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DA1E9" w14:textId="678245BD" w:rsidR="008F194C" w:rsidRPr="00421C43" w:rsidRDefault="008F194C">
      <w:pPr>
        <w:rPr>
          <w:lang w:val="cs-CZ"/>
        </w:rPr>
      </w:pPr>
    </w:p>
    <w:tbl>
      <w:tblPr>
        <w:tblW w:w="10173" w:type="dxa"/>
        <w:tblLayout w:type="fixed"/>
        <w:tblLook w:val="0000" w:firstRow="0" w:lastRow="0" w:firstColumn="0" w:lastColumn="0" w:noHBand="0" w:noVBand="0"/>
      </w:tblPr>
      <w:tblGrid>
        <w:gridCol w:w="2235"/>
        <w:gridCol w:w="5670"/>
        <w:gridCol w:w="2268"/>
      </w:tblGrid>
      <w:tr w:rsidR="0008332B" w:rsidRPr="00FD602C" w14:paraId="4B2A535B" w14:textId="77777777">
        <w:trPr>
          <w:trHeight w:val="2008"/>
        </w:trPr>
        <w:tc>
          <w:tcPr>
            <w:tcW w:w="2235" w:type="dxa"/>
          </w:tcPr>
          <w:p w14:paraId="366EB307" w14:textId="641A9D8D" w:rsidR="00B54D59" w:rsidRPr="00FD602C" w:rsidRDefault="00B54D59" w:rsidP="008B1251">
            <w:pPr>
              <w:pStyle w:val="Zkladntext"/>
            </w:pPr>
          </w:p>
        </w:tc>
        <w:tc>
          <w:tcPr>
            <w:tcW w:w="5670" w:type="dxa"/>
            <w:vAlign w:val="bottom"/>
          </w:tcPr>
          <w:p w14:paraId="4FD6D9D3" w14:textId="5EB5373B" w:rsidR="0008332B" w:rsidRPr="00FD602C" w:rsidRDefault="0008332B" w:rsidP="008B1251">
            <w:pPr>
              <w:pStyle w:val="FPHeadline1"/>
            </w:pPr>
          </w:p>
        </w:tc>
        <w:tc>
          <w:tcPr>
            <w:tcW w:w="2268" w:type="dxa"/>
          </w:tcPr>
          <w:p w14:paraId="006F5C08" w14:textId="77777777" w:rsidR="0008332B" w:rsidRPr="00FD602C" w:rsidRDefault="0008332B" w:rsidP="008B1251">
            <w:pPr>
              <w:pStyle w:val="Zkladntext"/>
            </w:pPr>
          </w:p>
        </w:tc>
      </w:tr>
      <w:tr w:rsidR="0008332B" w:rsidRPr="00FD602C" w14:paraId="09BB465E" w14:textId="77777777">
        <w:tc>
          <w:tcPr>
            <w:tcW w:w="7905" w:type="dxa"/>
            <w:gridSpan w:val="2"/>
          </w:tcPr>
          <w:p w14:paraId="31CCA998" w14:textId="77777777" w:rsidR="0008332B" w:rsidRPr="00FD602C" w:rsidRDefault="0008332B" w:rsidP="008B1251">
            <w:pPr>
              <w:pStyle w:val="FPHeadline2"/>
            </w:pPr>
          </w:p>
        </w:tc>
        <w:tc>
          <w:tcPr>
            <w:tcW w:w="2268" w:type="dxa"/>
          </w:tcPr>
          <w:p w14:paraId="139301DD" w14:textId="77777777" w:rsidR="0008332B" w:rsidRPr="00FD602C" w:rsidRDefault="0008332B" w:rsidP="008B1251">
            <w:pPr>
              <w:pStyle w:val="Zkladntext"/>
            </w:pPr>
          </w:p>
        </w:tc>
      </w:tr>
      <w:tr w:rsidR="0008332B" w:rsidRPr="00FD602C" w14:paraId="2865F65E" w14:textId="77777777">
        <w:tc>
          <w:tcPr>
            <w:tcW w:w="7905" w:type="dxa"/>
            <w:gridSpan w:val="2"/>
          </w:tcPr>
          <w:p w14:paraId="708737C5" w14:textId="77777777" w:rsidR="0008332B" w:rsidRPr="00FD602C" w:rsidRDefault="0008332B" w:rsidP="008B1251">
            <w:pPr>
              <w:pStyle w:val="FPHeadline2"/>
            </w:pPr>
          </w:p>
          <w:p w14:paraId="0E73868B" w14:textId="3628BD5E" w:rsidR="0008332B" w:rsidRPr="00FD4179" w:rsidRDefault="0008332B" w:rsidP="00FD4179">
            <w:pPr>
              <w:pStyle w:val="FPHeadline2"/>
              <w:jc w:val="center"/>
              <w:rPr>
                <w:color w:val="auto"/>
              </w:rPr>
            </w:pPr>
            <w:r w:rsidRPr="00FD4179">
              <w:rPr>
                <w:color w:val="auto"/>
              </w:rPr>
              <w:t>V</w:t>
            </w:r>
            <w:r w:rsidR="009011EF" w:rsidRPr="00FD4179">
              <w:rPr>
                <w:color w:val="auto"/>
              </w:rPr>
              <w:t>odafone Czech</w:t>
            </w:r>
          </w:p>
          <w:p w14:paraId="00FD2D49" w14:textId="77777777" w:rsidR="0008332B" w:rsidRPr="00FD602C" w:rsidRDefault="0008332B" w:rsidP="008B1251">
            <w:pPr>
              <w:pStyle w:val="FPHeadline2"/>
            </w:pPr>
          </w:p>
          <w:p w14:paraId="0BBEF222" w14:textId="77777777" w:rsidR="0008332B" w:rsidRPr="00FD4179" w:rsidRDefault="0008332B" w:rsidP="00FD4179">
            <w:pPr>
              <w:pStyle w:val="FPHeadline2"/>
              <w:jc w:val="center"/>
              <w:rPr>
                <w:color w:val="auto"/>
              </w:rPr>
            </w:pPr>
            <w:r w:rsidRPr="00FD4179">
              <w:rPr>
                <w:color w:val="auto"/>
              </w:rPr>
              <w:t>System Documentation</w:t>
            </w:r>
          </w:p>
          <w:p w14:paraId="375BC710" w14:textId="77777777" w:rsidR="0008332B" w:rsidRPr="00FD602C" w:rsidRDefault="0008332B" w:rsidP="008B1251">
            <w:pPr>
              <w:pStyle w:val="FPHeadline2"/>
            </w:pPr>
          </w:p>
          <w:p w14:paraId="56F08571" w14:textId="5657A487" w:rsidR="0008332B" w:rsidRPr="00FD4179" w:rsidRDefault="0008332B" w:rsidP="00EE628C">
            <w:pPr>
              <w:pStyle w:val="FPHeadline2"/>
              <w:jc w:val="center"/>
              <w:rPr>
                <w:b w:val="0"/>
                <w:bCs/>
                <w:color w:val="auto"/>
                <w:sz w:val="28"/>
                <w:szCs w:val="28"/>
              </w:rPr>
            </w:pPr>
            <w:r w:rsidRPr="00FD4179">
              <w:rPr>
                <w:b w:val="0"/>
                <w:bCs/>
                <w:color w:val="auto"/>
                <w:sz w:val="28"/>
                <w:szCs w:val="28"/>
              </w:rPr>
              <w:t xml:space="preserve">This document describes the </w:t>
            </w:r>
            <w:r w:rsidR="00D66DFB" w:rsidRPr="00FD4179">
              <w:rPr>
                <w:b w:val="0"/>
                <w:bCs/>
                <w:color w:val="auto"/>
                <w:sz w:val="28"/>
                <w:szCs w:val="28"/>
              </w:rPr>
              <w:t>application overview,</w:t>
            </w:r>
            <w:r w:rsidRPr="00FD4179">
              <w:rPr>
                <w:b w:val="0"/>
                <w:bCs/>
                <w:color w:val="auto"/>
                <w:sz w:val="28"/>
                <w:szCs w:val="28"/>
              </w:rPr>
              <w:t xml:space="preserve"> important </w:t>
            </w:r>
            <w:r w:rsidR="00E65CF1" w:rsidRPr="00FD4179">
              <w:rPr>
                <w:b w:val="0"/>
                <w:bCs/>
                <w:color w:val="auto"/>
                <w:sz w:val="28"/>
                <w:szCs w:val="28"/>
              </w:rPr>
              <w:t>installation</w:t>
            </w:r>
            <w:r w:rsidR="00D66DFB" w:rsidRPr="00FD4179">
              <w:rPr>
                <w:b w:val="0"/>
                <w:bCs/>
                <w:color w:val="auto"/>
                <w:sz w:val="28"/>
                <w:szCs w:val="28"/>
              </w:rPr>
              <w:t>s</w:t>
            </w:r>
            <w:r w:rsidRPr="00FD4179">
              <w:rPr>
                <w:b w:val="0"/>
                <w:bCs/>
                <w:color w:val="auto"/>
                <w:sz w:val="28"/>
                <w:szCs w:val="28"/>
              </w:rPr>
              <w:t xml:space="preserve"> &amp; operation</w:t>
            </w:r>
            <w:r w:rsidR="00203FFE" w:rsidRPr="00FD4179">
              <w:rPr>
                <w:b w:val="0"/>
                <w:bCs/>
                <w:color w:val="auto"/>
                <w:sz w:val="28"/>
                <w:szCs w:val="28"/>
              </w:rPr>
              <w:t>al</w:t>
            </w:r>
            <w:r w:rsidRPr="00FD4179">
              <w:rPr>
                <w:b w:val="0"/>
                <w:bCs/>
                <w:color w:val="auto"/>
                <w:sz w:val="28"/>
                <w:szCs w:val="28"/>
              </w:rPr>
              <w:t xml:space="preserve"> information.</w:t>
            </w:r>
          </w:p>
          <w:p w14:paraId="643C334A" w14:textId="77777777" w:rsidR="0008332B" w:rsidRPr="00FD602C" w:rsidRDefault="0008332B" w:rsidP="008B1251">
            <w:pPr>
              <w:pStyle w:val="FPHeadline2"/>
            </w:pPr>
          </w:p>
          <w:p w14:paraId="748885A8" w14:textId="77777777" w:rsidR="0008332B" w:rsidRPr="00FD602C" w:rsidRDefault="0008332B" w:rsidP="008B1251">
            <w:pPr>
              <w:pStyle w:val="FPHeadline2"/>
            </w:pPr>
          </w:p>
          <w:p w14:paraId="347C6DD3" w14:textId="77777777" w:rsidR="0008332B" w:rsidRPr="00FD602C" w:rsidRDefault="0008332B" w:rsidP="008B1251">
            <w:pPr>
              <w:pStyle w:val="FPItem"/>
              <w:framePr w:wrap="auto"/>
            </w:pPr>
          </w:p>
          <w:p w14:paraId="248E11CB" w14:textId="77777777" w:rsidR="0008332B" w:rsidRPr="00FD602C" w:rsidRDefault="0008332B" w:rsidP="008B1251">
            <w:pPr>
              <w:pStyle w:val="FPItem"/>
              <w:framePr w:wrap="auto"/>
            </w:pPr>
          </w:p>
        </w:tc>
        <w:tc>
          <w:tcPr>
            <w:tcW w:w="2268" w:type="dxa"/>
          </w:tcPr>
          <w:p w14:paraId="794D5FED" w14:textId="77777777" w:rsidR="0008332B" w:rsidRPr="00FD602C" w:rsidRDefault="0008332B" w:rsidP="008B1251">
            <w:pPr>
              <w:pStyle w:val="Zkladntext"/>
            </w:pPr>
          </w:p>
        </w:tc>
      </w:tr>
      <w:tr w:rsidR="0008332B" w:rsidRPr="00FD602C" w14:paraId="1C1D4A0A" w14:textId="77777777">
        <w:tc>
          <w:tcPr>
            <w:tcW w:w="7905" w:type="dxa"/>
            <w:gridSpan w:val="2"/>
          </w:tcPr>
          <w:p w14:paraId="6AA943F2" w14:textId="77777777" w:rsidR="0008332B" w:rsidRPr="00FD602C" w:rsidRDefault="0008332B" w:rsidP="008B1251">
            <w:pPr>
              <w:pStyle w:val="FPHeadline1"/>
            </w:pPr>
          </w:p>
          <w:p w14:paraId="7AA085E9" w14:textId="77777777" w:rsidR="0008332B" w:rsidRPr="00FD602C" w:rsidRDefault="0008332B" w:rsidP="008B1251">
            <w:pPr>
              <w:pStyle w:val="FPHeadline1"/>
            </w:pPr>
          </w:p>
          <w:p w14:paraId="7B3E242B" w14:textId="22090719" w:rsidR="0008332B" w:rsidRDefault="0008332B" w:rsidP="008B1251">
            <w:pPr>
              <w:pStyle w:val="FPHeadline1"/>
            </w:pPr>
          </w:p>
          <w:p w14:paraId="4F621E74" w14:textId="02371B5A" w:rsidR="00FD4179" w:rsidRDefault="00FD4179" w:rsidP="008B1251">
            <w:pPr>
              <w:pStyle w:val="FPHeadline1"/>
            </w:pPr>
          </w:p>
          <w:p w14:paraId="0CEF8F82" w14:textId="77777777" w:rsidR="00FD4179" w:rsidRPr="00FD602C" w:rsidRDefault="00FD4179" w:rsidP="00FD4179">
            <w:pPr>
              <w:pStyle w:val="FPHeadline1"/>
              <w:ind w:left="0"/>
            </w:pPr>
          </w:p>
          <w:p w14:paraId="19FE6E73" w14:textId="77777777" w:rsidR="0008332B" w:rsidRPr="00FD602C" w:rsidRDefault="0008332B" w:rsidP="008B1251">
            <w:pPr>
              <w:pStyle w:val="FPHeadline1"/>
            </w:pPr>
          </w:p>
          <w:p w14:paraId="50DFE9C0" w14:textId="17D67F6E" w:rsidR="0008332B" w:rsidRPr="00FD602C" w:rsidRDefault="000306E5" w:rsidP="008B1251">
            <w:pPr>
              <w:pStyle w:val="FPItem"/>
              <w:framePr w:wrap="auto"/>
              <w:rPr>
                <w:lang w:val="de-DE"/>
              </w:rPr>
            </w:pPr>
            <w:r>
              <w:t>Application</w:t>
            </w:r>
            <w:r w:rsidR="00E65CF1" w:rsidRPr="00FD602C">
              <w:t xml:space="preserve">: </w:t>
            </w:r>
            <w:r w:rsidR="00D75B9C">
              <w:t>Phoenix</w:t>
            </w:r>
          </w:p>
          <w:p w14:paraId="39173887" w14:textId="77777777" w:rsidR="0008332B" w:rsidRPr="00FD602C" w:rsidRDefault="0008332B" w:rsidP="008B1251">
            <w:pPr>
              <w:pStyle w:val="FPItem"/>
              <w:framePr w:wrap="auto"/>
            </w:pPr>
          </w:p>
        </w:tc>
        <w:tc>
          <w:tcPr>
            <w:tcW w:w="2268" w:type="dxa"/>
          </w:tcPr>
          <w:p w14:paraId="4AE05B59" w14:textId="77777777" w:rsidR="0008332B" w:rsidRPr="00FD602C" w:rsidRDefault="0008332B" w:rsidP="008B1251">
            <w:pPr>
              <w:pStyle w:val="Zkladntext"/>
              <w:rPr>
                <w:noProof/>
                <w:lang w:val="de-DE"/>
              </w:rPr>
            </w:pPr>
          </w:p>
        </w:tc>
      </w:tr>
    </w:tbl>
    <w:p w14:paraId="2AAE19E8" w14:textId="77777777" w:rsidR="00684559" w:rsidRPr="00FD602C" w:rsidRDefault="00684559" w:rsidP="008B1251">
      <w:pPr>
        <w:rPr>
          <w:lang w:val="en-GB"/>
        </w:rPr>
      </w:pPr>
    </w:p>
    <w:tbl>
      <w:tblPr>
        <w:tblW w:w="0" w:type="auto"/>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9245"/>
      </w:tblGrid>
      <w:tr w:rsidR="00684559" w:rsidRPr="00FD602C" w14:paraId="3B9744DC" w14:textId="77777777">
        <w:trPr>
          <w:trHeight w:hRule="exact" w:val="20"/>
        </w:trPr>
        <w:tc>
          <w:tcPr>
            <w:tcW w:w="9245" w:type="dxa"/>
            <w:tcBorders>
              <w:top w:val="single" w:sz="12" w:space="0" w:color="auto"/>
              <w:left w:val="single" w:sz="12" w:space="0" w:color="auto"/>
              <w:bottom w:val="single" w:sz="12" w:space="0" w:color="auto"/>
              <w:right w:val="single" w:sz="12" w:space="0" w:color="auto"/>
            </w:tcBorders>
          </w:tcPr>
          <w:p w14:paraId="74249C90" w14:textId="77777777" w:rsidR="00684559" w:rsidRPr="00FD602C" w:rsidRDefault="00684559" w:rsidP="008B1251">
            <w:pPr>
              <w:rPr>
                <w:lang w:val="en-GB"/>
              </w:rPr>
            </w:pPr>
          </w:p>
        </w:tc>
      </w:tr>
    </w:tbl>
    <w:p w14:paraId="35399233" w14:textId="77777777" w:rsidR="000C48D2" w:rsidRPr="00FD602C" w:rsidRDefault="00684559" w:rsidP="00607C41">
      <w:pPr>
        <w:pStyle w:val="Titulek"/>
      </w:pPr>
      <w:r w:rsidRPr="00FD602C">
        <w:tab/>
      </w:r>
      <w:r w:rsidRPr="00FD602C">
        <w:tab/>
      </w:r>
      <w:r w:rsidRPr="00FD602C">
        <w:tab/>
      </w:r>
      <w:r w:rsidRPr="00FD602C">
        <w:tab/>
      </w:r>
      <w:r w:rsidRPr="00FD602C">
        <w:tab/>
      </w:r>
      <w:r w:rsidRPr="00FD602C">
        <w:tab/>
      </w:r>
      <w:r w:rsidRPr="00FD602C">
        <w:tab/>
      </w:r>
      <w:r w:rsidRPr="00FD602C">
        <w:tab/>
      </w:r>
      <w:r w:rsidRPr="00FD602C">
        <w:tab/>
        <w:t xml:space="preserve">   </w:t>
      </w:r>
    </w:p>
    <w:p w14:paraId="7CAA860A" w14:textId="58B1D263" w:rsidR="00684559" w:rsidRPr="00FD602C" w:rsidRDefault="00EE6A30" w:rsidP="00EE6A30">
      <w:pPr>
        <w:tabs>
          <w:tab w:val="left" w:pos="993"/>
        </w:tabs>
        <w:ind w:left="0"/>
      </w:pPr>
      <w:r>
        <w:rPr>
          <w:lang w:val="en-GB"/>
        </w:rPr>
        <w:t xml:space="preserve">Authors: </w:t>
      </w:r>
      <w:r>
        <w:rPr>
          <w:lang w:val="en-GB"/>
        </w:rPr>
        <w:tab/>
        <w:t>Jan Bird</w:t>
      </w:r>
    </w:p>
    <w:p w14:paraId="34E533D5" w14:textId="21A19C72" w:rsidR="00684559" w:rsidRDefault="00EE6A30" w:rsidP="00EE6A30">
      <w:pPr>
        <w:tabs>
          <w:tab w:val="left" w:pos="993"/>
        </w:tabs>
        <w:ind w:left="0"/>
        <w:rPr>
          <w:lang w:val="en-GB"/>
        </w:rPr>
      </w:pPr>
      <w:r>
        <w:rPr>
          <w:lang w:val="en-GB"/>
        </w:rPr>
        <w:t xml:space="preserve">Version: </w:t>
      </w:r>
      <w:r>
        <w:rPr>
          <w:lang w:val="en-GB"/>
        </w:rPr>
        <w:tab/>
        <w:t>1.</w:t>
      </w:r>
      <w:r w:rsidR="000D1655">
        <w:rPr>
          <w:lang w:val="en-GB"/>
        </w:rPr>
        <w:t>9</w:t>
      </w:r>
      <w:r>
        <w:rPr>
          <w:lang w:val="en-GB"/>
        </w:rPr>
        <w:t>.</w:t>
      </w:r>
      <w:r w:rsidR="000D1655">
        <w:rPr>
          <w:lang w:val="en-GB"/>
        </w:rPr>
        <w:t>5.</w:t>
      </w:r>
      <w:r w:rsidR="00BB26C5">
        <w:rPr>
          <w:lang w:val="en-GB"/>
        </w:rPr>
        <w:t>4</w:t>
      </w:r>
      <w:r w:rsidR="005A532B">
        <w:rPr>
          <w:lang w:val="en-GB"/>
        </w:rPr>
        <w:t>9</w:t>
      </w:r>
    </w:p>
    <w:p w14:paraId="6E6E9F68" w14:textId="00917489" w:rsidR="00EE6A30" w:rsidRPr="00FD602C" w:rsidRDefault="00EE6A30" w:rsidP="00EE6A30">
      <w:pPr>
        <w:tabs>
          <w:tab w:val="left" w:pos="993"/>
        </w:tabs>
        <w:ind w:left="0"/>
        <w:rPr>
          <w:lang w:val="en-GB"/>
        </w:rPr>
      </w:pPr>
      <w:r>
        <w:rPr>
          <w:lang w:val="en-GB"/>
        </w:rPr>
        <w:t xml:space="preserve">Date: </w:t>
      </w:r>
      <w:r w:rsidR="005A532B">
        <w:rPr>
          <w:lang w:val="en-GB"/>
        </w:rPr>
        <w:t>2</w:t>
      </w:r>
      <w:r w:rsidR="00281C10">
        <w:rPr>
          <w:lang w:val="en-GB"/>
        </w:rPr>
        <w:t>9</w:t>
      </w:r>
      <w:r w:rsidR="00B34056">
        <w:rPr>
          <w:lang w:val="en-GB"/>
        </w:rPr>
        <w:t>-</w:t>
      </w:r>
      <w:r w:rsidR="00C67641">
        <w:rPr>
          <w:lang w:val="en-GB"/>
        </w:rPr>
        <w:t>May</w:t>
      </w:r>
      <w:r>
        <w:rPr>
          <w:lang w:val="en-GB"/>
        </w:rPr>
        <w:t>-202</w:t>
      </w:r>
      <w:r w:rsidR="00BB26C5">
        <w:rPr>
          <w:lang w:val="en-GB"/>
        </w:rPr>
        <w:t>5</w:t>
      </w:r>
    </w:p>
    <w:p w14:paraId="24F303B6" w14:textId="791B5A6E" w:rsidR="000B79D5" w:rsidRPr="00607C41" w:rsidRDefault="00B46263" w:rsidP="000B79D5">
      <w:pPr>
        <w:pStyle w:val="Titulek"/>
      </w:pPr>
      <w:r w:rsidRPr="00EE6A30">
        <w:br w:type="page"/>
      </w:r>
      <w:r w:rsidR="000B79D5" w:rsidRPr="00607C41">
        <w:lastRenderedPageBreak/>
        <w:t xml:space="preserve"> </w:t>
      </w:r>
    </w:p>
    <w:p w14:paraId="4147DD4C" w14:textId="285B6F77" w:rsidR="00684559" w:rsidRPr="00607C41" w:rsidRDefault="00684559" w:rsidP="00607C41">
      <w:pPr>
        <w:pStyle w:val="Titulek"/>
      </w:pPr>
      <w:r w:rsidRPr="00607C41">
        <w:t>Table of Contents</w:t>
      </w:r>
    </w:p>
    <w:p w14:paraId="7D017D4E" w14:textId="77777777" w:rsidR="00684559" w:rsidRPr="00873EFC" w:rsidRDefault="00684559" w:rsidP="008B1251"/>
    <w:p w14:paraId="4DD1CEB4" w14:textId="2B15F81E" w:rsidR="00281C10" w:rsidRDefault="00797D35">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75549">
        <w:rPr>
          <w:caps/>
          <w:sz w:val="24"/>
        </w:rPr>
        <w:fldChar w:fldCharType="begin"/>
      </w:r>
      <w:r w:rsidRPr="00975549">
        <w:rPr>
          <w:caps/>
          <w:sz w:val="24"/>
        </w:rPr>
        <w:instrText xml:space="preserve"> TOC \o </w:instrText>
      </w:r>
      <w:r w:rsidRPr="00975549">
        <w:rPr>
          <w:caps/>
          <w:sz w:val="24"/>
        </w:rPr>
        <w:fldChar w:fldCharType="separate"/>
      </w:r>
      <w:r w:rsidR="00281C10">
        <w:rPr>
          <w:noProof/>
        </w:rPr>
        <w:t>1.</w:t>
      </w:r>
      <w:r w:rsidR="00281C10">
        <w:rPr>
          <w:rFonts w:asciiTheme="minorHAnsi" w:eastAsiaTheme="minorEastAsia" w:hAnsiTheme="minorHAnsi" w:cstheme="minorBidi"/>
          <w:iCs w:val="0"/>
          <w:noProof/>
          <w:kern w:val="2"/>
          <w:sz w:val="24"/>
          <w:szCs w:val="24"/>
          <w:lang w:val="cs-CZ" w:eastAsia="cs-CZ"/>
          <w14:ligatures w14:val="standardContextual"/>
        </w:rPr>
        <w:tab/>
      </w:r>
      <w:r w:rsidR="00281C10">
        <w:rPr>
          <w:noProof/>
        </w:rPr>
        <w:t>Introduction</w:t>
      </w:r>
      <w:r w:rsidR="00281C10">
        <w:rPr>
          <w:noProof/>
        </w:rPr>
        <w:tab/>
      </w:r>
      <w:r w:rsidR="00281C10">
        <w:rPr>
          <w:noProof/>
        </w:rPr>
        <w:fldChar w:fldCharType="begin"/>
      </w:r>
      <w:r w:rsidR="00281C10">
        <w:rPr>
          <w:noProof/>
        </w:rPr>
        <w:instrText xml:space="preserve"> PAGEREF _Toc199412044 \h </w:instrText>
      </w:r>
      <w:r w:rsidR="00281C10">
        <w:rPr>
          <w:noProof/>
        </w:rPr>
      </w:r>
      <w:r w:rsidR="00281C10">
        <w:rPr>
          <w:noProof/>
        </w:rPr>
        <w:fldChar w:fldCharType="separate"/>
      </w:r>
      <w:r w:rsidR="00281C10">
        <w:rPr>
          <w:noProof/>
        </w:rPr>
        <w:t>15</w:t>
      </w:r>
      <w:r w:rsidR="00281C10">
        <w:rPr>
          <w:noProof/>
        </w:rPr>
        <w:fldChar w:fldCharType="end"/>
      </w:r>
    </w:p>
    <w:p w14:paraId="04F3B586" w14:textId="3EA2F771" w:rsidR="00281C10" w:rsidRDefault="00281C1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1.1</w:t>
      </w:r>
      <w:r>
        <w:rPr>
          <w:rFonts w:asciiTheme="minorHAnsi" w:eastAsiaTheme="minorEastAsia" w:hAnsiTheme="minorHAnsi" w:cstheme="minorBidi"/>
          <w:iCs w:val="0"/>
          <w:noProof/>
          <w:kern w:val="2"/>
          <w:sz w:val="24"/>
          <w:lang w:val="cs-CZ" w:eastAsia="cs-CZ"/>
          <w14:ligatures w14:val="standardContextual"/>
        </w:rPr>
        <w:tab/>
      </w:r>
      <w:r>
        <w:rPr>
          <w:noProof/>
        </w:rPr>
        <w:t>Purpose</w:t>
      </w:r>
      <w:r>
        <w:rPr>
          <w:noProof/>
        </w:rPr>
        <w:tab/>
      </w:r>
      <w:r>
        <w:rPr>
          <w:noProof/>
        </w:rPr>
        <w:fldChar w:fldCharType="begin"/>
      </w:r>
      <w:r>
        <w:rPr>
          <w:noProof/>
        </w:rPr>
        <w:instrText xml:space="preserve"> PAGEREF _Toc199412045 \h </w:instrText>
      </w:r>
      <w:r>
        <w:rPr>
          <w:noProof/>
        </w:rPr>
      </w:r>
      <w:r>
        <w:rPr>
          <w:noProof/>
        </w:rPr>
        <w:fldChar w:fldCharType="separate"/>
      </w:r>
      <w:r>
        <w:rPr>
          <w:noProof/>
        </w:rPr>
        <w:t>15</w:t>
      </w:r>
      <w:r>
        <w:rPr>
          <w:noProof/>
        </w:rPr>
        <w:fldChar w:fldCharType="end"/>
      </w:r>
    </w:p>
    <w:p w14:paraId="148778E6" w14:textId="35E043CA" w:rsidR="00281C10" w:rsidRDefault="00281C1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1.2</w:t>
      </w:r>
      <w:r>
        <w:rPr>
          <w:rFonts w:asciiTheme="minorHAnsi" w:eastAsiaTheme="minorEastAsia" w:hAnsiTheme="minorHAnsi" w:cstheme="minorBidi"/>
          <w:iCs w:val="0"/>
          <w:noProof/>
          <w:kern w:val="2"/>
          <w:sz w:val="24"/>
          <w:lang w:val="cs-CZ" w:eastAsia="cs-CZ"/>
          <w14:ligatures w14:val="standardContextual"/>
        </w:rPr>
        <w:tab/>
      </w:r>
      <w:r>
        <w:rPr>
          <w:noProof/>
        </w:rPr>
        <w:t>Key stakeholders</w:t>
      </w:r>
      <w:r>
        <w:rPr>
          <w:noProof/>
        </w:rPr>
        <w:tab/>
      </w:r>
      <w:r>
        <w:rPr>
          <w:noProof/>
        </w:rPr>
        <w:fldChar w:fldCharType="begin"/>
      </w:r>
      <w:r>
        <w:rPr>
          <w:noProof/>
        </w:rPr>
        <w:instrText xml:space="preserve"> PAGEREF _Toc199412046 \h </w:instrText>
      </w:r>
      <w:r>
        <w:rPr>
          <w:noProof/>
        </w:rPr>
      </w:r>
      <w:r>
        <w:rPr>
          <w:noProof/>
        </w:rPr>
        <w:fldChar w:fldCharType="separate"/>
      </w:r>
      <w:r>
        <w:rPr>
          <w:noProof/>
        </w:rPr>
        <w:t>15</w:t>
      </w:r>
      <w:r>
        <w:rPr>
          <w:noProof/>
        </w:rPr>
        <w:fldChar w:fldCharType="end"/>
      </w:r>
    </w:p>
    <w:p w14:paraId="2C35D145" w14:textId="3520F007" w:rsidR="00281C10" w:rsidRDefault="00281C10">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2.</w:t>
      </w:r>
      <w:r>
        <w:rPr>
          <w:rFonts w:asciiTheme="minorHAnsi" w:eastAsiaTheme="minorEastAsia" w:hAnsiTheme="minorHAnsi" w:cstheme="minorBidi"/>
          <w:iCs w:val="0"/>
          <w:noProof/>
          <w:kern w:val="2"/>
          <w:sz w:val="24"/>
          <w:szCs w:val="24"/>
          <w:lang w:val="cs-CZ" w:eastAsia="cs-CZ"/>
          <w14:ligatures w14:val="standardContextual"/>
        </w:rPr>
        <w:tab/>
      </w:r>
      <w:r>
        <w:rPr>
          <w:noProof/>
        </w:rPr>
        <w:t>Application overview</w:t>
      </w:r>
      <w:r>
        <w:rPr>
          <w:noProof/>
        </w:rPr>
        <w:tab/>
      </w:r>
      <w:r>
        <w:rPr>
          <w:noProof/>
        </w:rPr>
        <w:fldChar w:fldCharType="begin"/>
      </w:r>
      <w:r>
        <w:rPr>
          <w:noProof/>
        </w:rPr>
        <w:instrText xml:space="preserve"> PAGEREF _Toc199412047 \h </w:instrText>
      </w:r>
      <w:r>
        <w:rPr>
          <w:noProof/>
        </w:rPr>
      </w:r>
      <w:r>
        <w:rPr>
          <w:noProof/>
        </w:rPr>
        <w:fldChar w:fldCharType="separate"/>
      </w:r>
      <w:r>
        <w:rPr>
          <w:noProof/>
        </w:rPr>
        <w:t>16</w:t>
      </w:r>
      <w:r>
        <w:rPr>
          <w:noProof/>
        </w:rPr>
        <w:fldChar w:fldCharType="end"/>
      </w:r>
    </w:p>
    <w:p w14:paraId="27AA0302" w14:textId="23CE55CC" w:rsidR="00281C10" w:rsidRDefault="00281C1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2.1</w:t>
      </w:r>
      <w:r>
        <w:rPr>
          <w:rFonts w:asciiTheme="minorHAnsi" w:eastAsiaTheme="minorEastAsia" w:hAnsiTheme="minorHAnsi" w:cstheme="minorBidi"/>
          <w:iCs w:val="0"/>
          <w:noProof/>
          <w:kern w:val="2"/>
          <w:sz w:val="24"/>
          <w:lang w:val="cs-CZ" w:eastAsia="cs-CZ"/>
          <w14:ligatures w14:val="standardContextual"/>
        </w:rPr>
        <w:tab/>
      </w:r>
      <w:r>
        <w:rPr>
          <w:noProof/>
        </w:rPr>
        <w:t>Technology Stack</w:t>
      </w:r>
      <w:r>
        <w:rPr>
          <w:noProof/>
        </w:rPr>
        <w:tab/>
      </w:r>
      <w:r>
        <w:rPr>
          <w:noProof/>
        </w:rPr>
        <w:fldChar w:fldCharType="begin"/>
      </w:r>
      <w:r>
        <w:rPr>
          <w:noProof/>
        </w:rPr>
        <w:instrText xml:space="preserve"> PAGEREF _Toc199412048 \h </w:instrText>
      </w:r>
      <w:r>
        <w:rPr>
          <w:noProof/>
        </w:rPr>
      </w:r>
      <w:r>
        <w:rPr>
          <w:noProof/>
        </w:rPr>
        <w:fldChar w:fldCharType="separate"/>
      </w:r>
      <w:r>
        <w:rPr>
          <w:noProof/>
        </w:rPr>
        <w:t>16</w:t>
      </w:r>
      <w:r>
        <w:rPr>
          <w:noProof/>
        </w:rPr>
        <w:fldChar w:fldCharType="end"/>
      </w:r>
    </w:p>
    <w:p w14:paraId="40422D62" w14:textId="61F31D89" w:rsidR="00281C10" w:rsidRDefault="00281C1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2.2</w:t>
      </w:r>
      <w:r>
        <w:rPr>
          <w:rFonts w:asciiTheme="minorHAnsi" w:eastAsiaTheme="minorEastAsia" w:hAnsiTheme="minorHAnsi" w:cstheme="minorBidi"/>
          <w:iCs w:val="0"/>
          <w:noProof/>
          <w:kern w:val="2"/>
          <w:sz w:val="24"/>
          <w:lang w:val="cs-CZ" w:eastAsia="cs-CZ"/>
          <w14:ligatures w14:val="standardContextual"/>
        </w:rPr>
        <w:tab/>
      </w:r>
      <w:r>
        <w:rPr>
          <w:noProof/>
        </w:rPr>
        <w:t>System Context</w:t>
      </w:r>
      <w:r>
        <w:rPr>
          <w:noProof/>
        </w:rPr>
        <w:tab/>
      </w:r>
      <w:r>
        <w:rPr>
          <w:noProof/>
        </w:rPr>
        <w:fldChar w:fldCharType="begin"/>
      </w:r>
      <w:r>
        <w:rPr>
          <w:noProof/>
        </w:rPr>
        <w:instrText xml:space="preserve"> PAGEREF _Toc199412049 \h </w:instrText>
      </w:r>
      <w:r>
        <w:rPr>
          <w:noProof/>
        </w:rPr>
      </w:r>
      <w:r>
        <w:rPr>
          <w:noProof/>
        </w:rPr>
        <w:fldChar w:fldCharType="separate"/>
      </w:r>
      <w:r>
        <w:rPr>
          <w:noProof/>
        </w:rPr>
        <w:t>17</w:t>
      </w:r>
      <w:r>
        <w:rPr>
          <w:noProof/>
        </w:rPr>
        <w:fldChar w:fldCharType="end"/>
      </w:r>
    </w:p>
    <w:p w14:paraId="45D3D148" w14:textId="50E21AB1" w:rsidR="00281C10" w:rsidRDefault="00281C1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2.3</w:t>
      </w:r>
      <w:r>
        <w:rPr>
          <w:rFonts w:asciiTheme="minorHAnsi" w:eastAsiaTheme="minorEastAsia" w:hAnsiTheme="minorHAnsi" w:cstheme="minorBidi"/>
          <w:iCs w:val="0"/>
          <w:noProof/>
          <w:kern w:val="2"/>
          <w:sz w:val="24"/>
          <w:lang w:val="cs-CZ" w:eastAsia="cs-CZ"/>
          <w14:ligatures w14:val="standardContextual"/>
        </w:rPr>
        <w:tab/>
      </w:r>
      <w:r>
        <w:rPr>
          <w:noProof/>
        </w:rPr>
        <w:t>External Interfaces</w:t>
      </w:r>
      <w:r>
        <w:rPr>
          <w:noProof/>
        </w:rPr>
        <w:tab/>
      </w:r>
      <w:r>
        <w:rPr>
          <w:noProof/>
        </w:rPr>
        <w:fldChar w:fldCharType="begin"/>
      </w:r>
      <w:r>
        <w:rPr>
          <w:noProof/>
        </w:rPr>
        <w:instrText xml:space="preserve"> PAGEREF _Toc199412050 \h </w:instrText>
      </w:r>
      <w:r>
        <w:rPr>
          <w:noProof/>
        </w:rPr>
      </w:r>
      <w:r>
        <w:rPr>
          <w:noProof/>
        </w:rPr>
        <w:fldChar w:fldCharType="separate"/>
      </w:r>
      <w:r>
        <w:rPr>
          <w:noProof/>
        </w:rPr>
        <w:t>18</w:t>
      </w:r>
      <w:r>
        <w:rPr>
          <w:noProof/>
        </w:rPr>
        <w:fldChar w:fldCharType="end"/>
      </w:r>
    </w:p>
    <w:p w14:paraId="6A109856" w14:textId="6C53F086"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2.3.1</w:t>
      </w:r>
      <w:r>
        <w:rPr>
          <w:rFonts w:asciiTheme="minorHAnsi" w:eastAsiaTheme="minorEastAsia" w:hAnsiTheme="minorHAnsi" w:cstheme="minorBidi"/>
          <w:iCs w:val="0"/>
          <w:noProof/>
          <w:kern w:val="2"/>
          <w:sz w:val="24"/>
          <w:szCs w:val="24"/>
          <w:lang w:val="cs-CZ" w:eastAsia="cs-CZ"/>
          <w14:ligatures w14:val="standardContextual"/>
        </w:rPr>
        <w:tab/>
      </w:r>
      <w:r>
        <w:rPr>
          <w:noProof/>
        </w:rPr>
        <w:t>Inbound Interfaces</w:t>
      </w:r>
      <w:r>
        <w:rPr>
          <w:noProof/>
        </w:rPr>
        <w:tab/>
      </w:r>
      <w:r>
        <w:rPr>
          <w:noProof/>
        </w:rPr>
        <w:fldChar w:fldCharType="begin"/>
      </w:r>
      <w:r>
        <w:rPr>
          <w:noProof/>
        </w:rPr>
        <w:instrText xml:space="preserve"> PAGEREF _Toc199412051 \h </w:instrText>
      </w:r>
      <w:r>
        <w:rPr>
          <w:noProof/>
        </w:rPr>
      </w:r>
      <w:r>
        <w:rPr>
          <w:noProof/>
        </w:rPr>
        <w:fldChar w:fldCharType="separate"/>
      </w:r>
      <w:r>
        <w:rPr>
          <w:noProof/>
        </w:rPr>
        <w:t>18</w:t>
      </w:r>
      <w:r>
        <w:rPr>
          <w:noProof/>
        </w:rPr>
        <w:fldChar w:fldCharType="end"/>
      </w:r>
    </w:p>
    <w:p w14:paraId="19B10BA3" w14:textId="34F01E36"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2.3.2</w:t>
      </w:r>
      <w:r>
        <w:rPr>
          <w:rFonts w:asciiTheme="minorHAnsi" w:eastAsiaTheme="minorEastAsia" w:hAnsiTheme="minorHAnsi" w:cstheme="minorBidi"/>
          <w:iCs w:val="0"/>
          <w:noProof/>
          <w:kern w:val="2"/>
          <w:sz w:val="24"/>
          <w:szCs w:val="24"/>
          <w:lang w:val="cs-CZ" w:eastAsia="cs-CZ"/>
          <w14:ligatures w14:val="standardContextual"/>
        </w:rPr>
        <w:tab/>
      </w:r>
      <w:r>
        <w:rPr>
          <w:noProof/>
        </w:rPr>
        <w:t>Outbound Interfaces</w:t>
      </w:r>
      <w:r>
        <w:rPr>
          <w:noProof/>
        </w:rPr>
        <w:tab/>
      </w:r>
      <w:r>
        <w:rPr>
          <w:noProof/>
        </w:rPr>
        <w:fldChar w:fldCharType="begin"/>
      </w:r>
      <w:r>
        <w:rPr>
          <w:noProof/>
        </w:rPr>
        <w:instrText xml:space="preserve"> PAGEREF _Toc199412052 \h </w:instrText>
      </w:r>
      <w:r>
        <w:rPr>
          <w:noProof/>
        </w:rPr>
      </w:r>
      <w:r>
        <w:rPr>
          <w:noProof/>
        </w:rPr>
        <w:fldChar w:fldCharType="separate"/>
      </w:r>
      <w:r>
        <w:rPr>
          <w:noProof/>
        </w:rPr>
        <w:t>23</w:t>
      </w:r>
      <w:r>
        <w:rPr>
          <w:noProof/>
        </w:rPr>
        <w:fldChar w:fldCharType="end"/>
      </w:r>
    </w:p>
    <w:p w14:paraId="38183160" w14:textId="76755EB2" w:rsidR="00281C10" w:rsidRDefault="00281C10">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w:t>
      </w:r>
      <w:r>
        <w:rPr>
          <w:rFonts w:asciiTheme="minorHAnsi" w:eastAsiaTheme="minorEastAsia" w:hAnsiTheme="minorHAnsi" w:cstheme="minorBidi"/>
          <w:iCs w:val="0"/>
          <w:noProof/>
          <w:kern w:val="2"/>
          <w:sz w:val="24"/>
          <w:szCs w:val="24"/>
          <w:lang w:val="cs-CZ" w:eastAsia="cs-CZ"/>
          <w14:ligatures w14:val="standardContextual"/>
        </w:rPr>
        <w:tab/>
      </w:r>
      <w:r>
        <w:rPr>
          <w:noProof/>
        </w:rPr>
        <w:t>Data Model</w:t>
      </w:r>
      <w:r>
        <w:rPr>
          <w:noProof/>
        </w:rPr>
        <w:tab/>
      </w:r>
      <w:r>
        <w:rPr>
          <w:noProof/>
        </w:rPr>
        <w:fldChar w:fldCharType="begin"/>
      </w:r>
      <w:r>
        <w:rPr>
          <w:noProof/>
        </w:rPr>
        <w:instrText xml:space="preserve"> PAGEREF _Toc199412053 \h </w:instrText>
      </w:r>
      <w:r>
        <w:rPr>
          <w:noProof/>
        </w:rPr>
      </w:r>
      <w:r>
        <w:rPr>
          <w:noProof/>
        </w:rPr>
        <w:fldChar w:fldCharType="separate"/>
      </w:r>
      <w:r>
        <w:rPr>
          <w:noProof/>
        </w:rPr>
        <w:t>24</w:t>
      </w:r>
      <w:r>
        <w:rPr>
          <w:noProof/>
        </w:rPr>
        <w:fldChar w:fldCharType="end"/>
      </w:r>
    </w:p>
    <w:p w14:paraId="132AFC74" w14:textId="2C05F299" w:rsidR="00281C10" w:rsidRDefault="00281C1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3.1</w:t>
      </w:r>
      <w:r>
        <w:rPr>
          <w:rFonts w:asciiTheme="minorHAnsi" w:eastAsiaTheme="minorEastAsia" w:hAnsiTheme="minorHAnsi" w:cstheme="minorBidi"/>
          <w:iCs w:val="0"/>
          <w:noProof/>
          <w:kern w:val="2"/>
          <w:sz w:val="24"/>
          <w:lang w:val="cs-CZ" w:eastAsia="cs-CZ"/>
          <w14:ligatures w14:val="standardContextual"/>
        </w:rPr>
        <w:tab/>
      </w:r>
      <w:r>
        <w:rPr>
          <w:noProof/>
        </w:rPr>
        <w:t>Logical Data Model</w:t>
      </w:r>
      <w:r>
        <w:rPr>
          <w:noProof/>
        </w:rPr>
        <w:tab/>
      </w:r>
      <w:r>
        <w:rPr>
          <w:noProof/>
        </w:rPr>
        <w:fldChar w:fldCharType="begin"/>
      </w:r>
      <w:r>
        <w:rPr>
          <w:noProof/>
        </w:rPr>
        <w:instrText xml:space="preserve"> PAGEREF _Toc199412054 \h </w:instrText>
      </w:r>
      <w:r>
        <w:rPr>
          <w:noProof/>
        </w:rPr>
      </w:r>
      <w:r>
        <w:rPr>
          <w:noProof/>
        </w:rPr>
        <w:fldChar w:fldCharType="separate"/>
      </w:r>
      <w:r>
        <w:rPr>
          <w:noProof/>
        </w:rPr>
        <w:t>24</w:t>
      </w:r>
      <w:r>
        <w:rPr>
          <w:noProof/>
        </w:rPr>
        <w:fldChar w:fldCharType="end"/>
      </w:r>
    </w:p>
    <w:p w14:paraId="7323BA0A" w14:textId="5E5A2002" w:rsidR="00281C10" w:rsidRDefault="00281C1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3.2</w:t>
      </w:r>
      <w:r>
        <w:rPr>
          <w:rFonts w:asciiTheme="minorHAnsi" w:eastAsiaTheme="minorEastAsia" w:hAnsiTheme="minorHAnsi" w:cstheme="minorBidi"/>
          <w:iCs w:val="0"/>
          <w:noProof/>
          <w:kern w:val="2"/>
          <w:sz w:val="24"/>
          <w:lang w:val="cs-CZ" w:eastAsia="cs-CZ"/>
          <w14:ligatures w14:val="standardContextual"/>
        </w:rPr>
        <w:tab/>
      </w:r>
      <w:r>
        <w:rPr>
          <w:noProof/>
        </w:rPr>
        <w:t>Physical Database Design</w:t>
      </w:r>
      <w:r>
        <w:rPr>
          <w:noProof/>
        </w:rPr>
        <w:tab/>
      </w:r>
      <w:r>
        <w:rPr>
          <w:noProof/>
        </w:rPr>
        <w:fldChar w:fldCharType="begin"/>
      </w:r>
      <w:r>
        <w:rPr>
          <w:noProof/>
        </w:rPr>
        <w:instrText xml:space="preserve"> PAGEREF _Toc199412055 \h </w:instrText>
      </w:r>
      <w:r>
        <w:rPr>
          <w:noProof/>
        </w:rPr>
      </w:r>
      <w:r>
        <w:rPr>
          <w:noProof/>
        </w:rPr>
        <w:fldChar w:fldCharType="separate"/>
      </w:r>
      <w:r>
        <w:rPr>
          <w:noProof/>
        </w:rPr>
        <w:t>24</w:t>
      </w:r>
      <w:r>
        <w:rPr>
          <w:noProof/>
        </w:rPr>
        <w:fldChar w:fldCharType="end"/>
      </w:r>
    </w:p>
    <w:p w14:paraId="3CA511E9" w14:textId="15CFA368"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3.2.1</w:t>
      </w:r>
      <w:r>
        <w:rPr>
          <w:rFonts w:asciiTheme="minorHAnsi" w:eastAsiaTheme="minorEastAsia" w:hAnsiTheme="minorHAnsi" w:cstheme="minorBidi"/>
          <w:iCs w:val="0"/>
          <w:noProof/>
          <w:kern w:val="2"/>
          <w:sz w:val="24"/>
          <w:szCs w:val="24"/>
          <w:lang w:val="cs-CZ" w:eastAsia="cs-CZ"/>
          <w14:ligatures w14:val="standardContextual"/>
        </w:rPr>
        <w:tab/>
      </w:r>
      <w:r>
        <w:rPr>
          <w:noProof/>
        </w:rPr>
        <w:t>Schema RMSTOOL_OWN@IBMTEST</w:t>
      </w:r>
      <w:r>
        <w:rPr>
          <w:noProof/>
        </w:rPr>
        <w:tab/>
      </w:r>
      <w:r>
        <w:rPr>
          <w:noProof/>
        </w:rPr>
        <w:fldChar w:fldCharType="begin"/>
      </w:r>
      <w:r>
        <w:rPr>
          <w:noProof/>
        </w:rPr>
        <w:instrText xml:space="preserve"> PAGEREF _Toc199412056 \h </w:instrText>
      </w:r>
      <w:r>
        <w:rPr>
          <w:noProof/>
        </w:rPr>
      </w:r>
      <w:r>
        <w:rPr>
          <w:noProof/>
        </w:rPr>
        <w:fldChar w:fldCharType="separate"/>
      </w:r>
      <w:r>
        <w:rPr>
          <w:noProof/>
        </w:rPr>
        <w:t>25</w:t>
      </w:r>
      <w:r>
        <w:rPr>
          <w:noProof/>
        </w:rPr>
        <w:fldChar w:fldCharType="end"/>
      </w:r>
    </w:p>
    <w:p w14:paraId="23ACF049" w14:textId="68ABF602"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w:t>
      </w:r>
      <w:r>
        <w:rPr>
          <w:rFonts w:asciiTheme="minorHAnsi" w:eastAsiaTheme="minorEastAsia" w:hAnsiTheme="minorHAnsi" w:cstheme="minorBidi"/>
          <w:iCs w:val="0"/>
          <w:noProof/>
          <w:kern w:val="2"/>
          <w:sz w:val="24"/>
          <w:szCs w:val="24"/>
          <w:lang w:val="cs-CZ" w:eastAsia="cs-CZ"/>
          <w14:ligatures w14:val="standardContextual"/>
        </w:rPr>
        <w:tab/>
      </w:r>
      <w:r>
        <w:rPr>
          <w:noProof/>
        </w:rPr>
        <w:t>Procedure RMSTOOL_ADD_USER_PRC</w:t>
      </w:r>
      <w:r>
        <w:rPr>
          <w:noProof/>
        </w:rPr>
        <w:tab/>
      </w:r>
      <w:r>
        <w:rPr>
          <w:noProof/>
        </w:rPr>
        <w:fldChar w:fldCharType="begin"/>
      </w:r>
      <w:r>
        <w:rPr>
          <w:noProof/>
        </w:rPr>
        <w:instrText xml:space="preserve"> PAGEREF _Toc199412057 \h </w:instrText>
      </w:r>
      <w:r>
        <w:rPr>
          <w:noProof/>
        </w:rPr>
      </w:r>
      <w:r>
        <w:rPr>
          <w:noProof/>
        </w:rPr>
        <w:fldChar w:fldCharType="separate"/>
      </w:r>
      <w:r>
        <w:rPr>
          <w:noProof/>
        </w:rPr>
        <w:t>25</w:t>
      </w:r>
      <w:r>
        <w:rPr>
          <w:noProof/>
        </w:rPr>
        <w:fldChar w:fldCharType="end"/>
      </w:r>
    </w:p>
    <w:p w14:paraId="3C8AF5CA" w14:textId="1C417B41"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RMSTOOL_CONFIG</w:t>
      </w:r>
      <w:r>
        <w:rPr>
          <w:noProof/>
        </w:rPr>
        <w:tab/>
      </w:r>
      <w:r>
        <w:rPr>
          <w:noProof/>
        </w:rPr>
        <w:fldChar w:fldCharType="begin"/>
      </w:r>
      <w:r>
        <w:rPr>
          <w:noProof/>
        </w:rPr>
        <w:instrText xml:space="preserve"> PAGEREF _Toc199412058 \h </w:instrText>
      </w:r>
      <w:r>
        <w:rPr>
          <w:noProof/>
        </w:rPr>
      </w:r>
      <w:r>
        <w:rPr>
          <w:noProof/>
        </w:rPr>
        <w:fldChar w:fldCharType="separate"/>
      </w:r>
      <w:r>
        <w:rPr>
          <w:noProof/>
        </w:rPr>
        <w:t>25</w:t>
      </w:r>
      <w:r>
        <w:rPr>
          <w:noProof/>
        </w:rPr>
        <w:fldChar w:fldCharType="end"/>
      </w:r>
    </w:p>
    <w:p w14:paraId="3A0414FC" w14:textId="08D93E7C"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3.2.1.3</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RMSTOOL_CASH_REG</w:t>
      </w:r>
      <w:r>
        <w:rPr>
          <w:noProof/>
        </w:rPr>
        <w:tab/>
      </w:r>
      <w:r>
        <w:rPr>
          <w:noProof/>
        </w:rPr>
        <w:fldChar w:fldCharType="begin"/>
      </w:r>
      <w:r>
        <w:rPr>
          <w:noProof/>
        </w:rPr>
        <w:instrText xml:space="preserve"> PAGEREF _Toc199412059 \h </w:instrText>
      </w:r>
      <w:r>
        <w:rPr>
          <w:noProof/>
        </w:rPr>
      </w:r>
      <w:r>
        <w:rPr>
          <w:noProof/>
        </w:rPr>
        <w:fldChar w:fldCharType="separate"/>
      </w:r>
      <w:r>
        <w:rPr>
          <w:noProof/>
        </w:rPr>
        <w:t>25</w:t>
      </w:r>
      <w:r>
        <w:rPr>
          <w:noProof/>
        </w:rPr>
        <w:fldChar w:fldCharType="end"/>
      </w:r>
    </w:p>
    <w:p w14:paraId="49A5CFC7" w14:textId="3B83FBB2"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3.2.1.4</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RMSTOOL_GROUP_REF</w:t>
      </w:r>
      <w:r>
        <w:rPr>
          <w:noProof/>
        </w:rPr>
        <w:tab/>
      </w:r>
      <w:r>
        <w:rPr>
          <w:noProof/>
        </w:rPr>
        <w:fldChar w:fldCharType="begin"/>
      </w:r>
      <w:r>
        <w:rPr>
          <w:noProof/>
        </w:rPr>
        <w:instrText xml:space="preserve"> PAGEREF _Toc199412060 \h </w:instrText>
      </w:r>
      <w:r>
        <w:rPr>
          <w:noProof/>
        </w:rPr>
      </w:r>
      <w:r>
        <w:rPr>
          <w:noProof/>
        </w:rPr>
        <w:fldChar w:fldCharType="separate"/>
      </w:r>
      <w:r>
        <w:rPr>
          <w:noProof/>
        </w:rPr>
        <w:t>25</w:t>
      </w:r>
      <w:r>
        <w:rPr>
          <w:noProof/>
        </w:rPr>
        <w:fldChar w:fldCharType="end"/>
      </w:r>
    </w:p>
    <w:p w14:paraId="7920E306" w14:textId="0410EF27"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3.2.1.5</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RMSTOOL_HISTORY_REF</w:t>
      </w:r>
      <w:r>
        <w:rPr>
          <w:noProof/>
        </w:rPr>
        <w:tab/>
      </w:r>
      <w:r>
        <w:rPr>
          <w:noProof/>
        </w:rPr>
        <w:fldChar w:fldCharType="begin"/>
      </w:r>
      <w:r>
        <w:rPr>
          <w:noProof/>
        </w:rPr>
        <w:instrText xml:space="preserve"> PAGEREF _Toc199412061 \h </w:instrText>
      </w:r>
      <w:r>
        <w:rPr>
          <w:noProof/>
        </w:rPr>
      </w:r>
      <w:r>
        <w:rPr>
          <w:noProof/>
        </w:rPr>
        <w:fldChar w:fldCharType="separate"/>
      </w:r>
      <w:r>
        <w:rPr>
          <w:noProof/>
        </w:rPr>
        <w:t>26</w:t>
      </w:r>
      <w:r>
        <w:rPr>
          <w:noProof/>
        </w:rPr>
        <w:fldChar w:fldCharType="end"/>
      </w:r>
    </w:p>
    <w:p w14:paraId="7DB2664C" w14:textId="2768175F"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3.2.1.6</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RMSTOOL_IGNORED_IL_ALARMS_REF</w:t>
      </w:r>
      <w:r>
        <w:rPr>
          <w:noProof/>
        </w:rPr>
        <w:tab/>
      </w:r>
      <w:r>
        <w:rPr>
          <w:noProof/>
        </w:rPr>
        <w:fldChar w:fldCharType="begin"/>
      </w:r>
      <w:r>
        <w:rPr>
          <w:noProof/>
        </w:rPr>
        <w:instrText xml:space="preserve"> PAGEREF _Toc199412062 \h </w:instrText>
      </w:r>
      <w:r>
        <w:rPr>
          <w:noProof/>
        </w:rPr>
      </w:r>
      <w:r>
        <w:rPr>
          <w:noProof/>
        </w:rPr>
        <w:fldChar w:fldCharType="separate"/>
      </w:r>
      <w:r>
        <w:rPr>
          <w:noProof/>
        </w:rPr>
        <w:t>26</w:t>
      </w:r>
      <w:r>
        <w:rPr>
          <w:noProof/>
        </w:rPr>
        <w:fldChar w:fldCharType="end"/>
      </w:r>
    </w:p>
    <w:p w14:paraId="400B5B09" w14:textId="3E968340"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3.2.1.7</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RMSTOOL_INV_GROUP</w:t>
      </w:r>
      <w:r>
        <w:rPr>
          <w:noProof/>
        </w:rPr>
        <w:tab/>
      </w:r>
      <w:r>
        <w:rPr>
          <w:noProof/>
        </w:rPr>
        <w:fldChar w:fldCharType="begin"/>
      </w:r>
      <w:r>
        <w:rPr>
          <w:noProof/>
        </w:rPr>
        <w:instrText xml:space="preserve"> PAGEREF _Toc199412063 \h </w:instrText>
      </w:r>
      <w:r>
        <w:rPr>
          <w:noProof/>
        </w:rPr>
      </w:r>
      <w:r>
        <w:rPr>
          <w:noProof/>
        </w:rPr>
        <w:fldChar w:fldCharType="separate"/>
      </w:r>
      <w:r>
        <w:rPr>
          <w:noProof/>
        </w:rPr>
        <w:t>26</w:t>
      </w:r>
      <w:r>
        <w:rPr>
          <w:noProof/>
        </w:rPr>
        <w:fldChar w:fldCharType="end"/>
      </w:r>
    </w:p>
    <w:p w14:paraId="0EB031A1" w14:textId="5998EC78"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3.2.1.8</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RMSTOOL_INV_TOKEN_REF</w:t>
      </w:r>
      <w:r>
        <w:rPr>
          <w:noProof/>
        </w:rPr>
        <w:tab/>
      </w:r>
      <w:r>
        <w:rPr>
          <w:noProof/>
        </w:rPr>
        <w:fldChar w:fldCharType="begin"/>
      </w:r>
      <w:r>
        <w:rPr>
          <w:noProof/>
        </w:rPr>
        <w:instrText xml:space="preserve"> PAGEREF _Toc199412064 \h </w:instrText>
      </w:r>
      <w:r>
        <w:rPr>
          <w:noProof/>
        </w:rPr>
      </w:r>
      <w:r>
        <w:rPr>
          <w:noProof/>
        </w:rPr>
        <w:fldChar w:fldCharType="separate"/>
      </w:r>
      <w:r>
        <w:rPr>
          <w:noProof/>
        </w:rPr>
        <w:t>27</w:t>
      </w:r>
      <w:r>
        <w:rPr>
          <w:noProof/>
        </w:rPr>
        <w:fldChar w:fldCharType="end"/>
      </w:r>
    </w:p>
    <w:p w14:paraId="186C9A4C" w14:textId="46B21FB7"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3.2.1.9</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RMSTOOL_LIVE_REF</w:t>
      </w:r>
      <w:r>
        <w:rPr>
          <w:noProof/>
        </w:rPr>
        <w:tab/>
      </w:r>
      <w:r>
        <w:rPr>
          <w:noProof/>
        </w:rPr>
        <w:fldChar w:fldCharType="begin"/>
      </w:r>
      <w:r>
        <w:rPr>
          <w:noProof/>
        </w:rPr>
        <w:instrText xml:space="preserve"> PAGEREF _Toc199412065 \h </w:instrText>
      </w:r>
      <w:r>
        <w:rPr>
          <w:noProof/>
        </w:rPr>
      </w:r>
      <w:r>
        <w:rPr>
          <w:noProof/>
        </w:rPr>
        <w:fldChar w:fldCharType="separate"/>
      </w:r>
      <w:r>
        <w:rPr>
          <w:noProof/>
        </w:rPr>
        <w:t>27</w:t>
      </w:r>
      <w:r>
        <w:rPr>
          <w:noProof/>
        </w:rPr>
        <w:fldChar w:fldCharType="end"/>
      </w:r>
    </w:p>
    <w:p w14:paraId="196820EA" w14:textId="7821F9A7"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3.2.1.10</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RMSTOOL_LOG</w:t>
      </w:r>
      <w:r>
        <w:rPr>
          <w:noProof/>
        </w:rPr>
        <w:tab/>
      </w:r>
      <w:r>
        <w:rPr>
          <w:noProof/>
        </w:rPr>
        <w:fldChar w:fldCharType="begin"/>
      </w:r>
      <w:r>
        <w:rPr>
          <w:noProof/>
        </w:rPr>
        <w:instrText xml:space="preserve"> PAGEREF _Toc199412066 \h </w:instrText>
      </w:r>
      <w:r>
        <w:rPr>
          <w:noProof/>
        </w:rPr>
      </w:r>
      <w:r>
        <w:rPr>
          <w:noProof/>
        </w:rPr>
        <w:fldChar w:fldCharType="separate"/>
      </w:r>
      <w:r>
        <w:rPr>
          <w:noProof/>
        </w:rPr>
        <w:t>28</w:t>
      </w:r>
      <w:r>
        <w:rPr>
          <w:noProof/>
        </w:rPr>
        <w:fldChar w:fldCharType="end"/>
      </w:r>
    </w:p>
    <w:p w14:paraId="4AC3798A" w14:textId="107DFBBE"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3.2.1.11</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RMSTOOL_LOG_ARCH</w:t>
      </w:r>
      <w:r>
        <w:rPr>
          <w:noProof/>
        </w:rPr>
        <w:tab/>
      </w:r>
      <w:r>
        <w:rPr>
          <w:noProof/>
        </w:rPr>
        <w:fldChar w:fldCharType="begin"/>
      </w:r>
      <w:r>
        <w:rPr>
          <w:noProof/>
        </w:rPr>
        <w:instrText xml:space="preserve"> PAGEREF _Toc199412067 \h </w:instrText>
      </w:r>
      <w:r>
        <w:rPr>
          <w:noProof/>
        </w:rPr>
      </w:r>
      <w:r>
        <w:rPr>
          <w:noProof/>
        </w:rPr>
        <w:fldChar w:fldCharType="separate"/>
      </w:r>
      <w:r>
        <w:rPr>
          <w:noProof/>
        </w:rPr>
        <w:t>29</w:t>
      </w:r>
      <w:r>
        <w:rPr>
          <w:noProof/>
        </w:rPr>
        <w:fldChar w:fldCharType="end"/>
      </w:r>
    </w:p>
    <w:p w14:paraId="481A7661" w14:textId="2ADE20E0"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3.2.1.12</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RMSTOOL_PROCESS_LOCK</w:t>
      </w:r>
      <w:r>
        <w:rPr>
          <w:noProof/>
        </w:rPr>
        <w:tab/>
      </w:r>
      <w:r>
        <w:rPr>
          <w:noProof/>
        </w:rPr>
        <w:fldChar w:fldCharType="begin"/>
      </w:r>
      <w:r>
        <w:rPr>
          <w:noProof/>
        </w:rPr>
        <w:instrText xml:space="preserve"> PAGEREF _Toc199412068 \h </w:instrText>
      </w:r>
      <w:r>
        <w:rPr>
          <w:noProof/>
        </w:rPr>
      </w:r>
      <w:r>
        <w:rPr>
          <w:noProof/>
        </w:rPr>
        <w:fldChar w:fldCharType="separate"/>
      </w:r>
      <w:r>
        <w:rPr>
          <w:noProof/>
        </w:rPr>
        <w:t>29</w:t>
      </w:r>
      <w:r>
        <w:rPr>
          <w:noProof/>
        </w:rPr>
        <w:fldChar w:fldCharType="end"/>
      </w:r>
    </w:p>
    <w:p w14:paraId="3A3C3983" w14:textId="6A2E0782"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3.2.1.13</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RMSTOOL_PROCESS_REF</w:t>
      </w:r>
      <w:r>
        <w:rPr>
          <w:noProof/>
        </w:rPr>
        <w:tab/>
      </w:r>
      <w:r>
        <w:rPr>
          <w:noProof/>
        </w:rPr>
        <w:fldChar w:fldCharType="begin"/>
      </w:r>
      <w:r>
        <w:rPr>
          <w:noProof/>
        </w:rPr>
        <w:instrText xml:space="preserve"> PAGEREF _Toc199412069 \h </w:instrText>
      </w:r>
      <w:r>
        <w:rPr>
          <w:noProof/>
        </w:rPr>
      </w:r>
      <w:r>
        <w:rPr>
          <w:noProof/>
        </w:rPr>
        <w:fldChar w:fldCharType="separate"/>
      </w:r>
      <w:r>
        <w:rPr>
          <w:noProof/>
        </w:rPr>
        <w:t>29</w:t>
      </w:r>
      <w:r>
        <w:rPr>
          <w:noProof/>
        </w:rPr>
        <w:fldChar w:fldCharType="end"/>
      </w:r>
    </w:p>
    <w:p w14:paraId="33771B00" w14:textId="28240975"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3.2.1.14</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RMSTOOL_RANGE_REF</w:t>
      </w:r>
      <w:r>
        <w:rPr>
          <w:noProof/>
        </w:rPr>
        <w:tab/>
      </w:r>
      <w:r>
        <w:rPr>
          <w:noProof/>
        </w:rPr>
        <w:fldChar w:fldCharType="begin"/>
      </w:r>
      <w:r>
        <w:rPr>
          <w:noProof/>
        </w:rPr>
        <w:instrText xml:space="preserve"> PAGEREF _Toc199412070 \h </w:instrText>
      </w:r>
      <w:r>
        <w:rPr>
          <w:noProof/>
        </w:rPr>
      </w:r>
      <w:r>
        <w:rPr>
          <w:noProof/>
        </w:rPr>
        <w:fldChar w:fldCharType="separate"/>
      </w:r>
      <w:r>
        <w:rPr>
          <w:noProof/>
        </w:rPr>
        <w:t>29</w:t>
      </w:r>
      <w:r>
        <w:rPr>
          <w:noProof/>
        </w:rPr>
        <w:fldChar w:fldCharType="end"/>
      </w:r>
    </w:p>
    <w:p w14:paraId="7B53A29E" w14:textId="0988B371"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3.2.1.15</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RMSTOOL_SESSION</w:t>
      </w:r>
      <w:r>
        <w:rPr>
          <w:noProof/>
        </w:rPr>
        <w:tab/>
      </w:r>
      <w:r>
        <w:rPr>
          <w:noProof/>
        </w:rPr>
        <w:fldChar w:fldCharType="begin"/>
      </w:r>
      <w:r>
        <w:rPr>
          <w:noProof/>
        </w:rPr>
        <w:instrText xml:space="preserve"> PAGEREF _Toc199412071 \h </w:instrText>
      </w:r>
      <w:r>
        <w:rPr>
          <w:noProof/>
        </w:rPr>
      </w:r>
      <w:r>
        <w:rPr>
          <w:noProof/>
        </w:rPr>
        <w:fldChar w:fldCharType="separate"/>
      </w:r>
      <w:r>
        <w:rPr>
          <w:noProof/>
        </w:rPr>
        <w:t>30</w:t>
      </w:r>
      <w:r>
        <w:rPr>
          <w:noProof/>
        </w:rPr>
        <w:fldChar w:fldCharType="end"/>
      </w:r>
    </w:p>
    <w:p w14:paraId="52927C83" w14:textId="4DF22A2A"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3.2.1.16</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RMSTOOL_SESSION_ARCH</w:t>
      </w:r>
      <w:r>
        <w:rPr>
          <w:noProof/>
        </w:rPr>
        <w:tab/>
      </w:r>
      <w:r>
        <w:rPr>
          <w:noProof/>
        </w:rPr>
        <w:fldChar w:fldCharType="begin"/>
      </w:r>
      <w:r>
        <w:rPr>
          <w:noProof/>
        </w:rPr>
        <w:instrText xml:space="preserve"> PAGEREF _Toc199412072 \h </w:instrText>
      </w:r>
      <w:r>
        <w:rPr>
          <w:noProof/>
        </w:rPr>
      </w:r>
      <w:r>
        <w:rPr>
          <w:noProof/>
        </w:rPr>
        <w:fldChar w:fldCharType="separate"/>
      </w:r>
      <w:r>
        <w:rPr>
          <w:noProof/>
        </w:rPr>
        <w:t>31</w:t>
      </w:r>
      <w:r>
        <w:rPr>
          <w:noProof/>
        </w:rPr>
        <w:fldChar w:fldCharType="end"/>
      </w:r>
    </w:p>
    <w:p w14:paraId="58BF83D5" w14:textId="6EBDD3EF"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3.2.1.17</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RMSTOOL_USER_GROUP</w:t>
      </w:r>
      <w:r>
        <w:rPr>
          <w:noProof/>
        </w:rPr>
        <w:tab/>
      </w:r>
      <w:r>
        <w:rPr>
          <w:noProof/>
        </w:rPr>
        <w:fldChar w:fldCharType="begin"/>
      </w:r>
      <w:r>
        <w:rPr>
          <w:noProof/>
        </w:rPr>
        <w:instrText xml:space="preserve"> PAGEREF _Toc199412073 \h </w:instrText>
      </w:r>
      <w:r>
        <w:rPr>
          <w:noProof/>
        </w:rPr>
      </w:r>
      <w:r>
        <w:rPr>
          <w:noProof/>
        </w:rPr>
        <w:fldChar w:fldCharType="separate"/>
      </w:r>
      <w:r>
        <w:rPr>
          <w:noProof/>
        </w:rPr>
        <w:t>31</w:t>
      </w:r>
      <w:r>
        <w:rPr>
          <w:noProof/>
        </w:rPr>
        <w:fldChar w:fldCharType="end"/>
      </w:r>
    </w:p>
    <w:p w14:paraId="46315ED7" w14:textId="02EDFD84"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3.2.1.18</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RMSTOOL_USER_REF</w:t>
      </w:r>
      <w:r>
        <w:rPr>
          <w:noProof/>
        </w:rPr>
        <w:tab/>
      </w:r>
      <w:r>
        <w:rPr>
          <w:noProof/>
        </w:rPr>
        <w:fldChar w:fldCharType="begin"/>
      </w:r>
      <w:r>
        <w:rPr>
          <w:noProof/>
        </w:rPr>
        <w:instrText xml:space="preserve"> PAGEREF _Toc199412074 \h </w:instrText>
      </w:r>
      <w:r>
        <w:rPr>
          <w:noProof/>
        </w:rPr>
      </w:r>
      <w:r>
        <w:rPr>
          <w:noProof/>
        </w:rPr>
        <w:fldChar w:fldCharType="separate"/>
      </w:r>
      <w:r>
        <w:rPr>
          <w:noProof/>
        </w:rPr>
        <w:t>31</w:t>
      </w:r>
      <w:r>
        <w:rPr>
          <w:noProof/>
        </w:rPr>
        <w:fldChar w:fldCharType="end"/>
      </w:r>
    </w:p>
    <w:p w14:paraId="6F103D7D" w14:textId="3694BFF9"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3.2.1.19</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RMSTOOL_V2_CLEANSING_QUEUE</w:t>
      </w:r>
      <w:r>
        <w:rPr>
          <w:noProof/>
        </w:rPr>
        <w:tab/>
      </w:r>
      <w:r>
        <w:rPr>
          <w:noProof/>
        </w:rPr>
        <w:fldChar w:fldCharType="begin"/>
      </w:r>
      <w:r>
        <w:rPr>
          <w:noProof/>
        </w:rPr>
        <w:instrText xml:space="preserve"> PAGEREF _Toc199412075 \h </w:instrText>
      </w:r>
      <w:r>
        <w:rPr>
          <w:noProof/>
        </w:rPr>
      </w:r>
      <w:r>
        <w:rPr>
          <w:noProof/>
        </w:rPr>
        <w:fldChar w:fldCharType="separate"/>
      </w:r>
      <w:r>
        <w:rPr>
          <w:noProof/>
        </w:rPr>
        <w:t>32</w:t>
      </w:r>
      <w:r>
        <w:rPr>
          <w:noProof/>
        </w:rPr>
        <w:fldChar w:fldCharType="end"/>
      </w:r>
    </w:p>
    <w:p w14:paraId="5D13C704" w14:textId="6B7EE9D7"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3.2.1.20</w:t>
      </w:r>
      <w:r>
        <w:rPr>
          <w:rFonts w:asciiTheme="minorHAnsi" w:eastAsiaTheme="minorEastAsia" w:hAnsiTheme="minorHAnsi" w:cstheme="minorBidi"/>
          <w:iCs w:val="0"/>
          <w:noProof/>
          <w:kern w:val="2"/>
          <w:sz w:val="24"/>
          <w:szCs w:val="24"/>
          <w:lang w:val="cs-CZ" w:eastAsia="cs-CZ"/>
          <w14:ligatures w14:val="standardContextual"/>
        </w:rPr>
        <w:tab/>
      </w:r>
      <w:r>
        <w:rPr>
          <w:noProof/>
        </w:rPr>
        <w:t>Trigger RMSTOOL_TR_CONFIG_CHG</w:t>
      </w:r>
      <w:r>
        <w:rPr>
          <w:noProof/>
        </w:rPr>
        <w:tab/>
      </w:r>
      <w:r>
        <w:rPr>
          <w:noProof/>
        </w:rPr>
        <w:fldChar w:fldCharType="begin"/>
      </w:r>
      <w:r>
        <w:rPr>
          <w:noProof/>
        </w:rPr>
        <w:instrText xml:space="preserve"> PAGEREF _Toc199412076 \h </w:instrText>
      </w:r>
      <w:r>
        <w:rPr>
          <w:noProof/>
        </w:rPr>
      </w:r>
      <w:r>
        <w:rPr>
          <w:noProof/>
        </w:rPr>
        <w:fldChar w:fldCharType="separate"/>
      </w:r>
      <w:r>
        <w:rPr>
          <w:noProof/>
        </w:rPr>
        <w:t>33</w:t>
      </w:r>
      <w:r>
        <w:rPr>
          <w:noProof/>
        </w:rPr>
        <w:fldChar w:fldCharType="end"/>
      </w:r>
    </w:p>
    <w:p w14:paraId="5AC6BFCA" w14:textId="67DAF746"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3.2.1.21</w:t>
      </w:r>
      <w:r>
        <w:rPr>
          <w:rFonts w:asciiTheme="minorHAnsi" w:eastAsiaTheme="minorEastAsia" w:hAnsiTheme="minorHAnsi" w:cstheme="minorBidi"/>
          <w:iCs w:val="0"/>
          <w:noProof/>
          <w:kern w:val="2"/>
          <w:sz w:val="24"/>
          <w:szCs w:val="24"/>
          <w:lang w:val="cs-CZ" w:eastAsia="cs-CZ"/>
          <w14:ligatures w14:val="standardContextual"/>
        </w:rPr>
        <w:tab/>
      </w:r>
      <w:r>
        <w:rPr>
          <w:noProof/>
        </w:rPr>
        <w:t>Trigger RMSTOOL_TR_EVENTID</w:t>
      </w:r>
      <w:r>
        <w:rPr>
          <w:noProof/>
        </w:rPr>
        <w:tab/>
      </w:r>
      <w:r>
        <w:rPr>
          <w:noProof/>
        </w:rPr>
        <w:fldChar w:fldCharType="begin"/>
      </w:r>
      <w:r>
        <w:rPr>
          <w:noProof/>
        </w:rPr>
        <w:instrText xml:space="preserve"> PAGEREF _Toc199412077 \h </w:instrText>
      </w:r>
      <w:r>
        <w:rPr>
          <w:noProof/>
        </w:rPr>
      </w:r>
      <w:r>
        <w:rPr>
          <w:noProof/>
        </w:rPr>
        <w:fldChar w:fldCharType="separate"/>
      </w:r>
      <w:r>
        <w:rPr>
          <w:noProof/>
        </w:rPr>
        <w:t>33</w:t>
      </w:r>
      <w:r>
        <w:rPr>
          <w:noProof/>
        </w:rPr>
        <w:fldChar w:fldCharType="end"/>
      </w:r>
    </w:p>
    <w:p w14:paraId="15B89256" w14:textId="3C0B0F0A"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3.2.1.22</w:t>
      </w:r>
      <w:r>
        <w:rPr>
          <w:rFonts w:asciiTheme="minorHAnsi" w:eastAsiaTheme="minorEastAsia" w:hAnsiTheme="minorHAnsi" w:cstheme="minorBidi"/>
          <w:iCs w:val="0"/>
          <w:noProof/>
          <w:kern w:val="2"/>
          <w:sz w:val="24"/>
          <w:szCs w:val="24"/>
          <w:lang w:val="cs-CZ" w:eastAsia="cs-CZ"/>
          <w14:ligatures w14:val="standardContextual"/>
        </w:rPr>
        <w:tab/>
      </w:r>
      <w:r>
        <w:rPr>
          <w:noProof/>
        </w:rPr>
        <w:t>Trigger RMSTOOL_TR_PROCESS_LOCK_CHG</w:t>
      </w:r>
      <w:r>
        <w:rPr>
          <w:noProof/>
        </w:rPr>
        <w:tab/>
      </w:r>
      <w:r>
        <w:rPr>
          <w:noProof/>
        </w:rPr>
        <w:fldChar w:fldCharType="begin"/>
      </w:r>
      <w:r>
        <w:rPr>
          <w:noProof/>
        </w:rPr>
        <w:instrText xml:space="preserve"> PAGEREF _Toc199412078 \h </w:instrText>
      </w:r>
      <w:r>
        <w:rPr>
          <w:noProof/>
        </w:rPr>
      </w:r>
      <w:r>
        <w:rPr>
          <w:noProof/>
        </w:rPr>
        <w:fldChar w:fldCharType="separate"/>
      </w:r>
      <w:r>
        <w:rPr>
          <w:noProof/>
        </w:rPr>
        <w:t>33</w:t>
      </w:r>
      <w:r>
        <w:rPr>
          <w:noProof/>
        </w:rPr>
        <w:fldChar w:fldCharType="end"/>
      </w:r>
    </w:p>
    <w:p w14:paraId="64D29A92" w14:textId="738FA4BF"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3.2.1.23</w:t>
      </w:r>
      <w:r>
        <w:rPr>
          <w:rFonts w:asciiTheme="minorHAnsi" w:eastAsiaTheme="minorEastAsia" w:hAnsiTheme="minorHAnsi" w:cstheme="minorBidi"/>
          <w:iCs w:val="0"/>
          <w:noProof/>
          <w:kern w:val="2"/>
          <w:sz w:val="24"/>
          <w:szCs w:val="24"/>
          <w:lang w:val="cs-CZ" w:eastAsia="cs-CZ"/>
          <w14:ligatures w14:val="standardContextual"/>
        </w:rPr>
        <w:tab/>
      </w:r>
      <w:r>
        <w:rPr>
          <w:noProof/>
        </w:rPr>
        <w:t>Trigger RMSTOOL_TR_TERM_CHG</w:t>
      </w:r>
      <w:r>
        <w:rPr>
          <w:noProof/>
        </w:rPr>
        <w:tab/>
      </w:r>
      <w:r>
        <w:rPr>
          <w:noProof/>
        </w:rPr>
        <w:fldChar w:fldCharType="begin"/>
      </w:r>
      <w:r>
        <w:rPr>
          <w:noProof/>
        </w:rPr>
        <w:instrText xml:space="preserve"> PAGEREF _Toc199412079 \h </w:instrText>
      </w:r>
      <w:r>
        <w:rPr>
          <w:noProof/>
        </w:rPr>
      </w:r>
      <w:r>
        <w:rPr>
          <w:noProof/>
        </w:rPr>
        <w:fldChar w:fldCharType="separate"/>
      </w:r>
      <w:r>
        <w:rPr>
          <w:noProof/>
        </w:rPr>
        <w:t>33</w:t>
      </w:r>
      <w:r>
        <w:rPr>
          <w:noProof/>
        </w:rPr>
        <w:fldChar w:fldCharType="end"/>
      </w:r>
    </w:p>
    <w:p w14:paraId="7E80CF1E" w14:textId="44194BC3"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3.2.1.24</w:t>
      </w:r>
      <w:r>
        <w:rPr>
          <w:rFonts w:asciiTheme="minorHAnsi" w:eastAsiaTheme="minorEastAsia" w:hAnsiTheme="minorHAnsi" w:cstheme="minorBidi"/>
          <w:iCs w:val="0"/>
          <w:noProof/>
          <w:kern w:val="2"/>
          <w:sz w:val="24"/>
          <w:szCs w:val="24"/>
          <w:lang w:val="cs-CZ" w:eastAsia="cs-CZ"/>
          <w14:ligatures w14:val="standardContextual"/>
        </w:rPr>
        <w:tab/>
      </w:r>
      <w:r>
        <w:rPr>
          <w:noProof/>
        </w:rPr>
        <w:t>View RMSTOOL_LOG_VW_FULL</w:t>
      </w:r>
      <w:r>
        <w:rPr>
          <w:noProof/>
        </w:rPr>
        <w:tab/>
      </w:r>
      <w:r>
        <w:rPr>
          <w:noProof/>
        </w:rPr>
        <w:fldChar w:fldCharType="begin"/>
      </w:r>
      <w:r>
        <w:rPr>
          <w:noProof/>
        </w:rPr>
        <w:instrText xml:space="preserve"> PAGEREF _Toc199412080 \h </w:instrText>
      </w:r>
      <w:r>
        <w:rPr>
          <w:noProof/>
        </w:rPr>
      </w:r>
      <w:r>
        <w:rPr>
          <w:noProof/>
        </w:rPr>
        <w:fldChar w:fldCharType="separate"/>
      </w:r>
      <w:r>
        <w:rPr>
          <w:noProof/>
        </w:rPr>
        <w:t>33</w:t>
      </w:r>
      <w:r>
        <w:rPr>
          <w:noProof/>
        </w:rPr>
        <w:fldChar w:fldCharType="end"/>
      </w:r>
    </w:p>
    <w:p w14:paraId="2E96AA4F" w14:textId="3CCDD314"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3.2.1.25</w:t>
      </w:r>
      <w:r>
        <w:rPr>
          <w:rFonts w:asciiTheme="minorHAnsi" w:eastAsiaTheme="minorEastAsia" w:hAnsiTheme="minorHAnsi" w:cstheme="minorBidi"/>
          <w:iCs w:val="0"/>
          <w:noProof/>
          <w:kern w:val="2"/>
          <w:sz w:val="24"/>
          <w:szCs w:val="24"/>
          <w:lang w:val="cs-CZ" w:eastAsia="cs-CZ"/>
          <w14:ligatures w14:val="standardContextual"/>
        </w:rPr>
        <w:tab/>
      </w:r>
      <w:r>
        <w:rPr>
          <w:noProof/>
        </w:rPr>
        <w:t>View RMSTOOL_LOG_VW_MEDIUM</w:t>
      </w:r>
      <w:r>
        <w:rPr>
          <w:noProof/>
        </w:rPr>
        <w:tab/>
      </w:r>
      <w:r>
        <w:rPr>
          <w:noProof/>
        </w:rPr>
        <w:fldChar w:fldCharType="begin"/>
      </w:r>
      <w:r>
        <w:rPr>
          <w:noProof/>
        </w:rPr>
        <w:instrText xml:space="preserve"> PAGEREF _Toc199412081 \h </w:instrText>
      </w:r>
      <w:r>
        <w:rPr>
          <w:noProof/>
        </w:rPr>
      </w:r>
      <w:r>
        <w:rPr>
          <w:noProof/>
        </w:rPr>
        <w:fldChar w:fldCharType="separate"/>
      </w:r>
      <w:r>
        <w:rPr>
          <w:noProof/>
        </w:rPr>
        <w:t>33</w:t>
      </w:r>
      <w:r>
        <w:rPr>
          <w:noProof/>
        </w:rPr>
        <w:fldChar w:fldCharType="end"/>
      </w:r>
    </w:p>
    <w:p w14:paraId="65106EA4" w14:textId="5FCAECFE"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3.2.1.26</w:t>
      </w:r>
      <w:r>
        <w:rPr>
          <w:rFonts w:asciiTheme="minorHAnsi" w:eastAsiaTheme="minorEastAsia" w:hAnsiTheme="minorHAnsi" w:cstheme="minorBidi"/>
          <w:iCs w:val="0"/>
          <w:noProof/>
          <w:kern w:val="2"/>
          <w:sz w:val="24"/>
          <w:szCs w:val="24"/>
          <w:lang w:val="cs-CZ" w:eastAsia="cs-CZ"/>
          <w14:ligatures w14:val="standardContextual"/>
        </w:rPr>
        <w:tab/>
      </w:r>
      <w:r>
        <w:rPr>
          <w:noProof/>
        </w:rPr>
        <w:t>View RMSTOOL_ESIM_RANGES_VW</w:t>
      </w:r>
      <w:r>
        <w:rPr>
          <w:noProof/>
        </w:rPr>
        <w:tab/>
      </w:r>
      <w:r>
        <w:rPr>
          <w:noProof/>
        </w:rPr>
        <w:fldChar w:fldCharType="begin"/>
      </w:r>
      <w:r>
        <w:rPr>
          <w:noProof/>
        </w:rPr>
        <w:instrText xml:space="preserve"> PAGEREF _Toc199412082 \h </w:instrText>
      </w:r>
      <w:r>
        <w:rPr>
          <w:noProof/>
        </w:rPr>
      </w:r>
      <w:r>
        <w:rPr>
          <w:noProof/>
        </w:rPr>
        <w:fldChar w:fldCharType="separate"/>
      </w:r>
      <w:r>
        <w:rPr>
          <w:noProof/>
        </w:rPr>
        <w:t>34</w:t>
      </w:r>
      <w:r>
        <w:rPr>
          <w:noProof/>
        </w:rPr>
        <w:fldChar w:fldCharType="end"/>
      </w:r>
    </w:p>
    <w:p w14:paraId="42717088" w14:textId="23F2593A"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3.2.2</w:t>
      </w:r>
      <w:r>
        <w:rPr>
          <w:rFonts w:asciiTheme="minorHAnsi" w:eastAsiaTheme="minorEastAsia" w:hAnsiTheme="minorHAnsi" w:cstheme="minorBidi"/>
          <w:iCs w:val="0"/>
          <w:noProof/>
          <w:kern w:val="2"/>
          <w:sz w:val="24"/>
          <w:szCs w:val="24"/>
          <w:lang w:val="cs-CZ" w:eastAsia="cs-CZ"/>
          <w14:ligatures w14:val="standardContextual"/>
        </w:rPr>
        <w:tab/>
      </w:r>
      <w:r>
        <w:rPr>
          <w:noProof/>
        </w:rPr>
        <w:t>Schema RMSTOOL_USR@IBMTEST</w:t>
      </w:r>
      <w:r>
        <w:rPr>
          <w:noProof/>
        </w:rPr>
        <w:tab/>
      </w:r>
      <w:r>
        <w:rPr>
          <w:noProof/>
        </w:rPr>
        <w:fldChar w:fldCharType="begin"/>
      </w:r>
      <w:r>
        <w:rPr>
          <w:noProof/>
        </w:rPr>
        <w:instrText xml:space="preserve"> PAGEREF _Toc199412083 \h </w:instrText>
      </w:r>
      <w:r>
        <w:rPr>
          <w:noProof/>
        </w:rPr>
      </w:r>
      <w:r>
        <w:rPr>
          <w:noProof/>
        </w:rPr>
        <w:fldChar w:fldCharType="separate"/>
      </w:r>
      <w:r>
        <w:rPr>
          <w:noProof/>
        </w:rPr>
        <w:t>34</w:t>
      </w:r>
      <w:r>
        <w:rPr>
          <w:noProof/>
        </w:rPr>
        <w:fldChar w:fldCharType="end"/>
      </w:r>
    </w:p>
    <w:p w14:paraId="14F6DAEA" w14:textId="17412B91"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3.2.3</w:t>
      </w:r>
      <w:r>
        <w:rPr>
          <w:rFonts w:asciiTheme="minorHAnsi" w:eastAsiaTheme="minorEastAsia" w:hAnsiTheme="minorHAnsi" w:cstheme="minorBidi"/>
          <w:iCs w:val="0"/>
          <w:noProof/>
          <w:kern w:val="2"/>
          <w:sz w:val="24"/>
          <w:szCs w:val="24"/>
          <w:lang w:val="cs-CZ" w:eastAsia="cs-CZ"/>
          <w14:ligatures w14:val="standardContextual"/>
        </w:rPr>
        <w:tab/>
      </w:r>
      <w:r>
        <w:rPr>
          <w:noProof/>
        </w:rPr>
        <w:t>Schema ARBOR@&lt;ARBOR_ADMIN_DB&gt;</w:t>
      </w:r>
      <w:r>
        <w:rPr>
          <w:noProof/>
        </w:rPr>
        <w:tab/>
      </w:r>
      <w:r>
        <w:rPr>
          <w:noProof/>
        </w:rPr>
        <w:fldChar w:fldCharType="begin"/>
      </w:r>
      <w:r>
        <w:rPr>
          <w:noProof/>
        </w:rPr>
        <w:instrText xml:space="preserve"> PAGEREF _Toc199412084 \h </w:instrText>
      </w:r>
      <w:r>
        <w:rPr>
          <w:noProof/>
        </w:rPr>
      </w:r>
      <w:r>
        <w:rPr>
          <w:noProof/>
        </w:rPr>
        <w:fldChar w:fldCharType="separate"/>
      </w:r>
      <w:r>
        <w:rPr>
          <w:noProof/>
        </w:rPr>
        <w:t>34</w:t>
      </w:r>
      <w:r>
        <w:rPr>
          <w:noProof/>
        </w:rPr>
        <w:fldChar w:fldCharType="end"/>
      </w:r>
    </w:p>
    <w:p w14:paraId="5D38FDC0" w14:textId="4FE87148"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3.2.3.1</w:t>
      </w:r>
      <w:r>
        <w:rPr>
          <w:rFonts w:asciiTheme="minorHAnsi" w:eastAsiaTheme="minorEastAsia" w:hAnsiTheme="minorHAnsi" w:cstheme="minorBidi"/>
          <w:iCs w:val="0"/>
          <w:noProof/>
          <w:kern w:val="2"/>
          <w:sz w:val="24"/>
          <w:szCs w:val="24"/>
          <w:lang w:val="cs-CZ" w:eastAsia="cs-CZ"/>
          <w14:ligatures w14:val="standardContextual"/>
        </w:rPr>
        <w:tab/>
      </w:r>
      <w:r>
        <w:rPr>
          <w:noProof/>
        </w:rPr>
        <w:t>Kenan System Configuration</w:t>
      </w:r>
      <w:r>
        <w:rPr>
          <w:noProof/>
        </w:rPr>
        <w:tab/>
      </w:r>
      <w:r>
        <w:rPr>
          <w:noProof/>
        </w:rPr>
        <w:fldChar w:fldCharType="begin"/>
      </w:r>
      <w:r>
        <w:rPr>
          <w:noProof/>
        </w:rPr>
        <w:instrText xml:space="preserve"> PAGEREF _Toc199412085 \h </w:instrText>
      </w:r>
      <w:r>
        <w:rPr>
          <w:noProof/>
        </w:rPr>
      </w:r>
      <w:r>
        <w:rPr>
          <w:noProof/>
        </w:rPr>
        <w:fldChar w:fldCharType="separate"/>
      </w:r>
      <w:r>
        <w:rPr>
          <w:noProof/>
        </w:rPr>
        <w:t>34</w:t>
      </w:r>
      <w:r>
        <w:rPr>
          <w:noProof/>
        </w:rPr>
        <w:fldChar w:fldCharType="end"/>
      </w:r>
    </w:p>
    <w:p w14:paraId="6E6B982C" w14:textId="5DDDBFF2"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3.2.3.2</w:t>
      </w:r>
      <w:r>
        <w:rPr>
          <w:rFonts w:asciiTheme="minorHAnsi" w:eastAsiaTheme="minorEastAsia" w:hAnsiTheme="minorHAnsi" w:cstheme="minorBidi"/>
          <w:iCs w:val="0"/>
          <w:noProof/>
          <w:kern w:val="2"/>
          <w:sz w:val="24"/>
          <w:szCs w:val="24"/>
          <w:lang w:val="cs-CZ" w:eastAsia="cs-CZ"/>
          <w14:ligatures w14:val="standardContextual"/>
        </w:rPr>
        <w:tab/>
      </w:r>
      <w:r>
        <w:rPr>
          <w:noProof/>
        </w:rPr>
        <w:t>Procedure INVD_TMP_TERM_MSISDN_PRC</w:t>
      </w:r>
      <w:r>
        <w:rPr>
          <w:noProof/>
        </w:rPr>
        <w:tab/>
      </w:r>
      <w:r>
        <w:rPr>
          <w:noProof/>
        </w:rPr>
        <w:fldChar w:fldCharType="begin"/>
      </w:r>
      <w:r>
        <w:rPr>
          <w:noProof/>
        </w:rPr>
        <w:instrText xml:space="preserve"> PAGEREF _Toc199412086 \h </w:instrText>
      </w:r>
      <w:r>
        <w:rPr>
          <w:noProof/>
        </w:rPr>
      </w:r>
      <w:r>
        <w:rPr>
          <w:noProof/>
        </w:rPr>
        <w:fldChar w:fldCharType="separate"/>
      </w:r>
      <w:r>
        <w:rPr>
          <w:noProof/>
        </w:rPr>
        <w:t>34</w:t>
      </w:r>
      <w:r>
        <w:rPr>
          <w:noProof/>
        </w:rPr>
        <w:fldChar w:fldCharType="end"/>
      </w:r>
    </w:p>
    <w:p w14:paraId="30B9BFA1" w14:textId="14B8A3AC"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3.2.3.3</w:t>
      </w:r>
      <w:r>
        <w:rPr>
          <w:rFonts w:asciiTheme="minorHAnsi" w:eastAsiaTheme="minorEastAsia" w:hAnsiTheme="minorHAnsi" w:cstheme="minorBidi"/>
          <w:iCs w:val="0"/>
          <w:noProof/>
          <w:kern w:val="2"/>
          <w:sz w:val="24"/>
          <w:szCs w:val="24"/>
          <w:lang w:val="cs-CZ" w:eastAsia="cs-CZ"/>
          <w14:ligatures w14:val="standardContextual"/>
        </w:rPr>
        <w:tab/>
      </w:r>
      <w:r>
        <w:rPr>
          <w:noProof/>
        </w:rPr>
        <w:t>Procedure INVD_TMP_TERM_MSISDN_UPD</w:t>
      </w:r>
      <w:r>
        <w:rPr>
          <w:noProof/>
        </w:rPr>
        <w:tab/>
      </w:r>
      <w:r>
        <w:rPr>
          <w:noProof/>
        </w:rPr>
        <w:fldChar w:fldCharType="begin"/>
      </w:r>
      <w:r>
        <w:rPr>
          <w:noProof/>
        </w:rPr>
        <w:instrText xml:space="preserve"> PAGEREF _Toc199412087 \h </w:instrText>
      </w:r>
      <w:r>
        <w:rPr>
          <w:noProof/>
        </w:rPr>
      </w:r>
      <w:r>
        <w:rPr>
          <w:noProof/>
        </w:rPr>
        <w:fldChar w:fldCharType="separate"/>
      </w:r>
      <w:r>
        <w:rPr>
          <w:noProof/>
        </w:rPr>
        <w:t>35</w:t>
      </w:r>
      <w:r>
        <w:rPr>
          <w:noProof/>
        </w:rPr>
        <w:fldChar w:fldCharType="end"/>
      </w:r>
    </w:p>
    <w:p w14:paraId="60F94FD7" w14:textId="535AFA3B"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3.2.3.4</w:t>
      </w:r>
      <w:r>
        <w:rPr>
          <w:rFonts w:asciiTheme="minorHAnsi" w:eastAsiaTheme="minorEastAsia" w:hAnsiTheme="minorHAnsi" w:cstheme="minorBidi"/>
          <w:iCs w:val="0"/>
          <w:noProof/>
          <w:kern w:val="2"/>
          <w:sz w:val="24"/>
          <w:szCs w:val="24"/>
          <w:lang w:val="cs-CZ" w:eastAsia="cs-CZ"/>
          <w14:ligatures w14:val="standardContextual"/>
        </w:rPr>
        <w:tab/>
      </w:r>
      <w:r>
        <w:rPr>
          <w:noProof/>
        </w:rPr>
        <w:t>Synonym PHOENIX_CIEMV3</w:t>
      </w:r>
      <w:r>
        <w:rPr>
          <w:noProof/>
        </w:rPr>
        <w:tab/>
      </w:r>
      <w:r>
        <w:rPr>
          <w:noProof/>
        </w:rPr>
        <w:fldChar w:fldCharType="begin"/>
      </w:r>
      <w:r>
        <w:rPr>
          <w:noProof/>
        </w:rPr>
        <w:instrText xml:space="preserve"> PAGEREF _Toc199412088 \h </w:instrText>
      </w:r>
      <w:r>
        <w:rPr>
          <w:noProof/>
        </w:rPr>
      </w:r>
      <w:r>
        <w:rPr>
          <w:noProof/>
        </w:rPr>
        <w:fldChar w:fldCharType="separate"/>
      </w:r>
      <w:r>
        <w:rPr>
          <w:noProof/>
        </w:rPr>
        <w:t>35</w:t>
      </w:r>
      <w:r>
        <w:rPr>
          <w:noProof/>
        </w:rPr>
        <w:fldChar w:fldCharType="end"/>
      </w:r>
    </w:p>
    <w:p w14:paraId="5778C877" w14:textId="0684BED1"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3.2.3.5</w:t>
      </w:r>
      <w:r>
        <w:rPr>
          <w:rFonts w:asciiTheme="minorHAnsi" w:eastAsiaTheme="minorEastAsia" w:hAnsiTheme="minorHAnsi" w:cstheme="minorBidi"/>
          <w:iCs w:val="0"/>
          <w:noProof/>
          <w:kern w:val="2"/>
          <w:sz w:val="24"/>
          <w:szCs w:val="24"/>
          <w:lang w:val="cs-CZ" w:eastAsia="cs-CZ"/>
          <w14:ligatures w14:val="standardContextual"/>
        </w:rPr>
        <w:tab/>
      </w:r>
      <w:r>
        <w:rPr>
          <w:noProof/>
        </w:rPr>
        <w:t>Synonym PHOENIX_CIEMV4</w:t>
      </w:r>
      <w:r>
        <w:rPr>
          <w:noProof/>
        </w:rPr>
        <w:tab/>
      </w:r>
      <w:r>
        <w:rPr>
          <w:noProof/>
        </w:rPr>
        <w:fldChar w:fldCharType="begin"/>
      </w:r>
      <w:r>
        <w:rPr>
          <w:noProof/>
        </w:rPr>
        <w:instrText xml:space="preserve"> PAGEREF _Toc199412089 \h </w:instrText>
      </w:r>
      <w:r>
        <w:rPr>
          <w:noProof/>
        </w:rPr>
      </w:r>
      <w:r>
        <w:rPr>
          <w:noProof/>
        </w:rPr>
        <w:fldChar w:fldCharType="separate"/>
      </w:r>
      <w:r>
        <w:rPr>
          <w:noProof/>
        </w:rPr>
        <w:t>35</w:t>
      </w:r>
      <w:r>
        <w:rPr>
          <w:noProof/>
        </w:rPr>
        <w:fldChar w:fldCharType="end"/>
      </w:r>
    </w:p>
    <w:p w14:paraId="4FAF6382" w14:textId="6249188A"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3.2.3.6</w:t>
      </w:r>
      <w:r>
        <w:rPr>
          <w:rFonts w:asciiTheme="minorHAnsi" w:eastAsiaTheme="minorEastAsia" w:hAnsiTheme="minorHAnsi" w:cstheme="minorBidi"/>
          <w:iCs w:val="0"/>
          <w:noProof/>
          <w:kern w:val="2"/>
          <w:sz w:val="24"/>
          <w:szCs w:val="24"/>
          <w:lang w:val="cs-CZ" w:eastAsia="cs-CZ"/>
          <w14:ligatures w14:val="standardContextual"/>
        </w:rPr>
        <w:tab/>
      </w:r>
      <w:r>
        <w:rPr>
          <w:noProof/>
        </w:rPr>
        <w:t>Table INVD_TMP_TERM_INV</w:t>
      </w:r>
      <w:r>
        <w:rPr>
          <w:noProof/>
        </w:rPr>
        <w:tab/>
      </w:r>
      <w:r>
        <w:rPr>
          <w:noProof/>
        </w:rPr>
        <w:fldChar w:fldCharType="begin"/>
      </w:r>
      <w:r>
        <w:rPr>
          <w:noProof/>
        </w:rPr>
        <w:instrText xml:space="preserve"> PAGEREF _Toc199412090 \h </w:instrText>
      </w:r>
      <w:r>
        <w:rPr>
          <w:noProof/>
        </w:rPr>
      </w:r>
      <w:r>
        <w:rPr>
          <w:noProof/>
        </w:rPr>
        <w:fldChar w:fldCharType="separate"/>
      </w:r>
      <w:r>
        <w:rPr>
          <w:noProof/>
        </w:rPr>
        <w:t>35</w:t>
      </w:r>
      <w:r>
        <w:rPr>
          <w:noProof/>
        </w:rPr>
        <w:fldChar w:fldCharType="end"/>
      </w:r>
    </w:p>
    <w:p w14:paraId="168949BF" w14:textId="7BD20754"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3.2.3.7</w:t>
      </w:r>
      <w:r>
        <w:rPr>
          <w:rFonts w:asciiTheme="minorHAnsi" w:eastAsiaTheme="minorEastAsia" w:hAnsiTheme="minorHAnsi" w:cstheme="minorBidi"/>
          <w:iCs w:val="0"/>
          <w:noProof/>
          <w:kern w:val="2"/>
          <w:sz w:val="24"/>
          <w:szCs w:val="24"/>
          <w:lang w:val="cs-CZ" w:eastAsia="cs-CZ"/>
          <w14:ligatures w14:val="standardContextual"/>
        </w:rPr>
        <w:tab/>
      </w:r>
      <w:r>
        <w:rPr>
          <w:noProof/>
        </w:rPr>
        <w:t>Table INVD_TMP_TERM_MSISDN_IN</w:t>
      </w:r>
      <w:r>
        <w:rPr>
          <w:noProof/>
        </w:rPr>
        <w:tab/>
      </w:r>
      <w:r>
        <w:rPr>
          <w:noProof/>
        </w:rPr>
        <w:fldChar w:fldCharType="begin"/>
      </w:r>
      <w:r>
        <w:rPr>
          <w:noProof/>
        </w:rPr>
        <w:instrText xml:space="preserve"> PAGEREF _Toc199412091 \h </w:instrText>
      </w:r>
      <w:r>
        <w:rPr>
          <w:noProof/>
        </w:rPr>
      </w:r>
      <w:r>
        <w:rPr>
          <w:noProof/>
        </w:rPr>
        <w:fldChar w:fldCharType="separate"/>
      </w:r>
      <w:r>
        <w:rPr>
          <w:noProof/>
        </w:rPr>
        <w:t>36</w:t>
      </w:r>
      <w:r>
        <w:rPr>
          <w:noProof/>
        </w:rPr>
        <w:fldChar w:fldCharType="end"/>
      </w:r>
    </w:p>
    <w:p w14:paraId="2BDEDDDC" w14:textId="270001BE"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3.2.3.8</w:t>
      </w:r>
      <w:r>
        <w:rPr>
          <w:rFonts w:asciiTheme="minorHAnsi" w:eastAsiaTheme="minorEastAsia" w:hAnsiTheme="minorHAnsi" w:cstheme="minorBidi"/>
          <w:iCs w:val="0"/>
          <w:noProof/>
          <w:kern w:val="2"/>
          <w:sz w:val="24"/>
          <w:szCs w:val="24"/>
          <w:lang w:val="cs-CZ" w:eastAsia="cs-CZ"/>
          <w14:ligatures w14:val="standardContextual"/>
        </w:rPr>
        <w:tab/>
      </w:r>
      <w:r>
        <w:rPr>
          <w:noProof/>
        </w:rPr>
        <w:t>Table INVD_TMP_TERM_MSISDN_LOG</w:t>
      </w:r>
      <w:r>
        <w:rPr>
          <w:noProof/>
        </w:rPr>
        <w:tab/>
      </w:r>
      <w:r>
        <w:rPr>
          <w:noProof/>
        </w:rPr>
        <w:fldChar w:fldCharType="begin"/>
      </w:r>
      <w:r>
        <w:rPr>
          <w:noProof/>
        </w:rPr>
        <w:instrText xml:space="preserve"> PAGEREF _Toc199412092 \h </w:instrText>
      </w:r>
      <w:r>
        <w:rPr>
          <w:noProof/>
        </w:rPr>
      </w:r>
      <w:r>
        <w:rPr>
          <w:noProof/>
        </w:rPr>
        <w:fldChar w:fldCharType="separate"/>
      </w:r>
      <w:r>
        <w:rPr>
          <w:noProof/>
        </w:rPr>
        <w:t>36</w:t>
      </w:r>
      <w:r>
        <w:rPr>
          <w:noProof/>
        </w:rPr>
        <w:fldChar w:fldCharType="end"/>
      </w:r>
    </w:p>
    <w:p w14:paraId="1FF2009D" w14:textId="25E60701"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3.2.4</w:t>
      </w:r>
      <w:r>
        <w:rPr>
          <w:rFonts w:asciiTheme="minorHAnsi" w:eastAsiaTheme="minorEastAsia" w:hAnsiTheme="minorHAnsi" w:cstheme="minorBidi"/>
          <w:iCs w:val="0"/>
          <w:noProof/>
          <w:kern w:val="2"/>
          <w:sz w:val="24"/>
          <w:szCs w:val="24"/>
          <w:lang w:val="cs-CZ" w:eastAsia="cs-CZ"/>
          <w14:ligatures w14:val="standardContextual"/>
        </w:rPr>
        <w:tab/>
      </w:r>
      <w:r>
        <w:rPr>
          <w:noProof/>
        </w:rPr>
        <w:t>Schema VF_CONFIG@&lt;ARBOR_ADMIN_DB&gt;</w:t>
      </w:r>
      <w:r>
        <w:rPr>
          <w:noProof/>
        </w:rPr>
        <w:tab/>
      </w:r>
      <w:r>
        <w:rPr>
          <w:noProof/>
        </w:rPr>
        <w:fldChar w:fldCharType="begin"/>
      </w:r>
      <w:r>
        <w:rPr>
          <w:noProof/>
        </w:rPr>
        <w:instrText xml:space="preserve"> PAGEREF _Toc199412093 \h </w:instrText>
      </w:r>
      <w:r>
        <w:rPr>
          <w:noProof/>
        </w:rPr>
      </w:r>
      <w:r>
        <w:rPr>
          <w:noProof/>
        </w:rPr>
        <w:fldChar w:fldCharType="separate"/>
      </w:r>
      <w:r>
        <w:rPr>
          <w:noProof/>
        </w:rPr>
        <w:t>37</w:t>
      </w:r>
      <w:r>
        <w:rPr>
          <w:noProof/>
        </w:rPr>
        <w:fldChar w:fldCharType="end"/>
      </w:r>
    </w:p>
    <w:p w14:paraId="220E49A6" w14:textId="2AC9D8AB"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3.2.4.1</w:t>
      </w:r>
      <w:r>
        <w:rPr>
          <w:rFonts w:asciiTheme="minorHAnsi" w:eastAsiaTheme="minorEastAsia" w:hAnsiTheme="minorHAnsi" w:cstheme="minorBidi"/>
          <w:iCs w:val="0"/>
          <w:noProof/>
          <w:kern w:val="2"/>
          <w:sz w:val="24"/>
          <w:szCs w:val="24"/>
          <w:lang w:val="cs-CZ" w:eastAsia="cs-CZ"/>
          <w14:ligatures w14:val="standardContextual"/>
        </w:rPr>
        <w:tab/>
      </w:r>
      <w:r>
        <w:rPr>
          <w:noProof/>
        </w:rPr>
        <w:t>Table VF_INVENTORY_NOTIFICATION – Extended Privileges</w:t>
      </w:r>
      <w:r>
        <w:rPr>
          <w:noProof/>
        </w:rPr>
        <w:tab/>
      </w:r>
      <w:r>
        <w:rPr>
          <w:noProof/>
        </w:rPr>
        <w:fldChar w:fldCharType="begin"/>
      </w:r>
      <w:r>
        <w:rPr>
          <w:noProof/>
        </w:rPr>
        <w:instrText xml:space="preserve"> PAGEREF _Toc199412094 \h </w:instrText>
      </w:r>
      <w:r>
        <w:rPr>
          <w:noProof/>
        </w:rPr>
      </w:r>
      <w:r>
        <w:rPr>
          <w:noProof/>
        </w:rPr>
        <w:fldChar w:fldCharType="separate"/>
      </w:r>
      <w:r>
        <w:rPr>
          <w:noProof/>
        </w:rPr>
        <w:t>37</w:t>
      </w:r>
      <w:r>
        <w:rPr>
          <w:noProof/>
        </w:rPr>
        <w:fldChar w:fldCharType="end"/>
      </w:r>
    </w:p>
    <w:p w14:paraId="192C2B24" w14:textId="3DB7DBCE"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3.2.5</w:t>
      </w:r>
      <w:r>
        <w:rPr>
          <w:rFonts w:asciiTheme="minorHAnsi" w:eastAsiaTheme="minorEastAsia" w:hAnsiTheme="minorHAnsi" w:cstheme="minorBidi"/>
          <w:iCs w:val="0"/>
          <w:noProof/>
          <w:kern w:val="2"/>
          <w:sz w:val="24"/>
          <w:szCs w:val="24"/>
          <w:lang w:val="cs-CZ" w:eastAsia="cs-CZ"/>
          <w14:ligatures w14:val="standardContextual"/>
        </w:rPr>
        <w:tab/>
      </w:r>
      <w:r>
        <w:rPr>
          <w:noProof/>
        </w:rPr>
        <w:t>Schema ILABATCH_OWN @&lt;INSTANTLINK_DB&gt;</w:t>
      </w:r>
      <w:r>
        <w:rPr>
          <w:noProof/>
        </w:rPr>
        <w:tab/>
      </w:r>
      <w:r>
        <w:rPr>
          <w:noProof/>
        </w:rPr>
        <w:fldChar w:fldCharType="begin"/>
      </w:r>
      <w:r>
        <w:rPr>
          <w:noProof/>
        </w:rPr>
        <w:instrText xml:space="preserve"> PAGEREF _Toc199412095 \h </w:instrText>
      </w:r>
      <w:r>
        <w:rPr>
          <w:noProof/>
        </w:rPr>
      </w:r>
      <w:r>
        <w:rPr>
          <w:noProof/>
        </w:rPr>
        <w:fldChar w:fldCharType="separate"/>
      </w:r>
      <w:r>
        <w:rPr>
          <w:noProof/>
        </w:rPr>
        <w:t>37</w:t>
      </w:r>
      <w:r>
        <w:rPr>
          <w:noProof/>
        </w:rPr>
        <w:fldChar w:fldCharType="end"/>
      </w:r>
    </w:p>
    <w:p w14:paraId="4E7FC2A5" w14:textId="04F621A6"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3.2.5.1</w:t>
      </w:r>
      <w:r>
        <w:rPr>
          <w:rFonts w:asciiTheme="minorHAnsi" w:eastAsiaTheme="minorEastAsia" w:hAnsiTheme="minorHAnsi" w:cstheme="minorBidi"/>
          <w:iCs w:val="0"/>
          <w:noProof/>
          <w:kern w:val="2"/>
          <w:sz w:val="24"/>
          <w:szCs w:val="24"/>
          <w:lang w:val="cs-CZ" w:eastAsia="cs-CZ"/>
          <w14:ligatures w14:val="standardContextual"/>
        </w:rPr>
        <w:tab/>
      </w:r>
      <w:r>
        <w:rPr>
          <w:noProof/>
        </w:rPr>
        <w:t>Table BATCH_PROVISIONING – New Index</w:t>
      </w:r>
      <w:r>
        <w:rPr>
          <w:noProof/>
        </w:rPr>
        <w:tab/>
      </w:r>
      <w:r>
        <w:rPr>
          <w:noProof/>
        </w:rPr>
        <w:fldChar w:fldCharType="begin"/>
      </w:r>
      <w:r>
        <w:rPr>
          <w:noProof/>
        </w:rPr>
        <w:instrText xml:space="preserve"> PAGEREF _Toc199412096 \h </w:instrText>
      </w:r>
      <w:r>
        <w:rPr>
          <w:noProof/>
        </w:rPr>
      </w:r>
      <w:r>
        <w:rPr>
          <w:noProof/>
        </w:rPr>
        <w:fldChar w:fldCharType="separate"/>
      </w:r>
      <w:r>
        <w:rPr>
          <w:noProof/>
        </w:rPr>
        <w:t>37</w:t>
      </w:r>
      <w:r>
        <w:rPr>
          <w:noProof/>
        </w:rPr>
        <w:fldChar w:fldCharType="end"/>
      </w:r>
    </w:p>
    <w:p w14:paraId="165B011F" w14:textId="2E1EAD9F" w:rsidR="00281C10" w:rsidRDefault="00281C10">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w:t>
      </w:r>
      <w:r>
        <w:rPr>
          <w:rFonts w:asciiTheme="minorHAnsi" w:eastAsiaTheme="minorEastAsia" w:hAnsiTheme="minorHAnsi" w:cstheme="minorBidi"/>
          <w:iCs w:val="0"/>
          <w:noProof/>
          <w:kern w:val="2"/>
          <w:sz w:val="24"/>
          <w:szCs w:val="24"/>
          <w:lang w:val="cs-CZ" w:eastAsia="cs-CZ"/>
          <w14:ligatures w14:val="standardContextual"/>
        </w:rPr>
        <w:tab/>
      </w:r>
      <w:r>
        <w:rPr>
          <w:noProof/>
        </w:rPr>
        <w:t>User Interface</w:t>
      </w:r>
      <w:r>
        <w:rPr>
          <w:noProof/>
        </w:rPr>
        <w:tab/>
      </w:r>
      <w:r>
        <w:rPr>
          <w:noProof/>
        </w:rPr>
        <w:fldChar w:fldCharType="begin"/>
      </w:r>
      <w:r>
        <w:rPr>
          <w:noProof/>
        </w:rPr>
        <w:instrText xml:space="preserve"> PAGEREF _Toc199412097 \h </w:instrText>
      </w:r>
      <w:r>
        <w:rPr>
          <w:noProof/>
        </w:rPr>
      </w:r>
      <w:r>
        <w:rPr>
          <w:noProof/>
        </w:rPr>
        <w:fldChar w:fldCharType="separate"/>
      </w:r>
      <w:r>
        <w:rPr>
          <w:noProof/>
        </w:rPr>
        <w:t>38</w:t>
      </w:r>
      <w:r>
        <w:rPr>
          <w:noProof/>
        </w:rPr>
        <w:fldChar w:fldCharType="end"/>
      </w:r>
    </w:p>
    <w:p w14:paraId="3C46B92F" w14:textId="32C442C5" w:rsidR="00281C10" w:rsidRDefault="00281C1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w:t>
      </w:r>
      <w:r>
        <w:rPr>
          <w:rFonts w:asciiTheme="minorHAnsi" w:eastAsiaTheme="minorEastAsia" w:hAnsiTheme="minorHAnsi" w:cstheme="minorBidi"/>
          <w:iCs w:val="0"/>
          <w:noProof/>
          <w:kern w:val="2"/>
          <w:sz w:val="24"/>
          <w:lang w:val="cs-CZ" w:eastAsia="cs-CZ"/>
          <w14:ligatures w14:val="standardContextual"/>
        </w:rPr>
        <w:tab/>
      </w:r>
      <w:r>
        <w:rPr>
          <w:noProof/>
        </w:rPr>
        <w:t>Login Form</w:t>
      </w:r>
      <w:r>
        <w:rPr>
          <w:noProof/>
        </w:rPr>
        <w:tab/>
      </w:r>
      <w:r>
        <w:rPr>
          <w:noProof/>
        </w:rPr>
        <w:fldChar w:fldCharType="begin"/>
      </w:r>
      <w:r>
        <w:rPr>
          <w:noProof/>
        </w:rPr>
        <w:instrText xml:space="preserve"> PAGEREF _Toc199412098 \h </w:instrText>
      </w:r>
      <w:r>
        <w:rPr>
          <w:noProof/>
        </w:rPr>
      </w:r>
      <w:r>
        <w:rPr>
          <w:noProof/>
        </w:rPr>
        <w:fldChar w:fldCharType="separate"/>
      </w:r>
      <w:r>
        <w:rPr>
          <w:noProof/>
        </w:rPr>
        <w:t>38</w:t>
      </w:r>
      <w:r>
        <w:rPr>
          <w:noProof/>
        </w:rPr>
        <w:fldChar w:fldCharType="end"/>
      </w:r>
    </w:p>
    <w:p w14:paraId="003B1F63" w14:textId="164EDB65" w:rsidR="00281C10" w:rsidRDefault="00281C1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4.2</w:t>
      </w:r>
      <w:r>
        <w:rPr>
          <w:rFonts w:asciiTheme="minorHAnsi" w:eastAsiaTheme="minorEastAsia" w:hAnsiTheme="minorHAnsi" w:cstheme="minorBidi"/>
          <w:iCs w:val="0"/>
          <w:noProof/>
          <w:kern w:val="2"/>
          <w:sz w:val="24"/>
          <w:lang w:val="cs-CZ" w:eastAsia="cs-CZ"/>
          <w14:ligatures w14:val="standardContextual"/>
        </w:rPr>
        <w:tab/>
      </w:r>
      <w:r>
        <w:rPr>
          <w:noProof/>
        </w:rPr>
        <w:t>Main Form</w:t>
      </w:r>
      <w:r>
        <w:rPr>
          <w:noProof/>
        </w:rPr>
        <w:tab/>
      </w:r>
      <w:r>
        <w:rPr>
          <w:noProof/>
        </w:rPr>
        <w:fldChar w:fldCharType="begin"/>
      </w:r>
      <w:r>
        <w:rPr>
          <w:noProof/>
        </w:rPr>
        <w:instrText xml:space="preserve"> PAGEREF _Toc199412099 \h </w:instrText>
      </w:r>
      <w:r>
        <w:rPr>
          <w:noProof/>
        </w:rPr>
      </w:r>
      <w:r>
        <w:rPr>
          <w:noProof/>
        </w:rPr>
        <w:fldChar w:fldCharType="separate"/>
      </w:r>
      <w:r>
        <w:rPr>
          <w:noProof/>
        </w:rPr>
        <w:t>38</w:t>
      </w:r>
      <w:r>
        <w:rPr>
          <w:noProof/>
        </w:rPr>
        <w:fldChar w:fldCharType="end"/>
      </w:r>
    </w:p>
    <w:p w14:paraId="772FCE3C" w14:textId="541B60F9"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4.2.1</w:t>
      </w:r>
      <w:r>
        <w:rPr>
          <w:rFonts w:asciiTheme="minorHAnsi" w:eastAsiaTheme="minorEastAsia" w:hAnsiTheme="minorHAnsi" w:cstheme="minorBidi"/>
          <w:iCs w:val="0"/>
          <w:noProof/>
          <w:kern w:val="2"/>
          <w:sz w:val="24"/>
          <w:szCs w:val="24"/>
          <w:lang w:val="cs-CZ" w:eastAsia="cs-CZ"/>
          <w14:ligatures w14:val="standardContextual"/>
        </w:rPr>
        <w:tab/>
      </w:r>
      <w:r>
        <w:rPr>
          <w:noProof/>
        </w:rPr>
        <w:t>Main Grid</w:t>
      </w:r>
      <w:r>
        <w:rPr>
          <w:noProof/>
        </w:rPr>
        <w:tab/>
      </w:r>
      <w:r>
        <w:rPr>
          <w:noProof/>
        </w:rPr>
        <w:fldChar w:fldCharType="begin"/>
      </w:r>
      <w:r>
        <w:rPr>
          <w:noProof/>
        </w:rPr>
        <w:instrText xml:space="preserve"> PAGEREF _Toc199412100 \h </w:instrText>
      </w:r>
      <w:r>
        <w:rPr>
          <w:noProof/>
        </w:rPr>
      </w:r>
      <w:r>
        <w:rPr>
          <w:noProof/>
        </w:rPr>
        <w:fldChar w:fldCharType="separate"/>
      </w:r>
      <w:r>
        <w:rPr>
          <w:noProof/>
        </w:rPr>
        <w:t>39</w:t>
      </w:r>
      <w:r>
        <w:rPr>
          <w:noProof/>
        </w:rPr>
        <w:fldChar w:fldCharType="end"/>
      </w:r>
    </w:p>
    <w:p w14:paraId="0007D9A0" w14:textId="77565124"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4.2.1.1</w:t>
      </w:r>
      <w:r>
        <w:rPr>
          <w:rFonts w:asciiTheme="minorHAnsi" w:eastAsiaTheme="minorEastAsia" w:hAnsiTheme="minorHAnsi" w:cstheme="minorBidi"/>
          <w:iCs w:val="0"/>
          <w:noProof/>
          <w:kern w:val="2"/>
          <w:sz w:val="24"/>
          <w:szCs w:val="24"/>
          <w:lang w:val="cs-CZ" w:eastAsia="cs-CZ"/>
          <w14:ligatures w14:val="standardContextual"/>
        </w:rPr>
        <w:tab/>
      </w:r>
      <w:r>
        <w:rPr>
          <w:noProof/>
        </w:rPr>
        <w:t>Navigation</w:t>
      </w:r>
      <w:r>
        <w:rPr>
          <w:noProof/>
        </w:rPr>
        <w:tab/>
      </w:r>
      <w:r>
        <w:rPr>
          <w:noProof/>
        </w:rPr>
        <w:fldChar w:fldCharType="begin"/>
      </w:r>
      <w:r>
        <w:rPr>
          <w:noProof/>
        </w:rPr>
        <w:instrText xml:space="preserve"> PAGEREF _Toc199412101 \h </w:instrText>
      </w:r>
      <w:r>
        <w:rPr>
          <w:noProof/>
        </w:rPr>
      </w:r>
      <w:r>
        <w:rPr>
          <w:noProof/>
        </w:rPr>
        <w:fldChar w:fldCharType="separate"/>
      </w:r>
      <w:r>
        <w:rPr>
          <w:noProof/>
        </w:rPr>
        <w:t>42</w:t>
      </w:r>
      <w:r>
        <w:rPr>
          <w:noProof/>
        </w:rPr>
        <w:fldChar w:fldCharType="end"/>
      </w:r>
    </w:p>
    <w:p w14:paraId="48347A5C" w14:textId="14918710"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4.2.1.2</w:t>
      </w:r>
      <w:r>
        <w:rPr>
          <w:rFonts w:asciiTheme="minorHAnsi" w:eastAsiaTheme="minorEastAsia" w:hAnsiTheme="minorHAnsi" w:cstheme="minorBidi"/>
          <w:iCs w:val="0"/>
          <w:noProof/>
          <w:kern w:val="2"/>
          <w:sz w:val="24"/>
          <w:szCs w:val="24"/>
          <w:lang w:val="cs-CZ" w:eastAsia="cs-CZ"/>
          <w14:ligatures w14:val="standardContextual"/>
        </w:rPr>
        <w:tab/>
      </w:r>
      <w:r>
        <w:rPr>
          <w:noProof/>
        </w:rPr>
        <w:t>Saving / Loading / Copying Grid Data</w:t>
      </w:r>
      <w:r>
        <w:rPr>
          <w:noProof/>
        </w:rPr>
        <w:tab/>
      </w:r>
      <w:r>
        <w:rPr>
          <w:noProof/>
        </w:rPr>
        <w:fldChar w:fldCharType="begin"/>
      </w:r>
      <w:r>
        <w:rPr>
          <w:noProof/>
        </w:rPr>
        <w:instrText xml:space="preserve"> PAGEREF _Toc199412102 \h </w:instrText>
      </w:r>
      <w:r>
        <w:rPr>
          <w:noProof/>
        </w:rPr>
      </w:r>
      <w:r>
        <w:rPr>
          <w:noProof/>
        </w:rPr>
        <w:fldChar w:fldCharType="separate"/>
      </w:r>
      <w:r>
        <w:rPr>
          <w:noProof/>
        </w:rPr>
        <w:t>42</w:t>
      </w:r>
      <w:r>
        <w:rPr>
          <w:noProof/>
        </w:rPr>
        <w:fldChar w:fldCharType="end"/>
      </w:r>
    </w:p>
    <w:p w14:paraId="2046EDD9" w14:textId="73883F92"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4.2.1.3</w:t>
      </w:r>
      <w:r>
        <w:rPr>
          <w:rFonts w:asciiTheme="minorHAnsi" w:eastAsiaTheme="minorEastAsia" w:hAnsiTheme="minorHAnsi" w:cstheme="minorBidi"/>
          <w:iCs w:val="0"/>
          <w:noProof/>
          <w:kern w:val="2"/>
          <w:sz w:val="24"/>
          <w:szCs w:val="24"/>
          <w:lang w:val="cs-CZ" w:eastAsia="cs-CZ"/>
          <w14:ligatures w14:val="standardContextual"/>
        </w:rPr>
        <w:tab/>
      </w:r>
      <w:r>
        <w:rPr>
          <w:noProof/>
        </w:rPr>
        <w:t>Reloading Grid Data</w:t>
      </w:r>
      <w:r>
        <w:rPr>
          <w:noProof/>
        </w:rPr>
        <w:tab/>
      </w:r>
      <w:r>
        <w:rPr>
          <w:noProof/>
        </w:rPr>
        <w:fldChar w:fldCharType="begin"/>
      </w:r>
      <w:r>
        <w:rPr>
          <w:noProof/>
        </w:rPr>
        <w:instrText xml:space="preserve"> PAGEREF _Toc199412103 \h </w:instrText>
      </w:r>
      <w:r>
        <w:rPr>
          <w:noProof/>
        </w:rPr>
      </w:r>
      <w:r>
        <w:rPr>
          <w:noProof/>
        </w:rPr>
        <w:fldChar w:fldCharType="separate"/>
      </w:r>
      <w:r>
        <w:rPr>
          <w:noProof/>
        </w:rPr>
        <w:t>43</w:t>
      </w:r>
      <w:r>
        <w:rPr>
          <w:noProof/>
        </w:rPr>
        <w:fldChar w:fldCharType="end"/>
      </w:r>
    </w:p>
    <w:p w14:paraId="5C1F5773" w14:textId="1EBEA93B"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4.2.2</w:t>
      </w:r>
      <w:r>
        <w:rPr>
          <w:rFonts w:asciiTheme="minorHAnsi" w:eastAsiaTheme="minorEastAsia" w:hAnsiTheme="minorHAnsi" w:cstheme="minorBidi"/>
          <w:iCs w:val="0"/>
          <w:noProof/>
          <w:kern w:val="2"/>
          <w:sz w:val="24"/>
          <w:szCs w:val="24"/>
          <w:lang w:val="cs-CZ" w:eastAsia="cs-CZ"/>
          <w14:ligatures w14:val="standardContextual"/>
        </w:rPr>
        <w:tab/>
      </w:r>
      <w:r>
        <w:rPr>
          <w:noProof/>
        </w:rPr>
        <w:t>Buttons</w:t>
      </w:r>
      <w:r>
        <w:rPr>
          <w:noProof/>
        </w:rPr>
        <w:tab/>
      </w:r>
      <w:r>
        <w:rPr>
          <w:noProof/>
        </w:rPr>
        <w:fldChar w:fldCharType="begin"/>
      </w:r>
      <w:r>
        <w:rPr>
          <w:noProof/>
        </w:rPr>
        <w:instrText xml:space="preserve"> PAGEREF _Toc199412104 \h </w:instrText>
      </w:r>
      <w:r>
        <w:rPr>
          <w:noProof/>
        </w:rPr>
      </w:r>
      <w:r>
        <w:rPr>
          <w:noProof/>
        </w:rPr>
        <w:fldChar w:fldCharType="separate"/>
      </w:r>
      <w:r>
        <w:rPr>
          <w:noProof/>
        </w:rPr>
        <w:t>43</w:t>
      </w:r>
      <w:r>
        <w:rPr>
          <w:noProof/>
        </w:rPr>
        <w:fldChar w:fldCharType="end"/>
      </w:r>
    </w:p>
    <w:p w14:paraId="396ACAC4" w14:textId="4B9A27A2"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4.2.2.1</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Button</w:t>
      </w:r>
      <w:r>
        <w:rPr>
          <w:noProof/>
        </w:rPr>
        <w:tab/>
      </w:r>
      <w:r>
        <w:rPr>
          <w:noProof/>
        </w:rPr>
        <w:fldChar w:fldCharType="begin"/>
      </w:r>
      <w:r>
        <w:rPr>
          <w:noProof/>
        </w:rPr>
        <w:instrText xml:space="preserve"> PAGEREF _Toc199412105 \h </w:instrText>
      </w:r>
      <w:r>
        <w:rPr>
          <w:noProof/>
        </w:rPr>
      </w:r>
      <w:r>
        <w:rPr>
          <w:noProof/>
        </w:rPr>
        <w:fldChar w:fldCharType="separate"/>
      </w:r>
      <w:r>
        <w:rPr>
          <w:noProof/>
        </w:rPr>
        <w:t>43</w:t>
      </w:r>
      <w:r>
        <w:rPr>
          <w:noProof/>
        </w:rPr>
        <w:fldChar w:fldCharType="end"/>
      </w:r>
    </w:p>
    <w:p w14:paraId="50F1A1EF" w14:textId="67BBD9F0"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4.2.2.2</w:t>
      </w:r>
      <w:r>
        <w:rPr>
          <w:rFonts w:asciiTheme="minorHAnsi" w:eastAsiaTheme="minorEastAsia" w:hAnsiTheme="minorHAnsi" w:cstheme="minorBidi"/>
          <w:iCs w:val="0"/>
          <w:noProof/>
          <w:kern w:val="2"/>
          <w:sz w:val="24"/>
          <w:szCs w:val="24"/>
          <w:lang w:val="cs-CZ" w:eastAsia="cs-CZ"/>
          <w14:ligatures w14:val="standardContextual"/>
        </w:rPr>
        <w:tab/>
      </w:r>
      <w:r>
        <w:rPr>
          <w:noProof/>
        </w:rPr>
        <w:t>Outages Button</w:t>
      </w:r>
      <w:r>
        <w:rPr>
          <w:noProof/>
        </w:rPr>
        <w:tab/>
      </w:r>
      <w:r>
        <w:rPr>
          <w:noProof/>
        </w:rPr>
        <w:fldChar w:fldCharType="begin"/>
      </w:r>
      <w:r>
        <w:rPr>
          <w:noProof/>
        </w:rPr>
        <w:instrText xml:space="preserve"> PAGEREF _Toc199412106 \h </w:instrText>
      </w:r>
      <w:r>
        <w:rPr>
          <w:noProof/>
        </w:rPr>
      </w:r>
      <w:r>
        <w:rPr>
          <w:noProof/>
        </w:rPr>
        <w:fldChar w:fldCharType="separate"/>
      </w:r>
      <w:r>
        <w:rPr>
          <w:noProof/>
        </w:rPr>
        <w:t>44</w:t>
      </w:r>
      <w:r>
        <w:rPr>
          <w:noProof/>
        </w:rPr>
        <w:fldChar w:fldCharType="end"/>
      </w:r>
    </w:p>
    <w:p w14:paraId="60DE3AC5" w14:textId="793E683D"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4.2.2.3</w:t>
      </w:r>
      <w:r>
        <w:rPr>
          <w:rFonts w:asciiTheme="minorHAnsi" w:eastAsiaTheme="minorEastAsia" w:hAnsiTheme="minorHAnsi" w:cstheme="minorBidi"/>
          <w:iCs w:val="0"/>
          <w:noProof/>
          <w:kern w:val="2"/>
          <w:sz w:val="24"/>
          <w:szCs w:val="24"/>
          <w:lang w:val="cs-CZ" w:eastAsia="cs-CZ"/>
          <w14:ligatures w14:val="standardContextual"/>
        </w:rPr>
        <w:tab/>
      </w:r>
      <w:r>
        <w:rPr>
          <w:noProof/>
        </w:rPr>
        <w:t>Reserve Button</w:t>
      </w:r>
      <w:r>
        <w:rPr>
          <w:noProof/>
        </w:rPr>
        <w:tab/>
      </w:r>
      <w:r>
        <w:rPr>
          <w:noProof/>
        </w:rPr>
        <w:fldChar w:fldCharType="begin"/>
      </w:r>
      <w:r>
        <w:rPr>
          <w:noProof/>
        </w:rPr>
        <w:instrText xml:space="preserve"> PAGEREF _Toc199412107 \h </w:instrText>
      </w:r>
      <w:r>
        <w:rPr>
          <w:noProof/>
        </w:rPr>
      </w:r>
      <w:r>
        <w:rPr>
          <w:noProof/>
        </w:rPr>
        <w:fldChar w:fldCharType="separate"/>
      </w:r>
      <w:r>
        <w:rPr>
          <w:noProof/>
        </w:rPr>
        <w:t>44</w:t>
      </w:r>
      <w:r>
        <w:rPr>
          <w:noProof/>
        </w:rPr>
        <w:fldChar w:fldCharType="end"/>
      </w:r>
    </w:p>
    <w:p w14:paraId="48817574" w14:textId="6C84DE01"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4.2.2.4</w:t>
      </w:r>
      <w:r>
        <w:rPr>
          <w:rFonts w:asciiTheme="minorHAnsi" w:eastAsiaTheme="minorEastAsia" w:hAnsiTheme="minorHAnsi" w:cstheme="minorBidi"/>
          <w:iCs w:val="0"/>
          <w:noProof/>
          <w:kern w:val="2"/>
          <w:sz w:val="24"/>
          <w:szCs w:val="24"/>
          <w:lang w:val="cs-CZ" w:eastAsia="cs-CZ"/>
          <w14:ligatures w14:val="standardContextual"/>
        </w:rPr>
        <w:tab/>
      </w:r>
      <w:r>
        <w:rPr>
          <w:noProof/>
        </w:rPr>
        <w:t>Mass Pair Button</w:t>
      </w:r>
      <w:r>
        <w:rPr>
          <w:noProof/>
        </w:rPr>
        <w:tab/>
      </w:r>
      <w:r>
        <w:rPr>
          <w:noProof/>
        </w:rPr>
        <w:fldChar w:fldCharType="begin"/>
      </w:r>
      <w:r>
        <w:rPr>
          <w:noProof/>
        </w:rPr>
        <w:instrText xml:space="preserve"> PAGEREF _Toc199412108 \h </w:instrText>
      </w:r>
      <w:r>
        <w:rPr>
          <w:noProof/>
        </w:rPr>
      </w:r>
      <w:r>
        <w:rPr>
          <w:noProof/>
        </w:rPr>
        <w:fldChar w:fldCharType="separate"/>
      </w:r>
      <w:r>
        <w:rPr>
          <w:noProof/>
        </w:rPr>
        <w:t>44</w:t>
      </w:r>
      <w:r>
        <w:rPr>
          <w:noProof/>
        </w:rPr>
        <w:fldChar w:fldCharType="end"/>
      </w:r>
    </w:p>
    <w:p w14:paraId="2983AD79" w14:textId="5BB3CACF"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w:t>
      </w:r>
      <w:r>
        <w:rPr>
          <w:rFonts w:asciiTheme="minorHAnsi" w:eastAsiaTheme="minorEastAsia" w:hAnsiTheme="minorHAnsi" w:cstheme="minorBidi"/>
          <w:iCs w:val="0"/>
          <w:noProof/>
          <w:kern w:val="2"/>
          <w:sz w:val="24"/>
          <w:szCs w:val="24"/>
          <w:lang w:val="cs-CZ" w:eastAsia="cs-CZ"/>
          <w14:ligatures w14:val="standardContextual"/>
        </w:rPr>
        <w:tab/>
      </w:r>
      <w:r>
        <w:rPr>
          <w:noProof/>
        </w:rPr>
        <w:t>Refresh Button (Menu)</w:t>
      </w:r>
      <w:r>
        <w:rPr>
          <w:noProof/>
        </w:rPr>
        <w:tab/>
      </w:r>
      <w:r>
        <w:rPr>
          <w:noProof/>
        </w:rPr>
        <w:fldChar w:fldCharType="begin"/>
      </w:r>
      <w:r>
        <w:rPr>
          <w:noProof/>
        </w:rPr>
        <w:instrText xml:space="preserve"> PAGEREF _Toc199412109 \h </w:instrText>
      </w:r>
      <w:r>
        <w:rPr>
          <w:noProof/>
        </w:rPr>
      </w:r>
      <w:r>
        <w:rPr>
          <w:noProof/>
        </w:rPr>
        <w:fldChar w:fldCharType="separate"/>
      </w:r>
      <w:r>
        <w:rPr>
          <w:noProof/>
        </w:rPr>
        <w:t>44</w:t>
      </w:r>
      <w:r>
        <w:rPr>
          <w:noProof/>
        </w:rPr>
        <w:fldChar w:fldCharType="end"/>
      </w:r>
    </w:p>
    <w:p w14:paraId="3BA2B5A0" w14:textId="58066AC9"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4.2.2.5.1</w:t>
      </w:r>
      <w:r>
        <w:rPr>
          <w:rFonts w:asciiTheme="minorHAnsi" w:eastAsiaTheme="minorEastAsia" w:hAnsiTheme="minorHAnsi" w:cstheme="minorBidi"/>
          <w:iCs w:val="0"/>
          <w:noProof/>
          <w:kern w:val="2"/>
          <w:sz w:val="24"/>
          <w:szCs w:val="24"/>
          <w:lang w:val="cs-CZ" w:eastAsia="cs-CZ"/>
          <w14:ligatures w14:val="standardContextual"/>
        </w:rPr>
        <w:tab/>
      </w:r>
      <w:r>
        <w:rPr>
          <w:noProof/>
        </w:rPr>
        <w:t>Location Dispatcher (RMS API views)</w:t>
      </w:r>
      <w:r>
        <w:rPr>
          <w:noProof/>
        </w:rPr>
        <w:tab/>
      </w:r>
      <w:r>
        <w:rPr>
          <w:noProof/>
        </w:rPr>
        <w:fldChar w:fldCharType="begin"/>
      </w:r>
      <w:r>
        <w:rPr>
          <w:noProof/>
        </w:rPr>
        <w:instrText xml:space="preserve"> PAGEREF _Toc199412110 \h </w:instrText>
      </w:r>
      <w:r>
        <w:rPr>
          <w:noProof/>
        </w:rPr>
      </w:r>
      <w:r>
        <w:rPr>
          <w:noProof/>
        </w:rPr>
        <w:fldChar w:fldCharType="separate"/>
      </w:r>
      <w:r>
        <w:rPr>
          <w:noProof/>
        </w:rPr>
        <w:t>45</w:t>
      </w:r>
      <w:r>
        <w:rPr>
          <w:noProof/>
        </w:rPr>
        <w:fldChar w:fldCharType="end"/>
      </w:r>
    </w:p>
    <w:p w14:paraId="6C1E9D94" w14:textId="5D569BC5"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4.2.2.5.2</w:t>
      </w:r>
      <w:r>
        <w:rPr>
          <w:rFonts w:asciiTheme="minorHAnsi" w:eastAsiaTheme="minorEastAsia" w:hAnsiTheme="minorHAnsi" w:cstheme="minorBidi"/>
          <w:iCs w:val="0"/>
          <w:noProof/>
          <w:kern w:val="2"/>
          <w:sz w:val="24"/>
          <w:szCs w:val="24"/>
          <w:lang w:val="cs-CZ" w:eastAsia="cs-CZ"/>
          <w14:ligatures w14:val="standardContextual"/>
        </w:rPr>
        <w:tab/>
      </w:r>
      <w:r>
        <w:rPr>
          <w:noProof/>
        </w:rPr>
        <w:t>Instant Link (reconfig)</w:t>
      </w:r>
      <w:r>
        <w:rPr>
          <w:noProof/>
        </w:rPr>
        <w:tab/>
      </w:r>
      <w:r>
        <w:rPr>
          <w:noProof/>
        </w:rPr>
        <w:fldChar w:fldCharType="begin"/>
      </w:r>
      <w:r>
        <w:rPr>
          <w:noProof/>
        </w:rPr>
        <w:instrText xml:space="preserve"> PAGEREF _Toc199412111 \h </w:instrText>
      </w:r>
      <w:r>
        <w:rPr>
          <w:noProof/>
        </w:rPr>
      </w:r>
      <w:r>
        <w:rPr>
          <w:noProof/>
        </w:rPr>
        <w:fldChar w:fldCharType="separate"/>
      </w:r>
      <w:r>
        <w:rPr>
          <w:noProof/>
        </w:rPr>
        <w:t>45</w:t>
      </w:r>
      <w:r>
        <w:rPr>
          <w:noProof/>
        </w:rPr>
        <w:fldChar w:fldCharType="end"/>
      </w:r>
    </w:p>
    <w:p w14:paraId="6D902A87" w14:textId="1C433C48"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4.2.2.5.3</w:t>
      </w:r>
      <w:r>
        <w:rPr>
          <w:rFonts w:asciiTheme="minorHAnsi" w:eastAsiaTheme="minorEastAsia" w:hAnsiTheme="minorHAnsi" w:cstheme="minorBidi"/>
          <w:iCs w:val="0"/>
          <w:noProof/>
          <w:kern w:val="2"/>
          <w:sz w:val="24"/>
          <w:szCs w:val="24"/>
          <w:lang w:val="cs-CZ" w:eastAsia="cs-CZ"/>
          <w14:ligatures w14:val="standardContextual"/>
        </w:rPr>
        <w:tab/>
      </w:r>
      <w:r>
        <w:rPr>
          <w:noProof/>
        </w:rPr>
        <w:t>Smart Overview (data cache)</w:t>
      </w:r>
      <w:r>
        <w:rPr>
          <w:noProof/>
        </w:rPr>
        <w:tab/>
      </w:r>
      <w:r>
        <w:rPr>
          <w:noProof/>
        </w:rPr>
        <w:fldChar w:fldCharType="begin"/>
      </w:r>
      <w:r>
        <w:rPr>
          <w:noProof/>
        </w:rPr>
        <w:instrText xml:space="preserve"> PAGEREF _Toc199412112 \h </w:instrText>
      </w:r>
      <w:r>
        <w:rPr>
          <w:noProof/>
        </w:rPr>
      </w:r>
      <w:r>
        <w:rPr>
          <w:noProof/>
        </w:rPr>
        <w:fldChar w:fldCharType="separate"/>
      </w:r>
      <w:r>
        <w:rPr>
          <w:noProof/>
        </w:rPr>
        <w:t>45</w:t>
      </w:r>
      <w:r>
        <w:rPr>
          <w:noProof/>
        </w:rPr>
        <w:fldChar w:fldCharType="end"/>
      </w:r>
    </w:p>
    <w:p w14:paraId="4EBC6F4F" w14:textId="05B458B7"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4.2.2.5.4</w:t>
      </w:r>
      <w:r>
        <w:rPr>
          <w:rFonts w:asciiTheme="minorHAnsi" w:eastAsiaTheme="minorEastAsia" w:hAnsiTheme="minorHAnsi" w:cstheme="minorBidi"/>
          <w:iCs w:val="0"/>
          <w:noProof/>
          <w:kern w:val="2"/>
          <w:sz w:val="24"/>
          <w:szCs w:val="24"/>
          <w:lang w:val="cs-CZ" w:eastAsia="cs-CZ"/>
          <w14:ligatures w14:val="standardContextual"/>
        </w:rPr>
        <w:tab/>
      </w:r>
      <w:r>
        <w:rPr>
          <w:noProof/>
        </w:rPr>
        <w:t>Invoice Breakdown (data cache)</w:t>
      </w:r>
      <w:r>
        <w:rPr>
          <w:noProof/>
        </w:rPr>
        <w:tab/>
      </w:r>
      <w:r>
        <w:rPr>
          <w:noProof/>
        </w:rPr>
        <w:fldChar w:fldCharType="begin"/>
      </w:r>
      <w:r>
        <w:rPr>
          <w:noProof/>
        </w:rPr>
        <w:instrText xml:space="preserve"> PAGEREF _Toc199412113 \h </w:instrText>
      </w:r>
      <w:r>
        <w:rPr>
          <w:noProof/>
        </w:rPr>
      </w:r>
      <w:r>
        <w:rPr>
          <w:noProof/>
        </w:rPr>
        <w:fldChar w:fldCharType="separate"/>
      </w:r>
      <w:r>
        <w:rPr>
          <w:noProof/>
        </w:rPr>
        <w:t>46</w:t>
      </w:r>
      <w:r>
        <w:rPr>
          <w:noProof/>
        </w:rPr>
        <w:fldChar w:fldCharType="end"/>
      </w:r>
    </w:p>
    <w:p w14:paraId="2E0703B1" w14:textId="3129E863"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4.2.2.5.5</w:t>
      </w:r>
      <w:r>
        <w:rPr>
          <w:rFonts w:asciiTheme="minorHAnsi" w:eastAsiaTheme="minorEastAsia" w:hAnsiTheme="minorHAnsi" w:cstheme="minorBidi"/>
          <w:iCs w:val="0"/>
          <w:noProof/>
          <w:kern w:val="2"/>
          <w:sz w:val="24"/>
          <w:szCs w:val="24"/>
          <w:lang w:val="cs-CZ" w:eastAsia="cs-CZ"/>
          <w14:ligatures w14:val="standardContextual"/>
        </w:rPr>
        <w:tab/>
      </w:r>
      <w:r>
        <w:rPr>
          <w:noProof/>
        </w:rPr>
        <w:t>Peklo</w:t>
      </w:r>
      <w:r>
        <w:rPr>
          <w:noProof/>
        </w:rPr>
        <w:tab/>
      </w:r>
      <w:r>
        <w:rPr>
          <w:noProof/>
        </w:rPr>
        <w:fldChar w:fldCharType="begin"/>
      </w:r>
      <w:r>
        <w:rPr>
          <w:noProof/>
        </w:rPr>
        <w:instrText xml:space="preserve"> PAGEREF _Toc199412114 \h </w:instrText>
      </w:r>
      <w:r>
        <w:rPr>
          <w:noProof/>
        </w:rPr>
      </w:r>
      <w:r>
        <w:rPr>
          <w:noProof/>
        </w:rPr>
        <w:fldChar w:fldCharType="separate"/>
      </w:r>
      <w:r>
        <w:rPr>
          <w:noProof/>
        </w:rPr>
        <w:t>46</w:t>
      </w:r>
      <w:r>
        <w:rPr>
          <w:noProof/>
        </w:rPr>
        <w:fldChar w:fldCharType="end"/>
      </w:r>
    </w:p>
    <w:p w14:paraId="5E25568B" w14:textId="3EC0ADCA"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4.2.2.5.6</w:t>
      </w:r>
      <w:r>
        <w:rPr>
          <w:rFonts w:asciiTheme="minorHAnsi" w:eastAsiaTheme="minorEastAsia" w:hAnsiTheme="minorHAnsi" w:cstheme="minorBidi"/>
          <w:iCs w:val="0"/>
          <w:noProof/>
          <w:kern w:val="2"/>
          <w:sz w:val="24"/>
          <w:szCs w:val="24"/>
          <w:lang w:val="cs-CZ" w:eastAsia="cs-CZ"/>
          <w14:ligatures w14:val="standardContextual"/>
        </w:rPr>
        <w:tab/>
      </w:r>
      <w:r>
        <w:rPr>
          <w:noProof/>
        </w:rPr>
        <w:t>Reload Environment</w:t>
      </w:r>
      <w:r>
        <w:rPr>
          <w:noProof/>
        </w:rPr>
        <w:tab/>
      </w:r>
      <w:r>
        <w:rPr>
          <w:noProof/>
        </w:rPr>
        <w:fldChar w:fldCharType="begin"/>
      </w:r>
      <w:r>
        <w:rPr>
          <w:noProof/>
        </w:rPr>
        <w:instrText xml:space="preserve"> PAGEREF _Toc199412115 \h </w:instrText>
      </w:r>
      <w:r>
        <w:rPr>
          <w:noProof/>
        </w:rPr>
      </w:r>
      <w:r>
        <w:rPr>
          <w:noProof/>
        </w:rPr>
        <w:fldChar w:fldCharType="separate"/>
      </w:r>
      <w:r>
        <w:rPr>
          <w:noProof/>
        </w:rPr>
        <w:t>46</w:t>
      </w:r>
      <w:r>
        <w:rPr>
          <w:noProof/>
        </w:rPr>
        <w:fldChar w:fldCharType="end"/>
      </w:r>
    </w:p>
    <w:p w14:paraId="59760A01" w14:textId="5EAFCC71"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4.2.2.6</w:t>
      </w:r>
      <w:r>
        <w:rPr>
          <w:rFonts w:asciiTheme="minorHAnsi" w:eastAsiaTheme="minorEastAsia" w:hAnsiTheme="minorHAnsi" w:cstheme="minorBidi"/>
          <w:iCs w:val="0"/>
          <w:noProof/>
          <w:kern w:val="2"/>
          <w:sz w:val="24"/>
          <w:szCs w:val="24"/>
          <w:lang w:val="cs-CZ" w:eastAsia="cs-CZ"/>
          <w14:ligatures w14:val="standardContextual"/>
        </w:rPr>
        <w:tab/>
      </w:r>
      <w:r>
        <w:rPr>
          <w:noProof/>
        </w:rPr>
        <w:t>Clear Grid Button</w:t>
      </w:r>
      <w:r>
        <w:rPr>
          <w:noProof/>
        </w:rPr>
        <w:tab/>
      </w:r>
      <w:r>
        <w:rPr>
          <w:noProof/>
        </w:rPr>
        <w:fldChar w:fldCharType="begin"/>
      </w:r>
      <w:r>
        <w:rPr>
          <w:noProof/>
        </w:rPr>
        <w:instrText xml:space="preserve"> PAGEREF _Toc199412116 \h </w:instrText>
      </w:r>
      <w:r>
        <w:rPr>
          <w:noProof/>
        </w:rPr>
      </w:r>
      <w:r>
        <w:rPr>
          <w:noProof/>
        </w:rPr>
        <w:fldChar w:fldCharType="separate"/>
      </w:r>
      <w:r>
        <w:rPr>
          <w:noProof/>
        </w:rPr>
        <w:t>46</w:t>
      </w:r>
      <w:r>
        <w:rPr>
          <w:noProof/>
        </w:rPr>
        <w:fldChar w:fldCharType="end"/>
      </w:r>
    </w:p>
    <w:p w14:paraId="206ABDB4" w14:textId="5BF3F4F4"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4.2.2.7</w:t>
      </w:r>
      <w:r>
        <w:rPr>
          <w:rFonts w:asciiTheme="minorHAnsi" w:eastAsiaTheme="minorEastAsia" w:hAnsiTheme="minorHAnsi" w:cstheme="minorBidi"/>
          <w:iCs w:val="0"/>
          <w:noProof/>
          <w:kern w:val="2"/>
          <w:sz w:val="24"/>
          <w:szCs w:val="24"/>
          <w:lang w:val="cs-CZ" w:eastAsia="cs-CZ"/>
          <w14:ligatures w14:val="standardContextual"/>
        </w:rPr>
        <w:tab/>
      </w:r>
      <w:r>
        <w:rPr>
          <w:noProof/>
        </w:rPr>
        <w:t>Legend Button</w:t>
      </w:r>
      <w:r>
        <w:rPr>
          <w:noProof/>
        </w:rPr>
        <w:tab/>
      </w:r>
      <w:r>
        <w:rPr>
          <w:noProof/>
        </w:rPr>
        <w:fldChar w:fldCharType="begin"/>
      </w:r>
      <w:r>
        <w:rPr>
          <w:noProof/>
        </w:rPr>
        <w:instrText xml:space="preserve"> PAGEREF _Toc199412117 \h </w:instrText>
      </w:r>
      <w:r>
        <w:rPr>
          <w:noProof/>
        </w:rPr>
      </w:r>
      <w:r>
        <w:rPr>
          <w:noProof/>
        </w:rPr>
        <w:fldChar w:fldCharType="separate"/>
      </w:r>
      <w:r>
        <w:rPr>
          <w:noProof/>
        </w:rPr>
        <w:t>46</w:t>
      </w:r>
      <w:r>
        <w:rPr>
          <w:noProof/>
        </w:rPr>
        <w:fldChar w:fldCharType="end"/>
      </w:r>
    </w:p>
    <w:p w14:paraId="39FC671A" w14:textId="1F4B6EBB"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4.2.3</w:t>
      </w:r>
      <w:r>
        <w:rPr>
          <w:rFonts w:asciiTheme="minorHAnsi" w:eastAsiaTheme="minorEastAsia" w:hAnsiTheme="minorHAnsi" w:cstheme="minorBidi"/>
          <w:iCs w:val="0"/>
          <w:noProof/>
          <w:kern w:val="2"/>
          <w:sz w:val="24"/>
          <w:szCs w:val="24"/>
          <w:lang w:val="cs-CZ" w:eastAsia="cs-CZ"/>
          <w14:ligatures w14:val="standardContextual"/>
        </w:rPr>
        <w:tab/>
      </w:r>
      <w:r>
        <w:rPr>
          <w:noProof/>
        </w:rPr>
        <w:t>Docks</w:t>
      </w:r>
      <w:r>
        <w:rPr>
          <w:noProof/>
        </w:rPr>
        <w:tab/>
      </w:r>
      <w:r>
        <w:rPr>
          <w:noProof/>
        </w:rPr>
        <w:fldChar w:fldCharType="begin"/>
      </w:r>
      <w:r>
        <w:rPr>
          <w:noProof/>
        </w:rPr>
        <w:instrText xml:space="preserve"> PAGEREF _Toc199412118 \h </w:instrText>
      </w:r>
      <w:r>
        <w:rPr>
          <w:noProof/>
        </w:rPr>
      </w:r>
      <w:r>
        <w:rPr>
          <w:noProof/>
        </w:rPr>
        <w:fldChar w:fldCharType="separate"/>
      </w:r>
      <w:r>
        <w:rPr>
          <w:noProof/>
        </w:rPr>
        <w:t>47</w:t>
      </w:r>
      <w:r>
        <w:rPr>
          <w:noProof/>
        </w:rPr>
        <w:fldChar w:fldCharType="end"/>
      </w:r>
    </w:p>
    <w:p w14:paraId="230C1994" w14:textId="75CADB98"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4.2.3.1</w:t>
      </w:r>
      <w:r>
        <w:rPr>
          <w:rFonts w:asciiTheme="minorHAnsi" w:eastAsiaTheme="minorEastAsia" w:hAnsiTheme="minorHAnsi" w:cstheme="minorBidi"/>
          <w:iCs w:val="0"/>
          <w:noProof/>
          <w:kern w:val="2"/>
          <w:sz w:val="24"/>
          <w:szCs w:val="24"/>
          <w:lang w:val="cs-CZ" w:eastAsia="cs-CZ"/>
          <w14:ligatures w14:val="standardContextual"/>
        </w:rPr>
        <w:tab/>
      </w:r>
      <w:r>
        <w:rPr>
          <w:noProof/>
        </w:rPr>
        <w:t>Info Dock</w:t>
      </w:r>
      <w:r>
        <w:rPr>
          <w:noProof/>
        </w:rPr>
        <w:tab/>
      </w:r>
      <w:r>
        <w:rPr>
          <w:noProof/>
        </w:rPr>
        <w:fldChar w:fldCharType="begin"/>
      </w:r>
      <w:r>
        <w:rPr>
          <w:noProof/>
        </w:rPr>
        <w:instrText xml:space="preserve"> PAGEREF _Toc199412119 \h </w:instrText>
      </w:r>
      <w:r>
        <w:rPr>
          <w:noProof/>
        </w:rPr>
      </w:r>
      <w:r>
        <w:rPr>
          <w:noProof/>
        </w:rPr>
        <w:fldChar w:fldCharType="separate"/>
      </w:r>
      <w:r>
        <w:rPr>
          <w:noProof/>
        </w:rPr>
        <w:t>47</w:t>
      </w:r>
      <w:r>
        <w:rPr>
          <w:noProof/>
        </w:rPr>
        <w:fldChar w:fldCharType="end"/>
      </w:r>
    </w:p>
    <w:p w14:paraId="223E0108" w14:textId="33EF17C7"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4.2.3.1.1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_Toc199412120 \h </w:instrText>
      </w:r>
      <w:r>
        <w:rPr>
          <w:noProof/>
        </w:rPr>
      </w:r>
      <w:r>
        <w:rPr>
          <w:noProof/>
        </w:rPr>
        <w:fldChar w:fldCharType="separate"/>
      </w:r>
      <w:r>
        <w:rPr>
          <w:noProof/>
        </w:rPr>
        <w:t>47</w:t>
      </w:r>
      <w:r>
        <w:rPr>
          <w:noProof/>
        </w:rPr>
        <w:fldChar w:fldCharType="end"/>
      </w:r>
    </w:p>
    <w:p w14:paraId="3FBA6793" w14:textId="4D0D47A6"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4.2.3.2</w:t>
      </w:r>
      <w:r>
        <w:rPr>
          <w:rFonts w:asciiTheme="minorHAnsi" w:eastAsiaTheme="minorEastAsia" w:hAnsiTheme="minorHAnsi" w:cstheme="minorBidi"/>
          <w:iCs w:val="0"/>
          <w:noProof/>
          <w:kern w:val="2"/>
          <w:sz w:val="24"/>
          <w:szCs w:val="24"/>
          <w:lang w:val="cs-CZ" w:eastAsia="cs-CZ"/>
          <w14:ligatures w14:val="standardContextual"/>
        </w:rPr>
        <w:tab/>
      </w:r>
      <w:r>
        <w:rPr>
          <w:noProof/>
        </w:rPr>
        <w:t>Lock Dock</w:t>
      </w:r>
      <w:r>
        <w:rPr>
          <w:noProof/>
        </w:rPr>
        <w:tab/>
      </w:r>
      <w:r>
        <w:rPr>
          <w:noProof/>
        </w:rPr>
        <w:fldChar w:fldCharType="begin"/>
      </w:r>
      <w:r>
        <w:rPr>
          <w:noProof/>
        </w:rPr>
        <w:instrText xml:space="preserve"> PAGEREF _Toc199412121 \h </w:instrText>
      </w:r>
      <w:r>
        <w:rPr>
          <w:noProof/>
        </w:rPr>
      </w:r>
      <w:r>
        <w:rPr>
          <w:noProof/>
        </w:rPr>
        <w:fldChar w:fldCharType="separate"/>
      </w:r>
      <w:r>
        <w:rPr>
          <w:noProof/>
        </w:rPr>
        <w:t>48</w:t>
      </w:r>
      <w:r>
        <w:rPr>
          <w:noProof/>
        </w:rPr>
        <w:fldChar w:fldCharType="end"/>
      </w:r>
    </w:p>
    <w:p w14:paraId="6D2439CE" w14:textId="56088E58"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4.2.3.3</w:t>
      </w:r>
      <w:r>
        <w:rPr>
          <w:rFonts w:asciiTheme="minorHAnsi" w:eastAsiaTheme="minorEastAsia" w:hAnsiTheme="minorHAnsi" w:cstheme="minorBidi"/>
          <w:iCs w:val="0"/>
          <w:noProof/>
          <w:kern w:val="2"/>
          <w:sz w:val="24"/>
          <w:szCs w:val="24"/>
          <w:lang w:val="cs-CZ" w:eastAsia="cs-CZ"/>
          <w14:ligatures w14:val="standardContextual"/>
        </w:rPr>
        <w:tab/>
      </w:r>
      <w:r>
        <w:rPr>
          <w:noProof/>
        </w:rPr>
        <w:t>Warning Dock</w:t>
      </w:r>
      <w:r>
        <w:rPr>
          <w:noProof/>
        </w:rPr>
        <w:tab/>
      </w:r>
      <w:r>
        <w:rPr>
          <w:noProof/>
        </w:rPr>
        <w:fldChar w:fldCharType="begin"/>
      </w:r>
      <w:r>
        <w:rPr>
          <w:noProof/>
        </w:rPr>
        <w:instrText xml:space="preserve"> PAGEREF _Toc199412122 \h </w:instrText>
      </w:r>
      <w:r>
        <w:rPr>
          <w:noProof/>
        </w:rPr>
      </w:r>
      <w:r>
        <w:rPr>
          <w:noProof/>
        </w:rPr>
        <w:fldChar w:fldCharType="separate"/>
      </w:r>
      <w:r>
        <w:rPr>
          <w:noProof/>
        </w:rPr>
        <w:t>48</w:t>
      </w:r>
      <w:r>
        <w:rPr>
          <w:noProof/>
        </w:rPr>
        <w:fldChar w:fldCharType="end"/>
      </w:r>
    </w:p>
    <w:p w14:paraId="21CA9803" w14:textId="0A5C4477"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4.2.4</w:t>
      </w:r>
      <w:r>
        <w:rPr>
          <w:rFonts w:asciiTheme="minorHAnsi" w:eastAsiaTheme="minorEastAsia" w:hAnsiTheme="minorHAnsi" w:cstheme="minorBidi"/>
          <w:iCs w:val="0"/>
          <w:noProof/>
          <w:kern w:val="2"/>
          <w:sz w:val="24"/>
          <w:szCs w:val="24"/>
          <w:lang w:val="cs-CZ" w:eastAsia="cs-CZ"/>
          <w14:ligatures w14:val="standardContextual"/>
        </w:rPr>
        <w:tab/>
      </w:r>
      <w:r>
        <w:rPr>
          <w:noProof/>
        </w:rPr>
        <w:t>Other Controls</w:t>
      </w:r>
      <w:r>
        <w:rPr>
          <w:noProof/>
        </w:rPr>
        <w:tab/>
      </w:r>
      <w:r>
        <w:rPr>
          <w:noProof/>
        </w:rPr>
        <w:fldChar w:fldCharType="begin"/>
      </w:r>
      <w:r>
        <w:rPr>
          <w:noProof/>
        </w:rPr>
        <w:instrText xml:space="preserve"> PAGEREF _Toc199412123 \h </w:instrText>
      </w:r>
      <w:r>
        <w:rPr>
          <w:noProof/>
        </w:rPr>
      </w:r>
      <w:r>
        <w:rPr>
          <w:noProof/>
        </w:rPr>
        <w:fldChar w:fldCharType="separate"/>
      </w:r>
      <w:r>
        <w:rPr>
          <w:noProof/>
        </w:rPr>
        <w:t>48</w:t>
      </w:r>
      <w:r>
        <w:rPr>
          <w:noProof/>
        </w:rPr>
        <w:fldChar w:fldCharType="end"/>
      </w:r>
    </w:p>
    <w:p w14:paraId="74366E73" w14:textId="02639A44"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4.2.4.1</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Combo Box</w:t>
      </w:r>
      <w:r>
        <w:rPr>
          <w:noProof/>
        </w:rPr>
        <w:tab/>
      </w:r>
      <w:r>
        <w:rPr>
          <w:noProof/>
        </w:rPr>
        <w:fldChar w:fldCharType="begin"/>
      </w:r>
      <w:r>
        <w:rPr>
          <w:noProof/>
        </w:rPr>
        <w:instrText xml:space="preserve"> PAGEREF _Toc199412124 \h </w:instrText>
      </w:r>
      <w:r>
        <w:rPr>
          <w:noProof/>
        </w:rPr>
      </w:r>
      <w:r>
        <w:rPr>
          <w:noProof/>
        </w:rPr>
        <w:fldChar w:fldCharType="separate"/>
      </w:r>
      <w:r>
        <w:rPr>
          <w:noProof/>
        </w:rPr>
        <w:t>48</w:t>
      </w:r>
      <w:r>
        <w:rPr>
          <w:noProof/>
        </w:rPr>
        <w:fldChar w:fldCharType="end"/>
      </w:r>
    </w:p>
    <w:p w14:paraId="673816EE" w14:textId="4E89B60D"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4.2.4.2</w:t>
      </w:r>
      <w:r>
        <w:rPr>
          <w:rFonts w:asciiTheme="minorHAnsi" w:eastAsiaTheme="minorEastAsia" w:hAnsiTheme="minorHAnsi" w:cstheme="minorBidi"/>
          <w:iCs w:val="0"/>
          <w:noProof/>
          <w:kern w:val="2"/>
          <w:sz w:val="24"/>
          <w:szCs w:val="24"/>
          <w:lang w:val="cs-CZ" w:eastAsia="cs-CZ"/>
          <w14:ligatures w14:val="standardContextual"/>
        </w:rPr>
        <w:tab/>
      </w:r>
      <w:r>
        <w:rPr>
          <w:noProof/>
        </w:rPr>
        <w:t>Attribute Combo Boxes</w:t>
      </w:r>
      <w:r>
        <w:rPr>
          <w:noProof/>
        </w:rPr>
        <w:tab/>
      </w:r>
      <w:r>
        <w:rPr>
          <w:noProof/>
        </w:rPr>
        <w:fldChar w:fldCharType="begin"/>
      </w:r>
      <w:r>
        <w:rPr>
          <w:noProof/>
        </w:rPr>
        <w:instrText xml:space="preserve"> PAGEREF _Toc199412125 \h </w:instrText>
      </w:r>
      <w:r>
        <w:rPr>
          <w:noProof/>
        </w:rPr>
      </w:r>
      <w:r>
        <w:rPr>
          <w:noProof/>
        </w:rPr>
        <w:fldChar w:fldCharType="separate"/>
      </w:r>
      <w:r>
        <w:rPr>
          <w:noProof/>
        </w:rPr>
        <w:t>49</w:t>
      </w:r>
      <w:r>
        <w:rPr>
          <w:noProof/>
        </w:rPr>
        <w:fldChar w:fldCharType="end"/>
      </w:r>
    </w:p>
    <w:p w14:paraId="6DD48AB1" w14:textId="21012873"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4.2.4.2.1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_Toc199412126 \h </w:instrText>
      </w:r>
      <w:r>
        <w:rPr>
          <w:noProof/>
        </w:rPr>
      </w:r>
      <w:r>
        <w:rPr>
          <w:noProof/>
        </w:rPr>
        <w:fldChar w:fldCharType="separate"/>
      </w:r>
      <w:r>
        <w:rPr>
          <w:noProof/>
        </w:rPr>
        <w:t>50</w:t>
      </w:r>
      <w:r>
        <w:rPr>
          <w:noProof/>
        </w:rPr>
        <w:fldChar w:fldCharType="end"/>
      </w:r>
    </w:p>
    <w:p w14:paraId="0DD9872A" w14:textId="7287215F"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4.2.4.3</w:t>
      </w:r>
      <w:r>
        <w:rPr>
          <w:rFonts w:asciiTheme="minorHAnsi" w:eastAsiaTheme="minorEastAsia" w:hAnsiTheme="minorHAnsi" w:cstheme="minorBidi"/>
          <w:iCs w:val="0"/>
          <w:noProof/>
          <w:kern w:val="2"/>
          <w:sz w:val="24"/>
          <w:szCs w:val="24"/>
          <w:lang w:val="cs-CZ" w:eastAsia="cs-CZ"/>
          <w14:ligatures w14:val="standardContextual"/>
        </w:rPr>
        <w:tab/>
      </w:r>
      <w:r>
        <w:rPr>
          <w:noProof/>
        </w:rPr>
        <w:t>Mini-Log &amp; Event Log</w:t>
      </w:r>
      <w:r>
        <w:rPr>
          <w:noProof/>
        </w:rPr>
        <w:tab/>
      </w:r>
      <w:r>
        <w:rPr>
          <w:noProof/>
        </w:rPr>
        <w:fldChar w:fldCharType="begin"/>
      </w:r>
      <w:r>
        <w:rPr>
          <w:noProof/>
        </w:rPr>
        <w:instrText xml:space="preserve"> PAGEREF _Toc199412127 \h </w:instrText>
      </w:r>
      <w:r>
        <w:rPr>
          <w:noProof/>
        </w:rPr>
      </w:r>
      <w:r>
        <w:rPr>
          <w:noProof/>
        </w:rPr>
        <w:fldChar w:fldCharType="separate"/>
      </w:r>
      <w:r>
        <w:rPr>
          <w:noProof/>
        </w:rPr>
        <w:t>50</w:t>
      </w:r>
      <w:r>
        <w:rPr>
          <w:noProof/>
        </w:rPr>
        <w:fldChar w:fldCharType="end"/>
      </w:r>
    </w:p>
    <w:p w14:paraId="6D23083C" w14:textId="54D62EA2"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4.2.4.4</w:t>
      </w:r>
      <w:r>
        <w:rPr>
          <w:rFonts w:asciiTheme="minorHAnsi" w:eastAsiaTheme="minorEastAsia" w:hAnsiTheme="minorHAnsi" w:cstheme="minorBidi"/>
          <w:iCs w:val="0"/>
          <w:noProof/>
          <w:kern w:val="2"/>
          <w:sz w:val="24"/>
          <w:szCs w:val="24"/>
          <w:lang w:val="cs-CZ" w:eastAsia="cs-CZ"/>
          <w14:ligatures w14:val="standardContextual"/>
        </w:rPr>
        <w:tab/>
      </w:r>
      <w:r>
        <w:rPr>
          <w:noProof/>
        </w:rPr>
        <w:t>Status Icons (DB / SSH)</w:t>
      </w:r>
      <w:r>
        <w:rPr>
          <w:noProof/>
        </w:rPr>
        <w:tab/>
      </w:r>
      <w:r>
        <w:rPr>
          <w:noProof/>
        </w:rPr>
        <w:fldChar w:fldCharType="begin"/>
      </w:r>
      <w:r>
        <w:rPr>
          <w:noProof/>
        </w:rPr>
        <w:instrText xml:space="preserve"> PAGEREF _Toc199412128 \h </w:instrText>
      </w:r>
      <w:r>
        <w:rPr>
          <w:noProof/>
        </w:rPr>
      </w:r>
      <w:r>
        <w:rPr>
          <w:noProof/>
        </w:rPr>
        <w:fldChar w:fldCharType="separate"/>
      </w:r>
      <w:r>
        <w:rPr>
          <w:noProof/>
        </w:rPr>
        <w:t>51</w:t>
      </w:r>
      <w:r>
        <w:rPr>
          <w:noProof/>
        </w:rPr>
        <w:fldChar w:fldCharType="end"/>
      </w:r>
    </w:p>
    <w:p w14:paraId="73FFC58D" w14:textId="2CFDBCE8"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4.2.5</w:t>
      </w:r>
      <w:r>
        <w:rPr>
          <w:rFonts w:asciiTheme="minorHAnsi" w:eastAsiaTheme="minorEastAsia" w:hAnsiTheme="minorHAnsi" w:cstheme="minorBidi"/>
          <w:iCs w:val="0"/>
          <w:noProof/>
          <w:kern w:val="2"/>
          <w:sz w:val="24"/>
          <w:szCs w:val="24"/>
          <w:lang w:val="cs-CZ" w:eastAsia="cs-CZ"/>
          <w14:ligatures w14:val="standardContextual"/>
        </w:rPr>
        <w:tab/>
      </w:r>
      <w:r>
        <w:rPr>
          <w:noProof/>
        </w:rPr>
        <w:t>Admin Controls</w:t>
      </w:r>
      <w:r>
        <w:rPr>
          <w:noProof/>
        </w:rPr>
        <w:tab/>
      </w:r>
      <w:r>
        <w:rPr>
          <w:noProof/>
        </w:rPr>
        <w:fldChar w:fldCharType="begin"/>
      </w:r>
      <w:r>
        <w:rPr>
          <w:noProof/>
        </w:rPr>
        <w:instrText xml:space="preserve"> PAGEREF _Toc199412129 \h </w:instrText>
      </w:r>
      <w:r>
        <w:rPr>
          <w:noProof/>
        </w:rPr>
      </w:r>
      <w:r>
        <w:rPr>
          <w:noProof/>
        </w:rPr>
        <w:fldChar w:fldCharType="separate"/>
      </w:r>
      <w:r>
        <w:rPr>
          <w:noProof/>
        </w:rPr>
        <w:t>52</w:t>
      </w:r>
      <w:r>
        <w:rPr>
          <w:noProof/>
        </w:rPr>
        <w:fldChar w:fldCharType="end"/>
      </w:r>
    </w:p>
    <w:p w14:paraId="364AB7D2" w14:textId="1B95A77A"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4.2.5.1</w:t>
      </w:r>
      <w:r>
        <w:rPr>
          <w:rFonts w:asciiTheme="minorHAnsi" w:eastAsiaTheme="minorEastAsia" w:hAnsiTheme="minorHAnsi" w:cstheme="minorBidi"/>
          <w:iCs w:val="0"/>
          <w:noProof/>
          <w:kern w:val="2"/>
          <w:sz w:val="24"/>
          <w:szCs w:val="24"/>
          <w:lang w:val="cs-CZ" w:eastAsia="cs-CZ"/>
          <w14:ligatures w14:val="standardContextual"/>
        </w:rPr>
        <w:tab/>
      </w:r>
      <w:r>
        <w:rPr>
          <w:noProof/>
        </w:rPr>
        <w:t>Announce Update Button</w:t>
      </w:r>
      <w:r>
        <w:rPr>
          <w:noProof/>
        </w:rPr>
        <w:tab/>
      </w:r>
      <w:r>
        <w:rPr>
          <w:noProof/>
        </w:rPr>
        <w:fldChar w:fldCharType="begin"/>
      </w:r>
      <w:r>
        <w:rPr>
          <w:noProof/>
        </w:rPr>
        <w:instrText xml:space="preserve"> PAGEREF _Toc199412130 \h </w:instrText>
      </w:r>
      <w:r>
        <w:rPr>
          <w:noProof/>
        </w:rPr>
      </w:r>
      <w:r>
        <w:rPr>
          <w:noProof/>
        </w:rPr>
        <w:fldChar w:fldCharType="separate"/>
      </w:r>
      <w:r>
        <w:rPr>
          <w:noProof/>
        </w:rPr>
        <w:t>52</w:t>
      </w:r>
      <w:r>
        <w:rPr>
          <w:noProof/>
        </w:rPr>
        <w:fldChar w:fldCharType="end"/>
      </w:r>
    </w:p>
    <w:p w14:paraId="6B7AC808" w14:textId="4D91601F"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4.2.5.2</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Lockdown Checkbox</w:t>
      </w:r>
      <w:r>
        <w:rPr>
          <w:noProof/>
        </w:rPr>
        <w:tab/>
      </w:r>
      <w:r>
        <w:rPr>
          <w:noProof/>
        </w:rPr>
        <w:fldChar w:fldCharType="begin"/>
      </w:r>
      <w:r>
        <w:rPr>
          <w:noProof/>
        </w:rPr>
        <w:instrText xml:space="preserve"> PAGEREF _Toc199412131 \h </w:instrText>
      </w:r>
      <w:r>
        <w:rPr>
          <w:noProof/>
        </w:rPr>
      </w:r>
      <w:r>
        <w:rPr>
          <w:noProof/>
        </w:rPr>
        <w:fldChar w:fldCharType="separate"/>
      </w:r>
      <w:r>
        <w:rPr>
          <w:noProof/>
        </w:rPr>
        <w:t>52</w:t>
      </w:r>
      <w:r>
        <w:rPr>
          <w:noProof/>
        </w:rPr>
        <w:fldChar w:fldCharType="end"/>
      </w:r>
    </w:p>
    <w:p w14:paraId="6058C574" w14:textId="651F3A8E"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4.2.5.1</w:t>
      </w:r>
      <w:r>
        <w:rPr>
          <w:rFonts w:asciiTheme="minorHAnsi" w:eastAsiaTheme="minorEastAsia" w:hAnsiTheme="minorHAnsi" w:cstheme="minorBidi"/>
          <w:iCs w:val="0"/>
          <w:noProof/>
          <w:kern w:val="2"/>
          <w:sz w:val="24"/>
          <w:szCs w:val="24"/>
          <w:lang w:val="cs-CZ" w:eastAsia="cs-CZ"/>
          <w14:ligatures w14:val="standardContextual"/>
        </w:rPr>
        <w:tab/>
      </w:r>
      <w:r>
        <w:rPr>
          <w:noProof/>
        </w:rPr>
        <w:t>Allow Invalid Items Checkbox</w:t>
      </w:r>
      <w:r>
        <w:rPr>
          <w:noProof/>
        </w:rPr>
        <w:tab/>
      </w:r>
      <w:r>
        <w:rPr>
          <w:noProof/>
        </w:rPr>
        <w:fldChar w:fldCharType="begin"/>
      </w:r>
      <w:r>
        <w:rPr>
          <w:noProof/>
        </w:rPr>
        <w:instrText xml:space="preserve"> PAGEREF _Toc199412132 \h </w:instrText>
      </w:r>
      <w:r>
        <w:rPr>
          <w:noProof/>
        </w:rPr>
      </w:r>
      <w:r>
        <w:rPr>
          <w:noProof/>
        </w:rPr>
        <w:fldChar w:fldCharType="separate"/>
      </w:r>
      <w:r>
        <w:rPr>
          <w:noProof/>
        </w:rPr>
        <w:t>52</w:t>
      </w:r>
      <w:r>
        <w:rPr>
          <w:noProof/>
        </w:rPr>
        <w:fldChar w:fldCharType="end"/>
      </w:r>
    </w:p>
    <w:p w14:paraId="489BD85E" w14:textId="00515AC1"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4.2.5.1.1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_Toc199412133 \h </w:instrText>
      </w:r>
      <w:r>
        <w:rPr>
          <w:noProof/>
        </w:rPr>
      </w:r>
      <w:r>
        <w:rPr>
          <w:noProof/>
        </w:rPr>
        <w:fldChar w:fldCharType="separate"/>
      </w:r>
      <w:r>
        <w:rPr>
          <w:noProof/>
        </w:rPr>
        <w:t>52</w:t>
      </w:r>
      <w:r>
        <w:rPr>
          <w:noProof/>
        </w:rPr>
        <w:fldChar w:fldCharType="end"/>
      </w:r>
    </w:p>
    <w:p w14:paraId="1DC87733" w14:textId="569B762B" w:rsidR="00281C10" w:rsidRDefault="00281C1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4.3</w:t>
      </w:r>
      <w:r>
        <w:rPr>
          <w:rFonts w:asciiTheme="minorHAnsi" w:eastAsiaTheme="minorEastAsia" w:hAnsiTheme="minorHAnsi" w:cstheme="minorBidi"/>
          <w:iCs w:val="0"/>
          <w:noProof/>
          <w:kern w:val="2"/>
          <w:sz w:val="24"/>
          <w:lang w:val="cs-CZ" w:eastAsia="cs-CZ"/>
          <w14:ligatures w14:val="standardContextual"/>
        </w:rPr>
        <w:tab/>
      </w:r>
      <w:r>
        <w:rPr>
          <w:noProof/>
        </w:rPr>
        <w:t>Status Forms</w:t>
      </w:r>
      <w:r>
        <w:rPr>
          <w:noProof/>
        </w:rPr>
        <w:tab/>
      </w:r>
      <w:r>
        <w:rPr>
          <w:noProof/>
        </w:rPr>
        <w:fldChar w:fldCharType="begin"/>
      </w:r>
      <w:r>
        <w:rPr>
          <w:noProof/>
        </w:rPr>
        <w:instrText xml:space="preserve"> PAGEREF _Toc199412134 \h </w:instrText>
      </w:r>
      <w:r>
        <w:rPr>
          <w:noProof/>
        </w:rPr>
      </w:r>
      <w:r>
        <w:rPr>
          <w:noProof/>
        </w:rPr>
        <w:fldChar w:fldCharType="separate"/>
      </w:r>
      <w:r>
        <w:rPr>
          <w:noProof/>
        </w:rPr>
        <w:t>52</w:t>
      </w:r>
      <w:r>
        <w:rPr>
          <w:noProof/>
        </w:rPr>
        <w:fldChar w:fldCharType="end"/>
      </w:r>
    </w:p>
    <w:p w14:paraId="2E91AC55" w14:textId="17C28C48" w:rsidR="00281C10" w:rsidRDefault="00281C1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4.4</w:t>
      </w:r>
      <w:r>
        <w:rPr>
          <w:rFonts w:asciiTheme="minorHAnsi" w:eastAsiaTheme="minorEastAsia" w:hAnsiTheme="minorHAnsi" w:cstheme="minorBidi"/>
          <w:iCs w:val="0"/>
          <w:noProof/>
          <w:kern w:val="2"/>
          <w:sz w:val="24"/>
          <w:lang w:val="cs-CZ" w:eastAsia="cs-CZ"/>
          <w14:ligatures w14:val="standardContextual"/>
        </w:rPr>
        <w:tab/>
      </w:r>
      <w:r>
        <w:rPr>
          <w:noProof/>
        </w:rPr>
        <w:t>Inventory Operations</w:t>
      </w:r>
      <w:r>
        <w:rPr>
          <w:noProof/>
        </w:rPr>
        <w:tab/>
      </w:r>
      <w:r>
        <w:rPr>
          <w:noProof/>
        </w:rPr>
        <w:fldChar w:fldCharType="begin"/>
      </w:r>
      <w:r>
        <w:rPr>
          <w:noProof/>
        </w:rPr>
        <w:instrText xml:space="preserve"> PAGEREF _Toc199412135 \h </w:instrText>
      </w:r>
      <w:r>
        <w:rPr>
          <w:noProof/>
        </w:rPr>
      </w:r>
      <w:r>
        <w:rPr>
          <w:noProof/>
        </w:rPr>
        <w:fldChar w:fldCharType="separate"/>
      </w:r>
      <w:r>
        <w:rPr>
          <w:noProof/>
        </w:rPr>
        <w:t>53</w:t>
      </w:r>
      <w:r>
        <w:rPr>
          <w:noProof/>
        </w:rPr>
        <w:fldChar w:fldCharType="end"/>
      </w:r>
    </w:p>
    <w:p w14:paraId="258CF353" w14:textId="19A344C5"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4.4.1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Import</w:t>
      </w:r>
      <w:r>
        <w:rPr>
          <w:noProof/>
        </w:rPr>
        <w:tab/>
      </w:r>
      <w:r>
        <w:rPr>
          <w:noProof/>
        </w:rPr>
        <w:fldChar w:fldCharType="begin"/>
      </w:r>
      <w:r>
        <w:rPr>
          <w:noProof/>
        </w:rPr>
        <w:instrText xml:space="preserve"> PAGEREF _Toc199412136 \h </w:instrText>
      </w:r>
      <w:r>
        <w:rPr>
          <w:noProof/>
        </w:rPr>
      </w:r>
      <w:r>
        <w:rPr>
          <w:noProof/>
        </w:rPr>
        <w:fldChar w:fldCharType="separate"/>
      </w:r>
      <w:r>
        <w:rPr>
          <w:noProof/>
        </w:rPr>
        <w:t>53</w:t>
      </w:r>
      <w:r>
        <w:rPr>
          <w:noProof/>
        </w:rPr>
        <w:fldChar w:fldCharType="end"/>
      </w:r>
    </w:p>
    <w:p w14:paraId="2B5F84B4" w14:textId="157BF0FF"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4.4.1.1</w:t>
      </w:r>
      <w:r>
        <w:rPr>
          <w:rFonts w:asciiTheme="minorHAnsi" w:eastAsiaTheme="minorEastAsia" w:hAnsiTheme="minorHAnsi" w:cstheme="minorBidi"/>
          <w:iCs w:val="0"/>
          <w:noProof/>
          <w:kern w:val="2"/>
          <w:sz w:val="24"/>
          <w:szCs w:val="24"/>
          <w:lang w:val="cs-CZ" w:eastAsia="cs-CZ"/>
          <w14:ligatures w14:val="standardContextual"/>
        </w:rPr>
        <w:tab/>
      </w:r>
      <w:r>
        <w:rPr>
          <w:noProof/>
        </w:rPr>
        <w:t>Standard Import</w:t>
      </w:r>
      <w:r>
        <w:rPr>
          <w:noProof/>
        </w:rPr>
        <w:tab/>
      </w:r>
      <w:r>
        <w:rPr>
          <w:noProof/>
        </w:rPr>
        <w:fldChar w:fldCharType="begin"/>
      </w:r>
      <w:r>
        <w:rPr>
          <w:noProof/>
        </w:rPr>
        <w:instrText xml:space="preserve"> PAGEREF _Toc199412137 \h </w:instrText>
      </w:r>
      <w:r>
        <w:rPr>
          <w:noProof/>
        </w:rPr>
      </w:r>
      <w:r>
        <w:rPr>
          <w:noProof/>
        </w:rPr>
        <w:fldChar w:fldCharType="separate"/>
      </w:r>
      <w:r>
        <w:rPr>
          <w:noProof/>
        </w:rPr>
        <w:t>53</w:t>
      </w:r>
      <w:r>
        <w:rPr>
          <w:noProof/>
        </w:rPr>
        <w:fldChar w:fldCharType="end"/>
      </w:r>
    </w:p>
    <w:p w14:paraId="0A72C729" w14:textId="076DC6F1"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4.4.1.2</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Import Options</w:t>
      </w:r>
      <w:r>
        <w:rPr>
          <w:noProof/>
        </w:rPr>
        <w:tab/>
      </w:r>
      <w:r>
        <w:rPr>
          <w:noProof/>
        </w:rPr>
        <w:fldChar w:fldCharType="begin"/>
      </w:r>
      <w:r>
        <w:rPr>
          <w:noProof/>
        </w:rPr>
        <w:instrText xml:space="preserve"> PAGEREF _Toc199412138 \h </w:instrText>
      </w:r>
      <w:r>
        <w:rPr>
          <w:noProof/>
        </w:rPr>
      </w:r>
      <w:r>
        <w:rPr>
          <w:noProof/>
        </w:rPr>
        <w:fldChar w:fldCharType="separate"/>
      </w:r>
      <w:r>
        <w:rPr>
          <w:noProof/>
        </w:rPr>
        <w:t>54</w:t>
      </w:r>
      <w:r>
        <w:rPr>
          <w:noProof/>
        </w:rPr>
        <w:fldChar w:fldCharType="end"/>
      </w:r>
    </w:p>
    <w:p w14:paraId="704F143B" w14:textId="77D8F0D0"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4.4.1.2.1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button controls</w:t>
      </w:r>
      <w:r>
        <w:rPr>
          <w:noProof/>
        </w:rPr>
        <w:tab/>
      </w:r>
      <w:r>
        <w:rPr>
          <w:noProof/>
        </w:rPr>
        <w:fldChar w:fldCharType="begin"/>
      </w:r>
      <w:r>
        <w:rPr>
          <w:noProof/>
        </w:rPr>
        <w:instrText xml:space="preserve"> PAGEREF _Toc199412139 \h </w:instrText>
      </w:r>
      <w:r>
        <w:rPr>
          <w:noProof/>
        </w:rPr>
      </w:r>
      <w:r>
        <w:rPr>
          <w:noProof/>
        </w:rPr>
        <w:fldChar w:fldCharType="separate"/>
      </w:r>
      <w:r>
        <w:rPr>
          <w:noProof/>
        </w:rPr>
        <w:t>54</w:t>
      </w:r>
      <w:r>
        <w:rPr>
          <w:noProof/>
        </w:rPr>
        <w:fldChar w:fldCharType="end"/>
      </w:r>
    </w:p>
    <w:p w14:paraId="24C81F4F" w14:textId="4A12CEE8"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4.4.1.3</w:t>
      </w:r>
      <w:r>
        <w:rPr>
          <w:rFonts w:asciiTheme="minorHAnsi" w:eastAsiaTheme="minorEastAsia" w:hAnsiTheme="minorHAnsi" w:cstheme="minorBidi"/>
          <w:iCs w:val="0"/>
          <w:noProof/>
          <w:kern w:val="2"/>
          <w:sz w:val="24"/>
          <w:szCs w:val="24"/>
          <w:lang w:val="cs-CZ" w:eastAsia="cs-CZ"/>
          <w14:ligatures w14:val="standardContextual"/>
        </w:rPr>
        <w:tab/>
      </w:r>
      <w:r>
        <w:rPr>
          <w:noProof/>
        </w:rPr>
        <w:t>Notepad</w:t>
      </w:r>
      <w:r>
        <w:rPr>
          <w:noProof/>
        </w:rPr>
        <w:tab/>
      </w:r>
      <w:r>
        <w:rPr>
          <w:noProof/>
        </w:rPr>
        <w:fldChar w:fldCharType="begin"/>
      </w:r>
      <w:r>
        <w:rPr>
          <w:noProof/>
        </w:rPr>
        <w:instrText xml:space="preserve"> PAGEREF _Toc199412140 \h </w:instrText>
      </w:r>
      <w:r>
        <w:rPr>
          <w:noProof/>
        </w:rPr>
      </w:r>
      <w:r>
        <w:rPr>
          <w:noProof/>
        </w:rPr>
        <w:fldChar w:fldCharType="separate"/>
      </w:r>
      <w:r>
        <w:rPr>
          <w:noProof/>
        </w:rPr>
        <w:t>55</w:t>
      </w:r>
      <w:r>
        <w:rPr>
          <w:noProof/>
        </w:rPr>
        <w:fldChar w:fldCharType="end"/>
      </w:r>
    </w:p>
    <w:p w14:paraId="2C65E78D" w14:textId="082704E2"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4.4.1.3.1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button controls</w:t>
      </w:r>
      <w:r>
        <w:rPr>
          <w:noProof/>
        </w:rPr>
        <w:tab/>
      </w:r>
      <w:r>
        <w:rPr>
          <w:noProof/>
        </w:rPr>
        <w:fldChar w:fldCharType="begin"/>
      </w:r>
      <w:r>
        <w:rPr>
          <w:noProof/>
        </w:rPr>
        <w:instrText xml:space="preserve"> PAGEREF _Toc199412141 \h </w:instrText>
      </w:r>
      <w:r>
        <w:rPr>
          <w:noProof/>
        </w:rPr>
      </w:r>
      <w:r>
        <w:rPr>
          <w:noProof/>
        </w:rPr>
        <w:fldChar w:fldCharType="separate"/>
      </w:r>
      <w:r>
        <w:rPr>
          <w:noProof/>
        </w:rPr>
        <w:t>55</w:t>
      </w:r>
      <w:r>
        <w:rPr>
          <w:noProof/>
        </w:rPr>
        <w:fldChar w:fldCharType="end"/>
      </w:r>
    </w:p>
    <w:p w14:paraId="5C70DB7F" w14:textId="15B59051"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4.4.1.4</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Item Tokens</w:t>
      </w:r>
      <w:r>
        <w:rPr>
          <w:noProof/>
        </w:rPr>
        <w:tab/>
      </w:r>
      <w:r>
        <w:rPr>
          <w:noProof/>
        </w:rPr>
        <w:fldChar w:fldCharType="begin"/>
      </w:r>
      <w:r>
        <w:rPr>
          <w:noProof/>
        </w:rPr>
        <w:instrText xml:space="preserve"> PAGEREF _Toc199412142 \h </w:instrText>
      </w:r>
      <w:r>
        <w:rPr>
          <w:noProof/>
        </w:rPr>
      </w:r>
      <w:r>
        <w:rPr>
          <w:noProof/>
        </w:rPr>
        <w:fldChar w:fldCharType="separate"/>
      </w:r>
      <w:r>
        <w:rPr>
          <w:noProof/>
        </w:rPr>
        <w:t>55</w:t>
      </w:r>
      <w:r>
        <w:rPr>
          <w:noProof/>
        </w:rPr>
        <w:fldChar w:fldCharType="end"/>
      </w:r>
    </w:p>
    <w:p w14:paraId="70A177B7" w14:textId="68655D86"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4.4.1.5</w:t>
      </w:r>
      <w:r>
        <w:rPr>
          <w:rFonts w:asciiTheme="minorHAnsi" w:eastAsiaTheme="minorEastAsia" w:hAnsiTheme="minorHAnsi" w:cstheme="minorBidi"/>
          <w:iCs w:val="0"/>
          <w:noProof/>
          <w:kern w:val="2"/>
          <w:sz w:val="24"/>
          <w:szCs w:val="24"/>
          <w:lang w:val="cs-CZ" w:eastAsia="cs-CZ"/>
          <w14:ligatures w14:val="standardContextual"/>
        </w:rPr>
        <w:tab/>
      </w:r>
      <w:r>
        <w:rPr>
          <w:noProof/>
        </w:rPr>
        <w:t>Row Parsing Rules</w:t>
      </w:r>
      <w:r>
        <w:rPr>
          <w:noProof/>
        </w:rPr>
        <w:tab/>
      </w:r>
      <w:r>
        <w:rPr>
          <w:noProof/>
        </w:rPr>
        <w:fldChar w:fldCharType="begin"/>
      </w:r>
      <w:r>
        <w:rPr>
          <w:noProof/>
        </w:rPr>
        <w:instrText xml:space="preserve"> PAGEREF _Toc199412143 \h </w:instrText>
      </w:r>
      <w:r>
        <w:rPr>
          <w:noProof/>
        </w:rPr>
      </w:r>
      <w:r>
        <w:rPr>
          <w:noProof/>
        </w:rPr>
        <w:fldChar w:fldCharType="separate"/>
      </w:r>
      <w:r>
        <w:rPr>
          <w:noProof/>
        </w:rPr>
        <w:t>57</w:t>
      </w:r>
      <w:r>
        <w:rPr>
          <w:noProof/>
        </w:rPr>
        <w:fldChar w:fldCharType="end"/>
      </w:r>
    </w:p>
    <w:p w14:paraId="7D7AACD9" w14:textId="7366828D"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4.4.1.5.1</w:t>
      </w:r>
      <w:r>
        <w:rPr>
          <w:rFonts w:asciiTheme="minorHAnsi" w:eastAsiaTheme="minorEastAsia" w:hAnsiTheme="minorHAnsi" w:cstheme="minorBidi"/>
          <w:iCs w:val="0"/>
          <w:noProof/>
          <w:kern w:val="2"/>
          <w:sz w:val="24"/>
          <w:szCs w:val="24"/>
          <w:lang w:val="cs-CZ" w:eastAsia="cs-CZ"/>
          <w14:ligatures w14:val="standardContextual"/>
        </w:rPr>
        <w:tab/>
      </w:r>
      <w:r>
        <w:rPr>
          <w:noProof/>
        </w:rPr>
        <w:t>1. A row with paired triplet</w:t>
      </w:r>
      <w:r>
        <w:rPr>
          <w:noProof/>
        </w:rPr>
        <w:tab/>
      </w:r>
      <w:r>
        <w:rPr>
          <w:noProof/>
        </w:rPr>
        <w:fldChar w:fldCharType="begin"/>
      </w:r>
      <w:r>
        <w:rPr>
          <w:noProof/>
        </w:rPr>
        <w:instrText xml:space="preserve"> PAGEREF _Toc199412144 \h </w:instrText>
      </w:r>
      <w:r>
        <w:rPr>
          <w:noProof/>
        </w:rPr>
      </w:r>
      <w:r>
        <w:rPr>
          <w:noProof/>
        </w:rPr>
        <w:fldChar w:fldCharType="separate"/>
      </w:r>
      <w:r>
        <w:rPr>
          <w:noProof/>
        </w:rPr>
        <w:t>58</w:t>
      </w:r>
      <w:r>
        <w:rPr>
          <w:noProof/>
        </w:rPr>
        <w:fldChar w:fldCharType="end"/>
      </w:r>
    </w:p>
    <w:p w14:paraId="66460D52" w14:textId="33330B73"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lang w:eastAsia="cs-CZ"/>
        </w:rPr>
        <w:t>4.4.1.5.2</w:t>
      </w:r>
      <w:r>
        <w:rPr>
          <w:rFonts w:asciiTheme="minorHAnsi" w:eastAsiaTheme="minorEastAsia" w:hAnsiTheme="minorHAnsi" w:cstheme="minorBidi"/>
          <w:iCs w:val="0"/>
          <w:noProof/>
          <w:kern w:val="2"/>
          <w:sz w:val="24"/>
          <w:szCs w:val="24"/>
          <w:lang w:val="cs-CZ" w:eastAsia="cs-CZ"/>
          <w14:ligatures w14:val="standardContextual"/>
        </w:rPr>
        <w:tab/>
      </w:r>
      <w:r>
        <w:rPr>
          <w:noProof/>
          <w:lang w:eastAsia="cs-CZ"/>
        </w:rPr>
        <w:t>Different inventory kinds on separate rows</w:t>
      </w:r>
      <w:r>
        <w:rPr>
          <w:noProof/>
        </w:rPr>
        <w:tab/>
      </w:r>
      <w:r>
        <w:rPr>
          <w:noProof/>
        </w:rPr>
        <w:fldChar w:fldCharType="begin"/>
      </w:r>
      <w:r>
        <w:rPr>
          <w:noProof/>
        </w:rPr>
        <w:instrText xml:space="preserve"> PAGEREF _Toc199412145 \h </w:instrText>
      </w:r>
      <w:r>
        <w:rPr>
          <w:noProof/>
        </w:rPr>
      </w:r>
      <w:r>
        <w:rPr>
          <w:noProof/>
        </w:rPr>
        <w:fldChar w:fldCharType="separate"/>
      </w:r>
      <w:r>
        <w:rPr>
          <w:noProof/>
        </w:rPr>
        <w:t>58</w:t>
      </w:r>
      <w:r>
        <w:rPr>
          <w:noProof/>
        </w:rPr>
        <w:fldChar w:fldCharType="end"/>
      </w:r>
    </w:p>
    <w:p w14:paraId="2879F2CF" w14:textId="20EB1F83"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lang w:eastAsia="cs-CZ"/>
        </w:rPr>
        <w:t>4.4.1.5.3</w:t>
      </w:r>
      <w:r>
        <w:rPr>
          <w:rFonts w:asciiTheme="minorHAnsi" w:eastAsiaTheme="minorEastAsia" w:hAnsiTheme="minorHAnsi" w:cstheme="minorBidi"/>
          <w:iCs w:val="0"/>
          <w:noProof/>
          <w:kern w:val="2"/>
          <w:sz w:val="24"/>
          <w:szCs w:val="24"/>
          <w:lang w:val="cs-CZ" w:eastAsia="cs-CZ"/>
          <w14:ligatures w14:val="standardContextual"/>
        </w:rPr>
        <w:tab/>
      </w:r>
      <w:r>
        <w:rPr>
          <w:noProof/>
          <w:lang w:eastAsia="cs-CZ"/>
        </w:rPr>
        <w:t>Multiple inventory items of the same kind on the same row</w:t>
      </w:r>
      <w:r>
        <w:rPr>
          <w:noProof/>
        </w:rPr>
        <w:tab/>
      </w:r>
      <w:r>
        <w:rPr>
          <w:noProof/>
        </w:rPr>
        <w:fldChar w:fldCharType="begin"/>
      </w:r>
      <w:r>
        <w:rPr>
          <w:noProof/>
        </w:rPr>
        <w:instrText xml:space="preserve"> PAGEREF _Toc199412146 \h </w:instrText>
      </w:r>
      <w:r>
        <w:rPr>
          <w:noProof/>
        </w:rPr>
      </w:r>
      <w:r>
        <w:rPr>
          <w:noProof/>
        </w:rPr>
        <w:fldChar w:fldCharType="separate"/>
      </w:r>
      <w:r>
        <w:rPr>
          <w:noProof/>
        </w:rPr>
        <w:t>58</w:t>
      </w:r>
      <w:r>
        <w:rPr>
          <w:noProof/>
        </w:rPr>
        <w:fldChar w:fldCharType="end"/>
      </w:r>
    </w:p>
    <w:p w14:paraId="6964B7E1" w14:textId="4A6759B2"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4.4.2</w:t>
      </w:r>
      <w:r>
        <w:rPr>
          <w:rFonts w:asciiTheme="minorHAnsi" w:eastAsiaTheme="minorEastAsia" w:hAnsiTheme="minorHAnsi" w:cstheme="minorBidi"/>
          <w:iCs w:val="0"/>
          <w:noProof/>
          <w:kern w:val="2"/>
          <w:sz w:val="24"/>
          <w:szCs w:val="24"/>
          <w:lang w:val="cs-CZ" w:eastAsia="cs-CZ"/>
          <w14:ligatures w14:val="standardContextual"/>
        </w:rPr>
        <w:tab/>
      </w:r>
      <w:r>
        <w:rPr>
          <w:noProof/>
        </w:rPr>
        <w:t>Manual Inventory Insert/Edit</w:t>
      </w:r>
      <w:r>
        <w:rPr>
          <w:noProof/>
        </w:rPr>
        <w:tab/>
      </w:r>
      <w:r>
        <w:rPr>
          <w:noProof/>
        </w:rPr>
        <w:fldChar w:fldCharType="begin"/>
      </w:r>
      <w:r>
        <w:rPr>
          <w:noProof/>
        </w:rPr>
        <w:instrText xml:space="preserve"> PAGEREF _Toc199412147 \h </w:instrText>
      </w:r>
      <w:r>
        <w:rPr>
          <w:noProof/>
        </w:rPr>
      </w:r>
      <w:r>
        <w:rPr>
          <w:noProof/>
        </w:rPr>
        <w:fldChar w:fldCharType="separate"/>
      </w:r>
      <w:r>
        <w:rPr>
          <w:noProof/>
        </w:rPr>
        <w:t>58</w:t>
      </w:r>
      <w:r>
        <w:rPr>
          <w:noProof/>
        </w:rPr>
        <w:fldChar w:fldCharType="end"/>
      </w:r>
    </w:p>
    <w:p w14:paraId="57EF13EB" w14:textId="6917F979"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4.4.3</w:t>
      </w:r>
      <w:r>
        <w:rPr>
          <w:rFonts w:asciiTheme="minorHAnsi" w:eastAsiaTheme="minorEastAsia" w:hAnsiTheme="minorHAnsi" w:cstheme="minorBidi"/>
          <w:iCs w:val="0"/>
          <w:noProof/>
          <w:kern w:val="2"/>
          <w:sz w:val="24"/>
          <w:szCs w:val="24"/>
          <w:lang w:val="cs-CZ" w:eastAsia="cs-CZ"/>
          <w14:ligatures w14:val="standardContextual"/>
        </w:rPr>
        <w:tab/>
      </w:r>
      <w:r>
        <w:rPr>
          <w:noProof/>
        </w:rPr>
        <w:t>Bulk Attributes Update</w:t>
      </w:r>
      <w:r>
        <w:rPr>
          <w:noProof/>
        </w:rPr>
        <w:tab/>
      </w:r>
      <w:r>
        <w:rPr>
          <w:noProof/>
        </w:rPr>
        <w:fldChar w:fldCharType="begin"/>
      </w:r>
      <w:r>
        <w:rPr>
          <w:noProof/>
        </w:rPr>
        <w:instrText xml:space="preserve"> PAGEREF _Toc199412148 \h </w:instrText>
      </w:r>
      <w:r>
        <w:rPr>
          <w:noProof/>
        </w:rPr>
      </w:r>
      <w:r>
        <w:rPr>
          <w:noProof/>
        </w:rPr>
        <w:fldChar w:fldCharType="separate"/>
      </w:r>
      <w:r>
        <w:rPr>
          <w:noProof/>
        </w:rPr>
        <w:t>58</w:t>
      </w:r>
      <w:r>
        <w:rPr>
          <w:noProof/>
        </w:rPr>
        <w:fldChar w:fldCharType="end"/>
      </w:r>
    </w:p>
    <w:p w14:paraId="09DC0EC4" w14:textId="4D4FE9E5"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4.4.4</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Reservation</w:t>
      </w:r>
      <w:r>
        <w:rPr>
          <w:noProof/>
        </w:rPr>
        <w:tab/>
      </w:r>
      <w:r>
        <w:rPr>
          <w:noProof/>
        </w:rPr>
        <w:fldChar w:fldCharType="begin"/>
      </w:r>
      <w:r>
        <w:rPr>
          <w:noProof/>
        </w:rPr>
        <w:instrText xml:space="preserve"> PAGEREF _Toc199412149 \h </w:instrText>
      </w:r>
      <w:r>
        <w:rPr>
          <w:noProof/>
        </w:rPr>
      </w:r>
      <w:r>
        <w:rPr>
          <w:noProof/>
        </w:rPr>
        <w:fldChar w:fldCharType="separate"/>
      </w:r>
      <w:r>
        <w:rPr>
          <w:noProof/>
        </w:rPr>
        <w:t>59</w:t>
      </w:r>
      <w:r>
        <w:rPr>
          <w:noProof/>
        </w:rPr>
        <w:fldChar w:fldCharType="end"/>
      </w:r>
    </w:p>
    <w:p w14:paraId="5A2F3A5C" w14:textId="1E02DA53"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4.4.5</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Mass Pairing</w:t>
      </w:r>
      <w:r>
        <w:rPr>
          <w:noProof/>
        </w:rPr>
        <w:tab/>
      </w:r>
      <w:r>
        <w:rPr>
          <w:noProof/>
        </w:rPr>
        <w:fldChar w:fldCharType="begin"/>
      </w:r>
      <w:r>
        <w:rPr>
          <w:noProof/>
        </w:rPr>
        <w:instrText xml:space="preserve"> PAGEREF _Toc199412150 \h </w:instrText>
      </w:r>
      <w:r>
        <w:rPr>
          <w:noProof/>
        </w:rPr>
      </w:r>
      <w:r>
        <w:rPr>
          <w:noProof/>
        </w:rPr>
        <w:fldChar w:fldCharType="separate"/>
      </w:r>
      <w:r>
        <w:rPr>
          <w:noProof/>
        </w:rPr>
        <w:t>61</w:t>
      </w:r>
      <w:r>
        <w:rPr>
          <w:noProof/>
        </w:rPr>
        <w:fldChar w:fldCharType="end"/>
      </w:r>
    </w:p>
    <w:p w14:paraId="60DECE5C" w14:textId="13776441"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_Toc199412151 \h </w:instrText>
      </w:r>
      <w:r>
        <w:rPr>
          <w:noProof/>
        </w:rPr>
      </w:r>
      <w:r>
        <w:rPr>
          <w:noProof/>
        </w:rPr>
        <w:fldChar w:fldCharType="separate"/>
      </w:r>
      <w:r>
        <w:rPr>
          <w:noProof/>
        </w:rPr>
        <w:t>63</w:t>
      </w:r>
      <w:r>
        <w:rPr>
          <w:noProof/>
        </w:rPr>
        <w:fldChar w:fldCharType="end"/>
      </w:r>
    </w:p>
    <w:p w14:paraId="5E9F91B0" w14:textId="4D8147CA"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_Toc199412152 \h </w:instrText>
      </w:r>
      <w:r>
        <w:rPr>
          <w:noProof/>
        </w:rPr>
      </w:r>
      <w:r>
        <w:rPr>
          <w:noProof/>
        </w:rPr>
        <w:fldChar w:fldCharType="separate"/>
      </w:r>
      <w:r>
        <w:rPr>
          <w:noProof/>
        </w:rPr>
        <w:t>63</w:t>
      </w:r>
      <w:r>
        <w:rPr>
          <w:noProof/>
        </w:rPr>
        <w:fldChar w:fldCharType="end"/>
      </w:r>
    </w:p>
    <w:p w14:paraId="2AA4E6DA" w14:textId="7773A965"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4.4.6</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Cleansing</w:t>
      </w:r>
      <w:r>
        <w:rPr>
          <w:noProof/>
        </w:rPr>
        <w:tab/>
      </w:r>
      <w:r>
        <w:rPr>
          <w:noProof/>
        </w:rPr>
        <w:fldChar w:fldCharType="begin"/>
      </w:r>
      <w:r>
        <w:rPr>
          <w:noProof/>
        </w:rPr>
        <w:instrText xml:space="preserve"> PAGEREF _Toc199412153 \h </w:instrText>
      </w:r>
      <w:r>
        <w:rPr>
          <w:noProof/>
        </w:rPr>
      </w:r>
      <w:r>
        <w:rPr>
          <w:noProof/>
        </w:rPr>
        <w:fldChar w:fldCharType="separate"/>
      </w:r>
      <w:r>
        <w:rPr>
          <w:noProof/>
        </w:rPr>
        <w:t>64</w:t>
      </w:r>
      <w:r>
        <w:rPr>
          <w:noProof/>
        </w:rPr>
        <w:fldChar w:fldCharType="end"/>
      </w:r>
    </w:p>
    <w:p w14:paraId="133911D7" w14:textId="692A4E24"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4.4.6.1</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Tasks Overview</w:t>
      </w:r>
      <w:r>
        <w:rPr>
          <w:noProof/>
        </w:rPr>
        <w:tab/>
      </w:r>
      <w:r>
        <w:rPr>
          <w:noProof/>
        </w:rPr>
        <w:fldChar w:fldCharType="begin"/>
      </w:r>
      <w:r>
        <w:rPr>
          <w:noProof/>
        </w:rPr>
        <w:instrText xml:space="preserve"> PAGEREF _Toc199412154 \h </w:instrText>
      </w:r>
      <w:r>
        <w:rPr>
          <w:noProof/>
        </w:rPr>
      </w:r>
      <w:r>
        <w:rPr>
          <w:noProof/>
        </w:rPr>
        <w:fldChar w:fldCharType="separate"/>
      </w:r>
      <w:r>
        <w:rPr>
          <w:noProof/>
        </w:rPr>
        <w:t>64</w:t>
      </w:r>
      <w:r>
        <w:rPr>
          <w:noProof/>
        </w:rPr>
        <w:fldChar w:fldCharType="end"/>
      </w:r>
    </w:p>
    <w:p w14:paraId="0F6E1404" w14:textId="1BDCE80D"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4.4.6.2</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Options</w:t>
      </w:r>
      <w:r>
        <w:rPr>
          <w:noProof/>
        </w:rPr>
        <w:tab/>
      </w:r>
      <w:r>
        <w:rPr>
          <w:noProof/>
        </w:rPr>
        <w:fldChar w:fldCharType="begin"/>
      </w:r>
      <w:r>
        <w:rPr>
          <w:noProof/>
        </w:rPr>
        <w:instrText xml:space="preserve"> PAGEREF _Toc199412155 \h </w:instrText>
      </w:r>
      <w:r>
        <w:rPr>
          <w:noProof/>
        </w:rPr>
      </w:r>
      <w:r>
        <w:rPr>
          <w:noProof/>
        </w:rPr>
        <w:fldChar w:fldCharType="separate"/>
      </w:r>
      <w:r>
        <w:rPr>
          <w:noProof/>
        </w:rPr>
        <w:t>65</w:t>
      </w:r>
      <w:r>
        <w:rPr>
          <w:noProof/>
        </w:rPr>
        <w:fldChar w:fldCharType="end"/>
      </w:r>
    </w:p>
    <w:p w14:paraId="0D0285B1" w14:textId="06FD032A"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4.4.6.3</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Progress</w:t>
      </w:r>
      <w:r>
        <w:rPr>
          <w:noProof/>
        </w:rPr>
        <w:tab/>
      </w:r>
      <w:r>
        <w:rPr>
          <w:noProof/>
        </w:rPr>
        <w:fldChar w:fldCharType="begin"/>
      </w:r>
      <w:r>
        <w:rPr>
          <w:noProof/>
        </w:rPr>
        <w:instrText xml:space="preserve"> PAGEREF _Toc199412156 \h </w:instrText>
      </w:r>
      <w:r>
        <w:rPr>
          <w:noProof/>
        </w:rPr>
      </w:r>
      <w:r>
        <w:rPr>
          <w:noProof/>
        </w:rPr>
        <w:fldChar w:fldCharType="separate"/>
      </w:r>
      <w:r>
        <w:rPr>
          <w:noProof/>
        </w:rPr>
        <w:t>66</w:t>
      </w:r>
      <w:r>
        <w:rPr>
          <w:noProof/>
        </w:rPr>
        <w:fldChar w:fldCharType="end"/>
      </w:r>
    </w:p>
    <w:p w14:paraId="34CF9F88" w14:textId="33C4AA9D"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4.4.6.4</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_Toc199412157 \h </w:instrText>
      </w:r>
      <w:r>
        <w:rPr>
          <w:noProof/>
        </w:rPr>
      </w:r>
      <w:r>
        <w:rPr>
          <w:noProof/>
        </w:rPr>
        <w:fldChar w:fldCharType="separate"/>
      </w:r>
      <w:r>
        <w:rPr>
          <w:noProof/>
        </w:rPr>
        <w:t>67</w:t>
      </w:r>
      <w:r>
        <w:rPr>
          <w:noProof/>
        </w:rPr>
        <w:fldChar w:fldCharType="end"/>
      </w:r>
    </w:p>
    <w:p w14:paraId="1C280225" w14:textId="0744AF55"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4.4.6.5</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_Toc199412158 \h </w:instrText>
      </w:r>
      <w:r>
        <w:rPr>
          <w:noProof/>
        </w:rPr>
      </w:r>
      <w:r>
        <w:rPr>
          <w:noProof/>
        </w:rPr>
        <w:fldChar w:fldCharType="separate"/>
      </w:r>
      <w:r>
        <w:rPr>
          <w:noProof/>
        </w:rPr>
        <w:t>68</w:t>
      </w:r>
      <w:r>
        <w:rPr>
          <w:noProof/>
        </w:rPr>
        <w:fldChar w:fldCharType="end"/>
      </w:r>
    </w:p>
    <w:p w14:paraId="45E701D5" w14:textId="44F4242A"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4.4.6.6</w:t>
      </w:r>
      <w:r>
        <w:rPr>
          <w:rFonts w:asciiTheme="minorHAnsi" w:eastAsiaTheme="minorEastAsia" w:hAnsiTheme="minorHAnsi" w:cstheme="minorBidi"/>
          <w:iCs w:val="0"/>
          <w:noProof/>
          <w:kern w:val="2"/>
          <w:sz w:val="24"/>
          <w:szCs w:val="24"/>
          <w:lang w:val="cs-CZ" w:eastAsia="cs-CZ"/>
          <w14:ligatures w14:val="standardContextual"/>
        </w:rPr>
        <w:tab/>
      </w:r>
      <w:r>
        <w:rPr>
          <w:noProof/>
        </w:rPr>
        <w:t>Skip Waiting for Instant Link</w:t>
      </w:r>
      <w:r>
        <w:rPr>
          <w:noProof/>
        </w:rPr>
        <w:tab/>
      </w:r>
      <w:r>
        <w:rPr>
          <w:noProof/>
        </w:rPr>
        <w:fldChar w:fldCharType="begin"/>
      </w:r>
      <w:r>
        <w:rPr>
          <w:noProof/>
        </w:rPr>
        <w:instrText xml:space="preserve"> PAGEREF _Toc199412159 \h </w:instrText>
      </w:r>
      <w:r>
        <w:rPr>
          <w:noProof/>
        </w:rPr>
      </w:r>
      <w:r>
        <w:rPr>
          <w:noProof/>
        </w:rPr>
        <w:fldChar w:fldCharType="separate"/>
      </w:r>
      <w:r>
        <w:rPr>
          <w:noProof/>
        </w:rPr>
        <w:t>68</w:t>
      </w:r>
      <w:r>
        <w:rPr>
          <w:noProof/>
        </w:rPr>
        <w:fldChar w:fldCharType="end"/>
      </w:r>
    </w:p>
    <w:p w14:paraId="4A3E31A7" w14:textId="16375EAD"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4.4.6.7</w:t>
      </w:r>
      <w:r>
        <w:rPr>
          <w:rFonts w:asciiTheme="minorHAnsi" w:eastAsiaTheme="minorEastAsia" w:hAnsiTheme="minorHAnsi" w:cstheme="minorBidi"/>
          <w:iCs w:val="0"/>
          <w:noProof/>
          <w:kern w:val="2"/>
          <w:sz w:val="24"/>
          <w:szCs w:val="24"/>
          <w:lang w:val="cs-CZ" w:eastAsia="cs-CZ"/>
          <w14:ligatures w14:val="standardContextual"/>
        </w:rPr>
        <w:tab/>
      </w:r>
      <w:r>
        <w:rPr>
          <w:noProof/>
        </w:rPr>
        <w:t>Disabled Cleansing Tasks</w:t>
      </w:r>
      <w:r>
        <w:rPr>
          <w:noProof/>
        </w:rPr>
        <w:tab/>
      </w:r>
      <w:r>
        <w:rPr>
          <w:noProof/>
        </w:rPr>
        <w:fldChar w:fldCharType="begin"/>
      </w:r>
      <w:r>
        <w:rPr>
          <w:noProof/>
        </w:rPr>
        <w:instrText xml:space="preserve"> PAGEREF _Toc199412160 \h </w:instrText>
      </w:r>
      <w:r>
        <w:rPr>
          <w:noProof/>
        </w:rPr>
      </w:r>
      <w:r>
        <w:rPr>
          <w:noProof/>
        </w:rPr>
        <w:fldChar w:fldCharType="separate"/>
      </w:r>
      <w:r>
        <w:rPr>
          <w:noProof/>
        </w:rPr>
        <w:t>68</w:t>
      </w:r>
      <w:r>
        <w:rPr>
          <w:noProof/>
        </w:rPr>
        <w:fldChar w:fldCharType="end"/>
      </w:r>
    </w:p>
    <w:p w14:paraId="4F03B560" w14:textId="0D42DEDB" w:rsidR="00281C10" w:rsidRDefault="00281C1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4.5</w:t>
      </w:r>
      <w:r>
        <w:rPr>
          <w:rFonts w:asciiTheme="minorHAnsi" w:eastAsiaTheme="minorEastAsia" w:hAnsiTheme="minorHAnsi" w:cstheme="minorBidi"/>
          <w:iCs w:val="0"/>
          <w:noProof/>
          <w:kern w:val="2"/>
          <w:sz w:val="24"/>
          <w:lang w:val="cs-CZ" w:eastAsia="cs-CZ"/>
          <w14:ligatures w14:val="standardContextual"/>
        </w:rPr>
        <w:tab/>
      </w:r>
      <w:r>
        <w:rPr>
          <w:noProof/>
        </w:rPr>
        <w:t>Kenan Operations</w:t>
      </w:r>
      <w:r>
        <w:rPr>
          <w:noProof/>
        </w:rPr>
        <w:tab/>
      </w:r>
      <w:r>
        <w:rPr>
          <w:noProof/>
        </w:rPr>
        <w:fldChar w:fldCharType="begin"/>
      </w:r>
      <w:r>
        <w:rPr>
          <w:noProof/>
        </w:rPr>
        <w:instrText xml:space="preserve"> PAGEREF _Toc199412161 \h </w:instrText>
      </w:r>
      <w:r>
        <w:rPr>
          <w:noProof/>
        </w:rPr>
      </w:r>
      <w:r>
        <w:rPr>
          <w:noProof/>
        </w:rPr>
        <w:fldChar w:fldCharType="separate"/>
      </w:r>
      <w:r>
        <w:rPr>
          <w:noProof/>
        </w:rPr>
        <w:t>69</w:t>
      </w:r>
      <w:r>
        <w:rPr>
          <w:noProof/>
        </w:rPr>
        <w:fldChar w:fldCharType="end"/>
      </w:r>
    </w:p>
    <w:p w14:paraId="5C51F851" w14:textId="5BE949F3"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4.5.1</w:t>
      </w:r>
      <w:r>
        <w:rPr>
          <w:rFonts w:asciiTheme="minorHAnsi" w:eastAsiaTheme="minorEastAsia" w:hAnsiTheme="minorHAnsi" w:cstheme="minorBidi"/>
          <w:iCs w:val="0"/>
          <w:noProof/>
          <w:kern w:val="2"/>
          <w:sz w:val="24"/>
          <w:szCs w:val="24"/>
          <w:lang w:val="cs-CZ" w:eastAsia="cs-CZ"/>
          <w14:ligatures w14:val="standardContextual"/>
        </w:rPr>
        <w:tab/>
      </w:r>
      <w:r>
        <w:rPr>
          <w:noProof/>
        </w:rPr>
        <w:t>RMS Status</w:t>
      </w:r>
      <w:r>
        <w:rPr>
          <w:noProof/>
        </w:rPr>
        <w:tab/>
      </w:r>
      <w:r>
        <w:rPr>
          <w:noProof/>
        </w:rPr>
        <w:fldChar w:fldCharType="begin"/>
      </w:r>
      <w:r>
        <w:rPr>
          <w:noProof/>
        </w:rPr>
        <w:instrText xml:space="preserve"> PAGEREF _Toc199412162 \h </w:instrText>
      </w:r>
      <w:r>
        <w:rPr>
          <w:noProof/>
        </w:rPr>
      </w:r>
      <w:r>
        <w:rPr>
          <w:noProof/>
        </w:rPr>
        <w:fldChar w:fldCharType="separate"/>
      </w:r>
      <w:r>
        <w:rPr>
          <w:noProof/>
        </w:rPr>
        <w:t>69</w:t>
      </w:r>
      <w:r>
        <w:rPr>
          <w:noProof/>
        </w:rPr>
        <w:fldChar w:fldCharType="end"/>
      </w:r>
    </w:p>
    <w:p w14:paraId="4FB03077" w14:textId="5E1E9475"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_Toc199412163 \h </w:instrText>
      </w:r>
      <w:r>
        <w:rPr>
          <w:noProof/>
        </w:rPr>
      </w:r>
      <w:r>
        <w:rPr>
          <w:noProof/>
        </w:rPr>
        <w:fldChar w:fldCharType="separate"/>
      </w:r>
      <w:r>
        <w:rPr>
          <w:noProof/>
        </w:rPr>
        <w:t>69</w:t>
      </w:r>
      <w:r>
        <w:rPr>
          <w:noProof/>
        </w:rPr>
        <w:fldChar w:fldCharType="end"/>
      </w:r>
    </w:p>
    <w:p w14:paraId="3540146E" w14:textId="121A2816"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“Basic”</w:t>
      </w:r>
      <w:r>
        <w:rPr>
          <w:noProof/>
        </w:rPr>
        <w:tab/>
      </w:r>
      <w:r>
        <w:rPr>
          <w:noProof/>
        </w:rPr>
        <w:fldChar w:fldCharType="begin"/>
      </w:r>
      <w:r>
        <w:rPr>
          <w:noProof/>
        </w:rPr>
        <w:instrText xml:space="preserve"> PAGEREF _Toc199412164 \h </w:instrText>
      </w:r>
      <w:r>
        <w:rPr>
          <w:noProof/>
        </w:rPr>
      </w:r>
      <w:r>
        <w:rPr>
          <w:noProof/>
        </w:rPr>
        <w:fldChar w:fldCharType="separate"/>
      </w:r>
      <w:r>
        <w:rPr>
          <w:noProof/>
        </w:rPr>
        <w:t>70</w:t>
      </w:r>
      <w:r>
        <w:rPr>
          <w:noProof/>
        </w:rPr>
        <w:fldChar w:fldCharType="end"/>
      </w:r>
    </w:p>
    <w:p w14:paraId="765C9992" w14:textId="507D4597"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“Extended”</w:t>
      </w:r>
      <w:r>
        <w:rPr>
          <w:noProof/>
        </w:rPr>
        <w:tab/>
      </w:r>
      <w:r>
        <w:rPr>
          <w:noProof/>
        </w:rPr>
        <w:fldChar w:fldCharType="begin"/>
      </w:r>
      <w:r>
        <w:rPr>
          <w:noProof/>
        </w:rPr>
        <w:instrText xml:space="preserve"> PAGEREF _Toc199412165 \h </w:instrText>
      </w:r>
      <w:r>
        <w:rPr>
          <w:noProof/>
        </w:rPr>
      </w:r>
      <w:r>
        <w:rPr>
          <w:noProof/>
        </w:rPr>
        <w:fldChar w:fldCharType="separate"/>
      </w:r>
      <w:r>
        <w:rPr>
          <w:noProof/>
        </w:rPr>
        <w:t>70</w:t>
      </w:r>
      <w:r>
        <w:rPr>
          <w:noProof/>
        </w:rPr>
        <w:fldChar w:fldCharType="end"/>
      </w:r>
    </w:p>
    <w:p w14:paraId="597C7F88" w14:textId="069D222C"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“eSIM Attributes”</w:t>
      </w:r>
      <w:r>
        <w:rPr>
          <w:noProof/>
        </w:rPr>
        <w:tab/>
      </w:r>
      <w:r>
        <w:rPr>
          <w:noProof/>
        </w:rPr>
        <w:fldChar w:fldCharType="begin"/>
      </w:r>
      <w:r>
        <w:rPr>
          <w:noProof/>
        </w:rPr>
        <w:instrText xml:space="preserve"> PAGEREF _Toc199412166 \h </w:instrText>
      </w:r>
      <w:r>
        <w:rPr>
          <w:noProof/>
        </w:rPr>
      </w:r>
      <w:r>
        <w:rPr>
          <w:noProof/>
        </w:rPr>
        <w:fldChar w:fldCharType="separate"/>
      </w:r>
      <w:r>
        <w:rPr>
          <w:noProof/>
        </w:rPr>
        <w:t>71</w:t>
      </w:r>
      <w:r>
        <w:rPr>
          <w:noProof/>
        </w:rPr>
        <w:fldChar w:fldCharType="end"/>
      </w:r>
    </w:p>
    <w:p w14:paraId="18356A3D" w14:textId="5994CD90"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“OneNumber”</w:t>
      </w:r>
      <w:r>
        <w:rPr>
          <w:noProof/>
        </w:rPr>
        <w:tab/>
      </w:r>
      <w:r>
        <w:rPr>
          <w:noProof/>
        </w:rPr>
        <w:fldChar w:fldCharType="begin"/>
      </w:r>
      <w:r>
        <w:rPr>
          <w:noProof/>
        </w:rPr>
        <w:instrText xml:space="preserve"> PAGEREF _Toc199412167 \h </w:instrText>
      </w:r>
      <w:r>
        <w:rPr>
          <w:noProof/>
        </w:rPr>
      </w:r>
      <w:r>
        <w:rPr>
          <w:noProof/>
        </w:rPr>
        <w:fldChar w:fldCharType="separate"/>
      </w:r>
      <w:r>
        <w:rPr>
          <w:noProof/>
        </w:rPr>
        <w:t>72</w:t>
      </w:r>
      <w:r>
        <w:rPr>
          <w:noProof/>
        </w:rPr>
        <w:fldChar w:fldCharType="end"/>
      </w:r>
    </w:p>
    <w:p w14:paraId="543953DE" w14:textId="447765B2"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4.5.1.6</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_Toc199412168 \h </w:instrText>
      </w:r>
      <w:r>
        <w:rPr>
          <w:noProof/>
        </w:rPr>
      </w:r>
      <w:r>
        <w:rPr>
          <w:noProof/>
        </w:rPr>
        <w:fldChar w:fldCharType="separate"/>
      </w:r>
      <w:r>
        <w:rPr>
          <w:noProof/>
        </w:rPr>
        <w:t>73</w:t>
      </w:r>
      <w:r>
        <w:rPr>
          <w:noProof/>
        </w:rPr>
        <w:fldChar w:fldCharType="end"/>
      </w:r>
    </w:p>
    <w:p w14:paraId="36533DD8" w14:textId="2321BA0E"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4.5.1.7</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_Toc199412169 \h </w:instrText>
      </w:r>
      <w:r>
        <w:rPr>
          <w:noProof/>
        </w:rPr>
      </w:r>
      <w:r>
        <w:rPr>
          <w:noProof/>
        </w:rPr>
        <w:fldChar w:fldCharType="separate"/>
      </w:r>
      <w:r>
        <w:rPr>
          <w:noProof/>
        </w:rPr>
        <w:t>73</w:t>
      </w:r>
      <w:r>
        <w:rPr>
          <w:noProof/>
        </w:rPr>
        <w:fldChar w:fldCharType="end"/>
      </w:r>
    </w:p>
    <w:p w14:paraId="32786B46" w14:textId="5AA8CA5C"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4.5.2</w:t>
      </w:r>
      <w:r>
        <w:rPr>
          <w:rFonts w:asciiTheme="minorHAnsi" w:eastAsiaTheme="minorEastAsia" w:hAnsiTheme="minorHAnsi" w:cstheme="minorBidi"/>
          <w:iCs w:val="0"/>
          <w:noProof/>
          <w:kern w:val="2"/>
          <w:sz w:val="24"/>
          <w:szCs w:val="24"/>
          <w:lang w:val="cs-CZ" w:eastAsia="cs-CZ"/>
          <w14:ligatures w14:val="standardContextual"/>
        </w:rPr>
        <w:tab/>
      </w:r>
      <w:r>
        <w:rPr>
          <w:noProof/>
        </w:rPr>
        <w:t>Kenan RMS API Status</w:t>
      </w:r>
      <w:r>
        <w:rPr>
          <w:noProof/>
        </w:rPr>
        <w:tab/>
      </w:r>
      <w:r>
        <w:rPr>
          <w:noProof/>
        </w:rPr>
        <w:fldChar w:fldCharType="begin"/>
      </w:r>
      <w:r>
        <w:rPr>
          <w:noProof/>
        </w:rPr>
        <w:instrText xml:space="preserve"> PAGEREF _Toc199412170 \h </w:instrText>
      </w:r>
      <w:r>
        <w:rPr>
          <w:noProof/>
        </w:rPr>
      </w:r>
      <w:r>
        <w:rPr>
          <w:noProof/>
        </w:rPr>
        <w:fldChar w:fldCharType="separate"/>
      </w:r>
      <w:r>
        <w:rPr>
          <w:noProof/>
        </w:rPr>
        <w:t>73</w:t>
      </w:r>
      <w:r>
        <w:rPr>
          <w:noProof/>
        </w:rPr>
        <w:fldChar w:fldCharType="end"/>
      </w:r>
    </w:p>
    <w:p w14:paraId="50B8342C" w14:textId="6D505078"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4.5.2.1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_Toc199412171 \h </w:instrText>
      </w:r>
      <w:r>
        <w:rPr>
          <w:noProof/>
        </w:rPr>
      </w:r>
      <w:r>
        <w:rPr>
          <w:noProof/>
        </w:rPr>
        <w:fldChar w:fldCharType="separate"/>
      </w:r>
      <w:r>
        <w:rPr>
          <w:noProof/>
        </w:rPr>
        <w:t>73</w:t>
      </w:r>
      <w:r>
        <w:rPr>
          <w:noProof/>
        </w:rPr>
        <w:fldChar w:fldCharType="end"/>
      </w:r>
    </w:p>
    <w:p w14:paraId="45B64A5C" w14:textId="4ABD75CB"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_Toc199412172 \h </w:instrText>
      </w:r>
      <w:r>
        <w:rPr>
          <w:noProof/>
        </w:rPr>
      </w:r>
      <w:r>
        <w:rPr>
          <w:noProof/>
        </w:rPr>
        <w:fldChar w:fldCharType="separate"/>
      </w:r>
      <w:r>
        <w:rPr>
          <w:noProof/>
        </w:rPr>
        <w:t>74</w:t>
      </w:r>
      <w:r>
        <w:rPr>
          <w:noProof/>
        </w:rPr>
        <w:fldChar w:fldCharType="end"/>
      </w:r>
    </w:p>
    <w:p w14:paraId="7D4F851C" w14:textId="05742AFF"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4.5.2.3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_Toc199412173 \h </w:instrText>
      </w:r>
      <w:r>
        <w:rPr>
          <w:noProof/>
        </w:rPr>
      </w:r>
      <w:r>
        <w:rPr>
          <w:noProof/>
        </w:rPr>
        <w:fldChar w:fldCharType="separate"/>
      </w:r>
      <w:r>
        <w:rPr>
          <w:noProof/>
        </w:rPr>
        <w:t>74</w:t>
      </w:r>
      <w:r>
        <w:rPr>
          <w:noProof/>
        </w:rPr>
        <w:fldChar w:fldCharType="end"/>
      </w:r>
    </w:p>
    <w:p w14:paraId="6EB26D45" w14:textId="7E004152"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4.5.3</w:t>
      </w:r>
      <w:r>
        <w:rPr>
          <w:rFonts w:asciiTheme="minorHAnsi" w:eastAsiaTheme="minorEastAsia" w:hAnsiTheme="minorHAnsi" w:cstheme="minorBidi"/>
          <w:iCs w:val="0"/>
          <w:noProof/>
          <w:kern w:val="2"/>
          <w:sz w:val="24"/>
          <w:szCs w:val="24"/>
          <w:lang w:val="cs-CZ" w:eastAsia="cs-CZ"/>
          <w14:ligatures w14:val="standardContextual"/>
        </w:rPr>
        <w:tab/>
      </w:r>
      <w:r>
        <w:rPr>
          <w:noProof/>
        </w:rPr>
        <w:t>Kenan Adapter Calls</w:t>
      </w:r>
      <w:r>
        <w:rPr>
          <w:noProof/>
        </w:rPr>
        <w:tab/>
      </w:r>
      <w:r>
        <w:rPr>
          <w:noProof/>
        </w:rPr>
        <w:fldChar w:fldCharType="begin"/>
      </w:r>
      <w:r>
        <w:rPr>
          <w:noProof/>
        </w:rPr>
        <w:instrText xml:space="preserve"> PAGEREF _Toc199412174 \h </w:instrText>
      </w:r>
      <w:r>
        <w:rPr>
          <w:noProof/>
        </w:rPr>
      </w:r>
      <w:r>
        <w:rPr>
          <w:noProof/>
        </w:rPr>
        <w:fldChar w:fldCharType="separate"/>
      </w:r>
      <w:r>
        <w:rPr>
          <w:noProof/>
        </w:rPr>
        <w:t>74</w:t>
      </w:r>
      <w:r>
        <w:rPr>
          <w:noProof/>
        </w:rPr>
        <w:fldChar w:fldCharType="end"/>
      </w:r>
    </w:p>
    <w:p w14:paraId="4E16D1B3" w14:textId="4E81EE8E"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4.5.3.1</w:t>
      </w:r>
      <w:r>
        <w:rPr>
          <w:rFonts w:asciiTheme="minorHAnsi" w:eastAsiaTheme="minorEastAsia" w:hAnsiTheme="minorHAnsi" w:cstheme="minorBidi"/>
          <w:iCs w:val="0"/>
          <w:noProof/>
          <w:kern w:val="2"/>
          <w:sz w:val="24"/>
          <w:szCs w:val="24"/>
          <w:lang w:val="cs-CZ" w:eastAsia="cs-CZ"/>
          <w14:ligatures w14:val="standardContextual"/>
        </w:rPr>
        <w:tab/>
      </w:r>
      <w:r>
        <w:rPr>
          <w:noProof/>
        </w:rPr>
        <w:t>Complex</w:t>
      </w:r>
      <w:r>
        <w:rPr>
          <w:noProof/>
        </w:rPr>
        <w:tab/>
      </w:r>
      <w:r>
        <w:rPr>
          <w:noProof/>
        </w:rPr>
        <w:fldChar w:fldCharType="begin"/>
      </w:r>
      <w:r>
        <w:rPr>
          <w:noProof/>
        </w:rPr>
        <w:instrText xml:space="preserve"> PAGEREF _Toc199412175 \h </w:instrText>
      </w:r>
      <w:r>
        <w:rPr>
          <w:noProof/>
        </w:rPr>
      </w:r>
      <w:r>
        <w:rPr>
          <w:noProof/>
        </w:rPr>
        <w:fldChar w:fldCharType="separate"/>
      </w:r>
      <w:r>
        <w:rPr>
          <w:noProof/>
        </w:rPr>
        <w:t>74</w:t>
      </w:r>
      <w:r>
        <w:rPr>
          <w:noProof/>
        </w:rPr>
        <w:fldChar w:fldCharType="end"/>
      </w:r>
    </w:p>
    <w:p w14:paraId="5C778D94" w14:textId="6F062CCF"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4.5.3.1.1</w:t>
      </w:r>
      <w:r>
        <w:rPr>
          <w:rFonts w:asciiTheme="minorHAnsi" w:eastAsiaTheme="minorEastAsia" w:hAnsiTheme="minorHAnsi" w:cstheme="minorBidi"/>
          <w:iCs w:val="0"/>
          <w:noProof/>
          <w:kern w:val="2"/>
          <w:sz w:val="24"/>
          <w:szCs w:val="24"/>
          <w:lang w:val="cs-CZ" w:eastAsia="cs-CZ"/>
          <w14:ligatures w14:val="standardContextual"/>
        </w:rPr>
        <w:tab/>
      </w:r>
      <w:r>
        <w:rPr>
          <w:noProof/>
        </w:rPr>
        <w:t>Reserve &amp; Couple</w:t>
      </w:r>
      <w:r>
        <w:rPr>
          <w:noProof/>
        </w:rPr>
        <w:tab/>
      </w:r>
      <w:r>
        <w:rPr>
          <w:noProof/>
        </w:rPr>
        <w:fldChar w:fldCharType="begin"/>
      </w:r>
      <w:r>
        <w:rPr>
          <w:noProof/>
        </w:rPr>
        <w:instrText xml:space="preserve"> PAGEREF _Toc199412176 \h </w:instrText>
      </w:r>
      <w:r>
        <w:rPr>
          <w:noProof/>
        </w:rPr>
      </w:r>
      <w:r>
        <w:rPr>
          <w:noProof/>
        </w:rPr>
        <w:fldChar w:fldCharType="separate"/>
      </w:r>
      <w:r>
        <w:rPr>
          <w:noProof/>
        </w:rPr>
        <w:t>74</w:t>
      </w:r>
      <w:r>
        <w:rPr>
          <w:noProof/>
        </w:rPr>
        <w:fldChar w:fldCharType="end"/>
      </w:r>
    </w:p>
    <w:p w14:paraId="717F4087" w14:textId="5E86885B"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4.5.3.2</w:t>
      </w:r>
      <w:r>
        <w:rPr>
          <w:rFonts w:asciiTheme="minorHAnsi" w:eastAsiaTheme="minorEastAsia" w:hAnsiTheme="minorHAnsi" w:cstheme="minorBidi"/>
          <w:iCs w:val="0"/>
          <w:noProof/>
          <w:kern w:val="2"/>
          <w:sz w:val="24"/>
          <w:szCs w:val="24"/>
          <w:lang w:val="cs-CZ" w:eastAsia="cs-CZ"/>
          <w14:ligatures w14:val="standardContextual"/>
        </w:rPr>
        <w:tab/>
      </w:r>
      <w:r>
        <w:rPr>
          <w:noProof/>
        </w:rPr>
        <w:t>Universal</w:t>
      </w:r>
      <w:r>
        <w:rPr>
          <w:noProof/>
        </w:rPr>
        <w:tab/>
      </w:r>
      <w:r>
        <w:rPr>
          <w:noProof/>
        </w:rPr>
        <w:fldChar w:fldCharType="begin"/>
      </w:r>
      <w:r>
        <w:rPr>
          <w:noProof/>
        </w:rPr>
        <w:instrText xml:space="preserve"> PAGEREF _Toc199412177 \h </w:instrText>
      </w:r>
      <w:r>
        <w:rPr>
          <w:noProof/>
        </w:rPr>
      </w:r>
      <w:r>
        <w:rPr>
          <w:noProof/>
        </w:rPr>
        <w:fldChar w:fldCharType="separate"/>
      </w:r>
      <w:r>
        <w:rPr>
          <w:noProof/>
        </w:rPr>
        <w:t>75</w:t>
      </w:r>
      <w:r>
        <w:rPr>
          <w:noProof/>
        </w:rPr>
        <w:fldChar w:fldCharType="end"/>
      </w:r>
    </w:p>
    <w:p w14:paraId="39DB6C1C" w14:textId="16FB6031"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4.5.3.2.1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InventoryModifyElementStatus</w:t>
      </w:r>
      <w:r>
        <w:rPr>
          <w:noProof/>
        </w:rPr>
        <w:tab/>
      </w:r>
      <w:r>
        <w:rPr>
          <w:noProof/>
        </w:rPr>
        <w:fldChar w:fldCharType="begin"/>
      </w:r>
      <w:r>
        <w:rPr>
          <w:noProof/>
        </w:rPr>
        <w:instrText xml:space="preserve"> PAGEREF _Toc199412178 \h </w:instrText>
      </w:r>
      <w:r>
        <w:rPr>
          <w:noProof/>
        </w:rPr>
      </w:r>
      <w:r>
        <w:rPr>
          <w:noProof/>
        </w:rPr>
        <w:fldChar w:fldCharType="separate"/>
      </w:r>
      <w:r>
        <w:rPr>
          <w:noProof/>
        </w:rPr>
        <w:t>75</w:t>
      </w:r>
      <w:r>
        <w:rPr>
          <w:noProof/>
        </w:rPr>
        <w:fldChar w:fldCharType="end"/>
      </w:r>
    </w:p>
    <w:p w14:paraId="31CF4BC2" w14:textId="46D0852D"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w:t>
      </w:r>
      <w:r>
        <w:rPr>
          <w:rFonts w:asciiTheme="minorHAnsi" w:eastAsiaTheme="minorEastAsia" w:hAnsiTheme="minorHAnsi" w:cstheme="minorBidi"/>
          <w:iCs w:val="0"/>
          <w:noProof/>
          <w:kern w:val="2"/>
          <w:sz w:val="24"/>
          <w:szCs w:val="24"/>
          <w:lang w:val="cs-CZ" w:eastAsia="cs-CZ"/>
          <w14:ligatures w14:val="standardContextual"/>
        </w:rPr>
        <w:tab/>
      </w:r>
      <w:r>
        <w:rPr>
          <w:noProof/>
        </w:rPr>
        <w:t>MSISDN/SIM</w:t>
      </w:r>
      <w:r>
        <w:rPr>
          <w:noProof/>
        </w:rPr>
        <w:tab/>
      </w:r>
      <w:r>
        <w:rPr>
          <w:noProof/>
        </w:rPr>
        <w:fldChar w:fldCharType="begin"/>
      </w:r>
      <w:r>
        <w:rPr>
          <w:noProof/>
        </w:rPr>
        <w:instrText xml:space="preserve"> PAGEREF _Toc199412179 \h </w:instrText>
      </w:r>
      <w:r>
        <w:rPr>
          <w:noProof/>
        </w:rPr>
      </w:r>
      <w:r>
        <w:rPr>
          <w:noProof/>
        </w:rPr>
        <w:fldChar w:fldCharType="separate"/>
      </w:r>
      <w:r>
        <w:rPr>
          <w:noProof/>
        </w:rPr>
        <w:t>75</w:t>
      </w:r>
      <w:r>
        <w:rPr>
          <w:noProof/>
        </w:rPr>
        <w:fldChar w:fldCharType="end"/>
      </w:r>
    </w:p>
    <w:p w14:paraId="789A264B" w14:textId="31448341"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InventoryCouplingElements</w:t>
      </w:r>
      <w:r>
        <w:rPr>
          <w:noProof/>
        </w:rPr>
        <w:tab/>
      </w:r>
      <w:r>
        <w:rPr>
          <w:noProof/>
        </w:rPr>
        <w:fldChar w:fldCharType="begin"/>
      </w:r>
      <w:r>
        <w:rPr>
          <w:noProof/>
        </w:rPr>
        <w:instrText xml:space="preserve"> PAGEREF _Toc199412180 \h </w:instrText>
      </w:r>
      <w:r>
        <w:rPr>
          <w:noProof/>
        </w:rPr>
      </w:r>
      <w:r>
        <w:rPr>
          <w:noProof/>
        </w:rPr>
        <w:fldChar w:fldCharType="separate"/>
      </w:r>
      <w:r>
        <w:rPr>
          <w:noProof/>
        </w:rPr>
        <w:t>75</w:t>
      </w:r>
      <w:r>
        <w:rPr>
          <w:noProof/>
        </w:rPr>
        <w:fldChar w:fldCharType="end"/>
      </w:r>
    </w:p>
    <w:p w14:paraId="4CBBFCC3" w14:textId="60ABF354"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4.5.3.3.2</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InventoryCouplingContainer</w:t>
      </w:r>
      <w:r>
        <w:rPr>
          <w:noProof/>
        </w:rPr>
        <w:tab/>
      </w:r>
      <w:r>
        <w:rPr>
          <w:noProof/>
        </w:rPr>
        <w:fldChar w:fldCharType="begin"/>
      </w:r>
      <w:r>
        <w:rPr>
          <w:noProof/>
        </w:rPr>
        <w:instrText xml:space="preserve"> PAGEREF _Toc199412181 \h </w:instrText>
      </w:r>
      <w:r>
        <w:rPr>
          <w:noProof/>
        </w:rPr>
      </w:r>
      <w:r>
        <w:rPr>
          <w:noProof/>
        </w:rPr>
        <w:fldChar w:fldCharType="separate"/>
      </w:r>
      <w:r>
        <w:rPr>
          <w:noProof/>
        </w:rPr>
        <w:t>76</w:t>
      </w:r>
      <w:r>
        <w:rPr>
          <w:noProof/>
        </w:rPr>
        <w:fldChar w:fldCharType="end"/>
      </w:r>
    </w:p>
    <w:p w14:paraId="62DCA5DF" w14:textId="4BD3243F" w:rsidR="00281C10" w:rsidRDefault="00281C10">
      <w:pPr>
        <w:pStyle w:val="Obsah7"/>
        <w:tabs>
          <w:tab w:val="left" w:pos="25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4.5.3.3.2.1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button controls</w:t>
      </w:r>
      <w:r>
        <w:rPr>
          <w:noProof/>
        </w:rPr>
        <w:tab/>
      </w:r>
      <w:r>
        <w:rPr>
          <w:noProof/>
        </w:rPr>
        <w:fldChar w:fldCharType="begin"/>
      </w:r>
      <w:r>
        <w:rPr>
          <w:noProof/>
        </w:rPr>
        <w:instrText xml:space="preserve"> PAGEREF _Toc199412182 \h </w:instrText>
      </w:r>
      <w:r>
        <w:rPr>
          <w:noProof/>
        </w:rPr>
      </w:r>
      <w:r>
        <w:rPr>
          <w:noProof/>
        </w:rPr>
        <w:fldChar w:fldCharType="separate"/>
      </w:r>
      <w:r>
        <w:rPr>
          <w:noProof/>
        </w:rPr>
        <w:t>77</w:t>
      </w:r>
      <w:r>
        <w:rPr>
          <w:noProof/>
        </w:rPr>
        <w:fldChar w:fldCharType="end"/>
      </w:r>
    </w:p>
    <w:p w14:paraId="45D43E78" w14:textId="07743B7B"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4.5.3.3.3</w:t>
      </w:r>
      <w:r>
        <w:rPr>
          <w:rFonts w:asciiTheme="minorHAnsi" w:eastAsiaTheme="minorEastAsia" w:hAnsiTheme="minorHAnsi" w:cstheme="minorBidi"/>
          <w:iCs w:val="0"/>
          <w:noProof/>
          <w:kern w:val="2"/>
          <w:sz w:val="24"/>
          <w:szCs w:val="24"/>
          <w:lang w:val="cs-CZ" w:eastAsia="cs-CZ"/>
          <w14:ligatures w14:val="standardContextual"/>
        </w:rPr>
        <w:tab/>
      </w:r>
      <w:r>
        <w:rPr>
          <w:noProof/>
        </w:rPr>
        <w:t>Internal Migration</w:t>
      </w:r>
      <w:r>
        <w:rPr>
          <w:noProof/>
        </w:rPr>
        <w:tab/>
      </w:r>
      <w:r>
        <w:rPr>
          <w:noProof/>
        </w:rPr>
        <w:fldChar w:fldCharType="begin"/>
      </w:r>
      <w:r>
        <w:rPr>
          <w:noProof/>
        </w:rPr>
        <w:instrText xml:space="preserve"> PAGEREF _Toc199412183 \h </w:instrText>
      </w:r>
      <w:r>
        <w:rPr>
          <w:noProof/>
        </w:rPr>
      </w:r>
      <w:r>
        <w:rPr>
          <w:noProof/>
        </w:rPr>
        <w:fldChar w:fldCharType="separate"/>
      </w:r>
      <w:r>
        <w:rPr>
          <w:noProof/>
        </w:rPr>
        <w:t>77</w:t>
      </w:r>
      <w:r>
        <w:rPr>
          <w:noProof/>
        </w:rPr>
        <w:fldChar w:fldCharType="end"/>
      </w:r>
    </w:p>
    <w:p w14:paraId="7A6D4EFE" w14:textId="1B374C44"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4.5.3.4</w:t>
      </w:r>
      <w:r>
        <w:rPr>
          <w:rFonts w:asciiTheme="minorHAnsi" w:eastAsiaTheme="minorEastAsia" w:hAnsiTheme="minorHAnsi" w:cstheme="minorBidi"/>
          <w:iCs w:val="0"/>
          <w:noProof/>
          <w:kern w:val="2"/>
          <w:sz w:val="24"/>
          <w:szCs w:val="24"/>
          <w:lang w:val="cs-CZ" w:eastAsia="cs-CZ"/>
          <w14:ligatures w14:val="standardContextual"/>
        </w:rPr>
        <w:tab/>
      </w:r>
      <w:r>
        <w:rPr>
          <w:noProof/>
        </w:rPr>
        <w:t>ISDN</w:t>
      </w:r>
      <w:r>
        <w:rPr>
          <w:noProof/>
        </w:rPr>
        <w:tab/>
      </w:r>
      <w:r>
        <w:rPr>
          <w:noProof/>
        </w:rPr>
        <w:fldChar w:fldCharType="begin"/>
      </w:r>
      <w:r>
        <w:rPr>
          <w:noProof/>
        </w:rPr>
        <w:instrText xml:space="preserve"> PAGEREF _Toc199412184 \h </w:instrText>
      </w:r>
      <w:r>
        <w:rPr>
          <w:noProof/>
        </w:rPr>
      </w:r>
      <w:r>
        <w:rPr>
          <w:noProof/>
        </w:rPr>
        <w:fldChar w:fldCharType="separate"/>
      </w:r>
      <w:r>
        <w:rPr>
          <w:noProof/>
        </w:rPr>
        <w:t>78</w:t>
      </w:r>
      <w:r>
        <w:rPr>
          <w:noProof/>
        </w:rPr>
        <w:fldChar w:fldCharType="end"/>
      </w:r>
    </w:p>
    <w:p w14:paraId="4E7C5877" w14:textId="78E61FF7"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4.5.3.4.1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InventoryElementUpdate</w:t>
      </w:r>
      <w:r>
        <w:rPr>
          <w:noProof/>
        </w:rPr>
        <w:tab/>
      </w:r>
      <w:r>
        <w:rPr>
          <w:noProof/>
        </w:rPr>
        <w:fldChar w:fldCharType="begin"/>
      </w:r>
      <w:r>
        <w:rPr>
          <w:noProof/>
        </w:rPr>
        <w:instrText xml:space="preserve"> PAGEREF _Toc199412185 \h </w:instrText>
      </w:r>
      <w:r>
        <w:rPr>
          <w:noProof/>
        </w:rPr>
      </w:r>
      <w:r>
        <w:rPr>
          <w:noProof/>
        </w:rPr>
        <w:fldChar w:fldCharType="separate"/>
      </w:r>
      <w:r>
        <w:rPr>
          <w:noProof/>
        </w:rPr>
        <w:t>78</w:t>
      </w:r>
      <w:r>
        <w:rPr>
          <w:noProof/>
        </w:rPr>
        <w:fldChar w:fldCharType="end"/>
      </w:r>
    </w:p>
    <w:p w14:paraId="135AA02E" w14:textId="4E10A10D"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4.5.3.4.2</w:t>
      </w:r>
      <w:r>
        <w:rPr>
          <w:rFonts w:asciiTheme="minorHAnsi" w:eastAsiaTheme="minorEastAsia" w:hAnsiTheme="minorHAnsi" w:cstheme="minorBidi"/>
          <w:iCs w:val="0"/>
          <w:noProof/>
          <w:kern w:val="2"/>
          <w:sz w:val="24"/>
          <w:szCs w:val="24"/>
          <w:lang w:val="cs-CZ" w:eastAsia="cs-CZ"/>
          <w14:ligatures w14:val="standardContextual"/>
        </w:rPr>
        <w:tab/>
      </w:r>
      <w:r>
        <w:rPr>
          <w:noProof/>
        </w:rPr>
        <w:t>Internal Migration</w:t>
      </w:r>
      <w:r>
        <w:rPr>
          <w:noProof/>
        </w:rPr>
        <w:tab/>
      </w:r>
      <w:r>
        <w:rPr>
          <w:noProof/>
        </w:rPr>
        <w:fldChar w:fldCharType="begin"/>
      </w:r>
      <w:r>
        <w:rPr>
          <w:noProof/>
        </w:rPr>
        <w:instrText xml:space="preserve"> PAGEREF _Toc199412186 \h </w:instrText>
      </w:r>
      <w:r>
        <w:rPr>
          <w:noProof/>
        </w:rPr>
      </w:r>
      <w:r>
        <w:rPr>
          <w:noProof/>
        </w:rPr>
        <w:fldChar w:fldCharType="separate"/>
      </w:r>
      <w:r>
        <w:rPr>
          <w:noProof/>
        </w:rPr>
        <w:t>79</w:t>
      </w:r>
      <w:r>
        <w:rPr>
          <w:noProof/>
        </w:rPr>
        <w:fldChar w:fldCharType="end"/>
      </w:r>
    </w:p>
    <w:p w14:paraId="16BFBB1D" w14:textId="2D7B10EA"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4.5.4</w:t>
      </w:r>
      <w:r>
        <w:rPr>
          <w:rFonts w:asciiTheme="minorHAnsi" w:eastAsiaTheme="minorEastAsia" w:hAnsiTheme="minorHAnsi" w:cstheme="minorBidi"/>
          <w:iCs w:val="0"/>
          <w:noProof/>
          <w:kern w:val="2"/>
          <w:sz w:val="24"/>
          <w:szCs w:val="24"/>
          <w:lang w:val="cs-CZ" w:eastAsia="cs-CZ"/>
          <w14:ligatures w14:val="standardContextual"/>
        </w:rPr>
        <w:tab/>
      </w:r>
      <w:r>
        <w:rPr>
          <w:noProof/>
        </w:rPr>
        <w:t>Mass Pairing Status</w:t>
      </w:r>
      <w:r>
        <w:rPr>
          <w:noProof/>
        </w:rPr>
        <w:tab/>
      </w:r>
      <w:r>
        <w:rPr>
          <w:noProof/>
        </w:rPr>
        <w:fldChar w:fldCharType="begin"/>
      </w:r>
      <w:r>
        <w:rPr>
          <w:noProof/>
        </w:rPr>
        <w:instrText xml:space="preserve"> PAGEREF _Toc199412187 \h </w:instrText>
      </w:r>
      <w:r>
        <w:rPr>
          <w:noProof/>
        </w:rPr>
      </w:r>
      <w:r>
        <w:rPr>
          <w:noProof/>
        </w:rPr>
        <w:fldChar w:fldCharType="separate"/>
      </w:r>
      <w:r>
        <w:rPr>
          <w:noProof/>
        </w:rPr>
        <w:t>79</w:t>
      </w:r>
      <w:r>
        <w:rPr>
          <w:noProof/>
        </w:rPr>
        <w:fldChar w:fldCharType="end"/>
      </w:r>
    </w:p>
    <w:p w14:paraId="5479F611" w14:textId="78AB030C"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_Toc199412188 \h </w:instrText>
      </w:r>
      <w:r>
        <w:rPr>
          <w:noProof/>
        </w:rPr>
      </w:r>
      <w:r>
        <w:rPr>
          <w:noProof/>
        </w:rPr>
        <w:fldChar w:fldCharType="separate"/>
      </w:r>
      <w:r>
        <w:rPr>
          <w:noProof/>
        </w:rPr>
        <w:t>80</w:t>
      </w:r>
      <w:r>
        <w:rPr>
          <w:noProof/>
        </w:rPr>
        <w:fldChar w:fldCharType="end"/>
      </w:r>
    </w:p>
    <w:p w14:paraId="65E1BC4C" w14:textId="4C1A0BBE"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_Toc199412189 \h </w:instrText>
      </w:r>
      <w:r>
        <w:rPr>
          <w:noProof/>
        </w:rPr>
      </w:r>
      <w:r>
        <w:rPr>
          <w:noProof/>
        </w:rPr>
        <w:fldChar w:fldCharType="separate"/>
      </w:r>
      <w:r>
        <w:rPr>
          <w:noProof/>
        </w:rPr>
        <w:t>81</w:t>
      </w:r>
      <w:r>
        <w:rPr>
          <w:noProof/>
        </w:rPr>
        <w:fldChar w:fldCharType="end"/>
      </w:r>
    </w:p>
    <w:p w14:paraId="20018C73" w14:textId="6AFB160A"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_Toc199412190 \h </w:instrText>
      </w:r>
      <w:r>
        <w:rPr>
          <w:noProof/>
        </w:rPr>
      </w:r>
      <w:r>
        <w:rPr>
          <w:noProof/>
        </w:rPr>
        <w:fldChar w:fldCharType="separate"/>
      </w:r>
      <w:r>
        <w:rPr>
          <w:noProof/>
        </w:rPr>
        <w:t>81</w:t>
      </w:r>
      <w:r>
        <w:rPr>
          <w:noProof/>
        </w:rPr>
        <w:fldChar w:fldCharType="end"/>
      </w:r>
    </w:p>
    <w:p w14:paraId="7675CD46" w14:textId="1A170ADF"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4.5.5</w:t>
      </w:r>
      <w:r>
        <w:rPr>
          <w:rFonts w:asciiTheme="minorHAnsi" w:eastAsiaTheme="minorEastAsia" w:hAnsiTheme="minorHAnsi" w:cstheme="minorBidi"/>
          <w:iCs w:val="0"/>
          <w:noProof/>
          <w:kern w:val="2"/>
          <w:sz w:val="24"/>
          <w:szCs w:val="24"/>
          <w:lang w:val="cs-CZ" w:eastAsia="cs-CZ"/>
          <w14:ligatures w14:val="standardContextual"/>
        </w:rPr>
        <w:tab/>
      </w:r>
      <w:r>
        <w:rPr>
          <w:noProof/>
        </w:rPr>
        <w:t>Kenan Payments &amp; Refills</w:t>
      </w:r>
      <w:r>
        <w:rPr>
          <w:noProof/>
        </w:rPr>
        <w:tab/>
      </w:r>
      <w:r>
        <w:rPr>
          <w:noProof/>
        </w:rPr>
        <w:fldChar w:fldCharType="begin"/>
      </w:r>
      <w:r>
        <w:rPr>
          <w:noProof/>
        </w:rPr>
        <w:instrText xml:space="preserve"> PAGEREF _Toc199412191 \h </w:instrText>
      </w:r>
      <w:r>
        <w:rPr>
          <w:noProof/>
        </w:rPr>
      </w:r>
      <w:r>
        <w:rPr>
          <w:noProof/>
        </w:rPr>
        <w:fldChar w:fldCharType="separate"/>
      </w:r>
      <w:r>
        <w:rPr>
          <w:noProof/>
        </w:rPr>
        <w:t>81</w:t>
      </w:r>
      <w:r>
        <w:rPr>
          <w:noProof/>
        </w:rPr>
        <w:fldChar w:fldCharType="end"/>
      </w:r>
    </w:p>
    <w:p w14:paraId="2050EACC" w14:textId="006EAB30"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_Toc199412192 \h </w:instrText>
      </w:r>
      <w:r>
        <w:rPr>
          <w:noProof/>
        </w:rPr>
      </w:r>
      <w:r>
        <w:rPr>
          <w:noProof/>
        </w:rPr>
        <w:fldChar w:fldCharType="separate"/>
      </w:r>
      <w:r>
        <w:rPr>
          <w:noProof/>
        </w:rPr>
        <w:t>81</w:t>
      </w:r>
      <w:r>
        <w:rPr>
          <w:noProof/>
        </w:rPr>
        <w:fldChar w:fldCharType="end"/>
      </w:r>
    </w:p>
    <w:p w14:paraId="5B4C4B08" w14:textId="47618918"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“Payments”</w:t>
      </w:r>
      <w:r>
        <w:rPr>
          <w:noProof/>
        </w:rPr>
        <w:tab/>
      </w:r>
      <w:r>
        <w:rPr>
          <w:noProof/>
        </w:rPr>
        <w:fldChar w:fldCharType="begin"/>
      </w:r>
      <w:r>
        <w:rPr>
          <w:noProof/>
        </w:rPr>
        <w:instrText xml:space="preserve"> PAGEREF _Toc199412193 \h </w:instrText>
      </w:r>
      <w:r>
        <w:rPr>
          <w:noProof/>
        </w:rPr>
      </w:r>
      <w:r>
        <w:rPr>
          <w:noProof/>
        </w:rPr>
        <w:fldChar w:fldCharType="separate"/>
      </w:r>
      <w:r>
        <w:rPr>
          <w:noProof/>
        </w:rPr>
        <w:t>82</w:t>
      </w:r>
      <w:r>
        <w:rPr>
          <w:noProof/>
        </w:rPr>
        <w:fldChar w:fldCharType="end"/>
      </w:r>
    </w:p>
    <w:p w14:paraId="18E75138" w14:textId="301DA414"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_Toc199412194 \h </w:instrText>
      </w:r>
      <w:r>
        <w:rPr>
          <w:noProof/>
        </w:rPr>
      </w:r>
      <w:r>
        <w:rPr>
          <w:noProof/>
        </w:rPr>
        <w:fldChar w:fldCharType="separate"/>
      </w:r>
      <w:r>
        <w:rPr>
          <w:noProof/>
        </w:rPr>
        <w:t>82</w:t>
      </w:r>
      <w:r>
        <w:rPr>
          <w:noProof/>
        </w:rPr>
        <w:fldChar w:fldCharType="end"/>
      </w:r>
    </w:p>
    <w:p w14:paraId="7D23869D" w14:textId="0E3BF0A7"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“Refills”</w:t>
      </w:r>
      <w:r>
        <w:rPr>
          <w:noProof/>
        </w:rPr>
        <w:tab/>
      </w:r>
      <w:r>
        <w:rPr>
          <w:noProof/>
        </w:rPr>
        <w:fldChar w:fldCharType="begin"/>
      </w:r>
      <w:r>
        <w:rPr>
          <w:noProof/>
        </w:rPr>
        <w:instrText xml:space="preserve"> PAGEREF _Toc199412195 \h </w:instrText>
      </w:r>
      <w:r>
        <w:rPr>
          <w:noProof/>
        </w:rPr>
      </w:r>
      <w:r>
        <w:rPr>
          <w:noProof/>
        </w:rPr>
        <w:fldChar w:fldCharType="separate"/>
      </w:r>
      <w:r>
        <w:rPr>
          <w:noProof/>
        </w:rPr>
        <w:t>83</w:t>
      </w:r>
      <w:r>
        <w:rPr>
          <w:noProof/>
        </w:rPr>
        <w:fldChar w:fldCharType="end"/>
      </w:r>
    </w:p>
    <w:p w14:paraId="56F03ADB" w14:textId="7BCB74DB"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_Toc199412196 \h </w:instrText>
      </w:r>
      <w:r>
        <w:rPr>
          <w:noProof/>
        </w:rPr>
      </w:r>
      <w:r>
        <w:rPr>
          <w:noProof/>
        </w:rPr>
        <w:fldChar w:fldCharType="separate"/>
      </w:r>
      <w:r>
        <w:rPr>
          <w:noProof/>
        </w:rPr>
        <w:t>83</w:t>
      </w:r>
      <w:r>
        <w:rPr>
          <w:noProof/>
        </w:rPr>
        <w:fldChar w:fldCharType="end"/>
      </w:r>
    </w:p>
    <w:p w14:paraId="590ECD48" w14:textId="2AD9A467"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_Toc199412197 \h </w:instrText>
      </w:r>
      <w:r>
        <w:rPr>
          <w:noProof/>
        </w:rPr>
      </w:r>
      <w:r>
        <w:rPr>
          <w:noProof/>
        </w:rPr>
        <w:fldChar w:fldCharType="separate"/>
      </w:r>
      <w:r>
        <w:rPr>
          <w:noProof/>
        </w:rPr>
        <w:t>84</w:t>
      </w:r>
      <w:r>
        <w:rPr>
          <w:noProof/>
        </w:rPr>
        <w:fldChar w:fldCharType="end"/>
      </w:r>
    </w:p>
    <w:p w14:paraId="27E62850" w14:textId="13E0EF78"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4.5.6</w:t>
      </w:r>
      <w:r>
        <w:rPr>
          <w:rFonts w:asciiTheme="minorHAnsi" w:eastAsiaTheme="minorEastAsia" w:hAnsiTheme="minorHAnsi" w:cstheme="minorBidi"/>
          <w:iCs w:val="0"/>
          <w:noProof/>
          <w:kern w:val="2"/>
          <w:sz w:val="24"/>
          <w:szCs w:val="24"/>
          <w:lang w:val="cs-CZ" w:eastAsia="cs-CZ"/>
          <w14:ligatures w14:val="standardContextual"/>
        </w:rPr>
        <w:tab/>
      </w:r>
      <w:r>
        <w:rPr>
          <w:noProof/>
        </w:rPr>
        <w:t>eSIM Notifications</w:t>
      </w:r>
      <w:r>
        <w:rPr>
          <w:noProof/>
        </w:rPr>
        <w:tab/>
      </w:r>
      <w:r>
        <w:rPr>
          <w:noProof/>
        </w:rPr>
        <w:fldChar w:fldCharType="begin"/>
      </w:r>
      <w:r>
        <w:rPr>
          <w:noProof/>
        </w:rPr>
        <w:instrText xml:space="preserve"> PAGEREF _Toc199412198 \h </w:instrText>
      </w:r>
      <w:r>
        <w:rPr>
          <w:noProof/>
        </w:rPr>
      </w:r>
      <w:r>
        <w:rPr>
          <w:noProof/>
        </w:rPr>
        <w:fldChar w:fldCharType="separate"/>
      </w:r>
      <w:r>
        <w:rPr>
          <w:noProof/>
        </w:rPr>
        <w:t>84</w:t>
      </w:r>
      <w:r>
        <w:rPr>
          <w:noProof/>
        </w:rPr>
        <w:fldChar w:fldCharType="end"/>
      </w:r>
    </w:p>
    <w:p w14:paraId="43A540C8" w14:textId="2C3EE0DF"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4.5.6.1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_Toc199412199 \h </w:instrText>
      </w:r>
      <w:r>
        <w:rPr>
          <w:noProof/>
        </w:rPr>
      </w:r>
      <w:r>
        <w:rPr>
          <w:noProof/>
        </w:rPr>
        <w:fldChar w:fldCharType="separate"/>
      </w:r>
      <w:r>
        <w:rPr>
          <w:noProof/>
        </w:rPr>
        <w:t>84</w:t>
      </w:r>
      <w:r>
        <w:rPr>
          <w:noProof/>
        </w:rPr>
        <w:fldChar w:fldCharType="end"/>
      </w:r>
    </w:p>
    <w:p w14:paraId="35B30994" w14:textId="55C8D66F"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4.5.6.1.1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_Toc199412200 \h </w:instrText>
      </w:r>
      <w:r>
        <w:rPr>
          <w:noProof/>
        </w:rPr>
      </w:r>
      <w:r>
        <w:rPr>
          <w:noProof/>
        </w:rPr>
        <w:fldChar w:fldCharType="separate"/>
      </w:r>
      <w:r>
        <w:rPr>
          <w:noProof/>
        </w:rPr>
        <w:t>85</w:t>
      </w:r>
      <w:r>
        <w:rPr>
          <w:noProof/>
        </w:rPr>
        <w:fldChar w:fldCharType="end"/>
      </w:r>
    </w:p>
    <w:p w14:paraId="30835333" w14:textId="7B37F4CF"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_Toc199412201 \h </w:instrText>
      </w:r>
      <w:r>
        <w:rPr>
          <w:noProof/>
        </w:rPr>
      </w:r>
      <w:r>
        <w:rPr>
          <w:noProof/>
        </w:rPr>
        <w:fldChar w:fldCharType="separate"/>
      </w:r>
      <w:r>
        <w:rPr>
          <w:noProof/>
        </w:rPr>
        <w:t>85</w:t>
      </w:r>
      <w:r>
        <w:rPr>
          <w:noProof/>
        </w:rPr>
        <w:fldChar w:fldCharType="end"/>
      </w:r>
    </w:p>
    <w:p w14:paraId="391B9C9A" w14:textId="64EDAFD3"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4.5.7</w:t>
      </w:r>
      <w:r>
        <w:rPr>
          <w:rFonts w:asciiTheme="minorHAnsi" w:eastAsiaTheme="minorEastAsia" w:hAnsiTheme="minorHAnsi" w:cstheme="minorBidi"/>
          <w:iCs w:val="0"/>
          <w:noProof/>
          <w:kern w:val="2"/>
          <w:sz w:val="24"/>
          <w:szCs w:val="24"/>
          <w:lang w:val="cs-CZ" w:eastAsia="cs-CZ"/>
          <w14:ligatures w14:val="standardContextual"/>
        </w:rPr>
        <w:tab/>
      </w:r>
      <w:r>
        <w:rPr>
          <w:noProof/>
        </w:rPr>
        <w:t>Fetch missing OneNumber pairs</w:t>
      </w:r>
      <w:r>
        <w:rPr>
          <w:noProof/>
        </w:rPr>
        <w:tab/>
      </w:r>
      <w:r>
        <w:rPr>
          <w:noProof/>
        </w:rPr>
        <w:fldChar w:fldCharType="begin"/>
      </w:r>
      <w:r>
        <w:rPr>
          <w:noProof/>
        </w:rPr>
        <w:instrText xml:space="preserve"> PAGEREF _Toc199412202 \h </w:instrText>
      </w:r>
      <w:r>
        <w:rPr>
          <w:noProof/>
        </w:rPr>
      </w:r>
      <w:r>
        <w:rPr>
          <w:noProof/>
        </w:rPr>
        <w:fldChar w:fldCharType="separate"/>
      </w:r>
      <w:r>
        <w:rPr>
          <w:noProof/>
        </w:rPr>
        <w:t>85</w:t>
      </w:r>
      <w:r>
        <w:rPr>
          <w:noProof/>
        </w:rPr>
        <w:fldChar w:fldCharType="end"/>
      </w:r>
    </w:p>
    <w:p w14:paraId="735387F3" w14:textId="4257EA2A"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4.5.7.1.1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_Toc199412203 \h </w:instrText>
      </w:r>
      <w:r>
        <w:rPr>
          <w:noProof/>
        </w:rPr>
      </w:r>
      <w:r>
        <w:rPr>
          <w:noProof/>
        </w:rPr>
        <w:fldChar w:fldCharType="separate"/>
      </w:r>
      <w:r>
        <w:rPr>
          <w:noProof/>
        </w:rPr>
        <w:t>86</w:t>
      </w:r>
      <w:r>
        <w:rPr>
          <w:noProof/>
        </w:rPr>
        <w:fldChar w:fldCharType="end"/>
      </w:r>
    </w:p>
    <w:p w14:paraId="66936478" w14:textId="41D80E2A"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_Toc199412204 \h </w:instrText>
      </w:r>
      <w:r>
        <w:rPr>
          <w:noProof/>
        </w:rPr>
      </w:r>
      <w:r>
        <w:rPr>
          <w:noProof/>
        </w:rPr>
        <w:fldChar w:fldCharType="separate"/>
      </w:r>
      <w:r>
        <w:rPr>
          <w:noProof/>
        </w:rPr>
        <w:t>86</w:t>
      </w:r>
      <w:r>
        <w:rPr>
          <w:noProof/>
        </w:rPr>
        <w:fldChar w:fldCharType="end"/>
      </w:r>
    </w:p>
    <w:p w14:paraId="3F823EB6" w14:textId="7AF763D1"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4.5.8</w:t>
      </w:r>
      <w:r>
        <w:rPr>
          <w:rFonts w:asciiTheme="minorHAnsi" w:eastAsiaTheme="minorEastAsia" w:hAnsiTheme="minorHAnsi" w:cstheme="minorBidi"/>
          <w:iCs w:val="0"/>
          <w:noProof/>
          <w:kern w:val="2"/>
          <w:sz w:val="24"/>
          <w:szCs w:val="24"/>
          <w:lang w:val="cs-CZ" w:eastAsia="cs-CZ"/>
          <w14:ligatures w14:val="standardContextual"/>
        </w:rPr>
        <w:tab/>
      </w:r>
      <w:r>
        <w:rPr>
          <w:noProof/>
        </w:rPr>
        <w:t>Kenan Audit</w:t>
      </w:r>
      <w:r>
        <w:rPr>
          <w:noProof/>
        </w:rPr>
        <w:tab/>
      </w:r>
      <w:r>
        <w:rPr>
          <w:noProof/>
        </w:rPr>
        <w:fldChar w:fldCharType="begin"/>
      </w:r>
      <w:r>
        <w:rPr>
          <w:noProof/>
        </w:rPr>
        <w:instrText xml:space="preserve"> PAGEREF _Toc199412205 \h </w:instrText>
      </w:r>
      <w:r>
        <w:rPr>
          <w:noProof/>
        </w:rPr>
      </w:r>
      <w:r>
        <w:rPr>
          <w:noProof/>
        </w:rPr>
        <w:fldChar w:fldCharType="separate"/>
      </w:r>
      <w:r>
        <w:rPr>
          <w:noProof/>
        </w:rPr>
        <w:t>86</w:t>
      </w:r>
      <w:r>
        <w:rPr>
          <w:noProof/>
        </w:rPr>
        <w:fldChar w:fldCharType="end"/>
      </w:r>
    </w:p>
    <w:p w14:paraId="02ACB446" w14:textId="096AA223"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_Toc199412206 \h </w:instrText>
      </w:r>
      <w:r>
        <w:rPr>
          <w:noProof/>
        </w:rPr>
      </w:r>
      <w:r>
        <w:rPr>
          <w:noProof/>
        </w:rPr>
        <w:fldChar w:fldCharType="separate"/>
      </w:r>
      <w:r>
        <w:rPr>
          <w:noProof/>
        </w:rPr>
        <w:t>87</w:t>
      </w:r>
      <w:r>
        <w:rPr>
          <w:noProof/>
        </w:rPr>
        <w:fldChar w:fldCharType="end"/>
      </w:r>
    </w:p>
    <w:p w14:paraId="368C80FA" w14:textId="6E4D922C"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4.5.8.1.1</w:t>
      </w:r>
      <w:r>
        <w:rPr>
          <w:rFonts w:asciiTheme="minorHAnsi" w:eastAsiaTheme="minorEastAsia" w:hAnsiTheme="minorHAnsi" w:cstheme="minorBidi"/>
          <w:iCs w:val="0"/>
          <w:noProof/>
          <w:kern w:val="2"/>
          <w:sz w:val="24"/>
          <w:szCs w:val="24"/>
          <w:lang w:val="cs-CZ" w:eastAsia="cs-CZ"/>
          <w14:ligatures w14:val="standardContextual"/>
        </w:rPr>
        <w:tab/>
      </w:r>
      <w:r>
        <w:rPr>
          <w:noProof/>
        </w:rPr>
        <w:t>Search Filter Fields</w:t>
      </w:r>
      <w:r>
        <w:rPr>
          <w:noProof/>
        </w:rPr>
        <w:tab/>
      </w:r>
      <w:r>
        <w:rPr>
          <w:noProof/>
        </w:rPr>
        <w:fldChar w:fldCharType="begin"/>
      </w:r>
      <w:r>
        <w:rPr>
          <w:noProof/>
        </w:rPr>
        <w:instrText xml:space="preserve"> PAGEREF _Toc199412207 \h </w:instrText>
      </w:r>
      <w:r>
        <w:rPr>
          <w:noProof/>
        </w:rPr>
      </w:r>
      <w:r>
        <w:rPr>
          <w:noProof/>
        </w:rPr>
        <w:fldChar w:fldCharType="separate"/>
      </w:r>
      <w:r>
        <w:rPr>
          <w:noProof/>
        </w:rPr>
        <w:t>87</w:t>
      </w:r>
      <w:r>
        <w:rPr>
          <w:noProof/>
        </w:rPr>
        <w:fldChar w:fldCharType="end"/>
      </w:r>
    </w:p>
    <w:p w14:paraId="473CBC5B" w14:textId="7C34B483"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4.5.8.1.2</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_Toc199412208 \h </w:instrText>
      </w:r>
      <w:r>
        <w:rPr>
          <w:noProof/>
        </w:rPr>
      </w:r>
      <w:r>
        <w:rPr>
          <w:noProof/>
        </w:rPr>
        <w:fldChar w:fldCharType="separate"/>
      </w:r>
      <w:r>
        <w:rPr>
          <w:noProof/>
        </w:rPr>
        <w:t>88</w:t>
      </w:r>
      <w:r>
        <w:rPr>
          <w:noProof/>
        </w:rPr>
        <w:fldChar w:fldCharType="end"/>
      </w:r>
    </w:p>
    <w:p w14:paraId="0012CF1F" w14:textId="4BE7D38E"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4.5.8.1.1</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Keyboard Shortcuts</w:t>
      </w:r>
      <w:r>
        <w:rPr>
          <w:noProof/>
        </w:rPr>
        <w:tab/>
      </w:r>
      <w:r>
        <w:rPr>
          <w:noProof/>
        </w:rPr>
        <w:fldChar w:fldCharType="begin"/>
      </w:r>
      <w:r>
        <w:rPr>
          <w:noProof/>
        </w:rPr>
        <w:instrText xml:space="preserve"> PAGEREF _Toc199412209 \h </w:instrText>
      </w:r>
      <w:r>
        <w:rPr>
          <w:noProof/>
        </w:rPr>
      </w:r>
      <w:r>
        <w:rPr>
          <w:noProof/>
        </w:rPr>
        <w:fldChar w:fldCharType="separate"/>
      </w:r>
      <w:r>
        <w:rPr>
          <w:noProof/>
        </w:rPr>
        <w:t>88</w:t>
      </w:r>
      <w:r>
        <w:rPr>
          <w:noProof/>
        </w:rPr>
        <w:fldChar w:fldCharType="end"/>
      </w:r>
    </w:p>
    <w:p w14:paraId="6CA0867D" w14:textId="50F68F9F"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_Toc199412210 \h </w:instrText>
      </w:r>
      <w:r>
        <w:rPr>
          <w:noProof/>
        </w:rPr>
      </w:r>
      <w:r>
        <w:rPr>
          <w:noProof/>
        </w:rPr>
        <w:fldChar w:fldCharType="separate"/>
      </w:r>
      <w:r>
        <w:rPr>
          <w:noProof/>
        </w:rPr>
        <w:t>89</w:t>
      </w:r>
      <w:r>
        <w:rPr>
          <w:noProof/>
        </w:rPr>
        <w:fldChar w:fldCharType="end"/>
      </w:r>
    </w:p>
    <w:p w14:paraId="65546C62" w14:textId="7CBF8784"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_Toc199412211 \h </w:instrText>
      </w:r>
      <w:r>
        <w:rPr>
          <w:noProof/>
        </w:rPr>
      </w:r>
      <w:r>
        <w:rPr>
          <w:noProof/>
        </w:rPr>
        <w:fldChar w:fldCharType="separate"/>
      </w:r>
      <w:r>
        <w:rPr>
          <w:noProof/>
        </w:rPr>
        <w:t>90</w:t>
      </w:r>
      <w:r>
        <w:rPr>
          <w:noProof/>
        </w:rPr>
        <w:fldChar w:fldCharType="end"/>
      </w:r>
    </w:p>
    <w:p w14:paraId="72CEE6B5" w14:textId="623358C5"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_Toc199412212 \h </w:instrText>
      </w:r>
      <w:r>
        <w:rPr>
          <w:noProof/>
        </w:rPr>
      </w:r>
      <w:r>
        <w:rPr>
          <w:noProof/>
        </w:rPr>
        <w:fldChar w:fldCharType="separate"/>
      </w:r>
      <w:r>
        <w:rPr>
          <w:noProof/>
        </w:rPr>
        <w:t>90</w:t>
      </w:r>
      <w:r>
        <w:rPr>
          <w:noProof/>
        </w:rPr>
        <w:fldChar w:fldCharType="end"/>
      </w:r>
    </w:p>
    <w:p w14:paraId="0675984E" w14:textId="53C0A8A3"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4.5.8.5</w:t>
      </w:r>
      <w:r>
        <w:rPr>
          <w:rFonts w:asciiTheme="minorHAnsi" w:eastAsiaTheme="minorEastAsia" w:hAnsiTheme="minorHAnsi" w:cstheme="minorBidi"/>
          <w:iCs w:val="0"/>
          <w:noProof/>
          <w:kern w:val="2"/>
          <w:sz w:val="24"/>
          <w:szCs w:val="24"/>
          <w:lang w:val="cs-CZ" w:eastAsia="cs-CZ"/>
          <w14:ligatures w14:val="standardContextual"/>
        </w:rPr>
        <w:tab/>
      </w:r>
      <w:r>
        <w:rPr>
          <w:noProof/>
        </w:rPr>
        <w:t>Terminating Subscriber in Kenan</w:t>
      </w:r>
      <w:r>
        <w:rPr>
          <w:noProof/>
        </w:rPr>
        <w:tab/>
      </w:r>
      <w:r>
        <w:rPr>
          <w:noProof/>
        </w:rPr>
        <w:fldChar w:fldCharType="begin"/>
      </w:r>
      <w:r>
        <w:rPr>
          <w:noProof/>
        </w:rPr>
        <w:instrText xml:space="preserve"> PAGEREF _Toc199412213 \h </w:instrText>
      </w:r>
      <w:r>
        <w:rPr>
          <w:noProof/>
        </w:rPr>
      </w:r>
      <w:r>
        <w:rPr>
          <w:noProof/>
        </w:rPr>
        <w:fldChar w:fldCharType="separate"/>
      </w:r>
      <w:r>
        <w:rPr>
          <w:noProof/>
        </w:rPr>
        <w:t>90</w:t>
      </w:r>
      <w:r>
        <w:rPr>
          <w:noProof/>
        </w:rPr>
        <w:fldChar w:fldCharType="end"/>
      </w:r>
    </w:p>
    <w:p w14:paraId="6860A733" w14:textId="1C866930"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4.5.8.6</w:t>
      </w:r>
      <w:r>
        <w:rPr>
          <w:rFonts w:asciiTheme="minorHAnsi" w:eastAsiaTheme="minorEastAsia" w:hAnsiTheme="minorHAnsi" w:cstheme="minorBidi"/>
          <w:iCs w:val="0"/>
          <w:noProof/>
          <w:kern w:val="2"/>
          <w:sz w:val="24"/>
          <w:szCs w:val="24"/>
          <w:lang w:val="cs-CZ" w:eastAsia="cs-CZ"/>
          <w14:ligatures w14:val="standardContextual"/>
        </w:rPr>
        <w:tab/>
      </w:r>
      <w:r>
        <w:rPr>
          <w:noProof/>
        </w:rPr>
        <w:t>Parsing Tibco BW Instance ID</w:t>
      </w:r>
      <w:r>
        <w:rPr>
          <w:noProof/>
        </w:rPr>
        <w:tab/>
      </w:r>
      <w:r>
        <w:rPr>
          <w:noProof/>
        </w:rPr>
        <w:fldChar w:fldCharType="begin"/>
      </w:r>
      <w:r>
        <w:rPr>
          <w:noProof/>
        </w:rPr>
        <w:instrText xml:space="preserve"> PAGEREF _Toc199412214 \h </w:instrText>
      </w:r>
      <w:r>
        <w:rPr>
          <w:noProof/>
        </w:rPr>
      </w:r>
      <w:r>
        <w:rPr>
          <w:noProof/>
        </w:rPr>
        <w:fldChar w:fldCharType="separate"/>
      </w:r>
      <w:r>
        <w:rPr>
          <w:noProof/>
        </w:rPr>
        <w:t>91</w:t>
      </w:r>
      <w:r>
        <w:rPr>
          <w:noProof/>
        </w:rPr>
        <w:fldChar w:fldCharType="end"/>
      </w:r>
    </w:p>
    <w:p w14:paraId="5EFB3893" w14:textId="1EC87834"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_Toc199412215 \h </w:instrText>
      </w:r>
      <w:r>
        <w:rPr>
          <w:noProof/>
        </w:rPr>
      </w:r>
      <w:r>
        <w:rPr>
          <w:noProof/>
        </w:rPr>
        <w:fldChar w:fldCharType="separate"/>
      </w:r>
      <w:r>
        <w:rPr>
          <w:noProof/>
        </w:rPr>
        <w:t>92</w:t>
      </w:r>
      <w:r>
        <w:rPr>
          <w:noProof/>
        </w:rPr>
        <w:fldChar w:fldCharType="end"/>
      </w:r>
    </w:p>
    <w:p w14:paraId="66B65291" w14:textId="7FBE300A"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4.5.9</w:t>
      </w:r>
      <w:r>
        <w:rPr>
          <w:rFonts w:asciiTheme="minorHAnsi" w:eastAsiaTheme="minorEastAsia" w:hAnsiTheme="minorHAnsi" w:cstheme="minorBidi"/>
          <w:iCs w:val="0"/>
          <w:noProof/>
          <w:kern w:val="2"/>
          <w:sz w:val="24"/>
          <w:szCs w:val="24"/>
          <w:lang w:val="cs-CZ" w:eastAsia="cs-CZ"/>
          <w14:ligatures w14:val="standardContextual"/>
        </w:rPr>
        <w:tab/>
      </w:r>
      <w:r>
        <w:rPr>
          <w:noProof/>
        </w:rPr>
        <w:t>Kenan A2S Actions / Collection Events Status</w:t>
      </w:r>
      <w:r>
        <w:rPr>
          <w:noProof/>
        </w:rPr>
        <w:tab/>
      </w:r>
      <w:r>
        <w:rPr>
          <w:noProof/>
        </w:rPr>
        <w:fldChar w:fldCharType="begin"/>
      </w:r>
      <w:r>
        <w:rPr>
          <w:noProof/>
        </w:rPr>
        <w:instrText xml:space="preserve"> PAGEREF _Toc199412216 \h </w:instrText>
      </w:r>
      <w:r>
        <w:rPr>
          <w:noProof/>
        </w:rPr>
      </w:r>
      <w:r>
        <w:rPr>
          <w:noProof/>
        </w:rPr>
        <w:fldChar w:fldCharType="separate"/>
      </w:r>
      <w:r>
        <w:rPr>
          <w:noProof/>
        </w:rPr>
        <w:t>92</w:t>
      </w:r>
      <w:r>
        <w:rPr>
          <w:noProof/>
        </w:rPr>
        <w:fldChar w:fldCharType="end"/>
      </w:r>
    </w:p>
    <w:p w14:paraId="7B8A657B" w14:textId="50AB3782"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_Toc199412217 \h </w:instrText>
      </w:r>
      <w:r>
        <w:rPr>
          <w:noProof/>
        </w:rPr>
      </w:r>
      <w:r>
        <w:rPr>
          <w:noProof/>
        </w:rPr>
        <w:fldChar w:fldCharType="separate"/>
      </w:r>
      <w:r>
        <w:rPr>
          <w:noProof/>
        </w:rPr>
        <w:t>93</w:t>
      </w:r>
      <w:r>
        <w:rPr>
          <w:noProof/>
        </w:rPr>
        <w:fldChar w:fldCharType="end"/>
      </w:r>
    </w:p>
    <w:p w14:paraId="0764139A" w14:textId="53A9E6F0"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“All”</w:t>
      </w:r>
      <w:r>
        <w:rPr>
          <w:noProof/>
        </w:rPr>
        <w:tab/>
      </w:r>
      <w:r>
        <w:rPr>
          <w:noProof/>
        </w:rPr>
        <w:fldChar w:fldCharType="begin"/>
      </w:r>
      <w:r>
        <w:rPr>
          <w:noProof/>
        </w:rPr>
        <w:instrText xml:space="preserve"> PAGEREF _Toc199412218 \h </w:instrText>
      </w:r>
      <w:r>
        <w:rPr>
          <w:noProof/>
        </w:rPr>
      </w:r>
      <w:r>
        <w:rPr>
          <w:noProof/>
        </w:rPr>
        <w:fldChar w:fldCharType="separate"/>
      </w:r>
      <w:r>
        <w:rPr>
          <w:noProof/>
        </w:rPr>
        <w:t>93</w:t>
      </w:r>
      <w:r>
        <w:rPr>
          <w:noProof/>
        </w:rPr>
        <w:fldChar w:fldCharType="end"/>
      </w:r>
    </w:p>
    <w:p w14:paraId="2550AE6C" w14:textId="4E24ADEC"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“Pending”</w:t>
      </w:r>
      <w:r>
        <w:rPr>
          <w:noProof/>
        </w:rPr>
        <w:tab/>
      </w:r>
      <w:r>
        <w:rPr>
          <w:noProof/>
        </w:rPr>
        <w:fldChar w:fldCharType="begin"/>
      </w:r>
      <w:r>
        <w:rPr>
          <w:noProof/>
        </w:rPr>
        <w:instrText xml:space="preserve"> PAGEREF _Toc199412219 \h </w:instrText>
      </w:r>
      <w:r>
        <w:rPr>
          <w:noProof/>
        </w:rPr>
      </w:r>
      <w:r>
        <w:rPr>
          <w:noProof/>
        </w:rPr>
        <w:fldChar w:fldCharType="separate"/>
      </w:r>
      <w:r>
        <w:rPr>
          <w:noProof/>
        </w:rPr>
        <w:t>94</w:t>
      </w:r>
      <w:r>
        <w:rPr>
          <w:noProof/>
        </w:rPr>
        <w:fldChar w:fldCharType="end"/>
      </w:r>
    </w:p>
    <w:p w14:paraId="234036E9" w14:textId="53FAF223"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4.5.9.4</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“Parameters”</w:t>
      </w:r>
      <w:r>
        <w:rPr>
          <w:noProof/>
        </w:rPr>
        <w:tab/>
      </w:r>
      <w:r>
        <w:rPr>
          <w:noProof/>
        </w:rPr>
        <w:fldChar w:fldCharType="begin"/>
      </w:r>
      <w:r>
        <w:rPr>
          <w:noProof/>
        </w:rPr>
        <w:instrText xml:space="preserve"> PAGEREF _Toc199412220 \h </w:instrText>
      </w:r>
      <w:r>
        <w:rPr>
          <w:noProof/>
        </w:rPr>
      </w:r>
      <w:r>
        <w:rPr>
          <w:noProof/>
        </w:rPr>
        <w:fldChar w:fldCharType="separate"/>
      </w:r>
      <w:r>
        <w:rPr>
          <w:noProof/>
        </w:rPr>
        <w:t>95</w:t>
      </w:r>
      <w:r>
        <w:rPr>
          <w:noProof/>
        </w:rPr>
        <w:fldChar w:fldCharType="end"/>
      </w:r>
    </w:p>
    <w:p w14:paraId="71873BAB" w14:textId="2B84EC6D"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4.5.9.5</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_Toc199412221 \h </w:instrText>
      </w:r>
      <w:r>
        <w:rPr>
          <w:noProof/>
        </w:rPr>
      </w:r>
      <w:r>
        <w:rPr>
          <w:noProof/>
        </w:rPr>
        <w:fldChar w:fldCharType="separate"/>
      </w:r>
      <w:r>
        <w:rPr>
          <w:noProof/>
        </w:rPr>
        <w:t>95</w:t>
      </w:r>
      <w:r>
        <w:rPr>
          <w:noProof/>
        </w:rPr>
        <w:fldChar w:fldCharType="end"/>
      </w:r>
    </w:p>
    <w:p w14:paraId="6C0903B5" w14:textId="6A674B00"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4.5.9.6</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_Toc199412222 \h </w:instrText>
      </w:r>
      <w:r>
        <w:rPr>
          <w:noProof/>
        </w:rPr>
      </w:r>
      <w:r>
        <w:rPr>
          <w:noProof/>
        </w:rPr>
        <w:fldChar w:fldCharType="separate"/>
      </w:r>
      <w:r>
        <w:rPr>
          <w:noProof/>
        </w:rPr>
        <w:t>95</w:t>
      </w:r>
      <w:r>
        <w:rPr>
          <w:noProof/>
        </w:rPr>
        <w:fldChar w:fldCharType="end"/>
      </w:r>
    </w:p>
    <w:p w14:paraId="30E028DF" w14:textId="61A5AB93"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4.5.10</w:t>
      </w:r>
      <w:r>
        <w:rPr>
          <w:rFonts w:asciiTheme="minorHAnsi" w:eastAsiaTheme="minorEastAsia" w:hAnsiTheme="minorHAnsi" w:cstheme="minorBidi"/>
          <w:iCs w:val="0"/>
          <w:noProof/>
          <w:kern w:val="2"/>
          <w:sz w:val="24"/>
          <w:szCs w:val="24"/>
          <w:lang w:val="cs-CZ" w:eastAsia="cs-CZ"/>
          <w14:ligatures w14:val="standardContextual"/>
        </w:rPr>
        <w:tab/>
      </w:r>
      <w:r>
        <w:rPr>
          <w:noProof/>
        </w:rPr>
        <w:t>Kenan RC Status</w:t>
      </w:r>
      <w:r>
        <w:rPr>
          <w:noProof/>
        </w:rPr>
        <w:tab/>
      </w:r>
      <w:r>
        <w:rPr>
          <w:noProof/>
        </w:rPr>
        <w:fldChar w:fldCharType="begin"/>
      </w:r>
      <w:r>
        <w:rPr>
          <w:noProof/>
        </w:rPr>
        <w:instrText xml:space="preserve"> PAGEREF _Toc199412223 \h </w:instrText>
      </w:r>
      <w:r>
        <w:rPr>
          <w:noProof/>
        </w:rPr>
      </w:r>
      <w:r>
        <w:rPr>
          <w:noProof/>
        </w:rPr>
        <w:fldChar w:fldCharType="separate"/>
      </w:r>
      <w:r>
        <w:rPr>
          <w:noProof/>
        </w:rPr>
        <w:t>96</w:t>
      </w:r>
      <w:r>
        <w:rPr>
          <w:noProof/>
        </w:rPr>
        <w:fldChar w:fldCharType="end"/>
      </w:r>
    </w:p>
    <w:p w14:paraId="228CBF11" w14:textId="295AD4F8"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4.5.10.1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_Toc199412224 \h </w:instrText>
      </w:r>
      <w:r>
        <w:rPr>
          <w:noProof/>
        </w:rPr>
      </w:r>
      <w:r>
        <w:rPr>
          <w:noProof/>
        </w:rPr>
        <w:fldChar w:fldCharType="separate"/>
      </w:r>
      <w:r>
        <w:rPr>
          <w:noProof/>
        </w:rPr>
        <w:t>96</w:t>
      </w:r>
      <w:r>
        <w:rPr>
          <w:noProof/>
        </w:rPr>
        <w:fldChar w:fldCharType="end"/>
      </w:r>
    </w:p>
    <w:p w14:paraId="0C8AB0AB" w14:textId="7F3A247F"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4.5.10.2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_Toc199412225 \h </w:instrText>
      </w:r>
      <w:r>
        <w:rPr>
          <w:noProof/>
        </w:rPr>
      </w:r>
      <w:r>
        <w:rPr>
          <w:noProof/>
        </w:rPr>
        <w:fldChar w:fldCharType="separate"/>
      </w:r>
      <w:r>
        <w:rPr>
          <w:noProof/>
        </w:rPr>
        <w:t>97</w:t>
      </w:r>
      <w:r>
        <w:rPr>
          <w:noProof/>
        </w:rPr>
        <w:fldChar w:fldCharType="end"/>
      </w:r>
    </w:p>
    <w:p w14:paraId="3FA83A28" w14:textId="0FB4B4FF"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4.5.10.3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_Toc199412226 \h </w:instrText>
      </w:r>
      <w:r>
        <w:rPr>
          <w:noProof/>
        </w:rPr>
      </w:r>
      <w:r>
        <w:rPr>
          <w:noProof/>
        </w:rPr>
        <w:fldChar w:fldCharType="separate"/>
      </w:r>
      <w:r>
        <w:rPr>
          <w:noProof/>
        </w:rPr>
        <w:t>97</w:t>
      </w:r>
      <w:r>
        <w:rPr>
          <w:noProof/>
        </w:rPr>
        <w:fldChar w:fldCharType="end"/>
      </w:r>
    </w:p>
    <w:p w14:paraId="33CBE68D" w14:textId="00AB3DD3"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4.5.11</w:t>
      </w:r>
      <w:r>
        <w:rPr>
          <w:rFonts w:asciiTheme="minorHAnsi" w:eastAsiaTheme="minorEastAsia" w:hAnsiTheme="minorHAnsi" w:cstheme="minorBidi"/>
          <w:iCs w:val="0"/>
          <w:noProof/>
          <w:kern w:val="2"/>
          <w:sz w:val="24"/>
          <w:szCs w:val="24"/>
          <w:lang w:val="cs-CZ" w:eastAsia="cs-CZ"/>
          <w14:ligatures w14:val="standardContextual"/>
        </w:rPr>
        <w:tab/>
      </w:r>
      <w:r>
        <w:rPr>
          <w:noProof/>
        </w:rPr>
        <w:t>Kenan Contracts Status</w:t>
      </w:r>
      <w:r>
        <w:rPr>
          <w:noProof/>
        </w:rPr>
        <w:tab/>
      </w:r>
      <w:r>
        <w:rPr>
          <w:noProof/>
        </w:rPr>
        <w:fldChar w:fldCharType="begin"/>
      </w:r>
      <w:r>
        <w:rPr>
          <w:noProof/>
        </w:rPr>
        <w:instrText xml:space="preserve"> PAGEREF _Toc199412227 \h </w:instrText>
      </w:r>
      <w:r>
        <w:rPr>
          <w:noProof/>
        </w:rPr>
      </w:r>
      <w:r>
        <w:rPr>
          <w:noProof/>
        </w:rPr>
        <w:fldChar w:fldCharType="separate"/>
      </w:r>
      <w:r>
        <w:rPr>
          <w:noProof/>
        </w:rPr>
        <w:t>97</w:t>
      </w:r>
      <w:r>
        <w:rPr>
          <w:noProof/>
        </w:rPr>
        <w:fldChar w:fldCharType="end"/>
      </w:r>
    </w:p>
    <w:p w14:paraId="305876C8" w14:textId="4A937D0E"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_Toc199412228 \h </w:instrText>
      </w:r>
      <w:r>
        <w:rPr>
          <w:noProof/>
        </w:rPr>
      </w:r>
      <w:r>
        <w:rPr>
          <w:noProof/>
        </w:rPr>
        <w:fldChar w:fldCharType="separate"/>
      </w:r>
      <w:r>
        <w:rPr>
          <w:noProof/>
        </w:rPr>
        <w:t>98</w:t>
      </w:r>
      <w:r>
        <w:rPr>
          <w:noProof/>
        </w:rPr>
        <w:fldChar w:fldCharType="end"/>
      </w:r>
    </w:p>
    <w:p w14:paraId="4CD19C0A" w14:textId="7FC4A1F7"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_Toc199412229 \h </w:instrText>
      </w:r>
      <w:r>
        <w:rPr>
          <w:noProof/>
        </w:rPr>
      </w:r>
      <w:r>
        <w:rPr>
          <w:noProof/>
        </w:rPr>
        <w:fldChar w:fldCharType="separate"/>
      </w:r>
      <w:r>
        <w:rPr>
          <w:noProof/>
        </w:rPr>
        <w:t>98</w:t>
      </w:r>
      <w:r>
        <w:rPr>
          <w:noProof/>
        </w:rPr>
        <w:fldChar w:fldCharType="end"/>
      </w:r>
    </w:p>
    <w:p w14:paraId="205C0D1E" w14:textId="7965A4BC"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_Toc199412230 \h </w:instrText>
      </w:r>
      <w:r>
        <w:rPr>
          <w:noProof/>
        </w:rPr>
      </w:r>
      <w:r>
        <w:rPr>
          <w:noProof/>
        </w:rPr>
        <w:fldChar w:fldCharType="separate"/>
      </w:r>
      <w:r>
        <w:rPr>
          <w:noProof/>
        </w:rPr>
        <w:t>99</w:t>
      </w:r>
      <w:r>
        <w:rPr>
          <w:noProof/>
        </w:rPr>
        <w:fldChar w:fldCharType="end"/>
      </w:r>
    </w:p>
    <w:p w14:paraId="066FF771" w14:textId="0C5A435A"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4.5.12</w:t>
      </w:r>
      <w:r>
        <w:rPr>
          <w:rFonts w:asciiTheme="minorHAnsi" w:eastAsiaTheme="minorEastAsia" w:hAnsiTheme="minorHAnsi" w:cstheme="minorBidi"/>
          <w:iCs w:val="0"/>
          <w:noProof/>
          <w:kern w:val="2"/>
          <w:sz w:val="24"/>
          <w:szCs w:val="24"/>
          <w:lang w:val="cs-CZ" w:eastAsia="cs-CZ"/>
          <w14:ligatures w14:val="standardContextual"/>
        </w:rPr>
        <w:tab/>
      </w:r>
      <w:r>
        <w:rPr>
          <w:noProof/>
        </w:rPr>
        <w:t>Kenan Account Extended Data Status</w:t>
      </w:r>
      <w:r>
        <w:rPr>
          <w:noProof/>
        </w:rPr>
        <w:tab/>
      </w:r>
      <w:r>
        <w:rPr>
          <w:noProof/>
        </w:rPr>
        <w:fldChar w:fldCharType="begin"/>
      </w:r>
      <w:r>
        <w:rPr>
          <w:noProof/>
        </w:rPr>
        <w:instrText xml:space="preserve"> PAGEREF _Toc199412231 \h </w:instrText>
      </w:r>
      <w:r>
        <w:rPr>
          <w:noProof/>
        </w:rPr>
      </w:r>
      <w:r>
        <w:rPr>
          <w:noProof/>
        </w:rPr>
        <w:fldChar w:fldCharType="separate"/>
      </w:r>
      <w:r>
        <w:rPr>
          <w:noProof/>
        </w:rPr>
        <w:t>99</w:t>
      </w:r>
      <w:r>
        <w:rPr>
          <w:noProof/>
        </w:rPr>
        <w:fldChar w:fldCharType="end"/>
      </w:r>
    </w:p>
    <w:p w14:paraId="10745EBB" w14:textId="7A2EF2C0"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4.5.12.1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_Toc199412232 \h </w:instrText>
      </w:r>
      <w:r>
        <w:rPr>
          <w:noProof/>
        </w:rPr>
      </w:r>
      <w:r>
        <w:rPr>
          <w:noProof/>
        </w:rPr>
        <w:fldChar w:fldCharType="separate"/>
      </w:r>
      <w:r>
        <w:rPr>
          <w:noProof/>
        </w:rPr>
        <w:t>99</w:t>
      </w:r>
      <w:r>
        <w:rPr>
          <w:noProof/>
        </w:rPr>
        <w:fldChar w:fldCharType="end"/>
      </w:r>
    </w:p>
    <w:p w14:paraId="5B62D3A5" w14:textId="1FA31ACF"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_Toc199412233 \h </w:instrText>
      </w:r>
      <w:r>
        <w:rPr>
          <w:noProof/>
        </w:rPr>
      </w:r>
      <w:r>
        <w:rPr>
          <w:noProof/>
        </w:rPr>
        <w:fldChar w:fldCharType="separate"/>
      </w:r>
      <w:r>
        <w:rPr>
          <w:noProof/>
        </w:rPr>
        <w:t>100</w:t>
      </w:r>
      <w:r>
        <w:rPr>
          <w:noProof/>
        </w:rPr>
        <w:fldChar w:fldCharType="end"/>
      </w:r>
    </w:p>
    <w:p w14:paraId="795E451E" w14:textId="57518C44"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4.5.12.3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_Toc199412234 \h </w:instrText>
      </w:r>
      <w:r>
        <w:rPr>
          <w:noProof/>
        </w:rPr>
      </w:r>
      <w:r>
        <w:rPr>
          <w:noProof/>
        </w:rPr>
        <w:fldChar w:fldCharType="separate"/>
      </w:r>
      <w:r>
        <w:rPr>
          <w:noProof/>
        </w:rPr>
        <w:t>100</w:t>
      </w:r>
      <w:r>
        <w:rPr>
          <w:noProof/>
        </w:rPr>
        <w:fldChar w:fldCharType="end"/>
      </w:r>
    </w:p>
    <w:p w14:paraId="308E8A7B" w14:textId="607D90DB"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4.5.13</w:t>
      </w:r>
      <w:r>
        <w:rPr>
          <w:rFonts w:asciiTheme="minorHAnsi" w:eastAsiaTheme="minorEastAsia" w:hAnsiTheme="minorHAnsi" w:cstheme="minorBidi"/>
          <w:iCs w:val="0"/>
          <w:noProof/>
          <w:kern w:val="2"/>
          <w:sz w:val="24"/>
          <w:szCs w:val="24"/>
          <w:lang w:val="cs-CZ" w:eastAsia="cs-CZ"/>
          <w14:ligatures w14:val="standardContextual"/>
        </w:rPr>
        <w:tab/>
      </w:r>
      <w:r>
        <w:rPr>
          <w:noProof/>
        </w:rPr>
        <w:t>Kenan Mobile Data Consumption Status</w:t>
      </w:r>
      <w:r>
        <w:rPr>
          <w:noProof/>
        </w:rPr>
        <w:tab/>
      </w:r>
      <w:r>
        <w:rPr>
          <w:noProof/>
        </w:rPr>
        <w:fldChar w:fldCharType="begin"/>
      </w:r>
      <w:r>
        <w:rPr>
          <w:noProof/>
        </w:rPr>
        <w:instrText xml:space="preserve"> PAGEREF _Toc199412235 \h </w:instrText>
      </w:r>
      <w:r>
        <w:rPr>
          <w:noProof/>
        </w:rPr>
      </w:r>
      <w:r>
        <w:rPr>
          <w:noProof/>
        </w:rPr>
        <w:fldChar w:fldCharType="separate"/>
      </w:r>
      <w:r>
        <w:rPr>
          <w:noProof/>
        </w:rPr>
        <w:t>100</w:t>
      </w:r>
      <w:r>
        <w:rPr>
          <w:noProof/>
        </w:rPr>
        <w:fldChar w:fldCharType="end"/>
      </w:r>
    </w:p>
    <w:p w14:paraId="676370D1" w14:textId="0FB56903"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4.5.13.1.1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button controls</w:t>
      </w:r>
      <w:r>
        <w:rPr>
          <w:noProof/>
        </w:rPr>
        <w:tab/>
      </w:r>
      <w:r>
        <w:rPr>
          <w:noProof/>
        </w:rPr>
        <w:fldChar w:fldCharType="begin"/>
      </w:r>
      <w:r>
        <w:rPr>
          <w:noProof/>
        </w:rPr>
        <w:instrText xml:space="preserve"> PAGEREF _Toc199412236 \h </w:instrText>
      </w:r>
      <w:r>
        <w:rPr>
          <w:noProof/>
        </w:rPr>
      </w:r>
      <w:r>
        <w:rPr>
          <w:noProof/>
        </w:rPr>
        <w:fldChar w:fldCharType="separate"/>
      </w:r>
      <w:r>
        <w:rPr>
          <w:noProof/>
        </w:rPr>
        <w:t>100</w:t>
      </w:r>
      <w:r>
        <w:rPr>
          <w:noProof/>
        </w:rPr>
        <w:fldChar w:fldCharType="end"/>
      </w:r>
    </w:p>
    <w:p w14:paraId="6CEBDD7C" w14:textId="59E2A8E8"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_Toc199412237 \h </w:instrText>
      </w:r>
      <w:r>
        <w:rPr>
          <w:noProof/>
        </w:rPr>
      </w:r>
      <w:r>
        <w:rPr>
          <w:noProof/>
        </w:rPr>
        <w:fldChar w:fldCharType="separate"/>
      </w:r>
      <w:r>
        <w:rPr>
          <w:noProof/>
        </w:rPr>
        <w:t>101</w:t>
      </w:r>
      <w:r>
        <w:rPr>
          <w:noProof/>
        </w:rPr>
        <w:fldChar w:fldCharType="end"/>
      </w:r>
    </w:p>
    <w:p w14:paraId="2F9CDCE7" w14:textId="59B99601"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_Toc199412238 \h </w:instrText>
      </w:r>
      <w:r>
        <w:rPr>
          <w:noProof/>
        </w:rPr>
      </w:r>
      <w:r>
        <w:rPr>
          <w:noProof/>
        </w:rPr>
        <w:fldChar w:fldCharType="separate"/>
      </w:r>
      <w:r>
        <w:rPr>
          <w:noProof/>
        </w:rPr>
        <w:t>102</w:t>
      </w:r>
      <w:r>
        <w:rPr>
          <w:noProof/>
        </w:rPr>
        <w:fldChar w:fldCharType="end"/>
      </w:r>
    </w:p>
    <w:p w14:paraId="2FD35153" w14:textId="0753F192"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_Toc199412239 \h </w:instrText>
      </w:r>
      <w:r>
        <w:rPr>
          <w:noProof/>
        </w:rPr>
      </w:r>
      <w:r>
        <w:rPr>
          <w:noProof/>
        </w:rPr>
        <w:fldChar w:fldCharType="separate"/>
      </w:r>
      <w:r>
        <w:rPr>
          <w:noProof/>
        </w:rPr>
        <w:t>102</w:t>
      </w:r>
      <w:r>
        <w:rPr>
          <w:noProof/>
        </w:rPr>
        <w:fldChar w:fldCharType="end"/>
      </w:r>
    </w:p>
    <w:p w14:paraId="58E3BAF6" w14:textId="2B39FDC3"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4.5.14</w:t>
      </w:r>
      <w:r>
        <w:rPr>
          <w:rFonts w:asciiTheme="minorHAnsi" w:eastAsiaTheme="minorEastAsia" w:hAnsiTheme="minorHAnsi" w:cstheme="minorBidi"/>
          <w:iCs w:val="0"/>
          <w:noProof/>
          <w:kern w:val="2"/>
          <w:sz w:val="24"/>
          <w:szCs w:val="24"/>
          <w:lang w:val="cs-CZ" w:eastAsia="cs-CZ"/>
          <w14:ligatures w14:val="standardContextual"/>
        </w:rPr>
        <w:tab/>
      </w:r>
      <w:r>
        <w:rPr>
          <w:noProof/>
        </w:rPr>
        <w:t>Kenan Rating (CDR Data) Status</w:t>
      </w:r>
      <w:r>
        <w:rPr>
          <w:noProof/>
        </w:rPr>
        <w:tab/>
      </w:r>
      <w:r>
        <w:rPr>
          <w:noProof/>
        </w:rPr>
        <w:fldChar w:fldCharType="begin"/>
      </w:r>
      <w:r>
        <w:rPr>
          <w:noProof/>
        </w:rPr>
        <w:instrText xml:space="preserve"> PAGEREF _Toc199412240 \h </w:instrText>
      </w:r>
      <w:r>
        <w:rPr>
          <w:noProof/>
        </w:rPr>
      </w:r>
      <w:r>
        <w:rPr>
          <w:noProof/>
        </w:rPr>
        <w:fldChar w:fldCharType="separate"/>
      </w:r>
      <w:r>
        <w:rPr>
          <w:noProof/>
        </w:rPr>
        <w:t>102</w:t>
      </w:r>
      <w:r>
        <w:rPr>
          <w:noProof/>
        </w:rPr>
        <w:fldChar w:fldCharType="end"/>
      </w:r>
    </w:p>
    <w:p w14:paraId="33885918" w14:textId="4A6DA6C3"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_Toc199412241 \h </w:instrText>
      </w:r>
      <w:r>
        <w:rPr>
          <w:noProof/>
        </w:rPr>
      </w:r>
      <w:r>
        <w:rPr>
          <w:noProof/>
        </w:rPr>
        <w:fldChar w:fldCharType="separate"/>
      </w:r>
      <w:r>
        <w:rPr>
          <w:noProof/>
        </w:rPr>
        <w:t>102</w:t>
      </w:r>
      <w:r>
        <w:rPr>
          <w:noProof/>
        </w:rPr>
        <w:fldChar w:fldCharType="end"/>
      </w:r>
    </w:p>
    <w:p w14:paraId="10CEAC83" w14:textId="2AB9FF5D"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“Successful”</w:t>
      </w:r>
      <w:r>
        <w:rPr>
          <w:noProof/>
        </w:rPr>
        <w:tab/>
      </w:r>
      <w:r>
        <w:rPr>
          <w:noProof/>
        </w:rPr>
        <w:fldChar w:fldCharType="begin"/>
      </w:r>
      <w:r>
        <w:rPr>
          <w:noProof/>
        </w:rPr>
        <w:instrText xml:space="preserve"> PAGEREF _Toc199412242 \h </w:instrText>
      </w:r>
      <w:r>
        <w:rPr>
          <w:noProof/>
        </w:rPr>
      </w:r>
      <w:r>
        <w:rPr>
          <w:noProof/>
        </w:rPr>
        <w:fldChar w:fldCharType="separate"/>
      </w:r>
      <w:r>
        <w:rPr>
          <w:noProof/>
        </w:rPr>
        <w:t>103</w:t>
      </w:r>
      <w:r>
        <w:rPr>
          <w:noProof/>
        </w:rPr>
        <w:fldChar w:fldCharType="end"/>
      </w:r>
    </w:p>
    <w:p w14:paraId="63BCD94E" w14:textId="57471E24"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button controls</w:t>
      </w:r>
      <w:r>
        <w:rPr>
          <w:noProof/>
        </w:rPr>
        <w:tab/>
      </w:r>
      <w:r>
        <w:rPr>
          <w:noProof/>
        </w:rPr>
        <w:fldChar w:fldCharType="begin"/>
      </w:r>
      <w:r>
        <w:rPr>
          <w:noProof/>
        </w:rPr>
        <w:instrText xml:space="preserve"> PAGEREF _Toc199412243 \h </w:instrText>
      </w:r>
      <w:r>
        <w:rPr>
          <w:noProof/>
        </w:rPr>
      </w:r>
      <w:r>
        <w:rPr>
          <w:noProof/>
        </w:rPr>
        <w:fldChar w:fldCharType="separate"/>
      </w:r>
      <w:r>
        <w:rPr>
          <w:noProof/>
        </w:rPr>
        <w:t>104</w:t>
      </w:r>
      <w:r>
        <w:rPr>
          <w:noProof/>
        </w:rPr>
        <w:fldChar w:fldCharType="end"/>
      </w:r>
    </w:p>
    <w:p w14:paraId="5EE97C9F" w14:textId="601AD1A1"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_Toc199412244 \h </w:instrText>
      </w:r>
      <w:r>
        <w:rPr>
          <w:noProof/>
        </w:rPr>
      </w:r>
      <w:r>
        <w:rPr>
          <w:noProof/>
        </w:rPr>
        <w:fldChar w:fldCharType="separate"/>
      </w:r>
      <w:r>
        <w:rPr>
          <w:noProof/>
        </w:rPr>
        <w:t>104</w:t>
      </w:r>
      <w:r>
        <w:rPr>
          <w:noProof/>
        </w:rPr>
        <w:fldChar w:fldCharType="end"/>
      </w:r>
    </w:p>
    <w:p w14:paraId="3E5EC032" w14:textId="078F731C"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4.5.14.1</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“Failed”</w:t>
      </w:r>
      <w:r>
        <w:rPr>
          <w:noProof/>
        </w:rPr>
        <w:tab/>
      </w:r>
      <w:r>
        <w:rPr>
          <w:noProof/>
        </w:rPr>
        <w:fldChar w:fldCharType="begin"/>
      </w:r>
      <w:r>
        <w:rPr>
          <w:noProof/>
        </w:rPr>
        <w:instrText xml:space="preserve"> PAGEREF _Toc199412245 \h </w:instrText>
      </w:r>
      <w:r>
        <w:rPr>
          <w:noProof/>
        </w:rPr>
      </w:r>
      <w:r>
        <w:rPr>
          <w:noProof/>
        </w:rPr>
        <w:fldChar w:fldCharType="separate"/>
      </w:r>
      <w:r>
        <w:rPr>
          <w:noProof/>
        </w:rPr>
        <w:t>104</w:t>
      </w:r>
      <w:r>
        <w:rPr>
          <w:noProof/>
        </w:rPr>
        <w:fldChar w:fldCharType="end"/>
      </w:r>
    </w:p>
    <w:p w14:paraId="54000F3C" w14:textId="5DDFF973"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“Failed (Extended)”</w:t>
      </w:r>
      <w:r>
        <w:rPr>
          <w:noProof/>
        </w:rPr>
        <w:tab/>
      </w:r>
      <w:r>
        <w:rPr>
          <w:noProof/>
        </w:rPr>
        <w:fldChar w:fldCharType="begin"/>
      </w:r>
      <w:r>
        <w:rPr>
          <w:noProof/>
        </w:rPr>
        <w:instrText xml:space="preserve"> PAGEREF _Toc199412246 \h </w:instrText>
      </w:r>
      <w:r>
        <w:rPr>
          <w:noProof/>
        </w:rPr>
      </w:r>
      <w:r>
        <w:rPr>
          <w:noProof/>
        </w:rPr>
        <w:fldChar w:fldCharType="separate"/>
      </w:r>
      <w:r>
        <w:rPr>
          <w:noProof/>
        </w:rPr>
        <w:t>105</w:t>
      </w:r>
      <w:r>
        <w:rPr>
          <w:noProof/>
        </w:rPr>
        <w:fldChar w:fldCharType="end"/>
      </w:r>
    </w:p>
    <w:p w14:paraId="21555F2B" w14:textId="626AB537"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_Toc199412247 \h </w:instrText>
      </w:r>
      <w:r>
        <w:rPr>
          <w:noProof/>
        </w:rPr>
      </w:r>
      <w:r>
        <w:rPr>
          <w:noProof/>
        </w:rPr>
        <w:fldChar w:fldCharType="separate"/>
      </w:r>
      <w:r>
        <w:rPr>
          <w:noProof/>
        </w:rPr>
        <w:t>106</w:t>
      </w:r>
      <w:r>
        <w:rPr>
          <w:noProof/>
        </w:rPr>
        <w:fldChar w:fldCharType="end"/>
      </w:r>
    </w:p>
    <w:p w14:paraId="6330BD73" w14:textId="2B47AAFF"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_Toc199412248 \h </w:instrText>
      </w:r>
      <w:r>
        <w:rPr>
          <w:noProof/>
        </w:rPr>
      </w:r>
      <w:r>
        <w:rPr>
          <w:noProof/>
        </w:rPr>
        <w:fldChar w:fldCharType="separate"/>
      </w:r>
      <w:r>
        <w:rPr>
          <w:noProof/>
        </w:rPr>
        <w:t>107</w:t>
      </w:r>
      <w:r>
        <w:rPr>
          <w:noProof/>
        </w:rPr>
        <w:fldChar w:fldCharType="end"/>
      </w:r>
    </w:p>
    <w:p w14:paraId="5FE0D3E5" w14:textId="76862FEF"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4.5.15</w:t>
      </w:r>
      <w:r>
        <w:rPr>
          <w:rFonts w:asciiTheme="minorHAnsi" w:eastAsiaTheme="minorEastAsia" w:hAnsiTheme="minorHAnsi" w:cstheme="minorBidi"/>
          <w:iCs w:val="0"/>
          <w:noProof/>
          <w:kern w:val="2"/>
          <w:sz w:val="24"/>
          <w:szCs w:val="24"/>
          <w:lang w:val="cs-CZ" w:eastAsia="cs-CZ"/>
          <w14:ligatures w14:val="standardContextual"/>
        </w:rPr>
        <w:tab/>
      </w:r>
      <w:r>
        <w:rPr>
          <w:noProof/>
        </w:rPr>
        <w:t>Kenan Billing &amp; Collections</w:t>
      </w:r>
      <w:r>
        <w:rPr>
          <w:noProof/>
        </w:rPr>
        <w:tab/>
      </w:r>
      <w:r>
        <w:rPr>
          <w:noProof/>
        </w:rPr>
        <w:fldChar w:fldCharType="begin"/>
      </w:r>
      <w:r>
        <w:rPr>
          <w:noProof/>
        </w:rPr>
        <w:instrText xml:space="preserve"> PAGEREF _Toc199412249 \h </w:instrText>
      </w:r>
      <w:r>
        <w:rPr>
          <w:noProof/>
        </w:rPr>
      </w:r>
      <w:r>
        <w:rPr>
          <w:noProof/>
        </w:rPr>
        <w:fldChar w:fldCharType="separate"/>
      </w:r>
      <w:r>
        <w:rPr>
          <w:noProof/>
        </w:rPr>
        <w:t>107</w:t>
      </w:r>
      <w:r>
        <w:rPr>
          <w:noProof/>
        </w:rPr>
        <w:fldChar w:fldCharType="end"/>
      </w:r>
    </w:p>
    <w:p w14:paraId="4F2DE057" w14:textId="4897DF59"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_Toc199412250 \h </w:instrText>
      </w:r>
      <w:r>
        <w:rPr>
          <w:noProof/>
        </w:rPr>
      </w:r>
      <w:r>
        <w:rPr>
          <w:noProof/>
        </w:rPr>
        <w:fldChar w:fldCharType="separate"/>
      </w:r>
      <w:r>
        <w:rPr>
          <w:noProof/>
        </w:rPr>
        <w:t>108</w:t>
      </w:r>
      <w:r>
        <w:rPr>
          <w:noProof/>
        </w:rPr>
        <w:fldChar w:fldCharType="end"/>
      </w:r>
    </w:p>
    <w:p w14:paraId="2E0455E1" w14:textId="3F46445D"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_Toc199412251 \h </w:instrText>
      </w:r>
      <w:r>
        <w:rPr>
          <w:noProof/>
        </w:rPr>
      </w:r>
      <w:r>
        <w:rPr>
          <w:noProof/>
        </w:rPr>
        <w:fldChar w:fldCharType="separate"/>
      </w:r>
      <w:r>
        <w:rPr>
          <w:noProof/>
        </w:rPr>
        <w:t>110</w:t>
      </w:r>
      <w:r>
        <w:rPr>
          <w:noProof/>
        </w:rPr>
        <w:fldChar w:fldCharType="end"/>
      </w:r>
    </w:p>
    <w:p w14:paraId="775F5E45" w14:textId="75A7B021"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_Toc199412252 \h </w:instrText>
      </w:r>
      <w:r>
        <w:rPr>
          <w:noProof/>
        </w:rPr>
      </w:r>
      <w:r>
        <w:rPr>
          <w:noProof/>
        </w:rPr>
        <w:fldChar w:fldCharType="separate"/>
      </w:r>
      <w:r>
        <w:rPr>
          <w:noProof/>
        </w:rPr>
        <w:t>113</w:t>
      </w:r>
      <w:r>
        <w:rPr>
          <w:noProof/>
        </w:rPr>
        <w:fldChar w:fldCharType="end"/>
      </w:r>
    </w:p>
    <w:p w14:paraId="20B06C7D" w14:textId="5A69885E"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4.5.15.4</w:t>
      </w:r>
      <w:r>
        <w:rPr>
          <w:rFonts w:asciiTheme="minorHAnsi" w:eastAsiaTheme="minorEastAsia" w:hAnsiTheme="minorHAnsi" w:cstheme="minorBidi"/>
          <w:iCs w:val="0"/>
          <w:noProof/>
          <w:kern w:val="2"/>
          <w:sz w:val="24"/>
          <w:szCs w:val="24"/>
          <w:lang w:val="cs-CZ" w:eastAsia="cs-CZ"/>
          <w14:ligatures w14:val="standardContextual"/>
        </w:rPr>
        <w:tab/>
      </w:r>
      <w:r>
        <w:rPr>
          <w:noProof/>
        </w:rPr>
        <w:t>Setting NRC as not-billable</w:t>
      </w:r>
      <w:r>
        <w:rPr>
          <w:noProof/>
        </w:rPr>
        <w:tab/>
      </w:r>
      <w:r>
        <w:rPr>
          <w:noProof/>
        </w:rPr>
        <w:fldChar w:fldCharType="begin"/>
      </w:r>
      <w:r>
        <w:rPr>
          <w:noProof/>
        </w:rPr>
        <w:instrText xml:space="preserve"> PAGEREF _Toc199412253 \h </w:instrText>
      </w:r>
      <w:r>
        <w:rPr>
          <w:noProof/>
        </w:rPr>
      </w:r>
      <w:r>
        <w:rPr>
          <w:noProof/>
        </w:rPr>
        <w:fldChar w:fldCharType="separate"/>
      </w:r>
      <w:r>
        <w:rPr>
          <w:noProof/>
        </w:rPr>
        <w:t>113</w:t>
      </w:r>
      <w:r>
        <w:rPr>
          <w:noProof/>
        </w:rPr>
        <w:fldChar w:fldCharType="end"/>
      </w:r>
    </w:p>
    <w:p w14:paraId="2B3EAEC9" w14:textId="69D4CD44"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_Toc199412254 \h </w:instrText>
      </w:r>
      <w:r>
        <w:rPr>
          <w:noProof/>
        </w:rPr>
      </w:r>
      <w:r>
        <w:rPr>
          <w:noProof/>
        </w:rPr>
        <w:fldChar w:fldCharType="separate"/>
      </w:r>
      <w:r>
        <w:rPr>
          <w:noProof/>
        </w:rPr>
        <w:t>114</w:t>
      </w:r>
      <w:r>
        <w:rPr>
          <w:noProof/>
        </w:rPr>
        <w:fldChar w:fldCharType="end"/>
      </w:r>
    </w:p>
    <w:p w14:paraId="1EC4116A" w14:textId="4CEA07B9"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4.5.15.4.2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_Toc199412255 \h </w:instrText>
      </w:r>
      <w:r>
        <w:rPr>
          <w:noProof/>
        </w:rPr>
      </w:r>
      <w:r>
        <w:rPr>
          <w:noProof/>
        </w:rPr>
        <w:fldChar w:fldCharType="separate"/>
      </w:r>
      <w:r>
        <w:rPr>
          <w:noProof/>
        </w:rPr>
        <w:t>114</w:t>
      </w:r>
      <w:r>
        <w:rPr>
          <w:noProof/>
        </w:rPr>
        <w:fldChar w:fldCharType="end"/>
      </w:r>
    </w:p>
    <w:p w14:paraId="62DCD26B" w14:textId="66E735C5"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4.5.15.5</w:t>
      </w:r>
      <w:r>
        <w:rPr>
          <w:rFonts w:asciiTheme="minorHAnsi" w:eastAsiaTheme="minorEastAsia" w:hAnsiTheme="minorHAnsi" w:cstheme="minorBidi"/>
          <w:iCs w:val="0"/>
          <w:noProof/>
          <w:kern w:val="2"/>
          <w:sz w:val="24"/>
          <w:szCs w:val="24"/>
          <w:lang w:val="cs-CZ" w:eastAsia="cs-CZ"/>
          <w14:ligatures w14:val="standardContextual"/>
        </w:rPr>
        <w:tab/>
      </w:r>
      <w:r>
        <w:rPr>
          <w:noProof/>
        </w:rPr>
        <w:t>Inserting NRC</w:t>
      </w:r>
      <w:r>
        <w:rPr>
          <w:noProof/>
        </w:rPr>
        <w:tab/>
      </w:r>
      <w:r>
        <w:rPr>
          <w:noProof/>
        </w:rPr>
        <w:fldChar w:fldCharType="begin"/>
      </w:r>
      <w:r>
        <w:rPr>
          <w:noProof/>
        </w:rPr>
        <w:instrText xml:space="preserve"> PAGEREF _Toc199412256 \h </w:instrText>
      </w:r>
      <w:r>
        <w:rPr>
          <w:noProof/>
        </w:rPr>
      </w:r>
      <w:r>
        <w:rPr>
          <w:noProof/>
        </w:rPr>
        <w:fldChar w:fldCharType="separate"/>
      </w:r>
      <w:r>
        <w:rPr>
          <w:noProof/>
        </w:rPr>
        <w:t>114</w:t>
      </w:r>
      <w:r>
        <w:rPr>
          <w:noProof/>
        </w:rPr>
        <w:fldChar w:fldCharType="end"/>
      </w:r>
    </w:p>
    <w:p w14:paraId="4C813494" w14:textId="59E56CD7"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_Toc199412257 \h </w:instrText>
      </w:r>
      <w:r>
        <w:rPr>
          <w:noProof/>
        </w:rPr>
      </w:r>
      <w:r>
        <w:rPr>
          <w:noProof/>
        </w:rPr>
        <w:fldChar w:fldCharType="separate"/>
      </w:r>
      <w:r>
        <w:rPr>
          <w:noProof/>
        </w:rPr>
        <w:t>116</w:t>
      </w:r>
      <w:r>
        <w:rPr>
          <w:noProof/>
        </w:rPr>
        <w:fldChar w:fldCharType="end"/>
      </w:r>
    </w:p>
    <w:p w14:paraId="13CAE636" w14:textId="7BFBB452"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_Toc199412258 \h </w:instrText>
      </w:r>
      <w:r>
        <w:rPr>
          <w:noProof/>
        </w:rPr>
      </w:r>
      <w:r>
        <w:rPr>
          <w:noProof/>
        </w:rPr>
        <w:fldChar w:fldCharType="separate"/>
      </w:r>
      <w:r>
        <w:rPr>
          <w:noProof/>
        </w:rPr>
        <w:t>116</w:t>
      </w:r>
      <w:r>
        <w:rPr>
          <w:noProof/>
        </w:rPr>
        <w:fldChar w:fldCharType="end"/>
      </w:r>
    </w:p>
    <w:p w14:paraId="69EE744A" w14:textId="206F3E72"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4.5.15.6</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NRC Batch Loader</w:t>
      </w:r>
      <w:r>
        <w:rPr>
          <w:noProof/>
        </w:rPr>
        <w:tab/>
      </w:r>
      <w:r>
        <w:rPr>
          <w:noProof/>
        </w:rPr>
        <w:fldChar w:fldCharType="begin"/>
      </w:r>
      <w:r>
        <w:rPr>
          <w:noProof/>
        </w:rPr>
        <w:instrText xml:space="preserve"> PAGEREF _Toc199412259 \h </w:instrText>
      </w:r>
      <w:r>
        <w:rPr>
          <w:noProof/>
        </w:rPr>
      </w:r>
      <w:r>
        <w:rPr>
          <w:noProof/>
        </w:rPr>
        <w:fldChar w:fldCharType="separate"/>
      </w:r>
      <w:r>
        <w:rPr>
          <w:noProof/>
        </w:rPr>
        <w:t>116</w:t>
      </w:r>
      <w:r>
        <w:rPr>
          <w:noProof/>
        </w:rPr>
        <w:fldChar w:fldCharType="end"/>
      </w:r>
    </w:p>
    <w:p w14:paraId="7BF03071" w14:textId="643F44FB"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_Toc199412260 \h </w:instrText>
      </w:r>
      <w:r>
        <w:rPr>
          <w:noProof/>
        </w:rPr>
      </w:r>
      <w:r>
        <w:rPr>
          <w:noProof/>
        </w:rPr>
        <w:fldChar w:fldCharType="separate"/>
      </w:r>
      <w:r>
        <w:rPr>
          <w:noProof/>
        </w:rPr>
        <w:t>116</w:t>
      </w:r>
      <w:r>
        <w:rPr>
          <w:noProof/>
        </w:rPr>
        <w:fldChar w:fldCharType="end"/>
      </w:r>
    </w:p>
    <w:p w14:paraId="487F5F07" w14:textId="5D098CF2"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_Toc199412261 \h </w:instrText>
      </w:r>
      <w:r>
        <w:rPr>
          <w:noProof/>
        </w:rPr>
      </w:r>
      <w:r>
        <w:rPr>
          <w:noProof/>
        </w:rPr>
        <w:fldChar w:fldCharType="separate"/>
      </w:r>
      <w:r>
        <w:rPr>
          <w:noProof/>
        </w:rPr>
        <w:t>116</w:t>
      </w:r>
      <w:r>
        <w:rPr>
          <w:noProof/>
        </w:rPr>
        <w:fldChar w:fldCharType="end"/>
      </w:r>
    </w:p>
    <w:p w14:paraId="596D72AC" w14:textId="7158D915"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4.5.15.7</w:t>
      </w:r>
      <w:r>
        <w:rPr>
          <w:rFonts w:asciiTheme="minorHAnsi" w:eastAsiaTheme="minorEastAsia" w:hAnsiTheme="minorHAnsi" w:cstheme="minorBidi"/>
          <w:iCs w:val="0"/>
          <w:noProof/>
          <w:kern w:val="2"/>
          <w:sz w:val="24"/>
          <w:szCs w:val="24"/>
          <w:lang w:val="cs-CZ" w:eastAsia="cs-CZ"/>
          <w14:ligatures w14:val="standardContextual"/>
        </w:rPr>
        <w:tab/>
      </w:r>
      <w:r>
        <w:rPr>
          <w:noProof/>
        </w:rPr>
        <w:t>Change Bill Period</w:t>
      </w:r>
      <w:r>
        <w:rPr>
          <w:noProof/>
        </w:rPr>
        <w:tab/>
      </w:r>
      <w:r>
        <w:rPr>
          <w:noProof/>
        </w:rPr>
        <w:fldChar w:fldCharType="begin"/>
      </w:r>
      <w:r>
        <w:rPr>
          <w:noProof/>
        </w:rPr>
        <w:instrText xml:space="preserve"> PAGEREF _Toc199412262 \h </w:instrText>
      </w:r>
      <w:r>
        <w:rPr>
          <w:noProof/>
        </w:rPr>
      </w:r>
      <w:r>
        <w:rPr>
          <w:noProof/>
        </w:rPr>
        <w:fldChar w:fldCharType="separate"/>
      </w:r>
      <w:r>
        <w:rPr>
          <w:noProof/>
        </w:rPr>
        <w:t>116</w:t>
      </w:r>
      <w:r>
        <w:rPr>
          <w:noProof/>
        </w:rPr>
        <w:fldChar w:fldCharType="end"/>
      </w:r>
    </w:p>
    <w:p w14:paraId="56D5163C" w14:textId="5C514B5B"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4.5.15.7.1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_Toc199412263 \h </w:instrText>
      </w:r>
      <w:r>
        <w:rPr>
          <w:noProof/>
        </w:rPr>
      </w:r>
      <w:r>
        <w:rPr>
          <w:noProof/>
        </w:rPr>
        <w:fldChar w:fldCharType="separate"/>
      </w:r>
      <w:r>
        <w:rPr>
          <w:noProof/>
        </w:rPr>
        <w:t>117</w:t>
      </w:r>
      <w:r>
        <w:rPr>
          <w:noProof/>
        </w:rPr>
        <w:fldChar w:fldCharType="end"/>
      </w:r>
    </w:p>
    <w:p w14:paraId="47C2EF43" w14:textId="3728FAD5"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_Toc199412264 \h </w:instrText>
      </w:r>
      <w:r>
        <w:rPr>
          <w:noProof/>
        </w:rPr>
      </w:r>
      <w:r>
        <w:rPr>
          <w:noProof/>
        </w:rPr>
        <w:fldChar w:fldCharType="separate"/>
      </w:r>
      <w:r>
        <w:rPr>
          <w:noProof/>
        </w:rPr>
        <w:t>117</w:t>
      </w:r>
      <w:r>
        <w:rPr>
          <w:noProof/>
        </w:rPr>
        <w:fldChar w:fldCharType="end"/>
      </w:r>
    </w:p>
    <w:p w14:paraId="1C61B3A9" w14:textId="5F0FA494"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4.5.15.8</w:t>
      </w:r>
      <w:r>
        <w:rPr>
          <w:rFonts w:asciiTheme="minorHAnsi" w:eastAsiaTheme="minorEastAsia" w:hAnsiTheme="minorHAnsi" w:cstheme="minorBidi"/>
          <w:iCs w:val="0"/>
          <w:noProof/>
          <w:kern w:val="2"/>
          <w:sz w:val="24"/>
          <w:szCs w:val="24"/>
          <w:lang w:val="cs-CZ" w:eastAsia="cs-CZ"/>
          <w14:ligatures w14:val="standardContextual"/>
        </w:rPr>
        <w:tab/>
      </w:r>
      <w:r>
        <w:rPr>
          <w:noProof/>
        </w:rPr>
        <w:t>Insert Payment / Reverse Payment</w:t>
      </w:r>
      <w:r>
        <w:rPr>
          <w:noProof/>
        </w:rPr>
        <w:tab/>
      </w:r>
      <w:r>
        <w:rPr>
          <w:noProof/>
        </w:rPr>
        <w:fldChar w:fldCharType="begin"/>
      </w:r>
      <w:r>
        <w:rPr>
          <w:noProof/>
        </w:rPr>
        <w:instrText xml:space="preserve"> PAGEREF _Toc199412265 \h </w:instrText>
      </w:r>
      <w:r>
        <w:rPr>
          <w:noProof/>
        </w:rPr>
      </w:r>
      <w:r>
        <w:rPr>
          <w:noProof/>
        </w:rPr>
        <w:fldChar w:fldCharType="separate"/>
      </w:r>
      <w:r>
        <w:rPr>
          <w:noProof/>
        </w:rPr>
        <w:t>117</w:t>
      </w:r>
      <w:r>
        <w:rPr>
          <w:noProof/>
        </w:rPr>
        <w:fldChar w:fldCharType="end"/>
      </w:r>
    </w:p>
    <w:p w14:paraId="6B361775" w14:textId="349C435C"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_Toc199412266 \h </w:instrText>
      </w:r>
      <w:r>
        <w:rPr>
          <w:noProof/>
        </w:rPr>
      </w:r>
      <w:r>
        <w:rPr>
          <w:noProof/>
        </w:rPr>
        <w:fldChar w:fldCharType="separate"/>
      </w:r>
      <w:r>
        <w:rPr>
          <w:noProof/>
        </w:rPr>
        <w:t>118</w:t>
      </w:r>
      <w:r>
        <w:rPr>
          <w:noProof/>
        </w:rPr>
        <w:fldChar w:fldCharType="end"/>
      </w:r>
    </w:p>
    <w:p w14:paraId="152EE522" w14:textId="2EE2D2C7"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4.5.15.8.2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_Toc199412267 \h </w:instrText>
      </w:r>
      <w:r>
        <w:rPr>
          <w:noProof/>
        </w:rPr>
      </w:r>
      <w:r>
        <w:rPr>
          <w:noProof/>
        </w:rPr>
        <w:fldChar w:fldCharType="separate"/>
      </w:r>
      <w:r>
        <w:rPr>
          <w:noProof/>
        </w:rPr>
        <w:t>118</w:t>
      </w:r>
      <w:r>
        <w:rPr>
          <w:noProof/>
        </w:rPr>
        <w:fldChar w:fldCharType="end"/>
      </w:r>
    </w:p>
    <w:p w14:paraId="4319061E" w14:textId="77C35BFE"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4.5.15.9</w:t>
      </w:r>
      <w:r>
        <w:rPr>
          <w:rFonts w:asciiTheme="minorHAnsi" w:eastAsiaTheme="minorEastAsia" w:hAnsiTheme="minorHAnsi" w:cstheme="minorBidi"/>
          <w:iCs w:val="0"/>
          <w:noProof/>
          <w:kern w:val="2"/>
          <w:sz w:val="24"/>
          <w:szCs w:val="24"/>
          <w:lang w:val="cs-CZ" w:eastAsia="cs-CZ"/>
          <w14:ligatures w14:val="standardContextual"/>
        </w:rPr>
        <w:tab/>
      </w:r>
      <w:r>
        <w:rPr>
          <w:noProof/>
        </w:rPr>
        <w:t>Payment Allocation</w:t>
      </w:r>
      <w:r>
        <w:rPr>
          <w:noProof/>
        </w:rPr>
        <w:tab/>
      </w:r>
      <w:r>
        <w:rPr>
          <w:noProof/>
        </w:rPr>
        <w:fldChar w:fldCharType="begin"/>
      </w:r>
      <w:r>
        <w:rPr>
          <w:noProof/>
        </w:rPr>
        <w:instrText xml:space="preserve"> PAGEREF _Toc199412268 \h </w:instrText>
      </w:r>
      <w:r>
        <w:rPr>
          <w:noProof/>
        </w:rPr>
      </w:r>
      <w:r>
        <w:rPr>
          <w:noProof/>
        </w:rPr>
        <w:fldChar w:fldCharType="separate"/>
      </w:r>
      <w:r>
        <w:rPr>
          <w:noProof/>
        </w:rPr>
        <w:t>118</w:t>
      </w:r>
      <w:r>
        <w:rPr>
          <w:noProof/>
        </w:rPr>
        <w:fldChar w:fldCharType="end"/>
      </w:r>
    </w:p>
    <w:p w14:paraId="320C92A7" w14:textId="6C4CD6CE"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4.5.15.9.1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_Toc199412269 \h </w:instrText>
      </w:r>
      <w:r>
        <w:rPr>
          <w:noProof/>
        </w:rPr>
      </w:r>
      <w:r>
        <w:rPr>
          <w:noProof/>
        </w:rPr>
        <w:fldChar w:fldCharType="separate"/>
      </w:r>
      <w:r>
        <w:rPr>
          <w:noProof/>
        </w:rPr>
        <w:t>119</w:t>
      </w:r>
      <w:r>
        <w:rPr>
          <w:noProof/>
        </w:rPr>
        <w:fldChar w:fldCharType="end"/>
      </w:r>
    </w:p>
    <w:p w14:paraId="2762DDC5" w14:textId="5409BC3E"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4.5.15.9.2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_Toc199412270 \h </w:instrText>
      </w:r>
      <w:r>
        <w:rPr>
          <w:noProof/>
        </w:rPr>
      </w:r>
      <w:r>
        <w:rPr>
          <w:noProof/>
        </w:rPr>
        <w:fldChar w:fldCharType="separate"/>
      </w:r>
      <w:r>
        <w:rPr>
          <w:noProof/>
        </w:rPr>
        <w:t>119</w:t>
      </w:r>
      <w:r>
        <w:rPr>
          <w:noProof/>
        </w:rPr>
        <w:fldChar w:fldCharType="end"/>
      </w:r>
    </w:p>
    <w:p w14:paraId="16E2A4E3" w14:textId="7CEA0D24" w:rsidR="00281C10" w:rsidRDefault="00281C10">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4.5.15.10</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Rating modules (COM, MCAP, CAP)</w:t>
      </w:r>
      <w:r>
        <w:rPr>
          <w:noProof/>
        </w:rPr>
        <w:tab/>
      </w:r>
      <w:r>
        <w:rPr>
          <w:noProof/>
        </w:rPr>
        <w:fldChar w:fldCharType="begin"/>
      </w:r>
      <w:r>
        <w:rPr>
          <w:noProof/>
        </w:rPr>
        <w:instrText xml:space="preserve"> PAGEREF _Toc199412271 \h </w:instrText>
      </w:r>
      <w:r>
        <w:rPr>
          <w:noProof/>
        </w:rPr>
      </w:r>
      <w:r>
        <w:rPr>
          <w:noProof/>
        </w:rPr>
        <w:fldChar w:fldCharType="separate"/>
      </w:r>
      <w:r>
        <w:rPr>
          <w:noProof/>
        </w:rPr>
        <w:t>119</w:t>
      </w:r>
      <w:r>
        <w:rPr>
          <w:noProof/>
        </w:rPr>
        <w:fldChar w:fldCharType="end"/>
      </w:r>
    </w:p>
    <w:p w14:paraId="0FDC5589" w14:textId="57DD759B" w:rsidR="00281C10" w:rsidRDefault="00281C1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4.5.15.10.1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_Toc199412272 \h </w:instrText>
      </w:r>
      <w:r>
        <w:rPr>
          <w:noProof/>
        </w:rPr>
      </w:r>
      <w:r>
        <w:rPr>
          <w:noProof/>
        </w:rPr>
        <w:fldChar w:fldCharType="separate"/>
      </w:r>
      <w:r>
        <w:rPr>
          <w:noProof/>
        </w:rPr>
        <w:t>119</w:t>
      </w:r>
      <w:r>
        <w:rPr>
          <w:noProof/>
        </w:rPr>
        <w:fldChar w:fldCharType="end"/>
      </w:r>
    </w:p>
    <w:p w14:paraId="12CA1DAC" w14:textId="772A43AD" w:rsidR="00281C10" w:rsidRDefault="00281C1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4.5.15.10.2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_Toc199412273 \h </w:instrText>
      </w:r>
      <w:r>
        <w:rPr>
          <w:noProof/>
        </w:rPr>
      </w:r>
      <w:r>
        <w:rPr>
          <w:noProof/>
        </w:rPr>
        <w:fldChar w:fldCharType="separate"/>
      </w:r>
      <w:r>
        <w:rPr>
          <w:noProof/>
        </w:rPr>
        <w:t>119</w:t>
      </w:r>
      <w:r>
        <w:rPr>
          <w:noProof/>
        </w:rPr>
        <w:fldChar w:fldCharType="end"/>
      </w:r>
    </w:p>
    <w:p w14:paraId="6EE10C19" w14:textId="09E7FC9D" w:rsidR="00281C10" w:rsidRDefault="00281C10">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4.5.15.11</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Billing module (BIP)</w:t>
      </w:r>
      <w:r>
        <w:rPr>
          <w:noProof/>
        </w:rPr>
        <w:tab/>
      </w:r>
      <w:r>
        <w:rPr>
          <w:noProof/>
        </w:rPr>
        <w:fldChar w:fldCharType="begin"/>
      </w:r>
      <w:r>
        <w:rPr>
          <w:noProof/>
        </w:rPr>
        <w:instrText xml:space="preserve"> PAGEREF _Toc199412274 \h </w:instrText>
      </w:r>
      <w:r>
        <w:rPr>
          <w:noProof/>
        </w:rPr>
      </w:r>
      <w:r>
        <w:rPr>
          <w:noProof/>
        </w:rPr>
        <w:fldChar w:fldCharType="separate"/>
      </w:r>
      <w:r>
        <w:rPr>
          <w:noProof/>
        </w:rPr>
        <w:t>120</w:t>
      </w:r>
      <w:r>
        <w:rPr>
          <w:noProof/>
        </w:rPr>
        <w:fldChar w:fldCharType="end"/>
      </w:r>
    </w:p>
    <w:p w14:paraId="4A9A1943" w14:textId="6AD1FB7B" w:rsidR="00281C10" w:rsidRDefault="00281C1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_Toc199412275 \h </w:instrText>
      </w:r>
      <w:r>
        <w:rPr>
          <w:noProof/>
        </w:rPr>
      </w:r>
      <w:r>
        <w:rPr>
          <w:noProof/>
        </w:rPr>
        <w:fldChar w:fldCharType="separate"/>
      </w:r>
      <w:r>
        <w:rPr>
          <w:noProof/>
        </w:rPr>
        <w:t>121</w:t>
      </w:r>
      <w:r>
        <w:rPr>
          <w:noProof/>
        </w:rPr>
        <w:fldChar w:fldCharType="end"/>
      </w:r>
    </w:p>
    <w:p w14:paraId="14C7F4B0" w14:textId="147C7BCB" w:rsidR="00281C10" w:rsidRDefault="00281C1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4.5.15.11.2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_Toc199412276 \h </w:instrText>
      </w:r>
      <w:r>
        <w:rPr>
          <w:noProof/>
        </w:rPr>
      </w:r>
      <w:r>
        <w:rPr>
          <w:noProof/>
        </w:rPr>
        <w:fldChar w:fldCharType="separate"/>
      </w:r>
      <w:r>
        <w:rPr>
          <w:noProof/>
        </w:rPr>
        <w:t>121</w:t>
      </w:r>
      <w:r>
        <w:rPr>
          <w:noProof/>
        </w:rPr>
        <w:fldChar w:fldCharType="end"/>
      </w:r>
    </w:p>
    <w:p w14:paraId="5602B324" w14:textId="3F0E3B1B" w:rsidR="00281C10" w:rsidRDefault="00281C10">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w:t>
      </w:r>
      <w:r>
        <w:rPr>
          <w:rFonts w:asciiTheme="minorHAnsi" w:eastAsiaTheme="minorEastAsia" w:hAnsiTheme="minorHAnsi" w:cstheme="minorBidi"/>
          <w:iCs w:val="0"/>
          <w:noProof/>
          <w:kern w:val="2"/>
          <w:sz w:val="24"/>
          <w:szCs w:val="24"/>
          <w:lang w:val="cs-CZ" w:eastAsia="cs-CZ"/>
          <w14:ligatures w14:val="standardContextual"/>
        </w:rPr>
        <w:tab/>
      </w:r>
      <w:r>
        <w:rPr>
          <w:noProof/>
        </w:rPr>
        <w:t>Collection Management</w:t>
      </w:r>
      <w:r>
        <w:rPr>
          <w:noProof/>
        </w:rPr>
        <w:tab/>
      </w:r>
      <w:r>
        <w:rPr>
          <w:noProof/>
        </w:rPr>
        <w:fldChar w:fldCharType="begin"/>
      </w:r>
      <w:r>
        <w:rPr>
          <w:noProof/>
        </w:rPr>
        <w:instrText xml:space="preserve"> PAGEREF _Toc199412277 \h </w:instrText>
      </w:r>
      <w:r>
        <w:rPr>
          <w:noProof/>
        </w:rPr>
      </w:r>
      <w:r>
        <w:rPr>
          <w:noProof/>
        </w:rPr>
        <w:fldChar w:fldCharType="separate"/>
      </w:r>
      <w:r>
        <w:rPr>
          <w:noProof/>
        </w:rPr>
        <w:t>122</w:t>
      </w:r>
      <w:r>
        <w:rPr>
          <w:noProof/>
        </w:rPr>
        <w:fldChar w:fldCharType="end"/>
      </w:r>
    </w:p>
    <w:p w14:paraId="409F568D" w14:textId="47E64C83" w:rsidR="00281C10" w:rsidRDefault="00281C1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4.5.15.12.1</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Collections</w:t>
      </w:r>
      <w:r>
        <w:rPr>
          <w:noProof/>
        </w:rPr>
        <w:tab/>
      </w:r>
      <w:r>
        <w:rPr>
          <w:noProof/>
        </w:rPr>
        <w:fldChar w:fldCharType="begin"/>
      </w:r>
      <w:r>
        <w:rPr>
          <w:noProof/>
        </w:rPr>
        <w:instrText xml:space="preserve"> PAGEREF _Toc199412278 \h </w:instrText>
      </w:r>
      <w:r>
        <w:rPr>
          <w:noProof/>
        </w:rPr>
      </w:r>
      <w:r>
        <w:rPr>
          <w:noProof/>
        </w:rPr>
        <w:fldChar w:fldCharType="separate"/>
      </w:r>
      <w:r>
        <w:rPr>
          <w:noProof/>
        </w:rPr>
        <w:t>122</w:t>
      </w:r>
      <w:r>
        <w:rPr>
          <w:noProof/>
        </w:rPr>
        <w:fldChar w:fldCharType="end"/>
      </w:r>
    </w:p>
    <w:p w14:paraId="3BC83D55" w14:textId="4D1CEBAF" w:rsidR="00281C10" w:rsidRDefault="00281C10">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_Toc199412279 \h </w:instrText>
      </w:r>
      <w:r>
        <w:rPr>
          <w:noProof/>
        </w:rPr>
      </w:r>
      <w:r>
        <w:rPr>
          <w:noProof/>
        </w:rPr>
        <w:fldChar w:fldCharType="separate"/>
      </w:r>
      <w:r>
        <w:rPr>
          <w:noProof/>
        </w:rPr>
        <w:t>122</w:t>
      </w:r>
      <w:r>
        <w:rPr>
          <w:noProof/>
        </w:rPr>
        <w:fldChar w:fldCharType="end"/>
      </w:r>
    </w:p>
    <w:p w14:paraId="0BE5C51E" w14:textId="6073FA24" w:rsidR="00281C10" w:rsidRDefault="00281C10">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4.5.15.12.1.2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_Toc199412280 \h </w:instrText>
      </w:r>
      <w:r>
        <w:rPr>
          <w:noProof/>
        </w:rPr>
      </w:r>
      <w:r>
        <w:rPr>
          <w:noProof/>
        </w:rPr>
        <w:fldChar w:fldCharType="separate"/>
      </w:r>
      <w:r>
        <w:rPr>
          <w:noProof/>
        </w:rPr>
        <w:t>122</w:t>
      </w:r>
      <w:r>
        <w:rPr>
          <w:noProof/>
        </w:rPr>
        <w:fldChar w:fldCharType="end"/>
      </w:r>
    </w:p>
    <w:p w14:paraId="08C7BE35" w14:textId="6D7FCDCC" w:rsidR="00281C10" w:rsidRDefault="00281C1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4.5.15.12.2</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Collections in specific mode</w:t>
      </w:r>
      <w:r>
        <w:rPr>
          <w:noProof/>
        </w:rPr>
        <w:tab/>
      </w:r>
      <w:r>
        <w:rPr>
          <w:noProof/>
        </w:rPr>
        <w:fldChar w:fldCharType="begin"/>
      </w:r>
      <w:r>
        <w:rPr>
          <w:noProof/>
        </w:rPr>
        <w:instrText xml:space="preserve"> PAGEREF _Toc199412281 \h </w:instrText>
      </w:r>
      <w:r>
        <w:rPr>
          <w:noProof/>
        </w:rPr>
      </w:r>
      <w:r>
        <w:rPr>
          <w:noProof/>
        </w:rPr>
        <w:fldChar w:fldCharType="separate"/>
      </w:r>
      <w:r>
        <w:rPr>
          <w:noProof/>
        </w:rPr>
        <w:t>122</w:t>
      </w:r>
      <w:r>
        <w:rPr>
          <w:noProof/>
        </w:rPr>
        <w:fldChar w:fldCharType="end"/>
      </w:r>
    </w:p>
    <w:p w14:paraId="71D8B478" w14:textId="41D623B7" w:rsidR="00281C10" w:rsidRDefault="00281C10">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4.5.15.12.2.1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_Toc199412282 \h </w:instrText>
      </w:r>
      <w:r>
        <w:rPr>
          <w:noProof/>
        </w:rPr>
      </w:r>
      <w:r>
        <w:rPr>
          <w:noProof/>
        </w:rPr>
        <w:fldChar w:fldCharType="separate"/>
      </w:r>
      <w:r>
        <w:rPr>
          <w:noProof/>
        </w:rPr>
        <w:t>123</w:t>
      </w:r>
      <w:r>
        <w:rPr>
          <w:noProof/>
        </w:rPr>
        <w:fldChar w:fldCharType="end"/>
      </w:r>
    </w:p>
    <w:p w14:paraId="219048CC" w14:textId="1FBC31BC" w:rsidR="00281C10" w:rsidRDefault="00281C1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4.5.15.12.3</w:t>
      </w:r>
      <w:r>
        <w:rPr>
          <w:rFonts w:asciiTheme="minorHAnsi" w:eastAsiaTheme="minorEastAsia" w:hAnsiTheme="minorHAnsi" w:cstheme="minorBidi"/>
          <w:iCs w:val="0"/>
          <w:noProof/>
          <w:kern w:val="2"/>
          <w:sz w:val="24"/>
          <w:szCs w:val="24"/>
          <w:lang w:val="cs-CZ" w:eastAsia="cs-CZ"/>
          <w14:ligatures w14:val="standardContextual"/>
        </w:rPr>
        <w:tab/>
      </w:r>
      <w:r>
        <w:rPr>
          <w:noProof/>
        </w:rPr>
        <w:t>Rescheduling Collection Events</w:t>
      </w:r>
      <w:r>
        <w:rPr>
          <w:noProof/>
        </w:rPr>
        <w:tab/>
      </w:r>
      <w:r>
        <w:rPr>
          <w:noProof/>
        </w:rPr>
        <w:fldChar w:fldCharType="begin"/>
      </w:r>
      <w:r>
        <w:rPr>
          <w:noProof/>
        </w:rPr>
        <w:instrText xml:space="preserve"> PAGEREF _Toc199412283 \h </w:instrText>
      </w:r>
      <w:r>
        <w:rPr>
          <w:noProof/>
        </w:rPr>
      </w:r>
      <w:r>
        <w:rPr>
          <w:noProof/>
        </w:rPr>
        <w:fldChar w:fldCharType="separate"/>
      </w:r>
      <w:r>
        <w:rPr>
          <w:noProof/>
        </w:rPr>
        <w:t>123</w:t>
      </w:r>
      <w:r>
        <w:rPr>
          <w:noProof/>
        </w:rPr>
        <w:fldChar w:fldCharType="end"/>
      </w:r>
    </w:p>
    <w:p w14:paraId="37456E7C" w14:textId="0EA888A6" w:rsidR="00281C10" w:rsidRDefault="00281C10">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_Toc199412284 \h </w:instrText>
      </w:r>
      <w:r>
        <w:rPr>
          <w:noProof/>
        </w:rPr>
      </w:r>
      <w:r>
        <w:rPr>
          <w:noProof/>
        </w:rPr>
        <w:fldChar w:fldCharType="separate"/>
      </w:r>
      <w:r>
        <w:rPr>
          <w:noProof/>
        </w:rPr>
        <w:t>124</w:t>
      </w:r>
      <w:r>
        <w:rPr>
          <w:noProof/>
        </w:rPr>
        <w:fldChar w:fldCharType="end"/>
      </w:r>
    </w:p>
    <w:p w14:paraId="7DAC639C" w14:textId="044E2F80" w:rsidR="00281C10" w:rsidRDefault="00281C1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4.5.15.12.4</w:t>
      </w:r>
      <w:r>
        <w:rPr>
          <w:rFonts w:asciiTheme="minorHAnsi" w:eastAsiaTheme="minorEastAsia" w:hAnsiTheme="minorHAnsi" w:cstheme="minorBidi"/>
          <w:iCs w:val="0"/>
          <w:noProof/>
          <w:kern w:val="2"/>
          <w:sz w:val="24"/>
          <w:szCs w:val="24"/>
          <w:lang w:val="cs-CZ" w:eastAsia="cs-CZ"/>
          <w14:ligatures w14:val="standardContextual"/>
        </w:rPr>
        <w:tab/>
      </w:r>
      <w:r>
        <w:rPr>
          <w:noProof/>
        </w:rPr>
        <w:t>Suspending Collection Scenario</w:t>
      </w:r>
      <w:r>
        <w:rPr>
          <w:noProof/>
        </w:rPr>
        <w:tab/>
      </w:r>
      <w:r>
        <w:rPr>
          <w:noProof/>
        </w:rPr>
        <w:fldChar w:fldCharType="begin"/>
      </w:r>
      <w:r>
        <w:rPr>
          <w:noProof/>
        </w:rPr>
        <w:instrText xml:space="preserve"> PAGEREF _Toc199412285 \h </w:instrText>
      </w:r>
      <w:r>
        <w:rPr>
          <w:noProof/>
        </w:rPr>
      </w:r>
      <w:r>
        <w:rPr>
          <w:noProof/>
        </w:rPr>
        <w:fldChar w:fldCharType="separate"/>
      </w:r>
      <w:r>
        <w:rPr>
          <w:noProof/>
        </w:rPr>
        <w:t>124</w:t>
      </w:r>
      <w:r>
        <w:rPr>
          <w:noProof/>
        </w:rPr>
        <w:fldChar w:fldCharType="end"/>
      </w:r>
    </w:p>
    <w:p w14:paraId="59764C56" w14:textId="5CF95FDB" w:rsidR="00281C10" w:rsidRDefault="00281C10">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4.5.15.12.4.1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_Toc199412286 \h </w:instrText>
      </w:r>
      <w:r>
        <w:rPr>
          <w:noProof/>
        </w:rPr>
      </w:r>
      <w:r>
        <w:rPr>
          <w:noProof/>
        </w:rPr>
        <w:fldChar w:fldCharType="separate"/>
      </w:r>
      <w:r>
        <w:rPr>
          <w:noProof/>
        </w:rPr>
        <w:t>124</w:t>
      </w:r>
      <w:r>
        <w:rPr>
          <w:noProof/>
        </w:rPr>
        <w:fldChar w:fldCharType="end"/>
      </w:r>
    </w:p>
    <w:p w14:paraId="2A5B520A" w14:textId="6A7EEF59" w:rsidR="00281C10" w:rsidRDefault="00281C1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4.5.15.12.5</w:t>
      </w:r>
      <w:r>
        <w:rPr>
          <w:rFonts w:asciiTheme="minorHAnsi" w:eastAsiaTheme="minorEastAsia" w:hAnsiTheme="minorHAnsi" w:cstheme="minorBidi"/>
          <w:iCs w:val="0"/>
          <w:noProof/>
          <w:kern w:val="2"/>
          <w:sz w:val="24"/>
          <w:szCs w:val="24"/>
          <w:lang w:val="cs-CZ" w:eastAsia="cs-CZ"/>
          <w14:ligatures w14:val="standardContextual"/>
        </w:rPr>
        <w:tab/>
      </w:r>
      <w:r>
        <w:rPr>
          <w:noProof/>
        </w:rPr>
        <w:t>Resuming Collection Scenario</w:t>
      </w:r>
      <w:r>
        <w:rPr>
          <w:noProof/>
        </w:rPr>
        <w:tab/>
      </w:r>
      <w:r>
        <w:rPr>
          <w:noProof/>
        </w:rPr>
        <w:fldChar w:fldCharType="begin"/>
      </w:r>
      <w:r>
        <w:rPr>
          <w:noProof/>
        </w:rPr>
        <w:instrText xml:space="preserve"> PAGEREF _Toc199412287 \h </w:instrText>
      </w:r>
      <w:r>
        <w:rPr>
          <w:noProof/>
        </w:rPr>
      </w:r>
      <w:r>
        <w:rPr>
          <w:noProof/>
        </w:rPr>
        <w:fldChar w:fldCharType="separate"/>
      </w:r>
      <w:r>
        <w:rPr>
          <w:noProof/>
        </w:rPr>
        <w:t>124</w:t>
      </w:r>
      <w:r>
        <w:rPr>
          <w:noProof/>
        </w:rPr>
        <w:fldChar w:fldCharType="end"/>
      </w:r>
    </w:p>
    <w:p w14:paraId="0C671876" w14:textId="578F7159" w:rsidR="00281C10" w:rsidRDefault="00281C10">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4.5.15.12.5.1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_Toc199412288 \h </w:instrText>
      </w:r>
      <w:r>
        <w:rPr>
          <w:noProof/>
        </w:rPr>
      </w:r>
      <w:r>
        <w:rPr>
          <w:noProof/>
        </w:rPr>
        <w:fldChar w:fldCharType="separate"/>
      </w:r>
      <w:r>
        <w:rPr>
          <w:noProof/>
        </w:rPr>
        <w:t>125</w:t>
      </w:r>
      <w:r>
        <w:rPr>
          <w:noProof/>
        </w:rPr>
        <w:fldChar w:fldCharType="end"/>
      </w:r>
    </w:p>
    <w:p w14:paraId="6A221DA3" w14:textId="716F1A32" w:rsidR="00281C10" w:rsidRDefault="00281C1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4.5.15.12.6</w:t>
      </w:r>
      <w:r>
        <w:rPr>
          <w:rFonts w:asciiTheme="minorHAnsi" w:eastAsiaTheme="minorEastAsia" w:hAnsiTheme="minorHAnsi" w:cstheme="minorBidi"/>
          <w:iCs w:val="0"/>
          <w:noProof/>
          <w:kern w:val="2"/>
          <w:sz w:val="24"/>
          <w:szCs w:val="24"/>
          <w:lang w:val="cs-CZ" w:eastAsia="cs-CZ"/>
          <w14:ligatures w14:val="standardContextual"/>
        </w:rPr>
        <w:tab/>
      </w:r>
      <w:r>
        <w:rPr>
          <w:noProof/>
        </w:rPr>
        <w:t>Skipping Preceding Collection Events</w:t>
      </w:r>
      <w:r>
        <w:rPr>
          <w:noProof/>
        </w:rPr>
        <w:tab/>
      </w:r>
      <w:r>
        <w:rPr>
          <w:noProof/>
        </w:rPr>
        <w:fldChar w:fldCharType="begin"/>
      </w:r>
      <w:r>
        <w:rPr>
          <w:noProof/>
        </w:rPr>
        <w:instrText xml:space="preserve"> PAGEREF _Toc199412289 \h </w:instrText>
      </w:r>
      <w:r>
        <w:rPr>
          <w:noProof/>
        </w:rPr>
      </w:r>
      <w:r>
        <w:rPr>
          <w:noProof/>
        </w:rPr>
        <w:fldChar w:fldCharType="separate"/>
      </w:r>
      <w:r>
        <w:rPr>
          <w:noProof/>
        </w:rPr>
        <w:t>125</w:t>
      </w:r>
      <w:r>
        <w:rPr>
          <w:noProof/>
        </w:rPr>
        <w:fldChar w:fldCharType="end"/>
      </w:r>
    </w:p>
    <w:p w14:paraId="39D7EDF3" w14:textId="28AB7B96" w:rsidR="00281C10" w:rsidRDefault="00281C1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4.5.15.12.7</w:t>
      </w:r>
      <w:r>
        <w:rPr>
          <w:rFonts w:asciiTheme="minorHAnsi" w:eastAsiaTheme="minorEastAsia" w:hAnsiTheme="minorHAnsi" w:cstheme="minorBidi"/>
          <w:iCs w:val="0"/>
          <w:noProof/>
          <w:kern w:val="2"/>
          <w:sz w:val="24"/>
          <w:szCs w:val="24"/>
          <w:lang w:val="cs-CZ" w:eastAsia="cs-CZ"/>
          <w14:ligatures w14:val="standardContextual"/>
        </w:rPr>
        <w:tab/>
      </w:r>
      <w:r>
        <w:rPr>
          <w:noProof/>
        </w:rPr>
        <w:t>Changing Collection Events Status</w:t>
      </w:r>
      <w:r>
        <w:rPr>
          <w:noProof/>
        </w:rPr>
        <w:tab/>
      </w:r>
      <w:r>
        <w:rPr>
          <w:noProof/>
        </w:rPr>
        <w:fldChar w:fldCharType="begin"/>
      </w:r>
      <w:r>
        <w:rPr>
          <w:noProof/>
        </w:rPr>
        <w:instrText xml:space="preserve"> PAGEREF _Toc199412290 \h </w:instrText>
      </w:r>
      <w:r>
        <w:rPr>
          <w:noProof/>
        </w:rPr>
      </w:r>
      <w:r>
        <w:rPr>
          <w:noProof/>
        </w:rPr>
        <w:fldChar w:fldCharType="separate"/>
      </w:r>
      <w:r>
        <w:rPr>
          <w:noProof/>
        </w:rPr>
        <w:t>125</w:t>
      </w:r>
      <w:r>
        <w:rPr>
          <w:noProof/>
        </w:rPr>
        <w:fldChar w:fldCharType="end"/>
      </w:r>
    </w:p>
    <w:p w14:paraId="2BD06729" w14:textId="1C16FE3D" w:rsidR="00281C10" w:rsidRDefault="00281C1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4.5.15.12.8</w:t>
      </w:r>
      <w:r>
        <w:rPr>
          <w:rFonts w:asciiTheme="minorHAnsi" w:eastAsiaTheme="minorEastAsia" w:hAnsiTheme="minorHAnsi" w:cstheme="minorBidi"/>
          <w:iCs w:val="0"/>
          <w:noProof/>
          <w:kern w:val="2"/>
          <w:sz w:val="24"/>
          <w:szCs w:val="24"/>
          <w:lang w:val="cs-CZ" w:eastAsia="cs-CZ"/>
          <w14:ligatures w14:val="standardContextual"/>
        </w:rPr>
        <w:tab/>
      </w:r>
      <w:r>
        <w:rPr>
          <w:noProof/>
        </w:rPr>
        <w:t>Stepping Over Collection Events</w:t>
      </w:r>
      <w:r>
        <w:rPr>
          <w:noProof/>
        </w:rPr>
        <w:tab/>
      </w:r>
      <w:r>
        <w:rPr>
          <w:noProof/>
        </w:rPr>
        <w:fldChar w:fldCharType="begin"/>
      </w:r>
      <w:r>
        <w:rPr>
          <w:noProof/>
        </w:rPr>
        <w:instrText xml:space="preserve"> PAGEREF _Toc199412291 \h </w:instrText>
      </w:r>
      <w:r>
        <w:rPr>
          <w:noProof/>
        </w:rPr>
      </w:r>
      <w:r>
        <w:rPr>
          <w:noProof/>
        </w:rPr>
        <w:fldChar w:fldCharType="separate"/>
      </w:r>
      <w:r>
        <w:rPr>
          <w:noProof/>
        </w:rPr>
        <w:t>126</w:t>
      </w:r>
      <w:r>
        <w:rPr>
          <w:noProof/>
        </w:rPr>
        <w:fldChar w:fldCharType="end"/>
      </w:r>
    </w:p>
    <w:p w14:paraId="7512483D" w14:textId="4350A93D" w:rsidR="00281C10" w:rsidRDefault="00281C10">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4.5.15.12.8.1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_Toc199412292 \h </w:instrText>
      </w:r>
      <w:r>
        <w:rPr>
          <w:noProof/>
        </w:rPr>
      </w:r>
      <w:r>
        <w:rPr>
          <w:noProof/>
        </w:rPr>
        <w:fldChar w:fldCharType="separate"/>
      </w:r>
      <w:r>
        <w:rPr>
          <w:noProof/>
        </w:rPr>
        <w:t>127</w:t>
      </w:r>
      <w:r>
        <w:rPr>
          <w:noProof/>
        </w:rPr>
        <w:fldChar w:fldCharType="end"/>
      </w:r>
    </w:p>
    <w:p w14:paraId="596A3CC7" w14:textId="4AE75004" w:rsidR="00281C10" w:rsidRDefault="00281C1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4.5.15.12.9</w:t>
      </w:r>
      <w:r>
        <w:rPr>
          <w:rFonts w:asciiTheme="minorHAnsi" w:eastAsiaTheme="minorEastAsia" w:hAnsiTheme="minorHAnsi" w:cstheme="minorBidi"/>
          <w:iCs w:val="0"/>
          <w:noProof/>
          <w:kern w:val="2"/>
          <w:sz w:val="24"/>
          <w:szCs w:val="24"/>
          <w:lang w:val="cs-CZ" w:eastAsia="cs-CZ"/>
          <w14:ligatures w14:val="standardContextual"/>
        </w:rPr>
        <w:tab/>
      </w:r>
      <w:r>
        <w:rPr>
          <w:noProof/>
        </w:rPr>
        <w:t>Curing an Account</w:t>
      </w:r>
      <w:r>
        <w:rPr>
          <w:noProof/>
        </w:rPr>
        <w:tab/>
      </w:r>
      <w:r>
        <w:rPr>
          <w:noProof/>
        </w:rPr>
        <w:fldChar w:fldCharType="begin"/>
      </w:r>
      <w:r>
        <w:rPr>
          <w:noProof/>
        </w:rPr>
        <w:instrText xml:space="preserve"> PAGEREF _Toc199412293 \h </w:instrText>
      </w:r>
      <w:r>
        <w:rPr>
          <w:noProof/>
        </w:rPr>
      </w:r>
      <w:r>
        <w:rPr>
          <w:noProof/>
        </w:rPr>
        <w:fldChar w:fldCharType="separate"/>
      </w:r>
      <w:r>
        <w:rPr>
          <w:noProof/>
        </w:rPr>
        <w:t>127</w:t>
      </w:r>
      <w:r>
        <w:rPr>
          <w:noProof/>
        </w:rPr>
        <w:fldChar w:fldCharType="end"/>
      </w:r>
    </w:p>
    <w:p w14:paraId="5BAA786E" w14:textId="733B0D69"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4.5.16</w:t>
      </w:r>
      <w:r>
        <w:rPr>
          <w:rFonts w:asciiTheme="minorHAnsi" w:eastAsiaTheme="minorEastAsia" w:hAnsiTheme="minorHAnsi" w:cstheme="minorBidi"/>
          <w:iCs w:val="0"/>
          <w:noProof/>
          <w:kern w:val="2"/>
          <w:sz w:val="24"/>
          <w:szCs w:val="24"/>
          <w:lang w:val="cs-CZ" w:eastAsia="cs-CZ"/>
          <w14:ligatures w14:val="standardContextual"/>
        </w:rPr>
        <w:tab/>
      </w:r>
      <w:r>
        <w:rPr>
          <w:noProof/>
        </w:rPr>
        <w:t>Changing account morale (ACI Before-unsafe)</w:t>
      </w:r>
      <w:r>
        <w:rPr>
          <w:noProof/>
        </w:rPr>
        <w:tab/>
      </w:r>
      <w:r>
        <w:rPr>
          <w:noProof/>
        </w:rPr>
        <w:fldChar w:fldCharType="begin"/>
      </w:r>
      <w:r>
        <w:rPr>
          <w:noProof/>
        </w:rPr>
        <w:instrText xml:space="preserve"> PAGEREF _Toc199412294 \h </w:instrText>
      </w:r>
      <w:r>
        <w:rPr>
          <w:noProof/>
        </w:rPr>
      </w:r>
      <w:r>
        <w:rPr>
          <w:noProof/>
        </w:rPr>
        <w:fldChar w:fldCharType="separate"/>
      </w:r>
      <w:r>
        <w:rPr>
          <w:noProof/>
        </w:rPr>
        <w:t>128</w:t>
      </w:r>
      <w:r>
        <w:rPr>
          <w:noProof/>
        </w:rPr>
        <w:fldChar w:fldCharType="end"/>
      </w:r>
    </w:p>
    <w:p w14:paraId="35DB0182" w14:textId="371B09BB"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_Toc199412295 \h </w:instrText>
      </w:r>
      <w:r>
        <w:rPr>
          <w:noProof/>
        </w:rPr>
      </w:r>
      <w:r>
        <w:rPr>
          <w:noProof/>
        </w:rPr>
        <w:fldChar w:fldCharType="separate"/>
      </w:r>
      <w:r>
        <w:rPr>
          <w:noProof/>
        </w:rPr>
        <w:t>128</w:t>
      </w:r>
      <w:r>
        <w:rPr>
          <w:noProof/>
        </w:rPr>
        <w:fldChar w:fldCharType="end"/>
      </w:r>
    </w:p>
    <w:p w14:paraId="2DD5A122" w14:textId="0FB44B44"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_Toc199412296 \h </w:instrText>
      </w:r>
      <w:r>
        <w:rPr>
          <w:noProof/>
        </w:rPr>
      </w:r>
      <w:r>
        <w:rPr>
          <w:noProof/>
        </w:rPr>
        <w:fldChar w:fldCharType="separate"/>
      </w:r>
      <w:r>
        <w:rPr>
          <w:noProof/>
        </w:rPr>
        <w:t>128</w:t>
      </w:r>
      <w:r>
        <w:rPr>
          <w:noProof/>
        </w:rPr>
        <w:fldChar w:fldCharType="end"/>
      </w:r>
    </w:p>
    <w:p w14:paraId="77936512" w14:textId="5E433B88"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4.5.17</w:t>
      </w:r>
      <w:r>
        <w:rPr>
          <w:rFonts w:asciiTheme="minorHAnsi" w:eastAsiaTheme="minorEastAsia" w:hAnsiTheme="minorHAnsi" w:cstheme="minorBidi"/>
          <w:iCs w:val="0"/>
          <w:noProof/>
          <w:kern w:val="2"/>
          <w:sz w:val="24"/>
          <w:szCs w:val="24"/>
          <w:lang w:val="cs-CZ" w:eastAsia="cs-CZ"/>
          <w14:ligatures w14:val="standardContextual"/>
        </w:rPr>
        <w:tab/>
      </w:r>
      <w:r>
        <w:rPr>
          <w:noProof/>
        </w:rPr>
        <w:t>Kenan Collection History</w:t>
      </w:r>
      <w:r>
        <w:rPr>
          <w:noProof/>
        </w:rPr>
        <w:tab/>
      </w:r>
      <w:r>
        <w:rPr>
          <w:noProof/>
        </w:rPr>
        <w:fldChar w:fldCharType="begin"/>
      </w:r>
      <w:r>
        <w:rPr>
          <w:noProof/>
        </w:rPr>
        <w:instrText xml:space="preserve"> PAGEREF _Toc199412297 \h </w:instrText>
      </w:r>
      <w:r>
        <w:rPr>
          <w:noProof/>
        </w:rPr>
      </w:r>
      <w:r>
        <w:rPr>
          <w:noProof/>
        </w:rPr>
        <w:fldChar w:fldCharType="separate"/>
      </w:r>
      <w:r>
        <w:rPr>
          <w:noProof/>
        </w:rPr>
        <w:t>129</w:t>
      </w:r>
      <w:r>
        <w:rPr>
          <w:noProof/>
        </w:rPr>
        <w:fldChar w:fldCharType="end"/>
      </w:r>
    </w:p>
    <w:p w14:paraId="6C996DEE" w14:textId="73998DF2"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4.5.17.1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_Toc199412298 \h </w:instrText>
      </w:r>
      <w:r>
        <w:rPr>
          <w:noProof/>
        </w:rPr>
      </w:r>
      <w:r>
        <w:rPr>
          <w:noProof/>
        </w:rPr>
        <w:fldChar w:fldCharType="separate"/>
      </w:r>
      <w:r>
        <w:rPr>
          <w:noProof/>
        </w:rPr>
        <w:t>129</w:t>
      </w:r>
      <w:r>
        <w:rPr>
          <w:noProof/>
        </w:rPr>
        <w:fldChar w:fldCharType="end"/>
      </w:r>
    </w:p>
    <w:p w14:paraId="551B302E" w14:textId="6659CF4C"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4.5.17.2</w:t>
      </w:r>
      <w:r>
        <w:rPr>
          <w:rFonts w:asciiTheme="minorHAnsi" w:eastAsiaTheme="minorEastAsia" w:hAnsiTheme="minorHAnsi" w:cstheme="minorBidi"/>
          <w:iCs w:val="0"/>
          <w:noProof/>
          <w:kern w:val="2"/>
          <w:sz w:val="24"/>
          <w:szCs w:val="24"/>
          <w:lang w:val="cs-CZ" w:eastAsia="cs-CZ"/>
          <w14:ligatures w14:val="standardContextual"/>
        </w:rPr>
        <w:tab/>
      </w:r>
      <w:r>
        <w:rPr>
          <w:noProof/>
        </w:rPr>
        <w:t>Changing account morale to Bad (ACI Before-safe)</w:t>
      </w:r>
      <w:r>
        <w:rPr>
          <w:noProof/>
        </w:rPr>
        <w:tab/>
      </w:r>
      <w:r>
        <w:rPr>
          <w:noProof/>
        </w:rPr>
        <w:fldChar w:fldCharType="begin"/>
      </w:r>
      <w:r>
        <w:rPr>
          <w:noProof/>
        </w:rPr>
        <w:instrText xml:space="preserve"> PAGEREF _Toc199412299 \h </w:instrText>
      </w:r>
      <w:r>
        <w:rPr>
          <w:noProof/>
        </w:rPr>
      </w:r>
      <w:r>
        <w:rPr>
          <w:noProof/>
        </w:rPr>
        <w:fldChar w:fldCharType="separate"/>
      </w:r>
      <w:r>
        <w:rPr>
          <w:noProof/>
        </w:rPr>
        <w:t>129</w:t>
      </w:r>
      <w:r>
        <w:rPr>
          <w:noProof/>
        </w:rPr>
        <w:fldChar w:fldCharType="end"/>
      </w:r>
    </w:p>
    <w:p w14:paraId="0F144422" w14:textId="7691A925"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4.5.17.2.1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_Toc199412300 \h </w:instrText>
      </w:r>
      <w:r>
        <w:rPr>
          <w:noProof/>
        </w:rPr>
      </w:r>
      <w:r>
        <w:rPr>
          <w:noProof/>
        </w:rPr>
        <w:fldChar w:fldCharType="separate"/>
      </w:r>
      <w:r>
        <w:rPr>
          <w:noProof/>
        </w:rPr>
        <w:t>131</w:t>
      </w:r>
      <w:r>
        <w:rPr>
          <w:noProof/>
        </w:rPr>
        <w:fldChar w:fldCharType="end"/>
      </w:r>
    </w:p>
    <w:p w14:paraId="178683A7" w14:textId="21B530F5"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4.5.18</w:t>
      </w:r>
      <w:r>
        <w:rPr>
          <w:rFonts w:asciiTheme="minorHAnsi" w:eastAsiaTheme="minorEastAsia" w:hAnsiTheme="minorHAnsi" w:cstheme="minorBidi"/>
          <w:iCs w:val="0"/>
          <w:noProof/>
          <w:kern w:val="2"/>
          <w:sz w:val="24"/>
          <w:szCs w:val="24"/>
          <w:lang w:val="cs-CZ" w:eastAsia="cs-CZ"/>
          <w14:ligatures w14:val="standardContextual"/>
        </w:rPr>
        <w:tab/>
      </w:r>
      <w:r>
        <w:rPr>
          <w:noProof/>
        </w:rPr>
        <w:t>Kenan Account Backdating</w:t>
      </w:r>
      <w:r>
        <w:rPr>
          <w:noProof/>
        </w:rPr>
        <w:tab/>
      </w:r>
      <w:r>
        <w:rPr>
          <w:noProof/>
        </w:rPr>
        <w:fldChar w:fldCharType="begin"/>
      </w:r>
      <w:r>
        <w:rPr>
          <w:noProof/>
        </w:rPr>
        <w:instrText xml:space="preserve"> PAGEREF _Toc199412301 \h </w:instrText>
      </w:r>
      <w:r>
        <w:rPr>
          <w:noProof/>
        </w:rPr>
      </w:r>
      <w:r>
        <w:rPr>
          <w:noProof/>
        </w:rPr>
        <w:fldChar w:fldCharType="separate"/>
      </w:r>
      <w:r>
        <w:rPr>
          <w:noProof/>
        </w:rPr>
        <w:t>131</w:t>
      </w:r>
      <w:r>
        <w:rPr>
          <w:noProof/>
        </w:rPr>
        <w:fldChar w:fldCharType="end"/>
      </w:r>
    </w:p>
    <w:p w14:paraId="1E755318" w14:textId="72B84A6E"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4.5.18.1</w:t>
      </w:r>
      <w:r>
        <w:rPr>
          <w:rFonts w:asciiTheme="minorHAnsi" w:eastAsiaTheme="minorEastAsia" w:hAnsiTheme="minorHAnsi" w:cstheme="minorBidi"/>
          <w:iCs w:val="0"/>
          <w:noProof/>
          <w:kern w:val="2"/>
          <w:sz w:val="24"/>
          <w:szCs w:val="24"/>
          <w:lang w:val="cs-CZ" w:eastAsia="cs-CZ"/>
          <w14:ligatures w14:val="standardContextual"/>
        </w:rPr>
        <w:tab/>
      </w:r>
      <w:r>
        <w:rPr>
          <w:noProof/>
        </w:rPr>
        <w:t>Common Issues</w:t>
      </w:r>
      <w:r>
        <w:rPr>
          <w:noProof/>
        </w:rPr>
        <w:tab/>
      </w:r>
      <w:r>
        <w:rPr>
          <w:noProof/>
        </w:rPr>
        <w:fldChar w:fldCharType="begin"/>
      </w:r>
      <w:r>
        <w:rPr>
          <w:noProof/>
        </w:rPr>
        <w:instrText xml:space="preserve"> PAGEREF _Toc199412302 \h </w:instrText>
      </w:r>
      <w:r>
        <w:rPr>
          <w:noProof/>
        </w:rPr>
      </w:r>
      <w:r>
        <w:rPr>
          <w:noProof/>
        </w:rPr>
        <w:fldChar w:fldCharType="separate"/>
      </w:r>
      <w:r>
        <w:rPr>
          <w:noProof/>
        </w:rPr>
        <w:t>132</w:t>
      </w:r>
      <w:r>
        <w:rPr>
          <w:noProof/>
        </w:rPr>
        <w:fldChar w:fldCharType="end"/>
      </w:r>
    </w:p>
    <w:p w14:paraId="160186C1" w14:textId="62D2F45F"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4.5.18.2</w:t>
      </w:r>
      <w:r>
        <w:rPr>
          <w:rFonts w:asciiTheme="minorHAnsi" w:eastAsiaTheme="minorEastAsia" w:hAnsiTheme="minorHAnsi" w:cstheme="minorBidi"/>
          <w:iCs w:val="0"/>
          <w:noProof/>
          <w:kern w:val="2"/>
          <w:sz w:val="24"/>
          <w:szCs w:val="24"/>
          <w:lang w:val="cs-CZ" w:eastAsia="cs-CZ"/>
          <w14:ligatures w14:val="standardContextual"/>
        </w:rPr>
        <w:tab/>
      </w:r>
      <w:r>
        <w:rPr>
          <w:noProof/>
        </w:rPr>
        <w:t>Example &amp; Explanation</w:t>
      </w:r>
      <w:r>
        <w:rPr>
          <w:noProof/>
        </w:rPr>
        <w:tab/>
      </w:r>
      <w:r>
        <w:rPr>
          <w:noProof/>
        </w:rPr>
        <w:fldChar w:fldCharType="begin"/>
      </w:r>
      <w:r>
        <w:rPr>
          <w:noProof/>
        </w:rPr>
        <w:instrText xml:space="preserve"> PAGEREF _Toc199412303 \h </w:instrText>
      </w:r>
      <w:r>
        <w:rPr>
          <w:noProof/>
        </w:rPr>
      </w:r>
      <w:r>
        <w:rPr>
          <w:noProof/>
        </w:rPr>
        <w:fldChar w:fldCharType="separate"/>
      </w:r>
      <w:r>
        <w:rPr>
          <w:noProof/>
        </w:rPr>
        <w:t>133</w:t>
      </w:r>
      <w:r>
        <w:rPr>
          <w:noProof/>
        </w:rPr>
        <w:fldChar w:fldCharType="end"/>
      </w:r>
    </w:p>
    <w:p w14:paraId="539B5515" w14:textId="1FC42C86"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4.5.18.3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_Toc199412304 \h </w:instrText>
      </w:r>
      <w:r>
        <w:rPr>
          <w:noProof/>
        </w:rPr>
      </w:r>
      <w:r>
        <w:rPr>
          <w:noProof/>
        </w:rPr>
        <w:fldChar w:fldCharType="separate"/>
      </w:r>
      <w:r>
        <w:rPr>
          <w:noProof/>
        </w:rPr>
        <w:t>133</w:t>
      </w:r>
      <w:r>
        <w:rPr>
          <w:noProof/>
        </w:rPr>
        <w:fldChar w:fldCharType="end"/>
      </w:r>
    </w:p>
    <w:p w14:paraId="091BDE99" w14:textId="51A3F418"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4.5.18.4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_Toc199412305 \h </w:instrText>
      </w:r>
      <w:r>
        <w:rPr>
          <w:noProof/>
        </w:rPr>
      </w:r>
      <w:r>
        <w:rPr>
          <w:noProof/>
        </w:rPr>
        <w:fldChar w:fldCharType="separate"/>
      </w:r>
      <w:r>
        <w:rPr>
          <w:noProof/>
        </w:rPr>
        <w:t>134</w:t>
      </w:r>
      <w:r>
        <w:rPr>
          <w:noProof/>
        </w:rPr>
        <w:fldChar w:fldCharType="end"/>
      </w:r>
    </w:p>
    <w:p w14:paraId="0D375081" w14:textId="6A24E417"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4.5.19</w:t>
      </w:r>
      <w:r>
        <w:rPr>
          <w:rFonts w:asciiTheme="minorHAnsi" w:eastAsiaTheme="minorEastAsia" w:hAnsiTheme="minorHAnsi" w:cstheme="minorBidi"/>
          <w:iCs w:val="0"/>
          <w:noProof/>
          <w:kern w:val="2"/>
          <w:sz w:val="24"/>
          <w:szCs w:val="24"/>
          <w:lang w:val="cs-CZ" w:eastAsia="cs-CZ"/>
          <w14:ligatures w14:val="standardContextual"/>
        </w:rPr>
        <w:tab/>
      </w:r>
      <w:r>
        <w:rPr>
          <w:noProof/>
        </w:rPr>
        <w:t>Kenan Invoicing (INEXT)</w:t>
      </w:r>
      <w:r>
        <w:rPr>
          <w:noProof/>
        </w:rPr>
        <w:tab/>
      </w:r>
      <w:r>
        <w:rPr>
          <w:noProof/>
        </w:rPr>
        <w:fldChar w:fldCharType="begin"/>
      </w:r>
      <w:r>
        <w:rPr>
          <w:noProof/>
        </w:rPr>
        <w:instrText xml:space="preserve"> PAGEREF _Toc199412306 \h </w:instrText>
      </w:r>
      <w:r>
        <w:rPr>
          <w:noProof/>
        </w:rPr>
      </w:r>
      <w:r>
        <w:rPr>
          <w:noProof/>
        </w:rPr>
        <w:fldChar w:fldCharType="separate"/>
      </w:r>
      <w:r>
        <w:rPr>
          <w:noProof/>
        </w:rPr>
        <w:t>134</w:t>
      </w:r>
      <w:r>
        <w:rPr>
          <w:noProof/>
        </w:rPr>
        <w:fldChar w:fldCharType="end"/>
      </w:r>
    </w:p>
    <w:p w14:paraId="1E180BD4" w14:textId="23EBE6C9"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_Toc199412307 \h </w:instrText>
      </w:r>
      <w:r>
        <w:rPr>
          <w:noProof/>
        </w:rPr>
      </w:r>
      <w:r>
        <w:rPr>
          <w:noProof/>
        </w:rPr>
        <w:fldChar w:fldCharType="separate"/>
      </w:r>
      <w:r>
        <w:rPr>
          <w:noProof/>
        </w:rPr>
        <w:t>135</w:t>
      </w:r>
      <w:r>
        <w:rPr>
          <w:noProof/>
        </w:rPr>
        <w:fldChar w:fldCharType="end"/>
      </w:r>
    </w:p>
    <w:p w14:paraId="1B8A88E1" w14:textId="6C1331C1"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4.5.19.1.1</w:t>
      </w:r>
      <w:r>
        <w:rPr>
          <w:rFonts w:asciiTheme="minorHAnsi" w:eastAsiaTheme="minorEastAsia" w:hAnsiTheme="minorHAnsi" w:cstheme="minorBidi"/>
          <w:iCs w:val="0"/>
          <w:noProof/>
          <w:kern w:val="2"/>
          <w:sz w:val="24"/>
          <w:szCs w:val="24"/>
          <w:lang w:val="cs-CZ" w:eastAsia="cs-CZ"/>
          <w14:ligatures w14:val="standardContextual"/>
        </w:rPr>
        <w:tab/>
      </w:r>
      <w:r>
        <w:rPr>
          <w:noProof/>
        </w:rPr>
        <w:t>Layout</w:t>
      </w:r>
      <w:r>
        <w:rPr>
          <w:noProof/>
        </w:rPr>
        <w:tab/>
      </w:r>
      <w:r>
        <w:rPr>
          <w:noProof/>
        </w:rPr>
        <w:fldChar w:fldCharType="begin"/>
      </w:r>
      <w:r>
        <w:rPr>
          <w:noProof/>
        </w:rPr>
        <w:instrText xml:space="preserve"> PAGEREF _Toc199412308 \h </w:instrText>
      </w:r>
      <w:r>
        <w:rPr>
          <w:noProof/>
        </w:rPr>
      </w:r>
      <w:r>
        <w:rPr>
          <w:noProof/>
        </w:rPr>
        <w:fldChar w:fldCharType="separate"/>
      </w:r>
      <w:r>
        <w:rPr>
          <w:noProof/>
        </w:rPr>
        <w:t>135</w:t>
      </w:r>
      <w:r>
        <w:rPr>
          <w:noProof/>
        </w:rPr>
        <w:fldChar w:fldCharType="end"/>
      </w:r>
    </w:p>
    <w:p w14:paraId="2CB1D071" w14:textId="4D0DBBF3"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4.5.19.1.2</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controls</w:t>
      </w:r>
      <w:r>
        <w:rPr>
          <w:noProof/>
        </w:rPr>
        <w:tab/>
      </w:r>
      <w:r>
        <w:rPr>
          <w:noProof/>
        </w:rPr>
        <w:fldChar w:fldCharType="begin"/>
      </w:r>
      <w:r>
        <w:rPr>
          <w:noProof/>
        </w:rPr>
        <w:instrText xml:space="preserve"> PAGEREF _Toc199412309 \h </w:instrText>
      </w:r>
      <w:r>
        <w:rPr>
          <w:noProof/>
        </w:rPr>
      </w:r>
      <w:r>
        <w:rPr>
          <w:noProof/>
        </w:rPr>
        <w:fldChar w:fldCharType="separate"/>
      </w:r>
      <w:r>
        <w:rPr>
          <w:noProof/>
        </w:rPr>
        <w:t>135</w:t>
      </w:r>
      <w:r>
        <w:rPr>
          <w:noProof/>
        </w:rPr>
        <w:fldChar w:fldCharType="end"/>
      </w:r>
    </w:p>
    <w:p w14:paraId="3C965B70" w14:textId="2C4AE115"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_Toc199412310 \h </w:instrText>
      </w:r>
      <w:r>
        <w:rPr>
          <w:noProof/>
        </w:rPr>
      </w:r>
      <w:r>
        <w:rPr>
          <w:noProof/>
        </w:rPr>
        <w:fldChar w:fldCharType="separate"/>
      </w:r>
      <w:r>
        <w:rPr>
          <w:noProof/>
        </w:rPr>
        <w:t>137</w:t>
      </w:r>
      <w:r>
        <w:rPr>
          <w:noProof/>
        </w:rPr>
        <w:fldChar w:fldCharType="end"/>
      </w:r>
    </w:p>
    <w:p w14:paraId="6F3EB01A" w14:textId="19F96E38"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4.5.19.2.1</w:t>
      </w:r>
      <w:r>
        <w:rPr>
          <w:rFonts w:asciiTheme="minorHAnsi" w:eastAsiaTheme="minorEastAsia" w:hAnsiTheme="minorHAnsi" w:cstheme="minorBidi"/>
          <w:iCs w:val="0"/>
          <w:noProof/>
          <w:kern w:val="2"/>
          <w:sz w:val="24"/>
          <w:szCs w:val="24"/>
          <w:lang w:val="cs-CZ" w:eastAsia="cs-CZ"/>
          <w14:ligatures w14:val="standardContextual"/>
        </w:rPr>
        <w:tab/>
      </w:r>
      <w:r>
        <w:rPr>
          <w:noProof/>
        </w:rPr>
        <w:t>All Tabs</w:t>
      </w:r>
      <w:r>
        <w:rPr>
          <w:noProof/>
        </w:rPr>
        <w:tab/>
      </w:r>
      <w:r>
        <w:rPr>
          <w:noProof/>
        </w:rPr>
        <w:fldChar w:fldCharType="begin"/>
      </w:r>
      <w:r>
        <w:rPr>
          <w:noProof/>
        </w:rPr>
        <w:instrText xml:space="preserve"> PAGEREF _Toc199412311 \h </w:instrText>
      </w:r>
      <w:r>
        <w:rPr>
          <w:noProof/>
        </w:rPr>
      </w:r>
      <w:r>
        <w:rPr>
          <w:noProof/>
        </w:rPr>
        <w:fldChar w:fldCharType="separate"/>
      </w:r>
      <w:r>
        <w:rPr>
          <w:noProof/>
        </w:rPr>
        <w:t>137</w:t>
      </w:r>
      <w:r>
        <w:rPr>
          <w:noProof/>
        </w:rPr>
        <w:fldChar w:fldCharType="end"/>
      </w:r>
    </w:p>
    <w:p w14:paraId="52F6BC2C" w14:textId="18A9A75A"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4.5.19.2.2</w:t>
      </w:r>
      <w:r>
        <w:rPr>
          <w:rFonts w:asciiTheme="minorHAnsi" w:eastAsiaTheme="minorEastAsia" w:hAnsiTheme="minorHAnsi" w:cstheme="minorBidi"/>
          <w:iCs w:val="0"/>
          <w:noProof/>
          <w:kern w:val="2"/>
          <w:sz w:val="24"/>
          <w:szCs w:val="24"/>
          <w:lang w:val="cs-CZ" w:eastAsia="cs-CZ"/>
          <w14:ligatures w14:val="standardContextual"/>
        </w:rPr>
        <w:tab/>
      </w:r>
      <w:r>
        <w:rPr>
          <w:noProof/>
        </w:rPr>
        <w:t>Invoices, Credit Notes Tab</w:t>
      </w:r>
      <w:r>
        <w:rPr>
          <w:noProof/>
        </w:rPr>
        <w:tab/>
      </w:r>
      <w:r>
        <w:rPr>
          <w:noProof/>
        </w:rPr>
        <w:fldChar w:fldCharType="begin"/>
      </w:r>
      <w:r>
        <w:rPr>
          <w:noProof/>
        </w:rPr>
        <w:instrText xml:space="preserve"> PAGEREF _Toc199412312 \h </w:instrText>
      </w:r>
      <w:r>
        <w:rPr>
          <w:noProof/>
        </w:rPr>
      </w:r>
      <w:r>
        <w:rPr>
          <w:noProof/>
        </w:rPr>
        <w:fldChar w:fldCharType="separate"/>
      </w:r>
      <w:r>
        <w:rPr>
          <w:noProof/>
        </w:rPr>
        <w:t>139</w:t>
      </w:r>
      <w:r>
        <w:rPr>
          <w:noProof/>
        </w:rPr>
        <w:fldChar w:fldCharType="end"/>
      </w:r>
    </w:p>
    <w:p w14:paraId="5E9DBF05" w14:textId="0F6EBA47"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4.5.19.2.3</w:t>
      </w:r>
      <w:r>
        <w:rPr>
          <w:rFonts w:asciiTheme="minorHAnsi" w:eastAsiaTheme="minorEastAsia" w:hAnsiTheme="minorHAnsi" w:cstheme="minorBidi"/>
          <w:iCs w:val="0"/>
          <w:noProof/>
          <w:kern w:val="2"/>
          <w:sz w:val="24"/>
          <w:szCs w:val="24"/>
          <w:lang w:val="cs-CZ" w:eastAsia="cs-CZ"/>
          <w14:ligatures w14:val="standardContextual"/>
        </w:rPr>
        <w:tab/>
      </w:r>
      <w:r>
        <w:rPr>
          <w:noProof/>
        </w:rPr>
        <w:t>Dunning Letters Tab</w:t>
      </w:r>
      <w:r>
        <w:rPr>
          <w:noProof/>
        </w:rPr>
        <w:tab/>
      </w:r>
      <w:r>
        <w:rPr>
          <w:noProof/>
        </w:rPr>
        <w:fldChar w:fldCharType="begin"/>
      </w:r>
      <w:r>
        <w:rPr>
          <w:noProof/>
        </w:rPr>
        <w:instrText xml:space="preserve"> PAGEREF _Toc199412313 \h </w:instrText>
      </w:r>
      <w:r>
        <w:rPr>
          <w:noProof/>
        </w:rPr>
      </w:r>
      <w:r>
        <w:rPr>
          <w:noProof/>
        </w:rPr>
        <w:fldChar w:fldCharType="separate"/>
      </w:r>
      <w:r>
        <w:rPr>
          <w:noProof/>
        </w:rPr>
        <w:t>142</w:t>
      </w:r>
      <w:r>
        <w:rPr>
          <w:noProof/>
        </w:rPr>
        <w:fldChar w:fldCharType="end"/>
      </w:r>
    </w:p>
    <w:p w14:paraId="64B61741" w14:textId="4295033C"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_Toc199412314 \h </w:instrText>
      </w:r>
      <w:r>
        <w:rPr>
          <w:noProof/>
        </w:rPr>
      </w:r>
      <w:r>
        <w:rPr>
          <w:noProof/>
        </w:rPr>
        <w:fldChar w:fldCharType="separate"/>
      </w:r>
      <w:r>
        <w:rPr>
          <w:noProof/>
        </w:rPr>
        <w:t>143</w:t>
      </w:r>
      <w:r>
        <w:rPr>
          <w:noProof/>
        </w:rPr>
        <w:fldChar w:fldCharType="end"/>
      </w:r>
    </w:p>
    <w:p w14:paraId="38A6FCCB" w14:textId="5322A3A8"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4.5.19.4</w:t>
      </w:r>
      <w:r>
        <w:rPr>
          <w:rFonts w:asciiTheme="minorHAnsi" w:eastAsiaTheme="minorEastAsia" w:hAnsiTheme="minorHAnsi" w:cstheme="minorBidi"/>
          <w:iCs w:val="0"/>
          <w:noProof/>
          <w:kern w:val="2"/>
          <w:sz w:val="24"/>
          <w:szCs w:val="24"/>
          <w:lang w:val="cs-CZ" w:eastAsia="cs-CZ"/>
          <w14:ligatures w14:val="standardContextual"/>
        </w:rPr>
        <w:tab/>
      </w:r>
      <w:r>
        <w:rPr>
          <w:noProof/>
        </w:rPr>
        <w:t>Registering Prepaid for Invoicing</w:t>
      </w:r>
      <w:r>
        <w:rPr>
          <w:noProof/>
        </w:rPr>
        <w:tab/>
      </w:r>
      <w:r>
        <w:rPr>
          <w:noProof/>
        </w:rPr>
        <w:fldChar w:fldCharType="begin"/>
      </w:r>
      <w:r>
        <w:rPr>
          <w:noProof/>
        </w:rPr>
        <w:instrText xml:space="preserve"> PAGEREF _Toc199412315 \h </w:instrText>
      </w:r>
      <w:r>
        <w:rPr>
          <w:noProof/>
        </w:rPr>
      </w:r>
      <w:r>
        <w:rPr>
          <w:noProof/>
        </w:rPr>
        <w:fldChar w:fldCharType="separate"/>
      </w:r>
      <w:r>
        <w:rPr>
          <w:noProof/>
        </w:rPr>
        <w:t>143</w:t>
      </w:r>
      <w:r>
        <w:rPr>
          <w:noProof/>
        </w:rPr>
        <w:fldChar w:fldCharType="end"/>
      </w:r>
    </w:p>
    <w:p w14:paraId="793CCBF6" w14:textId="5271E810"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_Toc199412316 \h </w:instrText>
      </w:r>
      <w:r>
        <w:rPr>
          <w:noProof/>
        </w:rPr>
      </w:r>
      <w:r>
        <w:rPr>
          <w:noProof/>
        </w:rPr>
        <w:fldChar w:fldCharType="separate"/>
      </w:r>
      <w:r>
        <w:rPr>
          <w:noProof/>
        </w:rPr>
        <w:t>144</w:t>
      </w:r>
      <w:r>
        <w:rPr>
          <w:noProof/>
        </w:rPr>
        <w:fldChar w:fldCharType="end"/>
      </w:r>
    </w:p>
    <w:p w14:paraId="2C69A2DD" w14:textId="0496D8EE"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4.5.19.5</w:t>
      </w:r>
      <w:r>
        <w:rPr>
          <w:rFonts w:asciiTheme="minorHAnsi" w:eastAsiaTheme="minorEastAsia" w:hAnsiTheme="minorHAnsi" w:cstheme="minorBidi"/>
          <w:iCs w:val="0"/>
          <w:noProof/>
          <w:kern w:val="2"/>
          <w:sz w:val="24"/>
          <w:szCs w:val="24"/>
          <w:lang w:val="cs-CZ" w:eastAsia="cs-CZ"/>
          <w14:ligatures w14:val="standardContextual"/>
        </w:rPr>
        <w:tab/>
      </w:r>
      <w:r>
        <w:rPr>
          <w:noProof/>
        </w:rPr>
        <w:t>Specifying INEXT run parameters</w:t>
      </w:r>
      <w:r>
        <w:rPr>
          <w:noProof/>
        </w:rPr>
        <w:tab/>
      </w:r>
      <w:r>
        <w:rPr>
          <w:noProof/>
        </w:rPr>
        <w:fldChar w:fldCharType="begin"/>
      </w:r>
      <w:r>
        <w:rPr>
          <w:noProof/>
        </w:rPr>
        <w:instrText xml:space="preserve"> PAGEREF _Toc199412317 \h </w:instrText>
      </w:r>
      <w:r>
        <w:rPr>
          <w:noProof/>
        </w:rPr>
      </w:r>
      <w:r>
        <w:rPr>
          <w:noProof/>
        </w:rPr>
        <w:fldChar w:fldCharType="separate"/>
      </w:r>
      <w:r>
        <w:rPr>
          <w:noProof/>
        </w:rPr>
        <w:t>144</w:t>
      </w:r>
      <w:r>
        <w:rPr>
          <w:noProof/>
        </w:rPr>
        <w:fldChar w:fldCharType="end"/>
      </w:r>
    </w:p>
    <w:p w14:paraId="6B99D3EC" w14:textId="044B5365"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4.5.19.6</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document formatting module (INEXT)</w:t>
      </w:r>
      <w:r>
        <w:rPr>
          <w:noProof/>
        </w:rPr>
        <w:tab/>
      </w:r>
      <w:r>
        <w:rPr>
          <w:noProof/>
        </w:rPr>
        <w:fldChar w:fldCharType="begin"/>
      </w:r>
      <w:r>
        <w:rPr>
          <w:noProof/>
        </w:rPr>
        <w:instrText xml:space="preserve"> PAGEREF _Toc199412318 \h </w:instrText>
      </w:r>
      <w:r>
        <w:rPr>
          <w:noProof/>
        </w:rPr>
      </w:r>
      <w:r>
        <w:rPr>
          <w:noProof/>
        </w:rPr>
        <w:fldChar w:fldCharType="separate"/>
      </w:r>
      <w:r>
        <w:rPr>
          <w:noProof/>
        </w:rPr>
        <w:t>144</w:t>
      </w:r>
      <w:r>
        <w:rPr>
          <w:noProof/>
        </w:rPr>
        <w:fldChar w:fldCharType="end"/>
      </w:r>
    </w:p>
    <w:p w14:paraId="0763E432" w14:textId="4B7406FB"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_Toc199412319 \h </w:instrText>
      </w:r>
      <w:r>
        <w:rPr>
          <w:noProof/>
        </w:rPr>
      </w:r>
      <w:r>
        <w:rPr>
          <w:noProof/>
        </w:rPr>
        <w:fldChar w:fldCharType="separate"/>
      </w:r>
      <w:r>
        <w:rPr>
          <w:noProof/>
        </w:rPr>
        <w:t>147</w:t>
      </w:r>
      <w:r>
        <w:rPr>
          <w:noProof/>
        </w:rPr>
        <w:fldChar w:fldCharType="end"/>
      </w:r>
    </w:p>
    <w:p w14:paraId="1E361587" w14:textId="5BAA9F27"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_Toc199412320 \h </w:instrText>
      </w:r>
      <w:r>
        <w:rPr>
          <w:noProof/>
        </w:rPr>
      </w:r>
      <w:r>
        <w:rPr>
          <w:noProof/>
        </w:rPr>
        <w:fldChar w:fldCharType="separate"/>
      </w:r>
      <w:r>
        <w:rPr>
          <w:noProof/>
        </w:rPr>
        <w:t>148</w:t>
      </w:r>
      <w:r>
        <w:rPr>
          <w:noProof/>
        </w:rPr>
        <w:fldChar w:fldCharType="end"/>
      </w:r>
    </w:p>
    <w:p w14:paraId="1BE49AD6" w14:textId="36105D39"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4.5.19.7</w:t>
      </w:r>
      <w:r>
        <w:rPr>
          <w:rFonts w:asciiTheme="minorHAnsi" w:eastAsiaTheme="minorEastAsia" w:hAnsiTheme="minorHAnsi" w:cstheme="minorBidi"/>
          <w:iCs w:val="0"/>
          <w:noProof/>
          <w:kern w:val="2"/>
          <w:sz w:val="24"/>
          <w:szCs w:val="24"/>
          <w:lang w:val="cs-CZ" w:eastAsia="cs-CZ"/>
          <w14:ligatures w14:val="standardContextual"/>
        </w:rPr>
        <w:tab/>
      </w:r>
      <w:r>
        <w:rPr>
          <w:noProof/>
        </w:rPr>
        <w:t>Sending XML to Xerox/Foris (PDF Formatting)</w:t>
      </w:r>
      <w:r>
        <w:rPr>
          <w:noProof/>
        </w:rPr>
        <w:tab/>
      </w:r>
      <w:r>
        <w:rPr>
          <w:noProof/>
        </w:rPr>
        <w:fldChar w:fldCharType="begin"/>
      </w:r>
      <w:r>
        <w:rPr>
          <w:noProof/>
        </w:rPr>
        <w:instrText xml:space="preserve"> PAGEREF _Toc199412321 \h </w:instrText>
      </w:r>
      <w:r>
        <w:rPr>
          <w:noProof/>
        </w:rPr>
      </w:r>
      <w:r>
        <w:rPr>
          <w:noProof/>
        </w:rPr>
        <w:fldChar w:fldCharType="separate"/>
      </w:r>
      <w:r>
        <w:rPr>
          <w:noProof/>
        </w:rPr>
        <w:t>148</w:t>
      </w:r>
      <w:r>
        <w:rPr>
          <w:noProof/>
        </w:rPr>
        <w:fldChar w:fldCharType="end"/>
      </w:r>
    </w:p>
    <w:p w14:paraId="2C14BF76" w14:textId="5CA18D92"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4.5.19.7.1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_Toc199412322 \h </w:instrText>
      </w:r>
      <w:r>
        <w:rPr>
          <w:noProof/>
        </w:rPr>
      </w:r>
      <w:r>
        <w:rPr>
          <w:noProof/>
        </w:rPr>
        <w:fldChar w:fldCharType="separate"/>
      </w:r>
      <w:r>
        <w:rPr>
          <w:noProof/>
        </w:rPr>
        <w:t>148</w:t>
      </w:r>
      <w:r>
        <w:rPr>
          <w:noProof/>
        </w:rPr>
        <w:fldChar w:fldCharType="end"/>
      </w:r>
    </w:p>
    <w:p w14:paraId="3301E2CA" w14:textId="4AFD0167"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_Toc199412323 \h </w:instrText>
      </w:r>
      <w:r>
        <w:rPr>
          <w:noProof/>
        </w:rPr>
      </w:r>
      <w:r>
        <w:rPr>
          <w:noProof/>
        </w:rPr>
        <w:fldChar w:fldCharType="separate"/>
      </w:r>
      <w:r>
        <w:rPr>
          <w:noProof/>
        </w:rPr>
        <w:t>148</w:t>
      </w:r>
      <w:r>
        <w:rPr>
          <w:noProof/>
        </w:rPr>
        <w:fldChar w:fldCharType="end"/>
      </w:r>
    </w:p>
    <w:p w14:paraId="6A663FD0" w14:textId="4A7D6EF2"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4.5.19.8</w:t>
      </w:r>
      <w:r>
        <w:rPr>
          <w:rFonts w:asciiTheme="minorHAnsi" w:eastAsiaTheme="minorEastAsia" w:hAnsiTheme="minorHAnsi" w:cstheme="minorBidi"/>
          <w:iCs w:val="0"/>
          <w:noProof/>
          <w:kern w:val="2"/>
          <w:sz w:val="24"/>
          <w:szCs w:val="24"/>
          <w:lang w:val="cs-CZ" w:eastAsia="cs-CZ"/>
          <w14:ligatures w14:val="standardContextual"/>
        </w:rPr>
        <w:tab/>
      </w:r>
      <w:r>
        <w:rPr>
          <w:noProof/>
        </w:rPr>
        <w:t>Uploading STD Requests to Kenan</w:t>
      </w:r>
      <w:r>
        <w:rPr>
          <w:noProof/>
        </w:rPr>
        <w:tab/>
      </w:r>
      <w:r>
        <w:rPr>
          <w:noProof/>
        </w:rPr>
        <w:fldChar w:fldCharType="begin"/>
      </w:r>
      <w:r>
        <w:rPr>
          <w:noProof/>
        </w:rPr>
        <w:instrText xml:space="preserve"> PAGEREF _Toc199412324 \h </w:instrText>
      </w:r>
      <w:r>
        <w:rPr>
          <w:noProof/>
        </w:rPr>
      </w:r>
      <w:r>
        <w:rPr>
          <w:noProof/>
        </w:rPr>
        <w:fldChar w:fldCharType="separate"/>
      </w:r>
      <w:r>
        <w:rPr>
          <w:noProof/>
        </w:rPr>
        <w:t>149</w:t>
      </w:r>
      <w:r>
        <w:rPr>
          <w:noProof/>
        </w:rPr>
        <w:fldChar w:fldCharType="end"/>
      </w:r>
    </w:p>
    <w:p w14:paraId="6FAB05FF" w14:textId="381D869C"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_Toc199412325 \h </w:instrText>
      </w:r>
      <w:r>
        <w:rPr>
          <w:noProof/>
        </w:rPr>
      </w:r>
      <w:r>
        <w:rPr>
          <w:noProof/>
        </w:rPr>
        <w:fldChar w:fldCharType="separate"/>
      </w:r>
      <w:r>
        <w:rPr>
          <w:noProof/>
        </w:rPr>
        <w:t>149</w:t>
      </w:r>
      <w:r>
        <w:rPr>
          <w:noProof/>
        </w:rPr>
        <w:fldChar w:fldCharType="end"/>
      </w:r>
    </w:p>
    <w:p w14:paraId="0F11F602" w14:textId="5213347A" w:rsidR="00281C10" w:rsidRDefault="00281C10">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4.5.19.8.1.1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_Toc199412326 \h </w:instrText>
      </w:r>
      <w:r>
        <w:rPr>
          <w:noProof/>
        </w:rPr>
      </w:r>
      <w:r>
        <w:rPr>
          <w:noProof/>
        </w:rPr>
        <w:fldChar w:fldCharType="separate"/>
      </w:r>
      <w:r>
        <w:rPr>
          <w:noProof/>
        </w:rPr>
        <w:t>149</w:t>
      </w:r>
      <w:r>
        <w:rPr>
          <w:noProof/>
        </w:rPr>
        <w:fldChar w:fldCharType="end"/>
      </w:r>
    </w:p>
    <w:p w14:paraId="3F1773A2" w14:textId="30463BC8"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4.5.19.9</w:t>
      </w:r>
      <w:r>
        <w:rPr>
          <w:rFonts w:asciiTheme="minorHAnsi" w:eastAsiaTheme="minorEastAsia" w:hAnsiTheme="minorHAnsi" w:cstheme="minorBidi"/>
          <w:iCs w:val="0"/>
          <w:noProof/>
          <w:kern w:val="2"/>
          <w:sz w:val="24"/>
          <w:szCs w:val="24"/>
          <w:lang w:val="cs-CZ" w:eastAsia="cs-CZ"/>
          <w14:ligatures w14:val="standardContextual"/>
        </w:rPr>
        <w:tab/>
      </w:r>
      <w:r>
        <w:rPr>
          <w:noProof/>
        </w:rPr>
        <w:t>Backing Out an Invoice</w:t>
      </w:r>
      <w:r>
        <w:rPr>
          <w:noProof/>
        </w:rPr>
        <w:tab/>
      </w:r>
      <w:r>
        <w:rPr>
          <w:noProof/>
        </w:rPr>
        <w:fldChar w:fldCharType="begin"/>
      </w:r>
      <w:r>
        <w:rPr>
          <w:noProof/>
        </w:rPr>
        <w:instrText xml:space="preserve"> PAGEREF _Toc199412327 \h </w:instrText>
      </w:r>
      <w:r>
        <w:rPr>
          <w:noProof/>
        </w:rPr>
      </w:r>
      <w:r>
        <w:rPr>
          <w:noProof/>
        </w:rPr>
        <w:fldChar w:fldCharType="separate"/>
      </w:r>
      <w:r>
        <w:rPr>
          <w:noProof/>
        </w:rPr>
        <w:t>149</w:t>
      </w:r>
      <w:r>
        <w:rPr>
          <w:noProof/>
        </w:rPr>
        <w:fldChar w:fldCharType="end"/>
      </w:r>
    </w:p>
    <w:p w14:paraId="01BBDD94" w14:textId="735BA257"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4.5.19.9.1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_Toc199412328 \h </w:instrText>
      </w:r>
      <w:r>
        <w:rPr>
          <w:noProof/>
        </w:rPr>
      </w:r>
      <w:r>
        <w:rPr>
          <w:noProof/>
        </w:rPr>
        <w:fldChar w:fldCharType="separate"/>
      </w:r>
      <w:r>
        <w:rPr>
          <w:noProof/>
        </w:rPr>
        <w:t>150</w:t>
      </w:r>
      <w:r>
        <w:rPr>
          <w:noProof/>
        </w:rPr>
        <w:fldChar w:fldCharType="end"/>
      </w:r>
    </w:p>
    <w:p w14:paraId="1F30346F" w14:textId="1E5D085D"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4.5.19.9.2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_Toc199412329 \h </w:instrText>
      </w:r>
      <w:r>
        <w:rPr>
          <w:noProof/>
        </w:rPr>
      </w:r>
      <w:r>
        <w:rPr>
          <w:noProof/>
        </w:rPr>
        <w:fldChar w:fldCharType="separate"/>
      </w:r>
      <w:r>
        <w:rPr>
          <w:noProof/>
        </w:rPr>
        <w:t>150</w:t>
      </w:r>
      <w:r>
        <w:rPr>
          <w:noProof/>
        </w:rPr>
        <w:fldChar w:fldCharType="end"/>
      </w:r>
    </w:p>
    <w:p w14:paraId="17584C9D" w14:textId="2E70A613" w:rsidR="00281C10" w:rsidRDefault="00281C10">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4.5.19.10</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SMS Launcher module</w:t>
      </w:r>
      <w:r>
        <w:rPr>
          <w:noProof/>
        </w:rPr>
        <w:tab/>
      </w:r>
      <w:r>
        <w:rPr>
          <w:noProof/>
        </w:rPr>
        <w:fldChar w:fldCharType="begin"/>
      </w:r>
      <w:r>
        <w:rPr>
          <w:noProof/>
        </w:rPr>
        <w:instrText xml:space="preserve"> PAGEREF _Toc199412330 \h </w:instrText>
      </w:r>
      <w:r>
        <w:rPr>
          <w:noProof/>
        </w:rPr>
      </w:r>
      <w:r>
        <w:rPr>
          <w:noProof/>
        </w:rPr>
        <w:fldChar w:fldCharType="separate"/>
      </w:r>
      <w:r>
        <w:rPr>
          <w:noProof/>
        </w:rPr>
        <w:t>150</w:t>
      </w:r>
      <w:r>
        <w:rPr>
          <w:noProof/>
        </w:rPr>
        <w:fldChar w:fldCharType="end"/>
      </w:r>
    </w:p>
    <w:p w14:paraId="317FD5B0" w14:textId="4D2B1ED6" w:rsidR="00281C10" w:rsidRDefault="00281C1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4.5.19.10.1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_Toc199412331 \h </w:instrText>
      </w:r>
      <w:r>
        <w:rPr>
          <w:noProof/>
        </w:rPr>
      </w:r>
      <w:r>
        <w:rPr>
          <w:noProof/>
        </w:rPr>
        <w:fldChar w:fldCharType="separate"/>
      </w:r>
      <w:r>
        <w:rPr>
          <w:noProof/>
        </w:rPr>
        <w:t>151</w:t>
      </w:r>
      <w:r>
        <w:rPr>
          <w:noProof/>
        </w:rPr>
        <w:fldChar w:fldCharType="end"/>
      </w:r>
    </w:p>
    <w:p w14:paraId="103592B0" w14:textId="7E2CB0CC" w:rsidR="00281C10" w:rsidRDefault="00281C1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4.5.19.10.2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_Toc199412332 \h </w:instrText>
      </w:r>
      <w:r>
        <w:rPr>
          <w:noProof/>
        </w:rPr>
      </w:r>
      <w:r>
        <w:rPr>
          <w:noProof/>
        </w:rPr>
        <w:fldChar w:fldCharType="separate"/>
      </w:r>
      <w:r>
        <w:rPr>
          <w:noProof/>
        </w:rPr>
        <w:t>152</w:t>
      </w:r>
      <w:r>
        <w:rPr>
          <w:noProof/>
        </w:rPr>
        <w:fldChar w:fldCharType="end"/>
      </w:r>
    </w:p>
    <w:p w14:paraId="724923EE" w14:textId="78480316" w:rsidR="00281C10" w:rsidRDefault="00281C10">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4.5.19.11</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MLTC Payment Scripts</w:t>
      </w:r>
      <w:r>
        <w:rPr>
          <w:noProof/>
        </w:rPr>
        <w:tab/>
      </w:r>
      <w:r>
        <w:rPr>
          <w:noProof/>
        </w:rPr>
        <w:fldChar w:fldCharType="begin"/>
      </w:r>
      <w:r>
        <w:rPr>
          <w:noProof/>
        </w:rPr>
        <w:instrText xml:space="preserve"> PAGEREF _Toc199412333 \h </w:instrText>
      </w:r>
      <w:r>
        <w:rPr>
          <w:noProof/>
        </w:rPr>
      </w:r>
      <w:r>
        <w:rPr>
          <w:noProof/>
        </w:rPr>
        <w:fldChar w:fldCharType="separate"/>
      </w:r>
      <w:r>
        <w:rPr>
          <w:noProof/>
        </w:rPr>
        <w:t>152</w:t>
      </w:r>
      <w:r>
        <w:rPr>
          <w:noProof/>
        </w:rPr>
        <w:fldChar w:fldCharType="end"/>
      </w:r>
    </w:p>
    <w:p w14:paraId="7AF451ED" w14:textId="68EE67B0" w:rsidR="00281C10" w:rsidRDefault="00281C1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_Toc199412334 \h </w:instrText>
      </w:r>
      <w:r>
        <w:rPr>
          <w:noProof/>
        </w:rPr>
      </w:r>
      <w:r>
        <w:rPr>
          <w:noProof/>
        </w:rPr>
        <w:fldChar w:fldCharType="separate"/>
      </w:r>
      <w:r>
        <w:rPr>
          <w:noProof/>
        </w:rPr>
        <w:t>152</w:t>
      </w:r>
      <w:r>
        <w:rPr>
          <w:noProof/>
        </w:rPr>
        <w:fldChar w:fldCharType="end"/>
      </w:r>
    </w:p>
    <w:p w14:paraId="09F7E3AB" w14:textId="09EF7C11" w:rsidR="00281C10" w:rsidRDefault="00281C1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4.5.19.11.2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_Toc199412335 \h </w:instrText>
      </w:r>
      <w:r>
        <w:rPr>
          <w:noProof/>
        </w:rPr>
      </w:r>
      <w:r>
        <w:rPr>
          <w:noProof/>
        </w:rPr>
        <w:fldChar w:fldCharType="separate"/>
      </w:r>
      <w:r>
        <w:rPr>
          <w:noProof/>
        </w:rPr>
        <w:t>152</w:t>
      </w:r>
      <w:r>
        <w:rPr>
          <w:noProof/>
        </w:rPr>
        <w:fldChar w:fldCharType="end"/>
      </w:r>
    </w:p>
    <w:p w14:paraId="05E5C043" w14:textId="3D716C8E" w:rsidR="00281C10" w:rsidRDefault="00281C10">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4.5.19.12</w:t>
      </w:r>
      <w:r>
        <w:rPr>
          <w:rFonts w:asciiTheme="minorHAnsi" w:eastAsiaTheme="minorEastAsia" w:hAnsiTheme="minorHAnsi" w:cstheme="minorBidi"/>
          <w:iCs w:val="0"/>
          <w:noProof/>
          <w:kern w:val="2"/>
          <w:sz w:val="24"/>
          <w:szCs w:val="24"/>
          <w:lang w:val="cs-CZ" w:eastAsia="cs-CZ"/>
          <w14:ligatures w14:val="standardContextual"/>
        </w:rPr>
        <w:tab/>
      </w:r>
      <w:r>
        <w:rPr>
          <w:noProof/>
        </w:rPr>
        <w:t>Setting / Clearing image done flag</w:t>
      </w:r>
      <w:r>
        <w:rPr>
          <w:noProof/>
        </w:rPr>
        <w:tab/>
      </w:r>
      <w:r>
        <w:rPr>
          <w:noProof/>
        </w:rPr>
        <w:fldChar w:fldCharType="begin"/>
      </w:r>
      <w:r>
        <w:rPr>
          <w:noProof/>
        </w:rPr>
        <w:instrText xml:space="preserve"> PAGEREF _Toc199412336 \h </w:instrText>
      </w:r>
      <w:r>
        <w:rPr>
          <w:noProof/>
        </w:rPr>
      </w:r>
      <w:r>
        <w:rPr>
          <w:noProof/>
        </w:rPr>
        <w:fldChar w:fldCharType="separate"/>
      </w:r>
      <w:r>
        <w:rPr>
          <w:noProof/>
        </w:rPr>
        <w:t>153</w:t>
      </w:r>
      <w:r>
        <w:rPr>
          <w:noProof/>
        </w:rPr>
        <w:fldChar w:fldCharType="end"/>
      </w:r>
    </w:p>
    <w:p w14:paraId="5A0D7319" w14:textId="48E5F439" w:rsidR="00281C10" w:rsidRDefault="00281C1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_Toc199412337 \h </w:instrText>
      </w:r>
      <w:r>
        <w:rPr>
          <w:noProof/>
        </w:rPr>
      </w:r>
      <w:r>
        <w:rPr>
          <w:noProof/>
        </w:rPr>
        <w:fldChar w:fldCharType="separate"/>
      </w:r>
      <w:r>
        <w:rPr>
          <w:noProof/>
        </w:rPr>
        <w:t>153</w:t>
      </w:r>
      <w:r>
        <w:rPr>
          <w:noProof/>
        </w:rPr>
        <w:fldChar w:fldCharType="end"/>
      </w:r>
    </w:p>
    <w:p w14:paraId="51057F17" w14:textId="542F6495" w:rsidR="00281C10" w:rsidRDefault="00281C1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4.5.19.12.2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_Toc199412338 \h </w:instrText>
      </w:r>
      <w:r>
        <w:rPr>
          <w:noProof/>
        </w:rPr>
      </w:r>
      <w:r>
        <w:rPr>
          <w:noProof/>
        </w:rPr>
        <w:fldChar w:fldCharType="separate"/>
      </w:r>
      <w:r>
        <w:rPr>
          <w:noProof/>
        </w:rPr>
        <w:t>153</w:t>
      </w:r>
      <w:r>
        <w:rPr>
          <w:noProof/>
        </w:rPr>
        <w:fldChar w:fldCharType="end"/>
      </w:r>
    </w:p>
    <w:p w14:paraId="5AE97C9B" w14:textId="05CBA875" w:rsidR="00281C10" w:rsidRDefault="00281C10">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4.5.19.13</w:t>
      </w:r>
      <w:r>
        <w:rPr>
          <w:rFonts w:asciiTheme="minorHAnsi" w:eastAsiaTheme="minorEastAsia" w:hAnsiTheme="minorHAnsi" w:cstheme="minorBidi"/>
          <w:iCs w:val="0"/>
          <w:noProof/>
          <w:kern w:val="2"/>
          <w:sz w:val="24"/>
          <w:szCs w:val="24"/>
          <w:lang w:val="cs-CZ" w:eastAsia="cs-CZ"/>
          <w14:ligatures w14:val="standardContextual"/>
        </w:rPr>
        <w:tab/>
      </w:r>
      <w:r>
        <w:rPr>
          <w:noProof/>
        </w:rPr>
        <w:t>Changing of Due Date</w:t>
      </w:r>
      <w:r>
        <w:rPr>
          <w:noProof/>
        </w:rPr>
        <w:tab/>
      </w:r>
      <w:r>
        <w:rPr>
          <w:noProof/>
        </w:rPr>
        <w:fldChar w:fldCharType="begin"/>
      </w:r>
      <w:r>
        <w:rPr>
          <w:noProof/>
        </w:rPr>
        <w:instrText xml:space="preserve"> PAGEREF _Toc199412339 \h </w:instrText>
      </w:r>
      <w:r>
        <w:rPr>
          <w:noProof/>
        </w:rPr>
      </w:r>
      <w:r>
        <w:rPr>
          <w:noProof/>
        </w:rPr>
        <w:fldChar w:fldCharType="separate"/>
      </w:r>
      <w:r>
        <w:rPr>
          <w:noProof/>
        </w:rPr>
        <w:t>153</w:t>
      </w:r>
      <w:r>
        <w:rPr>
          <w:noProof/>
        </w:rPr>
        <w:fldChar w:fldCharType="end"/>
      </w:r>
    </w:p>
    <w:p w14:paraId="4A5E2BB0" w14:textId="6855F656" w:rsidR="00281C10" w:rsidRDefault="00281C1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_Toc199412340 \h </w:instrText>
      </w:r>
      <w:r>
        <w:rPr>
          <w:noProof/>
        </w:rPr>
      </w:r>
      <w:r>
        <w:rPr>
          <w:noProof/>
        </w:rPr>
        <w:fldChar w:fldCharType="separate"/>
      </w:r>
      <w:r>
        <w:rPr>
          <w:noProof/>
        </w:rPr>
        <w:t>154</w:t>
      </w:r>
      <w:r>
        <w:rPr>
          <w:noProof/>
        </w:rPr>
        <w:fldChar w:fldCharType="end"/>
      </w:r>
    </w:p>
    <w:p w14:paraId="19BECF90" w14:textId="241D1F3D" w:rsidR="00281C10" w:rsidRDefault="00281C1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_Toc199412341 \h </w:instrText>
      </w:r>
      <w:r>
        <w:rPr>
          <w:noProof/>
        </w:rPr>
      </w:r>
      <w:r>
        <w:rPr>
          <w:noProof/>
        </w:rPr>
        <w:fldChar w:fldCharType="separate"/>
      </w:r>
      <w:r>
        <w:rPr>
          <w:noProof/>
        </w:rPr>
        <w:t>154</w:t>
      </w:r>
      <w:r>
        <w:rPr>
          <w:noProof/>
        </w:rPr>
        <w:fldChar w:fldCharType="end"/>
      </w:r>
    </w:p>
    <w:p w14:paraId="482D8BDF" w14:textId="55305E1C" w:rsidR="00281C10" w:rsidRDefault="00281C10">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4.5.19.14</w:t>
      </w:r>
      <w:r>
        <w:rPr>
          <w:rFonts w:asciiTheme="minorHAnsi" w:eastAsiaTheme="minorEastAsia" w:hAnsiTheme="minorHAnsi" w:cstheme="minorBidi"/>
          <w:iCs w:val="0"/>
          <w:noProof/>
          <w:kern w:val="2"/>
          <w:sz w:val="24"/>
          <w:szCs w:val="24"/>
          <w:lang w:val="cs-CZ" w:eastAsia="cs-CZ"/>
          <w14:ligatures w14:val="standardContextual"/>
        </w:rPr>
        <w:tab/>
      </w:r>
      <w:r>
        <w:rPr>
          <w:noProof/>
        </w:rPr>
        <w:t>Canceling of EFT Payment Transaction</w:t>
      </w:r>
      <w:r>
        <w:rPr>
          <w:noProof/>
        </w:rPr>
        <w:tab/>
      </w:r>
      <w:r>
        <w:rPr>
          <w:noProof/>
        </w:rPr>
        <w:fldChar w:fldCharType="begin"/>
      </w:r>
      <w:r>
        <w:rPr>
          <w:noProof/>
        </w:rPr>
        <w:instrText xml:space="preserve"> PAGEREF _Toc199412342 \h </w:instrText>
      </w:r>
      <w:r>
        <w:rPr>
          <w:noProof/>
        </w:rPr>
      </w:r>
      <w:r>
        <w:rPr>
          <w:noProof/>
        </w:rPr>
        <w:fldChar w:fldCharType="separate"/>
      </w:r>
      <w:r>
        <w:rPr>
          <w:noProof/>
        </w:rPr>
        <w:t>154</w:t>
      </w:r>
      <w:r>
        <w:rPr>
          <w:noProof/>
        </w:rPr>
        <w:fldChar w:fldCharType="end"/>
      </w:r>
    </w:p>
    <w:p w14:paraId="165BCB92" w14:textId="7347F46E" w:rsidR="00281C10" w:rsidRDefault="00281C1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_Toc199412343 \h </w:instrText>
      </w:r>
      <w:r>
        <w:rPr>
          <w:noProof/>
        </w:rPr>
      </w:r>
      <w:r>
        <w:rPr>
          <w:noProof/>
        </w:rPr>
        <w:fldChar w:fldCharType="separate"/>
      </w:r>
      <w:r>
        <w:rPr>
          <w:noProof/>
        </w:rPr>
        <w:t>154</w:t>
      </w:r>
      <w:r>
        <w:rPr>
          <w:noProof/>
        </w:rPr>
        <w:fldChar w:fldCharType="end"/>
      </w:r>
    </w:p>
    <w:p w14:paraId="5A9D668C" w14:textId="4F482FB2" w:rsidR="00281C10" w:rsidRDefault="00281C1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4.5.19.14.2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_Toc199412344 \h </w:instrText>
      </w:r>
      <w:r>
        <w:rPr>
          <w:noProof/>
        </w:rPr>
      </w:r>
      <w:r>
        <w:rPr>
          <w:noProof/>
        </w:rPr>
        <w:fldChar w:fldCharType="separate"/>
      </w:r>
      <w:r>
        <w:rPr>
          <w:noProof/>
        </w:rPr>
        <w:t>154</w:t>
      </w:r>
      <w:r>
        <w:rPr>
          <w:noProof/>
        </w:rPr>
        <w:fldChar w:fldCharType="end"/>
      </w:r>
    </w:p>
    <w:p w14:paraId="6373DFC6" w14:textId="4C3B2AF7" w:rsidR="00281C10" w:rsidRDefault="00281C10">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4.5.19.15</w:t>
      </w:r>
      <w:r>
        <w:rPr>
          <w:rFonts w:asciiTheme="minorHAnsi" w:eastAsiaTheme="minorEastAsia" w:hAnsiTheme="minorHAnsi" w:cstheme="minorBidi"/>
          <w:iCs w:val="0"/>
          <w:noProof/>
          <w:kern w:val="2"/>
          <w:sz w:val="24"/>
          <w:szCs w:val="24"/>
          <w:lang w:val="cs-CZ" w:eastAsia="cs-CZ"/>
          <w14:ligatures w14:val="standardContextual"/>
        </w:rPr>
        <w:tab/>
      </w:r>
      <w:r>
        <w:rPr>
          <w:noProof/>
        </w:rPr>
        <w:t>Reset Document Formatting</w:t>
      </w:r>
      <w:r>
        <w:rPr>
          <w:noProof/>
        </w:rPr>
        <w:tab/>
      </w:r>
      <w:r>
        <w:rPr>
          <w:noProof/>
        </w:rPr>
        <w:fldChar w:fldCharType="begin"/>
      </w:r>
      <w:r>
        <w:rPr>
          <w:noProof/>
        </w:rPr>
        <w:instrText xml:space="preserve"> PAGEREF _Toc199412345 \h </w:instrText>
      </w:r>
      <w:r>
        <w:rPr>
          <w:noProof/>
        </w:rPr>
      </w:r>
      <w:r>
        <w:rPr>
          <w:noProof/>
        </w:rPr>
        <w:fldChar w:fldCharType="separate"/>
      </w:r>
      <w:r>
        <w:rPr>
          <w:noProof/>
        </w:rPr>
        <w:t>154</w:t>
      </w:r>
      <w:r>
        <w:rPr>
          <w:noProof/>
        </w:rPr>
        <w:fldChar w:fldCharType="end"/>
      </w:r>
    </w:p>
    <w:p w14:paraId="6F5CA3BE" w14:textId="4D36436A" w:rsidR="00281C10" w:rsidRDefault="00281C1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_Toc199412346 \h </w:instrText>
      </w:r>
      <w:r>
        <w:rPr>
          <w:noProof/>
        </w:rPr>
      </w:r>
      <w:r>
        <w:rPr>
          <w:noProof/>
        </w:rPr>
        <w:fldChar w:fldCharType="separate"/>
      </w:r>
      <w:r>
        <w:rPr>
          <w:noProof/>
        </w:rPr>
        <w:t>154</w:t>
      </w:r>
      <w:r>
        <w:rPr>
          <w:noProof/>
        </w:rPr>
        <w:fldChar w:fldCharType="end"/>
      </w:r>
    </w:p>
    <w:p w14:paraId="500290AE" w14:textId="7E5F043B" w:rsidR="00281C10" w:rsidRDefault="00281C1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_Toc199412347 \h </w:instrText>
      </w:r>
      <w:r>
        <w:rPr>
          <w:noProof/>
        </w:rPr>
      </w:r>
      <w:r>
        <w:rPr>
          <w:noProof/>
        </w:rPr>
        <w:fldChar w:fldCharType="separate"/>
      </w:r>
      <w:r>
        <w:rPr>
          <w:noProof/>
        </w:rPr>
        <w:t>155</w:t>
      </w:r>
      <w:r>
        <w:rPr>
          <w:noProof/>
        </w:rPr>
        <w:fldChar w:fldCharType="end"/>
      </w:r>
    </w:p>
    <w:p w14:paraId="0D754957" w14:textId="6C93A917" w:rsidR="00281C10" w:rsidRDefault="00281C10">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4.5.19.16</w:t>
      </w:r>
      <w:r>
        <w:rPr>
          <w:rFonts w:asciiTheme="minorHAnsi" w:eastAsiaTheme="minorEastAsia" w:hAnsiTheme="minorHAnsi" w:cstheme="minorBidi"/>
          <w:iCs w:val="0"/>
          <w:noProof/>
          <w:kern w:val="2"/>
          <w:sz w:val="24"/>
          <w:szCs w:val="24"/>
          <w:lang w:val="cs-CZ" w:eastAsia="cs-CZ"/>
          <w14:ligatures w14:val="standardContextual"/>
        </w:rPr>
        <w:tab/>
      </w:r>
      <w:r>
        <w:rPr>
          <w:noProof/>
        </w:rPr>
        <w:t>Reset Issued Invoice Notification</w:t>
      </w:r>
      <w:r>
        <w:rPr>
          <w:noProof/>
        </w:rPr>
        <w:tab/>
      </w:r>
      <w:r>
        <w:rPr>
          <w:noProof/>
        </w:rPr>
        <w:fldChar w:fldCharType="begin"/>
      </w:r>
      <w:r>
        <w:rPr>
          <w:noProof/>
        </w:rPr>
        <w:instrText xml:space="preserve"> PAGEREF _Toc199412348 \h </w:instrText>
      </w:r>
      <w:r>
        <w:rPr>
          <w:noProof/>
        </w:rPr>
      </w:r>
      <w:r>
        <w:rPr>
          <w:noProof/>
        </w:rPr>
        <w:fldChar w:fldCharType="separate"/>
      </w:r>
      <w:r>
        <w:rPr>
          <w:noProof/>
        </w:rPr>
        <w:t>155</w:t>
      </w:r>
      <w:r>
        <w:rPr>
          <w:noProof/>
        </w:rPr>
        <w:fldChar w:fldCharType="end"/>
      </w:r>
    </w:p>
    <w:p w14:paraId="678B582F" w14:textId="10C97DF1" w:rsidR="00281C10" w:rsidRDefault="00281C1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4.5.19.16.1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_Toc199412349 \h </w:instrText>
      </w:r>
      <w:r>
        <w:rPr>
          <w:noProof/>
        </w:rPr>
      </w:r>
      <w:r>
        <w:rPr>
          <w:noProof/>
        </w:rPr>
        <w:fldChar w:fldCharType="separate"/>
      </w:r>
      <w:r>
        <w:rPr>
          <w:noProof/>
        </w:rPr>
        <w:t>155</w:t>
      </w:r>
      <w:r>
        <w:rPr>
          <w:noProof/>
        </w:rPr>
        <w:fldChar w:fldCharType="end"/>
      </w:r>
    </w:p>
    <w:p w14:paraId="67C2EB26" w14:textId="3C2EE465" w:rsidR="00281C10" w:rsidRDefault="00281C1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_Toc199412350 \h </w:instrText>
      </w:r>
      <w:r>
        <w:rPr>
          <w:noProof/>
        </w:rPr>
      </w:r>
      <w:r>
        <w:rPr>
          <w:noProof/>
        </w:rPr>
        <w:fldChar w:fldCharType="separate"/>
      </w:r>
      <w:r>
        <w:rPr>
          <w:noProof/>
        </w:rPr>
        <w:t>155</w:t>
      </w:r>
      <w:r>
        <w:rPr>
          <w:noProof/>
        </w:rPr>
        <w:fldChar w:fldCharType="end"/>
      </w:r>
    </w:p>
    <w:p w14:paraId="3BC3F61C" w14:textId="5575E79F" w:rsidR="00281C10" w:rsidRDefault="00281C10">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4.5.19.17</w:t>
      </w:r>
      <w:r>
        <w:rPr>
          <w:rFonts w:asciiTheme="minorHAnsi" w:eastAsiaTheme="minorEastAsia" w:hAnsiTheme="minorHAnsi" w:cstheme="minorBidi"/>
          <w:iCs w:val="0"/>
          <w:noProof/>
          <w:kern w:val="2"/>
          <w:sz w:val="24"/>
          <w:szCs w:val="24"/>
          <w:lang w:val="cs-CZ" w:eastAsia="cs-CZ"/>
          <w14:ligatures w14:val="standardContextual"/>
        </w:rPr>
        <w:tab/>
      </w:r>
      <w:r>
        <w:rPr>
          <w:noProof/>
        </w:rPr>
        <w:t>XML / PDF File Operations</w:t>
      </w:r>
      <w:r>
        <w:rPr>
          <w:noProof/>
        </w:rPr>
        <w:tab/>
      </w:r>
      <w:r>
        <w:rPr>
          <w:noProof/>
        </w:rPr>
        <w:fldChar w:fldCharType="begin"/>
      </w:r>
      <w:r>
        <w:rPr>
          <w:noProof/>
        </w:rPr>
        <w:instrText xml:space="preserve"> PAGEREF _Toc199412351 \h </w:instrText>
      </w:r>
      <w:r>
        <w:rPr>
          <w:noProof/>
        </w:rPr>
      </w:r>
      <w:r>
        <w:rPr>
          <w:noProof/>
        </w:rPr>
        <w:fldChar w:fldCharType="separate"/>
      </w:r>
      <w:r>
        <w:rPr>
          <w:noProof/>
        </w:rPr>
        <w:t>155</w:t>
      </w:r>
      <w:r>
        <w:rPr>
          <w:noProof/>
        </w:rPr>
        <w:fldChar w:fldCharType="end"/>
      </w:r>
    </w:p>
    <w:p w14:paraId="67C559D3" w14:textId="7FB43177" w:rsidR="00281C10" w:rsidRDefault="00281C1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4.5.19.17.1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_Toc199412352 \h </w:instrText>
      </w:r>
      <w:r>
        <w:rPr>
          <w:noProof/>
        </w:rPr>
      </w:r>
      <w:r>
        <w:rPr>
          <w:noProof/>
        </w:rPr>
        <w:fldChar w:fldCharType="separate"/>
      </w:r>
      <w:r>
        <w:rPr>
          <w:noProof/>
        </w:rPr>
        <w:t>156</w:t>
      </w:r>
      <w:r>
        <w:rPr>
          <w:noProof/>
        </w:rPr>
        <w:fldChar w:fldCharType="end"/>
      </w:r>
    </w:p>
    <w:p w14:paraId="1913E2B3" w14:textId="6D25E436" w:rsidR="00281C10" w:rsidRDefault="00281C10">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4.5.19.17.1.1</w:t>
      </w:r>
      <w:r>
        <w:rPr>
          <w:rFonts w:asciiTheme="minorHAnsi" w:eastAsiaTheme="minorEastAsia" w:hAnsiTheme="minorHAnsi" w:cstheme="minorBidi"/>
          <w:iCs w:val="0"/>
          <w:noProof/>
          <w:kern w:val="2"/>
          <w:sz w:val="24"/>
          <w:szCs w:val="24"/>
          <w:lang w:val="cs-CZ" w:eastAsia="cs-CZ"/>
          <w14:ligatures w14:val="standardContextual"/>
        </w:rPr>
        <w:tab/>
      </w:r>
      <w:r>
        <w:rPr>
          <w:noProof/>
        </w:rPr>
        <w:t>eArchive Document Download</w:t>
      </w:r>
      <w:r>
        <w:rPr>
          <w:noProof/>
        </w:rPr>
        <w:tab/>
      </w:r>
      <w:r>
        <w:rPr>
          <w:noProof/>
        </w:rPr>
        <w:fldChar w:fldCharType="begin"/>
      </w:r>
      <w:r>
        <w:rPr>
          <w:noProof/>
        </w:rPr>
        <w:instrText xml:space="preserve"> PAGEREF _Toc199412353 \h </w:instrText>
      </w:r>
      <w:r>
        <w:rPr>
          <w:noProof/>
        </w:rPr>
      </w:r>
      <w:r>
        <w:rPr>
          <w:noProof/>
        </w:rPr>
        <w:fldChar w:fldCharType="separate"/>
      </w:r>
      <w:r>
        <w:rPr>
          <w:noProof/>
        </w:rPr>
        <w:t>156</w:t>
      </w:r>
      <w:r>
        <w:rPr>
          <w:noProof/>
        </w:rPr>
        <w:fldChar w:fldCharType="end"/>
      </w:r>
    </w:p>
    <w:p w14:paraId="2AECA7D9" w14:textId="0879E228" w:rsidR="00281C10" w:rsidRDefault="00281C10">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4.5.19.17.1.2</w:t>
      </w:r>
      <w:r>
        <w:rPr>
          <w:rFonts w:asciiTheme="minorHAnsi" w:eastAsiaTheme="minorEastAsia" w:hAnsiTheme="minorHAnsi" w:cstheme="minorBidi"/>
          <w:iCs w:val="0"/>
          <w:noProof/>
          <w:kern w:val="2"/>
          <w:sz w:val="24"/>
          <w:szCs w:val="24"/>
          <w:lang w:val="cs-CZ" w:eastAsia="cs-CZ"/>
          <w14:ligatures w14:val="standardContextual"/>
        </w:rPr>
        <w:tab/>
      </w:r>
      <w:r>
        <w:rPr>
          <w:noProof/>
        </w:rPr>
        <w:t>eArchive Process Lock Status Check</w:t>
      </w:r>
      <w:r>
        <w:rPr>
          <w:noProof/>
        </w:rPr>
        <w:tab/>
      </w:r>
      <w:r>
        <w:rPr>
          <w:noProof/>
        </w:rPr>
        <w:fldChar w:fldCharType="begin"/>
      </w:r>
      <w:r>
        <w:rPr>
          <w:noProof/>
        </w:rPr>
        <w:instrText xml:space="preserve"> PAGEREF _Toc199412354 \h </w:instrText>
      </w:r>
      <w:r>
        <w:rPr>
          <w:noProof/>
        </w:rPr>
      </w:r>
      <w:r>
        <w:rPr>
          <w:noProof/>
        </w:rPr>
        <w:fldChar w:fldCharType="separate"/>
      </w:r>
      <w:r>
        <w:rPr>
          <w:noProof/>
        </w:rPr>
        <w:t>157</w:t>
      </w:r>
      <w:r>
        <w:rPr>
          <w:noProof/>
        </w:rPr>
        <w:fldChar w:fldCharType="end"/>
      </w:r>
    </w:p>
    <w:p w14:paraId="53EFF9DC" w14:textId="33F83913" w:rsidR="00281C10" w:rsidRDefault="00281C1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_Toc199412355 \h </w:instrText>
      </w:r>
      <w:r>
        <w:rPr>
          <w:noProof/>
        </w:rPr>
      </w:r>
      <w:r>
        <w:rPr>
          <w:noProof/>
        </w:rPr>
        <w:fldChar w:fldCharType="separate"/>
      </w:r>
      <w:r>
        <w:rPr>
          <w:noProof/>
        </w:rPr>
        <w:t>157</w:t>
      </w:r>
      <w:r>
        <w:rPr>
          <w:noProof/>
        </w:rPr>
        <w:fldChar w:fldCharType="end"/>
      </w:r>
    </w:p>
    <w:p w14:paraId="38515872" w14:textId="4518E304" w:rsidR="00281C10" w:rsidRDefault="00281C10">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4.5.19.18</w:t>
      </w:r>
      <w:r>
        <w:rPr>
          <w:rFonts w:asciiTheme="minorHAnsi" w:eastAsiaTheme="minorEastAsia" w:hAnsiTheme="minorHAnsi" w:cstheme="minorBidi"/>
          <w:iCs w:val="0"/>
          <w:noProof/>
          <w:kern w:val="2"/>
          <w:sz w:val="24"/>
          <w:szCs w:val="24"/>
          <w:lang w:val="cs-CZ" w:eastAsia="cs-CZ"/>
          <w14:ligatures w14:val="standardContextual"/>
        </w:rPr>
        <w:tab/>
      </w:r>
      <w:r>
        <w:rPr>
          <w:noProof/>
        </w:rPr>
        <w:t>Create SIPO Confirmation File for an Invoice</w:t>
      </w:r>
      <w:r>
        <w:rPr>
          <w:noProof/>
        </w:rPr>
        <w:tab/>
      </w:r>
      <w:r>
        <w:rPr>
          <w:noProof/>
        </w:rPr>
        <w:fldChar w:fldCharType="begin"/>
      </w:r>
      <w:r>
        <w:rPr>
          <w:noProof/>
        </w:rPr>
        <w:instrText xml:space="preserve"> PAGEREF _Toc199412356 \h </w:instrText>
      </w:r>
      <w:r>
        <w:rPr>
          <w:noProof/>
        </w:rPr>
      </w:r>
      <w:r>
        <w:rPr>
          <w:noProof/>
        </w:rPr>
        <w:fldChar w:fldCharType="separate"/>
      </w:r>
      <w:r>
        <w:rPr>
          <w:noProof/>
        </w:rPr>
        <w:t>157</w:t>
      </w:r>
      <w:r>
        <w:rPr>
          <w:noProof/>
        </w:rPr>
        <w:fldChar w:fldCharType="end"/>
      </w:r>
    </w:p>
    <w:p w14:paraId="23BAD9FE" w14:textId="41875F90" w:rsidR="00281C10" w:rsidRDefault="00281C1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4.5.19.18.1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_Toc199412357 \h </w:instrText>
      </w:r>
      <w:r>
        <w:rPr>
          <w:noProof/>
        </w:rPr>
      </w:r>
      <w:r>
        <w:rPr>
          <w:noProof/>
        </w:rPr>
        <w:fldChar w:fldCharType="separate"/>
      </w:r>
      <w:r>
        <w:rPr>
          <w:noProof/>
        </w:rPr>
        <w:t>158</w:t>
      </w:r>
      <w:r>
        <w:rPr>
          <w:noProof/>
        </w:rPr>
        <w:fldChar w:fldCharType="end"/>
      </w:r>
    </w:p>
    <w:p w14:paraId="5249B12D" w14:textId="67D9446F" w:rsidR="00281C10" w:rsidRDefault="00281C10">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4.5.19.19</w:t>
      </w:r>
      <w:r>
        <w:rPr>
          <w:rFonts w:asciiTheme="minorHAnsi" w:eastAsiaTheme="minorEastAsia" w:hAnsiTheme="minorHAnsi" w:cstheme="minorBidi"/>
          <w:iCs w:val="0"/>
          <w:noProof/>
          <w:kern w:val="2"/>
          <w:sz w:val="24"/>
          <w:szCs w:val="24"/>
          <w:lang w:val="cs-CZ" w:eastAsia="cs-CZ"/>
          <w14:ligatures w14:val="standardContextual"/>
        </w:rPr>
        <w:tab/>
      </w:r>
      <w:r>
        <w:rPr>
          <w:noProof/>
        </w:rPr>
        <w:t>Displaying Invoice QR Code</w:t>
      </w:r>
      <w:r>
        <w:rPr>
          <w:noProof/>
        </w:rPr>
        <w:tab/>
      </w:r>
      <w:r>
        <w:rPr>
          <w:noProof/>
        </w:rPr>
        <w:fldChar w:fldCharType="begin"/>
      </w:r>
      <w:r>
        <w:rPr>
          <w:noProof/>
        </w:rPr>
        <w:instrText xml:space="preserve"> PAGEREF _Toc199412358 \h </w:instrText>
      </w:r>
      <w:r>
        <w:rPr>
          <w:noProof/>
        </w:rPr>
      </w:r>
      <w:r>
        <w:rPr>
          <w:noProof/>
        </w:rPr>
        <w:fldChar w:fldCharType="separate"/>
      </w:r>
      <w:r>
        <w:rPr>
          <w:noProof/>
        </w:rPr>
        <w:t>158</w:t>
      </w:r>
      <w:r>
        <w:rPr>
          <w:noProof/>
        </w:rPr>
        <w:fldChar w:fldCharType="end"/>
      </w:r>
    </w:p>
    <w:p w14:paraId="701EE542" w14:textId="1C4F74C4" w:rsidR="00281C10" w:rsidRDefault="00281C1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4.5.19.19.1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_Toc199412359 \h </w:instrText>
      </w:r>
      <w:r>
        <w:rPr>
          <w:noProof/>
        </w:rPr>
      </w:r>
      <w:r>
        <w:rPr>
          <w:noProof/>
        </w:rPr>
        <w:fldChar w:fldCharType="separate"/>
      </w:r>
      <w:r>
        <w:rPr>
          <w:noProof/>
        </w:rPr>
        <w:t>158</w:t>
      </w:r>
      <w:r>
        <w:rPr>
          <w:noProof/>
        </w:rPr>
        <w:fldChar w:fldCharType="end"/>
      </w:r>
    </w:p>
    <w:p w14:paraId="6C4E13FA" w14:textId="33FA74FA" w:rsidR="00281C10" w:rsidRDefault="00281C1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4.5.19.19.2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_Toc199412360 \h </w:instrText>
      </w:r>
      <w:r>
        <w:rPr>
          <w:noProof/>
        </w:rPr>
      </w:r>
      <w:r>
        <w:rPr>
          <w:noProof/>
        </w:rPr>
        <w:fldChar w:fldCharType="separate"/>
      </w:r>
      <w:r>
        <w:rPr>
          <w:noProof/>
        </w:rPr>
        <w:t>159</w:t>
      </w:r>
      <w:r>
        <w:rPr>
          <w:noProof/>
        </w:rPr>
        <w:fldChar w:fldCharType="end"/>
      </w:r>
    </w:p>
    <w:p w14:paraId="0A615988" w14:textId="607D5EF0" w:rsidR="00281C10" w:rsidRDefault="00281C1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4.6</w:t>
      </w:r>
      <w:r>
        <w:rPr>
          <w:rFonts w:asciiTheme="minorHAnsi" w:eastAsiaTheme="minorEastAsia" w:hAnsiTheme="minorHAnsi" w:cstheme="minorBidi"/>
          <w:iCs w:val="0"/>
          <w:noProof/>
          <w:kern w:val="2"/>
          <w:sz w:val="24"/>
          <w:lang w:val="cs-CZ" w:eastAsia="cs-CZ"/>
          <w14:ligatures w14:val="standardContextual"/>
        </w:rPr>
        <w:tab/>
      </w:r>
      <w:r>
        <w:rPr>
          <w:noProof/>
        </w:rPr>
        <w:t>Tibco Operations</w:t>
      </w:r>
      <w:r>
        <w:rPr>
          <w:noProof/>
        </w:rPr>
        <w:tab/>
      </w:r>
      <w:r>
        <w:rPr>
          <w:noProof/>
        </w:rPr>
        <w:fldChar w:fldCharType="begin"/>
      </w:r>
      <w:r>
        <w:rPr>
          <w:noProof/>
        </w:rPr>
        <w:instrText xml:space="preserve"> PAGEREF _Toc199412361 \h </w:instrText>
      </w:r>
      <w:r>
        <w:rPr>
          <w:noProof/>
        </w:rPr>
      </w:r>
      <w:r>
        <w:rPr>
          <w:noProof/>
        </w:rPr>
        <w:fldChar w:fldCharType="separate"/>
      </w:r>
      <w:r>
        <w:rPr>
          <w:noProof/>
        </w:rPr>
        <w:t>159</w:t>
      </w:r>
      <w:r>
        <w:rPr>
          <w:noProof/>
        </w:rPr>
        <w:fldChar w:fldCharType="end"/>
      </w:r>
    </w:p>
    <w:p w14:paraId="53B465AF" w14:textId="3FC59D34"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4.6.1</w:t>
      </w:r>
      <w:r>
        <w:rPr>
          <w:rFonts w:asciiTheme="minorHAnsi" w:eastAsiaTheme="minorEastAsia" w:hAnsiTheme="minorHAnsi" w:cstheme="minorBidi"/>
          <w:iCs w:val="0"/>
          <w:noProof/>
          <w:kern w:val="2"/>
          <w:sz w:val="24"/>
          <w:szCs w:val="24"/>
          <w:lang w:val="cs-CZ" w:eastAsia="cs-CZ"/>
          <w14:ligatures w14:val="standardContextual"/>
        </w:rPr>
        <w:tab/>
      </w:r>
      <w:r>
        <w:rPr>
          <w:noProof/>
        </w:rPr>
        <w:t>EHC Task Events (EHC Status)</w:t>
      </w:r>
      <w:r>
        <w:rPr>
          <w:noProof/>
        </w:rPr>
        <w:tab/>
      </w:r>
      <w:r>
        <w:rPr>
          <w:noProof/>
        </w:rPr>
        <w:fldChar w:fldCharType="begin"/>
      </w:r>
      <w:r>
        <w:rPr>
          <w:noProof/>
        </w:rPr>
        <w:instrText xml:space="preserve"> PAGEREF _Toc199412362 \h </w:instrText>
      </w:r>
      <w:r>
        <w:rPr>
          <w:noProof/>
        </w:rPr>
      </w:r>
      <w:r>
        <w:rPr>
          <w:noProof/>
        </w:rPr>
        <w:fldChar w:fldCharType="separate"/>
      </w:r>
      <w:r>
        <w:rPr>
          <w:noProof/>
        </w:rPr>
        <w:t>159</w:t>
      </w:r>
      <w:r>
        <w:rPr>
          <w:noProof/>
        </w:rPr>
        <w:fldChar w:fldCharType="end"/>
      </w:r>
    </w:p>
    <w:p w14:paraId="4AADDC04" w14:textId="4225D2CC"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_Toc199412363 \h </w:instrText>
      </w:r>
      <w:r>
        <w:rPr>
          <w:noProof/>
        </w:rPr>
      </w:r>
      <w:r>
        <w:rPr>
          <w:noProof/>
        </w:rPr>
        <w:fldChar w:fldCharType="separate"/>
      </w:r>
      <w:r>
        <w:rPr>
          <w:noProof/>
        </w:rPr>
        <w:t>160</w:t>
      </w:r>
      <w:r>
        <w:rPr>
          <w:noProof/>
        </w:rPr>
        <w:fldChar w:fldCharType="end"/>
      </w:r>
    </w:p>
    <w:p w14:paraId="0ADE5F72" w14:textId="448AF616"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4.6.1.1.1</w:t>
      </w:r>
      <w:r>
        <w:rPr>
          <w:rFonts w:asciiTheme="minorHAnsi" w:eastAsiaTheme="minorEastAsia" w:hAnsiTheme="minorHAnsi" w:cstheme="minorBidi"/>
          <w:iCs w:val="0"/>
          <w:noProof/>
          <w:kern w:val="2"/>
          <w:sz w:val="24"/>
          <w:szCs w:val="24"/>
          <w:lang w:val="cs-CZ" w:eastAsia="cs-CZ"/>
          <w14:ligatures w14:val="standardContextual"/>
        </w:rPr>
        <w:tab/>
      </w:r>
      <w:r>
        <w:rPr>
          <w:noProof/>
        </w:rPr>
        <w:t>Search Filter Fields</w:t>
      </w:r>
      <w:r>
        <w:rPr>
          <w:noProof/>
        </w:rPr>
        <w:tab/>
      </w:r>
      <w:r>
        <w:rPr>
          <w:noProof/>
        </w:rPr>
        <w:fldChar w:fldCharType="begin"/>
      </w:r>
      <w:r>
        <w:rPr>
          <w:noProof/>
        </w:rPr>
        <w:instrText xml:space="preserve"> PAGEREF _Toc199412364 \h </w:instrText>
      </w:r>
      <w:r>
        <w:rPr>
          <w:noProof/>
        </w:rPr>
      </w:r>
      <w:r>
        <w:rPr>
          <w:noProof/>
        </w:rPr>
        <w:fldChar w:fldCharType="separate"/>
      </w:r>
      <w:r>
        <w:rPr>
          <w:noProof/>
        </w:rPr>
        <w:t>160</w:t>
      </w:r>
      <w:r>
        <w:rPr>
          <w:noProof/>
        </w:rPr>
        <w:fldChar w:fldCharType="end"/>
      </w:r>
    </w:p>
    <w:p w14:paraId="100051AA" w14:textId="7D8EBB2C"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4.6.1.1.2</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Controls</w:t>
      </w:r>
      <w:r>
        <w:rPr>
          <w:noProof/>
        </w:rPr>
        <w:tab/>
      </w:r>
      <w:r>
        <w:rPr>
          <w:noProof/>
        </w:rPr>
        <w:fldChar w:fldCharType="begin"/>
      </w:r>
      <w:r>
        <w:rPr>
          <w:noProof/>
        </w:rPr>
        <w:instrText xml:space="preserve"> PAGEREF _Toc199412365 \h </w:instrText>
      </w:r>
      <w:r>
        <w:rPr>
          <w:noProof/>
        </w:rPr>
      </w:r>
      <w:r>
        <w:rPr>
          <w:noProof/>
        </w:rPr>
        <w:fldChar w:fldCharType="separate"/>
      </w:r>
      <w:r>
        <w:rPr>
          <w:noProof/>
        </w:rPr>
        <w:t>161</w:t>
      </w:r>
      <w:r>
        <w:rPr>
          <w:noProof/>
        </w:rPr>
        <w:fldChar w:fldCharType="end"/>
      </w:r>
    </w:p>
    <w:p w14:paraId="7749918A" w14:textId="0F201BD2"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4.6.1.1.3</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_Toc199412366 \h </w:instrText>
      </w:r>
      <w:r>
        <w:rPr>
          <w:noProof/>
        </w:rPr>
      </w:r>
      <w:r>
        <w:rPr>
          <w:noProof/>
        </w:rPr>
        <w:fldChar w:fldCharType="separate"/>
      </w:r>
      <w:r>
        <w:rPr>
          <w:noProof/>
        </w:rPr>
        <w:t>161</w:t>
      </w:r>
      <w:r>
        <w:rPr>
          <w:noProof/>
        </w:rPr>
        <w:fldChar w:fldCharType="end"/>
      </w:r>
    </w:p>
    <w:p w14:paraId="5C615078" w14:textId="66EC430A"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4.6.1.1.4</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Keyboard Shortcuts</w:t>
      </w:r>
      <w:r>
        <w:rPr>
          <w:noProof/>
        </w:rPr>
        <w:tab/>
      </w:r>
      <w:r>
        <w:rPr>
          <w:noProof/>
        </w:rPr>
        <w:fldChar w:fldCharType="begin"/>
      </w:r>
      <w:r>
        <w:rPr>
          <w:noProof/>
        </w:rPr>
        <w:instrText xml:space="preserve"> PAGEREF _Toc199412367 \h </w:instrText>
      </w:r>
      <w:r>
        <w:rPr>
          <w:noProof/>
        </w:rPr>
      </w:r>
      <w:r>
        <w:rPr>
          <w:noProof/>
        </w:rPr>
        <w:fldChar w:fldCharType="separate"/>
      </w:r>
      <w:r>
        <w:rPr>
          <w:noProof/>
        </w:rPr>
        <w:t>162</w:t>
      </w:r>
      <w:r>
        <w:rPr>
          <w:noProof/>
        </w:rPr>
        <w:fldChar w:fldCharType="end"/>
      </w:r>
    </w:p>
    <w:p w14:paraId="1C58F6D2" w14:textId="7A227B40"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_Toc199412368 \h </w:instrText>
      </w:r>
      <w:r>
        <w:rPr>
          <w:noProof/>
        </w:rPr>
      </w:r>
      <w:r>
        <w:rPr>
          <w:noProof/>
        </w:rPr>
        <w:fldChar w:fldCharType="separate"/>
      </w:r>
      <w:r>
        <w:rPr>
          <w:noProof/>
        </w:rPr>
        <w:t>162</w:t>
      </w:r>
      <w:r>
        <w:rPr>
          <w:noProof/>
        </w:rPr>
        <w:fldChar w:fldCharType="end"/>
      </w:r>
    </w:p>
    <w:p w14:paraId="1C0186FF" w14:textId="267F5891"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_Toc199412369 \h </w:instrText>
      </w:r>
      <w:r>
        <w:rPr>
          <w:noProof/>
        </w:rPr>
      </w:r>
      <w:r>
        <w:rPr>
          <w:noProof/>
        </w:rPr>
        <w:fldChar w:fldCharType="separate"/>
      </w:r>
      <w:r>
        <w:rPr>
          <w:noProof/>
        </w:rPr>
        <w:t>163</w:t>
      </w:r>
      <w:r>
        <w:rPr>
          <w:noProof/>
        </w:rPr>
        <w:fldChar w:fldCharType="end"/>
      </w:r>
    </w:p>
    <w:p w14:paraId="01A49AAA" w14:textId="792FD939"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_Toc199412370 \h </w:instrText>
      </w:r>
      <w:r>
        <w:rPr>
          <w:noProof/>
        </w:rPr>
      </w:r>
      <w:r>
        <w:rPr>
          <w:noProof/>
        </w:rPr>
        <w:fldChar w:fldCharType="separate"/>
      </w:r>
      <w:r>
        <w:rPr>
          <w:noProof/>
        </w:rPr>
        <w:t>164</w:t>
      </w:r>
      <w:r>
        <w:rPr>
          <w:noProof/>
        </w:rPr>
        <w:fldChar w:fldCharType="end"/>
      </w:r>
    </w:p>
    <w:p w14:paraId="22CE1DD0" w14:textId="4D1A341D"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4.6.1.5</w:t>
      </w:r>
      <w:r>
        <w:rPr>
          <w:rFonts w:asciiTheme="minorHAnsi" w:eastAsiaTheme="minorEastAsia" w:hAnsiTheme="minorHAnsi" w:cstheme="minorBidi"/>
          <w:iCs w:val="0"/>
          <w:noProof/>
          <w:kern w:val="2"/>
          <w:sz w:val="24"/>
          <w:szCs w:val="24"/>
          <w:lang w:val="cs-CZ" w:eastAsia="cs-CZ"/>
          <w14:ligatures w14:val="standardContextual"/>
        </w:rPr>
        <w:tab/>
      </w:r>
      <w:r>
        <w:rPr>
          <w:noProof/>
        </w:rPr>
        <w:t>Tibco Event Reprocessing</w:t>
      </w:r>
      <w:r>
        <w:rPr>
          <w:noProof/>
        </w:rPr>
        <w:tab/>
      </w:r>
      <w:r>
        <w:rPr>
          <w:noProof/>
        </w:rPr>
        <w:fldChar w:fldCharType="begin"/>
      </w:r>
      <w:r>
        <w:rPr>
          <w:noProof/>
        </w:rPr>
        <w:instrText xml:space="preserve"> PAGEREF _Toc199412371 \h </w:instrText>
      </w:r>
      <w:r>
        <w:rPr>
          <w:noProof/>
        </w:rPr>
      </w:r>
      <w:r>
        <w:rPr>
          <w:noProof/>
        </w:rPr>
        <w:fldChar w:fldCharType="separate"/>
      </w:r>
      <w:r>
        <w:rPr>
          <w:noProof/>
        </w:rPr>
        <w:t>164</w:t>
      </w:r>
      <w:r>
        <w:rPr>
          <w:noProof/>
        </w:rPr>
        <w:fldChar w:fldCharType="end"/>
      </w:r>
    </w:p>
    <w:p w14:paraId="585A74ED" w14:textId="4AE237B4"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4.6.1.5.1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_Toc199412372 \h </w:instrText>
      </w:r>
      <w:r>
        <w:rPr>
          <w:noProof/>
        </w:rPr>
      </w:r>
      <w:r>
        <w:rPr>
          <w:noProof/>
        </w:rPr>
        <w:fldChar w:fldCharType="separate"/>
      </w:r>
      <w:r>
        <w:rPr>
          <w:noProof/>
        </w:rPr>
        <w:t>164</w:t>
      </w:r>
      <w:r>
        <w:rPr>
          <w:noProof/>
        </w:rPr>
        <w:fldChar w:fldCharType="end"/>
      </w:r>
    </w:p>
    <w:p w14:paraId="21448E90" w14:textId="6CD42BE1"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4.6.2</w:t>
      </w:r>
      <w:r>
        <w:rPr>
          <w:rFonts w:asciiTheme="minorHAnsi" w:eastAsiaTheme="minorEastAsia" w:hAnsiTheme="minorHAnsi" w:cstheme="minorBidi"/>
          <w:iCs w:val="0"/>
          <w:noProof/>
          <w:kern w:val="2"/>
          <w:sz w:val="24"/>
          <w:szCs w:val="24"/>
          <w:lang w:val="cs-CZ" w:eastAsia="cs-CZ"/>
          <w14:ligatures w14:val="standardContextual"/>
        </w:rPr>
        <w:tab/>
      </w:r>
      <w:r>
        <w:rPr>
          <w:noProof/>
        </w:rPr>
        <w:t>Tibco SMS History</w:t>
      </w:r>
      <w:r>
        <w:rPr>
          <w:noProof/>
        </w:rPr>
        <w:tab/>
      </w:r>
      <w:r>
        <w:rPr>
          <w:noProof/>
        </w:rPr>
        <w:fldChar w:fldCharType="begin"/>
      </w:r>
      <w:r>
        <w:rPr>
          <w:noProof/>
        </w:rPr>
        <w:instrText xml:space="preserve"> PAGEREF _Toc199412373 \h </w:instrText>
      </w:r>
      <w:r>
        <w:rPr>
          <w:noProof/>
        </w:rPr>
      </w:r>
      <w:r>
        <w:rPr>
          <w:noProof/>
        </w:rPr>
        <w:fldChar w:fldCharType="separate"/>
      </w:r>
      <w:r>
        <w:rPr>
          <w:noProof/>
        </w:rPr>
        <w:t>164</w:t>
      </w:r>
      <w:r>
        <w:rPr>
          <w:noProof/>
        </w:rPr>
        <w:fldChar w:fldCharType="end"/>
      </w:r>
    </w:p>
    <w:p w14:paraId="5E1E0007" w14:textId="744AD67F"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4.6.2.1</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“Basic”</w:t>
      </w:r>
      <w:r>
        <w:rPr>
          <w:noProof/>
        </w:rPr>
        <w:tab/>
      </w:r>
      <w:r>
        <w:rPr>
          <w:noProof/>
        </w:rPr>
        <w:fldChar w:fldCharType="begin"/>
      </w:r>
      <w:r>
        <w:rPr>
          <w:noProof/>
        </w:rPr>
        <w:instrText xml:space="preserve"> PAGEREF _Toc199412374 \h </w:instrText>
      </w:r>
      <w:r>
        <w:rPr>
          <w:noProof/>
        </w:rPr>
      </w:r>
      <w:r>
        <w:rPr>
          <w:noProof/>
        </w:rPr>
        <w:fldChar w:fldCharType="separate"/>
      </w:r>
      <w:r>
        <w:rPr>
          <w:noProof/>
        </w:rPr>
        <w:t>165</w:t>
      </w:r>
      <w:r>
        <w:rPr>
          <w:noProof/>
        </w:rPr>
        <w:fldChar w:fldCharType="end"/>
      </w:r>
    </w:p>
    <w:p w14:paraId="3FF404F4" w14:textId="685BDD78"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4.6.2.2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“Extended”</w:t>
      </w:r>
      <w:r>
        <w:rPr>
          <w:noProof/>
        </w:rPr>
        <w:tab/>
      </w:r>
      <w:r>
        <w:rPr>
          <w:noProof/>
        </w:rPr>
        <w:fldChar w:fldCharType="begin"/>
      </w:r>
      <w:r>
        <w:rPr>
          <w:noProof/>
        </w:rPr>
        <w:instrText xml:space="preserve"> PAGEREF _Toc199412375 \h </w:instrText>
      </w:r>
      <w:r>
        <w:rPr>
          <w:noProof/>
        </w:rPr>
      </w:r>
      <w:r>
        <w:rPr>
          <w:noProof/>
        </w:rPr>
        <w:fldChar w:fldCharType="separate"/>
      </w:r>
      <w:r>
        <w:rPr>
          <w:noProof/>
        </w:rPr>
        <w:t>166</w:t>
      </w:r>
      <w:r>
        <w:rPr>
          <w:noProof/>
        </w:rPr>
        <w:fldChar w:fldCharType="end"/>
      </w:r>
    </w:p>
    <w:p w14:paraId="0F6EDA83" w14:textId="440D9A73"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4.6.2.3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_Toc199412376 \h </w:instrText>
      </w:r>
      <w:r>
        <w:rPr>
          <w:noProof/>
        </w:rPr>
      </w:r>
      <w:r>
        <w:rPr>
          <w:noProof/>
        </w:rPr>
        <w:fldChar w:fldCharType="separate"/>
      </w:r>
      <w:r>
        <w:rPr>
          <w:noProof/>
        </w:rPr>
        <w:t>167</w:t>
      </w:r>
      <w:r>
        <w:rPr>
          <w:noProof/>
        </w:rPr>
        <w:fldChar w:fldCharType="end"/>
      </w:r>
    </w:p>
    <w:p w14:paraId="2AC18D36" w14:textId="7DCAFBE8"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4.6.2.4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_Toc199412377 \h </w:instrText>
      </w:r>
      <w:r>
        <w:rPr>
          <w:noProof/>
        </w:rPr>
      </w:r>
      <w:r>
        <w:rPr>
          <w:noProof/>
        </w:rPr>
        <w:fldChar w:fldCharType="separate"/>
      </w:r>
      <w:r>
        <w:rPr>
          <w:noProof/>
        </w:rPr>
        <w:t>167</w:t>
      </w:r>
      <w:r>
        <w:rPr>
          <w:noProof/>
        </w:rPr>
        <w:fldChar w:fldCharType="end"/>
      </w:r>
    </w:p>
    <w:p w14:paraId="5E531E3E" w14:textId="6EC7D60D"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4.6.3</w:t>
      </w:r>
      <w:r>
        <w:rPr>
          <w:rFonts w:asciiTheme="minorHAnsi" w:eastAsiaTheme="minorEastAsia" w:hAnsiTheme="minorHAnsi" w:cstheme="minorBidi"/>
          <w:iCs w:val="0"/>
          <w:noProof/>
          <w:kern w:val="2"/>
          <w:sz w:val="24"/>
          <w:szCs w:val="24"/>
          <w:lang w:val="cs-CZ" w:eastAsia="cs-CZ"/>
          <w14:ligatures w14:val="standardContextual"/>
        </w:rPr>
        <w:tab/>
      </w:r>
      <w:r>
        <w:rPr>
          <w:noProof/>
        </w:rPr>
        <w:t>STP Status</w:t>
      </w:r>
      <w:r>
        <w:rPr>
          <w:noProof/>
        </w:rPr>
        <w:tab/>
      </w:r>
      <w:r>
        <w:rPr>
          <w:noProof/>
        </w:rPr>
        <w:fldChar w:fldCharType="begin"/>
      </w:r>
      <w:r>
        <w:rPr>
          <w:noProof/>
        </w:rPr>
        <w:instrText xml:space="preserve"> PAGEREF _Toc199412378 \h </w:instrText>
      </w:r>
      <w:r>
        <w:rPr>
          <w:noProof/>
        </w:rPr>
      </w:r>
      <w:r>
        <w:rPr>
          <w:noProof/>
        </w:rPr>
        <w:fldChar w:fldCharType="separate"/>
      </w:r>
      <w:r>
        <w:rPr>
          <w:noProof/>
        </w:rPr>
        <w:t>167</w:t>
      </w:r>
      <w:r>
        <w:rPr>
          <w:noProof/>
        </w:rPr>
        <w:fldChar w:fldCharType="end"/>
      </w:r>
    </w:p>
    <w:p w14:paraId="35BC1142" w14:textId="75EEC8E1"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_Toc199412379 \h </w:instrText>
      </w:r>
      <w:r>
        <w:rPr>
          <w:noProof/>
        </w:rPr>
      </w:r>
      <w:r>
        <w:rPr>
          <w:noProof/>
        </w:rPr>
        <w:fldChar w:fldCharType="separate"/>
      </w:r>
      <w:r>
        <w:rPr>
          <w:noProof/>
        </w:rPr>
        <w:t>168</w:t>
      </w:r>
      <w:r>
        <w:rPr>
          <w:noProof/>
        </w:rPr>
        <w:fldChar w:fldCharType="end"/>
      </w:r>
    </w:p>
    <w:p w14:paraId="0AEED790" w14:textId="7465BE3F"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_Toc199412380 \h </w:instrText>
      </w:r>
      <w:r>
        <w:rPr>
          <w:noProof/>
        </w:rPr>
      </w:r>
      <w:r>
        <w:rPr>
          <w:noProof/>
        </w:rPr>
        <w:fldChar w:fldCharType="separate"/>
      </w:r>
      <w:r>
        <w:rPr>
          <w:noProof/>
        </w:rPr>
        <w:t>168</w:t>
      </w:r>
      <w:r>
        <w:rPr>
          <w:noProof/>
        </w:rPr>
        <w:fldChar w:fldCharType="end"/>
      </w:r>
    </w:p>
    <w:p w14:paraId="07D066D7" w14:textId="20895D41"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_Toc199412381 \h </w:instrText>
      </w:r>
      <w:r>
        <w:rPr>
          <w:noProof/>
        </w:rPr>
      </w:r>
      <w:r>
        <w:rPr>
          <w:noProof/>
        </w:rPr>
        <w:fldChar w:fldCharType="separate"/>
      </w:r>
      <w:r>
        <w:rPr>
          <w:noProof/>
        </w:rPr>
        <w:t>169</w:t>
      </w:r>
      <w:r>
        <w:rPr>
          <w:noProof/>
        </w:rPr>
        <w:fldChar w:fldCharType="end"/>
      </w:r>
    </w:p>
    <w:p w14:paraId="6105EA12" w14:textId="1913CC9D"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_Toc199412382 \h </w:instrText>
      </w:r>
      <w:r>
        <w:rPr>
          <w:noProof/>
        </w:rPr>
      </w:r>
      <w:r>
        <w:rPr>
          <w:noProof/>
        </w:rPr>
        <w:fldChar w:fldCharType="separate"/>
      </w:r>
      <w:r>
        <w:rPr>
          <w:noProof/>
        </w:rPr>
        <w:t>169</w:t>
      </w:r>
      <w:r>
        <w:rPr>
          <w:noProof/>
        </w:rPr>
        <w:fldChar w:fldCharType="end"/>
      </w:r>
    </w:p>
    <w:p w14:paraId="3AF19592" w14:textId="60B0970D"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4.6.3.5</w:t>
      </w:r>
      <w:r>
        <w:rPr>
          <w:rFonts w:asciiTheme="minorHAnsi" w:eastAsiaTheme="minorEastAsia" w:hAnsiTheme="minorHAnsi" w:cstheme="minorBidi"/>
          <w:iCs w:val="0"/>
          <w:noProof/>
          <w:kern w:val="2"/>
          <w:sz w:val="24"/>
          <w:szCs w:val="24"/>
          <w:lang w:val="cs-CZ" w:eastAsia="cs-CZ"/>
          <w14:ligatures w14:val="standardContextual"/>
        </w:rPr>
        <w:tab/>
      </w:r>
      <w:r>
        <w:rPr>
          <w:noProof/>
        </w:rPr>
        <w:t>Archiving Sales Transactions</w:t>
      </w:r>
      <w:r>
        <w:rPr>
          <w:noProof/>
        </w:rPr>
        <w:tab/>
      </w:r>
      <w:r>
        <w:rPr>
          <w:noProof/>
        </w:rPr>
        <w:fldChar w:fldCharType="begin"/>
      </w:r>
      <w:r>
        <w:rPr>
          <w:noProof/>
        </w:rPr>
        <w:instrText xml:space="preserve"> PAGEREF _Toc199412383 \h </w:instrText>
      </w:r>
      <w:r>
        <w:rPr>
          <w:noProof/>
        </w:rPr>
      </w:r>
      <w:r>
        <w:rPr>
          <w:noProof/>
        </w:rPr>
        <w:fldChar w:fldCharType="separate"/>
      </w:r>
      <w:r>
        <w:rPr>
          <w:noProof/>
        </w:rPr>
        <w:t>169</w:t>
      </w:r>
      <w:r>
        <w:rPr>
          <w:noProof/>
        </w:rPr>
        <w:fldChar w:fldCharType="end"/>
      </w:r>
    </w:p>
    <w:p w14:paraId="6103E47E" w14:textId="409FBF8A"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_Toc199412384 \h </w:instrText>
      </w:r>
      <w:r>
        <w:rPr>
          <w:noProof/>
        </w:rPr>
      </w:r>
      <w:r>
        <w:rPr>
          <w:noProof/>
        </w:rPr>
        <w:fldChar w:fldCharType="separate"/>
      </w:r>
      <w:r>
        <w:rPr>
          <w:noProof/>
        </w:rPr>
        <w:t>170</w:t>
      </w:r>
      <w:r>
        <w:rPr>
          <w:noProof/>
        </w:rPr>
        <w:fldChar w:fldCharType="end"/>
      </w:r>
    </w:p>
    <w:p w14:paraId="6D61A989" w14:textId="5C987EBE"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_Toc199412385 \h </w:instrText>
      </w:r>
      <w:r>
        <w:rPr>
          <w:noProof/>
        </w:rPr>
      </w:r>
      <w:r>
        <w:rPr>
          <w:noProof/>
        </w:rPr>
        <w:fldChar w:fldCharType="separate"/>
      </w:r>
      <w:r>
        <w:rPr>
          <w:noProof/>
        </w:rPr>
        <w:t>170</w:t>
      </w:r>
      <w:r>
        <w:rPr>
          <w:noProof/>
        </w:rPr>
        <w:fldChar w:fldCharType="end"/>
      </w:r>
    </w:p>
    <w:p w14:paraId="56B1DEF6" w14:textId="1FF97329"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4.6.3.6</w:t>
      </w:r>
      <w:r>
        <w:rPr>
          <w:rFonts w:asciiTheme="minorHAnsi" w:eastAsiaTheme="minorEastAsia" w:hAnsiTheme="minorHAnsi" w:cstheme="minorBidi"/>
          <w:iCs w:val="0"/>
          <w:noProof/>
          <w:kern w:val="2"/>
          <w:sz w:val="24"/>
          <w:szCs w:val="24"/>
          <w:lang w:val="cs-CZ" w:eastAsia="cs-CZ"/>
          <w14:ligatures w14:val="standardContextual"/>
        </w:rPr>
        <w:tab/>
      </w:r>
      <w:r>
        <w:rPr>
          <w:noProof/>
        </w:rPr>
        <w:t>Unlocking Business Orders</w:t>
      </w:r>
      <w:r>
        <w:rPr>
          <w:noProof/>
        </w:rPr>
        <w:tab/>
      </w:r>
      <w:r>
        <w:rPr>
          <w:noProof/>
        </w:rPr>
        <w:fldChar w:fldCharType="begin"/>
      </w:r>
      <w:r>
        <w:rPr>
          <w:noProof/>
        </w:rPr>
        <w:instrText xml:space="preserve"> PAGEREF _Toc199412386 \h </w:instrText>
      </w:r>
      <w:r>
        <w:rPr>
          <w:noProof/>
        </w:rPr>
      </w:r>
      <w:r>
        <w:rPr>
          <w:noProof/>
        </w:rPr>
        <w:fldChar w:fldCharType="separate"/>
      </w:r>
      <w:r>
        <w:rPr>
          <w:noProof/>
        </w:rPr>
        <w:t>170</w:t>
      </w:r>
      <w:r>
        <w:rPr>
          <w:noProof/>
        </w:rPr>
        <w:fldChar w:fldCharType="end"/>
      </w:r>
    </w:p>
    <w:p w14:paraId="00C35651" w14:textId="44F2732C"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_Toc199412387 \h </w:instrText>
      </w:r>
      <w:r>
        <w:rPr>
          <w:noProof/>
        </w:rPr>
      </w:r>
      <w:r>
        <w:rPr>
          <w:noProof/>
        </w:rPr>
        <w:fldChar w:fldCharType="separate"/>
      </w:r>
      <w:r>
        <w:rPr>
          <w:noProof/>
        </w:rPr>
        <w:t>171</w:t>
      </w:r>
      <w:r>
        <w:rPr>
          <w:noProof/>
        </w:rPr>
        <w:fldChar w:fldCharType="end"/>
      </w:r>
    </w:p>
    <w:p w14:paraId="60D317D2" w14:textId="23973504"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_Toc199412388 \h </w:instrText>
      </w:r>
      <w:r>
        <w:rPr>
          <w:noProof/>
        </w:rPr>
      </w:r>
      <w:r>
        <w:rPr>
          <w:noProof/>
        </w:rPr>
        <w:fldChar w:fldCharType="separate"/>
      </w:r>
      <w:r>
        <w:rPr>
          <w:noProof/>
        </w:rPr>
        <w:t>172</w:t>
      </w:r>
      <w:r>
        <w:rPr>
          <w:noProof/>
        </w:rPr>
        <w:fldChar w:fldCharType="end"/>
      </w:r>
    </w:p>
    <w:p w14:paraId="1D45CE8D" w14:textId="2DA2E720"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4.6.4</w:t>
      </w:r>
      <w:r>
        <w:rPr>
          <w:rFonts w:asciiTheme="minorHAnsi" w:eastAsiaTheme="minorEastAsia" w:hAnsiTheme="minorHAnsi" w:cstheme="minorBidi"/>
          <w:iCs w:val="0"/>
          <w:noProof/>
          <w:kern w:val="2"/>
          <w:sz w:val="24"/>
          <w:szCs w:val="24"/>
          <w:lang w:val="cs-CZ" w:eastAsia="cs-CZ"/>
          <w14:ligatures w14:val="standardContextual"/>
        </w:rPr>
        <w:tab/>
      </w:r>
      <w:r>
        <w:rPr>
          <w:noProof/>
        </w:rPr>
        <w:t>Cross Reference Status</w:t>
      </w:r>
      <w:r>
        <w:rPr>
          <w:noProof/>
        </w:rPr>
        <w:tab/>
      </w:r>
      <w:r>
        <w:rPr>
          <w:noProof/>
        </w:rPr>
        <w:fldChar w:fldCharType="begin"/>
      </w:r>
      <w:r>
        <w:rPr>
          <w:noProof/>
        </w:rPr>
        <w:instrText xml:space="preserve"> PAGEREF _Toc199412389 \h </w:instrText>
      </w:r>
      <w:r>
        <w:rPr>
          <w:noProof/>
        </w:rPr>
      </w:r>
      <w:r>
        <w:rPr>
          <w:noProof/>
        </w:rPr>
        <w:fldChar w:fldCharType="separate"/>
      </w:r>
      <w:r>
        <w:rPr>
          <w:noProof/>
        </w:rPr>
        <w:t>172</w:t>
      </w:r>
      <w:r>
        <w:rPr>
          <w:noProof/>
        </w:rPr>
        <w:fldChar w:fldCharType="end"/>
      </w:r>
    </w:p>
    <w:p w14:paraId="1A11AE73" w14:textId="3BEEDD8F"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_Toc199412390 \h </w:instrText>
      </w:r>
      <w:r>
        <w:rPr>
          <w:noProof/>
        </w:rPr>
      </w:r>
      <w:r>
        <w:rPr>
          <w:noProof/>
        </w:rPr>
        <w:fldChar w:fldCharType="separate"/>
      </w:r>
      <w:r>
        <w:rPr>
          <w:noProof/>
        </w:rPr>
        <w:t>172</w:t>
      </w:r>
      <w:r>
        <w:rPr>
          <w:noProof/>
        </w:rPr>
        <w:fldChar w:fldCharType="end"/>
      </w:r>
    </w:p>
    <w:p w14:paraId="335E203C" w14:textId="1F445D88"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_Toc199412391 \h </w:instrText>
      </w:r>
      <w:r>
        <w:rPr>
          <w:noProof/>
        </w:rPr>
      </w:r>
      <w:r>
        <w:rPr>
          <w:noProof/>
        </w:rPr>
        <w:fldChar w:fldCharType="separate"/>
      </w:r>
      <w:r>
        <w:rPr>
          <w:noProof/>
        </w:rPr>
        <w:t>173</w:t>
      </w:r>
      <w:r>
        <w:rPr>
          <w:noProof/>
        </w:rPr>
        <w:fldChar w:fldCharType="end"/>
      </w:r>
    </w:p>
    <w:p w14:paraId="3D0768F3" w14:textId="451ED898"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_Toc199412392 \h </w:instrText>
      </w:r>
      <w:r>
        <w:rPr>
          <w:noProof/>
        </w:rPr>
      </w:r>
      <w:r>
        <w:rPr>
          <w:noProof/>
        </w:rPr>
        <w:fldChar w:fldCharType="separate"/>
      </w:r>
      <w:r>
        <w:rPr>
          <w:noProof/>
        </w:rPr>
        <w:t>173</w:t>
      </w:r>
      <w:r>
        <w:rPr>
          <w:noProof/>
        </w:rPr>
        <w:fldChar w:fldCharType="end"/>
      </w:r>
    </w:p>
    <w:p w14:paraId="6052133C" w14:textId="3C6AC7F1"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4.6.5</w:t>
      </w:r>
      <w:r>
        <w:rPr>
          <w:rFonts w:asciiTheme="minorHAnsi" w:eastAsiaTheme="minorEastAsia" w:hAnsiTheme="minorHAnsi" w:cstheme="minorBidi"/>
          <w:iCs w:val="0"/>
          <w:noProof/>
          <w:kern w:val="2"/>
          <w:sz w:val="24"/>
          <w:szCs w:val="24"/>
          <w:lang w:val="cs-CZ" w:eastAsia="cs-CZ"/>
          <w14:ligatures w14:val="standardContextual"/>
        </w:rPr>
        <w:tab/>
      </w:r>
      <w:r>
        <w:rPr>
          <w:noProof/>
        </w:rPr>
        <w:t>IMEI Change Event (JMS)</w:t>
      </w:r>
      <w:r>
        <w:rPr>
          <w:noProof/>
        </w:rPr>
        <w:tab/>
      </w:r>
      <w:r>
        <w:rPr>
          <w:noProof/>
        </w:rPr>
        <w:fldChar w:fldCharType="begin"/>
      </w:r>
      <w:r>
        <w:rPr>
          <w:noProof/>
        </w:rPr>
        <w:instrText xml:space="preserve"> PAGEREF _Toc199412393 \h </w:instrText>
      </w:r>
      <w:r>
        <w:rPr>
          <w:noProof/>
        </w:rPr>
      </w:r>
      <w:r>
        <w:rPr>
          <w:noProof/>
        </w:rPr>
        <w:fldChar w:fldCharType="separate"/>
      </w:r>
      <w:r>
        <w:rPr>
          <w:noProof/>
        </w:rPr>
        <w:t>173</w:t>
      </w:r>
      <w:r>
        <w:rPr>
          <w:noProof/>
        </w:rPr>
        <w:fldChar w:fldCharType="end"/>
      </w:r>
    </w:p>
    <w:p w14:paraId="47B8C049" w14:textId="4EE1A6A3"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4.6.5.1</w:t>
      </w:r>
      <w:r>
        <w:rPr>
          <w:rFonts w:asciiTheme="minorHAnsi" w:eastAsiaTheme="minorEastAsia" w:hAnsiTheme="minorHAnsi" w:cstheme="minorBidi"/>
          <w:iCs w:val="0"/>
          <w:noProof/>
          <w:kern w:val="2"/>
          <w:sz w:val="24"/>
          <w:szCs w:val="24"/>
          <w:lang w:val="cs-CZ" w:eastAsia="cs-CZ"/>
          <w14:ligatures w14:val="standardContextual"/>
        </w:rPr>
        <w:tab/>
      </w:r>
      <w:r>
        <w:rPr>
          <w:noProof/>
        </w:rPr>
        <w:t>IMEI Change</w:t>
      </w:r>
      <w:r>
        <w:rPr>
          <w:noProof/>
        </w:rPr>
        <w:tab/>
      </w:r>
      <w:r>
        <w:rPr>
          <w:noProof/>
        </w:rPr>
        <w:fldChar w:fldCharType="begin"/>
      </w:r>
      <w:r>
        <w:rPr>
          <w:noProof/>
        </w:rPr>
        <w:instrText xml:space="preserve"> PAGEREF _Toc199412394 \h </w:instrText>
      </w:r>
      <w:r>
        <w:rPr>
          <w:noProof/>
        </w:rPr>
      </w:r>
      <w:r>
        <w:rPr>
          <w:noProof/>
        </w:rPr>
        <w:fldChar w:fldCharType="separate"/>
      </w:r>
      <w:r>
        <w:rPr>
          <w:noProof/>
        </w:rPr>
        <w:t>173</w:t>
      </w:r>
      <w:r>
        <w:rPr>
          <w:noProof/>
        </w:rPr>
        <w:fldChar w:fldCharType="end"/>
      </w:r>
    </w:p>
    <w:p w14:paraId="15B5820B" w14:textId="6F8DB9F6"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4.6.5.1.1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_Toc199412395 \h </w:instrText>
      </w:r>
      <w:r>
        <w:rPr>
          <w:noProof/>
        </w:rPr>
      </w:r>
      <w:r>
        <w:rPr>
          <w:noProof/>
        </w:rPr>
        <w:fldChar w:fldCharType="separate"/>
      </w:r>
      <w:r>
        <w:rPr>
          <w:noProof/>
        </w:rPr>
        <w:t>174</w:t>
      </w:r>
      <w:r>
        <w:rPr>
          <w:noProof/>
        </w:rPr>
        <w:fldChar w:fldCharType="end"/>
      </w:r>
    </w:p>
    <w:p w14:paraId="6F4AAB72" w14:textId="60A2D1AA"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4.6.5.1.2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_Toc199412396 \h </w:instrText>
      </w:r>
      <w:r>
        <w:rPr>
          <w:noProof/>
        </w:rPr>
      </w:r>
      <w:r>
        <w:rPr>
          <w:noProof/>
        </w:rPr>
        <w:fldChar w:fldCharType="separate"/>
      </w:r>
      <w:r>
        <w:rPr>
          <w:noProof/>
        </w:rPr>
        <w:t>176</w:t>
      </w:r>
      <w:r>
        <w:rPr>
          <w:noProof/>
        </w:rPr>
        <w:fldChar w:fldCharType="end"/>
      </w:r>
    </w:p>
    <w:p w14:paraId="1EA0313F" w14:textId="431FED1C"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4.6.5.1.3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_Toc199412397 \h </w:instrText>
      </w:r>
      <w:r>
        <w:rPr>
          <w:noProof/>
        </w:rPr>
      </w:r>
      <w:r>
        <w:rPr>
          <w:noProof/>
        </w:rPr>
        <w:fldChar w:fldCharType="separate"/>
      </w:r>
      <w:r>
        <w:rPr>
          <w:noProof/>
        </w:rPr>
        <w:t>177</w:t>
      </w:r>
      <w:r>
        <w:rPr>
          <w:noProof/>
        </w:rPr>
        <w:fldChar w:fldCharType="end"/>
      </w:r>
    </w:p>
    <w:p w14:paraId="028E090B" w14:textId="6455DDA8"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4.6.6</w:t>
      </w:r>
      <w:r>
        <w:rPr>
          <w:rFonts w:asciiTheme="minorHAnsi" w:eastAsiaTheme="minorEastAsia" w:hAnsiTheme="minorHAnsi" w:cstheme="minorBidi"/>
          <w:iCs w:val="0"/>
          <w:noProof/>
          <w:kern w:val="2"/>
          <w:sz w:val="24"/>
          <w:szCs w:val="24"/>
          <w:lang w:val="cs-CZ" w:eastAsia="cs-CZ"/>
          <w14:ligatures w14:val="standardContextual"/>
        </w:rPr>
        <w:tab/>
      </w:r>
      <w:r>
        <w:rPr>
          <w:noProof/>
        </w:rPr>
        <w:t>Restriction Instance Change Event (JMS)</w:t>
      </w:r>
      <w:r>
        <w:rPr>
          <w:noProof/>
        </w:rPr>
        <w:tab/>
      </w:r>
      <w:r>
        <w:rPr>
          <w:noProof/>
        </w:rPr>
        <w:fldChar w:fldCharType="begin"/>
      </w:r>
      <w:r>
        <w:rPr>
          <w:noProof/>
        </w:rPr>
        <w:instrText xml:space="preserve"> PAGEREF _Toc199412398 \h </w:instrText>
      </w:r>
      <w:r>
        <w:rPr>
          <w:noProof/>
        </w:rPr>
      </w:r>
      <w:r>
        <w:rPr>
          <w:noProof/>
        </w:rPr>
        <w:fldChar w:fldCharType="separate"/>
      </w:r>
      <w:r>
        <w:rPr>
          <w:noProof/>
        </w:rPr>
        <w:t>177</w:t>
      </w:r>
      <w:r>
        <w:rPr>
          <w:noProof/>
        </w:rPr>
        <w:fldChar w:fldCharType="end"/>
      </w:r>
    </w:p>
    <w:p w14:paraId="1DFDA598" w14:textId="1D2F350A"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4.6.6.1.1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_Toc199412399 \h </w:instrText>
      </w:r>
      <w:r>
        <w:rPr>
          <w:noProof/>
        </w:rPr>
      </w:r>
      <w:r>
        <w:rPr>
          <w:noProof/>
        </w:rPr>
        <w:fldChar w:fldCharType="separate"/>
      </w:r>
      <w:r>
        <w:rPr>
          <w:noProof/>
        </w:rPr>
        <w:t>178</w:t>
      </w:r>
      <w:r>
        <w:rPr>
          <w:noProof/>
        </w:rPr>
        <w:fldChar w:fldCharType="end"/>
      </w:r>
    </w:p>
    <w:p w14:paraId="26C66D59" w14:textId="13344120"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4.6.6.1.2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_Toc199412400 \h </w:instrText>
      </w:r>
      <w:r>
        <w:rPr>
          <w:noProof/>
        </w:rPr>
      </w:r>
      <w:r>
        <w:rPr>
          <w:noProof/>
        </w:rPr>
        <w:fldChar w:fldCharType="separate"/>
      </w:r>
      <w:r>
        <w:rPr>
          <w:noProof/>
        </w:rPr>
        <w:t>179</w:t>
      </w:r>
      <w:r>
        <w:rPr>
          <w:noProof/>
        </w:rPr>
        <w:fldChar w:fldCharType="end"/>
      </w:r>
    </w:p>
    <w:p w14:paraId="255DB17F" w14:textId="6629D193"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4.6.6.1.3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_Toc199412401 \h </w:instrText>
      </w:r>
      <w:r>
        <w:rPr>
          <w:noProof/>
        </w:rPr>
      </w:r>
      <w:r>
        <w:rPr>
          <w:noProof/>
        </w:rPr>
        <w:fldChar w:fldCharType="separate"/>
      </w:r>
      <w:r>
        <w:rPr>
          <w:noProof/>
        </w:rPr>
        <w:t>179</w:t>
      </w:r>
      <w:r>
        <w:rPr>
          <w:noProof/>
        </w:rPr>
        <w:fldChar w:fldCharType="end"/>
      </w:r>
    </w:p>
    <w:p w14:paraId="166F1787" w14:textId="2E3267FF" w:rsidR="00281C10" w:rsidRDefault="00281C1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4.7</w:t>
      </w:r>
      <w:r>
        <w:rPr>
          <w:rFonts w:asciiTheme="minorHAnsi" w:eastAsiaTheme="minorEastAsia" w:hAnsiTheme="minorHAnsi" w:cstheme="minorBidi"/>
          <w:iCs w:val="0"/>
          <w:noProof/>
          <w:kern w:val="2"/>
          <w:sz w:val="24"/>
          <w:lang w:val="cs-CZ" w:eastAsia="cs-CZ"/>
          <w14:ligatures w14:val="standardContextual"/>
        </w:rPr>
        <w:tab/>
      </w:r>
      <w:r>
        <w:rPr>
          <w:noProof/>
        </w:rPr>
        <w:t>Siebel Operations</w:t>
      </w:r>
      <w:r>
        <w:rPr>
          <w:noProof/>
        </w:rPr>
        <w:tab/>
      </w:r>
      <w:r>
        <w:rPr>
          <w:noProof/>
        </w:rPr>
        <w:fldChar w:fldCharType="begin"/>
      </w:r>
      <w:r>
        <w:rPr>
          <w:noProof/>
        </w:rPr>
        <w:instrText xml:space="preserve"> PAGEREF _Toc199412402 \h </w:instrText>
      </w:r>
      <w:r>
        <w:rPr>
          <w:noProof/>
        </w:rPr>
      </w:r>
      <w:r>
        <w:rPr>
          <w:noProof/>
        </w:rPr>
        <w:fldChar w:fldCharType="separate"/>
      </w:r>
      <w:r>
        <w:rPr>
          <w:noProof/>
        </w:rPr>
        <w:t>180</w:t>
      </w:r>
      <w:r>
        <w:rPr>
          <w:noProof/>
        </w:rPr>
        <w:fldChar w:fldCharType="end"/>
      </w:r>
    </w:p>
    <w:p w14:paraId="3EE646F9" w14:textId="6D851C39"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4.7.1</w:t>
      </w:r>
      <w:r>
        <w:rPr>
          <w:rFonts w:asciiTheme="minorHAnsi" w:eastAsiaTheme="minorEastAsia" w:hAnsiTheme="minorHAnsi" w:cstheme="minorBidi"/>
          <w:iCs w:val="0"/>
          <w:noProof/>
          <w:kern w:val="2"/>
          <w:sz w:val="24"/>
          <w:szCs w:val="24"/>
          <w:lang w:val="cs-CZ" w:eastAsia="cs-CZ"/>
          <w14:ligatures w14:val="standardContextual"/>
        </w:rPr>
        <w:tab/>
      </w:r>
      <w:r>
        <w:rPr>
          <w:noProof/>
        </w:rPr>
        <w:t>Siebel Status</w:t>
      </w:r>
      <w:r>
        <w:rPr>
          <w:noProof/>
        </w:rPr>
        <w:tab/>
      </w:r>
      <w:r>
        <w:rPr>
          <w:noProof/>
        </w:rPr>
        <w:fldChar w:fldCharType="begin"/>
      </w:r>
      <w:r>
        <w:rPr>
          <w:noProof/>
        </w:rPr>
        <w:instrText xml:space="preserve"> PAGEREF _Toc199412403 \h </w:instrText>
      </w:r>
      <w:r>
        <w:rPr>
          <w:noProof/>
        </w:rPr>
      </w:r>
      <w:r>
        <w:rPr>
          <w:noProof/>
        </w:rPr>
        <w:fldChar w:fldCharType="separate"/>
      </w:r>
      <w:r>
        <w:rPr>
          <w:noProof/>
        </w:rPr>
        <w:t>180</w:t>
      </w:r>
      <w:r>
        <w:rPr>
          <w:noProof/>
        </w:rPr>
        <w:fldChar w:fldCharType="end"/>
      </w:r>
    </w:p>
    <w:p w14:paraId="233D8963" w14:textId="4613C688"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_Toc199412404 \h </w:instrText>
      </w:r>
      <w:r>
        <w:rPr>
          <w:noProof/>
        </w:rPr>
      </w:r>
      <w:r>
        <w:rPr>
          <w:noProof/>
        </w:rPr>
        <w:fldChar w:fldCharType="separate"/>
      </w:r>
      <w:r>
        <w:rPr>
          <w:noProof/>
        </w:rPr>
        <w:t>180</w:t>
      </w:r>
      <w:r>
        <w:rPr>
          <w:noProof/>
        </w:rPr>
        <w:fldChar w:fldCharType="end"/>
      </w:r>
    </w:p>
    <w:p w14:paraId="0ACC6705" w14:textId="003D2CAE"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_Toc199412405 \h </w:instrText>
      </w:r>
      <w:r>
        <w:rPr>
          <w:noProof/>
        </w:rPr>
      </w:r>
      <w:r>
        <w:rPr>
          <w:noProof/>
        </w:rPr>
        <w:fldChar w:fldCharType="separate"/>
      </w:r>
      <w:r>
        <w:rPr>
          <w:noProof/>
        </w:rPr>
        <w:t>180</w:t>
      </w:r>
      <w:r>
        <w:rPr>
          <w:noProof/>
        </w:rPr>
        <w:fldChar w:fldCharType="end"/>
      </w:r>
    </w:p>
    <w:p w14:paraId="5E98EC4D" w14:textId="4BDDDCFE"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“Products”</w:t>
      </w:r>
      <w:r>
        <w:rPr>
          <w:noProof/>
        </w:rPr>
        <w:tab/>
      </w:r>
      <w:r>
        <w:rPr>
          <w:noProof/>
        </w:rPr>
        <w:fldChar w:fldCharType="begin"/>
      </w:r>
      <w:r>
        <w:rPr>
          <w:noProof/>
        </w:rPr>
        <w:instrText xml:space="preserve"> PAGEREF _Toc199412406 \h </w:instrText>
      </w:r>
      <w:r>
        <w:rPr>
          <w:noProof/>
        </w:rPr>
      </w:r>
      <w:r>
        <w:rPr>
          <w:noProof/>
        </w:rPr>
        <w:fldChar w:fldCharType="separate"/>
      </w:r>
      <w:r>
        <w:rPr>
          <w:noProof/>
        </w:rPr>
        <w:t>181</w:t>
      </w:r>
      <w:r>
        <w:rPr>
          <w:noProof/>
        </w:rPr>
        <w:fldChar w:fldCharType="end"/>
      </w:r>
    </w:p>
    <w:p w14:paraId="2BAE3CBC" w14:textId="41309054"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_Toc199412407 \h </w:instrText>
      </w:r>
      <w:r>
        <w:rPr>
          <w:noProof/>
        </w:rPr>
      </w:r>
      <w:r>
        <w:rPr>
          <w:noProof/>
        </w:rPr>
        <w:fldChar w:fldCharType="separate"/>
      </w:r>
      <w:r>
        <w:rPr>
          <w:noProof/>
        </w:rPr>
        <w:t>181</w:t>
      </w:r>
      <w:r>
        <w:rPr>
          <w:noProof/>
        </w:rPr>
        <w:fldChar w:fldCharType="end"/>
      </w:r>
    </w:p>
    <w:p w14:paraId="565CCE50" w14:textId="2EC6E2CB"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4.7.1.4</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“Orders”</w:t>
      </w:r>
      <w:r>
        <w:rPr>
          <w:noProof/>
        </w:rPr>
        <w:tab/>
      </w:r>
      <w:r>
        <w:rPr>
          <w:noProof/>
        </w:rPr>
        <w:fldChar w:fldCharType="begin"/>
      </w:r>
      <w:r>
        <w:rPr>
          <w:noProof/>
        </w:rPr>
        <w:instrText xml:space="preserve"> PAGEREF _Toc199412408 \h </w:instrText>
      </w:r>
      <w:r>
        <w:rPr>
          <w:noProof/>
        </w:rPr>
      </w:r>
      <w:r>
        <w:rPr>
          <w:noProof/>
        </w:rPr>
        <w:fldChar w:fldCharType="separate"/>
      </w:r>
      <w:r>
        <w:rPr>
          <w:noProof/>
        </w:rPr>
        <w:t>182</w:t>
      </w:r>
      <w:r>
        <w:rPr>
          <w:noProof/>
        </w:rPr>
        <w:fldChar w:fldCharType="end"/>
      </w:r>
    </w:p>
    <w:p w14:paraId="4163C0FC" w14:textId="300F8761"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_Toc199412409 \h </w:instrText>
      </w:r>
      <w:r>
        <w:rPr>
          <w:noProof/>
        </w:rPr>
      </w:r>
      <w:r>
        <w:rPr>
          <w:noProof/>
        </w:rPr>
        <w:fldChar w:fldCharType="separate"/>
      </w:r>
      <w:r>
        <w:rPr>
          <w:noProof/>
        </w:rPr>
        <w:t>183</w:t>
      </w:r>
      <w:r>
        <w:rPr>
          <w:noProof/>
        </w:rPr>
        <w:fldChar w:fldCharType="end"/>
      </w:r>
    </w:p>
    <w:p w14:paraId="2AEF48EF" w14:textId="14F85834"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4.7.1.5</w:t>
      </w:r>
      <w:r>
        <w:rPr>
          <w:rFonts w:asciiTheme="minorHAnsi" w:eastAsiaTheme="minorEastAsia" w:hAnsiTheme="minorHAnsi" w:cstheme="minorBidi"/>
          <w:iCs w:val="0"/>
          <w:noProof/>
          <w:kern w:val="2"/>
          <w:sz w:val="24"/>
          <w:szCs w:val="24"/>
          <w:lang w:val="cs-CZ" w:eastAsia="cs-CZ"/>
          <w14:ligatures w14:val="standardContextual"/>
        </w:rPr>
        <w:tab/>
      </w:r>
      <w:r>
        <w:rPr>
          <w:noProof/>
        </w:rPr>
        <w:t>Accelerate Scheduled Request Items</w:t>
      </w:r>
      <w:r>
        <w:rPr>
          <w:noProof/>
        </w:rPr>
        <w:tab/>
      </w:r>
      <w:r>
        <w:rPr>
          <w:noProof/>
        </w:rPr>
        <w:fldChar w:fldCharType="begin"/>
      </w:r>
      <w:r>
        <w:rPr>
          <w:noProof/>
        </w:rPr>
        <w:instrText xml:space="preserve"> PAGEREF _Toc199412410 \h </w:instrText>
      </w:r>
      <w:r>
        <w:rPr>
          <w:noProof/>
        </w:rPr>
      </w:r>
      <w:r>
        <w:rPr>
          <w:noProof/>
        </w:rPr>
        <w:fldChar w:fldCharType="separate"/>
      </w:r>
      <w:r>
        <w:rPr>
          <w:noProof/>
        </w:rPr>
        <w:t>183</w:t>
      </w:r>
      <w:r>
        <w:rPr>
          <w:noProof/>
        </w:rPr>
        <w:fldChar w:fldCharType="end"/>
      </w:r>
    </w:p>
    <w:p w14:paraId="38CDB3F2" w14:textId="7B64F7A4"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_Toc199412411 \h </w:instrText>
      </w:r>
      <w:r>
        <w:rPr>
          <w:noProof/>
        </w:rPr>
      </w:r>
      <w:r>
        <w:rPr>
          <w:noProof/>
        </w:rPr>
        <w:fldChar w:fldCharType="separate"/>
      </w:r>
      <w:r>
        <w:rPr>
          <w:noProof/>
        </w:rPr>
        <w:t>184</w:t>
      </w:r>
      <w:r>
        <w:rPr>
          <w:noProof/>
        </w:rPr>
        <w:fldChar w:fldCharType="end"/>
      </w:r>
    </w:p>
    <w:p w14:paraId="467D0A74" w14:textId="074E6D8A"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4.7.1.6</w:t>
      </w:r>
      <w:r>
        <w:rPr>
          <w:rFonts w:asciiTheme="minorHAnsi" w:eastAsiaTheme="minorEastAsia" w:hAnsiTheme="minorHAnsi" w:cstheme="minorBidi"/>
          <w:iCs w:val="0"/>
          <w:noProof/>
          <w:kern w:val="2"/>
          <w:sz w:val="24"/>
          <w:szCs w:val="24"/>
          <w:lang w:val="cs-CZ" w:eastAsia="cs-CZ"/>
          <w14:ligatures w14:val="standardContextual"/>
        </w:rPr>
        <w:tab/>
      </w:r>
      <w:r>
        <w:rPr>
          <w:noProof/>
        </w:rPr>
        <w:t>EHC Task Events Status</w:t>
      </w:r>
      <w:r>
        <w:rPr>
          <w:noProof/>
        </w:rPr>
        <w:tab/>
      </w:r>
      <w:r>
        <w:rPr>
          <w:noProof/>
        </w:rPr>
        <w:fldChar w:fldCharType="begin"/>
      </w:r>
      <w:r>
        <w:rPr>
          <w:noProof/>
        </w:rPr>
        <w:instrText xml:space="preserve"> PAGEREF _Toc199412412 \h </w:instrText>
      </w:r>
      <w:r>
        <w:rPr>
          <w:noProof/>
        </w:rPr>
      </w:r>
      <w:r>
        <w:rPr>
          <w:noProof/>
        </w:rPr>
        <w:fldChar w:fldCharType="separate"/>
      </w:r>
      <w:r>
        <w:rPr>
          <w:noProof/>
        </w:rPr>
        <w:t>185</w:t>
      </w:r>
      <w:r>
        <w:rPr>
          <w:noProof/>
        </w:rPr>
        <w:fldChar w:fldCharType="end"/>
      </w:r>
    </w:p>
    <w:p w14:paraId="4606DF2E" w14:textId="0F50549A"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4.7.1.7</w:t>
      </w:r>
      <w:r>
        <w:rPr>
          <w:rFonts w:asciiTheme="minorHAnsi" w:eastAsiaTheme="minorEastAsia" w:hAnsiTheme="minorHAnsi" w:cstheme="minorBidi"/>
          <w:iCs w:val="0"/>
          <w:noProof/>
          <w:kern w:val="2"/>
          <w:sz w:val="24"/>
          <w:szCs w:val="24"/>
          <w:lang w:val="cs-CZ" w:eastAsia="cs-CZ"/>
          <w14:ligatures w14:val="standardContextual"/>
        </w:rPr>
        <w:tab/>
      </w:r>
      <w:r>
        <w:rPr>
          <w:noProof/>
        </w:rPr>
        <w:t>Cancel All Orders</w:t>
      </w:r>
      <w:r>
        <w:rPr>
          <w:noProof/>
        </w:rPr>
        <w:tab/>
      </w:r>
      <w:r>
        <w:rPr>
          <w:noProof/>
        </w:rPr>
        <w:fldChar w:fldCharType="begin"/>
      </w:r>
      <w:r>
        <w:rPr>
          <w:noProof/>
        </w:rPr>
        <w:instrText xml:space="preserve"> PAGEREF _Toc199412413 \h </w:instrText>
      </w:r>
      <w:r>
        <w:rPr>
          <w:noProof/>
        </w:rPr>
      </w:r>
      <w:r>
        <w:rPr>
          <w:noProof/>
        </w:rPr>
        <w:fldChar w:fldCharType="separate"/>
      </w:r>
      <w:r>
        <w:rPr>
          <w:noProof/>
        </w:rPr>
        <w:t>185</w:t>
      </w:r>
      <w:r>
        <w:rPr>
          <w:noProof/>
        </w:rPr>
        <w:fldChar w:fldCharType="end"/>
      </w:r>
    </w:p>
    <w:p w14:paraId="10ACB5CA" w14:textId="311FCFCC"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4.7.1.8</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_Toc199412414 \h </w:instrText>
      </w:r>
      <w:r>
        <w:rPr>
          <w:noProof/>
        </w:rPr>
      </w:r>
      <w:r>
        <w:rPr>
          <w:noProof/>
        </w:rPr>
        <w:fldChar w:fldCharType="separate"/>
      </w:r>
      <w:r>
        <w:rPr>
          <w:noProof/>
        </w:rPr>
        <w:t>185</w:t>
      </w:r>
      <w:r>
        <w:rPr>
          <w:noProof/>
        </w:rPr>
        <w:fldChar w:fldCharType="end"/>
      </w:r>
    </w:p>
    <w:p w14:paraId="4CC6C433" w14:textId="65A12F3D"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4.7.2</w:t>
      </w:r>
      <w:r>
        <w:rPr>
          <w:rFonts w:asciiTheme="minorHAnsi" w:eastAsiaTheme="minorEastAsia" w:hAnsiTheme="minorHAnsi" w:cstheme="minorBidi"/>
          <w:iCs w:val="0"/>
          <w:noProof/>
          <w:kern w:val="2"/>
          <w:sz w:val="24"/>
          <w:szCs w:val="24"/>
          <w:lang w:val="cs-CZ" w:eastAsia="cs-CZ"/>
          <w14:ligatures w14:val="standardContextual"/>
        </w:rPr>
        <w:tab/>
      </w:r>
      <w:r>
        <w:rPr>
          <w:noProof/>
        </w:rPr>
        <w:t>Siebel Product Catalog</w:t>
      </w:r>
      <w:r>
        <w:rPr>
          <w:noProof/>
        </w:rPr>
        <w:tab/>
      </w:r>
      <w:r>
        <w:rPr>
          <w:noProof/>
        </w:rPr>
        <w:fldChar w:fldCharType="begin"/>
      </w:r>
      <w:r>
        <w:rPr>
          <w:noProof/>
        </w:rPr>
        <w:instrText xml:space="preserve"> PAGEREF _Toc199412415 \h </w:instrText>
      </w:r>
      <w:r>
        <w:rPr>
          <w:noProof/>
        </w:rPr>
      </w:r>
      <w:r>
        <w:rPr>
          <w:noProof/>
        </w:rPr>
        <w:fldChar w:fldCharType="separate"/>
      </w:r>
      <w:r>
        <w:rPr>
          <w:noProof/>
        </w:rPr>
        <w:t>185</w:t>
      </w:r>
      <w:r>
        <w:rPr>
          <w:noProof/>
        </w:rPr>
        <w:fldChar w:fldCharType="end"/>
      </w:r>
    </w:p>
    <w:p w14:paraId="0061ACC0" w14:textId="235A81BB"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4.7.2.1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_Toc199412416 \h </w:instrText>
      </w:r>
      <w:r>
        <w:rPr>
          <w:noProof/>
        </w:rPr>
      </w:r>
      <w:r>
        <w:rPr>
          <w:noProof/>
        </w:rPr>
        <w:fldChar w:fldCharType="separate"/>
      </w:r>
      <w:r>
        <w:rPr>
          <w:noProof/>
        </w:rPr>
        <w:t>186</w:t>
      </w:r>
      <w:r>
        <w:rPr>
          <w:noProof/>
        </w:rPr>
        <w:fldChar w:fldCharType="end"/>
      </w:r>
    </w:p>
    <w:p w14:paraId="3E2CFB85" w14:textId="2E9E8880"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4.7.2.1.1</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_Toc199412417 \h </w:instrText>
      </w:r>
      <w:r>
        <w:rPr>
          <w:noProof/>
        </w:rPr>
      </w:r>
      <w:r>
        <w:rPr>
          <w:noProof/>
        </w:rPr>
        <w:fldChar w:fldCharType="separate"/>
      </w:r>
      <w:r>
        <w:rPr>
          <w:noProof/>
        </w:rPr>
        <w:t>186</w:t>
      </w:r>
      <w:r>
        <w:rPr>
          <w:noProof/>
        </w:rPr>
        <w:fldChar w:fldCharType="end"/>
      </w:r>
    </w:p>
    <w:p w14:paraId="5EB9F8E1" w14:textId="667B5DFC"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4.7.2.2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_Toc199412418 \h </w:instrText>
      </w:r>
      <w:r>
        <w:rPr>
          <w:noProof/>
        </w:rPr>
      </w:r>
      <w:r>
        <w:rPr>
          <w:noProof/>
        </w:rPr>
        <w:fldChar w:fldCharType="separate"/>
      </w:r>
      <w:r>
        <w:rPr>
          <w:noProof/>
        </w:rPr>
        <w:t>186</w:t>
      </w:r>
      <w:r>
        <w:rPr>
          <w:noProof/>
        </w:rPr>
        <w:fldChar w:fldCharType="end"/>
      </w:r>
    </w:p>
    <w:p w14:paraId="1F8DB69E" w14:textId="07FB2BA2"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4.7.2.3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_Toc199412419 \h </w:instrText>
      </w:r>
      <w:r>
        <w:rPr>
          <w:noProof/>
        </w:rPr>
      </w:r>
      <w:r>
        <w:rPr>
          <w:noProof/>
        </w:rPr>
        <w:fldChar w:fldCharType="separate"/>
      </w:r>
      <w:r>
        <w:rPr>
          <w:noProof/>
        </w:rPr>
        <w:t>187</w:t>
      </w:r>
      <w:r>
        <w:rPr>
          <w:noProof/>
        </w:rPr>
        <w:fldChar w:fldCharType="end"/>
      </w:r>
    </w:p>
    <w:p w14:paraId="1AA38DF0" w14:textId="1689CEA3"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4.7.2.4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_Toc199412420 \h </w:instrText>
      </w:r>
      <w:r>
        <w:rPr>
          <w:noProof/>
        </w:rPr>
      </w:r>
      <w:r>
        <w:rPr>
          <w:noProof/>
        </w:rPr>
        <w:fldChar w:fldCharType="separate"/>
      </w:r>
      <w:r>
        <w:rPr>
          <w:noProof/>
        </w:rPr>
        <w:t>187</w:t>
      </w:r>
      <w:r>
        <w:rPr>
          <w:noProof/>
        </w:rPr>
        <w:fldChar w:fldCharType="end"/>
      </w:r>
    </w:p>
    <w:p w14:paraId="0F88EF0E" w14:textId="2C47A3DD"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4.7.3</w:t>
      </w:r>
      <w:r>
        <w:rPr>
          <w:rFonts w:asciiTheme="minorHAnsi" w:eastAsiaTheme="minorEastAsia" w:hAnsiTheme="minorHAnsi" w:cstheme="minorBidi"/>
          <w:iCs w:val="0"/>
          <w:noProof/>
          <w:kern w:val="2"/>
          <w:sz w:val="24"/>
          <w:szCs w:val="24"/>
          <w:lang w:val="cs-CZ" w:eastAsia="cs-CZ"/>
          <w14:ligatures w14:val="standardContextual"/>
        </w:rPr>
        <w:tab/>
      </w:r>
      <w:r>
        <w:rPr>
          <w:noProof/>
        </w:rPr>
        <w:t>Change MSISDN in WTTx Order</w:t>
      </w:r>
      <w:r>
        <w:rPr>
          <w:noProof/>
        </w:rPr>
        <w:tab/>
      </w:r>
      <w:r>
        <w:rPr>
          <w:noProof/>
        </w:rPr>
        <w:fldChar w:fldCharType="begin"/>
      </w:r>
      <w:r>
        <w:rPr>
          <w:noProof/>
        </w:rPr>
        <w:instrText xml:space="preserve"> PAGEREF _Toc199412421 \h </w:instrText>
      </w:r>
      <w:r>
        <w:rPr>
          <w:noProof/>
        </w:rPr>
      </w:r>
      <w:r>
        <w:rPr>
          <w:noProof/>
        </w:rPr>
        <w:fldChar w:fldCharType="separate"/>
      </w:r>
      <w:r>
        <w:rPr>
          <w:noProof/>
        </w:rPr>
        <w:t>187</w:t>
      </w:r>
      <w:r>
        <w:rPr>
          <w:noProof/>
        </w:rPr>
        <w:fldChar w:fldCharType="end"/>
      </w:r>
    </w:p>
    <w:p w14:paraId="1347AEC6" w14:textId="2878AD07"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4.7.3.1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_Toc199412422 \h </w:instrText>
      </w:r>
      <w:r>
        <w:rPr>
          <w:noProof/>
        </w:rPr>
      </w:r>
      <w:r>
        <w:rPr>
          <w:noProof/>
        </w:rPr>
        <w:fldChar w:fldCharType="separate"/>
      </w:r>
      <w:r>
        <w:rPr>
          <w:noProof/>
        </w:rPr>
        <w:t>189</w:t>
      </w:r>
      <w:r>
        <w:rPr>
          <w:noProof/>
        </w:rPr>
        <w:fldChar w:fldCharType="end"/>
      </w:r>
    </w:p>
    <w:p w14:paraId="4008AEBB" w14:textId="296055EC"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4.7.3.2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_Toc199412423 \h </w:instrText>
      </w:r>
      <w:r>
        <w:rPr>
          <w:noProof/>
        </w:rPr>
      </w:r>
      <w:r>
        <w:rPr>
          <w:noProof/>
        </w:rPr>
        <w:fldChar w:fldCharType="separate"/>
      </w:r>
      <w:r>
        <w:rPr>
          <w:noProof/>
        </w:rPr>
        <w:t>189</w:t>
      </w:r>
      <w:r>
        <w:rPr>
          <w:noProof/>
        </w:rPr>
        <w:fldChar w:fldCharType="end"/>
      </w:r>
    </w:p>
    <w:p w14:paraId="28241CBE" w14:textId="6346A9F0"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4.7.3.3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_Toc199412424 \h </w:instrText>
      </w:r>
      <w:r>
        <w:rPr>
          <w:noProof/>
        </w:rPr>
      </w:r>
      <w:r>
        <w:rPr>
          <w:noProof/>
        </w:rPr>
        <w:fldChar w:fldCharType="separate"/>
      </w:r>
      <w:r>
        <w:rPr>
          <w:noProof/>
        </w:rPr>
        <w:t>189</w:t>
      </w:r>
      <w:r>
        <w:rPr>
          <w:noProof/>
        </w:rPr>
        <w:fldChar w:fldCharType="end"/>
      </w:r>
    </w:p>
    <w:p w14:paraId="0C6F7294" w14:textId="6371327B" w:rsidR="00281C10" w:rsidRDefault="00281C10">
      <w:pPr>
        <w:pStyle w:val="Obsah3"/>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rFonts w:ascii="Wingdings" w:hAnsi="Wingdings"/>
          <w:noProof/>
        </w:rPr>
        <w:t></w:t>
      </w:r>
      <w:r>
        <w:rPr>
          <w:rFonts w:asciiTheme="minorHAnsi" w:eastAsiaTheme="minorEastAsia" w:hAnsiTheme="minorHAnsi" w:cstheme="minorBidi"/>
          <w:iCs w:val="0"/>
          <w:noProof/>
          <w:kern w:val="2"/>
          <w:sz w:val="24"/>
          <w:szCs w:val="24"/>
          <w:lang w:val="cs-CZ" w:eastAsia="cs-CZ"/>
          <w14:ligatures w14:val="standardContextual"/>
        </w:rPr>
        <w:tab/>
      </w:r>
      <w:r>
        <w:rPr>
          <w:noProof/>
        </w:rPr>
        <w:t>Change MSISDN in OneNumber Order</w:t>
      </w:r>
      <w:r>
        <w:rPr>
          <w:noProof/>
        </w:rPr>
        <w:tab/>
      </w:r>
      <w:r>
        <w:rPr>
          <w:noProof/>
        </w:rPr>
        <w:fldChar w:fldCharType="begin"/>
      </w:r>
      <w:r>
        <w:rPr>
          <w:noProof/>
        </w:rPr>
        <w:instrText xml:space="preserve"> PAGEREF _Toc199412425 \h </w:instrText>
      </w:r>
      <w:r>
        <w:rPr>
          <w:noProof/>
        </w:rPr>
      </w:r>
      <w:r>
        <w:rPr>
          <w:noProof/>
        </w:rPr>
        <w:fldChar w:fldCharType="separate"/>
      </w:r>
      <w:r>
        <w:rPr>
          <w:noProof/>
        </w:rPr>
        <w:t>189</w:t>
      </w:r>
      <w:r>
        <w:rPr>
          <w:noProof/>
        </w:rPr>
        <w:fldChar w:fldCharType="end"/>
      </w:r>
    </w:p>
    <w:p w14:paraId="2A8B4B2B" w14:textId="76319496"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4.7.3.4</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_Toc199412426 \h </w:instrText>
      </w:r>
      <w:r>
        <w:rPr>
          <w:noProof/>
        </w:rPr>
      </w:r>
      <w:r>
        <w:rPr>
          <w:noProof/>
        </w:rPr>
        <w:fldChar w:fldCharType="separate"/>
      </w:r>
      <w:r>
        <w:rPr>
          <w:noProof/>
        </w:rPr>
        <w:t>191</w:t>
      </w:r>
      <w:r>
        <w:rPr>
          <w:noProof/>
        </w:rPr>
        <w:fldChar w:fldCharType="end"/>
      </w:r>
    </w:p>
    <w:p w14:paraId="3CCF7B53" w14:textId="2C403417"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4.7.3.5</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_Toc199412427 \h </w:instrText>
      </w:r>
      <w:r>
        <w:rPr>
          <w:noProof/>
        </w:rPr>
      </w:r>
      <w:r>
        <w:rPr>
          <w:noProof/>
        </w:rPr>
        <w:fldChar w:fldCharType="separate"/>
      </w:r>
      <w:r>
        <w:rPr>
          <w:noProof/>
        </w:rPr>
        <w:t>192</w:t>
      </w:r>
      <w:r>
        <w:rPr>
          <w:noProof/>
        </w:rPr>
        <w:fldChar w:fldCharType="end"/>
      </w:r>
    </w:p>
    <w:p w14:paraId="7EBAFCA9" w14:textId="76837A59"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4.7.3.6</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_Toc199412428 \h </w:instrText>
      </w:r>
      <w:r>
        <w:rPr>
          <w:noProof/>
        </w:rPr>
      </w:r>
      <w:r>
        <w:rPr>
          <w:noProof/>
        </w:rPr>
        <w:fldChar w:fldCharType="separate"/>
      </w:r>
      <w:r>
        <w:rPr>
          <w:noProof/>
        </w:rPr>
        <w:t>192</w:t>
      </w:r>
      <w:r>
        <w:rPr>
          <w:noProof/>
        </w:rPr>
        <w:fldChar w:fldCharType="end"/>
      </w:r>
    </w:p>
    <w:p w14:paraId="667BD39B" w14:textId="4F218539"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4.7.4</w:t>
      </w:r>
      <w:r>
        <w:rPr>
          <w:rFonts w:asciiTheme="minorHAnsi" w:eastAsiaTheme="minorEastAsia" w:hAnsiTheme="minorHAnsi" w:cstheme="minorBidi"/>
          <w:iCs w:val="0"/>
          <w:noProof/>
          <w:kern w:val="2"/>
          <w:sz w:val="24"/>
          <w:szCs w:val="24"/>
          <w:lang w:val="cs-CZ" w:eastAsia="cs-CZ"/>
          <w14:ligatures w14:val="standardContextual"/>
        </w:rPr>
        <w:tab/>
      </w:r>
      <w:r>
        <w:rPr>
          <w:noProof/>
        </w:rPr>
        <w:t>Accelerate Scheduled Request Items</w:t>
      </w:r>
      <w:r>
        <w:rPr>
          <w:noProof/>
        </w:rPr>
        <w:tab/>
      </w:r>
      <w:r>
        <w:rPr>
          <w:noProof/>
        </w:rPr>
        <w:fldChar w:fldCharType="begin"/>
      </w:r>
      <w:r>
        <w:rPr>
          <w:noProof/>
        </w:rPr>
        <w:instrText xml:space="preserve"> PAGEREF _Toc199412429 \h </w:instrText>
      </w:r>
      <w:r>
        <w:rPr>
          <w:noProof/>
        </w:rPr>
      </w:r>
      <w:r>
        <w:rPr>
          <w:noProof/>
        </w:rPr>
        <w:fldChar w:fldCharType="separate"/>
      </w:r>
      <w:r>
        <w:rPr>
          <w:noProof/>
        </w:rPr>
        <w:t>192</w:t>
      </w:r>
      <w:r>
        <w:rPr>
          <w:noProof/>
        </w:rPr>
        <w:fldChar w:fldCharType="end"/>
      </w:r>
    </w:p>
    <w:p w14:paraId="3771D706" w14:textId="6E44FACA"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4.7.4.1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_Toc199412430 \h </w:instrText>
      </w:r>
      <w:r>
        <w:rPr>
          <w:noProof/>
        </w:rPr>
      </w:r>
      <w:r>
        <w:rPr>
          <w:noProof/>
        </w:rPr>
        <w:fldChar w:fldCharType="separate"/>
      </w:r>
      <w:r>
        <w:rPr>
          <w:noProof/>
        </w:rPr>
        <w:t>194</w:t>
      </w:r>
      <w:r>
        <w:rPr>
          <w:noProof/>
        </w:rPr>
        <w:fldChar w:fldCharType="end"/>
      </w:r>
    </w:p>
    <w:p w14:paraId="2552C25F" w14:textId="7EEE1D99"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_Toc199412431 \h </w:instrText>
      </w:r>
      <w:r>
        <w:rPr>
          <w:noProof/>
        </w:rPr>
      </w:r>
      <w:r>
        <w:rPr>
          <w:noProof/>
        </w:rPr>
        <w:fldChar w:fldCharType="separate"/>
      </w:r>
      <w:r>
        <w:rPr>
          <w:noProof/>
        </w:rPr>
        <w:t>194</w:t>
      </w:r>
      <w:r>
        <w:rPr>
          <w:noProof/>
        </w:rPr>
        <w:fldChar w:fldCharType="end"/>
      </w:r>
    </w:p>
    <w:p w14:paraId="72F76B09" w14:textId="32AD5210"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_Toc199412432 \h </w:instrText>
      </w:r>
      <w:r>
        <w:rPr>
          <w:noProof/>
        </w:rPr>
      </w:r>
      <w:r>
        <w:rPr>
          <w:noProof/>
        </w:rPr>
        <w:fldChar w:fldCharType="separate"/>
      </w:r>
      <w:r>
        <w:rPr>
          <w:noProof/>
        </w:rPr>
        <w:t>194</w:t>
      </w:r>
      <w:r>
        <w:rPr>
          <w:noProof/>
        </w:rPr>
        <w:fldChar w:fldCharType="end"/>
      </w:r>
    </w:p>
    <w:p w14:paraId="18D21EC6" w14:textId="0916BD77"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4.7.5</w:t>
      </w:r>
      <w:r>
        <w:rPr>
          <w:rFonts w:asciiTheme="minorHAnsi" w:eastAsiaTheme="minorEastAsia" w:hAnsiTheme="minorHAnsi" w:cstheme="minorBidi"/>
          <w:iCs w:val="0"/>
          <w:noProof/>
          <w:kern w:val="2"/>
          <w:sz w:val="24"/>
          <w:szCs w:val="24"/>
          <w:lang w:val="cs-CZ" w:eastAsia="cs-CZ"/>
          <w14:ligatures w14:val="standardContextual"/>
        </w:rPr>
        <w:tab/>
      </w:r>
      <w:r>
        <w:rPr>
          <w:noProof/>
        </w:rPr>
        <w:t>Update Average Revenue</w:t>
      </w:r>
      <w:r>
        <w:rPr>
          <w:noProof/>
        </w:rPr>
        <w:tab/>
      </w:r>
      <w:r>
        <w:rPr>
          <w:noProof/>
        </w:rPr>
        <w:fldChar w:fldCharType="begin"/>
      </w:r>
      <w:r>
        <w:rPr>
          <w:noProof/>
        </w:rPr>
        <w:instrText xml:space="preserve"> PAGEREF _Toc199412433 \h </w:instrText>
      </w:r>
      <w:r>
        <w:rPr>
          <w:noProof/>
        </w:rPr>
      </w:r>
      <w:r>
        <w:rPr>
          <w:noProof/>
        </w:rPr>
        <w:fldChar w:fldCharType="separate"/>
      </w:r>
      <w:r>
        <w:rPr>
          <w:noProof/>
        </w:rPr>
        <w:t>195</w:t>
      </w:r>
      <w:r>
        <w:rPr>
          <w:noProof/>
        </w:rPr>
        <w:fldChar w:fldCharType="end"/>
      </w:r>
    </w:p>
    <w:p w14:paraId="4FF357FD" w14:textId="034E774B"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4.7.5.1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_Toc199412434 \h </w:instrText>
      </w:r>
      <w:r>
        <w:rPr>
          <w:noProof/>
        </w:rPr>
      </w:r>
      <w:r>
        <w:rPr>
          <w:noProof/>
        </w:rPr>
        <w:fldChar w:fldCharType="separate"/>
      </w:r>
      <w:r>
        <w:rPr>
          <w:noProof/>
        </w:rPr>
        <w:t>196</w:t>
      </w:r>
      <w:r>
        <w:rPr>
          <w:noProof/>
        </w:rPr>
        <w:fldChar w:fldCharType="end"/>
      </w:r>
    </w:p>
    <w:p w14:paraId="45835861" w14:textId="1591F3A4"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4.7.5.2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_Toc199412435 \h </w:instrText>
      </w:r>
      <w:r>
        <w:rPr>
          <w:noProof/>
        </w:rPr>
      </w:r>
      <w:r>
        <w:rPr>
          <w:noProof/>
        </w:rPr>
        <w:fldChar w:fldCharType="separate"/>
      </w:r>
      <w:r>
        <w:rPr>
          <w:noProof/>
        </w:rPr>
        <w:t>196</w:t>
      </w:r>
      <w:r>
        <w:rPr>
          <w:noProof/>
        </w:rPr>
        <w:fldChar w:fldCharType="end"/>
      </w:r>
    </w:p>
    <w:p w14:paraId="5AE2686A" w14:textId="277B4A14"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4.7.5.3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_Toc199412436 \h </w:instrText>
      </w:r>
      <w:r>
        <w:rPr>
          <w:noProof/>
        </w:rPr>
      </w:r>
      <w:r>
        <w:rPr>
          <w:noProof/>
        </w:rPr>
        <w:fldChar w:fldCharType="separate"/>
      </w:r>
      <w:r>
        <w:rPr>
          <w:noProof/>
        </w:rPr>
        <w:t>196</w:t>
      </w:r>
      <w:r>
        <w:rPr>
          <w:noProof/>
        </w:rPr>
        <w:fldChar w:fldCharType="end"/>
      </w:r>
    </w:p>
    <w:p w14:paraId="3ACC88EB" w14:textId="351BE1D0"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4.7.6</w:t>
      </w:r>
      <w:r>
        <w:rPr>
          <w:rFonts w:asciiTheme="minorHAnsi" w:eastAsiaTheme="minorEastAsia" w:hAnsiTheme="minorHAnsi" w:cstheme="minorBidi"/>
          <w:iCs w:val="0"/>
          <w:noProof/>
          <w:kern w:val="2"/>
          <w:sz w:val="24"/>
          <w:szCs w:val="24"/>
          <w:lang w:val="cs-CZ" w:eastAsia="cs-CZ"/>
          <w14:ligatures w14:val="standardContextual"/>
        </w:rPr>
        <w:tab/>
      </w:r>
      <w:r>
        <w:rPr>
          <w:noProof/>
        </w:rPr>
        <w:t>Update UPC Migration Attributes</w:t>
      </w:r>
      <w:r>
        <w:rPr>
          <w:noProof/>
        </w:rPr>
        <w:tab/>
      </w:r>
      <w:r>
        <w:rPr>
          <w:noProof/>
        </w:rPr>
        <w:fldChar w:fldCharType="begin"/>
      </w:r>
      <w:r>
        <w:rPr>
          <w:noProof/>
        </w:rPr>
        <w:instrText xml:space="preserve"> PAGEREF _Toc199412437 \h </w:instrText>
      </w:r>
      <w:r>
        <w:rPr>
          <w:noProof/>
        </w:rPr>
      </w:r>
      <w:r>
        <w:rPr>
          <w:noProof/>
        </w:rPr>
        <w:fldChar w:fldCharType="separate"/>
      </w:r>
      <w:r>
        <w:rPr>
          <w:noProof/>
        </w:rPr>
        <w:t>196</w:t>
      </w:r>
      <w:r>
        <w:rPr>
          <w:noProof/>
        </w:rPr>
        <w:fldChar w:fldCharType="end"/>
      </w:r>
    </w:p>
    <w:p w14:paraId="53AD741D" w14:textId="09C762C0"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4.7.6.1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_Toc199412438 \h </w:instrText>
      </w:r>
      <w:r>
        <w:rPr>
          <w:noProof/>
        </w:rPr>
      </w:r>
      <w:r>
        <w:rPr>
          <w:noProof/>
        </w:rPr>
        <w:fldChar w:fldCharType="separate"/>
      </w:r>
      <w:r>
        <w:rPr>
          <w:noProof/>
        </w:rPr>
        <w:t>198</w:t>
      </w:r>
      <w:r>
        <w:rPr>
          <w:noProof/>
        </w:rPr>
        <w:fldChar w:fldCharType="end"/>
      </w:r>
    </w:p>
    <w:p w14:paraId="404C6715" w14:textId="4AE555AD"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4.7.6.2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_Toc199412439 \h </w:instrText>
      </w:r>
      <w:r>
        <w:rPr>
          <w:noProof/>
        </w:rPr>
      </w:r>
      <w:r>
        <w:rPr>
          <w:noProof/>
        </w:rPr>
        <w:fldChar w:fldCharType="separate"/>
      </w:r>
      <w:r>
        <w:rPr>
          <w:noProof/>
        </w:rPr>
        <w:t>198</w:t>
      </w:r>
      <w:r>
        <w:rPr>
          <w:noProof/>
        </w:rPr>
        <w:fldChar w:fldCharType="end"/>
      </w:r>
    </w:p>
    <w:p w14:paraId="4E1B75B5" w14:textId="6DB82859"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4.7.6.3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_Toc199412440 \h </w:instrText>
      </w:r>
      <w:r>
        <w:rPr>
          <w:noProof/>
        </w:rPr>
      </w:r>
      <w:r>
        <w:rPr>
          <w:noProof/>
        </w:rPr>
        <w:fldChar w:fldCharType="separate"/>
      </w:r>
      <w:r>
        <w:rPr>
          <w:noProof/>
        </w:rPr>
        <w:t>198</w:t>
      </w:r>
      <w:r>
        <w:rPr>
          <w:noProof/>
        </w:rPr>
        <w:fldChar w:fldCharType="end"/>
      </w:r>
    </w:p>
    <w:p w14:paraId="0E7F7BDF" w14:textId="54FC8987"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4.7.7</w:t>
      </w:r>
      <w:r>
        <w:rPr>
          <w:rFonts w:asciiTheme="minorHAnsi" w:eastAsiaTheme="minorEastAsia" w:hAnsiTheme="minorHAnsi" w:cstheme="minorBidi"/>
          <w:iCs w:val="0"/>
          <w:noProof/>
          <w:kern w:val="2"/>
          <w:sz w:val="24"/>
          <w:szCs w:val="24"/>
          <w:lang w:val="cs-CZ" w:eastAsia="cs-CZ"/>
          <w14:ligatures w14:val="standardContextual"/>
        </w:rPr>
        <w:tab/>
      </w:r>
      <w:r>
        <w:rPr>
          <w:noProof/>
        </w:rPr>
        <w:t>Update Date of Birth Validation Flag</w:t>
      </w:r>
      <w:r>
        <w:rPr>
          <w:noProof/>
        </w:rPr>
        <w:tab/>
      </w:r>
      <w:r>
        <w:rPr>
          <w:noProof/>
        </w:rPr>
        <w:fldChar w:fldCharType="begin"/>
      </w:r>
      <w:r>
        <w:rPr>
          <w:noProof/>
        </w:rPr>
        <w:instrText xml:space="preserve"> PAGEREF _Toc199412441 \h </w:instrText>
      </w:r>
      <w:r>
        <w:rPr>
          <w:noProof/>
        </w:rPr>
      </w:r>
      <w:r>
        <w:rPr>
          <w:noProof/>
        </w:rPr>
        <w:fldChar w:fldCharType="separate"/>
      </w:r>
      <w:r>
        <w:rPr>
          <w:noProof/>
        </w:rPr>
        <w:t>199</w:t>
      </w:r>
      <w:r>
        <w:rPr>
          <w:noProof/>
        </w:rPr>
        <w:fldChar w:fldCharType="end"/>
      </w:r>
    </w:p>
    <w:p w14:paraId="4BBFC8B1" w14:textId="37BFD419"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4.7.7.1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_Toc199412442 \h </w:instrText>
      </w:r>
      <w:r>
        <w:rPr>
          <w:noProof/>
        </w:rPr>
      </w:r>
      <w:r>
        <w:rPr>
          <w:noProof/>
        </w:rPr>
        <w:fldChar w:fldCharType="separate"/>
      </w:r>
      <w:r>
        <w:rPr>
          <w:noProof/>
        </w:rPr>
        <w:t>200</w:t>
      </w:r>
      <w:r>
        <w:rPr>
          <w:noProof/>
        </w:rPr>
        <w:fldChar w:fldCharType="end"/>
      </w:r>
    </w:p>
    <w:p w14:paraId="17830E5D" w14:textId="7A236F07"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4.7.7.2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_Toc199412443 \h </w:instrText>
      </w:r>
      <w:r>
        <w:rPr>
          <w:noProof/>
        </w:rPr>
      </w:r>
      <w:r>
        <w:rPr>
          <w:noProof/>
        </w:rPr>
        <w:fldChar w:fldCharType="separate"/>
      </w:r>
      <w:r>
        <w:rPr>
          <w:noProof/>
        </w:rPr>
        <w:t>200</w:t>
      </w:r>
      <w:r>
        <w:rPr>
          <w:noProof/>
        </w:rPr>
        <w:fldChar w:fldCharType="end"/>
      </w:r>
    </w:p>
    <w:p w14:paraId="19CAB405" w14:textId="3533B3F7"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4.7.7.3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_Toc199412444 \h </w:instrText>
      </w:r>
      <w:r>
        <w:rPr>
          <w:noProof/>
        </w:rPr>
      </w:r>
      <w:r>
        <w:rPr>
          <w:noProof/>
        </w:rPr>
        <w:fldChar w:fldCharType="separate"/>
      </w:r>
      <w:r>
        <w:rPr>
          <w:noProof/>
        </w:rPr>
        <w:t>200</w:t>
      </w:r>
      <w:r>
        <w:rPr>
          <w:noProof/>
        </w:rPr>
        <w:fldChar w:fldCharType="end"/>
      </w:r>
    </w:p>
    <w:p w14:paraId="1068DA11" w14:textId="6CC79CB6"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4.7.8</w:t>
      </w:r>
      <w:r>
        <w:rPr>
          <w:rFonts w:asciiTheme="minorHAnsi" w:eastAsiaTheme="minorEastAsia" w:hAnsiTheme="minorHAnsi" w:cstheme="minorBidi"/>
          <w:iCs w:val="0"/>
          <w:noProof/>
          <w:kern w:val="2"/>
          <w:sz w:val="24"/>
          <w:szCs w:val="24"/>
          <w:lang w:val="cs-CZ" w:eastAsia="cs-CZ"/>
          <w14:ligatures w14:val="standardContextual"/>
        </w:rPr>
        <w:tab/>
      </w:r>
      <w:r>
        <w:rPr>
          <w:noProof/>
        </w:rPr>
        <w:t>Clear duplicate MSISDN’s</w:t>
      </w:r>
      <w:r>
        <w:rPr>
          <w:noProof/>
        </w:rPr>
        <w:tab/>
      </w:r>
      <w:r>
        <w:rPr>
          <w:noProof/>
        </w:rPr>
        <w:fldChar w:fldCharType="begin"/>
      </w:r>
      <w:r>
        <w:rPr>
          <w:noProof/>
        </w:rPr>
        <w:instrText xml:space="preserve"> PAGEREF _Toc199412445 \h </w:instrText>
      </w:r>
      <w:r>
        <w:rPr>
          <w:noProof/>
        </w:rPr>
      </w:r>
      <w:r>
        <w:rPr>
          <w:noProof/>
        </w:rPr>
        <w:fldChar w:fldCharType="separate"/>
      </w:r>
      <w:r>
        <w:rPr>
          <w:noProof/>
        </w:rPr>
        <w:t>200</w:t>
      </w:r>
      <w:r>
        <w:rPr>
          <w:noProof/>
        </w:rPr>
        <w:fldChar w:fldCharType="end"/>
      </w:r>
    </w:p>
    <w:p w14:paraId="21828523" w14:textId="765B6008"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_Toc199412446 \h </w:instrText>
      </w:r>
      <w:r>
        <w:rPr>
          <w:noProof/>
        </w:rPr>
      </w:r>
      <w:r>
        <w:rPr>
          <w:noProof/>
        </w:rPr>
        <w:fldChar w:fldCharType="separate"/>
      </w:r>
      <w:r>
        <w:rPr>
          <w:noProof/>
        </w:rPr>
        <w:t>201</w:t>
      </w:r>
      <w:r>
        <w:rPr>
          <w:noProof/>
        </w:rPr>
        <w:fldChar w:fldCharType="end"/>
      </w:r>
    </w:p>
    <w:p w14:paraId="273A43B8" w14:textId="570E37F4"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4.7.8.2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_Toc199412447 \h </w:instrText>
      </w:r>
      <w:r>
        <w:rPr>
          <w:noProof/>
        </w:rPr>
      </w:r>
      <w:r>
        <w:rPr>
          <w:noProof/>
        </w:rPr>
        <w:fldChar w:fldCharType="separate"/>
      </w:r>
      <w:r>
        <w:rPr>
          <w:noProof/>
        </w:rPr>
        <w:t>201</w:t>
      </w:r>
      <w:r>
        <w:rPr>
          <w:noProof/>
        </w:rPr>
        <w:fldChar w:fldCharType="end"/>
      </w:r>
    </w:p>
    <w:p w14:paraId="01449F92" w14:textId="05F3FB83" w:rsidR="00281C10" w:rsidRDefault="00281C1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4.8</w:t>
      </w:r>
      <w:r>
        <w:rPr>
          <w:rFonts w:asciiTheme="minorHAnsi" w:eastAsiaTheme="minorEastAsia" w:hAnsiTheme="minorHAnsi" w:cstheme="minorBidi"/>
          <w:iCs w:val="0"/>
          <w:noProof/>
          <w:kern w:val="2"/>
          <w:sz w:val="24"/>
          <w:lang w:val="cs-CZ" w:eastAsia="cs-CZ"/>
          <w14:ligatures w14:val="standardContextual"/>
        </w:rPr>
        <w:tab/>
      </w:r>
      <w:r>
        <w:rPr>
          <w:noProof/>
        </w:rPr>
        <w:t>CUR Operations</w:t>
      </w:r>
      <w:r>
        <w:rPr>
          <w:noProof/>
        </w:rPr>
        <w:tab/>
      </w:r>
      <w:r>
        <w:rPr>
          <w:noProof/>
        </w:rPr>
        <w:fldChar w:fldCharType="begin"/>
      </w:r>
      <w:r>
        <w:rPr>
          <w:noProof/>
        </w:rPr>
        <w:instrText xml:space="preserve"> PAGEREF _Toc199412448 \h </w:instrText>
      </w:r>
      <w:r>
        <w:rPr>
          <w:noProof/>
        </w:rPr>
      </w:r>
      <w:r>
        <w:rPr>
          <w:noProof/>
        </w:rPr>
        <w:fldChar w:fldCharType="separate"/>
      </w:r>
      <w:r>
        <w:rPr>
          <w:noProof/>
        </w:rPr>
        <w:t>201</w:t>
      </w:r>
      <w:r>
        <w:rPr>
          <w:noProof/>
        </w:rPr>
        <w:fldChar w:fldCharType="end"/>
      </w:r>
    </w:p>
    <w:p w14:paraId="40AA6095" w14:textId="0A3B3090"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4.8.1</w:t>
      </w:r>
      <w:r>
        <w:rPr>
          <w:rFonts w:asciiTheme="minorHAnsi" w:eastAsiaTheme="minorEastAsia" w:hAnsiTheme="minorHAnsi" w:cstheme="minorBidi"/>
          <w:iCs w:val="0"/>
          <w:noProof/>
          <w:kern w:val="2"/>
          <w:sz w:val="24"/>
          <w:szCs w:val="24"/>
          <w:lang w:val="cs-CZ" w:eastAsia="cs-CZ"/>
          <w14:ligatures w14:val="standardContextual"/>
        </w:rPr>
        <w:tab/>
      </w:r>
      <w:r>
        <w:rPr>
          <w:noProof/>
        </w:rPr>
        <w:t>Password Management</w:t>
      </w:r>
      <w:r>
        <w:rPr>
          <w:noProof/>
        </w:rPr>
        <w:tab/>
      </w:r>
      <w:r>
        <w:rPr>
          <w:noProof/>
        </w:rPr>
        <w:fldChar w:fldCharType="begin"/>
      </w:r>
      <w:r>
        <w:rPr>
          <w:noProof/>
        </w:rPr>
        <w:instrText xml:space="preserve"> PAGEREF _Toc199412449 \h </w:instrText>
      </w:r>
      <w:r>
        <w:rPr>
          <w:noProof/>
        </w:rPr>
      </w:r>
      <w:r>
        <w:rPr>
          <w:noProof/>
        </w:rPr>
        <w:fldChar w:fldCharType="separate"/>
      </w:r>
      <w:r>
        <w:rPr>
          <w:noProof/>
        </w:rPr>
        <w:t>201</w:t>
      </w:r>
      <w:r>
        <w:rPr>
          <w:noProof/>
        </w:rPr>
        <w:fldChar w:fldCharType="end"/>
      </w:r>
    </w:p>
    <w:p w14:paraId="634804FA" w14:textId="753C1994"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4.8.1.1</w:t>
      </w:r>
      <w:r>
        <w:rPr>
          <w:rFonts w:asciiTheme="minorHAnsi" w:eastAsiaTheme="minorEastAsia" w:hAnsiTheme="minorHAnsi" w:cstheme="minorBidi"/>
          <w:iCs w:val="0"/>
          <w:noProof/>
          <w:kern w:val="2"/>
          <w:sz w:val="24"/>
          <w:szCs w:val="24"/>
          <w:lang w:val="cs-CZ" w:eastAsia="cs-CZ"/>
          <w14:ligatures w14:val="standardContextual"/>
        </w:rPr>
        <w:tab/>
      </w:r>
      <w:r>
        <w:rPr>
          <w:noProof/>
        </w:rPr>
        <w:t>Getting Current Passwords</w:t>
      </w:r>
      <w:r>
        <w:rPr>
          <w:noProof/>
        </w:rPr>
        <w:tab/>
      </w:r>
      <w:r>
        <w:rPr>
          <w:noProof/>
        </w:rPr>
        <w:fldChar w:fldCharType="begin"/>
      </w:r>
      <w:r>
        <w:rPr>
          <w:noProof/>
        </w:rPr>
        <w:instrText xml:space="preserve"> PAGEREF _Toc199412450 \h </w:instrText>
      </w:r>
      <w:r>
        <w:rPr>
          <w:noProof/>
        </w:rPr>
      </w:r>
      <w:r>
        <w:rPr>
          <w:noProof/>
        </w:rPr>
        <w:fldChar w:fldCharType="separate"/>
      </w:r>
      <w:r>
        <w:rPr>
          <w:noProof/>
        </w:rPr>
        <w:t>201</w:t>
      </w:r>
      <w:r>
        <w:rPr>
          <w:noProof/>
        </w:rPr>
        <w:fldChar w:fldCharType="end"/>
      </w:r>
    </w:p>
    <w:p w14:paraId="5CF3CFBF" w14:textId="62F055F6"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_Toc199412451 \h </w:instrText>
      </w:r>
      <w:r>
        <w:rPr>
          <w:noProof/>
        </w:rPr>
      </w:r>
      <w:r>
        <w:rPr>
          <w:noProof/>
        </w:rPr>
        <w:fldChar w:fldCharType="separate"/>
      </w:r>
      <w:r>
        <w:rPr>
          <w:noProof/>
        </w:rPr>
        <w:t>203</w:t>
      </w:r>
      <w:r>
        <w:rPr>
          <w:noProof/>
        </w:rPr>
        <w:fldChar w:fldCharType="end"/>
      </w:r>
    </w:p>
    <w:p w14:paraId="1075C5EE" w14:textId="60D748F9"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4.8.1.2</w:t>
      </w:r>
      <w:r>
        <w:rPr>
          <w:rFonts w:asciiTheme="minorHAnsi" w:eastAsiaTheme="minorEastAsia" w:hAnsiTheme="minorHAnsi" w:cstheme="minorBidi"/>
          <w:iCs w:val="0"/>
          <w:noProof/>
          <w:kern w:val="2"/>
          <w:sz w:val="24"/>
          <w:szCs w:val="24"/>
          <w:lang w:val="cs-CZ" w:eastAsia="cs-CZ"/>
          <w14:ligatures w14:val="standardContextual"/>
        </w:rPr>
        <w:tab/>
      </w:r>
      <w:r>
        <w:rPr>
          <w:noProof/>
        </w:rPr>
        <w:t>Setting New Passwords</w:t>
      </w:r>
      <w:r>
        <w:rPr>
          <w:noProof/>
        </w:rPr>
        <w:tab/>
      </w:r>
      <w:r>
        <w:rPr>
          <w:noProof/>
        </w:rPr>
        <w:fldChar w:fldCharType="begin"/>
      </w:r>
      <w:r>
        <w:rPr>
          <w:noProof/>
        </w:rPr>
        <w:instrText xml:space="preserve"> PAGEREF _Toc199412452 \h </w:instrText>
      </w:r>
      <w:r>
        <w:rPr>
          <w:noProof/>
        </w:rPr>
      </w:r>
      <w:r>
        <w:rPr>
          <w:noProof/>
        </w:rPr>
        <w:fldChar w:fldCharType="separate"/>
      </w:r>
      <w:r>
        <w:rPr>
          <w:noProof/>
        </w:rPr>
        <w:t>203</w:t>
      </w:r>
      <w:r>
        <w:rPr>
          <w:noProof/>
        </w:rPr>
        <w:fldChar w:fldCharType="end"/>
      </w:r>
    </w:p>
    <w:p w14:paraId="1136F263" w14:textId="364EF2BD"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_Toc199412453 \h </w:instrText>
      </w:r>
      <w:r>
        <w:rPr>
          <w:noProof/>
        </w:rPr>
      </w:r>
      <w:r>
        <w:rPr>
          <w:noProof/>
        </w:rPr>
        <w:fldChar w:fldCharType="separate"/>
      </w:r>
      <w:r>
        <w:rPr>
          <w:noProof/>
        </w:rPr>
        <w:t>204</w:t>
      </w:r>
      <w:r>
        <w:rPr>
          <w:noProof/>
        </w:rPr>
        <w:fldChar w:fldCharType="end"/>
      </w:r>
    </w:p>
    <w:p w14:paraId="03FD78EA" w14:textId="402F2F43"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_Toc199412454 \h </w:instrText>
      </w:r>
      <w:r>
        <w:rPr>
          <w:noProof/>
        </w:rPr>
      </w:r>
      <w:r>
        <w:rPr>
          <w:noProof/>
        </w:rPr>
        <w:fldChar w:fldCharType="separate"/>
      </w:r>
      <w:r>
        <w:rPr>
          <w:noProof/>
        </w:rPr>
        <w:t>204</w:t>
      </w:r>
      <w:r>
        <w:rPr>
          <w:noProof/>
        </w:rPr>
        <w:fldChar w:fldCharType="end"/>
      </w:r>
    </w:p>
    <w:p w14:paraId="2E145E49" w14:textId="3FC29863" w:rsidR="00281C10" w:rsidRDefault="00281C1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4.9</w:t>
      </w:r>
      <w:r>
        <w:rPr>
          <w:rFonts w:asciiTheme="minorHAnsi" w:eastAsiaTheme="minorEastAsia" w:hAnsiTheme="minorHAnsi" w:cstheme="minorBidi"/>
          <w:iCs w:val="0"/>
          <w:noProof/>
          <w:kern w:val="2"/>
          <w:sz w:val="24"/>
          <w:lang w:val="cs-CZ" w:eastAsia="cs-CZ"/>
          <w14:ligatures w14:val="standardContextual"/>
        </w:rPr>
        <w:tab/>
      </w:r>
      <w:r>
        <w:rPr>
          <w:noProof/>
        </w:rPr>
        <w:t>Java Operations</w:t>
      </w:r>
      <w:r>
        <w:rPr>
          <w:noProof/>
        </w:rPr>
        <w:tab/>
      </w:r>
      <w:r>
        <w:rPr>
          <w:noProof/>
        </w:rPr>
        <w:fldChar w:fldCharType="begin"/>
      </w:r>
      <w:r>
        <w:rPr>
          <w:noProof/>
        </w:rPr>
        <w:instrText xml:space="preserve"> PAGEREF _Toc199412455 \h </w:instrText>
      </w:r>
      <w:r>
        <w:rPr>
          <w:noProof/>
        </w:rPr>
      </w:r>
      <w:r>
        <w:rPr>
          <w:noProof/>
        </w:rPr>
        <w:fldChar w:fldCharType="separate"/>
      </w:r>
      <w:r>
        <w:rPr>
          <w:noProof/>
        </w:rPr>
        <w:t>204</w:t>
      </w:r>
      <w:r>
        <w:rPr>
          <w:noProof/>
        </w:rPr>
        <w:fldChar w:fldCharType="end"/>
      </w:r>
    </w:p>
    <w:p w14:paraId="5E71CF9D" w14:textId="6D21EA99"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4.9.1</w:t>
      </w:r>
      <w:r>
        <w:rPr>
          <w:rFonts w:asciiTheme="minorHAnsi" w:eastAsiaTheme="minorEastAsia" w:hAnsiTheme="minorHAnsi" w:cstheme="minorBidi"/>
          <w:iCs w:val="0"/>
          <w:noProof/>
          <w:kern w:val="2"/>
          <w:sz w:val="24"/>
          <w:szCs w:val="24"/>
          <w:lang w:val="cs-CZ" w:eastAsia="cs-CZ"/>
          <w14:ligatures w14:val="standardContextual"/>
        </w:rPr>
        <w:tab/>
      </w:r>
      <w:r>
        <w:rPr>
          <w:noProof/>
        </w:rPr>
        <w:t>Location Dispatcher Status</w:t>
      </w:r>
      <w:r>
        <w:rPr>
          <w:noProof/>
        </w:rPr>
        <w:tab/>
      </w:r>
      <w:r>
        <w:rPr>
          <w:noProof/>
        </w:rPr>
        <w:fldChar w:fldCharType="begin"/>
      </w:r>
      <w:r>
        <w:rPr>
          <w:noProof/>
        </w:rPr>
        <w:instrText xml:space="preserve"> PAGEREF _Toc199412456 \h </w:instrText>
      </w:r>
      <w:r>
        <w:rPr>
          <w:noProof/>
        </w:rPr>
      </w:r>
      <w:r>
        <w:rPr>
          <w:noProof/>
        </w:rPr>
        <w:fldChar w:fldCharType="separate"/>
      </w:r>
      <w:r>
        <w:rPr>
          <w:noProof/>
        </w:rPr>
        <w:t>204</w:t>
      </w:r>
      <w:r>
        <w:rPr>
          <w:noProof/>
        </w:rPr>
        <w:fldChar w:fldCharType="end"/>
      </w:r>
    </w:p>
    <w:p w14:paraId="4F36A39C" w14:textId="59085C6D"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_Toc199412457 \h </w:instrText>
      </w:r>
      <w:r>
        <w:rPr>
          <w:noProof/>
        </w:rPr>
      </w:r>
      <w:r>
        <w:rPr>
          <w:noProof/>
        </w:rPr>
        <w:fldChar w:fldCharType="separate"/>
      </w:r>
      <w:r>
        <w:rPr>
          <w:noProof/>
        </w:rPr>
        <w:t>205</w:t>
      </w:r>
      <w:r>
        <w:rPr>
          <w:noProof/>
        </w:rPr>
        <w:fldChar w:fldCharType="end"/>
      </w:r>
    </w:p>
    <w:p w14:paraId="7E2F6EE3" w14:textId="4709202B"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4.9.1.2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_Toc199412458 \h </w:instrText>
      </w:r>
      <w:r>
        <w:rPr>
          <w:noProof/>
        </w:rPr>
      </w:r>
      <w:r>
        <w:rPr>
          <w:noProof/>
        </w:rPr>
        <w:fldChar w:fldCharType="separate"/>
      </w:r>
      <w:r>
        <w:rPr>
          <w:noProof/>
        </w:rPr>
        <w:t>205</w:t>
      </w:r>
      <w:r>
        <w:rPr>
          <w:noProof/>
        </w:rPr>
        <w:fldChar w:fldCharType="end"/>
      </w:r>
    </w:p>
    <w:p w14:paraId="7CBDE4C9" w14:textId="0F214F32"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4.9.2</w:t>
      </w:r>
      <w:r>
        <w:rPr>
          <w:rFonts w:asciiTheme="minorHAnsi" w:eastAsiaTheme="minorEastAsia" w:hAnsiTheme="minorHAnsi" w:cstheme="minorBidi"/>
          <w:iCs w:val="0"/>
          <w:noProof/>
          <w:kern w:val="2"/>
          <w:sz w:val="24"/>
          <w:szCs w:val="24"/>
          <w:lang w:val="cs-CZ" w:eastAsia="cs-CZ"/>
          <w14:ligatures w14:val="standardContextual"/>
        </w:rPr>
        <w:tab/>
      </w:r>
      <w:r>
        <w:rPr>
          <w:noProof/>
        </w:rPr>
        <w:t>Profile Cache Status</w:t>
      </w:r>
      <w:r>
        <w:rPr>
          <w:noProof/>
        </w:rPr>
        <w:tab/>
      </w:r>
      <w:r>
        <w:rPr>
          <w:noProof/>
        </w:rPr>
        <w:fldChar w:fldCharType="begin"/>
      </w:r>
      <w:r>
        <w:rPr>
          <w:noProof/>
        </w:rPr>
        <w:instrText xml:space="preserve"> PAGEREF _Toc199412459 \h </w:instrText>
      </w:r>
      <w:r>
        <w:rPr>
          <w:noProof/>
        </w:rPr>
      </w:r>
      <w:r>
        <w:rPr>
          <w:noProof/>
        </w:rPr>
        <w:fldChar w:fldCharType="separate"/>
      </w:r>
      <w:r>
        <w:rPr>
          <w:noProof/>
        </w:rPr>
        <w:t>205</w:t>
      </w:r>
      <w:r>
        <w:rPr>
          <w:noProof/>
        </w:rPr>
        <w:fldChar w:fldCharType="end"/>
      </w:r>
    </w:p>
    <w:p w14:paraId="1BFEE9A2" w14:textId="135DA7F5"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_Toc199412460 \h </w:instrText>
      </w:r>
      <w:r>
        <w:rPr>
          <w:noProof/>
        </w:rPr>
      </w:r>
      <w:r>
        <w:rPr>
          <w:noProof/>
        </w:rPr>
        <w:fldChar w:fldCharType="separate"/>
      </w:r>
      <w:r>
        <w:rPr>
          <w:noProof/>
        </w:rPr>
        <w:t>206</w:t>
      </w:r>
      <w:r>
        <w:rPr>
          <w:noProof/>
        </w:rPr>
        <w:fldChar w:fldCharType="end"/>
      </w:r>
    </w:p>
    <w:p w14:paraId="1D55B403" w14:textId="6F30A7F7"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4.9.2.2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_Toc199412461 \h </w:instrText>
      </w:r>
      <w:r>
        <w:rPr>
          <w:noProof/>
        </w:rPr>
      </w:r>
      <w:r>
        <w:rPr>
          <w:noProof/>
        </w:rPr>
        <w:fldChar w:fldCharType="separate"/>
      </w:r>
      <w:r>
        <w:rPr>
          <w:noProof/>
        </w:rPr>
        <w:t>206</w:t>
      </w:r>
      <w:r>
        <w:rPr>
          <w:noProof/>
        </w:rPr>
        <w:fldChar w:fldCharType="end"/>
      </w:r>
    </w:p>
    <w:p w14:paraId="7BE7877D" w14:textId="5FB17CEC"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4.9.3</w:t>
      </w:r>
      <w:r>
        <w:rPr>
          <w:rFonts w:asciiTheme="minorHAnsi" w:eastAsiaTheme="minorEastAsia" w:hAnsiTheme="minorHAnsi" w:cstheme="minorBidi"/>
          <w:iCs w:val="0"/>
          <w:noProof/>
          <w:kern w:val="2"/>
          <w:sz w:val="24"/>
          <w:szCs w:val="24"/>
          <w:lang w:val="cs-CZ" w:eastAsia="cs-CZ"/>
          <w14:ligatures w14:val="standardContextual"/>
        </w:rPr>
        <w:tab/>
      </w:r>
      <w:r>
        <w:rPr>
          <w:noProof/>
        </w:rPr>
        <w:t>BMG SMS History</w:t>
      </w:r>
      <w:r>
        <w:rPr>
          <w:noProof/>
        </w:rPr>
        <w:tab/>
      </w:r>
      <w:r>
        <w:rPr>
          <w:noProof/>
        </w:rPr>
        <w:fldChar w:fldCharType="begin"/>
      </w:r>
      <w:r>
        <w:rPr>
          <w:noProof/>
        </w:rPr>
        <w:instrText xml:space="preserve"> PAGEREF _Toc199412462 \h </w:instrText>
      </w:r>
      <w:r>
        <w:rPr>
          <w:noProof/>
        </w:rPr>
      </w:r>
      <w:r>
        <w:rPr>
          <w:noProof/>
        </w:rPr>
        <w:fldChar w:fldCharType="separate"/>
      </w:r>
      <w:r>
        <w:rPr>
          <w:noProof/>
        </w:rPr>
        <w:t>206</w:t>
      </w:r>
      <w:r>
        <w:rPr>
          <w:noProof/>
        </w:rPr>
        <w:fldChar w:fldCharType="end"/>
      </w:r>
    </w:p>
    <w:p w14:paraId="7C45D3A6" w14:textId="255726EC"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4.9.3.1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_Toc199412463 \h </w:instrText>
      </w:r>
      <w:r>
        <w:rPr>
          <w:noProof/>
        </w:rPr>
      </w:r>
      <w:r>
        <w:rPr>
          <w:noProof/>
        </w:rPr>
        <w:fldChar w:fldCharType="separate"/>
      </w:r>
      <w:r>
        <w:rPr>
          <w:noProof/>
        </w:rPr>
        <w:t>207</w:t>
      </w:r>
      <w:r>
        <w:rPr>
          <w:noProof/>
        </w:rPr>
        <w:fldChar w:fldCharType="end"/>
      </w:r>
    </w:p>
    <w:p w14:paraId="1DD57048" w14:textId="6D59A65D"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4.9.3.2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_Toc199412464 \h </w:instrText>
      </w:r>
      <w:r>
        <w:rPr>
          <w:noProof/>
        </w:rPr>
      </w:r>
      <w:r>
        <w:rPr>
          <w:noProof/>
        </w:rPr>
        <w:fldChar w:fldCharType="separate"/>
      </w:r>
      <w:r>
        <w:rPr>
          <w:noProof/>
        </w:rPr>
        <w:t>207</w:t>
      </w:r>
      <w:r>
        <w:rPr>
          <w:noProof/>
        </w:rPr>
        <w:fldChar w:fldCharType="end"/>
      </w:r>
    </w:p>
    <w:p w14:paraId="20414011" w14:textId="2A6686B8"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4.9.3.3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_Toc199412465 \h </w:instrText>
      </w:r>
      <w:r>
        <w:rPr>
          <w:noProof/>
        </w:rPr>
      </w:r>
      <w:r>
        <w:rPr>
          <w:noProof/>
        </w:rPr>
        <w:fldChar w:fldCharType="separate"/>
      </w:r>
      <w:r>
        <w:rPr>
          <w:noProof/>
        </w:rPr>
        <w:t>208</w:t>
      </w:r>
      <w:r>
        <w:rPr>
          <w:noProof/>
        </w:rPr>
        <w:fldChar w:fldCharType="end"/>
      </w:r>
    </w:p>
    <w:p w14:paraId="024391B7" w14:textId="7AC330F5"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4.9.4</w:t>
      </w:r>
      <w:r>
        <w:rPr>
          <w:rFonts w:asciiTheme="minorHAnsi" w:eastAsiaTheme="minorEastAsia" w:hAnsiTheme="minorHAnsi" w:cstheme="minorBidi"/>
          <w:iCs w:val="0"/>
          <w:noProof/>
          <w:kern w:val="2"/>
          <w:sz w:val="24"/>
          <w:szCs w:val="24"/>
          <w:lang w:val="cs-CZ" w:eastAsia="cs-CZ"/>
          <w14:ligatures w14:val="standardContextual"/>
        </w:rPr>
        <w:tab/>
      </w:r>
      <w:r>
        <w:rPr>
          <w:noProof/>
        </w:rPr>
        <w:t>IMEI Repository – EIR Notification</w:t>
      </w:r>
      <w:r>
        <w:rPr>
          <w:noProof/>
        </w:rPr>
        <w:tab/>
      </w:r>
      <w:r>
        <w:rPr>
          <w:noProof/>
        </w:rPr>
        <w:fldChar w:fldCharType="begin"/>
      </w:r>
      <w:r>
        <w:rPr>
          <w:noProof/>
        </w:rPr>
        <w:instrText xml:space="preserve"> PAGEREF _Toc199412466 \h </w:instrText>
      </w:r>
      <w:r>
        <w:rPr>
          <w:noProof/>
        </w:rPr>
      </w:r>
      <w:r>
        <w:rPr>
          <w:noProof/>
        </w:rPr>
        <w:fldChar w:fldCharType="separate"/>
      </w:r>
      <w:r>
        <w:rPr>
          <w:noProof/>
        </w:rPr>
        <w:t>208</w:t>
      </w:r>
      <w:r>
        <w:rPr>
          <w:noProof/>
        </w:rPr>
        <w:fldChar w:fldCharType="end"/>
      </w:r>
    </w:p>
    <w:p w14:paraId="7539BC2B" w14:textId="47F1DFA5"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4.9.5</w:t>
      </w:r>
      <w:r>
        <w:rPr>
          <w:rFonts w:asciiTheme="minorHAnsi" w:eastAsiaTheme="minorEastAsia" w:hAnsiTheme="minorHAnsi" w:cstheme="minorBidi"/>
          <w:iCs w:val="0"/>
          <w:noProof/>
          <w:kern w:val="2"/>
          <w:sz w:val="24"/>
          <w:szCs w:val="24"/>
          <w:lang w:val="cs-CZ" w:eastAsia="cs-CZ"/>
          <w14:ligatures w14:val="standardContextual"/>
        </w:rPr>
        <w:tab/>
      </w:r>
      <w:r>
        <w:rPr>
          <w:noProof/>
        </w:rPr>
        <w:t>IMEI Repository – TAC Catalog</w:t>
      </w:r>
      <w:r>
        <w:rPr>
          <w:noProof/>
        </w:rPr>
        <w:tab/>
      </w:r>
      <w:r>
        <w:rPr>
          <w:noProof/>
        </w:rPr>
        <w:fldChar w:fldCharType="begin"/>
      </w:r>
      <w:r>
        <w:rPr>
          <w:noProof/>
        </w:rPr>
        <w:instrText xml:space="preserve"> PAGEREF _Toc199412467 \h </w:instrText>
      </w:r>
      <w:r>
        <w:rPr>
          <w:noProof/>
        </w:rPr>
      </w:r>
      <w:r>
        <w:rPr>
          <w:noProof/>
        </w:rPr>
        <w:fldChar w:fldCharType="separate"/>
      </w:r>
      <w:r>
        <w:rPr>
          <w:noProof/>
        </w:rPr>
        <w:t>208</w:t>
      </w:r>
      <w:r>
        <w:rPr>
          <w:noProof/>
        </w:rPr>
        <w:fldChar w:fldCharType="end"/>
      </w:r>
    </w:p>
    <w:p w14:paraId="42F4C1A6" w14:textId="49C9A145"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_Toc199412468 \h </w:instrText>
      </w:r>
      <w:r>
        <w:rPr>
          <w:noProof/>
        </w:rPr>
      </w:r>
      <w:r>
        <w:rPr>
          <w:noProof/>
        </w:rPr>
        <w:fldChar w:fldCharType="separate"/>
      </w:r>
      <w:r>
        <w:rPr>
          <w:noProof/>
        </w:rPr>
        <w:t>208</w:t>
      </w:r>
      <w:r>
        <w:rPr>
          <w:noProof/>
        </w:rPr>
        <w:fldChar w:fldCharType="end"/>
      </w:r>
    </w:p>
    <w:p w14:paraId="42B5C9CE" w14:textId="0A0533C3"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4.9.5.1.1</w:t>
      </w:r>
      <w:r>
        <w:rPr>
          <w:rFonts w:asciiTheme="minorHAnsi" w:eastAsiaTheme="minorEastAsia" w:hAnsiTheme="minorHAnsi" w:cstheme="minorBidi"/>
          <w:iCs w:val="0"/>
          <w:noProof/>
          <w:kern w:val="2"/>
          <w:sz w:val="24"/>
          <w:szCs w:val="24"/>
          <w:lang w:val="cs-CZ" w:eastAsia="cs-CZ"/>
          <w14:ligatures w14:val="standardContextual"/>
        </w:rPr>
        <w:tab/>
      </w:r>
      <w:r>
        <w:rPr>
          <w:noProof/>
        </w:rPr>
        <w:t>Search Filter Fields</w:t>
      </w:r>
      <w:r>
        <w:rPr>
          <w:noProof/>
        </w:rPr>
        <w:tab/>
      </w:r>
      <w:r>
        <w:rPr>
          <w:noProof/>
        </w:rPr>
        <w:fldChar w:fldCharType="begin"/>
      </w:r>
      <w:r>
        <w:rPr>
          <w:noProof/>
        </w:rPr>
        <w:instrText xml:space="preserve"> PAGEREF _Toc199412469 \h </w:instrText>
      </w:r>
      <w:r>
        <w:rPr>
          <w:noProof/>
        </w:rPr>
      </w:r>
      <w:r>
        <w:rPr>
          <w:noProof/>
        </w:rPr>
        <w:fldChar w:fldCharType="separate"/>
      </w:r>
      <w:r>
        <w:rPr>
          <w:noProof/>
        </w:rPr>
        <w:t>208</w:t>
      </w:r>
      <w:r>
        <w:rPr>
          <w:noProof/>
        </w:rPr>
        <w:fldChar w:fldCharType="end"/>
      </w:r>
    </w:p>
    <w:p w14:paraId="530BCF22" w14:textId="149D5A05"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4.9.5.1.2</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_Toc199412470 \h </w:instrText>
      </w:r>
      <w:r>
        <w:rPr>
          <w:noProof/>
        </w:rPr>
      </w:r>
      <w:r>
        <w:rPr>
          <w:noProof/>
        </w:rPr>
        <w:fldChar w:fldCharType="separate"/>
      </w:r>
      <w:r>
        <w:rPr>
          <w:noProof/>
        </w:rPr>
        <w:t>209</w:t>
      </w:r>
      <w:r>
        <w:rPr>
          <w:noProof/>
        </w:rPr>
        <w:fldChar w:fldCharType="end"/>
      </w:r>
    </w:p>
    <w:p w14:paraId="07162964" w14:textId="2C272A9A"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_Toc199412471 \h </w:instrText>
      </w:r>
      <w:r>
        <w:rPr>
          <w:noProof/>
        </w:rPr>
      </w:r>
      <w:r>
        <w:rPr>
          <w:noProof/>
        </w:rPr>
        <w:fldChar w:fldCharType="separate"/>
      </w:r>
      <w:r>
        <w:rPr>
          <w:noProof/>
        </w:rPr>
        <w:t>210</w:t>
      </w:r>
      <w:r>
        <w:rPr>
          <w:noProof/>
        </w:rPr>
        <w:fldChar w:fldCharType="end"/>
      </w:r>
    </w:p>
    <w:p w14:paraId="783E933A" w14:textId="299CBCC3"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_Toc199412472 \h </w:instrText>
      </w:r>
      <w:r>
        <w:rPr>
          <w:noProof/>
        </w:rPr>
      </w:r>
      <w:r>
        <w:rPr>
          <w:noProof/>
        </w:rPr>
        <w:fldChar w:fldCharType="separate"/>
      </w:r>
      <w:r>
        <w:rPr>
          <w:noProof/>
        </w:rPr>
        <w:t>210</w:t>
      </w:r>
      <w:r>
        <w:rPr>
          <w:noProof/>
        </w:rPr>
        <w:fldChar w:fldCharType="end"/>
      </w:r>
    </w:p>
    <w:p w14:paraId="13A3173A" w14:textId="3AA2A9DD"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_Toc199412473 \h </w:instrText>
      </w:r>
      <w:r>
        <w:rPr>
          <w:noProof/>
        </w:rPr>
      </w:r>
      <w:r>
        <w:rPr>
          <w:noProof/>
        </w:rPr>
        <w:fldChar w:fldCharType="separate"/>
      </w:r>
      <w:r>
        <w:rPr>
          <w:noProof/>
        </w:rPr>
        <w:t>210</w:t>
      </w:r>
      <w:r>
        <w:rPr>
          <w:noProof/>
        </w:rPr>
        <w:fldChar w:fldCharType="end"/>
      </w:r>
    </w:p>
    <w:p w14:paraId="72BEC8FC" w14:textId="71423741"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lastRenderedPageBreak/>
        <w:t>4.9.6</w:t>
      </w:r>
      <w:r>
        <w:rPr>
          <w:rFonts w:asciiTheme="minorHAnsi" w:eastAsiaTheme="minorEastAsia" w:hAnsiTheme="minorHAnsi" w:cstheme="minorBidi"/>
          <w:iCs w:val="0"/>
          <w:noProof/>
          <w:kern w:val="2"/>
          <w:sz w:val="24"/>
          <w:szCs w:val="24"/>
          <w:lang w:val="cs-CZ" w:eastAsia="cs-CZ"/>
          <w14:ligatures w14:val="standardContextual"/>
        </w:rPr>
        <w:tab/>
      </w:r>
      <w:r>
        <w:rPr>
          <w:noProof/>
        </w:rPr>
        <w:t>Send MO to SMS Self Care</w:t>
      </w:r>
      <w:r>
        <w:rPr>
          <w:noProof/>
        </w:rPr>
        <w:tab/>
      </w:r>
      <w:r>
        <w:rPr>
          <w:noProof/>
        </w:rPr>
        <w:fldChar w:fldCharType="begin"/>
      </w:r>
      <w:r>
        <w:rPr>
          <w:noProof/>
        </w:rPr>
        <w:instrText xml:space="preserve"> PAGEREF _Toc199412474 \h </w:instrText>
      </w:r>
      <w:r>
        <w:rPr>
          <w:noProof/>
        </w:rPr>
      </w:r>
      <w:r>
        <w:rPr>
          <w:noProof/>
        </w:rPr>
        <w:fldChar w:fldCharType="separate"/>
      </w:r>
      <w:r>
        <w:rPr>
          <w:noProof/>
        </w:rPr>
        <w:t>210</w:t>
      </w:r>
      <w:r>
        <w:rPr>
          <w:noProof/>
        </w:rPr>
        <w:fldChar w:fldCharType="end"/>
      </w:r>
    </w:p>
    <w:p w14:paraId="1C315F3D" w14:textId="07D17E8E"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4.9.6.1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_Toc199412475 \h </w:instrText>
      </w:r>
      <w:r>
        <w:rPr>
          <w:noProof/>
        </w:rPr>
      </w:r>
      <w:r>
        <w:rPr>
          <w:noProof/>
        </w:rPr>
        <w:fldChar w:fldCharType="separate"/>
      </w:r>
      <w:r>
        <w:rPr>
          <w:noProof/>
        </w:rPr>
        <w:t>211</w:t>
      </w:r>
      <w:r>
        <w:rPr>
          <w:noProof/>
        </w:rPr>
        <w:fldChar w:fldCharType="end"/>
      </w:r>
    </w:p>
    <w:p w14:paraId="2D1F6C05" w14:textId="397BB398"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4.9.6.2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_Toc199412476 \h </w:instrText>
      </w:r>
      <w:r>
        <w:rPr>
          <w:noProof/>
        </w:rPr>
      </w:r>
      <w:r>
        <w:rPr>
          <w:noProof/>
        </w:rPr>
        <w:fldChar w:fldCharType="separate"/>
      </w:r>
      <w:r>
        <w:rPr>
          <w:noProof/>
        </w:rPr>
        <w:t>211</w:t>
      </w:r>
      <w:r>
        <w:rPr>
          <w:noProof/>
        </w:rPr>
        <w:fldChar w:fldCharType="end"/>
      </w:r>
    </w:p>
    <w:p w14:paraId="297FD2E3" w14:textId="6F493C62"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4.9.6.3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_Toc199412477 \h </w:instrText>
      </w:r>
      <w:r>
        <w:rPr>
          <w:noProof/>
        </w:rPr>
      </w:r>
      <w:r>
        <w:rPr>
          <w:noProof/>
        </w:rPr>
        <w:fldChar w:fldCharType="separate"/>
      </w:r>
      <w:r>
        <w:rPr>
          <w:noProof/>
        </w:rPr>
        <w:t>211</w:t>
      </w:r>
      <w:r>
        <w:rPr>
          <w:noProof/>
        </w:rPr>
        <w:fldChar w:fldCharType="end"/>
      </w:r>
    </w:p>
    <w:p w14:paraId="27CA047D" w14:textId="7A5BE619"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4.9.7</w:t>
      </w:r>
      <w:r>
        <w:rPr>
          <w:rFonts w:asciiTheme="minorHAnsi" w:eastAsiaTheme="minorEastAsia" w:hAnsiTheme="minorHAnsi" w:cstheme="minorBidi"/>
          <w:iCs w:val="0"/>
          <w:noProof/>
          <w:kern w:val="2"/>
          <w:sz w:val="24"/>
          <w:szCs w:val="24"/>
          <w:lang w:val="cs-CZ" w:eastAsia="cs-CZ"/>
          <w14:ligatures w14:val="standardContextual"/>
        </w:rPr>
        <w:tab/>
      </w:r>
      <w:r>
        <w:rPr>
          <w:noProof/>
        </w:rPr>
        <w:t>Reload eSIM Ranges</w:t>
      </w:r>
      <w:r>
        <w:rPr>
          <w:noProof/>
        </w:rPr>
        <w:tab/>
      </w:r>
      <w:r>
        <w:rPr>
          <w:noProof/>
        </w:rPr>
        <w:fldChar w:fldCharType="begin"/>
      </w:r>
      <w:r>
        <w:rPr>
          <w:noProof/>
        </w:rPr>
        <w:instrText xml:space="preserve"> PAGEREF _Toc199412478 \h </w:instrText>
      </w:r>
      <w:r>
        <w:rPr>
          <w:noProof/>
        </w:rPr>
      </w:r>
      <w:r>
        <w:rPr>
          <w:noProof/>
        </w:rPr>
        <w:fldChar w:fldCharType="separate"/>
      </w:r>
      <w:r>
        <w:rPr>
          <w:noProof/>
        </w:rPr>
        <w:t>211</w:t>
      </w:r>
      <w:r>
        <w:rPr>
          <w:noProof/>
        </w:rPr>
        <w:fldChar w:fldCharType="end"/>
      </w:r>
    </w:p>
    <w:p w14:paraId="0C1B07D4" w14:textId="78CE6426"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4.9.7.1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_Toc199412479 \h </w:instrText>
      </w:r>
      <w:r>
        <w:rPr>
          <w:noProof/>
        </w:rPr>
      </w:r>
      <w:r>
        <w:rPr>
          <w:noProof/>
        </w:rPr>
        <w:fldChar w:fldCharType="separate"/>
      </w:r>
      <w:r>
        <w:rPr>
          <w:noProof/>
        </w:rPr>
        <w:t>212</w:t>
      </w:r>
      <w:r>
        <w:rPr>
          <w:noProof/>
        </w:rPr>
        <w:fldChar w:fldCharType="end"/>
      </w:r>
    </w:p>
    <w:p w14:paraId="04081062" w14:textId="79E27DBF"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_Toc199412480 \h </w:instrText>
      </w:r>
      <w:r>
        <w:rPr>
          <w:noProof/>
        </w:rPr>
      </w:r>
      <w:r>
        <w:rPr>
          <w:noProof/>
        </w:rPr>
        <w:fldChar w:fldCharType="separate"/>
      </w:r>
      <w:r>
        <w:rPr>
          <w:noProof/>
        </w:rPr>
        <w:t>212</w:t>
      </w:r>
      <w:r>
        <w:rPr>
          <w:noProof/>
        </w:rPr>
        <w:fldChar w:fldCharType="end"/>
      </w:r>
    </w:p>
    <w:p w14:paraId="44693434" w14:textId="64A1EE75" w:rsidR="00281C10" w:rsidRDefault="00281C1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4.10</w:t>
      </w:r>
      <w:r>
        <w:rPr>
          <w:rFonts w:asciiTheme="minorHAnsi" w:eastAsiaTheme="minorEastAsia" w:hAnsiTheme="minorHAnsi" w:cstheme="minorBidi"/>
          <w:iCs w:val="0"/>
          <w:noProof/>
          <w:kern w:val="2"/>
          <w:sz w:val="24"/>
          <w:lang w:val="cs-CZ" w:eastAsia="cs-CZ"/>
          <w14:ligatures w14:val="standardContextual"/>
        </w:rPr>
        <w:tab/>
      </w:r>
      <w:r>
        <w:rPr>
          <w:noProof/>
        </w:rPr>
        <w:t>Network Operations</w:t>
      </w:r>
      <w:r>
        <w:rPr>
          <w:noProof/>
        </w:rPr>
        <w:tab/>
      </w:r>
      <w:r>
        <w:rPr>
          <w:noProof/>
        </w:rPr>
        <w:fldChar w:fldCharType="begin"/>
      </w:r>
      <w:r>
        <w:rPr>
          <w:noProof/>
        </w:rPr>
        <w:instrText xml:space="preserve"> PAGEREF _Toc199412481 \h </w:instrText>
      </w:r>
      <w:r>
        <w:rPr>
          <w:noProof/>
        </w:rPr>
      </w:r>
      <w:r>
        <w:rPr>
          <w:noProof/>
        </w:rPr>
        <w:fldChar w:fldCharType="separate"/>
      </w:r>
      <w:r>
        <w:rPr>
          <w:noProof/>
        </w:rPr>
        <w:t>212</w:t>
      </w:r>
      <w:r>
        <w:rPr>
          <w:noProof/>
        </w:rPr>
        <w:fldChar w:fldCharType="end"/>
      </w:r>
    </w:p>
    <w:p w14:paraId="13047600" w14:textId="70EFFEFE"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4.10.1</w:t>
      </w:r>
      <w:r>
        <w:rPr>
          <w:rFonts w:asciiTheme="minorHAnsi" w:eastAsiaTheme="minorEastAsia" w:hAnsiTheme="minorHAnsi" w:cstheme="minorBidi"/>
          <w:iCs w:val="0"/>
          <w:noProof/>
          <w:kern w:val="2"/>
          <w:sz w:val="24"/>
          <w:szCs w:val="24"/>
          <w:lang w:val="cs-CZ" w:eastAsia="cs-CZ"/>
          <w14:ligatures w14:val="standardContextual"/>
        </w:rPr>
        <w:tab/>
      </w:r>
      <w:r>
        <w:rPr>
          <w:noProof/>
        </w:rPr>
        <w:t>UMF Status (SurePay)</w:t>
      </w:r>
      <w:r>
        <w:rPr>
          <w:noProof/>
        </w:rPr>
        <w:tab/>
      </w:r>
      <w:r>
        <w:rPr>
          <w:noProof/>
        </w:rPr>
        <w:fldChar w:fldCharType="begin"/>
      </w:r>
      <w:r>
        <w:rPr>
          <w:noProof/>
        </w:rPr>
        <w:instrText xml:space="preserve"> PAGEREF _Toc199412482 \h </w:instrText>
      </w:r>
      <w:r>
        <w:rPr>
          <w:noProof/>
        </w:rPr>
      </w:r>
      <w:r>
        <w:rPr>
          <w:noProof/>
        </w:rPr>
        <w:fldChar w:fldCharType="separate"/>
      </w:r>
      <w:r>
        <w:rPr>
          <w:noProof/>
        </w:rPr>
        <w:t>212</w:t>
      </w:r>
      <w:r>
        <w:rPr>
          <w:noProof/>
        </w:rPr>
        <w:fldChar w:fldCharType="end"/>
      </w:r>
    </w:p>
    <w:p w14:paraId="2D2F9FF0" w14:textId="7594008C"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_Toc199412483 \h </w:instrText>
      </w:r>
      <w:r>
        <w:rPr>
          <w:noProof/>
        </w:rPr>
      </w:r>
      <w:r>
        <w:rPr>
          <w:noProof/>
        </w:rPr>
        <w:fldChar w:fldCharType="separate"/>
      </w:r>
      <w:r>
        <w:rPr>
          <w:noProof/>
        </w:rPr>
        <w:t>213</w:t>
      </w:r>
      <w:r>
        <w:rPr>
          <w:noProof/>
        </w:rPr>
        <w:fldChar w:fldCharType="end"/>
      </w:r>
    </w:p>
    <w:p w14:paraId="17178E09" w14:textId="38E7AB6F"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_Toc199412484 \h </w:instrText>
      </w:r>
      <w:r>
        <w:rPr>
          <w:noProof/>
        </w:rPr>
      </w:r>
      <w:r>
        <w:rPr>
          <w:noProof/>
        </w:rPr>
        <w:fldChar w:fldCharType="separate"/>
      </w:r>
      <w:r>
        <w:rPr>
          <w:noProof/>
        </w:rPr>
        <w:t>214</w:t>
      </w:r>
      <w:r>
        <w:rPr>
          <w:noProof/>
        </w:rPr>
        <w:fldChar w:fldCharType="end"/>
      </w:r>
    </w:p>
    <w:p w14:paraId="7DB0AC8F" w14:textId="2A581170"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_Toc199412485 \h </w:instrText>
      </w:r>
      <w:r>
        <w:rPr>
          <w:noProof/>
        </w:rPr>
      </w:r>
      <w:r>
        <w:rPr>
          <w:noProof/>
        </w:rPr>
        <w:fldChar w:fldCharType="separate"/>
      </w:r>
      <w:r>
        <w:rPr>
          <w:noProof/>
        </w:rPr>
        <w:t>214</w:t>
      </w:r>
      <w:r>
        <w:rPr>
          <w:noProof/>
        </w:rPr>
        <w:fldChar w:fldCharType="end"/>
      </w:r>
    </w:p>
    <w:p w14:paraId="7DD8DA1D" w14:textId="3A0A04CB"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4.10.2</w:t>
      </w:r>
      <w:r>
        <w:rPr>
          <w:rFonts w:asciiTheme="minorHAnsi" w:eastAsiaTheme="minorEastAsia" w:hAnsiTheme="minorHAnsi" w:cstheme="minorBidi"/>
          <w:iCs w:val="0"/>
          <w:noProof/>
          <w:kern w:val="2"/>
          <w:sz w:val="24"/>
          <w:szCs w:val="24"/>
          <w:lang w:val="cs-CZ" w:eastAsia="cs-CZ"/>
          <w14:ligatures w14:val="standardContextual"/>
        </w:rPr>
        <w:tab/>
      </w:r>
      <w:r>
        <w:rPr>
          <w:noProof/>
        </w:rPr>
        <w:t>OMM &amp; DMA Status</w:t>
      </w:r>
      <w:r>
        <w:rPr>
          <w:noProof/>
        </w:rPr>
        <w:tab/>
      </w:r>
      <w:r>
        <w:rPr>
          <w:noProof/>
        </w:rPr>
        <w:fldChar w:fldCharType="begin"/>
      </w:r>
      <w:r>
        <w:rPr>
          <w:noProof/>
        </w:rPr>
        <w:instrText xml:space="preserve"> PAGEREF _Toc199412486 \h </w:instrText>
      </w:r>
      <w:r>
        <w:rPr>
          <w:noProof/>
        </w:rPr>
      </w:r>
      <w:r>
        <w:rPr>
          <w:noProof/>
        </w:rPr>
        <w:fldChar w:fldCharType="separate"/>
      </w:r>
      <w:r>
        <w:rPr>
          <w:noProof/>
        </w:rPr>
        <w:t>214</w:t>
      </w:r>
      <w:r>
        <w:rPr>
          <w:noProof/>
        </w:rPr>
        <w:fldChar w:fldCharType="end"/>
      </w:r>
    </w:p>
    <w:p w14:paraId="03348798" w14:textId="5EE93035"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_Toc199412487 \h </w:instrText>
      </w:r>
      <w:r>
        <w:rPr>
          <w:noProof/>
        </w:rPr>
      </w:r>
      <w:r>
        <w:rPr>
          <w:noProof/>
        </w:rPr>
        <w:fldChar w:fldCharType="separate"/>
      </w:r>
      <w:r>
        <w:rPr>
          <w:noProof/>
        </w:rPr>
        <w:t>215</w:t>
      </w:r>
      <w:r>
        <w:rPr>
          <w:noProof/>
        </w:rPr>
        <w:fldChar w:fldCharType="end"/>
      </w:r>
    </w:p>
    <w:p w14:paraId="11428BD7" w14:textId="17BC3E7D"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_Toc199412488 \h </w:instrText>
      </w:r>
      <w:r>
        <w:rPr>
          <w:noProof/>
        </w:rPr>
      </w:r>
      <w:r>
        <w:rPr>
          <w:noProof/>
        </w:rPr>
        <w:fldChar w:fldCharType="separate"/>
      </w:r>
      <w:r>
        <w:rPr>
          <w:noProof/>
        </w:rPr>
        <w:t>215</w:t>
      </w:r>
      <w:r>
        <w:rPr>
          <w:noProof/>
        </w:rPr>
        <w:fldChar w:fldCharType="end"/>
      </w:r>
    </w:p>
    <w:p w14:paraId="40FB84BC" w14:textId="219C2FE5"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_Toc199412489 \h </w:instrText>
      </w:r>
      <w:r>
        <w:rPr>
          <w:noProof/>
        </w:rPr>
      </w:r>
      <w:r>
        <w:rPr>
          <w:noProof/>
        </w:rPr>
        <w:fldChar w:fldCharType="separate"/>
      </w:r>
      <w:r>
        <w:rPr>
          <w:noProof/>
        </w:rPr>
        <w:t>216</w:t>
      </w:r>
      <w:r>
        <w:rPr>
          <w:noProof/>
        </w:rPr>
        <w:fldChar w:fldCharType="end"/>
      </w:r>
    </w:p>
    <w:p w14:paraId="0C1FF1AC" w14:textId="3C24C309"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_Toc199412490 \h </w:instrText>
      </w:r>
      <w:r>
        <w:rPr>
          <w:noProof/>
        </w:rPr>
      </w:r>
      <w:r>
        <w:rPr>
          <w:noProof/>
        </w:rPr>
        <w:fldChar w:fldCharType="separate"/>
      </w:r>
      <w:r>
        <w:rPr>
          <w:noProof/>
        </w:rPr>
        <w:t>216</w:t>
      </w:r>
      <w:r>
        <w:rPr>
          <w:noProof/>
        </w:rPr>
        <w:fldChar w:fldCharType="end"/>
      </w:r>
    </w:p>
    <w:p w14:paraId="40871100" w14:textId="402FE437"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4.10.2.5</w:t>
      </w:r>
      <w:r>
        <w:rPr>
          <w:rFonts w:asciiTheme="minorHAnsi" w:eastAsiaTheme="minorEastAsia" w:hAnsiTheme="minorHAnsi" w:cstheme="minorBidi"/>
          <w:iCs w:val="0"/>
          <w:noProof/>
          <w:kern w:val="2"/>
          <w:sz w:val="24"/>
          <w:szCs w:val="24"/>
          <w:lang w:val="cs-CZ" w:eastAsia="cs-CZ"/>
          <w14:ligatures w14:val="standardContextual"/>
        </w:rPr>
        <w:tab/>
      </w:r>
      <w:r>
        <w:rPr>
          <w:noProof/>
        </w:rPr>
        <w:t>Setting Data Usage</w:t>
      </w:r>
      <w:r>
        <w:rPr>
          <w:noProof/>
        </w:rPr>
        <w:tab/>
      </w:r>
      <w:r>
        <w:rPr>
          <w:noProof/>
        </w:rPr>
        <w:fldChar w:fldCharType="begin"/>
      </w:r>
      <w:r>
        <w:rPr>
          <w:noProof/>
        </w:rPr>
        <w:instrText xml:space="preserve"> PAGEREF _Toc199412491 \h </w:instrText>
      </w:r>
      <w:r>
        <w:rPr>
          <w:noProof/>
        </w:rPr>
      </w:r>
      <w:r>
        <w:rPr>
          <w:noProof/>
        </w:rPr>
        <w:fldChar w:fldCharType="separate"/>
      </w:r>
      <w:r>
        <w:rPr>
          <w:noProof/>
        </w:rPr>
        <w:t>216</w:t>
      </w:r>
      <w:r>
        <w:rPr>
          <w:noProof/>
        </w:rPr>
        <w:fldChar w:fldCharType="end"/>
      </w:r>
    </w:p>
    <w:p w14:paraId="18A40BB6" w14:textId="61861282"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_Toc199412492 \h </w:instrText>
      </w:r>
      <w:r>
        <w:rPr>
          <w:noProof/>
        </w:rPr>
      </w:r>
      <w:r>
        <w:rPr>
          <w:noProof/>
        </w:rPr>
        <w:fldChar w:fldCharType="separate"/>
      </w:r>
      <w:r>
        <w:rPr>
          <w:noProof/>
        </w:rPr>
        <w:t>216</w:t>
      </w:r>
      <w:r>
        <w:rPr>
          <w:noProof/>
        </w:rPr>
        <w:fldChar w:fldCharType="end"/>
      </w:r>
    </w:p>
    <w:p w14:paraId="68620F5E" w14:textId="2D0E2DD5"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4.10.3</w:t>
      </w:r>
      <w:r>
        <w:rPr>
          <w:rFonts w:asciiTheme="minorHAnsi" w:eastAsiaTheme="minorEastAsia" w:hAnsiTheme="minorHAnsi" w:cstheme="minorBidi"/>
          <w:iCs w:val="0"/>
          <w:noProof/>
          <w:kern w:val="2"/>
          <w:sz w:val="24"/>
          <w:szCs w:val="24"/>
          <w:lang w:val="cs-CZ" w:eastAsia="cs-CZ"/>
          <w14:ligatures w14:val="standardContextual"/>
        </w:rPr>
        <w:tab/>
      </w:r>
      <w:r>
        <w:rPr>
          <w:noProof/>
        </w:rPr>
        <w:t>MNP Status</w:t>
      </w:r>
      <w:r>
        <w:rPr>
          <w:noProof/>
        </w:rPr>
        <w:tab/>
      </w:r>
      <w:r>
        <w:rPr>
          <w:noProof/>
        </w:rPr>
        <w:fldChar w:fldCharType="begin"/>
      </w:r>
      <w:r>
        <w:rPr>
          <w:noProof/>
        </w:rPr>
        <w:instrText xml:space="preserve"> PAGEREF _Toc199412493 \h </w:instrText>
      </w:r>
      <w:r>
        <w:rPr>
          <w:noProof/>
        </w:rPr>
      </w:r>
      <w:r>
        <w:rPr>
          <w:noProof/>
        </w:rPr>
        <w:fldChar w:fldCharType="separate"/>
      </w:r>
      <w:r>
        <w:rPr>
          <w:noProof/>
        </w:rPr>
        <w:t>216</w:t>
      </w:r>
      <w:r>
        <w:rPr>
          <w:noProof/>
        </w:rPr>
        <w:fldChar w:fldCharType="end"/>
      </w:r>
    </w:p>
    <w:p w14:paraId="14F48994" w14:textId="7C370FC1"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_Toc199412494 \h </w:instrText>
      </w:r>
      <w:r>
        <w:rPr>
          <w:noProof/>
        </w:rPr>
      </w:r>
      <w:r>
        <w:rPr>
          <w:noProof/>
        </w:rPr>
        <w:fldChar w:fldCharType="separate"/>
      </w:r>
      <w:r>
        <w:rPr>
          <w:noProof/>
        </w:rPr>
        <w:t>216</w:t>
      </w:r>
      <w:r>
        <w:rPr>
          <w:noProof/>
        </w:rPr>
        <w:fldChar w:fldCharType="end"/>
      </w:r>
    </w:p>
    <w:p w14:paraId="044EB2FC" w14:textId="098DB7E9"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w:t>
      </w:r>
      <w:r w:rsidRPr="007F1473">
        <w:rPr>
          <w:noProof/>
          <w:lang w:val="cs-CZ"/>
        </w:rPr>
        <w:t>ČAU</w:t>
      </w:r>
      <w:r>
        <w:rPr>
          <w:noProof/>
        </w:rPr>
        <w:t>”</w:t>
      </w:r>
      <w:r>
        <w:rPr>
          <w:noProof/>
        </w:rPr>
        <w:tab/>
      </w:r>
      <w:r>
        <w:rPr>
          <w:noProof/>
        </w:rPr>
        <w:fldChar w:fldCharType="begin"/>
      </w:r>
      <w:r>
        <w:rPr>
          <w:noProof/>
        </w:rPr>
        <w:instrText xml:space="preserve"> PAGEREF _Toc199412495 \h </w:instrText>
      </w:r>
      <w:r>
        <w:rPr>
          <w:noProof/>
        </w:rPr>
      </w:r>
      <w:r>
        <w:rPr>
          <w:noProof/>
        </w:rPr>
        <w:fldChar w:fldCharType="separate"/>
      </w:r>
      <w:r>
        <w:rPr>
          <w:noProof/>
        </w:rPr>
        <w:t>217</w:t>
      </w:r>
      <w:r>
        <w:rPr>
          <w:noProof/>
        </w:rPr>
        <w:fldChar w:fldCharType="end"/>
      </w:r>
    </w:p>
    <w:p w14:paraId="5A351435" w14:textId="4D8F91FD"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_Toc199412496 \h </w:instrText>
      </w:r>
      <w:r>
        <w:rPr>
          <w:noProof/>
        </w:rPr>
      </w:r>
      <w:r>
        <w:rPr>
          <w:noProof/>
        </w:rPr>
        <w:fldChar w:fldCharType="separate"/>
      </w:r>
      <w:r>
        <w:rPr>
          <w:noProof/>
        </w:rPr>
        <w:t>218</w:t>
      </w:r>
      <w:r>
        <w:rPr>
          <w:noProof/>
        </w:rPr>
        <w:fldChar w:fldCharType="end"/>
      </w:r>
    </w:p>
    <w:p w14:paraId="41552AF7" w14:textId="4343527B"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4.10.3.1</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“Orders”</w:t>
      </w:r>
      <w:r>
        <w:rPr>
          <w:noProof/>
        </w:rPr>
        <w:tab/>
      </w:r>
      <w:r>
        <w:rPr>
          <w:noProof/>
        </w:rPr>
        <w:fldChar w:fldCharType="begin"/>
      </w:r>
      <w:r>
        <w:rPr>
          <w:noProof/>
        </w:rPr>
        <w:instrText xml:space="preserve"> PAGEREF _Toc199412497 \h </w:instrText>
      </w:r>
      <w:r>
        <w:rPr>
          <w:noProof/>
        </w:rPr>
      </w:r>
      <w:r>
        <w:rPr>
          <w:noProof/>
        </w:rPr>
        <w:fldChar w:fldCharType="separate"/>
      </w:r>
      <w:r>
        <w:rPr>
          <w:noProof/>
        </w:rPr>
        <w:t>218</w:t>
      </w:r>
      <w:r>
        <w:rPr>
          <w:noProof/>
        </w:rPr>
        <w:fldChar w:fldCharType="end"/>
      </w:r>
    </w:p>
    <w:p w14:paraId="7B5E2D47" w14:textId="45162B55"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_Toc199412498 \h </w:instrText>
      </w:r>
      <w:r>
        <w:rPr>
          <w:noProof/>
        </w:rPr>
      </w:r>
      <w:r>
        <w:rPr>
          <w:noProof/>
        </w:rPr>
        <w:fldChar w:fldCharType="separate"/>
      </w:r>
      <w:r>
        <w:rPr>
          <w:noProof/>
        </w:rPr>
        <w:t>219</w:t>
      </w:r>
      <w:r>
        <w:rPr>
          <w:noProof/>
        </w:rPr>
        <w:fldChar w:fldCharType="end"/>
      </w:r>
    </w:p>
    <w:p w14:paraId="66FBFE0B" w14:textId="0EAEF7A1"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_Toc199412499 \h </w:instrText>
      </w:r>
      <w:r>
        <w:rPr>
          <w:noProof/>
        </w:rPr>
      </w:r>
      <w:r>
        <w:rPr>
          <w:noProof/>
        </w:rPr>
        <w:fldChar w:fldCharType="separate"/>
      </w:r>
      <w:r>
        <w:rPr>
          <w:noProof/>
        </w:rPr>
        <w:t>219</w:t>
      </w:r>
      <w:r>
        <w:rPr>
          <w:noProof/>
        </w:rPr>
        <w:fldChar w:fldCharType="end"/>
      </w:r>
    </w:p>
    <w:p w14:paraId="6C4DD292" w14:textId="09351E80"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4.10.4</w:t>
      </w:r>
      <w:r>
        <w:rPr>
          <w:rFonts w:asciiTheme="minorHAnsi" w:eastAsiaTheme="minorEastAsia" w:hAnsiTheme="minorHAnsi" w:cstheme="minorBidi"/>
          <w:iCs w:val="0"/>
          <w:noProof/>
          <w:kern w:val="2"/>
          <w:sz w:val="24"/>
          <w:szCs w:val="24"/>
          <w:lang w:val="cs-CZ" w:eastAsia="cs-CZ"/>
          <w14:ligatures w14:val="standardContextual"/>
        </w:rPr>
        <w:tab/>
      </w:r>
      <w:r>
        <w:rPr>
          <w:noProof/>
        </w:rPr>
        <w:t>HLR Status</w:t>
      </w:r>
      <w:r>
        <w:rPr>
          <w:noProof/>
        </w:rPr>
        <w:tab/>
      </w:r>
      <w:r>
        <w:rPr>
          <w:noProof/>
        </w:rPr>
        <w:fldChar w:fldCharType="begin"/>
      </w:r>
      <w:r>
        <w:rPr>
          <w:noProof/>
        </w:rPr>
        <w:instrText xml:space="preserve"> PAGEREF _Toc199412500 \h </w:instrText>
      </w:r>
      <w:r>
        <w:rPr>
          <w:noProof/>
        </w:rPr>
      </w:r>
      <w:r>
        <w:rPr>
          <w:noProof/>
        </w:rPr>
        <w:fldChar w:fldCharType="separate"/>
      </w:r>
      <w:r>
        <w:rPr>
          <w:noProof/>
        </w:rPr>
        <w:t>219</w:t>
      </w:r>
      <w:r>
        <w:rPr>
          <w:noProof/>
        </w:rPr>
        <w:fldChar w:fldCharType="end"/>
      </w:r>
    </w:p>
    <w:p w14:paraId="00941E6F" w14:textId="10D74072"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_Toc199412501 \h </w:instrText>
      </w:r>
      <w:r>
        <w:rPr>
          <w:noProof/>
        </w:rPr>
      </w:r>
      <w:r>
        <w:rPr>
          <w:noProof/>
        </w:rPr>
        <w:fldChar w:fldCharType="separate"/>
      </w:r>
      <w:r>
        <w:rPr>
          <w:noProof/>
        </w:rPr>
        <w:t>219</w:t>
      </w:r>
      <w:r>
        <w:rPr>
          <w:noProof/>
        </w:rPr>
        <w:fldChar w:fldCharType="end"/>
      </w:r>
    </w:p>
    <w:p w14:paraId="4D60314F" w14:textId="04C31E40"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4.10.4.1.1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_Toc199412502 \h </w:instrText>
      </w:r>
      <w:r>
        <w:rPr>
          <w:noProof/>
        </w:rPr>
      </w:r>
      <w:r>
        <w:rPr>
          <w:noProof/>
        </w:rPr>
        <w:fldChar w:fldCharType="separate"/>
      </w:r>
      <w:r>
        <w:rPr>
          <w:noProof/>
        </w:rPr>
        <w:t>221</w:t>
      </w:r>
      <w:r>
        <w:rPr>
          <w:noProof/>
        </w:rPr>
        <w:fldChar w:fldCharType="end"/>
      </w:r>
    </w:p>
    <w:p w14:paraId="7E508B3F" w14:textId="1A5017A8"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4.10.4.2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_Toc199412503 \h </w:instrText>
      </w:r>
      <w:r>
        <w:rPr>
          <w:noProof/>
        </w:rPr>
      </w:r>
      <w:r>
        <w:rPr>
          <w:noProof/>
        </w:rPr>
        <w:fldChar w:fldCharType="separate"/>
      </w:r>
      <w:r>
        <w:rPr>
          <w:noProof/>
        </w:rPr>
        <w:t>221</w:t>
      </w:r>
      <w:r>
        <w:rPr>
          <w:noProof/>
        </w:rPr>
        <w:fldChar w:fldCharType="end"/>
      </w:r>
    </w:p>
    <w:p w14:paraId="72FAFC99" w14:textId="04E9B68E"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4.10.5</w:t>
      </w:r>
      <w:r>
        <w:rPr>
          <w:rFonts w:asciiTheme="minorHAnsi" w:eastAsiaTheme="minorEastAsia" w:hAnsiTheme="minorHAnsi" w:cstheme="minorBidi"/>
          <w:iCs w:val="0"/>
          <w:noProof/>
          <w:kern w:val="2"/>
          <w:sz w:val="24"/>
          <w:szCs w:val="24"/>
          <w:lang w:val="cs-CZ" w:eastAsia="cs-CZ"/>
          <w14:ligatures w14:val="standardContextual"/>
        </w:rPr>
        <w:tab/>
      </w:r>
      <w:r>
        <w:rPr>
          <w:noProof/>
        </w:rPr>
        <w:t>HSS/IMS Status</w:t>
      </w:r>
      <w:r>
        <w:rPr>
          <w:noProof/>
        </w:rPr>
        <w:tab/>
      </w:r>
      <w:r>
        <w:rPr>
          <w:noProof/>
        </w:rPr>
        <w:fldChar w:fldCharType="begin"/>
      </w:r>
      <w:r>
        <w:rPr>
          <w:noProof/>
        </w:rPr>
        <w:instrText xml:space="preserve"> PAGEREF _Toc199412504 \h </w:instrText>
      </w:r>
      <w:r>
        <w:rPr>
          <w:noProof/>
        </w:rPr>
      </w:r>
      <w:r>
        <w:rPr>
          <w:noProof/>
        </w:rPr>
        <w:fldChar w:fldCharType="separate"/>
      </w:r>
      <w:r>
        <w:rPr>
          <w:noProof/>
        </w:rPr>
        <w:t>221</w:t>
      </w:r>
      <w:r>
        <w:rPr>
          <w:noProof/>
        </w:rPr>
        <w:fldChar w:fldCharType="end"/>
      </w:r>
    </w:p>
    <w:p w14:paraId="21B97E95" w14:textId="3AC7E65C"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4.10.5.1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_Toc199412505 \h </w:instrText>
      </w:r>
      <w:r>
        <w:rPr>
          <w:noProof/>
        </w:rPr>
      </w:r>
      <w:r>
        <w:rPr>
          <w:noProof/>
        </w:rPr>
        <w:fldChar w:fldCharType="separate"/>
      </w:r>
      <w:r>
        <w:rPr>
          <w:noProof/>
        </w:rPr>
        <w:t>221</w:t>
      </w:r>
      <w:r>
        <w:rPr>
          <w:noProof/>
        </w:rPr>
        <w:fldChar w:fldCharType="end"/>
      </w:r>
    </w:p>
    <w:p w14:paraId="6439DD7D" w14:textId="715AE009"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4.10.5.1.1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_Toc199412506 \h </w:instrText>
      </w:r>
      <w:r>
        <w:rPr>
          <w:noProof/>
        </w:rPr>
      </w:r>
      <w:r>
        <w:rPr>
          <w:noProof/>
        </w:rPr>
        <w:fldChar w:fldCharType="separate"/>
      </w:r>
      <w:r>
        <w:rPr>
          <w:noProof/>
        </w:rPr>
        <w:t>222</w:t>
      </w:r>
      <w:r>
        <w:rPr>
          <w:noProof/>
        </w:rPr>
        <w:fldChar w:fldCharType="end"/>
      </w:r>
    </w:p>
    <w:p w14:paraId="1AF2E991" w14:textId="2DE215A6"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_Toc199412507 \h </w:instrText>
      </w:r>
      <w:r>
        <w:rPr>
          <w:noProof/>
        </w:rPr>
      </w:r>
      <w:r>
        <w:rPr>
          <w:noProof/>
        </w:rPr>
        <w:fldChar w:fldCharType="separate"/>
      </w:r>
      <w:r>
        <w:rPr>
          <w:noProof/>
        </w:rPr>
        <w:t>222</w:t>
      </w:r>
      <w:r>
        <w:rPr>
          <w:noProof/>
        </w:rPr>
        <w:fldChar w:fldCharType="end"/>
      </w:r>
    </w:p>
    <w:p w14:paraId="73F71B64" w14:textId="633C6BB1"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4.10.6</w:t>
      </w:r>
      <w:r>
        <w:rPr>
          <w:rFonts w:asciiTheme="minorHAnsi" w:eastAsiaTheme="minorEastAsia" w:hAnsiTheme="minorHAnsi" w:cstheme="minorBidi"/>
          <w:iCs w:val="0"/>
          <w:noProof/>
          <w:kern w:val="2"/>
          <w:sz w:val="24"/>
          <w:szCs w:val="24"/>
          <w:lang w:val="cs-CZ" w:eastAsia="cs-CZ"/>
          <w14:ligatures w14:val="standardContextual"/>
        </w:rPr>
        <w:tab/>
      </w:r>
      <w:r>
        <w:rPr>
          <w:noProof/>
        </w:rPr>
        <w:t>MTE Status</w:t>
      </w:r>
      <w:r>
        <w:rPr>
          <w:noProof/>
        </w:rPr>
        <w:tab/>
      </w:r>
      <w:r>
        <w:rPr>
          <w:noProof/>
        </w:rPr>
        <w:fldChar w:fldCharType="begin"/>
      </w:r>
      <w:r>
        <w:rPr>
          <w:noProof/>
        </w:rPr>
        <w:instrText xml:space="preserve"> PAGEREF _Toc199412508 \h </w:instrText>
      </w:r>
      <w:r>
        <w:rPr>
          <w:noProof/>
        </w:rPr>
      </w:r>
      <w:r>
        <w:rPr>
          <w:noProof/>
        </w:rPr>
        <w:fldChar w:fldCharType="separate"/>
      </w:r>
      <w:r>
        <w:rPr>
          <w:noProof/>
        </w:rPr>
        <w:t>222</w:t>
      </w:r>
      <w:r>
        <w:rPr>
          <w:noProof/>
        </w:rPr>
        <w:fldChar w:fldCharType="end"/>
      </w:r>
    </w:p>
    <w:p w14:paraId="69E2C29D" w14:textId="2AAEAC00"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4.10.6.1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_Toc199412509 \h </w:instrText>
      </w:r>
      <w:r>
        <w:rPr>
          <w:noProof/>
        </w:rPr>
      </w:r>
      <w:r>
        <w:rPr>
          <w:noProof/>
        </w:rPr>
        <w:fldChar w:fldCharType="separate"/>
      </w:r>
      <w:r>
        <w:rPr>
          <w:noProof/>
        </w:rPr>
        <w:t>222</w:t>
      </w:r>
      <w:r>
        <w:rPr>
          <w:noProof/>
        </w:rPr>
        <w:fldChar w:fldCharType="end"/>
      </w:r>
    </w:p>
    <w:p w14:paraId="3B50E178" w14:textId="77EE67EC"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4.10.6.2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“Packages”</w:t>
      </w:r>
      <w:r>
        <w:rPr>
          <w:noProof/>
        </w:rPr>
        <w:tab/>
      </w:r>
      <w:r>
        <w:rPr>
          <w:noProof/>
        </w:rPr>
        <w:fldChar w:fldCharType="begin"/>
      </w:r>
      <w:r>
        <w:rPr>
          <w:noProof/>
        </w:rPr>
        <w:instrText xml:space="preserve"> PAGEREF _Toc199412510 \h </w:instrText>
      </w:r>
      <w:r>
        <w:rPr>
          <w:noProof/>
        </w:rPr>
      </w:r>
      <w:r>
        <w:rPr>
          <w:noProof/>
        </w:rPr>
        <w:fldChar w:fldCharType="separate"/>
      </w:r>
      <w:r>
        <w:rPr>
          <w:noProof/>
        </w:rPr>
        <w:t>222</w:t>
      </w:r>
      <w:r>
        <w:rPr>
          <w:noProof/>
        </w:rPr>
        <w:fldChar w:fldCharType="end"/>
      </w:r>
    </w:p>
    <w:p w14:paraId="28E689AB" w14:textId="124D9781"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4.10.6.3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“Products”</w:t>
      </w:r>
      <w:r>
        <w:rPr>
          <w:noProof/>
        </w:rPr>
        <w:tab/>
      </w:r>
      <w:r>
        <w:rPr>
          <w:noProof/>
        </w:rPr>
        <w:fldChar w:fldCharType="begin"/>
      </w:r>
      <w:r>
        <w:rPr>
          <w:noProof/>
        </w:rPr>
        <w:instrText xml:space="preserve"> PAGEREF _Toc199412511 \h </w:instrText>
      </w:r>
      <w:r>
        <w:rPr>
          <w:noProof/>
        </w:rPr>
      </w:r>
      <w:r>
        <w:rPr>
          <w:noProof/>
        </w:rPr>
        <w:fldChar w:fldCharType="separate"/>
      </w:r>
      <w:r>
        <w:rPr>
          <w:noProof/>
        </w:rPr>
        <w:t>223</w:t>
      </w:r>
      <w:r>
        <w:rPr>
          <w:noProof/>
        </w:rPr>
        <w:fldChar w:fldCharType="end"/>
      </w:r>
    </w:p>
    <w:p w14:paraId="2F3C2D21" w14:textId="27FEB929"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4.10.6.4</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_Toc199412512 \h </w:instrText>
      </w:r>
      <w:r>
        <w:rPr>
          <w:noProof/>
        </w:rPr>
      </w:r>
      <w:r>
        <w:rPr>
          <w:noProof/>
        </w:rPr>
        <w:fldChar w:fldCharType="separate"/>
      </w:r>
      <w:r>
        <w:rPr>
          <w:noProof/>
        </w:rPr>
        <w:t>224</w:t>
      </w:r>
      <w:r>
        <w:rPr>
          <w:noProof/>
        </w:rPr>
        <w:fldChar w:fldCharType="end"/>
      </w:r>
    </w:p>
    <w:p w14:paraId="329C13D2" w14:textId="589B845B"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4.10.6.5</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_Toc199412513 \h </w:instrText>
      </w:r>
      <w:r>
        <w:rPr>
          <w:noProof/>
        </w:rPr>
      </w:r>
      <w:r>
        <w:rPr>
          <w:noProof/>
        </w:rPr>
        <w:fldChar w:fldCharType="separate"/>
      </w:r>
      <w:r>
        <w:rPr>
          <w:noProof/>
        </w:rPr>
        <w:t>225</w:t>
      </w:r>
      <w:r>
        <w:rPr>
          <w:noProof/>
        </w:rPr>
        <w:fldChar w:fldCharType="end"/>
      </w:r>
    </w:p>
    <w:p w14:paraId="28B1280C" w14:textId="5BAD1A39"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4.10.7</w:t>
      </w:r>
      <w:r>
        <w:rPr>
          <w:rFonts w:asciiTheme="minorHAnsi" w:eastAsiaTheme="minorEastAsia" w:hAnsiTheme="minorHAnsi" w:cstheme="minorBidi"/>
          <w:iCs w:val="0"/>
          <w:noProof/>
          <w:kern w:val="2"/>
          <w:sz w:val="24"/>
          <w:szCs w:val="24"/>
          <w:lang w:val="cs-CZ" w:eastAsia="cs-CZ"/>
          <w14:ligatures w14:val="standardContextual"/>
        </w:rPr>
        <w:tab/>
      </w:r>
      <w:r>
        <w:rPr>
          <w:noProof/>
        </w:rPr>
        <w:t>Instant Link</w:t>
      </w:r>
      <w:r>
        <w:rPr>
          <w:noProof/>
        </w:rPr>
        <w:tab/>
      </w:r>
      <w:r>
        <w:rPr>
          <w:noProof/>
        </w:rPr>
        <w:fldChar w:fldCharType="begin"/>
      </w:r>
      <w:r>
        <w:rPr>
          <w:noProof/>
        </w:rPr>
        <w:instrText xml:space="preserve"> PAGEREF _Toc199412514 \h </w:instrText>
      </w:r>
      <w:r>
        <w:rPr>
          <w:noProof/>
        </w:rPr>
      </w:r>
      <w:r>
        <w:rPr>
          <w:noProof/>
        </w:rPr>
        <w:fldChar w:fldCharType="separate"/>
      </w:r>
      <w:r>
        <w:rPr>
          <w:noProof/>
        </w:rPr>
        <w:t>225</w:t>
      </w:r>
      <w:r>
        <w:rPr>
          <w:noProof/>
        </w:rPr>
        <w:fldChar w:fldCharType="end"/>
      </w:r>
    </w:p>
    <w:p w14:paraId="2F5A1626" w14:textId="4E928D97"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4.10.7.1</w:t>
      </w:r>
      <w:r>
        <w:rPr>
          <w:rFonts w:asciiTheme="minorHAnsi" w:eastAsiaTheme="minorEastAsia" w:hAnsiTheme="minorHAnsi" w:cstheme="minorBidi"/>
          <w:iCs w:val="0"/>
          <w:noProof/>
          <w:kern w:val="2"/>
          <w:sz w:val="24"/>
          <w:szCs w:val="24"/>
          <w:lang w:val="cs-CZ" w:eastAsia="cs-CZ"/>
          <w14:ligatures w14:val="standardContextual"/>
        </w:rPr>
        <w:tab/>
      </w:r>
      <w:r>
        <w:rPr>
          <w:noProof/>
        </w:rPr>
        <w:t>Routing Status</w:t>
      </w:r>
      <w:r>
        <w:rPr>
          <w:noProof/>
        </w:rPr>
        <w:tab/>
      </w:r>
      <w:r>
        <w:rPr>
          <w:noProof/>
        </w:rPr>
        <w:fldChar w:fldCharType="begin"/>
      </w:r>
      <w:r>
        <w:rPr>
          <w:noProof/>
        </w:rPr>
        <w:instrText xml:space="preserve"> PAGEREF _Toc199412515 \h </w:instrText>
      </w:r>
      <w:r>
        <w:rPr>
          <w:noProof/>
        </w:rPr>
      </w:r>
      <w:r>
        <w:rPr>
          <w:noProof/>
        </w:rPr>
        <w:fldChar w:fldCharType="separate"/>
      </w:r>
      <w:r>
        <w:rPr>
          <w:noProof/>
        </w:rPr>
        <w:t>225</w:t>
      </w:r>
      <w:r>
        <w:rPr>
          <w:noProof/>
        </w:rPr>
        <w:fldChar w:fldCharType="end"/>
      </w:r>
    </w:p>
    <w:p w14:paraId="2E1075B7" w14:textId="34D08C7D"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_Toc199412516 \h </w:instrText>
      </w:r>
      <w:r>
        <w:rPr>
          <w:noProof/>
        </w:rPr>
      </w:r>
      <w:r>
        <w:rPr>
          <w:noProof/>
        </w:rPr>
        <w:fldChar w:fldCharType="separate"/>
      </w:r>
      <w:r>
        <w:rPr>
          <w:noProof/>
        </w:rPr>
        <w:t>225</w:t>
      </w:r>
      <w:r>
        <w:rPr>
          <w:noProof/>
        </w:rPr>
        <w:fldChar w:fldCharType="end"/>
      </w:r>
    </w:p>
    <w:p w14:paraId="4880B304" w14:textId="39CFDD5F"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4.10.7.1.2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“Basic”</w:t>
      </w:r>
      <w:r>
        <w:rPr>
          <w:noProof/>
        </w:rPr>
        <w:tab/>
      </w:r>
      <w:r>
        <w:rPr>
          <w:noProof/>
        </w:rPr>
        <w:fldChar w:fldCharType="begin"/>
      </w:r>
      <w:r>
        <w:rPr>
          <w:noProof/>
        </w:rPr>
        <w:instrText xml:space="preserve"> PAGEREF _Toc199412517 \h </w:instrText>
      </w:r>
      <w:r>
        <w:rPr>
          <w:noProof/>
        </w:rPr>
      </w:r>
      <w:r>
        <w:rPr>
          <w:noProof/>
        </w:rPr>
        <w:fldChar w:fldCharType="separate"/>
      </w:r>
      <w:r>
        <w:rPr>
          <w:noProof/>
        </w:rPr>
        <w:t>225</w:t>
      </w:r>
      <w:r>
        <w:rPr>
          <w:noProof/>
        </w:rPr>
        <w:fldChar w:fldCharType="end"/>
      </w:r>
    </w:p>
    <w:p w14:paraId="0C606983" w14:textId="1FA541D3" w:rsidR="00281C10" w:rsidRDefault="00281C10">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4.10.7.1.2.1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_Toc199412518 \h </w:instrText>
      </w:r>
      <w:r>
        <w:rPr>
          <w:noProof/>
        </w:rPr>
      </w:r>
      <w:r>
        <w:rPr>
          <w:noProof/>
        </w:rPr>
        <w:fldChar w:fldCharType="separate"/>
      </w:r>
      <w:r>
        <w:rPr>
          <w:noProof/>
        </w:rPr>
        <w:t>227</w:t>
      </w:r>
      <w:r>
        <w:rPr>
          <w:noProof/>
        </w:rPr>
        <w:fldChar w:fldCharType="end"/>
      </w:r>
    </w:p>
    <w:p w14:paraId="69BC7DE2" w14:textId="58EB3795"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4.10.7.1.3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“Extended”</w:t>
      </w:r>
      <w:r>
        <w:rPr>
          <w:noProof/>
        </w:rPr>
        <w:tab/>
      </w:r>
      <w:r>
        <w:rPr>
          <w:noProof/>
        </w:rPr>
        <w:fldChar w:fldCharType="begin"/>
      </w:r>
      <w:r>
        <w:rPr>
          <w:noProof/>
        </w:rPr>
        <w:instrText xml:space="preserve"> PAGEREF _Toc199412519 \h </w:instrText>
      </w:r>
      <w:r>
        <w:rPr>
          <w:noProof/>
        </w:rPr>
      </w:r>
      <w:r>
        <w:rPr>
          <w:noProof/>
        </w:rPr>
        <w:fldChar w:fldCharType="separate"/>
      </w:r>
      <w:r>
        <w:rPr>
          <w:noProof/>
        </w:rPr>
        <w:t>227</w:t>
      </w:r>
      <w:r>
        <w:rPr>
          <w:noProof/>
        </w:rPr>
        <w:fldChar w:fldCharType="end"/>
      </w:r>
    </w:p>
    <w:p w14:paraId="7F364940" w14:textId="027A7288" w:rsidR="00281C10" w:rsidRDefault="00281C10">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4.10.7.1.3.1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_Toc199412520 \h </w:instrText>
      </w:r>
      <w:r>
        <w:rPr>
          <w:noProof/>
        </w:rPr>
      </w:r>
      <w:r>
        <w:rPr>
          <w:noProof/>
        </w:rPr>
        <w:fldChar w:fldCharType="separate"/>
      </w:r>
      <w:r>
        <w:rPr>
          <w:noProof/>
        </w:rPr>
        <w:t>228</w:t>
      </w:r>
      <w:r>
        <w:rPr>
          <w:noProof/>
        </w:rPr>
        <w:fldChar w:fldCharType="end"/>
      </w:r>
    </w:p>
    <w:p w14:paraId="60A509A5" w14:textId="1FF5F6F6"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4.10.7.1.4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_Toc199412521 \h </w:instrText>
      </w:r>
      <w:r>
        <w:rPr>
          <w:noProof/>
        </w:rPr>
      </w:r>
      <w:r>
        <w:rPr>
          <w:noProof/>
        </w:rPr>
        <w:fldChar w:fldCharType="separate"/>
      </w:r>
      <w:r>
        <w:rPr>
          <w:noProof/>
        </w:rPr>
        <w:t>228</w:t>
      </w:r>
      <w:r>
        <w:rPr>
          <w:noProof/>
        </w:rPr>
        <w:fldChar w:fldCharType="end"/>
      </w:r>
    </w:p>
    <w:p w14:paraId="366FE046" w14:textId="51E832DC"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4.10.7.2</w:t>
      </w:r>
      <w:r>
        <w:rPr>
          <w:rFonts w:asciiTheme="minorHAnsi" w:eastAsiaTheme="minorEastAsia" w:hAnsiTheme="minorHAnsi" w:cstheme="minorBidi"/>
          <w:iCs w:val="0"/>
          <w:noProof/>
          <w:kern w:val="2"/>
          <w:sz w:val="24"/>
          <w:szCs w:val="24"/>
          <w:lang w:val="cs-CZ" w:eastAsia="cs-CZ"/>
          <w14:ligatures w14:val="standardContextual"/>
        </w:rPr>
        <w:tab/>
      </w:r>
      <w:r>
        <w:rPr>
          <w:noProof/>
        </w:rPr>
        <w:t>Special Resources Status</w:t>
      </w:r>
      <w:r>
        <w:rPr>
          <w:noProof/>
        </w:rPr>
        <w:tab/>
      </w:r>
      <w:r>
        <w:rPr>
          <w:noProof/>
        </w:rPr>
        <w:fldChar w:fldCharType="begin"/>
      </w:r>
      <w:r>
        <w:rPr>
          <w:noProof/>
        </w:rPr>
        <w:instrText xml:space="preserve"> PAGEREF _Toc199412522 \h </w:instrText>
      </w:r>
      <w:r>
        <w:rPr>
          <w:noProof/>
        </w:rPr>
      </w:r>
      <w:r>
        <w:rPr>
          <w:noProof/>
        </w:rPr>
        <w:fldChar w:fldCharType="separate"/>
      </w:r>
      <w:r>
        <w:rPr>
          <w:noProof/>
        </w:rPr>
        <w:t>228</w:t>
      </w:r>
      <w:r>
        <w:rPr>
          <w:noProof/>
        </w:rPr>
        <w:fldChar w:fldCharType="end"/>
      </w:r>
    </w:p>
    <w:p w14:paraId="7CFBB564" w14:textId="558152E3"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4.10.7.2.1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_Toc199412523 \h </w:instrText>
      </w:r>
      <w:r>
        <w:rPr>
          <w:noProof/>
        </w:rPr>
      </w:r>
      <w:r>
        <w:rPr>
          <w:noProof/>
        </w:rPr>
        <w:fldChar w:fldCharType="separate"/>
      </w:r>
      <w:r>
        <w:rPr>
          <w:noProof/>
        </w:rPr>
        <w:t>229</w:t>
      </w:r>
      <w:r>
        <w:rPr>
          <w:noProof/>
        </w:rPr>
        <w:fldChar w:fldCharType="end"/>
      </w:r>
    </w:p>
    <w:p w14:paraId="5F6AC6F8" w14:textId="38A7D999"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4.10.7.2.2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_Toc199412524 \h </w:instrText>
      </w:r>
      <w:r>
        <w:rPr>
          <w:noProof/>
        </w:rPr>
      </w:r>
      <w:r>
        <w:rPr>
          <w:noProof/>
        </w:rPr>
        <w:fldChar w:fldCharType="separate"/>
      </w:r>
      <w:r>
        <w:rPr>
          <w:noProof/>
        </w:rPr>
        <w:t>229</w:t>
      </w:r>
      <w:r>
        <w:rPr>
          <w:noProof/>
        </w:rPr>
        <w:fldChar w:fldCharType="end"/>
      </w:r>
    </w:p>
    <w:p w14:paraId="1E600BDC" w14:textId="2E549C0A"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4.10.7.2.3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_Toc199412525 \h </w:instrText>
      </w:r>
      <w:r>
        <w:rPr>
          <w:noProof/>
        </w:rPr>
      </w:r>
      <w:r>
        <w:rPr>
          <w:noProof/>
        </w:rPr>
        <w:fldChar w:fldCharType="separate"/>
      </w:r>
      <w:r>
        <w:rPr>
          <w:noProof/>
        </w:rPr>
        <w:t>229</w:t>
      </w:r>
      <w:r>
        <w:rPr>
          <w:noProof/>
        </w:rPr>
        <w:fldChar w:fldCharType="end"/>
      </w:r>
    </w:p>
    <w:p w14:paraId="65B3C2BF" w14:textId="5DEF2CC8"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4.10.7.2.4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_Toc199412526 \h </w:instrText>
      </w:r>
      <w:r>
        <w:rPr>
          <w:noProof/>
        </w:rPr>
      </w:r>
      <w:r>
        <w:rPr>
          <w:noProof/>
        </w:rPr>
        <w:fldChar w:fldCharType="separate"/>
      </w:r>
      <w:r>
        <w:rPr>
          <w:noProof/>
        </w:rPr>
        <w:t>229</w:t>
      </w:r>
      <w:r>
        <w:rPr>
          <w:noProof/>
        </w:rPr>
        <w:fldChar w:fldCharType="end"/>
      </w:r>
    </w:p>
    <w:p w14:paraId="3C4312B2" w14:textId="047CC685"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4.10.7.2.5</w:t>
      </w:r>
      <w:r>
        <w:rPr>
          <w:rFonts w:asciiTheme="minorHAnsi" w:eastAsiaTheme="minorEastAsia" w:hAnsiTheme="minorHAnsi" w:cstheme="minorBidi"/>
          <w:iCs w:val="0"/>
          <w:noProof/>
          <w:kern w:val="2"/>
          <w:sz w:val="24"/>
          <w:szCs w:val="24"/>
          <w:lang w:val="cs-CZ" w:eastAsia="cs-CZ"/>
          <w14:ligatures w14:val="standardContextual"/>
        </w:rPr>
        <w:tab/>
      </w:r>
      <w:r>
        <w:rPr>
          <w:noProof/>
        </w:rPr>
        <w:t>Extending Instant Link White Lists</w:t>
      </w:r>
      <w:r>
        <w:rPr>
          <w:noProof/>
        </w:rPr>
        <w:tab/>
      </w:r>
      <w:r>
        <w:rPr>
          <w:noProof/>
        </w:rPr>
        <w:fldChar w:fldCharType="begin"/>
      </w:r>
      <w:r>
        <w:rPr>
          <w:noProof/>
        </w:rPr>
        <w:instrText xml:space="preserve"> PAGEREF _Toc199412527 \h </w:instrText>
      </w:r>
      <w:r>
        <w:rPr>
          <w:noProof/>
        </w:rPr>
      </w:r>
      <w:r>
        <w:rPr>
          <w:noProof/>
        </w:rPr>
        <w:fldChar w:fldCharType="separate"/>
      </w:r>
      <w:r>
        <w:rPr>
          <w:noProof/>
        </w:rPr>
        <w:t>230</w:t>
      </w:r>
      <w:r>
        <w:rPr>
          <w:noProof/>
        </w:rPr>
        <w:fldChar w:fldCharType="end"/>
      </w:r>
    </w:p>
    <w:p w14:paraId="7431136C" w14:textId="1D2B15D1"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4.10.7.3</w:t>
      </w:r>
      <w:r>
        <w:rPr>
          <w:rFonts w:asciiTheme="minorHAnsi" w:eastAsiaTheme="minorEastAsia" w:hAnsiTheme="minorHAnsi" w:cstheme="minorBidi"/>
          <w:iCs w:val="0"/>
          <w:noProof/>
          <w:kern w:val="2"/>
          <w:sz w:val="24"/>
          <w:szCs w:val="24"/>
          <w:lang w:val="cs-CZ" w:eastAsia="cs-CZ"/>
          <w14:ligatures w14:val="standardContextual"/>
        </w:rPr>
        <w:tab/>
      </w:r>
      <w:r>
        <w:rPr>
          <w:noProof/>
        </w:rPr>
        <w:t>Alarms</w:t>
      </w:r>
      <w:r>
        <w:rPr>
          <w:noProof/>
        </w:rPr>
        <w:tab/>
      </w:r>
      <w:r>
        <w:rPr>
          <w:noProof/>
        </w:rPr>
        <w:fldChar w:fldCharType="begin"/>
      </w:r>
      <w:r>
        <w:rPr>
          <w:noProof/>
        </w:rPr>
        <w:instrText xml:space="preserve"> PAGEREF _Toc199412528 \h </w:instrText>
      </w:r>
      <w:r>
        <w:rPr>
          <w:noProof/>
        </w:rPr>
      </w:r>
      <w:r>
        <w:rPr>
          <w:noProof/>
        </w:rPr>
        <w:fldChar w:fldCharType="separate"/>
      </w:r>
      <w:r>
        <w:rPr>
          <w:noProof/>
        </w:rPr>
        <w:t>230</w:t>
      </w:r>
      <w:r>
        <w:rPr>
          <w:noProof/>
        </w:rPr>
        <w:fldChar w:fldCharType="end"/>
      </w:r>
    </w:p>
    <w:p w14:paraId="19C3117E" w14:textId="5EC24B83"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_Toc199412529 \h </w:instrText>
      </w:r>
      <w:r>
        <w:rPr>
          <w:noProof/>
        </w:rPr>
      </w:r>
      <w:r>
        <w:rPr>
          <w:noProof/>
        </w:rPr>
        <w:fldChar w:fldCharType="separate"/>
      </w:r>
      <w:r>
        <w:rPr>
          <w:noProof/>
        </w:rPr>
        <w:t>232</w:t>
      </w:r>
      <w:r>
        <w:rPr>
          <w:noProof/>
        </w:rPr>
        <w:fldChar w:fldCharType="end"/>
      </w:r>
    </w:p>
    <w:p w14:paraId="6B82E0F8" w14:textId="27B1460B"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_Toc199412530 \h </w:instrText>
      </w:r>
      <w:r>
        <w:rPr>
          <w:noProof/>
        </w:rPr>
      </w:r>
      <w:r>
        <w:rPr>
          <w:noProof/>
        </w:rPr>
        <w:fldChar w:fldCharType="separate"/>
      </w:r>
      <w:r>
        <w:rPr>
          <w:noProof/>
        </w:rPr>
        <w:t>232</w:t>
      </w:r>
      <w:r>
        <w:rPr>
          <w:noProof/>
        </w:rPr>
        <w:fldChar w:fldCharType="end"/>
      </w:r>
    </w:p>
    <w:p w14:paraId="16FD6DE7" w14:textId="0081F0BE"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4.10.7.4</w:t>
      </w:r>
      <w:r>
        <w:rPr>
          <w:rFonts w:asciiTheme="minorHAnsi" w:eastAsiaTheme="minorEastAsia" w:hAnsiTheme="minorHAnsi" w:cstheme="minorBidi"/>
          <w:iCs w:val="0"/>
          <w:noProof/>
          <w:kern w:val="2"/>
          <w:sz w:val="24"/>
          <w:szCs w:val="24"/>
          <w:lang w:val="cs-CZ" w:eastAsia="cs-CZ"/>
          <w14:ligatures w14:val="standardContextual"/>
        </w:rPr>
        <w:tab/>
      </w:r>
      <w:r>
        <w:rPr>
          <w:noProof/>
        </w:rPr>
        <w:t>Routing Profiles</w:t>
      </w:r>
      <w:r>
        <w:rPr>
          <w:noProof/>
        </w:rPr>
        <w:tab/>
      </w:r>
      <w:r>
        <w:rPr>
          <w:noProof/>
        </w:rPr>
        <w:fldChar w:fldCharType="begin"/>
      </w:r>
      <w:r>
        <w:rPr>
          <w:noProof/>
        </w:rPr>
        <w:instrText xml:space="preserve"> PAGEREF _Toc199412531 \h </w:instrText>
      </w:r>
      <w:r>
        <w:rPr>
          <w:noProof/>
        </w:rPr>
      </w:r>
      <w:r>
        <w:rPr>
          <w:noProof/>
        </w:rPr>
        <w:fldChar w:fldCharType="separate"/>
      </w:r>
      <w:r>
        <w:rPr>
          <w:noProof/>
        </w:rPr>
        <w:t>232</w:t>
      </w:r>
      <w:r>
        <w:rPr>
          <w:noProof/>
        </w:rPr>
        <w:fldChar w:fldCharType="end"/>
      </w:r>
    </w:p>
    <w:p w14:paraId="136DE84C" w14:textId="0E8DD022"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_Toc199412532 \h </w:instrText>
      </w:r>
      <w:r>
        <w:rPr>
          <w:noProof/>
        </w:rPr>
      </w:r>
      <w:r>
        <w:rPr>
          <w:noProof/>
        </w:rPr>
        <w:fldChar w:fldCharType="separate"/>
      </w:r>
      <w:r>
        <w:rPr>
          <w:noProof/>
        </w:rPr>
        <w:t>232</w:t>
      </w:r>
      <w:r>
        <w:rPr>
          <w:noProof/>
        </w:rPr>
        <w:fldChar w:fldCharType="end"/>
      </w:r>
    </w:p>
    <w:p w14:paraId="7A7579FB" w14:textId="4D7935FB"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_Toc199412533 \h </w:instrText>
      </w:r>
      <w:r>
        <w:rPr>
          <w:noProof/>
        </w:rPr>
      </w:r>
      <w:r>
        <w:rPr>
          <w:noProof/>
        </w:rPr>
        <w:fldChar w:fldCharType="separate"/>
      </w:r>
      <w:r>
        <w:rPr>
          <w:noProof/>
        </w:rPr>
        <w:t>233</w:t>
      </w:r>
      <w:r>
        <w:rPr>
          <w:noProof/>
        </w:rPr>
        <w:fldChar w:fldCharType="end"/>
      </w:r>
    </w:p>
    <w:p w14:paraId="07D5923D" w14:textId="45805CD2"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_Toc199412534 \h </w:instrText>
      </w:r>
      <w:r>
        <w:rPr>
          <w:noProof/>
        </w:rPr>
      </w:r>
      <w:r>
        <w:rPr>
          <w:noProof/>
        </w:rPr>
        <w:fldChar w:fldCharType="separate"/>
      </w:r>
      <w:r>
        <w:rPr>
          <w:noProof/>
        </w:rPr>
        <w:t>233</w:t>
      </w:r>
      <w:r>
        <w:rPr>
          <w:noProof/>
        </w:rPr>
        <w:fldChar w:fldCharType="end"/>
      </w:r>
    </w:p>
    <w:p w14:paraId="2757F1F9" w14:textId="16428EE8"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4.10.8</w:t>
      </w:r>
      <w:r>
        <w:rPr>
          <w:rFonts w:asciiTheme="minorHAnsi" w:eastAsiaTheme="minorEastAsia" w:hAnsiTheme="minorHAnsi" w:cstheme="minorBidi"/>
          <w:iCs w:val="0"/>
          <w:noProof/>
          <w:kern w:val="2"/>
          <w:sz w:val="24"/>
          <w:szCs w:val="24"/>
          <w:lang w:val="cs-CZ" w:eastAsia="cs-CZ"/>
          <w14:ligatures w14:val="standardContextual"/>
        </w:rPr>
        <w:tab/>
      </w:r>
      <w:r>
        <w:rPr>
          <w:noProof/>
        </w:rPr>
        <w:t>Recharge Prepaid</w:t>
      </w:r>
      <w:r>
        <w:rPr>
          <w:noProof/>
        </w:rPr>
        <w:tab/>
      </w:r>
      <w:r>
        <w:rPr>
          <w:noProof/>
        </w:rPr>
        <w:fldChar w:fldCharType="begin"/>
      </w:r>
      <w:r>
        <w:rPr>
          <w:noProof/>
        </w:rPr>
        <w:instrText xml:space="preserve"> PAGEREF _Toc199412535 \h </w:instrText>
      </w:r>
      <w:r>
        <w:rPr>
          <w:noProof/>
        </w:rPr>
      </w:r>
      <w:r>
        <w:rPr>
          <w:noProof/>
        </w:rPr>
        <w:fldChar w:fldCharType="separate"/>
      </w:r>
      <w:r>
        <w:rPr>
          <w:noProof/>
        </w:rPr>
        <w:t>233</w:t>
      </w:r>
      <w:r>
        <w:rPr>
          <w:noProof/>
        </w:rPr>
        <w:fldChar w:fldCharType="end"/>
      </w:r>
    </w:p>
    <w:p w14:paraId="73EA9FB1" w14:textId="357BD8C9"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_Toc199412536 \h </w:instrText>
      </w:r>
      <w:r>
        <w:rPr>
          <w:noProof/>
        </w:rPr>
      </w:r>
      <w:r>
        <w:rPr>
          <w:noProof/>
        </w:rPr>
        <w:fldChar w:fldCharType="separate"/>
      </w:r>
      <w:r>
        <w:rPr>
          <w:noProof/>
        </w:rPr>
        <w:t>234</w:t>
      </w:r>
      <w:r>
        <w:rPr>
          <w:noProof/>
        </w:rPr>
        <w:fldChar w:fldCharType="end"/>
      </w:r>
    </w:p>
    <w:p w14:paraId="0AFD3906" w14:textId="25707771"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4.10.8.2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_Toc199412537 \h </w:instrText>
      </w:r>
      <w:r>
        <w:rPr>
          <w:noProof/>
        </w:rPr>
      </w:r>
      <w:r>
        <w:rPr>
          <w:noProof/>
        </w:rPr>
        <w:fldChar w:fldCharType="separate"/>
      </w:r>
      <w:r>
        <w:rPr>
          <w:noProof/>
        </w:rPr>
        <w:t>235</w:t>
      </w:r>
      <w:r>
        <w:rPr>
          <w:noProof/>
        </w:rPr>
        <w:fldChar w:fldCharType="end"/>
      </w:r>
    </w:p>
    <w:p w14:paraId="2F814810" w14:textId="3915FCF0"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4.10.9</w:t>
      </w:r>
      <w:r>
        <w:rPr>
          <w:rFonts w:asciiTheme="minorHAnsi" w:eastAsiaTheme="minorEastAsia" w:hAnsiTheme="minorHAnsi" w:cstheme="minorBidi"/>
          <w:iCs w:val="0"/>
          <w:noProof/>
          <w:kern w:val="2"/>
          <w:sz w:val="24"/>
          <w:szCs w:val="24"/>
          <w:lang w:val="cs-CZ" w:eastAsia="cs-CZ"/>
          <w14:ligatures w14:val="standardContextual"/>
        </w:rPr>
        <w:tab/>
      </w:r>
      <w:r>
        <w:rPr>
          <w:noProof/>
        </w:rPr>
        <w:t>Network Cleansing Batch Status</w:t>
      </w:r>
      <w:r>
        <w:rPr>
          <w:noProof/>
        </w:rPr>
        <w:tab/>
      </w:r>
      <w:r>
        <w:rPr>
          <w:noProof/>
        </w:rPr>
        <w:fldChar w:fldCharType="begin"/>
      </w:r>
      <w:r>
        <w:rPr>
          <w:noProof/>
        </w:rPr>
        <w:instrText xml:space="preserve"> PAGEREF _Toc199412538 \h </w:instrText>
      </w:r>
      <w:r>
        <w:rPr>
          <w:noProof/>
        </w:rPr>
      </w:r>
      <w:r>
        <w:rPr>
          <w:noProof/>
        </w:rPr>
        <w:fldChar w:fldCharType="separate"/>
      </w:r>
      <w:r>
        <w:rPr>
          <w:noProof/>
        </w:rPr>
        <w:t>235</w:t>
      </w:r>
      <w:r>
        <w:rPr>
          <w:noProof/>
        </w:rPr>
        <w:fldChar w:fldCharType="end"/>
      </w:r>
    </w:p>
    <w:p w14:paraId="0DB66016" w14:textId="37170BA4"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4.10.9.1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_Toc199412539 \h </w:instrText>
      </w:r>
      <w:r>
        <w:rPr>
          <w:noProof/>
        </w:rPr>
      </w:r>
      <w:r>
        <w:rPr>
          <w:noProof/>
        </w:rPr>
        <w:fldChar w:fldCharType="separate"/>
      </w:r>
      <w:r>
        <w:rPr>
          <w:noProof/>
        </w:rPr>
        <w:t>236</w:t>
      </w:r>
      <w:r>
        <w:rPr>
          <w:noProof/>
        </w:rPr>
        <w:fldChar w:fldCharType="end"/>
      </w:r>
    </w:p>
    <w:p w14:paraId="2890F067" w14:textId="5DD4352B"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4.10.9.2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_Toc199412540 \h </w:instrText>
      </w:r>
      <w:r>
        <w:rPr>
          <w:noProof/>
        </w:rPr>
      </w:r>
      <w:r>
        <w:rPr>
          <w:noProof/>
        </w:rPr>
        <w:fldChar w:fldCharType="separate"/>
      </w:r>
      <w:r>
        <w:rPr>
          <w:noProof/>
        </w:rPr>
        <w:t>236</w:t>
      </w:r>
      <w:r>
        <w:rPr>
          <w:noProof/>
        </w:rPr>
        <w:fldChar w:fldCharType="end"/>
      </w:r>
    </w:p>
    <w:p w14:paraId="5B637309" w14:textId="0F946C11" w:rsidR="00281C10" w:rsidRDefault="00281C1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4.11</w:t>
      </w:r>
      <w:r>
        <w:rPr>
          <w:rFonts w:asciiTheme="minorHAnsi" w:eastAsiaTheme="minorEastAsia" w:hAnsiTheme="minorHAnsi" w:cstheme="minorBidi"/>
          <w:iCs w:val="0"/>
          <w:noProof/>
          <w:kern w:val="2"/>
          <w:sz w:val="24"/>
          <w:lang w:val="cs-CZ" w:eastAsia="cs-CZ"/>
          <w14:ligatures w14:val="standardContextual"/>
        </w:rPr>
        <w:tab/>
      </w:r>
      <w:r>
        <w:rPr>
          <w:noProof/>
        </w:rPr>
        <w:t>EBS Operations</w:t>
      </w:r>
      <w:r>
        <w:rPr>
          <w:noProof/>
        </w:rPr>
        <w:tab/>
      </w:r>
      <w:r>
        <w:rPr>
          <w:noProof/>
        </w:rPr>
        <w:fldChar w:fldCharType="begin"/>
      </w:r>
      <w:r>
        <w:rPr>
          <w:noProof/>
        </w:rPr>
        <w:instrText xml:space="preserve"> PAGEREF _Toc199412541 \h </w:instrText>
      </w:r>
      <w:r>
        <w:rPr>
          <w:noProof/>
        </w:rPr>
      </w:r>
      <w:r>
        <w:rPr>
          <w:noProof/>
        </w:rPr>
        <w:fldChar w:fldCharType="separate"/>
      </w:r>
      <w:r>
        <w:rPr>
          <w:noProof/>
        </w:rPr>
        <w:t>236</w:t>
      </w:r>
      <w:r>
        <w:rPr>
          <w:noProof/>
        </w:rPr>
        <w:fldChar w:fldCharType="end"/>
      </w:r>
    </w:p>
    <w:p w14:paraId="11411563" w14:textId="2E13BAC1"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4.11.1</w:t>
      </w:r>
      <w:r>
        <w:rPr>
          <w:rFonts w:asciiTheme="minorHAnsi" w:eastAsiaTheme="minorEastAsia" w:hAnsiTheme="minorHAnsi" w:cstheme="minorBidi"/>
          <w:iCs w:val="0"/>
          <w:noProof/>
          <w:kern w:val="2"/>
          <w:sz w:val="24"/>
          <w:szCs w:val="24"/>
          <w:lang w:val="cs-CZ" w:eastAsia="cs-CZ"/>
          <w14:ligatures w14:val="standardContextual"/>
        </w:rPr>
        <w:tab/>
      </w:r>
      <w:r>
        <w:rPr>
          <w:noProof/>
        </w:rPr>
        <w:t>EBS Status</w:t>
      </w:r>
      <w:r>
        <w:rPr>
          <w:noProof/>
        </w:rPr>
        <w:tab/>
      </w:r>
      <w:r>
        <w:rPr>
          <w:noProof/>
        </w:rPr>
        <w:fldChar w:fldCharType="begin"/>
      </w:r>
      <w:r>
        <w:rPr>
          <w:noProof/>
        </w:rPr>
        <w:instrText xml:space="preserve"> PAGEREF _Toc199412542 \h </w:instrText>
      </w:r>
      <w:r>
        <w:rPr>
          <w:noProof/>
        </w:rPr>
      </w:r>
      <w:r>
        <w:rPr>
          <w:noProof/>
        </w:rPr>
        <w:fldChar w:fldCharType="separate"/>
      </w:r>
      <w:r>
        <w:rPr>
          <w:noProof/>
        </w:rPr>
        <w:t>236</w:t>
      </w:r>
      <w:r>
        <w:rPr>
          <w:noProof/>
        </w:rPr>
        <w:fldChar w:fldCharType="end"/>
      </w:r>
    </w:p>
    <w:p w14:paraId="08DE26C6" w14:textId="47471225"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_Toc199412543 \h </w:instrText>
      </w:r>
      <w:r>
        <w:rPr>
          <w:noProof/>
        </w:rPr>
      </w:r>
      <w:r>
        <w:rPr>
          <w:noProof/>
        </w:rPr>
        <w:fldChar w:fldCharType="separate"/>
      </w:r>
      <w:r>
        <w:rPr>
          <w:noProof/>
        </w:rPr>
        <w:t>237</w:t>
      </w:r>
      <w:r>
        <w:rPr>
          <w:noProof/>
        </w:rPr>
        <w:fldChar w:fldCharType="end"/>
      </w:r>
    </w:p>
    <w:p w14:paraId="4D82290F" w14:textId="49DC6CDF"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_Toc199412544 \h </w:instrText>
      </w:r>
      <w:r>
        <w:rPr>
          <w:noProof/>
        </w:rPr>
      </w:r>
      <w:r>
        <w:rPr>
          <w:noProof/>
        </w:rPr>
        <w:fldChar w:fldCharType="separate"/>
      </w:r>
      <w:r>
        <w:rPr>
          <w:noProof/>
        </w:rPr>
        <w:t>237</w:t>
      </w:r>
      <w:r>
        <w:rPr>
          <w:noProof/>
        </w:rPr>
        <w:fldChar w:fldCharType="end"/>
      </w:r>
    </w:p>
    <w:p w14:paraId="156E07F5" w14:textId="5FBB8F53"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_Toc199412545 \h </w:instrText>
      </w:r>
      <w:r>
        <w:rPr>
          <w:noProof/>
        </w:rPr>
      </w:r>
      <w:r>
        <w:rPr>
          <w:noProof/>
        </w:rPr>
        <w:fldChar w:fldCharType="separate"/>
      </w:r>
      <w:r>
        <w:rPr>
          <w:noProof/>
        </w:rPr>
        <w:t>237</w:t>
      </w:r>
      <w:r>
        <w:rPr>
          <w:noProof/>
        </w:rPr>
        <w:fldChar w:fldCharType="end"/>
      </w:r>
    </w:p>
    <w:p w14:paraId="3933FDDF" w14:textId="551EABC1"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4.11.2</w:t>
      </w:r>
      <w:r>
        <w:rPr>
          <w:rFonts w:asciiTheme="minorHAnsi" w:eastAsiaTheme="minorEastAsia" w:hAnsiTheme="minorHAnsi" w:cstheme="minorBidi"/>
          <w:iCs w:val="0"/>
          <w:noProof/>
          <w:kern w:val="2"/>
          <w:sz w:val="24"/>
          <w:szCs w:val="24"/>
          <w:lang w:val="cs-CZ" w:eastAsia="cs-CZ"/>
          <w14:ligatures w14:val="standardContextual"/>
        </w:rPr>
        <w:tab/>
      </w:r>
      <w:r>
        <w:rPr>
          <w:noProof/>
        </w:rPr>
        <w:t>EBS Status – Available Virtual eSIM’s</w:t>
      </w:r>
      <w:r>
        <w:rPr>
          <w:noProof/>
        </w:rPr>
        <w:tab/>
      </w:r>
      <w:r>
        <w:rPr>
          <w:noProof/>
        </w:rPr>
        <w:fldChar w:fldCharType="begin"/>
      </w:r>
      <w:r>
        <w:rPr>
          <w:noProof/>
        </w:rPr>
        <w:instrText xml:space="preserve"> PAGEREF _Toc199412546 \h </w:instrText>
      </w:r>
      <w:r>
        <w:rPr>
          <w:noProof/>
        </w:rPr>
      </w:r>
      <w:r>
        <w:rPr>
          <w:noProof/>
        </w:rPr>
        <w:fldChar w:fldCharType="separate"/>
      </w:r>
      <w:r>
        <w:rPr>
          <w:noProof/>
        </w:rPr>
        <w:t>238</w:t>
      </w:r>
      <w:r>
        <w:rPr>
          <w:noProof/>
        </w:rPr>
        <w:fldChar w:fldCharType="end"/>
      </w:r>
    </w:p>
    <w:p w14:paraId="1A9F32E0" w14:textId="357B8A97"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_Toc199412547 \h </w:instrText>
      </w:r>
      <w:r>
        <w:rPr>
          <w:noProof/>
        </w:rPr>
      </w:r>
      <w:r>
        <w:rPr>
          <w:noProof/>
        </w:rPr>
        <w:fldChar w:fldCharType="separate"/>
      </w:r>
      <w:r>
        <w:rPr>
          <w:noProof/>
        </w:rPr>
        <w:t>238</w:t>
      </w:r>
      <w:r>
        <w:rPr>
          <w:noProof/>
        </w:rPr>
        <w:fldChar w:fldCharType="end"/>
      </w:r>
    </w:p>
    <w:p w14:paraId="686F6D33" w14:textId="5DD71847"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“Basic”</w:t>
      </w:r>
      <w:r>
        <w:rPr>
          <w:noProof/>
        </w:rPr>
        <w:tab/>
      </w:r>
      <w:r>
        <w:rPr>
          <w:noProof/>
        </w:rPr>
        <w:fldChar w:fldCharType="begin"/>
      </w:r>
      <w:r>
        <w:rPr>
          <w:noProof/>
        </w:rPr>
        <w:instrText xml:space="preserve"> PAGEREF _Toc199412548 \h </w:instrText>
      </w:r>
      <w:r>
        <w:rPr>
          <w:noProof/>
        </w:rPr>
      </w:r>
      <w:r>
        <w:rPr>
          <w:noProof/>
        </w:rPr>
        <w:fldChar w:fldCharType="separate"/>
      </w:r>
      <w:r>
        <w:rPr>
          <w:noProof/>
        </w:rPr>
        <w:t>238</w:t>
      </w:r>
      <w:r>
        <w:rPr>
          <w:noProof/>
        </w:rPr>
        <w:fldChar w:fldCharType="end"/>
      </w:r>
    </w:p>
    <w:p w14:paraId="15BD35B7" w14:textId="6E63FE51"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“Extended”</w:t>
      </w:r>
      <w:r>
        <w:rPr>
          <w:noProof/>
        </w:rPr>
        <w:tab/>
      </w:r>
      <w:r>
        <w:rPr>
          <w:noProof/>
        </w:rPr>
        <w:fldChar w:fldCharType="begin"/>
      </w:r>
      <w:r>
        <w:rPr>
          <w:noProof/>
        </w:rPr>
        <w:instrText xml:space="preserve"> PAGEREF _Toc199412549 \h </w:instrText>
      </w:r>
      <w:r>
        <w:rPr>
          <w:noProof/>
        </w:rPr>
      </w:r>
      <w:r>
        <w:rPr>
          <w:noProof/>
        </w:rPr>
        <w:fldChar w:fldCharType="separate"/>
      </w:r>
      <w:r>
        <w:rPr>
          <w:noProof/>
        </w:rPr>
        <w:t>239</w:t>
      </w:r>
      <w:r>
        <w:rPr>
          <w:noProof/>
        </w:rPr>
        <w:fldChar w:fldCharType="end"/>
      </w:r>
    </w:p>
    <w:p w14:paraId="16C26E72" w14:textId="322EA445"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4.11.2.4</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_Toc199412550 \h </w:instrText>
      </w:r>
      <w:r>
        <w:rPr>
          <w:noProof/>
        </w:rPr>
      </w:r>
      <w:r>
        <w:rPr>
          <w:noProof/>
        </w:rPr>
        <w:fldChar w:fldCharType="separate"/>
      </w:r>
      <w:r>
        <w:rPr>
          <w:noProof/>
        </w:rPr>
        <w:t>239</w:t>
      </w:r>
      <w:r>
        <w:rPr>
          <w:noProof/>
        </w:rPr>
        <w:fldChar w:fldCharType="end"/>
      </w:r>
    </w:p>
    <w:p w14:paraId="3C13D166" w14:textId="61EE01A0"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4.11.2.5</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_Toc199412551 \h </w:instrText>
      </w:r>
      <w:r>
        <w:rPr>
          <w:noProof/>
        </w:rPr>
      </w:r>
      <w:r>
        <w:rPr>
          <w:noProof/>
        </w:rPr>
        <w:fldChar w:fldCharType="separate"/>
      </w:r>
      <w:r>
        <w:rPr>
          <w:noProof/>
        </w:rPr>
        <w:t>239</w:t>
      </w:r>
      <w:r>
        <w:rPr>
          <w:noProof/>
        </w:rPr>
        <w:fldChar w:fldCharType="end"/>
      </w:r>
    </w:p>
    <w:p w14:paraId="5F55028E" w14:textId="719719BD"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4.11.3</w:t>
      </w:r>
      <w:r>
        <w:rPr>
          <w:rFonts w:asciiTheme="minorHAnsi" w:eastAsiaTheme="minorEastAsia" w:hAnsiTheme="minorHAnsi" w:cstheme="minorBidi"/>
          <w:iCs w:val="0"/>
          <w:noProof/>
          <w:kern w:val="2"/>
          <w:sz w:val="24"/>
          <w:szCs w:val="24"/>
          <w:lang w:val="cs-CZ" w:eastAsia="cs-CZ"/>
          <w14:ligatures w14:val="standardContextual"/>
        </w:rPr>
        <w:tab/>
      </w:r>
      <w:r>
        <w:rPr>
          <w:noProof/>
        </w:rPr>
        <w:t>Cash Register Status</w:t>
      </w:r>
      <w:r>
        <w:rPr>
          <w:noProof/>
        </w:rPr>
        <w:tab/>
      </w:r>
      <w:r>
        <w:rPr>
          <w:noProof/>
        </w:rPr>
        <w:fldChar w:fldCharType="begin"/>
      </w:r>
      <w:r>
        <w:rPr>
          <w:noProof/>
        </w:rPr>
        <w:instrText xml:space="preserve"> PAGEREF _Toc199412552 \h </w:instrText>
      </w:r>
      <w:r>
        <w:rPr>
          <w:noProof/>
        </w:rPr>
      </w:r>
      <w:r>
        <w:rPr>
          <w:noProof/>
        </w:rPr>
        <w:fldChar w:fldCharType="separate"/>
      </w:r>
      <w:r>
        <w:rPr>
          <w:noProof/>
        </w:rPr>
        <w:t>240</w:t>
      </w:r>
      <w:r>
        <w:rPr>
          <w:noProof/>
        </w:rPr>
        <w:fldChar w:fldCharType="end"/>
      </w:r>
    </w:p>
    <w:p w14:paraId="5B4FECE2" w14:textId="4D5E491E"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_Toc199412553 \h </w:instrText>
      </w:r>
      <w:r>
        <w:rPr>
          <w:noProof/>
        </w:rPr>
      </w:r>
      <w:r>
        <w:rPr>
          <w:noProof/>
        </w:rPr>
        <w:fldChar w:fldCharType="separate"/>
      </w:r>
      <w:r>
        <w:rPr>
          <w:noProof/>
        </w:rPr>
        <w:t>240</w:t>
      </w:r>
      <w:r>
        <w:rPr>
          <w:noProof/>
        </w:rPr>
        <w:fldChar w:fldCharType="end"/>
      </w:r>
    </w:p>
    <w:p w14:paraId="243F7823" w14:textId="01F590F8"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_Toc199412554 \h </w:instrText>
      </w:r>
      <w:r>
        <w:rPr>
          <w:noProof/>
        </w:rPr>
      </w:r>
      <w:r>
        <w:rPr>
          <w:noProof/>
        </w:rPr>
        <w:fldChar w:fldCharType="separate"/>
      </w:r>
      <w:r>
        <w:rPr>
          <w:noProof/>
        </w:rPr>
        <w:t>240</w:t>
      </w:r>
      <w:r>
        <w:rPr>
          <w:noProof/>
        </w:rPr>
        <w:fldChar w:fldCharType="end"/>
      </w:r>
    </w:p>
    <w:p w14:paraId="31F0AEFB" w14:textId="3F0E70E5"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_Toc199412555 \h </w:instrText>
      </w:r>
      <w:r>
        <w:rPr>
          <w:noProof/>
        </w:rPr>
      </w:r>
      <w:r>
        <w:rPr>
          <w:noProof/>
        </w:rPr>
        <w:fldChar w:fldCharType="separate"/>
      </w:r>
      <w:r>
        <w:rPr>
          <w:noProof/>
        </w:rPr>
        <w:t>241</w:t>
      </w:r>
      <w:r>
        <w:rPr>
          <w:noProof/>
        </w:rPr>
        <w:fldChar w:fldCharType="end"/>
      </w:r>
    </w:p>
    <w:p w14:paraId="7975ABF8" w14:textId="5774FD4B"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_Toc199412556 \h </w:instrText>
      </w:r>
      <w:r>
        <w:rPr>
          <w:noProof/>
        </w:rPr>
      </w:r>
      <w:r>
        <w:rPr>
          <w:noProof/>
        </w:rPr>
        <w:fldChar w:fldCharType="separate"/>
      </w:r>
      <w:r>
        <w:rPr>
          <w:noProof/>
        </w:rPr>
        <w:t>241</w:t>
      </w:r>
      <w:r>
        <w:rPr>
          <w:noProof/>
        </w:rPr>
        <w:fldChar w:fldCharType="end"/>
      </w:r>
    </w:p>
    <w:p w14:paraId="325352AA" w14:textId="3BB352CF"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4.11.3.5</w:t>
      </w:r>
      <w:r>
        <w:rPr>
          <w:rFonts w:asciiTheme="minorHAnsi" w:eastAsiaTheme="minorEastAsia" w:hAnsiTheme="minorHAnsi" w:cstheme="minorBidi"/>
          <w:iCs w:val="0"/>
          <w:noProof/>
          <w:kern w:val="2"/>
          <w:sz w:val="24"/>
          <w:szCs w:val="24"/>
          <w:lang w:val="cs-CZ" w:eastAsia="cs-CZ"/>
          <w14:ligatures w14:val="standardContextual"/>
        </w:rPr>
        <w:tab/>
      </w:r>
      <w:r>
        <w:rPr>
          <w:noProof/>
        </w:rPr>
        <w:t>Opening User Cash Registers</w:t>
      </w:r>
      <w:r>
        <w:rPr>
          <w:noProof/>
        </w:rPr>
        <w:tab/>
      </w:r>
      <w:r>
        <w:rPr>
          <w:noProof/>
        </w:rPr>
        <w:fldChar w:fldCharType="begin"/>
      </w:r>
      <w:r>
        <w:rPr>
          <w:noProof/>
        </w:rPr>
        <w:instrText xml:space="preserve"> PAGEREF _Toc199412557 \h </w:instrText>
      </w:r>
      <w:r>
        <w:rPr>
          <w:noProof/>
        </w:rPr>
      </w:r>
      <w:r>
        <w:rPr>
          <w:noProof/>
        </w:rPr>
        <w:fldChar w:fldCharType="separate"/>
      </w:r>
      <w:r>
        <w:rPr>
          <w:noProof/>
        </w:rPr>
        <w:t>241</w:t>
      </w:r>
      <w:r>
        <w:rPr>
          <w:noProof/>
        </w:rPr>
        <w:fldChar w:fldCharType="end"/>
      </w:r>
    </w:p>
    <w:p w14:paraId="41970A1E" w14:textId="744A13F4"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_Toc199412558 \h </w:instrText>
      </w:r>
      <w:r>
        <w:rPr>
          <w:noProof/>
        </w:rPr>
      </w:r>
      <w:r>
        <w:rPr>
          <w:noProof/>
        </w:rPr>
        <w:fldChar w:fldCharType="separate"/>
      </w:r>
      <w:r>
        <w:rPr>
          <w:noProof/>
        </w:rPr>
        <w:t>242</w:t>
      </w:r>
      <w:r>
        <w:rPr>
          <w:noProof/>
        </w:rPr>
        <w:fldChar w:fldCharType="end"/>
      </w:r>
    </w:p>
    <w:p w14:paraId="5A6BE9E1" w14:textId="61F1C577"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_Toc199412559 \h </w:instrText>
      </w:r>
      <w:r>
        <w:rPr>
          <w:noProof/>
        </w:rPr>
      </w:r>
      <w:r>
        <w:rPr>
          <w:noProof/>
        </w:rPr>
        <w:fldChar w:fldCharType="separate"/>
      </w:r>
      <w:r>
        <w:rPr>
          <w:noProof/>
        </w:rPr>
        <w:t>242</w:t>
      </w:r>
      <w:r>
        <w:rPr>
          <w:noProof/>
        </w:rPr>
        <w:fldChar w:fldCharType="end"/>
      </w:r>
    </w:p>
    <w:p w14:paraId="78F8336D" w14:textId="087D309C"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4.11.3.6</w:t>
      </w:r>
      <w:r>
        <w:rPr>
          <w:rFonts w:asciiTheme="minorHAnsi" w:eastAsiaTheme="minorEastAsia" w:hAnsiTheme="minorHAnsi" w:cstheme="minorBidi"/>
          <w:iCs w:val="0"/>
          <w:noProof/>
          <w:kern w:val="2"/>
          <w:sz w:val="24"/>
          <w:szCs w:val="24"/>
          <w:lang w:val="cs-CZ" w:eastAsia="cs-CZ"/>
          <w14:ligatures w14:val="standardContextual"/>
        </w:rPr>
        <w:tab/>
      </w:r>
      <w:r>
        <w:rPr>
          <w:noProof/>
        </w:rPr>
        <w:t>Closing User Cash Registers</w:t>
      </w:r>
      <w:r>
        <w:rPr>
          <w:noProof/>
        </w:rPr>
        <w:tab/>
      </w:r>
      <w:r>
        <w:rPr>
          <w:noProof/>
        </w:rPr>
        <w:fldChar w:fldCharType="begin"/>
      </w:r>
      <w:r>
        <w:rPr>
          <w:noProof/>
        </w:rPr>
        <w:instrText xml:space="preserve"> PAGEREF _Toc199412560 \h </w:instrText>
      </w:r>
      <w:r>
        <w:rPr>
          <w:noProof/>
        </w:rPr>
      </w:r>
      <w:r>
        <w:rPr>
          <w:noProof/>
        </w:rPr>
        <w:fldChar w:fldCharType="separate"/>
      </w:r>
      <w:r>
        <w:rPr>
          <w:noProof/>
        </w:rPr>
        <w:t>242</w:t>
      </w:r>
      <w:r>
        <w:rPr>
          <w:noProof/>
        </w:rPr>
        <w:fldChar w:fldCharType="end"/>
      </w:r>
    </w:p>
    <w:p w14:paraId="64D9E2DE" w14:textId="5728B1A2"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_Toc199412561 \h </w:instrText>
      </w:r>
      <w:r>
        <w:rPr>
          <w:noProof/>
        </w:rPr>
      </w:r>
      <w:r>
        <w:rPr>
          <w:noProof/>
        </w:rPr>
        <w:fldChar w:fldCharType="separate"/>
      </w:r>
      <w:r>
        <w:rPr>
          <w:noProof/>
        </w:rPr>
        <w:t>243</w:t>
      </w:r>
      <w:r>
        <w:rPr>
          <w:noProof/>
        </w:rPr>
        <w:fldChar w:fldCharType="end"/>
      </w:r>
    </w:p>
    <w:p w14:paraId="15E14BAC" w14:textId="48C3E56B"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_Toc199412562 \h </w:instrText>
      </w:r>
      <w:r>
        <w:rPr>
          <w:noProof/>
        </w:rPr>
      </w:r>
      <w:r>
        <w:rPr>
          <w:noProof/>
        </w:rPr>
        <w:fldChar w:fldCharType="separate"/>
      </w:r>
      <w:r>
        <w:rPr>
          <w:noProof/>
        </w:rPr>
        <w:t>243</w:t>
      </w:r>
      <w:r>
        <w:rPr>
          <w:noProof/>
        </w:rPr>
        <w:fldChar w:fldCharType="end"/>
      </w:r>
    </w:p>
    <w:p w14:paraId="7F20C3F9" w14:textId="7BB0718A"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4.11.3.7</w:t>
      </w:r>
      <w:r>
        <w:rPr>
          <w:rFonts w:asciiTheme="minorHAnsi" w:eastAsiaTheme="minorEastAsia" w:hAnsiTheme="minorHAnsi" w:cstheme="minorBidi"/>
          <w:iCs w:val="0"/>
          <w:noProof/>
          <w:kern w:val="2"/>
          <w:sz w:val="24"/>
          <w:szCs w:val="24"/>
          <w:lang w:val="cs-CZ" w:eastAsia="cs-CZ"/>
          <w14:ligatures w14:val="standardContextual"/>
        </w:rPr>
        <w:tab/>
      </w:r>
      <w:r>
        <w:rPr>
          <w:noProof/>
        </w:rPr>
        <w:t>Getting Master Cash Register Status</w:t>
      </w:r>
      <w:r>
        <w:rPr>
          <w:noProof/>
        </w:rPr>
        <w:tab/>
      </w:r>
      <w:r>
        <w:rPr>
          <w:noProof/>
        </w:rPr>
        <w:fldChar w:fldCharType="begin"/>
      </w:r>
      <w:r>
        <w:rPr>
          <w:noProof/>
        </w:rPr>
        <w:instrText xml:space="preserve"> PAGEREF _Toc199412563 \h </w:instrText>
      </w:r>
      <w:r>
        <w:rPr>
          <w:noProof/>
        </w:rPr>
      </w:r>
      <w:r>
        <w:rPr>
          <w:noProof/>
        </w:rPr>
        <w:fldChar w:fldCharType="separate"/>
      </w:r>
      <w:r>
        <w:rPr>
          <w:noProof/>
        </w:rPr>
        <w:t>243</w:t>
      </w:r>
      <w:r>
        <w:rPr>
          <w:noProof/>
        </w:rPr>
        <w:fldChar w:fldCharType="end"/>
      </w:r>
    </w:p>
    <w:p w14:paraId="270B1408" w14:textId="71D55C0B"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4.11.3.7.1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_Toc199412564 \h </w:instrText>
      </w:r>
      <w:r>
        <w:rPr>
          <w:noProof/>
        </w:rPr>
      </w:r>
      <w:r>
        <w:rPr>
          <w:noProof/>
        </w:rPr>
        <w:fldChar w:fldCharType="separate"/>
      </w:r>
      <w:r>
        <w:rPr>
          <w:noProof/>
        </w:rPr>
        <w:t>244</w:t>
      </w:r>
      <w:r>
        <w:rPr>
          <w:noProof/>
        </w:rPr>
        <w:fldChar w:fldCharType="end"/>
      </w:r>
    </w:p>
    <w:p w14:paraId="6F0C3206" w14:textId="2EF00EAA"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_Toc199412565 \h </w:instrText>
      </w:r>
      <w:r>
        <w:rPr>
          <w:noProof/>
        </w:rPr>
      </w:r>
      <w:r>
        <w:rPr>
          <w:noProof/>
        </w:rPr>
        <w:fldChar w:fldCharType="separate"/>
      </w:r>
      <w:r>
        <w:rPr>
          <w:noProof/>
        </w:rPr>
        <w:t>244</w:t>
      </w:r>
      <w:r>
        <w:rPr>
          <w:noProof/>
        </w:rPr>
        <w:fldChar w:fldCharType="end"/>
      </w:r>
    </w:p>
    <w:p w14:paraId="41E7F615" w14:textId="1DA80257"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4.11.3.8</w:t>
      </w:r>
      <w:r>
        <w:rPr>
          <w:rFonts w:asciiTheme="minorHAnsi" w:eastAsiaTheme="minorEastAsia" w:hAnsiTheme="minorHAnsi" w:cstheme="minorBidi"/>
          <w:iCs w:val="0"/>
          <w:noProof/>
          <w:kern w:val="2"/>
          <w:sz w:val="24"/>
          <w:szCs w:val="24"/>
          <w:lang w:val="cs-CZ" w:eastAsia="cs-CZ"/>
          <w14:ligatures w14:val="standardContextual"/>
        </w:rPr>
        <w:tab/>
      </w:r>
      <w:r>
        <w:rPr>
          <w:noProof/>
        </w:rPr>
        <w:t>Closing Master Cash Register</w:t>
      </w:r>
      <w:r>
        <w:rPr>
          <w:noProof/>
        </w:rPr>
        <w:tab/>
      </w:r>
      <w:r>
        <w:rPr>
          <w:noProof/>
        </w:rPr>
        <w:fldChar w:fldCharType="begin"/>
      </w:r>
      <w:r>
        <w:rPr>
          <w:noProof/>
        </w:rPr>
        <w:instrText xml:space="preserve"> PAGEREF _Toc199412566 \h </w:instrText>
      </w:r>
      <w:r>
        <w:rPr>
          <w:noProof/>
        </w:rPr>
      </w:r>
      <w:r>
        <w:rPr>
          <w:noProof/>
        </w:rPr>
        <w:fldChar w:fldCharType="separate"/>
      </w:r>
      <w:r>
        <w:rPr>
          <w:noProof/>
        </w:rPr>
        <w:t>244</w:t>
      </w:r>
      <w:r>
        <w:rPr>
          <w:noProof/>
        </w:rPr>
        <w:fldChar w:fldCharType="end"/>
      </w:r>
    </w:p>
    <w:p w14:paraId="7AD85EAA" w14:textId="032DBD0B"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_Toc199412567 \h </w:instrText>
      </w:r>
      <w:r>
        <w:rPr>
          <w:noProof/>
        </w:rPr>
      </w:r>
      <w:r>
        <w:rPr>
          <w:noProof/>
        </w:rPr>
        <w:fldChar w:fldCharType="separate"/>
      </w:r>
      <w:r>
        <w:rPr>
          <w:noProof/>
        </w:rPr>
        <w:t>245</w:t>
      </w:r>
      <w:r>
        <w:rPr>
          <w:noProof/>
        </w:rPr>
        <w:fldChar w:fldCharType="end"/>
      </w:r>
    </w:p>
    <w:p w14:paraId="59B49432" w14:textId="31ADF32F"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4.11.3.8.2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_Toc199412568 \h </w:instrText>
      </w:r>
      <w:r>
        <w:rPr>
          <w:noProof/>
        </w:rPr>
      </w:r>
      <w:r>
        <w:rPr>
          <w:noProof/>
        </w:rPr>
        <w:fldChar w:fldCharType="separate"/>
      </w:r>
      <w:r>
        <w:rPr>
          <w:noProof/>
        </w:rPr>
        <w:t>246</w:t>
      </w:r>
      <w:r>
        <w:rPr>
          <w:noProof/>
        </w:rPr>
        <w:fldChar w:fldCharType="end"/>
      </w:r>
    </w:p>
    <w:p w14:paraId="7FA6267D" w14:textId="3C9434D0" w:rsidR="00281C10" w:rsidRDefault="00281C1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4.12</w:t>
      </w:r>
      <w:r>
        <w:rPr>
          <w:rFonts w:asciiTheme="minorHAnsi" w:eastAsiaTheme="minorEastAsia" w:hAnsiTheme="minorHAnsi" w:cstheme="minorBidi"/>
          <w:iCs w:val="0"/>
          <w:noProof/>
          <w:kern w:val="2"/>
          <w:sz w:val="24"/>
          <w:lang w:val="cs-CZ" w:eastAsia="cs-CZ"/>
          <w14:ligatures w14:val="standardContextual"/>
        </w:rPr>
        <w:tab/>
      </w:r>
      <w:r>
        <w:rPr>
          <w:noProof/>
        </w:rPr>
        <w:t>OLC Operations</w:t>
      </w:r>
      <w:r>
        <w:rPr>
          <w:noProof/>
        </w:rPr>
        <w:tab/>
      </w:r>
      <w:r>
        <w:rPr>
          <w:noProof/>
        </w:rPr>
        <w:fldChar w:fldCharType="begin"/>
      </w:r>
      <w:r>
        <w:rPr>
          <w:noProof/>
        </w:rPr>
        <w:instrText xml:space="preserve"> PAGEREF _Toc199412569 \h </w:instrText>
      </w:r>
      <w:r>
        <w:rPr>
          <w:noProof/>
        </w:rPr>
      </w:r>
      <w:r>
        <w:rPr>
          <w:noProof/>
        </w:rPr>
        <w:fldChar w:fldCharType="separate"/>
      </w:r>
      <w:r>
        <w:rPr>
          <w:noProof/>
        </w:rPr>
        <w:t>246</w:t>
      </w:r>
      <w:r>
        <w:rPr>
          <w:noProof/>
        </w:rPr>
        <w:fldChar w:fldCharType="end"/>
      </w:r>
    </w:p>
    <w:p w14:paraId="241F91EE" w14:textId="15C4C3AA"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4.12.1</w:t>
      </w:r>
      <w:r>
        <w:rPr>
          <w:rFonts w:asciiTheme="minorHAnsi" w:eastAsiaTheme="minorEastAsia" w:hAnsiTheme="minorHAnsi" w:cstheme="minorBidi"/>
          <w:iCs w:val="0"/>
          <w:noProof/>
          <w:kern w:val="2"/>
          <w:sz w:val="24"/>
          <w:szCs w:val="24"/>
          <w:lang w:val="cs-CZ" w:eastAsia="cs-CZ"/>
          <w14:ligatures w14:val="standardContextual"/>
        </w:rPr>
        <w:tab/>
      </w:r>
      <w:r>
        <w:rPr>
          <w:noProof/>
        </w:rPr>
        <w:t>Subscriber Status</w:t>
      </w:r>
      <w:r>
        <w:rPr>
          <w:noProof/>
        </w:rPr>
        <w:tab/>
      </w:r>
      <w:r>
        <w:rPr>
          <w:noProof/>
        </w:rPr>
        <w:fldChar w:fldCharType="begin"/>
      </w:r>
      <w:r>
        <w:rPr>
          <w:noProof/>
        </w:rPr>
        <w:instrText xml:space="preserve"> PAGEREF _Toc199412570 \h </w:instrText>
      </w:r>
      <w:r>
        <w:rPr>
          <w:noProof/>
        </w:rPr>
      </w:r>
      <w:r>
        <w:rPr>
          <w:noProof/>
        </w:rPr>
        <w:fldChar w:fldCharType="separate"/>
      </w:r>
      <w:r>
        <w:rPr>
          <w:noProof/>
        </w:rPr>
        <w:t>246</w:t>
      </w:r>
      <w:r>
        <w:rPr>
          <w:noProof/>
        </w:rPr>
        <w:fldChar w:fldCharType="end"/>
      </w:r>
    </w:p>
    <w:p w14:paraId="6A2E2F80" w14:textId="3145308F"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_Toc199412571 \h </w:instrText>
      </w:r>
      <w:r>
        <w:rPr>
          <w:noProof/>
        </w:rPr>
      </w:r>
      <w:r>
        <w:rPr>
          <w:noProof/>
        </w:rPr>
        <w:fldChar w:fldCharType="separate"/>
      </w:r>
      <w:r>
        <w:rPr>
          <w:noProof/>
        </w:rPr>
        <w:t>246</w:t>
      </w:r>
      <w:r>
        <w:rPr>
          <w:noProof/>
        </w:rPr>
        <w:fldChar w:fldCharType="end"/>
      </w:r>
    </w:p>
    <w:p w14:paraId="08E12BC1" w14:textId="610E0821"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_Toc199412572 \h </w:instrText>
      </w:r>
      <w:r>
        <w:rPr>
          <w:noProof/>
        </w:rPr>
      </w:r>
      <w:r>
        <w:rPr>
          <w:noProof/>
        </w:rPr>
        <w:fldChar w:fldCharType="separate"/>
      </w:r>
      <w:r>
        <w:rPr>
          <w:noProof/>
        </w:rPr>
        <w:t>247</w:t>
      </w:r>
      <w:r>
        <w:rPr>
          <w:noProof/>
        </w:rPr>
        <w:fldChar w:fldCharType="end"/>
      </w:r>
    </w:p>
    <w:p w14:paraId="41582DF5" w14:textId="68E827A2"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_Toc199412573 \h </w:instrText>
      </w:r>
      <w:r>
        <w:rPr>
          <w:noProof/>
        </w:rPr>
      </w:r>
      <w:r>
        <w:rPr>
          <w:noProof/>
        </w:rPr>
        <w:fldChar w:fldCharType="separate"/>
      </w:r>
      <w:r>
        <w:rPr>
          <w:noProof/>
        </w:rPr>
        <w:t>248</w:t>
      </w:r>
      <w:r>
        <w:rPr>
          <w:noProof/>
        </w:rPr>
        <w:fldChar w:fldCharType="end"/>
      </w:r>
    </w:p>
    <w:p w14:paraId="6EE7D53C" w14:textId="639444D1"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4.12.2</w:t>
      </w:r>
      <w:r>
        <w:rPr>
          <w:rFonts w:asciiTheme="minorHAnsi" w:eastAsiaTheme="minorEastAsia" w:hAnsiTheme="minorHAnsi" w:cstheme="minorBidi"/>
          <w:iCs w:val="0"/>
          <w:noProof/>
          <w:kern w:val="2"/>
          <w:sz w:val="24"/>
          <w:szCs w:val="24"/>
          <w:lang w:val="cs-CZ" w:eastAsia="cs-CZ"/>
          <w14:ligatures w14:val="standardContextual"/>
        </w:rPr>
        <w:tab/>
      </w:r>
      <w:r>
        <w:rPr>
          <w:noProof/>
        </w:rPr>
        <w:t>MSISDN Synchronization</w:t>
      </w:r>
      <w:r>
        <w:rPr>
          <w:noProof/>
        </w:rPr>
        <w:tab/>
      </w:r>
      <w:r>
        <w:rPr>
          <w:noProof/>
        </w:rPr>
        <w:fldChar w:fldCharType="begin"/>
      </w:r>
      <w:r>
        <w:rPr>
          <w:noProof/>
        </w:rPr>
        <w:instrText xml:space="preserve"> PAGEREF _Toc199412574 \h </w:instrText>
      </w:r>
      <w:r>
        <w:rPr>
          <w:noProof/>
        </w:rPr>
      </w:r>
      <w:r>
        <w:rPr>
          <w:noProof/>
        </w:rPr>
        <w:fldChar w:fldCharType="separate"/>
      </w:r>
      <w:r>
        <w:rPr>
          <w:noProof/>
        </w:rPr>
        <w:t>248</w:t>
      </w:r>
      <w:r>
        <w:rPr>
          <w:noProof/>
        </w:rPr>
        <w:fldChar w:fldCharType="end"/>
      </w:r>
    </w:p>
    <w:p w14:paraId="4EEC58B4" w14:textId="3723C57E"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_Toc199412575 \h </w:instrText>
      </w:r>
      <w:r>
        <w:rPr>
          <w:noProof/>
        </w:rPr>
      </w:r>
      <w:r>
        <w:rPr>
          <w:noProof/>
        </w:rPr>
        <w:fldChar w:fldCharType="separate"/>
      </w:r>
      <w:r>
        <w:rPr>
          <w:noProof/>
        </w:rPr>
        <w:t>248</w:t>
      </w:r>
      <w:r>
        <w:rPr>
          <w:noProof/>
        </w:rPr>
        <w:fldChar w:fldCharType="end"/>
      </w:r>
    </w:p>
    <w:p w14:paraId="5C13DF9C" w14:textId="344B7CBB"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4.12.2.2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_Toc199412576 \h </w:instrText>
      </w:r>
      <w:r>
        <w:rPr>
          <w:noProof/>
        </w:rPr>
      </w:r>
      <w:r>
        <w:rPr>
          <w:noProof/>
        </w:rPr>
        <w:fldChar w:fldCharType="separate"/>
      </w:r>
      <w:r>
        <w:rPr>
          <w:noProof/>
        </w:rPr>
        <w:t>248</w:t>
      </w:r>
      <w:r>
        <w:rPr>
          <w:noProof/>
        </w:rPr>
        <w:fldChar w:fldCharType="end"/>
      </w:r>
    </w:p>
    <w:p w14:paraId="017644EF" w14:textId="4037091F" w:rsidR="00281C10" w:rsidRDefault="00281C1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4.13</w:t>
      </w:r>
      <w:r>
        <w:rPr>
          <w:rFonts w:asciiTheme="minorHAnsi" w:eastAsiaTheme="minorEastAsia" w:hAnsiTheme="minorHAnsi" w:cstheme="minorBidi"/>
          <w:iCs w:val="0"/>
          <w:noProof/>
          <w:kern w:val="2"/>
          <w:sz w:val="24"/>
          <w:lang w:val="cs-CZ" w:eastAsia="cs-CZ"/>
          <w14:ligatures w14:val="standardContextual"/>
        </w:rPr>
        <w:tab/>
      </w:r>
      <w:r>
        <w:rPr>
          <w:noProof/>
        </w:rPr>
        <w:t>Other Operations</w:t>
      </w:r>
      <w:r>
        <w:rPr>
          <w:noProof/>
        </w:rPr>
        <w:tab/>
      </w:r>
      <w:r>
        <w:rPr>
          <w:noProof/>
        </w:rPr>
        <w:fldChar w:fldCharType="begin"/>
      </w:r>
      <w:r>
        <w:rPr>
          <w:noProof/>
        </w:rPr>
        <w:instrText xml:space="preserve"> PAGEREF _Toc199412577 \h </w:instrText>
      </w:r>
      <w:r>
        <w:rPr>
          <w:noProof/>
        </w:rPr>
      </w:r>
      <w:r>
        <w:rPr>
          <w:noProof/>
        </w:rPr>
        <w:fldChar w:fldCharType="separate"/>
      </w:r>
      <w:r>
        <w:rPr>
          <w:noProof/>
        </w:rPr>
        <w:t>248</w:t>
      </w:r>
      <w:r>
        <w:rPr>
          <w:noProof/>
        </w:rPr>
        <w:fldChar w:fldCharType="end"/>
      </w:r>
    </w:p>
    <w:p w14:paraId="313F2F76" w14:textId="5DCCE138"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4.13.1</w:t>
      </w:r>
      <w:r>
        <w:rPr>
          <w:rFonts w:asciiTheme="minorHAnsi" w:eastAsiaTheme="minorEastAsia" w:hAnsiTheme="minorHAnsi" w:cstheme="minorBidi"/>
          <w:iCs w:val="0"/>
          <w:noProof/>
          <w:kern w:val="2"/>
          <w:sz w:val="24"/>
          <w:szCs w:val="24"/>
          <w:lang w:val="cs-CZ" w:eastAsia="cs-CZ"/>
          <w14:ligatures w14:val="standardContextual"/>
        </w:rPr>
        <w:tab/>
      </w:r>
      <w:r>
        <w:rPr>
          <w:noProof/>
        </w:rPr>
        <w:t>Peklo Status</w:t>
      </w:r>
      <w:r>
        <w:rPr>
          <w:noProof/>
        </w:rPr>
        <w:tab/>
      </w:r>
      <w:r>
        <w:rPr>
          <w:noProof/>
        </w:rPr>
        <w:fldChar w:fldCharType="begin"/>
      </w:r>
      <w:r>
        <w:rPr>
          <w:noProof/>
        </w:rPr>
        <w:instrText xml:space="preserve"> PAGEREF _Toc199412578 \h </w:instrText>
      </w:r>
      <w:r>
        <w:rPr>
          <w:noProof/>
        </w:rPr>
      </w:r>
      <w:r>
        <w:rPr>
          <w:noProof/>
        </w:rPr>
        <w:fldChar w:fldCharType="separate"/>
      </w:r>
      <w:r>
        <w:rPr>
          <w:noProof/>
        </w:rPr>
        <w:t>248</w:t>
      </w:r>
      <w:r>
        <w:rPr>
          <w:noProof/>
        </w:rPr>
        <w:fldChar w:fldCharType="end"/>
      </w:r>
    </w:p>
    <w:p w14:paraId="600C82E8" w14:textId="0BBEBC6C"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_Toc199412579 \h </w:instrText>
      </w:r>
      <w:r>
        <w:rPr>
          <w:noProof/>
        </w:rPr>
      </w:r>
      <w:r>
        <w:rPr>
          <w:noProof/>
        </w:rPr>
        <w:fldChar w:fldCharType="separate"/>
      </w:r>
      <w:r>
        <w:rPr>
          <w:noProof/>
        </w:rPr>
        <w:t>249</w:t>
      </w:r>
      <w:r>
        <w:rPr>
          <w:noProof/>
        </w:rPr>
        <w:fldChar w:fldCharType="end"/>
      </w:r>
    </w:p>
    <w:p w14:paraId="5B06D6BC" w14:textId="1D07D1EF"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_Toc199412580 \h </w:instrText>
      </w:r>
      <w:r>
        <w:rPr>
          <w:noProof/>
        </w:rPr>
      </w:r>
      <w:r>
        <w:rPr>
          <w:noProof/>
        </w:rPr>
        <w:fldChar w:fldCharType="separate"/>
      </w:r>
      <w:r>
        <w:rPr>
          <w:noProof/>
        </w:rPr>
        <w:t>250</w:t>
      </w:r>
      <w:r>
        <w:rPr>
          <w:noProof/>
        </w:rPr>
        <w:fldChar w:fldCharType="end"/>
      </w:r>
    </w:p>
    <w:p w14:paraId="3068C15D" w14:textId="399F6114"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_Toc199412581 \h </w:instrText>
      </w:r>
      <w:r>
        <w:rPr>
          <w:noProof/>
        </w:rPr>
      </w:r>
      <w:r>
        <w:rPr>
          <w:noProof/>
        </w:rPr>
        <w:fldChar w:fldCharType="separate"/>
      </w:r>
      <w:r>
        <w:rPr>
          <w:noProof/>
        </w:rPr>
        <w:t>250</w:t>
      </w:r>
      <w:r>
        <w:rPr>
          <w:noProof/>
        </w:rPr>
        <w:fldChar w:fldCharType="end"/>
      </w:r>
    </w:p>
    <w:p w14:paraId="3DCEE92C" w14:textId="562F7EB0"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4.13.2</w:t>
      </w:r>
      <w:r>
        <w:rPr>
          <w:rFonts w:asciiTheme="minorHAnsi" w:eastAsiaTheme="minorEastAsia" w:hAnsiTheme="minorHAnsi" w:cstheme="minorBidi"/>
          <w:iCs w:val="0"/>
          <w:noProof/>
          <w:kern w:val="2"/>
          <w:sz w:val="24"/>
          <w:szCs w:val="24"/>
          <w:lang w:val="cs-CZ" w:eastAsia="cs-CZ"/>
          <w14:ligatures w14:val="standardContextual"/>
        </w:rPr>
        <w:tab/>
      </w:r>
      <w:r>
        <w:rPr>
          <w:noProof/>
        </w:rPr>
        <w:t>Phoenix Cleansing Blacklist Status</w:t>
      </w:r>
      <w:r>
        <w:rPr>
          <w:noProof/>
        </w:rPr>
        <w:tab/>
      </w:r>
      <w:r>
        <w:rPr>
          <w:noProof/>
        </w:rPr>
        <w:fldChar w:fldCharType="begin"/>
      </w:r>
      <w:r>
        <w:rPr>
          <w:noProof/>
        </w:rPr>
        <w:instrText xml:space="preserve"> PAGEREF _Toc199412582 \h </w:instrText>
      </w:r>
      <w:r>
        <w:rPr>
          <w:noProof/>
        </w:rPr>
      </w:r>
      <w:r>
        <w:rPr>
          <w:noProof/>
        </w:rPr>
        <w:fldChar w:fldCharType="separate"/>
      </w:r>
      <w:r>
        <w:rPr>
          <w:noProof/>
        </w:rPr>
        <w:t>250</w:t>
      </w:r>
      <w:r>
        <w:rPr>
          <w:noProof/>
        </w:rPr>
        <w:fldChar w:fldCharType="end"/>
      </w:r>
    </w:p>
    <w:p w14:paraId="45D41566" w14:textId="67E9CC48"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4.13.2.1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_Toc199412583 \h </w:instrText>
      </w:r>
      <w:r>
        <w:rPr>
          <w:noProof/>
        </w:rPr>
      </w:r>
      <w:r>
        <w:rPr>
          <w:noProof/>
        </w:rPr>
        <w:fldChar w:fldCharType="separate"/>
      </w:r>
      <w:r>
        <w:rPr>
          <w:noProof/>
        </w:rPr>
        <w:t>251</w:t>
      </w:r>
      <w:r>
        <w:rPr>
          <w:noProof/>
        </w:rPr>
        <w:fldChar w:fldCharType="end"/>
      </w:r>
    </w:p>
    <w:p w14:paraId="7445D0C7" w14:textId="35E8DF47"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_Toc199412584 \h </w:instrText>
      </w:r>
      <w:r>
        <w:rPr>
          <w:noProof/>
        </w:rPr>
      </w:r>
      <w:r>
        <w:rPr>
          <w:noProof/>
        </w:rPr>
        <w:fldChar w:fldCharType="separate"/>
      </w:r>
      <w:r>
        <w:rPr>
          <w:noProof/>
        </w:rPr>
        <w:t>251</w:t>
      </w:r>
      <w:r>
        <w:rPr>
          <w:noProof/>
        </w:rPr>
        <w:fldChar w:fldCharType="end"/>
      </w:r>
    </w:p>
    <w:p w14:paraId="3567639F" w14:textId="1BF479E1"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4.13.2.3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_Toc199412585 \h </w:instrText>
      </w:r>
      <w:r>
        <w:rPr>
          <w:noProof/>
        </w:rPr>
      </w:r>
      <w:r>
        <w:rPr>
          <w:noProof/>
        </w:rPr>
        <w:fldChar w:fldCharType="separate"/>
      </w:r>
      <w:r>
        <w:rPr>
          <w:noProof/>
        </w:rPr>
        <w:t>251</w:t>
      </w:r>
      <w:r>
        <w:rPr>
          <w:noProof/>
        </w:rPr>
        <w:fldChar w:fldCharType="end"/>
      </w:r>
    </w:p>
    <w:p w14:paraId="5A659204" w14:textId="0143C917"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4.13.3</w:t>
      </w:r>
      <w:r>
        <w:rPr>
          <w:rFonts w:asciiTheme="minorHAnsi" w:eastAsiaTheme="minorEastAsia" w:hAnsiTheme="minorHAnsi" w:cstheme="minorBidi"/>
          <w:iCs w:val="0"/>
          <w:noProof/>
          <w:kern w:val="2"/>
          <w:sz w:val="24"/>
          <w:szCs w:val="24"/>
          <w:lang w:val="cs-CZ" w:eastAsia="cs-CZ"/>
          <w14:ligatures w14:val="standardContextual"/>
        </w:rPr>
        <w:tab/>
      </w:r>
      <w:r>
        <w:rPr>
          <w:noProof/>
        </w:rPr>
        <w:t>OKU Code Generator</w:t>
      </w:r>
      <w:r>
        <w:rPr>
          <w:noProof/>
        </w:rPr>
        <w:tab/>
      </w:r>
      <w:r>
        <w:rPr>
          <w:noProof/>
        </w:rPr>
        <w:fldChar w:fldCharType="begin"/>
      </w:r>
      <w:r>
        <w:rPr>
          <w:noProof/>
        </w:rPr>
        <w:instrText xml:space="preserve"> PAGEREF _Toc199412586 \h </w:instrText>
      </w:r>
      <w:r>
        <w:rPr>
          <w:noProof/>
        </w:rPr>
      </w:r>
      <w:r>
        <w:rPr>
          <w:noProof/>
        </w:rPr>
        <w:fldChar w:fldCharType="separate"/>
      </w:r>
      <w:r>
        <w:rPr>
          <w:noProof/>
        </w:rPr>
        <w:t>251</w:t>
      </w:r>
      <w:r>
        <w:rPr>
          <w:noProof/>
        </w:rPr>
        <w:fldChar w:fldCharType="end"/>
      </w:r>
    </w:p>
    <w:p w14:paraId="059F99B2" w14:textId="3A0F73A5"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_Toc199412587 \h </w:instrText>
      </w:r>
      <w:r>
        <w:rPr>
          <w:noProof/>
        </w:rPr>
      </w:r>
      <w:r>
        <w:rPr>
          <w:noProof/>
        </w:rPr>
        <w:fldChar w:fldCharType="separate"/>
      </w:r>
      <w:r>
        <w:rPr>
          <w:noProof/>
        </w:rPr>
        <w:t>252</w:t>
      </w:r>
      <w:r>
        <w:rPr>
          <w:noProof/>
        </w:rPr>
        <w:fldChar w:fldCharType="end"/>
      </w:r>
    </w:p>
    <w:p w14:paraId="56D7E6E7" w14:textId="21D14EA6"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_Toc199412588 \h </w:instrText>
      </w:r>
      <w:r>
        <w:rPr>
          <w:noProof/>
        </w:rPr>
      </w:r>
      <w:r>
        <w:rPr>
          <w:noProof/>
        </w:rPr>
        <w:fldChar w:fldCharType="separate"/>
      </w:r>
      <w:r>
        <w:rPr>
          <w:noProof/>
        </w:rPr>
        <w:t>252</w:t>
      </w:r>
      <w:r>
        <w:rPr>
          <w:noProof/>
        </w:rPr>
        <w:fldChar w:fldCharType="end"/>
      </w:r>
    </w:p>
    <w:p w14:paraId="33C21053" w14:textId="595BCB1F"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4.13.4</w:t>
      </w:r>
      <w:r>
        <w:rPr>
          <w:rFonts w:asciiTheme="minorHAnsi" w:eastAsiaTheme="minorEastAsia" w:hAnsiTheme="minorHAnsi" w:cstheme="minorBidi"/>
          <w:iCs w:val="0"/>
          <w:noProof/>
          <w:kern w:val="2"/>
          <w:sz w:val="24"/>
          <w:szCs w:val="24"/>
          <w:lang w:val="cs-CZ" w:eastAsia="cs-CZ"/>
          <w14:ligatures w14:val="standardContextual"/>
        </w:rPr>
        <w:tab/>
      </w:r>
      <w:r>
        <w:rPr>
          <w:noProof/>
        </w:rPr>
        <w:t>MAC Address Generator</w:t>
      </w:r>
      <w:r>
        <w:rPr>
          <w:noProof/>
        </w:rPr>
        <w:tab/>
      </w:r>
      <w:r>
        <w:rPr>
          <w:noProof/>
        </w:rPr>
        <w:fldChar w:fldCharType="begin"/>
      </w:r>
      <w:r>
        <w:rPr>
          <w:noProof/>
        </w:rPr>
        <w:instrText xml:space="preserve"> PAGEREF _Toc199412589 \h </w:instrText>
      </w:r>
      <w:r>
        <w:rPr>
          <w:noProof/>
        </w:rPr>
      </w:r>
      <w:r>
        <w:rPr>
          <w:noProof/>
        </w:rPr>
        <w:fldChar w:fldCharType="separate"/>
      </w:r>
      <w:r>
        <w:rPr>
          <w:noProof/>
        </w:rPr>
        <w:t>252</w:t>
      </w:r>
      <w:r>
        <w:rPr>
          <w:noProof/>
        </w:rPr>
        <w:fldChar w:fldCharType="end"/>
      </w:r>
    </w:p>
    <w:p w14:paraId="36F902EA" w14:textId="068404C7"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_Toc199412590 \h </w:instrText>
      </w:r>
      <w:r>
        <w:rPr>
          <w:noProof/>
        </w:rPr>
      </w:r>
      <w:r>
        <w:rPr>
          <w:noProof/>
        </w:rPr>
        <w:fldChar w:fldCharType="separate"/>
      </w:r>
      <w:r>
        <w:rPr>
          <w:noProof/>
        </w:rPr>
        <w:t>253</w:t>
      </w:r>
      <w:r>
        <w:rPr>
          <w:noProof/>
        </w:rPr>
        <w:fldChar w:fldCharType="end"/>
      </w:r>
    </w:p>
    <w:p w14:paraId="09F19EC8" w14:textId="0AA88DED"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4.13.4.2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_Toc199412591 \h </w:instrText>
      </w:r>
      <w:r>
        <w:rPr>
          <w:noProof/>
        </w:rPr>
      </w:r>
      <w:r>
        <w:rPr>
          <w:noProof/>
        </w:rPr>
        <w:fldChar w:fldCharType="separate"/>
      </w:r>
      <w:r>
        <w:rPr>
          <w:noProof/>
        </w:rPr>
        <w:t>253</w:t>
      </w:r>
      <w:r>
        <w:rPr>
          <w:noProof/>
        </w:rPr>
        <w:fldChar w:fldCharType="end"/>
      </w:r>
    </w:p>
    <w:p w14:paraId="156514FB" w14:textId="59066833"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4.13.5</w:t>
      </w:r>
      <w:r>
        <w:rPr>
          <w:rFonts w:asciiTheme="minorHAnsi" w:eastAsiaTheme="minorEastAsia" w:hAnsiTheme="minorHAnsi" w:cstheme="minorBidi"/>
          <w:iCs w:val="0"/>
          <w:noProof/>
          <w:kern w:val="2"/>
          <w:sz w:val="24"/>
          <w:szCs w:val="24"/>
          <w:lang w:val="cs-CZ" w:eastAsia="cs-CZ"/>
          <w14:ligatures w14:val="standardContextual"/>
        </w:rPr>
        <w:tab/>
      </w:r>
      <w:r>
        <w:rPr>
          <w:noProof/>
        </w:rPr>
        <w:t>Outage Notifier Integration</w:t>
      </w:r>
      <w:r>
        <w:rPr>
          <w:noProof/>
        </w:rPr>
        <w:tab/>
      </w:r>
      <w:r>
        <w:rPr>
          <w:noProof/>
        </w:rPr>
        <w:fldChar w:fldCharType="begin"/>
      </w:r>
      <w:r>
        <w:rPr>
          <w:noProof/>
        </w:rPr>
        <w:instrText xml:space="preserve"> PAGEREF _Toc199412592 \h </w:instrText>
      </w:r>
      <w:r>
        <w:rPr>
          <w:noProof/>
        </w:rPr>
      </w:r>
      <w:r>
        <w:rPr>
          <w:noProof/>
        </w:rPr>
        <w:fldChar w:fldCharType="separate"/>
      </w:r>
      <w:r>
        <w:rPr>
          <w:noProof/>
        </w:rPr>
        <w:t>253</w:t>
      </w:r>
      <w:r>
        <w:rPr>
          <w:noProof/>
        </w:rPr>
        <w:fldChar w:fldCharType="end"/>
      </w:r>
    </w:p>
    <w:p w14:paraId="61E2AF1B" w14:textId="32C2799C" w:rsidR="00281C10" w:rsidRDefault="00281C1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4.14</w:t>
      </w:r>
      <w:r>
        <w:rPr>
          <w:rFonts w:asciiTheme="minorHAnsi" w:eastAsiaTheme="minorEastAsia" w:hAnsiTheme="minorHAnsi" w:cstheme="minorBidi"/>
          <w:iCs w:val="0"/>
          <w:noProof/>
          <w:kern w:val="2"/>
          <w:sz w:val="24"/>
          <w:lang w:val="cs-CZ" w:eastAsia="cs-CZ"/>
          <w14:ligatures w14:val="standardContextual"/>
        </w:rPr>
        <w:tab/>
      </w:r>
      <w:r>
        <w:rPr>
          <w:noProof/>
        </w:rPr>
        <w:t>Admin Operations</w:t>
      </w:r>
      <w:r>
        <w:rPr>
          <w:noProof/>
        </w:rPr>
        <w:tab/>
      </w:r>
      <w:r>
        <w:rPr>
          <w:noProof/>
        </w:rPr>
        <w:fldChar w:fldCharType="begin"/>
      </w:r>
      <w:r>
        <w:rPr>
          <w:noProof/>
        </w:rPr>
        <w:instrText xml:space="preserve"> PAGEREF _Toc199412593 \h </w:instrText>
      </w:r>
      <w:r>
        <w:rPr>
          <w:noProof/>
        </w:rPr>
      </w:r>
      <w:r>
        <w:rPr>
          <w:noProof/>
        </w:rPr>
        <w:fldChar w:fldCharType="separate"/>
      </w:r>
      <w:r>
        <w:rPr>
          <w:noProof/>
        </w:rPr>
        <w:t>253</w:t>
      </w:r>
      <w:r>
        <w:rPr>
          <w:noProof/>
        </w:rPr>
        <w:fldChar w:fldCharType="end"/>
      </w:r>
    </w:p>
    <w:p w14:paraId="50649B6A" w14:textId="586F4749"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4.14.1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Range Operations / Bulk Upload</w:t>
      </w:r>
      <w:r>
        <w:rPr>
          <w:noProof/>
        </w:rPr>
        <w:tab/>
      </w:r>
      <w:r>
        <w:rPr>
          <w:noProof/>
        </w:rPr>
        <w:fldChar w:fldCharType="begin"/>
      </w:r>
      <w:r>
        <w:rPr>
          <w:noProof/>
        </w:rPr>
        <w:instrText xml:space="preserve"> PAGEREF _Toc199412594 \h </w:instrText>
      </w:r>
      <w:r>
        <w:rPr>
          <w:noProof/>
        </w:rPr>
      </w:r>
      <w:r>
        <w:rPr>
          <w:noProof/>
        </w:rPr>
        <w:fldChar w:fldCharType="separate"/>
      </w:r>
      <w:r>
        <w:rPr>
          <w:noProof/>
        </w:rPr>
        <w:t>253</w:t>
      </w:r>
      <w:r>
        <w:rPr>
          <w:noProof/>
        </w:rPr>
        <w:fldChar w:fldCharType="end"/>
      </w:r>
    </w:p>
    <w:p w14:paraId="3EAB0DF8" w14:textId="63ADBCE2"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_Toc199412595 \h </w:instrText>
      </w:r>
      <w:r>
        <w:rPr>
          <w:noProof/>
        </w:rPr>
      </w:r>
      <w:r>
        <w:rPr>
          <w:noProof/>
        </w:rPr>
        <w:fldChar w:fldCharType="separate"/>
      </w:r>
      <w:r>
        <w:rPr>
          <w:noProof/>
        </w:rPr>
        <w:t>255</w:t>
      </w:r>
      <w:r>
        <w:rPr>
          <w:noProof/>
        </w:rPr>
        <w:fldChar w:fldCharType="end"/>
      </w:r>
    </w:p>
    <w:p w14:paraId="4343C27A" w14:textId="2C8ADEE2"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4.14.1.2</w:t>
      </w:r>
      <w:r>
        <w:rPr>
          <w:rFonts w:asciiTheme="minorHAnsi" w:eastAsiaTheme="minorEastAsia" w:hAnsiTheme="minorHAnsi" w:cstheme="minorBidi"/>
          <w:iCs w:val="0"/>
          <w:noProof/>
          <w:kern w:val="2"/>
          <w:sz w:val="24"/>
          <w:szCs w:val="24"/>
          <w:lang w:val="cs-CZ" w:eastAsia="cs-CZ"/>
          <w14:ligatures w14:val="standardContextual"/>
        </w:rPr>
        <w:tab/>
      </w:r>
      <w:r>
        <w:rPr>
          <w:noProof/>
        </w:rPr>
        <w:t>Preconfigured Ranges</w:t>
      </w:r>
      <w:r>
        <w:rPr>
          <w:noProof/>
        </w:rPr>
        <w:tab/>
      </w:r>
      <w:r>
        <w:rPr>
          <w:noProof/>
        </w:rPr>
        <w:fldChar w:fldCharType="begin"/>
      </w:r>
      <w:r>
        <w:rPr>
          <w:noProof/>
        </w:rPr>
        <w:instrText xml:space="preserve"> PAGEREF _Toc199412596 \h </w:instrText>
      </w:r>
      <w:r>
        <w:rPr>
          <w:noProof/>
        </w:rPr>
      </w:r>
      <w:r>
        <w:rPr>
          <w:noProof/>
        </w:rPr>
        <w:fldChar w:fldCharType="separate"/>
      </w:r>
      <w:r>
        <w:rPr>
          <w:noProof/>
        </w:rPr>
        <w:t>255</w:t>
      </w:r>
      <w:r>
        <w:rPr>
          <w:noProof/>
        </w:rPr>
        <w:fldChar w:fldCharType="end"/>
      </w:r>
    </w:p>
    <w:p w14:paraId="1988A4EE" w14:textId="4893D6F1"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_Toc199412597 \h </w:instrText>
      </w:r>
      <w:r>
        <w:rPr>
          <w:noProof/>
        </w:rPr>
      </w:r>
      <w:r>
        <w:rPr>
          <w:noProof/>
        </w:rPr>
        <w:fldChar w:fldCharType="separate"/>
      </w:r>
      <w:r>
        <w:rPr>
          <w:noProof/>
        </w:rPr>
        <w:t>256</w:t>
      </w:r>
      <w:r>
        <w:rPr>
          <w:noProof/>
        </w:rPr>
        <w:fldChar w:fldCharType="end"/>
      </w:r>
    </w:p>
    <w:p w14:paraId="2A2BF370" w14:textId="42D0D5A6"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4.14.1.3</w:t>
      </w:r>
      <w:r>
        <w:rPr>
          <w:rFonts w:asciiTheme="minorHAnsi" w:eastAsiaTheme="minorEastAsia" w:hAnsiTheme="minorHAnsi" w:cstheme="minorBidi"/>
          <w:iCs w:val="0"/>
          <w:noProof/>
          <w:kern w:val="2"/>
          <w:sz w:val="24"/>
          <w:szCs w:val="24"/>
          <w:lang w:val="cs-CZ" w:eastAsia="cs-CZ"/>
          <w14:ligatures w14:val="standardContextual"/>
        </w:rPr>
        <w:tab/>
      </w:r>
      <w:r>
        <w:rPr>
          <w:noProof/>
        </w:rPr>
        <w:t>Custom Range</w:t>
      </w:r>
      <w:r>
        <w:rPr>
          <w:noProof/>
        </w:rPr>
        <w:tab/>
      </w:r>
      <w:r>
        <w:rPr>
          <w:noProof/>
        </w:rPr>
        <w:fldChar w:fldCharType="begin"/>
      </w:r>
      <w:r>
        <w:rPr>
          <w:noProof/>
        </w:rPr>
        <w:instrText xml:space="preserve"> PAGEREF _Toc199412598 \h </w:instrText>
      </w:r>
      <w:r>
        <w:rPr>
          <w:noProof/>
        </w:rPr>
      </w:r>
      <w:r>
        <w:rPr>
          <w:noProof/>
        </w:rPr>
        <w:fldChar w:fldCharType="separate"/>
      </w:r>
      <w:r>
        <w:rPr>
          <w:noProof/>
        </w:rPr>
        <w:t>256</w:t>
      </w:r>
      <w:r>
        <w:rPr>
          <w:noProof/>
        </w:rPr>
        <w:fldChar w:fldCharType="end"/>
      </w:r>
    </w:p>
    <w:p w14:paraId="7326D345" w14:textId="3EBCAF1F"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4.14.1.4</w:t>
      </w:r>
      <w:r>
        <w:rPr>
          <w:rFonts w:asciiTheme="minorHAnsi" w:eastAsiaTheme="minorEastAsia" w:hAnsiTheme="minorHAnsi" w:cstheme="minorBidi"/>
          <w:iCs w:val="0"/>
          <w:noProof/>
          <w:kern w:val="2"/>
          <w:sz w:val="24"/>
          <w:szCs w:val="24"/>
          <w:lang w:val="cs-CZ" w:eastAsia="cs-CZ"/>
          <w14:ligatures w14:val="standardContextual"/>
        </w:rPr>
        <w:tab/>
      </w:r>
      <w:r>
        <w:rPr>
          <w:noProof/>
        </w:rPr>
        <w:t>Detecting Gaps in RMS Inventory Ranges</w:t>
      </w:r>
      <w:r>
        <w:rPr>
          <w:noProof/>
        </w:rPr>
        <w:tab/>
      </w:r>
      <w:r>
        <w:rPr>
          <w:noProof/>
        </w:rPr>
        <w:fldChar w:fldCharType="begin"/>
      </w:r>
      <w:r>
        <w:rPr>
          <w:noProof/>
        </w:rPr>
        <w:instrText xml:space="preserve"> PAGEREF _Toc199412599 \h </w:instrText>
      </w:r>
      <w:r>
        <w:rPr>
          <w:noProof/>
        </w:rPr>
      </w:r>
      <w:r>
        <w:rPr>
          <w:noProof/>
        </w:rPr>
        <w:fldChar w:fldCharType="separate"/>
      </w:r>
      <w:r>
        <w:rPr>
          <w:noProof/>
        </w:rPr>
        <w:t>256</w:t>
      </w:r>
      <w:r>
        <w:rPr>
          <w:noProof/>
        </w:rPr>
        <w:fldChar w:fldCharType="end"/>
      </w:r>
    </w:p>
    <w:p w14:paraId="3383F820" w14:textId="2B10EE44"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4.14.1.4.1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_Toc199412600 \h </w:instrText>
      </w:r>
      <w:r>
        <w:rPr>
          <w:noProof/>
        </w:rPr>
      </w:r>
      <w:r>
        <w:rPr>
          <w:noProof/>
        </w:rPr>
        <w:fldChar w:fldCharType="separate"/>
      </w:r>
      <w:r>
        <w:rPr>
          <w:noProof/>
        </w:rPr>
        <w:t>258</w:t>
      </w:r>
      <w:r>
        <w:rPr>
          <w:noProof/>
        </w:rPr>
        <w:fldChar w:fldCharType="end"/>
      </w:r>
    </w:p>
    <w:p w14:paraId="68D2B96A" w14:textId="52B048CB"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_Toc199412601 \h </w:instrText>
      </w:r>
      <w:r>
        <w:rPr>
          <w:noProof/>
        </w:rPr>
      </w:r>
      <w:r>
        <w:rPr>
          <w:noProof/>
        </w:rPr>
        <w:fldChar w:fldCharType="separate"/>
      </w:r>
      <w:r>
        <w:rPr>
          <w:noProof/>
        </w:rPr>
        <w:t>258</w:t>
      </w:r>
      <w:r>
        <w:rPr>
          <w:noProof/>
        </w:rPr>
        <w:fldChar w:fldCharType="end"/>
      </w:r>
    </w:p>
    <w:p w14:paraId="772016E2" w14:textId="0B81479A"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4.14.1.5</w:t>
      </w:r>
      <w:r>
        <w:rPr>
          <w:rFonts w:asciiTheme="minorHAnsi" w:eastAsiaTheme="minorEastAsia" w:hAnsiTheme="minorHAnsi" w:cstheme="minorBidi"/>
          <w:iCs w:val="0"/>
          <w:noProof/>
          <w:kern w:val="2"/>
          <w:sz w:val="24"/>
          <w:szCs w:val="24"/>
          <w:lang w:val="cs-CZ" w:eastAsia="cs-CZ"/>
          <w14:ligatures w14:val="standardContextual"/>
        </w:rPr>
        <w:tab/>
      </w:r>
      <w:r>
        <w:rPr>
          <w:noProof/>
        </w:rPr>
        <w:t>Range Import</w:t>
      </w:r>
      <w:r>
        <w:rPr>
          <w:noProof/>
        </w:rPr>
        <w:tab/>
      </w:r>
      <w:r>
        <w:rPr>
          <w:noProof/>
        </w:rPr>
        <w:fldChar w:fldCharType="begin"/>
      </w:r>
      <w:r>
        <w:rPr>
          <w:noProof/>
        </w:rPr>
        <w:instrText xml:space="preserve"> PAGEREF _Toc199412602 \h </w:instrText>
      </w:r>
      <w:r>
        <w:rPr>
          <w:noProof/>
        </w:rPr>
      </w:r>
      <w:r>
        <w:rPr>
          <w:noProof/>
        </w:rPr>
        <w:fldChar w:fldCharType="separate"/>
      </w:r>
      <w:r>
        <w:rPr>
          <w:noProof/>
        </w:rPr>
        <w:t>258</w:t>
      </w:r>
      <w:r>
        <w:rPr>
          <w:noProof/>
        </w:rPr>
        <w:fldChar w:fldCharType="end"/>
      </w:r>
    </w:p>
    <w:p w14:paraId="251AD437" w14:textId="4E338463"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4.14.1.5.1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_Toc199412603 \h </w:instrText>
      </w:r>
      <w:r>
        <w:rPr>
          <w:noProof/>
        </w:rPr>
      </w:r>
      <w:r>
        <w:rPr>
          <w:noProof/>
        </w:rPr>
        <w:fldChar w:fldCharType="separate"/>
      </w:r>
      <w:r>
        <w:rPr>
          <w:noProof/>
        </w:rPr>
        <w:t>259</w:t>
      </w:r>
      <w:r>
        <w:rPr>
          <w:noProof/>
        </w:rPr>
        <w:fldChar w:fldCharType="end"/>
      </w:r>
    </w:p>
    <w:p w14:paraId="114BFC0E" w14:textId="2685F19C"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4.14.2</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Recycling</w:t>
      </w:r>
      <w:r>
        <w:rPr>
          <w:noProof/>
        </w:rPr>
        <w:tab/>
      </w:r>
      <w:r>
        <w:rPr>
          <w:noProof/>
        </w:rPr>
        <w:fldChar w:fldCharType="begin"/>
      </w:r>
      <w:r>
        <w:rPr>
          <w:noProof/>
        </w:rPr>
        <w:instrText xml:space="preserve"> PAGEREF _Toc199412604 \h </w:instrText>
      </w:r>
      <w:r>
        <w:rPr>
          <w:noProof/>
        </w:rPr>
      </w:r>
      <w:r>
        <w:rPr>
          <w:noProof/>
        </w:rPr>
        <w:fldChar w:fldCharType="separate"/>
      </w:r>
      <w:r>
        <w:rPr>
          <w:noProof/>
        </w:rPr>
        <w:t>259</w:t>
      </w:r>
      <w:r>
        <w:rPr>
          <w:noProof/>
        </w:rPr>
        <w:fldChar w:fldCharType="end"/>
      </w:r>
    </w:p>
    <w:p w14:paraId="2B114FCC" w14:textId="6A7EB6BE"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4.14.2.1</w:t>
      </w:r>
      <w:r>
        <w:rPr>
          <w:rFonts w:asciiTheme="minorHAnsi" w:eastAsiaTheme="minorEastAsia" w:hAnsiTheme="minorHAnsi" w:cstheme="minorBidi"/>
          <w:iCs w:val="0"/>
          <w:noProof/>
          <w:kern w:val="2"/>
          <w:sz w:val="24"/>
          <w:szCs w:val="24"/>
          <w:lang w:val="cs-CZ" w:eastAsia="cs-CZ"/>
          <w14:ligatures w14:val="standardContextual"/>
        </w:rPr>
        <w:tab/>
      </w:r>
      <w:r>
        <w:rPr>
          <w:noProof/>
        </w:rPr>
        <w:t>Overview</w:t>
      </w:r>
      <w:r>
        <w:rPr>
          <w:noProof/>
        </w:rPr>
        <w:tab/>
      </w:r>
      <w:r>
        <w:rPr>
          <w:noProof/>
        </w:rPr>
        <w:fldChar w:fldCharType="begin"/>
      </w:r>
      <w:r>
        <w:rPr>
          <w:noProof/>
        </w:rPr>
        <w:instrText xml:space="preserve"> PAGEREF _Toc199412605 \h </w:instrText>
      </w:r>
      <w:r>
        <w:rPr>
          <w:noProof/>
        </w:rPr>
      </w:r>
      <w:r>
        <w:rPr>
          <w:noProof/>
        </w:rPr>
        <w:fldChar w:fldCharType="separate"/>
      </w:r>
      <w:r>
        <w:rPr>
          <w:noProof/>
        </w:rPr>
        <w:t>259</w:t>
      </w:r>
      <w:r>
        <w:rPr>
          <w:noProof/>
        </w:rPr>
        <w:fldChar w:fldCharType="end"/>
      </w:r>
    </w:p>
    <w:p w14:paraId="522F0D1D" w14:textId="49F07E63"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4.14.2.2</w:t>
      </w:r>
      <w:r>
        <w:rPr>
          <w:rFonts w:asciiTheme="minorHAnsi" w:eastAsiaTheme="minorEastAsia" w:hAnsiTheme="minorHAnsi" w:cstheme="minorBidi"/>
          <w:iCs w:val="0"/>
          <w:noProof/>
          <w:kern w:val="2"/>
          <w:sz w:val="24"/>
          <w:szCs w:val="24"/>
          <w:lang w:val="cs-CZ" w:eastAsia="cs-CZ"/>
          <w14:ligatures w14:val="standardContextual"/>
        </w:rPr>
        <w:tab/>
      </w:r>
      <w:r>
        <w:rPr>
          <w:noProof/>
        </w:rPr>
        <w:t>Obtaining Recyclable Inventory</w:t>
      </w:r>
      <w:r>
        <w:rPr>
          <w:noProof/>
        </w:rPr>
        <w:tab/>
      </w:r>
      <w:r>
        <w:rPr>
          <w:noProof/>
        </w:rPr>
        <w:fldChar w:fldCharType="begin"/>
      </w:r>
      <w:r>
        <w:rPr>
          <w:noProof/>
        </w:rPr>
        <w:instrText xml:space="preserve"> PAGEREF _Toc199412606 \h </w:instrText>
      </w:r>
      <w:r>
        <w:rPr>
          <w:noProof/>
        </w:rPr>
      </w:r>
      <w:r>
        <w:rPr>
          <w:noProof/>
        </w:rPr>
        <w:fldChar w:fldCharType="separate"/>
      </w:r>
      <w:r>
        <w:rPr>
          <w:noProof/>
        </w:rPr>
        <w:t>259</w:t>
      </w:r>
      <w:r>
        <w:rPr>
          <w:noProof/>
        </w:rPr>
        <w:fldChar w:fldCharType="end"/>
      </w:r>
    </w:p>
    <w:p w14:paraId="721700BA" w14:textId="0D984B7F"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4.14.2.2.1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_Toc199412607 \h </w:instrText>
      </w:r>
      <w:r>
        <w:rPr>
          <w:noProof/>
        </w:rPr>
      </w:r>
      <w:r>
        <w:rPr>
          <w:noProof/>
        </w:rPr>
        <w:fldChar w:fldCharType="separate"/>
      </w:r>
      <w:r>
        <w:rPr>
          <w:noProof/>
        </w:rPr>
        <w:t>261</w:t>
      </w:r>
      <w:r>
        <w:rPr>
          <w:noProof/>
        </w:rPr>
        <w:fldChar w:fldCharType="end"/>
      </w:r>
    </w:p>
    <w:p w14:paraId="7783CEB0" w14:textId="0257EF7B" w:rsidR="00281C10" w:rsidRDefault="00281C10">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4.14.2.2.1.1</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_Toc199412608 \h </w:instrText>
      </w:r>
      <w:r>
        <w:rPr>
          <w:noProof/>
        </w:rPr>
      </w:r>
      <w:r>
        <w:rPr>
          <w:noProof/>
        </w:rPr>
        <w:fldChar w:fldCharType="separate"/>
      </w:r>
      <w:r>
        <w:rPr>
          <w:noProof/>
        </w:rPr>
        <w:t>261</w:t>
      </w:r>
      <w:r>
        <w:rPr>
          <w:noProof/>
        </w:rPr>
        <w:fldChar w:fldCharType="end"/>
      </w:r>
    </w:p>
    <w:p w14:paraId="169D1E2A" w14:textId="0AF806A9"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_Toc199412609 \h </w:instrText>
      </w:r>
      <w:r>
        <w:rPr>
          <w:noProof/>
        </w:rPr>
      </w:r>
      <w:r>
        <w:rPr>
          <w:noProof/>
        </w:rPr>
        <w:fldChar w:fldCharType="separate"/>
      </w:r>
      <w:r>
        <w:rPr>
          <w:noProof/>
        </w:rPr>
        <w:t>262</w:t>
      </w:r>
      <w:r>
        <w:rPr>
          <w:noProof/>
        </w:rPr>
        <w:fldChar w:fldCharType="end"/>
      </w:r>
    </w:p>
    <w:p w14:paraId="249AFE36" w14:textId="65C44345"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4.14.2.2.3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_Toc199412610 \h </w:instrText>
      </w:r>
      <w:r>
        <w:rPr>
          <w:noProof/>
        </w:rPr>
      </w:r>
      <w:r>
        <w:rPr>
          <w:noProof/>
        </w:rPr>
        <w:fldChar w:fldCharType="separate"/>
      </w:r>
      <w:r>
        <w:rPr>
          <w:noProof/>
        </w:rPr>
        <w:t>262</w:t>
      </w:r>
      <w:r>
        <w:rPr>
          <w:noProof/>
        </w:rPr>
        <w:fldChar w:fldCharType="end"/>
      </w:r>
    </w:p>
    <w:p w14:paraId="691725FF" w14:textId="6DEACE90"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4.14.2.3</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w:t>
      </w:r>
      <w:r>
        <w:rPr>
          <w:noProof/>
        </w:rPr>
        <w:tab/>
      </w:r>
      <w:r>
        <w:rPr>
          <w:noProof/>
        </w:rPr>
        <w:fldChar w:fldCharType="begin"/>
      </w:r>
      <w:r>
        <w:rPr>
          <w:noProof/>
        </w:rPr>
        <w:instrText xml:space="preserve"> PAGEREF _Toc199412611 \h </w:instrText>
      </w:r>
      <w:r>
        <w:rPr>
          <w:noProof/>
        </w:rPr>
      </w:r>
      <w:r>
        <w:rPr>
          <w:noProof/>
        </w:rPr>
        <w:fldChar w:fldCharType="separate"/>
      </w:r>
      <w:r>
        <w:rPr>
          <w:noProof/>
        </w:rPr>
        <w:t>262</w:t>
      </w:r>
      <w:r>
        <w:rPr>
          <w:noProof/>
        </w:rPr>
        <w:fldChar w:fldCharType="end"/>
      </w:r>
    </w:p>
    <w:p w14:paraId="3819934F" w14:textId="2061D3E9"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4.14.2.4</w:t>
      </w:r>
      <w:r>
        <w:rPr>
          <w:rFonts w:asciiTheme="minorHAnsi" w:eastAsiaTheme="minorEastAsia" w:hAnsiTheme="minorHAnsi" w:cstheme="minorBidi"/>
          <w:iCs w:val="0"/>
          <w:noProof/>
          <w:kern w:val="2"/>
          <w:sz w:val="24"/>
          <w:szCs w:val="24"/>
          <w:lang w:val="cs-CZ" w:eastAsia="cs-CZ"/>
          <w14:ligatures w14:val="standardContextual"/>
        </w:rPr>
        <w:tab/>
      </w:r>
      <w:r>
        <w:rPr>
          <w:noProof/>
        </w:rPr>
        <w:t>Refreshing Peklo</w:t>
      </w:r>
      <w:r>
        <w:rPr>
          <w:noProof/>
        </w:rPr>
        <w:tab/>
      </w:r>
      <w:r>
        <w:rPr>
          <w:noProof/>
        </w:rPr>
        <w:fldChar w:fldCharType="begin"/>
      </w:r>
      <w:r>
        <w:rPr>
          <w:noProof/>
        </w:rPr>
        <w:instrText xml:space="preserve"> PAGEREF _Toc199412612 \h </w:instrText>
      </w:r>
      <w:r>
        <w:rPr>
          <w:noProof/>
        </w:rPr>
      </w:r>
      <w:r>
        <w:rPr>
          <w:noProof/>
        </w:rPr>
        <w:fldChar w:fldCharType="separate"/>
      </w:r>
      <w:r>
        <w:rPr>
          <w:noProof/>
        </w:rPr>
        <w:t>263</w:t>
      </w:r>
      <w:r>
        <w:rPr>
          <w:noProof/>
        </w:rPr>
        <w:fldChar w:fldCharType="end"/>
      </w:r>
    </w:p>
    <w:p w14:paraId="48351836" w14:textId="0B3CC7D7"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4.14.3</w:t>
      </w:r>
      <w:r>
        <w:rPr>
          <w:rFonts w:asciiTheme="minorHAnsi" w:eastAsiaTheme="minorEastAsia" w:hAnsiTheme="minorHAnsi" w:cstheme="minorBidi"/>
          <w:iCs w:val="0"/>
          <w:noProof/>
          <w:kern w:val="2"/>
          <w:sz w:val="24"/>
          <w:szCs w:val="24"/>
          <w:lang w:val="cs-CZ" w:eastAsia="cs-CZ"/>
          <w14:ligatures w14:val="standardContextual"/>
        </w:rPr>
        <w:tab/>
      </w:r>
      <w:r>
        <w:rPr>
          <w:noProof/>
        </w:rPr>
        <w:t>SSH Console</w:t>
      </w:r>
      <w:r>
        <w:rPr>
          <w:noProof/>
        </w:rPr>
        <w:tab/>
      </w:r>
      <w:r>
        <w:rPr>
          <w:noProof/>
        </w:rPr>
        <w:fldChar w:fldCharType="begin"/>
      </w:r>
      <w:r>
        <w:rPr>
          <w:noProof/>
        </w:rPr>
        <w:instrText xml:space="preserve"> PAGEREF _Toc199412613 \h </w:instrText>
      </w:r>
      <w:r>
        <w:rPr>
          <w:noProof/>
        </w:rPr>
      </w:r>
      <w:r>
        <w:rPr>
          <w:noProof/>
        </w:rPr>
        <w:fldChar w:fldCharType="separate"/>
      </w:r>
      <w:r>
        <w:rPr>
          <w:noProof/>
        </w:rPr>
        <w:t>263</w:t>
      </w:r>
      <w:r>
        <w:rPr>
          <w:noProof/>
        </w:rPr>
        <w:fldChar w:fldCharType="end"/>
      </w:r>
    </w:p>
    <w:p w14:paraId="37EEB9A4" w14:textId="530970F3"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4.14.3.1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_Toc199412614 \h </w:instrText>
      </w:r>
      <w:r>
        <w:rPr>
          <w:noProof/>
        </w:rPr>
      </w:r>
      <w:r>
        <w:rPr>
          <w:noProof/>
        </w:rPr>
        <w:fldChar w:fldCharType="separate"/>
      </w:r>
      <w:r>
        <w:rPr>
          <w:noProof/>
        </w:rPr>
        <w:t>264</w:t>
      </w:r>
      <w:r>
        <w:rPr>
          <w:noProof/>
        </w:rPr>
        <w:fldChar w:fldCharType="end"/>
      </w:r>
    </w:p>
    <w:p w14:paraId="5C54A33D" w14:textId="5B84D9C5"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4.14.3.1.1</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_Toc199412615 \h </w:instrText>
      </w:r>
      <w:r>
        <w:rPr>
          <w:noProof/>
        </w:rPr>
      </w:r>
      <w:r>
        <w:rPr>
          <w:noProof/>
        </w:rPr>
        <w:fldChar w:fldCharType="separate"/>
      </w:r>
      <w:r>
        <w:rPr>
          <w:noProof/>
        </w:rPr>
        <w:t>264</w:t>
      </w:r>
      <w:r>
        <w:rPr>
          <w:noProof/>
        </w:rPr>
        <w:fldChar w:fldCharType="end"/>
      </w:r>
    </w:p>
    <w:p w14:paraId="3607531F" w14:textId="4BB38E37"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_Toc199412616 \h </w:instrText>
      </w:r>
      <w:r>
        <w:rPr>
          <w:noProof/>
        </w:rPr>
      </w:r>
      <w:r>
        <w:rPr>
          <w:noProof/>
        </w:rPr>
        <w:fldChar w:fldCharType="separate"/>
      </w:r>
      <w:r>
        <w:rPr>
          <w:noProof/>
        </w:rPr>
        <w:t>264</w:t>
      </w:r>
      <w:r>
        <w:rPr>
          <w:noProof/>
        </w:rPr>
        <w:fldChar w:fldCharType="end"/>
      </w:r>
    </w:p>
    <w:p w14:paraId="520C9EAF" w14:textId="7236FE13"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4.14.4</w:t>
      </w:r>
      <w:r>
        <w:rPr>
          <w:rFonts w:asciiTheme="minorHAnsi" w:eastAsiaTheme="minorEastAsia" w:hAnsiTheme="minorHAnsi" w:cstheme="minorBidi"/>
          <w:iCs w:val="0"/>
          <w:noProof/>
          <w:kern w:val="2"/>
          <w:sz w:val="24"/>
          <w:szCs w:val="24"/>
          <w:lang w:val="cs-CZ" w:eastAsia="cs-CZ"/>
          <w14:ligatures w14:val="standardContextual"/>
        </w:rPr>
        <w:tab/>
      </w:r>
      <w:r>
        <w:rPr>
          <w:noProof/>
        </w:rPr>
        <w:t>DB Connections Status</w:t>
      </w:r>
      <w:r>
        <w:rPr>
          <w:noProof/>
        </w:rPr>
        <w:tab/>
      </w:r>
      <w:r>
        <w:rPr>
          <w:noProof/>
        </w:rPr>
        <w:fldChar w:fldCharType="begin"/>
      </w:r>
      <w:r>
        <w:rPr>
          <w:noProof/>
        </w:rPr>
        <w:instrText xml:space="preserve"> PAGEREF _Toc199412617 \h </w:instrText>
      </w:r>
      <w:r>
        <w:rPr>
          <w:noProof/>
        </w:rPr>
      </w:r>
      <w:r>
        <w:rPr>
          <w:noProof/>
        </w:rPr>
        <w:fldChar w:fldCharType="separate"/>
      </w:r>
      <w:r>
        <w:rPr>
          <w:noProof/>
        </w:rPr>
        <w:t>264</w:t>
      </w:r>
      <w:r>
        <w:rPr>
          <w:noProof/>
        </w:rPr>
        <w:fldChar w:fldCharType="end"/>
      </w:r>
    </w:p>
    <w:p w14:paraId="493071EC" w14:textId="7F7DDD96"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4.14.4.1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_Toc199412618 \h </w:instrText>
      </w:r>
      <w:r>
        <w:rPr>
          <w:noProof/>
        </w:rPr>
      </w:r>
      <w:r>
        <w:rPr>
          <w:noProof/>
        </w:rPr>
        <w:fldChar w:fldCharType="separate"/>
      </w:r>
      <w:r>
        <w:rPr>
          <w:noProof/>
        </w:rPr>
        <w:t>265</w:t>
      </w:r>
      <w:r>
        <w:rPr>
          <w:noProof/>
        </w:rPr>
        <w:fldChar w:fldCharType="end"/>
      </w:r>
    </w:p>
    <w:p w14:paraId="628F361C" w14:textId="5DF42C09"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4.14.5</w:t>
      </w:r>
      <w:r>
        <w:rPr>
          <w:rFonts w:asciiTheme="minorHAnsi" w:eastAsiaTheme="minorEastAsia" w:hAnsiTheme="minorHAnsi" w:cstheme="minorBidi"/>
          <w:iCs w:val="0"/>
          <w:noProof/>
          <w:kern w:val="2"/>
          <w:sz w:val="24"/>
          <w:szCs w:val="24"/>
          <w:lang w:val="cs-CZ" w:eastAsia="cs-CZ"/>
          <w14:ligatures w14:val="standardContextual"/>
        </w:rPr>
        <w:tab/>
      </w:r>
      <w:r>
        <w:rPr>
          <w:noProof/>
        </w:rPr>
        <w:t>Test Connections</w:t>
      </w:r>
      <w:r>
        <w:rPr>
          <w:noProof/>
        </w:rPr>
        <w:tab/>
      </w:r>
      <w:r>
        <w:rPr>
          <w:noProof/>
        </w:rPr>
        <w:fldChar w:fldCharType="begin"/>
      </w:r>
      <w:r>
        <w:rPr>
          <w:noProof/>
        </w:rPr>
        <w:instrText xml:space="preserve"> PAGEREF _Toc199412619 \h </w:instrText>
      </w:r>
      <w:r>
        <w:rPr>
          <w:noProof/>
        </w:rPr>
      </w:r>
      <w:r>
        <w:rPr>
          <w:noProof/>
        </w:rPr>
        <w:fldChar w:fldCharType="separate"/>
      </w:r>
      <w:r>
        <w:rPr>
          <w:noProof/>
        </w:rPr>
        <w:t>265</w:t>
      </w:r>
      <w:r>
        <w:rPr>
          <w:noProof/>
        </w:rPr>
        <w:fldChar w:fldCharType="end"/>
      </w:r>
    </w:p>
    <w:p w14:paraId="2B1BC609" w14:textId="54BFC1A2"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4.14.5.1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_Toc199412620 \h </w:instrText>
      </w:r>
      <w:r>
        <w:rPr>
          <w:noProof/>
        </w:rPr>
      </w:r>
      <w:r>
        <w:rPr>
          <w:noProof/>
        </w:rPr>
        <w:fldChar w:fldCharType="separate"/>
      </w:r>
      <w:r>
        <w:rPr>
          <w:noProof/>
        </w:rPr>
        <w:t>266</w:t>
      </w:r>
      <w:r>
        <w:rPr>
          <w:noProof/>
        </w:rPr>
        <w:fldChar w:fldCharType="end"/>
      </w:r>
    </w:p>
    <w:p w14:paraId="63891664" w14:textId="733D3696"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4.14.6</w:t>
      </w:r>
      <w:r>
        <w:rPr>
          <w:rFonts w:asciiTheme="minorHAnsi" w:eastAsiaTheme="minorEastAsia" w:hAnsiTheme="minorHAnsi" w:cstheme="minorBidi"/>
          <w:iCs w:val="0"/>
          <w:noProof/>
          <w:kern w:val="2"/>
          <w:sz w:val="24"/>
          <w:szCs w:val="24"/>
          <w:lang w:val="cs-CZ" w:eastAsia="cs-CZ"/>
          <w14:ligatures w14:val="standardContextual"/>
        </w:rPr>
        <w:tab/>
      </w:r>
      <w:r>
        <w:rPr>
          <w:noProof/>
        </w:rPr>
        <w:t>Show Oracle client version</w:t>
      </w:r>
      <w:r>
        <w:rPr>
          <w:noProof/>
        </w:rPr>
        <w:tab/>
      </w:r>
      <w:r>
        <w:rPr>
          <w:noProof/>
        </w:rPr>
        <w:fldChar w:fldCharType="begin"/>
      </w:r>
      <w:r>
        <w:rPr>
          <w:noProof/>
        </w:rPr>
        <w:instrText xml:space="preserve"> PAGEREF _Toc199412621 \h </w:instrText>
      </w:r>
      <w:r>
        <w:rPr>
          <w:noProof/>
        </w:rPr>
      </w:r>
      <w:r>
        <w:rPr>
          <w:noProof/>
        </w:rPr>
        <w:fldChar w:fldCharType="separate"/>
      </w:r>
      <w:r>
        <w:rPr>
          <w:noProof/>
        </w:rPr>
        <w:t>267</w:t>
      </w:r>
      <w:r>
        <w:rPr>
          <w:noProof/>
        </w:rPr>
        <w:fldChar w:fldCharType="end"/>
      </w:r>
    </w:p>
    <w:p w14:paraId="1D2CF357" w14:textId="18DE4D21"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4.14.6.1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_Toc199412622 \h </w:instrText>
      </w:r>
      <w:r>
        <w:rPr>
          <w:noProof/>
        </w:rPr>
      </w:r>
      <w:r>
        <w:rPr>
          <w:noProof/>
        </w:rPr>
        <w:fldChar w:fldCharType="separate"/>
      </w:r>
      <w:r>
        <w:rPr>
          <w:noProof/>
        </w:rPr>
        <w:t>267</w:t>
      </w:r>
      <w:r>
        <w:rPr>
          <w:noProof/>
        </w:rPr>
        <w:fldChar w:fldCharType="end"/>
      </w:r>
    </w:p>
    <w:p w14:paraId="6080117E" w14:textId="6A301B68"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4.14.7</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Restrictions</w:t>
      </w:r>
      <w:r>
        <w:rPr>
          <w:noProof/>
        </w:rPr>
        <w:tab/>
      </w:r>
      <w:r>
        <w:rPr>
          <w:noProof/>
        </w:rPr>
        <w:fldChar w:fldCharType="begin"/>
      </w:r>
      <w:r>
        <w:rPr>
          <w:noProof/>
        </w:rPr>
        <w:instrText xml:space="preserve"> PAGEREF _Toc199412623 \h </w:instrText>
      </w:r>
      <w:r>
        <w:rPr>
          <w:noProof/>
        </w:rPr>
      </w:r>
      <w:r>
        <w:rPr>
          <w:noProof/>
        </w:rPr>
        <w:fldChar w:fldCharType="separate"/>
      </w:r>
      <w:r>
        <w:rPr>
          <w:noProof/>
        </w:rPr>
        <w:t>267</w:t>
      </w:r>
      <w:r>
        <w:rPr>
          <w:noProof/>
        </w:rPr>
        <w:fldChar w:fldCharType="end"/>
      </w:r>
    </w:p>
    <w:p w14:paraId="2C2BF427" w14:textId="16109E26"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4.14.7.1</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Configuring Environment Warning Message</w:t>
      </w:r>
      <w:r>
        <w:rPr>
          <w:noProof/>
        </w:rPr>
        <w:tab/>
      </w:r>
      <w:r>
        <w:rPr>
          <w:noProof/>
        </w:rPr>
        <w:fldChar w:fldCharType="begin"/>
      </w:r>
      <w:r>
        <w:rPr>
          <w:noProof/>
        </w:rPr>
        <w:instrText xml:space="preserve"> PAGEREF _Toc199412624 \h </w:instrText>
      </w:r>
      <w:r>
        <w:rPr>
          <w:noProof/>
        </w:rPr>
      </w:r>
      <w:r>
        <w:rPr>
          <w:noProof/>
        </w:rPr>
        <w:fldChar w:fldCharType="separate"/>
      </w:r>
      <w:r>
        <w:rPr>
          <w:noProof/>
        </w:rPr>
        <w:t>267</w:t>
      </w:r>
      <w:r>
        <w:rPr>
          <w:noProof/>
        </w:rPr>
        <w:fldChar w:fldCharType="end"/>
      </w:r>
    </w:p>
    <w:p w14:paraId="2D424CCB" w14:textId="4A6E3478"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4.14.7.2</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Lockdown</w:t>
      </w:r>
      <w:r>
        <w:rPr>
          <w:noProof/>
        </w:rPr>
        <w:tab/>
      </w:r>
      <w:r>
        <w:rPr>
          <w:noProof/>
        </w:rPr>
        <w:fldChar w:fldCharType="begin"/>
      </w:r>
      <w:r>
        <w:rPr>
          <w:noProof/>
        </w:rPr>
        <w:instrText xml:space="preserve"> PAGEREF _Toc199412625 \h </w:instrText>
      </w:r>
      <w:r>
        <w:rPr>
          <w:noProof/>
        </w:rPr>
      </w:r>
      <w:r>
        <w:rPr>
          <w:noProof/>
        </w:rPr>
        <w:fldChar w:fldCharType="separate"/>
      </w:r>
      <w:r>
        <w:rPr>
          <w:noProof/>
        </w:rPr>
        <w:t>268</w:t>
      </w:r>
      <w:r>
        <w:rPr>
          <w:noProof/>
        </w:rPr>
        <w:fldChar w:fldCharType="end"/>
      </w:r>
    </w:p>
    <w:p w14:paraId="6388CC4E" w14:textId="7B156F4A"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_Toc199412626 \h </w:instrText>
      </w:r>
      <w:r>
        <w:rPr>
          <w:noProof/>
        </w:rPr>
      </w:r>
      <w:r>
        <w:rPr>
          <w:noProof/>
        </w:rPr>
        <w:fldChar w:fldCharType="separate"/>
      </w:r>
      <w:r>
        <w:rPr>
          <w:noProof/>
        </w:rPr>
        <w:t>268</w:t>
      </w:r>
      <w:r>
        <w:rPr>
          <w:noProof/>
        </w:rPr>
        <w:fldChar w:fldCharType="end"/>
      </w:r>
    </w:p>
    <w:p w14:paraId="1212ADE5" w14:textId="62537B73"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4.14.7.2.2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_Toc199412627 \h </w:instrText>
      </w:r>
      <w:r>
        <w:rPr>
          <w:noProof/>
        </w:rPr>
      </w:r>
      <w:r>
        <w:rPr>
          <w:noProof/>
        </w:rPr>
        <w:fldChar w:fldCharType="separate"/>
      </w:r>
      <w:r>
        <w:rPr>
          <w:noProof/>
        </w:rPr>
        <w:t>268</w:t>
      </w:r>
      <w:r>
        <w:rPr>
          <w:noProof/>
        </w:rPr>
        <w:fldChar w:fldCharType="end"/>
      </w:r>
    </w:p>
    <w:p w14:paraId="71A5F0B2" w14:textId="30EF4861"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4.14.7.3</w:t>
      </w:r>
      <w:r>
        <w:rPr>
          <w:rFonts w:asciiTheme="minorHAnsi" w:eastAsiaTheme="minorEastAsia" w:hAnsiTheme="minorHAnsi" w:cstheme="minorBidi"/>
          <w:iCs w:val="0"/>
          <w:noProof/>
          <w:kern w:val="2"/>
          <w:sz w:val="24"/>
          <w:szCs w:val="24"/>
          <w:lang w:val="cs-CZ" w:eastAsia="cs-CZ"/>
          <w14:ligatures w14:val="standardContextual"/>
        </w:rPr>
        <w:tab/>
      </w:r>
      <w:r>
        <w:rPr>
          <w:noProof/>
        </w:rPr>
        <w:t>Disabling Cleansing Tasks</w:t>
      </w:r>
      <w:r>
        <w:rPr>
          <w:noProof/>
        </w:rPr>
        <w:tab/>
      </w:r>
      <w:r>
        <w:rPr>
          <w:noProof/>
        </w:rPr>
        <w:fldChar w:fldCharType="begin"/>
      </w:r>
      <w:r>
        <w:rPr>
          <w:noProof/>
        </w:rPr>
        <w:instrText xml:space="preserve"> PAGEREF _Toc199412628 \h </w:instrText>
      </w:r>
      <w:r>
        <w:rPr>
          <w:noProof/>
        </w:rPr>
      </w:r>
      <w:r>
        <w:rPr>
          <w:noProof/>
        </w:rPr>
        <w:fldChar w:fldCharType="separate"/>
      </w:r>
      <w:r>
        <w:rPr>
          <w:noProof/>
        </w:rPr>
        <w:t>268</w:t>
      </w:r>
      <w:r>
        <w:rPr>
          <w:noProof/>
        </w:rPr>
        <w:fldChar w:fldCharType="end"/>
      </w:r>
    </w:p>
    <w:p w14:paraId="060FD9F3" w14:textId="12CB99B7"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4.14.7.4</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Configuring Ignorable InstantLink Alarms</w:t>
      </w:r>
      <w:r>
        <w:rPr>
          <w:noProof/>
        </w:rPr>
        <w:tab/>
      </w:r>
      <w:r>
        <w:rPr>
          <w:noProof/>
        </w:rPr>
        <w:fldChar w:fldCharType="begin"/>
      </w:r>
      <w:r>
        <w:rPr>
          <w:noProof/>
        </w:rPr>
        <w:instrText xml:space="preserve"> PAGEREF _Toc199412629 \h </w:instrText>
      </w:r>
      <w:r>
        <w:rPr>
          <w:noProof/>
        </w:rPr>
      </w:r>
      <w:r>
        <w:rPr>
          <w:noProof/>
        </w:rPr>
        <w:fldChar w:fldCharType="separate"/>
      </w:r>
      <w:r>
        <w:rPr>
          <w:noProof/>
        </w:rPr>
        <w:t>268</w:t>
      </w:r>
      <w:r>
        <w:rPr>
          <w:noProof/>
        </w:rPr>
        <w:fldChar w:fldCharType="end"/>
      </w:r>
    </w:p>
    <w:p w14:paraId="2928E75E" w14:textId="339863E8"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4.14.8</w:t>
      </w:r>
      <w:r>
        <w:rPr>
          <w:rFonts w:asciiTheme="minorHAnsi" w:eastAsiaTheme="minorEastAsia" w:hAnsiTheme="minorHAnsi" w:cstheme="minorBidi"/>
          <w:iCs w:val="0"/>
          <w:noProof/>
          <w:kern w:val="2"/>
          <w:sz w:val="24"/>
          <w:szCs w:val="24"/>
          <w:lang w:val="cs-CZ" w:eastAsia="cs-CZ"/>
          <w14:ligatures w14:val="standardContextual"/>
        </w:rPr>
        <w:tab/>
      </w:r>
      <w:r>
        <w:rPr>
          <w:noProof/>
        </w:rPr>
        <w:t>Advanced Context Menu</w:t>
      </w:r>
      <w:r>
        <w:rPr>
          <w:noProof/>
        </w:rPr>
        <w:tab/>
      </w:r>
      <w:r>
        <w:rPr>
          <w:noProof/>
        </w:rPr>
        <w:fldChar w:fldCharType="begin"/>
      </w:r>
      <w:r>
        <w:rPr>
          <w:noProof/>
        </w:rPr>
        <w:instrText xml:space="preserve"> PAGEREF _Toc199412630 \h </w:instrText>
      </w:r>
      <w:r>
        <w:rPr>
          <w:noProof/>
        </w:rPr>
      </w:r>
      <w:r>
        <w:rPr>
          <w:noProof/>
        </w:rPr>
        <w:fldChar w:fldCharType="separate"/>
      </w:r>
      <w:r>
        <w:rPr>
          <w:noProof/>
        </w:rPr>
        <w:t>269</w:t>
      </w:r>
      <w:r>
        <w:rPr>
          <w:noProof/>
        </w:rPr>
        <w:fldChar w:fldCharType="end"/>
      </w:r>
    </w:p>
    <w:p w14:paraId="2140BB72" w14:textId="731F7884"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_Toc199412631 \h </w:instrText>
      </w:r>
      <w:r>
        <w:rPr>
          <w:noProof/>
        </w:rPr>
      </w:r>
      <w:r>
        <w:rPr>
          <w:noProof/>
        </w:rPr>
        <w:fldChar w:fldCharType="separate"/>
      </w:r>
      <w:r>
        <w:rPr>
          <w:noProof/>
        </w:rPr>
        <w:t>269</w:t>
      </w:r>
      <w:r>
        <w:rPr>
          <w:noProof/>
        </w:rPr>
        <w:fldChar w:fldCharType="end"/>
      </w:r>
    </w:p>
    <w:p w14:paraId="4B63C407" w14:textId="5B33C0FD"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4.14.8.2</w:t>
      </w:r>
      <w:r>
        <w:rPr>
          <w:rFonts w:asciiTheme="minorHAnsi" w:eastAsiaTheme="minorEastAsia" w:hAnsiTheme="minorHAnsi" w:cstheme="minorBidi"/>
          <w:iCs w:val="0"/>
          <w:noProof/>
          <w:kern w:val="2"/>
          <w:sz w:val="24"/>
          <w:szCs w:val="24"/>
          <w:lang w:val="cs-CZ" w:eastAsia="cs-CZ"/>
          <w14:ligatures w14:val="standardContextual"/>
        </w:rPr>
        <w:tab/>
      </w:r>
      <w:r>
        <w:rPr>
          <w:noProof/>
        </w:rPr>
        <w:t>Fetch submenu</w:t>
      </w:r>
      <w:r>
        <w:rPr>
          <w:noProof/>
        </w:rPr>
        <w:tab/>
      </w:r>
      <w:r>
        <w:rPr>
          <w:noProof/>
        </w:rPr>
        <w:fldChar w:fldCharType="begin"/>
      </w:r>
      <w:r>
        <w:rPr>
          <w:noProof/>
        </w:rPr>
        <w:instrText xml:space="preserve"> PAGEREF _Toc199412632 \h </w:instrText>
      </w:r>
      <w:r>
        <w:rPr>
          <w:noProof/>
        </w:rPr>
      </w:r>
      <w:r>
        <w:rPr>
          <w:noProof/>
        </w:rPr>
        <w:fldChar w:fldCharType="separate"/>
      </w:r>
      <w:r>
        <w:rPr>
          <w:noProof/>
        </w:rPr>
        <w:t>269</w:t>
      </w:r>
      <w:r>
        <w:rPr>
          <w:noProof/>
        </w:rPr>
        <w:fldChar w:fldCharType="end"/>
      </w:r>
    </w:p>
    <w:p w14:paraId="4D64228C" w14:textId="6191F1F6"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4.14.8.2.1</w:t>
      </w:r>
      <w:r>
        <w:rPr>
          <w:rFonts w:asciiTheme="minorHAnsi" w:eastAsiaTheme="minorEastAsia" w:hAnsiTheme="minorHAnsi" w:cstheme="minorBidi"/>
          <w:iCs w:val="0"/>
          <w:noProof/>
          <w:kern w:val="2"/>
          <w:sz w:val="24"/>
          <w:szCs w:val="24"/>
          <w:lang w:val="cs-CZ" w:eastAsia="cs-CZ"/>
          <w14:ligatures w14:val="standardContextual"/>
        </w:rPr>
        <w:tab/>
      </w:r>
      <w:r>
        <w:rPr>
          <w:noProof/>
        </w:rPr>
        <w:t>Generate Missing ICCID’s</w:t>
      </w:r>
      <w:r>
        <w:rPr>
          <w:noProof/>
        </w:rPr>
        <w:tab/>
      </w:r>
      <w:r>
        <w:rPr>
          <w:noProof/>
        </w:rPr>
        <w:fldChar w:fldCharType="begin"/>
      </w:r>
      <w:r>
        <w:rPr>
          <w:noProof/>
        </w:rPr>
        <w:instrText xml:space="preserve"> PAGEREF _Toc199412633 \h </w:instrText>
      </w:r>
      <w:r>
        <w:rPr>
          <w:noProof/>
        </w:rPr>
      </w:r>
      <w:r>
        <w:rPr>
          <w:noProof/>
        </w:rPr>
        <w:fldChar w:fldCharType="separate"/>
      </w:r>
      <w:r>
        <w:rPr>
          <w:noProof/>
        </w:rPr>
        <w:t>270</w:t>
      </w:r>
      <w:r>
        <w:rPr>
          <w:noProof/>
        </w:rPr>
        <w:fldChar w:fldCharType="end"/>
      </w:r>
    </w:p>
    <w:p w14:paraId="158E452E" w14:textId="4BD60E0B" w:rsidR="00281C10" w:rsidRDefault="00281C10">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4.14.8.2.1.1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_Toc199412634 \h </w:instrText>
      </w:r>
      <w:r>
        <w:rPr>
          <w:noProof/>
        </w:rPr>
      </w:r>
      <w:r>
        <w:rPr>
          <w:noProof/>
        </w:rPr>
        <w:fldChar w:fldCharType="separate"/>
      </w:r>
      <w:r>
        <w:rPr>
          <w:noProof/>
        </w:rPr>
        <w:t>270</w:t>
      </w:r>
      <w:r>
        <w:rPr>
          <w:noProof/>
        </w:rPr>
        <w:fldChar w:fldCharType="end"/>
      </w:r>
    </w:p>
    <w:p w14:paraId="0E00B3E8" w14:textId="54479FBD"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4.14.8.2.2</w:t>
      </w:r>
      <w:r>
        <w:rPr>
          <w:rFonts w:asciiTheme="minorHAnsi" w:eastAsiaTheme="minorEastAsia" w:hAnsiTheme="minorHAnsi" w:cstheme="minorBidi"/>
          <w:iCs w:val="0"/>
          <w:noProof/>
          <w:kern w:val="2"/>
          <w:sz w:val="24"/>
          <w:szCs w:val="24"/>
          <w:lang w:val="cs-CZ" w:eastAsia="cs-CZ"/>
          <w14:ligatures w14:val="standardContextual"/>
        </w:rPr>
        <w:tab/>
      </w:r>
      <w:r>
        <w:rPr>
          <w:noProof/>
        </w:rPr>
        <w:t>Fix invalid ICCID’s</w:t>
      </w:r>
      <w:r>
        <w:rPr>
          <w:noProof/>
        </w:rPr>
        <w:tab/>
      </w:r>
      <w:r>
        <w:rPr>
          <w:noProof/>
        </w:rPr>
        <w:fldChar w:fldCharType="begin"/>
      </w:r>
      <w:r>
        <w:rPr>
          <w:noProof/>
        </w:rPr>
        <w:instrText xml:space="preserve"> PAGEREF _Toc199412635 \h </w:instrText>
      </w:r>
      <w:r>
        <w:rPr>
          <w:noProof/>
        </w:rPr>
      </w:r>
      <w:r>
        <w:rPr>
          <w:noProof/>
        </w:rPr>
        <w:fldChar w:fldCharType="separate"/>
      </w:r>
      <w:r>
        <w:rPr>
          <w:noProof/>
        </w:rPr>
        <w:t>270</w:t>
      </w:r>
      <w:r>
        <w:rPr>
          <w:noProof/>
        </w:rPr>
        <w:fldChar w:fldCharType="end"/>
      </w:r>
    </w:p>
    <w:p w14:paraId="4C02759E" w14:textId="6759516A" w:rsidR="00281C10" w:rsidRDefault="00281C10">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4.14.8.2.2.1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_Toc199412636 \h </w:instrText>
      </w:r>
      <w:r>
        <w:rPr>
          <w:noProof/>
        </w:rPr>
      </w:r>
      <w:r>
        <w:rPr>
          <w:noProof/>
        </w:rPr>
        <w:fldChar w:fldCharType="separate"/>
      </w:r>
      <w:r>
        <w:rPr>
          <w:noProof/>
        </w:rPr>
        <w:t>270</w:t>
      </w:r>
      <w:r>
        <w:rPr>
          <w:noProof/>
        </w:rPr>
        <w:fldChar w:fldCharType="end"/>
      </w:r>
    </w:p>
    <w:p w14:paraId="1566F9EE" w14:textId="74FE48F4" w:rsidR="00281C10" w:rsidRDefault="00281C10">
      <w:pPr>
        <w:pStyle w:val="Obsah7"/>
        <w:tabs>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b/>
          <w:bCs/>
          <w:noProof/>
        </w:rPr>
        <w:t>NOTE:</w:t>
      </w:r>
      <w:r>
        <w:rPr>
          <w:noProof/>
        </w:rPr>
        <w:t xml:space="preserve"> Generated ICCID values have their final digit populated according to Luhn algorithm so that their checksum is correct.</w:t>
      </w:r>
      <w:r>
        <w:rPr>
          <w:noProof/>
        </w:rPr>
        <w:tab/>
      </w:r>
      <w:r>
        <w:rPr>
          <w:noProof/>
        </w:rPr>
        <w:fldChar w:fldCharType="begin"/>
      </w:r>
      <w:r>
        <w:rPr>
          <w:noProof/>
        </w:rPr>
        <w:instrText xml:space="preserve"> PAGEREF _Toc199412637 \h </w:instrText>
      </w:r>
      <w:r>
        <w:rPr>
          <w:noProof/>
        </w:rPr>
      </w:r>
      <w:r>
        <w:rPr>
          <w:noProof/>
        </w:rPr>
        <w:fldChar w:fldCharType="separate"/>
      </w:r>
      <w:r>
        <w:rPr>
          <w:noProof/>
        </w:rPr>
        <w:t>270</w:t>
      </w:r>
      <w:r>
        <w:rPr>
          <w:noProof/>
        </w:rPr>
        <w:fldChar w:fldCharType="end"/>
      </w:r>
    </w:p>
    <w:p w14:paraId="2A8ED689" w14:textId="5EB5BA58"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4.14.8.3</w:t>
      </w:r>
      <w:r>
        <w:rPr>
          <w:rFonts w:asciiTheme="minorHAnsi" w:eastAsiaTheme="minorEastAsia" w:hAnsiTheme="minorHAnsi" w:cstheme="minorBidi"/>
          <w:iCs w:val="0"/>
          <w:noProof/>
          <w:kern w:val="2"/>
          <w:sz w:val="24"/>
          <w:szCs w:val="24"/>
          <w:lang w:val="cs-CZ" w:eastAsia="cs-CZ"/>
          <w14:ligatures w14:val="standardContextual"/>
        </w:rPr>
        <w:tab/>
      </w:r>
      <w:r>
        <w:rPr>
          <w:noProof/>
        </w:rPr>
        <w:t>Clear submenu</w:t>
      </w:r>
      <w:r>
        <w:rPr>
          <w:noProof/>
        </w:rPr>
        <w:tab/>
      </w:r>
      <w:r>
        <w:rPr>
          <w:noProof/>
        </w:rPr>
        <w:fldChar w:fldCharType="begin"/>
      </w:r>
      <w:r>
        <w:rPr>
          <w:noProof/>
        </w:rPr>
        <w:instrText xml:space="preserve"> PAGEREF _Toc199412638 \h </w:instrText>
      </w:r>
      <w:r>
        <w:rPr>
          <w:noProof/>
        </w:rPr>
      </w:r>
      <w:r>
        <w:rPr>
          <w:noProof/>
        </w:rPr>
        <w:fldChar w:fldCharType="separate"/>
      </w:r>
      <w:r>
        <w:rPr>
          <w:noProof/>
        </w:rPr>
        <w:t>270</w:t>
      </w:r>
      <w:r>
        <w:rPr>
          <w:noProof/>
        </w:rPr>
        <w:fldChar w:fldCharType="end"/>
      </w:r>
    </w:p>
    <w:p w14:paraId="44C90CA7" w14:textId="59C49BCE"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4.14.8.4</w:t>
      </w:r>
      <w:r>
        <w:rPr>
          <w:rFonts w:asciiTheme="minorHAnsi" w:eastAsiaTheme="minorEastAsia" w:hAnsiTheme="minorHAnsi" w:cstheme="minorBidi"/>
          <w:iCs w:val="0"/>
          <w:noProof/>
          <w:kern w:val="2"/>
          <w:sz w:val="24"/>
          <w:szCs w:val="24"/>
          <w:lang w:val="cs-CZ" w:eastAsia="cs-CZ"/>
          <w14:ligatures w14:val="standardContextual"/>
        </w:rPr>
        <w:tab/>
      </w:r>
      <w:r>
        <w:rPr>
          <w:noProof/>
        </w:rPr>
        <w:t>Merge submenu</w:t>
      </w:r>
      <w:r>
        <w:rPr>
          <w:noProof/>
        </w:rPr>
        <w:tab/>
      </w:r>
      <w:r>
        <w:rPr>
          <w:noProof/>
        </w:rPr>
        <w:fldChar w:fldCharType="begin"/>
      </w:r>
      <w:r>
        <w:rPr>
          <w:noProof/>
        </w:rPr>
        <w:instrText xml:space="preserve"> PAGEREF _Toc199412639 \h </w:instrText>
      </w:r>
      <w:r>
        <w:rPr>
          <w:noProof/>
        </w:rPr>
      </w:r>
      <w:r>
        <w:rPr>
          <w:noProof/>
        </w:rPr>
        <w:fldChar w:fldCharType="separate"/>
      </w:r>
      <w:r>
        <w:rPr>
          <w:noProof/>
        </w:rPr>
        <w:t>271</w:t>
      </w:r>
      <w:r>
        <w:rPr>
          <w:noProof/>
        </w:rPr>
        <w:fldChar w:fldCharType="end"/>
      </w:r>
    </w:p>
    <w:p w14:paraId="6FF73610" w14:textId="1D7277B4"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4.14.8.5</w:t>
      </w:r>
      <w:r>
        <w:rPr>
          <w:rFonts w:asciiTheme="minorHAnsi" w:eastAsiaTheme="minorEastAsia" w:hAnsiTheme="minorHAnsi" w:cstheme="minorBidi"/>
          <w:iCs w:val="0"/>
          <w:noProof/>
          <w:kern w:val="2"/>
          <w:sz w:val="24"/>
          <w:szCs w:val="24"/>
          <w:lang w:val="cs-CZ" w:eastAsia="cs-CZ"/>
          <w14:ligatures w14:val="standardContextual"/>
        </w:rPr>
        <w:tab/>
      </w:r>
      <w:r>
        <w:rPr>
          <w:noProof/>
        </w:rPr>
        <w:t>Modify Kenan submenu</w:t>
      </w:r>
      <w:r>
        <w:rPr>
          <w:noProof/>
        </w:rPr>
        <w:tab/>
      </w:r>
      <w:r>
        <w:rPr>
          <w:noProof/>
        </w:rPr>
        <w:fldChar w:fldCharType="begin"/>
      </w:r>
      <w:r>
        <w:rPr>
          <w:noProof/>
        </w:rPr>
        <w:instrText xml:space="preserve"> PAGEREF _Toc199412640 \h </w:instrText>
      </w:r>
      <w:r>
        <w:rPr>
          <w:noProof/>
        </w:rPr>
      </w:r>
      <w:r>
        <w:rPr>
          <w:noProof/>
        </w:rPr>
        <w:fldChar w:fldCharType="separate"/>
      </w:r>
      <w:r>
        <w:rPr>
          <w:noProof/>
        </w:rPr>
        <w:t>272</w:t>
      </w:r>
      <w:r>
        <w:rPr>
          <w:noProof/>
        </w:rPr>
        <w:fldChar w:fldCharType="end"/>
      </w:r>
    </w:p>
    <w:p w14:paraId="79E1E404" w14:textId="76D8AA0D"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4.14.8.5.1</w:t>
      </w:r>
      <w:r>
        <w:rPr>
          <w:rFonts w:asciiTheme="minorHAnsi" w:eastAsiaTheme="minorEastAsia" w:hAnsiTheme="minorHAnsi" w:cstheme="minorBidi"/>
          <w:iCs w:val="0"/>
          <w:noProof/>
          <w:kern w:val="2"/>
          <w:sz w:val="24"/>
          <w:szCs w:val="24"/>
          <w:lang w:val="cs-CZ" w:eastAsia="cs-CZ"/>
          <w14:ligatures w14:val="standardContextual"/>
        </w:rPr>
        <w:tab/>
      </w:r>
      <w:r>
        <w:rPr>
          <w:noProof/>
        </w:rPr>
        <w:t>Direct Kenan DB Updates</w:t>
      </w:r>
      <w:r>
        <w:rPr>
          <w:noProof/>
        </w:rPr>
        <w:tab/>
      </w:r>
      <w:r>
        <w:rPr>
          <w:noProof/>
        </w:rPr>
        <w:fldChar w:fldCharType="begin"/>
      </w:r>
      <w:r>
        <w:rPr>
          <w:noProof/>
        </w:rPr>
        <w:instrText xml:space="preserve"> PAGEREF _Toc199412641 \h </w:instrText>
      </w:r>
      <w:r>
        <w:rPr>
          <w:noProof/>
        </w:rPr>
      </w:r>
      <w:r>
        <w:rPr>
          <w:noProof/>
        </w:rPr>
        <w:fldChar w:fldCharType="separate"/>
      </w:r>
      <w:r>
        <w:rPr>
          <w:noProof/>
        </w:rPr>
        <w:t>272</w:t>
      </w:r>
      <w:r>
        <w:rPr>
          <w:noProof/>
        </w:rPr>
        <w:fldChar w:fldCharType="end"/>
      </w:r>
    </w:p>
    <w:p w14:paraId="69F57658" w14:textId="0B2A485E"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4.14.8.5.2</w:t>
      </w:r>
      <w:r>
        <w:rPr>
          <w:rFonts w:asciiTheme="minorHAnsi" w:eastAsiaTheme="minorEastAsia" w:hAnsiTheme="minorHAnsi" w:cstheme="minorBidi"/>
          <w:iCs w:val="0"/>
          <w:noProof/>
          <w:kern w:val="2"/>
          <w:sz w:val="24"/>
          <w:szCs w:val="24"/>
          <w:lang w:val="cs-CZ" w:eastAsia="cs-CZ"/>
          <w14:ligatures w14:val="standardContextual"/>
        </w:rPr>
        <w:tab/>
      </w:r>
      <w:r>
        <w:rPr>
          <w:noProof/>
        </w:rPr>
        <w:t>Kenan Constraints</w:t>
      </w:r>
      <w:r>
        <w:rPr>
          <w:noProof/>
        </w:rPr>
        <w:tab/>
      </w:r>
      <w:r>
        <w:rPr>
          <w:noProof/>
        </w:rPr>
        <w:fldChar w:fldCharType="begin"/>
      </w:r>
      <w:r>
        <w:rPr>
          <w:noProof/>
        </w:rPr>
        <w:instrText xml:space="preserve"> PAGEREF _Toc199412642 \h </w:instrText>
      </w:r>
      <w:r>
        <w:rPr>
          <w:noProof/>
        </w:rPr>
      </w:r>
      <w:r>
        <w:rPr>
          <w:noProof/>
        </w:rPr>
        <w:fldChar w:fldCharType="separate"/>
      </w:r>
      <w:r>
        <w:rPr>
          <w:noProof/>
        </w:rPr>
        <w:t>274</w:t>
      </w:r>
      <w:r>
        <w:rPr>
          <w:noProof/>
        </w:rPr>
        <w:fldChar w:fldCharType="end"/>
      </w:r>
    </w:p>
    <w:p w14:paraId="08CA08C8" w14:textId="03327C00"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4.14.8.6</w:t>
      </w:r>
      <w:r>
        <w:rPr>
          <w:rFonts w:asciiTheme="minorHAnsi" w:eastAsiaTheme="minorEastAsia" w:hAnsiTheme="minorHAnsi" w:cstheme="minorBidi"/>
          <w:iCs w:val="0"/>
          <w:noProof/>
          <w:kern w:val="2"/>
          <w:sz w:val="24"/>
          <w:szCs w:val="24"/>
          <w:lang w:val="cs-CZ" w:eastAsia="cs-CZ"/>
          <w14:ligatures w14:val="standardContextual"/>
        </w:rPr>
        <w:tab/>
      </w:r>
      <w:r>
        <w:rPr>
          <w:noProof/>
        </w:rPr>
        <w:t>Administration submenu</w:t>
      </w:r>
      <w:r>
        <w:rPr>
          <w:noProof/>
        </w:rPr>
        <w:tab/>
      </w:r>
      <w:r>
        <w:rPr>
          <w:noProof/>
        </w:rPr>
        <w:fldChar w:fldCharType="begin"/>
      </w:r>
      <w:r>
        <w:rPr>
          <w:noProof/>
        </w:rPr>
        <w:instrText xml:space="preserve"> PAGEREF _Toc199412643 \h </w:instrText>
      </w:r>
      <w:r>
        <w:rPr>
          <w:noProof/>
        </w:rPr>
      </w:r>
      <w:r>
        <w:rPr>
          <w:noProof/>
        </w:rPr>
        <w:fldChar w:fldCharType="separate"/>
      </w:r>
      <w:r>
        <w:rPr>
          <w:noProof/>
        </w:rPr>
        <w:t>274</w:t>
      </w:r>
      <w:r>
        <w:rPr>
          <w:noProof/>
        </w:rPr>
        <w:fldChar w:fldCharType="end"/>
      </w:r>
    </w:p>
    <w:p w14:paraId="49BF88F8" w14:textId="1546E191"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b/>
          <w:bCs/>
          <w:noProof/>
        </w:rPr>
        <w:t>4.14.8.6.1</w:t>
      </w:r>
      <w:r>
        <w:rPr>
          <w:rFonts w:asciiTheme="minorHAnsi" w:eastAsiaTheme="minorEastAsia" w:hAnsiTheme="minorHAnsi" w:cstheme="minorBidi"/>
          <w:iCs w:val="0"/>
          <w:noProof/>
          <w:kern w:val="2"/>
          <w:sz w:val="24"/>
          <w:szCs w:val="24"/>
          <w:lang w:val="cs-CZ" w:eastAsia="cs-CZ"/>
          <w14:ligatures w14:val="standardContextual"/>
        </w:rPr>
        <w:tab/>
      </w:r>
      <w:r>
        <w:rPr>
          <w:noProof/>
        </w:rPr>
        <w:t>Phoenix Inventory Groups Administration</w:t>
      </w:r>
      <w:r>
        <w:rPr>
          <w:noProof/>
        </w:rPr>
        <w:tab/>
      </w:r>
      <w:r>
        <w:rPr>
          <w:noProof/>
        </w:rPr>
        <w:fldChar w:fldCharType="begin"/>
      </w:r>
      <w:r>
        <w:rPr>
          <w:noProof/>
        </w:rPr>
        <w:instrText xml:space="preserve"> PAGEREF _Toc199412644 \h </w:instrText>
      </w:r>
      <w:r>
        <w:rPr>
          <w:noProof/>
        </w:rPr>
      </w:r>
      <w:r>
        <w:rPr>
          <w:noProof/>
        </w:rPr>
        <w:fldChar w:fldCharType="separate"/>
      </w:r>
      <w:r>
        <w:rPr>
          <w:noProof/>
        </w:rPr>
        <w:t>274</w:t>
      </w:r>
      <w:r>
        <w:rPr>
          <w:noProof/>
        </w:rPr>
        <w:fldChar w:fldCharType="end"/>
      </w:r>
    </w:p>
    <w:p w14:paraId="53F6614B" w14:textId="7D227024" w:rsidR="00281C10" w:rsidRDefault="00281C10">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4.14.8.6.1.1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_Toc199412645 \h </w:instrText>
      </w:r>
      <w:r>
        <w:rPr>
          <w:noProof/>
        </w:rPr>
      </w:r>
      <w:r>
        <w:rPr>
          <w:noProof/>
        </w:rPr>
        <w:fldChar w:fldCharType="separate"/>
      </w:r>
      <w:r>
        <w:rPr>
          <w:noProof/>
        </w:rPr>
        <w:t>274</w:t>
      </w:r>
      <w:r>
        <w:rPr>
          <w:noProof/>
        </w:rPr>
        <w:fldChar w:fldCharType="end"/>
      </w:r>
    </w:p>
    <w:p w14:paraId="2DFF53DD" w14:textId="05A28235"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4.14.8.6.2</w:t>
      </w:r>
      <w:r>
        <w:rPr>
          <w:rFonts w:asciiTheme="minorHAnsi" w:eastAsiaTheme="minorEastAsia" w:hAnsiTheme="minorHAnsi" w:cstheme="minorBidi"/>
          <w:iCs w:val="0"/>
          <w:noProof/>
          <w:kern w:val="2"/>
          <w:sz w:val="24"/>
          <w:szCs w:val="24"/>
          <w:lang w:val="cs-CZ" w:eastAsia="cs-CZ"/>
          <w14:ligatures w14:val="standardContextual"/>
        </w:rPr>
        <w:tab/>
      </w:r>
      <w:r>
        <w:rPr>
          <w:noProof/>
        </w:rPr>
        <w:t>Peklo Blacklists Administration</w:t>
      </w:r>
      <w:r>
        <w:rPr>
          <w:noProof/>
        </w:rPr>
        <w:tab/>
      </w:r>
      <w:r>
        <w:rPr>
          <w:noProof/>
        </w:rPr>
        <w:fldChar w:fldCharType="begin"/>
      </w:r>
      <w:r>
        <w:rPr>
          <w:noProof/>
        </w:rPr>
        <w:instrText xml:space="preserve"> PAGEREF _Toc199412646 \h </w:instrText>
      </w:r>
      <w:r>
        <w:rPr>
          <w:noProof/>
        </w:rPr>
      </w:r>
      <w:r>
        <w:rPr>
          <w:noProof/>
        </w:rPr>
        <w:fldChar w:fldCharType="separate"/>
      </w:r>
      <w:r>
        <w:rPr>
          <w:noProof/>
        </w:rPr>
        <w:t>275</w:t>
      </w:r>
      <w:r>
        <w:rPr>
          <w:noProof/>
        </w:rPr>
        <w:fldChar w:fldCharType="end"/>
      </w:r>
    </w:p>
    <w:p w14:paraId="3741020E" w14:textId="640E0F59" w:rsidR="00281C10" w:rsidRDefault="00281C10">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4.14.8.6.2.1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_Toc199412647 \h </w:instrText>
      </w:r>
      <w:r>
        <w:rPr>
          <w:noProof/>
        </w:rPr>
      </w:r>
      <w:r>
        <w:rPr>
          <w:noProof/>
        </w:rPr>
        <w:fldChar w:fldCharType="separate"/>
      </w:r>
      <w:r>
        <w:rPr>
          <w:noProof/>
        </w:rPr>
        <w:t>275</w:t>
      </w:r>
      <w:r>
        <w:rPr>
          <w:noProof/>
        </w:rPr>
        <w:fldChar w:fldCharType="end"/>
      </w:r>
    </w:p>
    <w:p w14:paraId="53F89279" w14:textId="458376AA" w:rsidR="00281C10" w:rsidRDefault="00281C1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4.15</w:t>
      </w:r>
      <w:r>
        <w:rPr>
          <w:rFonts w:asciiTheme="minorHAnsi" w:eastAsiaTheme="minorEastAsia" w:hAnsiTheme="minorHAnsi" w:cstheme="minorBidi"/>
          <w:iCs w:val="0"/>
          <w:noProof/>
          <w:kern w:val="2"/>
          <w:sz w:val="24"/>
          <w:lang w:val="cs-CZ" w:eastAsia="cs-CZ"/>
          <w14:ligatures w14:val="standardContextual"/>
        </w:rPr>
        <w:tab/>
      </w:r>
      <w:r>
        <w:rPr>
          <w:noProof/>
        </w:rPr>
        <w:t>Working Form</w:t>
      </w:r>
      <w:r>
        <w:rPr>
          <w:noProof/>
        </w:rPr>
        <w:tab/>
      </w:r>
      <w:r>
        <w:rPr>
          <w:noProof/>
        </w:rPr>
        <w:fldChar w:fldCharType="begin"/>
      </w:r>
      <w:r>
        <w:rPr>
          <w:noProof/>
        </w:rPr>
        <w:instrText xml:space="preserve"> PAGEREF _Toc199412648 \h </w:instrText>
      </w:r>
      <w:r>
        <w:rPr>
          <w:noProof/>
        </w:rPr>
      </w:r>
      <w:r>
        <w:rPr>
          <w:noProof/>
        </w:rPr>
        <w:fldChar w:fldCharType="separate"/>
      </w:r>
      <w:r>
        <w:rPr>
          <w:noProof/>
        </w:rPr>
        <w:t>275</w:t>
      </w:r>
      <w:r>
        <w:rPr>
          <w:noProof/>
        </w:rPr>
        <w:fldChar w:fldCharType="end"/>
      </w:r>
    </w:p>
    <w:p w14:paraId="02181F6D" w14:textId="5DF0571F"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4.15.1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_Toc199412649 \h </w:instrText>
      </w:r>
      <w:r>
        <w:rPr>
          <w:noProof/>
        </w:rPr>
      </w:r>
      <w:r>
        <w:rPr>
          <w:noProof/>
        </w:rPr>
        <w:fldChar w:fldCharType="separate"/>
      </w:r>
      <w:r>
        <w:rPr>
          <w:noProof/>
        </w:rPr>
        <w:t>276</w:t>
      </w:r>
      <w:r>
        <w:rPr>
          <w:noProof/>
        </w:rPr>
        <w:fldChar w:fldCharType="end"/>
      </w:r>
    </w:p>
    <w:p w14:paraId="727A488D" w14:textId="2E7024DE"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4.15.2</w:t>
      </w:r>
      <w:r>
        <w:rPr>
          <w:rFonts w:asciiTheme="minorHAnsi" w:eastAsiaTheme="minorEastAsia" w:hAnsiTheme="minorHAnsi" w:cstheme="minorBidi"/>
          <w:iCs w:val="0"/>
          <w:noProof/>
          <w:kern w:val="2"/>
          <w:sz w:val="24"/>
          <w:szCs w:val="24"/>
          <w:lang w:val="cs-CZ" w:eastAsia="cs-CZ"/>
          <w14:ligatures w14:val="standardContextual"/>
        </w:rPr>
        <w:tab/>
      </w:r>
      <w:r>
        <w:rPr>
          <w:noProof/>
        </w:rPr>
        <w:t>Forced Application Termination</w:t>
      </w:r>
      <w:r>
        <w:rPr>
          <w:noProof/>
        </w:rPr>
        <w:tab/>
      </w:r>
      <w:r>
        <w:rPr>
          <w:noProof/>
        </w:rPr>
        <w:fldChar w:fldCharType="begin"/>
      </w:r>
      <w:r>
        <w:rPr>
          <w:noProof/>
        </w:rPr>
        <w:instrText xml:space="preserve"> PAGEREF _Toc199412650 \h </w:instrText>
      </w:r>
      <w:r>
        <w:rPr>
          <w:noProof/>
        </w:rPr>
      </w:r>
      <w:r>
        <w:rPr>
          <w:noProof/>
        </w:rPr>
        <w:fldChar w:fldCharType="separate"/>
      </w:r>
      <w:r>
        <w:rPr>
          <w:noProof/>
        </w:rPr>
        <w:t>276</w:t>
      </w:r>
      <w:r>
        <w:rPr>
          <w:noProof/>
        </w:rPr>
        <w:fldChar w:fldCharType="end"/>
      </w:r>
    </w:p>
    <w:p w14:paraId="583E2CA7" w14:textId="7D5AE2D8" w:rsidR="00281C10" w:rsidRDefault="00281C1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4.16</w:t>
      </w:r>
      <w:r>
        <w:rPr>
          <w:rFonts w:asciiTheme="minorHAnsi" w:eastAsiaTheme="minorEastAsia" w:hAnsiTheme="minorHAnsi" w:cstheme="minorBidi"/>
          <w:iCs w:val="0"/>
          <w:noProof/>
          <w:kern w:val="2"/>
          <w:sz w:val="24"/>
          <w:lang w:val="cs-CZ" w:eastAsia="cs-CZ"/>
          <w14:ligatures w14:val="standardContextual"/>
        </w:rPr>
        <w:tab/>
      </w:r>
      <w:r>
        <w:rPr>
          <w:noProof/>
        </w:rPr>
        <w:t>System Menu</w:t>
      </w:r>
      <w:r>
        <w:rPr>
          <w:noProof/>
        </w:rPr>
        <w:tab/>
      </w:r>
      <w:r>
        <w:rPr>
          <w:noProof/>
        </w:rPr>
        <w:fldChar w:fldCharType="begin"/>
      </w:r>
      <w:r>
        <w:rPr>
          <w:noProof/>
        </w:rPr>
        <w:instrText xml:space="preserve"> PAGEREF _Toc199412651 \h </w:instrText>
      </w:r>
      <w:r>
        <w:rPr>
          <w:noProof/>
        </w:rPr>
      </w:r>
      <w:r>
        <w:rPr>
          <w:noProof/>
        </w:rPr>
        <w:fldChar w:fldCharType="separate"/>
      </w:r>
      <w:r>
        <w:rPr>
          <w:noProof/>
        </w:rPr>
        <w:t>276</w:t>
      </w:r>
      <w:r>
        <w:rPr>
          <w:noProof/>
        </w:rPr>
        <w:fldChar w:fldCharType="end"/>
      </w:r>
    </w:p>
    <w:p w14:paraId="6443F4EF" w14:textId="301DA0D9"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4.16.1</w:t>
      </w:r>
      <w:r>
        <w:rPr>
          <w:rFonts w:asciiTheme="minorHAnsi" w:eastAsiaTheme="minorEastAsia" w:hAnsiTheme="minorHAnsi" w:cstheme="minorBidi"/>
          <w:iCs w:val="0"/>
          <w:noProof/>
          <w:kern w:val="2"/>
          <w:sz w:val="24"/>
          <w:szCs w:val="24"/>
          <w:lang w:val="cs-CZ" w:eastAsia="cs-CZ"/>
          <w14:ligatures w14:val="standardContextual"/>
        </w:rPr>
        <w:tab/>
      </w:r>
      <w:r>
        <w:rPr>
          <w:noProof/>
        </w:rPr>
        <w:t>About Form</w:t>
      </w:r>
      <w:r>
        <w:rPr>
          <w:noProof/>
        </w:rPr>
        <w:tab/>
      </w:r>
      <w:r>
        <w:rPr>
          <w:noProof/>
        </w:rPr>
        <w:fldChar w:fldCharType="begin"/>
      </w:r>
      <w:r>
        <w:rPr>
          <w:noProof/>
        </w:rPr>
        <w:instrText xml:space="preserve"> PAGEREF _Toc199412652 \h </w:instrText>
      </w:r>
      <w:r>
        <w:rPr>
          <w:noProof/>
        </w:rPr>
      </w:r>
      <w:r>
        <w:rPr>
          <w:noProof/>
        </w:rPr>
        <w:fldChar w:fldCharType="separate"/>
      </w:r>
      <w:r>
        <w:rPr>
          <w:noProof/>
        </w:rPr>
        <w:t>276</w:t>
      </w:r>
      <w:r>
        <w:rPr>
          <w:noProof/>
        </w:rPr>
        <w:fldChar w:fldCharType="end"/>
      </w:r>
    </w:p>
    <w:p w14:paraId="1E184EBE" w14:textId="449B0E34"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4.16.2</w:t>
      </w:r>
      <w:r>
        <w:rPr>
          <w:rFonts w:asciiTheme="minorHAnsi" w:eastAsiaTheme="minorEastAsia" w:hAnsiTheme="minorHAnsi" w:cstheme="minorBidi"/>
          <w:iCs w:val="0"/>
          <w:noProof/>
          <w:kern w:val="2"/>
          <w:sz w:val="24"/>
          <w:szCs w:val="24"/>
          <w:lang w:val="cs-CZ" w:eastAsia="cs-CZ"/>
          <w14:ligatures w14:val="standardContextual"/>
        </w:rPr>
        <w:tab/>
      </w:r>
      <w:r>
        <w:rPr>
          <w:noProof/>
        </w:rPr>
        <w:t>System Documentation</w:t>
      </w:r>
      <w:r>
        <w:rPr>
          <w:noProof/>
        </w:rPr>
        <w:tab/>
      </w:r>
      <w:r>
        <w:rPr>
          <w:noProof/>
        </w:rPr>
        <w:fldChar w:fldCharType="begin"/>
      </w:r>
      <w:r>
        <w:rPr>
          <w:noProof/>
        </w:rPr>
        <w:instrText xml:space="preserve"> PAGEREF _Toc199412653 \h </w:instrText>
      </w:r>
      <w:r>
        <w:rPr>
          <w:noProof/>
        </w:rPr>
      </w:r>
      <w:r>
        <w:rPr>
          <w:noProof/>
        </w:rPr>
        <w:fldChar w:fldCharType="separate"/>
      </w:r>
      <w:r>
        <w:rPr>
          <w:noProof/>
        </w:rPr>
        <w:t>277</w:t>
      </w:r>
      <w:r>
        <w:rPr>
          <w:noProof/>
        </w:rPr>
        <w:fldChar w:fldCharType="end"/>
      </w:r>
    </w:p>
    <w:p w14:paraId="2591814D" w14:textId="5F446D0E" w:rsidR="00281C10" w:rsidRDefault="00281C1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4.17</w:t>
      </w:r>
      <w:r>
        <w:rPr>
          <w:rFonts w:asciiTheme="minorHAnsi" w:eastAsiaTheme="minorEastAsia" w:hAnsiTheme="minorHAnsi" w:cstheme="minorBidi"/>
          <w:iCs w:val="0"/>
          <w:noProof/>
          <w:kern w:val="2"/>
          <w:sz w:val="24"/>
          <w:lang w:val="cs-CZ" w:eastAsia="cs-CZ"/>
          <w14:ligatures w14:val="standardContextual"/>
        </w:rPr>
        <w:tab/>
      </w:r>
      <w:r>
        <w:rPr>
          <w:noProof/>
        </w:rPr>
        <w:t>Bundled Applications</w:t>
      </w:r>
      <w:r>
        <w:rPr>
          <w:noProof/>
        </w:rPr>
        <w:tab/>
      </w:r>
      <w:r>
        <w:rPr>
          <w:noProof/>
        </w:rPr>
        <w:fldChar w:fldCharType="begin"/>
      </w:r>
      <w:r>
        <w:rPr>
          <w:noProof/>
        </w:rPr>
        <w:instrText xml:space="preserve"> PAGEREF _Toc199412654 \h </w:instrText>
      </w:r>
      <w:r>
        <w:rPr>
          <w:noProof/>
        </w:rPr>
      </w:r>
      <w:r>
        <w:rPr>
          <w:noProof/>
        </w:rPr>
        <w:fldChar w:fldCharType="separate"/>
      </w:r>
      <w:r>
        <w:rPr>
          <w:noProof/>
        </w:rPr>
        <w:t>278</w:t>
      </w:r>
      <w:r>
        <w:rPr>
          <w:noProof/>
        </w:rPr>
        <w:fldChar w:fldCharType="end"/>
      </w:r>
    </w:p>
    <w:p w14:paraId="5A1A3C3D" w14:textId="3D0E13B9"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4.17.1</w:t>
      </w:r>
      <w:r>
        <w:rPr>
          <w:rFonts w:asciiTheme="minorHAnsi" w:eastAsiaTheme="minorEastAsia" w:hAnsiTheme="minorHAnsi" w:cstheme="minorBidi"/>
          <w:iCs w:val="0"/>
          <w:noProof/>
          <w:kern w:val="2"/>
          <w:sz w:val="24"/>
          <w:szCs w:val="24"/>
          <w:lang w:val="cs-CZ" w:eastAsia="cs-CZ"/>
          <w14:ligatures w14:val="standardContextual"/>
        </w:rPr>
        <w:tab/>
      </w:r>
      <w:r>
        <w:rPr>
          <w:noProof/>
        </w:rPr>
        <w:drawing>
          <wp:inline distT="0" distB="0" distL="0" distR="0" wp14:anchorId="1729EA4D" wp14:editId="3E0E4AB0">
            <wp:extent cx="153035" cy="153035"/>
            <wp:effectExtent l="0" t="0" r="0" b="0"/>
            <wp:docPr id="194245331" name="Obrázek 194245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Pr>
          <w:noProof/>
        </w:rPr>
        <w:t xml:space="preserve"> Phoenix Updater</w:t>
      </w:r>
      <w:r>
        <w:rPr>
          <w:noProof/>
        </w:rPr>
        <w:tab/>
      </w:r>
      <w:r>
        <w:rPr>
          <w:noProof/>
        </w:rPr>
        <w:fldChar w:fldCharType="begin"/>
      </w:r>
      <w:r>
        <w:rPr>
          <w:noProof/>
        </w:rPr>
        <w:instrText xml:space="preserve"> PAGEREF _Toc199412655 \h </w:instrText>
      </w:r>
      <w:r>
        <w:rPr>
          <w:noProof/>
        </w:rPr>
      </w:r>
      <w:r>
        <w:rPr>
          <w:noProof/>
        </w:rPr>
        <w:fldChar w:fldCharType="separate"/>
      </w:r>
      <w:r>
        <w:rPr>
          <w:noProof/>
        </w:rPr>
        <w:t>278</w:t>
      </w:r>
      <w:r>
        <w:rPr>
          <w:noProof/>
        </w:rPr>
        <w:fldChar w:fldCharType="end"/>
      </w:r>
    </w:p>
    <w:p w14:paraId="3B85E520" w14:textId="627E72FF"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4.17.2</w:t>
      </w:r>
      <w:r>
        <w:rPr>
          <w:rFonts w:asciiTheme="minorHAnsi" w:eastAsiaTheme="minorEastAsia" w:hAnsiTheme="minorHAnsi" w:cstheme="minorBidi"/>
          <w:iCs w:val="0"/>
          <w:noProof/>
          <w:kern w:val="2"/>
          <w:sz w:val="24"/>
          <w:szCs w:val="24"/>
          <w:lang w:val="cs-CZ" w:eastAsia="cs-CZ"/>
          <w14:ligatures w14:val="standardContextual"/>
        </w:rPr>
        <w:tab/>
      </w:r>
      <w:r>
        <w:rPr>
          <w:noProof/>
        </w:rPr>
        <w:drawing>
          <wp:inline distT="0" distB="0" distL="0" distR="0" wp14:anchorId="45541D0D" wp14:editId="46EB50C4">
            <wp:extent cx="153035" cy="153035"/>
            <wp:effectExtent l="0" t="0" r="0" b="0"/>
            <wp:docPr id="752883886" name="Obrázek 752883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Pr>
          <w:noProof/>
        </w:rPr>
        <w:t xml:space="preserve"> Peklo Refresher</w:t>
      </w:r>
      <w:r>
        <w:rPr>
          <w:noProof/>
        </w:rPr>
        <w:tab/>
      </w:r>
      <w:r>
        <w:rPr>
          <w:noProof/>
        </w:rPr>
        <w:fldChar w:fldCharType="begin"/>
      </w:r>
      <w:r>
        <w:rPr>
          <w:noProof/>
        </w:rPr>
        <w:instrText xml:space="preserve"> PAGEREF _Toc199412656 \h </w:instrText>
      </w:r>
      <w:r>
        <w:rPr>
          <w:noProof/>
        </w:rPr>
      </w:r>
      <w:r>
        <w:rPr>
          <w:noProof/>
        </w:rPr>
        <w:fldChar w:fldCharType="separate"/>
      </w:r>
      <w:r>
        <w:rPr>
          <w:noProof/>
        </w:rPr>
        <w:t>278</w:t>
      </w:r>
      <w:r>
        <w:rPr>
          <w:noProof/>
        </w:rPr>
        <w:fldChar w:fldCharType="end"/>
      </w:r>
    </w:p>
    <w:p w14:paraId="1AB3C4DC" w14:textId="444058EB"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4.17.2.1</w:t>
      </w:r>
      <w:r>
        <w:rPr>
          <w:rFonts w:asciiTheme="minorHAnsi" w:eastAsiaTheme="minorEastAsia" w:hAnsiTheme="minorHAnsi" w:cstheme="minorBidi"/>
          <w:iCs w:val="0"/>
          <w:noProof/>
          <w:kern w:val="2"/>
          <w:sz w:val="24"/>
          <w:szCs w:val="24"/>
          <w:lang w:val="cs-CZ" w:eastAsia="cs-CZ"/>
          <w14:ligatures w14:val="standardContextual"/>
        </w:rPr>
        <w:tab/>
      </w:r>
      <w:r>
        <w:rPr>
          <w:noProof/>
        </w:rPr>
        <w:t>Main form</w:t>
      </w:r>
      <w:r>
        <w:rPr>
          <w:noProof/>
        </w:rPr>
        <w:tab/>
      </w:r>
      <w:r>
        <w:rPr>
          <w:noProof/>
        </w:rPr>
        <w:fldChar w:fldCharType="begin"/>
      </w:r>
      <w:r>
        <w:rPr>
          <w:noProof/>
        </w:rPr>
        <w:instrText xml:space="preserve"> PAGEREF _Toc199412657 \h </w:instrText>
      </w:r>
      <w:r>
        <w:rPr>
          <w:noProof/>
        </w:rPr>
      </w:r>
      <w:r>
        <w:rPr>
          <w:noProof/>
        </w:rPr>
        <w:fldChar w:fldCharType="separate"/>
      </w:r>
      <w:r>
        <w:rPr>
          <w:noProof/>
        </w:rPr>
        <w:t>279</w:t>
      </w:r>
      <w:r>
        <w:rPr>
          <w:noProof/>
        </w:rPr>
        <w:fldChar w:fldCharType="end"/>
      </w:r>
    </w:p>
    <w:p w14:paraId="7D93E34A" w14:textId="0726928E"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4.17.2.2</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w:t>
      </w:r>
      <w:r>
        <w:rPr>
          <w:noProof/>
        </w:rPr>
        <w:tab/>
      </w:r>
      <w:r>
        <w:rPr>
          <w:noProof/>
        </w:rPr>
        <w:fldChar w:fldCharType="begin"/>
      </w:r>
      <w:r>
        <w:rPr>
          <w:noProof/>
        </w:rPr>
        <w:instrText xml:space="preserve"> PAGEREF _Toc199412658 \h </w:instrText>
      </w:r>
      <w:r>
        <w:rPr>
          <w:noProof/>
        </w:rPr>
      </w:r>
      <w:r>
        <w:rPr>
          <w:noProof/>
        </w:rPr>
        <w:fldChar w:fldCharType="separate"/>
      </w:r>
      <w:r>
        <w:rPr>
          <w:noProof/>
        </w:rPr>
        <w:t>279</w:t>
      </w:r>
      <w:r>
        <w:rPr>
          <w:noProof/>
        </w:rPr>
        <w:fldChar w:fldCharType="end"/>
      </w:r>
    </w:p>
    <w:p w14:paraId="2D839701" w14:textId="68744E50"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lastRenderedPageBreak/>
        <w:t>4.17.3</w:t>
      </w:r>
      <w:r>
        <w:rPr>
          <w:rFonts w:asciiTheme="minorHAnsi" w:eastAsiaTheme="minorEastAsia" w:hAnsiTheme="minorHAnsi" w:cstheme="minorBidi"/>
          <w:iCs w:val="0"/>
          <w:noProof/>
          <w:kern w:val="2"/>
          <w:sz w:val="24"/>
          <w:szCs w:val="24"/>
          <w:lang w:val="cs-CZ" w:eastAsia="cs-CZ"/>
          <w14:ligatures w14:val="standardContextual"/>
        </w:rPr>
        <w:tab/>
      </w:r>
      <w:r>
        <w:rPr>
          <w:noProof/>
        </w:rPr>
        <w:drawing>
          <wp:inline distT="0" distB="0" distL="0" distR="0" wp14:anchorId="4C864F43" wp14:editId="579B91EF">
            <wp:extent cx="153035" cy="153035"/>
            <wp:effectExtent l="0" t="0" r="0" b="0"/>
            <wp:docPr id="558224082" name="Obrázek 558224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Pr>
          <w:noProof/>
        </w:rPr>
        <w:t xml:space="preserve"> Outage Notifier</w:t>
      </w:r>
      <w:r>
        <w:rPr>
          <w:noProof/>
        </w:rPr>
        <w:tab/>
      </w:r>
      <w:r>
        <w:rPr>
          <w:noProof/>
        </w:rPr>
        <w:fldChar w:fldCharType="begin"/>
      </w:r>
      <w:r>
        <w:rPr>
          <w:noProof/>
        </w:rPr>
        <w:instrText xml:space="preserve"> PAGEREF _Toc199412659 \h </w:instrText>
      </w:r>
      <w:r>
        <w:rPr>
          <w:noProof/>
        </w:rPr>
      </w:r>
      <w:r>
        <w:rPr>
          <w:noProof/>
        </w:rPr>
        <w:fldChar w:fldCharType="separate"/>
      </w:r>
      <w:r>
        <w:rPr>
          <w:noProof/>
        </w:rPr>
        <w:t>279</w:t>
      </w:r>
      <w:r>
        <w:rPr>
          <w:noProof/>
        </w:rPr>
        <w:fldChar w:fldCharType="end"/>
      </w:r>
    </w:p>
    <w:p w14:paraId="2C44C46D" w14:textId="74D8C306"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4.17.3.1</w:t>
      </w:r>
      <w:r>
        <w:rPr>
          <w:rFonts w:asciiTheme="minorHAnsi" w:eastAsiaTheme="minorEastAsia" w:hAnsiTheme="minorHAnsi" w:cstheme="minorBidi"/>
          <w:iCs w:val="0"/>
          <w:noProof/>
          <w:kern w:val="2"/>
          <w:sz w:val="24"/>
          <w:szCs w:val="24"/>
          <w:lang w:val="cs-CZ" w:eastAsia="cs-CZ"/>
          <w14:ligatures w14:val="standardContextual"/>
        </w:rPr>
        <w:tab/>
      </w:r>
      <w:r>
        <w:rPr>
          <w:noProof/>
        </w:rPr>
        <w:t>Main Form</w:t>
      </w:r>
      <w:r>
        <w:rPr>
          <w:noProof/>
        </w:rPr>
        <w:tab/>
      </w:r>
      <w:r>
        <w:rPr>
          <w:noProof/>
        </w:rPr>
        <w:fldChar w:fldCharType="begin"/>
      </w:r>
      <w:r>
        <w:rPr>
          <w:noProof/>
        </w:rPr>
        <w:instrText xml:space="preserve"> PAGEREF _Toc199412660 \h </w:instrText>
      </w:r>
      <w:r>
        <w:rPr>
          <w:noProof/>
        </w:rPr>
      </w:r>
      <w:r>
        <w:rPr>
          <w:noProof/>
        </w:rPr>
        <w:fldChar w:fldCharType="separate"/>
      </w:r>
      <w:r>
        <w:rPr>
          <w:noProof/>
        </w:rPr>
        <w:t>279</w:t>
      </w:r>
      <w:r>
        <w:rPr>
          <w:noProof/>
        </w:rPr>
        <w:fldChar w:fldCharType="end"/>
      </w:r>
    </w:p>
    <w:p w14:paraId="653052E0" w14:textId="5A164C78"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4.17.3.2</w:t>
      </w:r>
      <w:r>
        <w:rPr>
          <w:rFonts w:asciiTheme="minorHAnsi" w:eastAsiaTheme="minorEastAsia" w:hAnsiTheme="minorHAnsi" w:cstheme="minorBidi"/>
          <w:iCs w:val="0"/>
          <w:noProof/>
          <w:kern w:val="2"/>
          <w:sz w:val="24"/>
          <w:szCs w:val="24"/>
          <w:lang w:val="cs-CZ" w:eastAsia="cs-CZ"/>
          <w14:ligatures w14:val="standardContextual"/>
        </w:rPr>
        <w:tab/>
      </w:r>
      <w:r>
        <w:rPr>
          <w:noProof/>
        </w:rPr>
        <w:t>Options</w:t>
      </w:r>
      <w:r>
        <w:rPr>
          <w:noProof/>
        </w:rPr>
        <w:tab/>
      </w:r>
      <w:r>
        <w:rPr>
          <w:noProof/>
        </w:rPr>
        <w:fldChar w:fldCharType="begin"/>
      </w:r>
      <w:r>
        <w:rPr>
          <w:noProof/>
        </w:rPr>
        <w:instrText xml:space="preserve"> PAGEREF _Toc199412661 \h </w:instrText>
      </w:r>
      <w:r>
        <w:rPr>
          <w:noProof/>
        </w:rPr>
      </w:r>
      <w:r>
        <w:rPr>
          <w:noProof/>
        </w:rPr>
        <w:fldChar w:fldCharType="separate"/>
      </w:r>
      <w:r>
        <w:rPr>
          <w:noProof/>
        </w:rPr>
        <w:t>280</w:t>
      </w:r>
      <w:r>
        <w:rPr>
          <w:noProof/>
        </w:rPr>
        <w:fldChar w:fldCharType="end"/>
      </w:r>
    </w:p>
    <w:p w14:paraId="09E84DF2" w14:textId="050E9DEB"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4.17.3.3</w:t>
      </w:r>
      <w:r>
        <w:rPr>
          <w:rFonts w:asciiTheme="minorHAnsi" w:eastAsiaTheme="minorEastAsia" w:hAnsiTheme="minorHAnsi" w:cstheme="minorBidi"/>
          <w:iCs w:val="0"/>
          <w:noProof/>
          <w:kern w:val="2"/>
          <w:sz w:val="24"/>
          <w:szCs w:val="24"/>
          <w:lang w:val="cs-CZ" w:eastAsia="cs-CZ"/>
          <w14:ligatures w14:val="standardContextual"/>
        </w:rPr>
        <w:tab/>
      </w:r>
      <w:r>
        <w:rPr>
          <w:noProof/>
        </w:rPr>
        <w:t>Selecting Environments</w:t>
      </w:r>
      <w:r>
        <w:rPr>
          <w:noProof/>
        </w:rPr>
        <w:tab/>
      </w:r>
      <w:r>
        <w:rPr>
          <w:noProof/>
        </w:rPr>
        <w:fldChar w:fldCharType="begin"/>
      </w:r>
      <w:r>
        <w:rPr>
          <w:noProof/>
        </w:rPr>
        <w:instrText xml:space="preserve"> PAGEREF _Toc199412662 \h </w:instrText>
      </w:r>
      <w:r>
        <w:rPr>
          <w:noProof/>
        </w:rPr>
      </w:r>
      <w:r>
        <w:rPr>
          <w:noProof/>
        </w:rPr>
        <w:fldChar w:fldCharType="separate"/>
      </w:r>
      <w:r>
        <w:rPr>
          <w:noProof/>
        </w:rPr>
        <w:t>281</w:t>
      </w:r>
      <w:r>
        <w:rPr>
          <w:noProof/>
        </w:rPr>
        <w:fldChar w:fldCharType="end"/>
      </w:r>
    </w:p>
    <w:p w14:paraId="3002E5FA" w14:textId="6EEC7177"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4.17.3.4</w:t>
      </w:r>
      <w:r>
        <w:rPr>
          <w:rFonts w:asciiTheme="minorHAnsi" w:eastAsiaTheme="minorEastAsia" w:hAnsiTheme="minorHAnsi" w:cstheme="minorBidi"/>
          <w:iCs w:val="0"/>
          <w:noProof/>
          <w:kern w:val="2"/>
          <w:sz w:val="24"/>
          <w:szCs w:val="24"/>
          <w:lang w:val="cs-CZ" w:eastAsia="cs-CZ"/>
          <w14:ligatures w14:val="standardContextual"/>
        </w:rPr>
        <w:tab/>
      </w:r>
      <w:r>
        <w:rPr>
          <w:noProof/>
        </w:rPr>
        <w:t>Notifications</w:t>
      </w:r>
      <w:r>
        <w:rPr>
          <w:noProof/>
        </w:rPr>
        <w:tab/>
      </w:r>
      <w:r>
        <w:rPr>
          <w:noProof/>
        </w:rPr>
        <w:fldChar w:fldCharType="begin"/>
      </w:r>
      <w:r>
        <w:rPr>
          <w:noProof/>
        </w:rPr>
        <w:instrText xml:space="preserve"> PAGEREF _Toc199412663 \h </w:instrText>
      </w:r>
      <w:r>
        <w:rPr>
          <w:noProof/>
        </w:rPr>
      </w:r>
      <w:r>
        <w:rPr>
          <w:noProof/>
        </w:rPr>
        <w:fldChar w:fldCharType="separate"/>
      </w:r>
      <w:r>
        <w:rPr>
          <w:noProof/>
        </w:rPr>
        <w:t>281</w:t>
      </w:r>
      <w:r>
        <w:rPr>
          <w:noProof/>
        </w:rPr>
        <w:fldChar w:fldCharType="end"/>
      </w:r>
    </w:p>
    <w:p w14:paraId="7A3D6FF9" w14:textId="0B0660E7"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4.17.3.5</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w:t>
      </w:r>
      <w:r>
        <w:rPr>
          <w:noProof/>
        </w:rPr>
        <w:tab/>
      </w:r>
      <w:r>
        <w:rPr>
          <w:noProof/>
        </w:rPr>
        <w:fldChar w:fldCharType="begin"/>
      </w:r>
      <w:r>
        <w:rPr>
          <w:noProof/>
        </w:rPr>
        <w:instrText xml:space="preserve"> PAGEREF _Toc199412664 \h </w:instrText>
      </w:r>
      <w:r>
        <w:rPr>
          <w:noProof/>
        </w:rPr>
      </w:r>
      <w:r>
        <w:rPr>
          <w:noProof/>
        </w:rPr>
        <w:fldChar w:fldCharType="separate"/>
      </w:r>
      <w:r>
        <w:rPr>
          <w:noProof/>
        </w:rPr>
        <w:t>283</w:t>
      </w:r>
      <w:r>
        <w:rPr>
          <w:noProof/>
        </w:rPr>
        <w:fldChar w:fldCharType="end"/>
      </w:r>
    </w:p>
    <w:p w14:paraId="21FDA097" w14:textId="678D5A8C" w:rsidR="00281C10" w:rsidRDefault="00281C10">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w:t>
      </w:r>
      <w:r>
        <w:rPr>
          <w:rFonts w:asciiTheme="minorHAnsi" w:eastAsiaTheme="minorEastAsia" w:hAnsiTheme="minorHAnsi" w:cstheme="minorBidi"/>
          <w:iCs w:val="0"/>
          <w:noProof/>
          <w:kern w:val="2"/>
          <w:sz w:val="24"/>
          <w:szCs w:val="24"/>
          <w:lang w:val="cs-CZ" w:eastAsia="cs-CZ"/>
          <w14:ligatures w14:val="standardContextual"/>
        </w:rPr>
        <w:tab/>
      </w:r>
      <w:r>
        <w:rPr>
          <w:noProof/>
        </w:rPr>
        <w:t>Insights</w:t>
      </w:r>
      <w:r>
        <w:rPr>
          <w:noProof/>
        </w:rPr>
        <w:tab/>
      </w:r>
      <w:r>
        <w:rPr>
          <w:noProof/>
        </w:rPr>
        <w:fldChar w:fldCharType="begin"/>
      </w:r>
      <w:r>
        <w:rPr>
          <w:noProof/>
        </w:rPr>
        <w:instrText xml:space="preserve"> PAGEREF _Toc199412665 \h </w:instrText>
      </w:r>
      <w:r>
        <w:rPr>
          <w:noProof/>
        </w:rPr>
      </w:r>
      <w:r>
        <w:rPr>
          <w:noProof/>
        </w:rPr>
        <w:fldChar w:fldCharType="separate"/>
      </w:r>
      <w:r>
        <w:rPr>
          <w:noProof/>
        </w:rPr>
        <w:t>284</w:t>
      </w:r>
      <w:r>
        <w:rPr>
          <w:noProof/>
        </w:rPr>
        <w:fldChar w:fldCharType="end"/>
      </w:r>
    </w:p>
    <w:p w14:paraId="1A068185" w14:textId="7F81D123" w:rsidR="00281C10" w:rsidRDefault="00281C1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5.1</w:t>
      </w:r>
      <w:r>
        <w:rPr>
          <w:rFonts w:asciiTheme="minorHAnsi" w:eastAsiaTheme="minorEastAsia" w:hAnsiTheme="minorHAnsi" w:cstheme="minorBidi"/>
          <w:iCs w:val="0"/>
          <w:noProof/>
          <w:kern w:val="2"/>
          <w:sz w:val="24"/>
          <w:lang w:val="cs-CZ" w:eastAsia="cs-CZ"/>
          <w14:ligatures w14:val="standardContextual"/>
        </w:rPr>
        <w:tab/>
      </w:r>
      <w:r>
        <w:rPr>
          <w:noProof/>
        </w:rPr>
        <w:t>Process Locks and Notifications</w:t>
      </w:r>
      <w:r>
        <w:rPr>
          <w:noProof/>
        </w:rPr>
        <w:tab/>
      </w:r>
      <w:r>
        <w:rPr>
          <w:noProof/>
        </w:rPr>
        <w:fldChar w:fldCharType="begin"/>
      </w:r>
      <w:r>
        <w:rPr>
          <w:noProof/>
        </w:rPr>
        <w:instrText xml:space="preserve"> PAGEREF _Toc199412666 \h </w:instrText>
      </w:r>
      <w:r>
        <w:rPr>
          <w:noProof/>
        </w:rPr>
      </w:r>
      <w:r>
        <w:rPr>
          <w:noProof/>
        </w:rPr>
        <w:fldChar w:fldCharType="separate"/>
      </w:r>
      <w:r>
        <w:rPr>
          <w:noProof/>
        </w:rPr>
        <w:t>284</w:t>
      </w:r>
      <w:r>
        <w:rPr>
          <w:noProof/>
        </w:rPr>
        <w:fldChar w:fldCharType="end"/>
      </w:r>
    </w:p>
    <w:p w14:paraId="06A39BCB" w14:textId="3F9C27AE"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5.1.1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Lock Notification</w:t>
      </w:r>
      <w:r>
        <w:rPr>
          <w:noProof/>
        </w:rPr>
        <w:tab/>
      </w:r>
      <w:r>
        <w:rPr>
          <w:noProof/>
        </w:rPr>
        <w:fldChar w:fldCharType="begin"/>
      </w:r>
      <w:r>
        <w:rPr>
          <w:noProof/>
        </w:rPr>
        <w:instrText xml:space="preserve"> PAGEREF _Toc199412667 \h </w:instrText>
      </w:r>
      <w:r>
        <w:rPr>
          <w:noProof/>
        </w:rPr>
      </w:r>
      <w:r>
        <w:rPr>
          <w:noProof/>
        </w:rPr>
        <w:fldChar w:fldCharType="separate"/>
      </w:r>
      <w:r>
        <w:rPr>
          <w:noProof/>
        </w:rPr>
        <w:t>284</w:t>
      </w:r>
      <w:r>
        <w:rPr>
          <w:noProof/>
        </w:rPr>
        <w:fldChar w:fldCharType="end"/>
      </w:r>
    </w:p>
    <w:p w14:paraId="4D9C715E" w14:textId="1B1005CC"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5.1.1.1</w:t>
      </w:r>
      <w:r>
        <w:rPr>
          <w:rFonts w:asciiTheme="minorHAnsi" w:eastAsiaTheme="minorEastAsia" w:hAnsiTheme="minorHAnsi" w:cstheme="minorBidi"/>
          <w:iCs w:val="0"/>
          <w:noProof/>
          <w:kern w:val="2"/>
          <w:sz w:val="24"/>
          <w:szCs w:val="24"/>
          <w:lang w:val="cs-CZ" w:eastAsia="cs-CZ"/>
          <w14:ligatures w14:val="standardContextual"/>
        </w:rPr>
        <w:tab/>
      </w:r>
      <w:r>
        <w:rPr>
          <w:noProof/>
        </w:rPr>
        <w:t>Lockable Modules</w:t>
      </w:r>
      <w:r>
        <w:rPr>
          <w:noProof/>
        </w:rPr>
        <w:tab/>
      </w:r>
      <w:r>
        <w:rPr>
          <w:noProof/>
        </w:rPr>
        <w:fldChar w:fldCharType="begin"/>
      </w:r>
      <w:r>
        <w:rPr>
          <w:noProof/>
        </w:rPr>
        <w:instrText xml:space="preserve"> PAGEREF _Toc199412668 \h </w:instrText>
      </w:r>
      <w:r>
        <w:rPr>
          <w:noProof/>
        </w:rPr>
      </w:r>
      <w:r>
        <w:rPr>
          <w:noProof/>
        </w:rPr>
        <w:fldChar w:fldCharType="separate"/>
      </w:r>
      <w:r>
        <w:rPr>
          <w:noProof/>
        </w:rPr>
        <w:t>284</w:t>
      </w:r>
      <w:r>
        <w:rPr>
          <w:noProof/>
        </w:rPr>
        <w:fldChar w:fldCharType="end"/>
      </w:r>
    </w:p>
    <w:p w14:paraId="05B60CF3" w14:textId="0A8A6E33"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5.1.2</w:t>
      </w:r>
      <w:r>
        <w:rPr>
          <w:rFonts w:asciiTheme="minorHAnsi" w:eastAsiaTheme="minorEastAsia" w:hAnsiTheme="minorHAnsi" w:cstheme="minorBidi"/>
          <w:iCs w:val="0"/>
          <w:noProof/>
          <w:kern w:val="2"/>
          <w:sz w:val="24"/>
          <w:szCs w:val="24"/>
          <w:lang w:val="cs-CZ" w:eastAsia="cs-CZ"/>
          <w14:ligatures w14:val="standardContextual"/>
        </w:rPr>
        <w:tab/>
      </w:r>
      <w:r>
        <w:rPr>
          <w:noProof/>
        </w:rPr>
        <w:t>Instance Termination Notification</w:t>
      </w:r>
      <w:r>
        <w:rPr>
          <w:noProof/>
        </w:rPr>
        <w:tab/>
      </w:r>
      <w:r>
        <w:rPr>
          <w:noProof/>
        </w:rPr>
        <w:fldChar w:fldCharType="begin"/>
      </w:r>
      <w:r>
        <w:rPr>
          <w:noProof/>
        </w:rPr>
        <w:instrText xml:space="preserve"> PAGEREF _Toc199412669 \h </w:instrText>
      </w:r>
      <w:r>
        <w:rPr>
          <w:noProof/>
        </w:rPr>
      </w:r>
      <w:r>
        <w:rPr>
          <w:noProof/>
        </w:rPr>
        <w:fldChar w:fldCharType="separate"/>
      </w:r>
      <w:r>
        <w:rPr>
          <w:noProof/>
        </w:rPr>
        <w:t>285</w:t>
      </w:r>
      <w:r>
        <w:rPr>
          <w:noProof/>
        </w:rPr>
        <w:fldChar w:fldCharType="end"/>
      </w:r>
    </w:p>
    <w:p w14:paraId="341B8C09" w14:textId="1EAB7181"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5.1.3</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Warning Message Notification</w:t>
      </w:r>
      <w:r>
        <w:rPr>
          <w:noProof/>
        </w:rPr>
        <w:tab/>
      </w:r>
      <w:r>
        <w:rPr>
          <w:noProof/>
        </w:rPr>
        <w:fldChar w:fldCharType="begin"/>
      </w:r>
      <w:r>
        <w:rPr>
          <w:noProof/>
        </w:rPr>
        <w:instrText xml:space="preserve"> PAGEREF _Toc199412670 \h </w:instrText>
      </w:r>
      <w:r>
        <w:rPr>
          <w:noProof/>
        </w:rPr>
      </w:r>
      <w:r>
        <w:rPr>
          <w:noProof/>
        </w:rPr>
        <w:fldChar w:fldCharType="separate"/>
      </w:r>
      <w:r>
        <w:rPr>
          <w:noProof/>
        </w:rPr>
        <w:t>285</w:t>
      </w:r>
      <w:r>
        <w:rPr>
          <w:noProof/>
        </w:rPr>
        <w:fldChar w:fldCharType="end"/>
      </w:r>
    </w:p>
    <w:p w14:paraId="1FD8133B" w14:textId="36EA1F3D"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5.1.4</w:t>
      </w:r>
      <w:r>
        <w:rPr>
          <w:rFonts w:asciiTheme="minorHAnsi" w:eastAsiaTheme="minorEastAsia" w:hAnsiTheme="minorHAnsi" w:cstheme="minorBidi"/>
          <w:iCs w:val="0"/>
          <w:noProof/>
          <w:kern w:val="2"/>
          <w:sz w:val="24"/>
          <w:szCs w:val="24"/>
          <w:lang w:val="cs-CZ" w:eastAsia="cs-CZ"/>
          <w14:ligatures w14:val="standardContextual"/>
        </w:rPr>
        <w:tab/>
      </w:r>
      <w:r>
        <w:rPr>
          <w:noProof/>
        </w:rPr>
        <w:t>Version Update Notification</w:t>
      </w:r>
      <w:r>
        <w:rPr>
          <w:noProof/>
        </w:rPr>
        <w:tab/>
      </w:r>
      <w:r>
        <w:rPr>
          <w:noProof/>
        </w:rPr>
        <w:fldChar w:fldCharType="begin"/>
      </w:r>
      <w:r>
        <w:rPr>
          <w:noProof/>
        </w:rPr>
        <w:instrText xml:space="preserve"> PAGEREF _Toc199412671 \h </w:instrText>
      </w:r>
      <w:r>
        <w:rPr>
          <w:noProof/>
        </w:rPr>
      </w:r>
      <w:r>
        <w:rPr>
          <w:noProof/>
        </w:rPr>
        <w:fldChar w:fldCharType="separate"/>
      </w:r>
      <w:r>
        <w:rPr>
          <w:noProof/>
        </w:rPr>
        <w:t>285</w:t>
      </w:r>
      <w:r>
        <w:rPr>
          <w:noProof/>
        </w:rPr>
        <w:fldChar w:fldCharType="end"/>
      </w:r>
    </w:p>
    <w:p w14:paraId="3F668FBB" w14:textId="314ED70F" w:rsidR="00281C10" w:rsidRDefault="00281C1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5.2</w:t>
      </w:r>
      <w:r>
        <w:rPr>
          <w:rFonts w:asciiTheme="minorHAnsi" w:eastAsiaTheme="minorEastAsia" w:hAnsiTheme="minorHAnsi" w:cstheme="minorBidi"/>
          <w:iCs w:val="0"/>
          <w:noProof/>
          <w:kern w:val="2"/>
          <w:sz w:val="24"/>
          <w:lang w:val="cs-CZ" w:eastAsia="cs-CZ"/>
          <w14:ligatures w14:val="standardContextual"/>
        </w:rPr>
        <w:tab/>
      </w:r>
      <w:r>
        <w:rPr>
          <w:noProof/>
        </w:rPr>
        <w:t>History Model</w:t>
      </w:r>
      <w:r>
        <w:rPr>
          <w:noProof/>
        </w:rPr>
        <w:tab/>
      </w:r>
      <w:r>
        <w:rPr>
          <w:noProof/>
        </w:rPr>
        <w:fldChar w:fldCharType="begin"/>
      </w:r>
      <w:r>
        <w:rPr>
          <w:noProof/>
        </w:rPr>
        <w:instrText xml:space="preserve"> PAGEREF _Toc199412672 \h </w:instrText>
      </w:r>
      <w:r>
        <w:rPr>
          <w:noProof/>
        </w:rPr>
      </w:r>
      <w:r>
        <w:rPr>
          <w:noProof/>
        </w:rPr>
        <w:fldChar w:fldCharType="separate"/>
      </w:r>
      <w:r>
        <w:rPr>
          <w:noProof/>
        </w:rPr>
        <w:t>285</w:t>
      </w:r>
      <w:r>
        <w:rPr>
          <w:noProof/>
        </w:rPr>
        <w:fldChar w:fldCharType="end"/>
      </w:r>
    </w:p>
    <w:p w14:paraId="5CA4D5D8" w14:textId="2ABF2DDE"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5.2.1</w:t>
      </w:r>
      <w:r>
        <w:rPr>
          <w:rFonts w:asciiTheme="minorHAnsi" w:eastAsiaTheme="minorEastAsia" w:hAnsiTheme="minorHAnsi" w:cstheme="minorBidi"/>
          <w:iCs w:val="0"/>
          <w:noProof/>
          <w:kern w:val="2"/>
          <w:sz w:val="24"/>
          <w:szCs w:val="24"/>
          <w:lang w:val="cs-CZ" w:eastAsia="cs-CZ"/>
          <w14:ligatures w14:val="standardContextual"/>
        </w:rPr>
        <w:tab/>
      </w:r>
      <w:r>
        <w:rPr>
          <w:noProof/>
        </w:rPr>
        <w:t>Forms supporting History</w:t>
      </w:r>
      <w:r>
        <w:rPr>
          <w:noProof/>
        </w:rPr>
        <w:tab/>
      </w:r>
      <w:r>
        <w:rPr>
          <w:noProof/>
        </w:rPr>
        <w:fldChar w:fldCharType="begin"/>
      </w:r>
      <w:r>
        <w:rPr>
          <w:noProof/>
        </w:rPr>
        <w:instrText xml:space="preserve"> PAGEREF _Toc199412673 \h </w:instrText>
      </w:r>
      <w:r>
        <w:rPr>
          <w:noProof/>
        </w:rPr>
      </w:r>
      <w:r>
        <w:rPr>
          <w:noProof/>
        </w:rPr>
        <w:fldChar w:fldCharType="separate"/>
      </w:r>
      <w:r>
        <w:rPr>
          <w:noProof/>
        </w:rPr>
        <w:t>286</w:t>
      </w:r>
      <w:r>
        <w:rPr>
          <w:noProof/>
        </w:rPr>
        <w:fldChar w:fldCharType="end"/>
      </w:r>
    </w:p>
    <w:p w14:paraId="3AACA24D" w14:textId="3E267A8F" w:rsidR="00281C10" w:rsidRDefault="00281C1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5.3</w:t>
      </w:r>
      <w:r>
        <w:rPr>
          <w:rFonts w:asciiTheme="minorHAnsi" w:eastAsiaTheme="minorEastAsia" w:hAnsiTheme="minorHAnsi" w:cstheme="minorBidi"/>
          <w:iCs w:val="0"/>
          <w:noProof/>
          <w:kern w:val="2"/>
          <w:sz w:val="24"/>
          <w:lang w:val="cs-CZ" w:eastAsia="cs-CZ"/>
          <w14:ligatures w14:val="standardContextual"/>
        </w:rPr>
        <w:tab/>
      </w:r>
      <w:r>
        <w:rPr>
          <w:noProof/>
        </w:rPr>
        <w:t>Inventory Cleansing Model</w:t>
      </w:r>
      <w:r>
        <w:rPr>
          <w:noProof/>
        </w:rPr>
        <w:tab/>
      </w:r>
      <w:r>
        <w:rPr>
          <w:noProof/>
        </w:rPr>
        <w:fldChar w:fldCharType="begin"/>
      </w:r>
      <w:r>
        <w:rPr>
          <w:noProof/>
        </w:rPr>
        <w:instrText xml:space="preserve"> PAGEREF _Toc199412674 \h </w:instrText>
      </w:r>
      <w:r>
        <w:rPr>
          <w:noProof/>
        </w:rPr>
      </w:r>
      <w:r>
        <w:rPr>
          <w:noProof/>
        </w:rPr>
        <w:fldChar w:fldCharType="separate"/>
      </w:r>
      <w:r>
        <w:rPr>
          <w:noProof/>
        </w:rPr>
        <w:t>287</w:t>
      </w:r>
      <w:r>
        <w:rPr>
          <w:noProof/>
        </w:rPr>
        <w:fldChar w:fldCharType="end"/>
      </w:r>
    </w:p>
    <w:p w14:paraId="0BDB2DDB" w14:textId="09C81937"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5.3.1</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Approach</w:t>
      </w:r>
      <w:r>
        <w:rPr>
          <w:noProof/>
        </w:rPr>
        <w:tab/>
      </w:r>
      <w:r>
        <w:rPr>
          <w:noProof/>
        </w:rPr>
        <w:fldChar w:fldCharType="begin"/>
      </w:r>
      <w:r>
        <w:rPr>
          <w:noProof/>
        </w:rPr>
        <w:instrText xml:space="preserve"> PAGEREF _Toc199412675 \h </w:instrText>
      </w:r>
      <w:r>
        <w:rPr>
          <w:noProof/>
        </w:rPr>
      </w:r>
      <w:r>
        <w:rPr>
          <w:noProof/>
        </w:rPr>
        <w:fldChar w:fldCharType="separate"/>
      </w:r>
      <w:r>
        <w:rPr>
          <w:noProof/>
        </w:rPr>
        <w:t>287</w:t>
      </w:r>
      <w:r>
        <w:rPr>
          <w:noProof/>
        </w:rPr>
        <w:fldChar w:fldCharType="end"/>
      </w:r>
    </w:p>
    <w:p w14:paraId="727AE1C7" w14:textId="1A9654B8" w:rsidR="00281C10" w:rsidRDefault="00281C10">
      <w:pPr>
        <w:pStyle w:val="Obsah6"/>
        <w:tabs>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There are two types of cleansing that are utilized in Phoenix:</w:t>
      </w:r>
      <w:r>
        <w:rPr>
          <w:noProof/>
        </w:rPr>
        <w:tab/>
      </w:r>
      <w:r>
        <w:rPr>
          <w:noProof/>
        </w:rPr>
        <w:fldChar w:fldCharType="begin"/>
      </w:r>
      <w:r>
        <w:rPr>
          <w:noProof/>
        </w:rPr>
        <w:instrText xml:space="preserve"> PAGEREF _Toc199412676 \h </w:instrText>
      </w:r>
      <w:r>
        <w:rPr>
          <w:noProof/>
        </w:rPr>
      </w:r>
      <w:r>
        <w:rPr>
          <w:noProof/>
        </w:rPr>
        <w:fldChar w:fldCharType="separate"/>
      </w:r>
      <w:r>
        <w:rPr>
          <w:noProof/>
        </w:rPr>
        <w:t>287</w:t>
      </w:r>
      <w:r>
        <w:rPr>
          <w:noProof/>
        </w:rPr>
        <w:fldChar w:fldCharType="end"/>
      </w:r>
    </w:p>
    <w:p w14:paraId="6F348A79" w14:textId="6AB80D23"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5.3.2</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Tasks</w:t>
      </w:r>
      <w:r>
        <w:rPr>
          <w:noProof/>
        </w:rPr>
        <w:tab/>
      </w:r>
      <w:r>
        <w:rPr>
          <w:noProof/>
        </w:rPr>
        <w:fldChar w:fldCharType="begin"/>
      </w:r>
      <w:r>
        <w:rPr>
          <w:noProof/>
        </w:rPr>
        <w:instrText xml:space="preserve"> PAGEREF _Toc199412677 \h </w:instrText>
      </w:r>
      <w:r>
        <w:rPr>
          <w:noProof/>
        </w:rPr>
      </w:r>
      <w:r>
        <w:rPr>
          <w:noProof/>
        </w:rPr>
        <w:fldChar w:fldCharType="separate"/>
      </w:r>
      <w:r>
        <w:rPr>
          <w:noProof/>
        </w:rPr>
        <w:t>287</w:t>
      </w:r>
      <w:r>
        <w:rPr>
          <w:noProof/>
        </w:rPr>
        <w:fldChar w:fldCharType="end"/>
      </w:r>
    </w:p>
    <w:p w14:paraId="4DB13579" w14:textId="0BB9FB99"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5.3.2.1</w:t>
      </w:r>
      <w:r>
        <w:rPr>
          <w:rFonts w:asciiTheme="minorHAnsi" w:eastAsiaTheme="minorEastAsia" w:hAnsiTheme="minorHAnsi" w:cstheme="minorBidi"/>
          <w:iCs w:val="0"/>
          <w:noProof/>
          <w:kern w:val="2"/>
          <w:sz w:val="24"/>
          <w:szCs w:val="24"/>
          <w:lang w:val="cs-CZ" w:eastAsia="cs-CZ"/>
          <w14:ligatures w14:val="standardContextual"/>
        </w:rPr>
        <w:tab/>
      </w:r>
      <w:r>
        <w:rPr>
          <w:noProof/>
        </w:rPr>
        <w:t>Pre-cleansing Validations</w:t>
      </w:r>
      <w:r>
        <w:rPr>
          <w:noProof/>
        </w:rPr>
        <w:tab/>
      </w:r>
      <w:r>
        <w:rPr>
          <w:noProof/>
        </w:rPr>
        <w:fldChar w:fldCharType="begin"/>
      </w:r>
      <w:r>
        <w:rPr>
          <w:noProof/>
        </w:rPr>
        <w:instrText xml:space="preserve"> PAGEREF _Toc199412678 \h </w:instrText>
      </w:r>
      <w:r>
        <w:rPr>
          <w:noProof/>
        </w:rPr>
      </w:r>
      <w:r>
        <w:rPr>
          <w:noProof/>
        </w:rPr>
        <w:fldChar w:fldCharType="separate"/>
      </w:r>
      <w:r>
        <w:rPr>
          <w:noProof/>
        </w:rPr>
        <w:t>289</w:t>
      </w:r>
      <w:r>
        <w:rPr>
          <w:noProof/>
        </w:rPr>
        <w:fldChar w:fldCharType="end"/>
      </w:r>
    </w:p>
    <w:p w14:paraId="225D43FE" w14:textId="061ABC24"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5.3.2.2</w:t>
      </w:r>
      <w:r>
        <w:rPr>
          <w:rFonts w:asciiTheme="minorHAnsi" w:eastAsiaTheme="minorEastAsia" w:hAnsiTheme="minorHAnsi" w:cstheme="minorBidi"/>
          <w:iCs w:val="0"/>
          <w:noProof/>
          <w:kern w:val="2"/>
          <w:sz w:val="24"/>
          <w:szCs w:val="24"/>
          <w:lang w:val="cs-CZ" w:eastAsia="cs-CZ"/>
          <w14:ligatures w14:val="standardContextual"/>
        </w:rPr>
        <w:tab/>
      </w:r>
      <w:r>
        <w:rPr>
          <w:noProof/>
        </w:rPr>
        <w:t>Connection Check</w:t>
      </w:r>
      <w:r>
        <w:rPr>
          <w:noProof/>
        </w:rPr>
        <w:tab/>
      </w:r>
      <w:r>
        <w:rPr>
          <w:noProof/>
        </w:rPr>
        <w:fldChar w:fldCharType="begin"/>
      </w:r>
      <w:r>
        <w:rPr>
          <w:noProof/>
        </w:rPr>
        <w:instrText xml:space="preserve"> PAGEREF _Toc199412679 \h </w:instrText>
      </w:r>
      <w:r>
        <w:rPr>
          <w:noProof/>
        </w:rPr>
      </w:r>
      <w:r>
        <w:rPr>
          <w:noProof/>
        </w:rPr>
        <w:fldChar w:fldCharType="separate"/>
      </w:r>
      <w:r>
        <w:rPr>
          <w:noProof/>
        </w:rPr>
        <w:t>289</w:t>
      </w:r>
      <w:r>
        <w:rPr>
          <w:noProof/>
        </w:rPr>
        <w:fldChar w:fldCharType="end"/>
      </w:r>
    </w:p>
    <w:p w14:paraId="6F06235D" w14:textId="7AAE8D10"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5.3.2.3</w:t>
      </w:r>
      <w:r>
        <w:rPr>
          <w:rFonts w:asciiTheme="minorHAnsi" w:eastAsiaTheme="minorEastAsia" w:hAnsiTheme="minorHAnsi" w:cstheme="minorBidi"/>
          <w:iCs w:val="0"/>
          <w:noProof/>
          <w:kern w:val="2"/>
          <w:sz w:val="24"/>
          <w:szCs w:val="24"/>
          <w:lang w:val="cs-CZ" w:eastAsia="cs-CZ"/>
          <w14:ligatures w14:val="standardContextual"/>
        </w:rPr>
        <w:tab/>
      </w:r>
      <w:r>
        <w:rPr>
          <w:noProof/>
        </w:rPr>
        <w:t>InstantLink Routing (White Lists)</w:t>
      </w:r>
      <w:r>
        <w:rPr>
          <w:noProof/>
        </w:rPr>
        <w:tab/>
      </w:r>
      <w:r>
        <w:rPr>
          <w:noProof/>
        </w:rPr>
        <w:fldChar w:fldCharType="begin"/>
      </w:r>
      <w:r>
        <w:rPr>
          <w:noProof/>
        </w:rPr>
        <w:instrText xml:space="preserve"> PAGEREF _Toc199412680 \h </w:instrText>
      </w:r>
      <w:r>
        <w:rPr>
          <w:noProof/>
        </w:rPr>
      </w:r>
      <w:r>
        <w:rPr>
          <w:noProof/>
        </w:rPr>
        <w:fldChar w:fldCharType="separate"/>
      </w:r>
      <w:r>
        <w:rPr>
          <w:noProof/>
        </w:rPr>
        <w:t>290</w:t>
      </w:r>
      <w:r>
        <w:rPr>
          <w:noProof/>
        </w:rPr>
        <w:fldChar w:fldCharType="end"/>
      </w:r>
    </w:p>
    <w:p w14:paraId="59879A8C" w14:textId="2667CB24"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w:t>
      </w:r>
      <w:r>
        <w:rPr>
          <w:rFonts w:asciiTheme="minorHAnsi" w:eastAsiaTheme="minorEastAsia" w:hAnsiTheme="minorHAnsi" w:cstheme="minorBidi"/>
          <w:iCs w:val="0"/>
          <w:noProof/>
          <w:kern w:val="2"/>
          <w:sz w:val="24"/>
          <w:szCs w:val="24"/>
          <w:lang w:val="cs-CZ" w:eastAsia="cs-CZ"/>
          <w14:ligatures w14:val="standardContextual"/>
        </w:rPr>
        <w:tab/>
      </w:r>
      <w:r>
        <w:rPr>
          <w:noProof/>
        </w:rPr>
        <w:t>System Cleansing</w:t>
      </w:r>
      <w:r>
        <w:rPr>
          <w:noProof/>
        </w:rPr>
        <w:tab/>
      </w:r>
      <w:r>
        <w:rPr>
          <w:noProof/>
        </w:rPr>
        <w:fldChar w:fldCharType="begin"/>
      </w:r>
      <w:r>
        <w:rPr>
          <w:noProof/>
        </w:rPr>
        <w:instrText xml:space="preserve"> PAGEREF _Toc199412681 \h </w:instrText>
      </w:r>
      <w:r>
        <w:rPr>
          <w:noProof/>
        </w:rPr>
      </w:r>
      <w:r>
        <w:rPr>
          <w:noProof/>
        </w:rPr>
        <w:fldChar w:fldCharType="separate"/>
      </w:r>
      <w:r>
        <w:rPr>
          <w:noProof/>
        </w:rPr>
        <w:t>291</w:t>
      </w:r>
      <w:r>
        <w:rPr>
          <w:noProof/>
        </w:rPr>
        <w:fldChar w:fldCharType="end"/>
      </w:r>
    </w:p>
    <w:p w14:paraId="4240DF20" w14:textId="6302959A"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w:t>
      </w:r>
      <w:r>
        <w:rPr>
          <w:rFonts w:asciiTheme="minorHAnsi" w:eastAsiaTheme="minorEastAsia" w:hAnsiTheme="minorHAnsi" w:cstheme="minorBidi"/>
          <w:iCs w:val="0"/>
          <w:noProof/>
          <w:kern w:val="2"/>
          <w:sz w:val="24"/>
          <w:szCs w:val="24"/>
          <w:lang w:val="cs-CZ" w:eastAsia="cs-CZ"/>
          <w14:ligatures w14:val="standardContextual"/>
        </w:rPr>
        <w:tab/>
      </w:r>
      <w:r>
        <w:rPr>
          <w:noProof/>
        </w:rPr>
        <w:t>KENAN+RMS cleansing</w:t>
      </w:r>
      <w:r>
        <w:rPr>
          <w:noProof/>
        </w:rPr>
        <w:tab/>
      </w:r>
      <w:r>
        <w:rPr>
          <w:noProof/>
        </w:rPr>
        <w:fldChar w:fldCharType="begin"/>
      </w:r>
      <w:r>
        <w:rPr>
          <w:noProof/>
        </w:rPr>
        <w:instrText xml:space="preserve"> PAGEREF _Toc199412682 \h </w:instrText>
      </w:r>
      <w:r>
        <w:rPr>
          <w:noProof/>
        </w:rPr>
      </w:r>
      <w:r>
        <w:rPr>
          <w:noProof/>
        </w:rPr>
        <w:fldChar w:fldCharType="separate"/>
      </w:r>
      <w:r>
        <w:rPr>
          <w:noProof/>
        </w:rPr>
        <w:t>291</w:t>
      </w:r>
      <w:r>
        <w:rPr>
          <w:noProof/>
        </w:rPr>
        <w:fldChar w:fldCharType="end"/>
      </w:r>
    </w:p>
    <w:p w14:paraId="4DBCA88A" w14:textId="3D7515D3"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5.3.2.4.2</w:t>
      </w:r>
      <w:r>
        <w:rPr>
          <w:rFonts w:asciiTheme="minorHAnsi" w:eastAsiaTheme="minorEastAsia" w:hAnsiTheme="minorHAnsi" w:cstheme="minorBidi"/>
          <w:iCs w:val="0"/>
          <w:noProof/>
          <w:kern w:val="2"/>
          <w:sz w:val="24"/>
          <w:szCs w:val="24"/>
          <w:lang w:val="cs-CZ" w:eastAsia="cs-CZ"/>
          <w14:ligatures w14:val="standardContextual"/>
        </w:rPr>
        <w:tab/>
      </w:r>
      <w:r>
        <w:rPr>
          <w:noProof/>
        </w:rPr>
        <w:t>EBS cleansing</w:t>
      </w:r>
      <w:r>
        <w:rPr>
          <w:noProof/>
        </w:rPr>
        <w:tab/>
      </w:r>
      <w:r>
        <w:rPr>
          <w:noProof/>
        </w:rPr>
        <w:fldChar w:fldCharType="begin"/>
      </w:r>
      <w:r>
        <w:rPr>
          <w:noProof/>
        </w:rPr>
        <w:instrText xml:space="preserve"> PAGEREF _Toc199412683 \h </w:instrText>
      </w:r>
      <w:r>
        <w:rPr>
          <w:noProof/>
        </w:rPr>
      </w:r>
      <w:r>
        <w:rPr>
          <w:noProof/>
        </w:rPr>
        <w:fldChar w:fldCharType="separate"/>
      </w:r>
      <w:r>
        <w:rPr>
          <w:noProof/>
        </w:rPr>
        <w:t>293</w:t>
      </w:r>
      <w:r>
        <w:rPr>
          <w:noProof/>
        </w:rPr>
        <w:fldChar w:fldCharType="end"/>
      </w:r>
    </w:p>
    <w:p w14:paraId="599A8EC6" w14:textId="5B1641D3"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5.3.2.4.3</w:t>
      </w:r>
      <w:r>
        <w:rPr>
          <w:rFonts w:asciiTheme="minorHAnsi" w:eastAsiaTheme="minorEastAsia" w:hAnsiTheme="minorHAnsi" w:cstheme="minorBidi"/>
          <w:iCs w:val="0"/>
          <w:noProof/>
          <w:kern w:val="2"/>
          <w:sz w:val="24"/>
          <w:szCs w:val="24"/>
          <w:lang w:val="cs-CZ" w:eastAsia="cs-CZ"/>
          <w14:ligatures w14:val="standardContextual"/>
        </w:rPr>
        <w:tab/>
      </w:r>
      <w:r>
        <w:rPr>
          <w:noProof/>
        </w:rPr>
        <w:t>OMM cleansing</w:t>
      </w:r>
      <w:r>
        <w:rPr>
          <w:noProof/>
        </w:rPr>
        <w:tab/>
      </w:r>
      <w:r>
        <w:rPr>
          <w:noProof/>
        </w:rPr>
        <w:fldChar w:fldCharType="begin"/>
      </w:r>
      <w:r>
        <w:rPr>
          <w:noProof/>
        </w:rPr>
        <w:instrText xml:space="preserve"> PAGEREF _Toc199412684 \h </w:instrText>
      </w:r>
      <w:r>
        <w:rPr>
          <w:noProof/>
        </w:rPr>
      </w:r>
      <w:r>
        <w:rPr>
          <w:noProof/>
        </w:rPr>
        <w:fldChar w:fldCharType="separate"/>
      </w:r>
      <w:r>
        <w:rPr>
          <w:noProof/>
        </w:rPr>
        <w:t>293</w:t>
      </w:r>
      <w:r>
        <w:rPr>
          <w:noProof/>
        </w:rPr>
        <w:fldChar w:fldCharType="end"/>
      </w:r>
    </w:p>
    <w:p w14:paraId="19641733" w14:textId="376DB8C4"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5.3.2.4.4</w:t>
      </w:r>
      <w:r>
        <w:rPr>
          <w:rFonts w:asciiTheme="minorHAnsi" w:eastAsiaTheme="minorEastAsia" w:hAnsiTheme="minorHAnsi" w:cstheme="minorBidi"/>
          <w:iCs w:val="0"/>
          <w:noProof/>
          <w:kern w:val="2"/>
          <w:sz w:val="24"/>
          <w:szCs w:val="24"/>
          <w:lang w:val="cs-CZ" w:eastAsia="cs-CZ"/>
          <w14:ligatures w14:val="standardContextual"/>
        </w:rPr>
        <w:tab/>
      </w:r>
      <w:r>
        <w:rPr>
          <w:noProof/>
        </w:rPr>
        <w:t>DMA cleansing</w:t>
      </w:r>
      <w:r>
        <w:rPr>
          <w:noProof/>
        </w:rPr>
        <w:tab/>
      </w:r>
      <w:r>
        <w:rPr>
          <w:noProof/>
        </w:rPr>
        <w:fldChar w:fldCharType="begin"/>
      </w:r>
      <w:r>
        <w:rPr>
          <w:noProof/>
        </w:rPr>
        <w:instrText xml:space="preserve"> PAGEREF _Toc199412685 \h </w:instrText>
      </w:r>
      <w:r>
        <w:rPr>
          <w:noProof/>
        </w:rPr>
      </w:r>
      <w:r>
        <w:rPr>
          <w:noProof/>
        </w:rPr>
        <w:fldChar w:fldCharType="separate"/>
      </w:r>
      <w:r>
        <w:rPr>
          <w:noProof/>
        </w:rPr>
        <w:t>294</w:t>
      </w:r>
      <w:r>
        <w:rPr>
          <w:noProof/>
        </w:rPr>
        <w:fldChar w:fldCharType="end"/>
      </w:r>
    </w:p>
    <w:p w14:paraId="2FDACE21" w14:textId="7F3A3D2F"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5.3.2.4.5</w:t>
      </w:r>
      <w:r>
        <w:rPr>
          <w:rFonts w:asciiTheme="minorHAnsi" w:eastAsiaTheme="minorEastAsia" w:hAnsiTheme="minorHAnsi" w:cstheme="minorBidi"/>
          <w:iCs w:val="0"/>
          <w:noProof/>
          <w:kern w:val="2"/>
          <w:sz w:val="24"/>
          <w:szCs w:val="24"/>
          <w:lang w:val="cs-CZ" w:eastAsia="cs-CZ"/>
          <w14:ligatures w14:val="standardContextual"/>
        </w:rPr>
        <w:tab/>
      </w:r>
      <w:r>
        <w:rPr>
          <w:noProof/>
        </w:rPr>
        <w:t>BMA cleansing</w:t>
      </w:r>
      <w:r>
        <w:rPr>
          <w:noProof/>
        </w:rPr>
        <w:tab/>
      </w:r>
      <w:r>
        <w:rPr>
          <w:noProof/>
        </w:rPr>
        <w:fldChar w:fldCharType="begin"/>
      </w:r>
      <w:r>
        <w:rPr>
          <w:noProof/>
        </w:rPr>
        <w:instrText xml:space="preserve"> PAGEREF _Toc199412686 \h </w:instrText>
      </w:r>
      <w:r>
        <w:rPr>
          <w:noProof/>
        </w:rPr>
      </w:r>
      <w:r>
        <w:rPr>
          <w:noProof/>
        </w:rPr>
        <w:fldChar w:fldCharType="separate"/>
      </w:r>
      <w:r>
        <w:rPr>
          <w:noProof/>
        </w:rPr>
        <w:t>294</w:t>
      </w:r>
      <w:r>
        <w:rPr>
          <w:noProof/>
        </w:rPr>
        <w:fldChar w:fldCharType="end"/>
      </w:r>
    </w:p>
    <w:p w14:paraId="78229037" w14:textId="495EECE1"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5.3.2.4.6</w:t>
      </w:r>
      <w:r>
        <w:rPr>
          <w:rFonts w:asciiTheme="minorHAnsi" w:eastAsiaTheme="minorEastAsia" w:hAnsiTheme="minorHAnsi" w:cstheme="minorBidi"/>
          <w:iCs w:val="0"/>
          <w:noProof/>
          <w:kern w:val="2"/>
          <w:sz w:val="24"/>
          <w:szCs w:val="24"/>
          <w:lang w:val="cs-CZ" w:eastAsia="cs-CZ"/>
          <w14:ligatures w14:val="standardContextual"/>
        </w:rPr>
        <w:tab/>
      </w:r>
      <w:r>
        <w:rPr>
          <w:noProof/>
        </w:rPr>
        <w:t>STP cleansing</w:t>
      </w:r>
      <w:r>
        <w:rPr>
          <w:noProof/>
        </w:rPr>
        <w:tab/>
      </w:r>
      <w:r>
        <w:rPr>
          <w:noProof/>
        </w:rPr>
        <w:fldChar w:fldCharType="begin"/>
      </w:r>
      <w:r>
        <w:rPr>
          <w:noProof/>
        </w:rPr>
        <w:instrText xml:space="preserve"> PAGEREF _Toc199412687 \h </w:instrText>
      </w:r>
      <w:r>
        <w:rPr>
          <w:noProof/>
        </w:rPr>
      </w:r>
      <w:r>
        <w:rPr>
          <w:noProof/>
        </w:rPr>
        <w:fldChar w:fldCharType="separate"/>
      </w:r>
      <w:r>
        <w:rPr>
          <w:noProof/>
        </w:rPr>
        <w:t>294</w:t>
      </w:r>
      <w:r>
        <w:rPr>
          <w:noProof/>
        </w:rPr>
        <w:fldChar w:fldCharType="end"/>
      </w:r>
    </w:p>
    <w:p w14:paraId="61039214" w14:textId="6CD6836D"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5.3.2.4.7</w:t>
      </w:r>
      <w:r>
        <w:rPr>
          <w:rFonts w:asciiTheme="minorHAnsi" w:eastAsiaTheme="minorEastAsia" w:hAnsiTheme="minorHAnsi" w:cstheme="minorBidi"/>
          <w:iCs w:val="0"/>
          <w:noProof/>
          <w:kern w:val="2"/>
          <w:sz w:val="24"/>
          <w:szCs w:val="24"/>
          <w:lang w:val="cs-CZ" w:eastAsia="cs-CZ"/>
          <w14:ligatures w14:val="standardContextual"/>
        </w:rPr>
        <w:tab/>
      </w:r>
      <w:r>
        <w:rPr>
          <w:noProof/>
        </w:rPr>
        <w:t>MVNO cleansing</w:t>
      </w:r>
      <w:r>
        <w:rPr>
          <w:noProof/>
        </w:rPr>
        <w:tab/>
      </w:r>
      <w:r>
        <w:rPr>
          <w:noProof/>
        </w:rPr>
        <w:fldChar w:fldCharType="begin"/>
      </w:r>
      <w:r>
        <w:rPr>
          <w:noProof/>
        </w:rPr>
        <w:instrText xml:space="preserve"> PAGEREF _Toc199412688 \h </w:instrText>
      </w:r>
      <w:r>
        <w:rPr>
          <w:noProof/>
        </w:rPr>
      </w:r>
      <w:r>
        <w:rPr>
          <w:noProof/>
        </w:rPr>
        <w:fldChar w:fldCharType="separate"/>
      </w:r>
      <w:r>
        <w:rPr>
          <w:noProof/>
        </w:rPr>
        <w:t>295</w:t>
      </w:r>
      <w:r>
        <w:rPr>
          <w:noProof/>
        </w:rPr>
        <w:fldChar w:fldCharType="end"/>
      </w:r>
    </w:p>
    <w:p w14:paraId="6107EC18" w14:textId="184D1487"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5.3.2.4.8</w:t>
      </w:r>
      <w:r>
        <w:rPr>
          <w:rFonts w:asciiTheme="minorHAnsi" w:eastAsiaTheme="minorEastAsia" w:hAnsiTheme="minorHAnsi" w:cstheme="minorBidi"/>
          <w:iCs w:val="0"/>
          <w:noProof/>
          <w:kern w:val="2"/>
          <w:sz w:val="24"/>
          <w:szCs w:val="24"/>
          <w:lang w:val="cs-CZ" w:eastAsia="cs-CZ"/>
          <w14:ligatures w14:val="standardContextual"/>
        </w:rPr>
        <w:tab/>
      </w:r>
      <w:r>
        <w:rPr>
          <w:noProof/>
        </w:rPr>
        <w:t>RCRPAY cleansing</w:t>
      </w:r>
      <w:r>
        <w:rPr>
          <w:noProof/>
        </w:rPr>
        <w:tab/>
      </w:r>
      <w:r>
        <w:rPr>
          <w:noProof/>
        </w:rPr>
        <w:fldChar w:fldCharType="begin"/>
      </w:r>
      <w:r>
        <w:rPr>
          <w:noProof/>
        </w:rPr>
        <w:instrText xml:space="preserve"> PAGEREF _Toc199412689 \h </w:instrText>
      </w:r>
      <w:r>
        <w:rPr>
          <w:noProof/>
        </w:rPr>
      </w:r>
      <w:r>
        <w:rPr>
          <w:noProof/>
        </w:rPr>
        <w:fldChar w:fldCharType="separate"/>
      </w:r>
      <w:r>
        <w:rPr>
          <w:noProof/>
        </w:rPr>
        <w:t>295</w:t>
      </w:r>
      <w:r>
        <w:rPr>
          <w:noProof/>
        </w:rPr>
        <w:fldChar w:fldCharType="end"/>
      </w:r>
    </w:p>
    <w:p w14:paraId="07F944F7" w14:textId="5EC8B3DB"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5.3.2.4.9</w:t>
      </w:r>
      <w:r>
        <w:rPr>
          <w:rFonts w:asciiTheme="minorHAnsi" w:eastAsiaTheme="minorEastAsia" w:hAnsiTheme="minorHAnsi" w:cstheme="minorBidi"/>
          <w:iCs w:val="0"/>
          <w:noProof/>
          <w:kern w:val="2"/>
          <w:sz w:val="24"/>
          <w:szCs w:val="24"/>
          <w:lang w:val="cs-CZ" w:eastAsia="cs-CZ"/>
          <w14:ligatures w14:val="standardContextual"/>
        </w:rPr>
        <w:tab/>
      </w:r>
      <w:r>
        <w:rPr>
          <w:noProof/>
        </w:rPr>
        <w:t>RSPROXY cleansing</w:t>
      </w:r>
      <w:r>
        <w:rPr>
          <w:noProof/>
        </w:rPr>
        <w:tab/>
      </w:r>
      <w:r>
        <w:rPr>
          <w:noProof/>
        </w:rPr>
        <w:fldChar w:fldCharType="begin"/>
      </w:r>
      <w:r>
        <w:rPr>
          <w:noProof/>
        </w:rPr>
        <w:instrText xml:space="preserve"> PAGEREF _Toc199412690 \h </w:instrText>
      </w:r>
      <w:r>
        <w:rPr>
          <w:noProof/>
        </w:rPr>
      </w:r>
      <w:r>
        <w:rPr>
          <w:noProof/>
        </w:rPr>
        <w:fldChar w:fldCharType="separate"/>
      </w:r>
      <w:r>
        <w:rPr>
          <w:noProof/>
        </w:rPr>
        <w:t>295</w:t>
      </w:r>
      <w:r>
        <w:rPr>
          <w:noProof/>
        </w:rPr>
        <w:fldChar w:fldCharType="end"/>
      </w:r>
    </w:p>
    <w:p w14:paraId="00D76EF5" w14:textId="0703B9AB"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5.3.2.4.10</w:t>
      </w:r>
      <w:r>
        <w:rPr>
          <w:rFonts w:asciiTheme="minorHAnsi" w:eastAsiaTheme="minorEastAsia" w:hAnsiTheme="minorHAnsi" w:cstheme="minorBidi"/>
          <w:iCs w:val="0"/>
          <w:noProof/>
          <w:kern w:val="2"/>
          <w:sz w:val="24"/>
          <w:szCs w:val="24"/>
          <w:lang w:val="cs-CZ" w:eastAsia="cs-CZ"/>
          <w14:ligatures w14:val="standardContextual"/>
        </w:rPr>
        <w:tab/>
      </w:r>
      <w:r>
        <w:rPr>
          <w:noProof/>
        </w:rPr>
        <w:t>CROSSREF (Cross Reference) cleansing</w:t>
      </w:r>
      <w:r>
        <w:rPr>
          <w:noProof/>
        </w:rPr>
        <w:tab/>
      </w:r>
      <w:r>
        <w:rPr>
          <w:noProof/>
        </w:rPr>
        <w:fldChar w:fldCharType="begin"/>
      </w:r>
      <w:r>
        <w:rPr>
          <w:noProof/>
        </w:rPr>
        <w:instrText xml:space="preserve"> PAGEREF _Toc199412691 \h </w:instrText>
      </w:r>
      <w:r>
        <w:rPr>
          <w:noProof/>
        </w:rPr>
      </w:r>
      <w:r>
        <w:rPr>
          <w:noProof/>
        </w:rPr>
        <w:fldChar w:fldCharType="separate"/>
      </w:r>
      <w:r>
        <w:rPr>
          <w:noProof/>
        </w:rPr>
        <w:t>296</w:t>
      </w:r>
      <w:r>
        <w:rPr>
          <w:noProof/>
        </w:rPr>
        <w:fldChar w:fldCharType="end"/>
      </w:r>
    </w:p>
    <w:p w14:paraId="63C85B75" w14:textId="3455EE47"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5.3.2.4.11</w:t>
      </w:r>
      <w:r>
        <w:rPr>
          <w:rFonts w:asciiTheme="minorHAnsi" w:eastAsiaTheme="minorEastAsia" w:hAnsiTheme="minorHAnsi" w:cstheme="minorBidi"/>
          <w:iCs w:val="0"/>
          <w:noProof/>
          <w:kern w:val="2"/>
          <w:sz w:val="24"/>
          <w:szCs w:val="24"/>
          <w:lang w:val="cs-CZ" w:eastAsia="cs-CZ"/>
          <w14:ligatures w14:val="standardContextual"/>
        </w:rPr>
        <w:tab/>
      </w:r>
      <w:r>
        <w:rPr>
          <w:noProof/>
        </w:rPr>
        <w:t>PROFCACHE (Profile Cache) cleansing</w:t>
      </w:r>
      <w:r>
        <w:rPr>
          <w:noProof/>
        </w:rPr>
        <w:tab/>
      </w:r>
      <w:r>
        <w:rPr>
          <w:noProof/>
        </w:rPr>
        <w:fldChar w:fldCharType="begin"/>
      </w:r>
      <w:r>
        <w:rPr>
          <w:noProof/>
        </w:rPr>
        <w:instrText xml:space="preserve"> PAGEREF _Toc199412692 \h </w:instrText>
      </w:r>
      <w:r>
        <w:rPr>
          <w:noProof/>
        </w:rPr>
      </w:r>
      <w:r>
        <w:rPr>
          <w:noProof/>
        </w:rPr>
        <w:fldChar w:fldCharType="separate"/>
      </w:r>
      <w:r>
        <w:rPr>
          <w:noProof/>
        </w:rPr>
        <w:t>296</w:t>
      </w:r>
      <w:r>
        <w:rPr>
          <w:noProof/>
        </w:rPr>
        <w:fldChar w:fldCharType="end"/>
      </w:r>
    </w:p>
    <w:p w14:paraId="18698906" w14:textId="487F2B4F"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5.3.2.4.12</w:t>
      </w:r>
      <w:r>
        <w:rPr>
          <w:rFonts w:asciiTheme="minorHAnsi" w:eastAsiaTheme="minorEastAsia" w:hAnsiTheme="minorHAnsi" w:cstheme="minorBidi"/>
          <w:iCs w:val="0"/>
          <w:noProof/>
          <w:kern w:val="2"/>
          <w:sz w:val="24"/>
          <w:szCs w:val="24"/>
          <w:lang w:val="cs-CZ" w:eastAsia="cs-CZ"/>
          <w14:ligatures w14:val="standardContextual"/>
        </w:rPr>
        <w:tab/>
      </w:r>
      <w:r>
        <w:rPr>
          <w:noProof/>
        </w:rPr>
        <w:t>CUR cleansing thread</w:t>
      </w:r>
      <w:r>
        <w:rPr>
          <w:noProof/>
        </w:rPr>
        <w:tab/>
      </w:r>
      <w:r>
        <w:rPr>
          <w:noProof/>
        </w:rPr>
        <w:fldChar w:fldCharType="begin"/>
      </w:r>
      <w:r>
        <w:rPr>
          <w:noProof/>
        </w:rPr>
        <w:instrText xml:space="preserve"> PAGEREF _Toc199412693 \h </w:instrText>
      </w:r>
      <w:r>
        <w:rPr>
          <w:noProof/>
        </w:rPr>
      </w:r>
      <w:r>
        <w:rPr>
          <w:noProof/>
        </w:rPr>
        <w:fldChar w:fldCharType="separate"/>
      </w:r>
      <w:r>
        <w:rPr>
          <w:noProof/>
        </w:rPr>
        <w:t>296</w:t>
      </w:r>
      <w:r>
        <w:rPr>
          <w:noProof/>
        </w:rPr>
        <w:fldChar w:fldCharType="end"/>
      </w:r>
    </w:p>
    <w:p w14:paraId="23BA713D" w14:textId="6C5FC06F"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5.3.2.4.13</w:t>
      </w:r>
      <w:r>
        <w:rPr>
          <w:rFonts w:asciiTheme="minorHAnsi" w:eastAsiaTheme="minorEastAsia" w:hAnsiTheme="minorHAnsi" w:cstheme="minorBidi"/>
          <w:iCs w:val="0"/>
          <w:noProof/>
          <w:kern w:val="2"/>
          <w:sz w:val="24"/>
          <w:szCs w:val="24"/>
          <w:lang w:val="cs-CZ" w:eastAsia="cs-CZ"/>
          <w14:ligatures w14:val="standardContextual"/>
        </w:rPr>
        <w:tab/>
      </w:r>
      <w:r>
        <w:rPr>
          <w:noProof/>
        </w:rPr>
        <w:t>VFCONFIG cleansing</w:t>
      </w:r>
      <w:r>
        <w:rPr>
          <w:noProof/>
        </w:rPr>
        <w:tab/>
      </w:r>
      <w:r>
        <w:rPr>
          <w:noProof/>
        </w:rPr>
        <w:fldChar w:fldCharType="begin"/>
      </w:r>
      <w:r>
        <w:rPr>
          <w:noProof/>
        </w:rPr>
        <w:instrText xml:space="preserve"> PAGEREF _Toc199412694 \h </w:instrText>
      </w:r>
      <w:r>
        <w:rPr>
          <w:noProof/>
        </w:rPr>
      </w:r>
      <w:r>
        <w:rPr>
          <w:noProof/>
        </w:rPr>
        <w:fldChar w:fldCharType="separate"/>
      </w:r>
      <w:r>
        <w:rPr>
          <w:noProof/>
        </w:rPr>
        <w:t>296</w:t>
      </w:r>
      <w:r>
        <w:rPr>
          <w:noProof/>
        </w:rPr>
        <w:fldChar w:fldCharType="end"/>
      </w:r>
    </w:p>
    <w:p w14:paraId="429704A1" w14:textId="0EC3B621"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5.3.2.4.14</w:t>
      </w:r>
      <w:r>
        <w:rPr>
          <w:rFonts w:asciiTheme="minorHAnsi" w:eastAsiaTheme="minorEastAsia" w:hAnsiTheme="minorHAnsi" w:cstheme="minorBidi"/>
          <w:iCs w:val="0"/>
          <w:noProof/>
          <w:kern w:val="2"/>
          <w:sz w:val="24"/>
          <w:szCs w:val="24"/>
          <w:lang w:val="cs-CZ" w:eastAsia="cs-CZ"/>
          <w14:ligatures w14:val="standardContextual"/>
        </w:rPr>
        <w:tab/>
      </w:r>
      <w:r>
        <w:rPr>
          <w:noProof/>
        </w:rPr>
        <w:t>SIEBEL cleansing</w:t>
      </w:r>
      <w:r>
        <w:rPr>
          <w:noProof/>
        </w:rPr>
        <w:tab/>
      </w:r>
      <w:r>
        <w:rPr>
          <w:noProof/>
        </w:rPr>
        <w:fldChar w:fldCharType="begin"/>
      </w:r>
      <w:r>
        <w:rPr>
          <w:noProof/>
        </w:rPr>
        <w:instrText xml:space="preserve"> PAGEREF _Toc199412695 \h </w:instrText>
      </w:r>
      <w:r>
        <w:rPr>
          <w:noProof/>
        </w:rPr>
      </w:r>
      <w:r>
        <w:rPr>
          <w:noProof/>
        </w:rPr>
        <w:fldChar w:fldCharType="separate"/>
      </w:r>
      <w:r>
        <w:rPr>
          <w:noProof/>
        </w:rPr>
        <w:t>297</w:t>
      </w:r>
      <w:r>
        <w:rPr>
          <w:noProof/>
        </w:rPr>
        <w:fldChar w:fldCharType="end"/>
      </w:r>
    </w:p>
    <w:p w14:paraId="36997BAA" w14:textId="10B0F9E8"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5.3.2.4.15</w:t>
      </w:r>
      <w:r>
        <w:rPr>
          <w:rFonts w:asciiTheme="minorHAnsi" w:eastAsiaTheme="minorEastAsia" w:hAnsiTheme="minorHAnsi" w:cstheme="minorBidi"/>
          <w:iCs w:val="0"/>
          <w:noProof/>
          <w:kern w:val="2"/>
          <w:sz w:val="24"/>
          <w:szCs w:val="24"/>
          <w:lang w:val="cs-CZ" w:eastAsia="cs-CZ"/>
          <w14:ligatures w14:val="standardContextual"/>
        </w:rPr>
        <w:tab/>
      </w:r>
      <w:r>
        <w:rPr>
          <w:noProof/>
        </w:rPr>
        <w:t>MTE cleansing</w:t>
      </w:r>
      <w:r>
        <w:rPr>
          <w:noProof/>
        </w:rPr>
        <w:tab/>
      </w:r>
      <w:r>
        <w:rPr>
          <w:noProof/>
        </w:rPr>
        <w:fldChar w:fldCharType="begin"/>
      </w:r>
      <w:r>
        <w:rPr>
          <w:noProof/>
        </w:rPr>
        <w:instrText xml:space="preserve"> PAGEREF _Toc199412696 \h </w:instrText>
      </w:r>
      <w:r>
        <w:rPr>
          <w:noProof/>
        </w:rPr>
      </w:r>
      <w:r>
        <w:rPr>
          <w:noProof/>
        </w:rPr>
        <w:fldChar w:fldCharType="separate"/>
      </w:r>
      <w:r>
        <w:rPr>
          <w:noProof/>
        </w:rPr>
        <w:t>297</w:t>
      </w:r>
      <w:r>
        <w:rPr>
          <w:noProof/>
        </w:rPr>
        <w:fldChar w:fldCharType="end"/>
      </w:r>
    </w:p>
    <w:p w14:paraId="392A072B" w14:textId="3A247828"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5.3.2.4.16</w:t>
      </w:r>
      <w:r>
        <w:rPr>
          <w:rFonts w:asciiTheme="minorHAnsi" w:eastAsiaTheme="minorEastAsia" w:hAnsiTheme="minorHAnsi" w:cstheme="minorBidi"/>
          <w:iCs w:val="0"/>
          <w:noProof/>
          <w:kern w:val="2"/>
          <w:sz w:val="24"/>
          <w:szCs w:val="24"/>
          <w:lang w:val="cs-CZ" w:eastAsia="cs-CZ"/>
          <w14:ligatures w14:val="standardContextual"/>
        </w:rPr>
        <w:tab/>
      </w:r>
      <w:r>
        <w:rPr>
          <w:noProof/>
        </w:rPr>
        <w:t>ACR cleansing</w:t>
      </w:r>
      <w:r>
        <w:rPr>
          <w:noProof/>
        </w:rPr>
        <w:tab/>
      </w:r>
      <w:r>
        <w:rPr>
          <w:noProof/>
        </w:rPr>
        <w:fldChar w:fldCharType="begin"/>
      </w:r>
      <w:r>
        <w:rPr>
          <w:noProof/>
        </w:rPr>
        <w:instrText xml:space="preserve"> PAGEREF _Toc199412697 \h </w:instrText>
      </w:r>
      <w:r>
        <w:rPr>
          <w:noProof/>
        </w:rPr>
      </w:r>
      <w:r>
        <w:rPr>
          <w:noProof/>
        </w:rPr>
        <w:fldChar w:fldCharType="separate"/>
      </w:r>
      <w:r>
        <w:rPr>
          <w:noProof/>
        </w:rPr>
        <w:t>298</w:t>
      </w:r>
      <w:r>
        <w:rPr>
          <w:noProof/>
        </w:rPr>
        <w:fldChar w:fldCharType="end"/>
      </w:r>
    </w:p>
    <w:p w14:paraId="1C61D15E" w14:textId="69B9BD20"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5.3.2.4.17</w:t>
      </w:r>
      <w:r>
        <w:rPr>
          <w:rFonts w:asciiTheme="minorHAnsi" w:eastAsiaTheme="minorEastAsia" w:hAnsiTheme="minorHAnsi" w:cstheme="minorBidi"/>
          <w:iCs w:val="0"/>
          <w:noProof/>
          <w:kern w:val="2"/>
          <w:sz w:val="24"/>
          <w:szCs w:val="24"/>
          <w:lang w:val="cs-CZ" w:eastAsia="cs-CZ"/>
          <w14:ligatures w14:val="standardContextual"/>
        </w:rPr>
        <w:tab/>
      </w:r>
      <w:r>
        <w:rPr>
          <w:noProof/>
        </w:rPr>
        <w:t>MNP cleansing</w:t>
      </w:r>
      <w:r>
        <w:rPr>
          <w:noProof/>
        </w:rPr>
        <w:tab/>
      </w:r>
      <w:r>
        <w:rPr>
          <w:noProof/>
        </w:rPr>
        <w:fldChar w:fldCharType="begin"/>
      </w:r>
      <w:r>
        <w:rPr>
          <w:noProof/>
        </w:rPr>
        <w:instrText xml:space="preserve"> PAGEREF _Toc199412698 \h </w:instrText>
      </w:r>
      <w:r>
        <w:rPr>
          <w:noProof/>
        </w:rPr>
      </w:r>
      <w:r>
        <w:rPr>
          <w:noProof/>
        </w:rPr>
        <w:fldChar w:fldCharType="separate"/>
      </w:r>
      <w:r>
        <w:rPr>
          <w:noProof/>
        </w:rPr>
        <w:t>298</w:t>
      </w:r>
      <w:r>
        <w:rPr>
          <w:noProof/>
        </w:rPr>
        <w:fldChar w:fldCharType="end"/>
      </w:r>
    </w:p>
    <w:p w14:paraId="6FA9C755" w14:textId="27D65BA3"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5.3.2.4.18</w:t>
      </w:r>
      <w:r>
        <w:rPr>
          <w:rFonts w:asciiTheme="minorHAnsi" w:eastAsiaTheme="minorEastAsia" w:hAnsiTheme="minorHAnsi" w:cstheme="minorBidi"/>
          <w:iCs w:val="0"/>
          <w:noProof/>
          <w:kern w:val="2"/>
          <w:sz w:val="24"/>
          <w:szCs w:val="24"/>
          <w:lang w:val="cs-CZ" w:eastAsia="cs-CZ"/>
          <w14:ligatures w14:val="standardContextual"/>
        </w:rPr>
        <w:tab/>
      </w:r>
      <w:r>
        <w:rPr>
          <w:noProof/>
        </w:rPr>
        <w:t>HARPAGON cleansing</w:t>
      </w:r>
      <w:r>
        <w:rPr>
          <w:noProof/>
        </w:rPr>
        <w:tab/>
      </w:r>
      <w:r>
        <w:rPr>
          <w:noProof/>
        </w:rPr>
        <w:fldChar w:fldCharType="begin"/>
      </w:r>
      <w:r>
        <w:rPr>
          <w:noProof/>
        </w:rPr>
        <w:instrText xml:space="preserve"> PAGEREF _Toc199412699 \h </w:instrText>
      </w:r>
      <w:r>
        <w:rPr>
          <w:noProof/>
        </w:rPr>
      </w:r>
      <w:r>
        <w:rPr>
          <w:noProof/>
        </w:rPr>
        <w:fldChar w:fldCharType="separate"/>
      </w:r>
      <w:r>
        <w:rPr>
          <w:noProof/>
        </w:rPr>
        <w:t>298</w:t>
      </w:r>
      <w:r>
        <w:rPr>
          <w:noProof/>
        </w:rPr>
        <w:fldChar w:fldCharType="end"/>
      </w:r>
    </w:p>
    <w:p w14:paraId="5F50ECF5" w14:textId="4BF4F061"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5.3.2.4.19</w:t>
      </w:r>
      <w:r>
        <w:rPr>
          <w:rFonts w:asciiTheme="minorHAnsi" w:eastAsiaTheme="minorEastAsia" w:hAnsiTheme="minorHAnsi" w:cstheme="minorBidi"/>
          <w:iCs w:val="0"/>
          <w:noProof/>
          <w:kern w:val="2"/>
          <w:sz w:val="24"/>
          <w:szCs w:val="24"/>
          <w:lang w:val="cs-CZ" w:eastAsia="cs-CZ"/>
          <w14:ligatures w14:val="standardContextual"/>
        </w:rPr>
        <w:tab/>
      </w:r>
      <w:r>
        <w:rPr>
          <w:noProof/>
        </w:rPr>
        <w:t>SMDP+ (ESIM) cleansing</w:t>
      </w:r>
      <w:r>
        <w:rPr>
          <w:noProof/>
        </w:rPr>
        <w:tab/>
      </w:r>
      <w:r>
        <w:rPr>
          <w:noProof/>
        </w:rPr>
        <w:fldChar w:fldCharType="begin"/>
      </w:r>
      <w:r>
        <w:rPr>
          <w:noProof/>
        </w:rPr>
        <w:instrText xml:space="preserve"> PAGEREF _Toc199412700 \h </w:instrText>
      </w:r>
      <w:r>
        <w:rPr>
          <w:noProof/>
        </w:rPr>
      </w:r>
      <w:r>
        <w:rPr>
          <w:noProof/>
        </w:rPr>
        <w:fldChar w:fldCharType="separate"/>
      </w:r>
      <w:r>
        <w:rPr>
          <w:noProof/>
        </w:rPr>
        <w:t>298</w:t>
      </w:r>
      <w:r>
        <w:rPr>
          <w:noProof/>
        </w:rPr>
        <w:fldChar w:fldCharType="end"/>
      </w:r>
    </w:p>
    <w:p w14:paraId="3E9F4E31" w14:textId="68CCB8E6"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5.3.2.4.20</w:t>
      </w:r>
      <w:r>
        <w:rPr>
          <w:rFonts w:asciiTheme="minorHAnsi" w:eastAsiaTheme="minorEastAsia" w:hAnsiTheme="minorHAnsi" w:cstheme="minorBidi"/>
          <w:iCs w:val="0"/>
          <w:noProof/>
          <w:kern w:val="2"/>
          <w:sz w:val="24"/>
          <w:szCs w:val="24"/>
          <w:lang w:val="cs-CZ" w:eastAsia="cs-CZ"/>
          <w14:ligatures w14:val="standardContextual"/>
        </w:rPr>
        <w:tab/>
      </w:r>
      <w:r>
        <w:rPr>
          <w:noProof/>
        </w:rPr>
        <w:t>SDS cleansing thread</w:t>
      </w:r>
      <w:r>
        <w:rPr>
          <w:noProof/>
        </w:rPr>
        <w:tab/>
      </w:r>
      <w:r>
        <w:rPr>
          <w:noProof/>
        </w:rPr>
        <w:fldChar w:fldCharType="begin"/>
      </w:r>
      <w:r>
        <w:rPr>
          <w:noProof/>
        </w:rPr>
        <w:instrText xml:space="preserve"> PAGEREF _Toc199412701 \h </w:instrText>
      </w:r>
      <w:r>
        <w:rPr>
          <w:noProof/>
        </w:rPr>
      </w:r>
      <w:r>
        <w:rPr>
          <w:noProof/>
        </w:rPr>
        <w:fldChar w:fldCharType="separate"/>
      </w:r>
      <w:r>
        <w:rPr>
          <w:noProof/>
        </w:rPr>
        <w:t>300</w:t>
      </w:r>
      <w:r>
        <w:rPr>
          <w:noProof/>
        </w:rPr>
        <w:fldChar w:fldCharType="end"/>
      </w:r>
    </w:p>
    <w:p w14:paraId="008789D1" w14:textId="1D7493B2"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5.3.2.4.21</w:t>
      </w:r>
      <w:r>
        <w:rPr>
          <w:rFonts w:asciiTheme="minorHAnsi" w:eastAsiaTheme="minorEastAsia" w:hAnsiTheme="minorHAnsi" w:cstheme="minorBidi"/>
          <w:iCs w:val="0"/>
          <w:noProof/>
          <w:kern w:val="2"/>
          <w:sz w:val="24"/>
          <w:szCs w:val="24"/>
          <w:lang w:val="cs-CZ" w:eastAsia="cs-CZ"/>
          <w14:ligatures w14:val="standardContextual"/>
        </w:rPr>
        <w:tab/>
      </w:r>
      <w:r>
        <w:rPr>
          <w:noProof/>
        </w:rPr>
        <w:t>RCS cleansing thread</w:t>
      </w:r>
      <w:r>
        <w:rPr>
          <w:noProof/>
        </w:rPr>
        <w:tab/>
      </w:r>
      <w:r>
        <w:rPr>
          <w:noProof/>
        </w:rPr>
        <w:fldChar w:fldCharType="begin"/>
      </w:r>
      <w:r>
        <w:rPr>
          <w:noProof/>
        </w:rPr>
        <w:instrText xml:space="preserve"> PAGEREF _Toc199412702 \h </w:instrText>
      </w:r>
      <w:r>
        <w:rPr>
          <w:noProof/>
        </w:rPr>
      </w:r>
      <w:r>
        <w:rPr>
          <w:noProof/>
        </w:rPr>
        <w:fldChar w:fldCharType="separate"/>
      </w:r>
      <w:r>
        <w:rPr>
          <w:noProof/>
        </w:rPr>
        <w:t>300</w:t>
      </w:r>
      <w:r>
        <w:rPr>
          <w:noProof/>
        </w:rPr>
        <w:fldChar w:fldCharType="end"/>
      </w:r>
    </w:p>
    <w:p w14:paraId="6ABECC7F" w14:textId="01752AAD"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w:t>
      </w:r>
      <w:r>
        <w:rPr>
          <w:rFonts w:asciiTheme="minorHAnsi" w:eastAsiaTheme="minorEastAsia" w:hAnsiTheme="minorHAnsi" w:cstheme="minorBidi"/>
          <w:iCs w:val="0"/>
          <w:noProof/>
          <w:kern w:val="2"/>
          <w:sz w:val="24"/>
          <w:szCs w:val="24"/>
          <w:lang w:val="cs-CZ" w:eastAsia="cs-CZ"/>
          <w14:ligatures w14:val="standardContextual"/>
        </w:rPr>
        <w:tab/>
      </w:r>
      <w:r>
        <w:rPr>
          <w:noProof/>
        </w:rPr>
        <w:t>Network Cleansing</w:t>
      </w:r>
      <w:r>
        <w:rPr>
          <w:noProof/>
        </w:rPr>
        <w:tab/>
      </w:r>
      <w:r>
        <w:rPr>
          <w:noProof/>
        </w:rPr>
        <w:fldChar w:fldCharType="begin"/>
      </w:r>
      <w:r>
        <w:rPr>
          <w:noProof/>
        </w:rPr>
        <w:instrText xml:space="preserve"> PAGEREF _Toc199412703 \h </w:instrText>
      </w:r>
      <w:r>
        <w:rPr>
          <w:noProof/>
        </w:rPr>
      </w:r>
      <w:r>
        <w:rPr>
          <w:noProof/>
        </w:rPr>
        <w:fldChar w:fldCharType="separate"/>
      </w:r>
      <w:r>
        <w:rPr>
          <w:noProof/>
        </w:rPr>
        <w:t>300</w:t>
      </w:r>
      <w:r>
        <w:rPr>
          <w:noProof/>
        </w:rPr>
        <w:fldChar w:fldCharType="end"/>
      </w:r>
    </w:p>
    <w:p w14:paraId="34B81F79" w14:textId="02ADDE29"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w:t>
      </w:r>
      <w:r>
        <w:rPr>
          <w:rFonts w:asciiTheme="minorHAnsi" w:eastAsiaTheme="minorEastAsia" w:hAnsiTheme="minorHAnsi" w:cstheme="minorBidi"/>
          <w:iCs w:val="0"/>
          <w:noProof/>
          <w:kern w:val="2"/>
          <w:sz w:val="24"/>
          <w:szCs w:val="24"/>
          <w:lang w:val="cs-CZ" w:eastAsia="cs-CZ"/>
          <w14:ligatures w14:val="standardContextual"/>
        </w:rPr>
        <w:tab/>
      </w:r>
      <w:r>
        <w:rPr>
          <w:noProof/>
        </w:rPr>
        <w:t>mtasSubscription service</w:t>
      </w:r>
      <w:r>
        <w:rPr>
          <w:noProof/>
        </w:rPr>
        <w:tab/>
      </w:r>
      <w:r>
        <w:rPr>
          <w:noProof/>
        </w:rPr>
        <w:fldChar w:fldCharType="begin"/>
      </w:r>
      <w:r>
        <w:rPr>
          <w:noProof/>
        </w:rPr>
        <w:instrText xml:space="preserve"> PAGEREF _Toc199412704 \h </w:instrText>
      </w:r>
      <w:r>
        <w:rPr>
          <w:noProof/>
        </w:rPr>
      </w:r>
      <w:r>
        <w:rPr>
          <w:noProof/>
        </w:rPr>
        <w:fldChar w:fldCharType="separate"/>
      </w:r>
      <w:r>
        <w:rPr>
          <w:noProof/>
        </w:rPr>
        <w:t>302</w:t>
      </w:r>
      <w:r>
        <w:rPr>
          <w:noProof/>
        </w:rPr>
        <w:fldChar w:fldCharType="end"/>
      </w:r>
    </w:p>
    <w:p w14:paraId="169C2326" w14:textId="2A0B720C"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5.3.2.5.2</w:t>
      </w:r>
      <w:r>
        <w:rPr>
          <w:rFonts w:asciiTheme="minorHAnsi" w:eastAsiaTheme="minorEastAsia" w:hAnsiTheme="minorHAnsi" w:cstheme="minorBidi"/>
          <w:iCs w:val="0"/>
          <w:noProof/>
          <w:kern w:val="2"/>
          <w:sz w:val="24"/>
          <w:szCs w:val="24"/>
          <w:lang w:val="cs-CZ" w:eastAsia="cs-CZ"/>
          <w14:ligatures w14:val="standardContextual"/>
        </w:rPr>
        <w:tab/>
      </w:r>
      <w:r>
        <w:rPr>
          <w:noProof/>
        </w:rPr>
        <w:t>dnsSubscription service</w:t>
      </w:r>
      <w:r>
        <w:rPr>
          <w:noProof/>
        </w:rPr>
        <w:tab/>
      </w:r>
      <w:r>
        <w:rPr>
          <w:noProof/>
        </w:rPr>
        <w:fldChar w:fldCharType="begin"/>
      </w:r>
      <w:r>
        <w:rPr>
          <w:noProof/>
        </w:rPr>
        <w:instrText xml:space="preserve"> PAGEREF _Toc199412705 \h </w:instrText>
      </w:r>
      <w:r>
        <w:rPr>
          <w:noProof/>
        </w:rPr>
      </w:r>
      <w:r>
        <w:rPr>
          <w:noProof/>
        </w:rPr>
        <w:fldChar w:fldCharType="separate"/>
      </w:r>
      <w:r>
        <w:rPr>
          <w:noProof/>
        </w:rPr>
        <w:t>302</w:t>
      </w:r>
      <w:r>
        <w:rPr>
          <w:noProof/>
        </w:rPr>
        <w:fldChar w:fldCharType="end"/>
      </w:r>
    </w:p>
    <w:p w14:paraId="7EFD3980" w14:textId="01E4A747"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5.3.2.5.3</w:t>
      </w:r>
      <w:r>
        <w:rPr>
          <w:rFonts w:asciiTheme="minorHAnsi" w:eastAsiaTheme="minorEastAsia" w:hAnsiTheme="minorHAnsi" w:cstheme="minorBidi"/>
          <w:iCs w:val="0"/>
          <w:noProof/>
          <w:kern w:val="2"/>
          <w:sz w:val="24"/>
          <w:szCs w:val="24"/>
          <w:lang w:val="cs-CZ" w:eastAsia="cs-CZ"/>
          <w14:ligatures w14:val="standardContextual"/>
        </w:rPr>
        <w:tab/>
      </w:r>
      <w:r>
        <w:rPr>
          <w:noProof/>
        </w:rPr>
        <w:t>imsSubscription service</w:t>
      </w:r>
      <w:r>
        <w:rPr>
          <w:noProof/>
        </w:rPr>
        <w:tab/>
      </w:r>
      <w:r>
        <w:rPr>
          <w:noProof/>
        </w:rPr>
        <w:fldChar w:fldCharType="begin"/>
      </w:r>
      <w:r>
        <w:rPr>
          <w:noProof/>
        </w:rPr>
        <w:instrText xml:space="preserve"> PAGEREF _Toc199412706 \h </w:instrText>
      </w:r>
      <w:r>
        <w:rPr>
          <w:noProof/>
        </w:rPr>
      </w:r>
      <w:r>
        <w:rPr>
          <w:noProof/>
        </w:rPr>
        <w:fldChar w:fldCharType="separate"/>
      </w:r>
      <w:r>
        <w:rPr>
          <w:noProof/>
        </w:rPr>
        <w:t>303</w:t>
      </w:r>
      <w:r>
        <w:rPr>
          <w:noProof/>
        </w:rPr>
        <w:fldChar w:fldCharType="end"/>
      </w:r>
    </w:p>
    <w:p w14:paraId="5393D564" w14:textId="5BCEB0CE"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5.3.2.5.4</w:t>
      </w:r>
      <w:r>
        <w:rPr>
          <w:rFonts w:asciiTheme="minorHAnsi" w:eastAsiaTheme="minorEastAsia" w:hAnsiTheme="minorHAnsi" w:cstheme="minorBidi"/>
          <w:iCs w:val="0"/>
          <w:noProof/>
          <w:kern w:val="2"/>
          <w:sz w:val="24"/>
          <w:szCs w:val="24"/>
          <w:lang w:val="cs-CZ" w:eastAsia="cs-CZ"/>
          <w14:ligatures w14:val="standardContextual"/>
        </w:rPr>
        <w:tab/>
      </w:r>
      <w:r>
        <w:rPr>
          <w:noProof/>
        </w:rPr>
        <w:t>epsSubscription service</w:t>
      </w:r>
      <w:r>
        <w:rPr>
          <w:noProof/>
        </w:rPr>
        <w:tab/>
      </w:r>
      <w:r>
        <w:rPr>
          <w:noProof/>
        </w:rPr>
        <w:fldChar w:fldCharType="begin"/>
      </w:r>
      <w:r>
        <w:rPr>
          <w:noProof/>
        </w:rPr>
        <w:instrText xml:space="preserve"> PAGEREF _Toc199412707 \h </w:instrText>
      </w:r>
      <w:r>
        <w:rPr>
          <w:noProof/>
        </w:rPr>
      </w:r>
      <w:r>
        <w:rPr>
          <w:noProof/>
        </w:rPr>
        <w:fldChar w:fldCharType="separate"/>
      </w:r>
      <w:r>
        <w:rPr>
          <w:noProof/>
        </w:rPr>
        <w:t>303</w:t>
      </w:r>
      <w:r>
        <w:rPr>
          <w:noProof/>
        </w:rPr>
        <w:fldChar w:fldCharType="end"/>
      </w:r>
    </w:p>
    <w:p w14:paraId="696E3AC3" w14:textId="473A2EA7"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5.3.2.5.5</w:t>
      </w:r>
      <w:r>
        <w:rPr>
          <w:rFonts w:asciiTheme="minorHAnsi" w:eastAsiaTheme="minorEastAsia" w:hAnsiTheme="minorHAnsi" w:cstheme="minorBidi"/>
          <w:iCs w:val="0"/>
          <w:noProof/>
          <w:kern w:val="2"/>
          <w:sz w:val="24"/>
          <w:szCs w:val="24"/>
          <w:lang w:val="cs-CZ" w:eastAsia="cs-CZ"/>
          <w14:ligatures w14:val="standardContextual"/>
        </w:rPr>
        <w:tab/>
      </w:r>
      <w:r>
        <w:rPr>
          <w:noProof/>
        </w:rPr>
        <w:t>curContentFilter service</w:t>
      </w:r>
      <w:r>
        <w:rPr>
          <w:noProof/>
        </w:rPr>
        <w:tab/>
      </w:r>
      <w:r>
        <w:rPr>
          <w:noProof/>
        </w:rPr>
        <w:fldChar w:fldCharType="begin"/>
      </w:r>
      <w:r>
        <w:rPr>
          <w:noProof/>
        </w:rPr>
        <w:instrText xml:space="preserve"> PAGEREF _Toc199412708 \h </w:instrText>
      </w:r>
      <w:r>
        <w:rPr>
          <w:noProof/>
        </w:rPr>
      </w:r>
      <w:r>
        <w:rPr>
          <w:noProof/>
        </w:rPr>
        <w:fldChar w:fldCharType="separate"/>
      </w:r>
      <w:r>
        <w:rPr>
          <w:noProof/>
        </w:rPr>
        <w:t>303</w:t>
      </w:r>
      <w:r>
        <w:rPr>
          <w:noProof/>
        </w:rPr>
        <w:fldChar w:fldCharType="end"/>
      </w:r>
    </w:p>
    <w:p w14:paraId="44D13816" w14:textId="28F2CC7D"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5.3.2.5.6</w:t>
      </w:r>
      <w:r>
        <w:rPr>
          <w:rFonts w:asciiTheme="minorHAnsi" w:eastAsiaTheme="minorEastAsia" w:hAnsiTheme="minorHAnsi" w:cstheme="minorBidi"/>
          <w:iCs w:val="0"/>
          <w:noProof/>
          <w:kern w:val="2"/>
          <w:sz w:val="24"/>
          <w:szCs w:val="24"/>
          <w:lang w:val="cs-CZ" w:eastAsia="cs-CZ"/>
          <w14:ligatures w14:val="standardContextual"/>
        </w:rPr>
        <w:tab/>
      </w:r>
      <w:r>
        <w:rPr>
          <w:noProof/>
        </w:rPr>
        <w:t>gprsProfile service</w:t>
      </w:r>
      <w:r>
        <w:rPr>
          <w:noProof/>
        </w:rPr>
        <w:tab/>
      </w:r>
      <w:r>
        <w:rPr>
          <w:noProof/>
        </w:rPr>
        <w:fldChar w:fldCharType="begin"/>
      </w:r>
      <w:r>
        <w:rPr>
          <w:noProof/>
        </w:rPr>
        <w:instrText xml:space="preserve"> PAGEREF _Toc199412709 \h </w:instrText>
      </w:r>
      <w:r>
        <w:rPr>
          <w:noProof/>
        </w:rPr>
      </w:r>
      <w:r>
        <w:rPr>
          <w:noProof/>
        </w:rPr>
        <w:fldChar w:fldCharType="separate"/>
      </w:r>
      <w:r>
        <w:rPr>
          <w:noProof/>
        </w:rPr>
        <w:t>304</w:t>
      </w:r>
      <w:r>
        <w:rPr>
          <w:noProof/>
        </w:rPr>
        <w:fldChar w:fldCharType="end"/>
      </w:r>
    </w:p>
    <w:p w14:paraId="29617764" w14:textId="7B6202B6"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5.3.2.5.7</w:t>
      </w:r>
      <w:r>
        <w:rPr>
          <w:rFonts w:asciiTheme="minorHAnsi" w:eastAsiaTheme="minorEastAsia" w:hAnsiTheme="minorHAnsi" w:cstheme="minorBidi"/>
          <w:iCs w:val="0"/>
          <w:noProof/>
          <w:kern w:val="2"/>
          <w:sz w:val="24"/>
          <w:szCs w:val="24"/>
          <w:lang w:val="cs-CZ" w:eastAsia="cs-CZ"/>
          <w14:ligatures w14:val="standardContextual"/>
        </w:rPr>
        <w:tab/>
      </w:r>
      <w:r>
        <w:rPr>
          <w:noProof/>
        </w:rPr>
        <w:t>ocsProfile service</w:t>
      </w:r>
      <w:r>
        <w:rPr>
          <w:noProof/>
        </w:rPr>
        <w:tab/>
      </w:r>
      <w:r>
        <w:rPr>
          <w:noProof/>
        </w:rPr>
        <w:fldChar w:fldCharType="begin"/>
      </w:r>
      <w:r>
        <w:rPr>
          <w:noProof/>
        </w:rPr>
        <w:instrText xml:space="preserve"> PAGEREF _Toc199412710 \h </w:instrText>
      </w:r>
      <w:r>
        <w:rPr>
          <w:noProof/>
        </w:rPr>
      </w:r>
      <w:r>
        <w:rPr>
          <w:noProof/>
        </w:rPr>
        <w:fldChar w:fldCharType="separate"/>
      </w:r>
      <w:r>
        <w:rPr>
          <w:noProof/>
        </w:rPr>
        <w:t>304</w:t>
      </w:r>
      <w:r>
        <w:rPr>
          <w:noProof/>
        </w:rPr>
        <w:fldChar w:fldCharType="end"/>
      </w:r>
    </w:p>
    <w:p w14:paraId="1B2DF12D" w14:textId="16093735"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5.3.2.5.8</w:t>
      </w:r>
      <w:r>
        <w:rPr>
          <w:rFonts w:asciiTheme="minorHAnsi" w:eastAsiaTheme="minorEastAsia" w:hAnsiTheme="minorHAnsi" w:cstheme="minorBidi"/>
          <w:iCs w:val="0"/>
          <w:noProof/>
          <w:kern w:val="2"/>
          <w:sz w:val="24"/>
          <w:szCs w:val="24"/>
          <w:lang w:val="cs-CZ" w:eastAsia="cs-CZ"/>
          <w14:ligatures w14:val="standardContextual"/>
        </w:rPr>
        <w:tab/>
      </w:r>
      <w:r>
        <w:rPr>
          <w:noProof/>
        </w:rPr>
        <w:t>ocsUserAccess service</w:t>
      </w:r>
      <w:r>
        <w:rPr>
          <w:noProof/>
        </w:rPr>
        <w:tab/>
      </w:r>
      <w:r>
        <w:rPr>
          <w:noProof/>
        </w:rPr>
        <w:fldChar w:fldCharType="begin"/>
      </w:r>
      <w:r>
        <w:rPr>
          <w:noProof/>
        </w:rPr>
        <w:instrText xml:space="preserve"> PAGEREF _Toc199412711 \h </w:instrText>
      </w:r>
      <w:r>
        <w:rPr>
          <w:noProof/>
        </w:rPr>
      </w:r>
      <w:r>
        <w:rPr>
          <w:noProof/>
        </w:rPr>
        <w:fldChar w:fldCharType="separate"/>
      </w:r>
      <w:r>
        <w:rPr>
          <w:noProof/>
        </w:rPr>
        <w:t>304</w:t>
      </w:r>
      <w:r>
        <w:rPr>
          <w:noProof/>
        </w:rPr>
        <w:fldChar w:fldCharType="end"/>
      </w:r>
    </w:p>
    <w:p w14:paraId="4C8A0784" w14:textId="7524A090"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5.3.2.5.9</w:t>
      </w:r>
      <w:r>
        <w:rPr>
          <w:rFonts w:asciiTheme="minorHAnsi" w:eastAsiaTheme="minorEastAsia" w:hAnsiTheme="minorHAnsi" w:cstheme="minorBidi"/>
          <w:iCs w:val="0"/>
          <w:noProof/>
          <w:kern w:val="2"/>
          <w:sz w:val="24"/>
          <w:szCs w:val="24"/>
          <w:lang w:val="cs-CZ" w:eastAsia="cs-CZ"/>
          <w14:ligatures w14:val="standardContextual"/>
        </w:rPr>
        <w:tab/>
      </w:r>
      <w:r>
        <w:rPr>
          <w:noProof/>
        </w:rPr>
        <w:t>pcrfProfile service</w:t>
      </w:r>
      <w:r>
        <w:rPr>
          <w:noProof/>
        </w:rPr>
        <w:tab/>
      </w:r>
      <w:r>
        <w:rPr>
          <w:noProof/>
        </w:rPr>
        <w:fldChar w:fldCharType="begin"/>
      </w:r>
      <w:r>
        <w:rPr>
          <w:noProof/>
        </w:rPr>
        <w:instrText xml:space="preserve"> PAGEREF _Toc199412712 \h </w:instrText>
      </w:r>
      <w:r>
        <w:rPr>
          <w:noProof/>
        </w:rPr>
      </w:r>
      <w:r>
        <w:rPr>
          <w:noProof/>
        </w:rPr>
        <w:fldChar w:fldCharType="separate"/>
      </w:r>
      <w:r>
        <w:rPr>
          <w:noProof/>
        </w:rPr>
        <w:t>304</w:t>
      </w:r>
      <w:r>
        <w:rPr>
          <w:noProof/>
        </w:rPr>
        <w:fldChar w:fldCharType="end"/>
      </w:r>
    </w:p>
    <w:p w14:paraId="664F2752" w14:textId="2DB1E547"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5.3.2.5.10</w:t>
      </w:r>
      <w:r>
        <w:rPr>
          <w:rFonts w:asciiTheme="minorHAnsi" w:eastAsiaTheme="minorEastAsia" w:hAnsiTheme="minorHAnsi" w:cstheme="minorBidi"/>
          <w:iCs w:val="0"/>
          <w:noProof/>
          <w:kern w:val="2"/>
          <w:sz w:val="24"/>
          <w:szCs w:val="24"/>
          <w:lang w:val="cs-CZ" w:eastAsia="cs-CZ"/>
          <w14:ligatures w14:val="standardContextual"/>
        </w:rPr>
        <w:tab/>
      </w:r>
      <w:r>
        <w:rPr>
          <w:noProof/>
        </w:rPr>
        <w:t>profile service (HLR)</w:t>
      </w:r>
      <w:r>
        <w:rPr>
          <w:noProof/>
        </w:rPr>
        <w:tab/>
      </w:r>
      <w:r>
        <w:rPr>
          <w:noProof/>
        </w:rPr>
        <w:fldChar w:fldCharType="begin"/>
      </w:r>
      <w:r>
        <w:rPr>
          <w:noProof/>
        </w:rPr>
        <w:instrText xml:space="preserve"> PAGEREF _Toc199412713 \h </w:instrText>
      </w:r>
      <w:r>
        <w:rPr>
          <w:noProof/>
        </w:rPr>
      </w:r>
      <w:r>
        <w:rPr>
          <w:noProof/>
        </w:rPr>
        <w:fldChar w:fldCharType="separate"/>
      </w:r>
      <w:r>
        <w:rPr>
          <w:noProof/>
        </w:rPr>
        <w:t>304</w:t>
      </w:r>
      <w:r>
        <w:rPr>
          <w:noProof/>
        </w:rPr>
        <w:fldChar w:fldCharType="end"/>
      </w:r>
    </w:p>
    <w:p w14:paraId="05A462DD" w14:textId="585B8E9E"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5.3.2.5.11</w:t>
      </w:r>
      <w:r>
        <w:rPr>
          <w:rFonts w:asciiTheme="minorHAnsi" w:eastAsiaTheme="minorEastAsia" w:hAnsiTheme="minorHAnsi" w:cstheme="minorBidi"/>
          <w:iCs w:val="0"/>
          <w:noProof/>
          <w:kern w:val="2"/>
          <w:sz w:val="24"/>
          <w:szCs w:val="24"/>
          <w:lang w:val="cs-CZ" w:eastAsia="cs-CZ"/>
          <w14:ligatures w14:val="standardContextual"/>
        </w:rPr>
        <w:tab/>
      </w:r>
      <w:r>
        <w:rPr>
          <w:noProof/>
        </w:rPr>
        <w:t>portedNumber service (FNR)</w:t>
      </w:r>
      <w:r>
        <w:rPr>
          <w:noProof/>
        </w:rPr>
        <w:tab/>
      </w:r>
      <w:r>
        <w:rPr>
          <w:noProof/>
        </w:rPr>
        <w:fldChar w:fldCharType="begin"/>
      </w:r>
      <w:r>
        <w:rPr>
          <w:noProof/>
        </w:rPr>
        <w:instrText xml:space="preserve"> PAGEREF _Toc199412714 \h </w:instrText>
      </w:r>
      <w:r>
        <w:rPr>
          <w:noProof/>
        </w:rPr>
      </w:r>
      <w:r>
        <w:rPr>
          <w:noProof/>
        </w:rPr>
        <w:fldChar w:fldCharType="separate"/>
      </w:r>
      <w:r>
        <w:rPr>
          <w:noProof/>
        </w:rPr>
        <w:t>304</w:t>
      </w:r>
      <w:r>
        <w:rPr>
          <w:noProof/>
        </w:rPr>
        <w:fldChar w:fldCharType="end"/>
      </w:r>
    </w:p>
    <w:p w14:paraId="0E71653F" w14:textId="41F56C70"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5.3.2.5.12</w:t>
      </w:r>
      <w:r>
        <w:rPr>
          <w:rFonts w:asciiTheme="minorHAnsi" w:eastAsiaTheme="minorEastAsia" w:hAnsiTheme="minorHAnsi" w:cstheme="minorBidi"/>
          <w:iCs w:val="0"/>
          <w:noProof/>
          <w:kern w:val="2"/>
          <w:sz w:val="24"/>
          <w:szCs w:val="24"/>
          <w:lang w:val="cs-CZ" w:eastAsia="cs-CZ"/>
          <w14:ligatures w14:val="standardContextual"/>
        </w:rPr>
        <w:tab/>
      </w:r>
      <w:r>
        <w:rPr>
          <w:noProof/>
        </w:rPr>
        <w:t>sms2email service</w:t>
      </w:r>
      <w:r>
        <w:rPr>
          <w:noProof/>
        </w:rPr>
        <w:tab/>
      </w:r>
      <w:r>
        <w:rPr>
          <w:noProof/>
        </w:rPr>
        <w:fldChar w:fldCharType="begin"/>
      </w:r>
      <w:r>
        <w:rPr>
          <w:noProof/>
        </w:rPr>
        <w:instrText xml:space="preserve"> PAGEREF _Toc199412715 \h </w:instrText>
      </w:r>
      <w:r>
        <w:rPr>
          <w:noProof/>
        </w:rPr>
      </w:r>
      <w:r>
        <w:rPr>
          <w:noProof/>
        </w:rPr>
        <w:fldChar w:fldCharType="separate"/>
      </w:r>
      <w:r>
        <w:rPr>
          <w:noProof/>
        </w:rPr>
        <w:t>305</w:t>
      </w:r>
      <w:r>
        <w:rPr>
          <w:noProof/>
        </w:rPr>
        <w:fldChar w:fldCharType="end"/>
      </w:r>
    </w:p>
    <w:p w14:paraId="2F45D4C4" w14:textId="51B2E32D"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5.3.2.5.13</w:t>
      </w:r>
      <w:r>
        <w:rPr>
          <w:rFonts w:asciiTheme="minorHAnsi" w:eastAsiaTheme="minorEastAsia" w:hAnsiTheme="minorHAnsi" w:cstheme="minorBidi"/>
          <w:iCs w:val="0"/>
          <w:noProof/>
          <w:kern w:val="2"/>
          <w:sz w:val="24"/>
          <w:szCs w:val="24"/>
          <w:lang w:val="cs-CZ" w:eastAsia="cs-CZ"/>
          <w14:ligatures w14:val="standardContextual"/>
        </w:rPr>
        <w:tab/>
      </w:r>
      <w:r>
        <w:rPr>
          <w:noProof/>
        </w:rPr>
        <w:t>mms service</w:t>
      </w:r>
      <w:r>
        <w:rPr>
          <w:noProof/>
        </w:rPr>
        <w:tab/>
      </w:r>
      <w:r>
        <w:rPr>
          <w:noProof/>
        </w:rPr>
        <w:fldChar w:fldCharType="begin"/>
      </w:r>
      <w:r>
        <w:rPr>
          <w:noProof/>
        </w:rPr>
        <w:instrText xml:space="preserve"> PAGEREF _Toc199412716 \h </w:instrText>
      </w:r>
      <w:r>
        <w:rPr>
          <w:noProof/>
        </w:rPr>
      </w:r>
      <w:r>
        <w:rPr>
          <w:noProof/>
        </w:rPr>
        <w:fldChar w:fldCharType="separate"/>
      </w:r>
      <w:r>
        <w:rPr>
          <w:noProof/>
        </w:rPr>
        <w:t>305</w:t>
      </w:r>
      <w:r>
        <w:rPr>
          <w:noProof/>
        </w:rPr>
        <w:fldChar w:fldCharType="end"/>
      </w:r>
    </w:p>
    <w:p w14:paraId="2500237E" w14:textId="3996CC82"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5.3.2.5.14</w:t>
      </w:r>
      <w:r>
        <w:rPr>
          <w:rFonts w:asciiTheme="minorHAnsi" w:eastAsiaTheme="minorEastAsia" w:hAnsiTheme="minorHAnsi" w:cstheme="minorBidi"/>
          <w:iCs w:val="0"/>
          <w:noProof/>
          <w:kern w:val="2"/>
          <w:sz w:val="24"/>
          <w:szCs w:val="24"/>
          <w:lang w:val="cs-CZ" w:eastAsia="cs-CZ"/>
          <w14:ligatures w14:val="standardContextual"/>
        </w:rPr>
        <w:tab/>
      </w:r>
      <w:r>
        <w:rPr>
          <w:noProof/>
        </w:rPr>
        <w:t>voiceMail service</w:t>
      </w:r>
      <w:r>
        <w:rPr>
          <w:noProof/>
        </w:rPr>
        <w:tab/>
      </w:r>
      <w:r>
        <w:rPr>
          <w:noProof/>
        </w:rPr>
        <w:fldChar w:fldCharType="begin"/>
      </w:r>
      <w:r>
        <w:rPr>
          <w:noProof/>
        </w:rPr>
        <w:instrText xml:space="preserve"> PAGEREF _Toc199412717 \h </w:instrText>
      </w:r>
      <w:r>
        <w:rPr>
          <w:noProof/>
        </w:rPr>
      </w:r>
      <w:r>
        <w:rPr>
          <w:noProof/>
        </w:rPr>
        <w:fldChar w:fldCharType="separate"/>
      </w:r>
      <w:r>
        <w:rPr>
          <w:noProof/>
        </w:rPr>
        <w:t>305</w:t>
      </w:r>
      <w:r>
        <w:rPr>
          <w:noProof/>
        </w:rPr>
        <w:fldChar w:fldCharType="end"/>
      </w:r>
    </w:p>
    <w:p w14:paraId="115E6CC5" w14:textId="3B6D95BA"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5.3.2.5.15</w:t>
      </w:r>
      <w:r>
        <w:rPr>
          <w:rFonts w:asciiTheme="minorHAnsi" w:eastAsiaTheme="minorEastAsia" w:hAnsiTheme="minorHAnsi" w:cstheme="minorBidi"/>
          <w:iCs w:val="0"/>
          <w:noProof/>
          <w:kern w:val="2"/>
          <w:sz w:val="24"/>
          <w:szCs w:val="24"/>
          <w:lang w:val="cs-CZ" w:eastAsia="cs-CZ"/>
          <w14:ligatures w14:val="standardContextual"/>
        </w:rPr>
        <w:tab/>
      </w:r>
      <w:r>
        <w:rPr>
          <w:noProof/>
        </w:rPr>
        <w:t>atosGroupCli service</w:t>
      </w:r>
      <w:r>
        <w:rPr>
          <w:noProof/>
        </w:rPr>
        <w:tab/>
      </w:r>
      <w:r>
        <w:rPr>
          <w:noProof/>
        </w:rPr>
        <w:fldChar w:fldCharType="begin"/>
      </w:r>
      <w:r>
        <w:rPr>
          <w:noProof/>
        </w:rPr>
        <w:instrText xml:space="preserve"> PAGEREF _Toc199412718 \h </w:instrText>
      </w:r>
      <w:r>
        <w:rPr>
          <w:noProof/>
        </w:rPr>
      </w:r>
      <w:r>
        <w:rPr>
          <w:noProof/>
        </w:rPr>
        <w:fldChar w:fldCharType="separate"/>
      </w:r>
      <w:r>
        <w:rPr>
          <w:noProof/>
        </w:rPr>
        <w:t>305</w:t>
      </w:r>
      <w:r>
        <w:rPr>
          <w:noProof/>
        </w:rPr>
        <w:fldChar w:fldCharType="end"/>
      </w:r>
    </w:p>
    <w:p w14:paraId="6E7F8CCB" w14:textId="232434D7"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5.3.2.5.16</w:t>
      </w:r>
      <w:r>
        <w:rPr>
          <w:rFonts w:asciiTheme="minorHAnsi" w:eastAsiaTheme="minorEastAsia" w:hAnsiTheme="minorHAnsi" w:cstheme="minorBidi"/>
          <w:iCs w:val="0"/>
          <w:noProof/>
          <w:kern w:val="2"/>
          <w:sz w:val="24"/>
          <w:szCs w:val="24"/>
          <w:lang w:val="cs-CZ" w:eastAsia="cs-CZ"/>
          <w14:ligatures w14:val="standardContextual"/>
        </w:rPr>
        <w:tab/>
      </w:r>
      <w:r>
        <w:rPr>
          <w:noProof/>
        </w:rPr>
        <w:t>atosCallQueuing service</w:t>
      </w:r>
      <w:r>
        <w:rPr>
          <w:noProof/>
        </w:rPr>
        <w:tab/>
      </w:r>
      <w:r>
        <w:rPr>
          <w:noProof/>
        </w:rPr>
        <w:fldChar w:fldCharType="begin"/>
      </w:r>
      <w:r>
        <w:rPr>
          <w:noProof/>
        </w:rPr>
        <w:instrText xml:space="preserve"> PAGEREF _Toc199412719 \h </w:instrText>
      </w:r>
      <w:r>
        <w:rPr>
          <w:noProof/>
        </w:rPr>
      </w:r>
      <w:r>
        <w:rPr>
          <w:noProof/>
        </w:rPr>
        <w:fldChar w:fldCharType="separate"/>
      </w:r>
      <w:r>
        <w:rPr>
          <w:noProof/>
        </w:rPr>
        <w:t>305</w:t>
      </w:r>
      <w:r>
        <w:rPr>
          <w:noProof/>
        </w:rPr>
        <w:fldChar w:fldCharType="end"/>
      </w:r>
    </w:p>
    <w:p w14:paraId="2E492FAC" w14:textId="78F3B4E8"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5.3.2.5.17</w:t>
      </w:r>
      <w:r>
        <w:rPr>
          <w:rFonts w:asciiTheme="minorHAnsi" w:eastAsiaTheme="minorEastAsia" w:hAnsiTheme="minorHAnsi" w:cstheme="minorBidi"/>
          <w:iCs w:val="0"/>
          <w:noProof/>
          <w:kern w:val="2"/>
          <w:sz w:val="24"/>
          <w:szCs w:val="24"/>
          <w:lang w:val="cs-CZ" w:eastAsia="cs-CZ"/>
          <w14:ligatures w14:val="standardContextual"/>
        </w:rPr>
        <w:tab/>
      </w:r>
      <w:r>
        <w:rPr>
          <w:noProof/>
        </w:rPr>
        <w:t>atosExt service</w:t>
      </w:r>
      <w:r>
        <w:rPr>
          <w:noProof/>
        </w:rPr>
        <w:tab/>
      </w:r>
      <w:r>
        <w:rPr>
          <w:noProof/>
        </w:rPr>
        <w:fldChar w:fldCharType="begin"/>
      </w:r>
      <w:r>
        <w:rPr>
          <w:noProof/>
        </w:rPr>
        <w:instrText xml:space="preserve"> PAGEREF _Toc199412720 \h </w:instrText>
      </w:r>
      <w:r>
        <w:rPr>
          <w:noProof/>
        </w:rPr>
      </w:r>
      <w:r>
        <w:rPr>
          <w:noProof/>
        </w:rPr>
        <w:fldChar w:fldCharType="separate"/>
      </w:r>
      <w:r>
        <w:rPr>
          <w:noProof/>
        </w:rPr>
        <w:t>306</w:t>
      </w:r>
      <w:r>
        <w:rPr>
          <w:noProof/>
        </w:rPr>
        <w:fldChar w:fldCharType="end"/>
      </w:r>
    </w:p>
    <w:p w14:paraId="48B6B0ED" w14:textId="76CE7C4A"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5.3.2.5.18</w:t>
      </w:r>
      <w:r>
        <w:rPr>
          <w:rFonts w:asciiTheme="minorHAnsi" w:eastAsiaTheme="minorEastAsia" w:hAnsiTheme="minorHAnsi" w:cstheme="minorBidi"/>
          <w:iCs w:val="0"/>
          <w:noProof/>
          <w:kern w:val="2"/>
          <w:sz w:val="24"/>
          <w:szCs w:val="24"/>
          <w:lang w:val="cs-CZ" w:eastAsia="cs-CZ"/>
          <w14:ligatures w14:val="standardContextual"/>
        </w:rPr>
        <w:tab/>
      </w:r>
      <w:r>
        <w:rPr>
          <w:noProof/>
        </w:rPr>
        <w:t>umpSipCred service</w:t>
      </w:r>
      <w:r>
        <w:rPr>
          <w:noProof/>
        </w:rPr>
        <w:tab/>
      </w:r>
      <w:r>
        <w:rPr>
          <w:noProof/>
        </w:rPr>
        <w:fldChar w:fldCharType="begin"/>
      </w:r>
      <w:r>
        <w:rPr>
          <w:noProof/>
        </w:rPr>
        <w:instrText xml:space="preserve"> PAGEREF _Toc199412721 \h </w:instrText>
      </w:r>
      <w:r>
        <w:rPr>
          <w:noProof/>
        </w:rPr>
      </w:r>
      <w:r>
        <w:rPr>
          <w:noProof/>
        </w:rPr>
        <w:fldChar w:fldCharType="separate"/>
      </w:r>
      <w:r>
        <w:rPr>
          <w:noProof/>
        </w:rPr>
        <w:t>306</w:t>
      </w:r>
      <w:r>
        <w:rPr>
          <w:noProof/>
        </w:rPr>
        <w:fldChar w:fldCharType="end"/>
      </w:r>
    </w:p>
    <w:p w14:paraId="23AE4CF7" w14:textId="59DAFCE9"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5.3.2.5.19</w:t>
      </w:r>
      <w:r>
        <w:rPr>
          <w:rFonts w:asciiTheme="minorHAnsi" w:eastAsiaTheme="minorEastAsia" w:hAnsiTheme="minorHAnsi" w:cstheme="minorBidi"/>
          <w:iCs w:val="0"/>
          <w:noProof/>
          <w:kern w:val="2"/>
          <w:sz w:val="24"/>
          <w:szCs w:val="24"/>
          <w:lang w:val="cs-CZ" w:eastAsia="cs-CZ"/>
          <w14:ligatures w14:val="standardContextual"/>
        </w:rPr>
        <w:tab/>
      </w:r>
      <w:r>
        <w:rPr>
          <w:noProof/>
        </w:rPr>
        <w:t>umpHardware service</w:t>
      </w:r>
      <w:r>
        <w:rPr>
          <w:noProof/>
        </w:rPr>
        <w:tab/>
      </w:r>
      <w:r>
        <w:rPr>
          <w:noProof/>
        </w:rPr>
        <w:fldChar w:fldCharType="begin"/>
      </w:r>
      <w:r>
        <w:rPr>
          <w:noProof/>
        </w:rPr>
        <w:instrText xml:space="preserve"> PAGEREF _Toc199412722 \h </w:instrText>
      </w:r>
      <w:r>
        <w:rPr>
          <w:noProof/>
        </w:rPr>
      </w:r>
      <w:r>
        <w:rPr>
          <w:noProof/>
        </w:rPr>
        <w:fldChar w:fldCharType="separate"/>
      </w:r>
      <w:r>
        <w:rPr>
          <w:noProof/>
        </w:rPr>
        <w:t>306</w:t>
      </w:r>
      <w:r>
        <w:rPr>
          <w:noProof/>
        </w:rPr>
        <w:fldChar w:fldCharType="end"/>
      </w:r>
    </w:p>
    <w:p w14:paraId="70CB638A" w14:textId="10476ABF"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5.3.2.5.20</w:t>
      </w:r>
      <w:r>
        <w:rPr>
          <w:rFonts w:asciiTheme="minorHAnsi" w:eastAsiaTheme="minorEastAsia" w:hAnsiTheme="minorHAnsi" w:cstheme="minorBidi"/>
          <w:iCs w:val="0"/>
          <w:noProof/>
          <w:kern w:val="2"/>
          <w:sz w:val="24"/>
          <w:szCs w:val="24"/>
          <w:lang w:val="cs-CZ" w:eastAsia="cs-CZ"/>
          <w14:ligatures w14:val="standardContextual"/>
        </w:rPr>
        <w:tab/>
      </w:r>
      <w:r>
        <w:rPr>
          <w:noProof/>
        </w:rPr>
        <w:t>smscMultidevice service</w:t>
      </w:r>
      <w:r>
        <w:rPr>
          <w:noProof/>
        </w:rPr>
        <w:tab/>
      </w:r>
      <w:r>
        <w:rPr>
          <w:noProof/>
        </w:rPr>
        <w:fldChar w:fldCharType="begin"/>
      </w:r>
      <w:r>
        <w:rPr>
          <w:noProof/>
        </w:rPr>
        <w:instrText xml:space="preserve"> PAGEREF _Toc199412723 \h </w:instrText>
      </w:r>
      <w:r>
        <w:rPr>
          <w:noProof/>
        </w:rPr>
      </w:r>
      <w:r>
        <w:rPr>
          <w:noProof/>
        </w:rPr>
        <w:fldChar w:fldCharType="separate"/>
      </w:r>
      <w:r>
        <w:rPr>
          <w:noProof/>
        </w:rPr>
        <w:t>306</w:t>
      </w:r>
      <w:r>
        <w:rPr>
          <w:noProof/>
        </w:rPr>
        <w:fldChar w:fldCharType="end"/>
      </w:r>
    </w:p>
    <w:p w14:paraId="45B68DBC" w14:textId="3755CCDB"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Upload</w:t>
      </w:r>
      <w:r>
        <w:rPr>
          <w:noProof/>
        </w:rPr>
        <w:tab/>
      </w:r>
      <w:r>
        <w:rPr>
          <w:noProof/>
        </w:rPr>
        <w:fldChar w:fldCharType="begin"/>
      </w:r>
      <w:r>
        <w:rPr>
          <w:noProof/>
        </w:rPr>
        <w:instrText xml:space="preserve"> PAGEREF _Toc199412724 \h </w:instrText>
      </w:r>
      <w:r>
        <w:rPr>
          <w:noProof/>
        </w:rPr>
      </w:r>
      <w:r>
        <w:rPr>
          <w:noProof/>
        </w:rPr>
        <w:fldChar w:fldCharType="separate"/>
      </w:r>
      <w:r>
        <w:rPr>
          <w:noProof/>
        </w:rPr>
        <w:t>307</w:t>
      </w:r>
      <w:r>
        <w:rPr>
          <w:noProof/>
        </w:rPr>
        <w:fldChar w:fldCharType="end"/>
      </w:r>
    </w:p>
    <w:p w14:paraId="07682EA8" w14:textId="4A09882F"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w:t>
      </w:r>
      <w:r>
        <w:rPr>
          <w:rFonts w:asciiTheme="minorHAnsi" w:eastAsiaTheme="minorEastAsia" w:hAnsiTheme="minorHAnsi" w:cstheme="minorBidi"/>
          <w:iCs w:val="0"/>
          <w:noProof/>
          <w:kern w:val="2"/>
          <w:sz w:val="24"/>
          <w:szCs w:val="24"/>
          <w:lang w:val="cs-CZ" w:eastAsia="cs-CZ"/>
          <w14:ligatures w14:val="standardContextual"/>
        </w:rPr>
        <w:tab/>
      </w:r>
      <w:r>
        <w:rPr>
          <w:noProof/>
        </w:rPr>
        <w:t>RMS upload</w:t>
      </w:r>
      <w:r>
        <w:rPr>
          <w:noProof/>
        </w:rPr>
        <w:tab/>
      </w:r>
      <w:r>
        <w:rPr>
          <w:noProof/>
        </w:rPr>
        <w:fldChar w:fldCharType="begin"/>
      </w:r>
      <w:r>
        <w:rPr>
          <w:noProof/>
        </w:rPr>
        <w:instrText xml:space="preserve"> PAGEREF _Toc199412725 \h </w:instrText>
      </w:r>
      <w:r>
        <w:rPr>
          <w:noProof/>
        </w:rPr>
      </w:r>
      <w:r>
        <w:rPr>
          <w:noProof/>
        </w:rPr>
        <w:fldChar w:fldCharType="separate"/>
      </w:r>
      <w:r>
        <w:rPr>
          <w:noProof/>
        </w:rPr>
        <w:t>307</w:t>
      </w:r>
      <w:r>
        <w:rPr>
          <w:noProof/>
        </w:rPr>
        <w:fldChar w:fldCharType="end"/>
      </w:r>
    </w:p>
    <w:p w14:paraId="42D28FD7" w14:textId="314C64A6"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5.3.2.6.2</w:t>
      </w:r>
      <w:r>
        <w:rPr>
          <w:rFonts w:asciiTheme="minorHAnsi" w:eastAsiaTheme="minorEastAsia" w:hAnsiTheme="minorHAnsi" w:cstheme="minorBidi"/>
          <w:iCs w:val="0"/>
          <w:noProof/>
          <w:kern w:val="2"/>
          <w:sz w:val="24"/>
          <w:szCs w:val="24"/>
          <w:lang w:val="cs-CZ" w:eastAsia="cs-CZ"/>
          <w14:ligatures w14:val="standardContextual"/>
        </w:rPr>
        <w:tab/>
      </w:r>
      <w:r>
        <w:rPr>
          <w:noProof/>
        </w:rPr>
        <w:t>EBS upload</w:t>
      </w:r>
      <w:r>
        <w:rPr>
          <w:noProof/>
        </w:rPr>
        <w:tab/>
      </w:r>
      <w:r>
        <w:rPr>
          <w:noProof/>
        </w:rPr>
        <w:fldChar w:fldCharType="begin"/>
      </w:r>
      <w:r>
        <w:rPr>
          <w:noProof/>
        </w:rPr>
        <w:instrText xml:space="preserve"> PAGEREF _Toc199412726 \h </w:instrText>
      </w:r>
      <w:r>
        <w:rPr>
          <w:noProof/>
        </w:rPr>
      </w:r>
      <w:r>
        <w:rPr>
          <w:noProof/>
        </w:rPr>
        <w:fldChar w:fldCharType="separate"/>
      </w:r>
      <w:r>
        <w:rPr>
          <w:noProof/>
        </w:rPr>
        <w:t>308</w:t>
      </w:r>
      <w:r>
        <w:rPr>
          <w:noProof/>
        </w:rPr>
        <w:fldChar w:fldCharType="end"/>
      </w:r>
    </w:p>
    <w:p w14:paraId="22E4F669" w14:textId="3695561A"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5.3.2.7</w:t>
      </w:r>
      <w:r>
        <w:rPr>
          <w:rFonts w:asciiTheme="minorHAnsi" w:eastAsiaTheme="minorEastAsia" w:hAnsiTheme="minorHAnsi" w:cstheme="minorBidi"/>
          <w:iCs w:val="0"/>
          <w:noProof/>
          <w:kern w:val="2"/>
          <w:sz w:val="24"/>
          <w:szCs w:val="24"/>
          <w:lang w:val="cs-CZ" w:eastAsia="cs-CZ"/>
          <w14:ligatures w14:val="standardContextual"/>
        </w:rPr>
        <w:tab/>
      </w:r>
      <w:r>
        <w:rPr>
          <w:noProof/>
        </w:rPr>
        <w:t>Finalization</w:t>
      </w:r>
      <w:r>
        <w:rPr>
          <w:noProof/>
        </w:rPr>
        <w:tab/>
      </w:r>
      <w:r>
        <w:rPr>
          <w:noProof/>
        </w:rPr>
        <w:fldChar w:fldCharType="begin"/>
      </w:r>
      <w:r>
        <w:rPr>
          <w:noProof/>
        </w:rPr>
        <w:instrText xml:space="preserve"> PAGEREF _Toc199412727 \h </w:instrText>
      </w:r>
      <w:r>
        <w:rPr>
          <w:noProof/>
        </w:rPr>
      </w:r>
      <w:r>
        <w:rPr>
          <w:noProof/>
        </w:rPr>
        <w:fldChar w:fldCharType="separate"/>
      </w:r>
      <w:r>
        <w:rPr>
          <w:noProof/>
        </w:rPr>
        <w:t>309</w:t>
      </w:r>
      <w:r>
        <w:rPr>
          <w:noProof/>
        </w:rPr>
        <w:fldChar w:fldCharType="end"/>
      </w:r>
    </w:p>
    <w:p w14:paraId="44CDE2AD" w14:textId="4C075D11"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5.3.2.7.1</w:t>
      </w:r>
      <w:r>
        <w:rPr>
          <w:rFonts w:asciiTheme="minorHAnsi" w:eastAsiaTheme="minorEastAsia" w:hAnsiTheme="minorHAnsi" w:cstheme="minorBidi"/>
          <w:iCs w:val="0"/>
          <w:noProof/>
          <w:kern w:val="2"/>
          <w:sz w:val="24"/>
          <w:szCs w:val="24"/>
          <w:lang w:val="cs-CZ" w:eastAsia="cs-CZ"/>
          <w14:ligatures w14:val="standardContextual"/>
        </w:rPr>
        <w:tab/>
      </w:r>
      <w:r>
        <w:rPr>
          <w:noProof/>
        </w:rPr>
        <w:t>OLC sync</w:t>
      </w:r>
      <w:r>
        <w:rPr>
          <w:noProof/>
        </w:rPr>
        <w:tab/>
      </w:r>
      <w:r>
        <w:rPr>
          <w:noProof/>
        </w:rPr>
        <w:fldChar w:fldCharType="begin"/>
      </w:r>
      <w:r>
        <w:rPr>
          <w:noProof/>
        </w:rPr>
        <w:instrText xml:space="preserve"> PAGEREF _Toc199412728 \h </w:instrText>
      </w:r>
      <w:r>
        <w:rPr>
          <w:noProof/>
        </w:rPr>
      </w:r>
      <w:r>
        <w:rPr>
          <w:noProof/>
        </w:rPr>
        <w:fldChar w:fldCharType="separate"/>
      </w:r>
      <w:r>
        <w:rPr>
          <w:noProof/>
        </w:rPr>
        <w:t>309</w:t>
      </w:r>
      <w:r>
        <w:rPr>
          <w:noProof/>
        </w:rPr>
        <w:fldChar w:fldCharType="end"/>
      </w:r>
    </w:p>
    <w:p w14:paraId="297DDA18" w14:textId="65FCAE6E"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5.3.2.8</w:t>
      </w:r>
      <w:r>
        <w:rPr>
          <w:rFonts w:asciiTheme="minorHAnsi" w:eastAsiaTheme="minorEastAsia" w:hAnsiTheme="minorHAnsi" w:cstheme="minorBidi"/>
          <w:iCs w:val="0"/>
          <w:noProof/>
          <w:kern w:val="2"/>
          <w:sz w:val="24"/>
          <w:szCs w:val="24"/>
          <w:lang w:val="cs-CZ" w:eastAsia="cs-CZ"/>
          <w14:ligatures w14:val="standardContextual"/>
        </w:rPr>
        <w:tab/>
      </w:r>
      <w:r>
        <w:rPr>
          <w:noProof/>
        </w:rPr>
        <w:t>Grid Reload</w:t>
      </w:r>
      <w:r>
        <w:rPr>
          <w:noProof/>
        </w:rPr>
        <w:tab/>
      </w:r>
      <w:r>
        <w:rPr>
          <w:noProof/>
        </w:rPr>
        <w:fldChar w:fldCharType="begin"/>
      </w:r>
      <w:r>
        <w:rPr>
          <w:noProof/>
        </w:rPr>
        <w:instrText xml:space="preserve"> PAGEREF _Toc199412729 \h </w:instrText>
      </w:r>
      <w:r>
        <w:rPr>
          <w:noProof/>
        </w:rPr>
      </w:r>
      <w:r>
        <w:rPr>
          <w:noProof/>
        </w:rPr>
        <w:fldChar w:fldCharType="separate"/>
      </w:r>
      <w:r>
        <w:rPr>
          <w:noProof/>
        </w:rPr>
        <w:t>309</w:t>
      </w:r>
      <w:r>
        <w:rPr>
          <w:noProof/>
        </w:rPr>
        <w:fldChar w:fldCharType="end"/>
      </w:r>
    </w:p>
    <w:p w14:paraId="5C249CFD" w14:textId="14924DD4"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5.3.3</w:t>
      </w:r>
      <w:r>
        <w:rPr>
          <w:rFonts w:asciiTheme="minorHAnsi" w:eastAsiaTheme="minorEastAsia" w:hAnsiTheme="minorHAnsi" w:cstheme="minorBidi"/>
          <w:iCs w:val="0"/>
          <w:noProof/>
          <w:kern w:val="2"/>
          <w:sz w:val="24"/>
          <w:szCs w:val="24"/>
          <w:lang w:val="cs-CZ" w:eastAsia="cs-CZ"/>
          <w14:ligatures w14:val="standardContextual"/>
        </w:rPr>
        <w:tab/>
      </w:r>
      <w:r>
        <w:rPr>
          <w:noProof/>
        </w:rPr>
        <w:t>Recovery Scenarios</w:t>
      </w:r>
      <w:r>
        <w:rPr>
          <w:noProof/>
        </w:rPr>
        <w:tab/>
      </w:r>
      <w:r>
        <w:rPr>
          <w:noProof/>
        </w:rPr>
        <w:fldChar w:fldCharType="begin"/>
      </w:r>
      <w:r>
        <w:rPr>
          <w:noProof/>
        </w:rPr>
        <w:instrText xml:space="preserve"> PAGEREF _Toc199412730 \h </w:instrText>
      </w:r>
      <w:r>
        <w:rPr>
          <w:noProof/>
        </w:rPr>
      </w:r>
      <w:r>
        <w:rPr>
          <w:noProof/>
        </w:rPr>
        <w:fldChar w:fldCharType="separate"/>
      </w:r>
      <w:r>
        <w:rPr>
          <w:noProof/>
        </w:rPr>
        <w:t>309</w:t>
      </w:r>
      <w:r>
        <w:rPr>
          <w:noProof/>
        </w:rPr>
        <w:fldChar w:fldCharType="end"/>
      </w:r>
    </w:p>
    <w:p w14:paraId="03A780B0" w14:textId="7E2535B0"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5.3.3.1</w:t>
      </w:r>
      <w:r>
        <w:rPr>
          <w:rFonts w:asciiTheme="minorHAnsi" w:eastAsiaTheme="minorEastAsia" w:hAnsiTheme="minorHAnsi" w:cstheme="minorBidi"/>
          <w:iCs w:val="0"/>
          <w:noProof/>
          <w:kern w:val="2"/>
          <w:sz w:val="24"/>
          <w:szCs w:val="24"/>
          <w:lang w:val="cs-CZ" w:eastAsia="cs-CZ"/>
          <w14:ligatures w14:val="standardContextual"/>
        </w:rPr>
        <w:tab/>
      </w:r>
      <w:r>
        <w:rPr>
          <w:noProof/>
        </w:rPr>
        <w:t>Failure during System Cleansing</w:t>
      </w:r>
      <w:r>
        <w:rPr>
          <w:noProof/>
        </w:rPr>
        <w:tab/>
      </w:r>
      <w:r>
        <w:rPr>
          <w:noProof/>
        </w:rPr>
        <w:fldChar w:fldCharType="begin"/>
      </w:r>
      <w:r>
        <w:rPr>
          <w:noProof/>
        </w:rPr>
        <w:instrText xml:space="preserve"> PAGEREF _Toc199412731 \h </w:instrText>
      </w:r>
      <w:r>
        <w:rPr>
          <w:noProof/>
        </w:rPr>
      </w:r>
      <w:r>
        <w:rPr>
          <w:noProof/>
        </w:rPr>
        <w:fldChar w:fldCharType="separate"/>
      </w:r>
      <w:r>
        <w:rPr>
          <w:noProof/>
        </w:rPr>
        <w:t>310</w:t>
      </w:r>
      <w:r>
        <w:rPr>
          <w:noProof/>
        </w:rPr>
        <w:fldChar w:fldCharType="end"/>
      </w:r>
    </w:p>
    <w:p w14:paraId="4C008D32" w14:textId="49B3D38D"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5.3.3.2</w:t>
      </w:r>
      <w:r>
        <w:rPr>
          <w:rFonts w:asciiTheme="minorHAnsi" w:eastAsiaTheme="minorEastAsia" w:hAnsiTheme="minorHAnsi" w:cstheme="minorBidi"/>
          <w:iCs w:val="0"/>
          <w:noProof/>
          <w:kern w:val="2"/>
          <w:sz w:val="24"/>
          <w:szCs w:val="24"/>
          <w:lang w:val="cs-CZ" w:eastAsia="cs-CZ"/>
          <w14:ligatures w14:val="standardContextual"/>
        </w:rPr>
        <w:tab/>
      </w:r>
      <w:r>
        <w:rPr>
          <w:noProof/>
        </w:rPr>
        <w:t>Failure during Network Cleansing</w:t>
      </w:r>
      <w:r>
        <w:rPr>
          <w:noProof/>
        </w:rPr>
        <w:tab/>
      </w:r>
      <w:r>
        <w:rPr>
          <w:noProof/>
        </w:rPr>
        <w:fldChar w:fldCharType="begin"/>
      </w:r>
      <w:r>
        <w:rPr>
          <w:noProof/>
        </w:rPr>
        <w:instrText xml:space="preserve"> PAGEREF _Toc199412732 \h </w:instrText>
      </w:r>
      <w:r>
        <w:rPr>
          <w:noProof/>
        </w:rPr>
      </w:r>
      <w:r>
        <w:rPr>
          <w:noProof/>
        </w:rPr>
        <w:fldChar w:fldCharType="separate"/>
      </w:r>
      <w:r>
        <w:rPr>
          <w:noProof/>
        </w:rPr>
        <w:t>310</w:t>
      </w:r>
      <w:r>
        <w:rPr>
          <w:noProof/>
        </w:rPr>
        <w:fldChar w:fldCharType="end"/>
      </w:r>
    </w:p>
    <w:p w14:paraId="4C3585EA" w14:textId="746048DA"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5.3.3.3</w:t>
      </w:r>
      <w:r>
        <w:rPr>
          <w:rFonts w:asciiTheme="minorHAnsi" w:eastAsiaTheme="minorEastAsia" w:hAnsiTheme="minorHAnsi" w:cstheme="minorBidi"/>
          <w:iCs w:val="0"/>
          <w:noProof/>
          <w:kern w:val="2"/>
          <w:sz w:val="24"/>
          <w:szCs w:val="24"/>
          <w:lang w:val="cs-CZ" w:eastAsia="cs-CZ"/>
          <w14:ligatures w14:val="standardContextual"/>
        </w:rPr>
        <w:tab/>
      </w:r>
      <w:r>
        <w:rPr>
          <w:noProof/>
        </w:rPr>
        <w:t>Stuck Network Cleansing</w:t>
      </w:r>
      <w:r>
        <w:rPr>
          <w:noProof/>
        </w:rPr>
        <w:tab/>
      </w:r>
      <w:r>
        <w:rPr>
          <w:noProof/>
        </w:rPr>
        <w:fldChar w:fldCharType="begin"/>
      </w:r>
      <w:r>
        <w:rPr>
          <w:noProof/>
        </w:rPr>
        <w:instrText xml:space="preserve"> PAGEREF _Toc199412733 \h </w:instrText>
      </w:r>
      <w:r>
        <w:rPr>
          <w:noProof/>
        </w:rPr>
      </w:r>
      <w:r>
        <w:rPr>
          <w:noProof/>
        </w:rPr>
        <w:fldChar w:fldCharType="separate"/>
      </w:r>
      <w:r>
        <w:rPr>
          <w:noProof/>
        </w:rPr>
        <w:t>310</w:t>
      </w:r>
      <w:r>
        <w:rPr>
          <w:noProof/>
        </w:rPr>
        <w:fldChar w:fldCharType="end"/>
      </w:r>
    </w:p>
    <w:p w14:paraId="3C5F382D" w14:textId="31C0C3E2"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5.3.3.4</w:t>
      </w:r>
      <w:r>
        <w:rPr>
          <w:rFonts w:asciiTheme="minorHAnsi" w:eastAsiaTheme="minorEastAsia" w:hAnsiTheme="minorHAnsi" w:cstheme="minorBidi"/>
          <w:iCs w:val="0"/>
          <w:noProof/>
          <w:kern w:val="2"/>
          <w:sz w:val="24"/>
          <w:szCs w:val="24"/>
          <w:lang w:val="cs-CZ" w:eastAsia="cs-CZ"/>
          <w14:ligatures w14:val="standardContextual"/>
        </w:rPr>
        <w:tab/>
      </w:r>
      <w:r>
        <w:rPr>
          <w:noProof/>
        </w:rPr>
        <w:t>Failure during Inventory Upload</w:t>
      </w:r>
      <w:r>
        <w:rPr>
          <w:noProof/>
        </w:rPr>
        <w:tab/>
      </w:r>
      <w:r>
        <w:rPr>
          <w:noProof/>
        </w:rPr>
        <w:fldChar w:fldCharType="begin"/>
      </w:r>
      <w:r>
        <w:rPr>
          <w:noProof/>
        </w:rPr>
        <w:instrText xml:space="preserve"> PAGEREF _Toc199412734 \h </w:instrText>
      </w:r>
      <w:r>
        <w:rPr>
          <w:noProof/>
        </w:rPr>
      </w:r>
      <w:r>
        <w:rPr>
          <w:noProof/>
        </w:rPr>
        <w:fldChar w:fldCharType="separate"/>
      </w:r>
      <w:r>
        <w:rPr>
          <w:noProof/>
        </w:rPr>
        <w:t>310</w:t>
      </w:r>
      <w:r>
        <w:rPr>
          <w:noProof/>
        </w:rPr>
        <w:fldChar w:fldCharType="end"/>
      </w:r>
    </w:p>
    <w:p w14:paraId="2BFAEBD8" w14:textId="6DE84A24"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5.3.3.5</w:t>
      </w:r>
      <w:r>
        <w:rPr>
          <w:rFonts w:asciiTheme="minorHAnsi" w:eastAsiaTheme="minorEastAsia" w:hAnsiTheme="minorHAnsi" w:cstheme="minorBidi"/>
          <w:iCs w:val="0"/>
          <w:noProof/>
          <w:kern w:val="2"/>
          <w:sz w:val="24"/>
          <w:szCs w:val="24"/>
          <w:lang w:val="cs-CZ" w:eastAsia="cs-CZ"/>
          <w14:ligatures w14:val="standardContextual"/>
        </w:rPr>
        <w:tab/>
      </w:r>
      <w:r>
        <w:rPr>
          <w:noProof/>
        </w:rPr>
        <w:t>Stuck Tasks – Generic Advices</w:t>
      </w:r>
      <w:r>
        <w:rPr>
          <w:noProof/>
        </w:rPr>
        <w:tab/>
      </w:r>
      <w:r>
        <w:rPr>
          <w:noProof/>
        </w:rPr>
        <w:fldChar w:fldCharType="begin"/>
      </w:r>
      <w:r>
        <w:rPr>
          <w:noProof/>
        </w:rPr>
        <w:instrText xml:space="preserve"> PAGEREF _Toc199412735 \h </w:instrText>
      </w:r>
      <w:r>
        <w:rPr>
          <w:noProof/>
        </w:rPr>
      </w:r>
      <w:r>
        <w:rPr>
          <w:noProof/>
        </w:rPr>
        <w:fldChar w:fldCharType="separate"/>
      </w:r>
      <w:r>
        <w:rPr>
          <w:noProof/>
        </w:rPr>
        <w:t>310</w:t>
      </w:r>
      <w:r>
        <w:rPr>
          <w:noProof/>
        </w:rPr>
        <w:fldChar w:fldCharType="end"/>
      </w:r>
    </w:p>
    <w:p w14:paraId="54367A9C" w14:textId="522E98AA"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5.3.4</w:t>
      </w:r>
      <w:r>
        <w:rPr>
          <w:rFonts w:asciiTheme="minorHAnsi" w:eastAsiaTheme="minorEastAsia" w:hAnsiTheme="minorHAnsi" w:cstheme="minorBidi"/>
          <w:iCs w:val="0"/>
          <w:noProof/>
          <w:kern w:val="2"/>
          <w:sz w:val="24"/>
          <w:szCs w:val="24"/>
          <w:lang w:val="cs-CZ" w:eastAsia="cs-CZ"/>
          <w14:ligatures w14:val="standardContextual"/>
        </w:rPr>
        <w:tab/>
      </w:r>
      <w:r>
        <w:rPr>
          <w:noProof/>
        </w:rPr>
        <w:t>Adding of a New System to Cleansing</w:t>
      </w:r>
      <w:r>
        <w:rPr>
          <w:noProof/>
        </w:rPr>
        <w:tab/>
      </w:r>
      <w:r>
        <w:rPr>
          <w:noProof/>
        </w:rPr>
        <w:fldChar w:fldCharType="begin"/>
      </w:r>
      <w:r>
        <w:rPr>
          <w:noProof/>
        </w:rPr>
        <w:instrText xml:space="preserve"> PAGEREF _Toc199412736 \h </w:instrText>
      </w:r>
      <w:r>
        <w:rPr>
          <w:noProof/>
        </w:rPr>
      </w:r>
      <w:r>
        <w:rPr>
          <w:noProof/>
        </w:rPr>
        <w:fldChar w:fldCharType="separate"/>
      </w:r>
      <w:r>
        <w:rPr>
          <w:noProof/>
        </w:rPr>
        <w:t>311</w:t>
      </w:r>
      <w:r>
        <w:rPr>
          <w:noProof/>
        </w:rPr>
        <w:fldChar w:fldCharType="end"/>
      </w:r>
    </w:p>
    <w:p w14:paraId="490A94E7" w14:textId="3DCE2D49"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5.3.5</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Restrictions</w:t>
      </w:r>
      <w:r>
        <w:rPr>
          <w:noProof/>
        </w:rPr>
        <w:tab/>
      </w:r>
      <w:r>
        <w:rPr>
          <w:noProof/>
        </w:rPr>
        <w:fldChar w:fldCharType="begin"/>
      </w:r>
      <w:r>
        <w:rPr>
          <w:noProof/>
        </w:rPr>
        <w:instrText xml:space="preserve"> PAGEREF _Toc199412737 \h </w:instrText>
      </w:r>
      <w:r>
        <w:rPr>
          <w:noProof/>
        </w:rPr>
      </w:r>
      <w:r>
        <w:rPr>
          <w:noProof/>
        </w:rPr>
        <w:fldChar w:fldCharType="separate"/>
      </w:r>
      <w:r>
        <w:rPr>
          <w:noProof/>
        </w:rPr>
        <w:t>311</w:t>
      </w:r>
      <w:r>
        <w:rPr>
          <w:noProof/>
        </w:rPr>
        <w:fldChar w:fldCharType="end"/>
      </w:r>
    </w:p>
    <w:p w14:paraId="35FF40C7" w14:textId="3621DA5C" w:rsidR="00281C10" w:rsidRDefault="00281C1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5.4</w:t>
      </w:r>
      <w:r>
        <w:rPr>
          <w:rFonts w:asciiTheme="minorHAnsi" w:eastAsiaTheme="minorEastAsia" w:hAnsiTheme="minorHAnsi" w:cstheme="minorBidi"/>
          <w:iCs w:val="0"/>
          <w:noProof/>
          <w:kern w:val="2"/>
          <w:sz w:val="24"/>
          <w:lang w:val="cs-CZ" w:eastAsia="cs-CZ"/>
          <w14:ligatures w14:val="standardContextual"/>
        </w:rPr>
        <w:tab/>
      </w:r>
      <w:r>
        <w:rPr>
          <w:noProof/>
        </w:rPr>
        <w:t>Inventory Recycling Model</w:t>
      </w:r>
      <w:r>
        <w:rPr>
          <w:noProof/>
        </w:rPr>
        <w:tab/>
      </w:r>
      <w:r>
        <w:rPr>
          <w:noProof/>
        </w:rPr>
        <w:fldChar w:fldCharType="begin"/>
      </w:r>
      <w:r>
        <w:rPr>
          <w:noProof/>
        </w:rPr>
        <w:instrText xml:space="preserve"> PAGEREF _Toc199412738 \h </w:instrText>
      </w:r>
      <w:r>
        <w:rPr>
          <w:noProof/>
        </w:rPr>
      </w:r>
      <w:r>
        <w:rPr>
          <w:noProof/>
        </w:rPr>
        <w:fldChar w:fldCharType="separate"/>
      </w:r>
      <w:r>
        <w:rPr>
          <w:noProof/>
        </w:rPr>
        <w:t>312</w:t>
      </w:r>
      <w:r>
        <w:rPr>
          <w:noProof/>
        </w:rPr>
        <w:fldChar w:fldCharType="end"/>
      </w:r>
    </w:p>
    <w:p w14:paraId="1C64EA7C" w14:textId="469C6FAE" w:rsidR="00281C10" w:rsidRDefault="00281C1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5.5</w:t>
      </w:r>
      <w:r>
        <w:rPr>
          <w:rFonts w:asciiTheme="minorHAnsi" w:eastAsiaTheme="minorEastAsia" w:hAnsiTheme="minorHAnsi" w:cstheme="minorBidi"/>
          <w:iCs w:val="0"/>
          <w:noProof/>
          <w:kern w:val="2"/>
          <w:sz w:val="24"/>
          <w:lang w:val="cs-CZ" w:eastAsia="cs-CZ"/>
          <w14:ligatures w14:val="standardContextual"/>
        </w:rPr>
        <w:tab/>
      </w:r>
      <w:r>
        <w:rPr>
          <w:noProof/>
        </w:rPr>
        <w:t>Application Initialization</w:t>
      </w:r>
      <w:r>
        <w:rPr>
          <w:noProof/>
        </w:rPr>
        <w:tab/>
      </w:r>
      <w:r>
        <w:rPr>
          <w:noProof/>
        </w:rPr>
        <w:fldChar w:fldCharType="begin"/>
      </w:r>
      <w:r>
        <w:rPr>
          <w:noProof/>
        </w:rPr>
        <w:instrText xml:space="preserve"> PAGEREF _Toc199412739 \h </w:instrText>
      </w:r>
      <w:r>
        <w:rPr>
          <w:noProof/>
        </w:rPr>
      </w:r>
      <w:r>
        <w:rPr>
          <w:noProof/>
        </w:rPr>
        <w:fldChar w:fldCharType="separate"/>
      </w:r>
      <w:r>
        <w:rPr>
          <w:noProof/>
        </w:rPr>
        <w:t>313</w:t>
      </w:r>
      <w:r>
        <w:rPr>
          <w:noProof/>
        </w:rPr>
        <w:fldChar w:fldCharType="end"/>
      </w:r>
    </w:p>
    <w:p w14:paraId="668468DE" w14:textId="55ECFE0C" w:rsidR="00281C10" w:rsidRDefault="00281C1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5.6</w:t>
      </w:r>
      <w:r>
        <w:rPr>
          <w:rFonts w:asciiTheme="minorHAnsi" w:eastAsiaTheme="minorEastAsia" w:hAnsiTheme="minorHAnsi" w:cstheme="minorBidi"/>
          <w:iCs w:val="0"/>
          <w:noProof/>
          <w:kern w:val="2"/>
          <w:sz w:val="24"/>
          <w:lang w:val="cs-CZ" w:eastAsia="cs-CZ"/>
          <w14:ligatures w14:val="standardContextual"/>
        </w:rPr>
        <w:tab/>
      </w:r>
      <w:r>
        <w:rPr>
          <w:noProof/>
        </w:rPr>
        <w:t>Environment Initialization</w:t>
      </w:r>
      <w:r>
        <w:rPr>
          <w:noProof/>
        </w:rPr>
        <w:tab/>
      </w:r>
      <w:r>
        <w:rPr>
          <w:noProof/>
        </w:rPr>
        <w:fldChar w:fldCharType="begin"/>
      </w:r>
      <w:r>
        <w:rPr>
          <w:noProof/>
        </w:rPr>
        <w:instrText xml:space="preserve"> PAGEREF _Toc199412740 \h </w:instrText>
      </w:r>
      <w:r>
        <w:rPr>
          <w:noProof/>
        </w:rPr>
      </w:r>
      <w:r>
        <w:rPr>
          <w:noProof/>
        </w:rPr>
        <w:fldChar w:fldCharType="separate"/>
      </w:r>
      <w:r>
        <w:rPr>
          <w:noProof/>
        </w:rPr>
        <w:t>314</w:t>
      </w:r>
      <w:r>
        <w:rPr>
          <w:noProof/>
        </w:rPr>
        <w:fldChar w:fldCharType="end"/>
      </w:r>
    </w:p>
    <w:p w14:paraId="00B7F3FB" w14:textId="03DD82C5" w:rsidR="00281C10" w:rsidRDefault="00281C1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5.7</w:t>
      </w:r>
      <w:r>
        <w:rPr>
          <w:rFonts w:asciiTheme="minorHAnsi" w:eastAsiaTheme="minorEastAsia" w:hAnsiTheme="minorHAnsi" w:cstheme="minorBidi"/>
          <w:iCs w:val="0"/>
          <w:noProof/>
          <w:kern w:val="2"/>
          <w:sz w:val="24"/>
          <w:lang w:val="cs-CZ" w:eastAsia="cs-CZ"/>
          <w14:ligatures w14:val="standardContextual"/>
        </w:rPr>
        <w:tab/>
      </w:r>
      <w:r>
        <w:rPr>
          <w:noProof/>
        </w:rPr>
        <w:t>Logging</w:t>
      </w:r>
      <w:r>
        <w:rPr>
          <w:noProof/>
        </w:rPr>
        <w:tab/>
      </w:r>
      <w:r>
        <w:rPr>
          <w:noProof/>
        </w:rPr>
        <w:fldChar w:fldCharType="begin"/>
      </w:r>
      <w:r>
        <w:rPr>
          <w:noProof/>
        </w:rPr>
        <w:instrText xml:space="preserve"> PAGEREF _Toc199412741 \h </w:instrText>
      </w:r>
      <w:r>
        <w:rPr>
          <w:noProof/>
        </w:rPr>
      </w:r>
      <w:r>
        <w:rPr>
          <w:noProof/>
        </w:rPr>
        <w:fldChar w:fldCharType="separate"/>
      </w:r>
      <w:r>
        <w:rPr>
          <w:noProof/>
        </w:rPr>
        <w:t>318</w:t>
      </w:r>
      <w:r>
        <w:rPr>
          <w:noProof/>
        </w:rPr>
        <w:fldChar w:fldCharType="end"/>
      </w:r>
    </w:p>
    <w:p w14:paraId="2C1783CE" w14:textId="4FCEBF8D" w:rsidR="00281C10" w:rsidRDefault="00281C10">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w:t>
      </w:r>
      <w:r>
        <w:rPr>
          <w:rFonts w:asciiTheme="minorHAnsi" w:eastAsiaTheme="minorEastAsia" w:hAnsiTheme="minorHAnsi" w:cstheme="minorBidi"/>
          <w:iCs w:val="0"/>
          <w:noProof/>
          <w:kern w:val="2"/>
          <w:sz w:val="24"/>
          <w:szCs w:val="24"/>
          <w:lang w:val="cs-CZ" w:eastAsia="cs-CZ"/>
          <w14:ligatures w14:val="standardContextual"/>
        </w:rPr>
        <w:tab/>
      </w:r>
      <w:r>
        <w:rPr>
          <w:noProof/>
        </w:rPr>
        <w:t>Operational Environment</w:t>
      </w:r>
      <w:r>
        <w:rPr>
          <w:noProof/>
        </w:rPr>
        <w:tab/>
      </w:r>
      <w:r>
        <w:rPr>
          <w:noProof/>
        </w:rPr>
        <w:fldChar w:fldCharType="begin"/>
      </w:r>
      <w:r>
        <w:rPr>
          <w:noProof/>
        </w:rPr>
        <w:instrText xml:space="preserve"> PAGEREF _Toc199412742 \h </w:instrText>
      </w:r>
      <w:r>
        <w:rPr>
          <w:noProof/>
        </w:rPr>
      </w:r>
      <w:r>
        <w:rPr>
          <w:noProof/>
        </w:rPr>
        <w:fldChar w:fldCharType="separate"/>
      </w:r>
      <w:r>
        <w:rPr>
          <w:noProof/>
        </w:rPr>
        <w:t>319</w:t>
      </w:r>
      <w:r>
        <w:rPr>
          <w:noProof/>
        </w:rPr>
        <w:fldChar w:fldCharType="end"/>
      </w:r>
    </w:p>
    <w:p w14:paraId="1D284257" w14:textId="50296AA0" w:rsidR="00281C10" w:rsidRDefault="00281C1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6.1</w:t>
      </w:r>
      <w:r>
        <w:rPr>
          <w:rFonts w:asciiTheme="minorHAnsi" w:eastAsiaTheme="minorEastAsia" w:hAnsiTheme="minorHAnsi" w:cstheme="minorBidi"/>
          <w:iCs w:val="0"/>
          <w:noProof/>
          <w:kern w:val="2"/>
          <w:sz w:val="24"/>
          <w:lang w:val="cs-CZ" w:eastAsia="cs-CZ"/>
          <w14:ligatures w14:val="standardContextual"/>
        </w:rPr>
        <w:tab/>
      </w:r>
      <w:r>
        <w:rPr>
          <w:noProof/>
        </w:rPr>
        <w:t>Operational Model</w:t>
      </w:r>
      <w:r>
        <w:rPr>
          <w:noProof/>
        </w:rPr>
        <w:tab/>
      </w:r>
      <w:r>
        <w:rPr>
          <w:noProof/>
        </w:rPr>
        <w:fldChar w:fldCharType="begin"/>
      </w:r>
      <w:r>
        <w:rPr>
          <w:noProof/>
        </w:rPr>
        <w:instrText xml:space="preserve"> PAGEREF _Toc199412743 \h </w:instrText>
      </w:r>
      <w:r>
        <w:rPr>
          <w:noProof/>
        </w:rPr>
      </w:r>
      <w:r>
        <w:rPr>
          <w:noProof/>
        </w:rPr>
        <w:fldChar w:fldCharType="separate"/>
      </w:r>
      <w:r>
        <w:rPr>
          <w:noProof/>
        </w:rPr>
        <w:t>319</w:t>
      </w:r>
      <w:r>
        <w:rPr>
          <w:noProof/>
        </w:rPr>
        <w:fldChar w:fldCharType="end"/>
      </w:r>
    </w:p>
    <w:p w14:paraId="2C85D40B" w14:textId="180549B4"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6.1.1</w:t>
      </w:r>
      <w:r>
        <w:rPr>
          <w:rFonts w:asciiTheme="minorHAnsi" w:eastAsiaTheme="minorEastAsia" w:hAnsiTheme="minorHAnsi" w:cstheme="minorBidi"/>
          <w:iCs w:val="0"/>
          <w:noProof/>
          <w:kern w:val="2"/>
          <w:sz w:val="24"/>
          <w:szCs w:val="24"/>
          <w:lang w:val="cs-CZ" w:eastAsia="cs-CZ"/>
          <w14:ligatures w14:val="standardContextual"/>
        </w:rPr>
        <w:tab/>
      </w:r>
      <w:r>
        <w:rPr>
          <w:noProof/>
        </w:rPr>
        <w:t>New User Account Procedure</w:t>
      </w:r>
      <w:r>
        <w:rPr>
          <w:noProof/>
        </w:rPr>
        <w:tab/>
      </w:r>
      <w:r>
        <w:rPr>
          <w:noProof/>
        </w:rPr>
        <w:fldChar w:fldCharType="begin"/>
      </w:r>
      <w:r>
        <w:rPr>
          <w:noProof/>
        </w:rPr>
        <w:instrText xml:space="preserve"> PAGEREF _Toc199412744 \h </w:instrText>
      </w:r>
      <w:r>
        <w:rPr>
          <w:noProof/>
        </w:rPr>
      </w:r>
      <w:r>
        <w:rPr>
          <w:noProof/>
        </w:rPr>
        <w:fldChar w:fldCharType="separate"/>
      </w:r>
      <w:r>
        <w:rPr>
          <w:noProof/>
        </w:rPr>
        <w:t>319</w:t>
      </w:r>
      <w:r>
        <w:rPr>
          <w:noProof/>
        </w:rPr>
        <w:fldChar w:fldCharType="end"/>
      </w:r>
    </w:p>
    <w:p w14:paraId="25247051" w14:textId="4121EB97"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6.1.2</w:t>
      </w:r>
      <w:r>
        <w:rPr>
          <w:rFonts w:asciiTheme="minorHAnsi" w:eastAsiaTheme="minorEastAsia" w:hAnsiTheme="minorHAnsi" w:cstheme="minorBidi"/>
          <w:iCs w:val="0"/>
          <w:noProof/>
          <w:kern w:val="2"/>
          <w:sz w:val="24"/>
          <w:szCs w:val="24"/>
          <w:lang w:val="cs-CZ" w:eastAsia="cs-CZ"/>
          <w14:ligatures w14:val="standardContextual"/>
        </w:rPr>
        <w:tab/>
      </w:r>
      <w:r>
        <w:rPr>
          <w:noProof/>
        </w:rPr>
        <w:t>Client Installation Procedure</w:t>
      </w:r>
      <w:r>
        <w:rPr>
          <w:noProof/>
        </w:rPr>
        <w:tab/>
      </w:r>
      <w:r>
        <w:rPr>
          <w:noProof/>
        </w:rPr>
        <w:fldChar w:fldCharType="begin"/>
      </w:r>
      <w:r>
        <w:rPr>
          <w:noProof/>
        </w:rPr>
        <w:instrText xml:space="preserve"> PAGEREF _Toc199412745 \h </w:instrText>
      </w:r>
      <w:r>
        <w:rPr>
          <w:noProof/>
        </w:rPr>
      </w:r>
      <w:r>
        <w:rPr>
          <w:noProof/>
        </w:rPr>
        <w:fldChar w:fldCharType="separate"/>
      </w:r>
      <w:r>
        <w:rPr>
          <w:noProof/>
        </w:rPr>
        <w:t>319</w:t>
      </w:r>
      <w:r>
        <w:rPr>
          <w:noProof/>
        </w:rPr>
        <w:fldChar w:fldCharType="end"/>
      </w:r>
    </w:p>
    <w:p w14:paraId="01F5AC1C" w14:textId="25AA95A0"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6.1.2.1</w:t>
      </w:r>
      <w:r>
        <w:rPr>
          <w:rFonts w:asciiTheme="minorHAnsi" w:eastAsiaTheme="minorEastAsia" w:hAnsiTheme="minorHAnsi" w:cstheme="minorBidi"/>
          <w:iCs w:val="0"/>
          <w:noProof/>
          <w:kern w:val="2"/>
          <w:sz w:val="24"/>
          <w:szCs w:val="24"/>
          <w:lang w:val="cs-CZ" w:eastAsia="cs-CZ"/>
          <w14:ligatures w14:val="standardContextual"/>
        </w:rPr>
        <w:tab/>
      </w:r>
      <w:r>
        <w:rPr>
          <w:noProof/>
        </w:rPr>
        <w:t>Enable JMS messaging (optional)</w:t>
      </w:r>
      <w:r>
        <w:rPr>
          <w:noProof/>
        </w:rPr>
        <w:tab/>
      </w:r>
      <w:r>
        <w:rPr>
          <w:noProof/>
        </w:rPr>
        <w:fldChar w:fldCharType="begin"/>
      </w:r>
      <w:r>
        <w:rPr>
          <w:noProof/>
        </w:rPr>
        <w:instrText xml:space="preserve"> PAGEREF _Toc199412746 \h </w:instrText>
      </w:r>
      <w:r>
        <w:rPr>
          <w:noProof/>
        </w:rPr>
      </w:r>
      <w:r>
        <w:rPr>
          <w:noProof/>
        </w:rPr>
        <w:fldChar w:fldCharType="separate"/>
      </w:r>
      <w:r>
        <w:rPr>
          <w:noProof/>
        </w:rPr>
        <w:t>319</w:t>
      </w:r>
      <w:r>
        <w:rPr>
          <w:noProof/>
        </w:rPr>
        <w:fldChar w:fldCharType="end"/>
      </w:r>
    </w:p>
    <w:p w14:paraId="48D84D61" w14:textId="65A50AAC"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6.1.2.2</w:t>
      </w:r>
      <w:r>
        <w:rPr>
          <w:rFonts w:asciiTheme="minorHAnsi" w:eastAsiaTheme="minorEastAsia" w:hAnsiTheme="minorHAnsi" w:cstheme="minorBidi"/>
          <w:iCs w:val="0"/>
          <w:noProof/>
          <w:kern w:val="2"/>
          <w:sz w:val="24"/>
          <w:szCs w:val="24"/>
          <w:lang w:val="cs-CZ" w:eastAsia="cs-CZ"/>
          <w14:ligatures w14:val="standardContextual"/>
        </w:rPr>
        <w:tab/>
      </w:r>
      <w:r>
        <w:rPr>
          <w:noProof/>
        </w:rPr>
        <w:t>Using Oracle instant client (optional)</w:t>
      </w:r>
      <w:r>
        <w:rPr>
          <w:noProof/>
        </w:rPr>
        <w:tab/>
      </w:r>
      <w:r>
        <w:rPr>
          <w:noProof/>
        </w:rPr>
        <w:fldChar w:fldCharType="begin"/>
      </w:r>
      <w:r>
        <w:rPr>
          <w:noProof/>
        </w:rPr>
        <w:instrText xml:space="preserve"> PAGEREF _Toc199412747 \h </w:instrText>
      </w:r>
      <w:r>
        <w:rPr>
          <w:noProof/>
        </w:rPr>
      </w:r>
      <w:r>
        <w:rPr>
          <w:noProof/>
        </w:rPr>
        <w:fldChar w:fldCharType="separate"/>
      </w:r>
      <w:r>
        <w:rPr>
          <w:noProof/>
        </w:rPr>
        <w:t>319</w:t>
      </w:r>
      <w:r>
        <w:rPr>
          <w:noProof/>
        </w:rPr>
        <w:fldChar w:fldCharType="end"/>
      </w:r>
    </w:p>
    <w:p w14:paraId="2D1D61F7" w14:textId="5943225F"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6.1.3</w:t>
      </w:r>
      <w:r>
        <w:rPr>
          <w:rFonts w:asciiTheme="minorHAnsi" w:eastAsiaTheme="minorEastAsia" w:hAnsiTheme="minorHAnsi" w:cstheme="minorBidi"/>
          <w:iCs w:val="0"/>
          <w:noProof/>
          <w:kern w:val="2"/>
          <w:sz w:val="24"/>
          <w:szCs w:val="24"/>
          <w:lang w:val="cs-CZ" w:eastAsia="cs-CZ"/>
          <w14:ligatures w14:val="standardContextual"/>
        </w:rPr>
        <w:tab/>
      </w:r>
      <w:r>
        <w:rPr>
          <w:noProof/>
        </w:rPr>
        <w:t>Client Runtime Requirements</w:t>
      </w:r>
      <w:r>
        <w:rPr>
          <w:noProof/>
        </w:rPr>
        <w:tab/>
      </w:r>
      <w:r>
        <w:rPr>
          <w:noProof/>
        </w:rPr>
        <w:fldChar w:fldCharType="begin"/>
      </w:r>
      <w:r>
        <w:rPr>
          <w:noProof/>
        </w:rPr>
        <w:instrText xml:space="preserve"> PAGEREF _Toc199412748 \h </w:instrText>
      </w:r>
      <w:r>
        <w:rPr>
          <w:noProof/>
        </w:rPr>
      </w:r>
      <w:r>
        <w:rPr>
          <w:noProof/>
        </w:rPr>
        <w:fldChar w:fldCharType="separate"/>
      </w:r>
      <w:r>
        <w:rPr>
          <w:noProof/>
        </w:rPr>
        <w:t>320</w:t>
      </w:r>
      <w:r>
        <w:rPr>
          <w:noProof/>
        </w:rPr>
        <w:fldChar w:fldCharType="end"/>
      </w:r>
    </w:p>
    <w:p w14:paraId="5B43F9C0" w14:textId="60E14123"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6.1.4</w:t>
      </w:r>
      <w:r>
        <w:rPr>
          <w:rFonts w:asciiTheme="minorHAnsi" w:eastAsiaTheme="minorEastAsia" w:hAnsiTheme="minorHAnsi" w:cstheme="minorBidi"/>
          <w:iCs w:val="0"/>
          <w:noProof/>
          <w:kern w:val="2"/>
          <w:sz w:val="24"/>
          <w:szCs w:val="24"/>
          <w:lang w:val="cs-CZ" w:eastAsia="cs-CZ"/>
          <w14:ligatures w14:val="standardContextual"/>
        </w:rPr>
        <w:tab/>
      </w:r>
      <w:r>
        <w:rPr>
          <w:noProof/>
        </w:rPr>
        <w:t>Application Configuration</w:t>
      </w:r>
      <w:r>
        <w:rPr>
          <w:noProof/>
        </w:rPr>
        <w:tab/>
      </w:r>
      <w:r>
        <w:rPr>
          <w:noProof/>
        </w:rPr>
        <w:fldChar w:fldCharType="begin"/>
      </w:r>
      <w:r>
        <w:rPr>
          <w:noProof/>
        </w:rPr>
        <w:instrText xml:space="preserve"> PAGEREF _Toc199412749 \h </w:instrText>
      </w:r>
      <w:r>
        <w:rPr>
          <w:noProof/>
        </w:rPr>
      </w:r>
      <w:r>
        <w:rPr>
          <w:noProof/>
        </w:rPr>
        <w:fldChar w:fldCharType="separate"/>
      </w:r>
      <w:r>
        <w:rPr>
          <w:noProof/>
        </w:rPr>
        <w:t>320</w:t>
      </w:r>
      <w:r>
        <w:rPr>
          <w:noProof/>
        </w:rPr>
        <w:fldChar w:fldCharType="end"/>
      </w:r>
    </w:p>
    <w:p w14:paraId="59D11D5B" w14:textId="2C65AE2F" w:rsidR="00281C10" w:rsidRDefault="00281C1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6.2</w:t>
      </w:r>
      <w:r>
        <w:rPr>
          <w:rFonts w:asciiTheme="minorHAnsi" w:eastAsiaTheme="minorEastAsia" w:hAnsiTheme="minorHAnsi" w:cstheme="minorBidi"/>
          <w:iCs w:val="0"/>
          <w:noProof/>
          <w:kern w:val="2"/>
          <w:sz w:val="24"/>
          <w:lang w:val="cs-CZ" w:eastAsia="cs-CZ"/>
          <w14:ligatures w14:val="standardContextual"/>
        </w:rPr>
        <w:tab/>
      </w:r>
      <w:r>
        <w:rPr>
          <w:noProof/>
        </w:rPr>
        <w:t>Update Repository</w:t>
      </w:r>
      <w:r>
        <w:rPr>
          <w:noProof/>
        </w:rPr>
        <w:tab/>
      </w:r>
      <w:r>
        <w:rPr>
          <w:noProof/>
        </w:rPr>
        <w:fldChar w:fldCharType="begin"/>
      </w:r>
      <w:r>
        <w:rPr>
          <w:noProof/>
        </w:rPr>
        <w:instrText xml:space="preserve"> PAGEREF _Toc199412750 \h </w:instrText>
      </w:r>
      <w:r>
        <w:rPr>
          <w:noProof/>
        </w:rPr>
      </w:r>
      <w:r>
        <w:rPr>
          <w:noProof/>
        </w:rPr>
        <w:fldChar w:fldCharType="separate"/>
      </w:r>
      <w:r>
        <w:rPr>
          <w:noProof/>
        </w:rPr>
        <w:t>320</w:t>
      </w:r>
      <w:r>
        <w:rPr>
          <w:noProof/>
        </w:rPr>
        <w:fldChar w:fldCharType="end"/>
      </w:r>
    </w:p>
    <w:p w14:paraId="46600765" w14:textId="654CAF7F" w:rsidR="00281C10" w:rsidRDefault="00281C1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6.3</w:t>
      </w:r>
      <w:r>
        <w:rPr>
          <w:rFonts w:asciiTheme="minorHAnsi" w:eastAsiaTheme="minorEastAsia" w:hAnsiTheme="minorHAnsi" w:cstheme="minorBidi"/>
          <w:iCs w:val="0"/>
          <w:noProof/>
          <w:kern w:val="2"/>
          <w:sz w:val="24"/>
          <w:lang w:val="cs-CZ" w:eastAsia="cs-CZ"/>
          <w14:ligatures w14:val="standardContextual"/>
        </w:rPr>
        <w:tab/>
      </w:r>
      <w:r>
        <w:rPr>
          <w:noProof/>
        </w:rPr>
        <w:t>Source Repository</w:t>
      </w:r>
      <w:r>
        <w:rPr>
          <w:noProof/>
        </w:rPr>
        <w:tab/>
      </w:r>
      <w:r>
        <w:rPr>
          <w:noProof/>
        </w:rPr>
        <w:fldChar w:fldCharType="begin"/>
      </w:r>
      <w:r>
        <w:rPr>
          <w:noProof/>
        </w:rPr>
        <w:instrText xml:space="preserve"> PAGEREF _Toc199412751 \h </w:instrText>
      </w:r>
      <w:r>
        <w:rPr>
          <w:noProof/>
        </w:rPr>
      </w:r>
      <w:r>
        <w:rPr>
          <w:noProof/>
        </w:rPr>
        <w:fldChar w:fldCharType="separate"/>
      </w:r>
      <w:r>
        <w:rPr>
          <w:noProof/>
        </w:rPr>
        <w:t>321</w:t>
      </w:r>
      <w:r>
        <w:rPr>
          <w:noProof/>
        </w:rPr>
        <w:fldChar w:fldCharType="end"/>
      </w:r>
    </w:p>
    <w:p w14:paraId="6D0897A3" w14:textId="52F86CA7" w:rsidR="00281C10" w:rsidRDefault="00281C1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6.4</w:t>
      </w:r>
      <w:r>
        <w:rPr>
          <w:rFonts w:asciiTheme="minorHAnsi" w:eastAsiaTheme="minorEastAsia" w:hAnsiTheme="minorHAnsi" w:cstheme="minorBidi"/>
          <w:iCs w:val="0"/>
          <w:noProof/>
          <w:kern w:val="2"/>
          <w:sz w:val="24"/>
          <w:lang w:val="cs-CZ" w:eastAsia="cs-CZ"/>
          <w14:ligatures w14:val="standardContextual"/>
        </w:rPr>
        <w:tab/>
      </w:r>
      <w:r>
        <w:rPr>
          <w:noProof/>
        </w:rPr>
        <w:t>Release Deployment</w:t>
      </w:r>
      <w:r>
        <w:rPr>
          <w:noProof/>
        </w:rPr>
        <w:tab/>
      </w:r>
      <w:r>
        <w:rPr>
          <w:noProof/>
        </w:rPr>
        <w:fldChar w:fldCharType="begin"/>
      </w:r>
      <w:r>
        <w:rPr>
          <w:noProof/>
        </w:rPr>
        <w:instrText xml:space="preserve"> PAGEREF _Toc199412752 \h </w:instrText>
      </w:r>
      <w:r>
        <w:rPr>
          <w:noProof/>
        </w:rPr>
      </w:r>
      <w:r>
        <w:rPr>
          <w:noProof/>
        </w:rPr>
        <w:fldChar w:fldCharType="separate"/>
      </w:r>
      <w:r>
        <w:rPr>
          <w:noProof/>
        </w:rPr>
        <w:t>321</w:t>
      </w:r>
      <w:r>
        <w:rPr>
          <w:noProof/>
        </w:rPr>
        <w:fldChar w:fldCharType="end"/>
      </w:r>
    </w:p>
    <w:p w14:paraId="7DAE4245" w14:textId="47BE4F53" w:rsidR="00281C10" w:rsidRDefault="00281C1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6.5</w:t>
      </w:r>
      <w:r>
        <w:rPr>
          <w:rFonts w:asciiTheme="minorHAnsi" w:eastAsiaTheme="minorEastAsia" w:hAnsiTheme="minorHAnsi" w:cstheme="minorBidi"/>
          <w:iCs w:val="0"/>
          <w:noProof/>
          <w:kern w:val="2"/>
          <w:sz w:val="24"/>
          <w:lang w:val="cs-CZ" w:eastAsia="cs-CZ"/>
          <w14:ligatures w14:val="standardContextual"/>
        </w:rPr>
        <w:tab/>
      </w:r>
      <w:r>
        <w:rPr>
          <w:noProof/>
        </w:rPr>
        <w:t>Phoenix Updater</w:t>
      </w:r>
      <w:r>
        <w:rPr>
          <w:noProof/>
        </w:rPr>
        <w:tab/>
      </w:r>
      <w:r>
        <w:rPr>
          <w:noProof/>
        </w:rPr>
        <w:fldChar w:fldCharType="begin"/>
      </w:r>
      <w:r>
        <w:rPr>
          <w:noProof/>
        </w:rPr>
        <w:instrText xml:space="preserve"> PAGEREF _Toc199412753 \h </w:instrText>
      </w:r>
      <w:r>
        <w:rPr>
          <w:noProof/>
        </w:rPr>
      </w:r>
      <w:r>
        <w:rPr>
          <w:noProof/>
        </w:rPr>
        <w:fldChar w:fldCharType="separate"/>
      </w:r>
      <w:r>
        <w:rPr>
          <w:noProof/>
        </w:rPr>
        <w:t>321</w:t>
      </w:r>
      <w:r>
        <w:rPr>
          <w:noProof/>
        </w:rPr>
        <w:fldChar w:fldCharType="end"/>
      </w:r>
    </w:p>
    <w:p w14:paraId="21314D3A" w14:textId="5BD1D132" w:rsidR="00281C10" w:rsidRDefault="00281C1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6.6</w:t>
      </w:r>
      <w:r>
        <w:rPr>
          <w:rFonts w:asciiTheme="minorHAnsi" w:eastAsiaTheme="minorEastAsia" w:hAnsiTheme="minorHAnsi" w:cstheme="minorBidi"/>
          <w:iCs w:val="0"/>
          <w:noProof/>
          <w:kern w:val="2"/>
          <w:sz w:val="24"/>
          <w:lang w:val="cs-CZ" w:eastAsia="cs-CZ"/>
          <w14:ligatures w14:val="standardContextual"/>
        </w:rPr>
        <w:tab/>
      </w:r>
      <w:r>
        <w:rPr>
          <w:noProof/>
        </w:rPr>
        <w:t>Detailed Security Design</w:t>
      </w:r>
      <w:r>
        <w:rPr>
          <w:noProof/>
        </w:rPr>
        <w:tab/>
      </w:r>
      <w:r>
        <w:rPr>
          <w:noProof/>
        </w:rPr>
        <w:fldChar w:fldCharType="begin"/>
      </w:r>
      <w:r>
        <w:rPr>
          <w:noProof/>
        </w:rPr>
        <w:instrText xml:space="preserve"> PAGEREF _Toc199412754 \h </w:instrText>
      </w:r>
      <w:r>
        <w:rPr>
          <w:noProof/>
        </w:rPr>
      </w:r>
      <w:r>
        <w:rPr>
          <w:noProof/>
        </w:rPr>
        <w:fldChar w:fldCharType="separate"/>
      </w:r>
      <w:r>
        <w:rPr>
          <w:noProof/>
        </w:rPr>
        <w:t>322</w:t>
      </w:r>
      <w:r>
        <w:rPr>
          <w:noProof/>
        </w:rPr>
        <w:fldChar w:fldCharType="end"/>
      </w:r>
    </w:p>
    <w:p w14:paraId="7B6C5CCB" w14:textId="3A6B1A7C"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6.6.1</w:t>
      </w:r>
      <w:r>
        <w:rPr>
          <w:rFonts w:asciiTheme="minorHAnsi" w:eastAsiaTheme="minorEastAsia" w:hAnsiTheme="minorHAnsi" w:cstheme="minorBidi"/>
          <w:iCs w:val="0"/>
          <w:noProof/>
          <w:kern w:val="2"/>
          <w:sz w:val="24"/>
          <w:szCs w:val="24"/>
          <w:lang w:val="cs-CZ" w:eastAsia="cs-CZ"/>
          <w14:ligatures w14:val="standardContextual"/>
        </w:rPr>
        <w:tab/>
      </w:r>
      <w:r>
        <w:rPr>
          <w:noProof/>
        </w:rPr>
        <w:t>Communication Ports and Firewall Settings</w:t>
      </w:r>
      <w:r>
        <w:rPr>
          <w:noProof/>
        </w:rPr>
        <w:tab/>
      </w:r>
      <w:r>
        <w:rPr>
          <w:noProof/>
        </w:rPr>
        <w:fldChar w:fldCharType="begin"/>
      </w:r>
      <w:r>
        <w:rPr>
          <w:noProof/>
        </w:rPr>
        <w:instrText xml:space="preserve"> PAGEREF _Toc199412755 \h </w:instrText>
      </w:r>
      <w:r>
        <w:rPr>
          <w:noProof/>
        </w:rPr>
      </w:r>
      <w:r>
        <w:rPr>
          <w:noProof/>
        </w:rPr>
        <w:fldChar w:fldCharType="separate"/>
      </w:r>
      <w:r>
        <w:rPr>
          <w:noProof/>
        </w:rPr>
        <w:t>322</w:t>
      </w:r>
      <w:r>
        <w:rPr>
          <w:noProof/>
        </w:rPr>
        <w:fldChar w:fldCharType="end"/>
      </w:r>
    </w:p>
    <w:p w14:paraId="0730D6D4" w14:textId="1F9E6F1F"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6.6.2</w:t>
      </w:r>
      <w:r>
        <w:rPr>
          <w:rFonts w:asciiTheme="minorHAnsi" w:eastAsiaTheme="minorEastAsia" w:hAnsiTheme="minorHAnsi" w:cstheme="minorBidi"/>
          <w:iCs w:val="0"/>
          <w:noProof/>
          <w:kern w:val="2"/>
          <w:sz w:val="24"/>
          <w:szCs w:val="24"/>
          <w:lang w:val="cs-CZ" w:eastAsia="cs-CZ"/>
          <w14:ligatures w14:val="standardContextual"/>
        </w:rPr>
        <w:tab/>
      </w:r>
      <w:r>
        <w:rPr>
          <w:noProof/>
        </w:rPr>
        <w:t>Access Rights</w:t>
      </w:r>
      <w:r>
        <w:rPr>
          <w:noProof/>
        </w:rPr>
        <w:tab/>
      </w:r>
      <w:r>
        <w:rPr>
          <w:noProof/>
        </w:rPr>
        <w:fldChar w:fldCharType="begin"/>
      </w:r>
      <w:r>
        <w:rPr>
          <w:noProof/>
        </w:rPr>
        <w:instrText xml:space="preserve"> PAGEREF _Toc199412756 \h </w:instrText>
      </w:r>
      <w:r>
        <w:rPr>
          <w:noProof/>
        </w:rPr>
      </w:r>
      <w:r>
        <w:rPr>
          <w:noProof/>
        </w:rPr>
        <w:fldChar w:fldCharType="separate"/>
      </w:r>
      <w:r>
        <w:rPr>
          <w:noProof/>
        </w:rPr>
        <w:t>323</w:t>
      </w:r>
      <w:r>
        <w:rPr>
          <w:noProof/>
        </w:rPr>
        <w:fldChar w:fldCharType="end"/>
      </w:r>
    </w:p>
    <w:p w14:paraId="77AE38E3" w14:textId="33E90919"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6.6.2.1</w:t>
      </w:r>
      <w:r>
        <w:rPr>
          <w:rFonts w:asciiTheme="minorHAnsi" w:eastAsiaTheme="minorEastAsia" w:hAnsiTheme="minorHAnsi" w:cstheme="minorBidi"/>
          <w:iCs w:val="0"/>
          <w:noProof/>
          <w:kern w:val="2"/>
          <w:sz w:val="24"/>
          <w:szCs w:val="24"/>
          <w:lang w:val="cs-CZ" w:eastAsia="cs-CZ"/>
          <w14:ligatures w14:val="standardContextual"/>
        </w:rPr>
        <w:tab/>
      </w:r>
      <w:r>
        <w:rPr>
          <w:noProof/>
        </w:rPr>
        <w:t>User Roles</w:t>
      </w:r>
      <w:r>
        <w:rPr>
          <w:noProof/>
        </w:rPr>
        <w:tab/>
      </w:r>
      <w:r>
        <w:rPr>
          <w:noProof/>
        </w:rPr>
        <w:fldChar w:fldCharType="begin"/>
      </w:r>
      <w:r>
        <w:rPr>
          <w:noProof/>
        </w:rPr>
        <w:instrText xml:space="preserve"> PAGEREF _Toc199412757 \h </w:instrText>
      </w:r>
      <w:r>
        <w:rPr>
          <w:noProof/>
        </w:rPr>
      </w:r>
      <w:r>
        <w:rPr>
          <w:noProof/>
        </w:rPr>
        <w:fldChar w:fldCharType="separate"/>
      </w:r>
      <w:r>
        <w:rPr>
          <w:noProof/>
        </w:rPr>
        <w:t>323</w:t>
      </w:r>
      <w:r>
        <w:rPr>
          <w:noProof/>
        </w:rPr>
        <w:fldChar w:fldCharType="end"/>
      </w:r>
    </w:p>
    <w:p w14:paraId="71C94D4E" w14:textId="3416552E"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6.6.2.2</w:t>
      </w:r>
      <w:r>
        <w:rPr>
          <w:rFonts w:asciiTheme="minorHAnsi" w:eastAsiaTheme="minorEastAsia" w:hAnsiTheme="minorHAnsi" w:cstheme="minorBidi"/>
          <w:iCs w:val="0"/>
          <w:noProof/>
          <w:kern w:val="2"/>
          <w:sz w:val="24"/>
          <w:szCs w:val="24"/>
          <w:lang w:val="cs-CZ" w:eastAsia="cs-CZ"/>
          <w14:ligatures w14:val="standardContextual"/>
        </w:rPr>
        <w:tab/>
      </w:r>
      <w:r>
        <w:rPr>
          <w:noProof/>
        </w:rPr>
        <w:t>Domain Authorization</w:t>
      </w:r>
      <w:r>
        <w:rPr>
          <w:noProof/>
        </w:rPr>
        <w:tab/>
      </w:r>
      <w:r>
        <w:rPr>
          <w:noProof/>
        </w:rPr>
        <w:fldChar w:fldCharType="begin"/>
      </w:r>
      <w:r>
        <w:rPr>
          <w:noProof/>
        </w:rPr>
        <w:instrText xml:space="preserve"> PAGEREF _Toc199412758 \h </w:instrText>
      </w:r>
      <w:r>
        <w:rPr>
          <w:noProof/>
        </w:rPr>
      </w:r>
      <w:r>
        <w:rPr>
          <w:noProof/>
        </w:rPr>
        <w:fldChar w:fldCharType="separate"/>
      </w:r>
      <w:r>
        <w:rPr>
          <w:noProof/>
        </w:rPr>
        <w:t>324</w:t>
      </w:r>
      <w:r>
        <w:rPr>
          <w:noProof/>
        </w:rPr>
        <w:fldChar w:fldCharType="end"/>
      </w:r>
    </w:p>
    <w:p w14:paraId="52A79874" w14:textId="4D66E49C"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6.6.2.3</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Authorization</w:t>
      </w:r>
      <w:r>
        <w:rPr>
          <w:noProof/>
        </w:rPr>
        <w:tab/>
      </w:r>
      <w:r>
        <w:rPr>
          <w:noProof/>
        </w:rPr>
        <w:fldChar w:fldCharType="begin"/>
      </w:r>
      <w:r>
        <w:rPr>
          <w:noProof/>
        </w:rPr>
        <w:instrText xml:space="preserve"> PAGEREF _Toc199412759 \h </w:instrText>
      </w:r>
      <w:r>
        <w:rPr>
          <w:noProof/>
        </w:rPr>
      </w:r>
      <w:r>
        <w:rPr>
          <w:noProof/>
        </w:rPr>
        <w:fldChar w:fldCharType="separate"/>
      </w:r>
      <w:r>
        <w:rPr>
          <w:noProof/>
        </w:rPr>
        <w:t>324</w:t>
      </w:r>
      <w:r>
        <w:rPr>
          <w:noProof/>
        </w:rPr>
        <w:fldChar w:fldCharType="end"/>
      </w:r>
    </w:p>
    <w:p w14:paraId="0290825F" w14:textId="214730EC"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6.6.2.4</w:t>
      </w:r>
      <w:r>
        <w:rPr>
          <w:rFonts w:asciiTheme="minorHAnsi" w:eastAsiaTheme="minorEastAsia" w:hAnsiTheme="minorHAnsi" w:cstheme="minorBidi"/>
          <w:iCs w:val="0"/>
          <w:noProof/>
          <w:kern w:val="2"/>
          <w:sz w:val="24"/>
          <w:szCs w:val="24"/>
          <w:lang w:val="cs-CZ" w:eastAsia="cs-CZ"/>
          <w14:ligatures w14:val="standardContextual"/>
        </w:rPr>
        <w:tab/>
      </w:r>
      <w:r>
        <w:rPr>
          <w:noProof/>
        </w:rPr>
        <w:t>User Views</w:t>
      </w:r>
      <w:r>
        <w:rPr>
          <w:noProof/>
        </w:rPr>
        <w:tab/>
      </w:r>
      <w:r>
        <w:rPr>
          <w:noProof/>
        </w:rPr>
        <w:fldChar w:fldCharType="begin"/>
      </w:r>
      <w:r>
        <w:rPr>
          <w:noProof/>
        </w:rPr>
        <w:instrText xml:space="preserve"> PAGEREF _Toc199412760 \h </w:instrText>
      </w:r>
      <w:r>
        <w:rPr>
          <w:noProof/>
        </w:rPr>
      </w:r>
      <w:r>
        <w:rPr>
          <w:noProof/>
        </w:rPr>
        <w:fldChar w:fldCharType="separate"/>
      </w:r>
      <w:r>
        <w:rPr>
          <w:noProof/>
        </w:rPr>
        <w:t>324</w:t>
      </w:r>
      <w:r>
        <w:rPr>
          <w:noProof/>
        </w:rPr>
        <w:fldChar w:fldCharType="end"/>
      </w:r>
    </w:p>
    <w:p w14:paraId="7CE61D05" w14:textId="2B3C199B"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6.6.3</w:t>
      </w:r>
      <w:r>
        <w:rPr>
          <w:rFonts w:asciiTheme="minorHAnsi" w:eastAsiaTheme="minorEastAsia" w:hAnsiTheme="minorHAnsi" w:cstheme="minorBidi"/>
          <w:iCs w:val="0"/>
          <w:noProof/>
          <w:kern w:val="2"/>
          <w:sz w:val="24"/>
          <w:szCs w:val="24"/>
          <w:lang w:val="cs-CZ" w:eastAsia="cs-CZ"/>
          <w14:ligatures w14:val="standardContextual"/>
        </w:rPr>
        <w:tab/>
      </w:r>
      <w:r>
        <w:rPr>
          <w:noProof/>
        </w:rPr>
        <w:t>Data Retention and Data Purging Policy</w:t>
      </w:r>
      <w:r>
        <w:rPr>
          <w:noProof/>
        </w:rPr>
        <w:tab/>
      </w:r>
      <w:r>
        <w:rPr>
          <w:noProof/>
        </w:rPr>
        <w:fldChar w:fldCharType="begin"/>
      </w:r>
      <w:r>
        <w:rPr>
          <w:noProof/>
        </w:rPr>
        <w:instrText xml:space="preserve"> PAGEREF _Toc199412761 \h </w:instrText>
      </w:r>
      <w:r>
        <w:rPr>
          <w:noProof/>
        </w:rPr>
      </w:r>
      <w:r>
        <w:rPr>
          <w:noProof/>
        </w:rPr>
        <w:fldChar w:fldCharType="separate"/>
      </w:r>
      <w:r>
        <w:rPr>
          <w:noProof/>
        </w:rPr>
        <w:t>324</w:t>
      </w:r>
      <w:r>
        <w:rPr>
          <w:noProof/>
        </w:rPr>
        <w:fldChar w:fldCharType="end"/>
      </w:r>
    </w:p>
    <w:p w14:paraId="22F456F6" w14:textId="05852D4B" w:rsidR="00281C10" w:rsidRDefault="00281C1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6.7</w:t>
      </w:r>
      <w:r>
        <w:rPr>
          <w:rFonts w:asciiTheme="minorHAnsi" w:eastAsiaTheme="minorEastAsia" w:hAnsiTheme="minorHAnsi" w:cstheme="minorBidi"/>
          <w:iCs w:val="0"/>
          <w:noProof/>
          <w:kern w:val="2"/>
          <w:sz w:val="24"/>
          <w:lang w:val="cs-CZ" w:eastAsia="cs-CZ"/>
          <w14:ligatures w14:val="standardContextual"/>
        </w:rPr>
        <w:tab/>
      </w:r>
      <w:r>
        <w:rPr>
          <w:noProof/>
        </w:rPr>
        <w:t>Configuration</w:t>
      </w:r>
      <w:r>
        <w:rPr>
          <w:noProof/>
        </w:rPr>
        <w:tab/>
      </w:r>
      <w:r>
        <w:rPr>
          <w:noProof/>
        </w:rPr>
        <w:fldChar w:fldCharType="begin"/>
      </w:r>
      <w:r>
        <w:rPr>
          <w:noProof/>
        </w:rPr>
        <w:instrText xml:space="preserve"> PAGEREF _Toc199412762 \h </w:instrText>
      </w:r>
      <w:r>
        <w:rPr>
          <w:noProof/>
        </w:rPr>
      </w:r>
      <w:r>
        <w:rPr>
          <w:noProof/>
        </w:rPr>
        <w:fldChar w:fldCharType="separate"/>
      </w:r>
      <w:r>
        <w:rPr>
          <w:noProof/>
        </w:rPr>
        <w:t>325</w:t>
      </w:r>
      <w:r>
        <w:rPr>
          <w:noProof/>
        </w:rPr>
        <w:fldChar w:fldCharType="end"/>
      </w:r>
    </w:p>
    <w:p w14:paraId="12B8D571" w14:textId="7DF6590D"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6.7.1</w:t>
      </w:r>
      <w:r>
        <w:rPr>
          <w:rFonts w:asciiTheme="minorHAnsi" w:eastAsiaTheme="minorEastAsia" w:hAnsiTheme="minorHAnsi" w:cstheme="minorBidi"/>
          <w:iCs w:val="0"/>
          <w:noProof/>
          <w:kern w:val="2"/>
          <w:sz w:val="24"/>
          <w:szCs w:val="24"/>
          <w:lang w:val="cs-CZ" w:eastAsia="cs-CZ"/>
          <w14:ligatures w14:val="standardContextual"/>
        </w:rPr>
        <w:tab/>
      </w:r>
      <w:r>
        <w:rPr>
          <w:noProof/>
        </w:rPr>
        <w:t>Application Configuration</w:t>
      </w:r>
      <w:r>
        <w:rPr>
          <w:noProof/>
        </w:rPr>
        <w:tab/>
      </w:r>
      <w:r>
        <w:rPr>
          <w:noProof/>
        </w:rPr>
        <w:fldChar w:fldCharType="begin"/>
      </w:r>
      <w:r>
        <w:rPr>
          <w:noProof/>
        </w:rPr>
        <w:instrText xml:space="preserve"> PAGEREF _Toc199412763 \h </w:instrText>
      </w:r>
      <w:r>
        <w:rPr>
          <w:noProof/>
        </w:rPr>
      </w:r>
      <w:r>
        <w:rPr>
          <w:noProof/>
        </w:rPr>
        <w:fldChar w:fldCharType="separate"/>
      </w:r>
      <w:r>
        <w:rPr>
          <w:noProof/>
        </w:rPr>
        <w:t>325</w:t>
      </w:r>
      <w:r>
        <w:rPr>
          <w:noProof/>
        </w:rPr>
        <w:fldChar w:fldCharType="end"/>
      </w:r>
    </w:p>
    <w:p w14:paraId="57E0FAC2" w14:textId="36C7A275"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6.7.1.1</w:t>
      </w:r>
      <w:r>
        <w:rPr>
          <w:rFonts w:asciiTheme="minorHAnsi" w:eastAsiaTheme="minorEastAsia" w:hAnsiTheme="minorHAnsi" w:cstheme="minorBidi"/>
          <w:iCs w:val="0"/>
          <w:noProof/>
          <w:kern w:val="2"/>
          <w:sz w:val="24"/>
          <w:szCs w:val="24"/>
          <w:lang w:val="cs-CZ" w:eastAsia="cs-CZ"/>
          <w14:ligatures w14:val="standardContextual"/>
        </w:rPr>
        <w:tab/>
      </w:r>
      <w:r>
        <w:rPr>
          <w:noProof/>
        </w:rPr>
        <w:t>Parameter Value Forwarding</w:t>
      </w:r>
      <w:r>
        <w:rPr>
          <w:noProof/>
        </w:rPr>
        <w:tab/>
      </w:r>
      <w:r>
        <w:rPr>
          <w:noProof/>
        </w:rPr>
        <w:fldChar w:fldCharType="begin"/>
      </w:r>
      <w:r>
        <w:rPr>
          <w:noProof/>
        </w:rPr>
        <w:instrText xml:space="preserve"> PAGEREF _Toc199412764 \h </w:instrText>
      </w:r>
      <w:r>
        <w:rPr>
          <w:noProof/>
        </w:rPr>
      </w:r>
      <w:r>
        <w:rPr>
          <w:noProof/>
        </w:rPr>
        <w:fldChar w:fldCharType="separate"/>
      </w:r>
      <w:r>
        <w:rPr>
          <w:noProof/>
        </w:rPr>
        <w:t>325</w:t>
      </w:r>
      <w:r>
        <w:rPr>
          <w:noProof/>
        </w:rPr>
        <w:fldChar w:fldCharType="end"/>
      </w:r>
    </w:p>
    <w:p w14:paraId="6D00D2D8" w14:textId="2650E291"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6.7.1.2</w:t>
      </w:r>
      <w:r>
        <w:rPr>
          <w:rFonts w:asciiTheme="minorHAnsi" w:eastAsiaTheme="minorEastAsia" w:hAnsiTheme="minorHAnsi" w:cstheme="minorBidi"/>
          <w:iCs w:val="0"/>
          <w:noProof/>
          <w:kern w:val="2"/>
          <w:sz w:val="24"/>
          <w:szCs w:val="24"/>
          <w:lang w:val="cs-CZ" w:eastAsia="cs-CZ"/>
          <w14:ligatures w14:val="standardContextual"/>
        </w:rPr>
        <w:tab/>
      </w:r>
      <w:r>
        <w:rPr>
          <w:noProof/>
        </w:rPr>
        <w:t>Parameter Value Commenting</w:t>
      </w:r>
      <w:r>
        <w:rPr>
          <w:noProof/>
        </w:rPr>
        <w:tab/>
      </w:r>
      <w:r>
        <w:rPr>
          <w:noProof/>
        </w:rPr>
        <w:fldChar w:fldCharType="begin"/>
      </w:r>
      <w:r>
        <w:rPr>
          <w:noProof/>
        </w:rPr>
        <w:instrText xml:space="preserve"> PAGEREF _Toc199412765 \h </w:instrText>
      </w:r>
      <w:r>
        <w:rPr>
          <w:noProof/>
        </w:rPr>
      </w:r>
      <w:r>
        <w:rPr>
          <w:noProof/>
        </w:rPr>
        <w:fldChar w:fldCharType="separate"/>
      </w:r>
      <w:r>
        <w:rPr>
          <w:noProof/>
        </w:rPr>
        <w:t>326</w:t>
      </w:r>
      <w:r>
        <w:rPr>
          <w:noProof/>
        </w:rPr>
        <w:fldChar w:fldCharType="end"/>
      </w:r>
    </w:p>
    <w:p w14:paraId="53A597A9" w14:textId="5AA23080"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6.7.1.3</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General Section</w:t>
      </w:r>
      <w:r>
        <w:rPr>
          <w:noProof/>
        </w:rPr>
        <w:tab/>
      </w:r>
      <w:r>
        <w:rPr>
          <w:noProof/>
        </w:rPr>
        <w:fldChar w:fldCharType="begin"/>
      </w:r>
      <w:r>
        <w:rPr>
          <w:noProof/>
        </w:rPr>
        <w:instrText xml:space="preserve"> PAGEREF _Toc199412766 \h </w:instrText>
      </w:r>
      <w:r>
        <w:rPr>
          <w:noProof/>
        </w:rPr>
      </w:r>
      <w:r>
        <w:rPr>
          <w:noProof/>
        </w:rPr>
        <w:fldChar w:fldCharType="separate"/>
      </w:r>
      <w:r>
        <w:rPr>
          <w:noProof/>
        </w:rPr>
        <w:t>326</w:t>
      </w:r>
      <w:r>
        <w:rPr>
          <w:noProof/>
        </w:rPr>
        <w:fldChar w:fldCharType="end"/>
      </w:r>
    </w:p>
    <w:p w14:paraId="12B81D84" w14:textId="0B908307"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6.7.1.4</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Environment Sections</w:t>
      </w:r>
      <w:r>
        <w:rPr>
          <w:noProof/>
        </w:rPr>
        <w:tab/>
      </w:r>
      <w:r>
        <w:rPr>
          <w:noProof/>
        </w:rPr>
        <w:fldChar w:fldCharType="begin"/>
      </w:r>
      <w:r>
        <w:rPr>
          <w:noProof/>
        </w:rPr>
        <w:instrText xml:space="preserve"> PAGEREF _Toc199412767 \h </w:instrText>
      </w:r>
      <w:r>
        <w:rPr>
          <w:noProof/>
        </w:rPr>
      </w:r>
      <w:r>
        <w:rPr>
          <w:noProof/>
        </w:rPr>
        <w:fldChar w:fldCharType="separate"/>
      </w:r>
      <w:r>
        <w:rPr>
          <w:noProof/>
        </w:rPr>
        <w:t>327</w:t>
      </w:r>
      <w:r>
        <w:rPr>
          <w:noProof/>
        </w:rPr>
        <w:fldChar w:fldCharType="end"/>
      </w:r>
    </w:p>
    <w:p w14:paraId="3C5112BE" w14:textId="66FFDFDE"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6.7.1.5</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Kenan Specific Section</w:t>
      </w:r>
      <w:r>
        <w:rPr>
          <w:noProof/>
        </w:rPr>
        <w:tab/>
      </w:r>
      <w:r>
        <w:rPr>
          <w:noProof/>
        </w:rPr>
        <w:fldChar w:fldCharType="begin"/>
      </w:r>
      <w:r>
        <w:rPr>
          <w:noProof/>
        </w:rPr>
        <w:instrText xml:space="preserve"> PAGEREF _Toc199412768 \h </w:instrText>
      </w:r>
      <w:r>
        <w:rPr>
          <w:noProof/>
        </w:rPr>
      </w:r>
      <w:r>
        <w:rPr>
          <w:noProof/>
        </w:rPr>
        <w:fldChar w:fldCharType="separate"/>
      </w:r>
      <w:r>
        <w:rPr>
          <w:noProof/>
        </w:rPr>
        <w:t>332</w:t>
      </w:r>
      <w:r>
        <w:rPr>
          <w:noProof/>
        </w:rPr>
        <w:fldChar w:fldCharType="end"/>
      </w:r>
    </w:p>
    <w:p w14:paraId="0D48C8EF" w14:textId="4E673131"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6.7.1.6</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EBS Specific Section</w:t>
      </w:r>
      <w:r>
        <w:rPr>
          <w:noProof/>
        </w:rPr>
        <w:tab/>
      </w:r>
      <w:r>
        <w:rPr>
          <w:noProof/>
        </w:rPr>
        <w:fldChar w:fldCharType="begin"/>
      </w:r>
      <w:r>
        <w:rPr>
          <w:noProof/>
        </w:rPr>
        <w:instrText xml:space="preserve"> PAGEREF _Toc199412769 \h </w:instrText>
      </w:r>
      <w:r>
        <w:rPr>
          <w:noProof/>
        </w:rPr>
      </w:r>
      <w:r>
        <w:rPr>
          <w:noProof/>
        </w:rPr>
        <w:fldChar w:fldCharType="separate"/>
      </w:r>
      <w:r>
        <w:rPr>
          <w:noProof/>
        </w:rPr>
        <w:t>333</w:t>
      </w:r>
      <w:r>
        <w:rPr>
          <w:noProof/>
        </w:rPr>
        <w:fldChar w:fldCharType="end"/>
      </w:r>
    </w:p>
    <w:p w14:paraId="3C513E5C" w14:textId="54215452"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6.7.1.7</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InstantLink Specific Section</w:t>
      </w:r>
      <w:r>
        <w:rPr>
          <w:noProof/>
        </w:rPr>
        <w:tab/>
      </w:r>
      <w:r>
        <w:rPr>
          <w:noProof/>
        </w:rPr>
        <w:fldChar w:fldCharType="begin"/>
      </w:r>
      <w:r>
        <w:rPr>
          <w:noProof/>
        </w:rPr>
        <w:instrText xml:space="preserve"> PAGEREF _Toc199412770 \h </w:instrText>
      </w:r>
      <w:r>
        <w:rPr>
          <w:noProof/>
        </w:rPr>
      </w:r>
      <w:r>
        <w:rPr>
          <w:noProof/>
        </w:rPr>
        <w:fldChar w:fldCharType="separate"/>
      </w:r>
      <w:r>
        <w:rPr>
          <w:noProof/>
        </w:rPr>
        <w:t>334</w:t>
      </w:r>
      <w:r>
        <w:rPr>
          <w:noProof/>
        </w:rPr>
        <w:fldChar w:fldCharType="end"/>
      </w:r>
    </w:p>
    <w:p w14:paraId="13D2187B" w14:textId="4A3303C5"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6.7.1.8</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Tibco Specific Section</w:t>
      </w:r>
      <w:r>
        <w:rPr>
          <w:noProof/>
        </w:rPr>
        <w:tab/>
      </w:r>
      <w:r>
        <w:rPr>
          <w:noProof/>
        </w:rPr>
        <w:fldChar w:fldCharType="begin"/>
      </w:r>
      <w:r>
        <w:rPr>
          <w:noProof/>
        </w:rPr>
        <w:instrText xml:space="preserve"> PAGEREF _Toc199412771 \h </w:instrText>
      </w:r>
      <w:r>
        <w:rPr>
          <w:noProof/>
        </w:rPr>
      </w:r>
      <w:r>
        <w:rPr>
          <w:noProof/>
        </w:rPr>
        <w:fldChar w:fldCharType="separate"/>
      </w:r>
      <w:r>
        <w:rPr>
          <w:noProof/>
        </w:rPr>
        <w:t>335</w:t>
      </w:r>
      <w:r>
        <w:rPr>
          <w:noProof/>
        </w:rPr>
        <w:fldChar w:fldCharType="end"/>
      </w:r>
    </w:p>
    <w:p w14:paraId="7E01DDFA" w14:textId="0C7C1DEB"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6.7.2</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Configuration</w:t>
      </w:r>
      <w:r>
        <w:rPr>
          <w:noProof/>
        </w:rPr>
        <w:tab/>
      </w:r>
      <w:r>
        <w:rPr>
          <w:noProof/>
        </w:rPr>
        <w:fldChar w:fldCharType="begin"/>
      </w:r>
      <w:r>
        <w:rPr>
          <w:noProof/>
        </w:rPr>
        <w:instrText xml:space="preserve"> PAGEREF _Toc199412772 \h </w:instrText>
      </w:r>
      <w:r>
        <w:rPr>
          <w:noProof/>
        </w:rPr>
      </w:r>
      <w:r>
        <w:rPr>
          <w:noProof/>
        </w:rPr>
        <w:fldChar w:fldCharType="separate"/>
      </w:r>
      <w:r>
        <w:rPr>
          <w:noProof/>
        </w:rPr>
        <w:t>335</w:t>
      </w:r>
      <w:r>
        <w:rPr>
          <w:noProof/>
        </w:rPr>
        <w:fldChar w:fldCharType="end"/>
      </w:r>
    </w:p>
    <w:p w14:paraId="28ADC1F9" w14:textId="40E18AFB"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6.7.2.1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Ranges Configuration</w:t>
      </w:r>
      <w:r>
        <w:rPr>
          <w:noProof/>
        </w:rPr>
        <w:tab/>
      </w:r>
      <w:r>
        <w:rPr>
          <w:noProof/>
        </w:rPr>
        <w:fldChar w:fldCharType="begin"/>
      </w:r>
      <w:r>
        <w:rPr>
          <w:noProof/>
        </w:rPr>
        <w:instrText xml:space="preserve"> PAGEREF _Toc199412773 \h </w:instrText>
      </w:r>
      <w:r>
        <w:rPr>
          <w:noProof/>
        </w:rPr>
      </w:r>
      <w:r>
        <w:rPr>
          <w:noProof/>
        </w:rPr>
        <w:fldChar w:fldCharType="separate"/>
      </w:r>
      <w:r>
        <w:rPr>
          <w:noProof/>
        </w:rPr>
        <w:t>335</w:t>
      </w:r>
      <w:r>
        <w:rPr>
          <w:noProof/>
        </w:rPr>
        <w:fldChar w:fldCharType="end"/>
      </w:r>
    </w:p>
    <w:p w14:paraId="2CF73491" w14:textId="5B0A9621"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6.7.2.2</w:t>
      </w:r>
      <w:r>
        <w:rPr>
          <w:rFonts w:asciiTheme="minorHAnsi" w:eastAsiaTheme="minorEastAsia" w:hAnsiTheme="minorHAnsi" w:cstheme="minorBidi"/>
          <w:iCs w:val="0"/>
          <w:noProof/>
          <w:kern w:val="2"/>
          <w:sz w:val="24"/>
          <w:szCs w:val="24"/>
          <w:lang w:val="cs-CZ" w:eastAsia="cs-CZ"/>
          <w14:ligatures w14:val="standardContextual"/>
        </w:rPr>
        <w:tab/>
      </w:r>
      <w:r>
        <w:rPr>
          <w:noProof/>
        </w:rPr>
        <w:t>EBS Product Routing Configuration</w:t>
      </w:r>
      <w:r>
        <w:rPr>
          <w:noProof/>
        </w:rPr>
        <w:tab/>
      </w:r>
      <w:r>
        <w:rPr>
          <w:noProof/>
        </w:rPr>
        <w:fldChar w:fldCharType="begin"/>
      </w:r>
      <w:r>
        <w:rPr>
          <w:noProof/>
        </w:rPr>
        <w:instrText xml:space="preserve"> PAGEREF _Toc199412774 \h </w:instrText>
      </w:r>
      <w:r>
        <w:rPr>
          <w:noProof/>
        </w:rPr>
      </w:r>
      <w:r>
        <w:rPr>
          <w:noProof/>
        </w:rPr>
        <w:fldChar w:fldCharType="separate"/>
      </w:r>
      <w:r>
        <w:rPr>
          <w:noProof/>
        </w:rPr>
        <w:t>336</w:t>
      </w:r>
      <w:r>
        <w:rPr>
          <w:noProof/>
        </w:rPr>
        <w:fldChar w:fldCharType="end"/>
      </w:r>
    </w:p>
    <w:p w14:paraId="22A8609D" w14:textId="4B26FF04"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6.7.2.3</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Groups Configuration</w:t>
      </w:r>
      <w:r>
        <w:rPr>
          <w:noProof/>
        </w:rPr>
        <w:tab/>
      </w:r>
      <w:r>
        <w:rPr>
          <w:noProof/>
        </w:rPr>
        <w:fldChar w:fldCharType="begin"/>
      </w:r>
      <w:r>
        <w:rPr>
          <w:noProof/>
        </w:rPr>
        <w:instrText xml:space="preserve"> PAGEREF _Toc199412775 \h </w:instrText>
      </w:r>
      <w:r>
        <w:rPr>
          <w:noProof/>
        </w:rPr>
      </w:r>
      <w:r>
        <w:rPr>
          <w:noProof/>
        </w:rPr>
        <w:fldChar w:fldCharType="separate"/>
      </w:r>
      <w:r>
        <w:rPr>
          <w:noProof/>
        </w:rPr>
        <w:t>336</w:t>
      </w:r>
      <w:r>
        <w:rPr>
          <w:noProof/>
        </w:rPr>
        <w:fldChar w:fldCharType="end"/>
      </w:r>
    </w:p>
    <w:p w14:paraId="308F3AE2" w14:textId="2D512126"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6.7.3</w:t>
      </w:r>
      <w:r>
        <w:rPr>
          <w:rFonts w:asciiTheme="minorHAnsi" w:eastAsiaTheme="minorEastAsia" w:hAnsiTheme="minorHAnsi" w:cstheme="minorBidi"/>
          <w:iCs w:val="0"/>
          <w:noProof/>
          <w:kern w:val="2"/>
          <w:sz w:val="24"/>
          <w:szCs w:val="24"/>
          <w:lang w:val="cs-CZ" w:eastAsia="cs-CZ"/>
          <w14:ligatures w14:val="standardContextual"/>
        </w:rPr>
        <w:tab/>
      </w:r>
      <w:r>
        <w:rPr>
          <w:noProof/>
        </w:rPr>
        <w:t>User Configuration</w:t>
      </w:r>
      <w:r>
        <w:rPr>
          <w:noProof/>
        </w:rPr>
        <w:tab/>
      </w:r>
      <w:r>
        <w:rPr>
          <w:noProof/>
        </w:rPr>
        <w:fldChar w:fldCharType="begin"/>
      </w:r>
      <w:r>
        <w:rPr>
          <w:noProof/>
        </w:rPr>
        <w:instrText xml:space="preserve"> PAGEREF _Toc199412776 \h </w:instrText>
      </w:r>
      <w:r>
        <w:rPr>
          <w:noProof/>
        </w:rPr>
      </w:r>
      <w:r>
        <w:rPr>
          <w:noProof/>
        </w:rPr>
        <w:fldChar w:fldCharType="separate"/>
      </w:r>
      <w:r>
        <w:rPr>
          <w:noProof/>
        </w:rPr>
        <w:t>337</w:t>
      </w:r>
      <w:r>
        <w:rPr>
          <w:noProof/>
        </w:rPr>
        <w:fldChar w:fldCharType="end"/>
      </w:r>
    </w:p>
    <w:p w14:paraId="01D2AD66" w14:textId="310DAC1C"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6.7.3.1</w:t>
      </w:r>
      <w:r>
        <w:rPr>
          <w:rFonts w:asciiTheme="minorHAnsi" w:eastAsiaTheme="minorEastAsia" w:hAnsiTheme="minorHAnsi" w:cstheme="minorBidi"/>
          <w:iCs w:val="0"/>
          <w:noProof/>
          <w:kern w:val="2"/>
          <w:sz w:val="24"/>
          <w:szCs w:val="24"/>
          <w:lang w:val="cs-CZ" w:eastAsia="cs-CZ"/>
          <w14:ligatures w14:val="standardContextual"/>
        </w:rPr>
        <w:tab/>
      </w:r>
      <w:r>
        <w:rPr>
          <w:noProof/>
        </w:rPr>
        <w:t>Adding New User</w:t>
      </w:r>
      <w:r>
        <w:rPr>
          <w:noProof/>
        </w:rPr>
        <w:tab/>
      </w:r>
      <w:r>
        <w:rPr>
          <w:noProof/>
        </w:rPr>
        <w:fldChar w:fldCharType="begin"/>
      </w:r>
      <w:r>
        <w:rPr>
          <w:noProof/>
        </w:rPr>
        <w:instrText xml:space="preserve"> PAGEREF _Toc199412777 \h </w:instrText>
      </w:r>
      <w:r>
        <w:rPr>
          <w:noProof/>
        </w:rPr>
      </w:r>
      <w:r>
        <w:rPr>
          <w:noProof/>
        </w:rPr>
        <w:fldChar w:fldCharType="separate"/>
      </w:r>
      <w:r>
        <w:rPr>
          <w:noProof/>
        </w:rPr>
        <w:t>337</w:t>
      </w:r>
      <w:r>
        <w:rPr>
          <w:noProof/>
        </w:rPr>
        <w:fldChar w:fldCharType="end"/>
      </w:r>
    </w:p>
    <w:p w14:paraId="0A52C580" w14:textId="09A050B1"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6.7.3.2</w:t>
      </w:r>
      <w:r>
        <w:rPr>
          <w:rFonts w:asciiTheme="minorHAnsi" w:eastAsiaTheme="minorEastAsia" w:hAnsiTheme="minorHAnsi" w:cstheme="minorBidi"/>
          <w:iCs w:val="0"/>
          <w:noProof/>
          <w:kern w:val="2"/>
          <w:sz w:val="24"/>
          <w:szCs w:val="24"/>
          <w:lang w:val="cs-CZ" w:eastAsia="cs-CZ"/>
          <w14:ligatures w14:val="standardContextual"/>
        </w:rPr>
        <w:tab/>
      </w:r>
      <w:r>
        <w:rPr>
          <w:noProof/>
        </w:rPr>
        <w:t>Suspending User</w:t>
      </w:r>
      <w:r>
        <w:rPr>
          <w:noProof/>
        </w:rPr>
        <w:tab/>
      </w:r>
      <w:r>
        <w:rPr>
          <w:noProof/>
        </w:rPr>
        <w:fldChar w:fldCharType="begin"/>
      </w:r>
      <w:r>
        <w:rPr>
          <w:noProof/>
        </w:rPr>
        <w:instrText xml:space="preserve"> PAGEREF _Toc199412778 \h </w:instrText>
      </w:r>
      <w:r>
        <w:rPr>
          <w:noProof/>
        </w:rPr>
      </w:r>
      <w:r>
        <w:rPr>
          <w:noProof/>
        </w:rPr>
        <w:fldChar w:fldCharType="separate"/>
      </w:r>
      <w:r>
        <w:rPr>
          <w:noProof/>
        </w:rPr>
        <w:t>337</w:t>
      </w:r>
      <w:r>
        <w:rPr>
          <w:noProof/>
        </w:rPr>
        <w:fldChar w:fldCharType="end"/>
      </w:r>
    </w:p>
    <w:p w14:paraId="246F6FC2" w14:textId="124E1BDA"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lastRenderedPageBreak/>
        <w:t>6.7.4</w:t>
      </w:r>
      <w:r>
        <w:rPr>
          <w:rFonts w:asciiTheme="minorHAnsi" w:eastAsiaTheme="minorEastAsia" w:hAnsiTheme="minorHAnsi" w:cstheme="minorBidi"/>
          <w:iCs w:val="0"/>
          <w:noProof/>
          <w:kern w:val="2"/>
          <w:sz w:val="24"/>
          <w:szCs w:val="24"/>
          <w:lang w:val="cs-CZ" w:eastAsia="cs-CZ"/>
          <w14:ligatures w14:val="standardContextual"/>
        </w:rPr>
        <w:tab/>
      </w:r>
      <w:r>
        <w:rPr>
          <w:noProof/>
        </w:rPr>
        <w:t>Bundled Applications Configuration</w:t>
      </w:r>
      <w:r>
        <w:rPr>
          <w:noProof/>
        </w:rPr>
        <w:tab/>
      </w:r>
      <w:r>
        <w:rPr>
          <w:noProof/>
        </w:rPr>
        <w:fldChar w:fldCharType="begin"/>
      </w:r>
      <w:r>
        <w:rPr>
          <w:noProof/>
        </w:rPr>
        <w:instrText xml:space="preserve"> PAGEREF _Toc199412779 \h </w:instrText>
      </w:r>
      <w:r>
        <w:rPr>
          <w:noProof/>
        </w:rPr>
      </w:r>
      <w:r>
        <w:rPr>
          <w:noProof/>
        </w:rPr>
        <w:fldChar w:fldCharType="separate"/>
      </w:r>
      <w:r>
        <w:rPr>
          <w:noProof/>
        </w:rPr>
        <w:t>338</w:t>
      </w:r>
      <w:r>
        <w:rPr>
          <w:noProof/>
        </w:rPr>
        <w:fldChar w:fldCharType="end"/>
      </w:r>
    </w:p>
    <w:p w14:paraId="621F2F0C" w14:textId="17E6698D"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6.7.4.1</w:t>
      </w:r>
      <w:r>
        <w:rPr>
          <w:rFonts w:asciiTheme="minorHAnsi" w:eastAsiaTheme="minorEastAsia" w:hAnsiTheme="minorHAnsi" w:cstheme="minorBidi"/>
          <w:iCs w:val="0"/>
          <w:noProof/>
          <w:kern w:val="2"/>
          <w:sz w:val="24"/>
          <w:szCs w:val="24"/>
          <w:lang w:val="cs-CZ" w:eastAsia="cs-CZ"/>
          <w14:ligatures w14:val="standardContextual"/>
        </w:rPr>
        <w:tab/>
      </w:r>
      <w:r>
        <w:rPr>
          <w:noProof/>
        </w:rPr>
        <w:t>Outage Notifier Configuration</w:t>
      </w:r>
      <w:r>
        <w:rPr>
          <w:noProof/>
        </w:rPr>
        <w:tab/>
      </w:r>
      <w:r>
        <w:rPr>
          <w:noProof/>
        </w:rPr>
        <w:fldChar w:fldCharType="begin"/>
      </w:r>
      <w:r>
        <w:rPr>
          <w:noProof/>
        </w:rPr>
        <w:instrText xml:space="preserve"> PAGEREF _Toc199412780 \h </w:instrText>
      </w:r>
      <w:r>
        <w:rPr>
          <w:noProof/>
        </w:rPr>
      </w:r>
      <w:r>
        <w:rPr>
          <w:noProof/>
        </w:rPr>
        <w:fldChar w:fldCharType="separate"/>
      </w:r>
      <w:r>
        <w:rPr>
          <w:noProof/>
        </w:rPr>
        <w:t>338</w:t>
      </w:r>
      <w:r>
        <w:rPr>
          <w:noProof/>
        </w:rPr>
        <w:fldChar w:fldCharType="end"/>
      </w:r>
    </w:p>
    <w:p w14:paraId="615CB82F" w14:textId="0CE6BB96"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6.7.4.2</w:t>
      </w:r>
      <w:r>
        <w:rPr>
          <w:rFonts w:asciiTheme="minorHAnsi" w:eastAsiaTheme="minorEastAsia" w:hAnsiTheme="minorHAnsi" w:cstheme="minorBidi"/>
          <w:iCs w:val="0"/>
          <w:noProof/>
          <w:kern w:val="2"/>
          <w:sz w:val="24"/>
          <w:szCs w:val="24"/>
          <w:lang w:val="cs-CZ" w:eastAsia="cs-CZ"/>
          <w14:ligatures w14:val="standardContextual"/>
        </w:rPr>
        <w:tab/>
      </w:r>
      <w:r>
        <w:rPr>
          <w:noProof/>
        </w:rPr>
        <w:t>Peklo Refresher Configuration</w:t>
      </w:r>
      <w:r>
        <w:rPr>
          <w:noProof/>
        </w:rPr>
        <w:tab/>
      </w:r>
      <w:r>
        <w:rPr>
          <w:noProof/>
        </w:rPr>
        <w:fldChar w:fldCharType="begin"/>
      </w:r>
      <w:r>
        <w:rPr>
          <w:noProof/>
        </w:rPr>
        <w:instrText xml:space="preserve"> PAGEREF _Toc199412781 \h </w:instrText>
      </w:r>
      <w:r>
        <w:rPr>
          <w:noProof/>
        </w:rPr>
      </w:r>
      <w:r>
        <w:rPr>
          <w:noProof/>
        </w:rPr>
        <w:fldChar w:fldCharType="separate"/>
      </w:r>
      <w:r>
        <w:rPr>
          <w:noProof/>
        </w:rPr>
        <w:t>338</w:t>
      </w:r>
      <w:r>
        <w:rPr>
          <w:noProof/>
        </w:rPr>
        <w:fldChar w:fldCharType="end"/>
      </w:r>
    </w:p>
    <w:p w14:paraId="3D12DCE8" w14:textId="2D7548C6" w:rsidR="00281C10" w:rsidRDefault="00281C1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6.8</w:t>
      </w:r>
      <w:r>
        <w:rPr>
          <w:rFonts w:asciiTheme="minorHAnsi" w:eastAsiaTheme="minorEastAsia" w:hAnsiTheme="minorHAnsi" w:cstheme="minorBidi"/>
          <w:iCs w:val="0"/>
          <w:noProof/>
          <w:kern w:val="2"/>
          <w:sz w:val="24"/>
          <w:lang w:val="cs-CZ" w:eastAsia="cs-CZ"/>
          <w14:ligatures w14:val="standardContextual"/>
        </w:rPr>
        <w:tab/>
      </w:r>
      <w:r>
        <w:rPr>
          <w:noProof/>
        </w:rPr>
        <w:t>Licensing Model</w:t>
      </w:r>
      <w:r>
        <w:rPr>
          <w:noProof/>
        </w:rPr>
        <w:tab/>
      </w:r>
      <w:r>
        <w:rPr>
          <w:noProof/>
        </w:rPr>
        <w:fldChar w:fldCharType="begin"/>
      </w:r>
      <w:r>
        <w:rPr>
          <w:noProof/>
        </w:rPr>
        <w:instrText xml:space="preserve"> PAGEREF _Toc199412782 \h </w:instrText>
      </w:r>
      <w:r>
        <w:rPr>
          <w:noProof/>
        </w:rPr>
      </w:r>
      <w:r>
        <w:rPr>
          <w:noProof/>
        </w:rPr>
        <w:fldChar w:fldCharType="separate"/>
      </w:r>
      <w:r>
        <w:rPr>
          <w:noProof/>
        </w:rPr>
        <w:t>338</w:t>
      </w:r>
      <w:r>
        <w:rPr>
          <w:noProof/>
        </w:rPr>
        <w:fldChar w:fldCharType="end"/>
      </w:r>
    </w:p>
    <w:p w14:paraId="17B19776" w14:textId="1D653A5D"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6.8.1</w:t>
      </w:r>
      <w:r>
        <w:rPr>
          <w:rFonts w:asciiTheme="minorHAnsi" w:eastAsiaTheme="minorEastAsia" w:hAnsiTheme="minorHAnsi" w:cstheme="minorBidi"/>
          <w:iCs w:val="0"/>
          <w:noProof/>
          <w:kern w:val="2"/>
          <w:sz w:val="24"/>
          <w:szCs w:val="24"/>
          <w:lang w:val="cs-CZ" w:eastAsia="cs-CZ"/>
          <w14:ligatures w14:val="standardContextual"/>
        </w:rPr>
        <w:tab/>
      </w:r>
      <w:r>
        <w:rPr>
          <w:noProof/>
        </w:rPr>
        <w:t>Licence Key Configuration</w:t>
      </w:r>
      <w:r>
        <w:rPr>
          <w:noProof/>
        </w:rPr>
        <w:tab/>
      </w:r>
      <w:r>
        <w:rPr>
          <w:noProof/>
        </w:rPr>
        <w:fldChar w:fldCharType="begin"/>
      </w:r>
      <w:r>
        <w:rPr>
          <w:noProof/>
        </w:rPr>
        <w:instrText xml:space="preserve"> PAGEREF _Toc199412783 \h </w:instrText>
      </w:r>
      <w:r>
        <w:rPr>
          <w:noProof/>
        </w:rPr>
      </w:r>
      <w:r>
        <w:rPr>
          <w:noProof/>
        </w:rPr>
        <w:fldChar w:fldCharType="separate"/>
      </w:r>
      <w:r>
        <w:rPr>
          <w:noProof/>
        </w:rPr>
        <w:t>339</w:t>
      </w:r>
      <w:r>
        <w:rPr>
          <w:noProof/>
        </w:rPr>
        <w:fldChar w:fldCharType="end"/>
      </w:r>
    </w:p>
    <w:p w14:paraId="130C41EB" w14:textId="603D0080"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6.8.2</w:t>
      </w:r>
      <w:r>
        <w:rPr>
          <w:rFonts w:asciiTheme="minorHAnsi" w:eastAsiaTheme="minorEastAsia" w:hAnsiTheme="minorHAnsi" w:cstheme="minorBidi"/>
          <w:iCs w:val="0"/>
          <w:noProof/>
          <w:kern w:val="2"/>
          <w:sz w:val="24"/>
          <w:szCs w:val="24"/>
          <w:lang w:val="cs-CZ" w:eastAsia="cs-CZ"/>
          <w14:ligatures w14:val="standardContextual"/>
        </w:rPr>
        <w:tab/>
      </w:r>
      <w:r>
        <w:rPr>
          <w:noProof/>
        </w:rPr>
        <w:t>Licence Expiration Reminder</w:t>
      </w:r>
      <w:r>
        <w:rPr>
          <w:noProof/>
        </w:rPr>
        <w:tab/>
      </w:r>
      <w:r>
        <w:rPr>
          <w:noProof/>
        </w:rPr>
        <w:fldChar w:fldCharType="begin"/>
      </w:r>
      <w:r>
        <w:rPr>
          <w:noProof/>
        </w:rPr>
        <w:instrText xml:space="preserve"> PAGEREF _Toc199412784 \h </w:instrText>
      </w:r>
      <w:r>
        <w:rPr>
          <w:noProof/>
        </w:rPr>
      </w:r>
      <w:r>
        <w:rPr>
          <w:noProof/>
        </w:rPr>
        <w:fldChar w:fldCharType="separate"/>
      </w:r>
      <w:r>
        <w:rPr>
          <w:noProof/>
        </w:rPr>
        <w:t>339</w:t>
      </w:r>
      <w:r>
        <w:rPr>
          <w:noProof/>
        </w:rPr>
        <w:fldChar w:fldCharType="end"/>
      </w:r>
    </w:p>
    <w:p w14:paraId="6C228848" w14:textId="584982C0" w:rsidR="00CD08E8" w:rsidRDefault="00797D35" w:rsidP="008B1251">
      <w:pPr>
        <w:pStyle w:val="Obsah9"/>
        <w:sectPr w:rsidR="00CD08E8" w:rsidSect="00DB05BF">
          <w:headerReference w:type="default" r:id="rId11"/>
          <w:footerReference w:type="default" r:id="rId12"/>
          <w:pgSz w:w="11907" w:h="16840" w:code="9"/>
          <w:pgMar w:top="1440" w:right="1440" w:bottom="1440" w:left="1440" w:header="706" w:footer="490" w:gutter="0"/>
          <w:cols w:space="708"/>
        </w:sectPr>
      </w:pPr>
      <w:r w:rsidRPr="00975549">
        <w:fldChar w:fldCharType="end"/>
      </w:r>
    </w:p>
    <w:p w14:paraId="03D33655" w14:textId="77777777" w:rsidR="00D757A4" w:rsidRPr="000B79D5" w:rsidRDefault="00D757A4" w:rsidP="008B1251">
      <w:pPr>
        <w:pStyle w:val="Nadpis1"/>
      </w:pPr>
      <w:bookmarkStart w:id="0" w:name="_Toc453051896"/>
      <w:bookmarkStart w:id="1" w:name="_Toc453051929"/>
      <w:bookmarkStart w:id="2" w:name="_Toc199412044"/>
      <w:r w:rsidRPr="000B79D5">
        <w:lastRenderedPageBreak/>
        <w:t>Introduction</w:t>
      </w:r>
      <w:bookmarkEnd w:id="2"/>
    </w:p>
    <w:p w14:paraId="58D81E3D" w14:textId="77777777" w:rsidR="003B2EC5" w:rsidRPr="00D02015" w:rsidRDefault="003B2EC5" w:rsidP="008B1251">
      <w:r w:rsidRPr="00D02015">
        <w:t>S</w:t>
      </w:r>
      <w:r w:rsidR="009011EF" w:rsidRPr="00D02015">
        <w:t xml:space="preserve">ystem Documentation details all the essential features of an application. It describes the application summary, technical environment, operational and </w:t>
      </w:r>
      <w:r w:rsidRPr="00D02015">
        <w:t xml:space="preserve">installation </w:t>
      </w:r>
      <w:r w:rsidR="009011EF" w:rsidRPr="00D02015">
        <w:t>information</w:t>
      </w:r>
      <w:r w:rsidR="005C7B08" w:rsidRPr="00D02015">
        <w:t>.</w:t>
      </w:r>
    </w:p>
    <w:p w14:paraId="760CEF4F" w14:textId="77777777" w:rsidR="003B2EC5" w:rsidRPr="00FD602C" w:rsidRDefault="003B2EC5" w:rsidP="008B1251">
      <w:pPr>
        <w:pStyle w:val="Para"/>
      </w:pPr>
    </w:p>
    <w:p w14:paraId="6945B224" w14:textId="77777777" w:rsidR="00F60C03" w:rsidRPr="00FD602C" w:rsidRDefault="00F60C03" w:rsidP="008B1251">
      <w:pPr>
        <w:pStyle w:val="Nadpis2"/>
      </w:pPr>
      <w:bookmarkStart w:id="3" w:name="_Toc199412045"/>
      <w:r w:rsidRPr="00FD602C">
        <w:t>Purpose</w:t>
      </w:r>
      <w:bookmarkEnd w:id="3"/>
    </w:p>
    <w:p w14:paraId="31D00671" w14:textId="77777777" w:rsidR="00F81D41" w:rsidRPr="00D02015" w:rsidRDefault="00173D88" w:rsidP="008B1251">
      <w:r w:rsidRPr="00D02015">
        <w:t>T</w:t>
      </w:r>
      <w:r w:rsidR="002E46B5" w:rsidRPr="00D02015">
        <w:t xml:space="preserve">he purpose of </w:t>
      </w:r>
      <w:r w:rsidR="004E395C" w:rsidRPr="00D02015">
        <w:t>System Documentation</w:t>
      </w:r>
      <w:r w:rsidR="002E46B5" w:rsidRPr="00D02015">
        <w:t xml:space="preserve"> is to provide a </w:t>
      </w:r>
      <w:r w:rsidR="00F81D41" w:rsidRPr="00D02015">
        <w:t xml:space="preserve">blueprint on </w:t>
      </w:r>
      <w:r w:rsidR="002E46B5" w:rsidRPr="00D02015">
        <w:t xml:space="preserve">high-level shared vision and scope of the application </w:t>
      </w:r>
      <w:r w:rsidR="00F81D41" w:rsidRPr="00D02015">
        <w:t>b</w:t>
      </w:r>
      <w:r w:rsidR="006F0C83" w:rsidRPr="00D02015">
        <w:t>lack lists</w:t>
      </w:r>
      <w:r w:rsidR="002E46B5" w:rsidRPr="00D02015">
        <w:t xml:space="preserve"> for the development teams </w:t>
      </w:r>
      <w:r w:rsidR="004D68A8" w:rsidRPr="00D02015">
        <w:t>as well as f</w:t>
      </w:r>
      <w:r w:rsidR="001C4DCF" w:rsidRPr="00D02015">
        <w:t>acilitate</w:t>
      </w:r>
      <w:r w:rsidR="002E46B5" w:rsidRPr="00D02015">
        <w:t xml:space="preserve"> orientation for new </w:t>
      </w:r>
      <w:r w:rsidR="00F81D41" w:rsidRPr="00D02015">
        <w:t>members</w:t>
      </w:r>
      <w:r w:rsidR="002E46B5" w:rsidRPr="00D02015">
        <w:t xml:space="preserve"> who will be using the application</w:t>
      </w:r>
      <w:r w:rsidR="000D3B60" w:rsidRPr="00D02015">
        <w:t xml:space="preserve">. </w:t>
      </w:r>
      <w:r w:rsidR="00702121" w:rsidRPr="00D02015">
        <w:t>It</w:t>
      </w:r>
      <w:r w:rsidR="00F81D41" w:rsidRPr="00D02015">
        <w:t xml:space="preserve"> also acts as a reference point while considering any new design alternatives or system enhancements.</w:t>
      </w:r>
    </w:p>
    <w:p w14:paraId="1493DE17" w14:textId="77777777" w:rsidR="00F81D41" w:rsidRPr="00D02015" w:rsidRDefault="00F81D41" w:rsidP="008B1251">
      <w:r w:rsidRPr="00D02015">
        <w:t xml:space="preserve"> </w:t>
      </w:r>
    </w:p>
    <w:p w14:paraId="07BBE550" w14:textId="77777777" w:rsidR="002E46B5" w:rsidRPr="00D02015" w:rsidRDefault="00702121" w:rsidP="008B1251">
      <w:r w:rsidRPr="00D02015">
        <w:t xml:space="preserve">This document </w:t>
      </w:r>
      <w:r w:rsidR="000D3B60" w:rsidRPr="00D02015">
        <w:t>provides reference to all additional documents and manuals that will aid in understanding the reasons behind the development</w:t>
      </w:r>
      <w:r w:rsidR="00BB5CB8" w:rsidRPr="00D02015">
        <w:t>/technical</w:t>
      </w:r>
      <w:r w:rsidR="000D3B60" w:rsidRPr="00D02015">
        <w:t xml:space="preserve"> decisions.</w:t>
      </w:r>
    </w:p>
    <w:p w14:paraId="4E58D014" w14:textId="77777777" w:rsidR="00D232FF" w:rsidRPr="00D02015" w:rsidRDefault="00D232FF" w:rsidP="008B1251"/>
    <w:p w14:paraId="40337AF0" w14:textId="77777777" w:rsidR="00FE3FF3" w:rsidRPr="002263AD" w:rsidRDefault="00E0241A" w:rsidP="008B1251">
      <w:pPr>
        <w:pStyle w:val="Nadpis2"/>
      </w:pPr>
      <w:bookmarkStart w:id="4" w:name="_Toc199412046"/>
      <w:r w:rsidRPr="002263AD">
        <w:t>K</w:t>
      </w:r>
      <w:r w:rsidR="00FE3FF3" w:rsidRPr="002263AD">
        <w:t>ey stakeholders</w:t>
      </w:r>
      <w:bookmarkEnd w:id="4"/>
    </w:p>
    <w:p w14:paraId="120023B4" w14:textId="77777777" w:rsidR="00FE3FF3" w:rsidRPr="0045617B" w:rsidRDefault="00240317" w:rsidP="008B1251">
      <w:r w:rsidRPr="0045617B">
        <w:t xml:space="preserve">Mention the target audience </w:t>
      </w:r>
      <w:r w:rsidR="004024C3" w:rsidRPr="0045617B">
        <w:t xml:space="preserve">who are </w:t>
      </w:r>
      <w:r w:rsidRPr="0045617B">
        <w:t>expected to refer to this document.</w:t>
      </w:r>
    </w:p>
    <w:p w14:paraId="2A66740D" w14:textId="77777777" w:rsidR="00D4056D" w:rsidRPr="00FD602C" w:rsidRDefault="00D4056D" w:rsidP="008B125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18"/>
        <w:gridCol w:w="6599"/>
      </w:tblGrid>
      <w:tr w:rsidR="00D4056D" w:rsidRPr="0045617B" w14:paraId="28904ABC" w14:textId="77777777">
        <w:trPr>
          <w:tblHeader/>
        </w:trPr>
        <w:tc>
          <w:tcPr>
            <w:tcW w:w="1341" w:type="pct"/>
            <w:shd w:val="clear" w:color="auto" w:fill="FFFF99"/>
          </w:tcPr>
          <w:p w14:paraId="377EF163" w14:textId="77777777" w:rsidR="00D4056D" w:rsidRPr="0045617B" w:rsidRDefault="00D4056D" w:rsidP="00F96803">
            <w:pPr>
              <w:pStyle w:val="TableBullet1"/>
              <w:numPr>
                <w:ilvl w:val="0"/>
                <w:numId w:val="0"/>
              </w:numPr>
              <w:jc w:val="center"/>
              <w:rPr>
                <w:rFonts w:ascii="Arial" w:hAnsi="Arial"/>
                <w:b/>
                <w:color w:val="000000"/>
                <w:sz w:val="20"/>
                <w:szCs w:val="20"/>
              </w:rPr>
            </w:pPr>
            <w:r w:rsidRPr="0045617B">
              <w:rPr>
                <w:rFonts w:ascii="Arial" w:hAnsi="Arial"/>
                <w:b/>
                <w:color w:val="000000"/>
                <w:sz w:val="20"/>
                <w:szCs w:val="20"/>
              </w:rPr>
              <w:t>Role</w:t>
            </w:r>
          </w:p>
        </w:tc>
        <w:tc>
          <w:tcPr>
            <w:tcW w:w="3659" w:type="pct"/>
            <w:shd w:val="clear" w:color="auto" w:fill="FFFF99"/>
          </w:tcPr>
          <w:p w14:paraId="1BFF3490" w14:textId="77777777" w:rsidR="00D4056D" w:rsidRPr="0045617B" w:rsidRDefault="00D4056D" w:rsidP="00F96803">
            <w:pPr>
              <w:pStyle w:val="TableBullet1"/>
              <w:numPr>
                <w:ilvl w:val="0"/>
                <w:numId w:val="0"/>
              </w:numPr>
              <w:jc w:val="center"/>
              <w:rPr>
                <w:rFonts w:ascii="Arial" w:hAnsi="Arial"/>
                <w:b/>
                <w:color w:val="000000"/>
                <w:sz w:val="20"/>
                <w:szCs w:val="20"/>
              </w:rPr>
            </w:pPr>
            <w:r w:rsidRPr="0045617B">
              <w:rPr>
                <w:rFonts w:ascii="Arial" w:hAnsi="Arial"/>
                <w:b/>
                <w:color w:val="000000"/>
                <w:sz w:val="20"/>
                <w:szCs w:val="20"/>
              </w:rPr>
              <w:t>Name</w:t>
            </w:r>
          </w:p>
        </w:tc>
      </w:tr>
      <w:tr w:rsidR="008D7AF2" w:rsidRPr="0045617B" w14:paraId="65554BD2" w14:textId="77777777">
        <w:tc>
          <w:tcPr>
            <w:tcW w:w="1341" w:type="pct"/>
          </w:tcPr>
          <w:p w14:paraId="102CE075" w14:textId="716B5721" w:rsidR="008D7AF2" w:rsidRPr="0045617B" w:rsidRDefault="008D7AF2" w:rsidP="008D7AF2">
            <w:r>
              <w:t>Test Managers</w:t>
            </w:r>
            <w:r w:rsidRPr="0045617B">
              <w:t xml:space="preserve"> (s)</w:t>
            </w:r>
          </w:p>
        </w:tc>
        <w:tc>
          <w:tcPr>
            <w:tcW w:w="3659" w:type="pct"/>
          </w:tcPr>
          <w:p w14:paraId="24AB93E4" w14:textId="3DFA71D8" w:rsidR="008D7AF2" w:rsidRDefault="008D7AF2" w:rsidP="008D7AF2">
            <w:r>
              <w:t>Karel Svr</w:t>
            </w:r>
            <w:r>
              <w:rPr>
                <w:lang w:val="cs-CZ"/>
              </w:rPr>
              <w:t xml:space="preserve">ček (IBM), Michal Tomášek (VF) </w:t>
            </w:r>
          </w:p>
        </w:tc>
      </w:tr>
      <w:tr w:rsidR="008D7AF2" w:rsidRPr="0045617B" w14:paraId="5535C7C3" w14:textId="77777777" w:rsidTr="008D7AF2">
        <w:tc>
          <w:tcPr>
            <w:tcW w:w="1341" w:type="pct"/>
          </w:tcPr>
          <w:p w14:paraId="144AA7C2" w14:textId="4BEE3D37" w:rsidR="008D7AF2" w:rsidRPr="0045617B" w:rsidRDefault="008D7AF2" w:rsidP="008D7AF2">
            <w:r>
              <w:t>Test Leads (s)</w:t>
            </w:r>
          </w:p>
        </w:tc>
        <w:tc>
          <w:tcPr>
            <w:tcW w:w="3659" w:type="pct"/>
            <w:vMerge w:val="restart"/>
            <w:vAlign w:val="center"/>
          </w:tcPr>
          <w:p w14:paraId="0F12899B" w14:textId="713DD893" w:rsidR="008D7AF2" w:rsidRDefault="008D7AF2" w:rsidP="008D7AF2">
            <w:r>
              <w:t>Upon discretion of the respective test managers</w:t>
            </w:r>
          </w:p>
        </w:tc>
      </w:tr>
      <w:tr w:rsidR="008D7AF2" w:rsidRPr="0045617B" w14:paraId="57097A4D" w14:textId="77777777">
        <w:tc>
          <w:tcPr>
            <w:tcW w:w="1341" w:type="pct"/>
          </w:tcPr>
          <w:p w14:paraId="0B3D767C" w14:textId="18509EB6" w:rsidR="008D7AF2" w:rsidRPr="0045617B" w:rsidRDefault="008D7AF2" w:rsidP="008D7AF2">
            <w:r>
              <w:t>Testers (s)</w:t>
            </w:r>
          </w:p>
        </w:tc>
        <w:tc>
          <w:tcPr>
            <w:tcW w:w="3659" w:type="pct"/>
            <w:vMerge/>
          </w:tcPr>
          <w:p w14:paraId="4FF72313" w14:textId="633F3C8C" w:rsidR="008D7AF2" w:rsidRDefault="008D7AF2" w:rsidP="008D7AF2"/>
        </w:tc>
      </w:tr>
      <w:tr w:rsidR="008D7AF2" w:rsidRPr="0045617B" w14:paraId="24CF4A4A" w14:textId="77777777">
        <w:tc>
          <w:tcPr>
            <w:tcW w:w="1341" w:type="pct"/>
          </w:tcPr>
          <w:p w14:paraId="428FE0A5" w14:textId="77777777" w:rsidR="008D7AF2" w:rsidRPr="0045617B" w:rsidRDefault="008D7AF2" w:rsidP="008D7AF2">
            <w:r w:rsidRPr="0045617B">
              <w:t>Project Manager</w:t>
            </w:r>
          </w:p>
        </w:tc>
        <w:tc>
          <w:tcPr>
            <w:tcW w:w="3659" w:type="pct"/>
            <w:vMerge/>
          </w:tcPr>
          <w:p w14:paraId="24A9E552" w14:textId="0C605200" w:rsidR="008D7AF2" w:rsidRPr="0045617B" w:rsidRDefault="008D7AF2" w:rsidP="008D7AF2"/>
        </w:tc>
      </w:tr>
      <w:tr w:rsidR="008D7AF2" w:rsidRPr="0045617B" w14:paraId="0DE76EC4" w14:textId="77777777">
        <w:tc>
          <w:tcPr>
            <w:tcW w:w="1341" w:type="pct"/>
          </w:tcPr>
          <w:p w14:paraId="3F61C802" w14:textId="77777777" w:rsidR="008D7AF2" w:rsidRPr="0045617B" w:rsidRDefault="008D7AF2" w:rsidP="008D7AF2">
            <w:r w:rsidRPr="0045617B">
              <w:t>Architect (s)</w:t>
            </w:r>
          </w:p>
        </w:tc>
        <w:tc>
          <w:tcPr>
            <w:tcW w:w="3659" w:type="pct"/>
            <w:vMerge/>
          </w:tcPr>
          <w:p w14:paraId="2542C760" w14:textId="0BAFBF06" w:rsidR="008D7AF2" w:rsidRPr="0045617B" w:rsidRDefault="008D7AF2" w:rsidP="008D7AF2"/>
        </w:tc>
      </w:tr>
      <w:tr w:rsidR="008D7AF2" w:rsidRPr="0045617B" w14:paraId="234A86A8" w14:textId="77777777">
        <w:tc>
          <w:tcPr>
            <w:tcW w:w="1341" w:type="pct"/>
          </w:tcPr>
          <w:p w14:paraId="02911439" w14:textId="77777777" w:rsidR="008D7AF2" w:rsidRPr="0045617B" w:rsidRDefault="008D7AF2" w:rsidP="008D7AF2">
            <w:r w:rsidRPr="0045617B">
              <w:t>Business Owner</w:t>
            </w:r>
          </w:p>
        </w:tc>
        <w:tc>
          <w:tcPr>
            <w:tcW w:w="3659" w:type="pct"/>
            <w:vMerge/>
          </w:tcPr>
          <w:p w14:paraId="12C178F8" w14:textId="55F85728" w:rsidR="008D7AF2" w:rsidRPr="0045617B" w:rsidRDefault="008D7AF2" w:rsidP="008D7AF2"/>
        </w:tc>
      </w:tr>
      <w:tr w:rsidR="008D7AF2" w:rsidRPr="0045617B" w14:paraId="203A021E" w14:textId="77777777">
        <w:tc>
          <w:tcPr>
            <w:tcW w:w="1341" w:type="pct"/>
          </w:tcPr>
          <w:p w14:paraId="7D1CAD39" w14:textId="77777777" w:rsidR="008D7AF2" w:rsidRPr="0045617B" w:rsidRDefault="008D7AF2" w:rsidP="008D7AF2">
            <w:r w:rsidRPr="0045617B">
              <w:t>Release Manager</w:t>
            </w:r>
          </w:p>
        </w:tc>
        <w:tc>
          <w:tcPr>
            <w:tcW w:w="3659" w:type="pct"/>
            <w:vMerge/>
          </w:tcPr>
          <w:p w14:paraId="502E6DE0" w14:textId="2811AF81" w:rsidR="008D7AF2" w:rsidRPr="0045617B" w:rsidRDefault="008D7AF2" w:rsidP="008D7AF2"/>
        </w:tc>
      </w:tr>
      <w:tr w:rsidR="008D7AF2" w:rsidRPr="0045617B" w14:paraId="06846D80" w14:textId="77777777">
        <w:tc>
          <w:tcPr>
            <w:tcW w:w="1341" w:type="pct"/>
          </w:tcPr>
          <w:p w14:paraId="582F3223" w14:textId="77777777" w:rsidR="008D7AF2" w:rsidRPr="0045617B" w:rsidRDefault="008D7AF2" w:rsidP="008D7AF2">
            <w:r w:rsidRPr="0045617B">
              <w:t>Developer (s)</w:t>
            </w:r>
          </w:p>
        </w:tc>
        <w:tc>
          <w:tcPr>
            <w:tcW w:w="3659" w:type="pct"/>
            <w:vMerge/>
          </w:tcPr>
          <w:p w14:paraId="25A3586F" w14:textId="78861035" w:rsidR="008D7AF2" w:rsidRPr="0045617B" w:rsidRDefault="008D7AF2" w:rsidP="008D7AF2"/>
        </w:tc>
      </w:tr>
    </w:tbl>
    <w:p w14:paraId="245B50B3" w14:textId="77777777" w:rsidR="00131FFC" w:rsidRPr="00131FFC" w:rsidRDefault="00131FFC" w:rsidP="00131FFC">
      <w:pPr>
        <w:ind w:left="0"/>
        <w:rPr>
          <w:lang w:eastAsia="ja-JP"/>
        </w:rPr>
      </w:pPr>
    </w:p>
    <w:p w14:paraId="680FBE06" w14:textId="77777777" w:rsidR="000318C0" w:rsidRPr="00C3499F" w:rsidRDefault="000318C0" w:rsidP="008B1251">
      <w:pPr>
        <w:pStyle w:val="Nadpis1"/>
      </w:pPr>
      <w:bookmarkStart w:id="5" w:name="_Toc199412047"/>
      <w:r w:rsidRPr="00C3499F">
        <w:lastRenderedPageBreak/>
        <w:t xml:space="preserve">Application </w:t>
      </w:r>
      <w:r w:rsidR="009719C6" w:rsidRPr="00C3499F">
        <w:t>overview</w:t>
      </w:r>
      <w:bookmarkEnd w:id="5"/>
    </w:p>
    <w:p w14:paraId="242F41B0" w14:textId="77777777" w:rsidR="00962421" w:rsidRDefault="002B670B" w:rsidP="00962421">
      <w:pPr>
        <w:ind w:left="0"/>
      </w:pPr>
      <w:r>
        <w:t xml:space="preserve">Originally, testing ranges assigned to IBM were very small. Back then, there was a semi-automatic cleansing process in place that would restore the inventory in Kenan and RMS that involved Excel and a shell script provided by Accenture company in Filip project. </w:t>
      </w:r>
    </w:p>
    <w:p w14:paraId="145694B8" w14:textId="77777777" w:rsidR="00962421" w:rsidRDefault="00962421" w:rsidP="00962421">
      <w:pPr>
        <w:ind w:left="0"/>
      </w:pPr>
    </w:p>
    <w:p w14:paraId="7BEAECAE" w14:textId="5351C2CE" w:rsidR="00962421" w:rsidRDefault="00962421" w:rsidP="00962421">
      <w:pPr>
        <w:ind w:left="0"/>
      </w:pPr>
      <w:r>
        <w:t>Test inventory cleansing in other systems was either performed by a manual process (e.g., SurePay) requiring email communication among handful of Vodafone teams governing each such system, or it was not implemented at all. In other words, it was all long and painful.</w:t>
      </w:r>
    </w:p>
    <w:p w14:paraId="1331F9E1" w14:textId="77777777" w:rsidR="00962421" w:rsidRDefault="00962421" w:rsidP="00962421">
      <w:pPr>
        <w:ind w:left="0"/>
      </w:pPr>
    </w:p>
    <w:p w14:paraId="36BEA841" w14:textId="5939C3CE" w:rsidR="00962421" w:rsidRDefault="00962421" w:rsidP="00962421">
      <w:pPr>
        <w:ind w:left="0"/>
      </w:pPr>
      <w:r>
        <w:t>I</w:t>
      </w:r>
      <w:r w:rsidR="00FB200A">
        <w:t xml:space="preserve">t was discovered that </w:t>
      </w:r>
      <w:r>
        <w:t xml:space="preserve">Kenan cleansing inherited from Accenture </w:t>
      </w:r>
      <w:r w:rsidR="00FB200A">
        <w:t xml:space="preserve">did not cover all cleansing scenarios </w:t>
      </w:r>
      <w:r>
        <w:t xml:space="preserve">as expected </w:t>
      </w:r>
      <w:r w:rsidR="00FB200A">
        <w:t xml:space="preserve">and </w:t>
      </w:r>
      <w:r>
        <w:t xml:space="preserve">also </w:t>
      </w:r>
      <w:r w:rsidR="00FB200A">
        <w:t>lead to various data inconsistencies</w:t>
      </w:r>
      <w:r>
        <w:t xml:space="preserve"> in Kenan</w:t>
      </w:r>
      <w:r w:rsidR="00FB200A">
        <w:t xml:space="preserve">, so an </w:t>
      </w:r>
      <w:r>
        <w:t xml:space="preserve">internal </w:t>
      </w:r>
      <w:r w:rsidR="00FB200A">
        <w:t>application called RMS Tool was developed in 2013 by an IBM Kenan tester in order to clean the inventory in Kenan and RMS properly</w:t>
      </w:r>
      <w:r>
        <w:t xml:space="preserve">, along with a secondary goal to automate various tasks that IBM Kenan Testing Team was repeatedly dealing with, such as time-consuming Kenan collection scenarios processing to name one. </w:t>
      </w:r>
    </w:p>
    <w:p w14:paraId="5141FF71" w14:textId="77777777" w:rsidR="002B670B" w:rsidRDefault="002B670B" w:rsidP="002B670B">
      <w:pPr>
        <w:ind w:left="0"/>
      </w:pPr>
    </w:p>
    <w:p w14:paraId="354670DC" w14:textId="10F1D93B" w:rsidR="002B670B" w:rsidRDefault="002B670B" w:rsidP="002B670B">
      <w:pPr>
        <w:ind w:left="0"/>
      </w:pPr>
      <w:r>
        <w:t>Later on, it became of a need to have the possibility to clean the inventory not only in Kenan but also in other systems on testing environment</w:t>
      </w:r>
      <w:r w:rsidR="001F4F27">
        <w:t xml:space="preserve"> making it fully reusable in ordering</w:t>
      </w:r>
      <w:r w:rsidR="00FB200A">
        <w:t xml:space="preserve">. The original RMS Tool was renamed to </w:t>
      </w:r>
      <w:r w:rsidR="00126B08">
        <w:t>Phoenix</w:t>
      </w:r>
      <w:r w:rsidR="00FB200A">
        <w:t xml:space="preserve"> and upgraded to achieve </w:t>
      </w:r>
      <w:r w:rsidR="00962421">
        <w:t>cleansing among all systems governed by IBM.</w:t>
      </w:r>
      <w:r>
        <w:t xml:space="preserve"> </w:t>
      </w:r>
    </w:p>
    <w:p w14:paraId="63319062" w14:textId="7F7CE4AD" w:rsidR="002B670B" w:rsidRDefault="002B670B" w:rsidP="002B670B">
      <w:pPr>
        <w:ind w:left="0"/>
      </w:pPr>
    </w:p>
    <w:p w14:paraId="755DC252" w14:textId="7D9BB394" w:rsidR="002B670B" w:rsidRDefault="002B670B" w:rsidP="002B670B">
      <w:pPr>
        <w:ind w:left="0"/>
      </w:pPr>
      <w:r>
        <w:t>Subsequentially, it was decided by IBM Testing Team management that Phoenix should be extended in a way to fulfill also testing requirements related to other systems being tested</w:t>
      </w:r>
      <w:r w:rsidR="001F4F27">
        <w:t xml:space="preserve"> by IBM Testing Team</w:t>
      </w:r>
      <w:r>
        <w:t xml:space="preserve">, not </w:t>
      </w:r>
      <w:r w:rsidR="001F4F27">
        <w:t xml:space="preserve">only </w:t>
      </w:r>
      <w:r>
        <w:t>Kenan, so additional functions were sequentially added up</w:t>
      </w:r>
      <w:r w:rsidR="001F4F27">
        <w:t xml:space="preserve"> to the application</w:t>
      </w:r>
      <w:r>
        <w:t>.</w:t>
      </w:r>
    </w:p>
    <w:p w14:paraId="611805F6" w14:textId="71A99BFC" w:rsidR="002B670B" w:rsidRDefault="002B670B" w:rsidP="002B670B">
      <w:pPr>
        <w:ind w:left="0"/>
      </w:pPr>
    </w:p>
    <w:p w14:paraId="12D208C9" w14:textId="5476942B" w:rsidR="002B670B" w:rsidRDefault="002B670B" w:rsidP="002B670B">
      <w:pPr>
        <w:ind w:left="0"/>
      </w:pPr>
      <w:r>
        <w:t>Then, an agreement was made between IBM Testing Team and Vodafone Testing Team management in order to allow Vodafone testers to also benefit from a limited set of functions that Phoenix provides, mainly to allow them to clean their own inventory. At this time, Phoenix was also extended with extra user roles and inventory whitelists to ensure that every tester is only allowed to clean their own inventory items.</w:t>
      </w:r>
    </w:p>
    <w:p w14:paraId="11E6200F" w14:textId="44689EEA" w:rsidR="001F4F27" w:rsidRDefault="001F4F27" w:rsidP="008B1251"/>
    <w:p w14:paraId="6C379FFA" w14:textId="7C29D200" w:rsidR="001F4F27" w:rsidRDefault="001F4F27" w:rsidP="001F4F27">
      <w:pPr>
        <w:ind w:left="0"/>
      </w:pPr>
      <w:r>
        <w:t xml:space="preserve">Currently, </w:t>
      </w:r>
      <w:r w:rsidRPr="003825D2">
        <w:t xml:space="preserve">Phoenix </w:t>
      </w:r>
      <w:r>
        <w:t xml:space="preserve">serves as an internal </w:t>
      </w:r>
      <w:r w:rsidRPr="003825D2">
        <w:t xml:space="preserve">testing tool used by testing teams </w:t>
      </w:r>
      <w:r>
        <w:t xml:space="preserve">in both IBM and Vodafone </w:t>
      </w:r>
      <w:r w:rsidRPr="003825D2">
        <w:t xml:space="preserve">to </w:t>
      </w:r>
      <w:r>
        <w:t xml:space="preserve">quickly </w:t>
      </w:r>
      <w:r w:rsidRPr="003825D2">
        <w:t xml:space="preserve">fulfill </w:t>
      </w:r>
      <w:r>
        <w:t>a plethora of</w:t>
      </w:r>
      <w:r w:rsidRPr="003825D2">
        <w:t xml:space="preserve"> </w:t>
      </w:r>
      <w:r>
        <w:t xml:space="preserve">various </w:t>
      </w:r>
      <w:r w:rsidRPr="003825D2">
        <w:t>testing tasks</w:t>
      </w:r>
      <w:r>
        <w:t>, such as test inventory cleansing, uploading, fetching and displaying data from test DB’s, quick updates of testing data, encapsulation of common billing and invoicing tasks in Kenan, etc.</w:t>
      </w:r>
    </w:p>
    <w:p w14:paraId="7CA54B13" w14:textId="2D011A41" w:rsidR="001F4F27" w:rsidRDefault="001F4F27" w:rsidP="001F4F27">
      <w:pPr>
        <w:ind w:left="0"/>
      </w:pPr>
    </w:p>
    <w:p w14:paraId="5C4754F6" w14:textId="7B137441" w:rsidR="001F4F27" w:rsidRDefault="00962421" w:rsidP="001F4F27">
      <w:pPr>
        <w:ind w:left="0"/>
      </w:pPr>
      <w:r>
        <w:t>Phoenix is continuously developed and maintained by IBM Kenan Testing Team.</w:t>
      </w:r>
    </w:p>
    <w:p w14:paraId="345FE530" w14:textId="5DE83AC7" w:rsidR="00962421" w:rsidRDefault="00962421" w:rsidP="001F4F27">
      <w:pPr>
        <w:ind w:left="0"/>
      </w:pPr>
    </w:p>
    <w:p w14:paraId="2B26E98A" w14:textId="7A27C1A6" w:rsidR="00962421" w:rsidRDefault="00962421" w:rsidP="001F4F27">
      <w:pPr>
        <w:ind w:left="0"/>
      </w:pPr>
      <w:r>
        <w:t>As an internal testing tool, it must not be used in production environment.</w:t>
      </w:r>
    </w:p>
    <w:p w14:paraId="662FC3F8" w14:textId="08BF50C6" w:rsidR="00962421" w:rsidRDefault="00962421" w:rsidP="001F4F27">
      <w:pPr>
        <w:ind w:left="0"/>
      </w:pPr>
    </w:p>
    <w:p w14:paraId="20898618" w14:textId="77777777" w:rsidR="00C71FEE" w:rsidRDefault="00962421" w:rsidP="001F4F27">
      <w:pPr>
        <w:ind w:left="0"/>
      </w:pPr>
      <w:r w:rsidRPr="00962421">
        <w:rPr>
          <w:b/>
          <w:bCs/>
        </w:rPr>
        <w:t>NOTE:</w:t>
      </w:r>
      <w:r>
        <w:t xml:space="preserve"> While </w:t>
      </w:r>
      <w:r w:rsidR="00E925B2">
        <w:t xml:space="preserve">originally </w:t>
      </w:r>
      <w:r>
        <w:t xml:space="preserve">system testing was provided to Vodafone by IBM, impact on Phoenix was analyzed internally in IBM </w:t>
      </w:r>
      <w:r w:rsidR="00907A83">
        <w:t xml:space="preserve">Testing Team </w:t>
      </w:r>
      <w:r>
        <w:t xml:space="preserve">and changes were </w:t>
      </w:r>
      <w:r w:rsidR="00907A83">
        <w:t xml:space="preserve">implemented </w:t>
      </w:r>
      <w:r>
        <w:t xml:space="preserve">as deemed necessary. </w:t>
      </w:r>
    </w:p>
    <w:p w14:paraId="2E8A6F2F" w14:textId="09CEDD68" w:rsidR="00962421" w:rsidRDefault="00962421" w:rsidP="001F4F27">
      <w:pPr>
        <w:ind w:left="0"/>
      </w:pPr>
      <w:r>
        <w:t xml:space="preserve">Since </w:t>
      </w:r>
      <w:r w:rsidR="00907A83">
        <w:t xml:space="preserve">pretty much all testing services were </w:t>
      </w:r>
      <w:r w:rsidR="00E925B2">
        <w:t xml:space="preserve">already </w:t>
      </w:r>
      <w:r w:rsidR="00907A83">
        <w:t xml:space="preserve">handed over to Vodafone, IBM is </w:t>
      </w:r>
      <w:r w:rsidR="00C71FEE">
        <w:t xml:space="preserve">now </w:t>
      </w:r>
      <w:r w:rsidR="00907A83">
        <w:t>often not aware of the upcoming projects and their possible impact on Phoenix, regarding preservation of its current functionality or its extending. It’s now up to Vodafone Testing Team to analyze ongoing projects and consult the impact with Phoenix development in order to keep the application working as expected</w:t>
      </w:r>
      <w:r w:rsidR="001B1541">
        <w:t xml:space="preserve"> so that all testing teams can continue to benefit from it</w:t>
      </w:r>
      <w:r w:rsidR="00907A83">
        <w:t>.</w:t>
      </w:r>
      <w:r w:rsidR="00C71FEE">
        <w:t xml:space="preserve"> </w:t>
      </w:r>
    </w:p>
    <w:p w14:paraId="2E9E362D" w14:textId="77777777" w:rsidR="00AF37CA" w:rsidRPr="00AF37CA" w:rsidRDefault="00AF37CA" w:rsidP="001D10FD">
      <w:pPr>
        <w:ind w:firstLine="436"/>
      </w:pPr>
    </w:p>
    <w:p w14:paraId="6E2C6D15" w14:textId="77777777" w:rsidR="003758B7" w:rsidRPr="008D7AF2" w:rsidRDefault="00E0241A" w:rsidP="008B1251">
      <w:pPr>
        <w:pStyle w:val="Nadpis2"/>
      </w:pPr>
      <w:bookmarkStart w:id="6" w:name="_Toc199412048"/>
      <w:r w:rsidRPr="008D7AF2">
        <w:t>Technology S</w:t>
      </w:r>
      <w:r w:rsidR="003758B7" w:rsidRPr="008D7AF2">
        <w:t>tack</w:t>
      </w:r>
      <w:bookmarkEnd w:id="6"/>
    </w:p>
    <w:p w14:paraId="46FBB63A" w14:textId="77777777" w:rsidR="003758B7" w:rsidRPr="0045617B" w:rsidRDefault="003758B7" w:rsidP="008B1251">
      <w:r w:rsidRPr="0045617B">
        <w:t xml:space="preserve">This section gives insight to the list of technologies used for design, development, </w:t>
      </w:r>
      <w:r w:rsidR="00C67ED0" w:rsidRPr="0045617B">
        <w:t>testing,</w:t>
      </w:r>
      <w:r w:rsidR="00AF6037" w:rsidRPr="0045617B">
        <w:t xml:space="preserve"> and implementation purpose.</w:t>
      </w:r>
    </w:p>
    <w:p w14:paraId="418AA41D" w14:textId="77777777" w:rsidR="005966ED" w:rsidRPr="0045617B" w:rsidRDefault="005966ED" w:rsidP="008B125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08"/>
        <w:gridCol w:w="4509"/>
      </w:tblGrid>
      <w:tr w:rsidR="005966ED" w:rsidRPr="0045617B" w14:paraId="42CF8340" w14:textId="77777777">
        <w:trPr>
          <w:tblHeader/>
        </w:trPr>
        <w:tc>
          <w:tcPr>
            <w:tcW w:w="2500" w:type="pct"/>
            <w:shd w:val="clear" w:color="auto" w:fill="FFFF99"/>
          </w:tcPr>
          <w:p w14:paraId="7EC6CC97" w14:textId="77777777" w:rsidR="005966ED" w:rsidRPr="0045617B" w:rsidRDefault="005966ED" w:rsidP="00A03210">
            <w:pPr>
              <w:pStyle w:val="TableBullet1"/>
              <w:numPr>
                <w:ilvl w:val="0"/>
                <w:numId w:val="0"/>
              </w:numPr>
              <w:jc w:val="center"/>
              <w:rPr>
                <w:rFonts w:ascii="Arial" w:hAnsi="Arial"/>
                <w:b/>
                <w:color w:val="000000"/>
                <w:sz w:val="20"/>
                <w:szCs w:val="20"/>
              </w:rPr>
            </w:pPr>
            <w:r w:rsidRPr="0045617B">
              <w:rPr>
                <w:rFonts w:ascii="Arial" w:hAnsi="Arial"/>
                <w:b/>
                <w:color w:val="000000"/>
                <w:sz w:val="20"/>
                <w:szCs w:val="20"/>
              </w:rPr>
              <w:t>Component</w:t>
            </w:r>
            <w:r w:rsidR="00D032EE" w:rsidRPr="0045617B">
              <w:rPr>
                <w:rFonts w:ascii="Arial" w:hAnsi="Arial"/>
                <w:b/>
                <w:color w:val="000000"/>
                <w:sz w:val="20"/>
                <w:szCs w:val="20"/>
              </w:rPr>
              <w:t>s</w:t>
            </w:r>
            <w:r w:rsidRPr="0045617B">
              <w:rPr>
                <w:rFonts w:ascii="Arial" w:hAnsi="Arial"/>
                <w:b/>
                <w:color w:val="000000"/>
                <w:sz w:val="20"/>
                <w:szCs w:val="20"/>
              </w:rPr>
              <w:t>/ System</w:t>
            </w:r>
            <w:r w:rsidR="00D032EE" w:rsidRPr="0045617B">
              <w:rPr>
                <w:rFonts w:ascii="Arial" w:hAnsi="Arial"/>
                <w:b/>
                <w:color w:val="000000"/>
                <w:sz w:val="20"/>
                <w:szCs w:val="20"/>
              </w:rPr>
              <w:t>s</w:t>
            </w:r>
          </w:p>
        </w:tc>
        <w:tc>
          <w:tcPr>
            <w:tcW w:w="2500" w:type="pct"/>
            <w:shd w:val="clear" w:color="auto" w:fill="FFFF99"/>
          </w:tcPr>
          <w:p w14:paraId="2BA3B7D0" w14:textId="77777777" w:rsidR="005966ED" w:rsidRPr="0045617B" w:rsidRDefault="005966ED" w:rsidP="00A03210">
            <w:pPr>
              <w:pStyle w:val="TableBullet1"/>
              <w:numPr>
                <w:ilvl w:val="0"/>
                <w:numId w:val="0"/>
              </w:numPr>
              <w:jc w:val="center"/>
              <w:rPr>
                <w:rFonts w:ascii="Arial" w:hAnsi="Arial"/>
                <w:b/>
                <w:color w:val="000000"/>
                <w:sz w:val="20"/>
                <w:szCs w:val="20"/>
              </w:rPr>
            </w:pPr>
            <w:r w:rsidRPr="0045617B">
              <w:rPr>
                <w:rFonts w:ascii="Arial" w:hAnsi="Arial"/>
                <w:b/>
                <w:color w:val="000000"/>
                <w:sz w:val="20"/>
                <w:szCs w:val="20"/>
              </w:rPr>
              <w:t>Technology Used</w:t>
            </w:r>
          </w:p>
        </w:tc>
      </w:tr>
      <w:tr w:rsidR="005966ED" w:rsidRPr="0045617B" w14:paraId="66C41D51" w14:textId="77777777">
        <w:tc>
          <w:tcPr>
            <w:tcW w:w="2500" w:type="pct"/>
          </w:tcPr>
          <w:p w14:paraId="2DEAFC2D" w14:textId="61C7AEA4" w:rsidR="005966ED" w:rsidRPr="0045617B" w:rsidRDefault="00D75B9C" w:rsidP="008B1251">
            <w:r>
              <w:t>Phoenix</w:t>
            </w:r>
          </w:p>
        </w:tc>
        <w:tc>
          <w:tcPr>
            <w:tcW w:w="2500" w:type="pct"/>
          </w:tcPr>
          <w:p w14:paraId="295115AF" w14:textId="212F41A0" w:rsidR="008D7AF2" w:rsidRDefault="008D7AF2" w:rsidP="008B1251">
            <w:r w:rsidRPr="00352A9F">
              <w:rPr>
                <w:b/>
                <w:bCs/>
              </w:rPr>
              <w:t>Development:</w:t>
            </w:r>
            <w:r>
              <w:t xml:space="preserve"> </w:t>
            </w:r>
            <w:r w:rsidR="00DE5663">
              <w:t>Delphi</w:t>
            </w:r>
            <w:r>
              <w:t xml:space="preserve">, </w:t>
            </w:r>
            <w:r w:rsidRPr="0045617B">
              <w:t>PL/SQL</w:t>
            </w:r>
          </w:p>
          <w:p w14:paraId="2AD92097" w14:textId="7924CE4C" w:rsidR="005966ED" w:rsidRPr="0045617B" w:rsidRDefault="008D7AF2" w:rsidP="008B1251">
            <w:r w:rsidRPr="00352A9F">
              <w:rPr>
                <w:b/>
                <w:bCs/>
              </w:rPr>
              <w:lastRenderedPageBreak/>
              <w:t>Connectivity:</w:t>
            </w:r>
            <w:r w:rsidR="00D032EE" w:rsidRPr="0045617B">
              <w:t xml:space="preserve"> </w:t>
            </w:r>
            <w:r>
              <w:t>O</w:t>
            </w:r>
            <w:r w:rsidR="00352A9F">
              <w:t>racle</w:t>
            </w:r>
            <w:r>
              <w:t xml:space="preserve">, </w:t>
            </w:r>
            <w:r w:rsidR="001D10FD">
              <w:t>SSH</w:t>
            </w:r>
            <w:r w:rsidR="00352A9F">
              <w:t xml:space="preserve">, </w:t>
            </w:r>
            <w:r>
              <w:t>SFTP</w:t>
            </w:r>
            <w:r w:rsidR="001D10FD">
              <w:t xml:space="preserve">, </w:t>
            </w:r>
            <w:r w:rsidR="00DE5663">
              <w:t xml:space="preserve">HTTP, SOAP, </w:t>
            </w:r>
            <w:r w:rsidR="003938B0">
              <w:t xml:space="preserve">REST, </w:t>
            </w:r>
            <w:r w:rsidR="00DE5663">
              <w:t>JMS</w:t>
            </w:r>
          </w:p>
        </w:tc>
      </w:tr>
    </w:tbl>
    <w:p w14:paraId="6A67F050" w14:textId="77777777" w:rsidR="005966ED" w:rsidRPr="00FD602C" w:rsidRDefault="005966ED" w:rsidP="008B1251"/>
    <w:p w14:paraId="1C1E5F10" w14:textId="15E62750" w:rsidR="006F27FF" w:rsidRPr="00C04960" w:rsidRDefault="00642C3A" w:rsidP="008B1251">
      <w:pPr>
        <w:pStyle w:val="Nadpis2"/>
      </w:pPr>
      <w:bookmarkStart w:id="7" w:name="_Toc199412049"/>
      <w:r w:rsidRPr="00C04960">
        <w:t>System Context</w:t>
      </w:r>
      <w:bookmarkEnd w:id="7"/>
    </w:p>
    <w:p w14:paraId="35A9EBB3" w14:textId="72F400A4" w:rsidR="002E11B5" w:rsidRPr="0045617B" w:rsidRDefault="00AF4D75" w:rsidP="008B1251">
      <w:r w:rsidRPr="0045617B">
        <w:t xml:space="preserve">System Context describes the environment in which the system functions and details the information flow between </w:t>
      </w:r>
      <w:r w:rsidR="00C04960" w:rsidRPr="00C04960">
        <w:t>the application</w:t>
      </w:r>
      <w:r w:rsidRPr="0045617B">
        <w:t xml:space="preserve"> and the external entities</w:t>
      </w:r>
      <w:r w:rsidR="00DF4F4D">
        <w:t>.</w:t>
      </w:r>
      <w:r w:rsidR="00326F20" w:rsidRPr="0045617B">
        <w:t xml:space="preserve"> It </w:t>
      </w:r>
      <w:r w:rsidRPr="0045617B">
        <w:t>defines</w:t>
      </w:r>
      <w:r w:rsidR="00326F20" w:rsidRPr="0045617B">
        <w:t xml:space="preserve"> the</w:t>
      </w:r>
      <w:r w:rsidRPr="0045617B">
        <w:t xml:space="preserve"> first level</w:t>
      </w:r>
      <w:r w:rsidR="002E11B5" w:rsidRPr="0045617B">
        <w:t xml:space="preserve"> of</w:t>
      </w:r>
      <w:r w:rsidRPr="0045617B">
        <w:t xml:space="preserve"> external dependencies </w:t>
      </w:r>
      <w:r w:rsidR="002E11B5" w:rsidRPr="0045617B">
        <w:t>depicting information</w:t>
      </w:r>
      <w:r w:rsidR="009921AA" w:rsidRPr="0045617B">
        <w:t xml:space="preserve"> that cross the application boundary </w:t>
      </w:r>
      <w:r w:rsidR="002E11B5" w:rsidRPr="0045617B">
        <w:t xml:space="preserve">such as, inputs, outputs, technology, </w:t>
      </w:r>
      <w:r w:rsidRPr="0045617B">
        <w:t>control</w:t>
      </w:r>
      <w:r w:rsidR="002E11B5" w:rsidRPr="0045617B">
        <w:t>s</w:t>
      </w:r>
      <w:r w:rsidRPr="0045617B">
        <w:t>, and transaction flows</w:t>
      </w:r>
      <w:r w:rsidR="004D0161">
        <w:t xml:space="preserve"> (if any)</w:t>
      </w:r>
      <w:r w:rsidR="009921AA" w:rsidRPr="0045617B">
        <w:t>.</w:t>
      </w:r>
    </w:p>
    <w:p w14:paraId="032AB3EE" w14:textId="77777777" w:rsidR="00C74F9C" w:rsidRPr="00FD602C" w:rsidRDefault="00C74F9C" w:rsidP="008B1251"/>
    <w:p w14:paraId="6E0504E8" w14:textId="494AFCA1" w:rsidR="007D361D" w:rsidRDefault="00444FF0" w:rsidP="007D361D">
      <w:pPr>
        <w:jc w:val="center"/>
        <w:rPr>
          <w:i/>
          <w:iCs w:val="0"/>
          <w:sz w:val="18"/>
          <w:szCs w:val="18"/>
        </w:rPr>
      </w:pPr>
      <w:r>
        <w:rPr>
          <w:noProof/>
        </w:rPr>
        <w:drawing>
          <wp:inline distT="0" distB="0" distL="0" distR="0" wp14:anchorId="629E871F" wp14:editId="3A9034EB">
            <wp:extent cx="5727700" cy="3971925"/>
            <wp:effectExtent l="0" t="0" r="6350" b="9525"/>
            <wp:docPr id="1785891637"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7700" cy="3971925"/>
                    </a:xfrm>
                    <a:prstGeom prst="rect">
                      <a:avLst/>
                    </a:prstGeom>
                    <a:noFill/>
                    <a:ln>
                      <a:noFill/>
                    </a:ln>
                  </pic:spPr>
                </pic:pic>
              </a:graphicData>
            </a:graphic>
          </wp:inline>
        </w:drawing>
      </w:r>
    </w:p>
    <w:p w14:paraId="519A34A9" w14:textId="77777777" w:rsidR="007D361D" w:rsidRPr="00352A9F" w:rsidRDefault="007D361D" w:rsidP="007D361D">
      <w:pPr>
        <w:jc w:val="center"/>
        <w:rPr>
          <w:i/>
          <w:iCs w:val="0"/>
          <w:sz w:val="18"/>
          <w:szCs w:val="18"/>
        </w:rPr>
      </w:pPr>
      <w:r w:rsidRPr="00352A9F">
        <w:rPr>
          <w:i/>
          <w:iCs w:val="0"/>
          <w:sz w:val="18"/>
          <w:szCs w:val="18"/>
        </w:rPr>
        <w:t>System Context Diagram</w:t>
      </w:r>
    </w:p>
    <w:p w14:paraId="5761437B" w14:textId="336B496C" w:rsidR="00883701" w:rsidRPr="00C04960" w:rsidRDefault="00883701" w:rsidP="008B1251">
      <w:pPr>
        <w:rPr>
          <w:highlight w:val="yellow"/>
        </w:rPr>
      </w:pPr>
    </w:p>
    <w:p w14:paraId="71F8005A" w14:textId="77777777" w:rsidR="009A5E7C" w:rsidRDefault="009A5E7C" w:rsidP="008B1251">
      <w:pPr>
        <w:pStyle w:val="Nadpis2"/>
        <w:sectPr w:rsidR="009A5E7C" w:rsidSect="00DB05BF">
          <w:pgSz w:w="11907" w:h="16840" w:code="9"/>
          <w:pgMar w:top="1440" w:right="1440" w:bottom="1440" w:left="1440" w:header="706" w:footer="490" w:gutter="0"/>
          <w:cols w:space="708"/>
        </w:sectPr>
      </w:pPr>
    </w:p>
    <w:p w14:paraId="52326020" w14:textId="77777777" w:rsidR="009A5E7C" w:rsidRPr="000B79D5" w:rsidRDefault="009A5E7C" w:rsidP="008B1251">
      <w:pPr>
        <w:pStyle w:val="Nadpis2"/>
      </w:pPr>
      <w:bookmarkStart w:id="8" w:name="_External_Interfaces"/>
      <w:bookmarkStart w:id="9" w:name="_Toc199412050"/>
      <w:bookmarkEnd w:id="8"/>
      <w:r w:rsidRPr="000B79D5">
        <w:lastRenderedPageBreak/>
        <w:t>External Interfaces</w:t>
      </w:r>
      <w:bookmarkEnd w:id="9"/>
    </w:p>
    <w:p w14:paraId="719E86F6" w14:textId="77777777" w:rsidR="004346F0" w:rsidRPr="007D361D" w:rsidRDefault="00412C2A" w:rsidP="00CD44D1">
      <w:pPr>
        <w:pStyle w:val="Nadpis3"/>
      </w:pPr>
      <w:bookmarkStart w:id="10" w:name="_Toc199412051"/>
      <w:r w:rsidRPr="007D361D">
        <w:t>Inbound Interfaces</w:t>
      </w:r>
      <w:bookmarkEnd w:id="10"/>
    </w:p>
    <w:p w14:paraId="69AC7550" w14:textId="72FC6CC9" w:rsidR="0013445D" w:rsidRPr="006B1DB0" w:rsidRDefault="0013445D" w:rsidP="008B1251">
      <w:r w:rsidRPr="006B1DB0">
        <w:t>This chapter details all the external</w:t>
      </w:r>
      <w:r w:rsidR="00241166" w:rsidRPr="006B1DB0">
        <w:t xml:space="preserve"> and legacy</w:t>
      </w:r>
      <w:r w:rsidRPr="006B1DB0">
        <w:t xml:space="preserve"> interfaces that </w:t>
      </w:r>
      <w:r w:rsidR="009A5E7C">
        <w:t>are consumed by</w:t>
      </w:r>
      <w:r w:rsidR="00F93F96">
        <w:t xml:space="preserve"> the application.</w:t>
      </w:r>
    </w:p>
    <w:p w14:paraId="181D7846" w14:textId="77777777" w:rsidR="0013445D" w:rsidRDefault="0013445D" w:rsidP="008B1251"/>
    <w:p w14:paraId="1DEFCD04" w14:textId="78021348" w:rsidR="00342258" w:rsidRDefault="00546A1D" w:rsidP="008D59C1">
      <w:r w:rsidRPr="007644A5">
        <w:t>The table in t</w:t>
      </w:r>
      <w:r w:rsidR="00342258" w:rsidRPr="007644A5">
        <w:t xml:space="preserve">his section </w:t>
      </w:r>
      <w:r w:rsidRPr="007644A5">
        <w:t>will</w:t>
      </w:r>
      <w:r w:rsidR="008D59C1">
        <w:t xml:space="preserve"> </w:t>
      </w:r>
      <w:r w:rsidR="00342258" w:rsidRPr="007644A5">
        <w:t>identif</w:t>
      </w:r>
      <w:r w:rsidR="005F30D9" w:rsidRPr="007644A5">
        <w:t>y</w:t>
      </w:r>
      <w:r w:rsidR="00342258" w:rsidRPr="007644A5">
        <w:t xml:space="preserve"> </w:t>
      </w:r>
      <w:r w:rsidR="00AC73D9">
        <w:t xml:space="preserve">all </w:t>
      </w:r>
      <w:r w:rsidR="00342258" w:rsidRPr="007644A5">
        <w:t>the</w:t>
      </w:r>
      <w:r w:rsidR="00E21FAC" w:rsidRPr="007644A5">
        <w:t xml:space="preserve"> external </w:t>
      </w:r>
      <w:r w:rsidR="00342258" w:rsidRPr="007644A5">
        <w:t>interfaces</w:t>
      </w:r>
      <w:r w:rsidR="005F30D9" w:rsidRPr="007644A5">
        <w:t xml:space="preserve"> </w:t>
      </w:r>
      <w:r w:rsidR="008059EF">
        <w:t xml:space="preserve">that are </w:t>
      </w:r>
      <w:r w:rsidR="00AC73D9">
        <w:t xml:space="preserve">accepted </w:t>
      </w:r>
      <w:r w:rsidR="008059EF">
        <w:t xml:space="preserve">by this </w:t>
      </w:r>
      <w:r w:rsidR="005F30D9" w:rsidRPr="007644A5">
        <w:t>application</w:t>
      </w:r>
      <w:r w:rsidR="00342258" w:rsidRPr="007644A5">
        <w:t xml:space="preserve"> (both legacy and external components</w:t>
      </w:r>
      <w:r w:rsidR="00F335F6">
        <w:t>,</w:t>
      </w:r>
      <w:r w:rsidR="009F42A0" w:rsidRPr="007644A5">
        <w:t xml:space="preserve"> like user and other systems</w:t>
      </w:r>
      <w:r w:rsidR="00342258" w:rsidRPr="007644A5">
        <w:t>)</w:t>
      </w:r>
      <w:r w:rsidR="008D59C1">
        <w:t>:</w:t>
      </w:r>
    </w:p>
    <w:p w14:paraId="1398C2B6" w14:textId="77777777" w:rsidR="00342258" w:rsidRPr="007644A5" w:rsidRDefault="00342258" w:rsidP="008B1251"/>
    <w:tbl>
      <w:tblPr>
        <w:tblW w:w="133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8"/>
        <w:gridCol w:w="1559"/>
        <w:gridCol w:w="1843"/>
        <w:gridCol w:w="2693"/>
        <w:gridCol w:w="2694"/>
        <w:gridCol w:w="2690"/>
      </w:tblGrid>
      <w:tr w:rsidR="00583962" w:rsidRPr="003114AA" w14:paraId="208CBF90" w14:textId="77777777" w:rsidTr="00EE2ADB">
        <w:trPr>
          <w:trHeight w:val="240"/>
          <w:jc w:val="center"/>
        </w:trPr>
        <w:tc>
          <w:tcPr>
            <w:tcW w:w="1838" w:type="dxa"/>
            <w:vMerge w:val="restart"/>
            <w:shd w:val="clear" w:color="auto" w:fill="FFFF99"/>
          </w:tcPr>
          <w:p w14:paraId="667272B1" w14:textId="6DBEA588" w:rsidR="00583962" w:rsidRPr="003114AA" w:rsidRDefault="00583962" w:rsidP="00643B35">
            <w:pPr>
              <w:pStyle w:val="TableHead"/>
              <w:numPr>
                <w:ilvl w:val="0"/>
                <w:numId w:val="0"/>
              </w:numPr>
              <w:tabs>
                <w:tab w:val="right" w:pos="4129"/>
              </w:tabs>
              <w:jc w:val="center"/>
              <w:rPr>
                <w:rFonts w:ascii="Arial" w:hAnsi="Arial" w:cs="Arial"/>
                <w:sz w:val="20"/>
                <w:szCs w:val="20"/>
                <w:lang w:val="en-US"/>
              </w:rPr>
            </w:pPr>
            <w:r w:rsidRPr="003114AA">
              <w:rPr>
                <w:rFonts w:ascii="Arial" w:hAnsi="Arial" w:cs="Arial"/>
                <w:sz w:val="20"/>
                <w:szCs w:val="20"/>
                <w:lang w:val="en-US"/>
              </w:rPr>
              <w:t>Name</w:t>
            </w:r>
          </w:p>
        </w:tc>
        <w:tc>
          <w:tcPr>
            <w:tcW w:w="1559" w:type="dxa"/>
            <w:vMerge w:val="restart"/>
            <w:shd w:val="clear" w:color="auto" w:fill="FFFF99"/>
          </w:tcPr>
          <w:p w14:paraId="7F6C7B22" w14:textId="7539026E" w:rsidR="00583962" w:rsidRPr="003114AA" w:rsidRDefault="00583962" w:rsidP="00643B35">
            <w:pPr>
              <w:pStyle w:val="TableHead"/>
              <w:numPr>
                <w:ilvl w:val="0"/>
                <w:numId w:val="0"/>
              </w:numPr>
              <w:jc w:val="center"/>
              <w:rPr>
                <w:rFonts w:ascii="Arial" w:hAnsi="Arial" w:cs="Arial"/>
                <w:sz w:val="20"/>
                <w:szCs w:val="20"/>
                <w:lang w:val="en-US"/>
              </w:rPr>
            </w:pPr>
            <w:r>
              <w:rPr>
                <w:rFonts w:ascii="Arial" w:hAnsi="Arial" w:cs="Arial"/>
                <w:sz w:val="20"/>
                <w:szCs w:val="20"/>
                <w:lang w:val="en-US"/>
              </w:rPr>
              <w:t>Type</w:t>
            </w:r>
            <w:r w:rsidR="00B97C00">
              <w:rPr>
                <w:rFonts w:ascii="Arial" w:hAnsi="Arial" w:cs="Arial"/>
                <w:sz w:val="20"/>
                <w:szCs w:val="20"/>
                <w:lang w:val="en-US"/>
              </w:rPr>
              <w:br/>
              <w:t>/Protocol</w:t>
            </w:r>
          </w:p>
        </w:tc>
        <w:tc>
          <w:tcPr>
            <w:tcW w:w="1843" w:type="dxa"/>
            <w:vMerge w:val="restart"/>
            <w:shd w:val="clear" w:color="auto" w:fill="FFFF99"/>
          </w:tcPr>
          <w:p w14:paraId="210D0901" w14:textId="09017CC8" w:rsidR="00C44CE8" w:rsidRDefault="00B24DC9" w:rsidP="00643B35">
            <w:pPr>
              <w:pStyle w:val="TableHead"/>
              <w:numPr>
                <w:ilvl w:val="0"/>
                <w:numId w:val="0"/>
              </w:numPr>
              <w:jc w:val="center"/>
              <w:rPr>
                <w:rFonts w:ascii="Arial" w:hAnsi="Arial" w:cs="Arial"/>
                <w:sz w:val="20"/>
                <w:szCs w:val="20"/>
                <w:lang w:val="en-US"/>
              </w:rPr>
            </w:pPr>
            <w:r>
              <w:rPr>
                <w:rFonts w:ascii="Arial" w:hAnsi="Arial" w:cs="Arial"/>
                <w:sz w:val="20"/>
                <w:szCs w:val="20"/>
                <w:lang w:val="en-US"/>
              </w:rPr>
              <w:t>Schema</w:t>
            </w:r>
            <w:r w:rsidR="00A31769">
              <w:rPr>
                <w:rFonts w:ascii="Arial" w:hAnsi="Arial" w:cs="Arial"/>
                <w:sz w:val="20"/>
                <w:szCs w:val="20"/>
                <w:lang w:val="en-US"/>
              </w:rPr>
              <w:t>/</w:t>
            </w:r>
          </w:p>
          <w:p w14:paraId="7FBCBD5C" w14:textId="191CB2E4" w:rsidR="00583962" w:rsidRPr="003114AA" w:rsidRDefault="00C44CE8" w:rsidP="00643B35">
            <w:pPr>
              <w:pStyle w:val="TableHead"/>
              <w:numPr>
                <w:ilvl w:val="0"/>
                <w:numId w:val="0"/>
              </w:numPr>
              <w:jc w:val="center"/>
              <w:rPr>
                <w:rFonts w:ascii="Arial" w:hAnsi="Arial" w:cs="Arial"/>
                <w:sz w:val="20"/>
                <w:szCs w:val="20"/>
                <w:lang w:val="en-US"/>
              </w:rPr>
            </w:pPr>
            <w:r>
              <w:rPr>
                <w:rFonts w:ascii="Arial" w:hAnsi="Arial" w:cs="Arial"/>
                <w:sz w:val="20"/>
                <w:szCs w:val="20"/>
                <w:lang w:val="en-US"/>
              </w:rPr>
              <w:t>User</w:t>
            </w:r>
            <w:r w:rsidR="00A31769">
              <w:rPr>
                <w:rFonts w:ascii="Arial" w:hAnsi="Arial" w:cs="Arial"/>
                <w:sz w:val="20"/>
                <w:szCs w:val="20"/>
                <w:lang w:val="en-US"/>
              </w:rPr>
              <w:t>/Auth</w:t>
            </w:r>
          </w:p>
        </w:tc>
        <w:tc>
          <w:tcPr>
            <w:tcW w:w="8077" w:type="dxa"/>
            <w:gridSpan w:val="3"/>
            <w:shd w:val="clear" w:color="auto" w:fill="FFFF99"/>
          </w:tcPr>
          <w:p w14:paraId="06B975ED" w14:textId="0C8408DD" w:rsidR="00583962" w:rsidRPr="003114AA" w:rsidRDefault="00072F37" w:rsidP="00643B35">
            <w:pPr>
              <w:pStyle w:val="TableHead"/>
              <w:numPr>
                <w:ilvl w:val="0"/>
                <w:numId w:val="0"/>
              </w:numPr>
              <w:jc w:val="center"/>
              <w:rPr>
                <w:rFonts w:ascii="Arial" w:hAnsi="Arial" w:cs="Arial"/>
                <w:sz w:val="20"/>
                <w:szCs w:val="20"/>
                <w:lang w:val="en-US"/>
              </w:rPr>
            </w:pPr>
            <w:r>
              <w:rPr>
                <w:rFonts w:ascii="Arial" w:hAnsi="Arial" w:cs="Arial"/>
                <w:sz w:val="20"/>
                <w:szCs w:val="20"/>
                <w:lang w:val="en-US"/>
              </w:rPr>
              <w:t>Database / Endpoint</w:t>
            </w:r>
          </w:p>
        </w:tc>
      </w:tr>
      <w:tr w:rsidR="00583962" w:rsidRPr="003114AA" w14:paraId="69DB90DA" w14:textId="77777777" w:rsidTr="00EE2ADB">
        <w:trPr>
          <w:trHeight w:val="240"/>
          <w:jc w:val="center"/>
        </w:trPr>
        <w:tc>
          <w:tcPr>
            <w:tcW w:w="1838" w:type="dxa"/>
            <w:vMerge/>
            <w:shd w:val="clear" w:color="auto" w:fill="FFFF99"/>
          </w:tcPr>
          <w:p w14:paraId="529DAB89" w14:textId="77777777" w:rsidR="00583962" w:rsidRPr="003114AA" w:rsidRDefault="00583962" w:rsidP="00643B35">
            <w:pPr>
              <w:pStyle w:val="TableHead"/>
              <w:numPr>
                <w:ilvl w:val="0"/>
                <w:numId w:val="0"/>
              </w:numPr>
              <w:tabs>
                <w:tab w:val="right" w:pos="4129"/>
              </w:tabs>
              <w:rPr>
                <w:rFonts w:ascii="Arial" w:hAnsi="Arial" w:cs="Arial"/>
                <w:sz w:val="20"/>
                <w:szCs w:val="20"/>
                <w:lang w:val="en-US"/>
              </w:rPr>
            </w:pPr>
          </w:p>
        </w:tc>
        <w:tc>
          <w:tcPr>
            <w:tcW w:w="1559" w:type="dxa"/>
            <w:vMerge/>
            <w:shd w:val="clear" w:color="auto" w:fill="FFFF99"/>
          </w:tcPr>
          <w:p w14:paraId="7E288392" w14:textId="77777777" w:rsidR="00583962" w:rsidRPr="003114AA" w:rsidRDefault="00583962" w:rsidP="00643B35">
            <w:pPr>
              <w:pStyle w:val="TableHead"/>
              <w:numPr>
                <w:ilvl w:val="0"/>
                <w:numId w:val="0"/>
              </w:numPr>
              <w:rPr>
                <w:rFonts w:ascii="Arial" w:hAnsi="Arial" w:cs="Arial"/>
                <w:sz w:val="20"/>
                <w:szCs w:val="20"/>
                <w:lang w:val="en-US"/>
              </w:rPr>
            </w:pPr>
          </w:p>
        </w:tc>
        <w:tc>
          <w:tcPr>
            <w:tcW w:w="1843" w:type="dxa"/>
            <w:vMerge/>
            <w:shd w:val="clear" w:color="auto" w:fill="FFFF99"/>
          </w:tcPr>
          <w:p w14:paraId="734C6D4D" w14:textId="77777777" w:rsidR="00583962" w:rsidRPr="003114AA" w:rsidRDefault="00583962" w:rsidP="00643B35">
            <w:pPr>
              <w:pStyle w:val="TableHead"/>
              <w:numPr>
                <w:ilvl w:val="0"/>
                <w:numId w:val="0"/>
              </w:numPr>
              <w:rPr>
                <w:rFonts w:ascii="Arial" w:hAnsi="Arial" w:cs="Arial"/>
                <w:sz w:val="20"/>
                <w:szCs w:val="20"/>
                <w:lang w:val="en-US"/>
              </w:rPr>
            </w:pPr>
          </w:p>
        </w:tc>
        <w:tc>
          <w:tcPr>
            <w:tcW w:w="2693" w:type="dxa"/>
            <w:shd w:val="clear" w:color="auto" w:fill="FFFF99"/>
          </w:tcPr>
          <w:p w14:paraId="560A0727" w14:textId="3AC4DA46" w:rsidR="00583962" w:rsidRPr="008D59C1" w:rsidRDefault="00583962" w:rsidP="00EC0C19">
            <w:pPr>
              <w:pStyle w:val="TableHead"/>
              <w:numPr>
                <w:ilvl w:val="0"/>
                <w:numId w:val="0"/>
              </w:numPr>
              <w:rPr>
                <w:rFonts w:ascii="Arial" w:hAnsi="Arial" w:cs="Arial"/>
                <w:sz w:val="20"/>
                <w:szCs w:val="20"/>
                <w:lang w:val="en-US"/>
              </w:rPr>
            </w:pPr>
            <w:r w:rsidRPr="008D59C1">
              <w:rPr>
                <w:rFonts w:ascii="Arial" w:hAnsi="Arial" w:cs="Arial"/>
                <w:sz w:val="20"/>
                <w:szCs w:val="20"/>
                <w:lang w:val="en-US"/>
              </w:rPr>
              <w:t>SYS2</w:t>
            </w:r>
          </w:p>
        </w:tc>
        <w:tc>
          <w:tcPr>
            <w:tcW w:w="2694" w:type="dxa"/>
            <w:shd w:val="clear" w:color="auto" w:fill="FFFF99"/>
          </w:tcPr>
          <w:p w14:paraId="59C13776" w14:textId="472522FB" w:rsidR="00583962" w:rsidRPr="008D59C1" w:rsidRDefault="00583962" w:rsidP="00EC0C19">
            <w:pPr>
              <w:pStyle w:val="TableHead"/>
              <w:numPr>
                <w:ilvl w:val="0"/>
                <w:numId w:val="0"/>
              </w:numPr>
              <w:rPr>
                <w:rFonts w:ascii="Arial" w:hAnsi="Arial" w:cs="Arial"/>
                <w:sz w:val="20"/>
                <w:szCs w:val="20"/>
                <w:lang w:val="en-US"/>
              </w:rPr>
            </w:pPr>
            <w:r w:rsidRPr="008D59C1">
              <w:rPr>
                <w:rFonts w:ascii="Arial" w:hAnsi="Arial" w:cs="Arial"/>
                <w:sz w:val="20"/>
                <w:szCs w:val="20"/>
                <w:lang w:val="en-US"/>
              </w:rPr>
              <w:t>INT</w:t>
            </w:r>
          </w:p>
        </w:tc>
        <w:tc>
          <w:tcPr>
            <w:tcW w:w="2690" w:type="dxa"/>
            <w:shd w:val="clear" w:color="auto" w:fill="FFFF99"/>
          </w:tcPr>
          <w:p w14:paraId="647990F7" w14:textId="6F303858" w:rsidR="00583962" w:rsidRPr="008D59C1" w:rsidRDefault="00583962" w:rsidP="00EC0C19">
            <w:pPr>
              <w:pStyle w:val="TableHead"/>
              <w:numPr>
                <w:ilvl w:val="0"/>
                <w:numId w:val="0"/>
              </w:numPr>
              <w:rPr>
                <w:rFonts w:ascii="Arial" w:hAnsi="Arial" w:cs="Arial"/>
                <w:sz w:val="20"/>
                <w:szCs w:val="20"/>
                <w:lang w:val="en-US"/>
              </w:rPr>
            </w:pPr>
            <w:r w:rsidRPr="008D59C1">
              <w:rPr>
                <w:rFonts w:ascii="Arial" w:hAnsi="Arial" w:cs="Arial"/>
                <w:sz w:val="20"/>
                <w:szCs w:val="20"/>
                <w:lang w:val="en-US"/>
              </w:rPr>
              <w:t>PRE</w:t>
            </w:r>
          </w:p>
        </w:tc>
      </w:tr>
      <w:tr w:rsidR="008D59C1" w:rsidRPr="003114AA" w14:paraId="2EA5291F" w14:textId="77777777" w:rsidTr="008D59C1">
        <w:trPr>
          <w:trHeight w:val="240"/>
          <w:jc w:val="center"/>
        </w:trPr>
        <w:tc>
          <w:tcPr>
            <w:tcW w:w="13317" w:type="dxa"/>
            <w:gridSpan w:val="6"/>
            <w:shd w:val="clear" w:color="auto" w:fill="D9D9D9" w:themeFill="background1" w:themeFillShade="D9"/>
            <w:vAlign w:val="center"/>
          </w:tcPr>
          <w:p w14:paraId="0B148E56" w14:textId="34445533" w:rsidR="008D59C1" w:rsidRDefault="008D59C1" w:rsidP="008D59C1">
            <w:pPr>
              <w:pStyle w:val="TableHead"/>
              <w:numPr>
                <w:ilvl w:val="0"/>
                <w:numId w:val="0"/>
              </w:numPr>
              <w:rPr>
                <w:rFonts w:ascii="Consolas" w:hAnsi="Consolas" w:cs="Arial"/>
                <w:b w:val="0"/>
                <w:bCs/>
                <w:sz w:val="20"/>
                <w:szCs w:val="20"/>
              </w:rPr>
            </w:pPr>
            <w:r>
              <w:rPr>
                <w:rFonts w:ascii="Arial" w:hAnsi="Arial" w:cs="Arial"/>
                <w:sz w:val="20"/>
                <w:szCs w:val="20"/>
              </w:rPr>
              <w:t>Databases</w:t>
            </w:r>
          </w:p>
        </w:tc>
      </w:tr>
      <w:tr w:rsidR="0062639E" w:rsidRPr="003114AA" w14:paraId="5842B793" w14:textId="77777777" w:rsidTr="00EC0C19">
        <w:trPr>
          <w:trHeight w:val="240"/>
          <w:jc w:val="center"/>
        </w:trPr>
        <w:tc>
          <w:tcPr>
            <w:tcW w:w="1838" w:type="dxa"/>
            <w:shd w:val="clear" w:color="auto" w:fill="auto"/>
            <w:vAlign w:val="center"/>
          </w:tcPr>
          <w:p w14:paraId="35E5CD28" w14:textId="415E2D81" w:rsidR="0062639E" w:rsidRDefault="0062639E" w:rsidP="00DE4829">
            <w:pPr>
              <w:pStyle w:val="TableHead"/>
              <w:numPr>
                <w:ilvl w:val="0"/>
                <w:numId w:val="0"/>
              </w:numPr>
              <w:tabs>
                <w:tab w:val="right" w:pos="4129"/>
              </w:tabs>
              <w:rPr>
                <w:rFonts w:ascii="Arial" w:hAnsi="Arial" w:cs="Arial"/>
                <w:sz w:val="20"/>
                <w:szCs w:val="20"/>
              </w:rPr>
            </w:pPr>
            <w:r>
              <w:rPr>
                <w:rFonts w:ascii="Arial" w:hAnsi="Arial" w:cs="Arial"/>
                <w:sz w:val="20"/>
                <w:szCs w:val="20"/>
              </w:rPr>
              <w:t>BMG DB</w:t>
            </w:r>
          </w:p>
        </w:tc>
        <w:tc>
          <w:tcPr>
            <w:tcW w:w="1559" w:type="dxa"/>
            <w:shd w:val="clear" w:color="auto" w:fill="auto"/>
            <w:vAlign w:val="center"/>
          </w:tcPr>
          <w:p w14:paraId="4BFC380B" w14:textId="09A38EAB" w:rsidR="0062639E" w:rsidRPr="00DE4829" w:rsidRDefault="00B24DC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shd w:val="clear" w:color="auto" w:fill="auto"/>
            <w:vAlign w:val="center"/>
          </w:tcPr>
          <w:p w14:paraId="4C8BE640" w14:textId="77777777" w:rsidR="00B24DC9" w:rsidRDefault="00B24DC9" w:rsidP="00B24DC9">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RMSAPI_OWN</w:t>
            </w:r>
          </w:p>
          <w:p w14:paraId="2E0CF281" w14:textId="77777777" w:rsidR="00B24DC9" w:rsidRDefault="00B24DC9" w:rsidP="00B24DC9">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IMEI_LOAD_OWN</w:t>
            </w:r>
          </w:p>
          <w:p w14:paraId="25FEE6E6" w14:textId="2DB5DD52" w:rsidR="0062639E" w:rsidRPr="00B24DC9" w:rsidRDefault="00B24DC9"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w:t>
            </w:r>
            <w:r w:rsidRPr="00B24DC9">
              <w:rPr>
                <w:rFonts w:ascii="Consolas" w:hAnsi="Consolas" w:cs="Arial"/>
                <w:b w:val="0"/>
                <w:bCs/>
                <w:sz w:val="20"/>
                <w:szCs w:val="20"/>
              </w:rPr>
              <w:t>ROFILE_OWN</w:t>
            </w:r>
          </w:p>
        </w:tc>
        <w:tc>
          <w:tcPr>
            <w:tcW w:w="2693" w:type="dxa"/>
            <w:shd w:val="clear" w:color="auto" w:fill="auto"/>
          </w:tcPr>
          <w:p w14:paraId="3EECC46B" w14:textId="5BF89735" w:rsidR="00C67641" w:rsidRPr="00013493" w:rsidRDefault="00C67641"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BMGSY2_TAF</w:t>
            </w:r>
            <w:r>
              <w:rPr>
                <w:rFonts w:ascii="Consolas" w:hAnsi="Consolas" w:cs="Arial"/>
                <w:b w:val="0"/>
                <w:bCs/>
                <w:sz w:val="20"/>
                <w:szCs w:val="20"/>
              </w:rPr>
              <w:br/>
            </w:r>
            <w:r>
              <w:rPr>
                <w:rFonts w:ascii="Consolas" w:hAnsi="Consolas" w:cs="Arial"/>
                <w:b w:val="0"/>
                <w:bCs/>
                <w:sz w:val="20"/>
                <w:szCs w:val="20"/>
              </w:rPr>
              <w:br/>
            </w:r>
            <w:r w:rsidRPr="00511D2E">
              <w:rPr>
                <w:rFonts w:ascii="Consolas" w:hAnsi="Consolas" w:cs="Arial"/>
                <w:b w:val="0"/>
                <w:bCs/>
                <w:sz w:val="16"/>
                <w:szCs w:val="16"/>
              </w:rPr>
              <w:t>l5inad23</w:t>
            </w:r>
            <w:r w:rsidR="007029DD">
              <w:rPr>
                <w:rFonts w:ascii="Consolas" w:hAnsi="Consolas" w:cs="Arial"/>
                <w:b w:val="0"/>
                <w:bCs/>
                <w:sz w:val="16"/>
                <w:szCs w:val="16"/>
              </w:rPr>
              <w:t>.oskarmobil.cz</w:t>
            </w:r>
            <w:r w:rsidRPr="00511D2E">
              <w:rPr>
                <w:rFonts w:ascii="Consolas" w:hAnsi="Consolas" w:cs="Arial"/>
                <w:b w:val="0"/>
                <w:bCs/>
                <w:sz w:val="16"/>
                <w:szCs w:val="16"/>
              </w:rPr>
              <w:t>:1530</w:t>
            </w:r>
            <w:r w:rsidRPr="00511D2E">
              <w:rPr>
                <w:rFonts w:ascii="Consolas" w:hAnsi="Consolas" w:cs="Arial"/>
                <w:b w:val="0"/>
                <w:bCs/>
                <w:sz w:val="16"/>
                <w:szCs w:val="16"/>
              </w:rPr>
              <w:br/>
              <w:t>l5inad22</w:t>
            </w:r>
            <w:r w:rsidR="007029DD">
              <w:rPr>
                <w:rFonts w:ascii="Consolas" w:hAnsi="Consolas" w:cs="Arial"/>
                <w:b w:val="0"/>
                <w:bCs/>
                <w:sz w:val="16"/>
                <w:szCs w:val="16"/>
              </w:rPr>
              <w:t>.oskarmobil.cz</w:t>
            </w:r>
            <w:r w:rsidRPr="00511D2E">
              <w:rPr>
                <w:rFonts w:ascii="Consolas" w:hAnsi="Consolas" w:cs="Arial"/>
                <w:b w:val="0"/>
                <w:bCs/>
                <w:sz w:val="16"/>
                <w:szCs w:val="16"/>
              </w:rPr>
              <w:t>:1530</w:t>
            </w:r>
            <w:r w:rsidRPr="00511D2E">
              <w:rPr>
                <w:rFonts w:ascii="Consolas" w:hAnsi="Consolas" w:cs="Arial"/>
                <w:b w:val="0"/>
                <w:bCs/>
                <w:sz w:val="16"/>
                <w:szCs w:val="16"/>
              </w:rPr>
              <w:br/>
              <w:t>l5inad21</w:t>
            </w:r>
            <w:r w:rsidR="007029DD">
              <w:rPr>
                <w:rFonts w:ascii="Consolas" w:hAnsi="Consolas" w:cs="Arial"/>
                <w:b w:val="0"/>
                <w:bCs/>
                <w:sz w:val="16"/>
                <w:szCs w:val="16"/>
              </w:rPr>
              <w:t>.oskarmobil.cz</w:t>
            </w:r>
            <w:r w:rsidRPr="00511D2E">
              <w:rPr>
                <w:rFonts w:ascii="Consolas" w:hAnsi="Consolas" w:cs="Arial"/>
                <w:b w:val="0"/>
                <w:bCs/>
                <w:sz w:val="16"/>
                <w:szCs w:val="16"/>
              </w:rPr>
              <w:t>:1530</w:t>
            </w:r>
          </w:p>
        </w:tc>
        <w:tc>
          <w:tcPr>
            <w:tcW w:w="2694" w:type="dxa"/>
            <w:shd w:val="clear" w:color="auto" w:fill="auto"/>
          </w:tcPr>
          <w:p w14:paraId="530E33B2" w14:textId="77777777" w:rsidR="00C67641" w:rsidRPr="00F71583" w:rsidRDefault="00C67641" w:rsidP="00FF1420">
            <w:pPr>
              <w:pStyle w:val="TableHead"/>
              <w:numPr>
                <w:ilvl w:val="0"/>
                <w:numId w:val="0"/>
              </w:numPr>
              <w:rPr>
                <w:rFonts w:ascii="Consolas" w:hAnsi="Consolas" w:cs="Arial"/>
                <w:sz w:val="20"/>
                <w:szCs w:val="20"/>
              </w:rPr>
            </w:pPr>
            <w:r w:rsidRPr="00F71583">
              <w:rPr>
                <w:rFonts w:ascii="Consolas" w:hAnsi="Consolas" w:cs="Arial"/>
                <w:sz w:val="20"/>
                <w:szCs w:val="20"/>
              </w:rPr>
              <w:t>BMGUAT2</w:t>
            </w:r>
          </w:p>
          <w:p w14:paraId="62E228C6" w14:textId="77777777" w:rsidR="00C67641" w:rsidRDefault="00C67641" w:rsidP="00FF1420">
            <w:pPr>
              <w:pStyle w:val="TableHead"/>
              <w:numPr>
                <w:ilvl w:val="0"/>
                <w:numId w:val="0"/>
              </w:numPr>
              <w:rPr>
                <w:rFonts w:ascii="Consolas" w:hAnsi="Consolas" w:cs="Arial"/>
                <w:b w:val="0"/>
                <w:bCs/>
                <w:sz w:val="20"/>
                <w:szCs w:val="20"/>
              </w:rPr>
            </w:pPr>
          </w:p>
          <w:p w14:paraId="1C3825EC" w14:textId="67213DD2" w:rsidR="00C67641" w:rsidRPr="00013493" w:rsidRDefault="00C67641" w:rsidP="00FF142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l5tstd33</w:t>
            </w:r>
            <w:r w:rsidR="007029DD">
              <w:rPr>
                <w:rFonts w:ascii="Consolas" w:hAnsi="Consolas" w:cs="Arial"/>
                <w:b w:val="0"/>
                <w:bCs/>
                <w:sz w:val="16"/>
                <w:szCs w:val="16"/>
              </w:rPr>
              <w:t>.oskarmobil.cz</w:t>
            </w:r>
            <w:r w:rsidRPr="00511D2E">
              <w:rPr>
                <w:rFonts w:ascii="Consolas" w:hAnsi="Consolas" w:cs="Arial"/>
                <w:b w:val="0"/>
                <w:bCs/>
                <w:sz w:val="16"/>
                <w:szCs w:val="16"/>
              </w:rPr>
              <w:t>:1532</w:t>
            </w:r>
            <w:r>
              <w:rPr>
                <w:rFonts w:ascii="Consolas" w:hAnsi="Consolas" w:cs="Arial"/>
                <w:b w:val="0"/>
                <w:bCs/>
                <w:sz w:val="20"/>
                <w:szCs w:val="20"/>
              </w:rPr>
              <w:br/>
            </w:r>
          </w:p>
        </w:tc>
        <w:tc>
          <w:tcPr>
            <w:tcW w:w="2690" w:type="dxa"/>
            <w:shd w:val="clear" w:color="auto" w:fill="auto"/>
          </w:tcPr>
          <w:p w14:paraId="31139B8A" w14:textId="3A02DCC3" w:rsidR="0062639E" w:rsidRPr="00013493" w:rsidRDefault="00B24DC9"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BMGPRE_TAF</w:t>
            </w:r>
            <w:r w:rsidR="00C67641">
              <w:rPr>
                <w:rFonts w:ascii="Consolas" w:hAnsi="Consolas" w:cs="Arial"/>
                <w:b w:val="0"/>
                <w:bCs/>
                <w:sz w:val="20"/>
                <w:szCs w:val="20"/>
              </w:rPr>
              <w:br/>
            </w:r>
            <w:r w:rsidR="00C67641">
              <w:rPr>
                <w:rFonts w:ascii="Consolas" w:hAnsi="Consolas" w:cs="Arial"/>
                <w:b w:val="0"/>
                <w:bCs/>
                <w:sz w:val="20"/>
                <w:szCs w:val="20"/>
              </w:rPr>
              <w:br/>
            </w:r>
            <w:r w:rsidR="00C67641" w:rsidRPr="00511D2E">
              <w:rPr>
                <w:rFonts w:ascii="Consolas" w:hAnsi="Consolas" w:cs="Arial"/>
                <w:b w:val="0"/>
                <w:bCs/>
                <w:sz w:val="16"/>
                <w:szCs w:val="16"/>
              </w:rPr>
              <w:t>l5inad23</w:t>
            </w:r>
            <w:r w:rsidR="007029DD">
              <w:rPr>
                <w:rFonts w:ascii="Consolas" w:hAnsi="Consolas" w:cs="Arial"/>
                <w:b w:val="0"/>
                <w:bCs/>
                <w:sz w:val="16"/>
                <w:szCs w:val="16"/>
              </w:rPr>
              <w:t>.oskarmobil.cz</w:t>
            </w:r>
            <w:r w:rsidR="00C67641" w:rsidRPr="00511D2E">
              <w:rPr>
                <w:rFonts w:ascii="Consolas" w:hAnsi="Consolas" w:cs="Arial"/>
                <w:b w:val="0"/>
                <w:bCs/>
                <w:sz w:val="16"/>
                <w:szCs w:val="16"/>
              </w:rPr>
              <w:t>:1528</w:t>
            </w:r>
            <w:r w:rsidR="00C67641" w:rsidRPr="00511D2E">
              <w:rPr>
                <w:rFonts w:ascii="Consolas" w:hAnsi="Consolas" w:cs="Arial"/>
                <w:b w:val="0"/>
                <w:bCs/>
                <w:sz w:val="16"/>
                <w:szCs w:val="16"/>
              </w:rPr>
              <w:br/>
              <w:t>l5inad22</w:t>
            </w:r>
            <w:r w:rsidR="007029DD">
              <w:rPr>
                <w:rFonts w:ascii="Consolas" w:hAnsi="Consolas" w:cs="Arial"/>
                <w:b w:val="0"/>
                <w:bCs/>
                <w:sz w:val="16"/>
                <w:szCs w:val="16"/>
              </w:rPr>
              <w:t>.oskarmobil.cz</w:t>
            </w:r>
            <w:r w:rsidR="00C67641" w:rsidRPr="00511D2E">
              <w:rPr>
                <w:rFonts w:ascii="Consolas" w:hAnsi="Consolas" w:cs="Arial"/>
                <w:b w:val="0"/>
                <w:bCs/>
                <w:sz w:val="16"/>
                <w:szCs w:val="16"/>
              </w:rPr>
              <w:t>:1528</w:t>
            </w:r>
            <w:r w:rsidR="00C67641" w:rsidRPr="00511D2E">
              <w:rPr>
                <w:rFonts w:ascii="Consolas" w:hAnsi="Consolas" w:cs="Arial"/>
                <w:b w:val="0"/>
                <w:bCs/>
                <w:sz w:val="16"/>
                <w:szCs w:val="16"/>
              </w:rPr>
              <w:br/>
              <w:t>l5inad21</w:t>
            </w:r>
            <w:r w:rsidR="007029DD">
              <w:rPr>
                <w:rFonts w:ascii="Consolas" w:hAnsi="Consolas" w:cs="Arial"/>
                <w:b w:val="0"/>
                <w:bCs/>
                <w:sz w:val="16"/>
                <w:szCs w:val="16"/>
              </w:rPr>
              <w:t>.oskarmobil.cz</w:t>
            </w:r>
            <w:r w:rsidR="00C67641" w:rsidRPr="00511D2E">
              <w:rPr>
                <w:rFonts w:ascii="Consolas" w:hAnsi="Consolas" w:cs="Arial"/>
                <w:b w:val="0"/>
                <w:bCs/>
                <w:sz w:val="16"/>
                <w:szCs w:val="16"/>
              </w:rPr>
              <w:t>:1528</w:t>
            </w:r>
          </w:p>
        </w:tc>
      </w:tr>
      <w:tr w:rsidR="0062639E" w:rsidRPr="003114AA" w14:paraId="26F72BF1" w14:textId="77777777" w:rsidTr="00EC0C19">
        <w:trPr>
          <w:trHeight w:val="240"/>
          <w:jc w:val="center"/>
        </w:trPr>
        <w:tc>
          <w:tcPr>
            <w:tcW w:w="1838" w:type="dxa"/>
            <w:shd w:val="clear" w:color="auto" w:fill="auto"/>
            <w:vAlign w:val="center"/>
          </w:tcPr>
          <w:p w14:paraId="3A9D7FFF" w14:textId="2021BAEB" w:rsidR="0062639E" w:rsidRDefault="0062639E" w:rsidP="00DE4829">
            <w:pPr>
              <w:pStyle w:val="TableHead"/>
              <w:numPr>
                <w:ilvl w:val="0"/>
                <w:numId w:val="0"/>
              </w:numPr>
              <w:tabs>
                <w:tab w:val="right" w:pos="4129"/>
              </w:tabs>
              <w:rPr>
                <w:rFonts w:ascii="Arial" w:hAnsi="Arial" w:cs="Arial"/>
                <w:sz w:val="20"/>
                <w:szCs w:val="20"/>
              </w:rPr>
            </w:pPr>
            <w:r>
              <w:rPr>
                <w:rFonts w:ascii="Arial" w:hAnsi="Arial" w:cs="Arial"/>
                <w:sz w:val="20"/>
                <w:szCs w:val="20"/>
              </w:rPr>
              <w:t>CIM DB</w:t>
            </w:r>
          </w:p>
        </w:tc>
        <w:tc>
          <w:tcPr>
            <w:tcW w:w="1559" w:type="dxa"/>
            <w:shd w:val="clear" w:color="auto" w:fill="auto"/>
            <w:vAlign w:val="center"/>
          </w:tcPr>
          <w:p w14:paraId="47443B7E" w14:textId="6C154312" w:rsidR="0062639E" w:rsidRPr="00DE4829" w:rsidRDefault="00B24DC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shd w:val="clear" w:color="auto" w:fill="auto"/>
            <w:vAlign w:val="center"/>
          </w:tcPr>
          <w:p w14:paraId="1FAB3328" w14:textId="692644DD" w:rsidR="00135DCE" w:rsidRPr="00350C43" w:rsidRDefault="00135DCE" w:rsidP="00B24DC9">
            <w:pPr>
              <w:pStyle w:val="TableHead"/>
              <w:numPr>
                <w:ilvl w:val="0"/>
                <w:numId w:val="0"/>
              </w:numPr>
              <w:jc w:val="center"/>
              <w:rPr>
                <w:rFonts w:ascii="Consolas" w:hAnsi="Consolas" w:cs="Arial"/>
                <w:b w:val="0"/>
                <w:bCs/>
                <w:sz w:val="20"/>
                <w:szCs w:val="20"/>
              </w:rPr>
            </w:pPr>
            <w:r w:rsidRPr="00350C43">
              <w:rPr>
                <w:rFonts w:ascii="Consolas" w:hAnsi="Consolas" w:cs="Arial"/>
                <w:b w:val="0"/>
                <w:bCs/>
                <w:sz w:val="20"/>
                <w:szCs w:val="20"/>
              </w:rPr>
              <w:t>TESTING</w:t>
            </w:r>
          </w:p>
        </w:tc>
        <w:tc>
          <w:tcPr>
            <w:tcW w:w="2693" w:type="dxa"/>
            <w:shd w:val="clear" w:color="auto" w:fill="auto"/>
          </w:tcPr>
          <w:p w14:paraId="5268CE76" w14:textId="0B90F548" w:rsidR="00F71583" w:rsidRPr="00F71583" w:rsidRDefault="00F71583" w:rsidP="00FF1420">
            <w:pPr>
              <w:pStyle w:val="TableHead"/>
              <w:numPr>
                <w:ilvl w:val="0"/>
                <w:numId w:val="0"/>
              </w:numPr>
              <w:rPr>
                <w:rFonts w:ascii="Consolas" w:hAnsi="Consolas" w:cs="Arial"/>
                <w:sz w:val="20"/>
                <w:szCs w:val="20"/>
              </w:rPr>
            </w:pPr>
            <w:r w:rsidRPr="00F71583">
              <w:rPr>
                <w:rFonts w:ascii="Consolas" w:hAnsi="Consolas" w:cs="Arial"/>
                <w:sz w:val="20"/>
                <w:szCs w:val="20"/>
              </w:rPr>
              <w:t>PDB_V4TOSYS2.sntd001.de1vcn022212o2.oraclevcn.com</w:t>
            </w:r>
          </w:p>
          <w:p w14:paraId="05D64BF8" w14:textId="55913D56" w:rsidR="00135DCE" w:rsidRPr="00350C43" w:rsidRDefault="00FF1420" w:rsidP="00FF1420">
            <w:pPr>
              <w:pStyle w:val="TableHead"/>
              <w:numPr>
                <w:ilvl w:val="0"/>
                <w:numId w:val="0"/>
              </w:numPr>
              <w:rPr>
                <w:rFonts w:ascii="Consolas" w:hAnsi="Consolas" w:cs="Arial"/>
                <w:b w:val="0"/>
                <w:bCs/>
                <w:sz w:val="20"/>
                <w:szCs w:val="20"/>
              </w:rPr>
            </w:pPr>
            <w:r>
              <w:rPr>
                <w:rFonts w:ascii="Consolas" w:hAnsi="Consolas" w:cs="Arial"/>
                <w:b w:val="0"/>
                <w:bCs/>
                <w:sz w:val="16"/>
                <w:szCs w:val="16"/>
              </w:rPr>
              <w:br/>
            </w:r>
            <w:r w:rsidR="00C67641" w:rsidRPr="00511D2E">
              <w:rPr>
                <w:rFonts w:ascii="Consolas" w:hAnsi="Consolas" w:cs="Arial"/>
                <w:b w:val="0"/>
                <w:bCs/>
                <w:sz w:val="16"/>
                <w:szCs w:val="16"/>
              </w:rPr>
              <w:t>cman-td.cz.drcc6.rat.oci.vodafone.com:3300</w:t>
            </w:r>
            <w:r w:rsidR="00F71583" w:rsidRPr="00511D2E">
              <w:rPr>
                <w:rFonts w:ascii="Consolas" w:hAnsi="Consolas" w:cs="Arial"/>
                <w:b w:val="0"/>
                <w:bCs/>
                <w:sz w:val="16"/>
                <w:szCs w:val="16"/>
              </w:rPr>
              <w:t>0</w:t>
            </w:r>
          </w:p>
        </w:tc>
        <w:tc>
          <w:tcPr>
            <w:tcW w:w="2694" w:type="dxa"/>
            <w:shd w:val="clear" w:color="auto" w:fill="auto"/>
          </w:tcPr>
          <w:p w14:paraId="092D12AF" w14:textId="0F1CB1AB" w:rsidR="00135DCE" w:rsidRPr="00350C43" w:rsidRDefault="00135DCE"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PDB_V4TOINT.sntd001.de1vcn022212o2.oraclevcn.com</w:t>
            </w:r>
            <w:r w:rsidR="00C67641">
              <w:rPr>
                <w:rFonts w:ascii="Consolas" w:hAnsi="Consolas" w:cs="Arial"/>
                <w:b w:val="0"/>
                <w:bCs/>
                <w:sz w:val="20"/>
                <w:szCs w:val="20"/>
              </w:rPr>
              <w:br/>
            </w:r>
            <w:r w:rsidR="00C67641">
              <w:rPr>
                <w:rFonts w:ascii="Consolas" w:hAnsi="Consolas" w:cs="Arial"/>
                <w:b w:val="0"/>
                <w:bCs/>
                <w:sz w:val="20"/>
                <w:szCs w:val="20"/>
              </w:rPr>
              <w:br/>
            </w:r>
            <w:r w:rsidR="00C67641" w:rsidRPr="00511D2E">
              <w:rPr>
                <w:rFonts w:ascii="Consolas" w:hAnsi="Consolas" w:cs="Arial"/>
                <w:b w:val="0"/>
                <w:bCs/>
                <w:sz w:val="16"/>
                <w:szCs w:val="16"/>
              </w:rPr>
              <w:t>cman-td.cz.drcc6.rat.oci.vodafone.com:3300</w:t>
            </w:r>
            <w:r w:rsidR="00F71583" w:rsidRPr="00511D2E">
              <w:rPr>
                <w:rFonts w:ascii="Consolas" w:hAnsi="Consolas" w:cs="Arial"/>
                <w:b w:val="0"/>
                <w:bCs/>
                <w:sz w:val="16"/>
                <w:szCs w:val="16"/>
              </w:rPr>
              <w:t>0</w:t>
            </w:r>
          </w:p>
        </w:tc>
        <w:tc>
          <w:tcPr>
            <w:tcW w:w="2690" w:type="dxa"/>
            <w:shd w:val="clear" w:color="auto" w:fill="auto"/>
          </w:tcPr>
          <w:p w14:paraId="21326FC9" w14:textId="187EDA81" w:rsidR="00135DCE" w:rsidRPr="00350C43" w:rsidRDefault="00135DCE"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CZPRE.PDB_V4TOPRE.c7gq.paas.oracle.com</w:t>
            </w:r>
            <w:r w:rsidR="00F71583">
              <w:rPr>
                <w:rFonts w:ascii="Consolas" w:hAnsi="Consolas" w:cs="Arial"/>
                <w:b w:val="0"/>
                <w:bCs/>
                <w:sz w:val="20"/>
                <w:szCs w:val="20"/>
              </w:rPr>
              <w:br/>
            </w:r>
            <w:r w:rsidR="00FF1420">
              <w:rPr>
                <w:rFonts w:ascii="Consolas" w:hAnsi="Consolas" w:cs="Arial"/>
                <w:b w:val="0"/>
                <w:bCs/>
                <w:sz w:val="16"/>
                <w:szCs w:val="16"/>
              </w:rPr>
              <w:br/>
            </w:r>
            <w:r w:rsidR="00F71583" w:rsidRPr="00511D2E">
              <w:rPr>
                <w:rFonts w:ascii="Consolas" w:hAnsi="Consolas" w:cs="Arial"/>
                <w:b w:val="0"/>
                <w:bCs/>
                <w:sz w:val="16"/>
                <w:szCs w:val="16"/>
              </w:rPr>
              <w:t>czexatd-4-8mwf4-scan.sntd004.de1vcn022306o1.oraclevcn.com:1521</w:t>
            </w:r>
            <w:r w:rsidR="00F71583">
              <w:rPr>
                <w:rFonts w:ascii="Consolas" w:hAnsi="Consolas" w:cs="Arial"/>
                <w:b w:val="0"/>
                <w:bCs/>
                <w:sz w:val="20"/>
                <w:szCs w:val="20"/>
              </w:rPr>
              <w:br/>
            </w:r>
            <w:r w:rsidR="00FF1420">
              <w:rPr>
                <w:rFonts w:ascii="Consolas" w:hAnsi="Consolas" w:cs="Arial"/>
                <w:b w:val="0"/>
                <w:bCs/>
                <w:sz w:val="16"/>
                <w:szCs w:val="16"/>
              </w:rPr>
              <w:br/>
            </w:r>
            <w:r w:rsidR="00F71583" w:rsidRPr="00511D2E">
              <w:rPr>
                <w:rFonts w:ascii="Consolas" w:hAnsi="Consolas" w:cs="Arial"/>
                <w:b w:val="0"/>
                <w:bCs/>
                <w:sz w:val="16"/>
                <w:szCs w:val="16"/>
              </w:rPr>
              <w:t>czexatd-2-maui9-scan.sntd003.de1vcn022304o2.oraclevcn.com:1521</w:t>
            </w:r>
          </w:p>
        </w:tc>
      </w:tr>
      <w:tr w:rsidR="0062639E" w:rsidRPr="003114AA" w14:paraId="25304087" w14:textId="77777777" w:rsidTr="00EC0C19">
        <w:trPr>
          <w:trHeight w:val="240"/>
          <w:jc w:val="center"/>
        </w:trPr>
        <w:tc>
          <w:tcPr>
            <w:tcW w:w="1838" w:type="dxa"/>
            <w:shd w:val="clear" w:color="auto" w:fill="auto"/>
            <w:vAlign w:val="center"/>
          </w:tcPr>
          <w:p w14:paraId="735D7FAF" w14:textId="3C7D7024" w:rsidR="0062639E" w:rsidRDefault="0062639E" w:rsidP="00DE4829">
            <w:pPr>
              <w:pStyle w:val="TableHead"/>
              <w:numPr>
                <w:ilvl w:val="0"/>
                <w:numId w:val="0"/>
              </w:numPr>
              <w:tabs>
                <w:tab w:val="right" w:pos="4129"/>
              </w:tabs>
              <w:rPr>
                <w:rFonts w:ascii="Arial" w:hAnsi="Arial" w:cs="Arial"/>
                <w:sz w:val="20"/>
                <w:szCs w:val="20"/>
              </w:rPr>
            </w:pPr>
            <w:r>
              <w:rPr>
                <w:rFonts w:ascii="Arial" w:hAnsi="Arial" w:cs="Arial"/>
                <w:sz w:val="20"/>
                <w:szCs w:val="20"/>
              </w:rPr>
              <w:t>DMA DB</w:t>
            </w:r>
          </w:p>
        </w:tc>
        <w:tc>
          <w:tcPr>
            <w:tcW w:w="1559" w:type="dxa"/>
            <w:shd w:val="clear" w:color="auto" w:fill="auto"/>
            <w:vAlign w:val="center"/>
          </w:tcPr>
          <w:p w14:paraId="64F8532F" w14:textId="10B4A9E2" w:rsidR="0062639E" w:rsidRPr="00DE4829" w:rsidRDefault="00B24DC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shd w:val="clear" w:color="auto" w:fill="auto"/>
            <w:vAlign w:val="center"/>
          </w:tcPr>
          <w:p w14:paraId="259C2098" w14:textId="3877D8C7" w:rsidR="00BB26C5" w:rsidRPr="00350C43" w:rsidRDefault="00BB26C5" w:rsidP="00B24DC9">
            <w:pPr>
              <w:pStyle w:val="TableHead"/>
              <w:numPr>
                <w:ilvl w:val="0"/>
                <w:numId w:val="0"/>
              </w:numPr>
              <w:jc w:val="center"/>
              <w:rPr>
                <w:rFonts w:ascii="Consolas" w:hAnsi="Consolas" w:cs="Arial"/>
                <w:b w:val="0"/>
                <w:bCs/>
                <w:sz w:val="20"/>
                <w:szCs w:val="20"/>
              </w:rPr>
            </w:pPr>
            <w:r w:rsidRPr="00350C43">
              <w:rPr>
                <w:rFonts w:ascii="Consolas" w:hAnsi="Consolas" w:cs="Arial"/>
                <w:b w:val="0"/>
                <w:bCs/>
                <w:sz w:val="20"/>
                <w:szCs w:val="20"/>
              </w:rPr>
              <w:t>TESTING</w:t>
            </w:r>
          </w:p>
        </w:tc>
        <w:tc>
          <w:tcPr>
            <w:tcW w:w="2693" w:type="dxa"/>
            <w:shd w:val="clear" w:color="auto" w:fill="auto"/>
          </w:tcPr>
          <w:p w14:paraId="719B3DFC" w14:textId="00BE2D77" w:rsidR="0062639E" w:rsidRPr="00EC0C19" w:rsidRDefault="00BB26C5" w:rsidP="00EC0C19">
            <w:pPr>
              <w:pStyle w:val="TableHead"/>
              <w:numPr>
                <w:ilvl w:val="0"/>
                <w:numId w:val="0"/>
              </w:numPr>
              <w:rPr>
                <w:rFonts w:ascii="Consolas" w:hAnsi="Consolas" w:cs="Arial"/>
                <w:b w:val="0"/>
                <w:bCs/>
                <w:i/>
                <w:iCs/>
                <w:sz w:val="20"/>
                <w:szCs w:val="20"/>
              </w:rPr>
            </w:pPr>
            <w:r w:rsidRPr="00EC0C19">
              <w:rPr>
                <w:rFonts w:ascii="Consolas" w:hAnsi="Consolas" w:cs="Arial"/>
                <w:b w:val="0"/>
                <w:bCs/>
                <w:i/>
                <w:iCs/>
                <w:sz w:val="20"/>
                <w:szCs w:val="20"/>
              </w:rPr>
              <w:t>-&gt;TIBCO_DB</w:t>
            </w:r>
          </w:p>
        </w:tc>
        <w:tc>
          <w:tcPr>
            <w:tcW w:w="2694" w:type="dxa"/>
            <w:shd w:val="clear" w:color="auto" w:fill="auto"/>
          </w:tcPr>
          <w:p w14:paraId="6BA5D36C" w14:textId="5A2F8F53" w:rsidR="0062639E" w:rsidRPr="00EC0C19" w:rsidRDefault="00BB26C5" w:rsidP="00EC0C19">
            <w:pPr>
              <w:pStyle w:val="TableHead"/>
              <w:numPr>
                <w:ilvl w:val="0"/>
                <w:numId w:val="0"/>
              </w:numPr>
              <w:rPr>
                <w:rFonts w:ascii="Consolas" w:hAnsi="Consolas" w:cs="Arial"/>
                <w:b w:val="0"/>
                <w:bCs/>
                <w:i/>
                <w:iCs/>
                <w:sz w:val="20"/>
                <w:szCs w:val="20"/>
              </w:rPr>
            </w:pPr>
            <w:r w:rsidRPr="00EC0C19">
              <w:rPr>
                <w:rFonts w:ascii="Consolas" w:hAnsi="Consolas" w:cs="Arial"/>
                <w:b w:val="0"/>
                <w:bCs/>
                <w:i/>
                <w:iCs/>
                <w:sz w:val="20"/>
                <w:szCs w:val="20"/>
              </w:rPr>
              <w:t>-&gt;TIBCO_DB</w:t>
            </w:r>
          </w:p>
        </w:tc>
        <w:tc>
          <w:tcPr>
            <w:tcW w:w="2690" w:type="dxa"/>
            <w:shd w:val="clear" w:color="auto" w:fill="auto"/>
          </w:tcPr>
          <w:p w14:paraId="53ACBF35" w14:textId="73036891" w:rsidR="0062639E" w:rsidRPr="00EC0C19" w:rsidRDefault="00BB26C5" w:rsidP="00EC0C19">
            <w:pPr>
              <w:pStyle w:val="TableHead"/>
              <w:numPr>
                <w:ilvl w:val="0"/>
                <w:numId w:val="0"/>
              </w:numPr>
              <w:rPr>
                <w:rFonts w:ascii="Consolas" w:hAnsi="Consolas" w:cs="Arial"/>
                <w:b w:val="0"/>
                <w:bCs/>
                <w:i/>
                <w:iCs/>
                <w:sz w:val="20"/>
                <w:szCs w:val="20"/>
              </w:rPr>
            </w:pPr>
            <w:r w:rsidRPr="00EC0C19">
              <w:rPr>
                <w:rFonts w:ascii="Consolas" w:hAnsi="Consolas" w:cs="Arial"/>
                <w:b w:val="0"/>
                <w:bCs/>
                <w:i/>
                <w:iCs/>
                <w:sz w:val="20"/>
                <w:szCs w:val="20"/>
              </w:rPr>
              <w:t>-&gt;TIBCO_DB</w:t>
            </w:r>
          </w:p>
        </w:tc>
      </w:tr>
      <w:tr w:rsidR="0062639E" w:rsidRPr="003114AA" w14:paraId="5FE1556F" w14:textId="77777777" w:rsidTr="00EC0C19">
        <w:trPr>
          <w:trHeight w:val="240"/>
          <w:jc w:val="center"/>
        </w:trPr>
        <w:tc>
          <w:tcPr>
            <w:tcW w:w="1838" w:type="dxa"/>
            <w:shd w:val="clear" w:color="auto" w:fill="auto"/>
            <w:vAlign w:val="center"/>
          </w:tcPr>
          <w:p w14:paraId="3F0C92C1" w14:textId="4BCB5499" w:rsidR="0062639E" w:rsidRDefault="0062639E" w:rsidP="00DE4829">
            <w:pPr>
              <w:pStyle w:val="TableHead"/>
              <w:numPr>
                <w:ilvl w:val="0"/>
                <w:numId w:val="0"/>
              </w:numPr>
              <w:tabs>
                <w:tab w:val="right" w:pos="4129"/>
              </w:tabs>
              <w:rPr>
                <w:rFonts w:ascii="Arial" w:hAnsi="Arial" w:cs="Arial"/>
                <w:sz w:val="20"/>
                <w:szCs w:val="20"/>
              </w:rPr>
            </w:pPr>
            <w:r>
              <w:rPr>
                <w:rFonts w:ascii="Arial" w:hAnsi="Arial" w:cs="Arial"/>
                <w:sz w:val="20"/>
                <w:szCs w:val="20"/>
              </w:rPr>
              <w:t>EBS DB</w:t>
            </w:r>
          </w:p>
        </w:tc>
        <w:tc>
          <w:tcPr>
            <w:tcW w:w="1559" w:type="dxa"/>
            <w:shd w:val="clear" w:color="auto" w:fill="auto"/>
            <w:vAlign w:val="center"/>
          </w:tcPr>
          <w:p w14:paraId="6066D2B9" w14:textId="6F0CE37B" w:rsidR="0062639E" w:rsidRPr="00DE4829" w:rsidRDefault="00B24DC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shd w:val="clear" w:color="auto" w:fill="auto"/>
            <w:vAlign w:val="center"/>
          </w:tcPr>
          <w:p w14:paraId="63AEF087" w14:textId="79DCB32F" w:rsidR="0062639E" w:rsidRPr="00B24DC9" w:rsidRDefault="00B24DC9" w:rsidP="00B24DC9">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TESTING</w:t>
            </w:r>
          </w:p>
        </w:tc>
        <w:tc>
          <w:tcPr>
            <w:tcW w:w="2693" w:type="dxa"/>
            <w:shd w:val="clear" w:color="auto" w:fill="auto"/>
          </w:tcPr>
          <w:p w14:paraId="494E4568" w14:textId="31D721CF" w:rsidR="00F71583" w:rsidRPr="00013493" w:rsidRDefault="00F71583"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EBS2</w:t>
            </w:r>
            <w:r>
              <w:rPr>
                <w:rFonts w:ascii="Consolas" w:hAnsi="Consolas" w:cs="Arial"/>
                <w:sz w:val="20"/>
                <w:szCs w:val="20"/>
              </w:rPr>
              <w:t>SYS2</w:t>
            </w:r>
            <w:r w:rsidRPr="00F71583">
              <w:rPr>
                <w:rFonts w:ascii="Consolas" w:hAnsi="Consolas" w:cs="Arial"/>
                <w:sz w:val="20"/>
                <w:szCs w:val="20"/>
              </w:rPr>
              <w:t>SRV</w:t>
            </w:r>
            <w:r w:rsidR="00FF1420">
              <w:rPr>
                <w:rFonts w:ascii="Consolas" w:hAnsi="Consolas" w:cs="Arial"/>
                <w:sz w:val="20"/>
                <w:szCs w:val="20"/>
              </w:rPr>
              <w:br/>
            </w:r>
            <w:r>
              <w:rPr>
                <w:rFonts w:ascii="Consolas" w:hAnsi="Consolas" w:cs="Arial"/>
                <w:b w:val="0"/>
                <w:bCs/>
                <w:sz w:val="20"/>
                <w:szCs w:val="20"/>
              </w:rPr>
              <w:br/>
            </w:r>
            <w:r w:rsidRPr="00511D2E">
              <w:rPr>
                <w:rFonts w:ascii="Consolas" w:hAnsi="Consolas" w:cs="Arial"/>
                <w:b w:val="0"/>
                <w:bCs/>
                <w:sz w:val="16"/>
                <w:szCs w:val="16"/>
              </w:rPr>
              <w:t>czrbs1-scan.oskarmobil.cz:33000</w:t>
            </w:r>
          </w:p>
        </w:tc>
        <w:tc>
          <w:tcPr>
            <w:tcW w:w="2694" w:type="dxa"/>
            <w:shd w:val="clear" w:color="auto" w:fill="auto"/>
          </w:tcPr>
          <w:p w14:paraId="5AC982DE" w14:textId="3FEAE81B" w:rsidR="0062639E" w:rsidRPr="00013493" w:rsidRDefault="00B24DC9"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EBS2INTSRV</w:t>
            </w:r>
            <w:r w:rsidR="00FF1420">
              <w:rPr>
                <w:rFonts w:ascii="Consolas" w:hAnsi="Consolas" w:cs="Arial"/>
                <w:sz w:val="20"/>
                <w:szCs w:val="20"/>
              </w:rPr>
              <w:br/>
            </w:r>
            <w:r w:rsidR="00F71583">
              <w:rPr>
                <w:rFonts w:ascii="Consolas" w:hAnsi="Consolas" w:cs="Arial"/>
                <w:b w:val="0"/>
                <w:bCs/>
                <w:sz w:val="20"/>
                <w:szCs w:val="20"/>
              </w:rPr>
              <w:br/>
            </w:r>
            <w:r w:rsidR="00F71583" w:rsidRPr="00511D2E">
              <w:rPr>
                <w:rFonts w:ascii="Consolas" w:hAnsi="Consolas" w:cs="Arial"/>
                <w:b w:val="0"/>
                <w:bCs/>
                <w:sz w:val="16"/>
                <w:szCs w:val="16"/>
              </w:rPr>
              <w:t>czrbs1-scan.oskarmobil.cz:33000</w:t>
            </w:r>
          </w:p>
        </w:tc>
        <w:tc>
          <w:tcPr>
            <w:tcW w:w="2690" w:type="dxa"/>
            <w:shd w:val="clear" w:color="auto" w:fill="auto"/>
          </w:tcPr>
          <w:p w14:paraId="7FAE618D" w14:textId="2538DF69" w:rsidR="0062639E" w:rsidRPr="00013493" w:rsidRDefault="00B24DC9"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EBS2PRESRV</w:t>
            </w:r>
            <w:r w:rsidR="00FF1420">
              <w:rPr>
                <w:rFonts w:ascii="Consolas" w:hAnsi="Consolas" w:cs="Arial"/>
                <w:sz w:val="20"/>
                <w:szCs w:val="20"/>
              </w:rPr>
              <w:br/>
            </w:r>
            <w:r w:rsidR="00F71583">
              <w:rPr>
                <w:rFonts w:ascii="Consolas" w:hAnsi="Consolas" w:cs="Arial"/>
                <w:b w:val="0"/>
                <w:bCs/>
                <w:sz w:val="20"/>
                <w:szCs w:val="20"/>
              </w:rPr>
              <w:br/>
            </w:r>
            <w:r w:rsidR="00F71583" w:rsidRPr="00511D2E">
              <w:rPr>
                <w:rFonts w:ascii="Consolas" w:hAnsi="Consolas" w:cs="Arial"/>
                <w:b w:val="0"/>
                <w:bCs/>
                <w:sz w:val="16"/>
                <w:szCs w:val="16"/>
              </w:rPr>
              <w:t>czrbs1-scan.oskarmobil.cz:33000</w:t>
            </w:r>
          </w:p>
        </w:tc>
      </w:tr>
      <w:tr w:rsidR="00391B19" w:rsidRPr="003114AA" w14:paraId="3394B6F0" w14:textId="77777777" w:rsidTr="00EC0C19">
        <w:trPr>
          <w:trHeight w:val="240"/>
          <w:jc w:val="center"/>
        </w:trPr>
        <w:tc>
          <w:tcPr>
            <w:tcW w:w="1838" w:type="dxa"/>
            <w:shd w:val="clear" w:color="auto" w:fill="auto"/>
            <w:vAlign w:val="center"/>
          </w:tcPr>
          <w:p w14:paraId="32171C08" w14:textId="17296951" w:rsidR="00391B19" w:rsidRDefault="00391B19" w:rsidP="00DE4829">
            <w:pPr>
              <w:pStyle w:val="TableHead"/>
              <w:numPr>
                <w:ilvl w:val="0"/>
                <w:numId w:val="0"/>
              </w:numPr>
              <w:tabs>
                <w:tab w:val="right" w:pos="4129"/>
              </w:tabs>
              <w:rPr>
                <w:rFonts w:ascii="Arial" w:hAnsi="Arial" w:cs="Arial"/>
                <w:sz w:val="20"/>
                <w:szCs w:val="20"/>
              </w:rPr>
            </w:pPr>
            <w:r>
              <w:rPr>
                <w:rFonts w:ascii="Arial" w:hAnsi="Arial" w:cs="Arial"/>
                <w:sz w:val="20"/>
                <w:szCs w:val="20"/>
              </w:rPr>
              <w:t>IMEI DB</w:t>
            </w:r>
          </w:p>
        </w:tc>
        <w:tc>
          <w:tcPr>
            <w:tcW w:w="1559" w:type="dxa"/>
            <w:shd w:val="clear" w:color="auto" w:fill="auto"/>
            <w:vAlign w:val="center"/>
          </w:tcPr>
          <w:p w14:paraId="3B9B1C6C" w14:textId="28ACA9F3" w:rsidR="00391B19" w:rsidRDefault="00391B1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shd w:val="clear" w:color="auto" w:fill="auto"/>
            <w:vAlign w:val="center"/>
          </w:tcPr>
          <w:p w14:paraId="489E39F2" w14:textId="3EB07824" w:rsidR="00391B19" w:rsidRPr="00391B19" w:rsidRDefault="00391B19" w:rsidP="00B24DC9">
            <w:pPr>
              <w:pStyle w:val="TableHead"/>
              <w:numPr>
                <w:ilvl w:val="0"/>
                <w:numId w:val="0"/>
              </w:numPr>
              <w:jc w:val="center"/>
              <w:rPr>
                <w:rFonts w:ascii="Consolas" w:hAnsi="Consolas" w:cs="Arial"/>
                <w:b w:val="0"/>
                <w:bCs/>
                <w:sz w:val="20"/>
                <w:szCs w:val="20"/>
                <w:lang w:val="en-US"/>
              </w:rPr>
            </w:pPr>
            <w:r>
              <w:rPr>
                <w:rFonts w:ascii="Consolas" w:hAnsi="Consolas" w:cs="Arial"/>
                <w:b w:val="0"/>
                <w:bCs/>
                <w:sz w:val="20"/>
                <w:szCs w:val="20"/>
              </w:rPr>
              <w:t>IMEILOAD</w:t>
            </w:r>
            <w:r>
              <w:rPr>
                <w:rFonts w:ascii="Consolas" w:hAnsi="Consolas" w:cs="Arial"/>
                <w:b w:val="0"/>
                <w:bCs/>
                <w:sz w:val="20"/>
                <w:szCs w:val="20"/>
                <w:lang w:val="en-US"/>
              </w:rPr>
              <w:t>_OWN</w:t>
            </w:r>
          </w:p>
        </w:tc>
        <w:tc>
          <w:tcPr>
            <w:tcW w:w="2693" w:type="dxa"/>
            <w:shd w:val="clear" w:color="auto" w:fill="auto"/>
          </w:tcPr>
          <w:p w14:paraId="5CC6FD3D" w14:textId="77777777" w:rsidR="00391B19" w:rsidRPr="00F71583" w:rsidRDefault="00391B19" w:rsidP="00FF1420">
            <w:pPr>
              <w:pStyle w:val="TableHead"/>
              <w:numPr>
                <w:ilvl w:val="0"/>
                <w:numId w:val="0"/>
              </w:numPr>
              <w:rPr>
                <w:rFonts w:ascii="Consolas" w:hAnsi="Consolas" w:cs="Arial"/>
                <w:sz w:val="20"/>
                <w:szCs w:val="20"/>
              </w:rPr>
            </w:pPr>
            <w:r w:rsidRPr="00F71583">
              <w:rPr>
                <w:rFonts w:ascii="Consolas" w:hAnsi="Consolas" w:cs="Arial"/>
                <w:sz w:val="20"/>
                <w:szCs w:val="20"/>
              </w:rPr>
              <w:t>PDB_IMEISYS2_svc.sntd001.de1vcn022312o1.oraclevcn.com</w:t>
            </w:r>
          </w:p>
          <w:p w14:paraId="3B562A91" w14:textId="77777777" w:rsidR="00F71583" w:rsidRDefault="00F71583" w:rsidP="00FF1420">
            <w:pPr>
              <w:pStyle w:val="TableHead"/>
              <w:numPr>
                <w:ilvl w:val="0"/>
                <w:numId w:val="0"/>
              </w:numPr>
              <w:rPr>
                <w:rFonts w:ascii="Consolas" w:hAnsi="Consolas" w:cs="Arial"/>
                <w:b w:val="0"/>
                <w:bCs/>
                <w:sz w:val="20"/>
                <w:szCs w:val="20"/>
              </w:rPr>
            </w:pPr>
          </w:p>
          <w:p w14:paraId="242E1899" w14:textId="7678A34F" w:rsidR="00F71583" w:rsidRPr="00511D2E" w:rsidRDefault="00F71583" w:rsidP="00FF142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lastRenderedPageBreak/>
              <w:t>cman-td.cz.drcc5.rat.oci.vodafone.com:33000</w:t>
            </w:r>
          </w:p>
          <w:p w14:paraId="7921C32A" w14:textId="551A9E0A" w:rsidR="00F71583" w:rsidRPr="00B24DC9" w:rsidRDefault="00F71583" w:rsidP="00FF1420">
            <w:pPr>
              <w:pStyle w:val="TableHead"/>
              <w:numPr>
                <w:ilvl w:val="0"/>
                <w:numId w:val="0"/>
              </w:numPr>
              <w:rPr>
                <w:rFonts w:ascii="Consolas" w:hAnsi="Consolas" w:cs="Arial"/>
                <w:b w:val="0"/>
                <w:bCs/>
                <w:sz w:val="20"/>
                <w:szCs w:val="20"/>
              </w:rPr>
            </w:pPr>
          </w:p>
        </w:tc>
        <w:tc>
          <w:tcPr>
            <w:tcW w:w="2694" w:type="dxa"/>
            <w:shd w:val="clear" w:color="auto" w:fill="auto"/>
          </w:tcPr>
          <w:p w14:paraId="2D933A6A" w14:textId="77777777" w:rsidR="00391B19" w:rsidRPr="00F71583" w:rsidRDefault="00391B19" w:rsidP="00FF1420">
            <w:pPr>
              <w:pStyle w:val="TableHead"/>
              <w:numPr>
                <w:ilvl w:val="0"/>
                <w:numId w:val="0"/>
              </w:numPr>
              <w:rPr>
                <w:rFonts w:ascii="Consolas" w:hAnsi="Consolas" w:cs="Arial"/>
                <w:sz w:val="20"/>
                <w:szCs w:val="20"/>
              </w:rPr>
            </w:pPr>
            <w:r w:rsidRPr="00F71583">
              <w:rPr>
                <w:rFonts w:ascii="Consolas" w:hAnsi="Consolas" w:cs="Arial"/>
                <w:sz w:val="20"/>
                <w:szCs w:val="20"/>
              </w:rPr>
              <w:lastRenderedPageBreak/>
              <w:t>PDB_IMEIINT_svc.sntd001.de1vcn022312o1.oraclevcn.com</w:t>
            </w:r>
          </w:p>
          <w:p w14:paraId="76089E97" w14:textId="77777777" w:rsidR="00F71583" w:rsidRDefault="00F71583" w:rsidP="00FF1420">
            <w:pPr>
              <w:pStyle w:val="TableHead"/>
              <w:numPr>
                <w:ilvl w:val="0"/>
                <w:numId w:val="0"/>
              </w:numPr>
              <w:rPr>
                <w:rFonts w:ascii="Consolas" w:hAnsi="Consolas" w:cs="Arial"/>
                <w:b w:val="0"/>
                <w:bCs/>
                <w:sz w:val="20"/>
                <w:szCs w:val="20"/>
              </w:rPr>
            </w:pPr>
          </w:p>
          <w:p w14:paraId="1F4922B0" w14:textId="43B9094E" w:rsidR="00F71583" w:rsidRPr="00B24DC9" w:rsidRDefault="00F71583" w:rsidP="00FF142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lastRenderedPageBreak/>
              <w:t>cman-td.cz.drcc5.rat.oci.vodafone.com:33000</w:t>
            </w:r>
          </w:p>
        </w:tc>
        <w:tc>
          <w:tcPr>
            <w:tcW w:w="2690" w:type="dxa"/>
            <w:shd w:val="clear" w:color="auto" w:fill="auto"/>
          </w:tcPr>
          <w:p w14:paraId="0B6221BB" w14:textId="77777777" w:rsidR="00391B19" w:rsidRPr="00F71583" w:rsidRDefault="00391B19" w:rsidP="00FF1420">
            <w:pPr>
              <w:pStyle w:val="TableHead"/>
              <w:numPr>
                <w:ilvl w:val="0"/>
                <w:numId w:val="0"/>
              </w:numPr>
              <w:rPr>
                <w:rFonts w:ascii="Consolas" w:hAnsi="Consolas" w:cs="Arial"/>
                <w:sz w:val="20"/>
                <w:szCs w:val="20"/>
              </w:rPr>
            </w:pPr>
            <w:r w:rsidRPr="00F71583">
              <w:rPr>
                <w:rFonts w:ascii="Consolas" w:hAnsi="Consolas" w:cs="Arial"/>
                <w:sz w:val="20"/>
                <w:szCs w:val="20"/>
              </w:rPr>
              <w:lastRenderedPageBreak/>
              <w:t>CZPRE.PDB_IMEIPRE.6eva.paas.oracle.com</w:t>
            </w:r>
          </w:p>
          <w:p w14:paraId="06AF8CD9" w14:textId="77777777" w:rsidR="00F71583" w:rsidRDefault="00F71583" w:rsidP="00FF1420">
            <w:pPr>
              <w:pStyle w:val="TableHead"/>
              <w:numPr>
                <w:ilvl w:val="0"/>
                <w:numId w:val="0"/>
              </w:numPr>
              <w:rPr>
                <w:rFonts w:ascii="Consolas" w:hAnsi="Consolas" w:cs="Arial"/>
                <w:b w:val="0"/>
                <w:bCs/>
                <w:sz w:val="20"/>
                <w:szCs w:val="20"/>
              </w:rPr>
            </w:pPr>
          </w:p>
          <w:p w14:paraId="53C47A4D" w14:textId="17BB07A6" w:rsidR="00F71583" w:rsidRPr="00B24DC9" w:rsidRDefault="00F71583" w:rsidP="00FF142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lastRenderedPageBreak/>
              <w:t>cman-td.cz.drcc5.rat.oci.vodafone.com:33000</w:t>
            </w:r>
          </w:p>
        </w:tc>
      </w:tr>
      <w:tr w:rsidR="00511D2E" w:rsidRPr="003114AA" w14:paraId="07A280E6" w14:textId="77777777" w:rsidTr="00EC0C19">
        <w:trPr>
          <w:trHeight w:val="240"/>
          <w:jc w:val="center"/>
        </w:trPr>
        <w:tc>
          <w:tcPr>
            <w:tcW w:w="1838" w:type="dxa"/>
            <w:shd w:val="clear" w:color="auto" w:fill="auto"/>
            <w:vAlign w:val="center"/>
          </w:tcPr>
          <w:p w14:paraId="1113B113" w14:textId="30EBB5C0" w:rsidR="00511D2E" w:rsidRDefault="00511D2E" w:rsidP="00DE4829">
            <w:pPr>
              <w:pStyle w:val="TableHead"/>
              <w:numPr>
                <w:ilvl w:val="0"/>
                <w:numId w:val="0"/>
              </w:numPr>
              <w:tabs>
                <w:tab w:val="right" w:pos="4129"/>
              </w:tabs>
              <w:rPr>
                <w:rFonts w:ascii="Arial" w:hAnsi="Arial" w:cs="Arial"/>
                <w:sz w:val="20"/>
                <w:szCs w:val="20"/>
              </w:rPr>
            </w:pPr>
            <w:r>
              <w:rPr>
                <w:rFonts w:ascii="Arial" w:hAnsi="Arial" w:cs="Arial"/>
                <w:sz w:val="20"/>
                <w:szCs w:val="20"/>
              </w:rPr>
              <w:lastRenderedPageBreak/>
              <w:t>IMEI Repository DB</w:t>
            </w:r>
          </w:p>
        </w:tc>
        <w:tc>
          <w:tcPr>
            <w:tcW w:w="1559" w:type="dxa"/>
            <w:shd w:val="clear" w:color="auto" w:fill="auto"/>
            <w:vAlign w:val="center"/>
          </w:tcPr>
          <w:p w14:paraId="3B7CE3B8" w14:textId="1FEF8D41" w:rsidR="00511D2E" w:rsidRDefault="00511D2E"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MySQL</w:t>
            </w:r>
          </w:p>
        </w:tc>
        <w:tc>
          <w:tcPr>
            <w:tcW w:w="1843" w:type="dxa"/>
            <w:shd w:val="clear" w:color="auto" w:fill="auto"/>
            <w:vAlign w:val="center"/>
          </w:tcPr>
          <w:p w14:paraId="4138DE10" w14:textId="318533F3" w:rsidR="00511D2E" w:rsidRPr="00B24DC9" w:rsidRDefault="00511D2E"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imei</w:t>
            </w:r>
          </w:p>
        </w:tc>
        <w:tc>
          <w:tcPr>
            <w:tcW w:w="8077" w:type="dxa"/>
            <w:gridSpan w:val="3"/>
            <w:shd w:val="clear" w:color="auto" w:fill="auto"/>
          </w:tcPr>
          <w:p w14:paraId="740BE6CF" w14:textId="3E6DEE9F" w:rsidR="00511D2E" w:rsidRPr="00B24DC9" w:rsidRDefault="00511D2E" w:rsidP="00EC0C19">
            <w:pPr>
              <w:pStyle w:val="TableHead"/>
              <w:numPr>
                <w:ilvl w:val="0"/>
                <w:numId w:val="0"/>
              </w:numPr>
              <w:rPr>
                <w:rFonts w:ascii="Consolas" w:hAnsi="Consolas" w:cs="Arial"/>
                <w:b w:val="0"/>
                <w:bCs/>
                <w:sz w:val="20"/>
                <w:szCs w:val="20"/>
              </w:rPr>
            </w:pPr>
            <w:r w:rsidRPr="00FF1420">
              <w:rPr>
                <w:rFonts w:ascii="Consolas" w:hAnsi="Consolas" w:cs="Arial"/>
                <w:sz w:val="20"/>
                <w:szCs w:val="20"/>
              </w:rPr>
              <w:t>imeirepository</w:t>
            </w:r>
            <w:r>
              <w:rPr>
                <w:rFonts w:ascii="Consolas" w:hAnsi="Consolas" w:cs="Arial"/>
                <w:b w:val="0"/>
                <w:bCs/>
                <w:sz w:val="20"/>
                <w:szCs w:val="20"/>
              </w:rPr>
              <w:br/>
            </w:r>
            <w:r>
              <w:rPr>
                <w:rFonts w:ascii="Consolas" w:hAnsi="Consolas" w:cs="Arial"/>
                <w:b w:val="0"/>
                <w:bCs/>
                <w:sz w:val="20"/>
                <w:szCs w:val="20"/>
              </w:rPr>
              <w:br/>
            </w:r>
            <w:r w:rsidRPr="00511D2E">
              <w:rPr>
                <w:rFonts w:ascii="Consolas" w:hAnsi="Consolas" w:cs="Arial"/>
                <w:b w:val="0"/>
                <w:bCs/>
                <w:sz w:val="16"/>
                <w:szCs w:val="16"/>
              </w:rPr>
              <w:t>l5ucms35</w:t>
            </w:r>
            <w:r w:rsidR="00FD2D77">
              <w:rPr>
                <w:rFonts w:ascii="Consolas" w:hAnsi="Consolas" w:cs="Arial"/>
                <w:b w:val="0"/>
                <w:bCs/>
                <w:sz w:val="16"/>
                <w:szCs w:val="16"/>
              </w:rPr>
              <w:t>.oskarmobil.cz</w:t>
            </w:r>
            <w:r w:rsidRPr="00511D2E">
              <w:rPr>
                <w:rFonts w:ascii="Consolas" w:hAnsi="Consolas" w:cs="Arial"/>
                <w:b w:val="0"/>
                <w:bCs/>
                <w:sz w:val="16"/>
                <w:szCs w:val="16"/>
              </w:rPr>
              <w:t>:23306</w:t>
            </w:r>
          </w:p>
        </w:tc>
      </w:tr>
      <w:tr w:rsidR="00B24DC9" w:rsidRPr="003114AA" w14:paraId="3ACC40BB" w14:textId="77777777" w:rsidTr="00EC0C19">
        <w:trPr>
          <w:trHeight w:val="240"/>
          <w:jc w:val="center"/>
        </w:trPr>
        <w:tc>
          <w:tcPr>
            <w:tcW w:w="1838" w:type="dxa"/>
            <w:shd w:val="clear" w:color="auto" w:fill="auto"/>
            <w:vAlign w:val="center"/>
          </w:tcPr>
          <w:p w14:paraId="62975CDD" w14:textId="0BCCDA68" w:rsidR="00B24DC9" w:rsidRDefault="00B24DC9" w:rsidP="00B24DC9">
            <w:pPr>
              <w:pStyle w:val="TableHead"/>
              <w:numPr>
                <w:ilvl w:val="0"/>
                <w:numId w:val="0"/>
              </w:numPr>
              <w:tabs>
                <w:tab w:val="right" w:pos="4129"/>
              </w:tabs>
              <w:rPr>
                <w:rFonts w:ascii="Arial" w:hAnsi="Arial" w:cs="Arial"/>
                <w:sz w:val="20"/>
                <w:szCs w:val="20"/>
              </w:rPr>
            </w:pPr>
            <w:r>
              <w:rPr>
                <w:rFonts w:ascii="Arial" w:hAnsi="Arial" w:cs="Arial"/>
                <w:sz w:val="20"/>
                <w:szCs w:val="20"/>
              </w:rPr>
              <w:t>InstantLink DB</w:t>
            </w:r>
          </w:p>
        </w:tc>
        <w:tc>
          <w:tcPr>
            <w:tcW w:w="1559" w:type="dxa"/>
            <w:shd w:val="clear" w:color="auto" w:fill="auto"/>
            <w:vAlign w:val="center"/>
          </w:tcPr>
          <w:p w14:paraId="63D26672" w14:textId="722D54C5" w:rsidR="00B24DC9" w:rsidRPr="00DE4829" w:rsidRDefault="00B24DC9" w:rsidP="00B24DC9">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shd w:val="clear" w:color="auto" w:fill="auto"/>
            <w:vAlign w:val="center"/>
          </w:tcPr>
          <w:p w14:paraId="00904B4C" w14:textId="48A3D949" w:rsidR="00B24DC9" w:rsidRDefault="00B24DC9"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ILINK_OWN</w:t>
            </w:r>
          </w:p>
          <w:p w14:paraId="19B10D4A" w14:textId="3EB6A979" w:rsidR="00B24DC9" w:rsidRPr="00B24DC9" w:rsidRDefault="00B24DC9"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ILABATCH_OWN</w:t>
            </w:r>
          </w:p>
        </w:tc>
        <w:tc>
          <w:tcPr>
            <w:tcW w:w="2693" w:type="dxa"/>
            <w:shd w:val="clear" w:color="auto" w:fill="auto"/>
          </w:tcPr>
          <w:p w14:paraId="4708EB59" w14:textId="77777777" w:rsidR="00B24DC9" w:rsidRDefault="00C636FD" w:rsidP="00FF1420">
            <w:pPr>
              <w:pStyle w:val="TableHead"/>
              <w:numPr>
                <w:ilvl w:val="0"/>
                <w:numId w:val="0"/>
              </w:numPr>
              <w:rPr>
                <w:rFonts w:ascii="Consolas" w:hAnsi="Consolas" w:cs="Arial"/>
                <w:sz w:val="20"/>
                <w:szCs w:val="20"/>
              </w:rPr>
            </w:pPr>
            <w:r w:rsidRPr="00805892">
              <w:rPr>
                <w:rFonts w:ascii="Consolas" w:hAnsi="Consolas" w:cs="Arial"/>
                <w:sz w:val="20"/>
                <w:szCs w:val="20"/>
              </w:rPr>
              <w:t>ILSYS2SRV</w:t>
            </w:r>
          </w:p>
          <w:p w14:paraId="0727FD4E" w14:textId="77777777" w:rsidR="00805892" w:rsidRDefault="00805892" w:rsidP="00FF1420">
            <w:pPr>
              <w:pStyle w:val="TableHead"/>
              <w:numPr>
                <w:ilvl w:val="0"/>
                <w:numId w:val="0"/>
              </w:numPr>
              <w:rPr>
                <w:rFonts w:ascii="Consolas" w:hAnsi="Consolas" w:cs="Arial"/>
                <w:sz w:val="20"/>
                <w:szCs w:val="20"/>
              </w:rPr>
            </w:pPr>
          </w:p>
          <w:p w14:paraId="38579C9C" w14:textId="0BCE5B1F" w:rsidR="00805892" w:rsidRPr="00805892" w:rsidRDefault="00805892" w:rsidP="00FF142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czraj1-scan.oskarmobil.cz:33000</w:t>
            </w:r>
          </w:p>
        </w:tc>
        <w:tc>
          <w:tcPr>
            <w:tcW w:w="2694" w:type="dxa"/>
            <w:shd w:val="clear" w:color="auto" w:fill="auto"/>
          </w:tcPr>
          <w:p w14:paraId="140860D7" w14:textId="77777777" w:rsidR="00C14048" w:rsidRPr="002B0D20" w:rsidRDefault="00C14048" w:rsidP="00FF1420">
            <w:pPr>
              <w:pStyle w:val="TableHead"/>
              <w:numPr>
                <w:ilvl w:val="0"/>
                <w:numId w:val="0"/>
              </w:numPr>
              <w:rPr>
                <w:rFonts w:ascii="Consolas" w:hAnsi="Consolas" w:cs="Arial"/>
                <w:sz w:val="20"/>
                <w:szCs w:val="20"/>
              </w:rPr>
            </w:pPr>
            <w:r w:rsidRPr="002B0D20">
              <w:rPr>
                <w:rFonts w:ascii="Consolas" w:hAnsi="Consolas" w:cs="Arial"/>
                <w:sz w:val="20"/>
                <w:szCs w:val="20"/>
              </w:rPr>
              <w:t>ILINTSRV</w:t>
            </w:r>
          </w:p>
          <w:p w14:paraId="3278BA62" w14:textId="77777777" w:rsidR="002B0D20" w:rsidRDefault="002B0D20" w:rsidP="00FF1420">
            <w:pPr>
              <w:pStyle w:val="TableHead"/>
              <w:numPr>
                <w:ilvl w:val="0"/>
                <w:numId w:val="0"/>
              </w:numPr>
              <w:rPr>
                <w:rFonts w:ascii="Consolas" w:hAnsi="Consolas" w:cs="Arial"/>
                <w:b w:val="0"/>
                <w:bCs/>
                <w:sz w:val="20"/>
                <w:szCs w:val="20"/>
              </w:rPr>
            </w:pPr>
          </w:p>
          <w:p w14:paraId="141FE684" w14:textId="59B48CA4" w:rsidR="002B0D20" w:rsidRPr="00396D80" w:rsidRDefault="002B0D20" w:rsidP="00FF142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czrbj1-scan.oskarmobil.cz:33000</w:t>
            </w:r>
          </w:p>
        </w:tc>
        <w:tc>
          <w:tcPr>
            <w:tcW w:w="2690" w:type="dxa"/>
            <w:shd w:val="clear" w:color="auto" w:fill="auto"/>
          </w:tcPr>
          <w:p w14:paraId="3618077D" w14:textId="77777777" w:rsidR="00C636FD" w:rsidRPr="002B0D20" w:rsidRDefault="00C636FD" w:rsidP="00FF1420">
            <w:pPr>
              <w:pStyle w:val="TableHead"/>
              <w:numPr>
                <w:ilvl w:val="0"/>
                <w:numId w:val="0"/>
              </w:numPr>
              <w:rPr>
                <w:rFonts w:ascii="Consolas" w:hAnsi="Consolas" w:cs="Arial"/>
                <w:sz w:val="20"/>
                <w:szCs w:val="20"/>
              </w:rPr>
            </w:pPr>
            <w:r w:rsidRPr="002B0D20">
              <w:rPr>
                <w:rFonts w:ascii="Consolas" w:hAnsi="Consolas" w:cs="Arial"/>
                <w:sz w:val="20"/>
                <w:szCs w:val="20"/>
              </w:rPr>
              <w:t>ILPRE</w:t>
            </w:r>
          </w:p>
          <w:p w14:paraId="14C18868" w14:textId="77777777" w:rsidR="002B0D20" w:rsidRDefault="002B0D20" w:rsidP="00FF1420">
            <w:pPr>
              <w:pStyle w:val="TableHead"/>
              <w:numPr>
                <w:ilvl w:val="0"/>
                <w:numId w:val="0"/>
              </w:numPr>
              <w:rPr>
                <w:rFonts w:ascii="Consolas" w:hAnsi="Consolas" w:cs="Arial"/>
                <w:b w:val="0"/>
                <w:bCs/>
                <w:sz w:val="20"/>
                <w:szCs w:val="20"/>
              </w:rPr>
            </w:pPr>
          </w:p>
          <w:p w14:paraId="26DB0143" w14:textId="5F9AC6AF" w:rsidR="002B0D20" w:rsidRPr="00396D80" w:rsidRDefault="002B0D20" w:rsidP="00FF142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czraj1-scan.oskarmobil.cz:33000</w:t>
            </w:r>
          </w:p>
        </w:tc>
      </w:tr>
      <w:tr w:rsidR="00B24DC9" w:rsidRPr="003114AA" w14:paraId="6770AAA3" w14:textId="77777777" w:rsidTr="00EC0C19">
        <w:trPr>
          <w:trHeight w:val="240"/>
          <w:jc w:val="center"/>
        </w:trPr>
        <w:tc>
          <w:tcPr>
            <w:tcW w:w="1838" w:type="dxa"/>
            <w:shd w:val="clear" w:color="auto" w:fill="auto"/>
            <w:vAlign w:val="center"/>
          </w:tcPr>
          <w:p w14:paraId="48DC1429" w14:textId="477D2E9A" w:rsidR="00B24DC9" w:rsidRDefault="00B24DC9" w:rsidP="00B24DC9">
            <w:pPr>
              <w:pStyle w:val="TableHead"/>
              <w:numPr>
                <w:ilvl w:val="0"/>
                <w:numId w:val="0"/>
              </w:numPr>
              <w:tabs>
                <w:tab w:val="right" w:pos="4129"/>
              </w:tabs>
              <w:rPr>
                <w:rFonts w:ascii="Arial" w:hAnsi="Arial" w:cs="Arial"/>
                <w:sz w:val="20"/>
                <w:szCs w:val="20"/>
              </w:rPr>
            </w:pPr>
            <w:r>
              <w:rPr>
                <w:rFonts w:ascii="Arial" w:hAnsi="Arial" w:cs="Arial"/>
                <w:sz w:val="20"/>
                <w:szCs w:val="20"/>
              </w:rPr>
              <w:t>Kenan DB</w:t>
            </w:r>
          </w:p>
        </w:tc>
        <w:tc>
          <w:tcPr>
            <w:tcW w:w="1559" w:type="dxa"/>
            <w:shd w:val="clear" w:color="auto" w:fill="auto"/>
            <w:vAlign w:val="center"/>
          </w:tcPr>
          <w:p w14:paraId="3DFE34A6" w14:textId="11D8DD9C" w:rsidR="00B24DC9" w:rsidRPr="00DE4829" w:rsidRDefault="00B24DC9" w:rsidP="00B24DC9">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shd w:val="clear" w:color="auto" w:fill="auto"/>
            <w:vAlign w:val="center"/>
          </w:tcPr>
          <w:p w14:paraId="536E61D4" w14:textId="77777777" w:rsidR="00B24DC9" w:rsidRDefault="00E36E3F"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ARBOR</w:t>
            </w:r>
          </w:p>
          <w:p w14:paraId="5C369048" w14:textId="60A29CC5" w:rsidR="00E36E3F" w:rsidRPr="00B24DC9" w:rsidRDefault="00E36E3F"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VF_CONFIG</w:t>
            </w:r>
          </w:p>
        </w:tc>
        <w:tc>
          <w:tcPr>
            <w:tcW w:w="2693" w:type="dxa"/>
            <w:shd w:val="clear" w:color="auto" w:fill="auto"/>
          </w:tcPr>
          <w:p w14:paraId="1B25F972" w14:textId="42AF2388" w:rsidR="00B24DC9" w:rsidRDefault="00E36E3F" w:rsidP="00FF1420">
            <w:pPr>
              <w:pStyle w:val="TableHead"/>
              <w:numPr>
                <w:ilvl w:val="0"/>
                <w:numId w:val="0"/>
              </w:numPr>
              <w:rPr>
                <w:rFonts w:ascii="Consolas" w:hAnsi="Consolas" w:cs="Arial"/>
                <w:b w:val="0"/>
                <w:bCs/>
                <w:sz w:val="20"/>
                <w:szCs w:val="20"/>
              </w:rPr>
            </w:pPr>
            <w:r w:rsidRPr="00511D2E">
              <w:rPr>
                <w:rFonts w:ascii="Consolas" w:hAnsi="Consolas" w:cs="Arial"/>
                <w:sz w:val="20"/>
                <w:szCs w:val="20"/>
              </w:rPr>
              <w:t>V4KE2TS</w:t>
            </w:r>
            <w:r w:rsidR="00511D2E">
              <w:rPr>
                <w:rFonts w:ascii="Consolas" w:hAnsi="Consolas" w:cs="Arial"/>
                <w:b w:val="0"/>
                <w:bCs/>
                <w:sz w:val="20"/>
                <w:szCs w:val="20"/>
              </w:rPr>
              <w:br/>
            </w:r>
            <w:r w:rsidR="00511D2E">
              <w:rPr>
                <w:rFonts w:ascii="Consolas" w:hAnsi="Consolas" w:cs="Arial"/>
                <w:b w:val="0"/>
                <w:bCs/>
                <w:sz w:val="20"/>
                <w:szCs w:val="20"/>
              </w:rPr>
              <w:br/>
            </w:r>
            <w:r w:rsidR="00511D2E" w:rsidRPr="00511D2E">
              <w:rPr>
                <w:rFonts w:ascii="Consolas" w:hAnsi="Consolas" w:cs="Arial"/>
                <w:b w:val="0"/>
                <w:bCs/>
                <w:sz w:val="16"/>
                <w:szCs w:val="16"/>
              </w:rPr>
              <w:t>cz0221yr.dc-ratingen.de:33001</w:t>
            </w:r>
            <w:r w:rsidR="00511D2E">
              <w:rPr>
                <w:rFonts w:ascii="Consolas" w:hAnsi="Consolas" w:cs="Arial"/>
                <w:b w:val="0"/>
                <w:bCs/>
                <w:sz w:val="20"/>
                <w:szCs w:val="20"/>
              </w:rPr>
              <w:br/>
            </w:r>
          </w:p>
          <w:p w14:paraId="241F7BB4" w14:textId="77777777" w:rsidR="00E36E3F" w:rsidRPr="00FF1420" w:rsidRDefault="00E36E3F" w:rsidP="00FF1420">
            <w:pPr>
              <w:pStyle w:val="TableHead"/>
              <w:numPr>
                <w:ilvl w:val="0"/>
                <w:numId w:val="0"/>
              </w:numPr>
              <w:rPr>
                <w:rFonts w:ascii="Consolas" w:hAnsi="Consolas" w:cs="Arial"/>
                <w:sz w:val="20"/>
                <w:szCs w:val="20"/>
              </w:rPr>
            </w:pPr>
            <w:r w:rsidRPr="00FF1420">
              <w:rPr>
                <w:rFonts w:ascii="Consolas" w:hAnsi="Consolas" w:cs="Arial"/>
                <w:sz w:val="20"/>
                <w:szCs w:val="20"/>
              </w:rPr>
              <w:t>V4K22TS</w:t>
            </w:r>
          </w:p>
          <w:p w14:paraId="75287FC1" w14:textId="77777777" w:rsidR="00FF1420" w:rsidRDefault="00FF1420" w:rsidP="00FF1420">
            <w:pPr>
              <w:pStyle w:val="TableHead"/>
              <w:numPr>
                <w:ilvl w:val="0"/>
                <w:numId w:val="0"/>
              </w:numPr>
              <w:rPr>
                <w:rFonts w:ascii="Consolas" w:hAnsi="Consolas" w:cs="Arial"/>
                <w:b w:val="0"/>
                <w:bCs/>
                <w:sz w:val="20"/>
                <w:szCs w:val="20"/>
              </w:rPr>
            </w:pPr>
          </w:p>
          <w:p w14:paraId="56A25FE5" w14:textId="1E9F47FD" w:rsidR="00FF1420" w:rsidRDefault="00FF1420" w:rsidP="00FF142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cz022</w:t>
            </w:r>
            <w:r>
              <w:rPr>
                <w:rFonts w:ascii="Consolas" w:hAnsi="Consolas" w:cs="Arial"/>
                <w:b w:val="0"/>
                <w:bCs/>
                <w:sz w:val="16"/>
                <w:szCs w:val="16"/>
              </w:rPr>
              <w:t>7</w:t>
            </w:r>
            <w:r w:rsidRPr="00511D2E">
              <w:rPr>
                <w:rFonts w:ascii="Consolas" w:hAnsi="Consolas" w:cs="Arial"/>
                <w:b w:val="0"/>
                <w:bCs/>
                <w:sz w:val="16"/>
                <w:szCs w:val="16"/>
              </w:rPr>
              <w:t>yr.dc-ratingen.de:33001</w:t>
            </w:r>
          </w:p>
          <w:p w14:paraId="52B4C01D" w14:textId="77777777" w:rsidR="00FF1420" w:rsidRPr="00FF1420" w:rsidRDefault="00FF1420" w:rsidP="00FF1420">
            <w:pPr>
              <w:pStyle w:val="TableHead"/>
              <w:numPr>
                <w:ilvl w:val="0"/>
                <w:numId w:val="0"/>
              </w:numPr>
              <w:rPr>
                <w:rFonts w:ascii="Consolas" w:hAnsi="Consolas" w:cs="Arial"/>
                <w:b w:val="0"/>
                <w:bCs/>
                <w:sz w:val="20"/>
                <w:szCs w:val="20"/>
              </w:rPr>
            </w:pPr>
          </w:p>
          <w:p w14:paraId="200EF88C" w14:textId="77777777" w:rsidR="00E36E3F" w:rsidRPr="00FF1420" w:rsidRDefault="00E36E3F" w:rsidP="00FF1420">
            <w:pPr>
              <w:pStyle w:val="TableHead"/>
              <w:numPr>
                <w:ilvl w:val="0"/>
                <w:numId w:val="0"/>
              </w:numPr>
              <w:rPr>
                <w:rFonts w:ascii="Consolas" w:hAnsi="Consolas" w:cs="Arial"/>
                <w:sz w:val="20"/>
                <w:szCs w:val="20"/>
              </w:rPr>
            </w:pPr>
            <w:r w:rsidRPr="00FF1420">
              <w:rPr>
                <w:rFonts w:ascii="Consolas" w:hAnsi="Consolas" w:cs="Arial"/>
                <w:sz w:val="20"/>
                <w:szCs w:val="20"/>
              </w:rPr>
              <w:t>V4K42TS</w:t>
            </w:r>
          </w:p>
          <w:p w14:paraId="385013EA" w14:textId="77777777" w:rsidR="00FF1420" w:rsidRDefault="00FF1420" w:rsidP="00FF1420">
            <w:pPr>
              <w:pStyle w:val="TableHead"/>
              <w:numPr>
                <w:ilvl w:val="0"/>
                <w:numId w:val="0"/>
              </w:numPr>
              <w:rPr>
                <w:rFonts w:ascii="Consolas" w:hAnsi="Consolas" w:cs="Arial"/>
                <w:b w:val="0"/>
                <w:bCs/>
                <w:sz w:val="20"/>
                <w:szCs w:val="20"/>
              </w:rPr>
            </w:pPr>
          </w:p>
          <w:p w14:paraId="3449FB0A" w14:textId="2EC79E74" w:rsidR="00FF1420" w:rsidRPr="00013493" w:rsidRDefault="00FF1420" w:rsidP="00FF142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cz022</w:t>
            </w:r>
            <w:r>
              <w:rPr>
                <w:rFonts w:ascii="Consolas" w:hAnsi="Consolas" w:cs="Arial"/>
                <w:b w:val="0"/>
                <w:bCs/>
                <w:sz w:val="16"/>
                <w:szCs w:val="16"/>
              </w:rPr>
              <w:t>6</w:t>
            </w:r>
            <w:r w:rsidRPr="00511D2E">
              <w:rPr>
                <w:rFonts w:ascii="Consolas" w:hAnsi="Consolas" w:cs="Arial"/>
                <w:b w:val="0"/>
                <w:bCs/>
                <w:sz w:val="16"/>
                <w:szCs w:val="16"/>
              </w:rPr>
              <w:t>yr.dc-ratingen.de:33001</w:t>
            </w:r>
          </w:p>
        </w:tc>
        <w:tc>
          <w:tcPr>
            <w:tcW w:w="2694" w:type="dxa"/>
            <w:shd w:val="clear" w:color="auto" w:fill="auto"/>
          </w:tcPr>
          <w:p w14:paraId="3B6CC97C" w14:textId="11DF977D" w:rsidR="00B24DC9" w:rsidRPr="00511D2E" w:rsidRDefault="00E36E3F" w:rsidP="00FF1420">
            <w:pPr>
              <w:pStyle w:val="TableHead"/>
              <w:numPr>
                <w:ilvl w:val="0"/>
                <w:numId w:val="0"/>
              </w:numPr>
              <w:rPr>
                <w:rFonts w:ascii="Consolas" w:hAnsi="Consolas" w:cs="Arial"/>
                <w:sz w:val="20"/>
                <w:szCs w:val="20"/>
              </w:rPr>
            </w:pPr>
            <w:r w:rsidRPr="00511D2E">
              <w:rPr>
                <w:rFonts w:ascii="Consolas" w:hAnsi="Consolas" w:cs="Arial"/>
                <w:sz w:val="20"/>
                <w:szCs w:val="20"/>
              </w:rPr>
              <w:t>V4KETIN</w:t>
            </w:r>
            <w:r w:rsidR="00FF1420">
              <w:rPr>
                <w:rFonts w:ascii="Consolas" w:hAnsi="Consolas" w:cs="Arial"/>
                <w:sz w:val="20"/>
                <w:szCs w:val="20"/>
              </w:rPr>
              <w:br/>
            </w:r>
          </w:p>
          <w:p w14:paraId="3DDFCD95" w14:textId="495C59DF" w:rsidR="00511D2E" w:rsidRPr="00511D2E" w:rsidRDefault="00511D2E" w:rsidP="00FF142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cz0203yr.dc-ratingen.de:33001</w:t>
            </w:r>
            <w:r w:rsidRPr="00511D2E">
              <w:rPr>
                <w:rFonts w:ascii="Consolas" w:hAnsi="Consolas" w:cs="Arial"/>
                <w:b w:val="0"/>
                <w:bCs/>
                <w:sz w:val="16"/>
                <w:szCs w:val="16"/>
              </w:rPr>
              <w:br/>
            </w:r>
          </w:p>
          <w:p w14:paraId="56FB0423" w14:textId="49C34FCE" w:rsidR="00FF1420" w:rsidRPr="00FF1420" w:rsidRDefault="00FF1420" w:rsidP="00FF1420">
            <w:pPr>
              <w:pStyle w:val="TableHead"/>
              <w:numPr>
                <w:ilvl w:val="0"/>
                <w:numId w:val="0"/>
              </w:numPr>
              <w:rPr>
                <w:rFonts w:ascii="Consolas" w:hAnsi="Consolas" w:cs="Arial"/>
                <w:sz w:val="20"/>
                <w:szCs w:val="20"/>
              </w:rPr>
            </w:pPr>
            <w:r>
              <w:rPr>
                <w:rFonts w:ascii="Consolas" w:hAnsi="Consolas" w:cs="Arial"/>
                <w:sz w:val="20"/>
                <w:szCs w:val="20"/>
              </w:rPr>
              <w:t>V</w:t>
            </w:r>
            <w:r w:rsidR="00E36E3F" w:rsidRPr="00FF1420">
              <w:rPr>
                <w:rFonts w:ascii="Consolas" w:hAnsi="Consolas" w:cs="Arial"/>
                <w:sz w:val="20"/>
                <w:szCs w:val="20"/>
              </w:rPr>
              <w:t>4K2TIN</w:t>
            </w:r>
            <w:r>
              <w:rPr>
                <w:rFonts w:ascii="Consolas" w:hAnsi="Consolas" w:cs="Arial"/>
                <w:sz w:val="20"/>
                <w:szCs w:val="20"/>
              </w:rPr>
              <w:br/>
            </w:r>
          </w:p>
          <w:p w14:paraId="2936E98D" w14:textId="3B02A311" w:rsidR="00FF1420" w:rsidRDefault="00FF1420" w:rsidP="00FF142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cz020</w:t>
            </w:r>
            <w:r>
              <w:rPr>
                <w:rFonts w:ascii="Consolas" w:hAnsi="Consolas" w:cs="Arial"/>
                <w:b w:val="0"/>
                <w:bCs/>
                <w:sz w:val="16"/>
                <w:szCs w:val="16"/>
              </w:rPr>
              <w:t>5</w:t>
            </w:r>
            <w:r w:rsidRPr="00511D2E">
              <w:rPr>
                <w:rFonts w:ascii="Consolas" w:hAnsi="Consolas" w:cs="Arial"/>
                <w:b w:val="0"/>
                <w:bCs/>
                <w:sz w:val="16"/>
                <w:szCs w:val="16"/>
              </w:rPr>
              <w:t>yr.dc-ratingen.de:33001</w:t>
            </w:r>
          </w:p>
          <w:p w14:paraId="1E494795" w14:textId="64D970EB" w:rsidR="00511D2E" w:rsidRPr="00FF1420" w:rsidRDefault="00511D2E" w:rsidP="00FF1420">
            <w:pPr>
              <w:pStyle w:val="TableHead"/>
              <w:numPr>
                <w:ilvl w:val="0"/>
                <w:numId w:val="0"/>
              </w:numPr>
              <w:rPr>
                <w:rFonts w:ascii="Consolas" w:hAnsi="Consolas" w:cs="Arial"/>
                <w:sz w:val="20"/>
                <w:szCs w:val="20"/>
              </w:rPr>
            </w:pPr>
            <w:r>
              <w:rPr>
                <w:rFonts w:ascii="Consolas" w:hAnsi="Consolas" w:cs="Arial"/>
                <w:b w:val="0"/>
                <w:bCs/>
                <w:sz w:val="20"/>
                <w:szCs w:val="20"/>
              </w:rPr>
              <w:br/>
            </w:r>
            <w:r w:rsidR="00E36E3F" w:rsidRPr="00FF1420">
              <w:rPr>
                <w:rFonts w:ascii="Consolas" w:hAnsi="Consolas" w:cs="Arial"/>
                <w:sz w:val="20"/>
                <w:szCs w:val="20"/>
              </w:rPr>
              <w:t>V4K4TIN</w:t>
            </w:r>
            <w:r w:rsidR="00FF1420">
              <w:rPr>
                <w:rFonts w:ascii="Consolas" w:hAnsi="Consolas" w:cs="Arial"/>
                <w:sz w:val="20"/>
                <w:szCs w:val="20"/>
              </w:rPr>
              <w:br/>
            </w:r>
          </w:p>
          <w:p w14:paraId="15308328" w14:textId="0EBEF778" w:rsidR="00FF1420" w:rsidRPr="00013493" w:rsidRDefault="00FF1420" w:rsidP="00FF142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cz020</w:t>
            </w:r>
            <w:r>
              <w:rPr>
                <w:rFonts w:ascii="Consolas" w:hAnsi="Consolas" w:cs="Arial"/>
                <w:b w:val="0"/>
                <w:bCs/>
                <w:sz w:val="16"/>
                <w:szCs w:val="16"/>
              </w:rPr>
              <w:t>7</w:t>
            </w:r>
            <w:r w:rsidRPr="00511D2E">
              <w:rPr>
                <w:rFonts w:ascii="Consolas" w:hAnsi="Consolas" w:cs="Arial"/>
                <w:b w:val="0"/>
                <w:bCs/>
                <w:sz w:val="16"/>
                <w:szCs w:val="16"/>
              </w:rPr>
              <w:t>yr.dc-ratingen.de:33001</w:t>
            </w:r>
          </w:p>
        </w:tc>
        <w:tc>
          <w:tcPr>
            <w:tcW w:w="2690" w:type="dxa"/>
            <w:shd w:val="clear" w:color="auto" w:fill="auto"/>
          </w:tcPr>
          <w:p w14:paraId="671009E9" w14:textId="3EA4813D" w:rsidR="00B24DC9" w:rsidRDefault="00E36E3F" w:rsidP="00FF1420">
            <w:pPr>
              <w:pStyle w:val="TableHead"/>
              <w:numPr>
                <w:ilvl w:val="0"/>
                <w:numId w:val="0"/>
              </w:numPr>
              <w:rPr>
                <w:rFonts w:ascii="Consolas" w:hAnsi="Consolas" w:cs="Arial"/>
                <w:b w:val="0"/>
                <w:bCs/>
                <w:sz w:val="20"/>
                <w:szCs w:val="20"/>
              </w:rPr>
            </w:pPr>
            <w:r w:rsidRPr="00511D2E">
              <w:rPr>
                <w:rFonts w:ascii="Consolas" w:hAnsi="Consolas" w:cs="Arial"/>
                <w:sz w:val="20"/>
                <w:szCs w:val="20"/>
              </w:rPr>
              <w:t>V4K1TPR</w:t>
            </w:r>
            <w:r w:rsidR="00511D2E">
              <w:rPr>
                <w:rFonts w:ascii="Consolas" w:hAnsi="Consolas" w:cs="Arial"/>
                <w:b w:val="0"/>
                <w:bCs/>
                <w:sz w:val="20"/>
                <w:szCs w:val="20"/>
              </w:rPr>
              <w:br/>
            </w:r>
            <w:r w:rsidR="00511D2E">
              <w:rPr>
                <w:rFonts w:ascii="Consolas" w:hAnsi="Consolas" w:cs="Arial"/>
                <w:b w:val="0"/>
                <w:bCs/>
                <w:sz w:val="20"/>
                <w:szCs w:val="20"/>
              </w:rPr>
              <w:br/>
            </w:r>
            <w:r w:rsidR="00511D2E" w:rsidRPr="00511D2E">
              <w:rPr>
                <w:rFonts w:ascii="Consolas" w:hAnsi="Consolas" w:cs="Arial"/>
                <w:b w:val="0"/>
                <w:bCs/>
                <w:sz w:val="16"/>
                <w:szCs w:val="16"/>
              </w:rPr>
              <w:t>cz0213yr.dc-ratingen.de:33001</w:t>
            </w:r>
            <w:r w:rsidR="00511D2E">
              <w:rPr>
                <w:rFonts w:ascii="Consolas" w:hAnsi="Consolas" w:cs="Arial"/>
                <w:b w:val="0"/>
                <w:bCs/>
                <w:sz w:val="20"/>
                <w:szCs w:val="20"/>
              </w:rPr>
              <w:br/>
            </w:r>
          </w:p>
          <w:p w14:paraId="35F42E37" w14:textId="12E6B83D" w:rsidR="00E36E3F" w:rsidRPr="00FF1420" w:rsidRDefault="00E36E3F" w:rsidP="00FF1420">
            <w:pPr>
              <w:pStyle w:val="TableHead"/>
              <w:numPr>
                <w:ilvl w:val="0"/>
                <w:numId w:val="0"/>
              </w:numPr>
              <w:rPr>
                <w:rFonts w:ascii="Consolas" w:hAnsi="Consolas" w:cs="Arial"/>
                <w:sz w:val="20"/>
                <w:szCs w:val="20"/>
              </w:rPr>
            </w:pPr>
            <w:r w:rsidRPr="00FF1420">
              <w:rPr>
                <w:rFonts w:ascii="Consolas" w:hAnsi="Consolas" w:cs="Arial"/>
                <w:sz w:val="20"/>
                <w:szCs w:val="20"/>
              </w:rPr>
              <w:t>V4K2TPR</w:t>
            </w:r>
          </w:p>
          <w:p w14:paraId="23AA63B0" w14:textId="77777777" w:rsidR="00FF1420" w:rsidRDefault="00FF1420" w:rsidP="00FF1420">
            <w:pPr>
              <w:pStyle w:val="TableHead"/>
              <w:numPr>
                <w:ilvl w:val="0"/>
                <w:numId w:val="0"/>
              </w:numPr>
              <w:rPr>
                <w:rFonts w:ascii="Consolas" w:hAnsi="Consolas" w:cs="Arial"/>
                <w:b w:val="0"/>
                <w:bCs/>
                <w:sz w:val="20"/>
                <w:szCs w:val="20"/>
              </w:rPr>
            </w:pPr>
          </w:p>
          <w:p w14:paraId="6FC581BE" w14:textId="61C7B814" w:rsidR="00FF1420" w:rsidRDefault="00FF1420" w:rsidP="00FF142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cz021</w:t>
            </w:r>
            <w:r>
              <w:rPr>
                <w:rFonts w:ascii="Consolas" w:hAnsi="Consolas" w:cs="Arial"/>
                <w:b w:val="0"/>
                <w:bCs/>
                <w:sz w:val="16"/>
                <w:szCs w:val="16"/>
              </w:rPr>
              <w:t>0</w:t>
            </w:r>
            <w:r w:rsidRPr="00511D2E">
              <w:rPr>
                <w:rFonts w:ascii="Consolas" w:hAnsi="Consolas" w:cs="Arial"/>
                <w:b w:val="0"/>
                <w:bCs/>
                <w:sz w:val="16"/>
                <w:szCs w:val="16"/>
              </w:rPr>
              <w:t>yr.dc-ratingen.de:33001</w:t>
            </w:r>
          </w:p>
          <w:p w14:paraId="5650C760" w14:textId="77777777" w:rsidR="00FF1420" w:rsidRDefault="00FF1420" w:rsidP="00FF1420">
            <w:pPr>
              <w:pStyle w:val="TableHead"/>
              <w:numPr>
                <w:ilvl w:val="0"/>
                <w:numId w:val="0"/>
              </w:numPr>
              <w:rPr>
                <w:rFonts w:ascii="Consolas" w:hAnsi="Consolas" w:cs="Arial"/>
                <w:b w:val="0"/>
                <w:bCs/>
                <w:sz w:val="20"/>
                <w:szCs w:val="20"/>
              </w:rPr>
            </w:pPr>
          </w:p>
          <w:p w14:paraId="3D4F3311" w14:textId="27E83044" w:rsidR="00E36E3F" w:rsidRPr="00FF1420" w:rsidRDefault="00E36E3F" w:rsidP="00FF1420">
            <w:pPr>
              <w:pStyle w:val="TableHead"/>
              <w:numPr>
                <w:ilvl w:val="0"/>
                <w:numId w:val="0"/>
              </w:numPr>
              <w:rPr>
                <w:rFonts w:ascii="Consolas" w:hAnsi="Consolas" w:cs="Arial"/>
                <w:sz w:val="20"/>
                <w:szCs w:val="20"/>
              </w:rPr>
            </w:pPr>
            <w:r w:rsidRPr="00FF1420">
              <w:rPr>
                <w:rFonts w:ascii="Consolas" w:hAnsi="Consolas" w:cs="Arial"/>
                <w:sz w:val="20"/>
                <w:szCs w:val="20"/>
              </w:rPr>
              <w:t>V4K3TPR</w:t>
            </w:r>
          </w:p>
          <w:p w14:paraId="4F5BF4AE" w14:textId="77777777" w:rsidR="00FF1420" w:rsidRDefault="00FF1420" w:rsidP="00FF1420">
            <w:pPr>
              <w:pStyle w:val="TableHead"/>
              <w:numPr>
                <w:ilvl w:val="0"/>
                <w:numId w:val="0"/>
              </w:numPr>
              <w:rPr>
                <w:rFonts w:ascii="Consolas" w:hAnsi="Consolas" w:cs="Arial"/>
                <w:b w:val="0"/>
                <w:bCs/>
                <w:sz w:val="20"/>
                <w:szCs w:val="20"/>
              </w:rPr>
            </w:pPr>
          </w:p>
          <w:p w14:paraId="7F721D7A" w14:textId="15054E70" w:rsidR="00FF1420" w:rsidRDefault="00FF1420" w:rsidP="00FF142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cz02</w:t>
            </w:r>
            <w:r>
              <w:rPr>
                <w:rFonts w:ascii="Consolas" w:hAnsi="Consolas" w:cs="Arial"/>
                <w:b w:val="0"/>
                <w:bCs/>
                <w:sz w:val="16"/>
                <w:szCs w:val="16"/>
              </w:rPr>
              <w:t>25</w:t>
            </w:r>
            <w:r w:rsidRPr="00511D2E">
              <w:rPr>
                <w:rFonts w:ascii="Consolas" w:hAnsi="Consolas" w:cs="Arial"/>
                <w:b w:val="0"/>
                <w:bCs/>
                <w:sz w:val="16"/>
                <w:szCs w:val="16"/>
              </w:rPr>
              <w:t>yr.dc-ratingen.de:33001</w:t>
            </w:r>
          </w:p>
          <w:p w14:paraId="72089167" w14:textId="77777777" w:rsidR="00FF1420" w:rsidRDefault="00FF1420" w:rsidP="00FF1420">
            <w:pPr>
              <w:pStyle w:val="TableHead"/>
              <w:numPr>
                <w:ilvl w:val="0"/>
                <w:numId w:val="0"/>
              </w:numPr>
              <w:rPr>
                <w:rFonts w:ascii="Consolas" w:hAnsi="Consolas" w:cs="Arial"/>
                <w:b w:val="0"/>
                <w:bCs/>
                <w:sz w:val="20"/>
                <w:szCs w:val="20"/>
              </w:rPr>
            </w:pPr>
          </w:p>
          <w:p w14:paraId="35F0C5FF" w14:textId="77777777" w:rsidR="00E36E3F" w:rsidRPr="00FF1420" w:rsidRDefault="00E36E3F" w:rsidP="00FF1420">
            <w:pPr>
              <w:pStyle w:val="TableHead"/>
              <w:numPr>
                <w:ilvl w:val="0"/>
                <w:numId w:val="0"/>
              </w:numPr>
              <w:rPr>
                <w:rFonts w:ascii="Consolas" w:hAnsi="Consolas" w:cs="Arial"/>
                <w:sz w:val="20"/>
                <w:szCs w:val="20"/>
              </w:rPr>
            </w:pPr>
            <w:r w:rsidRPr="00FF1420">
              <w:rPr>
                <w:rFonts w:ascii="Consolas" w:hAnsi="Consolas" w:cs="Arial"/>
                <w:sz w:val="20"/>
                <w:szCs w:val="20"/>
              </w:rPr>
              <w:t>V4K4TPR</w:t>
            </w:r>
          </w:p>
          <w:p w14:paraId="27EC3278" w14:textId="77777777" w:rsidR="00FF1420" w:rsidRDefault="00FF1420" w:rsidP="00FF1420">
            <w:pPr>
              <w:pStyle w:val="TableHead"/>
              <w:numPr>
                <w:ilvl w:val="0"/>
                <w:numId w:val="0"/>
              </w:numPr>
              <w:rPr>
                <w:rFonts w:ascii="Consolas" w:hAnsi="Consolas" w:cs="Arial"/>
                <w:b w:val="0"/>
                <w:bCs/>
                <w:sz w:val="20"/>
                <w:szCs w:val="20"/>
              </w:rPr>
            </w:pPr>
          </w:p>
          <w:p w14:paraId="012444D1" w14:textId="0E86547C" w:rsidR="00FF1420" w:rsidRPr="00013493" w:rsidRDefault="00FF1420" w:rsidP="00FF142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cz02</w:t>
            </w:r>
            <w:r>
              <w:rPr>
                <w:rFonts w:ascii="Consolas" w:hAnsi="Consolas" w:cs="Arial"/>
                <w:b w:val="0"/>
                <w:bCs/>
                <w:sz w:val="16"/>
                <w:szCs w:val="16"/>
              </w:rPr>
              <w:t>24</w:t>
            </w:r>
            <w:r w:rsidRPr="00511D2E">
              <w:rPr>
                <w:rFonts w:ascii="Consolas" w:hAnsi="Consolas" w:cs="Arial"/>
                <w:b w:val="0"/>
                <w:bCs/>
                <w:sz w:val="16"/>
                <w:szCs w:val="16"/>
              </w:rPr>
              <w:t>yr.dc-ratingen.de:33001</w:t>
            </w:r>
          </w:p>
        </w:tc>
      </w:tr>
      <w:tr w:rsidR="00B24DC9" w:rsidRPr="003114AA" w14:paraId="53F416B0" w14:textId="77777777" w:rsidTr="00EC0C19">
        <w:trPr>
          <w:trHeight w:val="240"/>
          <w:jc w:val="center"/>
        </w:trPr>
        <w:tc>
          <w:tcPr>
            <w:tcW w:w="1838" w:type="dxa"/>
            <w:shd w:val="clear" w:color="auto" w:fill="auto"/>
            <w:vAlign w:val="center"/>
          </w:tcPr>
          <w:p w14:paraId="684F2F91" w14:textId="60F1B9BB" w:rsidR="00B24DC9" w:rsidRDefault="00B24DC9" w:rsidP="00B24DC9">
            <w:pPr>
              <w:pStyle w:val="TableHead"/>
              <w:numPr>
                <w:ilvl w:val="0"/>
                <w:numId w:val="0"/>
              </w:numPr>
              <w:tabs>
                <w:tab w:val="right" w:pos="4129"/>
              </w:tabs>
              <w:rPr>
                <w:rFonts w:ascii="Arial" w:hAnsi="Arial" w:cs="Arial"/>
                <w:sz w:val="20"/>
                <w:szCs w:val="20"/>
              </w:rPr>
            </w:pPr>
            <w:r>
              <w:rPr>
                <w:rFonts w:ascii="Arial" w:hAnsi="Arial" w:cs="Arial"/>
                <w:sz w:val="20"/>
                <w:szCs w:val="20"/>
              </w:rPr>
              <w:t>MNP DB</w:t>
            </w:r>
          </w:p>
        </w:tc>
        <w:tc>
          <w:tcPr>
            <w:tcW w:w="1559" w:type="dxa"/>
            <w:shd w:val="clear" w:color="auto" w:fill="auto"/>
            <w:vAlign w:val="center"/>
          </w:tcPr>
          <w:p w14:paraId="40E0B8C0" w14:textId="54FB9C4F" w:rsidR="00B24DC9" w:rsidRPr="00DE4829" w:rsidRDefault="00B24DC9" w:rsidP="00B24DC9">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shd w:val="clear" w:color="auto" w:fill="auto"/>
            <w:vAlign w:val="center"/>
          </w:tcPr>
          <w:p w14:paraId="77A4A421" w14:textId="002C2C1A" w:rsidR="00B24DC9" w:rsidRDefault="00636573" w:rsidP="00636573">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MNP_OWN|</w:t>
            </w:r>
            <w:r>
              <w:rPr>
                <w:rFonts w:ascii="Consolas" w:hAnsi="Consolas" w:cs="Arial"/>
                <w:b w:val="0"/>
                <w:bCs/>
                <w:sz w:val="20"/>
                <w:szCs w:val="20"/>
              </w:rPr>
              <w:br/>
            </w:r>
            <w:r w:rsidR="00E36E3F">
              <w:rPr>
                <w:rFonts w:ascii="Consolas" w:hAnsi="Consolas" w:cs="Arial"/>
                <w:b w:val="0"/>
                <w:bCs/>
                <w:sz w:val="20"/>
                <w:szCs w:val="20"/>
              </w:rPr>
              <w:t>MNP</w:t>
            </w:r>
            <w:r w:rsidR="00382470">
              <w:rPr>
                <w:rFonts w:ascii="Consolas" w:hAnsi="Consolas" w:cs="Arial"/>
                <w:b w:val="0"/>
                <w:bCs/>
                <w:sz w:val="20"/>
                <w:szCs w:val="20"/>
              </w:rPr>
              <w:t>PROXY</w:t>
            </w:r>
            <w:r w:rsidR="00E36E3F">
              <w:rPr>
                <w:rFonts w:ascii="Consolas" w:hAnsi="Consolas" w:cs="Arial"/>
                <w:b w:val="0"/>
                <w:bCs/>
                <w:sz w:val="20"/>
                <w:szCs w:val="20"/>
              </w:rPr>
              <w:t>_OWN</w:t>
            </w:r>
          </w:p>
          <w:p w14:paraId="081C66E2" w14:textId="747650C0" w:rsidR="00E36E3F" w:rsidRPr="00B24DC9" w:rsidRDefault="00382470"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tc>
        <w:tc>
          <w:tcPr>
            <w:tcW w:w="2693" w:type="dxa"/>
            <w:shd w:val="clear" w:color="auto" w:fill="auto"/>
          </w:tcPr>
          <w:p w14:paraId="408982A2" w14:textId="77777777" w:rsidR="00B24DC9" w:rsidRPr="00BF0FEE" w:rsidRDefault="00382470" w:rsidP="00BF0FEE">
            <w:pPr>
              <w:pStyle w:val="TableHead"/>
              <w:numPr>
                <w:ilvl w:val="0"/>
                <w:numId w:val="0"/>
              </w:numPr>
              <w:rPr>
                <w:rFonts w:ascii="Consolas" w:hAnsi="Consolas" w:cs="Arial"/>
                <w:sz w:val="20"/>
                <w:szCs w:val="20"/>
              </w:rPr>
            </w:pPr>
            <w:r w:rsidRPr="00BF0FEE">
              <w:rPr>
                <w:rFonts w:ascii="Consolas" w:hAnsi="Consolas" w:cs="Arial"/>
                <w:sz w:val="20"/>
                <w:szCs w:val="20"/>
              </w:rPr>
              <w:t>PDB_V4TCSYS2.sntd001.de1vcn022236o1.oraclevcn.com</w:t>
            </w:r>
          </w:p>
          <w:p w14:paraId="2A047917" w14:textId="77777777" w:rsidR="00BF0FEE" w:rsidRDefault="00BF0FEE" w:rsidP="00B24DC9">
            <w:pPr>
              <w:pStyle w:val="TableHead"/>
              <w:numPr>
                <w:ilvl w:val="0"/>
                <w:numId w:val="0"/>
              </w:numPr>
              <w:jc w:val="center"/>
              <w:rPr>
                <w:rFonts w:ascii="Consolas" w:hAnsi="Consolas" w:cs="Arial"/>
                <w:b w:val="0"/>
                <w:bCs/>
                <w:sz w:val="20"/>
                <w:szCs w:val="20"/>
              </w:rPr>
            </w:pPr>
          </w:p>
          <w:p w14:paraId="08A622A1" w14:textId="77777777" w:rsidR="00BF0FEE" w:rsidRPr="00511D2E" w:rsidRDefault="00BF0FEE" w:rsidP="00BF0FEE">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44A3AA5E" w14:textId="47341855" w:rsidR="00BF0FEE" w:rsidRPr="00013493" w:rsidRDefault="00BF0FEE" w:rsidP="00B24DC9">
            <w:pPr>
              <w:pStyle w:val="TableHead"/>
              <w:numPr>
                <w:ilvl w:val="0"/>
                <w:numId w:val="0"/>
              </w:numPr>
              <w:jc w:val="center"/>
              <w:rPr>
                <w:rFonts w:ascii="Consolas" w:hAnsi="Consolas" w:cs="Arial"/>
                <w:b w:val="0"/>
                <w:bCs/>
                <w:sz w:val="20"/>
                <w:szCs w:val="20"/>
              </w:rPr>
            </w:pPr>
          </w:p>
        </w:tc>
        <w:tc>
          <w:tcPr>
            <w:tcW w:w="2694" w:type="dxa"/>
            <w:shd w:val="clear" w:color="auto" w:fill="auto"/>
          </w:tcPr>
          <w:p w14:paraId="3B771ED7" w14:textId="77777777" w:rsidR="00B24DC9" w:rsidRPr="00BF0FEE" w:rsidRDefault="00BB26C5" w:rsidP="00BF0FEE">
            <w:pPr>
              <w:pStyle w:val="TableHead"/>
              <w:numPr>
                <w:ilvl w:val="0"/>
                <w:numId w:val="0"/>
              </w:numPr>
              <w:rPr>
                <w:rFonts w:ascii="Consolas" w:hAnsi="Consolas" w:cs="Arial"/>
                <w:sz w:val="20"/>
                <w:szCs w:val="20"/>
              </w:rPr>
            </w:pPr>
            <w:r w:rsidRPr="00BF0FEE">
              <w:rPr>
                <w:rFonts w:ascii="Consolas" w:hAnsi="Consolas" w:cs="Arial"/>
                <w:sz w:val="20"/>
                <w:szCs w:val="20"/>
              </w:rPr>
              <w:t>PDB_V4TCINT.sntd001.de1vcn022236o1.oraclevcn.com</w:t>
            </w:r>
          </w:p>
          <w:p w14:paraId="2E2D5750" w14:textId="77777777" w:rsidR="00BF0FEE" w:rsidRDefault="00BF0FEE" w:rsidP="00B24DC9">
            <w:pPr>
              <w:pStyle w:val="TableHead"/>
              <w:numPr>
                <w:ilvl w:val="0"/>
                <w:numId w:val="0"/>
              </w:numPr>
              <w:jc w:val="center"/>
              <w:rPr>
                <w:rFonts w:ascii="Consolas" w:hAnsi="Consolas" w:cs="Arial"/>
                <w:b w:val="0"/>
                <w:bCs/>
                <w:sz w:val="20"/>
                <w:szCs w:val="20"/>
              </w:rPr>
            </w:pPr>
          </w:p>
          <w:p w14:paraId="21DC77C2" w14:textId="77777777" w:rsidR="00BF0FEE" w:rsidRPr="00511D2E" w:rsidRDefault="00BF0FEE" w:rsidP="00BF0FEE">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55CBAFD0" w14:textId="4C9B375C" w:rsidR="00BF0FEE" w:rsidRPr="00BF0FEE" w:rsidRDefault="00BF0FEE" w:rsidP="00B24DC9">
            <w:pPr>
              <w:pStyle w:val="TableHead"/>
              <w:numPr>
                <w:ilvl w:val="0"/>
                <w:numId w:val="0"/>
              </w:numPr>
              <w:jc w:val="center"/>
              <w:rPr>
                <w:rFonts w:ascii="Consolas" w:hAnsi="Consolas" w:cs="Arial"/>
                <w:b w:val="0"/>
                <w:bCs/>
                <w:sz w:val="20"/>
                <w:szCs w:val="20"/>
              </w:rPr>
            </w:pPr>
          </w:p>
        </w:tc>
        <w:tc>
          <w:tcPr>
            <w:tcW w:w="2690" w:type="dxa"/>
            <w:shd w:val="clear" w:color="auto" w:fill="auto"/>
          </w:tcPr>
          <w:p w14:paraId="19A1C732" w14:textId="77777777" w:rsidR="00B24DC9" w:rsidRDefault="00BB26C5" w:rsidP="00BF0FEE">
            <w:pPr>
              <w:pStyle w:val="TableHead"/>
              <w:numPr>
                <w:ilvl w:val="0"/>
                <w:numId w:val="0"/>
              </w:numPr>
              <w:rPr>
                <w:rFonts w:ascii="Consolas" w:hAnsi="Consolas" w:cs="Arial"/>
                <w:sz w:val="20"/>
                <w:szCs w:val="20"/>
              </w:rPr>
            </w:pPr>
            <w:r w:rsidRPr="00BF0FEE">
              <w:rPr>
                <w:rFonts w:ascii="Consolas" w:hAnsi="Consolas" w:cs="Arial"/>
                <w:sz w:val="20"/>
                <w:szCs w:val="20"/>
              </w:rPr>
              <w:t>V4TCPRE_PDB_V4TCPRE.paas.oracle.com</w:t>
            </w:r>
          </w:p>
          <w:p w14:paraId="7D3808A3" w14:textId="77777777" w:rsidR="00BF0FEE" w:rsidRDefault="00BF0FEE" w:rsidP="00BF0FEE">
            <w:pPr>
              <w:pStyle w:val="TableHead"/>
              <w:numPr>
                <w:ilvl w:val="0"/>
                <w:numId w:val="0"/>
              </w:numPr>
              <w:rPr>
                <w:rFonts w:ascii="Consolas" w:hAnsi="Consolas" w:cs="Arial"/>
                <w:sz w:val="20"/>
                <w:szCs w:val="20"/>
              </w:rPr>
            </w:pPr>
          </w:p>
          <w:p w14:paraId="0224AC56" w14:textId="432DAA2D" w:rsidR="00BF0FEE" w:rsidRPr="00BF0FEE" w:rsidRDefault="00BF0FEE" w:rsidP="00BF0FEE">
            <w:pPr>
              <w:pStyle w:val="TableHead"/>
              <w:numPr>
                <w:ilvl w:val="0"/>
                <w:numId w:val="0"/>
              </w:numPr>
              <w:rPr>
                <w:rFonts w:ascii="Consolas" w:hAnsi="Consolas" w:cs="Arial"/>
                <w:sz w:val="20"/>
                <w:szCs w:val="20"/>
              </w:rPr>
            </w:pPr>
            <w:r w:rsidRPr="00511D2E">
              <w:rPr>
                <w:rFonts w:ascii="Consolas" w:hAnsi="Consolas" w:cs="Arial"/>
                <w:b w:val="0"/>
                <w:bCs/>
                <w:sz w:val="16"/>
                <w:szCs w:val="16"/>
              </w:rPr>
              <w:t>czexatd-4-8mwf4-scan.sntd004.de1vcn022306o1.oraclevcn.com:1521</w:t>
            </w:r>
            <w:r>
              <w:rPr>
                <w:rFonts w:ascii="Consolas" w:hAnsi="Consolas" w:cs="Arial"/>
                <w:b w:val="0"/>
                <w:bCs/>
                <w:sz w:val="20"/>
                <w:szCs w:val="20"/>
              </w:rPr>
              <w:br/>
            </w:r>
            <w:r>
              <w:rPr>
                <w:rFonts w:ascii="Consolas" w:hAnsi="Consolas" w:cs="Arial"/>
                <w:b w:val="0"/>
                <w:bCs/>
                <w:sz w:val="16"/>
                <w:szCs w:val="16"/>
              </w:rPr>
              <w:br/>
            </w:r>
            <w:r w:rsidRPr="00511D2E">
              <w:rPr>
                <w:rFonts w:ascii="Consolas" w:hAnsi="Consolas" w:cs="Arial"/>
                <w:b w:val="0"/>
                <w:bCs/>
                <w:sz w:val="16"/>
                <w:szCs w:val="16"/>
              </w:rPr>
              <w:t>czexatd-2-maui9-scan.sntd003.de1vcn022304o2.oraclevcn.com:1521</w:t>
            </w:r>
          </w:p>
        </w:tc>
      </w:tr>
      <w:tr w:rsidR="00C20C80" w:rsidRPr="003114AA" w14:paraId="286149F2" w14:textId="77777777" w:rsidTr="00EC0C19">
        <w:trPr>
          <w:trHeight w:val="240"/>
          <w:jc w:val="center"/>
        </w:trPr>
        <w:tc>
          <w:tcPr>
            <w:tcW w:w="1838" w:type="dxa"/>
            <w:shd w:val="clear" w:color="auto" w:fill="auto"/>
            <w:vAlign w:val="center"/>
          </w:tcPr>
          <w:p w14:paraId="5DC946A0" w14:textId="782E5B4C" w:rsidR="00C20C80" w:rsidRDefault="00C20C80" w:rsidP="00B24DC9">
            <w:pPr>
              <w:pStyle w:val="TableHead"/>
              <w:numPr>
                <w:ilvl w:val="0"/>
                <w:numId w:val="0"/>
              </w:numPr>
              <w:tabs>
                <w:tab w:val="right" w:pos="4129"/>
              </w:tabs>
              <w:rPr>
                <w:rFonts w:ascii="Arial" w:hAnsi="Arial" w:cs="Arial"/>
                <w:sz w:val="20"/>
                <w:szCs w:val="20"/>
              </w:rPr>
            </w:pPr>
            <w:r>
              <w:rPr>
                <w:rFonts w:ascii="Arial" w:hAnsi="Arial" w:cs="Arial"/>
                <w:sz w:val="20"/>
                <w:szCs w:val="20"/>
              </w:rPr>
              <w:lastRenderedPageBreak/>
              <w:t>MTE DB</w:t>
            </w:r>
          </w:p>
        </w:tc>
        <w:tc>
          <w:tcPr>
            <w:tcW w:w="1559" w:type="dxa"/>
            <w:shd w:val="clear" w:color="auto" w:fill="auto"/>
            <w:vAlign w:val="center"/>
          </w:tcPr>
          <w:p w14:paraId="0DA75693" w14:textId="094854DA" w:rsidR="00C20C80" w:rsidRPr="004765AA" w:rsidRDefault="00C20C80" w:rsidP="00B24DC9">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shd w:val="clear" w:color="auto" w:fill="auto"/>
            <w:vAlign w:val="center"/>
          </w:tcPr>
          <w:p w14:paraId="67B0EED6" w14:textId="303B1997" w:rsidR="00C20C80" w:rsidRDefault="00C20C80"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MTE_OWN</w:t>
            </w:r>
          </w:p>
        </w:tc>
        <w:tc>
          <w:tcPr>
            <w:tcW w:w="2693" w:type="dxa"/>
            <w:shd w:val="clear" w:color="auto" w:fill="auto"/>
          </w:tcPr>
          <w:p w14:paraId="3D72D768" w14:textId="77777777" w:rsidR="00C20C80" w:rsidRPr="00470EA7" w:rsidRDefault="00C20C80" w:rsidP="00470EA7">
            <w:pPr>
              <w:pStyle w:val="TableHead"/>
              <w:numPr>
                <w:ilvl w:val="0"/>
                <w:numId w:val="0"/>
              </w:numPr>
              <w:rPr>
                <w:rFonts w:ascii="Consolas" w:hAnsi="Consolas" w:cs="Arial"/>
                <w:sz w:val="20"/>
                <w:szCs w:val="20"/>
              </w:rPr>
            </w:pPr>
            <w:r w:rsidRPr="00470EA7">
              <w:rPr>
                <w:rFonts w:ascii="Consolas" w:hAnsi="Consolas" w:cs="Arial"/>
                <w:sz w:val="20"/>
                <w:szCs w:val="20"/>
              </w:rPr>
              <w:t>MTESYS2SRV</w:t>
            </w:r>
          </w:p>
          <w:p w14:paraId="1B6623A1" w14:textId="77777777" w:rsidR="00470EA7" w:rsidRDefault="00470EA7" w:rsidP="00470EA7">
            <w:pPr>
              <w:pStyle w:val="TableHead"/>
              <w:numPr>
                <w:ilvl w:val="0"/>
                <w:numId w:val="0"/>
              </w:numPr>
              <w:rPr>
                <w:rFonts w:ascii="Consolas" w:hAnsi="Consolas" w:cs="Arial"/>
                <w:b w:val="0"/>
                <w:bCs/>
                <w:sz w:val="20"/>
                <w:szCs w:val="20"/>
              </w:rPr>
            </w:pPr>
          </w:p>
          <w:p w14:paraId="09C772BE" w14:textId="38719A8D" w:rsidR="00470EA7" w:rsidRPr="008E6AEB" w:rsidRDefault="00470EA7" w:rsidP="00470EA7">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czrbj1-scan.oskarmobil.cz:33000</w:t>
            </w:r>
          </w:p>
        </w:tc>
        <w:tc>
          <w:tcPr>
            <w:tcW w:w="2694" w:type="dxa"/>
            <w:shd w:val="clear" w:color="auto" w:fill="auto"/>
          </w:tcPr>
          <w:p w14:paraId="0280D706" w14:textId="77777777" w:rsidR="00C20C80" w:rsidRPr="00470EA7" w:rsidRDefault="00C20C80" w:rsidP="00470EA7">
            <w:pPr>
              <w:pStyle w:val="TableHead"/>
              <w:numPr>
                <w:ilvl w:val="0"/>
                <w:numId w:val="0"/>
              </w:numPr>
              <w:rPr>
                <w:rFonts w:ascii="Consolas" w:hAnsi="Consolas" w:cs="Arial"/>
                <w:sz w:val="20"/>
                <w:szCs w:val="20"/>
              </w:rPr>
            </w:pPr>
            <w:r w:rsidRPr="00470EA7">
              <w:rPr>
                <w:rFonts w:ascii="Consolas" w:hAnsi="Consolas" w:cs="Arial"/>
                <w:sz w:val="20"/>
                <w:szCs w:val="20"/>
              </w:rPr>
              <w:t>MTEINTSRV</w:t>
            </w:r>
          </w:p>
          <w:p w14:paraId="7231F3E4" w14:textId="77777777" w:rsidR="00470EA7" w:rsidRDefault="00470EA7" w:rsidP="00470EA7">
            <w:pPr>
              <w:pStyle w:val="TableHead"/>
              <w:numPr>
                <w:ilvl w:val="0"/>
                <w:numId w:val="0"/>
              </w:numPr>
              <w:rPr>
                <w:rFonts w:ascii="Consolas" w:hAnsi="Consolas" w:cs="Arial"/>
                <w:b w:val="0"/>
                <w:bCs/>
                <w:sz w:val="20"/>
                <w:szCs w:val="20"/>
              </w:rPr>
            </w:pPr>
          </w:p>
          <w:p w14:paraId="4389A52F" w14:textId="01665EBE" w:rsidR="00470EA7" w:rsidRPr="008E6AEB" w:rsidRDefault="00470EA7" w:rsidP="00470EA7">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czrbj1-scan.oskarmobil.cz:33000</w:t>
            </w:r>
          </w:p>
        </w:tc>
        <w:tc>
          <w:tcPr>
            <w:tcW w:w="2690" w:type="dxa"/>
            <w:shd w:val="clear" w:color="auto" w:fill="auto"/>
          </w:tcPr>
          <w:p w14:paraId="0990BFC6" w14:textId="77777777" w:rsidR="00C20C80" w:rsidRPr="00470EA7" w:rsidRDefault="00C20C80" w:rsidP="00470EA7">
            <w:pPr>
              <w:pStyle w:val="TableHead"/>
              <w:numPr>
                <w:ilvl w:val="0"/>
                <w:numId w:val="0"/>
              </w:numPr>
              <w:rPr>
                <w:rFonts w:ascii="Consolas" w:hAnsi="Consolas" w:cs="Arial"/>
                <w:sz w:val="20"/>
                <w:szCs w:val="20"/>
              </w:rPr>
            </w:pPr>
            <w:r w:rsidRPr="00470EA7">
              <w:rPr>
                <w:rFonts w:ascii="Consolas" w:hAnsi="Consolas" w:cs="Arial"/>
                <w:sz w:val="20"/>
                <w:szCs w:val="20"/>
              </w:rPr>
              <w:t>MTEPRESRV</w:t>
            </w:r>
          </w:p>
          <w:p w14:paraId="22471859" w14:textId="77777777" w:rsidR="00470EA7" w:rsidRDefault="00470EA7" w:rsidP="00470EA7">
            <w:pPr>
              <w:pStyle w:val="TableHead"/>
              <w:numPr>
                <w:ilvl w:val="0"/>
                <w:numId w:val="0"/>
              </w:numPr>
              <w:rPr>
                <w:rFonts w:ascii="Consolas" w:hAnsi="Consolas" w:cs="Arial"/>
                <w:b w:val="0"/>
                <w:bCs/>
                <w:sz w:val="20"/>
                <w:szCs w:val="20"/>
              </w:rPr>
            </w:pPr>
          </w:p>
          <w:p w14:paraId="1292E4D4" w14:textId="1C7DC1E3" w:rsidR="00470EA7" w:rsidRPr="00470EA7" w:rsidRDefault="00470EA7" w:rsidP="00470EA7">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czrbj1-scan.oskarmobil.cz:33000</w:t>
            </w:r>
          </w:p>
        </w:tc>
      </w:tr>
      <w:tr w:rsidR="00B24DC9" w:rsidRPr="003114AA" w14:paraId="355DE366" w14:textId="77777777" w:rsidTr="00EC0C19">
        <w:trPr>
          <w:trHeight w:val="240"/>
          <w:jc w:val="center"/>
        </w:trPr>
        <w:tc>
          <w:tcPr>
            <w:tcW w:w="1838" w:type="dxa"/>
            <w:shd w:val="clear" w:color="auto" w:fill="auto"/>
            <w:vAlign w:val="center"/>
          </w:tcPr>
          <w:p w14:paraId="3FA34771" w14:textId="553AA8BD" w:rsidR="00B24DC9" w:rsidRDefault="00B24DC9" w:rsidP="00B24DC9">
            <w:pPr>
              <w:pStyle w:val="TableHead"/>
              <w:numPr>
                <w:ilvl w:val="0"/>
                <w:numId w:val="0"/>
              </w:numPr>
              <w:tabs>
                <w:tab w:val="right" w:pos="4129"/>
              </w:tabs>
              <w:rPr>
                <w:rFonts w:ascii="Arial" w:hAnsi="Arial" w:cs="Arial"/>
                <w:sz w:val="20"/>
                <w:szCs w:val="20"/>
              </w:rPr>
            </w:pPr>
            <w:r>
              <w:rPr>
                <w:rFonts w:ascii="Arial" w:hAnsi="Arial" w:cs="Arial"/>
                <w:sz w:val="20"/>
                <w:szCs w:val="20"/>
              </w:rPr>
              <w:t>ODS DB</w:t>
            </w:r>
          </w:p>
        </w:tc>
        <w:tc>
          <w:tcPr>
            <w:tcW w:w="1559" w:type="dxa"/>
            <w:shd w:val="clear" w:color="auto" w:fill="auto"/>
            <w:vAlign w:val="center"/>
          </w:tcPr>
          <w:p w14:paraId="75F8A0C6" w14:textId="002BE6B1" w:rsidR="00B24DC9" w:rsidRPr="00DE4829" w:rsidRDefault="00B24DC9" w:rsidP="00B24DC9">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shd w:val="clear" w:color="auto" w:fill="auto"/>
            <w:vAlign w:val="center"/>
          </w:tcPr>
          <w:p w14:paraId="5470F0EA" w14:textId="77777777" w:rsidR="00B24DC9" w:rsidRDefault="00072F37" w:rsidP="00B24DC9">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TIBCOLOG_OWN</w:t>
            </w:r>
          </w:p>
          <w:p w14:paraId="5E3CCD41" w14:textId="584970F0" w:rsidR="00072F37" w:rsidRPr="00B24DC9" w:rsidRDefault="00072F37" w:rsidP="00B24DC9">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TIBCO_LOG_OWN</w:t>
            </w:r>
          </w:p>
        </w:tc>
        <w:tc>
          <w:tcPr>
            <w:tcW w:w="2693" w:type="dxa"/>
            <w:shd w:val="clear" w:color="auto" w:fill="auto"/>
          </w:tcPr>
          <w:p w14:paraId="1273D912" w14:textId="77777777" w:rsidR="007C23E4" w:rsidRPr="00EE2ADB" w:rsidRDefault="00382470" w:rsidP="00EE2ADB">
            <w:pPr>
              <w:pStyle w:val="TableHead"/>
              <w:numPr>
                <w:ilvl w:val="0"/>
                <w:numId w:val="0"/>
              </w:numPr>
              <w:rPr>
                <w:rFonts w:ascii="Consolas" w:hAnsi="Consolas" w:cs="Arial"/>
                <w:sz w:val="20"/>
                <w:szCs w:val="20"/>
              </w:rPr>
            </w:pPr>
            <w:r w:rsidRPr="00EE2ADB">
              <w:rPr>
                <w:rFonts w:ascii="Consolas" w:hAnsi="Consolas" w:cs="Arial"/>
                <w:sz w:val="20"/>
                <w:szCs w:val="20"/>
              </w:rPr>
              <w:t>V4TSSYS2.sntd001.de1vcn022236o1.oraclevcn.com</w:t>
            </w:r>
          </w:p>
          <w:p w14:paraId="24EB0F01" w14:textId="77777777" w:rsidR="00EE2ADB" w:rsidRDefault="00EE2ADB" w:rsidP="00B24DC9">
            <w:pPr>
              <w:pStyle w:val="TableHead"/>
              <w:numPr>
                <w:ilvl w:val="0"/>
                <w:numId w:val="0"/>
              </w:numPr>
              <w:jc w:val="center"/>
              <w:rPr>
                <w:rFonts w:ascii="Consolas" w:hAnsi="Consolas" w:cs="Arial"/>
                <w:b w:val="0"/>
                <w:bCs/>
                <w:sz w:val="20"/>
                <w:szCs w:val="20"/>
              </w:rPr>
            </w:pPr>
          </w:p>
          <w:p w14:paraId="5D9B243B" w14:textId="2CC65989" w:rsidR="00EE2ADB" w:rsidRPr="007029DD" w:rsidRDefault="00EE2ADB" w:rsidP="007029DD">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tc>
        <w:tc>
          <w:tcPr>
            <w:tcW w:w="2694" w:type="dxa"/>
            <w:shd w:val="clear" w:color="auto" w:fill="auto"/>
          </w:tcPr>
          <w:p w14:paraId="68FC05A3" w14:textId="77777777" w:rsidR="007C23E4" w:rsidRPr="00EE2ADB" w:rsidRDefault="00382470" w:rsidP="00EE2ADB">
            <w:pPr>
              <w:pStyle w:val="TableHead"/>
              <w:numPr>
                <w:ilvl w:val="0"/>
                <w:numId w:val="0"/>
              </w:numPr>
              <w:rPr>
                <w:rFonts w:ascii="Consolas" w:hAnsi="Consolas" w:cs="Arial"/>
                <w:sz w:val="20"/>
                <w:szCs w:val="20"/>
              </w:rPr>
            </w:pPr>
            <w:r w:rsidRPr="00EE2ADB">
              <w:rPr>
                <w:rFonts w:ascii="Consolas" w:hAnsi="Consolas" w:cs="Arial"/>
                <w:sz w:val="20"/>
                <w:szCs w:val="20"/>
              </w:rPr>
              <w:t>V4TSINT.sntd001.de1vcn022212o2.oraclevcn.com</w:t>
            </w:r>
          </w:p>
          <w:p w14:paraId="3E99BEDD" w14:textId="77777777" w:rsidR="00EE2ADB" w:rsidRDefault="00EE2ADB" w:rsidP="00B24DC9">
            <w:pPr>
              <w:pStyle w:val="TableHead"/>
              <w:numPr>
                <w:ilvl w:val="0"/>
                <w:numId w:val="0"/>
              </w:numPr>
              <w:jc w:val="center"/>
              <w:rPr>
                <w:rFonts w:ascii="Consolas" w:hAnsi="Consolas" w:cs="Arial"/>
                <w:b w:val="0"/>
                <w:bCs/>
                <w:sz w:val="20"/>
                <w:szCs w:val="20"/>
              </w:rPr>
            </w:pPr>
          </w:p>
          <w:p w14:paraId="23C9E1AC" w14:textId="543FC070" w:rsidR="00EE2ADB" w:rsidRPr="007029DD" w:rsidRDefault="00EE2ADB" w:rsidP="007029DD">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w:t>
            </w:r>
            <w:r>
              <w:rPr>
                <w:rFonts w:ascii="Consolas" w:hAnsi="Consolas" w:cs="Arial"/>
                <w:b w:val="0"/>
                <w:bCs/>
                <w:sz w:val="16"/>
                <w:szCs w:val="16"/>
              </w:rPr>
              <w:t>6</w:t>
            </w:r>
            <w:r w:rsidRPr="00511D2E">
              <w:rPr>
                <w:rFonts w:ascii="Consolas" w:hAnsi="Consolas" w:cs="Arial"/>
                <w:b w:val="0"/>
                <w:bCs/>
                <w:sz w:val="16"/>
                <w:szCs w:val="16"/>
              </w:rPr>
              <w:t>.rat.oci.vodafone.com:33000</w:t>
            </w:r>
          </w:p>
        </w:tc>
        <w:tc>
          <w:tcPr>
            <w:tcW w:w="2690" w:type="dxa"/>
            <w:shd w:val="clear" w:color="auto" w:fill="auto"/>
          </w:tcPr>
          <w:p w14:paraId="3987F480" w14:textId="77777777" w:rsidR="007C23E4" w:rsidRDefault="002E1872" w:rsidP="00EE2ADB">
            <w:pPr>
              <w:pStyle w:val="TableHead"/>
              <w:numPr>
                <w:ilvl w:val="0"/>
                <w:numId w:val="0"/>
              </w:numPr>
              <w:rPr>
                <w:rFonts w:ascii="Consolas" w:hAnsi="Consolas" w:cs="Arial"/>
                <w:sz w:val="20"/>
                <w:szCs w:val="20"/>
              </w:rPr>
            </w:pPr>
            <w:r w:rsidRPr="00EE2ADB">
              <w:rPr>
                <w:rFonts w:ascii="Consolas" w:hAnsi="Consolas" w:cs="Arial"/>
                <w:sz w:val="20"/>
                <w:szCs w:val="20"/>
              </w:rPr>
              <w:t>V4TSPRE.sntd001.de1vcn022212o2.oraclevcn.com</w:t>
            </w:r>
          </w:p>
          <w:p w14:paraId="4D98B9BC" w14:textId="77777777" w:rsidR="00EE2ADB" w:rsidRDefault="00EE2ADB" w:rsidP="00EE2ADB">
            <w:pPr>
              <w:pStyle w:val="TableHead"/>
              <w:numPr>
                <w:ilvl w:val="0"/>
                <w:numId w:val="0"/>
              </w:numPr>
              <w:rPr>
                <w:rFonts w:ascii="Consolas" w:hAnsi="Consolas" w:cs="Arial"/>
                <w:sz w:val="20"/>
                <w:szCs w:val="20"/>
              </w:rPr>
            </w:pPr>
          </w:p>
          <w:p w14:paraId="12E34F17" w14:textId="68A05B6A" w:rsidR="00EE2ADB" w:rsidRPr="00EE2ADB" w:rsidRDefault="00EE2ADB" w:rsidP="00EE2ADB">
            <w:pPr>
              <w:pStyle w:val="TableHead"/>
              <w:numPr>
                <w:ilvl w:val="0"/>
                <w:numId w:val="0"/>
              </w:numPr>
              <w:rPr>
                <w:rFonts w:ascii="Consolas" w:hAnsi="Consolas" w:cs="Arial"/>
                <w:b w:val="0"/>
                <w:bCs/>
                <w:sz w:val="16"/>
                <w:szCs w:val="16"/>
              </w:rPr>
            </w:pPr>
            <w:r w:rsidRPr="00EE2ADB">
              <w:rPr>
                <w:rFonts w:ascii="Consolas" w:hAnsi="Consolas" w:cs="Arial"/>
                <w:b w:val="0"/>
                <w:bCs/>
                <w:sz w:val="16"/>
                <w:szCs w:val="16"/>
              </w:rPr>
              <w:t>cz00048do-scan.sntd001.de1vcn022212o2.oraclevcn.com</w:t>
            </w:r>
            <w:r>
              <w:rPr>
                <w:rFonts w:ascii="Consolas" w:hAnsi="Consolas" w:cs="Arial"/>
                <w:b w:val="0"/>
                <w:bCs/>
                <w:sz w:val="16"/>
                <w:szCs w:val="16"/>
              </w:rPr>
              <w:t>:33000</w:t>
            </w:r>
          </w:p>
        </w:tc>
      </w:tr>
      <w:tr w:rsidR="00B24DC9" w:rsidRPr="003114AA" w14:paraId="1CF09EC7" w14:textId="77777777" w:rsidTr="00EC0C19">
        <w:trPr>
          <w:trHeight w:val="240"/>
          <w:jc w:val="center"/>
        </w:trPr>
        <w:tc>
          <w:tcPr>
            <w:tcW w:w="1838" w:type="dxa"/>
            <w:shd w:val="clear" w:color="auto" w:fill="auto"/>
            <w:vAlign w:val="center"/>
          </w:tcPr>
          <w:p w14:paraId="6DE982D0" w14:textId="0ADA216D" w:rsidR="00B24DC9" w:rsidRDefault="00B24DC9" w:rsidP="00B24DC9">
            <w:pPr>
              <w:pStyle w:val="TableHead"/>
              <w:numPr>
                <w:ilvl w:val="0"/>
                <w:numId w:val="0"/>
              </w:numPr>
              <w:tabs>
                <w:tab w:val="right" w:pos="4129"/>
              </w:tabs>
              <w:rPr>
                <w:rFonts w:ascii="Arial" w:hAnsi="Arial" w:cs="Arial"/>
                <w:sz w:val="20"/>
                <w:szCs w:val="20"/>
              </w:rPr>
            </w:pPr>
            <w:r>
              <w:rPr>
                <w:rFonts w:ascii="Arial" w:hAnsi="Arial" w:cs="Arial"/>
                <w:sz w:val="20"/>
                <w:szCs w:val="20"/>
              </w:rPr>
              <w:t>OLC DB</w:t>
            </w:r>
          </w:p>
        </w:tc>
        <w:tc>
          <w:tcPr>
            <w:tcW w:w="1559" w:type="dxa"/>
            <w:shd w:val="clear" w:color="auto" w:fill="auto"/>
            <w:vAlign w:val="center"/>
          </w:tcPr>
          <w:p w14:paraId="324C5FB2" w14:textId="710EC47D" w:rsidR="00B24DC9" w:rsidRPr="00DE4829" w:rsidRDefault="00B24DC9" w:rsidP="00B24DC9">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shd w:val="clear" w:color="auto" w:fill="auto"/>
            <w:vAlign w:val="center"/>
          </w:tcPr>
          <w:p w14:paraId="7FD768CB" w14:textId="77777777" w:rsidR="00B24DC9" w:rsidRDefault="00072F37"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OLC_OWN</w:t>
            </w:r>
          </w:p>
          <w:p w14:paraId="37000C80" w14:textId="3A36DDBC" w:rsidR="00074A58" w:rsidRPr="00B24DC9" w:rsidRDefault="00074A58"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PHOENIX_USR</w:t>
            </w:r>
          </w:p>
        </w:tc>
        <w:tc>
          <w:tcPr>
            <w:tcW w:w="2693" w:type="dxa"/>
            <w:shd w:val="clear" w:color="auto" w:fill="auto"/>
          </w:tcPr>
          <w:p w14:paraId="2B90AD11" w14:textId="77777777" w:rsidR="00B24DC9" w:rsidRPr="00EE2ADB" w:rsidRDefault="00072F37" w:rsidP="00EE2ADB">
            <w:pPr>
              <w:pStyle w:val="TableHead"/>
              <w:numPr>
                <w:ilvl w:val="0"/>
                <w:numId w:val="0"/>
              </w:numPr>
              <w:rPr>
                <w:rFonts w:ascii="Consolas" w:hAnsi="Consolas" w:cs="Arial"/>
                <w:sz w:val="20"/>
                <w:szCs w:val="20"/>
              </w:rPr>
            </w:pPr>
            <w:r w:rsidRPr="00EE2ADB">
              <w:rPr>
                <w:rFonts w:ascii="Consolas" w:hAnsi="Consolas" w:cs="Arial"/>
                <w:sz w:val="20"/>
                <w:szCs w:val="20"/>
              </w:rPr>
              <w:t>OLCUAT3_TAF</w:t>
            </w:r>
          </w:p>
          <w:p w14:paraId="4F56D6EB" w14:textId="77777777" w:rsidR="00EE2ADB" w:rsidRDefault="00EE2ADB" w:rsidP="00EE2ADB">
            <w:pPr>
              <w:pStyle w:val="TableHead"/>
              <w:numPr>
                <w:ilvl w:val="0"/>
                <w:numId w:val="0"/>
              </w:numPr>
              <w:rPr>
                <w:rFonts w:ascii="Consolas" w:hAnsi="Consolas" w:cs="Arial"/>
                <w:b w:val="0"/>
                <w:bCs/>
                <w:sz w:val="20"/>
                <w:szCs w:val="20"/>
              </w:rPr>
            </w:pPr>
          </w:p>
          <w:p w14:paraId="17EC665D" w14:textId="786CC5EA" w:rsidR="00EE2ADB" w:rsidRPr="00EE2ADB" w:rsidRDefault="00EE2ADB" w:rsidP="00EE2ADB">
            <w:pPr>
              <w:pStyle w:val="TableHead"/>
              <w:numPr>
                <w:ilvl w:val="0"/>
                <w:numId w:val="0"/>
              </w:numPr>
              <w:rPr>
                <w:rFonts w:ascii="Consolas" w:hAnsi="Consolas" w:cs="Arial"/>
                <w:b w:val="0"/>
                <w:bCs/>
                <w:sz w:val="16"/>
                <w:szCs w:val="16"/>
              </w:rPr>
            </w:pPr>
            <w:r w:rsidRPr="00EE2ADB">
              <w:rPr>
                <w:rFonts w:ascii="Consolas" w:hAnsi="Consolas" w:cs="Arial"/>
                <w:b w:val="0"/>
                <w:bCs/>
                <w:sz w:val="16"/>
                <w:szCs w:val="16"/>
              </w:rPr>
              <w:t>czrac4hc</w:t>
            </w:r>
            <w:r>
              <w:rPr>
                <w:rFonts w:ascii="Consolas" w:hAnsi="Consolas" w:cs="Arial"/>
                <w:b w:val="0"/>
                <w:bCs/>
                <w:sz w:val="16"/>
                <w:szCs w:val="16"/>
              </w:rPr>
              <w:t>.oskarmobil.cz</w:t>
            </w:r>
            <w:r w:rsidRPr="00EE2ADB">
              <w:rPr>
                <w:rFonts w:ascii="Consolas" w:hAnsi="Consolas" w:cs="Arial"/>
                <w:b w:val="0"/>
                <w:bCs/>
                <w:sz w:val="16"/>
                <w:szCs w:val="16"/>
              </w:rPr>
              <w:t>:152</w:t>
            </w:r>
            <w:r>
              <w:rPr>
                <w:rFonts w:ascii="Consolas" w:hAnsi="Consolas" w:cs="Arial"/>
                <w:b w:val="0"/>
                <w:bCs/>
                <w:sz w:val="16"/>
                <w:szCs w:val="16"/>
              </w:rPr>
              <w:t>5</w:t>
            </w:r>
          </w:p>
        </w:tc>
        <w:tc>
          <w:tcPr>
            <w:tcW w:w="2694" w:type="dxa"/>
            <w:shd w:val="clear" w:color="auto" w:fill="auto"/>
          </w:tcPr>
          <w:p w14:paraId="6A16BBC7" w14:textId="77777777" w:rsidR="00B24DC9" w:rsidRPr="00EE2ADB" w:rsidRDefault="00072F37" w:rsidP="00EE2ADB">
            <w:pPr>
              <w:pStyle w:val="TableHead"/>
              <w:numPr>
                <w:ilvl w:val="0"/>
                <w:numId w:val="0"/>
              </w:numPr>
              <w:rPr>
                <w:rFonts w:ascii="Consolas" w:hAnsi="Consolas" w:cs="Arial"/>
                <w:sz w:val="20"/>
                <w:szCs w:val="20"/>
              </w:rPr>
            </w:pPr>
            <w:r w:rsidRPr="00EE2ADB">
              <w:rPr>
                <w:rFonts w:ascii="Consolas" w:hAnsi="Consolas" w:cs="Arial"/>
                <w:sz w:val="20"/>
                <w:szCs w:val="20"/>
              </w:rPr>
              <w:t>OLCUAT2_TAF</w:t>
            </w:r>
          </w:p>
          <w:p w14:paraId="6BF04BC2" w14:textId="77777777" w:rsidR="00EE2ADB" w:rsidRDefault="00EE2ADB" w:rsidP="00EE2ADB">
            <w:pPr>
              <w:pStyle w:val="TableHead"/>
              <w:numPr>
                <w:ilvl w:val="0"/>
                <w:numId w:val="0"/>
              </w:numPr>
              <w:rPr>
                <w:rFonts w:ascii="Consolas" w:hAnsi="Consolas" w:cs="Arial"/>
                <w:b w:val="0"/>
                <w:bCs/>
                <w:sz w:val="20"/>
                <w:szCs w:val="20"/>
              </w:rPr>
            </w:pPr>
          </w:p>
          <w:p w14:paraId="631FCBC9" w14:textId="46DAF3B1" w:rsidR="00EE2ADB" w:rsidRPr="00013493" w:rsidRDefault="00EE2ADB" w:rsidP="00EE2ADB">
            <w:pPr>
              <w:pStyle w:val="TableHead"/>
              <w:numPr>
                <w:ilvl w:val="0"/>
                <w:numId w:val="0"/>
              </w:numPr>
              <w:rPr>
                <w:rFonts w:ascii="Consolas" w:hAnsi="Consolas" w:cs="Arial"/>
                <w:b w:val="0"/>
                <w:bCs/>
                <w:sz w:val="20"/>
                <w:szCs w:val="20"/>
              </w:rPr>
            </w:pPr>
            <w:r w:rsidRPr="00EE2ADB">
              <w:rPr>
                <w:rFonts w:ascii="Consolas" w:hAnsi="Consolas" w:cs="Arial"/>
                <w:b w:val="0"/>
                <w:bCs/>
                <w:sz w:val="16"/>
                <w:szCs w:val="16"/>
              </w:rPr>
              <w:t>czrac4hc</w:t>
            </w:r>
            <w:r>
              <w:rPr>
                <w:rFonts w:ascii="Consolas" w:hAnsi="Consolas" w:cs="Arial"/>
                <w:b w:val="0"/>
                <w:bCs/>
                <w:sz w:val="16"/>
                <w:szCs w:val="16"/>
              </w:rPr>
              <w:t>.oskarmobil.cz</w:t>
            </w:r>
            <w:r w:rsidRPr="00EE2ADB">
              <w:rPr>
                <w:rFonts w:ascii="Consolas" w:hAnsi="Consolas" w:cs="Arial"/>
                <w:b w:val="0"/>
                <w:bCs/>
                <w:sz w:val="16"/>
                <w:szCs w:val="16"/>
              </w:rPr>
              <w:t>:1527</w:t>
            </w:r>
          </w:p>
        </w:tc>
        <w:tc>
          <w:tcPr>
            <w:tcW w:w="2690" w:type="dxa"/>
            <w:shd w:val="clear" w:color="auto" w:fill="auto"/>
          </w:tcPr>
          <w:p w14:paraId="6484805D" w14:textId="77777777" w:rsidR="00B24DC9" w:rsidRPr="00EE2ADB" w:rsidRDefault="00072F37" w:rsidP="00EE2ADB">
            <w:pPr>
              <w:pStyle w:val="TableHead"/>
              <w:numPr>
                <w:ilvl w:val="0"/>
                <w:numId w:val="0"/>
              </w:numPr>
              <w:rPr>
                <w:rFonts w:ascii="Consolas" w:hAnsi="Consolas" w:cs="Arial"/>
                <w:sz w:val="20"/>
                <w:szCs w:val="20"/>
              </w:rPr>
            </w:pPr>
            <w:r w:rsidRPr="00EE2ADB">
              <w:rPr>
                <w:rFonts w:ascii="Consolas" w:hAnsi="Consolas" w:cs="Arial"/>
                <w:sz w:val="20"/>
                <w:szCs w:val="20"/>
              </w:rPr>
              <w:t>OLCACC2_TAF</w:t>
            </w:r>
          </w:p>
          <w:p w14:paraId="2F9F89DF" w14:textId="77777777" w:rsidR="00EE2ADB" w:rsidRDefault="00EE2ADB" w:rsidP="00EE2ADB">
            <w:pPr>
              <w:pStyle w:val="TableHead"/>
              <w:numPr>
                <w:ilvl w:val="0"/>
                <w:numId w:val="0"/>
              </w:numPr>
              <w:rPr>
                <w:rFonts w:ascii="Consolas" w:hAnsi="Consolas" w:cs="Arial"/>
                <w:b w:val="0"/>
                <w:bCs/>
                <w:sz w:val="20"/>
                <w:szCs w:val="20"/>
              </w:rPr>
            </w:pPr>
          </w:p>
          <w:p w14:paraId="55D9BB3B" w14:textId="2383AE85" w:rsidR="00EE2ADB" w:rsidRPr="00013493" w:rsidRDefault="00EE2ADB" w:rsidP="00EE2ADB">
            <w:pPr>
              <w:pStyle w:val="TableHead"/>
              <w:numPr>
                <w:ilvl w:val="0"/>
                <w:numId w:val="0"/>
              </w:numPr>
              <w:rPr>
                <w:rFonts w:ascii="Consolas" w:hAnsi="Consolas" w:cs="Arial"/>
                <w:b w:val="0"/>
                <w:bCs/>
                <w:sz w:val="20"/>
                <w:szCs w:val="20"/>
              </w:rPr>
            </w:pPr>
            <w:r w:rsidRPr="00EE2ADB">
              <w:rPr>
                <w:rFonts w:ascii="Consolas" w:hAnsi="Consolas" w:cs="Arial"/>
                <w:b w:val="0"/>
                <w:bCs/>
                <w:sz w:val="16"/>
                <w:szCs w:val="16"/>
              </w:rPr>
              <w:t>czrac4hc</w:t>
            </w:r>
            <w:r>
              <w:rPr>
                <w:rFonts w:ascii="Consolas" w:hAnsi="Consolas" w:cs="Arial"/>
                <w:b w:val="0"/>
                <w:bCs/>
                <w:sz w:val="16"/>
                <w:szCs w:val="16"/>
              </w:rPr>
              <w:t>.oskarmobil.cz</w:t>
            </w:r>
            <w:r w:rsidRPr="00EE2ADB">
              <w:rPr>
                <w:rFonts w:ascii="Consolas" w:hAnsi="Consolas" w:cs="Arial"/>
                <w:b w:val="0"/>
                <w:bCs/>
                <w:sz w:val="16"/>
                <w:szCs w:val="16"/>
              </w:rPr>
              <w:t>:152</w:t>
            </w:r>
            <w:r>
              <w:rPr>
                <w:rFonts w:ascii="Consolas" w:hAnsi="Consolas" w:cs="Arial"/>
                <w:b w:val="0"/>
                <w:bCs/>
                <w:sz w:val="16"/>
                <w:szCs w:val="16"/>
              </w:rPr>
              <w:t>6</w:t>
            </w:r>
          </w:p>
        </w:tc>
      </w:tr>
      <w:tr w:rsidR="00C636FD" w:rsidRPr="003114AA" w14:paraId="76E96AC2" w14:textId="77777777" w:rsidTr="00EC0C19">
        <w:trPr>
          <w:trHeight w:val="240"/>
          <w:jc w:val="center"/>
        </w:trPr>
        <w:tc>
          <w:tcPr>
            <w:tcW w:w="1838" w:type="dxa"/>
            <w:shd w:val="clear" w:color="auto" w:fill="auto"/>
            <w:vAlign w:val="center"/>
          </w:tcPr>
          <w:p w14:paraId="5607F1B0" w14:textId="31031108" w:rsidR="00C636FD" w:rsidRDefault="00C636FD" w:rsidP="00B24DC9">
            <w:pPr>
              <w:pStyle w:val="TableHead"/>
              <w:numPr>
                <w:ilvl w:val="0"/>
                <w:numId w:val="0"/>
              </w:numPr>
              <w:tabs>
                <w:tab w:val="right" w:pos="4129"/>
              </w:tabs>
              <w:rPr>
                <w:rFonts w:ascii="Arial" w:hAnsi="Arial" w:cs="Arial"/>
                <w:sz w:val="20"/>
                <w:szCs w:val="20"/>
              </w:rPr>
            </w:pPr>
            <w:r>
              <w:rPr>
                <w:rFonts w:ascii="Arial" w:hAnsi="Arial" w:cs="Arial"/>
                <w:sz w:val="20"/>
                <w:szCs w:val="20"/>
              </w:rPr>
              <w:t>OMM DB</w:t>
            </w:r>
          </w:p>
        </w:tc>
        <w:tc>
          <w:tcPr>
            <w:tcW w:w="1559" w:type="dxa"/>
            <w:shd w:val="clear" w:color="auto" w:fill="auto"/>
            <w:vAlign w:val="center"/>
          </w:tcPr>
          <w:p w14:paraId="09CFCC06" w14:textId="10C7E23C" w:rsidR="00C636FD" w:rsidRPr="00DE4829" w:rsidRDefault="00C636FD" w:rsidP="00B24DC9">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shd w:val="clear" w:color="auto" w:fill="auto"/>
            <w:vAlign w:val="center"/>
          </w:tcPr>
          <w:p w14:paraId="3D114DBD" w14:textId="77777777" w:rsidR="00C636FD" w:rsidRDefault="00C636FD"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OGW11</w:t>
            </w:r>
          </w:p>
          <w:p w14:paraId="39DF0461" w14:textId="77777777" w:rsidR="00C636FD" w:rsidRDefault="00C636FD"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OGW13</w:t>
            </w:r>
          </w:p>
          <w:p w14:paraId="03D2C8EA" w14:textId="5AC7835C" w:rsidR="00C636FD" w:rsidRPr="00B24DC9" w:rsidRDefault="00C636FD"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OGW15</w:t>
            </w:r>
          </w:p>
        </w:tc>
        <w:tc>
          <w:tcPr>
            <w:tcW w:w="8077" w:type="dxa"/>
            <w:gridSpan w:val="3"/>
            <w:shd w:val="clear" w:color="auto" w:fill="auto"/>
          </w:tcPr>
          <w:p w14:paraId="1AA1D5DB" w14:textId="77777777" w:rsidR="00C636FD" w:rsidRDefault="00C636FD" w:rsidP="00EE2ADB">
            <w:pPr>
              <w:pStyle w:val="TableHead"/>
              <w:numPr>
                <w:ilvl w:val="0"/>
                <w:numId w:val="0"/>
              </w:numPr>
              <w:rPr>
                <w:rFonts w:ascii="Consolas" w:hAnsi="Consolas" w:cs="Arial"/>
                <w:sz w:val="20"/>
                <w:szCs w:val="20"/>
              </w:rPr>
            </w:pPr>
            <w:r w:rsidRPr="00EE2ADB">
              <w:rPr>
                <w:rFonts w:ascii="Consolas" w:hAnsi="Consolas" w:cs="Arial"/>
                <w:sz w:val="20"/>
                <w:szCs w:val="20"/>
              </w:rPr>
              <w:t>OMMT_RW</w:t>
            </w:r>
          </w:p>
          <w:p w14:paraId="0A1F9F06" w14:textId="77777777" w:rsidR="00EE2ADB" w:rsidRDefault="00EE2ADB" w:rsidP="00EE2ADB">
            <w:pPr>
              <w:pStyle w:val="TableHead"/>
              <w:numPr>
                <w:ilvl w:val="0"/>
                <w:numId w:val="0"/>
              </w:numPr>
              <w:rPr>
                <w:rFonts w:ascii="Consolas" w:hAnsi="Consolas" w:cs="Arial"/>
                <w:sz w:val="20"/>
                <w:szCs w:val="20"/>
              </w:rPr>
            </w:pPr>
          </w:p>
          <w:p w14:paraId="365E9F04" w14:textId="1ADD2B5E" w:rsidR="00EE2ADB" w:rsidRPr="00EE2ADB" w:rsidRDefault="00EE2ADB" w:rsidP="00EE2ADB">
            <w:pPr>
              <w:pStyle w:val="TableHead"/>
              <w:numPr>
                <w:ilvl w:val="0"/>
                <w:numId w:val="0"/>
              </w:numPr>
              <w:rPr>
                <w:rFonts w:ascii="Consolas" w:hAnsi="Consolas" w:cs="Arial"/>
                <w:b w:val="0"/>
                <w:bCs/>
                <w:sz w:val="16"/>
                <w:szCs w:val="16"/>
              </w:rPr>
            </w:pPr>
            <w:r w:rsidRPr="00EE2ADB">
              <w:rPr>
                <w:rFonts w:ascii="Consolas" w:hAnsi="Consolas" w:cs="Arial"/>
                <w:b w:val="0"/>
                <w:bCs/>
                <w:sz w:val="16"/>
                <w:szCs w:val="16"/>
              </w:rPr>
              <w:t>l6ommtd1-scan.oskarmobil.cz:1521</w:t>
            </w:r>
          </w:p>
          <w:p w14:paraId="704A8BFD" w14:textId="15F5A71D" w:rsidR="00EE2ADB" w:rsidRPr="00EE2ADB" w:rsidRDefault="00EE2ADB" w:rsidP="00EE2ADB">
            <w:pPr>
              <w:pStyle w:val="TableHead"/>
              <w:numPr>
                <w:ilvl w:val="0"/>
                <w:numId w:val="0"/>
              </w:numPr>
              <w:rPr>
                <w:rFonts w:ascii="Consolas" w:hAnsi="Consolas" w:cs="Arial"/>
                <w:sz w:val="20"/>
                <w:szCs w:val="20"/>
              </w:rPr>
            </w:pPr>
            <w:r w:rsidRPr="00EE2ADB">
              <w:rPr>
                <w:rFonts w:ascii="Consolas" w:hAnsi="Consolas" w:cs="Arial"/>
                <w:b w:val="0"/>
                <w:bCs/>
                <w:sz w:val="16"/>
                <w:szCs w:val="16"/>
              </w:rPr>
              <w:t>l6ommtd2-scan.oskarmobil.cz:1521</w:t>
            </w:r>
          </w:p>
        </w:tc>
      </w:tr>
      <w:tr w:rsidR="00B24DC9" w:rsidRPr="003114AA" w14:paraId="16C6C6BB" w14:textId="77777777" w:rsidTr="00EC0C19">
        <w:trPr>
          <w:trHeight w:val="240"/>
          <w:jc w:val="center"/>
        </w:trPr>
        <w:tc>
          <w:tcPr>
            <w:tcW w:w="1838" w:type="dxa"/>
            <w:shd w:val="clear" w:color="auto" w:fill="auto"/>
            <w:vAlign w:val="center"/>
          </w:tcPr>
          <w:p w14:paraId="73B18C6F" w14:textId="37078073" w:rsidR="00B24DC9" w:rsidRDefault="00B24DC9" w:rsidP="00B24DC9">
            <w:pPr>
              <w:pStyle w:val="TableHead"/>
              <w:numPr>
                <w:ilvl w:val="0"/>
                <w:numId w:val="0"/>
              </w:numPr>
              <w:tabs>
                <w:tab w:val="right" w:pos="4129"/>
              </w:tabs>
              <w:rPr>
                <w:rFonts w:ascii="Arial" w:hAnsi="Arial" w:cs="Arial"/>
                <w:sz w:val="20"/>
                <w:szCs w:val="20"/>
              </w:rPr>
            </w:pPr>
            <w:r>
              <w:rPr>
                <w:rFonts w:ascii="Arial" w:hAnsi="Arial" w:cs="Arial"/>
                <w:sz w:val="20"/>
                <w:szCs w:val="20"/>
              </w:rPr>
              <w:t>OPMP DB</w:t>
            </w:r>
          </w:p>
        </w:tc>
        <w:tc>
          <w:tcPr>
            <w:tcW w:w="1559" w:type="dxa"/>
            <w:shd w:val="clear" w:color="auto" w:fill="auto"/>
            <w:vAlign w:val="center"/>
          </w:tcPr>
          <w:p w14:paraId="7D65772E" w14:textId="06AA3260" w:rsidR="00B24DC9" w:rsidRPr="00DE4829" w:rsidRDefault="00B24DC9" w:rsidP="00B24DC9">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shd w:val="clear" w:color="auto" w:fill="auto"/>
            <w:vAlign w:val="center"/>
          </w:tcPr>
          <w:p w14:paraId="389A1F77" w14:textId="5FB250C0" w:rsidR="00B24DC9" w:rsidRPr="00B24DC9" w:rsidRDefault="00072F37" w:rsidP="00B24DC9">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PHOENIX_USR</w:t>
            </w:r>
          </w:p>
        </w:tc>
        <w:tc>
          <w:tcPr>
            <w:tcW w:w="2693" w:type="dxa"/>
            <w:shd w:val="clear" w:color="auto" w:fill="auto"/>
          </w:tcPr>
          <w:p w14:paraId="70353997" w14:textId="77777777" w:rsidR="00B24DC9" w:rsidRPr="00EE2ADB" w:rsidRDefault="00350C43" w:rsidP="00EE2ADB">
            <w:pPr>
              <w:pStyle w:val="TableHead"/>
              <w:numPr>
                <w:ilvl w:val="0"/>
                <w:numId w:val="0"/>
              </w:numPr>
              <w:rPr>
                <w:rFonts w:ascii="Consolas" w:hAnsi="Consolas" w:cs="Arial"/>
                <w:sz w:val="20"/>
                <w:szCs w:val="20"/>
              </w:rPr>
            </w:pPr>
            <w:r w:rsidRPr="00EE2ADB">
              <w:rPr>
                <w:rFonts w:ascii="Consolas" w:hAnsi="Consolas" w:cs="Arial"/>
                <w:sz w:val="20"/>
                <w:szCs w:val="20"/>
              </w:rPr>
              <w:t>PDB_CZOPMINT.sntd001.de1vcn022218o1.oraclevcn.com</w:t>
            </w:r>
          </w:p>
          <w:p w14:paraId="2944778C" w14:textId="77777777" w:rsidR="00EE2ADB" w:rsidRDefault="00EE2ADB" w:rsidP="00B24DC9">
            <w:pPr>
              <w:pStyle w:val="TableHead"/>
              <w:numPr>
                <w:ilvl w:val="0"/>
                <w:numId w:val="0"/>
              </w:numPr>
              <w:jc w:val="center"/>
              <w:rPr>
                <w:rFonts w:ascii="Consolas" w:hAnsi="Consolas" w:cs="Arial"/>
                <w:b w:val="0"/>
                <w:bCs/>
                <w:sz w:val="20"/>
                <w:szCs w:val="20"/>
              </w:rPr>
            </w:pPr>
          </w:p>
          <w:p w14:paraId="42AB03A3" w14:textId="77777777" w:rsidR="00EE2ADB" w:rsidRPr="00511D2E" w:rsidRDefault="00EE2ADB" w:rsidP="00EE2ADB">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0BB5E689" w14:textId="2ABE32B8" w:rsidR="00EE2ADB" w:rsidRPr="00013493" w:rsidRDefault="00EE2ADB" w:rsidP="00B24DC9">
            <w:pPr>
              <w:pStyle w:val="TableHead"/>
              <w:numPr>
                <w:ilvl w:val="0"/>
                <w:numId w:val="0"/>
              </w:numPr>
              <w:jc w:val="center"/>
              <w:rPr>
                <w:rFonts w:ascii="Consolas" w:hAnsi="Consolas" w:cs="Arial"/>
                <w:b w:val="0"/>
                <w:bCs/>
                <w:sz w:val="20"/>
                <w:szCs w:val="20"/>
              </w:rPr>
            </w:pPr>
          </w:p>
        </w:tc>
        <w:tc>
          <w:tcPr>
            <w:tcW w:w="2694" w:type="dxa"/>
            <w:shd w:val="clear" w:color="auto" w:fill="auto"/>
          </w:tcPr>
          <w:p w14:paraId="1A66BA2D" w14:textId="77777777" w:rsidR="00B24DC9" w:rsidRPr="00EE2ADB" w:rsidRDefault="00350C43" w:rsidP="00EE2ADB">
            <w:pPr>
              <w:pStyle w:val="TableHead"/>
              <w:numPr>
                <w:ilvl w:val="0"/>
                <w:numId w:val="0"/>
              </w:numPr>
              <w:rPr>
                <w:rFonts w:ascii="Consolas" w:hAnsi="Consolas" w:cs="Arial"/>
                <w:sz w:val="20"/>
                <w:szCs w:val="20"/>
              </w:rPr>
            </w:pPr>
            <w:r w:rsidRPr="00EE2ADB">
              <w:rPr>
                <w:rFonts w:ascii="Consolas" w:hAnsi="Consolas" w:cs="Arial"/>
                <w:sz w:val="20"/>
                <w:szCs w:val="20"/>
              </w:rPr>
              <w:t>czopmpre_pdb_czopmpre.paas.oracle.com</w:t>
            </w:r>
          </w:p>
          <w:p w14:paraId="2F4C812D" w14:textId="77777777" w:rsidR="00EE2ADB" w:rsidRDefault="00EE2ADB" w:rsidP="00B24DC9">
            <w:pPr>
              <w:pStyle w:val="TableHead"/>
              <w:numPr>
                <w:ilvl w:val="0"/>
                <w:numId w:val="0"/>
              </w:numPr>
              <w:jc w:val="center"/>
              <w:rPr>
                <w:rFonts w:ascii="Consolas" w:hAnsi="Consolas" w:cs="Arial"/>
                <w:b w:val="0"/>
                <w:bCs/>
                <w:sz w:val="20"/>
                <w:szCs w:val="20"/>
              </w:rPr>
            </w:pPr>
          </w:p>
          <w:p w14:paraId="25045A5D" w14:textId="77777777" w:rsidR="00EE2ADB" w:rsidRPr="00511D2E" w:rsidRDefault="00EE2ADB" w:rsidP="00EE2ADB">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5C59C220" w14:textId="4F96EC43" w:rsidR="00EE2ADB" w:rsidRPr="00013493" w:rsidRDefault="00EE2ADB" w:rsidP="00B24DC9">
            <w:pPr>
              <w:pStyle w:val="TableHead"/>
              <w:numPr>
                <w:ilvl w:val="0"/>
                <w:numId w:val="0"/>
              </w:numPr>
              <w:jc w:val="center"/>
              <w:rPr>
                <w:rFonts w:ascii="Consolas" w:hAnsi="Consolas" w:cs="Arial"/>
                <w:b w:val="0"/>
                <w:bCs/>
                <w:sz w:val="20"/>
                <w:szCs w:val="20"/>
              </w:rPr>
            </w:pPr>
          </w:p>
        </w:tc>
        <w:tc>
          <w:tcPr>
            <w:tcW w:w="2690" w:type="dxa"/>
            <w:shd w:val="clear" w:color="auto" w:fill="auto"/>
          </w:tcPr>
          <w:p w14:paraId="73F496D1" w14:textId="77777777" w:rsidR="00B24DC9" w:rsidRPr="00EE2ADB" w:rsidRDefault="00350C43" w:rsidP="00EE2ADB">
            <w:pPr>
              <w:pStyle w:val="TableHead"/>
              <w:numPr>
                <w:ilvl w:val="0"/>
                <w:numId w:val="0"/>
              </w:numPr>
              <w:rPr>
                <w:rFonts w:ascii="Consolas" w:hAnsi="Consolas" w:cs="Arial"/>
                <w:sz w:val="20"/>
                <w:szCs w:val="20"/>
              </w:rPr>
            </w:pPr>
            <w:r w:rsidRPr="00EE2ADB">
              <w:rPr>
                <w:rFonts w:ascii="Consolas" w:hAnsi="Consolas" w:cs="Arial"/>
                <w:sz w:val="20"/>
                <w:szCs w:val="20"/>
              </w:rPr>
              <w:t>PDB_CZOPMSY2.sntd001.de1vcn022218o1.oraclevcn.com</w:t>
            </w:r>
          </w:p>
          <w:p w14:paraId="12CF59D0" w14:textId="77777777" w:rsidR="00EE2ADB" w:rsidRDefault="00EE2ADB" w:rsidP="00B24DC9">
            <w:pPr>
              <w:pStyle w:val="TableHead"/>
              <w:numPr>
                <w:ilvl w:val="0"/>
                <w:numId w:val="0"/>
              </w:numPr>
              <w:jc w:val="center"/>
              <w:rPr>
                <w:rFonts w:ascii="Consolas" w:hAnsi="Consolas" w:cs="Arial"/>
                <w:b w:val="0"/>
                <w:bCs/>
                <w:sz w:val="20"/>
                <w:szCs w:val="20"/>
              </w:rPr>
            </w:pPr>
          </w:p>
          <w:p w14:paraId="7A7933D7" w14:textId="73746B28" w:rsidR="00EE2ADB" w:rsidRPr="007029DD" w:rsidRDefault="00EE2ADB" w:rsidP="007029DD">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czexatd-4-8mwf4-scan.sntd004.de1vcn022306o1.oraclevcn.com:1521</w:t>
            </w:r>
            <w:r>
              <w:rPr>
                <w:rFonts w:ascii="Consolas" w:hAnsi="Consolas" w:cs="Arial"/>
                <w:b w:val="0"/>
                <w:bCs/>
                <w:sz w:val="20"/>
                <w:szCs w:val="20"/>
              </w:rPr>
              <w:br/>
            </w:r>
            <w:r>
              <w:rPr>
                <w:rFonts w:ascii="Consolas" w:hAnsi="Consolas" w:cs="Arial"/>
                <w:b w:val="0"/>
                <w:bCs/>
                <w:sz w:val="16"/>
                <w:szCs w:val="16"/>
              </w:rPr>
              <w:br/>
            </w:r>
            <w:r w:rsidRPr="00511D2E">
              <w:rPr>
                <w:rFonts w:ascii="Consolas" w:hAnsi="Consolas" w:cs="Arial"/>
                <w:b w:val="0"/>
                <w:bCs/>
                <w:sz w:val="16"/>
                <w:szCs w:val="16"/>
              </w:rPr>
              <w:t>czexatd-2-maui9-scan.sntd003.de1vcn022304o2.oraclevcn.com:1521</w:t>
            </w:r>
          </w:p>
        </w:tc>
      </w:tr>
      <w:tr w:rsidR="00B24DC9" w:rsidRPr="003114AA" w14:paraId="59009F95" w14:textId="77777777" w:rsidTr="00EC0C19">
        <w:trPr>
          <w:trHeight w:val="240"/>
          <w:jc w:val="center"/>
        </w:trPr>
        <w:tc>
          <w:tcPr>
            <w:tcW w:w="1838" w:type="dxa"/>
            <w:shd w:val="clear" w:color="auto" w:fill="auto"/>
            <w:vAlign w:val="center"/>
          </w:tcPr>
          <w:p w14:paraId="62C29EB7" w14:textId="6BA9C999" w:rsidR="00B24DC9" w:rsidRDefault="00B24DC9" w:rsidP="00B24DC9">
            <w:pPr>
              <w:pStyle w:val="TableHead"/>
              <w:numPr>
                <w:ilvl w:val="0"/>
                <w:numId w:val="0"/>
              </w:numPr>
              <w:tabs>
                <w:tab w:val="right" w:pos="4129"/>
              </w:tabs>
              <w:rPr>
                <w:rFonts w:ascii="Arial" w:hAnsi="Arial" w:cs="Arial"/>
                <w:sz w:val="20"/>
                <w:szCs w:val="20"/>
              </w:rPr>
            </w:pPr>
            <w:r>
              <w:rPr>
                <w:rFonts w:ascii="Arial" w:hAnsi="Arial" w:cs="Arial"/>
                <w:sz w:val="20"/>
                <w:szCs w:val="20"/>
              </w:rPr>
              <w:t>OSK DB</w:t>
            </w:r>
          </w:p>
        </w:tc>
        <w:tc>
          <w:tcPr>
            <w:tcW w:w="1559" w:type="dxa"/>
            <w:shd w:val="clear" w:color="auto" w:fill="auto"/>
            <w:vAlign w:val="center"/>
          </w:tcPr>
          <w:p w14:paraId="5F4FC7D1" w14:textId="4A5B2E71" w:rsidR="00B24DC9" w:rsidRPr="00DE4829" w:rsidRDefault="00B24DC9" w:rsidP="00B24DC9">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shd w:val="clear" w:color="auto" w:fill="auto"/>
            <w:vAlign w:val="center"/>
          </w:tcPr>
          <w:p w14:paraId="12B18800" w14:textId="1066A00D" w:rsidR="00072F37" w:rsidRPr="00B24DC9" w:rsidRDefault="00072F37" w:rsidP="00072F37">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RCRPAY_OWN</w:t>
            </w:r>
          </w:p>
        </w:tc>
        <w:tc>
          <w:tcPr>
            <w:tcW w:w="2693" w:type="dxa"/>
            <w:shd w:val="clear" w:color="auto" w:fill="auto"/>
          </w:tcPr>
          <w:p w14:paraId="197FB070" w14:textId="77777777" w:rsidR="00B24DC9" w:rsidRPr="00EE2ADB" w:rsidRDefault="00072F37" w:rsidP="00EE2ADB">
            <w:pPr>
              <w:pStyle w:val="TableHead"/>
              <w:numPr>
                <w:ilvl w:val="0"/>
                <w:numId w:val="0"/>
              </w:numPr>
              <w:rPr>
                <w:rFonts w:ascii="Consolas" w:hAnsi="Consolas" w:cs="Arial"/>
                <w:sz w:val="20"/>
                <w:szCs w:val="20"/>
              </w:rPr>
            </w:pPr>
            <w:r w:rsidRPr="00EE2ADB">
              <w:rPr>
                <w:rFonts w:ascii="Consolas" w:hAnsi="Consolas" w:cs="Arial"/>
                <w:sz w:val="20"/>
                <w:szCs w:val="20"/>
              </w:rPr>
              <w:t>OSKSY2_TAF</w:t>
            </w:r>
          </w:p>
          <w:p w14:paraId="715F2209" w14:textId="77777777" w:rsidR="00EE2ADB" w:rsidRDefault="00EE2ADB" w:rsidP="00EE2ADB">
            <w:pPr>
              <w:pStyle w:val="TableHead"/>
              <w:numPr>
                <w:ilvl w:val="0"/>
                <w:numId w:val="0"/>
              </w:numPr>
              <w:rPr>
                <w:rFonts w:ascii="Consolas" w:hAnsi="Consolas" w:cs="Arial"/>
                <w:b w:val="0"/>
                <w:bCs/>
                <w:sz w:val="20"/>
                <w:szCs w:val="20"/>
              </w:rPr>
            </w:pPr>
          </w:p>
          <w:p w14:paraId="7ED8796C" w14:textId="77777777" w:rsidR="00EE2ADB" w:rsidRDefault="00EE2ADB" w:rsidP="00EE2ADB">
            <w:pPr>
              <w:pStyle w:val="TableHead"/>
              <w:numPr>
                <w:ilvl w:val="0"/>
                <w:numId w:val="0"/>
              </w:numPr>
              <w:rPr>
                <w:rFonts w:ascii="Consolas" w:hAnsi="Consolas" w:cs="Arial"/>
                <w:b w:val="0"/>
                <w:bCs/>
                <w:sz w:val="16"/>
                <w:szCs w:val="16"/>
              </w:rPr>
            </w:pPr>
            <w:r w:rsidRPr="00EE2ADB">
              <w:rPr>
                <w:rFonts w:ascii="Consolas" w:hAnsi="Consolas" w:cs="Arial"/>
                <w:b w:val="0"/>
                <w:bCs/>
                <w:sz w:val="16"/>
                <w:szCs w:val="16"/>
              </w:rPr>
              <w:t>l5</w:t>
            </w:r>
            <w:r>
              <w:rPr>
                <w:rFonts w:ascii="Consolas" w:hAnsi="Consolas" w:cs="Arial"/>
                <w:b w:val="0"/>
                <w:bCs/>
                <w:sz w:val="16"/>
                <w:szCs w:val="16"/>
              </w:rPr>
              <w:t>inad23</w:t>
            </w:r>
            <w:r w:rsidRPr="00EE2ADB">
              <w:rPr>
                <w:rFonts w:ascii="Consolas" w:hAnsi="Consolas" w:cs="Arial"/>
                <w:b w:val="0"/>
                <w:bCs/>
                <w:sz w:val="16"/>
                <w:szCs w:val="16"/>
              </w:rPr>
              <w:t>.oskarmobil.cz</w:t>
            </w:r>
            <w:r>
              <w:rPr>
                <w:rFonts w:ascii="Consolas" w:hAnsi="Consolas" w:cs="Arial"/>
                <w:b w:val="0"/>
                <w:bCs/>
                <w:sz w:val="16"/>
                <w:szCs w:val="16"/>
              </w:rPr>
              <w:t>:1530</w:t>
            </w:r>
            <w:r>
              <w:rPr>
                <w:rFonts w:ascii="Consolas" w:hAnsi="Consolas" w:cs="Arial"/>
                <w:b w:val="0"/>
                <w:bCs/>
                <w:sz w:val="16"/>
                <w:szCs w:val="16"/>
              </w:rPr>
              <w:br/>
            </w:r>
            <w:r w:rsidRPr="00EE2ADB">
              <w:rPr>
                <w:rFonts w:ascii="Consolas" w:hAnsi="Consolas" w:cs="Arial"/>
                <w:b w:val="0"/>
                <w:bCs/>
                <w:sz w:val="16"/>
                <w:szCs w:val="16"/>
              </w:rPr>
              <w:t>l5</w:t>
            </w:r>
            <w:r>
              <w:rPr>
                <w:rFonts w:ascii="Consolas" w:hAnsi="Consolas" w:cs="Arial"/>
                <w:b w:val="0"/>
                <w:bCs/>
                <w:sz w:val="16"/>
                <w:szCs w:val="16"/>
              </w:rPr>
              <w:t>inad22</w:t>
            </w:r>
            <w:r w:rsidRPr="00EE2ADB">
              <w:rPr>
                <w:rFonts w:ascii="Consolas" w:hAnsi="Consolas" w:cs="Arial"/>
                <w:b w:val="0"/>
                <w:bCs/>
                <w:sz w:val="16"/>
                <w:szCs w:val="16"/>
              </w:rPr>
              <w:t>.oskarmobil.cz</w:t>
            </w:r>
            <w:r>
              <w:rPr>
                <w:rFonts w:ascii="Consolas" w:hAnsi="Consolas" w:cs="Arial"/>
                <w:b w:val="0"/>
                <w:bCs/>
                <w:sz w:val="16"/>
                <w:szCs w:val="16"/>
              </w:rPr>
              <w:t>:1530</w:t>
            </w:r>
          </w:p>
          <w:p w14:paraId="3FBB3121" w14:textId="7C67EB95" w:rsidR="00EE2ADB" w:rsidRPr="00EE2ADB" w:rsidRDefault="00EE2ADB" w:rsidP="00EE2ADB">
            <w:pPr>
              <w:pStyle w:val="TableHead"/>
              <w:numPr>
                <w:ilvl w:val="0"/>
                <w:numId w:val="0"/>
              </w:numPr>
              <w:rPr>
                <w:rFonts w:ascii="Consolas" w:hAnsi="Consolas" w:cs="Arial"/>
                <w:b w:val="0"/>
                <w:bCs/>
                <w:sz w:val="16"/>
                <w:szCs w:val="16"/>
              </w:rPr>
            </w:pPr>
            <w:r w:rsidRPr="00EE2ADB">
              <w:rPr>
                <w:rFonts w:ascii="Consolas" w:hAnsi="Consolas" w:cs="Arial"/>
                <w:b w:val="0"/>
                <w:bCs/>
                <w:sz w:val="16"/>
                <w:szCs w:val="16"/>
              </w:rPr>
              <w:t>l5</w:t>
            </w:r>
            <w:r>
              <w:rPr>
                <w:rFonts w:ascii="Consolas" w:hAnsi="Consolas" w:cs="Arial"/>
                <w:b w:val="0"/>
                <w:bCs/>
                <w:sz w:val="16"/>
                <w:szCs w:val="16"/>
              </w:rPr>
              <w:t>inad21</w:t>
            </w:r>
            <w:r w:rsidRPr="00EE2ADB">
              <w:rPr>
                <w:rFonts w:ascii="Consolas" w:hAnsi="Consolas" w:cs="Arial"/>
                <w:b w:val="0"/>
                <w:bCs/>
                <w:sz w:val="16"/>
                <w:szCs w:val="16"/>
              </w:rPr>
              <w:t>.oskarmobil.cz</w:t>
            </w:r>
            <w:r>
              <w:rPr>
                <w:rFonts w:ascii="Consolas" w:hAnsi="Consolas" w:cs="Arial"/>
                <w:b w:val="0"/>
                <w:bCs/>
                <w:sz w:val="16"/>
                <w:szCs w:val="16"/>
              </w:rPr>
              <w:t>:1530</w:t>
            </w:r>
          </w:p>
        </w:tc>
        <w:tc>
          <w:tcPr>
            <w:tcW w:w="2694" w:type="dxa"/>
            <w:shd w:val="clear" w:color="auto" w:fill="auto"/>
          </w:tcPr>
          <w:p w14:paraId="0D5C0942" w14:textId="77777777" w:rsidR="00B24DC9" w:rsidRDefault="00072F37" w:rsidP="00EE2ADB">
            <w:pPr>
              <w:pStyle w:val="TableHead"/>
              <w:numPr>
                <w:ilvl w:val="0"/>
                <w:numId w:val="0"/>
              </w:numPr>
              <w:rPr>
                <w:rFonts w:ascii="Consolas" w:hAnsi="Consolas" w:cs="Arial"/>
                <w:sz w:val="20"/>
                <w:szCs w:val="20"/>
              </w:rPr>
            </w:pPr>
            <w:r w:rsidRPr="00EE2ADB">
              <w:rPr>
                <w:rFonts w:ascii="Consolas" w:hAnsi="Consolas" w:cs="Arial"/>
                <w:sz w:val="20"/>
                <w:szCs w:val="20"/>
              </w:rPr>
              <w:t>OSK_UAT2</w:t>
            </w:r>
          </w:p>
          <w:p w14:paraId="0BA65393" w14:textId="77777777" w:rsidR="00EE2ADB" w:rsidRDefault="00EE2ADB" w:rsidP="00EE2ADB">
            <w:pPr>
              <w:pStyle w:val="TableHead"/>
              <w:numPr>
                <w:ilvl w:val="0"/>
                <w:numId w:val="0"/>
              </w:numPr>
              <w:rPr>
                <w:rFonts w:ascii="Consolas" w:hAnsi="Consolas" w:cs="Arial"/>
                <w:sz w:val="20"/>
                <w:szCs w:val="20"/>
              </w:rPr>
            </w:pPr>
          </w:p>
          <w:p w14:paraId="7DCD34D1" w14:textId="13A089E2" w:rsidR="00EE2ADB" w:rsidRPr="00EE2ADB" w:rsidRDefault="00EE2ADB" w:rsidP="00EE2ADB">
            <w:pPr>
              <w:pStyle w:val="TableHead"/>
              <w:numPr>
                <w:ilvl w:val="0"/>
                <w:numId w:val="0"/>
              </w:numPr>
              <w:rPr>
                <w:rFonts w:ascii="Consolas" w:hAnsi="Consolas" w:cs="Arial"/>
                <w:b w:val="0"/>
                <w:bCs/>
                <w:sz w:val="16"/>
                <w:szCs w:val="16"/>
              </w:rPr>
            </w:pPr>
            <w:r>
              <w:rPr>
                <w:rFonts w:ascii="Consolas" w:hAnsi="Consolas" w:cs="Arial"/>
                <w:b w:val="0"/>
                <w:bCs/>
                <w:sz w:val="16"/>
                <w:szCs w:val="16"/>
              </w:rPr>
              <w:t>l</w:t>
            </w:r>
            <w:r w:rsidRPr="00EE2ADB">
              <w:rPr>
                <w:rFonts w:ascii="Consolas" w:hAnsi="Consolas" w:cs="Arial"/>
                <w:b w:val="0"/>
                <w:bCs/>
                <w:sz w:val="16"/>
                <w:szCs w:val="16"/>
              </w:rPr>
              <w:t>5tstd33.oskarmobil.cz:1532</w:t>
            </w:r>
          </w:p>
          <w:p w14:paraId="75AA8888" w14:textId="77777777" w:rsidR="00EE2ADB" w:rsidRDefault="00EE2ADB" w:rsidP="00EE2ADB">
            <w:pPr>
              <w:pStyle w:val="TableHead"/>
              <w:numPr>
                <w:ilvl w:val="0"/>
                <w:numId w:val="0"/>
              </w:numPr>
              <w:rPr>
                <w:rFonts w:ascii="Consolas" w:hAnsi="Consolas" w:cs="Arial"/>
                <w:sz w:val="20"/>
                <w:szCs w:val="20"/>
              </w:rPr>
            </w:pPr>
          </w:p>
          <w:p w14:paraId="0B58A39F" w14:textId="02BE4B55" w:rsidR="00EE2ADB" w:rsidRPr="00EE2ADB" w:rsidRDefault="00EE2ADB" w:rsidP="00EE2ADB">
            <w:pPr>
              <w:pStyle w:val="TableHead"/>
              <w:numPr>
                <w:ilvl w:val="0"/>
                <w:numId w:val="0"/>
              </w:numPr>
              <w:rPr>
                <w:rFonts w:ascii="Consolas" w:hAnsi="Consolas" w:cs="Arial"/>
                <w:sz w:val="20"/>
                <w:szCs w:val="20"/>
              </w:rPr>
            </w:pPr>
          </w:p>
        </w:tc>
        <w:tc>
          <w:tcPr>
            <w:tcW w:w="2690" w:type="dxa"/>
            <w:shd w:val="clear" w:color="auto" w:fill="auto"/>
          </w:tcPr>
          <w:p w14:paraId="2DB0AEB7" w14:textId="77777777" w:rsidR="00B24DC9" w:rsidRDefault="00072F37" w:rsidP="00EE2ADB">
            <w:pPr>
              <w:pStyle w:val="TableHead"/>
              <w:numPr>
                <w:ilvl w:val="0"/>
                <w:numId w:val="0"/>
              </w:numPr>
              <w:rPr>
                <w:rFonts w:ascii="Consolas" w:hAnsi="Consolas" w:cs="Arial"/>
                <w:sz w:val="20"/>
                <w:szCs w:val="20"/>
              </w:rPr>
            </w:pPr>
            <w:r w:rsidRPr="00EE2ADB">
              <w:rPr>
                <w:rFonts w:ascii="Consolas" w:hAnsi="Consolas" w:cs="Arial"/>
                <w:sz w:val="20"/>
                <w:szCs w:val="20"/>
              </w:rPr>
              <w:t>OSKPRE_TAF</w:t>
            </w:r>
          </w:p>
          <w:p w14:paraId="14D46CE5" w14:textId="77777777" w:rsidR="00EE2ADB" w:rsidRDefault="00EE2ADB" w:rsidP="00EE2ADB">
            <w:pPr>
              <w:pStyle w:val="TableHead"/>
              <w:numPr>
                <w:ilvl w:val="0"/>
                <w:numId w:val="0"/>
              </w:numPr>
              <w:rPr>
                <w:rFonts w:ascii="Consolas" w:hAnsi="Consolas" w:cs="Arial"/>
                <w:sz w:val="20"/>
                <w:szCs w:val="20"/>
              </w:rPr>
            </w:pPr>
          </w:p>
          <w:p w14:paraId="346253DA" w14:textId="77777777" w:rsidR="00EE2ADB" w:rsidRDefault="00EE2ADB" w:rsidP="00EE2ADB">
            <w:pPr>
              <w:pStyle w:val="TableHead"/>
              <w:numPr>
                <w:ilvl w:val="0"/>
                <w:numId w:val="0"/>
              </w:numPr>
              <w:rPr>
                <w:rFonts w:ascii="Consolas" w:hAnsi="Consolas" w:cs="Arial"/>
                <w:b w:val="0"/>
                <w:bCs/>
                <w:sz w:val="16"/>
                <w:szCs w:val="16"/>
              </w:rPr>
            </w:pPr>
            <w:r w:rsidRPr="00EE2ADB">
              <w:rPr>
                <w:rFonts w:ascii="Consolas" w:hAnsi="Consolas" w:cs="Arial"/>
                <w:b w:val="0"/>
                <w:bCs/>
                <w:sz w:val="16"/>
                <w:szCs w:val="16"/>
              </w:rPr>
              <w:t>l5</w:t>
            </w:r>
            <w:r>
              <w:rPr>
                <w:rFonts w:ascii="Consolas" w:hAnsi="Consolas" w:cs="Arial"/>
                <w:b w:val="0"/>
                <w:bCs/>
                <w:sz w:val="16"/>
                <w:szCs w:val="16"/>
              </w:rPr>
              <w:t>inad23</w:t>
            </w:r>
            <w:r w:rsidRPr="00EE2ADB">
              <w:rPr>
                <w:rFonts w:ascii="Consolas" w:hAnsi="Consolas" w:cs="Arial"/>
                <w:b w:val="0"/>
                <w:bCs/>
                <w:sz w:val="16"/>
                <w:szCs w:val="16"/>
              </w:rPr>
              <w:t>.oskarmobil.cz</w:t>
            </w:r>
            <w:r>
              <w:rPr>
                <w:rFonts w:ascii="Consolas" w:hAnsi="Consolas" w:cs="Arial"/>
                <w:b w:val="0"/>
                <w:bCs/>
                <w:sz w:val="16"/>
                <w:szCs w:val="16"/>
              </w:rPr>
              <w:t>:1528</w:t>
            </w:r>
            <w:r>
              <w:rPr>
                <w:rFonts w:ascii="Consolas" w:hAnsi="Consolas" w:cs="Arial"/>
                <w:b w:val="0"/>
                <w:bCs/>
                <w:sz w:val="16"/>
                <w:szCs w:val="16"/>
              </w:rPr>
              <w:br/>
            </w:r>
            <w:r w:rsidRPr="00EE2ADB">
              <w:rPr>
                <w:rFonts w:ascii="Consolas" w:hAnsi="Consolas" w:cs="Arial"/>
                <w:b w:val="0"/>
                <w:bCs/>
                <w:sz w:val="16"/>
                <w:szCs w:val="16"/>
              </w:rPr>
              <w:t>l5</w:t>
            </w:r>
            <w:r>
              <w:rPr>
                <w:rFonts w:ascii="Consolas" w:hAnsi="Consolas" w:cs="Arial"/>
                <w:b w:val="0"/>
                <w:bCs/>
                <w:sz w:val="16"/>
                <w:szCs w:val="16"/>
              </w:rPr>
              <w:t>inad22</w:t>
            </w:r>
            <w:r w:rsidRPr="00EE2ADB">
              <w:rPr>
                <w:rFonts w:ascii="Consolas" w:hAnsi="Consolas" w:cs="Arial"/>
                <w:b w:val="0"/>
                <w:bCs/>
                <w:sz w:val="16"/>
                <w:szCs w:val="16"/>
              </w:rPr>
              <w:t>.oskarmobil.cz</w:t>
            </w:r>
            <w:r>
              <w:rPr>
                <w:rFonts w:ascii="Consolas" w:hAnsi="Consolas" w:cs="Arial"/>
                <w:b w:val="0"/>
                <w:bCs/>
                <w:sz w:val="16"/>
                <w:szCs w:val="16"/>
              </w:rPr>
              <w:t>:1528</w:t>
            </w:r>
          </w:p>
          <w:p w14:paraId="6289BC10" w14:textId="3B3790B0" w:rsidR="00EE2ADB" w:rsidRPr="00EE2ADB" w:rsidRDefault="00EE2ADB" w:rsidP="00EE2ADB">
            <w:pPr>
              <w:pStyle w:val="TableHead"/>
              <w:numPr>
                <w:ilvl w:val="0"/>
                <w:numId w:val="0"/>
              </w:numPr>
              <w:rPr>
                <w:rFonts w:ascii="Consolas" w:hAnsi="Consolas" w:cs="Arial"/>
                <w:sz w:val="20"/>
                <w:szCs w:val="20"/>
              </w:rPr>
            </w:pPr>
            <w:r w:rsidRPr="00EE2ADB">
              <w:rPr>
                <w:rFonts w:ascii="Consolas" w:hAnsi="Consolas" w:cs="Arial"/>
                <w:b w:val="0"/>
                <w:bCs/>
                <w:sz w:val="16"/>
                <w:szCs w:val="16"/>
              </w:rPr>
              <w:t>l5</w:t>
            </w:r>
            <w:r>
              <w:rPr>
                <w:rFonts w:ascii="Consolas" w:hAnsi="Consolas" w:cs="Arial"/>
                <w:b w:val="0"/>
                <w:bCs/>
                <w:sz w:val="16"/>
                <w:szCs w:val="16"/>
              </w:rPr>
              <w:t>inad21</w:t>
            </w:r>
            <w:r w:rsidRPr="00EE2ADB">
              <w:rPr>
                <w:rFonts w:ascii="Consolas" w:hAnsi="Consolas" w:cs="Arial"/>
                <w:b w:val="0"/>
                <w:bCs/>
                <w:sz w:val="16"/>
                <w:szCs w:val="16"/>
              </w:rPr>
              <w:t>.oskarmobil.cz</w:t>
            </w:r>
            <w:r>
              <w:rPr>
                <w:rFonts w:ascii="Consolas" w:hAnsi="Consolas" w:cs="Arial"/>
                <w:b w:val="0"/>
                <w:bCs/>
                <w:sz w:val="16"/>
                <w:szCs w:val="16"/>
              </w:rPr>
              <w:t>:1528</w:t>
            </w:r>
          </w:p>
        </w:tc>
      </w:tr>
      <w:tr w:rsidR="00350C43" w:rsidRPr="003114AA" w14:paraId="1BC3B6F2" w14:textId="77777777" w:rsidTr="00EE2ADB">
        <w:trPr>
          <w:trHeight w:val="240"/>
          <w:jc w:val="center"/>
        </w:trPr>
        <w:tc>
          <w:tcPr>
            <w:tcW w:w="1838" w:type="dxa"/>
            <w:shd w:val="clear" w:color="auto" w:fill="auto"/>
            <w:vAlign w:val="center"/>
          </w:tcPr>
          <w:p w14:paraId="24CFDEB6" w14:textId="451E53F2" w:rsidR="00350C43" w:rsidRDefault="00350C43" w:rsidP="00072F37">
            <w:pPr>
              <w:pStyle w:val="TableHead"/>
              <w:numPr>
                <w:ilvl w:val="0"/>
                <w:numId w:val="0"/>
              </w:numPr>
              <w:tabs>
                <w:tab w:val="right" w:pos="4129"/>
              </w:tabs>
              <w:rPr>
                <w:rFonts w:ascii="Arial" w:hAnsi="Arial" w:cs="Arial"/>
                <w:sz w:val="20"/>
                <w:szCs w:val="20"/>
              </w:rPr>
            </w:pPr>
            <w:r>
              <w:rPr>
                <w:rFonts w:ascii="Arial" w:hAnsi="Arial" w:cs="Arial"/>
                <w:sz w:val="20"/>
                <w:szCs w:val="20"/>
              </w:rPr>
              <w:t>IBMTEST DB</w:t>
            </w:r>
            <w:r>
              <w:rPr>
                <w:rFonts w:ascii="Arial" w:hAnsi="Arial" w:cs="Arial"/>
                <w:sz w:val="20"/>
                <w:szCs w:val="20"/>
              </w:rPr>
              <w:br/>
            </w:r>
          </w:p>
        </w:tc>
        <w:tc>
          <w:tcPr>
            <w:tcW w:w="1559" w:type="dxa"/>
            <w:shd w:val="clear" w:color="auto" w:fill="auto"/>
            <w:vAlign w:val="center"/>
          </w:tcPr>
          <w:p w14:paraId="559FAB6E" w14:textId="59E722FC" w:rsidR="00350C43" w:rsidRPr="00DE4829" w:rsidRDefault="00350C43" w:rsidP="00072F37">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shd w:val="clear" w:color="auto" w:fill="auto"/>
            <w:vAlign w:val="center"/>
          </w:tcPr>
          <w:p w14:paraId="19F5B068" w14:textId="77777777" w:rsidR="00350C43" w:rsidRPr="00B24DC9" w:rsidRDefault="00350C43" w:rsidP="00072F37">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IBMTEST</w:t>
            </w:r>
          </w:p>
          <w:p w14:paraId="4061E42B" w14:textId="77777777" w:rsidR="00350C43" w:rsidRDefault="00350C43" w:rsidP="008D59C1">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RMSTOOL_OWN</w:t>
            </w:r>
          </w:p>
          <w:p w14:paraId="69808774" w14:textId="6DA0A5DA" w:rsidR="00350C43" w:rsidRPr="00B24DC9" w:rsidRDefault="00350C43" w:rsidP="008D59C1">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RMSTOOL_USR</w:t>
            </w:r>
          </w:p>
        </w:tc>
        <w:tc>
          <w:tcPr>
            <w:tcW w:w="8077" w:type="dxa"/>
            <w:gridSpan w:val="3"/>
            <w:shd w:val="clear" w:color="auto" w:fill="auto"/>
            <w:vAlign w:val="center"/>
          </w:tcPr>
          <w:p w14:paraId="6FCAB78E" w14:textId="77777777" w:rsidR="00350C43" w:rsidRPr="00B77CA2" w:rsidRDefault="00350C43" w:rsidP="007029DD">
            <w:pPr>
              <w:pStyle w:val="TableHead"/>
              <w:numPr>
                <w:ilvl w:val="0"/>
                <w:numId w:val="0"/>
              </w:numPr>
              <w:rPr>
                <w:rFonts w:ascii="Consolas" w:hAnsi="Consolas" w:cs="Arial"/>
                <w:color w:val="FF0000"/>
                <w:sz w:val="20"/>
                <w:szCs w:val="20"/>
              </w:rPr>
            </w:pPr>
            <w:r w:rsidRPr="00B77CA2">
              <w:rPr>
                <w:rFonts w:ascii="Consolas" w:hAnsi="Consolas" w:cs="Arial"/>
                <w:color w:val="FF0000"/>
                <w:sz w:val="20"/>
                <w:szCs w:val="20"/>
              </w:rPr>
              <w:t>IBMTEST</w:t>
            </w:r>
          </w:p>
          <w:p w14:paraId="00DE85A4" w14:textId="77777777" w:rsidR="007029DD" w:rsidRPr="00B77CA2" w:rsidRDefault="007029DD" w:rsidP="007029DD">
            <w:pPr>
              <w:pStyle w:val="TableHead"/>
              <w:numPr>
                <w:ilvl w:val="0"/>
                <w:numId w:val="0"/>
              </w:numPr>
              <w:rPr>
                <w:rFonts w:ascii="Consolas" w:hAnsi="Consolas" w:cs="Arial"/>
                <w:b w:val="0"/>
                <w:bCs/>
                <w:color w:val="FF0000"/>
                <w:sz w:val="20"/>
                <w:szCs w:val="20"/>
              </w:rPr>
            </w:pPr>
          </w:p>
          <w:p w14:paraId="5720AE18" w14:textId="5CC1D415" w:rsidR="00B77CA2" w:rsidRPr="00B77CA2" w:rsidRDefault="007029DD" w:rsidP="007029DD">
            <w:pPr>
              <w:pStyle w:val="TableHead"/>
              <w:numPr>
                <w:ilvl w:val="0"/>
                <w:numId w:val="0"/>
              </w:numPr>
              <w:rPr>
                <w:rFonts w:ascii="Consolas" w:hAnsi="Consolas" w:cs="Arial"/>
                <w:b w:val="0"/>
                <w:bCs/>
                <w:color w:val="FF0000"/>
                <w:sz w:val="16"/>
                <w:szCs w:val="16"/>
              </w:rPr>
            </w:pPr>
            <w:r w:rsidRPr="00B77CA2">
              <w:rPr>
                <w:rFonts w:ascii="Consolas" w:hAnsi="Consolas" w:cs="Arial"/>
                <w:b w:val="0"/>
                <w:bCs/>
                <w:color w:val="FF0000"/>
                <w:sz w:val="16"/>
                <w:szCs w:val="16"/>
              </w:rPr>
              <w:t>l5tstd35.oskarmobil.cz:1522</w:t>
            </w:r>
          </w:p>
        </w:tc>
      </w:tr>
      <w:tr w:rsidR="00B77CA2" w:rsidRPr="003114AA" w14:paraId="2BBF2011" w14:textId="77777777" w:rsidTr="00B77CA2">
        <w:trPr>
          <w:trHeight w:val="240"/>
          <w:jc w:val="center"/>
        </w:trPr>
        <w:tc>
          <w:tcPr>
            <w:tcW w:w="1838" w:type="dxa"/>
            <w:shd w:val="clear" w:color="auto" w:fill="auto"/>
            <w:vAlign w:val="center"/>
          </w:tcPr>
          <w:p w14:paraId="72675324" w14:textId="32466659" w:rsidR="00B77CA2" w:rsidRDefault="00B77CA2" w:rsidP="00B77CA2">
            <w:pPr>
              <w:pStyle w:val="TableHead"/>
              <w:numPr>
                <w:ilvl w:val="0"/>
                <w:numId w:val="0"/>
              </w:numPr>
              <w:tabs>
                <w:tab w:val="right" w:pos="4129"/>
              </w:tabs>
              <w:rPr>
                <w:rFonts w:ascii="Arial" w:hAnsi="Arial" w:cs="Arial"/>
                <w:sz w:val="20"/>
                <w:szCs w:val="20"/>
              </w:rPr>
            </w:pPr>
            <w:r>
              <w:rPr>
                <w:rFonts w:ascii="Arial" w:hAnsi="Arial" w:cs="Arial"/>
                <w:sz w:val="20"/>
                <w:szCs w:val="20"/>
              </w:rPr>
              <w:t>TESTTOOL DB</w:t>
            </w:r>
            <w:r>
              <w:rPr>
                <w:rFonts w:ascii="Arial" w:hAnsi="Arial" w:cs="Arial"/>
                <w:sz w:val="20"/>
                <w:szCs w:val="20"/>
              </w:rPr>
              <w:br/>
            </w:r>
          </w:p>
        </w:tc>
        <w:tc>
          <w:tcPr>
            <w:tcW w:w="1559" w:type="dxa"/>
            <w:shd w:val="clear" w:color="auto" w:fill="auto"/>
            <w:vAlign w:val="center"/>
          </w:tcPr>
          <w:p w14:paraId="00ED908E" w14:textId="178B60B9" w:rsidR="00B77CA2" w:rsidRDefault="00B77CA2" w:rsidP="00B77CA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shd w:val="clear" w:color="auto" w:fill="auto"/>
            <w:vAlign w:val="center"/>
          </w:tcPr>
          <w:p w14:paraId="590A4F3B" w14:textId="77777777" w:rsidR="00B77CA2" w:rsidRPr="00B24DC9" w:rsidRDefault="00B77CA2" w:rsidP="00B77CA2">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IBMTEST</w:t>
            </w:r>
          </w:p>
          <w:p w14:paraId="7B8E79D9" w14:textId="77777777" w:rsidR="00B77CA2" w:rsidRDefault="00B77CA2" w:rsidP="00B77CA2">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RMSTOOL_OWN</w:t>
            </w:r>
          </w:p>
          <w:p w14:paraId="34CF5075" w14:textId="23E57DDC" w:rsidR="00B77CA2" w:rsidRPr="00B24DC9" w:rsidRDefault="00B77CA2" w:rsidP="00B77CA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lastRenderedPageBreak/>
              <w:t>RMSTOOL_USR</w:t>
            </w:r>
          </w:p>
        </w:tc>
        <w:tc>
          <w:tcPr>
            <w:tcW w:w="8077" w:type="dxa"/>
            <w:gridSpan w:val="3"/>
            <w:shd w:val="clear" w:color="auto" w:fill="auto"/>
          </w:tcPr>
          <w:p w14:paraId="390A1745" w14:textId="2BA87821" w:rsidR="00B77CA2" w:rsidRPr="00B77CA2" w:rsidRDefault="00B77CA2" w:rsidP="00B77CA2">
            <w:pPr>
              <w:pStyle w:val="TableHead"/>
              <w:numPr>
                <w:ilvl w:val="0"/>
                <w:numId w:val="0"/>
              </w:numPr>
              <w:rPr>
                <w:rFonts w:ascii="Consolas" w:hAnsi="Consolas" w:cs="Arial"/>
                <w:b w:val="0"/>
                <w:bCs/>
                <w:sz w:val="16"/>
                <w:szCs w:val="16"/>
                <w:highlight w:val="yellow"/>
              </w:rPr>
            </w:pPr>
            <w:r w:rsidRPr="00B77CA2">
              <w:rPr>
                <w:rFonts w:ascii="Consolas" w:hAnsi="Consolas" w:cs="Arial"/>
                <w:sz w:val="20"/>
                <w:szCs w:val="20"/>
                <w:highlight w:val="yellow"/>
              </w:rPr>
              <w:lastRenderedPageBreak/>
              <w:t>TESTTOOL.sntd001.de1cn022202o1.oraclevcn.com</w:t>
            </w:r>
          </w:p>
          <w:p w14:paraId="5B8B2640" w14:textId="77777777" w:rsidR="00B77CA2" w:rsidRPr="00B77CA2" w:rsidRDefault="00B77CA2" w:rsidP="00B77CA2">
            <w:pPr>
              <w:pStyle w:val="TableHead"/>
              <w:numPr>
                <w:ilvl w:val="0"/>
                <w:numId w:val="0"/>
              </w:numPr>
              <w:rPr>
                <w:rFonts w:ascii="Consolas" w:hAnsi="Consolas" w:cs="Arial"/>
                <w:b w:val="0"/>
                <w:bCs/>
                <w:sz w:val="16"/>
                <w:szCs w:val="16"/>
                <w:highlight w:val="yellow"/>
              </w:rPr>
            </w:pPr>
          </w:p>
          <w:p w14:paraId="104E6D2D" w14:textId="50AEC367" w:rsidR="00B77CA2" w:rsidRPr="007029DD" w:rsidRDefault="00B77CA2" w:rsidP="00B77CA2">
            <w:pPr>
              <w:pStyle w:val="TableHead"/>
              <w:numPr>
                <w:ilvl w:val="0"/>
                <w:numId w:val="0"/>
              </w:numPr>
              <w:rPr>
                <w:rFonts w:ascii="Consolas" w:hAnsi="Consolas" w:cs="Arial"/>
                <w:sz w:val="20"/>
                <w:szCs w:val="20"/>
              </w:rPr>
            </w:pPr>
            <w:r w:rsidRPr="00B77CA2">
              <w:rPr>
                <w:rFonts w:ascii="Consolas" w:hAnsi="Consolas" w:cs="Arial"/>
                <w:b w:val="0"/>
                <w:bCs/>
                <w:sz w:val="16"/>
                <w:szCs w:val="16"/>
                <w:highlight w:val="yellow"/>
              </w:rPr>
              <w:lastRenderedPageBreak/>
              <w:t>cman-td.cz.drcc5.rat.oci.vodafone.com:33000</w:t>
            </w:r>
          </w:p>
        </w:tc>
      </w:tr>
      <w:tr w:rsidR="00B77CA2" w:rsidRPr="003114AA" w14:paraId="7C42D372" w14:textId="77777777" w:rsidTr="00EC0C19">
        <w:trPr>
          <w:trHeight w:val="240"/>
          <w:jc w:val="center"/>
        </w:trPr>
        <w:tc>
          <w:tcPr>
            <w:tcW w:w="1838" w:type="dxa"/>
            <w:shd w:val="clear" w:color="auto" w:fill="auto"/>
            <w:vAlign w:val="center"/>
          </w:tcPr>
          <w:p w14:paraId="3E4E2ECA" w14:textId="2018FF5B" w:rsidR="00B77CA2" w:rsidRDefault="00B77CA2" w:rsidP="00B77CA2">
            <w:pPr>
              <w:pStyle w:val="TableHead"/>
              <w:numPr>
                <w:ilvl w:val="0"/>
                <w:numId w:val="0"/>
              </w:numPr>
              <w:tabs>
                <w:tab w:val="right" w:pos="4129"/>
              </w:tabs>
              <w:rPr>
                <w:rFonts w:ascii="Arial" w:hAnsi="Arial" w:cs="Arial"/>
                <w:sz w:val="20"/>
                <w:szCs w:val="20"/>
              </w:rPr>
            </w:pPr>
            <w:r>
              <w:rPr>
                <w:rFonts w:ascii="Arial" w:hAnsi="Arial" w:cs="Arial"/>
                <w:sz w:val="20"/>
                <w:szCs w:val="20"/>
              </w:rPr>
              <w:lastRenderedPageBreak/>
              <w:t>Siebel DB</w:t>
            </w:r>
          </w:p>
        </w:tc>
        <w:tc>
          <w:tcPr>
            <w:tcW w:w="1559" w:type="dxa"/>
            <w:shd w:val="clear" w:color="auto" w:fill="auto"/>
            <w:vAlign w:val="center"/>
          </w:tcPr>
          <w:p w14:paraId="5865E328" w14:textId="422AECE6" w:rsidR="00B77CA2" w:rsidRPr="00DE4829" w:rsidRDefault="00B77CA2" w:rsidP="00B77CA2">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shd w:val="clear" w:color="auto" w:fill="auto"/>
            <w:vAlign w:val="center"/>
          </w:tcPr>
          <w:p w14:paraId="57C86553" w14:textId="35E06404" w:rsidR="00B77CA2" w:rsidRPr="00B24DC9" w:rsidRDefault="00B77CA2" w:rsidP="00B77CA2">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XMSISDNUPDATE</w:t>
            </w:r>
          </w:p>
        </w:tc>
        <w:tc>
          <w:tcPr>
            <w:tcW w:w="2693" w:type="dxa"/>
            <w:shd w:val="clear" w:color="auto" w:fill="auto"/>
          </w:tcPr>
          <w:p w14:paraId="4D225F81" w14:textId="77777777" w:rsidR="00B77CA2" w:rsidRPr="007029DD" w:rsidRDefault="00B77CA2" w:rsidP="00B77CA2">
            <w:pPr>
              <w:pStyle w:val="TableHead"/>
              <w:numPr>
                <w:ilvl w:val="0"/>
                <w:numId w:val="0"/>
              </w:numPr>
              <w:rPr>
                <w:rFonts w:ascii="Consolas" w:hAnsi="Consolas" w:cs="Arial"/>
                <w:sz w:val="20"/>
                <w:szCs w:val="20"/>
              </w:rPr>
            </w:pPr>
            <w:r w:rsidRPr="007029DD">
              <w:rPr>
                <w:rFonts w:ascii="Consolas" w:hAnsi="Consolas" w:cs="Arial"/>
                <w:sz w:val="20"/>
                <w:szCs w:val="20"/>
              </w:rPr>
              <w:t>V4SBSYS2.sntd001.de1vcn022213o1.oraclevcn.com</w:t>
            </w:r>
          </w:p>
          <w:p w14:paraId="0F980360" w14:textId="77777777" w:rsidR="00B77CA2" w:rsidRDefault="00B77CA2" w:rsidP="00B77CA2">
            <w:pPr>
              <w:pStyle w:val="TableHead"/>
              <w:numPr>
                <w:ilvl w:val="0"/>
                <w:numId w:val="0"/>
              </w:numPr>
              <w:jc w:val="center"/>
              <w:rPr>
                <w:rFonts w:ascii="Consolas" w:hAnsi="Consolas" w:cs="Arial"/>
                <w:b w:val="0"/>
                <w:bCs/>
                <w:sz w:val="20"/>
                <w:szCs w:val="20"/>
              </w:rPr>
            </w:pPr>
          </w:p>
          <w:p w14:paraId="55C625B5" w14:textId="77777777" w:rsidR="00B77CA2" w:rsidRPr="00511D2E" w:rsidRDefault="00B77CA2" w:rsidP="00B77CA2">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3DE3FB4B" w14:textId="6FA05CDF" w:rsidR="00B77CA2" w:rsidRPr="00F31132" w:rsidRDefault="00B77CA2" w:rsidP="00B77CA2">
            <w:pPr>
              <w:pStyle w:val="TableHead"/>
              <w:numPr>
                <w:ilvl w:val="0"/>
                <w:numId w:val="0"/>
              </w:numPr>
              <w:jc w:val="center"/>
              <w:rPr>
                <w:rFonts w:ascii="Consolas" w:hAnsi="Consolas" w:cs="Arial"/>
                <w:b w:val="0"/>
                <w:bCs/>
                <w:sz w:val="20"/>
                <w:szCs w:val="20"/>
              </w:rPr>
            </w:pPr>
          </w:p>
        </w:tc>
        <w:tc>
          <w:tcPr>
            <w:tcW w:w="2694" w:type="dxa"/>
            <w:shd w:val="clear" w:color="auto" w:fill="auto"/>
          </w:tcPr>
          <w:p w14:paraId="00A9880A" w14:textId="77777777" w:rsidR="00B77CA2" w:rsidRPr="007029DD" w:rsidRDefault="00B77CA2" w:rsidP="00B77CA2">
            <w:pPr>
              <w:pStyle w:val="TableHead"/>
              <w:numPr>
                <w:ilvl w:val="0"/>
                <w:numId w:val="0"/>
              </w:numPr>
              <w:jc w:val="center"/>
              <w:rPr>
                <w:rFonts w:ascii="Consolas" w:hAnsi="Consolas" w:cs="Arial"/>
                <w:sz w:val="20"/>
                <w:szCs w:val="20"/>
              </w:rPr>
            </w:pPr>
            <w:r w:rsidRPr="007029DD">
              <w:rPr>
                <w:rFonts w:ascii="Consolas" w:hAnsi="Consolas" w:cs="Arial"/>
                <w:sz w:val="20"/>
                <w:szCs w:val="20"/>
              </w:rPr>
              <w:t>V4SBINT.sntd001.de1vcn022214o1.oraclevcn.com</w:t>
            </w:r>
          </w:p>
          <w:p w14:paraId="301600F1" w14:textId="77777777" w:rsidR="00B77CA2" w:rsidRDefault="00B77CA2" w:rsidP="00B77CA2">
            <w:pPr>
              <w:pStyle w:val="TableHead"/>
              <w:numPr>
                <w:ilvl w:val="0"/>
                <w:numId w:val="0"/>
              </w:numPr>
              <w:jc w:val="center"/>
              <w:rPr>
                <w:rFonts w:ascii="Consolas" w:hAnsi="Consolas" w:cs="Arial"/>
                <w:b w:val="0"/>
                <w:bCs/>
                <w:sz w:val="20"/>
                <w:szCs w:val="20"/>
              </w:rPr>
            </w:pPr>
          </w:p>
          <w:p w14:paraId="572EF746" w14:textId="77777777" w:rsidR="00B77CA2" w:rsidRPr="00511D2E" w:rsidRDefault="00B77CA2" w:rsidP="00B77CA2">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6E2C336D" w14:textId="4D84F502" w:rsidR="00B77CA2" w:rsidRPr="00F31132" w:rsidRDefault="00B77CA2" w:rsidP="00B77CA2">
            <w:pPr>
              <w:pStyle w:val="TableHead"/>
              <w:numPr>
                <w:ilvl w:val="0"/>
                <w:numId w:val="0"/>
              </w:numPr>
              <w:jc w:val="center"/>
              <w:rPr>
                <w:rFonts w:ascii="Consolas" w:hAnsi="Consolas" w:cs="Arial"/>
                <w:b w:val="0"/>
                <w:bCs/>
                <w:sz w:val="20"/>
                <w:szCs w:val="20"/>
              </w:rPr>
            </w:pPr>
          </w:p>
        </w:tc>
        <w:tc>
          <w:tcPr>
            <w:tcW w:w="2690" w:type="dxa"/>
            <w:shd w:val="clear" w:color="auto" w:fill="auto"/>
          </w:tcPr>
          <w:p w14:paraId="718EB97B" w14:textId="77777777" w:rsidR="00B77CA2" w:rsidRPr="007029DD" w:rsidRDefault="00B77CA2" w:rsidP="00B77CA2">
            <w:pPr>
              <w:pStyle w:val="TableHead"/>
              <w:numPr>
                <w:ilvl w:val="0"/>
                <w:numId w:val="0"/>
              </w:numPr>
              <w:rPr>
                <w:rFonts w:ascii="Consolas" w:hAnsi="Consolas" w:cs="Arial"/>
                <w:sz w:val="20"/>
                <w:szCs w:val="20"/>
              </w:rPr>
            </w:pPr>
            <w:r w:rsidRPr="007029DD">
              <w:rPr>
                <w:rFonts w:ascii="Consolas" w:hAnsi="Consolas" w:cs="Arial"/>
                <w:sz w:val="20"/>
                <w:szCs w:val="20"/>
              </w:rPr>
              <w:t>V4SB3PRE.sntd004.de1vcn022306o1.oraclevcn.com</w:t>
            </w:r>
          </w:p>
          <w:p w14:paraId="2B283487" w14:textId="77777777" w:rsidR="00B77CA2" w:rsidRDefault="00B77CA2" w:rsidP="00B77CA2">
            <w:pPr>
              <w:pStyle w:val="TableHead"/>
              <w:numPr>
                <w:ilvl w:val="0"/>
                <w:numId w:val="0"/>
              </w:numPr>
              <w:jc w:val="center"/>
              <w:rPr>
                <w:rFonts w:ascii="Consolas" w:hAnsi="Consolas" w:cs="Arial"/>
                <w:b w:val="0"/>
                <w:bCs/>
                <w:sz w:val="20"/>
                <w:szCs w:val="20"/>
              </w:rPr>
            </w:pPr>
          </w:p>
          <w:p w14:paraId="30BDCBDE" w14:textId="1670763B" w:rsidR="00B77CA2" w:rsidRPr="007029DD" w:rsidRDefault="00B77CA2" w:rsidP="00B77CA2">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czexatd-4-8mwf4-scan.sntd004.de1vcn022306o1.oraclevcn.com:1521</w:t>
            </w:r>
            <w:r>
              <w:rPr>
                <w:rFonts w:ascii="Consolas" w:hAnsi="Consolas" w:cs="Arial"/>
                <w:b w:val="0"/>
                <w:bCs/>
                <w:sz w:val="20"/>
                <w:szCs w:val="20"/>
              </w:rPr>
              <w:br/>
            </w:r>
            <w:r>
              <w:rPr>
                <w:rFonts w:ascii="Consolas" w:hAnsi="Consolas" w:cs="Arial"/>
                <w:b w:val="0"/>
                <w:bCs/>
                <w:sz w:val="16"/>
                <w:szCs w:val="16"/>
              </w:rPr>
              <w:br/>
            </w:r>
            <w:r w:rsidRPr="00511D2E">
              <w:rPr>
                <w:rFonts w:ascii="Consolas" w:hAnsi="Consolas" w:cs="Arial"/>
                <w:b w:val="0"/>
                <w:bCs/>
                <w:sz w:val="16"/>
                <w:szCs w:val="16"/>
              </w:rPr>
              <w:t>czexatd-2-maui9-scan.sntd003.de1vcn022304o2.oraclevcn.com:1521</w:t>
            </w:r>
          </w:p>
        </w:tc>
      </w:tr>
      <w:tr w:rsidR="00B77CA2" w:rsidRPr="003114AA" w14:paraId="4B950AE9" w14:textId="77777777" w:rsidTr="00EC0C19">
        <w:trPr>
          <w:trHeight w:val="240"/>
          <w:jc w:val="center"/>
        </w:trPr>
        <w:tc>
          <w:tcPr>
            <w:tcW w:w="1838" w:type="dxa"/>
            <w:shd w:val="clear" w:color="auto" w:fill="auto"/>
            <w:vAlign w:val="center"/>
          </w:tcPr>
          <w:p w14:paraId="61CE3F20" w14:textId="394C4780" w:rsidR="00B77CA2" w:rsidRDefault="00B77CA2" w:rsidP="00B77CA2">
            <w:pPr>
              <w:pStyle w:val="TableHead"/>
              <w:numPr>
                <w:ilvl w:val="0"/>
                <w:numId w:val="0"/>
              </w:numPr>
              <w:tabs>
                <w:tab w:val="right" w:pos="4129"/>
              </w:tabs>
              <w:rPr>
                <w:rFonts w:ascii="Arial" w:hAnsi="Arial" w:cs="Arial"/>
                <w:sz w:val="20"/>
                <w:szCs w:val="20"/>
              </w:rPr>
            </w:pPr>
            <w:r>
              <w:rPr>
                <w:rFonts w:ascii="Arial" w:hAnsi="Arial" w:cs="Arial"/>
                <w:sz w:val="20"/>
                <w:szCs w:val="20"/>
              </w:rPr>
              <w:t>Tibco DB</w:t>
            </w:r>
          </w:p>
        </w:tc>
        <w:tc>
          <w:tcPr>
            <w:tcW w:w="1559" w:type="dxa"/>
            <w:shd w:val="clear" w:color="auto" w:fill="auto"/>
            <w:vAlign w:val="center"/>
          </w:tcPr>
          <w:p w14:paraId="4058AB02" w14:textId="36CC29B0" w:rsidR="00B77CA2" w:rsidRPr="00DE4829" w:rsidRDefault="00B77CA2" w:rsidP="00B77CA2">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shd w:val="clear" w:color="auto" w:fill="auto"/>
            <w:vAlign w:val="center"/>
          </w:tcPr>
          <w:p w14:paraId="61E468EF" w14:textId="77777777" w:rsidR="00B77CA2" w:rsidRDefault="00B77CA2" w:rsidP="00B77CA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BMA_OWN</w:t>
            </w:r>
          </w:p>
          <w:p w14:paraId="78B82D1C" w14:textId="77777777" w:rsidR="00B77CA2" w:rsidRDefault="00B77CA2" w:rsidP="00B77CA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CROSSREF_OWN</w:t>
            </w:r>
          </w:p>
          <w:p w14:paraId="7A9CE2A5" w14:textId="77777777" w:rsidR="00B77CA2" w:rsidRDefault="00B77CA2" w:rsidP="00B77CA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HARPAGON_OWN</w:t>
            </w:r>
          </w:p>
          <w:p w14:paraId="225E5C0C" w14:textId="77777777" w:rsidR="00B77CA2" w:rsidRDefault="00B77CA2" w:rsidP="00B77CA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MVNO_OWN</w:t>
            </w:r>
          </w:p>
          <w:p w14:paraId="31343ED6" w14:textId="77777777" w:rsidR="00B77CA2" w:rsidRDefault="00B77CA2" w:rsidP="00B77CA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RSPROXY_OWN</w:t>
            </w:r>
          </w:p>
          <w:p w14:paraId="6A441109" w14:textId="77777777" w:rsidR="00B77CA2" w:rsidRDefault="00B77CA2" w:rsidP="00B77CA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STP_OWN</w:t>
            </w:r>
          </w:p>
          <w:p w14:paraId="24A53349" w14:textId="0D677543" w:rsidR="00B77CA2" w:rsidRPr="00B24DC9" w:rsidRDefault="00B77CA2" w:rsidP="00B77CA2">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TIBCOINT</w:t>
            </w:r>
          </w:p>
        </w:tc>
        <w:tc>
          <w:tcPr>
            <w:tcW w:w="2693" w:type="dxa"/>
            <w:shd w:val="clear" w:color="auto" w:fill="auto"/>
          </w:tcPr>
          <w:p w14:paraId="266E3DBC" w14:textId="77777777" w:rsidR="00B77CA2" w:rsidRPr="007029DD" w:rsidRDefault="00B77CA2" w:rsidP="00B77CA2">
            <w:pPr>
              <w:pStyle w:val="TableHead"/>
              <w:numPr>
                <w:ilvl w:val="0"/>
                <w:numId w:val="0"/>
              </w:numPr>
              <w:rPr>
                <w:rFonts w:ascii="Consolas" w:hAnsi="Consolas" w:cs="Arial"/>
                <w:sz w:val="20"/>
                <w:szCs w:val="20"/>
              </w:rPr>
            </w:pPr>
            <w:r w:rsidRPr="007029DD">
              <w:rPr>
                <w:rFonts w:ascii="Consolas" w:hAnsi="Consolas" w:cs="Arial"/>
                <w:sz w:val="20"/>
                <w:szCs w:val="20"/>
              </w:rPr>
              <w:t>V4TASYS2.sntd001.de1vcn022236o1.oraclevcn.com</w:t>
            </w:r>
          </w:p>
          <w:p w14:paraId="21CA8B05" w14:textId="77777777" w:rsidR="00B77CA2" w:rsidRDefault="00B77CA2" w:rsidP="00B77CA2">
            <w:pPr>
              <w:pStyle w:val="TableHead"/>
              <w:numPr>
                <w:ilvl w:val="0"/>
                <w:numId w:val="0"/>
              </w:numPr>
              <w:jc w:val="center"/>
              <w:rPr>
                <w:rFonts w:ascii="Consolas" w:hAnsi="Consolas" w:cs="Arial"/>
                <w:b w:val="0"/>
                <w:bCs/>
                <w:sz w:val="20"/>
                <w:szCs w:val="20"/>
              </w:rPr>
            </w:pPr>
          </w:p>
          <w:p w14:paraId="7243FEE1" w14:textId="77777777" w:rsidR="00B77CA2" w:rsidRPr="00511D2E" w:rsidRDefault="00B77CA2" w:rsidP="00B77CA2">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70AD3CE7" w14:textId="1013B007" w:rsidR="00B77CA2" w:rsidRPr="00396D80" w:rsidRDefault="00B77CA2" w:rsidP="00B77CA2">
            <w:pPr>
              <w:pStyle w:val="TableHead"/>
              <w:numPr>
                <w:ilvl w:val="0"/>
                <w:numId w:val="0"/>
              </w:numPr>
              <w:jc w:val="center"/>
              <w:rPr>
                <w:rFonts w:ascii="Consolas" w:hAnsi="Consolas" w:cs="Arial"/>
                <w:b w:val="0"/>
                <w:bCs/>
                <w:sz w:val="20"/>
                <w:szCs w:val="20"/>
              </w:rPr>
            </w:pPr>
          </w:p>
        </w:tc>
        <w:tc>
          <w:tcPr>
            <w:tcW w:w="2694" w:type="dxa"/>
            <w:shd w:val="clear" w:color="auto" w:fill="auto"/>
          </w:tcPr>
          <w:p w14:paraId="26E1DE60" w14:textId="77777777" w:rsidR="00B77CA2" w:rsidRPr="007029DD" w:rsidRDefault="00B77CA2" w:rsidP="00B77CA2">
            <w:pPr>
              <w:pStyle w:val="TableHead"/>
              <w:numPr>
                <w:ilvl w:val="0"/>
                <w:numId w:val="0"/>
              </w:numPr>
              <w:rPr>
                <w:rFonts w:ascii="Consolas" w:hAnsi="Consolas" w:cs="Arial"/>
                <w:sz w:val="20"/>
                <w:szCs w:val="20"/>
              </w:rPr>
            </w:pPr>
            <w:r w:rsidRPr="007029DD">
              <w:rPr>
                <w:rFonts w:ascii="Consolas" w:hAnsi="Consolas" w:cs="Arial"/>
                <w:sz w:val="20"/>
                <w:szCs w:val="20"/>
              </w:rPr>
              <w:t>V4TAINT.sntd001.de1vcn022236o1.oraclevcn.com</w:t>
            </w:r>
          </w:p>
          <w:p w14:paraId="67455E54" w14:textId="77777777" w:rsidR="00B77CA2" w:rsidRDefault="00B77CA2" w:rsidP="00B77CA2">
            <w:pPr>
              <w:pStyle w:val="TableHead"/>
              <w:numPr>
                <w:ilvl w:val="0"/>
                <w:numId w:val="0"/>
              </w:numPr>
              <w:jc w:val="center"/>
              <w:rPr>
                <w:rFonts w:ascii="Consolas" w:hAnsi="Consolas" w:cs="Arial"/>
                <w:b w:val="0"/>
                <w:bCs/>
                <w:sz w:val="20"/>
                <w:szCs w:val="20"/>
              </w:rPr>
            </w:pPr>
          </w:p>
          <w:p w14:paraId="6B40B958" w14:textId="77777777" w:rsidR="00B77CA2" w:rsidRPr="00511D2E" w:rsidRDefault="00B77CA2" w:rsidP="00B77CA2">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41064B66" w14:textId="3A2C8A80" w:rsidR="00B77CA2" w:rsidRPr="00396D80" w:rsidRDefault="00B77CA2" w:rsidP="00B77CA2">
            <w:pPr>
              <w:pStyle w:val="TableHead"/>
              <w:numPr>
                <w:ilvl w:val="0"/>
                <w:numId w:val="0"/>
              </w:numPr>
              <w:jc w:val="center"/>
              <w:rPr>
                <w:rFonts w:ascii="Consolas" w:hAnsi="Consolas" w:cs="Arial"/>
                <w:b w:val="0"/>
                <w:bCs/>
                <w:sz w:val="20"/>
                <w:szCs w:val="20"/>
              </w:rPr>
            </w:pPr>
          </w:p>
        </w:tc>
        <w:tc>
          <w:tcPr>
            <w:tcW w:w="2690" w:type="dxa"/>
            <w:shd w:val="clear" w:color="auto" w:fill="auto"/>
          </w:tcPr>
          <w:p w14:paraId="1BCC769C" w14:textId="77777777" w:rsidR="00B77CA2" w:rsidRPr="007029DD" w:rsidRDefault="00B77CA2" w:rsidP="00B77CA2">
            <w:pPr>
              <w:pStyle w:val="TableHead"/>
              <w:numPr>
                <w:ilvl w:val="0"/>
                <w:numId w:val="0"/>
              </w:numPr>
              <w:rPr>
                <w:rFonts w:ascii="Consolas" w:hAnsi="Consolas" w:cs="Arial"/>
                <w:sz w:val="20"/>
                <w:szCs w:val="20"/>
              </w:rPr>
            </w:pPr>
            <w:r w:rsidRPr="007029DD">
              <w:rPr>
                <w:rFonts w:ascii="Consolas" w:hAnsi="Consolas" w:cs="Arial"/>
                <w:sz w:val="20"/>
                <w:szCs w:val="20"/>
              </w:rPr>
              <w:t>CZCTSAAY_V4TAPRE.paas.oracle.com</w:t>
            </w:r>
          </w:p>
          <w:p w14:paraId="24C096FA" w14:textId="77777777" w:rsidR="00B77CA2" w:rsidRDefault="00B77CA2" w:rsidP="00B77CA2">
            <w:pPr>
              <w:pStyle w:val="TableHead"/>
              <w:numPr>
                <w:ilvl w:val="0"/>
                <w:numId w:val="0"/>
              </w:numPr>
              <w:jc w:val="center"/>
              <w:rPr>
                <w:rFonts w:ascii="Consolas" w:hAnsi="Consolas" w:cs="Arial"/>
                <w:b w:val="0"/>
                <w:bCs/>
                <w:sz w:val="20"/>
                <w:szCs w:val="20"/>
              </w:rPr>
            </w:pPr>
          </w:p>
          <w:p w14:paraId="29876E09" w14:textId="381EF381" w:rsidR="00B77CA2" w:rsidRPr="007029DD" w:rsidRDefault="00B77CA2" w:rsidP="00B77CA2">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czexatd-4-8mwf4-scan.sntd004.de1vcn022306o1.oraclevcn.com:1521</w:t>
            </w:r>
            <w:r>
              <w:rPr>
                <w:rFonts w:ascii="Consolas" w:hAnsi="Consolas" w:cs="Arial"/>
                <w:b w:val="0"/>
                <w:bCs/>
                <w:sz w:val="20"/>
                <w:szCs w:val="20"/>
              </w:rPr>
              <w:br/>
            </w:r>
            <w:r>
              <w:rPr>
                <w:rFonts w:ascii="Consolas" w:hAnsi="Consolas" w:cs="Arial"/>
                <w:b w:val="0"/>
                <w:bCs/>
                <w:sz w:val="16"/>
                <w:szCs w:val="16"/>
              </w:rPr>
              <w:br/>
            </w:r>
            <w:r w:rsidRPr="00511D2E">
              <w:rPr>
                <w:rFonts w:ascii="Consolas" w:hAnsi="Consolas" w:cs="Arial"/>
                <w:b w:val="0"/>
                <w:bCs/>
                <w:sz w:val="16"/>
                <w:szCs w:val="16"/>
              </w:rPr>
              <w:t>czexatd-2-maui9-scan.sntd003.de1vcn022304o2.oraclevcn.com:1521</w:t>
            </w:r>
          </w:p>
        </w:tc>
      </w:tr>
      <w:tr w:rsidR="00B77CA2" w:rsidRPr="003114AA" w14:paraId="787B48F7" w14:textId="77777777" w:rsidTr="00EE2ADB">
        <w:trPr>
          <w:trHeight w:val="240"/>
          <w:jc w:val="center"/>
        </w:trPr>
        <w:tc>
          <w:tcPr>
            <w:tcW w:w="1838" w:type="dxa"/>
            <w:shd w:val="clear" w:color="auto" w:fill="auto"/>
            <w:vAlign w:val="center"/>
          </w:tcPr>
          <w:p w14:paraId="2FD07CF7" w14:textId="40B8F112" w:rsidR="00B77CA2" w:rsidRDefault="00B77CA2" w:rsidP="00B77CA2">
            <w:pPr>
              <w:pStyle w:val="TableHead"/>
              <w:numPr>
                <w:ilvl w:val="0"/>
                <w:numId w:val="0"/>
              </w:numPr>
              <w:tabs>
                <w:tab w:val="right" w:pos="4129"/>
              </w:tabs>
              <w:rPr>
                <w:rFonts w:ascii="Arial" w:hAnsi="Arial" w:cs="Arial"/>
                <w:sz w:val="20"/>
                <w:szCs w:val="20"/>
              </w:rPr>
            </w:pPr>
            <w:r>
              <w:rPr>
                <w:rFonts w:ascii="Arial" w:hAnsi="Arial" w:cs="Arial"/>
                <w:sz w:val="20"/>
                <w:szCs w:val="20"/>
              </w:rPr>
              <w:t>UCM DB</w:t>
            </w:r>
          </w:p>
        </w:tc>
        <w:tc>
          <w:tcPr>
            <w:tcW w:w="1559" w:type="dxa"/>
            <w:shd w:val="clear" w:color="auto" w:fill="auto"/>
            <w:vAlign w:val="center"/>
          </w:tcPr>
          <w:p w14:paraId="6C56CDEB" w14:textId="51680C1E" w:rsidR="00B77CA2" w:rsidRPr="00DE4829" w:rsidRDefault="00B77CA2" w:rsidP="00B77CA2">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shd w:val="clear" w:color="auto" w:fill="auto"/>
            <w:vAlign w:val="center"/>
          </w:tcPr>
          <w:p w14:paraId="5926A76E" w14:textId="49C002BB" w:rsidR="00B77CA2" w:rsidRPr="00B24DC9" w:rsidRDefault="00B77CA2" w:rsidP="00B77CA2">
            <w:pPr>
              <w:pStyle w:val="TableHead"/>
              <w:numPr>
                <w:ilvl w:val="0"/>
                <w:numId w:val="0"/>
              </w:numPr>
              <w:jc w:val="center"/>
              <w:rPr>
                <w:rFonts w:ascii="Consolas" w:hAnsi="Consolas" w:cs="Arial"/>
                <w:b w:val="0"/>
                <w:bCs/>
                <w:sz w:val="20"/>
                <w:szCs w:val="20"/>
              </w:rPr>
            </w:pPr>
            <w:r w:rsidRPr="00C44CE8">
              <w:rPr>
                <w:rFonts w:ascii="Consolas" w:hAnsi="Consolas" w:cs="Arial"/>
                <w:b w:val="0"/>
                <w:bCs/>
                <w:sz w:val="20"/>
                <w:szCs w:val="20"/>
              </w:rPr>
              <w:t>UCM_OWN</w:t>
            </w:r>
          </w:p>
        </w:tc>
        <w:tc>
          <w:tcPr>
            <w:tcW w:w="8077" w:type="dxa"/>
            <w:gridSpan w:val="3"/>
            <w:shd w:val="clear" w:color="auto" w:fill="auto"/>
            <w:vAlign w:val="center"/>
          </w:tcPr>
          <w:p w14:paraId="7D96F1AD" w14:textId="77777777" w:rsidR="00B77CA2" w:rsidRDefault="00B77CA2" w:rsidP="00B77CA2">
            <w:pPr>
              <w:pStyle w:val="TableHead"/>
              <w:numPr>
                <w:ilvl w:val="0"/>
                <w:numId w:val="0"/>
              </w:numPr>
              <w:rPr>
                <w:rFonts w:ascii="Consolas" w:hAnsi="Consolas" w:cs="Arial"/>
                <w:sz w:val="20"/>
                <w:szCs w:val="20"/>
              </w:rPr>
            </w:pPr>
            <w:r w:rsidRPr="007029DD">
              <w:rPr>
                <w:rFonts w:ascii="Consolas" w:hAnsi="Consolas" w:cs="Arial"/>
                <w:sz w:val="20"/>
                <w:szCs w:val="20"/>
              </w:rPr>
              <w:t>UCMDEV_TAF</w:t>
            </w:r>
          </w:p>
          <w:p w14:paraId="1B88E29C" w14:textId="77777777" w:rsidR="00B77CA2" w:rsidRDefault="00B77CA2" w:rsidP="00B77CA2">
            <w:pPr>
              <w:pStyle w:val="TableHead"/>
              <w:numPr>
                <w:ilvl w:val="0"/>
                <w:numId w:val="0"/>
              </w:numPr>
              <w:rPr>
                <w:rFonts w:ascii="Consolas" w:hAnsi="Consolas" w:cs="Arial"/>
                <w:sz w:val="20"/>
                <w:szCs w:val="20"/>
              </w:rPr>
            </w:pPr>
          </w:p>
          <w:p w14:paraId="16F2B7A1" w14:textId="046975D9" w:rsidR="00B77CA2" w:rsidRPr="007029DD" w:rsidRDefault="00B77CA2" w:rsidP="00B77CA2">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czrbsj1-scan.oskarmobil.cz:33000</w:t>
            </w:r>
          </w:p>
        </w:tc>
      </w:tr>
      <w:tr w:rsidR="00B77CA2" w:rsidRPr="003114AA" w14:paraId="6A369A8A" w14:textId="77777777" w:rsidTr="008D59C1">
        <w:trPr>
          <w:trHeight w:val="240"/>
          <w:jc w:val="center"/>
        </w:trPr>
        <w:tc>
          <w:tcPr>
            <w:tcW w:w="13317" w:type="dxa"/>
            <w:gridSpan w:val="6"/>
            <w:shd w:val="clear" w:color="auto" w:fill="D9D9D9" w:themeFill="background1" w:themeFillShade="D9"/>
            <w:vAlign w:val="center"/>
          </w:tcPr>
          <w:p w14:paraId="16703890" w14:textId="08BBEAA5" w:rsidR="00B77CA2" w:rsidRPr="008D59C1" w:rsidRDefault="00B77CA2" w:rsidP="00B77CA2">
            <w:pPr>
              <w:pStyle w:val="TableHead"/>
              <w:numPr>
                <w:ilvl w:val="0"/>
                <w:numId w:val="0"/>
              </w:numPr>
              <w:rPr>
                <w:rFonts w:ascii="Arial" w:hAnsi="Arial" w:cs="Arial"/>
                <w:sz w:val="20"/>
                <w:szCs w:val="20"/>
              </w:rPr>
            </w:pPr>
            <w:r w:rsidRPr="008D59C1">
              <w:rPr>
                <w:rFonts w:ascii="Arial" w:hAnsi="Arial" w:cs="Arial"/>
                <w:sz w:val="20"/>
                <w:szCs w:val="20"/>
              </w:rPr>
              <w:t>SOAP Endpoints – V4 Tibco</w:t>
            </w:r>
          </w:p>
        </w:tc>
      </w:tr>
      <w:tr w:rsidR="00B77CA2" w:rsidRPr="003114AA" w14:paraId="595FD575" w14:textId="77777777" w:rsidTr="00EE2ADB">
        <w:trPr>
          <w:trHeight w:val="240"/>
          <w:jc w:val="center"/>
        </w:trPr>
        <w:tc>
          <w:tcPr>
            <w:tcW w:w="1838" w:type="dxa"/>
            <w:shd w:val="clear" w:color="auto" w:fill="auto"/>
            <w:vAlign w:val="center"/>
          </w:tcPr>
          <w:p w14:paraId="742A5F82" w14:textId="5CB83552" w:rsidR="00B77CA2" w:rsidRDefault="00B77CA2" w:rsidP="00B77CA2">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V4AssetServices</w:t>
            </w:r>
          </w:p>
        </w:tc>
        <w:tc>
          <w:tcPr>
            <w:tcW w:w="1559" w:type="dxa"/>
            <w:shd w:val="clear" w:color="auto" w:fill="auto"/>
            <w:vAlign w:val="center"/>
          </w:tcPr>
          <w:p w14:paraId="189EE568" w14:textId="1AA966A5" w:rsidR="00B77CA2" w:rsidRPr="00C76562" w:rsidRDefault="00B77CA2" w:rsidP="00B77CA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shd w:val="clear" w:color="auto" w:fill="auto"/>
            <w:vAlign w:val="center"/>
          </w:tcPr>
          <w:p w14:paraId="22D37EE8" w14:textId="197442B7" w:rsidR="00B77CA2" w:rsidRPr="00551A0B" w:rsidRDefault="00B77CA2" w:rsidP="00B77CA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2693" w:type="dxa"/>
            <w:shd w:val="clear" w:color="auto" w:fill="auto"/>
            <w:vAlign w:val="center"/>
          </w:tcPr>
          <w:p w14:paraId="26B83FA2" w14:textId="58553A5F"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v4tibco-sys2.vfcz.dc-ratingen.de:11203</w:t>
            </w:r>
            <w:r>
              <w:rPr>
                <w:rFonts w:ascii="Consolas" w:hAnsi="Consolas" w:cs="Arial"/>
                <w:b w:val="0"/>
                <w:bCs/>
                <w:sz w:val="16"/>
                <w:szCs w:val="16"/>
                <w:lang w:val="en-US"/>
              </w:rPr>
              <w:br/>
            </w:r>
            <w:r>
              <w:rPr>
                <w:rFonts w:ascii="Consolas" w:hAnsi="Consolas" w:cs="Arial"/>
                <w:b w:val="0"/>
                <w:bCs/>
                <w:sz w:val="16"/>
                <w:szCs w:val="16"/>
                <w:lang w:val="en-US"/>
              </w:rPr>
              <w:br/>
            </w:r>
            <w:r w:rsidRPr="00B77CA2">
              <w:rPr>
                <w:rFonts w:ascii="Consolas" w:hAnsi="Consolas" w:cs="Arial"/>
                <w:b w:val="0"/>
                <w:bCs/>
                <w:sz w:val="16"/>
                <w:szCs w:val="16"/>
                <w:highlight w:val="yellow"/>
                <w:lang w:val="en-US"/>
              </w:rPr>
              <w:t>NEW: v4tibco-sys2.vfcz.dc-ratingen.de:12461</w:t>
            </w:r>
          </w:p>
        </w:tc>
        <w:tc>
          <w:tcPr>
            <w:tcW w:w="2694" w:type="dxa"/>
            <w:shd w:val="clear" w:color="auto" w:fill="auto"/>
            <w:vAlign w:val="center"/>
          </w:tcPr>
          <w:p w14:paraId="7B1786C2" w14:textId="197C83FD" w:rsidR="00B77CA2" w:rsidRDefault="00B77CA2" w:rsidP="00B77CA2">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.vfcz.dc-ratingen.de:11203</w:t>
            </w:r>
          </w:p>
          <w:p w14:paraId="34A72ECA" w14:textId="77777777" w:rsidR="00B77CA2" w:rsidRDefault="00B77CA2" w:rsidP="00B77CA2">
            <w:pPr>
              <w:pStyle w:val="TableHead"/>
              <w:numPr>
                <w:ilvl w:val="0"/>
                <w:numId w:val="0"/>
              </w:numPr>
              <w:rPr>
                <w:rFonts w:ascii="Consolas" w:hAnsi="Consolas" w:cs="Arial"/>
                <w:b w:val="0"/>
                <w:bCs/>
                <w:sz w:val="16"/>
                <w:szCs w:val="16"/>
                <w:lang w:val="en-US"/>
              </w:rPr>
            </w:pPr>
          </w:p>
          <w:p w14:paraId="056DE9EB" w14:textId="1F5D6D79" w:rsidR="00B77CA2" w:rsidRPr="007029DD" w:rsidRDefault="00B77CA2" w:rsidP="00B77CA2">
            <w:pPr>
              <w:pStyle w:val="TableHead"/>
              <w:numPr>
                <w:ilvl w:val="0"/>
                <w:numId w:val="0"/>
              </w:numPr>
              <w:rPr>
                <w:rFonts w:ascii="Consolas" w:hAnsi="Consolas" w:cs="Arial"/>
                <w:b w:val="0"/>
                <w:bCs/>
                <w:sz w:val="16"/>
                <w:szCs w:val="16"/>
                <w:lang w:val="en-US"/>
              </w:rPr>
            </w:pPr>
            <w:r w:rsidRPr="00B77CA2">
              <w:rPr>
                <w:rFonts w:ascii="Consolas" w:hAnsi="Consolas" w:cs="Arial"/>
                <w:b w:val="0"/>
                <w:bCs/>
                <w:sz w:val="16"/>
                <w:szCs w:val="16"/>
                <w:highlight w:val="yellow"/>
                <w:lang w:val="en-US"/>
              </w:rPr>
              <w:t>NEW: v4tibco-int.vfcz.dc-ratingen.de:12461</w:t>
            </w:r>
          </w:p>
        </w:tc>
        <w:tc>
          <w:tcPr>
            <w:tcW w:w="2690" w:type="dxa"/>
            <w:shd w:val="clear" w:color="auto" w:fill="auto"/>
            <w:vAlign w:val="center"/>
          </w:tcPr>
          <w:p w14:paraId="78B7AECE" w14:textId="77777777" w:rsidR="00B77CA2"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v4tibco-acc2.vfcz.dc-ratingen.de:11203</w:t>
            </w:r>
          </w:p>
          <w:p w14:paraId="3394E912" w14:textId="77777777" w:rsidR="00B77CA2" w:rsidRDefault="00B77CA2" w:rsidP="00B77CA2">
            <w:pPr>
              <w:pStyle w:val="TableHead"/>
              <w:numPr>
                <w:ilvl w:val="0"/>
                <w:numId w:val="0"/>
              </w:numPr>
              <w:rPr>
                <w:rFonts w:ascii="Consolas" w:hAnsi="Consolas" w:cs="Arial"/>
                <w:b w:val="0"/>
                <w:bCs/>
                <w:sz w:val="16"/>
                <w:szCs w:val="16"/>
                <w:lang w:val="en-US"/>
              </w:rPr>
            </w:pPr>
          </w:p>
          <w:p w14:paraId="64B39B75" w14:textId="5FB29C2A" w:rsidR="00B77CA2" w:rsidRPr="007029DD" w:rsidRDefault="00B77CA2" w:rsidP="00B77CA2">
            <w:pPr>
              <w:pStyle w:val="TableHead"/>
              <w:numPr>
                <w:ilvl w:val="0"/>
                <w:numId w:val="0"/>
              </w:numPr>
              <w:rPr>
                <w:rFonts w:ascii="Consolas" w:hAnsi="Consolas" w:cs="Arial"/>
                <w:b w:val="0"/>
                <w:bCs/>
                <w:sz w:val="16"/>
                <w:szCs w:val="16"/>
                <w:lang w:val="en-US"/>
              </w:rPr>
            </w:pPr>
            <w:r w:rsidRPr="00B77CA2">
              <w:rPr>
                <w:rFonts w:ascii="Consolas" w:hAnsi="Consolas" w:cs="Arial"/>
                <w:b w:val="0"/>
                <w:bCs/>
                <w:sz w:val="16"/>
                <w:szCs w:val="16"/>
                <w:highlight w:val="yellow"/>
                <w:lang w:val="en-US"/>
              </w:rPr>
              <w:t>NEW: v4tibco-acc2.vfcz.dc-ratingen.de:12461</w:t>
            </w:r>
          </w:p>
        </w:tc>
      </w:tr>
      <w:tr w:rsidR="00B77CA2" w:rsidRPr="003114AA" w14:paraId="4E07768F" w14:textId="77777777" w:rsidTr="00EE2ADB">
        <w:trPr>
          <w:trHeight w:val="240"/>
          <w:jc w:val="center"/>
        </w:trPr>
        <w:tc>
          <w:tcPr>
            <w:tcW w:w="1838" w:type="dxa"/>
            <w:shd w:val="clear" w:color="auto" w:fill="auto"/>
            <w:vAlign w:val="center"/>
          </w:tcPr>
          <w:p w14:paraId="4C8CD04E" w14:textId="051312AE" w:rsidR="00B77CA2" w:rsidRDefault="00B77CA2" w:rsidP="00B77CA2">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CashRegisterServices</w:t>
            </w:r>
          </w:p>
        </w:tc>
        <w:tc>
          <w:tcPr>
            <w:tcW w:w="1559" w:type="dxa"/>
            <w:shd w:val="clear" w:color="auto" w:fill="auto"/>
            <w:vAlign w:val="center"/>
          </w:tcPr>
          <w:p w14:paraId="51202244" w14:textId="710FA88A" w:rsidR="00B77CA2" w:rsidRPr="00C76562" w:rsidRDefault="00B77CA2" w:rsidP="00B77CA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shd w:val="clear" w:color="auto" w:fill="auto"/>
            <w:vAlign w:val="center"/>
          </w:tcPr>
          <w:p w14:paraId="58CF740D" w14:textId="2ACF222F" w:rsidR="00B77CA2" w:rsidRPr="00551A0B" w:rsidRDefault="00B77CA2" w:rsidP="00B77CA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2693" w:type="dxa"/>
            <w:shd w:val="clear" w:color="auto" w:fill="auto"/>
            <w:vAlign w:val="center"/>
          </w:tcPr>
          <w:p w14:paraId="29A3FF66" w14:textId="6358BBE9"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v4tibco-sys2.vfcz.dc-ratingen.de:7700</w:t>
            </w:r>
          </w:p>
        </w:tc>
        <w:tc>
          <w:tcPr>
            <w:tcW w:w="2694" w:type="dxa"/>
            <w:shd w:val="clear" w:color="auto" w:fill="auto"/>
            <w:vAlign w:val="center"/>
          </w:tcPr>
          <w:p w14:paraId="1389BC61" w14:textId="74FD70C6" w:rsidR="00B77CA2" w:rsidRPr="007029DD" w:rsidRDefault="00B77CA2" w:rsidP="00B77CA2">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.vfcz.dc-ratingen.de:7700</w:t>
            </w:r>
          </w:p>
        </w:tc>
        <w:tc>
          <w:tcPr>
            <w:tcW w:w="2690" w:type="dxa"/>
            <w:shd w:val="clear" w:color="auto" w:fill="auto"/>
            <w:vAlign w:val="center"/>
          </w:tcPr>
          <w:p w14:paraId="260CA44A" w14:textId="1A69F6D3"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v4tibco-acc2.vfcz.dc-ratingen.de:7700</w:t>
            </w:r>
          </w:p>
        </w:tc>
      </w:tr>
      <w:tr w:rsidR="00B77CA2" w:rsidRPr="003114AA" w14:paraId="25707D1E" w14:textId="77777777" w:rsidTr="00EE2ADB">
        <w:trPr>
          <w:trHeight w:val="240"/>
          <w:jc w:val="center"/>
        </w:trPr>
        <w:tc>
          <w:tcPr>
            <w:tcW w:w="1838" w:type="dxa"/>
            <w:shd w:val="clear" w:color="auto" w:fill="auto"/>
            <w:vAlign w:val="center"/>
          </w:tcPr>
          <w:p w14:paraId="0F5C3753" w14:textId="1975F9F8" w:rsidR="00B77CA2" w:rsidRDefault="00B77CA2" w:rsidP="00B77CA2">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SubscriberServices</w:t>
            </w:r>
          </w:p>
        </w:tc>
        <w:tc>
          <w:tcPr>
            <w:tcW w:w="1559" w:type="dxa"/>
            <w:shd w:val="clear" w:color="auto" w:fill="auto"/>
            <w:vAlign w:val="center"/>
          </w:tcPr>
          <w:p w14:paraId="5FC329CA" w14:textId="682CCA50" w:rsidR="00B77CA2" w:rsidRPr="00C76562" w:rsidRDefault="00B77CA2" w:rsidP="00B77CA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shd w:val="clear" w:color="auto" w:fill="auto"/>
            <w:vAlign w:val="center"/>
          </w:tcPr>
          <w:p w14:paraId="5D2724E4" w14:textId="1A757C68" w:rsidR="00B77CA2" w:rsidRPr="00551A0B" w:rsidRDefault="00B77CA2" w:rsidP="00B77CA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693" w:type="dxa"/>
            <w:shd w:val="clear" w:color="auto" w:fill="auto"/>
            <w:vAlign w:val="center"/>
          </w:tcPr>
          <w:p w14:paraId="41BF17FE" w14:textId="5B9B3102"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v4tibco-sys2.vfcz.dc-ratingen.de:7710</w:t>
            </w:r>
          </w:p>
        </w:tc>
        <w:tc>
          <w:tcPr>
            <w:tcW w:w="2694" w:type="dxa"/>
            <w:shd w:val="clear" w:color="auto" w:fill="auto"/>
            <w:vAlign w:val="center"/>
          </w:tcPr>
          <w:p w14:paraId="5B084AF5" w14:textId="02F15FC3" w:rsidR="00B77CA2" w:rsidRPr="007029DD" w:rsidRDefault="00B77CA2" w:rsidP="00B77CA2">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.vfcz.dc-ratingen.de:7710</w:t>
            </w:r>
          </w:p>
        </w:tc>
        <w:tc>
          <w:tcPr>
            <w:tcW w:w="2690" w:type="dxa"/>
            <w:shd w:val="clear" w:color="auto" w:fill="auto"/>
            <w:vAlign w:val="center"/>
          </w:tcPr>
          <w:p w14:paraId="6830711E" w14:textId="5B1DBA5E"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v4tibco-acc2.vfcz.dc-ratingen.de:7710</w:t>
            </w:r>
          </w:p>
        </w:tc>
      </w:tr>
      <w:tr w:rsidR="00B77CA2" w:rsidRPr="003114AA" w14:paraId="3A2898FE" w14:textId="77777777" w:rsidTr="00EE2ADB">
        <w:trPr>
          <w:trHeight w:val="240"/>
          <w:jc w:val="center"/>
        </w:trPr>
        <w:tc>
          <w:tcPr>
            <w:tcW w:w="1838" w:type="dxa"/>
            <w:shd w:val="clear" w:color="auto" w:fill="auto"/>
            <w:vAlign w:val="center"/>
          </w:tcPr>
          <w:p w14:paraId="677CACFB" w14:textId="61468501" w:rsidR="00B77CA2" w:rsidRDefault="00B77CA2" w:rsidP="00B77CA2">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IntegrationManagement/KenanServices</w:t>
            </w:r>
          </w:p>
        </w:tc>
        <w:tc>
          <w:tcPr>
            <w:tcW w:w="1559" w:type="dxa"/>
            <w:shd w:val="clear" w:color="auto" w:fill="auto"/>
            <w:vAlign w:val="center"/>
          </w:tcPr>
          <w:p w14:paraId="35050528" w14:textId="0ACA6745" w:rsidR="00B77CA2" w:rsidRPr="00C76562" w:rsidRDefault="00B77CA2" w:rsidP="00B77CA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shd w:val="clear" w:color="auto" w:fill="auto"/>
            <w:vAlign w:val="center"/>
          </w:tcPr>
          <w:p w14:paraId="1CA39F8F" w14:textId="57569898" w:rsidR="00B77CA2" w:rsidRPr="00551A0B" w:rsidRDefault="00B77CA2" w:rsidP="00B77CA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693" w:type="dxa"/>
            <w:shd w:val="clear" w:color="auto" w:fill="auto"/>
            <w:vAlign w:val="center"/>
          </w:tcPr>
          <w:p w14:paraId="4C2CE420" w14:textId="00C89F33"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v4tibco-sys2.vfcz.dc-ratingen.de:11650</w:t>
            </w:r>
          </w:p>
        </w:tc>
        <w:tc>
          <w:tcPr>
            <w:tcW w:w="2694" w:type="dxa"/>
            <w:shd w:val="clear" w:color="auto" w:fill="auto"/>
            <w:vAlign w:val="center"/>
          </w:tcPr>
          <w:p w14:paraId="71387BC9" w14:textId="48448CC5" w:rsidR="00B77CA2" w:rsidRPr="007029DD" w:rsidRDefault="00B77CA2" w:rsidP="00B77CA2">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.vfcz.dc-ratingen.de:11650</w:t>
            </w:r>
          </w:p>
        </w:tc>
        <w:tc>
          <w:tcPr>
            <w:tcW w:w="2690" w:type="dxa"/>
            <w:shd w:val="clear" w:color="auto" w:fill="auto"/>
            <w:vAlign w:val="center"/>
          </w:tcPr>
          <w:p w14:paraId="1EF1B7E5" w14:textId="71D593B3"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v4tibco-acc2.vfcz.dc-ratingen.de:11650</w:t>
            </w:r>
          </w:p>
        </w:tc>
      </w:tr>
      <w:tr w:rsidR="00B77CA2" w:rsidRPr="003114AA" w14:paraId="71DABB70" w14:textId="77777777" w:rsidTr="00EE2ADB">
        <w:trPr>
          <w:trHeight w:val="240"/>
          <w:jc w:val="center"/>
        </w:trPr>
        <w:tc>
          <w:tcPr>
            <w:tcW w:w="1838" w:type="dxa"/>
            <w:shd w:val="clear" w:color="auto" w:fill="auto"/>
            <w:vAlign w:val="center"/>
          </w:tcPr>
          <w:p w14:paraId="42822915" w14:textId="22E2FD18" w:rsidR="00B77CA2" w:rsidRDefault="00B77CA2" w:rsidP="00B77CA2">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PasswordManagementService</w:t>
            </w:r>
          </w:p>
        </w:tc>
        <w:tc>
          <w:tcPr>
            <w:tcW w:w="1559" w:type="dxa"/>
            <w:shd w:val="clear" w:color="auto" w:fill="auto"/>
            <w:vAlign w:val="center"/>
          </w:tcPr>
          <w:p w14:paraId="166ED82F" w14:textId="60F2B01E" w:rsidR="00B77CA2" w:rsidRPr="00C76562" w:rsidRDefault="00B77CA2" w:rsidP="00B77CA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shd w:val="clear" w:color="auto" w:fill="auto"/>
            <w:vAlign w:val="center"/>
          </w:tcPr>
          <w:p w14:paraId="3568367A" w14:textId="18742F1C" w:rsidR="00B77CA2" w:rsidRPr="00551A0B" w:rsidRDefault="00B77CA2" w:rsidP="00B77CA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tc>
        <w:tc>
          <w:tcPr>
            <w:tcW w:w="2693" w:type="dxa"/>
            <w:shd w:val="clear" w:color="auto" w:fill="auto"/>
            <w:vAlign w:val="center"/>
          </w:tcPr>
          <w:p w14:paraId="79FEB105" w14:textId="3DC0F17F"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v4tibco-sys2.vfcz.dc-ratingen.de:11204</w:t>
            </w:r>
          </w:p>
        </w:tc>
        <w:tc>
          <w:tcPr>
            <w:tcW w:w="2694" w:type="dxa"/>
            <w:shd w:val="clear" w:color="auto" w:fill="auto"/>
            <w:vAlign w:val="center"/>
          </w:tcPr>
          <w:p w14:paraId="3ADA10B1" w14:textId="0D1FD118" w:rsidR="00B77CA2" w:rsidRPr="007029DD" w:rsidRDefault="00B77CA2" w:rsidP="00B77CA2">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.vfcz.dc-ratingen.de:11204</w:t>
            </w:r>
          </w:p>
        </w:tc>
        <w:tc>
          <w:tcPr>
            <w:tcW w:w="2690" w:type="dxa"/>
            <w:shd w:val="clear" w:color="auto" w:fill="auto"/>
            <w:vAlign w:val="center"/>
          </w:tcPr>
          <w:p w14:paraId="5ABF2426" w14:textId="58A14793"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v4tibco-acc2.vfcz.dc-ratingen.de:11204</w:t>
            </w:r>
          </w:p>
        </w:tc>
      </w:tr>
      <w:tr w:rsidR="00B77CA2" w:rsidRPr="003114AA" w14:paraId="045B4B6C" w14:textId="77777777" w:rsidTr="00EE2ADB">
        <w:trPr>
          <w:trHeight w:val="240"/>
          <w:jc w:val="center"/>
        </w:trPr>
        <w:tc>
          <w:tcPr>
            <w:tcW w:w="1838" w:type="dxa"/>
            <w:shd w:val="clear" w:color="auto" w:fill="auto"/>
            <w:vAlign w:val="center"/>
          </w:tcPr>
          <w:p w14:paraId="54600696" w14:textId="7A403A08" w:rsidR="00B77CA2" w:rsidRDefault="00B77CA2" w:rsidP="00B77CA2">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lastRenderedPageBreak/>
              <w:t>PtpManagement/KenanServices</w:t>
            </w:r>
          </w:p>
        </w:tc>
        <w:tc>
          <w:tcPr>
            <w:tcW w:w="1559" w:type="dxa"/>
            <w:shd w:val="clear" w:color="auto" w:fill="auto"/>
            <w:vAlign w:val="center"/>
          </w:tcPr>
          <w:p w14:paraId="02E99152" w14:textId="584998B4" w:rsidR="00B77CA2" w:rsidRPr="00C76562" w:rsidRDefault="00B77CA2" w:rsidP="00B77CA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shd w:val="clear" w:color="auto" w:fill="auto"/>
            <w:vAlign w:val="center"/>
          </w:tcPr>
          <w:p w14:paraId="5578AEAF" w14:textId="70C5E854" w:rsidR="00B77CA2" w:rsidRPr="00551A0B" w:rsidRDefault="00B77CA2" w:rsidP="00B77CA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693" w:type="dxa"/>
            <w:shd w:val="clear" w:color="auto" w:fill="auto"/>
            <w:vAlign w:val="center"/>
          </w:tcPr>
          <w:p w14:paraId="11D25CC0" w14:textId="00F50E3B"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v4tibco-sys2.vfcz.dc-ratingen.de:11650</w:t>
            </w:r>
          </w:p>
        </w:tc>
        <w:tc>
          <w:tcPr>
            <w:tcW w:w="2694" w:type="dxa"/>
            <w:shd w:val="clear" w:color="auto" w:fill="auto"/>
            <w:vAlign w:val="center"/>
          </w:tcPr>
          <w:p w14:paraId="4E3CEED1" w14:textId="29372D4D" w:rsidR="00B77CA2" w:rsidRPr="007029DD" w:rsidRDefault="00B77CA2" w:rsidP="00B77CA2">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.vfcz.dc-ratingen.de:11650</w:t>
            </w:r>
          </w:p>
        </w:tc>
        <w:tc>
          <w:tcPr>
            <w:tcW w:w="2690" w:type="dxa"/>
            <w:shd w:val="clear" w:color="auto" w:fill="auto"/>
            <w:vAlign w:val="center"/>
          </w:tcPr>
          <w:p w14:paraId="12A2A331" w14:textId="3C74BDD7"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v4tibco-acc2.vfcz.dc-ratingen.de:11650</w:t>
            </w:r>
          </w:p>
        </w:tc>
      </w:tr>
      <w:tr w:rsidR="00B77CA2" w:rsidRPr="003114AA" w14:paraId="26D8EEED" w14:textId="77777777" w:rsidTr="00EE2ADB">
        <w:trPr>
          <w:trHeight w:val="240"/>
          <w:jc w:val="center"/>
        </w:trPr>
        <w:tc>
          <w:tcPr>
            <w:tcW w:w="1838" w:type="dxa"/>
            <w:shd w:val="clear" w:color="auto" w:fill="auto"/>
            <w:vAlign w:val="center"/>
          </w:tcPr>
          <w:p w14:paraId="3D691FB0" w14:textId="5D059086" w:rsidR="00B77CA2" w:rsidRDefault="00B77CA2" w:rsidP="00B77CA2">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ResourceManagement/KenanServices</w:t>
            </w:r>
          </w:p>
        </w:tc>
        <w:tc>
          <w:tcPr>
            <w:tcW w:w="1559" w:type="dxa"/>
            <w:shd w:val="clear" w:color="auto" w:fill="auto"/>
            <w:vAlign w:val="center"/>
          </w:tcPr>
          <w:p w14:paraId="04F17849" w14:textId="502C661C" w:rsidR="00B77CA2" w:rsidRPr="00C76562" w:rsidRDefault="00B77CA2" w:rsidP="00B77CA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shd w:val="clear" w:color="auto" w:fill="auto"/>
            <w:vAlign w:val="center"/>
          </w:tcPr>
          <w:p w14:paraId="3EA037BA" w14:textId="157EC877" w:rsidR="00B77CA2" w:rsidRPr="00551A0B" w:rsidRDefault="00B77CA2" w:rsidP="00B77CA2">
            <w:pPr>
              <w:pStyle w:val="TableHead"/>
              <w:numPr>
                <w:ilvl w:val="0"/>
                <w:numId w:val="0"/>
              </w:numPr>
              <w:jc w:val="center"/>
              <w:rPr>
                <w:rFonts w:ascii="Consolas" w:hAnsi="Consolas" w:cs="Arial"/>
                <w:b w:val="0"/>
                <w:bCs/>
                <w:sz w:val="20"/>
                <w:szCs w:val="20"/>
              </w:rPr>
            </w:pPr>
            <w:r w:rsidRPr="00F31132">
              <w:rPr>
                <w:rFonts w:ascii="Consolas" w:hAnsi="Consolas" w:cs="Arial"/>
                <w:b w:val="0"/>
                <w:bCs/>
                <w:sz w:val="20"/>
                <w:szCs w:val="20"/>
              </w:rPr>
              <w:t>phoenix</w:t>
            </w:r>
          </w:p>
        </w:tc>
        <w:tc>
          <w:tcPr>
            <w:tcW w:w="2693" w:type="dxa"/>
            <w:shd w:val="clear" w:color="auto" w:fill="auto"/>
            <w:vAlign w:val="center"/>
          </w:tcPr>
          <w:p w14:paraId="23869EAF" w14:textId="0540A0E5"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v4tibco-sys2.vfcz.dc-ratingen.de:11650</w:t>
            </w:r>
          </w:p>
        </w:tc>
        <w:tc>
          <w:tcPr>
            <w:tcW w:w="2694" w:type="dxa"/>
            <w:shd w:val="clear" w:color="auto" w:fill="auto"/>
            <w:vAlign w:val="center"/>
          </w:tcPr>
          <w:p w14:paraId="7E825751" w14:textId="3739D098" w:rsidR="00B77CA2" w:rsidRPr="007029DD" w:rsidRDefault="00B77CA2" w:rsidP="00B77CA2">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.vfcz.dc-ratingen.de:11650</w:t>
            </w:r>
          </w:p>
        </w:tc>
        <w:tc>
          <w:tcPr>
            <w:tcW w:w="2690" w:type="dxa"/>
            <w:shd w:val="clear" w:color="auto" w:fill="auto"/>
            <w:vAlign w:val="center"/>
          </w:tcPr>
          <w:p w14:paraId="695CC405" w14:textId="7111CDFB"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v4tibco-acc2.vfcz.dc-ratingen.de:11650</w:t>
            </w:r>
          </w:p>
        </w:tc>
      </w:tr>
      <w:tr w:rsidR="00B77CA2" w:rsidRPr="003114AA" w14:paraId="6300A590" w14:textId="77777777" w:rsidTr="00EE2ADB">
        <w:trPr>
          <w:trHeight w:val="240"/>
          <w:jc w:val="center"/>
        </w:trPr>
        <w:tc>
          <w:tcPr>
            <w:tcW w:w="1838" w:type="dxa"/>
            <w:shd w:val="clear" w:color="auto" w:fill="auto"/>
            <w:vAlign w:val="center"/>
          </w:tcPr>
          <w:p w14:paraId="6B52BE48" w14:textId="702341D9" w:rsidR="00B77CA2" w:rsidRDefault="00B77CA2" w:rsidP="00B77CA2">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ConnectorsESim</w:t>
            </w:r>
            <w:r>
              <w:rPr>
                <w:rFonts w:ascii="Arial" w:hAnsi="Arial" w:cs="Arial"/>
                <w:sz w:val="20"/>
                <w:szCs w:val="20"/>
                <w:lang w:val="en-US"/>
              </w:rPr>
              <w:br/>
              <w:t xml:space="preserve">(RCS + </w:t>
            </w:r>
            <w:r w:rsidRPr="007450D8">
              <w:rPr>
                <w:rFonts w:ascii="Arial" w:hAnsi="Arial" w:cs="Arial"/>
                <w:sz w:val="20"/>
                <w:szCs w:val="20"/>
                <w:lang w:val="en-US"/>
              </w:rPr>
              <w:t>SmdpServices</w:t>
            </w:r>
            <w:r>
              <w:rPr>
                <w:rFonts w:ascii="Arial" w:hAnsi="Arial" w:cs="Arial"/>
                <w:sz w:val="20"/>
                <w:szCs w:val="20"/>
                <w:lang w:val="en-US"/>
              </w:rPr>
              <w:t>)</w:t>
            </w:r>
          </w:p>
        </w:tc>
        <w:tc>
          <w:tcPr>
            <w:tcW w:w="1559" w:type="dxa"/>
            <w:shd w:val="clear" w:color="auto" w:fill="auto"/>
            <w:vAlign w:val="center"/>
          </w:tcPr>
          <w:p w14:paraId="605AB53C" w14:textId="63CB4FDD" w:rsidR="00B77CA2" w:rsidRPr="00C76562" w:rsidRDefault="00B77CA2" w:rsidP="00B77CA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HTTPS/SOAP</w:t>
            </w:r>
          </w:p>
        </w:tc>
        <w:tc>
          <w:tcPr>
            <w:tcW w:w="1843" w:type="dxa"/>
            <w:shd w:val="clear" w:color="auto" w:fill="auto"/>
            <w:vAlign w:val="center"/>
          </w:tcPr>
          <w:p w14:paraId="12E799FD" w14:textId="50A86D99" w:rsidR="00B77CA2" w:rsidRPr="00551A0B" w:rsidRDefault="00B77CA2" w:rsidP="00B77CA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tc>
        <w:tc>
          <w:tcPr>
            <w:tcW w:w="2693" w:type="dxa"/>
            <w:shd w:val="clear" w:color="auto" w:fill="auto"/>
            <w:vAlign w:val="center"/>
          </w:tcPr>
          <w:p w14:paraId="5A0B348F" w14:textId="777E515E"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v4tibco-sys2.vfcz.dc-ratingen.de:11985</w:t>
            </w:r>
          </w:p>
        </w:tc>
        <w:tc>
          <w:tcPr>
            <w:tcW w:w="2694" w:type="dxa"/>
            <w:shd w:val="clear" w:color="auto" w:fill="auto"/>
            <w:vAlign w:val="center"/>
          </w:tcPr>
          <w:p w14:paraId="7AEC2DE2" w14:textId="0811871C" w:rsidR="00B77CA2" w:rsidRPr="007029DD" w:rsidRDefault="00B77CA2" w:rsidP="00B77CA2">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.vfcz.dc-ratingen.de:11985</w:t>
            </w:r>
          </w:p>
        </w:tc>
        <w:tc>
          <w:tcPr>
            <w:tcW w:w="2690" w:type="dxa"/>
            <w:shd w:val="clear" w:color="auto" w:fill="auto"/>
            <w:vAlign w:val="center"/>
          </w:tcPr>
          <w:p w14:paraId="51A9326F" w14:textId="5F5940E0"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v4tibco-acc2.vfcz.dc-ratingen.de:11985</w:t>
            </w:r>
          </w:p>
        </w:tc>
      </w:tr>
      <w:tr w:rsidR="00B77CA2" w:rsidRPr="003114AA" w14:paraId="07D3D8F3" w14:textId="77777777" w:rsidTr="00EE2ADB">
        <w:trPr>
          <w:trHeight w:val="240"/>
          <w:jc w:val="center"/>
        </w:trPr>
        <w:tc>
          <w:tcPr>
            <w:tcW w:w="1838" w:type="dxa"/>
            <w:shd w:val="clear" w:color="auto" w:fill="auto"/>
            <w:vAlign w:val="center"/>
          </w:tcPr>
          <w:p w14:paraId="00A4A7E1" w14:textId="2DB0C1AB" w:rsidR="00B77CA2" w:rsidRPr="007450D8" w:rsidRDefault="00B77CA2" w:rsidP="00B77CA2">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SdsAdapter</w:t>
            </w:r>
          </w:p>
        </w:tc>
        <w:tc>
          <w:tcPr>
            <w:tcW w:w="1559" w:type="dxa"/>
            <w:shd w:val="clear" w:color="auto" w:fill="auto"/>
            <w:vAlign w:val="center"/>
          </w:tcPr>
          <w:p w14:paraId="47C91637" w14:textId="521BFAC6" w:rsidR="00B77CA2" w:rsidRDefault="00B77CA2" w:rsidP="00B77CA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HTTPS/SOAP</w:t>
            </w:r>
          </w:p>
        </w:tc>
        <w:tc>
          <w:tcPr>
            <w:tcW w:w="1843" w:type="dxa"/>
            <w:shd w:val="clear" w:color="auto" w:fill="auto"/>
            <w:vAlign w:val="center"/>
          </w:tcPr>
          <w:p w14:paraId="08660DA8" w14:textId="29DA229C" w:rsidR="00B77CA2" w:rsidRDefault="00B77CA2" w:rsidP="00B77CA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tc>
        <w:tc>
          <w:tcPr>
            <w:tcW w:w="2693" w:type="dxa"/>
            <w:shd w:val="clear" w:color="auto" w:fill="auto"/>
            <w:vAlign w:val="center"/>
          </w:tcPr>
          <w:p w14:paraId="4E26A485" w14:textId="312FC742"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v4tibco-sys2.vfcz.dc-ratingen.de:12106</w:t>
            </w:r>
          </w:p>
        </w:tc>
        <w:tc>
          <w:tcPr>
            <w:tcW w:w="2694" w:type="dxa"/>
            <w:shd w:val="clear" w:color="auto" w:fill="auto"/>
            <w:vAlign w:val="center"/>
          </w:tcPr>
          <w:p w14:paraId="3B826EE3" w14:textId="6B9FE767" w:rsidR="00B77CA2" w:rsidRPr="007029DD" w:rsidRDefault="00B77CA2" w:rsidP="00B77CA2">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.vfcz.dc-ratingen.de:12106</w:t>
            </w:r>
          </w:p>
        </w:tc>
        <w:tc>
          <w:tcPr>
            <w:tcW w:w="2690" w:type="dxa"/>
            <w:shd w:val="clear" w:color="auto" w:fill="auto"/>
            <w:vAlign w:val="center"/>
          </w:tcPr>
          <w:p w14:paraId="15E4DBE0" w14:textId="212FC451"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v4tibco-acc2.vfcz.dc-ratingen.de:12106</w:t>
            </w:r>
          </w:p>
        </w:tc>
      </w:tr>
      <w:tr w:rsidR="00B77CA2" w:rsidRPr="003114AA" w14:paraId="22C75D78" w14:textId="77777777" w:rsidTr="00EE2ADB">
        <w:trPr>
          <w:trHeight w:val="240"/>
          <w:jc w:val="center"/>
        </w:trPr>
        <w:tc>
          <w:tcPr>
            <w:tcW w:w="1838" w:type="dxa"/>
            <w:shd w:val="clear" w:color="auto" w:fill="auto"/>
            <w:vAlign w:val="center"/>
          </w:tcPr>
          <w:p w14:paraId="2ADC6BF7" w14:textId="7305BF82" w:rsidR="00B77CA2" w:rsidRDefault="00B77CA2" w:rsidP="00B77CA2">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amr/trackingIF</w:t>
            </w:r>
          </w:p>
        </w:tc>
        <w:tc>
          <w:tcPr>
            <w:tcW w:w="1559" w:type="dxa"/>
            <w:shd w:val="clear" w:color="auto" w:fill="auto"/>
            <w:vAlign w:val="center"/>
          </w:tcPr>
          <w:p w14:paraId="6526B6B9" w14:textId="57A19C57" w:rsidR="00B77CA2" w:rsidRPr="00C76562" w:rsidRDefault="00B77CA2" w:rsidP="00B77CA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shd w:val="clear" w:color="auto" w:fill="auto"/>
            <w:vAlign w:val="center"/>
          </w:tcPr>
          <w:p w14:paraId="193CC8CD" w14:textId="7805EF52" w:rsidR="00B77CA2" w:rsidRPr="00551A0B" w:rsidRDefault="00B77CA2" w:rsidP="00B77CA2">
            <w:pPr>
              <w:pStyle w:val="TableHead"/>
              <w:numPr>
                <w:ilvl w:val="0"/>
                <w:numId w:val="0"/>
              </w:numPr>
              <w:jc w:val="center"/>
              <w:rPr>
                <w:rFonts w:ascii="Consolas" w:hAnsi="Consolas" w:cs="Arial"/>
                <w:b w:val="0"/>
                <w:bCs/>
                <w:sz w:val="20"/>
                <w:szCs w:val="20"/>
              </w:rPr>
            </w:pPr>
            <w:r w:rsidRPr="00350C43">
              <w:rPr>
                <w:rFonts w:ascii="Consolas" w:hAnsi="Consolas" w:cs="Arial"/>
                <w:b w:val="0"/>
                <w:bCs/>
                <w:sz w:val="20"/>
                <w:szCs w:val="20"/>
              </w:rPr>
              <w:t>smsservices</w:t>
            </w:r>
          </w:p>
        </w:tc>
        <w:tc>
          <w:tcPr>
            <w:tcW w:w="2693" w:type="dxa"/>
            <w:shd w:val="clear" w:color="auto" w:fill="auto"/>
            <w:vAlign w:val="center"/>
          </w:tcPr>
          <w:p w14:paraId="4BF02209" w14:textId="5B49A2AA"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v4tibco-sys2.vfcz.dc-ratingen.de:11219</w:t>
            </w:r>
          </w:p>
        </w:tc>
        <w:tc>
          <w:tcPr>
            <w:tcW w:w="2694" w:type="dxa"/>
            <w:shd w:val="clear" w:color="auto" w:fill="auto"/>
            <w:vAlign w:val="center"/>
          </w:tcPr>
          <w:p w14:paraId="56568AA3" w14:textId="6BBCB17F" w:rsidR="00B77CA2" w:rsidRPr="007029DD" w:rsidRDefault="00B77CA2" w:rsidP="00B77CA2">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.vfcz.dc-ratingen.de:11219</w:t>
            </w:r>
          </w:p>
        </w:tc>
        <w:tc>
          <w:tcPr>
            <w:tcW w:w="2690" w:type="dxa"/>
            <w:shd w:val="clear" w:color="auto" w:fill="auto"/>
            <w:vAlign w:val="center"/>
          </w:tcPr>
          <w:p w14:paraId="5111611C" w14:textId="44D2E4A8"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v4tibco-acc2.vfcz.dc-ratingen.de:11219</w:t>
            </w:r>
          </w:p>
        </w:tc>
      </w:tr>
      <w:tr w:rsidR="00B77CA2" w:rsidRPr="003114AA" w14:paraId="458CBF01" w14:textId="77777777" w:rsidTr="008D59C1">
        <w:trPr>
          <w:trHeight w:val="240"/>
          <w:jc w:val="center"/>
        </w:trPr>
        <w:tc>
          <w:tcPr>
            <w:tcW w:w="13317" w:type="dxa"/>
            <w:gridSpan w:val="6"/>
            <w:shd w:val="clear" w:color="auto" w:fill="D9D9D9" w:themeFill="background1" w:themeFillShade="D9"/>
            <w:vAlign w:val="center"/>
          </w:tcPr>
          <w:p w14:paraId="1192BDEC" w14:textId="4A192093" w:rsidR="00B77CA2" w:rsidRPr="008D59C1" w:rsidRDefault="00B77CA2" w:rsidP="00B77CA2">
            <w:pPr>
              <w:pStyle w:val="TableHead"/>
              <w:numPr>
                <w:ilvl w:val="0"/>
                <w:numId w:val="0"/>
              </w:numPr>
              <w:tabs>
                <w:tab w:val="right" w:pos="4129"/>
              </w:tabs>
              <w:rPr>
                <w:rFonts w:ascii="Arial" w:hAnsi="Arial" w:cs="Arial"/>
                <w:sz w:val="20"/>
                <w:szCs w:val="20"/>
                <w:lang w:val="en-US"/>
              </w:rPr>
            </w:pPr>
            <w:r w:rsidRPr="008D59C1">
              <w:rPr>
                <w:rFonts w:ascii="Arial" w:hAnsi="Arial" w:cs="Arial"/>
                <w:sz w:val="20"/>
                <w:szCs w:val="20"/>
                <w:lang w:val="en-US"/>
              </w:rPr>
              <w:t>SOAP Endpoints – Other Publishers</w:t>
            </w:r>
          </w:p>
        </w:tc>
      </w:tr>
      <w:tr w:rsidR="00B77CA2" w:rsidRPr="003114AA" w14:paraId="3C087FA9" w14:textId="77777777" w:rsidTr="00EE2ADB">
        <w:trPr>
          <w:trHeight w:val="240"/>
          <w:jc w:val="center"/>
        </w:trPr>
        <w:tc>
          <w:tcPr>
            <w:tcW w:w="1838" w:type="dxa"/>
            <w:shd w:val="clear" w:color="auto" w:fill="auto"/>
            <w:vAlign w:val="center"/>
          </w:tcPr>
          <w:p w14:paraId="55598674" w14:textId="6962B7D2" w:rsidR="00B77CA2" w:rsidRDefault="00B77CA2" w:rsidP="00B77CA2">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 xml:space="preserve">SMS SC </w:t>
            </w:r>
            <w:r>
              <w:rPr>
                <w:rFonts w:ascii="Arial" w:hAnsi="Arial" w:cs="Arial"/>
                <w:sz w:val="20"/>
                <w:szCs w:val="20"/>
                <w:lang w:val="en-US"/>
              </w:rPr>
              <w:t>API</w:t>
            </w:r>
          </w:p>
        </w:tc>
        <w:tc>
          <w:tcPr>
            <w:tcW w:w="1559" w:type="dxa"/>
            <w:shd w:val="clear" w:color="auto" w:fill="auto"/>
            <w:vAlign w:val="center"/>
          </w:tcPr>
          <w:p w14:paraId="66880361" w14:textId="11E06A1D" w:rsidR="00B77CA2" w:rsidRPr="00C76562" w:rsidRDefault="00B77CA2" w:rsidP="00B77CA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shd w:val="clear" w:color="auto" w:fill="auto"/>
            <w:vAlign w:val="center"/>
          </w:tcPr>
          <w:p w14:paraId="0AF68804" w14:textId="4A1F379A" w:rsidR="00B77CA2" w:rsidRPr="00551A0B" w:rsidRDefault="00B77CA2" w:rsidP="00B77CA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2693" w:type="dxa"/>
            <w:shd w:val="clear" w:color="auto" w:fill="auto"/>
            <w:vAlign w:val="center"/>
          </w:tcPr>
          <w:p w14:paraId="2ECCCAE2" w14:textId="3BA0432E" w:rsidR="00B77CA2" w:rsidRPr="007029DD" w:rsidRDefault="00B77CA2" w:rsidP="00B77CA2">
            <w:pPr>
              <w:pStyle w:val="TableHead"/>
              <w:numPr>
                <w:ilvl w:val="0"/>
                <w:numId w:val="0"/>
              </w:numPr>
              <w:tabs>
                <w:tab w:val="right" w:pos="4129"/>
              </w:tabs>
              <w:rPr>
                <w:rFonts w:ascii="Consolas" w:hAnsi="Consolas" w:cs="Arial"/>
                <w:b w:val="0"/>
                <w:bCs/>
                <w:sz w:val="16"/>
                <w:szCs w:val="16"/>
                <w:lang w:val="en-US"/>
              </w:rPr>
            </w:pPr>
            <w:r w:rsidRPr="007029DD">
              <w:rPr>
                <w:rFonts w:ascii="Consolas" w:hAnsi="Consolas" w:cs="Arial"/>
                <w:b w:val="0"/>
                <w:bCs/>
                <w:sz w:val="16"/>
                <w:szCs w:val="16"/>
                <w:lang w:val="en-US"/>
              </w:rPr>
              <w:t>s5java36.oskarmobil.cz:38080</w:t>
            </w:r>
          </w:p>
        </w:tc>
        <w:tc>
          <w:tcPr>
            <w:tcW w:w="2694" w:type="dxa"/>
            <w:shd w:val="clear" w:color="auto" w:fill="auto"/>
            <w:vAlign w:val="center"/>
          </w:tcPr>
          <w:p w14:paraId="01901A3F" w14:textId="675EC981" w:rsidR="00B77CA2" w:rsidRPr="007029DD" w:rsidRDefault="00B77CA2" w:rsidP="00B77CA2">
            <w:pPr>
              <w:pStyle w:val="TableHead"/>
              <w:numPr>
                <w:ilvl w:val="0"/>
                <w:numId w:val="0"/>
              </w:numPr>
              <w:tabs>
                <w:tab w:val="right" w:pos="4129"/>
              </w:tabs>
              <w:rPr>
                <w:rFonts w:ascii="Consolas" w:hAnsi="Consolas" w:cs="Arial"/>
                <w:b w:val="0"/>
                <w:bCs/>
                <w:sz w:val="16"/>
                <w:szCs w:val="16"/>
                <w:lang w:val="en-US"/>
              </w:rPr>
            </w:pPr>
            <w:r w:rsidRPr="007029DD">
              <w:rPr>
                <w:rFonts w:ascii="Consolas" w:hAnsi="Consolas" w:cs="Arial"/>
                <w:b w:val="0"/>
                <w:bCs/>
                <w:sz w:val="16"/>
                <w:szCs w:val="16"/>
                <w:lang w:val="en-US"/>
              </w:rPr>
              <w:t>s5java36.oskarmobil.cz:8080</w:t>
            </w:r>
          </w:p>
        </w:tc>
        <w:tc>
          <w:tcPr>
            <w:tcW w:w="2690" w:type="dxa"/>
            <w:shd w:val="clear" w:color="auto" w:fill="auto"/>
            <w:vAlign w:val="center"/>
          </w:tcPr>
          <w:p w14:paraId="104B83B5" w14:textId="71218DBF"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s5java36.oskarmobil.cz:48080</w:t>
            </w:r>
          </w:p>
        </w:tc>
      </w:tr>
      <w:tr w:rsidR="00B77CA2" w:rsidRPr="003114AA" w14:paraId="58579C25" w14:textId="77777777" w:rsidTr="00EE2ADB">
        <w:trPr>
          <w:trHeight w:val="240"/>
          <w:jc w:val="center"/>
        </w:trPr>
        <w:tc>
          <w:tcPr>
            <w:tcW w:w="1838" w:type="dxa"/>
            <w:shd w:val="clear" w:color="auto" w:fill="auto"/>
            <w:vAlign w:val="center"/>
          </w:tcPr>
          <w:p w14:paraId="6775D5CC" w14:textId="3A1114AC" w:rsidR="00B77CA2" w:rsidRPr="007450D8" w:rsidRDefault="00B77CA2" w:rsidP="00B77CA2">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IMEI Repository API</w:t>
            </w:r>
          </w:p>
        </w:tc>
        <w:tc>
          <w:tcPr>
            <w:tcW w:w="1559" w:type="dxa"/>
            <w:shd w:val="clear" w:color="auto" w:fill="auto"/>
            <w:vAlign w:val="center"/>
          </w:tcPr>
          <w:p w14:paraId="5342CE05" w14:textId="77777777" w:rsidR="00B77CA2" w:rsidRDefault="00B77CA2" w:rsidP="00B77CA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p w14:paraId="2E97EC0C" w14:textId="6E905ECE" w:rsidR="00B77CA2" w:rsidRDefault="00B77CA2" w:rsidP="00B77CA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w:t>
            </w:r>
          </w:p>
        </w:tc>
        <w:tc>
          <w:tcPr>
            <w:tcW w:w="1843" w:type="dxa"/>
            <w:shd w:val="clear" w:color="auto" w:fill="auto"/>
            <w:vAlign w:val="center"/>
          </w:tcPr>
          <w:p w14:paraId="15474248" w14:textId="4C93F3C4" w:rsidR="00B77CA2" w:rsidRDefault="00B77CA2" w:rsidP="00B77CA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tibco</w:t>
            </w:r>
          </w:p>
        </w:tc>
        <w:tc>
          <w:tcPr>
            <w:tcW w:w="2693" w:type="dxa"/>
            <w:shd w:val="clear" w:color="auto" w:fill="auto"/>
            <w:vAlign w:val="center"/>
          </w:tcPr>
          <w:p w14:paraId="69C6874A" w14:textId="4E228F80" w:rsidR="00B77CA2" w:rsidRPr="007029DD" w:rsidRDefault="00B77CA2" w:rsidP="00B77CA2">
            <w:pPr>
              <w:pStyle w:val="TableHead"/>
              <w:numPr>
                <w:ilvl w:val="0"/>
                <w:numId w:val="0"/>
              </w:numPr>
              <w:tabs>
                <w:tab w:val="right" w:pos="4129"/>
              </w:tabs>
              <w:rPr>
                <w:rFonts w:ascii="Consolas" w:hAnsi="Consolas" w:cs="Arial"/>
                <w:b w:val="0"/>
                <w:bCs/>
                <w:sz w:val="16"/>
                <w:szCs w:val="16"/>
                <w:lang w:val="en-US"/>
              </w:rPr>
            </w:pPr>
            <w:r w:rsidRPr="007029DD">
              <w:rPr>
                <w:rFonts w:ascii="Consolas" w:hAnsi="Consolas" w:cs="Arial"/>
                <w:b w:val="0"/>
                <w:bCs/>
                <w:sz w:val="16"/>
                <w:szCs w:val="16"/>
                <w:lang w:val="en-US"/>
              </w:rPr>
              <w:t>s5java35</w:t>
            </w:r>
            <w:r>
              <w:rPr>
                <w:rFonts w:ascii="Consolas" w:hAnsi="Consolas" w:cs="Arial"/>
                <w:b w:val="0"/>
                <w:bCs/>
                <w:sz w:val="16"/>
                <w:szCs w:val="16"/>
                <w:lang w:val="en-US"/>
              </w:rPr>
              <w:t>.oskarmobil.cz</w:t>
            </w:r>
            <w:r w:rsidRPr="007029DD">
              <w:rPr>
                <w:rFonts w:ascii="Consolas" w:hAnsi="Consolas" w:cs="Arial"/>
                <w:b w:val="0"/>
                <w:bCs/>
                <w:sz w:val="16"/>
                <w:szCs w:val="16"/>
                <w:lang w:val="en-US"/>
              </w:rPr>
              <w:t>:8580</w:t>
            </w:r>
          </w:p>
        </w:tc>
        <w:tc>
          <w:tcPr>
            <w:tcW w:w="2694" w:type="dxa"/>
            <w:shd w:val="clear" w:color="auto" w:fill="auto"/>
            <w:vAlign w:val="center"/>
          </w:tcPr>
          <w:p w14:paraId="00411880" w14:textId="51007C3D" w:rsidR="00B77CA2" w:rsidRPr="007029DD" w:rsidRDefault="00B77CA2" w:rsidP="00B77CA2">
            <w:pPr>
              <w:pStyle w:val="TableHead"/>
              <w:numPr>
                <w:ilvl w:val="0"/>
                <w:numId w:val="0"/>
              </w:numPr>
              <w:tabs>
                <w:tab w:val="right" w:pos="4129"/>
              </w:tabs>
              <w:rPr>
                <w:rFonts w:ascii="Consolas" w:hAnsi="Consolas" w:cs="Arial"/>
                <w:b w:val="0"/>
                <w:bCs/>
                <w:sz w:val="16"/>
                <w:szCs w:val="16"/>
                <w:lang w:val="en-US"/>
              </w:rPr>
            </w:pPr>
            <w:r w:rsidRPr="007029DD">
              <w:rPr>
                <w:rFonts w:ascii="Consolas" w:hAnsi="Consolas" w:cs="Arial"/>
                <w:b w:val="0"/>
                <w:bCs/>
                <w:sz w:val="16"/>
                <w:szCs w:val="16"/>
                <w:lang w:val="en-US"/>
              </w:rPr>
              <w:t>s5java35</w:t>
            </w:r>
            <w:r>
              <w:rPr>
                <w:rFonts w:ascii="Consolas" w:hAnsi="Consolas" w:cs="Arial"/>
                <w:b w:val="0"/>
                <w:bCs/>
                <w:sz w:val="16"/>
                <w:szCs w:val="16"/>
                <w:lang w:val="en-US"/>
              </w:rPr>
              <w:t>.oskarmobil.cz</w:t>
            </w:r>
            <w:r w:rsidRPr="007029DD">
              <w:rPr>
                <w:rFonts w:ascii="Consolas" w:hAnsi="Consolas" w:cs="Arial"/>
                <w:b w:val="0"/>
                <w:bCs/>
                <w:sz w:val="16"/>
                <w:szCs w:val="16"/>
                <w:lang w:val="en-US"/>
              </w:rPr>
              <w:t>:8580</w:t>
            </w:r>
          </w:p>
        </w:tc>
        <w:tc>
          <w:tcPr>
            <w:tcW w:w="2690" w:type="dxa"/>
            <w:shd w:val="clear" w:color="auto" w:fill="auto"/>
            <w:vAlign w:val="center"/>
          </w:tcPr>
          <w:p w14:paraId="5C558837" w14:textId="6BB059C1"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s5java35</w:t>
            </w:r>
            <w:r>
              <w:rPr>
                <w:rFonts w:ascii="Consolas" w:hAnsi="Consolas" w:cs="Arial"/>
                <w:b w:val="0"/>
                <w:bCs/>
                <w:sz w:val="16"/>
                <w:szCs w:val="16"/>
                <w:lang w:val="en-US"/>
              </w:rPr>
              <w:t>.oskarmobil.cz</w:t>
            </w:r>
            <w:r w:rsidRPr="007029DD">
              <w:rPr>
                <w:rFonts w:ascii="Consolas" w:hAnsi="Consolas" w:cs="Arial"/>
                <w:b w:val="0"/>
                <w:bCs/>
                <w:sz w:val="16"/>
                <w:szCs w:val="16"/>
                <w:lang w:val="en-US"/>
              </w:rPr>
              <w:t>:8580</w:t>
            </w:r>
          </w:p>
        </w:tc>
      </w:tr>
      <w:tr w:rsidR="00B77CA2" w:rsidRPr="003114AA" w14:paraId="2EB59BC9" w14:textId="77777777" w:rsidTr="00EE2ADB">
        <w:trPr>
          <w:trHeight w:val="240"/>
          <w:jc w:val="center"/>
        </w:trPr>
        <w:tc>
          <w:tcPr>
            <w:tcW w:w="1838" w:type="dxa"/>
            <w:shd w:val="clear" w:color="auto" w:fill="auto"/>
            <w:vAlign w:val="center"/>
          </w:tcPr>
          <w:p w14:paraId="6465A458" w14:textId="719530B2" w:rsidR="00B77CA2" w:rsidRDefault="00B77CA2" w:rsidP="00B77CA2">
            <w:pPr>
              <w:pStyle w:val="TableHead"/>
              <w:numPr>
                <w:ilvl w:val="0"/>
                <w:numId w:val="0"/>
              </w:numPr>
              <w:tabs>
                <w:tab w:val="right" w:pos="4129"/>
              </w:tabs>
              <w:rPr>
                <w:rFonts w:ascii="Arial" w:hAnsi="Arial" w:cs="Arial"/>
                <w:sz w:val="20"/>
                <w:szCs w:val="20"/>
                <w:lang w:val="en-US"/>
              </w:rPr>
            </w:pPr>
            <w:r w:rsidRPr="00551A0B">
              <w:rPr>
                <w:rFonts w:ascii="Arial" w:hAnsi="Arial" w:cs="Arial"/>
                <w:sz w:val="20"/>
                <w:szCs w:val="20"/>
                <w:lang w:val="en-US"/>
              </w:rPr>
              <w:t>LMG server</w:t>
            </w:r>
            <w:r>
              <w:rPr>
                <w:rFonts w:ascii="Arial" w:hAnsi="Arial" w:cs="Arial"/>
                <w:sz w:val="20"/>
                <w:szCs w:val="20"/>
                <w:lang w:val="en-US"/>
              </w:rPr>
              <w:t xml:space="preserve"> API</w:t>
            </w:r>
          </w:p>
        </w:tc>
        <w:tc>
          <w:tcPr>
            <w:tcW w:w="1559" w:type="dxa"/>
            <w:shd w:val="clear" w:color="auto" w:fill="auto"/>
            <w:vAlign w:val="center"/>
          </w:tcPr>
          <w:p w14:paraId="2A5EC0BA" w14:textId="5F29069D" w:rsidR="00B77CA2" w:rsidRPr="00C76562" w:rsidRDefault="00B77CA2" w:rsidP="00B77CA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shd w:val="clear" w:color="auto" w:fill="auto"/>
            <w:vAlign w:val="center"/>
          </w:tcPr>
          <w:p w14:paraId="1014639C" w14:textId="789E9F36" w:rsidR="00B77CA2" w:rsidRPr="00551A0B" w:rsidRDefault="00B77CA2" w:rsidP="00B77CA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2693" w:type="dxa"/>
            <w:shd w:val="clear" w:color="auto" w:fill="auto"/>
            <w:vAlign w:val="center"/>
          </w:tcPr>
          <w:p w14:paraId="793E0872" w14:textId="54C02FC8"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10.21.112.37:7300</w:t>
            </w:r>
          </w:p>
        </w:tc>
        <w:tc>
          <w:tcPr>
            <w:tcW w:w="2694" w:type="dxa"/>
            <w:shd w:val="clear" w:color="auto" w:fill="auto"/>
            <w:vAlign w:val="center"/>
          </w:tcPr>
          <w:p w14:paraId="5BD70722" w14:textId="08303F8F"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10.21.112.162:7300</w:t>
            </w:r>
          </w:p>
        </w:tc>
        <w:tc>
          <w:tcPr>
            <w:tcW w:w="2690" w:type="dxa"/>
            <w:shd w:val="clear" w:color="auto" w:fill="auto"/>
            <w:vAlign w:val="center"/>
          </w:tcPr>
          <w:p w14:paraId="633977CB" w14:textId="68034420"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10.21.112.34:7300</w:t>
            </w:r>
          </w:p>
        </w:tc>
      </w:tr>
      <w:tr w:rsidR="00B77CA2" w:rsidRPr="003114AA" w14:paraId="71BC36CB" w14:textId="77777777" w:rsidTr="00EE2ADB">
        <w:trPr>
          <w:trHeight w:val="240"/>
          <w:jc w:val="center"/>
        </w:trPr>
        <w:tc>
          <w:tcPr>
            <w:tcW w:w="1838" w:type="dxa"/>
            <w:shd w:val="clear" w:color="auto" w:fill="auto"/>
            <w:vAlign w:val="center"/>
          </w:tcPr>
          <w:p w14:paraId="08263D39" w14:textId="212141FC" w:rsidR="00B77CA2" w:rsidRDefault="00B77CA2" w:rsidP="00B77CA2">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Location Dispatcher API</w:t>
            </w:r>
          </w:p>
        </w:tc>
        <w:tc>
          <w:tcPr>
            <w:tcW w:w="1559" w:type="dxa"/>
            <w:shd w:val="clear" w:color="auto" w:fill="auto"/>
            <w:vAlign w:val="center"/>
          </w:tcPr>
          <w:p w14:paraId="3E0766F5" w14:textId="55214E62" w:rsidR="00B77CA2" w:rsidRPr="00C76562" w:rsidRDefault="00B77CA2" w:rsidP="00B77CA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shd w:val="clear" w:color="auto" w:fill="auto"/>
            <w:vAlign w:val="center"/>
          </w:tcPr>
          <w:p w14:paraId="3D05A822" w14:textId="5A941E61" w:rsidR="00B77CA2" w:rsidRPr="00551A0B" w:rsidRDefault="00B77CA2" w:rsidP="00B77CA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2693" w:type="dxa"/>
            <w:shd w:val="clear" w:color="auto" w:fill="auto"/>
            <w:vAlign w:val="center"/>
          </w:tcPr>
          <w:p w14:paraId="1D10061B" w14:textId="6C1F289F"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s5java36.oskarmobil.cz:6180</w:t>
            </w:r>
          </w:p>
        </w:tc>
        <w:tc>
          <w:tcPr>
            <w:tcW w:w="2694" w:type="dxa"/>
            <w:shd w:val="clear" w:color="auto" w:fill="auto"/>
            <w:vAlign w:val="center"/>
          </w:tcPr>
          <w:p w14:paraId="0AC706EA" w14:textId="686EC34F"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s5java36.oskarmobil.cz:6170</w:t>
            </w:r>
          </w:p>
        </w:tc>
        <w:tc>
          <w:tcPr>
            <w:tcW w:w="2690" w:type="dxa"/>
            <w:shd w:val="clear" w:color="auto" w:fill="auto"/>
            <w:vAlign w:val="center"/>
          </w:tcPr>
          <w:p w14:paraId="1060EEF7" w14:textId="1E671A43"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s5java36.oskarmobil.cz:6160</w:t>
            </w:r>
          </w:p>
        </w:tc>
      </w:tr>
      <w:tr w:rsidR="00B77CA2" w:rsidRPr="003114AA" w14:paraId="17B2D930" w14:textId="77777777" w:rsidTr="00EE2ADB">
        <w:trPr>
          <w:trHeight w:val="240"/>
          <w:jc w:val="center"/>
        </w:trPr>
        <w:tc>
          <w:tcPr>
            <w:tcW w:w="1838" w:type="dxa"/>
            <w:shd w:val="clear" w:color="auto" w:fill="auto"/>
            <w:vAlign w:val="center"/>
          </w:tcPr>
          <w:p w14:paraId="4E903DA5" w14:textId="7166CC59" w:rsidR="00B77CA2" w:rsidRDefault="00B77CA2" w:rsidP="00B77CA2">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IBM Outages API</w:t>
            </w:r>
          </w:p>
        </w:tc>
        <w:tc>
          <w:tcPr>
            <w:tcW w:w="1559" w:type="dxa"/>
            <w:shd w:val="clear" w:color="auto" w:fill="auto"/>
            <w:vAlign w:val="center"/>
          </w:tcPr>
          <w:p w14:paraId="0E99D4B0" w14:textId="18732A6E" w:rsidR="00B77CA2" w:rsidRPr="002A022C" w:rsidRDefault="00B77CA2" w:rsidP="00B77CA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shd w:val="clear" w:color="auto" w:fill="auto"/>
            <w:vAlign w:val="center"/>
          </w:tcPr>
          <w:p w14:paraId="3E810D13" w14:textId="52783398" w:rsidR="00B77CA2" w:rsidRDefault="00B77CA2" w:rsidP="00B77CA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8077" w:type="dxa"/>
            <w:gridSpan w:val="3"/>
            <w:shd w:val="clear" w:color="auto" w:fill="auto"/>
            <w:vAlign w:val="center"/>
          </w:tcPr>
          <w:p w14:paraId="663844C3" w14:textId="2B341712"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l5ucms35</w:t>
            </w:r>
            <w:r>
              <w:rPr>
                <w:rFonts w:ascii="Consolas" w:hAnsi="Consolas" w:cs="Arial"/>
                <w:b w:val="0"/>
                <w:bCs/>
                <w:sz w:val="16"/>
                <w:szCs w:val="16"/>
                <w:lang w:val="en-US"/>
              </w:rPr>
              <w:t>.oskarmobil.cz</w:t>
            </w:r>
            <w:r w:rsidRPr="007029DD">
              <w:rPr>
                <w:rFonts w:ascii="Consolas" w:hAnsi="Consolas" w:cs="Arial"/>
                <w:b w:val="0"/>
                <w:bCs/>
                <w:sz w:val="16"/>
                <w:szCs w:val="16"/>
                <w:lang w:val="en-US"/>
              </w:rPr>
              <w:t>:8088</w:t>
            </w:r>
          </w:p>
        </w:tc>
      </w:tr>
      <w:tr w:rsidR="00B77CA2" w:rsidRPr="003114AA" w14:paraId="6F735F85" w14:textId="77777777" w:rsidTr="00EE43C3">
        <w:trPr>
          <w:trHeight w:val="240"/>
          <w:jc w:val="center"/>
        </w:trPr>
        <w:tc>
          <w:tcPr>
            <w:tcW w:w="13317" w:type="dxa"/>
            <w:gridSpan w:val="6"/>
            <w:shd w:val="clear" w:color="auto" w:fill="D9D9D9" w:themeFill="background1" w:themeFillShade="D9"/>
            <w:vAlign w:val="center"/>
          </w:tcPr>
          <w:p w14:paraId="1A05E6C9" w14:textId="261A0FCF" w:rsidR="00B77CA2" w:rsidRPr="00EE43C3" w:rsidRDefault="00B77CA2" w:rsidP="00B77CA2">
            <w:pPr>
              <w:pStyle w:val="TableHead"/>
              <w:numPr>
                <w:ilvl w:val="0"/>
                <w:numId w:val="0"/>
              </w:numPr>
              <w:rPr>
                <w:rFonts w:ascii="Consolas" w:hAnsi="Consolas" w:cs="Arial"/>
                <w:b w:val="0"/>
                <w:bCs/>
                <w:sz w:val="20"/>
                <w:szCs w:val="20"/>
                <w:lang w:val="en-US"/>
              </w:rPr>
            </w:pPr>
            <w:r>
              <w:rPr>
                <w:rFonts w:ascii="Arial" w:hAnsi="Arial" w:cs="Arial"/>
                <w:sz w:val="20"/>
                <w:szCs w:val="20"/>
                <w:lang w:val="en-US"/>
              </w:rPr>
              <w:t>REST Endpoints</w:t>
            </w:r>
          </w:p>
        </w:tc>
      </w:tr>
      <w:tr w:rsidR="00B77CA2" w:rsidRPr="003114AA" w14:paraId="5F2AD177" w14:textId="77777777" w:rsidTr="00EE2ADB">
        <w:trPr>
          <w:trHeight w:val="240"/>
          <w:jc w:val="center"/>
        </w:trPr>
        <w:tc>
          <w:tcPr>
            <w:tcW w:w="1838" w:type="dxa"/>
            <w:shd w:val="clear" w:color="auto" w:fill="auto"/>
            <w:vAlign w:val="center"/>
          </w:tcPr>
          <w:p w14:paraId="2BA79969" w14:textId="2BF327AA" w:rsidR="00B77CA2" w:rsidRDefault="00B77CA2" w:rsidP="00B77CA2">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VF Outages API (Titus)</w:t>
            </w:r>
          </w:p>
        </w:tc>
        <w:tc>
          <w:tcPr>
            <w:tcW w:w="1559" w:type="dxa"/>
            <w:shd w:val="clear" w:color="auto" w:fill="auto"/>
            <w:vAlign w:val="center"/>
          </w:tcPr>
          <w:p w14:paraId="57B50A04" w14:textId="10C9F37E" w:rsidR="00B77CA2" w:rsidRDefault="00B77CA2" w:rsidP="00B77CA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HTTPS/REST</w:t>
            </w:r>
          </w:p>
        </w:tc>
        <w:tc>
          <w:tcPr>
            <w:tcW w:w="1843" w:type="dxa"/>
            <w:shd w:val="clear" w:color="auto" w:fill="auto"/>
            <w:vAlign w:val="center"/>
          </w:tcPr>
          <w:p w14:paraId="574E101F" w14:textId="1C4899F4" w:rsidR="00B77CA2" w:rsidRDefault="00B77CA2" w:rsidP="00B77CA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8077" w:type="dxa"/>
            <w:gridSpan w:val="3"/>
            <w:shd w:val="clear" w:color="auto" w:fill="auto"/>
            <w:vAlign w:val="center"/>
          </w:tcPr>
          <w:p w14:paraId="3895A013" w14:textId="717ADDBE"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cztitus.oskarmobil.cz:443</w:t>
            </w:r>
          </w:p>
        </w:tc>
      </w:tr>
      <w:tr w:rsidR="00B77CA2" w:rsidRPr="003114AA" w14:paraId="51D21B87" w14:textId="77777777" w:rsidTr="00EE2ADB">
        <w:trPr>
          <w:trHeight w:val="240"/>
          <w:jc w:val="center"/>
        </w:trPr>
        <w:tc>
          <w:tcPr>
            <w:tcW w:w="1838" w:type="dxa"/>
            <w:shd w:val="clear" w:color="auto" w:fill="auto"/>
            <w:vAlign w:val="center"/>
          </w:tcPr>
          <w:p w14:paraId="168F2DC6" w14:textId="28BB3206" w:rsidR="00B77CA2" w:rsidRDefault="00B77CA2" w:rsidP="00B77CA2">
            <w:pPr>
              <w:pStyle w:val="TableHead"/>
              <w:numPr>
                <w:ilvl w:val="0"/>
                <w:numId w:val="0"/>
              </w:numPr>
              <w:tabs>
                <w:tab w:val="right" w:pos="4129"/>
              </w:tabs>
              <w:rPr>
                <w:rFonts w:ascii="Arial" w:hAnsi="Arial" w:cs="Arial"/>
                <w:sz w:val="20"/>
                <w:szCs w:val="20"/>
                <w:lang w:val="en-US"/>
              </w:rPr>
            </w:pPr>
            <w:r>
              <w:rPr>
                <w:rFonts w:ascii="Arial" w:hAnsi="Arial" w:cs="Arial"/>
                <w:sz w:val="20"/>
                <w:szCs w:val="20"/>
              </w:rPr>
              <w:t>eSIM Env Router API</w:t>
            </w:r>
          </w:p>
        </w:tc>
        <w:tc>
          <w:tcPr>
            <w:tcW w:w="1559" w:type="dxa"/>
            <w:shd w:val="clear" w:color="auto" w:fill="auto"/>
            <w:vAlign w:val="center"/>
          </w:tcPr>
          <w:p w14:paraId="0DDBC107" w14:textId="79D5586A" w:rsidR="00B77CA2" w:rsidRDefault="00B77CA2" w:rsidP="00B77CA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HTTPS/REST</w:t>
            </w:r>
          </w:p>
        </w:tc>
        <w:tc>
          <w:tcPr>
            <w:tcW w:w="1843" w:type="dxa"/>
            <w:shd w:val="clear" w:color="auto" w:fill="auto"/>
            <w:vAlign w:val="center"/>
          </w:tcPr>
          <w:p w14:paraId="4288D095" w14:textId="29D88F0F" w:rsidR="00B77CA2" w:rsidRDefault="00B77CA2" w:rsidP="00B77CA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8077" w:type="dxa"/>
            <w:gridSpan w:val="3"/>
            <w:shd w:val="clear" w:color="auto" w:fill="auto"/>
            <w:vAlign w:val="center"/>
          </w:tcPr>
          <w:p w14:paraId="217CCDFE" w14:textId="77777777" w:rsidR="00B77CA2" w:rsidRPr="007029DD" w:rsidRDefault="00B77CA2" w:rsidP="00B77CA2">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czbff3vr.oskarmobil.cz:12025</w:t>
            </w:r>
          </w:p>
          <w:p w14:paraId="5328730A" w14:textId="4BF74883"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rPr>
              <w:t>czltm2vr.oskarmobil.cz:12025</w:t>
            </w:r>
          </w:p>
        </w:tc>
      </w:tr>
      <w:tr w:rsidR="00B77CA2" w:rsidRPr="003114AA" w14:paraId="2862513C" w14:textId="77777777" w:rsidTr="008D59C1">
        <w:trPr>
          <w:trHeight w:val="240"/>
          <w:jc w:val="center"/>
        </w:trPr>
        <w:tc>
          <w:tcPr>
            <w:tcW w:w="13317" w:type="dxa"/>
            <w:gridSpan w:val="6"/>
            <w:shd w:val="clear" w:color="auto" w:fill="D9D9D9" w:themeFill="background1" w:themeFillShade="D9"/>
            <w:vAlign w:val="center"/>
          </w:tcPr>
          <w:p w14:paraId="778E47B8" w14:textId="48C46AA6" w:rsidR="00B77CA2" w:rsidRPr="008D59C1" w:rsidRDefault="00B77CA2" w:rsidP="00B77CA2">
            <w:pPr>
              <w:pStyle w:val="TableHead"/>
              <w:numPr>
                <w:ilvl w:val="0"/>
                <w:numId w:val="0"/>
              </w:numPr>
              <w:rPr>
                <w:rFonts w:ascii="Consolas" w:hAnsi="Consolas" w:cs="Arial"/>
                <w:b w:val="0"/>
                <w:bCs/>
                <w:sz w:val="20"/>
                <w:szCs w:val="20"/>
                <w:lang w:val="en-US"/>
              </w:rPr>
            </w:pPr>
            <w:r>
              <w:rPr>
                <w:rFonts w:ascii="Arial" w:hAnsi="Arial" w:cs="Arial"/>
                <w:sz w:val="20"/>
                <w:szCs w:val="20"/>
                <w:lang w:val="en-US"/>
              </w:rPr>
              <w:t>Application Servers</w:t>
            </w:r>
          </w:p>
        </w:tc>
      </w:tr>
      <w:tr w:rsidR="00B77CA2" w:rsidRPr="003114AA" w14:paraId="6FD25CA1" w14:textId="77777777" w:rsidTr="00EE2ADB">
        <w:trPr>
          <w:trHeight w:val="240"/>
          <w:jc w:val="center"/>
        </w:trPr>
        <w:tc>
          <w:tcPr>
            <w:tcW w:w="1838" w:type="dxa"/>
            <w:shd w:val="clear" w:color="auto" w:fill="auto"/>
            <w:vAlign w:val="center"/>
          </w:tcPr>
          <w:p w14:paraId="2CAB35C0" w14:textId="515F0CBF" w:rsidR="00B77CA2" w:rsidRDefault="00B77CA2" w:rsidP="00B77CA2">
            <w:pPr>
              <w:pStyle w:val="TableHead"/>
              <w:numPr>
                <w:ilvl w:val="0"/>
                <w:numId w:val="0"/>
              </w:numPr>
              <w:tabs>
                <w:tab w:val="right" w:pos="4129"/>
              </w:tabs>
              <w:rPr>
                <w:rFonts w:ascii="Arial" w:hAnsi="Arial" w:cs="Arial"/>
                <w:sz w:val="20"/>
                <w:szCs w:val="20"/>
              </w:rPr>
            </w:pPr>
            <w:r>
              <w:rPr>
                <w:rFonts w:ascii="Arial" w:hAnsi="Arial" w:cs="Arial"/>
                <w:sz w:val="20"/>
                <w:szCs w:val="20"/>
                <w:lang w:val="en-US"/>
              </w:rPr>
              <w:t>Kenan Application Server</w:t>
            </w:r>
            <w:r>
              <w:rPr>
                <w:rFonts w:ascii="Arial" w:hAnsi="Arial" w:cs="Arial"/>
                <w:sz w:val="20"/>
                <w:szCs w:val="20"/>
                <w:lang w:val="en-US"/>
              </w:rPr>
              <w:br/>
            </w:r>
          </w:p>
        </w:tc>
        <w:tc>
          <w:tcPr>
            <w:tcW w:w="1559" w:type="dxa"/>
            <w:shd w:val="clear" w:color="auto" w:fill="auto"/>
            <w:vAlign w:val="center"/>
          </w:tcPr>
          <w:p w14:paraId="3F39D0B4" w14:textId="2D8217D7" w:rsidR="00B77CA2" w:rsidRPr="00DE4829" w:rsidRDefault="00B77CA2" w:rsidP="00B77CA2">
            <w:pPr>
              <w:pStyle w:val="TableHead"/>
              <w:numPr>
                <w:ilvl w:val="0"/>
                <w:numId w:val="0"/>
              </w:numPr>
              <w:jc w:val="center"/>
              <w:rPr>
                <w:rFonts w:ascii="Arial" w:hAnsi="Arial" w:cs="Arial"/>
                <w:b w:val="0"/>
                <w:bCs/>
                <w:sz w:val="20"/>
                <w:szCs w:val="20"/>
                <w:lang w:val="en-US"/>
              </w:rPr>
            </w:pPr>
            <w:r w:rsidRPr="00C76562">
              <w:rPr>
                <w:rFonts w:ascii="Arial" w:hAnsi="Arial" w:cs="Arial"/>
                <w:b w:val="0"/>
                <w:bCs/>
                <w:sz w:val="20"/>
                <w:szCs w:val="20"/>
                <w:lang w:val="en-US"/>
              </w:rPr>
              <w:t>SSH</w:t>
            </w:r>
            <w:r>
              <w:rPr>
                <w:rFonts w:ascii="Arial" w:hAnsi="Arial" w:cs="Arial"/>
                <w:b w:val="0"/>
                <w:bCs/>
                <w:sz w:val="20"/>
                <w:szCs w:val="20"/>
                <w:lang w:val="en-US"/>
              </w:rPr>
              <w:t>/SFTP</w:t>
            </w:r>
          </w:p>
        </w:tc>
        <w:tc>
          <w:tcPr>
            <w:tcW w:w="1843" w:type="dxa"/>
            <w:shd w:val="clear" w:color="auto" w:fill="auto"/>
            <w:vAlign w:val="center"/>
          </w:tcPr>
          <w:p w14:paraId="17E80C1A" w14:textId="60BA5FE5" w:rsidR="00B77CA2" w:rsidRPr="00551A0B" w:rsidRDefault="00B77CA2" w:rsidP="00B77CA2">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arbor</w:t>
            </w:r>
          </w:p>
          <w:p w14:paraId="28086DF2" w14:textId="7DCB04C6" w:rsidR="00B77CA2" w:rsidRPr="00B24DC9" w:rsidRDefault="00B77CA2" w:rsidP="00B77CA2">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(key auth)</w:t>
            </w:r>
          </w:p>
        </w:tc>
        <w:tc>
          <w:tcPr>
            <w:tcW w:w="2693" w:type="dxa"/>
            <w:shd w:val="clear" w:color="auto" w:fill="auto"/>
            <w:vAlign w:val="center"/>
          </w:tcPr>
          <w:p w14:paraId="666EAD9C" w14:textId="0F6A7442" w:rsidR="00B77CA2" w:rsidRPr="007029DD" w:rsidRDefault="00B77CA2" w:rsidP="00B77CA2">
            <w:pPr>
              <w:pStyle w:val="TableHead"/>
              <w:numPr>
                <w:ilvl w:val="0"/>
                <w:numId w:val="0"/>
              </w:numPr>
              <w:rPr>
                <w:rFonts w:ascii="Consolas" w:hAnsi="Consolas" w:cs="Arial"/>
                <w:b w:val="0"/>
                <w:bCs/>
                <w:sz w:val="16"/>
                <w:szCs w:val="16"/>
              </w:rPr>
            </w:pPr>
            <w:r w:rsidRPr="007029DD">
              <w:rPr>
                <w:rFonts w:ascii="Consolas" w:hAnsi="Consolas" w:cs="Arial"/>
                <w:b w:val="0"/>
                <w:bCs/>
                <w:sz w:val="16"/>
                <w:szCs w:val="16"/>
                <w:lang w:val="en-US"/>
              </w:rPr>
              <w:t>czksysls.vfcz.dc-ratingen.de:22</w:t>
            </w:r>
          </w:p>
        </w:tc>
        <w:tc>
          <w:tcPr>
            <w:tcW w:w="2694" w:type="dxa"/>
            <w:shd w:val="clear" w:color="auto" w:fill="auto"/>
            <w:vAlign w:val="center"/>
          </w:tcPr>
          <w:p w14:paraId="3F072B90" w14:textId="01FAB490" w:rsidR="00B77CA2" w:rsidRPr="007029DD" w:rsidRDefault="00B77CA2" w:rsidP="00B77CA2">
            <w:pPr>
              <w:pStyle w:val="TableHead"/>
              <w:numPr>
                <w:ilvl w:val="0"/>
                <w:numId w:val="0"/>
              </w:numPr>
              <w:rPr>
                <w:rFonts w:ascii="Consolas" w:hAnsi="Consolas" w:cs="Arial"/>
                <w:b w:val="0"/>
                <w:bCs/>
                <w:sz w:val="16"/>
                <w:szCs w:val="16"/>
              </w:rPr>
            </w:pPr>
            <w:r w:rsidRPr="007029DD">
              <w:rPr>
                <w:rFonts w:ascii="Consolas" w:hAnsi="Consolas" w:cs="Arial"/>
                <w:b w:val="0"/>
                <w:bCs/>
                <w:sz w:val="16"/>
                <w:szCs w:val="16"/>
                <w:lang w:val="en-US"/>
              </w:rPr>
              <w:t>czkintls.vfcz.dc-ratingen.de:22</w:t>
            </w:r>
          </w:p>
        </w:tc>
        <w:tc>
          <w:tcPr>
            <w:tcW w:w="2690" w:type="dxa"/>
            <w:shd w:val="clear" w:color="auto" w:fill="auto"/>
            <w:vAlign w:val="center"/>
          </w:tcPr>
          <w:p w14:paraId="111F10C0" w14:textId="09EDAEB7" w:rsidR="00B77CA2" w:rsidRPr="007029DD" w:rsidRDefault="00B77CA2" w:rsidP="00B77CA2">
            <w:pPr>
              <w:pStyle w:val="TableHead"/>
              <w:numPr>
                <w:ilvl w:val="0"/>
                <w:numId w:val="0"/>
              </w:numPr>
              <w:rPr>
                <w:rFonts w:ascii="Consolas" w:hAnsi="Consolas" w:cs="Arial"/>
                <w:b w:val="0"/>
                <w:bCs/>
                <w:sz w:val="16"/>
                <w:szCs w:val="16"/>
              </w:rPr>
            </w:pPr>
            <w:r w:rsidRPr="007029DD">
              <w:rPr>
                <w:rFonts w:ascii="Consolas" w:hAnsi="Consolas" w:cs="Arial"/>
                <w:b w:val="0"/>
                <w:bCs/>
                <w:sz w:val="16"/>
                <w:szCs w:val="16"/>
                <w:lang w:val="en-US"/>
              </w:rPr>
              <w:t>czkpr1ls.vfcz.dc-ratingen.de:22</w:t>
            </w:r>
          </w:p>
        </w:tc>
      </w:tr>
      <w:tr w:rsidR="00B77CA2" w:rsidRPr="003114AA" w14:paraId="5728FE72" w14:textId="77777777" w:rsidTr="00EE2ADB">
        <w:trPr>
          <w:trHeight w:val="240"/>
          <w:jc w:val="center"/>
        </w:trPr>
        <w:tc>
          <w:tcPr>
            <w:tcW w:w="1838" w:type="dxa"/>
            <w:shd w:val="clear" w:color="auto" w:fill="auto"/>
            <w:vAlign w:val="center"/>
          </w:tcPr>
          <w:p w14:paraId="378A16F7" w14:textId="2CAC6A4C" w:rsidR="00B77CA2" w:rsidRDefault="00B77CA2" w:rsidP="00B77CA2">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IMEI Repository Application Server</w:t>
            </w:r>
            <w:r>
              <w:rPr>
                <w:rFonts w:ascii="Arial" w:hAnsi="Arial" w:cs="Arial"/>
                <w:sz w:val="20"/>
                <w:szCs w:val="20"/>
                <w:lang w:val="en-US"/>
              </w:rPr>
              <w:br/>
            </w:r>
          </w:p>
        </w:tc>
        <w:tc>
          <w:tcPr>
            <w:tcW w:w="1559" w:type="dxa"/>
            <w:shd w:val="clear" w:color="auto" w:fill="auto"/>
            <w:vAlign w:val="center"/>
          </w:tcPr>
          <w:p w14:paraId="479FE5C2" w14:textId="1BC39F52" w:rsidR="00B77CA2" w:rsidRPr="00C76562" w:rsidRDefault="00B77CA2" w:rsidP="00B77CA2">
            <w:pPr>
              <w:pStyle w:val="TableHead"/>
              <w:numPr>
                <w:ilvl w:val="0"/>
                <w:numId w:val="0"/>
              </w:numPr>
              <w:jc w:val="center"/>
              <w:rPr>
                <w:rFonts w:ascii="Arial" w:hAnsi="Arial" w:cs="Arial"/>
                <w:b w:val="0"/>
                <w:bCs/>
                <w:sz w:val="20"/>
                <w:szCs w:val="20"/>
                <w:lang w:val="en-US"/>
              </w:rPr>
            </w:pPr>
            <w:r w:rsidRPr="00C76562">
              <w:rPr>
                <w:rFonts w:ascii="Arial" w:hAnsi="Arial" w:cs="Arial"/>
                <w:b w:val="0"/>
                <w:bCs/>
                <w:sz w:val="20"/>
                <w:szCs w:val="20"/>
                <w:lang w:val="en-US"/>
              </w:rPr>
              <w:t>SSH</w:t>
            </w:r>
            <w:r>
              <w:rPr>
                <w:rFonts w:ascii="Arial" w:hAnsi="Arial" w:cs="Arial"/>
                <w:b w:val="0"/>
                <w:bCs/>
                <w:sz w:val="20"/>
                <w:szCs w:val="20"/>
                <w:lang w:val="en-US"/>
              </w:rPr>
              <w:t>/SFTP</w:t>
            </w:r>
          </w:p>
        </w:tc>
        <w:tc>
          <w:tcPr>
            <w:tcW w:w="1843" w:type="dxa"/>
            <w:shd w:val="clear" w:color="auto" w:fill="auto"/>
            <w:vAlign w:val="center"/>
          </w:tcPr>
          <w:p w14:paraId="3AC3CC67" w14:textId="13126367" w:rsidR="00B77CA2" w:rsidRPr="00551A0B" w:rsidRDefault="00B77CA2" w:rsidP="00B77CA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p w14:paraId="5C3E301F" w14:textId="04856D6E" w:rsidR="00B77CA2" w:rsidRPr="00551A0B" w:rsidRDefault="00B77CA2" w:rsidP="00B77CA2">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(key auth)</w:t>
            </w:r>
          </w:p>
        </w:tc>
        <w:tc>
          <w:tcPr>
            <w:tcW w:w="8077" w:type="dxa"/>
            <w:gridSpan w:val="3"/>
            <w:shd w:val="clear" w:color="auto" w:fill="auto"/>
            <w:vAlign w:val="center"/>
          </w:tcPr>
          <w:p w14:paraId="5BE0B913" w14:textId="5C162291"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s5java35</w:t>
            </w:r>
            <w:r>
              <w:rPr>
                <w:rFonts w:ascii="Consolas" w:hAnsi="Consolas" w:cs="Arial"/>
                <w:b w:val="0"/>
                <w:bCs/>
                <w:sz w:val="16"/>
                <w:szCs w:val="16"/>
                <w:lang w:val="en-US"/>
              </w:rPr>
              <w:t>.oskarmobil.cz</w:t>
            </w:r>
            <w:r w:rsidRPr="007029DD">
              <w:rPr>
                <w:rFonts w:ascii="Consolas" w:hAnsi="Consolas" w:cs="Arial"/>
                <w:b w:val="0"/>
                <w:bCs/>
                <w:sz w:val="16"/>
                <w:szCs w:val="16"/>
                <w:lang w:val="en-US"/>
              </w:rPr>
              <w:t>:22</w:t>
            </w:r>
          </w:p>
        </w:tc>
      </w:tr>
      <w:tr w:rsidR="00B77CA2" w:rsidRPr="003114AA" w14:paraId="11AC2287" w14:textId="77777777" w:rsidTr="00EE2ADB">
        <w:trPr>
          <w:trHeight w:val="240"/>
          <w:jc w:val="center"/>
        </w:trPr>
        <w:tc>
          <w:tcPr>
            <w:tcW w:w="1838" w:type="dxa"/>
            <w:shd w:val="clear" w:color="auto" w:fill="auto"/>
            <w:vAlign w:val="center"/>
          </w:tcPr>
          <w:p w14:paraId="7438863E" w14:textId="65DDAB01" w:rsidR="00B77CA2" w:rsidRDefault="00B77CA2" w:rsidP="00B77CA2">
            <w:pPr>
              <w:pStyle w:val="TableHead"/>
              <w:numPr>
                <w:ilvl w:val="0"/>
                <w:numId w:val="0"/>
              </w:numPr>
              <w:tabs>
                <w:tab w:val="right" w:pos="4129"/>
              </w:tabs>
              <w:rPr>
                <w:rFonts w:ascii="Arial" w:hAnsi="Arial" w:cs="Arial"/>
                <w:sz w:val="20"/>
                <w:szCs w:val="20"/>
              </w:rPr>
            </w:pPr>
            <w:r>
              <w:rPr>
                <w:rFonts w:ascii="Arial" w:hAnsi="Arial" w:cs="Arial"/>
                <w:sz w:val="20"/>
                <w:szCs w:val="20"/>
                <w:lang w:val="en-US"/>
              </w:rPr>
              <w:t xml:space="preserve">InstantLink Application </w:t>
            </w:r>
            <w:r>
              <w:rPr>
                <w:rFonts w:ascii="Arial" w:hAnsi="Arial" w:cs="Arial"/>
                <w:sz w:val="20"/>
                <w:szCs w:val="20"/>
                <w:lang w:val="en-US"/>
              </w:rPr>
              <w:lastRenderedPageBreak/>
              <w:t>Server</w:t>
            </w:r>
            <w:r>
              <w:rPr>
                <w:rFonts w:ascii="Arial" w:hAnsi="Arial" w:cs="Arial"/>
                <w:sz w:val="20"/>
                <w:szCs w:val="20"/>
                <w:lang w:val="en-US"/>
              </w:rPr>
              <w:br/>
            </w:r>
          </w:p>
        </w:tc>
        <w:tc>
          <w:tcPr>
            <w:tcW w:w="1559" w:type="dxa"/>
            <w:shd w:val="clear" w:color="auto" w:fill="auto"/>
            <w:vAlign w:val="center"/>
          </w:tcPr>
          <w:p w14:paraId="3782FF2C" w14:textId="70CEF6E9" w:rsidR="00B77CA2" w:rsidRPr="00DE4829" w:rsidRDefault="00B77CA2" w:rsidP="00B77CA2">
            <w:pPr>
              <w:pStyle w:val="TableHead"/>
              <w:numPr>
                <w:ilvl w:val="0"/>
                <w:numId w:val="0"/>
              </w:numPr>
              <w:jc w:val="center"/>
              <w:rPr>
                <w:rFonts w:ascii="Arial" w:hAnsi="Arial" w:cs="Arial"/>
                <w:b w:val="0"/>
                <w:bCs/>
                <w:sz w:val="20"/>
                <w:szCs w:val="20"/>
                <w:lang w:val="en-US"/>
              </w:rPr>
            </w:pPr>
            <w:r w:rsidRPr="00C76562">
              <w:rPr>
                <w:rFonts w:ascii="Arial" w:hAnsi="Arial" w:cs="Arial"/>
                <w:b w:val="0"/>
                <w:bCs/>
                <w:sz w:val="20"/>
                <w:szCs w:val="20"/>
                <w:lang w:val="en-US"/>
              </w:rPr>
              <w:lastRenderedPageBreak/>
              <w:t>SSH</w:t>
            </w:r>
            <w:r>
              <w:rPr>
                <w:rFonts w:ascii="Arial" w:hAnsi="Arial" w:cs="Arial"/>
                <w:b w:val="0"/>
                <w:bCs/>
                <w:sz w:val="20"/>
                <w:szCs w:val="20"/>
                <w:lang w:val="en-US"/>
              </w:rPr>
              <w:t>/SFTP</w:t>
            </w:r>
          </w:p>
        </w:tc>
        <w:tc>
          <w:tcPr>
            <w:tcW w:w="1843" w:type="dxa"/>
            <w:shd w:val="clear" w:color="auto" w:fill="auto"/>
            <w:vAlign w:val="center"/>
          </w:tcPr>
          <w:p w14:paraId="17C06044" w14:textId="437990AD" w:rsidR="00B77CA2" w:rsidRPr="00551A0B" w:rsidRDefault="00B77CA2" w:rsidP="00B77CA2">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testing</w:t>
            </w:r>
          </w:p>
          <w:p w14:paraId="3783FE32" w14:textId="6348CD3C" w:rsidR="00B77CA2" w:rsidRPr="00551A0B" w:rsidRDefault="00B77CA2" w:rsidP="00B77CA2">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(key auth)</w:t>
            </w:r>
          </w:p>
        </w:tc>
        <w:tc>
          <w:tcPr>
            <w:tcW w:w="2693" w:type="dxa"/>
            <w:shd w:val="clear" w:color="auto" w:fill="auto"/>
            <w:vAlign w:val="center"/>
          </w:tcPr>
          <w:p w14:paraId="5DBB9B61" w14:textId="5466947C" w:rsidR="00B77CA2" w:rsidRPr="007029DD" w:rsidRDefault="00B77CA2" w:rsidP="00B77CA2">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czcil2vr.oskarmobil.cz:22</w:t>
            </w:r>
          </w:p>
        </w:tc>
        <w:tc>
          <w:tcPr>
            <w:tcW w:w="2694" w:type="dxa"/>
            <w:shd w:val="clear" w:color="auto" w:fill="auto"/>
            <w:vAlign w:val="center"/>
          </w:tcPr>
          <w:p w14:paraId="0144C291" w14:textId="3B34337C" w:rsidR="00B77CA2" w:rsidRPr="007029DD" w:rsidRDefault="00B77CA2" w:rsidP="00B77CA2">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czcil1vr.oskarmobil.cz:22</w:t>
            </w:r>
          </w:p>
        </w:tc>
        <w:tc>
          <w:tcPr>
            <w:tcW w:w="2690" w:type="dxa"/>
            <w:shd w:val="clear" w:color="auto" w:fill="auto"/>
            <w:vAlign w:val="center"/>
          </w:tcPr>
          <w:p w14:paraId="45E8DE7C" w14:textId="6710632C" w:rsidR="00B77CA2" w:rsidRPr="007029DD" w:rsidRDefault="00B77CA2" w:rsidP="00B77CA2">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czcil1vr.oskarmobil.cz:22</w:t>
            </w:r>
          </w:p>
        </w:tc>
      </w:tr>
      <w:tr w:rsidR="00B77CA2" w:rsidRPr="003114AA" w14:paraId="1EF26F32" w14:textId="77777777" w:rsidTr="00EE2ADB">
        <w:trPr>
          <w:trHeight w:val="240"/>
          <w:jc w:val="center"/>
        </w:trPr>
        <w:tc>
          <w:tcPr>
            <w:tcW w:w="1838" w:type="dxa"/>
            <w:shd w:val="clear" w:color="auto" w:fill="auto"/>
            <w:vAlign w:val="center"/>
          </w:tcPr>
          <w:p w14:paraId="59351456" w14:textId="77777777" w:rsidR="00B77CA2" w:rsidRDefault="00B77CA2" w:rsidP="00B77CA2">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eArchive</w:t>
            </w:r>
          </w:p>
          <w:p w14:paraId="3BE4FDF1" w14:textId="77777777" w:rsidR="00B77CA2" w:rsidRDefault="00B77CA2" w:rsidP="00B77CA2">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Application</w:t>
            </w:r>
          </w:p>
          <w:p w14:paraId="61EC3AE5" w14:textId="3411BBCD" w:rsidR="00B77CA2" w:rsidRDefault="00B77CA2" w:rsidP="00B77CA2">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Server</w:t>
            </w:r>
          </w:p>
        </w:tc>
        <w:tc>
          <w:tcPr>
            <w:tcW w:w="1559" w:type="dxa"/>
            <w:shd w:val="clear" w:color="auto" w:fill="auto"/>
            <w:vAlign w:val="center"/>
          </w:tcPr>
          <w:p w14:paraId="3E9C4C8A" w14:textId="0DA697F2" w:rsidR="00B77CA2" w:rsidRPr="00C76562" w:rsidRDefault="00B77CA2" w:rsidP="00B77CA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SSH</w:t>
            </w:r>
          </w:p>
        </w:tc>
        <w:tc>
          <w:tcPr>
            <w:tcW w:w="1843" w:type="dxa"/>
            <w:shd w:val="clear" w:color="auto" w:fill="auto"/>
            <w:vAlign w:val="center"/>
          </w:tcPr>
          <w:p w14:paraId="0D3132D0" w14:textId="08B51E79" w:rsidR="00B77CA2" w:rsidRPr="00551A0B" w:rsidRDefault="00B77CA2" w:rsidP="00B77CA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tibco</w:t>
            </w:r>
          </w:p>
        </w:tc>
        <w:tc>
          <w:tcPr>
            <w:tcW w:w="2693" w:type="dxa"/>
            <w:shd w:val="clear" w:color="auto" w:fill="auto"/>
            <w:vAlign w:val="center"/>
          </w:tcPr>
          <w:p w14:paraId="3376FF86" w14:textId="3280C767" w:rsidR="00B77CA2" w:rsidRPr="007029DD" w:rsidRDefault="00B77CA2" w:rsidP="00B77CA2">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l5ucms36.oskarmobil.cz:22</w:t>
            </w:r>
          </w:p>
        </w:tc>
        <w:tc>
          <w:tcPr>
            <w:tcW w:w="2694" w:type="dxa"/>
            <w:shd w:val="clear" w:color="auto" w:fill="auto"/>
            <w:vAlign w:val="center"/>
          </w:tcPr>
          <w:p w14:paraId="773586BA" w14:textId="68F99D3D" w:rsidR="00B77CA2" w:rsidRPr="007029DD" w:rsidRDefault="00B77CA2" w:rsidP="00B77CA2">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l5ucms36.oskarmobil.cz:22</w:t>
            </w:r>
          </w:p>
        </w:tc>
        <w:tc>
          <w:tcPr>
            <w:tcW w:w="2690" w:type="dxa"/>
            <w:shd w:val="clear" w:color="auto" w:fill="auto"/>
            <w:vAlign w:val="center"/>
          </w:tcPr>
          <w:p w14:paraId="5B7E7F9C" w14:textId="6831CA65" w:rsidR="00B77CA2" w:rsidRPr="007029DD" w:rsidRDefault="00B77CA2" w:rsidP="00B77CA2">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l5ucms36.oskarmobil.cz:22</w:t>
            </w:r>
          </w:p>
        </w:tc>
      </w:tr>
      <w:tr w:rsidR="00B77CA2" w:rsidRPr="003114AA" w14:paraId="208BB8AA" w14:textId="77777777" w:rsidTr="00EE2ADB">
        <w:trPr>
          <w:trHeight w:val="240"/>
          <w:jc w:val="center"/>
        </w:trPr>
        <w:tc>
          <w:tcPr>
            <w:tcW w:w="1838" w:type="dxa"/>
            <w:shd w:val="clear" w:color="auto" w:fill="auto"/>
            <w:vAlign w:val="center"/>
          </w:tcPr>
          <w:p w14:paraId="13B54E11" w14:textId="47798DFE" w:rsidR="00B77CA2" w:rsidRDefault="00B77CA2" w:rsidP="00B77CA2">
            <w:pPr>
              <w:pStyle w:val="TableHead"/>
              <w:numPr>
                <w:ilvl w:val="0"/>
                <w:numId w:val="0"/>
              </w:numPr>
              <w:tabs>
                <w:tab w:val="right" w:pos="4129"/>
              </w:tabs>
              <w:rPr>
                <w:rFonts w:ascii="Arial" w:hAnsi="Arial" w:cs="Arial"/>
                <w:sz w:val="20"/>
                <w:szCs w:val="20"/>
              </w:rPr>
            </w:pPr>
            <w:r>
              <w:rPr>
                <w:rFonts w:ascii="Arial" w:hAnsi="Arial" w:cs="Arial"/>
                <w:sz w:val="20"/>
                <w:szCs w:val="20"/>
              </w:rPr>
              <w:t>Peklo Application Server</w:t>
            </w:r>
          </w:p>
        </w:tc>
        <w:tc>
          <w:tcPr>
            <w:tcW w:w="1559" w:type="dxa"/>
            <w:shd w:val="clear" w:color="auto" w:fill="auto"/>
            <w:vAlign w:val="center"/>
          </w:tcPr>
          <w:p w14:paraId="2D809E6B" w14:textId="0703AECA" w:rsidR="00B77CA2" w:rsidRPr="00DE4829" w:rsidRDefault="00B77CA2" w:rsidP="00B77CA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w:t>
            </w:r>
          </w:p>
        </w:tc>
        <w:tc>
          <w:tcPr>
            <w:tcW w:w="1843" w:type="dxa"/>
            <w:shd w:val="clear" w:color="auto" w:fill="auto"/>
            <w:vAlign w:val="center"/>
          </w:tcPr>
          <w:p w14:paraId="3A4A4A36" w14:textId="0A8552C0" w:rsidR="00B77CA2" w:rsidRPr="00551A0B" w:rsidRDefault="00B77CA2" w:rsidP="00B77CA2">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N/A</w:t>
            </w:r>
          </w:p>
        </w:tc>
        <w:tc>
          <w:tcPr>
            <w:tcW w:w="8077" w:type="dxa"/>
            <w:gridSpan w:val="3"/>
            <w:shd w:val="clear" w:color="auto" w:fill="auto"/>
            <w:vAlign w:val="center"/>
          </w:tcPr>
          <w:p w14:paraId="3A671B36" w14:textId="0B883873" w:rsidR="00B77CA2" w:rsidRPr="007029DD" w:rsidRDefault="00B77CA2" w:rsidP="00B77CA2">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l5self35.oskarmobil.cz:80</w:t>
            </w:r>
          </w:p>
        </w:tc>
      </w:tr>
      <w:tr w:rsidR="00B77CA2" w:rsidRPr="003114AA" w14:paraId="62DDD8A6" w14:textId="77777777" w:rsidTr="00EE2ADB">
        <w:trPr>
          <w:trHeight w:val="240"/>
          <w:jc w:val="center"/>
        </w:trPr>
        <w:tc>
          <w:tcPr>
            <w:tcW w:w="1838" w:type="dxa"/>
            <w:shd w:val="clear" w:color="auto" w:fill="auto"/>
            <w:vAlign w:val="center"/>
          </w:tcPr>
          <w:p w14:paraId="07F6F4F1" w14:textId="78C2A5BF" w:rsidR="00B77CA2" w:rsidRDefault="00B77CA2" w:rsidP="00B77CA2">
            <w:pPr>
              <w:pStyle w:val="TableHead"/>
              <w:numPr>
                <w:ilvl w:val="0"/>
                <w:numId w:val="0"/>
              </w:numPr>
              <w:tabs>
                <w:tab w:val="right" w:pos="4129"/>
              </w:tabs>
              <w:rPr>
                <w:rFonts w:ascii="Arial" w:hAnsi="Arial" w:cs="Arial"/>
                <w:sz w:val="20"/>
                <w:szCs w:val="20"/>
              </w:rPr>
            </w:pPr>
            <w:r>
              <w:rPr>
                <w:rFonts w:ascii="Arial" w:hAnsi="Arial" w:cs="Arial"/>
                <w:sz w:val="20"/>
                <w:szCs w:val="20"/>
              </w:rPr>
              <w:t xml:space="preserve">Tibco EMS </w:t>
            </w:r>
            <w:r>
              <w:rPr>
                <w:rFonts w:ascii="Arial" w:hAnsi="Arial" w:cs="Arial"/>
                <w:sz w:val="20"/>
                <w:szCs w:val="20"/>
              </w:rPr>
              <w:br/>
              <w:t>FOM Server</w:t>
            </w:r>
          </w:p>
        </w:tc>
        <w:tc>
          <w:tcPr>
            <w:tcW w:w="1559" w:type="dxa"/>
            <w:shd w:val="clear" w:color="auto" w:fill="auto"/>
            <w:vAlign w:val="center"/>
          </w:tcPr>
          <w:p w14:paraId="281F84EA" w14:textId="5103E18E" w:rsidR="00B77CA2" w:rsidRPr="00DE4829" w:rsidRDefault="00B77CA2" w:rsidP="00B77CA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JMS</w:t>
            </w:r>
          </w:p>
        </w:tc>
        <w:tc>
          <w:tcPr>
            <w:tcW w:w="1843" w:type="dxa"/>
            <w:shd w:val="clear" w:color="auto" w:fill="auto"/>
            <w:vAlign w:val="center"/>
          </w:tcPr>
          <w:p w14:paraId="5C3AC3CC" w14:textId="75EF75A2" w:rsidR="00B77CA2" w:rsidRPr="00551A0B" w:rsidRDefault="00B77CA2" w:rsidP="00B77CA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693" w:type="dxa"/>
            <w:shd w:val="clear" w:color="auto" w:fill="auto"/>
            <w:vAlign w:val="center"/>
          </w:tcPr>
          <w:p w14:paraId="55764B31" w14:textId="662CAEB9" w:rsidR="00B77CA2" w:rsidRPr="007029DD" w:rsidRDefault="00B77CA2" w:rsidP="00B77CA2">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v4tibco-ems5-int.vfcz.dc-ratingen.de:7622</w:t>
            </w:r>
          </w:p>
        </w:tc>
        <w:tc>
          <w:tcPr>
            <w:tcW w:w="2694" w:type="dxa"/>
            <w:shd w:val="clear" w:color="auto" w:fill="auto"/>
            <w:vAlign w:val="center"/>
          </w:tcPr>
          <w:p w14:paraId="362F67B9" w14:textId="51F04A80" w:rsidR="00B77CA2" w:rsidRPr="007029DD" w:rsidRDefault="00B77CA2" w:rsidP="00B77CA2">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v4tibco-ems5-pre.vfcz.dc-ratingen.de:7622</w:t>
            </w:r>
          </w:p>
        </w:tc>
        <w:tc>
          <w:tcPr>
            <w:tcW w:w="2690" w:type="dxa"/>
            <w:shd w:val="clear" w:color="auto" w:fill="auto"/>
            <w:vAlign w:val="center"/>
          </w:tcPr>
          <w:p w14:paraId="53AB04A4" w14:textId="6ECA1B25" w:rsidR="00B77CA2" w:rsidRPr="007029DD" w:rsidRDefault="00B77CA2" w:rsidP="00B77CA2">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v4tibco-ems5-sys2.vfcz.dc-ratingen.de:7622</w:t>
            </w:r>
          </w:p>
        </w:tc>
      </w:tr>
      <w:tr w:rsidR="00B77CA2" w:rsidRPr="003114AA" w14:paraId="7909B3AE" w14:textId="77777777" w:rsidTr="00EE2ADB">
        <w:trPr>
          <w:trHeight w:val="240"/>
          <w:jc w:val="center"/>
        </w:trPr>
        <w:tc>
          <w:tcPr>
            <w:tcW w:w="1838" w:type="dxa"/>
            <w:shd w:val="clear" w:color="auto" w:fill="auto"/>
            <w:vAlign w:val="center"/>
          </w:tcPr>
          <w:p w14:paraId="73CD46AC" w14:textId="4D8EC259" w:rsidR="00B77CA2" w:rsidRDefault="00B77CA2" w:rsidP="00B77CA2">
            <w:pPr>
              <w:pStyle w:val="TableHead"/>
              <w:numPr>
                <w:ilvl w:val="0"/>
                <w:numId w:val="0"/>
              </w:numPr>
              <w:tabs>
                <w:tab w:val="right" w:pos="4129"/>
              </w:tabs>
              <w:rPr>
                <w:rFonts w:ascii="Arial" w:hAnsi="Arial" w:cs="Arial"/>
                <w:sz w:val="20"/>
                <w:szCs w:val="20"/>
              </w:rPr>
            </w:pPr>
            <w:r>
              <w:rPr>
                <w:rFonts w:ascii="Arial" w:hAnsi="Arial" w:cs="Arial"/>
                <w:sz w:val="20"/>
                <w:szCs w:val="20"/>
              </w:rPr>
              <w:t xml:space="preserve">Tibco EMS </w:t>
            </w:r>
            <w:r>
              <w:rPr>
                <w:rFonts w:ascii="Arial" w:hAnsi="Arial" w:cs="Arial"/>
                <w:sz w:val="20"/>
                <w:szCs w:val="20"/>
              </w:rPr>
              <w:br/>
              <w:t>AFF Server</w:t>
            </w:r>
          </w:p>
        </w:tc>
        <w:tc>
          <w:tcPr>
            <w:tcW w:w="1559" w:type="dxa"/>
            <w:shd w:val="clear" w:color="auto" w:fill="auto"/>
            <w:vAlign w:val="center"/>
          </w:tcPr>
          <w:p w14:paraId="251D23AE" w14:textId="1E3AED0E" w:rsidR="00B77CA2" w:rsidRPr="00DE4829" w:rsidRDefault="00B77CA2" w:rsidP="00B77CA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JMS</w:t>
            </w:r>
          </w:p>
        </w:tc>
        <w:tc>
          <w:tcPr>
            <w:tcW w:w="1843" w:type="dxa"/>
            <w:shd w:val="clear" w:color="auto" w:fill="auto"/>
            <w:vAlign w:val="center"/>
          </w:tcPr>
          <w:p w14:paraId="69EE92F7" w14:textId="66486395" w:rsidR="00B77CA2" w:rsidRPr="00551A0B" w:rsidRDefault="00B77CA2" w:rsidP="00B77CA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693" w:type="dxa"/>
            <w:shd w:val="clear" w:color="auto" w:fill="auto"/>
            <w:vAlign w:val="center"/>
          </w:tcPr>
          <w:p w14:paraId="0088F5E3" w14:textId="30E1DA10" w:rsidR="00B77CA2" w:rsidRPr="007029DD" w:rsidRDefault="00B77CA2" w:rsidP="00B77CA2">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v4tibco-ems1-int.vfcz.dc-ratingen.de:7222</w:t>
            </w:r>
          </w:p>
        </w:tc>
        <w:tc>
          <w:tcPr>
            <w:tcW w:w="2694" w:type="dxa"/>
            <w:shd w:val="clear" w:color="auto" w:fill="auto"/>
            <w:vAlign w:val="center"/>
          </w:tcPr>
          <w:p w14:paraId="214DA503" w14:textId="0D2B8823" w:rsidR="00B77CA2" w:rsidRPr="007029DD" w:rsidRDefault="00B77CA2" w:rsidP="00B77CA2">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v4tibco-ems1-pre.vfcz.dc-ratingen.de:7222</w:t>
            </w:r>
          </w:p>
        </w:tc>
        <w:tc>
          <w:tcPr>
            <w:tcW w:w="2690" w:type="dxa"/>
            <w:shd w:val="clear" w:color="auto" w:fill="auto"/>
            <w:vAlign w:val="center"/>
          </w:tcPr>
          <w:p w14:paraId="3AC029A0" w14:textId="0A296E3F" w:rsidR="00B77CA2" w:rsidRPr="007029DD" w:rsidRDefault="00B77CA2" w:rsidP="00B77CA2">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v4tibco-ems1-sys2.vfcz.dc-ratingen.de:7222</w:t>
            </w:r>
          </w:p>
        </w:tc>
      </w:tr>
      <w:tr w:rsidR="00B77CA2" w:rsidRPr="003114AA" w14:paraId="55B201C0" w14:textId="77777777" w:rsidTr="003B3859">
        <w:trPr>
          <w:trHeight w:val="240"/>
          <w:jc w:val="center"/>
        </w:trPr>
        <w:tc>
          <w:tcPr>
            <w:tcW w:w="13317" w:type="dxa"/>
            <w:gridSpan w:val="6"/>
            <w:shd w:val="clear" w:color="auto" w:fill="D9D9D9" w:themeFill="background1" w:themeFillShade="D9"/>
            <w:vAlign w:val="center"/>
          </w:tcPr>
          <w:p w14:paraId="57A0FA5F" w14:textId="2162DE8E" w:rsidR="00B77CA2" w:rsidRPr="00A844B0" w:rsidRDefault="00B77CA2" w:rsidP="00B77CA2">
            <w:pPr>
              <w:pStyle w:val="TableHead"/>
              <w:numPr>
                <w:ilvl w:val="0"/>
                <w:numId w:val="0"/>
              </w:numPr>
              <w:rPr>
                <w:rFonts w:ascii="Consolas" w:hAnsi="Consolas" w:cs="Arial"/>
                <w:b w:val="0"/>
                <w:bCs/>
                <w:sz w:val="20"/>
                <w:szCs w:val="20"/>
              </w:rPr>
            </w:pPr>
            <w:r>
              <w:rPr>
                <w:rFonts w:ascii="Arial" w:hAnsi="Arial" w:cs="Arial"/>
                <w:sz w:val="20"/>
                <w:szCs w:val="20"/>
                <w:lang w:val="en-US"/>
              </w:rPr>
              <w:t>Maintenance servers</w:t>
            </w:r>
          </w:p>
        </w:tc>
      </w:tr>
      <w:tr w:rsidR="00B77CA2" w:rsidRPr="003114AA" w14:paraId="468D8F9A" w14:textId="77777777" w:rsidTr="00EE2ADB">
        <w:trPr>
          <w:trHeight w:val="240"/>
          <w:jc w:val="center"/>
        </w:trPr>
        <w:tc>
          <w:tcPr>
            <w:tcW w:w="1838" w:type="dxa"/>
            <w:shd w:val="clear" w:color="auto" w:fill="auto"/>
            <w:vAlign w:val="center"/>
          </w:tcPr>
          <w:p w14:paraId="64BAF997" w14:textId="7D63948B" w:rsidR="00B77CA2" w:rsidRDefault="00B77CA2" w:rsidP="00B77CA2">
            <w:pPr>
              <w:pStyle w:val="TableHead"/>
              <w:numPr>
                <w:ilvl w:val="0"/>
                <w:numId w:val="0"/>
              </w:numPr>
              <w:tabs>
                <w:tab w:val="right" w:pos="4129"/>
              </w:tabs>
              <w:rPr>
                <w:rFonts w:ascii="Arial" w:hAnsi="Arial" w:cs="Arial"/>
                <w:sz w:val="20"/>
                <w:szCs w:val="20"/>
              </w:rPr>
            </w:pPr>
            <w:r>
              <w:rPr>
                <w:rFonts w:ascii="Arial" w:hAnsi="Arial" w:cs="Arial"/>
                <w:sz w:val="20"/>
                <w:szCs w:val="20"/>
              </w:rPr>
              <w:t>BitBucket</w:t>
            </w:r>
          </w:p>
        </w:tc>
        <w:tc>
          <w:tcPr>
            <w:tcW w:w="1559" w:type="dxa"/>
            <w:shd w:val="clear" w:color="auto" w:fill="auto"/>
            <w:vAlign w:val="center"/>
          </w:tcPr>
          <w:p w14:paraId="74060CD7" w14:textId="41A8BCA8" w:rsidR="00B77CA2" w:rsidRDefault="00B77CA2" w:rsidP="00B77CA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w:t>
            </w:r>
          </w:p>
        </w:tc>
        <w:tc>
          <w:tcPr>
            <w:tcW w:w="1843" w:type="dxa"/>
            <w:shd w:val="clear" w:color="auto" w:fill="auto"/>
            <w:vAlign w:val="center"/>
          </w:tcPr>
          <w:p w14:paraId="27277F08" w14:textId="793DC913" w:rsidR="00B77CA2" w:rsidRPr="00551A0B" w:rsidRDefault="00B77CA2" w:rsidP="00B77CA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8077" w:type="dxa"/>
            <w:gridSpan w:val="3"/>
            <w:shd w:val="clear" w:color="auto" w:fill="auto"/>
            <w:vAlign w:val="center"/>
          </w:tcPr>
          <w:p w14:paraId="3C8B4973" w14:textId="1C29D9DE" w:rsidR="00B77CA2" w:rsidRPr="007029DD" w:rsidRDefault="00B77CA2" w:rsidP="00B77CA2">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bitbucket.oskarmobil.cz:443</w:t>
            </w:r>
          </w:p>
        </w:tc>
      </w:tr>
    </w:tbl>
    <w:p w14:paraId="25B7AECD" w14:textId="4D518D3B" w:rsidR="00342258" w:rsidRDefault="00342258" w:rsidP="008B1251"/>
    <w:p w14:paraId="4CA3FC41" w14:textId="77777777" w:rsidR="008D59C1" w:rsidRPr="00FD602C" w:rsidRDefault="008D59C1" w:rsidP="008B1251"/>
    <w:p w14:paraId="54B8984A" w14:textId="62B6D371" w:rsidR="00AD2F88" w:rsidRPr="009A5E7C" w:rsidRDefault="00AD2F88" w:rsidP="00CD44D1">
      <w:pPr>
        <w:pStyle w:val="Nadpis3"/>
      </w:pPr>
      <w:bookmarkStart w:id="11" w:name="_Toc199412052"/>
      <w:r>
        <w:t>Outbound Interfaces</w:t>
      </w:r>
      <w:bookmarkEnd w:id="11"/>
    </w:p>
    <w:p w14:paraId="4BB53076" w14:textId="77777777" w:rsidR="00AD2F88" w:rsidRDefault="00AD2F88" w:rsidP="008B1251"/>
    <w:p w14:paraId="4CC62AC7" w14:textId="6E96AE08" w:rsidR="005707C8" w:rsidRPr="00EE7F3D" w:rsidRDefault="006809A5" w:rsidP="006809A5">
      <w:pPr>
        <w:sectPr w:rsidR="005707C8" w:rsidRPr="00EE7F3D" w:rsidSect="00DB05BF">
          <w:pgSz w:w="16840" w:h="11907" w:orient="landscape" w:code="9"/>
          <w:pgMar w:top="1440" w:right="1440" w:bottom="1440" w:left="1440" w:header="706" w:footer="490" w:gutter="0"/>
          <w:cols w:space="708"/>
        </w:sectPr>
      </w:pPr>
      <w:r>
        <w:t xml:space="preserve">Oracle DBMS Alerts are used </w:t>
      </w:r>
      <w:r w:rsidR="000B79D5">
        <w:t>by</w:t>
      </w:r>
      <w:r>
        <w:t xml:space="preserve"> Phoenix instances to communicate among each other in real time, and also among Phoenix and its bundled applications.</w:t>
      </w:r>
    </w:p>
    <w:p w14:paraId="5BD18EFE" w14:textId="56F7AC57" w:rsidR="00A525D2" w:rsidRPr="00732D72" w:rsidRDefault="00732D72" w:rsidP="008B1251">
      <w:pPr>
        <w:pStyle w:val="Nadpis1"/>
      </w:pPr>
      <w:bookmarkStart w:id="12" w:name="_Toc199412053"/>
      <w:bookmarkEnd w:id="0"/>
      <w:bookmarkEnd w:id="1"/>
      <w:r w:rsidRPr="00732D72">
        <w:lastRenderedPageBreak/>
        <w:t>Data Model</w:t>
      </w:r>
      <w:bookmarkEnd w:id="12"/>
    </w:p>
    <w:p w14:paraId="73F71568" w14:textId="77777777" w:rsidR="00A64108" w:rsidRPr="009E1CAA" w:rsidRDefault="001A2646" w:rsidP="008B1251">
      <w:r w:rsidRPr="009E1CAA">
        <w:t xml:space="preserve">Data Model describes the relationship </w:t>
      </w:r>
      <w:r w:rsidR="00133BA5" w:rsidRPr="009E1CAA">
        <w:t xml:space="preserve">between </w:t>
      </w:r>
      <w:r w:rsidRPr="009E1CAA">
        <w:t xml:space="preserve">data elements </w:t>
      </w:r>
      <w:r w:rsidR="00133BA5" w:rsidRPr="009E1CAA">
        <w:t xml:space="preserve">and its structures. It details the </w:t>
      </w:r>
      <w:r w:rsidRPr="009E1CAA">
        <w:t>data excha</w:t>
      </w:r>
      <w:r w:rsidR="00D56F06" w:rsidRPr="009E1CAA">
        <w:t>nge in an application.</w:t>
      </w:r>
      <w:r w:rsidR="00133BA5" w:rsidRPr="009E1CAA">
        <w:t xml:space="preserve"> </w:t>
      </w:r>
    </w:p>
    <w:p w14:paraId="68FD26F2" w14:textId="77777777" w:rsidR="00AE2FCF" w:rsidRPr="009E1CAA" w:rsidRDefault="00AE2FCF" w:rsidP="008B1251"/>
    <w:p w14:paraId="52CC0EF8" w14:textId="77777777" w:rsidR="001A2646" w:rsidRDefault="0027738B" w:rsidP="008B1251">
      <w:r w:rsidRPr="009E1CAA">
        <w:t>To represent the business and the system requirements, two types of data modeling techniques - logical data model and physical data model, have been detailed further.</w:t>
      </w:r>
      <w:r w:rsidRPr="00AE2FCF">
        <w:t xml:space="preserve"> </w:t>
      </w:r>
    </w:p>
    <w:p w14:paraId="79672000" w14:textId="77777777" w:rsidR="00AE2FCF" w:rsidRPr="00AE2FCF" w:rsidRDefault="00AE2FCF" w:rsidP="008B1251"/>
    <w:p w14:paraId="04438D06" w14:textId="77777777" w:rsidR="001A2646" w:rsidRPr="00FD602C" w:rsidRDefault="001A2646" w:rsidP="00912F22">
      <w:pPr>
        <w:pStyle w:val="Nadpis2"/>
      </w:pPr>
      <w:bookmarkStart w:id="13" w:name="_Toc199412054"/>
      <w:r w:rsidRPr="00FD602C">
        <w:t>Logical Data Model</w:t>
      </w:r>
      <w:bookmarkEnd w:id="13"/>
    </w:p>
    <w:p w14:paraId="2E85DDBF" w14:textId="77777777" w:rsidR="001A2646" w:rsidRPr="003033E5" w:rsidRDefault="001A2646" w:rsidP="008B1251">
      <w:r w:rsidRPr="003033E5">
        <w:t>This chapter details the network of entities and relationships</w:t>
      </w:r>
      <w:r>
        <w:t xml:space="preserve"> which is a</w:t>
      </w:r>
      <w:r w:rsidRPr="003033E5">
        <w:t xml:space="preserve"> persistent record made by the system representing business information structures and rules.</w:t>
      </w:r>
      <w:r w:rsidR="003F0F22">
        <w:t xml:space="preserve"> It is </w:t>
      </w:r>
      <w:r w:rsidR="0027738B">
        <w:t xml:space="preserve">the </w:t>
      </w:r>
      <w:r w:rsidR="0027738B" w:rsidRPr="0027738B">
        <w:t>conceptual aspect of data requirement</w:t>
      </w:r>
      <w:r w:rsidR="0027738B">
        <w:t xml:space="preserve"> </w:t>
      </w:r>
      <w:r w:rsidR="003F0F22">
        <w:t>used as a blueprint to create physical database design.</w:t>
      </w:r>
    </w:p>
    <w:p w14:paraId="6098B590" w14:textId="77777777" w:rsidR="001A2646" w:rsidRPr="003033E5" w:rsidRDefault="001A2646" w:rsidP="008B1251"/>
    <w:p w14:paraId="5D7A3299" w14:textId="737C3768" w:rsidR="001A2646" w:rsidRDefault="001A2646" w:rsidP="008B1251">
      <w:pPr>
        <w:rPr>
          <w:i/>
        </w:rPr>
      </w:pPr>
      <w:r w:rsidRPr="003033E5">
        <w:t>It can be represented by an ER Diagram (Entity-Relationship Model) giving a snapshot of data structures or that represents the interrelationship between various entities in a database</w:t>
      </w:r>
      <w:r w:rsidRPr="003033E5">
        <w:rPr>
          <w:i/>
        </w:rPr>
        <w:t>.</w:t>
      </w:r>
    </w:p>
    <w:p w14:paraId="7F6692DA" w14:textId="6AE72280" w:rsidR="005F41A1" w:rsidRDefault="005F41A1" w:rsidP="008B1251">
      <w:pPr>
        <w:rPr>
          <w:i/>
        </w:rPr>
      </w:pPr>
    </w:p>
    <w:p w14:paraId="40237DC3" w14:textId="53101E38" w:rsidR="00F93F96" w:rsidRPr="00F93F96" w:rsidRDefault="00F93F96" w:rsidP="008B1251">
      <w:pPr>
        <w:rPr>
          <w:b/>
          <w:bCs/>
          <w:iCs w:val="0"/>
        </w:rPr>
      </w:pPr>
      <w:r w:rsidRPr="00F93F96">
        <w:rPr>
          <w:iCs w:val="0"/>
        </w:rPr>
        <w:t>Below is depicted</w:t>
      </w:r>
      <w:r>
        <w:rPr>
          <w:iCs w:val="0"/>
        </w:rPr>
        <w:t xml:space="preserve"> ER </w:t>
      </w:r>
      <w:r w:rsidRPr="00F93F96">
        <w:rPr>
          <w:iCs w:val="0"/>
        </w:rPr>
        <w:t xml:space="preserve">Diagram </w:t>
      </w:r>
      <w:r>
        <w:rPr>
          <w:iCs w:val="0"/>
        </w:rPr>
        <w:t xml:space="preserve">of the </w:t>
      </w:r>
      <w:r w:rsidRPr="00F93F96">
        <w:rPr>
          <w:iCs w:val="0"/>
        </w:rPr>
        <w:t xml:space="preserve">application schema </w:t>
      </w:r>
      <w:r w:rsidRPr="00F93F96">
        <w:rPr>
          <w:b/>
          <w:bCs/>
          <w:iCs w:val="0"/>
        </w:rPr>
        <w:t>RMSTOOL_OWN</w:t>
      </w:r>
      <w:r>
        <w:rPr>
          <w:iCs w:val="0"/>
        </w:rPr>
        <w:t>.</w:t>
      </w:r>
      <w:r w:rsidRPr="00F93F96">
        <w:rPr>
          <w:b/>
          <w:bCs/>
          <w:iCs w:val="0"/>
        </w:rPr>
        <w:t xml:space="preserve"> </w:t>
      </w:r>
    </w:p>
    <w:p w14:paraId="64C0BC93" w14:textId="65AFAAB8" w:rsidR="0033304A" w:rsidRDefault="000C2519" w:rsidP="00A96DC0">
      <w:pPr>
        <w:jc w:val="center"/>
        <w:rPr>
          <w:highlight w:val="yellow"/>
        </w:rPr>
      </w:pPr>
      <w:r>
        <w:rPr>
          <w:noProof/>
        </w:rPr>
        <w:drawing>
          <wp:inline distT="0" distB="0" distL="0" distR="0" wp14:anchorId="3879B2CE" wp14:editId="498E3122">
            <wp:extent cx="5732145" cy="4495165"/>
            <wp:effectExtent l="0" t="0" r="1905" b="635"/>
            <wp:docPr id="6" name="Obráze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2145" cy="4495165"/>
                    </a:xfrm>
                    <a:prstGeom prst="rect">
                      <a:avLst/>
                    </a:prstGeom>
                  </pic:spPr>
                </pic:pic>
              </a:graphicData>
            </a:graphic>
          </wp:inline>
        </w:drawing>
      </w:r>
    </w:p>
    <w:p w14:paraId="08D42712" w14:textId="42FC7A28" w:rsidR="001A2646" w:rsidRPr="00F93F96" w:rsidRDefault="001A2646" w:rsidP="000B79D5">
      <w:pPr>
        <w:pStyle w:val="TableCaption"/>
        <w:numPr>
          <w:ilvl w:val="0"/>
          <w:numId w:val="0"/>
        </w:numPr>
        <w:ind w:left="1224"/>
        <w:rPr>
          <w:rStyle w:val="Reference"/>
          <w:rFonts w:ascii="Arial" w:hAnsi="Arial" w:cs="Arial"/>
          <w:bCs w:val="0"/>
          <w:i w:val="0"/>
          <w:iCs w:val="0"/>
          <w:sz w:val="18"/>
          <w:szCs w:val="18"/>
        </w:rPr>
      </w:pPr>
      <w:r w:rsidRPr="00F93F96">
        <w:rPr>
          <w:rStyle w:val="Reference"/>
          <w:rFonts w:ascii="Arial" w:hAnsi="Arial" w:cs="Arial"/>
          <w:bCs w:val="0"/>
          <w:iCs w:val="0"/>
          <w:color w:val="auto"/>
          <w:sz w:val="18"/>
          <w:szCs w:val="18"/>
        </w:rPr>
        <w:t>Entity-Relationship Diagram</w:t>
      </w:r>
      <w:r w:rsidR="00F93F96">
        <w:rPr>
          <w:rStyle w:val="Reference"/>
          <w:rFonts w:ascii="Arial" w:hAnsi="Arial" w:cs="Arial"/>
          <w:bCs w:val="0"/>
          <w:iCs w:val="0"/>
          <w:color w:val="auto"/>
          <w:sz w:val="18"/>
          <w:szCs w:val="18"/>
        </w:rPr>
        <w:t xml:space="preserve"> – application schema RMSTOOL_OWN</w:t>
      </w:r>
    </w:p>
    <w:p w14:paraId="4DEB9EA7" w14:textId="77777777" w:rsidR="001A2646" w:rsidRPr="00FD602C" w:rsidRDefault="001A2646" w:rsidP="008B1251"/>
    <w:p w14:paraId="616EA8A1" w14:textId="77777777" w:rsidR="001A2646" w:rsidRPr="00F93F96" w:rsidRDefault="001A2646" w:rsidP="00912F22">
      <w:pPr>
        <w:pStyle w:val="Nadpis2"/>
      </w:pPr>
      <w:bookmarkStart w:id="14" w:name="_Toc199412055"/>
      <w:r w:rsidRPr="00F93F96">
        <w:t>Physical Database Design</w:t>
      </w:r>
      <w:bookmarkEnd w:id="14"/>
    </w:p>
    <w:p w14:paraId="752C3B42" w14:textId="39A53A3B" w:rsidR="00A008EC" w:rsidRDefault="001A2646" w:rsidP="00F93F96">
      <w:r w:rsidRPr="003033E5">
        <w:lastRenderedPageBreak/>
        <w:t>The Physical Database Design maps the logical data model to the target database management system (DBMS) in a manner that meets the system’s performance requirements. The Physical Database Design converts logical or conceptual data constructs (e.g., entities) to physical storage constructs (e.g., tables, files, and cylinders) of the target DBMS and secondary storage medium. The Physical Database Design is composed of the Data Definition Language (DDL) that implements the database, an information model representing the physical structures and data elements making up the database, and entries in the data dictionary documenting the structures and elements of the design.</w:t>
      </w:r>
    </w:p>
    <w:p w14:paraId="12B7B989" w14:textId="77777777" w:rsidR="00F93F96" w:rsidRDefault="00F93F96" w:rsidP="00F93F96"/>
    <w:p w14:paraId="7EE84DC4" w14:textId="09D6C021" w:rsidR="00A008EC" w:rsidRDefault="00A008EC" w:rsidP="00A008EC">
      <w:pPr>
        <w:pStyle w:val="Nadpis3"/>
      </w:pPr>
      <w:bookmarkStart w:id="15" w:name="_Toc199412056"/>
      <w:r>
        <w:t>Schema RMSTOOL_OWN</w:t>
      </w:r>
      <w:r w:rsidR="00A4556A">
        <w:t>@IBMTEST</w:t>
      </w:r>
      <w:bookmarkEnd w:id="15"/>
    </w:p>
    <w:p w14:paraId="4BF3D893" w14:textId="4768A48F" w:rsidR="00A008EC" w:rsidRPr="00A008EC" w:rsidRDefault="00A008EC" w:rsidP="00A3731C">
      <w:pPr>
        <w:ind w:left="0"/>
      </w:pPr>
      <w:r>
        <w:t>Main application schema. Holds base database objects</w:t>
      </w:r>
      <w:r w:rsidR="00A3731C">
        <w:t xml:space="preserve"> of the application</w:t>
      </w:r>
      <w:r>
        <w:t>.</w:t>
      </w:r>
      <w:r w:rsidR="00F93F96">
        <w:t xml:space="preserve"> Tablespace </w:t>
      </w:r>
      <w:r w:rsidR="00F93F96" w:rsidRPr="00F93F96">
        <w:rPr>
          <w:rFonts w:ascii="Consolas" w:hAnsi="Consolas"/>
        </w:rPr>
        <w:t>RMSTOOL_DATA</w:t>
      </w:r>
      <w:r w:rsidR="00F93F96">
        <w:t>.</w:t>
      </w:r>
    </w:p>
    <w:p w14:paraId="24F3FA1D" w14:textId="05E16E24" w:rsidR="00A3731C" w:rsidRDefault="00A3731C" w:rsidP="00A3731C">
      <w:pPr>
        <w:pStyle w:val="Nadpis5"/>
        <w:tabs>
          <w:tab w:val="clear" w:pos="720"/>
          <w:tab w:val="num" w:pos="1134"/>
        </w:tabs>
      </w:pPr>
      <w:bookmarkStart w:id="16" w:name="_Procedure_RMSTOOL_ADD_USER_PRC"/>
      <w:bookmarkStart w:id="17" w:name="_Toc199412057"/>
      <w:bookmarkEnd w:id="16"/>
      <w:r>
        <w:t xml:space="preserve">Procedure </w:t>
      </w:r>
      <w:r w:rsidRPr="00A3731C">
        <w:t>RMSTOOL_ADD_USER_PRC</w:t>
      </w:r>
      <w:bookmarkEnd w:id="17"/>
    </w:p>
    <w:p w14:paraId="344B0617" w14:textId="606CFD7C" w:rsidR="00A3731C" w:rsidRDefault="00A3731C" w:rsidP="00A3731C">
      <w:pPr>
        <w:ind w:left="0"/>
      </w:pPr>
      <w:r>
        <w:t>Used to create new user account.</w:t>
      </w:r>
    </w:p>
    <w:p w14:paraId="12C8594A" w14:textId="77777777" w:rsidR="00B364B6" w:rsidRDefault="00B364B6" w:rsidP="00A3731C">
      <w:pPr>
        <w:ind w:left="0"/>
        <w:rPr>
          <w:b/>
          <w:bCs/>
        </w:rPr>
      </w:pPr>
    </w:p>
    <w:p w14:paraId="75D913FB" w14:textId="0F5D8BC9" w:rsidR="00A3731C" w:rsidRDefault="00B364B6" w:rsidP="00A3731C">
      <w:pPr>
        <w:ind w:left="0"/>
      </w:pPr>
      <w:r w:rsidRPr="00B364B6">
        <w:rPr>
          <w:b/>
          <w:bCs/>
        </w:rPr>
        <w:t>Grants:</w:t>
      </w:r>
      <w:r>
        <w:t xml:space="preserve"> none</w:t>
      </w:r>
    </w:p>
    <w:p w14:paraId="64D6555F" w14:textId="77777777" w:rsidR="00B364B6" w:rsidRDefault="00B364B6" w:rsidP="00A3731C">
      <w:pPr>
        <w:ind w:left="0"/>
      </w:pPr>
    </w:p>
    <w:p w14:paraId="2D5AEC0F" w14:textId="77777777" w:rsidR="00A3731C" w:rsidRPr="00773394" w:rsidRDefault="00A3731C" w:rsidP="00A3731C">
      <w:pPr>
        <w:ind w:left="720"/>
        <w:rPr>
          <w:rFonts w:ascii="Consolas" w:hAnsi="Consolas"/>
          <w:sz w:val="18"/>
          <w:szCs w:val="18"/>
        </w:rPr>
      </w:pPr>
      <w:r w:rsidRPr="00773394">
        <w:rPr>
          <w:rFonts w:ascii="Consolas" w:hAnsi="Consolas"/>
          <w:sz w:val="18"/>
          <w:szCs w:val="18"/>
        </w:rPr>
        <w:t>PROCEDURE RMSTOOL_OWN.RMSTOOL_ADD_USER_PRC (</w:t>
      </w:r>
    </w:p>
    <w:p w14:paraId="12BCB786"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in_real_name      RMSTOOL_USER_REF.REAL_NAME%TYPE,</w:t>
      </w:r>
    </w:p>
    <w:p w14:paraId="6CD9445A"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in_user_role      RMSTOOL_USER_REF.USER_ROLE%TYPE,</w:t>
      </w:r>
    </w:p>
    <w:p w14:paraId="66202522"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in_email          RMSTOOL_USER_REF.EMAIL%TYPE,</w:t>
      </w:r>
    </w:p>
    <w:p w14:paraId="7A3D6DAD"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in_domain_username RMSTOOL_USER_REF.DOMAIN_USERNAME%TYPE,</w:t>
      </w:r>
    </w:p>
    <w:p w14:paraId="21A58E5F"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in_inv_group      RMSTOOL_USER_GROUP.GROUP_ID%TYPE</w:t>
      </w:r>
    </w:p>
    <w:p w14:paraId="67538430" w14:textId="77777777" w:rsidR="00A3731C" w:rsidRPr="00773394" w:rsidRDefault="00A3731C" w:rsidP="00A3731C">
      <w:pPr>
        <w:ind w:left="720"/>
        <w:rPr>
          <w:rFonts w:ascii="Consolas" w:hAnsi="Consolas"/>
          <w:sz w:val="18"/>
          <w:szCs w:val="18"/>
        </w:rPr>
      </w:pPr>
      <w:r w:rsidRPr="00773394">
        <w:rPr>
          <w:rFonts w:ascii="Consolas" w:hAnsi="Consolas"/>
          <w:sz w:val="18"/>
          <w:szCs w:val="18"/>
        </w:rPr>
        <w:t>)</w:t>
      </w:r>
    </w:p>
    <w:p w14:paraId="1B649DA5" w14:textId="167516AF" w:rsidR="00EF1AC7" w:rsidRDefault="00A008EC" w:rsidP="00A008EC">
      <w:pPr>
        <w:pStyle w:val="Nadpis5"/>
      </w:pPr>
      <w:bookmarkStart w:id="18" w:name="_Table_RMSTOOL_CONFIG"/>
      <w:bookmarkStart w:id="19" w:name="_Toc199412058"/>
      <w:bookmarkEnd w:id="18"/>
      <w:r>
        <w:t xml:space="preserve">Table </w:t>
      </w:r>
      <w:r w:rsidR="008A2804">
        <w:t>RMSTOOL_CONFIG</w:t>
      </w:r>
      <w:bookmarkEnd w:id="19"/>
    </w:p>
    <w:p w14:paraId="62F7DDF3" w14:textId="357D24FE" w:rsidR="008A2804" w:rsidRPr="00A15FC4" w:rsidRDefault="00B0072F" w:rsidP="008A2804">
      <w:pPr>
        <w:ind w:left="0"/>
      </w:pPr>
      <w:r>
        <w:t xml:space="preserve">Configurable. </w:t>
      </w:r>
      <w:r w:rsidR="008A2804" w:rsidRPr="00A15FC4">
        <w:t xml:space="preserve">Holds </w:t>
      </w:r>
      <w:r>
        <w:t xml:space="preserve">main </w:t>
      </w:r>
      <w:r w:rsidR="008A2804" w:rsidRPr="00A15FC4">
        <w:t>application configuration</w:t>
      </w:r>
      <w:r w:rsidR="008A2804">
        <w:t>.</w:t>
      </w:r>
    </w:p>
    <w:p w14:paraId="1517FA27" w14:textId="77777777" w:rsidR="008A2804" w:rsidRDefault="008A2804" w:rsidP="008A2804">
      <w:pPr>
        <w:ind w:left="0"/>
        <w:rPr>
          <w:b/>
          <w:bCs/>
        </w:rPr>
      </w:pPr>
    </w:p>
    <w:p w14:paraId="5A0A9C7A" w14:textId="40E9C0BD" w:rsidR="008A2804" w:rsidRDefault="008A2804" w:rsidP="008A2804">
      <w:pPr>
        <w:ind w:left="0"/>
      </w:pPr>
      <w:r>
        <w:rPr>
          <w:b/>
          <w:bCs/>
        </w:rPr>
        <w:t>Indexes</w:t>
      </w:r>
      <w:r w:rsidRPr="00EF1AC7">
        <w:rPr>
          <w:b/>
          <w:bCs/>
        </w:rPr>
        <w:t>:</w:t>
      </w:r>
      <w:r>
        <w:t xml:space="preserve"> Primary Key</w:t>
      </w:r>
      <w:r w:rsidR="005207D3">
        <w:t xml:space="preserve"> on</w:t>
      </w:r>
      <w:r>
        <w:t xml:space="preserve"> </w:t>
      </w:r>
      <w:r w:rsidRPr="00EF1AC7">
        <w:rPr>
          <w:rFonts w:ascii="Consolas" w:hAnsi="Consolas"/>
        </w:rPr>
        <w:t>SECTION, PARAM_NAME</w:t>
      </w:r>
    </w:p>
    <w:p w14:paraId="6421CF0E" w14:textId="77777777" w:rsidR="008A2804" w:rsidRDefault="008A2804" w:rsidP="008A2804">
      <w:pPr>
        <w:ind w:left="0"/>
      </w:pPr>
      <w:r w:rsidRPr="00EF1AC7">
        <w:rPr>
          <w:b/>
          <w:bCs/>
        </w:rPr>
        <w:t>Foreign Keys</w:t>
      </w:r>
      <w:r>
        <w:t>: none</w:t>
      </w:r>
    </w:p>
    <w:p w14:paraId="00114B05" w14:textId="510CB0DC" w:rsidR="008A2804" w:rsidRDefault="008A2804" w:rsidP="008A2804">
      <w:pPr>
        <w:ind w:left="0"/>
      </w:pPr>
      <w:r w:rsidRPr="00EF1AC7">
        <w:rPr>
          <w:b/>
          <w:bCs/>
        </w:rPr>
        <w:t>Triggers:</w:t>
      </w:r>
      <w:r>
        <w:t xml:space="preserve"> </w:t>
      </w:r>
      <w:r w:rsidRPr="00EF1AC7">
        <w:rPr>
          <w:rFonts w:ascii="Consolas" w:hAnsi="Consolas"/>
        </w:rPr>
        <w:t>RMSTOOL_TR_CONFIG_CHG</w:t>
      </w:r>
    </w:p>
    <w:p w14:paraId="3277A6C1" w14:textId="678C7D5F" w:rsidR="008A2804" w:rsidRPr="001828BF" w:rsidRDefault="008A2804" w:rsidP="008A2804">
      <w:pPr>
        <w:ind w:left="0"/>
      </w:pPr>
      <w:r w:rsidRPr="001828BF">
        <w:rPr>
          <w:b/>
          <w:bCs/>
        </w:rPr>
        <w:t>Grants:</w:t>
      </w:r>
      <w:r w:rsidRPr="001828BF">
        <w:t xml:space="preserve"> none</w:t>
      </w:r>
    </w:p>
    <w:p w14:paraId="2E61C2CB" w14:textId="77777777" w:rsidR="008A2804" w:rsidRPr="008A2804" w:rsidRDefault="008A2804" w:rsidP="008A2804"/>
    <w:tbl>
      <w:tblPr>
        <w:tblStyle w:val="Mkatabulky"/>
        <w:tblW w:w="9497" w:type="dxa"/>
        <w:tblInd w:w="-5" w:type="dxa"/>
        <w:tblLook w:val="04A0" w:firstRow="1" w:lastRow="0" w:firstColumn="1" w:lastColumn="0" w:noHBand="0" w:noVBand="1"/>
      </w:tblPr>
      <w:tblGrid>
        <w:gridCol w:w="2193"/>
        <w:gridCol w:w="1918"/>
        <w:gridCol w:w="4678"/>
        <w:gridCol w:w="708"/>
      </w:tblGrid>
      <w:tr w:rsidR="00B0072F" w14:paraId="3EA05B26" w14:textId="0163C5FA" w:rsidTr="00D90AED">
        <w:trPr>
          <w:trHeight w:val="137"/>
        </w:trPr>
        <w:tc>
          <w:tcPr>
            <w:tcW w:w="2193" w:type="dxa"/>
            <w:shd w:val="clear" w:color="auto" w:fill="D9D9D9" w:themeFill="background1" w:themeFillShade="D9"/>
          </w:tcPr>
          <w:p w14:paraId="6D11FD75" w14:textId="77777777" w:rsidR="00B0072F" w:rsidRDefault="00B0072F" w:rsidP="00400A9F">
            <w:pPr>
              <w:ind w:left="0"/>
              <w:rPr>
                <w:b/>
                <w:bCs/>
              </w:rPr>
            </w:pPr>
            <w:r>
              <w:rPr>
                <w:b/>
                <w:bCs/>
              </w:rPr>
              <w:t>Column Name</w:t>
            </w:r>
          </w:p>
        </w:tc>
        <w:tc>
          <w:tcPr>
            <w:tcW w:w="1918" w:type="dxa"/>
            <w:shd w:val="clear" w:color="auto" w:fill="D9D9D9" w:themeFill="background1" w:themeFillShade="D9"/>
          </w:tcPr>
          <w:p w14:paraId="66356BEF" w14:textId="7A62884B" w:rsidR="00B0072F" w:rsidRDefault="00B0072F" w:rsidP="00400A9F">
            <w:pPr>
              <w:ind w:left="0"/>
              <w:rPr>
                <w:b/>
                <w:bCs/>
              </w:rPr>
            </w:pPr>
            <w:r>
              <w:rPr>
                <w:b/>
                <w:bCs/>
              </w:rPr>
              <w:t>Data Type</w:t>
            </w:r>
          </w:p>
        </w:tc>
        <w:tc>
          <w:tcPr>
            <w:tcW w:w="4678" w:type="dxa"/>
            <w:shd w:val="clear" w:color="auto" w:fill="D9D9D9" w:themeFill="background1" w:themeFillShade="D9"/>
          </w:tcPr>
          <w:p w14:paraId="2A7AA889" w14:textId="6DD0A300" w:rsidR="00B0072F" w:rsidRDefault="00B0072F" w:rsidP="00400A9F">
            <w:pPr>
              <w:ind w:left="0"/>
              <w:rPr>
                <w:b/>
                <w:bCs/>
              </w:rPr>
            </w:pPr>
            <w:r>
              <w:rPr>
                <w:b/>
                <w:bCs/>
              </w:rPr>
              <w:t>Description</w:t>
            </w:r>
          </w:p>
        </w:tc>
        <w:tc>
          <w:tcPr>
            <w:tcW w:w="708" w:type="dxa"/>
            <w:shd w:val="clear" w:color="auto" w:fill="D9D9D9" w:themeFill="background1" w:themeFillShade="D9"/>
          </w:tcPr>
          <w:p w14:paraId="6BAEBEF7" w14:textId="2D4A6CF9" w:rsidR="00B0072F" w:rsidRDefault="00B0072F" w:rsidP="00400A9F">
            <w:pPr>
              <w:ind w:left="0"/>
              <w:rPr>
                <w:b/>
                <w:bCs/>
              </w:rPr>
            </w:pPr>
            <w:r>
              <w:rPr>
                <w:b/>
                <w:bCs/>
              </w:rPr>
              <w:t>Null</w:t>
            </w:r>
          </w:p>
        </w:tc>
      </w:tr>
      <w:tr w:rsidR="0052371B" w:rsidRPr="00F66D48" w14:paraId="6E05ECD7" w14:textId="29E0FDF2" w:rsidTr="00D90AED">
        <w:trPr>
          <w:trHeight w:val="219"/>
        </w:trPr>
        <w:tc>
          <w:tcPr>
            <w:tcW w:w="2193" w:type="dxa"/>
          </w:tcPr>
          <w:p w14:paraId="28D5904E" w14:textId="747A3C0C" w:rsidR="0052371B" w:rsidRPr="00EF1AC7" w:rsidRDefault="0052371B" w:rsidP="0052371B">
            <w:pPr>
              <w:ind w:left="0"/>
              <w:rPr>
                <w:rFonts w:ascii="Consolas" w:hAnsi="Consolas"/>
              </w:rPr>
            </w:pPr>
            <w:r w:rsidRPr="00EF1AC7">
              <w:rPr>
                <w:rFonts w:ascii="Consolas" w:hAnsi="Consolas"/>
              </w:rPr>
              <w:t>SECTION</w:t>
            </w:r>
          </w:p>
        </w:tc>
        <w:tc>
          <w:tcPr>
            <w:tcW w:w="1918" w:type="dxa"/>
          </w:tcPr>
          <w:p w14:paraId="240DCF76" w14:textId="30A12DC6" w:rsidR="0052371B" w:rsidRPr="00EF1AC7" w:rsidRDefault="0052371B" w:rsidP="0052371B">
            <w:pPr>
              <w:ind w:left="0"/>
              <w:rPr>
                <w:rFonts w:ascii="Consolas" w:hAnsi="Consolas"/>
              </w:rPr>
            </w:pPr>
            <w:r w:rsidRPr="00EF1AC7">
              <w:rPr>
                <w:rFonts w:ascii="Consolas" w:hAnsi="Consolas"/>
              </w:rPr>
              <w:t>VARCHAR2</w:t>
            </w:r>
            <w:r>
              <w:rPr>
                <w:rFonts w:ascii="Consolas" w:hAnsi="Consolas"/>
              </w:rPr>
              <w:t xml:space="preserve"> </w:t>
            </w:r>
            <w:r w:rsidRPr="00EF1AC7">
              <w:rPr>
                <w:rFonts w:ascii="Consolas" w:hAnsi="Consolas"/>
              </w:rPr>
              <w:t>(32)</w:t>
            </w:r>
          </w:p>
        </w:tc>
        <w:tc>
          <w:tcPr>
            <w:tcW w:w="4678" w:type="dxa"/>
          </w:tcPr>
          <w:p w14:paraId="40DCB483" w14:textId="48486BB6" w:rsidR="0052371B" w:rsidRPr="00F66D48" w:rsidRDefault="0052371B" w:rsidP="0052371B">
            <w:pPr>
              <w:ind w:left="0"/>
            </w:pPr>
            <w:r>
              <w:rPr>
                <w:bCs/>
              </w:rPr>
              <w:t>Configuration section or environment name</w:t>
            </w:r>
          </w:p>
        </w:tc>
        <w:tc>
          <w:tcPr>
            <w:tcW w:w="708" w:type="dxa"/>
          </w:tcPr>
          <w:p w14:paraId="377B07CE" w14:textId="77777777" w:rsidR="0052371B" w:rsidRDefault="0052371B" w:rsidP="0052371B">
            <w:pPr>
              <w:ind w:left="0"/>
            </w:pPr>
          </w:p>
        </w:tc>
      </w:tr>
      <w:tr w:rsidR="0052371B" w:rsidRPr="00F66D48" w14:paraId="5584DA51" w14:textId="05E729FA" w:rsidTr="00D90AED">
        <w:trPr>
          <w:trHeight w:val="219"/>
        </w:trPr>
        <w:tc>
          <w:tcPr>
            <w:tcW w:w="2193" w:type="dxa"/>
          </w:tcPr>
          <w:p w14:paraId="745BD97B" w14:textId="14806722" w:rsidR="0052371B" w:rsidRPr="00EF1AC7" w:rsidRDefault="0052371B" w:rsidP="0052371B">
            <w:pPr>
              <w:ind w:left="0"/>
              <w:rPr>
                <w:rFonts w:ascii="Consolas" w:hAnsi="Consolas"/>
              </w:rPr>
            </w:pPr>
            <w:r w:rsidRPr="00EF1AC7">
              <w:rPr>
                <w:rFonts w:ascii="Consolas" w:hAnsi="Consolas"/>
              </w:rPr>
              <w:t>PARAM_NAME</w:t>
            </w:r>
          </w:p>
        </w:tc>
        <w:tc>
          <w:tcPr>
            <w:tcW w:w="1918" w:type="dxa"/>
          </w:tcPr>
          <w:p w14:paraId="02B33AC0" w14:textId="3265D75A" w:rsidR="0052371B" w:rsidRPr="00EF1AC7" w:rsidRDefault="0052371B" w:rsidP="0052371B">
            <w:pPr>
              <w:ind w:left="0"/>
              <w:rPr>
                <w:rFonts w:ascii="Consolas" w:hAnsi="Consolas"/>
              </w:rPr>
            </w:pPr>
            <w:r w:rsidRPr="00EF1AC7">
              <w:rPr>
                <w:rFonts w:ascii="Consolas" w:hAnsi="Consolas"/>
              </w:rPr>
              <w:t>VARCHAR2</w:t>
            </w:r>
            <w:r>
              <w:rPr>
                <w:rFonts w:ascii="Consolas" w:hAnsi="Consolas"/>
              </w:rPr>
              <w:t xml:space="preserve"> </w:t>
            </w:r>
            <w:r w:rsidRPr="00EF1AC7">
              <w:rPr>
                <w:rFonts w:ascii="Consolas" w:hAnsi="Consolas"/>
              </w:rPr>
              <w:t>(64)</w:t>
            </w:r>
          </w:p>
        </w:tc>
        <w:tc>
          <w:tcPr>
            <w:tcW w:w="4678" w:type="dxa"/>
          </w:tcPr>
          <w:p w14:paraId="30E17CFE" w14:textId="2B475C86" w:rsidR="0052371B" w:rsidRPr="00F66D48" w:rsidRDefault="0052371B" w:rsidP="0052371B">
            <w:pPr>
              <w:ind w:left="0"/>
            </w:pPr>
            <w:r>
              <w:rPr>
                <w:bCs/>
              </w:rPr>
              <w:t>Configuration entry name</w:t>
            </w:r>
          </w:p>
        </w:tc>
        <w:tc>
          <w:tcPr>
            <w:tcW w:w="708" w:type="dxa"/>
          </w:tcPr>
          <w:p w14:paraId="104221E2" w14:textId="77777777" w:rsidR="0052371B" w:rsidRDefault="0052371B" w:rsidP="0052371B">
            <w:pPr>
              <w:ind w:left="0"/>
            </w:pPr>
          </w:p>
        </w:tc>
      </w:tr>
      <w:tr w:rsidR="0052371B" w:rsidRPr="00F66D48" w14:paraId="5472F7B9" w14:textId="541A8835" w:rsidTr="00D90AED">
        <w:trPr>
          <w:trHeight w:val="219"/>
        </w:trPr>
        <w:tc>
          <w:tcPr>
            <w:tcW w:w="2193" w:type="dxa"/>
          </w:tcPr>
          <w:p w14:paraId="64B82F30" w14:textId="54F439EB" w:rsidR="0052371B" w:rsidRPr="00EF1AC7" w:rsidRDefault="0052371B" w:rsidP="0052371B">
            <w:pPr>
              <w:ind w:left="0"/>
              <w:rPr>
                <w:rFonts w:ascii="Consolas" w:hAnsi="Consolas"/>
              </w:rPr>
            </w:pPr>
            <w:r w:rsidRPr="00EF1AC7">
              <w:rPr>
                <w:rFonts w:ascii="Consolas" w:hAnsi="Consolas"/>
              </w:rPr>
              <w:t>PARAM_VALUE</w:t>
            </w:r>
          </w:p>
        </w:tc>
        <w:tc>
          <w:tcPr>
            <w:tcW w:w="1918" w:type="dxa"/>
          </w:tcPr>
          <w:p w14:paraId="08F73582" w14:textId="08036A0C" w:rsidR="0052371B" w:rsidRPr="00EF1AC7" w:rsidRDefault="0052371B" w:rsidP="0052371B">
            <w:pPr>
              <w:ind w:left="0"/>
              <w:rPr>
                <w:rFonts w:ascii="Consolas" w:hAnsi="Consolas"/>
              </w:rPr>
            </w:pPr>
            <w:r w:rsidRPr="00EF1AC7">
              <w:rPr>
                <w:rFonts w:ascii="Consolas" w:hAnsi="Consolas"/>
              </w:rPr>
              <w:t>VARCHAR2</w:t>
            </w:r>
            <w:r>
              <w:rPr>
                <w:rFonts w:ascii="Consolas" w:hAnsi="Consolas"/>
              </w:rPr>
              <w:t xml:space="preserve"> </w:t>
            </w:r>
            <w:r w:rsidRPr="00EF1AC7">
              <w:rPr>
                <w:rFonts w:ascii="Consolas" w:hAnsi="Consolas"/>
              </w:rPr>
              <w:t>(2048)</w:t>
            </w:r>
          </w:p>
        </w:tc>
        <w:tc>
          <w:tcPr>
            <w:tcW w:w="4678" w:type="dxa"/>
          </w:tcPr>
          <w:p w14:paraId="0ECC7361" w14:textId="25AF5C64" w:rsidR="0052371B" w:rsidRPr="00F66D48" w:rsidRDefault="0052371B" w:rsidP="0052371B">
            <w:pPr>
              <w:ind w:left="0"/>
            </w:pPr>
            <w:r>
              <w:rPr>
                <w:bCs/>
              </w:rPr>
              <w:t>Configuration entry value</w:t>
            </w:r>
          </w:p>
        </w:tc>
        <w:tc>
          <w:tcPr>
            <w:tcW w:w="708" w:type="dxa"/>
          </w:tcPr>
          <w:p w14:paraId="18E8406F" w14:textId="1F1EEE89" w:rsidR="0052371B" w:rsidRDefault="0052371B" w:rsidP="0052371B">
            <w:pPr>
              <w:ind w:left="0"/>
            </w:pPr>
            <w:r>
              <w:t>Null</w:t>
            </w:r>
          </w:p>
        </w:tc>
      </w:tr>
    </w:tbl>
    <w:p w14:paraId="1A71367E" w14:textId="04443760" w:rsidR="002E7033" w:rsidRDefault="002E7033" w:rsidP="00EF1AC7">
      <w:pPr>
        <w:ind w:left="0"/>
      </w:pPr>
    </w:p>
    <w:p w14:paraId="3717CA1C" w14:textId="4D53DBD1" w:rsidR="002E7033" w:rsidRDefault="00A008EC" w:rsidP="00A008EC">
      <w:pPr>
        <w:pStyle w:val="Nadpis5"/>
      </w:pPr>
      <w:bookmarkStart w:id="20" w:name="_Toc199412059"/>
      <w:r>
        <w:t xml:space="preserve">Table </w:t>
      </w:r>
      <w:r w:rsidR="002E7033">
        <w:t>RMSTOOL_CASH_REG</w:t>
      </w:r>
      <w:bookmarkEnd w:id="20"/>
    </w:p>
    <w:p w14:paraId="26B17701" w14:textId="6A8CF3C9" w:rsidR="002E7033" w:rsidRPr="00A15FC4" w:rsidRDefault="002E7033" w:rsidP="002E7033">
      <w:pPr>
        <w:ind w:left="0"/>
      </w:pPr>
      <w:r>
        <w:t xml:space="preserve">Configurable. </w:t>
      </w:r>
      <w:r w:rsidRPr="00A15FC4">
        <w:t xml:space="preserve">Holds </w:t>
      </w:r>
      <w:r w:rsidR="008D228F">
        <w:t>initial</w:t>
      </w:r>
      <w:r>
        <w:t xml:space="preserve"> deposit amounts</w:t>
      </w:r>
      <w:r w:rsidR="008D228F">
        <w:t xml:space="preserve"> for EBS cash registers</w:t>
      </w:r>
      <w:r>
        <w:t>.</w:t>
      </w:r>
    </w:p>
    <w:p w14:paraId="012F2B3F" w14:textId="77777777" w:rsidR="002E7033" w:rsidRDefault="002E7033" w:rsidP="002E7033">
      <w:pPr>
        <w:ind w:left="0"/>
        <w:rPr>
          <w:b/>
          <w:bCs/>
        </w:rPr>
      </w:pPr>
    </w:p>
    <w:p w14:paraId="099AC71D" w14:textId="1E60E36B" w:rsidR="002E7033" w:rsidRDefault="002E7033" w:rsidP="002E7033">
      <w:pPr>
        <w:ind w:left="0"/>
      </w:pPr>
      <w:r>
        <w:rPr>
          <w:b/>
          <w:bCs/>
        </w:rPr>
        <w:t>Indexes</w:t>
      </w:r>
      <w:r w:rsidRPr="00EF1AC7">
        <w:rPr>
          <w:b/>
          <w:bCs/>
        </w:rPr>
        <w:t>:</w:t>
      </w:r>
      <w:r>
        <w:t xml:space="preserve"> </w:t>
      </w:r>
      <w:r w:rsidR="00FA2643">
        <w:t xml:space="preserve">Primary Key on </w:t>
      </w:r>
      <w:r w:rsidR="00FA2643" w:rsidRPr="00FA2643">
        <w:rPr>
          <w:rFonts w:ascii="Consolas" w:hAnsi="Consolas"/>
        </w:rPr>
        <w:t>EBS_USER_ID</w:t>
      </w:r>
    </w:p>
    <w:p w14:paraId="11D551FF" w14:textId="77777777" w:rsidR="002E7033" w:rsidRDefault="002E7033" w:rsidP="002E7033">
      <w:pPr>
        <w:ind w:left="0"/>
      </w:pPr>
      <w:r w:rsidRPr="00EF1AC7">
        <w:rPr>
          <w:b/>
          <w:bCs/>
        </w:rPr>
        <w:t>Foreign Keys</w:t>
      </w:r>
      <w:r>
        <w:t>: none</w:t>
      </w:r>
    </w:p>
    <w:p w14:paraId="3FB753EE" w14:textId="77777777" w:rsidR="002E7033" w:rsidRDefault="002E7033" w:rsidP="002E7033">
      <w:pPr>
        <w:ind w:left="0"/>
      </w:pPr>
      <w:r w:rsidRPr="00EF1AC7">
        <w:rPr>
          <w:b/>
          <w:bCs/>
        </w:rPr>
        <w:t>Triggers:</w:t>
      </w:r>
      <w:r>
        <w:t xml:space="preserve"> none</w:t>
      </w:r>
    </w:p>
    <w:p w14:paraId="771B9AB3" w14:textId="202FEDCB" w:rsidR="002E7033" w:rsidRPr="001828BF" w:rsidRDefault="002E7033" w:rsidP="002E7033">
      <w:pPr>
        <w:ind w:left="0"/>
      </w:pPr>
      <w:r w:rsidRPr="001828BF">
        <w:rPr>
          <w:b/>
          <w:bCs/>
        </w:rPr>
        <w:t>Grants:</w:t>
      </w:r>
      <w:r w:rsidR="00FA2643">
        <w:rPr>
          <w:b/>
          <w:bCs/>
        </w:rPr>
        <w:t xml:space="preserve"> </w:t>
      </w:r>
      <w:r w:rsidR="00FA2643">
        <w:t>none</w:t>
      </w:r>
    </w:p>
    <w:p w14:paraId="790AC740" w14:textId="77777777" w:rsidR="002E7033" w:rsidRPr="008A2804" w:rsidRDefault="002E7033" w:rsidP="002E7033"/>
    <w:tbl>
      <w:tblPr>
        <w:tblStyle w:val="Mkatabulky"/>
        <w:tblW w:w="9497" w:type="dxa"/>
        <w:tblInd w:w="-5" w:type="dxa"/>
        <w:tblLook w:val="04A0" w:firstRow="1" w:lastRow="0" w:firstColumn="1" w:lastColumn="0" w:noHBand="0" w:noVBand="1"/>
      </w:tblPr>
      <w:tblGrid>
        <w:gridCol w:w="2196"/>
        <w:gridCol w:w="1776"/>
        <w:gridCol w:w="4817"/>
        <w:gridCol w:w="708"/>
      </w:tblGrid>
      <w:tr w:rsidR="002E7033" w14:paraId="119CEE0B" w14:textId="77777777" w:rsidTr="00400A9F">
        <w:trPr>
          <w:trHeight w:val="137"/>
        </w:trPr>
        <w:tc>
          <w:tcPr>
            <w:tcW w:w="2196" w:type="dxa"/>
            <w:shd w:val="clear" w:color="auto" w:fill="D9D9D9" w:themeFill="background1" w:themeFillShade="D9"/>
          </w:tcPr>
          <w:p w14:paraId="2D8AD6C4" w14:textId="77777777" w:rsidR="002E7033" w:rsidRDefault="002E7033" w:rsidP="00400A9F">
            <w:pPr>
              <w:ind w:left="0"/>
              <w:rPr>
                <w:b/>
                <w:bCs/>
              </w:rPr>
            </w:pPr>
            <w:r>
              <w:rPr>
                <w:b/>
                <w:bCs/>
              </w:rPr>
              <w:t>Column Name</w:t>
            </w:r>
          </w:p>
        </w:tc>
        <w:tc>
          <w:tcPr>
            <w:tcW w:w="1776" w:type="dxa"/>
            <w:shd w:val="clear" w:color="auto" w:fill="D9D9D9" w:themeFill="background1" w:themeFillShade="D9"/>
          </w:tcPr>
          <w:p w14:paraId="425DE210" w14:textId="77777777" w:rsidR="002E7033" w:rsidRDefault="002E7033" w:rsidP="00400A9F">
            <w:pPr>
              <w:ind w:left="0"/>
              <w:rPr>
                <w:b/>
                <w:bCs/>
              </w:rPr>
            </w:pPr>
            <w:r>
              <w:rPr>
                <w:b/>
                <w:bCs/>
              </w:rPr>
              <w:t>Data Type</w:t>
            </w:r>
          </w:p>
        </w:tc>
        <w:tc>
          <w:tcPr>
            <w:tcW w:w="4817" w:type="dxa"/>
            <w:shd w:val="clear" w:color="auto" w:fill="D9D9D9" w:themeFill="background1" w:themeFillShade="D9"/>
          </w:tcPr>
          <w:p w14:paraId="26B656E2" w14:textId="77777777" w:rsidR="002E7033" w:rsidRDefault="002E7033" w:rsidP="00400A9F">
            <w:pPr>
              <w:ind w:left="0"/>
              <w:rPr>
                <w:b/>
                <w:bCs/>
              </w:rPr>
            </w:pPr>
            <w:r>
              <w:rPr>
                <w:b/>
                <w:bCs/>
              </w:rPr>
              <w:t>Description</w:t>
            </w:r>
          </w:p>
        </w:tc>
        <w:tc>
          <w:tcPr>
            <w:tcW w:w="708" w:type="dxa"/>
            <w:shd w:val="clear" w:color="auto" w:fill="D9D9D9" w:themeFill="background1" w:themeFillShade="D9"/>
          </w:tcPr>
          <w:p w14:paraId="3C2FD220" w14:textId="77777777" w:rsidR="002E7033" w:rsidRDefault="002E7033" w:rsidP="00400A9F">
            <w:pPr>
              <w:ind w:left="0"/>
              <w:rPr>
                <w:b/>
                <w:bCs/>
              </w:rPr>
            </w:pPr>
            <w:r>
              <w:rPr>
                <w:b/>
                <w:bCs/>
              </w:rPr>
              <w:t>Null</w:t>
            </w:r>
          </w:p>
        </w:tc>
      </w:tr>
      <w:tr w:rsidR="002E7033" w:rsidRPr="00F66D48" w14:paraId="05CC12F4" w14:textId="77777777" w:rsidTr="00400A9F">
        <w:trPr>
          <w:trHeight w:val="219"/>
        </w:trPr>
        <w:tc>
          <w:tcPr>
            <w:tcW w:w="2196" w:type="dxa"/>
          </w:tcPr>
          <w:p w14:paraId="4C64DC5C" w14:textId="17B5038D" w:rsidR="002E7033" w:rsidRPr="002E7033" w:rsidRDefault="002E7033" w:rsidP="002E7033">
            <w:pPr>
              <w:ind w:left="0"/>
              <w:rPr>
                <w:rFonts w:ascii="Consolas" w:hAnsi="Consolas"/>
              </w:rPr>
            </w:pPr>
            <w:r w:rsidRPr="002E7033">
              <w:rPr>
                <w:rFonts w:ascii="Consolas" w:hAnsi="Consolas"/>
              </w:rPr>
              <w:t>EBS_USER_ID</w:t>
            </w:r>
          </w:p>
        </w:tc>
        <w:tc>
          <w:tcPr>
            <w:tcW w:w="1776" w:type="dxa"/>
          </w:tcPr>
          <w:p w14:paraId="54669062" w14:textId="3657D207" w:rsidR="002E7033" w:rsidRPr="00EF1AC7" w:rsidRDefault="002E7033" w:rsidP="002E7033">
            <w:pPr>
              <w:ind w:left="0"/>
              <w:rPr>
                <w:rFonts w:ascii="Consolas" w:hAnsi="Consolas"/>
              </w:rPr>
            </w:pPr>
            <w:r w:rsidRPr="00A15FC4">
              <w:rPr>
                <w:rFonts w:ascii="Consolas" w:hAnsi="Consolas"/>
              </w:rPr>
              <w:t>VARCHAR</w:t>
            </w:r>
            <w:r>
              <w:rPr>
                <w:rFonts w:ascii="Consolas" w:hAnsi="Consolas"/>
              </w:rPr>
              <w:t>2 (16</w:t>
            </w:r>
            <w:r w:rsidRPr="00A15FC4">
              <w:rPr>
                <w:rFonts w:ascii="Consolas" w:hAnsi="Consolas"/>
              </w:rPr>
              <w:t>)</w:t>
            </w:r>
          </w:p>
        </w:tc>
        <w:tc>
          <w:tcPr>
            <w:tcW w:w="4817" w:type="dxa"/>
          </w:tcPr>
          <w:p w14:paraId="7DBDED11" w14:textId="25F64B89" w:rsidR="002E7033" w:rsidRPr="00F66D48" w:rsidRDefault="002E7033" w:rsidP="002E7033">
            <w:pPr>
              <w:ind w:left="0"/>
            </w:pPr>
            <w:r>
              <w:t>User identifier in EBS</w:t>
            </w:r>
          </w:p>
        </w:tc>
        <w:tc>
          <w:tcPr>
            <w:tcW w:w="708" w:type="dxa"/>
          </w:tcPr>
          <w:p w14:paraId="7A3CB3D6" w14:textId="6EEF41ED" w:rsidR="002E7033" w:rsidRDefault="002E7033" w:rsidP="002E7033">
            <w:pPr>
              <w:ind w:left="0"/>
            </w:pPr>
          </w:p>
        </w:tc>
      </w:tr>
      <w:tr w:rsidR="002E7033" w:rsidRPr="00F66D48" w14:paraId="035CFEDE" w14:textId="77777777" w:rsidTr="00400A9F">
        <w:trPr>
          <w:trHeight w:val="219"/>
        </w:trPr>
        <w:tc>
          <w:tcPr>
            <w:tcW w:w="2196" w:type="dxa"/>
          </w:tcPr>
          <w:p w14:paraId="00FFD803" w14:textId="7BEF04C9" w:rsidR="002E7033" w:rsidRPr="002E7033" w:rsidRDefault="002E7033" w:rsidP="002E7033">
            <w:pPr>
              <w:ind w:left="0"/>
              <w:rPr>
                <w:rFonts w:ascii="Consolas" w:hAnsi="Consolas"/>
              </w:rPr>
            </w:pPr>
            <w:r w:rsidRPr="002E7033">
              <w:rPr>
                <w:rFonts w:ascii="Consolas" w:hAnsi="Consolas"/>
              </w:rPr>
              <w:t>EBS_DEPOSIT</w:t>
            </w:r>
          </w:p>
        </w:tc>
        <w:tc>
          <w:tcPr>
            <w:tcW w:w="1776" w:type="dxa"/>
          </w:tcPr>
          <w:p w14:paraId="720E957F" w14:textId="205920BD" w:rsidR="002E7033" w:rsidRPr="00EF1AC7" w:rsidRDefault="002E7033" w:rsidP="002E7033">
            <w:pPr>
              <w:ind w:left="0"/>
              <w:rPr>
                <w:rFonts w:ascii="Consolas" w:hAnsi="Consolas"/>
              </w:rPr>
            </w:pPr>
            <w:r>
              <w:rPr>
                <w:rFonts w:ascii="Consolas" w:hAnsi="Consolas"/>
              </w:rPr>
              <w:t>NUMBER</w:t>
            </w:r>
          </w:p>
        </w:tc>
        <w:tc>
          <w:tcPr>
            <w:tcW w:w="4817" w:type="dxa"/>
          </w:tcPr>
          <w:p w14:paraId="754C6B7A" w14:textId="288CF2C6" w:rsidR="002E7033" w:rsidRPr="00F66D48" w:rsidRDefault="008D228F" w:rsidP="002E7033">
            <w:pPr>
              <w:ind w:left="0"/>
            </w:pPr>
            <w:r>
              <w:t>Initial</w:t>
            </w:r>
            <w:r w:rsidR="002E7033">
              <w:t xml:space="preserve"> deposit amount in CZK</w:t>
            </w:r>
          </w:p>
          <w:p w14:paraId="0FC42D12" w14:textId="02FF3494" w:rsidR="002E7033" w:rsidRPr="00F66D48" w:rsidRDefault="002E7033" w:rsidP="002E7033">
            <w:pPr>
              <w:ind w:left="0"/>
            </w:pPr>
          </w:p>
        </w:tc>
        <w:tc>
          <w:tcPr>
            <w:tcW w:w="708" w:type="dxa"/>
          </w:tcPr>
          <w:p w14:paraId="7401C7DA" w14:textId="59D6F15C" w:rsidR="002E7033" w:rsidRDefault="002E7033" w:rsidP="002E7033">
            <w:pPr>
              <w:ind w:left="0"/>
            </w:pPr>
            <w:r>
              <w:t xml:space="preserve">Null </w:t>
            </w:r>
          </w:p>
        </w:tc>
      </w:tr>
    </w:tbl>
    <w:p w14:paraId="550ED2DA" w14:textId="77777777" w:rsidR="00297305" w:rsidRDefault="00297305" w:rsidP="00297305">
      <w:pPr>
        <w:ind w:left="0"/>
      </w:pPr>
    </w:p>
    <w:p w14:paraId="3218BC57" w14:textId="087E8BD9" w:rsidR="00C64D0E" w:rsidRDefault="00A008EC" w:rsidP="00A008EC">
      <w:pPr>
        <w:pStyle w:val="Nadpis5"/>
      </w:pPr>
      <w:bookmarkStart w:id="21" w:name="_RMSTOOL_GROUP_REF"/>
      <w:bookmarkStart w:id="22" w:name="_Toc199412060"/>
      <w:bookmarkEnd w:id="21"/>
      <w:r>
        <w:t xml:space="preserve">Table </w:t>
      </w:r>
      <w:r w:rsidR="00C64D0E">
        <w:t>RMSTOOL_GROUP_REF</w:t>
      </w:r>
      <w:bookmarkEnd w:id="22"/>
    </w:p>
    <w:p w14:paraId="79FE1DFC" w14:textId="570F2884" w:rsidR="00C64D0E" w:rsidRPr="00A15FC4" w:rsidRDefault="00C64D0E" w:rsidP="00C64D0E">
      <w:pPr>
        <w:ind w:left="0"/>
      </w:pPr>
      <w:r>
        <w:t xml:space="preserve">Configurable. </w:t>
      </w:r>
      <w:r w:rsidRPr="00A15FC4">
        <w:t xml:space="preserve">Holds </w:t>
      </w:r>
      <w:r>
        <w:t>test inventory group definitions.</w:t>
      </w:r>
    </w:p>
    <w:p w14:paraId="24D13839" w14:textId="77777777" w:rsidR="00C64D0E" w:rsidRDefault="00C64D0E" w:rsidP="00C64D0E">
      <w:pPr>
        <w:ind w:left="0"/>
        <w:rPr>
          <w:b/>
          <w:bCs/>
        </w:rPr>
      </w:pPr>
    </w:p>
    <w:p w14:paraId="096696F0" w14:textId="4A45F20D" w:rsidR="00C64D0E" w:rsidRDefault="00C64D0E" w:rsidP="00C64D0E">
      <w:pPr>
        <w:ind w:left="0"/>
      </w:pPr>
      <w:r>
        <w:rPr>
          <w:b/>
          <w:bCs/>
        </w:rPr>
        <w:t>Indexes</w:t>
      </w:r>
      <w:r w:rsidRPr="00EF1AC7">
        <w:rPr>
          <w:b/>
          <w:bCs/>
        </w:rPr>
        <w:t>:</w:t>
      </w:r>
      <w:r>
        <w:t xml:space="preserve"> </w:t>
      </w:r>
      <w:r w:rsidR="003C6A21">
        <w:t xml:space="preserve">Primary Key on </w:t>
      </w:r>
      <w:r w:rsidR="003C6A21" w:rsidRPr="003C6A21">
        <w:rPr>
          <w:rFonts w:ascii="Consolas" w:hAnsi="Consolas"/>
        </w:rPr>
        <w:t>GROUP_ID</w:t>
      </w:r>
    </w:p>
    <w:p w14:paraId="3FB91974" w14:textId="77777777" w:rsidR="00C64D0E" w:rsidRDefault="00C64D0E" w:rsidP="00C64D0E">
      <w:pPr>
        <w:ind w:left="0"/>
      </w:pPr>
      <w:r w:rsidRPr="00EF1AC7">
        <w:rPr>
          <w:b/>
          <w:bCs/>
        </w:rPr>
        <w:t>Foreign Keys</w:t>
      </w:r>
      <w:r>
        <w:t>: none</w:t>
      </w:r>
    </w:p>
    <w:p w14:paraId="3B124DAF" w14:textId="77777777" w:rsidR="00C64D0E" w:rsidRDefault="00C64D0E" w:rsidP="00C64D0E">
      <w:pPr>
        <w:ind w:left="0"/>
      </w:pPr>
      <w:r w:rsidRPr="00EF1AC7">
        <w:rPr>
          <w:b/>
          <w:bCs/>
        </w:rPr>
        <w:t>Triggers:</w:t>
      </w:r>
      <w:r>
        <w:t xml:space="preserve"> none</w:t>
      </w:r>
    </w:p>
    <w:p w14:paraId="483B048C" w14:textId="556F19F6" w:rsidR="00C64D0E" w:rsidRPr="001828BF" w:rsidRDefault="00C64D0E" w:rsidP="00C64D0E">
      <w:pPr>
        <w:ind w:left="0"/>
      </w:pPr>
      <w:r w:rsidRPr="001828BF">
        <w:rPr>
          <w:b/>
          <w:bCs/>
        </w:rPr>
        <w:t>Grants:</w:t>
      </w:r>
      <w:r w:rsidR="00844282">
        <w:rPr>
          <w:b/>
          <w:bCs/>
        </w:rPr>
        <w:t xml:space="preserve"> </w:t>
      </w:r>
      <w:r w:rsidR="00844282">
        <w:t>none</w:t>
      </w:r>
    </w:p>
    <w:p w14:paraId="1B2A3DC3" w14:textId="77777777" w:rsidR="00C64D0E" w:rsidRPr="008A2804" w:rsidRDefault="00C64D0E" w:rsidP="00C64D0E"/>
    <w:tbl>
      <w:tblPr>
        <w:tblStyle w:val="Mkatabulky"/>
        <w:tblW w:w="9497" w:type="dxa"/>
        <w:tblInd w:w="-5" w:type="dxa"/>
        <w:tblLook w:val="04A0" w:firstRow="1" w:lastRow="0" w:firstColumn="1" w:lastColumn="0" w:noHBand="0" w:noVBand="1"/>
      </w:tblPr>
      <w:tblGrid>
        <w:gridCol w:w="2196"/>
        <w:gridCol w:w="1776"/>
        <w:gridCol w:w="4817"/>
        <w:gridCol w:w="708"/>
      </w:tblGrid>
      <w:tr w:rsidR="00C64D0E" w14:paraId="233C8E62" w14:textId="77777777" w:rsidTr="00400A9F">
        <w:trPr>
          <w:trHeight w:val="137"/>
        </w:trPr>
        <w:tc>
          <w:tcPr>
            <w:tcW w:w="2196" w:type="dxa"/>
            <w:shd w:val="clear" w:color="auto" w:fill="D9D9D9" w:themeFill="background1" w:themeFillShade="D9"/>
          </w:tcPr>
          <w:p w14:paraId="3E901F95" w14:textId="77777777" w:rsidR="00C64D0E" w:rsidRDefault="00C64D0E" w:rsidP="00400A9F">
            <w:pPr>
              <w:ind w:left="0"/>
              <w:rPr>
                <w:b/>
                <w:bCs/>
              </w:rPr>
            </w:pPr>
            <w:r>
              <w:rPr>
                <w:b/>
                <w:bCs/>
              </w:rPr>
              <w:t>Column Name</w:t>
            </w:r>
          </w:p>
        </w:tc>
        <w:tc>
          <w:tcPr>
            <w:tcW w:w="1776" w:type="dxa"/>
            <w:shd w:val="clear" w:color="auto" w:fill="D9D9D9" w:themeFill="background1" w:themeFillShade="D9"/>
          </w:tcPr>
          <w:p w14:paraId="3A186461" w14:textId="77777777" w:rsidR="00C64D0E" w:rsidRDefault="00C64D0E" w:rsidP="00400A9F">
            <w:pPr>
              <w:ind w:left="0"/>
              <w:rPr>
                <w:b/>
                <w:bCs/>
              </w:rPr>
            </w:pPr>
            <w:r>
              <w:rPr>
                <w:b/>
                <w:bCs/>
              </w:rPr>
              <w:t>Data Type</w:t>
            </w:r>
          </w:p>
        </w:tc>
        <w:tc>
          <w:tcPr>
            <w:tcW w:w="4817" w:type="dxa"/>
            <w:shd w:val="clear" w:color="auto" w:fill="D9D9D9" w:themeFill="background1" w:themeFillShade="D9"/>
          </w:tcPr>
          <w:p w14:paraId="54CFC17E" w14:textId="77777777" w:rsidR="00C64D0E" w:rsidRDefault="00C64D0E" w:rsidP="00400A9F">
            <w:pPr>
              <w:ind w:left="0"/>
              <w:rPr>
                <w:b/>
                <w:bCs/>
              </w:rPr>
            </w:pPr>
            <w:r>
              <w:rPr>
                <w:b/>
                <w:bCs/>
              </w:rPr>
              <w:t>Description</w:t>
            </w:r>
          </w:p>
        </w:tc>
        <w:tc>
          <w:tcPr>
            <w:tcW w:w="708" w:type="dxa"/>
            <w:shd w:val="clear" w:color="auto" w:fill="D9D9D9" w:themeFill="background1" w:themeFillShade="D9"/>
          </w:tcPr>
          <w:p w14:paraId="413ED9F6" w14:textId="77777777" w:rsidR="00C64D0E" w:rsidRDefault="00C64D0E" w:rsidP="00400A9F">
            <w:pPr>
              <w:ind w:left="0"/>
              <w:rPr>
                <w:b/>
                <w:bCs/>
              </w:rPr>
            </w:pPr>
            <w:r>
              <w:rPr>
                <w:b/>
                <w:bCs/>
              </w:rPr>
              <w:t>Null</w:t>
            </w:r>
          </w:p>
        </w:tc>
      </w:tr>
      <w:tr w:rsidR="003C6A21" w:rsidRPr="00F66D48" w14:paraId="67FC425B" w14:textId="77777777" w:rsidTr="00400A9F">
        <w:trPr>
          <w:trHeight w:val="219"/>
        </w:trPr>
        <w:tc>
          <w:tcPr>
            <w:tcW w:w="2196" w:type="dxa"/>
          </w:tcPr>
          <w:p w14:paraId="652EFB2C" w14:textId="7DD02038" w:rsidR="003C6A21" w:rsidRPr="003C6A21" w:rsidRDefault="003C6A21" w:rsidP="003C6A21">
            <w:pPr>
              <w:ind w:left="0"/>
              <w:rPr>
                <w:rFonts w:ascii="Consolas" w:hAnsi="Consolas"/>
              </w:rPr>
            </w:pPr>
            <w:r w:rsidRPr="003C6A21">
              <w:rPr>
                <w:rFonts w:ascii="Consolas" w:hAnsi="Consolas"/>
              </w:rPr>
              <w:t>GROUP_ID</w:t>
            </w:r>
          </w:p>
        </w:tc>
        <w:tc>
          <w:tcPr>
            <w:tcW w:w="1776" w:type="dxa"/>
          </w:tcPr>
          <w:p w14:paraId="5666C251" w14:textId="5940D46A" w:rsidR="003C6A21" w:rsidRPr="00EF1AC7" w:rsidRDefault="003C6A21" w:rsidP="003C6A21">
            <w:pPr>
              <w:ind w:left="0"/>
              <w:rPr>
                <w:rFonts w:ascii="Consolas" w:hAnsi="Consolas"/>
              </w:rPr>
            </w:pPr>
            <w:r>
              <w:rPr>
                <w:rFonts w:ascii="Consolas" w:hAnsi="Consolas"/>
              </w:rPr>
              <w:t>NUMBER</w:t>
            </w:r>
          </w:p>
        </w:tc>
        <w:tc>
          <w:tcPr>
            <w:tcW w:w="4817" w:type="dxa"/>
          </w:tcPr>
          <w:p w14:paraId="3F397684" w14:textId="4EA41E5E" w:rsidR="003C6A21" w:rsidRPr="00F66D48" w:rsidRDefault="003C6A21" w:rsidP="003C6A21">
            <w:pPr>
              <w:ind w:left="0"/>
            </w:pPr>
            <w:r>
              <w:t>Inventory group identifier</w:t>
            </w:r>
          </w:p>
        </w:tc>
        <w:tc>
          <w:tcPr>
            <w:tcW w:w="708" w:type="dxa"/>
          </w:tcPr>
          <w:p w14:paraId="1A847EAC" w14:textId="0E7C89AD" w:rsidR="003C6A21" w:rsidRDefault="003C6A21" w:rsidP="003C6A21">
            <w:pPr>
              <w:ind w:left="0"/>
            </w:pPr>
          </w:p>
        </w:tc>
      </w:tr>
      <w:tr w:rsidR="003C6A21" w:rsidRPr="00F66D48" w14:paraId="33CF2F15" w14:textId="77777777" w:rsidTr="00400A9F">
        <w:trPr>
          <w:trHeight w:val="219"/>
        </w:trPr>
        <w:tc>
          <w:tcPr>
            <w:tcW w:w="2196" w:type="dxa"/>
          </w:tcPr>
          <w:p w14:paraId="538A8DE6" w14:textId="6CD9D6D9" w:rsidR="003C6A21" w:rsidRPr="003C6A21" w:rsidRDefault="003C6A21" w:rsidP="003C6A21">
            <w:pPr>
              <w:ind w:left="0"/>
              <w:rPr>
                <w:rFonts w:ascii="Consolas" w:hAnsi="Consolas"/>
              </w:rPr>
            </w:pPr>
            <w:r w:rsidRPr="003C6A21">
              <w:rPr>
                <w:rFonts w:ascii="Consolas" w:hAnsi="Consolas"/>
              </w:rPr>
              <w:t>GROUP_NAME</w:t>
            </w:r>
          </w:p>
        </w:tc>
        <w:tc>
          <w:tcPr>
            <w:tcW w:w="1776" w:type="dxa"/>
          </w:tcPr>
          <w:p w14:paraId="05729F87" w14:textId="215A7BAF" w:rsidR="003C6A21" w:rsidRPr="00EF1AC7" w:rsidRDefault="003C6A21" w:rsidP="003C6A21">
            <w:pPr>
              <w:ind w:left="0"/>
              <w:rPr>
                <w:rFonts w:ascii="Consolas" w:hAnsi="Consolas"/>
              </w:rPr>
            </w:pPr>
            <w:r w:rsidRPr="00A15FC4">
              <w:rPr>
                <w:rFonts w:ascii="Consolas" w:hAnsi="Consolas"/>
              </w:rPr>
              <w:t>VARCHAR</w:t>
            </w:r>
            <w:r>
              <w:rPr>
                <w:rFonts w:ascii="Consolas" w:hAnsi="Consolas"/>
              </w:rPr>
              <w:t>2 (32</w:t>
            </w:r>
            <w:r w:rsidRPr="00A15FC4">
              <w:rPr>
                <w:rFonts w:ascii="Consolas" w:hAnsi="Consolas"/>
              </w:rPr>
              <w:t>)</w:t>
            </w:r>
          </w:p>
        </w:tc>
        <w:tc>
          <w:tcPr>
            <w:tcW w:w="4817" w:type="dxa"/>
          </w:tcPr>
          <w:p w14:paraId="7C53F41F" w14:textId="7CC543E5" w:rsidR="003C6A21" w:rsidRPr="00F66D48" w:rsidRDefault="000B5BA4" w:rsidP="003C6A21">
            <w:pPr>
              <w:ind w:left="0"/>
            </w:pPr>
            <w:r>
              <w:t>I</w:t>
            </w:r>
            <w:r w:rsidR="003C6A21">
              <w:t>nventory group name.</w:t>
            </w:r>
            <w:r>
              <w:t xml:space="preserve"> Unique</w:t>
            </w:r>
          </w:p>
        </w:tc>
        <w:tc>
          <w:tcPr>
            <w:tcW w:w="708" w:type="dxa"/>
          </w:tcPr>
          <w:p w14:paraId="3BC947AB" w14:textId="77777777" w:rsidR="003C6A21" w:rsidRDefault="003C6A21" w:rsidP="003C6A21">
            <w:pPr>
              <w:ind w:left="0"/>
            </w:pPr>
          </w:p>
        </w:tc>
      </w:tr>
      <w:tr w:rsidR="003C6A21" w:rsidRPr="00F66D48" w14:paraId="11CB5E59" w14:textId="77777777" w:rsidTr="00400A9F">
        <w:trPr>
          <w:trHeight w:val="219"/>
        </w:trPr>
        <w:tc>
          <w:tcPr>
            <w:tcW w:w="2196" w:type="dxa"/>
          </w:tcPr>
          <w:p w14:paraId="2E4E08CE" w14:textId="2E543980" w:rsidR="003C6A21" w:rsidRPr="003C6A21" w:rsidRDefault="003C6A21" w:rsidP="003C6A21">
            <w:pPr>
              <w:ind w:left="0"/>
              <w:rPr>
                <w:rFonts w:ascii="Consolas" w:hAnsi="Consolas"/>
              </w:rPr>
            </w:pPr>
            <w:r w:rsidRPr="003C6A21">
              <w:rPr>
                <w:rFonts w:ascii="Consolas" w:hAnsi="Consolas"/>
              </w:rPr>
              <w:t>GROUP_NOTE</w:t>
            </w:r>
          </w:p>
        </w:tc>
        <w:tc>
          <w:tcPr>
            <w:tcW w:w="1776" w:type="dxa"/>
          </w:tcPr>
          <w:p w14:paraId="02B487F4" w14:textId="2BC171B8" w:rsidR="003C6A21" w:rsidRPr="00EF1AC7" w:rsidRDefault="003C6A21" w:rsidP="003C6A21">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4B733B12" w14:textId="3777EAEE" w:rsidR="003C6A21" w:rsidRPr="00F66D48" w:rsidRDefault="003C6A21" w:rsidP="003C6A21">
            <w:pPr>
              <w:ind w:left="0"/>
            </w:pPr>
            <w:r>
              <w:t>Inventory group comment</w:t>
            </w:r>
          </w:p>
        </w:tc>
        <w:tc>
          <w:tcPr>
            <w:tcW w:w="708" w:type="dxa"/>
          </w:tcPr>
          <w:p w14:paraId="1EADEF8B" w14:textId="77777777" w:rsidR="003C6A21" w:rsidRDefault="003C6A21" w:rsidP="003C6A21">
            <w:pPr>
              <w:ind w:left="0"/>
            </w:pPr>
            <w:r>
              <w:t>Null</w:t>
            </w:r>
          </w:p>
        </w:tc>
      </w:tr>
    </w:tbl>
    <w:p w14:paraId="5EBC2D31" w14:textId="1304E0CC" w:rsidR="00C64D0E" w:rsidRDefault="00C64D0E" w:rsidP="00C64D0E"/>
    <w:p w14:paraId="3C8680DE" w14:textId="1651F7AF" w:rsidR="00844282" w:rsidRDefault="00A008EC" w:rsidP="00A008EC">
      <w:pPr>
        <w:pStyle w:val="Nadpis5"/>
      </w:pPr>
      <w:bookmarkStart w:id="23" w:name="_Toc199412061"/>
      <w:r>
        <w:t xml:space="preserve">Table </w:t>
      </w:r>
      <w:r w:rsidR="00844282">
        <w:t>RMSTOOL_HISTORY_REF</w:t>
      </w:r>
      <w:bookmarkEnd w:id="23"/>
    </w:p>
    <w:p w14:paraId="0F0A8C82" w14:textId="57D23BD2" w:rsidR="00844282" w:rsidRPr="00A15FC4" w:rsidRDefault="00844282" w:rsidP="00844282">
      <w:pPr>
        <w:ind w:left="0"/>
      </w:pPr>
      <w:r>
        <w:t>Internal. Maps history event module name to display name shown in History form.</w:t>
      </w:r>
    </w:p>
    <w:p w14:paraId="22BD121F" w14:textId="77777777" w:rsidR="00844282" w:rsidRDefault="00844282" w:rsidP="00844282">
      <w:pPr>
        <w:ind w:left="0"/>
        <w:rPr>
          <w:b/>
          <w:bCs/>
        </w:rPr>
      </w:pPr>
    </w:p>
    <w:p w14:paraId="1BDB1E96" w14:textId="77777777" w:rsidR="00CC15C1" w:rsidRDefault="00844282" w:rsidP="00844282">
      <w:pPr>
        <w:ind w:left="0"/>
      </w:pPr>
      <w:r>
        <w:rPr>
          <w:b/>
          <w:bCs/>
        </w:rPr>
        <w:t>Indexes</w:t>
      </w:r>
      <w:r w:rsidRPr="00EF1AC7">
        <w:rPr>
          <w:b/>
          <w:bCs/>
        </w:rPr>
        <w:t>:</w:t>
      </w:r>
      <w:r>
        <w:t xml:space="preserve"> </w:t>
      </w:r>
    </w:p>
    <w:p w14:paraId="4A6D0042" w14:textId="41A55960" w:rsidR="00844282" w:rsidRPr="00CC15C1" w:rsidRDefault="00CC15C1">
      <w:pPr>
        <w:pStyle w:val="Odstavecseseznamem"/>
        <w:numPr>
          <w:ilvl w:val="0"/>
          <w:numId w:val="157"/>
        </w:numPr>
        <w:rPr>
          <w:rFonts w:ascii="Consolas" w:hAnsi="Consolas"/>
        </w:rPr>
      </w:pPr>
      <w:r w:rsidRPr="00CC15C1">
        <w:rPr>
          <w:rFonts w:ascii="Consolas" w:hAnsi="Consolas"/>
        </w:rPr>
        <w:t xml:space="preserve">RMSTOOL_HISTORY_IDX1 </w:t>
      </w:r>
      <w:r>
        <w:rPr>
          <w:rFonts w:ascii="Consolas" w:hAnsi="Consolas"/>
        </w:rPr>
        <w:t>(</w:t>
      </w:r>
      <w:r w:rsidRPr="00CC15C1">
        <w:rPr>
          <w:rFonts w:ascii="Consolas" w:hAnsi="Consolas"/>
        </w:rPr>
        <w:t>EVENT_MODULE, EVENT_TAG</w:t>
      </w:r>
      <w:r>
        <w:rPr>
          <w:rFonts w:ascii="Consolas" w:hAnsi="Consolas"/>
        </w:rPr>
        <w:t>)</w:t>
      </w:r>
    </w:p>
    <w:p w14:paraId="5B5CAA90" w14:textId="29629E87" w:rsidR="00CC15C1" w:rsidRPr="00CC15C1" w:rsidRDefault="00CC15C1">
      <w:pPr>
        <w:pStyle w:val="Odstavecseseznamem"/>
        <w:numPr>
          <w:ilvl w:val="0"/>
          <w:numId w:val="157"/>
        </w:numPr>
        <w:rPr>
          <w:rFonts w:ascii="Consolas" w:hAnsi="Consolas"/>
        </w:rPr>
      </w:pPr>
      <w:r w:rsidRPr="00CC15C1">
        <w:rPr>
          <w:rFonts w:ascii="Consolas" w:hAnsi="Consolas"/>
        </w:rPr>
        <w:t xml:space="preserve">RMSTOOL_HISTORY_IDX2 </w:t>
      </w:r>
      <w:r>
        <w:rPr>
          <w:rFonts w:ascii="Consolas" w:hAnsi="Consolas"/>
        </w:rPr>
        <w:t>(</w:t>
      </w:r>
      <w:r w:rsidRPr="00CC15C1">
        <w:rPr>
          <w:rFonts w:ascii="Consolas" w:hAnsi="Consolas"/>
        </w:rPr>
        <w:t>EVENT_MODULE</w:t>
      </w:r>
      <w:r>
        <w:rPr>
          <w:rFonts w:ascii="Consolas" w:hAnsi="Consolas"/>
        </w:rPr>
        <w:t>)</w:t>
      </w:r>
    </w:p>
    <w:p w14:paraId="52AFCB60" w14:textId="77777777" w:rsidR="00844282" w:rsidRDefault="00844282" w:rsidP="00844282">
      <w:pPr>
        <w:ind w:left="0"/>
      </w:pPr>
      <w:r w:rsidRPr="00EF1AC7">
        <w:rPr>
          <w:b/>
          <w:bCs/>
        </w:rPr>
        <w:t>Foreign Keys</w:t>
      </w:r>
      <w:r>
        <w:t>: none</w:t>
      </w:r>
    </w:p>
    <w:p w14:paraId="3D1A1531" w14:textId="77777777" w:rsidR="00844282" w:rsidRDefault="00844282" w:rsidP="00844282">
      <w:pPr>
        <w:ind w:left="0"/>
      </w:pPr>
      <w:r w:rsidRPr="00EF1AC7">
        <w:rPr>
          <w:b/>
          <w:bCs/>
        </w:rPr>
        <w:t>Triggers:</w:t>
      </w:r>
      <w:r>
        <w:t xml:space="preserve"> none</w:t>
      </w:r>
    </w:p>
    <w:p w14:paraId="2CABC12F" w14:textId="77777777" w:rsidR="00844282" w:rsidRPr="001828BF" w:rsidRDefault="00844282" w:rsidP="00844282">
      <w:pPr>
        <w:ind w:left="0"/>
      </w:pPr>
      <w:r w:rsidRPr="001828BF">
        <w:rPr>
          <w:b/>
          <w:bCs/>
        </w:rPr>
        <w:t>Grants:</w:t>
      </w:r>
      <w:r>
        <w:rPr>
          <w:b/>
          <w:bCs/>
        </w:rPr>
        <w:t xml:space="preserve"> </w:t>
      </w:r>
      <w:r>
        <w:t>none</w:t>
      </w:r>
    </w:p>
    <w:p w14:paraId="541EED62" w14:textId="77777777" w:rsidR="00844282" w:rsidRPr="008A2804" w:rsidRDefault="00844282" w:rsidP="00844282"/>
    <w:tbl>
      <w:tblPr>
        <w:tblStyle w:val="Mkatabulky"/>
        <w:tblW w:w="9497" w:type="dxa"/>
        <w:tblInd w:w="-5" w:type="dxa"/>
        <w:tblLook w:val="04A0" w:firstRow="1" w:lastRow="0" w:firstColumn="1" w:lastColumn="0" w:noHBand="0" w:noVBand="1"/>
      </w:tblPr>
      <w:tblGrid>
        <w:gridCol w:w="2196"/>
        <w:gridCol w:w="1776"/>
        <w:gridCol w:w="4817"/>
        <w:gridCol w:w="708"/>
      </w:tblGrid>
      <w:tr w:rsidR="00844282" w14:paraId="3D10F646" w14:textId="77777777" w:rsidTr="00400A9F">
        <w:trPr>
          <w:trHeight w:val="137"/>
        </w:trPr>
        <w:tc>
          <w:tcPr>
            <w:tcW w:w="2196" w:type="dxa"/>
            <w:shd w:val="clear" w:color="auto" w:fill="D9D9D9" w:themeFill="background1" w:themeFillShade="D9"/>
          </w:tcPr>
          <w:p w14:paraId="4185A31D" w14:textId="77777777" w:rsidR="00844282" w:rsidRDefault="00844282" w:rsidP="00400A9F">
            <w:pPr>
              <w:ind w:left="0"/>
              <w:rPr>
                <w:b/>
                <w:bCs/>
              </w:rPr>
            </w:pPr>
            <w:r>
              <w:rPr>
                <w:b/>
                <w:bCs/>
              </w:rPr>
              <w:t>Column Name</w:t>
            </w:r>
          </w:p>
        </w:tc>
        <w:tc>
          <w:tcPr>
            <w:tcW w:w="1776" w:type="dxa"/>
            <w:shd w:val="clear" w:color="auto" w:fill="D9D9D9" w:themeFill="background1" w:themeFillShade="D9"/>
          </w:tcPr>
          <w:p w14:paraId="3ECF798F" w14:textId="77777777" w:rsidR="00844282" w:rsidRDefault="00844282" w:rsidP="00400A9F">
            <w:pPr>
              <w:ind w:left="0"/>
              <w:rPr>
                <w:b/>
                <w:bCs/>
              </w:rPr>
            </w:pPr>
            <w:r>
              <w:rPr>
                <w:b/>
                <w:bCs/>
              </w:rPr>
              <w:t>Data Type</w:t>
            </w:r>
          </w:p>
        </w:tc>
        <w:tc>
          <w:tcPr>
            <w:tcW w:w="4817" w:type="dxa"/>
            <w:shd w:val="clear" w:color="auto" w:fill="D9D9D9" w:themeFill="background1" w:themeFillShade="D9"/>
          </w:tcPr>
          <w:p w14:paraId="38773D9D" w14:textId="77777777" w:rsidR="00844282" w:rsidRDefault="00844282" w:rsidP="00400A9F">
            <w:pPr>
              <w:ind w:left="0"/>
              <w:rPr>
                <w:b/>
                <w:bCs/>
              </w:rPr>
            </w:pPr>
            <w:r>
              <w:rPr>
                <w:b/>
                <w:bCs/>
              </w:rPr>
              <w:t>Description</w:t>
            </w:r>
          </w:p>
        </w:tc>
        <w:tc>
          <w:tcPr>
            <w:tcW w:w="708" w:type="dxa"/>
            <w:shd w:val="clear" w:color="auto" w:fill="D9D9D9" w:themeFill="background1" w:themeFillShade="D9"/>
          </w:tcPr>
          <w:p w14:paraId="518381A2" w14:textId="77777777" w:rsidR="00844282" w:rsidRDefault="00844282" w:rsidP="00400A9F">
            <w:pPr>
              <w:ind w:left="0"/>
              <w:rPr>
                <w:b/>
                <w:bCs/>
              </w:rPr>
            </w:pPr>
            <w:r>
              <w:rPr>
                <w:b/>
                <w:bCs/>
              </w:rPr>
              <w:t>Null</w:t>
            </w:r>
          </w:p>
        </w:tc>
      </w:tr>
      <w:tr w:rsidR="00844282" w:rsidRPr="00F66D48" w14:paraId="4026EE21" w14:textId="77777777" w:rsidTr="00400A9F">
        <w:trPr>
          <w:trHeight w:val="219"/>
        </w:trPr>
        <w:tc>
          <w:tcPr>
            <w:tcW w:w="2196" w:type="dxa"/>
          </w:tcPr>
          <w:p w14:paraId="4EC4ADC6" w14:textId="60735949" w:rsidR="00844282" w:rsidRPr="00844282" w:rsidRDefault="00844282" w:rsidP="00844282">
            <w:pPr>
              <w:ind w:left="0"/>
              <w:rPr>
                <w:rFonts w:ascii="Consolas" w:hAnsi="Consolas"/>
              </w:rPr>
            </w:pPr>
            <w:r w:rsidRPr="00844282">
              <w:rPr>
                <w:rFonts w:ascii="Consolas" w:hAnsi="Consolas"/>
              </w:rPr>
              <w:t>EVENT_MODULE</w:t>
            </w:r>
          </w:p>
        </w:tc>
        <w:tc>
          <w:tcPr>
            <w:tcW w:w="1776" w:type="dxa"/>
          </w:tcPr>
          <w:p w14:paraId="6A4B76AB" w14:textId="2D7B13AB" w:rsidR="00844282" w:rsidRPr="00EF1AC7" w:rsidRDefault="00844282" w:rsidP="00844282">
            <w:pPr>
              <w:ind w:left="0"/>
              <w:rPr>
                <w:rFonts w:ascii="Consolas" w:hAnsi="Consolas"/>
              </w:rPr>
            </w:pPr>
            <w:r w:rsidRPr="00A15FC4">
              <w:rPr>
                <w:rFonts w:ascii="Consolas" w:hAnsi="Consolas"/>
              </w:rPr>
              <w:t>VARCHAR</w:t>
            </w:r>
            <w:r>
              <w:rPr>
                <w:rFonts w:ascii="Consolas" w:hAnsi="Consolas"/>
              </w:rPr>
              <w:t>2 (64</w:t>
            </w:r>
            <w:r w:rsidRPr="00A15FC4">
              <w:rPr>
                <w:rFonts w:ascii="Consolas" w:hAnsi="Consolas"/>
              </w:rPr>
              <w:t>)</w:t>
            </w:r>
          </w:p>
        </w:tc>
        <w:tc>
          <w:tcPr>
            <w:tcW w:w="4817" w:type="dxa"/>
          </w:tcPr>
          <w:p w14:paraId="6C1473FB" w14:textId="0AC67790" w:rsidR="00844282" w:rsidRPr="00F66D48" w:rsidRDefault="00844282" w:rsidP="00844282">
            <w:pPr>
              <w:ind w:left="0"/>
            </w:pPr>
            <w:r>
              <w:t>History event module identifier</w:t>
            </w:r>
            <w:r w:rsidR="007F7868">
              <w:t>. Unique</w:t>
            </w:r>
          </w:p>
        </w:tc>
        <w:tc>
          <w:tcPr>
            <w:tcW w:w="708" w:type="dxa"/>
          </w:tcPr>
          <w:p w14:paraId="67B259AB" w14:textId="77777777" w:rsidR="00844282" w:rsidRDefault="00844282" w:rsidP="00844282">
            <w:pPr>
              <w:ind w:left="0"/>
            </w:pPr>
          </w:p>
        </w:tc>
      </w:tr>
      <w:tr w:rsidR="00844282" w:rsidRPr="00F66D48" w14:paraId="08A6EFD4" w14:textId="77777777" w:rsidTr="00400A9F">
        <w:trPr>
          <w:trHeight w:val="219"/>
        </w:trPr>
        <w:tc>
          <w:tcPr>
            <w:tcW w:w="2196" w:type="dxa"/>
          </w:tcPr>
          <w:p w14:paraId="308A4F3E" w14:textId="4992C975" w:rsidR="00844282" w:rsidRPr="00844282" w:rsidRDefault="00844282" w:rsidP="00844282">
            <w:pPr>
              <w:ind w:left="0"/>
              <w:rPr>
                <w:rFonts w:ascii="Consolas" w:hAnsi="Consolas"/>
              </w:rPr>
            </w:pPr>
            <w:r w:rsidRPr="00844282">
              <w:rPr>
                <w:rFonts w:ascii="Consolas" w:hAnsi="Consolas"/>
              </w:rPr>
              <w:t>DISPLAY_VALUE</w:t>
            </w:r>
          </w:p>
        </w:tc>
        <w:tc>
          <w:tcPr>
            <w:tcW w:w="1776" w:type="dxa"/>
          </w:tcPr>
          <w:p w14:paraId="450EBC8A" w14:textId="5A4D1B3A" w:rsidR="00844282" w:rsidRPr="00EF1AC7" w:rsidRDefault="00844282" w:rsidP="00844282">
            <w:pPr>
              <w:ind w:left="0"/>
              <w:rPr>
                <w:rFonts w:ascii="Consolas" w:hAnsi="Consolas"/>
              </w:rPr>
            </w:pPr>
            <w:r w:rsidRPr="00A15FC4">
              <w:rPr>
                <w:rFonts w:ascii="Consolas" w:hAnsi="Consolas"/>
              </w:rPr>
              <w:t>VARCHAR</w:t>
            </w:r>
            <w:r>
              <w:rPr>
                <w:rFonts w:ascii="Consolas" w:hAnsi="Consolas"/>
              </w:rPr>
              <w:t>2 (64</w:t>
            </w:r>
            <w:r w:rsidRPr="00A15FC4">
              <w:rPr>
                <w:rFonts w:ascii="Consolas" w:hAnsi="Consolas"/>
              </w:rPr>
              <w:t>)</w:t>
            </w:r>
          </w:p>
        </w:tc>
        <w:tc>
          <w:tcPr>
            <w:tcW w:w="4817" w:type="dxa"/>
          </w:tcPr>
          <w:p w14:paraId="6163CAC1" w14:textId="2655CB2F" w:rsidR="00844282" w:rsidRPr="00F66D48" w:rsidRDefault="00844282" w:rsidP="00844282">
            <w:pPr>
              <w:ind w:left="0"/>
            </w:pPr>
            <w:r>
              <w:t>Display value</w:t>
            </w:r>
            <w:r w:rsidR="007F7868">
              <w:t>. Unique</w:t>
            </w:r>
          </w:p>
        </w:tc>
        <w:tc>
          <w:tcPr>
            <w:tcW w:w="708" w:type="dxa"/>
          </w:tcPr>
          <w:p w14:paraId="4C663909" w14:textId="77777777" w:rsidR="00844282" w:rsidRDefault="00844282" w:rsidP="00844282">
            <w:pPr>
              <w:ind w:left="0"/>
            </w:pPr>
          </w:p>
        </w:tc>
      </w:tr>
      <w:tr w:rsidR="00844282" w:rsidRPr="00F66D48" w14:paraId="72853228" w14:textId="77777777" w:rsidTr="00400A9F">
        <w:trPr>
          <w:trHeight w:val="219"/>
        </w:trPr>
        <w:tc>
          <w:tcPr>
            <w:tcW w:w="2196" w:type="dxa"/>
          </w:tcPr>
          <w:p w14:paraId="074B5E87" w14:textId="12DE3AED" w:rsidR="00844282" w:rsidRPr="00844282" w:rsidRDefault="00844282" w:rsidP="00844282">
            <w:pPr>
              <w:ind w:left="0"/>
              <w:rPr>
                <w:rFonts w:ascii="Consolas" w:hAnsi="Consolas"/>
              </w:rPr>
            </w:pPr>
            <w:r w:rsidRPr="00844282">
              <w:rPr>
                <w:rFonts w:ascii="Consolas" w:hAnsi="Consolas"/>
              </w:rPr>
              <w:t>EVENT_TAG</w:t>
            </w:r>
          </w:p>
        </w:tc>
        <w:tc>
          <w:tcPr>
            <w:tcW w:w="1776" w:type="dxa"/>
          </w:tcPr>
          <w:p w14:paraId="71761198" w14:textId="1A1D9B7A" w:rsidR="00844282" w:rsidRPr="00EF1AC7" w:rsidRDefault="00844282" w:rsidP="00844282">
            <w:pPr>
              <w:ind w:left="0"/>
              <w:rPr>
                <w:rFonts w:ascii="Consolas" w:hAnsi="Consolas"/>
              </w:rPr>
            </w:pPr>
            <w:r>
              <w:rPr>
                <w:rFonts w:ascii="Consolas" w:hAnsi="Consolas"/>
              </w:rPr>
              <w:t>NUMBER</w:t>
            </w:r>
          </w:p>
        </w:tc>
        <w:tc>
          <w:tcPr>
            <w:tcW w:w="4817" w:type="dxa"/>
          </w:tcPr>
          <w:p w14:paraId="598DE908" w14:textId="07D550C0" w:rsidR="00844282" w:rsidRPr="00F66D48" w:rsidRDefault="00844282" w:rsidP="00844282">
            <w:pPr>
              <w:ind w:left="0"/>
            </w:pPr>
            <w:r>
              <w:t>History event tag</w:t>
            </w:r>
          </w:p>
        </w:tc>
        <w:tc>
          <w:tcPr>
            <w:tcW w:w="708" w:type="dxa"/>
          </w:tcPr>
          <w:p w14:paraId="3431B8A4" w14:textId="77777777" w:rsidR="00844282" w:rsidRDefault="00844282" w:rsidP="00844282">
            <w:pPr>
              <w:ind w:left="0"/>
            </w:pPr>
            <w:r>
              <w:t>Null</w:t>
            </w:r>
          </w:p>
        </w:tc>
      </w:tr>
    </w:tbl>
    <w:p w14:paraId="7AE22CC7" w14:textId="3F4A23E1" w:rsidR="00844282" w:rsidRDefault="00844282" w:rsidP="00844282"/>
    <w:p w14:paraId="6B7E2B84" w14:textId="3551BD8E" w:rsidR="00DE7F02" w:rsidRDefault="00DE7F02" w:rsidP="00DE7F02">
      <w:pPr>
        <w:pStyle w:val="Nadpis5"/>
      </w:pPr>
      <w:bookmarkStart w:id="24" w:name="_Table_RMSTOOL_IGNORED_IL_ALARMS_REF"/>
      <w:bookmarkStart w:id="25" w:name="_Toc199412062"/>
      <w:bookmarkEnd w:id="24"/>
      <w:r>
        <w:t>Table RMSTOOL_IGNORED_IL_ALARMS_REF</w:t>
      </w:r>
      <w:bookmarkEnd w:id="25"/>
    </w:p>
    <w:p w14:paraId="109E1854" w14:textId="372A9449" w:rsidR="00F755B4" w:rsidRPr="00A15FC4" w:rsidRDefault="00DE7F02" w:rsidP="00DE7F02">
      <w:pPr>
        <w:ind w:left="0"/>
      </w:pPr>
      <w:r>
        <w:t>Configurable. Holds configuration of InstantLink alarm</w:t>
      </w:r>
      <w:r w:rsidR="00F755B4">
        <w:t xml:space="preserve"> types</w:t>
      </w:r>
      <w:r>
        <w:t xml:space="preserve"> to be ignored. </w:t>
      </w:r>
      <w:r>
        <w:br/>
      </w:r>
      <w:r w:rsidR="00F755B4">
        <w:t>After table content is changed, environment must be reloaded in Phoenix.</w:t>
      </w:r>
    </w:p>
    <w:p w14:paraId="77878B0F" w14:textId="77777777" w:rsidR="00F755B4" w:rsidRDefault="00F755B4" w:rsidP="00F755B4">
      <w:pPr>
        <w:ind w:left="0"/>
      </w:pPr>
      <w:r>
        <w:t xml:space="preserve">See documentation to InstantLink table </w:t>
      </w:r>
      <w:r w:rsidRPr="00DE7F02">
        <w:rPr>
          <w:rFonts w:ascii="Consolas" w:hAnsi="Consolas"/>
        </w:rPr>
        <w:t>ILINK_OWN.ALARMS</w:t>
      </w:r>
      <w:r>
        <w:t xml:space="preserve"> for details.</w:t>
      </w:r>
    </w:p>
    <w:p w14:paraId="743DDE11" w14:textId="77777777" w:rsidR="00DE7F02" w:rsidRDefault="00DE7F02" w:rsidP="00DE7F02">
      <w:pPr>
        <w:ind w:left="0"/>
        <w:rPr>
          <w:b/>
          <w:bCs/>
        </w:rPr>
      </w:pPr>
    </w:p>
    <w:p w14:paraId="047D2352" w14:textId="20510319" w:rsidR="00DE7F02" w:rsidRDefault="00DE7F02" w:rsidP="00DE7F02">
      <w:pPr>
        <w:ind w:left="0"/>
      </w:pPr>
      <w:r>
        <w:rPr>
          <w:b/>
          <w:bCs/>
        </w:rPr>
        <w:t>Indexes</w:t>
      </w:r>
      <w:r w:rsidRPr="00EF1AC7">
        <w:rPr>
          <w:b/>
          <w:bCs/>
        </w:rPr>
        <w:t>:</w:t>
      </w:r>
      <w:r>
        <w:t xml:space="preserve"> none</w:t>
      </w:r>
    </w:p>
    <w:p w14:paraId="138FDA86" w14:textId="77777777" w:rsidR="00DE7F02" w:rsidRDefault="00DE7F02" w:rsidP="00DE7F02">
      <w:pPr>
        <w:ind w:left="0"/>
      </w:pPr>
      <w:r w:rsidRPr="00EF1AC7">
        <w:rPr>
          <w:b/>
          <w:bCs/>
        </w:rPr>
        <w:t>Foreign Keys</w:t>
      </w:r>
      <w:r>
        <w:t>: none</w:t>
      </w:r>
    </w:p>
    <w:p w14:paraId="10BEFE21" w14:textId="77777777" w:rsidR="00DE7F02" w:rsidRDefault="00DE7F02" w:rsidP="00DE7F02">
      <w:pPr>
        <w:ind w:left="0"/>
      </w:pPr>
      <w:r w:rsidRPr="00EF1AC7">
        <w:rPr>
          <w:b/>
          <w:bCs/>
        </w:rPr>
        <w:t>Triggers:</w:t>
      </w:r>
      <w:r>
        <w:t xml:space="preserve"> none</w:t>
      </w:r>
    </w:p>
    <w:p w14:paraId="0A27FB5A" w14:textId="77777777" w:rsidR="00DE7F02" w:rsidRPr="001828BF" w:rsidRDefault="00DE7F02" w:rsidP="00DE7F02">
      <w:pPr>
        <w:ind w:left="0"/>
      </w:pPr>
      <w:r w:rsidRPr="001828BF">
        <w:rPr>
          <w:b/>
          <w:bCs/>
        </w:rPr>
        <w:t>Grants:</w:t>
      </w:r>
      <w:r>
        <w:rPr>
          <w:b/>
          <w:bCs/>
        </w:rPr>
        <w:t xml:space="preserve"> </w:t>
      </w:r>
      <w:r>
        <w:t>none</w:t>
      </w:r>
    </w:p>
    <w:p w14:paraId="3AE26A7C" w14:textId="77777777" w:rsidR="00DE7F02" w:rsidRPr="008A2804" w:rsidRDefault="00DE7F02" w:rsidP="00DE7F02"/>
    <w:tbl>
      <w:tblPr>
        <w:tblStyle w:val="Mkatabulky"/>
        <w:tblW w:w="9497" w:type="dxa"/>
        <w:tblInd w:w="-5" w:type="dxa"/>
        <w:tblLook w:val="04A0" w:firstRow="1" w:lastRow="0" w:firstColumn="1" w:lastColumn="0" w:noHBand="0" w:noVBand="1"/>
      </w:tblPr>
      <w:tblGrid>
        <w:gridCol w:w="1985"/>
        <w:gridCol w:w="1987"/>
        <w:gridCol w:w="4817"/>
        <w:gridCol w:w="708"/>
      </w:tblGrid>
      <w:tr w:rsidR="00DE7F02" w14:paraId="2F0BD79D" w14:textId="77777777" w:rsidTr="00DE7F02">
        <w:trPr>
          <w:trHeight w:val="137"/>
        </w:trPr>
        <w:tc>
          <w:tcPr>
            <w:tcW w:w="1985" w:type="dxa"/>
            <w:shd w:val="clear" w:color="auto" w:fill="D9D9D9" w:themeFill="background1" w:themeFillShade="D9"/>
          </w:tcPr>
          <w:p w14:paraId="1B1BF921" w14:textId="77777777" w:rsidR="00DE7F02" w:rsidRDefault="00DE7F02" w:rsidP="00BF1BFC">
            <w:pPr>
              <w:ind w:left="0"/>
              <w:rPr>
                <w:b/>
                <w:bCs/>
              </w:rPr>
            </w:pPr>
            <w:r>
              <w:rPr>
                <w:b/>
                <w:bCs/>
              </w:rPr>
              <w:t>Column Name</w:t>
            </w:r>
          </w:p>
        </w:tc>
        <w:tc>
          <w:tcPr>
            <w:tcW w:w="1987" w:type="dxa"/>
            <w:shd w:val="clear" w:color="auto" w:fill="D9D9D9" w:themeFill="background1" w:themeFillShade="D9"/>
          </w:tcPr>
          <w:p w14:paraId="1B3137EA" w14:textId="77777777" w:rsidR="00DE7F02" w:rsidRDefault="00DE7F02" w:rsidP="00BF1BFC">
            <w:pPr>
              <w:ind w:left="0"/>
              <w:rPr>
                <w:b/>
                <w:bCs/>
              </w:rPr>
            </w:pPr>
            <w:r>
              <w:rPr>
                <w:b/>
                <w:bCs/>
              </w:rPr>
              <w:t>Data Type</w:t>
            </w:r>
          </w:p>
        </w:tc>
        <w:tc>
          <w:tcPr>
            <w:tcW w:w="4817" w:type="dxa"/>
            <w:shd w:val="clear" w:color="auto" w:fill="D9D9D9" w:themeFill="background1" w:themeFillShade="D9"/>
          </w:tcPr>
          <w:p w14:paraId="4A3AC614" w14:textId="77777777" w:rsidR="00DE7F02" w:rsidRDefault="00DE7F02" w:rsidP="00BF1BFC">
            <w:pPr>
              <w:ind w:left="0"/>
              <w:rPr>
                <w:b/>
                <w:bCs/>
              </w:rPr>
            </w:pPr>
            <w:r>
              <w:rPr>
                <w:b/>
                <w:bCs/>
              </w:rPr>
              <w:t>Description</w:t>
            </w:r>
          </w:p>
        </w:tc>
        <w:tc>
          <w:tcPr>
            <w:tcW w:w="708" w:type="dxa"/>
            <w:shd w:val="clear" w:color="auto" w:fill="D9D9D9" w:themeFill="background1" w:themeFillShade="D9"/>
          </w:tcPr>
          <w:p w14:paraId="4BCDBE56" w14:textId="77777777" w:rsidR="00DE7F02" w:rsidRDefault="00DE7F02" w:rsidP="00BF1BFC">
            <w:pPr>
              <w:ind w:left="0"/>
              <w:rPr>
                <w:b/>
                <w:bCs/>
              </w:rPr>
            </w:pPr>
            <w:r>
              <w:rPr>
                <w:b/>
                <w:bCs/>
              </w:rPr>
              <w:t>Null</w:t>
            </w:r>
          </w:p>
        </w:tc>
      </w:tr>
      <w:tr w:rsidR="00EE6C23" w:rsidRPr="00F66D48" w14:paraId="767F7845" w14:textId="77777777" w:rsidTr="00DE7F02">
        <w:trPr>
          <w:trHeight w:val="219"/>
        </w:trPr>
        <w:tc>
          <w:tcPr>
            <w:tcW w:w="1985" w:type="dxa"/>
          </w:tcPr>
          <w:p w14:paraId="78CEFBE1" w14:textId="669951DE" w:rsidR="00EE6C23" w:rsidRDefault="00EE6C23" w:rsidP="00EE6C23">
            <w:pPr>
              <w:ind w:left="0"/>
              <w:rPr>
                <w:rFonts w:ascii="Consolas" w:hAnsi="Consolas"/>
              </w:rPr>
            </w:pPr>
            <w:r>
              <w:rPr>
                <w:rFonts w:ascii="Consolas" w:hAnsi="Consolas"/>
              </w:rPr>
              <w:t>ENV</w:t>
            </w:r>
          </w:p>
        </w:tc>
        <w:tc>
          <w:tcPr>
            <w:tcW w:w="1987" w:type="dxa"/>
          </w:tcPr>
          <w:p w14:paraId="37A1DE1A" w14:textId="062AF66A" w:rsidR="00EE6C23" w:rsidRPr="00A15FC4" w:rsidRDefault="00EE6C23" w:rsidP="00EE6C23">
            <w:pPr>
              <w:ind w:left="0"/>
              <w:rPr>
                <w:rFonts w:ascii="Consolas" w:hAnsi="Consolas"/>
              </w:rPr>
            </w:pPr>
            <w:r w:rsidRPr="00A15FC4">
              <w:rPr>
                <w:rFonts w:ascii="Consolas" w:hAnsi="Consolas"/>
              </w:rPr>
              <w:t>VARCHAR</w:t>
            </w:r>
            <w:r>
              <w:rPr>
                <w:rFonts w:ascii="Consolas" w:hAnsi="Consolas"/>
              </w:rPr>
              <w:t>2 (3</w:t>
            </w:r>
            <w:r w:rsidRPr="00A15FC4">
              <w:rPr>
                <w:rFonts w:ascii="Consolas" w:hAnsi="Consolas"/>
              </w:rPr>
              <w:t>)</w:t>
            </w:r>
          </w:p>
        </w:tc>
        <w:tc>
          <w:tcPr>
            <w:tcW w:w="4817" w:type="dxa"/>
          </w:tcPr>
          <w:p w14:paraId="57D24C8F" w14:textId="0EAEDAA6" w:rsidR="00EE6C23" w:rsidRDefault="00EE6C23" w:rsidP="00EE6C23">
            <w:pPr>
              <w:ind w:left="0"/>
            </w:pPr>
            <w:r>
              <w:t xml:space="preserve">Environment on which the filter should be applied. </w:t>
            </w:r>
            <w:r w:rsidRPr="00EE6C23">
              <w:rPr>
                <w:rFonts w:ascii="Consolas" w:hAnsi="Consolas"/>
              </w:rPr>
              <w:t>NULL</w:t>
            </w:r>
            <w:r>
              <w:t xml:space="preserve"> for all environments.</w:t>
            </w:r>
          </w:p>
        </w:tc>
        <w:tc>
          <w:tcPr>
            <w:tcW w:w="708" w:type="dxa"/>
          </w:tcPr>
          <w:p w14:paraId="39CFDDDF" w14:textId="4AE71960" w:rsidR="00EE6C23" w:rsidRDefault="00EE6C23" w:rsidP="00EE6C23">
            <w:pPr>
              <w:ind w:left="0"/>
            </w:pPr>
            <w:r>
              <w:t>Null</w:t>
            </w:r>
          </w:p>
        </w:tc>
      </w:tr>
      <w:tr w:rsidR="00EE6C23" w:rsidRPr="00F66D48" w14:paraId="0F479B40" w14:textId="77777777" w:rsidTr="00DE7F02">
        <w:trPr>
          <w:trHeight w:val="219"/>
        </w:trPr>
        <w:tc>
          <w:tcPr>
            <w:tcW w:w="1985" w:type="dxa"/>
          </w:tcPr>
          <w:p w14:paraId="38CB8251" w14:textId="588B896C" w:rsidR="00EE6C23" w:rsidRDefault="00EE6C23" w:rsidP="00EE6C23">
            <w:pPr>
              <w:ind w:left="0"/>
              <w:rPr>
                <w:rFonts w:ascii="Consolas" w:hAnsi="Consolas"/>
              </w:rPr>
            </w:pPr>
            <w:r>
              <w:rPr>
                <w:rFonts w:ascii="Consolas" w:hAnsi="Consolas"/>
              </w:rPr>
              <w:t>ENABLED</w:t>
            </w:r>
          </w:p>
        </w:tc>
        <w:tc>
          <w:tcPr>
            <w:tcW w:w="1987" w:type="dxa"/>
          </w:tcPr>
          <w:p w14:paraId="72534161" w14:textId="2FBE8570" w:rsidR="00EE6C23" w:rsidRPr="00A15FC4" w:rsidRDefault="00EE6C23" w:rsidP="00EE6C23">
            <w:pPr>
              <w:ind w:left="0"/>
              <w:rPr>
                <w:rFonts w:ascii="Consolas" w:hAnsi="Consolas"/>
              </w:rPr>
            </w:pPr>
            <w:r w:rsidRPr="00A15FC4">
              <w:rPr>
                <w:rFonts w:ascii="Consolas" w:hAnsi="Consolas"/>
              </w:rPr>
              <w:t>VARCHAR</w:t>
            </w:r>
            <w:r>
              <w:rPr>
                <w:rFonts w:ascii="Consolas" w:hAnsi="Consolas"/>
              </w:rPr>
              <w:t>2 (1</w:t>
            </w:r>
            <w:r w:rsidRPr="00A15FC4">
              <w:rPr>
                <w:rFonts w:ascii="Consolas" w:hAnsi="Consolas"/>
              </w:rPr>
              <w:t>)</w:t>
            </w:r>
          </w:p>
        </w:tc>
        <w:tc>
          <w:tcPr>
            <w:tcW w:w="4817" w:type="dxa"/>
          </w:tcPr>
          <w:p w14:paraId="617A4724" w14:textId="4697285E" w:rsidR="00EE6C23" w:rsidRDefault="00EE6C23" w:rsidP="00EE6C23">
            <w:pPr>
              <w:ind w:left="0"/>
            </w:pPr>
            <w:r>
              <w:t>Enables/disables the filter.</w:t>
            </w:r>
          </w:p>
          <w:p w14:paraId="2B172B05" w14:textId="4FC20E3F" w:rsidR="00EE6C23" w:rsidRDefault="00EE6C23" w:rsidP="00EE6C23">
            <w:pPr>
              <w:ind w:left="0"/>
            </w:pPr>
            <w:r>
              <w:t>Set to “</w:t>
            </w:r>
            <w:r w:rsidRPr="00EE6C23">
              <w:rPr>
                <w:rFonts w:ascii="Consolas" w:hAnsi="Consolas"/>
              </w:rPr>
              <w:t>1</w:t>
            </w:r>
            <w:r>
              <w:t>” or “</w:t>
            </w:r>
            <w:r w:rsidRPr="00EE6C23">
              <w:rPr>
                <w:rFonts w:ascii="Consolas" w:hAnsi="Consolas"/>
              </w:rPr>
              <w:t>Y</w:t>
            </w:r>
            <w:r>
              <w:t>” to enable</w:t>
            </w:r>
            <w:r w:rsidR="00F755B4">
              <w:t>, or other value to disable</w:t>
            </w:r>
            <w:r>
              <w:t>.</w:t>
            </w:r>
          </w:p>
          <w:p w14:paraId="7F000BEA" w14:textId="62A96884" w:rsidR="0090095D" w:rsidRDefault="0090095D" w:rsidP="00EE6C23">
            <w:pPr>
              <w:ind w:left="0"/>
            </w:pPr>
            <w:r>
              <w:t>Default “</w:t>
            </w:r>
            <w:r w:rsidRPr="00EE6C23">
              <w:rPr>
                <w:rFonts w:ascii="Consolas" w:hAnsi="Consolas"/>
              </w:rPr>
              <w:t>1</w:t>
            </w:r>
            <w:r>
              <w:t>”.</w:t>
            </w:r>
          </w:p>
        </w:tc>
        <w:tc>
          <w:tcPr>
            <w:tcW w:w="708" w:type="dxa"/>
          </w:tcPr>
          <w:p w14:paraId="3FD5FC94" w14:textId="5DA6CD63" w:rsidR="00EE6C23" w:rsidRDefault="00EE6C23" w:rsidP="00EE6C23">
            <w:pPr>
              <w:ind w:left="0"/>
            </w:pPr>
            <w:r>
              <w:t>Null</w:t>
            </w:r>
          </w:p>
        </w:tc>
      </w:tr>
      <w:tr w:rsidR="00EE6C23" w:rsidRPr="00F66D48" w14:paraId="6785E192" w14:textId="77777777" w:rsidTr="00DE7F02">
        <w:trPr>
          <w:trHeight w:val="219"/>
        </w:trPr>
        <w:tc>
          <w:tcPr>
            <w:tcW w:w="1985" w:type="dxa"/>
          </w:tcPr>
          <w:p w14:paraId="745B6ADD" w14:textId="0F01DDE5" w:rsidR="00EE6C23" w:rsidRPr="00844282" w:rsidRDefault="00EE6C23" w:rsidP="00EE6C23">
            <w:pPr>
              <w:ind w:left="0"/>
              <w:rPr>
                <w:rFonts w:ascii="Consolas" w:hAnsi="Consolas"/>
              </w:rPr>
            </w:pPr>
            <w:r>
              <w:rPr>
                <w:rFonts w:ascii="Consolas" w:hAnsi="Consolas"/>
              </w:rPr>
              <w:t>HOST</w:t>
            </w:r>
          </w:p>
        </w:tc>
        <w:tc>
          <w:tcPr>
            <w:tcW w:w="1987" w:type="dxa"/>
          </w:tcPr>
          <w:p w14:paraId="721F8F67" w14:textId="05E99EEB" w:rsidR="00EE6C23" w:rsidRPr="00EF1AC7" w:rsidRDefault="00EE6C23" w:rsidP="00EE6C23">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3FCD4AA5" w14:textId="6443B45F" w:rsidR="00EE6C23" w:rsidRPr="00F66D48" w:rsidRDefault="00EE6C23" w:rsidP="00EE6C23">
            <w:pPr>
              <w:ind w:left="0"/>
            </w:pPr>
            <w:r>
              <w:t>InstantLink host that produced the alarm (server)</w:t>
            </w:r>
          </w:p>
        </w:tc>
        <w:tc>
          <w:tcPr>
            <w:tcW w:w="708" w:type="dxa"/>
          </w:tcPr>
          <w:p w14:paraId="41B568E5" w14:textId="74271E93" w:rsidR="00EE6C23" w:rsidRDefault="00EE6C23" w:rsidP="00EE6C23">
            <w:pPr>
              <w:ind w:left="0"/>
            </w:pPr>
            <w:r>
              <w:t>Null</w:t>
            </w:r>
          </w:p>
        </w:tc>
      </w:tr>
      <w:tr w:rsidR="00EE6C23" w:rsidRPr="00F66D48" w14:paraId="6534EE35" w14:textId="77777777" w:rsidTr="00DE7F02">
        <w:trPr>
          <w:trHeight w:val="219"/>
        </w:trPr>
        <w:tc>
          <w:tcPr>
            <w:tcW w:w="1985" w:type="dxa"/>
          </w:tcPr>
          <w:p w14:paraId="162B89B7" w14:textId="07629FA7" w:rsidR="00EE6C23" w:rsidRPr="00844282" w:rsidRDefault="00EE6C23" w:rsidP="00EE6C23">
            <w:pPr>
              <w:ind w:left="0"/>
              <w:rPr>
                <w:rFonts w:ascii="Consolas" w:hAnsi="Consolas"/>
              </w:rPr>
            </w:pPr>
            <w:r>
              <w:rPr>
                <w:rFonts w:ascii="Consolas" w:hAnsi="Consolas"/>
              </w:rPr>
              <w:t>ORIGIN</w:t>
            </w:r>
          </w:p>
        </w:tc>
        <w:tc>
          <w:tcPr>
            <w:tcW w:w="1987" w:type="dxa"/>
          </w:tcPr>
          <w:p w14:paraId="1F4EE5A2" w14:textId="70D766E4" w:rsidR="00EE6C23" w:rsidRPr="00EF1AC7" w:rsidRDefault="00EE6C23" w:rsidP="00EE6C23">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30CC3B83" w14:textId="6764D934" w:rsidR="00EE6C23" w:rsidRPr="00F66D48" w:rsidRDefault="00EE6C23" w:rsidP="00EE6C23">
            <w:pPr>
              <w:ind w:left="0"/>
            </w:pPr>
            <w:r>
              <w:t>InstantLink alarm origin (module)</w:t>
            </w:r>
          </w:p>
        </w:tc>
        <w:tc>
          <w:tcPr>
            <w:tcW w:w="708" w:type="dxa"/>
          </w:tcPr>
          <w:p w14:paraId="2613EB41" w14:textId="1C6B5BA7" w:rsidR="00EE6C23" w:rsidRDefault="00EE6C23" w:rsidP="00EE6C23">
            <w:pPr>
              <w:ind w:left="0"/>
            </w:pPr>
            <w:r>
              <w:t>Null</w:t>
            </w:r>
          </w:p>
        </w:tc>
      </w:tr>
      <w:tr w:rsidR="00EE6C23" w:rsidRPr="00F66D48" w14:paraId="4F488EB0" w14:textId="77777777" w:rsidTr="00DE7F02">
        <w:trPr>
          <w:trHeight w:val="219"/>
        </w:trPr>
        <w:tc>
          <w:tcPr>
            <w:tcW w:w="1985" w:type="dxa"/>
          </w:tcPr>
          <w:p w14:paraId="3AA3600A" w14:textId="242F9904" w:rsidR="00EE6C23" w:rsidRPr="00844282" w:rsidRDefault="00EE6C23" w:rsidP="00EE6C23">
            <w:pPr>
              <w:ind w:left="0"/>
              <w:rPr>
                <w:rFonts w:ascii="Consolas" w:hAnsi="Consolas"/>
              </w:rPr>
            </w:pPr>
            <w:r>
              <w:rPr>
                <w:rFonts w:ascii="Consolas" w:hAnsi="Consolas"/>
              </w:rPr>
              <w:t>SEVERITY</w:t>
            </w:r>
          </w:p>
        </w:tc>
        <w:tc>
          <w:tcPr>
            <w:tcW w:w="1987" w:type="dxa"/>
          </w:tcPr>
          <w:p w14:paraId="28A831FB" w14:textId="1E51F365" w:rsidR="00EE6C23" w:rsidRPr="00EF1AC7" w:rsidRDefault="00EE6C23" w:rsidP="00EE6C23">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5792358F" w14:textId="37B5FE65" w:rsidR="00EE6C23" w:rsidRPr="00F66D48" w:rsidRDefault="00EE6C23" w:rsidP="00EE6C23">
            <w:pPr>
              <w:ind w:left="0"/>
            </w:pPr>
            <w:r>
              <w:t>InstantLink alarm severity</w:t>
            </w:r>
          </w:p>
        </w:tc>
        <w:tc>
          <w:tcPr>
            <w:tcW w:w="708" w:type="dxa"/>
          </w:tcPr>
          <w:p w14:paraId="1F1DA4D0" w14:textId="77777777" w:rsidR="00EE6C23" w:rsidRDefault="00EE6C23" w:rsidP="00EE6C23">
            <w:pPr>
              <w:ind w:left="0"/>
            </w:pPr>
            <w:r>
              <w:t>Null</w:t>
            </w:r>
          </w:p>
        </w:tc>
      </w:tr>
      <w:tr w:rsidR="00EE6C23" w:rsidRPr="00F66D48" w14:paraId="6932A675" w14:textId="77777777" w:rsidTr="00DE7F02">
        <w:trPr>
          <w:trHeight w:val="219"/>
        </w:trPr>
        <w:tc>
          <w:tcPr>
            <w:tcW w:w="1985" w:type="dxa"/>
          </w:tcPr>
          <w:p w14:paraId="53605F04" w14:textId="1BEA4216" w:rsidR="00EE6C23" w:rsidRPr="00844282" w:rsidRDefault="00EE6C23" w:rsidP="00EE6C23">
            <w:pPr>
              <w:ind w:left="0"/>
              <w:rPr>
                <w:rFonts w:ascii="Consolas" w:hAnsi="Consolas"/>
              </w:rPr>
            </w:pPr>
            <w:r>
              <w:rPr>
                <w:rFonts w:ascii="Consolas" w:hAnsi="Consolas"/>
              </w:rPr>
              <w:t>ERROR_CODE</w:t>
            </w:r>
          </w:p>
        </w:tc>
        <w:tc>
          <w:tcPr>
            <w:tcW w:w="1987" w:type="dxa"/>
          </w:tcPr>
          <w:p w14:paraId="332A0F2B" w14:textId="777226C1" w:rsidR="00EE6C23" w:rsidRDefault="00EE6C23" w:rsidP="00EE6C23">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6F94C1FB" w14:textId="73991F16" w:rsidR="00EE6C23" w:rsidRDefault="00EE6C23" w:rsidP="00EE6C23">
            <w:pPr>
              <w:ind w:left="0"/>
            </w:pPr>
            <w:r>
              <w:t>InstantLink alarm error code</w:t>
            </w:r>
          </w:p>
        </w:tc>
        <w:tc>
          <w:tcPr>
            <w:tcW w:w="708" w:type="dxa"/>
          </w:tcPr>
          <w:p w14:paraId="38E2A076" w14:textId="4944AC43" w:rsidR="00EE6C23" w:rsidRDefault="00EE6C23" w:rsidP="00EE6C23">
            <w:pPr>
              <w:ind w:left="0"/>
            </w:pPr>
            <w:r>
              <w:t>Null</w:t>
            </w:r>
          </w:p>
        </w:tc>
      </w:tr>
      <w:tr w:rsidR="00EE6C23" w:rsidRPr="00F66D48" w14:paraId="19313961" w14:textId="77777777" w:rsidTr="00DE7F02">
        <w:trPr>
          <w:trHeight w:val="219"/>
        </w:trPr>
        <w:tc>
          <w:tcPr>
            <w:tcW w:w="1985" w:type="dxa"/>
          </w:tcPr>
          <w:p w14:paraId="5728BD4E" w14:textId="10193ABB" w:rsidR="00EE6C23" w:rsidRPr="00844282" w:rsidRDefault="00EE6C23" w:rsidP="00EE6C23">
            <w:pPr>
              <w:ind w:left="0"/>
              <w:rPr>
                <w:rFonts w:ascii="Consolas" w:hAnsi="Consolas"/>
              </w:rPr>
            </w:pPr>
            <w:r>
              <w:rPr>
                <w:rFonts w:ascii="Consolas" w:hAnsi="Consolas"/>
              </w:rPr>
              <w:t>DETAILS</w:t>
            </w:r>
          </w:p>
        </w:tc>
        <w:tc>
          <w:tcPr>
            <w:tcW w:w="1987" w:type="dxa"/>
          </w:tcPr>
          <w:p w14:paraId="50F33B44" w14:textId="34A5E6B4" w:rsidR="00EE6C23" w:rsidRDefault="00EE6C23" w:rsidP="00EE6C23">
            <w:pPr>
              <w:ind w:left="0"/>
              <w:rPr>
                <w:rFonts w:ascii="Consolas" w:hAnsi="Consolas"/>
              </w:rPr>
            </w:pPr>
            <w:r w:rsidRPr="00A15FC4">
              <w:rPr>
                <w:rFonts w:ascii="Consolas" w:hAnsi="Consolas"/>
              </w:rPr>
              <w:t>VARCHAR</w:t>
            </w:r>
            <w:r>
              <w:rPr>
                <w:rFonts w:ascii="Consolas" w:hAnsi="Consolas"/>
              </w:rPr>
              <w:t>2 (1024</w:t>
            </w:r>
            <w:r w:rsidRPr="00A15FC4">
              <w:rPr>
                <w:rFonts w:ascii="Consolas" w:hAnsi="Consolas"/>
              </w:rPr>
              <w:t>)</w:t>
            </w:r>
          </w:p>
        </w:tc>
        <w:tc>
          <w:tcPr>
            <w:tcW w:w="4817" w:type="dxa"/>
          </w:tcPr>
          <w:p w14:paraId="1E35890E" w14:textId="1DC0864E" w:rsidR="00EE6C23" w:rsidRDefault="00EE6C23" w:rsidP="00EE6C23">
            <w:pPr>
              <w:ind w:left="0"/>
            </w:pPr>
            <w:r>
              <w:t>InstantLink alarm additional text</w:t>
            </w:r>
          </w:p>
        </w:tc>
        <w:tc>
          <w:tcPr>
            <w:tcW w:w="708" w:type="dxa"/>
          </w:tcPr>
          <w:p w14:paraId="06D7A067" w14:textId="0113BB4F" w:rsidR="00EE6C23" w:rsidRDefault="00EE6C23" w:rsidP="00EE6C23">
            <w:pPr>
              <w:ind w:left="0"/>
            </w:pPr>
            <w:r>
              <w:t>Null</w:t>
            </w:r>
          </w:p>
        </w:tc>
      </w:tr>
      <w:tr w:rsidR="00EE6C23" w:rsidRPr="00F66D48" w14:paraId="2A3FDF47" w14:textId="77777777" w:rsidTr="00DE7F02">
        <w:trPr>
          <w:trHeight w:val="219"/>
        </w:trPr>
        <w:tc>
          <w:tcPr>
            <w:tcW w:w="1985" w:type="dxa"/>
          </w:tcPr>
          <w:p w14:paraId="32C018EB" w14:textId="2242F0B2" w:rsidR="00EE6C23" w:rsidRDefault="00EE6C23" w:rsidP="00EE6C23">
            <w:pPr>
              <w:ind w:left="0"/>
              <w:rPr>
                <w:rFonts w:ascii="Consolas" w:hAnsi="Consolas"/>
              </w:rPr>
            </w:pPr>
            <w:r>
              <w:rPr>
                <w:rFonts w:ascii="Consolas" w:hAnsi="Consolas"/>
              </w:rPr>
              <w:t>NOTE</w:t>
            </w:r>
          </w:p>
        </w:tc>
        <w:tc>
          <w:tcPr>
            <w:tcW w:w="1987" w:type="dxa"/>
          </w:tcPr>
          <w:p w14:paraId="0E88B98E" w14:textId="05CF3B1D" w:rsidR="00EE6C23" w:rsidRPr="00A15FC4" w:rsidRDefault="00EE6C23" w:rsidP="00EE6C23">
            <w:pPr>
              <w:ind w:left="0"/>
              <w:rPr>
                <w:rFonts w:ascii="Consolas" w:hAnsi="Consolas"/>
              </w:rPr>
            </w:pPr>
            <w:r>
              <w:rPr>
                <w:rFonts w:ascii="Consolas" w:hAnsi="Consolas"/>
              </w:rPr>
              <w:t>VARCHAR2 (512)</w:t>
            </w:r>
          </w:p>
        </w:tc>
        <w:tc>
          <w:tcPr>
            <w:tcW w:w="4817" w:type="dxa"/>
          </w:tcPr>
          <w:p w14:paraId="4BDAE293" w14:textId="77777777" w:rsidR="00EE6C23" w:rsidRDefault="00EE6C23" w:rsidP="00EE6C23">
            <w:pPr>
              <w:ind w:left="0"/>
            </w:pPr>
            <w:r>
              <w:t>Custom comment. Free text.</w:t>
            </w:r>
          </w:p>
          <w:p w14:paraId="2E432952" w14:textId="15BB6508" w:rsidR="0090095D" w:rsidRDefault="0090095D" w:rsidP="00EE6C23">
            <w:pPr>
              <w:ind w:left="0"/>
            </w:pPr>
            <w:r>
              <w:t xml:space="preserve">Default </w:t>
            </w:r>
            <w:r w:rsidRPr="0090095D">
              <w:rPr>
                <w:rFonts w:ascii="Consolas" w:hAnsi="Consolas"/>
              </w:rPr>
              <w:t>NULL</w:t>
            </w:r>
            <w:r>
              <w:t>.</w:t>
            </w:r>
          </w:p>
        </w:tc>
        <w:tc>
          <w:tcPr>
            <w:tcW w:w="708" w:type="dxa"/>
          </w:tcPr>
          <w:p w14:paraId="6194F31F" w14:textId="0862C3BA" w:rsidR="00EE6C23" w:rsidRDefault="00EE6C23" w:rsidP="00EE6C23">
            <w:pPr>
              <w:ind w:left="0"/>
            </w:pPr>
            <w:r>
              <w:t>Null</w:t>
            </w:r>
          </w:p>
        </w:tc>
      </w:tr>
    </w:tbl>
    <w:p w14:paraId="2D96C896" w14:textId="77777777" w:rsidR="00DE7F02" w:rsidRDefault="00DE7F02" w:rsidP="00DE7F02"/>
    <w:p w14:paraId="4A188BF8" w14:textId="7FBB7691" w:rsidR="007500D5" w:rsidRDefault="00A008EC" w:rsidP="00A008EC">
      <w:pPr>
        <w:pStyle w:val="Nadpis5"/>
      </w:pPr>
      <w:bookmarkStart w:id="26" w:name="_RMSTOOL_INV_GROUP"/>
      <w:bookmarkStart w:id="27" w:name="_Table_RMSTOOL_INV_GROUP"/>
      <w:bookmarkStart w:id="28" w:name="_Toc199412063"/>
      <w:bookmarkEnd w:id="26"/>
      <w:bookmarkEnd w:id="27"/>
      <w:r>
        <w:t xml:space="preserve">Table </w:t>
      </w:r>
      <w:r w:rsidR="007500D5">
        <w:t>RMSTOOL_INV_GROUP</w:t>
      </w:r>
      <w:bookmarkEnd w:id="28"/>
    </w:p>
    <w:p w14:paraId="2ABE82DC" w14:textId="675B6ABD" w:rsidR="007500D5" w:rsidRPr="00A15FC4" w:rsidRDefault="007500D5" w:rsidP="007500D5">
      <w:pPr>
        <w:ind w:left="0"/>
      </w:pPr>
      <w:r>
        <w:t>Configurable. Maps test inventory item to test inventory group.</w:t>
      </w:r>
    </w:p>
    <w:p w14:paraId="69AEFCA0" w14:textId="77777777" w:rsidR="007500D5" w:rsidRDefault="007500D5" w:rsidP="007500D5">
      <w:pPr>
        <w:ind w:left="0"/>
        <w:rPr>
          <w:b/>
          <w:bCs/>
        </w:rPr>
      </w:pPr>
    </w:p>
    <w:p w14:paraId="1DE13211" w14:textId="703B9AE5" w:rsidR="007500D5" w:rsidRPr="00B32186" w:rsidRDefault="007500D5" w:rsidP="00B32186">
      <w:pPr>
        <w:ind w:left="0"/>
      </w:pPr>
      <w:r>
        <w:rPr>
          <w:b/>
          <w:bCs/>
        </w:rPr>
        <w:lastRenderedPageBreak/>
        <w:t>Indexes</w:t>
      </w:r>
      <w:r w:rsidRPr="00EF1AC7">
        <w:rPr>
          <w:b/>
          <w:bCs/>
        </w:rPr>
        <w:t>:</w:t>
      </w:r>
      <w:r w:rsidR="00B32186">
        <w:rPr>
          <w:b/>
          <w:bCs/>
        </w:rPr>
        <w:t xml:space="preserve"> </w:t>
      </w:r>
      <w:r w:rsidR="00B32186" w:rsidRPr="00B32186">
        <w:t xml:space="preserve">Primary Key on </w:t>
      </w:r>
      <w:r w:rsidR="00B32186" w:rsidRPr="00B32186">
        <w:rPr>
          <w:rFonts w:ascii="Consolas" w:hAnsi="Consolas"/>
        </w:rPr>
        <w:t>INVENTORY, GROUP_ID</w:t>
      </w:r>
    </w:p>
    <w:p w14:paraId="3CF14D3B" w14:textId="57122284" w:rsidR="007500D5" w:rsidRDefault="007500D5" w:rsidP="007500D5">
      <w:pPr>
        <w:ind w:left="0"/>
      </w:pPr>
      <w:r w:rsidRPr="00EF1AC7">
        <w:rPr>
          <w:b/>
          <w:bCs/>
        </w:rPr>
        <w:t>Foreign Keys</w:t>
      </w:r>
      <w:r>
        <w:t xml:space="preserve">: </w:t>
      </w:r>
      <w:r w:rsidR="00B32186" w:rsidRPr="00B32186">
        <w:rPr>
          <w:rFonts w:ascii="Consolas" w:hAnsi="Consolas"/>
        </w:rPr>
        <w:t>GROUP_ID</w:t>
      </w:r>
      <w:r w:rsidR="00B32186">
        <w:t xml:space="preserve"> must exist in </w:t>
      </w:r>
      <w:r w:rsidR="00B32186" w:rsidRPr="00B32186">
        <w:rPr>
          <w:rFonts w:ascii="Consolas" w:hAnsi="Consolas"/>
        </w:rPr>
        <w:t>INVENTORY_GROUP_REF(GROUP_ID)</w:t>
      </w:r>
    </w:p>
    <w:p w14:paraId="102CAB53" w14:textId="77777777" w:rsidR="007500D5" w:rsidRDefault="007500D5" w:rsidP="007500D5">
      <w:pPr>
        <w:ind w:left="0"/>
      </w:pPr>
      <w:r w:rsidRPr="00EF1AC7">
        <w:rPr>
          <w:b/>
          <w:bCs/>
        </w:rPr>
        <w:t>Triggers:</w:t>
      </w:r>
      <w:r>
        <w:t xml:space="preserve"> none</w:t>
      </w:r>
    </w:p>
    <w:p w14:paraId="1CB54F4B" w14:textId="77777777" w:rsidR="007500D5" w:rsidRPr="001828BF" w:rsidRDefault="007500D5" w:rsidP="007500D5">
      <w:pPr>
        <w:ind w:left="0"/>
      </w:pPr>
      <w:r w:rsidRPr="001828BF">
        <w:rPr>
          <w:b/>
          <w:bCs/>
        </w:rPr>
        <w:t>Grants:</w:t>
      </w:r>
      <w:r>
        <w:rPr>
          <w:b/>
          <w:bCs/>
        </w:rPr>
        <w:t xml:space="preserve"> </w:t>
      </w:r>
      <w:r>
        <w:t>none</w:t>
      </w:r>
    </w:p>
    <w:p w14:paraId="72AFB64D" w14:textId="77777777" w:rsidR="007500D5" w:rsidRPr="008A2804" w:rsidRDefault="007500D5" w:rsidP="007500D5"/>
    <w:tbl>
      <w:tblPr>
        <w:tblStyle w:val="Mkatabulky"/>
        <w:tblW w:w="9497" w:type="dxa"/>
        <w:tblInd w:w="-5" w:type="dxa"/>
        <w:tblLook w:val="04A0" w:firstRow="1" w:lastRow="0" w:firstColumn="1" w:lastColumn="0" w:noHBand="0" w:noVBand="1"/>
      </w:tblPr>
      <w:tblGrid>
        <w:gridCol w:w="2196"/>
        <w:gridCol w:w="1776"/>
        <w:gridCol w:w="4817"/>
        <w:gridCol w:w="708"/>
      </w:tblGrid>
      <w:tr w:rsidR="007500D5" w14:paraId="7099D479" w14:textId="77777777" w:rsidTr="00400A9F">
        <w:trPr>
          <w:trHeight w:val="137"/>
        </w:trPr>
        <w:tc>
          <w:tcPr>
            <w:tcW w:w="2196" w:type="dxa"/>
            <w:shd w:val="clear" w:color="auto" w:fill="D9D9D9" w:themeFill="background1" w:themeFillShade="D9"/>
          </w:tcPr>
          <w:p w14:paraId="59F1A1CE" w14:textId="77777777" w:rsidR="007500D5" w:rsidRDefault="007500D5" w:rsidP="00400A9F">
            <w:pPr>
              <w:ind w:left="0"/>
              <w:rPr>
                <w:b/>
                <w:bCs/>
              </w:rPr>
            </w:pPr>
            <w:r>
              <w:rPr>
                <w:b/>
                <w:bCs/>
              </w:rPr>
              <w:t>Column Name</w:t>
            </w:r>
          </w:p>
        </w:tc>
        <w:tc>
          <w:tcPr>
            <w:tcW w:w="1776" w:type="dxa"/>
            <w:shd w:val="clear" w:color="auto" w:fill="D9D9D9" w:themeFill="background1" w:themeFillShade="D9"/>
          </w:tcPr>
          <w:p w14:paraId="25D9432A" w14:textId="77777777" w:rsidR="007500D5" w:rsidRDefault="007500D5" w:rsidP="00400A9F">
            <w:pPr>
              <w:ind w:left="0"/>
              <w:rPr>
                <w:b/>
                <w:bCs/>
              </w:rPr>
            </w:pPr>
            <w:r>
              <w:rPr>
                <w:b/>
                <w:bCs/>
              </w:rPr>
              <w:t>Data Type</w:t>
            </w:r>
          </w:p>
        </w:tc>
        <w:tc>
          <w:tcPr>
            <w:tcW w:w="4817" w:type="dxa"/>
            <w:shd w:val="clear" w:color="auto" w:fill="D9D9D9" w:themeFill="background1" w:themeFillShade="D9"/>
          </w:tcPr>
          <w:p w14:paraId="1AF2683E" w14:textId="77777777" w:rsidR="007500D5" w:rsidRDefault="007500D5" w:rsidP="00400A9F">
            <w:pPr>
              <w:ind w:left="0"/>
              <w:rPr>
                <w:b/>
                <w:bCs/>
              </w:rPr>
            </w:pPr>
            <w:r>
              <w:rPr>
                <w:b/>
                <w:bCs/>
              </w:rPr>
              <w:t>Description</w:t>
            </w:r>
          </w:p>
        </w:tc>
        <w:tc>
          <w:tcPr>
            <w:tcW w:w="708" w:type="dxa"/>
            <w:shd w:val="clear" w:color="auto" w:fill="D9D9D9" w:themeFill="background1" w:themeFillShade="D9"/>
          </w:tcPr>
          <w:p w14:paraId="6095DF06" w14:textId="77777777" w:rsidR="007500D5" w:rsidRDefault="007500D5" w:rsidP="00400A9F">
            <w:pPr>
              <w:ind w:left="0"/>
              <w:rPr>
                <w:b/>
                <w:bCs/>
              </w:rPr>
            </w:pPr>
            <w:r>
              <w:rPr>
                <w:b/>
                <w:bCs/>
              </w:rPr>
              <w:t>Null</w:t>
            </w:r>
          </w:p>
        </w:tc>
      </w:tr>
      <w:tr w:rsidR="007500D5" w:rsidRPr="00F66D48" w14:paraId="41B2620A" w14:textId="77777777" w:rsidTr="00400A9F">
        <w:trPr>
          <w:trHeight w:val="219"/>
        </w:trPr>
        <w:tc>
          <w:tcPr>
            <w:tcW w:w="2196" w:type="dxa"/>
          </w:tcPr>
          <w:p w14:paraId="58792A5B" w14:textId="542A8A48" w:rsidR="007500D5" w:rsidRPr="007500D5" w:rsidRDefault="007500D5" w:rsidP="007500D5">
            <w:pPr>
              <w:ind w:left="0"/>
              <w:rPr>
                <w:rFonts w:ascii="Consolas" w:hAnsi="Consolas"/>
              </w:rPr>
            </w:pPr>
            <w:r w:rsidRPr="007500D5">
              <w:rPr>
                <w:rFonts w:ascii="Consolas" w:hAnsi="Consolas"/>
              </w:rPr>
              <w:t>INVENTORY</w:t>
            </w:r>
          </w:p>
        </w:tc>
        <w:tc>
          <w:tcPr>
            <w:tcW w:w="1776" w:type="dxa"/>
          </w:tcPr>
          <w:p w14:paraId="3B5ABD66" w14:textId="77777777" w:rsidR="007500D5" w:rsidRPr="00EF1AC7" w:rsidRDefault="007500D5" w:rsidP="007500D5">
            <w:pPr>
              <w:ind w:left="0"/>
              <w:rPr>
                <w:rFonts w:ascii="Consolas" w:hAnsi="Consolas"/>
              </w:rPr>
            </w:pPr>
            <w:r w:rsidRPr="00A15FC4">
              <w:rPr>
                <w:rFonts w:ascii="Consolas" w:hAnsi="Consolas"/>
              </w:rPr>
              <w:t>VARCHAR</w:t>
            </w:r>
            <w:r>
              <w:rPr>
                <w:rFonts w:ascii="Consolas" w:hAnsi="Consolas"/>
              </w:rPr>
              <w:t>2 (64</w:t>
            </w:r>
            <w:r w:rsidRPr="00A15FC4">
              <w:rPr>
                <w:rFonts w:ascii="Consolas" w:hAnsi="Consolas"/>
              </w:rPr>
              <w:t>)</w:t>
            </w:r>
          </w:p>
        </w:tc>
        <w:tc>
          <w:tcPr>
            <w:tcW w:w="4817" w:type="dxa"/>
          </w:tcPr>
          <w:p w14:paraId="3C92B7F2" w14:textId="77777777" w:rsidR="007500D5" w:rsidRPr="00993033" w:rsidRDefault="00834C13" w:rsidP="007500D5">
            <w:pPr>
              <w:ind w:left="0"/>
            </w:pPr>
            <w:r w:rsidRPr="00993033">
              <w:t>Test inventory identifier</w:t>
            </w:r>
          </w:p>
          <w:p w14:paraId="63A7A2AE" w14:textId="20F26225" w:rsidR="00834C13" w:rsidRPr="00993033" w:rsidRDefault="00834C13" w:rsidP="00834C13">
            <w:pPr>
              <w:ind w:left="0"/>
            </w:pPr>
            <w:r w:rsidRPr="00993033">
              <w:t xml:space="preserve">(MSISDN-like identifiers in format </w:t>
            </w:r>
            <w:r w:rsidRPr="00993033">
              <w:rPr>
                <w:rFonts w:ascii="Consolas" w:hAnsi="Consolas"/>
              </w:rPr>
              <w:t>&lt;MSISDN&gt;</w:t>
            </w:r>
          </w:p>
          <w:p w14:paraId="2320D1D1" w14:textId="348F93C6" w:rsidR="00834C13" w:rsidRPr="00993033" w:rsidRDefault="00834C13" w:rsidP="00834C13">
            <w:pPr>
              <w:ind w:left="0"/>
            </w:pPr>
            <w:r w:rsidRPr="00993033">
              <w:t xml:space="preserve">SIM-like identifiers in format </w:t>
            </w:r>
            <w:r w:rsidRPr="00993033">
              <w:rPr>
                <w:rFonts w:ascii="Consolas" w:hAnsi="Consolas"/>
              </w:rPr>
              <w:t>&lt;IMSI&gt;:&lt;ICCID&gt;</w:t>
            </w:r>
          </w:p>
        </w:tc>
        <w:tc>
          <w:tcPr>
            <w:tcW w:w="708" w:type="dxa"/>
          </w:tcPr>
          <w:p w14:paraId="3D1DF7A6" w14:textId="77777777" w:rsidR="007500D5" w:rsidRDefault="007500D5" w:rsidP="007500D5">
            <w:pPr>
              <w:ind w:left="0"/>
            </w:pPr>
          </w:p>
        </w:tc>
      </w:tr>
      <w:tr w:rsidR="007500D5" w:rsidRPr="00F66D48" w14:paraId="0072A2C6" w14:textId="77777777" w:rsidTr="00400A9F">
        <w:trPr>
          <w:trHeight w:val="219"/>
        </w:trPr>
        <w:tc>
          <w:tcPr>
            <w:tcW w:w="2196" w:type="dxa"/>
          </w:tcPr>
          <w:p w14:paraId="7367DF17" w14:textId="67C23F20" w:rsidR="007500D5" w:rsidRPr="007500D5" w:rsidRDefault="007500D5" w:rsidP="007500D5">
            <w:pPr>
              <w:ind w:left="0"/>
              <w:rPr>
                <w:rFonts w:ascii="Consolas" w:hAnsi="Consolas"/>
              </w:rPr>
            </w:pPr>
            <w:r w:rsidRPr="007500D5">
              <w:rPr>
                <w:rFonts w:ascii="Consolas" w:hAnsi="Consolas"/>
              </w:rPr>
              <w:t>GROUP_ID</w:t>
            </w:r>
          </w:p>
        </w:tc>
        <w:tc>
          <w:tcPr>
            <w:tcW w:w="1776" w:type="dxa"/>
          </w:tcPr>
          <w:p w14:paraId="72E65DCE" w14:textId="491EE55A" w:rsidR="007500D5" w:rsidRPr="00EF1AC7" w:rsidRDefault="007500D5" w:rsidP="007500D5">
            <w:pPr>
              <w:ind w:left="0"/>
              <w:rPr>
                <w:rFonts w:ascii="Consolas" w:hAnsi="Consolas"/>
              </w:rPr>
            </w:pPr>
            <w:r>
              <w:rPr>
                <w:rFonts w:ascii="Consolas" w:hAnsi="Consolas"/>
              </w:rPr>
              <w:t>NUMBER</w:t>
            </w:r>
          </w:p>
        </w:tc>
        <w:tc>
          <w:tcPr>
            <w:tcW w:w="4817" w:type="dxa"/>
          </w:tcPr>
          <w:p w14:paraId="0AA989C5" w14:textId="6B95F29E" w:rsidR="007500D5" w:rsidRPr="00993033" w:rsidRDefault="00834C13" w:rsidP="007500D5">
            <w:pPr>
              <w:ind w:left="0"/>
            </w:pPr>
            <w:r w:rsidRPr="00993033">
              <w:t>Assigned inventory group</w:t>
            </w:r>
          </w:p>
        </w:tc>
        <w:tc>
          <w:tcPr>
            <w:tcW w:w="708" w:type="dxa"/>
          </w:tcPr>
          <w:p w14:paraId="25170DA1" w14:textId="77777777" w:rsidR="007500D5" w:rsidRDefault="007500D5" w:rsidP="007500D5">
            <w:pPr>
              <w:ind w:left="0"/>
            </w:pPr>
          </w:p>
        </w:tc>
      </w:tr>
      <w:tr w:rsidR="007500D5" w:rsidRPr="00F66D48" w14:paraId="222330B8" w14:textId="77777777" w:rsidTr="00400A9F">
        <w:trPr>
          <w:trHeight w:val="219"/>
        </w:trPr>
        <w:tc>
          <w:tcPr>
            <w:tcW w:w="2196" w:type="dxa"/>
          </w:tcPr>
          <w:p w14:paraId="48DB2BC5" w14:textId="74C91853" w:rsidR="007500D5" w:rsidRPr="007500D5" w:rsidRDefault="007500D5" w:rsidP="007500D5">
            <w:pPr>
              <w:ind w:left="0"/>
              <w:rPr>
                <w:rFonts w:ascii="Consolas" w:hAnsi="Consolas"/>
              </w:rPr>
            </w:pPr>
            <w:r w:rsidRPr="007500D5">
              <w:rPr>
                <w:rFonts w:ascii="Consolas" w:hAnsi="Consolas"/>
              </w:rPr>
              <w:t>NOTE</w:t>
            </w:r>
          </w:p>
        </w:tc>
        <w:tc>
          <w:tcPr>
            <w:tcW w:w="1776" w:type="dxa"/>
          </w:tcPr>
          <w:p w14:paraId="1B2AF3FE" w14:textId="74F72A4E" w:rsidR="007500D5" w:rsidRPr="00EF1AC7" w:rsidRDefault="007500D5" w:rsidP="007500D5">
            <w:pPr>
              <w:ind w:left="0"/>
              <w:rPr>
                <w:rFonts w:ascii="Consolas" w:hAnsi="Consolas"/>
              </w:rPr>
            </w:pPr>
            <w:r w:rsidRPr="00A15FC4">
              <w:rPr>
                <w:rFonts w:ascii="Consolas" w:hAnsi="Consolas"/>
              </w:rPr>
              <w:t>VARCHAR</w:t>
            </w:r>
            <w:r>
              <w:rPr>
                <w:rFonts w:ascii="Consolas" w:hAnsi="Consolas"/>
              </w:rPr>
              <w:t>2 (128</w:t>
            </w:r>
            <w:r w:rsidRPr="00A15FC4">
              <w:rPr>
                <w:rFonts w:ascii="Consolas" w:hAnsi="Consolas"/>
              </w:rPr>
              <w:t>)</w:t>
            </w:r>
          </w:p>
        </w:tc>
        <w:tc>
          <w:tcPr>
            <w:tcW w:w="4817" w:type="dxa"/>
          </w:tcPr>
          <w:p w14:paraId="59DF2AE4" w14:textId="7B86D14C" w:rsidR="007500D5" w:rsidRPr="00F66D48" w:rsidRDefault="00834C13" w:rsidP="007500D5">
            <w:pPr>
              <w:ind w:left="0"/>
            </w:pPr>
            <w:r>
              <w:t>Custom comment</w:t>
            </w:r>
          </w:p>
        </w:tc>
        <w:tc>
          <w:tcPr>
            <w:tcW w:w="708" w:type="dxa"/>
          </w:tcPr>
          <w:p w14:paraId="617D61F0" w14:textId="77777777" w:rsidR="007500D5" w:rsidRDefault="007500D5" w:rsidP="007500D5">
            <w:pPr>
              <w:ind w:left="0"/>
            </w:pPr>
            <w:r>
              <w:t>Null</w:t>
            </w:r>
          </w:p>
        </w:tc>
      </w:tr>
      <w:tr w:rsidR="007500D5" w:rsidRPr="00F66D48" w14:paraId="531EBD9D" w14:textId="77777777" w:rsidTr="00400A9F">
        <w:trPr>
          <w:trHeight w:val="219"/>
        </w:trPr>
        <w:tc>
          <w:tcPr>
            <w:tcW w:w="2196" w:type="dxa"/>
          </w:tcPr>
          <w:p w14:paraId="7AF61A4D" w14:textId="61B71B2A" w:rsidR="007500D5" w:rsidRPr="007500D5" w:rsidRDefault="007500D5" w:rsidP="007500D5">
            <w:pPr>
              <w:ind w:left="0"/>
              <w:rPr>
                <w:rFonts w:ascii="Consolas" w:hAnsi="Consolas"/>
              </w:rPr>
            </w:pPr>
            <w:r w:rsidRPr="007500D5">
              <w:rPr>
                <w:rFonts w:ascii="Consolas" w:hAnsi="Consolas"/>
              </w:rPr>
              <w:t>DATE_INSERTED</w:t>
            </w:r>
          </w:p>
        </w:tc>
        <w:tc>
          <w:tcPr>
            <w:tcW w:w="1776" w:type="dxa"/>
          </w:tcPr>
          <w:p w14:paraId="4E5BFD60" w14:textId="568761E4" w:rsidR="007500D5" w:rsidRDefault="007500D5" w:rsidP="007500D5">
            <w:pPr>
              <w:ind w:left="0"/>
              <w:rPr>
                <w:rFonts w:ascii="Consolas" w:hAnsi="Consolas"/>
              </w:rPr>
            </w:pPr>
            <w:r>
              <w:rPr>
                <w:rFonts w:ascii="Consolas" w:hAnsi="Consolas"/>
              </w:rPr>
              <w:t>DATE</w:t>
            </w:r>
          </w:p>
        </w:tc>
        <w:tc>
          <w:tcPr>
            <w:tcW w:w="4817" w:type="dxa"/>
          </w:tcPr>
          <w:p w14:paraId="3A141A07" w14:textId="476FC0E2" w:rsidR="007500D5" w:rsidRDefault="007500D5" w:rsidP="007500D5">
            <w:pPr>
              <w:ind w:left="0"/>
            </w:pPr>
            <w:r>
              <w:t xml:space="preserve">Date of insertion. Default </w:t>
            </w:r>
            <w:r w:rsidRPr="007500D5">
              <w:rPr>
                <w:rFonts w:ascii="Consolas" w:hAnsi="Consolas"/>
              </w:rPr>
              <w:t>SYSDATE</w:t>
            </w:r>
          </w:p>
        </w:tc>
        <w:tc>
          <w:tcPr>
            <w:tcW w:w="708" w:type="dxa"/>
          </w:tcPr>
          <w:p w14:paraId="30374354" w14:textId="07186396" w:rsidR="007500D5" w:rsidRDefault="007500D5" w:rsidP="007500D5">
            <w:pPr>
              <w:ind w:left="0"/>
            </w:pPr>
            <w:r>
              <w:t>Null</w:t>
            </w:r>
          </w:p>
        </w:tc>
      </w:tr>
    </w:tbl>
    <w:p w14:paraId="3B10D856" w14:textId="5395863A" w:rsidR="007500D5" w:rsidRDefault="007500D5" w:rsidP="007500D5"/>
    <w:p w14:paraId="2670AAAD" w14:textId="6C4BAB3B" w:rsidR="0021681E" w:rsidRDefault="0021681E" w:rsidP="0021681E">
      <w:pPr>
        <w:pStyle w:val="Nadpis5"/>
      </w:pPr>
      <w:bookmarkStart w:id="29" w:name="_Toc199412064"/>
      <w:r>
        <w:t>Table RMSTOOL_INV_TOKEN_REF</w:t>
      </w:r>
      <w:bookmarkEnd w:id="29"/>
    </w:p>
    <w:p w14:paraId="4B50719C" w14:textId="73CC1B1D" w:rsidR="0021681E" w:rsidRDefault="0021681E" w:rsidP="0021681E">
      <w:pPr>
        <w:ind w:left="0"/>
      </w:pPr>
      <w:r>
        <w:t xml:space="preserve">Configurable. </w:t>
      </w:r>
      <w:r w:rsidR="00E01C7F">
        <w:t>Holds</w:t>
      </w:r>
      <w:r>
        <w:t xml:space="preserve"> </w:t>
      </w:r>
      <w:r w:rsidR="00993033">
        <w:t xml:space="preserve">simple inventory </w:t>
      </w:r>
      <w:r>
        <w:t>token configuration</w:t>
      </w:r>
      <w:r w:rsidR="00993033">
        <w:t xml:space="preserve"> for sequence-based </w:t>
      </w:r>
      <w:r w:rsidR="00E01C7F">
        <w:t xml:space="preserve">(non-RMS-originated) </w:t>
      </w:r>
      <w:r w:rsidR="00993033">
        <w:t>inventory</w:t>
      </w:r>
      <w:r>
        <w:t xml:space="preserve">. </w:t>
      </w:r>
    </w:p>
    <w:p w14:paraId="3A9093C2" w14:textId="57813CFD" w:rsidR="00993033" w:rsidRDefault="00993033" w:rsidP="0021681E">
      <w:pPr>
        <w:ind w:left="0"/>
      </w:pPr>
    </w:p>
    <w:p w14:paraId="78257793" w14:textId="535F173E" w:rsidR="00775F49" w:rsidRDefault="00993033" w:rsidP="0021681E">
      <w:pPr>
        <w:ind w:left="0"/>
      </w:pPr>
      <w:r>
        <w:t xml:space="preserve">Keep the </w:t>
      </w:r>
      <w:r w:rsidR="00775F49">
        <w:t xml:space="preserve">inventory prefix </w:t>
      </w:r>
      <w:r>
        <w:t>configuration consistent with Peklo</w:t>
      </w:r>
      <w:r w:rsidR="00E01C7F">
        <w:t xml:space="preserve"> to avoid issues during inventory import</w:t>
      </w:r>
      <w:r w:rsidR="00775F49">
        <w:t>.</w:t>
      </w:r>
    </w:p>
    <w:p w14:paraId="07693D84" w14:textId="7847E4FE" w:rsidR="00775F49" w:rsidRDefault="00775F49">
      <w:pPr>
        <w:pStyle w:val="Odstavecseseznamem"/>
        <w:numPr>
          <w:ilvl w:val="0"/>
          <w:numId w:val="194"/>
        </w:numPr>
        <w:ind w:left="426" w:hanging="284"/>
      </w:pPr>
      <w:r>
        <w:rPr>
          <w:rFonts w:ascii="Consolas" w:hAnsi="Consolas"/>
        </w:rPr>
        <w:t xml:space="preserve">INV_TYPE </w:t>
      </w:r>
      <w:r w:rsidRPr="00775F49">
        <w:rPr>
          <w:rFonts w:ascii="Consolas" w:hAnsi="Consolas"/>
        </w:rPr>
        <w:sym w:font="Wingdings" w:char="F0E0"/>
      </w:r>
      <w:r>
        <w:rPr>
          <w:rFonts w:ascii="Consolas" w:hAnsi="Consolas"/>
        </w:rPr>
        <w:t xml:space="preserve"> IBMTOOL.</w:t>
      </w:r>
      <w:r w:rsidRPr="00993033">
        <w:rPr>
          <w:rFonts w:ascii="Consolas" w:hAnsi="Consolas"/>
        </w:rPr>
        <w:t>PEKLO_SPECIAL_RESOURCES_DE</w:t>
      </w:r>
      <w:r>
        <w:rPr>
          <w:rFonts w:ascii="Consolas" w:hAnsi="Consolas"/>
        </w:rPr>
        <w:t>F.</w:t>
      </w:r>
      <w:r w:rsidRPr="00775F49">
        <w:rPr>
          <w:rFonts w:ascii="Consolas" w:hAnsi="Consolas"/>
        </w:rPr>
        <w:t>RESOURCE_TYPE</w:t>
      </w:r>
      <w:r w:rsidRPr="00775F49">
        <w:t xml:space="preserve"> </w:t>
      </w:r>
    </w:p>
    <w:p w14:paraId="140D99A5" w14:textId="6B609E74" w:rsidR="00993033" w:rsidRPr="00A15FC4" w:rsidRDefault="00775F49">
      <w:pPr>
        <w:pStyle w:val="Odstavecseseznamem"/>
        <w:numPr>
          <w:ilvl w:val="0"/>
          <w:numId w:val="194"/>
        </w:numPr>
        <w:ind w:left="426" w:hanging="284"/>
      </w:pPr>
      <w:r>
        <w:rPr>
          <w:rFonts w:ascii="Consolas" w:hAnsi="Consolas"/>
        </w:rPr>
        <w:t xml:space="preserve">PREFIX </w:t>
      </w:r>
      <w:r w:rsidRPr="00775F49">
        <w:rPr>
          <w:rFonts w:ascii="Consolas" w:hAnsi="Consolas"/>
        </w:rPr>
        <w:sym w:font="Wingdings" w:char="F0E0"/>
      </w:r>
      <w:r>
        <w:rPr>
          <w:rFonts w:ascii="Consolas" w:hAnsi="Consolas"/>
        </w:rPr>
        <w:t xml:space="preserve"> IBMTOOL.</w:t>
      </w:r>
      <w:r w:rsidRPr="00993033">
        <w:rPr>
          <w:rFonts w:ascii="Consolas" w:hAnsi="Consolas"/>
        </w:rPr>
        <w:t>PEKLO_SPECIAL_RESOURCES_DE</w:t>
      </w:r>
      <w:r>
        <w:rPr>
          <w:rFonts w:ascii="Consolas" w:hAnsi="Consolas"/>
        </w:rPr>
        <w:t>F.</w:t>
      </w:r>
      <w:r w:rsidRPr="00775F49">
        <w:rPr>
          <w:rFonts w:ascii="Consolas" w:hAnsi="Consolas"/>
        </w:rPr>
        <w:t>PREFIX_IL_&lt;ENV&gt;</w:t>
      </w:r>
    </w:p>
    <w:p w14:paraId="68234171" w14:textId="77777777" w:rsidR="0021681E" w:rsidRDefault="0021681E" w:rsidP="0021681E">
      <w:pPr>
        <w:ind w:left="0"/>
        <w:rPr>
          <w:b/>
          <w:bCs/>
        </w:rPr>
      </w:pPr>
    </w:p>
    <w:p w14:paraId="2B9268BD" w14:textId="09718934" w:rsidR="0021681E" w:rsidRPr="00B32186" w:rsidRDefault="0021681E" w:rsidP="0021681E">
      <w:pPr>
        <w:ind w:left="0"/>
      </w:pPr>
      <w:r>
        <w:rPr>
          <w:b/>
          <w:bCs/>
        </w:rPr>
        <w:t>Indexes</w:t>
      </w:r>
      <w:r w:rsidRPr="00EF1AC7">
        <w:rPr>
          <w:b/>
          <w:bCs/>
        </w:rPr>
        <w:t>:</w:t>
      </w:r>
      <w:r>
        <w:rPr>
          <w:b/>
          <w:bCs/>
        </w:rPr>
        <w:t xml:space="preserve"> </w:t>
      </w:r>
      <w:r>
        <w:t>none</w:t>
      </w:r>
    </w:p>
    <w:p w14:paraId="2AC8E896" w14:textId="53FEFC99" w:rsidR="0021681E" w:rsidRDefault="0021681E" w:rsidP="0021681E">
      <w:pPr>
        <w:ind w:left="0"/>
      </w:pPr>
      <w:r w:rsidRPr="00EF1AC7">
        <w:rPr>
          <w:b/>
          <w:bCs/>
        </w:rPr>
        <w:t>Foreign Keys</w:t>
      </w:r>
      <w:r>
        <w:t xml:space="preserve">: </w:t>
      </w:r>
      <w:r>
        <w:rPr>
          <w:rFonts w:ascii="Consolas" w:hAnsi="Consolas"/>
        </w:rPr>
        <w:t>none</w:t>
      </w:r>
    </w:p>
    <w:p w14:paraId="788F98BB" w14:textId="77777777" w:rsidR="0021681E" w:rsidRDefault="0021681E" w:rsidP="0021681E">
      <w:pPr>
        <w:ind w:left="0"/>
      </w:pPr>
      <w:r w:rsidRPr="00EF1AC7">
        <w:rPr>
          <w:b/>
          <w:bCs/>
        </w:rPr>
        <w:t>Triggers:</w:t>
      </w:r>
      <w:r>
        <w:t xml:space="preserve"> none</w:t>
      </w:r>
    </w:p>
    <w:p w14:paraId="37E340C2" w14:textId="77777777" w:rsidR="0021681E" w:rsidRPr="001828BF" w:rsidRDefault="0021681E" w:rsidP="0021681E">
      <w:pPr>
        <w:ind w:left="0"/>
      </w:pPr>
      <w:r w:rsidRPr="001828BF">
        <w:rPr>
          <w:b/>
          <w:bCs/>
        </w:rPr>
        <w:t>Grants:</w:t>
      </w:r>
      <w:r>
        <w:rPr>
          <w:b/>
          <w:bCs/>
        </w:rPr>
        <w:t xml:space="preserve"> </w:t>
      </w:r>
      <w:r>
        <w:t>none</w:t>
      </w:r>
    </w:p>
    <w:p w14:paraId="24383203" w14:textId="77777777" w:rsidR="0021681E" w:rsidRPr="008A2804" w:rsidRDefault="0021681E" w:rsidP="0021681E"/>
    <w:tbl>
      <w:tblPr>
        <w:tblStyle w:val="Mkatabulky"/>
        <w:tblW w:w="9497" w:type="dxa"/>
        <w:tblInd w:w="-5" w:type="dxa"/>
        <w:tblLook w:val="04A0" w:firstRow="1" w:lastRow="0" w:firstColumn="1" w:lastColumn="0" w:noHBand="0" w:noVBand="1"/>
      </w:tblPr>
      <w:tblGrid>
        <w:gridCol w:w="2196"/>
        <w:gridCol w:w="1776"/>
        <w:gridCol w:w="4817"/>
        <w:gridCol w:w="708"/>
      </w:tblGrid>
      <w:tr w:rsidR="0021681E" w14:paraId="545254E2" w14:textId="77777777" w:rsidTr="00C8407D">
        <w:trPr>
          <w:trHeight w:val="137"/>
        </w:trPr>
        <w:tc>
          <w:tcPr>
            <w:tcW w:w="2196" w:type="dxa"/>
            <w:shd w:val="clear" w:color="auto" w:fill="D9D9D9" w:themeFill="background1" w:themeFillShade="D9"/>
          </w:tcPr>
          <w:p w14:paraId="1AE36745" w14:textId="77777777" w:rsidR="0021681E" w:rsidRDefault="0021681E" w:rsidP="00C8407D">
            <w:pPr>
              <w:ind w:left="0"/>
              <w:rPr>
                <w:b/>
                <w:bCs/>
              </w:rPr>
            </w:pPr>
            <w:r>
              <w:rPr>
                <w:b/>
                <w:bCs/>
              </w:rPr>
              <w:t>Column Name</w:t>
            </w:r>
          </w:p>
        </w:tc>
        <w:tc>
          <w:tcPr>
            <w:tcW w:w="1776" w:type="dxa"/>
            <w:shd w:val="clear" w:color="auto" w:fill="D9D9D9" w:themeFill="background1" w:themeFillShade="D9"/>
          </w:tcPr>
          <w:p w14:paraId="20FD952A" w14:textId="77777777" w:rsidR="0021681E" w:rsidRDefault="0021681E" w:rsidP="00C8407D">
            <w:pPr>
              <w:ind w:left="0"/>
              <w:rPr>
                <w:b/>
                <w:bCs/>
              </w:rPr>
            </w:pPr>
            <w:r>
              <w:rPr>
                <w:b/>
                <w:bCs/>
              </w:rPr>
              <w:t>Data Type</w:t>
            </w:r>
          </w:p>
        </w:tc>
        <w:tc>
          <w:tcPr>
            <w:tcW w:w="4817" w:type="dxa"/>
            <w:shd w:val="clear" w:color="auto" w:fill="D9D9D9" w:themeFill="background1" w:themeFillShade="D9"/>
          </w:tcPr>
          <w:p w14:paraId="3B503098" w14:textId="77777777" w:rsidR="0021681E" w:rsidRDefault="0021681E" w:rsidP="00C8407D">
            <w:pPr>
              <w:ind w:left="0"/>
              <w:rPr>
                <w:b/>
                <w:bCs/>
              </w:rPr>
            </w:pPr>
            <w:r>
              <w:rPr>
                <w:b/>
                <w:bCs/>
              </w:rPr>
              <w:t>Description</w:t>
            </w:r>
          </w:p>
        </w:tc>
        <w:tc>
          <w:tcPr>
            <w:tcW w:w="708" w:type="dxa"/>
            <w:shd w:val="clear" w:color="auto" w:fill="D9D9D9" w:themeFill="background1" w:themeFillShade="D9"/>
          </w:tcPr>
          <w:p w14:paraId="0E6503E0" w14:textId="77777777" w:rsidR="0021681E" w:rsidRDefault="0021681E" w:rsidP="00C8407D">
            <w:pPr>
              <w:ind w:left="0"/>
              <w:rPr>
                <w:b/>
                <w:bCs/>
              </w:rPr>
            </w:pPr>
            <w:r>
              <w:rPr>
                <w:b/>
                <w:bCs/>
              </w:rPr>
              <w:t>Null</w:t>
            </w:r>
          </w:p>
        </w:tc>
      </w:tr>
      <w:tr w:rsidR="005A0CC7" w:rsidRPr="00F66D48" w14:paraId="41582A71" w14:textId="77777777" w:rsidTr="00C8407D">
        <w:trPr>
          <w:trHeight w:val="219"/>
        </w:trPr>
        <w:tc>
          <w:tcPr>
            <w:tcW w:w="2196" w:type="dxa"/>
          </w:tcPr>
          <w:p w14:paraId="758F37E4" w14:textId="2045AFD9" w:rsidR="005A0CC7" w:rsidRPr="007500D5" w:rsidRDefault="005A0CC7" w:rsidP="005A0CC7">
            <w:pPr>
              <w:ind w:left="0"/>
              <w:rPr>
                <w:rFonts w:ascii="Consolas" w:hAnsi="Consolas"/>
              </w:rPr>
            </w:pPr>
            <w:r>
              <w:rPr>
                <w:rFonts w:ascii="Consolas" w:hAnsi="Consolas"/>
              </w:rPr>
              <w:t>ENV</w:t>
            </w:r>
          </w:p>
        </w:tc>
        <w:tc>
          <w:tcPr>
            <w:tcW w:w="1776" w:type="dxa"/>
          </w:tcPr>
          <w:p w14:paraId="12602536" w14:textId="4921A68B" w:rsidR="005A0CC7" w:rsidRPr="00EF1AC7" w:rsidRDefault="005A0CC7" w:rsidP="005A0CC7">
            <w:pPr>
              <w:ind w:left="0"/>
              <w:rPr>
                <w:rFonts w:ascii="Consolas" w:hAnsi="Consolas"/>
              </w:rPr>
            </w:pPr>
            <w:r w:rsidRPr="00A15FC4">
              <w:rPr>
                <w:rFonts w:ascii="Consolas" w:hAnsi="Consolas"/>
              </w:rPr>
              <w:t>VARCHAR</w:t>
            </w:r>
            <w:r>
              <w:rPr>
                <w:rFonts w:ascii="Consolas" w:hAnsi="Consolas"/>
              </w:rPr>
              <w:t>2 (4</w:t>
            </w:r>
            <w:r w:rsidRPr="00A15FC4">
              <w:rPr>
                <w:rFonts w:ascii="Consolas" w:hAnsi="Consolas"/>
              </w:rPr>
              <w:t>)</w:t>
            </w:r>
          </w:p>
        </w:tc>
        <w:tc>
          <w:tcPr>
            <w:tcW w:w="4817" w:type="dxa"/>
          </w:tcPr>
          <w:p w14:paraId="6414C786" w14:textId="75B825D0" w:rsidR="005A0CC7" w:rsidRPr="00F66D48" w:rsidRDefault="005A0CC7" w:rsidP="005A0CC7">
            <w:pPr>
              <w:ind w:left="0"/>
            </w:pPr>
            <w:r>
              <w:t>Environment</w:t>
            </w:r>
            <w:r w:rsidR="00993033">
              <w:t xml:space="preserve"> to which the definition belongs</w:t>
            </w:r>
            <w:r>
              <w:t>.</w:t>
            </w:r>
          </w:p>
        </w:tc>
        <w:tc>
          <w:tcPr>
            <w:tcW w:w="708" w:type="dxa"/>
          </w:tcPr>
          <w:p w14:paraId="0C37522C" w14:textId="77777777" w:rsidR="005A0CC7" w:rsidRDefault="005A0CC7" w:rsidP="005A0CC7">
            <w:pPr>
              <w:ind w:left="0"/>
            </w:pPr>
          </w:p>
        </w:tc>
      </w:tr>
      <w:tr w:rsidR="005A0CC7" w:rsidRPr="00F66D48" w14:paraId="35FE12F1" w14:textId="77777777" w:rsidTr="00C8407D">
        <w:trPr>
          <w:trHeight w:val="219"/>
        </w:trPr>
        <w:tc>
          <w:tcPr>
            <w:tcW w:w="2196" w:type="dxa"/>
          </w:tcPr>
          <w:p w14:paraId="6E60FD53" w14:textId="5B3975B3" w:rsidR="005A0CC7" w:rsidRPr="007500D5" w:rsidRDefault="005A0CC7" w:rsidP="005A0CC7">
            <w:pPr>
              <w:ind w:left="0"/>
              <w:rPr>
                <w:rFonts w:ascii="Consolas" w:hAnsi="Consolas"/>
              </w:rPr>
            </w:pPr>
            <w:r>
              <w:rPr>
                <w:rFonts w:ascii="Consolas" w:hAnsi="Consolas"/>
              </w:rPr>
              <w:t>INV_TYPE</w:t>
            </w:r>
          </w:p>
        </w:tc>
        <w:tc>
          <w:tcPr>
            <w:tcW w:w="1776" w:type="dxa"/>
          </w:tcPr>
          <w:p w14:paraId="19E355E9" w14:textId="1824F2E4" w:rsidR="005A0CC7" w:rsidRPr="00EF1AC7" w:rsidRDefault="005A0CC7" w:rsidP="005A0CC7">
            <w:pPr>
              <w:ind w:left="0"/>
              <w:rPr>
                <w:rFonts w:ascii="Consolas" w:hAnsi="Consolas"/>
              </w:rPr>
            </w:pPr>
            <w:r w:rsidRPr="00A15FC4">
              <w:rPr>
                <w:rFonts w:ascii="Consolas" w:hAnsi="Consolas"/>
              </w:rPr>
              <w:t>VARCHAR</w:t>
            </w:r>
            <w:r>
              <w:rPr>
                <w:rFonts w:ascii="Consolas" w:hAnsi="Consolas"/>
              </w:rPr>
              <w:t>2 (16</w:t>
            </w:r>
            <w:r w:rsidRPr="00A15FC4">
              <w:rPr>
                <w:rFonts w:ascii="Consolas" w:hAnsi="Consolas"/>
              </w:rPr>
              <w:t>)</w:t>
            </w:r>
          </w:p>
        </w:tc>
        <w:tc>
          <w:tcPr>
            <w:tcW w:w="4817" w:type="dxa"/>
          </w:tcPr>
          <w:p w14:paraId="2E11383F" w14:textId="17AE3D62" w:rsidR="005A0CC7" w:rsidRDefault="005A0CC7" w:rsidP="005A0CC7">
            <w:pPr>
              <w:ind w:left="0"/>
            </w:pPr>
            <w:r>
              <w:t>Type of sequence-based inventory to which the token belongs, e.g.:</w:t>
            </w:r>
          </w:p>
          <w:p w14:paraId="4C81B2E7" w14:textId="77777777" w:rsidR="005A0CC7" w:rsidRDefault="005A0CC7">
            <w:pPr>
              <w:pStyle w:val="Odstavecseseznamem"/>
              <w:numPr>
                <w:ilvl w:val="0"/>
                <w:numId w:val="132"/>
              </w:numPr>
              <w:ind w:left="243" w:hanging="218"/>
              <w:rPr>
                <w:rFonts w:ascii="Consolas" w:hAnsi="Consolas"/>
                <w:sz w:val="18"/>
                <w:szCs w:val="18"/>
              </w:rPr>
            </w:pPr>
            <w:r w:rsidRPr="005A0CC7">
              <w:rPr>
                <w:rFonts w:ascii="Consolas" w:hAnsi="Consolas"/>
                <w:sz w:val="18"/>
                <w:szCs w:val="18"/>
              </w:rPr>
              <w:t>FAKESIM</w:t>
            </w:r>
            <w:r>
              <w:rPr>
                <w:rFonts w:ascii="Consolas" w:hAnsi="Consolas"/>
                <w:sz w:val="18"/>
                <w:szCs w:val="18"/>
              </w:rPr>
              <w:t xml:space="preserve"> </w:t>
            </w:r>
          </w:p>
          <w:p w14:paraId="578DBAF7" w14:textId="77777777" w:rsidR="005A0CC7" w:rsidRDefault="005A0CC7">
            <w:pPr>
              <w:pStyle w:val="Odstavecseseznamem"/>
              <w:numPr>
                <w:ilvl w:val="0"/>
                <w:numId w:val="132"/>
              </w:numPr>
              <w:ind w:left="243" w:hanging="218"/>
              <w:rPr>
                <w:rFonts w:ascii="Consolas" w:hAnsi="Consolas"/>
                <w:sz w:val="18"/>
                <w:szCs w:val="18"/>
              </w:rPr>
            </w:pPr>
            <w:r>
              <w:rPr>
                <w:rFonts w:ascii="Consolas" w:hAnsi="Consolas"/>
                <w:sz w:val="18"/>
                <w:szCs w:val="18"/>
              </w:rPr>
              <w:t>PRFBB</w:t>
            </w:r>
          </w:p>
          <w:p w14:paraId="3379FBE6" w14:textId="77777777" w:rsidR="005A0CC7" w:rsidRDefault="005A0CC7">
            <w:pPr>
              <w:pStyle w:val="Odstavecseseznamem"/>
              <w:numPr>
                <w:ilvl w:val="0"/>
                <w:numId w:val="132"/>
              </w:numPr>
              <w:ind w:left="243" w:hanging="218"/>
              <w:rPr>
                <w:rFonts w:ascii="Consolas" w:hAnsi="Consolas"/>
                <w:sz w:val="18"/>
                <w:szCs w:val="18"/>
              </w:rPr>
            </w:pPr>
            <w:r>
              <w:rPr>
                <w:rFonts w:ascii="Consolas" w:hAnsi="Consolas"/>
                <w:sz w:val="18"/>
                <w:szCs w:val="18"/>
              </w:rPr>
              <w:t>PRVTV</w:t>
            </w:r>
          </w:p>
          <w:p w14:paraId="3DC570F3" w14:textId="48B6AF0B" w:rsidR="005A0CC7" w:rsidRDefault="005A0CC7">
            <w:pPr>
              <w:pStyle w:val="Odstavecseseznamem"/>
              <w:numPr>
                <w:ilvl w:val="0"/>
                <w:numId w:val="132"/>
              </w:numPr>
              <w:ind w:left="243" w:hanging="218"/>
              <w:rPr>
                <w:rFonts w:ascii="Consolas" w:hAnsi="Consolas"/>
                <w:sz w:val="18"/>
                <w:szCs w:val="18"/>
              </w:rPr>
            </w:pPr>
            <w:r>
              <w:rPr>
                <w:rFonts w:ascii="Consolas" w:hAnsi="Consolas"/>
                <w:sz w:val="18"/>
                <w:szCs w:val="18"/>
              </w:rPr>
              <w:t>PRADSL</w:t>
            </w:r>
          </w:p>
          <w:p w14:paraId="236617EF" w14:textId="30B6FE81" w:rsidR="00775F49" w:rsidRDefault="00775F49">
            <w:pPr>
              <w:pStyle w:val="Odstavecseseznamem"/>
              <w:numPr>
                <w:ilvl w:val="0"/>
                <w:numId w:val="132"/>
              </w:numPr>
              <w:ind w:left="243" w:hanging="218"/>
              <w:rPr>
                <w:rFonts w:ascii="Consolas" w:hAnsi="Consolas"/>
                <w:sz w:val="18"/>
                <w:szCs w:val="18"/>
              </w:rPr>
            </w:pPr>
            <w:r>
              <w:rPr>
                <w:rFonts w:ascii="Consolas" w:hAnsi="Consolas"/>
                <w:sz w:val="18"/>
                <w:szCs w:val="18"/>
              </w:rPr>
              <w:t>CRAL</w:t>
            </w:r>
          </w:p>
          <w:p w14:paraId="41638FC1" w14:textId="12758FE7" w:rsidR="005A0CC7" w:rsidRPr="00F66D48" w:rsidRDefault="005A0CC7" w:rsidP="005A0CC7">
            <w:pPr>
              <w:ind w:left="0"/>
            </w:pPr>
          </w:p>
        </w:tc>
        <w:tc>
          <w:tcPr>
            <w:tcW w:w="708" w:type="dxa"/>
          </w:tcPr>
          <w:p w14:paraId="238EBD3A" w14:textId="1D423984" w:rsidR="005A0CC7" w:rsidRDefault="005A0CC7" w:rsidP="005A0CC7">
            <w:pPr>
              <w:ind w:left="0"/>
            </w:pPr>
          </w:p>
        </w:tc>
      </w:tr>
      <w:tr w:rsidR="0021681E" w:rsidRPr="00F66D48" w14:paraId="77B28AC4" w14:textId="77777777" w:rsidTr="00C8407D">
        <w:trPr>
          <w:trHeight w:val="219"/>
        </w:trPr>
        <w:tc>
          <w:tcPr>
            <w:tcW w:w="2196" w:type="dxa"/>
          </w:tcPr>
          <w:p w14:paraId="6F297C38" w14:textId="7393E740" w:rsidR="0021681E" w:rsidRPr="007500D5" w:rsidRDefault="0021681E" w:rsidP="00C8407D">
            <w:pPr>
              <w:ind w:left="0"/>
              <w:rPr>
                <w:rFonts w:ascii="Consolas" w:hAnsi="Consolas"/>
              </w:rPr>
            </w:pPr>
            <w:r>
              <w:rPr>
                <w:rFonts w:ascii="Consolas" w:hAnsi="Consolas"/>
              </w:rPr>
              <w:t>PREFIX</w:t>
            </w:r>
          </w:p>
        </w:tc>
        <w:tc>
          <w:tcPr>
            <w:tcW w:w="1776" w:type="dxa"/>
          </w:tcPr>
          <w:p w14:paraId="258F53ED" w14:textId="3647AAF8" w:rsidR="0021681E" w:rsidRPr="00EF1AC7" w:rsidRDefault="005A0CC7" w:rsidP="00C8407D">
            <w:pPr>
              <w:ind w:left="0"/>
              <w:rPr>
                <w:rFonts w:ascii="Consolas" w:hAnsi="Consolas"/>
              </w:rPr>
            </w:pPr>
            <w:r>
              <w:rPr>
                <w:rFonts w:ascii="Consolas" w:hAnsi="Consolas"/>
              </w:rPr>
              <w:t>NUMBER</w:t>
            </w:r>
          </w:p>
        </w:tc>
        <w:tc>
          <w:tcPr>
            <w:tcW w:w="4817" w:type="dxa"/>
          </w:tcPr>
          <w:p w14:paraId="06936E03" w14:textId="481D19AE" w:rsidR="0021681E" w:rsidRPr="00F66D48" w:rsidRDefault="005A0CC7" w:rsidP="00C8407D">
            <w:pPr>
              <w:ind w:left="0"/>
            </w:pPr>
            <w:r>
              <w:t>Inventory token prefix</w:t>
            </w:r>
          </w:p>
        </w:tc>
        <w:tc>
          <w:tcPr>
            <w:tcW w:w="708" w:type="dxa"/>
          </w:tcPr>
          <w:p w14:paraId="60F0246E" w14:textId="52F15F5B" w:rsidR="0021681E" w:rsidRDefault="0021681E" w:rsidP="00C8407D">
            <w:pPr>
              <w:ind w:left="0"/>
            </w:pPr>
          </w:p>
        </w:tc>
      </w:tr>
      <w:tr w:rsidR="0021681E" w:rsidRPr="00F66D48" w14:paraId="1FEC2A06" w14:textId="77777777" w:rsidTr="00C8407D">
        <w:trPr>
          <w:trHeight w:val="219"/>
        </w:trPr>
        <w:tc>
          <w:tcPr>
            <w:tcW w:w="2196" w:type="dxa"/>
          </w:tcPr>
          <w:p w14:paraId="1782763E" w14:textId="0AF52998" w:rsidR="0021681E" w:rsidRPr="007500D5" w:rsidRDefault="0021681E" w:rsidP="00C8407D">
            <w:pPr>
              <w:ind w:left="0"/>
              <w:rPr>
                <w:rFonts w:ascii="Consolas" w:hAnsi="Consolas"/>
              </w:rPr>
            </w:pPr>
            <w:r>
              <w:rPr>
                <w:rFonts w:ascii="Consolas" w:hAnsi="Consolas"/>
              </w:rPr>
              <w:t>LENGTH</w:t>
            </w:r>
          </w:p>
        </w:tc>
        <w:tc>
          <w:tcPr>
            <w:tcW w:w="1776" w:type="dxa"/>
          </w:tcPr>
          <w:p w14:paraId="02FEF7E0" w14:textId="37E81A50" w:rsidR="0021681E" w:rsidRDefault="005A0CC7" w:rsidP="00C8407D">
            <w:pPr>
              <w:ind w:left="0"/>
              <w:rPr>
                <w:rFonts w:ascii="Consolas" w:hAnsi="Consolas"/>
              </w:rPr>
            </w:pPr>
            <w:r>
              <w:rPr>
                <w:rFonts w:ascii="Consolas" w:hAnsi="Consolas"/>
              </w:rPr>
              <w:t>NUMBER</w:t>
            </w:r>
          </w:p>
        </w:tc>
        <w:tc>
          <w:tcPr>
            <w:tcW w:w="4817" w:type="dxa"/>
          </w:tcPr>
          <w:p w14:paraId="0A780D91" w14:textId="50838FD9" w:rsidR="0021681E" w:rsidRDefault="005A0CC7" w:rsidP="00C8407D">
            <w:pPr>
              <w:ind w:left="0"/>
            </w:pPr>
            <w:r>
              <w:t>Inventory token length</w:t>
            </w:r>
          </w:p>
        </w:tc>
        <w:tc>
          <w:tcPr>
            <w:tcW w:w="708" w:type="dxa"/>
          </w:tcPr>
          <w:p w14:paraId="3AAD2834" w14:textId="10E41626" w:rsidR="0021681E" w:rsidRDefault="0021681E" w:rsidP="00C8407D">
            <w:pPr>
              <w:ind w:left="0"/>
            </w:pPr>
          </w:p>
        </w:tc>
      </w:tr>
    </w:tbl>
    <w:p w14:paraId="4214FC40" w14:textId="77777777" w:rsidR="0021681E" w:rsidRDefault="0021681E" w:rsidP="0021681E"/>
    <w:p w14:paraId="2A4B510A" w14:textId="77777777" w:rsidR="0021681E" w:rsidRDefault="0021681E" w:rsidP="007500D5"/>
    <w:p w14:paraId="12D22B51" w14:textId="139C677C" w:rsidR="00045B28" w:rsidRDefault="00A008EC" w:rsidP="00A008EC">
      <w:pPr>
        <w:pStyle w:val="Nadpis5"/>
      </w:pPr>
      <w:bookmarkStart w:id="30" w:name="_RMSTOOL_LIVE_REF"/>
      <w:bookmarkStart w:id="31" w:name="_Table_RMSTOOL_LIVE_REF"/>
      <w:bookmarkStart w:id="32" w:name="_Toc199412065"/>
      <w:bookmarkEnd w:id="30"/>
      <w:bookmarkEnd w:id="31"/>
      <w:r>
        <w:t xml:space="preserve">Table </w:t>
      </w:r>
      <w:r w:rsidR="00045B28">
        <w:t>RMSTOOL_LIVE_REF</w:t>
      </w:r>
      <w:bookmarkEnd w:id="32"/>
    </w:p>
    <w:p w14:paraId="23D47FCB" w14:textId="77777777" w:rsidR="00045B28" w:rsidRPr="00A15FC4" w:rsidRDefault="00045B28" w:rsidP="00045B28">
      <w:pPr>
        <w:ind w:left="0"/>
      </w:pPr>
      <w:r>
        <w:t xml:space="preserve">Configurable. </w:t>
      </w:r>
      <w:r w:rsidRPr="00A15FC4">
        <w:t xml:space="preserve">Holds </w:t>
      </w:r>
      <w:r>
        <w:t xml:space="preserve">main </w:t>
      </w:r>
      <w:r w:rsidRPr="00A15FC4">
        <w:t>application configuration</w:t>
      </w:r>
      <w:r>
        <w:t>.</w:t>
      </w:r>
    </w:p>
    <w:p w14:paraId="2A375F85" w14:textId="77777777" w:rsidR="00045B28" w:rsidRDefault="00045B28" w:rsidP="00045B28">
      <w:pPr>
        <w:ind w:left="0"/>
        <w:rPr>
          <w:b/>
          <w:bCs/>
        </w:rPr>
      </w:pPr>
    </w:p>
    <w:p w14:paraId="295843D0" w14:textId="77777777" w:rsidR="00045B28" w:rsidRDefault="00045B28" w:rsidP="00045B28">
      <w:pPr>
        <w:ind w:left="0"/>
      </w:pPr>
      <w:r>
        <w:rPr>
          <w:b/>
          <w:bCs/>
        </w:rPr>
        <w:t>Indexes</w:t>
      </w:r>
      <w:r w:rsidRPr="00EF1AC7">
        <w:rPr>
          <w:b/>
          <w:bCs/>
        </w:rPr>
        <w:t>:</w:t>
      </w:r>
      <w:r>
        <w:t xml:space="preserve"> </w:t>
      </w:r>
    </w:p>
    <w:p w14:paraId="3A2E5BE1" w14:textId="77777777" w:rsidR="00045B28" w:rsidRPr="000E1BF9" w:rsidRDefault="00045B28">
      <w:pPr>
        <w:pStyle w:val="Odstavecseseznamem"/>
        <w:numPr>
          <w:ilvl w:val="0"/>
          <w:numId w:val="156"/>
        </w:numPr>
        <w:rPr>
          <w:rFonts w:ascii="Consolas" w:hAnsi="Consolas"/>
        </w:rPr>
      </w:pPr>
      <w:r w:rsidRPr="000E1BF9">
        <w:rPr>
          <w:rFonts w:ascii="Consolas" w:hAnsi="Consolas"/>
        </w:rPr>
        <w:t xml:space="preserve">IDX_LIVE_REF_1 </w:t>
      </w:r>
      <w:r>
        <w:rPr>
          <w:rFonts w:ascii="Consolas" w:hAnsi="Consolas"/>
        </w:rPr>
        <w:t>(</w:t>
      </w:r>
      <w:r w:rsidRPr="000E1BF9">
        <w:rPr>
          <w:rFonts w:ascii="Consolas" w:hAnsi="Consolas"/>
        </w:rPr>
        <w:t>ENV, INV_TYPE, SALES_CHANNEL_ID, SOURCE</w:t>
      </w:r>
      <w:r>
        <w:rPr>
          <w:rFonts w:ascii="Consolas" w:hAnsi="Consolas"/>
        </w:rPr>
        <w:t>)</w:t>
      </w:r>
    </w:p>
    <w:p w14:paraId="1F878DFF" w14:textId="77777777" w:rsidR="00045B28" w:rsidRPr="000E1BF9" w:rsidRDefault="00045B28">
      <w:pPr>
        <w:pStyle w:val="Odstavecseseznamem"/>
        <w:numPr>
          <w:ilvl w:val="0"/>
          <w:numId w:val="156"/>
        </w:numPr>
        <w:rPr>
          <w:rFonts w:ascii="Consolas" w:hAnsi="Consolas"/>
        </w:rPr>
      </w:pPr>
      <w:r w:rsidRPr="000E1BF9">
        <w:rPr>
          <w:rFonts w:ascii="Consolas" w:hAnsi="Consolas"/>
        </w:rPr>
        <w:t xml:space="preserve">IDX_LIVE_REF_2 </w:t>
      </w:r>
      <w:r>
        <w:rPr>
          <w:rFonts w:ascii="Consolas" w:hAnsi="Consolas"/>
        </w:rPr>
        <w:t>(</w:t>
      </w:r>
      <w:r w:rsidRPr="000E1BF9">
        <w:rPr>
          <w:rFonts w:ascii="Consolas" w:hAnsi="Consolas"/>
        </w:rPr>
        <w:t>ENV, INV_TYPE, SALES_CHANNEL_ID, SOURCE, ISDN_REGION_CODE</w:t>
      </w:r>
      <w:r>
        <w:rPr>
          <w:rFonts w:ascii="Consolas" w:hAnsi="Consolas"/>
        </w:rPr>
        <w:t>)</w:t>
      </w:r>
    </w:p>
    <w:p w14:paraId="2E5F3F83" w14:textId="77777777" w:rsidR="00045B28" w:rsidRPr="000E1BF9" w:rsidRDefault="00045B28">
      <w:pPr>
        <w:pStyle w:val="Odstavecseseznamem"/>
        <w:numPr>
          <w:ilvl w:val="0"/>
          <w:numId w:val="156"/>
        </w:numPr>
        <w:rPr>
          <w:rFonts w:ascii="Consolas" w:hAnsi="Consolas"/>
        </w:rPr>
      </w:pPr>
      <w:r w:rsidRPr="000E1BF9">
        <w:rPr>
          <w:rFonts w:ascii="Consolas" w:hAnsi="Consolas"/>
        </w:rPr>
        <w:t xml:space="preserve">IDX_LIVE_REF_3 </w:t>
      </w:r>
      <w:r>
        <w:rPr>
          <w:rFonts w:ascii="Consolas" w:hAnsi="Consolas"/>
        </w:rPr>
        <w:t>(</w:t>
      </w:r>
      <w:r w:rsidRPr="000E1BF9">
        <w:rPr>
          <w:rFonts w:ascii="Consolas" w:hAnsi="Consolas"/>
        </w:rPr>
        <w:t>ENV, INV_TYPE, SOURCE, ORGANIZATION_CODE, PRODUCT_CODE</w:t>
      </w:r>
      <w:r>
        <w:rPr>
          <w:rFonts w:ascii="Consolas" w:hAnsi="Consolas"/>
        </w:rPr>
        <w:t>)</w:t>
      </w:r>
    </w:p>
    <w:p w14:paraId="17145032" w14:textId="77777777" w:rsidR="00045B28" w:rsidRDefault="00045B28" w:rsidP="00045B28">
      <w:pPr>
        <w:ind w:left="0"/>
      </w:pPr>
      <w:r>
        <w:t xml:space="preserve">Primary Key on </w:t>
      </w:r>
      <w:r w:rsidRPr="00EF1AC7">
        <w:rPr>
          <w:rFonts w:ascii="Consolas" w:hAnsi="Consolas"/>
        </w:rPr>
        <w:t>SECTION, PARAM_NAME</w:t>
      </w:r>
    </w:p>
    <w:p w14:paraId="01554C35" w14:textId="77777777" w:rsidR="00045B28" w:rsidRDefault="00045B28" w:rsidP="00045B28">
      <w:pPr>
        <w:ind w:left="0"/>
      </w:pPr>
      <w:r w:rsidRPr="00EF1AC7">
        <w:rPr>
          <w:b/>
          <w:bCs/>
        </w:rPr>
        <w:t>Foreign Keys</w:t>
      </w:r>
      <w:r>
        <w:t>: none</w:t>
      </w:r>
    </w:p>
    <w:p w14:paraId="40595004" w14:textId="77777777" w:rsidR="00045B28" w:rsidRDefault="00045B28" w:rsidP="00045B28">
      <w:pPr>
        <w:ind w:left="0"/>
      </w:pPr>
      <w:r w:rsidRPr="00EF1AC7">
        <w:rPr>
          <w:b/>
          <w:bCs/>
        </w:rPr>
        <w:t>Triggers:</w:t>
      </w:r>
      <w:r>
        <w:t xml:space="preserve"> </w:t>
      </w:r>
      <w:r w:rsidRPr="001828BF">
        <w:t>none</w:t>
      </w:r>
    </w:p>
    <w:p w14:paraId="3D5F7D3A" w14:textId="77777777" w:rsidR="00045B28" w:rsidRPr="001828BF" w:rsidRDefault="00045B28" w:rsidP="00045B28">
      <w:pPr>
        <w:ind w:left="0"/>
      </w:pPr>
      <w:r w:rsidRPr="001828BF">
        <w:rPr>
          <w:b/>
          <w:bCs/>
        </w:rPr>
        <w:t>Grants:</w:t>
      </w:r>
      <w:r w:rsidRPr="001828BF">
        <w:t xml:space="preserve"> none</w:t>
      </w:r>
    </w:p>
    <w:p w14:paraId="1353DBDC" w14:textId="77777777" w:rsidR="00045B28" w:rsidRPr="008A2804" w:rsidRDefault="00045B28" w:rsidP="00045B28"/>
    <w:tbl>
      <w:tblPr>
        <w:tblStyle w:val="Mkatabulky"/>
        <w:tblW w:w="9497" w:type="dxa"/>
        <w:tblInd w:w="-5" w:type="dxa"/>
        <w:tblLook w:val="04A0" w:firstRow="1" w:lastRow="0" w:firstColumn="1" w:lastColumn="0" w:noHBand="0" w:noVBand="1"/>
      </w:tblPr>
      <w:tblGrid>
        <w:gridCol w:w="2193"/>
        <w:gridCol w:w="1776"/>
        <w:gridCol w:w="4820"/>
        <w:gridCol w:w="708"/>
      </w:tblGrid>
      <w:tr w:rsidR="00045B28" w14:paraId="1257FABF" w14:textId="77777777" w:rsidTr="00400A9F">
        <w:trPr>
          <w:trHeight w:val="137"/>
        </w:trPr>
        <w:tc>
          <w:tcPr>
            <w:tcW w:w="2193" w:type="dxa"/>
            <w:shd w:val="clear" w:color="auto" w:fill="D9D9D9" w:themeFill="background1" w:themeFillShade="D9"/>
          </w:tcPr>
          <w:p w14:paraId="13264CD5" w14:textId="77777777" w:rsidR="00045B28" w:rsidRDefault="00045B28" w:rsidP="00400A9F">
            <w:pPr>
              <w:ind w:left="0"/>
              <w:rPr>
                <w:b/>
                <w:bCs/>
              </w:rPr>
            </w:pPr>
            <w:r>
              <w:rPr>
                <w:b/>
                <w:bCs/>
              </w:rPr>
              <w:t>Column Name</w:t>
            </w:r>
          </w:p>
        </w:tc>
        <w:tc>
          <w:tcPr>
            <w:tcW w:w="1776" w:type="dxa"/>
            <w:shd w:val="clear" w:color="auto" w:fill="D9D9D9" w:themeFill="background1" w:themeFillShade="D9"/>
          </w:tcPr>
          <w:p w14:paraId="3F5E4CEA" w14:textId="77777777" w:rsidR="00045B28" w:rsidRDefault="00045B28" w:rsidP="00400A9F">
            <w:pPr>
              <w:ind w:left="0"/>
              <w:rPr>
                <w:b/>
                <w:bCs/>
              </w:rPr>
            </w:pPr>
            <w:r>
              <w:rPr>
                <w:b/>
                <w:bCs/>
              </w:rPr>
              <w:t>Data Type</w:t>
            </w:r>
          </w:p>
        </w:tc>
        <w:tc>
          <w:tcPr>
            <w:tcW w:w="4820" w:type="dxa"/>
            <w:shd w:val="clear" w:color="auto" w:fill="D9D9D9" w:themeFill="background1" w:themeFillShade="D9"/>
          </w:tcPr>
          <w:p w14:paraId="1FB97611" w14:textId="77777777" w:rsidR="00045B28" w:rsidRDefault="00045B28" w:rsidP="00400A9F">
            <w:pPr>
              <w:ind w:left="0"/>
              <w:rPr>
                <w:b/>
                <w:bCs/>
              </w:rPr>
            </w:pPr>
            <w:r>
              <w:rPr>
                <w:b/>
                <w:bCs/>
              </w:rPr>
              <w:t>Description</w:t>
            </w:r>
          </w:p>
        </w:tc>
        <w:tc>
          <w:tcPr>
            <w:tcW w:w="708" w:type="dxa"/>
            <w:shd w:val="clear" w:color="auto" w:fill="D9D9D9" w:themeFill="background1" w:themeFillShade="D9"/>
          </w:tcPr>
          <w:p w14:paraId="28F32179" w14:textId="77777777" w:rsidR="00045B28" w:rsidRDefault="00045B28" w:rsidP="00400A9F">
            <w:pPr>
              <w:ind w:left="0"/>
              <w:rPr>
                <w:b/>
                <w:bCs/>
              </w:rPr>
            </w:pPr>
            <w:r>
              <w:rPr>
                <w:b/>
                <w:bCs/>
              </w:rPr>
              <w:t>Null</w:t>
            </w:r>
          </w:p>
        </w:tc>
      </w:tr>
      <w:tr w:rsidR="00045B28" w:rsidRPr="00F66D48" w14:paraId="3493A52D" w14:textId="77777777" w:rsidTr="00400A9F">
        <w:trPr>
          <w:trHeight w:val="219"/>
        </w:trPr>
        <w:tc>
          <w:tcPr>
            <w:tcW w:w="2193" w:type="dxa"/>
          </w:tcPr>
          <w:p w14:paraId="543B386B" w14:textId="77777777" w:rsidR="00045B28" w:rsidRPr="00D90AED" w:rsidRDefault="00045B28" w:rsidP="00400A9F">
            <w:pPr>
              <w:ind w:left="0"/>
              <w:rPr>
                <w:rFonts w:ascii="Consolas" w:hAnsi="Consolas"/>
              </w:rPr>
            </w:pPr>
            <w:r w:rsidRPr="00D90AED">
              <w:rPr>
                <w:rFonts w:ascii="Consolas" w:hAnsi="Consolas"/>
              </w:rPr>
              <w:lastRenderedPageBreak/>
              <w:t>ENV</w:t>
            </w:r>
          </w:p>
        </w:tc>
        <w:tc>
          <w:tcPr>
            <w:tcW w:w="1776" w:type="dxa"/>
          </w:tcPr>
          <w:p w14:paraId="7EF04233"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3)</w:t>
            </w:r>
          </w:p>
        </w:tc>
        <w:tc>
          <w:tcPr>
            <w:tcW w:w="4820" w:type="dxa"/>
          </w:tcPr>
          <w:p w14:paraId="62289CDB" w14:textId="77777777" w:rsidR="00045B28" w:rsidRPr="00F66D48" w:rsidRDefault="00045B28" w:rsidP="00400A9F">
            <w:pPr>
              <w:ind w:left="0"/>
            </w:pPr>
            <w:r>
              <w:t xml:space="preserve">Environment to which the range is restricted to. </w:t>
            </w:r>
            <w:r w:rsidRPr="00D331D8">
              <w:rPr>
                <w:rFonts w:ascii="Consolas" w:hAnsi="Consolas"/>
              </w:rPr>
              <w:t>NULL</w:t>
            </w:r>
            <w:r>
              <w:t xml:space="preserve"> if shared.</w:t>
            </w:r>
          </w:p>
        </w:tc>
        <w:tc>
          <w:tcPr>
            <w:tcW w:w="708" w:type="dxa"/>
          </w:tcPr>
          <w:p w14:paraId="4B1660FD" w14:textId="77777777" w:rsidR="00045B28" w:rsidRDefault="00045B28" w:rsidP="00400A9F">
            <w:pPr>
              <w:ind w:left="0"/>
            </w:pPr>
            <w:r>
              <w:t>Null</w:t>
            </w:r>
          </w:p>
        </w:tc>
      </w:tr>
      <w:tr w:rsidR="00045B28" w:rsidRPr="00F66D48" w14:paraId="144C6ED1" w14:textId="77777777" w:rsidTr="00400A9F">
        <w:trPr>
          <w:trHeight w:val="219"/>
        </w:trPr>
        <w:tc>
          <w:tcPr>
            <w:tcW w:w="2193" w:type="dxa"/>
          </w:tcPr>
          <w:p w14:paraId="1F346BF8" w14:textId="77777777" w:rsidR="00045B28" w:rsidRPr="00D90AED" w:rsidRDefault="00045B28" w:rsidP="00400A9F">
            <w:pPr>
              <w:ind w:left="0"/>
              <w:rPr>
                <w:rFonts w:ascii="Consolas" w:hAnsi="Consolas"/>
              </w:rPr>
            </w:pPr>
            <w:r w:rsidRPr="00D90AED">
              <w:rPr>
                <w:rFonts w:ascii="Consolas" w:hAnsi="Consolas"/>
              </w:rPr>
              <w:t>INV_TYPE</w:t>
            </w:r>
          </w:p>
        </w:tc>
        <w:tc>
          <w:tcPr>
            <w:tcW w:w="1776" w:type="dxa"/>
          </w:tcPr>
          <w:p w14:paraId="391EBA8C"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15)</w:t>
            </w:r>
          </w:p>
        </w:tc>
        <w:tc>
          <w:tcPr>
            <w:tcW w:w="4820" w:type="dxa"/>
          </w:tcPr>
          <w:p w14:paraId="6AE76233" w14:textId="77777777" w:rsidR="00045B28" w:rsidRDefault="00045B28" w:rsidP="00400A9F">
            <w:pPr>
              <w:ind w:left="0"/>
            </w:pPr>
            <w:r>
              <w:t>Type of RMS-based inventory to which the range belongs:</w:t>
            </w:r>
          </w:p>
          <w:p w14:paraId="49AF3A75" w14:textId="77777777" w:rsidR="00045B28" w:rsidRDefault="00045B28">
            <w:pPr>
              <w:pStyle w:val="Odstavecseseznamem"/>
              <w:numPr>
                <w:ilvl w:val="0"/>
                <w:numId w:val="132"/>
              </w:numPr>
              <w:ind w:left="243" w:hanging="218"/>
              <w:rPr>
                <w:rFonts w:ascii="Consolas" w:hAnsi="Consolas"/>
                <w:sz w:val="18"/>
                <w:szCs w:val="18"/>
              </w:rPr>
            </w:pPr>
            <w:r>
              <w:rPr>
                <w:rFonts w:ascii="Consolas" w:hAnsi="Consolas"/>
                <w:sz w:val="18"/>
                <w:szCs w:val="18"/>
              </w:rPr>
              <w:t>MSISDN</w:t>
            </w:r>
          </w:p>
          <w:p w14:paraId="62628520" w14:textId="62326394" w:rsidR="00045B28" w:rsidRDefault="00045B28">
            <w:pPr>
              <w:pStyle w:val="Odstavecseseznamem"/>
              <w:numPr>
                <w:ilvl w:val="0"/>
                <w:numId w:val="132"/>
              </w:numPr>
              <w:ind w:left="243" w:hanging="218"/>
              <w:rPr>
                <w:rFonts w:ascii="Consolas" w:hAnsi="Consolas"/>
                <w:sz w:val="18"/>
                <w:szCs w:val="18"/>
              </w:rPr>
            </w:pPr>
            <w:r>
              <w:rPr>
                <w:rFonts w:ascii="Consolas" w:hAnsi="Consolas"/>
                <w:sz w:val="18"/>
                <w:szCs w:val="18"/>
              </w:rPr>
              <w:t>ISDN</w:t>
            </w:r>
          </w:p>
          <w:p w14:paraId="4223063F" w14:textId="004C57E2" w:rsidR="005A0CC7" w:rsidRDefault="005A0CC7">
            <w:pPr>
              <w:pStyle w:val="Odstavecseseznamem"/>
              <w:numPr>
                <w:ilvl w:val="0"/>
                <w:numId w:val="132"/>
              </w:numPr>
              <w:ind w:left="243" w:hanging="218"/>
              <w:rPr>
                <w:rFonts w:ascii="Consolas" w:hAnsi="Consolas"/>
                <w:sz w:val="18"/>
                <w:szCs w:val="18"/>
              </w:rPr>
            </w:pPr>
            <w:r>
              <w:rPr>
                <w:rFonts w:ascii="Consolas" w:hAnsi="Consolas"/>
                <w:sz w:val="18"/>
                <w:szCs w:val="18"/>
              </w:rPr>
              <w:t>IMSI</w:t>
            </w:r>
          </w:p>
          <w:p w14:paraId="789A08AB" w14:textId="0BD426F6" w:rsidR="00045B28" w:rsidRPr="00F66D48" w:rsidRDefault="00045B28" w:rsidP="00400A9F">
            <w:pPr>
              <w:ind w:left="0"/>
            </w:pPr>
          </w:p>
        </w:tc>
        <w:tc>
          <w:tcPr>
            <w:tcW w:w="708" w:type="dxa"/>
          </w:tcPr>
          <w:p w14:paraId="484B857A" w14:textId="77777777" w:rsidR="00045B28" w:rsidRDefault="00045B28" w:rsidP="00400A9F">
            <w:pPr>
              <w:ind w:left="0"/>
            </w:pPr>
            <w:r>
              <w:t>Null</w:t>
            </w:r>
          </w:p>
        </w:tc>
      </w:tr>
      <w:tr w:rsidR="00045B28" w:rsidRPr="00F66D48" w14:paraId="146D4522" w14:textId="77777777" w:rsidTr="00400A9F">
        <w:trPr>
          <w:trHeight w:val="219"/>
        </w:trPr>
        <w:tc>
          <w:tcPr>
            <w:tcW w:w="2193" w:type="dxa"/>
          </w:tcPr>
          <w:p w14:paraId="53440511" w14:textId="77777777" w:rsidR="00045B28" w:rsidRPr="00D90AED" w:rsidRDefault="00045B28" w:rsidP="00400A9F">
            <w:pPr>
              <w:ind w:left="0"/>
              <w:rPr>
                <w:rFonts w:ascii="Consolas" w:hAnsi="Consolas"/>
              </w:rPr>
            </w:pPr>
            <w:r w:rsidRPr="00D90AED">
              <w:rPr>
                <w:rFonts w:ascii="Consolas" w:hAnsi="Consolas"/>
              </w:rPr>
              <w:t>SALES_CHANNEL_ID</w:t>
            </w:r>
          </w:p>
        </w:tc>
        <w:tc>
          <w:tcPr>
            <w:tcW w:w="1776" w:type="dxa"/>
          </w:tcPr>
          <w:p w14:paraId="73833F67" w14:textId="77777777" w:rsidR="00045B28" w:rsidRPr="00D90AED" w:rsidRDefault="00045B28" w:rsidP="00400A9F">
            <w:pPr>
              <w:ind w:left="0"/>
              <w:rPr>
                <w:rFonts w:ascii="Consolas" w:hAnsi="Consolas"/>
              </w:rPr>
            </w:pPr>
            <w:r w:rsidRPr="00D90AED">
              <w:rPr>
                <w:rFonts w:ascii="Consolas" w:hAnsi="Consolas"/>
              </w:rPr>
              <w:t>NUMBER</w:t>
            </w:r>
            <w:r>
              <w:rPr>
                <w:rFonts w:ascii="Consolas" w:hAnsi="Consolas"/>
              </w:rPr>
              <w:t xml:space="preserve"> (</w:t>
            </w:r>
            <w:r w:rsidRPr="00D90AED">
              <w:rPr>
                <w:rFonts w:ascii="Consolas" w:hAnsi="Consolas"/>
              </w:rPr>
              <w:t>6)</w:t>
            </w:r>
          </w:p>
        </w:tc>
        <w:tc>
          <w:tcPr>
            <w:tcW w:w="4820" w:type="dxa"/>
          </w:tcPr>
          <w:p w14:paraId="0D2457A5" w14:textId="77777777" w:rsidR="00045B28" w:rsidRPr="00F66D48" w:rsidRDefault="00045B28" w:rsidP="00400A9F">
            <w:pPr>
              <w:ind w:left="0"/>
            </w:pPr>
            <w:r>
              <w:t xml:space="preserve">Value of </w:t>
            </w:r>
            <w:r w:rsidRPr="00E64B2C">
              <w:rPr>
                <w:rFonts w:ascii="Consolas" w:hAnsi="Consolas"/>
              </w:rPr>
              <w:t>SALES_CHANNEL_ID</w:t>
            </w:r>
            <w:r>
              <w:t xml:space="preserve"> attribute in RMS</w:t>
            </w:r>
          </w:p>
        </w:tc>
        <w:tc>
          <w:tcPr>
            <w:tcW w:w="708" w:type="dxa"/>
          </w:tcPr>
          <w:p w14:paraId="464306EB" w14:textId="77777777" w:rsidR="00045B28" w:rsidRDefault="00045B28" w:rsidP="00400A9F">
            <w:pPr>
              <w:ind w:left="0"/>
            </w:pPr>
            <w:r>
              <w:t>Null</w:t>
            </w:r>
          </w:p>
        </w:tc>
      </w:tr>
      <w:tr w:rsidR="00045B28" w:rsidRPr="00F66D48" w14:paraId="052DC79C" w14:textId="77777777" w:rsidTr="00400A9F">
        <w:trPr>
          <w:trHeight w:val="219"/>
        </w:trPr>
        <w:tc>
          <w:tcPr>
            <w:tcW w:w="2193" w:type="dxa"/>
          </w:tcPr>
          <w:p w14:paraId="3F01E213" w14:textId="77777777" w:rsidR="00045B28" w:rsidRPr="00D90AED" w:rsidRDefault="00045B28" w:rsidP="00400A9F">
            <w:pPr>
              <w:ind w:left="0"/>
              <w:rPr>
                <w:rFonts w:ascii="Consolas" w:hAnsi="Consolas"/>
              </w:rPr>
            </w:pPr>
            <w:r w:rsidRPr="00D90AED">
              <w:rPr>
                <w:rFonts w:ascii="Consolas" w:hAnsi="Consolas"/>
              </w:rPr>
              <w:t>SOURCE</w:t>
            </w:r>
          </w:p>
        </w:tc>
        <w:tc>
          <w:tcPr>
            <w:tcW w:w="1776" w:type="dxa"/>
          </w:tcPr>
          <w:p w14:paraId="464AB9A2"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10)</w:t>
            </w:r>
          </w:p>
        </w:tc>
        <w:tc>
          <w:tcPr>
            <w:tcW w:w="4820" w:type="dxa"/>
          </w:tcPr>
          <w:p w14:paraId="3BC067AD" w14:textId="77777777" w:rsidR="00045B28" w:rsidRDefault="00045B28" w:rsidP="00400A9F">
            <w:pPr>
              <w:ind w:left="0"/>
            </w:pPr>
            <w:r>
              <w:t xml:space="preserve">Source code to which the range belongs </w:t>
            </w:r>
            <w:r>
              <w:br/>
            </w:r>
            <w:r w:rsidRPr="00E64B2C">
              <w:rPr>
                <w:sz w:val="18"/>
                <w:szCs w:val="18"/>
              </w:rPr>
              <w:t>(</w:t>
            </w:r>
            <w:r w:rsidRPr="00E64B2C">
              <w:rPr>
                <w:rFonts w:ascii="Consolas" w:hAnsi="Consolas"/>
                <w:sz w:val="18"/>
                <w:szCs w:val="18"/>
              </w:rPr>
              <w:t>V2</w:t>
            </w:r>
            <w:r w:rsidRPr="00E64B2C">
              <w:rPr>
                <w:sz w:val="18"/>
                <w:szCs w:val="18"/>
              </w:rPr>
              <w:t xml:space="preserve">, </w:t>
            </w:r>
            <w:r w:rsidRPr="00E64B2C">
              <w:rPr>
                <w:rFonts w:ascii="Consolas" w:hAnsi="Consolas"/>
                <w:sz w:val="18"/>
                <w:szCs w:val="18"/>
              </w:rPr>
              <w:t>V4</w:t>
            </w:r>
            <w:r w:rsidRPr="00E64B2C">
              <w:rPr>
                <w:sz w:val="18"/>
                <w:szCs w:val="18"/>
              </w:rPr>
              <w:t xml:space="preserve">, etc. Keep </w:t>
            </w:r>
            <w:r w:rsidRPr="00E64B2C">
              <w:rPr>
                <w:rFonts w:ascii="Consolas" w:hAnsi="Consolas"/>
                <w:sz w:val="18"/>
                <w:szCs w:val="18"/>
              </w:rPr>
              <w:t>NULL</w:t>
            </w:r>
            <w:r w:rsidRPr="00E64B2C">
              <w:rPr>
                <w:sz w:val="18"/>
                <w:szCs w:val="18"/>
              </w:rPr>
              <w:t xml:space="preserve"> to disregard.)</w:t>
            </w:r>
          </w:p>
        </w:tc>
        <w:tc>
          <w:tcPr>
            <w:tcW w:w="708" w:type="dxa"/>
          </w:tcPr>
          <w:p w14:paraId="5F5619EF" w14:textId="77777777" w:rsidR="00045B28" w:rsidRDefault="00045B28" w:rsidP="00400A9F">
            <w:pPr>
              <w:ind w:left="0"/>
            </w:pPr>
            <w:r>
              <w:t>Null</w:t>
            </w:r>
          </w:p>
        </w:tc>
      </w:tr>
      <w:tr w:rsidR="00045B28" w:rsidRPr="00F66D48" w14:paraId="2B5AF18C" w14:textId="77777777" w:rsidTr="00400A9F">
        <w:trPr>
          <w:trHeight w:val="219"/>
        </w:trPr>
        <w:tc>
          <w:tcPr>
            <w:tcW w:w="2193" w:type="dxa"/>
          </w:tcPr>
          <w:p w14:paraId="484F60B9" w14:textId="77777777" w:rsidR="00045B28" w:rsidRPr="00D90AED" w:rsidRDefault="00045B28" w:rsidP="00400A9F">
            <w:pPr>
              <w:ind w:left="0"/>
              <w:rPr>
                <w:rFonts w:ascii="Consolas" w:hAnsi="Consolas"/>
              </w:rPr>
            </w:pPr>
            <w:r w:rsidRPr="00D90AED">
              <w:rPr>
                <w:rFonts w:ascii="Consolas" w:hAnsi="Consolas"/>
              </w:rPr>
              <w:t>ISDN_REGION_CODE</w:t>
            </w:r>
          </w:p>
        </w:tc>
        <w:tc>
          <w:tcPr>
            <w:tcW w:w="1776" w:type="dxa"/>
          </w:tcPr>
          <w:p w14:paraId="283E63C3"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100)</w:t>
            </w:r>
          </w:p>
        </w:tc>
        <w:tc>
          <w:tcPr>
            <w:tcW w:w="4820" w:type="dxa"/>
          </w:tcPr>
          <w:p w14:paraId="7C85FF69" w14:textId="77777777" w:rsidR="00045B28" w:rsidRDefault="00045B28" w:rsidP="00400A9F">
            <w:pPr>
              <w:ind w:left="0"/>
            </w:pPr>
            <w:r w:rsidRPr="00096DC6">
              <w:t>ISDN geographical range code</w:t>
            </w:r>
            <w:r>
              <w:t xml:space="preserve">. </w:t>
            </w:r>
            <w:r w:rsidRPr="003136C6">
              <w:rPr>
                <w:rFonts w:ascii="Consolas" w:hAnsi="Consolas"/>
              </w:rPr>
              <w:t>NULL</w:t>
            </w:r>
            <w:r>
              <w:t xml:space="preserve"> for inventory types other than </w:t>
            </w:r>
            <w:r>
              <w:rPr>
                <w:rFonts w:ascii="Consolas" w:hAnsi="Consolas"/>
              </w:rPr>
              <w:t>ISDN</w:t>
            </w:r>
            <w:r>
              <w:t>.</w:t>
            </w:r>
            <w:r>
              <w:br/>
            </w:r>
            <w:r w:rsidRPr="00096DC6">
              <w:rPr>
                <w:sz w:val="18"/>
                <w:szCs w:val="18"/>
              </w:rPr>
              <w:t>(</w:t>
            </w:r>
            <w:r>
              <w:rPr>
                <w:sz w:val="18"/>
                <w:szCs w:val="18"/>
              </w:rPr>
              <w:t>BLU1, 010, GRN, etc.)</w:t>
            </w:r>
          </w:p>
        </w:tc>
        <w:tc>
          <w:tcPr>
            <w:tcW w:w="708" w:type="dxa"/>
          </w:tcPr>
          <w:p w14:paraId="3BA45B9A" w14:textId="77777777" w:rsidR="00045B28" w:rsidRDefault="00045B28" w:rsidP="00400A9F">
            <w:pPr>
              <w:ind w:left="0"/>
            </w:pPr>
            <w:r>
              <w:t>Null</w:t>
            </w:r>
          </w:p>
        </w:tc>
      </w:tr>
      <w:tr w:rsidR="00045B28" w:rsidRPr="00F66D48" w14:paraId="3FF422DD" w14:textId="77777777" w:rsidTr="00400A9F">
        <w:trPr>
          <w:trHeight w:val="219"/>
        </w:trPr>
        <w:tc>
          <w:tcPr>
            <w:tcW w:w="2193" w:type="dxa"/>
          </w:tcPr>
          <w:p w14:paraId="5AF15017" w14:textId="77777777" w:rsidR="00045B28" w:rsidRPr="00D90AED" w:rsidRDefault="00045B28" w:rsidP="00400A9F">
            <w:pPr>
              <w:ind w:left="0"/>
              <w:rPr>
                <w:rFonts w:ascii="Consolas" w:hAnsi="Consolas"/>
              </w:rPr>
            </w:pPr>
            <w:r w:rsidRPr="00D90AED">
              <w:rPr>
                <w:rFonts w:ascii="Consolas" w:hAnsi="Consolas"/>
              </w:rPr>
              <w:t>ORGANIZATION_CODE</w:t>
            </w:r>
          </w:p>
        </w:tc>
        <w:tc>
          <w:tcPr>
            <w:tcW w:w="1776" w:type="dxa"/>
          </w:tcPr>
          <w:p w14:paraId="769A6016"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3)</w:t>
            </w:r>
          </w:p>
        </w:tc>
        <w:tc>
          <w:tcPr>
            <w:tcW w:w="4820" w:type="dxa"/>
          </w:tcPr>
          <w:p w14:paraId="1B65351D" w14:textId="77777777" w:rsidR="00045B28" w:rsidRDefault="00045B28" w:rsidP="00400A9F">
            <w:pPr>
              <w:ind w:left="0"/>
            </w:pPr>
            <w:r>
              <w:t xml:space="preserve">EBS Organization code. </w:t>
            </w:r>
            <w:r w:rsidRPr="003136C6">
              <w:rPr>
                <w:rFonts w:ascii="Consolas" w:hAnsi="Consolas"/>
              </w:rPr>
              <w:t>NULL</w:t>
            </w:r>
            <w:r>
              <w:t xml:space="preserve"> for inventory types other than </w:t>
            </w:r>
            <w:r w:rsidRPr="003136C6">
              <w:rPr>
                <w:rFonts w:ascii="Consolas" w:hAnsi="Consolas"/>
              </w:rPr>
              <w:t>IMSI</w:t>
            </w:r>
            <w:r>
              <w:t>.</w:t>
            </w:r>
          </w:p>
        </w:tc>
        <w:tc>
          <w:tcPr>
            <w:tcW w:w="708" w:type="dxa"/>
          </w:tcPr>
          <w:p w14:paraId="14B35C99" w14:textId="77777777" w:rsidR="00045B28" w:rsidRDefault="00045B28" w:rsidP="00400A9F">
            <w:pPr>
              <w:ind w:left="0"/>
            </w:pPr>
            <w:r>
              <w:t>Null</w:t>
            </w:r>
          </w:p>
        </w:tc>
      </w:tr>
      <w:tr w:rsidR="00045B28" w:rsidRPr="00F66D48" w14:paraId="47531DD1" w14:textId="77777777" w:rsidTr="00400A9F">
        <w:trPr>
          <w:trHeight w:val="219"/>
        </w:trPr>
        <w:tc>
          <w:tcPr>
            <w:tcW w:w="2193" w:type="dxa"/>
          </w:tcPr>
          <w:p w14:paraId="13EA447E" w14:textId="77777777" w:rsidR="00045B28" w:rsidRPr="00D90AED" w:rsidRDefault="00045B28" w:rsidP="00400A9F">
            <w:pPr>
              <w:ind w:left="0"/>
              <w:rPr>
                <w:rFonts w:ascii="Consolas" w:hAnsi="Consolas"/>
              </w:rPr>
            </w:pPr>
            <w:r w:rsidRPr="00D90AED">
              <w:rPr>
                <w:rFonts w:ascii="Consolas" w:hAnsi="Consolas"/>
              </w:rPr>
              <w:t>PRODUCT_CODE</w:t>
            </w:r>
          </w:p>
        </w:tc>
        <w:tc>
          <w:tcPr>
            <w:tcW w:w="1776" w:type="dxa"/>
          </w:tcPr>
          <w:p w14:paraId="1D523ED6"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120)</w:t>
            </w:r>
          </w:p>
        </w:tc>
        <w:tc>
          <w:tcPr>
            <w:tcW w:w="4820" w:type="dxa"/>
          </w:tcPr>
          <w:p w14:paraId="77415FE5" w14:textId="77777777" w:rsidR="00045B28" w:rsidRDefault="00045B28" w:rsidP="00400A9F">
            <w:pPr>
              <w:ind w:left="0"/>
            </w:pPr>
            <w:r>
              <w:t xml:space="preserve">EBS Product code. </w:t>
            </w:r>
            <w:r w:rsidRPr="003136C6">
              <w:rPr>
                <w:rFonts w:ascii="Consolas" w:hAnsi="Consolas"/>
              </w:rPr>
              <w:t>NULL</w:t>
            </w:r>
            <w:r>
              <w:t xml:space="preserve"> for inventory types other than </w:t>
            </w:r>
            <w:r w:rsidRPr="003136C6">
              <w:rPr>
                <w:rFonts w:ascii="Consolas" w:hAnsi="Consolas"/>
              </w:rPr>
              <w:t>IMSI</w:t>
            </w:r>
            <w:r>
              <w:t>.</w:t>
            </w:r>
          </w:p>
        </w:tc>
        <w:tc>
          <w:tcPr>
            <w:tcW w:w="708" w:type="dxa"/>
          </w:tcPr>
          <w:p w14:paraId="2208D153" w14:textId="77777777" w:rsidR="00045B28" w:rsidRDefault="00045B28" w:rsidP="00400A9F">
            <w:pPr>
              <w:ind w:left="0"/>
            </w:pPr>
            <w:r>
              <w:t>Null</w:t>
            </w:r>
          </w:p>
        </w:tc>
      </w:tr>
      <w:tr w:rsidR="00045B28" w:rsidRPr="00F66D48" w14:paraId="66270E18" w14:textId="77777777" w:rsidTr="00400A9F">
        <w:trPr>
          <w:trHeight w:val="219"/>
        </w:trPr>
        <w:tc>
          <w:tcPr>
            <w:tcW w:w="2193" w:type="dxa"/>
          </w:tcPr>
          <w:p w14:paraId="5AABAB66" w14:textId="77777777" w:rsidR="00045B28" w:rsidRPr="00D90AED" w:rsidRDefault="00045B28" w:rsidP="00400A9F">
            <w:pPr>
              <w:ind w:left="0"/>
              <w:rPr>
                <w:rFonts w:ascii="Consolas" w:hAnsi="Consolas"/>
              </w:rPr>
            </w:pPr>
            <w:r w:rsidRPr="00D90AED">
              <w:rPr>
                <w:rFonts w:ascii="Consolas" w:hAnsi="Consolas"/>
              </w:rPr>
              <w:t>LIVE</w:t>
            </w:r>
          </w:p>
        </w:tc>
        <w:tc>
          <w:tcPr>
            <w:tcW w:w="1776" w:type="dxa"/>
          </w:tcPr>
          <w:p w14:paraId="06DB450B" w14:textId="77777777" w:rsidR="00045B28" w:rsidRPr="00D90AED" w:rsidRDefault="00045B28" w:rsidP="00400A9F">
            <w:pPr>
              <w:ind w:left="0"/>
              <w:rPr>
                <w:rFonts w:ascii="Consolas" w:hAnsi="Consolas"/>
              </w:rPr>
            </w:pPr>
            <w:r w:rsidRPr="00D90AED">
              <w:rPr>
                <w:rFonts w:ascii="Consolas" w:hAnsi="Consolas"/>
              </w:rPr>
              <w:t>NUMBER</w:t>
            </w:r>
            <w:r>
              <w:rPr>
                <w:rFonts w:ascii="Consolas" w:hAnsi="Consolas"/>
              </w:rPr>
              <w:t xml:space="preserve"> (</w:t>
            </w:r>
            <w:r w:rsidRPr="00D90AED">
              <w:rPr>
                <w:rFonts w:ascii="Consolas" w:hAnsi="Consolas"/>
              </w:rPr>
              <w:t>1)</w:t>
            </w:r>
          </w:p>
        </w:tc>
        <w:tc>
          <w:tcPr>
            <w:tcW w:w="4820" w:type="dxa"/>
          </w:tcPr>
          <w:p w14:paraId="24F47A6F" w14:textId="77777777" w:rsidR="00045B28" w:rsidRDefault="00045B28" w:rsidP="00400A9F">
            <w:pPr>
              <w:ind w:left="0"/>
              <w:rPr>
                <w:sz w:val="18"/>
                <w:szCs w:val="18"/>
              </w:rPr>
            </w:pPr>
            <w:r>
              <w:t>Live flag. Describes if the range is expected to contain inventory items with specific InstantLink routing profile. In Phoenix GUI, a warning flag is displayed if items’ actual routing profile does not match.</w:t>
            </w:r>
          </w:p>
          <w:p w14:paraId="5209BA15" w14:textId="77777777" w:rsidR="00045B28" w:rsidRPr="002965A7" w:rsidRDefault="00045B28">
            <w:pPr>
              <w:pStyle w:val="Odstavecseseznamem"/>
              <w:numPr>
                <w:ilvl w:val="0"/>
                <w:numId w:val="132"/>
              </w:numPr>
              <w:ind w:left="243" w:hanging="218"/>
              <w:rPr>
                <w:rFonts w:ascii="Consolas" w:hAnsi="Consolas"/>
                <w:sz w:val="18"/>
                <w:szCs w:val="18"/>
              </w:rPr>
            </w:pPr>
            <w:r w:rsidRPr="002965A7">
              <w:rPr>
                <w:rFonts w:ascii="Consolas" w:hAnsi="Consolas"/>
                <w:sz w:val="18"/>
                <w:szCs w:val="18"/>
              </w:rPr>
              <w:t>0 = NON-LIVE</w:t>
            </w:r>
          </w:p>
          <w:p w14:paraId="5A349596" w14:textId="77777777" w:rsidR="00045B28" w:rsidRPr="00771287" w:rsidRDefault="00045B28">
            <w:pPr>
              <w:pStyle w:val="Odstavecseseznamem"/>
              <w:numPr>
                <w:ilvl w:val="0"/>
                <w:numId w:val="132"/>
              </w:numPr>
              <w:ind w:left="243" w:hanging="218"/>
              <w:rPr>
                <w:rFonts w:ascii="Consolas" w:hAnsi="Consolas"/>
                <w:sz w:val="18"/>
                <w:szCs w:val="18"/>
              </w:rPr>
            </w:pPr>
            <w:r w:rsidRPr="002965A7">
              <w:rPr>
                <w:rFonts w:ascii="Consolas" w:hAnsi="Consolas"/>
                <w:sz w:val="18"/>
                <w:szCs w:val="18"/>
              </w:rPr>
              <w:t>1 = LIVE</w:t>
            </w:r>
          </w:p>
          <w:p w14:paraId="2E5B9327" w14:textId="77777777" w:rsidR="00045B28" w:rsidRDefault="00045B28" w:rsidP="00400A9F">
            <w:pPr>
              <w:ind w:left="0"/>
            </w:pPr>
          </w:p>
        </w:tc>
        <w:tc>
          <w:tcPr>
            <w:tcW w:w="708" w:type="dxa"/>
          </w:tcPr>
          <w:p w14:paraId="0A291C15" w14:textId="77777777" w:rsidR="00045B28" w:rsidRDefault="00045B28" w:rsidP="00400A9F">
            <w:pPr>
              <w:ind w:left="0"/>
            </w:pPr>
          </w:p>
        </w:tc>
      </w:tr>
    </w:tbl>
    <w:p w14:paraId="10483EC0" w14:textId="77777777" w:rsidR="007500D5" w:rsidRDefault="007500D5" w:rsidP="007500D5"/>
    <w:p w14:paraId="27C0C866" w14:textId="1FB92F23" w:rsidR="00045B28" w:rsidRDefault="00A008EC" w:rsidP="00A008EC">
      <w:pPr>
        <w:pStyle w:val="Nadpis5"/>
      </w:pPr>
      <w:bookmarkStart w:id="33" w:name="_Table_RMSTOOL_LOG"/>
      <w:bookmarkStart w:id="34" w:name="_Toc199412066"/>
      <w:bookmarkEnd w:id="33"/>
      <w:r>
        <w:t xml:space="preserve">Table </w:t>
      </w:r>
      <w:r w:rsidR="00045B28">
        <w:t>RMSTOOL_LOG</w:t>
      </w:r>
      <w:bookmarkEnd w:id="34"/>
    </w:p>
    <w:p w14:paraId="14FA3EFE" w14:textId="3CDBE54C" w:rsidR="00045B28" w:rsidRPr="00A15FC4" w:rsidRDefault="00045B28" w:rsidP="00045B28">
      <w:pPr>
        <w:ind w:left="0"/>
      </w:pPr>
      <w:r>
        <w:t xml:space="preserve">Internal. </w:t>
      </w:r>
      <w:r w:rsidRPr="00A15FC4">
        <w:t xml:space="preserve">Holds application </w:t>
      </w:r>
      <w:r>
        <w:t>log entries.</w:t>
      </w:r>
    </w:p>
    <w:p w14:paraId="5F4F568F" w14:textId="77777777" w:rsidR="00045B28" w:rsidRDefault="00045B28" w:rsidP="00045B28">
      <w:pPr>
        <w:ind w:left="0"/>
        <w:rPr>
          <w:b/>
          <w:bCs/>
        </w:rPr>
      </w:pPr>
    </w:p>
    <w:p w14:paraId="7CD37B9A" w14:textId="4D2F2D39" w:rsidR="00C87D53" w:rsidRPr="006523BC" w:rsidRDefault="00045B28" w:rsidP="006523BC">
      <w:pPr>
        <w:ind w:left="0"/>
      </w:pPr>
      <w:r>
        <w:rPr>
          <w:b/>
          <w:bCs/>
        </w:rPr>
        <w:t>Indexes</w:t>
      </w:r>
      <w:r w:rsidRPr="00EF1AC7">
        <w:rPr>
          <w:b/>
          <w:bCs/>
        </w:rPr>
        <w:t>:</w:t>
      </w:r>
      <w:r>
        <w:t xml:space="preserve"> </w:t>
      </w:r>
      <w:r w:rsidR="00C87D53">
        <w:t xml:space="preserve">Primary Key on </w:t>
      </w:r>
      <w:r w:rsidR="00C87D53" w:rsidRPr="006523BC">
        <w:rPr>
          <w:rFonts w:ascii="Consolas" w:hAnsi="Consolas"/>
        </w:rPr>
        <w:t>SESSION_ID, EVENT_ID</w:t>
      </w:r>
    </w:p>
    <w:p w14:paraId="23D0EFEE" w14:textId="1208F609" w:rsidR="00045B28" w:rsidRPr="000E1BF9" w:rsidRDefault="00045B28">
      <w:pPr>
        <w:pStyle w:val="Odstavecseseznamem"/>
        <w:numPr>
          <w:ilvl w:val="0"/>
          <w:numId w:val="156"/>
        </w:numPr>
        <w:rPr>
          <w:rFonts w:ascii="Consolas" w:hAnsi="Consolas"/>
        </w:rPr>
      </w:pPr>
      <w:r w:rsidRPr="00045B28">
        <w:rPr>
          <w:rFonts w:ascii="Consolas" w:hAnsi="Consolas"/>
        </w:rPr>
        <w:t xml:space="preserve">RMSTOOL_LOG_IDX </w:t>
      </w:r>
      <w:r>
        <w:rPr>
          <w:rFonts w:ascii="Consolas" w:hAnsi="Consolas"/>
        </w:rPr>
        <w:t>(</w:t>
      </w:r>
      <w:r w:rsidRPr="00045B28">
        <w:rPr>
          <w:rFonts w:ascii="Consolas" w:hAnsi="Consolas"/>
        </w:rPr>
        <w:t>SESSION_ID, EVENT_ID, EVENT_TIME</w:t>
      </w:r>
      <w:r>
        <w:rPr>
          <w:rFonts w:ascii="Consolas" w:hAnsi="Consolas"/>
        </w:rPr>
        <w:t>)</w:t>
      </w:r>
    </w:p>
    <w:p w14:paraId="21913F07" w14:textId="6E6815FC" w:rsidR="00045B28" w:rsidRPr="000E1BF9" w:rsidRDefault="00045B28">
      <w:pPr>
        <w:pStyle w:val="Odstavecseseznamem"/>
        <w:numPr>
          <w:ilvl w:val="0"/>
          <w:numId w:val="156"/>
        </w:numPr>
        <w:rPr>
          <w:rFonts w:ascii="Consolas" w:hAnsi="Consolas"/>
        </w:rPr>
      </w:pPr>
      <w:r w:rsidRPr="00045B28">
        <w:rPr>
          <w:rFonts w:ascii="Consolas" w:hAnsi="Consolas"/>
        </w:rPr>
        <w:t>RMSTOOL_LOG_IDX</w:t>
      </w:r>
      <w:r>
        <w:rPr>
          <w:rFonts w:ascii="Consolas" w:hAnsi="Consolas"/>
        </w:rPr>
        <w:t>2</w:t>
      </w:r>
      <w:r w:rsidRPr="000E1BF9">
        <w:rPr>
          <w:rFonts w:ascii="Consolas" w:hAnsi="Consolas"/>
        </w:rPr>
        <w:t xml:space="preserve"> </w:t>
      </w:r>
      <w:r>
        <w:rPr>
          <w:rFonts w:ascii="Consolas" w:hAnsi="Consolas"/>
        </w:rPr>
        <w:t>(</w:t>
      </w:r>
      <w:r w:rsidRPr="00045B28">
        <w:rPr>
          <w:rFonts w:ascii="Consolas" w:hAnsi="Consolas"/>
        </w:rPr>
        <w:t>SESSION_ID, EVENT_ID, EVENT_TAG</w:t>
      </w:r>
      <w:r>
        <w:rPr>
          <w:rFonts w:ascii="Consolas" w:hAnsi="Consolas"/>
        </w:rPr>
        <w:t>)</w:t>
      </w:r>
    </w:p>
    <w:p w14:paraId="51360714" w14:textId="666447C4" w:rsidR="00C87D53" w:rsidRPr="001E7550" w:rsidRDefault="00045B28" w:rsidP="001E7550">
      <w:pPr>
        <w:ind w:left="0"/>
      </w:pPr>
      <w:r w:rsidRPr="00EF1AC7">
        <w:rPr>
          <w:b/>
          <w:bCs/>
        </w:rPr>
        <w:t>Foreign Keys</w:t>
      </w:r>
      <w:r>
        <w:t xml:space="preserve">: </w:t>
      </w:r>
      <w:r w:rsidR="006A18C2" w:rsidRPr="001E7550">
        <w:rPr>
          <w:rFonts w:ascii="Consolas" w:hAnsi="Consolas"/>
        </w:rPr>
        <w:t xml:space="preserve">SESSION_ID </w:t>
      </w:r>
      <w:r w:rsidR="006A18C2" w:rsidRPr="00895BBA">
        <w:t xml:space="preserve">must exist in </w:t>
      </w:r>
      <w:r w:rsidR="006A18C2" w:rsidRPr="001E7550">
        <w:rPr>
          <w:rFonts w:ascii="Consolas" w:hAnsi="Consolas"/>
        </w:rPr>
        <w:t>RMSTOOL_SESSION(SESSION_ID)</w:t>
      </w:r>
    </w:p>
    <w:p w14:paraId="5B302A41" w14:textId="00057E6C" w:rsidR="00045B28" w:rsidRDefault="00045B28" w:rsidP="00045B28">
      <w:pPr>
        <w:ind w:left="0"/>
      </w:pPr>
      <w:r w:rsidRPr="00EF1AC7">
        <w:rPr>
          <w:b/>
          <w:bCs/>
        </w:rPr>
        <w:t>Triggers:</w:t>
      </w:r>
      <w:r>
        <w:t xml:space="preserve"> </w:t>
      </w:r>
      <w:r w:rsidR="00FA34F2" w:rsidRPr="00FA34F2">
        <w:rPr>
          <w:rFonts w:ascii="Consolas" w:hAnsi="Consolas"/>
        </w:rPr>
        <w:t>RMSTOOL_TR_EVENTID</w:t>
      </w:r>
    </w:p>
    <w:p w14:paraId="61D1EBE2" w14:textId="77777777" w:rsidR="00045B28" w:rsidRPr="001828BF" w:rsidRDefault="00045B28" w:rsidP="00045B28">
      <w:pPr>
        <w:ind w:left="0"/>
      </w:pPr>
      <w:r w:rsidRPr="001828BF">
        <w:rPr>
          <w:b/>
          <w:bCs/>
        </w:rPr>
        <w:t>Grants:</w:t>
      </w:r>
      <w:r w:rsidRPr="001828BF">
        <w:t xml:space="preserve"> none</w:t>
      </w:r>
    </w:p>
    <w:p w14:paraId="4D5328FF" w14:textId="77777777" w:rsidR="00045B28" w:rsidRPr="008A2804" w:rsidRDefault="00045B28" w:rsidP="00045B28"/>
    <w:tbl>
      <w:tblPr>
        <w:tblStyle w:val="Mkatabulky"/>
        <w:tblW w:w="9497" w:type="dxa"/>
        <w:tblInd w:w="-5" w:type="dxa"/>
        <w:tblLook w:val="04A0" w:firstRow="1" w:lastRow="0" w:firstColumn="1" w:lastColumn="0" w:noHBand="0" w:noVBand="1"/>
      </w:tblPr>
      <w:tblGrid>
        <w:gridCol w:w="1985"/>
        <w:gridCol w:w="1984"/>
        <w:gridCol w:w="4820"/>
        <w:gridCol w:w="708"/>
      </w:tblGrid>
      <w:tr w:rsidR="00045B28" w14:paraId="69342A91" w14:textId="77777777" w:rsidTr="007B5990">
        <w:trPr>
          <w:trHeight w:val="137"/>
        </w:trPr>
        <w:tc>
          <w:tcPr>
            <w:tcW w:w="1985" w:type="dxa"/>
            <w:shd w:val="clear" w:color="auto" w:fill="D9D9D9" w:themeFill="background1" w:themeFillShade="D9"/>
          </w:tcPr>
          <w:p w14:paraId="0A58AE0F" w14:textId="77777777" w:rsidR="00045B28" w:rsidRDefault="00045B28" w:rsidP="00400A9F">
            <w:pPr>
              <w:ind w:left="0"/>
              <w:rPr>
                <w:b/>
                <w:bCs/>
              </w:rPr>
            </w:pPr>
            <w:r>
              <w:rPr>
                <w:b/>
                <w:bCs/>
              </w:rPr>
              <w:t>Column Name</w:t>
            </w:r>
          </w:p>
        </w:tc>
        <w:tc>
          <w:tcPr>
            <w:tcW w:w="1984" w:type="dxa"/>
            <w:shd w:val="clear" w:color="auto" w:fill="D9D9D9" w:themeFill="background1" w:themeFillShade="D9"/>
          </w:tcPr>
          <w:p w14:paraId="071A2CC0" w14:textId="77777777" w:rsidR="00045B28" w:rsidRDefault="00045B28" w:rsidP="00400A9F">
            <w:pPr>
              <w:ind w:left="0"/>
              <w:rPr>
                <w:b/>
                <w:bCs/>
              </w:rPr>
            </w:pPr>
            <w:r>
              <w:rPr>
                <w:b/>
                <w:bCs/>
              </w:rPr>
              <w:t>Data Type</w:t>
            </w:r>
          </w:p>
        </w:tc>
        <w:tc>
          <w:tcPr>
            <w:tcW w:w="4820" w:type="dxa"/>
            <w:shd w:val="clear" w:color="auto" w:fill="D9D9D9" w:themeFill="background1" w:themeFillShade="D9"/>
          </w:tcPr>
          <w:p w14:paraId="1233772D" w14:textId="77777777" w:rsidR="00045B28" w:rsidRDefault="00045B28" w:rsidP="00400A9F">
            <w:pPr>
              <w:ind w:left="0"/>
              <w:rPr>
                <w:b/>
                <w:bCs/>
              </w:rPr>
            </w:pPr>
            <w:r>
              <w:rPr>
                <w:b/>
                <w:bCs/>
              </w:rPr>
              <w:t>Description</w:t>
            </w:r>
          </w:p>
        </w:tc>
        <w:tc>
          <w:tcPr>
            <w:tcW w:w="708" w:type="dxa"/>
            <w:shd w:val="clear" w:color="auto" w:fill="D9D9D9" w:themeFill="background1" w:themeFillShade="D9"/>
          </w:tcPr>
          <w:p w14:paraId="5B6FC061" w14:textId="77777777" w:rsidR="00045B28" w:rsidRDefault="00045B28" w:rsidP="00400A9F">
            <w:pPr>
              <w:ind w:left="0"/>
              <w:rPr>
                <w:b/>
                <w:bCs/>
              </w:rPr>
            </w:pPr>
            <w:r>
              <w:rPr>
                <w:b/>
                <w:bCs/>
              </w:rPr>
              <w:t>Null</w:t>
            </w:r>
          </w:p>
        </w:tc>
      </w:tr>
      <w:tr w:rsidR="0052371B" w:rsidRPr="00F66D48" w14:paraId="3FED412A" w14:textId="77777777" w:rsidTr="007B5990">
        <w:trPr>
          <w:trHeight w:val="219"/>
        </w:trPr>
        <w:tc>
          <w:tcPr>
            <w:tcW w:w="1985" w:type="dxa"/>
          </w:tcPr>
          <w:p w14:paraId="1151FB02" w14:textId="662699F7" w:rsidR="0052371B" w:rsidRPr="007B5990" w:rsidRDefault="0052371B" w:rsidP="0052371B">
            <w:pPr>
              <w:ind w:left="0"/>
              <w:rPr>
                <w:rFonts w:ascii="Consolas" w:hAnsi="Consolas"/>
              </w:rPr>
            </w:pPr>
            <w:r w:rsidRPr="007B5990">
              <w:rPr>
                <w:rFonts w:ascii="Consolas" w:hAnsi="Consolas"/>
              </w:rPr>
              <w:t>SESSION_ID</w:t>
            </w:r>
          </w:p>
        </w:tc>
        <w:tc>
          <w:tcPr>
            <w:tcW w:w="1984" w:type="dxa"/>
          </w:tcPr>
          <w:p w14:paraId="111738A5" w14:textId="30373337" w:rsidR="0052371B" w:rsidRPr="00547E10" w:rsidRDefault="0052371B" w:rsidP="0052371B">
            <w:pPr>
              <w:ind w:left="0"/>
              <w:rPr>
                <w:rFonts w:ascii="Consolas" w:hAnsi="Consolas"/>
              </w:rPr>
            </w:pPr>
            <w:r w:rsidRPr="00547E10">
              <w:rPr>
                <w:rFonts w:ascii="Consolas" w:hAnsi="Consolas"/>
              </w:rPr>
              <w:t>NUMBER</w:t>
            </w:r>
          </w:p>
        </w:tc>
        <w:tc>
          <w:tcPr>
            <w:tcW w:w="4820" w:type="dxa"/>
          </w:tcPr>
          <w:p w14:paraId="42E4DF44" w14:textId="44AD4A8B" w:rsidR="0052371B" w:rsidRPr="00F66D48" w:rsidRDefault="0052371B" w:rsidP="0052371B">
            <w:pPr>
              <w:ind w:left="0"/>
            </w:pPr>
            <w:r>
              <w:t>Session that logged the event</w:t>
            </w:r>
          </w:p>
        </w:tc>
        <w:tc>
          <w:tcPr>
            <w:tcW w:w="708" w:type="dxa"/>
          </w:tcPr>
          <w:p w14:paraId="61561EEC" w14:textId="48353217" w:rsidR="0052371B" w:rsidRDefault="0052371B" w:rsidP="0052371B">
            <w:pPr>
              <w:ind w:left="0"/>
            </w:pPr>
          </w:p>
        </w:tc>
      </w:tr>
      <w:tr w:rsidR="0052371B" w:rsidRPr="00F66D48" w14:paraId="7C97C7EA" w14:textId="77777777" w:rsidTr="007B5990">
        <w:trPr>
          <w:trHeight w:val="219"/>
        </w:trPr>
        <w:tc>
          <w:tcPr>
            <w:tcW w:w="1985" w:type="dxa"/>
          </w:tcPr>
          <w:p w14:paraId="0BE9C4A6" w14:textId="41A6AACB" w:rsidR="0052371B" w:rsidRPr="007B5990" w:rsidRDefault="0052371B" w:rsidP="0052371B">
            <w:pPr>
              <w:ind w:left="0"/>
              <w:rPr>
                <w:rFonts w:ascii="Consolas" w:hAnsi="Consolas"/>
              </w:rPr>
            </w:pPr>
            <w:r w:rsidRPr="007B5990">
              <w:rPr>
                <w:rFonts w:ascii="Consolas" w:hAnsi="Consolas"/>
              </w:rPr>
              <w:t>EVENT_ID</w:t>
            </w:r>
          </w:p>
        </w:tc>
        <w:tc>
          <w:tcPr>
            <w:tcW w:w="1984" w:type="dxa"/>
          </w:tcPr>
          <w:p w14:paraId="2229C65C" w14:textId="39581154" w:rsidR="0052371B" w:rsidRPr="00547E10" w:rsidRDefault="0052371B" w:rsidP="0052371B">
            <w:pPr>
              <w:ind w:left="0"/>
              <w:rPr>
                <w:rFonts w:ascii="Consolas" w:hAnsi="Consolas"/>
              </w:rPr>
            </w:pPr>
            <w:r w:rsidRPr="00547E10">
              <w:rPr>
                <w:rFonts w:ascii="Consolas" w:hAnsi="Consolas"/>
              </w:rPr>
              <w:t>NUMBER</w:t>
            </w:r>
          </w:p>
        </w:tc>
        <w:tc>
          <w:tcPr>
            <w:tcW w:w="4820" w:type="dxa"/>
          </w:tcPr>
          <w:p w14:paraId="72E1E4F7" w14:textId="06F50F44" w:rsidR="0052371B" w:rsidRPr="00F66D48" w:rsidRDefault="0052371B" w:rsidP="0052371B">
            <w:pPr>
              <w:ind w:left="0"/>
            </w:pPr>
            <w:r>
              <w:t>Log event identifier</w:t>
            </w:r>
          </w:p>
        </w:tc>
        <w:tc>
          <w:tcPr>
            <w:tcW w:w="708" w:type="dxa"/>
          </w:tcPr>
          <w:p w14:paraId="5F19D1F0" w14:textId="3BCF7931" w:rsidR="0052371B" w:rsidRDefault="0052371B" w:rsidP="0052371B">
            <w:pPr>
              <w:ind w:left="0"/>
            </w:pPr>
          </w:p>
        </w:tc>
      </w:tr>
      <w:tr w:rsidR="0052371B" w:rsidRPr="00F66D48" w14:paraId="707EE55B" w14:textId="77777777" w:rsidTr="007B5990">
        <w:trPr>
          <w:trHeight w:val="219"/>
        </w:trPr>
        <w:tc>
          <w:tcPr>
            <w:tcW w:w="1985" w:type="dxa"/>
          </w:tcPr>
          <w:p w14:paraId="65DD5324" w14:textId="50B976B8" w:rsidR="0052371B" w:rsidRPr="007B5990" w:rsidRDefault="0052371B" w:rsidP="0052371B">
            <w:pPr>
              <w:ind w:left="0"/>
              <w:rPr>
                <w:rFonts w:ascii="Consolas" w:hAnsi="Consolas"/>
              </w:rPr>
            </w:pPr>
            <w:r w:rsidRPr="007B5990">
              <w:rPr>
                <w:rFonts w:ascii="Consolas" w:hAnsi="Consolas"/>
              </w:rPr>
              <w:t>EVENT_TIME</w:t>
            </w:r>
          </w:p>
        </w:tc>
        <w:tc>
          <w:tcPr>
            <w:tcW w:w="1984" w:type="dxa"/>
          </w:tcPr>
          <w:p w14:paraId="76CB8516" w14:textId="79D15412" w:rsidR="0052371B" w:rsidRPr="00547E10" w:rsidRDefault="0052371B" w:rsidP="0052371B">
            <w:pPr>
              <w:ind w:left="0"/>
              <w:rPr>
                <w:rFonts w:ascii="Consolas" w:hAnsi="Consolas"/>
              </w:rPr>
            </w:pPr>
            <w:r w:rsidRPr="00547E10">
              <w:rPr>
                <w:rFonts w:ascii="Consolas" w:hAnsi="Consolas"/>
              </w:rPr>
              <w:t>TIMESTAMP (6)</w:t>
            </w:r>
          </w:p>
        </w:tc>
        <w:tc>
          <w:tcPr>
            <w:tcW w:w="4820" w:type="dxa"/>
          </w:tcPr>
          <w:p w14:paraId="78BD843E" w14:textId="69512D0E" w:rsidR="0052371B" w:rsidRPr="00F66D48" w:rsidRDefault="0052371B" w:rsidP="0052371B">
            <w:pPr>
              <w:ind w:left="0"/>
            </w:pPr>
            <w:r>
              <w:t>Log event timestamp</w:t>
            </w:r>
          </w:p>
        </w:tc>
        <w:tc>
          <w:tcPr>
            <w:tcW w:w="708" w:type="dxa"/>
          </w:tcPr>
          <w:p w14:paraId="1987240E" w14:textId="6237C7AA" w:rsidR="0052371B" w:rsidRDefault="0052371B" w:rsidP="0052371B">
            <w:pPr>
              <w:ind w:left="0"/>
            </w:pPr>
          </w:p>
        </w:tc>
      </w:tr>
      <w:tr w:rsidR="0052371B" w:rsidRPr="00F66D48" w14:paraId="0C6801E8" w14:textId="77777777" w:rsidTr="007B5990">
        <w:trPr>
          <w:trHeight w:val="219"/>
        </w:trPr>
        <w:tc>
          <w:tcPr>
            <w:tcW w:w="1985" w:type="dxa"/>
          </w:tcPr>
          <w:p w14:paraId="6D94DEEA" w14:textId="760C5253" w:rsidR="0052371B" w:rsidRPr="007B5990" w:rsidRDefault="0052371B" w:rsidP="0052371B">
            <w:pPr>
              <w:ind w:left="0"/>
              <w:rPr>
                <w:rFonts w:ascii="Consolas" w:hAnsi="Consolas"/>
              </w:rPr>
            </w:pPr>
            <w:r w:rsidRPr="007B5990">
              <w:rPr>
                <w:rFonts w:ascii="Consolas" w:hAnsi="Consolas"/>
              </w:rPr>
              <w:t>EVENT_TYPE</w:t>
            </w:r>
          </w:p>
        </w:tc>
        <w:tc>
          <w:tcPr>
            <w:tcW w:w="1984" w:type="dxa"/>
          </w:tcPr>
          <w:p w14:paraId="0338AE26" w14:textId="2BAD2508" w:rsidR="0052371B" w:rsidRPr="00547E10" w:rsidRDefault="0052371B" w:rsidP="0052371B">
            <w:pPr>
              <w:ind w:left="0"/>
              <w:rPr>
                <w:rFonts w:ascii="Consolas" w:hAnsi="Consolas"/>
              </w:rPr>
            </w:pPr>
            <w:r w:rsidRPr="00547E10">
              <w:rPr>
                <w:rFonts w:ascii="Consolas" w:hAnsi="Consolas"/>
              </w:rPr>
              <w:t>VARCHAR2 (1)</w:t>
            </w:r>
          </w:p>
        </w:tc>
        <w:tc>
          <w:tcPr>
            <w:tcW w:w="4820" w:type="dxa"/>
          </w:tcPr>
          <w:p w14:paraId="5F1CEB1C" w14:textId="77777777" w:rsidR="0052371B" w:rsidRDefault="0052371B" w:rsidP="0052371B">
            <w:pPr>
              <w:ind w:left="0"/>
            </w:pPr>
            <w:r>
              <w:t>Log event type:</w:t>
            </w:r>
          </w:p>
          <w:p w14:paraId="73746C95" w14:textId="77777777" w:rsidR="0052371B" w:rsidRDefault="0052371B">
            <w:pPr>
              <w:pStyle w:val="Odstavecseseznamem"/>
              <w:numPr>
                <w:ilvl w:val="0"/>
                <w:numId w:val="140"/>
              </w:numPr>
              <w:ind w:left="319" w:hanging="204"/>
            </w:pPr>
            <w:r w:rsidRPr="002866FD">
              <w:rPr>
                <w:rFonts w:ascii="Consolas" w:hAnsi="Consolas"/>
              </w:rPr>
              <w:t>I =</w:t>
            </w:r>
            <w:r>
              <w:t xml:space="preserve"> Information</w:t>
            </w:r>
          </w:p>
          <w:p w14:paraId="5476810C" w14:textId="77777777" w:rsidR="0052371B" w:rsidRDefault="0052371B">
            <w:pPr>
              <w:pStyle w:val="Odstavecseseznamem"/>
              <w:numPr>
                <w:ilvl w:val="0"/>
                <w:numId w:val="140"/>
              </w:numPr>
              <w:ind w:left="319" w:hanging="204"/>
            </w:pPr>
            <w:r w:rsidRPr="002866FD">
              <w:rPr>
                <w:rFonts w:ascii="Consolas" w:hAnsi="Consolas"/>
              </w:rPr>
              <w:t>W =</w:t>
            </w:r>
            <w:r>
              <w:t xml:space="preserve"> Warning</w:t>
            </w:r>
          </w:p>
          <w:p w14:paraId="61417902" w14:textId="77777777" w:rsidR="0052371B" w:rsidRDefault="0052371B">
            <w:pPr>
              <w:pStyle w:val="Odstavecseseznamem"/>
              <w:numPr>
                <w:ilvl w:val="0"/>
                <w:numId w:val="140"/>
              </w:numPr>
              <w:ind w:left="319" w:hanging="204"/>
            </w:pPr>
            <w:r w:rsidRPr="002866FD">
              <w:rPr>
                <w:rFonts w:ascii="Consolas" w:hAnsi="Consolas"/>
              </w:rPr>
              <w:t>E =</w:t>
            </w:r>
            <w:r>
              <w:t xml:space="preserve"> Error</w:t>
            </w:r>
          </w:p>
          <w:p w14:paraId="27CC1ECA" w14:textId="47F8E792" w:rsidR="0052371B" w:rsidRDefault="0052371B">
            <w:pPr>
              <w:pStyle w:val="Odstavecseseznamem"/>
              <w:numPr>
                <w:ilvl w:val="0"/>
                <w:numId w:val="140"/>
              </w:numPr>
              <w:ind w:left="319" w:hanging="204"/>
            </w:pPr>
            <w:r w:rsidRPr="002866FD">
              <w:rPr>
                <w:rFonts w:ascii="Consolas" w:hAnsi="Consolas"/>
              </w:rPr>
              <w:t>X =</w:t>
            </w:r>
            <w:r>
              <w:t xml:space="preserve"> SQL command execution</w:t>
            </w:r>
          </w:p>
          <w:p w14:paraId="307D9417" w14:textId="3CBE2D69" w:rsidR="0052371B" w:rsidRDefault="0052371B">
            <w:pPr>
              <w:pStyle w:val="Odstavecseseznamem"/>
              <w:numPr>
                <w:ilvl w:val="0"/>
                <w:numId w:val="140"/>
              </w:numPr>
              <w:ind w:left="319" w:hanging="204"/>
            </w:pPr>
            <w:r w:rsidRPr="002866FD">
              <w:rPr>
                <w:rFonts w:ascii="Consolas" w:hAnsi="Consolas"/>
              </w:rPr>
              <w:t>D =</w:t>
            </w:r>
            <w:r>
              <w:t xml:space="preserve"> Debug</w:t>
            </w:r>
          </w:p>
        </w:tc>
        <w:tc>
          <w:tcPr>
            <w:tcW w:w="708" w:type="dxa"/>
          </w:tcPr>
          <w:p w14:paraId="5CA6F73F" w14:textId="01EEF43A" w:rsidR="0052371B" w:rsidRDefault="0052371B" w:rsidP="0052371B">
            <w:pPr>
              <w:ind w:left="0"/>
            </w:pPr>
          </w:p>
        </w:tc>
      </w:tr>
      <w:tr w:rsidR="0052371B" w:rsidRPr="00F66D48" w14:paraId="6FEA85F8" w14:textId="77777777" w:rsidTr="007B5990">
        <w:trPr>
          <w:trHeight w:val="219"/>
        </w:trPr>
        <w:tc>
          <w:tcPr>
            <w:tcW w:w="1985" w:type="dxa"/>
          </w:tcPr>
          <w:p w14:paraId="0D1DE8D7" w14:textId="51BF200E" w:rsidR="0052371B" w:rsidRPr="007B5990" w:rsidRDefault="0052371B" w:rsidP="0052371B">
            <w:pPr>
              <w:ind w:left="0"/>
              <w:rPr>
                <w:rFonts w:ascii="Consolas" w:hAnsi="Consolas"/>
              </w:rPr>
            </w:pPr>
            <w:r w:rsidRPr="007B5990">
              <w:rPr>
                <w:rFonts w:ascii="Consolas" w:hAnsi="Consolas"/>
              </w:rPr>
              <w:t>EVENT_ENV</w:t>
            </w:r>
          </w:p>
        </w:tc>
        <w:tc>
          <w:tcPr>
            <w:tcW w:w="1984" w:type="dxa"/>
          </w:tcPr>
          <w:p w14:paraId="4F7A457D" w14:textId="2C727C2C" w:rsidR="0052371B" w:rsidRPr="00547E10" w:rsidRDefault="0052371B" w:rsidP="0052371B">
            <w:pPr>
              <w:ind w:left="0"/>
              <w:rPr>
                <w:rFonts w:ascii="Consolas" w:hAnsi="Consolas"/>
              </w:rPr>
            </w:pPr>
            <w:r w:rsidRPr="00547E10">
              <w:rPr>
                <w:rFonts w:ascii="Consolas" w:hAnsi="Consolas"/>
              </w:rPr>
              <w:t>VARCHAR2 (4)</w:t>
            </w:r>
          </w:p>
        </w:tc>
        <w:tc>
          <w:tcPr>
            <w:tcW w:w="4820" w:type="dxa"/>
          </w:tcPr>
          <w:p w14:paraId="20C8ADE5" w14:textId="25078627" w:rsidR="0052371B" w:rsidRDefault="0052371B" w:rsidP="0052371B">
            <w:pPr>
              <w:ind w:left="0"/>
            </w:pPr>
            <w:r>
              <w:t>Environment where the event was logged</w:t>
            </w:r>
          </w:p>
        </w:tc>
        <w:tc>
          <w:tcPr>
            <w:tcW w:w="708" w:type="dxa"/>
          </w:tcPr>
          <w:p w14:paraId="4DC3E9BB" w14:textId="587C498E" w:rsidR="0052371B" w:rsidRDefault="0052371B" w:rsidP="0052371B">
            <w:pPr>
              <w:ind w:left="0"/>
            </w:pPr>
            <w:r>
              <w:t>Null</w:t>
            </w:r>
          </w:p>
        </w:tc>
      </w:tr>
      <w:tr w:rsidR="0052371B" w:rsidRPr="00F66D48" w14:paraId="448B1738" w14:textId="77777777" w:rsidTr="007B5990">
        <w:trPr>
          <w:trHeight w:val="219"/>
        </w:trPr>
        <w:tc>
          <w:tcPr>
            <w:tcW w:w="1985" w:type="dxa"/>
          </w:tcPr>
          <w:p w14:paraId="13226F89" w14:textId="2C3D9420" w:rsidR="0052371B" w:rsidRPr="007B5990" w:rsidRDefault="0052371B" w:rsidP="0052371B">
            <w:pPr>
              <w:ind w:left="0"/>
              <w:rPr>
                <w:rFonts w:ascii="Consolas" w:hAnsi="Consolas"/>
              </w:rPr>
            </w:pPr>
            <w:r w:rsidRPr="007B5990">
              <w:rPr>
                <w:rFonts w:ascii="Consolas" w:hAnsi="Consolas"/>
              </w:rPr>
              <w:t>EVENT_MODULE</w:t>
            </w:r>
          </w:p>
        </w:tc>
        <w:tc>
          <w:tcPr>
            <w:tcW w:w="1984" w:type="dxa"/>
          </w:tcPr>
          <w:p w14:paraId="2B1D98BD" w14:textId="3F127CC6" w:rsidR="0052371B" w:rsidRPr="00547E10" w:rsidRDefault="0052371B" w:rsidP="0052371B">
            <w:pPr>
              <w:ind w:left="0"/>
              <w:rPr>
                <w:rFonts w:ascii="Consolas" w:hAnsi="Consolas"/>
              </w:rPr>
            </w:pPr>
            <w:r w:rsidRPr="00547E10">
              <w:rPr>
                <w:rFonts w:ascii="Consolas" w:hAnsi="Consolas"/>
              </w:rPr>
              <w:t>VARCHAR2 (64)</w:t>
            </w:r>
          </w:p>
        </w:tc>
        <w:tc>
          <w:tcPr>
            <w:tcW w:w="4820" w:type="dxa"/>
          </w:tcPr>
          <w:p w14:paraId="29794674" w14:textId="504B3338" w:rsidR="0052371B" w:rsidRDefault="0052371B" w:rsidP="0052371B">
            <w:pPr>
              <w:ind w:left="0"/>
            </w:pPr>
            <w:r>
              <w:t>Module that initiated the log event</w:t>
            </w:r>
          </w:p>
        </w:tc>
        <w:tc>
          <w:tcPr>
            <w:tcW w:w="708" w:type="dxa"/>
          </w:tcPr>
          <w:p w14:paraId="2C90A808" w14:textId="471C198E" w:rsidR="0052371B" w:rsidRDefault="0052371B" w:rsidP="0052371B">
            <w:pPr>
              <w:ind w:left="0"/>
            </w:pPr>
            <w:r>
              <w:t>Null</w:t>
            </w:r>
          </w:p>
        </w:tc>
      </w:tr>
      <w:tr w:rsidR="0052371B" w:rsidRPr="00F66D48" w14:paraId="542339A0" w14:textId="77777777" w:rsidTr="007B5990">
        <w:trPr>
          <w:trHeight w:val="219"/>
        </w:trPr>
        <w:tc>
          <w:tcPr>
            <w:tcW w:w="1985" w:type="dxa"/>
          </w:tcPr>
          <w:p w14:paraId="635B0DBD" w14:textId="51685DB3" w:rsidR="0052371B" w:rsidRPr="007B5990" w:rsidRDefault="0052371B" w:rsidP="0052371B">
            <w:pPr>
              <w:ind w:left="0"/>
              <w:rPr>
                <w:rFonts w:ascii="Consolas" w:hAnsi="Consolas"/>
              </w:rPr>
            </w:pPr>
            <w:r w:rsidRPr="007B5990">
              <w:rPr>
                <w:rFonts w:ascii="Consolas" w:hAnsi="Consolas"/>
              </w:rPr>
              <w:t>EVENT_TEXT</w:t>
            </w:r>
          </w:p>
        </w:tc>
        <w:tc>
          <w:tcPr>
            <w:tcW w:w="1984" w:type="dxa"/>
          </w:tcPr>
          <w:p w14:paraId="372B03FF" w14:textId="43499B23" w:rsidR="0052371B" w:rsidRPr="00547E10" w:rsidRDefault="0052371B" w:rsidP="0052371B">
            <w:pPr>
              <w:ind w:left="0"/>
              <w:rPr>
                <w:rFonts w:ascii="Consolas" w:hAnsi="Consolas"/>
              </w:rPr>
            </w:pPr>
            <w:r w:rsidRPr="00547E10">
              <w:rPr>
                <w:rFonts w:ascii="Consolas" w:hAnsi="Consolas"/>
              </w:rPr>
              <w:t>VARCHAR2 (1024)</w:t>
            </w:r>
          </w:p>
        </w:tc>
        <w:tc>
          <w:tcPr>
            <w:tcW w:w="4820" w:type="dxa"/>
          </w:tcPr>
          <w:p w14:paraId="08451C8A" w14:textId="37523AFF" w:rsidR="0052371B" w:rsidRDefault="0052371B" w:rsidP="0052371B">
            <w:pPr>
              <w:ind w:left="0"/>
            </w:pPr>
            <w:r>
              <w:t>Log event description</w:t>
            </w:r>
          </w:p>
        </w:tc>
        <w:tc>
          <w:tcPr>
            <w:tcW w:w="708" w:type="dxa"/>
          </w:tcPr>
          <w:p w14:paraId="5E6497DF" w14:textId="5CB422B0" w:rsidR="0052371B" w:rsidRDefault="0052371B" w:rsidP="0052371B">
            <w:pPr>
              <w:ind w:left="0"/>
            </w:pPr>
          </w:p>
        </w:tc>
      </w:tr>
      <w:tr w:rsidR="0052371B" w:rsidRPr="00F66D48" w14:paraId="56DA71A4" w14:textId="77777777" w:rsidTr="007B5990">
        <w:trPr>
          <w:trHeight w:val="219"/>
        </w:trPr>
        <w:tc>
          <w:tcPr>
            <w:tcW w:w="1985" w:type="dxa"/>
          </w:tcPr>
          <w:p w14:paraId="66669361" w14:textId="2BDF8035" w:rsidR="0052371B" w:rsidRPr="007B5990" w:rsidRDefault="0052371B" w:rsidP="0052371B">
            <w:pPr>
              <w:ind w:left="0"/>
              <w:rPr>
                <w:rFonts w:ascii="Consolas" w:hAnsi="Consolas"/>
              </w:rPr>
            </w:pPr>
            <w:r w:rsidRPr="007B5990">
              <w:rPr>
                <w:rFonts w:ascii="Consolas" w:hAnsi="Consolas"/>
              </w:rPr>
              <w:t>EVENT_DATA</w:t>
            </w:r>
          </w:p>
        </w:tc>
        <w:tc>
          <w:tcPr>
            <w:tcW w:w="1984" w:type="dxa"/>
          </w:tcPr>
          <w:p w14:paraId="0830CB6E" w14:textId="0FD0D6CC" w:rsidR="0052371B" w:rsidRPr="00547E10" w:rsidRDefault="0052371B" w:rsidP="0052371B">
            <w:pPr>
              <w:ind w:left="0"/>
              <w:rPr>
                <w:rFonts w:ascii="Consolas" w:hAnsi="Consolas"/>
              </w:rPr>
            </w:pPr>
            <w:r w:rsidRPr="00547E10">
              <w:rPr>
                <w:rFonts w:ascii="Consolas" w:hAnsi="Consolas"/>
              </w:rPr>
              <w:t>CLOB</w:t>
            </w:r>
          </w:p>
        </w:tc>
        <w:tc>
          <w:tcPr>
            <w:tcW w:w="4820" w:type="dxa"/>
          </w:tcPr>
          <w:p w14:paraId="52F8F09C" w14:textId="780F1AC9" w:rsidR="0052371B" w:rsidRDefault="0052371B" w:rsidP="0052371B">
            <w:pPr>
              <w:ind w:left="0"/>
            </w:pPr>
            <w:r>
              <w:t>Log event data (optional)</w:t>
            </w:r>
          </w:p>
        </w:tc>
        <w:tc>
          <w:tcPr>
            <w:tcW w:w="708" w:type="dxa"/>
          </w:tcPr>
          <w:p w14:paraId="33336C9C" w14:textId="05A39248" w:rsidR="0052371B" w:rsidRDefault="0052371B" w:rsidP="0052371B">
            <w:pPr>
              <w:ind w:left="0"/>
            </w:pPr>
            <w:r>
              <w:t>Null</w:t>
            </w:r>
          </w:p>
        </w:tc>
      </w:tr>
      <w:tr w:rsidR="0052371B" w:rsidRPr="00F66D48" w14:paraId="22B6E35E" w14:textId="77777777" w:rsidTr="007B5990">
        <w:trPr>
          <w:trHeight w:val="219"/>
        </w:trPr>
        <w:tc>
          <w:tcPr>
            <w:tcW w:w="1985" w:type="dxa"/>
          </w:tcPr>
          <w:p w14:paraId="154679AC" w14:textId="38464579" w:rsidR="0052371B" w:rsidRPr="007B5990" w:rsidRDefault="0052371B" w:rsidP="0052371B">
            <w:pPr>
              <w:ind w:left="0"/>
              <w:rPr>
                <w:rFonts w:ascii="Consolas" w:hAnsi="Consolas"/>
              </w:rPr>
            </w:pPr>
            <w:r w:rsidRPr="007B5990">
              <w:rPr>
                <w:rFonts w:ascii="Consolas" w:hAnsi="Consolas"/>
              </w:rPr>
              <w:t>EVENT_TAG</w:t>
            </w:r>
          </w:p>
        </w:tc>
        <w:tc>
          <w:tcPr>
            <w:tcW w:w="1984" w:type="dxa"/>
          </w:tcPr>
          <w:p w14:paraId="4BB66DD6" w14:textId="59CD150B" w:rsidR="0052371B" w:rsidRPr="00547E10" w:rsidRDefault="0052371B" w:rsidP="0052371B">
            <w:pPr>
              <w:ind w:left="0"/>
              <w:rPr>
                <w:rFonts w:ascii="Consolas" w:hAnsi="Consolas"/>
              </w:rPr>
            </w:pPr>
            <w:r w:rsidRPr="00547E10">
              <w:rPr>
                <w:rFonts w:ascii="Consolas" w:hAnsi="Consolas"/>
              </w:rPr>
              <w:t>NUMBER</w:t>
            </w:r>
          </w:p>
        </w:tc>
        <w:tc>
          <w:tcPr>
            <w:tcW w:w="4820" w:type="dxa"/>
          </w:tcPr>
          <w:p w14:paraId="30A086FB" w14:textId="31A33B3B" w:rsidR="0052371B" w:rsidRDefault="0052371B" w:rsidP="0052371B">
            <w:pPr>
              <w:ind w:left="0"/>
            </w:pPr>
            <w:r>
              <w:t>Optional log event tag</w:t>
            </w:r>
            <w:r>
              <w:br/>
            </w:r>
            <w:r w:rsidRPr="002866FD">
              <w:rPr>
                <w:rFonts w:ascii="Consolas" w:hAnsi="Consolas"/>
              </w:rPr>
              <w:t>1</w:t>
            </w:r>
            <w:r>
              <w:t xml:space="preserve"> = History data</w:t>
            </w:r>
          </w:p>
        </w:tc>
        <w:tc>
          <w:tcPr>
            <w:tcW w:w="708" w:type="dxa"/>
          </w:tcPr>
          <w:p w14:paraId="196715AA" w14:textId="36DD0ACA" w:rsidR="0052371B" w:rsidRDefault="0052371B" w:rsidP="0052371B">
            <w:pPr>
              <w:ind w:left="0"/>
            </w:pPr>
            <w:r>
              <w:t>Null</w:t>
            </w:r>
          </w:p>
        </w:tc>
      </w:tr>
    </w:tbl>
    <w:p w14:paraId="5D8526AA" w14:textId="25E6C198" w:rsidR="00045B28" w:rsidRDefault="00045B28" w:rsidP="00045B28"/>
    <w:p w14:paraId="1C3A9B4F" w14:textId="7FB85E04" w:rsidR="0023315C" w:rsidRDefault="00A008EC" w:rsidP="00A008EC">
      <w:pPr>
        <w:pStyle w:val="Nadpis5"/>
      </w:pPr>
      <w:bookmarkStart w:id="35" w:name="_Toc199412067"/>
      <w:r>
        <w:lastRenderedPageBreak/>
        <w:t xml:space="preserve">Table </w:t>
      </w:r>
      <w:r w:rsidR="0023315C">
        <w:t>RMSTOOL_LOG_ARCH</w:t>
      </w:r>
      <w:bookmarkEnd w:id="35"/>
    </w:p>
    <w:p w14:paraId="0F64D821" w14:textId="249ECD16" w:rsidR="0023315C" w:rsidRPr="00A15FC4" w:rsidRDefault="0023315C" w:rsidP="0023315C">
      <w:pPr>
        <w:ind w:left="0"/>
      </w:pPr>
      <w:r>
        <w:t xml:space="preserve">Internal. </w:t>
      </w:r>
      <w:r w:rsidRPr="00A15FC4">
        <w:t xml:space="preserve">Holds </w:t>
      </w:r>
      <w:r>
        <w:t xml:space="preserve">archived </w:t>
      </w:r>
      <w:r w:rsidRPr="00A15FC4">
        <w:t xml:space="preserve">application </w:t>
      </w:r>
      <w:r>
        <w:t>log entries.</w:t>
      </w:r>
    </w:p>
    <w:p w14:paraId="2AC426D5" w14:textId="77777777" w:rsidR="0023315C" w:rsidRDefault="0023315C" w:rsidP="0023315C">
      <w:pPr>
        <w:ind w:left="0"/>
        <w:rPr>
          <w:b/>
          <w:bCs/>
        </w:rPr>
      </w:pPr>
    </w:p>
    <w:p w14:paraId="5C5EF045" w14:textId="58FC3EBC" w:rsidR="0023315C" w:rsidRPr="000E1BF9" w:rsidRDefault="0023315C" w:rsidP="0023315C">
      <w:pPr>
        <w:ind w:left="0"/>
        <w:rPr>
          <w:rFonts w:ascii="Consolas" w:hAnsi="Consolas"/>
        </w:rPr>
      </w:pPr>
      <w:r>
        <w:rPr>
          <w:b/>
          <w:bCs/>
        </w:rPr>
        <w:t>Indexes</w:t>
      </w:r>
      <w:r w:rsidRPr="00EF1AC7">
        <w:rPr>
          <w:b/>
          <w:bCs/>
        </w:rPr>
        <w:t>:</w:t>
      </w:r>
      <w:r>
        <w:t xml:space="preserve"> none</w:t>
      </w:r>
    </w:p>
    <w:p w14:paraId="413466FA" w14:textId="253BA433" w:rsidR="0023315C" w:rsidRPr="001E7550" w:rsidRDefault="0023315C" w:rsidP="0023315C">
      <w:pPr>
        <w:ind w:left="0"/>
      </w:pPr>
      <w:r w:rsidRPr="00EF1AC7">
        <w:rPr>
          <w:b/>
          <w:bCs/>
        </w:rPr>
        <w:t>Foreign Keys</w:t>
      </w:r>
      <w:r>
        <w:t>: none</w:t>
      </w:r>
    </w:p>
    <w:p w14:paraId="125F4B7B" w14:textId="55F83FD8" w:rsidR="0023315C" w:rsidRDefault="0023315C" w:rsidP="0023315C">
      <w:pPr>
        <w:ind w:left="0"/>
      </w:pPr>
      <w:r w:rsidRPr="00EF1AC7">
        <w:rPr>
          <w:b/>
          <w:bCs/>
        </w:rPr>
        <w:t>Triggers:</w:t>
      </w:r>
      <w:r>
        <w:t xml:space="preserve"> none</w:t>
      </w:r>
    </w:p>
    <w:p w14:paraId="6CDF6C2C" w14:textId="1B719294" w:rsidR="0023315C" w:rsidRDefault="0023315C" w:rsidP="0023315C">
      <w:pPr>
        <w:ind w:left="0"/>
      </w:pPr>
      <w:r w:rsidRPr="001828BF">
        <w:rPr>
          <w:b/>
          <w:bCs/>
        </w:rPr>
        <w:t>Grants:</w:t>
      </w:r>
      <w:r w:rsidRPr="001828BF">
        <w:t xml:space="preserve"> none</w:t>
      </w:r>
    </w:p>
    <w:p w14:paraId="19CD7BA4" w14:textId="77777777" w:rsidR="0005394B" w:rsidRDefault="0005394B" w:rsidP="0023315C">
      <w:pPr>
        <w:ind w:left="0"/>
        <w:rPr>
          <w:b/>
          <w:bCs/>
        </w:rPr>
      </w:pPr>
    </w:p>
    <w:p w14:paraId="6F10F2A8" w14:textId="5F9CB4B5" w:rsidR="0005394B" w:rsidRDefault="0005394B" w:rsidP="0023315C">
      <w:pPr>
        <w:ind w:left="0"/>
      </w:pPr>
      <w:r w:rsidRPr="0005394B">
        <w:rPr>
          <w:b/>
          <w:bCs/>
        </w:rPr>
        <w:t>Columns:</w:t>
      </w:r>
      <w:r>
        <w:t xml:space="preserve"> See </w:t>
      </w:r>
      <w:r w:rsidRPr="0005394B">
        <w:rPr>
          <w:rFonts w:ascii="Consolas" w:hAnsi="Consolas"/>
        </w:rPr>
        <w:t>RMSTOOL_LOG</w:t>
      </w:r>
    </w:p>
    <w:p w14:paraId="324A188D" w14:textId="77777777" w:rsidR="0005394B" w:rsidRPr="001828BF" w:rsidRDefault="0005394B" w:rsidP="0023315C">
      <w:pPr>
        <w:ind w:left="0"/>
      </w:pPr>
    </w:p>
    <w:p w14:paraId="147A1996" w14:textId="1561793C" w:rsidR="00547E10" w:rsidRDefault="00A008EC" w:rsidP="00A008EC">
      <w:pPr>
        <w:pStyle w:val="Nadpis5"/>
      </w:pPr>
      <w:bookmarkStart w:id="36" w:name="_Toc199412068"/>
      <w:r>
        <w:t xml:space="preserve">Table </w:t>
      </w:r>
      <w:r w:rsidR="00547E10">
        <w:t>RMSTOOL_PROCESS_LOCK</w:t>
      </w:r>
      <w:bookmarkEnd w:id="36"/>
    </w:p>
    <w:p w14:paraId="2B34546E" w14:textId="786224A1" w:rsidR="00547E10" w:rsidRPr="00A15FC4" w:rsidRDefault="00547E10" w:rsidP="00547E10">
      <w:pPr>
        <w:ind w:left="0"/>
      </w:pPr>
      <w:r>
        <w:t xml:space="preserve">Internal. </w:t>
      </w:r>
      <w:r w:rsidRPr="00A15FC4">
        <w:t xml:space="preserve">Holds </w:t>
      </w:r>
      <w:r>
        <w:t>currently acquired process locks.</w:t>
      </w:r>
    </w:p>
    <w:p w14:paraId="1197B7A3" w14:textId="77777777" w:rsidR="00547E10" w:rsidRDefault="00547E10" w:rsidP="00547E10">
      <w:pPr>
        <w:ind w:left="0"/>
        <w:rPr>
          <w:b/>
          <w:bCs/>
        </w:rPr>
      </w:pPr>
    </w:p>
    <w:p w14:paraId="046C9A1F" w14:textId="4E8272AE" w:rsidR="00547E10" w:rsidRPr="000E1BF9" w:rsidRDefault="00547E10" w:rsidP="00547E10">
      <w:pPr>
        <w:ind w:left="0"/>
        <w:rPr>
          <w:rFonts w:ascii="Consolas" w:hAnsi="Consolas"/>
        </w:rPr>
      </w:pPr>
      <w:r>
        <w:rPr>
          <w:b/>
          <w:bCs/>
        </w:rPr>
        <w:t>Indexes</w:t>
      </w:r>
      <w:r w:rsidRPr="00EF1AC7">
        <w:rPr>
          <w:b/>
          <w:bCs/>
        </w:rPr>
        <w:t>:</w:t>
      </w:r>
      <w:r>
        <w:t xml:space="preserve"> Primary Key on </w:t>
      </w:r>
      <w:r w:rsidRPr="00547E10">
        <w:rPr>
          <w:rFonts w:ascii="Consolas" w:hAnsi="Consolas"/>
        </w:rPr>
        <w:t>SESSION_ID, ENV, PROCESS_NAME</w:t>
      </w:r>
    </w:p>
    <w:p w14:paraId="556149B0" w14:textId="0044FD75" w:rsidR="00547E10" w:rsidRDefault="00547E10" w:rsidP="00547E10">
      <w:pPr>
        <w:ind w:left="0"/>
      </w:pPr>
      <w:r w:rsidRPr="00EF1AC7">
        <w:rPr>
          <w:b/>
          <w:bCs/>
        </w:rPr>
        <w:t>Foreign Keys</w:t>
      </w:r>
      <w:r>
        <w:t xml:space="preserve">: </w:t>
      </w:r>
    </w:p>
    <w:p w14:paraId="71BC1D7C" w14:textId="7C56A27C" w:rsidR="00547E10" w:rsidRPr="00547E10" w:rsidRDefault="00547E10">
      <w:pPr>
        <w:pStyle w:val="Odstavecseseznamem"/>
        <w:numPr>
          <w:ilvl w:val="0"/>
          <w:numId w:val="158"/>
        </w:numPr>
      </w:pPr>
      <w:r w:rsidRPr="001E7550">
        <w:rPr>
          <w:rFonts w:ascii="Consolas" w:hAnsi="Consolas"/>
        </w:rPr>
        <w:t xml:space="preserve">SESSION_ID </w:t>
      </w:r>
      <w:r w:rsidRPr="00895BBA">
        <w:t>must exist in</w:t>
      </w:r>
      <w:r w:rsidRPr="001E7550">
        <w:rPr>
          <w:rFonts w:ascii="Consolas" w:hAnsi="Consolas"/>
        </w:rPr>
        <w:t xml:space="preserve"> RMSTOOL_SESSION(SESSION_ID)</w:t>
      </w:r>
    </w:p>
    <w:p w14:paraId="22A45AB9" w14:textId="1518AC2B" w:rsidR="00547E10" w:rsidRPr="001E7550" w:rsidRDefault="00547E10">
      <w:pPr>
        <w:pStyle w:val="Odstavecseseznamem"/>
        <w:numPr>
          <w:ilvl w:val="0"/>
          <w:numId w:val="158"/>
        </w:numPr>
      </w:pPr>
      <w:r>
        <w:rPr>
          <w:rFonts w:ascii="Consolas" w:hAnsi="Consolas"/>
        </w:rPr>
        <w:t>PROCESS_NAME</w:t>
      </w:r>
      <w:r w:rsidRPr="001E7550">
        <w:rPr>
          <w:rFonts w:ascii="Consolas" w:hAnsi="Consolas"/>
        </w:rPr>
        <w:t xml:space="preserve"> </w:t>
      </w:r>
      <w:r w:rsidRPr="00895BBA">
        <w:t>must exist in</w:t>
      </w:r>
      <w:r w:rsidRPr="001E7550">
        <w:rPr>
          <w:rFonts w:ascii="Consolas" w:hAnsi="Consolas"/>
        </w:rPr>
        <w:t xml:space="preserve"> RMSTOOL_</w:t>
      </w:r>
      <w:r>
        <w:rPr>
          <w:rFonts w:ascii="Consolas" w:hAnsi="Consolas"/>
        </w:rPr>
        <w:t>PROCESS_REF</w:t>
      </w:r>
      <w:r w:rsidRPr="001E7550">
        <w:rPr>
          <w:rFonts w:ascii="Consolas" w:hAnsi="Consolas"/>
        </w:rPr>
        <w:t>(</w:t>
      </w:r>
      <w:r>
        <w:rPr>
          <w:rFonts w:ascii="Consolas" w:hAnsi="Consolas"/>
        </w:rPr>
        <w:t>PROCESS_NAME</w:t>
      </w:r>
      <w:r w:rsidRPr="001E7550">
        <w:rPr>
          <w:rFonts w:ascii="Consolas" w:hAnsi="Consolas"/>
        </w:rPr>
        <w:t>)</w:t>
      </w:r>
    </w:p>
    <w:p w14:paraId="1054C825" w14:textId="1BC90456" w:rsidR="00547E10" w:rsidRDefault="00547E10" w:rsidP="00547E10">
      <w:pPr>
        <w:ind w:left="0"/>
      </w:pPr>
      <w:r w:rsidRPr="00EF1AC7">
        <w:rPr>
          <w:b/>
          <w:bCs/>
        </w:rPr>
        <w:t>Triggers:</w:t>
      </w:r>
      <w:r>
        <w:t xml:space="preserve"> </w:t>
      </w:r>
      <w:r w:rsidRPr="00547E10">
        <w:rPr>
          <w:rFonts w:ascii="Consolas" w:hAnsi="Consolas"/>
        </w:rPr>
        <w:t>RMSTOOL_TR_PROCESS_LOCK_CHG</w:t>
      </w:r>
    </w:p>
    <w:p w14:paraId="1F8EF9CD" w14:textId="77777777" w:rsidR="00547E10" w:rsidRPr="001828BF" w:rsidRDefault="00547E10" w:rsidP="00547E10">
      <w:pPr>
        <w:ind w:left="0"/>
      </w:pPr>
      <w:r w:rsidRPr="001828BF">
        <w:rPr>
          <w:b/>
          <w:bCs/>
        </w:rPr>
        <w:t>Grants:</w:t>
      </w:r>
      <w:r w:rsidRPr="001828BF">
        <w:t xml:space="preserve"> none</w:t>
      </w:r>
    </w:p>
    <w:p w14:paraId="4B11F674" w14:textId="77777777" w:rsidR="00547E10" w:rsidRPr="008A2804" w:rsidRDefault="00547E10" w:rsidP="00547E10"/>
    <w:tbl>
      <w:tblPr>
        <w:tblStyle w:val="Mkatabulky"/>
        <w:tblW w:w="9497" w:type="dxa"/>
        <w:tblInd w:w="-5" w:type="dxa"/>
        <w:tblLook w:val="04A0" w:firstRow="1" w:lastRow="0" w:firstColumn="1" w:lastColumn="0" w:noHBand="0" w:noVBand="1"/>
      </w:tblPr>
      <w:tblGrid>
        <w:gridCol w:w="1985"/>
        <w:gridCol w:w="1984"/>
        <w:gridCol w:w="4820"/>
        <w:gridCol w:w="708"/>
      </w:tblGrid>
      <w:tr w:rsidR="00547E10" w14:paraId="40EAAC1E" w14:textId="77777777" w:rsidTr="00400A9F">
        <w:trPr>
          <w:trHeight w:val="137"/>
        </w:trPr>
        <w:tc>
          <w:tcPr>
            <w:tcW w:w="1985" w:type="dxa"/>
            <w:shd w:val="clear" w:color="auto" w:fill="D9D9D9" w:themeFill="background1" w:themeFillShade="D9"/>
          </w:tcPr>
          <w:p w14:paraId="0B2896D6" w14:textId="77777777" w:rsidR="00547E10" w:rsidRDefault="00547E10" w:rsidP="00400A9F">
            <w:pPr>
              <w:ind w:left="0"/>
              <w:rPr>
                <w:b/>
                <w:bCs/>
              </w:rPr>
            </w:pPr>
            <w:r>
              <w:rPr>
                <w:b/>
                <w:bCs/>
              </w:rPr>
              <w:t>Column Name</w:t>
            </w:r>
          </w:p>
        </w:tc>
        <w:tc>
          <w:tcPr>
            <w:tcW w:w="1984" w:type="dxa"/>
            <w:shd w:val="clear" w:color="auto" w:fill="D9D9D9" w:themeFill="background1" w:themeFillShade="D9"/>
          </w:tcPr>
          <w:p w14:paraId="2F2F494A" w14:textId="77777777" w:rsidR="00547E10" w:rsidRDefault="00547E10" w:rsidP="00400A9F">
            <w:pPr>
              <w:ind w:left="0"/>
              <w:rPr>
                <w:b/>
                <w:bCs/>
              </w:rPr>
            </w:pPr>
            <w:r>
              <w:rPr>
                <w:b/>
                <w:bCs/>
              </w:rPr>
              <w:t>Data Type</w:t>
            </w:r>
          </w:p>
        </w:tc>
        <w:tc>
          <w:tcPr>
            <w:tcW w:w="4820" w:type="dxa"/>
            <w:shd w:val="clear" w:color="auto" w:fill="D9D9D9" w:themeFill="background1" w:themeFillShade="D9"/>
          </w:tcPr>
          <w:p w14:paraId="441B628A" w14:textId="77777777" w:rsidR="00547E10" w:rsidRDefault="00547E10" w:rsidP="00400A9F">
            <w:pPr>
              <w:ind w:left="0"/>
              <w:rPr>
                <w:b/>
                <w:bCs/>
              </w:rPr>
            </w:pPr>
            <w:r>
              <w:rPr>
                <w:b/>
                <w:bCs/>
              </w:rPr>
              <w:t>Description</w:t>
            </w:r>
          </w:p>
        </w:tc>
        <w:tc>
          <w:tcPr>
            <w:tcW w:w="708" w:type="dxa"/>
            <w:shd w:val="clear" w:color="auto" w:fill="D9D9D9" w:themeFill="background1" w:themeFillShade="D9"/>
          </w:tcPr>
          <w:p w14:paraId="69A02CFC" w14:textId="77777777" w:rsidR="00547E10" w:rsidRDefault="00547E10" w:rsidP="00400A9F">
            <w:pPr>
              <w:ind w:left="0"/>
              <w:rPr>
                <w:b/>
                <w:bCs/>
              </w:rPr>
            </w:pPr>
            <w:r>
              <w:rPr>
                <w:b/>
                <w:bCs/>
              </w:rPr>
              <w:t>Null</w:t>
            </w:r>
          </w:p>
        </w:tc>
      </w:tr>
      <w:tr w:rsidR="00547E10" w:rsidRPr="00F66D48" w14:paraId="57580044" w14:textId="77777777" w:rsidTr="00400A9F">
        <w:trPr>
          <w:trHeight w:val="219"/>
        </w:trPr>
        <w:tc>
          <w:tcPr>
            <w:tcW w:w="1985" w:type="dxa"/>
          </w:tcPr>
          <w:p w14:paraId="05D9DC4F" w14:textId="69679799" w:rsidR="00547E10" w:rsidRPr="00547E10" w:rsidRDefault="00547E10" w:rsidP="00547E10">
            <w:pPr>
              <w:ind w:left="0"/>
              <w:rPr>
                <w:rFonts w:ascii="Consolas" w:hAnsi="Consolas"/>
              </w:rPr>
            </w:pPr>
            <w:r w:rsidRPr="00547E10">
              <w:rPr>
                <w:rFonts w:ascii="Consolas" w:hAnsi="Consolas"/>
              </w:rPr>
              <w:t>SESSION_ID</w:t>
            </w:r>
          </w:p>
        </w:tc>
        <w:tc>
          <w:tcPr>
            <w:tcW w:w="1984" w:type="dxa"/>
          </w:tcPr>
          <w:p w14:paraId="11E57B46" w14:textId="77777777" w:rsidR="00547E10" w:rsidRPr="00547E10" w:rsidRDefault="00547E10" w:rsidP="00547E10">
            <w:pPr>
              <w:ind w:left="0"/>
              <w:rPr>
                <w:rFonts w:ascii="Consolas" w:hAnsi="Consolas"/>
              </w:rPr>
            </w:pPr>
            <w:r w:rsidRPr="00547E10">
              <w:rPr>
                <w:rFonts w:ascii="Consolas" w:hAnsi="Consolas"/>
              </w:rPr>
              <w:t>NUMBER</w:t>
            </w:r>
          </w:p>
        </w:tc>
        <w:tc>
          <w:tcPr>
            <w:tcW w:w="4820" w:type="dxa"/>
          </w:tcPr>
          <w:p w14:paraId="2BB6E53A" w14:textId="6FC5EF95" w:rsidR="00547E10" w:rsidRPr="00F66D48" w:rsidRDefault="00C87AD4" w:rsidP="00547E10">
            <w:pPr>
              <w:ind w:left="0"/>
            </w:pPr>
            <w:r>
              <w:t>Identifier of session that acquired the process lock</w:t>
            </w:r>
          </w:p>
        </w:tc>
        <w:tc>
          <w:tcPr>
            <w:tcW w:w="708" w:type="dxa"/>
          </w:tcPr>
          <w:p w14:paraId="2284AFC6" w14:textId="77777777" w:rsidR="00547E10" w:rsidRDefault="00547E10" w:rsidP="00547E10">
            <w:pPr>
              <w:ind w:left="0"/>
            </w:pPr>
          </w:p>
        </w:tc>
      </w:tr>
      <w:tr w:rsidR="00547E10" w:rsidRPr="00F66D48" w14:paraId="4C64F8D9" w14:textId="77777777" w:rsidTr="00400A9F">
        <w:trPr>
          <w:trHeight w:val="219"/>
        </w:trPr>
        <w:tc>
          <w:tcPr>
            <w:tcW w:w="1985" w:type="dxa"/>
          </w:tcPr>
          <w:p w14:paraId="660F1987" w14:textId="30C6A93F" w:rsidR="00547E10" w:rsidRPr="00547E10" w:rsidRDefault="00547E10" w:rsidP="00547E10">
            <w:pPr>
              <w:ind w:left="0"/>
              <w:rPr>
                <w:rFonts w:ascii="Consolas" w:hAnsi="Consolas"/>
              </w:rPr>
            </w:pPr>
            <w:r w:rsidRPr="00547E10">
              <w:rPr>
                <w:rFonts w:ascii="Consolas" w:hAnsi="Consolas"/>
              </w:rPr>
              <w:t>ENV</w:t>
            </w:r>
          </w:p>
        </w:tc>
        <w:tc>
          <w:tcPr>
            <w:tcW w:w="1984" w:type="dxa"/>
          </w:tcPr>
          <w:p w14:paraId="6C532E4D" w14:textId="68383C8D" w:rsidR="00547E10" w:rsidRPr="00547E10" w:rsidRDefault="00547E10" w:rsidP="00547E10">
            <w:pPr>
              <w:ind w:left="0"/>
              <w:rPr>
                <w:rFonts w:ascii="Consolas" w:hAnsi="Consolas"/>
              </w:rPr>
            </w:pPr>
            <w:r w:rsidRPr="00547E10">
              <w:rPr>
                <w:rFonts w:ascii="Consolas" w:hAnsi="Consolas"/>
              </w:rPr>
              <w:t>VARCHAR2 (4)</w:t>
            </w:r>
          </w:p>
        </w:tc>
        <w:tc>
          <w:tcPr>
            <w:tcW w:w="4820" w:type="dxa"/>
          </w:tcPr>
          <w:p w14:paraId="4E242D25" w14:textId="03EF7C3B" w:rsidR="00547E10" w:rsidRPr="00F66D48" w:rsidRDefault="00C87AD4" w:rsidP="00547E10">
            <w:pPr>
              <w:ind w:left="0"/>
            </w:pPr>
            <w:r>
              <w:t>Environment the process is locked on</w:t>
            </w:r>
          </w:p>
        </w:tc>
        <w:tc>
          <w:tcPr>
            <w:tcW w:w="708" w:type="dxa"/>
          </w:tcPr>
          <w:p w14:paraId="5CE4B0F1" w14:textId="77777777" w:rsidR="00547E10" w:rsidRDefault="00547E10" w:rsidP="00547E10">
            <w:pPr>
              <w:ind w:left="0"/>
            </w:pPr>
          </w:p>
        </w:tc>
      </w:tr>
      <w:tr w:rsidR="00547E10" w:rsidRPr="00F66D48" w14:paraId="3FBE81C9" w14:textId="77777777" w:rsidTr="00400A9F">
        <w:trPr>
          <w:trHeight w:val="219"/>
        </w:trPr>
        <w:tc>
          <w:tcPr>
            <w:tcW w:w="1985" w:type="dxa"/>
          </w:tcPr>
          <w:p w14:paraId="58AB7ADE" w14:textId="4D7C1592" w:rsidR="00547E10" w:rsidRPr="00547E10" w:rsidRDefault="00547E10" w:rsidP="00547E10">
            <w:pPr>
              <w:ind w:left="0"/>
              <w:rPr>
                <w:rFonts w:ascii="Consolas" w:hAnsi="Consolas"/>
              </w:rPr>
            </w:pPr>
            <w:r w:rsidRPr="00547E10">
              <w:rPr>
                <w:rFonts w:ascii="Consolas" w:hAnsi="Consolas"/>
              </w:rPr>
              <w:t>PROCESS_NAME</w:t>
            </w:r>
          </w:p>
        </w:tc>
        <w:tc>
          <w:tcPr>
            <w:tcW w:w="1984" w:type="dxa"/>
          </w:tcPr>
          <w:p w14:paraId="45956EEA" w14:textId="3209DE79" w:rsidR="00547E10" w:rsidRPr="00547E10" w:rsidRDefault="00547E10" w:rsidP="00547E10">
            <w:pPr>
              <w:ind w:left="0"/>
              <w:rPr>
                <w:rFonts w:ascii="Consolas" w:hAnsi="Consolas"/>
              </w:rPr>
            </w:pPr>
            <w:r w:rsidRPr="00547E10">
              <w:rPr>
                <w:rFonts w:ascii="Consolas" w:hAnsi="Consolas"/>
              </w:rPr>
              <w:t>VARCHAR2 (32)</w:t>
            </w:r>
          </w:p>
        </w:tc>
        <w:tc>
          <w:tcPr>
            <w:tcW w:w="4820" w:type="dxa"/>
          </w:tcPr>
          <w:p w14:paraId="10CCDFCD" w14:textId="2DB15DEA" w:rsidR="00547E10" w:rsidRPr="00F66D48" w:rsidRDefault="00C87AD4" w:rsidP="00547E10">
            <w:pPr>
              <w:ind w:left="0"/>
            </w:pPr>
            <w:r>
              <w:t>Locked process name</w:t>
            </w:r>
          </w:p>
        </w:tc>
        <w:tc>
          <w:tcPr>
            <w:tcW w:w="708" w:type="dxa"/>
          </w:tcPr>
          <w:p w14:paraId="1EB27851" w14:textId="77777777" w:rsidR="00547E10" w:rsidRDefault="00547E10" w:rsidP="00547E10">
            <w:pPr>
              <w:ind w:left="0"/>
            </w:pPr>
          </w:p>
        </w:tc>
      </w:tr>
    </w:tbl>
    <w:p w14:paraId="209DAE8D" w14:textId="396A1CAE" w:rsidR="006523BC" w:rsidRDefault="006523BC" w:rsidP="00045B28"/>
    <w:p w14:paraId="58B89CE5" w14:textId="01304673" w:rsidR="002E57A2" w:rsidRDefault="00A008EC" w:rsidP="00A008EC">
      <w:pPr>
        <w:pStyle w:val="Nadpis5"/>
      </w:pPr>
      <w:bookmarkStart w:id="37" w:name="_Toc199412069"/>
      <w:r>
        <w:t xml:space="preserve">Table </w:t>
      </w:r>
      <w:r w:rsidR="002E57A2">
        <w:t>RMSTOOL_PROCESS_REF</w:t>
      </w:r>
      <w:bookmarkEnd w:id="37"/>
    </w:p>
    <w:p w14:paraId="3D67D0BD" w14:textId="77777777" w:rsidR="002E57A2" w:rsidRPr="00A15FC4" w:rsidRDefault="002E57A2" w:rsidP="002E57A2">
      <w:pPr>
        <w:ind w:left="0"/>
      </w:pPr>
      <w:r>
        <w:t xml:space="preserve">Internal. </w:t>
      </w:r>
      <w:r w:rsidRPr="00A15FC4">
        <w:t xml:space="preserve">Holds </w:t>
      </w:r>
      <w:r>
        <w:t>lockable process definitions.</w:t>
      </w:r>
    </w:p>
    <w:p w14:paraId="52BFAA71" w14:textId="77777777" w:rsidR="002E57A2" w:rsidRDefault="002E57A2" w:rsidP="002E57A2">
      <w:pPr>
        <w:ind w:left="0"/>
        <w:rPr>
          <w:b/>
          <w:bCs/>
        </w:rPr>
      </w:pPr>
    </w:p>
    <w:p w14:paraId="1DFA8B57" w14:textId="75E0BA90" w:rsidR="002E57A2" w:rsidRDefault="002E57A2" w:rsidP="002E57A2">
      <w:pPr>
        <w:ind w:left="0"/>
      </w:pPr>
      <w:r>
        <w:rPr>
          <w:b/>
          <w:bCs/>
        </w:rPr>
        <w:t>Indexes</w:t>
      </w:r>
      <w:r w:rsidRPr="00EF1AC7">
        <w:rPr>
          <w:b/>
          <w:bCs/>
        </w:rPr>
        <w:t>:</w:t>
      </w:r>
      <w:r>
        <w:t xml:space="preserve"> Primary Key</w:t>
      </w:r>
      <w:r w:rsidR="005207D3">
        <w:t xml:space="preserve"> on</w:t>
      </w:r>
      <w:r>
        <w:t xml:space="preserve"> </w:t>
      </w:r>
      <w:r>
        <w:rPr>
          <w:rFonts w:ascii="Consolas" w:hAnsi="Consolas"/>
        </w:rPr>
        <w:t>PROCESS</w:t>
      </w:r>
      <w:r w:rsidRPr="00EF1AC7">
        <w:rPr>
          <w:rFonts w:ascii="Consolas" w:hAnsi="Consolas"/>
        </w:rPr>
        <w:t>_NAME</w:t>
      </w:r>
    </w:p>
    <w:p w14:paraId="2FC05DBA" w14:textId="77777777" w:rsidR="002E57A2" w:rsidRDefault="002E57A2" w:rsidP="002E57A2">
      <w:pPr>
        <w:ind w:left="0"/>
      </w:pPr>
      <w:r w:rsidRPr="00EF1AC7">
        <w:rPr>
          <w:b/>
          <w:bCs/>
        </w:rPr>
        <w:t>Foreign Keys</w:t>
      </w:r>
      <w:r>
        <w:t>: none</w:t>
      </w:r>
    </w:p>
    <w:p w14:paraId="01D8693D" w14:textId="77777777" w:rsidR="002E57A2" w:rsidRDefault="002E57A2" w:rsidP="002E57A2">
      <w:pPr>
        <w:ind w:left="0"/>
        <w:rPr>
          <w:b/>
          <w:bCs/>
        </w:rPr>
      </w:pPr>
      <w:r w:rsidRPr="00EF1AC7">
        <w:rPr>
          <w:b/>
          <w:bCs/>
        </w:rPr>
        <w:t>Triggers:</w:t>
      </w:r>
      <w:r>
        <w:t xml:space="preserve"> </w:t>
      </w:r>
      <w:r w:rsidRPr="001828BF">
        <w:t>none</w:t>
      </w:r>
      <w:r w:rsidRPr="001828BF">
        <w:rPr>
          <w:b/>
          <w:bCs/>
        </w:rPr>
        <w:t xml:space="preserve"> </w:t>
      </w:r>
    </w:p>
    <w:p w14:paraId="6649F345" w14:textId="77777777" w:rsidR="002E57A2" w:rsidRPr="001828BF" w:rsidRDefault="002E57A2" w:rsidP="002E57A2">
      <w:pPr>
        <w:ind w:left="0"/>
      </w:pPr>
      <w:r w:rsidRPr="001828BF">
        <w:rPr>
          <w:b/>
          <w:bCs/>
        </w:rPr>
        <w:t>Grants:</w:t>
      </w:r>
      <w:r w:rsidRPr="001828BF">
        <w:t xml:space="preserve"> none</w:t>
      </w:r>
    </w:p>
    <w:p w14:paraId="3E067B0E" w14:textId="77777777" w:rsidR="002E57A2" w:rsidRPr="008A2804" w:rsidRDefault="002E57A2" w:rsidP="002E57A2"/>
    <w:tbl>
      <w:tblPr>
        <w:tblStyle w:val="Mkatabulky"/>
        <w:tblW w:w="9497" w:type="dxa"/>
        <w:tblInd w:w="-5" w:type="dxa"/>
        <w:tblLook w:val="04A0" w:firstRow="1" w:lastRow="0" w:firstColumn="1" w:lastColumn="0" w:noHBand="0" w:noVBand="1"/>
      </w:tblPr>
      <w:tblGrid>
        <w:gridCol w:w="2193"/>
        <w:gridCol w:w="1918"/>
        <w:gridCol w:w="4678"/>
        <w:gridCol w:w="708"/>
      </w:tblGrid>
      <w:tr w:rsidR="002E57A2" w14:paraId="44C09723" w14:textId="77777777" w:rsidTr="00400A9F">
        <w:trPr>
          <w:trHeight w:val="137"/>
        </w:trPr>
        <w:tc>
          <w:tcPr>
            <w:tcW w:w="2193" w:type="dxa"/>
            <w:shd w:val="clear" w:color="auto" w:fill="D9D9D9" w:themeFill="background1" w:themeFillShade="D9"/>
          </w:tcPr>
          <w:p w14:paraId="19ABA287" w14:textId="77777777" w:rsidR="002E57A2" w:rsidRDefault="002E57A2" w:rsidP="00400A9F">
            <w:pPr>
              <w:ind w:left="0"/>
              <w:rPr>
                <w:b/>
                <w:bCs/>
              </w:rPr>
            </w:pPr>
            <w:r>
              <w:rPr>
                <w:b/>
                <w:bCs/>
              </w:rPr>
              <w:t>Column Name</w:t>
            </w:r>
          </w:p>
        </w:tc>
        <w:tc>
          <w:tcPr>
            <w:tcW w:w="1918" w:type="dxa"/>
            <w:shd w:val="clear" w:color="auto" w:fill="D9D9D9" w:themeFill="background1" w:themeFillShade="D9"/>
          </w:tcPr>
          <w:p w14:paraId="6886D1BC" w14:textId="77777777" w:rsidR="002E57A2" w:rsidRDefault="002E57A2" w:rsidP="00400A9F">
            <w:pPr>
              <w:ind w:left="0"/>
              <w:rPr>
                <w:b/>
                <w:bCs/>
              </w:rPr>
            </w:pPr>
            <w:r>
              <w:rPr>
                <w:b/>
                <w:bCs/>
              </w:rPr>
              <w:t>Data Type</w:t>
            </w:r>
          </w:p>
        </w:tc>
        <w:tc>
          <w:tcPr>
            <w:tcW w:w="4678" w:type="dxa"/>
            <w:shd w:val="clear" w:color="auto" w:fill="D9D9D9" w:themeFill="background1" w:themeFillShade="D9"/>
          </w:tcPr>
          <w:p w14:paraId="1728F815" w14:textId="77777777" w:rsidR="002E57A2" w:rsidRDefault="002E57A2" w:rsidP="00400A9F">
            <w:pPr>
              <w:ind w:left="0"/>
              <w:rPr>
                <w:b/>
                <w:bCs/>
              </w:rPr>
            </w:pPr>
            <w:r>
              <w:rPr>
                <w:b/>
                <w:bCs/>
              </w:rPr>
              <w:t>Description</w:t>
            </w:r>
          </w:p>
        </w:tc>
        <w:tc>
          <w:tcPr>
            <w:tcW w:w="708" w:type="dxa"/>
            <w:shd w:val="clear" w:color="auto" w:fill="D9D9D9" w:themeFill="background1" w:themeFillShade="D9"/>
          </w:tcPr>
          <w:p w14:paraId="19C20EDB" w14:textId="77777777" w:rsidR="002E57A2" w:rsidRDefault="002E57A2" w:rsidP="00400A9F">
            <w:pPr>
              <w:ind w:left="0"/>
              <w:rPr>
                <w:b/>
                <w:bCs/>
              </w:rPr>
            </w:pPr>
            <w:r>
              <w:rPr>
                <w:b/>
                <w:bCs/>
              </w:rPr>
              <w:t>Null</w:t>
            </w:r>
          </w:p>
        </w:tc>
      </w:tr>
      <w:tr w:rsidR="002E57A2" w:rsidRPr="00F66D48" w14:paraId="69DE8133" w14:textId="77777777" w:rsidTr="00400A9F">
        <w:trPr>
          <w:trHeight w:val="219"/>
        </w:trPr>
        <w:tc>
          <w:tcPr>
            <w:tcW w:w="2193" w:type="dxa"/>
          </w:tcPr>
          <w:p w14:paraId="2B7300AB" w14:textId="77777777" w:rsidR="002E57A2" w:rsidRPr="00EF1AC7" w:rsidRDefault="002E57A2" w:rsidP="00400A9F">
            <w:pPr>
              <w:ind w:left="0"/>
              <w:rPr>
                <w:rFonts w:ascii="Consolas" w:hAnsi="Consolas"/>
              </w:rPr>
            </w:pPr>
            <w:r w:rsidRPr="002E7033">
              <w:rPr>
                <w:rFonts w:ascii="Consolas" w:hAnsi="Consolas"/>
              </w:rPr>
              <w:t>PROCESS_NAME</w:t>
            </w:r>
          </w:p>
        </w:tc>
        <w:tc>
          <w:tcPr>
            <w:tcW w:w="1918" w:type="dxa"/>
          </w:tcPr>
          <w:p w14:paraId="75ED699F" w14:textId="77777777" w:rsidR="002E57A2" w:rsidRPr="00EF1AC7" w:rsidRDefault="002E57A2" w:rsidP="00400A9F">
            <w:pPr>
              <w:ind w:left="0"/>
              <w:rPr>
                <w:rFonts w:ascii="Consolas" w:hAnsi="Consolas"/>
              </w:rPr>
            </w:pPr>
            <w:r w:rsidRPr="00EF1AC7">
              <w:rPr>
                <w:rFonts w:ascii="Consolas" w:hAnsi="Consolas"/>
              </w:rPr>
              <w:t>VARCHAR2</w:t>
            </w:r>
            <w:r>
              <w:rPr>
                <w:rFonts w:ascii="Consolas" w:hAnsi="Consolas"/>
              </w:rPr>
              <w:t xml:space="preserve"> </w:t>
            </w:r>
            <w:r w:rsidRPr="00EF1AC7">
              <w:rPr>
                <w:rFonts w:ascii="Consolas" w:hAnsi="Consolas"/>
              </w:rPr>
              <w:t>(32)</w:t>
            </w:r>
          </w:p>
        </w:tc>
        <w:tc>
          <w:tcPr>
            <w:tcW w:w="4678" w:type="dxa"/>
          </w:tcPr>
          <w:p w14:paraId="2FFA003C" w14:textId="77777777" w:rsidR="002E57A2" w:rsidRPr="00F66D48" w:rsidRDefault="002E57A2" w:rsidP="00400A9F">
            <w:pPr>
              <w:ind w:left="0"/>
            </w:pPr>
            <w:r>
              <w:t>Lockable process definition</w:t>
            </w:r>
          </w:p>
        </w:tc>
        <w:tc>
          <w:tcPr>
            <w:tcW w:w="708" w:type="dxa"/>
          </w:tcPr>
          <w:p w14:paraId="24E7C0DC" w14:textId="77777777" w:rsidR="002E57A2" w:rsidRDefault="002E57A2" w:rsidP="00400A9F">
            <w:pPr>
              <w:ind w:left="0"/>
            </w:pPr>
          </w:p>
        </w:tc>
      </w:tr>
    </w:tbl>
    <w:p w14:paraId="36DB06B2" w14:textId="77777777" w:rsidR="002E57A2" w:rsidRPr="00045B28" w:rsidRDefault="002E57A2" w:rsidP="002E57A2">
      <w:pPr>
        <w:ind w:left="0"/>
      </w:pPr>
    </w:p>
    <w:p w14:paraId="4AAC36E8" w14:textId="71BA8658" w:rsidR="00B0072F" w:rsidRDefault="00A008EC" w:rsidP="00A008EC">
      <w:pPr>
        <w:pStyle w:val="Nadpis5"/>
      </w:pPr>
      <w:bookmarkStart w:id="38" w:name="_Table_RMSTOOL_RANGE_REF"/>
      <w:bookmarkStart w:id="39" w:name="_Toc199412070"/>
      <w:bookmarkEnd w:id="38"/>
      <w:r>
        <w:t xml:space="preserve">Table </w:t>
      </w:r>
      <w:r w:rsidR="00B0072F">
        <w:t>RMSTOOL_RANGE_REF</w:t>
      </w:r>
      <w:bookmarkEnd w:id="39"/>
    </w:p>
    <w:p w14:paraId="4BC34AA8" w14:textId="58570848" w:rsidR="00B0072F" w:rsidRPr="00A15FC4" w:rsidRDefault="00B0072F" w:rsidP="00B0072F">
      <w:pPr>
        <w:ind w:left="0"/>
      </w:pPr>
      <w:r>
        <w:t xml:space="preserve">Configurable. </w:t>
      </w:r>
      <w:r w:rsidRPr="00A15FC4">
        <w:t xml:space="preserve">Holds </w:t>
      </w:r>
      <w:r>
        <w:t>test inventory range definitions.</w:t>
      </w:r>
    </w:p>
    <w:p w14:paraId="1E13E9D9" w14:textId="77777777" w:rsidR="00B0072F" w:rsidRDefault="00B0072F" w:rsidP="00B0072F">
      <w:pPr>
        <w:ind w:left="0"/>
        <w:rPr>
          <w:b/>
          <w:bCs/>
        </w:rPr>
      </w:pPr>
    </w:p>
    <w:p w14:paraId="7CFEE300" w14:textId="28FFB0AE" w:rsidR="00B0072F" w:rsidRDefault="00B0072F" w:rsidP="00B0072F">
      <w:pPr>
        <w:ind w:left="0"/>
      </w:pPr>
      <w:r>
        <w:rPr>
          <w:b/>
          <w:bCs/>
        </w:rPr>
        <w:t>Indexes</w:t>
      </w:r>
      <w:r w:rsidRPr="00EF1AC7">
        <w:rPr>
          <w:b/>
          <w:bCs/>
        </w:rPr>
        <w:t>:</w:t>
      </w:r>
      <w:r>
        <w:t xml:space="preserve"> none</w:t>
      </w:r>
    </w:p>
    <w:p w14:paraId="5957678B" w14:textId="77777777" w:rsidR="00B0072F" w:rsidRDefault="00B0072F" w:rsidP="00B0072F">
      <w:pPr>
        <w:ind w:left="0"/>
      </w:pPr>
      <w:r w:rsidRPr="00EF1AC7">
        <w:rPr>
          <w:b/>
          <w:bCs/>
        </w:rPr>
        <w:t>Foreign Keys</w:t>
      </w:r>
      <w:r>
        <w:t>: none</w:t>
      </w:r>
    </w:p>
    <w:p w14:paraId="092C12BF" w14:textId="12309AAB" w:rsidR="00B0072F" w:rsidRDefault="00B0072F" w:rsidP="00B0072F">
      <w:pPr>
        <w:ind w:left="0"/>
      </w:pPr>
      <w:r w:rsidRPr="00EF1AC7">
        <w:rPr>
          <w:b/>
          <w:bCs/>
        </w:rPr>
        <w:t>Triggers:</w:t>
      </w:r>
      <w:r>
        <w:t xml:space="preserve"> none</w:t>
      </w:r>
    </w:p>
    <w:p w14:paraId="7AD7D54B" w14:textId="4F709E97" w:rsidR="00B0072F" w:rsidRPr="001828BF" w:rsidRDefault="00B0072F" w:rsidP="00B0072F">
      <w:pPr>
        <w:ind w:left="0"/>
      </w:pPr>
      <w:r w:rsidRPr="001828BF">
        <w:rPr>
          <w:b/>
          <w:bCs/>
        </w:rPr>
        <w:t>Grants:</w:t>
      </w:r>
      <w:r w:rsidRPr="001828BF">
        <w:t xml:space="preserve"> </w:t>
      </w:r>
      <w:r w:rsidR="00D55ADB" w:rsidRPr="00D55ADB">
        <w:rPr>
          <w:rFonts w:ascii="Consolas" w:hAnsi="Consolas"/>
        </w:rPr>
        <w:t>IBMTEST (</w:t>
      </w:r>
      <w:r w:rsidRPr="00B0072F">
        <w:rPr>
          <w:rFonts w:ascii="Consolas" w:hAnsi="Consolas"/>
        </w:rPr>
        <w:t>SELECT, INSERT, DELETE</w:t>
      </w:r>
      <w:r w:rsidR="00D55ADB">
        <w:rPr>
          <w:rFonts w:ascii="Consolas" w:hAnsi="Consolas"/>
        </w:rPr>
        <w:t>)</w:t>
      </w:r>
    </w:p>
    <w:p w14:paraId="451E8905" w14:textId="77777777" w:rsidR="00B0072F" w:rsidRPr="008A2804" w:rsidRDefault="00B0072F" w:rsidP="00B0072F"/>
    <w:tbl>
      <w:tblPr>
        <w:tblStyle w:val="Mkatabulky"/>
        <w:tblW w:w="9497" w:type="dxa"/>
        <w:tblInd w:w="-5" w:type="dxa"/>
        <w:tblLook w:val="04A0" w:firstRow="1" w:lastRow="0" w:firstColumn="1" w:lastColumn="0" w:noHBand="0" w:noVBand="1"/>
      </w:tblPr>
      <w:tblGrid>
        <w:gridCol w:w="2196"/>
        <w:gridCol w:w="1776"/>
        <w:gridCol w:w="4817"/>
        <w:gridCol w:w="708"/>
      </w:tblGrid>
      <w:tr w:rsidR="00B0072F" w14:paraId="60A01177" w14:textId="77777777" w:rsidTr="00B0072F">
        <w:trPr>
          <w:trHeight w:val="137"/>
        </w:trPr>
        <w:tc>
          <w:tcPr>
            <w:tcW w:w="2196" w:type="dxa"/>
            <w:shd w:val="clear" w:color="auto" w:fill="D9D9D9" w:themeFill="background1" w:themeFillShade="D9"/>
          </w:tcPr>
          <w:p w14:paraId="3F7B5883" w14:textId="77777777" w:rsidR="00B0072F" w:rsidRDefault="00B0072F" w:rsidP="00400A9F">
            <w:pPr>
              <w:ind w:left="0"/>
              <w:rPr>
                <w:b/>
                <w:bCs/>
              </w:rPr>
            </w:pPr>
            <w:r>
              <w:rPr>
                <w:b/>
                <w:bCs/>
              </w:rPr>
              <w:t>Column Name</w:t>
            </w:r>
          </w:p>
        </w:tc>
        <w:tc>
          <w:tcPr>
            <w:tcW w:w="1776" w:type="dxa"/>
            <w:shd w:val="clear" w:color="auto" w:fill="D9D9D9" w:themeFill="background1" w:themeFillShade="D9"/>
          </w:tcPr>
          <w:p w14:paraId="79FF6F4E" w14:textId="77777777" w:rsidR="00B0072F" w:rsidRDefault="00B0072F" w:rsidP="00400A9F">
            <w:pPr>
              <w:ind w:left="0"/>
              <w:rPr>
                <w:b/>
                <w:bCs/>
              </w:rPr>
            </w:pPr>
            <w:r>
              <w:rPr>
                <w:b/>
                <w:bCs/>
              </w:rPr>
              <w:t>Data Type</w:t>
            </w:r>
          </w:p>
        </w:tc>
        <w:tc>
          <w:tcPr>
            <w:tcW w:w="4817" w:type="dxa"/>
            <w:shd w:val="clear" w:color="auto" w:fill="D9D9D9" w:themeFill="background1" w:themeFillShade="D9"/>
          </w:tcPr>
          <w:p w14:paraId="575DFBBF" w14:textId="77777777" w:rsidR="00B0072F" w:rsidRDefault="00B0072F" w:rsidP="00400A9F">
            <w:pPr>
              <w:ind w:left="0"/>
              <w:rPr>
                <w:b/>
                <w:bCs/>
              </w:rPr>
            </w:pPr>
            <w:r>
              <w:rPr>
                <w:b/>
                <w:bCs/>
              </w:rPr>
              <w:t>Description</w:t>
            </w:r>
          </w:p>
        </w:tc>
        <w:tc>
          <w:tcPr>
            <w:tcW w:w="708" w:type="dxa"/>
            <w:shd w:val="clear" w:color="auto" w:fill="D9D9D9" w:themeFill="background1" w:themeFillShade="D9"/>
          </w:tcPr>
          <w:p w14:paraId="4B8FA454" w14:textId="77777777" w:rsidR="00B0072F" w:rsidRDefault="00B0072F" w:rsidP="00400A9F">
            <w:pPr>
              <w:ind w:left="0"/>
              <w:rPr>
                <w:b/>
                <w:bCs/>
              </w:rPr>
            </w:pPr>
            <w:r>
              <w:rPr>
                <w:b/>
                <w:bCs/>
              </w:rPr>
              <w:t>Null</w:t>
            </w:r>
          </w:p>
        </w:tc>
      </w:tr>
      <w:tr w:rsidR="005139BB" w:rsidRPr="00F66D48" w14:paraId="63748DE0" w14:textId="77777777" w:rsidTr="00B0072F">
        <w:trPr>
          <w:trHeight w:val="219"/>
        </w:trPr>
        <w:tc>
          <w:tcPr>
            <w:tcW w:w="2196" w:type="dxa"/>
          </w:tcPr>
          <w:p w14:paraId="77CAF218" w14:textId="310D10C0" w:rsidR="005139BB" w:rsidRPr="00EF1AC7" w:rsidRDefault="005139BB" w:rsidP="005139BB">
            <w:pPr>
              <w:ind w:left="0"/>
              <w:rPr>
                <w:rFonts w:ascii="Consolas" w:hAnsi="Consolas"/>
              </w:rPr>
            </w:pPr>
            <w:r w:rsidRPr="00A15FC4">
              <w:rPr>
                <w:rFonts w:ascii="Consolas" w:hAnsi="Consolas"/>
              </w:rPr>
              <w:t>ENV</w:t>
            </w:r>
          </w:p>
        </w:tc>
        <w:tc>
          <w:tcPr>
            <w:tcW w:w="1776" w:type="dxa"/>
          </w:tcPr>
          <w:p w14:paraId="3FB68A30" w14:textId="551C1011"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4)</w:t>
            </w:r>
          </w:p>
        </w:tc>
        <w:tc>
          <w:tcPr>
            <w:tcW w:w="4817" w:type="dxa"/>
          </w:tcPr>
          <w:p w14:paraId="58E03CDC" w14:textId="3EA8ADF7" w:rsidR="005139BB" w:rsidRPr="00F66D48" w:rsidRDefault="005139BB" w:rsidP="005139BB">
            <w:pPr>
              <w:ind w:left="0"/>
            </w:pPr>
            <w:r>
              <w:t xml:space="preserve">Environment to which the range </w:t>
            </w:r>
            <w:r w:rsidR="006D061E">
              <w:t>belongs</w:t>
            </w:r>
            <w:r>
              <w:t xml:space="preserve">. </w:t>
            </w:r>
            <w:r w:rsidR="006D061E">
              <w:br/>
              <w:t xml:space="preserve">Set to </w:t>
            </w:r>
            <w:r w:rsidRPr="00D331D8">
              <w:rPr>
                <w:rFonts w:ascii="Consolas" w:hAnsi="Consolas"/>
              </w:rPr>
              <w:t>NULL</w:t>
            </w:r>
            <w:r>
              <w:t xml:space="preserve"> if </w:t>
            </w:r>
            <w:r w:rsidR="006D061E">
              <w:t>the range is shared on multiple environments</w:t>
            </w:r>
            <w:r>
              <w:t>.</w:t>
            </w:r>
            <w:r w:rsidR="009B2E48">
              <w:br/>
            </w:r>
            <w:r w:rsidR="006D061E">
              <w:t xml:space="preserve">Set to </w:t>
            </w:r>
            <w:r w:rsidR="009B2E48" w:rsidRPr="006A3240">
              <w:rPr>
                <w:rFonts w:ascii="Consolas" w:hAnsi="Consolas"/>
              </w:rPr>
              <w:t>XXX</w:t>
            </w:r>
            <w:r w:rsidR="009B2E48">
              <w:t xml:space="preserve"> </w:t>
            </w:r>
            <w:r w:rsidR="006D061E">
              <w:t>to ignore the range (comment).</w:t>
            </w:r>
            <w:r w:rsidR="009B2E48">
              <w:t xml:space="preserve"> </w:t>
            </w:r>
          </w:p>
        </w:tc>
        <w:tc>
          <w:tcPr>
            <w:tcW w:w="708" w:type="dxa"/>
          </w:tcPr>
          <w:p w14:paraId="2D8BB391" w14:textId="4B900963" w:rsidR="005139BB" w:rsidRDefault="005139BB" w:rsidP="005139BB">
            <w:pPr>
              <w:ind w:left="0"/>
            </w:pPr>
            <w:r>
              <w:t>Null</w:t>
            </w:r>
          </w:p>
        </w:tc>
      </w:tr>
      <w:tr w:rsidR="005139BB" w:rsidRPr="00F66D48" w14:paraId="51894D3C" w14:textId="77777777" w:rsidTr="00B0072F">
        <w:trPr>
          <w:trHeight w:val="219"/>
        </w:trPr>
        <w:tc>
          <w:tcPr>
            <w:tcW w:w="2196" w:type="dxa"/>
          </w:tcPr>
          <w:p w14:paraId="0973C02A" w14:textId="3F3B6209" w:rsidR="005139BB" w:rsidRPr="00EF1AC7" w:rsidRDefault="005139BB" w:rsidP="005139BB">
            <w:pPr>
              <w:ind w:left="0"/>
              <w:rPr>
                <w:rFonts w:ascii="Consolas" w:hAnsi="Consolas"/>
              </w:rPr>
            </w:pPr>
            <w:r w:rsidRPr="00A15FC4">
              <w:rPr>
                <w:rFonts w:ascii="Consolas" w:hAnsi="Consolas"/>
              </w:rPr>
              <w:t>INV_TYPE</w:t>
            </w:r>
          </w:p>
        </w:tc>
        <w:tc>
          <w:tcPr>
            <w:tcW w:w="1776" w:type="dxa"/>
          </w:tcPr>
          <w:p w14:paraId="389FD36A" w14:textId="062F0694"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16)</w:t>
            </w:r>
          </w:p>
        </w:tc>
        <w:tc>
          <w:tcPr>
            <w:tcW w:w="4817" w:type="dxa"/>
          </w:tcPr>
          <w:p w14:paraId="7C14CA2E" w14:textId="77777777" w:rsidR="005139BB" w:rsidRDefault="005139BB" w:rsidP="005139BB">
            <w:pPr>
              <w:ind w:left="0"/>
            </w:pPr>
            <w:r>
              <w:t>Type of RMS-based inventory to which the range belongs:</w:t>
            </w:r>
          </w:p>
          <w:p w14:paraId="449D396D" w14:textId="77777777" w:rsidR="005139BB" w:rsidRDefault="005139BB">
            <w:pPr>
              <w:pStyle w:val="Odstavecseseznamem"/>
              <w:numPr>
                <w:ilvl w:val="0"/>
                <w:numId w:val="132"/>
              </w:numPr>
              <w:ind w:left="243" w:hanging="218"/>
              <w:rPr>
                <w:rFonts w:ascii="Consolas" w:hAnsi="Consolas"/>
                <w:sz w:val="18"/>
                <w:szCs w:val="18"/>
              </w:rPr>
            </w:pPr>
            <w:r>
              <w:rPr>
                <w:rFonts w:ascii="Consolas" w:hAnsi="Consolas"/>
                <w:sz w:val="18"/>
                <w:szCs w:val="18"/>
              </w:rPr>
              <w:t>MSISDN</w:t>
            </w:r>
          </w:p>
          <w:p w14:paraId="5EB0E808" w14:textId="77777777" w:rsidR="005139BB" w:rsidRDefault="005139BB">
            <w:pPr>
              <w:pStyle w:val="Odstavecseseznamem"/>
              <w:numPr>
                <w:ilvl w:val="0"/>
                <w:numId w:val="132"/>
              </w:numPr>
              <w:ind w:left="243" w:hanging="218"/>
              <w:rPr>
                <w:rFonts w:ascii="Consolas" w:hAnsi="Consolas"/>
                <w:sz w:val="18"/>
                <w:szCs w:val="18"/>
              </w:rPr>
            </w:pPr>
            <w:r>
              <w:rPr>
                <w:rFonts w:ascii="Consolas" w:hAnsi="Consolas"/>
                <w:sz w:val="18"/>
                <w:szCs w:val="18"/>
              </w:rPr>
              <w:lastRenderedPageBreak/>
              <w:t>ISDN</w:t>
            </w:r>
          </w:p>
          <w:p w14:paraId="43C26827" w14:textId="76C6D19F" w:rsidR="005139BB" w:rsidRDefault="005139BB">
            <w:pPr>
              <w:pStyle w:val="Odstavecseseznamem"/>
              <w:numPr>
                <w:ilvl w:val="0"/>
                <w:numId w:val="132"/>
              </w:numPr>
              <w:ind w:left="243" w:hanging="218"/>
              <w:rPr>
                <w:rFonts w:ascii="Consolas" w:hAnsi="Consolas"/>
                <w:sz w:val="18"/>
                <w:szCs w:val="18"/>
              </w:rPr>
            </w:pPr>
            <w:r>
              <w:rPr>
                <w:rFonts w:ascii="Consolas" w:hAnsi="Consolas"/>
                <w:sz w:val="18"/>
                <w:szCs w:val="18"/>
              </w:rPr>
              <w:t>IMSI</w:t>
            </w:r>
          </w:p>
          <w:p w14:paraId="4464B11E" w14:textId="0A5D72EA" w:rsidR="006A3240" w:rsidRDefault="006A3240">
            <w:pPr>
              <w:pStyle w:val="Odstavecseseznamem"/>
              <w:numPr>
                <w:ilvl w:val="0"/>
                <w:numId w:val="132"/>
              </w:numPr>
              <w:ind w:left="243" w:hanging="218"/>
              <w:rPr>
                <w:rFonts w:ascii="Consolas" w:hAnsi="Consolas"/>
                <w:sz w:val="18"/>
                <w:szCs w:val="18"/>
              </w:rPr>
            </w:pPr>
            <w:r>
              <w:rPr>
                <w:rFonts w:ascii="Consolas" w:hAnsi="Consolas"/>
                <w:sz w:val="18"/>
                <w:szCs w:val="18"/>
              </w:rPr>
              <w:t>ESIM</w:t>
            </w:r>
          </w:p>
          <w:p w14:paraId="667E6046" w14:textId="3E0E22A5" w:rsidR="005139BB" w:rsidRPr="00F66D48" w:rsidRDefault="005139BB" w:rsidP="005139BB">
            <w:pPr>
              <w:ind w:left="0"/>
            </w:pPr>
          </w:p>
        </w:tc>
        <w:tc>
          <w:tcPr>
            <w:tcW w:w="708" w:type="dxa"/>
          </w:tcPr>
          <w:p w14:paraId="1940444F" w14:textId="77777777" w:rsidR="005139BB" w:rsidRDefault="005139BB" w:rsidP="005139BB">
            <w:pPr>
              <w:ind w:left="0"/>
            </w:pPr>
          </w:p>
        </w:tc>
      </w:tr>
      <w:tr w:rsidR="005139BB" w:rsidRPr="00F66D48" w14:paraId="2AF418DC" w14:textId="77777777" w:rsidTr="00B0072F">
        <w:trPr>
          <w:trHeight w:val="219"/>
        </w:trPr>
        <w:tc>
          <w:tcPr>
            <w:tcW w:w="2196" w:type="dxa"/>
          </w:tcPr>
          <w:p w14:paraId="1B64DC07" w14:textId="2646D707" w:rsidR="005139BB" w:rsidRPr="00EF1AC7" w:rsidRDefault="005139BB" w:rsidP="005139BB">
            <w:pPr>
              <w:ind w:left="0"/>
              <w:rPr>
                <w:rFonts w:ascii="Consolas" w:hAnsi="Consolas"/>
              </w:rPr>
            </w:pPr>
            <w:r w:rsidRPr="00A15FC4">
              <w:rPr>
                <w:rFonts w:ascii="Consolas" w:hAnsi="Consolas"/>
              </w:rPr>
              <w:t>RANGE_START</w:t>
            </w:r>
          </w:p>
        </w:tc>
        <w:tc>
          <w:tcPr>
            <w:tcW w:w="1776" w:type="dxa"/>
          </w:tcPr>
          <w:p w14:paraId="0759BB3C" w14:textId="49380BF1"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19)</w:t>
            </w:r>
          </w:p>
        </w:tc>
        <w:tc>
          <w:tcPr>
            <w:tcW w:w="4817" w:type="dxa"/>
          </w:tcPr>
          <w:p w14:paraId="1ED03FD9" w14:textId="77777777" w:rsidR="005139BB" w:rsidRDefault="005139BB" w:rsidP="005139BB">
            <w:pPr>
              <w:ind w:left="0"/>
            </w:pPr>
            <w:r>
              <w:t>Starting position in the range</w:t>
            </w:r>
          </w:p>
          <w:p w14:paraId="362E3C34" w14:textId="77777777" w:rsidR="005139BB" w:rsidRPr="000A751A" w:rsidRDefault="005139BB" w:rsidP="005139BB">
            <w:pPr>
              <w:ind w:left="0"/>
              <w:rPr>
                <w:sz w:val="18"/>
                <w:szCs w:val="18"/>
              </w:rPr>
            </w:pPr>
            <w:r>
              <w:rPr>
                <w:sz w:val="18"/>
                <w:szCs w:val="18"/>
              </w:rPr>
              <w:t>(</w:t>
            </w:r>
            <w:r w:rsidRPr="000A751A">
              <w:rPr>
                <w:sz w:val="18"/>
                <w:szCs w:val="18"/>
              </w:rPr>
              <w:t xml:space="preserve">MSISDN-like </w:t>
            </w:r>
            <w:r>
              <w:rPr>
                <w:sz w:val="18"/>
                <w:szCs w:val="18"/>
              </w:rPr>
              <w:t xml:space="preserve">identifiers </w:t>
            </w:r>
            <w:r w:rsidRPr="000A751A">
              <w:rPr>
                <w:sz w:val="18"/>
                <w:szCs w:val="18"/>
              </w:rPr>
              <w:t>in format 420nnnnnnnnn</w:t>
            </w:r>
          </w:p>
          <w:p w14:paraId="1870933D" w14:textId="26C85E99" w:rsidR="005139BB" w:rsidRPr="00F66D48" w:rsidRDefault="005139BB" w:rsidP="005139BB">
            <w:pPr>
              <w:ind w:left="0"/>
            </w:pPr>
            <w:r w:rsidRPr="000A751A">
              <w:rPr>
                <w:sz w:val="18"/>
                <w:szCs w:val="18"/>
              </w:rPr>
              <w:t xml:space="preserve">IMSI-like </w:t>
            </w:r>
            <w:r>
              <w:rPr>
                <w:sz w:val="18"/>
                <w:szCs w:val="18"/>
              </w:rPr>
              <w:t xml:space="preserve">identifiers </w:t>
            </w:r>
            <w:r w:rsidRPr="000A751A">
              <w:rPr>
                <w:sz w:val="18"/>
                <w:szCs w:val="18"/>
              </w:rPr>
              <w:t>in format 23003nnnnnnnnnn</w:t>
            </w:r>
            <w:r>
              <w:rPr>
                <w:sz w:val="18"/>
                <w:szCs w:val="18"/>
              </w:rPr>
              <w:t>)</w:t>
            </w:r>
          </w:p>
        </w:tc>
        <w:tc>
          <w:tcPr>
            <w:tcW w:w="708" w:type="dxa"/>
          </w:tcPr>
          <w:p w14:paraId="31CD459B" w14:textId="77777777" w:rsidR="005139BB" w:rsidRDefault="005139BB" w:rsidP="005139BB">
            <w:pPr>
              <w:ind w:left="0"/>
            </w:pPr>
            <w:r>
              <w:t>Null</w:t>
            </w:r>
          </w:p>
        </w:tc>
      </w:tr>
      <w:tr w:rsidR="005139BB" w:rsidRPr="00F66D48" w14:paraId="6123AE08" w14:textId="77777777" w:rsidTr="00B0072F">
        <w:trPr>
          <w:trHeight w:val="219"/>
        </w:trPr>
        <w:tc>
          <w:tcPr>
            <w:tcW w:w="2196" w:type="dxa"/>
          </w:tcPr>
          <w:p w14:paraId="57DACD41" w14:textId="06B3E0F1" w:rsidR="005139BB" w:rsidRPr="00EF1AC7" w:rsidRDefault="005139BB" w:rsidP="005139BB">
            <w:pPr>
              <w:ind w:left="0"/>
              <w:rPr>
                <w:rFonts w:ascii="Consolas" w:hAnsi="Consolas"/>
              </w:rPr>
            </w:pPr>
            <w:r w:rsidRPr="00A15FC4">
              <w:rPr>
                <w:rFonts w:ascii="Consolas" w:hAnsi="Consolas"/>
              </w:rPr>
              <w:t>RANGE_END</w:t>
            </w:r>
          </w:p>
        </w:tc>
        <w:tc>
          <w:tcPr>
            <w:tcW w:w="1776" w:type="dxa"/>
          </w:tcPr>
          <w:p w14:paraId="000128F5" w14:textId="71865356"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19)</w:t>
            </w:r>
          </w:p>
        </w:tc>
        <w:tc>
          <w:tcPr>
            <w:tcW w:w="4817" w:type="dxa"/>
          </w:tcPr>
          <w:p w14:paraId="6FE1E6E6" w14:textId="77777777" w:rsidR="005139BB" w:rsidRDefault="005139BB" w:rsidP="005139BB">
            <w:pPr>
              <w:ind w:left="0"/>
            </w:pPr>
            <w:r>
              <w:t>Ending position in the range</w:t>
            </w:r>
          </w:p>
          <w:p w14:paraId="48640528" w14:textId="77777777" w:rsidR="005139BB" w:rsidRPr="000A751A" w:rsidRDefault="005139BB" w:rsidP="005139BB">
            <w:pPr>
              <w:ind w:left="0"/>
              <w:rPr>
                <w:sz w:val="18"/>
                <w:szCs w:val="18"/>
              </w:rPr>
            </w:pPr>
            <w:r>
              <w:rPr>
                <w:sz w:val="18"/>
                <w:szCs w:val="18"/>
              </w:rPr>
              <w:t>(</w:t>
            </w:r>
            <w:r w:rsidRPr="000A751A">
              <w:rPr>
                <w:sz w:val="18"/>
                <w:szCs w:val="18"/>
              </w:rPr>
              <w:t xml:space="preserve">MSISDN-like </w:t>
            </w:r>
            <w:r>
              <w:rPr>
                <w:sz w:val="18"/>
                <w:szCs w:val="18"/>
              </w:rPr>
              <w:t xml:space="preserve">identifiers </w:t>
            </w:r>
            <w:r w:rsidRPr="000A751A">
              <w:rPr>
                <w:sz w:val="18"/>
                <w:szCs w:val="18"/>
              </w:rPr>
              <w:t>in format 420nnnnnnnnn</w:t>
            </w:r>
          </w:p>
          <w:p w14:paraId="478CF986" w14:textId="4026B642" w:rsidR="005139BB" w:rsidRDefault="005139BB" w:rsidP="005139BB">
            <w:pPr>
              <w:ind w:left="0"/>
            </w:pPr>
            <w:r w:rsidRPr="000A751A">
              <w:rPr>
                <w:sz w:val="18"/>
                <w:szCs w:val="18"/>
              </w:rPr>
              <w:t xml:space="preserve">IMSI-like </w:t>
            </w:r>
            <w:r>
              <w:rPr>
                <w:sz w:val="18"/>
                <w:szCs w:val="18"/>
              </w:rPr>
              <w:t xml:space="preserve">identifiers </w:t>
            </w:r>
            <w:r w:rsidRPr="000A751A">
              <w:rPr>
                <w:sz w:val="18"/>
                <w:szCs w:val="18"/>
              </w:rPr>
              <w:t>in format 23003nnnnnnnnnn</w:t>
            </w:r>
            <w:r>
              <w:rPr>
                <w:sz w:val="18"/>
                <w:szCs w:val="18"/>
              </w:rPr>
              <w:t>)</w:t>
            </w:r>
          </w:p>
        </w:tc>
        <w:tc>
          <w:tcPr>
            <w:tcW w:w="708" w:type="dxa"/>
          </w:tcPr>
          <w:p w14:paraId="064D5E34" w14:textId="3CCB3680" w:rsidR="005139BB" w:rsidRDefault="005139BB" w:rsidP="005139BB">
            <w:pPr>
              <w:ind w:left="0"/>
            </w:pPr>
            <w:r>
              <w:t>Null</w:t>
            </w:r>
          </w:p>
        </w:tc>
      </w:tr>
      <w:tr w:rsidR="005139BB" w:rsidRPr="00F66D48" w14:paraId="097EBED5" w14:textId="77777777" w:rsidTr="00B0072F">
        <w:trPr>
          <w:trHeight w:val="219"/>
        </w:trPr>
        <w:tc>
          <w:tcPr>
            <w:tcW w:w="2196" w:type="dxa"/>
          </w:tcPr>
          <w:p w14:paraId="30D84B23" w14:textId="3DC93646" w:rsidR="005139BB" w:rsidRPr="00EF1AC7" w:rsidRDefault="005139BB" w:rsidP="005139BB">
            <w:pPr>
              <w:ind w:left="0"/>
              <w:rPr>
                <w:rFonts w:ascii="Consolas" w:hAnsi="Consolas"/>
              </w:rPr>
            </w:pPr>
            <w:r w:rsidRPr="00A15FC4">
              <w:rPr>
                <w:rFonts w:ascii="Consolas" w:hAnsi="Consolas"/>
              </w:rPr>
              <w:t>CODE</w:t>
            </w:r>
          </w:p>
        </w:tc>
        <w:tc>
          <w:tcPr>
            <w:tcW w:w="1776" w:type="dxa"/>
          </w:tcPr>
          <w:p w14:paraId="74C75C92" w14:textId="7E9D3EFC"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16)</w:t>
            </w:r>
          </w:p>
        </w:tc>
        <w:tc>
          <w:tcPr>
            <w:tcW w:w="4817" w:type="dxa"/>
          </w:tcPr>
          <w:p w14:paraId="282ADCF1" w14:textId="77777777" w:rsidR="005139BB" w:rsidRDefault="005139BB" w:rsidP="005139BB">
            <w:pPr>
              <w:ind w:left="0"/>
            </w:pPr>
            <w:r>
              <w:t>One of the following:</w:t>
            </w:r>
          </w:p>
          <w:p w14:paraId="0F6AD0A9" w14:textId="3FC61EB3" w:rsidR="005139BB" w:rsidRPr="0095157A" w:rsidRDefault="005139BB">
            <w:pPr>
              <w:pStyle w:val="Odstavecseseznamem"/>
              <w:numPr>
                <w:ilvl w:val="0"/>
                <w:numId w:val="132"/>
              </w:numPr>
              <w:ind w:left="243" w:hanging="218"/>
            </w:pPr>
            <w:r w:rsidRPr="0095157A">
              <w:rPr>
                <w:u w:val="single"/>
              </w:rPr>
              <w:t>For non-ISDN ranges</w:t>
            </w:r>
            <w:r w:rsidR="0095157A">
              <w:rPr>
                <w:u w:val="single"/>
              </w:rPr>
              <w:t>:</w:t>
            </w:r>
            <w:r>
              <w:t xml:space="preserve"> Source code to which the range belongs </w:t>
            </w:r>
            <w:r>
              <w:br/>
            </w:r>
            <w:r w:rsidRPr="00096DC6">
              <w:rPr>
                <w:sz w:val="18"/>
                <w:szCs w:val="18"/>
              </w:rPr>
              <w:t>(</w:t>
            </w:r>
            <w:r w:rsidRPr="00096DC6">
              <w:rPr>
                <w:rFonts w:ascii="Consolas" w:hAnsi="Consolas"/>
                <w:sz w:val="18"/>
                <w:szCs w:val="18"/>
              </w:rPr>
              <w:t>V2</w:t>
            </w:r>
            <w:r>
              <w:rPr>
                <w:sz w:val="18"/>
                <w:szCs w:val="18"/>
              </w:rPr>
              <w:t>,</w:t>
            </w:r>
            <w:r w:rsidRPr="00096DC6">
              <w:rPr>
                <w:sz w:val="18"/>
                <w:szCs w:val="18"/>
              </w:rPr>
              <w:t xml:space="preserve"> </w:t>
            </w:r>
            <w:r w:rsidRPr="00096DC6">
              <w:rPr>
                <w:rFonts w:ascii="Consolas" w:hAnsi="Consolas"/>
                <w:sz w:val="18"/>
                <w:szCs w:val="18"/>
              </w:rPr>
              <w:t>V4</w:t>
            </w:r>
            <w:r>
              <w:rPr>
                <w:sz w:val="18"/>
                <w:szCs w:val="18"/>
              </w:rPr>
              <w:t>,</w:t>
            </w:r>
            <w:r w:rsidRPr="00096DC6">
              <w:rPr>
                <w:sz w:val="18"/>
                <w:szCs w:val="18"/>
              </w:rPr>
              <w:t xml:space="preserve"> etc. Keep </w:t>
            </w:r>
            <w:r w:rsidRPr="00096DC6">
              <w:rPr>
                <w:rFonts w:ascii="Consolas" w:hAnsi="Consolas"/>
                <w:sz w:val="18"/>
                <w:szCs w:val="18"/>
              </w:rPr>
              <w:t>NULL</w:t>
            </w:r>
            <w:r w:rsidRPr="00096DC6">
              <w:rPr>
                <w:sz w:val="18"/>
                <w:szCs w:val="18"/>
              </w:rPr>
              <w:t xml:space="preserve"> to disregard.)</w:t>
            </w:r>
          </w:p>
          <w:p w14:paraId="1F374B98" w14:textId="5282E19A" w:rsidR="005139BB" w:rsidRDefault="0095157A">
            <w:pPr>
              <w:pStyle w:val="Odstavecseseznamem"/>
              <w:numPr>
                <w:ilvl w:val="0"/>
                <w:numId w:val="132"/>
              </w:numPr>
              <w:ind w:left="243" w:hanging="218"/>
            </w:pPr>
            <w:r w:rsidRPr="0095157A">
              <w:rPr>
                <w:u w:val="single"/>
              </w:rPr>
              <w:t>For ISDN ranges</w:t>
            </w:r>
            <w:r>
              <w:rPr>
                <w:u w:val="single"/>
              </w:rPr>
              <w:t>:</w:t>
            </w:r>
            <w:r w:rsidRPr="00096DC6">
              <w:t xml:space="preserve"> </w:t>
            </w:r>
            <w:r>
              <w:t>G</w:t>
            </w:r>
            <w:r w:rsidRPr="00096DC6">
              <w:t>eographical range code</w:t>
            </w:r>
            <w:r>
              <w:rPr>
                <w:sz w:val="18"/>
                <w:szCs w:val="18"/>
              </w:rPr>
              <w:br/>
            </w:r>
            <w:r w:rsidRPr="00096DC6">
              <w:rPr>
                <w:sz w:val="18"/>
                <w:szCs w:val="18"/>
              </w:rPr>
              <w:t>(</w:t>
            </w:r>
            <w:r>
              <w:rPr>
                <w:sz w:val="18"/>
                <w:szCs w:val="18"/>
              </w:rPr>
              <w:t>BLU1, 010, GRN, etc.)</w:t>
            </w:r>
            <w:r w:rsidR="009B2E48">
              <w:rPr>
                <w:sz w:val="18"/>
                <w:szCs w:val="18"/>
              </w:rPr>
              <w:br/>
            </w:r>
          </w:p>
        </w:tc>
        <w:tc>
          <w:tcPr>
            <w:tcW w:w="708" w:type="dxa"/>
          </w:tcPr>
          <w:p w14:paraId="275BD81E" w14:textId="3366D69E" w:rsidR="005139BB" w:rsidRDefault="005139BB" w:rsidP="005139BB">
            <w:pPr>
              <w:ind w:left="0"/>
            </w:pPr>
            <w:r>
              <w:t>Null</w:t>
            </w:r>
          </w:p>
        </w:tc>
      </w:tr>
      <w:tr w:rsidR="005139BB" w:rsidRPr="00F66D48" w14:paraId="0F0B8957" w14:textId="77777777" w:rsidTr="00B0072F">
        <w:trPr>
          <w:trHeight w:val="219"/>
        </w:trPr>
        <w:tc>
          <w:tcPr>
            <w:tcW w:w="2196" w:type="dxa"/>
          </w:tcPr>
          <w:p w14:paraId="5E6BB33D" w14:textId="6B33E229" w:rsidR="005139BB" w:rsidRPr="00EF1AC7" w:rsidRDefault="005139BB" w:rsidP="005139BB">
            <w:pPr>
              <w:ind w:left="0"/>
              <w:rPr>
                <w:rFonts w:ascii="Consolas" w:hAnsi="Consolas"/>
              </w:rPr>
            </w:pPr>
            <w:r w:rsidRPr="00A15FC4">
              <w:rPr>
                <w:rFonts w:ascii="Consolas" w:hAnsi="Consolas"/>
              </w:rPr>
              <w:t>ISDN_REGION_NAME</w:t>
            </w:r>
          </w:p>
        </w:tc>
        <w:tc>
          <w:tcPr>
            <w:tcW w:w="1776" w:type="dxa"/>
          </w:tcPr>
          <w:p w14:paraId="64C81E66" w14:textId="36BCA89C"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64)</w:t>
            </w:r>
          </w:p>
        </w:tc>
        <w:tc>
          <w:tcPr>
            <w:tcW w:w="4817" w:type="dxa"/>
          </w:tcPr>
          <w:p w14:paraId="51976E02" w14:textId="77777777" w:rsidR="0095157A" w:rsidRDefault="0095157A" w:rsidP="005139BB">
            <w:pPr>
              <w:ind w:left="0"/>
            </w:pPr>
            <w:r>
              <w:t>One of the following:</w:t>
            </w:r>
          </w:p>
          <w:p w14:paraId="7D80670E" w14:textId="0DBD7880" w:rsidR="005139BB" w:rsidRPr="0095157A" w:rsidRDefault="0095157A">
            <w:pPr>
              <w:pStyle w:val="Odstavecseseznamem"/>
              <w:numPr>
                <w:ilvl w:val="0"/>
                <w:numId w:val="132"/>
              </w:numPr>
              <w:ind w:left="312" w:hanging="281"/>
              <w:rPr>
                <w:sz w:val="18"/>
                <w:szCs w:val="18"/>
              </w:rPr>
            </w:pPr>
            <w:r w:rsidRPr="0095157A">
              <w:rPr>
                <w:u w:val="single"/>
              </w:rPr>
              <w:t>For ISDN ranges:</w:t>
            </w:r>
            <w:r>
              <w:t xml:space="preserve"> </w:t>
            </w:r>
            <w:r w:rsidR="005139BB">
              <w:t xml:space="preserve">ISDN region name. </w:t>
            </w:r>
            <w:r w:rsidR="005139BB">
              <w:br/>
            </w:r>
            <w:r w:rsidR="005139BB" w:rsidRPr="0095157A">
              <w:rPr>
                <w:sz w:val="18"/>
                <w:szCs w:val="18"/>
              </w:rPr>
              <w:t>(e.g., “Vysočina”)</w:t>
            </w:r>
          </w:p>
          <w:p w14:paraId="64827DC0" w14:textId="279CDC97" w:rsidR="0095157A" w:rsidRDefault="009B2E48">
            <w:pPr>
              <w:pStyle w:val="Odstavecseseznamem"/>
              <w:numPr>
                <w:ilvl w:val="0"/>
                <w:numId w:val="132"/>
              </w:numPr>
              <w:ind w:left="312" w:hanging="281"/>
            </w:pPr>
            <w:r w:rsidRPr="0095157A">
              <w:rPr>
                <w:u w:val="single"/>
              </w:rPr>
              <w:t xml:space="preserve">For </w:t>
            </w:r>
            <w:r>
              <w:rPr>
                <w:u w:val="single"/>
              </w:rPr>
              <w:t>ESIM</w:t>
            </w:r>
            <w:r w:rsidRPr="0095157A">
              <w:rPr>
                <w:u w:val="single"/>
              </w:rPr>
              <w:t xml:space="preserve"> ranges:</w:t>
            </w:r>
            <w:r w:rsidRPr="009B2E48">
              <w:t xml:space="preserve"> </w:t>
            </w:r>
            <w:r w:rsidR="0095157A">
              <w:t>eSIM type</w:t>
            </w:r>
            <w:r>
              <w:t xml:space="preserve"> in the range.</w:t>
            </w:r>
            <w:r>
              <w:br/>
            </w:r>
            <w:r w:rsidR="0095157A" w:rsidRPr="000D744D">
              <w:rPr>
                <w:sz w:val="18"/>
                <w:szCs w:val="18"/>
              </w:rPr>
              <w:t>(</w:t>
            </w:r>
            <w:r w:rsidRPr="000D744D">
              <w:rPr>
                <w:sz w:val="18"/>
                <w:szCs w:val="18"/>
              </w:rPr>
              <w:t>“</w:t>
            </w:r>
            <w:r w:rsidR="0095157A" w:rsidRPr="000D744D">
              <w:rPr>
                <w:rFonts w:ascii="Consolas" w:hAnsi="Consolas"/>
                <w:sz w:val="18"/>
                <w:szCs w:val="18"/>
              </w:rPr>
              <w:t>VIRTUAL</w:t>
            </w:r>
            <w:r w:rsidRPr="000D744D">
              <w:rPr>
                <w:sz w:val="18"/>
                <w:szCs w:val="18"/>
              </w:rPr>
              <w:t>”</w:t>
            </w:r>
            <w:r w:rsidR="0095157A" w:rsidRPr="000D744D">
              <w:rPr>
                <w:sz w:val="18"/>
                <w:szCs w:val="18"/>
              </w:rPr>
              <w:t xml:space="preserve"> or </w:t>
            </w:r>
            <w:r w:rsidRPr="000D744D">
              <w:rPr>
                <w:sz w:val="18"/>
                <w:szCs w:val="18"/>
              </w:rPr>
              <w:t>“</w:t>
            </w:r>
            <w:r w:rsidR="0095157A" w:rsidRPr="000D744D">
              <w:rPr>
                <w:rFonts w:ascii="Consolas" w:hAnsi="Consolas"/>
                <w:sz w:val="18"/>
                <w:szCs w:val="18"/>
              </w:rPr>
              <w:t>VOUCHER</w:t>
            </w:r>
            <w:r w:rsidRPr="000D744D">
              <w:rPr>
                <w:sz w:val="18"/>
                <w:szCs w:val="18"/>
              </w:rPr>
              <w:t>”</w:t>
            </w:r>
            <w:r w:rsidR="0095157A" w:rsidRPr="000D744D">
              <w:rPr>
                <w:sz w:val="18"/>
                <w:szCs w:val="18"/>
              </w:rPr>
              <w:t>)</w:t>
            </w:r>
          </w:p>
          <w:p w14:paraId="6C4316D4" w14:textId="33DD794A" w:rsidR="009B2E48" w:rsidRDefault="009B2E48">
            <w:pPr>
              <w:pStyle w:val="Odstavecseseznamem"/>
              <w:numPr>
                <w:ilvl w:val="0"/>
                <w:numId w:val="132"/>
              </w:numPr>
              <w:ind w:left="312" w:hanging="281"/>
            </w:pPr>
            <w:r w:rsidRPr="009B2E48">
              <w:rPr>
                <w:u w:val="single"/>
              </w:rPr>
              <w:t>For other ranges:</w:t>
            </w:r>
            <w:r>
              <w:rPr>
                <w:rFonts w:ascii="Consolas" w:hAnsi="Consolas"/>
              </w:rPr>
              <w:t xml:space="preserve"> </w:t>
            </w:r>
            <w:r w:rsidRPr="0095157A">
              <w:rPr>
                <w:rFonts w:ascii="Consolas" w:hAnsi="Consolas"/>
              </w:rPr>
              <w:t>NULL</w:t>
            </w:r>
            <w:r>
              <w:rPr>
                <w:rFonts w:ascii="Consolas" w:hAnsi="Consolas"/>
              </w:rPr>
              <w:br/>
            </w:r>
          </w:p>
        </w:tc>
        <w:tc>
          <w:tcPr>
            <w:tcW w:w="708" w:type="dxa"/>
          </w:tcPr>
          <w:p w14:paraId="64CFB2CF" w14:textId="69A2E639" w:rsidR="005139BB" w:rsidRDefault="005139BB" w:rsidP="005139BB">
            <w:pPr>
              <w:ind w:left="0"/>
            </w:pPr>
            <w:r>
              <w:t>Null</w:t>
            </w:r>
          </w:p>
        </w:tc>
      </w:tr>
      <w:tr w:rsidR="005139BB" w:rsidRPr="00F66D48" w14:paraId="547B6089" w14:textId="77777777" w:rsidTr="00B0072F">
        <w:trPr>
          <w:trHeight w:val="219"/>
        </w:trPr>
        <w:tc>
          <w:tcPr>
            <w:tcW w:w="2196" w:type="dxa"/>
          </w:tcPr>
          <w:p w14:paraId="141236E4" w14:textId="40782AB7" w:rsidR="005139BB" w:rsidRPr="00EF1AC7" w:rsidRDefault="005139BB" w:rsidP="005139BB">
            <w:pPr>
              <w:ind w:left="0"/>
              <w:rPr>
                <w:rFonts w:ascii="Consolas" w:hAnsi="Consolas"/>
              </w:rPr>
            </w:pPr>
            <w:r w:rsidRPr="00A15FC4">
              <w:rPr>
                <w:rFonts w:ascii="Consolas" w:hAnsi="Consolas"/>
              </w:rPr>
              <w:t>ISDN_REGION_PREFIX</w:t>
            </w:r>
          </w:p>
        </w:tc>
        <w:tc>
          <w:tcPr>
            <w:tcW w:w="1776" w:type="dxa"/>
          </w:tcPr>
          <w:p w14:paraId="19D08AD8" w14:textId="630E4D69"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32)</w:t>
            </w:r>
          </w:p>
        </w:tc>
        <w:tc>
          <w:tcPr>
            <w:tcW w:w="4817" w:type="dxa"/>
          </w:tcPr>
          <w:p w14:paraId="175FDE8E" w14:textId="77777777" w:rsidR="000D744D" w:rsidRDefault="000D744D" w:rsidP="000D744D">
            <w:pPr>
              <w:ind w:left="0"/>
            </w:pPr>
            <w:r>
              <w:t>One of the following:</w:t>
            </w:r>
          </w:p>
          <w:p w14:paraId="50991A1B" w14:textId="11EE6850" w:rsidR="000D744D" w:rsidRPr="000D744D" w:rsidRDefault="000D744D">
            <w:pPr>
              <w:pStyle w:val="Odstavecseseznamem"/>
              <w:numPr>
                <w:ilvl w:val="0"/>
                <w:numId w:val="132"/>
              </w:numPr>
              <w:ind w:left="243" w:hanging="218"/>
            </w:pPr>
            <w:r w:rsidRPr="0095157A">
              <w:rPr>
                <w:u w:val="single"/>
              </w:rPr>
              <w:t>For ISDN ranges</w:t>
            </w:r>
            <w:r>
              <w:rPr>
                <w:u w:val="single"/>
              </w:rPr>
              <w:t>:</w:t>
            </w:r>
            <w:r w:rsidRPr="00096DC6">
              <w:t xml:space="preserve"> </w:t>
            </w:r>
            <w:r>
              <w:t>ISDN region prefix.</w:t>
            </w:r>
            <w:r>
              <w:rPr>
                <w:sz w:val="18"/>
                <w:szCs w:val="18"/>
              </w:rPr>
              <w:br/>
            </w:r>
            <w:r w:rsidRPr="00BE2B26">
              <w:rPr>
                <w:sz w:val="18"/>
                <w:szCs w:val="18"/>
              </w:rPr>
              <w:t>(e.g.</w:t>
            </w:r>
            <w:r>
              <w:rPr>
                <w:sz w:val="18"/>
                <w:szCs w:val="18"/>
              </w:rPr>
              <w:t>,</w:t>
            </w:r>
            <w:r w:rsidRPr="00BE2B26">
              <w:rPr>
                <w:sz w:val="18"/>
                <w:szCs w:val="18"/>
              </w:rPr>
              <w:t xml:space="preserve"> </w:t>
            </w:r>
            <w:r>
              <w:rPr>
                <w:sz w:val="18"/>
                <w:szCs w:val="18"/>
              </w:rPr>
              <w:t>4202, 42059</w:t>
            </w:r>
            <w:r w:rsidRPr="00BE2B26">
              <w:rPr>
                <w:sz w:val="18"/>
                <w:szCs w:val="18"/>
              </w:rPr>
              <w:t>)</w:t>
            </w:r>
          </w:p>
          <w:p w14:paraId="706B34EA" w14:textId="35EEDCE4" w:rsidR="005139BB" w:rsidRPr="0095157A" w:rsidRDefault="000D744D">
            <w:pPr>
              <w:pStyle w:val="Odstavecseseznamem"/>
              <w:numPr>
                <w:ilvl w:val="0"/>
                <w:numId w:val="132"/>
              </w:numPr>
              <w:ind w:left="243" w:hanging="218"/>
              <w:rPr>
                <w:sz w:val="18"/>
                <w:szCs w:val="18"/>
              </w:rPr>
            </w:pPr>
            <w:r w:rsidRPr="0095157A">
              <w:rPr>
                <w:u w:val="single"/>
              </w:rPr>
              <w:t>For non-ISDN ranges</w:t>
            </w:r>
            <w:r>
              <w:rPr>
                <w:u w:val="single"/>
              </w:rPr>
              <w:t>:</w:t>
            </w:r>
            <w:r>
              <w:t xml:space="preserve"> </w:t>
            </w:r>
            <w:r w:rsidRPr="000D744D">
              <w:rPr>
                <w:rFonts w:ascii="Consolas" w:hAnsi="Consolas"/>
              </w:rPr>
              <w:t>NULL</w:t>
            </w:r>
            <w:r>
              <w:t xml:space="preserve"> </w:t>
            </w:r>
            <w:r>
              <w:br/>
            </w:r>
          </w:p>
        </w:tc>
        <w:tc>
          <w:tcPr>
            <w:tcW w:w="708" w:type="dxa"/>
          </w:tcPr>
          <w:p w14:paraId="5BD9FAE7" w14:textId="064CEB37" w:rsidR="005139BB" w:rsidRDefault="005139BB" w:rsidP="005139BB">
            <w:pPr>
              <w:ind w:left="0"/>
            </w:pPr>
            <w:r>
              <w:t>Null</w:t>
            </w:r>
          </w:p>
        </w:tc>
      </w:tr>
      <w:tr w:rsidR="005139BB" w:rsidRPr="00F66D48" w14:paraId="7AF52929" w14:textId="77777777" w:rsidTr="00B0072F">
        <w:trPr>
          <w:trHeight w:val="219"/>
        </w:trPr>
        <w:tc>
          <w:tcPr>
            <w:tcW w:w="2196" w:type="dxa"/>
          </w:tcPr>
          <w:p w14:paraId="1C3341D6" w14:textId="5D0B9701" w:rsidR="005139BB" w:rsidRPr="00EF1AC7" w:rsidRDefault="005139BB" w:rsidP="005139BB">
            <w:pPr>
              <w:ind w:left="0"/>
              <w:rPr>
                <w:rFonts w:ascii="Consolas" w:hAnsi="Consolas"/>
              </w:rPr>
            </w:pPr>
            <w:r w:rsidRPr="00A15FC4">
              <w:rPr>
                <w:rFonts w:ascii="Consolas" w:hAnsi="Consolas"/>
              </w:rPr>
              <w:t>IS_PORTIN</w:t>
            </w:r>
          </w:p>
        </w:tc>
        <w:tc>
          <w:tcPr>
            <w:tcW w:w="1776" w:type="dxa"/>
          </w:tcPr>
          <w:p w14:paraId="75716EF4" w14:textId="065E19BE"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w:t>
            </w:r>
          </w:p>
        </w:tc>
        <w:tc>
          <w:tcPr>
            <w:tcW w:w="4817" w:type="dxa"/>
          </w:tcPr>
          <w:p w14:paraId="1BBA7A08" w14:textId="3D82DD17" w:rsidR="005139BB" w:rsidRDefault="005139BB" w:rsidP="005139BB">
            <w:pPr>
              <w:ind w:left="0"/>
            </w:pPr>
            <w:r>
              <w:t>Number portability flag.</w:t>
            </w:r>
            <w:r>
              <w:br/>
            </w:r>
            <w:r w:rsidRPr="001F168D">
              <w:rPr>
                <w:sz w:val="18"/>
                <w:szCs w:val="18"/>
              </w:rPr>
              <w:t>(</w:t>
            </w:r>
            <w:r w:rsidRPr="001F168D">
              <w:rPr>
                <w:rFonts w:ascii="Consolas" w:hAnsi="Consolas"/>
                <w:sz w:val="18"/>
                <w:szCs w:val="18"/>
              </w:rPr>
              <w:t>Y</w:t>
            </w:r>
            <w:r w:rsidRPr="001F168D">
              <w:rPr>
                <w:sz w:val="18"/>
                <w:szCs w:val="18"/>
              </w:rPr>
              <w:t xml:space="preserve"> / </w:t>
            </w:r>
            <w:r w:rsidRPr="001F168D">
              <w:rPr>
                <w:rFonts w:ascii="Consolas" w:hAnsi="Consolas"/>
                <w:sz w:val="18"/>
                <w:szCs w:val="18"/>
              </w:rPr>
              <w:t>N</w:t>
            </w:r>
            <w:r w:rsidRPr="001F168D">
              <w:rPr>
                <w:sz w:val="18"/>
                <w:szCs w:val="18"/>
              </w:rPr>
              <w:t>)</w:t>
            </w:r>
          </w:p>
        </w:tc>
        <w:tc>
          <w:tcPr>
            <w:tcW w:w="708" w:type="dxa"/>
          </w:tcPr>
          <w:p w14:paraId="5BE85441" w14:textId="283D3E59" w:rsidR="005139BB" w:rsidRDefault="005139BB" w:rsidP="005139BB">
            <w:pPr>
              <w:ind w:left="0"/>
            </w:pPr>
          </w:p>
        </w:tc>
      </w:tr>
      <w:tr w:rsidR="005139BB" w:rsidRPr="00F66D48" w14:paraId="13ADB37B" w14:textId="77777777" w:rsidTr="00B0072F">
        <w:trPr>
          <w:trHeight w:val="219"/>
        </w:trPr>
        <w:tc>
          <w:tcPr>
            <w:tcW w:w="2196" w:type="dxa"/>
          </w:tcPr>
          <w:p w14:paraId="2A390B26" w14:textId="20ACEA1E" w:rsidR="005139BB" w:rsidRPr="00EF1AC7" w:rsidRDefault="005139BB" w:rsidP="005139BB">
            <w:pPr>
              <w:ind w:left="0"/>
              <w:rPr>
                <w:rFonts w:ascii="Consolas" w:hAnsi="Consolas"/>
              </w:rPr>
            </w:pPr>
            <w:r w:rsidRPr="00A15FC4">
              <w:rPr>
                <w:rFonts w:ascii="Consolas" w:hAnsi="Consolas"/>
              </w:rPr>
              <w:t>NOTE</w:t>
            </w:r>
          </w:p>
        </w:tc>
        <w:tc>
          <w:tcPr>
            <w:tcW w:w="1776" w:type="dxa"/>
          </w:tcPr>
          <w:p w14:paraId="696D7104" w14:textId="63F9EF4C"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256)</w:t>
            </w:r>
          </w:p>
        </w:tc>
        <w:tc>
          <w:tcPr>
            <w:tcW w:w="4817" w:type="dxa"/>
          </w:tcPr>
          <w:p w14:paraId="269599D8" w14:textId="606891F9" w:rsidR="005139BB" w:rsidRDefault="005139BB" w:rsidP="005139BB">
            <w:pPr>
              <w:ind w:left="0"/>
            </w:pPr>
            <w:r>
              <w:t>Free text describing details of the range (originator, purpose, date, etc.).</w:t>
            </w:r>
          </w:p>
        </w:tc>
        <w:tc>
          <w:tcPr>
            <w:tcW w:w="708" w:type="dxa"/>
          </w:tcPr>
          <w:p w14:paraId="543BC2D1" w14:textId="4B5C89F2" w:rsidR="005139BB" w:rsidRDefault="005139BB" w:rsidP="005139BB">
            <w:pPr>
              <w:ind w:left="0"/>
            </w:pPr>
            <w:r>
              <w:t>Null</w:t>
            </w:r>
          </w:p>
        </w:tc>
      </w:tr>
      <w:tr w:rsidR="005139BB" w:rsidRPr="00F66D48" w14:paraId="7D702666" w14:textId="77777777" w:rsidTr="00B0072F">
        <w:trPr>
          <w:trHeight w:val="219"/>
        </w:trPr>
        <w:tc>
          <w:tcPr>
            <w:tcW w:w="2196" w:type="dxa"/>
          </w:tcPr>
          <w:p w14:paraId="6C59676A" w14:textId="249E31D4" w:rsidR="005139BB" w:rsidRPr="00EF1AC7" w:rsidRDefault="005139BB" w:rsidP="005139BB">
            <w:pPr>
              <w:ind w:left="0"/>
              <w:rPr>
                <w:rFonts w:ascii="Consolas" w:hAnsi="Consolas"/>
              </w:rPr>
            </w:pPr>
            <w:r w:rsidRPr="00A15FC4">
              <w:rPr>
                <w:rFonts w:ascii="Consolas" w:hAnsi="Consolas"/>
              </w:rPr>
              <w:t>LIVE</w:t>
            </w:r>
          </w:p>
        </w:tc>
        <w:tc>
          <w:tcPr>
            <w:tcW w:w="1776" w:type="dxa"/>
          </w:tcPr>
          <w:p w14:paraId="3CE14432" w14:textId="5EA467F0" w:rsidR="005139BB" w:rsidRPr="00EF1AC7" w:rsidRDefault="005139BB" w:rsidP="005139BB">
            <w:pPr>
              <w:ind w:left="0"/>
              <w:rPr>
                <w:rFonts w:ascii="Consolas" w:hAnsi="Consolas"/>
              </w:rPr>
            </w:pPr>
            <w:r w:rsidRPr="00A15FC4">
              <w:rPr>
                <w:rFonts w:ascii="Consolas" w:hAnsi="Consolas"/>
              </w:rPr>
              <w:t>NUMBER</w:t>
            </w:r>
          </w:p>
        </w:tc>
        <w:tc>
          <w:tcPr>
            <w:tcW w:w="4817" w:type="dxa"/>
          </w:tcPr>
          <w:p w14:paraId="26B4D666" w14:textId="77777777" w:rsidR="005139BB" w:rsidRDefault="005139BB" w:rsidP="005139BB">
            <w:pPr>
              <w:ind w:left="0"/>
              <w:rPr>
                <w:sz w:val="18"/>
                <w:szCs w:val="18"/>
              </w:rPr>
            </w:pPr>
            <w:r>
              <w:t>Live flag. Describes if the range is expected to contain inventory items with specific InstantLink routing profile. In Phoenix GUI, a warning flag is displayed if items’ actual routing profile does not match.</w:t>
            </w:r>
          </w:p>
          <w:p w14:paraId="0291D1D6" w14:textId="77777777" w:rsidR="005139BB" w:rsidRPr="002965A7" w:rsidRDefault="005139BB">
            <w:pPr>
              <w:pStyle w:val="Odstavecseseznamem"/>
              <w:numPr>
                <w:ilvl w:val="0"/>
                <w:numId w:val="132"/>
              </w:numPr>
              <w:ind w:left="243" w:hanging="218"/>
              <w:rPr>
                <w:rFonts w:ascii="Consolas" w:hAnsi="Consolas"/>
                <w:sz w:val="18"/>
                <w:szCs w:val="18"/>
              </w:rPr>
            </w:pPr>
            <w:r w:rsidRPr="002965A7">
              <w:rPr>
                <w:rFonts w:ascii="Consolas" w:hAnsi="Consolas"/>
                <w:sz w:val="18"/>
                <w:szCs w:val="18"/>
              </w:rPr>
              <w:t>0 = NON-LIVE</w:t>
            </w:r>
          </w:p>
          <w:p w14:paraId="2F2BBCDC" w14:textId="77777777" w:rsidR="005139BB" w:rsidRPr="002965A7" w:rsidRDefault="005139BB">
            <w:pPr>
              <w:pStyle w:val="Odstavecseseznamem"/>
              <w:numPr>
                <w:ilvl w:val="0"/>
                <w:numId w:val="132"/>
              </w:numPr>
              <w:ind w:left="243" w:hanging="218"/>
              <w:rPr>
                <w:rFonts w:ascii="Consolas" w:hAnsi="Consolas"/>
                <w:sz w:val="18"/>
                <w:szCs w:val="18"/>
              </w:rPr>
            </w:pPr>
            <w:r w:rsidRPr="002965A7">
              <w:rPr>
                <w:rFonts w:ascii="Consolas" w:hAnsi="Consolas"/>
                <w:sz w:val="18"/>
                <w:szCs w:val="18"/>
              </w:rPr>
              <w:t>1 = LIVE</w:t>
            </w:r>
          </w:p>
          <w:p w14:paraId="3BF90DA7" w14:textId="77777777" w:rsidR="005139BB" w:rsidRDefault="005139BB">
            <w:pPr>
              <w:pStyle w:val="Odstavecseseznamem"/>
              <w:numPr>
                <w:ilvl w:val="0"/>
                <w:numId w:val="132"/>
              </w:numPr>
              <w:ind w:left="243" w:hanging="218"/>
              <w:rPr>
                <w:sz w:val="18"/>
                <w:szCs w:val="18"/>
              </w:rPr>
            </w:pPr>
            <w:r w:rsidRPr="002965A7">
              <w:rPr>
                <w:rFonts w:ascii="Consolas" w:hAnsi="Consolas"/>
                <w:sz w:val="18"/>
                <w:szCs w:val="18"/>
              </w:rPr>
              <w:t xml:space="preserve">-1 = </w:t>
            </w:r>
            <w:r>
              <w:rPr>
                <w:sz w:val="18"/>
                <w:szCs w:val="18"/>
              </w:rPr>
              <w:t>disregard (ignore)</w:t>
            </w:r>
          </w:p>
          <w:p w14:paraId="5C8DA651" w14:textId="77777777" w:rsidR="005139BB" w:rsidRDefault="005139BB" w:rsidP="005139BB">
            <w:pPr>
              <w:ind w:left="0"/>
            </w:pPr>
            <w:r>
              <w:t xml:space="preserve">Set to </w:t>
            </w:r>
            <w:r w:rsidRPr="002965A7">
              <w:rPr>
                <w:rFonts w:ascii="Consolas" w:hAnsi="Consolas"/>
              </w:rPr>
              <w:t>-1</w:t>
            </w:r>
            <w:r>
              <w:t xml:space="preserve"> for mixed or shared ranges to disregard. </w:t>
            </w:r>
          </w:p>
          <w:p w14:paraId="29020137" w14:textId="77777777" w:rsidR="005139BB" w:rsidRDefault="005139BB" w:rsidP="005139BB">
            <w:pPr>
              <w:ind w:left="0"/>
            </w:pPr>
          </w:p>
        </w:tc>
        <w:tc>
          <w:tcPr>
            <w:tcW w:w="708" w:type="dxa"/>
          </w:tcPr>
          <w:p w14:paraId="4CF566A8" w14:textId="29C555F2" w:rsidR="005139BB" w:rsidRDefault="005139BB" w:rsidP="005139BB">
            <w:pPr>
              <w:ind w:left="0"/>
            </w:pPr>
            <w:r>
              <w:t>Null</w:t>
            </w:r>
          </w:p>
        </w:tc>
      </w:tr>
      <w:tr w:rsidR="00C11AFB" w:rsidRPr="00F66D48" w14:paraId="3F777D88" w14:textId="77777777" w:rsidTr="00B0072F">
        <w:trPr>
          <w:trHeight w:val="219"/>
        </w:trPr>
        <w:tc>
          <w:tcPr>
            <w:tcW w:w="2196" w:type="dxa"/>
          </w:tcPr>
          <w:p w14:paraId="6DB9E626" w14:textId="2F97CE59" w:rsidR="00C11AFB" w:rsidRPr="00A15FC4" w:rsidRDefault="00C11AFB" w:rsidP="00C11AFB">
            <w:pPr>
              <w:ind w:left="0"/>
              <w:rPr>
                <w:rFonts w:ascii="Consolas" w:hAnsi="Consolas"/>
              </w:rPr>
            </w:pPr>
            <w:r>
              <w:rPr>
                <w:rFonts w:ascii="Consolas" w:hAnsi="Consolas"/>
              </w:rPr>
              <w:t>ICCID_START</w:t>
            </w:r>
          </w:p>
        </w:tc>
        <w:tc>
          <w:tcPr>
            <w:tcW w:w="1776" w:type="dxa"/>
          </w:tcPr>
          <w:p w14:paraId="0FBF1F7E" w14:textId="6DD4051F" w:rsidR="00C11AFB" w:rsidRPr="00A15FC4" w:rsidRDefault="00C11AFB" w:rsidP="00C11AFB">
            <w:pPr>
              <w:ind w:left="0"/>
              <w:rPr>
                <w:rFonts w:ascii="Consolas" w:hAnsi="Consolas"/>
              </w:rPr>
            </w:pPr>
            <w:r>
              <w:rPr>
                <w:rFonts w:ascii="Consolas" w:hAnsi="Consolas"/>
              </w:rPr>
              <w:t>VARCHAR2 (19)</w:t>
            </w:r>
          </w:p>
        </w:tc>
        <w:tc>
          <w:tcPr>
            <w:tcW w:w="4817" w:type="dxa"/>
          </w:tcPr>
          <w:p w14:paraId="461E0F8B" w14:textId="77777777" w:rsidR="00C11AFB" w:rsidRDefault="00C11AFB" w:rsidP="00C11AFB">
            <w:pPr>
              <w:ind w:left="0"/>
            </w:pPr>
            <w:r>
              <w:t>One of the following:</w:t>
            </w:r>
          </w:p>
          <w:p w14:paraId="3F5C5B69" w14:textId="62F78F74" w:rsidR="00C11AFB" w:rsidRPr="00C11AFB" w:rsidRDefault="00C11AFB">
            <w:pPr>
              <w:pStyle w:val="Odstavecseseznamem"/>
              <w:numPr>
                <w:ilvl w:val="0"/>
                <w:numId w:val="132"/>
              </w:numPr>
              <w:ind w:left="312" w:hanging="281"/>
              <w:rPr>
                <w:sz w:val="18"/>
                <w:szCs w:val="18"/>
              </w:rPr>
            </w:pPr>
            <w:r w:rsidRPr="0095157A">
              <w:rPr>
                <w:u w:val="single"/>
              </w:rPr>
              <w:t xml:space="preserve">For </w:t>
            </w:r>
            <w:r>
              <w:rPr>
                <w:u w:val="single"/>
              </w:rPr>
              <w:t>ESIM</w:t>
            </w:r>
            <w:r w:rsidRPr="0095157A">
              <w:rPr>
                <w:u w:val="single"/>
              </w:rPr>
              <w:t xml:space="preserve"> ranges:</w:t>
            </w:r>
            <w:r w:rsidRPr="009B2E48">
              <w:t xml:space="preserve"> </w:t>
            </w:r>
            <w:r>
              <w:t>Starting ICCID of the range.</w:t>
            </w:r>
          </w:p>
          <w:p w14:paraId="3227D69A" w14:textId="4E4748C1" w:rsidR="00C11AFB" w:rsidRDefault="00C11AFB">
            <w:pPr>
              <w:pStyle w:val="Odstavecseseznamem"/>
              <w:numPr>
                <w:ilvl w:val="0"/>
                <w:numId w:val="132"/>
              </w:numPr>
              <w:ind w:left="312" w:hanging="281"/>
            </w:pPr>
            <w:r w:rsidRPr="0095157A">
              <w:rPr>
                <w:u w:val="single"/>
              </w:rPr>
              <w:t xml:space="preserve">For </w:t>
            </w:r>
            <w:r>
              <w:rPr>
                <w:u w:val="single"/>
              </w:rPr>
              <w:t>other</w:t>
            </w:r>
            <w:r w:rsidRPr="0095157A">
              <w:rPr>
                <w:u w:val="single"/>
              </w:rPr>
              <w:t xml:space="preserve"> ranges:</w:t>
            </w:r>
            <w:r>
              <w:t xml:space="preserve"> </w:t>
            </w:r>
            <w:r w:rsidRPr="0095157A">
              <w:rPr>
                <w:rFonts w:ascii="Consolas" w:hAnsi="Consolas"/>
              </w:rPr>
              <w:t>NULL</w:t>
            </w:r>
            <w:r>
              <w:rPr>
                <w:rFonts w:ascii="Consolas" w:hAnsi="Consolas"/>
              </w:rPr>
              <w:br/>
            </w:r>
          </w:p>
        </w:tc>
        <w:tc>
          <w:tcPr>
            <w:tcW w:w="708" w:type="dxa"/>
          </w:tcPr>
          <w:p w14:paraId="3D60A3C4" w14:textId="08D616F5" w:rsidR="00C11AFB" w:rsidRDefault="00C11AFB" w:rsidP="00C11AFB">
            <w:pPr>
              <w:ind w:left="0"/>
            </w:pPr>
            <w:r>
              <w:t>Null</w:t>
            </w:r>
          </w:p>
        </w:tc>
      </w:tr>
      <w:tr w:rsidR="00C11AFB" w:rsidRPr="00F66D48" w14:paraId="475DC8A5" w14:textId="77777777" w:rsidTr="00B0072F">
        <w:trPr>
          <w:trHeight w:val="219"/>
        </w:trPr>
        <w:tc>
          <w:tcPr>
            <w:tcW w:w="2196" w:type="dxa"/>
          </w:tcPr>
          <w:p w14:paraId="1A4E2508" w14:textId="183B57B3" w:rsidR="00C11AFB" w:rsidRPr="00A15FC4" w:rsidRDefault="00C11AFB" w:rsidP="00C11AFB">
            <w:pPr>
              <w:ind w:left="0"/>
              <w:rPr>
                <w:rFonts w:ascii="Consolas" w:hAnsi="Consolas"/>
              </w:rPr>
            </w:pPr>
            <w:r>
              <w:rPr>
                <w:rFonts w:ascii="Consolas" w:hAnsi="Consolas"/>
              </w:rPr>
              <w:t>ICCID_END</w:t>
            </w:r>
          </w:p>
        </w:tc>
        <w:tc>
          <w:tcPr>
            <w:tcW w:w="1776" w:type="dxa"/>
          </w:tcPr>
          <w:p w14:paraId="42EF604C" w14:textId="37A02553" w:rsidR="00C11AFB" w:rsidRPr="00A15FC4" w:rsidRDefault="00C11AFB" w:rsidP="00C11AFB">
            <w:pPr>
              <w:ind w:left="0"/>
              <w:rPr>
                <w:rFonts w:ascii="Consolas" w:hAnsi="Consolas"/>
              </w:rPr>
            </w:pPr>
            <w:r>
              <w:rPr>
                <w:rFonts w:ascii="Consolas" w:hAnsi="Consolas"/>
              </w:rPr>
              <w:t>VARCHAR2 (19)</w:t>
            </w:r>
          </w:p>
        </w:tc>
        <w:tc>
          <w:tcPr>
            <w:tcW w:w="4817" w:type="dxa"/>
          </w:tcPr>
          <w:p w14:paraId="773BC40A" w14:textId="77777777" w:rsidR="00C11AFB" w:rsidRDefault="00C11AFB" w:rsidP="00C11AFB">
            <w:pPr>
              <w:ind w:left="0"/>
            </w:pPr>
            <w:r>
              <w:t>One of the following:</w:t>
            </w:r>
          </w:p>
          <w:p w14:paraId="4ADC9A49" w14:textId="527FCB50" w:rsidR="00C11AFB" w:rsidRPr="00C11AFB" w:rsidRDefault="00C11AFB">
            <w:pPr>
              <w:pStyle w:val="Odstavecseseznamem"/>
              <w:numPr>
                <w:ilvl w:val="0"/>
                <w:numId w:val="132"/>
              </w:numPr>
              <w:ind w:left="312" w:hanging="281"/>
              <w:rPr>
                <w:sz w:val="18"/>
                <w:szCs w:val="18"/>
              </w:rPr>
            </w:pPr>
            <w:r w:rsidRPr="0095157A">
              <w:rPr>
                <w:u w:val="single"/>
              </w:rPr>
              <w:t xml:space="preserve">For </w:t>
            </w:r>
            <w:r>
              <w:rPr>
                <w:u w:val="single"/>
              </w:rPr>
              <w:t>ESIM</w:t>
            </w:r>
            <w:r w:rsidRPr="0095157A">
              <w:rPr>
                <w:u w:val="single"/>
              </w:rPr>
              <w:t xml:space="preserve"> ranges:</w:t>
            </w:r>
            <w:r w:rsidRPr="009B2E48">
              <w:t xml:space="preserve"> </w:t>
            </w:r>
            <w:r>
              <w:t>Ending ICCID of the range.</w:t>
            </w:r>
          </w:p>
          <w:p w14:paraId="744E2CE1" w14:textId="0C17B6AB" w:rsidR="00C11AFB" w:rsidRPr="00C11AFB" w:rsidRDefault="00C11AFB">
            <w:pPr>
              <w:pStyle w:val="Odstavecseseznamem"/>
              <w:numPr>
                <w:ilvl w:val="0"/>
                <w:numId w:val="132"/>
              </w:numPr>
              <w:ind w:left="312" w:hanging="281"/>
              <w:rPr>
                <w:sz w:val="18"/>
                <w:szCs w:val="18"/>
              </w:rPr>
            </w:pPr>
            <w:r w:rsidRPr="00C11AFB">
              <w:rPr>
                <w:u w:val="single"/>
              </w:rPr>
              <w:t>For other ranges:</w:t>
            </w:r>
            <w:r>
              <w:t xml:space="preserve"> </w:t>
            </w:r>
            <w:r w:rsidRPr="00C11AFB">
              <w:rPr>
                <w:rFonts w:ascii="Consolas" w:hAnsi="Consolas"/>
              </w:rPr>
              <w:t>NULL</w:t>
            </w:r>
            <w:r w:rsidRPr="00C11AFB">
              <w:rPr>
                <w:rFonts w:ascii="Consolas" w:hAnsi="Consolas"/>
              </w:rPr>
              <w:br/>
            </w:r>
          </w:p>
        </w:tc>
        <w:tc>
          <w:tcPr>
            <w:tcW w:w="708" w:type="dxa"/>
          </w:tcPr>
          <w:p w14:paraId="761CBBCE" w14:textId="37913095" w:rsidR="00C11AFB" w:rsidRDefault="00C11AFB" w:rsidP="00C11AFB">
            <w:pPr>
              <w:ind w:left="0"/>
            </w:pPr>
            <w:r>
              <w:t>Null</w:t>
            </w:r>
          </w:p>
        </w:tc>
      </w:tr>
    </w:tbl>
    <w:p w14:paraId="716A89AF" w14:textId="77777777" w:rsidR="00B0072F" w:rsidRDefault="00B0072F" w:rsidP="00B0072F">
      <w:pPr>
        <w:ind w:left="0"/>
      </w:pPr>
    </w:p>
    <w:p w14:paraId="2D78BC04" w14:textId="0AC61AAF" w:rsidR="002E7033" w:rsidRDefault="00A008EC" w:rsidP="00A008EC">
      <w:pPr>
        <w:pStyle w:val="Nadpis5"/>
      </w:pPr>
      <w:bookmarkStart w:id="40" w:name="_Toc199412071"/>
      <w:r>
        <w:t xml:space="preserve">Table </w:t>
      </w:r>
      <w:r w:rsidR="002E7033">
        <w:t>RMSTOOL_</w:t>
      </w:r>
      <w:r w:rsidR="002E57A2">
        <w:t>SESSION</w:t>
      </w:r>
      <w:bookmarkEnd w:id="40"/>
    </w:p>
    <w:p w14:paraId="0BD1A093" w14:textId="17741E3E" w:rsidR="002E7033" w:rsidRPr="00A15FC4" w:rsidRDefault="002E7033" w:rsidP="002E7033">
      <w:pPr>
        <w:ind w:left="0"/>
      </w:pPr>
      <w:r>
        <w:t xml:space="preserve">Internal. </w:t>
      </w:r>
      <w:r w:rsidRPr="00A15FC4">
        <w:t xml:space="preserve">Holds </w:t>
      </w:r>
      <w:r w:rsidR="002E57A2">
        <w:t>application session entries</w:t>
      </w:r>
      <w:r>
        <w:t>.</w:t>
      </w:r>
    </w:p>
    <w:p w14:paraId="0409E6F2" w14:textId="77777777" w:rsidR="002E7033" w:rsidRDefault="002E7033" w:rsidP="002E7033">
      <w:pPr>
        <w:ind w:left="0"/>
        <w:rPr>
          <w:b/>
          <w:bCs/>
        </w:rPr>
      </w:pPr>
    </w:p>
    <w:p w14:paraId="0AED8698" w14:textId="36E780F6" w:rsidR="002E7033" w:rsidRDefault="002E7033" w:rsidP="002E7033">
      <w:pPr>
        <w:ind w:left="0"/>
        <w:rPr>
          <w:rFonts w:ascii="Consolas" w:hAnsi="Consolas"/>
        </w:rPr>
      </w:pPr>
      <w:r>
        <w:rPr>
          <w:b/>
          <w:bCs/>
        </w:rPr>
        <w:t>Indexes</w:t>
      </w:r>
      <w:r w:rsidRPr="00EF1AC7">
        <w:rPr>
          <w:b/>
          <w:bCs/>
        </w:rPr>
        <w:t>:</w:t>
      </w:r>
      <w:r>
        <w:t xml:space="preserve"> Primary Key</w:t>
      </w:r>
      <w:r w:rsidR="005207D3">
        <w:t xml:space="preserve"> on</w:t>
      </w:r>
      <w:r>
        <w:t xml:space="preserve"> </w:t>
      </w:r>
      <w:r w:rsidR="000D6529">
        <w:rPr>
          <w:rFonts w:ascii="Consolas" w:hAnsi="Consolas"/>
        </w:rPr>
        <w:t>SESSION_ID</w:t>
      </w:r>
    </w:p>
    <w:p w14:paraId="6A4B2BBD" w14:textId="2CAD96C1" w:rsidR="00895BBA" w:rsidRPr="00895BBA" w:rsidRDefault="00895BBA">
      <w:pPr>
        <w:pStyle w:val="Odstavecseseznamem"/>
        <w:numPr>
          <w:ilvl w:val="0"/>
          <w:numId w:val="159"/>
        </w:numPr>
        <w:rPr>
          <w:rFonts w:ascii="Consolas" w:hAnsi="Consolas"/>
        </w:rPr>
      </w:pPr>
      <w:r w:rsidRPr="00895BBA">
        <w:rPr>
          <w:rFonts w:ascii="Consolas" w:hAnsi="Consolas"/>
        </w:rPr>
        <w:t>RMSTOOL_LOG_IDX3 on SESSION_ID, USER_ID</w:t>
      </w:r>
    </w:p>
    <w:p w14:paraId="4199E634" w14:textId="5882A773" w:rsidR="00895BBA" w:rsidRDefault="002E7033" w:rsidP="002E7033">
      <w:pPr>
        <w:ind w:left="0"/>
      </w:pPr>
      <w:r w:rsidRPr="00EF1AC7">
        <w:rPr>
          <w:b/>
          <w:bCs/>
        </w:rPr>
        <w:lastRenderedPageBreak/>
        <w:t>Foreign Keys</w:t>
      </w:r>
      <w:r>
        <w:t xml:space="preserve">: </w:t>
      </w:r>
      <w:r w:rsidR="00895BBA" w:rsidRPr="00895BBA">
        <w:rPr>
          <w:rFonts w:ascii="Consolas" w:hAnsi="Consolas"/>
        </w:rPr>
        <w:t xml:space="preserve">USER_ID </w:t>
      </w:r>
      <w:r w:rsidR="00895BBA" w:rsidRPr="00895BBA">
        <w:t>must exist in</w:t>
      </w:r>
      <w:r w:rsidR="00895BBA" w:rsidRPr="00895BBA">
        <w:rPr>
          <w:rFonts w:ascii="Consolas" w:hAnsi="Consolas"/>
        </w:rPr>
        <w:t xml:space="preserve"> RMSTOOL_USER_REF(USER_ID)</w:t>
      </w:r>
    </w:p>
    <w:p w14:paraId="07C3F8AF" w14:textId="78F2534D" w:rsidR="002E7033" w:rsidRDefault="002E7033" w:rsidP="002E7033">
      <w:pPr>
        <w:ind w:left="0"/>
        <w:rPr>
          <w:b/>
          <w:bCs/>
        </w:rPr>
      </w:pPr>
      <w:r w:rsidRPr="00EF1AC7">
        <w:rPr>
          <w:b/>
          <w:bCs/>
        </w:rPr>
        <w:t>Triggers:</w:t>
      </w:r>
      <w:r>
        <w:t xml:space="preserve"> </w:t>
      </w:r>
      <w:r w:rsidR="00B75EE0" w:rsidRPr="00B75EE0">
        <w:rPr>
          <w:rFonts w:ascii="Consolas" w:hAnsi="Consolas"/>
        </w:rPr>
        <w:t>RMSTOOL_TR_TERM_CHG</w:t>
      </w:r>
    </w:p>
    <w:p w14:paraId="7337F9CB" w14:textId="01A73C61" w:rsidR="002E7033" w:rsidRPr="001828BF" w:rsidRDefault="002E7033" w:rsidP="002E7033">
      <w:pPr>
        <w:ind w:left="0"/>
      </w:pPr>
      <w:r w:rsidRPr="001828BF">
        <w:rPr>
          <w:b/>
          <w:bCs/>
        </w:rPr>
        <w:t>Grants:</w:t>
      </w:r>
      <w:r w:rsidRPr="001828BF">
        <w:t xml:space="preserve"> none</w:t>
      </w:r>
    </w:p>
    <w:p w14:paraId="4576E73E" w14:textId="77777777" w:rsidR="002E7033" w:rsidRPr="008A2804" w:rsidRDefault="002E7033" w:rsidP="002E7033"/>
    <w:tbl>
      <w:tblPr>
        <w:tblStyle w:val="Mkatabulky"/>
        <w:tblW w:w="9497" w:type="dxa"/>
        <w:tblInd w:w="-5" w:type="dxa"/>
        <w:tblLook w:val="04A0" w:firstRow="1" w:lastRow="0" w:firstColumn="1" w:lastColumn="0" w:noHBand="0" w:noVBand="1"/>
      </w:tblPr>
      <w:tblGrid>
        <w:gridCol w:w="2193"/>
        <w:gridCol w:w="1918"/>
        <w:gridCol w:w="4678"/>
        <w:gridCol w:w="708"/>
      </w:tblGrid>
      <w:tr w:rsidR="002E7033" w14:paraId="36824943" w14:textId="77777777" w:rsidTr="00400A9F">
        <w:trPr>
          <w:trHeight w:val="137"/>
        </w:trPr>
        <w:tc>
          <w:tcPr>
            <w:tcW w:w="2193" w:type="dxa"/>
            <w:shd w:val="clear" w:color="auto" w:fill="D9D9D9" w:themeFill="background1" w:themeFillShade="D9"/>
          </w:tcPr>
          <w:p w14:paraId="7D921128" w14:textId="77777777" w:rsidR="002E7033" w:rsidRDefault="002E7033" w:rsidP="00400A9F">
            <w:pPr>
              <w:ind w:left="0"/>
              <w:rPr>
                <w:b/>
                <w:bCs/>
              </w:rPr>
            </w:pPr>
            <w:r>
              <w:rPr>
                <w:b/>
                <w:bCs/>
              </w:rPr>
              <w:t>Column Name</w:t>
            </w:r>
          </w:p>
        </w:tc>
        <w:tc>
          <w:tcPr>
            <w:tcW w:w="1918" w:type="dxa"/>
            <w:shd w:val="clear" w:color="auto" w:fill="D9D9D9" w:themeFill="background1" w:themeFillShade="D9"/>
          </w:tcPr>
          <w:p w14:paraId="67A9315A" w14:textId="77777777" w:rsidR="002E7033" w:rsidRDefault="002E7033" w:rsidP="00400A9F">
            <w:pPr>
              <w:ind w:left="0"/>
              <w:rPr>
                <w:b/>
                <w:bCs/>
              </w:rPr>
            </w:pPr>
            <w:r>
              <w:rPr>
                <w:b/>
                <w:bCs/>
              </w:rPr>
              <w:t>Data Type</w:t>
            </w:r>
          </w:p>
        </w:tc>
        <w:tc>
          <w:tcPr>
            <w:tcW w:w="4678" w:type="dxa"/>
            <w:shd w:val="clear" w:color="auto" w:fill="D9D9D9" w:themeFill="background1" w:themeFillShade="D9"/>
          </w:tcPr>
          <w:p w14:paraId="60D7336B" w14:textId="77777777" w:rsidR="002E7033" w:rsidRDefault="002E7033" w:rsidP="00400A9F">
            <w:pPr>
              <w:ind w:left="0"/>
              <w:rPr>
                <w:b/>
                <w:bCs/>
              </w:rPr>
            </w:pPr>
            <w:r>
              <w:rPr>
                <w:b/>
                <w:bCs/>
              </w:rPr>
              <w:t>Description</w:t>
            </w:r>
          </w:p>
        </w:tc>
        <w:tc>
          <w:tcPr>
            <w:tcW w:w="708" w:type="dxa"/>
            <w:shd w:val="clear" w:color="auto" w:fill="D9D9D9" w:themeFill="background1" w:themeFillShade="D9"/>
          </w:tcPr>
          <w:p w14:paraId="3ADC7506" w14:textId="77777777" w:rsidR="002E7033" w:rsidRDefault="002E7033" w:rsidP="00400A9F">
            <w:pPr>
              <w:ind w:left="0"/>
              <w:rPr>
                <w:b/>
                <w:bCs/>
              </w:rPr>
            </w:pPr>
            <w:r>
              <w:rPr>
                <w:b/>
                <w:bCs/>
              </w:rPr>
              <w:t>Null</w:t>
            </w:r>
          </w:p>
        </w:tc>
      </w:tr>
      <w:tr w:rsidR="006933AC" w:rsidRPr="00F66D48" w14:paraId="0E089258" w14:textId="77777777" w:rsidTr="00400A9F">
        <w:trPr>
          <w:trHeight w:val="219"/>
        </w:trPr>
        <w:tc>
          <w:tcPr>
            <w:tcW w:w="2193" w:type="dxa"/>
          </w:tcPr>
          <w:p w14:paraId="3F416043" w14:textId="159CEA46" w:rsidR="006933AC" w:rsidRPr="006933AC" w:rsidRDefault="006933AC" w:rsidP="006933AC">
            <w:pPr>
              <w:ind w:left="0"/>
              <w:rPr>
                <w:rFonts w:ascii="Consolas" w:hAnsi="Consolas"/>
              </w:rPr>
            </w:pPr>
            <w:r w:rsidRPr="006933AC">
              <w:rPr>
                <w:rFonts w:ascii="Consolas" w:hAnsi="Consolas"/>
              </w:rPr>
              <w:t>SESSION_ID</w:t>
            </w:r>
          </w:p>
        </w:tc>
        <w:tc>
          <w:tcPr>
            <w:tcW w:w="1918" w:type="dxa"/>
          </w:tcPr>
          <w:p w14:paraId="4A16CAC6" w14:textId="66090AC3" w:rsidR="006933AC" w:rsidRPr="006933AC" w:rsidRDefault="006933AC" w:rsidP="006933AC">
            <w:pPr>
              <w:ind w:left="0"/>
              <w:rPr>
                <w:rFonts w:ascii="Consolas" w:hAnsi="Consolas"/>
              </w:rPr>
            </w:pPr>
            <w:r w:rsidRPr="006933AC">
              <w:rPr>
                <w:rFonts w:ascii="Consolas" w:hAnsi="Consolas"/>
              </w:rPr>
              <w:t>NUMBER</w:t>
            </w:r>
          </w:p>
        </w:tc>
        <w:tc>
          <w:tcPr>
            <w:tcW w:w="4678" w:type="dxa"/>
          </w:tcPr>
          <w:p w14:paraId="676DDF00" w14:textId="2D8A39A4" w:rsidR="006933AC" w:rsidRPr="00F66D48" w:rsidRDefault="00895BBA" w:rsidP="006933AC">
            <w:pPr>
              <w:ind w:left="0"/>
            </w:pPr>
            <w:r>
              <w:t>Session identifier. Unique</w:t>
            </w:r>
          </w:p>
        </w:tc>
        <w:tc>
          <w:tcPr>
            <w:tcW w:w="708" w:type="dxa"/>
          </w:tcPr>
          <w:p w14:paraId="7D10F15E" w14:textId="77777777" w:rsidR="006933AC" w:rsidRDefault="006933AC" w:rsidP="006933AC">
            <w:pPr>
              <w:ind w:left="0"/>
            </w:pPr>
          </w:p>
        </w:tc>
      </w:tr>
      <w:tr w:rsidR="006933AC" w:rsidRPr="00F66D48" w14:paraId="7483E960" w14:textId="77777777" w:rsidTr="00400A9F">
        <w:trPr>
          <w:trHeight w:val="219"/>
        </w:trPr>
        <w:tc>
          <w:tcPr>
            <w:tcW w:w="2193" w:type="dxa"/>
          </w:tcPr>
          <w:p w14:paraId="51AEE1B1" w14:textId="3FD439B9" w:rsidR="006933AC" w:rsidRPr="006933AC" w:rsidRDefault="006933AC" w:rsidP="006933AC">
            <w:pPr>
              <w:ind w:left="0"/>
              <w:rPr>
                <w:rFonts w:ascii="Consolas" w:hAnsi="Consolas"/>
              </w:rPr>
            </w:pPr>
            <w:r w:rsidRPr="006933AC">
              <w:rPr>
                <w:rFonts w:ascii="Consolas" w:hAnsi="Consolas"/>
              </w:rPr>
              <w:t>USER_ID</w:t>
            </w:r>
          </w:p>
        </w:tc>
        <w:tc>
          <w:tcPr>
            <w:tcW w:w="1918" w:type="dxa"/>
          </w:tcPr>
          <w:p w14:paraId="3D1515B9" w14:textId="03EED294" w:rsidR="006933AC" w:rsidRPr="006933AC" w:rsidRDefault="006933AC" w:rsidP="006933AC">
            <w:pPr>
              <w:ind w:left="0"/>
              <w:rPr>
                <w:rFonts w:ascii="Consolas" w:hAnsi="Consolas"/>
              </w:rPr>
            </w:pPr>
            <w:r w:rsidRPr="006933AC">
              <w:rPr>
                <w:rFonts w:ascii="Consolas" w:hAnsi="Consolas"/>
              </w:rPr>
              <w:t>NUMBER</w:t>
            </w:r>
          </w:p>
        </w:tc>
        <w:tc>
          <w:tcPr>
            <w:tcW w:w="4678" w:type="dxa"/>
          </w:tcPr>
          <w:p w14:paraId="6CEF2C8D" w14:textId="30477A15" w:rsidR="006933AC" w:rsidRDefault="00895BBA" w:rsidP="006933AC">
            <w:pPr>
              <w:ind w:left="0"/>
            </w:pPr>
            <w:r>
              <w:t xml:space="preserve">User </w:t>
            </w:r>
            <w:r w:rsidR="009C1581">
              <w:t>identifier that initiated the session</w:t>
            </w:r>
          </w:p>
        </w:tc>
        <w:tc>
          <w:tcPr>
            <w:tcW w:w="708" w:type="dxa"/>
          </w:tcPr>
          <w:p w14:paraId="2E8D0EF7" w14:textId="77777777" w:rsidR="006933AC" w:rsidRDefault="006933AC" w:rsidP="006933AC">
            <w:pPr>
              <w:ind w:left="0"/>
            </w:pPr>
          </w:p>
        </w:tc>
      </w:tr>
      <w:tr w:rsidR="006933AC" w:rsidRPr="00F66D48" w14:paraId="1B4BAC3C" w14:textId="77777777" w:rsidTr="00400A9F">
        <w:trPr>
          <w:trHeight w:val="219"/>
        </w:trPr>
        <w:tc>
          <w:tcPr>
            <w:tcW w:w="2193" w:type="dxa"/>
          </w:tcPr>
          <w:p w14:paraId="51E4C04C" w14:textId="4BB7542F" w:rsidR="006933AC" w:rsidRPr="006933AC" w:rsidRDefault="006933AC" w:rsidP="006933AC">
            <w:pPr>
              <w:ind w:left="0"/>
              <w:rPr>
                <w:rFonts w:ascii="Consolas" w:hAnsi="Consolas"/>
              </w:rPr>
            </w:pPr>
            <w:r w:rsidRPr="006933AC">
              <w:rPr>
                <w:rFonts w:ascii="Consolas" w:hAnsi="Consolas"/>
              </w:rPr>
              <w:t>START_TIME</w:t>
            </w:r>
          </w:p>
        </w:tc>
        <w:tc>
          <w:tcPr>
            <w:tcW w:w="1918" w:type="dxa"/>
          </w:tcPr>
          <w:p w14:paraId="4FB20B3C" w14:textId="188B25D8" w:rsidR="006933AC" w:rsidRPr="006933AC" w:rsidRDefault="006933AC" w:rsidP="006933AC">
            <w:pPr>
              <w:ind w:left="0"/>
              <w:rPr>
                <w:rFonts w:ascii="Consolas" w:hAnsi="Consolas"/>
              </w:rPr>
            </w:pPr>
            <w:r w:rsidRPr="006933AC">
              <w:rPr>
                <w:rFonts w:ascii="Consolas" w:hAnsi="Consolas"/>
              </w:rPr>
              <w:t>TIMESTAMP</w:t>
            </w:r>
            <w:r>
              <w:rPr>
                <w:rFonts w:ascii="Consolas" w:hAnsi="Consolas"/>
              </w:rPr>
              <w:t xml:space="preserve"> </w:t>
            </w:r>
            <w:r w:rsidRPr="006933AC">
              <w:rPr>
                <w:rFonts w:ascii="Consolas" w:hAnsi="Consolas"/>
              </w:rPr>
              <w:t>(6)</w:t>
            </w:r>
          </w:p>
        </w:tc>
        <w:tc>
          <w:tcPr>
            <w:tcW w:w="4678" w:type="dxa"/>
          </w:tcPr>
          <w:p w14:paraId="7C65DEA6" w14:textId="40A738FF" w:rsidR="006933AC" w:rsidRDefault="009C1581" w:rsidP="006933AC">
            <w:pPr>
              <w:ind w:left="0"/>
            </w:pPr>
            <w:r>
              <w:t>Session start time</w:t>
            </w:r>
          </w:p>
        </w:tc>
        <w:tc>
          <w:tcPr>
            <w:tcW w:w="708" w:type="dxa"/>
          </w:tcPr>
          <w:p w14:paraId="6B1B8F0C" w14:textId="77777777" w:rsidR="006933AC" w:rsidRDefault="006933AC" w:rsidP="006933AC">
            <w:pPr>
              <w:ind w:left="0"/>
            </w:pPr>
          </w:p>
        </w:tc>
      </w:tr>
      <w:tr w:rsidR="006933AC" w:rsidRPr="00F66D48" w14:paraId="6B2D8155" w14:textId="77777777" w:rsidTr="00400A9F">
        <w:trPr>
          <w:trHeight w:val="219"/>
        </w:trPr>
        <w:tc>
          <w:tcPr>
            <w:tcW w:w="2193" w:type="dxa"/>
          </w:tcPr>
          <w:p w14:paraId="169B76D4" w14:textId="53257114" w:rsidR="006933AC" w:rsidRPr="006933AC" w:rsidRDefault="006933AC" w:rsidP="006933AC">
            <w:pPr>
              <w:ind w:left="0"/>
              <w:rPr>
                <w:rFonts w:ascii="Consolas" w:hAnsi="Consolas"/>
              </w:rPr>
            </w:pPr>
            <w:r w:rsidRPr="006933AC">
              <w:rPr>
                <w:rFonts w:ascii="Consolas" w:hAnsi="Consolas"/>
              </w:rPr>
              <w:t>END_TIME</w:t>
            </w:r>
          </w:p>
        </w:tc>
        <w:tc>
          <w:tcPr>
            <w:tcW w:w="1918" w:type="dxa"/>
          </w:tcPr>
          <w:p w14:paraId="652A5870" w14:textId="2D378797" w:rsidR="006933AC" w:rsidRPr="006933AC" w:rsidRDefault="006933AC" w:rsidP="006933AC">
            <w:pPr>
              <w:ind w:left="0"/>
              <w:rPr>
                <w:rFonts w:ascii="Consolas" w:hAnsi="Consolas"/>
              </w:rPr>
            </w:pPr>
            <w:r w:rsidRPr="006933AC">
              <w:rPr>
                <w:rFonts w:ascii="Consolas" w:hAnsi="Consolas"/>
              </w:rPr>
              <w:t>TIMESTAMP</w:t>
            </w:r>
            <w:r>
              <w:rPr>
                <w:rFonts w:ascii="Consolas" w:hAnsi="Consolas"/>
              </w:rPr>
              <w:t xml:space="preserve"> </w:t>
            </w:r>
            <w:r w:rsidRPr="006933AC">
              <w:rPr>
                <w:rFonts w:ascii="Consolas" w:hAnsi="Consolas"/>
              </w:rPr>
              <w:t>(6)</w:t>
            </w:r>
          </w:p>
        </w:tc>
        <w:tc>
          <w:tcPr>
            <w:tcW w:w="4678" w:type="dxa"/>
          </w:tcPr>
          <w:p w14:paraId="248FAE16" w14:textId="512BEAEF" w:rsidR="006933AC" w:rsidRDefault="009C1581" w:rsidP="006933AC">
            <w:pPr>
              <w:ind w:left="0"/>
            </w:pPr>
            <w:r>
              <w:t xml:space="preserve">Session end time. </w:t>
            </w:r>
            <w:r w:rsidRPr="009C1581">
              <w:rPr>
                <w:rFonts w:ascii="Consolas" w:hAnsi="Consolas"/>
              </w:rPr>
              <w:t>NULL</w:t>
            </w:r>
            <w:r>
              <w:t xml:space="preserve"> for ongoing sessions</w:t>
            </w:r>
          </w:p>
        </w:tc>
        <w:tc>
          <w:tcPr>
            <w:tcW w:w="708" w:type="dxa"/>
          </w:tcPr>
          <w:p w14:paraId="37163CF6" w14:textId="0A7FFB77" w:rsidR="006933AC" w:rsidRDefault="00895BBA" w:rsidP="006933AC">
            <w:pPr>
              <w:ind w:left="0"/>
            </w:pPr>
            <w:r>
              <w:t>Null</w:t>
            </w:r>
          </w:p>
        </w:tc>
      </w:tr>
      <w:tr w:rsidR="006933AC" w:rsidRPr="00F66D48" w14:paraId="172F209E" w14:textId="77777777" w:rsidTr="00400A9F">
        <w:trPr>
          <w:trHeight w:val="219"/>
        </w:trPr>
        <w:tc>
          <w:tcPr>
            <w:tcW w:w="2193" w:type="dxa"/>
          </w:tcPr>
          <w:p w14:paraId="4BC77D29" w14:textId="5E6FFC95" w:rsidR="006933AC" w:rsidRPr="006933AC" w:rsidRDefault="006933AC" w:rsidP="006933AC">
            <w:pPr>
              <w:ind w:left="0"/>
              <w:rPr>
                <w:rFonts w:ascii="Consolas" w:hAnsi="Consolas"/>
              </w:rPr>
            </w:pPr>
            <w:r w:rsidRPr="006933AC">
              <w:rPr>
                <w:rFonts w:ascii="Consolas" w:hAnsi="Consolas"/>
              </w:rPr>
              <w:t>LOCKED</w:t>
            </w:r>
          </w:p>
        </w:tc>
        <w:tc>
          <w:tcPr>
            <w:tcW w:w="1918" w:type="dxa"/>
          </w:tcPr>
          <w:p w14:paraId="3F195B4C" w14:textId="13CAE9F9" w:rsidR="006933AC" w:rsidRPr="006933AC" w:rsidRDefault="006933AC" w:rsidP="006933AC">
            <w:pPr>
              <w:ind w:left="0"/>
              <w:rPr>
                <w:rFonts w:ascii="Consolas" w:hAnsi="Consolas"/>
              </w:rPr>
            </w:pPr>
            <w:r w:rsidRPr="006933AC">
              <w:rPr>
                <w:rFonts w:ascii="Consolas" w:hAnsi="Consolas"/>
              </w:rPr>
              <w:t>VARCHAR2 (5)</w:t>
            </w:r>
          </w:p>
        </w:tc>
        <w:tc>
          <w:tcPr>
            <w:tcW w:w="4678" w:type="dxa"/>
          </w:tcPr>
          <w:p w14:paraId="4AD03E70" w14:textId="59679491" w:rsidR="006933AC" w:rsidRDefault="002636AD" w:rsidP="006933AC">
            <w:pPr>
              <w:ind w:left="0"/>
            </w:pPr>
            <w:r>
              <w:t>External kill switch flag</w:t>
            </w:r>
          </w:p>
        </w:tc>
        <w:tc>
          <w:tcPr>
            <w:tcW w:w="708" w:type="dxa"/>
          </w:tcPr>
          <w:p w14:paraId="31F821A2" w14:textId="3EEF1028" w:rsidR="006933AC" w:rsidRDefault="00895BBA" w:rsidP="006933AC">
            <w:pPr>
              <w:ind w:left="0"/>
            </w:pPr>
            <w:r>
              <w:t>Null</w:t>
            </w:r>
          </w:p>
        </w:tc>
      </w:tr>
      <w:tr w:rsidR="006933AC" w:rsidRPr="00F66D48" w14:paraId="14AA9F39" w14:textId="77777777" w:rsidTr="00400A9F">
        <w:trPr>
          <w:trHeight w:val="219"/>
        </w:trPr>
        <w:tc>
          <w:tcPr>
            <w:tcW w:w="2193" w:type="dxa"/>
          </w:tcPr>
          <w:p w14:paraId="0602FBEF" w14:textId="0939C4B0" w:rsidR="006933AC" w:rsidRPr="006933AC" w:rsidRDefault="006933AC" w:rsidP="006933AC">
            <w:pPr>
              <w:ind w:left="0"/>
              <w:rPr>
                <w:rFonts w:ascii="Consolas" w:hAnsi="Consolas"/>
              </w:rPr>
            </w:pPr>
            <w:r w:rsidRPr="006933AC">
              <w:rPr>
                <w:rFonts w:ascii="Consolas" w:hAnsi="Consolas"/>
              </w:rPr>
              <w:t>SESSION_TYPE</w:t>
            </w:r>
          </w:p>
        </w:tc>
        <w:tc>
          <w:tcPr>
            <w:tcW w:w="1918" w:type="dxa"/>
          </w:tcPr>
          <w:p w14:paraId="3B87AB95" w14:textId="6A7EABA1" w:rsidR="006933AC" w:rsidRPr="006933AC" w:rsidRDefault="006933AC" w:rsidP="006933AC">
            <w:pPr>
              <w:ind w:left="0"/>
              <w:rPr>
                <w:rFonts w:ascii="Consolas" w:hAnsi="Consolas"/>
              </w:rPr>
            </w:pPr>
            <w:r w:rsidRPr="006933AC">
              <w:rPr>
                <w:rFonts w:ascii="Consolas" w:hAnsi="Consolas"/>
              </w:rPr>
              <w:t>VARCHAR2 (32)</w:t>
            </w:r>
          </w:p>
        </w:tc>
        <w:tc>
          <w:tcPr>
            <w:tcW w:w="4678" w:type="dxa"/>
          </w:tcPr>
          <w:p w14:paraId="61DF6806" w14:textId="2E44AC94" w:rsidR="006933AC" w:rsidRDefault="00B12C0F" w:rsidP="006933AC">
            <w:pPr>
              <w:ind w:left="0"/>
            </w:pPr>
            <w:r>
              <w:t>Internal s</w:t>
            </w:r>
            <w:r w:rsidR="002636AD">
              <w:t>ession type</w:t>
            </w:r>
          </w:p>
          <w:p w14:paraId="52A693C8" w14:textId="46841280" w:rsidR="00185DC5" w:rsidRPr="002965A7"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DEBUG</w:t>
            </w:r>
          </w:p>
          <w:p w14:paraId="4E37D221" w14:textId="1236EDFB" w:rsidR="00185DC5"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INIT</w:t>
            </w:r>
          </w:p>
          <w:p w14:paraId="0F56AE6C" w14:textId="1EBCDB5A" w:rsidR="00185DC5"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PRIVATE</w:t>
            </w:r>
          </w:p>
          <w:p w14:paraId="62C3C218" w14:textId="29CD7A5F" w:rsidR="0049241F" w:rsidRDefault="0049241F">
            <w:pPr>
              <w:pStyle w:val="Odstavecseseznamem"/>
              <w:numPr>
                <w:ilvl w:val="0"/>
                <w:numId w:val="132"/>
              </w:numPr>
              <w:ind w:left="243" w:hanging="218"/>
              <w:rPr>
                <w:rFonts w:ascii="Consolas" w:hAnsi="Consolas"/>
                <w:sz w:val="18"/>
                <w:szCs w:val="18"/>
              </w:rPr>
            </w:pPr>
            <w:r>
              <w:rPr>
                <w:rFonts w:ascii="Consolas" w:hAnsi="Consolas"/>
                <w:sz w:val="18"/>
                <w:szCs w:val="18"/>
              </w:rPr>
              <w:t>REGULAR</w:t>
            </w:r>
          </w:p>
          <w:p w14:paraId="5B80452F" w14:textId="6C21ABAB" w:rsidR="00185DC5"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RELEASE</w:t>
            </w:r>
          </w:p>
          <w:p w14:paraId="78408622" w14:textId="77777777" w:rsidR="00185DC5"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UNAUTHORIZED</w:t>
            </w:r>
          </w:p>
          <w:p w14:paraId="5ECE4FF7" w14:textId="1B321A25" w:rsidR="0049241F" w:rsidRPr="00185DC5" w:rsidRDefault="0049241F">
            <w:pPr>
              <w:pStyle w:val="Odstavecseseznamem"/>
              <w:numPr>
                <w:ilvl w:val="0"/>
                <w:numId w:val="132"/>
              </w:numPr>
              <w:ind w:left="243" w:hanging="218"/>
              <w:rPr>
                <w:rFonts w:ascii="Consolas" w:hAnsi="Consolas"/>
                <w:sz w:val="18"/>
                <w:szCs w:val="18"/>
              </w:rPr>
            </w:pPr>
            <w:r>
              <w:rPr>
                <w:rFonts w:ascii="Consolas" w:hAnsi="Consolas"/>
                <w:sz w:val="18"/>
                <w:szCs w:val="18"/>
              </w:rPr>
              <w:t>UPDATER</w:t>
            </w:r>
          </w:p>
        </w:tc>
        <w:tc>
          <w:tcPr>
            <w:tcW w:w="708" w:type="dxa"/>
          </w:tcPr>
          <w:p w14:paraId="2BDE9298" w14:textId="66EAC386" w:rsidR="006933AC" w:rsidRDefault="00895BBA" w:rsidP="006933AC">
            <w:pPr>
              <w:ind w:left="0"/>
            </w:pPr>
            <w:r>
              <w:t>Null</w:t>
            </w:r>
          </w:p>
        </w:tc>
      </w:tr>
    </w:tbl>
    <w:p w14:paraId="697A6DEF" w14:textId="77777777" w:rsidR="002E7033" w:rsidRDefault="002E7033" w:rsidP="002E7033">
      <w:pPr>
        <w:ind w:left="0"/>
      </w:pPr>
    </w:p>
    <w:p w14:paraId="1A4DE7DB" w14:textId="5E5F76D8" w:rsidR="0005394B" w:rsidRDefault="00A008EC" w:rsidP="00A008EC">
      <w:pPr>
        <w:pStyle w:val="Nadpis5"/>
      </w:pPr>
      <w:bookmarkStart w:id="41" w:name="_Toc199412072"/>
      <w:r>
        <w:t xml:space="preserve">Table </w:t>
      </w:r>
      <w:r w:rsidR="0005394B">
        <w:t>RMSTOOL_SESSION_ARCH</w:t>
      </w:r>
      <w:bookmarkEnd w:id="41"/>
    </w:p>
    <w:p w14:paraId="39C47847" w14:textId="21B95259" w:rsidR="0005394B" w:rsidRPr="00A15FC4" w:rsidRDefault="0005394B" w:rsidP="0005394B">
      <w:pPr>
        <w:ind w:left="0"/>
      </w:pPr>
      <w:r>
        <w:t xml:space="preserve">Internal. </w:t>
      </w:r>
      <w:r w:rsidRPr="00A15FC4">
        <w:t xml:space="preserve">Holds </w:t>
      </w:r>
      <w:r>
        <w:t>archived application session entries.</w:t>
      </w:r>
    </w:p>
    <w:p w14:paraId="41470CB7" w14:textId="77777777" w:rsidR="0005394B" w:rsidRDefault="0005394B" w:rsidP="0005394B">
      <w:pPr>
        <w:ind w:left="0"/>
        <w:rPr>
          <w:b/>
          <w:bCs/>
        </w:rPr>
      </w:pPr>
    </w:p>
    <w:p w14:paraId="1CBFEA15" w14:textId="2FB143DF" w:rsidR="0005394B" w:rsidRPr="00895BBA" w:rsidRDefault="0005394B" w:rsidP="0005394B">
      <w:pPr>
        <w:ind w:left="0"/>
        <w:rPr>
          <w:rFonts w:ascii="Consolas" w:hAnsi="Consolas"/>
        </w:rPr>
      </w:pPr>
      <w:r>
        <w:rPr>
          <w:b/>
          <w:bCs/>
        </w:rPr>
        <w:t>Indexes</w:t>
      </w:r>
      <w:r w:rsidRPr="00EF1AC7">
        <w:rPr>
          <w:b/>
          <w:bCs/>
        </w:rPr>
        <w:t>:</w:t>
      </w:r>
      <w:r>
        <w:t xml:space="preserve"> none</w:t>
      </w:r>
    </w:p>
    <w:p w14:paraId="0983EFA3" w14:textId="40F8650A" w:rsidR="0005394B" w:rsidRDefault="0005394B" w:rsidP="0005394B">
      <w:pPr>
        <w:ind w:left="0"/>
      </w:pPr>
      <w:r w:rsidRPr="00EF1AC7">
        <w:rPr>
          <w:b/>
          <w:bCs/>
        </w:rPr>
        <w:t>Foreign Keys</w:t>
      </w:r>
      <w:r>
        <w:t>: none</w:t>
      </w:r>
    </w:p>
    <w:p w14:paraId="258D090C" w14:textId="47430104" w:rsidR="0005394B" w:rsidRDefault="0005394B" w:rsidP="0005394B">
      <w:pPr>
        <w:ind w:left="0"/>
        <w:rPr>
          <w:b/>
          <w:bCs/>
        </w:rPr>
      </w:pPr>
      <w:r w:rsidRPr="00EF1AC7">
        <w:rPr>
          <w:b/>
          <w:bCs/>
        </w:rPr>
        <w:t>Triggers:</w:t>
      </w:r>
      <w:r>
        <w:rPr>
          <w:b/>
          <w:bCs/>
        </w:rPr>
        <w:t xml:space="preserve"> </w:t>
      </w:r>
      <w:r w:rsidRPr="0005394B">
        <w:t>none</w:t>
      </w:r>
    </w:p>
    <w:p w14:paraId="2EA0DA1E" w14:textId="7B0D0E07" w:rsidR="0005394B" w:rsidRDefault="0005394B" w:rsidP="0005394B">
      <w:pPr>
        <w:ind w:left="0"/>
      </w:pPr>
      <w:r w:rsidRPr="001828BF">
        <w:rPr>
          <w:b/>
          <w:bCs/>
        </w:rPr>
        <w:t>Grants:</w:t>
      </w:r>
      <w:r w:rsidRPr="001828BF">
        <w:t xml:space="preserve"> none</w:t>
      </w:r>
    </w:p>
    <w:p w14:paraId="3EE01F60" w14:textId="37207107" w:rsidR="0005394B" w:rsidRDefault="0005394B" w:rsidP="0005394B">
      <w:pPr>
        <w:ind w:left="0"/>
      </w:pPr>
    </w:p>
    <w:p w14:paraId="729CFA7F" w14:textId="40DE07C4" w:rsidR="0005394B" w:rsidRDefault="0005394B" w:rsidP="0005394B">
      <w:pPr>
        <w:ind w:left="0"/>
        <w:rPr>
          <w:rFonts w:ascii="Consolas" w:hAnsi="Consolas"/>
        </w:rPr>
      </w:pPr>
      <w:r w:rsidRPr="0005394B">
        <w:rPr>
          <w:b/>
          <w:bCs/>
        </w:rPr>
        <w:t>Columns:</w:t>
      </w:r>
      <w:r>
        <w:t xml:space="preserve"> See </w:t>
      </w:r>
      <w:r w:rsidRPr="0005394B">
        <w:rPr>
          <w:rFonts w:ascii="Consolas" w:hAnsi="Consolas"/>
        </w:rPr>
        <w:t>RMSTOOL_SESSION</w:t>
      </w:r>
    </w:p>
    <w:p w14:paraId="20DCB6DB" w14:textId="77777777" w:rsidR="005B7BE2" w:rsidRPr="001828BF" w:rsidRDefault="005B7BE2" w:rsidP="0005394B">
      <w:pPr>
        <w:ind w:left="0"/>
      </w:pPr>
    </w:p>
    <w:p w14:paraId="2F10BD88" w14:textId="2FECB858" w:rsidR="005B7BE2" w:rsidRDefault="00A008EC" w:rsidP="00A008EC">
      <w:pPr>
        <w:pStyle w:val="Nadpis5"/>
      </w:pPr>
      <w:bookmarkStart w:id="42" w:name="_RMSTOOL_USER_GROUP"/>
      <w:bookmarkStart w:id="43" w:name="_Toc199412073"/>
      <w:bookmarkEnd w:id="42"/>
      <w:r>
        <w:t xml:space="preserve">Table </w:t>
      </w:r>
      <w:r w:rsidR="005B7BE2">
        <w:t>RMSTOOL_USER_GROUP</w:t>
      </w:r>
      <w:bookmarkEnd w:id="43"/>
    </w:p>
    <w:p w14:paraId="3043D7CF" w14:textId="092B59DB" w:rsidR="005B7BE2" w:rsidRPr="00A15FC4" w:rsidRDefault="005B7BE2" w:rsidP="005B7BE2">
      <w:pPr>
        <w:ind w:left="0"/>
      </w:pPr>
      <w:r>
        <w:t>Configurable. Maps user to test inventory group.</w:t>
      </w:r>
    </w:p>
    <w:p w14:paraId="35BAEC07" w14:textId="77777777" w:rsidR="005B7BE2" w:rsidRDefault="005B7BE2" w:rsidP="005B7BE2">
      <w:pPr>
        <w:ind w:left="0"/>
        <w:rPr>
          <w:b/>
          <w:bCs/>
        </w:rPr>
      </w:pPr>
    </w:p>
    <w:p w14:paraId="4242E72C" w14:textId="2BDA7B55" w:rsidR="005B7BE2" w:rsidRPr="00AD4C4B" w:rsidRDefault="005B7BE2" w:rsidP="00AD4C4B">
      <w:pPr>
        <w:ind w:left="0"/>
        <w:rPr>
          <w:rFonts w:ascii="Consolas" w:hAnsi="Consolas"/>
        </w:rPr>
      </w:pPr>
      <w:r>
        <w:rPr>
          <w:b/>
          <w:bCs/>
        </w:rPr>
        <w:t>Indexes</w:t>
      </w:r>
      <w:r w:rsidRPr="00EF1AC7">
        <w:rPr>
          <w:b/>
          <w:bCs/>
        </w:rPr>
        <w:t>:</w:t>
      </w:r>
      <w:r>
        <w:t xml:space="preserve"> Primary Key on </w:t>
      </w:r>
      <w:r w:rsidR="00AD4C4B">
        <w:rPr>
          <w:rFonts w:ascii="Consolas" w:hAnsi="Consolas"/>
        </w:rPr>
        <w:t>USER_ID, GROUP_ID</w:t>
      </w:r>
    </w:p>
    <w:p w14:paraId="28E20F2F" w14:textId="77777777" w:rsidR="00AD4C4B" w:rsidRDefault="005B7BE2" w:rsidP="005B7BE2">
      <w:pPr>
        <w:ind w:left="0"/>
      </w:pPr>
      <w:r w:rsidRPr="00EF1AC7">
        <w:rPr>
          <w:b/>
          <w:bCs/>
        </w:rPr>
        <w:t>Foreign Keys</w:t>
      </w:r>
      <w:r>
        <w:t xml:space="preserve">: </w:t>
      </w:r>
    </w:p>
    <w:p w14:paraId="1BAB57E1" w14:textId="036D4782" w:rsidR="005B7BE2" w:rsidRPr="00AD4C4B" w:rsidRDefault="005B7BE2">
      <w:pPr>
        <w:pStyle w:val="Odstavecseseznamem"/>
        <w:numPr>
          <w:ilvl w:val="0"/>
          <w:numId w:val="160"/>
        </w:numPr>
        <w:rPr>
          <w:rFonts w:ascii="Consolas" w:hAnsi="Consolas"/>
        </w:rPr>
      </w:pPr>
      <w:r w:rsidRPr="00AD4C4B">
        <w:rPr>
          <w:rFonts w:ascii="Consolas" w:hAnsi="Consolas"/>
        </w:rPr>
        <w:t xml:space="preserve">USER_ID </w:t>
      </w:r>
      <w:r w:rsidRPr="00895BBA">
        <w:t>must exist in</w:t>
      </w:r>
      <w:r w:rsidRPr="00AD4C4B">
        <w:rPr>
          <w:rFonts w:ascii="Consolas" w:hAnsi="Consolas"/>
        </w:rPr>
        <w:t xml:space="preserve"> RMSTOOL_USER_REF(USER_ID)</w:t>
      </w:r>
    </w:p>
    <w:p w14:paraId="6F9426C3" w14:textId="5836CA22" w:rsidR="00AD4C4B" w:rsidRPr="00AD4C4B" w:rsidRDefault="00AD4C4B">
      <w:pPr>
        <w:pStyle w:val="Odstavecseseznamem"/>
        <w:numPr>
          <w:ilvl w:val="0"/>
          <w:numId w:val="160"/>
        </w:numPr>
        <w:rPr>
          <w:rFonts w:ascii="Consolas" w:hAnsi="Consolas"/>
        </w:rPr>
      </w:pPr>
      <w:r w:rsidRPr="00AD4C4B">
        <w:rPr>
          <w:rFonts w:ascii="Consolas" w:hAnsi="Consolas"/>
        </w:rPr>
        <w:t xml:space="preserve">GROUP_ID </w:t>
      </w:r>
      <w:r w:rsidRPr="00895BBA">
        <w:t>must exist in</w:t>
      </w:r>
      <w:r w:rsidRPr="00AD4C4B">
        <w:rPr>
          <w:rFonts w:ascii="Consolas" w:hAnsi="Consolas"/>
        </w:rPr>
        <w:t xml:space="preserve"> RMSTOOL_GROUP_REF(GROUP_ID)</w:t>
      </w:r>
    </w:p>
    <w:p w14:paraId="175724DD" w14:textId="16182B4E" w:rsidR="005B7BE2" w:rsidRDefault="005B7BE2" w:rsidP="005B7BE2">
      <w:pPr>
        <w:ind w:left="0"/>
        <w:rPr>
          <w:b/>
          <w:bCs/>
        </w:rPr>
      </w:pPr>
      <w:r w:rsidRPr="00EF1AC7">
        <w:rPr>
          <w:b/>
          <w:bCs/>
        </w:rPr>
        <w:t>Triggers:</w:t>
      </w:r>
      <w:r w:rsidR="00AD4C4B">
        <w:rPr>
          <w:b/>
          <w:bCs/>
        </w:rPr>
        <w:t xml:space="preserve"> </w:t>
      </w:r>
      <w:r w:rsidR="00AD4C4B" w:rsidRPr="00AD4C4B">
        <w:t>none</w:t>
      </w:r>
    </w:p>
    <w:p w14:paraId="052DE8C3" w14:textId="77777777" w:rsidR="005B7BE2" w:rsidRPr="001828BF" w:rsidRDefault="005B7BE2" w:rsidP="005B7BE2">
      <w:pPr>
        <w:ind w:left="0"/>
      </w:pPr>
      <w:r w:rsidRPr="001828BF">
        <w:rPr>
          <w:b/>
          <w:bCs/>
        </w:rPr>
        <w:t>Grants:</w:t>
      </w:r>
      <w:r w:rsidRPr="001828BF">
        <w:t xml:space="preserve"> none</w:t>
      </w:r>
    </w:p>
    <w:p w14:paraId="4D473657" w14:textId="77777777" w:rsidR="005B7BE2" w:rsidRPr="008A2804" w:rsidRDefault="005B7BE2" w:rsidP="005B7BE2"/>
    <w:tbl>
      <w:tblPr>
        <w:tblStyle w:val="Mkatabulky"/>
        <w:tblW w:w="9497" w:type="dxa"/>
        <w:tblInd w:w="-5" w:type="dxa"/>
        <w:tblLook w:val="04A0" w:firstRow="1" w:lastRow="0" w:firstColumn="1" w:lastColumn="0" w:noHBand="0" w:noVBand="1"/>
      </w:tblPr>
      <w:tblGrid>
        <w:gridCol w:w="2193"/>
        <w:gridCol w:w="1918"/>
        <w:gridCol w:w="4678"/>
        <w:gridCol w:w="708"/>
      </w:tblGrid>
      <w:tr w:rsidR="005B7BE2" w14:paraId="7589EE77" w14:textId="77777777" w:rsidTr="00400A9F">
        <w:trPr>
          <w:trHeight w:val="137"/>
        </w:trPr>
        <w:tc>
          <w:tcPr>
            <w:tcW w:w="2193" w:type="dxa"/>
            <w:shd w:val="clear" w:color="auto" w:fill="D9D9D9" w:themeFill="background1" w:themeFillShade="D9"/>
          </w:tcPr>
          <w:p w14:paraId="3FFC759B" w14:textId="77777777" w:rsidR="005B7BE2" w:rsidRDefault="005B7BE2" w:rsidP="00400A9F">
            <w:pPr>
              <w:ind w:left="0"/>
              <w:rPr>
                <w:b/>
                <w:bCs/>
              </w:rPr>
            </w:pPr>
            <w:r>
              <w:rPr>
                <w:b/>
                <w:bCs/>
              </w:rPr>
              <w:t>Column Name</w:t>
            </w:r>
          </w:p>
        </w:tc>
        <w:tc>
          <w:tcPr>
            <w:tcW w:w="1918" w:type="dxa"/>
            <w:shd w:val="clear" w:color="auto" w:fill="D9D9D9" w:themeFill="background1" w:themeFillShade="D9"/>
          </w:tcPr>
          <w:p w14:paraId="53389885" w14:textId="77777777" w:rsidR="005B7BE2" w:rsidRDefault="005B7BE2" w:rsidP="00400A9F">
            <w:pPr>
              <w:ind w:left="0"/>
              <w:rPr>
                <w:b/>
                <w:bCs/>
              </w:rPr>
            </w:pPr>
            <w:r>
              <w:rPr>
                <w:b/>
                <w:bCs/>
              </w:rPr>
              <w:t>Data Type</w:t>
            </w:r>
          </w:p>
        </w:tc>
        <w:tc>
          <w:tcPr>
            <w:tcW w:w="4678" w:type="dxa"/>
            <w:shd w:val="clear" w:color="auto" w:fill="D9D9D9" w:themeFill="background1" w:themeFillShade="D9"/>
          </w:tcPr>
          <w:p w14:paraId="3D3FFEA8" w14:textId="77777777" w:rsidR="005B7BE2" w:rsidRDefault="005B7BE2" w:rsidP="00400A9F">
            <w:pPr>
              <w:ind w:left="0"/>
              <w:rPr>
                <w:b/>
                <w:bCs/>
              </w:rPr>
            </w:pPr>
            <w:r>
              <w:rPr>
                <w:b/>
                <w:bCs/>
              </w:rPr>
              <w:t>Description</w:t>
            </w:r>
          </w:p>
        </w:tc>
        <w:tc>
          <w:tcPr>
            <w:tcW w:w="708" w:type="dxa"/>
            <w:shd w:val="clear" w:color="auto" w:fill="D9D9D9" w:themeFill="background1" w:themeFillShade="D9"/>
          </w:tcPr>
          <w:p w14:paraId="5B1952CA" w14:textId="77777777" w:rsidR="005B7BE2" w:rsidRDefault="005B7BE2" w:rsidP="00400A9F">
            <w:pPr>
              <w:ind w:left="0"/>
              <w:rPr>
                <w:b/>
                <w:bCs/>
              </w:rPr>
            </w:pPr>
            <w:r>
              <w:rPr>
                <w:b/>
                <w:bCs/>
              </w:rPr>
              <w:t>Null</w:t>
            </w:r>
          </w:p>
        </w:tc>
      </w:tr>
      <w:tr w:rsidR="005B7BE2" w:rsidRPr="00F66D48" w14:paraId="3F03063A" w14:textId="77777777" w:rsidTr="00400A9F">
        <w:trPr>
          <w:trHeight w:val="219"/>
        </w:trPr>
        <w:tc>
          <w:tcPr>
            <w:tcW w:w="2193" w:type="dxa"/>
          </w:tcPr>
          <w:p w14:paraId="478E3853" w14:textId="10687388" w:rsidR="005B7BE2" w:rsidRPr="006933AC" w:rsidRDefault="00AD4C4B" w:rsidP="00400A9F">
            <w:pPr>
              <w:ind w:left="0"/>
              <w:rPr>
                <w:rFonts w:ascii="Consolas" w:hAnsi="Consolas"/>
              </w:rPr>
            </w:pPr>
            <w:r>
              <w:rPr>
                <w:rFonts w:ascii="Consolas" w:hAnsi="Consolas"/>
              </w:rPr>
              <w:t>USER_ID</w:t>
            </w:r>
          </w:p>
        </w:tc>
        <w:tc>
          <w:tcPr>
            <w:tcW w:w="1918" w:type="dxa"/>
          </w:tcPr>
          <w:p w14:paraId="3613B3FA" w14:textId="77777777" w:rsidR="005B7BE2" w:rsidRPr="006933AC" w:rsidRDefault="005B7BE2" w:rsidP="00400A9F">
            <w:pPr>
              <w:ind w:left="0"/>
              <w:rPr>
                <w:rFonts w:ascii="Consolas" w:hAnsi="Consolas"/>
              </w:rPr>
            </w:pPr>
            <w:r w:rsidRPr="006933AC">
              <w:rPr>
                <w:rFonts w:ascii="Consolas" w:hAnsi="Consolas"/>
              </w:rPr>
              <w:t>NUMBER</w:t>
            </w:r>
          </w:p>
        </w:tc>
        <w:tc>
          <w:tcPr>
            <w:tcW w:w="4678" w:type="dxa"/>
          </w:tcPr>
          <w:p w14:paraId="2CEC3FE9" w14:textId="0E7031CF" w:rsidR="005B7BE2" w:rsidRPr="00F66D48" w:rsidRDefault="00AD4C4B" w:rsidP="00400A9F">
            <w:pPr>
              <w:ind w:left="0"/>
            </w:pPr>
            <w:r>
              <w:t>User identifier</w:t>
            </w:r>
          </w:p>
        </w:tc>
        <w:tc>
          <w:tcPr>
            <w:tcW w:w="708" w:type="dxa"/>
          </w:tcPr>
          <w:p w14:paraId="7E5C890F" w14:textId="77777777" w:rsidR="005B7BE2" w:rsidRDefault="005B7BE2" w:rsidP="00400A9F">
            <w:pPr>
              <w:ind w:left="0"/>
            </w:pPr>
          </w:p>
        </w:tc>
      </w:tr>
      <w:tr w:rsidR="005B7BE2" w:rsidRPr="00F66D48" w14:paraId="4804386D" w14:textId="77777777" w:rsidTr="00400A9F">
        <w:trPr>
          <w:trHeight w:val="219"/>
        </w:trPr>
        <w:tc>
          <w:tcPr>
            <w:tcW w:w="2193" w:type="dxa"/>
          </w:tcPr>
          <w:p w14:paraId="7212A99F" w14:textId="34537D95" w:rsidR="005B7BE2" w:rsidRPr="006933AC" w:rsidRDefault="00AD4C4B" w:rsidP="00400A9F">
            <w:pPr>
              <w:ind w:left="0"/>
              <w:rPr>
                <w:rFonts w:ascii="Consolas" w:hAnsi="Consolas"/>
              </w:rPr>
            </w:pPr>
            <w:r>
              <w:rPr>
                <w:rFonts w:ascii="Consolas" w:hAnsi="Consolas"/>
              </w:rPr>
              <w:t>GROUP_</w:t>
            </w:r>
            <w:r w:rsidR="005B7BE2" w:rsidRPr="006933AC">
              <w:rPr>
                <w:rFonts w:ascii="Consolas" w:hAnsi="Consolas"/>
              </w:rPr>
              <w:t>ID</w:t>
            </w:r>
          </w:p>
        </w:tc>
        <w:tc>
          <w:tcPr>
            <w:tcW w:w="1918" w:type="dxa"/>
          </w:tcPr>
          <w:p w14:paraId="51022EB3" w14:textId="77777777" w:rsidR="005B7BE2" w:rsidRPr="006933AC" w:rsidRDefault="005B7BE2" w:rsidP="00400A9F">
            <w:pPr>
              <w:ind w:left="0"/>
              <w:rPr>
                <w:rFonts w:ascii="Consolas" w:hAnsi="Consolas"/>
              </w:rPr>
            </w:pPr>
            <w:r w:rsidRPr="006933AC">
              <w:rPr>
                <w:rFonts w:ascii="Consolas" w:hAnsi="Consolas"/>
              </w:rPr>
              <w:t>NUMBER</w:t>
            </w:r>
          </w:p>
        </w:tc>
        <w:tc>
          <w:tcPr>
            <w:tcW w:w="4678" w:type="dxa"/>
          </w:tcPr>
          <w:p w14:paraId="5BC65F45" w14:textId="41A60DC8" w:rsidR="005B7BE2" w:rsidRDefault="00AD4C4B" w:rsidP="00400A9F">
            <w:pPr>
              <w:ind w:left="0"/>
            </w:pPr>
            <w:r>
              <w:t>Inventory group identifier</w:t>
            </w:r>
          </w:p>
        </w:tc>
        <w:tc>
          <w:tcPr>
            <w:tcW w:w="708" w:type="dxa"/>
          </w:tcPr>
          <w:p w14:paraId="6441B687" w14:textId="77777777" w:rsidR="005B7BE2" w:rsidRDefault="005B7BE2" w:rsidP="00400A9F">
            <w:pPr>
              <w:ind w:left="0"/>
            </w:pPr>
          </w:p>
        </w:tc>
      </w:tr>
    </w:tbl>
    <w:p w14:paraId="0B7852FF" w14:textId="1B2D8C14" w:rsidR="00D90AED" w:rsidRDefault="00D90AED" w:rsidP="005139BB">
      <w:pPr>
        <w:ind w:left="0"/>
      </w:pPr>
    </w:p>
    <w:p w14:paraId="5C32F7C9" w14:textId="78ED59CE" w:rsidR="002A08DC" w:rsidRDefault="00A008EC" w:rsidP="00A008EC">
      <w:pPr>
        <w:pStyle w:val="Nadpis5"/>
      </w:pPr>
      <w:bookmarkStart w:id="44" w:name="_RMSTOOL_USER_REF"/>
      <w:bookmarkStart w:id="45" w:name="_Toc199412074"/>
      <w:bookmarkEnd w:id="44"/>
      <w:r>
        <w:t xml:space="preserve">Table </w:t>
      </w:r>
      <w:r w:rsidR="002A08DC">
        <w:t>RMSTOOL_USER_REF</w:t>
      </w:r>
      <w:bookmarkEnd w:id="45"/>
    </w:p>
    <w:p w14:paraId="2A58C924" w14:textId="705B9E01" w:rsidR="002A08DC" w:rsidRPr="00A15FC4" w:rsidRDefault="002A08DC" w:rsidP="002A08DC">
      <w:pPr>
        <w:ind w:left="0"/>
      </w:pPr>
      <w:r>
        <w:t>Configurable. Holds user account configuration.</w:t>
      </w:r>
    </w:p>
    <w:p w14:paraId="2B292BDE" w14:textId="77777777" w:rsidR="002A08DC" w:rsidRDefault="002A08DC" w:rsidP="002A08DC">
      <w:pPr>
        <w:ind w:left="0"/>
        <w:rPr>
          <w:b/>
          <w:bCs/>
        </w:rPr>
      </w:pPr>
    </w:p>
    <w:p w14:paraId="6584A98E" w14:textId="14920A25" w:rsidR="002A08DC" w:rsidRDefault="002A08DC" w:rsidP="002A08DC">
      <w:pPr>
        <w:ind w:left="0"/>
        <w:rPr>
          <w:rFonts w:ascii="Consolas" w:hAnsi="Consolas"/>
        </w:rPr>
      </w:pPr>
      <w:r>
        <w:rPr>
          <w:b/>
          <w:bCs/>
        </w:rPr>
        <w:t>Indexes</w:t>
      </w:r>
      <w:r w:rsidRPr="00EF1AC7">
        <w:rPr>
          <w:b/>
          <w:bCs/>
        </w:rPr>
        <w:t>:</w:t>
      </w:r>
      <w:r>
        <w:t xml:space="preserve"> Primary Key on </w:t>
      </w:r>
      <w:r>
        <w:rPr>
          <w:rFonts w:ascii="Consolas" w:hAnsi="Consolas"/>
        </w:rPr>
        <w:t>USER_ID</w:t>
      </w:r>
    </w:p>
    <w:p w14:paraId="13C64F77" w14:textId="556B68DC" w:rsidR="002A08DC" w:rsidRPr="00AD4C4B" w:rsidRDefault="002A08DC">
      <w:pPr>
        <w:pStyle w:val="Odstavecseseznamem"/>
        <w:numPr>
          <w:ilvl w:val="0"/>
          <w:numId w:val="160"/>
        </w:numPr>
        <w:rPr>
          <w:rFonts w:ascii="Consolas" w:hAnsi="Consolas"/>
        </w:rPr>
      </w:pPr>
      <w:r w:rsidRPr="002A08DC">
        <w:rPr>
          <w:rFonts w:ascii="Consolas" w:hAnsi="Consolas"/>
        </w:rPr>
        <w:t>RMSTOOL_USR_IDX</w:t>
      </w:r>
      <w:r w:rsidRPr="002A08DC">
        <w:t xml:space="preserve"> on </w:t>
      </w:r>
      <w:r>
        <w:rPr>
          <w:rFonts w:ascii="Consolas" w:hAnsi="Consolas"/>
        </w:rPr>
        <w:t>USER_ID, REAL_NAME</w:t>
      </w:r>
    </w:p>
    <w:p w14:paraId="2D69987C" w14:textId="44192AF6" w:rsidR="002A08DC" w:rsidRDefault="002A08DC" w:rsidP="002A08DC">
      <w:pPr>
        <w:ind w:left="0"/>
      </w:pPr>
      <w:r w:rsidRPr="00EF1AC7">
        <w:rPr>
          <w:b/>
          <w:bCs/>
        </w:rPr>
        <w:t>Foreign Keys</w:t>
      </w:r>
      <w:r>
        <w:t>: none</w:t>
      </w:r>
    </w:p>
    <w:p w14:paraId="2CF08499" w14:textId="77777777" w:rsidR="002A08DC" w:rsidRDefault="002A08DC" w:rsidP="002A08DC">
      <w:pPr>
        <w:ind w:left="0"/>
        <w:rPr>
          <w:b/>
          <w:bCs/>
        </w:rPr>
      </w:pPr>
      <w:r w:rsidRPr="00EF1AC7">
        <w:rPr>
          <w:b/>
          <w:bCs/>
        </w:rPr>
        <w:t>Triggers:</w:t>
      </w:r>
      <w:r>
        <w:rPr>
          <w:b/>
          <w:bCs/>
        </w:rPr>
        <w:t xml:space="preserve"> </w:t>
      </w:r>
      <w:r w:rsidRPr="00AD4C4B">
        <w:t>none</w:t>
      </w:r>
    </w:p>
    <w:p w14:paraId="221BA89E" w14:textId="77777777" w:rsidR="002A08DC" w:rsidRPr="001828BF" w:rsidRDefault="002A08DC" w:rsidP="002A08DC">
      <w:pPr>
        <w:ind w:left="0"/>
      </w:pPr>
      <w:r w:rsidRPr="001828BF">
        <w:rPr>
          <w:b/>
          <w:bCs/>
        </w:rPr>
        <w:t>Grants:</w:t>
      </w:r>
      <w:r w:rsidRPr="001828BF">
        <w:t xml:space="preserve"> none</w:t>
      </w:r>
    </w:p>
    <w:p w14:paraId="1A20705F" w14:textId="77777777" w:rsidR="002A08DC" w:rsidRPr="008A2804" w:rsidRDefault="002A08DC" w:rsidP="002A08DC"/>
    <w:tbl>
      <w:tblPr>
        <w:tblStyle w:val="Mkatabulky"/>
        <w:tblW w:w="9497" w:type="dxa"/>
        <w:tblInd w:w="-5" w:type="dxa"/>
        <w:tblLook w:val="04A0" w:firstRow="1" w:lastRow="0" w:firstColumn="1" w:lastColumn="0" w:noHBand="0" w:noVBand="1"/>
      </w:tblPr>
      <w:tblGrid>
        <w:gridCol w:w="2262"/>
        <w:gridCol w:w="1902"/>
        <w:gridCol w:w="4627"/>
        <w:gridCol w:w="706"/>
      </w:tblGrid>
      <w:tr w:rsidR="002A08DC" w14:paraId="4A93AF06" w14:textId="77777777" w:rsidTr="002A08DC">
        <w:trPr>
          <w:trHeight w:val="137"/>
        </w:trPr>
        <w:tc>
          <w:tcPr>
            <w:tcW w:w="2262" w:type="dxa"/>
            <w:shd w:val="clear" w:color="auto" w:fill="D9D9D9" w:themeFill="background1" w:themeFillShade="D9"/>
          </w:tcPr>
          <w:p w14:paraId="69839E1D" w14:textId="77777777" w:rsidR="002A08DC" w:rsidRDefault="002A08DC" w:rsidP="00400A9F">
            <w:pPr>
              <w:ind w:left="0"/>
              <w:rPr>
                <w:b/>
                <w:bCs/>
              </w:rPr>
            </w:pPr>
            <w:r>
              <w:rPr>
                <w:b/>
                <w:bCs/>
              </w:rPr>
              <w:t>Column Name</w:t>
            </w:r>
          </w:p>
        </w:tc>
        <w:tc>
          <w:tcPr>
            <w:tcW w:w="1902" w:type="dxa"/>
            <w:shd w:val="clear" w:color="auto" w:fill="D9D9D9" w:themeFill="background1" w:themeFillShade="D9"/>
          </w:tcPr>
          <w:p w14:paraId="7955A1D0" w14:textId="77777777" w:rsidR="002A08DC" w:rsidRDefault="002A08DC" w:rsidP="00400A9F">
            <w:pPr>
              <w:ind w:left="0"/>
              <w:rPr>
                <w:b/>
                <w:bCs/>
              </w:rPr>
            </w:pPr>
            <w:r>
              <w:rPr>
                <w:b/>
                <w:bCs/>
              </w:rPr>
              <w:t>Data Type</w:t>
            </w:r>
          </w:p>
        </w:tc>
        <w:tc>
          <w:tcPr>
            <w:tcW w:w="4627" w:type="dxa"/>
            <w:shd w:val="clear" w:color="auto" w:fill="D9D9D9" w:themeFill="background1" w:themeFillShade="D9"/>
          </w:tcPr>
          <w:p w14:paraId="652D9C40" w14:textId="77777777" w:rsidR="002A08DC" w:rsidRDefault="002A08DC" w:rsidP="00400A9F">
            <w:pPr>
              <w:ind w:left="0"/>
              <w:rPr>
                <w:b/>
                <w:bCs/>
              </w:rPr>
            </w:pPr>
            <w:r>
              <w:rPr>
                <w:b/>
                <w:bCs/>
              </w:rPr>
              <w:t>Description</w:t>
            </w:r>
          </w:p>
        </w:tc>
        <w:tc>
          <w:tcPr>
            <w:tcW w:w="706" w:type="dxa"/>
            <w:shd w:val="clear" w:color="auto" w:fill="D9D9D9" w:themeFill="background1" w:themeFillShade="D9"/>
          </w:tcPr>
          <w:p w14:paraId="21D02E79" w14:textId="77777777" w:rsidR="002A08DC" w:rsidRDefault="002A08DC" w:rsidP="00400A9F">
            <w:pPr>
              <w:ind w:left="0"/>
              <w:rPr>
                <w:b/>
                <w:bCs/>
              </w:rPr>
            </w:pPr>
            <w:r>
              <w:rPr>
                <w:b/>
                <w:bCs/>
              </w:rPr>
              <w:t>Null</w:t>
            </w:r>
          </w:p>
        </w:tc>
      </w:tr>
      <w:tr w:rsidR="002A08DC" w:rsidRPr="00F66D48" w14:paraId="0C89B354" w14:textId="77777777" w:rsidTr="002A08DC">
        <w:trPr>
          <w:trHeight w:val="219"/>
        </w:trPr>
        <w:tc>
          <w:tcPr>
            <w:tcW w:w="2262" w:type="dxa"/>
          </w:tcPr>
          <w:p w14:paraId="1EAE5592" w14:textId="545F98D7" w:rsidR="002A08DC" w:rsidRPr="002A08DC" w:rsidRDefault="002A08DC" w:rsidP="002A08DC">
            <w:pPr>
              <w:ind w:left="0"/>
              <w:rPr>
                <w:rFonts w:ascii="Consolas" w:hAnsi="Consolas"/>
              </w:rPr>
            </w:pPr>
            <w:r w:rsidRPr="002A08DC">
              <w:rPr>
                <w:rFonts w:ascii="Consolas" w:hAnsi="Consolas"/>
              </w:rPr>
              <w:lastRenderedPageBreak/>
              <w:t>USER_ID</w:t>
            </w:r>
          </w:p>
        </w:tc>
        <w:tc>
          <w:tcPr>
            <w:tcW w:w="1902" w:type="dxa"/>
          </w:tcPr>
          <w:p w14:paraId="21157418" w14:textId="2FC508CB" w:rsidR="002A08DC" w:rsidRPr="002A08DC" w:rsidRDefault="002A08DC" w:rsidP="002A08DC">
            <w:pPr>
              <w:ind w:left="0"/>
              <w:rPr>
                <w:rFonts w:ascii="Consolas" w:hAnsi="Consolas"/>
              </w:rPr>
            </w:pPr>
            <w:r w:rsidRPr="002A08DC">
              <w:rPr>
                <w:rFonts w:ascii="Consolas" w:hAnsi="Consolas"/>
              </w:rPr>
              <w:t>NUMBER</w:t>
            </w:r>
          </w:p>
        </w:tc>
        <w:tc>
          <w:tcPr>
            <w:tcW w:w="4627" w:type="dxa"/>
          </w:tcPr>
          <w:p w14:paraId="4F137D15" w14:textId="20EC8368" w:rsidR="002A08DC" w:rsidRPr="00F66D48" w:rsidRDefault="002A08DC" w:rsidP="002A08DC">
            <w:pPr>
              <w:ind w:left="0"/>
            </w:pPr>
            <w:r>
              <w:t>User identifier. Unique</w:t>
            </w:r>
          </w:p>
        </w:tc>
        <w:tc>
          <w:tcPr>
            <w:tcW w:w="706" w:type="dxa"/>
          </w:tcPr>
          <w:p w14:paraId="39B26998" w14:textId="3DF0D3F2" w:rsidR="002A08DC" w:rsidRDefault="002A08DC" w:rsidP="002A08DC">
            <w:pPr>
              <w:ind w:left="0"/>
            </w:pPr>
          </w:p>
        </w:tc>
      </w:tr>
      <w:tr w:rsidR="002A08DC" w:rsidRPr="00F66D48" w14:paraId="5FAFFE5B" w14:textId="77777777" w:rsidTr="002A08DC">
        <w:trPr>
          <w:trHeight w:val="219"/>
        </w:trPr>
        <w:tc>
          <w:tcPr>
            <w:tcW w:w="2262" w:type="dxa"/>
          </w:tcPr>
          <w:p w14:paraId="19B15F75" w14:textId="67AF9FD0" w:rsidR="002A08DC" w:rsidRPr="002A08DC" w:rsidRDefault="002A08DC" w:rsidP="002A08DC">
            <w:pPr>
              <w:ind w:left="0"/>
              <w:rPr>
                <w:rFonts w:ascii="Consolas" w:hAnsi="Consolas"/>
              </w:rPr>
            </w:pPr>
            <w:r w:rsidRPr="002A08DC">
              <w:rPr>
                <w:rFonts w:ascii="Consolas" w:hAnsi="Consolas"/>
              </w:rPr>
              <w:t>USER_ROLE</w:t>
            </w:r>
          </w:p>
        </w:tc>
        <w:tc>
          <w:tcPr>
            <w:tcW w:w="1902" w:type="dxa"/>
          </w:tcPr>
          <w:p w14:paraId="44A7B8FC" w14:textId="4F8C7DDD" w:rsidR="002A08DC" w:rsidRPr="002A08DC" w:rsidRDefault="002A08DC" w:rsidP="002A08DC">
            <w:pPr>
              <w:ind w:left="0"/>
              <w:rPr>
                <w:rFonts w:ascii="Consolas" w:hAnsi="Consolas"/>
              </w:rPr>
            </w:pPr>
            <w:r w:rsidRPr="002A08DC">
              <w:rPr>
                <w:rFonts w:ascii="Consolas" w:hAnsi="Consolas"/>
              </w:rPr>
              <w:t>VARCHAR2 (16)</w:t>
            </w:r>
          </w:p>
        </w:tc>
        <w:tc>
          <w:tcPr>
            <w:tcW w:w="4627" w:type="dxa"/>
          </w:tcPr>
          <w:p w14:paraId="5A017EDF" w14:textId="6E6503F6" w:rsidR="002A08DC" w:rsidRDefault="00207BA5" w:rsidP="002A08DC">
            <w:pPr>
              <w:ind w:left="0"/>
            </w:pPr>
            <w:r>
              <w:t xml:space="preserve">Application role assigned to the </w:t>
            </w:r>
            <w:r w:rsidR="002A08DC">
              <w:t>user role</w:t>
            </w:r>
          </w:p>
          <w:p w14:paraId="6793AA40" w14:textId="1DCB5DA8" w:rsidR="002A08DC" w:rsidRPr="002965A7"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ADMIN</w:t>
            </w:r>
          </w:p>
          <w:p w14:paraId="49768DEF" w14:textId="77777777"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NULL</w:t>
            </w:r>
          </w:p>
          <w:p w14:paraId="26F73FE7" w14:textId="1D03210B"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LEAD</w:t>
            </w:r>
          </w:p>
          <w:p w14:paraId="13B70748" w14:textId="5FD44845"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TESTING-IBM</w:t>
            </w:r>
          </w:p>
          <w:p w14:paraId="765B54E9" w14:textId="5E76EEE1"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TESTING-V2</w:t>
            </w:r>
          </w:p>
          <w:p w14:paraId="28D5603D" w14:textId="7A59B4B8"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TESTING-VF</w:t>
            </w:r>
          </w:p>
          <w:p w14:paraId="71707F33" w14:textId="798120F1" w:rsidR="002A08DC" w:rsidRDefault="002A08DC" w:rsidP="002A08DC">
            <w:pPr>
              <w:ind w:left="25"/>
            </w:pPr>
            <w:r w:rsidRPr="002A08DC">
              <w:rPr>
                <w:rFonts w:ascii="Consolas" w:hAnsi="Consolas"/>
              </w:rPr>
              <w:t>NULL</w:t>
            </w:r>
            <w:r>
              <w:t xml:space="preserve"> for users without role.</w:t>
            </w:r>
          </w:p>
        </w:tc>
        <w:tc>
          <w:tcPr>
            <w:tcW w:w="706" w:type="dxa"/>
          </w:tcPr>
          <w:p w14:paraId="03CCB7B3" w14:textId="47017D99" w:rsidR="002A08DC" w:rsidRDefault="002A08DC" w:rsidP="002A08DC">
            <w:pPr>
              <w:ind w:left="0"/>
            </w:pPr>
            <w:r>
              <w:t>Null</w:t>
            </w:r>
          </w:p>
        </w:tc>
      </w:tr>
      <w:tr w:rsidR="002A08DC" w:rsidRPr="00F66D48" w14:paraId="26CBCFA9" w14:textId="77777777" w:rsidTr="002A08DC">
        <w:trPr>
          <w:trHeight w:val="219"/>
        </w:trPr>
        <w:tc>
          <w:tcPr>
            <w:tcW w:w="2262" w:type="dxa"/>
          </w:tcPr>
          <w:p w14:paraId="4660807F" w14:textId="5792E553" w:rsidR="002A08DC" w:rsidRPr="002A08DC" w:rsidRDefault="002A08DC" w:rsidP="002A08DC">
            <w:pPr>
              <w:ind w:left="0"/>
              <w:rPr>
                <w:rFonts w:ascii="Consolas" w:hAnsi="Consolas"/>
              </w:rPr>
            </w:pPr>
            <w:r w:rsidRPr="002A08DC">
              <w:rPr>
                <w:rFonts w:ascii="Consolas" w:hAnsi="Consolas"/>
              </w:rPr>
              <w:t>REAL_NAME</w:t>
            </w:r>
          </w:p>
        </w:tc>
        <w:tc>
          <w:tcPr>
            <w:tcW w:w="1902" w:type="dxa"/>
          </w:tcPr>
          <w:p w14:paraId="7F2E59F4" w14:textId="33E0BBAC" w:rsidR="002A08DC" w:rsidRPr="002A08DC" w:rsidRDefault="002A08DC" w:rsidP="002A08DC">
            <w:pPr>
              <w:ind w:left="0"/>
              <w:rPr>
                <w:rFonts w:ascii="Consolas" w:hAnsi="Consolas"/>
              </w:rPr>
            </w:pPr>
            <w:r w:rsidRPr="002A08DC">
              <w:rPr>
                <w:rFonts w:ascii="Consolas" w:hAnsi="Consolas"/>
              </w:rPr>
              <w:t>VARCHAR2 (32)</w:t>
            </w:r>
          </w:p>
        </w:tc>
        <w:tc>
          <w:tcPr>
            <w:tcW w:w="4627" w:type="dxa"/>
          </w:tcPr>
          <w:p w14:paraId="458C3C85" w14:textId="77777777" w:rsidR="00207BA5" w:rsidRDefault="00207BA5" w:rsidP="00207BA5">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Full n</w:t>
            </w:r>
            <w:r w:rsidRPr="00A41D00">
              <w:rPr>
                <w:rFonts w:ascii="Arial" w:hAnsi="Arial" w:cs="Arial"/>
                <w:b w:val="0"/>
                <w:bCs/>
                <w:sz w:val="20"/>
                <w:szCs w:val="20"/>
                <w:lang w:val="en-US"/>
              </w:rPr>
              <w:t>ame of the user (e.g.</w:t>
            </w:r>
            <w:r>
              <w:rPr>
                <w:rFonts w:ascii="Arial" w:hAnsi="Arial" w:cs="Arial"/>
                <w:b w:val="0"/>
                <w:bCs/>
                <w:sz w:val="20"/>
                <w:szCs w:val="20"/>
                <w:lang w:val="en-US"/>
              </w:rPr>
              <w:t>,</w:t>
            </w:r>
            <w:r w:rsidRPr="00A41D00">
              <w:rPr>
                <w:rFonts w:ascii="Arial" w:hAnsi="Arial" w:cs="Arial"/>
                <w:b w:val="0"/>
                <w:bCs/>
                <w:sz w:val="20"/>
                <w:szCs w:val="20"/>
                <w:lang w:val="en-US"/>
              </w:rPr>
              <w:t xml:space="preserve"> “John Doe”)</w:t>
            </w:r>
            <w:r>
              <w:rPr>
                <w:rFonts w:ascii="Arial" w:hAnsi="Arial" w:cs="Arial"/>
                <w:b w:val="0"/>
                <w:bCs/>
                <w:sz w:val="20"/>
                <w:szCs w:val="20"/>
                <w:lang w:val="en-US"/>
              </w:rPr>
              <w:t>.</w:t>
            </w:r>
          </w:p>
          <w:p w14:paraId="303DF355" w14:textId="2FFA9641" w:rsidR="002A08DC" w:rsidRDefault="00207BA5" w:rsidP="00207BA5">
            <w:pPr>
              <w:ind w:left="0"/>
            </w:pPr>
            <w:r>
              <w:rPr>
                <w:bCs/>
              </w:rPr>
              <w:t>Displayed in process locks details dialog.</w:t>
            </w:r>
          </w:p>
        </w:tc>
        <w:tc>
          <w:tcPr>
            <w:tcW w:w="706" w:type="dxa"/>
          </w:tcPr>
          <w:p w14:paraId="53ACC9F0" w14:textId="006FAEE9" w:rsidR="002A08DC" w:rsidRDefault="002A08DC" w:rsidP="002A08DC">
            <w:pPr>
              <w:ind w:left="0"/>
            </w:pPr>
            <w:r>
              <w:t>Null</w:t>
            </w:r>
          </w:p>
        </w:tc>
      </w:tr>
      <w:tr w:rsidR="002A08DC" w:rsidRPr="00F66D48" w14:paraId="2F0EE662" w14:textId="77777777" w:rsidTr="002A08DC">
        <w:trPr>
          <w:trHeight w:val="219"/>
        </w:trPr>
        <w:tc>
          <w:tcPr>
            <w:tcW w:w="2262" w:type="dxa"/>
          </w:tcPr>
          <w:p w14:paraId="73EA4734" w14:textId="3974772C" w:rsidR="002A08DC" w:rsidRPr="002A08DC" w:rsidRDefault="002A08DC" w:rsidP="002A08DC">
            <w:pPr>
              <w:ind w:left="0"/>
              <w:rPr>
                <w:rFonts w:ascii="Consolas" w:hAnsi="Consolas"/>
              </w:rPr>
            </w:pPr>
            <w:r w:rsidRPr="002A08DC">
              <w:rPr>
                <w:rFonts w:ascii="Consolas" w:hAnsi="Consolas"/>
              </w:rPr>
              <w:t>SUSPENDED</w:t>
            </w:r>
          </w:p>
        </w:tc>
        <w:tc>
          <w:tcPr>
            <w:tcW w:w="1902" w:type="dxa"/>
          </w:tcPr>
          <w:p w14:paraId="7DBA9AA9" w14:textId="2FA04E18" w:rsidR="002A08DC" w:rsidRPr="002A08DC" w:rsidRDefault="002A08DC" w:rsidP="002A08DC">
            <w:pPr>
              <w:ind w:left="0"/>
              <w:rPr>
                <w:rFonts w:ascii="Consolas" w:hAnsi="Consolas"/>
              </w:rPr>
            </w:pPr>
            <w:r w:rsidRPr="002A08DC">
              <w:rPr>
                <w:rFonts w:ascii="Consolas" w:hAnsi="Consolas"/>
              </w:rPr>
              <w:t>VARCHAR2 (1)</w:t>
            </w:r>
          </w:p>
        </w:tc>
        <w:tc>
          <w:tcPr>
            <w:tcW w:w="4627" w:type="dxa"/>
          </w:tcPr>
          <w:p w14:paraId="5997AD48" w14:textId="77777777" w:rsidR="00207BA5" w:rsidRDefault="00207BA5" w:rsidP="00207BA5">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Defines if the user is suspended.</w:t>
            </w:r>
          </w:p>
          <w:p w14:paraId="7ACC4080" w14:textId="2ADF78E0" w:rsidR="002A08DC" w:rsidRDefault="00207BA5" w:rsidP="00207BA5">
            <w:pPr>
              <w:ind w:left="0"/>
            </w:pPr>
            <w:r>
              <w:rPr>
                <w:bCs/>
              </w:rPr>
              <w:t>Set to “</w:t>
            </w:r>
            <w:r w:rsidRPr="000B79D5">
              <w:rPr>
                <w:rFonts w:ascii="Consolas" w:hAnsi="Consolas"/>
                <w:bCs/>
              </w:rPr>
              <w:t>Y</w:t>
            </w:r>
            <w:r>
              <w:rPr>
                <w:bCs/>
              </w:rPr>
              <w:t>” to revoke access to Phoenix for an existing user.</w:t>
            </w:r>
          </w:p>
        </w:tc>
        <w:tc>
          <w:tcPr>
            <w:tcW w:w="706" w:type="dxa"/>
          </w:tcPr>
          <w:p w14:paraId="08D35920" w14:textId="34C6A37C" w:rsidR="002A08DC" w:rsidRDefault="002A08DC" w:rsidP="002A08DC">
            <w:pPr>
              <w:ind w:left="0"/>
            </w:pPr>
            <w:r>
              <w:t>Null</w:t>
            </w:r>
          </w:p>
        </w:tc>
      </w:tr>
      <w:tr w:rsidR="002A08DC" w:rsidRPr="00F66D48" w14:paraId="58C888A8" w14:textId="77777777" w:rsidTr="002A08DC">
        <w:trPr>
          <w:trHeight w:val="219"/>
        </w:trPr>
        <w:tc>
          <w:tcPr>
            <w:tcW w:w="2262" w:type="dxa"/>
          </w:tcPr>
          <w:p w14:paraId="16B9A215" w14:textId="440C9A8A" w:rsidR="002A08DC" w:rsidRPr="002A08DC" w:rsidRDefault="002A08DC" w:rsidP="002A08DC">
            <w:pPr>
              <w:ind w:left="0"/>
              <w:rPr>
                <w:rFonts w:ascii="Consolas" w:hAnsi="Consolas"/>
              </w:rPr>
            </w:pPr>
            <w:r w:rsidRPr="002A08DC">
              <w:rPr>
                <w:rFonts w:ascii="Consolas" w:hAnsi="Consolas"/>
              </w:rPr>
              <w:t>EMAIL</w:t>
            </w:r>
          </w:p>
        </w:tc>
        <w:tc>
          <w:tcPr>
            <w:tcW w:w="1902" w:type="dxa"/>
          </w:tcPr>
          <w:p w14:paraId="6A8BC6E2" w14:textId="5BC572F5" w:rsidR="002A08DC" w:rsidRPr="002A08DC" w:rsidRDefault="002A08DC" w:rsidP="002A08DC">
            <w:pPr>
              <w:ind w:left="0"/>
              <w:rPr>
                <w:rFonts w:ascii="Consolas" w:hAnsi="Consolas"/>
              </w:rPr>
            </w:pPr>
            <w:r w:rsidRPr="002A08DC">
              <w:rPr>
                <w:rFonts w:ascii="Consolas" w:hAnsi="Consolas"/>
              </w:rPr>
              <w:t>VARCHAR2 (64)</w:t>
            </w:r>
          </w:p>
        </w:tc>
        <w:tc>
          <w:tcPr>
            <w:tcW w:w="4627" w:type="dxa"/>
          </w:tcPr>
          <w:p w14:paraId="0F59C257" w14:textId="7E8F3AFD" w:rsidR="002A08DC" w:rsidRDefault="002A08DC" w:rsidP="002A08DC">
            <w:pPr>
              <w:ind w:left="0"/>
            </w:pPr>
            <w:r>
              <w:t>User corporate e-mail address</w:t>
            </w:r>
          </w:p>
        </w:tc>
        <w:tc>
          <w:tcPr>
            <w:tcW w:w="706" w:type="dxa"/>
          </w:tcPr>
          <w:p w14:paraId="01814F36" w14:textId="78DAC4CB" w:rsidR="002A08DC" w:rsidRDefault="002A08DC" w:rsidP="002A08DC">
            <w:pPr>
              <w:ind w:left="0"/>
            </w:pPr>
            <w:r>
              <w:t>Null</w:t>
            </w:r>
          </w:p>
        </w:tc>
      </w:tr>
      <w:tr w:rsidR="002A08DC" w:rsidRPr="00F66D48" w14:paraId="1E683960" w14:textId="77777777" w:rsidTr="002A08DC">
        <w:trPr>
          <w:trHeight w:val="219"/>
        </w:trPr>
        <w:tc>
          <w:tcPr>
            <w:tcW w:w="2262" w:type="dxa"/>
          </w:tcPr>
          <w:p w14:paraId="16FD2E40" w14:textId="32918BE1" w:rsidR="002A08DC" w:rsidRPr="002A08DC" w:rsidRDefault="002A08DC" w:rsidP="002A08DC">
            <w:pPr>
              <w:ind w:left="0"/>
              <w:rPr>
                <w:rFonts w:ascii="Consolas" w:hAnsi="Consolas"/>
              </w:rPr>
            </w:pPr>
            <w:r w:rsidRPr="002A08DC">
              <w:rPr>
                <w:rFonts w:ascii="Consolas" w:hAnsi="Consolas"/>
              </w:rPr>
              <w:t>LAST_ENV</w:t>
            </w:r>
          </w:p>
        </w:tc>
        <w:tc>
          <w:tcPr>
            <w:tcW w:w="1902" w:type="dxa"/>
          </w:tcPr>
          <w:p w14:paraId="09E4047A" w14:textId="40D7FB84" w:rsidR="002A08DC" w:rsidRPr="002A08DC" w:rsidRDefault="002A08DC" w:rsidP="002A08DC">
            <w:pPr>
              <w:ind w:left="0"/>
              <w:rPr>
                <w:rFonts w:ascii="Consolas" w:hAnsi="Consolas"/>
              </w:rPr>
            </w:pPr>
            <w:r w:rsidRPr="002A08DC">
              <w:rPr>
                <w:rFonts w:ascii="Consolas" w:hAnsi="Consolas"/>
              </w:rPr>
              <w:t>VARCHAR2 (4)</w:t>
            </w:r>
          </w:p>
        </w:tc>
        <w:tc>
          <w:tcPr>
            <w:tcW w:w="4627" w:type="dxa"/>
          </w:tcPr>
          <w:p w14:paraId="0B8C6AC8" w14:textId="00ECA429" w:rsidR="002A08DC" w:rsidRPr="00207BA5" w:rsidRDefault="00207BA5" w:rsidP="00207BA5">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Testing environment that was last accessed by the user. Offered to the user as default upon next logon.</w:t>
            </w:r>
          </w:p>
        </w:tc>
        <w:tc>
          <w:tcPr>
            <w:tcW w:w="706" w:type="dxa"/>
          </w:tcPr>
          <w:p w14:paraId="24E91F73" w14:textId="6A52DDB5" w:rsidR="002A08DC" w:rsidRDefault="002A08DC" w:rsidP="002A08DC">
            <w:pPr>
              <w:ind w:left="0"/>
            </w:pPr>
            <w:r>
              <w:t>Null</w:t>
            </w:r>
          </w:p>
        </w:tc>
      </w:tr>
      <w:tr w:rsidR="002A08DC" w:rsidRPr="00F66D48" w14:paraId="0FDB0B4C" w14:textId="77777777" w:rsidTr="002A08DC">
        <w:trPr>
          <w:trHeight w:val="219"/>
        </w:trPr>
        <w:tc>
          <w:tcPr>
            <w:tcW w:w="2262" w:type="dxa"/>
          </w:tcPr>
          <w:p w14:paraId="1F6DCD00" w14:textId="14B01839" w:rsidR="002A08DC" w:rsidRPr="002A08DC" w:rsidRDefault="002A08DC" w:rsidP="002A08DC">
            <w:pPr>
              <w:ind w:left="0"/>
              <w:rPr>
                <w:rFonts w:ascii="Consolas" w:hAnsi="Consolas"/>
              </w:rPr>
            </w:pPr>
            <w:r w:rsidRPr="002A08DC">
              <w:rPr>
                <w:rFonts w:ascii="Consolas" w:hAnsi="Consolas"/>
              </w:rPr>
              <w:t>DOMAIN_USERNAME</w:t>
            </w:r>
          </w:p>
        </w:tc>
        <w:tc>
          <w:tcPr>
            <w:tcW w:w="1902" w:type="dxa"/>
          </w:tcPr>
          <w:p w14:paraId="525E4A85" w14:textId="38D8E0FA" w:rsidR="002A08DC" w:rsidRPr="002A08DC" w:rsidRDefault="002A08DC" w:rsidP="002A08DC">
            <w:pPr>
              <w:ind w:left="0"/>
              <w:rPr>
                <w:rFonts w:ascii="Consolas" w:hAnsi="Consolas"/>
              </w:rPr>
            </w:pPr>
            <w:r w:rsidRPr="002A08DC">
              <w:rPr>
                <w:rFonts w:ascii="Consolas" w:hAnsi="Consolas"/>
              </w:rPr>
              <w:t>VARCHAR2 (64)</w:t>
            </w:r>
          </w:p>
        </w:tc>
        <w:tc>
          <w:tcPr>
            <w:tcW w:w="4627" w:type="dxa"/>
          </w:tcPr>
          <w:p w14:paraId="065DC223" w14:textId="25300306" w:rsidR="002A08DC" w:rsidRDefault="00207BA5" w:rsidP="002A08DC">
            <w:pPr>
              <w:ind w:left="0"/>
            </w:pPr>
            <w:r>
              <w:rPr>
                <w:bCs/>
              </w:rPr>
              <w:t>Domain username of the user in VF-ROOT domain. Used during login authorization.</w:t>
            </w:r>
          </w:p>
        </w:tc>
        <w:tc>
          <w:tcPr>
            <w:tcW w:w="706" w:type="dxa"/>
          </w:tcPr>
          <w:p w14:paraId="55ED68D1" w14:textId="1650A3E3" w:rsidR="002A08DC" w:rsidRDefault="002A08DC" w:rsidP="002A08DC">
            <w:pPr>
              <w:ind w:left="0"/>
            </w:pPr>
            <w:r>
              <w:t>Null</w:t>
            </w:r>
          </w:p>
        </w:tc>
      </w:tr>
    </w:tbl>
    <w:p w14:paraId="0D15153F" w14:textId="037D3197" w:rsidR="00203AEB" w:rsidRDefault="00203AEB" w:rsidP="00203AEB"/>
    <w:p w14:paraId="6614CB70" w14:textId="5C7B1691" w:rsidR="00F755B4" w:rsidRDefault="00F755B4" w:rsidP="00F755B4">
      <w:pPr>
        <w:pStyle w:val="Nadpis5"/>
      </w:pPr>
      <w:bookmarkStart w:id="46" w:name="_Toc199412075"/>
      <w:r>
        <w:t>Table RMSTOOL_V2_CLEANSING_QUEUE</w:t>
      </w:r>
      <w:bookmarkEnd w:id="46"/>
    </w:p>
    <w:p w14:paraId="46CD8438" w14:textId="5867E3EE" w:rsidR="00F755B4" w:rsidRPr="00A15FC4" w:rsidRDefault="00F755B4" w:rsidP="00F755B4">
      <w:pPr>
        <w:ind w:left="0"/>
      </w:pPr>
      <w:r>
        <w:t xml:space="preserve">Dynamic. Holds inventory items to be cleansed by </w:t>
      </w:r>
      <w:r w:rsidR="008E0027">
        <w:t>external system</w:t>
      </w:r>
      <w:r>
        <w:t xml:space="preserve"> (Jenkins automation) during V2 cleansing and their </w:t>
      </w:r>
      <w:r w:rsidR="008E0027">
        <w:t xml:space="preserve">external </w:t>
      </w:r>
      <w:r>
        <w:t>cleansing status.</w:t>
      </w:r>
    </w:p>
    <w:p w14:paraId="55562DD6" w14:textId="77777777" w:rsidR="00F755B4" w:rsidRDefault="00F755B4" w:rsidP="00F755B4">
      <w:pPr>
        <w:ind w:left="0"/>
        <w:rPr>
          <w:b/>
          <w:bCs/>
        </w:rPr>
      </w:pPr>
    </w:p>
    <w:p w14:paraId="66294E3F" w14:textId="54D5A57A" w:rsidR="00F755B4" w:rsidRDefault="00F755B4" w:rsidP="00F755B4">
      <w:pPr>
        <w:ind w:left="0"/>
        <w:rPr>
          <w:rFonts w:ascii="Consolas" w:hAnsi="Consolas"/>
        </w:rPr>
      </w:pPr>
      <w:r>
        <w:rPr>
          <w:b/>
          <w:bCs/>
        </w:rPr>
        <w:t>Indexes</w:t>
      </w:r>
      <w:r w:rsidRPr="00EF1AC7">
        <w:rPr>
          <w:b/>
          <w:bCs/>
        </w:rPr>
        <w:t>:</w:t>
      </w:r>
      <w:r>
        <w:t xml:space="preserve"> </w:t>
      </w:r>
    </w:p>
    <w:p w14:paraId="6C224AA8" w14:textId="5E17420F" w:rsidR="006F68A1" w:rsidRDefault="006F68A1">
      <w:pPr>
        <w:pStyle w:val="Odstavecseseznamem"/>
        <w:numPr>
          <w:ilvl w:val="0"/>
          <w:numId w:val="160"/>
        </w:numPr>
        <w:rPr>
          <w:rFonts w:ascii="Consolas" w:hAnsi="Consolas"/>
        </w:rPr>
      </w:pPr>
      <w:r>
        <w:rPr>
          <w:rFonts w:ascii="Consolas" w:hAnsi="Consolas"/>
        </w:rPr>
        <w:t xml:space="preserve">IDX_V2_ENV </w:t>
      </w:r>
      <w:r w:rsidRPr="002A08DC">
        <w:t xml:space="preserve">on </w:t>
      </w:r>
      <w:r>
        <w:rPr>
          <w:rFonts w:ascii="Consolas" w:hAnsi="Consolas"/>
        </w:rPr>
        <w:t>ENV</w:t>
      </w:r>
    </w:p>
    <w:p w14:paraId="59ABA91E" w14:textId="0BA8F742" w:rsidR="00F755B4" w:rsidRDefault="00F755B4">
      <w:pPr>
        <w:pStyle w:val="Odstavecseseznamem"/>
        <w:numPr>
          <w:ilvl w:val="0"/>
          <w:numId w:val="160"/>
        </w:numPr>
        <w:rPr>
          <w:rFonts w:ascii="Consolas" w:hAnsi="Consolas"/>
        </w:rPr>
      </w:pPr>
      <w:r>
        <w:rPr>
          <w:rFonts w:ascii="Consolas" w:hAnsi="Consolas"/>
        </w:rPr>
        <w:t xml:space="preserve">IDX_V2_CREATED </w:t>
      </w:r>
      <w:r w:rsidRPr="002A08DC">
        <w:t xml:space="preserve">on </w:t>
      </w:r>
      <w:r>
        <w:rPr>
          <w:rFonts w:ascii="Consolas" w:hAnsi="Consolas"/>
        </w:rPr>
        <w:t>CREATED_DATE</w:t>
      </w:r>
    </w:p>
    <w:p w14:paraId="59458DD8" w14:textId="565628D9" w:rsidR="00F755B4" w:rsidRDefault="00F755B4">
      <w:pPr>
        <w:pStyle w:val="Odstavecseseznamem"/>
        <w:numPr>
          <w:ilvl w:val="0"/>
          <w:numId w:val="160"/>
        </w:numPr>
        <w:rPr>
          <w:rFonts w:ascii="Consolas" w:hAnsi="Consolas"/>
        </w:rPr>
      </w:pPr>
      <w:r>
        <w:rPr>
          <w:rFonts w:ascii="Consolas" w:hAnsi="Consolas"/>
        </w:rPr>
        <w:t xml:space="preserve">IDX_V2_MSISDN </w:t>
      </w:r>
      <w:r w:rsidRPr="002A08DC">
        <w:t xml:space="preserve">on </w:t>
      </w:r>
      <w:r>
        <w:rPr>
          <w:rFonts w:ascii="Consolas" w:hAnsi="Consolas"/>
        </w:rPr>
        <w:t>MSISDN</w:t>
      </w:r>
    </w:p>
    <w:p w14:paraId="4269E685" w14:textId="5F3AB957" w:rsidR="00F755B4" w:rsidRPr="008E0027" w:rsidRDefault="00F755B4">
      <w:pPr>
        <w:pStyle w:val="Odstavecseseznamem"/>
        <w:numPr>
          <w:ilvl w:val="0"/>
          <w:numId w:val="160"/>
        </w:numPr>
        <w:rPr>
          <w:rFonts w:ascii="Consolas" w:hAnsi="Consolas"/>
        </w:rPr>
      </w:pPr>
      <w:r>
        <w:rPr>
          <w:rFonts w:ascii="Consolas" w:hAnsi="Consolas"/>
        </w:rPr>
        <w:t xml:space="preserve">IDX_V2_STATUS </w:t>
      </w:r>
      <w:r w:rsidRPr="002A08DC">
        <w:t xml:space="preserve">on </w:t>
      </w:r>
      <w:r>
        <w:rPr>
          <w:rFonts w:ascii="Consolas" w:hAnsi="Consolas"/>
        </w:rPr>
        <w:t>STATUS</w:t>
      </w:r>
    </w:p>
    <w:p w14:paraId="2983C2C2" w14:textId="77777777" w:rsidR="00F755B4" w:rsidRDefault="00F755B4" w:rsidP="00F755B4">
      <w:pPr>
        <w:ind w:left="0"/>
      </w:pPr>
      <w:r w:rsidRPr="00EF1AC7">
        <w:rPr>
          <w:b/>
          <w:bCs/>
        </w:rPr>
        <w:t>Foreign Keys</w:t>
      </w:r>
      <w:r>
        <w:t>: none</w:t>
      </w:r>
    </w:p>
    <w:p w14:paraId="3ED364AB" w14:textId="77777777" w:rsidR="00F755B4" w:rsidRDefault="00F755B4" w:rsidP="00F755B4">
      <w:pPr>
        <w:ind w:left="0"/>
        <w:rPr>
          <w:b/>
          <w:bCs/>
        </w:rPr>
      </w:pPr>
      <w:r w:rsidRPr="00EF1AC7">
        <w:rPr>
          <w:b/>
          <w:bCs/>
        </w:rPr>
        <w:t>Triggers:</w:t>
      </w:r>
      <w:r>
        <w:rPr>
          <w:b/>
          <w:bCs/>
        </w:rPr>
        <w:t xml:space="preserve"> </w:t>
      </w:r>
      <w:r w:rsidRPr="00AD4C4B">
        <w:t>none</w:t>
      </w:r>
    </w:p>
    <w:p w14:paraId="4EC9C5F1" w14:textId="033DCC45" w:rsidR="00F755B4" w:rsidRPr="001828BF" w:rsidRDefault="00F755B4" w:rsidP="00F755B4">
      <w:pPr>
        <w:ind w:left="0"/>
      </w:pPr>
      <w:r w:rsidRPr="001828BF">
        <w:rPr>
          <w:b/>
          <w:bCs/>
        </w:rPr>
        <w:t>Grants:</w:t>
      </w:r>
      <w:r w:rsidRPr="001828BF">
        <w:t xml:space="preserve"> </w:t>
      </w:r>
      <w:r w:rsidRPr="007D55DD">
        <w:rPr>
          <w:rFonts w:ascii="Consolas" w:hAnsi="Consolas"/>
        </w:rPr>
        <w:t>RMSTOOL_USR</w:t>
      </w:r>
      <w:r>
        <w:rPr>
          <w:rFonts w:ascii="Consolas" w:hAnsi="Consolas"/>
        </w:rPr>
        <w:t xml:space="preserve"> (SELECT, UPDATE)</w:t>
      </w:r>
    </w:p>
    <w:p w14:paraId="2DBB95E1" w14:textId="77777777" w:rsidR="00F755B4" w:rsidRPr="008A2804" w:rsidRDefault="00F755B4" w:rsidP="00F755B4"/>
    <w:tbl>
      <w:tblPr>
        <w:tblStyle w:val="Mkatabulky"/>
        <w:tblW w:w="9497" w:type="dxa"/>
        <w:tblInd w:w="-5" w:type="dxa"/>
        <w:tblLook w:val="04A0" w:firstRow="1" w:lastRow="0" w:firstColumn="1" w:lastColumn="0" w:noHBand="0" w:noVBand="1"/>
      </w:tblPr>
      <w:tblGrid>
        <w:gridCol w:w="2262"/>
        <w:gridCol w:w="1902"/>
        <w:gridCol w:w="4627"/>
        <w:gridCol w:w="706"/>
      </w:tblGrid>
      <w:tr w:rsidR="00F755B4" w14:paraId="6C01B4BD" w14:textId="77777777" w:rsidTr="00281936">
        <w:trPr>
          <w:trHeight w:val="137"/>
        </w:trPr>
        <w:tc>
          <w:tcPr>
            <w:tcW w:w="2262" w:type="dxa"/>
            <w:shd w:val="clear" w:color="auto" w:fill="D9D9D9" w:themeFill="background1" w:themeFillShade="D9"/>
          </w:tcPr>
          <w:p w14:paraId="10719EB9" w14:textId="77777777" w:rsidR="00F755B4" w:rsidRDefault="00F755B4" w:rsidP="00281936">
            <w:pPr>
              <w:ind w:left="0"/>
              <w:rPr>
                <w:b/>
                <w:bCs/>
              </w:rPr>
            </w:pPr>
            <w:r>
              <w:rPr>
                <w:b/>
                <w:bCs/>
              </w:rPr>
              <w:t>Column Name</w:t>
            </w:r>
          </w:p>
        </w:tc>
        <w:tc>
          <w:tcPr>
            <w:tcW w:w="1902" w:type="dxa"/>
            <w:shd w:val="clear" w:color="auto" w:fill="D9D9D9" w:themeFill="background1" w:themeFillShade="D9"/>
          </w:tcPr>
          <w:p w14:paraId="71E2EBB5" w14:textId="77777777" w:rsidR="00F755B4" w:rsidRDefault="00F755B4" w:rsidP="00281936">
            <w:pPr>
              <w:ind w:left="0"/>
              <w:rPr>
                <w:b/>
                <w:bCs/>
              </w:rPr>
            </w:pPr>
            <w:r>
              <w:rPr>
                <w:b/>
                <w:bCs/>
              </w:rPr>
              <w:t>Data Type</w:t>
            </w:r>
          </w:p>
        </w:tc>
        <w:tc>
          <w:tcPr>
            <w:tcW w:w="4627" w:type="dxa"/>
            <w:shd w:val="clear" w:color="auto" w:fill="D9D9D9" w:themeFill="background1" w:themeFillShade="D9"/>
          </w:tcPr>
          <w:p w14:paraId="29796A0E" w14:textId="77777777" w:rsidR="00F755B4" w:rsidRDefault="00F755B4" w:rsidP="00281936">
            <w:pPr>
              <w:ind w:left="0"/>
              <w:rPr>
                <w:b/>
                <w:bCs/>
              </w:rPr>
            </w:pPr>
            <w:r>
              <w:rPr>
                <w:b/>
                <w:bCs/>
              </w:rPr>
              <w:t>Description</w:t>
            </w:r>
          </w:p>
        </w:tc>
        <w:tc>
          <w:tcPr>
            <w:tcW w:w="706" w:type="dxa"/>
            <w:shd w:val="clear" w:color="auto" w:fill="D9D9D9" w:themeFill="background1" w:themeFillShade="D9"/>
          </w:tcPr>
          <w:p w14:paraId="31E652C2" w14:textId="77777777" w:rsidR="00F755B4" w:rsidRDefault="00F755B4" w:rsidP="00281936">
            <w:pPr>
              <w:ind w:left="0"/>
              <w:rPr>
                <w:b/>
                <w:bCs/>
              </w:rPr>
            </w:pPr>
            <w:r>
              <w:rPr>
                <w:b/>
                <w:bCs/>
              </w:rPr>
              <w:t>Null</w:t>
            </w:r>
          </w:p>
        </w:tc>
      </w:tr>
      <w:tr w:rsidR="006F68A1" w:rsidRPr="00F66D48" w14:paraId="73716BCC" w14:textId="77777777" w:rsidTr="00281936">
        <w:trPr>
          <w:trHeight w:val="219"/>
        </w:trPr>
        <w:tc>
          <w:tcPr>
            <w:tcW w:w="2262" w:type="dxa"/>
          </w:tcPr>
          <w:p w14:paraId="15CA79EB" w14:textId="5F9F9D9A" w:rsidR="006F68A1" w:rsidRPr="00F755B4" w:rsidRDefault="006F68A1" w:rsidP="006F68A1">
            <w:pPr>
              <w:ind w:left="0"/>
              <w:rPr>
                <w:rFonts w:ascii="Consolas" w:hAnsi="Consolas"/>
              </w:rPr>
            </w:pPr>
            <w:r>
              <w:rPr>
                <w:rFonts w:ascii="Consolas" w:hAnsi="Consolas"/>
              </w:rPr>
              <w:t>ENV</w:t>
            </w:r>
          </w:p>
        </w:tc>
        <w:tc>
          <w:tcPr>
            <w:tcW w:w="1902" w:type="dxa"/>
          </w:tcPr>
          <w:p w14:paraId="13B3D74F" w14:textId="5426E267" w:rsidR="006F68A1" w:rsidRPr="00F755B4" w:rsidRDefault="006F68A1" w:rsidP="006F68A1">
            <w:pPr>
              <w:ind w:left="0"/>
              <w:rPr>
                <w:rFonts w:ascii="Consolas" w:hAnsi="Consolas"/>
              </w:rPr>
            </w:pPr>
            <w:r w:rsidRPr="00F755B4">
              <w:rPr>
                <w:rFonts w:ascii="Consolas" w:hAnsi="Consolas"/>
              </w:rPr>
              <w:t>VARCHAR2 (</w:t>
            </w:r>
            <w:r>
              <w:rPr>
                <w:rFonts w:ascii="Consolas" w:hAnsi="Consolas"/>
              </w:rPr>
              <w:t>3</w:t>
            </w:r>
            <w:r w:rsidRPr="00F755B4">
              <w:rPr>
                <w:rFonts w:ascii="Consolas" w:hAnsi="Consolas"/>
              </w:rPr>
              <w:t xml:space="preserve"> Byte)</w:t>
            </w:r>
          </w:p>
        </w:tc>
        <w:tc>
          <w:tcPr>
            <w:tcW w:w="4627" w:type="dxa"/>
          </w:tcPr>
          <w:p w14:paraId="77DEF1BD" w14:textId="7C0E5C6F" w:rsidR="006F68A1" w:rsidRDefault="006F68A1" w:rsidP="006F68A1">
            <w:pPr>
              <w:ind w:left="0"/>
            </w:pPr>
            <w:r>
              <w:t>Testing environment identifier.</w:t>
            </w:r>
          </w:p>
          <w:p w14:paraId="7557A83E" w14:textId="2F4623E8" w:rsidR="006F68A1" w:rsidRDefault="006F68A1" w:rsidP="006F68A1">
            <w:pPr>
              <w:ind w:left="0"/>
            </w:pPr>
            <w:r>
              <w:t xml:space="preserve">Possible values: </w:t>
            </w:r>
            <w:r w:rsidRPr="006F68A1">
              <w:rPr>
                <w:rFonts w:ascii="Consolas" w:hAnsi="Consolas"/>
              </w:rPr>
              <w:t>SY2</w:t>
            </w:r>
            <w:r>
              <w:t xml:space="preserve">, </w:t>
            </w:r>
            <w:r w:rsidRPr="006F68A1">
              <w:rPr>
                <w:rFonts w:ascii="Consolas" w:hAnsi="Consolas"/>
              </w:rPr>
              <w:t>INT</w:t>
            </w:r>
            <w:r>
              <w:t xml:space="preserve">, </w:t>
            </w:r>
            <w:r w:rsidRPr="006F68A1">
              <w:rPr>
                <w:rFonts w:ascii="Consolas" w:hAnsi="Consolas"/>
              </w:rPr>
              <w:t>PRE</w:t>
            </w:r>
          </w:p>
        </w:tc>
        <w:tc>
          <w:tcPr>
            <w:tcW w:w="706" w:type="dxa"/>
          </w:tcPr>
          <w:p w14:paraId="3EDE5BB8" w14:textId="77777777" w:rsidR="006F68A1" w:rsidRDefault="006F68A1" w:rsidP="006F68A1">
            <w:pPr>
              <w:ind w:left="0"/>
            </w:pPr>
          </w:p>
        </w:tc>
      </w:tr>
      <w:tr w:rsidR="006F68A1" w:rsidRPr="00F66D48" w14:paraId="2BCC0D29" w14:textId="77777777" w:rsidTr="00281936">
        <w:trPr>
          <w:trHeight w:val="219"/>
        </w:trPr>
        <w:tc>
          <w:tcPr>
            <w:tcW w:w="2262" w:type="dxa"/>
          </w:tcPr>
          <w:p w14:paraId="187FB5D1" w14:textId="492A4732" w:rsidR="006F68A1" w:rsidRPr="002A08DC" w:rsidRDefault="006F68A1" w:rsidP="006F68A1">
            <w:pPr>
              <w:ind w:left="0"/>
              <w:rPr>
                <w:rFonts w:ascii="Consolas" w:hAnsi="Consolas"/>
              </w:rPr>
            </w:pPr>
            <w:r w:rsidRPr="00F755B4">
              <w:rPr>
                <w:rFonts w:ascii="Consolas" w:hAnsi="Consolas"/>
              </w:rPr>
              <w:t>BATCH_ID</w:t>
            </w:r>
          </w:p>
        </w:tc>
        <w:tc>
          <w:tcPr>
            <w:tcW w:w="1902" w:type="dxa"/>
          </w:tcPr>
          <w:p w14:paraId="766ECFD7" w14:textId="75802153" w:rsidR="006F68A1" w:rsidRPr="00F755B4" w:rsidRDefault="006F68A1" w:rsidP="006F68A1">
            <w:pPr>
              <w:ind w:left="0"/>
              <w:rPr>
                <w:rFonts w:ascii="Consolas" w:hAnsi="Consolas"/>
              </w:rPr>
            </w:pPr>
            <w:r w:rsidRPr="00F755B4">
              <w:rPr>
                <w:rFonts w:ascii="Consolas" w:hAnsi="Consolas"/>
              </w:rPr>
              <w:t>VARCHAR2 (15 Byte)</w:t>
            </w:r>
          </w:p>
        </w:tc>
        <w:tc>
          <w:tcPr>
            <w:tcW w:w="4627" w:type="dxa"/>
          </w:tcPr>
          <w:p w14:paraId="78C1DA45" w14:textId="68E571EC" w:rsidR="006F68A1" w:rsidRDefault="006F68A1" w:rsidP="006F68A1">
            <w:pPr>
              <w:ind w:left="0"/>
            </w:pPr>
            <w:r>
              <w:t>Internal cleansing batch identifier.</w:t>
            </w:r>
          </w:p>
          <w:p w14:paraId="14285ECC" w14:textId="72988B56" w:rsidR="006F68A1" w:rsidRPr="00F66D48" w:rsidRDefault="006F68A1" w:rsidP="006F68A1">
            <w:pPr>
              <w:ind w:left="0"/>
            </w:pPr>
            <w:r>
              <w:t xml:space="preserve">Format: </w:t>
            </w:r>
            <w:r w:rsidRPr="008E0027">
              <w:rPr>
                <w:rFonts w:ascii="Consolas" w:hAnsi="Consolas"/>
              </w:rPr>
              <w:t>YYYYMMDDHH24MISS</w:t>
            </w:r>
            <w:r>
              <w:t>.</w:t>
            </w:r>
          </w:p>
        </w:tc>
        <w:tc>
          <w:tcPr>
            <w:tcW w:w="706" w:type="dxa"/>
          </w:tcPr>
          <w:p w14:paraId="6BC97CF7" w14:textId="77777777" w:rsidR="006F68A1" w:rsidRDefault="006F68A1" w:rsidP="006F68A1">
            <w:pPr>
              <w:ind w:left="0"/>
            </w:pPr>
          </w:p>
        </w:tc>
      </w:tr>
      <w:tr w:rsidR="006F68A1" w:rsidRPr="00F66D48" w14:paraId="7FBEEAE3" w14:textId="77777777" w:rsidTr="00281936">
        <w:trPr>
          <w:trHeight w:val="219"/>
        </w:trPr>
        <w:tc>
          <w:tcPr>
            <w:tcW w:w="2262" w:type="dxa"/>
          </w:tcPr>
          <w:p w14:paraId="4E21BA6E" w14:textId="1912040C" w:rsidR="006F68A1" w:rsidRPr="002A08DC" w:rsidRDefault="006F68A1" w:rsidP="006F68A1">
            <w:pPr>
              <w:ind w:left="0"/>
              <w:rPr>
                <w:rFonts w:ascii="Consolas" w:hAnsi="Consolas"/>
              </w:rPr>
            </w:pPr>
            <w:r w:rsidRPr="00F755B4">
              <w:rPr>
                <w:rFonts w:ascii="Consolas" w:hAnsi="Consolas"/>
              </w:rPr>
              <w:t>MSISDN</w:t>
            </w:r>
          </w:p>
        </w:tc>
        <w:tc>
          <w:tcPr>
            <w:tcW w:w="1902" w:type="dxa"/>
          </w:tcPr>
          <w:p w14:paraId="7EF9F44F" w14:textId="300F2EEA" w:rsidR="006F68A1" w:rsidRPr="00F755B4" w:rsidRDefault="006F68A1" w:rsidP="006F68A1">
            <w:pPr>
              <w:ind w:left="0"/>
              <w:rPr>
                <w:rFonts w:ascii="Consolas" w:hAnsi="Consolas"/>
              </w:rPr>
            </w:pPr>
            <w:r w:rsidRPr="00F755B4">
              <w:rPr>
                <w:rFonts w:ascii="Consolas" w:hAnsi="Consolas"/>
              </w:rPr>
              <w:t>VARCHAR2 (12 Byte)</w:t>
            </w:r>
          </w:p>
        </w:tc>
        <w:tc>
          <w:tcPr>
            <w:tcW w:w="4627" w:type="dxa"/>
          </w:tcPr>
          <w:p w14:paraId="6DBE2CBD" w14:textId="5D69B31C" w:rsidR="006F68A1" w:rsidRDefault="006F68A1" w:rsidP="006F68A1">
            <w:pPr>
              <w:ind w:left="25"/>
            </w:pPr>
            <w:r>
              <w:t>MSISDN to be cleansed by 3</w:t>
            </w:r>
            <w:r w:rsidRPr="008E0027">
              <w:rPr>
                <w:vertAlign w:val="superscript"/>
              </w:rPr>
              <w:t>rd</w:t>
            </w:r>
            <w:r>
              <w:t xml:space="preserve"> party.</w:t>
            </w:r>
          </w:p>
        </w:tc>
        <w:tc>
          <w:tcPr>
            <w:tcW w:w="706" w:type="dxa"/>
          </w:tcPr>
          <w:p w14:paraId="33C74C17" w14:textId="3625888A" w:rsidR="006F68A1" w:rsidRDefault="006F68A1" w:rsidP="006F68A1">
            <w:pPr>
              <w:ind w:left="0"/>
            </w:pPr>
          </w:p>
        </w:tc>
      </w:tr>
      <w:tr w:rsidR="006F68A1" w:rsidRPr="00F66D48" w14:paraId="1847096E" w14:textId="77777777" w:rsidTr="00281936">
        <w:trPr>
          <w:trHeight w:val="219"/>
        </w:trPr>
        <w:tc>
          <w:tcPr>
            <w:tcW w:w="2262" w:type="dxa"/>
          </w:tcPr>
          <w:p w14:paraId="5A46132E" w14:textId="0D9533BB" w:rsidR="006F68A1" w:rsidRPr="002A08DC" w:rsidRDefault="006F68A1" w:rsidP="006F68A1">
            <w:pPr>
              <w:ind w:left="0"/>
              <w:rPr>
                <w:rFonts w:ascii="Consolas" w:hAnsi="Consolas"/>
              </w:rPr>
            </w:pPr>
            <w:r w:rsidRPr="00F755B4">
              <w:rPr>
                <w:rFonts w:ascii="Consolas" w:hAnsi="Consolas"/>
              </w:rPr>
              <w:t>STATUS</w:t>
            </w:r>
          </w:p>
        </w:tc>
        <w:tc>
          <w:tcPr>
            <w:tcW w:w="1902" w:type="dxa"/>
          </w:tcPr>
          <w:p w14:paraId="4D5AAA58" w14:textId="594CAC5C" w:rsidR="006F68A1" w:rsidRPr="00F755B4" w:rsidRDefault="006F68A1" w:rsidP="006F68A1">
            <w:pPr>
              <w:ind w:left="0"/>
              <w:rPr>
                <w:rFonts w:ascii="Consolas" w:hAnsi="Consolas"/>
              </w:rPr>
            </w:pPr>
            <w:r w:rsidRPr="00F755B4">
              <w:rPr>
                <w:rFonts w:ascii="Consolas" w:hAnsi="Consolas"/>
              </w:rPr>
              <w:t>NUMBER</w:t>
            </w:r>
          </w:p>
        </w:tc>
        <w:tc>
          <w:tcPr>
            <w:tcW w:w="4627" w:type="dxa"/>
          </w:tcPr>
          <w:p w14:paraId="031ECEDC" w14:textId="1C86B7CF" w:rsidR="006F68A1" w:rsidRDefault="006F68A1" w:rsidP="006F68A1">
            <w:pPr>
              <w:ind w:left="0"/>
            </w:pPr>
            <w:r>
              <w:t>External cleansing status:</w:t>
            </w:r>
          </w:p>
          <w:p w14:paraId="70818747" w14:textId="270EFC88" w:rsidR="006F68A1" w:rsidRPr="002965A7" w:rsidRDefault="006F68A1">
            <w:pPr>
              <w:pStyle w:val="Odstavecseseznamem"/>
              <w:numPr>
                <w:ilvl w:val="0"/>
                <w:numId w:val="132"/>
              </w:numPr>
              <w:ind w:left="243" w:hanging="218"/>
              <w:rPr>
                <w:rFonts w:ascii="Consolas" w:hAnsi="Consolas"/>
                <w:sz w:val="18"/>
                <w:szCs w:val="18"/>
              </w:rPr>
            </w:pPr>
            <w:r>
              <w:rPr>
                <w:rFonts w:ascii="Consolas" w:hAnsi="Consolas"/>
                <w:sz w:val="18"/>
                <w:szCs w:val="18"/>
              </w:rPr>
              <w:t xml:space="preserve">0 = </w:t>
            </w:r>
            <w:r w:rsidRPr="00F755B4">
              <w:rPr>
                <w:sz w:val="18"/>
                <w:szCs w:val="18"/>
              </w:rPr>
              <w:t>Pending</w:t>
            </w:r>
          </w:p>
          <w:p w14:paraId="3C00A03B" w14:textId="77777777" w:rsidR="006F68A1" w:rsidRDefault="006F68A1">
            <w:pPr>
              <w:pStyle w:val="Odstavecseseznamem"/>
              <w:numPr>
                <w:ilvl w:val="0"/>
                <w:numId w:val="132"/>
              </w:numPr>
              <w:ind w:left="243" w:hanging="218"/>
              <w:rPr>
                <w:rFonts w:ascii="Consolas" w:hAnsi="Consolas"/>
                <w:sz w:val="18"/>
                <w:szCs w:val="18"/>
              </w:rPr>
            </w:pPr>
            <w:r>
              <w:rPr>
                <w:rFonts w:ascii="Consolas" w:hAnsi="Consolas"/>
                <w:sz w:val="18"/>
                <w:szCs w:val="18"/>
              </w:rPr>
              <w:t xml:space="preserve">1 = </w:t>
            </w:r>
            <w:r w:rsidRPr="00F755B4">
              <w:rPr>
                <w:sz w:val="18"/>
                <w:szCs w:val="18"/>
              </w:rPr>
              <w:t>In Progress</w:t>
            </w:r>
          </w:p>
          <w:p w14:paraId="3856AF69" w14:textId="719BF114" w:rsidR="006F68A1" w:rsidRDefault="006F68A1">
            <w:pPr>
              <w:pStyle w:val="Odstavecseseznamem"/>
              <w:numPr>
                <w:ilvl w:val="0"/>
                <w:numId w:val="132"/>
              </w:numPr>
              <w:ind w:left="243" w:hanging="218"/>
              <w:rPr>
                <w:rFonts w:ascii="Consolas" w:hAnsi="Consolas"/>
                <w:sz w:val="18"/>
                <w:szCs w:val="18"/>
              </w:rPr>
            </w:pPr>
            <w:r>
              <w:rPr>
                <w:rFonts w:ascii="Consolas" w:hAnsi="Consolas"/>
                <w:sz w:val="18"/>
                <w:szCs w:val="18"/>
              </w:rPr>
              <w:t xml:space="preserve">2 = </w:t>
            </w:r>
            <w:r>
              <w:rPr>
                <w:sz w:val="18"/>
                <w:szCs w:val="18"/>
              </w:rPr>
              <w:t>Finished</w:t>
            </w:r>
          </w:p>
          <w:p w14:paraId="622887E9" w14:textId="77777777" w:rsidR="006F68A1" w:rsidRDefault="006F68A1">
            <w:pPr>
              <w:pStyle w:val="Odstavecseseznamem"/>
              <w:numPr>
                <w:ilvl w:val="0"/>
                <w:numId w:val="132"/>
              </w:numPr>
              <w:ind w:left="243" w:hanging="218"/>
              <w:rPr>
                <w:rFonts w:ascii="Consolas" w:hAnsi="Consolas"/>
                <w:sz w:val="18"/>
                <w:szCs w:val="18"/>
              </w:rPr>
            </w:pPr>
            <w:r>
              <w:rPr>
                <w:rFonts w:ascii="Consolas" w:hAnsi="Consolas"/>
                <w:sz w:val="18"/>
                <w:szCs w:val="18"/>
              </w:rPr>
              <w:t xml:space="preserve">3 = </w:t>
            </w:r>
            <w:r w:rsidRPr="00F755B4">
              <w:rPr>
                <w:sz w:val="18"/>
                <w:szCs w:val="18"/>
              </w:rPr>
              <w:t>Error</w:t>
            </w:r>
          </w:p>
          <w:p w14:paraId="13C4523A" w14:textId="4B1F47AD" w:rsidR="006F68A1" w:rsidRDefault="006F68A1" w:rsidP="006F68A1">
            <w:pPr>
              <w:ind w:left="0"/>
            </w:pPr>
            <w:r>
              <w:t>Updated by external system.</w:t>
            </w:r>
          </w:p>
          <w:p w14:paraId="55071A95" w14:textId="740F59BC" w:rsidR="006F68A1" w:rsidRDefault="006F68A1" w:rsidP="006F68A1">
            <w:pPr>
              <w:ind w:left="25"/>
            </w:pPr>
          </w:p>
        </w:tc>
        <w:tc>
          <w:tcPr>
            <w:tcW w:w="706" w:type="dxa"/>
          </w:tcPr>
          <w:p w14:paraId="0C93AC56" w14:textId="58F3ED6C" w:rsidR="006F68A1" w:rsidRDefault="006F68A1" w:rsidP="006F68A1">
            <w:pPr>
              <w:ind w:left="0"/>
            </w:pPr>
          </w:p>
        </w:tc>
      </w:tr>
      <w:tr w:rsidR="006F68A1" w:rsidRPr="00F66D48" w14:paraId="08D09945" w14:textId="77777777" w:rsidTr="00281936">
        <w:trPr>
          <w:trHeight w:val="219"/>
        </w:trPr>
        <w:tc>
          <w:tcPr>
            <w:tcW w:w="2262" w:type="dxa"/>
          </w:tcPr>
          <w:p w14:paraId="78417E8D" w14:textId="6091A02E" w:rsidR="006F68A1" w:rsidRPr="002A08DC" w:rsidRDefault="006F68A1" w:rsidP="006F68A1">
            <w:pPr>
              <w:ind w:left="0"/>
              <w:rPr>
                <w:rFonts w:ascii="Consolas" w:hAnsi="Consolas"/>
              </w:rPr>
            </w:pPr>
            <w:r w:rsidRPr="00F755B4">
              <w:rPr>
                <w:rFonts w:ascii="Consolas" w:hAnsi="Consolas"/>
              </w:rPr>
              <w:t>CREATED_DATE</w:t>
            </w:r>
          </w:p>
        </w:tc>
        <w:tc>
          <w:tcPr>
            <w:tcW w:w="1902" w:type="dxa"/>
          </w:tcPr>
          <w:p w14:paraId="03A0CCE8" w14:textId="74F6F591" w:rsidR="006F68A1" w:rsidRPr="00F755B4" w:rsidRDefault="006F68A1" w:rsidP="006F68A1">
            <w:pPr>
              <w:ind w:left="0"/>
              <w:rPr>
                <w:rFonts w:ascii="Consolas" w:hAnsi="Consolas"/>
              </w:rPr>
            </w:pPr>
            <w:r w:rsidRPr="00F755B4">
              <w:rPr>
                <w:rFonts w:ascii="Consolas" w:hAnsi="Consolas"/>
              </w:rPr>
              <w:t>DATE</w:t>
            </w:r>
          </w:p>
        </w:tc>
        <w:tc>
          <w:tcPr>
            <w:tcW w:w="4627" w:type="dxa"/>
          </w:tcPr>
          <w:p w14:paraId="4AE18020" w14:textId="2F5BFC09" w:rsidR="006F68A1" w:rsidRDefault="006F68A1" w:rsidP="006F68A1">
            <w:pPr>
              <w:pStyle w:val="TableHead"/>
              <w:numPr>
                <w:ilvl w:val="0"/>
                <w:numId w:val="0"/>
              </w:numPr>
              <w:rPr>
                <w:rFonts w:hint="eastAsia"/>
              </w:rPr>
            </w:pPr>
            <w:r>
              <w:rPr>
                <w:rFonts w:ascii="Arial" w:hAnsi="Arial" w:cs="Arial"/>
                <w:b w:val="0"/>
                <w:bCs/>
                <w:sz w:val="20"/>
                <w:szCs w:val="20"/>
                <w:lang w:val="en-US"/>
              </w:rPr>
              <w:t>Datetime the record was created.</w:t>
            </w:r>
          </w:p>
          <w:p w14:paraId="47FD2D08" w14:textId="73EF6657" w:rsidR="006F68A1" w:rsidRDefault="006F68A1" w:rsidP="006F68A1">
            <w:pPr>
              <w:ind w:left="0"/>
            </w:pPr>
          </w:p>
        </w:tc>
        <w:tc>
          <w:tcPr>
            <w:tcW w:w="706" w:type="dxa"/>
          </w:tcPr>
          <w:p w14:paraId="56B56AD7" w14:textId="20E83987" w:rsidR="006F68A1" w:rsidRDefault="006F68A1" w:rsidP="006F68A1">
            <w:pPr>
              <w:ind w:left="0"/>
            </w:pPr>
          </w:p>
        </w:tc>
      </w:tr>
      <w:tr w:rsidR="006F68A1" w:rsidRPr="00F66D48" w14:paraId="47F61246" w14:textId="77777777" w:rsidTr="00281936">
        <w:trPr>
          <w:trHeight w:val="219"/>
        </w:trPr>
        <w:tc>
          <w:tcPr>
            <w:tcW w:w="2262" w:type="dxa"/>
          </w:tcPr>
          <w:p w14:paraId="45949367" w14:textId="165D08DC" w:rsidR="006F68A1" w:rsidRPr="002A08DC" w:rsidRDefault="006F68A1" w:rsidP="006F68A1">
            <w:pPr>
              <w:ind w:left="0"/>
              <w:rPr>
                <w:rFonts w:ascii="Consolas" w:hAnsi="Consolas"/>
              </w:rPr>
            </w:pPr>
            <w:r w:rsidRPr="00F755B4">
              <w:rPr>
                <w:rFonts w:ascii="Consolas" w:hAnsi="Consolas"/>
              </w:rPr>
              <w:t>LAST_MODIFIED_DATE</w:t>
            </w:r>
          </w:p>
        </w:tc>
        <w:tc>
          <w:tcPr>
            <w:tcW w:w="1902" w:type="dxa"/>
          </w:tcPr>
          <w:p w14:paraId="6FE7BE1E" w14:textId="1309EEA9" w:rsidR="006F68A1" w:rsidRPr="00F755B4" w:rsidRDefault="006F68A1" w:rsidP="006F68A1">
            <w:pPr>
              <w:ind w:left="0"/>
              <w:rPr>
                <w:rFonts w:ascii="Consolas" w:hAnsi="Consolas"/>
              </w:rPr>
            </w:pPr>
            <w:r w:rsidRPr="00F755B4">
              <w:rPr>
                <w:rFonts w:ascii="Consolas" w:hAnsi="Consolas"/>
              </w:rPr>
              <w:t>DATE</w:t>
            </w:r>
          </w:p>
        </w:tc>
        <w:tc>
          <w:tcPr>
            <w:tcW w:w="4627" w:type="dxa"/>
          </w:tcPr>
          <w:p w14:paraId="28756DBA" w14:textId="27F453E3" w:rsidR="006F68A1" w:rsidRDefault="006F68A1" w:rsidP="006F68A1">
            <w:pPr>
              <w:ind w:left="0"/>
            </w:pPr>
            <w:r>
              <w:t xml:space="preserve">Datetime the record was last updated. </w:t>
            </w:r>
            <w:r>
              <w:br/>
              <w:t>Populated by external system.</w:t>
            </w:r>
          </w:p>
        </w:tc>
        <w:tc>
          <w:tcPr>
            <w:tcW w:w="706" w:type="dxa"/>
          </w:tcPr>
          <w:p w14:paraId="3BFF308B" w14:textId="77777777" w:rsidR="006F68A1" w:rsidRDefault="006F68A1" w:rsidP="006F68A1">
            <w:pPr>
              <w:ind w:left="0"/>
            </w:pPr>
            <w:r>
              <w:t>Null</w:t>
            </w:r>
          </w:p>
        </w:tc>
      </w:tr>
      <w:tr w:rsidR="006F68A1" w:rsidRPr="00F66D48" w14:paraId="26A12D13" w14:textId="77777777" w:rsidTr="00281936">
        <w:trPr>
          <w:trHeight w:val="219"/>
        </w:trPr>
        <w:tc>
          <w:tcPr>
            <w:tcW w:w="2262" w:type="dxa"/>
          </w:tcPr>
          <w:p w14:paraId="4627CFBC" w14:textId="7BDF957E" w:rsidR="006F68A1" w:rsidRPr="002A08DC" w:rsidRDefault="006F68A1" w:rsidP="006F68A1">
            <w:pPr>
              <w:ind w:left="0"/>
              <w:rPr>
                <w:rFonts w:ascii="Consolas" w:hAnsi="Consolas"/>
              </w:rPr>
            </w:pPr>
            <w:r w:rsidRPr="00F755B4">
              <w:rPr>
                <w:rFonts w:ascii="Consolas" w:hAnsi="Consolas"/>
              </w:rPr>
              <w:t>ERROR_DESCR</w:t>
            </w:r>
          </w:p>
        </w:tc>
        <w:tc>
          <w:tcPr>
            <w:tcW w:w="1902" w:type="dxa"/>
          </w:tcPr>
          <w:p w14:paraId="00594401" w14:textId="766CE84B" w:rsidR="006F68A1" w:rsidRPr="00F755B4" w:rsidRDefault="006F68A1" w:rsidP="006F68A1">
            <w:pPr>
              <w:ind w:left="0"/>
              <w:rPr>
                <w:rFonts w:ascii="Consolas" w:hAnsi="Consolas"/>
              </w:rPr>
            </w:pPr>
            <w:r w:rsidRPr="00F755B4">
              <w:rPr>
                <w:rFonts w:ascii="Consolas" w:hAnsi="Consolas"/>
              </w:rPr>
              <w:t>VARCHAR2 (1024 Byte)</w:t>
            </w:r>
          </w:p>
        </w:tc>
        <w:tc>
          <w:tcPr>
            <w:tcW w:w="4627" w:type="dxa"/>
          </w:tcPr>
          <w:p w14:paraId="5435E936" w14:textId="77777777" w:rsidR="006F68A1" w:rsidRDefault="006F68A1" w:rsidP="006F68A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Error description in case of failed external cleansing. </w:t>
            </w:r>
          </w:p>
          <w:p w14:paraId="7B9292A2" w14:textId="5B4DD6CA" w:rsidR="006F68A1" w:rsidRPr="00207BA5" w:rsidRDefault="006F68A1" w:rsidP="006F68A1">
            <w:pPr>
              <w:pStyle w:val="TableHead"/>
              <w:numPr>
                <w:ilvl w:val="0"/>
                <w:numId w:val="0"/>
              </w:numPr>
              <w:rPr>
                <w:rFonts w:ascii="Arial" w:hAnsi="Arial" w:cs="Arial"/>
                <w:b w:val="0"/>
                <w:bCs/>
                <w:sz w:val="20"/>
                <w:szCs w:val="20"/>
                <w:lang w:val="en-US"/>
              </w:rPr>
            </w:pPr>
            <w:r w:rsidRPr="008E0027">
              <w:rPr>
                <w:rFonts w:ascii="Consolas" w:hAnsi="Consolas" w:cs="Arial"/>
                <w:b w:val="0"/>
                <w:bCs/>
                <w:sz w:val="20"/>
                <w:szCs w:val="20"/>
                <w:lang w:val="en-US"/>
              </w:rPr>
              <w:t>NULL</w:t>
            </w:r>
            <w:r>
              <w:rPr>
                <w:rFonts w:ascii="Arial" w:hAnsi="Arial" w:cs="Arial"/>
                <w:b w:val="0"/>
                <w:bCs/>
                <w:sz w:val="20"/>
                <w:szCs w:val="20"/>
                <w:lang w:val="en-US"/>
              </w:rPr>
              <w:t xml:space="preserve"> in case of successful external cleansing. </w:t>
            </w:r>
            <w:r>
              <w:rPr>
                <w:rFonts w:ascii="Arial" w:hAnsi="Arial" w:cs="Arial"/>
                <w:b w:val="0"/>
                <w:bCs/>
                <w:sz w:val="20"/>
                <w:szCs w:val="20"/>
                <w:lang w:val="en-US"/>
              </w:rPr>
              <w:br/>
              <w:t>Populated by external system.</w:t>
            </w:r>
          </w:p>
        </w:tc>
        <w:tc>
          <w:tcPr>
            <w:tcW w:w="706" w:type="dxa"/>
          </w:tcPr>
          <w:p w14:paraId="41103A81" w14:textId="77777777" w:rsidR="006F68A1" w:rsidRDefault="006F68A1" w:rsidP="006F68A1">
            <w:pPr>
              <w:ind w:left="0"/>
            </w:pPr>
            <w:r>
              <w:t>Null</w:t>
            </w:r>
          </w:p>
        </w:tc>
      </w:tr>
    </w:tbl>
    <w:p w14:paraId="0C6ED13B" w14:textId="77777777" w:rsidR="00F755B4" w:rsidRDefault="00F755B4" w:rsidP="00F755B4"/>
    <w:p w14:paraId="74E427B2" w14:textId="77777777" w:rsidR="00F755B4" w:rsidRDefault="00F755B4" w:rsidP="00203AEB"/>
    <w:p w14:paraId="689B04B9" w14:textId="4A698851" w:rsidR="00203AEB" w:rsidRDefault="00203AEB" w:rsidP="00203AEB">
      <w:pPr>
        <w:pStyle w:val="Nadpis5"/>
      </w:pPr>
      <w:bookmarkStart w:id="47" w:name="_Toc199412076"/>
      <w:r>
        <w:t xml:space="preserve">Trigger </w:t>
      </w:r>
      <w:r w:rsidRPr="00203AEB">
        <w:t>RMSTOOL_TR_CONFIG_CHG</w:t>
      </w:r>
      <w:bookmarkEnd w:id="47"/>
    </w:p>
    <w:p w14:paraId="1E1120E6" w14:textId="4B9D6268" w:rsidR="00203AEB" w:rsidRPr="00A15FC4" w:rsidRDefault="00203AEB" w:rsidP="00203AEB">
      <w:pPr>
        <w:ind w:left="0"/>
      </w:pPr>
      <w:r>
        <w:t xml:space="preserve">Internal. Triggers </w:t>
      </w:r>
      <w:r w:rsidR="007D55DD">
        <w:t xml:space="preserve">respective </w:t>
      </w:r>
      <w:r>
        <w:t>DMBS alert upon selected configuration change.</w:t>
      </w:r>
    </w:p>
    <w:p w14:paraId="1227DC6B" w14:textId="77777777" w:rsidR="00203AEB" w:rsidRDefault="00203AEB" w:rsidP="00203AEB">
      <w:pPr>
        <w:ind w:left="0"/>
        <w:rPr>
          <w:b/>
          <w:bCs/>
        </w:rPr>
      </w:pPr>
    </w:p>
    <w:p w14:paraId="1E3FA594" w14:textId="4425527A" w:rsidR="00203AEB" w:rsidRDefault="00203AEB" w:rsidP="00203AEB">
      <w:pPr>
        <w:ind w:left="0"/>
        <w:rPr>
          <w:rFonts w:ascii="Consolas" w:hAnsi="Consolas"/>
        </w:rPr>
      </w:pPr>
      <w:r>
        <w:rPr>
          <w:b/>
          <w:bCs/>
        </w:rPr>
        <w:t>Table</w:t>
      </w:r>
      <w:r w:rsidRPr="00EF1AC7">
        <w:rPr>
          <w:b/>
          <w:bCs/>
        </w:rPr>
        <w:t>:</w:t>
      </w:r>
      <w:r>
        <w:t xml:space="preserve"> </w:t>
      </w:r>
      <w:r w:rsidRPr="00203AEB">
        <w:rPr>
          <w:rFonts w:ascii="Consolas" w:hAnsi="Consolas"/>
        </w:rPr>
        <w:t>RMSTOOL_CONFIG</w:t>
      </w:r>
    </w:p>
    <w:p w14:paraId="7C5321CB" w14:textId="391BA4B0" w:rsidR="00203AEB" w:rsidRPr="00203AEB" w:rsidRDefault="00203AEB" w:rsidP="00203AEB">
      <w:pPr>
        <w:ind w:left="0"/>
        <w:rPr>
          <w:rFonts w:ascii="Consolas" w:hAnsi="Consolas"/>
        </w:rPr>
      </w:pPr>
      <w:r>
        <w:rPr>
          <w:b/>
          <w:bCs/>
        </w:rPr>
        <w:t>Type</w:t>
      </w:r>
      <w:r>
        <w:t xml:space="preserve">: </w:t>
      </w:r>
      <w:r w:rsidRPr="00203AEB">
        <w:rPr>
          <w:rFonts w:ascii="Consolas" w:hAnsi="Consolas"/>
        </w:rPr>
        <w:t>AFTER INSERT OR UPDATE</w:t>
      </w:r>
    </w:p>
    <w:p w14:paraId="09696DC9" w14:textId="7EAED166" w:rsidR="00203AEB" w:rsidRDefault="00203AEB" w:rsidP="00203AEB">
      <w:pPr>
        <w:ind w:left="0"/>
      </w:pPr>
    </w:p>
    <w:p w14:paraId="1BC86A7D" w14:textId="64A9E346" w:rsidR="00203AEB" w:rsidRDefault="00203AEB" w:rsidP="00203AEB">
      <w:pPr>
        <w:pStyle w:val="Nadpis5"/>
      </w:pPr>
      <w:bookmarkStart w:id="48" w:name="_Toc199412077"/>
      <w:r>
        <w:t xml:space="preserve">Trigger </w:t>
      </w:r>
      <w:r w:rsidRPr="00203AEB">
        <w:t>RMSTOOL_TR_EVENTID</w:t>
      </w:r>
      <w:bookmarkEnd w:id="48"/>
    </w:p>
    <w:p w14:paraId="72A9F3CE" w14:textId="21BF65EA" w:rsidR="00203AEB" w:rsidRPr="00A15FC4" w:rsidRDefault="00203AEB" w:rsidP="00203AEB">
      <w:pPr>
        <w:ind w:left="0"/>
      </w:pPr>
      <w:r>
        <w:t xml:space="preserve">Internal. Generates </w:t>
      </w:r>
      <w:r w:rsidRPr="00203AEB">
        <w:rPr>
          <w:rFonts w:ascii="Consolas" w:hAnsi="Consolas"/>
        </w:rPr>
        <w:t>EVENT_ID</w:t>
      </w:r>
      <w:r>
        <w:t xml:space="preserve"> value for new log entry.</w:t>
      </w:r>
    </w:p>
    <w:p w14:paraId="7CFB2117" w14:textId="77777777" w:rsidR="00203AEB" w:rsidRDefault="00203AEB" w:rsidP="00203AEB">
      <w:pPr>
        <w:ind w:left="0"/>
        <w:rPr>
          <w:b/>
          <w:bCs/>
        </w:rPr>
      </w:pPr>
    </w:p>
    <w:p w14:paraId="493167EA" w14:textId="3B2112A4" w:rsidR="00203AEB" w:rsidRDefault="00203AEB" w:rsidP="00203AEB">
      <w:pPr>
        <w:ind w:left="0"/>
        <w:rPr>
          <w:rFonts w:ascii="Consolas" w:hAnsi="Consolas"/>
        </w:rPr>
      </w:pPr>
      <w:r>
        <w:rPr>
          <w:b/>
          <w:bCs/>
        </w:rPr>
        <w:t>Table</w:t>
      </w:r>
      <w:r w:rsidRPr="00EF1AC7">
        <w:rPr>
          <w:b/>
          <w:bCs/>
        </w:rPr>
        <w:t>:</w:t>
      </w:r>
      <w:r>
        <w:t xml:space="preserve"> </w:t>
      </w:r>
      <w:r w:rsidRPr="00203AEB">
        <w:rPr>
          <w:rFonts w:ascii="Consolas" w:hAnsi="Consolas"/>
        </w:rPr>
        <w:t>RMSTOOL_</w:t>
      </w:r>
      <w:r>
        <w:rPr>
          <w:rFonts w:ascii="Consolas" w:hAnsi="Consolas"/>
        </w:rPr>
        <w:t>LOG</w:t>
      </w:r>
    </w:p>
    <w:p w14:paraId="076C5FE4" w14:textId="04DBF55D" w:rsidR="00203AEB" w:rsidRPr="00203AEB" w:rsidRDefault="00203AEB" w:rsidP="00203AEB">
      <w:pPr>
        <w:ind w:left="0"/>
        <w:rPr>
          <w:rFonts w:ascii="Consolas" w:hAnsi="Consolas"/>
        </w:rPr>
      </w:pPr>
      <w:r>
        <w:rPr>
          <w:b/>
          <w:bCs/>
        </w:rPr>
        <w:t>Type</w:t>
      </w:r>
      <w:r>
        <w:t xml:space="preserve">: </w:t>
      </w:r>
      <w:r>
        <w:rPr>
          <w:rFonts w:ascii="Consolas" w:hAnsi="Consolas"/>
        </w:rPr>
        <w:t>BEFORE INSERT</w:t>
      </w:r>
    </w:p>
    <w:p w14:paraId="13A42913" w14:textId="4DEC3CBB" w:rsidR="00203AEB" w:rsidRDefault="00203AEB" w:rsidP="00203AEB">
      <w:pPr>
        <w:ind w:left="0"/>
      </w:pPr>
    </w:p>
    <w:p w14:paraId="65A25410" w14:textId="07156D8C" w:rsidR="007D55DD" w:rsidRDefault="007D55DD" w:rsidP="007D55DD">
      <w:pPr>
        <w:pStyle w:val="Nadpis5"/>
      </w:pPr>
      <w:bookmarkStart w:id="49" w:name="_Toc199412078"/>
      <w:r>
        <w:t xml:space="preserve">Trigger </w:t>
      </w:r>
      <w:r w:rsidRPr="007D55DD">
        <w:t>RMSTOOL_TR_PROCESS_LOCK_CHG</w:t>
      </w:r>
      <w:bookmarkEnd w:id="49"/>
    </w:p>
    <w:p w14:paraId="1F7FE61F" w14:textId="77413B9C" w:rsidR="007D55DD" w:rsidRPr="00A15FC4" w:rsidRDefault="007D55DD" w:rsidP="007D55DD">
      <w:pPr>
        <w:ind w:left="0"/>
      </w:pPr>
      <w:r>
        <w:t>Internal. Triggers respective DMBS alert upon process lock change.</w:t>
      </w:r>
    </w:p>
    <w:p w14:paraId="08ABF3DB" w14:textId="77777777" w:rsidR="007D55DD" w:rsidRDefault="007D55DD" w:rsidP="007D55DD">
      <w:pPr>
        <w:ind w:left="0"/>
        <w:rPr>
          <w:b/>
          <w:bCs/>
        </w:rPr>
      </w:pPr>
    </w:p>
    <w:p w14:paraId="47B6BBB3" w14:textId="02E1B07E" w:rsidR="007D55DD" w:rsidRDefault="007D55DD" w:rsidP="007D55DD">
      <w:pPr>
        <w:ind w:left="0"/>
        <w:rPr>
          <w:rFonts w:ascii="Consolas" w:hAnsi="Consolas"/>
        </w:rPr>
      </w:pPr>
      <w:r>
        <w:rPr>
          <w:b/>
          <w:bCs/>
        </w:rPr>
        <w:t>Table</w:t>
      </w:r>
      <w:r w:rsidRPr="00EF1AC7">
        <w:rPr>
          <w:b/>
          <w:bCs/>
        </w:rPr>
        <w:t>:</w:t>
      </w:r>
      <w:r>
        <w:t xml:space="preserve"> </w:t>
      </w:r>
      <w:r w:rsidRPr="00203AEB">
        <w:rPr>
          <w:rFonts w:ascii="Consolas" w:hAnsi="Consolas"/>
        </w:rPr>
        <w:t>RMSTOOL_</w:t>
      </w:r>
      <w:r>
        <w:rPr>
          <w:rFonts w:ascii="Consolas" w:hAnsi="Consolas"/>
        </w:rPr>
        <w:t>PROCESS_LOCK</w:t>
      </w:r>
    </w:p>
    <w:p w14:paraId="484BA322" w14:textId="2B93C2CD" w:rsidR="007D55DD" w:rsidRDefault="007D55DD" w:rsidP="007D55DD">
      <w:pPr>
        <w:ind w:left="0"/>
        <w:rPr>
          <w:rFonts w:ascii="Consolas" w:hAnsi="Consolas"/>
        </w:rPr>
      </w:pPr>
      <w:r>
        <w:rPr>
          <w:b/>
          <w:bCs/>
        </w:rPr>
        <w:t>Type</w:t>
      </w:r>
      <w:r>
        <w:t xml:space="preserve">: </w:t>
      </w:r>
      <w:r w:rsidRPr="007D55DD">
        <w:rPr>
          <w:rFonts w:ascii="Consolas" w:hAnsi="Consolas"/>
        </w:rPr>
        <w:t>AFTER INSERT OR DELETE</w:t>
      </w:r>
    </w:p>
    <w:p w14:paraId="5EA5098A" w14:textId="48B04A26" w:rsidR="007D55DD" w:rsidRDefault="007D55DD" w:rsidP="007D55DD">
      <w:pPr>
        <w:ind w:left="0"/>
        <w:rPr>
          <w:rFonts w:ascii="Consolas" w:hAnsi="Consolas"/>
        </w:rPr>
      </w:pPr>
    </w:p>
    <w:p w14:paraId="20148A2D" w14:textId="47572FB7" w:rsidR="007D55DD" w:rsidRDefault="007D55DD" w:rsidP="007D55DD">
      <w:pPr>
        <w:pStyle w:val="Nadpis5"/>
      </w:pPr>
      <w:bookmarkStart w:id="50" w:name="_Toc199412079"/>
      <w:r>
        <w:t xml:space="preserve">Trigger </w:t>
      </w:r>
      <w:r w:rsidRPr="007D55DD">
        <w:t>RMSTOOL_TR_TERM_CHG</w:t>
      </w:r>
      <w:bookmarkEnd w:id="50"/>
    </w:p>
    <w:p w14:paraId="4F05AB20" w14:textId="42B2D90A" w:rsidR="007D55DD" w:rsidRPr="00A15FC4" w:rsidRDefault="007D55DD" w:rsidP="007D55DD">
      <w:pPr>
        <w:ind w:left="0"/>
      </w:pPr>
      <w:r>
        <w:t>Internal. Triggers respective DMBS alert upon session kill switch change.</w:t>
      </w:r>
    </w:p>
    <w:p w14:paraId="2782CF1B" w14:textId="77777777" w:rsidR="007D55DD" w:rsidRDefault="007D55DD" w:rsidP="007D55DD">
      <w:pPr>
        <w:ind w:left="0"/>
        <w:rPr>
          <w:b/>
          <w:bCs/>
        </w:rPr>
      </w:pPr>
    </w:p>
    <w:p w14:paraId="60500889" w14:textId="5A1F91EE" w:rsidR="007D55DD" w:rsidRDefault="007D55DD" w:rsidP="007D55DD">
      <w:pPr>
        <w:ind w:left="0"/>
        <w:rPr>
          <w:rFonts w:ascii="Consolas" w:hAnsi="Consolas"/>
        </w:rPr>
      </w:pPr>
      <w:r>
        <w:rPr>
          <w:b/>
          <w:bCs/>
        </w:rPr>
        <w:t>Table</w:t>
      </w:r>
      <w:r w:rsidRPr="00EF1AC7">
        <w:rPr>
          <w:b/>
          <w:bCs/>
        </w:rPr>
        <w:t>:</w:t>
      </w:r>
      <w:r>
        <w:t xml:space="preserve"> </w:t>
      </w:r>
      <w:r w:rsidRPr="00203AEB">
        <w:rPr>
          <w:rFonts w:ascii="Consolas" w:hAnsi="Consolas"/>
        </w:rPr>
        <w:t>RMSTOOL_</w:t>
      </w:r>
      <w:r>
        <w:rPr>
          <w:rFonts w:ascii="Consolas" w:hAnsi="Consolas"/>
        </w:rPr>
        <w:t>SESSION</w:t>
      </w:r>
    </w:p>
    <w:p w14:paraId="796465C7" w14:textId="30D70F3E" w:rsidR="007D55DD" w:rsidRDefault="007D55DD" w:rsidP="007D55DD">
      <w:pPr>
        <w:ind w:left="0"/>
        <w:rPr>
          <w:rFonts w:ascii="Consolas" w:hAnsi="Consolas"/>
        </w:rPr>
      </w:pPr>
      <w:r>
        <w:rPr>
          <w:b/>
          <w:bCs/>
        </w:rPr>
        <w:t>Type</w:t>
      </w:r>
      <w:r>
        <w:t xml:space="preserve">: </w:t>
      </w:r>
      <w:r w:rsidRPr="007D55DD">
        <w:rPr>
          <w:rFonts w:ascii="Consolas" w:hAnsi="Consolas"/>
        </w:rPr>
        <w:t xml:space="preserve">AFTER INSERT OR </w:t>
      </w:r>
      <w:r>
        <w:rPr>
          <w:rFonts w:ascii="Consolas" w:hAnsi="Consolas"/>
        </w:rPr>
        <w:t>UPDATE</w:t>
      </w:r>
    </w:p>
    <w:p w14:paraId="2E196A6C" w14:textId="77777777" w:rsidR="007D55DD" w:rsidRDefault="007D55DD" w:rsidP="007D55DD">
      <w:pPr>
        <w:ind w:left="0"/>
        <w:rPr>
          <w:rFonts w:ascii="Consolas" w:hAnsi="Consolas"/>
        </w:rPr>
      </w:pPr>
    </w:p>
    <w:p w14:paraId="5D16C793" w14:textId="374154D3" w:rsidR="007D55DD" w:rsidRDefault="007D55DD" w:rsidP="007D55DD">
      <w:pPr>
        <w:pStyle w:val="Nadpis5"/>
      </w:pPr>
      <w:bookmarkStart w:id="51" w:name="_View_RMSTOOL_LOG_VW_FULL"/>
      <w:bookmarkStart w:id="52" w:name="_Toc199412080"/>
      <w:bookmarkEnd w:id="51"/>
      <w:r>
        <w:t xml:space="preserve">View </w:t>
      </w:r>
      <w:r w:rsidRPr="007D55DD">
        <w:t>RMSTOOL_LOG_VW_FULL</w:t>
      </w:r>
      <w:bookmarkEnd w:id="52"/>
    </w:p>
    <w:p w14:paraId="4DF3402C" w14:textId="226DBE3E" w:rsidR="007D55DD" w:rsidRPr="00A15FC4" w:rsidRDefault="007D55DD" w:rsidP="007D55DD">
      <w:pPr>
        <w:ind w:left="0"/>
      </w:pPr>
      <w:r>
        <w:t>Holds application log entries extended with full name of the respective users.</w:t>
      </w:r>
    </w:p>
    <w:p w14:paraId="07F1B5CC" w14:textId="4E414A1B" w:rsidR="007D55DD" w:rsidRDefault="007D55DD" w:rsidP="007D55DD">
      <w:pPr>
        <w:ind w:left="0"/>
        <w:rPr>
          <w:b/>
          <w:bCs/>
        </w:rPr>
      </w:pPr>
    </w:p>
    <w:p w14:paraId="244A6363" w14:textId="2C6B6774" w:rsidR="007D55DD" w:rsidRDefault="007D55DD" w:rsidP="007D55DD">
      <w:pPr>
        <w:ind w:left="0"/>
      </w:pPr>
      <w:r w:rsidRPr="001828BF">
        <w:rPr>
          <w:b/>
          <w:bCs/>
        </w:rPr>
        <w:t>Grants:</w:t>
      </w:r>
      <w:r w:rsidRPr="001828BF">
        <w:t xml:space="preserve"> none</w:t>
      </w:r>
    </w:p>
    <w:p w14:paraId="2F6CA9FA" w14:textId="76C1B7AE" w:rsidR="007D55DD" w:rsidRDefault="007D55DD" w:rsidP="007D55DD">
      <w:pPr>
        <w:ind w:left="0"/>
      </w:pPr>
    </w:p>
    <w:tbl>
      <w:tblPr>
        <w:tblStyle w:val="Mkatabulky"/>
        <w:tblW w:w="9497" w:type="dxa"/>
        <w:tblInd w:w="-5" w:type="dxa"/>
        <w:tblLook w:val="04A0" w:firstRow="1" w:lastRow="0" w:firstColumn="1" w:lastColumn="0" w:noHBand="0" w:noVBand="1"/>
      </w:tblPr>
      <w:tblGrid>
        <w:gridCol w:w="1985"/>
        <w:gridCol w:w="1984"/>
        <w:gridCol w:w="4820"/>
        <w:gridCol w:w="708"/>
      </w:tblGrid>
      <w:tr w:rsidR="007D55DD" w14:paraId="5631FF50" w14:textId="77777777" w:rsidTr="00400A9F">
        <w:trPr>
          <w:trHeight w:val="137"/>
        </w:trPr>
        <w:tc>
          <w:tcPr>
            <w:tcW w:w="1985" w:type="dxa"/>
            <w:shd w:val="clear" w:color="auto" w:fill="D9D9D9" w:themeFill="background1" w:themeFillShade="D9"/>
          </w:tcPr>
          <w:p w14:paraId="0E8E1EB1" w14:textId="77777777" w:rsidR="007D55DD" w:rsidRDefault="007D55DD" w:rsidP="00400A9F">
            <w:pPr>
              <w:ind w:left="0"/>
              <w:rPr>
                <w:b/>
                <w:bCs/>
              </w:rPr>
            </w:pPr>
            <w:r>
              <w:rPr>
                <w:b/>
                <w:bCs/>
              </w:rPr>
              <w:t>Column Name</w:t>
            </w:r>
          </w:p>
        </w:tc>
        <w:tc>
          <w:tcPr>
            <w:tcW w:w="1984" w:type="dxa"/>
            <w:shd w:val="clear" w:color="auto" w:fill="D9D9D9" w:themeFill="background1" w:themeFillShade="D9"/>
          </w:tcPr>
          <w:p w14:paraId="7D3C253E" w14:textId="77777777" w:rsidR="007D55DD" w:rsidRDefault="007D55DD" w:rsidP="00400A9F">
            <w:pPr>
              <w:ind w:left="0"/>
              <w:rPr>
                <w:b/>
                <w:bCs/>
              </w:rPr>
            </w:pPr>
            <w:r>
              <w:rPr>
                <w:b/>
                <w:bCs/>
              </w:rPr>
              <w:t>Data Type</w:t>
            </w:r>
          </w:p>
        </w:tc>
        <w:tc>
          <w:tcPr>
            <w:tcW w:w="4820" w:type="dxa"/>
            <w:shd w:val="clear" w:color="auto" w:fill="D9D9D9" w:themeFill="background1" w:themeFillShade="D9"/>
          </w:tcPr>
          <w:p w14:paraId="076DC908" w14:textId="77777777" w:rsidR="007D55DD" w:rsidRDefault="007D55DD" w:rsidP="00400A9F">
            <w:pPr>
              <w:ind w:left="0"/>
              <w:rPr>
                <w:b/>
                <w:bCs/>
              </w:rPr>
            </w:pPr>
            <w:r>
              <w:rPr>
                <w:b/>
                <w:bCs/>
              </w:rPr>
              <w:t>Description</w:t>
            </w:r>
          </w:p>
        </w:tc>
        <w:tc>
          <w:tcPr>
            <w:tcW w:w="708" w:type="dxa"/>
            <w:shd w:val="clear" w:color="auto" w:fill="D9D9D9" w:themeFill="background1" w:themeFillShade="D9"/>
          </w:tcPr>
          <w:p w14:paraId="19C5D967" w14:textId="77777777" w:rsidR="007D55DD" w:rsidRDefault="007D55DD" w:rsidP="00400A9F">
            <w:pPr>
              <w:ind w:left="0"/>
              <w:rPr>
                <w:b/>
                <w:bCs/>
              </w:rPr>
            </w:pPr>
            <w:r>
              <w:rPr>
                <w:b/>
                <w:bCs/>
              </w:rPr>
              <w:t>Null</w:t>
            </w:r>
          </w:p>
        </w:tc>
      </w:tr>
      <w:tr w:rsidR="007D55DD" w14:paraId="0ED32DE3" w14:textId="77777777" w:rsidTr="00400A9F">
        <w:trPr>
          <w:trHeight w:val="219"/>
        </w:trPr>
        <w:tc>
          <w:tcPr>
            <w:tcW w:w="1985" w:type="dxa"/>
          </w:tcPr>
          <w:p w14:paraId="153B247A" w14:textId="25C115B3" w:rsidR="007D55DD" w:rsidRPr="007B5990" w:rsidRDefault="007D55DD" w:rsidP="00400A9F">
            <w:pPr>
              <w:ind w:left="0"/>
              <w:rPr>
                <w:rFonts w:ascii="Consolas" w:hAnsi="Consolas"/>
              </w:rPr>
            </w:pPr>
            <w:r>
              <w:rPr>
                <w:rFonts w:ascii="Consolas" w:hAnsi="Consolas"/>
              </w:rPr>
              <w:t>REAL_NAME</w:t>
            </w:r>
          </w:p>
        </w:tc>
        <w:tc>
          <w:tcPr>
            <w:tcW w:w="1984" w:type="dxa"/>
          </w:tcPr>
          <w:p w14:paraId="18F322C1" w14:textId="4ACE2F01" w:rsidR="007D55DD" w:rsidRPr="00547E10" w:rsidRDefault="007D55DD" w:rsidP="00400A9F">
            <w:pPr>
              <w:ind w:left="0"/>
              <w:rPr>
                <w:rFonts w:ascii="Consolas" w:hAnsi="Consolas"/>
              </w:rPr>
            </w:pPr>
            <w:r>
              <w:rPr>
                <w:rFonts w:ascii="Consolas" w:hAnsi="Consolas"/>
              </w:rPr>
              <w:t>VARCHAR2 (32)</w:t>
            </w:r>
          </w:p>
        </w:tc>
        <w:tc>
          <w:tcPr>
            <w:tcW w:w="4820" w:type="dxa"/>
          </w:tcPr>
          <w:p w14:paraId="42891610" w14:textId="04511A46" w:rsidR="007D55DD" w:rsidRDefault="007D55DD" w:rsidP="00400A9F">
            <w:pPr>
              <w:ind w:left="0"/>
            </w:pPr>
            <w:r>
              <w:rPr>
                <w:bCs/>
              </w:rPr>
              <w:t>Full n</w:t>
            </w:r>
            <w:r w:rsidRPr="00A41D00">
              <w:rPr>
                <w:bCs/>
              </w:rPr>
              <w:t>ame of the user</w:t>
            </w:r>
          </w:p>
        </w:tc>
        <w:tc>
          <w:tcPr>
            <w:tcW w:w="708" w:type="dxa"/>
          </w:tcPr>
          <w:p w14:paraId="20203663" w14:textId="77777777" w:rsidR="007D55DD" w:rsidRDefault="007D55DD" w:rsidP="00400A9F">
            <w:pPr>
              <w:ind w:left="0"/>
            </w:pPr>
          </w:p>
        </w:tc>
      </w:tr>
      <w:tr w:rsidR="007D55DD" w14:paraId="7DDF5F9D" w14:textId="77777777" w:rsidTr="00400A9F">
        <w:trPr>
          <w:trHeight w:val="219"/>
        </w:trPr>
        <w:tc>
          <w:tcPr>
            <w:tcW w:w="1985" w:type="dxa"/>
          </w:tcPr>
          <w:p w14:paraId="571C710F" w14:textId="77777777" w:rsidR="007D55DD" w:rsidRPr="007B5990" w:rsidRDefault="007D55DD" w:rsidP="00400A9F">
            <w:pPr>
              <w:ind w:left="0"/>
              <w:rPr>
                <w:rFonts w:ascii="Consolas" w:hAnsi="Consolas"/>
              </w:rPr>
            </w:pPr>
            <w:r w:rsidRPr="007B5990">
              <w:rPr>
                <w:rFonts w:ascii="Consolas" w:hAnsi="Consolas"/>
              </w:rPr>
              <w:t>SESSION_ID</w:t>
            </w:r>
          </w:p>
        </w:tc>
        <w:tc>
          <w:tcPr>
            <w:tcW w:w="1984" w:type="dxa"/>
          </w:tcPr>
          <w:p w14:paraId="792A33D9" w14:textId="77777777" w:rsidR="007D55DD" w:rsidRPr="00547E10" w:rsidRDefault="007D55DD" w:rsidP="00400A9F">
            <w:pPr>
              <w:ind w:left="0"/>
              <w:rPr>
                <w:rFonts w:ascii="Consolas" w:hAnsi="Consolas"/>
              </w:rPr>
            </w:pPr>
            <w:r w:rsidRPr="00547E10">
              <w:rPr>
                <w:rFonts w:ascii="Consolas" w:hAnsi="Consolas"/>
              </w:rPr>
              <w:t>NUMBER</w:t>
            </w:r>
          </w:p>
        </w:tc>
        <w:tc>
          <w:tcPr>
            <w:tcW w:w="4820" w:type="dxa"/>
          </w:tcPr>
          <w:p w14:paraId="6313FF25" w14:textId="77777777" w:rsidR="007D55DD" w:rsidRPr="00F66D48" w:rsidRDefault="007D55DD" w:rsidP="00400A9F">
            <w:pPr>
              <w:ind w:left="0"/>
            </w:pPr>
            <w:r>
              <w:t>Log entry session identifier</w:t>
            </w:r>
          </w:p>
        </w:tc>
        <w:tc>
          <w:tcPr>
            <w:tcW w:w="708" w:type="dxa"/>
          </w:tcPr>
          <w:p w14:paraId="11301D43" w14:textId="77777777" w:rsidR="007D55DD" w:rsidRDefault="007D55DD" w:rsidP="00400A9F">
            <w:pPr>
              <w:ind w:left="0"/>
            </w:pPr>
          </w:p>
        </w:tc>
      </w:tr>
      <w:tr w:rsidR="007D55DD" w14:paraId="1DEB481F" w14:textId="77777777" w:rsidTr="00400A9F">
        <w:trPr>
          <w:trHeight w:val="219"/>
        </w:trPr>
        <w:tc>
          <w:tcPr>
            <w:tcW w:w="1985" w:type="dxa"/>
          </w:tcPr>
          <w:p w14:paraId="7D6406CA" w14:textId="77777777" w:rsidR="007D55DD" w:rsidRPr="007B5990" w:rsidRDefault="007D55DD" w:rsidP="00400A9F">
            <w:pPr>
              <w:ind w:left="0"/>
              <w:rPr>
                <w:rFonts w:ascii="Consolas" w:hAnsi="Consolas"/>
              </w:rPr>
            </w:pPr>
            <w:r w:rsidRPr="007B5990">
              <w:rPr>
                <w:rFonts w:ascii="Consolas" w:hAnsi="Consolas"/>
              </w:rPr>
              <w:t>EVENT_ID</w:t>
            </w:r>
          </w:p>
        </w:tc>
        <w:tc>
          <w:tcPr>
            <w:tcW w:w="1984" w:type="dxa"/>
          </w:tcPr>
          <w:p w14:paraId="01655DDC" w14:textId="77777777" w:rsidR="007D55DD" w:rsidRPr="00547E10" w:rsidRDefault="007D55DD" w:rsidP="00400A9F">
            <w:pPr>
              <w:ind w:left="0"/>
              <w:rPr>
                <w:rFonts w:ascii="Consolas" w:hAnsi="Consolas"/>
              </w:rPr>
            </w:pPr>
            <w:r w:rsidRPr="00547E10">
              <w:rPr>
                <w:rFonts w:ascii="Consolas" w:hAnsi="Consolas"/>
              </w:rPr>
              <w:t>NUMBER</w:t>
            </w:r>
          </w:p>
        </w:tc>
        <w:tc>
          <w:tcPr>
            <w:tcW w:w="4820" w:type="dxa"/>
          </w:tcPr>
          <w:p w14:paraId="28CE78BF" w14:textId="77777777" w:rsidR="007D55DD" w:rsidRPr="00F66D48" w:rsidRDefault="007D55DD" w:rsidP="00400A9F">
            <w:pPr>
              <w:ind w:left="0"/>
            </w:pPr>
            <w:r>
              <w:t>Log entry event identifier. Unique per session</w:t>
            </w:r>
          </w:p>
        </w:tc>
        <w:tc>
          <w:tcPr>
            <w:tcW w:w="708" w:type="dxa"/>
          </w:tcPr>
          <w:p w14:paraId="13FAF73B" w14:textId="77777777" w:rsidR="007D55DD" w:rsidRDefault="007D55DD" w:rsidP="00400A9F">
            <w:pPr>
              <w:ind w:left="0"/>
            </w:pPr>
          </w:p>
        </w:tc>
      </w:tr>
      <w:tr w:rsidR="007D55DD" w14:paraId="13CCB466" w14:textId="77777777" w:rsidTr="00400A9F">
        <w:trPr>
          <w:trHeight w:val="219"/>
        </w:trPr>
        <w:tc>
          <w:tcPr>
            <w:tcW w:w="1985" w:type="dxa"/>
          </w:tcPr>
          <w:p w14:paraId="663A9980" w14:textId="77777777" w:rsidR="007D55DD" w:rsidRPr="007B5990" w:rsidRDefault="007D55DD" w:rsidP="00400A9F">
            <w:pPr>
              <w:ind w:left="0"/>
              <w:rPr>
                <w:rFonts w:ascii="Consolas" w:hAnsi="Consolas"/>
              </w:rPr>
            </w:pPr>
            <w:r w:rsidRPr="007B5990">
              <w:rPr>
                <w:rFonts w:ascii="Consolas" w:hAnsi="Consolas"/>
              </w:rPr>
              <w:t>EVENT_TIME</w:t>
            </w:r>
          </w:p>
        </w:tc>
        <w:tc>
          <w:tcPr>
            <w:tcW w:w="1984" w:type="dxa"/>
          </w:tcPr>
          <w:p w14:paraId="711FA996" w14:textId="77777777" w:rsidR="007D55DD" w:rsidRPr="00547E10" w:rsidRDefault="007D55DD" w:rsidP="00400A9F">
            <w:pPr>
              <w:ind w:left="0"/>
              <w:rPr>
                <w:rFonts w:ascii="Consolas" w:hAnsi="Consolas"/>
              </w:rPr>
            </w:pPr>
            <w:r w:rsidRPr="00547E10">
              <w:rPr>
                <w:rFonts w:ascii="Consolas" w:hAnsi="Consolas"/>
              </w:rPr>
              <w:t>TIMESTAMP (6)</w:t>
            </w:r>
          </w:p>
        </w:tc>
        <w:tc>
          <w:tcPr>
            <w:tcW w:w="4820" w:type="dxa"/>
          </w:tcPr>
          <w:p w14:paraId="66B9DF2B" w14:textId="77777777" w:rsidR="007D55DD" w:rsidRPr="00F66D48" w:rsidRDefault="007D55DD" w:rsidP="00400A9F">
            <w:pPr>
              <w:ind w:left="0"/>
            </w:pPr>
            <w:r>
              <w:t xml:space="preserve">Log entry insertion date. Default </w:t>
            </w:r>
            <w:r w:rsidRPr="007B5990">
              <w:rPr>
                <w:rFonts w:ascii="Consolas" w:hAnsi="Consolas"/>
              </w:rPr>
              <w:t>SYSTIMESTAMP</w:t>
            </w:r>
          </w:p>
        </w:tc>
        <w:tc>
          <w:tcPr>
            <w:tcW w:w="708" w:type="dxa"/>
          </w:tcPr>
          <w:p w14:paraId="03B3623F" w14:textId="77777777" w:rsidR="007D55DD" w:rsidRDefault="007D55DD" w:rsidP="00400A9F">
            <w:pPr>
              <w:ind w:left="0"/>
            </w:pPr>
          </w:p>
        </w:tc>
      </w:tr>
      <w:tr w:rsidR="007D55DD" w14:paraId="70C9BA8B" w14:textId="77777777" w:rsidTr="00400A9F">
        <w:trPr>
          <w:trHeight w:val="219"/>
        </w:trPr>
        <w:tc>
          <w:tcPr>
            <w:tcW w:w="1985" w:type="dxa"/>
          </w:tcPr>
          <w:p w14:paraId="2F3178A9" w14:textId="77777777" w:rsidR="007D55DD" w:rsidRPr="007B5990" w:rsidRDefault="007D55DD" w:rsidP="00400A9F">
            <w:pPr>
              <w:ind w:left="0"/>
              <w:rPr>
                <w:rFonts w:ascii="Consolas" w:hAnsi="Consolas"/>
              </w:rPr>
            </w:pPr>
            <w:r w:rsidRPr="007B5990">
              <w:rPr>
                <w:rFonts w:ascii="Consolas" w:hAnsi="Consolas"/>
              </w:rPr>
              <w:t>EVENT_TYPE</w:t>
            </w:r>
          </w:p>
        </w:tc>
        <w:tc>
          <w:tcPr>
            <w:tcW w:w="1984" w:type="dxa"/>
          </w:tcPr>
          <w:p w14:paraId="17EEA970" w14:textId="77777777" w:rsidR="007D55DD" w:rsidRPr="00547E10" w:rsidRDefault="007D55DD" w:rsidP="00400A9F">
            <w:pPr>
              <w:ind w:left="0"/>
              <w:rPr>
                <w:rFonts w:ascii="Consolas" w:hAnsi="Consolas"/>
              </w:rPr>
            </w:pPr>
            <w:r w:rsidRPr="00547E10">
              <w:rPr>
                <w:rFonts w:ascii="Consolas" w:hAnsi="Consolas"/>
              </w:rPr>
              <w:t>VARCHAR2 (1)</w:t>
            </w:r>
          </w:p>
        </w:tc>
        <w:tc>
          <w:tcPr>
            <w:tcW w:w="4820" w:type="dxa"/>
          </w:tcPr>
          <w:p w14:paraId="39E6F073" w14:textId="77777777" w:rsidR="007D55DD" w:rsidRDefault="007D55DD" w:rsidP="00400A9F">
            <w:pPr>
              <w:ind w:left="0"/>
            </w:pPr>
            <w:r>
              <w:t>Log entry type</w:t>
            </w:r>
          </w:p>
        </w:tc>
        <w:tc>
          <w:tcPr>
            <w:tcW w:w="708" w:type="dxa"/>
          </w:tcPr>
          <w:p w14:paraId="6BA33F8B" w14:textId="77777777" w:rsidR="007D55DD" w:rsidRDefault="007D55DD" w:rsidP="00400A9F">
            <w:pPr>
              <w:ind w:left="0"/>
            </w:pPr>
          </w:p>
        </w:tc>
      </w:tr>
      <w:tr w:rsidR="007D55DD" w14:paraId="02C78FBD" w14:textId="77777777" w:rsidTr="00400A9F">
        <w:trPr>
          <w:trHeight w:val="219"/>
        </w:trPr>
        <w:tc>
          <w:tcPr>
            <w:tcW w:w="1985" w:type="dxa"/>
          </w:tcPr>
          <w:p w14:paraId="06065ADD" w14:textId="77777777" w:rsidR="007D55DD" w:rsidRPr="007B5990" w:rsidRDefault="007D55DD" w:rsidP="00400A9F">
            <w:pPr>
              <w:ind w:left="0"/>
              <w:rPr>
                <w:rFonts w:ascii="Consolas" w:hAnsi="Consolas"/>
              </w:rPr>
            </w:pPr>
            <w:r w:rsidRPr="007B5990">
              <w:rPr>
                <w:rFonts w:ascii="Consolas" w:hAnsi="Consolas"/>
              </w:rPr>
              <w:t>EVENT_ENV</w:t>
            </w:r>
          </w:p>
        </w:tc>
        <w:tc>
          <w:tcPr>
            <w:tcW w:w="1984" w:type="dxa"/>
          </w:tcPr>
          <w:p w14:paraId="3CD88735" w14:textId="77777777" w:rsidR="007D55DD" w:rsidRPr="00547E10" w:rsidRDefault="007D55DD" w:rsidP="00400A9F">
            <w:pPr>
              <w:ind w:left="0"/>
              <w:rPr>
                <w:rFonts w:ascii="Consolas" w:hAnsi="Consolas"/>
              </w:rPr>
            </w:pPr>
            <w:r w:rsidRPr="00547E10">
              <w:rPr>
                <w:rFonts w:ascii="Consolas" w:hAnsi="Consolas"/>
              </w:rPr>
              <w:t>VARCHAR2 (4)</w:t>
            </w:r>
          </w:p>
        </w:tc>
        <w:tc>
          <w:tcPr>
            <w:tcW w:w="4820" w:type="dxa"/>
          </w:tcPr>
          <w:p w14:paraId="59C7DB90" w14:textId="77777777" w:rsidR="007D55DD" w:rsidRDefault="007D55DD" w:rsidP="00400A9F">
            <w:pPr>
              <w:ind w:left="0"/>
            </w:pPr>
            <w:r>
              <w:t>Log entry environment identifier</w:t>
            </w:r>
          </w:p>
        </w:tc>
        <w:tc>
          <w:tcPr>
            <w:tcW w:w="708" w:type="dxa"/>
          </w:tcPr>
          <w:p w14:paraId="633EFEF3" w14:textId="77777777" w:rsidR="007D55DD" w:rsidRDefault="007D55DD" w:rsidP="00400A9F">
            <w:pPr>
              <w:ind w:left="0"/>
            </w:pPr>
            <w:r>
              <w:t>Null</w:t>
            </w:r>
          </w:p>
        </w:tc>
      </w:tr>
      <w:tr w:rsidR="007D55DD" w14:paraId="6C4F7144" w14:textId="77777777" w:rsidTr="00400A9F">
        <w:trPr>
          <w:trHeight w:val="219"/>
        </w:trPr>
        <w:tc>
          <w:tcPr>
            <w:tcW w:w="1985" w:type="dxa"/>
          </w:tcPr>
          <w:p w14:paraId="3CE208DF" w14:textId="77777777" w:rsidR="007D55DD" w:rsidRPr="007B5990" w:rsidRDefault="007D55DD" w:rsidP="00400A9F">
            <w:pPr>
              <w:ind w:left="0"/>
              <w:rPr>
                <w:rFonts w:ascii="Consolas" w:hAnsi="Consolas"/>
              </w:rPr>
            </w:pPr>
            <w:r w:rsidRPr="007B5990">
              <w:rPr>
                <w:rFonts w:ascii="Consolas" w:hAnsi="Consolas"/>
              </w:rPr>
              <w:t>EVENT_MODULE</w:t>
            </w:r>
          </w:p>
        </w:tc>
        <w:tc>
          <w:tcPr>
            <w:tcW w:w="1984" w:type="dxa"/>
          </w:tcPr>
          <w:p w14:paraId="467B2A3B" w14:textId="77777777" w:rsidR="007D55DD" w:rsidRPr="00547E10" w:rsidRDefault="007D55DD" w:rsidP="00400A9F">
            <w:pPr>
              <w:ind w:left="0"/>
              <w:rPr>
                <w:rFonts w:ascii="Consolas" w:hAnsi="Consolas"/>
              </w:rPr>
            </w:pPr>
            <w:r w:rsidRPr="00547E10">
              <w:rPr>
                <w:rFonts w:ascii="Consolas" w:hAnsi="Consolas"/>
              </w:rPr>
              <w:t>VARCHAR2 (64)</w:t>
            </w:r>
          </w:p>
        </w:tc>
        <w:tc>
          <w:tcPr>
            <w:tcW w:w="4820" w:type="dxa"/>
          </w:tcPr>
          <w:p w14:paraId="7E0FF465" w14:textId="77777777" w:rsidR="007D55DD" w:rsidRDefault="007D55DD" w:rsidP="00400A9F">
            <w:pPr>
              <w:ind w:left="0"/>
            </w:pPr>
            <w:r>
              <w:t>Log entry module name</w:t>
            </w:r>
          </w:p>
        </w:tc>
        <w:tc>
          <w:tcPr>
            <w:tcW w:w="708" w:type="dxa"/>
          </w:tcPr>
          <w:p w14:paraId="451FB429" w14:textId="77777777" w:rsidR="007D55DD" w:rsidRDefault="007D55DD" w:rsidP="00400A9F">
            <w:pPr>
              <w:ind w:left="0"/>
            </w:pPr>
            <w:r>
              <w:t>Null</w:t>
            </w:r>
          </w:p>
        </w:tc>
      </w:tr>
      <w:tr w:rsidR="007D55DD" w14:paraId="24A320E7" w14:textId="77777777" w:rsidTr="00400A9F">
        <w:trPr>
          <w:trHeight w:val="219"/>
        </w:trPr>
        <w:tc>
          <w:tcPr>
            <w:tcW w:w="1985" w:type="dxa"/>
          </w:tcPr>
          <w:p w14:paraId="3EB93EE1" w14:textId="77777777" w:rsidR="007D55DD" w:rsidRPr="007B5990" w:rsidRDefault="007D55DD" w:rsidP="00400A9F">
            <w:pPr>
              <w:ind w:left="0"/>
              <w:rPr>
                <w:rFonts w:ascii="Consolas" w:hAnsi="Consolas"/>
              </w:rPr>
            </w:pPr>
            <w:r w:rsidRPr="007B5990">
              <w:rPr>
                <w:rFonts w:ascii="Consolas" w:hAnsi="Consolas"/>
              </w:rPr>
              <w:t>EVENT_TEXT</w:t>
            </w:r>
          </w:p>
        </w:tc>
        <w:tc>
          <w:tcPr>
            <w:tcW w:w="1984" w:type="dxa"/>
          </w:tcPr>
          <w:p w14:paraId="63AE1D45" w14:textId="77777777" w:rsidR="007D55DD" w:rsidRPr="00547E10" w:rsidRDefault="007D55DD" w:rsidP="00400A9F">
            <w:pPr>
              <w:ind w:left="0"/>
              <w:rPr>
                <w:rFonts w:ascii="Consolas" w:hAnsi="Consolas"/>
              </w:rPr>
            </w:pPr>
            <w:r w:rsidRPr="00547E10">
              <w:rPr>
                <w:rFonts w:ascii="Consolas" w:hAnsi="Consolas"/>
              </w:rPr>
              <w:t>VARCHAR2 (1024)</w:t>
            </w:r>
          </w:p>
        </w:tc>
        <w:tc>
          <w:tcPr>
            <w:tcW w:w="4820" w:type="dxa"/>
          </w:tcPr>
          <w:p w14:paraId="29A5D09C" w14:textId="77777777" w:rsidR="007D55DD" w:rsidRDefault="007D55DD" w:rsidP="00400A9F">
            <w:pPr>
              <w:ind w:left="0"/>
            </w:pPr>
            <w:r>
              <w:t>Log entry text</w:t>
            </w:r>
          </w:p>
        </w:tc>
        <w:tc>
          <w:tcPr>
            <w:tcW w:w="708" w:type="dxa"/>
          </w:tcPr>
          <w:p w14:paraId="5940C3C4" w14:textId="77777777" w:rsidR="007D55DD" w:rsidRDefault="007D55DD" w:rsidP="00400A9F">
            <w:pPr>
              <w:ind w:left="0"/>
            </w:pPr>
          </w:p>
        </w:tc>
      </w:tr>
      <w:tr w:rsidR="007D55DD" w14:paraId="5C74B123" w14:textId="77777777" w:rsidTr="00400A9F">
        <w:trPr>
          <w:trHeight w:val="219"/>
        </w:trPr>
        <w:tc>
          <w:tcPr>
            <w:tcW w:w="1985" w:type="dxa"/>
          </w:tcPr>
          <w:p w14:paraId="21320A92" w14:textId="77777777" w:rsidR="007D55DD" w:rsidRPr="007B5990" w:rsidRDefault="007D55DD" w:rsidP="00400A9F">
            <w:pPr>
              <w:ind w:left="0"/>
              <w:rPr>
                <w:rFonts w:ascii="Consolas" w:hAnsi="Consolas"/>
              </w:rPr>
            </w:pPr>
            <w:r w:rsidRPr="007B5990">
              <w:rPr>
                <w:rFonts w:ascii="Consolas" w:hAnsi="Consolas"/>
              </w:rPr>
              <w:t>EVENT_DATA</w:t>
            </w:r>
          </w:p>
        </w:tc>
        <w:tc>
          <w:tcPr>
            <w:tcW w:w="1984" w:type="dxa"/>
          </w:tcPr>
          <w:p w14:paraId="17CC55EA" w14:textId="77777777" w:rsidR="007D55DD" w:rsidRPr="00547E10" w:rsidRDefault="007D55DD" w:rsidP="00400A9F">
            <w:pPr>
              <w:ind w:left="0"/>
              <w:rPr>
                <w:rFonts w:ascii="Consolas" w:hAnsi="Consolas"/>
              </w:rPr>
            </w:pPr>
            <w:r w:rsidRPr="00547E10">
              <w:rPr>
                <w:rFonts w:ascii="Consolas" w:hAnsi="Consolas"/>
              </w:rPr>
              <w:t>CLOB</w:t>
            </w:r>
          </w:p>
        </w:tc>
        <w:tc>
          <w:tcPr>
            <w:tcW w:w="4820" w:type="dxa"/>
          </w:tcPr>
          <w:p w14:paraId="1508A171" w14:textId="77777777" w:rsidR="007D55DD" w:rsidRDefault="007D55DD" w:rsidP="00400A9F">
            <w:pPr>
              <w:ind w:left="0"/>
            </w:pPr>
            <w:r>
              <w:t>Log entry data</w:t>
            </w:r>
          </w:p>
        </w:tc>
        <w:tc>
          <w:tcPr>
            <w:tcW w:w="708" w:type="dxa"/>
          </w:tcPr>
          <w:p w14:paraId="07261EB5" w14:textId="77777777" w:rsidR="007D55DD" w:rsidRDefault="007D55DD" w:rsidP="00400A9F">
            <w:pPr>
              <w:ind w:left="0"/>
            </w:pPr>
            <w:r>
              <w:t>Null</w:t>
            </w:r>
          </w:p>
        </w:tc>
      </w:tr>
    </w:tbl>
    <w:p w14:paraId="00B08294" w14:textId="13181439" w:rsidR="007D55DD" w:rsidRDefault="007D55DD" w:rsidP="007D55DD">
      <w:pPr>
        <w:ind w:left="0"/>
      </w:pPr>
    </w:p>
    <w:p w14:paraId="4857E602" w14:textId="6E657C86" w:rsidR="007D55DD" w:rsidRDefault="007D55DD" w:rsidP="007D55DD">
      <w:pPr>
        <w:pStyle w:val="Nadpis5"/>
      </w:pPr>
      <w:bookmarkStart w:id="53" w:name="_View_RMSTOOL_LOG_VW_MEDIUM"/>
      <w:bookmarkStart w:id="54" w:name="_Toc199412081"/>
      <w:bookmarkEnd w:id="53"/>
      <w:r>
        <w:t xml:space="preserve">View </w:t>
      </w:r>
      <w:r w:rsidRPr="007D55DD">
        <w:t>RMSTOOL_LOG_VW_</w:t>
      </w:r>
      <w:r>
        <w:t>MEDIUM</w:t>
      </w:r>
      <w:bookmarkEnd w:id="54"/>
    </w:p>
    <w:p w14:paraId="6F1FA7AD" w14:textId="0695696B" w:rsidR="007D55DD" w:rsidRPr="00A15FC4" w:rsidRDefault="006B5FAE" w:rsidP="007D55DD">
      <w:pPr>
        <w:ind w:left="0"/>
      </w:pPr>
      <w:r>
        <w:t>Exposes</w:t>
      </w:r>
      <w:r w:rsidR="007D55DD">
        <w:t xml:space="preserve"> application log entries extended with full name of the respective users</w:t>
      </w:r>
      <w:r>
        <w:t xml:space="preserve"> to </w:t>
      </w:r>
      <w:r w:rsidRPr="006B5FAE">
        <w:rPr>
          <w:rFonts w:ascii="Consolas" w:hAnsi="Consolas"/>
        </w:rPr>
        <w:t>RMSTOOL_USR</w:t>
      </w:r>
      <w:r w:rsidRPr="006B5FAE">
        <w:t xml:space="preserve"> user</w:t>
      </w:r>
      <w:r w:rsidR="007D55DD">
        <w:t>.</w:t>
      </w:r>
      <w:r w:rsidR="009674A4">
        <w:t xml:space="preserve"> Does not contain detailed log data</w:t>
      </w:r>
      <w:r w:rsidR="0052371B">
        <w:t xml:space="preserve"> CLOB’s</w:t>
      </w:r>
      <w:r w:rsidR="009674A4">
        <w:t>.</w:t>
      </w:r>
    </w:p>
    <w:p w14:paraId="2C708698" w14:textId="77777777" w:rsidR="007D55DD" w:rsidRDefault="007D55DD" w:rsidP="007D55DD">
      <w:pPr>
        <w:ind w:left="0"/>
        <w:rPr>
          <w:b/>
          <w:bCs/>
        </w:rPr>
      </w:pPr>
    </w:p>
    <w:p w14:paraId="73E83AAD" w14:textId="10F475E4" w:rsidR="007D55DD" w:rsidRDefault="007D55DD" w:rsidP="007D55DD">
      <w:pPr>
        <w:ind w:left="0"/>
      </w:pPr>
      <w:r w:rsidRPr="001828BF">
        <w:rPr>
          <w:b/>
          <w:bCs/>
        </w:rPr>
        <w:t>Grants:</w:t>
      </w:r>
      <w:r w:rsidRPr="001828BF">
        <w:t xml:space="preserve"> </w:t>
      </w:r>
      <w:r w:rsidRPr="007D55DD">
        <w:rPr>
          <w:rFonts w:ascii="Consolas" w:hAnsi="Consolas"/>
        </w:rPr>
        <w:t>RMSTOOL_USR</w:t>
      </w:r>
      <w:r w:rsidR="00421C43">
        <w:rPr>
          <w:rFonts w:ascii="Consolas" w:hAnsi="Consolas"/>
        </w:rPr>
        <w:t xml:space="preserve"> (SELECT)</w:t>
      </w:r>
    </w:p>
    <w:p w14:paraId="2F1FE74D" w14:textId="77777777" w:rsidR="007D55DD" w:rsidRDefault="007D55DD" w:rsidP="007D55DD">
      <w:pPr>
        <w:ind w:left="0"/>
      </w:pPr>
    </w:p>
    <w:tbl>
      <w:tblPr>
        <w:tblStyle w:val="Mkatabulky"/>
        <w:tblW w:w="9497" w:type="dxa"/>
        <w:tblInd w:w="-5" w:type="dxa"/>
        <w:tblLook w:val="04A0" w:firstRow="1" w:lastRow="0" w:firstColumn="1" w:lastColumn="0" w:noHBand="0" w:noVBand="1"/>
      </w:tblPr>
      <w:tblGrid>
        <w:gridCol w:w="1985"/>
        <w:gridCol w:w="1984"/>
        <w:gridCol w:w="4820"/>
        <w:gridCol w:w="708"/>
      </w:tblGrid>
      <w:tr w:rsidR="007D55DD" w14:paraId="684F2916" w14:textId="77777777" w:rsidTr="00400A9F">
        <w:trPr>
          <w:trHeight w:val="137"/>
        </w:trPr>
        <w:tc>
          <w:tcPr>
            <w:tcW w:w="1985" w:type="dxa"/>
            <w:shd w:val="clear" w:color="auto" w:fill="D9D9D9" w:themeFill="background1" w:themeFillShade="D9"/>
          </w:tcPr>
          <w:p w14:paraId="75F9308A" w14:textId="77777777" w:rsidR="007D55DD" w:rsidRDefault="007D55DD" w:rsidP="00400A9F">
            <w:pPr>
              <w:ind w:left="0"/>
              <w:rPr>
                <w:b/>
                <w:bCs/>
              </w:rPr>
            </w:pPr>
            <w:r>
              <w:rPr>
                <w:b/>
                <w:bCs/>
              </w:rPr>
              <w:t>Column Name</w:t>
            </w:r>
          </w:p>
        </w:tc>
        <w:tc>
          <w:tcPr>
            <w:tcW w:w="1984" w:type="dxa"/>
            <w:shd w:val="clear" w:color="auto" w:fill="D9D9D9" w:themeFill="background1" w:themeFillShade="D9"/>
          </w:tcPr>
          <w:p w14:paraId="73C8077B" w14:textId="77777777" w:rsidR="007D55DD" w:rsidRDefault="007D55DD" w:rsidP="00400A9F">
            <w:pPr>
              <w:ind w:left="0"/>
              <w:rPr>
                <w:b/>
                <w:bCs/>
              </w:rPr>
            </w:pPr>
            <w:r>
              <w:rPr>
                <w:b/>
                <w:bCs/>
              </w:rPr>
              <w:t>Data Type</w:t>
            </w:r>
          </w:p>
        </w:tc>
        <w:tc>
          <w:tcPr>
            <w:tcW w:w="4820" w:type="dxa"/>
            <w:shd w:val="clear" w:color="auto" w:fill="D9D9D9" w:themeFill="background1" w:themeFillShade="D9"/>
          </w:tcPr>
          <w:p w14:paraId="5BD3E282" w14:textId="77777777" w:rsidR="007D55DD" w:rsidRDefault="007D55DD" w:rsidP="00400A9F">
            <w:pPr>
              <w:ind w:left="0"/>
              <w:rPr>
                <w:b/>
                <w:bCs/>
              </w:rPr>
            </w:pPr>
            <w:r>
              <w:rPr>
                <w:b/>
                <w:bCs/>
              </w:rPr>
              <w:t>Description</w:t>
            </w:r>
          </w:p>
        </w:tc>
        <w:tc>
          <w:tcPr>
            <w:tcW w:w="708" w:type="dxa"/>
            <w:shd w:val="clear" w:color="auto" w:fill="D9D9D9" w:themeFill="background1" w:themeFillShade="D9"/>
          </w:tcPr>
          <w:p w14:paraId="6AA5738F" w14:textId="77777777" w:rsidR="007D55DD" w:rsidRDefault="007D55DD" w:rsidP="00400A9F">
            <w:pPr>
              <w:ind w:left="0"/>
              <w:rPr>
                <w:b/>
                <w:bCs/>
              </w:rPr>
            </w:pPr>
            <w:r>
              <w:rPr>
                <w:b/>
                <w:bCs/>
              </w:rPr>
              <w:t>Null</w:t>
            </w:r>
          </w:p>
        </w:tc>
      </w:tr>
      <w:tr w:rsidR="007D55DD" w14:paraId="18EABA2D" w14:textId="77777777" w:rsidTr="00400A9F">
        <w:trPr>
          <w:trHeight w:val="219"/>
        </w:trPr>
        <w:tc>
          <w:tcPr>
            <w:tcW w:w="1985" w:type="dxa"/>
          </w:tcPr>
          <w:p w14:paraId="3FE81FA9" w14:textId="77777777" w:rsidR="007D55DD" w:rsidRPr="007B5990" w:rsidRDefault="007D55DD" w:rsidP="00400A9F">
            <w:pPr>
              <w:ind w:left="0"/>
              <w:rPr>
                <w:rFonts w:ascii="Consolas" w:hAnsi="Consolas"/>
              </w:rPr>
            </w:pPr>
            <w:r>
              <w:rPr>
                <w:rFonts w:ascii="Consolas" w:hAnsi="Consolas"/>
              </w:rPr>
              <w:lastRenderedPageBreak/>
              <w:t>REAL_NAME</w:t>
            </w:r>
          </w:p>
        </w:tc>
        <w:tc>
          <w:tcPr>
            <w:tcW w:w="1984" w:type="dxa"/>
          </w:tcPr>
          <w:p w14:paraId="47137B19" w14:textId="77777777" w:rsidR="007D55DD" w:rsidRPr="00547E10" w:rsidRDefault="007D55DD" w:rsidP="00400A9F">
            <w:pPr>
              <w:ind w:left="0"/>
              <w:rPr>
                <w:rFonts w:ascii="Consolas" w:hAnsi="Consolas"/>
              </w:rPr>
            </w:pPr>
            <w:r>
              <w:rPr>
                <w:rFonts w:ascii="Consolas" w:hAnsi="Consolas"/>
              </w:rPr>
              <w:t>VARCHAR2 (32)</w:t>
            </w:r>
          </w:p>
        </w:tc>
        <w:tc>
          <w:tcPr>
            <w:tcW w:w="4820" w:type="dxa"/>
          </w:tcPr>
          <w:p w14:paraId="51664CB7" w14:textId="77777777" w:rsidR="007D55DD" w:rsidRDefault="007D55DD" w:rsidP="00400A9F">
            <w:pPr>
              <w:ind w:left="0"/>
            </w:pPr>
            <w:r>
              <w:rPr>
                <w:bCs/>
              </w:rPr>
              <w:t>Full n</w:t>
            </w:r>
            <w:r w:rsidRPr="00A41D00">
              <w:rPr>
                <w:bCs/>
              </w:rPr>
              <w:t>ame of the user</w:t>
            </w:r>
          </w:p>
        </w:tc>
        <w:tc>
          <w:tcPr>
            <w:tcW w:w="708" w:type="dxa"/>
          </w:tcPr>
          <w:p w14:paraId="5C99F221" w14:textId="77777777" w:rsidR="007D55DD" w:rsidRDefault="007D55DD" w:rsidP="00400A9F">
            <w:pPr>
              <w:ind w:left="0"/>
            </w:pPr>
          </w:p>
        </w:tc>
      </w:tr>
      <w:tr w:rsidR="007D55DD" w14:paraId="0BBA6C9C" w14:textId="77777777" w:rsidTr="00400A9F">
        <w:trPr>
          <w:trHeight w:val="219"/>
        </w:trPr>
        <w:tc>
          <w:tcPr>
            <w:tcW w:w="1985" w:type="dxa"/>
          </w:tcPr>
          <w:p w14:paraId="7FF5102F" w14:textId="77777777" w:rsidR="007D55DD" w:rsidRPr="007B5990" w:rsidRDefault="007D55DD" w:rsidP="00400A9F">
            <w:pPr>
              <w:ind w:left="0"/>
              <w:rPr>
                <w:rFonts w:ascii="Consolas" w:hAnsi="Consolas"/>
              </w:rPr>
            </w:pPr>
            <w:r w:rsidRPr="007B5990">
              <w:rPr>
                <w:rFonts w:ascii="Consolas" w:hAnsi="Consolas"/>
              </w:rPr>
              <w:t>SESSION_ID</w:t>
            </w:r>
          </w:p>
        </w:tc>
        <w:tc>
          <w:tcPr>
            <w:tcW w:w="1984" w:type="dxa"/>
          </w:tcPr>
          <w:p w14:paraId="777AD1FB" w14:textId="77777777" w:rsidR="007D55DD" w:rsidRPr="00547E10" w:rsidRDefault="007D55DD" w:rsidP="00400A9F">
            <w:pPr>
              <w:ind w:left="0"/>
              <w:rPr>
                <w:rFonts w:ascii="Consolas" w:hAnsi="Consolas"/>
              </w:rPr>
            </w:pPr>
            <w:r w:rsidRPr="00547E10">
              <w:rPr>
                <w:rFonts w:ascii="Consolas" w:hAnsi="Consolas"/>
              </w:rPr>
              <w:t>NUMBER</w:t>
            </w:r>
          </w:p>
        </w:tc>
        <w:tc>
          <w:tcPr>
            <w:tcW w:w="4820" w:type="dxa"/>
          </w:tcPr>
          <w:p w14:paraId="3DD69494" w14:textId="77777777" w:rsidR="007D55DD" w:rsidRPr="00F66D48" w:rsidRDefault="007D55DD" w:rsidP="00400A9F">
            <w:pPr>
              <w:ind w:left="0"/>
            </w:pPr>
            <w:r>
              <w:t>Log entry session identifier</w:t>
            </w:r>
          </w:p>
        </w:tc>
        <w:tc>
          <w:tcPr>
            <w:tcW w:w="708" w:type="dxa"/>
          </w:tcPr>
          <w:p w14:paraId="6C0EB81F" w14:textId="77777777" w:rsidR="007D55DD" w:rsidRDefault="007D55DD" w:rsidP="00400A9F">
            <w:pPr>
              <w:ind w:left="0"/>
            </w:pPr>
          </w:p>
        </w:tc>
      </w:tr>
      <w:tr w:rsidR="007D55DD" w14:paraId="166860F7" w14:textId="77777777" w:rsidTr="00400A9F">
        <w:trPr>
          <w:trHeight w:val="219"/>
        </w:trPr>
        <w:tc>
          <w:tcPr>
            <w:tcW w:w="1985" w:type="dxa"/>
          </w:tcPr>
          <w:p w14:paraId="09E54D27" w14:textId="77777777" w:rsidR="007D55DD" w:rsidRPr="007B5990" w:rsidRDefault="007D55DD" w:rsidP="00400A9F">
            <w:pPr>
              <w:ind w:left="0"/>
              <w:rPr>
                <w:rFonts w:ascii="Consolas" w:hAnsi="Consolas"/>
              </w:rPr>
            </w:pPr>
            <w:r w:rsidRPr="007B5990">
              <w:rPr>
                <w:rFonts w:ascii="Consolas" w:hAnsi="Consolas"/>
              </w:rPr>
              <w:t>EVENT_ID</w:t>
            </w:r>
          </w:p>
        </w:tc>
        <w:tc>
          <w:tcPr>
            <w:tcW w:w="1984" w:type="dxa"/>
          </w:tcPr>
          <w:p w14:paraId="3CCD98A6" w14:textId="77777777" w:rsidR="007D55DD" w:rsidRPr="00547E10" w:rsidRDefault="007D55DD" w:rsidP="00400A9F">
            <w:pPr>
              <w:ind w:left="0"/>
              <w:rPr>
                <w:rFonts w:ascii="Consolas" w:hAnsi="Consolas"/>
              </w:rPr>
            </w:pPr>
            <w:r w:rsidRPr="00547E10">
              <w:rPr>
                <w:rFonts w:ascii="Consolas" w:hAnsi="Consolas"/>
              </w:rPr>
              <w:t>NUMBER</w:t>
            </w:r>
          </w:p>
        </w:tc>
        <w:tc>
          <w:tcPr>
            <w:tcW w:w="4820" w:type="dxa"/>
          </w:tcPr>
          <w:p w14:paraId="3665FD16" w14:textId="77777777" w:rsidR="007D55DD" w:rsidRPr="00F66D48" w:rsidRDefault="007D55DD" w:rsidP="00400A9F">
            <w:pPr>
              <w:ind w:left="0"/>
            </w:pPr>
            <w:r>
              <w:t>Log entry event identifier. Unique per session</w:t>
            </w:r>
          </w:p>
        </w:tc>
        <w:tc>
          <w:tcPr>
            <w:tcW w:w="708" w:type="dxa"/>
          </w:tcPr>
          <w:p w14:paraId="01AAF43C" w14:textId="77777777" w:rsidR="007D55DD" w:rsidRDefault="007D55DD" w:rsidP="00400A9F">
            <w:pPr>
              <w:ind w:left="0"/>
            </w:pPr>
          </w:p>
        </w:tc>
      </w:tr>
      <w:tr w:rsidR="007D55DD" w14:paraId="08FB4278" w14:textId="77777777" w:rsidTr="00400A9F">
        <w:trPr>
          <w:trHeight w:val="219"/>
        </w:trPr>
        <w:tc>
          <w:tcPr>
            <w:tcW w:w="1985" w:type="dxa"/>
          </w:tcPr>
          <w:p w14:paraId="3D5C9BEE" w14:textId="77777777" w:rsidR="007D55DD" w:rsidRPr="007B5990" w:rsidRDefault="007D55DD" w:rsidP="00400A9F">
            <w:pPr>
              <w:ind w:left="0"/>
              <w:rPr>
                <w:rFonts w:ascii="Consolas" w:hAnsi="Consolas"/>
              </w:rPr>
            </w:pPr>
            <w:r w:rsidRPr="007B5990">
              <w:rPr>
                <w:rFonts w:ascii="Consolas" w:hAnsi="Consolas"/>
              </w:rPr>
              <w:t>EVENT_TIME</w:t>
            </w:r>
          </w:p>
        </w:tc>
        <w:tc>
          <w:tcPr>
            <w:tcW w:w="1984" w:type="dxa"/>
          </w:tcPr>
          <w:p w14:paraId="24D6CCC8" w14:textId="77777777" w:rsidR="007D55DD" w:rsidRPr="00547E10" w:rsidRDefault="007D55DD" w:rsidP="00400A9F">
            <w:pPr>
              <w:ind w:left="0"/>
              <w:rPr>
                <w:rFonts w:ascii="Consolas" w:hAnsi="Consolas"/>
              </w:rPr>
            </w:pPr>
            <w:r w:rsidRPr="00547E10">
              <w:rPr>
                <w:rFonts w:ascii="Consolas" w:hAnsi="Consolas"/>
              </w:rPr>
              <w:t>TIMESTAMP (6)</w:t>
            </w:r>
          </w:p>
        </w:tc>
        <w:tc>
          <w:tcPr>
            <w:tcW w:w="4820" w:type="dxa"/>
          </w:tcPr>
          <w:p w14:paraId="5F7AEDE5" w14:textId="77777777" w:rsidR="007D55DD" w:rsidRPr="00F66D48" w:rsidRDefault="007D55DD" w:rsidP="00400A9F">
            <w:pPr>
              <w:ind w:left="0"/>
            </w:pPr>
            <w:r>
              <w:t xml:space="preserve">Log entry insertion date. Default </w:t>
            </w:r>
            <w:r w:rsidRPr="007B5990">
              <w:rPr>
                <w:rFonts w:ascii="Consolas" w:hAnsi="Consolas"/>
              </w:rPr>
              <w:t>SYSTIMESTAMP</w:t>
            </w:r>
          </w:p>
        </w:tc>
        <w:tc>
          <w:tcPr>
            <w:tcW w:w="708" w:type="dxa"/>
          </w:tcPr>
          <w:p w14:paraId="0A0550D9" w14:textId="77777777" w:rsidR="007D55DD" w:rsidRDefault="007D55DD" w:rsidP="00400A9F">
            <w:pPr>
              <w:ind w:left="0"/>
            </w:pPr>
          </w:p>
        </w:tc>
      </w:tr>
      <w:tr w:rsidR="007D55DD" w14:paraId="5CA18770" w14:textId="77777777" w:rsidTr="00400A9F">
        <w:trPr>
          <w:trHeight w:val="219"/>
        </w:trPr>
        <w:tc>
          <w:tcPr>
            <w:tcW w:w="1985" w:type="dxa"/>
          </w:tcPr>
          <w:p w14:paraId="2A319A76" w14:textId="77777777" w:rsidR="007D55DD" w:rsidRPr="007B5990" w:rsidRDefault="007D55DD" w:rsidP="00400A9F">
            <w:pPr>
              <w:ind w:left="0"/>
              <w:rPr>
                <w:rFonts w:ascii="Consolas" w:hAnsi="Consolas"/>
              </w:rPr>
            </w:pPr>
            <w:r w:rsidRPr="007B5990">
              <w:rPr>
                <w:rFonts w:ascii="Consolas" w:hAnsi="Consolas"/>
              </w:rPr>
              <w:t>EVENT_TYPE</w:t>
            </w:r>
          </w:p>
        </w:tc>
        <w:tc>
          <w:tcPr>
            <w:tcW w:w="1984" w:type="dxa"/>
          </w:tcPr>
          <w:p w14:paraId="4BFF626E" w14:textId="77777777" w:rsidR="007D55DD" w:rsidRPr="00547E10" w:rsidRDefault="007D55DD" w:rsidP="00400A9F">
            <w:pPr>
              <w:ind w:left="0"/>
              <w:rPr>
                <w:rFonts w:ascii="Consolas" w:hAnsi="Consolas"/>
              </w:rPr>
            </w:pPr>
            <w:r w:rsidRPr="00547E10">
              <w:rPr>
                <w:rFonts w:ascii="Consolas" w:hAnsi="Consolas"/>
              </w:rPr>
              <w:t>VARCHAR2 (1)</w:t>
            </w:r>
          </w:p>
        </w:tc>
        <w:tc>
          <w:tcPr>
            <w:tcW w:w="4820" w:type="dxa"/>
          </w:tcPr>
          <w:p w14:paraId="1F6FED54" w14:textId="77777777" w:rsidR="007D55DD" w:rsidRDefault="007D55DD" w:rsidP="00400A9F">
            <w:pPr>
              <w:ind w:left="0"/>
            </w:pPr>
            <w:r>
              <w:t>Log entry type</w:t>
            </w:r>
          </w:p>
        </w:tc>
        <w:tc>
          <w:tcPr>
            <w:tcW w:w="708" w:type="dxa"/>
          </w:tcPr>
          <w:p w14:paraId="23F0816A" w14:textId="77777777" w:rsidR="007D55DD" w:rsidRDefault="007D55DD" w:rsidP="00400A9F">
            <w:pPr>
              <w:ind w:left="0"/>
            </w:pPr>
          </w:p>
        </w:tc>
      </w:tr>
      <w:tr w:rsidR="007D55DD" w14:paraId="0799D1C3" w14:textId="77777777" w:rsidTr="00400A9F">
        <w:trPr>
          <w:trHeight w:val="219"/>
        </w:trPr>
        <w:tc>
          <w:tcPr>
            <w:tcW w:w="1985" w:type="dxa"/>
          </w:tcPr>
          <w:p w14:paraId="3BD5BBEA" w14:textId="77777777" w:rsidR="007D55DD" w:rsidRPr="007B5990" w:rsidRDefault="007D55DD" w:rsidP="00400A9F">
            <w:pPr>
              <w:ind w:left="0"/>
              <w:rPr>
                <w:rFonts w:ascii="Consolas" w:hAnsi="Consolas"/>
              </w:rPr>
            </w:pPr>
            <w:r w:rsidRPr="007B5990">
              <w:rPr>
                <w:rFonts w:ascii="Consolas" w:hAnsi="Consolas"/>
              </w:rPr>
              <w:t>EVENT_ENV</w:t>
            </w:r>
          </w:p>
        </w:tc>
        <w:tc>
          <w:tcPr>
            <w:tcW w:w="1984" w:type="dxa"/>
          </w:tcPr>
          <w:p w14:paraId="1196CCE3" w14:textId="77777777" w:rsidR="007D55DD" w:rsidRPr="00547E10" w:rsidRDefault="007D55DD" w:rsidP="00400A9F">
            <w:pPr>
              <w:ind w:left="0"/>
              <w:rPr>
                <w:rFonts w:ascii="Consolas" w:hAnsi="Consolas"/>
              </w:rPr>
            </w:pPr>
            <w:r w:rsidRPr="00547E10">
              <w:rPr>
                <w:rFonts w:ascii="Consolas" w:hAnsi="Consolas"/>
              </w:rPr>
              <w:t>VARCHAR2 (4)</w:t>
            </w:r>
          </w:p>
        </w:tc>
        <w:tc>
          <w:tcPr>
            <w:tcW w:w="4820" w:type="dxa"/>
          </w:tcPr>
          <w:p w14:paraId="613EE1E0" w14:textId="77777777" w:rsidR="007D55DD" w:rsidRDefault="007D55DD" w:rsidP="00400A9F">
            <w:pPr>
              <w:ind w:left="0"/>
            </w:pPr>
            <w:r>
              <w:t>Log entry environment identifier</w:t>
            </w:r>
          </w:p>
        </w:tc>
        <w:tc>
          <w:tcPr>
            <w:tcW w:w="708" w:type="dxa"/>
          </w:tcPr>
          <w:p w14:paraId="446C3E2B" w14:textId="77777777" w:rsidR="007D55DD" w:rsidRDefault="007D55DD" w:rsidP="00400A9F">
            <w:pPr>
              <w:ind w:left="0"/>
            </w:pPr>
            <w:r>
              <w:t>Null</w:t>
            </w:r>
          </w:p>
        </w:tc>
      </w:tr>
      <w:tr w:rsidR="007D55DD" w14:paraId="526292DF" w14:textId="77777777" w:rsidTr="00400A9F">
        <w:trPr>
          <w:trHeight w:val="219"/>
        </w:trPr>
        <w:tc>
          <w:tcPr>
            <w:tcW w:w="1985" w:type="dxa"/>
          </w:tcPr>
          <w:p w14:paraId="3310ED06" w14:textId="77777777" w:rsidR="007D55DD" w:rsidRPr="007B5990" w:rsidRDefault="007D55DD" w:rsidP="00400A9F">
            <w:pPr>
              <w:ind w:left="0"/>
              <w:rPr>
                <w:rFonts w:ascii="Consolas" w:hAnsi="Consolas"/>
              </w:rPr>
            </w:pPr>
            <w:r w:rsidRPr="007B5990">
              <w:rPr>
                <w:rFonts w:ascii="Consolas" w:hAnsi="Consolas"/>
              </w:rPr>
              <w:t>EVENT_MODULE</w:t>
            </w:r>
          </w:p>
        </w:tc>
        <w:tc>
          <w:tcPr>
            <w:tcW w:w="1984" w:type="dxa"/>
          </w:tcPr>
          <w:p w14:paraId="2B61C816" w14:textId="77777777" w:rsidR="007D55DD" w:rsidRPr="00547E10" w:rsidRDefault="007D55DD" w:rsidP="00400A9F">
            <w:pPr>
              <w:ind w:left="0"/>
              <w:rPr>
                <w:rFonts w:ascii="Consolas" w:hAnsi="Consolas"/>
              </w:rPr>
            </w:pPr>
            <w:r w:rsidRPr="00547E10">
              <w:rPr>
                <w:rFonts w:ascii="Consolas" w:hAnsi="Consolas"/>
              </w:rPr>
              <w:t>VARCHAR2 (64)</w:t>
            </w:r>
          </w:p>
        </w:tc>
        <w:tc>
          <w:tcPr>
            <w:tcW w:w="4820" w:type="dxa"/>
          </w:tcPr>
          <w:p w14:paraId="6145C3B7" w14:textId="77777777" w:rsidR="007D55DD" w:rsidRDefault="007D55DD" w:rsidP="00400A9F">
            <w:pPr>
              <w:ind w:left="0"/>
            </w:pPr>
            <w:r>
              <w:t>Log entry module name</w:t>
            </w:r>
          </w:p>
        </w:tc>
        <w:tc>
          <w:tcPr>
            <w:tcW w:w="708" w:type="dxa"/>
          </w:tcPr>
          <w:p w14:paraId="4C722782" w14:textId="77777777" w:rsidR="007D55DD" w:rsidRDefault="007D55DD" w:rsidP="00400A9F">
            <w:pPr>
              <w:ind w:left="0"/>
            </w:pPr>
            <w:r>
              <w:t>Null</w:t>
            </w:r>
          </w:p>
        </w:tc>
      </w:tr>
      <w:tr w:rsidR="007D55DD" w14:paraId="516A9A69" w14:textId="77777777" w:rsidTr="00400A9F">
        <w:trPr>
          <w:trHeight w:val="219"/>
        </w:trPr>
        <w:tc>
          <w:tcPr>
            <w:tcW w:w="1985" w:type="dxa"/>
          </w:tcPr>
          <w:p w14:paraId="2AA95D63" w14:textId="77777777" w:rsidR="007D55DD" w:rsidRPr="007B5990" w:rsidRDefault="007D55DD" w:rsidP="00400A9F">
            <w:pPr>
              <w:ind w:left="0"/>
              <w:rPr>
                <w:rFonts w:ascii="Consolas" w:hAnsi="Consolas"/>
              </w:rPr>
            </w:pPr>
            <w:r w:rsidRPr="007B5990">
              <w:rPr>
                <w:rFonts w:ascii="Consolas" w:hAnsi="Consolas"/>
              </w:rPr>
              <w:t>EVENT_TEXT</w:t>
            </w:r>
          </w:p>
        </w:tc>
        <w:tc>
          <w:tcPr>
            <w:tcW w:w="1984" w:type="dxa"/>
          </w:tcPr>
          <w:p w14:paraId="3E7079C7" w14:textId="77777777" w:rsidR="007D55DD" w:rsidRPr="00547E10" w:rsidRDefault="007D55DD" w:rsidP="00400A9F">
            <w:pPr>
              <w:ind w:left="0"/>
              <w:rPr>
                <w:rFonts w:ascii="Consolas" w:hAnsi="Consolas"/>
              </w:rPr>
            </w:pPr>
            <w:r w:rsidRPr="00547E10">
              <w:rPr>
                <w:rFonts w:ascii="Consolas" w:hAnsi="Consolas"/>
              </w:rPr>
              <w:t>VARCHAR2 (1024)</w:t>
            </w:r>
          </w:p>
        </w:tc>
        <w:tc>
          <w:tcPr>
            <w:tcW w:w="4820" w:type="dxa"/>
          </w:tcPr>
          <w:p w14:paraId="7BFCA6D3" w14:textId="77777777" w:rsidR="007D55DD" w:rsidRDefault="007D55DD" w:rsidP="00400A9F">
            <w:pPr>
              <w:ind w:left="0"/>
            </w:pPr>
            <w:r>
              <w:t>Log entry text</w:t>
            </w:r>
          </w:p>
        </w:tc>
        <w:tc>
          <w:tcPr>
            <w:tcW w:w="708" w:type="dxa"/>
          </w:tcPr>
          <w:p w14:paraId="2698DD32" w14:textId="77777777" w:rsidR="007D55DD" w:rsidRDefault="007D55DD" w:rsidP="00400A9F">
            <w:pPr>
              <w:ind w:left="0"/>
            </w:pPr>
          </w:p>
        </w:tc>
      </w:tr>
    </w:tbl>
    <w:p w14:paraId="22E18043" w14:textId="38E8C5A7" w:rsidR="007D55DD" w:rsidRDefault="007D55DD" w:rsidP="007D55DD">
      <w:pPr>
        <w:ind w:left="0"/>
      </w:pPr>
    </w:p>
    <w:p w14:paraId="1A95970E" w14:textId="3B3B28F1" w:rsidR="00421C43" w:rsidRDefault="00421C43" w:rsidP="00421C43">
      <w:pPr>
        <w:pStyle w:val="Nadpis5"/>
      </w:pPr>
      <w:bookmarkStart w:id="55" w:name="_Toc199412082"/>
      <w:r>
        <w:t xml:space="preserve">View </w:t>
      </w:r>
      <w:r w:rsidRPr="007D55DD">
        <w:t>RMSTOOL_</w:t>
      </w:r>
      <w:r>
        <w:t>ESIM</w:t>
      </w:r>
      <w:r w:rsidRPr="007D55DD">
        <w:t>_</w:t>
      </w:r>
      <w:r>
        <w:t>RANGES_</w:t>
      </w:r>
      <w:r w:rsidRPr="007D55DD">
        <w:t>VW</w:t>
      </w:r>
      <w:bookmarkEnd w:id="55"/>
    </w:p>
    <w:p w14:paraId="77D0BF89" w14:textId="02A39948" w:rsidR="00421C43" w:rsidRPr="00A15FC4" w:rsidRDefault="00421C43" w:rsidP="00421C43">
      <w:pPr>
        <w:ind w:left="0"/>
      </w:pPr>
      <w:r>
        <w:t xml:space="preserve">Exposes </w:t>
      </w:r>
      <w:r w:rsidR="00F84FB8">
        <w:t xml:space="preserve">limited </w:t>
      </w:r>
      <w:r>
        <w:t xml:space="preserve">Phoenix eSIM ranges configuration to </w:t>
      </w:r>
      <w:r w:rsidRPr="006105A0">
        <w:rPr>
          <w:rFonts w:ascii="Consolas" w:hAnsi="Consolas"/>
        </w:rPr>
        <w:t>RMSTOOL_USR</w:t>
      </w:r>
      <w:r>
        <w:t xml:space="preserve"> user. </w:t>
      </w:r>
      <w:r w:rsidR="006105A0">
        <w:t xml:space="preserve">The view is intended to be </w:t>
      </w:r>
      <w:r>
        <w:t>used by a java app</w:t>
      </w:r>
      <w:r w:rsidR="006105A0">
        <w:t>lication</w:t>
      </w:r>
      <w:r>
        <w:t xml:space="preserve"> </w:t>
      </w:r>
      <w:r w:rsidR="00AD713E">
        <w:t>“</w:t>
      </w:r>
      <w:r w:rsidR="00AD713E" w:rsidRPr="00AD713E">
        <w:rPr>
          <w:i/>
          <w:iCs w:val="0"/>
        </w:rPr>
        <w:t>esim-env-router</w:t>
      </w:r>
      <w:r w:rsidR="00AD713E">
        <w:t>”</w:t>
      </w:r>
      <w:r>
        <w:t xml:space="preserve"> that retrieves eSIM notifications from SM</w:t>
      </w:r>
      <w:r w:rsidR="00AC13BE">
        <w:t>-</w:t>
      </w:r>
      <w:r>
        <w:t>DP</w:t>
      </w:r>
      <w:r w:rsidR="00AC13BE">
        <w:t>+</w:t>
      </w:r>
      <w:r>
        <w:t xml:space="preserve"> platform and routes</w:t>
      </w:r>
      <w:r w:rsidR="006105A0">
        <w:t>/dispatches</w:t>
      </w:r>
      <w:r>
        <w:t xml:space="preserve"> them to </w:t>
      </w:r>
      <w:r w:rsidR="006105A0">
        <w:t>given</w:t>
      </w:r>
      <w:r>
        <w:t xml:space="preserve"> testing environment</w:t>
      </w:r>
      <w:r w:rsidR="006105A0">
        <w:t>. This is part of an initiative aiming on allowing use of standalone (not overlapping) eSIM ranges on the testing environments</w:t>
      </w:r>
      <w:r>
        <w:t>.</w:t>
      </w:r>
    </w:p>
    <w:p w14:paraId="1E50E79A" w14:textId="77777777" w:rsidR="00421C43" w:rsidRDefault="00421C43" w:rsidP="00421C43">
      <w:pPr>
        <w:ind w:left="0"/>
        <w:rPr>
          <w:b/>
          <w:bCs/>
        </w:rPr>
      </w:pPr>
    </w:p>
    <w:p w14:paraId="20D1CA1A" w14:textId="160126CF" w:rsidR="00421C43" w:rsidRDefault="00421C43" w:rsidP="00421C43">
      <w:pPr>
        <w:ind w:left="0"/>
      </w:pPr>
      <w:r w:rsidRPr="001828BF">
        <w:rPr>
          <w:b/>
          <w:bCs/>
        </w:rPr>
        <w:t>Grants:</w:t>
      </w:r>
      <w:r w:rsidRPr="001828BF">
        <w:t xml:space="preserve"> </w:t>
      </w:r>
      <w:r w:rsidRPr="007D55DD">
        <w:rPr>
          <w:rFonts w:ascii="Consolas" w:hAnsi="Consolas"/>
        </w:rPr>
        <w:t>RMSTOOL_USR</w:t>
      </w:r>
      <w:r>
        <w:rPr>
          <w:rFonts w:ascii="Consolas" w:hAnsi="Consolas"/>
        </w:rPr>
        <w:t xml:space="preserve"> (SELECT)</w:t>
      </w:r>
    </w:p>
    <w:p w14:paraId="2B43020A" w14:textId="77777777" w:rsidR="00421C43" w:rsidRDefault="00421C43" w:rsidP="00421C43">
      <w:pPr>
        <w:ind w:left="0"/>
      </w:pPr>
    </w:p>
    <w:tbl>
      <w:tblPr>
        <w:tblStyle w:val="Mkatabulky"/>
        <w:tblW w:w="9497" w:type="dxa"/>
        <w:tblInd w:w="-5" w:type="dxa"/>
        <w:tblLook w:val="04A0" w:firstRow="1" w:lastRow="0" w:firstColumn="1" w:lastColumn="0" w:noHBand="0" w:noVBand="1"/>
      </w:tblPr>
      <w:tblGrid>
        <w:gridCol w:w="1985"/>
        <w:gridCol w:w="1984"/>
        <w:gridCol w:w="4820"/>
        <w:gridCol w:w="708"/>
      </w:tblGrid>
      <w:tr w:rsidR="00421C43" w14:paraId="71014578" w14:textId="77777777" w:rsidTr="004F0DA0">
        <w:trPr>
          <w:trHeight w:val="137"/>
        </w:trPr>
        <w:tc>
          <w:tcPr>
            <w:tcW w:w="1985" w:type="dxa"/>
            <w:shd w:val="clear" w:color="auto" w:fill="D9D9D9" w:themeFill="background1" w:themeFillShade="D9"/>
          </w:tcPr>
          <w:p w14:paraId="44B2151F" w14:textId="77777777" w:rsidR="00421C43" w:rsidRDefault="00421C43" w:rsidP="004F0DA0">
            <w:pPr>
              <w:ind w:left="0"/>
              <w:rPr>
                <w:b/>
                <w:bCs/>
              </w:rPr>
            </w:pPr>
            <w:r>
              <w:rPr>
                <w:b/>
                <w:bCs/>
              </w:rPr>
              <w:t>Column Name</w:t>
            </w:r>
          </w:p>
        </w:tc>
        <w:tc>
          <w:tcPr>
            <w:tcW w:w="1984" w:type="dxa"/>
            <w:shd w:val="clear" w:color="auto" w:fill="D9D9D9" w:themeFill="background1" w:themeFillShade="D9"/>
          </w:tcPr>
          <w:p w14:paraId="7EE117C8" w14:textId="77777777" w:rsidR="00421C43" w:rsidRDefault="00421C43" w:rsidP="004F0DA0">
            <w:pPr>
              <w:ind w:left="0"/>
              <w:rPr>
                <w:b/>
                <w:bCs/>
              </w:rPr>
            </w:pPr>
            <w:r>
              <w:rPr>
                <w:b/>
                <w:bCs/>
              </w:rPr>
              <w:t>Data Type</w:t>
            </w:r>
          </w:p>
        </w:tc>
        <w:tc>
          <w:tcPr>
            <w:tcW w:w="4820" w:type="dxa"/>
            <w:shd w:val="clear" w:color="auto" w:fill="D9D9D9" w:themeFill="background1" w:themeFillShade="D9"/>
          </w:tcPr>
          <w:p w14:paraId="1C5A457A" w14:textId="77777777" w:rsidR="00421C43" w:rsidRDefault="00421C43" w:rsidP="004F0DA0">
            <w:pPr>
              <w:ind w:left="0"/>
              <w:rPr>
                <w:b/>
                <w:bCs/>
              </w:rPr>
            </w:pPr>
            <w:r>
              <w:rPr>
                <w:b/>
                <w:bCs/>
              </w:rPr>
              <w:t>Description</w:t>
            </w:r>
          </w:p>
        </w:tc>
        <w:tc>
          <w:tcPr>
            <w:tcW w:w="708" w:type="dxa"/>
            <w:shd w:val="clear" w:color="auto" w:fill="D9D9D9" w:themeFill="background1" w:themeFillShade="D9"/>
          </w:tcPr>
          <w:p w14:paraId="4E280980" w14:textId="77777777" w:rsidR="00421C43" w:rsidRDefault="00421C43" w:rsidP="004F0DA0">
            <w:pPr>
              <w:ind w:left="0"/>
              <w:rPr>
                <w:b/>
                <w:bCs/>
              </w:rPr>
            </w:pPr>
            <w:r>
              <w:rPr>
                <w:b/>
                <w:bCs/>
              </w:rPr>
              <w:t>Null</w:t>
            </w:r>
          </w:p>
        </w:tc>
      </w:tr>
      <w:tr w:rsidR="00421C43" w14:paraId="69D95192" w14:textId="77777777" w:rsidTr="004F0DA0">
        <w:trPr>
          <w:trHeight w:val="219"/>
        </w:trPr>
        <w:tc>
          <w:tcPr>
            <w:tcW w:w="1985" w:type="dxa"/>
          </w:tcPr>
          <w:p w14:paraId="58D301DB" w14:textId="692B5DA3" w:rsidR="00421C43" w:rsidRPr="007B5990" w:rsidRDefault="006105A0" w:rsidP="004F0DA0">
            <w:pPr>
              <w:ind w:left="0"/>
              <w:rPr>
                <w:rFonts w:ascii="Consolas" w:hAnsi="Consolas"/>
              </w:rPr>
            </w:pPr>
            <w:r>
              <w:rPr>
                <w:rFonts w:ascii="Consolas" w:hAnsi="Consolas"/>
              </w:rPr>
              <w:t>ENV</w:t>
            </w:r>
          </w:p>
        </w:tc>
        <w:tc>
          <w:tcPr>
            <w:tcW w:w="1984" w:type="dxa"/>
          </w:tcPr>
          <w:p w14:paraId="31FB12BD" w14:textId="62F44BBA" w:rsidR="00421C43" w:rsidRPr="00547E10" w:rsidRDefault="00421C43" w:rsidP="004F0DA0">
            <w:pPr>
              <w:ind w:left="0"/>
              <w:rPr>
                <w:rFonts w:ascii="Consolas" w:hAnsi="Consolas"/>
              </w:rPr>
            </w:pPr>
            <w:r>
              <w:rPr>
                <w:rFonts w:ascii="Consolas" w:hAnsi="Consolas"/>
              </w:rPr>
              <w:t>VARCHAR2 (</w:t>
            </w:r>
            <w:r w:rsidR="006105A0">
              <w:rPr>
                <w:rFonts w:ascii="Consolas" w:hAnsi="Consolas"/>
              </w:rPr>
              <w:t>4</w:t>
            </w:r>
            <w:r>
              <w:rPr>
                <w:rFonts w:ascii="Consolas" w:hAnsi="Consolas"/>
              </w:rPr>
              <w:t>)</w:t>
            </w:r>
          </w:p>
        </w:tc>
        <w:tc>
          <w:tcPr>
            <w:tcW w:w="4820" w:type="dxa"/>
          </w:tcPr>
          <w:p w14:paraId="080AB0E2" w14:textId="4CC04059" w:rsidR="006105A0" w:rsidRDefault="006105A0" w:rsidP="004F0DA0">
            <w:pPr>
              <w:ind w:left="0"/>
            </w:pPr>
            <w:r>
              <w:t xml:space="preserve">Environment to which the range belongs. </w:t>
            </w:r>
            <w:r>
              <w:br/>
            </w:r>
            <w:r w:rsidRPr="006A3240">
              <w:rPr>
                <w:rFonts w:ascii="Consolas" w:hAnsi="Consolas"/>
              </w:rPr>
              <w:t>XXX</w:t>
            </w:r>
            <w:r>
              <w:t xml:space="preserve"> value means the range is not to be used.</w:t>
            </w:r>
            <w:r w:rsidR="00F73263">
              <w:br/>
            </w:r>
            <w:r w:rsidR="00F73263" w:rsidRPr="00F73263">
              <w:rPr>
                <w:b/>
                <w:bCs/>
              </w:rPr>
              <w:t>NOTE:</w:t>
            </w:r>
            <w:r w:rsidR="00F73263">
              <w:t xml:space="preserve"> Phoenix environment </w:t>
            </w:r>
            <w:r w:rsidR="00F73263" w:rsidRPr="00F73263">
              <w:rPr>
                <w:rFonts w:ascii="Consolas" w:hAnsi="Consolas"/>
              </w:rPr>
              <w:t>SY2</w:t>
            </w:r>
            <w:r w:rsidR="00F73263">
              <w:t xml:space="preserve"> is decoded to </w:t>
            </w:r>
            <w:r w:rsidR="00F73263" w:rsidRPr="00F73263">
              <w:rPr>
                <w:rFonts w:ascii="Consolas" w:hAnsi="Consolas"/>
              </w:rPr>
              <w:t>SYS2</w:t>
            </w:r>
            <w:r w:rsidR="00F73263">
              <w:t xml:space="preserve"> for esim-env-router.</w:t>
            </w:r>
          </w:p>
        </w:tc>
        <w:tc>
          <w:tcPr>
            <w:tcW w:w="708" w:type="dxa"/>
          </w:tcPr>
          <w:p w14:paraId="1D3087E0" w14:textId="09A04CAC" w:rsidR="00421C43" w:rsidRDefault="006105A0" w:rsidP="004F0DA0">
            <w:pPr>
              <w:ind w:left="0"/>
            </w:pPr>
            <w:r>
              <w:t>Null</w:t>
            </w:r>
          </w:p>
        </w:tc>
      </w:tr>
      <w:tr w:rsidR="00421C43" w14:paraId="138AFCAE" w14:textId="77777777" w:rsidTr="004F0DA0">
        <w:trPr>
          <w:trHeight w:val="219"/>
        </w:trPr>
        <w:tc>
          <w:tcPr>
            <w:tcW w:w="1985" w:type="dxa"/>
          </w:tcPr>
          <w:p w14:paraId="511B4CE4" w14:textId="0F1E3F85" w:rsidR="00421C43" w:rsidRPr="007B5990" w:rsidRDefault="006105A0" w:rsidP="004F0DA0">
            <w:pPr>
              <w:ind w:left="0"/>
              <w:rPr>
                <w:rFonts w:ascii="Consolas" w:hAnsi="Consolas"/>
              </w:rPr>
            </w:pPr>
            <w:r>
              <w:rPr>
                <w:rFonts w:ascii="Consolas" w:hAnsi="Consolas"/>
              </w:rPr>
              <w:t>ICCID_START</w:t>
            </w:r>
          </w:p>
        </w:tc>
        <w:tc>
          <w:tcPr>
            <w:tcW w:w="1984" w:type="dxa"/>
          </w:tcPr>
          <w:p w14:paraId="1F61B487" w14:textId="12A36265" w:rsidR="00421C43" w:rsidRPr="00547E10" w:rsidRDefault="006105A0" w:rsidP="004F0DA0">
            <w:pPr>
              <w:ind w:left="0"/>
              <w:rPr>
                <w:rFonts w:ascii="Consolas" w:hAnsi="Consolas"/>
              </w:rPr>
            </w:pPr>
            <w:r>
              <w:rPr>
                <w:rFonts w:ascii="Consolas" w:hAnsi="Consolas"/>
              </w:rPr>
              <w:t>VARCHAR2 (19)</w:t>
            </w:r>
          </w:p>
        </w:tc>
        <w:tc>
          <w:tcPr>
            <w:tcW w:w="4820" w:type="dxa"/>
          </w:tcPr>
          <w:p w14:paraId="02574F87" w14:textId="14EB0B32" w:rsidR="00421C43" w:rsidRPr="00F66D48" w:rsidRDefault="006105A0" w:rsidP="004F0DA0">
            <w:pPr>
              <w:ind w:left="0"/>
            </w:pPr>
            <w:r>
              <w:t>Starting ICCID of the range</w:t>
            </w:r>
          </w:p>
        </w:tc>
        <w:tc>
          <w:tcPr>
            <w:tcW w:w="708" w:type="dxa"/>
          </w:tcPr>
          <w:p w14:paraId="6A928F29" w14:textId="7087462C" w:rsidR="00421C43" w:rsidRDefault="006105A0" w:rsidP="004F0DA0">
            <w:pPr>
              <w:ind w:left="0"/>
            </w:pPr>
            <w:r>
              <w:t>Null</w:t>
            </w:r>
          </w:p>
        </w:tc>
      </w:tr>
      <w:tr w:rsidR="00421C43" w14:paraId="45803EAC" w14:textId="77777777" w:rsidTr="004F0DA0">
        <w:trPr>
          <w:trHeight w:val="219"/>
        </w:trPr>
        <w:tc>
          <w:tcPr>
            <w:tcW w:w="1985" w:type="dxa"/>
          </w:tcPr>
          <w:p w14:paraId="560C4F17" w14:textId="208C7AFF" w:rsidR="00421C43" w:rsidRPr="007B5990" w:rsidRDefault="006105A0" w:rsidP="004F0DA0">
            <w:pPr>
              <w:ind w:left="0"/>
              <w:rPr>
                <w:rFonts w:ascii="Consolas" w:hAnsi="Consolas"/>
              </w:rPr>
            </w:pPr>
            <w:r>
              <w:rPr>
                <w:rFonts w:ascii="Consolas" w:hAnsi="Consolas"/>
              </w:rPr>
              <w:t>ICCID_END</w:t>
            </w:r>
          </w:p>
        </w:tc>
        <w:tc>
          <w:tcPr>
            <w:tcW w:w="1984" w:type="dxa"/>
          </w:tcPr>
          <w:p w14:paraId="314301D1" w14:textId="2BD365B9" w:rsidR="00421C43" w:rsidRPr="00547E10" w:rsidRDefault="006105A0" w:rsidP="004F0DA0">
            <w:pPr>
              <w:ind w:left="0"/>
              <w:rPr>
                <w:rFonts w:ascii="Consolas" w:hAnsi="Consolas"/>
              </w:rPr>
            </w:pPr>
            <w:r>
              <w:rPr>
                <w:rFonts w:ascii="Consolas" w:hAnsi="Consolas"/>
              </w:rPr>
              <w:t>VARCHAR2 (19)</w:t>
            </w:r>
          </w:p>
        </w:tc>
        <w:tc>
          <w:tcPr>
            <w:tcW w:w="4820" w:type="dxa"/>
          </w:tcPr>
          <w:p w14:paraId="72A98E4F" w14:textId="4AED5538" w:rsidR="00421C43" w:rsidRPr="00F66D48" w:rsidRDefault="006105A0" w:rsidP="004F0DA0">
            <w:pPr>
              <w:ind w:left="0"/>
            </w:pPr>
            <w:r>
              <w:t>Ending ICCID of the range</w:t>
            </w:r>
          </w:p>
        </w:tc>
        <w:tc>
          <w:tcPr>
            <w:tcW w:w="708" w:type="dxa"/>
          </w:tcPr>
          <w:p w14:paraId="6DC54F4D" w14:textId="0B684EC7" w:rsidR="00421C43" w:rsidRDefault="006105A0" w:rsidP="004F0DA0">
            <w:pPr>
              <w:ind w:left="0"/>
            </w:pPr>
            <w:r>
              <w:t>Null</w:t>
            </w:r>
          </w:p>
        </w:tc>
      </w:tr>
    </w:tbl>
    <w:p w14:paraId="1CAE59A6" w14:textId="77777777" w:rsidR="00421C43" w:rsidRDefault="00421C43" w:rsidP="00421C43">
      <w:pPr>
        <w:ind w:left="0"/>
      </w:pPr>
    </w:p>
    <w:p w14:paraId="54F37328" w14:textId="77777777" w:rsidR="00421C43" w:rsidRDefault="00421C43" w:rsidP="007D55DD">
      <w:pPr>
        <w:ind w:left="0"/>
      </w:pPr>
    </w:p>
    <w:p w14:paraId="54A10087" w14:textId="3CB0147B" w:rsidR="00A4556A" w:rsidRDefault="00A4556A" w:rsidP="00A4556A">
      <w:pPr>
        <w:pStyle w:val="Nadpis3"/>
      </w:pPr>
      <w:bookmarkStart w:id="56" w:name="_Toc199412083"/>
      <w:r>
        <w:t>Schema RMSTOOL_USR@IBMTEST</w:t>
      </w:r>
      <w:bookmarkEnd w:id="56"/>
    </w:p>
    <w:p w14:paraId="425052FC" w14:textId="739EB220" w:rsidR="00F84FB8" w:rsidRDefault="00F84FB8" w:rsidP="00A4556A">
      <w:pPr>
        <w:ind w:left="0"/>
      </w:pPr>
      <w:r>
        <w:t>Application u</w:t>
      </w:r>
      <w:r w:rsidR="00A4556A">
        <w:t>ser schema</w:t>
      </w:r>
      <w:r>
        <w:t xml:space="preserve"> used for limited access to Phoenix data</w:t>
      </w:r>
      <w:r w:rsidR="00A4556A">
        <w:t xml:space="preserve">. </w:t>
      </w:r>
    </w:p>
    <w:p w14:paraId="4056571C" w14:textId="01194A9E" w:rsidR="00AC13BE" w:rsidRDefault="00AC13BE" w:rsidP="00A4556A">
      <w:pPr>
        <w:ind w:left="0"/>
      </w:pPr>
      <w:r>
        <w:t>C</w:t>
      </w:r>
      <w:r w:rsidR="006C37AD">
        <w:t>an read</w:t>
      </w:r>
      <w:r>
        <w:t>:</w:t>
      </w:r>
    </w:p>
    <w:p w14:paraId="3F9E1422" w14:textId="07370D00" w:rsidR="00A4556A" w:rsidRDefault="00A4556A">
      <w:pPr>
        <w:pStyle w:val="Odstavecseseznamem"/>
        <w:numPr>
          <w:ilvl w:val="0"/>
          <w:numId w:val="170"/>
        </w:numPr>
      </w:pPr>
      <w:r>
        <w:t xml:space="preserve">limited application log presented in view </w:t>
      </w:r>
      <w:r w:rsidRPr="00AC13BE">
        <w:rPr>
          <w:rFonts w:ascii="Consolas" w:hAnsi="Consolas"/>
        </w:rPr>
        <w:t>RMSTOOL_LOG_VW_MEDIUM</w:t>
      </w:r>
      <w:r>
        <w:t>.</w:t>
      </w:r>
    </w:p>
    <w:p w14:paraId="65FA7A7C" w14:textId="385DC9F3" w:rsidR="00AC13BE" w:rsidRDefault="00AC13BE">
      <w:pPr>
        <w:pStyle w:val="Odstavecseseznamem"/>
        <w:numPr>
          <w:ilvl w:val="0"/>
          <w:numId w:val="170"/>
        </w:numPr>
      </w:pPr>
      <w:r>
        <w:t>limited eSIM ranges</w:t>
      </w:r>
      <w:r w:rsidR="00F84FB8">
        <w:t xml:space="preserve"> configuration </w:t>
      </w:r>
      <w:r>
        <w:t xml:space="preserve">presented in view </w:t>
      </w:r>
      <w:r w:rsidRPr="00AC13BE">
        <w:rPr>
          <w:rFonts w:ascii="Consolas" w:hAnsi="Consolas"/>
        </w:rPr>
        <w:t>RMSTOOL_</w:t>
      </w:r>
      <w:r w:rsidR="00F84FB8">
        <w:rPr>
          <w:rFonts w:ascii="Consolas" w:hAnsi="Consolas"/>
        </w:rPr>
        <w:t>ESIM_RANGES_VW</w:t>
      </w:r>
      <w:r>
        <w:t>.</w:t>
      </w:r>
    </w:p>
    <w:p w14:paraId="74B7F6F2" w14:textId="77777777" w:rsidR="006C37AD" w:rsidRPr="00A008EC" w:rsidRDefault="006C37AD" w:rsidP="00A4556A">
      <w:pPr>
        <w:ind w:left="0"/>
      </w:pPr>
    </w:p>
    <w:p w14:paraId="1AC16B15" w14:textId="600B3B3D" w:rsidR="00A4556A" w:rsidRDefault="00A4556A" w:rsidP="00A4556A">
      <w:pPr>
        <w:pStyle w:val="Nadpis3"/>
      </w:pPr>
      <w:bookmarkStart w:id="57" w:name="_Toc199412084"/>
      <w:r>
        <w:t>Schema ARBOR@&lt;ARBOR_ADMIN_DB&gt;</w:t>
      </w:r>
      <w:bookmarkEnd w:id="57"/>
    </w:p>
    <w:p w14:paraId="2A1722DB" w14:textId="0482C64F" w:rsidR="00A4556A" w:rsidRDefault="00A4556A" w:rsidP="00A4556A">
      <w:pPr>
        <w:ind w:left="0"/>
      </w:pPr>
      <w:r>
        <w:t>Holds auxiliary objects related to Kenan and RMS cleansing</w:t>
      </w:r>
      <w:r w:rsidR="00202B13">
        <w:t xml:space="preserve">. Tablespace </w:t>
      </w:r>
      <w:r w:rsidR="00202B13" w:rsidRPr="00202B13">
        <w:rPr>
          <w:rFonts w:ascii="Consolas" w:hAnsi="Consolas"/>
        </w:rPr>
        <w:t>ARBOR_DATA</w:t>
      </w:r>
      <w:r w:rsidR="00202B13">
        <w:t>.</w:t>
      </w:r>
    </w:p>
    <w:p w14:paraId="27FE872A" w14:textId="2D82CEA5" w:rsidR="00EB714E" w:rsidRDefault="00A02582" w:rsidP="00A4556A">
      <w:pPr>
        <w:ind w:left="0"/>
      </w:pPr>
      <w:r>
        <w:t>Presence of the below objects is checked before Kenan cleansing begins and error is raised if any of them is missing.</w:t>
      </w:r>
    </w:p>
    <w:p w14:paraId="017CEC8F" w14:textId="77777777" w:rsidR="00A02582" w:rsidRDefault="00A02582" w:rsidP="00A4556A">
      <w:pPr>
        <w:ind w:left="0"/>
      </w:pPr>
    </w:p>
    <w:p w14:paraId="28BE6509" w14:textId="2E01C0B7" w:rsidR="00EB714E" w:rsidRDefault="00EB714E" w:rsidP="00EB714E">
      <w:pPr>
        <w:ind w:left="0"/>
      </w:pPr>
      <w:r w:rsidRPr="00EA2A8A">
        <w:rPr>
          <w:b/>
          <w:bCs/>
        </w:rPr>
        <w:t>NOTE:</w:t>
      </w:r>
      <w:r>
        <w:t xml:space="preserve"> Object names are what they are from historical purposes (</w:t>
      </w:r>
      <w:r w:rsidR="006C37AD">
        <w:t xml:space="preserve">trend </w:t>
      </w:r>
      <w:r>
        <w:t>initiated by</w:t>
      </w:r>
      <w:r w:rsidR="00A02582">
        <w:t xml:space="preserve"> the primordial</w:t>
      </w:r>
      <w:r>
        <w:t xml:space="preserve"> Accenture </w:t>
      </w:r>
      <w:r w:rsidR="00A02582">
        <w:t>cleansing routine introduced with V4 world in</w:t>
      </w:r>
      <w:r>
        <w:t xml:space="preserve"> project </w:t>
      </w:r>
      <w:r w:rsidR="00A02582">
        <w:t>FILIP</w:t>
      </w:r>
      <w:r>
        <w:t>).</w:t>
      </w:r>
    </w:p>
    <w:p w14:paraId="144B080C" w14:textId="1D80667D" w:rsidR="00E13C30" w:rsidRDefault="00E13C30" w:rsidP="00EB714E">
      <w:pPr>
        <w:ind w:left="0"/>
      </w:pPr>
    </w:p>
    <w:p w14:paraId="442B5E5F" w14:textId="4026825C" w:rsidR="00FF5883" w:rsidRDefault="00955D2D" w:rsidP="00EB714E">
      <w:pPr>
        <w:pStyle w:val="Nadpis5"/>
      </w:pPr>
      <w:bookmarkStart w:id="58" w:name="_Toc199412085"/>
      <w:r>
        <w:t>Kenan System Configuration</w:t>
      </w:r>
      <w:bookmarkEnd w:id="58"/>
    </w:p>
    <w:p w14:paraId="5BB4BC37" w14:textId="2063D745" w:rsidR="00FF5883" w:rsidRDefault="00FF5883" w:rsidP="00FF5883">
      <w:pPr>
        <w:ind w:left="0"/>
      </w:pPr>
      <w:r>
        <w:t xml:space="preserve">To ensure that subsequent provisioning will not truncate activation dates in Kenan and cleaned inventory can be re-used on the same day, value of attribute </w:t>
      </w:r>
      <w:r w:rsidRPr="00FF5883">
        <w:rPr>
          <w:rFonts w:ascii="Consolas" w:hAnsi="Consolas"/>
        </w:rPr>
        <w:t>trunc_si_ext_id_date</w:t>
      </w:r>
      <w:r>
        <w:t xml:space="preserve"> must be set to </w:t>
      </w:r>
      <w:r w:rsidRPr="008D3451">
        <w:t>0</w:t>
      </w:r>
      <w:r w:rsidR="008D3451" w:rsidRPr="008D3451">
        <w:t xml:space="preserve"> in Kenan configuration table</w:t>
      </w:r>
      <w:r w:rsidR="008D3451">
        <w:rPr>
          <w:rFonts w:ascii="Consolas" w:hAnsi="Consolas"/>
        </w:rPr>
        <w:t xml:space="preserve"> SYSTEM_PARAMETERS</w:t>
      </w:r>
      <w:r>
        <w:t xml:space="preserve">. </w:t>
      </w:r>
    </w:p>
    <w:p w14:paraId="31462F5C" w14:textId="6C93A639" w:rsidR="00955D2D" w:rsidRDefault="00955D2D" w:rsidP="00FF5883">
      <w:pPr>
        <w:ind w:left="0"/>
      </w:pPr>
    </w:p>
    <w:p w14:paraId="775CD5AF" w14:textId="51A54E38" w:rsidR="00955D2D" w:rsidRDefault="00955D2D" w:rsidP="00FF5883">
      <w:pPr>
        <w:ind w:left="0"/>
      </w:pPr>
      <w:r>
        <w:t>This only needs to be done once on each Kenan testing environment.</w:t>
      </w:r>
    </w:p>
    <w:p w14:paraId="00A552EC" w14:textId="77777777" w:rsidR="00FF5883" w:rsidRDefault="00FF5883" w:rsidP="00FF5883">
      <w:pPr>
        <w:ind w:left="0"/>
      </w:pPr>
    </w:p>
    <w:p w14:paraId="4BBCFEDA" w14:textId="0B367B78" w:rsidR="00EB714E" w:rsidRDefault="00EB714E" w:rsidP="00EB714E">
      <w:pPr>
        <w:pStyle w:val="Nadpis5"/>
      </w:pPr>
      <w:bookmarkStart w:id="59" w:name="_Toc199412086"/>
      <w:r>
        <w:t xml:space="preserve">Procedure </w:t>
      </w:r>
      <w:r w:rsidRPr="00677AAF">
        <w:t>INVD_TMP_TERM_MSISDN_</w:t>
      </w:r>
      <w:r w:rsidR="00207DBA">
        <w:t>PRC</w:t>
      </w:r>
      <w:bookmarkEnd w:id="59"/>
    </w:p>
    <w:p w14:paraId="2C89D8BF" w14:textId="34F96A3A" w:rsidR="00EB714E" w:rsidRDefault="00EB714E" w:rsidP="00EB714E">
      <w:pPr>
        <w:ind w:left="0"/>
      </w:pPr>
      <w:r>
        <w:lastRenderedPageBreak/>
        <w:t xml:space="preserve">Internal. </w:t>
      </w:r>
      <w:r w:rsidR="00207DBA">
        <w:t>Terminates</w:t>
      </w:r>
      <w:r>
        <w:t xml:space="preserve"> </w:t>
      </w:r>
      <w:r w:rsidR="00743142">
        <w:t>(</w:t>
      </w:r>
      <w:r w:rsidR="00743142" w:rsidRPr="00743142">
        <w:t>set</w:t>
      </w:r>
      <w:r w:rsidR="00490574">
        <w:t>s</w:t>
      </w:r>
      <w:r w:rsidR="00743142" w:rsidRPr="00743142">
        <w:t xml:space="preserve"> inactive date</w:t>
      </w:r>
      <w:r w:rsidR="00490574">
        <w:t>s</w:t>
      </w:r>
      <w:r w:rsidR="00743142">
        <w:t xml:space="preserve">) </w:t>
      </w:r>
      <w:r w:rsidR="00490574">
        <w:t xml:space="preserve">a </w:t>
      </w:r>
      <w:r w:rsidR="00743142">
        <w:t xml:space="preserve">list of </w:t>
      </w:r>
      <w:r w:rsidR="00207DBA">
        <w:t>MSISDN’s present in input table</w:t>
      </w:r>
      <w:r>
        <w:t xml:space="preserve"> </w:t>
      </w:r>
      <w:r w:rsidRPr="00EB714E">
        <w:rPr>
          <w:rFonts w:ascii="Consolas" w:hAnsi="Consolas"/>
        </w:rPr>
        <w:t>INVD_TMP_TERM_MSISDN_</w:t>
      </w:r>
      <w:r w:rsidR="00207DBA">
        <w:rPr>
          <w:rFonts w:ascii="Consolas" w:hAnsi="Consolas"/>
        </w:rPr>
        <w:t>IN</w:t>
      </w:r>
      <w:r w:rsidR="00743142" w:rsidRPr="00743142">
        <w:t xml:space="preserve"> in following Kenan tables</w:t>
      </w:r>
      <w:r w:rsidR="00743142">
        <w:t>:</w:t>
      </w:r>
    </w:p>
    <w:p w14:paraId="5CFF064F" w14:textId="60EC697A" w:rsidR="00743142" w:rsidRDefault="00743142">
      <w:pPr>
        <w:pStyle w:val="Odstavecseseznamem"/>
        <w:numPr>
          <w:ilvl w:val="0"/>
          <w:numId w:val="162"/>
        </w:numPr>
      </w:pPr>
      <w:r w:rsidRPr="00743142">
        <w:rPr>
          <w:rFonts w:ascii="Consolas" w:hAnsi="Consolas"/>
        </w:rPr>
        <w:t>CUSTOMER_ID_EQUIP_MAP_VIEW</w:t>
      </w:r>
      <w:r>
        <w:t xml:space="preserve"> (this will also trigger update in </w:t>
      </w:r>
      <w:r w:rsidRPr="00743142">
        <w:rPr>
          <w:rFonts w:ascii="Consolas" w:hAnsi="Consolas"/>
        </w:rPr>
        <w:t>CUSTOMER_ID_EQUIP_MAP</w:t>
      </w:r>
      <w:r>
        <w:t>)</w:t>
      </w:r>
    </w:p>
    <w:p w14:paraId="3EA1DE3D" w14:textId="26075697" w:rsidR="00743142" w:rsidRDefault="00743142">
      <w:pPr>
        <w:pStyle w:val="Odstavecseseznamem"/>
        <w:numPr>
          <w:ilvl w:val="0"/>
          <w:numId w:val="162"/>
        </w:numPr>
      </w:pPr>
      <w:r w:rsidRPr="00743142">
        <w:rPr>
          <w:rFonts w:ascii="Consolas" w:hAnsi="Consolas"/>
        </w:rPr>
        <w:t>EXTERNAL_ID_EQUIP_MAP_VIEW</w:t>
      </w:r>
      <w:r>
        <w:t xml:space="preserve"> (this will also trigger update in </w:t>
      </w:r>
      <w:r w:rsidRPr="00743142">
        <w:rPr>
          <w:rFonts w:ascii="Consolas" w:hAnsi="Consolas"/>
        </w:rPr>
        <w:t>EXTERNAL_ID_EQUIP_MAP</w:t>
      </w:r>
      <w:r>
        <w:t>)</w:t>
      </w:r>
    </w:p>
    <w:p w14:paraId="4EF818E7" w14:textId="443EDE68" w:rsidR="00743142" w:rsidRDefault="00743142">
      <w:pPr>
        <w:pStyle w:val="Odstavecseseznamem"/>
        <w:numPr>
          <w:ilvl w:val="0"/>
          <w:numId w:val="162"/>
        </w:numPr>
      </w:pPr>
      <w:r w:rsidRPr="00743142">
        <w:rPr>
          <w:rFonts w:ascii="Consolas" w:hAnsi="Consolas"/>
        </w:rPr>
        <w:t>VF_CONFIG.VF_PROD_INST</w:t>
      </w:r>
    </w:p>
    <w:p w14:paraId="7E39ED9D" w14:textId="77777777" w:rsidR="00B364B6" w:rsidRDefault="00B364B6" w:rsidP="00EB714E">
      <w:pPr>
        <w:ind w:left="0"/>
        <w:rPr>
          <w:b/>
          <w:bCs/>
        </w:rPr>
      </w:pPr>
    </w:p>
    <w:p w14:paraId="1DC74822" w14:textId="1FF15C38" w:rsidR="00EB714E" w:rsidRDefault="00EB714E" w:rsidP="00EB714E">
      <w:pPr>
        <w:ind w:left="0"/>
      </w:pPr>
      <w:r w:rsidRPr="001828BF">
        <w:rPr>
          <w:b/>
          <w:bCs/>
        </w:rPr>
        <w:t>Grants:</w:t>
      </w:r>
      <w:r w:rsidRPr="001828BF">
        <w:t xml:space="preserve"> none</w:t>
      </w:r>
      <w:r w:rsidR="00B364B6">
        <w:t xml:space="preserve"> </w:t>
      </w:r>
    </w:p>
    <w:p w14:paraId="0EA35139" w14:textId="2A6FA02C" w:rsidR="00B364B6" w:rsidRDefault="00B364B6" w:rsidP="00EB714E">
      <w:pPr>
        <w:ind w:left="0"/>
      </w:pPr>
    </w:p>
    <w:p w14:paraId="720492A5" w14:textId="0FA6DE1C" w:rsidR="00B364B6" w:rsidRPr="00B364B6" w:rsidRDefault="00B364B6" w:rsidP="00B364B6">
      <w:pPr>
        <w:ind w:left="720"/>
        <w:rPr>
          <w:rFonts w:ascii="Consolas" w:hAnsi="Consolas"/>
          <w:sz w:val="18"/>
          <w:szCs w:val="18"/>
        </w:rPr>
      </w:pPr>
      <w:r w:rsidRPr="00B364B6">
        <w:rPr>
          <w:rFonts w:ascii="Consolas" w:hAnsi="Consolas"/>
          <w:sz w:val="18"/>
          <w:szCs w:val="18"/>
        </w:rPr>
        <w:t>PROCEDURE ARBOR.INVD_TMP_TERM_MSISDN_PRC (</w:t>
      </w:r>
    </w:p>
    <w:p w14:paraId="0BF91B98" w14:textId="77777777" w:rsidR="00B364B6" w:rsidRPr="00B364B6" w:rsidRDefault="00B364B6" w:rsidP="00B364B6">
      <w:pPr>
        <w:ind w:left="720"/>
        <w:rPr>
          <w:rFonts w:ascii="Consolas" w:hAnsi="Consolas"/>
          <w:sz w:val="18"/>
          <w:szCs w:val="18"/>
        </w:rPr>
      </w:pPr>
      <w:r w:rsidRPr="00B364B6">
        <w:rPr>
          <w:rFonts w:ascii="Consolas" w:hAnsi="Consolas"/>
          <w:sz w:val="18"/>
          <w:szCs w:val="18"/>
        </w:rPr>
        <w:t xml:space="preserve">  in_run_mode IN VARCHAR2,</w:t>
      </w:r>
    </w:p>
    <w:p w14:paraId="6EA44A71" w14:textId="77777777" w:rsidR="00B364B6" w:rsidRPr="00B364B6" w:rsidRDefault="00B364B6" w:rsidP="00B364B6">
      <w:pPr>
        <w:ind w:left="720"/>
        <w:rPr>
          <w:rFonts w:ascii="Consolas" w:hAnsi="Consolas"/>
          <w:sz w:val="18"/>
          <w:szCs w:val="18"/>
        </w:rPr>
      </w:pPr>
      <w:r w:rsidRPr="00B364B6">
        <w:rPr>
          <w:rFonts w:ascii="Consolas" w:hAnsi="Consolas"/>
          <w:sz w:val="18"/>
          <w:szCs w:val="18"/>
        </w:rPr>
        <w:t xml:space="preserve">  in_debug BOOLEAN DEFAULT FALSE</w:t>
      </w:r>
    </w:p>
    <w:p w14:paraId="2FC8C20B" w14:textId="77777777" w:rsidR="00B364B6" w:rsidRPr="00B364B6" w:rsidRDefault="00B364B6" w:rsidP="00B364B6">
      <w:pPr>
        <w:ind w:left="720"/>
        <w:rPr>
          <w:sz w:val="18"/>
          <w:szCs w:val="18"/>
        </w:rPr>
      </w:pPr>
      <w:r w:rsidRPr="00B364B6">
        <w:rPr>
          <w:rFonts w:ascii="Consolas" w:hAnsi="Consolas"/>
          <w:sz w:val="18"/>
          <w:szCs w:val="18"/>
        </w:rPr>
        <w:t>)</w:t>
      </w:r>
    </w:p>
    <w:p w14:paraId="4F033DB6" w14:textId="4527A3AA" w:rsidR="00B364B6" w:rsidRDefault="00B364B6" w:rsidP="00EB714E">
      <w:pPr>
        <w:ind w:left="0"/>
      </w:pPr>
    </w:p>
    <w:tbl>
      <w:tblPr>
        <w:tblStyle w:val="Mkatabulky"/>
        <w:tblW w:w="9498" w:type="dxa"/>
        <w:tblInd w:w="-5" w:type="dxa"/>
        <w:tblLook w:val="04A0" w:firstRow="1" w:lastRow="0" w:firstColumn="1" w:lastColumn="0" w:noHBand="0" w:noVBand="1"/>
      </w:tblPr>
      <w:tblGrid>
        <w:gridCol w:w="2443"/>
        <w:gridCol w:w="7055"/>
      </w:tblGrid>
      <w:tr w:rsidR="00465134" w14:paraId="4C8094DE" w14:textId="77777777" w:rsidTr="00465134">
        <w:trPr>
          <w:trHeight w:val="137"/>
        </w:trPr>
        <w:tc>
          <w:tcPr>
            <w:tcW w:w="2443" w:type="dxa"/>
            <w:shd w:val="clear" w:color="auto" w:fill="D9D9D9" w:themeFill="background1" w:themeFillShade="D9"/>
          </w:tcPr>
          <w:p w14:paraId="2A5E6FF3" w14:textId="491E1BA9" w:rsidR="00465134" w:rsidRDefault="00465134" w:rsidP="00400A9F">
            <w:pPr>
              <w:ind w:left="0"/>
              <w:rPr>
                <w:b/>
                <w:bCs/>
              </w:rPr>
            </w:pPr>
            <w:r>
              <w:rPr>
                <w:b/>
                <w:bCs/>
              </w:rPr>
              <w:t>Parameter Name</w:t>
            </w:r>
          </w:p>
        </w:tc>
        <w:tc>
          <w:tcPr>
            <w:tcW w:w="7055" w:type="dxa"/>
            <w:shd w:val="clear" w:color="auto" w:fill="D9D9D9" w:themeFill="background1" w:themeFillShade="D9"/>
          </w:tcPr>
          <w:p w14:paraId="14E5BC96" w14:textId="77777777" w:rsidR="00465134" w:rsidRDefault="00465134" w:rsidP="00400A9F">
            <w:pPr>
              <w:ind w:left="0"/>
              <w:rPr>
                <w:b/>
                <w:bCs/>
              </w:rPr>
            </w:pPr>
            <w:r>
              <w:rPr>
                <w:b/>
                <w:bCs/>
              </w:rPr>
              <w:t>Description</w:t>
            </w:r>
          </w:p>
        </w:tc>
      </w:tr>
      <w:tr w:rsidR="00465134" w:rsidRPr="00F66D48" w14:paraId="0CD8AFA4" w14:textId="77777777" w:rsidTr="00465134">
        <w:trPr>
          <w:trHeight w:val="219"/>
        </w:trPr>
        <w:tc>
          <w:tcPr>
            <w:tcW w:w="2443" w:type="dxa"/>
          </w:tcPr>
          <w:p w14:paraId="7BDBE256" w14:textId="3AF30E78" w:rsidR="00465134" w:rsidRPr="00202B13" w:rsidRDefault="00465134" w:rsidP="00400A9F">
            <w:pPr>
              <w:ind w:left="0"/>
              <w:rPr>
                <w:rFonts w:ascii="Consolas" w:hAnsi="Consolas"/>
              </w:rPr>
            </w:pPr>
            <w:r>
              <w:rPr>
                <w:rFonts w:ascii="Consolas" w:hAnsi="Consolas"/>
              </w:rPr>
              <w:t>in_run_mode</w:t>
            </w:r>
          </w:p>
        </w:tc>
        <w:tc>
          <w:tcPr>
            <w:tcW w:w="7055" w:type="dxa"/>
          </w:tcPr>
          <w:p w14:paraId="5AA1CBC7" w14:textId="6D7C3ECF" w:rsidR="00465134" w:rsidRDefault="00465134" w:rsidP="00400A9F">
            <w:pPr>
              <w:ind w:left="0"/>
            </w:pPr>
            <w:r>
              <w:t>Run mode</w:t>
            </w:r>
          </w:p>
          <w:p w14:paraId="52828BDA" w14:textId="71FA3641" w:rsidR="00475476" w:rsidRPr="00475476" w:rsidRDefault="00475476">
            <w:pPr>
              <w:pStyle w:val="Odstavecseseznamem"/>
              <w:numPr>
                <w:ilvl w:val="0"/>
                <w:numId w:val="161"/>
              </w:numPr>
              <w:ind w:left="289" w:hanging="218"/>
              <w:rPr>
                <w:sz w:val="18"/>
                <w:szCs w:val="18"/>
              </w:rPr>
            </w:pPr>
            <w:r w:rsidRPr="00475476">
              <w:rPr>
                <w:sz w:val="18"/>
                <w:szCs w:val="18"/>
              </w:rPr>
              <w:t>SCAN – Only scans the MSISDN’s, does not actually terminate</w:t>
            </w:r>
          </w:p>
          <w:p w14:paraId="7B65D63C" w14:textId="1590077D" w:rsidR="00465134" w:rsidRPr="00475476" w:rsidRDefault="00475476">
            <w:pPr>
              <w:pStyle w:val="Odstavecseseznamem"/>
              <w:numPr>
                <w:ilvl w:val="0"/>
                <w:numId w:val="161"/>
              </w:numPr>
              <w:ind w:left="289" w:hanging="218"/>
              <w:rPr>
                <w:sz w:val="18"/>
                <w:szCs w:val="18"/>
              </w:rPr>
            </w:pPr>
            <w:r w:rsidRPr="00475476">
              <w:rPr>
                <w:sz w:val="18"/>
                <w:szCs w:val="18"/>
              </w:rPr>
              <w:t>CLEAN – Terminates the MSISDN’s</w:t>
            </w:r>
          </w:p>
        </w:tc>
      </w:tr>
      <w:tr w:rsidR="00465134" w14:paraId="11DD5AF7" w14:textId="77777777" w:rsidTr="00465134">
        <w:trPr>
          <w:trHeight w:val="219"/>
        </w:trPr>
        <w:tc>
          <w:tcPr>
            <w:tcW w:w="2443" w:type="dxa"/>
          </w:tcPr>
          <w:p w14:paraId="6FD6D328" w14:textId="585AED76" w:rsidR="00465134" w:rsidRPr="00202B13" w:rsidRDefault="00465134" w:rsidP="00400A9F">
            <w:pPr>
              <w:ind w:left="0"/>
              <w:rPr>
                <w:rFonts w:ascii="Consolas" w:hAnsi="Consolas"/>
              </w:rPr>
            </w:pPr>
            <w:r>
              <w:rPr>
                <w:rFonts w:ascii="Consolas" w:hAnsi="Consolas"/>
              </w:rPr>
              <w:t>in_debug</w:t>
            </w:r>
          </w:p>
        </w:tc>
        <w:tc>
          <w:tcPr>
            <w:tcW w:w="7055" w:type="dxa"/>
          </w:tcPr>
          <w:p w14:paraId="19A60A14" w14:textId="0A99CCA0" w:rsidR="00465134" w:rsidRDefault="00475476" w:rsidP="00475476">
            <w:pPr>
              <w:ind w:left="0"/>
            </w:pPr>
            <w:r>
              <w:t xml:space="preserve">If </w:t>
            </w:r>
            <w:r w:rsidRPr="00475476">
              <w:rPr>
                <w:rFonts w:ascii="Consolas" w:hAnsi="Consolas"/>
              </w:rPr>
              <w:t>TRUE</w:t>
            </w:r>
            <w:r>
              <w:t xml:space="preserve">, </w:t>
            </w:r>
            <w:r w:rsidR="00207DBA">
              <w:t xml:space="preserve">additional </w:t>
            </w:r>
            <w:r>
              <w:t>processing details are logged to DBMS output</w:t>
            </w:r>
          </w:p>
        </w:tc>
      </w:tr>
    </w:tbl>
    <w:p w14:paraId="1CBE8E32" w14:textId="776F6651" w:rsidR="00B364B6" w:rsidRDefault="00B364B6" w:rsidP="00EB714E">
      <w:pPr>
        <w:ind w:left="0"/>
      </w:pPr>
    </w:p>
    <w:p w14:paraId="261D2EC2" w14:textId="33EC0457" w:rsidR="00B364B6" w:rsidRDefault="00B364B6" w:rsidP="00EB714E">
      <w:pPr>
        <w:ind w:left="0"/>
      </w:pPr>
    </w:p>
    <w:p w14:paraId="4A576C78" w14:textId="50B0086B" w:rsidR="00207DBA" w:rsidRDefault="00207DBA" w:rsidP="00207DBA">
      <w:pPr>
        <w:pStyle w:val="Nadpis5"/>
      </w:pPr>
      <w:bookmarkStart w:id="60" w:name="_Toc199412087"/>
      <w:r>
        <w:t xml:space="preserve">Procedure </w:t>
      </w:r>
      <w:r w:rsidRPr="00677AAF">
        <w:t>INVD_TMP_TERM_MSISDN_</w:t>
      </w:r>
      <w:r>
        <w:t>UPD</w:t>
      </w:r>
      <w:bookmarkEnd w:id="60"/>
    </w:p>
    <w:p w14:paraId="16E92285" w14:textId="4FF6BEE1" w:rsidR="00207DBA" w:rsidRPr="00A5000E" w:rsidRDefault="00207DBA" w:rsidP="00207DBA">
      <w:pPr>
        <w:ind w:left="0"/>
      </w:pPr>
      <w:r w:rsidRPr="00A5000E">
        <w:t xml:space="preserve">Internal. Updates </w:t>
      </w:r>
      <w:r w:rsidR="00A5000E">
        <w:t xml:space="preserve">partial </w:t>
      </w:r>
      <w:r w:rsidRPr="00A5000E">
        <w:t xml:space="preserve">Kenan termination status in table </w:t>
      </w:r>
      <w:r w:rsidRPr="00A5000E">
        <w:rPr>
          <w:rFonts w:ascii="Consolas" w:hAnsi="Consolas"/>
        </w:rPr>
        <w:t>INVD_TMP_TERM_MSISDN_LOG</w:t>
      </w:r>
      <w:r w:rsidR="00A5000E" w:rsidRPr="00A5000E">
        <w:t xml:space="preserve"> for input MSISDN</w:t>
      </w:r>
      <w:r w:rsidRPr="00A5000E">
        <w:t>.</w:t>
      </w:r>
    </w:p>
    <w:p w14:paraId="08DE0383" w14:textId="77777777" w:rsidR="00207DBA" w:rsidRPr="00207DBA" w:rsidRDefault="00207DBA" w:rsidP="00207DBA">
      <w:pPr>
        <w:ind w:left="0"/>
        <w:rPr>
          <w:b/>
          <w:bCs/>
          <w:highlight w:val="yellow"/>
        </w:rPr>
      </w:pPr>
    </w:p>
    <w:p w14:paraId="48397F19" w14:textId="77777777" w:rsidR="00207DBA" w:rsidRPr="00A5000E" w:rsidRDefault="00207DBA" w:rsidP="00207DBA">
      <w:pPr>
        <w:ind w:left="0"/>
      </w:pPr>
      <w:r w:rsidRPr="00A5000E">
        <w:rPr>
          <w:b/>
          <w:bCs/>
        </w:rPr>
        <w:t>Grants:</w:t>
      </w:r>
      <w:r w:rsidRPr="00A5000E">
        <w:t xml:space="preserve"> none </w:t>
      </w:r>
    </w:p>
    <w:p w14:paraId="60CDB8FF" w14:textId="77777777" w:rsidR="00207DBA" w:rsidRPr="00207DBA" w:rsidRDefault="00207DBA" w:rsidP="00207DBA">
      <w:pPr>
        <w:ind w:left="0"/>
        <w:rPr>
          <w:highlight w:val="yellow"/>
        </w:rPr>
      </w:pPr>
    </w:p>
    <w:p w14:paraId="38D78723" w14:textId="39846AED" w:rsidR="00490574" w:rsidRPr="00490574" w:rsidRDefault="00490574" w:rsidP="00490574">
      <w:pPr>
        <w:ind w:left="720"/>
        <w:rPr>
          <w:rFonts w:ascii="Consolas" w:hAnsi="Consolas"/>
          <w:sz w:val="18"/>
          <w:szCs w:val="18"/>
        </w:rPr>
      </w:pPr>
      <w:r w:rsidRPr="00490574">
        <w:rPr>
          <w:rFonts w:ascii="Consolas" w:hAnsi="Consolas"/>
          <w:sz w:val="18"/>
          <w:szCs w:val="18"/>
        </w:rPr>
        <w:t>PROCEDURE ARBOR.INVD_TMP_TERM_MSISDN_UPD (</w:t>
      </w:r>
    </w:p>
    <w:p w14:paraId="3F680D00" w14:textId="77777777" w:rsidR="00490574" w:rsidRPr="00490574" w:rsidRDefault="00490574" w:rsidP="00490574">
      <w:pPr>
        <w:ind w:left="720"/>
        <w:rPr>
          <w:rFonts w:ascii="Consolas" w:hAnsi="Consolas"/>
          <w:sz w:val="18"/>
          <w:szCs w:val="18"/>
        </w:rPr>
      </w:pPr>
      <w:r w:rsidRPr="00490574">
        <w:rPr>
          <w:rFonts w:ascii="Consolas" w:hAnsi="Consolas"/>
          <w:sz w:val="18"/>
          <w:szCs w:val="18"/>
        </w:rPr>
        <w:t xml:space="preserve">  in_msisdn IN VARCHAR2,</w:t>
      </w:r>
    </w:p>
    <w:p w14:paraId="15C79730" w14:textId="77777777" w:rsidR="00490574" w:rsidRPr="00490574" w:rsidRDefault="00490574" w:rsidP="00490574">
      <w:pPr>
        <w:ind w:left="720"/>
        <w:rPr>
          <w:rFonts w:ascii="Consolas" w:hAnsi="Consolas"/>
          <w:sz w:val="18"/>
          <w:szCs w:val="18"/>
        </w:rPr>
      </w:pPr>
      <w:r w:rsidRPr="00490574">
        <w:rPr>
          <w:rFonts w:ascii="Consolas" w:hAnsi="Consolas"/>
          <w:sz w:val="18"/>
          <w:szCs w:val="18"/>
        </w:rPr>
        <w:t xml:space="preserve">  in_status_column_name IN VARCHAR2,</w:t>
      </w:r>
    </w:p>
    <w:p w14:paraId="24FFCC47" w14:textId="77777777" w:rsidR="00490574" w:rsidRPr="00490574" w:rsidRDefault="00490574" w:rsidP="00490574">
      <w:pPr>
        <w:ind w:left="720"/>
        <w:rPr>
          <w:rFonts w:ascii="Consolas" w:hAnsi="Consolas"/>
          <w:sz w:val="18"/>
          <w:szCs w:val="18"/>
        </w:rPr>
      </w:pPr>
      <w:r w:rsidRPr="00490574">
        <w:rPr>
          <w:rFonts w:ascii="Consolas" w:hAnsi="Consolas"/>
          <w:sz w:val="18"/>
          <w:szCs w:val="18"/>
        </w:rPr>
        <w:t xml:space="preserve">  in_value IN VARCHAR2,</w:t>
      </w:r>
    </w:p>
    <w:p w14:paraId="044C9058" w14:textId="77777777" w:rsidR="00490574" w:rsidRPr="00490574" w:rsidRDefault="00490574" w:rsidP="00490574">
      <w:pPr>
        <w:ind w:left="720"/>
        <w:rPr>
          <w:rFonts w:ascii="Consolas" w:hAnsi="Consolas"/>
          <w:sz w:val="18"/>
          <w:szCs w:val="18"/>
        </w:rPr>
      </w:pPr>
      <w:r w:rsidRPr="00490574">
        <w:rPr>
          <w:rFonts w:ascii="Consolas" w:hAnsi="Consolas"/>
          <w:sz w:val="18"/>
          <w:szCs w:val="18"/>
        </w:rPr>
        <w:t xml:space="preserve">  in_err_msg IN VARCHAR2</w:t>
      </w:r>
    </w:p>
    <w:p w14:paraId="30A80D24" w14:textId="23287CA1" w:rsidR="00207DBA" w:rsidRDefault="00490574" w:rsidP="00490574">
      <w:pPr>
        <w:ind w:left="720"/>
        <w:rPr>
          <w:rFonts w:ascii="Consolas" w:hAnsi="Consolas"/>
          <w:sz w:val="18"/>
          <w:szCs w:val="18"/>
        </w:rPr>
      </w:pPr>
      <w:r w:rsidRPr="00490574">
        <w:rPr>
          <w:rFonts w:ascii="Consolas" w:hAnsi="Consolas"/>
          <w:sz w:val="18"/>
          <w:szCs w:val="18"/>
        </w:rPr>
        <w:t>)</w:t>
      </w:r>
    </w:p>
    <w:p w14:paraId="6341F29F" w14:textId="77777777" w:rsidR="00490574" w:rsidRPr="00207DBA" w:rsidRDefault="00490574" w:rsidP="00490574">
      <w:pPr>
        <w:ind w:left="720"/>
        <w:rPr>
          <w:highlight w:val="yellow"/>
        </w:rPr>
      </w:pPr>
    </w:p>
    <w:tbl>
      <w:tblPr>
        <w:tblStyle w:val="Mkatabulky"/>
        <w:tblW w:w="9498" w:type="dxa"/>
        <w:tblInd w:w="-5" w:type="dxa"/>
        <w:tblLook w:val="04A0" w:firstRow="1" w:lastRow="0" w:firstColumn="1" w:lastColumn="0" w:noHBand="0" w:noVBand="1"/>
      </w:tblPr>
      <w:tblGrid>
        <w:gridCol w:w="2526"/>
        <w:gridCol w:w="6972"/>
      </w:tblGrid>
      <w:tr w:rsidR="00207DBA" w:rsidRPr="00490574" w14:paraId="07287BA0" w14:textId="77777777" w:rsidTr="00400A9F">
        <w:trPr>
          <w:trHeight w:val="137"/>
        </w:trPr>
        <w:tc>
          <w:tcPr>
            <w:tcW w:w="2443" w:type="dxa"/>
            <w:shd w:val="clear" w:color="auto" w:fill="D9D9D9" w:themeFill="background1" w:themeFillShade="D9"/>
          </w:tcPr>
          <w:p w14:paraId="3A0CDC58" w14:textId="77777777" w:rsidR="00207DBA" w:rsidRPr="00490574" w:rsidRDefault="00207DBA" w:rsidP="00400A9F">
            <w:pPr>
              <w:ind w:left="0"/>
              <w:rPr>
                <w:b/>
                <w:bCs/>
              </w:rPr>
            </w:pPr>
            <w:r w:rsidRPr="00490574">
              <w:rPr>
                <w:b/>
                <w:bCs/>
              </w:rPr>
              <w:t>Parameter Name</w:t>
            </w:r>
          </w:p>
        </w:tc>
        <w:tc>
          <w:tcPr>
            <w:tcW w:w="7055" w:type="dxa"/>
            <w:shd w:val="clear" w:color="auto" w:fill="D9D9D9" w:themeFill="background1" w:themeFillShade="D9"/>
          </w:tcPr>
          <w:p w14:paraId="1A6DF3A3" w14:textId="77777777" w:rsidR="00207DBA" w:rsidRPr="00490574" w:rsidRDefault="00207DBA" w:rsidP="00400A9F">
            <w:pPr>
              <w:ind w:left="0"/>
              <w:rPr>
                <w:b/>
                <w:bCs/>
              </w:rPr>
            </w:pPr>
            <w:r w:rsidRPr="00490574">
              <w:rPr>
                <w:b/>
                <w:bCs/>
              </w:rPr>
              <w:t>Description</w:t>
            </w:r>
          </w:p>
        </w:tc>
      </w:tr>
      <w:tr w:rsidR="00207DBA" w:rsidRPr="00490574" w14:paraId="4F7974FB" w14:textId="77777777" w:rsidTr="00400A9F">
        <w:trPr>
          <w:trHeight w:val="219"/>
        </w:trPr>
        <w:tc>
          <w:tcPr>
            <w:tcW w:w="2443" w:type="dxa"/>
          </w:tcPr>
          <w:p w14:paraId="371B6093" w14:textId="279CF7D7" w:rsidR="00207DBA" w:rsidRPr="00490574" w:rsidRDefault="00207DBA" w:rsidP="00400A9F">
            <w:pPr>
              <w:ind w:left="0"/>
              <w:rPr>
                <w:rFonts w:ascii="Consolas" w:hAnsi="Consolas"/>
              </w:rPr>
            </w:pPr>
            <w:r w:rsidRPr="00490574">
              <w:rPr>
                <w:rFonts w:ascii="Consolas" w:hAnsi="Consolas"/>
              </w:rPr>
              <w:t>in_</w:t>
            </w:r>
            <w:r w:rsidR="00490574" w:rsidRPr="00490574">
              <w:rPr>
                <w:rFonts w:ascii="Consolas" w:hAnsi="Consolas"/>
              </w:rPr>
              <w:t>msisdn</w:t>
            </w:r>
          </w:p>
        </w:tc>
        <w:tc>
          <w:tcPr>
            <w:tcW w:w="7055" w:type="dxa"/>
          </w:tcPr>
          <w:p w14:paraId="03C8F55C" w14:textId="3685A299" w:rsidR="00207DBA" w:rsidRPr="00490574" w:rsidRDefault="00490574" w:rsidP="00490574">
            <w:pPr>
              <w:ind w:left="0"/>
            </w:pPr>
            <w:r w:rsidRPr="00490574">
              <w:t>MSISDN row in table INVD_TMP_TERM_MSISDN_LOG to update</w:t>
            </w:r>
          </w:p>
        </w:tc>
      </w:tr>
      <w:tr w:rsidR="00207DBA" w:rsidRPr="00490574" w14:paraId="520118F7" w14:textId="77777777" w:rsidTr="00400A9F">
        <w:trPr>
          <w:trHeight w:val="219"/>
        </w:trPr>
        <w:tc>
          <w:tcPr>
            <w:tcW w:w="2443" w:type="dxa"/>
          </w:tcPr>
          <w:p w14:paraId="0189A19F" w14:textId="0B131BB8" w:rsidR="00207DBA" w:rsidRPr="00490574" w:rsidRDefault="00207DBA" w:rsidP="00400A9F">
            <w:pPr>
              <w:ind w:left="0"/>
              <w:rPr>
                <w:rFonts w:ascii="Consolas" w:hAnsi="Consolas"/>
              </w:rPr>
            </w:pPr>
            <w:r w:rsidRPr="00490574">
              <w:rPr>
                <w:rFonts w:ascii="Consolas" w:hAnsi="Consolas"/>
              </w:rPr>
              <w:t>in_</w:t>
            </w:r>
            <w:r w:rsidR="00490574" w:rsidRPr="00490574">
              <w:rPr>
                <w:rFonts w:ascii="Consolas" w:hAnsi="Consolas"/>
              </w:rPr>
              <w:t>status_column_name</w:t>
            </w:r>
          </w:p>
        </w:tc>
        <w:tc>
          <w:tcPr>
            <w:tcW w:w="7055" w:type="dxa"/>
          </w:tcPr>
          <w:p w14:paraId="1809FB79" w14:textId="13C8CA64" w:rsidR="00207DBA" w:rsidRPr="00490574" w:rsidRDefault="00490574" w:rsidP="00400A9F">
            <w:pPr>
              <w:ind w:left="0"/>
            </w:pPr>
            <w:r w:rsidRPr="00490574">
              <w:t>Column name in table INVD_TMP_TERM_MSISDN_LOG to update</w:t>
            </w:r>
          </w:p>
        </w:tc>
      </w:tr>
      <w:tr w:rsidR="00490574" w:rsidRPr="00490574" w14:paraId="5AB79828" w14:textId="77777777" w:rsidTr="00400A9F">
        <w:trPr>
          <w:trHeight w:val="219"/>
        </w:trPr>
        <w:tc>
          <w:tcPr>
            <w:tcW w:w="2443" w:type="dxa"/>
          </w:tcPr>
          <w:p w14:paraId="1F3E9611" w14:textId="1F1EA82D" w:rsidR="00490574" w:rsidRPr="00490574" w:rsidRDefault="00490574" w:rsidP="00400A9F">
            <w:pPr>
              <w:ind w:left="0"/>
              <w:rPr>
                <w:rFonts w:ascii="Consolas" w:hAnsi="Consolas"/>
              </w:rPr>
            </w:pPr>
            <w:r w:rsidRPr="00490574">
              <w:rPr>
                <w:rFonts w:ascii="Consolas" w:hAnsi="Consolas"/>
              </w:rPr>
              <w:t>in_value</w:t>
            </w:r>
          </w:p>
        </w:tc>
        <w:tc>
          <w:tcPr>
            <w:tcW w:w="7055" w:type="dxa"/>
          </w:tcPr>
          <w:p w14:paraId="0507BACC" w14:textId="77777777" w:rsidR="00490574" w:rsidRPr="00490574" w:rsidRDefault="00490574" w:rsidP="00400A9F">
            <w:pPr>
              <w:ind w:left="0"/>
            </w:pPr>
            <w:r w:rsidRPr="00490574">
              <w:t>New value</w:t>
            </w:r>
          </w:p>
          <w:p w14:paraId="1495DF88" w14:textId="6EF68D2B" w:rsidR="00490574" w:rsidRPr="00490574" w:rsidRDefault="00490574">
            <w:pPr>
              <w:pStyle w:val="Odstavecseseznamem"/>
              <w:numPr>
                <w:ilvl w:val="0"/>
                <w:numId w:val="132"/>
              </w:numPr>
              <w:ind w:left="243" w:hanging="218"/>
              <w:rPr>
                <w:rFonts w:ascii="Consolas" w:hAnsi="Consolas"/>
                <w:sz w:val="18"/>
                <w:szCs w:val="18"/>
              </w:rPr>
            </w:pPr>
            <w:r w:rsidRPr="00490574">
              <w:rPr>
                <w:rFonts w:ascii="Consolas" w:hAnsi="Consolas"/>
                <w:sz w:val="18"/>
                <w:szCs w:val="18"/>
              </w:rPr>
              <w:t>A = Active</w:t>
            </w:r>
          </w:p>
          <w:p w14:paraId="3F0FC2F9" w14:textId="45BB3F21" w:rsidR="00490574" w:rsidRPr="00490574" w:rsidRDefault="00490574">
            <w:pPr>
              <w:pStyle w:val="Odstavecseseznamem"/>
              <w:numPr>
                <w:ilvl w:val="0"/>
                <w:numId w:val="132"/>
              </w:numPr>
              <w:ind w:left="243" w:hanging="218"/>
              <w:rPr>
                <w:rFonts w:ascii="Consolas" w:hAnsi="Consolas"/>
                <w:sz w:val="18"/>
                <w:szCs w:val="18"/>
              </w:rPr>
            </w:pPr>
            <w:r w:rsidRPr="00490574">
              <w:rPr>
                <w:rFonts w:ascii="Consolas" w:hAnsi="Consolas"/>
                <w:sz w:val="18"/>
                <w:szCs w:val="18"/>
              </w:rPr>
              <w:t>D = Deactivated</w:t>
            </w:r>
          </w:p>
        </w:tc>
      </w:tr>
      <w:tr w:rsidR="00490574" w:rsidRPr="00490574" w14:paraId="7878103C" w14:textId="77777777" w:rsidTr="00400A9F">
        <w:trPr>
          <w:trHeight w:val="219"/>
        </w:trPr>
        <w:tc>
          <w:tcPr>
            <w:tcW w:w="2443" w:type="dxa"/>
          </w:tcPr>
          <w:p w14:paraId="50551E3B" w14:textId="632974CB" w:rsidR="00490574" w:rsidRPr="00490574" w:rsidRDefault="00490574" w:rsidP="00400A9F">
            <w:pPr>
              <w:ind w:left="0"/>
              <w:rPr>
                <w:rFonts w:ascii="Consolas" w:hAnsi="Consolas"/>
              </w:rPr>
            </w:pPr>
            <w:r w:rsidRPr="00490574">
              <w:rPr>
                <w:rFonts w:ascii="Consolas" w:hAnsi="Consolas"/>
              </w:rPr>
              <w:t>in_err_msg</w:t>
            </w:r>
          </w:p>
        </w:tc>
        <w:tc>
          <w:tcPr>
            <w:tcW w:w="7055" w:type="dxa"/>
          </w:tcPr>
          <w:p w14:paraId="6C75A642" w14:textId="3DE6AB3D" w:rsidR="00490574" w:rsidRPr="00490574" w:rsidRDefault="00490574" w:rsidP="00400A9F">
            <w:pPr>
              <w:ind w:left="0"/>
            </w:pPr>
            <w:r w:rsidRPr="00490574">
              <w:t>Error message. Optional</w:t>
            </w:r>
          </w:p>
        </w:tc>
      </w:tr>
    </w:tbl>
    <w:p w14:paraId="0F279011" w14:textId="195DA69B" w:rsidR="00207DBA" w:rsidRDefault="00207DBA" w:rsidP="00207DBA">
      <w:pPr>
        <w:ind w:left="0"/>
      </w:pPr>
    </w:p>
    <w:p w14:paraId="368C47E5" w14:textId="64F27F25" w:rsidR="007F5D40" w:rsidRDefault="007F5D40" w:rsidP="007F5D40">
      <w:pPr>
        <w:pStyle w:val="Nadpis5"/>
      </w:pPr>
      <w:bookmarkStart w:id="61" w:name="_Toc199412088"/>
      <w:r>
        <w:t>Synonym PHOENIX_CIEMV3</w:t>
      </w:r>
      <w:bookmarkEnd w:id="61"/>
    </w:p>
    <w:p w14:paraId="3EAEFE93" w14:textId="4E46D176" w:rsidR="007F5D40" w:rsidRPr="00A15FC4" w:rsidRDefault="007F5D40" w:rsidP="007F5D40">
      <w:pPr>
        <w:ind w:left="0"/>
      </w:pPr>
      <w:r>
        <w:t xml:space="preserve">Internal. Links to table </w:t>
      </w:r>
      <w:r w:rsidR="00DA6C86" w:rsidRPr="00DA6C86">
        <w:rPr>
          <w:rFonts w:ascii="Consolas" w:hAnsi="Consolas"/>
        </w:rPr>
        <w:t>ARBOR.</w:t>
      </w:r>
      <w:r>
        <w:rPr>
          <w:rFonts w:ascii="Consolas" w:hAnsi="Consolas"/>
        </w:rPr>
        <w:t>CUSTOMER</w:t>
      </w:r>
      <w:r w:rsidRPr="00743142">
        <w:rPr>
          <w:rFonts w:ascii="Consolas" w:hAnsi="Consolas"/>
        </w:rPr>
        <w:t>_ID_EQUIP_MAP</w:t>
      </w:r>
      <w:r>
        <w:rPr>
          <w:rFonts w:ascii="Consolas" w:hAnsi="Consolas"/>
        </w:rPr>
        <w:t>_VIEW</w:t>
      </w:r>
      <w:r w:rsidRPr="007F5D40">
        <w:t xml:space="preserve"> on Kenan customer server 3.</w:t>
      </w:r>
    </w:p>
    <w:p w14:paraId="5A6913D5" w14:textId="77777777" w:rsidR="007F5D40" w:rsidRDefault="007F5D40" w:rsidP="007F5D40">
      <w:pPr>
        <w:ind w:left="0"/>
        <w:rPr>
          <w:b/>
          <w:bCs/>
        </w:rPr>
      </w:pPr>
    </w:p>
    <w:p w14:paraId="3E80442E" w14:textId="7FEC342D" w:rsidR="007F5D40" w:rsidRDefault="007F5D40" w:rsidP="007F5D40">
      <w:pPr>
        <w:pStyle w:val="Nadpis5"/>
      </w:pPr>
      <w:bookmarkStart w:id="62" w:name="_Toc199412089"/>
      <w:r>
        <w:t>Synonym PHOENIX_CIEMV4</w:t>
      </w:r>
      <w:bookmarkEnd w:id="62"/>
    </w:p>
    <w:p w14:paraId="59C47C37" w14:textId="44AF1DDB" w:rsidR="007F5D40" w:rsidRPr="00A15FC4" w:rsidRDefault="007F5D40" w:rsidP="007F5D40">
      <w:pPr>
        <w:ind w:left="0"/>
      </w:pPr>
      <w:r>
        <w:t xml:space="preserve">Internal. Links to table </w:t>
      </w:r>
      <w:r w:rsidRPr="007F5D40">
        <w:rPr>
          <w:rFonts w:ascii="Consolas" w:hAnsi="Consolas"/>
        </w:rPr>
        <w:t>ARBOR.</w:t>
      </w:r>
      <w:r>
        <w:rPr>
          <w:rFonts w:ascii="Consolas" w:hAnsi="Consolas"/>
        </w:rPr>
        <w:t>CUSTOMER</w:t>
      </w:r>
      <w:r w:rsidRPr="00743142">
        <w:rPr>
          <w:rFonts w:ascii="Consolas" w:hAnsi="Consolas"/>
        </w:rPr>
        <w:t>_ID_EQUIP_MAP</w:t>
      </w:r>
      <w:r>
        <w:rPr>
          <w:rFonts w:ascii="Consolas" w:hAnsi="Consolas"/>
        </w:rPr>
        <w:t>_VIEW</w:t>
      </w:r>
      <w:r w:rsidRPr="007F5D40">
        <w:t xml:space="preserve"> on Kenan customer server </w:t>
      </w:r>
      <w:r>
        <w:t>4</w:t>
      </w:r>
      <w:r w:rsidRPr="007F5D40">
        <w:t>.</w:t>
      </w:r>
    </w:p>
    <w:p w14:paraId="68A5DF9C" w14:textId="77777777" w:rsidR="007F5D40" w:rsidRDefault="007F5D40" w:rsidP="007F5D40">
      <w:pPr>
        <w:ind w:left="0"/>
        <w:rPr>
          <w:b/>
          <w:bCs/>
        </w:rPr>
      </w:pPr>
    </w:p>
    <w:p w14:paraId="1CBE91DD" w14:textId="4D2F5130" w:rsidR="00990267" w:rsidRDefault="00990267" w:rsidP="00990267">
      <w:pPr>
        <w:pStyle w:val="Nadpis5"/>
      </w:pPr>
      <w:bookmarkStart w:id="63" w:name="_Toc199412090"/>
      <w:r>
        <w:t xml:space="preserve">Table </w:t>
      </w:r>
      <w:r w:rsidRPr="00677AAF">
        <w:t>INVD_TMP_TERM_</w:t>
      </w:r>
      <w:r>
        <w:t>INV</w:t>
      </w:r>
      <w:bookmarkEnd w:id="63"/>
    </w:p>
    <w:p w14:paraId="55EE819B" w14:textId="43392B1C" w:rsidR="00990267" w:rsidRPr="00A15FC4" w:rsidRDefault="00990267" w:rsidP="00990267">
      <w:pPr>
        <w:ind w:left="0"/>
      </w:pPr>
      <w:r>
        <w:t>Internal. Holds input list of inventories to be cleansed in</w:t>
      </w:r>
      <w:r w:rsidR="00215C32">
        <w:t xml:space="preserve"> Kenan</w:t>
      </w:r>
      <w:r>
        <w:t>.</w:t>
      </w:r>
      <w:r w:rsidR="00215C32">
        <w:t xml:space="preserve"> Used by Kenan admin DB and RMS cleansing thread.</w:t>
      </w:r>
    </w:p>
    <w:p w14:paraId="39EF0B99" w14:textId="77777777" w:rsidR="00990267" w:rsidRDefault="00990267" w:rsidP="00990267">
      <w:pPr>
        <w:ind w:left="0"/>
        <w:rPr>
          <w:b/>
          <w:bCs/>
        </w:rPr>
      </w:pPr>
    </w:p>
    <w:p w14:paraId="229CC2D4" w14:textId="26A532AF" w:rsidR="00990267" w:rsidRDefault="00990267" w:rsidP="00990267">
      <w:pPr>
        <w:ind w:left="0"/>
        <w:rPr>
          <w:rFonts w:ascii="Consolas" w:hAnsi="Consolas"/>
        </w:rPr>
      </w:pPr>
      <w:r>
        <w:rPr>
          <w:b/>
          <w:bCs/>
        </w:rPr>
        <w:t>Indexes</w:t>
      </w:r>
      <w:r w:rsidRPr="00EF1AC7">
        <w:rPr>
          <w:b/>
          <w:bCs/>
        </w:rPr>
        <w:t>:</w:t>
      </w:r>
      <w:r>
        <w:t xml:space="preserve"> </w:t>
      </w:r>
      <w:r>
        <w:rPr>
          <w:rFonts w:ascii="Consolas" w:hAnsi="Consolas"/>
        </w:rPr>
        <w:t>EXTERNAL_ID</w:t>
      </w:r>
      <w:r w:rsidRPr="00990267">
        <w:t xml:space="preserve">, </w:t>
      </w:r>
      <w:r>
        <w:rPr>
          <w:rFonts w:ascii="Consolas" w:hAnsi="Consolas"/>
        </w:rPr>
        <w:t>INVENTORY_ID+INVENTORY_ID_RESETS</w:t>
      </w:r>
      <w:r w:rsidRPr="00990267">
        <w:t xml:space="preserve">, </w:t>
      </w:r>
      <w:r>
        <w:rPr>
          <w:rFonts w:ascii="Consolas" w:hAnsi="Consolas"/>
        </w:rPr>
        <w:t>INVENTORY_TYPE_ID</w:t>
      </w:r>
    </w:p>
    <w:p w14:paraId="72EAF51C" w14:textId="77777777" w:rsidR="00990267" w:rsidRDefault="00990267" w:rsidP="00990267">
      <w:pPr>
        <w:ind w:left="0"/>
      </w:pPr>
      <w:r w:rsidRPr="00EF1AC7">
        <w:rPr>
          <w:b/>
          <w:bCs/>
        </w:rPr>
        <w:t>Foreign Keys</w:t>
      </w:r>
      <w:r>
        <w:t>: none</w:t>
      </w:r>
    </w:p>
    <w:p w14:paraId="3ACA38EB" w14:textId="77777777" w:rsidR="00990267" w:rsidRDefault="00990267" w:rsidP="00990267">
      <w:pPr>
        <w:ind w:left="0"/>
        <w:rPr>
          <w:b/>
          <w:bCs/>
        </w:rPr>
      </w:pPr>
      <w:r w:rsidRPr="00EF1AC7">
        <w:rPr>
          <w:b/>
          <w:bCs/>
        </w:rPr>
        <w:lastRenderedPageBreak/>
        <w:t>Triggers:</w:t>
      </w:r>
      <w:r>
        <w:rPr>
          <w:b/>
          <w:bCs/>
        </w:rPr>
        <w:t xml:space="preserve"> </w:t>
      </w:r>
      <w:r w:rsidRPr="00AD4C4B">
        <w:t>none</w:t>
      </w:r>
    </w:p>
    <w:p w14:paraId="7AF6720C" w14:textId="77777777" w:rsidR="00990267" w:rsidRPr="001828BF" w:rsidRDefault="00990267" w:rsidP="00990267">
      <w:pPr>
        <w:ind w:left="0"/>
      </w:pPr>
      <w:r w:rsidRPr="001828BF">
        <w:rPr>
          <w:b/>
          <w:bCs/>
        </w:rPr>
        <w:t>Grants:</w:t>
      </w:r>
      <w:r w:rsidRPr="001828BF">
        <w:t xml:space="preserve"> none</w:t>
      </w:r>
    </w:p>
    <w:p w14:paraId="5B823F07" w14:textId="77777777" w:rsidR="00990267" w:rsidRPr="008A2804" w:rsidRDefault="00990267" w:rsidP="00990267"/>
    <w:tbl>
      <w:tblPr>
        <w:tblStyle w:val="Mkatabulky"/>
        <w:tblW w:w="9497" w:type="dxa"/>
        <w:tblInd w:w="-5" w:type="dxa"/>
        <w:tblLook w:val="04A0" w:firstRow="1" w:lastRow="0" w:firstColumn="1" w:lastColumn="0" w:noHBand="0" w:noVBand="1"/>
      </w:tblPr>
      <w:tblGrid>
        <w:gridCol w:w="2606"/>
        <w:gridCol w:w="1836"/>
        <w:gridCol w:w="4358"/>
        <w:gridCol w:w="697"/>
      </w:tblGrid>
      <w:tr w:rsidR="00990267" w14:paraId="4FFDC0BF" w14:textId="77777777" w:rsidTr="00990267">
        <w:trPr>
          <w:trHeight w:val="137"/>
        </w:trPr>
        <w:tc>
          <w:tcPr>
            <w:tcW w:w="2606" w:type="dxa"/>
            <w:shd w:val="clear" w:color="auto" w:fill="D9D9D9" w:themeFill="background1" w:themeFillShade="D9"/>
          </w:tcPr>
          <w:p w14:paraId="2EB8D55F" w14:textId="77777777" w:rsidR="00990267" w:rsidRDefault="00990267" w:rsidP="00F0760A">
            <w:pPr>
              <w:ind w:left="0"/>
              <w:rPr>
                <w:b/>
                <w:bCs/>
              </w:rPr>
            </w:pPr>
            <w:r>
              <w:rPr>
                <w:b/>
                <w:bCs/>
              </w:rPr>
              <w:t>Column Name</w:t>
            </w:r>
          </w:p>
        </w:tc>
        <w:tc>
          <w:tcPr>
            <w:tcW w:w="1836" w:type="dxa"/>
            <w:shd w:val="clear" w:color="auto" w:fill="D9D9D9" w:themeFill="background1" w:themeFillShade="D9"/>
          </w:tcPr>
          <w:p w14:paraId="03DE7196" w14:textId="77777777" w:rsidR="00990267" w:rsidRDefault="00990267" w:rsidP="00F0760A">
            <w:pPr>
              <w:ind w:left="0"/>
              <w:rPr>
                <w:b/>
                <w:bCs/>
              </w:rPr>
            </w:pPr>
            <w:r>
              <w:rPr>
                <w:b/>
                <w:bCs/>
              </w:rPr>
              <w:t>Data Type</w:t>
            </w:r>
          </w:p>
        </w:tc>
        <w:tc>
          <w:tcPr>
            <w:tcW w:w="4358" w:type="dxa"/>
            <w:shd w:val="clear" w:color="auto" w:fill="D9D9D9" w:themeFill="background1" w:themeFillShade="D9"/>
          </w:tcPr>
          <w:p w14:paraId="07B83354" w14:textId="77777777" w:rsidR="00990267" w:rsidRDefault="00990267" w:rsidP="00F0760A">
            <w:pPr>
              <w:ind w:left="0"/>
              <w:rPr>
                <w:b/>
                <w:bCs/>
              </w:rPr>
            </w:pPr>
            <w:r>
              <w:rPr>
                <w:b/>
                <w:bCs/>
              </w:rPr>
              <w:t>Description</w:t>
            </w:r>
          </w:p>
        </w:tc>
        <w:tc>
          <w:tcPr>
            <w:tcW w:w="697" w:type="dxa"/>
            <w:shd w:val="clear" w:color="auto" w:fill="D9D9D9" w:themeFill="background1" w:themeFillShade="D9"/>
          </w:tcPr>
          <w:p w14:paraId="4095DAF5" w14:textId="77777777" w:rsidR="00990267" w:rsidRDefault="00990267" w:rsidP="00F0760A">
            <w:pPr>
              <w:ind w:left="0"/>
              <w:rPr>
                <w:b/>
                <w:bCs/>
              </w:rPr>
            </w:pPr>
            <w:r>
              <w:rPr>
                <w:b/>
                <w:bCs/>
              </w:rPr>
              <w:t>Null</w:t>
            </w:r>
          </w:p>
        </w:tc>
      </w:tr>
      <w:tr w:rsidR="00990267" w:rsidRPr="00F66D48" w14:paraId="2200A599" w14:textId="77777777" w:rsidTr="00990267">
        <w:trPr>
          <w:trHeight w:val="219"/>
        </w:trPr>
        <w:tc>
          <w:tcPr>
            <w:tcW w:w="2606" w:type="dxa"/>
          </w:tcPr>
          <w:p w14:paraId="54D82DC3" w14:textId="3FAC84C1" w:rsidR="00990267" w:rsidRPr="00990267" w:rsidRDefault="00990267" w:rsidP="00990267">
            <w:pPr>
              <w:ind w:left="0"/>
              <w:rPr>
                <w:rFonts w:ascii="Consolas" w:hAnsi="Consolas"/>
              </w:rPr>
            </w:pPr>
            <w:r w:rsidRPr="00990267">
              <w:rPr>
                <w:rFonts w:ascii="Consolas" w:hAnsi="Consolas"/>
              </w:rPr>
              <w:t>EXTERNAL_ID</w:t>
            </w:r>
          </w:p>
        </w:tc>
        <w:tc>
          <w:tcPr>
            <w:tcW w:w="1836" w:type="dxa"/>
          </w:tcPr>
          <w:p w14:paraId="04606B88" w14:textId="170FF914" w:rsidR="00990267" w:rsidRPr="00990267" w:rsidRDefault="00990267" w:rsidP="00990267">
            <w:pPr>
              <w:ind w:left="0"/>
              <w:rPr>
                <w:rFonts w:ascii="Consolas" w:hAnsi="Consolas"/>
              </w:rPr>
            </w:pPr>
            <w:r w:rsidRPr="00990267">
              <w:rPr>
                <w:rFonts w:ascii="Consolas" w:hAnsi="Consolas"/>
              </w:rPr>
              <w:t>VARCHAR2 (19 Byte)</w:t>
            </w:r>
          </w:p>
        </w:tc>
        <w:tc>
          <w:tcPr>
            <w:tcW w:w="4358" w:type="dxa"/>
          </w:tcPr>
          <w:p w14:paraId="020A0425" w14:textId="7D02D926" w:rsidR="00990267" w:rsidRPr="00F66D48" w:rsidRDefault="00990267" w:rsidP="00990267">
            <w:pPr>
              <w:ind w:left="0"/>
            </w:pPr>
            <w:r>
              <w:t>External ID of the inventory in RMS.</w:t>
            </w:r>
          </w:p>
        </w:tc>
        <w:tc>
          <w:tcPr>
            <w:tcW w:w="697" w:type="dxa"/>
          </w:tcPr>
          <w:p w14:paraId="554DBAB5" w14:textId="2DAA58DF" w:rsidR="00990267" w:rsidRDefault="00990267" w:rsidP="00990267">
            <w:pPr>
              <w:ind w:left="0"/>
            </w:pPr>
            <w:r>
              <w:t>Null</w:t>
            </w:r>
          </w:p>
        </w:tc>
      </w:tr>
      <w:tr w:rsidR="00990267" w:rsidRPr="00F66D48" w14:paraId="4D2FC78A" w14:textId="77777777" w:rsidTr="00990267">
        <w:trPr>
          <w:trHeight w:val="219"/>
        </w:trPr>
        <w:tc>
          <w:tcPr>
            <w:tcW w:w="2606" w:type="dxa"/>
          </w:tcPr>
          <w:p w14:paraId="0DDDA205" w14:textId="04A8F5A3" w:rsidR="00990267" w:rsidRPr="00990267" w:rsidRDefault="00990267" w:rsidP="00990267">
            <w:pPr>
              <w:ind w:left="0"/>
              <w:rPr>
                <w:rFonts w:ascii="Consolas" w:hAnsi="Consolas"/>
              </w:rPr>
            </w:pPr>
            <w:r w:rsidRPr="00990267">
              <w:rPr>
                <w:rFonts w:ascii="Consolas" w:hAnsi="Consolas"/>
              </w:rPr>
              <w:t>INVENTORY_TYPE_ID</w:t>
            </w:r>
          </w:p>
        </w:tc>
        <w:tc>
          <w:tcPr>
            <w:tcW w:w="1836" w:type="dxa"/>
          </w:tcPr>
          <w:p w14:paraId="0A9D5F94" w14:textId="72468E94" w:rsidR="00990267" w:rsidRPr="00990267" w:rsidRDefault="00990267" w:rsidP="00990267">
            <w:pPr>
              <w:ind w:left="0"/>
              <w:rPr>
                <w:rFonts w:ascii="Consolas" w:hAnsi="Consolas"/>
              </w:rPr>
            </w:pPr>
            <w:r w:rsidRPr="00990267">
              <w:rPr>
                <w:rFonts w:ascii="Consolas" w:hAnsi="Consolas"/>
              </w:rPr>
              <w:t>NUMBER</w:t>
            </w:r>
          </w:p>
        </w:tc>
        <w:tc>
          <w:tcPr>
            <w:tcW w:w="4358" w:type="dxa"/>
          </w:tcPr>
          <w:p w14:paraId="5268685D" w14:textId="4B4DFAED" w:rsidR="00990267" w:rsidRDefault="00990267" w:rsidP="00990267">
            <w:pPr>
              <w:ind w:left="25"/>
            </w:pPr>
            <w:r>
              <w:t>Inventory type ID of the inventory in RMS.</w:t>
            </w:r>
          </w:p>
        </w:tc>
        <w:tc>
          <w:tcPr>
            <w:tcW w:w="697" w:type="dxa"/>
          </w:tcPr>
          <w:p w14:paraId="0A788916" w14:textId="77777777" w:rsidR="00990267" w:rsidRDefault="00990267" w:rsidP="00990267">
            <w:pPr>
              <w:ind w:left="0"/>
            </w:pPr>
            <w:r>
              <w:t>Null</w:t>
            </w:r>
          </w:p>
        </w:tc>
      </w:tr>
      <w:tr w:rsidR="00990267" w:rsidRPr="00F66D48" w14:paraId="6790C5F5" w14:textId="77777777" w:rsidTr="00990267">
        <w:trPr>
          <w:trHeight w:val="219"/>
        </w:trPr>
        <w:tc>
          <w:tcPr>
            <w:tcW w:w="2606" w:type="dxa"/>
          </w:tcPr>
          <w:p w14:paraId="132D969E" w14:textId="60E41207" w:rsidR="00990267" w:rsidRPr="00990267" w:rsidRDefault="00990267" w:rsidP="00990267">
            <w:pPr>
              <w:ind w:left="0"/>
              <w:rPr>
                <w:rFonts w:ascii="Consolas" w:hAnsi="Consolas"/>
              </w:rPr>
            </w:pPr>
            <w:r w:rsidRPr="00990267">
              <w:rPr>
                <w:rFonts w:ascii="Consolas" w:hAnsi="Consolas"/>
              </w:rPr>
              <w:t>INVENTORY_ID</w:t>
            </w:r>
          </w:p>
        </w:tc>
        <w:tc>
          <w:tcPr>
            <w:tcW w:w="1836" w:type="dxa"/>
          </w:tcPr>
          <w:p w14:paraId="56F7EAA3" w14:textId="17D8C70B" w:rsidR="00990267" w:rsidRPr="00990267" w:rsidRDefault="00990267" w:rsidP="00990267">
            <w:pPr>
              <w:ind w:left="0"/>
              <w:rPr>
                <w:rFonts w:ascii="Consolas" w:hAnsi="Consolas"/>
              </w:rPr>
            </w:pPr>
            <w:r w:rsidRPr="00990267">
              <w:rPr>
                <w:rFonts w:ascii="Consolas" w:hAnsi="Consolas"/>
              </w:rPr>
              <w:t>NUMBER</w:t>
            </w:r>
          </w:p>
        </w:tc>
        <w:tc>
          <w:tcPr>
            <w:tcW w:w="4358" w:type="dxa"/>
          </w:tcPr>
          <w:p w14:paraId="7FF154BD" w14:textId="461D6678" w:rsidR="00990267" w:rsidRDefault="00990267" w:rsidP="00990267">
            <w:pPr>
              <w:ind w:left="25"/>
            </w:pPr>
            <w:r>
              <w:t>Inventory ID of the inventory in RMS.</w:t>
            </w:r>
          </w:p>
        </w:tc>
        <w:tc>
          <w:tcPr>
            <w:tcW w:w="697" w:type="dxa"/>
          </w:tcPr>
          <w:p w14:paraId="684CDB95" w14:textId="23955455" w:rsidR="00990267" w:rsidRDefault="00990267" w:rsidP="00990267">
            <w:pPr>
              <w:ind w:left="0"/>
            </w:pPr>
            <w:r>
              <w:t>Null</w:t>
            </w:r>
          </w:p>
        </w:tc>
      </w:tr>
      <w:tr w:rsidR="00990267" w:rsidRPr="00F66D48" w14:paraId="0CAF9ECF" w14:textId="77777777" w:rsidTr="00990267">
        <w:trPr>
          <w:trHeight w:val="219"/>
        </w:trPr>
        <w:tc>
          <w:tcPr>
            <w:tcW w:w="2606" w:type="dxa"/>
          </w:tcPr>
          <w:p w14:paraId="10E9FE55" w14:textId="28949001" w:rsidR="00990267" w:rsidRPr="00990267" w:rsidRDefault="00990267" w:rsidP="00990267">
            <w:pPr>
              <w:ind w:left="0"/>
              <w:rPr>
                <w:rFonts w:ascii="Consolas" w:hAnsi="Consolas"/>
              </w:rPr>
            </w:pPr>
            <w:r w:rsidRPr="00990267">
              <w:rPr>
                <w:rFonts w:ascii="Consolas" w:hAnsi="Consolas"/>
              </w:rPr>
              <w:t>INVENTORY_ID_RESETS</w:t>
            </w:r>
          </w:p>
        </w:tc>
        <w:tc>
          <w:tcPr>
            <w:tcW w:w="1836" w:type="dxa"/>
          </w:tcPr>
          <w:p w14:paraId="7BCEBA9F" w14:textId="7258AD76" w:rsidR="00990267" w:rsidRPr="00990267" w:rsidRDefault="00990267" w:rsidP="00990267">
            <w:pPr>
              <w:ind w:left="0"/>
              <w:rPr>
                <w:rFonts w:ascii="Consolas" w:hAnsi="Consolas"/>
              </w:rPr>
            </w:pPr>
            <w:r w:rsidRPr="00990267">
              <w:rPr>
                <w:rFonts w:ascii="Consolas" w:hAnsi="Consolas"/>
              </w:rPr>
              <w:t>NUMBER</w:t>
            </w:r>
          </w:p>
        </w:tc>
        <w:tc>
          <w:tcPr>
            <w:tcW w:w="4358" w:type="dxa"/>
          </w:tcPr>
          <w:p w14:paraId="44DA6B5C" w14:textId="78E30630" w:rsidR="00990267" w:rsidRDefault="00990267" w:rsidP="00990267">
            <w:pPr>
              <w:ind w:left="25"/>
            </w:pPr>
            <w:r>
              <w:t>Inventory ID resets of the inventory in RMS.</w:t>
            </w:r>
          </w:p>
        </w:tc>
        <w:tc>
          <w:tcPr>
            <w:tcW w:w="697" w:type="dxa"/>
          </w:tcPr>
          <w:p w14:paraId="0A557D2B" w14:textId="2299EFB5" w:rsidR="00990267" w:rsidRDefault="00990267" w:rsidP="00990267">
            <w:pPr>
              <w:ind w:left="0"/>
            </w:pPr>
            <w:r>
              <w:t>Null</w:t>
            </w:r>
          </w:p>
        </w:tc>
      </w:tr>
      <w:tr w:rsidR="00990267" w:rsidRPr="00F66D48" w14:paraId="3CE0F96F" w14:textId="77777777" w:rsidTr="00990267">
        <w:trPr>
          <w:trHeight w:val="219"/>
        </w:trPr>
        <w:tc>
          <w:tcPr>
            <w:tcW w:w="2606" w:type="dxa"/>
          </w:tcPr>
          <w:p w14:paraId="55469422" w14:textId="66653AB2" w:rsidR="00990267" w:rsidRPr="00990267" w:rsidRDefault="00990267" w:rsidP="00990267">
            <w:pPr>
              <w:ind w:left="0"/>
              <w:rPr>
                <w:rFonts w:ascii="Consolas" w:hAnsi="Consolas"/>
              </w:rPr>
            </w:pPr>
            <w:r w:rsidRPr="00990267">
              <w:rPr>
                <w:rFonts w:ascii="Consolas" w:hAnsi="Consolas"/>
              </w:rPr>
              <w:t>CONT99</w:t>
            </w:r>
          </w:p>
        </w:tc>
        <w:tc>
          <w:tcPr>
            <w:tcW w:w="1836" w:type="dxa"/>
          </w:tcPr>
          <w:p w14:paraId="0FADB2D2" w14:textId="4F03781C" w:rsidR="00990267" w:rsidRPr="00990267" w:rsidRDefault="00990267" w:rsidP="00990267">
            <w:pPr>
              <w:ind w:left="0"/>
              <w:rPr>
                <w:rFonts w:ascii="Consolas" w:hAnsi="Consolas"/>
              </w:rPr>
            </w:pPr>
            <w:r w:rsidRPr="00990267">
              <w:rPr>
                <w:rFonts w:ascii="Consolas" w:hAnsi="Consolas"/>
              </w:rPr>
              <w:t>NUMBER</w:t>
            </w:r>
          </w:p>
        </w:tc>
        <w:tc>
          <w:tcPr>
            <w:tcW w:w="4358" w:type="dxa"/>
          </w:tcPr>
          <w:p w14:paraId="15B1ED4C" w14:textId="3583217C" w:rsidR="00990267" w:rsidRDefault="00990267" w:rsidP="00990267">
            <w:pPr>
              <w:ind w:left="25"/>
            </w:pPr>
            <w:r>
              <w:t>Container ID of type 99 container.</w:t>
            </w:r>
            <w:r>
              <w:br/>
              <w:t>NULL for Non-OneNumber inventory.</w:t>
            </w:r>
          </w:p>
        </w:tc>
        <w:tc>
          <w:tcPr>
            <w:tcW w:w="697" w:type="dxa"/>
          </w:tcPr>
          <w:p w14:paraId="65E92944" w14:textId="211BD360" w:rsidR="00990267" w:rsidRDefault="00990267" w:rsidP="00990267">
            <w:pPr>
              <w:ind w:left="0"/>
            </w:pPr>
            <w:r>
              <w:t>Null</w:t>
            </w:r>
          </w:p>
        </w:tc>
      </w:tr>
      <w:tr w:rsidR="00990267" w:rsidRPr="00F66D48" w14:paraId="59B84C56" w14:textId="77777777" w:rsidTr="00990267">
        <w:trPr>
          <w:trHeight w:val="219"/>
        </w:trPr>
        <w:tc>
          <w:tcPr>
            <w:tcW w:w="2606" w:type="dxa"/>
          </w:tcPr>
          <w:p w14:paraId="1DCDE819" w14:textId="5489B1AE" w:rsidR="00990267" w:rsidRPr="00990267" w:rsidRDefault="00990267" w:rsidP="00990267">
            <w:pPr>
              <w:ind w:left="0"/>
              <w:rPr>
                <w:rFonts w:ascii="Consolas" w:hAnsi="Consolas"/>
              </w:rPr>
            </w:pPr>
            <w:r w:rsidRPr="00990267">
              <w:rPr>
                <w:rFonts w:ascii="Consolas" w:hAnsi="Consolas"/>
              </w:rPr>
              <w:t>CONT100</w:t>
            </w:r>
          </w:p>
        </w:tc>
        <w:tc>
          <w:tcPr>
            <w:tcW w:w="1836" w:type="dxa"/>
          </w:tcPr>
          <w:p w14:paraId="7F4DD993" w14:textId="5323A7E8" w:rsidR="00990267" w:rsidRPr="00990267" w:rsidRDefault="00990267" w:rsidP="00990267">
            <w:pPr>
              <w:ind w:left="0"/>
              <w:rPr>
                <w:rFonts w:ascii="Consolas" w:hAnsi="Consolas"/>
              </w:rPr>
            </w:pPr>
            <w:r w:rsidRPr="00990267">
              <w:rPr>
                <w:rFonts w:ascii="Consolas" w:hAnsi="Consolas"/>
              </w:rPr>
              <w:t>NUMBER</w:t>
            </w:r>
          </w:p>
        </w:tc>
        <w:tc>
          <w:tcPr>
            <w:tcW w:w="4358" w:type="dxa"/>
          </w:tcPr>
          <w:p w14:paraId="68A0DC14" w14:textId="15C1D53A" w:rsidR="00990267" w:rsidRDefault="00990267" w:rsidP="00990267">
            <w:pPr>
              <w:ind w:left="25"/>
            </w:pPr>
            <w:r>
              <w:t>Container ID of type 100 container.</w:t>
            </w:r>
            <w:r>
              <w:br/>
              <w:t>NULL for inventory other than MSISDN.</w:t>
            </w:r>
          </w:p>
        </w:tc>
        <w:tc>
          <w:tcPr>
            <w:tcW w:w="697" w:type="dxa"/>
          </w:tcPr>
          <w:p w14:paraId="7E27D8E2" w14:textId="0AC1A58E" w:rsidR="00990267" w:rsidRDefault="00990267" w:rsidP="00990267">
            <w:pPr>
              <w:ind w:left="0"/>
            </w:pPr>
            <w:r>
              <w:t>Null</w:t>
            </w:r>
          </w:p>
        </w:tc>
      </w:tr>
      <w:tr w:rsidR="00990267" w:rsidRPr="00F66D48" w14:paraId="07520629" w14:textId="77777777" w:rsidTr="00990267">
        <w:trPr>
          <w:trHeight w:val="219"/>
        </w:trPr>
        <w:tc>
          <w:tcPr>
            <w:tcW w:w="2606" w:type="dxa"/>
          </w:tcPr>
          <w:p w14:paraId="486C29EA" w14:textId="41723315" w:rsidR="00990267" w:rsidRPr="00990267" w:rsidRDefault="00990267" w:rsidP="00990267">
            <w:pPr>
              <w:ind w:left="0"/>
              <w:rPr>
                <w:rFonts w:ascii="Consolas" w:hAnsi="Consolas"/>
              </w:rPr>
            </w:pPr>
            <w:r w:rsidRPr="00990267">
              <w:rPr>
                <w:rFonts w:ascii="Consolas" w:hAnsi="Consolas"/>
              </w:rPr>
              <w:t>CONT101</w:t>
            </w:r>
          </w:p>
        </w:tc>
        <w:tc>
          <w:tcPr>
            <w:tcW w:w="1836" w:type="dxa"/>
          </w:tcPr>
          <w:p w14:paraId="7890D11E" w14:textId="19ED520A" w:rsidR="00990267" w:rsidRPr="00990267" w:rsidRDefault="00990267" w:rsidP="00990267">
            <w:pPr>
              <w:ind w:left="0"/>
              <w:rPr>
                <w:rFonts w:ascii="Consolas" w:hAnsi="Consolas"/>
              </w:rPr>
            </w:pPr>
            <w:r w:rsidRPr="00990267">
              <w:rPr>
                <w:rFonts w:ascii="Consolas" w:hAnsi="Consolas"/>
              </w:rPr>
              <w:t>NUMBER</w:t>
            </w:r>
          </w:p>
        </w:tc>
        <w:tc>
          <w:tcPr>
            <w:tcW w:w="4358" w:type="dxa"/>
          </w:tcPr>
          <w:p w14:paraId="22A0870F" w14:textId="77777777" w:rsidR="00990267" w:rsidRDefault="00990267" w:rsidP="00990267">
            <w:pPr>
              <w:ind w:left="25"/>
            </w:pPr>
            <w:r>
              <w:t>Container ID of type 101 container.</w:t>
            </w:r>
          </w:p>
          <w:p w14:paraId="66B3674E" w14:textId="59681DE7" w:rsidR="00990267" w:rsidRDefault="00990267" w:rsidP="00990267">
            <w:pPr>
              <w:ind w:left="25"/>
            </w:pPr>
            <w:r>
              <w:t>NULL for not paired inventory.</w:t>
            </w:r>
          </w:p>
        </w:tc>
        <w:tc>
          <w:tcPr>
            <w:tcW w:w="697" w:type="dxa"/>
          </w:tcPr>
          <w:p w14:paraId="0B8EFB79" w14:textId="22B10937" w:rsidR="00990267" w:rsidRDefault="00990267" w:rsidP="00990267">
            <w:pPr>
              <w:ind w:left="0"/>
            </w:pPr>
            <w:r>
              <w:t>Null</w:t>
            </w:r>
          </w:p>
        </w:tc>
      </w:tr>
    </w:tbl>
    <w:p w14:paraId="3D06DBF7" w14:textId="77777777" w:rsidR="00990267" w:rsidRDefault="00990267" w:rsidP="00990267">
      <w:pPr>
        <w:ind w:left="0"/>
      </w:pPr>
    </w:p>
    <w:p w14:paraId="1DCC7958" w14:textId="6F3C2872" w:rsidR="007D55DD" w:rsidRDefault="00677AAF" w:rsidP="00677AAF">
      <w:pPr>
        <w:pStyle w:val="Nadpis5"/>
      </w:pPr>
      <w:bookmarkStart w:id="64" w:name="_Toc199412091"/>
      <w:r>
        <w:t xml:space="preserve">Table </w:t>
      </w:r>
      <w:r w:rsidRPr="00677AAF">
        <w:t>INVD_TMP_TERM_MSISDN_IN</w:t>
      </w:r>
      <w:bookmarkEnd w:id="64"/>
    </w:p>
    <w:p w14:paraId="22DC831B" w14:textId="748446B2" w:rsidR="00677AAF" w:rsidRPr="00A15FC4" w:rsidRDefault="00677AAF" w:rsidP="00677AAF">
      <w:pPr>
        <w:ind w:left="0"/>
      </w:pPr>
      <w:r>
        <w:t xml:space="preserve">Internal. Holds input list of MSISDN’s to be </w:t>
      </w:r>
      <w:r w:rsidR="00202B13">
        <w:t>terminated</w:t>
      </w:r>
      <w:r>
        <w:t xml:space="preserve"> in Kenan.</w:t>
      </w:r>
    </w:p>
    <w:p w14:paraId="009E5B75" w14:textId="77777777" w:rsidR="00677AAF" w:rsidRDefault="00677AAF" w:rsidP="00677AAF">
      <w:pPr>
        <w:ind w:left="0"/>
        <w:rPr>
          <w:b/>
          <w:bCs/>
        </w:rPr>
      </w:pPr>
    </w:p>
    <w:p w14:paraId="56275744" w14:textId="0281D7C0" w:rsidR="00677AAF" w:rsidRDefault="00677AAF" w:rsidP="00677AAF">
      <w:pPr>
        <w:ind w:left="0"/>
        <w:rPr>
          <w:rFonts w:ascii="Consolas" w:hAnsi="Consolas"/>
        </w:rPr>
      </w:pPr>
      <w:r>
        <w:rPr>
          <w:b/>
          <w:bCs/>
        </w:rPr>
        <w:t>Indexes</w:t>
      </w:r>
      <w:r w:rsidRPr="00EF1AC7">
        <w:rPr>
          <w:b/>
          <w:bCs/>
        </w:rPr>
        <w:t>:</w:t>
      </w:r>
      <w:r>
        <w:t xml:space="preserve"> Primary Key on </w:t>
      </w:r>
      <w:r w:rsidR="00202B13">
        <w:rPr>
          <w:rFonts w:ascii="Consolas" w:hAnsi="Consolas"/>
        </w:rPr>
        <w:t>MSISDN</w:t>
      </w:r>
    </w:p>
    <w:p w14:paraId="7A6A9C7A" w14:textId="77777777" w:rsidR="00677AAF" w:rsidRDefault="00677AAF" w:rsidP="00677AAF">
      <w:pPr>
        <w:ind w:left="0"/>
      </w:pPr>
      <w:r w:rsidRPr="00EF1AC7">
        <w:rPr>
          <w:b/>
          <w:bCs/>
        </w:rPr>
        <w:t>Foreign Keys</w:t>
      </w:r>
      <w:r>
        <w:t>: none</w:t>
      </w:r>
    </w:p>
    <w:p w14:paraId="6701F7F8" w14:textId="77777777" w:rsidR="00677AAF" w:rsidRDefault="00677AAF" w:rsidP="00677AAF">
      <w:pPr>
        <w:ind w:left="0"/>
        <w:rPr>
          <w:b/>
          <w:bCs/>
        </w:rPr>
      </w:pPr>
      <w:r w:rsidRPr="00EF1AC7">
        <w:rPr>
          <w:b/>
          <w:bCs/>
        </w:rPr>
        <w:t>Triggers:</w:t>
      </w:r>
      <w:r>
        <w:rPr>
          <w:b/>
          <w:bCs/>
        </w:rPr>
        <w:t xml:space="preserve"> </w:t>
      </w:r>
      <w:r w:rsidRPr="00AD4C4B">
        <w:t>none</w:t>
      </w:r>
    </w:p>
    <w:p w14:paraId="5192C47A" w14:textId="77777777" w:rsidR="00677AAF" w:rsidRPr="001828BF" w:rsidRDefault="00677AAF" w:rsidP="00677AAF">
      <w:pPr>
        <w:ind w:left="0"/>
      </w:pPr>
      <w:r w:rsidRPr="001828BF">
        <w:rPr>
          <w:b/>
          <w:bCs/>
        </w:rPr>
        <w:t>Grants:</w:t>
      </w:r>
      <w:r w:rsidRPr="001828BF">
        <w:t xml:space="preserve"> none</w:t>
      </w:r>
    </w:p>
    <w:p w14:paraId="06885EEE" w14:textId="77777777" w:rsidR="00677AAF" w:rsidRPr="008A2804" w:rsidRDefault="00677AAF" w:rsidP="00677AAF"/>
    <w:tbl>
      <w:tblPr>
        <w:tblStyle w:val="Mkatabulky"/>
        <w:tblW w:w="9497" w:type="dxa"/>
        <w:tblInd w:w="-5" w:type="dxa"/>
        <w:tblLook w:val="04A0" w:firstRow="1" w:lastRow="0" w:firstColumn="1" w:lastColumn="0" w:noHBand="0" w:noVBand="1"/>
      </w:tblPr>
      <w:tblGrid>
        <w:gridCol w:w="2262"/>
        <w:gridCol w:w="1902"/>
        <w:gridCol w:w="4627"/>
        <w:gridCol w:w="706"/>
      </w:tblGrid>
      <w:tr w:rsidR="00677AAF" w14:paraId="18746905" w14:textId="77777777" w:rsidTr="00400A9F">
        <w:trPr>
          <w:trHeight w:val="137"/>
        </w:trPr>
        <w:tc>
          <w:tcPr>
            <w:tcW w:w="2262" w:type="dxa"/>
            <w:shd w:val="clear" w:color="auto" w:fill="D9D9D9" w:themeFill="background1" w:themeFillShade="D9"/>
          </w:tcPr>
          <w:p w14:paraId="38AE8570" w14:textId="77777777" w:rsidR="00677AAF" w:rsidRDefault="00677AAF" w:rsidP="00400A9F">
            <w:pPr>
              <w:ind w:left="0"/>
              <w:rPr>
                <w:b/>
                <w:bCs/>
              </w:rPr>
            </w:pPr>
            <w:r>
              <w:rPr>
                <w:b/>
                <w:bCs/>
              </w:rPr>
              <w:t>Column Name</w:t>
            </w:r>
          </w:p>
        </w:tc>
        <w:tc>
          <w:tcPr>
            <w:tcW w:w="1902" w:type="dxa"/>
            <w:shd w:val="clear" w:color="auto" w:fill="D9D9D9" w:themeFill="background1" w:themeFillShade="D9"/>
          </w:tcPr>
          <w:p w14:paraId="1A41DD47" w14:textId="77777777" w:rsidR="00677AAF" w:rsidRDefault="00677AAF" w:rsidP="00400A9F">
            <w:pPr>
              <w:ind w:left="0"/>
              <w:rPr>
                <w:b/>
                <w:bCs/>
              </w:rPr>
            </w:pPr>
            <w:r>
              <w:rPr>
                <w:b/>
                <w:bCs/>
              </w:rPr>
              <w:t>Data Type</w:t>
            </w:r>
          </w:p>
        </w:tc>
        <w:tc>
          <w:tcPr>
            <w:tcW w:w="4627" w:type="dxa"/>
            <w:shd w:val="clear" w:color="auto" w:fill="D9D9D9" w:themeFill="background1" w:themeFillShade="D9"/>
          </w:tcPr>
          <w:p w14:paraId="6BD29A1F" w14:textId="77777777" w:rsidR="00677AAF" w:rsidRDefault="00677AAF" w:rsidP="00400A9F">
            <w:pPr>
              <w:ind w:left="0"/>
              <w:rPr>
                <w:b/>
                <w:bCs/>
              </w:rPr>
            </w:pPr>
            <w:r>
              <w:rPr>
                <w:b/>
                <w:bCs/>
              </w:rPr>
              <w:t>Description</w:t>
            </w:r>
          </w:p>
        </w:tc>
        <w:tc>
          <w:tcPr>
            <w:tcW w:w="706" w:type="dxa"/>
            <w:shd w:val="clear" w:color="auto" w:fill="D9D9D9" w:themeFill="background1" w:themeFillShade="D9"/>
          </w:tcPr>
          <w:p w14:paraId="096F9359" w14:textId="77777777" w:rsidR="00677AAF" w:rsidRDefault="00677AAF" w:rsidP="00400A9F">
            <w:pPr>
              <w:ind w:left="0"/>
              <w:rPr>
                <w:b/>
                <w:bCs/>
              </w:rPr>
            </w:pPr>
            <w:r>
              <w:rPr>
                <w:b/>
                <w:bCs/>
              </w:rPr>
              <w:t>Null</w:t>
            </w:r>
          </w:p>
        </w:tc>
      </w:tr>
      <w:tr w:rsidR="00202B13" w:rsidRPr="00F66D48" w14:paraId="56273A5F" w14:textId="77777777" w:rsidTr="00400A9F">
        <w:trPr>
          <w:trHeight w:val="219"/>
        </w:trPr>
        <w:tc>
          <w:tcPr>
            <w:tcW w:w="2262" w:type="dxa"/>
          </w:tcPr>
          <w:p w14:paraId="44ED9452" w14:textId="7BA29BF2" w:rsidR="00202B13" w:rsidRPr="00202B13" w:rsidRDefault="00202B13" w:rsidP="00202B13">
            <w:pPr>
              <w:ind w:left="0"/>
              <w:rPr>
                <w:rFonts w:ascii="Consolas" w:hAnsi="Consolas"/>
              </w:rPr>
            </w:pPr>
            <w:r w:rsidRPr="00202B13">
              <w:rPr>
                <w:rFonts w:ascii="Consolas" w:hAnsi="Consolas"/>
              </w:rPr>
              <w:t>MSISDN</w:t>
            </w:r>
          </w:p>
        </w:tc>
        <w:tc>
          <w:tcPr>
            <w:tcW w:w="1902" w:type="dxa"/>
          </w:tcPr>
          <w:p w14:paraId="695FEDC5" w14:textId="765DF935" w:rsidR="00202B13" w:rsidRPr="00202B13" w:rsidRDefault="00202B13" w:rsidP="00202B13">
            <w:pPr>
              <w:ind w:left="0"/>
              <w:rPr>
                <w:rFonts w:ascii="Consolas" w:hAnsi="Consolas"/>
              </w:rPr>
            </w:pPr>
            <w:r w:rsidRPr="00202B13">
              <w:rPr>
                <w:rFonts w:ascii="Consolas" w:hAnsi="Consolas"/>
              </w:rPr>
              <w:t>VARCHAR2 (12)</w:t>
            </w:r>
          </w:p>
        </w:tc>
        <w:tc>
          <w:tcPr>
            <w:tcW w:w="4627" w:type="dxa"/>
          </w:tcPr>
          <w:p w14:paraId="2031928F" w14:textId="48EC0817" w:rsidR="00202B13" w:rsidRPr="00F66D48" w:rsidRDefault="00202B13" w:rsidP="00202B13">
            <w:pPr>
              <w:ind w:left="0"/>
            </w:pPr>
            <w:r>
              <w:t>MSISDN identifier. Unique</w:t>
            </w:r>
          </w:p>
        </w:tc>
        <w:tc>
          <w:tcPr>
            <w:tcW w:w="706" w:type="dxa"/>
          </w:tcPr>
          <w:p w14:paraId="28D03252" w14:textId="77777777" w:rsidR="00202B13" w:rsidRDefault="00202B13" w:rsidP="00202B13">
            <w:pPr>
              <w:ind w:left="0"/>
            </w:pPr>
          </w:p>
        </w:tc>
      </w:tr>
      <w:tr w:rsidR="00202B13" w:rsidRPr="00F66D48" w14:paraId="6DE93D39" w14:textId="77777777" w:rsidTr="00400A9F">
        <w:trPr>
          <w:trHeight w:val="219"/>
        </w:trPr>
        <w:tc>
          <w:tcPr>
            <w:tcW w:w="2262" w:type="dxa"/>
          </w:tcPr>
          <w:p w14:paraId="39F72C66" w14:textId="10E48F2B" w:rsidR="00202B13" w:rsidRPr="00202B13" w:rsidRDefault="00202B13" w:rsidP="00202B13">
            <w:pPr>
              <w:ind w:left="0"/>
              <w:rPr>
                <w:rFonts w:ascii="Consolas" w:hAnsi="Consolas"/>
              </w:rPr>
            </w:pPr>
            <w:r w:rsidRPr="00202B13">
              <w:rPr>
                <w:rFonts w:ascii="Consolas" w:hAnsi="Consolas"/>
              </w:rPr>
              <w:t>SKIP</w:t>
            </w:r>
          </w:p>
        </w:tc>
        <w:tc>
          <w:tcPr>
            <w:tcW w:w="1902" w:type="dxa"/>
          </w:tcPr>
          <w:p w14:paraId="5A6F0F62" w14:textId="0E2E6CE7" w:rsidR="00202B13" w:rsidRPr="00202B13" w:rsidRDefault="00202B13" w:rsidP="00202B13">
            <w:pPr>
              <w:ind w:left="0"/>
              <w:rPr>
                <w:rFonts w:ascii="Consolas" w:hAnsi="Consolas"/>
              </w:rPr>
            </w:pPr>
            <w:r w:rsidRPr="00202B13">
              <w:rPr>
                <w:rFonts w:ascii="Consolas" w:hAnsi="Consolas"/>
              </w:rPr>
              <w:t>VARCHAR2 (1)</w:t>
            </w:r>
          </w:p>
        </w:tc>
        <w:tc>
          <w:tcPr>
            <w:tcW w:w="4627" w:type="dxa"/>
          </w:tcPr>
          <w:p w14:paraId="6CE2C082" w14:textId="5BB36EF7" w:rsidR="00202B13" w:rsidRDefault="00202B13" w:rsidP="00202B13">
            <w:pPr>
              <w:ind w:left="25"/>
            </w:pPr>
            <w:r>
              <w:t>Skip flag. Set to “</w:t>
            </w:r>
            <w:r w:rsidRPr="00202B13">
              <w:rPr>
                <w:rFonts w:ascii="Consolas" w:hAnsi="Consolas"/>
              </w:rPr>
              <w:t>Y</w:t>
            </w:r>
            <w:r>
              <w:t>” to skip the MSISDN.</w:t>
            </w:r>
          </w:p>
        </w:tc>
        <w:tc>
          <w:tcPr>
            <w:tcW w:w="706" w:type="dxa"/>
          </w:tcPr>
          <w:p w14:paraId="52003B21" w14:textId="77777777" w:rsidR="00202B13" w:rsidRDefault="00202B13" w:rsidP="00202B13">
            <w:pPr>
              <w:ind w:left="0"/>
            </w:pPr>
            <w:r>
              <w:t>Null</w:t>
            </w:r>
          </w:p>
        </w:tc>
      </w:tr>
    </w:tbl>
    <w:p w14:paraId="2EC0A0DF" w14:textId="446C3B32" w:rsidR="00677AAF" w:rsidRDefault="00677AAF" w:rsidP="00677AAF">
      <w:pPr>
        <w:ind w:left="0"/>
      </w:pPr>
    </w:p>
    <w:p w14:paraId="19AE9E32" w14:textId="1528AC86" w:rsidR="00202B13" w:rsidRDefault="00202B13" w:rsidP="00202B13">
      <w:pPr>
        <w:pStyle w:val="Nadpis5"/>
      </w:pPr>
      <w:bookmarkStart w:id="65" w:name="_Toc199412092"/>
      <w:r>
        <w:t xml:space="preserve">Table </w:t>
      </w:r>
      <w:r w:rsidRPr="00677AAF">
        <w:t>INVD_TMP_TERM_MSISDN_</w:t>
      </w:r>
      <w:r>
        <w:t>LOG</w:t>
      </w:r>
      <w:bookmarkEnd w:id="65"/>
    </w:p>
    <w:p w14:paraId="5AF7AC9E" w14:textId="1B8D0604" w:rsidR="00202B13" w:rsidRDefault="00202B13" w:rsidP="00202B13">
      <w:pPr>
        <w:ind w:left="0"/>
      </w:pPr>
      <w:r>
        <w:t>Internal. Holds Kenan MSISDN termination result flags.</w:t>
      </w:r>
    </w:p>
    <w:p w14:paraId="69E6D1DD" w14:textId="77777777" w:rsidR="00EA2A8A" w:rsidRDefault="00EA2A8A" w:rsidP="00202B13">
      <w:pPr>
        <w:ind w:left="0"/>
        <w:rPr>
          <w:b/>
          <w:bCs/>
        </w:rPr>
      </w:pPr>
    </w:p>
    <w:p w14:paraId="018E8207" w14:textId="77777777" w:rsidR="00202B13" w:rsidRDefault="00202B13" w:rsidP="00202B13">
      <w:pPr>
        <w:ind w:left="0"/>
        <w:rPr>
          <w:rFonts w:ascii="Consolas" w:hAnsi="Consolas"/>
        </w:rPr>
      </w:pPr>
      <w:r>
        <w:rPr>
          <w:b/>
          <w:bCs/>
        </w:rPr>
        <w:t>Indexes</w:t>
      </w:r>
      <w:r w:rsidRPr="00EF1AC7">
        <w:rPr>
          <w:b/>
          <w:bCs/>
        </w:rPr>
        <w:t>:</w:t>
      </w:r>
      <w:r>
        <w:t xml:space="preserve"> Primary Key on </w:t>
      </w:r>
      <w:r>
        <w:rPr>
          <w:rFonts w:ascii="Consolas" w:hAnsi="Consolas"/>
        </w:rPr>
        <w:t>MSISDN</w:t>
      </w:r>
    </w:p>
    <w:p w14:paraId="531F0A94" w14:textId="77777777" w:rsidR="00202B13" w:rsidRDefault="00202B13" w:rsidP="00202B13">
      <w:pPr>
        <w:ind w:left="0"/>
      </w:pPr>
      <w:r w:rsidRPr="00EF1AC7">
        <w:rPr>
          <w:b/>
          <w:bCs/>
        </w:rPr>
        <w:t>Foreign Keys</w:t>
      </w:r>
      <w:r>
        <w:t>: none</w:t>
      </w:r>
    </w:p>
    <w:p w14:paraId="68E5A6E8" w14:textId="77777777" w:rsidR="00202B13" w:rsidRDefault="00202B13" w:rsidP="00202B13">
      <w:pPr>
        <w:ind w:left="0"/>
        <w:rPr>
          <w:b/>
          <w:bCs/>
        </w:rPr>
      </w:pPr>
      <w:r w:rsidRPr="00EF1AC7">
        <w:rPr>
          <w:b/>
          <w:bCs/>
        </w:rPr>
        <w:t>Triggers:</w:t>
      </w:r>
      <w:r>
        <w:rPr>
          <w:b/>
          <w:bCs/>
        </w:rPr>
        <w:t xml:space="preserve"> </w:t>
      </w:r>
      <w:r w:rsidRPr="00AD4C4B">
        <w:t>none</w:t>
      </w:r>
    </w:p>
    <w:p w14:paraId="4D41011A" w14:textId="77777777" w:rsidR="00202B13" w:rsidRPr="001828BF" w:rsidRDefault="00202B13" w:rsidP="00202B13">
      <w:pPr>
        <w:ind w:left="0"/>
      </w:pPr>
      <w:r w:rsidRPr="001828BF">
        <w:rPr>
          <w:b/>
          <w:bCs/>
        </w:rPr>
        <w:t>Grants:</w:t>
      </w:r>
      <w:r w:rsidRPr="001828BF">
        <w:t xml:space="preserve"> none</w:t>
      </w:r>
    </w:p>
    <w:p w14:paraId="51D40EB9" w14:textId="77777777" w:rsidR="00202B13" w:rsidRPr="008A2804" w:rsidRDefault="00202B13" w:rsidP="00202B13"/>
    <w:tbl>
      <w:tblPr>
        <w:tblStyle w:val="Mkatabulky"/>
        <w:tblW w:w="9497" w:type="dxa"/>
        <w:tblInd w:w="-5" w:type="dxa"/>
        <w:tblLook w:val="04A0" w:firstRow="1" w:lastRow="0" w:firstColumn="1" w:lastColumn="0" w:noHBand="0" w:noVBand="1"/>
      </w:tblPr>
      <w:tblGrid>
        <w:gridCol w:w="2257"/>
        <w:gridCol w:w="1895"/>
        <w:gridCol w:w="4640"/>
        <w:gridCol w:w="705"/>
      </w:tblGrid>
      <w:tr w:rsidR="00AF4A03" w14:paraId="75D07285" w14:textId="77777777" w:rsidTr="00400A9F">
        <w:trPr>
          <w:trHeight w:val="137"/>
        </w:trPr>
        <w:tc>
          <w:tcPr>
            <w:tcW w:w="2262" w:type="dxa"/>
            <w:shd w:val="clear" w:color="auto" w:fill="D9D9D9" w:themeFill="background1" w:themeFillShade="D9"/>
          </w:tcPr>
          <w:p w14:paraId="4F45A599" w14:textId="77777777" w:rsidR="00202B13" w:rsidRDefault="00202B13" w:rsidP="00400A9F">
            <w:pPr>
              <w:ind w:left="0"/>
              <w:rPr>
                <w:b/>
                <w:bCs/>
              </w:rPr>
            </w:pPr>
            <w:r>
              <w:rPr>
                <w:b/>
                <w:bCs/>
              </w:rPr>
              <w:t>Column Name</w:t>
            </w:r>
          </w:p>
        </w:tc>
        <w:tc>
          <w:tcPr>
            <w:tcW w:w="1902" w:type="dxa"/>
            <w:shd w:val="clear" w:color="auto" w:fill="D9D9D9" w:themeFill="background1" w:themeFillShade="D9"/>
          </w:tcPr>
          <w:p w14:paraId="3DEEC8FB" w14:textId="77777777" w:rsidR="00202B13" w:rsidRDefault="00202B13" w:rsidP="00400A9F">
            <w:pPr>
              <w:ind w:left="0"/>
              <w:rPr>
                <w:b/>
                <w:bCs/>
              </w:rPr>
            </w:pPr>
            <w:r>
              <w:rPr>
                <w:b/>
                <w:bCs/>
              </w:rPr>
              <w:t>Data Type</w:t>
            </w:r>
          </w:p>
        </w:tc>
        <w:tc>
          <w:tcPr>
            <w:tcW w:w="4627" w:type="dxa"/>
            <w:shd w:val="clear" w:color="auto" w:fill="D9D9D9" w:themeFill="background1" w:themeFillShade="D9"/>
          </w:tcPr>
          <w:p w14:paraId="0CA11C54" w14:textId="77777777" w:rsidR="00202B13" w:rsidRDefault="00202B13" w:rsidP="00400A9F">
            <w:pPr>
              <w:ind w:left="0"/>
              <w:rPr>
                <w:b/>
                <w:bCs/>
              </w:rPr>
            </w:pPr>
            <w:r>
              <w:rPr>
                <w:b/>
                <w:bCs/>
              </w:rPr>
              <w:t>Description</w:t>
            </w:r>
          </w:p>
        </w:tc>
        <w:tc>
          <w:tcPr>
            <w:tcW w:w="706" w:type="dxa"/>
            <w:shd w:val="clear" w:color="auto" w:fill="D9D9D9" w:themeFill="background1" w:themeFillShade="D9"/>
          </w:tcPr>
          <w:p w14:paraId="1BC87F83" w14:textId="77777777" w:rsidR="00202B13" w:rsidRDefault="00202B13" w:rsidP="00400A9F">
            <w:pPr>
              <w:ind w:left="0"/>
              <w:rPr>
                <w:b/>
                <w:bCs/>
              </w:rPr>
            </w:pPr>
            <w:r>
              <w:rPr>
                <w:b/>
                <w:bCs/>
              </w:rPr>
              <w:t>Null</w:t>
            </w:r>
          </w:p>
        </w:tc>
      </w:tr>
      <w:tr w:rsidR="00AF4A03" w:rsidRPr="00F66D48" w14:paraId="068641AC" w14:textId="77777777" w:rsidTr="00400A9F">
        <w:trPr>
          <w:trHeight w:val="219"/>
        </w:trPr>
        <w:tc>
          <w:tcPr>
            <w:tcW w:w="2262" w:type="dxa"/>
          </w:tcPr>
          <w:p w14:paraId="58C63F6B" w14:textId="5D99947C" w:rsidR="00202B13" w:rsidRPr="00AF4A03" w:rsidRDefault="00202B13" w:rsidP="00202B13">
            <w:pPr>
              <w:ind w:left="0"/>
              <w:rPr>
                <w:rFonts w:ascii="Consolas" w:hAnsi="Consolas"/>
              </w:rPr>
            </w:pPr>
            <w:r w:rsidRPr="00AF4A03">
              <w:rPr>
                <w:rFonts w:ascii="Consolas" w:hAnsi="Consolas"/>
              </w:rPr>
              <w:t>MSISDN</w:t>
            </w:r>
          </w:p>
        </w:tc>
        <w:tc>
          <w:tcPr>
            <w:tcW w:w="1902" w:type="dxa"/>
          </w:tcPr>
          <w:p w14:paraId="487BC350" w14:textId="6B4AF6A5" w:rsidR="00202B13" w:rsidRPr="00AF4A03" w:rsidRDefault="00202B13" w:rsidP="00202B13">
            <w:pPr>
              <w:ind w:left="0"/>
              <w:rPr>
                <w:rFonts w:ascii="Consolas" w:hAnsi="Consolas"/>
              </w:rPr>
            </w:pPr>
            <w:r w:rsidRPr="00AF4A03">
              <w:rPr>
                <w:rFonts w:ascii="Consolas" w:hAnsi="Consolas"/>
              </w:rPr>
              <w:t>VARCHAR2 (12)</w:t>
            </w:r>
          </w:p>
        </w:tc>
        <w:tc>
          <w:tcPr>
            <w:tcW w:w="4627" w:type="dxa"/>
          </w:tcPr>
          <w:p w14:paraId="4F00ACED" w14:textId="77777777" w:rsidR="00202B13" w:rsidRPr="00F66D48" w:rsidRDefault="00202B13" w:rsidP="00202B13">
            <w:pPr>
              <w:ind w:left="0"/>
            </w:pPr>
            <w:r>
              <w:t>MSISDN identifier. Unique</w:t>
            </w:r>
          </w:p>
        </w:tc>
        <w:tc>
          <w:tcPr>
            <w:tcW w:w="706" w:type="dxa"/>
          </w:tcPr>
          <w:p w14:paraId="67F6EA45" w14:textId="77777777" w:rsidR="00202B13" w:rsidRDefault="00202B13" w:rsidP="00202B13">
            <w:pPr>
              <w:ind w:left="0"/>
            </w:pPr>
          </w:p>
        </w:tc>
      </w:tr>
      <w:tr w:rsidR="00AF4A03" w:rsidRPr="00F66D48" w14:paraId="2D5CF25B" w14:textId="77777777" w:rsidTr="00400A9F">
        <w:trPr>
          <w:trHeight w:val="219"/>
        </w:trPr>
        <w:tc>
          <w:tcPr>
            <w:tcW w:w="2262" w:type="dxa"/>
          </w:tcPr>
          <w:p w14:paraId="67920679" w14:textId="6BC9E001" w:rsidR="00202B13" w:rsidRPr="00AF4A03" w:rsidRDefault="00202B13" w:rsidP="00202B13">
            <w:pPr>
              <w:ind w:left="0"/>
              <w:rPr>
                <w:rFonts w:ascii="Consolas" w:hAnsi="Consolas"/>
              </w:rPr>
            </w:pPr>
            <w:r w:rsidRPr="00AF4A03">
              <w:rPr>
                <w:rFonts w:ascii="Consolas" w:hAnsi="Consolas"/>
              </w:rPr>
              <w:t>STATUS_EIEMV</w:t>
            </w:r>
          </w:p>
        </w:tc>
        <w:tc>
          <w:tcPr>
            <w:tcW w:w="1902" w:type="dxa"/>
          </w:tcPr>
          <w:p w14:paraId="680F497D" w14:textId="35E4FE12" w:rsidR="00202B13" w:rsidRPr="00AF4A03" w:rsidRDefault="00202B13" w:rsidP="00202B13">
            <w:pPr>
              <w:ind w:left="0"/>
              <w:rPr>
                <w:rFonts w:ascii="Consolas" w:hAnsi="Consolas"/>
              </w:rPr>
            </w:pPr>
            <w:r w:rsidRPr="00AF4A03">
              <w:rPr>
                <w:rFonts w:ascii="Consolas" w:hAnsi="Consolas"/>
              </w:rPr>
              <w:t>VARCHAR2 (1)</w:t>
            </w:r>
          </w:p>
        </w:tc>
        <w:tc>
          <w:tcPr>
            <w:tcW w:w="4627" w:type="dxa"/>
          </w:tcPr>
          <w:p w14:paraId="60F1FB8C" w14:textId="092DCAB0" w:rsidR="00EB714E" w:rsidRDefault="00202B13" w:rsidP="00202B13">
            <w:pPr>
              <w:ind w:left="25"/>
              <w:rPr>
                <w:rFonts w:ascii="Consolas" w:hAnsi="Consolas"/>
              </w:rPr>
            </w:pPr>
            <w:r>
              <w:t>Termination status in</w:t>
            </w:r>
            <w:r w:rsidR="00EB714E">
              <w:t xml:space="preserve"> </w:t>
            </w:r>
            <w:r w:rsidRPr="00AF4A03">
              <w:rPr>
                <w:rFonts w:ascii="Consolas" w:hAnsi="Consolas"/>
              </w:rPr>
              <w:t>EXTERNAL_ID_EQUIP_MAP_VIE</w:t>
            </w:r>
            <w:r w:rsidR="00EB714E">
              <w:rPr>
                <w:rFonts w:ascii="Consolas" w:hAnsi="Consolas"/>
              </w:rPr>
              <w:t>V</w:t>
            </w:r>
          </w:p>
          <w:p w14:paraId="3E4C25DE" w14:textId="5B1B8198" w:rsidR="00EB714E" w:rsidRPr="002965A7"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A = Active</w:t>
            </w:r>
          </w:p>
          <w:p w14:paraId="2D833214" w14:textId="56ECB4EC" w:rsidR="00EB714E" w:rsidRP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D = Deactivated</w:t>
            </w:r>
          </w:p>
        </w:tc>
        <w:tc>
          <w:tcPr>
            <w:tcW w:w="706" w:type="dxa"/>
          </w:tcPr>
          <w:p w14:paraId="1D24F1CC" w14:textId="77777777" w:rsidR="00202B13" w:rsidRDefault="00202B13" w:rsidP="00202B13">
            <w:pPr>
              <w:ind w:left="0"/>
            </w:pPr>
            <w:r>
              <w:t>Null</w:t>
            </w:r>
          </w:p>
        </w:tc>
      </w:tr>
      <w:tr w:rsidR="00202B13" w:rsidRPr="00F66D48" w14:paraId="093A5499" w14:textId="77777777" w:rsidTr="00400A9F">
        <w:trPr>
          <w:trHeight w:val="219"/>
        </w:trPr>
        <w:tc>
          <w:tcPr>
            <w:tcW w:w="2262" w:type="dxa"/>
          </w:tcPr>
          <w:p w14:paraId="2911DB19" w14:textId="3AA381FF" w:rsidR="00202B13" w:rsidRPr="00AF4A03" w:rsidRDefault="00202B13" w:rsidP="00202B13">
            <w:pPr>
              <w:ind w:left="0"/>
              <w:rPr>
                <w:rFonts w:ascii="Consolas" w:hAnsi="Consolas"/>
              </w:rPr>
            </w:pPr>
            <w:r w:rsidRPr="00AF4A03">
              <w:rPr>
                <w:rFonts w:ascii="Consolas" w:hAnsi="Consolas"/>
              </w:rPr>
              <w:t>STATUS_CIEMV3</w:t>
            </w:r>
          </w:p>
        </w:tc>
        <w:tc>
          <w:tcPr>
            <w:tcW w:w="1902" w:type="dxa"/>
          </w:tcPr>
          <w:p w14:paraId="2D0F06CE" w14:textId="2CF3C232" w:rsidR="00202B13" w:rsidRPr="00AF4A03" w:rsidRDefault="00202B13" w:rsidP="00202B13">
            <w:pPr>
              <w:ind w:left="0"/>
              <w:rPr>
                <w:rFonts w:ascii="Consolas" w:hAnsi="Consolas"/>
              </w:rPr>
            </w:pPr>
            <w:r w:rsidRPr="00AF4A03">
              <w:rPr>
                <w:rFonts w:ascii="Consolas" w:hAnsi="Consolas"/>
              </w:rPr>
              <w:t>VARCHAR2 (1)</w:t>
            </w:r>
          </w:p>
        </w:tc>
        <w:tc>
          <w:tcPr>
            <w:tcW w:w="4627" w:type="dxa"/>
          </w:tcPr>
          <w:p w14:paraId="6E5F0CF4" w14:textId="77777777" w:rsidR="00202B13" w:rsidRDefault="00202B13" w:rsidP="00AF4A03">
            <w:pPr>
              <w:ind w:left="25"/>
              <w:rPr>
                <w:rFonts w:ascii="Consolas" w:hAnsi="Consolas"/>
              </w:rPr>
            </w:pPr>
            <w:r>
              <w:t xml:space="preserve">Termination status in </w:t>
            </w:r>
            <w:r w:rsidR="00AF4A03" w:rsidRPr="00AF4A03">
              <w:rPr>
                <w:rFonts w:ascii="Consolas" w:hAnsi="Consolas"/>
              </w:rPr>
              <w:t>CUSTOMER_ID_EQUIP_MAP_VIEW@CUST</w:t>
            </w:r>
            <w:r w:rsidR="00AF4A03">
              <w:rPr>
                <w:rFonts w:ascii="Consolas" w:hAnsi="Consolas"/>
              </w:rPr>
              <w:t>OMER</w:t>
            </w:r>
            <w:r w:rsidR="00AF4A03" w:rsidRPr="00AF4A03">
              <w:rPr>
                <w:rFonts w:ascii="Consolas" w:hAnsi="Consolas"/>
              </w:rPr>
              <w:t>_DB_3</w:t>
            </w:r>
          </w:p>
          <w:p w14:paraId="4F80E4AD" w14:textId="625081DD" w:rsid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A = Active</w:t>
            </w:r>
          </w:p>
          <w:p w14:paraId="3484E1F5" w14:textId="2DB65669" w:rsidR="00EB714E" w:rsidRP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D = Deactivated</w:t>
            </w:r>
          </w:p>
        </w:tc>
        <w:tc>
          <w:tcPr>
            <w:tcW w:w="706" w:type="dxa"/>
          </w:tcPr>
          <w:p w14:paraId="68DD34AA" w14:textId="61830883" w:rsidR="00202B13" w:rsidRDefault="00AF4A03" w:rsidP="00202B13">
            <w:pPr>
              <w:ind w:left="0"/>
            </w:pPr>
            <w:r>
              <w:t>Null</w:t>
            </w:r>
          </w:p>
        </w:tc>
      </w:tr>
      <w:tr w:rsidR="00202B13" w:rsidRPr="00F66D48" w14:paraId="3EAAEE98" w14:textId="77777777" w:rsidTr="00400A9F">
        <w:trPr>
          <w:trHeight w:val="219"/>
        </w:trPr>
        <w:tc>
          <w:tcPr>
            <w:tcW w:w="2262" w:type="dxa"/>
          </w:tcPr>
          <w:p w14:paraId="1DCC2835" w14:textId="2DBEE263" w:rsidR="00202B13" w:rsidRPr="00AF4A03" w:rsidRDefault="00202B13" w:rsidP="00202B13">
            <w:pPr>
              <w:ind w:left="0"/>
              <w:rPr>
                <w:rFonts w:ascii="Consolas" w:hAnsi="Consolas"/>
              </w:rPr>
            </w:pPr>
            <w:r w:rsidRPr="00AF4A03">
              <w:rPr>
                <w:rFonts w:ascii="Consolas" w:hAnsi="Consolas"/>
              </w:rPr>
              <w:t>STATUS_CIEMV4</w:t>
            </w:r>
          </w:p>
        </w:tc>
        <w:tc>
          <w:tcPr>
            <w:tcW w:w="1902" w:type="dxa"/>
          </w:tcPr>
          <w:p w14:paraId="3C2F3CB1" w14:textId="1E6DC0D9" w:rsidR="00202B13" w:rsidRPr="00AF4A03" w:rsidRDefault="00202B13" w:rsidP="00202B13">
            <w:pPr>
              <w:ind w:left="0"/>
              <w:rPr>
                <w:rFonts w:ascii="Consolas" w:hAnsi="Consolas"/>
              </w:rPr>
            </w:pPr>
            <w:r w:rsidRPr="00AF4A03">
              <w:rPr>
                <w:rFonts w:ascii="Consolas" w:hAnsi="Consolas"/>
              </w:rPr>
              <w:t>VARCHAR2 (1)</w:t>
            </w:r>
          </w:p>
        </w:tc>
        <w:tc>
          <w:tcPr>
            <w:tcW w:w="4627" w:type="dxa"/>
          </w:tcPr>
          <w:p w14:paraId="08664A57" w14:textId="77777777" w:rsidR="00202B13" w:rsidRDefault="00AF4A03" w:rsidP="00AF4A03">
            <w:pPr>
              <w:ind w:left="25"/>
              <w:rPr>
                <w:rFonts w:ascii="Consolas" w:hAnsi="Consolas"/>
              </w:rPr>
            </w:pPr>
            <w:r>
              <w:t xml:space="preserve">Termination status in </w:t>
            </w:r>
            <w:r w:rsidRPr="00AF4A03">
              <w:rPr>
                <w:rFonts w:ascii="Consolas" w:hAnsi="Consolas"/>
              </w:rPr>
              <w:t>CUSTOMER_ID_EQUIP_MAP_VIEW@CUST</w:t>
            </w:r>
            <w:r>
              <w:rPr>
                <w:rFonts w:ascii="Consolas" w:hAnsi="Consolas"/>
              </w:rPr>
              <w:t>OMER</w:t>
            </w:r>
            <w:r w:rsidRPr="00AF4A03">
              <w:rPr>
                <w:rFonts w:ascii="Consolas" w:hAnsi="Consolas"/>
              </w:rPr>
              <w:t>_DB_4</w:t>
            </w:r>
          </w:p>
          <w:p w14:paraId="573EA154" w14:textId="1F004C67" w:rsid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A = Active</w:t>
            </w:r>
          </w:p>
          <w:p w14:paraId="7B38180E" w14:textId="60974E51" w:rsidR="00EB714E" w:rsidRP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D = Deactivated</w:t>
            </w:r>
          </w:p>
        </w:tc>
        <w:tc>
          <w:tcPr>
            <w:tcW w:w="706" w:type="dxa"/>
          </w:tcPr>
          <w:p w14:paraId="31FFD569" w14:textId="7C6904F2" w:rsidR="00202B13" w:rsidRDefault="00AF4A03" w:rsidP="00202B13">
            <w:pPr>
              <w:ind w:left="0"/>
            </w:pPr>
            <w:r>
              <w:t>Null</w:t>
            </w:r>
          </w:p>
        </w:tc>
      </w:tr>
      <w:tr w:rsidR="00202B13" w:rsidRPr="00F66D48" w14:paraId="0FE9187B" w14:textId="77777777" w:rsidTr="00400A9F">
        <w:trPr>
          <w:trHeight w:val="219"/>
        </w:trPr>
        <w:tc>
          <w:tcPr>
            <w:tcW w:w="2262" w:type="dxa"/>
          </w:tcPr>
          <w:p w14:paraId="1D8E66C8" w14:textId="0EFFC623" w:rsidR="00202B13" w:rsidRPr="00AF4A03" w:rsidRDefault="00202B13" w:rsidP="00202B13">
            <w:pPr>
              <w:ind w:left="0"/>
              <w:rPr>
                <w:rFonts w:ascii="Consolas" w:hAnsi="Consolas"/>
              </w:rPr>
            </w:pPr>
            <w:r w:rsidRPr="00AF4A03">
              <w:rPr>
                <w:rFonts w:ascii="Consolas" w:hAnsi="Consolas"/>
              </w:rPr>
              <w:t>STATUS_VPI</w:t>
            </w:r>
          </w:p>
        </w:tc>
        <w:tc>
          <w:tcPr>
            <w:tcW w:w="1902" w:type="dxa"/>
          </w:tcPr>
          <w:p w14:paraId="7B09D58D" w14:textId="738BFFA6" w:rsidR="00202B13" w:rsidRPr="00AF4A03" w:rsidRDefault="00202B13" w:rsidP="00202B13">
            <w:pPr>
              <w:ind w:left="0"/>
              <w:rPr>
                <w:rFonts w:ascii="Consolas" w:hAnsi="Consolas"/>
              </w:rPr>
            </w:pPr>
            <w:r w:rsidRPr="00AF4A03">
              <w:rPr>
                <w:rFonts w:ascii="Consolas" w:hAnsi="Consolas"/>
              </w:rPr>
              <w:t>VARCHAR2 (1)</w:t>
            </w:r>
          </w:p>
        </w:tc>
        <w:tc>
          <w:tcPr>
            <w:tcW w:w="4627" w:type="dxa"/>
          </w:tcPr>
          <w:p w14:paraId="194A7899" w14:textId="77777777" w:rsidR="00202B13" w:rsidRDefault="00AF4A03" w:rsidP="00202B13">
            <w:pPr>
              <w:ind w:left="25"/>
              <w:rPr>
                <w:rFonts w:ascii="Consolas" w:hAnsi="Consolas"/>
              </w:rPr>
            </w:pPr>
            <w:r>
              <w:t xml:space="preserve">Termination status in </w:t>
            </w:r>
            <w:r w:rsidRPr="00AF4A03">
              <w:rPr>
                <w:rFonts w:ascii="Consolas" w:hAnsi="Consolas"/>
              </w:rPr>
              <w:t>VF_CONFIG.VF_PROD_INST</w:t>
            </w:r>
          </w:p>
          <w:p w14:paraId="59014DF6" w14:textId="454B9445" w:rsid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A = Active</w:t>
            </w:r>
          </w:p>
          <w:p w14:paraId="43528CB1" w14:textId="0E372780" w:rsidR="00EB714E" w:rsidRP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D = Deactivated</w:t>
            </w:r>
          </w:p>
        </w:tc>
        <w:tc>
          <w:tcPr>
            <w:tcW w:w="706" w:type="dxa"/>
          </w:tcPr>
          <w:p w14:paraId="50EC2F8D" w14:textId="023A51E7" w:rsidR="00202B13" w:rsidRDefault="00AF4A03" w:rsidP="00202B13">
            <w:pPr>
              <w:ind w:left="0"/>
            </w:pPr>
            <w:r>
              <w:t>Null</w:t>
            </w:r>
          </w:p>
        </w:tc>
      </w:tr>
      <w:tr w:rsidR="00202B13" w:rsidRPr="00F66D48" w14:paraId="2CD80DD0" w14:textId="77777777" w:rsidTr="00400A9F">
        <w:trPr>
          <w:trHeight w:val="219"/>
        </w:trPr>
        <w:tc>
          <w:tcPr>
            <w:tcW w:w="2262" w:type="dxa"/>
          </w:tcPr>
          <w:p w14:paraId="7C5CDB81" w14:textId="0560DBD9" w:rsidR="00202B13" w:rsidRPr="00AF4A03" w:rsidRDefault="00202B13" w:rsidP="00202B13">
            <w:pPr>
              <w:ind w:left="0"/>
              <w:rPr>
                <w:rFonts w:ascii="Consolas" w:hAnsi="Consolas"/>
              </w:rPr>
            </w:pPr>
            <w:r w:rsidRPr="00AF4A03">
              <w:rPr>
                <w:rFonts w:ascii="Consolas" w:hAnsi="Consolas"/>
              </w:rPr>
              <w:t>PROCESSED_DT</w:t>
            </w:r>
          </w:p>
        </w:tc>
        <w:tc>
          <w:tcPr>
            <w:tcW w:w="1902" w:type="dxa"/>
          </w:tcPr>
          <w:p w14:paraId="115DE63E" w14:textId="1388E073" w:rsidR="00202B13" w:rsidRPr="00AF4A03" w:rsidRDefault="00202B13" w:rsidP="00202B13">
            <w:pPr>
              <w:ind w:left="0"/>
              <w:rPr>
                <w:rFonts w:ascii="Consolas" w:hAnsi="Consolas"/>
              </w:rPr>
            </w:pPr>
            <w:r w:rsidRPr="00AF4A03">
              <w:rPr>
                <w:rFonts w:ascii="Consolas" w:hAnsi="Consolas"/>
              </w:rPr>
              <w:t>DATE</w:t>
            </w:r>
          </w:p>
        </w:tc>
        <w:tc>
          <w:tcPr>
            <w:tcW w:w="4627" w:type="dxa"/>
          </w:tcPr>
          <w:p w14:paraId="5A568E19" w14:textId="6B64F521" w:rsidR="00202B13" w:rsidRDefault="00AF4A03" w:rsidP="00202B13">
            <w:pPr>
              <w:ind w:left="25"/>
            </w:pPr>
            <w:r>
              <w:t>Date the entry was processed</w:t>
            </w:r>
          </w:p>
        </w:tc>
        <w:tc>
          <w:tcPr>
            <w:tcW w:w="706" w:type="dxa"/>
          </w:tcPr>
          <w:p w14:paraId="45962A0D" w14:textId="1788E63C" w:rsidR="00202B13" w:rsidRDefault="00AF4A03" w:rsidP="00202B13">
            <w:pPr>
              <w:ind w:left="0"/>
            </w:pPr>
            <w:r>
              <w:t>Null</w:t>
            </w:r>
          </w:p>
        </w:tc>
      </w:tr>
      <w:tr w:rsidR="00202B13" w:rsidRPr="00F66D48" w14:paraId="1C3DDD04" w14:textId="77777777" w:rsidTr="00400A9F">
        <w:trPr>
          <w:trHeight w:val="219"/>
        </w:trPr>
        <w:tc>
          <w:tcPr>
            <w:tcW w:w="2262" w:type="dxa"/>
          </w:tcPr>
          <w:p w14:paraId="7796BD46" w14:textId="6FDED0F9" w:rsidR="00202B13" w:rsidRPr="00AF4A03" w:rsidRDefault="00202B13" w:rsidP="00202B13">
            <w:pPr>
              <w:ind w:left="0"/>
              <w:rPr>
                <w:rFonts w:ascii="Consolas" w:hAnsi="Consolas"/>
              </w:rPr>
            </w:pPr>
            <w:r w:rsidRPr="00AF4A03">
              <w:rPr>
                <w:rFonts w:ascii="Consolas" w:hAnsi="Consolas"/>
              </w:rPr>
              <w:lastRenderedPageBreak/>
              <w:t>ERR_MSG</w:t>
            </w:r>
          </w:p>
        </w:tc>
        <w:tc>
          <w:tcPr>
            <w:tcW w:w="1902" w:type="dxa"/>
          </w:tcPr>
          <w:p w14:paraId="6CE82907" w14:textId="5CDB73B2" w:rsidR="00202B13" w:rsidRPr="00AF4A03" w:rsidRDefault="00202B13" w:rsidP="00202B13">
            <w:pPr>
              <w:ind w:left="0"/>
              <w:rPr>
                <w:rFonts w:ascii="Consolas" w:hAnsi="Consolas"/>
              </w:rPr>
            </w:pPr>
            <w:r w:rsidRPr="00AF4A03">
              <w:rPr>
                <w:rFonts w:ascii="Consolas" w:hAnsi="Consolas"/>
              </w:rPr>
              <w:t>VARCHAR2 (2048)</w:t>
            </w:r>
          </w:p>
        </w:tc>
        <w:tc>
          <w:tcPr>
            <w:tcW w:w="4627" w:type="dxa"/>
          </w:tcPr>
          <w:p w14:paraId="217AE276" w14:textId="496C72B5" w:rsidR="00202B13" w:rsidRDefault="00AF4A03" w:rsidP="00202B13">
            <w:pPr>
              <w:ind w:left="25"/>
            </w:pPr>
            <w:r>
              <w:t>Error details in case of failure. NULL if successful.</w:t>
            </w:r>
          </w:p>
        </w:tc>
        <w:tc>
          <w:tcPr>
            <w:tcW w:w="706" w:type="dxa"/>
          </w:tcPr>
          <w:p w14:paraId="024E9885" w14:textId="48643D04" w:rsidR="00202B13" w:rsidRDefault="00AF4A03" w:rsidP="00202B13">
            <w:pPr>
              <w:ind w:left="0"/>
            </w:pPr>
            <w:r>
              <w:t>Null</w:t>
            </w:r>
          </w:p>
        </w:tc>
      </w:tr>
    </w:tbl>
    <w:p w14:paraId="0727B746" w14:textId="56CD6201" w:rsidR="00202B13" w:rsidRDefault="00202B13" w:rsidP="00677AAF">
      <w:pPr>
        <w:ind w:left="0"/>
      </w:pPr>
    </w:p>
    <w:p w14:paraId="4278196D" w14:textId="02151490" w:rsidR="00AA0CB2" w:rsidRDefault="00AA0CB2" w:rsidP="00AA0CB2">
      <w:pPr>
        <w:pStyle w:val="Nadpis3"/>
      </w:pPr>
      <w:bookmarkStart w:id="66" w:name="_Toc199412093"/>
      <w:r>
        <w:t>Schema VF_CONFIG@&lt;ARBOR_ADMIN_DB&gt;</w:t>
      </w:r>
      <w:bookmarkEnd w:id="66"/>
    </w:p>
    <w:p w14:paraId="5205B1A6" w14:textId="69E12E19" w:rsidR="00AA0CB2" w:rsidRDefault="00AA0CB2" w:rsidP="00AA0CB2">
      <w:pPr>
        <w:ind w:left="0"/>
      </w:pPr>
      <w:r>
        <w:t xml:space="preserve">Holds auxiliary objects related to eSIM RMS cleansing. </w:t>
      </w:r>
    </w:p>
    <w:p w14:paraId="3F7D0A37" w14:textId="77777777" w:rsidR="00AA0CB2" w:rsidRDefault="00AA0CB2" w:rsidP="00AA0CB2">
      <w:pPr>
        <w:ind w:left="0"/>
      </w:pPr>
    </w:p>
    <w:p w14:paraId="3AFDC2D0" w14:textId="74742912" w:rsidR="00AA0CB2" w:rsidRDefault="00564E43" w:rsidP="00AA0CB2">
      <w:pPr>
        <w:pStyle w:val="Nadpis5"/>
      </w:pPr>
      <w:bookmarkStart w:id="67" w:name="_Toc199412094"/>
      <w:r>
        <w:t>Table</w:t>
      </w:r>
      <w:r w:rsidRPr="00AA0CB2">
        <w:t xml:space="preserve"> </w:t>
      </w:r>
      <w:r w:rsidR="00AA0CB2" w:rsidRPr="00AA0CB2">
        <w:t>VF_INVENTORY_NOTIFICATION</w:t>
      </w:r>
      <w:r>
        <w:t xml:space="preserve"> – Extended Privileges</w:t>
      </w:r>
      <w:bookmarkEnd w:id="67"/>
    </w:p>
    <w:p w14:paraId="2968E04A" w14:textId="7BCA7744" w:rsidR="00AA0CB2" w:rsidRDefault="00AA0CB2" w:rsidP="00AA0CB2">
      <w:pPr>
        <w:ind w:left="0"/>
      </w:pPr>
      <w:r>
        <w:t xml:space="preserve">User </w:t>
      </w:r>
      <w:r w:rsidRPr="002D3455">
        <w:rPr>
          <w:rFonts w:ascii="Consolas" w:hAnsi="Consolas"/>
        </w:rPr>
        <w:t>ARBOR</w:t>
      </w:r>
      <w:r>
        <w:t xml:space="preserve"> must be granted </w:t>
      </w:r>
      <w:r w:rsidRPr="00AA0CB2">
        <w:rPr>
          <w:rFonts w:ascii="Consolas" w:hAnsi="Consolas"/>
        </w:rPr>
        <w:t>SELECT</w:t>
      </w:r>
      <w:r>
        <w:t xml:space="preserve"> and </w:t>
      </w:r>
      <w:r w:rsidRPr="00AA0CB2">
        <w:rPr>
          <w:rFonts w:ascii="Consolas" w:hAnsi="Consolas"/>
        </w:rPr>
        <w:t>DELETE</w:t>
      </w:r>
      <w:r>
        <w:t xml:space="preserve"> privileges on table </w:t>
      </w:r>
      <w:r w:rsidRPr="00AA0CB2">
        <w:rPr>
          <w:rFonts w:ascii="Consolas" w:hAnsi="Consolas"/>
        </w:rPr>
        <w:t>VF</w:t>
      </w:r>
      <w:r>
        <w:t>_</w:t>
      </w:r>
      <w:r w:rsidRPr="00AA0CB2">
        <w:rPr>
          <w:rFonts w:ascii="Consolas" w:hAnsi="Consolas"/>
        </w:rPr>
        <w:t>CONFIG</w:t>
      </w:r>
      <w:r>
        <w:t>.</w:t>
      </w:r>
      <w:r w:rsidRPr="00AA0CB2">
        <w:t xml:space="preserve"> </w:t>
      </w:r>
      <w:r w:rsidRPr="00AA0CB2">
        <w:rPr>
          <w:rFonts w:ascii="Consolas" w:hAnsi="Consolas"/>
        </w:rPr>
        <w:t>VF_INVENTORY_NOTIFICATION</w:t>
      </w:r>
      <w:r w:rsidRPr="00AA0CB2">
        <w:t xml:space="preserve"> </w:t>
      </w:r>
      <w:r>
        <w:t>so that old eSIM notifications can be</w:t>
      </w:r>
      <w:r w:rsidR="00564E43">
        <w:t xml:space="preserve"> properly selected and</w:t>
      </w:r>
      <w:r>
        <w:t xml:space="preserve"> removed during eSIM cleansing</w:t>
      </w:r>
      <w:r w:rsidR="00564E43">
        <w:t xml:space="preserve"> process</w:t>
      </w:r>
      <w:r>
        <w:t xml:space="preserve">. </w:t>
      </w:r>
    </w:p>
    <w:p w14:paraId="37714868" w14:textId="77777777" w:rsidR="00AA0CB2" w:rsidRDefault="00AA0CB2" w:rsidP="00AA0CB2">
      <w:pPr>
        <w:ind w:left="0"/>
      </w:pPr>
    </w:p>
    <w:p w14:paraId="2745DAA3" w14:textId="2373D1ED" w:rsidR="00AA0CB2" w:rsidRDefault="00AA0CB2" w:rsidP="00AA0CB2">
      <w:pPr>
        <w:ind w:left="720"/>
      </w:pPr>
      <w:r>
        <w:rPr>
          <w:rFonts w:ascii="Consolas" w:hAnsi="Consolas"/>
          <w:sz w:val="18"/>
          <w:szCs w:val="18"/>
        </w:rPr>
        <w:t>GRANT SELECT, DELETE ON VF_INVENTORY_NOTIFICATION TO ARBOR</w:t>
      </w:r>
    </w:p>
    <w:p w14:paraId="3DE15550" w14:textId="77777777" w:rsidR="00AA0CB2" w:rsidRDefault="00AA0CB2" w:rsidP="00AA0CB2">
      <w:pPr>
        <w:ind w:left="0"/>
      </w:pPr>
    </w:p>
    <w:p w14:paraId="79CE4E0B" w14:textId="62FE8CCA" w:rsidR="002B2C52" w:rsidRDefault="002B2C52" w:rsidP="002B2C52">
      <w:pPr>
        <w:pStyle w:val="Nadpis3"/>
      </w:pPr>
      <w:bookmarkStart w:id="68" w:name="_Toc199412095"/>
      <w:r>
        <w:t>Schema ILABATCH_OWN @&lt;INSTANTLINK_DB&gt;</w:t>
      </w:r>
      <w:bookmarkEnd w:id="68"/>
    </w:p>
    <w:p w14:paraId="7A94E20C" w14:textId="58795AA0" w:rsidR="002B2C52" w:rsidRDefault="002B2C52" w:rsidP="002B2C52">
      <w:pPr>
        <w:ind w:left="0"/>
      </w:pPr>
      <w:r>
        <w:t>Holds auxiliary objects related to inventory cleansing on network elements.</w:t>
      </w:r>
    </w:p>
    <w:p w14:paraId="3CB0CF7C" w14:textId="77777777" w:rsidR="002B2C52" w:rsidRDefault="002B2C52" w:rsidP="002B2C52">
      <w:pPr>
        <w:ind w:left="0"/>
      </w:pPr>
    </w:p>
    <w:p w14:paraId="66149BE4" w14:textId="0ED207F0" w:rsidR="002B2C52" w:rsidRDefault="002B2C52" w:rsidP="002B2C52">
      <w:pPr>
        <w:pStyle w:val="Nadpis5"/>
      </w:pPr>
      <w:bookmarkStart w:id="69" w:name="_Toc199412096"/>
      <w:r>
        <w:t>Table</w:t>
      </w:r>
      <w:r w:rsidRPr="00AA0CB2">
        <w:t xml:space="preserve"> </w:t>
      </w:r>
      <w:r>
        <w:t>BATCH_PROVISIONING – New Index</w:t>
      </w:r>
      <w:bookmarkEnd w:id="69"/>
    </w:p>
    <w:p w14:paraId="1E9E7DE4" w14:textId="0A498054" w:rsidR="002B2C52" w:rsidRDefault="002B2C52" w:rsidP="002B2C52">
      <w:pPr>
        <w:ind w:left="0"/>
      </w:pPr>
      <w:r>
        <w:t xml:space="preserve">New index must be added on table </w:t>
      </w:r>
      <w:r w:rsidRPr="002B2C52">
        <w:rPr>
          <w:rFonts w:ascii="Consolas" w:hAnsi="Consolas"/>
          <w:sz w:val="18"/>
          <w:szCs w:val="18"/>
        </w:rPr>
        <w:t>BATCH_PROVISIONING</w:t>
      </w:r>
      <w:r>
        <w:t xml:space="preserve"> on column </w:t>
      </w:r>
      <w:r w:rsidRPr="002B2C52">
        <w:rPr>
          <w:rFonts w:ascii="Consolas" w:hAnsi="Consolas"/>
          <w:sz w:val="18"/>
          <w:szCs w:val="18"/>
        </w:rPr>
        <w:t>BATCH_ID</w:t>
      </w:r>
      <w:r>
        <w:t xml:space="preserve"> that is used in repeated Phoenix query of network cleansing status to avoid full table scans and unnecessary excessive DB load:</w:t>
      </w:r>
    </w:p>
    <w:p w14:paraId="543D0D0F" w14:textId="77777777" w:rsidR="002B2C52" w:rsidRDefault="002B2C52" w:rsidP="002B2C52">
      <w:pPr>
        <w:ind w:left="0"/>
      </w:pPr>
    </w:p>
    <w:p w14:paraId="100DB6F2" w14:textId="77777777" w:rsidR="002B2C52" w:rsidRPr="002B2C52" w:rsidRDefault="002B2C52" w:rsidP="002B2C52">
      <w:pPr>
        <w:ind w:left="720"/>
        <w:rPr>
          <w:rFonts w:ascii="Consolas" w:hAnsi="Consolas"/>
          <w:sz w:val="18"/>
          <w:szCs w:val="18"/>
        </w:rPr>
      </w:pPr>
      <w:r w:rsidRPr="002B2C52">
        <w:rPr>
          <w:rFonts w:ascii="Consolas" w:hAnsi="Consolas"/>
          <w:sz w:val="18"/>
          <w:szCs w:val="18"/>
        </w:rPr>
        <w:t>CREATE INDEX ILABATCH_OWN.IDX_BATCH_PROV_BATCHID ON ILABATCH_OWN.BATCH_PROVISIONING</w:t>
      </w:r>
    </w:p>
    <w:p w14:paraId="79302040" w14:textId="77777777" w:rsidR="002B2C52" w:rsidRPr="002B2C52" w:rsidRDefault="002B2C52" w:rsidP="002B2C52">
      <w:pPr>
        <w:ind w:left="720"/>
        <w:rPr>
          <w:rFonts w:ascii="Consolas" w:hAnsi="Consolas"/>
          <w:sz w:val="18"/>
          <w:szCs w:val="18"/>
        </w:rPr>
      </w:pPr>
      <w:r w:rsidRPr="002B2C52">
        <w:rPr>
          <w:rFonts w:ascii="Consolas" w:hAnsi="Consolas"/>
          <w:sz w:val="18"/>
          <w:szCs w:val="18"/>
        </w:rPr>
        <w:t>(BATCH_ID)</w:t>
      </w:r>
    </w:p>
    <w:p w14:paraId="46523C3F" w14:textId="77777777" w:rsidR="002B2C52" w:rsidRPr="002B2C52" w:rsidRDefault="002B2C52" w:rsidP="002B2C52">
      <w:pPr>
        <w:ind w:left="720"/>
        <w:rPr>
          <w:rFonts w:ascii="Consolas" w:hAnsi="Consolas"/>
          <w:sz w:val="18"/>
          <w:szCs w:val="18"/>
        </w:rPr>
      </w:pPr>
      <w:r w:rsidRPr="002B2C52">
        <w:rPr>
          <w:rFonts w:ascii="Consolas" w:hAnsi="Consolas"/>
          <w:sz w:val="18"/>
          <w:szCs w:val="18"/>
        </w:rPr>
        <w:t>LOGGING</w:t>
      </w:r>
    </w:p>
    <w:p w14:paraId="5BDE269C" w14:textId="77777777" w:rsidR="002B2C52" w:rsidRPr="002B2C52" w:rsidRDefault="002B2C52" w:rsidP="002B2C52">
      <w:pPr>
        <w:ind w:left="720"/>
        <w:rPr>
          <w:rFonts w:ascii="Consolas" w:hAnsi="Consolas"/>
          <w:sz w:val="18"/>
          <w:szCs w:val="18"/>
        </w:rPr>
      </w:pPr>
      <w:r w:rsidRPr="002B2C52">
        <w:rPr>
          <w:rFonts w:ascii="Consolas" w:hAnsi="Consolas"/>
          <w:sz w:val="18"/>
          <w:szCs w:val="18"/>
        </w:rPr>
        <w:t>TABLESPACE IL_DATA_CTL</w:t>
      </w:r>
    </w:p>
    <w:p w14:paraId="747C13D2" w14:textId="77777777" w:rsidR="002B2C52" w:rsidRPr="002B2C52" w:rsidRDefault="002B2C52" w:rsidP="002B2C52">
      <w:pPr>
        <w:ind w:left="720"/>
        <w:rPr>
          <w:rFonts w:ascii="Consolas" w:hAnsi="Consolas"/>
          <w:sz w:val="18"/>
          <w:szCs w:val="18"/>
        </w:rPr>
      </w:pPr>
      <w:r w:rsidRPr="002B2C52">
        <w:rPr>
          <w:rFonts w:ascii="Consolas" w:hAnsi="Consolas"/>
          <w:sz w:val="18"/>
          <w:szCs w:val="18"/>
        </w:rPr>
        <w:t>PCTFREE    10</w:t>
      </w:r>
    </w:p>
    <w:p w14:paraId="571167BB" w14:textId="77777777" w:rsidR="002B2C52" w:rsidRPr="002B2C52" w:rsidRDefault="002B2C52" w:rsidP="002B2C52">
      <w:pPr>
        <w:ind w:left="720"/>
        <w:rPr>
          <w:rFonts w:ascii="Consolas" w:hAnsi="Consolas"/>
          <w:sz w:val="18"/>
          <w:szCs w:val="18"/>
        </w:rPr>
      </w:pPr>
      <w:r w:rsidRPr="002B2C52">
        <w:rPr>
          <w:rFonts w:ascii="Consolas" w:hAnsi="Consolas"/>
          <w:sz w:val="18"/>
          <w:szCs w:val="18"/>
        </w:rPr>
        <w:t>INITRANS   2</w:t>
      </w:r>
    </w:p>
    <w:p w14:paraId="51C5684B" w14:textId="77777777" w:rsidR="002B2C52" w:rsidRPr="002B2C52" w:rsidRDefault="002B2C52" w:rsidP="002B2C52">
      <w:pPr>
        <w:ind w:left="720"/>
        <w:rPr>
          <w:rFonts w:ascii="Consolas" w:hAnsi="Consolas"/>
          <w:sz w:val="18"/>
          <w:szCs w:val="18"/>
        </w:rPr>
      </w:pPr>
      <w:r w:rsidRPr="002B2C52">
        <w:rPr>
          <w:rFonts w:ascii="Consolas" w:hAnsi="Consolas"/>
          <w:sz w:val="18"/>
          <w:szCs w:val="18"/>
        </w:rPr>
        <w:t>MAXTRANS   255</w:t>
      </w:r>
    </w:p>
    <w:p w14:paraId="1D3EECA6" w14:textId="77777777" w:rsidR="002B2C52" w:rsidRPr="002B2C52" w:rsidRDefault="002B2C52" w:rsidP="002B2C52">
      <w:pPr>
        <w:ind w:left="720"/>
        <w:rPr>
          <w:rFonts w:ascii="Consolas" w:hAnsi="Consolas"/>
          <w:sz w:val="18"/>
          <w:szCs w:val="18"/>
        </w:rPr>
      </w:pPr>
      <w:r w:rsidRPr="002B2C52">
        <w:rPr>
          <w:rFonts w:ascii="Consolas" w:hAnsi="Consolas"/>
          <w:sz w:val="18"/>
          <w:szCs w:val="18"/>
        </w:rPr>
        <w:t>STORAGE    (</w:t>
      </w:r>
    </w:p>
    <w:p w14:paraId="12096942"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INITIAL          64K</w:t>
      </w:r>
    </w:p>
    <w:p w14:paraId="0E17D15C"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NEXT             1M</w:t>
      </w:r>
    </w:p>
    <w:p w14:paraId="42C77BBB"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MINEXTENTS       1</w:t>
      </w:r>
    </w:p>
    <w:p w14:paraId="79E28F72"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MAXEXTENTS       UNLIMITED</w:t>
      </w:r>
    </w:p>
    <w:p w14:paraId="03A5F271"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PCTINCREASE      0</w:t>
      </w:r>
    </w:p>
    <w:p w14:paraId="10528D6E"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BUFFER_POOL      DEFAULT</w:t>
      </w:r>
    </w:p>
    <w:p w14:paraId="4A08672A"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w:t>
      </w:r>
    </w:p>
    <w:p w14:paraId="7B40258A" w14:textId="3F6A848F" w:rsidR="00AA0CB2" w:rsidRPr="002B2C52" w:rsidRDefault="002B2C52" w:rsidP="002B2C52">
      <w:pPr>
        <w:ind w:left="720"/>
        <w:rPr>
          <w:rFonts w:ascii="Consolas" w:hAnsi="Consolas"/>
          <w:sz w:val="18"/>
          <w:szCs w:val="18"/>
        </w:rPr>
      </w:pPr>
      <w:r w:rsidRPr="002B2C52">
        <w:rPr>
          <w:rFonts w:ascii="Consolas" w:hAnsi="Consolas"/>
          <w:sz w:val="18"/>
          <w:szCs w:val="18"/>
        </w:rPr>
        <w:t>NOPARALLEL;</w:t>
      </w:r>
    </w:p>
    <w:p w14:paraId="203593E9" w14:textId="77777777" w:rsidR="00AA0CB2" w:rsidRPr="00677AAF" w:rsidRDefault="00AA0CB2" w:rsidP="00677AAF">
      <w:pPr>
        <w:ind w:left="0"/>
      </w:pPr>
    </w:p>
    <w:p w14:paraId="595B670B" w14:textId="6866B472" w:rsidR="00366740" w:rsidRDefault="00366740" w:rsidP="008B1251">
      <w:pPr>
        <w:pStyle w:val="Nadpis1"/>
      </w:pPr>
      <w:bookmarkStart w:id="70" w:name="_Toc199412097"/>
      <w:r w:rsidRPr="00324AB5">
        <w:lastRenderedPageBreak/>
        <w:t>User Interface</w:t>
      </w:r>
      <w:bookmarkEnd w:id="70"/>
    </w:p>
    <w:p w14:paraId="1C878103" w14:textId="3F64CE86" w:rsidR="00A96DC0" w:rsidRDefault="00A96DC0" w:rsidP="00A96DC0">
      <w:r w:rsidRPr="000B79D5">
        <w:t>This chapter describes graphical user interface of the application</w:t>
      </w:r>
      <w:r w:rsidR="004B11A2" w:rsidRPr="000B79D5">
        <w:t xml:space="preserve"> and overview of all operations accessible in the GUI from the user perspective</w:t>
      </w:r>
      <w:r w:rsidRPr="000B79D5">
        <w:t>.</w:t>
      </w:r>
      <w:r w:rsidR="000B79D5">
        <w:t xml:space="preserve"> High-level technical overview is also included where of benefit to the user.</w:t>
      </w:r>
    </w:p>
    <w:p w14:paraId="477721F0" w14:textId="300A3E73" w:rsidR="00E42740" w:rsidRDefault="00E42740" w:rsidP="00E42740"/>
    <w:p w14:paraId="1CB62F61" w14:textId="1ED3B59E" w:rsidR="0046775D" w:rsidRDefault="0046775D" w:rsidP="008B1251">
      <w:pPr>
        <w:pStyle w:val="Nadpis2"/>
      </w:pPr>
      <w:bookmarkStart w:id="71" w:name="_Toc199412098"/>
      <w:r>
        <w:t>Login Form</w:t>
      </w:r>
      <w:bookmarkEnd w:id="71"/>
    </w:p>
    <w:p w14:paraId="47814DC1" w14:textId="72FE6191" w:rsidR="0046775D" w:rsidRDefault="00586CB3" w:rsidP="008B1251">
      <w:r>
        <w:t>Upon application start, user must authorize with their domain credentials, and select a test environment to initialize</w:t>
      </w:r>
      <w:r w:rsidR="007A5650">
        <w:t>:</w:t>
      </w:r>
    </w:p>
    <w:p w14:paraId="473F301B" w14:textId="5E2558A5" w:rsidR="007A5650" w:rsidRDefault="007A5650" w:rsidP="008B1251"/>
    <w:p w14:paraId="2A8FF83E" w14:textId="15EF70DB" w:rsidR="00586CB3" w:rsidRDefault="007E5A07" w:rsidP="00B73CAA">
      <w:pPr>
        <w:jc w:val="center"/>
      </w:pPr>
      <w:r>
        <w:rPr>
          <w:noProof/>
        </w:rPr>
        <w:drawing>
          <wp:inline distT="0" distB="0" distL="0" distR="0" wp14:anchorId="1DC9448C" wp14:editId="4D57712C">
            <wp:extent cx="3390900" cy="3209925"/>
            <wp:effectExtent l="0" t="0" r="0" b="9525"/>
            <wp:docPr id="1606037931" name="Obrázek 1" descr="Obsah obrázku text, snímek obrazovky, software,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037931" name="Obrázek 1" descr="Obsah obrázku text, snímek obrazovky, software, číslo&#10;&#10;Popis byl vytvořen automaticky"/>
                    <pic:cNvPicPr/>
                  </pic:nvPicPr>
                  <pic:blipFill>
                    <a:blip r:embed="rId15"/>
                    <a:stretch>
                      <a:fillRect/>
                    </a:stretch>
                  </pic:blipFill>
                  <pic:spPr>
                    <a:xfrm>
                      <a:off x="0" y="0"/>
                      <a:ext cx="3390900" cy="3209925"/>
                    </a:xfrm>
                    <a:prstGeom prst="rect">
                      <a:avLst/>
                    </a:prstGeom>
                  </pic:spPr>
                </pic:pic>
              </a:graphicData>
            </a:graphic>
          </wp:inline>
        </w:drawing>
      </w:r>
    </w:p>
    <w:p w14:paraId="78B21C4C" w14:textId="059EE0AC" w:rsidR="00A7268F" w:rsidRPr="00A7268F" w:rsidRDefault="00A7268F" w:rsidP="00B73CAA">
      <w:pPr>
        <w:jc w:val="center"/>
        <w:rPr>
          <w:i/>
          <w:iCs w:val="0"/>
          <w:sz w:val="18"/>
          <w:szCs w:val="18"/>
        </w:rPr>
      </w:pPr>
      <w:r w:rsidRPr="00A7268F">
        <w:rPr>
          <w:i/>
          <w:iCs w:val="0"/>
          <w:sz w:val="18"/>
          <w:szCs w:val="18"/>
        </w:rPr>
        <w:t>Login form</w:t>
      </w:r>
    </w:p>
    <w:p w14:paraId="49525E67" w14:textId="2326ABFC" w:rsidR="00586CB3" w:rsidRDefault="00586CB3" w:rsidP="008B1251"/>
    <w:p w14:paraId="2133A3AD" w14:textId="5BE9CF21" w:rsidR="007A5650" w:rsidRDefault="007A5650" w:rsidP="007A5650">
      <w:r>
        <w:t xml:space="preserve">If </w:t>
      </w:r>
      <w:r w:rsidR="007E1746">
        <w:t xml:space="preserve">the </w:t>
      </w:r>
      <w:r>
        <w:t xml:space="preserve">user does not wish to enter their credentials at every application start, they can choose their credentials to be remembered by checking </w:t>
      </w:r>
      <w:r w:rsidRPr="00B7637D">
        <w:rPr>
          <w:b/>
          <w:bCs/>
          <w:sz w:val="18"/>
          <w:szCs w:val="18"/>
          <w:u w:val="single"/>
        </w:rPr>
        <w:t>Remember me</w:t>
      </w:r>
      <w:r>
        <w:t xml:space="preserve"> checkbox. Remembered credentials also enable automatic login 5 seconds after the login form is displayed.</w:t>
      </w:r>
    </w:p>
    <w:p w14:paraId="13AE30B3" w14:textId="4C610EFC" w:rsidR="007A5650" w:rsidRDefault="007A5650" w:rsidP="007A5650"/>
    <w:p w14:paraId="3A64B06B" w14:textId="5138BB57" w:rsidR="007E1746" w:rsidRDefault="007E1746" w:rsidP="007A5650">
      <w:pPr>
        <w:rPr>
          <w:b/>
          <w:bCs/>
        </w:rPr>
      </w:pPr>
      <w:r>
        <w:rPr>
          <w:b/>
          <w:bCs/>
        </w:rPr>
        <w:t>Only configured users who are not suspended and have assigned role are allowed access.</w:t>
      </w:r>
    </w:p>
    <w:p w14:paraId="0877D7B2" w14:textId="789A737E" w:rsidR="00B73CAA" w:rsidRDefault="00B73CAA" w:rsidP="007A5650">
      <w:pPr>
        <w:rPr>
          <w:b/>
          <w:bCs/>
        </w:rPr>
      </w:pPr>
    </w:p>
    <w:p w14:paraId="584DB2F1" w14:textId="7A735B67" w:rsidR="00B73CAA" w:rsidRPr="00B73CAA" w:rsidRDefault="00B73CAA" w:rsidP="007A5650">
      <w:r w:rsidRPr="00B73CAA">
        <w:t>If</w:t>
      </w:r>
      <w:r>
        <w:t xml:space="preserve"> the user is not yet registered, they can click on the </w:t>
      </w:r>
      <w:r w:rsidRPr="00B7637D">
        <w:rPr>
          <w:b/>
          <w:bCs/>
          <w:sz w:val="18"/>
          <w:szCs w:val="18"/>
          <w:u w:val="single"/>
        </w:rPr>
        <w:t>request access</w:t>
      </w:r>
      <w:r>
        <w:t xml:space="preserve"> link to open an Outlook form with preconfigured message text to be sent to the application administrators.</w:t>
      </w:r>
    </w:p>
    <w:p w14:paraId="3131B6CB" w14:textId="77777777" w:rsidR="00C858D8" w:rsidRDefault="00C858D8" w:rsidP="007A5650"/>
    <w:p w14:paraId="39A12AC9" w14:textId="746CF557" w:rsidR="007E1746" w:rsidRPr="002F1871" w:rsidRDefault="007E1746" w:rsidP="007A5650">
      <w:r w:rsidRPr="00AD3D46">
        <w:t xml:space="preserve">See </w:t>
      </w:r>
      <w:hyperlink w:anchor="_User_Configuration" w:history="1">
        <w:r w:rsidR="003D15FA">
          <w:rPr>
            <w:rStyle w:val="Hypertextovodkaz"/>
          </w:rPr>
          <w:t>User Configuration</w:t>
        </w:r>
      </w:hyperlink>
      <w:r w:rsidR="002F1871" w:rsidRPr="002F1871">
        <w:t xml:space="preserve"> </w:t>
      </w:r>
      <w:r w:rsidR="00FE111F">
        <w:t xml:space="preserve">and </w:t>
      </w:r>
      <w:hyperlink w:anchor="_User_Roles" w:history="1">
        <w:r w:rsidR="00FE111F" w:rsidRPr="00FE111F">
          <w:rPr>
            <w:rStyle w:val="Hypertextovodkaz"/>
          </w:rPr>
          <w:t>User Roles</w:t>
        </w:r>
      </w:hyperlink>
      <w:r w:rsidR="00FE111F">
        <w:t xml:space="preserve"> </w:t>
      </w:r>
      <w:r w:rsidR="00C71F06">
        <w:t>chapter</w:t>
      </w:r>
      <w:r w:rsidR="00FE111F">
        <w:t>s</w:t>
      </w:r>
      <w:r w:rsidR="00C71F06">
        <w:t xml:space="preserve"> </w:t>
      </w:r>
      <w:r w:rsidR="002F1871" w:rsidRPr="002F1871">
        <w:t xml:space="preserve">for </w:t>
      </w:r>
      <w:r w:rsidR="00C71F06">
        <w:t xml:space="preserve">technical </w:t>
      </w:r>
      <w:r w:rsidR="002F1871" w:rsidRPr="002F1871">
        <w:t>details on the user management.</w:t>
      </w:r>
    </w:p>
    <w:p w14:paraId="5B3E5F63" w14:textId="2416F5DE" w:rsidR="00C858D8" w:rsidRDefault="00C858D8" w:rsidP="00C858D8">
      <w:r>
        <w:t xml:space="preserve">See </w:t>
      </w:r>
      <w:hyperlink w:anchor="_Domain_Authorization" w:history="1">
        <w:r w:rsidRPr="007E1746">
          <w:rPr>
            <w:rStyle w:val="Hypertextovodkaz"/>
          </w:rPr>
          <w:t>Domain Authorization</w:t>
        </w:r>
      </w:hyperlink>
      <w:r>
        <w:t xml:space="preserve"> </w:t>
      </w:r>
      <w:r w:rsidR="00C71F06">
        <w:t xml:space="preserve">chapter </w:t>
      </w:r>
      <w:r>
        <w:t>for technical details of the domain authorization process.</w:t>
      </w:r>
    </w:p>
    <w:p w14:paraId="108A0E19" w14:textId="726B7363" w:rsidR="00F234C9" w:rsidRDefault="00EC25C0" w:rsidP="00EC25C0">
      <w:pPr>
        <w:tabs>
          <w:tab w:val="left" w:pos="3795"/>
        </w:tabs>
      </w:pPr>
      <w:r>
        <w:tab/>
      </w:r>
    </w:p>
    <w:p w14:paraId="3F7FDC8E" w14:textId="77777777" w:rsidR="00F234C9" w:rsidRDefault="00F234C9" w:rsidP="00C858D8"/>
    <w:p w14:paraId="4645995D" w14:textId="77777777" w:rsidR="00586CB3" w:rsidRDefault="00586CB3" w:rsidP="008B1251"/>
    <w:p w14:paraId="160FD7EA" w14:textId="78138FEC" w:rsidR="00366740" w:rsidRDefault="00366740" w:rsidP="008B1251">
      <w:pPr>
        <w:pStyle w:val="Nadpis2"/>
      </w:pPr>
      <w:bookmarkStart w:id="72" w:name="_Toc199412099"/>
      <w:r>
        <w:t>Main Form</w:t>
      </w:r>
      <w:bookmarkEnd w:id="72"/>
    </w:p>
    <w:p w14:paraId="21854181" w14:textId="4FC921F3" w:rsidR="00142B0E" w:rsidRDefault="007E5A07" w:rsidP="00B73CAA">
      <w:pPr>
        <w:jc w:val="center"/>
      </w:pPr>
      <w:r>
        <w:rPr>
          <w:noProof/>
        </w:rPr>
        <w:lastRenderedPageBreak/>
        <w:drawing>
          <wp:inline distT="0" distB="0" distL="0" distR="0" wp14:anchorId="7228429D" wp14:editId="72C11244">
            <wp:extent cx="5732145" cy="3534410"/>
            <wp:effectExtent l="0" t="0" r="1905" b="8890"/>
            <wp:docPr id="1776753435"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753435" name="Obrázek 1" descr="Obsah obrázku text, snímek obrazovky, software, displej&#10;&#10;Popis byl vytvořen automaticky"/>
                    <pic:cNvPicPr/>
                  </pic:nvPicPr>
                  <pic:blipFill>
                    <a:blip r:embed="rId16"/>
                    <a:stretch>
                      <a:fillRect/>
                    </a:stretch>
                  </pic:blipFill>
                  <pic:spPr>
                    <a:xfrm>
                      <a:off x="0" y="0"/>
                      <a:ext cx="5732145" cy="3534410"/>
                    </a:xfrm>
                    <a:prstGeom prst="rect">
                      <a:avLst/>
                    </a:prstGeom>
                  </pic:spPr>
                </pic:pic>
              </a:graphicData>
            </a:graphic>
          </wp:inline>
        </w:drawing>
      </w:r>
    </w:p>
    <w:p w14:paraId="154E6FD2" w14:textId="025CE26F" w:rsidR="00967059" w:rsidRPr="00A7268F" w:rsidRDefault="009950B8" w:rsidP="009950B8">
      <w:pPr>
        <w:jc w:val="center"/>
        <w:rPr>
          <w:sz w:val="18"/>
          <w:szCs w:val="18"/>
        </w:rPr>
      </w:pPr>
      <w:r w:rsidRPr="00A7268F">
        <w:rPr>
          <w:i/>
          <w:iCs w:val="0"/>
          <w:sz w:val="18"/>
          <w:szCs w:val="18"/>
        </w:rPr>
        <w:t>Main form with several inventory present in the main grid</w:t>
      </w:r>
      <w:r w:rsidRPr="00A7268F">
        <w:rPr>
          <w:sz w:val="18"/>
          <w:szCs w:val="18"/>
        </w:rPr>
        <w:br/>
      </w:r>
    </w:p>
    <w:p w14:paraId="7E9B3A4A" w14:textId="77777777" w:rsidR="00967059" w:rsidRPr="00142B0E" w:rsidRDefault="00967059" w:rsidP="008B1251"/>
    <w:p w14:paraId="37CF2A1D" w14:textId="07E92153" w:rsidR="00EB281A" w:rsidRDefault="00EB281A" w:rsidP="00CD44D1">
      <w:pPr>
        <w:pStyle w:val="Nadpis3"/>
      </w:pPr>
      <w:bookmarkStart w:id="73" w:name="_Main_Grid"/>
      <w:bookmarkStart w:id="74" w:name="_Toc199412100"/>
      <w:bookmarkEnd w:id="73"/>
      <w:r>
        <w:t>Main Grid</w:t>
      </w:r>
      <w:bookmarkEnd w:id="74"/>
    </w:p>
    <w:p w14:paraId="14D9C6B8" w14:textId="4221A3C1" w:rsidR="00C701D0" w:rsidRDefault="00C701D0" w:rsidP="000342C5">
      <w:pPr>
        <w:ind w:left="0"/>
      </w:pPr>
      <w:r>
        <w:t xml:space="preserve">Following subchapters describe which visible columns of the main grid are used by which inventory type, and their detailed meanings. </w:t>
      </w:r>
    </w:p>
    <w:p w14:paraId="5B5CFA35" w14:textId="18F7A21E" w:rsidR="004A6868" w:rsidRDefault="004A6868" w:rsidP="000342C5">
      <w:pPr>
        <w:ind w:left="0"/>
      </w:pPr>
    </w:p>
    <w:p w14:paraId="545FC419" w14:textId="01E329D2" w:rsidR="004A6868" w:rsidRDefault="004A6868" w:rsidP="000342C5">
      <w:pPr>
        <w:ind w:left="0"/>
      </w:pPr>
      <w:r>
        <w:t xml:space="preserve">Following </w:t>
      </w:r>
      <w:r w:rsidR="003047EC">
        <w:t xml:space="preserve">inventory </w:t>
      </w:r>
      <w:r w:rsidR="00676579">
        <w:t>item kinds</w:t>
      </w:r>
      <w:r w:rsidR="00755E35">
        <w:t xml:space="preserve"> </w:t>
      </w:r>
      <w:r w:rsidR="00205F5A">
        <w:t xml:space="preserve">are </w:t>
      </w:r>
      <w:r>
        <w:t>supported</w:t>
      </w:r>
      <w:r w:rsidR="00777ABD">
        <w:t xml:space="preserve"> in the main grid</w:t>
      </w:r>
      <w:r>
        <w:t>:</w:t>
      </w:r>
    </w:p>
    <w:p w14:paraId="0EACEC07" w14:textId="77777777" w:rsidR="009A2E82" w:rsidRDefault="009A2E82" w:rsidP="009A2E82">
      <w:pPr>
        <w:pStyle w:val="Odstavecseseznamem"/>
        <w:ind w:left="644"/>
      </w:pPr>
    </w:p>
    <w:tbl>
      <w:tblPr>
        <w:tblStyle w:val="Mkatabulky"/>
        <w:tblW w:w="9214" w:type="dxa"/>
        <w:tblInd w:w="-5" w:type="dxa"/>
        <w:tblLook w:val="04A0" w:firstRow="1" w:lastRow="0" w:firstColumn="1" w:lastColumn="0" w:noHBand="0" w:noVBand="1"/>
      </w:tblPr>
      <w:tblGrid>
        <w:gridCol w:w="1569"/>
        <w:gridCol w:w="1217"/>
        <w:gridCol w:w="6428"/>
      </w:tblGrid>
      <w:tr w:rsidR="009A2E82" w:rsidRPr="00DF00E8" w14:paraId="118F8B56" w14:textId="77777777" w:rsidTr="009A2E82">
        <w:trPr>
          <w:trHeight w:val="701"/>
        </w:trPr>
        <w:tc>
          <w:tcPr>
            <w:tcW w:w="1578" w:type="dxa"/>
            <w:shd w:val="clear" w:color="auto" w:fill="D9D9D9" w:themeFill="background1" w:themeFillShade="D9"/>
          </w:tcPr>
          <w:p w14:paraId="2725186E" w14:textId="7A497E8A" w:rsidR="009A2E82" w:rsidRPr="00DF00E8" w:rsidRDefault="00676579" w:rsidP="00EC25C0">
            <w:pPr>
              <w:ind w:left="0"/>
              <w:rPr>
                <w:b/>
                <w:bCs/>
              </w:rPr>
            </w:pPr>
            <w:r>
              <w:rPr>
                <w:b/>
                <w:bCs/>
              </w:rPr>
              <w:t>Inventory Item</w:t>
            </w:r>
            <w:r w:rsidR="003047EC">
              <w:rPr>
                <w:b/>
                <w:bCs/>
              </w:rPr>
              <w:t xml:space="preserve"> </w:t>
            </w:r>
            <w:r>
              <w:rPr>
                <w:b/>
                <w:bCs/>
              </w:rPr>
              <w:t>Kind</w:t>
            </w:r>
          </w:p>
        </w:tc>
        <w:tc>
          <w:tcPr>
            <w:tcW w:w="1117" w:type="dxa"/>
            <w:shd w:val="clear" w:color="auto" w:fill="D9D9D9" w:themeFill="background1" w:themeFillShade="D9"/>
          </w:tcPr>
          <w:p w14:paraId="5526EB55" w14:textId="30954F9F" w:rsidR="009A2E82" w:rsidRPr="00DF00E8" w:rsidRDefault="009A2E82" w:rsidP="00EC25C0">
            <w:pPr>
              <w:ind w:left="0"/>
              <w:rPr>
                <w:b/>
                <w:bCs/>
              </w:rPr>
            </w:pPr>
            <w:r>
              <w:rPr>
                <w:b/>
                <w:bCs/>
              </w:rPr>
              <w:t>Source System</w:t>
            </w:r>
          </w:p>
        </w:tc>
        <w:tc>
          <w:tcPr>
            <w:tcW w:w="6519" w:type="dxa"/>
            <w:shd w:val="clear" w:color="auto" w:fill="D9D9D9" w:themeFill="background1" w:themeFillShade="D9"/>
          </w:tcPr>
          <w:p w14:paraId="2D1B7621" w14:textId="77777777" w:rsidR="009A2E82" w:rsidRPr="00DF00E8" w:rsidRDefault="009A2E82" w:rsidP="00EC25C0">
            <w:pPr>
              <w:ind w:left="0"/>
              <w:rPr>
                <w:b/>
                <w:bCs/>
              </w:rPr>
            </w:pPr>
            <w:r w:rsidRPr="00DF00E8">
              <w:rPr>
                <w:b/>
                <w:bCs/>
              </w:rPr>
              <w:t>Description</w:t>
            </w:r>
          </w:p>
        </w:tc>
      </w:tr>
      <w:tr w:rsidR="009A2E82" w:rsidRPr="00DF00E8" w14:paraId="47977F59" w14:textId="77777777" w:rsidTr="009A2E82">
        <w:trPr>
          <w:trHeight w:val="219"/>
        </w:trPr>
        <w:tc>
          <w:tcPr>
            <w:tcW w:w="1578" w:type="dxa"/>
            <w:vMerge w:val="restart"/>
          </w:tcPr>
          <w:p w14:paraId="2E12D371" w14:textId="609D3EFE" w:rsidR="009A2E82" w:rsidRPr="00DF00E8" w:rsidRDefault="00AB020E" w:rsidP="00AB020E">
            <w:pPr>
              <w:ind w:left="0"/>
              <w:jc w:val="right"/>
            </w:pPr>
            <w:r>
              <w:t>MSISDN-kind</w:t>
            </w:r>
          </w:p>
          <w:p w14:paraId="4AE11053" w14:textId="1C04B68F" w:rsidR="009A2E82" w:rsidRPr="00DF00E8" w:rsidRDefault="009A2E82" w:rsidP="009A2E82">
            <w:pPr>
              <w:ind w:left="0"/>
            </w:pPr>
          </w:p>
        </w:tc>
        <w:tc>
          <w:tcPr>
            <w:tcW w:w="1117" w:type="dxa"/>
          </w:tcPr>
          <w:p w14:paraId="373C0ED4" w14:textId="5159A936" w:rsidR="009A2E82" w:rsidRPr="00DF00E8" w:rsidRDefault="009A2E82" w:rsidP="00EC25C0">
            <w:pPr>
              <w:ind w:left="0"/>
            </w:pPr>
            <w:r>
              <w:t>RMS</w:t>
            </w:r>
          </w:p>
        </w:tc>
        <w:tc>
          <w:tcPr>
            <w:tcW w:w="6519" w:type="dxa"/>
          </w:tcPr>
          <w:p w14:paraId="3EBBD998" w14:textId="69901E5E" w:rsidR="009A2E82" w:rsidRPr="00DF00E8" w:rsidRDefault="009A2E82" w:rsidP="00EC25C0">
            <w:pPr>
              <w:ind w:left="0"/>
            </w:pPr>
            <w:r>
              <w:t>RMS-based external ID’s of MSISDN type (i.e., MSISDN, ISDN)</w:t>
            </w:r>
          </w:p>
        </w:tc>
      </w:tr>
      <w:tr w:rsidR="009A2E82" w:rsidRPr="00DF00E8" w14:paraId="7E01AD49" w14:textId="77777777" w:rsidTr="009A2E82">
        <w:trPr>
          <w:trHeight w:val="467"/>
        </w:trPr>
        <w:tc>
          <w:tcPr>
            <w:tcW w:w="1578" w:type="dxa"/>
            <w:vMerge/>
          </w:tcPr>
          <w:p w14:paraId="19FD5F16" w14:textId="4693C5AA" w:rsidR="009A2E82" w:rsidRPr="00DF00E8" w:rsidRDefault="009A2E82" w:rsidP="009A2E82">
            <w:pPr>
              <w:ind w:left="0"/>
              <w:rPr>
                <w:i/>
                <w:iCs w:val="0"/>
              </w:rPr>
            </w:pPr>
          </w:p>
        </w:tc>
        <w:tc>
          <w:tcPr>
            <w:tcW w:w="1117" w:type="dxa"/>
          </w:tcPr>
          <w:p w14:paraId="28359C18" w14:textId="1E9774CA" w:rsidR="009A2E82" w:rsidRPr="00DF00E8" w:rsidRDefault="009A2E82" w:rsidP="00EC25C0">
            <w:pPr>
              <w:ind w:left="0"/>
            </w:pPr>
            <w:r>
              <w:t>Siebel</w:t>
            </w:r>
            <w:r>
              <w:br/>
              <w:t>Sequence</w:t>
            </w:r>
            <w:r w:rsidR="00F4116D">
              <w:t>s</w:t>
            </w:r>
          </w:p>
        </w:tc>
        <w:tc>
          <w:tcPr>
            <w:tcW w:w="6519" w:type="dxa"/>
          </w:tcPr>
          <w:p w14:paraId="6F44B7BF" w14:textId="71CC0AFC" w:rsidR="00416BB0" w:rsidRDefault="009A2E82" w:rsidP="00EC25C0">
            <w:pPr>
              <w:ind w:left="0"/>
              <w:rPr>
                <w:b/>
                <w:bCs/>
                <w:sz w:val="18"/>
                <w:szCs w:val="18"/>
              </w:rPr>
            </w:pPr>
            <w:r>
              <w:t xml:space="preserve">Sequence-based external ID’s (e.g., FakeSIM, ADSL, ICT, FBB, VTV, CaseID, </w:t>
            </w:r>
            <w:r w:rsidR="00CA4D61">
              <w:t xml:space="preserve">Marketplace, </w:t>
            </w:r>
            <w:r>
              <w:t>etc.)</w:t>
            </w:r>
            <w:r w:rsidR="00E07A2A">
              <w:t xml:space="preserve">. </w:t>
            </w:r>
            <w:r w:rsidR="000769D6">
              <w:br/>
            </w:r>
          </w:p>
          <w:p w14:paraId="4756655C" w14:textId="0BDB9C90" w:rsidR="00416BB0" w:rsidRDefault="00E07A2A" w:rsidP="00EC25C0">
            <w:pPr>
              <w:ind w:left="0"/>
              <w:rPr>
                <w:b/>
                <w:bCs/>
                <w:sz w:val="18"/>
                <w:szCs w:val="18"/>
              </w:rPr>
            </w:pPr>
            <w:r w:rsidRPr="00E07A2A">
              <w:rPr>
                <w:b/>
                <w:bCs/>
                <w:sz w:val="18"/>
                <w:szCs w:val="18"/>
              </w:rPr>
              <w:t>NOTE</w:t>
            </w:r>
            <w:r w:rsidR="000769D6">
              <w:rPr>
                <w:b/>
                <w:bCs/>
                <w:sz w:val="18"/>
                <w:szCs w:val="18"/>
              </w:rPr>
              <w:t>S</w:t>
            </w:r>
            <w:r w:rsidRPr="00E07A2A">
              <w:rPr>
                <w:b/>
                <w:bCs/>
                <w:sz w:val="18"/>
                <w:szCs w:val="18"/>
              </w:rPr>
              <w:t>:</w:t>
            </w:r>
          </w:p>
          <w:p w14:paraId="5512845D" w14:textId="74ACD80D" w:rsidR="00416BB0" w:rsidRPr="00416BB0" w:rsidRDefault="00E07A2A" w:rsidP="009A68CF">
            <w:pPr>
              <w:pStyle w:val="Odstavecseseznamem"/>
              <w:numPr>
                <w:ilvl w:val="0"/>
                <w:numId w:val="8"/>
              </w:numPr>
            </w:pPr>
            <w:r w:rsidRPr="00416BB0">
              <w:rPr>
                <w:sz w:val="18"/>
                <w:szCs w:val="18"/>
              </w:rPr>
              <w:t xml:space="preserve">In Phoenix, these may be also </w:t>
            </w:r>
            <w:r w:rsidR="00714C23" w:rsidRPr="00416BB0">
              <w:rPr>
                <w:sz w:val="18"/>
                <w:szCs w:val="18"/>
              </w:rPr>
              <w:t xml:space="preserve">named </w:t>
            </w:r>
            <w:r w:rsidRPr="00416BB0">
              <w:rPr>
                <w:sz w:val="18"/>
                <w:szCs w:val="18"/>
              </w:rPr>
              <w:t>as “special resources”.</w:t>
            </w:r>
          </w:p>
          <w:p w14:paraId="6AC40BB2" w14:textId="3211208C" w:rsidR="009A2E82" w:rsidRPr="00DF00E8" w:rsidRDefault="002B0049" w:rsidP="009A68CF">
            <w:pPr>
              <w:pStyle w:val="Odstavecseseznamem"/>
              <w:numPr>
                <w:ilvl w:val="0"/>
                <w:numId w:val="8"/>
              </w:numPr>
            </w:pPr>
            <w:r w:rsidRPr="00416BB0">
              <w:rPr>
                <w:sz w:val="18"/>
                <w:szCs w:val="18"/>
              </w:rPr>
              <w:t xml:space="preserve">Sequence-based </w:t>
            </w:r>
            <w:r w:rsidR="00755E35" w:rsidRPr="00416BB0">
              <w:rPr>
                <w:sz w:val="18"/>
                <w:szCs w:val="18"/>
              </w:rPr>
              <w:t xml:space="preserve">identifiers </w:t>
            </w:r>
            <w:r w:rsidR="000769D6" w:rsidRPr="00416BB0">
              <w:rPr>
                <w:sz w:val="18"/>
                <w:szCs w:val="18"/>
              </w:rPr>
              <w:t xml:space="preserve">that are not assigned </w:t>
            </w:r>
            <w:r w:rsidR="00755E35" w:rsidRPr="00416BB0">
              <w:rPr>
                <w:sz w:val="18"/>
                <w:szCs w:val="18"/>
              </w:rPr>
              <w:t xml:space="preserve">as external ID’s </w:t>
            </w:r>
            <w:r w:rsidR="000769D6" w:rsidRPr="00416BB0">
              <w:rPr>
                <w:sz w:val="18"/>
                <w:szCs w:val="18"/>
              </w:rPr>
              <w:t>to Kenan account or subscriber during provisioning, are not supported</w:t>
            </w:r>
            <w:r w:rsidRPr="00416BB0">
              <w:rPr>
                <w:sz w:val="18"/>
                <w:szCs w:val="18"/>
              </w:rPr>
              <w:t xml:space="preserve"> in the main grid (e.g., PRVPNFIRM etc.)</w:t>
            </w:r>
            <w:r w:rsidR="000769D6" w:rsidRPr="00416BB0">
              <w:rPr>
                <w:sz w:val="18"/>
                <w:szCs w:val="18"/>
              </w:rPr>
              <w:t>.</w:t>
            </w:r>
          </w:p>
        </w:tc>
      </w:tr>
      <w:tr w:rsidR="009A2E82" w:rsidRPr="00DF00E8" w14:paraId="50E660F4" w14:textId="77777777" w:rsidTr="009A2E82">
        <w:trPr>
          <w:trHeight w:val="219"/>
        </w:trPr>
        <w:tc>
          <w:tcPr>
            <w:tcW w:w="1578" w:type="dxa"/>
          </w:tcPr>
          <w:p w14:paraId="2161D2DE" w14:textId="0F36F22D" w:rsidR="009A2E82" w:rsidRPr="00DF00E8" w:rsidRDefault="00AB020E" w:rsidP="00EC25C0">
            <w:pPr>
              <w:ind w:left="0"/>
            </w:pPr>
            <w:r>
              <w:t>SIM-kind</w:t>
            </w:r>
          </w:p>
        </w:tc>
        <w:tc>
          <w:tcPr>
            <w:tcW w:w="1117" w:type="dxa"/>
          </w:tcPr>
          <w:p w14:paraId="40E3402D" w14:textId="76876D68" w:rsidR="009A2E82" w:rsidRPr="00DF00E8" w:rsidRDefault="00906348" w:rsidP="00EC25C0">
            <w:pPr>
              <w:ind w:left="0"/>
            </w:pPr>
            <w:r>
              <w:t>RMS</w:t>
            </w:r>
            <w:r w:rsidR="00F4116D">
              <w:t xml:space="preserve"> + </w:t>
            </w:r>
            <w:r>
              <w:br/>
              <w:t>EBS</w:t>
            </w:r>
          </w:p>
        </w:tc>
        <w:tc>
          <w:tcPr>
            <w:tcW w:w="6519" w:type="dxa"/>
          </w:tcPr>
          <w:p w14:paraId="2E415AB7" w14:textId="77777777" w:rsidR="00255421" w:rsidRDefault="006E3BB0" w:rsidP="00EC25C0">
            <w:pPr>
              <w:ind w:left="0"/>
            </w:pPr>
            <w:r>
              <w:t>SIM-</w:t>
            </w:r>
            <w:r w:rsidR="00255421">
              <w:t xml:space="preserve"> or eSIM-</w:t>
            </w:r>
            <w:r>
              <w:t xml:space="preserve">card-related </w:t>
            </w:r>
            <w:r w:rsidR="009A2E82">
              <w:t xml:space="preserve">RMS-based external </w:t>
            </w:r>
            <w:r w:rsidR="000219E1">
              <w:t xml:space="preserve">ID’s </w:t>
            </w:r>
            <w:r w:rsidR="009A2E82">
              <w:t>(i.e., IMSI, ICCID)</w:t>
            </w:r>
            <w:r w:rsidR="00AB020E">
              <w:t>.</w:t>
            </w:r>
            <w:r w:rsidR="00255421">
              <w:t xml:space="preserve"> </w:t>
            </w:r>
            <w:r w:rsidR="00AB020E">
              <w:t>ICCID must also be present in EBS warehouse.</w:t>
            </w:r>
          </w:p>
          <w:p w14:paraId="62BC6C44" w14:textId="77777777" w:rsidR="005B6067" w:rsidRDefault="005B6067" w:rsidP="00EC25C0">
            <w:pPr>
              <w:ind w:left="0"/>
            </w:pPr>
          </w:p>
          <w:p w14:paraId="52CE56D7" w14:textId="341A1D2A" w:rsidR="005B6067" w:rsidRPr="00CF009E" w:rsidRDefault="005B6067" w:rsidP="00EC25C0">
            <w:pPr>
              <w:ind w:left="0"/>
              <w:rPr>
                <w:b/>
                <w:bCs/>
                <w:sz w:val="18"/>
                <w:szCs w:val="18"/>
              </w:rPr>
            </w:pPr>
            <w:r w:rsidRPr="00CF009E">
              <w:rPr>
                <w:b/>
                <w:bCs/>
                <w:sz w:val="18"/>
                <w:szCs w:val="18"/>
              </w:rPr>
              <w:t xml:space="preserve">NOTE: </w:t>
            </w:r>
            <w:r w:rsidRPr="00CF009E">
              <w:rPr>
                <w:sz w:val="18"/>
                <w:szCs w:val="18"/>
              </w:rPr>
              <w:t>MVNO eSIM’s are not stored in EBS.</w:t>
            </w:r>
            <w:r w:rsidRPr="00CF009E">
              <w:rPr>
                <w:sz w:val="18"/>
                <w:szCs w:val="18"/>
              </w:rPr>
              <w:br/>
            </w:r>
          </w:p>
        </w:tc>
      </w:tr>
      <w:tr w:rsidR="009A2E82" w:rsidRPr="00DF00E8" w14:paraId="607303CE" w14:textId="77777777" w:rsidTr="009A2E82">
        <w:trPr>
          <w:trHeight w:val="233"/>
        </w:trPr>
        <w:tc>
          <w:tcPr>
            <w:tcW w:w="1578" w:type="dxa"/>
          </w:tcPr>
          <w:p w14:paraId="31224B3B" w14:textId="5250625C" w:rsidR="009A2E82" w:rsidRPr="00DF00E8" w:rsidRDefault="009A2E82" w:rsidP="00EC25C0">
            <w:pPr>
              <w:ind w:left="0"/>
            </w:pPr>
            <w:r>
              <w:t>Others</w:t>
            </w:r>
          </w:p>
        </w:tc>
        <w:tc>
          <w:tcPr>
            <w:tcW w:w="1117" w:type="dxa"/>
          </w:tcPr>
          <w:p w14:paraId="0BACE111" w14:textId="0DA10FAE" w:rsidR="009A2E82" w:rsidRPr="00DF00E8" w:rsidRDefault="00906348" w:rsidP="00EC25C0">
            <w:pPr>
              <w:ind w:left="0"/>
            </w:pPr>
            <w:r>
              <w:t>Various</w:t>
            </w:r>
          </w:p>
        </w:tc>
        <w:tc>
          <w:tcPr>
            <w:tcW w:w="6519" w:type="dxa"/>
          </w:tcPr>
          <w:p w14:paraId="5E64EA07" w14:textId="7152AD1E" w:rsidR="009A2E82" w:rsidRPr="00DF00E8" w:rsidRDefault="009A2E82" w:rsidP="00EC25C0">
            <w:pPr>
              <w:ind w:left="0"/>
            </w:pPr>
            <w:r>
              <w:t>Special cases – only for specific operations (MAC addresses, PBX numbers</w:t>
            </w:r>
          </w:p>
        </w:tc>
      </w:tr>
    </w:tbl>
    <w:p w14:paraId="3BF28FFB" w14:textId="015BC6B0" w:rsidR="009A2E82" w:rsidRDefault="009A2E82" w:rsidP="009A2E82">
      <w:pPr>
        <w:pStyle w:val="Odstavecseseznamem"/>
        <w:ind w:left="644"/>
      </w:pPr>
    </w:p>
    <w:p w14:paraId="006BB14A" w14:textId="3E7B0708" w:rsidR="00F4116D" w:rsidRDefault="003004F4" w:rsidP="000342C5">
      <w:pPr>
        <w:ind w:left="0"/>
      </w:pPr>
      <w:r>
        <w:t xml:space="preserve">Depending on </w:t>
      </w:r>
      <w:r w:rsidR="00676579">
        <w:t>inventory item kinds</w:t>
      </w:r>
      <w:r w:rsidR="003047EC">
        <w:t xml:space="preserve"> </w:t>
      </w:r>
      <w:r>
        <w:t xml:space="preserve">present in the grid row, some columns may be not applicable. Such cells are grayed out. </w:t>
      </w:r>
      <w:r w:rsidR="00F4116D">
        <w:t xml:space="preserve">Following table depicts which columns are used by which </w:t>
      </w:r>
      <w:r w:rsidR="00F84726">
        <w:t>inventory items:</w:t>
      </w:r>
    </w:p>
    <w:p w14:paraId="48E08547" w14:textId="77777777" w:rsidR="00C701D0" w:rsidRPr="00F46FF1" w:rsidRDefault="00C701D0" w:rsidP="00C701D0">
      <w:pPr>
        <w:rPr>
          <w:highlight w:val="green"/>
        </w:rPr>
      </w:pPr>
    </w:p>
    <w:tbl>
      <w:tblPr>
        <w:tblStyle w:val="Mkatabulky"/>
        <w:tblW w:w="9214" w:type="dxa"/>
        <w:tblInd w:w="-5" w:type="dxa"/>
        <w:tblLook w:val="04A0" w:firstRow="1" w:lastRow="0" w:firstColumn="1" w:lastColumn="0" w:noHBand="0" w:noVBand="1"/>
      </w:tblPr>
      <w:tblGrid>
        <w:gridCol w:w="1530"/>
        <w:gridCol w:w="1447"/>
        <w:gridCol w:w="6237"/>
      </w:tblGrid>
      <w:tr w:rsidR="009A2E82" w:rsidRPr="00F46FF1" w14:paraId="2C23A41F" w14:textId="77777777" w:rsidTr="00333CB6">
        <w:trPr>
          <w:trHeight w:val="701"/>
        </w:trPr>
        <w:tc>
          <w:tcPr>
            <w:tcW w:w="1530" w:type="dxa"/>
            <w:shd w:val="clear" w:color="auto" w:fill="D9D9D9" w:themeFill="background1" w:themeFillShade="D9"/>
          </w:tcPr>
          <w:p w14:paraId="6865C1AB" w14:textId="77777777" w:rsidR="009A2E82" w:rsidRPr="00DF00E8" w:rsidRDefault="009A2E82" w:rsidP="00EC25C0">
            <w:pPr>
              <w:ind w:left="0"/>
              <w:rPr>
                <w:b/>
                <w:bCs/>
              </w:rPr>
            </w:pPr>
            <w:r>
              <w:rPr>
                <w:b/>
                <w:bCs/>
              </w:rPr>
              <w:lastRenderedPageBreak/>
              <w:t>Column name</w:t>
            </w:r>
          </w:p>
        </w:tc>
        <w:tc>
          <w:tcPr>
            <w:tcW w:w="1447" w:type="dxa"/>
            <w:shd w:val="clear" w:color="auto" w:fill="D9D9D9" w:themeFill="background1" w:themeFillShade="D9"/>
          </w:tcPr>
          <w:p w14:paraId="22C3A4E6" w14:textId="032DC00B" w:rsidR="009A2E82" w:rsidRPr="00DF00E8" w:rsidRDefault="00676579" w:rsidP="00EC25C0">
            <w:pPr>
              <w:ind w:left="0"/>
              <w:rPr>
                <w:b/>
                <w:bCs/>
              </w:rPr>
            </w:pPr>
            <w:r>
              <w:rPr>
                <w:b/>
                <w:bCs/>
              </w:rPr>
              <w:t>Inventory</w:t>
            </w:r>
            <w:r w:rsidR="003047EC">
              <w:rPr>
                <w:b/>
                <w:bCs/>
              </w:rPr>
              <w:t xml:space="preserve"> </w:t>
            </w:r>
            <w:r>
              <w:rPr>
                <w:b/>
                <w:bCs/>
              </w:rPr>
              <w:t>Item Kind</w:t>
            </w:r>
          </w:p>
        </w:tc>
        <w:tc>
          <w:tcPr>
            <w:tcW w:w="6237" w:type="dxa"/>
            <w:shd w:val="clear" w:color="auto" w:fill="D9D9D9" w:themeFill="background1" w:themeFillShade="D9"/>
          </w:tcPr>
          <w:p w14:paraId="168CA1B0" w14:textId="77777777" w:rsidR="009A2E82" w:rsidRPr="00DF00E8" w:rsidRDefault="009A2E82" w:rsidP="00EC25C0">
            <w:pPr>
              <w:ind w:left="0"/>
              <w:rPr>
                <w:b/>
                <w:bCs/>
              </w:rPr>
            </w:pPr>
            <w:r w:rsidRPr="00DF00E8">
              <w:rPr>
                <w:b/>
                <w:bCs/>
              </w:rPr>
              <w:t>Description</w:t>
            </w:r>
          </w:p>
        </w:tc>
      </w:tr>
      <w:tr w:rsidR="009A2E82" w:rsidRPr="00F46FF1" w14:paraId="4B713B88" w14:textId="77777777" w:rsidTr="00333CB6">
        <w:trPr>
          <w:trHeight w:val="219"/>
        </w:trPr>
        <w:tc>
          <w:tcPr>
            <w:tcW w:w="1530" w:type="dxa"/>
          </w:tcPr>
          <w:p w14:paraId="6E5C022A" w14:textId="77777777" w:rsidR="009A2E82" w:rsidRPr="00602485" w:rsidRDefault="009A2E82" w:rsidP="00EC25C0">
            <w:pPr>
              <w:ind w:left="0"/>
              <w:rPr>
                <w:b/>
                <w:bCs/>
                <w:sz w:val="18"/>
                <w:szCs w:val="18"/>
              </w:rPr>
            </w:pPr>
            <w:r w:rsidRPr="00602485">
              <w:rPr>
                <w:b/>
                <w:bCs/>
                <w:sz w:val="18"/>
                <w:szCs w:val="18"/>
              </w:rPr>
              <w:t>External ID</w:t>
            </w:r>
          </w:p>
        </w:tc>
        <w:tc>
          <w:tcPr>
            <w:tcW w:w="1447" w:type="dxa"/>
          </w:tcPr>
          <w:p w14:paraId="5ACBFB58" w14:textId="4E6EC8EA" w:rsidR="009A2E82" w:rsidRPr="00DF00E8" w:rsidRDefault="00AB020E" w:rsidP="00EC25C0">
            <w:pPr>
              <w:ind w:left="0"/>
            </w:pPr>
            <w:r>
              <w:t>MSISDN-kind</w:t>
            </w:r>
            <w:r w:rsidR="002B7189">
              <w:br/>
              <w:t>Others</w:t>
            </w:r>
          </w:p>
        </w:tc>
        <w:tc>
          <w:tcPr>
            <w:tcW w:w="6237" w:type="dxa"/>
          </w:tcPr>
          <w:p w14:paraId="6CF6C813" w14:textId="77777777" w:rsidR="009A2E82" w:rsidRDefault="003047EC" w:rsidP="00EC25C0">
            <w:pPr>
              <w:ind w:left="0"/>
            </w:pPr>
            <w:r>
              <w:t xml:space="preserve">RMS- or sequence-based </w:t>
            </w:r>
            <w:r w:rsidR="009A2E82">
              <w:t xml:space="preserve">External ID of an </w:t>
            </w:r>
            <w:r w:rsidR="00AB020E">
              <w:t>MSISDN-kind</w:t>
            </w:r>
            <w:r w:rsidR="009A2E82">
              <w:t xml:space="preserve"> </w:t>
            </w:r>
            <w:r w:rsidR="00755E35">
              <w:t>inventory</w:t>
            </w:r>
            <w:r w:rsidR="00756DDC">
              <w:t>.</w:t>
            </w:r>
          </w:p>
          <w:p w14:paraId="79F51D48" w14:textId="5F81AD6D" w:rsidR="00756DDC" w:rsidRPr="00DF00E8" w:rsidRDefault="00756DDC" w:rsidP="00EC25C0">
            <w:pPr>
              <w:ind w:left="0"/>
            </w:pPr>
            <w:r>
              <w:t xml:space="preserve">If RMS status is </w:t>
            </w:r>
            <w:r w:rsidRPr="00493F95">
              <w:rPr>
                <w:b/>
                <w:bCs/>
                <w:sz w:val="18"/>
                <w:szCs w:val="18"/>
              </w:rPr>
              <w:t>Available</w:t>
            </w:r>
            <w:r>
              <w:t xml:space="preserve">, </w:t>
            </w:r>
            <w:r w:rsidR="00871DB7">
              <w:t xml:space="preserve">the value is </w:t>
            </w:r>
            <w:r>
              <w:t xml:space="preserve">displayed </w:t>
            </w:r>
            <w:r w:rsidRPr="00871DB7">
              <w:rPr>
                <w:color w:val="70AD47" w:themeColor="accent6"/>
              </w:rPr>
              <w:t>in green color</w:t>
            </w:r>
            <w:r>
              <w:t>.</w:t>
            </w:r>
          </w:p>
        </w:tc>
      </w:tr>
      <w:tr w:rsidR="009A2E82" w:rsidRPr="00F46FF1" w14:paraId="0A9F6C4D" w14:textId="77777777" w:rsidTr="00333CB6">
        <w:trPr>
          <w:trHeight w:val="467"/>
        </w:trPr>
        <w:tc>
          <w:tcPr>
            <w:tcW w:w="1530" w:type="dxa"/>
          </w:tcPr>
          <w:p w14:paraId="1133954E" w14:textId="77777777" w:rsidR="009A2E82" w:rsidRDefault="009A2E82" w:rsidP="00EC25C0">
            <w:pPr>
              <w:ind w:left="0"/>
              <w:rPr>
                <w:b/>
                <w:bCs/>
                <w:i/>
                <w:iCs w:val="0"/>
                <w:sz w:val="18"/>
                <w:szCs w:val="18"/>
              </w:rPr>
            </w:pPr>
            <w:r w:rsidRPr="00602485">
              <w:rPr>
                <w:b/>
                <w:bCs/>
                <w:i/>
                <w:iCs w:val="0"/>
                <w:sz w:val="18"/>
                <w:szCs w:val="18"/>
              </w:rPr>
              <w:t>Pair</w:t>
            </w:r>
          </w:p>
          <w:p w14:paraId="5205AB4B" w14:textId="6D48E78C" w:rsidR="00386B7F" w:rsidRPr="00602485" w:rsidRDefault="00386B7F" w:rsidP="00EC25C0">
            <w:pPr>
              <w:ind w:left="0"/>
              <w:rPr>
                <w:b/>
                <w:bCs/>
                <w:i/>
                <w:iCs w:val="0"/>
                <w:sz w:val="18"/>
                <w:szCs w:val="18"/>
              </w:rPr>
            </w:pPr>
            <w:r>
              <w:rPr>
                <w:b/>
                <w:bCs/>
                <w:i/>
                <w:iCs w:val="0"/>
                <w:noProof/>
                <w:sz w:val="18"/>
                <w:szCs w:val="18"/>
              </w:rPr>
              <w:drawing>
                <wp:inline distT="0" distB="0" distL="0" distR="0" wp14:anchorId="20E7C971" wp14:editId="49A2DD13">
                  <wp:extent cx="152400" cy="152400"/>
                  <wp:effectExtent l="0" t="0" r="0" b="0"/>
                  <wp:docPr id="452" name="Obrázek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 name="Obrázek 452"/>
                          <pic:cNvPicPr/>
                        </pic:nvPicPr>
                        <pic:blipFill>
                          <a:blip r:embed="rId1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3E8942C0" w14:textId="6870F58D" w:rsidR="009A2E82" w:rsidRPr="00DF00E8" w:rsidRDefault="00CA3B49" w:rsidP="00EC25C0">
            <w:pPr>
              <w:ind w:left="0"/>
            </w:pPr>
            <w:r>
              <w:t>MSISDN</w:t>
            </w:r>
            <w:r>
              <w:br/>
            </w:r>
            <w:r w:rsidR="003047EC">
              <w:t>-like</w:t>
            </w:r>
            <w:r w:rsidR="003047EC">
              <w:br/>
            </w:r>
            <w:r w:rsidR="00AB020E">
              <w:t>SIM-kind</w:t>
            </w:r>
          </w:p>
        </w:tc>
        <w:tc>
          <w:tcPr>
            <w:tcW w:w="6237" w:type="dxa"/>
          </w:tcPr>
          <w:p w14:paraId="44F63A3E" w14:textId="634ED4B1" w:rsidR="00FF5D11" w:rsidRDefault="009A2E82" w:rsidP="00EC25C0">
            <w:pPr>
              <w:ind w:left="0"/>
            </w:pPr>
            <w:r>
              <w:t>Flag for coupling/pairing status of the row inventory.</w:t>
            </w:r>
            <w:r w:rsidR="005B43E1">
              <w:br/>
            </w:r>
            <w:r w:rsidR="005B43E1">
              <w:br/>
            </w:r>
            <w:r w:rsidR="00EE4013">
              <w:rPr>
                <w:b/>
                <w:bCs/>
                <w:sz w:val="18"/>
                <w:szCs w:val="18"/>
              </w:rPr>
              <w:t xml:space="preserve">Color </w:t>
            </w:r>
            <w:r w:rsidR="005B43E1"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5388"/>
            </w:tblGrid>
            <w:tr w:rsidR="00FF5D11" w14:paraId="219DD38C" w14:textId="77777777" w:rsidTr="00C1286E">
              <w:tc>
                <w:tcPr>
                  <w:tcW w:w="595" w:type="dxa"/>
                </w:tcPr>
                <w:p w14:paraId="6317230D" w14:textId="4B6717A6" w:rsidR="00FF5D11" w:rsidRDefault="00FF5D11" w:rsidP="00FF5D11">
                  <w:pPr>
                    <w:ind w:left="0"/>
                    <w:jc w:val="center"/>
                  </w:pPr>
                  <w:r>
                    <w:rPr>
                      <w:noProof/>
                    </w:rPr>
                    <w:drawing>
                      <wp:inline distT="0" distB="0" distL="0" distR="0" wp14:anchorId="3849B09D" wp14:editId="4D031BA9">
                        <wp:extent cx="150495" cy="150495"/>
                        <wp:effectExtent l="0" t="0" r="1905" b="1905"/>
                        <wp:docPr id="16" name="Obráze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0495" cy="150495"/>
                                </a:xfrm>
                                <a:prstGeom prst="rect">
                                  <a:avLst/>
                                </a:prstGeom>
                                <a:noFill/>
                                <a:ln>
                                  <a:noFill/>
                                </a:ln>
                              </pic:spPr>
                            </pic:pic>
                          </a:graphicData>
                        </a:graphic>
                      </wp:inline>
                    </w:drawing>
                  </w:r>
                </w:p>
              </w:tc>
              <w:tc>
                <w:tcPr>
                  <w:tcW w:w="5388" w:type="dxa"/>
                </w:tcPr>
                <w:p w14:paraId="09A88909" w14:textId="1B7BB3F7" w:rsidR="00FF5D11" w:rsidRPr="00A40C00" w:rsidRDefault="00676579" w:rsidP="00FF5D11">
                  <w:pPr>
                    <w:ind w:left="0"/>
                    <w:rPr>
                      <w:sz w:val="18"/>
                      <w:szCs w:val="18"/>
                    </w:rPr>
                  </w:pPr>
                  <w:r w:rsidRPr="00A40C00">
                    <w:rPr>
                      <w:sz w:val="18"/>
                      <w:szCs w:val="18"/>
                    </w:rPr>
                    <w:t>Inventory is not paired.</w:t>
                  </w:r>
                </w:p>
              </w:tc>
            </w:tr>
            <w:tr w:rsidR="00FF5D11" w14:paraId="6DB41132" w14:textId="77777777" w:rsidTr="00C1286E">
              <w:tc>
                <w:tcPr>
                  <w:tcW w:w="595" w:type="dxa"/>
                </w:tcPr>
                <w:p w14:paraId="3EC95AF5" w14:textId="0B4912DE" w:rsidR="00FF5D11" w:rsidRDefault="00FF5D11" w:rsidP="00FF5D11">
                  <w:pPr>
                    <w:ind w:left="0"/>
                    <w:jc w:val="center"/>
                  </w:pPr>
                  <w:r>
                    <w:rPr>
                      <w:noProof/>
                    </w:rPr>
                    <w:drawing>
                      <wp:inline distT="0" distB="0" distL="0" distR="0" wp14:anchorId="0D65746A" wp14:editId="082FCEF8">
                        <wp:extent cx="150495" cy="150495"/>
                        <wp:effectExtent l="0" t="0" r="1905" b="1905"/>
                        <wp:docPr id="17" name="Obráze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0495" cy="150495"/>
                                </a:xfrm>
                                <a:prstGeom prst="rect">
                                  <a:avLst/>
                                </a:prstGeom>
                                <a:noFill/>
                                <a:ln>
                                  <a:noFill/>
                                </a:ln>
                              </pic:spPr>
                            </pic:pic>
                          </a:graphicData>
                        </a:graphic>
                      </wp:inline>
                    </w:drawing>
                  </w:r>
                </w:p>
              </w:tc>
              <w:tc>
                <w:tcPr>
                  <w:tcW w:w="5388" w:type="dxa"/>
                </w:tcPr>
                <w:p w14:paraId="4DB32C37" w14:textId="5A1CBC96" w:rsidR="00FF5D11" w:rsidRPr="00A40C00" w:rsidRDefault="00676579" w:rsidP="00FF5D11">
                  <w:pPr>
                    <w:ind w:left="0"/>
                    <w:rPr>
                      <w:sz w:val="18"/>
                      <w:szCs w:val="18"/>
                    </w:rPr>
                  </w:pPr>
                  <w:r w:rsidRPr="00A40C00">
                    <w:rPr>
                      <w:sz w:val="18"/>
                      <w:szCs w:val="18"/>
                    </w:rPr>
                    <w:t>Inventory is paired.</w:t>
                  </w:r>
                </w:p>
              </w:tc>
            </w:tr>
            <w:tr w:rsidR="00F450EC" w14:paraId="02834E35" w14:textId="77777777" w:rsidTr="00C1286E">
              <w:tc>
                <w:tcPr>
                  <w:tcW w:w="595" w:type="dxa"/>
                </w:tcPr>
                <w:p w14:paraId="65933A99" w14:textId="3D74A47E" w:rsidR="00F450EC" w:rsidRDefault="00F450EC" w:rsidP="00FF5D11">
                  <w:pPr>
                    <w:ind w:left="0"/>
                    <w:jc w:val="center"/>
                    <w:rPr>
                      <w:noProof/>
                    </w:rPr>
                  </w:pPr>
                  <w:r>
                    <w:rPr>
                      <w:noProof/>
                    </w:rPr>
                    <w:drawing>
                      <wp:inline distT="0" distB="0" distL="0" distR="0" wp14:anchorId="3ED7389C" wp14:editId="34DD666D">
                        <wp:extent cx="150495" cy="150495"/>
                        <wp:effectExtent l="0" t="0" r="1905" b="1905"/>
                        <wp:docPr id="214" name="Obrázek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Obrázek 214"/>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388" w:type="dxa"/>
                </w:tcPr>
                <w:p w14:paraId="5C3BF06C" w14:textId="74285C9D" w:rsidR="00F450EC" w:rsidRPr="00A40C00" w:rsidRDefault="00F450EC" w:rsidP="00FF5D11">
                  <w:pPr>
                    <w:ind w:left="0"/>
                    <w:rPr>
                      <w:sz w:val="18"/>
                      <w:szCs w:val="18"/>
                    </w:rPr>
                  </w:pPr>
                  <w:r w:rsidRPr="00A40C00">
                    <w:rPr>
                      <w:sz w:val="18"/>
                      <w:szCs w:val="18"/>
                    </w:rPr>
                    <w:t>Inventory is paired</w:t>
                  </w:r>
                  <w:r>
                    <w:rPr>
                      <w:sz w:val="18"/>
                      <w:szCs w:val="18"/>
                    </w:rPr>
                    <w:t xml:space="preserve"> + </w:t>
                  </w:r>
                  <w:r w:rsidR="00273F26">
                    <w:rPr>
                      <w:sz w:val="18"/>
                      <w:szCs w:val="18"/>
                    </w:rPr>
                    <w:t>forms</w:t>
                  </w:r>
                  <w:r>
                    <w:rPr>
                      <w:sz w:val="18"/>
                      <w:szCs w:val="18"/>
                    </w:rPr>
                    <w:t xml:space="preserve"> primary OneNumber pair.</w:t>
                  </w:r>
                </w:p>
              </w:tc>
            </w:tr>
            <w:tr w:rsidR="00F450EC" w14:paraId="780DA126" w14:textId="77777777" w:rsidTr="00C1286E">
              <w:tc>
                <w:tcPr>
                  <w:tcW w:w="595" w:type="dxa"/>
                </w:tcPr>
                <w:p w14:paraId="025BFB1C" w14:textId="43C7954F" w:rsidR="00F450EC" w:rsidRDefault="00F450EC" w:rsidP="00FF5D11">
                  <w:pPr>
                    <w:ind w:left="0"/>
                    <w:jc w:val="center"/>
                    <w:rPr>
                      <w:noProof/>
                    </w:rPr>
                  </w:pPr>
                  <w:r>
                    <w:rPr>
                      <w:noProof/>
                    </w:rPr>
                    <w:drawing>
                      <wp:inline distT="0" distB="0" distL="0" distR="0" wp14:anchorId="5AB7CB8B" wp14:editId="59DA8319">
                        <wp:extent cx="150495" cy="150495"/>
                        <wp:effectExtent l="0" t="0" r="1905" b="1905"/>
                        <wp:docPr id="224" name="Obrázek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Obrázek 224"/>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388" w:type="dxa"/>
                </w:tcPr>
                <w:p w14:paraId="1DBD08F7" w14:textId="48B587FE" w:rsidR="00F450EC" w:rsidRPr="00A40C00" w:rsidRDefault="00F450EC" w:rsidP="00FF5D11">
                  <w:pPr>
                    <w:ind w:left="0"/>
                    <w:rPr>
                      <w:sz w:val="18"/>
                      <w:szCs w:val="18"/>
                    </w:rPr>
                  </w:pPr>
                  <w:r w:rsidRPr="00A40C00">
                    <w:rPr>
                      <w:sz w:val="18"/>
                      <w:szCs w:val="18"/>
                    </w:rPr>
                    <w:t>Inventory is paired</w:t>
                  </w:r>
                  <w:r>
                    <w:rPr>
                      <w:sz w:val="18"/>
                      <w:szCs w:val="18"/>
                    </w:rPr>
                    <w:t xml:space="preserve"> + </w:t>
                  </w:r>
                  <w:r w:rsidR="00273F26">
                    <w:rPr>
                      <w:sz w:val="18"/>
                      <w:szCs w:val="18"/>
                    </w:rPr>
                    <w:t>forms</w:t>
                  </w:r>
                  <w:r>
                    <w:rPr>
                      <w:sz w:val="18"/>
                      <w:szCs w:val="18"/>
                    </w:rPr>
                    <w:t xml:space="preserve"> secondary OneNumber pair.</w:t>
                  </w:r>
                </w:p>
              </w:tc>
            </w:tr>
            <w:tr w:rsidR="00FF5D11" w14:paraId="096829B8" w14:textId="77777777" w:rsidTr="00C1286E">
              <w:tc>
                <w:tcPr>
                  <w:tcW w:w="595" w:type="dxa"/>
                </w:tcPr>
                <w:p w14:paraId="3DDAF31F" w14:textId="03EA0A1C" w:rsidR="00FF5D11" w:rsidRDefault="00676579" w:rsidP="00FF5D11">
                  <w:pPr>
                    <w:ind w:left="0"/>
                    <w:jc w:val="center"/>
                  </w:pPr>
                  <w:r>
                    <w:rPr>
                      <w:noProof/>
                    </w:rPr>
                    <w:drawing>
                      <wp:inline distT="0" distB="0" distL="0" distR="0" wp14:anchorId="20C2B975" wp14:editId="44928074">
                        <wp:extent cx="149860" cy="149860"/>
                        <wp:effectExtent l="0" t="0" r="2540" b="2540"/>
                        <wp:docPr id="22" name="Obráze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49860" cy="149860"/>
                                </a:xfrm>
                                <a:prstGeom prst="rect">
                                  <a:avLst/>
                                </a:prstGeom>
                                <a:noFill/>
                                <a:ln>
                                  <a:noFill/>
                                </a:ln>
                              </pic:spPr>
                            </pic:pic>
                          </a:graphicData>
                        </a:graphic>
                      </wp:inline>
                    </w:drawing>
                  </w:r>
                </w:p>
              </w:tc>
              <w:tc>
                <w:tcPr>
                  <w:tcW w:w="5388" w:type="dxa"/>
                </w:tcPr>
                <w:p w14:paraId="13ADB0E6" w14:textId="79E29498" w:rsidR="00FF5D11" w:rsidRPr="00A40C00" w:rsidRDefault="00676579" w:rsidP="00FF5D11">
                  <w:pPr>
                    <w:ind w:left="0"/>
                    <w:rPr>
                      <w:sz w:val="18"/>
                      <w:szCs w:val="18"/>
                    </w:rPr>
                  </w:pPr>
                  <w:r w:rsidRPr="00A40C00">
                    <w:rPr>
                      <w:sz w:val="18"/>
                      <w:szCs w:val="18"/>
                    </w:rPr>
                    <w:t xml:space="preserve">Inventory is paired differently (cross-pairing). </w:t>
                  </w:r>
                  <w:r w:rsidR="00B8224A">
                    <w:rPr>
                      <w:sz w:val="18"/>
                      <w:szCs w:val="18"/>
                    </w:rPr>
                    <w:br/>
                    <w:t xml:space="preserve">Check </w:t>
                  </w:r>
                  <w:hyperlink w:anchor="_RMS_Status" w:history="1">
                    <w:r w:rsidR="00B8224A" w:rsidRPr="00B8224A">
                      <w:rPr>
                        <w:rStyle w:val="Hypertextovodkaz"/>
                        <w:sz w:val="18"/>
                        <w:szCs w:val="18"/>
                      </w:rPr>
                      <w:t>RMS Status</w:t>
                    </w:r>
                  </w:hyperlink>
                  <w:r w:rsidR="00B8224A">
                    <w:rPr>
                      <w:sz w:val="18"/>
                      <w:szCs w:val="18"/>
                    </w:rPr>
                    <w:t xml:space="preserve"> for details.</w:t>
                  </w:r>
                </w:p>
              </w:tc>
            </w:tr>
          </w:tbl>
          <w:p w14:paraId="516429AB" w14:textId="04BA2614" w:rsidR="00FF5D11" w:rsidRPr="00DF00E8" w:rsidRDefault="00B8224A" w:rsidP="00FF5D11">
            <w:pPr>
              <w:ind w:left="0"/>
            </w:pPr>
            <w:r>
              <w:t xml:space="preserve">  </w:t>
            </w:r>
          </w:p>
        </w:tc>
      </w:tr>
      <w:tr w:rsidR="009A2E82" w:rsidRPr="00F46FF1" w14:paraId="14F20C19" w14:textId="77777777" w:rsidTr="00333CB6">
        <w:trPr>
          <w:trHeight w:val="219"/>
        </w:trPr>
        <w:tc>
          <w:tcPr>
            <w:tcW w:w="1530" w:type="dxa"/>
          </w:tcPr>
          <w:p w14:paraId="210A7E05" w14:textId="77777777" w:rsidR="009A2E82" w:rsidRPr="00602485" w:rsidRDefault="009A2E82" w:rsidP="00EC25C0">
            <w:pPr>
              <w:ind w:left="0"/>
              <w:rPr>
                <w:b/>
                <w:bCs/>
                <w:sz w:val="18"/>
                <w:szCs w:val="18"/>
              </w:rPr>
            </w:pPr>
            <w:r w:rsidRPr="00602485">
              <w:rPr>
                <w:b/>
                <w:bCs/>
                <w:sz w:val="18"/>
                <w:szCs w:val="18"/>
              </w:rPr>
              <w:t>IMSI</w:t>
            </w:r>
          </w:p>
        </w:tc>
        <w:tc>
          <w:tcPr>
            <w:tcW w:w="1447" w:type="dxa"/>
          </w:tcPr>
          <w:p w14:paraId="2A915A90" w14:textId="33E71037" w:rsidR="009A2E82" w:rsidRPr="00DF00E8" w:rsidRDefault="00AB020E" w:rsidP="00EC25C0">
            <w:pPr>
              <w:ind w:left="0"/>
            </w:pPr>
            <w:r>
              <w:t>SIM-kind</w:t>
            </w:r>
          </w:p>
        </w:tc>
        <w:tc>
          <w:tcPr>
            <w:tcW w:w="6237" w:type="dxa"/>
          </w:tcPr>
          <w:p w14:paraId="713B8F36" w14:textId="7F9DB04E" w:rsidR="009A2E82" w:rsidRPr="00DF00E8" w:rsidRDefault="00F41246" w:rsidP="00EC25C0">
            <w:pPr>
              <w:ind w:left="0"/>
            </w:pPr>
            <w:r>
              <w:t>RMS</w:t>
            </w:r>
            <w:r w:rsidR="001B0DF4">
              <w:t xml:space="preserve"> inventory</w:t>
            </w:r>
            <w:r>
              <w:t xml:space="preserve"> </w:t>
            </w:r>
            <w:r w:rsidR="00A40C00">
              <w:t>e</w:t>
            </w:r>
            <w:r w:rsidR="009A2E82">
              <w:t>xternal ID</w:t>
            </w:r>
            <w:r w:rsidR="001B0DF4">
              <w:t xml:space="preserve"> of IMSI type</w:t>
            </w:r>
            <w:r w:rsidR="00493F95">
              <w:t>.</w:t>
            </w:r>
            <w:r w:rsidR="00493F95">
              <w:br/>
              <w:t xml:space="preserve">If RMS status is </w:t>
            </w:r>
            <w:r w:rsidR="00493F95" w:rsidRPr="00493F95">
              <w:rPr>
                <w:b/>
                <w:bCs/>
                <w:sz w:val="18"/>
                <w:szCs w:val="18"/>
              </w:rPr>
              <w:t>Available</w:t>
            </w:r>
            <w:r w:rsidR="00493F95">
              <w:t xml:space="preserve">, the value is displayed </w:t>
            </w:r>
            <w:r w:rsidR="00493F95" w:rsidRPr="00871DB7">
              <w:rPr>
                <w:color w:val="70AD47" w:themeColor="accent6"/>
              </w:rPr>
              <w:t>in green color</w:t>
            </w:r>
            <w:r w:rsidR="00493F95">
              <w:t>.</w:t>
            </w:r>
          </w:p>
        </w:tc>
      </w:tr>
      <w:tr w:rsidR="009A2E82" w:rsidRPr="00F46FF1" w14:paraId="7CEB82B2" w14:textId="77777777" w:rsidTr="00333CB6">
        <w:trPr>
          <w:trHeight w:val="233"/>
        </w:trPr>
        <w:tc>
          <w:tcPr>
            <w:tcW w:w="1530" w:type="dxa"/>
          </w:tcPr>
          <w:p w14:paraId="24C6C9C4" w14:textId="77777777" w:rsidR="009A2E82" w:rsidRPr="00602485" w:rsidRDefault="009A2E82" w:rsidP="00EC25C0">
            <w:pPr>
              <w:ind w:left="0"/>
              <w:rPr>
                <w:b/>
                <w:bCs/>
                <w:sz w:val="18"/>
                <w:szCs w:val="18"/>
              </w:rPr>
            </w:pPr>
            <w:r w:rsidRPr="00602485">
              <w:rPr>
                <w:b/>
                <w:bCs/>
                <w:sz w:val="18"/>
                <w:szCs w:val="18"/>
              </w:rPr>
              <w:t>ICCID</w:t>
            </w:r>
          </w:p>
        </w:tc>
        <w:tc>
          <w:tcPr>
            <w:tcW w:w="1447" w:type="dxa"/>
          </w:tcPr>
          <w:p w14:paraId="79371DE5" w14:textId="0BAE00E1" w:rsidR="009A2E82" w:rsidRPr="00DF00E8" w:rsidRDefault="00AB020E" w:rsidP="00EC25C0">
            <w:pPr>
              <w:ind w:left="0"/>
            </w:pPr>
            <w:r>
              <w:t>SIM-kind</w:t>
            </w:r>
          </w:p>
        </w:tc>
        <w:tc>
          <w:tcPr>
            <w:tcW w:w="6237" w:type="dxa"/>
          </w:tcPr>
          <w:p w14:paraId="0037EF7F" w14:textId="362BC57E" w:rsidR="009A2E82" w:rsidRPr="00DF00E8" w:rsidRDefault="00F41246" w:rsidP="00EC25C0">
            <w:pPr>
              <w:ind w:left="0"/>
            </w:pPr>
            <w:r>
              <w:t xml:space="preserve">RMS </w:t>
            </w:r>
            <w:r w:rsidR="001B0DF4">
              <w:t>inventory e</w:t>
            </w:r>
            <w:r w:rsidR="009A2E82">
              <w:t>xternal ICCID parameter</w:t>
            </w:r>
            <w:r w:rsidR="00493F95">
              <w:t>.</w:t>
            </w:r>
            <w:r w:rsidR="00493F95">
              <w:br/>
              <w:t xml:space="preserve">If RMS status is </w:t>
            </w:r>
            <w:r w:rsidR="00493F95" w:rsidRPr="00493F95">
              <w:rPr>
                <w:b/>
                <w:bCs/>
                <w:sz w:val="18"/>
                <w:szCs w:val="18"/>
              </w:rPr>
              <w:t>Available</w:t>
            </w:r>
            <w:r w:rsidR="00493F95">
              <w:t xml:space="preserve">, the value is displayed </w:t>
            </w:r>
            <w:r w:rsidR="00493F95" w:rsidRPr="00871DB7">
              <w:rPr>
                <w:color w:val="70AD47" w:themeColor="accent6"/>
              </w:rPr>
              <w:t>in green color</w:t>
            </w:r>
            <w:r w:rsidR="00493F95">
              <w:t>.</w:t>
            </w:r>
          </w:p>
        </w:tc>
      </w:tr>
      <w:tr w:rsidR="009A2E82" w14:paraId="3F2B9B41" w14:textId="77777777" w:rsidTr="00333CB6">
        <w:trPr>
          <w:trHeight w:val="233"/>
        </w:trPr>
        <w:tc>
          <w:tcPr>
            <w:tcW w:w="1530" w:type="dxa"/>
          </w:tcPr>
          <w:p w14:paraId="7201E345" w14:textId="0695A674" w:rsidR="009A2E82" w:rsidRPr="00602485" w:rsidRDefault="009A2E82" w:rsidP="00EC25C0">
            <w:pPr>
              <w:ind w:left="0"/>
              <w:rPr>
                <w:b/>
                <w:bCs/>
                <w:i/>
                <w:iCs w:val="0"/>
                <w:sz w:val="18"/>
                <w:szCs w:val="18"/>
              </w:rPr>
            </w:pPr>
            <w:r w:rsidRPr="00602485">
              <w:rPr>
                <w:b/>
                <w:bCs/>
                <w:i/>
                <w:iCs w:val="0"/>
                <w:sz w:val="18"/>
                <w:szCs w:val="18"/>
              </w:rPr>
              <w:t xml:space="preserve">Service Type </w:t>
            </w:r>
            <w:r w:rsidR="00386B7F">
              <w:rPr>
                <w:b/>
                <w:bCs/>
                <w:i/>
                <w:iCs w:val="0"/>
                <w:noProof/>
                <w:sz w:val="18"/>
                <w:szCs w:val="18"/>
              </w:rPr>
              <w:drawing>
                <wp:inline distT="0" distB="0" distL="0" distR="0" wp14:anchorId="6FEB4C5A" wp14:editId="6C20E2DF">
                  <wp:extent cx="152400" cy="152400"/>
                  <wp:effectExtent l="0" t="0" r="0" b="0"/>
                  <wp:docPr id="453" name="Obrázek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 name="Obrázek 453"/>
                          <pic:cNvPicPr/>
                        </pic:nvPicPr>
                        <pic:blipFill>
                          <a:blip r:embed="rId2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4D78B8FD" w14:textId="31EBAABE" w:rsidR="009A2E82" w:rsidRPr="00DF00E8" w:rsidRDefault="00AB020E" w:rsidP="00EC25C0">
            <w:pPr>
              <w:ind w:left="0"/>
            </w:pPr>
            <w:r>
              <w:t>MSISDN-kind</w:t>
            </w:r>
          </w:p>
        </w:tc>
        <w:tc>
          <w:tcPr>
            <w:tcW w:w="6237" w:type="dxa"/>
          </w:tcPr>
          <w:p w14:paraId="79BFB90E" w14:textId="3F5F18C1" w:rsidR="00853913" w:rsidRDefault="00F41246" w:rsidP="00853913">
            <w:pPr>
              <w:ind w:left="0"/>
            </w:pPr>
            <w:r>
              <w:t xml:space="preserve">RMS </w:t>
            </w:r>
            <w:r w:rsidR="001B0DF4">
              <w:t xml:space="preserve">inventory </w:t>
            </w:r>
            <w:r w:rsidR="00A40C00">
              <w:t>Service Type</w:t>
            </w:r>
            <w:r w:rsidR="009A2E82">
              <w:t xml:space="preserve"> of the inventory</w:t>
            </w:r>
            <w:r w:rsidR="002C672D">
              <w:t xml:space="preserve"> in RMS.</w:t>
            </w:r>
            <w:r w:rsidR="002C672D">
              <w:br/>
              <w:t>Available values:</w:t>
            </w:r>
          </w:p>
          <w:p w14:paraId="042FBBBA" w14:textId="77777777" w:rsidR="00853913" w:rsidRDefault="00853913" w:rsidP="009A68CF">
            <w:pPr>
              <w:pStyle w:val="Odstavecseseznamem"/>
              <w:numPr>
                <w:ilvl w:val="0"/>
                <w:numId w:val="7"/>
              </w:numPr>
            </w:pPr>
            <w:r>
              <w:t xml:space="preserve">V = Voice </w:t>
            </w:r>
          </w:p>
          <w:p w14:paraId="167B49B2" w14:textId="1890C058" w:rsidR="002C672D" w:rsidRDefault="002C672D" w:rsidP="009A68CF">
            <w:pPr>
              <w:pStyle w:val="Odstavecseseznamem"/>
              <w:numPr>
                <w:ilvl w:val="0"/>
                <w:numId w:val="7"/>
              </w:numPr>
            </w:pPr>
            <w:r>
              <w:t>D = Data</w:t>
            </w:r>
          </w:p>
          <w:p w14:paraId="4257D8F9" w14:textId="17732A17" w:rsidR="009A2E82" w:rsidRPr="00DF00E8" w:rsidRDefault="002C672D" w:rsidP="009A68CF">
            <w:pPr>
              <w:pStyle w:val="Odstavecseseznamem"/>
              <w:numPr>
                <w:ilvl w:val="0"/>
                <w:numId w:val="7"/>
              </w:numPr>
            </w:pPr>
            <w:r>
              <w:t>F = Fax</w:t>
            </w:r>
          </w:p>
        </w:tc>
      </w:tr>
      <w:tr w:rsidR="009A2E82" w14:paraId="6A0C7428" w14:textId="77777777" w:rsidTr="00333CB6">
        <w:trPr>
          <w:trHeight w:val="219"/>
        </w:trPr>
        <w:tc>
          <w:tcPr>
            <w:tcW w:w="1530" w:type="dxa"/>
          </w:tcPr>
          <w:p w14:paraId="1D75CA97" w14:textId="77777777" w:rsidR="009A2E82" w:rsidRDefault="009A2E82" w:rsidP="00EC25C0">
            <w:pPr>
              <w:ind w:left="0"/>
              <w:rPr>
                <w:b/>
                <w:bCs/>
                <w:i/>
                <w:iCs w:val="0"/>
                <w:sz w:val="18"/>
                <w:szCs w:val="18"/>
              </w:rPr>
            </w:pPr>
            <w:r w:rsidRPr="00386B7F">
              <w:rPr>
                <w:b/>
                <w:bCs/>
                <w:i/>
                <w:iCs w:val="0"/>
                <w:sz w:val="18"/>
                <w:szCs w:val="18"/>
              </w:rPr>
              <w:t>Is Donated</w:t>
            </w:r>
          </w:p>
          <w:p w14:paraId="06EFDB71" w14:textId="4AE9CC82" w:rsidR="00386B7F" w:rsidRPr="00386B7F" w:rsidRDefault="00386B7F" w:rsidP="00EC25C0">
            <w:pPr>
              <w:ind w:left="0"/>
              <w:rPr>
                <w:b/>
                <w:bCs/>
                <w:i/>
                <w:iCs w:val="0"/>
                <w:sz w:val="18"/>
                <w:szCs w:val="18"/>
              </w:rPr>
            </w:pPr>
            <w:r>
              <w:rPr>
                <w:b/>
                <w:bCs/>
                <w:i/>
                <w:iCs w:val="0"/>
                <w:noProof/>
                <w:sz w:val="18"/>
                <w:szCs w:val="18"/>
              </w:rPr>
              <w:drawing>
                <wp:inline distT="0" distB="0" distL="0" distR="0" wp14:anchorId="06578646" wp14:editId="0FCEEF6D">
                  <wp:extent cx="152400" cy="152400"/>
                  <wp:effectExtent l="0" t="0" r="0" b="0"/>
                  <wp:docPr id="454" name="Obrázek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 name="Obrázek 454"/>
                          <pic:cNvPicPr/>
                        </pic:nvPicPr>
                        <pic:blipFill>
                          <a:blip r:embed="rId2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3AC234D3" w14:textId="1F041E2D" w:rsidR="009A2E82" w:rsidRPr="00DF00E8" w:rsidRDefault="00AB020E" w:rsidP="00EC25C0">
            <w:pPr>
              <w:ind w:left="0"/>
            </w:pPr>
            <w:r>
              <w:t>MSISDN-kind</w:t>
            </w:r>
          </w:p>
        </w:tc>
        <w:tc>
          <w:tcPr>
            <w:tcW w:w="6237" w:type="dxa"/>
          </w:tcPr>
          <w:p w14:paraId="61B14E0F" w14:textId="48A2F700" w:rsidR="009A2E82" w:rsidRPr="00DF00E8" w:rsidRDefault="00F41246" w:rsidP="00EC25C0">
            <w:pPr>
              <w:ind w:left="0"/>
            </w:pPr>
            <w:r>
              <w:t xml:space="preserve">RMS </w:t>
            </w:r>
            <w:r w:rsidR="001B0DF4">
              <w:t xml:space="preserve">inventory </w:t>
            </w:r>
            <w:r w:rsidR="009A2E82">
              <w:t>IS_DONATED flag (for ported-in inventory)</w:t>
            </w:r>
            <w:r w:rsidR="002C672D">
              <w:br/>
              <w:t>Available values: 0 / 1</w:t>
            </w:r>
          </w:p>
        </w:tc>
      </w:tr>
      <w:tr w:rsidR="009A2E82" w14:paraId="59692536" w14:textId="77777777" w:rsidTr="00333CB6">
        <w:trPr>
          <w:trHeight w:val="233"/>
        </w:trPr>
        <w:tc>
          <w:tcPr>
            <w:tcW w:w="1530" w:type="dxa"/>
          </w:tcPr>
          <w:p w14:paraId="5C3C753B" w14:textId="77777777" w:rsidR="009A2E82" w:rsidRDefault="009A2E82" w:rsidP="00EC25C0">
            <w:pPr>
              <w:ind w:left="0"/>
              <w:rPr>
                <w:b/>
                <w:bCs/>
                <w:sz w:val="18"/>
                <w:szCs w:val="18"/>
              </w:rPr>
            </w:pPr>
            <w:r w:rsidRPr="00602485">
              <w:rPr>
                <w:b/>
                <w:bCs/>
                <w:sz w:val="18"/>
                <w:szCs w:val="18"/>
              </w:rPr>
              <w:t>Sales Channel</w:t>
            </w:r>
          </w:p>
          <w:p w14:paraId="7AD11325" w14:textId="6F2AE6F8" w:rsidR="00B153B6" w:rsidRPr="00602485" w:rsidRDefault="00B153B6" w:rsidP="00EC25C0">
            <w:pPr>
              <w:ind w:left="0"/>
              <w:rPr>
                <w:b/>
                <w:bCs/>
                <w:sz w:val="18"/>
                <w:szCs w:val="18"/>
              </w:rPr>
            </w:pPr>
            <w:r>
              <w:rPr>
                <w:b/>
                <w:bCs/>
                <w:i/>
                <w:iCs w:val="0"/>
                <w:noProof/>
                <w:sz w:val="18"/>
                <w:szCs w:val="18"/>
              </w:rPr>
              <w:drawing>
                <wp:inline distT="0" distB="0" distL="0" distR="0" wp14:anchorId="5BEB9C7F" wp14:editId="78DF9D42">
                  <wp:extent cx="152400" cy="152400"/>
                  <wp:effectExtent l="0" t="0" r="0" b="0"/>
                  <wp:docPr id="458" name="Obrázek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 name="Obrázek 455"/>
                          <pic:cNvPicPr/>
                        </pic:nvPicPr>
                        <pic:blipFill>
                          <a:blip r:embed="rId2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41D872DE" w14:textId="1D1E8BE7" w:rsidR="009A2E82" w:rsidRPr="00DF00E8" w:rsidRDefault="00AB020E" w:rsidP="00EC25C0">
            <w:pPr>
              <w:ind w:left="0"/>
            </w:pPr>
            <w:r>
              <w:t>MSISDN-kind</w:t>
            </w:r>
          </w:p>
        </w:tc>
        <w:tc>
          <w:tcPr>
            <w:tcW w:w="6237" w:type="dxa"/>
          </w:tcPr>
          <w:p w14:paraId="625E5ED6" w14:textId="16B35D36" w:rsidR="009A2E82" w:rsidRPr="00DF00E8" w:rsidRDefault="00F41246" w:rsidP="00EC25C0">
            <w:pPr>
              <w:ind w:left="0"/>
            </w:pPr>
            <w:r>
              <w:t xml:space="preserve">RMS </w:t>
            </w:r>
            <w:r w:rsidR="001B0DF4">
              <w:t xml:space="preserve">inventory </w:t>
            </w:r>
            <w:r w:rsidR="009A2E82">
              <w:t>Sales Channel (e.g., CONSUMER/BUSINESS/etc.)</w:t>
            </w:r>
          </w:p>
        </w:tc>
      </w:tr>
      <w:tr w:rsidR="009A2E82" w14:paraId="2D7EE12D" w14:textId="77777777" w:rsidTr="00333CB6">
        <w:trPr>
          <w:trHeight w:val="233"/>
        </w:trPr>
        <w:tc>
          <w:tcPr>
            <w:tcW w:w="1530" w:type="dxa"/>
          </w:tcPr>
          <w:p w14:paraId="31C570EB" w14:textId="48AF0601" w:rsidR="00B153B6" w:rsidRPr="00602485" w:rsidRDefault="009A2E82" w:rsidP="00EC25C0">
            <w:pPr>
              <w:ind w:left="0"/>
              <w:rPr>
                <w:b/>
                <w:bCs/>
                <w:sz w:val="18"/>
                <w:szCs w:val="18"/>
              </w:rPr>
            </w:pPr>
            <w:r w:rsidRPr="00602485">
              <w:rPr>
                <w:b/>
                <w:bCs/>
                <w:sz w:val="18"/>
                <w:szCs w:val="18"/>
              </w:rPr>
              <w:t>Source</w:t>
            </w:r>
          </w:p>
        </w:tc>
        <w:tc>
          <w:tcPr>
            <w:tcW w:w="1447" w:type="dxa"/>
          </w:tcPr>
          <w:p w14:paraId="7E89BB36" w14:textId="03157044" w:rsidR="009A2E82" w:rsidRPr="00DF00E8" w:rsidRDefault="00AB020E" w:rsidP="00EC25C0">
            <w:pPr>
              <w:ind w:left="0"/>
            </w:pPr>
            <w:r>
              <w:t>MSISDN-kind</w:t>
            </w:r>
            <w:r w:rsidR="003047EC">
              <w:br/>
            </w:r>
            <w:r>
              <w:t>SIM-kind</w:t>
            </w:r>
          </w:p>
        </w:tc>
        <w:tc>
          <w:tcPr>
            <w:tcW w:w="6237" w:type="dxa"/>
          </w:tcPr>
          <w:p w14:paraId="22EB072C" w14:textId="7CB913B2" w:rsidR="009A2E82" w:rsidRPr="00DF00E8" w:rsidRDefault="0016700F" w:rsidP="00EC25C0">
            <w:pPr>
              <w:ind w:left="0"/>
            </w:pPr>
            <w:r>
              <w:t xml:space="preserve">RMS </w:t>
            </w:r>
            <w:r w:rsidR="001B0DF4">
              <w:t xml:space="preserve">inventory </w:t>
            </w:r>
            <w:r w:rsidR="009A2E82">
              <w:t>Source (e.g., V4/V2/S106/etc.)</w:t>
            </w:r>
            <w:r w:rsidR="00526DC1">
              <w:t>.</w:t>
            </w:r>
            <w:r w:rsidR="00526DC1">
              <w:br/>
            </w:r>
            <w:r w:rsidR="00526DC1">
              <w:rPr>
                <w:b/>
                <w:bCs/>
              </w:rPr>
              <w:br/>
            </w:r>
            <w:r w:rsidR="00526DC1" w:rsidRPr="00526DC1">
              <w:rPr>
                <w:b/>
                <w:bCs/>
                <w:sz w:val="18"/>
                <w:szCs w:val="18"/>
              </w:rPr>
              <w:t>NOTE:</w:t>
            </w:r>
            <w:r w:rsidR="00526DC1" w:rsidRPr="00526DC1">
              <w:rPr>
                <w:sz w:val="18"/>
                <w:szCs w:val="18"/>
              </w:rPr>
              <w:t xml:space="preserve"> This is a shared column for MSISDN and SIM source. </w:t>
            </w:r>
            <w:r w:rsidR="00526DC1" w:rsidRPr="00526DC1">
              <w:rPr>
                <w:sz w:val="18"/>
                <w:szCs w:val="18"/>
              </w:rPr>
              <w:br/>
              <w:t>If a row contains MSISDN and SIM inventory with different sources, MSISDN source is displayed in the main grid. In such cases, either import SIM to a separate row, or check RMS Status form for SIM details.</w:t>
            </w:r>
          </w:p>
        </w:tc>
      </w:tr>
      <w:tr w:rsidR="009A2E82" w14:paraId="4C9A8804" w14:textId="77777777" w:rsidTr="00333CB6">
        <w:trPr>
          <w:trHeight w:val="219"/>
        </w:trPr>
        <w:tc>
          <w:tcPr>
            <w:tcW w:w="1530" w:type="dxa"/>
          </w:tcPr>
          <w:p w14:paraId="7CE59768" w14:textId="77777777" w:rsidR="009A2E82" w:rsidRDefault="009A2E82" w:rsidP="00EC25C0">
            <w:pPr>
              <w:ind w:left="0"/>
              <w:rPr>
                <w:b/>
                <w:bCs/>
                <w:sz w:val="18"/>
                <w:szCs w:val="18"/>
              </w:rPr>
            </w:pPr>
            <w:r w:rsidRPr="00602485">
              <w:rPr>
                <w:b/>
                <w:bCs/>
                <w:sz w:val="18"/>
                <w:szCs w:val="18"/>
              </w:rPr>
              <w:t>SIM Type</w:t>
            </w:r>
          </w:p>
          <w:p w14:paraId="77914C0B" w14:textId="0EEE6D17" w:rsidR="00B153B6" w:rsidRPr="00602485" w:rsidRDefault="00B153B6" w:rsidP="00EC25C0">
            <w:pPr>
              <w:ind w:left="0"/>
              <w:rPr>
                <w:b/>
                <w:bCs/>
                <w:sz w:val="18"/>
                <w:szCs w:val="18"/>
              </w:rPr>
            </w:pPr>
            <w:r>
              <w:rPr>
                <w:b/>
                <w:bCs/>
                <w:i/>
                <w:iCs w:val="0"/>
                <w:noProof/>
                <w:sz w:val="18"/>
                <w:szCs w:val="18"/>
              </w:rPr>
              <w:drawing>
                <wp:inline distT="0" distB="0" distL="0" distR="0" wp14:anchorId="6BDBCC04" wp14:editId="6A2EAC4A">
                  <wp:extent cx="152400" cy="152400"/>
                  <wp:effectExtent l="0" t="0" r="0" b="0"/>
                  <wp:docPr id="459" name="Obrázek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Obrázek 456"/>
                          <pic:cNvPicPr/>
                        </pic:nvPicPr>
                        <pic:blipFill>
                          <a:blip r:embed="rId2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1C1F33E4" w14:textId="2648EB54" w:rsidR="009A2E82" w:rsidRPr="00DF00E8" w:rsidRDefault="00AB020E" w:rsidP="00EC25C0">
            <w:pPr>
              <w:ind w:left="0"/>
            </w:pPr>
            <w:r>
              <w:t>SIM-kind</w:t>
            </w:r>
          </w:p>
        </w:tc>
        <w:tc>
          <w:tcPr>
            <w:tcW w:w="6237" w:type="dxa"/>
          </w:tcPr>
          <w:p w14:paraId="30700C09" w14:textId="77777777" w:rsidR="009A2E82" w:rsidRDefault="00F41246" w:rsidP="00EC25C0">
            <w:pPr>
              <w:ind w:left="0"/>
            </w:pPr>
            <w:r>
              <w:t xml:space="preserve">RMS </w:t>
            </w:r>
            <w:r w:rsidR="001B0DF4">
              <w:t xml:space="preserve">inventory </w:t>
            </w:r>
            <w:r w:rsidR="009A2E82">
              <w:t>SIM Type</w:t>
            </w:r>
            <w:r>
              <w:t xml:space="preserve"> </w:t>
            </w:r>
            <w:r w:rsidR="009A2E82">
              <w:t>(e.g., uSIM128k)</w:t>
            </w:r>
            <w:r w:rsidR="00255421">
              <w:t>.</w:t>
            </w:r>
          </w:p>
          <w:p w14:paraId="1AC32CCE" w14:textId="4F5B610E" w:rsidR="00255421" w:rsidRPr="00DF00E8" w:rsidRDefault="00255421" w:rsidP="00EC25C0">
            <w:pPr>
              <w:ind w:left="0"/>
            </w:pPr>
            <w:r>
              <w:t>Picked from RMS record with INVENTORY_TYPE_ID=3.</w:t>
            </w:r>
          </w:p>
        </w:tc>
      </w:tr>
      <w:tr w:rsidR="00255421" w14:paraId="352358B5" w14:textId="77777777" w:rsidTr="00333CB6">
        <w:trPr>
          <w:trHeight w:val="219"/>
        </w:trPr>
        <w:tc>
          <w:tcPr>
            <w:tcW w:w="1530" w:type="dxa"/>
          </w:tcPr>
          <w:p w14:paraId="508AD21D" w14:textId="7160A090" w:rsidR="00255421" w:rsidRDefault="00255421" w:rsidP="00255421">
            <w:pPr>
              <w:ind w:left="0"/>
              <w:rPr>
                <w:b/>
                <w:bCs/>
                <w:sz w:val="18"/>
                <w:szCs w:val="18"/>
              </w:rPr>
            </w:pPr>
            <w:r>
              <w:rPr>
                <w:b/>
                <w:bCs/>
                <w:sz w:val="18"/>
                <w:szCs w:val="18"/>
              </w:rPr>
              <w:t>e</w:t>
            </w:r>
            <w:r w:rsidRPr="00602485">
              <w:rPr>
                <w:b/>
                <w:bCs/>
                <w:sz w:val="18"/>
                <w:szCs w:val="18"/>
              </w:rPr>
              <w:t>SIM Type</w:t>
            </w:r>
          </w:p>
          <w:p w14:paraId="3F163055" w14:textId="78AB904D" w:rsidR="00255421" w:rsidRPr="00602485" w:rsidRDefault="00255421" w:rsidP="00255421">
            <w:pPr>
              <w:ind w:left="0"/>
              <w:rPr>
                <w:b/>
                <w:bCs/>
                <w:sz w:val="18"/>
                <w:szCs w:val="18"/>
              </w:rPr>
            </w:pPr>
            <w:r>
              <w:rPr>
                <w:b/>
                <w:bCs/>
                <w:i/>
                <w:iCs w:val="0"/>
                <w:noProof/>
                <w:sz w:val="18"/>
                <w:szCs w:val="18"/>
              </w:rPr>
              <w:drawing>
                <wp:inline distT="0" distB="0" distL="0" distR="0" wp14:anchorId="68CBDE25" wp14:editId="722640FC">
                  <wp:extent cx="152400" cy="152400"/>
                  <wp:effectExtent l="0" t="0" r="0" b="0"/>
                  <wp:docPr id="517" name="Obrázek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 name="Obrázek 517"/>
                          <pic:cNvPicPr/>
                        </pic:nvPicPr>
                        <pic:blipFill>
                          <a:blip r:embed="rId2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51490CA3" w14:textId="1B1CFF6A" w:rsidR="00255421" w:rsidRDefault="00255421" w:rsidP="00255421">
            <w:pPr>
              <w:ind w:left="0"/>
            </w:pPr>
            <w:r>
              <w:t>SIM-kind</w:t>
            </w:r>
          </w:p>
        </w:tc>
        <w:tc>
          <w:tcPr>
            <w:tcW w:w="6237" w:type="dxa"/>
          </w:tcPr>
          <w:p w14:paraId="09DE7E1B" w14:textId="77777777" w:rsidR="00255421" w:rsidRDefault="00255421" w:rsidP="00255421">
            <w:pPr>
              <w:ind w:left="0"/>
            </w:pPr>
            <w:r>
              <w:t>RMS inventory eSIM Type (e.g., Virtual-eSIM).</w:t>
            </w:r>
          </w:p>
          <w:p w14:paraId="37B0A86E" w14:textId="77777777" w:rsidR="00255421" w:rsidRDefault="00255421" w:rsidP="00255421">
            <w:pPr>
              <w:ind w:left="0"/>
            </w:pPr>
            <w:r>
              <w:t>Picked from RMS record with INVENTORY_TYPE_ID=6.</w:t>
            </w:r>
          </w:p>
          <w:p w14:paraId="7A76A84C" w14:textId="0F3A514A" w:rsidR="00906017" w:rsidRDefault="00906017" w:rsidP="00255421">
            <w:pPr>
              <w:ind w:left="0"/>
            </w:pPr>
            <w:r>
              <w:t xml:space="preserve">If RMS status is </w:t>
            </w:r>
            <w:r w:rsidRPr="00493F95">
              <w:rPr>
                <w:b/>
                <w:bCs/>
                <w:sz w:val="18"/>
                <w:szCs w:val="18"/>
              </w:rPr>
              <w:t>Available</w:t>
            </w:r>
            <w:r>
              <w:t xml:space="preserve">, the value is displayed </w:t>
            </w:r>
            <w:r w:rsidRPr="00871DB7">
              <w:rPr>
                <w:color w:val="70AD47" w:themeColor="accent6"/>
              </w:rPr>
              <w:t>in green color</w:t>
            </w:r>
            <w:r>
              <w:t>.</w:t>
            </w:r>
          </w:p>
        </w:tc>
      </w:tr>
      <w:tr w:rsidR="00255421" w14:paraId="11C680EE" w14:textId="77777777" w:rsidTr="00333CB6">
        <w:trPr>
          <w:trHeight w:val="233"/>
        </w:trPr>
        <w:tc>
          <w:tcPr>
            <w:tcW w:w="1530" w:type="dxa"/>
          </w:tcPr>
          <w:p w14:paraId="3EED82D5" w14:textId="77777777" w:rsidR="00255421" w:rsidRDefault="00255421" w:rsidP="00255421">
            <w:pPr>
              <w:ind w:left="0"/>
              <w:rPr>
                <w:b/>
                <w:bCs/>
                <w:sz w:val="18"/>
                <w:szCs w:val="18"/>
              </w:rPr>
            </w:pPr>
            <w:r w:rsidRPr="00602485">
              <w:rPr>
                <w:b/>
                <w:bCs/>
                <w:sz w:val="18"/>
                <w:szCs w:val="18"/>
              </w:rPr>
              <w:t>EBS Org</w:t>
            </w:r>
          </w:p>
          <w:p w14:paraId="5F60EF99" w14:textId="66F4A055" w:rsidR="00255421" w:rsidRPr="00602485" w:rsidRDefault="00255421" w:rsidP="00255421">
            <w:pPr>
              <w:ind w:left="0"/>
              <w:rPr>
                <w:b/>
                <w:bCs/>
                <w:sz w:val="18"/>
                <w:szCs w:val="18"/>
              </w:rPr>
            </w:pPr>
            <w:r>
              <w:rPr>
                <w:b/>
                <w:bCs/>
                <w:i/>
                <w:iCs w:val="0"/>
                <w:noProof/>
                <w:sz w:val="18"/>
                <w:szCs w:val="18"/>
              </w:rPr>
              <w:drawing>
                <wp:inline distT="0" distB="0" distL="0" distR="0" wp14:anchorId="51B7CA46" wp14:editId="12D7C0C4">
                  <wp:extent cx="152400" cy="152400"/>
                  <wp:effectExtent l="0" t="0" r="0" b="0"/>
                  <wp:docPr id="460" name="Obrázek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Obrázek 456"/>
                          <pic:cNvPicPr/>
                        </pic:nvPicPr>
                        <pic:blipFill>
                          <a:blip r:embed="rId2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24D49ADF" w14:textId="71C37E3B" w:rsidR="00255421" w:rsidRPr="00DF00E8" w:rsidRDefault="00255421" w:rsidP="00255421">
            <w:pPr>
              <w:ind w:left="0"/>
            </w:pPr>
            <w:r>
              <w:t>SIM-kind</w:t>
            </w:r>
          </w:p>
        </w:tc>
        <w:tc>
          <w:tcPr>
            <w:tcW w:w="6237" w:type="dxa"/>
          </w:tcPr>
          <w:p w14:paraId="1EFE0304" w14:textId="63C7F22C" w:rsidR="00255421" w:rsidRPr="00DF00E8" w:rsidRDefault="00255421" w:rsidP="00255421">
            <w:pPr>
              <w:ind w:left="0"/>
            </w:pPr>
            <w:r>
              <w:t>EBS Organization (e.g., S02) for the SIM.</w:t>
            </w:r>
          </w:p>
        </w:tc>
      </w:tr>
      <w:tr w:rsidR="00255421" w14:paraId="4FC46522" w14:textId="77777777" w:rsidTr="00333CB6">
        <w:trPr>
          <w:trHeight w:val="233"/>
        </w:trPr>
        <w:tc>
          <w:tcPr>
            <w:tcW w:w="1530" w:type="dxa"/>
          </w:tcPr>
          <w:p w14:paraId="32DAE27D" w14:textId="77777777" w:rsidR="00255421" w:rsidRDefault="00255421" w:rsidP="00255421">
            <w:pPr>
              <w:ind w:left="0"/>
              <w:rPr>
                <w:b/>
                <w:bCs/>
                <w:sz w:val="18"/>
                <w:szCs w:val="18"/>
              </w:rPr>
            </w:pPr>
            <w:r w:rsidRPr="00602485">
              <w:rPr>
                <w:b/>
                <w:bCs/>
                <w:sz w:val="18"/>
                <w:szCs w:val="18"/>
              </w:rPr>
              <w:t>EBS Product</w:t>
            </w:r>
          </w:p>
          <w:p w14:paraId="074CE116" w14:textId="6C96583C" w:rsidR="00255421" w:rsidRPr="00602485" w:rsidRDefault="00255421" w:rsidP="00255421">
            <w:pPr>
              <w:ind w:left="0"/>
              <w:rPr>
                <w:b/>
                <w:bCs/>
                <w:sz w:val="18"/>
                <w:szCs w:val="18"/>
              </w:rPr>
            </w:pPr>
            <w:r>
              <w:rPr>
                <w:b/>
                <w:bCs/>
                <w:i/>
                <w:iCs w:val="0"/>
                <w:noProof/>
                <w:sz w:val="18"/>
                <w:szCs w:val="18"/>
              </w:rPr>
              <w:drawing>
                <wp:inline distT="0" distB="0" distL="0" distR="0" wp14:anchorId="5EC3E896" wp14:editId="1CBEA6D3">
                  <wp:extent cx="152400" cy="152400"/>
                  <wp:effectExtent l="0" t="0" r="0" b="0"/>
                  <wp:docPr id="461" name="Obrázek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Obrázek 456"/>
                          <pic:cNvPicPr/>
                        </pic:nvPicPr>
                        <pic:blipFill>
                          <a:blip r:embed="rId2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2B63CC6E" w14:textId="56AADD2C" w:rsidR="00255421" w:rsidRPr="00DF00E8" w:rsidRDefault="00255421" w:rsidP="00255421">
            <w:pPr>
              <w:ind w:left="0"/>
            </w:pPr>
            <w:r>
              <w:t>SIM-kind</w:t>
            </w:r>
          </w:p>
        </w:tc>
        <w:tc>
          <w:tcPr>
            <w:tcW w:w="6237" w:type="dxa"/>
          </w:tcPr>
          <w:p w14:paraId="69FA9B4B" w14:textId="77777777" w:rsidR="00255421" w:rsidRDefault="00255421" w:rsidP="00255421">
            <w:pPr>
              <w:ind w:left="0"/>
            </w:pPr>
            <w:r>
              <w:t>EBS Product Name (e.g., SKPOST128LTE) for the SIM.</w:t>
            </w:r>
          </w:p>
          <w:p w14:paraId="3F6639CE" w14:textId="0E480DDE" w:rsidR="00B3011F" w:rsidRPr="00DF00E8" w:rsidRDefault="00B3011F" w:rsidP="00255421">
            <w:pPr>
              <w:ind w:left="0"/>
            </w:pPr>
            <w:r>
              <w:t xml:space="preserve">If EBS status is </w:t>
            </w:r>
            <w:r>
              <w:rPr>
                <w:b/>
                <w:bCs/>
                <w:sz w:val="18"/>
                <w:szCs w:val="18"/>
              </w:rPr>
              <w:t>In Stock</w:t>
            </w:r>
            <w:r>
              <w:t xml:space="preserve">, the value is displayed </w:t>
            </w:r>
            <w:r w:rsidRPr="00871DB7">
              <w:rPr>
                <w:color w:val="70AD47" w:themeColor="accent6"/>
              </w:rPr>
              <w:t>in green color</w:t>
            </w:r>
            <w:r>
              <w:t>.</w:t>
            </w:r>
          </w:p>
        </w:tc>
      </w:tr>
      <w:tr w:rsidR="00255421" w14:paraId="31CCBED5" w14:textId="77777777" w:rsidTr="00333CB6">
        <w:trPr>
          <w:trHeight w:val="453"/>
        </w:trPr>
        <w:tc>
          <w:tcPr>
            <w:tcW w:w="1530" w:type="dxa"/>
          </w:tcPr>
          <w:p w14:paraId="3C68A643" w14:textId="08D99458" w:rsidR="00255421" w:rsidRPr="00602485" w:rsidRDefault="00255421" w:rsidP="00255421">
            <w:pPr>
              <w:ind w:left="0"/>
              <w:rPr>
                <w:b/>
                <w:bCs/>
                <w:i/>
                <w:iCs w:val="0"/>
                <w:sz w:val="18"/>
                <w:szCs w:val="18"/>
              </w:rPr>
            </w:pPr>
            <w:r w:rsidRPr="00602485">
              <w:rPr>
                <w:b/>
                <w:bCs/>
                <w:i/>
                <w:iCs w:val="0"/>
                <w:sz w:val="18"/>
                <w:szCs w:val="18"/>
              </w:rPr>
              <w:t xml:space="preserve">MSISDN Status </w:t>
            </w:r>
            <w:r>
              <w:rPr>
                <w:b/>
                <w:bCs/>
                <w:i/>
                <w:iCs w:val="0"/>
                <w:noProof/>
                <w:sz w:val="18"/>
                <w:szCs w:val="18"/>
              </w:rPr>
              <w:drawing>
                <wp:inline distT="0" distB="0" distL="0" distR="0" wp14:anchorId="1E1CA4C0" wp14:editId="0405063B">
                  <wp:extent cx="152400" cy="152400"/>
                  <wp:effectExtent l="0" t="0" r="0" b="0"/>
                  <wp:docPr id="455" name="Obrázek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 name="Obrázek 455"/>
                          <pic:cNvPicPr/>
                        </pic:nvPicPr>
                        <pic:blipFill>
                          <a:blip r:embed="rId2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15BF3B2C" w14:textId="588209D0" w:rsidR="00255421" w:rsidRPr="00DF00E8" w:rsidRDefault="00255421" w:rsidP="00255421">
            <w:pPr>
              <w:ind w:left="0"/>
            </w:pPr>
            <w:r>
              <w:t>MSISDN-kind</w:t>
            </w:r>
            <w:r>
              <w:br/>
              <w:t>Others</w:t>
            </w:r>
          </w:p>
        </w:tc>
        <w:tc>
          <w:tcPr>
            <w:tcW w:w="6237" w:type="dxa"/>
          </w:tcPr>
          <w:p w14:paraId="0AD74147" w14:textId="0FFAEF3C" w:rsidR="00255421" w:rsidRDefault="00255421" w:rsidP="00255421">
            <w:pPr>
              <w:ind w:left="0"/>
            </w:pPr>
            <w:r>
              <w:t xml:space="preserve">Calculated flag for validity of row data that belong to MSISDN-kind inventory on given row. </w:t>
            </w:r>
            <w:r>
              <w:br/>
            </w:r>
          </w:p>
          <w:p w14:paraId="1443DD16" w14:textId="14D8E9E8" w:rsidR="00255421" w:rsidRPr="005B43E1" w:rsidRDefault="00255421" w:rsidP="00255421">
            <w:pPr>
              <w:ind w:left="0"/>
              <w:rPr>
                <w:b/>
                <w:bCs/>
                <w:sz w:val="18"/>
                <w:szCs w:val="18"/>
              </w:rPr>
            </w:pPr>
            <w:r>
              <w:rPr>
                <w:b/>
                <w:bCs/>
                <w:sz w:val="18"/>
                <w:szCs w:val="18"/>
              </w:rPr>
              <w:t xml:space="preserve">Color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165"/>
              <w:gridCol w:w="4818"/>
            </w:tblGrid>
            <w:tr w:rsidR="00255421" w14:paraId="4E733616" w14:textId="77777777" w:rsidTr="00C1286E">
              <w:tc>
                <w:tcPr>
                  <w:tcW w:w="1165" w:type="dxa"/>
                </w:tcPr>
                <w:p w14:paraId="0A855AFB" w14:textId="14514799" w:rsidR="00255421" w:rsidRDefault="00255421" w:rsidP="00255421">
                  <w:pPr>
                    <w:ind w:left="0"/>
                    <w:jc w:val="center"/>
                  </w:pPr>
                  <w:r>
                    <w:rPr>
                      <w:noProof/>
                    </w:rPr>
                    <w:drawing>
                      <wp:inline distT="0" distB="0" distL="0" distR="0" wp14:anchorId="4D2E708F" wp14:editId="33F932FB">
                        <wp:extent cx="149184" cy="151200"/>
                        <wp:effectExtent l="0" t="0" r="3810" b="1270"/>
                        <wp:docPr id="36" name="Obráze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rotWithShape="1">
                                <a:blip r:embed="rId28">
                                  <a:extLst>
                                    <a:ext uri="{28A0092B-C50C-407E-A947-70E740481C1C}">
                                      <a14:useLocalDpi xmlns:a14="http://schemas.microsoft.com/office/drawing/2010/main" val="0"/>
                                    </a:ext>
                                  </a:extLst>
                                </a:blip>
                                <a:srcRect l="-23" t="-701" r="-23" b="-701"/>
                                <a:stretch/>
                              </pic:blipFill>
                              <pic:spPr bwMode="auto">
                                <a:xfrm>
                                  <a:off x="0" y="0"/>
                                  <a:ext cx="151270" cy="15331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818" w:type="dxa"/>
                </w:tcPr>
                <w:p w14:paraId="38FFF553" w14:textId="5693A815" w:rsidR="00255421" w:rsidRPr="00A40C00" w:rsidRDefault="00255421" w:rsidP="00255421">
                  <w:pPr>
                    <w:ind w:left="0"/>
                    <w:rPr>
                      <w:sz w:val="18"/>
                      <w:szCs w:val="18"/>
                    </w:rPr>
                  </w:pPr>
                  <w:r w:rsidRPr="00E65404">
                    <w:rPr>
                      <w:sz w:val="18"/>
                      <w:szCs w:val="18"/>
                    </w:rPr>
                    <w:t>Inventory was not detected on given row.</w:t>
                  </w:r>
                </w:p>
              </w:tc>
            </w:tr>
            <w:tr w:rsidR="00255421" w14:paraId="1032B9FE" w14:textId="77777777" w:rsidTr="00C1286E">
              <w:tc>
                <w:tcPr>
                  <w:tcW w:w="1165" w:type="dxa"/>
                </w:tcPr>
                <w:p w14:paraId="34EEC807" w14:textId="26180C8A" w:rsidR="00255421" w:rsidRDefault="00255421" w:rsidP="00255421">
                  <w:pPr>
                    <w:ind w:left="0"/>
                    <w:jc w:val="center"/>
                  </w:pPr>
                  <w:r>
                    <w:rPr>
                      <w:noProof/>
                    </w:rPr>
                    <w:drawing>
                      <wp:inline distT="0" distB="0" distL="0" distR="0" wp14:anchorId="115AFDAC" wp14:editId="4339DED0">
                        <wp:extent cx="154305" cy="154305"/>
                        <wp:effectExtent l="0" t="0" r="0" b="0"/>
                        <wp:docPr id="42" name="Obráze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w:t>
                  </w:r>
                  <w:r>
                    <w:rPr>
                      <w:noProof/>
                    </w:rPr>
                    <w:drawing>
                      <wp:inline distT="0" distB="0" distL="0" distR="0" wp14:anchorId="3DB26A4B" wp14:editId="00A496C4">
                        <wp:extent cx="151765" cy="151765"/>
                        <wp:effectExtent l="0" t="0" r="635" b="635"/>
                        <wp:docPr id="73" name="Obrázek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3813082C" wp14:editId="1B9AA40F">
                        <wp:extent cx="151765" cy="151765"/>
                        <wp:effectExtent l="0" t="0" r="635" b="635"/>
                        <wp:docPr id="74" name="Obrázek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477C8CCF" w14:textId="0EEFE06F" w:rsidR="00255421" w:rsidRPr="00A40C00" w:rsidRDefault="00255421" w:rsidP="00255421">
                  <w:pPr>
                    <w:ind w:left="0"/>
                    <w:rPr>
                      <w:sz w:val="18"/>
                      <w:szCs w:val="18"/>
                    </w:rPr>
                  </w:pPr>
                  <w:r w:rsidRPr="00E65404">
                    <w:rPr>
                      <w:sz w:val="18"/>
                      <w:szCs w:val="18"/>
                    </w:rPr>
                    <w:t>Inventory is routed as NON-LIVE.</w:t>
                  </w:r>
                </w:p>
              </w:tc>
            </w:tr>
            <w:tr w:rsidR="00255421" w14:paraId="3C5C4FF5" w14:textId="77777777" w:rsidTr="00C1286E">
              <w:tc>
                <w:tcPr>
                  <w:tcW w:w="1165" w:type="dxa"/>
                </w:tcPr>
                <w:p w14:paraId="0516021E" w14:textId="49ABD45A" w:rsidR="00255421" w:rsidRDefault="00255421" w:rsidP="00255421">
                  <w:pPr>
                    <w:ind w:left="0"/>
                    <w:jc w:val="center"/>
                  </w:pPr>
                  <w:r>
                    <w:rPr>
                      <w:noProof/>
                      <w:sz w:val="18"/>
                      <w:szCs w:val="18"/>
                    </w:rPr>
                    <w:drawing>
                      <wp:inline distT="0" distB="0" distL="0" distR="0" wp14:anchorId="561C8C7E" wp14:editId="2046B1FD">
                        <wp:extent cx="151200" cy="151130"/>
                        <wp:effectExtent l="0" t="0" r="1270" b="1270"/>
                        <wp:docPr id="41" name="Obráze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rotWithShape="1">
                                <a:blip r:embed="rId32">
                                  <a:extLst>
                                    <a:ext uri="{28A0092B-C50C-407E-A947-70E740481C1C}">
                                      <a14:useLocalDpi xmlns:a14="http://schemas.microsoft.com/office/drawing/2010/main" val="0"/>
                                    </a:ext>
                                  </a:extLst>
                                </a:blip>
                                <a:srcRect l="-23" r="-23"/>
                                <a:stretch/>
                              </pic:blipFill>
                              <pic:spPr bwMode="auto">
                                <a:xfrm>
                                  <a:off x="0" y="0"/>
                                  <a:ext cx="151270" cy="15120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sz w:val="18"/>
                      <w:szCs w:val="18"/>
                    </w:rPr>
                    <w:drawing>
                      <wp:inline distT="0" distB="0" distL="0" distR="0" wp14:anchorId="2B9DDAA5" wp14:editId="2882C73F">
                        <wp:extent cx="151765" cy="151765"/>
                        <wp:effectExtent l="0" t="0" r="635" b="635"/>
                        <wp:docPr id="75" name="Obrázek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481AE82F" wp14:editId="11435A0E">
                        <wp:extent cx="151765" cy="151765"/>
                        <wp:effectExtent l="0" t="0" r="635" b="635"/>
                        <wp:docPr id="80" name="Obrázek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385BFF42" w14:textId="76FB1DF2" w:rsidR="00255421" w:rsidRPr="00A40C00" w:rsidRDefault="00255421" w:rsidP="00255421">
                  <w:pPr>
                    <w:ind w:left="0"/>
                    <w:rPr>
                      <w:sz w:val="18"/>
                      <w:szCs w:val="18"/>
                    </w:rPr>
                  </w:pPr>
                  <w:r w:rsidRPr="00E65404">
                    <w:rPr>
                      <w:sz w:val="18"/>
                      <w:szCs w:val="18"/>
                    </w:rPr>
                    <w:t>Inventory is routed as LIVE.</w:t>
                  </w:r>
                </w:p>
              </w:tc>
            </w:tr>
            <w:tr w:rsidR="00255421" w14:paraId="61CEEA0F" w14:textId="77777777" w:rsidTr="00C1286E">
              <w:tc>
                <w:tcPr>
                  <w:tcW w:w="1165" w:type="dxa"/>
                </w:tcPr>
                <w:p w14:paraId="3C7440B2" w14:textId="5574F29B" w:rsidR="00255421" w:rsidRDefault="00255421" w:rsidP="00255421">
                  <w:pPr>
                    <w:ind w:left="0"/>
                    <w:jc w:val="center"/>
                  </w:pPr>
                  <w:r>
                    <w:rPr>
                      <w:noProof/>
                    </w:rPr>
                    <w:drawing>
                      <wp:inline distT="0" distB="0" distL="0" distR="0" wp14:anchorId="64C78EEE" wp14:editId="56C33A5E">
                        <wp:extent cx="154305" cy="154305"/>
                        <wp:effectExtent l="0" t="0" r="0" b="0"/>
                        <wp:docPr id="38" name="Obráze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w:t>
                  </w:r>
                  <w:r>
                    <w:rPr>
                      <w:noProof/>
                    </w:rPr>
                    <w:drawing>
                      <wp:inline distT="0" distB="0" distL="0" distR="0" wp14:anchorId="0999695C" wp14:editId="6BC40C30">
                        <wp:extent cx="151765" cy="151765"/>
                        <wp:effectExtent l="0" t="0" r="635" b="635"/>
                        <wp:docPr id="76" name="Obrázek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1162D1DD" wp14:editId="1719C9DA">
                        <wp:extent cx="151765" cy="151765"/>
                        <wp:effectExtent l="0" t="0" r="635" b="635"/>
                        <wp:docPr id="81" name="Obrázek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52E2CC92" w14:textId="3A2954CE" w:rsidR="00255421" w:rsidRPr="00A40C00" w:rsidRDefault="00255421" w:rsidP="00255421">
                  <w:pPr>
                    <w:ind w:left="0"/>
                    <w:rPr>
                      <w:sz w:val="18"/>
                      <w:szCs w:val="18"/>
                    </w:rPr>
                  </w:pPr>
                  <w:r w:rsidRPr="00E65404">
                    <w:rPr>
                      <w:sz w:val="18"/>
                      <w:szCs w:val="18"/>
                    </w:rPr>
                    <w:t>Inventory is routed as CUSTOM (to individually configured network elements).</w:t>
                  </w:r>
                </w:p>
              </w:tc>
            </w:tr>
            <w:tr w:rsidR="00255421" w14:paraId="4ADA69E7" w14:textId="77777777" w:rsidTr="00C1286E">
              <w:tc>
                <w:tcPr>
                  <w:tcW w:w="1165" w:type="dxa"/>
                </w:tcPr>
                <w:p w14:paraId="59F6264D" w14:textId="7BB34E4E" w:rsidR="00255421" w:rsidRDefault="00255421" w:rsidP="00255421">
                  <w:pPr>
                    <w:ind w:left="0"/>
                    <w:jc w:val="center"/>
                    <w:rPr>
                      <w:noProof/>
                    </w:rPr>
                  </w:pPr>
                  <w:r>
                    <w:rPr>
                      <w:noProof/>
                    </w:rPr>
                    <w:drawing>
                      <wp:inline distT="0" distB="0" distL="0" distR="0" wp14:anchorId="237B7F21" wp14:editId="6D8C10ED">
                        <wp:extent cx="0" cy="151060"/>
                        <wp:effectExtent l="0" t="0" r="0" b="0"/>
                        <wp:docPr id="43" name="Obráze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5CA63EB8" wp14:editId="04432F03">
                        <wp:extent cx="151130" cy="151200"/>
                        <wp:effectExtent l="0" t="0" r="1270" b="1270"/>
                        <wp:docPr id="46" name="Obrázek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rotWithShape="1">
                                <a:blip r:embed="rId38">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1AFAC301" wp14:editId="2117BC15">
                        <wp:extent cx="151765" cy="151765"/>
                        <wp:effectExtent l="0" t="0" r="635" b="635"/>
                        <wp:docPr id="77" name="Obrázek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291DB17E" wp14:editId="03A066D4">
                        <wp:extent cx="151765" cy="151765"/>
                        <wp:effectExtent l="0" t="0" r="635" b="635"/>
                        <wp:docPr id="82" name="Obrázek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5328448B" w14:textId="0671D02B" w:rsidR="00255421" w:rsidRPr="00A40C00" w:rsidRDefault="00255421" w:rsidP="00255421">
                  <w:pPr>
                    <w:ind w:left="0"/>
                    <w:rPr>
                      <w:sz w:val="18"/>
                      <w:szCs w:val="18"/>
                    </w:rPr>
                  </w:pPr>
                  <w:r w:rsidRPr="00E65404">
                    <w:rPr>
                      <w:sz w:val="18"/>
                      <w:szCs w:val="18"/>
                    </w:rPr>
                    <w:t>Inventory routing is invalid (usually some inventory format is missing).</w:t>
                  </w:r>
                </w:p>
              </w:tc>
            </w:tr>
            <w:tr w:rsidR="00255421" w14:paraId="7144CF23" w14:textId="77777777" w:rsidTr="00C1286E">
              <w:tc>
                <w:tcPr>
                  <w:tcW w:w="1165" w:type="dxa"/>
                </w:tcPr>
                <w:p w14:paraId="68E2D0E3" w14:textId="504E17E3" w:rsidR="00255421" w:rsidRDefault="00255421" w:rsidP="00255421">
                  <w:pPr>
                    <w:ind w:left="0"/>
                    <w:jc w:val="center"/>
                    <w:rPr>
                      <w:noProof/>
                    </w:rPr>
                  </w:pPr>
                  <w:r>
                    <w:rPr>
                      <w:noProof/>
                    </w:rPr>
                    <w:drawing>
                      <wp:inline distT="0" distB="0" distL="0" distR="0" wp14:anchorId="3DAE5ED9" wp14:editId="65796D84">
                        <wp:extent cx="151130" cy="151200"/>
                        <wp:effectExtent l="0" t="0" r="1270" b="1270"/>
                        <wp:docPr id="44" name="Obrázek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rotWithShape="1">
                                <a:blip r:embed="rId41">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7181E2B8" wp14:editId="5CFF3213">
                        <wp:extent cx="151765" cy="151765"/>
                        <wp:effectExtent l="0" t="0" r="635" b="635"/>
                        <wp:docPr id="78" name="Obrázek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4EC9D1E2" wp14:editId="29527841">
                        <wp:extent cx="151765" cy="151765"/>
                        <wp:effectExtent l="0" t="0" r="635" b="635"/>
                        <wp:docPr id="84" name="Obrázek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607485FB" w14:textId="717BC255" w:rsidR="00255421" w:rsidRPr="00A40C00" w:rsidRDefault="00255421" w:rsidP="00255421">
                  <w:pPr>
                    <w:ind w:left="0"/>
                    <w:rPr>
                      <w:sz w:val="18"/>
                      <w:szCs w:val="18"/>
                    </w:rPr>
                  </w:pPr>
                  <w:r w:rsidRPr="00E65404">
                    <w:rPr>
                      <w:sz w:val="18"/>
                      <w:szCs w:val="18"/>
                    </w:rPr>
                    <w:t>Inventory is not routed (goes to DUMMY network elements).</w:t>
                  </w:r>
                </w:p>
              </w:tc>
            </w:tr>
            <w:tr w:rsidR="00255421" w14:paraId="271076ED" w14:textId="77777777" w:rsidTr="00C1286E">
              <w:tc>
                <w:tcPr>
                  <w:tcW w:w="1165" w:type="dxa"/>
                </w:tcPr>
                <w:p w14:paraId="77CB7390" w14:textId="7FA9FF5E" w:rsidR="00255421" w:rsidRDefault="00255421" w:rsidP="00255421">
                  <w:pPr>
                    <w:ind w:left="0"/>
                    <w:jc w:val="center"/>
                    <w:rPr>
                      <w:noProof/>
                    </w:rPr>
                  </w:pPr>
                  <w:r>
                    <w:rPr>
                      <w:noProof/>
                    </w:rPr>
                    <w:drawing>
                      <wp:inline distT="0" distB="0" distL="0" distR="0" wp14:anchorId="3F395389" wp14:editId="1546816B">
                        <wp:extent cx="151130" cy="151200"/>
                        <wp:effectExtent l="0" t="0" r="1270" b="1270"/>
                        <wp:docPr id="45" name="Obrázek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rotWithShape="1">
                                <a:blip r:embed="rId44">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7F1E105B" wp14:editId="3F6668B2">
                        <wp:extent cx="151765" cy="151765"/>
                        <wp:effectExtent l="0" t="0" r="635" b="635"/>
                        <wp:docPr id="79" name="Obrázek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7152AD15" wp14:editId="0BC6F1A6">
                        <wp:extent cx="151765" cy="151765"/>
                        <wp:effectExtent l="0" t="0" r="635" b="635"/>
                        <wp:docPr id="83" name="Obrázek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531D5346" w14:textId="17DFAB38" w:rsidR="00255421" w:rsidRPr="00A40C00" w:rsidRDefault="00255421" w:rsidP="00255421">
                  <w:pPr>
                    <w:ind w:left="0"/>
                    <w:rPr>
                      <w:sz w:val="18"/>
                      <w:szCs w:val="18"/>
                    </w:rPr>
                  </w:pPr>
                  <w:r w:rsidRPr="00E65404">
                    <w:rPr>
                      <w:sz w:val="18"/>
                      <w:szCs w:val="18"/>
                    </w:rPr>
                    <w:t xml:space="preserve">Inventory is unauthorized for </w:t>
                  </w:r>
                  <w:r>
                    <w:rPr>
                      <w:sz w:val="18"/>
                      <w:szCs w:val="18"/>
                    </w:rPr>
                    <w:t>current</w:t>
                  </w:r>
                  <w:r w:rsidRPr="00E65404">
                    <w:rPr>
                      <w:sz w:val="18"/>
                      <w:szCs w:val="18"/>
                    </w:rPr>
                    <w:t xml:space="preserve"> user</w:t>
                  </w:r>
                  <w:r>
                    <w:rPr>
                      <w:sz w:val="18"/>
                      <w:szCs w:val="18"/>
                    </w:rPr>
                    <w:t>’s</w:t>
                  </w:r>
                  <w:r w:rsidRPr="00E65404">
                    <w:rPr>
                      <w:sz w:val="18"/>
                      <w:szCs w:val="18"/>
                    </w:rPr>
                    <w:t xml:space="preserve"> role.</w:t>
                  </w:r>
                  <w:r>
                    <w:rPr>
                      <w:sz w:val="18"/>
                      <w:szCs w:val="18"/>
                    </w:rPr>
                    <w:br/>
                    <w:t xml:space="preserve">(Either the inventory is not whitelisted for current user’s </w:t>
                  </w:r>
                  <w:r>
                    <w:rPr>
                      <w:sz w:val="18"/>
                      <w:szCs w:val="18"/>
                    </w:rPr>
                    <w:lastRenderedPageBreak/>
                    <w:t>role, or the inventory is present on a cleansing black list.)</w:t>
                  </w:r>
                  <w:r>
                    <w:rPr>
                      <w:sz w:val="18"/>
                      <w:szCs w:val="18"/>
                    </w:rPr>
                    <w:br/>
                    <w:t xml:space="preserve">See </w:t>
                  </w:r>
                  <w:hyperlink w:anchor="_Inventory_Authorization" w:history="1">
                    <w:r w:rsidRPr="003C6A2B">
                      <w:rPr>
                        <w:rStyle w:val="Hypertextovodkaz"/>
                        <w:sz w:val="18"/>
                        <w:szCs w:val="18"/>
                      </w:rPr>
                      <w:t>Inventory Authorization</w:t>
                    </w:r>
                  </w:hyperlink>
                  <w:r>
                    <w:rPr>
                      <w:sz w:val="18"/>
                      <w:szCs w:val="18"/>
                    </w:rPr>
                    <w:t xml:space="preserve"> for more details.</w:t>
                  </w:r>
                </w:p>
              </w:tc>
            </w:tr>
          </w:tbl>
          <w:p w14:paraId="5943ACAA" w14:textId="77777777" w:rsidR="00255421" w:rsidRDefault="00255421" w:rsidP="00255421">
            <w:pPr>
              <w:ind w:left="0"/>
            </w:pPr>
          </w:p>
          <w:p w14:paraId="104A397D" w14:textId="77777777" w:rsidR="00255421" w:rsidRDefault="00255421" w:rsidP="00255421">
            <w:pPr>
              <w:ind w:left="0"/>
              <w:rPr>
                <w:b/>
                <w:bCs/>
                <w:sz w:val="18"/>
                <w:szCs w:val="18"/>
              </w:rPr>
            </w:pPr>
            <w:r>
              <w:rPr>
                <w:b/>
                <w:bCs/>
                <w:sz w:val="18"/>
                <w:szCs w:val="18"/>
              </w:rPr>
              <w:t>Symbol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5388"/>
            </w:tblGrid>
            <w:tr w:rsidR="00255421" w:rsidRPr="00A40C00" w14:paraId="53B739DA" w14:textId="77777777" w:rsidTr="00C1286E">
              <w:tc>
                <w:tcPr>
                  <w:tcW w:w="595" w:type="dxa"/>
                </w:tcPr>
                <w:p w14:paraId="0A8C1DE5" w14:textId="77777777" w:rsidR="00255421" w:rsidRDefault="00255421" w:rsidP="00255421">
                  <w:pPr>
                    <w:ind w:left="0"/>
                    <w:jc w:val="center"/>
                  </w:pPr>
                  <w:r>
                    <w:rPr>
                      <w:noProof/>
                    </w:rPr>
                    <w:drawing>
                      <wp:inline distT="0" distB="0" distL="0" distR="0" wp14:anchorId="0D36FBA8" wp14:editId="11611A26">
                        <wp:extent cx="154305" cy="154305"/>
                        <wp:effectExtent l="0" t="0" r="0" b="0"/>
                        <wp:docPr id="51" name="Obrázek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5388" w:type="dxa"/>
                </w:tcPr>
                <w:p w14:paraId="3C63977C" w14:textId="77777777" w:rsidR="00255421" w:rsidRPr="00A40C00" w:rsidRDefault="00255421" w:rsidP="00255421">
                  <w:pPr>
                    <w:ind w:left="0"/>
                    <w:rPr>
                      <w:sz w:val="18"/>
                      <w:szCs w:val="18"/>
                    </w:rPr>
                  </w:pPr>
                  <w:r w:rsidRPr="00E65404">
                    <w:rPr>
                      <w:sz w:val="18"/>
                      <w:szCs w:val="18"/>
                    </w:rPr>
                    <w:t xml:space="preserve">Inventory is </w:t>
                  </w:r>
                  <w:r>
                    <w:rPr>
                      <w:sz w:val="18"/>
                      <w:szCs w:val="18"/>
                    </w:rPr>
                    <w:t>MSISDN</w:t>
                  </w:r>
                </w:p>
              </w:tc>
            </w:tr>
            <w:tr w:rsidR="00255421" w:rsidRPr="00A40C00" w14:paraId="72C8F9A4" w14:textId="77777777" w:rsidTr="00C1286E">
              <w:tc>
                <w:tcPr>
                  <w:tcW w:w="595" w:type="dxa"/>
                </w:tcPr>
                <w:p w14:paraId="373336D0" w14:textId="77777777" w:rsidR="00255421" w:rsidRDefault="00255421" w:rsidP="00255421">
                  <w:pPr>
                    <w:ind w:left="0"/>
                    <w:jc w:val="center"/>
                  </w:pPr>
                  <w:r>
                    <w:rPr>
                      <w:noProof/>
                    </w:rPr>
                    <w:drawing>
                      <wp:inline distT="0" distB="0" distL="0" distR="0" wp14:anchorId="5534ED88" wp14:editId="6A89706B">
                        <wp:extent cx="151765" cy="151765"/>
                        <wp:effectExtent l="0" t="0" r="635" b="635"/>
                        <wp:docPr id="52" name="Obrázek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5388" w:type="dxa"/>
                </w:tcPr>
                <w:p w14:paraId="42CAA281" w14:textId="77777777" w:rsidR="00255421" w:rsidRPr="00A40C00" w:rsidRDefault="00255421" w:rsidP="00255421">
                  <w:pPr>
                    <w:ind w:left="0"/>
                    <w:rPr>
                      <w:sz w:val="18"/>
                      <w:szCs w:val="18"/>
                    </w:rPr>
                  </w:pPr>
                  <w:r w:rsidRPr="00E65404">
                    <w:rPr>
                      <w:sz w:val="18"/>
                      <w:szCs w:val="18"/>
                    </w:rPr>
                    <w:t xml:space="preserve">Inventory is </w:t>
                  </w:r>
                  <w:r>
                    <w:rPr>
                      <w:sz w:val="18"/>
                      <w:szCs w:val="18"/>
                    </w:rPr>
                    <w:t>ISDN</w:t>
                  </w:r>
                </w:p>
              </w:tc>
            </w:tr>
            <w:tr w:rsidR="00255421" w:rsidRPr="00A40C00" w14:paraId="285AEE3B" w14:textId="77777777" w:rsidTr="00C1286E">
              <w:tc>
                <w:tcPr>
                  <w:tcW w:w="595" w:type="dxa"/>
                </w:tcPr>
                <w:p w14:paraId="231DED0F" w14:textId="77777777" w:rsidR="00255421" w:rsidRDefault="00255421" w:rsidP="00255421">
                  <w:pPr>
                    <w:ind w:left="0"/>
                    <w:jc w:val="center"/>
                  </w:pPr>
                  <w:r>
                    <w:rPr>
                      <w:noProof/>
                      <w:sz w:val="18"/>
                      <w:szCs w:val="18"/>
                    </w:rPr>
                    <w:drawing>
                      <wp:inline distT="0" distB="0" distL="0" distR="0" wp14:anchorId="35AA95EF" wp14:editId="6C46BC3A">
                        <wp:extent cx="151765" cy="151765"/>
                        <wp:effectExtent l="0" t="0" r="635" b="635"/>
                        <wp:docPr id="53" name="Obrázek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rPr>
                      <w:noProof/>
                    </w:rPr>
                    <w:t xml:space="preserve"> </w:t>
                  </w:r>
                </w:p>
              </w:tc>
              <w:tc>
                <w:tcPr>
                  <w:tcW w:w="5388" w:type="dxa"/>
                </w:tcPr>
                <w:p w14:paraId="4E1C2241" w14:textId="0F9EF564" w:rsidR="00255421" w:rsidRPr="00A40C00" w:rsidRDefault="00255421" w:rsidP="00255421">
                  <w:pPr>
                    <w:ind w:left="0"/>
                    <w:rPr>
                      <w:sz w:val="18"/>
                      <w:szCs w:val="18"/>
                    </w:rPr>
                  </w:pPr>
                  <w:r w:rsidRPr="00EE4013">
                    <w:rPr>
                      <w:sz w:val="18"/>
                      <w:szCs w:val="18"/>
                    </w:rPr>
                    <w:t xml:space="preserve">Inventory is </w:t>
                  </w:r>
                  <w:r w:rsidR="001B3940">
                    <w:rPr>
                      <w:sz w:val="18"/>
                      <w:szCs w:val="18"/>
                    </w:rPr>
                    <w:t xml:space="preserve">external i.e., </w:t>
                  </w:r>
                  <w:r w:rsidRPr="00EE4013">
                    <w:rPr>
                      <w:sz w:val="18"/>
                      <w:szCs w:val="18"/>
                    </w:rPr>
                    <w:t xml:space="preserve">of a non-RMS </w:t>
                  </w:r>
                  <w:r>
                    <w:rPr>
                      <w:sz w:val="18"/>
                      <w:szCs w:val="18"/>
                    </w:rPr>
                    <w:t>origin</w:t>
                  </w:r>
                  <w:r w:rsidRPr="00EE4013">
                    <w:rPr>
                      <w:sz w:val="18"/>
                      <w:szCs w:val="18"/>
                    </w:rPr>
                    <w:t xml:space="preserve"> (FakeSIM, ADSL/FBB, ICT, MAC, etc.)</w:t>
                  </w:r>
                </w:p>
              </w:tc>
            </w:tr>
          </w:tbl>
          <w:p w14:paraId="43722660" w14:textId="77777777" w:rsidR="00255421" w:rsidRDefault="00255421" w:rsidP="00255421">
            <w:pPr>
              <w:ind w:left="0"/>
              <w:rPr>
                <w:b/>
                <w:bCs/>
                <w:sz w:val="18"/>
                <w:szCs w:val="18"/>
              </w:rPr>
            </w:pPr>
          </w:p>
          <w:p w14:paraId="18528BE0" w14:textId="362E3AFC" w:rsidR="00255421" w:rsidRPr="00DF00E8" w:rsidRDefault="00255421" w:rsidP="00255421">
            <w:pPr>
              <w:ind w:left="0"/>
            </w:pPr>
            <w:r>
              <w:t>Hovering mouse over the icon will reveal more details.</w:t>
            </w:r>
            <w:r>
              <w:br/>
            </w:r>
          </w:p>
        </w:tc>
      </w:tr>
      <w:tr w:rsidR="00255421" w14:paraId="5D29DB18" w14:textId="77777777" w:rsidTr="00333CB6">
        <w:trPr>
          <w:trHeight w:val="233"/>
        </w:trPr>
        <w:tc>
          <w:tcPr>
            <w:tcW w:w="1530" w:type="dxa"/>
          </w:tcPr>
          <w:p w14:paraId="3B27A348" w14:textId="77777777" w:rsidR="00255421" w:rsidRDefault="00255421" w:rsidP="00255421">
            <w:pPr>
              <w:ind w:left="0"/>
              <w:rPr>
                <w:b/>
                <w:bCs/>
                <w:i/>
                <w:iCs w:val="0"/>
                <w:sz w:val="18"/>
                <w:szCs w:val="18"/>
              </w:rPr>
            </w:pPr>
            <w:r w:rsidRPr="00602485">
              <w:rPr>
                <w:b/>
                <w:bCs/>
                <w:i/>
                <w:iCs w:val="0"/>
                <w:sz w:val="18"/>
                <w:szCs w:val="18"/>
              </w:rPr>
              <w:lastRenderedPageBreak/>
              <w:t xml:space="preserve">SIM Status </w:t>
            </w:r>
          </w:p>
          <w:p w14:paraId="16C1BC89" w14:textId="301545E8" w:rsidR="00255421" w:rsidRPr="00602485" w:rsidRDefault="00255421" w:rsidP="00255421">
            <w:pPr>
              <w:ind w:left="0"/>
              <w:rPr>
                <w:b/>
                <w:bCs/>
                <w:i/>
                <w:iCs w:val="0"/>
                <w:sz w:val="18"/>
                <w:szCs w:val="18"/>
              </w:rPr>
            </w:pPr>
            <w:r>
              <w:rPr>
                <w:b/>
                <w:bCs/>
                <w:i/>
                <w:iCs w:val="0"/>
                <w:noProof/>
                <w:sz w:val="18"/>
                <w:szCs w:val="18"/>
              </w:rPr>
              <w:drawing>
                <wp:inline distT="0" distB="0" distL="0" distR="0" wp14:anchorId="47AE193D" wp14:editId="47F2947D">
                  <wp:extent cx="152400" cy="152400"/>
                  <wp:effectExtent l="0" t="0" r="0" b="0"/>
                  <wp:docPr id="456" name="Obrázek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Obrázek 456"/>
                          <pic:cNvPicPr/>
                        </pic:nvPicPr>
                        <pic:blipFill>
                          <a:blip r:embed="rId2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216A8E5E" w14:textId="671C904A" w:rsidR="00255421" w:rsidRPr="00DF00E8" w:rsidRDefault="00255421" w:rsidP="00255421">
            <w:pPr>
              <w:ind w:left="0"/>
            </w:pPr>
            <w:r>
              <w:t>SIM-kind</w:t>
            </w:r>
          </w:p>
        </w:tc>
        <w:tc>
          <w:tcPr>
            <w:tcW w:w="6237" w:type="dxa"/>
          </w:tcPr>
          <w:p w14:paraId="21365867" w14:textId="35BFC29C" w:rsidR="00255421" w:rsidRDefault="00255421" w:rsidP="00255421">
            <w:pPr>
              <w:ind w:left="0"/>
            </w:pPr>
            <w:r>
              <w:t>Calculated flag for validity of row data that belong to SIM-kind inventory on given row</w:t>
            </w:r>
            <w:r>
              <w:br/>
              <w:t>(e.g., valid/warning/error).</w:t>
            </w:r>
          </w:p>
          <w:p w14:paraId="4C3411C5" w14:textId="77777777" w:rsidR="00255421" w:rsidRDefault="00255421" w:rsidP="00255421">
            <w:pPr>
              <w:ind w:left="0"/>
            </w:pPr>
          </w:p>
          <w:p w14:paraId="1E2C2F43" w14:textId="77777777" w:rsidR="00255421" w:rsidRPr="005B43E1" w:rsidRDefault="00255421" w:rsidP="00255421">
            <w:pPr>
              <w:ind w:left="0"/>
              <w:rPr>
                <w:b/>
                <w:bCs/>
                <w:sz w:val="18"/>
                <w:szCs w:val="18"/>
              </w:rPr>
            </w:pPr>
            <w:r>
              <w:rPr>
                <w:b/>
                <w:bCs/>
                <w:sz w:val="18"/>
                <w:szCs w:val="18"/>
              </w:rPr>
              <w:t xml:space="preserve">Color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874"/>
              <w:gridCol w:w="5109"/>
            </w:tblGrid>
            <w:tr w:rsidR="00255421" w14:paraId="24011AB4" w14:textId="77777777" w:rsidTr="00255421">
              <w:tc>
                <w:tcPr>
                  <w:tcW w:w="874" w:type="dxa"/>
                </w:tcPr>
                <w:p w14:paraId="201DE63F" w14:textId="60F44D22" w:rsidR="00255421" w:rsidRDefault="00255421" w:rsidP="00255421">
                  <w:pPr>
                    <w:ind w:left="0"/>
                    <w:jc w:val="center"/>
                  </w:pPr>
                  <w:r>
                    <w:rPr>
                      <w:noProof/>
                    </w:rPr>
                    <w:drawing>
                      <wp:inline distT="0" distB="0" distL="0" distR="0" wp14:anchorId="32A93964" wp14:editId="58A0CE4D">
                        <wp:extent cx="151200" cy="151060"/>
                        <wp:effectExtent l="0" t="0" r="1270" b="1905"/>
                        <wp:docPr id="66" name="Obrázek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rotWithShape="1">
                                <a:blip r:embed="rId47">
                                  <a:extLst>
                                    <a:ext uri="{28A0092B-C50C-407E-A947-70E740481C1C}">
                                      <a14:useLocalDpi xmlns:a14="http://schemas.microsoft.com/office/drawing/2010/main" val="0"/>
                                    </a:ext>
                                  </a:extLst>
                                </a:blip>
                                <a:srcRect l="-24" r="-70"/>
                                <a:stretch/>
                              </pic:blipFill>
                              <pic:spPr bwMode="auto">
                                <a:xfrm>
                                  <a:off x="0" y="0"/>
                                  <a:ext cx="151340" cy="15120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173FE905" wp14:editId="7CD82212">
                        <wp:extent cx="151765" cy="151765"/>
                        <wp:effectExtent l="0" t="0" r="635" b="635"/>
                        <wp:docPr id="193" name="Obrázek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Obrázek 193"/>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3616CE9D" w14:textId="77777777" w:rsidR="00255421" w:rsidRPr="00A40C00" w:rsidRDefault="00255421" w:rsidP="00255421">
                  <w:pPr>
                    <w:ind w:left="0"/>
                    <w:rPr>
                      <w:sz w:val="18"/>
                      <w:szCs w:val="18"/>
                    </w:rPr>
                  </w:pPr>
                  <w:r w:rsidRPr="00E65404">
                    <w:rPr>
                      <w:sz w:val="18"/>
                      <w:szCs w:val="18"/>
                    </w:rPr>
                    <w:t>Inventory was not detected on given row.</w:t>
                  </w:r>
                </w:p>
              </w:tc>
            </w:tr>
            <w:tr w:rsidR="00255421" w14:paraId="5F9C81BC" w14:textId="77777777" w:rsidTr="00255421">
              <w:tc>
                <w:tcPr>
                  <w:tcW w:w="874" w:type="dxa"/>
                </w:tcPr>
                <w:p w14:paraId="596A31AC" w14:textId="24043611" w:rsidR="00255421" w:rsidRDefault="00255421" w:rsidP="00255421">
                  <w:pPr>
                    <w:ind w:left="0"/>
                    <w:jc w:val="center"/>
                  </w:pPr>
                  <w:r>
                    <w:rPr>
                      <w:noProof/>
                    </w:rPr>
                    <w:drawing>
                      <wp:inline distT="0" distB="0" distL="0" distR="0" wp14:anchorId="7611A35D" wp14:editId="0724B403">
                        <wp:extent cx="151765" cy="151765"/>
                        <wp:effectExtent l="0" t="0" r="635" b="635"/>
                        <wp:docPr id="67" name="Obrázek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509AEE49" wp14:editId="62B444A1">
                        <wp:extent cx="151765" cy="151765"/>
                        <wp:effectExtent l="0" t="0" r="635" b="635"/>
                        <wp:docPr id="167" name="Obrázek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 name="Obrázek 549"/>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5A007BDC" w14:textId="77777777" w:rsidR="00255421" w:rsidRPr="00A40C00" w:rsidRDefault="00255421" w:rsidP="00255421">
                  <w:pPr>
                    <w:ind w:left="0"/>
                    <w:rPr>
                      <w:sz w:val="18"/>
                      <w:szCs w:val="18"/>
                    </w:rPr>
                  </w:pPr>
                  <w:r w:rsidRPr="00E65404">
                    <w:rPr>
                      <w:sz w:val="18"/>
                      <w:szCs w:val="18"/>
                    </w:rPr>
                    <w:t>Inventory is routed as NON-LIVE.</w:t>
                  </w:r>
                </w:p>
              </w:tc>
            </w:tr>
            <w:tr w:rsidR="00255421" w14:paraId="686D2A0B" w14:textId="77777777" w:rsidTr="00255421">
              <w:tc>
                <w:tcPr>
                  <w:tcW w:w="874" w:type="dxa"/>
                </w:tcPr>
                <w:p w14:paraId="1229E8D5" w14:textId="72D05E3F" w:rsidR="00255421" w:rsidRDefault="00255421" w:rsidP="00255421">
                  <w:pPr>
                    <w:ind w:left="0"/>
                    <w:jc w:val="center"/>
                  </w:pPr>
                  <w:r>
                    <w:rPr>
                      <w:noProof/>
                      <w:sz w:val="18"/>
                      <w:szCs w:val="18"/>
                    </w:rPr>
                    <w:drawing>
                      <wp:inline distT="0" distB="0" distL="0" distR="0" wp14:anchorId="58D87656" wp14:editId="54B908AB">
                        <wp:extent cx="151200" cy="151130"/>
                        <wp:effectExtent l="0" t="0" r="1270" b="1270"/>
                        <wp:docPr id="68" name="Obrázek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rotWithShape="1">
                                <a:blip r:embed="rId51">
                                  <a:extLst>
                                    <a:ext uri="{28A0092B-C50C-407E-A947-70E740481C1C}">
                                      <a14:useLocalDpi xmlns:a14="http://schemas.microsoft.com/office/drawing/2010/main" val="0"/>
                                    </a:ext>
                                  </a:extLst>
                                </a:blip>
                                <a:srcRect t="-23" r="-93" b="-23"/>
                                <a:stretch/>
                              </pic:blipFill>
                              <pic:spPr bwMode="auto">
                                <a:xfrm>
                                  <a:off x="0" y="0"/>
                                  <a:ext cx="151340" cy="15127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3EBC9C56" wp14:editId="387D4DB3">
                        <wp:extent cx="151765" cy="151765"/>
                        <wp:effectExtent l="0" t="0" r="635" b="635"/>
                        <wp:docPr id="195" name="Obrázek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Obrázek 195"/>
                                <pic:cNvPicPr>
                                  <a:picLocks noChangeAspect="1" noChangeArrowheads="1"/>
                                </pic:cNvPicPr>
                              </pic:nvPicPr>
                              <pic:blipFill>
                                <a:blip r:embed="rId52">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6CD5FD8E" w14:textId="77777777" w:rsidR="00255421" w:rsidRPr="00A40C00" w:rsidRDefault="00255421" w:rsidP="00255421">
                  <w:pPr>
                    <w:ind w:left="0"/>
                    <w:rPr>
                      <w:sz w:val="18"/>
                      <w:szCs w:val="18"/>
                    </w:rPr>
                  </w:pPr>
                  <w:r w:rsidRPr="00E65404">
                    <w:rPr>
                      <w:sz w:val="18"/>
                      <w:szCs w:val="18"/>
                    </w:rPr>
                    <w:t>Inventory is routed as LIVE.</w:t>
                  </w:r>
                </w:p>
              </w:tc>
            </w:tr>
            <w:tr w:rsidR="00255421" w14:paraId="225D3730" w14:textId="77777777" w:rsidTr="00255421">
              <w:tc>
                <w:tcPr>
                  <w:tcW w:w="874" w:type="dxa"/>
                </w:tcPr>
                <w:p w14:paraId="3EF2D2C5" w14:textId="4696B4A9" w:rsidR="00255421" w:rsidRDefault="00255421" w:rsidP="00255421">
                  <w:pPr>
                    <w:ind w:left="0"/>
                    <w:jc w:val="center"/>
                  </w:pPr>
                  <w:r>
                    <w:rPr>
                      <w:noProof/>
                    </w:rPr>
                    <w:drawing>
                      <wp:inline distT="0" distB="0" distL="0" distR="0" wp14:anchorId="121EB28F" wp14:editId="4B539720">
                        <wp:extent cx="151765" cy="151765"/>
                        <wp:effectExtent l="0" t="0" r="635" b="635"/>
                        <wp:docPr id="69" name="Obrázek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rPr>
                      <w:noProof/>
                    </w:rPr>
                    <w:t>/</w:t>
                  </w:r>
                  <w:r>
                    <w:rPr>
                      <w:noProof/>
                    </w:rPr>
                    <w:drawing>
                      <wp:inline distT="0" distB="0" distL="0" distR="0" wp14:anchorId="1E9D9223" wp14:editId="2B9C2459">
                        <wp:extent cx="151765" cy="151765"/>
                        <wp:effectExtent l="0" t="0" r="635" b="635"/>
                        <wp:docPr id="196" name="Obrázek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Obrázek 196"/>
                                <pic:cNvPicPr>
                                  <a:picLocks noChangeAspect="1" noChangeArrowheads="1"/>
                                </pic:cNvPicPr>
                              </pic:nvPicPr>
                              <pic:blipFill>
                                <a:blip r:embed="rId54">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048CA331" w14:textId="77777777" w:rsidR="00255421" w:rsidRPr="00A40C00" w:rsidRDefault="00255421" w:rsidP="00255421">
                  <w:pPr>
                    <w:ind w:left="0"/>
                    <w:rPr>
                      <w:sz w:val="18"/>
                      <w:szCs w:val="18"/>
                    </w:rPr>
                  </w:pPr>
                  <w:r w:rsidRPr="00E65404">
                    <w:rPr>
                      <w:sz w:val="18"/>
                      <w:szCs w:val="18"/>
                    </w:rPr>
                    <w:t>Inventory is routed as CUSTOM (to individually configured network elements).</w:t>
                  </w:r>
                </w:p>
              </w:tc>
            </w:tr>
            <w:tr w:rsidR="00255421" w14:paraId="6A2DA10D" w14:textId="77777777" w:rsidTr="00255421">
              <w:tc>
                <w:tcPr>
                  <w:tcW w:w="874" w:type="dxa"/>
                </w:tcPr>
                <w:p w14:paraId="6D1B029A" w14:textId="07E480BD" w:rsidR="00255421" w:rsidRDefault="00255421" w:rsidP="00255421">
                  <w:pPr>
                    <w:ind w:left="0"/>
                    <w:jc w:val="center"/>
                    <w:rPr>
                      <w:noProof/>
                    </w:rPr>
                  </w:pPr>
                  <w:r>
                    <w:rPr>
                      <w:noProof/>
                    </w:rPr>
                    <w:drawing>
                      <wp:inline distT="0" distB="0" distL="0" distR="0" wp14:anchorId="2EECB0D0" wp14:editId="4947F1A8">
                        <wp:extent cx="0" cy="151060"/>
                        <wp:effectExtent l="0" t="0" r="0" b="0"/>
                        <wp:docPr id="61" name="Obrázek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03C5B01A" wp14:editId="61DC0821">
                        <wp:extent cx="151130" cy="151200"/>
                        <wp:effectExtent l="0" t="0" r="1270" b="1270"/>
                        <wp:docPr id="70" name="Obrázek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rotWithShape="1">
                                <a:blip r:embed="rId55">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w:t>
                  </w:r>
                  <w:r>
                    <w:rPr>
                      <w:noProof/>
                    </w:rPr>
                    <w:drawing>
                      <wp:inline distT="0" distB="0" distL="0" distR="0" wp14:anchorId="642B74AD" wp14:editId="341D1D9A">
                        <wp:extent cx="151765" cy="151765"/>
                        <wp:effectExtent l="0" t="0" r="635" b="635"/>
                        <wp:docPr id="197" name="Obrázek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Obrázek 197"/>
                                <pic:cNvPicPr>
                                  <a:picLocks noChangeAspect="1" noChangeArrowheads="1"/>
                                </pic:cNvPicPr>
                              </pic:nvPicPr>
                              <pic:blipFill>
                                <a:blip r:embed="rId56">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403FC9CD" w14:textId="77777777" w:rsidR="00255421" w:rsidRPr="00A40C00" w:rsidRDefault="00255421" w:rsidP="00255421">
                  <w:pPr>
                    <w:ind w:left="0"/>
                    <w:rPr>
                      <w:sz w:val="18"/>
                      <w:szCs w:val="18"/>
                    </w:rPr>
                  </w:pPr>
                  <w:r w:rsidRPr="00E65404">
                    <w:rPr>
                      <w:sz w:val="18"/>
                      <w:szCs w:val="18"/>
                    </w:rPr>
                    <w:t>Inventory routing is invalid (usually some inventory format is missing).</w:t>
                  </w:r>
                </w:p>
              </w:tc>
            </w:tr>
            <w:tr w:rsidR="00255421" w14:paraId="2AF86A99" w14:textId="77777777" w:rsidTr="00255421">
              <w:tc>
                <w:tcPr>
                  <w:tcW w:w="874" w:type="dxa"/>
                </w:tcPr>
                <w:p w14:paraId="738858EB" w14:textId="532DE72A" w:rsidR="00255421" w:rsidRDefault="00255421" w:rsidP="00255421">
                  <w:pPr>
                    <w:ind w:left="0"/>
                    <w:jc w:val="center"/>
                    <w:rPr>
                      <w:noProof/>
                    </w:rPr>
                  </w:pPr>
                  <w:r>
                    <w:rPr>
                      <w:noProof/>
                    </w:rPr>
                    <w:drawing>
                      <wp:inline distT="0" distB="0" distL="0" distR="0" wp14:anchorId="011EA935" wp14:editId="6433B3DB">
                        <wp:extent cx="151130" cy="151200"/>
                        <wp:effectExtent l="0" t="0" r="1270" b="1270"/>
                        <wp:docPr id="71" name="Obrázek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rotWithShape="1">
                                <a:blip r:embed="rId57">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w:t>
                  </w:r>
                  <w:r>
                    <w:rPr>
                      <w:noProof/>
                    </w:rPr>
                    <w:drawing>
                      <wp:inline distT="0" distB="0" distL="0" distR="0" wp14:anchorId="230A09A8" wp14:editId="55EA8E60">
                        <wp:extent cx="151765" cy="151765"/>
                        <wp:effectExtent l="0" t="0" r="635" b="635"/>
                        <wp:docPr id="198" name="Obrázek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Obrázek 198"/>
                                <pic:cNvPicPr>
                                  <a:picLocks noChangeAspect="1" noChangeArrowheads="1"/>
                                </pic:cNvPicPr>
                              </pic:nvPicPr>
                              <pic:blipFill>
                                <a:blip r:embed="rId58">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50C83079" w14:textId="77777777" w:rsidR="00255421" w:rsidRPr="00A40C00" w:rsidRDefault="00255421" w:rsidP="00255421">
                  <w:pPr>
                    <w:ind w:left="0"/>
                    <w:rPr>
                      <w:sz w:val="18"/>
                      <w:szCs w:val="18"/>
                    </w:rPr>
                  </w:pPr>
                  <w:r w:rsidRPr="00E65404">
                    <w:rPr>
                      <w:sz w:val="18"/>
                      <w:szCs w:val="18"/>
                    </w:rPr>
                    <w:t>Inventory is not routed (goes to DUMMY network elements).</w:t>
                  </w:r>
                </w:p>
              </w:tc>
            </w:tr>
            <w:tr w:rsidR="00255421" w14:paraId="759DB356" w14:textId="77777777" w:rsidTr="00255421">
              <w:tc>
                <w:tcPr>
                  <w:tcW w:w="874" w:type="dxa"/>
                </w:tcPr>
                <w:p w14:paraId="171E44DA" w14:textId="656FC988" w:rsidR="00255421" w:rsidRDefault="00255421" w:rsidP="00255421">
                  <w:pPr>
                    <w:ind w:left="0"/>
                    <w:jc w:val="center"/>
                    <w:rPr>
                      <w:noProof/>
                    </w:rPr>
                  </w:pPr>
                  <w:r>
                    <w:rPr>
                      <w:noProof/>
                    </w:rPr>
                    <w:drawing>
                      <wp:inline distT="0" distB="0" distL="0" distR="0" wp14:anchorId="4258ED97" wp14:editId="7F170709">
                        <wp:extent cx="151130" cy="151200"/>
                        <wp:effectExtent l="0" t="0" r="1270" b="1270"/>
                        <wp:docPr id="72" name="Obrázek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59">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w:t>
                  </w:r>
                  <w:r>
                    <w:rPr>
                      <w:noProof/>
                    </w:rPr>
                    <w:drawing>
                      <wp:inline distT="0" distB="0" distL="0" distR="0" wp14:anchorId="0C935800" wp14:editId="12B7D3DA">
                        <wp:extent cx="151765" cy="151765"/>
                        <wp:effectExtent l="0" t="0" r="635" b="635"/>
                        <wp:docPr id="199" name="Obrázek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Obrázek 199"/>
                                <pic:cNvPicPr>
                                  <a:picLocks noChangeAspect="1" noChangeArrowheads="1"/>
                                </pic:cNvPicPr>
                              </pic:nvPicPr>
                              <pic:blipFill>
                                <a:blip r:embed="rId60">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7F442DCB" w14:textId="548CFC5B" w:rsidR="00255421" w:rsidRPr="00A40C00" w:rsidRDefault="00255421" w:rsidP="00255421">
                  <w:pPr>
                    <w:ind w:left="0"/>
                    <w:rPr>
                      <w:sz w:val="18"/>
                      <w:szCs w:val="18"/>
                    </w:rPr>
                  </w:pPr>
                  <w:r w:rsidRPr="00E65404">
                    <w:rPr>
                      <w:sz w:val="18"/>
                      <w:szCs w:val="18"/>
                    </w:rPr>
                    <w:t xml:space="preserve">Inventory is unauthorized for </w:t>
                  </w:r>
                  <w:r>
                    <w:rPr>
                      <w:sz w:val="18"/>
                      <w:szCs w:val="18"/>
                    </w:rPr>
                    <w:t>current user’s</w:t>
                  </w:r>
                  <w:r w:rsidRPr="00E65404">
                    <w:rPr>
                      <w:sz w:val="18"/>
                      <w:szCs w:val="18"/>
                    </w:rPr>
                    <w:t xml:space="preserve"> role.</w:t>
                  </w:r>
                  <w:r>
                    <w:rPr>
                      <w:sz w:val="18"/>
                      <w:szCs w:val="18"/>
                    </w:rPr>
                    <w:br/>
                    <w:t>(Either the inventory is not whitelisted for current user’s role, or the inventory is present on a cleansing black list.)</w:t>
                  </w:r>
                  <w:r>
                    <w:rPr>
                      <w:sz w:val="18"/>
                      <w:szCs w:val="18"/>
                    </w:rPr>
                    <w:br/>
                    <w:t xml:space="preserve">See </w:t>
                  </w:r>
                  <w:hyperlink w:anchor="_Inventory_Authorization" w:history="1">
                    <w:r w:rsidRPr="003C6A2B">
                      <w:rPr>
                        <w:rStyle w:val="Hypertextovodkaz"/>
                        <w:sz w:val="18"/>
                        <w:szCs w:val="18"/>
                      </w:rPr>
                      <w:t>Inventory Authorization</w:t>
                    </w:r>
                  </w:hyperlink>
                  <w:r>
                    <w:rPr>
                      <w:sz w:val="18"/>
                      <w:szCs w:val="18"/>
                    </w:rPr>
                    <w:t xml:space="preserve"> for more details.</w:t>
                  </w:r>
                </w:p>
              </w:tc>
            </w:tr>
          </w:tbl>
          <w:p w14:paraId="3DF5EE57" w14:textId="77777777" w:rsidR="00255421" w:rsidRDefault="00255421" w:rsidP="00255421">
            <w:pPr>
              <w:ind w:left="0"/>
            </w:pPr>
          </w:p>
          <w:p w14:paraId="0E154869" w14:textId="77777777" w:rsidR="00255421" w:rsidRDefault="00255421" w:rsidP="00255421">
            <w:pPr>
              <w:ind w:left="0"/>
              <w:rPr>
                <w:b/>
                <w:bCs/>
                <w:sz w:val="18"/>
                <w:szCs w:val="18"/>
              </w:rPr>
            </w:pPr>
            <w:r>
              <w:rPr>
                <w:b/>
                <w:bCs/>
                <w:sz w:val="18"/>
                <w:szCs w:val="18"/>
              </w:rPr>
              <w:t>Symbol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874"/>
              <w:gridCol w:w="5109"/>
            </w:tblGrid>
            <w:tr w:rsidR="00255421" w:rsidRPr="00A40C00" w14:paraId="310F4AD7" w14:textId="77777777" w:rsidTr="00255421">
              <w:tc>
                <w:tcPr>
                  <w:tcW w:w="874" w:type="dxa"/>
                </w:tcPr>
                <w:p w14:paraId="61879838" w14:textId="33135992" w:rsidR="00255421" w:rsidRDefault="00255421" w:rsidP="00255421">
                  <w:pPr>
                    <w:ind w:left="0"/>
                    <w:jc w:val="center"/>
                  </w:pPr>
                  <w:r>
                    <w:rPr>
                      <w:noProof/>
                    </w:rPr>
                    <w:drawing>
                      <wp:inline distT="0" distB="0" distL="0" distR="0" wp14:anchorId="4DD3C430" wp14:editId="501A530F">
                        <wp:extent cx="151765" cy="151765"/>
                        <wp:effectExtent l="0" t="0" r="635" b="635"/>
                        <wp:docPr id="564" name="Obrázek 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29E77F67" w14:textId="7BFE0764" w:rsidR="00255421" w:rsidRPr="00A40C00" w:rsidRDefault="00255421" w:rsidP="00255421">
                  <w:pPr>
                    <w:ind w:left="0"/>
                    <w:rPr>
                      <w:sz w:val="18"/>
                      <w:szCs w:val="18"/>
                    </w:rPr>
                  </w:pPr>
                  <w:r w:rsidRPr="00E65404">
                    <w:rPr>
                      <w:sz w:val="18"/>
                      <w:szCs w:val="18"/>
                    </w:rPr>
                    <w:t xml:space="preserve">Inventory is </w:t>
                  </w:r>
                  <w:r>
                    <w:rPr>
                      <w:sz w:val="18"/>
                      <w:szCs w:val="18"/>
                    </w:rPr>
                    <w:t>SIM (INVENTORY_TYPE_ID=3)</w:t>
                  </w:r>
                </w:p>
              </w:tc>
            </w:tr>
            <w:tr w:rsidR="00255421" w:rsidRPr="00A40C00" w14:paraId="6B802E74" w14:textId="77777777" w:rsidTr="00255421">
              <w:tc>
                <w:tcPr>
                  <w:tcW w:w="874" w:type="dxa"/>
                </w:tcPr>
                <w:p w14:paraId="32B6EB54" w14:textId="77777777" w:rsidR="00255421" w:rsidRDefault="00255421" w:rsidP="00255421">
                  <w:pPr>
                    <w:ind w:left="0"/>
                    <w:jc w:val="center"/>
                  </w:pPr>
                  <w:r>
                    <w:rPr>
                      <w:noProof/>
                    </w:rPr>
                    <w:drawing>
                      <wp:inline distT="0" distB="0" distL="0" distR="0" wp14:anchorId="62F5FC63" wp14:editId="2C6F5293">
                        <wp:extent cx="151765" cy="151765"/>
                        <wp:effectExtent l="0" t="0" r="635" b="635"/>
                        <wp:docPr id="549" name="Obrázek 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 name="Obrázek 549"/>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2E6ECB76" w14:textId="63CFCC5F" w:rsidR="00255421" w:rsidRPr="00A40C00" w:rsidRDefault="00255421" w:rsidP="00255421">
                  <w:pPr>
                    <w:ind w:left="0"/>
                    <w:rPr>
                      <w:sz w:val="18"/>
                      <w:szCs w:val="18"/>
                    </w:rPr>
                  </w:pPr>
                  <w:r w:rsidRPr="00E65404">
                    <w:rPr>
                      <w:sz w:val="18"/>
                      <w:szCs w:val="18"/>
                    </w:rPr>
                    <w:t xml:space="preserve">Inventory is </w:t>
                  </w:r>
                  <w:r>
                    <w:rPr>
                      <w:sz w:val="18"/>
                      <w:szCs w:val="18"/>
                    </w:rPr>
                    <w:t>eSIM (INVENTORY_TYPE_ID=3+6)</w:t>
                  </w:r>
                </w:p>
              </w:tc>
            </w:tr>
          </w:tbl>
          <w:p w14:paraId="605E04A2" w14:textId="77777777" w:rsidR="00255421" w:rsidRDefault="00255421" w:rsidP="00255421">
            <w:pPr>
              <w:ind w:left="0"/>
            </w:pPr>
          </w:p>
          <w:p w14:paraId="47748BF4" w14:textId="36AB3005" w:rsidR="00255421" w:rsidRPr="00DF00E8" w:rsidRDefault="00255421" w:rsidP="00255421">
            <w:pPr>
              <w:ind w:left="0"/>
            </w:pPr>
            <w:r>
              <w:t>Hovering mouse over the icon will reveal more details.</w:t>
            </w:r>
            <w:r>
              <w:br/>
            </w:r>
          </w:p>
        </w:tc>
      </w:tr>
      <w:tr w:rsidR="00255421" w14:paraId="048741D8" w14:textId="77777777" w:rsidTr="00333CB6">
        <w:trPr>
          <w:trHeight w:val="219"/>
        </w:trPr>
        <w:tc>
          <w:tcPr>
            <w:tcW w:w="1530" w:type="dxa"/>
          </w:tcPr>
          <w:p w14:paraId="662A0586" w14:textId="77777777" w:rsidR="00255421" w:rsidRDefault="00255421" w:rsidP="00255421">
            <w:pPr>
              <w:ind w:left="0"/>
              <w:rPr>
                <w:b/>
                <w:bCs/>
                <w:i/>
                <w:iCs w:val="0"/>
                <w:sz w:val="18"/>
                <w:szCs w:val="18"/>
              </w:rPr>
            </w:pPr>
            <w:r w:rsidRPr="00602485">
              <w:rPr>
                <w:b/>
                <w:bCs/>
                <w:i/>
                <w:iCs w:val="0"/>
                <w:sz w:val="18"/>
                <w:szCs w:val="18"/>
              </w:rPr>
              <w:t xml:space="preserve">Row Status </w:t>
            </w:r>
          </w:p>
          <w:p w14:paraId="29C6FE30" w14:textId="0A1F19B6" w:rsidR="00255421" w:rsidRPr="00602485" w:rsidRDefault="00255421" w:rsidP="00255421">
            <w:pPr>
              <w:ind w:left="0"/>
              <w:rPr>
                <w:b/>
                <w:bCs/>
                <w:i/>
                <w:iCs w:val="0"/>
                <w:sz w:val="18"/>
                <w:szCs w:val="18"/>
              </w:rPr>
            </w:pPr>
            <w:r>
              <w:rPr>
                <w:b/>
                <w:bCs/>
                <w:i/>
                <w:iCs w:val="0"/>
                <w:noProof/>
                <w:sz w:val="18"/>
                <w:szCs w:val="18"/>
              </w:rPr>
              <w:drawing>
                <wp:inline distT="0" distB="0" distL="0" distR="0" wp14:anchorId="6AEEF760" wp14:editId="55C02D72">
                  <wp:extent cx="152400" cy="152400"/>
                  <wp:effectExtent l="0" t="0" r="0" b="0"/>
                  <wp:docPr id="457" name="Obrázek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 name="Obrázek 457"/>
                          <pic:cNvPicPr/>
                        </pic:nvPicPr>
                        <pic:blipFill>
                          <a:blip r:embed="rId6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52124271" w14:textId="77777777" w:rsidR="00255421" w:rsidRPr="00DF00E8" w:rsidRDefault="00255421" w:rsidP="00255421">
            <w:pPr>
              <w:ind w:left="0"/>
            </w:pPr>
            <w:r>
              <w:t>All</w:t>
            </w:r>
          </w:p>
        </w:tc>
        <w:tc>
          <w:tcPr>
            <w:tcW w:w="6237" w:type="dxa"/>
          </w:tcPr>
          <w:p w14:paraId="4197DE24" w14:textId="568728F6" w:rsidR="00255421" w:rsidRPr="005B43E1" w:rsidRDefault="00255421" w:rsidP="00255421">
            <w:pPr>
              <w:ind w:left="0"/>
              <w:rPr>
                <w:b/>
                <w:bCs/>
                <w:sz w:val="18"/>
                <w:szCs w:val="18"/>
              </w:rPr>
            </w:pPr>
            <w:r>
              <w:t>Calculated flag for overall row validity.</w:t>
            </w:r>
            <w:r>
              <w:br/>
            </w:r>
            <w:r>
              <w:br/>
            </w:r>
            <w:r>
              <w:rPr>
                <w:b/>
                <w:bCs/>
                <w:sz w:val="18"/>
                <w:szCs w:val="18"/>
              </w:rP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5388"/>
            </w:tblGrid>
            <w:tr w:rsidR="00255421" w14:paraId="775EE0E2" w14:textId="77777777" w:rsidTr="00C1286E">
              <w:tc>
                <w:tcPr>
                  <w:tcW w:w="595" w:type="dxa"/>
                </w:tcPr>
                <w:p w14:paraId="7A31E8BC" w14:textId="152362FC" w:rsidR="00255421" w:rsidRDefault="00255421" w:rsidP="00255421">
                  <w:pPr>
                    <w:ind w:left="0"/>
                    <w:jc w:val="center"/>
                  </w:pPr>
                  <w:r>
                    <w:rPr>
                      <w:noProof/>
                    </w:rPr>
                    <w:drawing>
                      <wp:inline distT="0" distB="0" distL="0" distR="0" wp14:anchorId="10003DD3" wp14:editId="6746C9BB">
                        <wp:extent cx="152400" cy="152400"/>
                        <wp:effectExtent l="0" t="0" r="0" b="0"/>
                        <wp:docPr id="96" name="Obrázek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5388" w:type="dxa"/>
                </w:tcPr>
                <w:p w14:paraId="67BA7672" w14:textId="034C8CC6" w:rsidR="00255421" w:rsidRPr="00A40C00" w:rsidRDefault="00255421" w:rsidP="00255421">
                  <w:pPr>
                    <w:ind w:left="0"/>
                    <w:rPr>
                      <w:sz w:val="18"/>
                      <w:szCs w:val="18"/>
                    </w:rPr>
                  </w:pPr>
                  <w:r>
                    <w:rPr>
                      <w:sz w:val="18"/>
                      <w:szCs w:val="18"/>
                    </w:rPr>
                    <w:t>OK</w:t>
                  </w:r>
                  <w:r>
                    <w:rPr>
                      <w:sz w:val="18"/>
                      <w:szCs w:val="18"/>
                    </w:rPr>
                    <w:br/>
                    <w:t>Row data is valid.</w:t>
                  </w:r>
                </w:p>
              </w:tc>
            </w:tr>
            <w:tr w:rsidR="00255421" w14:paraId="540F1AFE" w14:textId="77777777" w:rsidTr="00C1286E">
              <w:tc>
                <w:tcPr>
                  <w:tcW w:w="595" w:type="dxa"/>
                </w:tcPr>
                <w:p w14:paraId="0DE62668" w14:textId="016C3F57" w:rsidR="00255421" w:rsidRDefault="00255421" w:rsidP="00255421">
                  <w:pPr>
                    <w:ind w:left="0"/>
                    <w:jc w:val="center"/>
                  </w:pPr>
                  <w:r>
                    <w:rPr>
                      <w:noProof/>
                    </w:rPr>
                    <w:t xml:space="preserve"> </w:t>
                  </w:r>
                  <w:r>
                    <w:rPr>
                      <w:noProof/>
                    </w:rPr>
                    <w:drawing>
                      <wp:inline distT="0" distB="0" distL="0" distR="0" wp14:anchorId="5D3CE294" wp14:editId="03CD232F">
                        <wp:extent cx="152400" cy="152400"/>
                        <wp:effectExtent l="0" t="0" r="0" b="0"/>
                        <wp:docPr id="94" name="Obrázek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5388" w:type="dxa"/>
                </w:tcPr>
                <w:p w14:paraId="515C1143" w14:textId="2B2C02AB" w:rsidR="00255421" w:rsidRPr="00A40C00" w:rsidRDefault="00255421" w:rsidP="00255421">
                  <w:pPr>
                    <w:ind w:left="0"/>
                    <w:rPr>
                      <w:sz w:val="18"/>
                      <w:szCs w:val="18"/>
                    </w:rPr>
                  </w:pPr>
                  <w:r>
                    <w:rPr>
                      <w:sz w:val="18"/>
                      <w:szCs w:val="18"/>
                    </w:rPr>
                    <w:t>NEEDS REFRESH</w:t>
                  </w:r>
                  <w:r>
                    <w:rPr>
                      <w:sz w:val="18"/>
                      <w:szCs w:val="18"/>
                    </w:rPr>
                    <w:br/>
                    <w:t>Row data are inaccurate due to recent changes.</w:t>
                  </w:r>
                </w:p>
              </w:tc>
            </w:tr>
            <w:tr w:rsidR="00255421" w14:paraId="62A0AA6A" w14:textId="77777777" w:rsidTr="00C1286E">
              <w:tc>
                <w:tcPr>
                  <w:tcW w:w="595" w:type="dxa"/>
                </w:tcPr>
                <w:p w14:paraId="437F451B" w14:textId="2A537EB5" w:rsidR="00255421" w:rsidRDefault="00255421" w:rsidP="00255421">
                  <w:pPr>
                    <w:ind w:left="0"/>
                    <w:jc w:val="center"/>
                    <w:rPr>
                      <w:noProof/>
                    </w:rPr>
                  </w:pPr>
                  <w:r>
                    <w:rPr>
                      <w:noProof/>
                    </w:rPr>
                    <w:drawing>
                      <wp:inline distT="0" distB="0" distL="0" distR="0" wp14:anchorId="3675F4CD" wp14:editId="663D2779">
                        <wp:extent cx="0" cy="151060"/>
                        <wp:effectExtent l="0" t="0" r="0" b="0"/>
                        <wp:docPr id="90" name="Obrázek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04B06D49" wp14:editId="7F5D4695">
                        <wp:extent cx="152400" cy="152400"/>
                        <wp:effectExtent l="0" t="0" r="0" b="0"/>
                        <wp:docPr id="97" name="Obrázek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5388" w:type="dxa"/>
                </w:tcPr>
                <w:p w14:paraId="048AF9E0" w14:textId="0E316D98" w:rsidR="00255421" w:rsidRPr="00A40C00" w:rsidRDefault="00255421" w:rsidP="00255421">
                  <w:pPr>
                    <w:ind w:left="0"/>
                    <w:rPr>
                      <w:sz w:val="18"/>
                      <w:szCs w:val="18"/>
                    </w:rPr>
                  </w:pPr>
                  <w:r>
                    <w:rPr>
                      <w:sz w:val="18"/>
                      <w:szCs w:val="18"/>
                    </w:rPr>
                    <w:t>WARNING</w:t>
                  </w:r>
                  <w:r>
                    <w:rPr>
                      <w:sz w:val="18"/>
                      <w:szCs w:val="18"/>
                    </w:rPr>
                    <w:br/>
                    <w:t>Row contains minor data issues that should be resolved.</w:t>
                  </w:r>
                </w:p>
              </w:tc>
            </w:tr>
            <w:tr w:rsidR="00255421" w14:paraId="13C8A317" w14:textId="77777777" w:rsidTr="00C1286E">
              <w:tc>
                <w:tcPr>
                  <w:tcW w:w="595" w:type="dxa"/>
                </w:tcPr>
                <w:p w14:paraId="48B68C82" w14:textId="6030B8D9" w:rsidR="00255421" w:rsidRDefault="00255421" w:rsidP="00255421">
                  <w:pPr>
                    <w:ind w:left="0"/>
                    <w:jc w:val="center"/>
                    <w:rPr>
                      <w:noProof/>
                    </w:rPr>
                  </w:pPr>
                  <w:r>
                    <w:rPr>
                      <w:noProof/>
                    </w:rPr>
                    <w:drawing>
                      <wp:inline distT="0" distB="0" distL="0" distR="0" wp14:anchorId="3B348EDA" wp14:editId="48304788">
                        <wp:extent cx="152400" cy="152400"/>
                        <wp:effectExtent l="0" t="0" r="0" b="0"/>
                        <wp:docPr id="98" name="Obrázek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5388" w:type="dxa"/>
                </w:tcPr>
                <w:p w14:paraId="1E393590" w14:textId="78DFE9B2" w:rsidR="00255421" w:rsidRPr="00A40C00" w:rsidRDefault="00255421" w:rsidP="00255421">
                  <w:pPr>
                    <w:ind w:left="0"/>
                    <w:rPr>
                      <w:sz w:val="18"/>
                      <w:szCs w:val="18"/>
                    </w:rPr>
                  </w:pPr>
                  <w:r>
                    <w:rPr>
                      <w:sz w:val="18"/>
                      <w:szCs w:val="18"/>
                    </w:rPr>
                    <w:t>ERROR</w:t>
                  </w:r>
                  <w:r>
                    <w:rPr>
                      <w:sz w:val="18"/>
                      <w:szCs w:val="18"/>
                    </w:rPr>
                    <w:br/>
                    <w:t>Row contains major data issues that must be resolved.</w:t>
                  </w:r>
                </w:p>
              </w:tc>
            </w:tr>
            <w:tr w:rsidR="00255421" w14:paraId="2015AEB8" w14:textId="77777777" w:rsidTr="00C1286E">
              <w:tc>
                <w:tcPr>
                  <w:tcW w:w="595" w:type="dxa"/>
                </w:tcPr>
                <w:p w14:paraId="132571AA" w14:textId="7F34F90E" w:rsidR="00255421" w:rsidRDefault="005417DF" w:rsidP="00255421">
                  <w:pPr>
                    <w:ind w:left="0"/>
                    <w:jc w:val="center"/>
                    <w:rPr>
                      <w:noProof/>
                    </w:rPr>
                  </w:pPr>
                  <w:r>
                    <w:pict w14:anchorId="4D94D2BD">
                      <v:shape id="_x0000_i1025" type="#_x0000_t75" style="width:14.4pt;height:14.4pt;visibility:visible;mso-wrap-style:square">
                        <v:imagedata r:id="rId66" o:title=""/>
                      </v:shape>
                    </w:pict>
                  </w:r>
                </w:p>
              </w:tc>
              <w:tc>
                <w:tcPr>
                  <w:tcW w:w="5388" w:type="dxa"/>
                </w:tcPr>
                <w:p w14:paraId="1E86451A" w14:textId="5486A385" w:rsidR="00255421" w:rsidRPr="00A40C00" w:rsidRDefault="00255421" w:rsidP="00255421">
                  <w:pPr>
                    <w:ind w:left="0"/>
                    <w:rPr>
                      <w:sz w:val="18"/>
                      <w:szCs w:val="18"/>
                    </w:rPr>
                  </w:pPr>
                  <w:r w:rsidRPr="00501AB9">
                    <w:rPr>
                      <w:sz w:val="18"/>
                      <w:szCs w:val="18"/>
                    </w:rPr>
                    <w:t>UNAUTHORIZED</w:t>
                  </w:r>
                  <w:r w:rsidRPr="00501AB9">
                    <w:rPr>
                      <w:sz w:val="18"/>
                      <w:szCs w:val="18"/>
                    </w:rPr>
                    <w:br/>
                  </w:r>
                  <w:r>
                    <w:rPr>
                      <w:sz w:val="18"/>
                      <w:szCs w:val="18"/>
                    </w:rPr>
                    <w:t xml:space="preserve">Row contains unauthorized inventory item. </w:t>
                  </w:r>
                  <w:r>
                    <w:rPr>
                      <w:sz w:val="18"/>
                      <w:szCs w:val="18"/>
                    </w:rPr>
                    <w:br/>
                    <w:t xml:space="preserve">See </w:t>
                  </w:r>
                  <w:hyperlink w:anchor="_Inventory_Authorization" w:history="1">
                    <w:r w:rsidRPr="003C6A2B">
                      <w:rPr>
                        <w:rStyle w:val="Hypertextovodkaz"/>
                        <w:sz w:val="18"/>
                        <w:szCs w:val="18"/>
                      </w:rPr>
                      <w:t>Inventory Authorization</w:t>
                    </w:r>
                  </w:hyperlink>
                  <w:r>
                    <w:rPr>
                      <w:sz w:val="18"/>
                      <w:szCs w:val="18"/>
                    </w:rPr>
                    <w:t xml:space="preserve"> for more details.</w:t>
                  </w:r>
                </w:p>
              </w:tc>
            </w:tr>
          </w:tbl>
          <w:p w14:paraId="7ADC8C20" w14:textId="77777777" w:rsidR="00255421" w:rsidRDefault="00255421" w:rsidP="00255421">
            <w:pPr>
              <w:ind w:left="0"/>
            </w:pPr>
          </w:p>
          <w:p w14:paraId="08BAE246" w14:textId="382284C1" w:rsidR="00255421" w:rsidRPr="00DF00E8" w:rsidRDefault="00255421" w:rsidP="00255421">
            <w:pPr>
              <w:ind w:left="0"/>
            </w:pPr>
            <w:r>
              <w:t>Hovering mouse over the icon will reveal more details.</w:t>
            </w:r>
            <w:r>
              <w:br/>
            </w:r>
          </w:p>
        </w:tc>
      </w:tr>
    </w:tbl>
    <w:p w14:paraId="53F5A79A" w14:textId="3EEF6909" w:rsidR="00C701D0" w:rsidRDefault="00C701D0" w:rsidP="00C701D0">
      <w:pPr>
        <w:rPr>
          <w:highlight w:val="yellow"/>
        </w:rPr>
      </w:pPr>
    </w:p>
    <w:p w14:paraId="7FDE2DD3" w14:textId="77777777" w:rsidR="003375D7" w:rsidRPr="003375D7" w:rsidRDefault="003375D7" w:rsidP="000342C5">
      <w:pPr>
        <w:ind w:left="0"/>
        <w:rPr>
          <w:b/>
          <w:bCs/>
        </w:rPr>
      </w:pPr>
      <w:r w:rsidRPr="003375D7">
        <w:rPr>
          <w:b/>
          <w:bCs/>
        </w:rPr>
        <w:t>HINTS:</w:t>
      </w:r>
    </w:p>
    <w:p w14:paraId="1BC6042F" w14:textId="77777777" w:rsidR="003375D7" w:rsidRPr="003375D7" w:rsidRDefault="003375D7" w:rsidP="000342C5">
      <w:pPr>
        <w:ind w:left="0"/>
        <w:rPr>
          <w:b/>
          <w:bCs/>
        </w:rPr>
      </w:pPr>
    </w:p>
    <w:p w14:paraId="019D4CB9" w14:textId="154729DE" w:rsidR="003375D7" w:rsidRPr="003375D7" w:rsidRDefault="003375D7" w:rsidP="000342C5">
      <w:pPr>
        <w:ind w:left="0"/>
        <w:rPr>
          <w:b/>
          <w:bCs/>
        </w:rPr>
      </w:pPr>
      <w:r w:rsidRPr="003375D7">
        <w:rPr>
          <w:b/>
          <w:bCs/>
        </w:rPr>
        <w:t>Colored cells:</w:t>
      </w:r>
    </w:p>
    <w:p w14:paraId="59B9EE9A" w14:textId="4B679ED3" w:rsidR="003375D7" w:rsidRPr="003375D7" w:rsidRDefault="003375D7" w:rsidP="009A68CF">
      <w:pPr>
        <w:pStyle w:val="Odstavecseseznamem"/>
        <w:numPr>
          <w:ilvl w:val="0"/>
          <w:numId w:val="15"/>
        </w:numPr>
        <w:ind w:left="1004"/>
      </w:pPr>
      <w:r w:rsidRPr="003375D7">
        <w:t>Green text means the inventory is in Available status in RMS</w:t>
      </w:r>
      <w:r w:rsidR="00B64FDD">
        <w:t xml:space="preserve"> and/or EBS</w:t>
      </w:r>
      <w:r w:rsidRPr="003375D7">
        <w:t>.</w:t>
      </w:r>
    </w:p>
    <w:p w14:paraId="256C63C5" w14:textId="5FB1CE91" w:rsidR="00416121" w:rsidRDefault="003375D7" w:rsidP="009A68CF">
      <w:pPr>
        <w:pStyle w:val="Odstavecseseznamem"/>
        <w:numPr>
          <w:ilvl w:val="0"/>
          <w:numId w:val="15"/>
        </w:numPr>
        <w:ind w:left="1004"/>
      </w:pPr>
      <w:r w:rsidRPr="003375D7">
        <w:t>Ivory cell background means the value was provided as user input (pasted in</w:t>
      </w:r>
      <w:r w:rsidR="008E52CA">
        <w:t xml:space="preserve"> or modified by user</w:t>
      </w:r>
      <w:r w:rsidRPr="003375D7">
        <w:t>)</w:t>
      </w:r>
      <w:r w:rsidR="009F4651">
        <w:t>.</w:t>
      </w:r>
    </w:p>
    <w:p w14:paraId="7283AFF9" w14:textId="6C3AC38A" w:rsidR="003375D7" w:rsidRPr="003375D7" w:rsidRDefault="003375D7" w:rsidP="009A68CF">
      <w:pPr>
        <w:pStyle w:val="Odstavecseseznamem"/>
        <w:numPr>
          <w:ilvl w:val="0"/>
          <w:numId w:val="15"/>
        </w:numPr>
        <w:ind w:left="1004"/>
      </w:pPr>
      <w:r w:rsidRPr="003375D7">
        <w:lastRenderedPageBreak/>
        <w:t>White cell background means the value was fetched from DB</w:t>
      </w:r>
    </w:p>
    <w:p w14:paraId="59861714" w14:textId="08304A83" w:rsidR="004A53A7" w:rsidRDefault="004A53A7" w:rsidP="00C701D0">
      <w:pPr>
        <w:rPr>
          <w:highlight w:val="yellow"/>
        </w:rPr>
      </w:pPr>
    </w:p>
    <w:p w14:paraId="5D3A475A" w14:textId="00DEEA5F" w:rsidR="004A53A7" w:rsidRPr="003375D7" w:rsidRDefault="004A53A7" w:rsidP="004A53A7">
      <w:pPr>
        <w:ind w:left="0"/>
        <w:rPr>
          <w:b/>
          <w:bCs/>
        </w:rPr>
      </w:pPr>
      <w:r>
        <w:rPr>
          <w:b/>
          <w:bCs/>
        </w:rPr>
        <w:t>Row hints</w:t>
      </w:r>
      <w:r w:rsidRPr="003375D7">
        <w:rPr>
          <w:b/>
          <w:bCs/>
        </w:rPr>
        <w:t>:</w:t>
      </w:r>
    </w:p>
    <w:p w14:paraId="6086F48D" w14:textId="02D1EA46" w:rsidR="004A53A7" w:rsidRDefault="004A53A7" w:rsidP="00C701D0">
      <w:pPr>
        <w:rPr>
          <w:highlight w:val="yellow"/>
        </w:rPr>
      </w:pPr>
    </w:p>
    <w:p w14:paraId="41AD38B3" w14:textId="0A000722" w:rsidR="004A53A7" w:rsidRDefault="004A53A7" w:rsidP="004A53A7">
      <w:pPr>
        <w:ind w:left="0"/>
      </w:pPr>
      <w:r w:rsidRPr="004A53A7">
        <w:t>H</w:t>
      </w:r>
      <w:r>
        <w:t>over mouse cursor over MSISDN, SIM or ICCID column to display a cell hint with additional information about the inventory, such as BA and CA identifiers, group identifiers, subscriber identifiers etc.:</w:t>
      </w:r>
    </w:p>
    <w:p w14:paraId="2D65017F" w14:textId="77777777" w:rsidR="004A53A7" w:rsidRDefault="004A53A7" w:rsidP="004A53A7">
      <w:pPr>
        <w:ind w:left="0"/>
      </w:pPr>
    </w:p>
    <w:p w14:paraId="16F73025" w14:textId="77777777" w:rsidR="004A53A7" w:rsidRDefault="004A53A7" w:rsidP="004A53A7">
      <w:pPr>
        <w:ind w:left="0"/>
        <w:jc w:val="center"/>
      </w:pPr>
      <w:r w:rsidRPr="00D43823">
        <w:rPr>
          <w:noProof/>
        </w:rPr>
        <w:drawing>
          <wp:inline distT="0" distB="0" distL="0" distR="0" wp14:anchorId="7B83AACF" wp14:editId="053CBE57">
            <wp:extent cx="3457905" cy="895350"/>
            <wp:effectExtent l="0" t="0" r="9525" b="0"/>
            <wp:docPr id="19" name="Obráze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483091" cy="901871"/>
                    </a:xfrm>
                    <a:prstGeom prst="rect">
                      <a:avLst/>
                    </a:prstGeom>
                  </pic:spPr>
                </pic:pic>
              </a:graphicData>
            </a:graphic>
          </wp:inline>
        </w:drawing>
      </w:r>
    </w:p>
    <w:p w14:paraId="23FEA81A" w14:textId="2F7B0FF8" w:rsidR="004A53A7" w:rsidRDefault="004A53A7" w:rsidP="004A53A7">
      <w:pPr>
        <w:ind w:left="0"/>
        <w:jc w:val="center"/>
        <w:rPr>
          <w:i/>
          <w:iCs w:val="0"/>
          <w:sz w:val="18"/>
          <w:szCs w:val="18"/>
        </w:rPr>
      </w:pPr>
      <w:r w:rsidRPr="00D43823">
        <w:rPr>
          <w:i/>
          <w:iCs w:val="0"/>
          <w:sz w:val="18"/>
          <w:szCs w:val="18"/>
        </w:rPr>
        <w:t>Main grid row hint example</w:t>
      </w:r>
    </w:p>
    <w:p w14:paraId="1F20737D" w14:textId="77777777" w:rsidR="004A53A7" w:rsidRPr="00D43823" w:rsidRDefault="004A53A7" w:rsidP="004A53A7">
      <w:pPr>
        <w:ind w:left="0"/>
        <w:jc w:val="center"/>
        <w:rPr>
          <w:i/>
          <w:iCs w:val="0"/>
          <w:sz w:val="18"/>
          <w:szCs w:val="18"/>
        </w:rPr>
      </w:pPr>
    </w:p>
    <w:p w14:paraId="18D62D3B" w14:textId="785A0D93" w:rsidR="00DC79E0" w:rsidRDefault="004874EE" w:rsidP="000A1322">
      <w:pPr>
        <w:pStyle w:val="Nadpis5"/>
      </w:pPr>
      <w:bookmarkStart w:id="75" w:name="_Toc199412101"/>
      <w:r>
        <w:t>Navigation</w:t>
      </w:r>
      <w:bookmarkEnd w:id="75"/>
    </w:p>
    <w:p w14:paraId="4B01B82C" w14:textId="5C246425" w:rsidR="00FF3923" w:rsidRDefault="00FF3923" w:rsidP="000342C5">
      <w:pPr>
        <w:ind w:left="142"/>
      </w:pPr>
      <w:r>
        <w:t>Main grid can be navigated using standard keyboard keys or mouse.</w:t>
      </w:r>
    </w:p>
    <w:p w14:paraId="7B22CACF" w14:textId="12C19B1E" w:rsidR="00230F80" w:rsidRDefault="00230F80" w:rsidP="000342C5">
      <w:pPr>
        <w:ind w:left="142"/>
      </w:pPr>
      <w:r>
        <w:t>Select multiple rows by holding down shift while navigating through the rows.</w:t>
      </w:r>
    </w:p>
    <w:p w14:paraId="6FFC1C53" w14:textId="77777777" w:rsidR="003965E7" w:rsidRDefault="003965E7" w:rsidP="000342C5">
      <w:pPr>
        <w:ind w:left="142"/>
      </w:pPr>
    </w:p>
    <w:p w14:paraId="33495B03" w14:textId="20C2E5F1" w:rsidR="00FF3923" w:rsidRDefault="00230F80" w:rsidP="000342C5">
      <w:pPr>
        <w:ind w:left="142"/>
      </w:pPr>
      <w:r>
        <w:t xml:space="preserve">Press </w:t>
      </w:r>
      <w:r w:rsidRPr="00B7637D">
        <w:rPr>
          <w:b/>
          <w:bCs/>
          <w:sz w:val="18"/>
          <w:szCs w:val="18"/>
        </w:rPr>
        <w:t>CTRL+G</w:t>
      </w:r>
      <w:r>
        <w:t xml:space="preserve"> to go to a specific row:</w:t>
      </w:r>
    </w:p>
    <w:p w14:paraId="5E603C9F" w14:textId="2D027D20" w:rsidR="00230F80" w:rsidRDefault="00230F80" w:rsidP="000342C5">
      <w:pPr>
        <w:ind w:left="142"/>
      </w:pPr>
    </w:p>
    <w:p w14:paraId="53870B8A" w14:textId="0A2B4837" w:rsidR="00230F80" w:rsidRDefault="00230F80" w:rsidP="000342C5">
      <w:pPr>
        <w:ind w:left="142"/>
        <w:jc w:val="center"/>
      </w:pPr>
      <w:r>
        <w:rPr>
          <w:noProof/>
        </w:rPr>
        <w:drawing>
          <wp:inline distT="0" distB="0" distL="0" distR="0" wp14:anchorId="6DB880D2" wp14:editId="7408A192">
            <wp:extent cx="2704196" cy="1716657"/>
            <wp:effectExtent l="0" t="0" r="1270" b="0"/>
            <wp:docPr id="100" name="Obrázek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2708169" cy="1719179"/>
                    </a:xfrm>
                    <a:prstGeom prst="rect">
                      <a:avLst/>
                    </a:prstGeom>
                  </pic:spPr>
                </pic:pic>
              </a:graphicData>
            </a:graphic>
          </wp:inline>
        </w:drawing>
      </w:r>
    </w:p>
    <w:p w14:paraId="397E284B" w14:textId="7E20A4AF" w:rsidR="00A7268F" w:rsidRPr="00A7268F" w:rsidRDefault="00A7268F" w:rsidP="00A7268F">
      <w:pPr>
        <w:jc w:val="center"/>
        <w:rPr>
          <w:i/>
          <w:iCs w:val="0"/>
          <w:sz w:val="18"/>
          <w:szCs w:val="18"/>
        </w:rPr>
      </w:pPr>
      <w:r w:rsidRPr="00A7268F">
        <w:rPr>
          <w:i/>
          <w:iCs w:val="0"/>
          <w:sz w:val="18"/>
          <w:szCs w:val="18"/>
        </w:rPr>
        <w:t>Go To form</w:t>
      </w:r>
    </w:p>
    <w:p w14:paraId="3EE4169C" w14:textId="1F1D2BC8" w:rsidR="00FF3923" w:rsidRDefault="00FF3923" w:rsidP="004874EE"/>
    <w:p w14:paraId="77282233" w14:textId="77777777" w:rsidR="00230F80" w:rsidRDefault="00230F80" w:rsidP="004874EE"/>
    <w:p w14:paraId="6B91E388" w14:textId="2D2A0126" w:rsidR="00DC79E0" w:rsidRPr="004E4BBA" w:rsidRDefault="009A2D8D" w:rsidP="000A1322">
      <w:pPr>
        <w:pStyle w:val="Nadpis5"/>
      </w:pPr>
      <w:bookmarkStart w:id="76" w:name="_Toc199412102"/>
      <w:r>
        <w:t>Saving</w:t>
      </w:r>
      <w:r w:rsidR="002D028C">
        <w:t xml:space="preserve"> </w:t>
      </w:r>
      <w:r>
        <w:t>/</w:t>
      </w:r>
      <w:r w:rsidR="002D028C">
        <w:t xml:space="preserve"> </w:t>
      </w:r>
      <w:r>
        <w:t>Loading</w:t>
      </w:r>
      <w:r w:rsidR="002D028C">
        <w:t xml:space="preserve"> </w:t>
      </w:r>
      <w:r>
        <w:t>/</w:t>
      </w:r>
      <w:r w:rsidR="002D028C">
        <w:t xml:space="preserve"> </w:t>
      </w:r>
      <w:r>
        <w:t>Copying</w:t>
      </w:r>
      <w:r w:rsidR="004874EE">
        <w:t xml:space="preserve"> </w:t>
      </w:r>
      <w:r w:rsidR="002D028C">
        <w:t xml:space="preserve">Grid </w:t>
      </w:r>
      <w:r w:rsidR="004874EE">
        <w:t>Data</w:t>
      </w:r>
      <w:bookmarkEnd w:id="76"/>
    </w:p>
    <w:p w14:paraId="5D0016F0" w14:textId="2001BF5F" w:rsidR="0069234F" w:rsidRDefault="002D028C" w:rsidP="000342C5">
      <w:pPr>
        <w:ind w:left="142"/>
      </w:pPr>
      <w:r>
        <w:t>Main g</w:t>
      </w:r>
      <w:r w:rsidR="00BC3F0E">
        <w:t>rid content can be copied out as a structured text table</w:t>
      </w:r>
      <w:r w:rsidR="0069234F">
        <w:t xml:space="preserve"> </w:t>
      </w:r>
      <w:r w:rsidR="00B7637D">
        <w:t xml:space="preserve">with </w:t>
      </w:r>
      <w:r w:rsidR="00B7637D" w:rsidRPr="00B7637D">
        <w:rPr>
          <w:b/>
          <w:bCs/>
          <w:sz w:val="18"/>
          <w:szCs w:val="18"/>
        </w:rPr>
        <w:t>TAB</w:t>
      </w:r>
      <w:r w:rsidR="00B7637D">
        <w:t xml:space="preserve">-separated values </w:t>
      </w:r>
      <w:r w:rsidR="0069234F">
        <w:t>into clipboard</w:t>
      </w:r>
      <w:r w:rsidR="00BC3F0E">
        <w:t>.</w:t>
      </w:r>
      <w:r w:rsidR="00B7637D">
        <w:t xml:space="preserve"> </w:t>
      </w:r>
      <w:r w:rsidR="0069234F">
        <w:t>If no rows are selected, then the whole grid is copied. If some rows are selected, then only selected rows are copied.</w:t>
      </w:r>
      <w:r w:rsidR="00FA5C2D">
        <w:t xml:space="preserve"> Grid content can also be saved to and loaded from a text file.</w:t>
      </w:r>
    </w:p>
    <w:p w14:paraId="12B3C40A" w14:textId="77777777" w:rsidR="0069234F" w:rsidRDefault="0069234F" w:rsidP="00DC79E0"/>
    <w:tbl>
      <w:tblPr>
        <w:tblStyle w:val="Mkatabulky"/>
        <w:tblW w:w="9356" w:type="dxa"/>
        <w:tblInd w:w="-5" w:type="dxa"/>
        <w:tblLook w:val="04A0" w:firstRow="1" w:lastRow="0" w:firstColumn="1" w:lastColumn="0" w:noHBand="0" w:noVBand="1"/>
      </w:tblPr>
      <w:tblGrid>
        <w:gridCol w:w="2012"/>
        <w:gridCol w:w="7344"/>
      </w:tblGrid>
      <w:tr w:rsidR="00AD3D46" w:rsidRPr="00DF00E8" w14:paraId="1741F846" w14:textId="77777777" w:rsidTr="00AD3D46">
        <w:trPr>
          <w:trHeight w:val="701"/>
        </w:trPr>
        <w:tc>
          <w:tcPr>
            <w:tcW w:w="1530" w:type="dxa"/>
            <w:shd w:val="clear" w:color="auto" w:fill="D9D9D9" w:themeFill="background1" w:themeFillShade="D9"/>
          </w:tcPr>
          <w:p w14:paraId="09D5C709" w14:textId="36A11977" w:rsidR="00AD3D46" w:rsidRPr="00DF00E8" w:rsidRDefault="00AD3D46" w:rsidP="0074427B">
            <w:pPr>
              <w:ind w:left="0"/>
              <w:rPr>
                <w:b/>
                <w:bCs/>
              </w:rPr>
            </w:pPr>
            <w:r>
              <w:rPr>
                <w:b/>
                <w:bCs/>
              </w:rPr>
              <w:t>Shortcut</w:t>
            </w:r>
          </w:p>
        </w:tc>
        <w:tc>
          <w:tcPr>
            <w:tcW w:w="7826" w:type="dxa"/>
            <w:shd w:val="clear" w:color="auto" w:fill="D9D9D9" w:themeFill="background1" w:themeFillShade="D9"/>
          </w:tcPr>
          <w:p w14:paraId="0D8A8CA3" w14:textId="77777777" w:rsidR="00AD3D46" w:rsidRPr="00DF00E8" w:rsidRDefault="00AD3D46" w:rsidP="0074427B">
            <w:pPr>
              <w:ind w:left="0"/>
              <w:rPr>
                <w:b/>
                <w:bCs/>
              </w:rPr>
            </w:pPr>
            <w:r w:rsidRPr="00DF00E8">
              <w:rPr>
                <w:b/>
                <w:bCs/>
              </w:rPr>
              <w:t>Description</w:t>
            </w:r>
          </w:p>
        </w:tc>
      </w:tr>
      <w:tr w:rsidR="00AD3D46" w:rsidRPr="00DF00E8" w14:paraId="296D2F6F" w14:textId="77777777" w:rsidTr="00AD3D46">
        <w:trPr>
          <w:trHeight w:val="219"/>
        </w:trPr>
        <w:tc>
          <w:tcPr>
            <w:tcW w:w="1530" w:type="dxa"/>
          </w:tcPr>
          <w:p w14:paraId="58DE4B9A" w14:textId="0AEF5C65" w:rsidR="00AD3D46" w:rsidRPr="00AD3D46" w:rsidRDefault="00AD3D46" w:rsidP="00AD3D46">
            <w:pPr>
              <w:ind w:left="0"/>
              <w:rPr>
                <w:sz w:val="18"/>
                <w:szCs w:val="18"/>
              </w:rPr>
            </w:pPr>
            <w:r w:rsidRPr="00AD3D46">
              <w:rPr>
                <w:b/>
                <w:bCs/>
                <w:sz w:val="18"/>
                <w:szCs w:val="18"/>
              </w:rPr>
              <w:t>CTRL+C</w:t>
            </w:r>
          </w:p>
        </w:tc>
        <w:tc>
          <w:tcPr>
            <w:tcW w:w="7826" w:type="dxa"/>
          </w:tcPr>
          <w:p w14:paraId="272DF719" w14:textId="43CDECE5" w:rsidR="00AD3D46" w:rsidRPr="00AD3D46" w:rsidRDefault="00AD3D46" w:rsidP="00AD3D46">
            <w:pPr>
              <w:ind w:left="0"/>
            </w:pPr>
            <w:r w:rsidRPr="00AD3D46">
              <w:t>Copy all columns to clipboard</w:t>
            </w:r>
          </w:p>
        </w:tc>
      </w:tr>
      <w:tr w:rsidR="00AD3D46" w:rsidRPr="00DF00E8" w14:paraId="040E2178" w14:textId="77777777" w:rsidTr="00AD3D46">
        <w:trPr>
          <w:trHeight w:val="219"/>
        </w:trPr>
        <w:tc>
          <w:tcPr>
            <w:tcW w:w="1530" w:type="dxa"/>
          </w:tcPr>
          <w:p w14:paraId="6E827F5D" w14:textId="47E097BD" w:rsidR="00AD3D46" w:rsidRPr="00AD3D46" w:rsidRDefault="00AD3D46" w:rsidP="00AD3D46">
            <w:pPr>
              <w:ind w:left="0"/>
            </w:pPr>
            <w:r w:rsidRPr="00AD3D46">
              <w:rPr>
                <w:b/>
                <w:bCs/>
                <w:sz w:val="18"/>
                <w:szCs w:val="18"/>
              </w:rPr>
              <w:t>ALT+CTRL+C</w:t>
            </w:r>
          </w:p>
        </w:tc>
        <w:tc>
          <w:tcPr>
            <w:tcW w:w="7826" w:type="dxa"/>
          </w:tcPr>
          <w:p w14:paraId="4EF0B9A0" w14:textId="57EBE481" w:rsidR="00AD3D46" w:rsidRPr="00AD3D46" w:rsidRDefault="00AD3D46" w:rsidP="00AD3D46">
            <w:pPr>
              <w:ind w:left="0"/>
            </w:pPr>
            <w:r w:rsidRPr="00AD3D46">
              <w:t>Copy only MSISDN, IMSI and ICCID columns to clipboard</w:t>
            </w:r>
          </w:p>
        </w:tc>
      </w:tr>
      <w:tr w:rsidR="00AD3D46" w:rsidRPr="00DF00E8" w14:paraId="6F610485" w14:textId="77777777" w:rsidTr="00AD3D46">
        <w:trPr>
          <w:trHeight w:val="219"/>
        </w:trPr>
        <w:tc>
          <w:tcPr>
            <w:tcW w:w="1530" w:type="dxa"/>
          </w:tcPr>
          <w:p w14:paraId="4F381B03" w14:textId="5E9D85E6" w:rsidR="00AD3D46" w:rsidRPr="00AD3D46" w:rsidRDefault="00AD3D46" w:rsidP="00AD3D46">
            <w:pPr>
              <w:ind w:left="0"/>
            </w:pPr>
            <w:r w:rsidRPr="00AD3D46">
              <w:rPr>
                <w:b/>
                <w:bCs/>
                <w:sz w:val="18"/>
                <w:szCs w:val="18"/>
              </w:rPr>
              <w:t>SHIFT+CTRL+C</w:t>
            </w:r>
          </w:p>
        </w:tc>
        <w:tc>
          <w:tcPr>
            <w:tcW w:w="7826" w:type="dxa"/>
          </w:tcPr>
          <w:p w14:paraId="2C4F0AE0" w14:textId="49F8D97A" w:rsidR="00AD3D46" w:rsidRPr="00AD3D46" w:rsidRDefault="00AD3D46" w:rsidP="00AD3D46">
            <w:pPr>
              <w:ind w:left="0"/>
            </w:pPr>
            <w:r w:rsidRPr="00AD3D46">
              <w:t>Copy all columns to clipboard, without headers and separator lines</w:t>
            </w:r>
          </w:p>
        </w:tc>
      </w:tr>
      <w:tr w:rsidR="00AD3D46" w:rsidRPr="00DF00E8" w14:paraId="60EF5672" w14:textId="77777777" w:rsidTr="00AD3D46">
        <w:trPr>
          <w:trHeight w:val="219"/>
        </w:trPr>
        <w:tc>
          <w:tcPr>
            <w:tcW w:w="1530" w:type="dxa"/>
          </w:tcPr>
          <w:p w14:paraId="77F757A7" w14:textId="4E64D4D8" w:rsidR="00AD3D46" w:rsidRPr="00AD3D46" w:rsidRDefault="00AD3D46" w:rsidP="00AD3D46">
            <w:pPr>
              <w:ind w:left="0"/>
            </w:pPr>
            <w:r w:rsidRPr="00AD3D46">
              <w:rPr>
                <w:b/>
                <w:bCs/>
                <w:sz w:val="18"/>
                <w:szCs w:val="18"/>
              </w:rPr>
              <w:t>SHIFT+CTRL+ALT+C</w:t>
            </w:r>
          </w:p>
        </w:tc>
        <w:tc>
          <w:tcPr>
            <w:tcW w:w="7826" w:type="dxa"/>
          </w:tcPr>
          <w:p w14:paraId="4F2BDDF8" w14:textId="2F70DE5C" w:rsidR="00AD3D46" w:rsidRPr="00AD3D46" w:rsidRDefault="00AD3D46" w:rsidP="00AD3D46">
            <w:pPr>
              <w:ind w:left="0"/>
            </w:pPr>
            <w:r w:rsidRPr="00AD3D46">
              <w:t>Copy only MSISDN, IMSI and ICCID columns to clipboard, without headers and separator lines</w:t>
            </w:r>
          </w:p>
        </w:tc>
      </w:tr>
      <w:tr w:rsidR="00AD3D46" w:rsidRPr="00DF00E8" w14:paraId="7E22DB06" w14:textId="77777777" w:rsidTr="00AD3D46">
        <w:trPr>
          <w:trHeight w:val="219"/>
        </w:trPr>
        <w:tc>
          <w:tcPr>
            <w:tcW w:w="1530" w:type="dxa"/>
          </w:tcPr>
          <w:p w14:paraId="52D11EAE" w14:textId="1504B43F" w:rsidR="00AD3D46" w:rsidRPr="00AD3D46" w:rsidRDefault="00AD3D46" w:rsidP="0074427B">
            <w:pPr>
              <w:ind w:left="0"/>
            </w:pPr>
            <w:r w:rsidRPr="00AD3D46">
              <w:rPr>
                <w:b/>
                <w:bCs/>
                <w:sz w:val="18"/>
                <w:szCs w:val="18"/>
              </w:rPr>
              <w:t>CTRL+S</w:t>
            </w:r>
          </w:p>
        </w:tc>
        <w:tc>
          <w:tcPr>
            <w:tcW w:w="7826" w:type="dxa"/>
          </w:tcPr>
          <w:p w14:paraId="0D2FCEF2" w14:textId="6B4A9BDE" w:rsidR="00AD3D46" w:rsidRPr="00AD3D46" w:rsidRDefault="00AD3D46" w:rsidP="0074427B">
            <w:pPr>
              <w:ind w:left="0"/>
            </w:pPr>
            <w:r w:rsidRPr="00AD3D46">
              <w:t>Save grid to a text file</w:t>
            </w:r>
          </w:p>
        </w:tc>
      </w:tr>
      <w:tr w:rsidR="00AD3D46" w:rsidRPr="00DF00E8" w14:paraId="103A5680" w14:textId="77777777" w:rsidTr="00AD3D46">
        <w:trPr>
          <w:trHeight w:val="219"/>
        </w:trPr>
        <w:tc>
          <w:tcPr>
            <w:tcW w:w="1530" w:type="dxa"/>
          </w:tcPr>
          <w:p w14:paraId="1A396F77" w14:textId="1E78DEF8" w:rsidR="00AD3D46" w:rsidRPr="00DF00E8" w:rsidRDefault="00AD3D46" w:rsidP="0074427B">
            <w:pPr>
              <w:ind w:left="0"/>
            </w:pPr>
            <w:r>
              <w:rPr>
                <w:b/>
                <w:bCs/>
                <w:sz w:val="18"/>
                <w:szCs w:val="18"/>
              </w:rPr>
              <w:t>CTRL+O</w:t>
            </w:r>
          </w:p>
        </w:tc>
        <w:tc>
          <w:tcPr>
            <w:tcW w:w="7826" w:type="dxa"/>
          </w:tcPr>
          <w:p w14:paraId="4EFE6375" w14:textId="44843F15" w:rsidR="00AD3D46" w:rsidRDefault="00AD3D46" w:rsidP="0074427B">
            <w:pPr>
              <w:ind w:left="0"/>
            </w:pPr>
            <w:r>
              <w:t>Load grid from a text file</w:t>
            </w:r>
          </w:p>
        </w:tc>
      </w:tr>
      <w:tr w:rsidR="003375D7" w:rsidRPr="00DF00E8" w14:paraId="361F2994" w14:textId="77777777" w:rsidTr="00AD3D46">
        <w:trPr>
          <w:trHeight w:val="219"/>
        </w:trPr>
        <w:tc>
          <w:tcPr>
            <w:tcW w:w="1530" w:type="dxa"/>
          </w:tcPr>
          <w:p w14:paraId="2965135D" w14:textId="0337483E" w:rsidR="003375D7" w:rsidRDefault="003375D7" w:rsidP="0074427B">
            <w:pPr>
              <w:ind w:left="0"/>
              <w:rPr>
                <w:b/>
                <w:bCs/>
                <w:sz w:val="18"/>
                <w:szCs w:val="18"/>
              </w:rPr>
            </w:pPr>
            <w:r>
              <w:rPr>
                <w:b/>
                <w:bCs/>
                <w:sz w:val="18"/>
                <w:szCs w:val="18"/>
              </w:rPr>
              <w:t>CTRL+H</w:t>
            </w:r>
          </w:p>
        </w:tc>
        <w:tc>
          <w:tcPr>
            <w:tcW w:w="7826" w:type="dxa"/>
          </w:tcPr>
          <w:p w14:paraId="25A4961A" w14:textId="732DCBC6" w:rsidR="003375D7" w:rsidRDefault="003375D7" w:rsidP="0074427B">
            <w:pPr>
              <w:ind w:left="0"/>
            </w:pPr>
            <w:r>
              <w:t xml:space="preserve">Opens History form so that user can quickly choose to re-import recently imported inventory. </w:t>
            </w:r>
            <w:r>
              <w:br/>
              <w:t xml:space="preserve">See </w:t>
            </w:r>
            <w:hyperlink w:anchor="_History_Model" w:history="1">
              <w:r w:rsidRPr="003375D7">
                <w:rPr>
                  <w:rStyle w:val="Hypertextovodkaz"/>
                </w:rPr>
                <w:t>History Model</w:t>
              </w:r>
            </w:hyperlink>
            <w:r>
              <w:t xml:space="preserve"> for more details on how History is handled.</w:t>
            </w:r>
          </w:p>
        </w:tc>
      </w:tr>
    </w:tbl>
    <w:p w14:paraId="20254C4A" w14:textId="77777777" w:rsidR="00FA5C2D" w:rsidRDefault="00FA5C2D" w:rsidP="00DC79E0"/>
    <w:p w14:paraId="7115B19B" w14:textId="56E6C051" w:rsidR="00DC79E0" w:rsidRDefault="00DC79E0" w:rsidP="000A1322">
      <w:pPr>
        <w:pStyle w:val="Nadpis5"/>
      </w:pPr>
      <w:bookmarkStart w:id="77" w:name="_Toc199412103"/>
      <w:r>
        <w:t>Reload</w:t>
      </w:r>
      <w:r w:rsidR="004874EE">
        <w:t xml:space="preserve">ing </w:t>
      </w:r>
      <w:r w:rsidR="002D028C">
        <w:t xml:space="preserve">Grid </w:t>
      </w:r>
      <w:r w:rsidR="004874EE">
        <w:t>Data</w:t>
      </w:r>
      <w:bookmarkEnd w:id="77"/>
    </w:p>
    <w:p w14:paraId="0B78A8C2" w14:textId="77777777" w:rsidR="003F1A09" w:rsidRDefault="003F1A09" w:rsidP="00DC79E0">
      <w:r>
        <w:t>Main grid data can be refreshed by one of the following ways:</w:t>
      </w:r>
      <w:r>
        <w:br/>
      </w:r>
    </w:p>
    <w:tbl>
      <w:tblPr>
        <w:tblStyle w:val="Mkatabulky"/>
        <w:tblW w:w="9356" w:type="dxa"/>
        <w:tblInd w:w="-5" w:type="dxa"/>
        <w:tblLook w:val="04A0" w:firstRow="1" w:lastRow="0" w:firstColumn="1" w:lastColumn="0" w:noHBand="0" w:noVBand="1"/>
      </w:tblPr>
      <w:tblGrid>
        <w:gridCol w:w="2012"/>
        <w:gridCol w:w="7344"/>
      </w:tblGrid>
      <w:tr w:rsidR="003F1A09" w:rsidRPr="00DF00E8" w14:paraId="73A42182" w14:textId="77777777" w:rsidTr="003F1A09">
        <w:trPr>
          <w:trHeight w:val="701"/>
        </w:trPr>
        <w:tc>
          <w:tcPr>
            <w:tcW w:w="2012" w:type="dxa"/>
            <w:shd w:val="clear" w:color="auto" w:fill="D9D9D9" w:themeFill="background1" w:themeFillShade="D9"/>
          </w:tcPr>
          <w:p w14:paraId="2B229D46" w14:textId="77777777" w:rsidR="003F1A09" w:rsidRPr="00DF00E8" w:rsidRDefault="003F1A09" w:rsidP="0074427B">
            <w:pPr>
              <w:ind w:left="0"/>
              <w:rPr>
                <w:b/>
                <w:bCs/>
              </w:rPr>
            </w:pPr>
            <w:r>
              <w:rPr>
                <w:b/>
                <w:bCs/>
              </w:rPr>
              <w:t>Shortcut</w:t>
            </w:r>
          </w:p>
        </w:tc>
        <w:tc>
          <w:tcPr>
            <w:tcW w:w="7344" w:type="dxa"/>
            <w:shd w:val="clear" w:color="auto" w:fill="D9D9D9" w:themeFill="background1" w:themeFillShade="D9"/>
          </w:tcPr>
          <w:p w14:paraId="69F83F5F" w14:textId="77777777" w:rsidR="003F1A09" w:rsidRPr="00DF00E8" w:rsidRDefault="003F1A09" w:rsidP="0074427B">
            <w:pPr>
              <w:ind w:left="0"/>
              <w:rPr>
                <w:b/>
                <w:bCs/>
              </w:rPr>
            </w:pPr>
            <w:r w:rsidRPr="00DF00E8">
              <w:rPr>
                <w:b/>
                <w:bCs/>
              </w:rPr>
              <w:t>Description</w:t>
            </w:r>
          </w:p>
        </w:tc>
      </w:tr>
      <w:tr w:rsidR="003F1A09" w:rsidRPr="00AD3D46" w14:paraId="582B16DB" w14:textId="77777777" w:rsidTr="003F1A09">
        <w:trPr>
          <w:trHeight w:val="219"/>
        </w:trPr>
        <w:tc>
          <w:tcPr>
            <w:tcW w:w="2012" w:type="dxa"/>
          </w:tcPr>
          <w:p w14:paraId="7AA67E0C" w14:textId="2291BEE8" w:rsidR="003F1A09" w:rsidRPr="00AD3D46" w:rsidRDefault="003F1A09" w:rsidP="0074427B">
            <w:pPr>
              <w:ind w:left="0"/>
              <w:rPr>
                <w:sz w:val="18"/>
                <w:szCs w:val="18"/>
              </w:rPr>
            </w:pPr>
            <w:r w:rsidRPr="00AD3D46">
              <w:rPr>
                <w:b/>
                <w:bCs/>
                <w:sz w:val="18"/>
                <w:szCs w:val="18"/>
              </w:rPr>
              <w:t>CTRL+</w:t>
            </w:r>
            <w:r>
              <w:rPr>
                <w:b/>
                <w:bCs/>
                <w:sz w:val="18"/>
                <w:szCs w:val="18"/>
              </w:rPr>
              <w:t>R</w:t>
            </w:r>
          </w:p>
        </w:tc>
        <w:tc>
          <w:tcPr>
            <w:tcW w:w="7344" w:type="dxa"/>
          </w:tcPr>
          <w:p w14:paraId="603E7C15" w14:textId="02D9BFE2" w:rsidR="003F1A09" w:rsidRPr="00AD3D46" w:rsidRDefault="003F1A09" w:rsidP="0074427B">
            <w:pPr>
              <w:ind w:left="0"/>
            </w:pPr>
            <w:r>
              <w:t>All inventory attributes are reloaded from DB</w:t>
            </w:r>
          </w:p>
        </w:tc>
      </w:tr>
      <w:tr w:rsidR="003F1A09" w:rsidRPr="00AD3D46" w14:paraId="3931D3C4" w14:textId="77777777" w:rsidTr="003F1A09">
        <w:trPr>
          <w:trHeight w:val="219"/>
        </w:trPr>
        <w:tc>
          <w:tcPr>
            <w:tcW w:w="2012" w:type="dxa"/>
          </w:tcPr>
          <w:p w14:paraId="0818B89D" w14:textId="2A6A7C55" w:rsidR="003F1A09" w:rsidRPr="00AD3D46" w:rsidRDefault="003F1A09" w:rsidP="0074427B">
            <w:pPr>
              <w:ind w:left="0"/>
            </w:pPr>
            <w:r>
              <w:rPr>
                <w:b/>
                <w:bCs/>
                <w:sz w:val="18"/>
                <w:szCs w:val="18"/>
              </w:rPr>
              <w:t>SHIFT</w:t>
            </w:r>
            <w:r w:rsidRPr="00AD3D46">
              <w:rPr>
                <w:b/>
                <w:bCs/>
                <w:sz w:val="18"/>
                <w:szCs w:val="18"/>
              </w:rPr>
              <w:t>+CTRL+</w:t>
            </w:r>
            <w:r>
              <w:rPr>
                <w:b/>
                <w:bCs/>
                <w:sz w:val="18"/>
                <w:szCs w:val="18"/>
              </w:rPr>
              <w:t>R</w:t>
            </w:r>
          </w:p>
        </w:tc>
        <w:tc>
          <w:tcPr>
            <w:tcW w:w="7344" w:type="dxa"/>
          </w:tcPr>
          <w:p w14:paraId="376F0579" w14:textId="6F7B1ACA" w:rsidR="003F1A09" w:rsidRPr="00AD3D46" w:rsidRDefault="003F1A09" w:rsidP="0074427B">
            <w:pPr>
              <w:ind w:left="0"/>
            </w:pPr>
            <w:r>
              <w:t>Only Row Status column is recalculated</w:t>
            </w:r>
          </w:p>
        </w:tc>
      </w:tr>
    </w:tbl>
    <w:p w14:paraId="1C09482D" w14:textId="77777777" w:rsidR="003F1A09" w:rsidRDefault="003F1A09" w:rsidP="00DC79E0"/>
    <w:p w14:paraId="5EF2E6A2" w14:textId="57E454A5" w:rsidR="00366740" w:rsidRDefault="00C80DD0" w:rsidP="00CD44D1">
      <w:pPr>
        <w:pStyle w:val="Nadpis3"/>
      </w:pPr>
      <w:bookmarkStart w:id="78" w:name="_Toc199412104"/>
      <w:r>
        <w:t>Buttons</w:t>
      </w:r>
      <w:bookmarkEnd w:id="78"/>
    </w:p>
    <w:p w14:paraId="4823003C" w14:textId="62BF5DD9" w:rsidR="00B7637D" w:rsidRDefault="00B7637D" w:rsidP="000342C5">
      <w:pPr>
        <w:ind w:left="0"/>
      </w:pPr>
      <w:r>
        <w:t>Following button</w:t>
      </w:r>
      <w:r w:rsidR="00587D7D">
        <w:t xml:space="preserve"> controls</w:t>
      </w:r>
      <w:r>
        <w:t xml:space="preserve"> are present on the main form:</w:t>
      </w:r>
    </w:p>
    <w:p w14:paraId="269406E7" w14:textId="77777777" w:rsidR="00B7637D" w:rsidRDefault="00B7637D" w:rsidP="005D509F"/>
    <w:tbl>
      <w:tblPr>
        <w:tblStyle w:val="Mkatabulky"/>
        <w:tblW w:w="9356" w:type="dxa"/>
        <w:tblInd w:w="-5" w:type="dxa"/>
        <w:tblLook w:val="04A0" w:firstRow="1" w:lastRow="0" w:firstColumn="1" w:lastColumn="0" w:noHBand="0" w:noVBand="1"/>
      </w:tblPr>
      <w:tblGrid>
        <w:gridCol w:w="1530"/>
        <w:gridCol w:w="7826"/>
      </w:tblGrid>
      <w:tr w:rsidR="00B7637D" w:rsidRPr="00DF00E8" w14:paraId="72BEC385" w14:textId="77777777" w:rsidTr="0074427B">
        <w:trPr>
          <w:trHeight w:val="701"/>
        </w:trPr>
        <w:tc>
          <w:tcPr>
            <w:tcW w:w="1530" w:type="dxa"/>
            <w:shd w:val="clear" w:color="auto" w:fill="D9D9D9" w:themeFill="background1" w:themeFillShade="D9"/>
          </w:tcPr>
          <w:p w14:paraId="0D29DCEA" w14:textId="5ECE3DBC" w:rsidR="00B7637D" w:rsidRPr="00DF00E8" w:rsidRDefault="00B7637D" w:rsidP="0074427B">
            <w:pPr>
              <w:ind w:left="0"/>
              <w:rPr>
                <w:b/>
                <w:bCs/>
              </w:rPr>
            </w:pPr>
            <w:r>
              <w:rPr>
                <w:b/>
                <w:bCs/>
              </w:rPr>
              <w:t>Button</w:t>
            </w:r>
            <w:r w:rsidR="0011500B">
              <w:rPr>
                <w:b/>
                <w:bCs/>
              </w:rPr>
              <w:t xml:space="preserve"> Caption</w:t>
            </w:r>
          </w:p>
        </w:tc>
        <w:tc>
          <w:tcPr>
            <w:tcW w:w="7826" w:type="dxa"/>
            <w:shd w:val="clear" w:color="auto" w:fill="D9D9D9" w:themeFill="background1" w:themeFillShade="D9"/>
          </w:tcPr>
          <w:p w14:paraId="1A0CA911" w14:textId="77777777" w:rsidR="00B7637D" w:rsidRPr="00DF00E8" w:rsidRDefault="00B7637D" w:rsidP="0074427B">
            <w:pPr>
              <w:ind w:left="0"/>
              <w:rPr>
                <w:b/>
                <w:bCs/>
              </w:rPr>
            </w:pPr>
            <w:r w:rsidRPr="00DF00E8">
              <w:rPr>
                <w:b/>
                <w:bCs/>
              </w:rPr>
              <w:t>Description</w:t>
            </w:r>
          </w:p>
        </w:tc>
      </w:tr>
      <w:tr w:rsidR="00B7637D" w:rsidRPr="00AD3D46" w14:paraId="5D04BE24" w14:textId="77777777" w:rsidTr="0074427B">
        <w:trPr>
          <w:trHeight w:val="219"/>
        </w:trPr>
        <w:tc>
          <w:tcPr>
            <w:tcW w:w="1530" w:type="dxa"/>
          </w:tcPr>
          <w:p w14:paraId="13870A25" w14:textId="39CE7A19" w:rsidR="00B7637D" w:rsidRDefault="007E5A07" w:rsidP="0074427B">
            <w:pPr>
              <w:ind w:left="0"/>
              <w:rPr>
                <w:b/>
                <w:bCs/>
                <w:sz w:val="18"/>
                <w:szCs w:val="18"/>
              </w:rPr>
            </w:pPr>
            <w:r>
              <w:rPr>
                <w:b/>
                <w:bCs/>
                <w:noProof/>
                <w:sz w:val="18"/>
                <w:szCs w:val="18"/>
              </w:rPr>
              <w:drawing>
                <wp:anchor distT="0" distB="0" distL="114300" distR="114300" simplePos="0" relativeHeight="251700224" behindDoc="0" locked="0" layoutInCell="1" allowOverlap="1" wp14:anchorId="692CE12F" wp14:editId="412EF569">
                  <wp:simplePos x="0" y="0"/>
                  <wp:positionH relativeFrom="column">
                    <wp:posOffset>-5080</wp:posOffset>
                  </wp:positionH>
                  <wp:positionV relativeFrom="paragraph">
                    <wp:posOffset>130175</wp:posOffset>
                  </wp:positionV>
                  <wp:extent cx="154305" cy="154305"/>
                  <wp:effectExtent l="0" t="0" r="0" b="0"/>
                  <wp:wrapNone/>
                  <wp:docPr id="449" name="Obrázek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 name="Obrázek 449"/>
                          <pic:cNvPicPr/>
                        </pic:nvPicPr>
                        <pic:blipFill>
                          <a:blip r:embed="rId69">
                            <a:extLst>
                              <a:ext uri="{28A0092B-C50C-407E-A947-70E740481C1C}">
                                <a14:useLocalDpi xmlns:a14="http://schemas.microsoft.com/office/drawing/2010/main" val="0"/>
                              </a:ext>
                            </a:extLst>
                          </a:blip>
                          <a:stretch>
                            <a:fillRect/>
                          </a:stretch>
                        </pic:blipFill>
                        <pic:spPr>
                          <a:xfrm>
                            <a:off x="0" y="0"/>
                            <a:ext cx="154305" cy="154305"/>
                          </a:xfrm>
                          <a:prstGeom prst="rect">
                            <a:avLst/>
                          </a:prstGeom>
                        </pic:spPr>
                      </pic:pic>
                    </a:graphicData>
                  </a:graphic>
                </wp:anchor>
              </w:drawing>
            </w:r>
            <w:r w:rsidR="002E47A0">
              <w:rPr>
                <w:b/>
                <w:bCs/>
                <w:sz w:val="18"/>
                <w:szCs w:val="18"/>
              </w:rPr>
              <w:t>Clear</w:t>
            </w:r>
            <w:r w:rsidR="0011500B" w:rsidRPr="00447552">
              <w:rPr>
                <w:b/>
                <w:bCs/>
                <w:sz w:val="18"/>
                <w:szCs w:val="18"/>
              </w:rPr>
              <w:t xml:space="preserve"> Grid</w:t>
            </w:r>
          </w:p>
          <w:p w14:paraId="1B5FB70F" w14:textId="0A74B19D" w:rsidR="003C6AB0" w:rsidRPr="00447552" w:rsidRDefault="003C6AB0" w:rsidP="0074427B">
            <w:pPr>
              <w:ind w:left="0"/>
              <w:rPr>
                <w:b/>
                <w:bCs/>
                <w:sz w:val="18"/>
                <w:szCs w:val="18"/>
              </w:rPr>
            </w:pPr>
          </w:p>
        </w:tc>
        <w:tc>
          <w:tcPr>
            <w:tcW w:w="7826" w:type="dxa"/>
          </w:tcPr>
          <w:p w14:paraId="752C02EE" w14:textId="052612CD" w:rsidR="00E37D92" w:rsidRDefault="00641BF4" w:rsidP="0074427B">
            <w:pPr>
              <w:ind w:left="0"/>
            </w:pPr>
            <w:r>
              <w:t xml:space="preserve">Clears </w:t>
            </w:r>
            <w:r w:rsidR="00700E5F">
              <w:t xml:space="preserve">data in the </w:t>
            </w:r>
            <w:r>
              <w:t xml:space="preserve">main grid. </w:t>
            </w:r>
          </w:p>
          <w:p w14:paraId="5725475F" w14:textId="41EB5722" w:rsidR="00B7637D" w:rsidRDefault="00617F94" w:rsidP="0074427B">
            <w:pPr>
              <w:ind w:left="0"/>
            </w:pPr>
            <w:r>
              <w:t xml:space="preserve">See </w:t>
            </w:r>
            <w:hyperlink w:anchor="_Clear_Grid_Button" w:history="1">
              <w:r w:rsidR="002E47A0">
                <w:rPr>
                  <w:rStyle w:val="Hypertextovodkaz"/>
                </w:rPr>
                <w:t>Clear Grid Button</w:t>
              </w:r>
            </w:hyperlink>
            <w:r>
              <w:t xml:space="preserve"> for more details.</w:t>
            </w:r>
          </w:p>
          <w:p w14:paraId="41FE8A19" w14:textId="69B81C5F" w:rsidR="00852C37" w:rsidRPr="00AD3D46" w:rsidRDefault="00852C37" w:rsidP="0074427B">
            <w:pPr>
              <w:ind w:left="0"/>
            </w:pPr>
          </w:p>
        </w:tc>
      </w:tr>
      <w:tr w:rsidR="00B7637D" w:rsidRPr="00AD3D46" w14:paraId="07A2BAEF" w14:textId="77777777" w:rsidTr="0074427B">
        <w:trPr>
          <w:trHeight w:val="219"/>
        </w:trPr>
        <w:tc>
          <w:tcPr>
            <w:tcW w:w="1530" w:type="dxa"/>
          </w:tcPr>
          <w:p w14:paraId="4BAB7155" w14:textId="5D196542" w:rsidR="00B7637D" w:rsidRDefault="003C6AB0" w:rsidP="0074427B">
            <w:pPr>
              <w:ind w:left="0"/>
              <w:rPr>
                <w:b/>
                <w:bCs/>
                <w:i/>
                <w:iCs w:val="0"/>
                <w:sz w:val="18"/>
                <w:szCs w:val="18"/>
              </w:rPr>
            </w:pPr>
            <w:r>
              <w:rPr>
                <w:b/>
                <w:bCs/>
                <w:noProof/>
                <w:sz w:val="18"/>
                <w:szCs w:val="18"/>
              </w:rPr>
              <w:drawing>
                <wp:anchor distT="0" distB="0" distL="114300" distR="114300" simplePos="0" relativeHeight="251702272" behindDoc="0" locked="0" layoutInCell="1" allowOverlap="1" wp14:anchorId="3FBB3DB8" wp14:editId="324E87FE">
                  <wp:simplePos x="0" y="0"/>
                  <wp:positionH relativeFrom="column">
                    <wp:posOffset>-1270</wp:posOffset>
                  </wp:positionH>
                  <wp:positionV relativeFrom="paragraph">
                    <wp:posOffset>132080</wp:posOffset>
                  </wp:positionV>
                  <wp:extent cx="154305" cy="154305"/>
                  <wp:effectExtent l="0" t="0" r="0" b="0"/>
                  <wp:wrapNone/>
                  <wp:docPr id="451" name="Obrázek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 name="Obrázek 451"/>
                          <pic:cNvPicPr/>
                        </pic:nvPicPr>
                        <pic:blipFill>
                          <a:blip r:embed="rId70">
                            <a:extLst>
                              <a:ext uri="{28A0092B-C50C-407E-A947-70E740481C1C}">
                                <a14:useLocalDpi xmlns:a14="http://schemas.microsoft.com/office/drawing/2010/main" val="0"/>
                              </a:ext>
                            </a:extLst>
                          </a:blip>
                          <a:stretch>
                            <a:fillRect/>
                          </a:stretch>
                        </pic:blipFill>
                        <pic:spPr>
                          <a:xfrm>
                            <a:off x="0" y="0"/>
                            <a:ext cx="154305" cy="154305"/>
                          </a:xfrm>
                          <a:prstGeom prst="rect">
                            <a:avLst/>
                          </a:prstGeom>
                        </pic:spPr>
                      </pic:pic>
                    </a:graphicData>
                  </a:graphic>
                </wp:anchor>
              </w:drawing>
            </w:r>
            <w:r>
              <w:rPr>
                <w:b/>
                <w:bCs/>
                <w:i/>
                <w:iCs w:val="0"/>
                <w:sz w:val="18"/>
                <w:szCs w:val="18"/>
              </w:rPr>
              <w:t>Legend</w:t>
            </w:r>
          </w:p>
          <w:p w14:paraId="19FF5BD9" w14:textId="644F9BD0" w:rsidR="009B2501" w:rsidRPr="009B2501" w:rsidRDefault="009B2501" w:rsidP="0074427B">
            <w:pPr>
              <w:ind w:left="0"/>
              <w:rPr>
                <w:b/>
                <w:bCs/>
                <w:sz w:val="18"/>
                <w:szCs w:val="18"/>
              </w:rPr>
            </w:pPr>
          </w:p>
        </w:tc>
        <w:tc>
          <w:tcPr>
            <w:tcW w:w="7826" w:type="dxa"/>
          </w:tcPr>
          <w:p w14:paraId="2ECBA038" w14:textId="77777777" w:rsidR="00B7637D" w:rsidRDefault="00641BF4" w:rsidP="0074427B">
            <w:pPr>
              <w:ind w:left="0"/>
            </w:pPr>
            <w:r>
              <w:t>Shows Legend form describing meaning of icons displayed in the main grid</w:t>
            </w:r>
            <w:r w:rsidR="00852C37">
              <w:t>.</w:t>
            </w:r>
          </w:p>
          <w:p w14:paraId="60B3B874" w14:textId="77777777" w:rsidR="00852C37" w:rsidRDefault="00852C37" w:rsidP="0074427B">
            <w:pPr>
              <w:ind w:left="0"/>
            </w:pPr>
            <w:r>
              <w:t xml:space="preserve">See </w:t>
            </w:r>
            <w:hyperlink w:anchor="_Legend_Button" w:history="1">
              <w:r w:rsidRPr="00852C37">
                <w:rPr>
                  <w:rStyle w:val="Hypertextovodkaz"/>
                </w:rPr>
                <w:t>Legend Button</w:t>
              </w:r>
            </w:hyperlink>
            <w:r>
              <w:t xml:space="preserve"> for more details.</w:t>
            </w:r>
          </w:p>
          <w:p w14:paraId="74735577" w14:textId="21129390" w:rsidR="00852C37" w:rsidRPr="00AD3D46" w:rsidRDefault="00852C37" w:rsidP="0074427B">
            <w:pPr>
              <w:ind w:left="0"/>
            </w:pPr>
          </w:p>
        </w:tc>
      </w:tr>
      <w:tr w:rsidR="00B7637D" w:rsidRPr="00AD3D46" w14:paraId="6087B9D3" w14:textId="77777777" w:rsidTr="0074427B">
        <w:trPr>
          <w:trHeight w:val="219"/>
        </w:trPr>
        <w:tc>
          <w:tcPr>
            <w:tcW w:w="1530" w:type="dxa"/>
          </w:tcPr>
          <w:p w14:paraId="3BD5185E" w14:textId="77777777" w:rsidR="00B7637D" w:rsidRDefault="0011500B" w:rsidP="0074427B">
            <w:pPr>
              <w:ind w:left="0"/>
              <w:rPr>
                <w:b/>
                <w:bCs/>
                <w:sz w:val="18"/>
                <w:szCs w:val="18"/>
              </w:rPr>
            </w:pPr>
            <w:r w:rsidRPr="00447552">
              <w:rPr>
                <w:b/>
                <w:bCs/>
                <w:sz w:val="18"/>
                <w:szCs w:val="18"/>
              </w:rPr>
              <w:t>Cleansing</w:t>
            </w:r>
          </w:p>
          <w:p w14:paraId="08EA0A51" w14:textId="7914B2C6" w:rsidR="003C6AB0" w:rsidRPr="00447552" w:rsidRDefault="003C6AB0" w:rsidP="0074427B">
            <w:pPr>
              <w:ind w:left="0"/>
              <w:rPr>
                <w:b/>
                <w:bCs/>
                <w:sz w:val="18"/>
                <w:szCs w:val="18"/>
              </w:rPr>
            </w:pPr>
            <w:r>
              <w:rPr>
                <w:b/>
                <w:bCs/>
                <w:noProof/>
                <w:sz w:val="18"/>
                <w:szCs w:val="18"/>
              </w:rPr>
              <w:drawing>
                <wp:inline distT="0" distB="0" distL="0" distR="0" wp14:anchorId="2A1B53F6" wp14:editId="57B124DD">
                  <wp:extent cx="304800" cy="304800"/>
                  <wp:effectExtent l="0" t="0" r="0" b="0"/>
                  <wp:docPr id="442" name="Obrázek 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 name="Obrázek 442"/>
                          <pic:cNvPicPr/>
                        </pic:nvPicPr>
                        <pic:blipFill>
                          <a:blip r:embed="rId71">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408DBD04" w14:textId="77777777" w:rsidR="00852C37" w:rsidRDefault="00641BF4" w:rsidP="00852C37">
            <w:pPr>
              <w:ind w:left="0"/>
            </w:pPr>
            <w:r>
              <w:t xml:space="preserve">Opens Cleansing </w:t>
            </w:r>
            <w:r w:rsidR="00027993">
              <w:t>Processing Options</w:t>
            </w:r>
            <w:r>
              <w:t xml:space="preserve"> </w:t>
            </w:r>
            <w:r w:rsidR="00027993">
              <w:t>form</w:t>
            </w:r>
            <w:r w:rsidR="003032A7">
              <w:t>.</w:t>
            </w:r>
            <w:r w:rsidR="00027993">
              <w:t xml:space="preserve"> Used to set further options of inventory cleansing process.</w:t>
            </w:r>
            <w:r w:rsidR="00852C37">
              <w:br/>
              <w:t xml:space="preserve">See </w:t>
            </w:r>
            <w:hyperlink w:anchor="_Cleansing_Button" w:history="1">
              <w:r w:rsidR="00852C37" w:rsidRPr="00852C37">
                <w:rPr>
                  <w:rStyle w:val="Hypertextovodkaz"/>
                </w:rPr>
                <w:t>Cleansing Button</w:t>
              </w:r>
            </w:hyperlink>
            <w:r w:rsidR="00852C37">
              <w:t xml:space="preserve"> for more details.</w:t>
            </w:r>
          </w:p>
          <w:p w14:paraId="159A6E57" w14:textId="18991028" w:rsidR="00B7637D" w:rsidRPr="00AD3D46" w:rsidRDefault="00B7637D" w:rsidP="0074427B">
            <w:pPr>
              <w:ind w:left="0"/>
            </w:pPr>
          </w:p>
        </w:tc>
      </w:tr>
      <w:tr w:rsidR="00B7637D" w:rsidRPr="00AD3D46" w14:paraId="7BDF5542" w14:textId="77777777" w:rsidTr="0074427B">
        <w:trPr>
          <w:trHeight w:val="219"/>
        </w:trPr>
        <w:tc>
          <w:tcPr>
            <w:tcW w:w="1530" w:type="dxa"/>
          </w:tcPr>
          <w:p w14:paraId="1F88D495" w14:textId="77777777" w:rsidR="00B7637D" w:rsidRDefault="0011500B" w:rsidP="0074427B">
            <w:pPr>
              <w:ind w:left="0"/>
              <w:rPr>
                <w:b/>
                <w:bCs/>
                <w:sz w:val="18"/>
                <w:szCs w:val="18"/>
              </w:rPr>
            </w:pPr>
            <w:r w:rsidRPr="00447552">
              <w:rPr>
                <w:b/>
                <w:bCs/>
                <w:sz w:val="18"/>
                <w:szCs w:val="18"/>
              </w:rPr>
              <w:t>Outages</w:t>
            </w:r>
          </w:p>
          <w:p w14:paraId="51F0B2A9" w14:textId="1A6A5E48" w:rsidR="003C6AB0" w:rsidRPr="00447552" w:rsidRDefault="003C6AB0" w:rsidP="0074427B">
            <w:pPr>
              <w:ind w:left="0"/>
              <w:rPr>
                <w:b/>
                <w:bCs/>
                <w:sz w:val="18"/>
                <w:szCs w:val="18"/>
              </w:rPr>
            </w:pPr>
            <w:r>
              <w:rPr>
                <w:b/>
                <w:bCs/>
                <w:noProof/>
                <w:sz w:val="18"/>
                <w:szCs w:val="18"/>
              </w:rPr>
              <w:drawing>
                <wp:inline distT="0" distB="0" distL="0" distR="0" wp14:anchorId="7DAFAAE6" wp14:editId="0765ABC6">
                  <wp:extent cx="304800" cy="304800"/>
                  <wp:effectExtent l="0" t="0" r="0" b="0"/>
                  <wp:docPr id="443" name="Obrázek 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 name="Obrázek 443"/>
                          <pic:cNvPicPr/>
                        </pic:nvPicPr>
                        <pic:blipFill>
                          <a:blip r:embed="rId72">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79ABCD63" w14:textId="77777777" w:rsidR="00B7637D" w:rsidRDefault="00641BF4" w:rsidP="0074427B">
            <w:pPr>
              <w:ind w:left="0"/>
            </w:pPr>
            <w:r>
              <w:t>Displays information about known outages on current test environment</w:t>
            </w:r>
          </w:p>
          <w:p w14:paraId="4AFDF48A" w14:textId="77777777" w:rsidR="00852C37" w:rsidRDefault="00852C37" w:rsidP="0074427B">
            <w:pPr>
              <w:ind w:left="0"/>
            </w:pPr>
            <w:r>
              <w:t xml:space="preserve">See </w:t>
            </w:r>
            <w:hyperlink w:anchor="_Outages_Button" w:history="1">
              <w:r w:rsidRPr="00852C37">
                <w:rPr>
                  <w:rStyle w:val="Hypertextovodkaz"/>
                </w:rPr>
                <w:t>Outages Button</w:t>
              </w:r>
            </w:hyperlink>
            <w:r>
              <w:t xml:space="preserve"> for more details.</w:t>
            </w:r>
          </w:p>
          <w:p w14:paraId="1A02E386" w14:textId="6437C7EE" w:rsidR="00852C37" w:rsidRPr="00AD3D46" w:rsidRDefault="00852C37" w:rsidP="0074427B">
            <w:pPr>
              <w:ind w:left="0"/>
            </w:pPr>
          </w:p>
        </w:tc>
      </w:tr>
      <w:tr w:rsidR="00B7637D" w:rsidRPr="00AD3D46" w14:paraId="65CC0311" w14:textId="77777777" w:rsidTr="0074427B">
        <w:trPr>
          <w:trHeight w:val="219"/>
        </w:trPr>
        <w:tc>
          <w:tcPr>
            <w:tcW w:w="1530" w:type="dxa"/>
          </w:tcPr>
          <w:p w14:paraId="7D817902" w14:textId="77777777" w:rsidR="00B7637D" w:rsidRDefault="0011500B" w:rsidP="0074427B">
            <w:pPr>
              <w:ind w:left="0"/>
              <w:rPr>
                <w:b/>
                <w:bCs/>
                <w:sz w:val="18"/>
                <w:szCs w:val="18"/>
              </w:rPr>
            </w:pPr>
            <w:r w:rsidRPr="00447552">
              <w:rPr>
                <w:b/>
                <w:bCs/>
                <w:sz w:val="18"/>
                <w:szCs w:val="18"/>
              </w:rPr>
              <w:t>Reserve</w:t>
            </w:r>
          </w:p>
          <w:p w14:paraId="41D6AD0D" w14:textId="0CDA7957" w:rsidR="003C6AB0" w:rsidRPr="00447552" w:rsidRDefault="003C6AB0" w:rsidP="0074427B">
            <w:pPr>
              <w:ind w:left="0"/>
              <w:rPr>
                <w:b/>
                <w:bCs/>
                <w:sz w:val="18"/>
                <w:szCs w:val="18"/>
              </w:rPr>
            </w:pPr>
            <w:r>
              <w:rPr>
                <w:noProof/>
              </w:rPr>
              <w:drawing>
                <wp:inline distT="0" distB="0" distL="0" distR="0" wp14:anchorId="346DC3D7" wp14:editId="143CCEEB">
                  <wp:extent cx="304800" cy="304800"/>
                  <wp:effectExtent l="0" t="0" r="0" b="0"/>
                  <wp:docPr id="444" name="Obrázek 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 name="Obrázek 444"/>
                          <pic:cNvPicPr/>
                        </pic:nvPicPr>
                        <pic:blipFill>
                          <a:blip r:embed="rId73">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17E582DD" w14:textId="77777777" w:rsidR="00B7637D" w:rsidRDefault="00641BF4" w:rsidP="0074427B">
            <w:pPr>
              <w:ind w:left="0"/>
            </w:pPr>
            <w:r>
              <w:t>Opens Mass Reservation form</w:t>
            </w:r>
            <w:r w:rsidR="003032A7">
              <w:t>. Used to mass-reserve inventory from Peklo.</w:t>
            </w:r>
            <w:r w:rsidR="00852C37">
              <w:br/>
              <w:t xml:space="preserve">See </w:t>
            </w:r>
            <w:hyperlink w:anchor="_Reserve_Button" w:history="1">
              <w:r w:rsidR="00852C37" w:rsidRPr="00852C37">
                <w:rPr>
                  <w:rStyle w:val="Hypertextovodkaz"/>
                </w:rPr>
                <w:t>Reserve Button</w:t>
              </w:r>
            </w:hyperlink>
            <w:r w:rsidR="00852C37">
              <w:t xml:space="preserve"> for more details.</w:t>
            </w:r>
          </w:p>
          <w:p w14:paraId="63B9B119" w14:textId="0B996C89" w:rsidR="00852C37" w:rsidRPr="00AD3D46" w:rsidRDefault="00852C37" w:rsidP="0074427B">
            <w:pPr>
              <w:ind w:left="0"/>
            </w:pPr>
          </w:p>
        </w:tc>
      </w:tr>
      <w:tr w:rsidR="00B7637D" w14:paraId="3342F816" w14:textId="77777777" w:rsidTr="0074427B">
        <w:trPr>
          <w:trHeight w:val="219"/>
        </w:trPr>
        <w:tc>
          <w:tcPr>
            <w:tcW w:w="1530" w:type="dxa"/>
          </w:tcPr>
          <w:p w14:paraId="020592E6" w14:textId="77777777" w:rsidR="00B7637D" w:rsidRDefault="0011500B" w:rsidP="0074427B">
            <w:pPr>
              <w:ind w:left="0"/>
              <w:rPr>
                <w:b/>
                <w:bCs/>
                <w:sz w:val="18"/>
                <w:szCs w:val="18"/>
              </w:rPr>
            </w:pPr>
            <w:r w:rsidRPr="00447552">
              <w:rPr>
                <w:b/>
                <w:bCs/>
                <w:sz w:val="18"/>
                <w:szCs w:val="18"/>
              </w:rPr>
              <w:t>Mass Pair</w:t>
            </w:r>
          </w:p>
          <w:p w14:paraId="5E9E8E19" w14:textId="46F0C2FB" w:rsidR="003C6AB0" w:rsidRPr="00447552" w:rsidRDefault="003C6AB0" w:rsidP="0074427B">
            <w:pPr>
              <w:ind w:left="0"/>
              <w:rPr>
                <w:b/>
                <w:bCs/>
                <w:sz w:val="18"/>
                <w:szCs w:val="18"/>
              </w:rPr>
            </w:pPr>
            <w:r>
              <w:rPr>
                <w:b/>
                <w:bCs/>
                <w:noProof/>
                <w:sz w:val="18"/>
                <w:szCs w:val="18"/>
              </w:rPr>
              <w:drawing>
                <wp:inline distT="0" distB="0" distL="0" distR="0" wp14:anchorId="1D74EC01" wp14:editId="159D4E8C">
                  <wp:extent cx="304800" cy="304800"/>
                  <wp:effectExtent l="0" t="0" r="0" b="0"/>
                  <wp:docPr id="445" name="Obrázek 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 name="Obrázek 445"/>
                          <pic:cNvPicPr/>
                        </pic:nvPicPr>
                        <pic:blipFill>
                          <a:blip r:embed="rId74">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03BE36A5" w14:textId="3737BFEC" w:rsidR="00B7637D" w:rsidRDefault="00344664" w:rsidP="0074427B">
            <w:pPr>
              <w:ind w:left="0"/>
            </w:pPr>
            <w:r>
              <w:t>Opens Mass Pairing form</w:t>
            </w:r>
            <w:r w:rsidR="003032A7">
              <w:t>. Used to mass-pair inventory in Kenan.</w:t>
            </w:r>
            <w:r w:rsidR="00852C37">
              <w:br/>
              <w:t xml:space="preserve">See </w:t>
            </w:r>
            <w:hyperlink w:anchor="_Mass_Pair_Button" w:history="1">
              <w:r w:rsidR="00852C37" w:rsidRPr="00852C37">
                <w:rPr>
                  <w:rStyle w:val="Hypertextovodkaz"/>
                </w:rPr>
                <w:t>Mass Pair Button</w:t>
              </w:r>
            </w:hyperlink>
            <w:r w:rsidR="00852C37">
              <w:t xml:space="preserve"> for more details.</w:t>
            </w:r>
            <w:r w:rsidR="00852C37">
              <w:br/>
            </w:r>
          </w:p>
        </w:tc>
      </w:tr>
      <w:tr w:rsidR="0011500B" w14:paraId="4DDF8CE1" w14:textId="77777777" w:rsidTr="0074427B">
        <w:trPr>
          <w:trHeight w:val="219"/>
        </w:trPr>
        <w:tc>
          <w:tcPr>
            <w:tcW w:w="1530" w:type="dxa"/>
          </w:tcPr>
          <w:p w14:paraId="0A403CD9" w14:textId="77777777" w:rsidR="0011500B" w:rsidRDefault="0011500B" w:rsidP="0074427B">
            <w:pPr>
              <w:ind w:left="0"/>
              <w:rPr>
                <w:b/>
                <w:bCs/>
                <w:sz w:val="18"/>
                <w:szCs w:val="18"/>
              </w:rPr>
            </w:pPr>
            <w:r w:rsidRPr="00447552">
              <w:rPr>
                <w:b/>
                <w:bCs/>
                <w:sz w:val="18"/>
                <w:szCs w:val="18"/>
              </w:rPr>
              <w:t>Refresh</w:t>
            </w:r>
          </w:p>
          <w:p w14:paraId="05A28B53" w14:textId="14484FD8" w:rsidR="003C6AB0" w:rsidRPr="00447552" w:rsidRDefault="003C6AB0" w:rsidP="0074427B">
            <w:pPr>
              <w:ind w:left="0"/>
              <w:rPr>
                <w:b/>
                <w:bCs/>
                <w:sz w:val="18"/>
                <w:szCs w:val="18"/>
              </w:rPr>
            </w:pPr>
            <w:r>
              <w:rPr>
                <w:b/>
                <w:bCs/>
                <w:noProof/>
                <w:sz w:val="18"/>
                <w:szCs w:val="18"/>
              </w:rPr>
              <w:drawing>
                <wp:inline distT="0" distB="0" distL="0" distR="0" wp14:anchorId="352BDBE0" wp14:editId="39DB4612">
                  <wp:extent cx="304800" cy="304800"/>
                  <wp:effectExtent l="0" t="0" r="0" b="0"/>
                  <wp:docPr id="446" name="Obrázek 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 name="Obrázek 446"/>
                          <pic:cNvPicPr/>
                        </pic:nvPicPr>
                        <pic:blipFill>
                          <a:blip r:embed="rId75">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5EB1E559" w14:textId="63BCE8A8" w:rsidR="0011500B" w:rsidRDefault="0059412A" w:rsidP="0074427B">
            <w:pPr>
              <w:ind w:left="0"/>
            </w:pPr>
            <w:r>
              <w:t>Opens menu with systems that can be refreshed</w:t>
            </w:r>
            <w:r w:rsidR="00882A0B">
              <w:t xml:space="preserve"> / synced</w:t>
            </w:r>
            <w:r>
              <w:t>:</w:t>
            </w:r>
          </w:p>
          <w:p w14:paraId="4D6823F2" w14:textId="77777777" w:rsidR="0059412A" w:rsidRDefault="001B3034" w:rsidP="001B3034">
            <w:pPr>
              <w:ind w:left="0"/>
            </w:pPr>
            <w:r>
              <w:t xml:space="preserve">See </w:t>
            </w:r>
            <w:hyperlink w:anchor="_Refresh_Button_(Menu)" w:history="1">
              <w:r w:rsidRPr="001B3034">
                <w:rPr>
                  <w:rStyle w:val="Hypertextovodkaz"/>
                </w:rPr>
                <w:t>Refresh Button (Menu)</w:t>
              </w:r>
            </w:hyperlink>
            <w:r>
              <w:t xml:space="preserve"> for more details.</w:t>
            </w:r>
          </w:p>
          <w:p w14:paraId="47C78FAC" w14:textId="2D5FC07C" w:rsidR="001B3034" w:rsidRDefault="001B3034" w:rsidP="001B3034">
            <w:pPr>
              <w:ind w:left="0"/>
            </w:pPr>
          </w:p>
        </w:tc>
      </w:tr>
      <w:tr w:rsidR="002F020A" w14:paraId="3CA61043" w14:textId="77777777" w:rsidTr="0074427B">
        <w:trPr>
          <w:trHeight w:val="219"/>
        </w:trPr>
        <w:tc>
          <w:tcPr>
            <w:tcW w:w="1530" w:type="dxa"/>
          </w:tcPr>
          <w:p w14:paraId="0A94D0C5" w14:textId="77777777" w:rsidR="002F020A" w:rsidRDefault="002F020A" w:rsidP="0074427B">
            <w:pPr>
              <w:ind w:left="0"/>
              <w:rPr>
                <w:b/>
                <w:bCs/>
                <w:sz w:val="18"/>
                <w:szCs w:val="18"/>
              </w:rPr>
            </w:pPr>
            <w:r>
              <w:rPr>
                <w:b/>
                <w:bCs/>
                <w:sz w:val="18"/>
                <w:szCs w:val="18"/>
              </w:rPr>
              <w:t>Announce Update</w:t>
            </w:r>
          </w:p>
          <w:p w14:paraId="36C24185" w14:textId="55DE6ABC" w:rsidR="003C6AB0" w:rsidRPr="00447552" w:rsidRDefault="003C6AB0" w:rsidP="0074427B">
            <w:pPr>
              <w:ind w:left="0"/>
              <w:rPr>
                <w:b/>
                <w:bCs/>
                <w:sz w:val="18"/>
                <w:szCs w:val="18"/>
              </w:rPr>
            </w:pPr>
            <w:r>
              <w:rPr>
                <w:b/>
                <w:bCs/>
                <w:noProof/>
                <w:sz w:val="18"/>
                <w:szCs w:val="18"/>
              </w:rPr>
              <w:drawing>
                <wp:inline distT="0" distB="0" distL="0" distR="0" wp14:anchorId="50B17F98" wp14:editId="47B7948A">
                  <wp:extent cx="152381" cy="152381"/>
                  <wp:effectExtent l="0" t="0" r="635" b="635"/>
                  <wp:docPr id="448" name="Obrázek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Obrázek 448"/>
                          <pic:cNvPicPr/>
                        </pic:nvPicPr>
                        <pic:blipFill>
                          <a:blip r:embed="rId76">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521A71BD" w14:textId="369E8E02" w:rsidR="002F020A" w:rsidRDefault="002F020A" w:rsidP="0074427B">
            <w:pPr>
              <w:ind w:left="0"/>
            </w:pPr>
            <w:r>
              <w:t xml:space="preserve">Announces application update to users. </w:t>
            </w:r>
          </w:p>
          <w:p w14:paraId="4B2B6A1D" w14:textId="006A1057" w:rsidR="002F020A" w:rsidRDefault="002F020A" w:rsidP="0074427B">
            <w:pPr>
              <w:ind w:left="0"/>
            </w:pPr>
            <w:r>
              <w:t xml:space="preserve">See </w:t>
            </w:r>
            <w:hyperlink w:anchor="_Announce_Update_Button_1" w:history="1">
              <w:r w:rsidRPr="002F020A">
                <w:rPr>
                  <w:rStyle w:val="Hypertextovodkaz"/>
                </w:rPr>
                <w:t>Announce Update Button</w:t>
              </w:r>
            </w:hyperlink>
            <w:r>
              <w:t xml:space="preserve"> for more details.</w:t>
            </w:r>
          </w:p>
          <w:p w14:paraId="317253F5" w14:textId="77777777" w:rsidR="002F020A" w:rsidRDefault="002F020A" w:rsidP="0074427B">
            <w:pPr>
              <w:ind w:left="0"/>
            </w:pPr>
          </w:p>
          <w:p w14:paraId="762ED2E4" w14:textId="77777777" w:rsidR="000306E5" w:rsidRDefault="000306E5" w:rsidP="0074427B">
            <w:pPr>
              <w:ind w:left="0"/>
              <w:rPr>
                <w:sz w:val="18"/>
                <w:szCs w:val="18"/>
              </w:rPr>
            </w:pPr>
            <w:r w:rsidRPr="000306E5">
              <w:rPr>
                <w:b/>
                <w:bCs/>
                <w:sz w:val="18"/>
                <w:szCs w:val="18"/>
              </w:rPr>
              <w:t>NOTE:</w:t>
            </w:r>
            <w:r w:rsidRPr="000306E5">
              <w:rPr>
                <w:sz w:val="18"/>
                <w:szCs w:val="18"/>
              </w:rPr>
              <w:t xml:space="preserve"> The button is only visible to users with ADMIN role and only if a PRIVATE session (unannounced new build) of Phoenix is running.</w:t>
            </w:r>
          </w:p>
          <w:p w14:paraId="55586EF8" w14:textId="5E9E339C" w:rsidR="000306E5" w:rsidRPr="000306E5" w:rsidRDefault="000306E5" w:rsidP="0074427B">
            <w:pPr>
              <w:ind w:left="0"/>
              <w:rPr>
                <w:sz w:val="18"/>
                <w:szCs w:val="18"/>
              </w:rPr>
            </w:pPr>
          </w:p>
        </w:tc>
      </w:tr>
    </w:tbl>
    <w:p w14:paraId="5656888C" w14:textId="50C158DF" w:rsidR="00B7637D" w:rsidRDefault="00B7637D" w:rsidP="005D509F"/>
    <w:p w14:paraId="247B4013" w14:textId="77777777" w:rsidR="00B7637D" w:rsidRDefault="00B7637D" w:rsidP="005D509F"/>
    <w:p w14:paraId="721893E9" w14:textId="2B4AF1AD" w:rsidR="00A92128" w:rsidRPr="000A1322" w:rsidRDefault="00A92128" w:rsidP="000A1322">
      <w:pPr>
        <w:pStyle w:val="Nadpis5"/>
      </w:pPr>
      <w:bookmarkStart w:id="79" w:name="_Cleansing_Button"/>
      <w:bookmarkStart w:id="80" w:name="_Toc199412105"/>
      <w:bookmarkEnd w:id="79"/>
      <w:r w:rsidRPr="000A1322">
        <w:t>Cleansing Button</w:t>
      </w:r>
      <w:bookmarkEnd w:id="80"/>
    </w:p>
    <w:p w14:paraId="197CD617" w14:textId="18DF4770" w:rsidR="00F41E0E" w:rsidRDefault="00F41E0E" w:rsidP="00F41E0E">
      <w:pPr>
        <w:ind w:left="142"/>
      </w:pPr>
      <w:r>
        <w:t xml:space="preserve">Press </w:t>
      </w:r>
      <w:r w:rsidR="00BF6EC7">
        <w:rPr>
          <w:b/>
          <w:bCs/>
          <w:noProof/>
          <w:sz w:val="18"/>
          <w:szCs w:val="18"/>
        </w:rPr>
        <w:drawing>
          <wp:inline distT="0" distB="0" distL="0" distR="0" wp14:anchorId="48C45660" wp14:editId="35B16B88">
            <wp:extent cx="304800" cy="304800"/>
            <wp:effectExtent l="0" t="0" r="0" b="0"/>
            <wp:docPr id="441" name="Obrázek 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 name="Obrázek 441"/>
                    <pic:cNvPicPr/>
                  </pic:nvPicPr>
                  <pic:blipFill>
                    <a:blip r:embed="rId71">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Pr>
          <w:b/>
          <w:bCs/>
          <w:sz w:val="18"/>
          <w:szCs w:val="18"/>
        </w:rPr>
        <w:t>Cleansing</w:t>
      </w:r>
      <w:r>
        <w:t xml:space="preserve"> button to open Cleansing Processing Options form in order to provide further details to cleansing process to be launched. </w:t>
      </w:r>
    </w:p>
    <w:p w14:paraId="652DF836" w14:textId="77777777" w:rsidR="00F41E0E" w:rsidRDefault="00F41E0E" w:rsidP="00F41E0E">
      <w:pPr>
        <w:ind w:left="142"/>
      </w:pPr>
    </w:p>
    <w:p w14:paraId="2F9810E0" w14:textId="5A1F4416" w:rsidR="00F41E0E" w:rsidRDefault="00F41E0E" w:rsidP="00F41E0E">
      <w:pPr>
        <w:ind w:left="142"/>
      </w:pPr>
      <w:r>
        <w:t xml:space="preserve">See </w:t>
      </w:r>
      <w:hyperlink w:anchor="_Inventory_Cleansing" w:history="1">
        <w:r>
          <w:rPr>
            <w:rStyle w:val="Hypertextovodkaz"/>
          </w:rPr>
          <w:t>Inventory Cleansing</w:t>
        </w:r>
      </w:hyperlink>
      <w:r>
        <w:t xml:space="preserve"> for more details on the cleansing process.</w:t>
      </w:r>
    </w:p>
    <w:p w14:paraId="1D34ABD7" w14:textId="77777777" w:rsidR="00F41E0E" w:rsidRDefault="00F41E0E" w:rsidP="000342C5">
      <w:pPr>
        <w:ind w:left="142"/>
      </w:pPr>
    </w:p>
    <w:p w14:paraId="509C497C" w14:textId="68095065" w:rsidR="00A92128" w:rsidRDefault="00A92128" w:rsidP="000A1322">
      <w:pPr>
        <w:pStyle w:val="Nadpis5"/>
      </w:pPr>
      <w:bookmarkStart w:id="81" w:name="_Outages_Button"/>
      <w:bookmarkStart w:id="82" w:name="_Toc199412106"/>
      <w:bookmarkEnd w:id="81"/>
      <w:r>
        <w:lastRenderedPageBreak/>
        <w:t>Outages Button</w:t>
      </w:r>
      <w:bookmarkEnd w:id="82"/>
    </w:p>
    <w:p w14:paraId="65BE6CA3" w14:textId="29969287" w:rsidR="009E25F2" w:rsidRDefault="0096319A" w:rsidP="000342C5">
      <w:pPr>
        <w:ind w:left="142"/>
      </w:pPr>
      <w:r>
        <w:t xml:space="preserve">Press </w:t>
      </w:r>
      <w:r w:rsidR="00BF6EC7">
        <w:rPr>
          <w:b/>
          <w:bCs/>
          <w:noProof/>
          <w:sz w:val="18"/>
          <w:szCs w:val="18"/>
        </w:rPr>
        <w:drawing>
          <wp:inline distT="0" distB="0" distL="0" distR="0" wp14:anchorId="462B4980" wp14:editId="5E7E9153">
            <wp:extent cx="304800" cy="304800"/>
            <wp:effectExtent l="0" t="0" r="0" b="0"/>
            <wp:docPr id="440" name="Obrázek 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 name="Obrázek 440"/>
                    <pic:cNvPicPr/>
                  </pic:nvPicPr>
                  <pic:blipFill>
                    <a:blip r:embed="rId72">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Pr>
          <w:b/>
          <w:bCs/>
          <w:sz w:val="18"/>
          <w:szCs w:val="18"/>
        </w:rPr>
        <w:t>Outages</w:t>
      </w:r>
      <w:r>
        <w:t xml:space="preserve"> button to check whether there are any</w:t>
      </w:r>
      <w:r w:rsidR="00C16CD7">
        <w:t xml:space="preserve"> ongoing</w:t>
      </w:r>
      <w:r>
        <w:t xml:space="preserve"> announced outages related to selected test environment.</w:t>
      </w:r>
      <w:r w:rsidR="00C16CD7">
        <w:t xml:space="preserve"> </w:t>
      </w:r>
      <w:r w:rsidR="00DC61C1">
        <w:t>Some operations can be unavailable or require explicit user confirmation during ongoing outage. Users should align their next steps accordingly.</w:t>
      </w:r>
    </w:p>
    <w:p w14:paraId="2DE4A0DB" w14:textId="3CF96502" w:rsidR="0096319A" w:rsidRDefault="009E25F2" w:rsidP="000342C5">
      <w:pPr>
        <w:ind w:left="142"/>
        <w:jc w:val="center"/>
      </w:pPr>
      <w:r>
        <w:br/>
      </w:r>
      <w:r>
        <w:rPr>
          <w:noProof/>
        </w:rPr>
        <w:drawing>
          <wp:inline distT="0" distB="0" distL="0" distR="0" wp14:anchorId="02E8FAF1" wp14:editId="15F87985">
            <wp:extent cx="3625610" cy="1581690"/>
            <wp:effectExtent l="0" t="0" r="0" b="0"/>
            <wp:docPr id="5" name="Obráz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3625610" cy="1581690"/>
                    </a:xfrm>
                    <a:prstGeom prst="rect">
                      <a:avLst/>
                    </a:prstGeom>
                  </pic:spPr>
                </pic:pic>
              </a:graphicData>
            </a:graphic>
          </wp:inline>
        </w:drawing>
      </w:r>
    </w:p>
    <w:p w14:paraId="46A4DA1D" w14:textId="4510688C" w:rsidR="009E25F2" w:rsidRPr="009E25F2" w:rsidRDefault="001C3AD2" w:rsidP="000342C5">
      <w:pPr>
        <w:ind w:left="142"/>
        <w:jc w:val="center"/>
        <w:rPr>
          <w:i/>
          <w:iCs w:val="0"/>
          <w:sz w:val="18"/>
          <w:szCs w:val="18"/>
        </w:rPr>
      </w:pPr>
      <w:r>
        <w:rPr>
          <w:i/>
          <w:iCs w:val="0"/>
          <w:sz w:val="18"/>
          <w:szCs w:val="18"/>
        </w:rPr>
        <w:t>A</w:t>
      </w:r>
      <w:r w:rsidR="009E25F2" w:rsidRPr="009E25F2">
        <w:rPr>
          <w:i/>
          <w:iCs w:val="0"/>
          <w:sz w:val="18"/>
          <w:szCs w:val="18"/>
        </w:rPr>
        <w:t xml:space="preserve">n </w:t>
      </w:r>
      <w:r w:rsidR="00C16CD7">
        <w:rPr>
          <w:i/>
          <w:iCs w:val="0"/>
          <w:sz w:val="18"/>
          <w:szCs w:val="18"/>
        </w:rPr>
        <w:t>ongoing announced</w:t>
      </w:r>
      <w:r w:rsidR="009E25F2" w:rsidRPr="009E25F2">
        <w:rPr>
          <w:i/>
          <w:iCs w:val="0"/>
          <w:sz w:val="18"/>
          <w:szCs w:val="18"/>
        </w:rPr>
        <w:t xml:space="preserve"> outag</w:t>
      </w:r>
      <w:r w:rsidR="009E25F2">
        <w:rPr>
          <w:i/>
          <w:iCs w:val="0"/>
          <w:sz w:val="18"/>
          <w:szCs w:val="18"/>
        </w:rPr>
        <w:t>e</w:t>
      </w:r>
    </w:p>
    <w:p w14:paraId="5B97C921" w14:textId="51D9DC48" w:rsidR="00517E40" w:rsidRPr="00517E40" w:rsidRDefault="00517E40" w:rsidP="00517E40">
      <w:pPr>
        <w:ind w:left="720"/>
      </w:pPr>
    </w:p>
    <w:p w14:paraId="029FE2C9" w14:textId="644948E6" w:rsidR="00A92128" w:rsidRDefault="00A92128" w:rsidP="000A1322">
      <w:pPr>
        <w:pStyle w:val="Nadpis5"/>
      </w:pPr>
      <w:bookmarkStart w:id="83" w:name="_Reserve_Button"/>
      <w:bookmarkStart w:id="84" w:name="_Toc199412107"/>
      <w:bookmarkEnd w:id="83"/>
      <w:r>
        <w:t>Reserve Button</w:t>
      </w:r>
      <w:bookmarkEnd w:id="84"/>
    </w:p>
    <w:p w14:paraId="2DB2B4B7" w14:textId="30E64D07" w:rsidR="00F42466" w:rsidRDefault="00082295" w:rsidP="000342C5">
      <w:pPr>
        <w:ind w:left="142"/>
      </w:pPr>
      <w:r>
        <w:t xml:space="preserve">Press </w:t>
      </w:r>
      <w:r w:rsidR="00BF6EC7">
        <w:rPr>
          <w:noProof/>
        </w:rPr>
        <w:drawing>
          <wp:inline distT="0" distB="0" distL="0" distR="0" wp14:anchorId="314DC901" wp14:editId="38005E32">
            <wp:extent cx="304800" cy="304800"/>
            <wp:effectExtent l="0" t="0" r="0" b="0"/>
            <wp:docPr id="437" name="Obrázek 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 name="Obrázek 437"/>
                    <pic:cNvPicPr/>
                  </pic:nvPicPr>
                  <pic:blipFill>
                    <a:blip r:embed="rId73">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sidR="00BF6EC7">
        <w:t xml:space="preserve"> </w:t>
      </w:r>
      <w:r>
        <w:rPr>
          <w:b/>
          <w:bCs/>
          <w:sz w:val="18"/>
          <w:szCs w:val="18"/>
        </w:rPr>
        <w:t>Reserve</w:t>
      </w:r>
      <w:r>
        <w:t xml:space="preserve"> button to open </w:t>
      </w:r>
      <w:r w:rsidR="00825216">
        <w:t>Inventory</w:t>
      </w:r>
      <w:r>
        <w:t xml:space="preserve"> Mass Reservation form in order to mass</w:t>
      </w:r>
      <w:r w:rsidR="00825216">
        <w:t>-</w:t>
      </w:r>
      <w:r>
        <w:t xml:space="preserve">reserve inventory from Peklo and import it to Phoenix main grid. </w:t>
      </w:r>
    </w:p>
    <w:p w14:paraId="26394BB2" w14:textId="7F19AB20" w:rsidR="002F6D7C" w:rsidRDefault="002F6D7C" w:rsidP="000342C5">
      <w:pPr>
        <w:ind w:left="142"/>
      </w:pPr>
    </w:p>
    <w:p w14:paraId="16C6E510" w14:textId="78C44278" w:rsidR="002F6D7C" w:rsidRDefault="002F6D7C" w:rsidP="000342C5">
      <w:pPr>
        <w:ind w:left="142"/>
      </w:pPr>
      <w:r>
        <w:t xml:space="preserve">See </w:t>
      </w:r>
      <w:hyperlink w:anchor="_Inventory_Reservation" w:history="1">
        <w:r w:rsidRPr="002F6D7C">
          <w:rPr>
            <w:rStyle w:val="Hypertextovodkaz"/>
          </w:rPr>
          <w:t>Inventory Reservation</w:t>
        </w:r>
      </w:hyperlink>
      <w:r>
        <w:t xml:space="preserve"> for more details on the reservation process.</w:t>
      </w:r>
    </w:p>
    <w:p w14:paraId="0B1ECDD5" w14:textId="77777777" w:rsidR="00F42466" w:rsidRDefault="00F42466" w:rsidP="000342C5">
      <w:pPr>
        <w:ind w:left="142"/>
      </w:pPr>
    </w:p>
    <w:p w14:paraId="42B692EC" w14:textId="461F6FE2" w:rsidR="00A92128" w:rsidRDefault="00A92128" w:rsidP="000A1322">
      <w:pPr>
        <w:pStyle w:val="Nadpis5"/>
      </w:pPr>
      <w:bookmarkStart w:id="85" w:name="_Mass_Pair_Button"/>
      <w:bookmarkStart w:id="86" w:name="_Toc199412108"/>
      <w:bookmarkEnd w:id="85"/>
      <w:r>
        <w:t>Mass Pair Button</w:t>
      </w:r>
      <w:bookmarkEnd w:id="86"/>
    </w:p>
    <w:p w14:paraId="12E98325" w14:textId="2CF7D576" w:rsidR="00864EB4" w:rsidRDefault="0074427B" w:rsidP="000342C5">
      <w:pPr>
        <w:ind w:left="142"/>
      </w:pPr>
      <w:r>
        <w:t xml:space="preserve">Press </w:t>
      </w:r>
      <w:r w:rsidR="00BF6EC7">
        <w:rPr>
          <w:b/>
          <w:bCs/>
          <w:noProof/>
          <w:sz w:val="18"/>
          <w:szCs w:val="18"/>
        </w:rPr>
        <w:drawing>
          <wp:inline distT="0" distB="0" distL="0" distR="0" wp14:anchorId="6B126FD1" wp14:editId="523CEB8F">
            <wp:extent cx="304800" cy="304800"/>
            <wp:effectExtent l="0" t="0" r="0" b="0"/>
            <wp:docPr id="439" name="Obrázek 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 name="Obrázek 439"/>
                    <pic:cNvPicPr/>
                  </pic:nvPicPr>
                  <pic:blipFill>
                    <a:blip r:embed="rId74">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sidR="00BF6EC7">
        <w:t xml:space="preserve"> </w:t>
      </w:r>
      <w:r>
        <w:rPr>
          <w:b/>
          <w:bCs/>
          <w:sz w:val="18"/>
          <w:szCs w:val="18"/>
        </w:rPr>
        <w:t>Mass Pair</w:t>
      </w:r>
      <w:r>
        <w:t xml:space="preserve"> button to</w:t>
      </w:r>
      <w:r w:rsidR="00341A73">
        <w:t xml:space="preserve"> </w:t>
      </w:r>
      <w:r w:rsidR="000C4D0B">
        <w:t>open Mass Pairing Properties form in order to provide further details to mass paring process to be launched</w:t>
      </w:r>
      <w:r w:rsidR="00341A73">
        <w:t xml:space="preserve">. </w:t>
      </w:r>
    </w:p>
    <w:p w14:paraId="53E3B64E" w14:textId="61D5A94C" w:rsidR="00936784" w:rsidRDefault="00936784" w:rsidP="000342C5">
      <w:pPr>
        <w:ind w:left="142"/>
      </w:pPr>
    </w:p>
    <w:p w14:paraId="5CCCB614" w14:textId="28DEB7F7" w:rsidR="00936784" w:rsidRDefault="00936784" w:rsidP="000342C5">
      <w:pPr>
        <w:ind w:left="142"/>
      </w:pPr>
      <w:r>
        <w:t xml:space="preserve">See </w:t>
      </w:r>
      <w:hyperlink w:anchor="_Inventory_Mass_Pairing" w:history="1">
        <w:r w:rsidRPr="00936784">
          <w:rPr>
            <w:rStyle w:val="Hypertextovodkaz"/>
          </w:rPr>
          <w:t>Inventory Mass Pairing</w:t>
        </w:r>
      </w:hyperlink>
      <w:r>
        <w:t xml:space="preserve"> for more details on the mass pairing process.</w:t>
      </w:r>
    </w:p>
    <w:p w14:paraId="22136A0C" w14:textId="77777777" w:rsidR="00864EB4" w:rsidRDefault="00864EB4" w:rsidP="000342C5">
      <w:pPr>
        <w:ind w:left="142"/>
      </w:pPr>
    </w:p>
    <w:p w14:paraId="29451484" w14:textId="3CF8A6C5" w:rsidR="00A92128" w:rsidRPr="007944F2" w:rsidRDefault="00A92128" w:rsidP="000A1322">
      <w:pPr>
        <w:pStyle w:val="Nadpis5"/>
      </w:pPr>
      <w:bookmarkStart w:id="87" w:name="_Refresh_Button_(Menu)"/>
      <w:bookmarkStart w:id="88" w:name="_Toc199412109"/>
      <w:bookmarkEnd w:id="87"/>
      <w:r w:rsidRPr="007944F2">
        <w:t>Refresh Button</w:t>
      </w:r>
      <w:r w:rsidR="006B7BA4" w:rsidRPr="007944F2">
        <w:t xml:space="preserve"> (Menu)</w:t>
      </w:r>
      <w:bookmarkEnd w:id="88"/>
    </w:p>
    <w:p w14:paraId="52F368F7" w14:textId="33BA18AD" w:rsidR="006B7BA4" w:rsidRDefault="00F41A71" w:rsidP="001B3034">
      <w:pPr>
        <w:ind w:left="0"/>
      </w:pPr>
      <w:r>
        <w:t xml:space="preserve">Press </w:t>
      </w:r>
      <w:r w:rsidR="00BF6EC7">
        <w:rPr>
          <w:b/>
          <w:bCs/>
          <w:noProof/>
          <w:sz w:val="18"/>
          <w:szCs w:val="18"/>
        </w:rPr>
        <w:drawing>
          <wp:inline distT="0" distB="0" distL="0" distR="0" wp14:anchorId="4CFA2F10" wp14:editId="6C573DB5">
            <wp:extent cx="304800" cy="304800"/>
            <wp:effectExtent l="0" t="0" r="0" b="0"/>
            <wp:docPr id="438" name="Obrázek 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 name="Obrázek 438"/>
                    <pic:cNvPicPr/>
                  </pic:nvPicPr>
                  <pic:blipFill>
                    <a:blip r:embed="rId75">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sidR="00BF6EC7">
        <w:t xml:space="preserve"> </w:t>
      </w:r>
      <w:r w:rsidRPr="00F41A71">
        <w:rPr>
          <w:b/>
          <w:bCs/>
          <w:sz w:val="18"/>
          <w:szCs w:val="18"/>
        </w:rPr>
        <w:t>Refresh</w:t>
      </w:r>
      <w:r>
        <w:t xml:space="preserve"> button to open </w:t>
      </w:r>
      <w:r w:rsidR="004A1335">
        <w:t xml:space="preserve">pop-up </w:t>
      </w:r>
      <w:r>
        <w:t>menu with systems for which refresh or sync operation is available.</w:t>
      </w:r>
    </w:p>
    <w:p w14:paraId="764B622B" w14:textId="762C7824" w:rsidR="001B3034" w:rsidRDefault="001B3034" w:rsidP="006B7BA4"/>
    <w:tbl>
      <w:tblPr>
        <w:tblStyle w:val="Mkatabulky"/>
        <w:tblW w:w="9356" w:type="dxa"/>
        <w:tblInd w:w="-5" w:type="dxa"/>
        <w:tblLook w:val="04A0" w:firstRow="1" w:lastRow="0" w:firstColumn="1" w:lastColumn="0" w:noHBand="0" w:noVBand="1"/>
      </w:tblPr>
      <w:tblGrid>
        <w:gridCol w:w="1656"/>
        <w:gridCol w:w="7700"/>
      </w:tblGrid>
      <w:tr w:rsidR="00F41A71" w:rsidRPr="00DF00E8" w14:paraId="5BA63CA4" w14:textId="77777777" w:rsidTr="00EE3914">
        <w:trPr>
          <w:trHeight w:val="701"/>
        </w:trPr>
        <w:tc>
          <w:tcPr>
            <w:tcW w:w="1656" w:type="dxa"/>
            <w:shd w:val="clear" w:color="auto" w:fill="D9D9D9" w:themeFill="background1" w:themeFillShade="D9"/>
          </w:tcPr>
          <w:p w14:paraId="6BE220C8" w14:textId="13E109FC" w:rsidR="00F41A71" w:rsidRPr="00DF00E8" w:rsidRDefault="00F41A71" w:rsidP="00EE3914">
            <w:pPr>
              <w:ind w:left="0"/>
              <w:rPr>
                <w:b/>
                <w:bCs/>
              </w:rPr>
            </w:pPr>
            <w:r>
              <w:rPr>
                <w:b/>
                <w:bCs/>
              </w:rPr>
              <w:t>Menu Item</w:t>
            </w:r>
          </w:p>
        </w:tc>
        <w:tc>
          <w:tcPr>
            <w:tcW w:w="7700" w:type="dxa"/>
            <w:shd w:val="clear" w:color="auto" w:fill="D9D9D9" w:themeFill="background1" w:themeFillShade="D9"/>
          </w:tcPr>
          <w:p w14:paraId="5D1076B1" w14:textId="77777777" w:rsidR="00F41A71" w:rsidRPr="00DF00E8" w:rsidRDefault="00F41A71" w:rsidP="00EE3914">
            <w:pPr>
              <w:ind w:left="0"/>
              <w:rPr>
                <w:b/>
                <w:bCs/>
              </w:rPr>
            </w:pPr>
            <w:r w:rsidRPr="00DF00E8">
              <w:rPr>
                <w:b/>
                <w:bCs/>
              </w:rPr>
              <w:t>Description</w:t>
            </w:r>
          </w:p>
        </w:tc>
      </w:tr>
      <w:tr w:rsidR="00F41A71" w14:paraId="26AE4E40" w14:textId="77777777" w:rsidTr="00EE3914">
        <w:trPr>
          <w:trHeight w:val="219"/>
        </w:trPr>
        <w:tc>
          <w:tcPr>
            <w:tcW w:w="1656" w:type="dxa"/>
          </w:tcPr>
          <w:p w14:paraId="13713F57" w14:textId="5ABACE6D" w:rsidR="00F41A71" w:rsidRPr="00602485" w:rsidRDefault="00F41A71" w:rsidP="00F41A71">
            <w:pPr>
              <w:ind w:left="0"/>
              <w:rPr>
                <w:b/>
                <w:bCs/>
                <w:sz w:val="18"/>
                <w:szCs w:val="18"/>
              </w:rPr>
            </w:pPr>
            <w:r w:rsidRPr="00602485">
              <w:rPr>
                <w:b/>
                <w:bCs/>
                <w:noProof/>
                <w:sz w:val="18"/>
                <w:szCs w:val="18"/>
              </w:rPr>
              <w:t>Location Dispatcher</w:t>
            </w:r>
          </w:p>
        </w:tc>
        <w:tc>
          <w:tcPr>
            <w:tcW w:w="7700" w:type="dxa"/>
          </w:tcPr>
          <w:p w14:paraId="0E21919D" w14:textId="77777777" w:rsidR="00F41A71" w:rsidRDefault="00F41A71" w:rsidP="00385496">
            <w:pPr>
              <w:ind w:left="0"/>
            </w:pPr>
            <w:r w:rsidRPr="0070729A">
              <w:t>RMS API views used by Location Dispatcher</w:t>
            </w:r>
            <w:r w:rsidR="00385496">
              <w:t xml:space="preserve"> will be refreshed</w:t>
            </w:r>
            <w:r w:rsidR="002E656B">
              <w:t>.</w:t>
            </w:r>
          </w:p>
          <w:p w14:paraId="7A97A553" w14:textId="6D645AB6" w:rsidR="002E656B" w:rsidRPr="0070729A" w:rsidRDefault="00C17D61" w:rsidP="00385496">
            <w:pPr>
              <w:ind w:left="0"/>
            </w:pPr>
            <w:r>
              <w:t xml:space="preserve">See </w:t>
            </w:r>
            <w:hyperlink w:anchor="_Location_Dispatcher_(RMS" w:history="1">
              <w:r w:rsidRPr="00C17D61">
                <w:rPr>
                  <w:rStyle w:val="Hypertextovodkaz"/>
                </w:rPr>
                <w:t>Location Dispatcher (RMS API views)</w:t>
              </w:r>
            </w:hyperlink>
            <w:r>
              <w:t xml:space="preserve"> for more details.</w:t>
            </w:r>
            <w:r>
              <w:br/>
            </w:r>
          </w:p>
        </w:tc>
      </w:tr>
      <w:tr w:rsidR="00F41A71" w14:paraId="0CA156AD" w14:textId="77777777" w:rsidTr="00EE3914">
        <w:trPr>
          <w:trHeight w:val="219"/>
        </w:trPr>
        <w:tc>
          <w:tcPr>
            <w:tcW w:w="1656" w:type="dxa"/>
          </w:tcPr>
          <w:p w14:paraId="07FCB2B6" w14:textId="61BB13FE" w:rsidR="00F41A71" w:rsidRPr="00602485" w:rsidRDefault="00F41A71" w:rsidP="00F41A71">
            <w:pPr>
              <w:ind w:left="0"/>
              <w:rPr>
                <w:b/>
                <w:bCs/>
                <w:sz w:val="18"/>
                <w:szCs w:val="18"/>
              </w:rPr>
            </w:pPr>
            <w:r w:rsidRPr="00602485">
              <w:rPr>
                <w:b/>
                <w:bCs/>
                <w:noProof/>
                <w:sz w:val="18"/>
                <w:szCs w:val="18"/>
              </w:rPr>
              <w:t>Instant Link</w:t>
            </w:r>
          </w:p>
        </w:tc>
        <w:tc>
          <w:tcPr>
            <w:tcW w:w="7700" w:type="dxa"/>
          </w:tcPr>
          <w:p w14:paraId="0460B235" w14:textId="1587B4BF" w:rsidR="00F41A71" w:rsidRPr="0070729A" w:rsidRDefault="00DE1ECC" w:rsidP="00F41A71">
            <w:pPr>
              <w:ind w:left="0"/>
            </w:pPr>
            <w:r w:rsidRPr="00DE1ECC">
              <w:t xml:space="preserve">InstantLink will </w:t>
            </w:r>
            <w:r w:rsidR="000B49AB">
              <w:t>BST tables will be reloaded.</w:t>
            </w:r>
            <w:r w:rsidRPr="0070729A">
              <w:t xml:space="preserve"> </w:t>
            </w:r>
            <w:r w:rsidR="00F41A71" w:rsidRPr="0070729A">
              <w:br/>
            </w:r>
            <w:r w:rsidR="00174FA9">
              <w:t xml:space="preserve">See </w:t>
            </w:r>
            <w:hyperlink w:anchor="_Instant_Link_(reconfig)" w:history="1">
              <w:r w:rsidR="00174FA9" w:rsidRPr="00174FA9">
                <w:rPr>
                  <w:rStyle w:val="Hypertextovodkaz"/>
                </w:rPr>
                <w:t>Instant Link (reconfig)</w:t>
              </w:r>
            </w:hyperlink>
            <w:r w:rsidR="00174FA9">
              <w:t xml:space="preserve"> for more details.</w:t>
            </w:r>
            <w:r w:rsidR="00174FA9">
              <w:br/>
            </w:r>
            <w:r w:rsidR="00174FA9">
              <w:br/>
            </w:r>
            <w:r w:rsidR="00174FA9" w:rsidRPr="00417F8E">
              <w:rPr>
                <w:i/>
                <w:iCs w:val="0"/>
                <w:sz w:val="18"/>
                <w:szCs w:val="18"/>
              </w:rPr>
              <w:t>(</w:t>
            </w:r>
            <w:r w:rsidR="00174FA9">
              <w:rPr>
                <w:i/>
                <w:iCs w:val="0"/>
                <w:sz w:val="18"/>
                <w:szCs w:val="18"/>
              </w:rPr>
              <w:t>assumed</w:t>
            </w:r>
            <w:r w:rsidR="00174FA9" w:rsidRPr="00417F8E">
              <w:rPr>
                <w:i/>
                <w:iCs w:val="0"/>
                <w:sz w:val="18"/>
                <w:szCs w:val="18"/>
              </w:rPr>
              <w:t xml:space="preserve"> obsolete now as new IL white lists are DB-based)</w:t>
            </w:r>
            <w:r w:rsidR="00174FA9">
              <w:rPr>
                <w:i/>
                <w:iCs w:val="0"/>
              </w:rPr>
              <w:br/>
            </w:r>
          </w:p>
        </w:tc>
      </w:tr>
      <w:tr w:rsidR="00F41A71" w:rsidRPr="00DF58FB" w14:paraId="05E425AF" w14:textId="77777777" w:rsidTr="00EE3914">
        <w:trPr>
          <w:trHeight w:val="219"/>
        </w:trPr>
        <w:tc>
          <w:tcPr>
            <w:tcW w:w="1656" w:type="dxa"/>
          </w:tcPr>
          <w:p w14:paraId="10E116EF" w14:textId="427CD1D6" w:rsidR="00F41A71" w:rsidRPr="00602485" w:rsidRDefault="00F41A71" w:rsidP="00F41A71">
            <w:pPr>
              <w:ind w:left="0"/>
              <w:rPr>
                <w:b/>
                <w:bCs/>
                <w:sz w:val="18"/>
                <w:szCs w:val="18"/>
              </w:rPr>
            </w:pPr>
            <w:r w:rsidRPr="00602485">
              <w:rPr>
                <w:b/>
                <w:bCs/>
                <w:noProof/>
                <w:sz w:val="18"/>
                <w:szCs w:val="18"/>
              </w:rPr>
              <w:t>Smart Overview</w:t>
            </w:r>
          </w:p>
        </w:tc>
        <w:tc>
          <w:tcPr>
            <w:tcW w:w="7700" w:type="dxa"/>
          </w:tcPr>
          <w:p w14:paraId="4DEB3609" w14:textId="77777777" w:rsidR="00035B39" w:rsidRDefault="00417F8E" w:rsidP="00EE114D">
            <w:pPr>
              <w:ind w:left="0"/>
            </w:pPr>
            <w:r>
              <w:t>WSC Data Cache SO</w:t>
            </w:r>
            <w:r w:rsidRPr="0070729A">
              <w:t xml:space="preserve"> tables will be refreshed</w:t>
            </w:r>
            <w:r w:rsidR="00035162">
              <w:t xml:space="preserve"> so that it contains last 10.000 accounts created in Kenan. </w:t>
            </w:r>
          </w:p>
          <w:p w14:paraId="26397903" w14:textId="4F74C7CF" w:rsidR="00417F8E" w:rsidRPr="0070729A" w:rsidRDefault="00035B39" w:rsidP="00EE114D">
            <w:pPr>
              <w:ind w:left="0"/>
            </w:pPr>
            <w:r>
              <w:lastRenderedPageBreak/>
              <w:t xml:space="preserve">See </w:t>
            </w:r>
            <w:hyperlink w:anchor="_Smart_Overview_(data" w:history="1">
              <w:r w:rsidRPr="00035B39">
                <w:rPr>
                  <w:rStyle w:val="Hypertextovodkaz"/>
                </w:rPr>
                <w:t>Smart Overview (data cache)</w:t>
              </w:r>
            </w:hyperlink>
            <w:r>
              <w:t xml:space="preserve"> for more details.</w:t>
            </w:r>
            <w:r w:rsidR="00417F8E">
              <w:br/>
            </w:r>
          </w:p>
        </w:tc>
      </w:tr>
      <w:tr w:rsidR="00417F8E" w:rsidRPr="00DF58FB" w14:paraId="5F4BC994" w14:textId="77777777" w:rsidTr="00EE3914">
        <w:trPr>
          <w:trHeight w:val="219"/>
        </w:trPr>
        <w:tc>
          <w:tcPr>
            <w:tcW w:w="1656" w:type="dxa"/>
          </w:tcPr>
          <w:p w14:paraId="6C19D681" w14:textId="63064D9A" w:rsidR="00417F8E" w:rsidRPr="00602485" w:rsidRDefault="00417F8E" w:rsidP="00F41A71">
            <w:pPr>
              <w:ind w:left="0"/>
              <w:rPr>
                <w:b/>
                <w:bCs/>
                <w:noProof/>
                <w:sz w:val="18"/>
                <w:szCs w:val="18"/>
              </w:rPr>
            </w:pPr>
            <w:r w:rsidRPr="00602485">
              <w:rPr>
                <w:b/>
                <w:bCs/>
                <w:noProof/>
                <w:sz w:val="18"/>
                <w:szCs w:val="18"/>
              </w:rPr>
              <w:lastRenderedPageBreak/>
              <w:t>Invoice Breakdown</w:t>
            </w:r>
          </w:p>
        </w:tc>
        <w:tc>
          <w:tcPr>
            <w:tcW w:w="7700" w:type="dxa"/>
          </w:tcPr>
          <w:p w14:paraId="19B69465" w14:textId="77777777" w:rsidR="003A4A2E" w:rsidRDefault="00417F8E" w:rsidP="00F41A71">
            <w:pPr>
              <w:ind w:left="0"/>
            </w:pPr>
            <w:r>
              <w:t>WSC</w:t>
            </w:r>
            <w:r w:rsidRPr="0070729A">
              <w:t xml:space="preserve"> Data Cache </w:t>
            </w:r>
            <w:r>
              <w:t xml:space="preserve">IBD </w:t>
            </w:r>
            <w:r w:rsidRPr="0070729A">
              <w:t>tables will be refreshed</w:t>
            </w:r>
            <w:r w:rsidR="0036440E">
              <w:t xml:space="preserve"> so that the cache contains all invoices generated by </w:t>
            </w:r>
            <w:r w:rsidR="0036440E" w:rsidRPr="0036440E">
              <w:rPr>
                <w:sz w:val="18"/>
                <w:szCs w:val="18"/>
              </w:rPr>
              <w:t>INEXT</w:t>
            </w:r>
            <w:r w:rsidR="0036440E">
              <w:t xml:space="preserve"> in last 30 days.</w:t>
            </w:r>
          </w:p>
          <w:p w14:paraId="05CE7527" w14:textId="14EB505C" w:rsidR="003A4A2E" w:rsidRDefault="003A4A2E" w:rsidP="00F41A71">
            <w:pPr>
              <w:ind w:left="0"/>
              <w:rPr>
                <w:i/>
                <w:iCs w:val="0"/>
                <w:sz w:val="18"/>
                <w:szCs w:val="18"/>
              </w:rPr>
            </w:pPr>
            <w:r>
              <w:t xml:space="preserve">See </w:t>
            </w:r>
            <w:hyperlink w:anchor="_Invoice_Breakdown_(data" w:history="1">
              <w:r w:rsidRPr="003A4A2E">
                <w:rPr>
                  <w:rStyle w:val="Hypertextovodkaz"/>
                </w:rPr>
                <w:t>Invoice Breakdown (data cache)</w:t>
              </w:r>
            </w:hyperlink>
            <w:r>
              <w:t xml:space="preserve"> for more details.</w:t>
            </w:r>
            <w:r w:rsidR="0036440E" w:rsidRPr="0070729A">
              <w:t xml:space="preserve"> </w:t>
            </w:r>
            <w:r w:rsidR="00417F8E" w:rsidRPr="0070729A">
              <w:br/>
            </w:r>
          </w:p>
          <w:p w14:paraId="3647105E" w14:textId="318DB308" w:rsidR="00784E9F" w:rsidRPr="0070729A" w:rsidRDefault="00417F8E" w:rsidP="00EE114D">
            <w:pPr>
              <w:ind w:left="0"/>
            </w:pPr>
            <w:r w:rsidRPr="00417F8E">
              <w:rPr>
                <w:i/>
                <w:iCs w:val="0"/>
                <w:sz w:val="18"/>
                <w:szCs w:val="18"/>
              </w:rPr>
              <w:t>(</w:t>
            </w:r>
            <w:r w:rsidR="00D91800">
              <w:rPr>
                <w:i/>
                <w:iCs w:val="0"/>
                <w:sz w:val="18"/>
                <w:szCs w:val="18"/>
              </w:rPr>
              <w:t>assumed</w:t>
            </w:r>
            <w:r w:rsidRPr="00417F8E">
              <w:rPr>
                <w:i/>
                <w:iCs w:val="0"/>
                <w:sz w:val="18"/>
                <w:szCs w:val="18"/>
              </w:rPr>
              <w:t xml:space="preserve"> obsolete now as WSC Data Cache was replaced by some new VF solution</w:t>
            </w:r>
            <w:r>
              <w:rPr>
                <w:i/>
                <w:iCs w:val="0"/>
                <w:sz w:val="18"/>
                <w:szCs w:val="18"/>
              </w:rPr>
              <w:t xml:space="preserve"> – details are unknown – currently hidden in the menu</w:t>
            </w:r>
            <w:r w:rsidR="004218B9">
              <w:rPr>
                <w:i/>
                <w:iCs w:val="0"/>
                <w:sz w:val="18"/>
                <w:szCs w:val="18"/>
              </w:rPr>
              <w:t>, candidate to remove permanently</w:t>
            </w:r>
            <w:r w:rsidRPr="00417F8E">
              <w:rPr>
                <w:i/>
                <w:iCs w:val="0"/>
                <w:sz w:val="18"/>
                <w:szCs w:val="18"/>
              </w:rPr>
              <w:t>)</w:t>
            </w:r>
            <w:r w:rsidR="00AA4562">
              <w:rPr>
                <w:i/>
                <w:iCs w:val="0"/>
                <w:sz w:val="18"/>
                <w:szCs w:val="18"/>
              </w:rPr>
              <w:br/>
            </w:r>
          </w:p>
        </w:tc>
      </w:tr>
      <w:tr w:rsidR="00F41A71" w:rsidRPr="00DF58FB" w14:paraId="6AEC58CE" w14:textId="77777777" w:rsidTr="00EE3914">
        <w:trPr>
          <w:trHeight w:val="219"/>
        </w:trPr>
        <w:tc>
          <w:tcPr>
            <w:tcW w:w="1656" w:type="dxa"/>
          </w:tcPr>
          <w:p w14:paraId="1C8669E4" w14:textId="498ACF11" w:rsidR="00F41A71" w:rsidRPr="00602485" w:rsidRDefault="00F41A71" w:rsidP="00F41A71">
            <w:pPr>
              <w:ind w:left="0"/>
              <w:rPr>
                <w:b/>
                <w:bCs/>
                <w:sz w:val="18"/>
                <w:szCs w:val="18"/>
              </w:rPr>
            </w:pPr>
            <w:r w:rsidRPr="00602485">
              <w:rPr>
                <w:b/>
                <w:bCs/>
                <w:noProof/>
                <w:sz w:val="18"/>
                <w:szCs w:val="18"/>
              </w:rPr>
              <w:drawing>
                <wp:inline distT="0" distB="0" distL="0" distR="0" wp14:anchorId="6D368E39" wp14:editId="60FB12BF">
                  <wp:extent cx="0" cy="151060"/>
                  <wp:effectExtent l="0" t="0" r="0" b="0"/>
                  <wp:docPr id="21" name="Obráze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sidRPr="00602485">
              <w:rPr>
                <w:b/>
                <w:bCs/>
                <w:noProof/>
                <w:sz w:val="18"/>
                <w:szCs w:val="18"/>
              </w:rPr>
              <w:t>Peklo</w:t>
            </w:r>
          </w:p>
        </w:tc>
        <w:tc>
          <w:tcPr>
            <w:tcW w:w="7700" w:type="dxa"/>
          </w:tcPr>
          <w:p w14:paraId="069048E0" w14:textId="61BF711E" w:rsidR="00DE048C" w:rsidRDefault="00F41A71" w:rsidP="00F41A71">
            <w:pPr>
              <w:ind w:left="0"/>
            </w:pPr>
            <w:r w:rsidRPr="0070729A">
              <w:t>Peklo Refresher will launch to refresh inventory m</w:t>
            </w:r>
            <w:r w:rsidR="00DE048C">
              <w:t xml:space="preserve">aterialized views </w:t>
            </w:r>
            <w:r w:rsidRPr="0070729A">
              <w:t>in Peklo.</w:t>
            </w:r>
          </w:p>
          <w:p w14:paraId="74119649" w14:textId="77777777" w:rsidR="000025E8" w:rsidRDefault="000025E8" w:rsidP="000025E8">
            <w:pPr>
              <w:ind w:left="0"/>
            </w:pPr>
            <w:r w:rsidRPr="0070729A">
              <w:t>This is necessary after inventory attributes manipulation e.g., in Kenan, to ensure that Peklo offers correct inventory to testers.</w:t>
            </w:r>
          </w:p>
          <w:p w14:paraId="4431267D" w14:textId="77777777" w:rsidR="00C64D94" w:rsidRPr="0070729A" w:rsidRDefault="00C64D94" w:rsidP="00C64D94">
            <w:pPr>
              <w:ind w:left="0"/>
            </w:pPr>
            <w:r>
              <w:br/>
            </w:r>
            <w:r w:rsidRPr="0070729A">
              <w:t xml:space="preserve">Following </w:t>
            </w:r>
            <w:r>
              <w:t xml:space="preserve">Peklo </w:t>
            </w:r>
            <w:r w:rsidRPr="0070729A">
              <w:t>refresh mode are available:</w:t>
            </w:r>
          </w:p>
          <w:p w14:paraId="2C9E68A5" w14:textId="77777777" w:rsidR="00C64D94" w:rsidRPr="0070729A" w:rsidRDefault="00C64D94" w:rsidP="009A68CF">
            <w:pPr>
              <w:pStyle w:val="Odstavecseseznamem"/>
              <w:numPr>
                <w:ilvl w:val="0"/>
                <w:numId w:val="12"/>
              </w:numPr>
            </w:pPr>
            <w:r w:rsidRPr="0070729A">
              <w:t>Quick Refresh – MSISDN’s</w:t>
            </w:r>
          </w:p>
          <w:p w14:paraId="5421569C" w14:textId="77777777" w:rsidR="00C64D94" w:rsidRPr="0070729A" w:rsidRDefault="00C64D94" w:rsidP="009A68CF">
            <w:pPr>
              <w:pStyle w:val="Odstavecseseznamem"/>
              <w:numPr>
                <w:ilvl w:val="0"/>
                <w:numId w:val="11"/>
              </w:numPr>
            </w:pPr>
            <w:r w:rsidRPr="0070729A">
              <w:t>Quick Refresh – MSISDN’s &amp; SIM’s</w:t>
            </w:r>
          </w:p>
          <w:p w14:paraId="1E048241" w14:textId="77777777" w:rsidR="00C64D94" w:rsidRPr="0070729A" w:rsidRDefault="00C64D94" w:rsidP="009A68CF">
            <w:pPr>
              <w:pStyle w:val="Odstavecseseznamem"/>
              <w:numPr>
                <w:ilvl w:val="0"/>
                <w:numId w:val="11"/>
              </w:numPr>
            </w:pPr>
            <w:r w:rsidRPr="0070729A">
              <w:t>Quick Refresh – HW</w:t>
            </w:r>
          </w:p>
          <w:p w14:paraId="2E05BA73" w14:textId="77777777" w:rsidR="00C64D94" w:rsidRPr="0070729A" w:rsidRDefault="00C64D94" w:rsidP="009A68CF">
            <w:pPr>
              <w:pStyle w:val="Odstavecseseznamem"/>
              <w:numPr>
                <w:ilvl w:val="0"/>
                <w:numId w:val="11"/>
              </w:numPr>
            </w:pPr>
            <w:r w:rsidRPr="0070729A">
              <w:t>Full Refresh</w:t>
            </w:r>
          </w:p>
          <w:p w14:paraId="05B8445F" w14:textId="77777777" w:rsidR="00C64D94" w:rsidRDefault="00C64D94" w:rsidP="000025E8">
            <w:pPr>
              <w:ind w:left="0"/>
            </w:pPr>
          </w:p>
          <w:p w14:paraId="6B9915F5" w14:textId="6E59CA71" w:rsidR="00F41A71" w:rsidRPr="0070729A" w:rsidRDefault="00DE048C" w:rsidP="000025E8">
            <w:pPr>
              <w:ind w:left="0"/>
            </w:pPr>
            <w:r>
              <w:t xml:space="preserve">See </w:t>
            </w:r>
            <w:hyperlink w:anchor="_Peklo" w:history="1">
              <w:r w:rsidR="000025E8" w:rsidRPr="000025E8">
                <w:rPr>
                  <w:rStyle w:val="Hypertextovodkaz"/>
                </w:rPr>
                <w:t>Peklo</w:t>
              </w:r>
            </w:hyperlink>
            <w:r w:rsidR="000025E8">
              <w:t xml:space="preserve"> for more details.</w:t>
            </w:r>
            <w:r w:rsidR="00F41A71" w:rsidRPr="0070729A">
              <w:br/>
            </w:r>
          </w:p>
        </w:tc>
      </w:tr>
      <w:tr w:rsidR="00F41A71" w:rsidRPr="00DF58FB" w14:paraId="4A0F2805" w14:textId="77777777" w:rsidTr="00EE3914">
        <w:trPr>
          <w:trHeight w:val="219"/>
        </w:trPr>
        <w:tc>
          <w:tcPr>
            <w:tcW w:w="1656" w:type="dxa"/>
          </w:tcPr>
          <w:p w14:paraId="0817B9F8" w14:textId="1B0B14E9" w:rsidR="00F41A71" w:rsidRPr="00602485" w:rsidRDefault="00F41A71" w:rsidP="00F41A71">
            <w:pPr>
              <w:ind w:left="0"/>
              <w:rPr>
                <w:b/>
                <w:bCs/>
                <w:sz w:val="18"/>
                <w:szCs w:val="18"/>
              </w:rPr>
            </w:pPr>
            <w:r w:rsidRPr="00602485">
              <w:rPr>
                <w:b/>
                <w:bCs/>
                <w:noProof/>
                <w:sz w:val="18"/>
                <w:szCs w:val="18"/>
              </w:rPr>
              <w:t>Reload Environment</w:t>
            </w:r>
          </w:p>
        </w:tc>
        <w:tc>
          <w:tcPr>
            <w:tcW w:w="7700" w:type="dxa"/>
          </w:tcPr>
          <w:p w14:paraId="0A1B9448" w14:textId="77777777" w:rsidR="00F41A71" w:rsidRDefault="00F41A71" w:rsidP="00F41A71">
            <w:pPr>
              <w:ind w:left="0"/>
            </w:pPr>
            <w:r w:rsidRPr="0070729A">
              <w:t>Test environment is reloaded in Phoenix (same as during application start, or as if the user has selected a new test environment in the Environment combo box)</w:t>
            </w:r>
            <w:r w:rsidR="001361CD">
              <w:t>.</w:t>
            </w:r>
          </w:p>
          <w:p w14:paraId="0431D629" w14:textId="77777777" w:rsidR="009E0031" w:rsidRDefault="00175FD7" w:rsidP="00F41A71">
            <w:pPr>
              <w:ind w:left="0"/>
            </w:pPr>
            <w:r>
              <w:t xml:space="preserve">See </w:t>
            </w:r>
            <w:hyperlink w:anchor="_Reload_Environment" w:history="1">
              <w:r w:rsidRPr="00175FD7">
                <w:rPr>
                  <w:rStyle w:val="Hypertextovodkaz"/>
                </w:rPr>
                <w:t>Reload Environment</w:t>
              </w:r>
            </w:hyperlink>
            <w:r>
              <w:t xml:space="preserve"> for more details.</w:t>
            </w:r>
          </w:p>
          <w:p w14:paraId="11461E90" w14:textId="3CFE55E4" w:rsidR="00175FD7" w:rsidRPr="0070729A" w:rsidRDefault="00175FD7" w:rsidP="00F41A71">
            <w:pPr>
              <w:ind w:left="0"/>
            </w:pPr>
          </w:p>
        </w:tc>
      </w:tr>
    </w:tbl>
    <w:p w14:paraId="2309F4BE" w14:textId="4FFED3A5" w:rsidR="00F41A71" w:rsidRDefault="00F41A71" w:rsidP="006B7BA4"/>
    <w:p w14:paraId="09E654DB" w14:textId="77777777" w:rsidR="001B3034" w:rsidRPr="006B7BA4" w:rsidRDefault="001B3034" w:rsidP="006B7BA4"/>
    <w:p w14:paraId="398DB9E1" w14:textId="207E2D39" w:rsidR="00A92128" w:rsidRDefault="00A92128" w:rsidP="00EB084F">
      <w:pPr>
        <w:pStyle w:val="Nadpis6"/>
      </w:pPr>
      <w:bookmarkStart w:id="89" w:name="_Location_Dispatcher_(RMS"/>
      <w:bookmarkStart w:id="90" w:name="_Toc199412110"/>
      <w:bookmarkEnd w:id="89"/>
      <w:r w:rsidRPr="004E4BBA">
        <w:t>Location Dispatcher (RMS API views)</w:t>
      </w:r>
      <w:bookmarkEnd w:id="90"/>
    </w:p>
    <w:p w14:paraId="255FA4E2" w14:textId="77777777" w:rsidR="00E16976" w:rsidRDefault="00E16976" w:rsidP="00E16976">
      <w:pPr>
        <w:ind w:left="720"/>
        <w:rPr>
          <w:b/>
          <w:bCs/>
          <w:i/>
          <w:iCs w:val="0"/>
        </w:rPr>
      </w:pPr>
      <w:r w:rsidRPr="00EE114D">
        <w:rPr>
          <w:b/>
          <w:bCs/>
          <w:i/>
          <w:iCs w:val="0"/>
        </w:rPr>
        <w:t>Process overview:</w:t>
      </w:r>
    </w:p>
    <w:p w14:paraId="2399A8DE" w14:textId="58F01939" w:rsidR="00385496" w:rsidRDefault="00385496" w:rsidP="00385496"/>
    <w:p w14:paraId="58170887" w14:textId="75946D4B" w:rsidR="00E16976" w:rsidRDefault="00E16976" w:rsidP="009A68CF">
      <w:pPr>
        <w:pStyle w:val="Odstavecseseznamem"/>
        <w:numPr>
          <w:ilvl w:val="0"/>
          <w:numId w:val="18"/>
        </w:numPr>
      </w:pPr>
      <w:r>
        <w:t xml:space="preserve">Log into </w:t>
      </w:r>
      <w:r w:rsidRPr="004A1B65">
        <w:rPr>
          <w:rStyle w:val="Siln"/>
        </w:rPr>
        <w:t>RMSAPI_OWN</w:t>
      </w:r>
      <w:r>
        <w:t xml:space="preserve"> schema</w:t>
      </w:r>
    </w:p>
    <w:p w14:paraId="0CCB1D71" w14:textId="64D20B7C" w:rsidR="00385496" w:rsidRPr="00385496" w:rsidRDefault="00E16976" w:rsidP="009A68CF">
      <w:pPr>
        <w:pStyle w:val="Odstavecseseznamem"/>
        <w:numPr>
          <w:ilvl w:val="0"/>
          <w:numId w:val="18"/>
        </w:numPr>
      </w:pPr>
      <w:r>
        <w:t>Refresh following materialized views:</w:t>
      </w:r>
      <w:r w:rsidR="00385496" w:rsidRPr="00385496">
        <w:t xml:space="preserve"> </w:t>
      </w:r>
    </w:p>
    <w:p w14:paraId="6735206F" w14:textId="618FA240" w:rsidR="00385496" w:rsidRPr="004A1B65" w:rsidRDefault="00385496" w:rsidP="009A68CF">
      <w:pPr>
        <w:pStyle w:val="Odstavecseseznamem"/>
        <w:numPr>
          <w:ilvl w:val="2"/>
          <w:numId w:val="13"/>
        </w:numPr>
        <w:ind w:left="1418"/>
        <w:rPr>
          <w:rStyle w:val="Siln"/>
        </w:rPr>
      </w:pPr>
      <w:r w:rsidRPr="004A1B65">
        <w:rPr>
          <w:rStyle w:val="Siln"/>
        </w:rPr>
        <w:t>MV_INVD_MAIN</w:t>
      </w:r>
    </w:p>
    <w:p w14:paraId="7C2A3EDA" w14:textId="5E504CBC" w:rsidR="00385496" w:rsidRPr="004A1B65" w:rsidRDefault="00385496" w:rsidP="009A68CF">
      <w:pPr>
        <w:pStyle w:val="Odstavecseseznamem"/>
        <w:numPr>
          <w:ilvl w:val="2"/>
          <w:numId w:val="13"/>
        </w:numPr>
        <w:ind w:left="1418"/>
        <w:rPr>
          <w:rStyle w:val="Siln"/>
        </w:rPr>
      </w:pPr>
      <w:r w:rsidRPr="004A1B65">
        <w:rPr>
          <w:rStyle w:val="Siln"/>
        </w:rPr>
        <w:t>MV_INVD_MAIN_EXT_DATA</w:t>
      </w:r>
    </w:p>
    <w:p w14:paraId="7BBA2D0C" w14:textId="1D859688" w:rsidR="00385496" w:rsidRPr="00385496" w:rsidRDefault="00385496" w:rsidP="009A68CF">
      <w:pPr>
        <w:pStyle w:val="Odstavecseseznamem"/>
        <w:numPr>
          <w:ilvl w:val="2"/>
          <w:numId w:val="13"/>
        </w:numPr>
        <w:ind w:left="1418"/>
      </w:pPr>
      <w:r w:rsidRPr="004A1B65">
        <w:rPr>
          <w:rStyle w:val="Siln"/>
        </w:rPr>
        <w:t>MV_INVD_VIEWS</w:t>
      </w:r>
    </w:p>
    <w:p w14:paraId="0E0491FA" w14:textId="77777777" w:rsidR="00385496" w:rsidRPr="00385496" w:rsidRDefault="00385496" w:rsidP="00385496"/>
    <w:p w14:paraId="2F962CAF" w14:textId="2102E8EA" w:rsidR="00A92128" w:rsidRDefault="00A92128" w:rsidP="00EB084F">
      <w:pPr>
        <w:pStyle w:val="Nadpis6"/>
      </w:pPr>
      <w:bookmarkStart w:id="91" w:name="_Instant_Link_(reconfig)"/>
      <w:bookmarkStart w:id="92" w:name="_Toc199412111"/>
      <w:bookmarkEnd w:id="91"/>
      <w:r>
        <w:t>Instant Link (reconfig)</w:t>
      </w:r>
      <w:bookmarkEnd w:id="92"/>
    </w:p>
    <w:p w14:paraId="53087CC6" w14:textId="77777777" w:rsidR="000B49AB" w:rsidRDefault="000B49AB" w:rsidP="000B49AB">
      <w:pPr>
        <w:ind w:left="720"/>
        <w:rPr>
          <w:b/>
          <w:bCs/>
          <w:i/>
          <w:iCs w:val="0"/>
        </w:rPr>
      </w:pPr>
      <w:r w:rsidRPr="00EE114D">
        <w:rPr>
          <w:b/>
          <w:bCs/>
          <w:i/>
          <w:iCs w:val="0"/>
        </w:rPr>
        <w:t>Process overview:</w:t>
      </w:r>
    </w:p>
    <w:p w14:paraId="04065F91" w14:textId="77777777" w:rsidR="000B49AB" w:rsidRDefault="000B49AB" w:rsidP="00FA71B8"/>
    <w:p w14:paraId="0D92C66E" w14:textId="77777777" w:rsidR="000B49AB" w:rsidRDefault="000B49AB" w:rsidP="00EE21A5">
      <w:pPr>
        <w:pStyle w:val="Odstavecseseznamem"/>
        <w:numPr>
          <w:ilvl w:val="0"/>
          <w:numId w:val="35"/>
        </w:numPr>
        <w:ind w:left="1134"/>
      </w:pPr>
      <w:r>
        <w:t>Log into IL server</w:t>
      </w:r>
    </w:p>
    <w:p w14:paraId="3E3B1F06" w14:textId="2374DF92" w:rsidR="00FA71B8" w:rsidRPr="000F7AF7" w:rsidRDefault="000B49AB" w:rsidP="00EE21A5">
      <w:pPr>
        <w:pStyle w:val="Odstavecseseznamem"/>
        <w:numPr>
          <w:ilvl w:val="0"/>
          <w:numId w:val="35"/>
        </w:numPr>
        <w:ind w:left="1134"/>
      </w:pPr>
      <w:r>
        <w:t xml:space="preserve">Reload BST tables by executing </w:t>
      </w:r>
      <w:r w:rsidRPr="004A1B65">
        <w:rPr>
          <w:rStyle w:val="Siln"/>
          <w:b/>
          <w:bCs/>
        </w:rPr>
        <w:t>ctl_control reconfig</w:t>
      </w:r>
      <w:r w:rsidRPr="00DE1ECC">
        <w:t xml:space="preserve"> </w:t>
      </w:r>
      <w:r>
        <w:t>command.</w:t>
      </w:r>
      <w:r w:rsidRPr="0070729A">
        <w:t xml:space="preserve"> </w:t>
      </w:r>
    </w:p>
    <w:p w14:paraId="634E8C63" w14:textId="58D5EF99" w:rsidR="00315E0A" w:rsidRPr="000F7AF7" w:rsidRDefault="00315E0A" w:rsidP="00315E0A">
      <w:bookmarkStart w:id="93" w:name="_SPM_(accounts,_invoices)"/>
      <w:bookmarkEnd w:id="93"/>
    </w:p>
    <w:p w14:paraId="5D71C965" w14:textId="64E01FBA" w:rsidR="004E4BBA" w:rsidRDefault="00A92128" w:rsidP="00EB084F">
      <w:pPr>
        <w:pStyle w:val="Nadpis6"/>
      </w:pPr>
      <w:bookmarkStart w:id="94" w:name="_Smart_Overview_(data"/>
      <w:bookmarkStart w:id="95" w:name="_Toc199412112"/>
      <w:bookmarkEnd w:id="94"/>
      <w:r>
        <w:t>Smart Overview (data cache)</w:t>
      </w:r>
      <w:bookmarkEnd w:id="95"/>
    </w:p>
    <w:p w14:paraId="1E559141" w14:textId="24B4D319" w:rsidR="00EE114D" w:rsidRDefault="00EE114D" w:rsidP="00EE114D">
      <w:pPr>
        <w:ind w:left="720"/>
        <w:rPr>
          <w:b/>
          <w:bCs/>
          <w:i/>
          <w:iCs w:val="0"/>
        </w:rPr>
      </w:pPr>
      <w:r w:rsidRPr="00EE114D">
        <w:rPr>
          <w:b/>
          <w:bCs/>
          <w:i/>
          <w:iCs w:val="0"/>
        </w:rPr>
        <w:t>Process overview:</w:t>
      </w:r>
    </w:p>
    <w:p w14:paraId="48132E2A" w14:textId="77777777" w:rsidR="00EE114D" w:rsidRPr="00EE114D" w:rsidRDefault="00EE114D" w:rsidP="00EE114D">
      <w:pPr>
        <w:ind w:left="720"/>
        <w:rPr>
          <w:b/>
          <w:bCs/>
          <w:i/>
          <w:iCs w:val="0"/>
        </w:rPr>
      </w:pPr>
    </w:p>
    <w:p w14:paraId="53B24008" w14:textId="5ABC2DC9" w:rsidR="00EE114D" w:rsidRPr="00EA233A" w:rsidRDefault="00EA233A" w:rsidP="00EA233A">
      <w:pPr>
        <w:ind w:left="720"/>
        <w:rPr>
          <w:u w:val="single"/>
        </w:rPr>
      </w:pPr>
      <w:r>
        <w:rPr>
          <w:u w:val="single"/>
        </w:rPr>
        <w:t xml:space="preserve">A. </w:t>
      </w:r>
      <w:r w:rsidR="00EE114D" w:rsidRPr="00EA233A">
        <w:rPr>
          <w:u w:val="single"/>
        </w:rPr>
        <w:t>Customer servers:</w:t>
      </w:r>
    </w:p>
    <w:p w14:paraId="784F4F71" w14:textId="77777777" w:rsidR="00EE114D" w:rsidRPr="00EE114D" w:rsidRDefault="00EE114D" w:rsidP="00EE21A5">
      <w:pPr>
        <w:pStyle w:val="Odstavecseseznamem"/>
        <w:numPr>
          <w:ilvl w:val="0"/>
          <w:numId w:val="36"/>
        </w:numPr>
      </w:pPr>
      <w:r w:rsidRPr="00EE114D">
        <w:t xml:space="preserve">Identify 10.000th newest account in Kenan (order by </w:t>
      </w:r>
      <w:r w:rsidRPr="004A1B65">
        <w:rPr>
          <w:rStyle w:val="Siln"/>
        </w:rPr>
        <w:t>ACCOUNT_NO</w:t>
      </w:r>
      <w:r w:rsidRPr="00EE114D">
        <w:t>).</w:t>
      </w:r>
    </w:p>
    <w:p w14:paraId="15A78868" w14:textId="77777777" w:rsidR="00EE114D" w:rsidRPr="00EE114D" w:rsidRDefault="00EE114D" w:rsidP="00EE21A5">
      <w:pPr>
        <w:pStyle w:val="Odstavecseseznamem"/>
        <w:numPr>
          <w:ilvl w:val="0"/>
          <w:numId w:val="36"/>
        </w:numPr>
      </w:pPr>
      <w:r w:rsidRPr="00EE114D">
        <w:t xml:space="preserve">Log into schema </w:t>
      </w:r>
      <w:r w:rsidRPr="004A1B65">
        <w:rPr>
          <w:rStyle w:val="Siln"/>
        </w:rPr>
        <w:t>WSC_DATA_CACHE_CUSTOM</w:t>
      </w:r>
      <w:r w:rsidRPr="00EE114D">
        <w:t>.</w:t>
      </w:r>
    </w:p>
    <w:p w14:paraId="5728B60D" w14:textId="77777777" w:rsidR="00EE114D" w:rsidRPr="00EE114D" w:rsidRDefault="00EE114D" w:rsidP="00EE21A5">
      <w:pPr>
        <w:pStyle w:val="Odstavecseseznamem"/>
        <w:numPr>
          <w:ilvl w:val="0"/>
          <w:numId w:val="36"/>
        </w:numPr>
      </w:pPr>
      <w:r w:rsidRPr="00EE114D">
        <w:t xml:space="preserve">Reset sequences in table </w:t>
      </w:r>
      <w:r w:rsidRPr="004A1B65">
        <w:rPr>
          <w:rStyle w:val="Siln"/>
        </w:rPr>
        <w:t>SMART_OVERVIEW_CAP_SEQS</w:t>
      </w:r>
      <w:r w:rsidRPr="00EE114D">
        <w:t>.</w:t>
      </w:r>
    </w:p>
    <w:p w14:paraId="4FDCFA5F" w14:textId="77777777" w:rsidR="00EE114D" w:rsidRPr="00EE114D" w:rsidRDefault="00EE114D" w:rsidP="00EE21A5">
      <w:pPr>
        <w:pStyle w:val="Odstavecseseznamem"/>
        <w:numPr>
          <w:ilvl w:val="0"/>
          <w:numId w:val="36"/>
        </w:numPr>
      </w:pPr>
      <w:r w:rsidRPr="00EE114D">
        <w:t xml:space="preserve">Delete current calculated unbilled usage in table </w:t>
      </w:r>
      <w:r w:rsidRPr="004A1B65">
        <w:rPr>
          <w:rStyle w:val="Siln"/>
        </w:rPr>
        <w:t>SMART_OVERVIEW_SUBSCRIBER</w:t>
      </w:r>
      <w:r w:rsidRPr="00EE114D">
        <w:t xml:space="preserve"> for all newer accounts.</w:t>
      </w:r>
    </w:p>
    <w:p w14:paraId="6B7DECB2" w14:textId="77777777" w:rsidR="00EE114D" w:rsidRPr="00EE114D" w:rsidRDefault="00EE114D" w:rsidP="00EE21A5">
      <w:pPr>
        <w:pStyle w:val="Odstavecseseznamem"/>
        <w:numPr>
          <w:ilvl w:val="0"/>
          <w:numId w:val="36"/>
        </w:numPr>
      </w:pPr>
      <w:r w:rsidRPr="00EE114D">
        <w:t xml:space="preserve">Prepare data by calling stored procedure </w:t>
      </w:r>
      <w:r w:rsidRPr="004A1B65">
        <w:rPr>
          <w:rStyle w:val="Siln"/>
        </w:rPr>
        <w:t>SO_DATA_CACHE_JOB.SMART_OVERVIEW_MAIN</w:t>
      </w:r>
      <w:r w:rsidRPr="00EE114D">
        <w:t>.</w:t>
      </w:r>
    </w:p>
    <w:p w14:paraId="58EE4EDD" w14:textId="51C8E039" w:rsidR="00EE114D" w:rsidRPr="00EE114D" w:rsidRDefault="00EA233A" w:rsidP="00EE114D">
      <w:pPr>
        <w:ind w:left="720"/>
        <w:rPr>
          <w:u w:val="single"/>
        </w:rPr>
      </w:pPr>
      <w:r>
        <w:rPr>
          <w:u w:val="single"/>
        </w:rPr>
        <w:t>B</w:t>
      </w:r>
      <w:r w:rsidR="00EE114D" w:rsidRPr="00EE114D">
        <w:rPr>
          <w:u w:val="single"/>
        </w:rPr>
        <w:t>. Admin server:</w:t>
      </w:r>
    </w:p>
    <w:p w14:paraId="49546B32" w14:textId="77777777" w:rsidR="00EE114D" w:rsidRPr="00EE114D" w:rsidRDefault="00EE114D" w:rsidP="009A68CF">
      <w:pPr>
        <w:pStyle w:val="Odstavecseseznamem"/>
        <w:numPr>
          <w:ilvl w:val="0"/>
          <w:numId w:val="17"/>
        </w:numPr>
        <w:ind w:left="1440"/>
      </w:pPr>
      <w:r w:rsidRPr="00EE114D">
        <w:lastRenderedPageBreak/>
        <w:t xml:space="preserve">Log into </w:t>
      </w:r>
      <w:r w:rsidRPr="004A1B65">
        <w:rPr>
          <w:rStyle w:val="Siln"/>
        </w:rPr>
        <w:t>WSC_DATA_CACHE</w:t>
      </w:r>
      <w:r w:rsidRPr="00EE114D">
        <w:t xml:space="preserve"> schema.</w:t>
      </w:r>
    </w:p>
    <w:p w14:paraId="46A1411E" w14:textId="77777777" w:rsidR="00EE114D" w:rsidRPr="00EE114D" w:rsidRDefault="00EE114D" w:rsidP="009A68CF">
      <w:pPr>
        <w:pStyle w:val="Odstavecseseznamem"/>
        <w:numPr>
          <w:ilvl w:val="0"/>
          <w:numId w:val="17"/>
        </w:numPr>
        <w:ind w:left="1440"/>
      </w:pPr>
      <w:r w:rsidRPr="00EE114D">
        <w:t xml:space="preserve">Upload data from each customer server by calling </w:t>
      </w:r>
      <w:r w:rsidRPr="004A1B65">
        <w:rPr>
          <w:rStyle w:val="Siln"/>
        </w:rPr>
        <w:t>SO_DATA_CACHE_UPLOAD_API.SMART_OVERVIEW_UPLOAD</w:t>
      </w:r>
      <w:r w:rsidRPr="00EE114D">
        <w:t xml:space="preserve"> stored procedure.</w:t>
      </w:r>
    </w:p>
    <w:p w14:paraId="334C0194" w14:textId="77777777" w:rsidR="00EE114D" w:rsidRPr="00EE114D" w:rsidRDefault="00EE114D" w:rsidP="00EE114D">
      <w:pPr>
        <w:ind w:left="720"/>
        <w:rPr>
          <w:b/>
          <w:bCs/>
        </w:rPr>
      </w:pPr>
    </w:p>
    <w:p w14:paraId="05E550E7" w14:textId="77777777" w:rsidR="00EE114D" w:rsidRPr="001A5330" w:rsidRDefault="00EE114D" w:rsidP="00EE114D">
      <w:pPr>
        <w:ind w:left="720"/>
        <w:rPr>
          <w:sz w:val="18"/>
          <w:szCs w:val="18"/>
        </w:rPr>
      </w:pPr>
      <w:r w:rsidRPr="00EE114D">
        <w:rPr>
          <w:b/>
          <w:bCs/>
        </w:rPr>
        <w:t>NOTE:</w:t>
      </w:r>
      <w:r w:rsidRPr="00EE114D">
        <w:t xml:space="preserve"> 10.000 accounts threshold is currently hardcoded as constant </w:t>
      </w:r>
      <w:r w:rsidRPr="004A1B65">
        <w:rPr>
          <w:rStyle w:val="Siln"/>
        </w:rPr>
        <w:t>C_SO_NUMBER_OF_ACCOUNTS</w:t>
      </w:r>
      <w:r>
        <w:rPr>
          <w:sz w:val="18"/>
          <w:szCs w:val="18"/>
        </w:rPr>
        <w:t>.</w:t>
      </w:r>
    </w:p>
    <w:p w14:paraId="052DFEE3" w14:textId="5097F58C" w:rsidR="00EE114D" w:rsidRDefault="00EE114D" w:rsidP="00EE114D"/>
    <w:p w14:paraId="70B3E6B4" w14:textId="77777777" w:rsidR="00EE114D" w:rsidRPr="00EE114D" w:rsidRDefault="00EE114D" w:rsidP="00EE114D"/>
    <w:p w14:paraId="51ECE1C7" w14:textId="3AC8F5E5" w:rsidR="00A92128" w:rsidRDefault="00A92128" w:rsidP="00EB084F">
      <w:pPr>
        <w:pStyle w:val="Nadpis6"/>
      </w:pPr>
      <w:bookmarkStart w:id="96" w:name="_Invoice_Breakdown_(data"/>
      <w:bookmarkStart w:id="97" w:name="_Toc199412113"/>
      <w:bookmarkEnd w:id="96"/>
      <w:r>
        <w:t>Invoice Breakdown (data cache)</w:t>
      </w:r>
      <w:bookmarkEnd w:id="97"/>
    </w:p>
    <w:p w14:paraId="241A0091" w14:textId="4344FE69" w:rsidR="00EE114D" w:rsidRDefault="00EE114D" w:rsidP="00EE114D">
      <w:pPr>
        <w:ind w:left="720"/>
        <w:rPr>
          <w:b/>
          <w:bCs/>
          <w:i/>
        </w:rPr>
      </w:pPr>
      <w:r w:rsidRPr="00EE114D">
        <w:rPr>
          <w:b/>
          <w:bCs/>
          <w:i/>
        </w:rPr>
        <w:t>Process overview:</w:t>
      </w:r>
    </w:p>
    <w:p w14:paraId="48E0EAAB" w14:textId="77777777" w:rsidR="00385496" w:rsidRPr="00EE114D" w:rsidRDefault="00385496" w:rsidP="00EE114D">
      <w:pPr>
        <w:ind w:left="720"/>
        <w:rPr>
          <w:b/>
          <w:bCs/>
          <w:i/>
        </w:rPr>
      </w:pPr>
    </w:p>
    <w:p w14:paraId="1494792B" w14:textId="77777777" w:rsidR="00EE114D" w:rsidRPr="00EE114D" w:rsidRDefault="00EE114D" w:rsidP="00EE114D">
      <w:pPr>
        <w:ind w:left="720"/>
        <w:rPr>
          <w:iCs w:val="0"/>
          <w:u w:val="single"/>
        </w:rPr>
      </w:pPr>
      <w:r w:rsidRPr="00EE114D">
        <w:rPr>
          <w:iCs w:val="0"/>
          <w:u w:val="single"/>
        </w:rPr>
        <w:t>Customer servers:</w:t>
      </w:r>
    </w:p>
    <w:p w14:paraId="1EF92CD5" w14:textId="2A10A590" w:rsidR="00EE114D" w:rsidRPr="00EE114D" w:rsidRDefault="00EE114D" w:rsidP="009A68CF">
      <w:pPr>
        <w:pStyle w:val="Odstavecseseznamem"/>
        <w:numPr>
          <w:ilvl w:val="0"/>
          <w:numId w:val="16"/>
        </w:numPr>
        <w:ind w:left="1440"/>
        <w:rPr>
          <w:iCs w:val="0"/>
        </w:rPr>
      </w:pPr>
      <w:r w:rsidRPr="00EE114D">
        <w:rPr>
          <w:iCs w:val="0"/>
        </w:rPr>
        <w:t>Fetch earliest invoice from Kenan (</w:t>
      </w:r>
      <w:r w:rsidRPr="004A1B65">
        <w:rPr>
          <w:rStyle w:val="Siln"/>
        </w:rPr>
        <w:t>BILL_INVOICE</w:t>
      </w:r>
      <w:r w:rsidRPr="00EE114D">
        <w:rPr>
          <w:iCs w:val="0"/>
        </w:rPr>
        <w:t xml:space="preserve">) in last 30 days (order by </w:t>
      </w:r>
      <w:r w:rsidRPr="004A1B65">
        <w:rPr>
          <w:rStyle w:val="Siln"/>
        </w:rPr>
        <w:t>BILL_REF_NO</w:t>
      </w:r>
      <w:r w:rsidRPr="00EE114D">
        <w:rPr>
          <w:iCs w:val="0"/>
        </w:rPr>
        <w:t>)</w:t>
      </w:r>
    </w:p>
    <w:p w14:paraId="5839A26C" w14:textId="77777777" w:rsidR="00EE114D" w:rsidRPr="00EE114D" w:rsidRDefault="00EE114D" w:rsidP="009A68CF">
      <w:pPr>
        <w:pStyle w:val="Odstavecseseznamem"/>
        <w:numPr>
          <w:ilvl w:val="0"/>
          <w:numId w:val="16"/>
        </w:numPr>
        <w:ind w:left="1440"/>
        <w:rPr>
          <w:iCs w:val="0"/>
        </w:rPr>
      </w:pPr>
      <w:r w:rsidRPr="00EE114D">
        <w:rPr>
          <w:iCs w:val="0"/>
        </w:rPr>
        <w:t xml:space="preserve">Log into schema </w:t>
      </w:r>
      <w:r w:rsidRPr="004A1B65">
        <w:rPr>
          <w:rStyle w:val="Siln"/>
        </w:rPr>
        <w:t>WSC_DATA_CACHE_CUSTOM</w:t>
      </w:r>
      <w:r w:rsidRPr="00EE114D">
        <w:rPr>
          <w:iCs w:val="0"/>
        </w:rPr>
        <w:t xml:space="preserve"> </w:t>
      </w:r>
    </w:p>
    <w:p w14:paraId="3618E82B" w14:textId="77777777" w:rsidR="00EE114D" w:rsidRPr="00EE114D" w:rsidRDefault="00EE114D" w:rsidP="009A68CF">
      <w:pPr>
        <w:pStyle w:val="Odstavecseseznamem"/>
        <w:numPr>
          <w:ilvl w:val="0"/>
          <w:numId w:val="16"/>
        </w:numPr>
        <w:ind w:left="1440"/>
        <w:rPr>
          <w:iCs w:val="0"/>
        </w:rPr>
      </w:pPr>
      <w:r w:rsidRPr="00EE114D">
        <w:rPr>
          <w:iCs w:val="0"/>
        </w:rPr>
        <w:t xml:space="preserve">Clear table </w:t>
      </w:r>
      <w:r w:rsidRPr="004A1B65">
        <w:rPr>
          <w:rStyle w:val="Siln"/>
        </w:rPr>
        <w:t>IBD_BID</w:t>
      </w:r>
      <w:r w:rsidRPr="00EE114D">
        <w:rPr>
          <w:iCs w:val="0"/>
        </w:rPr>
        <w:t xml:space="preserve"> </w:t>
      </w:r>
    </w:p>
    <w:p w14:paraId="748F98C7" w14:textId="77777777" w:rsidR="00EE114D" w:rsidRPr="00EE114D" w:rsidRDefault="00EE114D" w:rsidP="009A68CF">
      <w:pPr>
        <w:pStyle w:val="Odstavecseseznamem"/>
        <w:numPr>
          <w:ilvl w:val="0"/>
          <w:numId w:val="16"/>
        </w:numPr>
        <w:ind w:left="1440"/>
        <w:rPr>
          <w:iCs w:val="0"/>
        </w:rPr>
      </w:pPr>
      <w:r w:rsidRPr="00EE114D">
        <w:rPr>
          <w:iCs w:val="0"/>
        </w:rPr>
        <w:t xml:space="preserve">Insert found invoice as the new starting point into </w:t>
      </w:r>
      <w:r w:rsidRPr="00385496">
        <w:rPr>
          <w:iCs w:val="0"/>
        </w:rPr>
        <w:t>table</w:t>
      </w:r>
      <w:r w:rsidRPr="00385496">
        <w:rPr>
          <w:iCs w:val="0"/>
          <w:sz w:val="18"/>
          <w:szCs w:val="18"/>
        </w:rPr>
        <w:t xml:space="preserve"> </w:t>
      </w:r>
      <w:r w:rsidRPr="004A1B65">
        <w:rPr>
          <w:rStyle w:val="Siln"/>
        </w:rPr>
        <w:t>IBD_BID</w:t>
      </w:r>
      <w:r w:rsidRPr="00EE114D">
        <w:rPr>
          <w:iCs w:val="0"/>
        </w:rPr>
        <w:t xml:space="preserve"> </w:t>
      </w:r>
    </w:p>
    <w:p w14:paraId="43E4FE5B" w14:textId="77777777" w:rsidR="00EE114D" w:rsidRPr="00EE114D" w:rsidRDefault="00EE114D" w:rsidP="009A68CF">
      <w:pPr>
        <w:pStyle w:val="Odstavecseseznamem"/>
        <w:numPr>
          <w:ilvl w:val="0"/>
          <w:numId w:val="16"/>
        </w:numPr>
        <w:ind w:left="1440"/>
        <w:rPr>
          <w:iCs w:val="0"/>
        </w:rPr>
      </w:pPr>
      <w:r w:rsidRPr="00EE114D">
        <w:rPr>
          <w:iCs w:val="0"/>
        </w:rPr>
        <w:t xml:space="preserve">Run stored procedure </w:t>
      </w:r>
      <w:r w:rsidRPr="004A1B65">
        <w:rPr>
          <w:rStyle w:val="Siln"/>
        </w:rPr>
        <w:t>IBD_ETL_PKG.LOAD_IBD_BID</w:t>
      </w:r>
      <w:r w:rsidRPr="00EE114D">
        <w:rPr>
          <w:iCs w:val="0"/>
        </w:rPr>
        <w:t xml:space="preserve"> to populate table </w:t>
      </w:r>
      <w:r w:rsidRPr="00385496">
        <w:rPr>
          <w:iCs w:val="0"/>
          <w:sz w:val="18"/>
          <w:szCs w:val="18"/>
        </w:rPr>
        <w:t>IBD_BID</w:t>
      </w:r>
      <w:r w:rsidRPr="00EE114D">
        <w:rPr>
          <w:iCs w:val="0"/>
        </w:rPr>
        <w:t xml:space="preserve"> with all newer invoices</w:t>
      </w:r>
    </w:p>
    <w:p w14:paraId="42FED0D6" w14:textId="77777777" w:rsidR="00EE114D" w:rsidRPr="00EE114D" w:rsidRDefault="00EE114D" w:rsidP="00EE114D">
      <w:pPr>
        <w:ind w:left="720"/>
        <w:rPr>
          <w:b/>
          <w:bCs/>
        </w:rPr>
      </w:pPr>
    </w:p>
    <w:p w14:paraId="449E6B2C" w14:textId="77777777" w:rsidR="00EE114D" w:rsidRPr="00EE114D" w:rsidRDefault="00EE114D" w:rsidP="00EE114D">
      <w:pPr>
        <w:ind w:left="720"/>
      </w:pPr>
      <w:r w:rsidRPr="00EE114D">
        <w:rPr>
          <w:b/>
          <w:bCs/>
        </w:rPr>
        <w:t>NOTE:</w:t>
      </w:r>
      <w:r w:rsidRPr="00EE114D">
        <w:t xml:space="preserve"> 30 days threshold is currently hardcoded as constant </w:t>
      </w:r>
      <w:r w:rsidRPr="004A1B65">
        <w:rPr>
          <w:rStyle w:val="Siln"/>
        </w:rPr>
        <w:t>C_IBD_INV_AGE</w:t>
      </w:r>
      <w:r w:rsidRPr="00EE114D">
        <w:t>.</w:t>
      </w:r>
    </w:p>
    <w:p w14:paraId="3EFDDD83" w14:textId="2674E24A" w:rsidR="00A92128" w:rsidRDefault="00A92128" w:rsidP="00EB084F">
      <w:pPr>
        <w:pStyle w:val="Nadpis6"/>
      </w:pPr>
      <w:bookmarkStart w:id="98" w:name="_Peklo"/>
      <w:bookmarkStart w:id="99" w:name="_Toc199412114"/>
      <w:bookmarkEnd w:id="98"/>
      <w:r>
        <w:t>Peklo</w:t>
      </w:r>
      <w:bookmarkEnd w:id="99"/>
      <w:r>
        <w:t xml:space="preserve"> </w:t>
      </w:r>
    </w:p>
    <w:p w14:paraId="6A8C5F23" w14:textId="77777777" w:rsidR="000025E8" w:rsidRDefault="000025E8" w:rsidP="000025E8">
      <w:pPr>
        <w:ind w:left="720"/>
        <w:rPr>
          <w:b/>
          <w:bCs/>
          <w:i/>
        </w:rPr>
      </w:pPr>
      <w:r w:rsidRPr="00EE114D">
        <w:rPr>
          <w:b/>
          <w:bCs/>
          <w:i/>
        </w:rPr>
        <w:t>Process overview:</w:t>
      </w:r>
    </w:p>
    <w:p w14:paraId="437B1B35" w14:textId="77777777" w:rsidR="000025E8" w:rsidRDefault="000025E8" w:rsidP="000025E8">
      <w:pPr>
        <w:ind w:left="0"/>
      </w:pPr>
    </w:p>
    <w:p w14:paraId="0DE939AE" w14:textId="7AC1B8C1" w:rsidR="00932BFB" w:rsidRDefault="00C64D94" w:rsidP="005B4899">
      <w:pPr>
        <w:ind w:left="720" w:hanging="436"/>
      </w:pPr>
      <w:r>
        <w:tab/>
      </w:r>
      <w:r w:rsidR="00B5369A">
        <w:t>A s</w:t>
      </w:r>
      <w:r>
        <w:t xml:space="preserve">tandalone application Peklo Refresher </w:t>
      </w:r>
      <w:r w:rsidR="00944BA1">
        <w:t>(</w:t>
      </w:r>
      <w:r w:rsidR="00944BA1" w:rsidRPr="00944BA1">
        <w:rPr>
          <w:sz w:val="18"/>
          <w:szCs w:val="18"/>
        </w:rPr>
        <w:t>PEKLO_REFRESHER.EXE</w:t>
      </w:r>
      <w:r w:rsidR="00944BA1">
        <w:t xml:space="preserve">) </w:t>
      </w:r>
      <w:r w:rsidR="00EE5422">
        <w:t xml:space="preserve">is </w:t>
      </w:r>
      <w:r>
        <w:t xml:space="preserve">launched with </w:t>
      </w:r>
      <w:r w:rsidR="00EE5422">
        <w:t xml:space="preserve">command line </w:t>
      </w:r>
      <w:r>
        <w:t xml:space="preserve">options </w:t>
      </w:r>
      <w:r w:rsidR="00EE5422">
        <w:t xml:space="preserve">reflecting </w:t>
      </w:r>
      <w:r w:rsidR="003A4583">
        <w:t>type of refresh</w:t>
      </w:r>
      <w:r w:rsidR="00EE5422">
        <w:t xml:space="preserve"> which the user had selected</w:t>
      </w:r>
      <w:r w:rsidR="00353E75">
        <w:t xml:space="preserve"> and target test environment</w:t>
      </w:r>
      <w:r w:rsidR="00944BA1">
        <w:t>.</w:t>
      </w:r>
      <w:r w:rsidR="002B4025">
        <w:t xml:space="preserve"> </w:t>
      </w:r>
      <w:r w:rsidR="00932BFB">
        <w:t>Once the refresh is complete, a notification is sent back to Phoenix to inform the user.</w:t>
      </w:r>
      <w:r w:rsidR="006C7586">
        <w:t xml:space="preserve"> Phoenix can be closed while Peklo Refresher is running.</w:t>
      </w:r>
    </w:p>
    <w:p w14:paraId="7706EA78" w14:textId="56F4E30A" w:rsidR="002B4025" w:rsidRDefault="002B4025" w:rsidP="005B4899">
      <w:pPr>
        <w:ind w:left="720"/>
      </w:pPr>
      <w:r>
        <w:t xml:space="preserve">See </w:t>
      </w:r>
      <w:hyperlink w:anchor="_Peklo_Refresher" w:history="1">
        <w:r w:rsidRPr="002B4025">
          <w:rPr>
            <w:rStyle w:val="Hypertextovodkaz"/>
          </w:rPr>
          <w:t>Peklo Refresher</w:t>
        </w:r>
      </w:hyperlink>
      <w:r>
        <w:t xml:space="preserve"> for more details about the application</w:t>
      </w:r>
      <w:r w:rsidR="00353E75">
        <w:t xml:space="preserve"> functionality</w:t>
      </w:r>
      <w:r w:rsidR="00003EFD">
        <w:t>, or Peklo documentation for more details about Peklo itself.</w:t>
      </w:r>
    </w:p>
    <w:p w14:paraId="637F14BC" w14:textId="77777777" w:rsidR="000025E8" w:rsidRPr="000025E8" w:rsidRDefault="000025E8" w:rsidP="000025E8"/>
    <w:p w14:paraId="79434121" w14:textId="0B8D609A" w:rsidR="00A92128" w:rsidRDefault="00A92128" w:rsidP="00EB084F">
      <w:pPr>
        <w:pStyle w:val="Nadpis6"/>
      </w:pPr>
      <w:bookmarkStart w:id="100" w:name="_Reload_Environment"/>
      <w:bookmarkStart w:id="101" w:name="_Toc199412115"/>
      <w:bookmarkEnd w:id="100"/>
      <w:r>
        <w:t>Reload Environment</w:t>
      </w:r>
      <w:bookmarkEnd w:id="101"/>
    </w:p>
    <w:p w14:paraId="6B6D2AA6" w14:textId="77777777" w:rsidR="0043049B" w:rsidRDefault="0043049B" w:rsidP="0043049B">
      <w:pPr>
        <w:ind w:left="720"/>
        <w:rPr>
          <w:b/>
          <w:bCs/>
          <w:i/>
        </w:rPr>
      </w:pPr>
      <w:bookmarkStart w:id="102" w:name="_Empty_Grid_Button"/>
      <w:bookmarkEnd w:id="102"/>
      <w:r w:rsidRPr="00EE114D">
        <w:rPr>
          <w:b/>
          <w:bCs/>
          <w:i/>
        </w:rPr>
        <w:t>Process overview:</w:t>
      </w:r>
    </w:p>
    <w:p w14:paraId="6310C91E" w14:textId="560D6BD6" w:rsidR="00695904" w:rsidRDefault="0043049B" w:rsidP="0043049B">
      <w:pPr>
        <w:ind w:left="720" w:hanging="436"/>
      </w:pPr>
      <w:r>
        <w:tab/>
      </w:r>
    </w:p>
    <w:p w14:paraId="2ACF6DC0" w14:textId="7722D6A7" w:rsidR="001B58CF" w:rsidRDefault="00695904" w:rsidP="00695904">
      <w:pPr>
        <w:ind w:left="720"/>
      </w:pPr>
      <w:r>
        <w:t>Following tasks are performed during environment reload:</w:t>
      </w:r>
    </w:p>
    <w:p w14:paraId="719B50F5" w14:textId="5F219734" w:rsidR="001B58CF" w:rsidRDefault="00695904" w:rsidP="009A68CF">
      <w:pPr>
        <w:pStyle w:val="Odstavecseseznamem"/>
        <w:numPr>
          <w:ilvl w:val="0"/>
          <w:numId w:val="19"/>
        </w:numPr>
      </w:pPr>
      <w:r>
        <w:t>Inventory black list is reloaded from DB</w:t>
      </w:r>
    </w:p>
    <w:p w14:paraId="26B27DA2" w14:textId="7E856A7C" w:rsidR="00695904" w:rsidRDefault="00695904" w:rsidP="009A68CF">
      <w:pPr>
        <w:pStyle w:val="Odstavecseseznamem"/>
        <w:numPr>
          <w:ilvl w:val="0"/>
          <w:numId w:val="19"/>
        </w:numPr>
      </w:pPr>
      <w:r>
        <w:t>Inventory white list is reloaded from DB</w:t>
      </w:r>
    </w:p>
    <w:p w14:paraId="72D798E1" w14:textId="4E6FC616" w:rsidR="00695904" w:rsidRDefault="00695904" w:rsidP="009A68CF">
      <w:pPr>
        <w:pStyle w:val="Odstavecseseznamem"/>
        <w:numPr>
          <w:ilvl w:val="0"/>
          <w:numId w:val="19"/>
        </w:numPr>
      </w:pPr>
      <w:r>
        <w:t xml:space="preserve">Attributes of the inventory currently present in the main grid </w:t>
      </w:r>
      <w:r w:rsidR="004B13CD">
        <w:t>are</w:t>
      </w:r>
      <w:r>
        <w:t xml:space="preserve"> reloaded </w:t>
      </w:r>
      <w:r w:rsidR="004B13CD">
        <w:t xml:space="preserve">from the respective databases </w:t>
      </w:r>
      <w:r>
        <w:t xml:space="preserve">in following </w:t>
      </w:r>
      <w:r w:rsidR="004B13CD">
        <w:t>steps</w:t>
      </w:r>
      <w:r w:rsidR="00800322">
        <w:t>/groups</w:t>
      </w:r>
      <w:r>
        <w:t>:</w:t>
      </w:r>
    </w:p>
    <w:p w14:paraId="372F21F4" w14:textId="06A5DF0F" w:rsidR="00695904" w:rsidRDefault="00695904" w:rsidP="009A68CF">
      <w:pPr>
        <w:pStyle w:val="Odstavecseseznamem"/>
        <w:numPr>
          <w:ilvl w:val="1"/>
          <w:numId w:val="19"/>
        </w:numPr>
      </w:pPr>
      <w:r>
        <w:t>Kenan IMSI data, Kenan accounts data</w:t>
      </w:r>
    </w:p>
    <w:p w14:paraId="72003AEB" w14:textId="77777777" w:rsidR="00695904" w:rsidRDefault="00695904" w:rsidP="009A68CF">
      <w:pPr>
        <w:pStyle w:val="Odstavecseseznamem"/>
        <w:numPr>
          <w:ilvl w:val="1"/>
          <w:numId w:val="19"/>
        </w:numPr>
      </w:pPr>
      <w:r>
        <w:t>Kenan coupling data</w:t>
      </w:r>
    </w:p>
    <w:p w14:paraId="5175EBCA" w14:textId="3AB7C3D6" w:rsidR="0026044B" w:rsidRDefault="00695904" w:rsidP="009A68CF">
      <w:pPr>
        <w:pStyle w:val="Odstavecseseznamem"/>
        <w:numPr>
          <w:ilvl w:val="1"/>
          <w:numId w:val="19"/>
        </w:numPr>
      </w:pPr>
      <w:r>
        <w:t>Rema</w:t>
      </w:r>
      <w:r w:rsidR="004B13CD">
        <w:t>i</w:t>
      </w:r>
      <w:r>
        <w:t xml:space="preserve">ning Kenan attributes, Kenan groups, EBS </w:t>
      </w:r>
      <w:r w:rsidR="0026044B">
        <w:t>data, IL data, Cross Reference data</w:t>
      </w:r>
    </w:p>
    <w:p w14:paraId="18C82D49" w14:textId="77777777" w:rsidR="00515CDB" w:rsidRDefault="0026044B" w:rsidP="009A68CF">
      <w:pPr>
        <w:pStyle w:val="Odstavecseseznamem"/>
        <w:numPr>
          <w:ilvl w:val="1"/>
          <w:numId w:val="19"/>
        </w:numPr>
      </w:pPr>
      <w:r>
        <w:t xml:space="preserve">Configuration </w:t>
      </w:r>
      <w:r w:rsidR="0053102F">
        <w:t xml:space="preserve">reference </w:t>
      </w:r>
      <w:r>
        <w:t>data</w:t>
      </w:r>
    </w:p>
    <w:p w14:paraId="5998FE95" w14:textId="66F340FE" w:rsidR="00EA257E" w:rsidRDefault="00515CDB" w:rsidP="009A68CF">
      <w:pPr>
        <w:pStyle w:val="Odstavecseseznamem"/>
        <w:numPr>
          <w:ilvl w:val="0"/>
          <w:numId w:val="19"/>
        </w:numPr>
      </w:pPr>
      <w:r>
        <w:t>Main grid is reloaded to reflect newly fetched data</w:t>
      </w:r>
      <w:r w:rsidR="0043049B">
        <w:br/>
      </w:r>
    </w:p>
    <w:p w14:paraId="5D418733" w14:textId="6B96D8C6" w:rsidR="005D431D" w:rsidRDefault="002E47A0" w:rsidP="000A1322">
      <w:pPr>
        <w:pStyle w:val="Nadpis5"/>
      </w:pPr>
      <w:bookmarkStart w:id="103" w:name="_Clear_Grid_Button"/>
      <w:bookmarkStart w:id="104" w:name="_Toc199412116"/>
      <w:bookmarkEnd w:id="103"/>
      <w:r>
        <w:t>Clear</w:t>
      </w:r>
      <w:r w:rsidR="005D431D">
        <w:t xml:space="preserve"> Grid Button</w:t>
      </w:r>
      <w:bookmarkEnd w:id="104"/>
    </w:p>
    <w:p w14:paraId="3FCA8966" w14:textId="7B83DDB9" w:rsidR="002F020A" w:rsidRDefault="00700E5F" w:rsidP="00700E5F">
      <w:pPr>
        <w:ind w:left="0"/>
      </w:pPr>
      <w:r>
        <w:t xml:space="preserve">All data in the </w:t>
      </w:r>
      <w:r w:rsidR="002F020A">
        <w:t>main grid</w:t>
      </w:r>
      <w:r>
        <w:t xml:space="preserve"> are cleared</w:t>
      </w:r>
      <w:r w:rsidR="002F020A">
        <w:t xml:space="preserve">. Additional confirmation </w:t>
      </w:r>
      <w:r>
        <w:t xml:space="preserve">from user </w:t>
      </w:r>
      <w:r w:rsidR="002F020A">
        <w:t>is requested before clearing to avoid accidental data loss.</w:t>
      </w:r>
    </w:p>
    <w:p w14:paraId="0CDE0915" w14:textId="77777777" w:rsidR="003F2E38" w:rsidRDefault="003F2E38" w:rsidP="00700E5F">
      <w:pPr>
        <w:ind w:left="0"/>
      </w:pPr>
    </w:p>
    <w:p w14:paraId="2931C680" w14:textId="3DB85C7C" w:rsidR="00BE6BD6" w:rsidRDefault="00BE6BD6" w:rsidP="000A1322">
      <w:pPr>
        <w:pStyle w:val="Nadpis5"/>
      </w:pPr>
      <w:bookmarkStart w:id="105" w:name="_Announce_Update_Button"/>
      <w:bookmarkStart w:id="106" w:name="_Legend_Button"/>
      <w:bookmarkStart w:id="107" w:name="_Toc199412117"/>
      <w:bookmarkEnd w:id="105"/>
      <w:bookmarkEnd w:id="106"/>
      <w:r>
        <w:t>Legend Button</w:t>
      </w:r>
      <w:bookmarkEnd w:id="107"/>
    </w:p>
    <w:p w14:paraId="764720D2" w14:textId="1A727B8C" w:rsidR="00C453C1" w:rsidRDefault="00C453C1" w:rsidP="00C453C1">
      <w:pPr>
        <w:ind w:left="0"/>
      </w:pPr>
      <w:r>
        <w:lastRenderedPageBreak/>
        <w:t xml:space="preserve">Press </w:t>
      </w:r>
      <w:r>
        <w:rPr>
          <w:b/>
          <w:bCs/>
          <w:sz w:val="18"/>
          <w:szCs w:val="18"/>
        </w:rPr>
        <w:t>Legend</w:t>
      </w:r>
      <w:r>
        <w:t xml:space="preserve"> button to open a form briefly explaining icons</w:t>
      </w:r>
      <w:r w:rsidR="0062776D">
        <w:t>, symbols and colors</w:t>
      </w:r>
      <w:r>
        <w:t xml:space="preserve"> </w:t>
      </w:r>
      <w:r w:rsidR="0062776D">
        <w:t xml:space="preserve">used </w:t>
      </w:r>
      <w:r>
        <w:t>in the main grid</w:t>
      </w:r>
      <w:r w:rsidR="007F7295">
        <w:t>.</w:t>
      </w:r>
    </w:p>
    <w:p w14:paraId="34FA6295" w14:textId="04A4B4DD" w:rsidR="007F7295" w:rsidRDefault="007F7295" w:rsidP="00C453C1">
      <w:pPr>
        <w:ind w:left="0"/>
      </w:pPr>
    </w:p>
    <w:p w14:paraId="3DBB47BF" w14:textId="528234EB" w:rsidR="007F7295" w:rsidRDefault="007F7295" w:rsidP="007F7295">
      <w:pPr>
        <w:ind w:left="0"/>
        <w:jc w:val="center"/>
      </w:pPr>
      <w:r>
        <w:rPr>
          <w:noProof/>
        </w:rPr>
        <w:drawing>
          <wp:inline distT="0" distB="0" distL="0" distR="0" wp14:anchorId="03EDE13C" wp14:editId="01748D22">
            <wp:extent cx="5732145" cy="5406390"/>
            <wp:effectExtent l="0" t="0" r="1905" b="3810"/>
            <wp:docPr id="14" name="Obráze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732145" cy="5406390"/>
                    </a:xfrm>
                    <a:prstGeom prst="rect">
                      <a:avLst/>
                    </a:prstGeom>
                  </pic:spPr>
                </pic:pic>
              </a:graphicData>
            </a:graphic>
          </wp:inline>
        </w:drawing>
      </w:r>
    </w:p>
    <w:p w14:paraId="683500D2" w14:textId="516D9D3D" w:rsidR="007F7295" w:rsidRDefault="007F7295" w:rsidP="007F7295">
      <w:pPr>
        <w:ind w:left="0"/>
        <w:jc w:val="center"/>
        <w:rPr>
          <w:i/>
          <w:iCs w:val="0"/>
        </w:rPr>
      </w:pPr>
      <w:r w:rsidRPr="007F7295">
        <w:rPr>
          <w:i/>
          <w:iCs w:val="0"/>
        </w:rPr>
        <w:t>Legend form</w:t>
      </w:r>
    </w:p>
    <w:p w14:paraId="7536031A" w14:textId="77777777" w:rsidR="007F7295" w:rsidRPr="007F7295" w:rsidRDefault="007F7295" w:rsidP="007F7295">
      <w:pPr>
        <w:ind w:left="0"/>
        <w:jc w:val="center"/>
        <w:rPr>
          <w:i/>
          <w:iCs w:val="0"/>
        </w:rPr>
      </w:pPr>
    </w:p>
    <w:p w14:paraId="164A1A88" w14:textId="7325D63C" w:rsidR="00B17DB7" w:rsidRDefault="00B17DB7" w:rsidP="00CD44D1">
      <w:pPr>
        <w:pStyle w:val="Nadpis3"/>
      </w:pPr>
      <w:bookmarkStart w:id="108" w:name="_Toc199412118"/>
      <w:r>
        <w:t>Docks</w:t>
      </w:r>
      <w:bookmarkEnd w:id="108"/>
    </w:p>
    <w:p w14:paraId="148A969F" w14:textId="0B09994C" w:rsidR="00B17DB7" w:rsidRDefault="00B17DB7" w:rsidP="000A1322">
      <w:pPr>
        <w:pStyle w:val="Nadpis5"/>
      </w:pPr>
      <w:bookmarkStart w:id="109" w:name="_Info_Dock"/>
      <w:bookmarkStart w:id="110" w:name="_Toc199412119"/>
      <w:bookmarkEnd w:id="109"/>
      <w:r>
        <w:t>Info Dock</w:t>
      </w:r>
      <w:bookmarkEnd w:id="110"/>
    </w:p>
    <w:p w14:paraId="0A4ABA2D" w14:textId="110C2A32" w:rsidR="00E32AC5" w:rsidRDefault="00E32AC5" w:rsidP="00BA7735">
      <w:pPr>
        <w:ind w:left="142"/>
      </w:pPr>
      <w:r>
        <w:t xml:space="preserve">Info dock </w:t>
      </w:r>
      <w:r w:rsidR="005C7E47">
        <w:t xml:space="preserve">above the main grid </w:t>
      </w:r>
      <w:r>
        <w:t>displays information about available application update.</w:t>
      </w:r>
      <w:r w:rsidR="00A9626F">
        <w:t xml:space="preserve"> When clicked, it will start application updater.</w:t>
      </w:r>
    </w:p>
    <w:p w14:paraId="6BAAD747" w14:textId="1411B7CE" w:rsidR="00E32AC5" w:rsidRDefault="00E32AC5" w:rsidP="00E32AC5"/>
    <w:p w14:paraId="06C51ACD" w14:textId="6E09E1A2" w:rsidR="00E32AC5" w:rsidRDefault="00E32AC5" w:rsidP="00E32AC5">
      <w:r w:rsidRPr="00E32AC5">
        <w:rPr>
          <w:noProof/>
        </w:rPr>
        <w:drawing>
          <wp:inline distT="0" distB="0" distL="0" distR="0" wp14:anchorId="319C9D2D" wp14:editId="454E75CC">
            <wp:extent cx="5732145" cy="108585"/>
            <wp:effectExtent l="0" t="0" r="1905" b="5715"/>
            <wp:docPr id="18" name="Obráze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732145" cy="108585"/>
                    </a:xfrm>
                    <a:prstGeom prst="rect">
                      <a:avLst/>
                    </a:prstGeom>
                  </pic:spPr>
                </pic:pic>
              </a:graphicData>
            </a:graphic>
          </wp:inline>
        </w:drawing>
      </w:r>
    </w:p>
    <w:p w14:paraId="0C21EB7B" w14:textId="4438E77C" w:rsidR="00E32AC5" w:rsidRDefault="00E32AC5" w:rsidP="00E32AC5">
      <w:pPr>
        <w:jc w:val="center"/>
        <w:rPr>
          <w:i/>
          <w:iCs w:val="0"/>
          <w:sz w:val="18"/>
          <w:szCs w:val="18"/>
        </w:rPr>
      </w:pPr>
      <w:r w:rsidRPr="00E32AC5">
        <w:rPr>
          <w:i/>
          <w:iCs w:val="0"/>
          <w:sz w:val="18"/>
          <w:szCs w:val="18"/>
        </w:rPr>
        <w:t>Info Dock</w:t>
      </w:r>
    </w:p>
    <w:p w14:paraId="56155863" w14:textId="0BECADBA" w:rsidR="00E32AC5" w:rsidRDefault="00E32AC5" w:rsidP="00E32AC5">
      <w:pPr>
        <w:jc w:val="center"/>
        <w:rPr>
          <w:i/>
          <w:iCs w:val="0"/>
          <w:sz w:val="18"/>
          <w:szCs w:val="18"/>
        </w:rPr>
      </w:pPr>
    </w:p>
    <w:p w14:paraId="506FA607" w14:textId="6D7EACD6" w:rsidR="00E32AC5" w:rsidRDefault="00E32AC5" w:rsidP="00382F1A">
      <w:pPr>
        <w:pStyle w:val="Nadpis6"/>
      </w:pPr>
      <w:bookmarkStart w:id="111" w:name="_Toc199412120"/>
      <w:r w:rsidRPr="00B64FF8">
        <w:t xml:space="preserve">Role </w:t>
      </w:r>
      <w:r w:rsidR="00382F1A">
        <w:t>D</w:t>
      </w:r>
      <w:r>
        <w:t>ifferences</w:t>
      </w:r>
      <w:bookmarkEnd w:id="111"/>
    </w:p>
    <w:p w14:paraId="11D1714B" w14:textId="36E0BE34" w:rsidR="00E32AC5" w:rsidRDefault="00E32AC5" w:rsidP="00E32AC5">
      <w:pPr>
        <w:rPr>
          <w:sz w:val="18"/>
          <w:szCs w:val="18"/>
        </w:rPr>
      </w:pPr>
      <w:r>
        <w:t xml:space="preserve">User with ADMIN role can dismiss the Info Dock </w:t>
      </w:r>
      <w:r w:rsidR="00DB23C0">
        <w:t xml:space="preserve">without invoking the application update </w:t>
      </w:r>
      <w:r>
        <w:t>by clicking on it with right mouse button.</w:t>
      </w:r>
    </w:p>
    <w:p w14:paraId="3C1C384E" w14:textId="77777777" w:rsidR="00E32AC5" w:rsidRPr="00E32AC5" w:rsidRDefault="00E32AC5" w:rsidP="00E32AC5">
      <w:pPr>
        <w:jc w:val="center"/>
        <w:rPr>
          <w:i/>
          <w:iCs w:val="0"/>
          <w:sz w:val="18"/>
          <w:szCs w:val="18"/>
        </w:rPr>
      </w:pPr>
    </w:p>
    <w:p w14:paraId="5788F6C4" w14:textId="5A8138DB" w:rsidR="00B17DB7" w:rsidRDefault="00B17DB7" w:rsidP="000A1322">
      <w:pPr>
        <w:pStyle w:val="Nadpis5"/>
      </w:pPr>
      <w:bookmarkStart w:id="112" w:name="_Lock_Dock"/>
      <w:bookmarkStart w:id="113" w:name="_Toc199412121"/>
      <w:bookmarkEnd w:id="112"/>
      <w:r>
        <w:lastRenderedPageBreak/>
        <w:t>Lock Dock</w:t>
      </w:r>
      <w:bookmarkEnd w:id="113"/>
    </w:p>
    <w:p w14:paraId="2F46059B" w14:textId="0291189C" w:rsidR="00B93DCE" w:rsidRDefault="00164E93" w:rsidP="00BA7735">
      <w:pPr>
        <w:ind w:left="142"/>
      </w:pPr>
      <w:r>
        <w:t xml:space="preserve">Lock dock </w:t>
      </w:r>
      <w:r w:rsidR="005C7E47">
        <w:t xml:space="preserve">below the main grid </w:t>
      </w:r>
      <w:r>
        <w:t xml:space="preserve">displays </w:t>
      </w:r>
      <w:r w:rsidR="00C65115">
        <w:t xml:space="preserve">alphabetically ordered </w:t>
      </w:r>
      <w:r w:rsidR="005C7E47">
        <w:t xml:space="preserve">names of </w:t>
      </w:r>
      <w:r w:rsidR="00784121">
        <w:t xml:space="preserve">modules </w:t>
      </w:r>
      <w:r w:rsidR="005C7E47">
        <w:t xml:space="preserve">that </w:t>
      </w:r>
      <w:r w:rsidR="00784121">
        <w:t xml:space="preserve">are currently locked </w:t>
      </w:r>
      <w:r w:rsidR="002E29A7">
        <w:t>by other users</w:t>
      </w:r>
      <w:r w:rsidR="00854F6D">
        <w:t xml:space="preserve">. Locked modules </w:t>
      </w:r>
      <w:r w:rsidR="00784121">
        <w:t>cannot be used</w:t>
      </w:r>
      <w:r w:rsidR="002E29A7">
        <w:t xml:space="preserve"> until </w:t>
      </w:r>
      <w:r w:rsidR="00CD5257">
        <w:t xml:space="preserve">the originating user has </w:t>
      </w:r>
      <w:r w:rsidR="002E29A7">
        <w:t>unlocked</w:t>
      </w:r>
      <w:r w:rsidR="00CD5257">
        <w:t xml:space="preserve"> them</w:t>
      </w:r>
      <w:r w:rsidR="00B93DCE">
        <w:t xml:space="preserve">. </w:t>
      </w:r>
      <w:r w:rsidR="0088292C">
        <w:br/>
      </w:r>
      <w:r w:rsidR="0088292C">
        <w:br/>
      </w:r>
    </w:p>
    <w:p w14:paraId="644647D8" w14:textId="41B45F43" w:rsidR="00305176" w:rsidRDefault="00305176" w:rsidP="00305176">
      <w:pPr>
        <w:jc w:val="center"/>
      </w:pPr>
      <w:r w:rsidRPr="00305176">
        <w:rPr>
          <w:noProof/>
        </w:rPr>
        <w:drawing>
          <wp:inline distT="0" distB="0" distL="0" distR="0" wp14:anchorId="5F5243BF" wp14:editId="28D675CE">
            <wp:extent cx="1792430" cy="219075"/>
            <wp:effectExtent l="0" t="0" r="0" b="0"/>
            <wp:docPr id="23" name="Obráze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1947248" cy="237997"/>
                    </a:xfrm>
                    <a:prstGeom prst="rect">
                      <a:avLst/>
                    </a:prstGeom>
                  </pic:spPr>
                </pic:pic>
              </a:graphicData>
            </a:graphic>
          </wp:inline>
        </w:drawing>
      </w:r>
    </w:p>
    <w:p w14:paraId="3FB776B0" w14:textId="545DC064" w:rsidR="00305176" w:rsidRDefault="00305176" w:rsidP="00305176">
      <w:pPr>
        <w:jc w:val="center"/>
        <w:rPr>
          <w:i/>
          <w:iCs w:val="0"/>
          <w:sz w:val="18"/>
          <w:szCs w:val="18"/>
        </w:rPr>
      </w:pPr>
      <w:r w:rsidRPr="00305176">
        <w:rPr>
          <w:i/>
          <w:iCs w:val="0"/>
          <w:sz w:val="18"/>
          <w:szCs w:val="18"/>
        </w:rPr>
        <w:t>Lock Dock</w:t>
      </w:r>
      <w:r w:rsidR="0048270F">
        <w:rPr>
          <w:i/>
          <w:iCs w:val="0"/>
          <w:sz w:val="18"/>
          <w:szCs w:val="18"/>
        </w:rPr>
        <w:t xml:space="preserve"> - locked modules</w:t>
      </w:r>
    </w:p>
    <w:p w14:paraId="48DDA920" w14:textId="5B30C83E" w:rsidR="00162410" w:rsidRDefault="00162410" w:rsidP="00305176">
      <w:pPr>
        <w:jc w:val="center"/>
        <w:rPr>
          <w:i/>
          <w:iCs w:val="0"/>
          <w:sz w:val="18"/>
          <w:szCs w:val="18"/>
        </w:rPr>
      </w:pPr>
    </w:p>
    <w:p w14:paraId="6C6D694C" w14:textId="72721AAA" w:rsidR="00305176" w:rsidRPr="00480692" w:rsidRDefault="00305176" w:rsidP="00305176">
      <w:r w:rsidRPr="00480692">
        <w:t>Click on any locked module name to show additional information about users and sessions that own the locks</w:t>
      </w:r>
      <w:r w:rsidR="00480692">
        <w:t>:</w:t>
      </w:r>
    </w:p>
    <w:p w14:paraId="73A5F73E" w14:textId="410B007B" w:rsidR="00305176" w:rsidRDefault="00305176" w:rsidP="00305176">
      <w:pPr>
        <w:rPr>
          <w:sz w:val="18"/>
          <w:szCs w:val="18"/>
        </w:rPr>
      </w:pPr>
    </w:p>
    <w:p w14:paraId="5E1E4B5E" w14:textId="429FCF86" w:rsidR="00305176" w:rsidRDefault="00305176" w:rsidP="00305176">
      <w:pPr>
        <w:jc w:val="center"/>
        <w:rPr>
          <w:sz w:val="18"/>
          <w:szCs w:val="18"/>
        </w:rPr>
      </w:pPr>
      <w:r>
        <w:rPr>
          <w:noProof/>
        </w:rPr>
        <w:drawing>
          <wp:inline distT="0" distB="0" distL="0" distR="0" wp14:anchorId="48D9A82C" wp14:editId="08E00A22">
            <wp:extent cx="3821373" cy="1667093"/>
            <wp:effectExtent l="0" t="0" r="8255" b="0"/>
            <wp:docPr id="26" name="Obráze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3846364" cy="1677995"/>
                    </a:xfrm>
                    <a:prstGeom prst="rect">
                      <a:avLst/>
                    </a:prstGeom>
                  </pic:spPr>
                </pic:pic>
              </a:graphicData>
            </a:graphic>
          </wp:inline>
        </w:drawing>
      </w:r>
    </w:p>
    <w:p w14:paraId="07E925DE" w14:textId="7D8E56B3" w:rsidR="00305176" w:rsidRPr="00305176" w:rsidRDefault="00305176" w:rsidP="00305176">
      <w:pPr>
        <w:jc w:val="center"/>
        <w:rPr>
          <w:i/>
          <w:iCs w:val="0"/>
          <w:sz w:val="18"/>
          <w:szCs w:val="18"/>
        </w:rPr>
      </w:pPr>
      <w:r w:rsidRPr="00305176">
        <w:rPr>
          <w:i/>
          <w:iCs w:val="0"/>
          <w:sz w:val="18"/>
          <w:szCs w:val="18"/>
        </w:rPr>
        <w:t>Locked processes dialog</w:t>
      </w:r>
    </w:p>
    <w:p w14:paraId="1E857D3A" w14:textId="0221E095" w:rsidR="00305176" w:rsidRDefault="00305176" w:rsidP="00305176">
      <w:pPr>
        <w:jc w:val="center"/>
        <w:rPr>
          <w:sz w:val="18"/>
          <w:szCs w:val="18"/>
        </w:rPr>
      </w:pPr>
    </w:p>
    <w:p w14:paraId="68B164AE" w14:textId="77777777" w:rsidR="00305176" w:rsidRPr="00305176" w:rsidRDefault="00305176" w:rsidP="00305176">
      <w:pPr>
        <w:jc w:val="center"/>
        <w:rPr>
          <w:sz w:val="18"/>
          <w:szCs w:val="18"/>
        </w:rPr>
      </w:pPr>
    </w:p>
    <w:p w14:paraId="70EF3EF2" w14:textId="4689EA29" w:rsidR="00C65115" w:rsidRDefault="00031D90" w:rsidP="00C65115">
      <w:pPr>
        <w:ind w:left="142"/>
      </w:pPr>
      <w:r>
        <w:t>U</w:t>
      </w:r>
      <w:r w:rsidR="00C65115">
        <w:t>ser</w:t>
      </w:r>
      <w:r>
        <w:t xml:space="preserve">s with </w:t>
      </w:r>
      <w:r w:rsidRPr="00031D90">
        <w:rPr>
          <w:sz w:val="18"/>
          <w:szCs w:val="18"/>
        </w:rPr>
        <w:t>ADMIN</w:t>
      </w:r>
      <w:r>
        <w:t xml:space="preserve"> role </w:t>
      </w:r>
      <w:r w:rsidR="00C65115">
        <w:t>can also lock down the whole environment. Locked environment cannot be initialized.</w:t>
      </w:r>
    </w:p>
    <w:p w14:paraId="254EB0A5" w14:textId="77777777" w:rsidR="00C65115" w:rsidRDefault="00C65115" w:rsidP="00C65115">
      <w:pPr>
        <w:jc w:val="center"/>
        <w:rPr>
          <w:i/>
          <w:iCs w:val="0"/>
          <w:sz w:val="18"/>
          <w:szCs w:val="18"/>
        </w:rPr>
      </w:pPr>
    </w:p>
    <w:p w14:paraId="56DB5E9D" w14:textId="77777777" w:rsidR="00C65115" w:rsidRDefault="00C65115" w:rsidP="00C65115">
      <w:pPr>
        <w:jc w:val="center"/>
        <w:rPr>
          <w:i/>
          <w:iCs w:val="0"/>
          <w:sz w:val="18"/>
          <w:szCs w:val="18"/>
        </w:rPr>
      </w:pPr>
      <w:r w:rsidRPr="00162410">
        <w:rPr>
          <w:i/>
          <w:iCs w:val="0"/>
          <w:noProof/>
          <w:sz w:val="18"/>
          <w:szCs w:val="18"/>
        </w:rPr>
        <w:drawing>
          <wp:inline distT="0" distB="0" distL="0" distR="0" wp14:anchorId="2A448323" wp14:editId="2167A9F0">
            <wp:extent cx="1400370" cy="228632"/>
            <wp:effectExtent l="0" t="0" r="0" b="0"/>
            <wp:docPr id="37" name="Obráze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1400370" cy="228632"/>
                    </a:xfrm>
                    <a:prstGeom prst="rect">
                      <a:avLst/>
                    </a:prstGeom>
                  </pic:spPr>
                </pic:pic>
              </a:graphicData>
            </a:graphic>
          </wp:inline>
        </w:drawing>
      </w:r>
    </w:p>
    <w:p w14:paraId="38C9A179" w14:textId="77777777" w:rsidR="00C65115" w:rsidRDefault="00C65115" w:rsidP="00C65115">
      <w:pPr>
        <w:jc w:val="center"/>
        <w:rPr>
          <w:i/>
          <w:iCs w:val="0"/>
          <w:sz w:val="18"/>
          <w:szCs w:val="18"/>
        </w:rPr>
      </w:pPr>
      <w:r>
        <w:rPr>
          <w:i/>
          <w:iCs w:val="0"/>
          <w:sz w:val="18"/>
          <w:szCs w:val="18"/>
        </w:rPr>
        <w:t>Lock Dock – locked environment</w:t>
      </w:r>
    </w:p>
    <w:p w14:paraId="08224BD9" w14:textId="77777777" w:rsidR="00C65115" w:rsidRDefault="00C65115" w:rsidP="00D0494D"/>
    <w:p w14:paraId="59B78828" w14:textId="77777777" w:rsidR="00C65115" w:rsidRDefault="00C65115" w:rsidP="00D0494D"/>
    <w:p w14:paraId="7AB8AA4E" w14:textId="26C4748A" w:rsidR="002E29A7" w:rsidRDefault="004522AE" w:rsidP="00D0494D">
      <w:r>
        <w:t xml:space="preserve">See </w:t>
      </w:r>
      <w:hyperlink w:anchor="_Multi-User_Model" w:history="1">
        <w:r w:rsidRPr="004522AE">
          <w:rPr>
            <w:rStyle w:val="Hypertextovodkaz"/>
          </w:rPr>
          <w:t>Multi-User Model</w:t>
        </w:r>
      </w:hyperlink>
      <w:r>
        <w:t xml:space="preserve"> for more details</w:t>
      </w:r>
      <w:r w:rsidR="00E43F4B">
        <w:t xml:space="preserve"> on lockable modules</w:t>
      </w:r>
      <w:r>
        <w:t>.</w:t>
      </w:r>
    </w:p>
    <w:p w14:paraId="7160DD5F" w14:textId="2C1980D8" w:rsidR="00E31F87" w:rsidRDefault="00E31F87" w:rsidP="00D0494D"/>
    <w:p w14:paraId="504BA708" w14:textId="1E75DC4D" w:rsidR="00B17DB7" w:rsidRDefault="00B17DB7" w:rsidP="000A1322">
      <w:pPr>
        <w:pStyle w:val="Nadpis5"/>
      </w:pPr>
      <w:bookmarkStart w:id="114" w:name="_Warning_Dock"/>
      <w:bookmarkStart w:id="115" w:name="_Toc199412122"/>
      <w:bookmarkEnd w:id="114"/>
      <w:r>
        <w:t>Warning Dock</w:t>
      </w:r>
      <w:bookmarkEnd w:id="115"/>
    </w:p>
    <w:p w14:paraId="53CEFB73" w14:textId="672586C5" w:rsidR="003F31A4" w:rsidRDefault="003F31A4" w:rsidP="00C17CEB">
      <w:pPr>
        <w:ind w:left="0"/>
      </w:pPr>
      <w:r>
        <w:t>Warning dock below the main grid displays current warning message that application administrator has configured for current test environment</w:t>
      </w:r>
      <w:r w:rsidR="005E7CEC">
        <w:t>, such as long-term outage of some system, unavailability of some processes, etc.</w:t>
      </w:r>
      <w:r>
        <w:t xml:space="preserve"> </w:t>
      </w:r>
    </w:p>
    <w:p w14:paraId="25B016EC" w14:textId="6F6C3007" w:rsidR="006632BE" w:rsidRDefault="006632BE" w:rsidP="00480692"/>
    <w:p w14:paraId="247B63A5" w14:textId="16D1DE31" w:rsidR="006632BE" w:rsidRDefault="006215AF" w:rsidP="00BA7735">
      <w:pPr>
        <w:ind w:left="142"/>
        <w:jc w:val="center"/>
        <w:rPr>
          <w:highlight w:val="yellow"/>
        </w:rPr>
      </w:pPr>
      <w:r w:rsidRPr="006215AF">
        <w:rPr>
          <w:noProof/>
        </w:rPr>
        <w:drawing>
          <wp:inline distT="0" distB="0" distL="0" distR="0" wp14:anchorId="0C45A91D" wp14:editId="19C8BAF0">
            <wp:extent cx="5732145" cy="217805"/>
            <wp:effectExtent l="0" t="0" r="1905" b="0"/>
            <wp:docPr id="638" name="Obrázek 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732145" cy="217805"/>
                    </a:xfrm>
                    <a:prstGeom prst="rect">
                      <a:avLst/>
                    </a:prstGeom>
                  </pic:spPr>
                </pic:pic>
              </a:graphicData>
            </a:graphic>
          </wp:inline>
        </w:drawing>
      </w:r>
    </w:p>
    <w:p w14:paraId="08A6EEAD" w14:textId="5C2DBFED" w:rsidR="006632BE" w:rsidRPr="006632BE" w:rsidRDefault="006632BE" w:rsidP="006632BE">
      <w:pPr>
        <w:jc w:val="center"/>
        <w:rPr>
          <w:i/>
          <w:iCs w:val="0"/>
          <w:sz w:val="18"/>
          <w:szCs w:val="18"/>
        </w:rPr>
      </w:pPr>
      <w:r w:rsidRPr="006632BE">
        <w:rPr>
          <w:i/>
          <w:iCs w:val="0"/>
          <w:sz w:val="18"/>
          <w:szCs w:val="18"/>
        </w:rPr>
        <w:t xml:space="preserve">Warning Dock </w:t>
      </w:r>
      <w:r w:rsidR="00E4033F">
        <w:rPr>
          <w:i/>
          <w:iCs w:val="0"/>
          <w:sz w:val="18"/>
          <w:szCs w:val="18"/>
        </w:rPr>
        <w:t>with sample message</w:t>
      </w:r>
    </w:p>
    <w:p w14:paraId="33E051BB" w14:textId="4F0070DA" w:rsidR="003F31A4" w:rsidRDefault="003F31A4" w:rsidP="00480692">
      <w:pPr>
        <w:rPr>
          <w:highlight w:val="yellow"/>
        </w:rPr>
      </w:pPr>
    </w:p>
    <w:p w14:paraId="5EF64AE9" w14:textId="5D760EA5" w:rsidR="00025C12" w:rsidRPr="005E7CEC" w:rsidRDefault="00025C12" w:rsidP="00C17CEB">
      <w:pPr>
        <w:ind w:left="0"/>
      </w:pPr>
      <w:r w:rsidRPr="005E7CEC">
        <w:t xml:space="preserve">See </w:t>
      </w:r>
      <w:hyperlink w:anchor="_Configuring_Environment_Warning" w:history="1">
        <w:r w:rsidRPr="005E7CEC">
          <w:rPr>
            <w:rStyle w:val="Hypertextovodkaz"/>
          </w:rPr>
          <w:t>Configuring Environment Warning Message</w:t>
        </w:r>
      </w:hyperlink>
      <w:r w:rsidRPr="005E7CEC">
        <w:t xml:space="preserve"> for more details.</w:t>
      </w:r>
    </w:p>
    <w:p w14:paraId="4793A246" w14:textId="77777777" w:rsidR="00480692" w:rsidRPr="00480692" w:rsidRDefault="00480692" w:rsidP="00480692"/>
    <w:p w14:paraId="3F239D9E" w14:textId="5943BA2C" w:rsidR="00BA5E7C" w:rsidRDefault="00366740" w:rsidP="00CD44D1">
      <w:pPr>
        <w:pStyle w:val="Nadpis3"/>
      </w:pPr>
      <w:bookmarkStart w:id="116" w:name="_Toc199412123"/>
      <w:r>
        <w:t>Other Controls</w:t>
      </w:r>
      <w:bookmarkEnd w:id="116"/>
    </w:p>
    <w:p w14:paraId="3474E4EB" w14:textId="75403007" w:rsidR="00C80DD0" w:rsidRDefault="00C80DD0" w:rsidP="000A1322">
      <w:pPr>
        <w:pStyle w:val="Nadpis5"/>
      </w:pPr>
      <w:bookmarkStart w:id="117" w:name="_Toc199412124"/>
      <w:r>
        <w:t xml:space="preserve">Environment </w:t>
      </w:r>
      <w:r w:rsidR="00B17DB7">
        <w:t>Combo</w:t>
      </w:r>
      <w:r w:rsidR="00D95685">
        <w:t xml:space="preserve"> Box</w:t>
      </w:r>
      <w:bookmarkEnd w:id="117"/>
    </w:p>
    <w:p w14:paraId="5434D980" w14:textId="75482A52" w:rsidR="00D95685" w:rsidRDefault="00D95685" w:rsidP="00C17CEB">
      <w:pPr>
        <w:ind w:left="0"/>
      </w:pPr>
      <w:r>
        <w:t>Click on the environment combo box to select a testing environment to work in. After an environment is selected, it will be initialized.</w:t>
      </w:r>
      <w:r w:rsidR="00116E68">
        <w:t xml:space="preserve"> Accompanying globe icon color displays environment initialization status.</w:t>
      </w:r>
      <w:r w:rsidR="005B3C0F">
        <w:t xml:space="preserve"> Environment can only be changed when main grid is empty to avoid mixing of inventory from different environments.</w:t>
      </w:r>
    </w:p>
    <w:p w14:paraId="4146B144" w14:textId="77777777" w:rsidR="00D95685" w:rsidRDefault="00D95685" w:rsidP="00BA7735">
      <w:pPr>
        <w:ind w:left="142"/>
      </w:pPr>
    </w:p>
    <w:p w14:paraId="014F3148" w14:textId="1E76B01C" w:rsidR="00D95685" w:rsidRDefault="00A8508E" w:rsidP="00C17CEB">
      <w:pPr>
        <w:ind w:left="0"/>
        <w:jc w:val="center"/>
      </w:pPr>
      <w:r w:rsidRPr="00A8508E">
        <w:rPr>
          <w:noProof/>
        </w:rPr>
        <w:lastRenderedPageBreak/>
        <w:drawing>
          <wp:inline distT="0" distB="0" distL="0" distR="0" wp14:anchorId="4A4EE24F" wp14:editId="4F4CDD1F">
            <wp:extent cx="1190791" cy="1324160"/>
            <wp:effectExtent l="0" t="0" r="9525" b="9525"/>
            <wp:docPr id="1221036743" name="Obrázek 1" descr="Obsah obrázku text, snímek obrazovky, Písmo, diagram&#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036743" name="Obrázek 1" descr="Obsah obrázku text, snímek obrazovky, Písmo, diagram&#10;&#10;Popis byl vytvořen automaticky"/>
                    <pic:cNvPicPr/>
                  </pic:nvPicPr>
                  <pic:blipFill>
                    <a:blip r:embed="rId84"/>
                    <a:stretch>
                      <a:fillRect/>
                    </a:stretch>
                  </pic:blipFill>
                  <pic:spPr>
                    <a:xfrm>
                      <a:off x="0" y="0"/>
                      <a:ext cx="1190791" cy="1324160"/>
                    </a:xfrm>
                    <a:prstGeom prst="rect">
                      <a:avLst/>
                    </a:prstGeom>
                  </pic:spPr>
                </pic:pic>
              </a:graphicData>
            </a:graphic>
          </wp:inline>
        </w:drawing>
      </w:r>
    </w:p>
    <w:p w14:paraId="562257F8" w14:textId="77777777" w:rsidR="00D95685" w:rsidRPr="00BA7735" w:rsidRDefault="00D95685" w:rsidP="00D95685">
      <w:pPr>
        <w:jc w:val="center"/>
        <w:rPr>
          <w:i/>
          <w:iCs w:val="0"/>
          <w:sz w:val="18"/>
          <w:szCs w:val="18"/>
        </w:rPr>
      </w:pPr>
      <w:r w:rsidRPr="00BA7735">
        <w:rPr>
          <w:i/>
          <w:iCs w:val="0"/>
          <w:sz w:val="18"/>
          <w:szCs w:val="18"/>
        </w:rPr>
        <w:t>Environment combo box</w:t>
      </w:r>
    </w:p>
    <w:p w14:paraId="5F4C941B" w14:textId="77777777" w:rsidR="00D95685" w:rsidRDefault="00D95685" w:rsidP="00BA7735">
      <w:pPr>
        <w:ind w:left="142"/>
      </w:pPr>
    </w:p>
    <w:p w14:paraId="256DC025" w14:textId="7E7119F6" w:rsidR="00D95685" w:rsidRPr="005B43E1" w:rsidRDefault="00D95685" w:rsidP="00D95685">
      <w:pPr>
        <w:ind w:left="0"/>
        <w:rPr>
          <w:b/>
          <w:bCs/>
          <w:sz w:val="18"/>
          <w:szCs w:val="18"/>
        </w:rPr>
      </w:pPr>
      <w:r>
        <w:rPr>
          <w:b/>
          <w:bCs/>
          <w:sz w:val="18"/>
          <w:szCs w:val="18"/>
        </w:rPr>
        <w:t xml:space="preserve">Globe Icon Color </w:t>
      </w:r>
      <w:r w:rsidRPr="005B43E1">
        <w:rPr>
          <w:b/>
          <w:bCs/>
          <w:sz w:val="18"/>
          <w:szCs w:val="18"/>
        </w:rPr>
        <w:t>Legend:</w:t>
      </w:r>
    </w:p>
    <w:tbl>
      <w:tblPr>
        <w:tblStyle w:val="Mkatabulky"/>
        <w:tblW w:w="0" w:type="auto"/>
        <w:tblInd w:w="11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696"/>
        <w:gridCol w:w="5388"/>
      </w:tblGrid>
      <w:tr w:rsidR="00D95685" w14:paraId="4FFC6148" w14:textId="77777777" w:rsidTr="00116E68">
        <w:tc>
          <w:tcPr>
            <w:tcW w:w="696" w:type="dxa"/>
          </w:tcPr>
          <w:p w14:paraId="70248520" w14:textId="3B6D9749" w:rsidR="00D95685" w:rsidRDefault="00D95685" w:rsidP="00A8568D">
            <w:pPr>
              <w:ind w:left="0"/>
              <w:jc w:val="center"/>
            </w:pPr>
            <w:r>
              <w:rPr>
                <w:noProof/>
              </w:rPr>
              <w:drawing>
                <wp:inline distT="0" distB="0" distL="0" distR="0" wp14:anchorId="58497A1A" wp14:editId="6762A222">
                  <wp:extent cx="304800" cy="304800"/>
                  <wp:effectExtent l="0" t="0" r="0" b="0"/>
                  <wp:docPr id="34" name="Obráze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Obrázek 34"/>
                          <pic:cNvPicPr>
                            <a:picLocks noChangeAspect="1" noChangeArrowheads="1"/>
                          </pic:cNvPicPr>
                        </pic:nvPicPr>
                        <pic:blipFill>
                          <a:blip r:embed="rId85">
                            <a:extLst>
                              <a:ext uri="{28A0092B-C50C-407E-A947-70E740481C1C}">
                                <a14:useLocalDpi xmlns:a14="http://schemas.microsoft.com/office/drawing/2010/main" val="0"/>
                              </a:ext>
                            </a:extLst>
                          </a:blip>
                          <a:stretch>
                            <a:fillRect/>
                          </a:stretch>
                        </pic:blipFill>
                        <pic:spPr bwMode="auto">
                          <a:xfrm>
                            <a:off x="0" y="0"/>
                            <a:ext cx="304800" cy="304800"/>
                          </a:xfrm>
                          <a:prstGeom prst="rect">
                            <a:avLst/>
                          </a:prstGeom>
                          <a:noFill/>
                          <a:ln>
                            <a:noFill/>
                          </a:ln>
                        </pic:spPr>
                      </pic:pic>
                    </a:graphicData>
                  </a:graphic>
                </wp:inline>
              </w:drawing>
            </w:r>
          </w:p>
        </w:tc>
        <w:tc>
          <w:tcPr>
            <w:tcW w:w="5388" w:type="dxa"/>
          </w:tcPr>
          <w:p w14:paraId="44140B25" w14:textId="65E0A04E" w:rsidR="00D95685" w:rsidRPr="00A40C00" w:rsidRDefault="006356D4" w:rsidP="00A8568D">
            <w:pPr>
              <w:ind w:left="0"/>
              <w:rPr>
                <w:sz w:val="18"/>
                <w:szCs w:val="18"/>
              </w:rPr>
            </w:pPr>
            <w:r>
              <w:rPr>
                <w:sz w:val="18"/>
                <w:szCs w:val="18"/>
              </w:rPr>
              <w:t>E</w:t>
            </w:r>
            <w:r w:rsidR="00D95685">
              <w:rPr>
                <w:sz w:val="18"/>
                <w:szCs w:val="18"/>
              </w:rPr>
              <w:t>nvironment is successfully initialized</w:t>
            </w:r>
            <w:r w:rsidR="00D95685" w:rsidRPr="00E65404">
              <w:rPr>
                <w:sz w:val="18"/>
                <w:szCs w:val="18"/>
              </w:rPr>
              <w:t>.</w:t>
            </w:r>
          </w:p>
        </w:tc>
      </w:tr>
      <w:tr w:rsidR="00D95685" w14:paraId="17DEE8E6" w14:textId="77777777" w:rsidTr="00116E68">
        <w:tc>
          <w:tcPr>
            <w:tcW w:w="696" w:type="dxa"/>
          </w:tcPr>
          <w:p w14:paraId="202CF501" w14:textId="765191E0" w:rsidR="00D95685" w:rsidRDefault="00D95685" w:rsidP="00A8568D">
            <w:pPr>
              <w:ind w:left="0"/>
              <w:jc w:val="center"/>
            </w:pPr>
            <w:r>
              <w:rPr>
                <w:noProof/>
              </w:rPr>
              <w:drawing>
                <wp:inline distT="0" distB="0" distL="0" distR="0" wp14:anchorId="32562DB8" wp14:editId="7961C502">
                  <wp:extent cx="304800" cy="304800"/>
                  <wp:effectExtent l="0" t="0" r="0" b="0"/>
                  <wp:docPr id="33" name="Obráze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Obrázek 33"/>
                          <pic:cNvPicPr>
                            <a:picLocks noChangeAspect="1" noChangeArrowheads="1"/>
                          </pic:cNvPicPr>
                        </pic:nvPicPr>
                        <pic:blipFill>
                          <a:blip r:embed="rId86">
                            <a:extLst>
                              <a:ext uri="{28A0092B-C50C-407E-A947-70E740481C1C}">
                                <a14:useLocalDpi xmlns:a14="http://schemas.microsoft.com/office/drawing/2010/main" val="0"/>
                              </a:ext>
                            </a:extLst>
                          </a:blip>
                          <a:stretch>
                            <a:fillRect/>
                          </a:stretch>
                        </pic:blipFill>
                        <pic:spPr bwMode="auto">
                          <a:xfrm>
                            <a:off x="0" y="0"/>
                            <a:ext cx="304800" cy="304800"/>
                          </a:xfrm>
                          <a:prstGeom prst="rect">
                            <a:avLst/>
                          </a:prstGeom>
                          <a:noFill/>
                          <a:ln>
                            <a:noFill/>
                          </a:ln>
                        </pic:spPr>
                      </pic:pic>
                    </a:graphicData>
                  </a:graphic>
                </wp:inline>
              </w:drawing>
            </w:r>
          </w:p>
        </w:tc>
        <w:tc>
          <w:tcPr>
            <w:tcW w:w="5388" w:type="dxa"/>
          </w:tcPr>
          <w:p w14:paraId="77BFE5C7" w14:textId="38A202E4" w:rsidR="00D95685" w:rsidRPr="00A40C00" w:rsidRDefault="006356D4" w:rsidP="00A8568D">
            <w:pPr>
              <w:ind w:left="0"/>
              <w:rPr>
                <w:sz w:val="18"/>
                <w:szCs w:val="18"/>
              </w:rPr>
            </w:pPr>
            <w:r>
              <w:rPr>
                <w:sz w:val="18"/>
                <w:szCs w:val="18"/>
              </w:rPr>
              <w:t xml:space="preserve">Environment </w:t>
            </w:r>
            <w:r w:rsidR="00D95685">
              <w:rPr>
                <w:sz w:val="18"/>
                <w:szCs w:val="18"/>
              </w:rPr>
              <w:t>selection is not available</w:t>
            </w:r>
            <w:r w:rsidR="00D57B07">
              <w:rPr>
                <w:sz w:val="18"/>
                <w:szCs w:val="18"/>
              </w:rPr>
              <w:t xml:space="preserve"> or initialization status is unknown.</w:t>
            </w:r>
          </w:p>
        </w:tc>
      </w:tr>
      <w:tr w:rsidR="00D95685" w14:paraId="4B1D4D19" w14:textId="77777777" w:rsidTr="00116E68">
        <w:tc>
          <w:tcPr>
            <w:tcW w:w="696" w:type="dxa"/>
          </w:tcPr>
          <w:p w14:paraId="5D997EB8" w14:textId="440C8F37" w:rsidR="00D95685" w:rsidRDefault="00D95685" w:rsidP="00A8568D">
            <w:pPr>
              <w:ind w:left="0"/>
              <w:jc w:val="center"/>
            </w:pPr>
            <w:r>
              <w:rPr>
                <w:noProof/>
              </w:rPr>
              <w:drawing>
                <wp:inline distT="0" distB="0" distL="0" distR="0" wp14:anchorId="768BE491" wp14:editId="5FA72373">
                  <wp:extent cx="304800" cy="304800"/>
                  <wp:effectExtent l="0" t="0" r="0" b="0"/>
                  <wp:docPr id="35" name="Obráze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Obrázek 35"/>
                          <pic:cNvPicPr>
                            <a:picLocks noChangeAspect="1" noChangeArrowheads="1"/>
                          </pic:cNvPicPr>
                        </pic:nvPicPr>
                        <pic:blipFill>
                          <a:blip r:embed="rId87">
                            <a:extLst>
                              <a:ext uri="{28A0092B-C50C-407E-A947-70E740481C1C}">
                                <a14:useLocalDpi xmlns:a14="http://schemas.microsoft.com/office/drawing/2010/main" val="0"/>
                              </a:ext>
                            </a:extLst>
                          </a:blip>
                          <a:stretch>
                            <a:fillRect/>
                          </a:stretch>
                        </pic:blipFill>
                        <pic:spPr bwMode="auto">
                          <a:xfrm>
                            <a:off x="0" y="0"/>
                            <a:ext cx="304800" cy="304800"/>
                          </a:xfrm>
                          <a:prstGeom prst="rect">
                            <a:avLst/>
                          </a:prstGeom>
                          <a:noFill/>
                          <a:ln>
                            <a:noFill/>
                          </a:ln>
                        </pic:spPr>
                      </pic:pic>
                    </a:graphicData>
                  </a:graphic>
                </wp:inline>
              </w:drawing>
            </w:r>
          </w:p>
        </w:tc>
        <w:tc>
          <w:tcPr>
            <w:tcW w:w="5388" w:type="dxa"/>
          </w:tcPr>
          <w:p w14:paraId="649F3767" w14:textId="1BD5A7C8" w:rsidR="00D95685" w:rsidRPr="00A40C00" w:rsidRDefault="006356D4" w:rsidP="00A8568D">
            <w:pPr>
              <w:ind w:left="0"/>
              <w:rPr>
                <w:sz w:val="18"/>
                <w:szCs w:val="18"/>
              </w:rPr>
            </w:pPr>
            <w:r>
              <w:rPr>
                <w:sz w:val="18"/>
                <w:szCs w:val="18"/>
              </w:rPr>
              <w:t>E</w:t>
            </w:r>
            <w:r w:rsidR="00D95685" w:rsidRPr="00D95685">
              <w:rPr>
                <w:sz w:val="18"/>
                <w:szCs w:val="18"/>
              </w:rPr>
              <w:t xml:space="preserve">nvironment is </w:t>
            </w:r>
            <w:r w:rsidR="00D95685">
              <w:rPr>
                <w:sz w:val="18"/>
                <w:szCs w:val="18"/>
              </w:rPr>
              <w:t xml:space="preserve">not </w:t>
            </w:r>
            <w:r w:rsidR="00D95685" w:rsidRPr="00D95685">
              <w:rPr>
                <w:sz w:val="18"/>
                <w:szCs w:val="18"/>
              </w:rPr>
              <w:t>initialized</w:t>
            </w:r>
            <w:r w:rsidR="00D95685">
              <w:rPr>
                <w:sz w:val="18"/>
                <w:szCs w:val="18"/>
              </w:rPr>
              <w:t>. Restrictions will apply.</w:t>
            </w:r>
          </w:p>
        </w:tc>
      </w:tr>
    </w:tbl>
    <w:p w14:paraId="4A407A28" w14:textId="77777777" w:rsidR="00D95685" w:rsidRDefault="00D95685" w:rsidP="00BA7735">
      <w:pPr>
        <w:ind w:left="142"/>
      </w:pPr>
    </w:p>
    <w:p w14:paraId="2FDDAB07" w14:textId="3E136AD7" w:rsidR="001E5A1A" w:rsidRDefault="00306967" w:rsidP="00C17CEB">
      <w:pPr>
        <w:ind w:left="0"/>
      </w:pPr>
      <w:r>
        <w:t>After environment is selected, a set of initialization routines is performed in order to retrieve support data from the environment (e.g., configuration parameter values, Kenan lookup values, etc.)</w:t>
      </w:r>
      <w:r w:rsidR="00E476EE">
        <w:t>.</w:t>
      </w:r>
      <w:r w:rsidR="00F27267">
        <w:t xml:space="preserve"> Following </w:t>
      </w:r>
      <w:r w:rsidR="00B21935">
        <w:t>W</w:t>
      </w:r>
      <w:r w:rsidR="00F27267">
        <w:t xml:space="preserve">orking </w:t>
      </w:r>
      <w:r w:rsidR="00B21935">
        <w:t>form</w:t>
      </w:r>
      <w:r w:rsidR="00F27267">
        <w:t xml:space="preserve"> is displayed to the user during this process:</w:t>
      </w:r>
    </w:p>
    <w:p w14:paraId="5849E274" w14:textId="25815216" w:rsidR="00F27267" w:rsidRDefault="00F27267" w:rsidP="0090762D"/>
    <w:p w14:paraId="6D36D694" w14:textId="28F574D5" w:rsidR="00F27267" w:rsidRDefault="00E17DB4" w:rsidP="00C17CEB">
      <w:pPr>
        <w:ind w:left="0"/>
        <w:jc w:val="center"/>
      </w:pPr>
      <w:r>
        <w:rPr>
          <w:noProof/>
        </w:rPr>
        <w:drawing>
          <wp:inline distT="0" distB="0" distL="0" distR="0" wp14:anchorId="6B8FD6DC" wp14:editId="0832B1B5">
            <wp:extent cx="3228975" cy="762000"/>
            <wp:effectExtent l="0" t="0" r="9525" b="0"/>
            <wp:docPr id="626" name="Obrázek 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3228975" cy="762000"/>
                    </a:xfrm>
                    <a:prstGeom prst="rect">
                      <a:avLst/>
                    </a:prstGeom>
                  </pic:spPr>
                </pic:pic>
              </a:graphicData>
            </a:graphic>
          </wp:inline>
        </w:drawing>
      </w:r>
    </w:p>
    <w:p w14:paraId="49BB0C98" w14:textId="3ADCA785" w:rsidR="00260503" w:rsidRPr="00260503" w:rsidRDefault="00260503" w:rsidP="00C17CEB">
      <w:pPr>
        <w:ind w:left="0"/>
        <w:jc w:val="center"/>
        <w:rPr>
          <w:i/>
          <w:iCs w:val="0"/>
        </w:rPr>
      </w:pPr>
      <w:r w:rsidRPr="00260503">
        <w:rPr>
          <w:i/>
          <w:iCs w:val="0"/>
        </w:rPr>
        <w:t>Environment initialization in progres</w:t>
      </w:r>
      <w:r>
        <w:rPr>
          <w:i/>
          <w:iCs w:val="0"/>
        </w:rPr>
        <w:t>s</w:t>
      </w:r>
    </w:p>
    <w:p w14:paraId="3A714BD0" w14:textId="27763E56" w:rsidR="00E476EE" w:rsidRDefault="00E476EE" w:rsidP="00C17CEB">
      <w:pPr>
        <w:ind w:left="0"/>
      </w:pPr>
    </w:p>
    <w:p w14:paraId="7E422B07" w14:textId="7D87E30F" w:rsidR="00E476EE" w:rsidRPr="00FD0BB7" w:rsidRDefault="00FD0BB7" w:rsidP="00C17CEB">
      <w:pPr>
        <w:ind w:left="0"/>
      </w:pPr>
      <w:r w:rsidRPr="00932694">
        <w:rPr>
          <w:b/>
          <w:bCs/>
        </w:rPr>
        <w:t xml:space="preserve">NOTE: </w:t>
      </w:r>
      <w:r>
        <w:t xml:space="preserve">If selected environment has not </w:t>
      </w:r>
      <w:r w:rsidR="00831178">
        <w:t xml:space="preserve">yet been </w:t>
      </w:r>
      <w:r>
        <w:t xml:space="preserve">initialized on </w:t>
      </w:r>
      <w:r w:rsidR="007021B7">
        <w:t xml:space="preserve">the </w:t>
      </w:r>
      <w:r>
        <w:t>give</w:t>
      </w:r>
      <w:r w:rsidR="007021B7">
        <w:t>n</w:t>
      </w:r>
      <w:r>
        <w:t xml:space="preserve"> day, the</w:t>
      </w:r>
      <w:r w:rsidR="00831178">
        <w:t>n</w:t>
      </w:r>
      <w:r>
        <w:t xml:space="preserve"> </w:t>
      </w:r>
      <w:r w:rsidRPr="00FD0BB7">
        <w:rPr>
          <w:i/>
          <w:iCs w:val="0"/>
        </w:rPr>
        <w:t>Initializing</w:t>
      </w:r>
      <w:r>
        <w:rPr>
          <w:i/>
          <w:iCs w:val="0"/>
        </w:rPr>
        <w:t>…</w:t>
      </w:r>
      <w:r>
        <w:t xml:space="preserve"> text is replaced with </w:t>
      </w:r>
      <w:r w:rsidRPr="00FD0BB7">
        <w:rPr>
          <w:i/>
          <w:iCs w:val="0"/>
        </w:rPr>
        <w:t>Waking up</w:t>
      </w:r>
      <w:r>
        <w:rPr>
          <w:i/>
          <w:iCs w:val="0"/>
        </w:rPr>
        <w:t xml:space="preserve">… </w:t>
      </w:r>
      <w:r w:rsidRPr="00FD0BB7">
        <w:t>in the</w:t>
      </w:r>
      <w:r>
        <w:rPr>
          <w:i/>
          <w:iCs w:val="0"/>
        </w:rPr>
        <w:t xml:space="preserve"> </w:t>
      </w:r>
      <w:r w:rsidRPr="00FD0BB7">
        <w:t xml:space="preserve">Working form during </w:t>
      </w:r>
      <w:r w:rsidR="00F77B58">
        <w:t xml:space="preserve">the </w:t>
      </w:r>
      <w:r w:rsidRPr="00FD0BB7">
        <w:t>initialization to</w:t>
      </w:r>
      <w:r>
        <w:rPr>
          <w:i/>
          <w:iCs w:val="0"/>
        </w:rPr>
        <w:t xml:space="preserve"> </w:t>
      </w:r>
      <w:r>
        <w:t xml:space="preserve">indicate that the </w:t>
      </w:r>
      <w:r w:rsidR="00F77B58">
        <w:t xml:space="preserve">process </w:t>
      </w:r>
      <w:r>
        <w:t>might take some more time.</w:t>
      </w:r>
    </w:p>
    <w:p w14:paraId="4F2C2291" w14:textId="77777777" w:rsidR="001E5A1A" w:rsidRDefault="001E5A1A" w:rsidP="00C17CEB">
      <w:pPr>
        <w:ind w:left="0"/>
      </w:pPr>
    </w:p>
    <w:p w14:paraId="56256DE8" w14:textId="2C6688C1" w:rsidR="00BA7735" w:rsidRDefault="002524E0" w:rsidP="00C17CEB">
      <w:pPr>
        <w:ind w:left="0"/>
      </w:pPr>
      <w:r>
        <w:t xml:space="preserve">See </w:t>
      </w:r>
      <w:hyperlink w:anchor="_Environment_Initialization_Routines" w:history="1">
        <w:r w:rsidR="009F44D1">
          <w:rPr>
            <w:rStyle w:val="Hypertextovodkaz"/>
          </w:rPr>
          <w:t>Environment Initialization</w:t>
        </w:r>
      </w:hyperlink>
      <w:r>
        <w:t xml:space="preserve"> for more details</w:t>
      </w:r>
      <w:r w:rsidR="00E476EE">
        <w:t xml:space="preserve"> on the environment initialization process</w:t>
      </w:r>
      <w:r>
        <w:t>.</w:t>
      </w:r>
    </w:p>
    <w:p w14:paraId="74993059" w14:textId="33E0B72D" w:rsidR="003D523D" w:rsidRDefault="003D523D" w:rsidP="00C17CEB">
      <w:pPr>
        <w:ind w:left="0"/>
      </w:pPr>
    </w:p>
    <w:p w14:paraId="4EE0021A" w14:textId="33D2A1AC" w:rsidR="003D523D" w:rsidRDefault="003D523D" w:rsidP="00C17CEB">
      <w:pPr>
        <w:ind w:left="0"/>
      </w:pPr>
      <w:r w:rsidRPr="003D523D">
        <w:rPr>
          <w:b/>
          <w:bCs/>
        </w:rPr>
        <w:t>HINT:</w:t>
      </w:r>
      <w:r>
        <w:t xml:space="preserve"> Use following keyboard shortcuts to quickly change among the environments:</w:t>
      </w:r>
    </w:p>
    <w:p w14:paraId="36A4A653" w14:textId="33DF4505" w:rsidR="003D523D" w:rsidRDefault="003D523D" w:rsidP="003D523D"/>
    <w:tbl>
      <w:tblPr>
        <w:tblStyle w:val="Mkatabulky"/>
        <w:tblW w:w="9356" w:type="dxa"/>
        <w:tblInd w:w="-5" w:type="dxa"/>
        <w:tblLook w:val="04A0" w:firstRow="1" w:lastRow="0" w:firstColumn="1" w:lastColumn="0" w:noHBand="0" w:noVBand="1"/>
      </w:tblPr>
      <w:tblGrid>
        <w:gridCol w:w="2012"/>
        <w:gridCol w:w="7344"/>
      </w:tblGrid>
      <w:tr w:rsidR="003D523D" w:rsidRPr="00DF00E8" w14:paraId="5E2608B9" w14:textId="77777777" w:rsidTr="00BF12D3">
        <w:trPr>
          <w:trHeight w:val="701"/>
        </w:trPr>
        <w:tc>
          <w:tcPr>
            <w:tcW w:w="2012" w:type="dxa"/>
            <w:shd w:val="clear" w:color="auto" w:fill="D9D9D9" w:themeFill="background1" w:themeFillShade="D9"/>
          </w:tcPr>
          <w:p w14:paraId="658D9704" w14:textId="77777777" w:rsidR="003D523D" w:rsidRPr="00DF00E8" w:rsidRDefault="003D523D" w:rsidP="00BF12D3">
            <w:pPr>
              <w:ind w:left="0"/>
              <w:rPr>
                <w:b/>
                <w:bCs/>
              </w:rPr>
            </w:pPr>
            <w:r>
              <w:rPr>
                <w:b/>
                <w:bCs/>
              </w:rPr>
              <w:t>Shortcut</w:t>
            </w:r>
          </w:p>
        </w:tc>
        <w:tc>
          <w:tcPr>
            <w:tcW w:w="7344" w:type="dxa"/>
            <w:shd w:val="clear" w:color="auto" w:fill="D9D9D9" w:themeFill="background1" w:themeFillShade="D9"/>
          </w:tcPr>
          <w:p w14:paraId="03E75EA1" w14:textId="77777777" w:rsidR="003D523D" w:rsidRPr="00DF00E8" w:rsidRDefault="003D523D" w:rsidP="00BF12D3">
            <w:pPr>
              <w:ind w:left="0"/>
              <w:rPr>
                <w:b/>
                <w:bCs/>
              </w:rPr>
            </w:pPr>
            <w:r w:rsidRPr="00DF00E8">
              <w:rPr>
                <w:b/>
                <w:bCs/>
              </w:rPr>
              <w:t>Description</w:t>
            </w:r>
          </w:p>
        </w:tc>
      </w:tr>
      <w:tr w:rsidR="003D523D" w:rsidRPr="00AD3D46" w14:paraId="7C82CD84" w14:textId="77777777" w:rsidTr="00BF12D3">
        <w:trPr>
          <w:trHeight w:val="219"/>
        </w:trPr>
        <w:tc>
          <w:tcPr>
            <w:tcW w:w="2012" w:type="dxa"/>
          </w:tcPr>
          <w:p w14:paraId="742990EC" w14:textId="142EDD69" w:rsidR="003D523D" w:rsidRPr="00AD3D46" w:rsidRDefault="00B551FA" w:rsidP="00BF12D3">
            <w:pPr>
              <w:ind w:left="0"/>
              <w:rPr>
                <w:sz w:val="18"/>
                <w:szCs w:val="18"/>
              </w:rPr>
            </w:pPr>
            <w:r>
              <w:rPr>
                <w:b/>
                <w:bCs/>
                <w:sz w:val="18"/>
                <w:szCs w:val="18"/>
              </w:rPr>
              <w:t>ALT</w:t>
            </w:r>
            <w:r w:rsidR="003D523D" w:rsidRPr="00AD3D46">
              <w:rPr>
                <w:b/>
                <w:bCs/>
                <w:sz w:val="18"/>
                <w:szCs w:val="18"/>
              </w:rPr>
              <w:t>+</w:t>
            </w:r>
            <w:r w:rsidR="003D523D">
              <w:rPr>
                <w:b/>
                <w:bCs/>
                <w:sz w:val="18"/>
                <w:szCs w:val="18"/>
              </w:rPr>
              <w:t>1</w:t>
            </w:r>
          </w:p>
        </w:tc>
        <w:tc>
          <w:tcPr>
            <w:tcW w:w="7344" w:type="dxa"/>
          </w:tcPr>
          <w:p w14:paraId="79A9A744" w14:textId="5971C72D" w:rsidR="003D523D" w:rsidRPr="00AD3D46" w:rsidRDefault="003D523D" w:rsidP="00BF12D3">
            <w:pPr>
              <w:ind w:left="0"/>
            </w:pPr>
            <w:r>
              <w:t>Change environment to SY2</w:t>
            </w:r>
          </w:p>
        </w:tc>
      </w:tr>
      <w:tr w:rsidR="003D523D" w:rsidRPr="00AD3D46" w14:paraId="397C0503" w14:textId="77777777" w:rsidTr="00BF12D3">
        <w:trPr>
          <w:trHeight w:val="219"/>
        </w:trPr>
        <w:tc>
          <w:tcPr>
            <w:tcW w:w="2012" w:type="dxa"/>
          </w:tcPr>
          <w:p w14:paraId="332F8154" w14:textId="700224A8" w:rsidR="003D523D" w:rsidRPr="00AD3D46" w:rsidRDefault="00B551FA" w:rsidP="00BF12D3">
            <w:pPr>
              <w:ind w:left="0"/>
              <w:rPr>
                <w:b/>
                <w:bCs/>
                <w:sz w:val="18"/>
                <w:szCs w:val="18"/>
              </w:rPr>
            </w:pPr>
            <w:r>
              <w:rPr>
                <w:b/>
                <w:bCs/>
                <w:sz w:val="18"/>
                <w:szCs w:val="18"/>
              </w:rPr>
              <w:t>ALT</w:t>
            </w:r>
            <w:r w:rsidR="003D523D" w:rsidRPr="00AD3D46">
              <w:rPr>
                <w:b/>
                <w:bCs/>
                <w:sz w:val="18"/>
                <w:szCs w:val="18"/>
              </w:rPr>
              <w:t>+</w:t>
            </w:r>
            <w:r w:rsidR="003D523D">
              <w:rPr>
                <w:b/>
                <w:bCs/>
                <w:sz w:val="18"/>
                <w:szCs w:val="18"/>
              </w:rPr>
              <w:t>2</w:t>
            </w:r>
          </w:p>
        </w:tc>
        <w:tc>
          <w:tcPr>
            <w:tcW w:w="7344" w:type="dxa"/>
          </w:tcPr>
          <w:p w14:paraId="40813FDE" w14:textId="29628894" w:rsidR="003D523D" w:rsidRDefault="003D523D" w:rsidP="00BF12D3">
            <w:pPr>
              <w:ind w:left="0"/>
            </w:pPr>
            <w:r>
              <w:t>Change environment to INT</w:t>
            </w:r>
          </w:p>
        </w:tc>
      </w:tr>
      <w:tr w:rsidR="003D523D" w:rsidRPr="00AD3D46" w14:paraId="15CDE9F7" w14:textId="77777777" w:rsidTr="00BF12D3">
        <w:trPr>
          <w:trHeight w:val="219"/>
        </w:trPr>
        <w:tc>
          <w:tcPr>
            <w:tcW w:w="2012" w:type="dxa"/>
          </w:tcPr>
          <w:p w14:paraId="41133DDC" w14:textId="5E38E42B" w:rsidR="003D523D" w:rsidRPr="00AD3D46" w:rsidRDefault="00B551FA" w:rsidP="00BF12D3">
            <w:pPr>
              <w:ind w:left="0"/>
            </w:pPr>
            <w:r>
              <w:rPr>
                <w:b/>
                <w:bCs/>
                <w:sz w:val="18"/>
                <w:szCs w:val="18"/>
              </w:rPr>
              <w:t>ALT</w:t>
            </w:r>
            <w:r w:rsidR="003D523D" w:rsidRPr="00AD3D46">
              <w:rPr>
                <w:b/>
                <w:bCs/>
                <w:sz w:val="18"/>
                <w:szCs w:val="18"/>
              </w:rPr>
              <w:t>+</w:t>
            </w:r>
            <w:r w:rsidR="003D523D">
              <w:rPr>
                <w:b/>
                <w:bCs/>
                <w:sz w:val="18"/>
                <w:szCs w:val="18"/>
              </w:rPr>
              <w:t>3</w:t>
            </w:r>
          </w:p>
        </w:tc>
        <w:tc>
          <w:tcPr>
            <w:tcW w:w="7344" w:type="dxa"/>
          </w:tcPr>
          <w:p w14:paraId="1A38F2F9" w14:textId="484BD5B0" w:rsidR="003D523D" w:rsidRPr="00AD3D46" w:rsidRDefault="003D523D" w:rsidP="00BF12D3">
            <w:pPr>
              <w:ind w:left="0"/>
            </w:pPr>
            <w:r>
              <w:t>Change environment to PRE</w:t>
            </w:r>
          </w:p>
        </w:tc>
      </w:tr>
    </w:tbl>
    <w:p w14:paraId="640F1749" w14:textId="51C76554" w:rsidR="00BA7735" w:rsidRDefault="00BA7735" w:rsidP="0090762D"/>
    <w:p w14:paraId="01AF9F5F" w14:textId="192269DC" w:rsidR="00B551FA" w:rsidRPr="00FD0BB7" w:rsidRDefault="00B551FA" w:rsidP="00B551FA">
      <w:pPr>
        <w:ind w:left="0"/>
      </w:pPr>
      <w:r w:rsidRPr="00932694">
        <w:rPr>
          <w:b/>
          <w:bCs/>
        </w:rPr>
        <w:t xml:space="preserve">NOTE: </w:t>
      </w:r>
      <w:r>
        <w:t>Environment cannot be changed if there are data present in main grid. Clear the grid first in order to change environment.</w:t>
      </w:r>
    </w:p>
    <w:p w14:paraId="69872BFE" w14:textId="77777777" w:rsidR="00B551FA" w:rsidRDefault="00B551FA" w:rsidP="0090762D"/>
    <w:p w14:paraId="09C06ED6" w14:textId="285F8BF0" w:rsidR="00B17DB7" w:rsidRDefault="00B17DB7" w:rsidP="000A1322">
      <w:pPr>
        <w:pStyle w:val="Nadpis5"/>
      </w:pPr>
      <w:bookmarkStart w:id="118" w:name="_Attribute_Combo_Boxes"/>
      <w:bookmarkStart w:id="119" w:name="_Toc199412125"/>
      <w:bookmarkEnd w:id="118"/>
      <w:r>
        <w:t>Attribute Combo</w:t>
      </w:r>
      <w:r w:rsidR="00D95685">
        <w:t xml:space="preserve"> Boxe</w:t>
      </w:r>
      <w:r>
        <w:t>s</w:t>
      </w:r>
      <w:bookmarkEnd w:id="119"/>
    </w:p>
    <w:p w14:paraId="39A8A67D" w14:textId="52A6505A" w:rsidR="00C17CEB" w:rsidRDefault="00027A14" w:rsidP="004962BE">
      <w:pPr>
        <w:ind w:left="0"/>
      </w:pPr>
      <w:r>
        <w:t xml:space="preserve">A set of attribute combo boxes is present above the main grid. </w:t>
      </w:r>
      <w:r w:rsidR="00C967A3">
        <w:t xml:space="preserve">These allow user </w:t>
      </w:r>
      <w:r w:rsidR="00C17CEB">
        <w:t xml:space="preserve">with </w:t>
      </w:r>
      <w:r w:rsidR="00C17CEB" w:rsidRPr="00C17CEB">
        <w:rPr>
          <w:sz w:val="18"/>
          <w:szCs w:val="18"/>
        </w:rPr>
        <w:t>ADMIN</w:t>
      </w:r>
      <w:r w:rsidR="00C17CEB">
        <w:t xml:space="preserve"> role </w:t>
      </w:r>
      <w:r w:rsidR="00C967A3">
        <w:t>to bulk-update given</w:t>
      </w:r>
      <w:r w:rsidR="00893DE8">
        <w:t xml:space="preserve"> RMS or</w:t>
      </w:r>
      <w:r w:rsidR="00C967A3">
        <w:t xml:space="preserve"> </w:t>
      </w:r>
      <w:r w:rsidR="00893DE8">
        <w:t xml:space="preserve">EBS </w:t>
      </w:r>
      <w:r w:rsidR="00C967A3">
        <w:t>attribute in all selected rows</w:t>
      </w:r>
      <w:r w:rsidR="00893DE8">
        <w:t xml:space="preserve"> </w:t>
      </w:r>
      <w:r w:rsidR="00C17CEB">
        <w:t xml:space="preserve">of the main grid </w:t>
      </w:r>
      <w:r w:rsidR="00893DE8">
        <w:t>at once</w:t>
      </w:r>
      <w:r w:rsidR="00C967A3">
        <w:t>.</w:t>
      </w:r>
      <w:r w:rsidR="00C17CEB">
        <w:t xml:space="preserve"> </w:t>
      </w:r>
      <w:r w:rsidR="00D717E7">
        <w:br/>
      </w:r>
      <w:r w:rsidR="00D717E7">
        <w:br/>
        <w:t xml:space="preserve">Select </w:t>
      </w:r>
      <w:r w:rsidR="00EA62D0">
        <w:t xml:space="preserve">target </w:t>
      </w:r>
      <w:r w:rsidR="00D717E7">
        <w:t xml:space="preserve">rows in the main grid, then choose a value </w:t>
      </w:r>
      <w:r w:rsidR="009F007B">
        <w:t>from</w:t>
      </w:r>
      <w:r w:rsidR="00D717E7">
        <w:t xml:space="preserve"> </w:t>
      </w:r>
      <w:r w:rsidR="009F007B">
        <w:t xml:space="preserve">attribute </w:t>
      </w:r>
      <w:r w:rsidR="00D717E7">
        <w:t>combo box. The value will be applied to all selected rows.</w:t>
      </w:r>
    </w:p>
    <w:p w14:paraId="41C6547C" w14:textId="70A4028B" w:rsidR="00147CFF" w:rsidRDefault="00147CFF" w:rsidP="00C17CEB">
      <w:pPr>
        <w:ind w:left="0"/>
      </w:pPr>
    </w:p>
    <w:p w14:paraId="5F02851B" w14:textId="799D2857" w:rsidR="00147CFF" w:rsidRDefault="001D6CA3" w:rsidP="00E82800">
      <w:pPr>
        <w:ind w:left="0"/>
        <w:jc w:val="center"/>
      </w:pPr>
      <w:r w:rsidRPr="001D6CA3">
        <w:rPr>
          <w:noProof/>
        </w:rPr>
        <w:lastRenderedPageBreak/>
        <w:drawing>
          <wp:inline distT="0" distB="0" distL="0" distR="0" wp14:anchorId="1D2177E3" wp14:editId="01AFDC3A">
            <wp:extent cx="5732145" cy="251460"/>
            <wp:effectExtent l="0" t="0" r="1905" b="0"/>
            <wp:docPr id="201" name="Obrázek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732145" cy="251460"/>
                    </a:xfrm>
                    <a:prstGeom prst="rect">
                      <a:avLst/>
                    </a:prstGeom>
                  </pic:spPr>
                </pic:pic>
              </a:graphicData>
            </a:graphic>
          </wp:inline>
        </w:drawing>
      </w:r>
    </w:p>
    <w:p w14:paraId="2516D7A4" w14:textId="38923CB3" w:rsidR="00E82800" w:rsidRPr="00E82800" w:rsidRDefault="00E82800" w:rsidP="00E82800">
      <w:pPr>
        <w:ind w:left="0"/>
        <w:jc w:val="center"/>
        <w:rPr>
          <w:i/>
          <w:iCs w:val="0"/>
          <w:sz w:val="18"/>
          <w:szCs w:val="18"/>
        </w:rPr>
      </w:pPr>
      <w:r w:rsidRPr="00E82800">
        <w:rPr>
          <w:i/>
          <w:iCs w:val="0"/>
          <w:sz w:val="18"/>
          <w:szCs w:val="18"/>
        </w:rPr>
        <w:t>Attribute combo boxes</w:t>
      </w:r>
    </w:p>
    <w:p w14:paraId="7DC6EFA6" w14:textId="77777777" w:rsidR="00E82800" w:rsidRDefault="00E82800" w:rsidP="00C17CEB">
      <w:pPr>
        <w:ind w:left="0"/>
      </w:pPr>
    </w:p>
    <w:p w14:paraId="4DE668B2" w14:textId="0F075F57" w:rsidR="00147CFF" w:rsidRDefault="00147CFF" w:rsidP="00382F1A">
      <w:pPr>
        <w:pStyle w:val="Nadpis6"/>
      </w:pPr>
      <w:bookmarkStart w:id="120" w:name="_Toc199412126"/>
      <w:r w:rsidRPr="00B64FF8">
        <w:t xml:space="preserve">Role </w:t>
      </w:r>
      <w:r w:rsidR="00382F1A">
        <w:t>D</w:t>
      </w:r>
      <w:r>
        <w:t>ifferences</w:t>
      </w:r>
      <w:bookmarkEnd w:id="12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6619B" w:rsidRPr="00DF00E8" w14:paraId="55631554" w14:textId="77777777" w:rsidTr="00A8568D">
        <w:trPr>
          <w:trHeight w:val="277"/>
        </w:trPr>
        <w:tc>
          <w:tcPr>
            <w:tcW w:w="3490" w:type="dxa"/>
            <w:shd w:val="clear" w:color="auto" w:fill="D9D9D9" w:themeFill="background1" w:themeFillShade="D9"/>
          </w:tcPr>
          <w:p w14:paraId="1B0D7C66" w14:textId="77777777" w:rsidR="0026619B" w:rsidRPr="00DF00E8" w:rsidRDefault="0026619B" w:rsidP="00A8568D">
            <w:pPr>
              <w:ind w:left="0"/>
              <w:rPr>
                <w:b/>
                <w:bCs/>
              </w:rPr>
            </w:pPr>
            <w:r>
              <w:rPr>
                <w:b/>
                <w:bCs/>
              </w:rPr>
              <w:t>Action / Role</w:t>
            </w:r>
          </w:p>
        </w:tc>
        <w:tc>
          <w:tcPr>
            <w:tcW w:w="1163" w:type="dxa"/>
            <w:shd w:val="clear" w:color="auto" w:fill="D9D9D9" w:themeFill="background1" w:themeFillShade="D9"/>
          </w:tcPr>
          <w:p w14:paraId="6F6A0D53" w14:textId="77777777" w:rsidR="0026619B" w:rsidRPr="00F374A6" w:rsidRDefault="0026619B" w:rsidP="00A8568D">
            <w:pPr>
              <w:ind w:left="0"/>
              <w:jc w:val="center"/>
              <w:rPr>
                <w:b/>
                <w:bCs/>
              </w:rPr>
            </w:pPr>
            <w:r w:rsidRPr="00F374A6">
              <w:rPr>
                <w:b/>
                <w:bCs/>
              </w:rPr>
              <w:t>ADMIN</w:t>
            </w:r>
          </w:p>
        </w:tc>
        <w:tc>
          <w:tcPr>
            <w:tcW w:w="1163" w:type="dxa"/>
            <w:shd w:val="clear" w:color="auto" w:fill="D9D9D9" w:themeFill="background1" w:themeFillShade="D9"/>
          </w:tcPr>
          <w:p w14:paraId="528E12CD" w14:textId="77777777" w:rsidR="0026619B" w:rsidRPr="00DF00E8" w:rsidRDefault="0026619B" w:rsidP="00A8568D">
            <w:pPr>
              <w:ind w:left="0"/>
              <w:jc w:val="center"/>
              <w:rPr>
                <w:b/>
                <w:bCs/>
              </w:rPr>
            </w:pPr>
            <w:r>
              <w:rPr>
                <w:b/>
                <w:bCs/>
              </w:rPr>
              <w:t>LEAD</w:t>
            </w:r>
          </w:p>
        </w:tc>
        <w:tc>
          <w:tcPr>
            <w:tcW w:w="1180" w:type="dxa"/>
            <w:shd w:val="clear" w:color="auto" w:fill="D9D9D9" w:themeFill="background1" w:themeFillShade="D9"/>
          </w:tcPr>
          <w:p w14:paraId="2F7420CF" w14:textId="77777777" w:rsidR="0026619B" w:rsidRPr="00DF00E8" w:rsidRDefault="0026619B" w:rsidP="00A8568D">
            <w:pPr>
              <w:ind w:left="0"/>
              <w:jc w:val="center"/>
              <w:rPr>
                <w:b/>
                <w:bCs/>
              </w:rPr>
            </w:pPr>
            <w:r>
              <w:rPr>
                <w:b/>
                <w:bCs/>
              </w:rPr>
              <w:t>TESTING-VF</w:t>
            </w:r>
          </w:p>
        </w:tc>
        <w:tc>
          <w:tcPr>
            <w:tcW w:w="1180" w:type="dxa"/>
            <w:shd w:val="clear" w:color="auto" w:fill="D9D9D9" w:themeFill="background1" w:themeFillShade="D9"/>
          </w:tcPr>
          <w:p w14:paraId="151B72FA" w14:textId="77777777" w:rsidR="0026619B" w:rsidRPr="00DF00E8" w:rsidRDefault="0026619B" w:rsidP="00A8568D">
            <w:pPr>
              <w:ind w:left="0"/>
              <w:jc w:val="center"/>
              <w:rPr>
                <w:b/>
                <w:bCs/>
              </w:rPr>
            </w:pPr>
            <w:r>
              <w:rPr>
                <w:b/>
                <w:bCs/>
              </w:rPr>
              <w:t>TESTING-IBM</w:t>
            </w:r>
          </w:p>
        </w:tc>
        <w:tc>
          <w:tcPr>
            <w:tcW w:w="1180" w:type="dxa"/>
            <w:shd w:val="clear" w:color="auto" w:fill="D9D9D9" w:themeFill="background1" w:themeFillShade="D9"/>
          </w:tcPr>
          <w:p w14:paraId="5916A920" w14:textId="77777777" w:rsidR="0026619B" w:rsidRPr="00DF00E8" w:rsidRDefault="0026619B" w:rsidP="00A8568D">
            <w:pPr>
              <w:ind w:left="0"/>
              <w:jc w:val="center"/>
              <w:rPr>
                <w:b/>
                <w:bCs/>
              </w:rPr>
            </w:pPr>
            <w:r>
              <w:rPr>
                <w:b/>
                <w:bCs/>
              </w:rPr>
              <w:t>TESTING-V2</w:t>
            </w:r>
          </w:p>
        </w:tc>
      </w:tr>
      <w:tr w:rsidR="0026619B" w:rsidRPr="00D771E3" w14:paraId="39ABB42B" w14:textId="77777777" w:rsidTr="00A8568D">
        <w:trPr>
          <w:trHeight w:val="219"/>
        </w:trPr>
        <w:tc>
          <w:tcPr>
            <w:tcW w:w="3490" w:type="dxa"/>
          </w:tcPr>
          <w:p w14:paraId="55361626" w14:textId="32C9E4CE" w:rsidR="0026619B" w:rsidRPr="00D771E3" w:rsidRDefault="0026619B" w:rsidP="00A8568D">
            <w:pPr>
              <w:ind w:left="0"/>
              <w:rPr>
                <w:b/>
                <w:bCs/>
              </w:rPr>
            </w:pPr>
            <w:r w:rsidRPr="00D771E3">
              <w:rPr>
                <w:b/>
                <w:bCs/>
              </w:rPr>
              <w:t xml:space="preserve">Access to </w:t>
            </w:r>
            <w:r>
              <w:rPr>
                <w:b/>
                <w:bCs/>
              </w:rPr>
              <w:t>Attribute Combo Boxes</w:t>
            </w:r>
          </w:p>
        </w:tc>
        <w:tc>
          <w:tcPr>
            <w:tcW w:w="1163" w:type="dxa"/>
          </w:tcPr>
          <w:p w14:paraId="16FC9975" w14:textId="77777777" w:rsidR="0026619B" w:rsidRDefault="0026619B" w:rsidP="00A8568D">
            <w:pPr>
              <w:ind w:left="0"/>
              <w:jc w:val="center"/>
            </w:pPr>
            <w:r>
              <w:t>Y</w:t>
            </w:r>
          </w:p>
        </w:tc>
        <w:tc>
          <w:tcPr>
            <w:tcW w:w="1163" w:type="dxa"/>
          </w:tcPr>
          <w:p w14:paraId="7397D553" w14:textId="77777777" w:rsidR="0026619B" w:rsidRPr="00D771E3" w:rsidRDefault="0026619B" w:rsidP="00A8568D">
            <w:pPr>
              <w:ind w:left="0"/>
              <w:jc w:val="center"/>
            </w:pPr>
            <w:r>
              <w:t>N</w:t>
            </w:r>
          </w:p>
        </w:tc>
        <w:tc>
          <w:tcPr>
            <w:tcW w:w="1180" w:type="dxa"/>
          </w:tcPr>
          <w:p w14:paraId="22DFB75B" w14:textId="77777777" w:rsidR="0026619B" w:rsidRPr="00D771E3" w:rsidRDefault="0026619B" w:rsidP="00A8568D">
            <w:pPr>
              <w:ind w:left="0"/>
              <w:jc w:val="center"/>
            </w:pPr>
            <w:r>
              <w:t>N</w:t>
            </w:r>
          </w:p>
        </w:tc>
        <w:tc>
          <w:tcPr>
            <w:tcW w:w="1180" w:type="dxa"/>
          </w:tcPr>
          <w:p w14:paraId="7B89EE9A" w14:textId="77777777" w:rsidR="0026619B" w:rsidRPr="00D771E3" w:rsidRDefault="0026619B" w:rsidP="00A8568D">
            <w:pPr>
              <w:ind w:left="0"/>
              <w:jc w:val="center"/>
            </w:pPr>
            <w:r w:rsidRPr="00D771E3">
              <w:t>N</w:t>
            </w:r>
          </w:p>
        </w:tc>
        <w:tc>
          <w:tcPr>
            <w:tcW w:w="1180" w:type="dxa"/>
          </w:tcPr>
          <w:p w14:paraId="75939443" w14:textId="77777777" w:rsidR="0026619B" w:rsidRPr="00D771E3" w:rsidRDefault="0026619B" w:rsidP="00A8568D">
            <w:pPr>
              <w:ind w:left="0"/>
              <w:jc w:val="center"/>
            </w:pPr>
            <w:r>
              <w:t>N</w:t>
            </w:r>
          </w:p>
        </w:tc>
      </w:tr>
    </w:tbl>
    <w:p w14:paraId="05DDDC3A" w14:textId="30C4B593" w:rsidR="00C967A3" w:rsidRDefault="00C967A3" w:rsidP="0090762D"/>
    <w:p w14:paraId="32DCFB2F" w14:textId="05464FC7" w:rsidR="004962BE" w:rsidRDefault="004962BE" w:rsidP="004962BE">
      <w:pPr>
        <w:ind w:left="0"/>
      </w:pPr>
      <w:r>
        <w:t xml:space="preserve">See </w:t>
      </w:r>
      <w:hyperlink w:anchor="_Bulk_Attributes_Update" w:history="1">
        <w:r w:rsidRPr="004962BE">
          <w:rPr>
            <w:rStyle w:val="Hypertextovodkaz"/>
          </w:rPr>
          <w:t>Bulk Attributes Update</w:t>
        </w:r>
      </w:hyperlink>
      <w:r>
        <w:t xml:space="preserve"> for more details.</w:t>
      </w:r>
    </w:p>
    <w:p w14:paraId="339FD2B7" w14:textId="311CA46F" w:rsidR="004962BE" w:rsidRPr="0090762D" w:rsidRDefault="004962BE" w:rsidP="004962BE">
      <w:pPr>
        <w:ind w:left="0"/>
      </w:pPr>
      <w:r>
        <w:t xml:space="preserve"> </w:t>
      </w:r>
    </w:p>
    <w:p w14:paraId="117E46F5" w14:textId="726899E9" w:rsidR="00C80DD0" w:rsidRDefault="00C80DD0" w:rsidP="000A1322">
      <w:pPr>
        <w:pStyle w:val="Nadpis5"/>
      </w:pPr>
      <w:bookmarkStart w:id="121" w:name="_Toc199412127"/>
      <w:r>
        <w:t>Mini-Log</w:t>
      </w:r>
      <w:r w:rsidR="00916762">
        <w:t xml:space="preserve"> &amp; Event Log</w:t>
      </w:r>
      <w:bookmarkEnd w:id="121"/>
    </w:p>
    <w:p w14:paraId="675AF442" w14:textId="3F09F140" w:rsidR="001C36E3" w:rsidRDefault="00190B39" w:rsidP="00916762">
      <w:pPr>
        <w:ind w:left="0"/>
      </w:pPr>
      <w:r>
        <w:t xml:space="preserve">Mini-log </w:t>
      </w:r>
      <w:r w:rsidR="00916762">
        <w:t xml:space="preserve">memo </w:t>
      </w:r>
      <w:r>
        <w:t xml:space="preserve">in the bottom-right corner of the main form display last </w:t>
      </w:r>
      <w:r w:rsidR="00D70B0A">
        <w:t>3</w:t>
      </w:r>
      <w:r>
        <w:t xml:space="preserve"> log messages</w:t>
      </w:r>
      <w:r w:rsidR="00D70B0A">
        <w:t xml:space="preserve"> so that the user can see progress of current operation without opening the </w:t>
      </w:r>
      <w:r w:rsidR="001644C4">
        <w:t xml:space="preserve">Event </w:t>
      </w:r>
      <w:r w:rsidR="00D70B0A">
        <w:t>Log form.</w:t>
      </w:r>
      <w:r w:rsidR="002315D1">
        <w:t xml:space="preserve"> </w:t>
      </w:r>
    </w:p>
    <w:p w14:paraId="742A3B41" w14:textId="133033B6" w:rsidR="00D70B0A" w:rsidRDefault="00D70B0A" w:rsidP="00916762">
      <w:pPr>
        <w:ind w:left="0"/>
      </w:pPr>
    </w:p>
    <w:p w14:paraId="3B3C93C6" w14:textId="5C091F28" w:rsidR="00D70B0A" w:rsidRDefault="00AD3053" w:rsidP="00916762">
      <w:pPr>
        <w:ind w:left="0"/>
        <w:jc w:val="center"/>
      </w:pPr>
      <w:r w:rsidRPr="00AD3053">
        <w:rPr>
          <w:noProof/>
        </w:rPr>
        <w:drawing>
          <wp:inline distT="0" distB="0" distL="0" distR="0" wp14:anchorId="54BB2779" wp14:editId="2AE63196">
            <wp:extent cx="3600953" cy="533474"/>
            <wp:effectExtent l="0" t="0" r="0" b="0"/>
            <wp:docPr id="48" name="Obrázek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3600953" cy="533474"/>
                    </a:xfrm>
                    <a:prstGeom prst="rect">
                      <a:avLst/>
                    </a:prstGeom>
                  </pic:spPr>
                </pic:pic>
              </a:graphicData>
            </a:graphic>
          </wp:inline>
        </w:drawing>
      </w:r>
    </w:p>
    <w:p w14:paraId="64FD2F4D" w14:textId="1F45D489" w:rsidR="00AD3053" w:rsidRDefault="00AD3053" w:rsidP="00916762">
      <w:pPr>
        <w:ind w:left="0"/>
        <w:jc w:val="center"/>
        <w:rPr>
          <w:i/>
          <w:iCs w:val="0"/>
          <w:sz w:val="18"/>
          <w:szCs w:val="18"/>
        </w:rPr>
      </w:pPr>
      <w:r w:rsidRPr="00AD3053">
        <w:rPr>
          <w:i/>
          <w:iCs w:val="0"/>
          <w:sz w:val="18"/>
          <w:szCs w:val="18"/>
        </w:rPr>
        <w:t>Mini-log</w:t>
      </w:r>
      <w:r>
        <w:rPr>
          <w:i/>
          <w:iCs w:val="0"/>
          <w:sz w:val="18"/>
          <w:szCs w:val="18"/>
        </w:rPr>
        <w:t xml:space="preserve"> content</w:t>
      </w:r>
    </w:p>
    <w:p w14:paraId="54F747C9" w14:textId="2D89D6D1" w:rsidR="002315D1" w:rsidRDefault="002315D1" w:rsidP="00916762">
      <w:pPr>
        <w:ind w:left="0"/>
        <w:jc w:val="center"/>
        <w:rPr>
          <w:i/>
          <w:iCs w:val="0"/>
          <w:sz w:val="18"/>
          <w:szCs w:val="18"/>
        </w:rPr>
      </w:pPr>
    </w:p>
    <w:p w14:paraId="520F91AA" w14:textId="5EC1B371" w:rsidR="002315D1" w:rsidRDefault="002315D1" w:rsidP="00916762">
      <w:pPr>
        <w:ind w:left="0"/>
      </w:pPr>
      <w:r>
        <w:t xml:space="preserve">Double-clicking on the mini-log </w:t>
      </w:r>
      <w:r w:rsidR="00916762">
        <w:t xml:space="preserve">memo </w:t>
      </w:r>
      <w:r>
        <w:t xml:space="preserve">will open the </w:t>
      </w:r>
      <w:r w:rsidR="001644C4">
        <w:t xml:space="preserve">Event </w:t>
      </w:r>
      <w:r>
        <w:t>Log form.</w:t>
      </w:r>
      <w:r w:rsidR="00916762">
        <w:t xml:space="preserve"> Main form position is shifted to the left top corner of the screen so that it remains fully visible together with the Event Log form.</w:t>
      </w:r>
    </w:p>
    <w:p w14:paraId="69B97F94" w14:textId="0C603459" w:rsidR="00916762" w:rsidRDefault="00916762" w:rsidP="00916762">
      <w:pPr>
        <w:ind w:left="0"/>
      </w:pPr>
    </w:p>
    <w:p w14:paraId="61C4FD2B" w14:textId="5F830B33" w:rsidR="00916762" w:rsidRDefault="00916762" w:rsidP="00916762">
      <w:pPr>
        <w:ind w:left="0"/>
        <w:jc w:val="center"/>
      </w:pPr>
      <w:r>
        <w:rPr>
          <w:noProof/>
        </w:rPr>
        <w:lastRenderedPageBreak/>
        <w:drawing>
          <wp:inline distT="0" distB="0" distL="0" distR="0" wp14:anchorId="39A11836" wp14:editId="433B0EAF">
            <wp:extent cx="4865370" cy="4947834"/>
            <wp:effectExtent l="0" t="0" r="0" b="5715"/>
            <wp:docPr id="49" name="Obrázek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4881858" cy="4964602"/>
                    </a:xfrm>
                    <a:prstGeom prst="rect">
                      <a:avLst/>
                    </a:prstGeom>
                  </pic:spPr>
                </pic:pic>
              </a:graphicData>
            </a:graphic>
          </wp:inline>
        </w:drawing>
      </w:r>
    </w:p>
    <w:p w14:paraId="41519139" w14:textId="713D0E8C" w:rsidR="00E334A3" w:rsidRDefault="00E334A3" w:rsidP="00916762">
      <w:pPr>
        <w:ind w:left="0"/>
        <w:jc w:val="center"/>
      </w:pPr>
    </w:p>
    <w:p w14:paraId="4E63FEB4" w14:textId="426CE8F3" w:rsidR="00E334A3" w:rsidRDefault="00E334A3" w:rsidP="00E334A3">
      <w:pPr>
        <w:ind w:left="0"/>
      </w:pPr>
      <w:r>
        <w:t xml:space="preserve">See </w:t>
      </w:r>
      <w:hyperlink w:anchor="_Logging" w:history="1">
        <w:r w:rsidRPr="00E334A3">
          <w:rPr>
            <w:rStyle w:val="Hypertextovodkaz"/>
          </w:rPr>
          <w:t>Logging</w:t>
        </w:r>
      </w:hyperlink>
      <w:r>
        <w:t xml:space="preserve"> for more details</w:t>
      </w:r>
      <w:r w:rsidR="00B71663">
        <w:t xml:space="preserve"> about logging mechanism</w:t>
      </w:r>
      <w:r>
        <w:t>.</w:t>
      </w:r>
    </w:p>
    <w:p w14:paraId="1C02DFE0" w14:textId="77777777" w:rsidR="002315D1" w:rsidRPr="00AD3053" w:rsidRDefault="002315D1" w:rsidP="00AD3053">
      <w:pPr>
        <w:jc w:val="center"/>
        <w:rPr>
          <w:i/>
          <w:iCs w:val="0"/>
          <w:sz w:val="18"/>
          <w:szCs w:val="18"/>
        </w:rPr>
      </w:pPr>
    </w:p>
    <w:p w14:paraId="0A8C20FE" w14:textId="42E1009A" w:rsidR="005D431D" w:rsidRDefault="005D431D" w:rsidP="000A1322">
      <w:pPr>
        <w:pStyle w:val="Nadpis5"/>
      </w:pPr>
      <w:bookmarkStart w:id="122" w:name="_Toc199412128"/>
      <w:r>
        <w:t>Status Icons (DB / SSH)</w:t>
      </w:r>
      <w:bookmarkEnd w:id="122"/>
    </w:p>
    <w:p w14:paraId="4CE0ED1C" w14:textId="560DFAA8" w:rsidR="00E74A43" w:rsidRDefault="00E74A43" w:rsidP="00E74A43">
      <w:pPr>
        <w:ind w:left="0"/>
      </w:pPr>
      <w:r>
        <w:t>Conventionally placed on the right side of the mini-log memo, two additional icons also display current SQL or SSH activity:</w:t>
      </w:r>
    </w:p>
    <w:p w14:paraId="7155D652" w14:textId="050BF916" w:rsidR="00483408" w:rsidRDefault="00483408" w:rsidP="00E74A43">
      <w:pPr>
        <w:ind w:left="0"/>
      </w:pPr>
    </w:p>
    <w:p w14:paraId="61F3090F" w14:textId="77777777" w:rsidR="00483408" w:rsidRDefault="00483408" w:rsidP="00483408">
      <w:pPr>
        <w:ind w:left="0"/>
      </w:pPr>
      <w:r>
        <w:t>SSH icon is displayed during ongoing or incoming SSH traffic.</w:t>
      </w:r>
    </w:p>
    <w:p w14:paraId="75ACCA25" w14:textId="68514D48" w:rsidR="00E74A43" w:rsidRDefault="00E74A43" w:rsidP="00E74A43"/>
    <w:p w14:paraId="5A93443E" w14:textId="5FD2FA74" w:rsidR="00E74A43" w:rsidRDefault="00B1657E" w:rsidP="00B1657E">
      <w:pPr>
        <w:jc w:val="center"/>
      </w:pPr>
      <w:r w:rsidRPr="00B1657E">
        <w:rPr>
          <w:noProof/>
        </w:rPr>
        <w:drawing>
          <wp:inline distT="0" distB="0" distL="0" distR="0" wp14:anchorId="709EF398" wp14:editId="74B506CE">
            <wp:extent cx="3616891" cy="523875"/>
            <wp:effectExtent l="0" t="0" r="3175" b="0"/>
            <wp:docPr id="55" name="Obrázek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3667004" cy="531133"/>
                    </a:xfrm>
                    <a:prstGeom prst="rect">
                      <a:avLst/>
                    </a:prstGeom>
                    <a:noFill/>
                    <a:ln>
                      <a:noFill/>
                    </a:ln>
                  </pic:spPr>
                </pic:pic>
              </a:graphicData>
            </a:graphic>
          </wp:inline>
        </w:drawing>
      </w:r>
    </w:p>
    <w:p w14:paraId="3BDF2A74" w14:textId="689CF191" w:rsidR="00B1657E" w:rsidRPr="00B1657E" w:rsidRDefault="00B1657E" w:rsidP="00B1657E">
      <w:pPr>
        <w:jc w:val="center"/>
        <w:rPr>
          <w:i/>
          <w:iCs w:val="0"/>
          <w:sz w:val="18"/>
          <w:szCs w:val="18"/>
        </w:rPr>
      </w:pPr>
      <w:r w:rsidRPr="00B1657E">
        <w:rPr>
          <w:i/>
          <w:iCs w:val="0"/>
          <w:sz w:val="18"/>
          <w:szCs w:val="18"/>
        </w:rPr>
        <w:t>SSH activity icon</w:t>
      </w:r>
    </w:p>
    <w:p w14:paraId="3779EBAD" w14:textId="320E7BCC" w:rsidR="00E74A43" w:rsidRDefault="00E74A43" w:rsidP="00E74A43"/>
    <w:p w14:paraId="2AD39E52" w14:textId="41912F29" w:rsidR="00483408" w:rsidRDefault="00483408" w:rsidP="00483408">
      <w:pPr>
        <w:ind w:left="0"/>
      </w:pPr>
      <w:r>
        <w:t>SQL icon is displayed during ongoing SQL operation:</w:t>
      </w:r>
    </w:p>
    <w:p w14:paraId="79CB012C" w14:textId="77777777" w:rsidR="00483408" w:rsidRDefault="00483408" w:rsidP="00483408">
      <w:pPr>
        <w:ind w:left="0"/>
      </w:pPr>
    </w:p>
    <w:p w14:paraId="0B21CD2E" w14:textId="77777777" w:rsidR="00B1657E" w:rsidRDefault="00B1657E" w:rsidP="00B1657E">
      <w:pPr>
        <w:jc w:val="center"/>
      </w:pPr>
      <w:r w:rsidRPr="00B1657E">
        <w:rPr>
          <w:noProof/>
        </w:rPr>
        <w:drawing>
          <wp:inline distT="0" distB="0" distL="0" distR="0" wp14:anchorId="7FBEE36F" wp14:editId="592804D8">
            <wp:extent cx="3638550" cy="547584"/>
            <wp:effectExtent l="0" t="0" r="0" b="5080"/>
            <wp:docPr id="54" name="Obrázek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3855891" cy="580293"/>
                    </a:xfrm>
                    <a:prstGeom prst="rect">
                      <a:avLst/>
                    </a:prstGeom>
                    <a:noFill/>
                    <a:ln>
                      <a:noFill/>
                    </a:ln>
                  </pic:spPr>
                </pic:pic>
              </a:graphicData>
            </a:graphic>
          </wp:inline>
        </w:drawing>
      </w:r>
    </w:p>
    <w:p w14:paraId="2AC91888" w14:textId="080AEE9A" w:rsidR="00B1657E" w:rsidRDefault="00B1657E" w:rsidP="00B1657E">
      <w:pPr>
        <w:jc w:val="center"/>
        <w:rPr>
          <w:i/>
          <w:iCs w:val="0"/>
          <w:sz w:val="18"/>
          <w:szCs w:val="18"/>
        </w:rPr>
      </w:pPr>
      <w:r w:rsidRPr="00D64A70">
        <w:rPr>
          <w:i/>
          <w:iCs w:val="0"/>
          <w:sz w:val="18"/>
          <w:szCs w:val="18"/>
        </w:rPr>
        <w:t>SQL activity</w:t>
      </w:r>
      <w:r>
        <w:rPr>
          <w:i/>
          <w:iCs w:val="0"/>
          <w:sz w:val="18"/>
          <w:szCs w:val="18"/>
        </w:rPr>
        <w:t xml:space="preserve"> icon</w:t>
      </w:r>
    </w:p>
    <w:p w14:paraId="26702CDD" w14:textId="3A3FEC6B" w:rsidR="00B1657E" w:rsidRDefault="00B1657E" w:rsidP="00B1657E">
      <w:pPr>
        <w:jc w:val="center"/>
        <w:rPr>
          <w:i/>
          <w:iCs w:val="0"/>
          <w:sz w:val="18"/>
          <w:szCs w:val="18"/>
        </w:rPr>
      </w:pPr>
    </w:p>
    <w:p w14:paraId="07ECCACF" w14:textId="392BD6E2" w:rsidR="003F2E38" w:rsidRDefault="003F2E38" w:rsidP="003F2E38">
      <w:pPr>
        <w:pStyle w:val="Nadpis3"/>
      </w:pPr>
      <w:bookmarkStart w:id="123" w:name="_Toc199412129"/>
      <w:r>
        <w:lastRenderedPageBreak/>
        <w:t>Admin Controls</w:t>
      </w:r>
      <w:bookmarkEnd w:id="123"/>
    </w:p>
    <w:p w14:paraId="415DA202" w14:textId="7BEF023B" w:rsidR="003F2E38" w:rsidRDefault="003F2E38" w:rsidP="00B1657E">
      <w:pPr>
        <w:jc w:val="center"/>
        <w:rPr>
          <w:i/>
          <w:iCs w:val="0"/>
          <w:sz w:val="18"/>
          <w:szCs w:val="18"/>
        </w:rPr>
      </w:pPr>
    </w:p>
    <w:p w14:paraId="03469D90" w14:textId="2A57A34D" w:rsidR="003F2E38" w:rsidRDefault="003F2E38" w:rsidP="003F2E38">
      <w:pPr>
        <w:ind w:left="0"/>
      </w:pPr>
      <w:r>
        <w:t xml:space="preserve">Some controls in the Main form are only visible to users with </w:t>
      </w:r>
      <w:r w:rsidRPr="003F2E38">
        <w:rPr>
          <w:sz w:val="18"/>
          <w:szCs w:val="18"/>
        </w:rPr>
        <w:t>ADMIN</w:t>
      </w:r>
      <w:r>
        <w:t xml:space="preserve"> role. </w:t>
      </w:r>
    </w:p>
    <w:p w14:paraId="1B357A09" w14:textId="77777777" w:rsidR="003F2E38" w:rsidRDefault="003F2E38" w:rsidP="00B1657E">
      <w:pPr>
        <w:jc w:val="center"/>
        <w:rPr>
          <w:i/>
          <w:iCs w:val="0"/>
          <w:sz w:val="18"/>
          <w:szCs w:val="18"/>
        </w:rPr>
      </w:pPr>
    </w:p>
    <w:p w14:paraId="1C176543" w14:textId="77777777" w:rsidR="003F2E38" w:rsidRDefault="003F2E38" w:rsidP="003F2E38">
      <w:pPr>
        <w:pStyle w:val="Nadpis5"/>
      </w:pPr>
      <w:bookmarkStart w:id="124" w:name="_Announce_Update_Button_1"/>
      <w:bookmarkStart w:id="125" w:name="_Toc199412130"/>
      <w:bookmarkEnd w:id="124"/>
      <w:r>
        <w:t>Announce Update Button</w:t>
      </w:r>
      <w:bookmarkEnd w:id="125"/>
    </w:p>
    <w:p w14:paraId="48948EE2" w14:textId="46D719C8" w:rsidR="003F2E38" w:rsidRDefault="003F2E38" w:rsidP="003F2E38">
      <w:pPr>
        <w:ind w:left="0"/>
      </w:pPr>
      <w:r>
        <w:t xml:space="preserve">Press </w:t>
      </w:r>
      <w:r w:rsidR="002533E2">
        <w:rPr>
          <w:b/>
          <w:bCs/>
          <w:noProof/>
          <w:sz w:val="18"/>
          <w:szCs w:val="18"/>
        </w:rPr>
        <w:drawing>
          <wp:inline distT="0" distB="0" distL="0" distR="0" wp14:anchorId="12495D5D" wp14:editId="6DD40A1B">
            <wp:extent cx="151765" cy="151765"/>
            <wp:effectExtent l="0" t="0" r="635" b="635"/>
            <wp:docPr id="491" name="Obrázek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 name="Obrázek 491"/>
                    <pic:cNvPicPr/>
                  </pic:nvPicPr>
                  <pic:blipFill>
                    <a:blip r:embed="rId76">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2533E2">
        <w:t xml:space="preserve"> </w:t>
      </w:r>
      <w:r>
        <w:rPr>
          <w:b/>
          <w:bCs/>
          <w:sz w:val="18"/>
          <w:szCs w:val="18"/>
        </w:rPr>
        <w:t>Announce Update</w:t>
      </w:r>
      <w:r>
        <w:t xml:space="preserve"> button to announce availability of the updated version to other users. </w:t>
      </w:r>
    </w:p>
    <w:p w14:paraId="063A6240" w14:textId="153547C3" w:rsidR="003F2E38" w:rsidRDefault="003F2E38" w:rsidP="003F2E38">
      <w:pPr>
        <w:ind w:left="0"/>
      </w:pPr>
      <w:r>
        <w:t>The button is only accessible if the application detects that its version is newer than the one currently configured.</w:t>
      </w:r>
    </w:p>
    <w:p w14:paraId="08D7E52E" w14:textId="77777777" w:rsidR="003F2E38" w:rsidRDefault="003F2E38" w:rsidP="003F2E38">
      <w:pPr>
        <w:ind w:left="0"/>
      </w:pPr>
      <w:r>
        <w:t xml:space="preserve">See </w:t>
      </w:r>
      <w:hyperlink w:anchor="_Update_Deployment" w:history="1">
        <w:r>
          <w:rPr>
            <w:rStyle w:val="Hypertextovodkaz"/>
          </w:rPr>
          <w:t>Release Deployment</w:t>
        </w:r>
      </w:hyperlink>
      <w:r>
        <w:t xml:space="preserve"> for more details.</w:t>
      </w:r>
    </w:p>
    <w:p w14:paraId="5D7FC477" w14:textId="77777777" w:rsidR="003F2E38" w:rsidRDefault="003F2E38" w:rsidP="003F2E38"/>
    <w:p w14:paraId="52D0F1AD" w14:textId="77777777" w:rsidR="003F2E38" w:rsidRDefault="003F2E38" w:rsidP="00B1657E">
      <w:pPr>
        <w:jc w:val="center"/>
        <w:rPr>
          <w:i/>
          <w:iCs w:val="0"/>
          <w:sz w:val="18"/>
          <w:szCs w:val="18"/>
        </w:rPr>
      </w:pPr>
    </w:p>
    <w:p w14:paraId="25037756" w14:textId="5BE05EA9" w:rsidR="00700E5F" w:rsidRDefault="00700E5F" w:rsidP="00700E5F">
      <w:pPr>
        <w:pStyle w:val="Nadpis5"/>
      </w:pPr>
      <w:bookmarkStart w:id="126" w:name="_Toc199412131"/>
      <w:r>
        <w:t>Environment Lockdown Check</w:t>
      </w:r>
      <w:r w:rsidR="003F2E38">
        <w:t>b</w:t>
      </w:r>
      <w:r>
        <w:t>ox</w:t>
      </w:r>
      <w:bookmarkEnd w:id="126"/>
    </w:p>
    <w:p w14:paraId="01645271" w14:textId="0B935304" w:rsidR="00403C67" w:rsidRDefault="00403C67" w:rsidP="003F2E38">
      <w:pPr>
        <w:ind w:left="0"/>
      </w:pPr>
      <w:r w:rsidRPr="00403C67">
        <w:t>Check the</w:t>
      </w:r>
      <w:r w:rsidRPr="00403C67">
        <w:rPr>
          <w:b/>
          <w:bCs/>
        </w:rPr>
        <w:t xml:space="preserve"> Environment Lockdown</w:t>
      </w:r>
      <w:r w:rsidRPr="00403C67">
        <w:t xml:space="preserve"> checkbox to lock the environment from being used. Locked environment cannot be initialized.</w:t>
      </w:r>
    </w:p>
    <w:p w14:paraId="2DE46AB7" w14:textId="17F43B9E" w:rsidR="00403C67" w:rsidRDefault="00403C67" w:rsidP="003F2E38">
      <w:pPr>
        <w:ind w:left="0"/>
      </w:pPr>
    </w:p>
    <w:p w14:paraId="0F9FEADA" w14:textId="19283931" w:rsidR="00403C67" w:rsidRDefault="00403C67" w:rsidP="003F2E38">
      <w:pPr>
        <w:ind w:left="0"/>
        <w:jc w:val="center"/>
      </w:pPr>
      <w:r>
        <w:rPr>
          <w:noProof/>
        </w:rPr>
        <w:drawing>
          <wp:inline distT="0" distB="0" distL="0" distR="0" wp14:anchorId="20D88FAE" wp14:editId="1759FC85">
            <wp:extent cx="1562100" cy="247650"/>
            <wp:effectExtent l="0" t="0" r="0" b="0"/>
            <wp:docPr id="57" name="Obrázek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562100" cy="247650"/>
                    </a:xfrm>
                    <a:prstGeom prst="rect">
                      <a:avLst/>
                    </a:prstGeom>
                    <a:noFill/>
                    <a:ln>
                      <a:noFill/>
                    </a:ln>
                  </pic:spPr>
                </pic:pic>
              </a:graphicData>
            </a:graphic>
          </wp:inline>
        </w:drawing>
      </w:r>
    </w:p>
    <w:p w14:paraId="3726DB8D" w14:textId="3939077C" w:rsidR="00403C67" w:rsidRPr="00403C67" w:rsidRDefault="00403C67" w:rsidP="003F2E38">
      <w:pPr>
        <w:ind w:left="0"/>
        <w:jc w:val="center"/>
        <w:rPr>
          <w:i/>
          <w:iCs w:val="0"/>
          <w:sz w:val="18"/>
          <w:szCs w:val="18"/>
        </w:rPr>
      </w:pPr>
      <w:r w:rsidRPr="00403C67">
        <w:rPr>
          <w:i/>
          <w:iCs w:val="0"/>
          <w:sz w:val="18"/>
          <w:szCs w:val="18"/>
        </w:rPr>
        <w:t>Environment Lockdown check box</w:t>
      </w:r>
    </w:p>
    <w:p w14:paraId="30876831" w14:textId="77777777" w:rsidR="00403C67" w:rsidRPr="00403C67" w:rsidRDefault="00403C67" w:rsidP="00700E5F"/>
    <w:p w14:paraId="444899F5" w14:textId="61228EE5" w:rsidR="003F2E38" w:rsidRDefault="003F2E38" w:rsidP="009A68CF">
      <w:pPr>
        <w:pStyle w:val="Nadpis5"/>
        <w:numPr>
          <w:ilvl w:val="3"/>
          <w:numId w:val="21"/>
        </w:numPr>
      </w:pPr>
      <w:bookmarkStart w:id="127" w:name="_Toc199412132"/>
      <w:r>
        <w:t>Allow Invalid Items Checkbox</w:t>
      </w:r>
      <w:bookmarkEnd w:id="127"/>
    </w:p>
    <w:p w14:paraId="31FB6E44" w14:textId="1C71B147" w:rsidR="003F2E38" w:rsidRDefault="003F2E38" w:rsidP="003F2E38">
      <w:pPr>
        <w:ind w:left="0"/>
      </w:pPr>
      <w:r w:rsidRPr="00403C67">
        <w:t>Check the</w:t>
      </w:r>
      <w:r w:rsidRPr="00403C67">
        <w:rPr>
          <w:b/>
          <w:bCs/>
        </w:rPr>
        <w:t xml:space="preserve"> </w:t>
      </w:r>
      <w:r>
        <w:rPr>
          <w:b/>
          <w:bCs/>
        </w:rPr>
        <w:t>Allow Invalid Items</w:t>
      </w:r>
      <w:r w:rsidRPr="00403C67">
        <w:t xml:space="preserve"> checkbox to </w:t>
      </w:r>
      <w:r w:rsidR="006D61D5">
        <w:t xml:space="preserve">allow operations on inventory items that were considered Invalid during validations. </w:t>
      </w:r>
    </w:p>
    <w:p w14:paraId="50AAB547" w14:textId="77777777" w:rsidR="00EB49DF" w:rsidRDefault="00EB49DF" w:rsidP="003F2E38">
      <w:pPr>
        <w:ind w:left="0"/>
      </w:pPr>
    </w:p>
    <w:p w14:paraId="15C20531" w14:textId="32818756" w:rsidR="003F2E38" w:rsidRDefault="006C6C22" w:rsidP="003F2E38">
      <w:pPr>
        <w:ind w:left="0"/>
        <w:jc w:val="center"/>
      </w:pPr>
      <w:r w:rsidRPr="006C6C22">
        <w:rPr>
          <w:noProof/>
        </w:rPr>
        <w:drawing>
          <wp:inline distT="0" distB="0" distL="0" distR="0" wp14:anchorId="5ADE9287" wp14:editId="27A81C1D">
            <wp:extent cx="2133898" cy="219106"/>
            <wp:effectExtent l="0" t="0" r="0" b="9525"/>
            <wp:docPr id="59" name="Obrázek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2133898" cy="219106"/>
                    </a:xfrm>
                    <a:prstGeom prst="rect">
                      <a:avLst/>
                    </a:prstGeom>
                  </pic:spPr>
                </pic:pic>
              </a:graphicData>
            </a:graphic>
          </wp:inline>
        </w:drawing>
      </w:r>
    </w:p>
    <w:p w14:paraId="4F4DDE26" w14:textId="4823EE75" w:rsidR="003F2E38" w:rsidRDefault="006C6C22" w:rsidP="003F2E38">
      <w:pPr>
        <w:ind w:left="0"/>
        <w:jc w:val="center"/>
        <w:rPr>
          <w:i/>
          <w:iCs w:val="0"/>
          <w:sz w:val="18"/>
          <w:szCs w:val="18"/>
        </w:rPr>
      </w:pPr>
      <w:r>
        <w:rPr>
          <w:i/>
          <w:iCs w:val="0"/>
          <w:sz w:val="18"/>
          <w:szCs w:val="18"/>
        </w:rPr>
        <w:t>Allow Invalid Items</w:t>
      </w:r>
      <w:r w:rsidR="003F2E38" w:rsidRPr="00403C67">
        <w:rPr>
          <w:i/>
          <w:iCs w:val="0"/>
          <w:sz w:val="18"/>
          <w:szCs w:val="18"/>
        </w:rPr>
        <w:t xml:space="preserve"> check box</w:t>
      </w:r>
    </w:p>
    <w:p w14:paraId="257FD4AC" w14:textId="340E9FFB" w:rsidR="00EB49DF" w:rsidRDefault="00EB49DF" w:rsidP="003F2E38">
      <w:pPr>
        <w:ind w:left="0"/>
        <w:jc w:val="center"/>
        <w:rPr>
          <w:i/>
          <w:iCs w:val="0"/>
          <w:sz w:val="18"/>
          <w:szCs w:val="18"/>
        </w:rPr>
      </w:pPr>
    </w:p>
    <w:p w14:paraId="030233DF" w14:textId="5EE5402B" w:rsidR="00EB49DF" w:rsidRDefault="00EB49DF" w:rsidP="00EB49DF">
      <w:pPr>
        <w:ind w:left="0"/>
      </w:pPr>
      <w:r>
        <w:t xml:space="preserve">If the checkbox is not checked, such inventory is skipped. This is to prevent users from uploading of invalid inventory items to target systems. </w:t>
      </w:r>
      <w:r w:rsidR="00B54BD2">
        <w:t>Main grid r</w:t>
      </w:r>
      <w:r>
        <w:t>ows containing invalid inventory items are flagged with red exclamation mark icon in the Row Status column.</w:t>
      </w:r>
    </w:p>
    <w:p w14:paraId="2BE6D724" w14:textId="51D84683" w:rsidR="005A58EA" w:rsidRDefault="005A58EA" w:rsidP="003F2E38">
      <w:pPr>
        <w:ind w:left="0"/>
        <w:jc w:val="center"/>
        <w:rPr>
          <w:i/>
          <w:iCs w:val="0"/>
          <w:sz w:val="18"/>
          <w:szCs w:val="18"/>
        </w:rPr>
      </w:pPr>
    </w:p>
    <w:p w14:paraId="167042E4" w14:textId="2E73972E" w:rsidR="003F2E38" w:rsidRDefault="003F2E38" w:rsidP="00382F1A">
      <w:pPr>
        <w:pStyle w:val="Nadpis6"/>
      </w:pPr>
      <w:bookmarkStart w:id="128" w:name="_Toc199412133"/>
      <w:r w:rsidRPr="00B64FF8">
        <w:t xml:space="preserve">Role </w:t>
      </w:r>
      <w:r w:rsidR="00382F1A">
        <w:t>D</w:t>
      </w:r>
      <w:r>
        <w:t>ifferences</w:t>
      </w:r>
      <w:bookmarkEnd w:id="12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F2E38" w:rsidRPr="00DF00E8" w14:paraId="1CC142C3" w14:textId="77777777" w:rsidTr="00A8568D">
        <w:trPr>
          <w:trHeight w:val="277"/>
        </w:trPr>
        <w:tc>
          <w:tcPr>
            <w:tcW w:w="3490" w:type="dxa"/>
            <w:shd w:val="clear" w:color="auto" w:fill="D9D9D9" w:themeFill="background1" w:themeFillShade="D9"/>
          </w:tcPr>
          <w:p w14:paraId="2B7FE5A9" w14:textId="77777777" w:rsidR="003F2E38" w:rsidRPr="00DF00E8" w:rsidRDefault="003F2E38" w:rsidP="00A8568D">
            <w:pPr>
              <w:ind w:left="0"/>
              <w:rPr>
                <w:b/>
                <w:bCs/>
              </w:rPr>
            </w:pPr>
            <w:r>
              <w:rPr>
                <w:b/>
                <w:bCs/>
              </w:rPr>
              <w:t>Action / Role</w:t>
            </w:r>
          </w:p>
        </w:tc>
        <w:tc>
          <w:tcPr>
            <w:tcW w:w="1163" w:type="dxa"/>
            <w:shd w:val="clear" w:color="auto" w:fill="D9D9D9" w:themeFill="background1" w:themeFillShade="D9"/>
          </w:tcPr>
          <w:p w14:paraId="649A5072" w14:textId="77777777" w:rsidR="003F2E38" w:rsidRPr="00F374A6" w:rsidRDefault="003F2E38" w:rsidP="00A8568D">
            <w:pPr>
              <w:ind w:left="0"/>
              <w:jc w:val="center"/>
              <w:rPr>
                <w:b/>
                <w:bCs/>
              </w:rPr>
            </w:pPr>
            <w:r w:rsidRPr="00F374A6">
              <w:rPr>
                <w:b/>
                <w:bCs/>
              </w:rPr>
              <w:t>ADMIN</w:t>
            </w:r>
          </w:p>
        </w:tc>
        <w:tc>
          <w:tcPr>
            <w:tcW w:w="1163" w:type="dxa"/>
            <w:shd w:val="clear" w:color="auto" w:fill="D9D9D9" w:themeFill="background1" w:themeFillShade="D9"/>
          </w:tcPr>
          <w:p w14:paraId="0F0D0D45" w14:textId="77777777" w:rsidR="003F2E38" w:rsidRPr="00DF00E8" w:rsidRDefault="003F2E38" w:rsidP="00A8568D">
            <w:pPr>
              <w:ind w:left="0"/>
              <w:jc w:val="center"/>
              <w:rPr>
                <w:b/>
                <w:bCs/>
              </w:rPr>
            </w:pPr>
            <w:r>
              <w:rPr>
                <w:b/>
                <w:bCs/>
              </w:rPr>
              <w:t>LEAD</w:t>
            </w:r>
          </w:p>
        </w:tc>
        <w:tc>
          <w:tcPr>
            <w:tcW w:w="1180" w:type="dxa"/>
            <w:shd w:val="clear" w:color="auto" w:fill="D9D9D9" w:themeFill="background1" w:themeFillShade="D9"/>
          </w:tcPr>
          <w:p w14:paraId="02C2BA1B" w14:textId="77777777" w:rsidR="003F2E38" w:rsidRPr="00DF00E8" w:rsidRDefault="003F2E38" w:rsidP="00A8568D">
            <w:pPr>
              <w:ind w:left="0"/>
              <w:jc w:val="center"/>
              <w:rPr>
                <w:b/>
                <w:bCs/>
              </w:rPr>
            </w:pPr>
            <w:r>
              <w:rPr>
                <w:b/>
                <w:bCs/>
              </w:rPr>
              <w:t>TESTING-VF</w:t>
            </w:r>
          </w:p>
        </w:tc>
        <w:tc>
          <w:tcPr>
            <w:tcW w:w="1180" w:type="dxa"/>
            <w:shd w:val="clear" w:color="auto" w:fill="D9D9D9" w:themeFill="background1" w:themeFillShade="D9"/>
          </w:tcPr>
          <w:p w14:paraId="036A4D78" w14:textId="77777777" w:rsidR="003F2E38" w:rsidRPr="00DF00E8" w:rsidRDefault="003F2E38" w:rsidP="00A8568D">
            <w:pPr>
              <w:ind w:left="0"/>
              <w:jc w:val="center"/>
              <w:rPr>
                <w:b/>
                <w:bCs/>
              </w:rPr>
            </w:pPr>
            <w:r>
              <w:rPr>
                <w:b/>
                <w:bCs/>
              </w:rPr>
              <w:t>TESTING-IBM</w:t>
            </w:r>
          </w:p>
        </w:tc>
        <w:tc>
          <w:tcPr>
            <w:tcW w:w="1180" w:type="dxa"/>
            <w:shd w:val="clear" w:color="auto" w:fill="D9D9D9" w:themeFill="background1" w:themeFillShade="D9"/>
          </w:tcPr>
          <w:p w14:paraId="202A95CB" w14:textId="77777777" w:rsidR="003F2E38" w:rsidRPr="00DF00E8" w:rsidRDefault="003F2E38" w:rsidP="00A8568D">
            <w:pPr>
              <w:ind w:left="0"/>
              <w:jc w:val="center"/>
              <w:rPr>
                <w:b/>
                <w:bCs/>
              </w:rPr>
            </w:pPr>
            <w:r>
              <w:rPr>
                <w:b/>
                <w:bCs/>
              </w:rPr>
              <w:t>TESTING-V2</w:t>
            </w:r>
          </w:p>
        </w:tc>
      </w:tr>
      <w:tr w:rsidR="003F2E38" w14:paraId="60E1372F" w14:textId="77777777" w:rsidTr="00A8568D">
        <w:trPr>
          <w:trHeight w:val="219"/>
        </w:trPr>
        <w:tc>
          <w:tcPr>
            <w:tcW w:w="3490" w:type="dxa"/>
          </w:tcPr>
          <w:p w14:paraId="3D2AFC02" w14:textId="70A3E1F5" w:rsidR="003F2E38" w:rsidRPr="00D771E3" w:rsidRDefault="003F2E38" w:rsidP="00A8568D">
            <w:pPr>
              <w:ind w:left="0"/>
              <w:rPr>
                <w:b/>
                <w:bCs/>
              </w:rPr>
            </w:pPr>
            <w:r w:rsidRPr="00D771E3">
              <w:rPr>
                <w:b/>
                <w:bCs/>
              </w:rPr>
              <w:t xml:space="preserve">Access to </w:t>
            </w:r>
            <w:r>
              <w:rPr>
                <w:b/>
                <w:bCs/>
              </w:rPr>
              <w:t>Announce Update</w:t>
            </w:r>
            <w:r w:rsidR="006C6C22">
              <w:rPr>
                <w:b/>
                <w:bCs/>
              </w:rPr>
              <w:t xml:space="preserve"> button</w:t>
            </w:r>
          </w:p>
        </w:tc>
        <w:tc>
          <w:tcPr>
            <w:tcW w:w="1163" w:type="dxa"/>
          </w:tcPr>
          <w:p w14:paraId="3512ADA9" w14:textId="77777777" w:rsidR="003F2E38" w:rsidRDefault="003F2E38" w:rsidP="00A8568D">
            <w:pPr>
              <w:ind w:left="0"/>
              <w:jc w:val="center"/>
            </w:pPr>
            <w:r>
              <w:t>Y</w:t>
            </w:r>
          </w:p>
        </w:tc>
        <w:tc>
          <w:tcPr>
            <w:tcW w:w="1163" w:type="dxa"/>
          </w:tcPr>
          <w:p w14:paraId="289CEEC8" w14:textId="77777777" w:rsidR="003F2E38" w:rsidRPr="00D771E3" w:rsidRDefault="003F2E38" w:rsidP="00A8568D">
            <w:pPr>
              <w:ind w:left="0"/>
              <w:jc w:val="center"/>
            </w:pPr>
            <w:r>
              <w:t>N</w:t>
            </w:r>
          </w:p>
        </w:tc>
        <w:tc>
          <w:tcPr>
            <w:tcW w:w="1180" w:type="dxa"/>
          </w:tcPr>
          <w:p w14:paraId="278145F3" w14:textId="77777777" w:rsidR="003F2E38" w:rsidRPr="00D771E3" w:rsidRDefault="003F2E38" w:rsidP="00A8568D">
            <w:pPr>
              <w:ind w:left="0"/>
              <w:jc w:val="center"/>
            </w:pPr>
            <w:r>
              <w:t>N</w:t>
            </w:r>
          </w:p>
        </w:tc>
        <w:tc>
          <w:tcPr>
            <w:tcW w:w="1180" w:type="dxa"/>
          </w:tcPr>
          <w:p w14:paraId="25654635" w14:textId="77777777" w:rsidR="003F2E38" w:rsidRPr="00D771E3" w:rsidRDefault="003F2E38" w:rsidP="00A8568D">
            <w:pPr>
              <w:ind w:left="0"/>
              <w:jc w:val="center"/>
            </w:pPr>
            <w:r w:rsidRPr="00D771E3">
              <w:t>N</w:t>
            </w:r>
          </w:p>
        </w:tc>
        <w:tc>
          <w:tcPr>
            <w:tcW w:w="1180" w:type="dxa"/>
          </w:tcPr>
          <w:p w14:paraId="39432B4F" w14:textId="77777777" w:rsidR="003F2E38" w:rsidRPr="00D771E3" w:rsidRDefault="003F2E38" w:rsidP="00A8568D">
            <w:pPr>
              <w:ind w:left="0"/>
              <w:jc w:val="center"/>
            </w:pPr>
            <w:r>
              <w:t>N</w:t>
            </w:r>
          </w:p>
        </w:tc>
      </w:tr>
      <w:tr w:rsidR="006C6C22" w14:paraId="589F34A1" w14:textId="77777777" w:rsidTr="00A8568D">
        <w:trPr>
          <w:trHeight w:val="219"/>
        </w:trPr>
        <w:tc>
          <w:tcPr>
            <w:tcW w:w="3490" w:type="dxa"/>
          </w:tcPr>
          <w:p w14:paraId="1DA33003" w14:textId="4FA1EB2F" w:rsidR="006C6C22" w:rsidRPr="00D771E3" w:rsidRDefault="006C6C22" w:rsidP="006C6C22">
            <w:pPr>
              <w:ind w:left="0"/>
              <w:rPr>
                <w:b/>
                <w:bCs/>
              </w:rPr>
            </w:pPr>
            <w:r w:rsidRPr="00D771E3">
              <w:rPr>
                <w:b/>
                <w:bCs/>
              </w:rPr>
              <w:t xml:space="preserve">Access to </w:t>
            </w:r>
            <w:r>
              <w:rPr>
                <w:b/>
                <w:bCs/>
              </w:rPr>
              <w:t>Environment Lockdown checkbox</w:t>
            </w:r>
          </w:p>
        </w:tc>
        <w:tc>
          <w:tcPr>
            <w:tcW w:w="1163" w:type="dxa"/>
          </w:tcPr>
          <w:p w14:paraId="1875A7E0" w14:textId="6531576F" w:rsidR="006C6C22" w:rsidRDefault="006C6C22" w:rsidP="006C6C22">
            <w:pPr>
              <w:ind w:left="0"/>
              <w:jc w:val="center"/>
            </w:pPr>
            <w:r>
              <w:t>Y</w:t>
            </w:r>
          </w:p>
        </w:tc>
        <w:tc>
          <w:tcPr>
            <w:tcW w:w="1163" w:type="dxa"/>
          </w:tcPr>
          <w:p w14:paraId="74B60C78" w14:textId="30F4264D" w:rsidR="006C6C22" w:rsidRDefault="006C6C22" w:rsidP="006C6C22">
            <w:pPr>
              <w:ind w:left="0"/>
              <w:jc w:val="center"/>
            </w:pPr>
            <w:r>
              <w:t>N</w:t>
            </w:r>
          </w:p>
        </w:tc>
        <w:tc>
          <w:tcPr>
            <w:tcW w:w="1180" w:type="dxa"/>
          </w:tcPr>
          <w:p w14:paraId="07095E78" w14:textId="216E1DCF" w:rsidR="006C6C22" w:rsidRDefault="006C6C22" w:rsidP="006C6C22">
            <w:pPr>
              <w:ind w:left="0"/>
              <w:jc w:val="center"/>
            </w:pPr>
            <w:r>
              <w:t>N</w:t>
            </w:r>
          </w:p>
        </w:tc>
        <w:tc>
          <w:tcPr>
            <w:tcW w:w="1180" w:type="dxa"/>
          </w:tcPr>
          <w:p w14:paraId="0D79D346" w14:textId="187A4CC4" w:rsidR="006C6C22" w:rsidRPr="00D771E3" w:rsidRDefault="006C6C22" w:rsidP="006C6C22">
            <w:pPr>
              <w:ind w:left="0"/>
              <w:jc w:val="center"/>
            </w:pPr>
            <w:r w:rsidRPr="00D771E3">
              <w:t>N</w:t>
            </w:r>
          </w:p>
        </w:tc>
        <w:tc>
          <w:tcPr>
            <w:tcW w:w="1180" w:type="dxa"/>
          </w:tcPr>
          <w:p w14:paraId="15AAE851" w14:textId="26DFC862" w:rsidR="006C6C22" w:rsidRDefault="006C6C22" w:rsidP="006C6C22">
            <w:pPr>
              <w:ind w:left="0"/>
              <w:jc w:val="center"/>
            </w:pPr>
            <w:r>
              <w:t>N</w:t>
            </w:r>
          </w:p>
        </w:tc>
      </w:tr>
      <w:tr w:rsidR="006C6C22" w14:paraId="42808B0F" w14:textId="77777777" w:rsidTr="00A8568D">
        <w:trPr>
          <w:trHeight w:val="219"/>
        </w:trPr>
        <w:tc>
          <w:tcPr>
            <w:tcW w:w="3490" w:type="dxa"/>
          </w:tcPr>
          <w:p w14:paraId="766B2843" w14:textId="017EBB95" w:rsidR="006C6C22" w:rsidRPr="00D771E3" w:rsidRDefault="006C6C22" w:rsidP="006C6C22">
            <w:pPr>
              <w:ind w:left="0"/>
              <w:rPr>
                <w:b/>
                <w:bCs/>
              </w:rPr>
            </w:pPr>
            <w:r w:rsidRPr="00D771E3">
              <w:rPr>
                <w:b/>
                <w:bCs/>
              </w:rPr>
              <w:t xml:space="preserve">Access to </w:t>
            </w:r>
            <w:r>
              <w:rPr>
                <w:b/>
                <w:bCs/>
              </w:rPr>
              <w:t>Allow Invalid Items checkbox</w:t>
            </w:r>
          </w:p>
        </w:tc>
        <w:tc>
          <w:tcPr>
            <w:tcW w:w="1163" w:type="dxa"/>
          </w:tcPr>
          <w:p w14:paraId="07F4928C" w14:textId="7512561B" w:rsidR="006C6C22" w:rsidRDefault="006C6C22" w:rsidP="006C6C22">
            <w:pPr>
              <w:ind w:left="0"/>
              <w:jc w:val="center"/>
            </w:pPr>
            <w:r>
              <w:t>Y</w:t>
            </w:r>
          </w:p>
        </w:tc>
        <w:tc>
          <w:tcPr>
            <w:tcW w:w="1163" w:type="dxa"/>
          </w:tcPr>
          <w:p w14:paraId="4CA6B03E" w14:textId="5B7E3481" w:rsidR="006C6C22" w:rsidRDefault="006C6C22" w:rsidP="006C6C22">
            <w:pPr>
              <w:ind w:left="0"/>
              <w:jc w:val="center"/>
            </w:pPr>
            <w:r>
              <w:t>N</w:t>
            </w:r>
          </w:p>
        </w:tc>
        <w:tc>
          <w:tcPr>
            <w:tcW w:w="1180" w:type="dxa"/>
          </w:tcPr>
          <w:p w14:paraId="31C41AE2" w14:textId="13B12BE2" w:rsidR="006C6C22" w:rsidRDefault="006C6C22" w:rsidP="006C6C22">
            <w:pPr>
              <w:ind w:left="0"/>
              <w:jc w:val="center"/>
            </w:pPr>
            <w:r>
              <w:t>N</w:t>
            </w:r>
          </w:p>
        </w:tc>
        <w:tc>
          <w:tcPr>
            <w:tcW w:w="1180" w:type="dxa"/>
          </w:tcPr>
          <w:p w14:paraId="4B481A35" w14:textId="0EED299D" w:rsidR="006C6C22" w:rsidRPr="00D771E3" w:rsidRDefault="006C6C22" w:rsidP="006C6C22">
            <w:pPr>
              <w:ind w:left="0"/>
              <w:jc w:val="center"/>
            </w:pPr>
            <w:r w:rsidRPr="00D771E3">
              <w:t>N</w:t>
            </w:r>
          </w:p>
        </w:tc>
        <w:tc>
          <w:tcPr>
            <w:tcW w:w="1180" w:type="dxa"/>
          </w:tcPr>
          <w:p w14:paraId="28222F62" w14:textId="3B621B77" w:rsidR="006C6C22" w:rsidRDefault="006C6C22" w:rsidP="006C6C22">
            <w:pPr>
              <w:ind w:left="0"/>
              <w:jc w:val="center"/>
            </w:pPr>
            <w:r>
              <w:t>N</w:t>
            </w:r>
          </w:p>
        </w:tc>
      </w:tr>
    </w:tbl>
    <w:p w14:paraId="32515F59" w14:textId="76C3A3BC" w:rsidR="00204417" w:rsidRDefault="00204417" w:rsidP="00700E5F"/>
    <w:p w14:paraId="5FED131F" w14:textId="77777777" w:rsidR="00700E5F" w:rsidRPr="004C244C" w:rsidRDefault="00700E5F" w:rsidP="004C244C"/>
    <w:p w14:paraId="50768F2C" w14:textId="636F2C02" w:rsidR="004A7A30" w:rsidRDefault="004A7A30" w:rsidP="008B1251">
      <w:pPr>
        <w:pStyle w:val="Nadpis2"/>
      </w:pPr>
      <w:bookmarkStart w:id="129" w:name="_Toc199412134"/>
      <w:r>
        <w:t>Status Forms</w:t>
      </w:r>
      <w:bookmarkEnd w:id="129"/>
    </w:p>
    <w:p w14:paraId="1766841C" w14:textId="5FCCBDA1" w:rsidR="004A7A30" w:rsidRDefault="004A7A30" w:rsidP="004A7A30">
      <w:pPr>
        <w:ind w:left="0"/>
      </w:pPr>
      <w:r>
        <w:t>This chapter only describes common controls that can be found in all status forms across the application. Deviations from these are described in chapters dedicated to the respective status form</w:t>
      </w:r>
      <w:r w:rsidR="00B31484">
        <w:t>s</w:t>
      </w:r>
      <w:r>
        <w:t>.</w:t>
      </w:r>
    </w:p>
    <w:p w14:paraId="010F9AC0" w14:textId="77777777" w:rsidR="004A7A30" w:rsidRDefault="004A7A30" w:rsidP="004A7A30">
      <w:pPr>
        <w:ind w:left="0"/>
      </w:pPr>
    </w:p>
    <w:p w14:paraId="3AF83BAB" w14:textId="59ADDF80" w:rsidR="004A7A30" w:rsidRDefault="004A7A30" w:rsidP="004A7A30">
      <w:pPr>
        <w:ind w:left="0"/>
      </w:pPr>
      <w:r>
        <w:t>Status forms fetch data from databases and present them to user in format of data</w:t>
      </w:r>
      <w:r w:rsidR="00B31484">
        <w:t xml:space="preserve"> </w:t>
      </w:r>
      <w:r>
        <w:t>set loaded to a grid view:</w:t>
      </w:r>
    </w:p>
    <w:p w14:paraId="19C75F0A" w14:textId="1095D3B5" w:rsidR="004A7A30" w:rsidRDefault="004A7A30" w:rsidP="004A7A30">
      <w:pPr>
        <w:ind w:left="0"/>
      </w:pPr>
    </w:p>
    <w:p w14:paraId="5EE78EC2" w14:textId="4C0D4EB7" w:rsidR="004A7A30" w:rsidRDefault="001D6CA3" w:rsidP="004A7A30">
      <w:pPr>
        <w:ind w:left="0"/>
      </w:pPr>
      <w:r>
        <w:rPr>
          <w:noProof/>
        </w:rPr>
        <w:lastRenderedPageBreak/>
        <w:drawing>
          <wp:inline distT="0" distB="0" distL="0" distR="0" wp14:anchorId="3591A516" wp14:editId="65E5EC30">
            <wp:extent cx="5732145" cy="3137535"/>
            <wp:effectExtent l="0" t="0" r="1905" b="5715"/>
            <wp:docPr id="202" name="Obrázek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732145" cy="3137535"/>
                    </a:xfrm>
                    <a:prstGeom prst="rect">
                      <a:avLst/>
                    </a:prstGeom>
                  </pic:spPr>
                </pic:pic>
              </a:graphicData>
            </a:graphic>
          </wp:inline>
        </w:drawing>
      </w:r>
    </w:p>
    <w:p w14:paraId="52C5FFED" w14:textId="3101AB19" w:rsidR="004A7A30" w:rsidRDefault="004A7A30" w:rsidP="004A7A30">
      <w:pPr>
        <w:ind w:left="0"/>
        <w:jc w:val="center"/>
        <w:rPr>
          <w:i/>
          <w:iCs w:val="0"/>
          <w:sz w:val="18"/>
          <w:szCs w:val="18"/>
        </w:rPr>
      </w:pPr>
      <w:r w:rsidRPr="004A7A30">
        <w:rPr>
          <w:i/>
          <w:iCs w:val="0"/>
          <w:sz w:val="18"/>
          <w:szCs w:val="18"/>
        </w:rPr>
        <w:t>Status form example (RMS Status form)</w:t>
      </w:r>
    </w:p>
    <w:p w14:paraId="280DBA9F" w14:textId="31BD25C0" w:rsidR="004A7A30" w:rsidRDefault="004A7A30" w:rsidP="004A7A30">
      <w:pPr>
        <w:jc w:val="center"/>
        <w:rPr>
          <w:i/>
          <w:iCs w:val="0"/>
          <w:sz w:val="18"/>
          <w:szCs w:val="18"/>
        </w:rPr>
      </w:pPr>
    </w:p>
    <w:p w14:paraId="5A81B7EB" w14:textId="7AD3B269" w:rsidR="004A7A30" w:rsidRDefault="004A7A30" w:rsidP="004A7A30">
      <w:pPr>
        <w:ind w:left="0"/>
      </w:pPr>
      <w:r>
        <w:t>Some status forms offer user to choose from multiple data sets, like in the example above:</w:t>
      </w:r>
    </w:p>
    <w:p w14:paraId="267071D0" w14:textId="4FCE5F8A" w:rsidR="004A7A30" w:rsidRPr="004A7A30" w:rsidRDefault="004A7A30" w:rsidP="00EE21A5">
      <w:pPr>
        <w:pStyle w:val="Odstavecseseznamem"/>
        <w:numPr>
          <w:ilvl w:val="0"/>
          <w:numId w:val="27"/>
        </w:numPr>
        <w:rPr>
          <w:b/>
          <w:bCs/>
        </w:rPr>
      </w:pPr>
      <w:r w:rsidRPr="004A7A30">
        <w:rPr>
          <w:b/>
          <w:bCs/>
        </w:rPr>
        <w:t>Basic</w:t>
      </w:r>
      <w:r>
        <w:rPr>
          <w:b/>
          <w:bCs/>
        </w:rPr>
        <w:t xml:space="preserve"> </w:t>
      </w:r>
      <w:r w:rsidRPr="004A7A30">
        <w:t>(returns basic set of data)</w:t>
      </w:r>
    </w:p>
    <w:p w14:paraId="33C02158" w14:textId="40A2CB53" w:rsidR="004A7A30" w:rsidRPr="001D6CA3" w:rsidRDefault="004A7A30" w:rsidP="00EE21A5">
      <w:pPr>
        <w:pStyle w:val="Odstavecseseznamem"/>
        <w:numPr>
          <w:ilvl w:val="0"/>
          <w:numId w:val="27"/>
        </w:numPr>
        <w:rPr>
          <w:b/>
          <w:bCs/>
        </w:rPr>
      </w:pPr>
      <w:r w:rsidRPr="004A7A30">
        <w:rPr>
          <w:b/>
          <w:bCs/>
        </w:rPr>
        <w:t>Extended</w:t>
      </w:r>
      <w:r>
        <w:rPr>
          <w:b/>
          <w:bCs/>
        </w:rPr>
        <w:t xml:space="preserve"> </w:t>
      </w:r>
      <w:r w:rsidRPr="004A7A30">
        <w:t>(</w:t>
      </w:r>
      <w:r w:rsidR="00C039D6">
        <w:t xml:space="preserve">usually </w:t>
      </w:r>
      <w:r w:rsidR="00BE3EA7">
        <w:t>contains all columns from the Basic data set and also additional columns)</w:t>
      </w:r>
    </w:p>
    <w:p w14:paraId="405EF97B" w14:textId="39240D30" w:rsidR="001D6CA3" w:rsidRPr="004A7A30" w:rsidRDefault="001D6CA3" w:rsidP="00EE21A5">
      <w:pPr>
        <w:pStyle w:val="Odstavecseseznamem"/>
        <w:numPr>
          <w:ilvl w:val="0"/>
          <w:numId w:val="27"/>
        </w:numPr>
        <w:rPr>
          <w:b/>
          <w:bCs/>
        </w:rPr>
      </w:pPr>
      <w:r w:rsidRPr="001D6CA3">
        <w:rPr>
          <w:b/>
          <w:bCs/>
          <w:i/>
          <w:iCs w:val="0"/>
        </w:rPr>
        <w:t>Specific</w:t>
      </w:r>
      <w:r>
        <w:rPr>
          <w:b/>
          <w:bCs/>
        </w:rPr>
        <w:t xml:space="preserve"> </w:t>
      </w:r>
      <w:r w:rsidRPr="001D6CA3">
        <w:t>(</w:t>
      </w:r>
      <w:r>
        <w:t>name and data set content vary per status form)</w:t>
      </w:r>
    </w:p>
    <w:p w14:paraId="7BC83C7E" w14:textId="03BF2816" w:rsidR="004A7A30" w:rsidRDefault="004A7A30" w:rsidP="004A7A30">
      <w:pPr>
        <w:ind w:left="0"/>
      </w:pPr>
      <w:r>
        <w:t xml:space="preserve">Data set names can vary per status </w:t>
      </w:r>
      <w:r w:rsidR="00E67BC8">
        <w:t>forms</w:t>
      </w:r>
      <w:r>
        <w:t>.</w:t>
      </w:r>
    </w:p>
    <w:p w14:paraId="1656A873" w14:textId="77777777" w:rsidR="004A7A30" w:rsidRDefault="004A7A30" w:rsidP="004A7A30">
      <w:pPr>
        <w:ind w:left="0"/>
      </w:pPr>
    </w:p>
    <w:p w14:paraId="0BE4EF42" w14:textId="1EAF1476" w:rsidR="004A7A30" w:rsidRDefault="004A7A30" w:rsidP="004A7A30">
      <w:pPr>
        <w:ind w:left="0"/>
      </w:pPr>
      <w:r>
        <w:t xml:space="preserve">Following </w:t>
      </w:r>
      <w:r w:rsidR="003F5C90">
        <w:t xml:space="preserve">common </w:t>
      </w:r>
      <w:r>
        <w:t>button controls are present on status form</w:t>
      </w:r>
      <w:r w:rsidR="003F5C90">
        <w:t>s</w:t>
      </w:r>
      <w:r>
        <w:t>:</w:t>
      </w:r>
    </w:p>
    <w:p w14:paraId="68BB770A" w14:textId="77777777" w:rsidR="004A7A30" w:rsidRDefault="004A7A30" w:rsidP="004A7A30"/>
    <w:tbl>
      <w:tblPr>
        <w:tblStyle w:val="Mkatabulky"/>
        <w:tblW w:w="9356" w:type="dxa"/>
        <w:tblInd w:w="-5" w:type="dxa"/>
        <w:tblLook w:val="04A0" w:firstRow="1" w:lastRow="0" w:firstColumn="1" w:lastColumn="0" w:noHBand="0" w:noVBand="1"/>
      </w:tblPr>
      <w:tblGrid>
        <w:gridCol w:w="1530"/>
        <w:gridCol w:w="7826"/>
      </w:tblGrid>
      <w:tr w:rsidR="004A7A30" w:rsidRPr="00DF00E8" w14:paraId="24B19202" w14:textId="77777777" w:rsidTr="004A1B65">
        <w:trPr>
          <w:trHeight w:val="701"/>
        </w:trPr>
        <w:tc>
          <w:tcPr>
            <w:tcW w:w="1530" w:type="dxa"/>
            <w:shd w:val="clear" w:color="auto" w:fill="D9D9D9" w:themeFill="background1" w:themeFillShade="D9"/>
          </w:tcPr>
          <w:p w14:paraId="7AD2A015" w14:textId="77777777" w:rsidR="004A7A30" w:rsidRPr="00DF00E8" w:rsidRDefault="004A7A30" w:rsidP="004A1B65">
            <w:pPr>
              <w:ind w:left="0"/>
              <w:rPr>
                <w:b/>
                <w:bCs/>
              </w:rPr>
            </w:pPr>
            <w:r>
              <w:rPr>
                <w:b/>
                <w:bCs/>
              </w:rPr>
              <w:t>Button Caption</w:t>
            </w:r>
          </w:p>
        </w:tc>
        <w:tc>
          <w:tcPr>
            <w:tcW w:w="7826" w:type="dxa"/>
            <w:shd w:val="clear" w:color="auto" w:fill="D9D9D9" w:themeFill="background1" w:themeFillShade="D9"/>
          </w:tcPr>
          <w:p w14:paraId="7D544394" w14:textId="77777777" w:rsidR="004A7A30" w:rsidRPr="00DF00E8" w:rsidRDefault="004A7A30" w:rsidP="004A1B65">
            <w:pPr>
              <w:ind w:left="0"/>
              <w:rPr>
                <w:b/>
                <w:bCs/>
              </w:rPr>
            </w:pPr>
            <w:r w:rsidRPr="00DF00E8">
              <w:rPr>
                <w:b/>
                <w:bCs/>
              </w:rPr>
              <w:t>Description</w:t>
            </w:r>
          </w:p>
        </w:tc>
      </w:tr>
      <w:tr w:rsidR="004A7A30" w:rsidRPr="00AD3D46" w14:paraId="2213819E" w14:textId="77777777" w:rsidTr="004A1B65">
        <w:trPr>
          <w:trHeight w:val="219"/>
        </w:trPr>
        <w:tc>
          <w:tcPr>
            <w:tcW w:w="1530" w:type="dxa"/>
          </w:tcPr>
          <w:p w14:paraId="4B3B1956" w14:textId="77777777" w:rsidR="004A7A30" w:rsidRPr="00447552" w:rsidRDefault="004A7A30" w:rsidP="004A1B65">
            <w:pPr>
              <w:ind w:left="0"/>
              <w:rPr>
                <w:b/>
                <w:bCs/>
                <w:sz w:val="18"/>
                <w:szCs w:val="18"/>
              </w:rPr>
            </w:pPr>
            <w:r>
              <w:rPr>
                <w:b/>
                <w:bCs/>
                <w:sz w:val="18"/>
                <w:szCs w:val="18"/>
              </w:rPr>
              <w:t>Refresh</w:t>
            </w:r>
          </w:p>
        </w:tc>
        <w:tc>
          <w:tcPr>
            <w:tcW w:w="7826" w:type="dxa"/>
          </w:tcPr>
          <w:p w14:paraId="3547E471" w14:textId="77777777" w:rsidR="004A7A30" w:rsidRPr="00AD3D46" w:rsidRDefault="004A7A30" w:rsidP="004A1B65">
            <w:pPr>
              <w:ind w:left="0"/>
            </w:pPr>
            <w:r>
              <w:t>Reloads the data set.</w:t>
            </w:r>
          </w:p>
        </w:tc>
      </w:tr>
      <w:tr w:rsidR="004A7A30" w:rsidRPr="00AD3D46" w14:paraId="228B6240" w14:textId="77777777" w:rsidTr="004A1B65">
        <w:trPr>
          <w:trHeight w:val="219"/>
        </w:trPr>
        <w:tc>
          <w:tcPr>
            <w:tcW w:w="1530" w:type="dxa"/>
          </w:tcPr>
          <w:p w14:paraId="61605793" w14:textId="77777777" w:rsidR="004A7A30" w:rsidRPr="00E755CC" w:rsidRDefault="004A7A30" w:rsidP="004A1B65">
            <w:pPr>
              <w:ind w:left="0"/>
              <w:rPr>
                <w:b/>
                <w:bCs/>
                <w:sz w:val="18"/>
                <w:szCs w:val="18"/>
              </w:rPr>
            </w:pPr>
            <w:r w:rsidRPr="00E755CC">
              <w:rPr>
                <w:b/>
                <w:bCs/>
                <w:sz w:val="18"/>
                <w:szCs w:val="18"/>
              </w:rPr>
              <w:t>Copy</w:t>
            </w:r>
          </w:p>
        </w:tc>
        <w:tc>
          <w:tcPr>
            <w:tcW w:w="7826" w:type="dxa"/>
          </w:tcPr>
          <w:p w14:paraId="27D2015D" w14:textId="4AA76429" w:rsidR="004A7A30" w:rsidRDefault="004A7A30" w:rsidP="004A1B65">
            <w:pPr>
              <w:ind w:left="0"/>
            </w:pPr>
            <w:r>
              <w:t xml:space="preserve">Copies the grid content to clipboard as a structured text table with </w:t>
            </w:r>
            <w:r w:rsidRPr="00B7637D">
              <w:rPr>
                <w:b/>
                <w:bCs/>
                <w:sz w:val="18"/>
                <w:szCs w:val="18"/>
              </w:rPr>
              <w:t>TAB</w:t>
            </w:r>
            <w:r>
              <w:t xml:space="preserve">-separated values into clipboard. If no rows are selected, then the whole grid is copied. If some rows are selected, then only selected rows are copied. </w:t>
            </w:r>
          </w:p>
          <w:p w14:paraId="45E36E0E" w14:textId="77777777" w:rsidR="00DD3226" w:rsidRDefault="00DD3226" w:rsidP="004A1B65">
            <w:pPr>
              <w:ind w:left="0"/>
            </w:pPr>
          </w:p>
          <w:p w14:paraId="480C7FB0" w14:textId="25649E94" w:rsidR="00DD3226" w:rsidRPr="00AD3D46" w:rsidRDefault="00DD3226" w:rsidP="004A1B65">
            <w:pPr>
              <w:ind w:left="0"/>
            </w:pPr>
            <w:r w:rsidRPr="00A37D6A">
              <w:rPr>
                <w:b/>
                <w:bCs/>
              </w:rPr>
              <w:t>HINT:</w:t>
            </w:r>
            <w:r>
              <w:t xml:space="preserve"> Hold </w:t>
            </w:r>
            <w:r>
              <w:rPr>
                <w:sz w:val="18"/>
                <w:szCs w:val="18"/>
              </w:rPr>
              <w:t>SHIFT</w:t>
            </w:r>
            <w:r>
              <w:t xml:space="preserve"> while clicking on the</w:t>
            </w:r>
            <w:r w:rsidRPr="00A37D6A">
              <w:rPr>
                <w:b/>
                <w:bCs/>
                <w:sz w:val="18"/>
                <w:szCs w:val="18"/>
              </w:rPr>
              <w:t xml:space="preserve"> Copy </w:t>
            </w:r>
            <w:r>
              <w:t xml:space="preserve">button (or press </w:t>
            </w:r>
            <w:r w:rsidRPr="004A1B65">
              <w:rPr>
                <w:b/>
                <w:bCs/>
                <w:sz w:val="18"/>
                <w:szCs w:val="18"/>
              </w:rPr>
              <w:t>SHIFT+CTRL+C</w:t>
            </w:r>
            <w:r>
              <w:t>) to copy only the data rows without header and footer.</w:t>
            </w:r>
            <w:r>
              <w:br/>
            </w:r>
          </w:p>
        </w:tc>
      </w:tr>
      <w:tr w:rsidR="004A7A30" w:rsidRPr="00AD3D46" w14:paraId="2029624B" w14:textId="77777777" w:rsidTr="004A1B65">
        <w:trPr>
          <w:trHeight w:val="219"/>
        </w:trPr>
        <w:tc>
          <w:tcPr>
            <w:tcW w:w="1530" w:type="dxa"/>
          </w:tcPr>
          <w:p w14:paraId="5844E686" w14:textId="77777777" w:rsidR="004A7A30" w:rsidRPr="00E755CC" w:rsidRDefault="004A7A30" w:rsidP="004A1B65">
            <w:pPr>
              <w:ind w:left="0"/>
              <w:rPr>
                <w:b/>
                <w:bCs/>
                <w:sz w:val="18"/>
                <w:szCs w:val="18"/>
              </w:rPr>
            </w:pPr>
            <w:r>
              <w:rPr>
                <w:b/>
                <w:bCs/>
                <w:sz w:val="18"/>
                <w:szCs w:val="18"/>
              </w:rPr>
              <w:t>Close</w:t>
            </w:r>
          </w:p>
        </w:tc>
        <w:tc>
          <w:tcPr>
            <w:tcW w:w="7826" w:type="dxa"/>
          </w:tcPr>
          <w:p w14:paraId="664C8223" w14:textId="77777777" w:rsidR="004A7A30" w:rsidRDefault="004A7A30" w:rsidP="004A1B65">
            <w:pPr>
              <w:ind w:left="0"/>
            </w:pPr>
            <w:r>
              <w:t>Closes the status form.</w:t>
            </w:r>
          </w:p>
        </w:tc>
      </w:tr>
    </w:tbl>
    <w:p w14:paraId="405E153C" w14:textId="45D4B307" w:rsidR="004A7A30" w:rsidRPr="004A7A30" w:rsidRDefault="004A7A30" w:rsidP="004A7A30">
      <w:pPr>
        <w:rPr>
          <w:i/>
          <w:iCs w:val="0"/>
          <w:sz w:val="18"/>
          <w:szCs w:val="18"/>
        </w:rPr>
      </w:pPr>
    </w:p>
    <w:p w14:paraId="4627365E" w14:textId="77777777" w:rsidR="004A7A30" w:rsidRPr="004A7A30" w:rsidRDefault="004A7A30" w:rsidP="004A7A30"/>
    <w:p w14:paraId="0EAF4B48" w14:textId="1FC48031" w:rsidR="00B955CE" w:rsidRDefault="00DE444B" w:rsidP="008B1251">
      <w:pPr>
        <w:pStyle w:val="Nadpis2"/>
      </w:pPr>
      <w:bookmarkStart w:id="130" w:name="_Toc199412135"/>
      <w:r>
        <w:t>Inventory</w:t>
      </w:r>
      <w:r w:rsidR="00B955CE">
        <w:t xml:space="preserve"> Operations</w:t>
      </w:r>
      <w:bookmarkEnd w:id="130"/>
    </w:p>
    <w:p w14:paraId="75E7B270" w14:textId="47F2205C" w:rsidR="00B955CE" w:rsidRDefault="00B955CE" w:rsidP="00CD44D1">
      <w:pPr>
        <w:pStyle w:val="Nadpis3"/>
      </w:pPr>
      <w:bookmarkStart w:id="131" w:name="_Inventory_Import"/>
      <w:bookmarkStart w:id="132" w:name="_Toc199412136"/>
      <w:bookmarkEnd w:id="131"/>
      <w:r w:rsidRPr="00153D81">
        <w:t>Inventory Import</w:t>
      </w:r>
      <w:bookmarkEnd w:id="132"/>
    </w:p>
    <w:p w14:paraId="2ED04CEE" w14:textId="1CD27EDA" w:rsidR="00D05FD7" w:rsidRDefault="00D05FD7" w:rsidP="00D05FD7">
      <w:pPr>
        <w:pStyle w:val="Odstavecseseznamem"/>
        <w:ind w:left="0"/>
      </w:pPr>
      <w:r>
        <w:t xml:space="preserve">Inventory import </w:t>
      </w:r>
      <w:r w:rsidR="00BE70C1">
        <w:t>means populating Phoenix main grid with inventory items</w:t>
      </w:r>
      <w:r w:rsidR="00995807">
        <w:t xml:space="preserve"> and retrieving their attributes from the respective systems</w:t>
      </w:r>
      <w:r w:rsidR="00BE70C1">
        <w:t xml:space="preserve">. The </w:t>
      </w:r>
      <w:r>
        <w:t xml:space="preserve">process differs for users with </w:t>
      </w:r>
      <w:r w:rsidRPr="00960D8D">
        <w:rPr>
          <w:sz w:val="18"/>
          <w:szCs w:val="18"/>
        </w:rPr>
        <w:t>ADMIN</w:t>
      </w:r>
      <w:r w:rsidR="00960D8D">
        <w:t xml:space="preserve"> </w:t>
      </w:r>
      <w:r>
        <w:t>and other roles</w:t>
      </w:r>
      <w:r w:rsidR="00960D8D">
        <w:t xml:space="preserve">, where </w:t>
      </w:r>
      <w:r w:rsidR="00960D8D" w:rsidRPr="00960D8D">
        <w:rPr>
          <w:sz w:val="18"/>
          <w:szCs w:val="18"/>
        </w:rPr>
        <w:t>ADMIN</w:t>
      </w:r>
      <w:r w:rsidR="00960D8D">
        <w:t xml:space="preserve"> users can define </w:t>
      </w:r>
      <w:r w:rsidR="00A9227B">
        <w:t>additional</w:t>
      </w:r>
      <w:r w:rsidR="00960D8D">
        <w:t xml:space="preserve"> options</w:t>
      </w:r>
      <w:r w:rsidR="00995807">
        <w:t xml:space="preserve"> during the import</w:t>
      </w:r>
      <w:r>
        <w:t>.</w:t>
      </w:r>
      <w:r w:rsidR="005D2BE4">
        <w:t xml:space="preserve"> The same </w:t>
      </w:r>
      <w:hyperlink w:anchor="_Inventory_Item_Tokens" w:history="1">
        <w:r w:rsidR="005D2BE4" w:rsidRPr="005D2BE4">
          <w:rPr>
            <w:rStyle w:val="Hypertextovodkaz"/>
          </w:rPr>
          <w:t>Inventory Item Tokens</w:t>
        </w:r>
      </w:hyperlink>
      <w:r w:rsidR="005D2BE4">
        <w:t xml:space="preserve"> and </w:t>
      </w:r>
      <w:hyperlink w:anchor="_Row_Parsing_Rules" w:history="1">
        <w:r w:rsidRPr="00D05FD7">
          <w:rPr>
            <w:rStyle w:val="Hypertextovodkaz"/>
          </w:rPr>
          <w:t>Row Parsing Rules</w:t>
        </w:r>
      </w:hyperlink>
      <w:r w:rsidR="005D2BE4">
        <w:t xml:space="preserve"> are </w:t>
      </w:r>
      <w:r w:rsidR="00995807">
        <w:t xml:space="preserve">then </w:t>
      </w:r>
      <w:r w:rsidR="005D2BE4">
        <w:t>used in both options.</w:t>
      </w:r>
    </w:p>
    <w:p w14:paraId="3841A219" w14:textId="77B026CC" w:rsidR="00DE444B" w:rsidRDefault="005512B5" w:rsidP="000A1322">
      <w:pPr>
        <w:pStyle w:val="Nadpis5"/>
      </w:pPr>
      <w:bookmarkStart w:id="133" w:name="_Basic_Import"/>
      <w:bookmarkStart w:id="134" w:name="_Toc199412137"/>
      <w:bookmarkEnd w:id="133"/>
      <w:r>
        <w:t>Standard</w:t>
      </w:r>
      <w:r w:rsidR="00483A16">
        <w:t xml:space="preserve"> Import</w:t>
      </w:r>
      <w:bookmarkEnd w:id="134"/>
    </w:p>
    <w:p w14:paraId="7CCF860C" w14:textId="4BF07C67" w:rsidR="00C94DC8" w:rsidRDefault="00C65017" w:rsidP="007A4AB2">
      <w:pPr>
        <w:ind w:left="0"/>
      </w:pPr>
      <w:r>
        <w:lastRenderedPageBreak/>
        <w:t xml:space="preserve">Users with roles different from </w:t>
      </w:r>
      <w:r w:rsidRPr="00C65017">
        <w:rPr>
          <w:sz w:val="18"/>
          <w:szCs w:val="18"/>
        </w:rPr>
        <w:t>ADMIN</w:t>
      </w:r>
      <w:r>
        <w:t xml:space="preserve"> can choose one of the following ways t</w:t>
      </w:r>
      <w:r w:rsidR="006036E0">
        <w:t>o import inventory into the main grid</w:t>
      </w:r>
      <w:r w:rsidR="00C94DC8">
        <w:t>:</w:t>
      </w:r>
    </w:p>
    <w:p w14:paraId="51946D74" w14:textId="1453564B" w:rsidR="00C94DC8" w:rsidRDefault="00C94DC8" w:rsidP="007A4AB2">
      <w:pPr>
        <w:ind w:left="0"/>
      </w:pPr>
    </w:p>
    <w:tbl>
      <w:tblPr>
        <w:tblStyle w:val="Mkatabulky"/>
        <w:tblW w:w="9356" w:type="dxa"/>
        <w:tblInd w:w="-5" w:type="dxa"/>
        <w:tblLook w:val="04A0" w:firstRow="1" w:lastRow="0" w:firstColumn="1" w:lastColumn="0" w:noHBand="0" w:noVBand="1"/>
      </w:tblPr>
      <w:tblGrid>
        <w:gridCol w:w="1530"/>
        <w:gridCol w:w="7826"/>
      </w:tblGrid>
      <w:tr w:rsidR="00C94DC8" w:rsidRPr="00DF00E8" w14:paraId="429CF958" w14:textId="77777777" w:rsidTr="00C91799">
        <w:trPr>
          <w:trHeight w:val="701"/>
        </w:trPr>
        <w:tc>
          <w:tcPr>
            <w:tcW w:w="1530" w:type="dxa"/>
            <w:shd w:val="clear" w:color="auto" w:fill="D9D9D9" w:themeFill="background1" w:themeFillShade="D9"/>
          </w:tcPr>
          <w:p w14:paraId="254D8D8E" w14:textId="1FC3A167" w:rsidR="00C94DC8" w:rsidRPr="00DF00E8" w:rsidRDefault="00C94DC8" w:rsidP="00C91799">
            <w:pPr>
              <w:ind w:left="0"/>
              <w:rPr>
                <w:b/>
                <w:bCs/>
              </w:rPr>
            </w:pPr>
            <w:r>
              <w:rPr>
                <w:b/>
                <w:bCs/>
              </w:rPr>
              <w:t>Import Source</w:t>
            </w:r>
          </w:p>
        </w:tc>
        <w:tc>
          <w:tcPr>
            <w:tcW w:w="7826" w:type="dxa"/>
            <w:shd w:val="clear" w:color="auto" w:fill="D9D9D9" w:themeFill="background1" w:themeFillShade="D9"/>
          </w:tcPr>
          <w:p w14:paraId="2B3C47D8" w14:textId="7CCE9CC1" w:rsidR="00C94DC8" w:rsidRPr="00DF00E8" w:rsidRDefault="00267853" w:rsidP="00C91799">
            <w:pPr>
              <w:ind w:left="0"/>
              <w:rPr>
                <w:b/>
                <w:bCs/>
              </w:rPr>
            </w:pPr>
            <w:r>
              <w:rPr>
                <w:b/>
                <w:bCs/>
              </w:rPr>
              <w:t>Action</w:t>
            </w:r>
          </w:p>
        </w:tc>
      </w:tr>
      <w:tr w:rsidR="00C94DC8" w:rsidRPr="00AD3D46" w14:paraId="054B592E" w14:textId="77777777" w:rsidTr="00C91799">
        <w:trPr>
          <w:trHeight w:val="219"/>
        </w:trPr>
        <w:tc>
          <w:tcPr>
            <w:tcW w:w="1530" w:type="dxa"/>
          </w:tcPr>
          <w:p w14:paraId="1B167093" w14:textId="7A0721BD" w:rsidR="00C94DC8" w:rsidRPr="00447552" w:rsidRDefault="00C94DC8" w:rsidP="00C91799">
            <w:pPr>
              <w:ind w:left="0"/>
              <w:rPr>
                <w:b/>
                <w:bCs/>
                <w:sz w:val="18"/>
                <w:szCs w:val="18"/>
              </w:rPr>
            </w:pPr>
            <w:r>
              <w:rPr>
                <w:b/>
                <w:bCs/>
                <w:sz w:val="18"/>
                <w:szCs w:val="18"/>
              </w:rPr>
              <w:t>Clipboard</w:t>
            </w:r>
          </w:p>
        </w:tc>
        <w:tc>
          <w:tcPr>
            <w:tcW w:w="7826" w:type="dxa"/>
          </w:tcPr>
          <w:p w14:paraId="46E97571" w14:textId="44F2C41C" w:rsidR="005512B5" w:rsidRPr="005512B5" w:rsidRDefault="00C94DC8" w:rsidP="00C91799">
            <w:pPr>
              <w:ind w:left="0"/>
            </w:pPr>
            <w:r>
              <w:t xml:space="preserve">Move mouse cursor over main grid, and press right mouse button or </w:t>
            </w:r>
            <w:r w:rsidRPr="00910438">
              <w:rPr>
                <w:b/>
                <w:bCs/>
                <w:sz w:val="18"/>
                <w:szCs w:val="18"/>
              </w:rPr>
              <w:t>CTRL+V</w:t>
            </w:r>
            <w:r>
              <w:t xml:space="preserve"> to </w:t>
            </w:r>
            <w:r w:rsidR="00267853">
              <w:t xml:space="preserve">proceed with </w:t>
            </w:r>
            <w:r w:rsidR="00475B8F">
              <w:t>input data</w:t>
            </w:r>
            <w:r>
              <w:t xml:space="preserve"> </w:t>
            </w:r>
            <w:r w:rsidR="00267853">
              <w:t xml:space="preserve">present in </w:t>
            </w:r>
            <w:r>
              <w:t>system clipboard.</w:t>
            </w:r>
          </w:p>
        </w:tc>
      </w:tr>
      <w:tr w:rsidR="00C94DC8" w:rsidRPr="00AD3D46" w14:paraId="5CC81E12" w14:textId="77777777" w:rsidTr="00C91799">
        <w:trPr>
          <w:trHeight w:val="219"/>
        </w:trPr>
        <w:tc>
          <w:tcPr>
            <w:tcW w:w="1530" w:type="dxa"/>
          </w:tcPr>
          <w:p w14:paraId="36A8E71E" w14:textId="5E87F55F" w:rsidR="00C94DC8" w:rsidRPr="00E755CC" w:rsidRDefault="00C94DC8" w:rsidP="00C91799">
            <w:pPr>
              <w:ind w:left="0"/>
              <w:rPr>
                <w:b/>
                <w:bCs/>
                <w:sz w:val="18"/>
                <w:szCs w:val="18"/>
              </w:rPr>
            </w:pPr>
            <w:r>
              <w:rPr>
                <w:b/>
                <w:bCs/>
                <w:sz w:val="18"/>
                <w:szCs w:val="18"/>
              </w:rPr>
              <w:t>File</w:t>
            </w:r>
          </w:p>
        </w:tc>
        <w:tc>
          <w:tcPr>
            <w:tcW w:w="7826" w:type="dxa"/>
          </w:tcPr>
          <w:p w14:paraId="1431FD1E" w14:textId="4744ED48" w:rsidR="00C94DC8" w:rsidRPr="00AD3D46" w:rsidRDefault="00C94DC8" w:rsidP="00C91799">
            <w:pPr>
              <w:ind w:left="0"/>
            </w:pPr>
            <w:r>
              <w:t xml:space="preserve">Press </w:t>
            </w:r>
            <w:r w:rsidRPr="00C94DC8">
              <w:rPr>
                <w:b/>
                <w:bCs/>
                <w:sz w:val="18"/>
                <w:szCs w:val="18"/>
              </w:rPr>
              <w:t>CTRL+O</w:t>
            </w:r>
            <w:r>
              <w:t xml:space="preserve"> to</w:t>
            </w:r>
            <w:r w:rsidR="00267853">
              <w:t xml:space="preserve"> proceed with</w:t>
            </w:r>
            <w:r>
              <w:t xml:space="preserve"> </w:t>
            </w:r>
            <w:r w:rsidR="00267853">
              <w:t xml:space="preserve">a </w:t>
            </w:r>
            <w:r w:rsidR="00475B8F">
              <w:t xml:space="preserve">custom text </w:t>
            </w:r>
            <w:r>
              <w:t>file containing inventory identifiers.</w:t>
            </w:r>
          </w:p>
        </w:tc>
      </w:tr>
    </w:tbl>
    <w:p w14:paraId="5C222761" w14:textId="63E153C2" w:rsidR="00C94DC8" w:rsidRDefault="00C94DC8" w:rsidP="007A4AB2">
      <w:pPr>
        <w:ind w:left="0"/>
      </w:pPr>
    </w:p>
    <w:p w14:paraId="6CF55BD5" w14:textId="221DA63A" w:rsidR="005512B5" w:rsidRDefault="005512B5" w:rsidP="007A4AB2">
      <w:pPr>
        <w:ind w:left="0"/>
      </w:pPr>
      <w:r>
        <w:rPr>
          <w:b/>
          <w:bCs/>
        </w:rPr>
        <w:t xml:space="preserve">NOTE: </w:t>
      </w:r>
      <w:r>
        <w:t xml:space="preserve">Additional Import Options form is displayed to users with </w:t>
      </w:r>
      <w:r w:rsidRPr="005512B5">
        <w:rPr>
          <w:sz w:val="18"/>
          <w:szCs w:val="18"/>
        </w:rPr>
        <w:t>ADMIN</w:t>
      </w:r>
      <w:r>
        <w:t xml:space="preserve"> role. See </w:t>
      </w:r>
      <w:hyperlink w:anchor="_Additional_Import_Options" w:history="1">
        <w:r>
          <w:rPr>
            <w:rStyle w:val="Hypertextovodkaz"/>
          </w:rPr>
          <w:t>Additional Import Options</w:t>
        </w:r>
      </w:hyperlink>
      <w:r>
        <w:t xml:space="preserve"> for more details.</w:t>
      </w:r>
    </w:p>
    <w:p w14:paraId="2723F1A0" w14:textId="77777777" w:rsidR="005512B5" w:rsidRDefault="005512B5" w:rsidP="007A4AB2">
      <w:pPr>
        <w:ind w:left="0"/>
      </w:pPr>
    </w:p>
    <w:p w14:paraId="2340D10D" w14:textId="39AE40B6" w:rsidR="00E9538E" w:rsidRDefault="00C94DC8" w:rsidP="007A4AB2">
      <w:pPr>
        <w:ind w:left="0"/>
      </w:pPr>
      <w:r>
        <w:t>Input</w:t>
      </w:r>
      <w:r w:rsidR="006036E0">
        <w:t xml:space="preserve"> data are checked and </w:t>
      </w:r>
      <w:r w:rsidR="00103EC0">
        <w:t xml:space="preserve">– </w:t>
      </w:r>
      <w:r w:rsidR="00951B6A">
        <w:t xml:space="preserve">if inventory identifiers are detected </w:t>
      </w:r>
      <w:r w:rsidR="00103EC0">
        <w:t xml:space="preserve">– </w:t>
      </w:r>
      <w:r w:rsidR="00951B6A">
        <w:t>they are imported</w:t>
      </w:r>
      <w:r>
        <w:t xml:space="preserve"> into the main grid</w:t>
      </w:r>
      <w:r w:rsidR="00951B6A">
        <w:t>.</w:t>
      </w:r>
      <w:r w:rsidR="00E9538E">
        <w:t xml:space="preserve"> </w:t>
      </w:r>
      <w:r w:rsidR="0044706E">
        <w:t xml:space="preserve">Text that is not identified as inventory identifier </w:t>
      </w:r>
      <w:r w:rsidR="00C65017">
        <w:t xml:space="preserve">or attribute </w:t>
      </w:r>
      <w:r w:rsidR="00304B31">
        <w:t>value</w:t>
      </w:r>
      <w:r w:rsidR="00C65017">
        <w:t xml:space="preserve"> </w:t>
      </w:r>
      <w:r w:rsidR="0044706E">
        <w:t xml:space="preserve">is ignored. </w:t>
      </w:r>
      <w:r w:rsidR="00E9538E">
        <w:t>Missing inventory attributes are fetched from respective databases</w:t>
      </w:r>
      <w:r w:rsidR="000565FC">
        <w:t>.</w:t>
      </w:r>
    </w:p>
    <w:p w14:paraId="7FEB278A" w14:textId="662499F2" w:rsidR="00951B6A" w:rsidRDefault="00951B6A" w:rsidP="007A4AB2">
      <w:pPr>
        <w:ind w:left="0"/>
      </w:pPr>
    </w:p>
    <w:p w14:paraId="314BF02D" w14:textId="6382F210" w:rsidR="000565FC" w:rsidRPr="000565FC" w:rsidRDefault="000565FC" w:rsidP="007A4AB2">
      <w:pPr>
        <w:ind w:left="0"/>
        <w:rPr>
          <w:u w:val="single"/>
        </w:rPr>
      </w:pPr>
      <w:r w:rsidRPr="000565FC">
        <w:rPr>
          <w:u w:val="single"/>
        </w:rPr>
        <w:t>Row parsing rules:</w:t>
      </w:r>
    </w:p>
    <w:p w14:paraId="318D44A0" w14:textId="77777777" w:rsidR="000565FC" w:rsidRDefault="000565FC" w:rsidP="007A4AB2">
      <w:pPr>
        <w:ind w:left="0"/>
      </w:pPr>
    </w:p>
    <w:p w14:paraId="2532D3E0" w14:textId="7BA8E688" w:rsidR="00DF2692" w:rsidRDefault="00DF2692" w:rsidP="007A4AB2">
      <w:pPr>
        <w:ind w:left="0"/>
      </w:pPr>
      <w:r>
        <w:t>Input rows are preserved</w:t>
      </w:r>
      <w:r w:rsidR="0045427E">
        <w:t xml:space="preserve">, so if the user wish to have </w:t>
      </w:r>
      <w:r w:rsidR="00622F15">
        <w:t xml:space="preserve">the identifiers </w:t>
      </w:r>
      <w:r w:rsidR="0045427E">
        <w:t>present on the same row in the grid, they need to have the</w:t>
      </w:r>
      <w:r w:rsidR="00622F15">
        <w:t>m</w:t>
      </w:r>
      <w:r w:rsidR="0045427E">
        <w:t xml:space="preserve"> on the same row when </w:t>
      </w:r>
      <w:r w:rsidR="00622F15">
        <w:t xml:space="preserve">copying them </w:t>
      </w:r>
      <w:r w:rsidR="0045427E">
        <w:t>to clipboard.</w:t>
      </w:r>
      <w:r w:rsidR="00622F15">
        <w:t xml:space="preserve"> This is important when pasting </w:t>
      </w:r>
      <w:r w:rsidR="00BF14C7">
        <w:t xml:space="preserve">paired </w:t>
      </w:r>
      <w:r w:rsidR="00622F15">
        <w:t xml:space="preserve">triplets (i.e., </w:t>
      </w:r>
      <w:r w:rsidR="00622F15" w:rsidRPr="00622F15">
        <w:rPr>
          <w:sz w:val="18"/>
          <w:szCs w:val="18"/>
        </w:rPr>
        <w:t>MSISDN</w:t>
      </w:r>
      <w:r w:rsidR="00622F15">
        <w:t xml:space="preserve">, </w:t>
      </w:r>
      <w:r w:rsidR="00622F15" w:rsidRPr="00622F15">
        <w:rPr>
          <w:sz w:val="18"/>
          <w:szCs w:val="18"/>
        </w:rPr>
        <w:t>IMSI</w:t>
      </w:r>
      <w:r w:rsidR="00622F15">
        <w:t xml:space="preserve"> and </w:t>
      </w:r>
      <w:r w:rsidR="00622F15" w:rsidRPr="00622F15">
        <w:rPr>
          <w:sz w:val="18"/>
          <w:szCs w:val="18"/>
        </w:rPr>
        <w:t>ICCID</w:t>
      </w:r>
      <w:r w:rsidR="00D83CD7">
        <w:rPr>
          <w:sz w:val="18"/>
          <w:szCs w:val="18"/>
        </w:rPr>
        <w:t xml:space="preserve"> identifiers</w:t>
      </w:r>
      <w:r w:rsidR="00622F15">
        <w:rPr>
          <w:sz w:val="18"/>
          <w:szCs w:val="18"/>
        </w:rPr>
        <w:t xml:space="preserve"> that belong together</w:t>
      </w:r>
      <w:r w:rsidR="00622F15">
        <w:t>)</w:t>
      </w:r>
      <w:r w:rsidR="00BF14C7">
        <w:t xml:space="preserve"> – if each identifier was pasted on a separate row, it would result in </w:t>
      </w:r>
      <w:r w:rsidR="00A733F4">
        <w:t>duplicate rows</w:t>
      </w:r>
      <w:r w:rsidR="00E0795C">
        <w:t xml:space="preserve"> as for each identifier, the </w:t>
      </w:r>
      <w:r w:rsidR="009C064C">
        <w:t xml:space="preserve">other </w:t>
      </w:r>
      <w:r w:rsidR="00E0795C">
        <w:t xml:space="preserve">two would be fetched from the </w:t>
      </w:r>
      <w:r w:rsidR="00704FE0">
        <w:t>DB</w:t>
      </w:r>
      <w:r w:rsidR="00E0795C">
        <w:t>.</w:t>
      </w:r>
    </w:p>
    <w:p w14:paraId="19A0EC50" w14:textId="77777777" w:rsidR="00D05FD7" w:rsidRDefault="00D05FD7" w:rsidP="007A4AB2">
      <w:pPr>
        <w:ind w:left="0"/>
      </w:pPr>
    </w:p>
    <w:p w14:paraId="6A946F2D" w14:textId="5B112848" w:rsidR="00DE444B" w:rsidRDefault="005512B5" w:rsidP="000A1322">
      <w:pPr>
        <w:pStyle w:val="Nadpis5"/>
      </w:pPr>
      <w:bookmarkStart w:id="135" w:name="_Advanced_Import"/>
      <w:bookmarkStart w:id="136" w:name="_Additional_Import_Options"/>
      <w:bookmarkStart w:id="137" w:name="_Toc199412138"/>
      <w:bookmarkEnd w:id="135"/>
      <w:bookmarkEnd w:id="136"/>
      <w:r>
        <w:t xml:space="preserve">Additional </w:t>
      </w:r>
      <w:r w:rsidR="00483A16">
        <w:t>Import</w:t>
      </w:r>
      <w:r>
        <w:t xml:space="preserve"> Options</w:t>
      </w:r>
      <w:bookmarkEnd w:id="137"/>
    </w:p>
    <w:p w14:paraId="0DF7796C" w14:textId="26E0C634" w:rsidR="00560382" w:rsidRDefault="00560382" w:rsidP="00FA2908">
      <w:pPr>
        <w:ind w:left="0"/>
      </w:pPr>
      <w:r>
        <w:t xml:space="preserve">Import </w:t>
      </w:r>
      <w:r w:rsidR="005512B5">
        <w:t>Options</w:t>
      </w:r>
      <w:r>
        <w:t xml:space="preserve"> </w:t>
      </w:r>
      <w:r w:rsidR="00E67BC8">
        <w:t>form</w:t>
      </w:r>
      <w:r>
        <w:t xml:space="preserve"> is displayed </w:t>
      </w:r>
      <w:r w:rsidR="005512B5">
        <w:t xml:space="preserve">to users with </w:t>
      </w:r>
      <w:r w:rsidR="005512B5" w:rsidRPr="005512B5">
        <w:rPr>
          <w:sz w:val="18"/>
          <w:szCs w:val="18"/>
        </w:rPr>
        <w:t>ADMIN</w:t>
      </w:r>
      <w:r w:rsidR="005512B5">
        <w:t xml:space="preserve"> role </w:t>
      </w:r>
      <w:r>
        <w:t xml:space="preserve">where </w:t>
      </w:r>
      <w:r w:rsidR="005512B5">
        <w:t>following</w:t>
      </w:r>
      <w:r>
        <w:t xml:space="preserve"> </w:t>
      </w:r>
      <w:r w:rsidR="005512B5">
        <w:t xml:space="preserve">additional </w:t>
      </w:r>
      <w:r w:rsidR="00C65017">
        <w:t xml:space="preserve">import </w:t>
      </w:r>
      <w:r>
        <w:t>options</w:t>
      </w:r>
      <w:r w:rsidR="00C65017">
        <w:t xml:space="preserve"> are available</w:t>
      </w:r>
      <w:r>
        <w:t>:</w:t>
      </w:r>
    </w:p>
    <w:p w14:paraId="2F626379" w14:textId="77777777" w:rsidR="00560382" w:rsidRDefault="00560382" w:rsidP="00FA2908">
      <w:pPr>
        <w:ind w:left="0"/>
      </w:pPr>
    </w:p>
    <w:p w14:paraId="643B93B1" w14:textId="2FE8D44D" w:rsidR="00FA2908" w:rsidRDefault="00A8508E" w:rsidP="00560382">
      <w:pPr>
        <w:ind w:left="0"/>
        <w:jc w:val="center"/>
      </w:pPr>
      <w:r>
        <w:rPr>
          <w:noProof/>
        </w:rPr>
        <w:drawing>
          <wp:inline distT="0" distB="0" distL="0" distR="0" wp14:anchorId="12256C63" wp14:editId="40BBC059">
            <wp:extent cx="3829050" cy="2114550"/>
            <wp:effectExtent l="0" t="0" r="0" b="0"/>
            <wp:docPr id="781305797" name="Obrázek 1" descr="Obsah obrázku text, snímek obrazovky, Písmo,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305797" name="Obrázek 1" descr="Obsah obrázku text, snímek obrazovky, Písmo, software&#10;&#10;Popis byl vytvořen automaticky"/>
                    <pic:cNvPicPr/>
                  </pic:nvPicPr>
                  <pic:blipFill>
                    <a:blip r:embed="rId97"/>
                    <a:stretch>
                      <a:fillRect/>
                    </a:stretch>
                  </pic:blipFill>
                  <pic:spPr>
                    <a:xfrm>
                      <a:off x="0" y="0"/>
                      <a:ext cx="3829050" cy="2114550"/>
                    </a:xfrm>
                    <a:prstGeom prst="rect">
                      <a:avLst/>
                    </a:prstGeom>
                  </pic:spPr>
                </pic:pic>
              </a:graphicData>
            </a:graphic>
          </wp:inline>
        </w:drawing>
      </w:r>
    </w:p>
    <w:p w14:paraId="7BE0309B" w14:textId="1FA7B402" w:rsidR="00C65017" w:rsidRPr="00C65017" w:rsidRDefault="00C65017" w:rsidP="00560382">
      <w:pPr>
        <w:ind w:left="0"/>
        <w:jc w:val="center"/>
        <w:rPr>
          <w:i/>
          <w:iCs w:val="0"/>
          <w:sz w:val="18"/>
          <w:szCs w:val="18"/>
        </w:rPr>
      </w:pPr>
      <w:r w:rsidRPr="00C65017">
        <w:rPr>
          <w:i/>
          <w:iCs w:val="0"/>
          <w:sz w:val="18"/>
          <w:szCs w:val="18"/>
        </w:rPr>
        <w:t xml:space="preserve">Import </w:t>
      </w:r>
      <w:r w:rsidR="005512B5">
        <w:rPr>
          <w:i/>
          <w:iCs w:val="0"/>
          <w:sz w:val="18"/>
          <w:szCs w:val="18"/>
        </w:rPr>
        <w:t>Options</w:t>
      </w:r>
      <w:r w:rsidRPr="00C65017">
        <w:rPr>
          <w:i/>
          <w:iCs w:val="0"/>
          <w:sz w:val="18"/>
          <w:szCs w:val="18"/>
        </w:rPr>
        <w:t xml:space="preserve"> form</w:t>
      </w:r>
    </w:p>
    <w:p w14:paraId="646BC453" w14:textId="14AB28F9" w:rsidR="00DE444B" w:rsidRDefault="00DE444B" w:rsidP="008B1251"/>
    <w:p w14:paraId="565932C8" w14:textId="49C57F64" w:rsidR="00E73400" w:rsidRDefault="005512B5" w:rsidP="00C65017">
      <w:pPr>
        <w:ind w:left="0"/>
      </w:pPr>
      <w:r w:rsidRPr="005512B5">
        <w:rPr>
          <w:sz w:val="18"/>
          <w:szCs w:val="18"/>
        </w:rPr>
        <w:t>ADMIN</w:t>
      </w:r>
      <w:r>
        <w:t xml:space="preserve"> u</w:t>
      </w:r>
      <w:r w:rsidR="004C121E">
        <w:t xml:space="preserve">ser can choose whether to fetch </w:t>
      </w:r>
      <w:r w:rsidR="0074411E">
        <w:t>inventory</w:t>
      </w:r>
      <w:r w:rsidR="004C121E">
        <w:t xml:space="preserve"> attributes from selected environment, or to populate main grid with detected inventory identifiers</w:t>
      </w:r>
      <w:r w:rsidR="0074411E" w:rsidRPr="0074411E">
        <w:t xml:space="preserve"> </w:t>
      </w:r>
      <w:r w:rsidR="0074411E">
        <w:t>only</w:t>
      </w:r>
      <w:r w:rsidR="004C121E">
        <w:t>.</w:t>
      </w:r>
    </w:p>
    <w:p w14:paraId="1EDDA28A" w14:textId="77777777" w:rsidR="00396C37" w:rsidRDefault="00396C37" w:rsidP="00C65017">
      <w:pPr>
        <w:ind w:left="0"/>
      </w:pPr>
    </w:p>
    <w:p w14:paraId="20D6B204" w14:textId="618203FB" w:rsidR="00396C37" w:rsidRDefault="00903071" w:rsidP="00396C37">
      <w:pPr>
        <w:pStyle w:val="Nadpis6"/>
      </w:pPr>
      <w:bookmarkStart w:id="138" w:name="_Toc199412139"/>
      <w:r>
        <w:t>Form-specific</w:t>
      </w:r>
      <w:r w:rsidR="00396C37">
        <w:t xml:space="preserve"> </w:t>
      </w:r>
      <w:r>
        <w:t>b</w:t>
      </w:r>
      <w:r w:rsidR="00396C37">
        <w:t>utton</w:t>
      </w:r>
      <w:r>
        <w:t xml:space="preserve"> controls</w:t>
      </w:r>
      <w:bookmarkEnd w:id="138"/>
    </w:p>
    <w:tbl>
      <w:tblPr>
        <w:tblStyle w:val="Mkatabulky"/>
        <w:tblW w:w="9356" w:type="dxa"/>
        <w:tblInd w:w="-5" w:type="dxa"/>
        <w:tblLook w:val="04A0" w:firstRow="1" w:lastRow="0" w:firstColumn="1" w:lastColumn="0" w:noHBand="0" w:noVBand="1"/>
      </w:tblPr>
      <w:tblGrid>
        <w:gridCol w:w="1530"/>
        <w:gridCol w:w="7826"/>
      </w:tblGrid>
      <w:tr w:rsidR="00396C37" w:rsidRPr="00DF00E8" w14:paraId="79B3A875" w14:textId="77777777" w:rsidTr="00156F0F">
        <w:trPr>
          <w:trHeight w:val="241"/>
        </w:trPr>
        <w:tc>
          <w:tcPr>
            <w:tcW w:w="1530" w:type="dxa"/>
            <w:shd w:val="clear" w:color="auto" w:fill="D9D9D9" w:themeFill="background1" w:themeFillShade="D9"/>
          </w:tcPr>
          <w:p w14:paraId="245EF7C0" w14:textId="77777777" w:rsidR="00903071" w:rsidRDefault="00903071" w:rsidP="00156F0F">
            <w:pPr>
              <w:ind w:left="0"/>
              <w:rPr>
                <w:b/>
                <w:bCs/>
              </w:rPr>
            </w:pPr>
            <w:r>
              <w:rPr>
                <w:b/>
                <w:bCs/>
              </w:rPr>
              <w:t>Button</w:t>
            </w:r>
          </w:p>
          <w:p w14:paraId="0464EACE" w14:textId="6A5350FF" w:rsidR="00396C37" w:rsidRPr="00DF00E8" w:rsidRDefault="00396C37" w:rsidP="00156F0F">
            <w:pPr>
              <w:ind w:left="0"/>
              <w:rPr>
                <w:b/>
                <w:bCs/>
              </w:rPr>
            </w:pPr>
            <w:r>
              <w:rPr>
                <w:b/>
                <w:bCs/>
              </w:rPr>
              <w:t>Caption</w:t>
            </w:r>
          </w:p>
        </w:tc>
        <w:tc>
          <w:tcPr>
            <w:tcW w:w="7826" w:type="dxa"/>
            <w:shd w:val="clear" w:color="auto" w:fill="D9D9D9" w:themeFill="background1" w:themeFillShade="D9"/>
          </w:tcPr>
          <w:p w14:paraId="2E9087BA" w14:textId="77777777" w:rsidR="00396C37" w:rsidRPr="00DF00E8" w:rsidRDefault="00396C37" w:rsidP="00156F0F">
            <w:pPr>
              <w:ind w:left="0"/>
              <w:rPr>
                <w:b/>
                <w:bCs/>
              </w:rPr>
            </w:pPr>
            <w:r w:rsidRPr="00DF00E8">
              <w:rPr>
                <w:b/>
                <w:bCs/>
              </w:rPr>
              <w:t>Description</w:t>
            </w:r>
          </w:p>
        </w:tc>
      </w:tr>
      <w:tr w:rsidR="00396C37" w:rsidRPr="00AD3D46" w14:paraId="2FAD648C" w14:textId="77777777" w:rsidTr="00156F0F">
        <w:trPr>
          <w:trHeight w:val="219"/>
        </w:trPr>
        <w:tc>
          <w:tcPr>
            <w:tcW w:w="1530" w:type="dxa"/>
          </w:tcPr>
          <w:p w14:paraId="7C52920D" w14:textId="684B408C" w:rsidR="00396C37" w:rsidRDefault="00396C37" w:rsidP="00156F0F">
            <w:pPr>
              <w:ind w:left="0"/>
              <w:rPr>
                <w:b/>
                <w:bCs/>
                <w:sz w:val="18"/>
                <w:szCs w:val="18"/>
              </w:rPr>
            </w:pPr>
            <w:r>
              <w:rPr>
                <w:b/>
                <w:bCs/>
                <w:sz w:val="18"/>
                <w:szCs w:val="18"/>
              </w:rPr>
              <w:t>Note</w:t>
            </w:r>
          </w:p>
          <w:p w14:paraId="028BA103" w14:textId="132BF966" w:rsidR="00396C37" w:rsidRDefault="005417DF" w:rsidP="00156F0F">
            <w:pPr>
              <w:ind w:left="0"/>
              <w:rPr>
                <w:b/>
                <w:bCs/>
                <w:sz w:val="18"/>
                <w:szCs w:val="18"/>
              </w:rPr>
            </w:pPr>
            <w:r>
              <w:pict w14:anchorId="7DFBE679">
                <v:shape id="Obrázek 419323119" o:spid="_x0000_i1026" type="#_x0000_t75" style="width:14.4pt;height:14.4pt;visibility:visible;mso-wrap-style:square">
                  <v:imagedata r:id="rId98" o:title=""/>
                </v:shape>
              </w:pict>
            </w:r>
          </w:p>
          <w:p w14:paraId="06B9FF2D" w14:textId="77777777" w:rsidR="00396C37" w:rsidRDefault="00396C37" w:rsidP="00156F0F">
            <w:pPr>
              <w:ind w:left="0"/>
              <w:rPr>
                <w:b/>
                <w:bCs/>
                <w:sz w:val="18"/>
                <w:szCs w:val="18"/>
              </w:rPr>
            </w:pPr>
          </w:p>
        </w:tc>
        <w:tc>
          <w:tcPr>
            <w:tcW w:w="7826" w:type="dxa"/>
          </w:tcPr>
          <w:p w14:paraId="287F1DF7" w14:textId="2C519156" w:rsidR="00396C37" w:rsidRDefault="00396C37" w:rsidP="00156F0F">
            <w:pPr>
              <w:ind w:left="0"/>
            </w:pPr>
            <w:r>
              <w:t>Appends clipboard content to embedded notepad</w:t>
            </w:r>
            <w:r w:rsidR="00903071">
              <w:t xml:space="preserve"> memo</w:t>
            </w:r>
            <w:r w:rsidR="00956EC0">
              <w:t xml:space="preserve"> with current timestamp</w:t>
            </w:r>
            <w:r>
              <w:t>, and opens Notepad form.</w:t>
            </w:r>
            <w:r w:rsidR="00956EC0">
              <w:t xml:space="preserve"> </w:t>
            </w:r>
            <w:r>
              <w:t>Use when additional editing is required before importing inventory.</w:t>
            </w:r>
          </w:p>
        </w:tc>
      </w:tr>
    </w:tbl>
    <w:p w14:paraId="38B4F6FF" w14:textId="77777777" w:rsidR="0074411E" w:rsidRDefault="0074411E" w:rsidP="00C65017">
      <w:pPr>
        <w:ind w:left="0"/>
      </w:pPr>
    </w:p>
    <w:p w14:paraId="5350F55C" w14:textId="0C515264" w:rsidR="00396C37" w:rsidRDefault="00396C37" w:rsidP="00E73400">
      <w:pPr>
        <w:pStyle w:val="Nadpis5"/>
      </w:pPr>
      <w:bookmarkStart w:id="139" w:name="_Inventory_Item_Tokens"/>
      <w:bookmarkStart w:id="140" w:name="_Toc199412140"/>
      <w:bookmarkEnd w:id="139"/>
      <w:r>
        <w:lastRenderedPageBreak/>
        <w:t>Notepad</w:t>
      </w:r>
      <w:bookmarkEnd w:id="140"/>
    </w:p>
    <w:p w14:paraId="767D4424" w14:textId="533CA736" w:rsidR="00396C37" w:rsidRDefault="00396C37" w:rsidP="00396C37">
      <w:pPr>
        <w:ind w:left="0"/>
      </w:pPr>
      <w:r>
        <w:t xml:space="preserve">Press </w:t>
      </w:r>
      <w:r w:rsidRPr="00493880">
        <w:rPr>
          <w:b/>
          <w:bCs/>
          <w:sz w:val="18"/>
          <w:szCs w:val="18"/>
        </w:rPr>
        <w:t>CTRL+</w:t>
      </w:r>
      <w:r>
        <w:rPr>
          <w:b/>
          <w:bCs/>
          <w:sz w:val="18"/>
          <w:szCs w:val="18"/>
        </w:rPr>
        <w:t>N</w:t>
      </w:r>
      <w:r>
        <w:t xml:space="preserve"> to open Notepad form. The form contains free-text memo that can be edited before importing inventory into the main grid.</w:t>
      </w:r>
    </w:p>
    <w:p w14:paraId="49589B71" w14:textId="77777777" w:rsidR="00396C37" w:rsidRDefault="00396C37" w:rsidP="00396C37">
      <w:pPr>
        <w:ind w:left="0"/>
      </w:pPr>
    </w:p>
    <w:p w14:paraId="071BB2B8" w14:textId="7E880209" w:rsidR="00396C37" w:rsidRDefault="00956EC0" w:rsidP="00396C37">
      <w:pPr>
        <w:ind w:left="0"/>
      </w:pPr>
      <w:r>
        <w:rPr>
          <w:noProof/>
        </w:rPr>
        <w:drawing>
          <wp:inline distT="0" distB="0" distL="0" distR="0" wp14:anchorId="42C31DF6" wp14:editId="5779B70E">
            <wp:extent cx="5732145" cy="3340100"/>
            <wp:effectExtent l="0" t="0" r="1905" b="0"/>
            <wp:docPr id="136913846"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13846" name=""/>
                    <pic:cNvPicPr/>
                  </pic:nvPicPr>
                  <pic:blipFill>
                    <a:blip r:embed="rId99"/>
                    <a:stretch>
                      <a:fillRect/>
                    </a:stretch>
                  </pic:blipFill>
                  <pic:spPr>
                    <a:xfrm>
                      <a:off x="0" y="0"/>
                      <a:ext cx="5732145" cy="3340100"/>
                    </a:xfrm>
                    <a:prstGeom prst="rect">
                      <a:avLst/>
                    </a:prstGeom>
                  </pic:spPr>
                </pic:pic>
              </a:graphicData>
            </a:graphic>
          </wp:inline>
        </w:drawing>
      </w:r>
    </w:p>
    <w:p w14:paraId="5F7DDD91" w14:textId="2D1EFDFC" w:rsidR="00903071" w:rsidRPr="00903071" w:rsidRDefault="00903071" w:rsidP="00903071">
      <w:pPr>
        <w:ind w:left="0"/>
        <w:jc w:val="center"/>
        <w:rPr>
          <w:i/>
          <w:iCs w:val="0"/>
        </w:rPr>
      </w:pPr>
      <w:r w:rsidRPr="00903071">
        <w:rPr>
          <w:i/>
          <w:iCs w:val="0"/>
        </w:rPr>
        <w:t>Notepad form</w:t>
      </w:r>
    </w:p>
    <w:p w14:paraId="0DCAEFE1" w14:textId="77777777" w:rsidR="00396C37" w:rsidRDefault="00396C37" w:rsidP="00396C37">
      <w:pPr>
        <w:ind w:left="0"/>
      </w:pPr>
    </w:p>
    <w:p w14:paraId="0D0D8221" w14:textId="093F38DE" w:rsidR="00903071" w:rsidRDefault="00903071" w:rsidP="00396C37">
      <w:pPr>
        <w:ind w:left="0"/>
      </w:pPr>
      <w:r>
        <w:t xml:space="preserve">Edit memo content as needed, then press </w:t>
      </w:r>
      <w:r w:rsidRPr="00903071">
        <w:rPr>
          <w:b/>
          <w:bCs/>
          <w:sz w:val="18"/>
          <w:szCs w:val="18"/>
        </w:rPr>
        <w:t>Import</w:t>
      </w:r>
      <w:r>
        <w:t xml:space="preserve"> button to start inventory import.</w:t>
      </w:r>
    </w:p>
    <w:p w14:paraId="416A6794" w14:textId="77777777" w:rsidR="00903071" w:rsidRDefault="00903071" w:rsidP="00903071">
      <w:pPr>
        <w:pStyle w:val="Nadpis6"/>
      </w:pPr>
      <w:bookmarkStart w:id="141" w:name="_Toc199412141"/>
      <w:r>
        <w:t>Form-specific button controls</w:t>
      </w:r>
      <w:bookmarkEnd w:id="141"/>
    </w:p>
    <w:tbl>
      <w:tblPr>
        <w:tblStyle w:val="Mkatabulky"/>
        <w:tblW w:w="9356" w:type="dxa"/>
        <w:tblInd w:w="-5" w:type="dxa"/>
        <w:tblLook w:val="04A0" w:firstRow="1" w:lastRow="0" w:firstColumn="1" w:lastColumn="0" w:noHBand="0" w:noVBand="1"/>
      </w:tblPr>
      <w:tblGrid>
        <w:gridCol w:w="1530"/>
        <w:gridCol w:w="7826"/>
      </w:tblGrid>
      <w:tr w:rsidR="00903071" w:rsidRPr="00DF00E8" w14:paraId="5CA90159" w14:textId="77777777" w:rsidTr="00156F0F">
        <w:trPr>
          <w:trHeight w:val="241"/>
        </w:trPr>
        <w:tc>
          <w:tcPr>
            <w:tcW w:w="1530" w:type="dxa"/>
            <w:shd w:val="clear" w:color="auto" w:fill="D9D9D9" w:themeFill="background1" w:themeFillShade="D9"/>
          </w:tcPr>
          <w:p w14:paraId="2A1466FE" w14:textId="77777777" w:rsidR="00903071" w:rsidRDefault="00903071" w:rsidP="00156F0F">
            <w:pPr>
              <w:ind w:left="0"/>
              <w:rPr>
                <w:b/>
                <w:bCs/>
              </w:rPr>
            </w:pPr>
            <w:r>
              <w:rPr>
                <w:b/>
                <w:bCs/>
              </w:rPr>
              <w:t>Button</w:t>
            </w:r>
          </w:p>
          <w:p w14:paraId="6BBFEA06" w14:textId="77777777" w:rsidR="00903071" w:rsidRPr="00DF00E8" w:rsidRDefault="00903071" w:rsidP="00156F0F">
            <w:pPr>
              <w:ind w:left="0"/>
              <w:rPr>
                <w:b/>
                <w:bCs/>
              </w:rPr>
            </w:pPr>
            <w:r>
              <w:rPr>
                <w:b/>
                <w:bCs/>
              </w:rPr>
              <w:t>Caption</w:t>
            </w:r>
          </w:p>
        </w:tc>
        <w:tc>
          <w:tcPr>
            <w:tcW w:w="7826" w:type="dxa"/>
            <w:shd w:val="clear" w:color="auto" w:fill="D9D9D9" w:themeFill="background1" w:themeFillShade="D9"/>
          </w:tcPr>
          <w:p w14:paraId="3C81DA85" w14:textId="77777777" w:rsidR="00903071" w:rsidRPr="00DF00E8" w:rsidRDefault="00903071" w:rsidP="00156F0F">
            <w:pPr>
              <w:ind w:left="0"/>
              <w:rPr>
                <w:b/>
                <w:bCs/>
              </w:rPr>
            </w:pPr>
            <w:r w:rsidRPr="00DF00E8">
              <w:rPr>
                <w:b/>
                <w:bCs/>
              </w:rPr>
              <w:t>Description</w:t>
            </w:r>
          </w:p>
        </w:tc>
      </w:tr>
      <w:tr w:rsidR="00903071" w:rsidRPr="00AD3D46" w14:paraId="130A0322" w14:textId="77777777" w:rsidTr="00156F0F">
        <w:trPr>
          <w:trHeight w:val="219"/>
        </w:trPr>
        <w:tc>
          <w:tcPr>
            <w:tcW w:w="1530" w:type="dxa"/>
          </w:tcPr>
          <w:p w14:paraId="5AA595C9" w14:textId="16660F6E" w:rsidR="00903071" w:rsidRDefault="00903071" w:rsidP="00156F0F">
            <w:pPr>
              <w:ind w:left="0"/>
              <w:rPr>
                <w:b/>
                <w:bCs/>
                <w:sz w:val="18"/>
                <w:szCs w:val="18"/>
              </w:rPr>
            </w:pPr>
            <w:r>
              <w:rPr>
                <w:b/>
                <w:bCs/>
                <w:sz w:val="18"/>
                <w:szCs w:val="18"/>
              </w:rPr>
              <w:t>Clear</w:t>
            </w:r>
          </w:p>
          <w:p w14:paraId="1D7033C9" w14:textId="024CAE04" w:rsidR="00903071" w:rsidRDefault="00903071" w:rsidP="00156F0F">
            <w:pPr>
              <w:ind w:left="0"/>
              <w:rPr>
                <w:b/>
                <w:bCs/>
                <w:sz w:val="18"/>
                <w:szCs w:val="18"/>
              </w:rPr>
            </w:pPr>
            <w:r w:rsidRPr="00906DE7">
              <w:rPr>
                <w:noProof/>
              </w:rPr>
              <w:drawing>
                <wp:inline distT="0" distB="0" distL="0" distR="0" wp14:anchorId="037883F1" wp14:editId="6BF75C90">
                  <wp:extent cx="153670" cy="153670"/>
                  <wp:effectExtent l="0" t="0" r="0" b="0"/>
                  <wp:docPr id="2141146974"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146974" name="Obrázek 3"/>
                          <pic:cNvPicPr>
                            <a:picLocks noChangeAspect="1" noChangeArrowheads="1"/>
                          </pic:cNvPicPr>
                        </pic:nvPicPr>
                        <pic:blipFill>
                          <a:blip r:embed="rId100">
                            <a:extLst>
                              <a:ext uri="{28A0092B-C50C-407E-A947-70E740481C1C}">
                                <a14:useLocalDpi xmlns:a14="http://schemas.microsoft.com/office/drawing/2010/main" val="0"/>
                              </a:ext>
                            </a:extLst>
                          </a:blip>
                          <a:stretch>
                            <a:fillRect/>
                          </a:stretch>
                        </pic:blipFill>
                        <pic:spPr bwMode="auto">
                          <a:xfrm>
                            <a:off x="0" y="0"/>
                            <a:ext cx="153670" cy="153670"/>
                          </a:xfrm>
                          <a:prstGeom prst="rect">
                            <a:avLst/>
                          </a:prstGeom>
                          <a:noFill/>
                          <a:ln>
                            <a:noFill/>
                          </a:ln>
                        </pic:spPr>
                      </pic:pic>
                    </a:graphicData>
                  </a:graphic>
                </wp:inline>
              </w:drawing>
            </w:r>
          </w:p>
          <w:p w14:paraId="747F71D8" w14:textId="77777777" w:rsidR="00903071" w:rsidRDefault="00903071" w:rsidP="00156F0F">
            <w:pPr>
              <w:ind w:left="0"/>
              <w:rPr>
                <w:b/>
                <w:bCs/>
                <w:sz w:val="18"/>
                <w:szCs w:val="18"/>
              </w:rPr>
            </w:pPr>
          </w:p>
        </w:tc>
        <w:tc>
          <w:tcPr>
            <w:tcW w:w="7826" w:type="dxa"/>
          </w:tcPr>
          <w:p w14:paraId="583F64C7" w14:textId="4239E03B" w:rsidR="00903071" w:rsidRDefault="00903071" w:rsidP="00156F0F">
            <w:pPr>
              <w:ind w:left="0"/>
            </w:pPr>
            <w:r>
              <w:t>Clears notepad memo content.</w:t>
            </w:r>
          </w:p>
        </w:tc>
      </w:tr>
      <w:tr w:rsidR="00903071" w:rsidRPr="00AD3D46" w14:paraId="72B2670C" w14:textId="77777777" w:rsidTr="00156F0F">
        <w:trPr>
          <w:trHeight w:val="219"/>
        </w:trPr>
        <w:tc>
          <w:tcPr>
            <w:tcW w:w="1530" w:type="dxa"/>
          </w:tcPr>
          <w:p w14:paraId="58AEF5C2" w14:textId="77777777" w:rsidR="00903071" w:rsidRDefault="00903071" w:rsidP="00903071">
            <w:pPr>
              <w:ind w:left="0"/>
              <w:rPr>
                <w:b/>
                <w:bCs/>
                <w:sz w:val="18"/>
                <w:szCs w:val="18"/>
              </w:rPr>
            </w:pPr>
            <w:r>
              <w:rPr>
                <w:b/>
                <w:bCs/>
                <w:sz w:val="18"/>
                <w:szCs w:val="18"/>
              </w:rPr>
              <w:t>Import</w:t>
            </w:r>
          </w:p>
          <w:p w14:paraId="4B16E67F" w14:textId="77777777" w:rsidR="00903071" w:rsidRDefault="00903071" w:rsidP="00903071">
            <w:pPr>
              <w:ind w:left="0"/>
              <w:rPr>
                <w:b/>
                <w:bCs/>
                <w:sz w:val="18"/>
                <w:szCs w:val="18"/>
              </w:rPr>
            </w:pPr>
            <w:r w:rsidRPr="00906DE7">
              <w:rPr>
                <w:noProof/>
              </w:rPr>
              <w:drawing>
                <wp:inline distT="0" distB="0" distL="0" distR="0" wp14:anchorId="489579DE" wp14:editId="1C538D2D">
                  <wp:extent cx="153670" cy="153670"/>
                  <wp:effectExtent l="0" t="0" r="0" b="0"/>
                  <wp:docPr id="532682701" name="Obrázek 532682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682701" name="Obrázek 532682701"/>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3670" cy="153670"/>
                          </a:xfrm>
                          <a:prstGeom prst="rect">
                            <a:avLst/>
                          </a:prstGeom>
                          <a:noFill/>
                          <a:ln>
                            <a:noFill/>
                          </a:ln>
                        </pic:spPr>
                      </pic:pic>
                    </a:graphicData>
                  </a:graphic>
                </wp:inline>
              </w:drawing>
            </w:r>
          </w:p>
          <w:p w14:paraId="0948F4AF" w14:textId="77777777" w:rsidR="00903071" w:rsidRDefault="00903071" w:rsidP="00903071">
            <w:pPr>
              <w:ind w:left="0"/>
              <w:rPr>
                <w:b/>
                <w:bCs/>
                <w:sz w:val="18"/>
                <w:szCs w:val="18"/>
              </w:rPr>
            </w:pPr>
          </w:p>
        </w:tc>
        <w:tc>
          <w:tcPr>
            <w:tcW w:w="7826" w:type="dxa"/>
          </w:tcPr>
          <w:p w14:paraId="4EDF970B" w14:textId="3DED5606" w:rsidR="00903071" w:rsidRDefault="00903071" w:rsidP="00903071">
            <w:pPr>
              <w:ind w:left="0"/>
            </w:pPr>
            <w:r>
              <w:t>Starts inventory import using notepad memo content.</w:t>
            </w:r>
          </w:p>
        </w:tc>
      </w:tr>
    </w:tbl>
    <w:p w14:paraId="0655D8DE" w14:textId="77777777" w:rsidR="00903071" w:rsidRPr="00903071" w:rsidRDefault="00903071" w:rsidP="00903071"/>
    <w:p w14:paraId="4B5EA831" w14:textId="266D70BA" w:rsidR="00E73400" w:rsidRDefault="00375DED" w:rsidP="00E73400">
      <w:pPr>
        <w:pStyle w:val="Nadpis5"/>
      </w:pPr>
      <w:bookmarkStart w:id="142" w:name="_Toc199412142"/>
      <w:r>
        <w:t xml:space="preserve">Inventory Item </w:t>
      </w:r>
      <w:r w:rsidR="00E73400">
        <w:t>Tokens</w:t>
      </w:r>
      <w:bookmarkEnd w:id="142"/>
    </w:p>
    <w:p w14:paraId="4A743EAA" w14:textId="38EAE049" w:rsidR="00EE7D83" w:rsidRDefault="00583D8D" w:rsidP="00533B15">
      <w:pPr>
        <w:pStyle w:val="Odstavecseseznamem"/>
        <w:ind w:left="0"/>
      </w:pPr>
      <w:r>
        <w:t xml:space="preserve">Input data are </w:t>
      </w:r>
      <w:r w:rsidR="0074411E">
        <w:t>parsed</w:t>
      </w:r>
      <w:r>
        <w:t xml:space="preserve"> for so-called tokens that represent inventory item</w:t>
      </w:r>
      <w:r w:rsidR="00C2156D">
        <w:t xml:space="preserve"> or inventory attribute</w:t>
      </w:r>
      <w:r>
        <w:t xml:space="preserve">. </w:t>
      </w:r>
      <w:r w:rsidR="000B3E47">
        <w:t xml:space="preserve">Some token types must </w:t>
      </w:r>
      <w:r w:rsidR="002D2C86">
        <w:t xml:space="preserve">contain specific </w:t>
      </w:r>
      <w:r w:rsidR="000B3E47">
        <w:t xml:space="preserve">prefix, </w:t>
      </w:r>
      <w:r w:rsidR="002D2C86">
        <w:t xml:space="preserve">and some are detected </w:t>
      </w:r>
      <w:r w:rsidR="00995807">
        <w:t xml:space="preserve">by their </w:t>
      </w:r>
      <w:r w:rsidR="0074411E">
        <w:t xml:space="preserve">alphanumeric </w:t>
      </w:r>
      <w:r w:rsidR="00995807">
        <w:t xml:space="preserve">format even </w:t>
      </w:r>
      <w:r w:rsidR="002D2C86">
        <w:t xml:space="preserve">without </w:t>
      </w:r>
      <w:r w:rsidR="00995807">
        <w:t xml:space="preserve">a specific </w:t>
      </w:r>
      <w:r w:rsidR="002D2C86">
        <w:t>prefix.</w:t>
      </w:r>
      <w:r w:rsidR="000B3E47">
        <w:t xml:space="preserve"> </w:t>
      </w:r>
      <w:r w:rsidR="00734E7F">
        <w:t>Tokens of higher entities</w:t>
      </w:r>
      <w:r w:rsidR="004338E3">
        <w:t>, such as CA or BA</w:t>
      </w:r>
      <w:r w:rsidR="00734E7F">
        <w:t xml:space="preserve"> </w:t>
      </w:r>
      <w:r w:rsidR="000B414C">
        <w:t xml:space="preserve">identifiers </w:t>
      </w:r>
      <w:r w:rsidR="00734E7F">
        <w:t>are converted to</w:t>
      </w:r>
      <w:r w:rsidR="0074411E">
        <w:t xml:space="preserve"> the </w:t>
      </w:r>
      <w:r w:rsidR="00734E7F">
        <w:t>respective inventory items they encapsulate.</w:t>
      </w:r>
    </w:p>
    <w:p w14:paraId="31A9088B" w14:textId="77777777" w:rsidR="00EE7D83" w:rsidRDefault="00EE7D83" w:rsidP="00533B15">
      <w:pPr>
        <w:pStyle w:val="Odstavecseseznamem"/>
        <w:ind w:left="0"/>
      </w:pPr>
    </w:p>
    <w:p w14:paraId="67B75032" w14:textId="6CF03963" w:rsidR="00C65017" w:rsidRDefault="00583D8D" w:rsidP="00533B15">
      <w:pPr>
        <w:pStyle w:val="Odstavecseseznamem"/>
        <w:ind w:left="0"/>
      </w:pPr>
      <w:r>
        <w:t xml:space="preserve">Following </w:t>
      </w:r>
      <w:r w:rsidR="00131876">
        <w:t xml:space="preserve">inventory item </w:t>
      </w:r>
      <w:r>
        <w:t>tokens are supported</w:t>
      </w:r>
      <w:r w:rsidR="0074411E">
        <w:t xml:space="preserve">, </w:t>
      </w:r>
      <w:r w:rsidR="004B0679">
        <w:t>and detected in the following order</w:t>
      </w:r>
      <w:r>
        <w:t>:</w:t>
      </w:r>
    </w:p>
    <w:p w14:paraId="14C84540" w14:textId="62156E28" w:rsidR="00583D8D" w:rsidRDefault="00583D8D" w:rsidP="00533B15">
      <w:pPr>
        <w:pStyle w:val="Odstavecseseznamem"/>
        <w:ind w:left="0"/>
      </w:pPr>
    </w:p>
    <w:tbl>
      <w:tblPr>
        <w:tblStyle w:val="Mkatabulky"/>
        <w:tblW w:w="9214" w:type="dxa"/>
        <w:tblInd w:w="-5" w:type="dxa"/>
        <w:tblLook w:val="04A0" w:firstRow="1" w:lastRow="0" w:firstColumn="1" w:lastColumn="0" w:noHBand="0" w:noVBand="1"/>
      </w:tblPr>
      <w:tblGrid>
        <w:gridCol w:w="1480"/>
        <w:gridCol w:w="5648"/>
        <w:gridCol w:w="2086"/>
      </w:tblGrid>
      <w:tr w:rsidR="003A1C54" w:rsidRPr="00DF00E8" w14:paraId="76EAD7F5" w14:textId="6ADE81BD" w:rsidTr="00BF7BF5">
        <w:trPr>
          <w:trHeight w:val="701"/>
        </w:trPr>
        <w:tc>
          <w:tcPr>
            <w:tcW w:w="1480" w:type="dxa"/>
            <w:shd w:val="clear" w:color="auto" w:fill="D9D9D9" w:themeFill="background1" w:themeFillShade="D9"/>
          </w:tcPr>
          <w:p w14:paraId="2D1A90E6" w14:textId="1890B318" w:rsidR="003A1C54" w:rsidRPr="00DF00E8" w:rsidRDefault="003A1C54" w:rsidP="003A1C54">
            <w:pPr>
              <w:ind w:left="0"/>
              <w:rPr>
                <w:b/>
                <w:bCs/>
              </w:rPr>
            </w:pPr>
            <w:r>
              <w:rPr>
                <w:b/>
                <w:bCs/>
              </w:rPr>
              <w:t>Token</w:t>
            </w:r>
            <w:r w:rsidR="001E488C">
              <w:rPr>
                <w:b/>
                <w:bCs/>
              </w:rPr>
              <w:t xml:space="preserve"> </w:t>
            </w:r>
            <w:r w:rsidR="003856A0">
              <w:rPr>
                <w:b/>
                <w:bCs/>
              </w:rPr>
              <w:t>Kind</w:t>
            </w:r>
          </w:p>
        </w:tc>
        <w:tc>
          <w:tcPr>
            <w:tcW w:w="5648" w:type="dxa"/>
            <w:shd w:val="clear" w:color="auto" w:fill="D9D9D9" w:themeFill="background1" w:themeFillShade="D9"/>
          </w:tcPr>
          <w:p w14:paraId="6F359D92" w14:textId="08D96D89" w:rsidR="003A1C54" w:rsidRPr="00DF00E8" w:rsidRDefault="003A1C54" w:rsidP="003A1C54">
            <w:pPr>
              <w:ind w:left="0"/>
              <w:rPr>
                <w:b/>
                <w:bCs/>
              </w:rPr>
            </w:pPr>
            <w:r>
              <w:rPr>
                <w:b/>
                <w:bCs/>
              </w:rPr>
              <w:t>Token Detection Rules</w:t>
            </w:r>
          </w:p>
        </w:tc>
        <w:tc>
          <w:tcPr>
            <w:tcW w:w="2086" w:type="dxa"/>
            <w:shd w:val="clear" w:color="auto" w:fill="D9D9D9" w:themeFill="background1" w:themeFillShade="D9"/>
          </w:tcPr>
          <w:p w14:paraId="009C21C8" w14:textId="7416F735" w:rsidR="003A1C54" w:rsidRDefault="000E0004" w:rsidP="003A1C54">
            <w:pPr>
              <w:ind w:left="0"/>
              <w:rPr>
                <w:b/>
                <w:bCs/>
              </w:rPr>
            </w:pPr>
            <w:r>
              <w:rPr>
                <w:b/>
                <w:bCs/>
              </w:rPr>
              <w:t xml:space="preserve">Populated </w:t>
            </w:r>
            <w:r w:rsidR="00DC5D05">
              <w:rPr>
                <w:b/>
                <w:bCs/>
              </w:rPr>
              <w:t>Main</w:t>
            </w:r>
            <w:r w:rsidR="003A1C54">
              <w:rPr>
                <w:b/>
                <w:bCs/>
              </w:rPr>
              <w:t xml:space="preserve"> Grid Column(s)</w:t>
            </w:r>
          </w:p>
        </w:tc>
      </w:tr>
      <w:tr w:rsidR="00734E7F" w:rsidRPr="00DF00E8" w14:paraId="35C3AFB6" w14:textId="77777777" w:rsidTr="00734E7F">
        <w:trPr>
          <w:trHeight w:val="245"/>
        </w:trPr>
        <w:tc>
          <w:tcPr>
            <w:tcW w:w="9214" w:type="dxa"/>
            <w:gridSpan w:val="3"/>
            <w:shd w:val="clear" w:color="auto" w:fill="F2F2F2" w:themeFill="background1" w:themeFillShade="F2"/>
          </w:tcPr>
          <w:p w14:paraId="5BFA8B6D" w14:textId="43C07269" w:rsidR="00734E7F" w:rsidRDefault="00734E7F" w:rsidP="003A1C54">
            <w:pPr>
              <w:ind w:left="0"/>
              <w:rPr>
                <w:b/>
                <w:bCs/>
              </w:rPr>
            </w:pPr>
            <w:r>
              <w:rPr>
                <w:b/>
                <w:bCs/>
              </w:rPr>
              <w:t>Convertible Tokens</w:t>
            </w:r>
            <w:r>
              <w:rPr>
                <w:b/>
                <w:bCs/>
              </w:rPr>
              <w:br/>
            </w:r>
            <w:r w:rsidRPr="00734E7F">
              <w:rPr>
                <w:sz w:val="18"/>
                <w:szCs w:val="18"/>
              </w:rPr>
              <w:t>(</w:t>
            </w:r>
            <w:r w:rsidR="00FC377C">
              <w:rPr>
                <w:sz w:val="18"/>
                <w:szCs w:val="18"/>
              </w:rPr>
              <w:t xml:space="preserve">will </w:t>
            </w:r>
            <w:r w:rsidRPr="00734E7F">
              <w:rPr>
                <w:sz w:val="18"/>
                <w:szCs w:val="18"/>
              </w:rPr>
              <w:t xml:space="preserve">be converted to </w:t>
            </w:r>
            <w:r w:rsidR="00FC377C">
              <w:rPr>
                <w:sz w:val="18"/>
                <w:szCs w:val="18"/>
              </w:rPr>
              <w:t xml:space="preserve">one or </w:t>
            </w:r>
            <w:r w:rsidRPr="00734E7F">
              <w:rPr>
                <w:sz w:val="18"/>
                <w:szCs w:val="18"/>
              </w:rPr>
              <w:t>multiple inventory items)</w:t>
            </w:r>
          </w:p>
        </w:tc>
      </w:tr>
      <w:tr w:rsidR="003A1C54" w:rsidRPr="00AD3D46" w14:paraId="726B1718" w14:textId="045650C3" w:rsidTr="00BF7BF5">
        <w:trPr>
          <w:trHeight w:val="219"/>
        </w:trPr>
        <w:tc>
          <w:tcPr>
            <w:tcW w:w="1480" w:type="dxa"/>
          </w:tcPr>
          <w:p w14:paraId="2A6BBDD4" w14:textId="5D627AAD" w:rsidR="003A1C54" w:rsidRPr="00447552" w:rsidRDefault="003A1C54" w:rsidP="003A1C54">
            <w:pPr>
              <w:ind w:left="0"/>
              <w:rPr>
                <w:b/>
                <w:bCs/>
                <w:sz w:val="18"/>
                <w:szCs w:val="18"/>
              </w:rPr>
            </w:pPr>
            <w:r>
              <w:rPr>
                <w:b/>
                <w:bCs/>
                <w:sz w:val="18"/>
                <w:szCs w:val="18"/>
              </w:rPr>
              <w:t>BW</w:t>
            </w:r>
            <w:r w:rsidR="00182D4D">
              <w:rPr>
                <w:b/>
                <w:bCs/>
                <w:sz w:val="18"/>
                <w:szCs w:val="18"/>
              </w:rPr>
              <w:t xml:space="preserve"> Instance</w:t>
            </w:r>
            <w:r>
              <w:rPr>
                <w:b/>
                <w:bCs/>
                <w:sz w:val="18"/>
                <w:szCs w:val="18"/>
              </w:rPr>
              <w:br/>
              <w:t>(prefixed)</w:t>
            </w:r>
          </w:p>
        </w:tc>
        <w:tc>
          <w:tcPr>
            <w:tcW w:w="5648" w:type="dxa"/>
          </w:tcPr>
          <w:p w14:paraId="7CA2438E" w14:textId="732D169B" w:rsidR="003A1C54" w:rsidRDefault="003A1C54" w:rsidP="003A1C54">
            <w:pPr>
              <w:ind w:left="0"/>
            </w:pPr>
            <w:r>
              <w:t xml:space="preserve">Value format: </w:t>
            </w:r>
            <w:r w:rsidRPr="00562D73">
              <w:rPr>
                <w:rFonts w:ascii="Consolas" w:hAnsi="Consolas"/>
              </w:rPr>
              <w:t>BW=</w:t>
            </w:r>
            <w:r w:rsidR="0077378D" w:rsidRPr="00260C11">
              <w:rPr>
                <w:rFonts w:ascii="Consolas" w:hAnsi="Consolas"/>
              </w:rPr>
              <w:t>([0-9]{</w:t>
            </w:r>
            <w:r w:rsidR="0077378D">
              <w:rPr>
                <w:rFonts w:ascii="Consolas" w:hAnsi="Consolas"/>
              </w:rPr>
              <w:t>39</w:t>
            </w:r>
            <w:r w:rsidR="0077378D" w:rsidRPr="00260C11">
              <w:rPr>
                <w:rFonts w:ascii="Consolas" w:hAnsi="Consolas"/>
              </w:rPr>
              <w:t>})</w:t>
            </w:r>
          </w:p>
          <w:p w14:paraId="18CE122C" w14:textId="51E9DC71" w:rsidR="003A1C54" w:rsidRDefault="003A1C54" w:rsidP="003A1C54">
            <w:pPr>
              <w:ind w:left="0"/>
            </w:pPr>
            <w:r>
              <w:t>(</w:t>
            </w:r>
            <w:r w:rsidR="0077378D">
              <w:t xml:space="preserve">numeric value, </w:t>
            </w:r>
            <w:r>
              <w:t>39</w:t>
            </w:r>
            <w:r w:rsidR="0077378D">
              <w:t xml:space="preserve"> digits long)</w:t>
            </w:r>
          </w:p>
          <w:p w14:paraId="025E302E" w14:textId="29285FA9" w:rsidR="003A1C54" w:rsidRPr="00AD3D46" w:rsidRDefault="003A1C54" w:rsidP="003A1C54">
            <w:pPr>
              <w:ind w:left="0"/>
            </w:pPr>
            <w:r w:rsidRPr="00AA2058">
              <w:rPr>
                <w:b/>
                <w:bCs/>
                <w:sz w:val="18"/>
                <w:szCs w:val="18"/>
              </w:rPr>
              <w:lastRenderedPageBreak/>
              <w:t xml:space="preserve">NOTE: </w:t>
            </w:r>
            <w:r w:rsidRPr="00AF11E6">
              <w:rPr>
                <w:sz w:val="18"/>
                <w:szCs w:val="18"/>
              </w:rPr>
              <w:t>The value is converted to a list of</w:t>
            </w:r>
            <w:r>
              <w:rPr>
                <w:b/>
                <w:bCs/>
                <w:sz w:val="18"/>
                <w:szCs w:val="18"/>
              </w:rPr>
              <w:t xml:space="preserve"> </w:t>
            </w:r>
            <w:r w:rsidRPr="00AA2058">
              <w:rPr>
                <w:sz w:val="18"/>
                <w:szCs w:val="18"/>
              </w:rPr>
              <w:t>MSISDN, IMSI and</w:t>
            </w:r>
            <w:r w:rsidR="00C01B62">
              <w:rPr>
                <w:sz w:val="18"/>
                <w:szCs w:val="18"/>
              </w:rPr>
              <w:t>/or</w:t>
            </w:r>
            <w:r w:rsidRPr="00AA2058">
              <w:rPr>
                <w:sz w:val="18"/>
                <w:szCs w:val="18"/>
              </w:rPr>
              <w:t xml:space="preserve"> ICCID </w:t>
            </w:r>
            <w:r>
              <w:rPr>
                <w:sz w:val="18"/>
                <w:szCs w:val="18"/>
              </w:rPr>
              <w:t xml:space="preserve">tokens found in message body of the particular BW instance in </w:t>
            </w:r>
            <w:r w:rsidRPr="00AA2058">
              <w:rPr>
                <w:sz w:val="18"/>
                <w:szCs w:val="18"/>
              </w:rPr>
              <w:t>Tibco log</w:t>
            </w:r>
            <w:r>
              <w:rPr>
                <w:sz w:val="18"/>
                <w:szCs w:val="18"/>
              </w:rPr>
              <w:t>.</w:t>
            </w:r>
          </w:p>
        </w:tc>
        <w:tc>
          <w:tcPr>
            <w:tcW w:w="2086" w:type="dxa"/>
          </w:tcPr>
          <w:p w14:paraId="471CD2B8" w14:textId="5EA7509A" w:rsidR="00433AFB" w:rsidRDefault="00433AFB" w:rsidP="003A1C54">
            <w:pPr>
              <w:ind w:left="0"/>
              <w:rPr>
                <w:rFonts w:ascii="Consolas" w:hAnsi="Consolas"/>
              </w:rPr>
            </w:pPr>
            <w:r>
              <w:rPr>
                <w:rFonts w:ascii="Consolas" w:hAnsi="Consolas"/>
              </w:rPr>
              <w:lastRenderedPageBreak/>
              <w:t>n *</w:t>
            </w:r>
          </w:p>
          <w:p w14:paraId="2A94EB7A" w14:textId="2FD630D9" w:rsidR="003A1C54" w:rsidRPr="003A1C54" w:rsidRDefault="003A1C54" w:rsidP="003A1C54">
            <w:pPr>
              <w:ind w:left="0"/>
              <w:rPr>
                <w:rFonts w:ascii="Consolas" w:hAnsi="Consolas"/>
              </w:rPr>
            </w:pPr>
            <w:r w:rsidRPr="003A1C54">
              <w:rPr>
                <w:rFonts w:ascii="Consolas" w:hAnsi="Consolas"/>
              </w:rPr>
              <w:t>MSISDN</w:t>
            </w:r>
            <w:r w:rsidR="00433AFB">
              <w:rPr>
                <w:rFonts w:ascii="Consolas" w:hAnsi="Consolas"/>
              </w:rPr>
              <w:t>|IMSI|ICCID</w:t>
            </w:r>
          </w:p>
        </w:tc>
      </w:tr>
      <w:tr w:rsidR="003A1C54" w:rsidRPr="00AD3D46" w14:paraId="43FEB52F" w14:textId="04C2EEFF" w:rsidTr="00BF7BF5">
        <w:trPr>
          <w:trHeight w:val="219"/>
        </w:trPr>
        <w:tc>
          <w:tcPr>
            <w:tcW w:w="1480" w:type="dxa"/>
          </w:tcPr>
          <w:p w14:paraId="1161F161" w14:textId="6423A58B" w:rsidR="003A1C54" w:rsidRPr="00E755CC" w:rsidRDefault="003A1C54" w:rsidP="003A1C54">
            <w:pPr>
              <w:ind w:left="0"/>
              <w:rPr>
                <w:b/>
                <w:bCs/>
                <w:sz w:val="18"/>
                <w:szCs w:val="18"/>
              </w:rPr>
            </w:pPr>
            <w:r>
              <w:rPr>
                <w:b/>
                <w:bCs/>
                <w:sz w:val="18"/>
                <w:szCs w:val="18"/>
              </w:rPr>
              <w:t>Order Number</w:t>
            </w:r>
            <w:r>
              <w:rPr>
                <w:b/>
                <w:bCs/>
                <w:sz w:val="18"/>
                <w:szCs w:val="18"/>
              </w:rPr>
              <w:br/>
              <w:t>(prefixed)</w:t>
            </w:r>
          </w:p>
        </w:tc>
        <w:tc>
          <w:tcPr>
            <w:tcW w:w="5648" w:type="dxa"/>
          </w:tcPr>
          <w:p w14:paraId="0FE8E974" w14:textId="3809CABC" w:rsidR="003A1C54" w:rsidRDefault="003A1C54" w:rsidP="003A1C54">
            <w:pPr>
              <w:ind w:left="0"/>
            </w:pPr>
            <w:r>
              <w:t xml:space="preserve">Value format: </w:t>
            </w:r>
            <w:r w:rsidRPr="00562D73">
              <w:rPr>
                <w:rFonts w:ascii="Consolas" w:hAnsi="Consolas"/>
              </w:rPr>
              <w:t>ORDER=1-NNNNNNNNNN</w:t>
            </w:r>
          </w:p>
          <w:p w14:paraId="6DB99393" w14:textId="77777777" w:rsidR="003A1C54" w:rsidRDefault="003A1C54" w:rsidP="003A1C54">
            <w:pPr>
              <w:ind w:left="0"/>
            </w:pPr>
            <w:r>
              <w:t>(</w:t>
            </w:r>
            <w:r w:rsidRPr="00C617EE">
              <w:rPr>
                <w:rFonts w:ascii="Consolas" w:hAnsi="Consolas"/>
              </w:rPr>
              <w:t>N</w:t>
            </w:r>
            <w:r>
              <w:t xml:space="preserve"> = numeric character)</w:t>
            </w:r>
          </w:p>
          <w:p w14:paraId="7575D1CE" w14:textId="122CA39D" w:rsidR="003A1C54" w:rsidRPr="00AD3D46" w:rsidRDefault="003A1C54" w:rsidP="003A1C54">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list of MSISDN tokens found in the particular Siebel order.</w:t>
            </w:r>
          </w:p>
        </w:tc>
        <w:tc>
          <w:tcPr>
            <w:tcW w:w="2086" w:type="dxa"/>
          </w:tcPr>
          <w:p w14:paraId="496551CD" w14:textId="1CCB5B5F" w:rsidR="003A1C54" w:rsidRPr="003A1C54" w:rsidRDefault="00433AFB" w:rsidP="003A1C54">
            <w:pPr>
              <w:ind w:left="0"/>
              <w:rPr>
                <w:rFonts w:ascii="Consolas" w:hAnsi="Consolas"/>
              </w:rPr>
            </w:pPr>
            <w:r>
              <w:rPr>
                <w:rFonts w:ascii="Consolas" w:hAnsi="Consolas"/>
              </w:rPr>
              <w:t xml:space="preserve">n * </w:t>
            </w:r>
            <w:r w:rsidRPr="003A1C54">
              <w:rPr>
                <w:rFonts w:ascii="Consolas" w:hAnsi="Consolas"/>
              </w:rPr>
              <w:t>MSISDN</w:t>
            </w:r>
          </w:p>
        </w:tc>
      </w:tr>
      <w:tr w:rsidR="00851B17" w:rsidRPr="00AD3D46" w14:paraId="01BD5EE3" w14:textId="77777777" w:rsidTr="00BF7BF5">
        <w:trPr>
          <w:trHeight w:val="219"/>
        </w:trPr>
        <w:tc>
          <w:tcPr>
            <w:tcW w:w="1480" w:type="dxa"/>
          </w:tcPr>
          <w:p w14:paraId="10F98AB6" w14:textId="59D230C8" w:rsidR="00851B17" w:rsidRPr="00851B17" w:rsidRDefault="00851B17" w:rsidP="00851B17">
            <w:pPr>
              <w:ind w:left="0"/>
              <w:rPr>
                <w:b/>
                <w:bCs/>
                <w:sz w:val="18"/>
                <w:szCs w:val="18"/>
              </w:rPr>
            </w:pPr>
            <w:r>
              <w:rPr>
                <w:b/>
                <w:bCs/>
                <w:sz w:val="18"/>
                <w:szCs w:val="18"/>
              </w:rPr>
              <w:t>Order Number</w:t>
            </w:r>
          </w:p>
        </w:tc>
        <w:tc>
          <w:tcPr>
            <w:tcW w:w="5648" w:type="dxa"/>
          </w:tcPr>
          <w:p w14:paraId="14FF2BB6" w14:textId="6FA645F0" w:rsidR="00851B17" w:rsidRDefault="00851B17" w:rsidP="00851B17">
            <w:pPr>
              <w:ind w:left="0"/>
            </w:pPr>
            <w:r>
              <w:t xml:space="preserve">Value format: </w:t>
            </w:r>
            <w:r w:rsidRPr="00562D73">
              <w:rPr>
                <w:rFonts w:ascii="Consolas" w:hAnsi="Consolas"/>
              </w:rPr>
              <w:t>1-NNNNNNNNNN</w:t>
            </w:r>
          </w:p>
          <w:p w14:paraId="1C3C9706" w14:textId="77777777" w:rsidR="00851B17" w:rsidRDefault="00851B17" w:rsidP="00851B17">
            <w:pPr>
              <w:ind w:left="0"/>
            </w:pPr>
            <w:r>
              <w:t>(</w:t>
            </w:r>
            <w:r w:rsidRPr="00C617EE">
              <w:rPr>
                <w:rFonts w:ascii="Consolas" w:hAnsi="Consolas"/>
              </w:rPr>
              <w:t>N</w:t>
            </w:r>
            <w:r>
              <w:t xml:space="preserve"> = numeric character)</w:t>
            </w:r>
          </w:p>
          <w:p w14:paraId="504B2987" w14:textId="5B7A739B" w:rsidR="00851B17" w:rsidRDefault="00851B17" w:rsidP="00851B17">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list of MSISDN tokens found in the particular Siebel order.</w:t>
            </w:r>
          </w:p>
        </w:tc>
        <w:tc>
          <w:tcPr>
            <w:tcW w:w="2086" w:type="dxa"/>
          </w:tcPr>
          <w:p w14:paraId="6E850FD5" w14:textId="04CCC896" w:rsidR="00851B17" w:rsidRPr="003A1C54" w:rsidRDefault="00433AFB" w:rsidP="00851B17">
            <w:pPr>
              <w:ind w:left="0"/>
              <w:rPr>
                <w:rFonts w:ascii="Consolas" w:hAnsi="Consolas"/>
              </w:rPr>
            </w:pPr>
            <w:r>
              <w:rPr>
                <w:rFonts w:ascii="Consolas" w:hAnsi="Consolas"/>
              </w:rPr>
              <w:t xml:space="preserve">n * </w:t>
            </w:r>
            <w:r w:rsidRPr="003A1C54">
              <w:rPr>
                <w:rFonts w:ascii="Consolas" w:hAnsi="Consolas"/>
              </w:rPr>
              <w:t>MSISDN</w:t>
            </w:r>
          </w:p>
        </w:tc>
      </w:tr>
      <w:tr w:rsidR="00851B17" w:rsidRPr="00AD3D46" w14:paraId="2C81AB45" w14:textId="43CA0D50" w:rsidTr="00BF7BF5">
        <w:trPr>
          <w:trHeight w:val="219"/>
        </w:trPr>
        <w:tc>
          <w:tcPr>
            <w:tcW w:w="1480" w:type="dxa"/>
          </w:tcPr>
          <w:p w14:paraId="4BF07597" w14:textId="022575D9" w:rsidR="00851B17" w:rsidRDefault="00851B17" w:rsidP="00851B17">
            <w:pPr>
              <w:ind w:left="0"/>
              <w:rPr>
                <w:b/>
                <w:bCs/>
                <w:sz w:val="18"/>
                <w:szCs w:val="18"/>
              </w:rPr>
            </w:pPr>
            <w:r>
              <w:rPr>
                <w:b/>
                <w:bCs/>
                <w:sz w:val="18"/>
                <w:szCs w:val="18"/>
              </w:rPr>
              <w:t>Order ID</w:t>
            </w:r>
            <w:r>
              <w:rPr>
                <w:b/>
                <w:bCs/>
                <w:sz w:val="18"/>
                <w:szCs w:val="18"/>
              </w:rPr>
              <w:br/>
              <w:t>(prefixed)</w:t>
            </w:r>
          </w:p>
        </w:tc>
        <w:tc>
          <w:tcPr>
            <w:tcW w:w="5648" w:type="dxa"/>
          </w:tcPr>
          <w:p w14:paraId="068BAB65" w14:textId="5F798F5A" w:rsidR="00851B17" w:rsidRDefault="00851B17" w:rsidP="00851B17">
            <w:pPr>
              <w:ind w:left="0"/>
              <w:rPr>
                <w:rFonts w:ascii="Consolas" w:hAnsi="Consolas"/>
              </w:rPr>
            </w:pPr>
            <w:r>
              <w:t xml:space="preserve">Value format: </w:t>
            </w:r>
            <w:r w:rsidRPr="000A0265">
              <w:rPr>
                <w:rFonts w:ascii="Consolas" w:hAnsi="Consolas"/>
              </w:rPr>
              <w:t>ORDER=1-AAAAAA</w:t>
            </w:r>
          </w:p>
          <w:p w14:paraId="1FBF99D3" w14:textId="77777777" w:rsidR="00851B17" w:rsidRDefault="00851B17" w:rsidP="00851B17">
            <w:pPr>
              <w:ind w:left="0"/>
            </w:pPr>
            <w:r>
              <w:t>(</w:t>
            </w:r>
            <w:r>
              <w:rPr>
                <w:rFonts w:ascii="Consolas" w:hAnsi="Consolas"/>
              </w:rPr>
              <w:t>A</w:t>
            </w:r>
            <w:r>
              <w:t xml:space="preserve"> = alphanumeric character)</w:t>
            </w:r>
          </w:p>
          <w:p w14:paraId="62DBFCE4" w14:textId="714CAA5D" w:rsidR="00851B17" w:rsidRDefault="00851B17" w:rsidP="00851B17">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list of MSISDN tokens found in the particular Siebel order.</w:t>
            </w:r>
          </w:p>
        </w:tc>
        <w:tc>
          <w:tcPr>
            <w:tcW w:w="2086" w:type="dxa"/>
          </w:tcPr>
          <w:p w14:paraId="4E611CB8" w14:textId="0ECFA7AA" w:rsidR="00851B17" w:rsidRPr="003A1C54" w:rsidRDefault="00433AFB" w:rsidP="00851B17">
            <w:pPr>
              <w:ind w:left="0"/>
              <w:rPr>
                <w:rFonts w:ascii="Consolas" w:hAnsi="Consolas"/>
              </w:rPr>
            </w:pPr>
            <w:r>
              <w:rPr>
                <w:rFonts w:ascii="Consolas" w:hAnsi="Consolas"/>
              </w:rPr>
              <w:t xml:space="preserve">n * </w:t>
            </w:r>
            <w:r w:rsidRPr="003A1C54">
              <w:rPr>
                <w:rFonts w:ascii="Consolas" w:hAnsi="Consolas"/>
              </w:rPr>
              <w:t>MSISDN</w:t>
            </w:r>
          </w:p>
        </w:tc>
      </w:tr>
      <w:tr w:rsidR="00851B17" w:rsidRPr="00AD3D46" w14:paraId="6469E549" w14:textId="77777777" w:rsidTr="00BF7BF5">
        <w:trPr>
          <w:trHeight w:val="219"/>
        </w:trPr>
        <w:tc>
          <w:tcPr>
            <w:tcW w:w="1480" w:type="dxa"/>
          </w:tcPr>
          <w:p w14:paraId="5418645B" w14:textId="4EEC290F" w:rsidR="00851B17" w:rsidRDefault="00851B17" w:rsidP="00851B17">
            <w:pPr>
              <w:ind w:left="0"/>
              <w:rPr>
                <w:b/>
                <w:bCs/>
                <w:sz w:val="18"/>
                <w:szCs w:val="18"/>
              </w:rPr>
            </w:pPr>
            <w:r>
              <w:rPr>
                <w:b/>
                <w:bCs/>
                <w:sz w:val="18"/>
                <w:szCs w:val="18"/>
              </w:rPr>
              <w:t>Order ID</w:t>
            </w:r>
          </w:p>
        </w:tc>
        <w:tc>
          <w:tcPr>
            <w:tcW w:w="5648" w:type="dxa"/>
          </w:tcPr>
          <w:p w14:paraId="7F433530" w14:textId="17FAD78A" w:rsidR="00851B17" w:rsidRDefault="00851B17" w:rsidP="00851B17">
            <w:pPr>
              <w:ind w:left="0"/>
              <w:rPr>
                <w:rFonts w:ascii="Consolas" w:hAnsi="Consolas"/>
              </w:rPr>
            </w:pPr>
            <w:r>
              <w:t xml:space="preserve">Value format: </w:t>
            </w:r>
            <w:r w:rsidRPr="000A0265">
              <w:rPr>
                <w:rFonts w:ascii="Consolas" w:hAnsi="Consolas"/>
              </w:rPr>
              <w:t>1-AAAAAA</w:t>
            </w:r>
          </w:p>
          <w:p w14:paraId="505C677A" w14:textId="77777777" w:rsidR="00851B17" w:rsidRDefault="00851B17" w:rsidP="00851B17">
            <w:pPr>
              <w:ind w:left="0"/>
            </w:pPr>
            <w:r>
              <w:t>(</w:t>
            </w:r>
            <w:r>
              <w:rPr>
                <w:rFonts w:ascii="Consolas" w:hAnsi="Consolas"/>
              </w:rPr>
              <w:t>A</w:t>
            </w:r>
            <w:r>
              <w:t xml:space="preserve"> = alphanumeric character)</w:t>
            </w:r>
          </w:p>
          <w:p w14:paraId="46CECE46" w14:textId="03FA82AC" w:rsidR="00851B17" w:rsidRDefault="00851B17" w:rsidP="00851B17">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list of MSISDN tokens found in the particular Siebel order.</w:t>
            </w:r>
          </w:p>
        </w:tc>
        <w:tc>
          <w:tcPr>
            <w:tcW w:w="2086" w:type="dxa"/>
          </w:tcPr>
          <w:p w14:paraId="06CC3DC2" w14:textId="33582EA0" w:rsidR="00851B17" w:rsidRPr="003A1C54" w:rsidRDefault="00433AFB" w:rsidP="00851B17">
            <w:pPr>
              <w:ind w:left="0"/>
              <w:rPr>
                <w:rFonts w:ascii="Consolas" w:hAnsi="Consolas"/>
              </w:rPr>
            </w:pPr>
            <w:r>
              <w:rPr>
                <w:rFonts w:ascii="Consolas" w:hAnsi="Consolas"/>
              </w:rPr>
              <w:t xml:space="preserve">n * </w:t>
            </w:r>
            <w:r w:rsidRPr="003A1C54">
              <w:rPr>
                <w:rFonts w:ascii="Consolas" w:hAnsi="Consolas"/>
              </w:rPr>
              <w:t>MSISDN</w:t>
            </w:r>
          </w:p>
        </w:tc>
      </w:tr>
      <w:tr w:rsidR="00851B17" w:rsidRPr="00AD3D46" w14:paraId="417EDEEC" w14:textId="38B83F4D" w:rsidTr="00BF7BF5">
        <w:trPr>
          <w:trHeight w:val="219"/>
        </w:trPr>
        <w:tc>
          <w:tcPr>
            <w:tcW w:w="1480" w:type="dxa"/>
          </w:tcPr>
          <w:p w14:paraId="059433E3" w14:textId="542C8B87" w:rsidR="00851B17" w:rsidRDefault="00851B17" w:rsidP="00851B17">
            <w:pPr>
              <w:ind w:left="0"/>
              <w:rPr>
                <w:b/>
                <w:bCs/>
                <w:sz w:val="18"/>
                <w:szCs w:val="18"/>
              </w:rPr>
            </w:pPr>
            <w:r>
              <w:rPr>
                <w:b/>
                <w:bCs/>
                <w:sz w:val="18"/>
                <w:szCs w:val="18"/>
              </w:rPr>
              <w:t>CA</w:t>
            </w:r>
            <w:r>
              <w:rPr>
                <w:b/>
                <w:bCs/>
                <w:sz w:val="18"/>
                <w:szCs w:val="18"/>
              </w:rPr>
              <w:br/>
              <w:t>(prefixed)</w:t>
            </w:r>
          </w:p>
        </w:tc>
        <w:tc>
          <w:tcPr>
            <w:tcW w:w="5648" w:type="dxa"/>
          </w:tcPr>
          <w:p w14:paraId="0582985A" w14:textId="77777777" w:rsidR="00851B17" w:rsidRDefault="00851B17" w:rsidP="00851B17">
            <w:pPr>
              <w:ind w:left="0"/>
            </w:pPr>
            <w:r>
              <w:t xml:space="preserve">Value format: </w:t>
            </w:r>
            <w:r w:rsidRPr="000A0265">
              <w:rPr>
                <w:rFonts w:ascii="Consolas" w:hAnsi="Consolas"/>
              </w:rPr>
              <w:t>CA=10NNNNNNNN</w:t>
            </w:r>
            <w:r>
              <w:br/>
              <w:t>(</w:t>
            </w:r>
            <w:r w:rsidRPr="00C617EE">
              <w:rPr>
                <w:rFonts w:ascii="Consolas" w:hAnsi="Consolas"/>
              </w:rPr>
              <w:t>N</w:t>
            </w:r>
            <w:r>
              <w:t xml:space="preserve"> = numeric character)</w:t>
            </w:r>
          </w:p>
          <w:p w14:paraId="21973953" w14:textId="7CB5453D" w:rsidR="00851B17" w:rsidRDefault="00851B17" w:rsidP="00851B17">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Pr>
                <w:sz w:val="18"/>
                <w:szCs w:val="18"/>
              </w:rPr>
              <w:t>CA in Kenan.</w:t>
            </w:r>
          </w:p>
        </w:tc>
        <w:tc>
          <w:tcPr>
            <w:tcW w:w="2086" w:type="dxa"/>
          </w:tcPr>
          <w:p w14:paraId="176A9307" w14:textId="7584501A" w:rsidR="00851B17" w:rsidRPr="003A1C54" w:rsidRDefault="00433AFB" w:rsidP="00851B17">
            <w:pPr>
              <w:ind w:left="0"/>
              <w:rPr>
                <w:rFonts w:ascii="Consolas" w:hAnsi="Consolas"/>
              </w:rPr>
            </w:pPr>
            <w:r>
              <w:rPr>
                <w:rFonts w:ascii="Consolas" w:hAnsi="Consolas"/>
              </w:rPr>
              <w:t xml:space="preserve">n * </w:t>
            </w:r>
            <w:r w:rsidRPr="003A1C54">
              <w:rPr>
                <w:rFonts w:ascii="Consolas" w:hAnsi="Consolas"/>
              </w:rPr>
              <w:t>MSISDN</w:t>
            </w:r>
          </w:p>
        </w:tc>
      </w:tr>
      <w:tr w:rsidR="00C23964" w:rsidRPr="00AD3D46" w14:paraId="3698997A" w14:textId="77777777" w:rsidTr="00BF7BF5">
        <w:trPr>
          <w:trHeight w:val="219"/>
        </w:trPr>
        <w:tc>
          <w:tcPr>
            <w:tcW w:w="1480" w:type="dxa"/>
          </w:tcPr>
          <w:p w14:paraId="515E68E8" w14:textId="7FF2BFD0" w:rsidR="00C23964" w:rsidRDefault="00C23964" w:rsidP="00C23964">
            <w:pPr>
              <w:ind w:left="0"/>
              <w:rPr>
                <w:b/>
                <w:bCs/>
                <w:sz w:val="18"/>
                <w:szCs w:val="18"/>
              </w:rPr>
            </w:pPr>
            <w:r>
              <w:rPr>
                <w:b/>
                <w:bCs/>
                <w:sz w:val="18"/>
                <w:szCs w:val="18"/>
              </w:rPr>
              <w:t>CA</w:t>
            </w:r>
          </w:p>
        </w:tc>
        <w:tc>
          <w:tcPr>
            <w:tcW w:w="5648" w:type="dxa"/>
          </w:tcPr>
          <w:p w14:paraId="1C9C1F88" w14:textId="1EB58015" w:rsidR="00C23964" w:rsidRDefault="00C23964" w:rsidP="00C23964">
            <w:pPr>
              <w:ind w:left="0"/>
            </w:pPr>
            <w:r>
              <w:t xml:space="preserve">Value format: </w:t>
            </w:r>
            <w:r w:rsidRPr="000A0265">
              <w:rPr>
                <w:rFonts w:ascii="Consolas" w:hAnsi="Consolas"/>
              </w:rPr>
              <w:t>10NNNNNNNN</w:t>
            </w:r>
            <w:r>
              <w:br/>
              <w:t>(</w:t>
            </w:r>
            <w:r w:rsidRPr="00C617EE">
              <w:rPr>
                <w:rFonts w:ascii="Consolas" w:hAnsi="Consolas"/>
              </w:rPr>
              <w:t>N</w:t>
            </w:r>
            <w:r>
              <w:t xml:space="preserve"> = numeric character)</w:t>
            </w:r>
          </w:p>
          <w:p w14:paraId="2DEB7F4C" w14:textId="2C725830" w:rsidR="00C23964" w:rsidRDefault="00C23964" w:rsidP="00C23964">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Pr>
                <w:sz w:val="18"/>
                <w:szCs w:val="18"/>
              </w:rPr>
              <w:t>CA in Kenan.</w:t>
            </w:r>
          </w:p>
        </w:tc>
        <w:tc>
          <w:tcPr>
            <w:tcW w:w="2086" w:type="dxa"/>
          </w:tcPr>
          <w:p w14:paraId="3E7F597B" w14:textId="39BD4969" w:rsidR="00C23964" w:rsidRPr="003A1C54" w:rsidRDefault="00433AFB" w:rsidP="00C23964">
            <w:pPr>
              <w:ind w:left="0"/>
              <w:rPr>
                <w:rFonts w:ascii="Consolas" w:hAnsi="Consolas"/>
              </w:rPr>
            </w:pPr>
            <w:r>
              <w:rPr>
                <w:rFonts w:ascii="Consolas" w:hAnsi="Consolas"/>
              </w:rPr>
              <w:t xml:space="preserve">n * </w:t>
            </w:r>
            <w:r w:rsidRPr="003A1C54">
              <w:rPr>
                <w:rFonts w:ascii="Consolas" w:hAnsi="Consolas"/>
              </w:rPr>
              <w:t>MSISDN</w:t>
            </w:r>
          </w:p>
        </w:tc>
      </w:tr>
      <w:tr w:rsidR="00C23964" w:rsidRPr="00AD3D46" w14:paraId="06DCB233" w14:textId="20F4F61A" w:rsidTr="00BF7BF5">
        <w:trPr>
          <w:trHeight w:val="219"/>
        </w:trPr>
        <w:tc>
          <w:tcPr>
            <w:tcW w:w="1480" w:type="dxa"/>
          </w:tcPr>
          <w:p w14:paraId="64A28FC6" w14:textId="0C6A264C" w:rsidR="00C23964" w:rsidRDefault="00C23964" w:rsidP="00C23964">
            <w:pPr>
              <w:ind w:left="0"/>
              <w:rPr>
                <w:b/>
                <w:bCs/>
                <w:sz w:val="18"/>
                <w:szCs w:val="18"/>
              </w:rPr>
            </w:pPr>
            <w:r>
              <w:rPr>
                <w:b/>
                <w:bCs/>
                <w:sz w:val="18"/>
                <w:szCs w:val="18"/>
              </w:rPr>
              <w:t>BA</w:t>
            </w:r>
            <w:r>
              <w:rPr>
                <w:b/>
                <w:bCs/>
                <w:sz w:val="18"/>
                <w:szCs w:val="18"/>
              </w:rPr>
              <w:br/>
              <w:t>(prefixed)</w:t>
            </w:r>
          </w:p>
        </w:tc>
        <w:tc>
          <w:tcPr>
            <w:tcW w:w="5648" w:type="dxa"/>
          </w:tcPr>
          <w:p w14:paraId="5D58337F" w14:textId="77777777" w:rsidR="00C23964" w:rsidRDefault="00C23964" w:rsidP="00C23964">
            <w:pPr>
              <w:ind w:left="0"/>
            </w:pPr>
            <w:r>
              <w:t xml:space="preserve">Value format: </w:t>
            </w:r>
            <w:r w:rsidRPr="000A0265">
              <w:rPr>
                <w:rFonts w:ascii="Consolas" w:hAnsi="Consolas"/>
              </w:rPr>
              <w:t>BA=3NNNNNNN</w:t>
            </w:r>
            <w:r>
              <w:br/>
              <w:t>(</w:t>
            </w:r>
            <w:r w:rsidRPr="00C617EE">
              <w:rPr>
                <w:rFonts w:ascii="Consolas" w:hAnsi="Consolas"/>
              </w:rPr>
              <w:t>N</w:t>
            </w:r>
            <w:r>
              <w:t xml:space="preserve"> = numeric character)</w:t>
            </w:r>
          </w:p>
          <w:p w14:paraId="4B729C22" w14:textId="423A40C4" w:rsidR="00C23964" w:rsidRDefault="00C23964" w:rsidP="00C23964">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Pr>
                <w:sz w:val="18"/>
                <w:szCs w:val="18"/>
              </w:rPr>
              <w:t>BA in Kenan</w:t>
            </w:r>
            <w:r w:rsidRPr="00AF11E6">
              <w:rPr>
                <w:sz w:val="18"/>
                <w:szCs w:val="18"/>
              </w:rPr>
              <w:t>.</w:t>
            </w:r>
          </w:p>
        </w:tc>
        <w:tc>
          <w:tcPr>
            <w:tcW w:w="2086" w:type="dxa"/>
          </w:tcPr>
          <w:p w14:paraId="384AB648" w14:textId="04C8E611" w:rsidR="00C23964" w:rsidRPr="003A1C54" w:rsidRDefault="00433AFB" w:rsidP="00C23964">
            <w:pPr>
              <w:ind w:left="0"/>
              <w:rPr>
                <w:rFonts w:ascii="Consolas" w:hAnsi="Consolas"/>
              </w:rPr>
            </w:pPr>
            <w:r>
              <w:rPr>
                <w:rFonts w:ascii="Consolas" w:hAnsi="Consolas"/>
              </w:rPr>
              <w:t xml:space="preserve">n * </w:t>
            </w:r>
            <w:r w:rsidRPr="003A1C54">
              <w:rPr>
                <w:rFonts w:ascii="Consolas" w:hAnsi="Consolas"/>
              </w:rPr>
              <w:t>MSISDN</w:t>
            </w:r>
          </w:p>
        </w:tc>
      </w:tr>
      <w:tr w:rsidR="00C23964" w:rsidRPr="00AD3D46" w14:paraId="7993CD78" w14:textId="77777777" w:rsidTr="00BF7BF5">
        <w:trPr>
          <w:trHeight w:val="219"/>
        </w:trPr>
        <w:tc>
          <w:tcPr>
            <w:tcW w:w="1480" w:type="dxa"/>
          </w:tcPr>
          <w:p w14:paraId="7709C2FE" w14:textId="15309992" w:rsidR="00C23964" w:rsidRDefault="00C23964" w:rsidP="00C23964">
            <w:pPr>
              <w:ind w:left="0"/>
              <w:rPr>
                <w:b/>
                <w:bCs/>
                <w:sz w:val="18"/>
                <w:szCs w:val="18"/>
              </w:rPr>
            </w:pPr>
            <w:r>
              <w:rPr>
                <w:b/>
                <w:bCs/>
                <w:sz w:val="18"/>
                <w:szCs w:val="18"/>
              </w:rPr>
              <w:t>BA</w:t>
            </w:r>
          </w:p>
        </w:tc>
        <w:tc>
          <w:tcPr>
            <w:tcW w:w="5648" w:type="dxa"/>
          </w:tcPr>
          <w:p w14:paraId="6D12F798" w14:textId="6F3C71FA" w:rsidR="00C23964" w:rsidRDefault="00C23964" w:rsidP="00C23964">
            <w:pPr>
              <w:ind w:left="0"/>
            </w:pPr>
            <w:r>
              <w:t xml:space="preserve">Value format: </w:t>
            </w:r>
            <w:r w:rsidRPr="000A0265">
              <w:rPr>
                <w:rFonts w:ascii="Consolas" w:hAnsi="Consolas"/>
              </w:rPr>
              <w:t>3NNNNNNN</w:t>
            </w:r>
            <w:r>
              <w:br/>
              <w:t>(</w:t>
            </w:r>
            <w:r w:rsidRPr="00C617EE">
              <w:rPr>
                <w:rFonts w:ascii="Consolas" w:hAnsi="Consolas"/>
              </w:rPr>
              <w:t>N</w:t>
            </w:r>
            <w:r>
              <w:t xml:space="preserve"> = numeric character)</w:t>
            </w:r>
          </w:p>
          <w:p w14:paraId="4C8A8C93" w14:textId="0BB16893" w:rsidR="00C23964" w:rsidRDefault="00C23964" w:rsidP="00C23964">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Pr>
                <w:sz w:val="18"/>
                <w:szCs w:val="18"/>
              </w:rPr>
              <w:t>BA in Kenan</w:t>
            </w:r>
            <w:r w:rsidRPr="00AF11E6">
              <w:rPr>
                <w:sz w:val="18"/>
                <w:szCs w:val="18"/>
              </w:rPr>
              <w:t>.</w:t>
            </w:r>
          </w:p>
        </w:tc>
        <w:tc>
          <w:tcPr>
            <w:tcW w:w="2086" w:type="dxa"/>
          </w:tcPr>
          <w:p w14:paraId="7A3FB871" w14:textId="1AA915FE" w:rsidR="00C23964" w:rsidRPr="003A1C54" w:rsidRDefault="00433AFB" w:rsidP="00C23964">
            <w:pPr>
              <w:ind w:left="0"/>
              <w:rPr>
                <w:rFonts w:ascii="Consolas" w:hAnsi="Consolas"/>
              </w:rPr>
            </w:pPr>
            <w:r>
              <w:rPr>
                <w:rFonts w:ascii="Consolas" w:hAnsi="Consolas"/>
              </w:rPr>
              <w:t xml:space="preserve">n * </w:t>
            </w:r>
            <w:r w:rsidR="00C23964" w:rsidRPr="003A1C54">
              <w:rPr>
                <w:rFonts w:ascii="Consolas" w:hAnsi="Consolas"/>
              </w:rPr>
              <w:t>MSISDN</w:t>
            </w:r>
          </w:p>
        </w:tc>
      </w:tr>
      <w:tr w:rsidR="00BF7BF5" w:rsidRPr="00AD3D46" w14:paraId="79D7E936" w14:textId="77777777" w:rsidTr="00BF7BF5">
        <w:trPr>
          <w:trHeight w:val="219"/>
        </w:trPr>
        <w:tc>
          <w:tcPr>
            <w:tcW w:w="1480" w:type="dxa"/>
          </w:tcPr>
          <w:p w14:paraId="5F55E703" w14:textId="4C2ADD65" w:rsidR="00BF7BF5" w:rsidRDefault="00BF7BF5" w:rsidP="00BF7BF5">
            <w:pPr>
              <w:ind w:left="0"/>
              <w:rPr>
                <w:b/>
                <w:bCs/>
                <w:sz w:val="18"/>
                <w:szCs w:val="18"/>
              </w:rPr>
            </w:pPr>
            <w:r>
              <w:rPr>
                <w:b/>
                <w:bCs/>
                <w:sz w:val="18"/>
                <w:szCs w:val="18"/>
              </w:rPr>
              <w:t>Account No</w:t>
            </w:r>
            <w:r>
              <w:rPr>
                <w:b/>
                <w:bCs/>
                <w:sz w:val="18"/>
                <w:szCs w:val="18"/>
              </w:rPr>
              <w:br/>
              <w:t>(prefixed)</w:t>
            </w:r>
          </w:p>
        </w:tc>
        <w:tc>
          <w:tcPr>
            <w:tcW w:w="5648" w:type="dxa"/>
          </w:tcPr>
          <w:p w14:paraId="2CE998A7" w14:textId="2B6E869C" w:rsidR="00BF7BF5" w:rsidRDefault="00BF7BF5" w:rsidP="00BF7BF5">
            <w:pPr>
              <w:ind w:left="0"/>
            </w:pPr>
            <w:r>
              <w:t xml:space="preserve">Value format: </w:t>
            </w:r>
            <w:r>
              <w:rPr>
                <w:rFonts w:ascii="Consolas" w:hAnsi="Consolas"/>
              </w:rPr>
              <w:t>ACCOUNT_NO</w:t>
            </w:r>
            <w:r w:rsidRPr="000A0265">
              <w:rPr>
                <w:rFonts w:ascii="Consolas" w:hAnsi="Consolas"/>
              </w:rPr>
              <w:t>=</w:t>
            </w:r>
            <w:r w:rsidR="00260C11" w:rsidRPr="00260C11">
              <w:rPr>
                <w:rFonts w:ascii="Consolas" w:hAnsi="Consolas"/>
              </w:rPr>
              <w:t>([0-9]{1,9})\|[3-4]{1}</w:t>
            </w:r>
            <w:r>
              <w:br/>
              <w:t>(</w:t>
            </w:r>
            <w:r w:rsidRPr="00C617EE">
              <w:rPr>
                <w:rFonts w:ascii="Consolas" w:hAnsi="Consolas"/>
              </w:rPr>
              <w:t>N</w:t>
            </w:r>
            <w:r>
              <w:t xml:space="preserve"> = numeric character)</w:t>
            </w:r>
          </w:p>
          <w:p w14:paraId="753FA6C4" w14:textId="55CCEA1C" w:rsidR="00136276" w:rsidRDefault="00136276" w:rsidP="00BF7BF5">
            <w:pPr>
              <w:ind w:left="0"/>
            </w:pPr>
            <w:r>
              <w:t>Value before pipe separator is Kenan account number.</w:t>
            </w:r>
          </w:p>
          <w:p w14:paraId="475997D2" w14:textId="411C1AA8" w:rsidR="00136276" w:rsidRDefault="00136276" w:rsidP="00BF7BF5">
            <w:pPr>
              <w:ind w:left="0"/>
            </w:pPr>
            <w:r>
              <w:t xml:space="preserve">Value after pipe separator is Kenan </w:t>
            </w:r>
            <w:r w:rsidR="00C56B67">
              <w:t>c</w:t>
            </w:r>
            <w:r>
              <w:t xml:space="preserve">ustomer </w:t>
            </w:r>
            <w:r w:rsidR="00C56B67">
              <w:t>s</w:t>
            </w:r>
            <w:r>
              <w:t>erver ID.</w:t>
            </w:r>
          </w:p>
          <w:p w14:paraId="152DAD40" w14:textId="77777777" w:rsidR="00BF7BF5" w:rsidRDefault="00BF7BF5" w:rsidP="00BF7BF5">
            <w:pPr>
              <w:ind w:left="0"/>
              <w:rPr>
                <w:sz w:val="18"/>
                <w:szCs w:val="18"/>
              </w:rPr>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sidR="00136276">
              <w:rPr>
                <w:sz w:val="18"/>
                <w:szCs w:val="18"/>
              </w:rPr>
              <w:t>account</w:t>
            </w:r>
            <w:r>
              <w:rPr>
                <w:sz w:val="18"/>
                <w:szCs w:val="18"/>
              </w:rPr>
              <w:t xml:space="preserve"> in Kenan</w:t>
            </w:r>
            <w:r w:rsidRPr="00AF11E6">
              <w:rPr>
                <w:sz w:val="18"/>
                <w:szCs w:val="18"/>
              </w:rPr>
              <w:t>.</w:t>
            </w:r>
          </w:p>
          <w:p w14:paraId="7D8C4291" w14:textId="322097CC" w:rsidR="0077378D" w:rsidRDefault="0077378D" w:rsidP="00BF7BF5">
            <w:pPr>
              <w:ind w:left="0"/>
            </w:pPr>
            <w:r w:rsidRPr="00597B31">
              <w:rPr>
                <w:b/>
                <w:bCs/>
                <w:sz w:val="18"/>
                <w:szCs w:val="18"/>
              </w:rPr>
              <w:t>SAMPLE VALUE:</w:t>
            </w:r>
            <w:r w:rsidRPr="00597B31">
              <w:rPr>
                <w:sz w:val="18"/>
                <w:szCs w:val="18"/>
              </w:rPr>
              <w:t xml:space="preserve"> </w:t>
            </w:r>
            <w:r w:rsidRPr="0077378D">
              <w:rPr>
                <w:rFonts w:ascii="Consolas" w:hAnsi="Consolas"/>
                <w:sz w:val="18"/>
                <w:szCs w:val="18"/>
              </w:rPr>
              <w:t>ACCOUNT_NO=</w:t>
            </w:r>
            <w:r w:rsidRPr="00597B31">
              <w:rPr>
                <w:rFonts w:ascii="Consolas" w:hAnsi="Consolas"/>
                <w:sz w:val="18"/>
                <w:szCs w:val="18"/>
              </w:rPr>
              <w:t>110740|4</w:t>
            </w:r>
          </w:p>
        </w:tc>
        <w:tc>
          <w:tcPr>
            <w:tcW w:w="2086" w:type="dxa"/>
          </w:tcPr>
          <w:p w14:paraId="08E2A4C6" w14:textId="32B29F3A" w:rsidR="00BF7BF5" w:rsidRDefault="00BF7BF5" w:rsidP="00BF7BF5">
            <w:pPr>
              <w:ind w:left="0"/>
              <w:rPr>
                <w:rFonts w:ascii="Consolas" w:hAnsi="Consolas"/>
              </w:rPr>
            </w:pPr>
            <w:r>
              <w:rPr>
                <w:rFonts w:ascii="Consolas" w:hAnsi="Consolas"/>
              </w:rPr>
              <w:t xml:space="preserve">n * </w:t>
            </w:r>
            <w:r w:rsidRPr="003A1C54">
              <w:rPr>
                <w:rFonts w:ascii="Consolas" w:hAnsi="Consolas"/>
              </w:rPr>
              <w:t>MSISDN</w:t>
            </w:r>
          </w:p>
        </w:tc>
      </w:tr>
      <w:tr w:rsidR="00BF7BF5" w:rsidRPr="00AD3D46" w14:paraId="29318835" w14:textId="77777777" w:rsidTr="00BF7BF5">
        <w:trPr>
          <w:trHeight w:val="219"/>
        </w:trPr>
        <w:tc>
          <w:tcPr>
            <w:tcW w:w="1480" w:type="dxa"/>
          </w:tcPr>
          <w:p w14:paraId="045294A9" w14:textId="6834B5A8" w:rsidR="00BF7BF5" w:rsidRDefault="00BF7BF5" w:rsidP="00BF7BF5">
            <w:pPr>
              <w:ind w:left="0"/>
              <w:rPr>
                <w:b/>
                <w:bCs/>
                <w:sz w:val="18"/>
                <w:szCs w:val="18"/>
              </w:rPr>
            </w:pPr>
            <w:r>
              <w:rPr>
                <w:b/>
                <w:bCs/>
                <w:sz w:val="18"/>
                <w:szCs w:val="18"/>
              </w:rPr>
              <w:t>Account No</w:t>
            </w:r>
          </w:p>
        </w:tc>
        <w:tc>
          <w:tcPr>
            <w:tcW w:w="5648" w:type="dxa"/>
          </w:tcPr>
          <w:p w14:paraId="6A0BC7B5" w14:textId="2EACB8D4" w:rsidR="00136276" w:rsidRDefault="00136276" w:rsidP="00136276">
            <w:pPr>
              <w:ind w:left="0"/>
            </w:pPr>
            <w:r>
              <w:t xml:space="preserve">Value format: </w:t>
            </w:r>
            <w:r w:rsidR="00260C11" w:rsidRPr="00260C11">
              <w:rPr>
                <w:rFonts w:ascii="Consolas" w:hAnsi="Consolas"/>
              </w:rPr>
              <w:t>([0-9]{1,9})\|[3-4]{1}</w:t>
            </w:r>
            <w:r>
              <w:br/>
              <w:t>Value before pipe separator is Kenan account number.</w:t>
            </w:r>
          </w:p>
          <w:p w14:paraId="60F96808" w14:textId="4B01D8D2" w:rsidR="00136276" w:rsidRDefault="00136276" w:rsidP="00136276">
            <w:pPr>
              <w:ind w:left="0"/>
            </w:pPr>
            <w:r>
              <w:t xml:space="preserve">Value after pipe separator is Kenan </w:t>
            </w:r>
            <w:r w:rsidR="00C56B67">
              <w:t>c</w:t>
            </w:r>
            <w:r>
              <w:t xml:space="preserve">ustomer </w:t>
            </w:r>
            <w:r w:rsidR="00C56B67">
              <w:t>s</w:t>
            </w:r>
            <w:r>
              <w:t>erver ID.</w:t>
            </w:r>
          </w:p>
          <w:p w14:paraId="6F1DBF1B" w14:textId="185EC11C" w:rsidR="00260C11" w:rsidRPr="00597B31" w:rsidRDefault="00BF7BF5" w:rsidP="00BF7BF5">
            <w:pPr>
              <w:ind w:left="0"/>
              <w:rPr>
                <w:sz w:val="18"/>
                <w:szCs w:val="18"/>
              </w:rPr>
            </w:pPr>
            <w:r w:rsidRPr="00597B31">
              <w:rPr>
                <w:b/>
                <w:bCs/>
                <w:sz w:val="18"/>
                <w:szCs w:val="18"/>
              </w:rPr>
              <w:t xml:space="preserve">NOTE: </w:t>
            </w:r>
            <w:r w:rsidRPr="00597B31">
              <w:rPr>
                <w:sz w:val="18"/>
                <w:szCs w:val="18"/>
              </w:rPr>
              <w:t>The value is converted to a list of MSISDN tokens found on the particular BA in Kenan.</w:t>
            </w:r>
            <w:r w:rsidR="00EF3CF2" w:rsidRPr="00597B31">
              <w:rPr>
                <w:sz w:val="18"/>
                <w:szCs w:val="18"/>
              </w:rPr>
              <w:t xml:space="preserve"> </w:t>
            </w:r>
            <w:r w:rsidR="00597B31" w:rsidRPr="00597B31">
              <w:rPr>
                <w:sz w:val="18"/>
                <w:szCs w:val="18"/>
              </w:rPr>
              <w:br/>
            </w:r>
            <w:r w:rsidR="00597B31" w:rsidRPr="00597B31">
              <w:rPr>
                <w:b/>
                <w:bCs/>
                <w:sz w:val="18"/>
                <w:szCs w:val="18"/>
              </w:rPr>
              <w:t>SAMPLE VALUE:</w:t>
            </w:r>
            <w:r w:rsidR="00EF3CF2" w:rsidRPr="00597B31">
              <w:rPr>
                <w:sz w:val="18"/>
                <w:szCs w:val="18"/>
              </w:rPr>
              <w:t xml:space="preserve"> </w:t>
            </w:r>
            <w:r w:rsidR="00EF3CF2" w:rsidRPr="00597B31">
              <w:rPr>
                <w:rFonts w:ascii="Consolas" w:hAnsi="Consolas"/>
                <w:sz w:val="18"/>
                <w:szCs w:val="18"/>
              </w:rPr>
              <w:t>110740|4</w:t>
            </w:r>
            <w:r w:rsidR="00EF3CF2" w:rsidRPr="00597B31">
              <w:rPr>
                <w:sz w:val="18"/>
                <w:szCs w:val="18"/>
              </w:rPr>
              <w:t xml:space="preserve"> </w:t>
            </w:r>
          </w:p>
        </w:tc>
        <w:tc>
          <w:tcPr>
            <w:tcW w:w="2086" w:type="dxa"/>
          </w:tcPr>
          <w:p w14:paraId="633952FC" w14:textId="04D03E8E" w:rsidR="00BF7BF5" w:rsidRDefault="00BF7BF5" w:rsidP="00BF7BF5">
            <w:pPr>
              <w:ind w:left="0"/>
              <w:rPr>
                <w:rFonts w:ascii="Consolas" w:hAnsi="Consolas"/>
              </w:rPr>
            </w:pPr>
            <w:r>
              <w:rPr>
                <w:rFonts w:ascii="Consolas" w:hAnsi="Consolas"/>
              </w:rPr>
              <w:t xml:space="preserve">n * </w:t>
            </w:r>
            <w:r w:rsidRPr="003A1C54">
              <w:rPr>
                <w:rFonts w:ascii="Consolas" w:hAnsi="Consolas"/>
              </w:rPr>
              <w:t>MSISDN</w:t>
            </w:r>
          </w:p>
        </w:tc>
      </w:tr>
      <w:tr w:rsidR="00260C11" w:rsidRPr="00AD3D46" w14:paraId="0E8220BC" w14:textId="77777777" w:rsidTr="00BF7BF5">
        <w:trPr>
          <w:trHeight w:val="219"/>
        </w:trPr>
        <w:tc>
          <w:tcPr>
            <w:tcW w:w="1480" w:type="dxa"/>
          </w:tcPr>
          <w:p w14:paraId="2F90CC47" w14:textId="77E74C7B" w:rsidR="00260C11" w:rsidRDefault="00260C11" w:rsidP="00BF7BF5">
            <w:pPr>
              <w:ind w:left="0"/>
              <w:rPr>
                <w:b/>
                <w:bCs/>
                <w:sz w:val="18"/>
                <w:szCs w:val="18"/>
              </w:rPr>
            </w:pPr>
            <w:r>
              <w:rPr>
                <w:b/>
                <w:bCs/>
                <w:sz w:val="18"/>
                <w:szCs w:val="18"/>
              </w:rPr>
              <w:t>Numeric Range</w:t>
            </w:r>
          </w:p>
        </w:tc>
        <w:tc>
          <w:tcPr>
            <w:tcW w:w="5648" w:type="dxa"/>
          </w:tcPr>
          <w:p w14:paraId="35C6F44F" w14:textId="77777777" w:rsidR="00260C11" w:rsidRDefault="00260C11" w:rsidP="00136276">
            <w:pPr>
              <w:ind w:left="0"/>
            </w:pPr>
            <w:r>
              <w:t xml:space="preserve">Value format: </w:t>
            </w:r>
            <w:r w:rsidRPr="00260C11">
              <w:rPr>
                <w:rFonts w:ascii="Consolas" w:hAnsi="Consolas"/>
              </w:rPr>
              <w:t>([0-9]){9,15}\:([0-9]){9,15}</w:t>
            </w:r>
          </w:p>
          <w:p w14:paraId="1E498F9F" w14:textId="0A549AEC" w:rsidR="00260C11" w:rsidRDefault="00260C11" w:rsidP="00260C11">
            <w:pPr>
              <w:ind w:left="0"/>
            </w:pPr>
            <w:r>
              <w:t>Value before colon separator is range start number.</w:t>
            </w:r>
          </w:p>
          <w:p w14:paraId="156C8916" w14:textId="5F9E79AC" w:rsidR="00260C11" w:rsidRDefault="00260C11" w:rsidP="00260C11">
            <w:pPr>
              <w:ind w:left="0"/>
            </w:pPr>
            <w:r>
              <w:t>Value after colon separator is range end number.</w:t>
            </w:r>
          </w:p>
          <w:p w14:paraId="5DAE96D2" w14:textId="45620999" w:rsidR="00260C11" w:rsidRDefault="00260C11" w:rsidP="00260C11">
            <w:pPr>
              <w:ind w:left="0"/>
            </w:pPr>
            <w:r>
              <w:t>Both values must have the same length.</w:t>
            </w:r>
          </w:p>
          <w:p w14:paraId="5D171782" w14:textId="25B0D450" w:rsidR="00260C11" w:rsidRDefault="00260C11" w:rsidP="00260C11">
            <w:pPr>
              <w:ind w:left="0"/>
            </w:pPr>
            <w:r>
              <w:t>Range start value must be lesser than range end value.</w:t>
            </w:r>
          </w:p>
          <w:p w14:paraId="081DEC7F" w14:textId="77777777" w:rsidR="00597B31" w:rsidRDefault="00260C11" w:rsidP="00260C11">
            <w:pPr>
              <w:ind w:left="0"/>
              <w:rPr>
                <w:sz w:val="18"/>
                <w:szCs w:val="18"/>
              </w:rPr>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w:t>
            </w:r>
            <w:r>
              <w:rPr>
                <w:sz w:val="18"/>
                <w:szCs w:val="18"/>
              </w:rPr>
              <w:t xml:space="preserve">or IMSI </w:t>
            </w:r>
            <w:r w:rsidRPr="00AF11E6">
              <w:rPr>
                <w:sz w:val="18"/>
                <w:szCs w:val="18"/>
              </w:rPr>
              <w:t xml:space="preserve">tokens </w:t>
            </w:r>
            <w:r>
              <w:rPr>
                <w:sz w:val="18"/>
                <w:szCs w:val="18"/>
              </w:rPr>
              <w:t>contained in the range</w:t>
            </w:r>
            <w:r w:rsidRPr="00AF11E6">
              <w:rPr>
                <w:sz w:val="18"/>
                <w:szCs w:val="18"/>
              </w:rPr>
              <w:t>.</w:t>
            </w:r>
            <w:r>
              <w:rPr>
                <w:sz w:val="18"/>
                <w:szCs w:val="18"/>
              </w:rPr>
              <w:t xml:space="preserve"> </w:t>
            </w:r>
          </w:p>
          <w:p w14:paraId="60F986AC" w14:textId="6552D058" w:rsidR="00260C11" w:rsidRPr="00260C11" w:rsidRDefault="00597B31" w:rsidP="00260C11">
            <w:pPr>
              <w:ind w:left="0"/>
              <w:rPr>
                <w:sz w:val="18"/>
                <w:szCs w:val="18"/>
              </w:rPr>
            </w:pPr>
            <w:r w:rsidRPr="00597B31">
              <w:rPr>
                <w:b/>
                <w:bCs/>
                <w:sz w:val="18"/>
                <w:szCs w:val="18"/>
              </w:rPr>
              <w:t>SAMPLE VALUE:</w:t>
            </w:r>
            <w:r>
              <w:rPr>
                <w:sz w:val="18"/>
                <w:szCs w:val="18"/>
              </w:rPr>
              <w:t xml:space="preserve"> </w:t>
            </w:r>
            <w:r w:rsidR="00260C11" w:rsidRPr="00260C11">
              <w:rPr>
                <w:rFonts w:ascii="Consolas" w:hAnsi="Consolas"/>
                <w:sz w:val="18"/>
                <w:szCs w:val="18"/>
              </w:rPr>
              <w:t>230039900002380:230039900002479</w:t>
            </w:r>
          </w:p>
        </w:tc>
        <w:tc>
          <w:tcPr>
            <w:tcW w:w="2086" w:type="dxa"/>
          </w:tcPr>
          <w:p w14:paraId="3871C3E3" w14:textId="7B1F22C8" w:rsidR="00260C11" w:rsidRDefault="00260C11" w:rsidP="00BF7BF5">
            <w:pPr>
              <w:ind w:left="0"/>
              <w:rPr>
                <w:rFonts w:ascii="Consolas" w:hAnsi="Consolas"/>
              </w:rPr>
            </w:pPr>
            <w:r>
              <w:rPr>
                <w:rFonts w:ascii="Consolas" w:hAnsi="Consolas"/>
              </w:rPr>
              <w:t xml:space="preserve">n * </w:t>
            </w:r>
            <w:r w:rsidRPr="003A1C54">
              <w:rPr>
                <w:rFonts w:ascii="Consolas" w:hAnsi="Consolas"/>
              </w:rPr>
              <w:t>MSISDN</w:t>
            </w:r>
            <w:r>
              <w:rPr>
                <w:rFonts w:ascii="Consolas" w:hAnsi="Consolas"/>
              </w:rPr>
              <w:t>|IMSI</w:t>
            </w:r>
          </w:p>
          <w:p w14:paraId="5FB06E3E" w14:textId="74864F56" w:rsidR="00260C11" w:rsidRDefault="00260C11" w:rsidP="00BF7BF5">
            <w:pPr>
              <w:ind w:left="0"/>
              <w:rPr>
                <w:rFonts w:ascii="Consolas" w:hAnsi="Consolas"/>
              </w:rPr>
            </w:pPr>
          </w:p>
        </w:tc>
      </w:tr>
      <w:tr w:rsidR="00260C11" w:rsidRPr="00AD3D46" w14:paraId="5857D628" w14:textId="77777777" w:rsidTr="00BF7BF5">
        <w:trPr>
          <w:trHeight w:val="219"/>
        </w:trPr>
        <w:tc>
          <w:tcPr>
            <w:tcW w:w="1480" w:type="dxa"/>
          </w:tcPr>
          <w:p w14:paraId="1C766596" w14:textId="77777777" w:rsidR="00260C11" w:rsidRDefault="00260C11" w:rsidP="00BF7BF5">
            <w:pPr>
              <w:ind w:left="0"/>
              <w:rPr>
                <w:b/>
                <w:bCs/>
                <w:sz w:val="18"/>
                <w:szCs w:val="18"/>
              </w:rPr>
            </w:pPr>
          </w:p>
        </w:tc>
        <w:tc>
          <w:tcPr>
            <w:tcW w:w="5648" w:type="dxa"/>
          </w:tcPr>
          <w:p w14:paraId="0523E411" w14:textId="77777777" w:rsidR="00260C11" w:rsidRDefault="00260C11" w:rsidP="00136276">
            <w:pPr>
              <w:ind w:left="0"/>
            </w:pPr>
          </w:p>
        </w:tc>
        <w:tc>
          <w:tcPr>
            <w:tcW w:w="2086" w:type="dxa"/>
          </w:tcPr>
          <w:p w14:paraId="4CF118F9" w14:textId="77777777" w:rsidR="00260C11" w:rsidRDefault="00260C11" w:rsidP="00BF7BF5">
            <w:pPr>
              <w:ind w:left="0"/>
              <w:rPr>
                <w:rFonts w:ascii="Consolas" w:hAnsi="Consolas"/>
              </w:rPr>
            </w:pPr>
          </w:p>
        </w:tc>
      </w:tr>
      <w:tr w:rsidR="00BF7BF5" w:rsidRPr="00DF00E8" w14:paraId="01514CEE" w14:textId="77777777" w:rsidTr="00C91799">
        <w:trPr>
          <w:trHeight w:val="245"/>
        </w:trPr>
        <w:tc>
          <w:tcPr>
            <w:tcW w:w="9214" w:type="dxa"/>
            <w:gridSpan w:val="3"/>
            <w:shd w:val="clear" w:color="auto" w:fill="F2F2F2" w:themeFill="background1" w:themeFillShade="F2"/>
          </w:tcPr>
          <w:p w14:paraId="77548A79" w14:textId="4F4CB2D5" w:rsidR="00BF7BF5" w:rsidRDefault="00BF7BF5" w:rsidP="00BF7BF5">
            <w:pPr>
              <w:ind w:left="0"/>
              <w:rPr>
                <w:b/>
                <w:bCs/>
              </w:rPr>
            </w:pPr>
            <w:r>
              <w:rPr>
                <w:b/>
                <w:bCs/>
              </w:rPr>
              <w:t>Non-Convertible Tokens</w:t>
            </w:r>
            <w:r>
              <w:rPr>
                <w:b/>
                <w:bCs/>
              </w:rPr>
              <w:br/>
            </w:r>
            <w:r w:rsidRPr="00734E7F">
              <w:rPr>
                <w:sz w:val="18"/>
                <w:szCs w:val="18"/>
              </w:rPr>
              <w:t>(</w:t>
            </w:r>
            <w:r>
              <w:rPr>
                <w:sz w:val="18"/>
                <w:szCs w:val="18"/>
              </w:rPr>
              <w:t>representing single</w:t>
            </w:r>
            <w:r w:rsidRPr="00734E7F">
              <w:rPr>
                <w:sz w:val="18"/>
                <w:szCs w:val="18"/>
              </w:rPr>
              <w:t xml:space="preserve"> inventory items)</w:t>
            </w:r>
          </w:p>
        </w:tc>
      </w:tr>
      <w:tr w:rsidR="00BF7BF5" w:rsidRPr="00AD3D46" w14:paraId="730D40B1" w14:textId="2ACBCCA2" w:rsidTr="00BF7BF5">
        <w:trPr>
          <w:trHeight w:val="219"/>
        </w:trPr>
        <w:tc>
          <w:tcPr>
            <w:tcW w:w="1480" w:type="dxa"/>
          </w:tcPr>
          <w:p w14:paraId="5BAD0CF1" w14:textId="7CEE16AE" w:rsidR="00BF7BF5" w:rsidRDefault="00BF7BF5" w:rsidP="00BF7BF5">
            <w:pPr>
              <w:ind w:left="0"/>
              <w:rPr>
                <w:b/>
                <w:bCs/>
                <w:sz w:val="18"/>
                <w:szCs w:val="18"/>
              </w:rPr>
            </w:pPr>
            <w:r>
              <w:rPr>
                <w:b/>
                <w:bCs/>
                <w:sz w:val="18"/>
                <w:szCs w:val="18"/>
              </w:rPr>
              <w:lastRenderedPageBreak/>
              <w:t>MSISDN</w:t>
            </w:r>
            <w:r>
              <w:rPr>
                <w:b/>
                <w:bCs/>
                <w:sz w:val="18"/>
                <w:szCs w:val="18"/>
              </w:rPr>
              <w:br/>
              <w:t>(prefixed)</w:t>
            </w:r>
          </w:p>
        </w:tc>
        <w:tc>
          <w:tcPr>
            <w:tcW w:w="5648" w:type="dxa"/>
          </w:tcPr>
          <w:p w14:paraId="18D65F28" w14:textId="5FDBCD41" w:rsidR="00BF7BF5" w:rsidRDefault="00BF7BF5" w:rsidP="00BF7BF5">
            <w:pPr>
              <w:ind w:left="0"/>
            </w:pPr>
            <w:r>
              <w:t xml:space="preserve">Value format: </w:t>
            </w:r>
            <w:r w:rsidRPr="000A0265">
              <w:rPr>
                <w:rFonts w:ascii="Consolas" w:hAnsi="Consolas"/>
              </w:rPr>
              <w:t>MSISDN=</w:t>
            </w:r>
            <w:r>
              <w:rPr>
                <w:rFonts w:ascii="Consolas" w:hAnsi="Consolas"/>
              </w:rPr>
              <w:t>&lt;numeric_value&gt;</w:t>
            </w:r>
            <w:r>
              <w:br/>
            </w:r>
          </w:p>
        </w:tc>
        <w:tc>
          <w:tcPr>
            <w:tcW w:w="2086" w:type="dxa"/>
          </w:tcPr>
          <w:p w14:paraId="1910B02D" w14:textId="3F3E953D" w:rsidR="00BF7BF5" w:rsidRPr="003A1C54" w:rsidRDefault="00BF7BF5" w:rsidP="00BF7BF5">
            <w:pPr>
              <w:ind w:left="0"/>
              <w:rPr>
                <w:rFonts w:ascii="Consolas" w:hAnsi="Consolas"/>
              </w:rPr>
            </w:pPr>
            <w:r w:rsidRPr="003A1C54">
              <w:rPr>
                <w:rFonts w:ascii="Consolas" w:hAnsi="Consolas"/>
              </w:rPr>
              <w:t>MSISDN</w:t>
            </w:r>
          </w:p>
        </w:tc>
      </w:tr>
      <w:tr w:rsidR="00BF7BF5" w:rsidRPr="00AD3D46" w14:paraId="32057403" w14:textId="3A3D4F6D" w:rsidTr="00BF7BF5">
        <w:trPr>
          <w:trHeight w:val="219"/>
        </w:trPr>
        <w:tc>
          <w:tcPr>
            <w:tcW w:w="1480" w:type="dxa"/>
          </w:tcPr>
          <w:p w14:paraId="5E77CB39" w14:textId="0A487889" w:rsidR="00BF7BF5" w:rsidRDefault="00BF7BF5" w:rsidP="00BF7BF5">
            <w:pPr>
              <w:ind w:left="0"/>
              <w:rPr>
                <w:b/>
                <w:bCs/>
                <w:sz w:val="18"/>
                <w:szCs w:val="18"/>
              </w:rPr>
            </w:pPr>
            <w:r>
              <w:rPr>
                <w:b/>
                <w:bCs/>
                <w:sz w:val="18"/>
                <w:szCs w:val="18"/>
              </w:rPr>
              <w:t>MSISDN</w:t>
            </w:r>
          </w:p>
        </w:tc>
        <w:tc>
          <w:tcPr>
            <w:tcW w:w="5648" w:type="dxa"/>
          </w:tcPr>
          <w:p w14:paraId="34BC2C8A" w14:textId="3969D1E5" w:rsidR="00BF7BF5" w:rsidRDefault="00BF7BF5" w:rsidP="00BF7BF5">
            <w:pPr>
              <w:ind w:left="0"/>
            </w:pPr>
            <w:r>
              <w:t xml:space="preserve">Value format: </w:t>
            </w:r>
            <w:r w:rsidRPr="00C617EE">
              <w:rPr>
                <w:rFonts w:ascii="Consolas" w:hAnsi="Consolas"/>
              </w:rPr>
              <w:t>420NNNNNNNNN</w:t>
            </w:r>
            <w:r>
              <w:br/>
              <w:t>(</w:t>
            </w:r>
            <w:r w:rsidRPr="00C617EE">
              <w:rPr>
                <w:rFonts w:ascii="Consolas" w:hAnsi="Consolas"/>
              </w:rPr>
              <w:t>N</w:t>
            </w:r>
            <w:r>
              <w:t xml:space="preserve"> = numeric character)</w:t>
            </w:r>
          </w:p>
        </w:tc>
        <w:tc>
          <w:tcPr>
            <w:tcW w:w="2086" w:type="dxa"/>
          </w:tcPr>
          <w:p w14:paraId="241DEC8D" w14:textId="5EF017CE" w:rsidR="00BF7BF5" w:rsidRPr="003A1C54" w:rsidRDefault="00BF7BF5" w:rsidP="00BF7BF5">
            <w:pPr>
              <w:ind w:left="0"/>
              <w:rPr>
                <w:rFonts w:ascii="Consolas" w:hAnsi="Consolas"/>
              </w:rPr>
            </w:pPr>
            <w:r w:rsidRPr="003A1C54">
              <w:rPr>
                <w:rFonts w:ascii="Consolas" w:hAnsi="Consolas"/>
              </w:rPr>
              <w:t>MSISDN</w:t>
            </w:r>
          </w:p>
        </w:tc>
      </w:tr>
      <w:tr w:rsidR="00BF7BF5" w:rsidRPr="00AD3D46" w14:paraId="432F4569" w14:textId="38A06EEE" w:rsidTr="00BF7BF5">
        <w:trPr>
          <w:trHeight w:val="219"/>
        </w:trPr>
        <w:tc>
          <w:tcPr>
            <w:tcW w:w="1480" w:type="dxa"/>
          </w:tcPr>
          <w:p w14:paraId="72F80B67" w14:textId="03516811" w:rsidR="00BF7BF5" w:rsidRDefault="00BF7BF5" w:rsidP="00BF7BF5">
            <w:pPr>
              <w:ind w:left="0"/>
              <w:rPr>
                <w:b/>
                <w:bCs/>
                <w:sz w:val="18"/>
                <w:szCs w:val="18"/>
              </w:rPr>
            </w:pPr>
            <w:r>
              <w:rPr>
                <w:b/>
                <w:bCs/>
                <w:sz w:val="18"/>
                <w:szCs w:val="18"/>
              </w:rPr>
              <w:t>VTV</w:t>
            </w:r>
          </w:p>
        </w:tc>
        <w:tc>
          <w:tcPr>
            <w:tcW w:w="5648" w:type="dxa"/>
          </w:tcPr>
          <w:p w14:paraId="5426D733" w14:textId="77777777" w:rsidR="00BF7BF5" w:rsidRDefault="00BF7BF5" w:rsidP="00BF7BF5">
            <w:pPr>
              <w:ind w:left="0"/>
            </w:pPr>
            <w:r>
              <w:t xml:space="preserve">Value format: </w:t>
            </w:r>
            <w:r w:rsidRPr="00C617EE">
              <w:rPr>
                <w:rFonts w:ascii="Consolas" w:hAnsi="Consolas"/>
              </w:rPr>
              <w:t>9NNNNNNN</w:t>
            </w:r>
          </w:p>
          <w:p w14:paraId="30DA5658" w14:textId="1DD51E01" w:rsidR="00BF7BF5" w:rsidRDefault="00BF7BF5" w:rsidP="00BF7BF5">
            <w:pPr>
              <w:ind w:left="0"/>
            </w:pPr>
            <w:r>
              <w:t>(</w:t>
            </w:r>
            <w:r w:rsidRPr="00C617EE">
              <w:rPr>
                <w:rFonts w:ascii="Consolas" w:hAnsi="Consolas"/>
              </w:rPr>
              <w:t>N</w:t>
            </w:r>
            <w:r>
              <w:t xml:space="preserve"> = numeric character)</w:t>
            </w:r>
          </w:p>
        </w:tc>
        <w:tc>
          <w:tcPr>
            <w:tcW w:w="2086" w:type="dxa"/>
          </w:tcPr>
          <w:p w14:paraId="049DDDF1" w14:textId="3BCE2116" w:rsidR="00BF7BF5" w:rsidRPr="003A1C54" w:rsidRDefault="00BF7BF5" w:rsidP="00BF7BF5">
            <w:pPr>
              <w:ind w:left="0"/>
              <w:rPr>
                <w:rFonts w:ascii="Consolas" w:hAnsi="Consolas"/>
              </w:rPr>
            </w:pPr>
            <w:r w:rsidRPr="003A1C54">
              <w:rPr>
                <w:rFonts w:ascii="Consolas" w:hAnsi="Consolas"/>
              </w:rPr>
              <w:t>MSISDN</w:t>
            </w:r>
          </w:p>
        </w:tc>
      </w:tr>
      <w:tr w:rsidR="00BF7BF5" w:rsidRPr="00AD3D46" w14:paraId="10465428" w14:textId="257A504E" w:rsidTr="00BF7BF5">
        <w:trPr>
          <w:trHeight w:val="219"/>
        </w:trPr>
        <w:tc>
          <w:tcPr>
            <w:tcW w:w="1480" w:type="dxa"/>
          </w:tcPr>
          <w:p w14:paraId="0786A603" w14:textId="00B0B85B" w:rsidR="00BF7BF5" w:rsidRDefault="00BF7BF5" w:rsidP="00BF7BF5">
            <w:pPr>
              <w:ind w:left="0"/>
              <w:rPr>
                <w:b/>
                <w:bCs/>
                <w:sz w:val="18"/>
                <w:szCs w:val="18"/>
              </w:rPr>
            </w:pPr>
            <w:r>
              <w:rPr>
                <w:b/>
                <w:bCs/>
                <w:sz w:val="18"/>
                <w:szCs w:val="18"/>
              </w:rPr>
              <w:t>FakeSIM</w:t>
            </w:r>
          </w:p>
        </w:tc>
        <w:tc>
          <w:tcPr>
            <w:tcW w:w="5648" w:type="dxa"/>
          </w:tcPr>
          <w:p w14:paraId="122B6284" w14:textId="77777777" w:rsidR="00BF7BF5" w:rsidRDefault="00BF7BF5" w:rsidP="00BF7BF5">
            <w:pPr>
              <w:ind w:left="0"/>
            </w:pPr>
            <w:r>
              <w:t xml:space="preserve">Value format: </w:t>
            </w:r>
            <w:r w:rsidRPr="00C617EE">
              <w:rPr>
                <w:rFonts w:ascii="Consolas" w:hAnsi="Consolas"/>
              </w:rPr>
              <w:t>12NNNNNN</w:t>
            </w:r>
          </w:p>
          <w:p w14:paraId="539B84E6" w14:textId="7D828186" w:rsidR="00BF7BF5" w:rsidRDefault="00BF7BF5" w:rsidP="00BF7BF5">
            <w:pPr>
              <w:ind w:left="0"/>
            </w:pPr>
            <w:r>
              <w:t>(</w:t>
            </w:r>
            <w:r w:rsidRPr="00C617EE">
              <w:rPr>
                <w:rFonts w:ascii="Consolas" w:hAnsi="Consolas"/>
              </w:rPr>
              <w:t>N</w:t>
            </w:r>
            <w:r>
              <w:t xml:space="preserve"> = numeric character)</w:t>
            </w:r>
          </w:p>
        </w:tc>
        <w:tc>
          <w:tcPr>
            <w:tcW w:w="2086" w:type="dxa"/>
          </w:tcPr>
          <w:p w14:paraId="4A640AC8" w14:textId="6DD82E5E" w:rsidR="00BF7BF5" w:rsidRPr="003A1C54" w:rsidRDefault="00BF7BF5" w:rsidP="00BF7BF5">
            <w:pPr>
              <w:ind w:left="0"/>
              <w:rPr>
                <w:rFonts w:ascii="Consolas" w:hAnsi="Consolas"/>
              </w:rPr>
            </w:pPr>
            <w:r w:rsidRPr="003A1C54">
              <w:rPr>
                <w:rFonts w:ascii="Consolas" w:hAnsi="Consolas"/>
              </w:rPr>
              <w:t>MSISDN</w:t>
            </w:r>
          </w:p>
        </w:tc>
      </w:tr>
      <w:tr w:rsidR="00BF7BF5" w:rsidRPr="00AD3D46" w14:paraId="05BC36AC" w14:textId="00509082" w:rsidTr="00BF7BF5">
        <w:trPr>
          <w:trHeight w:val="219"/>
        </w:trPr>
        <w:tc>
          <w:tcPr>
            <w:tcW w:w="1480" w:type="dxa"/>
          </w:tcPr>
          <w:p w14:paraId="75174BE2" w14:textId="23EFF366" w:rsidR="00BF7BF5" w:rsidRDefault="00BF7BF5" w:rsidP="00BF7BF5">
            <w:pPr>
              <w:ind w:left="0"/>
              <w:rPr>
                <w:b/>
                <w:bCs/>
                <w:sz w:val="18"/>
                <w:szCs w:val="18"/>
              </w:rPr>
            </w:pPr>
            <w:r>
              <w:rPr>
                <w:b/>
                <w:bCs/>
                <w:sz w:val="18"/>
                <w:szCs w:val="18"/>
              </w:rPr>
              <w:t>CaseID</w:t>
            </w:r>
          </w:p>
        </w:tc>
        <w:tc>
          <w:tcPr>
            <w:tcW w:w="5648" w:type="dxa"/>
          </w:tcPr>
          <w:p w14:paraId="6FC34849" w14:textId="77777777" w:rsidR="00BF7BF5" w:rsidRDefault="00BF7BF5" w:rsidP="00BF7BF5">
            <w:pPr>
              <w:ind w:left="0"/>
            </w:pPr>
            <w:r>
              <w:t xml:space="preserve">Value format: </w:t>
            </w:r>
            <w:r w:rsidRPr="00C617EE">
              <w:rPr>
                <w:rFonts w:ascii="Consolas" w:hAnsi="Consolas"/>
              </w:rPr>
              <w:t>11NNNNNN</w:t>
            </w:r>
          </w:p>
          <w:p w14:paraId="19C716A3" w14:textId="00D13472" w:rsidR="00BF7BF5" w:rsidRDefault="00BF7BF5" w:rsidP="00BF7BF5">
            <w:pPr>
              <w:ind w:left="0"/>
            </w:pPr>
            <w:r>
              <w:t>(</w:t>
            </w:r>
            <w:r w:rsidRPr="00C617EE">
              <w:rPr>
                <w:rFonts w:ascii="Consolas" w:hAnsi="Consolas"/>
              </w:rPr>
              <w:t>N</w:t>
            </w:r>
            <w:r>
              <w:t xml:space="preserve"> = numeric character)</w:t>
            </w:r>
          </w:p>
        </w:tc>
        <w:tc>
          <w:tcPr>
            <w:tcW w:w="2086" w:type="dxa"/>
          </w:tcPr>
          <w:p w14:paraId="11855E42" w14:textId="1977C323" w:rsidR="00BF7BF5" w:rsidRPr="003A1C54" w:rsidRDefault="00BF7BF5" w:rsidP="00BF7BF5">
            <w:pPr>
              <w:ind w:left="0"/>
              <w:rPr>
                <w:rFonts w:ascii="Consolas" w:hAnsi="Consolas"/>
              </w:rPr>
            </w:pPr>
            <w:r w:rsidRPr="003A1C54">
              <w:rPr>
                <w:rFonts w:ascii="Consolas" w:hAnsi="Consolas"/>
              </w:rPr>
              <w:t>MSISDN</w:t>
            </w:r>
          </w:p>
        </w:tc>
      </w:tr>
      <w:tr w:rsidR="00CA4D61" w:rsidRPr="00AD3D46" w14:paraId="292EAC62" w14:textId="77777777" w:rsidTr="00BF7BF5">
        <w:trPr>
          <w:trHeight w:val="219"/>
        </w:trPr>
        <w:tc>
          <w:tcPr>
            <w:tcW w:w="1480" w:type="dxa"/>
          </w:tcPr>
          <w:p w14:paraId="56342F2E" w14:textId="7054367E" w:rsidR="00CA4D61" w:rsidRDefault="00CA4D61" w:rsidP="00CA4D61">
            <w:pPr>
              <w:ind w:left="0"/>
              <w:rPr>
                <w:b/>
                <w:bCs/>
                <w:sz w:val="18"/>
                <w:szCs w:val="18"/>
              </w:rPr>
            </w:pPr>
            <w:r>
              <w:rPr>
                <w:b/>
                <w:bCs/>
                <w:sz w:val="18"/>
                <w:szCs w:val="18"/>
              </w:rPr>
              <w:t>Marketplace</w:t>
            </w:r>
          </w:p>
        </w:tc>
        <w:tc>
          <w:tcPr>
            <w:tcW w:w="5648" w:type="dxa"/>
          </w:tcPr>
          <w:p w14:paraId="58A20DEC" w14:textId="2008EEDD" w:rsidR="00CA4D61" w:rsidRPr="00CA4D61" w:rsidRDefault="00CA4D61" w:rsidP="00CA4D61">
            <w:pPr>
              <w:ind w:left="0"/>
              <w:rPr>
                <w:highlight w:val="yellow"/>
              </w:rPr>
            </w:pPr>
            <w:r w:rsidRPr="00CA4D61">
              <w:rPr>
                <w:highlight w:val="yellow"/>
              </w:rPr>
              <w:t xml:space="preserve">Value format: </w:t>
            </w:r>
            <w:r w:rsidRPr="00CA4D61">
              <w:rPr>
                <w:rFonts w:ascii="Consolas" w:hAnsi="Consolas"/>
                <w:highlight w:val="yellow"/>
              </w:rPr>
              <w:t>11NNNNNN</w:t>
            </w:r>
            <w:r>
              <w:rPr>
                <w:rFonts w:ascii="Consolas" w:hAnsi="Consolas"/>
                <w:highlight w:val="yellow"/>
              </w:rPr>
              <w:t xml:space="preserve"> – TODO!!!</w:t>
            </w:r>
          </w:p>
          <w:p w14:paraId="2B02DBF7" w14:textId="5BFCF777" w:rsidR="00CA4D61" w:rsidRDefault="00CA4D61" w:rsidP="00CA4D61">
            <w:pPr>
              <w:ind w:left="0"/>
            </w:pPr>
            <w:r w:rsidRPr="00CA4D61">
              <w:rPr>
                <w:highlight w:val="yellow"/>
              </w:rPr>
              <w:t>(</w:t>
            </w:r>
            <w:r w:rsidRPr="00CA4D61">
              <w:rPr>
                <w:rFonts w:ascii="Consolas" w:hAnsi="Consolas"/>
                <w:highlight w:val="yellow"/>
              </w:rPr>
              <w:t>N</w:t>
            </w:r>
            <w:r w:rsidRPr="00CA4D61">
              <w:rPr>
                <w:highlight w:val="yellow"/>
              </w:rPr>
              <w:t xml:space="preserve"> = numeric character)</w:t>
            </w:r>
          </w:p>
        </w:tc>
        <w:tc>
          <w:tcPr>
            <w:tcW w:w="2086" w:type="dxa"/>
          </w:tcPr>
          <w:p w14:paraId="27BD6DEC" w14:textId="12AE7D2E" w:rsidR="00CA4D61" w:rsidRPr="003A1C54" w:rsidRDefault="00CA4D61" w:rsidP="00CA4D61">
            <w:pPr>
              <w:ind w:left="0"/>
              <w:rPr>
                <w:rFonts w:ascii="Consolas" w:hAnsi="Consolas"/>
              </w:rPr>
            </w:pPr>
            <w:r w:rsidRPr="003A1C54">
              <w:rPr>
                <w:rFonts w:ascii="Consolas" w:hAnsi="Consolas"/>
              </w:rPr>
              <w:t>MSISDN</w:t>
            </w:r>
          </w:p>
        </w:tc>
      </w:tr>
      <w:tr w:rsidR="00CA4D61" w:rsidRPr="00AD3D46" w14:paraId="221B5DF2" w14:textId="665A4FC5" w:rsidTr="00BF7BF5">
        <w:trPr>
          <w:trHeight w:val="219"/>
        </w:trPr>
        <w:tc>
          <w:tcPr>
            <w:tcW w:w="1480" w:type="dxa"/>
          </w:tcPr>
          <w:p w14:paraId="208A1497" w14:textId="475F500E" w:rsidR="00CA4D61" w:rsidRDefault="00CA4D61" w:rsidP="00CA4D61">
            <w:pPr>
              <w:ind w:left="0"/>
              <w:rPr>
                <w:b/>
                <w:bCs/>
                <w:sz w:val="18"/>
                <w:szCs w:val="18"/>
              </w:rPr>
            </w:pPr>
            <w:r>
              <w:rPr>
                <w:b/>
                <w:bCs/>
                <w:sz w:val="18"/>
                <w:szCs w:val="18"/>
              </w:rPr>
              <w:t>PBX</w:t>
            </w:r>
          </w:p>
        </w:tc>
        <w:tc>
          <w:tcPr>
            <w:tcW w:w="5648" w:type="dxa"/>
          </w:tcPr>
          <w:p w14:paraId="20EEC82D" w14:textId="77777777" w:rsidR="00CA4D61" w:rsidRDefault="00CA4D61" w:rsidP="00CA4D61">
            <w:pPr>
              <w:ind w:left="0"/>
            </w:pPr>
            <w:r>
              <w:t xml:space="preserve">Value format: </w:t>
            </w:r>
            <w:r w:rsidRPr="00C617EE">
              <w:rPr>
                <w:rFonts w:ascii="Consolas" w:hAnsi="Consolas"/>
              </w:rPr>
              <w:t>NNNNNNN_NNNN</w:t>
            </w:r>
          </w:p>
          <w:p w14:paraId="6C44AFDB" w14:textId="424E2FE9" w:rsidR="00CA4D61" w:rsidRDefault="00CA4D61" w:rsidP="00CA4D61">
            <w:pPr>
              <w:ind w:left="0"/>
            </w:pPr>
            <w:r>
              <w:t>(</w:t>
            </w:r>
            <w:r w:rsidRPr="00C617EE">
              <w:rPr>
                <w:rFonts w:ascii="Consolas" w:hAnsi="Consolas"/>
              </w:rPr>
              <w:t>N</w:t>
            </w:r>
            <w:r>
              <w:t xml:space="preserve"> = numeric character)</w:t>
            </w:r>
          </w:p>
        </w:tc>
        <w:tc>
          <w:tcPr>
            <w:tcW w:w="2086" w:type="dxa"/>
          </w:tcPr>
          <w:p w14:paraId="2597EB4D" w14:textId="2285DA47" w:rsidR="00CA4D61" w:rsidRPr="003A1C54" w:rsidRDefault="00CA4D61" w:rsidP="00CA4D61">
            <w:pPr>
              <w:ind w:left="0"/>
              <w:rPr>
                <w:rFonts w:ascii="Consolas" w:hAnsi="Consolas"/>
              </w:rPr>
            </w:pPr>
            <w:r w:rsidRPr="003A1C54">
              <w:rPr>
                <w:rFonts w:ascii="Consolas" w:hAnsi="Consolas"/>
              </w:rPr>
              <w:t>MSISDN</w:t>
            </w:r>
          </w:p>
        </w:tc>
      </w:tr>
      <w:tr w:rsidR="00CA4D61" w:rsidRPr="00AD3D46" w14:paraId="6C0708F4" w14:textId="3F7F5E50" w:rsidTr="00BF7BF5">
        <w:trPr>
          <w:trHeight w:val="219"/>
        </w:trPr>
        <w:tc>
          <w:tcPr>
            <w:tcW w:w="1480" w:type="dxa"/>
          </w:tcPr>
          <w:p w14:paraId="0EEFCA49" w14:textId="405EA509" w:rsidR="00CA4D61" w:rsidRDefault="00CA4D61" w:rsidP="00CA4D61">
            <w:pPr>
              <w:ind w:left="0"/>
              <w:rPr>
                <w:b/>
                <w:bCs/>
                <w:sz w:val="18"/>
                <w:szCs w:val="18"/>
              </w:rPr>
            </w:pPr>
            <w:r>
              <w:rPr>
                <w:b/>
                <w:bCs/>
                <w:sz w:val="18"/>
                <w:szCs w:val="18"/>
              </w:rPr>
              <w:t>ADSL/FBB/ICT</w:t>
            </w:r>
          </w:p>
        </w:tc>
        <w:tc>
          <w:tcPr>
            <w:tcW w:w="5648" w:type="dxa"/>
          </w:tcPr>
          <w:p w14:paraId="796DAF73" w14:textId="77777777" w:rsidR="00CA4D61" w:rsidRDefault="00CA4D61" w:rsidP="00CA4D61">
            <w:pPr>
              <w:ind w:left="0"/>
            </w:pPr>
            <w:r>
              <w:t xml:space="preserve">Value format: </w:t>
            </w:r>
            <w:r w:rsidRPr="00C617EE">
              <w:rPr>
                <w:rFonts w:ascii="Consolas" w:hAnsi="Consolas"/>
              </w:rPr>
              <w:t>9NNNNNN</w:t>
            </w:r>
          </w:p>
          <w:p w14:paraId="202FFCEE" w14:textId="18B2B690" w:rsidR="00CA4D61" w:rsidRDefault="00CA4D61" w:rsidP="00CA4D61">
            <w:pPr>
              <w:ind w:left="0"/>
            </w:pPr>
            <w:r>
              <w:t>(</w:t>
            </w:r>
            <w:r w:rsidRPr="00C617EE">
              <w:rPr>
                <w:rFonts w:ascii="Consolas" w:hAnsi="Consolas"/>
              </w:rPr>
              <w:t>N</w:t>
            </w:r>
            <w:r>
              <w:t xml:space="preserve"> = numeric character)</w:t>
            </w:r>
            <w:r>
              <w:br/>
            </w:r>
            <w:r w:rsidRPr="00BD7E07">
              <w:rPr>
                <w:b/>
                <w:bCs/>
                <w:sz w:val="18"/>
                <w:szCs w:val="18"/>
              </w:rPr>
              <w:t>NOTE:</w:t>
            </w:r>
            <w:r w:rsidRPr="00BD7E07">
              <w:rPr>
                <w:sz w:val="18"/>
                <w:szCs w:val="18"/>
              </w:rPr>
              <w:t xml:space="preserve"> It’s the shortest </w:t>
            </w:r>
            <w:r>
              <w:rPr>
                <w:sz w:val="18"/>
                <w:szCs w:val="18"/>
              </w:rPr>
              <w:t xml:space="preserve">supported </w:t>
            </w:r>
            <w:r w:rsidRPr="00BD7E07">
              <w:rPr>
                <w:sz w:val="18"/>
                <w:szCs w:val="18"/>
              </w:rPr>
              <w:t>numeric</w:t>
            </w:r>
            <w:r>
              <w:rPr>
                <w:sz w:val="18"/>
                <w:szCs w:val="18"/>
              </w:rPr>
              <w:t>-only</w:t>
            </w:r>
            <w:r w:rsidRPr="00BD7E07">
              <w:rPr>
                <w:sz w:val="18"/>
                <w:szCs w:val="18"/>
              </w:rPr>
              <w:t xml:space="preserve"> value</w:t>
            </w:r>
            <w:r>
              <w:rPr>
                <w:sz w:val="18"/>
                <w:szCs w:val="18"/>
              </w:rPr>
              <w:t xml:space="preserve"> for the MSISDN column</w:t>
            </w:r>
            <w:r w:rsidRPr="00BD7E07">
              <w:rPr>
                <w:sz w:val="18"/>
                <w:szCs w:val="18"/>
              </w:rPr>
              <w:t xml:space="preserve">, so </w:t>
            </w:r>
            <w:r>
              <w:rPr>
                <w:sz w:val="18"/>
                <w:szCs w:val="18"/>
              </w:rPr>
              <w:t xml:space="preserve">it </w:t>
            </w:r>
            <w:r w:rsidRPr="00BD7E07">
              <w:rPr>
                <w:sz w:val="18"/>
                <w:szCs w:val="18"/>
              </w:rPr>
              <w:t>must be detected after all other numeric values</w:t>
            </w:r>
            <w:r>
              <w:rPr>
                <w:sz w:val="18"/>
                <w:szCs w:val="18"/>
              </w:rPr>
              <w:t xml:space="preserve"> that might represent a MSISDN (or similar external ID) to avoid incorrect substring detections.</w:t>
            </w:r>
          </w:p>
        </w:tc>
        <w:tc>
          <w:tcPr>
            <w:tcW w:w="2086" w:type="dxa"/>
          </w:tcPr>
          <w:p w14:paraId="0DDD7829" w14:textId="041390FE" w:rsidR="00CA4D61" w:rsidRPr="003A1C54" w:rsidRDefault="00CA4D61" w:rsidP="00CA4D61">
            <w:pPr>
              <w:ind w:left="0"/>
              <w:rPr>
                <w:rFonts w:ascii="Consolas" w:hAnsi="Consolas"/>
              </w:rPr>
            </w:pPr>
            <w:r w:rsidRPr="003A1C54">
              <w:rPr>
                <w:rFonts w:ascii="Consolas" w:hAnsi="Consolas"/>
              </w:rPr>
              <w:t>MSISDN</w:t>
            </w:r>
          </w:p>
        </w:tc>
      </w:tr>
      <w:tr w:rsidR="00CA4D61" w:rsidRPr="00AD3D46" w14:paraId="3F4D013C" w14:textId="28E435A4" w:rsidTr="00BF7BF5">
        <w:trPr>
          <w:trHeight w:val="219"/>
        </w:trPr>
        <w:tc>
          <w:tcPr>
            <w:tcW w:w="1480" w:type="dxa"/>
          </w:tcPr>
          <w:p w14:paraId="64EF7851" w14:textId="10567310" w:rsidR="00CA4D61" w:rsidRDefault="00CA4D61" w:rsidP="00CA4D61">
            <w:pPr>
              <w:ind w:left="0"/>
              <w:rPr>
                <w:b/>
                <w:bCs/>
                <w:sz w:val="18"/>
                <w:szCs w:val="18"/>
              </w:rPr>
            </w:pPr>
            <w:r>
              <w:rPr>
                <w:b/>
                <w:bCs/>
                <w:sz w:val="18"/>
                <w:szCs w:val="18"/>
              </w:rPr>
              <w:t>MAC</w:t>
            </w:r>
          </w:p>
        </w:tc>
        <w:tc>
          <w:tcPr>
            <w:tcW w:w="5648" w:type="dxa"/>
          </w:tcPr>
          <w:p w14:paraId="51E7A90C" w14:textId="43A2DA50" w:rsidR="00CA4D61" w:rsidRDefault="00CA4D61" w:rsidP="00CA4D61">
            <w:pPr>
              <w:ind w:left="0"/>
            </w:pPr>
            <w:r>
              <w:t xml:space="preserve">Value format: </w:t>
            </w:r>
            <w:r w:rsidRPr="00C617EE">
              <w:rPr>
                <w:rFonts w:ascii="Consolas" w:hAnsi="Consolas"/>
              </w:rPr>
              <w:t>HH:HH:HH:HH:HH:HH</w:t>
            </w:r>
            <w:r w:rsidRPr="00C617EE">
              <w:t xml:space="preserve"> or </w:t>
            </w:r>
            <w:r w:rsidRPr="00C617EE">
              <w:rPr>
                <w:rFonts w:ascii="Consolas" w:hAnsi="Consolas"/>
              </w:rPr>
              <w:t>HH-HH-HH-HH-HH</w:t>
            </w:r>
            <w:r>
              <w:br/>
              <w:t>(</w:t>
            </w:r>
            <w:r w:rsidRPr="00C617EE">
              <w:rPr>
                <w:rFonts w:ascii="Consolas" w:hAnsi="Consolas"/>
              </w:rPr>
              <w:t>H</w:t>
            </w:r>
            <w:r>
              <w:t xml:space="preserve"> = hexadecimal character = </w:t>
            </w:r>
            <w:r w:rsidRPr="000A0265">
              <w:rPr>
                <w:rFonts w:ascii="Consolas" w:hAnsi="Consolas"/>
              </w:rPr>
              <w:t>0-9,</w:t>
            </w:r>
            <w:r>
              <w:rPr>
                <w:rFonts w:ascii="Consolas" w:hAnsi="Consolas"/>
              </w:rPr>
              <w:t xml:space="preserve"> </w:t>
            </w:r>
            <w:r w:rsidRPr="000A0265">
              <w:rPr>
                <w:rFonts w:ascii="Consolas" w:hAnsi="Consolas"/>
              </w:rPr>
              <w:t>A-F</w:t>
            </w:r>
            <w:r>
              <w:t>)</w:t>
            </w:r>
          </w:p>
        </w:tc>
        <w:tc>
          <w:tcPr>
            <w:tcW w:w="2086" w:type="dxa"/>
          </w:tcPr>
          <w:p w14:paraId="290043E0" w14:textId="49A6D504" w:rsidR="00CA4D61" w:rsidRPr="003A1C54" w:rsidRDefault="00CA4D61" w:rsidP="00CA4D61">
            <w:pPr>
              <w:ind w:left="0"/>
              <w:rPr>
                <w:rFonts w:ascii="Consolas" w:hAnsi="Consolas"/>
              </w:rPr>
            </w:pPr>
            <w:r w:rsidRPr="003A1C54">
              <w:rPr>
                <w:rFonts w:ascii="Consolas" w:hAnsi="Consolas"/>
              </w:rPr>
              <w:t>MSISDN</w:t>
            </w:r>
          </w:p>
        </w:tc>
      </w:tr>
      <w:tr w:rsidR="00CA4D61" w:rsidRPr="00AD3D46" w14:paraId="531F9C46" w14:textId="27770D71" w:rsidTr="00BF7BF5">
        <w:trPr>
          <w:trHeight w:val="219"/>
        </w:trPr>
        <w:tc>
          <w:tcPr>
            <w:tcW w:w="1480" w:type="dxa"/>
          </w:tcPr>
          <w:p w14:paraId="164074AE" w14:textId="212567A7" w:rsidR="00CA4D61" w:rsidRDefault="00CA4D61" w:rsidP="00CA4D61">
            <w:pPr>
              <w:ind w:left="0"/>
              <w:rPr>
                <w:b/>
                <w:bCs/>
                <w:sz w:val="18"/>
                <w:szCs w:val="18"/>
              </w:rPr>
            </w:pPr>
            <w:r>
              <w:rPr>
                <w:b/>
                <w:bCs/>
                <w:sz w:val="18"/>
                <w:szCs w:val="18"/>
              </w:rPr>
              <w:t>IMSI</w:t>
            </w:r>
            <w:r>
              <w:rPr>
                <w:b/>
                <w:bCs/>
                <w:sz w:val="18"/>
                <w:szCs w:val="18"/>
              </w:rPr>
              <w:br/>
              <w:t>(prefixed)</w:t>
            </w:r>
          </w:p>
        </w:tc>
        <w:tc>
          <w:tcPr>
            <w:tcW w:w="5648" w:type="dxa"/>
          </w:tcPr>
          <w:p w14:paraId="1D41E132" w14:textId="19056FA9" w:rsidR="00CA4D61" w:rsidRDefault="00CA4D61" w:rsidP="00CA4D61">
            <w:pPr>
              <w:ind w:left="0"/>
            </w:pPr>
            <w:r>
              <w:t xml:space="preserve">Value format: </w:t>
            </w:r>
            <w:r w:rsidRPr="00AD61A8">
              <w:rPr>
                <w:rFonts w:ascii="Consolas" w:hAnsi="Consolas"/>
              </w:rPr>
              <w:t>IMSI=&lt;numeric_value&gt;</w:t>
            </w:r>
          </w:p>
          <w:p w14:paraId="41C8E5AB" w14:textId="0E5E1FE4" w:rsidR="00CA4D61" w:rsidRDefault="00CA4D61" w:rsidP="00CA4D61">
            <w:pPr>
              <w:ind w:left="0"/>
            </w:pPr>
          </w:p>
        </w:tc>
        <w:tc>
          <w:tcPr>
            <w:tcW w:w="2086" w:type="dxa"/>
          </w:tcPr>
          <w:p w14:paraId="3CDBDC89" w14:textId="6441E448" w:rsidR="00CA4D61" w:rsidRPr="003A1C54" w:rsidRDefault="00CA4D61" w:rsidP="00CA4D61">
            <w:pPr>
              <w:ind w:left="0"/>
              <w:rPr>
                <w:rFonts w:ascii="Consolas" w:hAnsi="Consolas"/>
              </w:rPr>
            </w:pPr>
            <w:r w:rsidRPr="003A1C54">
              <w:rPr>
                <w:rFonts w:ascii="Consolas" w:hAnsi="Consolas"/>
              </w:rPr>
              <w:t>IMSI</w:t>
            </w:r>
          </w:p>
        </w:tc>
      </w:tr>
      <w:tr w:rsidR="00CA4D61" w:rsidRPr="00AD3D46" w14:paraId="1A0BF57D" w14:textId="715EC08E" w:rsidTr="00BF7BF5">
        <w:trPr>
          <w:trHeight w:val="219"/>
        </w:trPr>
        <w:tc>
          <w:tcPr>
            <w:tcW w:w="1480" w:type="dxa"/>
          </w:tcPr>
          <w:p w14:paraId="71F7C53D" w14:textId="0F279E78" w:rsidR="00CA4D61" w:rsidRDefault="00CA4D61" w:rsidP="00CA4D61">
            <w:pPr>
              <w:ind w:left="0"/>
              <w:rPr>
                <w:b/>
                <w:bCs/>
                <w:sz w:val="18"/>
                <w:szCs w:val="18"/>
              </w:rPr>
            </w:pPr>
            <w:r>
              <w:rPr>
                <w:b/>
                <w:bCs/>
                <w:sz w:val="18"/>
                <w:szCs w:val="18"/>
              </w:rPr>
              <w:t>IMSI</w:t>
            </w:r>
          </w:p>
        </w:tc>
        <w:tc>
          <w:tcPr>
            <w:tcW w:w="5648" w:type="dxa"/>
          </w:tcPr>
          <w:p w14:paraId="62A9DF89" w14:textId="77777777" w:rsidR="00CA4D61" w:rsidRDefault="00CA4D61" w:rsidP="00CA4D61">
            <w:pPr>
              <w:ind w:left="0"/>
            </w:pPr>
            <w:r>
              <w:t xml:space="preserve">Value format: </w:t>
            </w:r>
            <w:r>
              <w:rPr>
                <w:rFonts w:ascii="Consolas" w:hAnsi="Consolas"/>
              </w:rPr>
              <w:t>23003NNNNNNNNNN</w:t>
            </w:r>
            <w:r w:rsidRPr="00B952F3">
              <w:t xml:space="preserve"> </w:t>
            </w:r>
          </w:p>
          <w:p w14:paraId="495697D7" w14:textId="10771665" w:rsidR="00CA4D61" w:rsidRDefault="00CA4D61" w:rsidP="00CA4D61">
            <w:pPr>
              <w:ind w:left="0"/>
            </w:pPr>
            <w:r w:rsidRPr="00B952F3">
              <w:t>(value length 15</w:t>
            </w:r>
            <w:r>
              <w:t xml:space="preserve">, </w:t>
            </w:r>
            <w:r w:rsidRPr="00C617EE">
              <w:rPr>
                <w:rFonts w:ascii="Consolas" w:hAnsi="Consolas"/>
              </w:rPr>
              <w:t>N</w:t>
            </w:r>
            <w:r>
              <w:t xml:space="preserve"> = numeric character)</w:t>
            </w:r>
          </w:p>
        </w:tc>
        <w:tc>
          <w:tcPr>
            <w:tcW w:w="2086" w:type="dxa"/>
          </w:tcPr>
          <w:p w14:paraId="26D34113" w14:textId="41406243" w:rsidR="00CA4D61" w:rsidRPr="003A1C54" w:rsidRDefault="00CA4D61" w:rsidP="00CA4D61">
            <w:pPr>
              <w:ind w:left="0"/>
              <w:rPr>
                <w:rFonts w:ascii="Consolas" w:hAnsi="Consolas"/>
              </w:rPr>
            </w:pPr>
            <w:r w:rsidRPr="003A1C54">
              <w:rPr>
                <w:rFonts w:ascii="Consolas" w:hAnsi="Consolas"/>
              </w:rPr>
              <w:t>IMSI</w:t>
            </w:r>
          </w:p>
        </w:tc>
      </w:tr>
      <w:tr w:rsidR="00CA4D61" w:rsidRPr="00AD3D46" w14:paraId="786DD460" w14:textId="410647E5" w:rsidTr="00BF7BF5">
        <w:trPr>
          <w:trHeight w:val="219"/>
        </w:trPr>
        <w:tc>
          <w:tcPr>
            <w:tcW w:w="1480" w:type="dxa"/>
          </w:tcPr>
          <w:p w14:paraId="44F7A371" w14:textId="0AE1C5DC" w:rsidR="00CA4D61" w:rsidRDefault="00CA4D61" w:rsidP="00CA4D61">
            <w:pPr>
              <w:ind w:left="0"/>
              <w:rPr>
                <w:b/>
                <w:bCs/>
                <w:sz w:val="18"/>
                <w:szCs w:val="18"/>
              </w:rPr>
            </w:pPr>
            <w:r>
              <w:rPr>
                <w:b/>
                <w:bCs/>
                <w:sz w:val="18"/>
                <w:szCs w:val="18"/>
              </w:rPr>
              <w:t>ICCID</w:t>
            </w:r>
            <w:r>
              <w:rPr>
                <w:b/>
                <w:bCs/>
                <w:sz w:val="18"/>
                <w:szCs w:val="18"/>
              </w:rPr>
              <w:br/>
              <w:t>(prefixed)</w:t>
            </w:r>
          </w:p>
        </w:tc>
        <w:tc>
          <w:tcPr>
            <w:tcW w:w="5648" w:type="dxa"/>
          </w:tcPr>
          <w:p w14:paraId="3CAE46F1" w14:textId="5D7BB3F9" w:rsidR="00CA4D61" w:rsidRDefault="00CA4D61" w:rsidP="00CA4D61">
            <w:pPr>
              <w:ind w:left="0"/>
            </w:pPr>
            <w:r>
              <w:t xml:space="preserve">Value format: </w:t>
            </w:r>
            <w:r>
              <w:rPr>
                <w:rFonts w:ascii="Consolas" w:hAnsi="Consolas"/>
              </w:rPr>
              <w:t>ICCID</w:t>
            </w:r>
            <w:r w:rsidRPr="00AD61A8">
              <w:rPr>
                <w:rFonts w:ascii="Consolas" w:hAnsi="Consolas"/>
              </w:rPr>
              <w:t>=&lt;numeric_value&gt;</w:t>
            </w:r>
          </w:p>
          <w:p w14:paraId="6B460655" w14:textId="77777777" w:rsidR="00CA4D61" w:rsidRDefault="00CA4D61" w:rsidP="00CA4D61">
            <w:pPr>
              <w:ind w:left="0"/>
            </w:pPr>
          </w:p>
        </w:tc>
        <w:tc>
          <w:tcPr>
            <w:tcW w:w="2086" w:type="dxa"/>
          </w:tcPr>
          <w:p w14:paraId="3097FD95" w14:textId="06B32A3F" w:rsidR="00CA4D61" w:rsidRPr="003A1C54" w:rsidRDefault="00CA4D61" w:rsidP="00CA4D61">
            <w:pPr>
              <w:ind w:left="0"/>
              <w:rPr>
                <w:rFonts w:ascii="Consolas" w:hAnsi="Consolas"/>
              </w:rPr>
            </w:pPr>
            <w:r w:rsidRPr="003A1C54">
              <w:rPr>
                <w:rFonts w:ascii="Consolas" w:hAnsi="Consolas"/>
              </w:rPr>
              <w:t>ICCID</w:t>
            </w:r>
          </w:p>
        </w:tc>
      </w:tr>
      <w:tr w:rsidR="00CA4D61" w:rsidRPr="00AD3D46" w14:paraId="66FA2D71" w14:textId="2242213B" w:rsidTr="00BF7BF5">
        <w:trPr>
          <w:trHeight w:val="219"/>
        </w:trPr>
        <w:tc>
          <w:tcPr>
            <w:tcW w:w="1480" w:type="dxa"/>
          </w:tcPr>
          <w:p w14:paraId="28795D7D" w14:textId="79D203CE" w:rsidR="00CA4D61" w:rsidRDefault="00CA4D61" w:rsidP="00CA4D61">
            <w:pPr>
              <w:ind w:left="0"/>
              <w:rPr>
                <w:b/>
                <w:bCs/>
                <w:sz w:val="18"/>
                <w:szCs w:val="18"/>
              </w:rPr>
            </w:pPr>
            <w:r>
              <w:rPr>
                <w:b/>
                <w:bCs/>
                <w:sz w:val="18"/>
                <w:szCs w:val="18"/>
              </w:rPr>
              <w:t>ICCID</w:t>
            </w:r>
          </w:p>
        </w:tc>
        <w:tc>
          <w:tcPr>
            <w:tcW w:w="5648" w:type="dxa"/>
          </w:tcPr>
          <w:p w14:paraId="2670E70B" w14:textId="77777777" w:rsidR="00CA4D61" w:rsidRDefault="00CA4D61" w:rsidP="00CA4D61">
            <w:pPr>
              <w:ind w:left="0"/>
              <w:rPr>
                <w:rFonts w:ascii="Consolas" w:hAnsi="Consolas"/>
              </w:rPr>
            </w:pPr>
            <w:r>
              <w:t xml:space="preserve">Value format: </w:t>
            </w:r>
            <w:r>
              <w:rPr>
                <w:rFonts w:ascii="Consolas" w:hAnsi="Consolas"/>
              </w:rPr>
              <w:t>89420NNNNNNNNNNNNNN</w:t>
            </w:r>
          </w:p>
          <w:p w14:paraId="53044C91" w14:textId="6CEE1ACC" w:rsidR="00CA4D61" w:rsidRDefault="00CA4D61" w:rsidP="00CA4D61">
            <w:pPr>
              <w:ind w:left="0"/>
            </w:pPr>
            <w:r w:rsidRPr="00B952F3">
              <w:t>(value length 1</w:t>
            </w:r>
            <w:r>
              <w:t xml:space="preserve">9, </w:t>
            </w:r>
            <w:r w:rsidRPr="00C617EE">
              <w:rPr>
                <w:rFonts w:ascii="Consolas" w:hAnsi="Consolas"/>
              </w:rPr>
              <w:t>N</w:t>
            </w:r>
            <w:r>
              <w:t xml:space="preserve"> = numeric character)</w:t>
            </w:r>
          </w:p>
        </w:tc>
        <w:tc>
          <w:tcPr>
            <w:tcW w:w="2086" w:type="dxa"/>
          </w:tcPr>
          <w:p w14:paraId="50167625" w14:textId="46ED7101" w:rsidR="00CA4D61" w:rsidRPr="003A1C54" w:rsidRDefault="00CA4D61" w:rsidP="00CA4D61">
            <w:pPr>
              <w:ind w:left="0"/>
              <w:rPr>
                <w:rFonts w:ascii="Consolas" w:hAnsi="Consolas"/>
              </w:rPr>
            </w:pPr>
            <w:r w:rsidRPr="003A1C54">
              <w:rPr>
                <w:rFonts w:ascii="Consolas" w:hAnsi="Consolas"/>
              </w:rPr>
              <w:t>ICCID</w:t>
            </w:r>
          </w:p>
        </w:tc>
      </w:tr>
    </w:tbl>
    <w:p w14:paraId="6B2FE06D" w14:textId="18753654" w:rsidR="00583D8D" w:rsidRDefault="00583D8D" w:rsidP="00533B15">
      <w:pPr>
        <w:pStyle w:val="Odstavecseseznamem"/>
        <w:ind w:left="0"/>
      </w:pPr>
    </w:p>
    <w:p w14:paraId="3A602C7C" w14:textId="3B72F769" w:rsidR="00131876" w:rsidRDefault="00131876" w:rsidP="00131876">
      <w:pPr>
        <w:pStyle w:val="Odstavecseseznamem"/>
        <w:ind w:left="0"/>
      </w:pPr>
      <w:r>
        <w:t xml:space="preserve">Following </w:t>
      </w:r>
      <w:r w:rsidR="00E67817">
        <w:t xml:space="preserve">prefixed </w:t>
      </w:r>
      <w:r>
        <w:t>inventory attribute tokens are supported (and detected in the following order):</w:t>
      </w:r>
    </w:p>
    <w:p w14:paraId="169764D2" w14:textId="77777777" w:rsidR="00131876" w:rsidRDefault="00131876" w:rsidP="00131876">
      <w:pPr>
        <w:pStyle w:val="Odstavecseseznamem"/>
        <w:ind w:left="0"/>
      </w:pPr>
    </w:p>
    <w:tbl>
      <w:tblPr>
        <w:tblStyle w:val="Mkatabulky"/>
        <w:tblW w:w="9214" w:type="dxa"/>
        <w:tblInd w:w="-5" w:type="dxa"/>
        <w:tblLook w:val="04A0" w:firstRow="1" w:lastRow="0" w:firstColumn="1" w:lastColumn="0" w:noHBand="0" w:noVBand="1"/>
      </w:tblPr>
      <w:tblGrid>
        <w:gridCol w:w="1487"/>
        <w:gridCol w:w="6026"/>
        <w:gridCol w:w="1701"/>
      </w:tblGrid>
      <w:tr w:rsidR="00131876" w:rsidRPr="00DF00E8" w14:paraId="7AEFC221" w14:textId="77777777" w:rsidTr="00C91799">
        <w:trPr>
          <w:trHeight w:val="701"/>
        </w:trPr>
        <w:tc>
          <w:tcPr>
            <w:tcW w:w="1487" w:type="dxa"/>
            <w:shd w:val="clear" w:color="auto" w:fill="D9D9D9" w:themeFill="background1" w:themeFillShade="D9"/>
          </w:tcPr>
          <w:p w14:paraId="4903829D" w14:textId="2C1FDBD9" w:rsidR="00131876" w:rsidRPr="00DF00E8" w:rsidRDefault="00131876" w:rsidP="00C91799">
            <w:pPr>
              <w:ind w:left="0"/>
              <w:rPr>
                <w:b/>
                <w:bCs/>
              </w:rPr>
            </w:pPr>
            <w:r>
              <w:rPr>
                <w:b/>
                <w:bCs/>
              </w:rPr>
              <w:t>Inventory Attribute Token Type</w:t>
            </w:r>
          </w:p>
        </w:tc>
        <w:tc>
          <w:tcPr>
            <w:tcW w:w="6026" w:type="dxa"/>
            <w:shd w:val="clear" w:color="auto" w:fill="D9D9D9" w:themeFill="background1" w:themeFillShade="D9"/>
          </w:tcPr>
          <w:p w14:paraId="26B68EF6" w14:textId="77777777" w:rsidR="00131876" w:rsidRPr="00DF00E8" w:rsidRDefault="00131876" w:rsidP="00C91799">
            <w:pPr>
              <w:ind w:left="0"/>
              <w:rPr>
                <w:b/>
                <w:bCs/>
              </w:rPr>
            </w:pPr>
            <w:r>
              <w:rPr>
                <w:b/>
                <w:bCs/>
              </w:rPr>
              <w:t>Token Detection Rules</w:t>
            </w:r>
          </w:p>
        </w:tc>
        <w:tc>
          <w:tcPr>
            <w:tcW w:w="1701" w:type="dxa"/>
            <w:shd w:val="clear" w:color="auto" w:fill="D9D9D9" w:themeFill="background1" w:themeFillShade="D9"/>
          </w:tcPr>
          <w:p w14:paraId="4497499C" w14:textId="77777777" w:rsidR="00131876" w:rsidRDefault="00131876" w:rsidP="00C91799">
            <w:pPr>
              <w:ind w:left="0"/>
              <w:rPr>
                <w:b/>
                <w:bCs/>
              </w:rPr>
            </w:pPr>
            <w:r>
              <w:rPr>
                <w:b/>
                <w:bCs/>
              </w:rPr>
              <w:t>Target Inventory Grid Column(s)</w:t>
            </w:r>
          </w:p>
        </w:tc>
      </w:tr>
      <w:tr w:rsidR="008E16DD" w:rsidRPr="00AD3D46" w14:paraId="366028AF" w14:textId="77777777" w:rsidTr="00C91799">
        <w:trPr>
          <w:trHeight w:val="219"/>
        </w:trPr>
        <w:tc>
          <w:tcPr>
            <w:tcW w:w="1487" w:type="dxa"/>
          </w:tcPr>
          <w:p w14:paraId="5AF771BC" w14:textId="1513EC5E" w:rsidR="008E16DD" w:rsidRPr="00447552" w:rsidRDefault="008E16DD" w:rsidP="008E16DD">
            <w:pPr>
              <w:ind w:left="0"/>
              <w:rPr>
                <w:b/>
                <w:bCs/>
                <w:sz w:val="18"/>
                <w:szCs w:val="18"/>
              </w:rPr>
            </w:pPr>
            <w:r>
              <w:rPr>
                <w:b/>
                <w:bCs/>
                <w:sz w:val="18"/>
                <w:szCs w:val="18"/>
              </w:rPr>
              <w:t>Source</w:t>
            </w:r>
          </w:p>
        </w:tc>
        <w:tc>
          <w:tcPr>
            <w:tcW w:w="6026" w:type="dxa"/>
          </w:tcPr>
          <w:p w14:paraId="44413974" w14:textId="47AF9321" w:rsidR="008E16DD" w:rsidRPr="00AD3D46" w:rsidRDefault="008E16DD" w:rsidP="008E16DD">
            <w:pPr>
              <w:ind w:left="0"/>
            </w:pPr>
            <w:r w:rsidRPr="00761345">
              <w:t xml:space="preserve">Value format: </w:t>
            </w:r>
            <w:r w:rsidRPr="00761345">
              <w:rPr>
                <w:rFonts w:ascii="Consolas" w:hAnsi="Consolas"/>
              </w:rPr>
              <w:t>SOURCE=&lt;alphanumeric_value&gt;</w:t>
            </w:r>
          </w:p>
        </w:tc>
        <w:tc>
          <w:tcPr>
            <w:tcW w:w="1701" w:type="dxa"/>
          </w:tcPr>
          <w:p w14:paraId="1545EB4A" w14:textId="57BE16BD" w:rsidR="008E16DD" w:rsidRPr="003A1C54" w:rsidRDefault="00153A25" w:rsidP="008E16DD">
            <w:pPr>
              <w:ind w:left="0"/>
              <w:rPr>
                <w:rFonts w:ascii="Consolas" w:hAnsi="Consolas"/>
              </w:rPr>
            </w:pPr>
            <w:r>
              <w:rPr>
                <w:rFonts w:ascii="Consolas" w:hAnsi="Consolas"/>
              </w:rPr>
              <w:t>Source</w:t>
            </w:r>
          </w:p>
        </w:tc>
      </w:tr>
      <w:tr w:rsidR="008E16DD" w:rsidRPr="00AD3D46" w14:paraId="15E310EB" w14:textId="77777777" w:rsidTr="00C91799">
        <w:trPr>
          <w:trHeight w:val="219"/>
        </w:trPr>
        <w:tc>
          <w:tcPr>
            <w:tcW w:w="1487" w:type="dxa"/>
          </w:tcPr>
          <w:p w14:paraId="2205A143" w14:textId="2CC1823F" w:rsidR="008E16DD" w:rsidRPr="00E755CC" w:rsidRDefault="008E16DD" w:rsidP="008E16DD">
            <w:pPr>
              <w:ind w:left="0"/>
              <w:rPr>
                <w:b/>
                <w:bCs/>
                <w:sz w:val="18"/>
                <w:szCs w:val="18"/>
              </w:rPr>
            </w:pPr>
            <w:r>
              <w:rPr>
                <w:b/>
                <w:bCs/>
                <w:sz w:val="18"/>
                <w:szCs w:val="18"/>
              </w:rPr>
              <w:t>Sales Channel</w:t>
            </w:r>
          </w:p>
        </w:tc>
        <w:tc>
          <w:tcPr>
            <w:tcW w:w="6026" w:type="dxa"/>
          </w:tcPr>
          <w:p w14:paraId="7352847C" w14:textId="0309D6BB" w:rsidR="008E16DD" w:rsidRPr="00AD3D46" w:rsidRDefault="008E16DD" w:rsidP="008E16DD">
            <w:pPr>
              <w:ind w:left="0"/>
            </w:pPr>
            <w:r w:rsidRPr="00761345">
              <w:t xml:space="preserve">Value format: </w:t>
            </w:r>
            <w:r>
              <w:rPr>
                <w:rFonts w:ascii="Consolas" w:hAnsi="Consolas"/>
              </w:rPr>
              <w:t>SALES_CHANNEL</w:t>
            </w:r>
            <w:r w:rsidRPr="00761345">
              <w:rPr>
                <w:rFonts w:ascii="Consolas" w:hAnsi="Consolas"/>
              </w:rPr>
              <w:t>=&lt;alphanumeric_value&gt;</w:t>
            </w:r>
          </w:p>
        </w:tc>
        <w:tc>
          <w:tcPr>
            <w:tcW w:w="1701" w:type="dxa"/>
          </w:tcPr>
          <w:p w14:paraId="3FB17505" w14:textId="3D244C24" w:rsidR="008E16DD" w:rsidRPr="003A1C54" w:rsidRDefault="00153A25" w:rsidP="008E16DD">
            <w:pPr>
              <w:ind w:left="0"/>
              <w:rPr>
                <w:rFonts w:ascii="Consolas" w:hAnsi="Consolas"/>
              </w:rPr>
            </w:pPr>
            <w:r>
              <w:rPr>
                <w:rFonts w:ascii="Consolas" w:hAnsi="Consolas"/>
              </w:rPr>
              <w:t>Sales Channel</w:t>
            </w:r>
          </w:p>
        </w:tc>
      </w:tr>
      <w:tr w:rsidR="008E16DD" w:rsidRPr="00AD3D46" w14:paraId="0D678E93" w14:textId="77777777" w:rsidTr="00C91799">
        <w:trPr>
          <w:trHeight w:val="219"/>
        </w:trPr>
        <w:tc>
          <w:tcPr>
            <w:tcW w:w="1487" w:type="dxa"/>
          </w:tcPr>
          <w:p w14:paraId="430CC184" w14:textId="70BDC63F" w:rsidR="008E16DD" w:rsidRDefault="008E16DD" w:rsidP="008E16DD">
            <w:pPr>
              <w:ind w:left="0"/>
              <w:rPr>
                <w:b/>
                <w:bCs/>
                <w:sz w:val="18"/>
                <w:szCs w:val="18"/>
              </w:rPr>
            </w:pPr>
            <w:r>
              <w:rPr>
                <w:b/>
                <w:bCs/>
                <w:sz w:val="18"/>
                <w:szCs w:val="18"/>
              </w:rPr>
              <w:t>Service Type</w:t>
            </w:r>
          </w:p>
        </w:tc>
        <w:tc>
          <w:tcPr>
            <w:tcW w:w="6026" w:type="dxa"/>
          </w:tcPr>
          <w:p w14:paraId="69C94BE2" w14:textId="6054DA03" w:rsidR="008E16DD" w:rsidRDefault="008E16DD" w:rsidP="008E16DD">
            <w:pPr>
              <w:ind w:left="0"/>
            </w:pPr>
            <w:r w:rsidRPr="00761345">
              <w:t xml:space="preserve">Value format: </w:t>
            </w:r>
            <w:r>
              <w:rPr>
                <w:rFonts w:ascii="Consolas" w:hAnsi="Consolas"/>
              </w:rPr>
              <w:t>SERVICE_TYPE</w:t>
            </w:r>
            <w:r w:rsidRPr="00761345">
              <w:rPr>
                <w:rFonts w:ascii="Consolas" w:hAnsi="Consolas"/>
              </w:rPr>
              <w:t>=&lt;</w:t>
            </w:r>
            <w:r w:rsidR="00353126">
              <w:rPr>
                <w:rFonts w:ascii="Consolas" w:hAnsi="Consolas"/>
              </w:rPr>
              <w:t>V|D|F</w:t>
            </w:r>
            <w:r w:rsidRPr="00761345">
              <w:rPr>
                <w:rFonts w:ascii="Consolas" w:hAnsi="Consolas"/>
              </w:rPr>
              <w:t>&gt;</w:t>
            </w:r>
            <w:r w:rsidR="00353126">
              <w:rPr>
                <w:rFonts w:ascii="Consolas" w:hAnsi="Consolas"/>
              </w:rPr>
              <w:br/>
            </w:r>
            <w:r w:rsidR="00353126" w:rsidRPr="00353126">
              <w:rPr>
                <w:sz w:val="18"/>
                <w:szCs w:val="18"/>
              </w:rPr>
              <w:t>(</w:t>
            </w:r>
            <w:r w:rsidR="009C07D8">
              <w:rPr>
                <w:sz w:val="18"/>
                <w:szCs w:val="18"/>
              </w:rPr>
              <w:t>V=</w:t>
            </w:r>
            <w:r w:rsidR="00353126" w:rsidRPr="00353126">
              <w:rPr>
                <w:sz w:val="18"/>
                <w:szCs w:val="18"/>
              </w:rPr>
              <w:t xml:space="preserve">VOICE / </w:t>
            </w:r>
            <w:r w:rsidR="009C07D8">
              <w:rPr>
                <w:sz w:val="18"/>
                <w:szCs w:val="18"/>
              </w:rPr>
              <w:t>D=</w:t>
            </w:r>
            <w:r w:rsidR="00353126" w:rsidRPr="00353126">
              <w:rPr>
                <w:sz w:val="18"/>
                <w:szCs w:val="18"/>
              </w:rPr>
              <w:t xml:space="preserve">DATA / </w:t>
            </w:r>
            <w:r w:rsidR="009C07D8">
              <w:rPr>
                <w:sz w:val="18"/>
                <w:szCs w:val="18"/>
              </w:rPr>
              <w:t>F=</w:t>
            </w:r>
            <w:r w:rsidR="00353126" w:rsidRPr="00353126">
              <w:rPr>
                <w:sz w:val="18"/>
                <w:szCs w:val="18"/>
              </w:rPr>
              <w:t>FAX)</w:t>
            </w:r>
          </w:p>
        </w:tc>
        <w:tc>
          <w:tcPr>
            <w:tcW w:w="1701" w:type="dxa"/>
          </w:tcPr>
          <w:p w14:paraId="6A7108B2" w14:textId="32CB821A" w:rsidR="008E16DD" w:rsidRPr="003A1C54" w:rsidRDefault="00153A25" w:rsidP="008E16DD">
            <w:pPr>
              <w:ind w:left="0"/>
              <w:rPr>
                <w:rFonts w:ascii="Consolas" w:hAnsi="Consolas"/>
              </w:rPr>
            </w:pPr>
            <w:r>
              <w:rPr>
                <w:rFonts w:ascii="Consolas" w:hAnsi="Consolas"/>
              </w:rPr>
              <w:t>Service Type</w:t>
            </w:r>
          </w:p>
        </w:tc>
      </w:tr>
      <w:tr w:rsidR="008E16DD" w:rsidRPr="00AD3D46" w14:paraId="22E9DA64" w14:textId="77777777" w:rsidTr="00C91799">
        <w:trPr>
          <w:trHeight w:val="219"/>
        </w:trPr>
        <w:tc>
          <w:tcPr>
            <w:tcW w:w="1487" w:type="dxa"/>
          </w:tcPr>
          <w:p w14:paraId="58D5652F" w14:textId="64432DBA" w:rsidR="008E16DD" w:rsidRDefault="008E16DD" w:rsidP="008E16DD">
            <w:pPr>
              <w:ind w:left="0"/>
              <w:rPr>
                <w:b/>
                <w:bCs/>
                <w:sz w:val="18"/>
                <w:szCs w:val="18"/>
              </w:rPr>
            </w:pPr>
            <w:r>
              <w:rPr>
                <w:b/>
                <w:bCs/>
                <w:sz w:val="18"/>
                <w:szCs w:val="18"/>
              </w:rPr>
              <w:t>SIM Type</w:t>
            </w:r>
          </w:p>
        </w:tc>
        <w:tc>
          <w:tcPr>
            <w:tcW w:w="6026" w:type="dxa"/>
          </w:tcPr>
          <w:p w14:paraId="0B7042E8" w14:textId="3DFAB55E" w:rsidR="008E16DD" w:rsidRDefault="008E16DD" w:rsidP="008E16DD">
            <w:pPr>
              <w:ind w:left="0"/>
            </w:pPr>
            <w:r w:rsidRPr="00761345">
              <w:t xml:space="preserve">Value format: </w:t>
            </w:r>
            <w:r>
              <w:rPr>
                <w:rFonts w:ascii="Consolas" w:hAnsi="Consolas"/>
              </w:rPr>
              <w:t>SIM_TYPE</w:t>
            </w:r>
            <w:r w:rsidRPr="00761345">
              <w:rPr>
                <w:rFonts w:ascii="Consolas" w:hAnsi="Consolas"/>
              </w:rPr>
              <w:t>=&lt;alphanumeric_value&gt;</w:t>
            </w:r>
          </w:p>
        </w:tc>
        <w:tc>
          <w:tcPr>
            <w:tcW w:w="1701" w:type="dxa"/>
          </w:tcPr>
          <w:p w14:paraId="6CC37EF1" w14:textId="5A2FB9E0" w:rsidR="008E16DD" w:rsidRPr="003A1C54" w:rsidRDefault="00153A25" w:rsidP="008E16DD">
            <w:pPr>
              <w:ind w:left="0"/>
              <w:rPr>
                <w:rFonts w:ascii="Consolas" w:hAnsi="Consolas"/>
              </w:rPr>
            </w:pPr>
            <w:r>
              <w:rPr>
                <w:rFonts w:ascii="Consolas" w:hAnsi="Consolas"/>
              </w:rPr>
              <w:t>SIM Type</w:t>
            </w:r>
          </w:p>
        </w:tc>
      </w:tr>
      <w:tr w:rsidR="008E16DD" w:rsidRPr="00AD3D46" w14:paraId="6E10D868" w14:textId="77777777" w:rsidTr="00C91799">
        <w:trPr>
          <w:trHeight w:val="219"/>
        </w:trPr>
        <w:tc>
          <w:tcPr>
            <w:tcW w:w="1487" w:type="dxa"/>
          </w:tcPr>
          <w:p w14:paraId="31A2BF8A" w14:textId="472F088D" w:rsidR="008E16DD" w:rsidRDefault="008E16DD" w:rsidP="008E16DD">
            <w:pPr>
              <w:ind w:left="0"/>
              <w:rPr>
                <w:b/>
                <w:bCs/>
                <w:sz w:val="18"/>
                <w:szCs w:val="18"/>
              </w:rPr>
            </w:pPr>
            <w:r>
              <w:rPr>
                <w:b/>
                <w:bCs/>
                <w:sz w:val="18"/>
                <w:szCs w:val="18"/>
              </w:rPr>
              <w:t>EBS Organization</w:t>
            </w:r>
          </w:p>
        </w:tc>
        <w:tc>
          <w:tcPr>
            <w:tcW w:w="6026" w:type="dxa"/>
          </w:tcPr>
          <w:p w14:paraId="4B9AE786" w14:textId="518460BA" w:rsidR="008E16DD" w:rsidRDefault="008E16DD" w:rsidP="008E16DD">
            <w:pPr>
              <w:ind w:left="0"/>
            </w:pPr>
            <w:r w:rsidRPr="00761345">
              <w:t xml:space="preserve">Value format: </w:t>
            </w:r>
            <w:r>
              <w:rPr>
                <w:rFonts w:ascii="Consolas" w:hAnsi="Consolas"/>
              </w:rPr>
              <w:t>EBS_ORG</w:t>
            </w:r>
            <w:r w:rsidRPr="00761345">
              <w:rPr>
                <w:rFonts w:ascii="Consolas" w:hAnsi="Consolas"/>
              </w:rPr>
              <w:t>=&lt;alphanumeric_value&gt;</w:t>
            </w:r>
          </w:p>
        </w:tc>
        <w:tc>
          <w:tcPr>
            <w:tcW w:w="1701" w:type="dxa"/>
          </w:tcPr>
          <w:p w14:paraId="10B0EA15" w14:textId="7552DCF3" w:rsidR="008E16DD" w:rsidRPr="003A1C54" w:rsidRDefault="00153A25" w:rsidP="008E16DD">
            <w:pPr>
              <w:ind w:left="0"/>
              <w:rPr>
                <w:rFonts w:ascii="Consolas" w:hAnsi="Consolas"/>
              </w:rPr>
            </w:pPr>
            <w:r>
              <w:rPr>
                <w:rFonts w:ascii="Consolas" w:hAnsi="Consolas"/>
              </w:rPr>
              <w:t>EBS Org</w:t>
            </w:r>
          </w:p>
        </w:tc>
      </w:tr>
      <w:tr w:rsidR="008E16DD" w:rsidRPr="00AD3D46" w14:paraId="2B0D973D" w14:textId="77777777" w:rsidTr="00C91799">
        <w:trPr>
          <w:trHeight w:val="219"/>
        </w:trPr>
        <w:tc>
          <w:tcPr>
            <w:tcW w:w="1487" w:type="dxa"/>
          </w:tcPr>
          <w:p w14:paraId="174AF124" w14:textId="6D3DEB5E" w:rsidR="008E16DD" w:rsidRDefault="008E16DD" w:rsidP="008E16DD">
            <w:pPr>
              <w:ind w:left="0"/>
              <w:rPr>
                <w:b/>
                <w:bCs/>
                <w:sz w:val="18"/>
                <w:szCs w:val="18"/>
              </w:rPr>
            </w:pPr>
            <w:r>
              <w:rPr>
                <w:b/>
                <w:bCs/>
                <w:sz w:val="18"/>
                <w:szCs w:val="18"/>
              </w:rPr>
              <w:t>EBS Product</w:t>
            </w:r>
          </w:p>
        </w:tc>
        <w:tc>
          <w:tcPr>
            <w:tcW w:w="6026" w:type="dxa"/>
          </w:tcPr>
          <w:p w14:paraId="3111A029" w14:textId="754B693D" w:rsidR="008E16DD" w:rsidRDefault="008E16DD" w:rsidP="008E16DD">
            <w:pPr>
              <w:ind w:left="0"/>
            </w:pPr>
            <w:r w:rsidRPr="00761345">
              <w:t xml:space="preserve">Value format: </w:t>
            </w:r>
            <w:r>
              <w:rPr>
                <w:rFonts w:ascii="Consolas" w:hAnsi="Consolas"/>
              </w:rPr>
              <w:t>EBS_PRODUCT</w:t>
            </w:r>
            <w:r w:rsidRPr="00761345">
              <w:rPr>
                <w:rFonts w:ascii="Consolas" w:hAnsi="Consolas"/>
              </w:rPr>
              <w:t>=&lt;alphanumeric_value&gt;</w:t>
            </w:r>
          </w:p>
        </w:tc>
        <w:tc>
          <w:tcPr>
            <w:tcW w:w="1701" w:type="dxa"/>
          </w:tcPr>
          <w:p w14:paraId="0C3A1393" w14:textId="05569575" w:rsidR="008E16DD" w:rsidRPr="003A1C54" w:rsidRDefault="00153A25" w:rsidP="008E16DD">
            <w:pPr>
              <w:ind w:left="0"/>
              <w:rPr>
                <w:rFonts w:ascii="Consolas" w:hAnsi="Consolas"/>
              </w:rPr>
            </w:pPr>
            <w:r>
              <w:rPr>
                <w:rFonts w:ascii="Consolas" w:hAnsi="Consolas"/>
              </w:rPr>
              <w:t>EBS Product</w:t>
            </w:r>
          </w:p>
        </w:tc>
      </w:tr>
      <w:tr w:rsidR="008E16DD" w:rsidRPr="00AD3D46" w14:paraId="59FF87FE" w14:textId="77777777" w:rsidTr="00C91799">
        <w:trPr>
          <w:trHeight w:val="219"/>
        </w:trPr>
        <w:tc>
          <w:tcPr>
            <w:tcW w:w="1487" w:type="dxa"/>
          </w:tcPr>
          <w:p w14:paraId="436FD8C6" w14:textId="2EADF0D8" w:rsidR="008E16DD" w:rsidRDefault="008E16DD" w:rsidP="00C91799">
            <w:pPr>
              <w:ind w:left="0"/>
              <w:rPr>
                <w:b/>
                <w:bCs/>
                <w:sz w:val="18"/>
                <w:szCs w:val="18"/>
              </w:rPr>
            </w:pPr>
            <w:r>
              <w:rPr>
                <w:b/>
                <w:bCs/>
                <w:sz w:val="18"/>
                <w:szCs w:val="18"/>
              </w:rPr>
              <w:t>Is Donated</w:t>
            </w:r>
          </w:p>
        </w:tc>
        <w:tc>
          <w:tcPr>
            <w:tcW w:w="6026" w:type="dxa"/>
          </w:tcPr>
          <w:p w14:paraId="34DC0710" w14:textId="1EE6C58C" w:rsidR="008E16DD" w:rsidRDefault="008E16DD" w:rsidP="00C91799">
            <w:pPr>
              <w:ind w:left="0"/>
            </w:pPr>
            <w:r w:rsidRPr="00761345">
              <w:t xml:space="preserve">Value format: </w:t>
            </w:r>
            <w:r>
              <w:rPr>
                <w:rFonts w:ascii="Consolas" w:hAnsi="Consolas"/>
              </w:rPr>
              <w:t>IS_DONATED</w:t>
            </w:r>
            <w:r w:rsidRPr="00761345">
              <w:rPr>
                <w:rFonts w:ascii="Consolas" w:hAnsi="Consolas"/>
              </w:rPr>
              <w:t>=&lt;</w:t>
            </w:r>
            <w:r>
              <w:rPr>
                <w:rFonts w:ascii="Consolas" w:hAnsi="Consolas"/>
              </w:rPr>
              <w:t>0|1</w:t>
            </w:r>
            <w:r w:rsidRPr="00761345">
              <w:rPr>
                <w:rFonts w:ascii="Consolas" w:hAnsi="Consolas"/>
              </w:rPr>
              <w:t>&gt;</w:t>
            </w:r>
            <w:r w:rsidR="00353126">
              <w:rPr>
                <w:rFonts w:ascii="Consolas" w:hAnsi="Consolas"/>
              </w:rPr>
              <w:br/>
            </w:r>
            <w:r w:rsidR="00353126" w:rsidRPr="00353126">
              <w:rPr>
                <w:sz w:val="18"/>
                <w:szCs w:val="18"/>
              </w:rPr>
              <w:t>(</w:t>
            </w:r>
            <w:r w:rsidR="00353126">
              <w:rPr>
                <w:sz w:val="18"/>
                <w:szCs w:val="18"/>
              </w:rPr>
              <w:t>0 = not donated, 1 = donated</w:t>
            </w:r>
            <w:r w:rsidR="00353126" w:rsidRPr="00353126">
              <w:rPr>
                <w:sz w:val="18"/>
                <w:szCs w:val="18"/>
              </w:rPr>
              <w:t>)</w:t>
            </w:r>
          </w:p>
        </w:tc>
        <w:tc>
          <w:tcPr>
            <w:tcW w:w="1701" w:type="dxa"/>
          </w:tcPr>
          <w:p w14:paraId="7807B033" w14:textId="5BCC16C0" w:rsidR="008E16DD" w:rsidRPr="003A1C54" w:rsidRDefault="00153A25" w:rsidP="00C91799">
            <w:pPr>
              <w:ind w:left="0"/>
              <w:rPr>
                <w:rFonts w:ascii="Consolas" w:hAnsi="Consolas"/>
              </w:rPr>
            </w:pPr>
            <w:r>
              <w:rPr>
                <w:rFonts w:ascii="Consolas" w:hAnsi="Consolas"/>
              </w:rPr>
              <w:t>Is Donated</w:t>
            </w:r>
          </w:p>
        </w:tc>
      </w:tr>
    </w:tbl>
    <w:p w14:paraId="63B1E30C" w14:textId="77777777" w:rsidR="00131876" w:rsidRDefault="00131876" w:rsidP="00533B15">
      <w:pPr>
        <w:pStyle w:val="Odstavecseseznamem"/>
        <w:ind w:left="0"/>
      </w:pPr>
    </w:p>
    <w:p w14:paraId="10DD345F" w14:textId="5D92D918" w:rsidR="00D05FD7" w:rsidRDefault="00D05FD7" w:rsidP="00D05FD7">
      <w:pPr>
        <w:pStyle w:val="Nadpis5"/>
      </w:pPr>
      <w:bookmarkStart w:id="143" w:name="_Row_Parsing_Rules"/>
      <w:bookmarkStart w:id="144" w:name="_Toc199412143"/>
      <w:bookmarkEnd w:id="143"/>
      <w:r>
        <w:t>Row Parsing Rules</w:t>
      </w:r>
      <w:bookmarkEnd w:id="144"/>
      <w:r>
        <w:t xml:space="preserve"> </w:t>
      </w:r>
    </w:p>
    <w:p w14:paraId="4F8C9FCB" w14:textId="699AE739" w:rsidR="00D05FD7" w:rsidRDefault="00A9227B" w:rsidP="00533B15">
      <w:pPr>
        <w:pStyle w:val="Odstavecseseznamem"/>
        <w:ind w:left="0"/>
      </w:pPr>
      <w:r>
        <w:t xml:space="preserve">By default, input data are parsed by rows. Each row is then checked for a </w:t>
      </w:r>
      <w:r w:rsidR="00B2040C">
        <w:t>presence of the aforementioned</w:t>
      </w:r>
      <w:r w:rsidR="007937E4">
        <w:t xml:space="preserve"> inventory</w:t>
      </w:r>
      <w:r w:rsidR="00B2040C">
        <w:t xml:space="preserve"> tokens. </w:t>
      </w:r>
      <w:r w:rsidR="00F30ECB">
        <w:t xml:space="preserve">If multiple </w:t>
      </w:r>
      <w:r w:rsidR="00E73400">
        <w:t>tokens</w:t>
      </w:r>
      <w:r w:rsidR="00F30ECB">
        <w:t xml:space="preserve"> of the </w:t>
      </w:r>
      <w:r w:rsidR="00B2040C">
        <w:t xml:space="preserve">same </w:t>
      </w:r>
      <w:r w:rsidR="00F30ECB">
        <w:t xml:space="preserve">kind are </w:t>
      </w:r>
      <w:r w:rsidR="003856A0">
        <w:t>extracted from</w:t>
      </w:r>
      <w:r w:rsidR="00F30ECB">
        <w:t xml:space="preserve"> the same row, the row is split</w:t>
      </w:r>
      <w:r w:rsidR="003856A0">
        <w:t xml:space="preserve"> at the starting position of the second same-of-the-kind token</w:t>
      </w:r>
      <w:r w:rsidR="00F060A5">
        <w:t xml:space="preserve"> </w:t>
      </w:r>
      <w:r w:rsidR="003856A0">
        <w:t xml:space="preserve">instance </w:t>
      </w:r>
      <w:r w:rsidR="00F060A5">
        <w:t xml:space="preserve">as there can be a maximum of </w:t>
      </w:r>
      <w:r w:rsidR="00E92349">
        <w:t xml:space="preserve">1 </w:t>
      </w:r>
      <w:r w:rsidR="007937E4">
        <w:t xml:space="preserve">inventory </w:t>
      </w:r>
      <w:r w:rsidR="00E92349">
        <w:t xml:space="preserve">token </w:t>
      </w:r>
      <w:r w:rsidR="00214026">
        <w:t xml:space="preserve">of each kind </w:t>
      </w:r>
      <w:r w:rsidR="007937E4">
        <w:t xml:space="preserve">(MSISDN / SIM / IMSI) </w:t>
      </w:r>
      <w:r w:rsidR="00F060A5">
        <w:t>present on the same row in the input grid.</w:t>
      </w:r>
    </w:p>
    <w:p w14:paraId="4E87143D" w14:textId="77777777" w:rsidR="00A9227B" w:rsidRDefault="00A9227B" w:rsidP="00533B15">
      <w:pPr>
        <w:pStyle w:val="Odstavecseseznamem"/>
        <w:ind w:left="0"/>
      </w:pPr>
    </w:p>
    <w:p w14:paraId="5B0C5066" w14:textId="77777777" w:rsidR="00D05FD7" w:rsidRDefault="00D05FD7" w:rsidP="00D05FD7">
      <w:pPr>
        <w:ind w:left="0"/>
        <w:rPr>
          <w:b/>
          <w:bCs/>
        </w:rPr>
      </w:pPr>
      <w:r w:rsidRPr="00D83CD7">
        <w:rPr>
          <w:b/>
          <w:bCs/>
        </w:rPr>
        <w:t>Example</w:t>
      </w:r>
      <w:r>
        <w:rPr>
          <w:b/>
          <w:bCs/>
        </w:rPr>
        <w:t>s</w:t>
      </w:r>
      <w:r w:rsidRPr="00D83CD7">
        <w:rPr>
          <w:b/>
          <w:bCs/>
        </w:rPr>
        <w:t>:</w:t>
      </w:r>
    </w:p>
    <w:p w14:paraId="02752F4D" w14:textId="77777777" w:rsidR="00D05FD7" w:rsidRPr="00D83CD7" w:rsidRDefault="00D05FD7" w:rsidP="00D05FD7">
      <w:pPr>
        <w:ind w:left="0"/>
        <w:rPr>
          <w:b/>
          <w:bCs/>
        </w:rPr>
      </w:pPr>
    </w:p>
    <w:p w14:paraId="64A45312" w14:textId="77777777" w:rsidR="00D05FD7" w:rsidRPr="0044706E" w:rsidRDefault="00D05FD7" w:rsidP="00EB084F">
      <w:pPr>
        <w:pStyle w:val="Nadpis6"/>
      </w:pPr>
      <w:bookmarkStart w:id="145" w:name="_Toc199412144"/>
      <w:r>
        <w:lastRenderedPageBreak/>
        <w:t xml:space="preserve">1. </w:t>
      </w:r>
      <w:r w:rsidRPr="0044706E">
        <w:t>A row with paired triplet</w:t>
      </w:r>
      <w:bookmarkEnd w:id="145"/>
    </w:p>
    <w:p w14:paraId="0F13B8EE"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b/>
          <w:bCs/>
          <w:iCs w:val="0"/>
          <w:lang w:eastAsia="cs-CZ"/>
        </w:rPr>
        <w:t>Input data:</w:t>
      </w:r>
    </w:p>
    <w:p w14:paraId="02AA2F59"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rFonts w:ascii="Consolas" w:hAnsi="Consolas" w:cs="Consolas"/>
          <w:iCs w:val="0"/>
          <w:sz w:val="16"/>
          <w:szCs w:val="16"/>
          <w:lang w:eastAsia="cs-CZ"/>
        </w:rPr>
        <w:t xml:space="preserve">MSISDN: [420770081864] </w:t>
      </w:r>
      <w:r w:rsidRPr="00B31484">
        <w:rPr>
          <w:iCs w:val="0"/>
          <w:sz w:val="16"/>
          <w:szCs w:val="16"/>
          <w:lang w:eastAsia="cs-CZ"/>
        </w:rPr>
        <w:t>paired with SIM</w:t>
      </w:r>
      <w:r w:rsidRPr="0044706E">
        <w:rPr>
          <w:rFonts w:ascii="Consolas" w:hAnsi="Consolas" w:cs="Consolas"/>
          <w:iCs w:val="0"/>
          <w:sz w:val="16"/>
          <w:szCs w:val="16"/>
          <w:lang w:eastAsia="cs-CZ"/>
        </w:rPr>
        <w:t xml:space="preserve"> [IMSI: 230039970082409, ICCID: 8942030020111064090]</w:t>
      </w:r>
    </w:p>
    <w:p w14:paraId="55E7153D" w14:textId="77777777" w:rsidR="00D05FD7" w:rsidRPr="0044706E" w:rsidRDefault="00D05FD7" w:rsidP="00D05FD7">
      <w:pPr>
        <w:autoSpaceDE w:val="0"/>
        <w:autoSpaceDN w:val="0"/>
        <w:adjustRightInd w:val="0"/>
        <w:ind w:left="0"/>
        <w:rPr>
          <w:rFonts w:ascii="Consolas" w:hAnsi="Consolas" w:cs="Consolas"/>
          <w:iCs w:val="0"/>
          <w:sz w:val="16"/>
          <w:szCs w:val="16"/>
          <w:lang w:eastAsia="cs-CZ"/>
        </w:rPr>
      </w:pPr>
    </w:p>
    <w:p w14:paraId="1D26AFF0" w14:textId="77777777" w:rsidR="00D05FD7" w:rsidRPr="0044706E" w:rsidRDefault="00D05FD7" w:rsidP="009A68CF">
      <w:pPr>
        <w:pStyle w:val="Odstavecseseznamem"/>
        <w:numPr>
          <w:ilvl w:val="0"/>
          <w:numId w:val="23"/>
        </w:numPr>
      </w:pPr>
      <w:r w:rsidRPr="0044706E">
        <w:t xml:space="preserve">one row </w:t>
      </w:r>
      <w:r>
        <w:t xml:space="preserve">is </w:t>
      </w:r>
      <w:r w:rsidRPr="0044706E">
        <w:t>imported into the main grid:</w:t>
      </w:r>
    </w:p>
    <w:p w14:paraId="70384E72" w14:textId="77777777" w:rsidR="00D05FD7" w:rsidRPr="0044706E" w:rsidRDefault="00D05FD7" w:rsidP="00D05FD7">
      <w:pPr>
        <w:ind w:left="0"/>
      </w:pPr>
    </w:p>
    <w:p w14:paraId="3B265776" w14:textId="77777777" w:rsidR="00D05FD7" w:rsidRPr="0044706E" w:rsidRDefault="00D05FD7" w:rsidP="00D05FD7">
      <w:pPr>
        <w:ind w:left="0"/>
      </w:pPr>
      <w:r w:rsidRPr="0044706E">
        <w:rPr>
          <w:noProof/>
        </w:rPr>
        <w:drawing>
          <wp:inline distT="0" distB="0" distL="0" distR="0" wp14:anchorId="2E5A4568" wp14:editId="58258411">
            <wp:extent cx="5732145" cy="306070"/>
            <wp:effectExtent l="0" t="0" r="1905" b="0"/>
            <wp:docPr id="62" name="Obrázek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732145" cy="306070"/>
                    </a:xfrm>
                    <a:prstGeom prst="rect">
                      <a:avLst/>
                    </a:prstGeom>
                  </pic:spPr>
                </pic:pic>
              </a:graphicData>
            </a:graphic>
          </wp:inline>
        </w:drawing>
      </w:r>
    </w:p>
    <w:p w14:paraId="48F62102" w14:textId="77777777" w:rsidR="00D05FD7" w:rsidRPr="0044706E" w:rsidRDefault="00D05FD7" w:rsidP="00D05FD7">
      <w:pPr>
        <w:ind w:left="0"/>
      </w:pPr>
    </w:p>
    <w:p w14:paraId="255D2D15" w14:textId="6841BDB8" w:rsidR="00D05FD7" w:rsidRPr="0044706E" w:rsidRDefault="00D05FD7" w:rsidP="00D05FD7">
      <w:pPr>
        <w:ind w:left="0"/>
      </w:pPr>
      <w:r w:rsidRPr="0044706E">
        <w:t xml:space="preserve">But if the </w:t>
      </w:r>
      <w:r w:rsidR="007937E4">
        <w:t>input data</w:t>
      </w:r>
      <w:r w:rsidRPr="0044706E">
        <w:t xml:space="preserve"> were </w:t>
      </w:r>
      <w:r w:rsidR="007937E4">
        <w:t xml:space="preserve">provided </w:t>
      </w:r>
      <w:r w:rsidRPr="0044706E">
        <w:t>on separate rows e.g., like this:</w:t>
      </w:r>
    </w:p>
    <w:p w14:paraId="029752ED" w14:textId="77777777" w:rsidR="00D05FD7" w:rsidRDefault="00D05FD7" w:rsidP="00D05FD7">
      <w:pPr>
        <w:pStyle w:val="Odstavecseseznamem"/>
        <w:ind w:left="0"/>
        <w:rPr>
          <w:b/>
          <w:bCs/>
        </w:rPr>
      </w:pPr>
    </w:p>
    <w:p w14:paraId="02550ED7" w14:textId="77777777" w:rsidR="00D05FD7" w:rsidRDefault="00D05FD7" w:rsidP="00EB084F">
      <w:pPr>
        <w:pStyle w:val="Nadpis6"/>
        <w:rPr>
          <w:lang w:eastAsia="cs-CZ"/>
        </w:rPr>
      </w:pPr>
      <w:bookmarkStart w:id="146" w:name="_Toc199412145"/>
      <w:r w:rsidRPr="0044706E">
        <w:rPr>
          <w:lang w:eastAsia="cs-CZ"/>
        </w:rPr>
        <w:t>Different inventory kinds on separate rows</w:t>
      </w:r>
      <w:bookmarkEnd w:id="146"/>
    </w:p>
    <w:p w14:paraId="1426FF30" w14:textId="77777777" w:rsidR="00D05FD7" w:rsidRPr="0044706E" w:rsidRDefault="00D05FD7" w:rsidP="00D05FD7">
      <w:pPr>
        <w:autoSpaceDE w:val="0"/>
        <w:autoSpaceDN w:val="0"/>
        <w:adjustRightInd w:val="0"/>
        <w:ind w:left="0" w:firstLine="284"/>
        <w:rPr>
          <w:b/>
          <w:bCs/>
          <w:iCs w:val="0"/>
          <w:lang w:eastAsia="cs-CZ"/>
        </w:rPr>
      </w:pPr>
      <w:r w:rsidRPr="0044706E">
        <w:rPr>
          <w:b/>
          <w:bCs/>
          <w:iCs w:val="0"/>
          <w:lang w:eastAsia="cs-CZ"/>
        </w:rPr>
        <w:t>Input data:</w:t>
      </w:r>
    </w:p>
    <w:p w14:paraId="37189DF0"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rFonts w:ascii="Consolas" w:hAnsi="Consolas" w:cs="Consolas"/>
          <w:iCs w:val="0"/>
          <w:sz w:val="16"/>
          <w:szCs w:val="16"/>
          <w:lang w:eastAsia="cs-CZ"/>
        </w:rPr>
        <w:t>420770081864</w:t>
      </w:r>
    </w:p>
    <w:p w14:paraId="466FD9AC"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rFonts w:ascii="Consolas" w:hAnsi="Consolas" w:cs="Consolas"/>
          <w:iCs w:val="0"/>
          <w:sz w:val="16"/>
          <w:szCs w:val="16"/>
          <w:lang w:eastAsia="cs-CZ"/>
        </w:rPr>
        <w:t>230039970082409</w:t>
      </w:r>
    </w:p>
    <w:p w14:paraId="4BFE68CF"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rFonts w:ascii="Consolas" w:hAnsi="Consolas" w:cs="Consolas"/>
          <w:iCs w:val="0"/>
          <w:sz w:val="16"/>
          <w:szCs w:val="16"/>
          <w:lang w:eastAsia="cs-CZ"/>
        </w:rPr>
        <w:t>8942030020111064090</w:t>
      </w:r>
    </w:p>
    <w:p w14:paraId="7A07B86B" w14:textId="77777777" w:rsidR="00D05FD7" w:rsidRPr="0044706E" w:rsidRDefault="00D05FD7" w:rsidP="00D05FD7">
      <w:pPr>
        <w:ind w:left="0"/>
      </w:pPr>
    </w:p>
    <w:p w14:paraId="153ADE4E" w14:textId="77777777" w:rsidR="00D05FD7" w:rsidRPr="0044706E" w:rsidRDefault="00D05FD7" w:rsidP="009A68CF">
      <w:pPr>
        <w:pStyle w:val="Odstavecseseznamem"/>
        <w:numPr>
          <w:ilvl w:val="0"/>
          <w:numId w:val="22"/>
        </w:numPr>
      </w:pPr>
      <w:r w:rsidRPr="0044706E">
        <w:t>three rows would be imported into the main grid:</w:t>
      </w:r>
    </w:p>
    <w:p w14:paraId="0E6F0C83" w14:textId="77777777" w:rsidR="00D05FD7" w:rsidRPr="0044706E" w:rsidRDefault="00D05FD7" w:rsidP="00D05FD7">
      <w:pPr>
        <w:ind w:left="0"/>
      </w:pPr>
    </w:p>
    <w:p w14:paraId="553FBD94" w14:textId="77777777" w:rsidR="00D05FD7" w:rsidRPr="0044706E" w:rsidRDefault="00D05FD7" w:rsidP="00D05FD7">
      <w:pPr>
        <w:ind w:left="0"/>
      </w:pPr>
      <w:r w:rsidRPr="0044706E">
        <w:rPr>
          <w:noProof/>
        </w:rPr>
        <w:drawing>
          <wp:inline distT="0" distB="0" distL="0" distR="0" wp14:anchorId="32485F7C" wp14:editId="1D83F3B0">
            <wp:extent cx="5732145" cy="469900"/>
            <wp:effectExtent l="0" t="0" r="1905" b="6350"/>
            <wp:docPr id="63" name="Obrázek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732145" cy="469900"/>
                    </a:xfrm>
                    <a:prstGeom prst="rect">
                      <a:avLst/>
                    </a:prstGeom>
                  </pic:spPr>
                </pic:pic>
              </a:graphicData>
            </a:graphic>
          </wp:inline>
        </w:drawing>
      </w:r>
    </w:p>
    <w:p w14:paraId="0958B541" w14:textId="77777777" w:rsidR="00D05FD7" w:rsidRPr="0044706E" w:rsidRDefault="00D05FD7" w:rsidP="00D05FD7">
      <w:pPr>
        <w:ind w:left="0"/>
      </w:pPr>
    </w:p>
    <w:p w14:paraId="2B2E33F7" w14:textId="77777777" w:rsidR="00D05FD7" w:rsidRPr="0044706E" w:rsidRDefault="00D05FD7" w:rsidP="00EB084F">
      <w:pPr>
        <w:pStyle w:val="Nadpis6"/>
        <w:rPr>
          <w:lang w:eastAsia="cs-CZ"/>
        </w:rPr>
      </w:pPr>
      <w:bookmarkStart w:id="147" w:name="_Toc199412146"/>
      <w:r w:rsidRPr="0044706E">
        <w:rPr>
          <w:lang w:eastAsia="cs-CZ"/>
        </w:rPr>
        <w:t xml:space="preserve">Multiple inventory </w:t>
      </w:r>
      <w:r>
        <w:rPr>
          <w:lang w:eastAsia="cs-CZ"/>
        </w:rPr>
        <w:t xml:space="preserve">items </w:t>
      </w:r>
      <w:r w:rsidRPr="0044706E">
        <w:rPr>
          <w:lang w:eastAsia="cs-CZ"/>
        </w:rPr>
        <w:t>of the same kind on the same row</w:t>
      </w:r>
      <w:bookmarkEnd w:id="147"/>
    </w:p>
    <w:p w14:paraId="268C4ACC" w14:textId="77777777" w:rsidR="00D05FD7" w:rsidRDefault="00D05FD7" w:rsidP="00D05FD7">
      <w:pPr>
        <w:autoSpaceDE w:val="0"/>
        <w:autoSpaceDN w:val="0"/>
        <w:adjustRightInd w:val="0"/>
        <w:ind w:left="0" w:firstLine="284"/>
        <w:rPr>
          <w:b/>
          <w:bCs/>
          <w:iCs w:val="0"/>
          <w:lang w:val="cs-CZ" w:eastAsia="cs-CZ"/>
        </w:rPr>
      </w:pPr>
    </w:p>
    <w:p w14:paraId="6F1E3332" w14:textId="77777777" w:rsidR="00D05FD7" w:rsidRPr="007B5C71" w:rsidRDefault="00D05FD7" w:rsidP="00D05FD7">
      <w:pPr>
        <w:autoSpaceDE w:val="0"/>
        <w:autoSpaceDN w:val="0"/>
        <w:adjustRightInd w:val="0"/>
        <w:ind w:left="0"/>
        <w:rPr>
          <w:b/>
          <w:bCs/>
          <w:iCs w:val="0"/>
          <w:lang w:val="cs-CZ" w:eastAsia="cs-CZ"/>
        </w:rPr>
      </w:pPr>
      <w:r w:rsidRPr="007B5C71">
        <w:rPr>
          <w:b/>
          <w:bCs/>
          <w:iCs w:val="0"/>
          <w:lang w:val="cs-CZ" w:eastAsia="cs-CZ"/>
        </w:rPr>
        <w:t>Input data:</w:t>
      </w:r>
    </w:p>
    <w:p w14:paraId="749F031E" w14:textId="77777777" w:rsidR="00D05FD7" w:rsidRDefault="00D05FD7" w:rsidP="00D05FD7">
      <w:pPr>
        <w:autoSpaceDE w:val="0"/>
        <w:autoSpaceDN w:val="0"/>
        <w:adjustRightInd w:val="0"/>
        <w:ind w:left="0"/>
        <w:rPr>
          <w:rFonts w:ascii="Consolas" w:hAnsi="Consolas" w:cs="Consolas"/>
          <w:iCs w:val="0"/>
          <w:sz w:val="16"/>
          <w:szCs w:val="16"/>
          <w:lang w:val="cs-CZ" w:eastAsia="cs-CZ"/>
        </w:rPr>
      </w:pPr>
      <w:r>
        <w:rPr>
          <w:rFonts w:ascii="Consolas" w:hAnsi="Consolas" w:cs="Consolas"/>
          <w:iCs w:val="0"/>
          <w:sz w:val="16"/>
          <w:szCs w:val="16"/>
          <w:lang w:val="cs-CZ" w:eastAsia="cs-CZ"/>
        </w:rPr>
        <w:t>420770081865 420770081866 420770081867</w:t>
      </w:r>
    </w:p>
    <w:p w14:paraId="13477CC7" w14:textId="77777777" w:rsidR="00D05FD7" w:rsidRDefault="00D05FD7" w:rsidP="00D05FD7">
      <w:pPr>
        <w:autoSpaceDE w:val="0"/>
        <w:autoSpaceDN w:val="0"/>
        <w:adjustRightInd w:val="0"/>
        <w:ind w:left="0"/>
        <w:rPr>
          <w:rFonts w:ascii="Consolas" w:hAnsi="Consolas" w:cs="Consolas"/>
          <w:iCs w:val="0"/>
          <w:sz w:val="16"/>
          <w:szCs w:val="16"/>
          <w:lang w:val="cs-CZ" w:eastAsia="cs-CZ"/>
        </w:rPr>
      </w:pPr>
    </w:p>
    <w:p w14:paraId="388AA0E8" w14:textId="029FE28A" w:rsidR="00D05FD7" w:rsidRDefault="00D05FD7" w:rsidP="009A68CF">
      <w:pPr>
        <w:pStyle w:val="Odstavecseseznamem"/>
        <w:numPr>
          <w:ilvl w:val="0"/>
          <w:numId w:val="22"/>
        </w:numPr>
      </w:pPr>
      <w:r>
        <w:t>If multiple</w:t>
      </w:r>
      <w:r w:rsidR="007937E4">
        <w:t xml:space="preserve"> inventory</w:t>
      </w:r>
      <w:r>
        <w:t xml:space="preserve"> identifiers of the same kind are detected, they are split to separate rows:</w:t>
      </w:r>
    </w:p>
    <w:p w14:paraId="394BAA1D" w14:textId="77777777" w:rsidR="00D05FD7" w:rsidRDefault="00D05FD7" w:rsidP="00D05FD7">
      <w:pPr>
        <w:ind w:left="0"/>
      </w:pPr>
    </w:p>
    <w:p w14:paraId="26C9FF77" w14:textId="77777777" w:rsidR="00D05FD7" w:rsidRDefault="00D05FD7" w:rsidP="00D05FD7">
      <w:pPr>
        <w:ind w:left="0"/>
      </w:pPr>
      <w:r w:rsidRPr="0044706E">
        <w:rPr>
          <w:noProof/>
        </w:rPr>
        <w:drawing>
          <wp:inline distT="0" distB="0" distL="0" distR="0" wp14:anchorId="6A286008" wp14:editId="29F8FC7B">
            <wp:extent cx="5732145" cy="445770"/>
            <wp:effectExtent l="0" t="0" r="1905" b="0"/>
            <wp:docPr id="64" name="Obrázek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732145" cy="445770"/>
                    </a:xfrm>
                    <a:prstGeom prst="rect">
                      <a:avLst/>
                    </a:prstGeom>
                  </pic:spPr>
                </pic:pic>
              </a:graphicData>
            </a:graphic>
          </wp:inline>
        </w:drawing>
      </w:r>
    </w:p>
    <w:p w14:paraId="2CB99167" w14:textId="77777777" w:rsidR="00D05FD7" w:rsidRDefault="00D05FD7" w:rsidP="00533B15">
      <w:pPr>
        <w:pStyle w:val="Odstavecseseznamem"/>
        <w:ind w:left="0"/>
      </w:pPr>
    </w:p>
    <w:p w14:paraId="2F94269F" w14:textId="19FBB149" w:rsidR="00DE444B" w:rsidRDefault="00DE444B" w:rsidP="004962BE">
      <w:pPr>
        <w:pStyle w:val="Nadpis3"/>
      </w:pPr>
      <w:bookmarkStart w:id="148" w:name="_Toc199412147"/>
      <w:r w:rsidRPr="00DE444B">
        <w:t>Manual Inventory Insert/Edit</w:t>
      </w:r>
      <w:bookmarkEnd w:id="148"/>
    </w:p>
    <w:p w14:paraId="72F4EED6" w14:textId="79A6B899" w:rsidR="00765E45" w:rsidRDefault="00765E45" w:rsidP="00765E45">
      <w:pPr>
        <w:ind w:left="0"/>
      </w:pPr>
      <w:r>
        <w:t xml:space="preserve">User with </w:t>
      </w:r>
      <w:r w:rsidRPr="00765E45">
        <w:rPr>
          <w:sz w:val="18"/>
          <w:szCs w:val="18"/>
        </w:rPr>
        <w:t>ADMIN</w:t>
      </w:r>
      <w:r>
        <w:t xml:space="preserve"> role can insert specific values into main grid </w:t>
      </w:r>
      <w:r w:rsidR="00EC2AF8">
        <w:t xml:space="preserve">cells </w:t>
      </w:r>
      <w:r>
        <w:t>directly without having to paste them from clipboard:</w:t>
      </w:r>
    </w:p>
    <w:p w14:paraId="397B84F3" w14:textId="77777777" w:rsidR="00765E45" w:rsidRDefault="00765E45" w:rsidP="009A68CF">
      <w:pPr>
        <w:pStyle w:val="Odstavecseseznamem"/>
        <w:numPr>
          <w:ilvl w:val="0"/>
          <w:numId w:val="9"/>
        </w:numPr>
      </w:pPr>
      <w:r>
        <w:t xml:space="preserve">Press </w:t>
      </w:r>
      <w:r w:rsidRPr="00B7637D">
        <w:rPr>
          <w:b/>
          <w:bCs/>
          <w:sz w:val="18"/>
          <w:szCs w:val="18"/>
        </w:rPr>
        <w:t>INSERT</w:t>
      </w:r>
      <w:r>
        <w:t xml:space="preserve"> to insert a new grid row</w:t>
      </w:r>
    </w:p>
    <w:p w14:paraId="52A825D5" w14:textId="27231C80" w:rsidR="00765E45" w:rsidRDefault="00765E45" w:rsidP="009A68CF">
      <w:pPr>
        <w:pStyle w:val="Odstavecseseznamem"/>
        <w:numPr>
          <w:ilvl w:val="0"/>
          <w:numId w:val="9"/>
        </w:numPr>
      </w:pPr>
      <w:r>
        <w:t xml:space="preserve">Navigate to MSISDN/IMSI/ICCID field and press </w:t>
      </w:r>
      <w:r w:rsidRPr="00B7637D">
        <w:rPr>
          <w:b/>
          <w:bCs/>
          <w:sz w:val="18"/>
          <w:szCs w:val="18"/>
        </w:rPr>
        <w:t>ENTER</w:t>
      </w:r>
      <w:r>
        <w:t xml:space="preserve"> to enter cell edit mode.</w:t>
      </w:r>
      <w:r w:rsidR="00EC2AF8">
        <w:t xml:space="preserve"> Insert or update value in the cell, then press </w:t>
      </w:r>
      <w:r w:rsidR="00EC2AF8" w:rsidRPr="00EC2AF8">
        <w:rPr>
          <w:b/>
          <w:bCs/>
          <w:sz w:val="18"/>
          <w:szCs w:val="18"/>
        </w:rPr>
        <w:t>ENTER</w:t>
      </w:r>
      <w:r w:rsidR="00EC2AF8">
        <w:t xml:space="preserve"> again to exit cell edit mode.</w:t>
      </w:r>
    </w:p>
    <w:p w14:paraId="67CCF2A4" w14:textId="2D4D3EBC" w:rsidR="00742657" w:rsidRPr="00742657" w:rsidRDefault="00742657" w:rsidP="00742657"/>
    <w:p w14:paraId="619A7D53" w14:textId="1EE83143" w:rsidR="00DE444B" w:rsidRDefault="00DE444B" w:rsidP="00CD44D1">
      <w:pPr>
        <w:pStyle w:val="Nadpis3"/>
      </w:pPr>
      <w:bookmarkStart w:id="149" w:name="_Bulk_Attributes_Update"/>
      <w:bookmarkStart w:id="150" w:name="_Toc199412148"/>
      <w:bookmarkEnd w:id="149"/>
      <w:r w:rsidRPr="00DE444B">
        <w:t>Bulk Attributes Update</w:t>
      </w:r>
      <w:bookmarkEnd w:id="150"/>
    </w:p>
    <w:p w14:paraId="7D62E501" w14:textId="14E2ADF7" w:rsidR="004962BE" w:rsidRDefault="004962BE" w:rsidP="004962BE">
      <w:pPr>
        <w:ind w:left="0"/>
      </w:pPr>
      <w:r>
        <w:t xml:space="preserve">User with </w:t>
      </w:r>
      <w:r w:rsidRPr="004962BE">
        <w:rPr>
          <w:sz w:val="18"/>
          <w:szCs w:val="18"/>
        </w:rPr>
        <w:t>ADMIN</w:t>
      </w:r>
      <w:r>
        <w:t xml:space="preserve"> role can use Attribute combo boxes above the main grid to bulk-update values in the respective columns. The combo boxes are only enabled on an initialized environment as they contain values from lookup tables that are populated during environment initialization. On different environment a different set of values may be available.</w:t>
      </w:r>
    </w:p>
    <w:p w14:paraId="55F84C1A" w14:textId="77777777" w:rsidR="004962BE" w:rsidRDefault="004962BE" w:rsidP="004962BE">
      <w:pPr>
        <w:ind w:left="0"/>
      </w:pPr>
    </w:p>
    <w:p w14:paraId="318C5B49" w14:textId="6CFE551E" w:rsidR="004962BE" w:rsidRDefault="001438F5" w:rsidP="004962BE">
      <w:pPr>
        <w:ind w:left="0"/>
        <w:jc w:val="center"/>
      </w:pPr>
      <w:r w:rsidRPr="001438F5">
        <w:rPr>
          <w:noProof/>
        </w:rPr>
        <w:drawing>
          <wp:inline distT="0" distB="0" distL="0" distR="0" wp14:anchorId="74144D37" wp14:editId="031FF309">
            <wp:extent cx="5732145" cy="251460"/>
            <wp:effectExtent l="0" t="0" r="1905" b="0"/>
            <wp:docPr id="208" name="Obrázek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732145" cy="251460"/>
                    </a:xfrm>
                    <a:prstGeom prst="rect">
                      <a:avLst/>
                    </a:prstGeom>
                  </pic:spPr>
                </pic:pic>
              </a:graphicData>
            </a:graphic>
          </wp:inline>
        </w:drawing>
      </w:r>
    </w:p>
    <w:p w14:paraId="7096D130" w14:textId="77777777" w:rsidR="004962BE" w:rsidRPr="00E82800" w:rsidRDefault="004962BE" w:rsidP="004962BE">
      <w:pPr>
        <w:ind w:left="0"/>
        <w:jc w:val="center"/>
        <w:rPr>
          <w:i/>
          <w:iCs w:val="0"/>
          <w:sz w:val="18"/>
          <w:szCs w:val="18"/>
        </w:rPr>
      </w:pPr>
      <w:r w:rsidRPr="00E82800">
        <w:rPr>
          <w:i/>
          <w:iCs w:val="0"/>
          <w:sz w:val="18"/>
          <w:szCs w:val="18"/>
        </w:rPr>
        <w:t>Attribute combo boxes</w:t>
      </w:r>
    </w:p>
    <w:p w14:paraId="64E41E30" w14:textId="77777777" w:rsidR="004962BE" w:rsidRDefault="004962BE" w:rsidP="004962BE">
      <w:pPr>
        <w:ind w:left="0"/>
      </w:pPr>
    </w:p>
    <w:p w14:paraId="1E670C1A" w14:textId="77777777" w:rsidR="004962BE" w:rsidRDefault="004962BE" w:rsidP="004962BE">
      <w:pPr>
        <w:ind w:left="0"/>
      </w:pPr>
      <w:r>
        <w:lastRenderedPageBreak/>
        <w:t xml:space="preserve">When a row is selected in the main grid, attribute combo boxes’ values are populated with values from the selected row. To update multiple rows, first select them in the main grid (using </w:t>
      </w:r>
      <w:r w:rsidRPr="00EF04B1">
        <w:rPr>
          <w:sz w:val="18"/>
          <w:szCs w:val="18"/>
        </w:rPr>
        <w:t>SHIFT</w:t>
      </w:r>
      <w:r>
        <w:rPr>
          <w:sz w:val="18"/>
          <w:szCs w:val="18"/>
        </w:rPr>
        <w:t xml:space="preserve"> or CONTROL </w:t>
      </w:r>
      <w:r w:rsidRPr="00EF04B1">
        <w:t>while selecting</w:t>
      </w:r>
      <w:r>
        <w:t>), then use attribute combo boxes to set desired attribute values. Updated grid cells will have ivory background to indicate that a custom value is present.</w:t>
      </w:r>
    </w:p>
    <w:p w14:paraId="7248142A" w14:textId="77777777" w:rsidR="004962BE" w:rsidRDefault="004962BE" w:rsidP="004962BE">
      <w:pPr>
        <w:ind w:left="0"/>
      </w:pPr>
    </w:p>
    <w:p w14:paraId="523A7D7A" w14:textId="77777777" w:rsidR="004962BE" w:rsidRDefault="004962BE" w:rsidP="004962BE">
      <w:pPr>
        <w:ind w:left="0"/>
      </w:pPr>
      <w:r w:rsidRPr="00BF059F">
        <w:rPr>
          <w:noProof/>
        </w:rPr>
        <w:drawing>
          <wp:inline distT="0" distB="0" distL="0" distR="0" wp14:anchorId="4E637222" wp14:editId="581E4FAD">
            <wp:extent cx="5732145" cy="353060"/>
            <wp:effectExtent l="0" t="0" r="1905" b="8890"/>
            <wp:docPr id="86" name="Obrázek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732145" cy="353060"/>
                    </a:xfrm>
                    <a:prstGeom prst="rect">
                      <a:avLst/>
                    </a:prstGeom>
                  </pic:spPr>
                </pic:pic>
              </a:graphicData>
            </a:graphic>
          </wp:inline>
        </w:drawing>
      </w:r>
    </w:p>
    <w:p w14:paraId="4CB6960E" w14:textId="7661D118" w:rsidR="006224DB" w:rsidRDefault="006224DB" w:rsidP="006224DB"/>
    <w:p w14:paraId="219F7105" w14:textId="66267559" w:rsidR="008D3613" w:rsidRDefault="008D3613" w:rsidP="00CF4133">
      <w:pPr>
        <w:ind w:left="0"/>
      </w:pPr>
    </w:p>
    <w:p w14:paraId="171CD552" w14:textId="10EF28E0" w:rsidR="00B350B2" w:rsidRDefault="00CF4133" w:rsidP="00CF4133">
      <w:pPr>
        <w:ind w:left="0"/>
      </w:pPr>
      <w:r w:rsidRPr="00CF4133">
        <w:rPr>
          <w:b/>
          <w:bCs/>
        </w:rPr>
        <w:t xml:space="preserve">NOTE: </w:t>
      </w:r>
      <w:r w:rsidR="00EA37B5">
        <w:t xml:space="preserve">Some attribute value combinations are not allowed. </w:t>
      </w:r>
      <w:r>
        <w:t xml:space="preserve">Value selection in one of the combo boxes can cause content reload in other combo boxes. </w:t>
      </w:r>
      <w:r w:rsidR="000B7E66">
        <w:t>This is to avoid configuring of invalid inventory.</w:t>
      </w:r>
    </w:p>
    <w:p w14:paraId="036C1F11" w14:textId="65F08C64" w:rsidR="00B350B2" w:rsidRDefault="00B350B2" w:rsidP="00CF4133">
      <w:pPr>
        <w:ind w:left="0"/>
      </w:pPr>
    </w:p>
    <w:p w14:paraId="18D991F5" w14:textId="77777777" w:rsidR="00B350B2" w:rsidRDefault="00B350B2" w:rsidP="00CF4133">
      <w:pPr>
        <w:ind w:left="0"/>
      </w:pPr>
      <w:r>
        <w:t>Following restrictions apply:</w:t>
      </w:r>
    </w:p>
    <w:p w14:paraId="5846C187" w14:textId="51836E60" w:rsidR="00B350B2" w:rsidRDefault="00B350B2" w:rsidP="00EE21A5">
      <w:pPr>
        <w:pStyle w:val="Odstavecseseznamem"/>
        <w:numPr>
          <w:ilvl w:val="0"/>
          <w:numId w:val="25"/>
        </w:numPr>
      </w:pPr>
      <w:r>
        <w:t xml:space="preserve">For each Source, only </w:t>
      </w:r>
      <w:r w:rsidR="0074441E">
        <w:t>allowed “</w:t>
      </w:r>
      <w:r>
        <w:t>matching</w:t>
      </w:r>
      <w:r w:rsidR="0074441E">
        <w:t>”</w:t>
      </w:r>
      <w:r>
        <w:t xml:space="preserve"> EBS Organization and EBS Products are offered</w:t>
      </w:r>
    </w:p>
    <w:p w14:paraId="2B9EA45D" w14:textId="77777777" w:rsidR="0074441E" w:rsidRDefault="0074441E" w:rsidP="0074441E">
      <w:pPr>
        <w:pStyle w:val="Odstavecseseznamem"/>
      </w:pPr>
    </w:p>
    <w:p w14:paraId="6C70B97C" w14:textId="483063A9" w:rsidR="00CF4133" w:rsidRDefault="00CF4133" w:rsidP="00CF4133">
      <w:pPr>
        <w:ind w:left="0"/>
      </w:pPr>
      <w:r>
        <w:t>For example, if S101 Source is selected, then only S101-related EBS Organizations and Products are offered. Even after then, some combinations can still be considered as invalid during validation.</w:t>
      </w:r>
    </w:p>
    <w:p w14:paraId="060E1ACA" w14:textId="77777777" w:rsidR="00CF4133" w:rsidRDefault="00CF4133" w:rsidP="00CF4133">
      <w:pPr>
        <w:ind w:left="0"/>
      </w:pPr>
    </w:p>
    <w:p w14:paraId="749F4E89" w14:textId="40DE3D0C" w:rsidR="0055357C" w:rsidRDefault="0055357C" w:rsidP="00CD44D1">
      <w:pPr>
        <w:pStyle w:val="Nadpis3"/>
      </w:pPr>
      <w:bookmarkStart w:id="151" w:name="_Inventory_Reservation"/>
      <w:bookmarkStart w:id="152" w:name="_Toc199412149"/>
      <w:bookmarkEnd w:id="151"/>
      <w:r>
        <w:t>Inventory Reservation</w:t>
      </w:r>
      <w:bookmarkEnd w:id="152"/>
    </w:p>
    <w:p w14:paraId="55CB1975" w14:textId="06915BF8" w:rsidR="002D53C1" w:rsidRDefault="002D53C1" w:rsidP="00510C3B">
      <w:pPr>
        <w:ind w:left="0"/>
      </w:pPr>
      <w:r>
        <w:t>Inventory Reservation process reserves test inventory in Peklo application. Unlike from Peklo GUI, where the inventory items must be reserved one-by-one, Phoenix allows for a large number of inventory items to be mass-reserved during single operation.</w:t>
      </w:r>
    </w:p>
    <w:p w14:paraId="0FA4B1B0" w14:textId="77777777" w:rsidR="00BF6EC7" w:rsidRDefault="00BF6EC7" w:rsidP="00510C3B">
      <w:pPr>
        <w:ind w:left="0"/>
      </w:pPr>
    </w:p>
    <w:p w14:paraId="71CC2C28" w14:textId="42FA192D" w:rsidR="002F6D7C" w:rsidRDefault="00BF6EC7" w:rsidP="00510C3B">
      <w:pPr>
        <w:ind w:left="0"/>
      </w:pPr>
      <w:r>
        <w:t>O</w:t>
      </w:r>
      <w:r w:rsidR="008D733F">
        <w:t>pen Inventory Mass Reservation form in order to mass-reserve inventory of given type from Peklo and import it to Phoenix main grid</w:t>
      </w:r>
      <w:r w:rsidR="00510C3B">
        <w:t>:</w:t>
      </w:r>
    </w:p>
    <w:p w14:paraId="40C6FF14" w14:textId="77777777" w:rsidR="002F6D7C" w:rsidRDefault="002F6D7C" w:rsidP="002F6D7C">
      <w:pPr>
        <w:ind w:left="0"/>
      </w:pPr>
    </w:p>
    <w:p w14:paraId="2D34888B" w14:textId="77777777" w:rsidR="002F6D7C" w:rsidRDefault="002F6D7C" w:rsidP="002F6D7C">
      <w:pPr>
        <w:ind w:left="0"/>
        <w:jc w:val="center"/>
      </w:pPr>
      <w:r>
        <w:rPr>
          <w:noProof/>
        </w:rPr>
        <w:lastRenderedPageBreak/>
        <w:drawing>
          <wp:inline distT="0" distB="0" distL="0" distR="0" wp14:anchorId="69B1CCD6" wp14:editId="650C0F12">
            <wp:extent cx="4154170" cy="5054503"/>
            <wp:effectExtent l="0" t="0" r="0" b="0"/>
            <wp:docPr id="10" name="Obráze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4181038" cy="5087194"/>
                    </a:xfrm>
                    <a:prstGeom prst="rect">
                      <a:avLst/>
                    </a:prstGeom>
                  </pic:spPr>
                </pic:pic>
              </a:graphicData>
            </a:graphic>
          </wp:inline>
        </w:drawing>
      </w:r>
    </w:p>
    <w:p w14:paraId="53671403" w14:textId="77777777" w:rsidR="002F6D7C" w:rsidRPr="00825216" w:rsidRDefault="002F6D7C" w:rsidP="002F6D7C">
      <w:pPr>
        <w:ind w:left="0"/>
        <w:jc w:val="center"/>
        <w:rPr>
          <w:i/>
          <w:iCs w:val="0"/>
          <w:sz w:val="18"/>
          <w:szCs w:val="18"/>
        </w:rPr>
      </w:pPr>
      <w:r w:rsidRPr="00825216">
        <w:rPr>
          <w:i/>
          <w:iCs w:val="0"/>
          <w:sz w:val="18"/>
          <w:szCs w:val="18"/>
        </w:rPr>
        <w:t>Inventory Mass Reservation form</w:t>
      </w:r>
    </w:p>
    <w:p w14:paraId="347796ED" w14:textId="77777777" w:rsidR="002F6D7C" w:rsidRDefault="002F6D7C" w:rsidP="002F6D7C">
      <w:pPr>
        <w:ind w:left="0"/>
      </w:pPr>
    </w:p>
    <w:p w14:paraId="6AE5C1C9" w14:textId="77777777" w:rsidR="002F6D7C" w:rsidRDefault="002F6D7C" w:rsidP="002F6D7C">
      <w:pPr>
        <w:ind w:left="0"/>
      </w:pPr>
    </w:p>
    <w:p w14:paraId="3448B42F" w14:textId="643533DB" w:rsidR="00510C3B" w:rsidRDefault="00510C3B" w:rsidP="002F6D7C">
      <w:pPr>
        <w:ind w:left="0"/>
        <w:jc w:val="center"/>
        <w:rPr>
          <w:i/>
          <w:iCs w:val="0"/>
          <w:sz w:val="18"/>
          <w:szCs w:val="18"/>
        </w:rPr>
      </w:pPr>
    </w:p>
    <w:p w14:paraId="3DC6ABA2" w14:textId="09B34829" w:rsidR="00306EA7" w:rsidRDefault="00510C3B" w:rsidP="00510C3B">
      <w:pPr>
        <w:ind w:left="0"/>
      </w:pPr>
      <w:r>
        <w:t xml:space="preserve">Specify inventory type and </w:t>
      </w:r>
      <w:r w:rsidR="00306EA7">
        <w:t xml:space="preserve">its </w:t>
      </w:r>
      <w:r>
        <w:t xml:space="preserve">additional attributes. </w:t>
      </w:r>
      <w:r w:rsidR="00306EA7">
        <w:t>Following inventory types are supported:</w:t>
      </w:r>
    </w:p>
    <w:p w14:paraId="3DE40C5C" w14:textId="5DFFDDF3" w:rsidR="00306EA7" w:rsidRDefault="00306EA7">
      <w:pPr>
        <w:pStyle w:val="Odstavecseseznamem"/>
        <w:numPr>
          <w:ilvl w:val="0"/>
          <w:numId w:val="101"/>
        </w:numPr>
      </w:pPr>
      <w:r>
        <w:t>MSISDN</w:t>
      </w:r>
    </w:p>
    <w:p w14:paraId="3BF2AA57" w14:textId="374C99E0" w:rsidR="00306EA7" w:rsidRDefault="00306EA7">
      <w:pPr>
        <w:pStyle w:val="Odstavecseseznamem"/>
        <w:numPr>
          <w:ilvl w:val="0"/>
          <w:numId w:val="101"/>
        </w:numPr>
      </w:pPr>
      <w:r>
        <w:t>ISDN</w:t>
      </w:r>
    </w:p>
    <w:p w14:paraId="10B7E53E" w14:textId="4A4896C1" w:rsidR="00306EA7" w:rsidRDefault="00306EA7">
      <w:pPr>
        <w:pStyle w:val="Odstavecseseznamem"/>
        <w:numPr>
          <w:ilvl w:val="0"/>
          <w:numId w:val="101"/>
        </w:numPr>
      </w:pPr>
      <w:r>
        <w:t>IMSI</w:t>
      </w:r>
      <w:r w:rsidR="00404CD9">
        <w:t xml:space="preserve"> (SIM and eSIM are distinguished by EBS product)</w:t>
      </w:r>
    </w:p>
    <w:p w14:paraId="1AEF401C" w14:textId="0F6454F3" w:rsidR="00306EA7" w:rsidRDefault="00306EA7">
      <w:pPr>
        <w:pStyle w:val="Odstavecseseznamem"/>
        <w:numPr>
          <w:ilvl w:val="0"/>
          <w:numId w:val="101"/>
        </w:numPr>
      </w:pPr>
      <w:r>
        <w:t xml:space="preserve">HW (only certain </w:t>
      </w:r>
      <w:r w:rsidR="00601981">
        <w:t>EBS products</w:t>
      </w:r>
      <w:r>
        <w:t>)</w:t>
      </w:r>
    </w:p>
    <w:p w14:paraId="7F19AAE6" w14:textId="77777777" w:rsidR="00306EA7" w:rsidRDefault="00306EA7" w:rsidP="00510C3B">
      <w:pPr>
        <w:ind w:left="0"/>
      </w:pPr>
    </w:p>
    <w:p w14:paraId="47CB5353" w14:textId="458472E6" w:rsidR="00510C3B" w:rsidRDefault="00510C3B" w:rsidP="00510C3B">
      <w:pPr>
        <w:ind w:left="0"/>
      </w:pPr>
      <w:r>
        <w:t xml:space="preserve">Icons by the attributes depict which values must be selected for given inventory type. Then, amount of inventory meeting your conditions </w:t>
      </w:r>
      <w:r w:rsidR="002F47A0">
        <w:t xml:space="preserve">and </w:t>
      </w:r>
      <w:r w:rsidR="005910D6">
        <w:t xml:space="preserve">currently available </w:t>
      </w:r>
      <w:r>
        <w:t xml:space="preserve">in Peklo is displayed. </w:t>
      </w:r>
    </w:p>
    <w:p w14:paraId="0538CC55" w14:textId="6F038622" w:rsidR="008D3613" w:rsidRDefault="008D3613" w:rsidP="00510C3B">
      <w:pPr>
        <w:ind w:left="0"/>
      </w:pPr>
    </w:p>
    <w:p w14:paraId="1BDE950D" w14:textId="2F6C6CBE" w:rsidR="00510C3B" w:rsidRDefault="00510C3B" w:rsidP="00510C3B">
      <w:pPr>
        <w:ind w:left="0"/>
      </w:pPr>
      <w:r>
        <w:t xml:space="preserve">Enter requested amount of inventory to reserve, fill in a reservation note and press </w:t>
      </w:r>
      <w:r w:rsidRPr="00F42466">
        <w:rPr>
          <w:b/>
          <w:bCs/>
          <w:sz w:val="18"/>
          <w:szCs w:val="18"/>
        </w:rPr>
        <w:t>OK</w:t>
      </w:r>
      <w:r>
        <w:t xml:space="preserve"> to start mass-reservation process. After inventory items are retrieved from Peklo, they are imported into the main grid, from where they can be worked with further.</w:t>
      </w:r>
    </w:p>
    <w:p w14:paraId="6D948A11" w14:textId="76818E3B" w:rsidR="00306EA7" w:rsidRDefault="00306EA7" w:rsidP="00510C3B">
      <w:pPr>
        <w:ind w:left="0"/>
      </w:pPr>
    </w:p>
    <w:p w14:paraId="1229A938" w14:textId="2CD8631A" w:rsidR="00510C3B" w:rsidRDefault="00E17DB4" w:rsidP="00510C3B">
      <w:pPr>
        <w:ind w:left="0"/>
        <w:jc w:val="center"/>
      </w:pPr>
      <w:r>
        <w:rPr>
          <w:noProof/>
        </w:rPr>
        <w:drawing>
          <wp:inline distT="0" distB="0" distL="0" distR="0" wp14:anchorId="045E98EB" wp14:editId="3C1D12E3">
            <wp:extent cx="3228975" cy="762000"/>
            <wp:effectExtent l="0" t="0" r="9525" b="0"/>
            <wp:docPr id="629" name="Obrázek 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3228975" cy="762000"/>
                    </a:xfrm>
                    <a:prstGeom prst="rect">
                      <a:avLst/>
                    </a:prstGeom>
                  </pic:spPr>
                </pic:pic>
              </a:graphicData>
            </a:graphic>
          </wp:inline>
        </w:drawing>
      </w:r>
    </w:p>
    <w:p w14:paraId="634D82D0" w14:textId="77777777" w:rsidR="00510C3B" w:rsidRDefault="00510C3B" w:rsidP="00510C3B">
      <w:pPr>
        <w:ind w:left="0"/>
        <w:jc w:val="center"/>
        <w:rPr>
          <w:i/>
          <w:iCs w:val="0"/>
          <w:sz w:val="18"/>
          <w:szCs w:val="18"/>
        </w:rPr>
      </w:pPr>
      <w:r w:rsidRPr="00E415C1">
        <w:rPr>
          <w:i/>
          <w:iCs w:val="0"/>
          <w:sz w:val="18"/>
          <w:szCs w:val="18"/>
        </w:rPr>
        <w:t>Working form during Peklo mass-reservation</w:t>
      </w:r>
    </w:p>
    <w:p w14:paraId="709B5570" w14:textId="1D4DC05F" w:rsidR="00510C3B" w:rsidRDefault="00510C3B" w:rsidP="00510C3B">
      <w:pPr>
        <w:ind w:left="0"/>
      </w:pPr>
    </w:p>
    <w:p w14:paraId="01F53372" w14:textId="77777777" w:rsidR="00306EA7" w:rsidRDefault="00306EA7" w:rsidP="00306EA7">
      <w:pPr>
        <w:ind w:left="0"/>
        <w:rPr>
          <w:b/>
          <w:bCs/>
        </w:rPr>
      </w:pPr>
      <w:r w:rsidRPr="00F43E9C">
        <w:rPr>
          <w:b/>
          <w:bCs/>
        </w:rPr>
        <w:lastRenderedPageBreak/>
        <w:t>NOTES:</w:t>
      </w:r>
    </w:p>
    <w:p w14:paraId="10BDA1DB" w14:textId="3671553E" w:rsidR="00964463" w:rsidRPr="00964463" w:rsidRDefault="00964463" w:rsidP="009A68CF">
      <w:pPr>
        <w:pStyle w:val="Odstavecseseznamem"/>
        <w:numPr>
          <w:ilvl w:val="0"/>
          <w:numId w:val="9"/>
        </w:numPr>
        <w:rPr>
          <w:iCs w:val="0"/>
        </w:rPr>
      </w:pPr>
      <w:r>
        <w:rPr>
          <w:iCs w:val="0"/>
        </w:rPr>
        <w:t xml:space="preserve">Prior reservation, available inventory amount must be retrieved from Peklo. If </w:t>
      </w:r>
      <w:r w:rsidR="008C122A">
        <w:rPr>
          <w:iCs w:val="0"/>
        </w:rPr>
        <w:t xml:space="preserve">values of </w:t>
      </w:r>
      <w:r>
        <w:rPr>
          <w:iCs w:val="0"/>
        </w:rPr>
        <w:t xml:space="preserve">attributes </w:t>
      </w:r>
      <w:r w:rsidR="008C122A">
        <w:rPr>
          <w:iCs w:val="0"/>
        </w:rPr>
        <w:t xml:space="preserve">that are </w:t>
      </w:r>
      <w:r>
        <w:rPr>
          <w:iCs w:val="0"/>
        </w:rPr>
        <w:t xml:space="preserve">necessary to retrieve </w:t>
      </w:r>
      <w:r w:rsidR="008C122A">
        <w:rPr>
          <w:iCs w:val="0"/>
        </w:rPr>
        <w:t xml:space="preserve">the </w:t>
      </w:r>
      <w:r>
        <w:rPr>
          <w:iCs w:val="0"/>
        </w:rPr>
        <w:t xml:space="preserve">available amount are </w:t>
      </w:r>
      <w:r w:rsidR="008C122A">
        <w:rPr>
          <w:iCs w:val="0"/>
        </w:rPr>
        <w:t>missing</w:t>
      </w:r>
      <w:r>
        <w:rPr>
          <w:iCs w:val="0"/>
        </w:rPr>
        <w:t xml:space="preserve">, </w:t>
      </w:r>
      <w:r w:rsidRPr="00964463">
        <w:rPr>
          <w:rStyle w:val="Siln"/>
          <w:b/>
          <w:bCs/>
        </w:rPr>
        <w:t>N/A</w:t>
      </w:r>
      <w:r>
        <w:rPr>
          <w:iCs w:val="0"/>
        </w:rPr>
        <w:t xml:space="preserve"> is displayed </w:t>
      </w:r>
      <w:r w:rsidR="00B26126">
        <w:rPr>
          <w:iCs w:val="0"/>
        </w:rPr>
        <w:t>in</w:t>
      </w:r>
      <w:r>
        <w:rPr>
          <w:iCs w:val="0"/>
        </w:rPr>
        <w:t xml:space="preserve"> available amount </w:t>
      </w:r>
      <w:r w:rsidR="00B26126">
        <w:rPr>
          <w:iCs w:val="0"/>
        </w:rPr>
        <w:t xml:space="preserve">edit box </w:t>
      </w:r>
      <w:r>
        <w:rPr>
          <w:iCs w:val="0"/>
        </w:rPr>
        <w:t xml:space="preserve">and inventory </w:t>
      </w:r>
      <w:r w:rsidR="00162CEF">
        <w:rPr>
          <w:iCs w:val="0"/>
        </w:rPr>
        <w:t xml:space="preserve">reservation </w:t>
      </w:r>
      <w:r>
        <w:rPr>
          <w:iCs w:val="0"/>
        </w:rPr>
        <w:t xml:space="preserve">cannot be </w:t>
      </w:r>
      <w:r w:rsidR="00162CEF">
        <w:rPr>
          <w:iCs w:val="0"/>
        </w:rPr>
        <w:t>proceeded with</w:t>
      </w:r>
      <w:r>
        <w:rPr>
          <w:iCs w:val="0"/>
        </w:rPr>
        <w:t>.</w:t>
      </w:r>
    </w:p>
    <w:p w14:paraId="62D49B11" w14:textId="524DE100" w:rsidR="00645E36" w:rsidRPr="00645E36" w:rsidRDefault="00645E36" w:rsidP="009A68CF">
      <w:pPr>
        <w:pStyle w:val="Odstavecseseznamem"/>
        <w:numPr>
          <w:ilvl w:val="0"/>
          <w:numId w:val="9"/>
        </w:numPr>
        <w:rPr>
          <w:iCs w:val="0"/>
        </w:rPr>
      </w:pPr>
      <w:r>
        <w:t xml:space="preserve">Some </w:t>
      </w:r>
      <w:r w:rsidRPr="008D3613">
        <w:t xml:space="preserve">combinations of values are </w:t>
      </w:r>
      <w:r>
        <w:t xml:space="preserve">not </w:t>
      </w:r>
      <w:r w:rsidRPr="008D3613">
        <w:t xml:space="preserve">allowed. </w:t>
      </w:r>
      <w:r w:rsidRPr="00645E36">
        <w:rPr>
          <w:iCs w:val="0"/>
        </w:rPr>
        <w:t>EBS Organizations and Products combo box content is based either on the selected inventory type (for HW inventory) or selected Source value (for MSISDN/ISDN/SIM inventory).</w:t>
      </w:r>
    </w:p>
    <w:p w14:paraId="36C355F6" w14:textId="6CAAF319" w:rsidR="00306EA7" w:rsidRDefault="00306EA7" w:rsidP="009A68CF">
      <w:pPr>
        <w:pStyle w:val="Odstavecseseznamem"/>
        <w:numPr>
          <w:ilvl w:val="0"/>
          <w:numId w:val="9"/>
        </w:numPr>
      </w:pPr>
      <w:r>
        <w:t xml:space="preserve">Select </w:t>
      </w:r>
      <w:r w:rsidRPr="000342C5">
        <w:rPr>
          <w:b/>
          <w:bCs/>
          <w:sz w:val="18"/>
          <w:szCs w:val="18"/>
        </w:rPr>
        <w:t>DEFAULT</w:t>
      </w:r>
      <w:r>
        <w:t xml:space="preserve"> routing profile to reserve </w:t>
      </w:r>
      <w:r w:rsidRPr="000342C5">
        <w:rPr>
          <w:sz w:val="18"/>
          <w:szCs w:val="18"/>
        </w:rPr>
        <w:t>LIVE</w:t>
      </w:r>
      <w:r>
        <w:t xml:space="preserve"> or </w:t>
      </w:r>
      <w:r w:rsidRPr="000342C5">
        <w:rPr>
          <w:sz w:val="18"/>
          <w:szCs w:val="18"/>
        </w:rPr>
        <w:t>NON-LIVE</w:t>
      </w:r>
      <w:r>
        <w:t xml:space="preserve"> inventory. Inventory with final routing profile (either </w:t>
      </w:r>
      <w:r w:rsidRPr="000342C5">
        <w:rPr>
          <w:sz w:val="18"/>
          <w:szCs w:val="18"/>
        </w:rPr>
        <w:t>LIVE</w:t>
      </w:r>
      <w:r>
        <w:t xml:space="preserve"> </w:t>
      </w:r>
      <w:r w:rsidRPr="000342C5">
        <w:rPr>
          <w:sz w:val="18"/>
          <w:szCs w:val="18"/>
        </w:rPr>
        <w:t>or NON-LIVE</w:t>
      </w:r>
      <w:r>
        <w:t xml:space="preserve">) will be provided according to Peklo configuration for the selected combination of inventory type and attributes. Custom </w:t>
      </w:r>
      <w:r w:rsidR="008C122A">
        <w:t xml:space="preserve">routing </w:t>
      </w:r>
      <w:r>
        <w:t>profiles must be selected namely.</w:t>
      </w:r>
    </w:p>
    <w:p w14:paraId="7EC58506" w14:textId="77777777" w:rsidR="00306EA7" w:rsidRDefault="00306EA7" w:rsidP="009A68CF">
      <w:pPr>
        <w:pStyle w:val="Odstavecseseznamem"/>
        <w:numPr>
          <w:ilvl w:val="0"/>
          <w:numId w:val="9"/>
        </w:numPr>
      </w:pPr>
      <w:r>
        <w:t>Standard Peklo rules apply to the reserved inventory (e.g., if the inventory is not used by midnight of the day of the reservation, it will be returned back to the test inventory pool during Peklo midnight refresh, and can then be reserved by someone else later).</w:t>
      </w:r>
    </w:p>
    <w:p w14:paraId="1BFA5C4C" w14:textId="77777777" w:rsidR="00306EA7" w:rsidRDefault="00306EA7" w:rsidP="000B1C83">
      <w:pPr>
        <w:ind w:left="0"/>
        <w:rPr>
          <w:b/>
          <w:bCs/>
          <w:i/>
        </w:rPr>
      </w:pPr>
    </w:p>
    <w:p w14:paraId="5EF365DD" w14:textId="7C712737" w:rsidR="000B1C83" w:rsidRDefault="000B1C83" w:rsidP="000B1C83">
      <w:pPr>
        <w:ind w:left="0"/>
        <w:rPr>
          <w:b/>
          <w:bCs/>
          <w:i/>
        </w:rPr>
      </w:pPr>
      <w:r w:rsidRPr="00EE114D">
        <w:rPr>
          <w:b/>
          <w:bCs/>
          <w:i/>
        </w:rPr>
        <w:t>Process overview:</w:t>
      </w:r>
    </w:p>
    <w:p w14:paraId="3A97CAD8" w14:textId="77777777" w:rsidR="000B1C83" w:rsidRPr="00EE114D" w:rsidRDefault="000B1C83" w:rsidP="000B1C83">
      <w:pPr>
        <w:ind w:left="720"/>
        <w:rPr>
          <w:b/>
          <w:bCs/>
          <w:i/>
        </w:rPr>
      </w:pPr>
    </w:p>
    <w:p w14:paraId="6C4D8819" w14:textId="6BC6641D" w:rsidR="000B1C83" w:rsidRPr="00EE114D" w:rsidRDefault="000B1C83" w:rsidP="000B1C83">
      <w:pPr>
        <w:ind w:left="0"/>
        <w:rPr>
          <w:iCs w:val="0"/>
          <w:u w:val="single"/>
        </w:rPr>
      </w:pPr>
      <w:r>
        <w:rPr>
          <w:iCs w:val="0"/>
          <w:u w:val="single"/>
        </w:rPr>
        <w:t>MSISDN</w:t>
      </w:r>
      <w:r w:rsidR="008773D9">
        <w:rPr>
          <w:iCs w:val="0"/>
          <w:u w:val="single"/>
        </w:rPr>
        <w:t>/ISDN</w:t>
      </w:r>
      <w:r>
        <w:rPr>
          <w:iCs w:val="0"/>
          <w:u w:val="single"/>
        </w:rPr>
        <w:t xml:space="preserve"> reservations:</w:t>
      </w:r>
    </w:p>
    <w:p w14:paraId="4E469C12" w14:textId="1CB1C4B8" w:rsidR="00FC411A" w:rsidRDefault="00FC411A" w:rsidP="00EE21A5">
      <w:pPr>
        <w:pStyle w:val="Odstavecseseznamem"/>
        <w:numPr>
          <w:ilvl w:val="0"/>
          <w:numId w:val="32"/>
        </w:numPr>
        <w:ind w:left="567"/>
        <w:rPr>
          <w:iCs w:val="0"/>
        </w:rPr>
      </w:pPr>
      <w:r>
        <w:rPr>
          <w:iCs w:val="0"/>
        </w:rPr>
        <w:t xml:space="preserve">Log into </w:t>
      </w:r>
      <w:r w:rsidRPr="00EA233A">
        <w:rPr>
          <w:rFonts w:ascii="Consolas" w:hAnsi="Consolas"/>
          <w:iCs w:val="0"/>
        </w:rPr>
        <w:t>IBMTEST</w:t>
      </w:r>
      <w:r>
        <w:rPr>
          <w:iCs w:val="0"/>
        </w:rPr>
        <w:t xml:space="preserve"> schema (Peklo)</w:t>
      </w:r>
    </w:p>
    <w:p w14:paraId="616E03B4" w14:textId="2F561F77" w:rsidR="00306EA7" w:rsidRDefault="00306EA7" w:rsidP="00EE21A5">
      <w:pPr>
        <w:pStyle w:val="Odstavecseseznamem"/>
        <w:numPr>
          <w:ilvl w:val="0"/>
          <w:numId w:val="32"/>
        </w:numPr>
        <w:ind w:left="567"/>
        <w:rPr>
          <w:iCs w:val="0"/>
        </w:rPr>
      </w:pPr>
      <w:r>
        <w:rPr>
          <w:iCs w:val="0"/>
        </w:rPr>
        <w:t>For each requested MSISDN</w:t>
      </w:r>
      <w:r w:rsidR="00E60CC0">
        <w:rPr>
          <w:iCs w:val="0"/>
        </w:rPr>
        <w:t xml:space="preserve"> or ISDN</w:t>
      </w:r>
      <w:r>
        <w:rPr>
          <w:iCs w:val="0"/>
        </w:rPr>
        <w:t>:</w:t>
      </w:r>
    </w:p>
    <w:p w14:paraId="6B9EFD85" w14:textId="7652FCB7" w:rsidR="00306EA7" w:rsidRDefault="00306EA7" w:rsidP="00EE21A5">
      <w:pPr>
        <w:pStyle w:val="Odstavecseseznamem"/>
        <w:numPr>
          <w:ilvl w:val="1"/>
          <w:numId w:val="32"/>
        </w:numPr>
        <w:rPr>
          <w:iCs w:val="0"/>
        </w:rPr>
      </w:pPr>
      <w:r>
        <w:rPr>
          <w:iCs w:val="0"/>
        </w:rPr>
        <w:t xml:space="preserve">Run stored procedure </w:t>
      </w:r>
      <w:r w:rsidRPr="004A1B65">
        <w:rPr>
          <w:rStyle w:val="Siln"/>
        </w:rPr>
        <w:t xml:space="preserve">PEKLO_API_PKG.GET_AVAILABLE_MSISDN_2 </w:t>
      </w:r>
      <w:r>
        <w:rPr>
          <w:iCs w:val="0"/>
        </w:rPr>
        <w:t xml:space="preserve">to retrieve amount of available </w:t>
      </w:r>
      <w:r w:rsidR="00E60CC0">
        <w:rPr>
          <w:iCs w:val="0"/>
        </w:rPr>
        <w:t xml:space="preserve">inventory </w:t>
      </w:r>
      <w:r>
        <w:rPr>
          <w:iCs w:val="0"/>
        </w:rPr>
        <w:t>with selected attributes</w:t>
      </w:r>
    </w:p>
    <w:p w14:paraId="156ED3F3" w14:textId="56DAA3F4" w:rsidR="00306EA7" w:rsidRDefault="00306EA7" w:rsidP="00EE21A5">
      <w:pPr>
        <w:pStyle w:val="Odstavecseseznamem"/>
        <w:numPr>
          <w:ilvl w:val="1"/>
          <w:numId w:val="32"/>
        </w:numPr>
        <w:rPr>
          <w:iCs w:val="0"/>
        </w:rPr>
      </w:pPr>
      <w:r>
        <w:rPr>
          <w:iCs w:val="0"/>
        </w:rPr>
        <w:t xml:space="preserve">Run stored procedure </w:t>
      </w:r>
      <w:r w:rsidRPr="004A1B65">
        <w:rPr>
          <w:rStyle w:val="Siln"/>
        </w:rPr>
        <w:t xml:space="preserve">PEKLO_API_PKG.ALLOCATE_MSISDN </w:t>
      </w:r>
      <w:r>
        <w:rPr>
          <w:iCs w:val="0"/>
        </w:rPr>
        <w:t>to reserve the inventory.</w:t>
      </w:r>
    </w:p>
    <w:p w14:paraId="0BCB61ED" w14:textId="5A4DB9AA" w:rsidR="00306EA7" w:rsidRDefault="008773D9" w:rsidP="00EE21A5">
      <w:pPr>
        <w:pStyle w:val="Odstavecseseznamem"/>
        <w:numPr>
          <w:ilvl w:val="0"/>
          <w:numId w:val="32"/>
        </w:numPr>
        <w:ind w:left="567"/>
        <w:rPr>
          <w:iCs w:val="0"/>
        </w:rPr>
      </w:pPr>
      <w:r>
        <w:rPr>
          <w:iCs w:val="0"/>
        </w:rPr>
        <w:t>Import retrieved data to main grid</w:t>
      </w:r>
    </w:p>
    <w:p w14:paraId="72D8A36B" w14:textId="460920BA" w:rsidR="008773D9" w:rsidRDefault="008773D9" w:rsidP="008773D9">
      <w:pPr>
        <w:rPr>
          <w:iCs w:val="0"/>
        </w:rPr>
      </w:pPr>
    </w:p>
    <w:p w14:paraId="1D280E54" w14:textId="1982DA07" w:rsidR="008773D9" w:rsidRPr="00EE114D" w:rsidRDefault="008773D9" w:rsidP="008773D9">
      <w:pPr>
        <w:ind w:left="0"/>
        <w:rPr>
          <w:iCs w:val="0"/>
          <w:u w:val="single"/>
        </w:rPr>
      </w:pPr>
      <w:r>
        <w:rPr>
          <w:iCs w:val="0"/>
          <w:u w:val="single"/>
        </w:rPr>
        <w:t>SIM reservations:</w:t>
      </w:r>
    </w:p>
    <w:p w14:paraId="24BA750C" w14:textId="465B24AE" w:rsidR="008773D9" w:rsidRDefault="008773D9" w:rsidP="00EE21A5">
      <w:pPr>
        <w:pStyle w:val="Odstavecseseznamem"/>
        <w:numPr>
          <w:ilvl w:val="0"/>
          <w:numId w:val="33"/>
        </w:numPr>
        <w:ind w:left="567"/>
        <w:rPr>
          <w:iCs w:val="0"/>
        </w:rPr>
      </w:pPr>
      <w:r>
        <w:rPr>
          <w:iCs w:val="0"/>
        </w:rPr>
        <w:t xml:space="preserve">Log </w:t>
      </w:r>
      <w:r w:rsidR="004A1B65">
        <w:rPr>
          <w:iCs w:val="0"/>
        </w:rPr>
        <w:t xml:space="preserve">into </w:t>
      </w:r>
      <w:r w:rsidRPr="00EA233A">
        <w:rPr>
          <w:rFonts w:ascii="Consolas" w:hAnsi="Consolas"/>
          <w:iCs w:val="0"/>
        </w:rPr>
        <w:t>IBMTEST</w:t>
      </w:r>
      <w:r w:rsidRPr="00EA233A">
        <w:rPr>
          <w:iCs w:val="0"/>
        </w:rPr>
        <w:t xml:space="preserve"> </w:t>
      </w:r>
      <w:r>
        <w:rPr>
          <w:iCs w:val="0"/>
        </w:rPr>
        <w:t>schema (Peklo)</w:t>
      </w:r>
    </w:p>
    <w:p w14:paraId="2029209B" w14:textId="1F0FF6C4" w:rsidR="008773D9" w:rsidRDefault="008773D9" w:rsidP="00EE21A5">
      <w:pPr>
        <w:pStyle w:val="Odstavecseseznamem"/>
        <w:numPr>
          <w:ilvl w:val="0"/>
          <w:numId w:val="33"/>
        </w:numPr>
        <w:ind w:left="567"/>
        <w:rPr>
          <w:iCs w:val="0"/>
        </w:rPr>
      </w:pPr>
      <w:r>
        <w:rPr>
          <w:iCs w:val="0"/>
        </w:rPr>
        <w:t xml:space="preserve">For each requested </w:t>
      </w:r>
      <w:r w:rsidR="009C745A">
        <w:rPr>
          <w:iCs w:val="0"/>
        </w:rPr>
        <w:t>SIM card</w:t>
      </w:r>
      <w:r>
        <w:rPr>
          <w:iCs w:val="0"/>
        </w:rPr>
        <w:t>:</w:t>
      </w:r>
    </w:p>
    <w:p w14:paraId="64D4AC94" w14:textId="6F6C8EB2" w:rsidR="008773D9" w:rsidRDefault="008773D9" w:rsidP="00EE21A5">
      <w:pPr>
        <w:pStyle w:val="Odstavecseseznamem"/>
        <w:numPr>
          <w:ilvl w:val="1"/>
          <w:numId w:val="33"/>
        </w:numPr>
        <w:rPr>
          <w:iCs w:val="0"/>
        </w:rPr>
      </w:pPr>
      <w:r>
        <w:rPr>
          <w:iCs w:val="0"/>
        </w:rPr>
        <w:t xml:space="preserve">Run stored procedure </w:t>
      </w:r>
      <w:r w:rsidRPr="004A1B65">
        <w:rPr>
          <w:rStyle w:val="Siln"/>
        </w:rPr>
        <w:t xml:space="preserve">PEKLO_API_PKG.GET_AVAILABLE_SIM_2 </w:t>
      </w:r>
      <w:r>
        <w:rPr>
          <w:iCs w:val="0"/>
        </w:rPr>
        <w:t xml:space="preserve">to retrieve amount of available </w:t>
      </w:r>
      <w:r w:rsidR="00E60CC0">
        <w:rPr>
          <w:iCs w:val="0"/>
        </w:rPr>
        <w:t xml:space="preserve">inventory </w:t>
      </w:r>
      <w:r>
        <w:rPr>
          <w:iCs w:val="0"/>
        </w:rPr>
        <w:t>with selected attributes</w:t>
      </w:r>
    </w:p>
    <w:p w14:paraId="4DED948A" w14:textId="386F2829" w:rsidR="008773D9" w:rsidRDefault="008773D9" w:rsidP="00EE21A5">
      <w:pPr>
        <w:pStyle w:val="Odstavecseseznamem"/>
        <w:numPr>
          <w:ilvl w:val="1"/>
          <w:numId w:val="33"/>
        </w:numPr>
        <w:rPr>
          <w:iCs w:val="0"/>
        </w:rPr>
      </w:pPr>
      <w:r>
        <w:rPr>
          <w:iCs w:val="0"/>
        </w:rPr>
        <w:t xml:space="preserve">Run stored procedure </w:t>
      </w:r>
      <w:r w:rsidRPr="004A1B65">
        <w:rPr>
          <w:rStyle w:val="Siln"/>
        </w:rPr>
        <w:t>PEKLO_API_PKG.ALLOCATE_</w:t>
      </w:r>
      <w:r w:rsidR="00C54264" w:rsidRPr="004A1B65">
        <w:rPr>
          <w:rStyle w:val="Siln"/>
        </w:rPr>
        <w:t>SIM</w:t>
      </w:r>
      <w:r w:rsidRPr="004A1B65">
        <w:rPr>
          <w:rStyle w:val="Siln"/>
        </w:rPr>
        <w:t xml:space="preserve"> </w:t>
      </w:r>
      <w:r>
        <w:rPr>
          <w:iCs w:val="0"/>
        </w:rPr>
        <w:t>to reserve the inventory.</w:t>
      </w:r>
    </w:p>
    <w:p w14:paraId="2E6845C1" w14:textId="77777777" w:rsidR="008773D9" w:rsidRDefault="008773D9" w:rsidP="00EE21A5">
      <w:pPr>
        <w:pStyle w:val="Odstavecseseznamem"/>
        <w:numPr>
          <w:ilvl w:val="0"/>
          <w:numId w:val="33"/>
        </w:numPr>
        <w:ind w:left="567"/>
        <w:rPr>
          <w:iCs w:val="0"/>
        </w:rPr>
      </w:pPr>
      <w:r>
        <w:rPr>
          <w:iCs w:val="0"/>
        </w:rPr>
        <w:t>Import retrieved data to main grid</w:t>
      </w:r>
    </w:p>
    <w:p w14:paraId="3326C31B" w14:textId="77777777" w:rsidR="009C745A" w:rsidRDefault="009C745A" w:rsidP="009C745A">
      <w:pPr>
        <w:ind w:left="0"/>
        <w:rPr>
          <w:iCs w:val="0"/>
          <w:u w:val="single"/>
        </w:rPr>
      </w:pPr>
    </w:p>
    <w:p w14:paraId="00625FD5" w14:textId="388C9197" w:rsidR="009C745A" w:rsidRPr="00EE114D" w:rsidRDefault="009C745A" w:rsidP="009C745A">
      <w:pPr>
        <w:ind w:left="0"/>
        <w:rPr>
          <w:iCs w:val="0"/>
          <w:u w:val="single"/>
        </w:rPr>
      </w:pPr>
      <w:r>
        <w:rPr>
          <w:iCs w:val="0"/>
          <w:u w:val="single"/>
        </w:rPr>
        <w:t>HW reservations:</w:t>
      </w:r>
    </w:p>
    <w:p w14:paraId="59032992" w14:textId="77777777" w:rsidR="009C745A" w:rsidRDefault="009C745A" w:rsidP="00EE21A5">
      <w:pPr>
        <w:pStyle w:val="Odstavecseseznamem"/>
        <w:numPr>
          <w:ilvl w:val="0"/>
          <w:numId w:val="34"/>
        </w:numPr>
        <w:rPr>
          <w:iCs w:val="0"/>
        </w:rPr>
      </w:pPr>
      <w:r>
        <w:rPr>
          <w:iCs w:val="0"/>
        </w:rPr>
        <w:t xml:space="preserve">Log into </w:t>
      </w:r>
      <w:r w:rsidRPr="004A1B65">
        <w:rPr>
          <w:rStyle w:val="Siln"/>
        </w:rPr>
        <w:t xml:space="preserve">IBMTEST </w:t>
      </w:r>
      <w:r>
        <w:rPr>
          <w:iCs w:val="0"/>
        </w:rPr>
        <w:t>schema (Peklo)</w:t>
      </w:r>
    </w:p>
    <w:p w14:paraId="695EB2E9" w14:textId="743C7DA7" w:rsidR="009C745A" w:rsidRDefault="009C745A" w:rsidP="00EE21A5">
      <w:pPr>
        <w:pStyle w:val="Odstavecseseznamem"/>
        <w:numPr>
          <w:ilvl w:val="0"/>
          <w:numId w:val="34"/>
        </w:numPr>
        <w:rPr>
          <w:iCs w:val="0"/>
        </w:rPr>
      </w:pPr>
      <w:r>
        <w:rPr>
          <w:iCs w:val="0"/>
        </w:rPr>
        <w:t>For each requested HW:</w:t>
      </w:r>
    </w:p>
    <w:p w14:paraId="070D28F0" w14:textId="61268C75" w:rsidR="009C745A" w:rsidRDefault="009C745A" w:rsidP="00EE21A5">
      <w:pPr>
        <w:pStyle w:val="Odstavecseseznamem"/>
        <w:numPr>
          <w:ilvl w:val="1"/>
          <w:numId w:val="34"/>
        </w:numPr>
        <w:rPr>
          <w:iCs w:val="0"/>
        </w:rPr>
      </w:pPr>
      <w:r>
        <w:rPr>
          <w:iCs w:val="0"/>
        </w:rPr>
        <w:t xml:space="preserve">Run stored procedure </w:t>
      </w:r>
      <w:r w:rsidRPr="004A1B65">
        <w:rPr>
          <w:rStyle w:val="Siln"/>
        </w:rPr>
        <w:t>PEKLO_API_PKG.ALLOCATE_</w:t>
      </w:r>
      <w:r w:rsidR="00C54264" w:rsidRPr="004A1B65">
        <w:rPr>
          <w:rStyle w:val="Siln"/>
        </w:rPr>
        <w:t>HARDWARE</w:t>
      </w:r>
      <w:r w:rsidRPr="004A1B65">
        <w:rPr>
          <w:rStyle w:val="Siln"/>
        </w:rPr>
        <w:t xml:space="preserve"> </w:t>
      </w:r>
      <w:r>
        <w:rPr>
          <w:iCs w:val="0"/>
        </w:rPr>
        <w:t>to reserve the inventory.</w:t>
      </w:r>
    </w:p>
    <w:p w14:paraId="2A0D1399" w14:textId="47236850" w:rsidR="00E60CC0" w:rsidRDefault="00E60CC0" w:rsidP="00EE21A5">
      <w:pPr>
        <w:pStyle w:val="Odstavecseseznamem"/>
        <w:numPr>
          <w:ilvl w:val="0"/>
          <w:numId w:val="34"/>
        </w:numPr>
        <w:rPr>
          <w:iCs w:val="0"/>
        </w:rPr>
      </w:pPr>
      <w:r>
        <w:rPr>
          <w:iCs w:val="0"/>
        </w:rPr>
        <w:t>Import retrieved data to main grid</w:t>
      </w:r>
    </w:p>
    <w:p w14:paraId="2B3C39D5" w14:textId="77777777" w:rsidR="008D3613" w:rsidRPr="008D3613" w:rsidRDefault="008D3613" w:rsidP="008D3613">
      <w:pPr>
        <w:ind w:left="0"/>
      </w:pPr>
    </w:p>
    <w:p w14:paraId="1E94CDF1" w14:textId="371C088F" w:rsidR="0055357C" w:rsidRDefault="0055357C" w:rsidP="00CD44D1">
      <w:pPr>
        <w:pStyle w:val="Nadpis3"/>
      </w:pPr>
      <w:bookmarkStart w:id="153" w:name="_Inventory_Mass_Pairing"/>
      <w:bookmarkStart w:id="154" w:name="_Toc199412150"/>
      <w:bookmarkEnd w:id="153"/>
      <w:r>
        <w:t>Inventory Mass Pairing</w:t>
      </w:r>
      <w:bookmarkEnd w:id="154"/>
    </w:p>
    <w:p w14:paraId="63A1F31D" w14:textId="664882FC" w:rsidR="00936784" w:rsidRDefault="00936784" w:rsidP="00936784">
      <w:pPr>
        <w:ind w:left="0"/>
      </w:pPr>
      <w:r>
        <w:t>Mass-pair</w:t>
      </w:r>
      <w:r w:rsidR="001D3F00">
        <w:t xml:space="preserve">ing process will couple the inventory items and </w:t>
      </w:r>
      <w:r>
        <w:t xml:space="preserve">set </w:t>
      </w:r>
      <w:r w:rsidR="001D3F00">
        <w:t xml:space="preserve">them </w:t>
      </w:r>
      <w:r>
        <w:t>status Reserved in RMS.</w:t>
      </w:r>
      <w:r w:rsidR="001D3F00">
        <w:t xml:space="preserve"> It also generates a batch containing info about the mass-paired items to be further processed in Tibco/Siebel.</w:t>
      </w:r>
    </w:p>
    <w:p w14:paraId="56F8928D" w14:textId="77777777" w:rsidR="00936784" w:rsidRDefault="00936784" w:rsidP="00936784">
      <w:pPr>
        <w:ind w:left="0"/>
      </w:pPr>
    </w:p>
    <w:p w14:paraId="191AFE19" w14:textId="77777777" w:rsidR="00936784" w:rsidRDefault="00936784" w:rsidP="00936784">
      <w:pPr>
        <w:ind w:left="0"/>
      </w:pPr>
      <w:r>
        <w:t>Main grid must contain enough inventory that is not coupled and in status Available in RMS. Rows can either contain both MSISDN and SIM inventory (</w:t>
      </w:r>
      <w:r w:rsidRPr="00402E74">
        <w:rPr>
          <w:i/>
          <w:iCs w:val="0"/>
        </w:rPr>
        <w:t>combined</w:t>
      </w:r>
      <w:r>
        <w:t>), or just one of the two inventory kinds (</w:t>
      </w:r>
      <w:r w:rsidRPr="00402E74">
        <w:rPr>
          <w:i/>
          <w:iCs w:val="0"/>
        </w:rPr>
        <w:t>separate</w:t>
      </w:r>
      <w:r>
        <w:t xml:space="preserve">). If there are separate MSISDN and SIM rows in the main grid, they will be merged together after user confirmation before the mass pairing starts. </w:t>
      </w:r>
    </w:p>
    <w:p w14:paraId="3B92B483" w14:textId="77777777" w:rsidR="00936784" w:rsidRDefault="00936784" w:rsidP="00936784">
      <w:pPr>
        <w:ind w:left="0"/>
      </w:pPr>
    </w:p>
    <w:p w14:paraId="0623DE9C" w14:textId="2887DE6D" w:rsidR="00936784" w:rsidRDefault="00F56904" w:rsidP="00936784">
      <w:pPr>
        <w:ind w:left="0"/>
      </w:pPr>
      <w:r w:rsidRPr="00F56904">
        <w:rPr>
          <w:noProof/>
        </w:rPr>
        <w:drawing>
          <wp:inline distT="0" distB="0" distL="0" distR="0" wp14:anchorId="7F6CD06A" wp14:editId="0A3CAB4F">
            <wp:extent cx="5732145" cy="612775"/>
            <wp:effectExtent l="0" t="0" r="1905" b="0"/>
            <wp:docPr id="40" name="Obráze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732145" cy="612775"/>
                    </a:xfrm>
                    <a:prstGeom prst="rect">
                      <a:avLst/>
                    </a:prstGeom>
                  </pic:spPr>
                </pic:pic>
              </a:graphicData>
            </a:graphic>
          </wp:inline>
        </w:drawing>
      </w:r>
      <w:r w:rsidR="00936784" w:rsidRPr="00402E74">
        <w:t xml:space="preserve"> </w:t>
      </w:r>
    </w:p>
    <w:p w14:paraId="291FB20F" w14:textId="77777777" w:rsidR="00936784" w:rsidRDefault="00936784" w:rsidP="00936784">
      <w:pPr>
        <w:ind w:left="0"/>
        <w:jc w:val="center"/>
        <w:rPr>
          <w:i/>
          <w:iCs w:val="0"/>
          <w:sz w:val="18"/>
          <w:szCs w:val="18"/>
        </w:rPr>
      </w:pPr>
      <w:r w:rsidRPr="00402E74">
        <w:rPr>
          <w:i/>
          <w:iCs w:val="0"/>
          <w:sz w:val="18"/>
          <w:szCs w:val="18"/>
        </w:rPr>
        <w:t xml:space="preserve">Separate MSISDN </w:t>
      </w:r>
      <w:r>
        <w:rPr>
          <w:i/>
          <w:iCs w:val="0"/>
          <w:sz w:val="18"/>
          <w:szCs w:val="18"/>
        </w:rPr>
        <w:t xml:space="preserve">and SIM </w:t>
      </w:r>
      <w:r w:rsidRPr="00402E74">
        <w:rPr>
          <w:i/>
          <w:iCs w:val="0"/>
          <w:sz w:val="18"/>
          <w:szCs w:val="18"/>
        </w:rPr>
        <w:t>rows</w:t>
      </w:r>
      <w:r>
        <w:rPr>
          <w:i/>
          <w:iCs w:val="0"/>
          <w:sz w:val="18"/>
          <w:szCs w:val="18"/>
        </w:rPr>
        <w:t xml:space="preserve"> before merge</w:t>
      </w:r>
    </w:p>
    <w:p w14:paraId="3FFEA372" w14:textId="77777777" w:rsidR="00936784" w:rsidRDefault="00936784" w:rsidP="00936784">
      <w:pPr>
        <w:ind w:left="0"/>
        <w:jc w:val="center"/>
        <w:rPr>
          <w:i/>
          <w:iCs w:val="0"/>
          <w:sz w:val="18"/>
          <w:szCs w:val="18"/>
        </w:rPr>
      </w:pPr>
    </w:p>
    <w:p w14:paraId="26D11685" w14:textId="27A1CB0F" w:rsidR="00936784" w:rsidRPr="007F55E1" w:rsidRDefault="00F56904" w:rsidP="00936784">
      <w:pPr>
        <w:ind w:left="0"/>
        <w:jc w:val="center"/>
        <w:rPr>
          <w:i/>
          <w:iCs w:val="0"/>
          <w:sz w:val="18"/>
          <w:szCs w:val="18"/>
        </w:rPr>
      </w:pPr>
      <w:r w:rsidRPr="00F56904">
        <w:rPr>
          <w:i/>
          <w:iCs w:val="0"/>
          <w:noProof/>
          <w:sz w:val="18"/>
          <w:szCs w:val="18"/>
        </w:rPr>
        <w:lastRenderedPageBreak/>
        <w:drawing>
          <wp:inline distT="0" distB="0" distL="0" distR="0" wp14:anchorId="04F7BAFF" wp14:editId="6548B7D5">
            <wp:extent cx="5732145" cy="377825"/>
            <wp:effectExtent l="0" t="0" r="1905" b="3175"/>
            <wp:docPr id="469" name="Obrázek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732145" cy="377825"/>
                    </a:xfrm>
                    <a:prstGeom prst="rect">
                      <a:avLst/>
                    </a:prstGeom>
                  </pic:spPr>
                </pic:pic>
              </a:graphicData>
            </a:graphic>
          </wp:inline>
        </w:drawing>
      </w:r>
    </w:p>
    <w:p w14:paraId="3E119005" w14:textId="1E3F4004" w:rsidR="007F55E1" w:rsidRDefault="00936784" w:rsidP="00F56904">
      <w:pPr>
        <w:ind w:left="0"/>
        <w:jc w:val="center"/>
        <w:rPr>
          <w:i/>
          <w:iCs w:val="0"/>
          <w:sz w:val="18"/>
          <w:szCs w:val="18"/>
        </w:rPr>
      </w:pPr>
      <w:r w:rsidRPr="007F55E1">
        <w:rPr>
          <w:i/>
          <w:iCs w:val="0"/>
          <w:sz w:val="18"/>
          <w:szCs w:val="18"/>
        </w:rPr>
        <w:t>Combined MSISDN and SIM rows after merge</w:t>
      </w:r>
    </w:p>
    <w:p w14:paraId="1305B5DF" w14:textId="77777777" w:rsidR="00936784" w:rsidRPr="00402E74" w:rsidRDefault="00936784" w:rsidP="00936784">
      <w:pPr>
        <w:ind w:left="0"/>
        <w:jc w:val="center"/>
        <w:rPr>
          <w:i/>
          <w:iCs w:val="0"/>
          <w:sz w:val="18"/>
          <w:szCs w:val="18"/>
        </w:rPr>
      </w:pPr>
    </w:p>
    <w:p w14:paraId="5D1EF84A" w14:textId="77777777" w:rsidR="00936784" w:rsidRDefault="00936784" w:rsidP="00936784">
      <w:pPr>
        <w:ind w:left="0"/>
      </w:pPr>
      <w:r>
        <w:t>All inventory in the main grid must either be of non-MVNO or MVNO kind as these cannot be paired together. MSISDN and SIM inventory to be paired must also have the same Source in RMS.</w:t>
      </w:r>
    </w:p>
    <w:p w14:paraId="08280547" w14:textId="77777777" w:rsidR="00936784" w:rsidRDefault="00936784" w:rsidP="00936784">
      <w:pPr>
        <w:ind w:left="0"/>
      </w:pPr>
    </w:p>
    <w:p w14:paraId="4421BDC9" w14:textId="0D4AD295" w:rsidR="00936784" w:rsidRDefault="00936784" w:rsidP="00936784">
      <w:pPr>
        <w:ind w:left="0"/>
      </w:pPr>
      <w:r>
        <w:t xml:space="preserve">After input data preparation in the main grid, press </w:t>
      </w:r>
      <w:r>
        <w:rPr>
          <w:b/>
          <w:bCs/>
          <w:sz w:val="18"/>
          <w:szCs w:val="18"/>
        </w:rPr>
        <w:t>Mass Pair</w:t>
      </w:r>
      <w:r>
        <w:t xml:space="preserve"> button to open Mass Pairing Properties form.</w:t>
      </w:r>
    </w:p>
    <w:p w14:paraId="467A9141" w14:textId="77777777" w:rsidR="00936784" w:rsidRDefault="00936784" w:rsidP="00936784">
      <w:pPr>
        <w:ind w:left="0"/>
      </w:pPr>
    </w:p>
    <w:p w14:paraId="025F38D5" w14:textId="5D7AAE38" w:rsidR="00936784" w:rsidRDefault="00936784" w:rsidP="00936784">
      <w:pPr>
        <w:ind w:left="0"/>
      </w:pPr>
      <w:r>
        <w:t>If preliminary inventory checks succeed, a Mass Pairing Properties form is displayed, where user can specify following additional attributes, otherwise an error message is displayed to the user, and mass pairing process is canceled.</w:t>
      </w:r>
    </w:p>
    <w:p w14:paraId="1A13F429" w14:textId="77777777" w:rsidR="00936784" w:rsidRDefault="00936784" w:rsidP="00936784">
      <w:pPr>
        <w:ind w:left="0"/>
      </w:pPr>
    </w:p>
    <w:p w14:paraId="0A8A85E4" w14:textId="77777777" w:rsidR="00936784" w:rsidRDefault="00936784" w:rsidP="00936784">
      <w:pPr>
        <w:ind w:left="0"/>
        <w:jc w:val="center"/>
      </w:pPr>
      <w:r>
        <w:rPr>
          <w:noProof/>
        </w:rPr>
        <w:drawing>
          <wp:inline distT="0" distB="0" distL="0" distR="0" wp14:anchorId="24B1559E" wp14:editId="422E4F70">
            <wp:extent cx="3853143" cy="2476500"/>
            <wp:effectExtent l="0" t="0" r="0" b="0"/>
            <wp:docPr id="89" name="Obrázek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3865405" cy="2484381"/>
                    </a:xfrm>
                    <a:prstGeom prst="rect">
                      <a:avLst/>
                    </a:prstGeom>
                  </pic:spPr>
                </pic:pic>
              </a:graphicData>
            </a:graphic>
          </wp:inline>
        </w:drawing>
      </w:r>
    </w:p>
    <w:p w14:paraId="7F3F40C2" w14:textId="77777777" w:rsidR="00936784" w:rsidRPr="004E08A3" w:rsidRDefault="00936784" w:rsidP="00936784">
      <w:pPr>
        <w:ind w:left="0"/>
        <w:jc w:val="center"/>
        <w:rPr>
          <w:i/>
          <w:iCs w:val="0"/>
          <w:sz w:val="18"/>
          <w:szCs w:val="18"/>
        </w:rPr>
      </w:pPr>
      <w:r w:rsidRPr="004E08A3">
        <w:rPr>
          <w:i/>
          <w:iCs w:val="0"/>
          <w:sz w:val="18"/>
          <w:szCs w:val="18"/>
        </w:rPr>
        <w:t>Mass Pairing Properties form</w:t>
      </w:r>
    </w:p>
    <w:p w14:paraId="38A456E0" w14:textId="77777777" w:rsidR="00936784" w:rsidRDefault="00936784" w:rsidP="00936784">
      <w:pPr>
        <w:ind w:left="0"/>
      </w:pPr>
    </w:p>
    <w:p w14:paraId="13A5A7B8" w14:textId="77777777" w:rsidR="00936784" w:rsidRDefault="00936784" w:rsidP="00936784">
      <w:pPr>
        <w:ind w:left="0"/>
      </w:pPr>
    </w:p>
    <w:p w14:paraId="551FF73D" w14:textId="77777777" w:rsidR="00936784" w:rsidRDefault="00936784" w:rsidP="00936784">
      <w:pPr>
        <w:ind w:left="0"/>
      </w:pPr>
      <w:r>
        <w:t xml:space="preserve">User can customize the way the output mass pairing tables </w:t>
      </w:r>
      <w:r w:rsidRPr="004A1B65">
        <w:rPr>
          <w:rStyle w:val="Siln"/>
        </w:rPr>
        <w:t>VF_CONFIG.VF_MASS_PAIRING</w:t>
      </w:r>
      <w:r>
        <w:t xml:space="preserve"> or </w:t>
      </w:r>
      <w:r w:rsidRPr="004A1B65">
        <w:rPr>
          <w:rStyle w:val="Siln"/>
        </w:rPr>
        <w:t>VF_CONFIG.VF_MASS_PAIRING_MVNO</w:t>
      </w:r>
      <w:r>
        <w:t xml:space="preserve"> are populated as follows:</w:t>
      </w:r>
    </w:p>
    <w:p w14:paraId="465CBE3E" w14:textId="77777777" w:rsidR="00936784" w:rsidRDefault="00936784" w:rsidP="00936784">
      <w:pPr>
        <w:ind w:left="0"/>
      </w:pPr>
    </w:p>
    <w:tbl>
      <w:tblPr>
        <w:tblStyle w:val="Mkatabulky"/>
        <w:tblW w:w="9356" w:type="dxa"/>
        <w:tblInd w:w="-5" w:type="dxa"/>
        <w:tblLook w:val="04A0" w:firstRow="1" w:lastRow="0" w:firstColumn="1" w:lastColumn="0" w:noHBand="0" w:noVBand="1"/>
      </w:tblPr>
      <w:tblGrid>
        <w:gridCol w:w="1656"/>
        <w:gridCol w:w="7700"/>
      </w:tblGrid>
      <w:tr w:rsidR="00936784" w:rsidRPr="00DF00E8" w14:paraId="0862C6DF" w14:textId="77777777" w:rsidTr="000D6708">
        <w:trPr>
          <w:trHeight w:val="701"/>
        </w:trPr>
        <w:tc>
          <w:tcPr>
            <w:tcW w:w="1656" w:type="dxa"/>
            <w:shd w:val="clear" w:color="auto" w:fill="D9D9D9" w:themeFill="background1" w:themeFillShade="D9"/>
          </w:tcPr>
          <w:p w14:paraId="6EFB3D9E" w14:textId="77777777" w:rsidR="00936784" w:rsidRPr="00DF00E8" w:rsidRDefault="00936784" w:rsidP="00936784">
            <w:pPr>
              <w:ind w:left="0"/>
              <w:rPr>
                <w:b/>
                <w:bCs/>
              </w:rPr>
            </w:pPr>
            <w:r>
              <w:rPr>
                <w:b/>
                <w:bCs/>
              </w:rPr>
              <w:t>Option</w:t>
            </w:r>
          </w:p>
        </w:tc>
        <w:tc>
          <w:tcPr>
            <w:tcW w:w="7700" w:type="dxa"/>
            <w:shd w:val="clear" w:color="auto" w:fill="D9D9D9" w:themeFill="background1" w:themeFillShade="D9"/>
          </w:tcPr>
          <w:p w14:paraId="3777C239" w14:textId="77777777" w:rsidR="00936784" w:rsidRPr="00DF00E8" w:rsidRDefault="00936784" w:rsidP="00936784">
            <w:pPr>
              <w:ind w:left="0"/>
              <w:rPr>
                <w:b/>
                <w:bCs/>
              </w:rPr>
            </w:pPr>
            <w:r w:rsidRPr="00DF00E8">
              <w:rPr>
                <w:b/>
                <w:bCs/>
              </w:rPr>
              <w:t>Description</w:t>
            </w:r>
          </w:p>
        </w:tc>
      </w:tr>
      <w:tr w:rsidR="00936784" w14:paraId="2929F443" w14:textId="77777777" w:rsidTr="000D6708">
        <w:trPr>
          <w:trHeight w:val="219"/>
        </w:trPr>
        <w:tc>
          <w:tcPr>
            <w:tcW w:w="1656" w:type="dxa"/>
          </w:tcPr>
          <w:p w14:paraId="50741B66" w14:textId="77777777" w:rsidR="00936784" w:rsidRPr="00602485" w:rsidRDefault="00936784" w:rsidP="00936784">
            <w:pPr>
              <w:ind w:left="0"/>
              <w:rPr>
                <w:b/>
                <w:bCs/>
                <w:sz w:val="18"/>
                <w:szCs w:val="18"/>
              </w:rPr>
            </w:pPr>
            <w:r w:rsidRPr="00602485">
              <w:rPr>
                <w:b/>
                <w:bCs/>
                <w:sz w:val="18"/>
                <w:szCs w:val="18"/>
              </w:rPr>
              <w:t>EBS template</w:t>
            </w:r>
          </w:p>
        </w:tc>
        <w:tc>
          <w:tcPr>
            <w:tcW w:w="7700" w:type="dxa"/>
          </w:tcPr>
          <w:p w14:paraId="114BEF59" w14:textId="77777777" w:rsidR="00936784" w:rsidRDefault="00936784" w:rsidP="00936784">
            <w:pPr>
              <w:ind w:left="0"/>
            </w:pPr>
            <w:r w:rsidRPr="00632E9D">
              <w:t>Custom</w:t>
            </w:r>
            <w:r>
              <w:rPr>
                <w:b/>
                <w:bCs/>
              </w:rPr>
              <w:t xml:space="preserve"> </w:t>
            </w:r>
            <w:r>
              <w:t>t</w:t>
            </w:r>
            <w:r w:rsidRPr="00632E9D">
              <w:t>ext v</w:t>
            </w:r>
            <w:r>
              <w:t xml:space="preserve">alue to be inserted into column </w:t>
            </w:r>
            <w:r w:rsidRPr="004A1B65">
              <w:rPr>
                <w:rStyle w:val="Siln"/>
              </w:rPr>
              <w:t>EBS_TEMPLATE</w:t>
            </w:r>
            <w:r>
              <w:t xml:space="preserve"> (applicable to MVNO pairing only)</w:t>
            </w:r>
          </w:p>
        </w:tc>
      </w:tr>
      <w:tr w:rsidR="00936784" w14:paraId="136B531D" w14:textId="77777777" w:rsidTr="000D6708">
        <w:trPr>
          <w:trHeight w:val="219"/>
        </w:trPr>
        <w:tc>
          <w:tcPr>
            <w:tcW w:w="1656" w:type="dxa"/>
          </w:tcPr>
          <w:p w14:paraId="498C7A64" w14:textId="77777777" w:rsidR="00936784" w:rsidRPr="00602485" w:rsidRDefault="00936784" w:rsidP="00936784">
            <w:pPr>
              <w:ind w:left="0"/>
              <w:rPr>
                <w:b/>
                <w:bCs/>
                <w:sz w:val="18"/>
                <w:szCs w:val="18"/>
              </w:rPr>
            </w:pPr>
            <w:r w:rsidRPr="00602485">
              <w:rPr>
                <w:b/>
                <w:bCs/>
                <w:sz w:val="18"/>
                <w:szCs w:val="18"/>
              </w:rPr>
              <w:t>Initial Credit</w:t>
            </w:r>
          </w:p>
        </w:tc>
        <w:tc>
          <w:tcPr>
            <w:tcW w:w="7700" w:type="dxa"/>
          </w:tcPr>
          <w:p w14:paraId="2D40362E" w14:textId="77777777" w:rsidR="00936784" w:rsidRDefault="00936784" w:rsidP="00936784">
            <w:pPr>
              <w:ind w:left="0"/>
            </w:pPr>
            <w:r w:rsidRPr="00632E9D">
              <w:t>Custom</w:t>
            </w:r>
            <w:r>
              <w:rPr>
                <w:b/>
                <w:bCs/>
              </w:rPr>
              <w:t xml:space="preserve"> </w:t>
            </w:r>
            <w:r>
              <w:t xml:space="preserve">Number </w:t>
            </w:r>
            <w:r w:rsidRPr="00632E9D">
              <w:t>v</w:t>
            </w:r>
            <w:r>
              <w:t xml:space="preserve">alue to be inserted into column </w:t>
            </w:r>
            <w:r w:rsidRPr="004A1B65">
              <w:rPr>
                <w:rStyle w:val="Siln"/>
              </w:rPr>
              <w:t>INITIAL_CREDIT</w:t>
            </w:r>
            <w:r>
              <w:t xml:space="preserve"> (applicable to MVNO pairing only)</w:t>
            </w:r>
          </w:p>
        </w:tc>
      </w:tr>
      <w:tr w:rsidR="00936784" w:rsidRPr="00AD3D46" w14:paraId="298C0E8E" w14:textId="77777777" w:rsidTr="000D6708">
        <w:trPr>
          <w:trHeight w:val="219"/>
        </w:trPr>
        <w:tc>
          <w:tcPr>
            <w:tcW w:w="1656" w:type="dxa"/>
          </w:tcPr>
          <w:p w14:paraId="17602F31" w14:textId="77777777" w:rsidR="00936784" w:rsidRPr="00602485" w:rsidRDefault="00936784" w:rsidP="00936784">
            <w:pPr>
              <w:ind w:left="0"/>
              <w:rPr>
                <w:b/>
                <w:bCs/>
                <w:sz w:val="18"/>
                <w:szCs w:val="18"/>
              </w:rPr>
            </w:pPr>
            <w:r w:rsidRPr="00602485">
              <w:rPr>
                <w:b/>
                <w:bCs/>
                <w:sz w:val="18"/>
                <w:szCs w:val="18"/>
              </w:rPr>
              <w:t>Batch Mode</w:t>
            </w:r>
          </w:p>
        </w:tc>
        <w:tc>
          <w:tcPr>
            <w:tcW w:w="7700" w:type="dxa"/>
          </w:tcPr>
          <w:p w14:paraId="5FFF325B" w14:textId="77777777" w:rsidR="00936784" w:rsidRDefault="00936784" w:rsidP="00936784">
            <w:pPr>
              <w:ind w:left="0"/>
            </w:pPr>
            <w:r>
              <w:t xml:space="preserve">Alters the way the mass pairing batches are handled. Each batch has its own </w:t>
            </w:r>
            <w:r w:rsidRPr="004A1B65">
              <w:rPr>
                <w:rStyle w:val="Siln"/>
              </w:rPr>
              <w:t>BLOCK_NAME</w:t>
            </w:r>
            <w:r>
              <w:t xml:space="preserve"> value:</w:t>
            </w:r>
          </w:p>
          <w:p w14:paraId="5C3BB8CE" w14:textId="58DB5E0F" w:rsidR="00936784" w:rsidRPr="001C4937" w:rsidRDefault="00936784" w:rsidP="009A68CF">
            <w:pPr>
              <w:pStyle w:val="Odstavecseseznamem"/>
              <w:numPr>
                <w:ilvl w:val="0"/>
                <w:numId w:val="13"/>
              </w:numPr>
              <w:ind w:left="0"/>
              <w:rPr>
                <w:b/>
                <w:bCs/>
              </w:rPr>
            </w:pPr>
            <w:r>
              <w:rPr>
                <w:b/>
                <w:bCs/>
              </w:rPr>
              <w:t xml:space="preserve">Automatic: </w:t>
            </w:r>
            <w:r w:rsidRPr="001C4937">
              <w:t>Mass</w:t>
            </w:r>
            <w:r>
              <w:t>-</w:t>
            </w:r>
            <w:r w:rsidRPr="001C4937">
              <w:t>pair</w:t>
            </w:r>
            <w:r>
              <w:t xml:space="preserve">ed inventory is split to batches </w:t>
            </w:r>
            <w:r w:rsidRPr="001C4937">
              <w:t>automatically</w:t>
            </w:r>
            <w:r>
              <w:t xml:space="preserve"> depending on gaps in sorted MSISDN and SIM external ID ranges. If there’s a gap found, a new batch is </w:t>
            </w:r>
            <w:r w:rsidR="00506B48">
              <w:t xml:space="preserve">automatically </w:t>
            </w:r>
            <w:r>
              <w:t>created.</w:t>
            </w:r>
          </w:p>
          <w:p w14:paraId="7A2D9850" w14:textId="77777777" w:rsidR="00936784" w:rsidRPr="00DF58FB" w:rsidRDefault="00936784" w:rsidP="009A68CF">
            <w:pPr>
              <w:pStyle w:val="Odstavecseseznamem"/>
              <w:numPr>
                <w:ilvl w:val="0"/>
                <w:numId w:val="13"/>
              </w:numPr>
              <w:ind w:left="0"/>
              <w:rPr>
                <w:b/>
                <w:bCs/>
              </w:rPr>
            </w:pPr>
            <w:r>
              <w:rPr>
                <w:b/>
                <w:bCs/>
              </w:rPr>
              <w:t xml:space="preserve">Maximal batch size: </w:t>
            </w:r>
            <w:r w:rsidRPr="001C4937">
              <w:t>Batch size will be restricted to user-specified size even if there are no gaps in the MSISDN and SIM external ID</w:t>
            </w:r>
            <w:r>
              <w:t xml:space="preserve"> ranges</w:t>
            </w:r>
            <w:r w:rsidRPr="001C4937">
              <w:t>.</w:t>
            </w:r>
          </w:p>
          <w:p w14:paraId="42394154" w14:textId="77777777" w:rsidR="00936784" w:rsidRPr="00DF58FB" w:rsidRDefault="00936784" w:rsidP="00936784">
            <w:pPr>
              <w:pStyle w:val="Odstavecseseznamem"/>
              <w:ind w:left="0"/>
              <w:rPr>
                <w:b/>
                <w:bCs/>
              </w:rPr>
            </w:pPr>
          </w:p>
        </w:tc>
      </w:tr>
    </w:tbl>
    <w:p w14:paraId="7D172BA8" w14:textId="77777777" w:rsidR="00936784" w:rsidRDefault="00936784" w:rsidP="00936784">
      <w:pPr>
        <w:ind w:left="0"/>
      </w:pPr>
    </w:p>
    <w:p w14:paraId="7CF2D692" w14:textId="2F08D81D" w:rsidR="00936784" w:rsidRDefault="00936784" w:rsidP="00936784">
      <w:pPr>
        <w:ind w:left="0"/>
      </w:pPr>
      <w:r w:rsidRPr="005A57FB">
        <w:t xml:space="preserve">After pressing </w:t>
      </w:r>
      <w:r w:rsidRPr="005A57FB">
        <w:rPr>
          <w:b/>
          <w:bCs/>
          <w:sz w:val="18"/>
          <w:szCs w:val="18"/>
        </w:rPr>
        <w:t>OK</w:t>
      </w:r>
      <w:r w:rsidRPr="005A57FB">
        <w:t>, the actual mass pairing process begins.</w:t>
      </w:r>
      <w:r>
        <w:t xml:space="preserve"> When finished, </w:t>
      </w:r>
      <w:r w:rsidR="00DB2A4D">
        <w:t>Mass Pairing Status form is opened to present process output to the user</w:t>
      </w:r>
      <w:r w:rsidR="00733800">
        <w:t>.</w:t>
      </w:r>
    </w:p>
    <w:p w14:paraId="0B1E99B3" w14:textId="77777777" w:rsidR="00936784" w:rsidRDefault="00936784" w:rsidP="00936784">
      <w:pPr>
        <w:ind w:left="0"/>
      </w:pPr>
    </w:p>
    <w:p w14:paraId="1C8002B3" w14:textId="77777777" w:rsidR="00936784" w:rsidRDefault="00936784" w:rsidP="00936784">
      <w:pPr>
        <w:ind w:left="0"/>
        <w:rPr>
          <w:b/>
          <w:bCs/>
          <w:sz w:val="18"/>
          <w:szCs w:val="18"/>
        </w:rPr>
      </w:pPr>
      <w:r>
        <w:t xml:space="preserve">Mass Pairing Status table can also be accessed by main menu: </w:t>
      </w:r>
      <w:r w:rsidRPr="00095B1C">
        <w:rPr>
          <w:b/>
          <w:bCs/>
          <w:sz w:val="18"/>
          <w:szCs w:val="18"/>
        </w:rPr>
        <w:t xml:space="preserve">Kenan </w:t>
      </w:r>
      <w:r w:rsidRPr="00095B1C">
        <w:rPr>
          <w:b/>
          <w:bCs/>
          <w:sz w:val="18"/>
          <w:szCs w:val="18"/>
        </w:rPr>
        <w:sym w:font="Wingdings" w:char="F0E0"/>
      </w:r>
      <w:r w:rsidRPr="00095B1C">
        <w:rPr>
          <w:b/>
          <w:bCs/>
          <w:sz w:val="18"/>
          <w:szCs w:val="18"/>
        </w:rPr>
        <w:t xml:space="preserve"> Mass Pairing Status</w:t>
      </w:r>
      <w:r>
        <w:rPr>
          <w:b/>
          <w:bCs/>
          <w:sz w:val="18"/>
          <w:szCs w:val="18"/>
        </w:rPr>
        <w:t>.</w:t>
      </w:r>
    </w:p>
    <w:p w14:paraId="75F45136" w14:textId="4F534F3C" w:rsidR="00936784" w:rsidRDefault="00936784" w:rsidP="00936784">
      <w:pPr>
        <w:ind w:left="0"/>
      </w:pPr>
      <w:r>
        <w:t xml:space="preserve">See </w:t>
      </w:r>
      <w:hyperlink w:anchor="_Kenan_RMS_Mass" w:history="1">
        <w:r w:rsidR="00D01125">
          <w:rPr>
            <w:rStyle w:val="Hypertextovodkaz"/>
          </w:rPr>
          <w:t>Mass Pairing Status</w:t>
        </w:r>
      </w:hyperlink>
      <w:r>
        <w:t xml:space="preserve"> for more details.</w:t>
      </w:r>
    </w:p>
    <w:p w14:paraId="38DC69B2" w14:textId="77777777" w:rsidR="00936784" w:rsidRDefault="00936784" w:rsidP="00936784">
      <w:pPr>
        <w:ind w:left="0"/>
        <w:rPr>
          <w:b/>
          <w:bCs/>
        </w:rPr>
      </w:pPr>
    </w:p>
    <w:p w14:paraId="7ACFACD9" w14:textId="77777777" w:rsidR="00936784" w:rsidRDefault="00936784" w:rsidP="00936784">
      <w:pPr>
        <w:ind w:left="0"/>
        <w:rPr>
          <w:b/>
          <w:bCs/>
        </w:rPr>
      </w:pPr>
      <w:r w:rsidRPr="00F43E9C">
        <w:rPr>
          <w:b/>
          <w:bCs/>
        </w:rPr>
        <w:t>NOTE</w:t>
      </w:r>
      <w:r>
        <w:rPr>
          <w:b/>
          <w:bCs/>
        </w:rPr>
        <w:t>S</w:t>
      </w:r>
      <w:r w:rsidRPr="00F43E9C">
        <w:rPr>
          <w:b/>
          <w:bCs/>
        </w:rPr>
        <w:t>:</w:t>
      </w:r>
      <w:r>
        <w:rPr>
          <w:b/>
          <w:bCs/>
        </w:rPr>
        <w:t xml:space="preserve"> </w:t>
      </w:r>
    </w:p>
    <w:p w14:paraId="6D6CE640" w14:textId="667E7428" w:rsidR="003438E9" w:rsidRDefault="003438E9" w:rsidP="00EE21A5">
      <w:pPr>
        <w:pStyle w:val="Odstavecseseznamem"/>
        <w:numPr>
          <w:ilvl w:val="0"/>
          <w:numId w:val="24"/>
        </w:numPr>
        <w:ind w:left="284" w:hanging="284"/>
      </w:pPr>
      <w:r>
        <w:t>eSIM resources can</w:t>
      </w:r>
      <w:r w:rsidR="00E7432D">
        <w:t xml:space="preserve"> </w:t>
      </w:r>
      <w:r>
        <w:t>be mass-paired</w:t>
      </w:r>
      <w:r w:rsidRPr="007D159B">
        <w:t xml:space="preserve"> </w:t>
      </w:r>
      <w:r w:rsidR="00E7432D">
        <w:t>regardless of their actual presence in EBS</w:t>
      </w:r>
    </w:p>
    <w:p w14:paraId="0C270336" w14:textId="4A77B523" w:rsidR="00936784" w:rsidRDefault="00936784" w:rsidP="00EE21A5">
      <w:pPr>
        <w:pStyle w:val="Odstavecseseznamem"/>
        <w:numPr>
          <w:ilvl w:val="0"/>
          <w:numId w:val="24"/>
        </w:numPr>
        <w:ind w:left="284" w:hanging="284"/>
      </w:pPr>
      <w:r w:rsidRPr="007D159B">
        <w:t>Mass pairing can be disabled in configuration for certain MVNO sources</w:t>
      </w:r>
    </w:p>
    <w:p w14:paraId="4FB2E431" w14:textId="5D50E27F" w:rsidR="00936784" w:rsidRPr="001D3F00" w:rsidRDefault="00936784" w:rsidP="00EE21A5">
      <w:pPr>
        <w:pStyle w:val="Odstavecseseznamem"/>
        <w:numPr>
          <w:ilvl w:val="0"/>
          <w:numId w:val="24"/>
        </w:numPr>
        <w:ind w:left="284" w:hanging="284"/>
        <w:rPr>
          <w:b/>
          <w:bCs/>
        </w:rPr>
      </w:pPr>
      <w:r>
        <w:t>This only completes Kenan part of the whole mass pairing process (inventory preparation in RMS). Additional actions in Tibco or Siebel may be necessary.</w:t>
      </w:r>
    </w:p>
    <w:p w14:paraId="030DFCE1" w14:textId="20905D57" w:rsidR="001D3F00" w:rsidRDefault="001D3F00" w:rsidP="001D3F00">
      <w:pPr>
        <w:rPr>
          <w:b/>
          <w:bCs/>
        </w:rPr>
      </w:pPr>
    </w:p>
    <w:p w14:paraId="5D599E6E" w14:textId="24B86B1B" w:rsidR="001D3F00" w:rsidRPr="00185ACC" w:rsidRDefault="001D3F00" w:rsidP="00382F1A">
      <w:pPr>
        <w:pStyle w:val="Nadpis5"/>
      </w:pPr>
      <w:bookmarkStart w:id="155" w:name="_Toc199412151"/>
      <w:r w:rsidRPr="00185ACC">
        <w:t xml:space="preserve">Process </w:t>
      </w:r>
      <w:r w:rsidR="00382F1A">
        <w:t>O</w:t>
      </w:r>
      <w:r w:rsidRPr="00185ACC">
        <w:t>verview</w:t>
      </w:r>
      <w:bookmarkEnd w:id="155"/>
    </w:p>
    <w:p w14:paraId="734DAF2C" w14:textId="44B9CB83" w:rsidR="001F5713" w:rsidRPr="00185ACC" w:rsidRDefault="00185ACC" w:rsidP="00EE21A5">
      <w:pPr>
        <w:pStyle w:val="Odstavecseseznamem"/>
        <w:numPr>
          <w:ilvl w:val="0"/>
          <w:numId w:val="31"/>
        </w:numPr>
      </w:pPr>
      <w:r w:rsidRPr="00185ACC">
        <w:t>Check invalid inventory items in the main grid</w:t>
      </w:r>
    </w:p>
    <w:p w14:paraId="702FE408" w14:textId="513C2954" w:rsidR="00185ACC" w:rsidRPr="00185ACC" w:rsidRDefault="00185ACC" w:rsidP="00EE21A5">
      <w:pPr>
        <w:pStyle w:val="Odstavecseseznamem"/>
        <w:numPr>
          <w:ilvl w:val="0"/>
          <w:numId w:val="31"/>
        </w:numPr>
      </w:pPr>
      <w:r w:rsidRPr="00185ACC">
        <w:t>Check if count of MSISDN equals to count of SIM in the main grid</w:t>
      </w:r>
    </w:p>
    <w:p w14:paraId="5C9DEEA2" w14:textId="1AEF2DD0" w:rsidR="00185ACC" w:rsidRPr="00185ACC" w:rsidRDefault="00185ACC" w:rsidP="00EE21A5">
      <w:pPr>
        <w:pStyle w:val="Odstavecseseznamem"/>
        <w:numPr>
          <w:ilvl w:val="0"/>
          <w:numId w:val="31"/>
        </w:numPr>
      </w:pPr>
      <w:r w:rsidRPr="00185ACC">
        <w:t>Show additional mass pairing options form</w:t>
      </w:r>
    </w:p>
    <w:p w14:paraId="1783B2E1" w14:textId="165C61ED" w:rsidR="00076C32" w:rsidRDefault="00076C32" w:rsidP="00EE21A5">
      <w:pPr>
        <w:pStyle w:val="Odstavecseseznamem"/>
        <w:numPr>
          <w:ilvl w:val="0"/>
          <w:numId w:val="31"/>
        </w:numPr>
      </w:pPr>
      <w:r>
        <w:t>In case of MVNO pairing, check if given operator is disallowed from mass pairing</w:t>
      </w:r>
      <w:r w:rsidR="00BF6DD1">
        <w:t xml:space="preserve"> (operator ID’s are </w:t>
      </w:r>
      <w:r w:rsidR="00BF6DD1" w:rsidRPr="00185ACC">
        <w:t>configurable</w:t>
      </w:r>
      <w:r w:rsidR="00BF6DD1">
        <w:t>)</w:t>
      </w:r>
    </w:p>
    <w:p w14:paraId="64BD54BC" w14:textId="712574DF" w:rsidR="00185ACC" w:rsidRPr="00185ACC" w:rsidRDefault="00185ACC" w:rsidP="00EE21A5">
      <w:pPr>
        <w:pStyle w:val="Odstavecseseznamem"/>
        <w:numPr>
          <w:ilvl w:val="0"/>
          <w:numId w:val="31"/>
        </w:numPr>
      </w:pPr>
      <w:r w:rsidRPr="00185ACC">
        <w:t xml:space="preserve">Download current mass pairing configuration file </w:t>
      </w:r>
      <w:r w:rsidR="00104F4A" w:rsidRPr="00185ACC">
        <w:rPr>
          <w:rFonts w:ascii="Consolas" w:hAnsi="Consolas"/>
          <w:sz w:val="18"/>
          <w:szCs w:val="18"/>
        </w:rPr>
        <w:t>settings.properties</w:t>
      </w:r>
      <w:r w:rsidR="00104F4A" w:rsidRPr="00185ACC">
        <w:t xml:space="preserve"> </w:t>
      </w:r>
      <w:r w:rsidRPr="00185ACC">
        <w:t>from Kenan</w:t>
      </w:r>
      <w:r w:rsidRPr="00185ACC">
        <w:br/>
        <w:t xml:space="preserve">(default location: </w:t>
      </w:r>
      <w:r w:rsidRPr="00185ACC">
        <w:rPr>
          <w:rFonts w:ascii="Consolas" w:hAnsi="Consolas"/>
          <w:sz w:val="18"/>
          <w:szCs w:val="18"/>
        </w:rPr>
        <w:t>$ARBORDATA/customscript/inventoryscript/masspairing/bin/</w:t>
      </w:r>
      <w:r w:rsidR="00104F4A" w:rsidRPr="00104F4A">
        <w:t>, or</w:t>
      </w:r>
      <w:r w:rsidR="00104F4A">
        <w:rPr>
          <w:rFonts w:ascii="Consolas" w:hAnsi="Consolas"/>
          <w:sz w:val="18"/>
          <w:szCs w:val="18"/>
        </w:rPr>
        <w:t xml:space="preserve"> </w:t>
      </w:r>
      <w:r w:rsidR="00104F4A" w:rsidRPr="00185ACC">
        <w:rPr>
          <w:rFonts w:ascii="Consolas" w:hAnsi="Consolas"/>
          <w:sz w:val="18"/>
          <w:szCs w:val="18"/>
        </w:rPr>
        <w:t>$ARBORDATA/customscript/inventoryscript/masspairing</w:t>
      </w:r>
      <w:r w:rsidR="00104F4A">
        <w:rPr>
          <w:rFonts w:ascii="Consolas" w:hAnsi="Consolas"/>
          <w:sz w:val="18"/>
          <w:szCs w:val="18"/>
        </w:rPr>
        <w:t>MVNO</w:t>
      </w:r>
      <w:r w:rsidR="00104F4A" w:rsidRPr="00185ACC">
        <w:rPr>
          <w:rFonts w:ascii="Consolas" w:hAnsi="Consolas"/>
          <w:sz w:val="18"/>
          <w:szCs w:val="18"/>
        </w:rPr>
        <w:t>/bin/</w:t>
      </w:r>
      <w:r w:rsidR="00B61AAD">
        <w:rPr>
          <w:rFonts w:ascii="Consolas" w:hAnsi="Consolas"/>
          <w:sz w:val="18"/>
          <w:szCs w:val="18"/>
        </w:rPr>
        <w:t xml:space="preserve"> </w:t>
      </w:r>
      <w:r w:rsidR="00B61AAD" w:rsidRPr="00B61AAD">
        <w:t>for MVNO mass pairing</w:t>
      </w:r>
      <w:r w:rsidRPr="00185ACC">
        <w:t xml:space="preserve">, </w:t>
      </w:r>
      <w:r w:rsidR="00104F4A">
        <w:t xml:space="preserve">where </w:t>
      </w:r>
      <w:r w:rsidR="00104F4A" w:rsidRPr="00104F4A">
        <w:rPr>
          <w:rFonts w:ascii="Consolas" w:hAnsi="Consolas"/>
          <w:sz w:val="18"/>
          <w:szCs w:val="18"/>
        </w:rPr>
        <w:t>$ARBORDATA</w:t>
      </w:r>
      <w:r w:rsidRPr="00185ACC">
        <w:t xml:space="preserve"> </w:t>
      </w:r>
      <w:r w:rsidR="004B4A9A">
        <w:t xml:space="preserve">value </w:t>
      </w:r>
      <w:r w:rsidRPr="00185ACC">
        <w:t>is configurable)</w:t>
      </w:r>
    </w:p>
    <w:p w14:paraId="6EF2AA61" w14:textId="0DF8FA14" w:rsidR="00185ACC" w:rsidRPr="00185ACC" w:rsidRDefault="00AF24AA" w:rsidP="00EE21A5">
      <w:pPr>
        <w:pStyle w:val="Odstavecseseznamem"/>
        <w:numPr>
          <w:ilvl w:val="0"/>
          <w:numId w:val="31"/>
        </w:numPr>
      </w:pPr>
      <w:r>
        <w:t>Log current values</w:t>
      </w:r>
      <w:r w:rsidR="00185ACC" w:rsidRPr="00185ACC">
        <w:t xml:space="preserve"> </w:t>
      </w:r>
      <w:r>
        <w:t xml:space="preserve">of the following parameters in the downloaded </w:t>
      </w:r>
      <w:r w:rsidR="00185ACC" w:rsidRPr="00185ACC">
        <w:t>mass paring configuration file:</w:t>
      </w:r>
      <w:r w:rsidR="00304141">
        <w:br/>
        <w:t xml:space="preserve">- </w:t>
      </w:r>
      <w:r w:rsidR="00185ACC" w:rsidRPr="00185ACC">
        <w:rPr>
          <w:rFonts w:ascii="Consolas" w:hAnsi="Consolas"/>
          <w:sz w:val="18"/>
          <w:szCs w:val="18"/>
        </w:rPr>
        <w:t>currentMSISDNType</w:t>
      </w:r>
      <w:r w:rsidR="00304141">
        <w:rPr>
          <w:rFonts w:ascii="Consolas" w:hAnsi="Consolas"/>
          <w:sz w:val="18"/>
          <w:szCs w:val="18"/>
        </w:rPr>
        <w:br/>
        <w:t>-</w:t>
      </w:r>
      <w:r w:rsidR="00304141">
        <w:t xml:space="preserve"> </w:t>
      </w:r>
      <w:r w:rsidR="00185ACC" w:rsidRPr="00185ACC">
        <w:rPr>
          <w:rFonts w:ascii="Consolas" w:hAnsi="Consolas"/>
          <w:sz w:val="18"/>
          <w:szCs w:val="18"/>
        </w:rPr>
        <w:t>currentSIMType</w:t>
      </w:r>
      <w:r w:rsidR="00304141">
        <w:rPr>
          <w:rFonts w:ascii="Consolas" w:hAnsi="Consolas"/>
          <w:sz w:val="18"/>
          <w:szCs w:val="18"/>
        </w:rPr>
        <w:br/>
        <w:t>-</w:t>
      </w:r>
      <w:r w:rsidR="00304141">
        <w:t xml:space="preserve"> </w:t>
      </w:r>
      <w:r w:rsidR="00185ACC" w:rsidRPr="00185ACC">
        <w:rPr>
          <w:rFonts w:ascii="Consolas" w:hAnsi="Consolas"/>
          <w:sz w:val="18"/>
          <w:szCs w:val="18"/>
        </w:rPr>
        <w:t>currentSource</w:t>
      </w:r>
      <w:r w:rsidR="00304141">
        <w:rPr>
          <w:rFonts w:ascii="Consolas" w:hAnsi="Consolas"/>
          <w:sz w:val="18"/>
          <w:szCs w:val="18"/>
        </w:rPr>
        <w:br/>
        <w:t>-</w:t>
      </w:r>
      <w:r w:rsidR="00304141">
        <w:t xml:space="preserve"> </w:t>
      </w:r>
      <w:r w:rsidR="00185ACC" w:rsidRPr="00185ACC">
        <w:rPr>
          <w:rFonts w:ascii="Consolas" w:hAnsi="Consolas"/>
          <w:sz w:val="18"/>
          <w:szCs w:val="18"/>
        </w:rPr>
        <w:t>category</w:t>
      </w:r>
    </w:p>
    <w:p w14:paraId="000A29EF" w14:textId="29E3CF5C" w:rsidR="00185ACC" w:rsidRDefault="00205F5C" w:rsidP="00EE21A5">
      <w:pPr>
        <w:pStyle w:val="Odstavecseseznamem"/>
        <w:numPr>
          <w:ilvl w:val="0"/>
          <w:numId w:val="31"/>
        </w:numPr>
      </w:pPr>
      <w:r>
        <w:t>Reload</w:t>
      </w:r>
      <w:r w:rsidR="00D93043">
        <w:t xml:space="preserve"> current Kenan attributes of the inventory to mass pair</w:t>
      </w:r>
      <w:r>
        <w:t xml:space="preserve"> (in case they changed after the grid was populated)</w:t>
      </w:r>
    </w:p>
    <w:p w14:paraId="64C07D84" w14:textId="73876D83" w:rsidR="00304141" w:rsidRDefault="00304141" w:rsidP="00EE21A5">
      <w:pPr>
        <w:pStyle w:val="Odstavecseseznamem"/>
        <w:numPr>
          <w:ilvl w:val="0"/>
          <w:numId w:val="31"/>
        </w:numPr>
      </w:pPr>
      <w:r>
        <w:t>Check if inventory in the main grid is eligible to mass pairing i.e.</w:t>
      </w:r>
      <w:r w:rsidR="00510BAC">
        <w:t>,</w:t>
      </w:r>
      <w:r>
        <w:br/>
        <w:t>- MSISDN type known</w:t>
      </w:r>
      <w:r>
        <w:br/>
        <w:t>- SIM type is known</w:t>
      </w:r>
      <w:r>
        <w:br/>
        <w:t xml:space="preserve">- Source is </w:t>
      </w:r>
      <w:r w:rsidR="00B244CA">
        <w:t>known</w:t>
      </w:r>
      <w:r>
        <w:br/>
        <w:t xml:space="preserve">- Category is </w:t>
      </w:r>
      <w:r w:rsidR="00BB16AD">
        <w:t xml:space="preserve">either </w:t>
      </w:r>
      <w:r>
        <w:t>4 (</w:t>
      </w:r>
      <w:r w:rsidRPr="00051C13">
        <w:rPr>
          <w:rFonts w:ascii="Consolas" w:hAnsi="Consolas"/>
          <w:sz w:val="18"/>
          <w:szCs w:val="18"/>
        </w:rPr>
        <w:t>CONSUMER</w:t>
      </w:r>
      <w:r>
        <w:t>) or 5 (</w:t>
      </w:r>
      <w:r w:rsidRPr="00051C13">
        <w:rPr>
          <w:rFonts w:ascii="Consolas" w:hAnsi="Consolas"/>
          <w:sz w:val="18"/>
          <w:szCs w:val="18"/>
        </w:rPr>
        <w:t>BUSINESS</w:t>
      </w:r>
      <w:r>
        <w:t>)</w:t>
      </w:r>
      <w:r>
        <w:br/>
        <w:t>- MSISDN status = 1 (</w:t>
      </w:r>
      <w:r w:rsidRPr="00051C13">
        <w:rPr>
          <w:rFonts w:ascii="Consolas" w:hAnsi="Consolas"/>
          <w:sz w:val="18"/>
          <w:szCs w:val="18"/>
        </w:rPr>
        <w:t>Available</w:t>
      </w:r>
      <w:r>
        <w:t>)</w:t>
      </w:r>
      <w:r>
        <w:br/>
        <w:t>- SIM status = 1 (</w:t>
      </w:r>
      <w:r w:rsidRPr="00051C13">
        <w:rPr>
          <w:rFonts w:ascii="Consolas" w:hAnsi="Consolas"/>
          <w:sz w:val="18"/>
          <w:szCs w:val="18"/>
        </w:rPr>
        <w:t>Available</w:t>
      </w:r>
      <w:r>
        <w:t>)</w:t>
      </w:r>
      <w:r w:rsidR="00510BAC">
        <w:br/>
        <w:t>and log warnings about inventory that cannot be mass paired.</w:t>
      </w:r>
    </w:p>
    <w:p w14:paraId="62EE9DAD" w14:textId="582B3389" w:rsidR="00111B17" w:rsidRDefault="00A34888" w:rsidP="00EE21A5">
      <w:pPr>
        <w:pStyle w:val="Odstavecseseznamem"/>
        <w:numPr>
          <w:ilvl w:val="0"/>
          <w:numId w:val="31"/>
        </w:numPr>
      </w:pPr>
      <w:r>
        <w:t>Split the inventory to mass pair to groups that can be processed in a single mass pairing run</w:t>
      </w:r>
      <w:r w:rsidR="009330EB">
        <w:t>. Inventory matching the following rules are assigned to the same group:</w:t>
      </w:r>
      <w:r w:rsidR="009330EB">
        <w:br/>
        <w:t xml:space="preserve">- </w:t>
      </w:r>
      <w:r w:rsidR="00111B17" w:rsidRPr="00111B17">
        <w:t xml:space="preserve">same </w:t>
      </w:r>
      <w:r w:rsidR="00111B17" w:rsidRPr="00F8164D">
        <w:rPr>
          <w:rFonts w:ascii="Consolas" w:hAnsi="Consolas"/>
          <w:sz w:val="18"/>
          <w:szCs w:val="18"/>
        </w:rPr>
        <w:t>MSISDN type</w:t>
      </w:r>
      <w:r w:rsidR="009330EB">
        <w:br/>
        <w:t xml:space="preserve">- </w:t>
      </w:r>
      <w:r w:rsidR="00111B17" w:rsidRPr="00111B17">
        <w:t xml:space="preserve">same </w:t>
      </w:r>
      <w:r w:rsidR="00111B17" w:rsidRPr="00F8164D">
        <w:rPr>
          <w:rFonts w:ascii="Consolas" w:hAnsi="Consolas"/>
          <w:sz w:val="18"/>
          <w:szCs w:val="18"/>
        </w:rPr>
        <w:t>SIM type</w:t>
      </w:r>
      <w:r w:rsidR="009330EB">
        <w:br/>
        <w:t xml:space="preserve">- </w:t>
      </w:r>
      <w:r w:rsidR="00111B17" w:rsidRPr="00111B17">
        <w:t xml:space="preserve">same </w:t>
      </w:r>
      <w:r w:rsidR="00111B17" w:rsidRPr="00F8164D">
        <w:rPr>
          <w:rFonts w:ascii="Consolas" w:hAnsi="Consolas"/>
          <w:sz w:val="18"/>
          <w:szCs w:val="18"/>
        </w:rPr>
        <w:t>Source</w:t>
      </w:r>
      <w:r w:rsidR="009330EB">
        <w:br/>
        <w:t xml:space="preserve">- </w:t>
      </w:r>
      <w:r w:rsidR="00111B17" w:rsidRPr="00111B17">
        <w:t xml:space="preserve">same </w:t>
      </w:r>
      <w:r w:rsidR="00111B17" w:rsidRPr="00F8164D">
        <w:rPr>
          <w:rFonts w:ascii="Consolas" w:hAnsi="Consolas"/>
          <w:sz w:val="18"/>
          <w:szCs w:val="18"/>
        </w:rPr>
        <w:t>Category</w:t>
      </w:r>
      <w:r w:rsidR="009330EB">
        <w:br/>
        <w:t xml:space="preserve">- </w:t>
      </w:r>
      <w:r w:rsidR="00111B17" w:rsidRPr="00111B17">
        <w:t>MSISDN sequence is uninterrupted</w:t>
      </w:r>
      <w:r w:rsidR="009330EB">
        <w:br/>
        <w:t xml:space="preserve">- </w:t>
      </w:r>
      <w:r w:rsidR="00111B17" w:rsidRPr="00111B17">
        <w:t>IMSI sequence is uninterrupted</w:t>
      </w:r>
      <w:r w:rsidR="009330EB">
        <w:br/>
        <w:t xml:space="preserve">- group size </w:t>
      </w:r>
      <w:r w:rsidR="00111B17" w:rsidRPr="00111B17">
        <w:t xml:space="preserve">&lt;= selected </w:t>
      </w:r>
      <w:r w:rsidR="009330EB">
        <w:t xml:space="preserve">maximum </w:t>
      </w:r>
      <w:r w:rsidR="00111B17" w:rsidRPr="00111B17">
        <w:t>batch size</w:t>
      </w:r>
    </w:p>
    <w:p w14:paraId="7067F1B5" w14:textId="113C97DB" w:rsidR="00304141" w:rsidRDefault="00DA7A15" w:rsidP="00EE21A5">
      <w:pPr>
        <w:pStyle w:val="Odstavecseseznamem"/>
        <w:numPr>
          <w:ilvl w:val="0"/>
          <w:numId w:val="31"/>
        </w:numPr>
      </w:pPr>
      <w:r>
        <w:t xml:space="preserve">For each </w:t>
      </w:r>
      <w:r w:rsidR="00E504C5">
        <w:t>row in the main grid</w:t>
      </w:r>
      <w:r>
        <w:t>:</w:t>
      </w:r>
    </w:p>
    <w:p w14:paraId="4F4E1343" w14:textId="4A75B50E" w:rsidR="00DA7A15" w:rsidRDefault="003C0274" w:rsidP="00EE21A5">
      <w:pPr>
        <w:pStyle w:val="Odstavecseseznamem"/>
        <w:numPr>
          <w:ilvl w:val="1"/>
          <w:numId w:val="31"/>
        </w:numPr>
      </w:pPr>
      <w:r>
        <w:t>If group id differs from previously processed group id, u</w:t>
      </w:r>
      <w:r w:rsidR="00DA7A15">
        <w:t xml:space="preserve">pdate mass pairing configuration file with </w:t>
      </w:r>
      <w:r>
        <w:t xml:space="preserve">new </w:t>
      </w:r>
      <w:r w:rsidR="00DA7A15">
        <w:t xml:space="preserve">values and upload it to Kenan </w:t>
      </w:r>
      <w:r w:rsidR="00946BDC">
        <w:t xml:space="preserve">server </w:t>
      </w:r>
      <w:r w:rsidR="00DA7A15">
        <w:t>(skipped if current configuration file already contains values matching with those in the group to be processed)</w:t>
      </w:r>
    </w:p>
    <w:p w14:paraId="238207D0" w14:textId="4B5191B3" w:rsidR="00DA7A15" w:rsidRDefault="00644C92" w:rsidP="00EE21A5">
      <w:pPr>
        <w:pStyle w:val="Odstavecseseznamem"/>
        <w:numPr>
          <w:ilvl w:val="1"/>
          <w:numId w:val="31"/>
        </w:numPr>
      </w:pPr>
      <w:r>
        <w:t>Execute</w:t>
      </w:r>
      <w:r w:rsidR="007578CA">
        <w:t xml:space="preserve"> Kenan script</w:t>
      </w:r>
      <w:r>
        <w:t xml:space="preserve"> </w:t>
      </w:r>
      <w:r w:rsidR="00C65718" w:rsidRPr="00C65718">
        <w:rPr>
          <w:rFonts w:ascii="Consolas" w:hAnsi="Consolas"/>
          <w:sz w:val="18"/>
          <w:szCs w:val="18"/>
        </w:rPr>
        <w:t>MassPairing.sh</w:t>
      </w:r>
      <w:r w:rsidR="00C65718">
        <w:t xml:space="preserve"> </w:t>
      </w:r>
      <w:r w:rsidR="00E5507B">
        <w:t>(</w:t>
      </w:r>
      <w:r w:rsidR="00BA7151">
        <w:t xml:space="preserve">or </w:t>
      </w:r>
      <w:r w:rsidR="00BA7151" w:rsidRPr="00BA7151">
        <w:rPr>
          <w:rFonts w:ascii="Consolas" w:hAnsi="Consolas"/>
          <w:sz w:val="18"/>
          <w:szCs w:val="18"/>
        </w:rPr>
        <w:t>MassPairingMVNO.sh</w:t>
      </w:r>
      <w:r w:rsidR="00BA7151" w:rsidRPr="00BA7151">
        <w:t xml:space="preserve"> </w:t>
      </w:r>
      <w:r w:rsidR="00E5507B">
        <w:t xml:space="preserve">for MVNO mass pairing) </w:t>
      </w:r>
      <w:r w:rsidR="00C65718">
        <w:t>for given MSISDN and SIM</w:t>
      </w:r>
      <w:r w:rsidR="00BA7151">
        <w:t>.</w:t>
      </w:r>
    </w:p>
    <w:p w14:paraId="69934319" w14:textId="1853C70D" w:rsidR="00C002DC" w:rsidRPr="00111B17" w:rsidRDefault="00C002DC" w:rsidP="00EE21A5">
      <w:pPr>
        <w:pStyle w:val="Odstavecseseznamem"/>
        <w:numPr>
          <w:ilvl w:val="0"/>
          <w:numId w:val="31"/>
        </w:numPr>
      </w:pPr>
      <w:r>
        <w:t>Show Mass Pairing status form</w:t>
      </w:r>
    </w:p>
    <w:p w14:paraId="1CE900C6" w14:textId="77777777" w:rsidR="00936784" w:rsidRDefault="00936784" w:rsidP="00936784">
      <w:pPr>
        <w:ind w:left="0"/>
      </w:pPr>
    </w:p>
    <w:p w14:paraId="31CF5EA8" w14:textId="689ADA8C" w:rsidR="00936784" w:rsidRDefault="00936784" w:rsidP="00382F1A">
      <w:pPr>
        <w:pStyle w:val="Nadpis5"/>
      </w:pPr>
      <w:bookmarkStart w:id="156" w:name="_Toc199412152"/>
      <w:r w:rsidRPr="00B64FF8">
        <w:t xml:space="preserve">Role </w:t>
      </w:r>
      <w:r w:rsidR="00382F1A">
        <w:t>D</w:t>
      </w:r>
      <w:r>
        <w:t>ifferences</w:t>
      </w:r>
      <w:bookmarkEnd w:id="15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36784" w:rsidRPr="00DF00E8" w14:paraId="5883A520" w14:textId="77777777" w:rsidTr="000D6708">
        <w:trPr>
          <w:trHeight w:val="277"/>
        </w:trPr>
        <w:tc>
          <w:tcPr>
            <w:tcW w:w="3490" w:type="dxa"/>
            <w:shd w:val="clear" w:color="auto" w:fill="D9D9D9" w:themeFill="background1" w:themeFillShade="D9"/>
          </w:tcPr>
          <w:p w14:paraId="72EE1A9F" w14:textId="77777777" w:rsidR="00936784" w:rsidRPr="00DF00E8" w:rsidRDefault="00936784" w:rsidP="00936784">
            <w:pPr>
              <w:ind w:left="0"/>
              <w:rPr>
                <w:b/>
                <w:bCs/>
              </w:rPr>
            </w:pPr>
            <w:r>
              <w:rPr>
                <w:b/>
                <w:bCs/>
              </w:rPr>
              <w:t>Action / Role</w:t>
            </w:r>
          </w:p>
        </w:tc>
        <w:tc>
          <w:tcPr>
            <w:tcW w:w="1163" w:type="dxa"/>
            <w:shd w:val="clear" w:color="auto" w:fill="D9D9D9" w:themeFill="background1" w:themeFillShade="D9"/>
          </w:tcPr>
          <w:p w14:paraId="338036AE" w14:textId="77777777" w:rsidR="00936784" w:rsidRPr="00F374A6" w:rsidRDefault="00936784" w:rsidP="00936784">
            <w:pPr>
              <w:ind w:left="0"/>
              <w:jc w:val="center"/>
              <w:rPr>
                <w:b/>
                <w:bCs/>
              </w:rPr>
            </w:pPr>
            <w:r w:rsidRPr="00F374A6">
              <w:rPr>
                <w:b/>
                <w:bCs/>
              </w:rPr>
              <w:t>ADMIN</w:t>
            </w:r>
          </w:p>
        </w:tc>
        <w:tc>
          <w:tcPr>
            <w:tcW w:w="1163" w:type="dxa"/>
            <w:shd w:val="clear" w:color="auto" w:fill="D9D9D9" w:themeFill="background1" w:themeFillShade="D9"/>
          </w:tcPr>
          <w:p w14:paraId="58BE80DC" w14:textId="77777777" w:rsidR="00936784" w:rsidRPr="00DF00E8" w:rsidRDefault="00936784" w:rsidP="00936784">
            <w:pPr>
              <w:ind w:left="0"/>
              <w:jc w:val="center"/>
              <w:rPr>
                <w:b/>
                <w:bCs/>
              </w:rPr>
            </w:pPr>
            <w:r>
              <w:rPr>
                <w:b/>
                <w:bCs/>
              </w:rPr>
              <w:t>LEAD</w:t>
            </w:r>
          </w:p>
        </w:tc>
        <w:tc>
          <w:tcPr>
            <w:tcW w:w="1180" w:type="dxa"/>
            <w:shd w:val="clear" w:color="auto" w:fill="D9D9D9" w:themeFill="background1" w:themeFillShade="D9"/>
          </w:tcPr>
          <w:p w14:paraId="1F6254FC" w14:textId="77777777" w:rsidR="00936784" w:rsidRPr="00DF00E8" w:rsidRDefault="00936784" w:rsidP="00936784">
            <w:pPr>
              <w:ind w:left="0"/>
              <w:jc w:val="center"/>
              <w:rPr>
                <w:b/>
                <w:bCs/>
              </w:rPr>
            </w:pPr>
            <w:r>
              <w:rPr>
                <w:b/>
                <w:bCs/>
              </w:rPr>
              <w:t>TESTING-VF</w:t>
            </w:r>
          </w:p>
        </w:tc>
        <w:tc>
          <w:tcPr>
            <w:tcW w:w="1180" w:type="dxa"/>
            <w:shd w:val="clear" w:color="auto" w:fill="D9D9D9" w:themeFill="background1" w:themeFillShade="D9"/>
          </w:tcPr>
          <w:p w14:paraId="1A6311F4" w14:textId="77777777" w:rsidR="00936784" w:rsidRPr="00DF00E8" w:rsidRDefault="00936784" w:rsidP="00936784">
            <w:pPr>
              <w:ind w:left="0"/>
              <w:jc w:val="center"/>
              <w:rPr>
                <w:b/>
                <w:bCs/>
              </w:rPr>
            </w:pPr>
            <w:r>
              <w:rPr>
                <w:b/>
                <w:bCs/>
              </w:rPr>
              <w:t>TESTING-IBM</w:t>
            </w:r>
          </w:p>
        </w:tc>
        <w:tc>
          <w:tcPr>
            <w:tcW w:w="1180" w:type="dxa"/>
            <w:shd w:val="clear" w:color="auto" w:fill="D9D9D9" w:themeFill="background1" w:themeFillShade="D9"/>
          </w:tcPr>
          <w:p w14:paraId="65B47F47" w14:textId="77777777" w:rsidR="00936784" w:rsidRPr="00DF00E8" w:rsidRDefault="00936784" w:rsidP="00936784">
            <w:pPr>
              <w:ind w:left="0"/>
              <w:jc w:val="center"/>
              <w:rPr>
                <w:b/>
                <w:bCs/>
              </w:rPr>
            </w:pPr>
            <w:r>
              <w:rPr>
                <w:b/>
                <w:bCs/>
              </w:rPr>
              <w:t>TESTING-V2</w:t>
            </w:r>
          </w:p>
        </w:tc>
      </w:tr>
      <w:tr w:rsidR="00936784" w14:paraId="16009FD3" w14:textId="77777777" w:rsidTr="000D6708">
        <w:trPr>
          <w:trHeight w:val="219"/>
        </w:trPr>
        <w:tc>
          <w:tcPr>
            <w:tcW w:w="3490" w:type="dxa"/>
          </w:tcPr>
          <w:p w14:paraId="4D62B0C3" w14:textId="77777777" w:rsidR="00936784" w:rsidRPr="00D771E3" w:rsidRDefault="00936784" w:rsidP="00936784">
            <w:pPr>
              <w:ind w:left="0"/>
              <w:rPr>
                <w:b/>
                <w:bCs/>
              </w:rPr>
            </w:pPr>
            <w:r w:rsidRPr="00D771E3">
              <w:rPr>
                <w:b/>
                <w:bCs/>
              </w:rPr>
              <w:t xml:space="preserve">Access to </w:t>
            </w:r>
            <w:r>
              <w:rPr>
                <w:b/>
                <w:bCs/>
              </w:rPr>
              <w:t>Mass Pairing</w:t>
            </w:r>
          </w:p>
        </w:tc>
        <w:tc>
          <w:tcPr>
            <w:tcW w:w="1163" w:type="dxa"/>
          </w:tcPr>
          <w:p w14:paraId="5E241782" w14:textId="77777777" w:rsidR="00936784" w:rsidRDefault="00936784" w:rsidP="00936784">
            <w:pPr>
              <w:ind w:left="0"/>
              <w:jc w:val="center"/>
            </w:pPr>
            <w:r>
              <w:t>Y</w:t>
            </w:r>
          </w:p>
        </w:tc>
        <w:tc>
          <w:tcPr>
            <w:tcW w:w="1163" w:type="dxa"/>
          </w:tcPr>
          <w:p w14:paraId="29A6BAEF" w14:textId="77777777" w:rsidR="00936784" w:rsidRPr="00D771E3" w:rsidRDefault="00936784" w:rsidP="00936784">
            <w:pPr>
              <w:ind w:left="0"/>
              <w:jc w:val="center"/>
            </w:pPr>
            <w:r w:rsidRPr="00D771E3">
              <w:t>Y</w:t>
            </w:r>
          </w:p>
        </w:tc>
        <w:tc>
          <w:tcPr>
            <w:tcW w:w="1180" w:type="dxa"/>
          </w:tcPr>
          <w:p w14:paraId="7C5E1B18" w14:textId="77777777" w:rsidR="00936784" w:rsidRPr="00D771E3" w:rsidRDefault="00936784" w:rsidP="00936784">
            <w:pPr>
              <w:ind w:left="0"/>
              <w:jc w:val="center"/>
            </w:pPr>
            <w:r w:rsidRPr="00D771E3">
              <w:t>Y</w:t>
            </w:r>
          </w:p>
        </w:tc>
        <w:tc>
          <w:tcPr>
            <w:tcW w:w="1180" w:type="dxa"/>
          </w:tcPr>
          <w:p w14:paraId="4142515E" w14:textId="77777777" w:rsidR="00936784" w:rsidRPr="00D771E3" w:rsidRDefault="00936784" w:rsidP="00936784">
            <w:pPr>
              <w:ind w:left="0"/>
              <w:jc w:val="center"/>
            </w:pPr>
            <w:r>
              <w:t>Y</w:t>
            </w:r>
          </w:p>
        </w:tc>
        <w:tc>
          <w:tcPr>
            <w:tcW w:w="1180" w:type="dxa"/>
          </w:tcPr>
          <w:p w14:paraId="2838617C" w14:textId="77777777" w:rsidR="00936784" w:rsidRPr="00D771E3" w:rsidRDefault="00936784" w:rsidP="00936784">
            <w:pPr>
              <w:ind w:left="0"/>
              <w:jc w:val="center"/>
            </w:pPr>
            <w:r>
              <w:t>N</w:t>
            </w:r>
          </w:p>
        </w:tc>
      </w:tr>
    </w:tbl>
    <w:p w14:paraId="310029F6" w14:textId="77777777" w:rsidR="00936784" w:rsidRDefault="00936784" w:rsidP="00936784">
      <w:pPr>
        <w:ind w:left="0"/>
      </w:pPr>
    </w:p>
    <w:p w14:paraId="00139EEF" w14:textId="3E76422B" w:rsidR="00B955CE" w:rsidRDefault="00B955CE" w:rsidP="00CD44D1">
      <w:pPr>
        <w:pStyle w:val="Nadpis3"/>
      </w:pPr>
      <w:bookmarkStart w:id="157" w:name="_Inventory_Cleansing"/>
      <w:bookmarkStart w:id="158" w:name="_Toc199412153"/>
      <w:bookmarkEnd w:id="157"/>
      <w:r w:rsidRPr="0061115B">
        <w:t>Inventory Cleansing</w:t>
      </w:r>
      <w:bookmarkEnd w:id="158"/>
    </w:p>
    <w:p w14:paraId="61BD6B33" w14:textId="0CE73838" w:rsidR="00ED0DB1" w:rsidRDefault="007C2CC6" w:rsidP="00F41E0E">
      <w:pPr>
        <w:ind w:left="0"/>
      </w:pPr>
      <w:r>
        <w:t>Have inventory items present in the main grid</w:t>
      </w:r>
      <w:r w:rsidR="007E3086">
        <w:t xml:space="preserve">, then </w:t>
      </w:r>
      <w:r>
        <w:t xml:space="preserve">press </w:t>
      </w:r>
      <w:r w:rsidRPr="007C2CC6">
        <w:rPr>
          <w:b/>
          <w:bCs/>
          <w:sz w:val="18"/>
          <w:szCs w:val="18"/>
        </w:rPr>
        <w:t>Cleansing</w:t>
      </w:r>
      <w:r>
        <w:t xml:space="preserve"> button</w:t>
      </w:r>
      <w:r w:rsidR="00ED0DB1">
        <w:t>.</w:t>
      </w:r>
    </w:p>
    <w:p w14:paraId="3014691E" w14:textId="77777777" w:rsidR="00081F77" w:rsidRDefault="00081F77" w:rsidP="00ED0DB1">
      <w:pPr>
        <w:ind w:left="0"/>
      </w:pPr>
    </w:p>
    <w:p w14:paraId="56603DEF" w14:textId="0E94D170" w:rsidR="00ED0DB1" w:rsidRDefault="00ED0DB1" w:rsidP="00ED0DB1">
      <w:pPr>
        <w:ind w:left="0"/>
      </w:pPr>
      <w:r>
        <w:t xml:space="preserve">If </w:t>
      </w:r>
      <w:r w:rsidR="00CB4A40">
        <w:t xml:space="preserve">pre-cleansing validations </w:t>
      </w:r>
      <w:r>
        <w:t>succeed, a Cleansing Processing Options form is displayed, where user can set cleansing tasks to be executed and their further options, otherwise an error message is displayed to the user, and cleansing process is canceled.</w:t>
      </w:r>
    </w:p>
    <w:p w14:paraId="6637989C" w14:textId="77777777" w:rsidR="00F41E0E" w:rsidRDefault="00F41E0E" w:rsidP="00F41E0E">
      <w:pPr>
        <w:ind w:left="0"/>
      </w:pPr>
    </w:p>
    <w:p w14:paraId="7DE686D0" w14:textId="67AB35BD" w:rsidR="00F41E0E" w:rsidRDefault="009F5F58" w:rsidP="00F41E0E">
      <w:pPr>
        <w:ind w:left="0"/>
        <w:jc w:val="center"/>
      </w:pPr>
      <w:r>
        <w:rPr>
          <w:noProof/>
        </w:rPr>
        <w:drawing>
          <wp:inline distT="0" distB="0" distL="0" distR="0" wp14:anchorId="2E397957" wp14:editId="6DF0C4BC">
            <wp:extent cx="4962525" cy="4352925"/>
            <wp:effectExtent l="0" t="0" r="9525" b="9525"/>
            <wp:docPr id="240" name="Obrázek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4962525" cy="4352925"/>
                    </a:xfrm>
                    <a:prstGeom prst="rect">
                      <a:avLst/>
                    </a:prstGeom>
                  </pic:spPr>
                </pic:pic>
              </a:graphicData>
            </a:graphic>
          </wp:inline>
        </w:drawing>
      </w:r>
    </w:p>
    <w:p w14:paraId="0FCEDA38" w14:textId="4D21F986" w:rsidR="00F41E0E" w:rsidRDefault="00F41E0E" w:rsidP="00F41E0E">
      <w:pPr>
        <w:ind w:left="0"/>
        <w:jc w:val="center"/>
        <w:rPr>
          <w:i/>
          <w:iCs w:val="0"/>
          <w:sz w:val="18"/>
          <w:szCs w:val="18"/>
        </w:rPr>
      </w:pPr>
      <w:r w:rsidRPr="00A7268F">
        <w:rPr>
          <w:i/>
          <w:iCs w:val="0"/>
          <w:sz w:val="18"/>
          <w:szCs w:val="18"/>
        </w:rPr>
        <w:t>Cleansing Processing Options form</w:t>
      </w:r>
    </w:p>
    <w:p w14:paraId="0D96452D" w14:textId="77777777" w:rsidR="00F41E0E" w:rsidRDefault="00F41E0E" w:rsidP="00F41E0E">
      <w:pPr>
        <w:ind w:left="0"/>
        <w:jc w:val="center"/>
      </w:pPr>
    </w:p>
    <w:p w14:paraId="58E896FA" w14:textId="77777777" w:rsidR="00F41E0E" w:rsidRDefault="00F41E0E" w:rsidP="00F41E0E">
      <w:pPr>
        <w:ind w:left="0"/>
      </w:pPr>
    </w:p>
    <w:p w14:paraId="0765C9EF" w14:textId="6C8EA1B0" w:rsidR="00382F1A" w:rsidRDefault="00382F1A" w:rsidP="00382F1A">
      <w:pPr>
        <w:pStyle w:val="Nadpis5"/>
      </w:pPr>
      <w:bookmarkStart w:id="159" w:name="_Toc199412154"/>
      <w:r>
        <w:t>Cleansing Tasks Overview</w:t>
      </w:r>
      <w:bookmarkEnd w:id="159"/>
    </w:p>
    <w:p w14:paraId="6DF4E788" w14:textId="5250F8CE" w:rsidR="00F41E0E" w:rsidRDefault="00CD3857" w:rsidP="00F41E0E">
      <w:pPr>
        <w:ind w:left="0"/>
      </w:pPr>
      <w:r>
        <w:t>C</w:t>
      </w:r>
      <w:r w:rsidR="00F41E0E">
        <w:t>leansing process</w:t>
      </w:r>
      <w:r w:rsidR="00D05689">
        <w:t xml:space="preserve"> </w:t>
      </w:r>
      <w:r w:rsidR="00F41E0E">
        <w:t>consists of following tasks, that user can select to include in or exclude from the cleansing process by checking their appropriate check boxes:</w:t>
      </w:r>
    </w:p>
    <w:p w14:paraId="67635021" w14:textId="77777777" w:rsidR="00F41E0E" w:rsidRDefault="00F41E0E" w:rsidP="00F41E0E">
      <w:pPr>
        <w:ind w:left="0"/>
      </w:pPr>
    </w:p>
    <w:tbl>
      <w:tblPr>
        <w:tblStyle w:val="Mkatabulky"/>
        <w:tblW w:w="9356" w:type="dxa"/>
        <w:tblInd w:w="-5" w:type="dxa"/>
        <w:tblLook w:val="04A0" w:firstRow="1" w:lastRow="0" w:firstColumn="1" w:lastColumn="0" w:noHBand="0" w:noVBand="1"/>
      </w:tblPr>
      <w:tblGrid>
        <w:gridCol w:w="1656"/>
        <w:gridCol w:w="7700"/>
      </w:tblGrid>
      <w:tr w:rsidR="00F41E0E" w:rsidRPr="00DF00E8" w14:paraId="5B1B27F5" w14:textId="77777777" w:rsidTr="000D6708">
        <w:trPr>
          <w:trHeight w:val="701"/>
        </w:trPr>
        <w:tc>
          <w:tcPr>
            <w:tcW w:w="1656" w:type="dxa"/>
            <w:shd w:val="clear" w:color="auto" w:fill="D9D9D9" w:themeFill="background1" w:themeFillShade="D9"/>
          </w:tcPr>
          <w:p w14:paraId="6805E86A" w14:textId="7378692C" w:rsidR="00F41E0E" w:rsidRPr="00DF00E8" w:rsidRDefault="000F2A31" w:rsidP="00F41E0E">
            <w:pPr>
              <w:ind w:left="0"/>
              <w:rPr>
                <w:b/>
                <w:bCs/>
              </w:rPr>
            </w:pPr>
            <w:r>
              <w:rPr>
                <w:b/>
                <w:bCs/>
              </w:rPr>
              <w:t>Cleansing</w:t>
            </w:r>
            <w:r>
              <w:rPr>
                <w:b/>
                <w:bCs/>
              </w:rPr>
              <w:br/>
            </w:r>
            <w:r w:rsidR="00F41E0E">
              <w:rPr>
                <w:b/>
                <w:bCs/>
              </w:rPr>
              <w:t>Task</w:t>
            </w:r>
          </w:p>
        </w:tc>
        <w:tc>
          <w:tcPr>
            <w:tcW w:w="7700" w:type="dxa"/>
            <w:shd w:val="clear" w:color="auto" w:fill="D9D9D9" w:themeFill="background1" w:themeFillShade="D9"/>
          </w:tcPr>
          <w:p w14:paraId="45B20FF6" w14:textId="77777777" w:rsidR="00F41E0E" w:rsidRPr="00DF00E8" w:rsidRDefault="00F41E0E" w:rsidP="00F41E0E">
            <w:pPr>
              <w:ind w:left="0"/>
              <w:rPr>
                <w:b/>
                <w:bCs/>
              </w:rPr>
            </w:pPr>
            <w:r w:rsidRPr="00DF00E8">
              <w:rPr>
                <w:b/>
                <w:bCs/>
              </w:rPr>
              <w:t>Description</w:t>
            </w:r>
          </w:p>
        </w:tc>
      </w:tr>
      <w:tr w:rsidR="00F41E0E" w:rsidRPr="00AD3D46" w14:paraId="60DFB2CA" w14:textId="77777777" w:rsidTr="000D6708">
        <w:trPr>
          <w:trHeight w:val="219"/>
        </w:trPr>
        <w:tc>
          <w:tcPr>
            <w:tcW w:w="1656" w:type="dxa"/>
          </w:tcPr>
          <w:p w14:paraId="01C3D9E7" w14:textId="26DB3AF5" w:rsidR="00F41E0E" w:rsidRPr="00602485" w:rsidRDefault="00F41E0E" w:rsidP="00F41E0E">
            <w:pPr>
              <w:ind w:left="0"/>
              <w:rPr>
                <w:b/>
                <w:bCs/>
              </w:rPr>
            </w:pPr>
            <w:r w:rsidRPr="00602485">
              <w:rPr>
                <w:b/>
                <w:bCs/>
              </w:rPr>
              <w:t>Connection Check</w:t>
            </w:r>
            <w:r w:rsidRPr="00602485">
              <w:rPr>
                <w:b/>
                <w:bCs/>
              </w:rPr>
              <w:br/>
            </w:r>
            <w:r w:rsidRPr="00602485">
              <w:rPr>
                <w:b/>
                <w:bCs/>
                <w:sz w:val="18"/>
                <w:szCs w:val="18"/>
              </w:rPr>
              <w:br/>
            </w:r>
          </w:p>
        </w:tc>
        <w:tc>
          <w:tcPr>
            <w:tcW w:w="7700" w:type="dxa"/>
          </w:tcPr>
          <w:p w14:paraId="62F74EA5" w14:textId="406A0298" w:rsidR="007F76A5" w:rsidRDefault="00F41E0E" w:rsidP="00F41E0E">
            <w:pPr>
              <w:ind w:left="0"/>
            </w:pPr>
            <w:r>
              <w:t xml:space="preserve">Preparation task ensuring that </w:t>
            </w:r>
            <w:r w:rsidR="003779AA">
              <w:t xml:space="preserve">critical cleansing </w:t>
            </w:r>
            <w:r w:rsidR="00082098">
              <w:t xml:space="preserve">components </w:t>
            </w:r>
            <w:r w:rsidR="007F76A5">
              <w:t xml:space="preserve">are </w:t>
            </w:r>
            <w:r>
              <w:t>functional</w:t>
            </w:r>
            <w:r w:rsidR="003779AA">
              <w:t xml:space="preserve"> and accessible</w:t>
            </w:r>
            <w:r w:rsidR="007F76A5">
              <w:t>.</w:t>
            </w:r>
          </w:p>
          <w:p w14:paraId="7C1EE723" w14:textId="77777777" w:rsidR="00F41E0E" w:rsidRDefault="00323015" w:rsidP="00F41E0E">
            <w:pPr>
              <w:ind w:left="0"/>
              <w:rPr>
                <w:b/>
                <w:bCs/>
              </w:rPr>
            </w:pPr>
            <w:r>
              <w:br/>
            </w:r>
            <w:r w:rsidR="00F41E0E" w:rsidRPr="002378F7">
              <w:rPr>
                <w:b/>
                <w:bCs/>
              </w:rPr>
              <w:t>Can optionally be skipped.</w:t>
            </w:r>
          </w:p>
          <w:p w14:paraId="41352C53" w14:textId="77777777" w:rsidR="00365808" w:rsidRDefault="00365808" w:rsidP="00F41E0E">
            <w:pPr>
              <w:ind w:left="0"/>
              <w:rPr>
                <w:b/>
                <w:bCs/>
              </w:rPr>
            </w:pPr>
          </w:p>
          <w:p w14:paraId="4BC660F4" w14:textId="77777777" w:rsidR="00365808" w:rsidRDefault="00365808" w:rsidP="00F41E0E">
            <w:pPr>
              <w:ind w:left="0"/>
            </w:pPr>
            <w:r w:rsidRPr="00365808">
              <w:t xml:space="preserve">See </w:t>
            </w:r>
            <w:hyperlink w:anchor="_Connection_Check" w:history="1">
              <w:r w:rsidRPr="00365808">
                <w:rPr>
                  <w:rStyle w:val="Hypertextovodkaz"/>
                </w:rPr>
                <w:t>Connection Check</w:t>
              </w:r>
            </w:hyperlink>
            <w:r>
              <w:t xml:space="preserve"> for more details.</w:t>
            </w:r>
          </w:p>
          <w:p w14:paraId="518B1CE1" w14:textId="5948753C" w:rsidR="00365808" w:rsidRPr="00365808" w:rsidRDefault="00365808" w:rsidP="00F41E0E">
            <w:pPr>
              <w:ind w:left="0"/>
            </w:pPr>
          </w:p>
        </w:tc>
      </w:tr>
      <w:tr w:rsidR="00F41E0E" w:rsidRPr="00AD3D46" w14:paraId="2F788010" w14:textId="77777777" w:rsidTr="000D6708">
        <w:trPr>
          <w:trHeight w:val="219"/>
        </w:trPr>
        <w:tc>
          <w:tcPr>
            <w:tcW w:w="1656" w:type="dxa"/>
          </w:tcPr>
          <w:p w14:paraId="00DAD211" w14:textId="77777777" w:rsidR="00F41E0E" w:rsidRPr="00602485" w:rsidRDefault="00F41E0E" w:rsidP="00F41E0E">
            <w:pPr>
              <w:ind w:left="0"/>
              <w:rPr>
                <w:b/>
                <w:bCs/>
              </w:rPr>
            </w:pPr>
            <w:r w:rsidRPr="00602485">
              <w:rPr>
                <w:b/>
                <w:bCs/>
              </w:rPr>
              <w:lastRenderedPageBreak/>
              <w:t>System Cleansing</w:t>
            </w:r>
          </w:p>
        </w:tc>
        <w:tc>
          <w:tcPr>
            <w:tcW w:w="7700" w:type="dxa"/>
          </w:tcPr>
          <w:p w14:paraId="65B9921E" w14:textId="73519193" w:rsidR="00F41E0E" w:rsidRDefault="00F41E0E" w:rsidP="00F41E0E">
            <w:pPr>
              <w:ind w:left="0"/>
            </w:pPr>
            <w:r>
              <w:t>Task that cleanses inventory</w:t>
            </w:r>
            <w:r w:rsidR="00BD396A">
              <w:t xml:space="preserve"> items</w:t>
            </w:r>
            <w:r>
              <w:t xml:space="preserve"> in target systems by </w:t>
            </w:r>
            <w:r w:rsidR="0019435D">
              <w:t>executing database</w:t>
            </w:r>
            <w:r>
              <w:t xml:space="preserve"> commands or SOAP requests. </w:t>
            </w:r>
          </w:p>
          <w:p w14:paraId="1B276EBB" w14:textId="77777777" w:rsidR="00F41E0E" w:rsidRDefault="00F41E0E" w:rsidP="00F41E0E">
            <w:pPr>
              <w:ind w:left="0"/>
            </w:pPr>
            <w:r>
              <w:br/>
              <w:t>In the combo box, the user can select one of the following cleansing targets:</w:t>
            </w:r>
          </w:p>
          <w:p w14:paraId="52CFB51A" w14:textId="77777777" w:rsidR="00F41E0E" w:rsidRDefault="00F41E0E">
            <w:pPr>
              <w:pStyle w:val="Odstavecseseznamem"/>
              <w:numPr>
                <w:ilvl w:val="0"/>
                <w:numId w:val="103"/>
              </w:numPr>
              <w:ind w:left="192" w:hanging="192"/>
            </w:pPr>
            <w:r>
              <w:t>All systems (full cleansing)</w:t>
            </w:r>
          </w:p>
          <w:p w14:paraId="056396FE" w14:textId="77777777" w:rsidR="00F41E0E" w:rsidRDefault="00F41E0E">
            <w:pPr>
              <w:pStyle w:val="Odstavecseseznamem"/>
              <w:numPr>
                <w:ilvl w:val="0"/>
                <w:numId w:val="103"/>
              </w:numPr>
              <w:ind w:left="192" w:hanging="192"/>
            </w:pPr>
            <w:r>
              <w:t>Selected systems (partial cleansing)</w:t>
            </w:r>
          </w:p>
          <w:p w14:paraId="652565B7" w14:textId="77777777" w:rsidR="00365808" w:rsidRDefault="00F41E0E">
            <w:pPr>
              <w:pStyle w:val="Odstavecseseznamem"/>
              <w:numPr>
                <w:ilvl w:val="0"/>
                <w:numId w:val="103"/>
              </w:numPr>
              <w:ind w:left="192" w:hanging="192"/>
            </w:pPr>
            <w:r>
              <w:t>A single target system (partial cleansing)</w:t>
            </w:r>
          </w:p>
          <w:p w14:paraId="13270D0A" w14:textId="77777777" w:rsidR="00365808" w:rsidRDefault="00365808" w:rsidP="00365808"/>
          <w:p w14:paraId="58A43B01" w14:textId="5F584DCE" w:rsidR="00F41E0E" w:rsidRPr="00AD3D46" w:rsidRDefault="00365808" w:rsidP="00365808">
            <w:pPr>
              <w:ind w:left="0"/>
            </w:pPr>
            <w:r>
              <w:t xml:space="preserve">See </w:t>
            </w:r>
            <w:hyperlink w:anchor="_System_Cleansing" w:history="1">
              <w:r w:rsidRPr="00365808">
                <w:rPr>
                  <w:rStyle w:val="Hypertextovodkaz"/>
                </w:rPr>
                <w:t>System Cleansing</w:t>
              </w:r>
            </w:hyperlink>
            <w:r>
              <w:t xml:space="preserve"> for more details.</w:t>
            </w:r>
            <w:r w:rsidR="00F41E0E">
              <w:br/>
            </w:r>
          </w:p>
        </w:tc>
      </w:tr>
      <w:tr w:rsidR="00F41E0E" w:rsidRPr="00AD3D46" w14:paraId="4BF76428" w14:textId="77777777" w:rsidTr="000D6708">
        <w:trPr>
          <w:trHeight w:val="219"/>
        </w:trPr>
        <w:tc>
          <w:tcPr>
            <w:tcW w:w="1656" w:type="dxa"/>
          </w:tcPr>
          <w:p w14:paraId="3CD5B277" w14:textId="77777777" w:rsidR="00F41E0E" w:rsidRPr="00602485" w:rsidRDefault="00F41E0E" w:rsidP="00F41E0E">
            <w:pPr>
              <w:ind w:left="0"/>
              <w:rPr>
                <w:b/>
                <w:bCs/>
              </w:rPr>
            </w:pPr>
            <w:r w:rsidRPr="00602485">
              <w:rPr>
                <w:b/>
                <w:bCs/>
              </w:rPr>
              <w:t>Network Cleansing</w:t>
            </w:r>
          </w:p>
        </w:tc>
        <w:tc>
          <w:tcPr>
            <w:tcW w:w="7700" w:type="dxa"/>
          </w:tcPr>
          <w:p w14:paraId="6D2C5219" w14:textId="6499D467" w:rsidR="00F41E0E" w:rsidRDefault="00F41E0E" w:rsidP="00F41E0E">
            <w:pPr>
              <w:ind w:left="0"/>
            </w:pPr>
            <w:r>
              <w:t xml:space="preserve">Task that cleanses inventory </w:t>
            </w:r>
            <w:r w:rsidR="00BD396A">
              <w:t xml:space="preserve">items </w:t>
            </w:r>
            <w:r>
              <w:t>on network elements using Instant Link batch interface.</w:t>
            </w:r>
          </w:p>
          <w:p w14:paraId="5856853D" w14:textId="77777777" w:rsidR="00F41E0E" w:rsidRDefault="00F41E0E" w:rsidP="00F41E0E">
            <w:pPr>
              <w:ind w:left="0"/>
            </w:pPr>
            <w:r>
              <w:br/>
              <w:t>In the combo box, the user can select one of the following cleansing targets (network services):</w:t>
            </w:r>
          </w:p>
          <w:p w14:paraId="0A424E41" w14:textId="77777777" w:rsidR="00F41E0E" w:rsidRDefault="00F41E0E">
            <w:pPr>
              <w:pStyle w:val="Odstavecseseznamem"/>
              <w:numPr>
                <w:ilvl w:val="0"/>
                <w:numId w:val="104"/>
              </w:numPr>
              <w:ind w:left="192" w:hanging="192"/>
            </w:pPr>
            <w:r>
              <w:t xml:space="preserve">All systems (full cleansing) </w:t>
            </w:r>
          </w:p>
          <w:p w14:paraId="2CC0C5F7" w14:textId="77777777" w:rsidR="00F41E0E" w:rsidRDefault="00F41E0E">
            <w:pPr>
              <w:pStyle w:val="Odstavecseseznamem"/>
              <w:numPr>
                <w:ilvl w:val="0"/>
                <w:numId w:val="104"/>
              </w:numPr>
              <w:ind w:left="192" w:hanging="192"/>
            </w:pPr>
            <w:r>
              <w:t>Selected systems (partial cleansing)</w:t>
            </w:r>
          </w:p>
          <w:p w14:paraId="7A7770F7" w14:textId="59ADBE90" w:rsidR="00F41E0E" w:rsidRDefault="00F41E0E">
            <w:pPr>
              <w:pStyle w:val="Odstavecseseznamem"/>
              <w:numPr>
                <w:ilvl w:val="0"/>
                <w:numId w:val="104"/>
              </w:numPr>
              <w:ind w:left="192" w:hanging="192"/>
            </w:pPr>
            <w:r>
              <w:t>A single target system (partial cleansing)</w:t>
            </w:r>
          </w:p>
          <w:p w14:paraId="79747546" w14:textId="18B00005" w:rsidR="00365808" w:rsidRDefault="00365808" w:rsidP="00365808">
            <w:pPr>
              <w:ind w:left="0"/>
            </w:pPr>
          </w:p>
          <w:p w14:paraId="32FD86ED" w14:textId="06313899" w:rsidR="00365808" w:rsidRDefault="00365808" w:rsidP="00365808">
            <w:pPr>
              <w:ind w:left="0"/>
            </w:pPr>
            <w:r>
              <w:t xml:space="preserve">See </w:t>
            </w:r>
            <w:hyperlink w:anchor="_Network_Cleansing" w:history="1">
              <w:r w:rsidRPr="00365808">
                <w:rPr>
                  <w:rStyle w:val="Hypertextovodkaz"/>
                </w:rPr>
                <w:t>Network Cleansing</w:t>
              </w:r>
            </w:hyperlink>
            <w:r>
              <w:t xml:space="preserve"> for more details.</w:t>
            </w:r>
          </w:p>
          <w:p w14:paraId="5335A492" w14:textId="77777777" w:rsidR="00F41E0E" w:rsidRPr="00AD3D46" w:rsidRDefault="00F41E0E" w:rsidP="00F41E0E">
            <w:pPr>
              <w:ind w:left="0"/>
            </w:pPr>
          </w:p>
        </w:tc>
      </w:tr>
      <w:tr w:rsidR="00F41E0E" w:rsidRPr="00AD3D46" w14:paraId="2C15C265" w14:textId="77777777" w:rsidTr="000D6708">
        <w:trPr>
          <w:trHeight w:val="219"/>
        </w:trPr>
        <w:tc>
          <w:tcPr>
            <w:tcW w:w="1656" w:type="dxa"/>
          </w:tcPr>
          <w:p w14:paraId="03B2F90F" w14:textId="77777777" w:rsidR="00365808" w:rsidRDefault="00365808" w:rsidP="00F41E0E">
            <w:pPr>
              <w:ind w:left="0"/>
              <w:rPr>
                <w:b/>
                <w:bCs/>
              </w:rPr>
            </w:pPr>
            <w:r>
              <w:rPr>
                <w:b/>
                <w:bCs/>
              </w:rPr>
              <w:t>Inventory</w:t>
            </w:r>
          </w:p>
          <w:p w14:paraId="6CCA3AAE" w14:textId="14A11BC4" w:rsidR="00F41E0E" w:rsidRPr="00602485" w:rsidRDefault="00F41E0E" w:rsidP="00F41E0E">
            <w:pPr>
              <w:ind w:left="0"/>
              <w:rPr>
                <w:b/>
                <w:bCs/>
              </w:rPr>
            </w:pPr>
            <w:r w:rsidRPr="00602485">
              <w:rPr>
                <w:b/>
                <w:bCs/>
              </w:rPr>
              <w:t>Upload</w:t>
            </w:r>
          </w:p>
        </w:tc>
        <w:tc>
          <w:tcPr>
            <w:tcW w:w="7700" w:type="dxa"/>
          </w:tcPr>
          <w:p w14:paraId="253A117C" w14:textId="06CC1B73" w:rsidR="00F41E0E" w:rsidRDefault="00F41E0E" w:rsidP="00F41E0E">
            <w:pPr>
              <w:ind w:left="0"/>
            </w:pPr>
            <w:r>
              <w:t xml:space="preserve">Task that re-uploads inventory </w:t>
            </w:r>
            <w:r w:rsidR="00BD396A">
              <w:t xml:space="preserve">items </w:t>
            </w:r>
            <w:r>
              <w:t>to originating systems (RMS, EBS)</w:t>
            </w:r>
          </w:p>
          <w:p w14:paraId="3FBD87A8" w14:textId="77777777" w:rsidR="00F41E0E" w:rsidRDefault="00F41E0E" w:rsidP="00F41E0E">
            <w:pPr>
              <w:ind w:left="0"/>
            </w:pPr>
            <w:r>
              <w:br/>
              <w:t>In the combo box, the user can select one of the following cleansing targets:</w:t>
            </w:r>
          </w:p>
          <w:p w14:paraId="650A080D" w14:textId="77777777" w:rsidR="00F41E0E" w:rsidRDefault="00F41E0E">
            <w:pPr>
              <w:pStyle w:val="Odstavecseseznamem"/>
              <w:numPr>
                <w:ilvl w:val="0"/>
                <w:numId w:val="105"/>
              </w:numPr>
              <w:ind w:left="192" w:hanging="192"/>
            </w:pPr>
            <w:r>
              <w:t>All systems (full upload)</w:t>
            </w:r>
          </w:p>
          <w:p w14:paraId="4CE3DAA0" w14:textId="77777777" w:rsidR="00F41E0E" w:rsidRDefault="00F41E0E">
            <w:pPr>
              <w:pStyle w:val="Odstavecseseznamem"/>
              <w:numPr>
                <w:ilvl w:val="0"/>
                <w:numId w:val="105"/>
              </w:numPr>
              <w:ind w:left="192" w:hanging="192"/>
            </w:pPr>
            <w:r>
              <w:t>Selected systems (partial upload)</w:t>
            </w:r>
          </w:p>
          <w:p w14:paraId="3D731425" w14:textId="77777777" w:rsidR="00365808" w:rsidRDefault="00F41E0E">
            <w:pPr>
              <w:pStyle w:val="Odstavecseseznamem"/>
              <w:numPr>
                <w:ilvl w:val="0"/>
                <w:numId w:val="105"/>
              </w:numPr>
              <w:ind w:left="192" w:hanging="192"/>
            </w:pPr>
            <w:r>
              <w:t>A single target system (partial upload)</w:t>
            </w:r>
          </w:p>
          <w:p w14:paraId="34CEE2F4" w14:textId="77777777" w:rsidR="00365808" w:rsidRDefault="00365808" w:rsidP="00365808">
            <w:pPr>
              <w:ind w:left="0"/>
            </w:pPr>
          </w:p>
          <w:p w14:paraId="5C470849" w14:textId="7C5B1E54" w:rsidR="00F41E0E" w:rsidRPr="00AD3D46" w:rsidRDefault="00365808" w:rsidP="00365808">
            <w:pPr>
              <w:ind w:left="0"/>
            </w:pPr>
            <w:r>
              <w:t xml:space="preserve">See </w:t>
            </w:r>
            <w:hyperlink w:anchor="_Inventory_Upload" w:history="1">
              <w:r w:rsidRPr="00365808">
                <w:rPr>
                  <w:rStyle w:val="Hypertextovodkaz"/>
                </w:rPr>
                <w:t>Inventory Upload</w:t>
              </w:r>
            </w:hyperlink>
            <w:r>
              <w:t xml:space="preserve"> for more details.</w:t>
            </w:r>
            <w:r w:rsidR="00F41E0E">
              <w:br/>
            </w:r>
          </w:p>
        </w:tc>
      </w:tr>
      <w:tr w:rsidR="00DD3F56" w:rsidRPr="00AD3D46" w14:paraId="52213A80" w14:textId="77777777" w:rsidTr="000D6708">
        <w:trPr>
          <w:trHeight w:val="219"/>
        </w:trPr>
        <w:tc>
          <w:tcPr>
            <w:tcW w:w="1656" w:type="dxa"/>
          </w:tcPr>
          <w:p w14:paraId="5645A18F" w14:textId="0FB6F5C4" w:rsidR="00DD3F56" w:rsidRDefault="00DD3F56" w:rsidP="00F41E0E">
            <w:pPr>
              <w:ind w:left="0"/>
              <w:rPr>
                <w:b/>
                <w:bCs/>
              </w:rPr>
            </w:pPr>
            <w:r>
              <w:rPr>
                <w:b/>
                <w:bCs/>
              </w:rPr>
              <w:t>Finalization</w:t>
            </w:r>
          </w:p>
        </w:tc>
        <w:tc>
          <w:tcPr>
            <w:tcW w:w="7700" w:type="dxa"/>
          </w:tcPr>
          <w:p w14:paraId="74CCA0DC" w14:textId="77777777" w:rsidR="00DD3F56" w:rsidRDefault="00DD3F56" w:rsidP="00F41E0E">
            <w:pPr>
              <w:ind w:left="0"/>
            </w:pPr>
            <w:r>
              <w:t>Task that performs post-cleansing operations.</w:t>
            </w:r>
          </w:p>
          <w:p w14:paraId="21933421" w14:textId="77777777" w:rsidR="00DD3F56" w:rsidRDefault="00DD3F56" w:rsidP="00F41E0E">
            <w:pPr>
              <w:ind w:left="0"/>
            </w:pPr>
          </w:p>
          <w:p w14:paraId="4853CE61" w14:textId="27439BF9" w:rsidR="00DD3F56" w:rsidRDefault="00DD3F56" w:rsidP="00F41E0E">
            <w:pPr>
              <w:ind w:left="0"/>
            </w:pPr>
            <w:r w:rsidRPr="00DD3F56">
              <w:rPr>
                <w:b/>
                <w:bCs/>
              </w:rPr>
              <w:t>Automatically executed</w:t>
            </w:r>
            <w:r>
              <w:t xml:space="preserve"> if System Cleansing or Inventory Upload tasks were selected.</w:t>
            </w:r>
            <w:r>
              <w:br/>
            </w:r>
          </w:p>
        </w:tc>
      </w:tr>
      <w:tr w:rsidR="00F41E0E" w:rsidRPr="00AD3D46" w14:paraId="79D1A92A" w14:textId="77777777" w:rsidTr="000D6708">
        <w:trPr>
          <w:trHeight w:val="219"/>
        </w:trPr>
        <w:tc>
          <w:tcPr>
            <w:tcW w:w="1656" w:type="dxa"/>
          </w:tcPr>
          <w:p w14:paraId="7218D399" w14:textId="3D7A9B87" w:rsidR="00365808" w:rsidRDefault="00365808" w:rsidP="00F41E0E">
            <w:pPr>
              <w:ind w:left="0"/>
              <w:rPr>
                <w:b/>
                <w:bCs/>
              </w:rPr>
            </w:pPr>
            <w:r>
              <w:rPr>
                <w:b/>
                <w:bCs/>
              </w:rPr>
              <w:t>InstantLink</w:t>
            </w:r>
          </w:p>
          <w:p w14:paraId="59CF696B" w14:textId="3810A864" w:rsidR="00F41E0E" w:rsidRPr="00602485" w:rsidRDefault="00F41E0E" w:rsidP="00F41E0E">
            <w:pPr>
              <w:ind w:left="0"/>
              <w:rPr>
                <w:b/>
                <w:bCs/>
              </w:rPr>
            </w:pPr>
            <w:r w:rsidRPr="00602485">
              <w:rPr>
                <w:b/>
                <w:bCs/>
              </w:rPr>
              <w:t>Routing</w:t>
            </w:r>
          </w:p>
        </w:tc>
        <w:tc>
          <w:tcPr>
            <w:tcW w:w="7700" w:type="dxa"/>
          </w:tcPr>
          <w:p w14:paraId="050C07B7" w14:textId="37D6E546" w:rsidR="00F41E0E" w:rsidRDefault="00F41E0E" w:rsidP="00F41E0E">
            <w:pPr>
              <w:ind w:left="0"/>
            </w:pPr>
            <w:r>
              <w:t xml:space="preserve">Task that updates inventory </w:t>
            </w:r>
            <w:r w:rsidR="00BD396A">
              <w:t xml:space="preserve">items’ </w:t>
            </w:r>
            <w:r>
              <w:t>routing profile in Instant Link white lists.</w:t>
            </w:r>
          </w:p>
          <w:p w14:paraId="3990A2CA" w14:textId="77777777" w:rsidR="00F41E0E" w:rsidRDefault="00F41E0E" w:rsidP="00F41E0E">
            <w:pPr>
              <w:ind w:left="0"/>
            </w:pPr>
          </w:p>
          <w:p w14:paraId="7CC1F8C5" w14:textId="77777777" w:rsidR="00F41E0E" w:rsidRDefault="00F41E0E" w:rsidP="00F41E0E">
            <w:pPr>
              <w:ind w:left="0"/>
            </w:pPr>
            <w:r>
              <w:t>In the combo box, the user can select one of the following options:</w:t>
            </w:r>
          </w:p>
          <w:p w14:paraId="38719228" w14:textId="1A367F30" w:rsidR="00F41E0E" w:rsidRDefault="00F41E0E">
            <w:pPr>
              <w:pStyle w:val="Odstavecseseznamem"/>
              <w:numPr>
                <w:ilvl w:val="0"/>
                <w:numId w:val="106"/>
              </w:numPr>
              <w:ind w:left="192" w:hanging="192"/>
            </w:pPr>
            <w:r>
              <w:t xml:space="preserve">A </w:t>
            </w:r>
            <w:r w:rsidR="00FB1769">
              <w:t>specific</w:t>
            </w:r>
            <w:r>
              <w:t xml:space="preserve"> routing profile (one of the ones that are configured in Instant Link)</w:t>
            </w:r>
          </w:p>
          <w:p w14:paraId="7800D448" w14:textId="4EA77B5E" w:rsidR="00F41E0E" w:rsidRDefault="00F41E0E">
            <w:pPr>
              <w:pStyle w:val="Odstavecseseznamem"/>
              <w:numPr>
                <w:ilvl w:val="0"/>
                <w:numId w:val="106"/>
              </w:numPr>
              <w:ind w:left="192" w:hanging="192"/>
            </w:pPr>
            <w:r>
              <w:t>Delete (routing profile will be removed from IL WL)</w:t>
            </w:r>
          </w:p>
          <w:p w14:paraId="0A34B2EC" w14:textId="0527A7EA" w:rsidR="00365808" w:rsidRDefault="00365808" w:rsidP="00365808"/>
          <w:p w14:paraId="5D616298" w14:textId="11928DA7" w:rsidR="00365808" w:rsidRDefault="00365808" w:rsidP="00365808">
            <w:pPr>
              <w:ind w:left="0"/>
            </w:pPr>
            <w:r>
              <w:t xml:space="preserve">See </w:t>
            </w:r>
            <w:hyperlink w:anchor="_InstantLink_Routing_(White" w:history="1">
              <w:r w:rsidRPr="00365808">
                <w:rPr>
                  <w:rStyle w:val="Hypertextovodkaz"/>
                </w:rPr>
                <w:t>InstantLink Routing (White Lists)</w:t>
              </w:r>
            </w:hyperlink>
            <w:r>
              <w:t xml:space="preserve"> for more details.</w:t>
            </w:r>
          </w:p>
          <w:p w14:paraId="52DCC07F" w14:textId="77777777" w:rsidR="00F41E0E" w:rsidRPr="00AD3D46" w:rsidRDefault="00F41E0E" w:rsidP="00F41E0E">
            <w:pPr>
              <w:ind w:left="0"/>
            </w:pPr>
          </w:p>
        </w:tc>
      </w:tr>
      <w:tr w:rsidR="00F41E0E" w:rsidRPr="00AD3D46" w14:paraId="71C598DF" w14:textId="77777777" w:rsidTr="000D6708">
        <w:trPr>
          <w:trHeight w:val="219"/>
        </w:trPr>
        <w:tc>
          <w:tcPr>
            <w:tcW w:w="1656" w:type="dxa"/>
          </w:tcPr>
          <w:p w14:paraId="7B53B913" w14:textId="77777777" w:rsidR="00F41E0E" w:rsidRPr="00602485" w:rsidRDefault="00F41E0E" w:rsidP="00F41E0E">
            <w:pPr>
              <w:ind w:left="0"/>
              <w:rPr>
                <w:b/>
                <w:bCs/>
              </w:rPr>
            </w:pPr>
            <w:r w:rsidRPr="00602485">
              <w:rPr>
                <w:b/>
                <w:bCs/>
              </w:rPr>
              <w:t>Grid Reload</w:t>
            </w:r>
          </w:p>
          <w:p w14:paraId="55F001D1" w14:textId="74F63FFB" w:rsidR="00F41E0E" w:rsidRPr="00602485" w:rsidRDefault="00F41E0E" w:rsidP="00F41E0E">
            <w:pPr>
              <w:ind w:left="0"/>
              <w:rPr>
                <w:b/>
                <w:bCs/>
              </w:rPr>
            </w:pPr>
            <w:r w:rsidRPr="00602485">
              <w:rPr>
                <w:b/>
                <w:bCs/>
                <w:sz w:val="18"/>
                <w:szCs w:val="18"/>
              </w:rPr>
              <w:br/>
            </w:r>
          </w:p>
        </w:tc>
        <w:tc>
          <w:tcPr>
            <w:tcW w:w="7700" w:type="dxa"/>
          </w:tcPr>
          <w:p w14:paraId="4ABC96F9" w14:textId="2295A507" w:rsidR="002378F7" w:rsidRDefault="00F41E0E" w:rsidP="00F41E0E">
            <w:pPr>
              <w:ind w:left="0"/>
            </w:pPr>
            <w:r>
              <w:t xml:space="preserve">Inventory attributes in the main </w:t>
            </w:r>
            <w:r w:rsidR="001005A5">
              <w:t xml:space="preserve">grid </w:t>
            </w:r>
            <w:r>
              <w:t xml:space="preserve">are refreshed to reflect </w:t>
            </w:r>
            <w:r w:rsidR="001005A5">
              <w:t>the changes performed in previous cleansing tasks.</w:t>
            </w:r>
          </w:p>
          <w:p w14:paraId="61E8D129" w14:textId="77777777" w:rsidR="001005A5" w:rsidRDefault="001005A5" w:rsidP="00F41E0E">
            <w:pPr>
              <w:ind w:left="0"/>
              <w:rPr>
                <w:b/>
                <w:bCs/>
              </w:rPr>
            </w:pPr>
          </w:p>
          <w:p w14:paraId="248BC5FE" w14:textId="77777777" w:rsidR="00F41E0E" w:rsidRDefault="00F41E0E" w:rsidP="00F41E0E">
            <w:pPr>
              <w:ind w:left="0"/>
              <w:rPr>
                <w:b/>
                <w:bCs/>
              </w:rPr>
            </w:pPr>
            <w:r w:rsidRPr="002378F7">
              <w:rPr>
                <w:b/>
                <w:bCs/>
              </w:rPr>
              <w:t>Always executed.</w:t>
            </w:r>
          </w:p>
          <w:p w14:paraId="738288C3" w14:textId="6DDF2498" w:rsidR="00B8184D" w:rsidRDefault="00B8184D" w:rsidP="00F41E0E">
            <w:pPr>
              <w:ind w:left="0"/>
            </w:pPr>
          </w:p>
        </w:tc>
      </w:tr>
    </w:tbl>
    <w:p w14:paraId="4486A2EA" w14:textId="77777777" w:rsidR="00F41E0E" w:rsidRDefault="00F41E0E" w:rsidP="00F41E0E">
      <w:pPr>
        <w:ind w:left="0"/>
      </w:pPr>
    </w:p>
    <w:p w14:paraId="20E2DA06" w14:textId="3A90A4A5" w:rsidR="00382F1A" w:rsidRDefault="00382F1A" w:rsidP="00382F1A">
      <w:pPr>
        <w:pStyle w:val="Nadpis5"/>
      </w:pPr>
      <w:bookmarkStart w:id="160" w:name="_Toc199412155"/>
      <w:r>
        <w:t>Cleansing Options</w:t>
      </w:r>
      <w:bookmarkEnd w:id="160"/>
    </w:p>
    <w:p w14:paraId="7C24C73E" w14:textId="106C2C0E" w:rsidR="00F41E0E" w:rsidRDefault="00576467" w:rsidP="00F41E0E">
      <w:pPr>
        <w:ind w:left="0"/>
      </w:pPr>
      <w:r>
        <w:t>Depending on their role, u</w:t>
      </w:r>
      <w:r w:rsidR="00F41E0E">
        <w:t>ser can also choose one of the following additional options:</w:t>
      </w:r>
    </w:p>
    <w:p w14:paraId="29FC865E" w14:textId="77777777" w:rsidR="00F41E0E" w:rsidRDefault="00F41E0E" w:rsidP="00F41E0E">
      <w:pPr>
        <w:ind w:left="0"/>
      </w:pPr>
    </w:p>
    <w:p w14:paraId="57BB8CE7" w14:textId="77777777" w:rsidR="00F41E0E" w:rsidRPr="009B3EC2" w:rsidRDefault="00F41E0E" w:rsidP="009A68CF">
      <w:pPr>
        <w:pStyle w:val="Odstavecseseznamem"/>
        <w:numPr>
          <w:ilvl w:val="0"/>
          <w:numId w:val="14"/>
        </w:numPr>
        <w:ind w:left="360"/>
        <w:rPr>
          <w:b/>
          <w:bCs/>
        </w:rPr>
      </w:pPr>
      <w:r w:rsidRPr="009B3EC2">
        <w:rPr>
          <w:b/>
          <w:bCs/>
        </w:rPr>
        <w:t xml:space="preserve">Skip connection check: </w:t>
      </w:r>
      <w:r w:rsidRPr="009B3EC2">
        <w:t xml:space="preserve">Connection check before cleansing process begins will be skipped. </w:t>
      </w:r>
      <w:r>
        <w:t>This might however lead to connection errors</w:t>
      </w:r>
      <w:r w:rsidRPr="009B3EC2">
        <w:t xml:space="preserve"> </w:t>
      </w:r>
      <w:r>
        <w:t>during System Cleansing task execution that could have been found out before the task was even started.</w:t>
      </w:r>
    </w:p>
    <w:p w14:paraId="51196211" w14:textId="3F54F423" w:rsidR="00F41E0E" w:rsidRPr="002C3251" w:rsidRDefault="00F41E0E" w:rsidP="009A68CF">
      <w:pPr>
        <w:pStyle w:val="Odstavecseseznamem"/>
        <w:numPr>
          <w:ilvl w:val="0"/>
          <w:numId w:val="14"/>
        </w:numPr>
        <w:ind w:left="360"/>
        <w:rPr>
          <w:b/>
          <w:bCs/>
        </w:rPr>
      </w:pPr>
      <w:r w:rsidRPr="009B3EC2">
        <w:rPr>
          <w:b/>
          <w:bCs/>
        </w:rPr>
        <w:lastRenderedPageBreak/>
        <w:t>Continue processing despite network cleansing errors</w:t>
      </w:r>
      <w:r>
        <w:t>: If selected, Upload and Routing tasks will be carried over even if there were errors during Network Cleansing task. This will ensure that the cleansed inventory is re-uploaded back to RMS and EBS. Network Cleansing can then be re-executed as a standalone task, if needed.</w:t>
      </w:r>
    </w:p>
    <w:p w14:paraId="73C4BC03" w14:textId="0E068FE2" w:rsidR="00576467" w:rsidRPr="00576467" w:rsidRDefault="002C3251" w:rsidP="009A68CF">
      <w:pPr>
        <w:pStyle w:val="Odstavecseseznamem"/>
        <w:numPr>
          <w:ilvl w:val="0"/>
          <w:numId w:val="14"/>
        </w:numPr>
        <w:ind w:left="360"/>
        <w:rPr>
          <w:b/>
          <w:bCs/>
        </w:rPr>
      </w:pPr>
      <w:r>
        <w:rPr>
          <w:b/>
          <w:bCs/>
        </w:rPr>
        <w:t xml:space="preserve">Remove/re-upload RMS eSIM records: </w:t>
      </w:r>
      <w:r w:rsidRPr="002C3251">
        <w:t>If selected</w:t>
      </w:r>
      <w:r>
        <w:t>, during RMS inventory records representing eSIM (i.e.</w:t>
      </w:r>
      <w:r w:rsidR="00CF4682">
        <w:t xml:space="preserve">, of </w:t>
      </w:r>
      <w:r>
        <w:t>INVENTORY_TYPE_ID</w:t>
      </w:r>
      <w:r w:rsidR="006E589D">
        <w:t xml:space="preserve"> </w:t>
      </w:r>
      <w:r>
        <w:t>=</w:t>
      </w:r>
      <w:r w:rsidR="006E589D">
        <w:t xml:space="preserve"> </w:t>
      </w:r>
      <w:r>
        <w:t xml:space="preserve">6) will be included in cleansing </w:t>
      </w:r>
      <w:r w:rsidR="00862F02">
        <w:t>process and</w:t>
      </w:r>
      <w:r>
        <w:t xml:space="preserve"> removed from RMS</w:t>
      </w:r>
      <w:r w:rsidR="006E589D">
        <w:t xml:space="preserve"> and/or</w:t>
      </w:r>
      <w:r>
        <w:t xml:space="preserve"> re-uploaded </w:t>
      </w:r>
      <w:r w:rsidR="006E589D">
        <w:t>to RMS</w:t>
      </w:r>
      <w:r w:rsidR="00862F02">
        <w:t xml:space="preserve"> as requested by the user</w:t>
      </w:r>
      <w:r>
        <w:t xml:space="preserve">. </w:t>
      </w:r>
    </w:p>
    <w:p w14:paraId="05AE3FD0" w14:textId="77777777" w:rsidR="00576467" w:rsidRDefault="00576467" w:rsidP="00576467">
      <w:pPr>
        <w:pStyle w:val="Odstavecseseznamem"/>
        <w:ind w:left="360"/>
        <w:rPr>
          <w:b/>
          <w:bCs/>
          <w:color w:val="FF0000"/>
        </w:rPr>
      </w:pPr>
    </w:p>
    <w:p w14:paraId="51E61EAC" w14:textId="44A8497E" w:rsidR="00576467" w:rsidRDefault="00576467" w:rsidP="00576467">
      <w:pPr>
        <w:pStyle w:val="Odstavecseseznamem"/>
        <w:ind w:left="360"/>
      </w:pPr>
      <w:r w:rsidRPr="00576467">
        <w:rPr>
          <w:b/>
          <w:bCs/>
          <w:color w:val="FF0000"/>
        </w:rPr>
        <w:t xml:space="preserve">IMPORTANT: </w:t>
      </w:r>
      <w:r w:rsidR="002C3251">
        <w:t xml:space="preserve">This is only needed when </w:t>
      </w:r>
      <w:r>
        <w:t xml:space="preserve">a </w:t>
      </w:r>
      <w:r w:rsidR="002C3251">
        <w:t xml:space="preserve">new eSIM range is </w:t>
      </w:r>
      <w:r>
        <w:t xml:space="preserve">to be </w:t>
      </w:r>
      <w:r w:rsidR="002C3251">
        <w:t>inserted into RMS</w:t>
      </w:r>
      <w:r>
        <w:t>, or a defective old eSIM range must be removed from RMS</w:t>
      </w:r>
      <w:r w:rsidR="002C3251">
        <w:t xml:space="preserve">. </w:t>
      </w:r>
      <w:r>
        <w:t>Because of this, the option is not allowed during regular cleansing when both System Cleansing and System Upload tasks are selected</w:t>
      </w:r>
      <w:r w:rsidR="00824C63">
        <w:t xml:space="preserve"> to avoid </w:t>
      </w:r>
      <w:r w:rsidR="00824C63" w:rsidRPr="00824C63">
        <w:t xml:space="preserve">inconsistencies between RMS and SMDP </w:t>
      </w:r>
      <w:r w:rsidR="00824C63">
        <w:t>in cases when</w:t>
      </w:r>
      <w:r w:rsidR="00824C63" w:rsidRPr="00824C63">
        <w:t xml:space="preserve"> SMDP cleansing was not successful but yet the eSIM </w:t>
      </w:r>
      <w:r w:rsidR="00824C63">
        <w:t xml:space="preserve">record </w:t>
      </w:r>
      <w:r w:rsidR="00824C63" w:rsidRPr="00824C63">
        <w:t>w</w:t>
      </w:r>
      <w:r w:rsidR="00824C63">
        <w:t>ould be</w:t>
      </w:r>
      <w:r w:rsidR="00824C63" w:rsidRPr="00824C63">
        <w:t xml:space="preserve"> re-uploaded to RMS as Available</w:t>
      </w:r>
      <w:r>
        <w:t>.</w:t>
      </w:r>
    </w:p>
    <w:p w14:paraId="3926AB52" w14:textId="14B6A552" w:rsidR="002C3251" w:rsidRPr="00C74A3D" w:rsidRDefault="00193C37" w:rsidP="00576467">
      <w:pPr>
        <w:pStyle w:val="Odstavecseseznamem"/>
        <w:ind w:left="360"/>
        <w:rPr>
          <w:u w:val="single"/>
        </w:rPr>
      </w:pPr>
      <w:r>
        <w:br/>
      </w:r>
      <w:r w:rsidR="002C3251">
        <w:t>If unchecked,</w:t>
      </w:r>
      <w:r w:rsidR="00576467">
        <w:t xml:space="preserve"> </w:t>
      </w:r>
      <w:r w:rsidR="00576467" w:rsidRPr="00576467">
        <w:rPr>
          <w:u w:val="single"/>
        </w:rPr>
        <w:t>eSIM records are still included in cleansing</w:t>
      </w:r>
      <w:r w:rsidR="00C74A3D">
        <w:rPr>
          <w:u w:val="single"/>
        </w:rPr>
        <w:t xml:space="preserve"> in a way where only their </w:t>
      </w:r>
      <w:r w:rsidR="00576467" w:rsidRPr="00576467">
        <w:rPr>
          <w:u w:val="single"/>
        </w:rPr>
        <w:t xml:space="preserve">record status is </w:t>
      </w:r>
      <w:r w:rsidR="00C74A3D">
        <w:rPr>
          <w:u w:val="single"/>
        </w:rPr>
        <w:t>aligned</w:t>
      </w:r>
      <w:r w:rsidR="002C3251" w:rsidRPr="00576467">
        <w:rPr>
          <w:u w:val="single"/>
        </w:rPr>
        <w:t xml:space="preserve"> in RMS </w:t>
      </w:r>
      <w:r w:rsidR="00C74A3D">
        <w:rPr>
          <w:u w:val="single"/>
        </w:rPr>
        <w:t>to reflect</w:t>
      </w:r>
      <w:r w:rsidR="002C3251" w:rsidRPr="00576467">
        <w:rPr>
          <w:u w:val="single"/>
        </w:rPr>
        <w:t xml:space="preserve"> SMDP cleansing</w:t>
      </w:r>
      <w:r w:rsidR="00C74A3D">
        <w:rPr>
          <w:u w:val="single"/>
        </w:rPr>
        <w:t xml:space="preserve"> result</w:t>
      </w:r>
      <w:r w:rsidR="00C74A3D" w:rsidRPr="00C74A3D">
        <w:rPr>
          <w:u w:val="single"/>
        </w:rPr>
        <w:t>,</w:t>
      </w:r>
      <w:r w:rsidRPr="00C74A3D">
        <w:rPr>
          <w:u w:val="single"/>
        </w:rPr>
        <w:t xml:space="preserve"> </w:t>
      </w:r>
      <w:r w:rsidR="00C74A3D" w:rsidRPr="00C74A3D">
        <w:rPr>
          <w:u w:val="single"/>
        </w:rPr>
        <w:t xml:space="preserve">but </w:t>
      </w:r>
      <w:r w:rsidRPr="00C74A3D">
        <w:rPr>
          <w:u w:val="single"/>
        </w:rPr>
        <w:t>the records themselves are not deleted and/or re-created</w:t>
      </w:r>
      <w:r w:rsidR="002C3251" w:rsidRPr="00C74A3D">
        <w:rPr>
          <w:u w:val="single"/>
        </w:rPr>
        <w:t>.</w:t>
      </w:r>
    </w:p>
    <w:p w14:paraId="4AFD1DBD" w14:textId="4CA43E56" w:rsidR="00576467" w:rsidRDefault="00576467" w:rsidP="00576467">
      <w:pPr>
        <w:pStyle w:val="Odstavecseseznamem"/>
        <w:ind w:left="360"/>
        <w:rPr>
          <w:b/>
          <w:bCs/>
        </w:rPr>
      </w:pPr>
    </w:p>
    <w:p w14:paraId="53F84913" w14:textId="4C3CD9EA" w:rsidR="00576467" w:rsidRPr="00576467" w:rsidRDefault="00576467" w:rsidP="00576467">
      <w:pPr>
        <w:pStyle w:val="Odstavecseseznamem"/>
        <w:ind w:left="360"/>
        <w:rPr>
          <w:b/>
          <w:bCs/>
          <w:color w:val="FF0000"/>
        </w:rPr>
      </w:pPr>
      <w:r w:rsidRPr="00576467">
        <w:rPr>
          <w:b/>
          <w:bCs/>
          <w:color w:val="FF0000"/>
        </w:rPr>
        <w:t>Improper usage will lead to data inconsistencies between RMS and SMDP!</w:t>
      </w:r>
    </w:p>
    <w:p w14:paraId="3C330528" w14:textId="56B92BCB" w:rsidR="00EC119F" w:rsidRDefault="00EC119F" w:rsidP="00EC119F">
      <w:pPr>
        <w:rPr>
          <w:b/>
          <w:bCs/>
        </w:rPr>
      </w:pPr>
    </w:p>
    <w:p w14:paraId="18D20123" w14:textId="78D1872C" w:rsidR="00EC119F" w:rsidRDefault="00563396" w:rsidP="00EC119F">
      <w:pPr>
        <w:ind w:left="0"/>
      </w:pPr>
      <w:r>
        <w:t>Press</w:t>
      </w:r>
      <w:r w:rsidR="00EC119F" w:rsidRPr="00EC119F">
        <w:t xml:space="preserve"> </w:t>
      </w:r>
      <w:r w:rsidR="00EC119F" w:rsidRPr="008D457A">
        <w:rPr>
          <w:b/>
          <w:bCs/>
          <w:sz w:val="18"/>
          <w:szCs w:val="18"/>
        </w:rPr>
        <w:t>OK</w:t>
      </w:r>
      <w:r w:rsidR="00EC119F" w:rsidRPr="00EC119F">
        <w:t xml:space="preserve"> </w:t>
      </w:r>
      <w:r>
        <w:t xml:space="preserve">button </w:t>
      </w:r>
      <w:r w:rsidR="00EC119F" w:rsidRPr="00EC119F">
        <w:t>to start the cleansing process.</w:t>
      </w:r>
    </w:p>
    <w:p w14:paraId="5C88FF84" w14:textId="77777777" w:rsidR="008D457A" w:rsidRPr="00910D18" w:rsidRDefault="008D457A" w:rsidP="00EC119F">
      <w:pPr>
        <w:ind w:left="0"/>
        <w:rPr>
          <w:lang w:val="cs-CZ"/>
        </w:rPr>
      </w:pPr>
    </w:p>
    <w:p w14:paraId="28BB9E32" w14:textId="47C93D99" w:rsidR="00382F1A" w:rsidRDefault="00382F1A" w:rsidP="00382F1A">
      <w:pPr>
        <w:pStyle w:val="Nadpis5"/>
      </w:pPr>
      <w:bookmarkStart w:id="161" w:name="_Toc199412156"/>
      <w:r>
        <w:t>Cleansing Progress</w:t>
      </w:r>
      <w:bookmarkEnd w:id="161"/>
    </w:p>
    <w:p w14:paraId="6208C484" w14:textId="5A09101A" w:rsidR="00910D18" w:rsidRDefault="00E91098" w:rsidP="00EC119F">
      <w:pPr>
        <w:ind w:left="0"/>
      </w:pPr>
      <w:r>
        <w:t xml:space="preserve">Depending on the inventory amount and selected cleansing tasks, the duration can vary from several minutes to several hours and cannot be exactly estimated. </w:t>
      </w:r>
      <w:r w:rsidR="00910D18" w:rsidRPr="00910D18">
        <w:t>Execution and progress of individual cleansing tasks</w:t>
      </w:r>
      <w:r w:rsidR="00910D18">
        <w:t xml:space="preserve"> is displayed in Working form</w:t>
      </w:r>
      <w:r w:rsidR="00095994">
        <w:t xml:space="preserve"> and in the mini-log</w:t>
      </w:r>
      <w:r w:rsidR="008B73F8">
        <w:t xml:space="preserve"> memo</w:t>
      </w:r>
      <w:r w:rsidR="00095994">
        <w:t xml:space="preserve">. </w:t>
      </w:r>
      <w:r w:rsidR="00563396">
        <w:t>Press</w:t>
      </w:r>
      <w:r w:rsidR="00095994">
        <w:t xml:space="preserve"> </w:t>
      </w:r>
      <w:r w:rsidR="00563396">
        <w:rPr>
          <w:noProof/>
        </w:rPr>
        <w:drawing>
          <wp:inline distT="0" distB="0" distL="0" distR="0" wp14:anchorId="3D4AF063" wp14:editId="1458AFE6">
            <wp:extent cx="133350" cy="133350"/>
            <wp:effectExtent l="0" t="0" r="0" b="0"/>
            <wp:docPr id="619" name="Obrázek 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095994" w:rsidRPr="00095994">
        <w:rPr>
          <w:b/>
          <w:bCs/>
          <w:sz w:val="18"/>
          <w:szCs w:val="18"/>
        </w:rPr>
        <w:t>LOG</w:t>
      </w:r>
      <w:r w:rsidR="00095994">
        <w:t xml:space="preserve"> </w:t>
      </w:r>
      <w:r w:rsidR="00563396">
        <w:t>button</w:t>
      </w:r>
      <w:r w:rsidR="00095994">
        <w:t xml:space="preserve"> in the Working form to open Event </w:t>
      </w:r>
      <w:r w:rsidR="005E308C">
        <w:t>l</w:t>
      </w:r>
      <w:r w:rsidR="00095994">
        <w:t>og form with more details.</w:t>
      </w:r>
      <w:r w:rsidR="00503E8E">
        <w:t xml:space="preserve"> </w:t>
      </w:r>
    </w:p>
    <w:p w14:paraId="516BA41B" w14:textId="2983705C" w:rsidR="00910D18" w:rsidRDefault="00910D18" w:rsidP="00EC119F">
      <w:pPr>
        <w:ind w:left="0"/>
      </w:pPr>
    </w:p>
    <w:tbl>
      <w:tblPr>
        <w:tblStyle w:val="Mkatabulky"/>
        <w:tblW w:w="9356" w:type="dxa"/>
        <w:tblInd w:w="-5" w:type="dxa"/>
        <w:tblLook w:val="04A0" w:firstRow="1" w:lastRow="0" w:firstColumn="1" w:lastColumn="0" w:noHBand="0" w:noVBand="1"/>
      </w:tblPr>
      <w:tblGrid>
        <w:gridCol w:w="1656"/>
        <w:gridCol w:w="7700"/>
      </w:tblGrid>
      <w:tr w:rsidR="00912FC5" w:rsidRPr="00DF00E8" w14:paraId="7E737AC1" w14:textId="77777777" w:rsidTr="000D6708">
        <w:trPr>
          <w:trHeight w:val="701"/>
        </w:trPr>
        <w:tc>
          <w:tcPr>
            <w:tcW w:w="1656" w:type="dxa"/>
            <w:shd w:val="clear" w:color="auto" w:fill="D9D9D9" w:themeFill="background1" w:themeFillShade="D9"/>
          </w:tcPr>
          <w:p w14:paraId="716D4E78" w14:textId="77777777" w:rsidR="00912FC5" w:rsidRPr="00DF00E8" w:rsidRDefault="00912FC5" w:rsidP="000D6708">
            <w:pPr>
              <w:ind w:left="0"/>
              <w:rPr>
                <w:b/>
                <w:bCs/>
              </w:rPr>
            </w:pPr>
            <w:r>
              <w:rPr>
                <w:b/>
                <w:bCs/>
              </w:rPr>
              <w:t>Cleansing</w:t>
            </w:r>
            <w:r>
              <w:rPr>
                <w:b/>
                <w:bCs/>
              </w:rPr>
              <w:br/>
              <w:t>Task</w:t>
            </w:r>
          </w:p>
        </w:tc>
        <w:tc>
          <w:tcPr>
            <w:tcW w:w="7700" w:type="dxa"/>
            <w:shd w:val="clear" w:color="auto" w:fill="D9D9D9" w:themeFill="background1" w:themeFillShade="D9"/>
          </w:tcPr>
          <w:p w14:paraId="09683986" w14:textId="77777777" w:rsidR="00912FC5" w:rsidRPr="00DF00E8" w:rsidRDefault="00912FC5" w:rsidP="000D6708">
            <w:pPr>
              <w:ind w:left="0"/>
              <w:rPr>
                <w:b/>
                <w:bCs/>
              </w:rPr>
            </w:pPr>
            <w:r w:rsidRPr="00DF00E8">
              <w:rPr>
                <w:b/>
                <w:bCs/>
              </w:rPr>
              <w:t>Description</w:t>
            </w:r>
          </w:p>
        </w:tc>
      </w:tr>
      <w:tr w:rsidR="00912FC5" w:rsidRPr="00AD3D46" w14:paraId="169D8B7F" w14:textId="77777777" w:rsidTr="000D6708">
        <w:trPr>
          <w:trHeight w:val="219"/>
        </w:trPr>
        <w:tc>
          <w:tcPr>
            <w:tcW w:w="1656" w:type="dxa"/>
          </w:tcPr>
          <w:p w14:paraId="7D6FFDBB" w14:textId="77777777" w:rsidR="00912FC5" w:rsidRPr="00602485" w:rsidRDefault="00912FC5" w:rsidP="000D6708">
            <w:pPr>
              <w:ind w:left="0"/>
              <w:rPr>
                <w:b/>
                <w:bCs/>
              </w:rPr>
            </w:pPr>
            <w:r w:rsidRPr="00602485">
              <w:rPr>
                <w:b/>
                <w:bCs/>
              </w:rPr>
              <w:t>System Cleansing</w:t>
            </w:r>
          </w:p>
        </w:tc>
        <w:tc>
          <w:tcPr>
            <w:tcW w:w="7700" w:type="dxa"/>
          </w:tcPr>
          <w:p w14:paraId="72563149" w14:textId="3C95675F" w:rsidR="003E58A9" w:rsidRDefault="003E58A9" w:rsidP="009A68CF">
            <w:pPr>
              <w:pStyle w:val="Odstavecseseznamem"/>
              <w:numPr>
                <w:ilvl w:val="0"/>
                <w:numId w:val="13"/>
              </w:numPr>
              <w:ind w:left="0"/>
            </w:pPr>
            <w:r>
              <w:t>Inventory is being removed from impacted systems:</w:t>
            </w:r>
          </w:p>
          <w:p w14:paraId="4AAB8818" w14:textId="77777777" w:rsidR="003E58A9" w:rsidRDefault="003E58A9" w:rsidP="009A68CF">
            <w:pPr>
              <w:pStyle w:val="Odstavecseseznamem"/>
              <w:numPr>
                <w:ilvl w:val="0"/>
                <w:numId w:val="13"/>
              </w:numPr>
              <w:ind w:left="0"/>
            </w:pPr>
          </w:p>
          <w:p w14:paraId="4C0024ED" w14:textId="6418CACD" w:rsidR="00912FC5" w:rsidRDefault="00991838" w:rsidP="009A68CF">
            <w:pPr>
              <w:pStyle w:val="Odstavecseseznamem"/>
              <w:numPr>
                <w:ilvl w:val="0"/>
                <w:numId w:val="13"/>
              </w:numPr>
              <w:ind w:left="0"/>
            </w:pPr>
            <w:r>
              <w:rPr>
                <w:noProof/>
              </w:rPr>
              <w:drawing>
                <wp:inline distT="0" distB="0" distL="0" distR="0" wp14:anchorId="262913B5" wp14:editId="10E5DC8D">
                  <wp:extent cx="3228975" cy="762000"/>
                  <wp:effectExtent l="0" t="0" r="9525" b="0"/>
                  <wp:docPr id="604" name="Obrázek 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3228975" cy="762000"/>
                          </a:xfrm>
                          <a:prstGeom prst="rect">
                            <a:avLst/>
                          </a:prstGeom>
                        </pic:spPr>
                      </pic:pic>
                    </a:graphicData>
                  </a:graphic>
                </wp:inline>
              </w:drawing>
            </w:r>
          </w:p>
          <w:p w14:paraId="7D328822" w14:textId="1BC0BC2F" w:rsidR="003E58A9" w:rsidRPr="00AD3D46" w:rsidRDefault="003E58A9" w:rsidP="009A68CF">
            <w:pPr>
              <w:pStyle w:val="Odstavecseseznamem"/>
              <w:numPr>
                <w:ilvl w:val="0"/>
                <w:numId w:val="13"/>
              </w:numPr>
              <w:ind w:left="0"/>
            </w:pPr>
          </w:p>
        </w:tc>
      </w:tr>
      <w:tr w:rsidR="00912FC5" w:rsidRPr="00AD3D46" w14:paraId="259A0082" w14:textId="77777777" w:rsidTr="000D6708">
        <w:trPr>
          <w:trHeight w:val="219"/>
        </w:trPr>
        <w:tc>
          <w:tcPr>
            <w:tcW w:w="1656" w:type="dxa"/>
          </w:tcPr>
          <w:p w14:paraId="34FD4674" w14:textId="77777777" w:rsidR="00912FC5" w:rsidRPr="00602485" w:rsidRDefault="00912FC5" w:rsidP="000D6708">
            <w:pPr>
              <w:ind w:left="0"/>
              <w:rPr>
                <w:b/>
                <w:bCs/>
              </w:rPr>
            </w:pPr>
            <w:r w:rsidRPr="00602485">
              <w:rPr>
                <w:b/>
                <w:bCs/>
              </w:rPr>
              <w:t>Network Cleansing</w:t>
            </w:r>
          </w:p>
        </w:tc>
        <w:tc>
          <w:tcPr>
            <w:tcW w:w="7700" w:type="dxa"/>
          </w:tcPr>
          <w:p w14:paraId="474BEB04" w14:textId="5383E463" w:rsidR="003E58A9" w:rsidRDefault="003E58A9" w:rsidP="000D6708">
            <w:pPr>
              <w:ind w:left="0"/>
            </w:pPr>
            <w:r>
              <w:t xml:space="preserve">Phoenix is waiting </w:t>
            </w:r>
            <w:r w:rsidR="00700DFF">
              <w:t>for Instant Link to process submitted network requests</w:t>
            </w:r>
            <w:r w:rsidR="0096433B">
              <w:t>. As this could be a very time-consuming task, a percentage and a progress bar are displayed:</w:t>
            </w:r>
          </w:p>
          <w:p w14:paraId="207FADD2" w14:textId="77777777" w:rsidR="003E58A9" w:rsidRDefault="003E58A9" w:rsidP="000D6708">
            <w:pPr>
              <w:ind w:left="0"/>
            </w:pPr>
          </w:p>
          <w:p w14:paraId="418676AD" w14:textId="3DC783AA" w:rsidR="00912FC5" w:rsidRDefault="00991838" w:rsidP="000D6708">
            <w:pPr>
              <w:ind w:left="0"/>
            </w:pPr>
            <w:r>
              <w:rPr>
                <w:noProof/>
              </w:rPr>
              <w:drawing>
                <wp:inline distT="0" distB="0" distL="0" distR="0" wp14:anchorId="2A12E641" wp14:editId="321808C2">
                  <wp:extent cx="3228975" cy="762000"/>
                  <wp:effectExtent l="0" t="0" r="9525" b="0"/>
                  <wp:docPr id="606" name="Obrázek 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3228975" cy="762000"/>
                          </a:xfrm>
                          <a:prstGeom prst="rect">
                            <a:avLst/>
                          </a:prstGeom>
                        </pic:spPr>
                      </pic:pic>
                    </a:graphicData>
                  </a:graphic>
                </wp:inline>
              </w:drawing>
            </w:r>
          </w:p>
          <w:p w14:paraId="2197997D" w14:textId="4FE81951" w:rsidR="00582E27" w:rsidRDefault="00582E27" w:rsidP="000D6708">
            <w:pPr>
              <w:ind w:left="0"/>
            </w:pPr>
          </w:p>
          <w:p w14:paraId="16200827" w14:textId="35FF824C" w:rsidR="00582E27" w:rsidRDefault="00582E27" w:rsidP="000D6708">
            <w:pPr>
              <w:ind w:left="0"/>
            </w:pPr>
            <w:r>
              <w:t xml:space="preserve">See also </w:t>
            </w:r>
            <w:hyperlink w:anchor="_Skip_Waiting_for" w:history="1">
              <w:r w:rsidRPr="00582E27">
                <w:rPr>
                  <w:rStyle w:val="Hypertextovodkaz"/>
                </w:rPr>
                <w:t>Skip Waiting for Instant Link</w:t>
              </w:r>
            </w:hyperlink>
            <w:r w:rsidR="00D27DCE">
              <w:t xml:space="preserve"> for an alternative</w:t>
            </w:r>
            <w:r>
              <w:t>.</w:t>
            </w:r>
          </w:p>
          <w:p w14:paraId="21D93A30" w14:textId="66F78A6D" w:rsidR="003E58A9" w:rsidRPr="00AD3D46" w:rsidRDefault="003E58A9" w:rsidP="000D6708">
            <w:pPr>
              <w:ind w:left="0"/>
            </w:pPr>
          </w:p>
        </w:tc>
      </w:tr>
      <w:tr w:rsidR="00912FC5" w:rsidRPr="00AD3D46" w14:paraId="57E084A6" w14:textId="77777777" w:rsidTr="000D6708">
        <w:trPr>
          <w:trHeight w:val="219"/>
        </w:trPr>
        <w:tc>
          <w:tcPr>
            <w:tcW w:w="1656" w:type="dxa"/>
          </w:tcPr>
          <w:p w14:paraId="20123021" w14:textId="77777777" w:rsidR="00912FC5" w:rsidRPr="00602485" w:rsidRDefault="00912FC5" w:rsidP="000D6708">
            <w:pPr>
              <w:ind w:left="0"/>
              <w:rPr>
                <w:b/>
                <w:bCs/>
              </w:rPr>
            </w:pPr>
            <w:r w:rsidRPr="00602485">
              <w:rPr>
                <w:b/>
                <w:bCs/>
              </w:rPr>
              <w:t>Upload</w:t>
            </w:r>
          </w:p>
        </w:tc>
        <w:tc>
          <w:tcPr>
            <w:tcW w:w="7700" w:type="dxa"/>
          </w:tcPr>
          <w:p w14:paraId="4E12F8A6" w14:textId="7AD96D79" w:rsidR="00912FC5" w:rsidRDefault="003E58A9" w:rsidP="009A68CF">
            <w:pPr>
              <w:pStyle w:val="Odstavecseseznamem"/>
              <w:numPr>
                <w:ilvl w:val="0"/>
                <w:numId w:val="13"/>
              </w:numPr>
              <w:ind w:left="0"/>
            </w:pPr>
            <w:r>
              <w:t xml:space="preserve">RMS – Inventory is </w:t>
            </w:r>
            <w:r w:rsidR="00F630E4">
              <w:t xml:space="preserve">being </w:t>
            </w:r>
            <w:r>
              <w:t>uploaded by Resource Loader module:</w:t>
            </w:r>
          </w:p>
          <w:p w14:paraId="50B0B48A" w14:textId="77777777" w:rsidR="00991838" w:rsidRDefault="00991838" w:rsidP="009A68CF">
            <w:pPr>
              <w:pStyle w:val="Odstavecseseznamem"/>
              <w:numPr>
                <w:ilvl w:val="0"/>
                <w:numId w:val="13"/>
              </w:numPr>
              <w:ind w:left="0"/>
            </w:pPr>
          </w:p>
          <w:p w14:paraId="1D3D9EF5" w14:textId="3DD287CE" w:rsidR="003E58A9" w:rsidRDefault="00991838" w:rsidP="009A68CF">
            <w:pPr>
              <w:pStyle w:val="Odstavecseseznamem"/>
              <w:numPr>
                <w:ilvl w:val="0"/>
                <w:numId w:val="13"/>
              </w:numPr>
              <w:ind w:left="0"/>
            </w:pPr>
            <w:r>
              <w:rPr>
                <w:noProof/>
              </w:rPr>
              <w:lastRenderedPageBreak/>
              <w:drawing>
                <wp:inline distT="0" distB="0" distL="0" distR="0" wp14:anchorId="0399423A" wp14:editId="298E6451">
                  <wp:extent cx="3228975" cy="762000"/>
                  <wp:effectExtent l="0" t="0" r="9525" b="0"/>
                  <wp:docPr id="612" name="Obrázek 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3228975" cy="762000"/>
                          </a:xfrm>
                          <a:prstGeom prst="rect">
                            <a:avLst/>
                          </a:prstGeom>
                        </pic:spPr>
                      </pic:pic>
                    </a:graphicData>
                  </a:graphic>
                </wp:inline>
              </w:drawing>
            </w:r>
          </w:p>
          <w:p w14:paraId="3BE563C0" w14:textId="475CAC62" w:rsidR="003323F6" w:rsidRDefault="003323F6" w:rsidP="009A68CF">
            <w:pPr>
              <w:pStyle w:val="Odstavecseseznamem"/>
              <w:numPr>
                <w:ilvl w:val="0"/>
                <w:numId w:val="13"/>
              </w:numPr>
              <w:ind w:left="0"/>
            </w:pPr>
            <w:r>
              <w:t xml:space="preserve">Depending on user role, SSH </w:t>
            </w:r>
            <w:r w:rsidR="000D6708">
              <w:t xml:space="preserve">console </w:t>
            </w:r>
            <w:r w:rsidR="005E308C">
              <w:t>form</w:t>
            </w:r>
            <w:r>
              <w:t xml:space="preserve"> can </w:t>
            </w:r>
            <w:r w:rsidR="00FB52E0">
              <w:t xml:space="preserve">also </w:t>
            </w:r>
            <w:r>
              <w:t xml:space="preserve">be displayed </w:t>
            </w:r>
            <w:r w:rsidR="00FB52E0">
              <w:t>to watch the progress</w:t>
            </w:r>
            <w:r w:rsidR="000D6708">
              <w:t xml:space="preserve"> by clicking on the </w:t>
            </w:r>
            <w:r w:rsidR="00563396">
              <w:rPr>
                <w:noProof/>
              </w:rPr>
              <w:drawing>
                <wp:inline distT="0" distB="0" distL="0" distR="0" wp14:anchorId="08386C62" wp14:editId="259AB415">
                  <wp:extent cx="133350" cy="133350"/>
                  <wp:effectExtent l="0" t="0" r="0" b="0"/>
                  <wp:docPr id="620" name="Obrázek 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563396">
              <w:t xml:space="preserve"> </w:t>
            </w:r>
            <w:r w:rsidR="00563396">
              <w:rPr>
                <w:b/>
                <w:bCs/>
                <w:sz w:val="18"/>
                <w:szCs w:val="18"/>
              </w:rPr>
              <w:t>SSH</w:t>
            </w:r>
            <w:r w:rsidR="000D6708">
              <w:t xml:space="preserve"> </w:t>
            </w:r>
            <w:r w:rsidR="00563396">
              <w:t>button</w:t>
            </w:r>
            <w:r w:rsidR="00FB52E0">
              <w:t>.</w:t>
            </w:r>
          </w:p>
          <w:p w14:paraId="53E40790" w14:textId="77777777" w:rsidR="003E58A9" w:rsidRDefault="003E58A9" w:rsidP="009A68CF">
            <w:pPr>
              <w:pStyle w:val="Odstavecseseznamem"/>
              <w:numPr>
                <w:ilvl w:val="0"/>
                <w:numId w:val="13"/>
              </w:numPr>
              <w:ind w:left="0"/>
            </w:pPr>
          </w:p>
          <w:p w14:paraId="06AD70C1" w14:textId="3959451F" w:rsidR="003E58A9" w:rsidRDefault="003E58A9" w:rsidP="009A68CF">
            <w:pPr>
              <w:pStyle w:val="Odstavecseseznamem"/>
              <w:numPr>
                <w:ilvl w:val="0"/>
                <w:numId w:val="13"/>
              </w:numPr>
              <w:ind w:left="0"/>
            </w:pPr>
            <w:r>
              <w:t xml:space="preserve">EBS – Upload to EBS can take up to 5 minutes, depending on how the concurrent job responsible for the inventory processing is scheduled. For that reason, a timer is presented to the user while </w:t>
            </w:r>
            <w:r w:rsidR="00053001">
              <w:t xml:space="preserve">Phoenix is </w:t>
            </w:r>
            <w:r>
              <w:t>waiting for EBS to process the uploaded inventory:</w:t>
            </w:r>
          </w:p>
          <w:p w14:paraId="30BD8277" w14:textId="77777777" w:rsidR="009C7F5E" w:rsidRDefault="009C7F5E" w:rsidP="009A68CF">
            <w:pPr>
              <w:pStyle w:val="Odstavecseseznamem"/>
              <w:numPr>
                <w:ilvl w:val="0"/>
                <w:numId w:val="13"/>
              </w:numPr>
              <w:ind w:left="0"/>
            </w:pPr>
          </w:p>
          <w:p w14:paraId="10F7FB99" w14:textId="4CAA943D" w:rsidR="00A00472" w:rsidRDefault="009C7F5E" w:rsidP="009A68CF">
            <w:pPr>
              <w:pStyle w:val="Odstavecseseznamem"/>
              <w:numPr>
                <w:ilvl w:val="0"/>
                <w:numId w:val="13"/>
              </w:numPr>
              <w:ind w:left="0"/>
            </w:pPr>
            <w:r>
              <w:rPr>
                <w:noProof/>
              </w:rPr>
              <w:drawing>
                <wp:inline distT="0" distB="0" distL="0" distR="0" wp14:anchorId="4705B5A3" wp14:editId="41160103">
                  <wp:extent cx="3228975" cy="762000"/>
                  <wp:effectExtent l="0" t="0" r="9525" b="0"/>
                  <wp:docPr id="613" name="Obrázek 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3228975" cy="762000"/>
                          </a:xfrm>
                          <a:prstGeom prst="rect">
                            <a:avLst/>
                          </a:prstGeom>
                        </pic:spPr>
                      </pic:pic>
                    </a:graphicData>
                  </a:graphic>
                </wp:inline>
              </w:drawing>
            </w:r>
          </w:p>
          <w:p w14:paraId="3A6F38BD" w14:textId="3F8B9B0C" w:rsidR="003E58A9" w:rsidRPr="00AD3D46" w:rsidRDefault="003E58A9" w:rsidP="009A68CF">
            <w:pPr>
              <w:pStyle w:val="Odstavecseseznamem"/>
              <w:numPr>
                <w:ilvl w:val="0"/>
                <w:numId w:val="13"/>
              </w:numPr>
              <w:ind w:left="0"/>
            </w:pPr>
          </w:p>
        </w:tc>
      </w:tr>
      <w:tr w:rsidR="00912FC5" w:rsidRPr="00AD3D46" w14:paraId="6343E4AB" w14:textId="77777777" w:rsidTr="000D6708">
        <w:trPr>
          <w:trHeight w:val="219"/>
        </w:trPr>
        <w:tc>
          <w:tcPr>
            <w:tcW w:w="1656" w:type="dxa"/>
          </w:tcPr>
          <w:p w14:paraId="5B4DB3E9" w14:textId="77777777" w:rsidR="00912FC5" w:rsidRPr="00602485" w:rsidRDefault="00912FC5" w:rsidP="000D6708">
            <w:pPr>
              <w:ind w:left="0"/>
              <w:rPr>
                <w:b/>
                <w:bCs/>
              </w:rPr>
            </w:pPr>
            <w:r w:rsidRPr="00602485">
              <w:rPr>
                <w:b/>
                <w:bCs/>
              </w:rPr>
              <w:lastRenderedPageBreak/>
              <w:t>Routing</w:t>
            </w:r>
          </w:p>
        </w:tc>
        <w:tc>
          <w:tcPr>
            <w:tcW w:w="7700" w:type="dxa"/>
          </w:tcPr>
          <w:p w14:paraId="060504F2" w14:textId="671E2110" w:rsidR="008C77EA" w:rsidRDefault="008C77EA" w:rsidP="009A68CF">
            <w:pPr>
              <w:pStyle w:val="Odstavecseseznamem"/>
              <w:numPr>
                <w:ilvl w:val="0"/>
                <w:numId w:val="13"/>
              </w:numPr>
              <w:ind w:left="0"/>
            </w:pPr>
            <w:r>
              <w:t xml:space="preserve">Routing profiles are </w:t>
            </w:r>
            <w:r w:rsidR="00F630E4">
              <w:t xml:space="preserve">being </w:t>
            </w:r>
            <w:r>
              <w:t>updated in Instant Link white lists:</w:t>
            </w:r>
          </w:p>
          <w:p w14:paraId="2CE650CF" w14:textId="77777777" w:rsidR="008C77EA" w:rsidRDefault="008C77EA" w:rsidP="009A68CF">
            <w:pPr>
              <w:pStyle w:val="Odstavecseseznamem"/>
              <w:numPr>
                <w:ilvl w:val="0"/>
                <w:numId w:val="13"/>
              </w:numPr>
              <w:ind w:left="0"/>
            </w:pPr>
          </w:p>
          <w:p w14:paraId="56532EC7" w14:textId="16F8D335" w:rsidR="00912FC5" w:rsidRDefault="009C7F5E" w:rsidP="009A68CF">
            <w:pPr>
              <w:pStyle w:val="Odstavecseseznamem"/>
              <w:numPr>
                <w:ilvl w:val="0"/>
                <w:numId w:val="13"/>
              </w:numPr>
              <w:ind w:left="0"/>
            </w:pPr>
            <w:r>
              <w:rPr>
                <w:noProof/>
              </w:rPr>
              <w:drawing>
                <wp:inline distT="0" distB="0" distL="0" distR="0" wp14:anchorId="62CB50AC" wp14:editId="2CE2CE12">
                  <wp:extent cx="3228975" cy="762000"/>
                  <wp:effectExtent l="0" t="0" r="9525" b="0"/>
                  <wp:docPr id="614" name="Obrázek 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3228975" cy="762000"/>
                          </a:xfrm>
                          <a:prstGeom prst="rect">
                            <a:avLst/>
                          </a:prstGeom>
                        </pic:spPr>
                      </pic:pic>
                    </a:graphicData>
                  </a:graphic>
                </wp:inline>
              </w:drawing>
            </w:r>
          </w:p>
          <w:p w14:paraId="2E5DE5C1" w14:textId="46C3885D" w:rsidR="008C77EA" w:rsidRPr="00AD3D46" w:rsidRDefault="008C77EA" w:rsidP="009A68CF">
            <w:pPr>
              <w:pStyle w:val="Odstavecseseznamem"/>
              <w:numPr>
                <w:ilvl w:val="0"/>
                <w:numId w:val="13"/>
              </w:numPr>
              <w:ind w:left="0"/>
            </w:pPr>
          </w:p>
        </w:tc>
      </w:tr>
      <w:tr w:rsidR="00912FC5" w14:paraId="6A5FD1DD" w14:textId="77777777" w:rsidTr="000D6708">
        <w:trPr>
          <w:trHeight w:val="219"/>
        </w:trPr>
        <w:tc>
          <w:tcPr>
            <w:tcW w:w="1656" w:type="dxa"/>
          </w:tcPr>
          <w:p w14:paraId="3EA85FDE" w14:textId="77777777" w:rsidR="00912FC5" w:rsidRPr="00602485" w:rsidRDefault="00912FC5" w:rsidP="000D6708">
            <w:pPr>
              <w:ind w:left="0"/>
              <w:rPr>
                <w:b/>
                <w:bCs/>
              </w:rPr>
            </w:pPr>
            <w:r w:rsidRPr="00602485">
              <w:rPr>
                <w:b/>
                <w:bCs/>
              </w:rPr>
              <w:t>Grid Reload</w:t>
            </w:r>
          </w:p>
          <w:p w14:paraId="5C72A921" w14:textId="05FEF7A6" w:rsidR="00912FC5" w:rsidRPr="00602485" w:rsidRDefault="00912FC5" w:rsidP="000D6708">
            <w:pPr>
              <w:ind w:left="0"/>
              <w:rPr>
                <w:b/>
                <w:bCs/>
              </w:rPr>
            </w:pPr>
            <w:r w:rsidRPr="00602485">
              <w:rPr>
                <w:b/>
                <w:bCs/>
                <w:sz w:val="18"/>
                <w:szCs w:val="18"/>
              </w:rPr>
              <w:br/>
            </w:r>
          </w:p>
        </w:tc>
        <w:tc>
          <w:tcPr>
            <w:tcW w:w="7700" w:type="dxa"/>
          </w:tcPr>
          <w:p w14:paraId="3499B31B" w14:textId="728F80D7" w:rsidR="00AB6F40" w:rsidRDefault="00AB6F40" w:rsidP="000D6708">
            <w:pPr>
              <w:ind w:left="0"/>
            </w:pPr>
            <w:r>
              <w:t xml:space="preserve">Inventory attributes are </w:t>
            </w:r>
            <w:r w:rsidR="00F630E4">
              <w:t xml:space="preserve">being </w:t>
            </w:r>
            <w:r>
              <w:t>reloaded in the main grid:</w:t>
            </w:r>
          </w:p>
          <w:p w14:paraId="26E37271" w14:textId="77777777" w:rsidR="00AB6F40" w:rsidRDefault="00AB6F40" w:rsidP="000D6708">
            <w:pPr>
              <w:ind w:left="0"/>
            </w:pPr>
          </w:p>
          <w:p w14:paraId="35CF3CE4" w14:textId="41A36655" w:rsidR="00912FC5" w:rsidRDefault="00683BE7" w:rsidP="000D6708">
            <w:pPr>
              <w:ind w:left="0"/>
            </w:pPr>
            <w:r>
              <w:rPr>
                <w:noProof/>
              </w:rPr>
              <w:drawing>
                <wp:inline distT="0" distB="0" distL="0" distR="0" wp14:anchorId="53073068" wp14:editId="1C5BDFA9">
                  <wp:extent cx="3228974" cy="676275"/>
                  <wp:effectExtent l="0" t="0" r="0" b="0"/>
                  <wp:docPr id="105" name="Obrázek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3579004" cy="749585"/>
                          </a:xfrm>
                          <a:prstGeom prst="rect">
                            <a:avLst/>
                          </a:prstGeom>
                        </pic:spPr>
                      </pic:pic>
                    </a:graphicData>
                  </a:graphic>
                </wp:inline>
              </w:drawing>
            </w:r>
            <w:r w:rsidR="00912FC5">
              <w:br/>
            </w:r>
          </w:p>
        </w:tc>
      </w:tr>
    </w:tbl>
    <w:p w14:paraId="327A3704" w14:textId="77777777" w:rsidR="00910D18" w:rsidRPr="00910D18" w:rsidRDefault="00910D18" w:rsidP="00EC119F">
      <w:pPr>
        <w:ind w:left="0"/>
      </w:pPr>
    </w:p>
    <w:p w14:paraId="03660BC3" w14:textId="74C32BAA" w:rsidR="000F0BE9" w:rsidRDefault="000F0BE9" w:rsidP="000F0BE9">
      <w:pPr>
        <w:ind w:left="0"/>
      </w:pPr>
      <w:r>
        <w:t xml:space="preserve">After cleansing is finished, the user is </w:t>
      </w:r>
      <w:r w:rsidR="00350137">
        <w:t>instigated</w:t>
      </w:r>
      <w:r>
        <w:t xml:space="preserve"> to refresh Peklo as well, so that cleaned inventory can </w:t>
      </w:r>
      <w:r w:rsidR="005E1EBE">
        <w:t xml:space="preserve">immediately </w:t>
      </w:r>
      <w:r>
        <w:t>be offered to testers. If not done, Peklo will be refreshed at midnight and the inventory will be available to testers on the next day.</w:t>
      </w:r>
    </w:p>
    <w:p w14:paraId="5A88BD77" w14:textId="6FAB61A1" w:rsidR="000F0BE9" w:rsidRDefault="000F0BE9" w:rsidP="000F0BE9">
      <w:pPr>
        <w:ind w:left="0"/>
      </w:pPr>
    </w:p>
    <w:p w14:paraId="1CCD5407" w14:textId="6B75D927" w:rsidR="000F0BE9" w:rsidRDefault="000F0BE9" w:rsidP="000F0BE9">
      <w:pPr>
        <w:ind w:left="0"/>
        <w:jc w:val="center"/>
      </w:pPr>
      <w:r>
        <w:rPr>
          <w:noProof/>
        </w:rPr>
        <w:drawing>
          <wp:inline distT="0" distB="0" distL="0" distR="0" wp14:anchorId="231896AB" wp14:editId="447E21C1">
            <wp:extent cx="3523937" cy="1537335"/>
            <wp:effectExtent l="0" t="0" r="635" b="5715"/>
            <wp:docPr id="104" name="Obrázek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3559957" cy="1553049"/>
                    </a:xfrm>
                    <a:prstGeom prst="rect">
                      <a:avLst/>
                    </a:prstGeom>
                  </pic:spPr>
                </pic:pic>
              </a:graphicData>
            </a:graphic>
          </wp:inline>
        </w:drawing>
      </w:r>
    </w:p>
    <w:p w14:paraId="10C3A8D1" w14:textId="77777777" w:rsidR="000F0BE9" w:rsidRDefault="000F0BE9" w:rsidP="000F0BE9">
      <w:pPr>
        <w:ind w:left="0"/>
      </w:pPr>
    </w:p>
    <w:p w14:paraId="33A73DCB" w14:textId="77777777" w:rsidR="000F0BE9" w:rsidRDefault="000F0BE9" w:rsidP="00F41E0E">
      <w:pPr>
        <w:ind w:left="0"/>
        <w:rPr>
          <w:b/>
          <w:bCs/>
          <w:i/>
          <w:iCs w:val="0"/>
        </w:rPr>
      </w:pPr>
    </w:p>
    <w:p w14:paraId="03696200" w14:textId="59510790" w:rsidR="005E7128" w:rsidRDefault="005E7128" w:rsidP="00382F1A">
      <w:pPr>
        <w:pStyle w:val="Nadpis5"/>
      </w:pPr>
      <w:bookmarkStart w:id="162" w:name="_Toc199412157"/>
      <w:r w:rsidRPr="005E7128">
        <w:t xml:space="preserve">Process </w:t>
      </w:r>
      <w:r w:rsidR="00382F1A">
        <w:t>O</w:t>
      </w:r>
      <w:r w:rsidRPr="005E7128">
        <w:t>verview</w:t>
      </w:r>
      <w:bookmarkEnd w:id="162"/>
    </w:p>
    <w:p w14:paraId="1353FF20" w14:textId="46DBC311" w:rsidR="005E7128" w:rsidRPr="005E7128" w:rsidRDefault="005E7128" w:rsidP="005E7128">
      <w:pPr>
        <w:ind w:left="0"/>
      </w:pPr>
      <w:r w:rsidRPr="005E7128">
        <w:t xml:space="preserve">See </w:t>
      </w:r>
      <w:hyperlink w:anchor="_Inventory_Cleansing_Model" w:history="1">
        <w:r w:rsidRPr="005E7128">
          <w:rPr>
            <w:rStyle w:val="Hypertextovodkaz"/>
          </w:rPr>
          <w:t>Inventory Cleansing Model</w:t>
        </w:r>
      </w:hyperlink>
      <w:r>
        <w:t xml:space="preserve"> for more details</w:t>
      </w:r>
      <w:r w:rsidR="00660494">
        <w:t xml:space="preserve"> on the cleansing process</w:t>
      </w:r>
      <w:r>
        <w:t>.</w:t>
      </w:r>
    </w:p>
    <w:p w14:paraId="6BF2C125" w14:textId="77777777" w:rsidR="005E7128" w:rsidRDefault="005E7128" w:rsidP="00F41E0E">
      <w:pPr>
        <w:ind w:left="0"/>
        <w:rPr>
          <w:i/>
          <w:iCs w:val="0"/>
          <w:u w:val="single"/>
        </w:rPr>
      </w:pPr>
    </w:p>
    <w:p w14:paraId="43D48B50" w14:textId="7274B420" w:rsidR="00F41E0E" w:rsidRDefault="00F41E0E" w:rsidP="00382F1A">
      <w:pPr>
        <w:pStyle w:val="Nadpis5"/>
      </w:pPr>
      <w:bookmarkStart w:id="163" w:name="_Toc199412158"/>
      <w:r w:rsidRPr="00B64FF8">
        <w:lastRenderedPageBreak/>
        <w:t xml:space="preserve">Role </w:t>
      </w:r>
      <w:r w:rsidR="00382F1A">
        <w:t>D</w:t>
      </w:r>
      <w:r>
        <w:t>ifferences</w:t>
      </w:r>
      <w:bookmarkEnd w:id="16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41E0E" w:rsidRPr="00DF00E8" w14:paraId="478B61D4" w14:textId="77777777" w:rsidTr="000D6708">
        <w:trPr>
          <w:trHeight w:val="277"/>
        </w:trPr>
        <w:tc>
          <w:tcPr>
            <w:tcW w:w="3490" w:type="dxa"/>
            <w:shd w:val="clear" w:color="auto" w:fill="D9D9D9" w:themeFill="background1" w:themeFillShade="D9"/>
          </w:tcPr>
          <w:p w14:paraId="01F56D90" w14:textId="77777777" w:rsidR="00F41E0E" w:rsidRPr="00DF00E8" w:rsidRDefault="00F41E0E" w:rsidP="000D6708">
            <w:pPr>
              <w:ind w:left="0"/>
              <w:rPr>
                <w:b/>
                <w:bCs/>
              </w:rPr>
            </w:pPr>
            <w:r>
              <w:rPr>
                <w:b/>
                <w:bCs/>
              </w:rPr>
              <w:t>Action / Role</w:t>
            </w:r>
          </w:p>
        </w:tc>
        <w:tc>
          <w:tcPr>
            <w:tcW w:w="1163" w:type="dxa"/>
            <w:shd w:val="clear" w:color="auto" w:fill="D9D9D9" w:themeFill="background1" w:themeFillShade="D9"/>
          </w:tcPr>
          <w:p w14:paraId="3F78E2BD" w14:textId="77777777" w:rsidR="00F41E0E" w:rsidRPr="00F374A6" w:rsidRDefault="00F41E0E" w:rsidP="000D6708">
            <w:pPr>
              <w:ind w:left="0"/>
              <w:jc w:val="center"/>
              <w:rPr>
                <w:b/>
                <w:bCs/>
              </w:rPr>
            </w:pPr>
            <w:r w:rsidRPr="00F374A6">
              <w:rPr>
                <w:b/>
                <w:bCs/>
              </w:rPr>
              <w:t>ADMIN</w:t>
            </w:r>
          </w:p>
        </w:tc>
        <w:tc>
          <w:tcPr>
            <w:tcW w:w="1163" w:type="dxa"/>
            <w:shd w:val="clear" w:color="auto" w:fill="D9D9D9" w:themeFill="background1" w:themeFillShade="D9"/>
          </w:tcPr>
          <w:p w14:paraId="1B9F33B2" w14:textId="77777777" w:rsidR="00F41E0E" w:rsidRPr="00DF00E8" w:rsidRDefault="00F41E0E" w:rsidP="000D6708">
            <w:pPr>
              <w:ind w:left="0"/>
              <w:jc w:val="center"/>
              <w:rPr>
                <w:b/>
                <w:bCs/>
              </w:rPr>
            </w:pPr>
            <w:r>
              <w:rPr>
                <w:b/>
                <w:bCs/>
              </w:rPr>
              <w:t>LEAD</w:t>
            </w:r>
          </w:p>
        </w:tc>
        <w:tc>
          <w:tcPr>
            <w:tcW w:w="1180" w:type="dxa"/>
            <w:shd w:val="clear" w:color="auto" w:fill="D9D9D9" w:themeFill="background1" w:themeFillShade="D9"/>
          </w:tcPr>
          <w:p w14:paraId="458F05A3" w14:textId="77777777" w:rsidR="00F41E0E" w:rsidRPr="00DF00E8" w:rsidRDefault="00F41E0E" w:rsidP="000D6708">
            <w:pPr>
              <w:ind w:left="0"/>
              <w:jc w:val="center"/>
              <w:rPr>
                <w:b/>
                <w:bCs/>
              </w:rPr>
            </w:pPr>
            <w:r>
              <w:rPr>
                <w:b/>
                <w:bCs/>
              </w:rPr>
              <w:t>TESTING-VF</w:t>
            </w:r>
          </w:p>
        </w:tc>
        <w:tc>
          <w:tcPr>
            <w:tcW w:w="1180" w:type="dxa"/>
            <w:shd w:val="clear" w:color="auto" w:fill="D9D9D9" w:themeFill="background1" w:themeFillShade="D9"/>
          </w:tcPr>
          <w:p w14:paraId="1AD80D1E" w14:textId="77777777" w:rsidR="00F41E0E" w:rsidRPr="00DF00E8" w:rsidRDefault="00F41E0E" w:rsidP="000D6708">
            <w:pPr>
              <w:ind w:left="0"/>
              <w:jc w:val="center"/>
              <w:rPr>
                <w:b/>
                <w:bCs/>
              </w:rPr>
            </w:pPr>
            <w:r>
              <w:rPr>
                <w:b/>
                <w:bCs/>
              </w:rPr>
              <w:t>TESTING-IBM</w:t>
            </w:r>
          </w:p>
        </w:tc>
        <w:tc>
          <w:tcPr>
            <w:tcW w:w="1180" w:type="dxa"/>
            <w:shd w:val="clear" w:color="auto" w:fill="D9D9D9" w:themeFill="background1" w:themeFillShade="D9"/>
          </w:tcPr>
          <w:p w14:paraId="6D7BF5A3" w14:textId="77777777" w:rsidR="00F41E0E" w:rsidRPr="00DF00E8" w:rsidRDefault="00F41E0E" w:rsidP="000D6708">
            <w:pPr>
              <w:ind w:left="0"/>
              <w:jc w:val="center"/>
              <w:rPr>
                <w:b/>
                <w:bCs/>
              </w:rPr>
            </w:pPr>
            <w:r>
              <w:rPr>
                <w:b/>
                <w:bCs/>
              </w:rPr>
              <w:t>TESTING-V2</w:t>
            </w:r>
          </w:p>
        </w:tc>
      </w:tr>
      <w:tr w:rsidR="00F41E0E" w14:paraId="50BE8641" w14:textId="77777777" w:rsidTr="000D6708">
        <w:trPr>
          <w:trHeight w:val="219"/>
        </w:trPr>
        <w:tc>
          <w:tcPr>
            <w:tcW w:w="3490" w:type="dxa"/>
          </w:tcPr>
          <w:p w14:paraId="4934E658" w14:textId="77777777" w:rsidR="00F41E0E" w:rsidRPr="00D771E3" w:rsidRDefault="00F41E0E" w:rsidP="000D6708">
            <w:pPr>
              <w:ind w:left="0"/>
              <w:rPr>
                <w:b/>
                <w:bCs/>
              </w:rPr>
            </w:pPr>
            <w:r w:rsidRPr="00D771E3">
              <w:rPr>
                <w:b/>
                <w:bCs/>
              </w:rPr>
              <w:t>Access to Cleansing</w:t>
            </w:r>
          </w:p>
        </w:tc>
        <w:tc>
          <w:tcPr>
            <w:tcW w:w="1163" w:type="dxa"/>
          </w:tcPr>
          <w:p w14:paraId="0D75A021" w14:textId="77777777" w:rsidR="00F41E0E" w:rsidRDefault="00F41E0E" w:rsidP="000D6708">
            <w:pPr>
              <w:ind w:left="0"/>
              <w:jc w:val="center"/>
            </w:pPr>
            <w:r>
              <w:t>Y</w:t>
            </w:r>
          </w:p>
        </w:tc>
        <w:tc>
          <w:tcPr>
            <w:tcW w:w="1163" w:type="dxa"/>
          </w:tcPr>
          <w:p w14:paraId="748CC383" w14:textId="77777777" w:rsidR="00F41E0E" w:rsidRPr="00D771E3" w:rsidRDefault="00F41E0E" w:rsidP="000D6708">
            <w:pPr>
              <w:ind w:left="0"/>
              <w:jc w:val="center"/>
            </w:pPr>
            <w:r w:rsidRPr="00D771E3">
              <w:t>Y</w:t>
            </w:r>
          </w:p>
        </w:tc>
        <w:tc>
          <w:tcPr>
            <w:tcW w:w="1180" w:type="dxa"/>
          </w:tcPr>
          <w:p w14:paraId="57357B44" w14:textId="77777777" w:rsidR="00F41E0E" w:rsidRPr="00D771E3" w:rsidRDefault="00F41E0E" w:rsidP="000D6708">
            <w:pPr>
              <w:ind w:left="0"/>
              <w:jc w:val="center"/>
            </w:pPr>
            <w:r w:rsidRPr="00D771E3">
              <w:t>Y</w:t>
            </w:r>
          </w:p>
        </w:tc>
        <w:tc>
          <w:tcPr>
            <w:tcW w:w="1180" w:type="dxa"/>
          </w:tcPr>
          <w:p w14:paraId="39C6B127" w14:textId="77777777" w:rsidR="00F41E0E" w:rsidRPr="00D771E3" w:rsidRDefault="00F41E0E" w:rsidP="000D6708">
            <w:pPr>
              <w:ind w:left="0"/>
              <w:jc w:val="center"/>
            </w:pPr>
            <w:r w:rsidRPr="00D771E3">
              <w:t>N</w:t>
            </w:r>
          </w:p>
        </w:tc>
        <w:tc>
          <w:tcPr>
            <w:tcW w:w="1180" w:type="dxa"/>
          </w:tcPr>
          <w:p w14:paraId="1686E9A8" w14:textId="77777777" w:rsidR="00F41E0E" w:rsidRPr="00D771E3" w:rsidRDefault="00F41E0E" w:rsidP="000D6708">
            <w:pPr>
              <w:ind w:left="0"/>
              <w:jc w:val="center"/>
            </w:pPr>
            <w:r>
              <w:t>Y</w:t>
            </w:r>
          </w:p>
        </w:tc>
      </w:tr>
      <w:tr w:rsidR="00F41E0E" w:rsidRPr="00AD3D46" w14:paraId="4661004D" w14:textId="77777777" w:rsidTr="000D6708">
        <w:trPr>
          <w:trHeight w:val="219"/>
        </w:trPr>
        <w:tc>
          <w:tcPr>
            <w:tcW w:w="3490" w:type="dxa"/>
          </w:tcPr>
          <w:p w14:paraId="38315C9B" w14:textId="77777777" w:rsidR="00F41E0E" w:rsidRPr="0011500B" w:rsidRDefault="00F41E0E" w:rsidP="000D6708">
            <w:pPr>
              <w:ind w:left="0"/>
            </w:pPr>
            <w:r w:rsidRPr="00F374A6">
              <w:t xml:space="preserve">Enable / </w:t>
            </w:r>
            <w:r>
              <w:t xml:space="preserve">Disable </w:t>
            </w:r>
            <w:r w:rsidRPr="00F374A6">
              <w:t>Cleansing</w:t>
            </w:r>
            <w:r>
              <w:t xml:space="preserve"> Tasks</w:t>
            </w:r>
          </w:p>
        </w:tc>
        <w:tc>
          <w:tcPr>
            <w:tcW w:w="1163" w:type="dxa"/>
          </w:tcPr>
          <w:p w14:paraId="58BA7CD9" w14:textId="77777777" w:rsidR="00F41E0E" w:rsidRPr="00AD3D46" w:rsidRDefault="00F41E0E" w:rsidP="000D6708">
            <w:pPr>
              <w:ind w:left="0"/>
              <w:jc w:val="center"/>
            </w:pPr>
            <w:r>
              <w:t>Y</w:t>
            </w:r>
          </w:p>
        </w:tc>
        <w:tc>
          <w:tcPr>
            <w:tcW w:w="1163" w:type="dxa"/>
          </w:tcPr>
          <w:p w14:paraId="0554892C" w14:textId="77777777" w:rsidR="00F41E0E" w:rsidRPr="00D771E3" w:rsidRDefault="00F41E0E" w:rsidP="000D6708">
            <w:pPr>
              <w:ind w:left="0"/>
              <w:jc w:val="center"/>
            </w:pPr>
            <w:r>
              <w:t>N</w:t>
            </w:r>
          </w:p>
        </w:tc>
        <w:tc>
          <w:tcPr>
            <w:tcW w:w="1180" w:type="dxa"/>
          </w:tcPr>
          <w:p w14:paraId="171F0586" w14:textId="77777777" w:rsidR="00F41E0E" w:rsidRPr="00D771E3" w:rsidRDefault="00F41E0E" w:rsidP="000D6708">
            <w:pPr>
              <w:ind w:left="0"/>
              <w:jc w:val="center"/>
            </w:pPr>
            <w:r>
              <w:t>N</w:t>
            </w:r>
          </w:p>
        </w:tc>
        <w:tc>
          <w:tcPr>
            <w:tcW w:w="1180" w:type="dxa"/>
          </w:tcPr>
          <w:p w14:paraId="1C23A36C" w14:textId="77777777" w:rsidR="00F41E0E" w:rsidRPr="00D771E3" w:rsidRDefault="00F41E0E" w:rsidP="000D6708">
            <w:pPr>
              <w:ind w:left="0"/>
              <w:jc w:val="center"/>
            </w:pPr>
            <w:r>
              <w:t>N</w:t>
            </w:r>
          </w:p>
        </w:tc>
        <w:tc>
          <w:tcPr>
            <w:tcW w:w="1180" w:type="dxa"/>
          </w:tcPr>
          <w:p w14:paraId="1E41337D" w14:textId="77777777" w:rsidR="00F41E0E" w:rsidRPr="00D771E3" w:rsidRDefault="00F41E0E" w:rsidP="000D6708">
            <w:pPr>
              <w:ind w:left="0"/>
              <w:jc w:val="center"/>
            </w:pPr>
            <w:r>
              <w:t>N</w:t>
            </w:r>
          </w:p>
        </w:tc>
      </w:tr>
      <w:tr w:rsidR="00F41E0E" w:rsidRPr="00AD3D46" w14:paraId="1D149A8B" w14:textId="77777777" w:rsidTr="000D6708">
        <w:trPr>
          <w:trHeight w:val="219"/>
        </w:trPr>
        <w:tc>
          <w:tcPr>
            <w:tcW w:w="3490" w:type="dxa"/>
          </w:tcPr>
          <w:p w14:paraId="1255652A" w14:textId="77777777" w:rsidR="00F41E0E" w:rsidRDefault="00F41E0E" w:rsidP="000D6708">
            <w:pPr>
              <w:ind w:left="0"/>
            </w:pPr>
            <w:r>
              <w:t>Change combo box values:</w:t>
            </w:r>
            <w:r>
              <w:br/>
              <w:t>cleansing / upload</w:t>
            </w:r>
          </w:p>
        </w:tc>
        <w:tc>
          <w:tcPr>
            <w:tcW w:w="1163" w:type="dxa"/>
          </w:tcPr>
          <w:p w14:paraId="7116B1E7" w14:textId="77777777" w:rsidR="00F41E0E" w:rsidRPr="00AD3D46" w:rsidRDefault="00F41E0E" w:rsidP="000D6708">
            <w:pPr>
              <w:ind w:left="0"/>
              <w:jc w:val="center"/>
            </w:pPr>
            <w:r>
              <w:t>Y</w:t>
            </w:r>
          </w:p>
        </w:tc>
        <w:tc>
          <w:tcPr>
            <w:tcW w:w="1163" w:type="dxa"/>
          </w:tcPr>
          <w:p w14:paraId="0EB3ED39" w14:textId="77777777" w:rsidR="00F41E0E" w:rsidRPr="00D771E3" w:rsidRDefault="00F41E0E" w:rsidP="000D6708">
            <w:pPr>
              <w:ind w:left="0"/>
              <w:jc w:val="center"/>
            </w:pPr>
            <w:r>
              <w:t>Always ALL SYS</w:t>
            </w:r>
          </w:p>
        </w:tc>
        <w:tc>
          <w:tcPr>
            <w:tcW w:w="1180" w:type="dxa"/>
          </w:tcPr>
          <w:p w14:paraId="27A05264" w14:textId="77777777" w:rsidR="00F41E0E" w:rsidRPr="00D771E3" w:rsidRDefault="00F41E0E" w:rsidP="000D6708">
            <w:pPr>
              <w:ind w:left="0"/>
              <w:jc w:val="center"/>
            </w:pPr>
            <w:r>
              <w:t>Always ALL SYS</w:t>
            </w:r>
          </w:p>
        </w:tc>
        <w:tc>
          <w:tcPr>
            <w:tcW w:w="1180" w:type="dxa"/>
          </w:tcPr>
          <w:p w14:paraId="4C858006" w14:textId="77777777" w:rsidR="00F41E0E" w:rsidRPr="00D771E3" w:rsidRDefault="00F41E0E" w:rsidP="000D6708">
            <w:pPr>
              <w:ind w:left="0"/>
              <w:jc w:val="center"/>
            </w:pPr>
            <w:r>
              <w:t>N</w:t>
            </w:r>
          </w:p>
        </w:tc>
        <w:tc>
          <w:tcPr>
            <w:tcW w:w="1180" w:type="dxa"/>
          </w:tcPr>
          <w:p w14:paraId="388D3AC6" w14:textId="77777777" w:rsidR="00F41E0E" w:rsidRPr="00D771E3" w:rsidRDefault="00F41E0E" w:rsidP="000D6708">
            <w:pPr>
              <w:ind w:left="0"/>
              <w:jc w:val="center"/>
            </w:pPr>
            <w:r>
              <w:t>Always ALL SYS</w:t>
            </w:r>
          </w:p>
        </w:tc>
      </w:tr>
      <w:tr w:rsidR="00F41E0E" w:rsidRPr="00AD3D46" w14:paraId="603D4997" w14:textId="77777777" w:rsidTr="000D6708">
        <w:trPr>
          <w:trHeight w:val="219"/>
        </w:trPr>
        <w:tc>
          <w:tcPr>
            <w:tcW w:w="3490" w:type="dxa"/>
          </w:tcPr>
          <w:p w14:paraId="3A798D74" w14:textId="77777777" w:rsidR="00F41E0E" w:rsidRDefault="00F41E0E" w:rsidP="000D6708">
            <w:pPr>
              <w:ind w:left="0"/>
            </w:pPr>
            <w:r>
              <w:t>Change combo box values:</w:t>
            </w:r>
            <w:r>
              <w:br/>
              <w:t>IL routing</w:t>
            </w:r>
          </w:p>
        </w:tc>
        <w:tc>
          <w:tcPr>
            <w:tcW w:w="1163" w:type="dxa"/>
          </w:tcPr>
          <w:p w14:paraId="64347581" w14:textId="77777777" w:rsidR="00F41E0E" w:rsidRDefault="00F41E0E" w:rsidP="000D6708">
            <w:pPr>
              <w:ind w:left="0"/>
              <w:jc w:val="center"/>
            </w:pPr>
            <w:r>
              <w:t>Y</w:t>
            </w:r>
          </w:p>
        </w:tc>
        <w:tc>
          <w:tcPr>
            <w:tcW w:w="1163" w:type="dxa"/>
          </w:tcPr>
          <w:p w14:paraId="4B8CB1F3" w14:textId="77777777" w:rsidR="00F41E0E" w:rsidRDefault="00F41E0E" w:rsidP="000D6708">
            <w:pPr>
              <w:ind w:left="0"/>
              <w:jc w:val="center"/>
            </w:pPr>
            <w:r>
              <w:t>Always ALL SYS</w:t>
            </w:r>
          </w:p>
        </w:tc>
        <w:tc>
          <w:tcPr>
            <w:tcW w:w="1180" w:type="dxa"/>
          </w:tcPr>
          <w:p w14:paraId="6F939A2E" w14:textId="77777777" w:rsidR="00F41E0E" w:rsidRDefault="00F41E0E" w:rsidP="000D6708">
            <w:pPr>
              <w:ind w:left="0"/>
              <w:jc w:val="center"/>
            </w:pPr>
            <w:r>
              <w:t>Always ALL SYS</w:t>
            </w:r>
          </w:p>
        </w:tc>
        <w:tc>
          <w:tcPr>
            <w:tcW w:w="1180" w:type="dxa"/>
          </w:tcPr>
          <w:p w14:paraId="0C8ECDED" w14:textId="77777777" w:rsidR="00F41E0E" w:rsidRDefault="00F41E0E" w:rsidP="000D6708">
            <w:pPr>
              <w:ind w:left="0"/>
              <w:jc w:val="center"/>
            </w:pPr>
            <w:r>
              <w:t>N</w:t>
            </w:r>
          </w:p>
        </w:tc>
        <w:tc>
          <w:tcPr>
            <w:tcW w:w="1180" w:type="dxa"/>
          </w:tcPr>
          <w:p w14:paraId="5D7EB046" w14:textId="77777777" w:rsidR="00F41E0E" w:rsidRDefault="00F41E0E" w:rsidP="000D6708">
            <w:pPr>
              <w:ind w:left="0"/>
              <w:jc w:val="center"/>
            </w:pPr>
            <w:r>
              <w:t>Always ALL SYS</w:t>
            </w:r>
          </w:p>
        </w:tc>
      </w:tr>
      <w:tr w:rsidR="00F41E0E" w:rsidRPr="00AD3D46" w14:paraId="4AE81577" w14:textId="77777777" w:rsidTr="000D6708">
        <w:trPr>
          <w:trHeight w:val="219"/>
        </w:trPr>
        <w:tc>
          <w:tcPr>
            <w:tcW w:w="3490" w:type="dxa"/>
          </w:tcPr>
          <w:p w14:paraId="2A3D0FBB" w14:textId="77777777" w:rsidR="00F41E0E" w:rsidRDefault="00F41E0E" w:rsidP="000D6708">
            <w:pPr>
              <w:ind w:left="0"/>
            </w:pPr>
            <w:r>
              <w:t>Skip connection check</w:t>
            </w:r>
          </w:p>
        </w:tc>
        <w:tc>
          <w:tcPr>
            <w:tcW w:w="1163" w:type="dxa"/>
          </w:tcPr>
          <w:p w14:paraId="039145AA" w14:textId="77777777" w:rsidR="00F41E0E" w:rsidRPr="00AD3D46" w:rsidRDefault="00F41E0E" w:rsidP="000D6708">
            <w:pPr>
              <w:ind w:left="0"/>
              <w:jc w:val="center"/>
            </w:pPr>
            <w:r>
              <w:t>Y</w:t>
            </w:r>
          </w:p>
        </w:tc>
        <w:tc>
          <w:tcPr>
            <w:tcW w:w="1163" w:type="dxa"/>
          </w:tcPr>
          <w:p w14:paraId="772A3E3B" w14:textId="77777777" w:rsidR="00F41E0E" w:rsidRPr="00D771E3" w:rsidRDefault="00F41E0E" w:rsidP="000D6708">
            <w:pPr>
              <w:ind w:left="0"/>
              <w:jc w:val="center"/>
            </w:pPr>
            <w:r>
              <w:t>Y</w:t>
            </w:r>
          </w:p>
        </w:tc>
        <w:tc>
          <w:tcPr>
            <w:tcW w:w="1180" w:type="dxa"/>
          </w:tcPr>
          <w:p w14:paraId="2AA25578" w14:textId="77777777" w:rsidR="00F41E0E" w:rsidRPr="00D771E3" w:rsidRDefault="00F41E0E" w:rsidP="000D6708">
            <w:pPr>
              <w:ind w:left="0"/>
              <w:jc w:val="center"/>
            </w:pPr>
            <w:r>
              <w:t>N</w:t>
            </w:r>
          </w:p>
        </w:tc>
        <w:tc>
          <w:tcPr>
            <w:tcW w:w="1180" w:type="dxa"/>
          </w:tcPr>
          <w:p w14:paraId="30B5B622" w14:textId="77777777" w:rsidR="00F41E0E" w:rsidRPr="00D771E3" w:rsidRDefault="00F41E0E" w:rsidP="000D6708">
            <w:pPr>
              <w:ind w:left="0"/>
              <w:jc w:val="center"/>
            </w:pPr>
            <w:r>
              <w:t>N</w:t>
            </w:r>
          </w:p>
        </w:tc>
        <w:tc>
          <w:tcPr>
            <w:tcW w:w="1180" w:type="dxa"/>
          </w:tcPr>
          <w:p w14:paraId="46191283" w14:textId="77777777" w:rsidR="00F41E0E" w:rsidRPr="00D771E3" w:rsidRDefault="00F41E0E" w:rsidP="000D6708">
            <w:pPr>
              <w:ind w:left="0"/>
              <w:jc w:val="center"/>
            </w:pPr>
            <w:r>
              <w:t>N</w:t>
            </w:r>
          </w:p>
        </w:tc>
      </w:tr>
      <w:tr w:rsidR="00F41E0E" w:rsidRPr="00AD3D46" w14:paraId="1B0688DE" w14:textId="77777777" w:rsidTr="000D6708">
        <w:trPr>
          <w:trHeight w:val="219"/>
        </w:trPr>
        <w:tc>
          <w:tcPr>
            <w:tcW w:w="3490" w:type="dxa"/>
          </w:tcPr>
          <w:p w14:paraId="448C42F5" w14:textId="77777777" w:rsidR="00F41E0E" w:rsidRDefault="00F41E0E" w:rsidP="000D6708">
            <w:pPr>
              <w:ind w:left="0"/>
            </w:pPr>
            <w:r>
              <w:t>Continue despite network errors</w:t>
            </w:r>
          </w:p>
        </w:tc>
        <w:tc>
          <w:tcPr>
            <w:tcW w:w="1163" w:type="dxa"/>
          </w:tcPr>
          <w:p w14:paraId="53F18AD8" w14:textId="77777777" w:rsidR="00F41E0E" w:rsidRPr="00AD3D46" w:rsidRDefault="00F41E0E" w:rsidP="000D6708">
            <w:pPr>
              <w:ind w:left="0"/>
              <w:jc w:val="center"/>
            </w:pPr>
            <w:r>
              <w:t>Y</w:t>
            </w:r>
          </w:p>
        </w:tc>
        <w:tc>
          <w:tcPr>
            <w:tcW w:w="1163" w:type="dxa"/>
          </w:tcPr>
          <w:p w14:paraId="74685223" w14:textId="77777777" w:rsidR="00F41E0E" w:rsidRPr="00D771E3" w:rsidRDefault="00F41E0E" w:rsidP="000D6708">
            <w:pPr>
              <w:ind w:left="0"/>
              <w:jc w:val="center"/>
            </w:pPr>
            <w:r>
              <w:t>Y</w:t>
            </w:r>
          </w:p>
        </w:tc>
        <w:tc>
          <w:tcPr>
            <w:tcW w:w="1180" w:type="dxa"/>
          </w:tcPr>
          <w:p w14:paraId="61240877" w14:textId="77777777" w:rsidR="00F41E0E" w:rsidRPr="00D771E3" w:rsidRDefault="00F41E0E" w:rsidP="000D6708">
            <w:pPr>
              <w:ind w:left="0"/>
              <w:jc w:val="center"/>
            </w:pPr>
            <w:r>
              <w:t>Always ON</w:t>
            </w:r>
          </w:p>
        </w:tc>
        <w:tc>
          <w:tcPr>
            <w:tcW w:w="1180" w:type="dxa"/>
          </w:tcPr>
          <w:p w14:paraId="3E65B1E5" w14:textId="77777777" w:rsidR="00F41E0E" w:rsidRPr="00D771E3" w:rsidRDefault="00F41E0E" w:rsidP="000D6708">
            <w:pPr>
              <w:ind w:left="0"/>
              <w:jc w:val="center"/>
            </w:pPr>
            <w:r>
              <w:t>N</w:t>
            </w:r>
          </w:p>
        </w:tc>
        <w:tc>
          <w:tcPr>
            <w:tcW w:w="1180" w:type="dxa"/>
          </w:tcPr>
          <w:p w14:paraId="5E6670E9" w14:textId="77777777" w:rsidR="00F41E0E" w:rsidRPr="00D771E3" w:rsidRDefault="00F41E0E" w:rsidP="000D6708">
            <w:pPr>
              <w:ind w:left="0"/>
              <w:jc w:val="center"/>
            </w:pPr>
            <w:r>
              <w:t>Always ON</w:t>
            </w:r>
          </w:p>
        </w:tc>
      </w:tr>
      <w:tr w:rsidR="007161D1" w:rsidRPr="00AD3D46" w14:paraId="18C2F65F" w14:textId="77777777" w:rsidTr="000D6708">
        <w:trPr>
          <w:trHeight w:val="219"/>
        </w:trPr>
        <w:tc>
          <w:tcPr>
            <w:tcW w:w="3490" w:type="dxa"/>
          </w:tcPr>
          <w:p w14:paraId="268FC76C" w14:textId="62A24686" w:rsidR="007161D1" w:rsidRDefault="0071537A" w:rsidP="007161D1">
            <w:pPr>
              <w:ind w:left="0"/>
            </w:pPr>
            <w:r>
              <w:t>Remove/re-upload</w:t>
            </w:r>
            <w:r w:rsidR="007161D1">
              <w:t xml:space="preserve"> eSIM RMS records</w:t>
            </w:r>
          </w:p>
        </w:tc>
        <w:tc>
          <w:tcPr>
            <w:tcW w:w="1163" w:type="dxa"/>
          </w:tcPr>
          <w:p w14:paraId="74E25160" w14:textId="26AD5DFE" w:rsidR="007161D1" w:rsidRDefault="007161D1" w:rsidP="007161D1">
            <w:pPr>
              <w:ind w:left="0"/>
              <w:jc w:val="center"/>
            </w:pPr>
            <w:r>
              <w:t>Y</w:t>
            </w:r>
          </w:p>
        </w:tc>
        <w:tc>
          <w:tcPr>
            <w:tcW w:w="1163" w:type="dxa"/>
          </w:tcPr>
          <w:p w14:paraId="2958B33B" w14:textId="09662DC0" w:rsidR="007161D1" w:rsidRDefault="00576467" w:rsidP="007161D1">
            <w:pPr>
              <w:ind w:left="0"/>
              <w:jc w:val="center"/>
            </w:pPr>
            <w:r>
              <w:t>N</w:t>
            </w:r>
          </w:p>
        </w:tc>
        <w:tc>
          <w:tcPr>
            <w:tcW w:w="1180" w:type="dxa"/>
          </w:tcPr>
          <w:p w14:paraId="4AE0B2E1" w14:textId="3011873F" w:rsidR="007161D1" w:rsidRDefault="007161D1" w:rsidP="007161D1">
            <w:pPr>
              <w:ind w:left="0"/>
              <w:jc w:val="center"/>
            </w:pPr>
            <w:r>
              <w:t>N</w:t>
            </w:r>
          </w:p>
        </w:tc>
        <w:tc>
          <w:tcPr>
            <w:tcW w:w="1180" w:type="dxa"/>
          </w:tcPr>
          <w:p w14:paraId="293B306A" w14:textId="73193017" w:rsidR="007161D1" w:rsidRDefault="007161D1" w:rsidP="007161D1">
            <w:pPr>
              <w:ind w:left="0"/>
              <w:jc w:val="center"/>
            </w:pPr>
            <w:r>
              <w:t>N</w:t>
            </w:r>
          </w:p>
        </w:tc>
        <w:tc>
          <w:tcPr>
            <w:tcW w:w="1180" w:type="dxa"/>
          </w:tcPr>
          <w:p w14:paraId="5EBD21B5" w14:textId="240B4787" w:rsidR="007161D1" w:rsidRDefault="007161D1" w:rsidP="007161D1">
            <w:pPr>
              <w:ind w:left="0"/>
              <w:jc w:val="center"/>
            </w:pPr>
            <w:r>
              <w:t>N</w:t>
            </w:r>
          </w:p>
        </w:tc>
      </w:tr>
      <w:tr w:rsidR="007161D1" w:rsidRPr="00AD3D46" w14:paraId="5627F6C2" w14:textId="77777777" w:rsidTr="000D6708">
        <w:trPr>
          <w:trHeight w:val="219"/>
        </w:trPr>
        <w:tc>
          <w:tcPr>
            <w:tcW w:w="3490" w:type="dxa"/>
          </w:tcPr>
          <w:p w14:paraId="6EB6DEA9" w14:textId="052C6886" w:rsidR="007161D1" w:rsidRDefault="007161D1" w:rsidP="007161D1">
            <w:pPr>
              <w:ind w:left="0"/>
            </w:pPr>
            <w:r>
              <w:t>Access to SSH Console form</w:t>
            </w:r>
          </w:p>
        </w:tc>
        <w:tc>
          <w:tcPr>
            <w:tcW w:w="1163" w:type="dxa"/>
          </w:tcPr>
          <w:p w14:paraId="7888F9AB" w14:textId="094F0F43" w:rsidR="007161D1" w:rsidRDefault="007161D1" w:rsidP="007161D1">
            <w:pPr>
              <w:ind w:left="0"/>
              <w:jc w:val="center"/>
            </w:pPr>
            <w:r>
              <w:t>Y</w:t>
            </w:r>
          </w:p>
        </w:tc>
        <w:tc>
          <w:tcPr>
            <w:tcW w:w="1163" w:type="dxa"/>
          </w:tcPr>
          <w:p w14:paraId="39DF1420" w14:textId="39092547" w:rsidR="007161D1" w:rsidRDefault="007161D1" w:rsidP="007161D1">
            <w:pPr>
              <w:ind w:left="0"/>
              <w:jc w:val="center"/>
            </w:pPr>
            <w:r>
              <w:t>Y</w:t>
            </w:r>
          </w:p>
        </w:tc>
        <w:tc>
          <w:tcPr>
            <w:tcW w:w="1180" w:type="dxa"/>
          </w:tcPr>
          <w:p w14:paraId="3E13E4F8" w14:textId="45457536" w:rsidR="007161D1" w:rsidRDefault="007161D1" w:rsidP="007161D1">
            <w:pPr>
              <w:ind w:left="0"/>
              <w:jc w:val="center"/>
            </w:pPr>
            <w:r>
              <w:t>N</w:t>
            </w:r>
          </w:p>
        </w:tc>
        <w:tc>
          <w:tcPr>
            <w:tcW w:w="1180" w:type="dxa"/>
          </w:tcPr>
          <w:p w14:paraId="1C43D3AA" w14:textId="0297ED9F" w:rsidR="007161D1" w:rsidRDefault="007161D1" w:rsidP="007161D1">
            <w:pPr>
              <w:ind w:left="0"/>
              <w:jc w:val="center"/>
            </w:pPr>
            <w:r>
              <w:t>Y</w:t>
            </w:r>
          </w:p>
        </w:tc>
        <w:tc>
          <w:tcPr>
            <w:tcW w:w="1180" w:type="dxa"/>
          </w:tcPr>
          <w:p w14:paraId="711BE4DD" w14:textId="68AD0115" w:rsidR="007161D1" w:rsidRDefault="007161D1" w:rsidP="007161D1">
            <w:pPr>
              <w:ind w:left="0"/>
              <w:jc w:val="center"/>
            </w:pPr>
            <w:r>
              <w:t>N</w:t>
            </w:r>
          </w:p>
        </w:tc>
      </w:tr>
    </w:tbl>
    <w:p w14:paraId="64BD678A" w14:textId="77777777" w:rsidR="00F41E0E" w:rsidRDefault="00F41E0E" w:rsidP="00F41E0E">
      <w:pPr>
        <w:ind w:left="0"/>
      </w:pPr>
    </w:p>
    <w:p w14:paraId="63D1F246" w14:textId="2C6A190A" w:rsidR="002031FC" w:rsidRDefault="00EE6D92" w:rsidP="000A1322">
      <w:pPr>
        <w:pStyle w:val="Nadpis5"/>
      </w:pPr>
      <w:bookmarkStart w:id="164" w:name="_Skip_Waiting_for"/>
      <w:bookmarkStart w:id="165" w:name="_Toc199412159"/>
      <w:bookmarkEnd w:id="164"/>
      <w:r>
        <w:t xml:space="preserve">Skip </w:t>
      </w:r>
      <w:r w:rsidR="0061399A">
        <w:t>W</w:t>
      </w:r>
      <w:r>
        <w:t>aiting for Instant Link</w:t>
      </w:r>
      <w:bookmarkEnd w:id="165"/>
    </w:p>
    <w:p w14:paraId="1E4A1DB4" w14:textId="4F25889E" w:rsidR="00CD4D93" w:rsidRDefault="00727022" w:rsidP="00E82E64">
      <w:pPr>
        <w:ind w:left="0"/>
      </w:pPr>
      <w:r>
        <w:t xml:space="preserve">Network Cleansing task can be time consuming especially when the batch contains tens of thousands of requests which is quite common e.g., during Inventory Recycling runs. </w:t>
      </w:r>
      <w:r w:rsidR="00C85DBE">
        <w:t xml:space="preserve">While </w:t>
      </w:r>
      <w:r w:rsidR="00D5547F">
        <w:t xml:space="preserve">Network Cleansing task is running, user can optionally </w:t>
      </w:r>
      <w:r w:rsidR="009C7F5E">
        <w:t>press</w:t>
      </w:r>
      <w:r w:rsidR="00D5547F">
        <w:t xml:space="preserve"> </w:t>
      </w:r>
      <w:r w:rsidR="009C7F5E">
        <w:rPr>
          <w:noProof/>
        </w:rPr>
        <w:drawing>
          <wp:inline distT="0" distB="0" distL="0" distR="0" wp14:anchorId="5F80E5AE" wp14:editId="2C0B78C9">
            <wp:extent cx="133350" cy="133350"/>
            <wp:effectExtent l="0" t="0" r="0" b="0"/>
            <wp:docPr id="615" name="Obrázek 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D5547F" w:rsidRPr="00D5547F">
        <w:rPr>
          <w:b/>
          <w:bCs/>
          <w:sz w:val="18"/>
          <w:szCs w:val="18"/>
        </w:rPr>
        <w:t>SKIP</w:t>
      </w:r>
      <w:r w:rsidR="00D5547F">
        <w:t xml:space="preserve"> </w:t>
      </w:r>
      <w:r w:rsidR="009C7F5E">
        <w:t>button</w:t>
      </w:r>
      <w:r w:rsidR="00D5547F">
        <w:t xml:space="preserve"> in the Working form</w:t>
      </w:r>
      <w:r>
        <w:t xml:space="preserve"> to make Phoenix </w:t>
      </w:r>
      <w:r w:rsidR="00D5547F">
        <w:t xml:space="preserve">stop waiting for </w:t>
      </w:r>
      <w:r>
        <w:t xml:space="preserve">the </w:t>
      </w:r>
      <w:r w:rsidR="00EE42B3">
        <w:t xml:space="preserve">Instant Link to </w:t>
      </w:r>
      <w:r>
        <w:t xml:space="preserve">finish </w:t>
      </w:r>
      <w:r w:rsidR="00EE42B3">
        <w:t>process</w:t>
      </w:r>
      <w:r>
        <w:t>ing of</w:t>
      </w:r>
      <w:r w:rsidR="00EE42B3">
        <w:t xml:space="preserve"> the </w:t>
      </w:r>
      <w:r w:rsidR="00D5547F">
        <w:t xml:space="preserve">Network Cleansing </w:t>
      </w:r>
      <w:r w:rsidR="00EE42B3">
        <w:t xml:space="preserve">batch </w:t>
      </w:r>
      <w:r w:rsidR="00D5547F">
        <w:t>and proceed with other selected tasks (i.e., Upload and/or Routing)</w:t>
      </w:r>
      <w:r w:rsidR="00E00D77">
        <w:t xml:space="preserve">. </w:t>
      </w:r>
      <w:r w:rsidR="002A7BCB">
        <w:t>Network Cleansing will continue running in the background.</w:t>
      </w:r>
    </w:p>
    <w:p w14:paraId="7280ED85" w14:textId="77777777" w:rsidR="00CD4D93" w:rsidRDefault="00CD4D93" w:rsidP="00C85DBE"/>
    <w:p w14:paraId="22370B8F" w14:textId="48BCAC6B" w:rsidR="00E82E64" w:rsidRDefault="00E82E64" w:rsidP="00E82E64">
      <w:pPr>
        <w:ind w:left="0"/>
      </w:pPr>
      <w:r>
        <w:t xml:space="preserve">Users with </w:t>
      </w:r>
      <w:r w:rsidRPr="00E97D28">
        <w:rPr>
          <w:sz w:val="18"/>
          <w:szCs w:val="18"/>
        </w:rPr>
        <w:t>ADMIN</w:t>
      </w:r>
      <w:r>
        <w:t xml:space="preserve"> or </w:t>
      </w:r>
      <w:r w:rsidRPr="00E97D28">
        <w:rPr>
          <w:sz w:val="18"/>
          <w:szCs w:val="18"/>
        </w:rPr>
        <w:t>LEAD</w:t>
      </w:r>
      <w:r>
        <w:t xml:space="preserve"> role can check their Network Cleansing batch status individually later at any time. See </w:t>
      </w:r>
      <w:hyperlink w:anchor="_Network_Cleansing_Batch" w:history="1">
        <w:r w:rsidRPr="00E82E64">
          <w:rPr>
            <w:rStyle w:val="Hypertextovodkaz"/>
          </w:rPr>
          <w:t>Network Cleansing Batch Status</w:t>
        </w:r>
      </w:hyperlink>
      <w:r>
        <w:t xml:space="preserve"> for more details.</w:t>
      </w:r>
    </w:p>
    <w:p w14:paraId="03927B98" w14:textId="77777777" w:rsidR="00E82E64" w:rsidRDefault="00E82E64" w:rsidP="00E82E64"/>
    <w:p w14:paraId="092F5A71" w14:textId="3A93A1C2" w:rsidR="00E82E64" w:rsidRDefault="00E82E64" w:rsidP="00E82E64">
      <w:pPr>
        <w:ind w:left="0"/>
      </w:pPr>
      <w:r w:rsidRPr="00E82E64">
        <w:rPr>
          <w:b/>
          <w:bCs/>
          <w:color w:val="FF0000"/>
        </w:rPr>
        <w:t>IMPORTANT:</w:t>
      </w:r>
      <w:r>
        <w:rPr>
          <w:b/>
          <w:bCs/>
        </w:rPr>
        <w:t xml:space="preserve"> </w:t>
      </w:r>
      <w:r w:rsidRPr="00E82E64">
        <w:t xml:space="preserve">Even if other cleansing tasks are </w:t>
      </w:r>
      <w:r>
        <w:t xml:space="preserve">already </w:t>
      </w:r>
      <w:r w:rsidRPr="00E82E64">
        <w:t>finished,</w:t>
      </w:r>
      <w:r>
        <w:rPr>
          <w:b/>
          <w:bCs/>
        </w:rPr>
        <w:t xml:space="preserve"> </w:t>
      </w:r>
      <w:r>
        <w:t>d</w:t>
      </w:r>
      <w:r w:rsidRPr="00E82E64">
        <w:t xml:space="preserve">o not </w:t>
      </w:r>
      <w:r>
        <w:t xml:space="preserve">refresh Peklo until Network Cleansing task is finished as well. Otherwise, errors may occur during network provisioning if tester </w:t>
      </w:r>
      <w:r w:rsidR="008114FB">
        <w:t xml:space="preserve">reserves an </w:t>
      </w:r>
      <w:r w:rsidR="001C68B5">
        <w:t>inventory</w:t>
      </w:r>
      <w:r>
        <w:t xml:space="preserve"> </w:t>
      </w:r>
      <w:r w:rsidR="008114FB">
        <w:t>in</w:t>
      </w:r>
      <w:r>
        <w:t xml:space="preserve"> Peklo that has not yet been fully cleansed</w:t>
      </w:r>
      <w:r w:rsidR="008114FB">
        <w:t xml:space="preserve"> and they use it in a provisioning order</w:t>
      </w:r>
      <w:r>
        <w:t>.</w:t>
      </w:r>
    </w:p>
    <w:p w14:paraId="4CB15130" w14:textId="498483BE" w:rsidR="006215AF" w:rsidRDefault="006215AF" w:rsidP="00E82E64">
      <w:pPr>
        <w:ind w:left="0"/>
      </w:pPr>
    </w:p>
    <w:p w14:paraId="7BBED9AD" w14:textId="7A6D465E" w:rsidR="006215AF" w:rsidRDefault="006215AF" w:rsidP="006215AF">
      <w:pPr>
        <w:pStyle w:val="Nadpis5"/>
      </w:pPr>
      <w:bookmarkStart w:id="166" w:name="_Disabled_Cleansing_Tasks"/>
      <w:bookmarkStart w:id="167" w:name="_Toc199412160"/>
      <w:bookmarkEnd w:id="166"/>
      <w:r>
        <w:t>Disabled Cleansing Tasks</w:t>
      </w:r>
      <w:bookmarkEnd w:id="167"/>
    </w:p>
    <w:p w14:paraId="70B7ADD6" w14:textId="66408211" w:rsidR="006215AF" w:rsidRDefault="006215AF" w:rsidP="006215AF">
      <w:pPr>
        <w:ind w:left="0"/>
      </w:pPr>
      <w:r>
        <w:t>If systems needed for cleansing process to finish properly are experiencing longer-than-expected difficulties or are unavailable, Phoenix admin can temporarily disable some or all impacted cleansing tasks. This is visualized in the Cleansing Processing Options form as follows:</w:t>
      </w:r>
    </w:p>
    <w:p w14:paraId="08971462" w14:textId="26F5A774" w:rsidR="006215AF" w:rsidRDefault="006215AF" w:rsidP="006215AF">
      <w:pPr>
        <w:ind w:left="0"/>
      </w:pPr>
    </w:p>
    <w:p w14:paraId="3925DB4B" w14:textId="4BA4532C" w:rsidR="006215AF" w:rsidRDefault="006215AF" w:rsidP="006215AF">
      <w:pPr>
        <w:ind w:left="0"/>
        <w:jc w:val="center"/>
      </w:pPr>
      <w:r>
        <w:rPr>
          <w:noProof/>
        </w:rPr>
        <w:lastRenderedPageBreak/>
        <w:drawing>
          <wp:inline distT="0" distB="0" distL="0" distR="0" wp14:anchorId="35E70C5D" wp14:editId="7BD20AB9">
            <wp:extent cx="4962525" cy="4400550"/>
            <wp:effectExtent l="0" t="0" r="0" b="0"/>
            <wp:docPr id="637" name="Obrázek 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4962525" cy="4400550"/>
                    </a:xfrm>
                    <a:prstGeom prst="rect">
                      <a:avLst/>
                    </a:prstGeom>
                  </pic:spPr>
                </pic:pic>
              </a:graphicData>
            </a:graphic>
          </wp:inline>
        </w:drawing>
      </w:r>
    </w:p>
    <w:p w14:paraId="7928C779" w14:textId="7780B7A0" w:rsidR="006215AF" w:rsidRDefault="006215AF" w:rsidP="006215AF">
      <w:pPr>
        <w:ind w:left="0"/>
        <w:jc w:val="center"/>
        <w:rPr>
          <w:i/>
          <w:iCs w:val="0"/>
          <w:sz w:val="18"/>
          <w:szCs w:val="18"/>
        </w:rPr>
      </w:pPr>
      <w:r w:rsidRPr="00A7268F">
        <w:rPr>
          <w:i/>
          <w:iCs w:val="0"/>
          <w:sz w:val="18"/>
          <w:szCs w:val="18"/>
        </w:rPr>
        <w:t>Cleansing Processing Options form</w:t>
      </w:r>
      <w:r>
        <w:rPr>
          <w:i/>
          <w:iCs w:val="0"/>
          <w:sz w:val="18"/>
          <w:szCs w:val="18"/>
        </w:rPr>
        <w:t xml:space="preserve"> – disabled cleansing tasks</w:t>
      </w:r>
    </w:p>
    <w:p w14:paraId="7A17ABDA" w14:textId="77777777" w:rsidR="006215AF" w:rsidRPr="006215AF" w:rsidRDefault="006215AF" w:rsidP="006215AF">
      <w:pPr>
        <w:ind w:left="0"/>
        <w:jc w:val="center"/>
      </w:pPr>
    </w:p>
    <w:p w14:paraId="42D3508A" w14:textId="5FE7CEB0" w:rsidR="001420A4" w:rsidRPr="006215AF" w:rsidRDefault="006215AF" w:rsidP="006215AF">
      <w:pPr>
        <w:ind w:left="0"/>
      </w:pPr>
      <w:r w:rsidRPr="006215AF">
        <w:t xml:space="preserve">In such situations, Phoenix admin usually also </w:t>
      </w:r>
      <w:r>
        <w:t xml:space="preserve">publishes an </w:t>
      </w:r>
      <w:r w:rsidRPr="006215AF">
        <w:t>environment warning</w:t>
      </w:r>
      <w:r>
        <w:t xml:space="preserve"> message</w:t>
      </w:r>
      <w:r w:rsidRPr="006215AF">
        <w:t xml:space="preserve"> with more details</w:t>
      </w:r>
      <w:r>
        <w:t xml:space="preserve"> about the issue. </w:t>
      </w:r>
      <w:r w:rsidRPr="006215AF">
        <w:t xml:space="preserve">See </w:t>
      </w:r>
      <w:hyperlink w:anchor="_Warning_Dock" w:history="1">
        <w:r w:rsidRPr="006215AF">
          <w:rPr>
            <w:rStyle w:val="Hypertextovodkaz"/>
          </w:rPr>
          <w:t>Warning Dock</w:t>
        </w:r>
      </w:hyperlink>
      <w:r w:rsidRPr="006215AF">
        <w:t xml:space="preserve"> for more details.</w:t>
      </w:r>
    </w:p>
    <w:p w14:paraId="45EDF58B" w14:textId="77777777" w:rsidR="006215AF" w:rsidRDefault="006215AF" w:rsidP="006215AF">
      <w:pPr>
        <w:ind w:left="0"/>
        <w:rPr>
          <w:highlight w:val="yellow"/>
        </w:rPr>
      </w:pPr>
    </w:p>
    <w:p w14:paraId="6697E6D2" w14:textId="77777777" w:rsidR="006215AF" w:rsidRPr="006215AF" w:rsidRDefault="006215AF" w:rsidP="006215AF">
      <w:pPr>
        <w:ind w:left="0"/>
        <w:rPr>
          <w:highlight w:val="yellow"/>
        </w:rPr>
      </w:pPr>
    </w:p>
    <w:p w14:paraId="1D4C7F5E" w14:textId="2C4795AA" w:rsidR="00B955CE" w:rsidRDefault="00B955CE" w:rsidP="008B1251">
      <w:pPr>
        <w:pStyle w:val="Nadpis2"/>
      </w:pPr>
      <w:bookmarkStart w:id="168" w:name="_Toc199412161"/>
      <w:r>
        <w:t>Kenan Operations</w:t>
      </w:r>
      <w:bookmarkEnd w:id="168"/>
      <w:r>
        <w:t xml:space="preserve"> </w:t>
      </w:r>
    </w:p>
    <w:p w14:paraId="0E58DC78" w14:textId="5CA5FF76" w:rsidR="003320E6" w:rsidRDefault="00D01C2F" w:rsidP="00CD44D1">
      <w:pPr>
        <w:pStyle w:val="Nadpis3"/>
      </w:pPr>
      <w:bookmarkStart w:id="169" w:name="_RMS_Status"/>
      <w:bookmarkStart w:id="170" w:name="_Toc199412162"/>
      <w:bookmarkEnd w:id="169"/>
      <w:r>
        <w:t>RMS Status</w:t>
      </w:r>
      <w:bookmarkEnd w:id="170"/>
    </w:p>
    <w:p w14:paraId="6F037847" w14:textId="77777777" w:rsidR="00821FEF" w:rsidRDefault="00FF34D5" w:rsidP="00821FEF">
      <w:pPr>
        <w:ind w:left="0"/>
      </w:pPr>
      <w:r w:rsidRPr="004D500C">
        <w:t>Select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RMS</w:t>
      </w:r>
      <w:r w:rsidRPr="00095B1C">
        <w:rPr>
          <w:b/>
          <w:bCs/>
          <w:sz w:val="18"/>
          <w:szCs w:val="18"/>
        </w:rPr>
        <w:t xml:space="preserve"> Status</w:t>
      </w:r>
      <w:r>
        <w:rPr>
          <w:b/>
          <w:bCs/>
          <w:sz w:val="18"/>
          <w:szCs w:val="18"/>
        </w:rPr>
        <w:t xml:space="preserve"> </w:t>
      </w:r>
      <w:r w:rsidRPr="004D500C">
        <w:t xml:space="preserve">in the main menu to open RMS Status form. Current RMS status of </w:t>
      </w:r>
      <w:r w:rsidR="00821FEF">
        <w:t xml:space="preserve">inventory </w:t>
      </w:r>
      <w:r w:rsidRPr="004D500C">
        <w:t xml:space="preserve">items </w:t>
      </w:r>
      <w:r w:rsidR="00821FEF">
        <w:t>on selected rows in the main grid will be displayed. If no rows are selected in the main grid, then all rows are processed.</w:t>
      </w:r>
    </w:p>
    <w:p w14:paraId="2AB08681" w14:textId="732A3E3E" w:rsidR="00FF34D5" w:rsidRDefault="00FF34D5" w:rsidP="00FF34D5">
      <w:pPr>
        <w:ind w:left="0"/>
        <w:rPr>
          <w:sz w:val="18"/>
          <w:szCs w:val="18"/>
        </w:rPr>
      </w:pPr>
    </w:p>
    <w:p w14:paraId="58F18DBE" w14:textId="44B76B7F" w:rsidR="00736E7F" w:rsidRDefault="00736E7F" w:rsidP="00736E7F">
      <w:pPr>
        <w:pStyle w:val="Nadpis5"/>
      </w:pPr>
      <w:bookmarkStart w:id="171" w:name="_Toc199412163"/>
      <w:r>
        <w:t>Output Data</w:t>
      </w:r>
      <w:bookmarkEnd w:id="171"/>
    </w:p>
    <w:p w14:paraId="4D7532C2" w14:textId="5C7D9608" w:rsidR="00397B3B" w:rsidRPr="00340FA5" w:rsidRDefault="00397B3B" w:rsidP="00397B3B">
      <w:pPr>
        <w:ind w:left="0"/>
      </w:pPr>
      <w:r w:rsidRPr="00340FA5">
        <w:t>Following data sets are available to display:</w:t>
      </w:r>
    </w:p>
    <w:p w14:paraId="24290C0D" w14:textId="77777777" w:rsidR="00397B3B" w:rsidRDefault="00397B3B" w:rsidP="00397B3B">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397B3B" w:rsidRPr="00DF00E8" w14:paraId="11560768" w14:textId="77777777" w:rsidTr="004A05F8">
        <w:trPr>
          <w:trHeight w:val="701"/>
        </w:trPr>
        <w:tc>
          <w:tcPr>
            <w:tcW w:w="1656" w:type="dxa"/>
            <w:shd w:val="clear" w:color="auto" w:fill="D9D9D9" w:themeFill="background1" w:themeFillShade="D9"/>
          </w:tcPr>
          <w:p w14:paraId="55C024D0" w14:textId="77777777" w:rsidR="00397B3B" w:rsidRPr="00DF00E8" w:rsidRDefault="00397B3B" w:rsidP="004A05F8">
            <w:pPr>
              <w:ind w:left="0"/>
              <w:rPr>
                <w:b/>
                <w:bCs/>
              </w:rPr>
            </w:pPr>
            <w:r>
              <w:rPr>
                <w:b/>
                <w:bCs/>
              </w:rPr>
              <w:t>Data Set</w:t>
            </w:r>
          </w:p>
        </w:tc>
        <w:tc>
          <w:tcPr>
            <w:tcW w:w="7700" w:type="dxa"/>
            <w:shd w:val="clear" w:color="auto" w:fill="D9D9D9" w:themeFill="background1" w:themeFillShade="D9"/>
          </w:tcPr>
          <w:p w14:paraId="47513473" w14:textId="77777777" w:rsidR="00397B3B" w:rsidRPr="00DF00E8" w:rsidRDefault="00397B3B" w:rsidP="004A05F8">
            <w:pPr>
              <w:ind w:left="0"/>
              <w:rPr>
                <w:b/>
                <w:bCs/>
              </w:rPr>
            </w:pPr>
            <w:r w:rsidRPr="00DF00E8">
              <w:rPr>
                <w:b/>
                <w:bCs/>
              </w:rPr>
              <w:t>Description</w:t>
            </w:r>
          </w:p>
        </w:tc>
      </w:tr>
      <w:tr w:rsidR="00397B3B" w14:paraId="754E7695" w14:textId="77777777" w:rsidTr="004A05F8">
        <w:trPr>
          <w:trHeight w:val="219"/>
        </w:trPr>
        <w:tc>
          <w:tcPr>
            <w:tcW w:w="1656" w:type="dxa"/>
          </w:tcPr>
          <w:p w14:paraId="283E62FC" w14:textId="4EEDD32D" w:rsidR="00397B3B" w:rsidRDefault="00397B3B" w:rsidP="004A05F8">
            <w:pPr>
              <w:ind w:left="0"/>
              <w:rPr>
                <w:b/>
                <w:bCs/>
                <w:sz w:val="18"/>
                <w:szCs w:val="18"/>
              </w:rPr>
            </w:pPr>
            <w:r>
              <w:rPr>
                <w:b/>
                <w:bCs/>
                <w:sz w:val="18"/>
                <w:szCs w:val="18"/>
              </w:rPr>
              <w:t>Basic</w:t>
            </w:r>
          </w:p>
          <w:p w14:paraId="2C66DC47" w14:textId="4D7F5074" w:rsidR="00397B3B" w:rsidRPr="00397B3B" w:rsidRDefault="00397B3B" w:rsidP="00397B3B">
            <w:pPr>
              <w:rPr>
                <w:sz w:val="18"/>
                <w:szCs w:val="18"/>
              </w:rPr>
            </w:pPr>
          </w:p>
        </w:tc>
        <w:tc>
          <w:tcPr>
            <w:tcW w:w="7700" w:type="dxa"/>
          </w:tcPr>
          <w:p w14:paraId="011D4BD1" w14:textId="4B48D7B7" w:rsidR="00397B3B" w:rsidRDefault="00397B3B" w:rsidP="004A05F8">
            <w:pPr>
              <w:ind w:left="0"/>
            </w:pPr>
            <w:r>
              <w:t>Basic RMS details are displayed.</w:t>
            </w:r>
          </w:p>
          <w:p w14:paraId="5BF230FE" w14:textId="5A1C6CFD" w:rsidR="00397B3B" w:rsidRDefault="00397B3B" w:rsidP="004A05F8">
            <w:pPr>
              <w:ind w:left="0"/>
            </w:pPr>
            <w:r>
              <w:t xml:space="preserve">See </w:t>
            </w:r>
            <w:hyperlink r:id="rId123" w:anchor="_Data_Set_" w:history="1">
              <w:r w:rsidR="000B2DF5">
                <w:rPr>
                  <w:rStyle w:val="Hypertextovodkaz"/>
                </w:rPr>
                <w:t>Data Set “Basic”</w:t>
              </w:r>
            </w:hyperlink>
            <w:r>
              <w:t xml:space="preserve"> for more details.</w:t>
            </w:r>
          </w:p>
        </w:tc>
      </w:tr>
      <w:tr w:rsidR="00397B3B" w14:paraId="334F9482" w14:textId="77777777" w:rsidTr="004A05F8">
        <w:trPr>
          <w:trHeight w:val="219"/>
        </w:trPr>
        <w:tc>
          <w:tcPr>
            <w:tcW w:w="1656" w:type="dxa"/>
          </w:tcPr>
          <w:p w14:paraId="5E283687" w14:textId="7E287676" w:rsidR="00397B3B" w:rsidRPr="00B23995" w:rsidRDefault="00397B3B" w:rsidP="004A05F8">
            <w:pPr>
              <w:ind w:left="0"/>
              <w:rPr>
                <w:b/>
                <w:bCs/>
                <w:sz w:val="18"/>
                <w:szCs w:val="18"/>
              </w:rPr>
            </w:pPr>
            <w:r>
              <w:rPr>
                <w:b/>
                <w:bCs/>
                <w:sz w:val="18"/>
                <w:szCs w:val="18"/>
              </w:rPr>
              <w:t>Extended</w:t>
            </w:r>
          </w:p>
        </w:tc>
        <w:tc>
          <w:tcPr>
            <w:tcW w:w="7700" w:type="dxa"/>
          </w:tcPr>
          <w:p w14:paraId="47C0B162" w14:textId="37A4A032" w:rsidR="00397B3B" w:rsidRDefault="00397B3B" w:rsidP="004A05F8">
            <w:pPr>
              <w:ind w:left="0"/>
            </w:pPr>
            <w:r>
              <w:t>Extended RMS details are displayed.</w:t>
            </w:r>
          </w:p>
          <w:p w14:paraId="4661DC5C" w14:textId="44358FFC" w:rsidR="00397B3B" w:rsidRDefault="00397B3B" w:rsidP="004A05F8">
            <w:pPr>
              <w:ind w:left="0"/>
            </w:pPr>
            <w:r>
              <w:t xml:space="preserve">See </w:t>
            </w:r>
            <w:hyperlink r:id="rId124" w:anchor="_Data_Set_" w:history="1">
              <w:r w:rsidR="000B2DF5">
                <w:rPr>
                  <w:rStyle w:val="Hypertextovodkaz"/>
                </w:rPr>
                <w:t>Data Set “Extended”</w:t>
              </w:r>
            </w:hyperlink>
            <w:r>
              <w:t xml:space="preserve"> for more details.</w:t>
            </w:r>
          </w:p>
        </w:tc>
      </w:tr>
      <w:tr w:rsidR="00397B3B" w:rsidRPr="00DF58FB" w14:paraId="28C71D3A" w14:textId="77777777" w:rsidTr="004A05F8">
        <w:trPr>
          <w:trHeight w:val="219"/>
        </w:trPr>
        <w:tc>
          <w:tcPr>
            <w:tcW w:w="1656" w:type="dxa"/>
          </w:tcPr>
          <w:p w14:paraId="0F0105F6" w14:textId="6678E29F" w:rsidR="00397B3B" w:rsidRPr="00B23995" w:rsidRDefault="00397B3B" w:rsidP="004A05F8">
            <w:pPr>
              <w:ind w:left="0"/>
              <w:rPr>
                <w:b/>
                <w:bCs/>
                <w:sz w:val="18"/>
                <w:szCs w:val="18"/>
              </w:rPr>
            </w:pPr>
            <w:r>
              <w:rPr>
                <w:b/>
                <w:bCs/>
                <w:sz w:val="18"/>
                <w:szCs w:val="18"/>
              </w:rPr>
              <w:t>eSIM Attributes</w:t>
            </w:r>
          </w:p>
        </w:tc>
        <w:tc>
          <w:tcPr>
            <w:tcW w:w="7700" w:type="dxa"/>
          </w:tcPr>
          <w:p w14:paraId="354E73D4" w14:textId="68C7F5C9" w:rsidR="00397B3B" w:rsidRDefault="00397B3B" w:rsidP="004A05F8">
            <w:pPr>
              <w:pStyle w:val="Odstavecseseznamem"/>
              <w:ind w:left="0"/>
            </w:pPr>
            <w:r>
              <w:t xml:space="preserve">eSIM-specific </w:t>
            </w:r>
            <w:r w:rsidR="000B2DF5">
              <w:t xml:space="preserve">extended attributes </w:t>
            </w:r>
            <w:r>
              <w:t>are displayed.</w:t>
            </w:r>
          </w:p>
          <w:p w14:paraId="1DBE4E1B" w14:textId="1DF593E9" w:rsidR="00397B3B" w:rsidRPr="00BA0F66" w:rsidRDefault="00397B3B" w:rsidP="004A05F8">
            <w:pPr>
              <w:pStyle w:val="Odstavecseseznamem"/>
              <w:ind w:left="0"/>
            </w:pPr>
            <w:r w:rsidRPr="00BA0F66">
              <w:lastRenderedPageBreak/>
              <w:t xml:space="preserve">See </w:t>
            </w:r>
            <w:hyperlink r:id="rId125" w:anchor="_Data_Set_" w:history="1">
              <w:r w:rsidR="000B2DF5">
                <w:rPr>
                  <w:rStyle w:val="Hypertextovodkaz"/>
                </w:rPr>
                <w:t>Data Set “eSIM Attributes”</w:t>
              </w:r>
            </w:hyperlink>
            <w:r>
              <w:t xml:space="preserve"> for more details.</w:t>
            </w:r>
          </w:p>
        </w:tc>
      </w:tr>
    </w:tbl>
    <w:p w14:paraId="79B9157B" w14:textId="77777777" w:rsidR="00397B3B" w:rsidRDefault="00397B3B" w:rsidP="00397B3B">
      <w:pPr>
        <w:ind w:left="0"/>
        <w:rPr>
          <w:b/>
          <w:bCs/>
          <w:sz w:val="18"/>
          <w:szCs w:val="18"/>
        </w:rPr>
      </w:pPr>
    </w:p>
    <w:p w14:paraId="619CC635" w14:textId="00FF3C95" w:rsidR="004C0415" w:rsidRPr="00324309" w:rsidRDefault="004C0415" w:rsidP="004C0415">
      <w:pPr>
        <w:ind w:left="0"/>
        <w:rPr>
          <w:b/>
          <w:bCs/>
        </w:rPr>
      </w:pPr>
      <w:r w:rsidRPr="00324309">
        <w:rPr>
          <w:b/>
          <w:bCs/>
        </w:rPr>
        <w:t xml:space="preserve">HINT: </w:t>
      </w:r>
      <w:r>
        <w:t xml:space="preserve">When switching between </w:t>
      </w:r>
      <w:r w:rsidRPr="004C0415">
        <w:rPr>
          <w:b/>
          <w:bCs/>
          <w:sz w:val="18"/>
          <w:szCs w:val="18"/>
        </w:rPr>
        <w:t>Basic</w:t>
      </w:r>
      <w:r>
        <w:t xml:space="preserve"> and </w:t>
      </w:r>
      <w:r w:rsidRPr="004C0415">
        <w:rPr>
          <w:b/>
          <w:bCs/>
          <w:sz w:val="18"/>
          <w:szCs w:val="18"/>
        </w:rPr>
        <w:t>Extended</w:t>
      </w:r>
      <w:r>
        <w:t xml:space="preserve"> data sets, </w:t>
      </w:r>
      <w:r>
        <w:rPr>
          <w:rFonts w:ascii="Consolas" w:hAnsi="Consolas"/>
        </w:rPr>
        <w:t>EXTERNAL</w:t>
      </w:r>
      <w:r w:rsidRPr="00324309">
        <w:rPr>
          <w:rFonts w:ascii="Consolas" w:hAnsi="Consolas"/>
        </w:rPr>
        <w:t>_ID</w:t>
      </w:r>
      <w:r>
        <w:t xml:space="preserve"> on selected rows are stored internally, and in the new data set rows with the same </w:t>
      </w:r>
      <w:r>
        <w:rPr>
          <w:rFonts w:ascii="Consolas" w:hAnsi="Consolas"/>
        </w:rPr>
        <w:t>EXTERNAL</w:t>
      </w:r>
      <w:r w:rsidRPr="00324309">
        <w:rPr>
          <w:rFonts w:ascii="Consolas" w:hAnsi="Consolas"/>
        </w:rPr>
        <w:t>_ID</w:t>
      </w:r>
      <w:r>
        <w:t xml:space="preserve"> values are selected again.</w:t>
      </w:r>
    </w:p>
    <w:p w14:paraId="0BB2B37F" w14:textId="77777777" w:rsidR="004C0415" w:rsidRDefault="004C0415" w:rsidP="00397B3B">
      <w:pPr>
        <w:ind w:left="0"/>
      </w:pPr>
    </w:p>
    <w:p w14:paraId="4C7A009A" w14:textId="7D1E3A62" w:rsidR="00397B3B" w:rsidRDefault="00397B3B" w:rsidP="00397B3B">
      <w:pPr>
        <w:ind w:left="0"/>
      </w:pPr>
      <w:r w:rsidRPr="00FF34D5">
        <w:t>Output columns vary per selected data</w:t>
      </w:r>
      <w:r>
        <w:t xml:space="preserve"> set. </w:t>
      </w:r>
      <w:r w:rsidRPr="00FF34D5">
        <w:t xml:space="preserve">Please refer to Kenan system documentation for more details on the column </w:t>
      </w:r>
      <w:r>
        <w:t xml:space="preserve">meanings and </w:t>
      </w:r>
      <w:r w:rsidRPr="00FF34D5">
        <w:t>values.</w:t>
      </w:r>
    </w:p>
    <w:p w14:paraId="68A91B47" w14:textId="5019E5FE" w:rsidR="00397B3B" w:rsidRDefault="00397B3B" w:rsidP="00273992">
      <w:pPr>
        <w:pStyle w:val="Nadpis5"/>
      </w:pPr>
      <w:bookmarkStart w:id="172" w:name="_Data_Set_“Basic”"/>
      <w:bookmarkStart w:id="173" w:name="_Toc199412164"/>
      <w:bookmarkEnd w:id="172"/>
      <w:r>
        <w:t>Data Set “Basic”</w:t>
      </w:r>
      <w:bookmarkEnd w:id="173"/>
    </w:p>
    <w:p w14:paraId="24F38F22" w14:textId="75D939D7" w:rsidR="00FF34D5" w:rsidRDefault="00397B3B" w:rsidP="00FF34D5">
      <w:pPr>
        <w:ind w:left="0"/>
      </w:pPr>
      <w:r>
        <w:t xml:space="preserve">Basic RMS details </w:t>
      </w:r>
      <w:r w:rsidR="0072582B">
        <w:t xml:space="preserve">like status, source, type etc. and pairing data </w:t>
      </w:r>
      <w:r>
        <w:t>are displayed.</w:t>
      </w:r>
    </w:p>
    <w:p w14:paraId="207E1AC7" w14:textId="4E4188F5" w:rsidR="00397B3B" w:rsidRDefault="00397B3B" w:rsidP="00FF34D5">
      <w:pPr>
        <w:ind w:left="0"/>
        <w:rPr>
          <w:sz w:val="18"/>
          <w:szCs w:val="18"/>
        </w:rPr>
      </w:pPr>
    </w:p>
    <w:p w14:paraId="5BE6965A" w14:textId="77777777" w:rsidR="00397B3B" w:rsidRDefault="00397B3B" w:rsidP="00397B3B">
      <w:pPr>
        <w:ind w:left="0"/>
      </w:pPr>
      <w:r>
        <w:rPr>
          <w:noProof/>
        </w:rPr>
        <w:drawing>
          <wp:inline distT="0" distB="0" distL="0" distR="0" wp14:anchorId="2D3486F1" wp14:editId="53298A6A">
            <wp:extent cx="5732145" cy="3137535"/>
            <wp:effectExtent l="0" t="0" r="1905" b="5715"/>
            <wp:docPr id="213" name="Obrázek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5732145" cy="3137535"/>
                    </a:xfrm>
                    <a:prstGeom prst="rect">
                      <a:avLst/>
                    </a:prstGeom>
                  </pic:spPr>
                </pic:pic>
              </a:graphicData>
            </a:graphic>
          </wp:inline>
        </w:drawing>
      </w:r>
    </w:p>
    <w:p w14:paraId="3822E193" w14:textId="6157D62A" w:rsidR="00397B3B" w:rsidRPr="00DD719C" w:rsidRDefault="00397B3B" w:rsidP="00397B3B">
      <w:pPr>
        <w:ind w:left="0"/>
        <w:jc w:val="center"/>
        <w:rPr>
          <w:i/>
          <w:iCs w:val="0"/>
          <w:sz w:val="18"/>
          <w:szCs w:val="18"/>
        </w:rPr>
      </w:pPr>
      <w:r w:rsidRPr="00DD719C">
        <w:rPr>
          <w:i/>
          <w:iCs w:val="0"/>
          <w:sz w:val="18"/>
          <w:szCs w:val="18"/>
        </w:rPr>
        <w:t xml:space="preserve">RMS </w:t>
      </w:r>
      <w:r>
        <w:rPr>
          <w:i/>
          <w:iCs w:val="0"/>
          <w:sz w:val="18"/>
          <w:szCs w:val="18"/>
        </w:rPr>
        <w:t>S</w:t>
      </w:r>
      <w:r w:rsidRPr="00DD719C">
        <w:rPr>
          <w:i/>
          <w:iCs w:val="0"/>
          <w:sz w:val="18"/>
          <w:szCs w:val="18"/>
        </w:rPr>
        <w:t>tatus form</w:t>
      </w:r>
      <w:r w:rsidRPr="00397B3B">
        <w:rPr>
          <w:i/>
          <w:iCs w:val="0"/>
          <w:sz w:val="18"/>
          <w:szCs w:val="18"/>
        </w:rPr>
        <w:t xml:space="preserve"> </w:t>
      </w:r>
      <w:r>
        <w:rPr>
          <w:i/>
          <w:iCs w:val="0"/>
          <w:sz w:val="18"/>
          <w:szCs w:val="18"/>
        </w:rPr>
        <w:t>– data set “</w:t>
      </w:r>
      <w:r>
        <w:rPr>
          <w:b/>
          <w:bCs/>
          <w:i/>
          <w:iCs w:val="0"/>
          <w:sz w:val="18"/>
          <w:szCs w:val="18"/>
        </w:rPr>
        <w:t>Basic</w:t>
      </w:r>
      <w:r w:rsidRPr="00780303">
        <w:rPr>
          <w:i/>
          <w:iCs w:val="0"/>
          <w:sz w:val="18"/>
          <w:szCs w:val="18"/>
        </w:rPr>
        <w:t>”</w:t>
      </w:r>
    </w:p>
    <w:p w14:paraId="23C5B1AE" w14:textId="723E290A" w:rsidR="00397B3B" w:rsidRDefault="00397B3B" w:rsidP="00FF34D5">
      <w:pPr>
        <w:ind w:left="0"/>
        <w:rPr>
          <w:sz w:val="18"/>
          <w:szCs w:val="18"/>
        </w:rPr>
      </w:pPr>
    </w:p>
    <w:p w14:paraId="41CED4FA" w14:textId="77777777" w:rsidR="00397B3B" w:rsidRDefault="00397B3B" w:rsidP="00397B3B">
      <w:pPr>
        <w:ind w:left="0"/>
        <w:rPr>
          <w:sz w:val="18"/>
          <w:szCs w:val="18"/>
        </w:rPr>
      </w:pPr>
      <w:r>
        <w:t>Following output columns are returned:</w:t>
      </w:r>
    </w:p>
    <w:p w14:paraId="585F7DB8" w14:textId="77777777" w:rsidR="00397B3B" w:rsidRDefault="00397B3B" w:rsidP="00FF34D5">
      <w:pPr>
        <w:ind w:left="0"/>
        <w:rPr>
          <w:sz w:val="18"/>
          <w:szCs w:val="18"/>
        </w:rPr>
      </w:pPr>
    </w:p>
    <w:tbl>
      <w:tblPr>
        <w:tblStyle w:val="Mkatabulky"/>
        <w:tblW w:w="3490" w:type="dxa"/>
        <w:tblInd w:w="-5" w:type="dxa"/>
        <w:tblLook w:val="04A0" w:firstRow="1" w:lastRow="0" w:firstColumn="1" w:lastColumn="0" w:noHBand="0" w:noVBand="1"/>
      </w:tblPr>
      <w:tblGrid>
        <w:gridCol w:w="3490"/>
      </w:tblGrid>
      <w:tr w:rsidR="00397B3B" w:rsidRPr="00DF00E8" w14:paraId="18CDB2F1" w14:textId="77777777" w:rsidTr="00397B3B">
        <w:trPr>
          <w:trHeight w:val="277"/>
        </w:trPr>
        <w:tc>
          <w:tcPr>
            <w:tcW w:w="3490" w:type="dxa"/>
            <w:shd w:val="clear" w:color="auto" w:fill="D9D9D9" w:themeFill="background1" w:themeFillShade="D9"/>
          </w:tcPr>
          <w:p w14:paraId="2EC6C99E" w14:textId="052C20E3" w:rsidR="00397B3B" w:rsidRPr="00DF00E8" w:rsidRDefault="00397B3B" w:rsidP="004A1B65">
            <w:pPr>
              <w:ind w:left="0"/>
              <w:rPr>
                <w:b/>
                <w:bCs/>
              </w:rPr>
            </w:pPr>
            <w:r>
              <w:rPr>
                <w:b/>
                <w:bCs/>
              </w:rPr>
              <w:t>Column Name</w:t>
            </w:r>
          </w:p>
        </w:tc>
      </w:tr>
      <w:tr w:rsidR="00397B3B" w14:paraId="1BF285BA" w14:textId="77777777" w:rsidTr="00397B3B">
        <w:trPr>
          <w:trHeight w:val="219"/>
        </w:trPr>
        <w:tc>
          <w:tcPr>
            <w:tcW w:w="3490" w:type="dxa"/>
          </w:tcPr>
          <w:p w14:paraId="26568AEA" w14:textId="05115E07" w:rsidR="00397B3B" w:rsidRPr="00602485" w:rsidRDefault="00397B3B" w:rsidP="00FF34D5">
            <w:pPr>
              <w:ind w:left="0"/>
              <w:rPr>
                <w:rFonts w:ascii="Consolas" w:hAnsi="Consolas"/>
              </w:rPr>
            </w:pPr>
            <w:r w:rsidRPr="00602485">
              <w:rPr>
                <w:rFonts w:ascii="Consolas" w:hAnsi="Consolas"/>
              </w:rPr>
              <w:t>INV_TYPE_DESCR</w:t>
            </w:r>
          </w:p>
        </w:tc>
      </w:tr>
      <w:tr w:rsidR="00397B3B" w14:paraId="7A7AA1AD" w14:textId="77777777" w:rsidTr="00397B3B">
        <w:trPr>
          <w:trHeight w:val="219"/>
        </w:trPr>
        <w:tc>
          <w:tcPr>
            <w:tcW w:w="3490" w:type="dxa"/>
          </w:tcPr>
          <w:p w14:paraId="4200EAA4" w14:textId="6A164E28" w:rsidR="00397B3B" w:rsidRPr="00602485" w:rsidRDefault="00397B3B" w:rsidP="00FF34D5">
            <w:pPr>
              <w:ind w:left="0"/>
              <w:rPr>
                <w:rFonts w:ascii="Consolas" w:hAnsi="Consolas"/>
              </w:rPr>
            </w:pPr>
            <w:r w:rsidRPr="00602485">
              <w:rPr>
                <w:rFonts w:ascii="Consolas" w:hAnsi="Consolas"/>
              </w:rPr>
              <w:t>EXTERNAL_ID</w:t>
            </w:r>
          </w:p>
        </w:tc>
      </w:tr>
      <w:tr w:rsidR="00397B3B" w14:paraId="380C7184" w14:textId="77777777" w:rsidTr="00397B3B">
        <w:trPr>
          <w:trHeight w:val="219"/>
        </w:trPr>
        <w:tc>
          <w:tcPr>
            <w:tcW w:w="3490" w:type="dxa"/>
          </w:tcPr>
          <w:p w14:paraId="4D9958F7" w14:textId="35869CDF" w:rsidR="00397B3B" w:rsidRPr="00602485" w:rsidRDefault="00397B3B" w:rsidP="00FF34D5">
            <w:pPr>
              <w:ind w:left="0"/>
              <w:rPr>
                <w:rFonts w:ascii="Consolas" w:hAnsi="Consolas"/>
              </w:rPr>
            </w:pPr>
            <w:r w:rsidRPr="00602485">
              <w:rPr>
                <w:rFonts w:ascii="Consolas" w:hAnsi="Consolas"/>
              </w:rPr>
              <w:t>ICCID</w:t>
            </w:r>
          </w:p>
        </w:tc>
      </w:tr>
      <w:tr w:rsidR="00397B3B" w14:paraId="4BDEA129" w14:textId="77777777" w:rsidTr="00397B3B">
        <w:trPr>
          <w:trHeight w:val="219"/>
        </w:trPr>
        <w:tc>
          <w:tcPr>
            <w:tcW w:w="3490" w:type="dxa"/>
          </w:tcPr>
          <w:p w14:paraId="506B9E62" w14:textId="211F58D7" w:rsidR="00397B3B" w:rsidRPr="00602485" w:rsidRDefault="00397B3B" w:rsidP="00FF34D5">
            <w:pPr>
              <w:ind w:left="0"/>
              <w:rPr>
                <w:rFonts w:ascii="Consolas" w:hAnsi="Consolas"/>
              </w:rPr>
            </w:pPr>
            <w:r w:rsidRPr="00602485">
              <w:rPr>
                <w:rFonts w:ascii="Consolas" w:hAnsi="Consolas"/>
              </w:rPr>
              <w:t>STATUS_DESCR</w:t>
            </w:r>
          </w:p>
        </w:tc>
      </w:tr>
      <w:tr w:rsidR="00397B3B" w14:paraId="5BB22735" w14:textId="77777777" w:rsidTr="00397B3B">
        <w:trPr>
          <w:trHeight w:val="219"/>
        </w:trPr>
        <w:tc>
          <w:tcPr>
            <w:tcW w:w="3490" w:type="dxa"/>
          </w:tcPr>
          <w:p w14:paraId="5F59645E" w14:textId="25022AB6" w:rsidR="00397B3B" w:rsidRPr="00602485" w:rsidRDefault="00397B3B" w:rsidP="00FF34D5">
            <w:pPr>
              <w:ind w:left="0"/>
              <w:rPr>
                <w:rFonts w:ascii="Consolas" w:hAnsi="Consolas"/>
              </w:rPr>
            </w:pPr>
            <w:r w:rsidRPr="00602485">
              <w:rPr>
                <w:rFonts w:ascii="Consolas" w:hAnsi="Consolas"/>
              </w:rPr>
              <w:t>SC_ID_DESCR</w:t>
            </w:r>
          </w:p>
        </w:tc>
      </w:tr>
      <w:tr w:rsidR="00397B3B" w14:paraId="748997E4" w14:textId="77777777" w:rsidTr="00397B3B">
        <w:trPr>
          <w:trHeight w:val="219"/>
        </w:trPr>
        <w:tc>
          <w:tcPr>
            <w:tcW w:w="3490" w:type="dxa"/>
          </w:tcPr>
          <w:p w14:paraId="5C970706" w14:textId="69B7F552" w:rsidR="00397B3B" w:rsidRPr="00602485" w:rsidRDefault="00397B3B" w:rsidP="00FF34D5">
            <w:pPr>
              <w:ind w:left="0"/>
              <w:rPr>
                <w:rFonts w:ascii="Consolas" w:hAnsi="Consolas"/>
              </w:rPr>
            </w:pPr>
            <w:r w:rsidRPr="00602485">
              <w:rPr>
                <w:rFonts w:ascii="Consolas" w:hAnsi="Consolas"/>
              </w:rPr>
              <w:t>SOURCE</w:t>
            </w:r>
          </w:p>
        </w:tc>
      </w:tr>
      <w:tr w:rsidR="00397B3B" w14:paraId="1E60D7E4" w14:textId="77777777" w:rsidTr="00397B3B">
        <w:trPr>
          <w:trHeight w:val="219"/>
        </w:trPr>
        <w:tc>
          <w:tcPr>
            <w:tcW w:w="3490" w:type="dxa"/>
          </w:tcPr>
          <w:p w14:paraId="5D9501AF" w14:textId="5074A4DA" w:rsidR="00397B3B" w:rsidRPr="00602485" w:rsidRDefault="00397B3B" w:rsidP="00FF34D5">
            <w:pPr>
              <w:ind w:left="0"/>
              <w:rPr>
                <w:rFonts w:ascii="Consolas" w:hAnsi="Consolas"/>
              </w:rPr>
            </w:pPr>
            <w:r w:rsidRPr="00602485">
              <w:rPr>
                <w:rFonts w:ascii="Consolas" w:hAnsi="Consolas"/>
              </w:rPr>
              <w:t>TYPE</w:t>
            </w:r>
          </w:p>
        </w:tc>
      </w:tr>
      <w:tr w:rsidR="00397B3B" w14:paraId="68C634E4" w14:textId="77777777" w:rsidTr="00397B3B">
        <w:trPr>
          <w:trHeight w:val="219"/>
        </w:trPr>
        <w:tc>
          <w:tcPr>
            <w:tcW w:w="3490" w:type="dxa"/>
          </w:tcPr>
          <w:p w14:paraId="0446F809" w14:textId="5F7FF124" w:rsidR="00397B3B" w:rsidRPr="00602485" w:rsidRDefault="00397B3B" w:rsidP="00FF34D5">
            <w:pPr>
              <w:ind w:left="0"/>
              <w:rPr>
                <w:rFonts w:ascii="Consolas" w:hAnsi="Consolas"/>
              </w:rPr>
            </w:pPr>
            <w:r w:rsidRPr="00602485">
              <w:rPr>
                <w:rFonts w:ascii="Consolas" w:hAnsi="Consolas"/>
              </w:rPr>
              <w:t>IS_DONATED</w:t>
            </w:r>
          </w:p>
        </w:tc>
      </w:tr>
      <w:tr w:rsidR="00397B3B" w14:paraId="523E96EC" w14:textId="77777777" w:rsidTr="00397B3B">
        <w:trPr>
          <w:trHeight w:val="219"/>
        </w:trPr>
        <w:tc>
          <w:tcPr>
            <w:tcW w:w="3490" w:type="dxa"/>
          </w:tcPr>
          <w:p w14:paraId="16E80345" w14:textId="66FB15CE" w:rsidR="00397B3B" w:rsidRPr="00602485" w:rsidRDefault="00397B3B" w:rsidP="00FF34D5">
            <w:pPr>
              <w:ind w:left="0"/>
              <w:rPr>
                <w:rFonts w:ascii="Consolas" w:hAnsi="Consolas"/>
              </w:rPr>
            </w:pPr>
            <w:r w:rsidRPr="00602485">
              <w:rPr>
                <w:rFonts w:ascii="Consolas" w:hAnsi="Consolas"/>
              </w:rPr>
              <w:t>PAIR_DESCR</w:t>
            </w:r>
          </w:p>
        </w:tc>
      </w:tr>
      <w:tr w:rsidR="00397B3B" w14:paraId="1AFFD423" w14:textId="77777777" w:rsidTr="00397B3B">
        <w:trPr>
          <w:trHeight w:val="219"/>
        </w:trPr>
        <w:tc>
          <w:tcPr>
            <w:tcW w:w="3490" w:type="dxa"/>
          </w:tcPr>
          <w:p w14:paraId="4630B74C" w14:textId="60D3FBC7" w:rsidR="00397B3B" w:rsidRPr="00602485" w:rsidRDefault="00397B3B" w:rsidP="00FF34D5">
            <w:pPr>
              <w:ind w:left="0"/>
              <w:rPr>
                <w:rFonts w:ascii="Consolas" w:hAnsi="Consolas"/>
              </w:rPr>
            </w:pPr>
            <w:r w:rsidRPr="00602485">
              <w:rPr>
                <w:rFonts w:ascii="Consolas" w:hAnsi="Consolas"/>
              </w:rPr>
              <w:t>PAIRED_WITH</w:t>
            </w:r>
          </w:p>
        </w:tc>
      </w:tr>
    </w:tbl>
    <w:p w14:paraId="40296F40" w14:textId="77777777" w:rsidR="00FF34D5" w:rsidRDefault="00FF34D5" w:rsidP="00FF34D5">
      <w:pPr>
        <w:ind w:left="0"/>
        <w:rPr>
          <w:b/>
          <w:bCs/>
        </w:rPr>
      </w:pPr>
    </w:p>
    <w:p w14:paraId="47BFE403" w14:textId="09E0075F" w:rsidR="00397B3B" w:rsidRDefault="00397B3B" w:rsidP="00273992">
      <w:pPr>
        <w:pStyle w:val="Nadpis5"/>
      </w:pPr>
      <w:bookmarkStart w:id="174" w:name="_Data_Set_“Extended”"/>
      <w:bookmarkStart w:id="175" w:name="_Toc199412165"/>
      <w:bookmarkEnd w:id="174"/>
      <w:r>
        <w:t>Data Set “Extended”</w:t>
      </w:r>
      <w:bookmarkEnd w:id="175"/>
    </w:p>
    <w:p w14:paraId="279B268D" w14:textId="6A03302D" w:rsidR="00397B3B" w:rsidRDefault="00397B3B" w:rsidP="00397B3B">
      <w:pPr>
        <w:ind w:left="0"/>
      </w:pPr>
      <w:r>
        <w:t>Extended RMS details are displayed, incl. inventory history</w:t>
      </w:r>
      <w:r w:rsidR="0072582B">
        <w:t xml:space="preserve"> states, dates,</w:t>
      </w:r>
      <w:r w:rsidR="00B11459">
        <w:t xml:space="preserve"> and container ID.</w:t>
      </w:r>
    </w:p>
    <w:p w14:paraId="0622B270" w14:textId="77777777" w:rsidR="00397B3B" w:rsidRDefault="00397B3B" w:rsidP="00397B3B">
      <w:pPr>
        <w:ind w:left="0"/>
        <w:rPr>
          <w:sz w:val="18"/>
          <w:szCs w:val="18"/>
        </w:rPr>
      </w:pPr>
    </w:p>
    <w:p w14:paraId="7C24238A" w14:textId="319F4760" w:rsidR="00397B3B" w:rsidRDefault="00397B3B" w:rsidP="00397B3B">
      <w:pPr>
        <w:ind w:left="0"/>
      </w:pPr>
      <w:r>
        <w:rPr>
          <w:noProof/>
        </w:rPr>
        <w:lastRenderedPageBreak/>
        <w:drawing>
          <wp:inline distT="0" distB="0" distL="0" distR="0" wp14:anchorId="4681EE50" wp14:editId="3AD0F4F5">
            <wp:extent cx="5732145" cy="3137535"/>
            <wp:effectExtent l="0" t="0" r="1905" b="5715"/>
            <wp:docPr id="216" name="Obrázek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5732145" cy="3137535"/>
                    </a:xfrm>
                    <a:prstGeom prst="rect">
                      <a:avLst/>
                    </a:prstGeom>
                  </pic:spPr>
                </pic:pic>
              </a:graphicData>
            </a:graphic>
          </wp:inline>
        </w:drawing>
      </w:r>
    </w:p>
    <w:p w14:paraId="11744F76" w14:textId="0FC56B46" w:rsidR="00397B3B" w:rsidRPr="00DD719C" w:rsidRDefault="00397B3B" w:rsidP="00397B3B">
      <w:pPr>
        <w:ind w:left="0"/>
        <w:jc w:val="center"/>
        <w:rPr>
          <w:i/>
          <w:iCs w:val="0"/>
          <w:sz w:val="18"/>
          <w:szCs w:val="18"/>
        </w:rPr>
      </w:pPr>
      <w:r w:rsidRPr="00DD719C">
        <w:rPr>
          <w:i/>
          <w:iCs w:val="0"/>
          <w:sz w:val="18"/>
          <w:szCs w:val="18"/>
        </w:rPr>
        <w:t xml:space="preserve">RMS </w:t>
      </w:r>
      <w:r>
        <w:rPr>
          <w:i/>
          <w:iCs w:val="0"/>
          <w:sz w:val="18"/>
          <w:szCs w:val="18"/>
        </w:rPr>
        <w:t>S</w:t>
      </w:r>
      <w:r w:rsidRPr="00DD719C">
        <w:rPr>
          <w:i/>
          <w:iCs w:val="0"/>
          <w:sz w:val="18"/>
          <w:szCs w:val="18"/>
        </w:rPr>
        <w:t>tatus form</w:t>
      </w:r>
      <w:r w:rsidRPr="00397B3B">
        <w:rPr>
          <w:i/>
          <w:iCs w:val="0"/>
          <w:sz w:val="18"/>
          <w:szCs w:val="18"/>
        </w:rPr>
        <w:t xml:space="preserve"> </w:t>
      </w:r>
      <w:r>
        <w:rPr>
          <w:i/>
          <w:iCs w:val="0"/>
          <w:sz w:val="18"/>
          <w:szCs w:val="18"/>
        </w:rPr>
        <w:t>– data set “</w:t>
      </w:r>
      <w:r>
        <w:rPr>
          <w:b/>
          <w:bCs/>
          <w:i/>
          <w:iCs w:val="0"/>
          <w:sz w:val="18"/>
          <w:szCs w:val="18"/>
        </w:rPr>
        <w:t>Extended</w:t>
      </w:r>
      <w:r w:rsidRPr="00780303">
        <w:rPr>
          <w:i/>
          <w:iCs w:val="0"/>
          <w:sz w:val="18"/>
          <w:szCs w:val="18"/>
        </w:rPr>
        <w:t>”</w:t>
      </w:r>
    </w:p>
    <w:p w14:paraId="36190BC1" w14:textId="77777777" w:rsidR="00397B3B" w:rsidRDefault="00397B3B" w:rsidP="00397B3B">
      <w:pPr>
        <w:ind w:left="0"/>
        <w:rPr>
          <w:sz w:val="18"/>
          <w:szCs w:val="18"/>
        </w:rPr>
      </w:pPr>
    </w:p>
    <w:p w14:paraId="79E4B331" w14:textId="77777777" w:rsidR="00397B3B" w:rsidRDefault="00397B3B" w:rsidP="00397B3B">
      <w:pPr>
        <w:ind w:left="0"/>
        <w:rPr>
          <w:sz w:val="18"/>
          <w:szCs w:val="18"/>
        </w:rPr>
      </w:pPr>
      <w:r>
        <w:t>Following output columns are returned:</w:t>
      </w:r>
    </w:p>
    <w:p w14:paraId="55BB54F6" w14:textId="77777777" w:rsidR="00397B3B" w:rsidRDefault="00397B3B" w:rsidP="00397B3B">
      <w:pPr>
        <w:ind w:left="0"/>
        <w:rPr>
          <w:sz w:val="18"/>
          <w:szCs w:val="18"/>
        </w:rPr>
      </w:pPr>
    </w:p>
    <w:tbl>
      <w:tblPr>
        <w:tblStyle w:val="Mkatabulky"/>
        <w:tblW w:w="3490" w:type="dxa"/>
        <w:tblInd w:w="-5" w:type="dxa"/>
        <w:tblLook w:val="04A0" w:firstRow="1" w:lastRow="0" w:firstColumn="1" w:lastColumn="0" w:noHBand="0" w:noVBand="1"/>
      </w:tblPr>
      <w:tblGrid>
        <w:gridCol w:w="3490"/>
      </w:tblGrid>
      <w:tr w:rsidR="00397B3B" w:rsidRPr="00DF00E8" w14:paraId="0541DA47" w14:textId="77777777" w:rsidTr="00397B3B">
        <w:trPr>
          <w:trHeight w:val="277"/>
        </w:trPr>
        <w:tc>
          <w:tcPr>
            <w:tcW w:w="3490" w:type="dxa"/>
            <w:shd w:val="clear" w:color="auto" w:fill="D9D9D9" w:themeFill="background1" w:themeFillShade="D9"/>
          </w:tcPr>
          <w:p w14:paraId="0EB74C71" w14:textId="2485B44D" w:rsidR="00397B3B" w:rsidRPr="00DF00E8" w:rsidRDefault="00397B3B" w:rsidP="004A05F8">
            <w:pPr>
              <w:ind w:left="0"/>
              <w:rPr>
                <w:b/>
                <w:bCs/>
              </w:rPr>
            </w:pPr>
            <w:r>
              <w:rPr>
                <w:b/>
                <w:bCs/>
              </w:rPr>
              <w:t xml:space="preserve">Column </w:t>
            </w:r>
          </w:p>
        </w:tc>
      </w:tr>
      <w:tr w:rsidR="00397B3B" w14:paraId="286B6079" w14:textId="77777777" w:rsidTr="00397B3B">
        <w:trPr>
          <w:trHeight w:val="219"/>
        </w:trPr>
        <w:tc>
          <w:tcPr>
            <w:tcW w:w="3490" w:type="dxa"/>
          </w:tcPr>
          <w:p w14:paraId="4A5F76FC" w14:textId="77777777" w:rsidR="00397B3B" w:rsidRPr="00602485" w:rsidRDefault="00397B3B" w:rsidP="004A05F8">
            <w:pPr>
              <w:ind w:left="0"/>
              <w:rPr>
                <w:rFonts w:ascii="Consolas" w:hAnsi="Consolas"/>
              </w:rPr>
            </w:pPr>
            <w:r w:rsidRPr="00602485">
              <w:rPr>
                <w:rFonts w:ascii="Consolas" w:hAnsi="Consolas"/>
              </w:rPr>
              <w:t>INV_TYPE_DESCR</w:t>
            </w:r>
          </w:p>
        </w:tc>
      </w:tr>
      <w:tr w:rsidR="00397B3B" w14:paraId="13B1E9D5" w14:textId="77777777" w:rsidTr="00397B3B">
        <w:trPr>
          <w:trHeight w:val="219"/>
        </w:trPr>
        <w:tc>
          <w:tcPr>
            <w:tcW w:w="3490" w:type="dxa"/>
          </w:tcPr>
          <w:p w14:paraId="3A60DCFF" w14:textId="77777777" w:rsidR="00397B3B" w:rsidRPr="00602485" w:rsidRDefault="00397B3B" w:rsidP="004A05F8">
            <w:pPr>
              <w:ind w:left="0"/>
              <w:rPr>
                <w:rFonts w:ascii="Consolas" w:hAnsi="Consolas"/>
              </w:rPr>
            </w:pPr>
            <w:r w:rsidRPr="00602485">
              <w:rPr>
                <w:rFonts w:ascii="Consolas" w:hAnsi="Consolas"/>
              </w:rPr>
              <w:t>EXTERNAL_ID</w:t>
            </w:r>
          </w:p>
        </w:tc>
      </w:tr>
      <w:tr w:rsidR="00397B3B" w14:paraId="4AB0F7E9" w14:textId="77777777" w:rsidTr="00397B3B">
        <w:trPr>
          <w:trHeight w:val="219"/>
        </w:trPr>
        <w:tc>
          <w:tcPr>
            <w:tcW w:w="3490" w:type="dxa"/>
          </w:tcPr>
          <w:p w14:paraId="2B644A26" w14:textId="77777777" w:rsidR="00397B3B" w:rsidRPr="00602485" w:rsidRDefault="00397B3B" w:rsidP="004A05F8">
            <w:pPr>
              <w:ind w:left="0"/>
              <w:rPr>
                <w:rFonts w:ascii="Consolas" w:hAnsi="Consolas"/>
              </w:rPr>
            </w:pPr>
            <w:r w:rsidRPr="00602485">
              <w:rPr>
                <w:rFonts w:ascii="Consolas" w:hAnsi="Consolas"/>
              </w:rPr>
              <w:t>ICCID</w:t>
            </w:r>
          </w:p>
        </w:tc>
      </w:tr>
      <w:tr w:rsidR="00397B3B" w14:paraId="7BBF27E9" w14:textId="77777777" w:rsidTr="00397B3B">
        <w:trPr>
          <w:trHeight w:val="219"/>
        </w:trPr>
        <w:tc>
          <w:tcPr>
            <w:tcW w:w="3490" w:type="dxa"/>
          </w:tcPr>
          <w:p w14:paraId="02237C7E" w14:textId="77777777" w:rsidR="00397B3B" w:rsidRPr="00602485" w:rsidRDefault="00397B3B" w:rsidP="004A05F8">
            <w:pPr>
              <w:ind w:left="0"/>
              <w:rPr>
                <w:rFonts w:ascii="Consolas" w:hAnsi="Consolas"/>
              </w:rPr>
            </w:pPr>
            <w:r w:rsidRPr="00602485">
              <w:rPr>
                <w:rFonts w:ascii="Consolas" w:hAnsi="Consolas"/>
              </w:rPr>
              <w:t>STATUS_DESCR</w:t>
            </w:r>
          </w:p>
        </w:tc>
      </w:tr>
      <w:tr w:rsidR="00397B3B" w14:paraId="2A2FDBAA" w14:textId="77777777" w:rsidTr="00397B3B">
        <w:trPr>
          <w:trHeight w:val="219"/>
        </w:trPr>
        <w:tc>
          <w:tcPr>
            <w:tcW w:w="3490" w:type="dxa"/>
          </w:tcPr>
          <w:p w14:paraId="6F6B1877" w14:textId="77777777" w:rsidR="00397B3B" w:rsidRPr="00602485" w:rsidRDefault="00397B3B" w:rsidP="004A05F8">
            <w:pPr>
              <w:ind w:left="0"/>
              <w:rPr>
                <w:rFonts w:ascii="Consolas" w:hAnsi="Consolas"/>
              </w:rPr>
            </w:pPr>
            <w:r w:rsidRPr="00602485">
              <w:rPr>
                <w:rFonts w:ascii="Consolas" w:hAnsi="Consolas"/>
              </w:rPr>
              <w:t>STATE_DESCR</w:t>
            </w:r>
          </w:p>
        </w:tc>
      </w:tr>
      <w:tr w:rsidR="00397B3B" w14:paraId="42987E61" w14:textId="77777777" w:rsidTr="00397B3B">
        <w:trPr>
          <w:trHeight w:val="219"/>
        </w:trPr>
        <w:tc>
          <w:tcPr>
            <w:tcW w:w="3490" w:type="dxa"/>
          </w:tcPr>
          <w:p w14:paraId="090AD005" w14:textId="77777777" w:rsidR="00397B3B" w:rsidRPr="00602485" w:rsidRDefault="00397B3B" w:rsidP="004A05F8">
            <w:pPr>
              <w:ind w:left="0"/>
              <w:rPr>
                <w:rFonts w:ascii="Consolas" w:hAnsi="Consolas"/>
              </w:rPr>
            </w:pPr>
            <w:r w:rsidRPr="00602485">
              <w:rPr>
                <w:rFonts w:ascii="Consolas" w:hAnsi="Consolas"/>
              </w:rPr>
              <w:t>SC_ID_DESCR</w:t>
            </w:r>
          </w:p>
        </w:tc>
      </w:tr>
      <w:tr w:rsidR="00397B3B" w14:paraId="10B62D45" w14:textId="77777777" w:rsidTr="00397B3B">
        <w:trPr>
          <w:trHeight w:val="219"/>
        </w:trPr>
        <w:tc>
          <w:tcPr>
            <w:tcW w:w="3490" w:type="dxa"/>
          </w:tcPr>
          <w:p w14:paraId="6F3518F7" w14:textId="77777777" w:rsidR="00397B3B" w:rsidRPr="00602485" w:rsidRDefault="00397B3B" w:rsidP="004A05F8">
            <w:pPr>
              <w:ind w:left="0"/>
              <w:rPr>
                <w:rFonts w:ascii="Consolas" w:hAnsi="Consolas"/>
              </w:rPr>
            </w:pPr>
            <w:r w:rsidRPr="00602485">
              <w:rPr>
                <w:rFonts w:ascii="Consolas" w:hAnsi="Consolas"/>
              </w:rPr>
              <w:t>SOURCE</w:t>
            </w:r>
          </w:p>
        </w:tc>
      </w:tr>
      <w:tr w:rsidR="00397B3B" w14:paraId="5D35C07C" w14:textId="77777777" w:rsidTr="00397B3B">
        <w:trPr>
          <w:trHeight w:val="219"/>
        </w:trPr>
        <w:tc>
          <w:tcPr>
            <w:tcW w:w="3490" w:type="dxa"/>
          </w:tcPr>
          <w:p w14:paraId="37F36D95" w14:textId="77777777" w:rsidR="00397B3B" w:rsidRPr="00602485" w:rsidRDefault="00397B3B" w:rsidP="004A05F8">
            <w:pPr>
              <w:ind w:left="0"/>
              <w:rPr>
                <w:rFonts w:ascii="Consolas" w:hAnsi="Consolas"/>
              </w:rPr>
            </w:pPr>
            <w:r w:rsidRPr="00602485">
              <w:rPr>
                <w:rFonts w:ascii="Consolas" w:hAnsi="Consolas"/>
              </w:rPr>
              <w:t>TYPE</w:t>
            </w:r>
          </w:p>
        </w:tc>
      </w:tr>
      <w:tr w:rsidR="00397B3B" w14:paraId="5F53C081" w14:textId="77777777" w:rsidTr="00397B3B">
        <w:trPr>
          <w:trHeight w:val="219"/>
        </w:trPr>
        <w:tc>
          <w:tcPr>
            <w:tcW w:w="3490" w:type="dxa"/>
          </w:tcPr>
          <w:p w14:paraId="72263B9F" w14:textId="77777777" w:rsidR="00397B3B" w:rsidRPr="00602485" w:rsidRDefault="00397B3B" w:rsidP="004A05F8">
            <w:pPr>
              <w:ind w:left="0"/>
              <w:rPr>
                <w:rFonts w:ascii="Consolas" w:hAnsi="Consolas"/>
              </w:rPr>
            </w:pPr>
            <w:r w:rsidRPr="00602485">
              <w:rPr>
                <w:rFonts w:ascii="Consolas" w:hAnsi="Consolas"/>
              </w:rPr>
              <w:t>IS_DONATED</w:t>
            </w:r>
          </w:p>
        </w:tc>
      </w:tr>
      <w:tr w:rsidR="00397B3B" w14:paraId="2472E7F5" w14:textId="77777777" w:rsidTr="00397B3B">
        <w:trPr>
          <w:trHeight w:val="219"/>
        </w:trPr>
        <w:tc>
          <w:tcPr>
            <w:tcW w:w="3490" w:type="dxa"/>
          </w:tcPr>
          <w:p w14:paraId="2B0CEFC1" w14:textId="77777777" w:rsidR="00397B3B" w:rsidRPr="00602485" w:rsidRDefault="00397B3B" w:rsidP="004A05F8">
            <w:pPr>
              <w:ind w:left="0"/>
              <w:rPr>
                <w:rFonts w:ascii="Consolas" w:hAnsi="Consolas"/>
              </w:rPr>
            </w:pPr>
            <w:r w:rsidRPr="00602485">
              <w:rPr>
                <w:rFonts w:ascii="Consolas" w:hAnsi="Consolas"/>
              </w:rPr>
              <w:t>PAIR_DESCR</w:t>
            </w:r>
          </w:p>
        </w:tc>
      </w:tr>
      <w:tr w:rsidR="00397B3B" w14:paraId="2884C319" w14:textId="77777777" w:rsidTr="00397B3B">
        <w:trPr>
          <w:trHeight w:val="219"/>
        </w:trPr>
        <w:tc>
          <w:tcPr>
            <w:tcW w:w="3490" w:type="dxa"/>
          </w:tcPr>
          <w:p w14:paraId="673962D1" w14:textId="77777777" w:rsidR="00397B3B" w:rsidRPr="00602485" w:rsidRDefault="00397B3B" w:rsidP="004A05F8">
            <w:pPr>
              <w:ind w:left="0"/>
              <w:rPr>
                <w:rFonts w:ascii="Consolas" w:hAnsi="Consolas"/>
              </w:rPr>
            </w:pPr>
            <w:r w:rsidRPr="00602485">
              <w:rPr>
                <w:rFonts w:ascii="Consolas" w:hAnsi="Consolas"/>
              </w:rPr>
              <w:t>PAIRED_WITH</w:t>
            </w:r>
          </w:p>
        </w:tc>
      </w:tr>
      <w:tr w:rsidR="00397B3B" w14:paraId="246B61CF" w14:textId="77777777" w:rsidTr="00397B3B">
        <w:trPr>
          <w:trHeight w:val="219"/>
        </w:trPr>
        <w:tc>
          <w:tcPr>
            <w:tcW w:w="3490" w:type="dxa"/>
          </w:tcPr>
          <w:p w14:paraId="083D54CD" w14:textId="77777777" w:rsidR="00397B3B" w:rsidRPr="00602485" w:rsidRDefault="00397B3B" w:rsidP="004A05F8">
            <w:pPr>
              <w:ind w:left="0"/>
              <w:rPr>
                <w:rFonts w:ascii="Consolas" w:hAnsi="Consolas"/>
              </w:rPr>
            </w:pPr>
            <w:r w:rsidRPr="00602485">
              <w:rPr>
                <w:rFonts w:ascii="Consolas" w:hAnsi="Consolas"/>
              </w:rPr>
              <w:t>TOP_LEVEL_CONTAINER_ID</w:t>
            </w:r>
          </w:p>
        </w:tc>
      </w:tr>
      <w:tr w:rsidR="00397B3B" w14:paraId="1A59A99B" w14:textId="77777777" w:rsidTr="00397B3B">
        <w:trPr>
          <w:trHeight w:val="219"/>
        </w:trPr>
        <w:tc>
          <w:tcPr>
            <w:tcW w:w="3490" w:type="dxa"/>
          </w:tcPr>
          <w:p w14:paraId="469416CB" w14:textId="77777777" w:rsidR="00397B3B" w:rsidRPr="00602485" w:rsidRDefault="00397B3B" w:rsidP="004A05F8">
            <w:pPr>
              <w:ind w:left="0"/>
              <w:rPr>
                <w:rFonts w:ascii="Consolas" w:hAnsi="Consolas"/>
              </w:rPr>
            </w:pPr>
            <w:r w:rsidRPr="00602485">
              <w:rPr>
                <w:rFonts w:ascii="Consolas" w:hAnsi="Consolas"/>
              </w:rPr>
              <w:t>VIEW_START_DT</w:t>
            </w:r>
          </w:p>
        </w:tc>
      </w:tr>
      <w:tr w:rsidR="00397B3B" w14:paraId="7174479B" w14:textId="77777777" w:rsidTr="00397B3B">
        <w:trPr>
          <w:trHeight w:val="219"/>
        </w:trPr>
        <w:tc>
          <w:tcPr>
            <w:tcW w:w="3490" w:type="dxa"/>
          </w:tcPr>
          <w:p w14:paraId="7CCC5507" w14:textId="77777777" w:rsidR="00397B3B" w:rsidRPr="00602485" w:rsidRDefault="00397B3B" w:rsidP="004A05F8">
            <w:pPr>
              <w:ind w:left="0"/>
              <w:rPr>
                <w:rFonts w:ascii="Consolas" w:hAnsi="Consolas"/>
              </w:rPr>
            </w:pPr>
            <w:r w:rsidRPr="00602485">
              <w:rPr>
                <w:rFonts w:ascii="Consolas" w:hAnsi="Consolas"/>
              </w:rPr>
              <w:t>VIEW_END_DT</w:t>
            </w:r>
          </w:p>
        </w:tc>
      </w:tr>
      <w:tr w:rsidR="00397B3B" w14:paraId="73DBAC7A" w14:textId="77777777" w:rsidTr="00397B3B">
        <w:trPr>
          <w:trHeight w:val="219"/>
        </w:trPr>
        <w:tc>
          <w:tcPr>
            <w:tcW w:w="3490" w:type="dxa"/>
          </w:tcPr>
          <w:p w14:paraId="14EC00DE" w14:textId="77777777" w:rsidR="00397B3B" w:rsidRPr="00602485" w:rsidRDefault="00397B3B" w:rsidP="004A05F8">
            <w:pPr>
              <w:ind w:left="0"/>
              <w:rPr>
                <w:rFonts w:ascii="Consolas" w:hAnsi="Consolas"/>
              </w:rPr>
            </w:pPr>
            <w:r w:rsidRPr="00602485">
              <w:rPr>
                <w:rFonts w:ascii="Consolas" w:hAnsi="Consolas"/>
              </w:rPr>
              <w:t>INVENTORY_ID</w:t>
            </w:r>
          </w:p>
        </w:tc>
      </w:tr>
      <w:tr w:rsidR="00397B3B" w14:paraId="625BA72A" w14:textId="77777777" w:rsidTr="00397B3B">
        <w:trPr>
          <w:trHeight w:val="219"/>
        </w:trPr>
        <w:tc>
          <w:tcPr>
            <w:tcW w:w="3490" w:type="dxa"/>
          </w:tcPr>
          <w:p w14:paraId="4D74AB0C" w14:textId="77777777" w:rsidR="00397B3B" w:rsidRPr="00602485" w:rsidRDefault="00397B3B" w:rsidP="004A05F8">
            <w:pPr>
              <w:ind w:left="0"/>
              <w:rPr>
                <w:rFonts w:ascii="Consolas" w:hAnsi="Consolas"/>
              </w:rPr>
            </w:pPr>
            <w:r w:rsidRPr="00602485">
              <w:rPr>
                <w:rFonts w:ascii="Consolas" w:hAnsi="Consolas"/>
              </w:rPr>
              <w:t>PAIR_INVENTORY_ID</w:t>
            </w:r>
          </w:p>
        </w:tc>
      </w:tr>
    </w:tbl>
    <w:p w14:paraId="7128F0D6" w14:textId="77777777" w:rsidR="00397B3B" w:rsidRDefault="00397B3B" w:rsidP="00397B3B">
      <w:pPr>
        <w:ind w:left="0"/>
        <w:rPr>
          <w:b/>
          <w:bCs/>
        </w:rPr>
      </w:pPr>
    </w:p>
    <w:p w14:paraId="10784488" w14:textId="27D2B8CF" w:rsidR="00397B3B" w:rsidRDefault="00397B3B" w:rsidP="00273992">
      <w:pPr>
        <w:pStyle w:val="Nadpis5"/>
      </w:pPr>
      <w:bookmarkStart w:id="176" w:name="_Data_Set_“eSIM"/>
      <w:bookmarkStart w:id="177" w:name="_Toc199412166"/>
      <w:bookmarkEnd w:id="176"/>
      <w:r>
        <w:t>Data Set “eSIM Attributes”</w:t>
      </w:r>
      <w:bookmarkEnd w:id="177"/>
    </w:p>
    <w:p w14:paraId="70E9E055" w14:textId="0A17CFF5" w:rsidR="00397B3B" w:rsidRDefault="00397B3B" w:rsidP="00397B3B">
      <w:pPr>
        <w:ind w:left="0"/>
      </w:pPr>
      <w:r>
        <w:t xml:space="preserve">eSIM-specific </w:t>
      </w:r>
      <w:r w:rsidR="000B2DF5">
        <w:t xml:space="preserve">extended attributes </w:t>
      </w:r>
      <w:r>
        <w:t>are displayed.</w:t>
      </w:r>
    </w:p>
    <w:p w14:paraId="57500F4B" w14:textId="77777777" w:rsidR="00397B3B" w:rsidRDefault="00397B3B" w:rsidP="00397B3B">
      <w:pPr>
        <w:ind w:left="0"/>
        <w:rPr>
          <w:sz w:val="18"/>
          <w:szCs w:val="18"/>
        </w:rPr>
      </w:pPr>
    </w:p>
    <w:p w14:paraId="3567982C" w14:textId="29B1C8FA" w:rsidR="00397B3B" w:rsidRDefault="00397B3B" w:rsidP="00397B3B">
      <w:pPr>
        <w:ind w:left="0"/>
      </w:pPr>
      <w:r>
        <w:rPr>
          <w:noProof/>
        </w:rPr>
        <w:lastRenderedPageBreak/>
        <w:drawing>
          <wp:inline distT="0" distB="0" distL="0" distR="0" wp14:anchorId="2477E2C8" wp14:editId="6FA72D5B">
            <wp:extent cx="5732145" cy="3137535"/>
            <wp:effectExtent l="0" t="0" r="1905" b="5715"/>
            <wp:docPr id="217" name="Obrázek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5732145" cy="3137535"/>
                    </a:xfrm>
                    <a:prstGeom prst="rect">
                      <a:avLst/>
                    </a:prstGeom>
                  </pic:spPr>
                </pic:pic>
              </a:graphicData>
            </a:graphic>
          </wp:inline>
        </w:drawing>
      </w:r>
    </w:p>
    <w:p w14:paraId="6245A759" w14:textId="52A498B7" w:rsidR="00397B3B" w:rsidRPr="00DD719C" w:rsidRDefault="00397B3B" w:rsidP="00397B3B">
      <w:pPr>
        <w:ind w:left="0"/>
        <w:jc w:val="center"/>
        <w:rPr>
          <w:i/>
          <w:iCs w:val="0"/>
          <w:sz w:val="18"/>
          <w:szCs w:val="18"/>
        </w:rPr>
      </w:pPr>
      <w:r w:rsidRPr="00DD719C">
        <w:rPr>
          <w:i/>
          <w:iCs w:val="0"/>
          <w:sz w:val="18"/>
          <w:szCs w:val="18"/>
        </w:rPr>
        <w:t xml:space="preserve">RMS </w:t>
      </w:r>
      <w:r>
        <w:rPr>
          <w:i/>
          <w:iCs w:val="0"/>
          <w:sz w:val="18"/>
          <w:szCs w:val="18"/>
        </w:rPr>
        <w:t>S</w:t>
      </w:r>
      <w:r w:rsidRPr="00DD719C">
        <w:rPr>
          <w:i/>
          <w:iCs w:val="0"/>
          <w:sz w:val="18"/>
          <w:szCs w:val="18"/>
        </w:rPr>
        <w:t>tatus form</w:t>
      </w:r>
      <w:r w:rsidRPr="00397B3B">
        <w:rPr>
          <w:i/>
          <w:iCs w:val="0"/>
          <w:sz w:val="18"/>
          <w:szCs w:val="18"/>
        </w:rPr>
        <w:t xml:space="preserve"> </w:t>
      </w:r>
      <w:r>
        <w:rPr>
          <w:i/>
          <w:iCs w:val="0"/>
          <w:sz w:val="18"/>
          <w:szCs w:val="18"/>
        </w:rPr>
        <w:t>– data set “</w:t>
      </w:r>
      <w:r>
        <w:rPr>
          <w:b/>
          <w:bCs/>
          <w:i/>
          <w:iCs w:val="0"/>
          <w:sz w:val="18"/>
          <w:szCs w:val="18"/>
        </w:rPr>
        <w:t>eSIM Attributes</w:t>
      </w:r>
      <w:r w:rsidRPr="00780303">
        <w:rPr>
          <w:i/>
          <w:iCs w:val="0"/>
          <w:sz w:val="18"/>
          <w:szCs w:val="18"/>
        </w:rPr>
        <w:t>”</w:t>
      </w:r>
    </w:p>
    <w:p w14:paraId="2531F998" w14:textId="77777777" w:rsidR="00397B3B" w:rsidRDefault="00397B3B" w:rsidP="00397B3B">
      <w:pPr>
        <w:ind w:left="0"/>
        <w:rPr>
          <w:sz w:val="18"/>
          <w:szCs w:val="18"/>
        </w:rPr>
      </w:pPr>
    </w:p>
    <w:p w14:paraId="09410427" w14:textId="1B05ADF1" w:rsidR="00397B3B" w:rsidRDefault="00397B3B" w:rsidP="00397B3B">
      <w:pPr>
        <w:ind w:left="0"/>
        <w:rPr>
          <w:sz w:val="18"/>
          <w:szCs w:val="18"/>
        </w:rPr>
      </w:pPr>
      <w:r>
        <w:t xml:space="preserve">Following output columns are returned: </w:t>
      </w:r>
    </w:p>
    <w:p w14:paraId="1E490E08" w14:textId="77777777" w:rsidR="00397B3B" w:rsidRDefault="00397B3B" w:rsidP="00397B3B">
      <w:pPr>
        <w:ind w:left="0"/>
        <w:rPr>
          <w:sz w:val="18"/>
          <w:szCs w:val="18"/>
        </w:rPr>
      </w:pPr>
    </w:p>
    <w:tbl>
      <w:tblPr>
        <w:tblStyle w:val="Mkatabulky"/>
        <w:tblW w:w="3490" w:type="dxa"/>
        <w:tblInd w:w="-5" w:type="dxa"/>
        <w:tblLook w:val="04A0" w:firstRow="1" w:lastRow="0" w:firstColumn="1" w:lastColumn="0" w:noHBand="0" w:noVBand="1"/>
      </w:tblPr>
      <w:tblGrid>
        <w:gridCol w:w="3490"/>
      </w:tblGrid>
      <w:tr w:rsidR="000B2DF5" w:rsidRPr="00DF00E8" w14:paraId="708CCE1F" w14:textId="77777777" w:rsidTr="000B2DF5">
        <w:trPr>
          <w:trHeight w:val="277"/>
        </w:trPr>
        <w:tc>
          <w:tcPr>
            <w:tcW w:w="3490" w:type="dxa"/>
            <w:shd w:val="clear" w:color="auto" w:fill="D9D9D9" w:themeFill="background1" w:themeFillShade="D9"/>
          </w:tcPr>
          <w:p w14:paraId="73AC15C8" w14:textId="77777777" w:rsidR="000B2DF5" w:rsidRPr="00DF00E8" w:rsidRDefault="000B2DF5" w:rsidP="004A05F8">
            <w:pPr>
              <w:ind w:left="0"/>
              <w:rPr>
                <w:b/>
                <w:bCs/>
              </w:rPr>
            </w:pPr>
            <w:r>
              <w:rPr>
                <w:b/>
                <w:bCs/>
              </w:rPr>
              <w:t>Column / Data Set</w:t>
            </w:r>
          </w:p>
        </w:tc>
      </w:tr>
      <w:tr w:rsidR="000B2DF5" w14:paraId="695CC92C" w14:textId="77777777" w:rsidTr="000B2DF5">
        <w:trPr>
          <w:trHeight w:val="219"/>
        </w:trPr>
        <w:tc>
          <w:tcPr>
            <w:tcW w:w="3490" w:type="dxa"/>
          </w:tcPr>
          <w:p w14:paraId="64CC64AF" w14:textId="37A130BB" w:rsidR="000B2DF5" w:rsidRPr="00602485" w:rsidRDefault="000B2DF5" w:rsidP="004A05F8">
            <w:pPr>
              <w:ind w:left="0"/>
              <w:rPr>
                <w:rFonts w:ascii="Consolas" w:hAnsi="Consolas"/>
              </w:rPr>
            </w:pPr>
            <w:r>
              <w:rPr>
                <w:rFonts w:ascii="Consolas" w:hAnsi="Consolas"/>
              </w:rPr>
              <w:t>IMSI</w:t>
            </w:r>
          </w:p>
        </w:tc>
      </w:tr>
      <w:tr w:rsidR="000B2DF5" w14:paraId="5F13BEE6" w14:textId="77777777" w:rsidTr="000B2DF5">
        <w:trPr>
          <w:trHeight w:val="219"/>
        </w:trPr>
        <w:tc>
          <w:tcPr>
            <w:tcW w:w="3490" w:type="dxa"/>
          </w:tcPr>
          <w:p w14:paraId="279E8BF4" w14:textId="6DFBAB68" w:rsidR="000B2DF5" w:rsidRPr="00602485" w:rsidRDefault="000B2DF5" w:rsidP="004A05F8">
            <w:pPr>
              <w:ind w:left="0"/>
              <w:rPr>
                <w:rFonts w:ascii="Consolas" w:hAnsi="Consolas"/>
              </w:rPr>
            </w:pPr>
            <w:r>
              <w:rPr>
                <w:rFonts w:ascii="Consolas" w:hAnsi="Consolas"/>
              </w:rPr>
              <w:t>ICCID</w:t>
            </w:r>
          </w:p>
        </w:tc>
      </w:tr>
      <w:tr w:rsidR="000B2DF5" w14:paraId="645F8607" w14:textId="77777777" w:rsidTr="000B2DF5">
        <w:trPr>
          <w:trHeight w:val="219"/>
        </w:trPr>
        <w:tc>
          <w:tcPr>
            <w:tcW w:w="3490" w:type="dxa"/>
          </w:tcPr>
          <w:p w14:paraId="138F7405" w14:textId="0D4680CE" w:rsidR="000B2DF5" w:rsidRPr="00602485" w:rsidRDefault="000B2DF5" w:rsidP="004A05F8">
            <w:pPr>
              <w:ind w:left="0"/>
              <w:rPr>
                <w:rFonts w:ascii="Consolas" w:hAnsi="Consolas"/>
              </w:rPr>
            </w:pPr>
            <w:r>
              <w:rPr>
                <w:rFonts w:ascii="Consolas" w:hAnsi="Consolas"/>
              </w:rPr>
              <w:t>STATUS</w:t>
            </w:r>
          </w:p>
        </w:tc>
      </w:tr>
      <w:tr w:rsidR="000B2DF5" w14:paraId="0A2A7B58" w14:textId="77777777" w:rsidTr="000B2DF5">
        <w:trPr>
          <w:trHeight w:val="219"/>
        </w:trPr>
        <w:tc>
          <w:tcPr>
            <w:tcW w:w="3490" w:type="dxa"/>
          </w:tcPr>
          <w:p w14:paraId="3FA5B593" w14:textId="32F02581" w:rsidR="000B2DF5" w:rsidRPr="00602485" w:rsidRDefault="000B2DF5" w:rsidP="004A05F8">
            <w:pPr>
              <w:ind w:left="0"/>
              <w:rPr>
                <w:rFonts w:ascii="Consolas" w:hAnsi="Consolas"/>
              </w:rPr>
            </w:pPr>
            <w:r>
              <w:rPr>
                <w:rFonts w:ascii="Consolas" w:hAnsi="Consolas"/>
              </w:rPr>
              <w:t>TYPE</w:t>
            </w:r>
          </w:p>
        </w:tc>
      </w:tr>
      <w:tr w:rsidR="00EE1AAB" w14:paraId="42BD0F28" w14:textId="77777777" w:rsidTr="000B2DF5">
        <w:trPr>
          <w:trHeight w:val="219"/>
        </w:trPr>
        <w:tc>
          <w:tcPr>
            <w:tcW w:w="3490" w:type="dxa"/>
          </w:tcPr>
          <w:p w14:paraId="61883DF0" w14:textId="7F28171B" w:rsidR="00EE1AAB" w:rsidRDefault="00EE1AAB" w:rsidP="004A05F8">
            <w:pPr>
              <w:ind w:left="0"/>
              <w:rPr>
                <w:rFonts w:ascii="Consolas" w:hAnsi="Consolas"/>
              </w:rPr>
            </w:pPr>
            <w:r>
              <w:rPr>
                <w:rFonts w:ascii="Consolas" w:hAnsi="Consolas"/>
              </w:rPr>
              <w:t>NOTIFICATION_DATE</w:t>
            </w:r>
          </w:p>
        </w:tc>
      </w:tr>
      <w:tr w:rsidR="000B2DF5" w14:paraId="1976CE2D" w14:textId="77777777" w:rsidTr="000B2DF5">
        <w:trPr>
          <w:trHeight w:val="219"/>
        </w:trPr>
        <w:tc>
          <w:tcPr>
            <w:tcW w:w="3490" w:type="dxa"/>
          </w:tcPr>
          <w:p w14:paraId="1ACA912D" w14:textId="76DC5BB6" w:rsidR="000B2DF5" w:rsidRPr="00602485" w:rsidRDefault="000B2DF5" w:rsidP="004A05F8">
            <w:pPr>
              <w:ind w:left="0"/>
              <w:rPr>
                <w:rFonts w:ascii="Consolas" w:hAnsi="Consolas"/>
              </w:rPr>
            </w:pPr>
            <w:r>
              <w:rPr>
                <w:rFonts w:ascii="Consolas" w:hAnsi="Consolas"/>
              </w:rPr>
              <w:t>CONFIRMATION_CODE</w:t>
            </w:r>
          </w:p>
        </w:tc>
      </w:tr>
      <w:tr w:rsidR="000B2DF5" w14:paraId="3B3F9CC0" w14:textId="77777777" w:rsidTr="000B2DF5">
        <w:trPr>
          <w:trHeight w:val="219"/>
        </w:trPr>
        <w:tc>
          <w:tcPr>
            <w:tcW w:w="3490" w:type="dxa"/>
          </w:tcPr>
          <w:p w14:paraId="7DD04892" w14:textId="6456BCEC" w:rsidR="000B2DF5" w:rsidRPr="00602485" w:rsidRDefault="000B2DF5" w:rsidP="004A05F8">
            <w:pPr>
              <w:ind w:left="0"/>
              <w:rPr>
                <w:rFonts w:ascii="Consolas" w:hAnsi="Consolas"/>
              </w:rPr>
            </w:pPr>
            <w:r>
              <w:rPr>
                <w:rFonts w:ascii="Consolas" w:hAnsi="Consolas"/>
              </w:rPr>
              <w:t>SMDS_ADDRESS</w:t>
            </w:r>
          </w:p>
        </w:tc>
      </w:tr>
      <w:tr w:rsidR="000B2DF5" w14:paraId="154CEFF3" w14:textId="77777777" w:rsidTr="000B2DF5">
        <w:trPr>
          <w:trHeight w:val="219"/>
        </w:trPr>
        <w:tc>
          <w:tcPr>
            <w:tcW w:w="3490" w:type="dxa"/>
          </w:tcPr>
          <w:p w14:paraId="126D40A7" w14:textId="1E191709" w:rsidR="000B2DF5" w:rsidRPr="00602485" w:rsidRDefault="000B2DF5" w:rsidP="004A05F8">
            <w:pPr>
              <w:ind w:left="0"/>
              <w:rPr>
                <w:rFonts w:ascii="Consolas" w:hAnsi="Consolas"/>
              </w:rPr>
            </w:pPr>
            <w:r>
              <w:rPr>
                <w:rFonts w:ascii="Consolas" w:hAnsi="Consolas"/>
              </w:rPr>
              <w:t>MATCHING_ID</w:t>
            </w:r>
          </w:p>
        </w:tc>
      </w:tr>
      <w:tr w:rsidR="000B2DF5" w14:paraId="4962FB6D" w14:textId="77777777" w:rsidTr="000B2DF5">
        <w:trPr>
          <w:trHeight w:val="219"/>
        </w:trPr>
        <w:tc>
          <w:tcPr>
            <w:tcW w:w="3490" w:type="dxa"/>
          </w:tcPr>
          <w:p w14:paraId="439DF240" w14:textId="3C648823" w:rsidR="000B2DF5" w:rsidRPr="00602485" w:rsidRDefault="000B2DF5" w:rsidP="004A05F8">
            <w:pPr>
              <w:ind w:left="0"/>
              <w:rPr>
                <w:rFonts w:ascii="Consolas" w:hAnsi="Consolas"/>
              </w:rPr>
            </w:pPr>
            <w:r>
              <w:rPr>
                <w:rFonts w:ascii="Consolas" w:hAnsi="Consolas"/>
              </w:rPr>
              <w:t>EID</w:t>
            </w:r>
          </w:p>
        </w:tc>
      </w:tr>
      <w:tr w:rsidR="000B2DF5" w14:paraId="49EFBE71" w14:textId="77777777" w:rsidTr="000B2DF5">
        <w:trPr>
          <w:trHeight w:val="219"/>
        </w:trPr>
        <w:tc>
          <w:tcPr>
            <w:tcW w:w="3490" w:type="dxa"/>
          </w:tcPr>
          <w:p w14:paraId="755456A4" w14:textId="2A686450" w:rsidR="000B2DF5" w:rsidRPr="00602485" w:rsidRDefault="000B2DF5" w:rsidP="004A05F8">
            <w:pPr>
              <w:ind w:left="0"/>
              <w:rPr>
                <w:rFonts w:ascii="Consolas" w:hAnsi="Consolas"/>
              </w:rPr>
            </w:pPr>
            <w:r>
              <w:rPr>
                <w:rFonts w:ascii="Consolas" w:hAnsi="Consolas"/>
              </w:rPr>
              <w:t>SMDPFQDN</w:t>
            </w:r>
          </w:p>
        </w:tc>
      </w:tr>
    </w:tbl>
    <w:p w14:paraId="3CF72291" w14:textId="1FC7A777" w:rsidR="00F450EC" w:rsidRDefault="00F450EC" w:rsidP="00F450EC">
      <w:pPr>
        <w:pStyle w:val="Nadpis5"/>
      </w:pPr>
      <w:bookmarkStart w:id="178" w:name="_Toc199412167"/>
      <w:r>
        <w:t>Data Set “OneNumber”</w:t>
      </w:r>
      <w:bookmarkEnd w:id="178"/>
    </w:p>
    <w:p w14:paraId="6FF5E705" w14:textId="1C52490D" w:rsidR="00F450EC" w:rsidRDefault="00F450EC" w:rsidP="00F450EC">
      <w:pPr>
        <w:ind w:left="0"/>
      </w:pPr>
      <w:r>
        <w:t>Inventory that belongs to the same OneNumber RMS container as inventory on selected row(s) in the main grid is displayed along with its OneNumber pair type (Primary/Secondary).</w:t>
      </w:r>
    </w:p>
    <w:p w14:paraId="47AC9C8F" w14:textId="77777777" w:rsidR="00F450EC" w:rsidRDefault="00F450EC" w:rsidP="00F450EC">
      <w:pPr>
        <w:ind w:left="0"/>
        <w:rPr>
          <w:sz w:val="18"/>
          <w:szCs w:val="18"/>
        </w:rPr>
      </w:pPr>
    </w:p>
    <w:p w14:paraId="43FEE999" w14:textId="34AF8AA8" w:rsidR="00F450EC" w:rsidRDefault="00F450EC" w:rsidP="00F450EC">
      <w:pPr>
        <w:ind w:left="0"/>
      </w:pPr>
      <w:r>
        <w:rPr>
          <w:noProof/>
        </w:rPr>
        <w:lastRenderedPageBreak/>
        <w:drawing>
          <wp:inline distT="0" distB="0" distL="0" distR="0" wp14:anchorId="4D670FD8" wp14:editId="4E1903F7">
            <wp:extent cx="5732145" cy="3340100"/>
            <wp:effectExtent l="0" t="0" r="1905" b="0"/>
            <wp:docPr id="192" name="Obrázek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5732145" cy="3340100"/>
                    </a:xfrm>
                    <a:prstGeom prst="rect">
                      <a:avLst/>
                    </a:prstGeom>
                  </pic:spPr>
                </pic:pic>
              </a:graphicData>
            </a:graphic>
          </wp:inline>
        </w:drawing>
      </w:r>
      <w:r>
        <w:rPr>
          <w:noProof/>
        </w:rPr>
        <w:t xml:space="preserve"> </w:t>
      </w:r>
    </w:p>
    <w:p w14:paraId="25546FA5" w14:textId="66A05AB7" w:rsidR="00F450EC" w:rsidRPr="00DD719C" w:rsidRDefault="00F450EC" w:rsidP="00F450EC">
      <w:pPr>
        <w:ind w:left="0"/>
        <w:jc w:val="center"/>
        <w:rPr>
          <w:i/>
          <w:iCs w:val="0"/>
          <w:sz w:val="18"/>
          <w:szCs w:val="18"/>
        </w:rPr>
      </w:pPr>
      <w:r w:rsidRPr="00DD719C">
        <w:rPr>
          <w:i/>
          <w:iCs w:val="0"/>
          <w:sz w:val="18"/>
          <w:szCs w:val="18"/>
        </w:rPr>
        <w:t xml:space="preserve">RMS </w:t>
      </w:r>
      <w:r>
        <w:rPr>
          <w:i/>
          <w:iCs w:val="0"/>
          <w:sz w:val="18"/>
          <w:szCs w:val="18"/>
        </w:rPr>
        <w:t>S</w:t>
      </w:r>
      <w:r w:rsidRPr="00DD719C">
        <w:rPr>
          <w:i/>
          <w:iCs w:val="0"/>
          <w:sz w:val="18"/>
          <w:szCs w:val="18"/>
        </w:rPr>
        <w:t>tatus form</w:t>
      </w:r>
      <w:r w:rsidRPr="00397B3B">
        <w:rPr>
          <w:i/>
          <w:iCs w:val="0"/>
          <w:sz w:val="18"/>
          <w:szCs w:val="18"/>
        </w:rPr>
        <w:t xml:space="preserve"> </w:t>
      </w:r>
      <w:r>
        <w:rPr>
          <w:i/>
          <w:iCs w:val="0"/>
          <w:sz w:val="18"/>
          <w:szCs w:val="18"/>
        </w:rPr>
        <w:t>– data set “</w:t>
      </w:r>
      <w:r>
        <w:rPr>
          <w:b/>
          <w:bCs/>
          <w:i/>
          <w:iCs w:val="0"/>
          <w:sz w:val="18"/>
          <w:szCs w:val="18"/>
        </w:rPr>
        <w:t>OneNumber</w:t>
      </w:r>
      <w:r w:rsidRPr="00780303">
        <w:rPr>
          <w:i/>
          <w:iCs w:val="0"/>
          <w:sz w:val="18"/>
          <w:szCs w:val="18"/>
        </w:rPr>
        <w:t>”</w:t>
      </w:r>
    </w:p>
    <w:p w14:paraId="334BD759" w14:textId="77777777" w:rsidR="00F450EC" w:rsidRDefault="00F450EC" w:rsidP="00F450EC">
      <w:pPr>
        <w:ind w:left="0"/>
        <w:rPr>
          <w:sz w:val="18"/>
          <w:szCs w:val="18"/>
        </w:rPr>
      </w:pPr>
    </w:p>
    <w:p w14:paraId="7F9132F7" w14:textId="77777777" w:rsidR="00F450EC" w:rsidRDefault="00F450EC" w:rsidP="00F450EC">
      <w:pPr>
        <w:ind w:left="0"/>
        <w:rPr>
          <w:sz w:val="18"/>
          <w:szCs w:val="18"/>
        </w:rPr>
      </w:pPr>
      <w:r>
        <w:t xml:space="preserve">Following output columns are returned: </w:t>
      </w:r>
    </w:p>
    <w:p w14:paraId="005D326F" w14:textId="77777777" w:rsidR="00F450EC" w:rsidRDefault="00F450EC" w:rsidP="00F450EC">
      <w:pPr>
        <w:ind w:left="0"/>
        <w:rPr>
          <w:sz w:val="18"/>
          <w:szCs w:val="18"/>
        </w:rPr>
      </w:pPr>
    </w:p>
    <w:tbl>
      <w:tblPr>
        <w:tblStyle w:val="Mkatabulky"/>
        <w:tblW w:w="3490" w:type="dxa"/>
        <w:tblInd w:w="-5" w:type="dxa"/>
        <w:tblLook w:val="04A0" w:firstRow="1" w:lastRow="0" w:firstColumn="1" w:lastColumn="0" w:noHBand="0" w:noVBand="1"/>
      </w:tblPr>
      <w:tblGrid>
        <w:gridCol w:w="3490"/>
      </w:tblGrid>
      <w:tr w:rsidR="00F450EC" w:rsidRPr="00DF00E8" w14:paraId="32BBC1D7" w14:textId="77777777" w:rsidTr="00C8407D">
        <w:trPr>
          <w:trHeight w:val="277"/>
        </w:trPr>
        <w:tc>
          <w:tcPr>
            <w:tcW w:w="3490" w:type="dxa"/>
            <w:shd w:val="clear" w:color="auto" w:fill="D9D9D9" w:themeFill="background1" w:themeFillShade="D9"/>
          </w:tcPr>
          <w:p w14:paraId="126473D1" w14:textId="77777777" w:rsidR="00F450EC" w:rsidRPr="00DF00E8" w:rsidRDefault="00F450EC" w:rsidP="00C8407D">
            <w:pPr>
              <w:ind w:left="0"/>
              <w:rPr>
                <w:b/>
                <w:bCs/>
              </w:rPr>
            </w:pPr>
            <w:r>
              <w:rPr>
                <w:b/>
                <w:bCs/>
              </w:rPr>
              <w:t>Column / Data Set</w:t>
            </w:r>
          </w:p>
        </w:tc>
      </w:tr>
      <w:tr w:rsidR="00F450EC" w14:paraId="1A67F162" w14:textId="77777777" w:rsidTr="00C8407D">
        <w:trPr>
          <w:trHeight w:val="219"/>
        </w:trPr>
        <w:tc>
          <w:tcPr>
            <w:tcW w:w="3490" w:type="dxa"/>
          </w:tcPr>
          <w:p w14:paraId="68081DB1" w14:textId="4B02E33A" w:rsidR="00F450EC" w:rsidRPr="00602485" w:rsidRDefault="00F450EC" w:rsidP="00C8407D">
            <w:pPr>
              <w:ind w:left="0"/>
              <w:rPr>
                <w:rFonts w:ascii="Consolas" w:hAnsi="Consolas"/>
              </w:rPr>
            </w:pPr>
            <w:r>
              <w:rPr>
                <w:rFonts w:ascii="Consolas" w:hAnsi="Consolas"/>
              </w:rPr>
              <w:t>CONTAINER_ID</w:t>
            </w:r>
          </w:p>
        </w:tc>
      </w:tr>
      <w:tr w:rsidR="00F450EC" w14:paraId="50A7AE1D" w14:textId="77777777" w:rsidTr="00C8407D">
        <w:trPr>
          <w:trHeight w:val="219"/>
        </w:trPr>
        <w:tc>
          <w:tcPr>
            <w:tcW w:w="3490" w:type="dxa"/>
          </w:tcPr>
          <w:p w14:paraId="20A40D87" w14:textId="110A5E52" w:rsidR="00F450EC" w:rsidRPr="00602485" w:rsidRDefault="00F450EC" w:rsidP="00C8407D">
            <w:pPr>
              <w:ind w:left="0"/>
              <w:rPr>
                <w:rFonts w:ascii="Consolas" w:hAnsi="Consolas"/>
              </w:rPr>
            </w:pPr>
            <w:r>
              <w:rPr>
                <w:rFonts w:ascii="Consolas" w:hAnsi="Consolas"/>
              </w:rPr>
              <w:t>MSISDN</w:t>
            </w:r>
          </w:p>
        </w:tc>
      </w:tr>
      <w:tr w:rsidR="00F450EC" w14:paraId="6D93ABAD" w14:textId="77777777" w:rsidTr="00C8407D">
        <w:trPr>
          <w:trHeight w:val="219"/>
        </w:trPr>
        <w:tc>
          <w:tcPr>
            <w:tcW w:w="3490" w:type="dxa"/>
          </w:tcPr>
          <w:p w14:paraId="4BCF5F9B" w14:textId="3094B782" w:rsidR="00F450EC" w:rsidRPr="00602485" w:rsidRDefault="00F450EC" w:rsidP="00C8407D">
            <w:pPr>
              <w:ind w:left="0"/>
              <w:rPr>
                <w:rFonts w:ascii="Consolas" w:hAnsi="Consolas"/>
              </w:rPr>
            </w:pPr>
            <w:r>
              <w:rPr>
                <w:rFonts w:ascii="Consolas" w:hAnsi="Consolas"/>
              </w:rPr>
              <w:t>IMSI</w:t>
            </w:r>
          </w:p>
        </w:tc>
      </w:tr>
      <w:tr w:rsidR="00F450EC" w14:paraId="60049DC0" w14:textId="77777777" w:rsidTr="00C8407D">
        <w:trPr>
          <w:trHeight w:val="219"/>
        </w:trPr>
        <w:tc>
          <w:tcPr>
            <w:tcW w:w="3490" w:type="dxa"/>
          </w:tcPr>
          <w:p w14:paraId="552DFB0A" w14:textId="4066D285" w:rsidR="00F450EC" w:rsidRPr="00602485" w:rsidRDefault="00F450EC" w:rsidP="00C8407D">
            <w:pPr>
              <w:ind w:left="0"/>
              <w:rPr>
                <w:rFonts w:ascii="Consolas" w:hAnsi="Consolas"/>
              </w:rPr>
            </w:pPr>
            <w:r>
              <w:rPr>
                <w:rFonts w:ascii="Consolas" w:hAnsi="Consolas"/>
              </w:rPr>
              <w:t>PAIR_TYPE</w:t>
            </w:r>
          </w:p>
        </w:tc>
      </w:tr>
    </w:tbl>
    <w:p w14:paraId="49F01619" w14:textId="3E09544A" w:rsidR="00F450EC" w:rsidRPr="00F450EC" w:rsidRDefault="00F450EC" w:rsidP="00F450EC">
      <w:pPr>
        <w:ind w:left="0"/>
      </w:pPr>
    </w:p>
    <w:p w14:paraId="33B2DBA8" w14:textId="29B55110" w:rsidR="00273992" w:rsidRPr="00625B9E" w:rsidRDefault="00273992" w:rsidP="00273992">
      <w:pPr>
        <w:pStyle w:val="Nadpis5"/>
      </w:pPr>
      <w:bookmarkStart w:id="179" w:name="_Toc199412168"/>
      <w:r w:rsidRPr="00625B9E">
        <w:t xml:space="preserve">Process </w:t>
      </w:r>
      <w:r>
        <w:t>O</w:t>
      </w:r>
      <w:r w:rsidRPr="00625B9E">
        <w:t>verview</w:t>
      </w:r>
      <w:bookmarkEnd w:id="179"/>
    </w:p>
    <w:p w14:paraId="6FA19C50" w14:textId="7AABDBE4" w:rsidR="00273992" w:rsidRDefault="00273992" w:rsidP="00273992">
      <w:pPr>
        <w:ind w:left="0"/>
      </w:pPr>
      <w:r w:rsidRPr="00FF34D5">
        <w:t xml:space="preserve">Kenan </w:t>
      </w:r>
      <w:r>
        <w:t xml:space="preserve">core </w:t>
      </w:r>
      <w:r w:rsidRPr="00FF34D5">
        <w:t>RMS tables are queried for sta</w:t>
      </w:r>
      <w:r w:rsidR="00F450EC">
        <w:t>t</w:t>
      </w:r>
      <w:r w:rsidRPr="00FF34D5">
        <w:t>us of the inventory present in the main grid.</w:t>
      </w:r>
      <w:r>
        <w:t xml:space="preserve"> </w:t>
      </w:r>
    </w:p>
    <w:p w14:paraId="25F69290" w14:textId="77777777" w:rsidR="00273992" w:rsidRDefault="00273992" w:rsidP="00273992">
      <w:pPr>
        <w:ind w:left="0"/>
      </w:pPr>
      <w:r>
        <w:t xml:space="preserve">Output columns vary per selected data set. </w:t>
      </w:r>
    </w:p>
    <w:p w14:paraId="33C7B696" w14:textId="3CBBC8D7" w:rsidR="00273992" w:rsidRDefault="00273992" w:rsidP="00273992">
      <w:pPr>
        <w:pStyle w:val="Nadpis5"/>
      </w:pPr>
      <w:bookmarkStart w:id="180" w:name="_Toc199412169"/>
      <w:r w:rsidRPr="00B64FF8">
        <w:t xml:space="preserve">Role </w:t>
      </w:r>
      <w:r>
        <w:t>Differences</w:t>
      </w:r>
      <w:bookmarkEnd w:id="18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73992" w:rsidRPr="00DF00E8" w14:paraId="0898BCBC" w14:textId="77777777" w:rsidTr="00BF1BFC">
        <w:trPr>
          <w:trHeight w:val="277"/>
        </w:trPr>
        <w:tc>
          <w:tcPr>
            <w:tcW w:w="3490" w:type="dxa"/>
            <w:shd w:val="clear" w:color="auto" w:fill="D9D9D9" w:themeFill="background1" w:themeFillShade="D9"/>
          </w:tcPr>
          <w:p w14:paraId="0FB47A94" w14:textId="77777777" w:rsidR="00273992" w:rsidRPr="00DF00E8" w:rsidRDefault="00273992" w:rsidP="00BF1BFC">
            <w:pPr>
              <w:ind w:left="0"/>
              <w:rPr>
                <w:b/>
                <w:bCs/>
              </w:rPr>
            </w:pPr>
            <w:r>
              <w:rPr>
                <w:b/>
                <w:bCs/>
              </w:rPr>
              <w:t>Action / Role</w:t>
            </w:r>
          </w:p>
        </w:tc>
        <w:tc>
          <w:tcPr>
            <w:tcW w:w="1163" w:type="dxa"/>
            <w:shd w:val="clear" w:color="auto" w:fill="D9D9D9" w:themeFill="background1" w:themeFillShade="D9"/>
          </w:tcPr>
          <w:p w14:paraId="19CF35D4" w14:textId="77777777" w:rsidR="00273992" w:rsidRPr="00F374A6" w:rsidRDefault="00273992" w:rsidP="00BF1BFC">
            <w:pPr>
              <w:ind w:left="0"/>
              <w:jc w:val="center"/>
              <w:rPr>
                <w:b/>
                <w:bCs/>
              </w:rPr>
            </w:pPr>
            <w:r w:rsidRPr="00F374A6">
              <w:rPr>
                <w:b/>
                <w:bCs/>
              </w:rPr>
              <w:t>ADMIN</w:t>
            </w:r>
          </w:p>
        </w:tc>
        <w:tc>
          <w:tcPr>
            <w:tcW w:w="1163" w:type="dxa"/>
            <w:shd w:val="clear" w:color="auto" w:fill="D9D9D9" w:themeFill="background1" w:themeFillShade="D9"/>
          </w:tcPr>
          <w:p w14:paraId="3D50CEBC" w14:textId="77777777" w:rsidR="00273992" w:rsidRPr="00DF00E8" w:rsidRDefault="00273992" w:rsidP="00BF1BFC">
            <w:pPr>
              <w:ind w:left="0"/>
              <w:jc w:val="center"/>
              <w:rPr>
                <w:b/>
                <w:bCs/>
              </w:rPr>
            </w:pPr>
            <w:r>
              <w:rPr>
                <w:b/>
                <w:bCs/>
              </w:rPr>
              <w:t>LEAD</w:t>
            </w:r>
          </w:p>
        </w:tc>
        <w:tc>
          <w:tcPr>
            <w:tcW w:w="1180" w:type="dxa"/>
            <w:shd w:val="clear" w:color="auto" w:fill="D9D9D9" w:themeFill="background1" w:themeFillShade="D9"/>
          </w:tcPr>
          <w:p w14:paraId="6017D3C8" w14:textId="77777777" w:rsidR="00273992" w:rsidRPr="00DF00E8" w:rsidRDefault="00273992" w:rsidP="00BF1BFC">
            <w:pPr>
              <w:ind w:left="0"/>
              <w:jc w:val="center"/>
              <w:rPr>
                <w:b/>
                <w:bCs/>
              </w:rPr>
            </w:pPr>
            <w:r>
              <w:rPr>
                <w:b/>
                <w:bCs/>
              </w:rPr>
              <w:t>TESTING-VF</w:t>
            </w:r>
          </w:p>
        </w:tc>
        <w:tc>
          <w:tcPr>
            <w:tcW w:w="1180" w:type="dxa"/>
            <w:shd w:val="clear" w:color="auto" w:fill="D9D9D9" w:themeFill="background1" w:themeFillShade="D9"/>
          </w:tcPr>
          <w:p w14:paraId="0D247AC6" w14:textId="77777777" w:rsidR="00273992" w:rsidRPr="00DF00E8" w:rsidRDefault="00273992" w:rsidP="00BF1BFC">
            <w:pPr>
              <w:ind w:left="0"/>
              <w:jc w:val="center"/>
              <w:rPr>
                <w:b/>
                <w:bCs/>
              </w:rPr>
            </w:pPr>
            <w:r>
              <w:rPr>
                <w:b/>
                <w:bCs/>
              </w:rPr>
              <w:t>TESTING-IBM</w:t>
            </w:r>
          </w:p>
        </w:tc>
        <w:tc>
          <w:tcPr>
            <w:tcW w:w="1180" w:type="dxa"/>
            <w:shd w:val="clear" w:color="auto" w:fill="D9D9D9" w:themeFill="background1" w:themeFillShade="D9"/>
          </w:tcPr>
          <w:p w14:paraId="4B86AC9C" w14:textId="77777777" w:rsidR="00273992" w:rsidRPr="00DF00E8" w:rsidRDefault="00273992" w:rsidP="00BF1BFC">
            <w:pPr>
              <w:ind w:left="0"/>
              <w:jc w:val="center"/>
              <w:rPr>
                <w:b/>
                <w:bCs/>
              </w:rPr>
            </w:pPr>
            <w:r>
              <w:rPr>
                <w:b/>
                <w:bCs/>
              </w:rPr>
              <w:t>TESTING-V2</w:t>
            </w:r>
          </w:p>
        </w:tc>
      </w:tr>
      <w:tr w:rsidR="00273992" w14:paraId="1DEB778E" w14:textId="77777777" w:rsidTr="00BF1BFC">
        <w:trPr>
          <w:trHeight w:val="219"/>
        </w:trPr>
        <w:tc>
          <w:tcPr>
            <w:tcW w:w="3490" w:type="dxa"/>
          </w:tcPr>
          <w:p w14:paraId="668D2687" w14:textId="77777777" w:rsidR="00273992" w:rsidRPr="00D771E3" w:rsidRDefault="00273992" w:rsidP="00BF1BFC">
            <w:pPr>
              <w:ind w:left="0"/>
              <w:rPr>
                <w:b/>
                <w:bCs/>
              </w:rPr>
            </w:pPr>
            <w:r w:rsidRPr="00D771E3">
              <w:rPr>
                <w:b/>
                <w:bCs/>
              </w:rPr>
              <w:t xml:space="preserve">Access to </w:t>
            </w:r>
            <w:r>
              <w:rPr>
                <w:b/>
                <w:bCs/>
              </w:rPr>
              <w:t>RMS Status</w:t>
            </w:r>
          </w:p>
        </w:tc>
        <w:tc>
          <w:tcPr>
            <w:tcW w:w="1163" w:type="dxa"/>
          </w:tcPr>
          <w:p w14:paraId="500BE5A7" w14:textId="77777777" w:rsidR="00273992" w:rsidRDefault="00273992" w:rsidP="00BF1BFC">
            <w:pPr>
              <w:ind w:left="0"/>
              <w:jc w:val="center"/>
            </w:pPr>
            <w:r>
              <w:t>Y</w:t>
            </w:r>
          </w:p>
        </w:tc>
        <w:tc>
          <w:tcPr>
            <w:tcW w:w="1163" w:type="dxa"/>
          </w:tcPr>
          <w:p w14:paraId="737624FC" w14:textId="77777777" w:rsidR="00273992" w:rsidRPr="00D771E3" w:rsidRDefault="00273992" w:rsidP="00BF1BFC">
            <w:pPr>
              <w:ind w:left="0"/>
              <w:jc w:val="center"/>
            </w:pPr>
            <w:r w:rsidRPr="00D771E3">
              <w:t>Y</w:t>
            </w:r>
          </w:p>
        </w:tc>
        <w:tc>
          <w:tcPr>
            <w:tcW w:w="1180" w:type="dxa"/>
          </w:tcPr>
          <w:p w14:paraId="1675D847" w14:textId="77777777" w:rsidR="00273992" w:rsidRPr="00D771E3" w:rsidRDefault="00273992" w:rsidP="00BF1BFC">
            <w:pPr>
              <w:ind w:left="0"/>
              <w:jc w:val="center"/>
            </w:pPr>
            <w:r w:rsidRPr="00D771E3">
              <w:t>Y</w:t>
            </w:r>
          </w:p>
        </w:tc>
        <w:tc>
          <w:tcPr>
            <w:tcW w:w="1180" w:type="dxa"/>
          </w:tcPr>
          <w:p w14:paraId="41F6D1AB" w14:textId="77777777" w:rsidR="00273992" w:rsidRPr="00D771E3" w:rsidRDefault="00273992" w:rsidP="00BF1BFC">
            <w:pPr>
              <w:ind w:left="0"/>
              <w:jc w:val="center"/>
            </w:pPr>
            <w:r>
              <w:t>Y</w:t>
            </w:r>
          </w:p>
        </w:tc>
        <w:tc>
          <w:tcPr>
            <w:tcW w:w="1180" w:type="dxa"/>
          </w:tcPr>
          <w:p w14:paraId="34D6579A" w14:textId="77777777" w:rsidR="00273992" w:rsidRPr="00D771E3" w:rsidRDefault="00273992" w:rsidP="00BF1BFC">
            <w:pPr>
              <w:ind w:left="0"/>
              <w:jc w:val="center"/>
            </w:pPr>
            <w:r>
              <w:t>Y</w:t>
            </w:r>
          </w:p>
        </w:tc>
      </w:tr>
    </w:tbl>
    <w:p w14:paraId="027099BA" w14:textId="77777777" w:rsidR="00397B3B" w:rsidRDefault="00397B3B" w:rsidP="00397B3B">
      <w:pPr>
        <w:ind w:left="0"/>
        <w:rPr>
          <w:b/>
          <w:bCs/>
        </w:rPr>
      </w:pPr>
    </w:p>
    <w:p w14:paraId="47A7154E" w14:textId="49134E7B" w:rsidR="00B955CE" w:rsidRDefault="006F3565" w:rsidP="00CD44D1">
      <w:pPr>
        <w:pStyle w:val="Nadpis3"/>
      </w:pPr>
      <w:bookmarkStart w:id="181" w:name="_Kenan_RMS_Mass"/>
      <w:bookmarkStart w:id="182" w:name="_Toc199412170"/>
      <w:bookmarkEnd w:id="181"/>
      <w:r>
        <w:t xml:space="preserve">Kenan </w:t>
      </w:r>
      <w:r w:rsidR="00B955CE" w:rsidRPr="00FA5931">
        <w:t>RMS API Status</w:t>
      </w:r>
      <w:bookmarkEnd w:id="182"/>
    </w:p>
    <w:p w14:paraId="04B6A2DF" w14:textId="2C0427C6" w:rsidR="007074F9" w:rsidRDefault="007074F9" w:rsidP="007074F9">
      <w:pPr>
        <w:ind w:left="0"/>
      </w:pPr>
      <w:r>
        <w:t xml:space="preserve">Select </w:t>
      </w:r>
      <w:r>
        <w:rPr>
          <w:b/>
          <w:bCs/>
          <w:sz w:val="18"/>
          <w:szCs w:val="18"/>
        </w:rPr>
        <w:t>Kenan</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RMS API Status</w:t>
      </w:r>
      <w:r>
        <w:t xml:space="preserve"> from the main menu. Status of </w:t>
      </w:r>
      <w:r w:rsidR="00F9731E">
        <w:t xml:space="preserve">MSISDN </w:t>
      </w:r>
      <w:r>
        <w:t>inventory items on selected rows in the main grid will be displayed. If no rows are selected in the main grid, then all rows are processed.</w:t>
      </w:r>
    </w:p>
    <w:p w14:paraId="36769220" w14:textId="7DD0B322" w:rsidR="00736E7F" w:rsidRDefault="00736E7F" w:rsidP="007074F9">
      <w:pPr>
        <w:ind w:left="0"/>
      </w:pPr>
    </w:p>
    <w:p w14:paraId="4A751391" w14:textId="33F93836" w:rsidR="00736E7F" w:rsidRDefault="00736E7F" w:rsidP="00736E7F">
      <w:pPr>
        <w:pStyle w:val="Nadpis5"/>
      </w:pPr>
      <w:bookmarkStart w:id="183" w:name="_Toc199412171"/>
      <w:r>
        <w:t>Output Data</w:t>
      </w:r>
      <w:bookmarkEnd w:id="183"/>
    </w:p>
    <w:p w14:paraId="1444EB47" w14:textId="1BBDE54C" w:rsidR="007074F9" w:rsidRDefault="007074F9" w:rsidP="007074F9">
      <w:pPr>
        <w:ind w:left="0"/>
      </w:pPr>
      <w:r>
        <w:rPr>
          <w:noProof/>
        </w:rPr>
        <w:lastRenderedPageBreak/>
        <w:drawing>
          <wp:inline distT="0" distB="0" distL="0" distR="0" wp14:anchorId="762BCE75" wp14:editId="598BE3C1">
            <wp:extent cx="5732145" cy="2866390"/>
            <wp:effectExtent l="0" t="0" r="1905" b="0"/>
            <wp:docPr id="118" name="Obrázek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5732145" cy="2866390"/>
                    </a:xfrm>
                    <a:prstGeom prst="rect">
                      <a:avLst/>
                    </a:prstGeom>
                  </pic:spPr>
                </pic:pic>
              </a:graphicData>
            </a:graphic>
          </wp:inline>
        </w:drawing>
      </w:r>
    </w:p>
    <w:p w14:paraId="5F124FF3" w14:textId="6A7BB8B3" w:rsidR="007074F9" w:rsidRPr="007074F9" w:rsidRDefault="007074F9" w:rsidP="007074F9">
      <w:pPr>
        <w:jc w:val="center"/>
        <w:rPr>
          <w:i/>
          <w:iCs w:val="0"/>
          <w:sz w:val="18"/>
          <w:szCs w:val="18"/>
        </w:rPr>
      </w:pPr>
      <w:r w:rsidRPr="007074F9">
        <w:rPr>
          <w:i/>
          <w:iCs w:val="0"/>
          <w:sz w:val="18"/>
          <w:szCs w:val="18"/>
        </w:rPr>
        <w:t>RMS API Status form</w:t>
      </w:r>
    </w:p>
    <w:p w14:paraId="3C2DEFBE" w14:textId="551417A2" w:rsidR="007074F9" w:rsidRDefault="007074F9" w:rsidP="007074F9"/>
    <w:p w14:paraId="72BF0AFF" w14:textId="03FBAA85" w:rsidR="00F9731E" w:rsidRPr="00BD62B2" w:rsidRDefault="003561AD" w:rsidP="00F9731E">
      <w:pPr>
        <w:ind w:left="0"/>
      </w:pPr>
      <w:r w:rsidRPr="00BD62B2">
        <w:t>Following output columns are returned:</w:t>
      </w:r>
    </w:p>
    <w:p w14:paraId="7611CF56" w14:textId="77777777" w:rsidR="003561AD" w:rsidRDefault="003561AD" w:rsidP="00F9731E">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256666" w:rsidRPr="00DF00E8" w14:paraId="02CF6D0C" w14:textId="27B3DDC2" w:rsidTr="00256666">
        <w:trPr>
          <w:trHeight w:val="277"/>
        </w:trPr>
        <w:tc>
          <w:tcPr>
            <w:tcW w:w="2552" w:type="dxa"/>
            <w:shd w:val="clear" w:color="auto" w:fill="D9D9D9" w:themeFill="background1" w:themeFillShade="D9"/>
          </w:tcPr>
          <w:p w14:paraId="2615BC85" w14:textId="7368EEA0" w:rsidR="00256666" w:rsidRPr="00DF00E8" w:rsidRDefault="00256666" w:rsidP="004A1B65">
            <w:pPr>
              <w:ind w:left="0"/>
              <w:rPr>
                <w:b/>
                <w:bCs/>
              </w:rPr>
            </w:pPr>
            <w:r>
              <w:rPr>
                <w:b/>
                <w:bCs/>
              </w:rPr>
              <w:t>Column</w:t>
            </w:r>
          </w:p>
        </w:tc>
        <w:tc>
          <w:tcPr>
            <w:tcW w:w="6804" w:type="dxa"/>
            <w:shd w:val="clear" w:color="auto" w:fill="D9D9D9" w:themeFill="background1" w:themeFillShade="D9"/>
          </w:tcPr>
          <w:p w14:paraId="3A4F1F36" w14:textId="5B07EAA4" w:rsidR="00256666" w:rsidRDefault="00256666" w:rsidP="004A1B65">
            <w:pPr>
              <w:ind w:left="0"/>
              <w:rPr>
                <w:b/>
                <w:bCs/>
              </w:rPr>
            </w:pPr>
            <w:r>
              <w:rPr>
                <w:b/>
                <w:bCs/>
              </w:rPr>
              <w:t>Description</w:t>
            </w:r>
          </w:p>
        </w:tc>
      </w:tr>
      <w:tr w:rsidR="00256666" w14:paraId="3B873390" w14:textId="086D3C41" w:rsidTr="00256666">
        <w:trPr>
          <w:trHeight w:val="219"/>
        </w:trPr>
        <w:tc>
          <w:tcPr>
            <w:tcW w:w="2552" w:type="dxa"/>
          </w:tcPr>
          <w:p w14:paraId="6A9725F2" w14:textId="0E105BF8" w:rsidR="00256666" w:rsidRPr="00602485" w:rsidRDefault="00256666" w:rsidP="004A1B65">
            <w:pPr>
              <w:ind w:left="0"/>
              <w:rPr>
                <w:rFonts w:ascii="Consolas" w:hAnsi="Consolas"/>
              </w:rPr>
            </w:pPr>
            <w:r w:rsidRPr="00602485">
              <w:rPr>
                <w:rFonts w:ascii="Consolas" w:hAnsi="Consolas"/>
              </w:rPr>
              <w:t>MSISDN</w:t>
            </w:r>
          </w:p>
        </w:tc>
        <w:tc>
          <w:tcPr>
            <w:tcW w:w="6804" w:type="dxa"/>
          </w:tcPr>
          <w:p w14:paraId="61AD30B9" w14:textId="6E48D558" w:rsidR="00256666" w:rsidRDefault="00256666" w:rsidP="004A1B65">
            <w:pPr>
              <w:ind w:left="0"/>
            </w:pPr>
            <w:r>
              <w:t>External id of the subscription</w:t>
            </w:r>
          </w:p>
        </w:tc>
      </w:tr>
      <w:tr w:rsidR="00256666" w14:paraId="0C58B2C9" w14:textId="4C33225E" w:rsidTr="00256666">
        <w:trPr>
          <w:trHeight w:val="219"/>
        </w:trPr>
        <w:tc>
          <w:tcPr>
            <w:tcW w:w="2552" w:type="dxa"/>
          </w:tcPr>
          <w:p w14:paraId="4CD1E56B" w14:textId="6D32F57D" w:rsidR="00256666" w:rsidRPr="00602485" w:rsidRDefault="00256666" w:rsidP="004A1B65">
            <w:pPr>
              <w:ind w:left="0"/>
              <w:rPr>
                <w:rFonts w:ascii="Consolas" w:hAnsi="Consolas"/>
              </w:rPr>
            </w:pPr>
            <w:r w:rsidRPr="00602485">
              <w:rPr>
                <w:rFonts w:ascii="Consolas" w:hAnsi="Consolas"/>
              </w:rPr>
              <w:t>STATUS</w:t>
            </w:r>
          </w:p>
        </w:tc>
        <w:tc>
          <w:tcPr>
            <w:tcW w:w="6804" w:type="dxa"/>
          </w:tcPr>
          <w:p w14:paraId="60BA3EF9" w14:textId="374D5E31" w:rsidR="00256666" w:rsidRDefault="00256666" w:rsidP="004A1B65">
            <w:pPr>
              <w:ind w:left="0"/>
            </w:pPr>
            <w:r>
              <w:t>RMS status value</w:t>
            </w:r>
          </w:p>
        </w:tc>
      </w:tr>
      <w:tr w:rsidR="00256666" w14:paraId="317478C1" w14:textId="640EB397" w:rsidTr="00256666">
        <w:trPr>
          <w:trHeight w:val="219"/>
        </w:trPr>
        <w:tc>
          <w:tcPr>
            <w:tcW w:w="2552" w:type="dxa"/>
          </w:tcPr>
          <w:p w14:paraId="41CF790C" w14:textId="52073D12" w:rsidR="00256666" w:rsidRPr="00602485" w:rsidRDefault="00256666" w:rsidP="004A1B65">
            <w:pPr>
              <w:ind w:left="0"/>
              <w:rPr>
                <w:rFonts w:ascii="Consolas" w:hAnsi="Consolas"/>
              </w:rPr>
            </w:pPr>
            <w:r w:rsidRPr="00602485">
              <w:rPr>
                <w:rFonts w:ascii="Consolas" w:hAnsi="Consolas"/>
              </w:rPr>
              <w:t>SOURCE</w:t>
            </w:r>
          </w:p>
        </w:tc>
        <w:tc>
          <w:tcPr>
            <w:tcW w:w="6804" w:type="dxa"/>
          </w:tcPr>
          <w:p w14:paraId="230C9F98" w14:textId="331479CD" w:rsidR="00256666" w:rsidRDefault="00256666" w:rsidP="004A1B65">
            <w:pPr>
              <w:ind w:left="0"/>
            </w:pPr>
            <w:r>
              <w:t>RMS source value</w:t>
            </w:r>
          </w:p>
        </w:tc>
      </w:tr>
      <w:tr w:rsidR="00256666" w14:paraId="610F825C" w14:textId="365347BC" w:rsidTr="00256666">
        <w:trPr>
          <w:trHeight w:val="219"/>
        </w:trPr>
        <w:tc>
          <w:tcPr>
            <w:tcW w:w="2552" w:type="dxa"/>
          </w:tcPr>
          <w:p w14:paraId="5C495868" w14:textId="08A5CEE6" w:rsidR="00256666" w:rsidRPr="00602485" w:rsidRDefault="00256666" w:rsidP="004A1B65">
            <w:pPr>
              <w:ind w:left="0"/>
              <w:rPr>
                <w:rFonts w:ascii="Consolas" w:hAnsi="Consolas"/>
              </w:rPr>
            </w:pPr>
            <w:r w:rsidRPr="00602485">
              <w:rPr>
                <w:rFonts w:ascii="Consolas" w:hAnsi="Consolas"/>
              </w:rPr>
              <w:t>RESOURCE_TYPE</w:t>
            </w:r>
          </w:p>
        </w:tc>
        <w:tc>
          <w:tcPr>
            <w:tcW w:w="6804" w:type="dxa"/>
          </w:tcPr>
          <w:p w14:paraId="33F3D602" w14:textId="1703FFB8" w:rsidR="00256666" w:rsidRDefault="0010176E" w:rsidP="004A1B65">
            <w:pPr>
              <w:ind w:left="0"/>
            </w:pPr>
            <w:r>
              <w:t xml:space="preserve">Contains </w:t>
            </w:r>
            <w:r w:rsidR="00256666" w:rsidRPr="0010176E">
              <w:rPr>
                <w:rFonts w:ascii="Consolas" w:hAnsi="Consolas"/>
              </w:rPr>
              <w:t>MSISDN</w:t>
            </w:r>
            <w:r w:rsidR="00256666">
              <w:t xml:space="preserve"> or </w:t>
            </w:r>
            <w:r w:rsidR="00256666" w:rsidRPr="0010176E">
              <w:rPr>
                <w:rFonts w:ascii="Consolas" w:hAnsi="Consolas"/>
              </w:rPr>
              <w:t>ISDN</w:t>
            </w:r>
            <w:r>
              <w:t xml:space="preserve"> value</w:t>
            </w:r>
          </w:p>
        </w:tc>
      </w:tr>
    </w:tbl>
    <w:p w14:paraId="18C04F5E" w14:textId="4262FF43" w:rsidR="00F9731E" w:rsidRDefault="00F9731E" w:rsidP="00F9731E">
      <w:pPr>
        <w:ind w:left="0"/>
        <w:rPr>
          <w:b/>
          <w:bCs/>
        </w:rPr>
      </w:pPr>
    </w:p>
    <w:p w14:paraId="6A8C4C7F" w14:textId="5C140B1E" w:rsidR="003561AD" w:rsidRDefault="003561AD" w:rsidP="00F9731E">
      <w:pPr>
        <w:ind w:left="0"/>
      </w:pPr>
      <w:r w:rsidRPr="004D500C">
        <w:t>Please refer to Kenan and Location Dispatcher system documentation for more details on the column values.</w:t>
      </w:r>
    </w:p>
    <w:p w14:paraId="07FB6408" w14:textId="77777777" w:rsidR="003561AD" w:rsidRDefault="003561AD" w:rsidP="00F9731E">
      <w:pPr>
        <w:ind w:left="0"/>
        <w:rPr>
          <w:b/>
          <w:bCs/>
        </w:rPr>
      </w:pPr>
    </w:p>
    <w:p w14:paraId="6AE7745F" w14:textId="6EEF39E1" w:rsidR="000B4436" w:rsidRDefault="000B4436" w:rsidP="00F9731E">
      <w:pPr>
        <w:ind w:left="0"/>
        <w:rPr>
          <w:b/>
          <w:bCs/>
        </w:rPr>
      </w:pPr>
      <w:r>
        <w:rPr>
          <w:b/>
          <w:bCs/>
        </w:rPr>
        <w:t xml:space="preserve">NOTE: </w:t>
      </w:r>
      <w:r>
        <w:t>SIM inventory items are not applicable to this status view.</w:t>
      </w:r>
    </w:p>
    <w:p w14:paraId="1FED39AA" w14:textId="77777777" w:rsidR="00F9731E" w:rsidRDefault="00F9731E" w:rsidP="00F9731E">
      <w:pPr>
        <w:ind w:left="0"/>
        <w:rPr>
          <w:b/>
          <w:bCs/>
          <w:i/>
          <w:iCs w:val="0"/>
        </w:rPr>
      </w:pPr>
    </w:p>
    <w:p w14:paraId="6AC9E9F3" w14:textId="36977285" w:rsidR="00F9731E" w:rsidRPr="00625B9E" w:rsidRDefault="00F9731E" w:rsidP="00273992">
      <w:pPr>
        <w:pStyle w:val="Nadpis5"/>
      </w:pPr>
      <w:bookmarkStart w:id="184" w:name="_Toc199412172"/>
      <w:r w:rsidRPr="00625B9E">
        <w:t xml:space="preserve">Process </w:t>
      </w:r>
      <w:r w:rsidR="00736E7F">
        <w:t>O</w:t>
      </w:r>
      <w:r w:rsidRPr="00625B9E">
        <w:t>verview</w:t>
      </w:r>
      <w:bookmarkEnd w:id="184"/>
    </w:p>
    <w:p w14:paraId="0F7614CD" w14:textId="000D401E" w:rsidR="00F9731E" w:rsidRDefault="00F9731E" w:rsidP="00F9731E">
      <w:pPr>
        <w:ind w:left="0"/>
      </w:pPr>
      <w:r>
        <w:t>RMS API view</w:t>
      </w:r>
      <w:r w:rsidRPr="009F3F31">
        <w:t xml:space="preserve"> </w:t>
      </w:r>
      <w:r w:rsidRPr="004A1B65">
        <w:rPr>
          <w:rStyle w:val="Siln"/>
        </w:rPr>
        <w:t>RMS_API.MV_RMS_RESOURCES</w:t>
      </w:r>
      <w:r>
        <w:t xml:space="preserve"> is queried for current status of the MSISDN inventory present in the main grid. </w:t>
      </w:r>
      <w:r w:rsidR="00AD7744">
        <w:t>This view is used by Location Dispatcher.</w:t>
      </w:r>
    </w:p>
    <w:p w14:paraId="06810763" w14:textId="35D33060" w:rsidR="00F9731E" w:rsidRDefault="00F9731E" w:rsidP="00273992">
      <w:pPr>
        <w:pStyle w:val="Nadpis5"/>
      </w:pPr>
      <w:bookmarkStart w:id="185" w:name="_Toc199412173"/>
      <w:r w:rsidRPr="00B64FF8">
        <w:t xml:space="preserve">Role </w:t>
      </w:r>
      <w:r w:rsidR="00273992">
        <w:t>Di</w:t>
      </w:r>
      <w:r>
        <w:t>fferences</w:t>
      </w:r>
      <w:bookmarkEnd w:id="18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9731E" w:rsidRPr="00DF00E8" w14:paraId="1CB1B3D5" w14:textId="77777777" w:rsidTr="004A1B65">
        <w:trPr>
          <w:trHeight w:val="277"/>
        </w:trPr>
        <w:tc>
          <w:tcPr>
            <w:tcW w:w="3490" w:type="dxa"/>
            <w:shd w:val="clear" w:color="auto" w:fill="D9D9D9" w:themeFill="background1" w:themeFillShade="D9"/>
          </w:tcPr>
          <w:p w14:paraId="2135E17E" w14:textId="77777777" w:rsidR="00F9731E" w:rsidRPr="00DF00E8" w:rsidRDefault="00F9731E" w:rsidP="004A1B65">
            <w:pPr>
              <w:ind w:left="0"/>
              <w:rPr>
                <w:b/>
                <w:bCs/>
              </w:rPr>
            </w:pPr>
            <w:r>
              <w:rPr>
                <w:b/>
                <w:bCs/>
              </w:rPr>
              <w:t>Action / Role</w:t>
            </w:r>
          </w:p>
        </w:tc>
        <w:tc>
          <w:tcPr>
            <w:tcW w:w="1163" w:type="dxa"/>
            <w:shd w:val="clear" w:color="auto" w:fill="D9D9D9" w:themeFill="background1" w:themeFillShade="D9"/>
          </w:tcPr>
          <w:p w14:paraId="2B185DDD" w14:textId="77777777" w:rsidR="00F9731E" w:rsidRPr="00F374A6" w:rsidRDefault="00F9731E" w:rsidP="004A1B65">
            <w:pPr>
              <w:ind w:left="0"/>
              <w:jc w:val="center"/>
              <w:rPr>
                <w:b/>
                <w:bCs/>
              </w:rPr>
            </w:pPr>
            <w:r w:rsidRPr="00F374A6">
              <w:rPr>
                <w:b/>
                <w:bCs/>
              </w:rPr>
              <w:t>ADMIN</w:t>
            </w:r>
          </w:p>
        </w:tc>
        <w:tc>
          <w:tcPr>
            <w:tcW w:w="1163" w:type="dxa"/>
            <w:shd w:val="clear" w:color="auto" w:fill="D9D9D9" w:themeFill="background1" w:themeFillShade="D9"/>
          </w:tcPr>
          <w:p w14:paraId="60D5BEE0" w14:textId="77777777" w:rsidR="00F9731E" w:rsidRPr="00DF00E8" w:rsidRDefault="00F9731E" w:rsidP="004A1B65">
            <w:pPr>
              <w:ind w:left="0"/>
              <w:jc w:val="center"/>
              <w:rPr>
                <w:b/>
                <w:bCs/>
              </w:rPr>
            </w:pPr>
            <w:r>
              <w:rPr>
                <w:b/>
                <w:bCs/>
              </w:rPr>
              <w:t>LEAD</w:t>
            </w:r>
          </w:p>
        </w:tc>
        <w:tc>
          <w:tcPr>
            <w:tcW w:w="1180" w:type="dxa"/>
            <w:shd w:val="clear" w:color="auto" w:fill="D9D9D9" w:themeFill="background1" w:themeFillShade="D9"/>
          </w:tcPr>
          <w:p w14:paraId="03087E2E" w14:textId="77777777" w:rsidR="00F9731E" w:rsidRPr="00DF00E8" w:rsidRDefault="00F9731E" w:rsidP="004A1B65">
            <w:pPr>
              <w:ind w:left="0"/>
              <w:jc w:val="center"/>
              <w:rPr>
                <w:b/>
                <w:bCs/>
              </w:rPr>
            </w:pPr>
            <w:r>
              <w:rPr>
                <w:b/>
                <w:bCs/>
              </w:rPr>
              <w:t>TESTING-VF</w:t>
            </w:r>
          </w:p>
        </w:tc>
        <w:tc>
          <w:tcPr>
            <w:tcW w:w="1180" w:type="dxa"/>
            <w:shd w:val="clear" w:color="auto" w:fill="D9D9D9" w:themeFill="background1" w:themeFillShade="D9"/>
          </w:tcPr>
          <w:p w14:paraId="77DD6647" w14:textId="77777777" w:rsidR="00F9731E" w:rsidRPr="00DF00E8" w:rsidRDefault="00F9731E" w:rsidP="004A1B65">
            <w:pPr>
              <w:ind w:left="0"/>
              <w:jc w:val="center"/>
              <w:rPr>
                <w:b/>
                <w:bCs/>
              </w:rPr>
            </w:pPr>
            <w:r>
              <w:rPr>
                <w:b/>
                <w:bCs/>
              </w:rPr>
              <w:t>TESTING-IBM</w:t>
            </w:r>
          </w:p>
        </w:tc>
        <w:tc>
          <w:tcPr>
            <w:tcW w:w="1180" w:type="dxa"/>
            <w:shd w:val="clear" w:color="auto" w:fill="D9D9D9" w:themeFill="background1" w:themeFillShade="D9"/>
          </w:tcPr>
          <w:p w14:paraId="03A99B26" w14:textId="77777777" w:rsidR="00F9731E" w:rsidRPr="00DF00E8" w:rsidRDefault="00F9731E" w:rsidP="004A1B65">
            <w:pPr>
              <w:ind w:left="0"/>
              <w:jc w:val="center"/>
              <w:rPr>
                <w:b/>
                <w:bCs/>
              </w:rPr>
            </w:pPr>
            <w:r>
              <w:rPr>
                <w:b/>
                <w:bCs/>
              </w:rPr>
              <w:t>TESTING-V2</w:t>
            </w:r>
          </w:p>
        </w:tc>
      </w:tr>
      <w:tr w:rsidR="00F9731E" w14:paraId="74C821C5" w14:textId="77777777" w:rsidTr="004A1B65">
        <w:trPr>
          <w:trHeight w:val="219"/>
        </w:trPr>
        <w:tc>
          <w:tcPr>
            <w:tcW w:w="3490" w:type="dxa"/>
          </w:tcPr>
          <w:p w14:paraId="684CC09A" w14:textId="405753BD" w:rsidR="00F9731E" w:rsidRPr="00D771E3" w:rsidRDefault="00F9731E" w:rsidP="004A1B65">
            <w:pPr>
              <w:ind w:left="0"/>
              <w:rPr>
                <w:b/>
                <w:bCs/>
              </w:rPr>
            </w:pPr>
            <w:r w:rsidRPr="00D771E3">
              <w:rPr>
                <w:b/>
                <w:bCs/>
              </w:rPr>
              <w:t xml:space="preserve">Access to </w:t>
            </w:r>
            <w:r w:rsidR="00E35BD5">
              <w:rPr>
                <w:b/>
                <w:bCs/>
              </w:rPr>
              <w:t xml:space="preserve">RMS API </w:t>
            </w:r>
            <w:r>
              <w:rPr>
                <w:b/>
                <w:bCs/>
              </w:rPr>
              <w:t>Status</w:t>
            </w:r>
          </w:p>
        </w:tc>
        <w:tc>
          <w:tcPr>
            <w:tcW w:w="1163" w:type="dxa"/>
          </w:tcPr>
          <w:p w14:paraId="6385C60F" w14:textId="77777777" w:rsidR="00F9731E" w:rsidRDefault="00F9731E" w:rsidP="004A1B65">
            <w:pPr>
              <w:ind w:left="0"/>
              <w:jc w:val="center"/>
            </w:pPr>
            <w:r>
              <w:t>Y</w:t>
            </w:r>
          </w:p>
        </w:tc>
        <w:tc>
          <w:tcPr>
            <w:tcW w:w="1163" w:type="dxa"/>
          </w:tcPr>
          <w:p w14:paraId="1E0C1FCB" w14:textId="77777777" w:rsidR="00F9731E" w:rsidRPr="00D771E3" w:rsidRDefault="00F9731E" w:rsidP="004A1B65">
            <w:pPr>
              <w:ind w:left="0"/>
              <w:jc w:val="center"/>
            </w:pPr>
            <w:r w:rsidRPr="00D771E3">
              <w:t>Y</w:t>
            </w:r>
          </w:p>
        </w:tc>
        <w:tc>
          <w:tcPr>
            <w:tcW w:w="1180" w:type="dxa"/>
          </w:tcPr>
          <w:p w14:paraId="522C6944" w14:textId="1DA11875" w:rsidR="00F9731E" w:rsidRPr="00D771E3" w:rsidRDefault="00AD7744" w:rsidP="004A1B65">
            <w:pPr>
              <w:ind w:left="0"/>
              <w:jc w:val="center"/>
            </w:pPr>
            <w:r>
              <w:t>N</w:t>
            </w:r>
          </w:p>
        </w:tc>
        <w:tc>
          <w:tcPr>
            <w:tcW w:w="1180" w:type="dxa"/>
          </w:tcPr>
          <w:p w14:paraId="0CCF2A3A" w14:textId="77777777" w:rsidR="00F9731E" w:rsidRPr="00D771E3" w:rsidRDefault="00F9731E" w:rsidP="004A1B65">
            <w:pPr>
              <w:ind w:left="0"/>
              <w:jc w:val="center"/>
            </w:pPr>
            <w:r>
              <w:t>Y</w:t>
            </w:r>
          </w:p>
        </w:tc>
        <w:tc>
          <w:tcPr>
            <w:tcW w:w="1180" w:type="dxa"/>
          </w:tcPr>
          <w:p w14:paraId="0293A25B" w14:textId="0BB95AA5" w:rsidR="00F9731E" w:rsidRPr="00D771E3" w:rsidRDefault="00AD7744" w:rsidP="004A1B65">
            <w:pPr>
              <w:ind w:left="0"/>
              <w:jc w:val="center"/>
            </w:pPr>
            <w:r>
              <w:t>Y</w:t>
            </w:r>
          </w:p>
        </w:tc>
      </w:tr>
    </w:tbl>
    <w:p w14:paraId="7EDB7804" w14:textId="47A2E321" w:rsidR="007074F9" w:rsidRPr="007074F9" w:rsidRDefault="007074F9" w:rsidP="00F9731E">
      <w:pPr>
        <w:ind w:left="0"/>
      </w:pPr>
    </w:p>
    <w:p w14:paraId="015BB9B8" w14:textId="6AE17B67" w:rsidR="00D01C2F" w:rsidRDefault="00D01C2F" w:rsidP="00CD44D1">
      <w:pPr>
        <w:pStyle w:val="Nadpis3"/>
      </w:pPr>
      <w:bookmarkStart w:id="186" w:name="_Toc199412174"/>
      <w:r>
        <w:t>Kenan Adapter Calls</w:t>
      </w:r>
      <w:bookmarkEnd w:id="186"/>
    </w:p>
    <w:p w14:paraId="67481780" w14:textId="30B8A4AE" w:rsidR="004D500C" w:rsidRPr="00896E3A" w:rsidRDefault="0006780C" w:rsidP="0006780C">
      <w:pPr>
        <w:ind w:left="142"/>
      </w:pPr>
      <w:r>
        <w:t xml:space="preserve">Selected </w:t>
      </w:r>
      <w:r w:rsidR="00896E3A">
        <w:t>SOAP operations</w:t>
      </w:r>
      <w:r>
        <w:t xml:space="preserve"> </w:t>
      </w:r>
      <w:r w:rsidR="00896E3A">
        <w:t xml:space="preserve">of Kenan Adapter </w:t>
      </w:r>
      <w:r>
        <w:t xml:space="preserve">are available from </w:t>
      </w:r>
      <w:r w:rsidRPr="0006780C">
        <w:t>Pho</w:t>
      </w:r>
      <w:r>
        <w:t xml:space="preserve">enix to perform various </w:t>
      </w:r>
      <w:r w:rsidRPr="00896E3A">
        <w:t xml:space="preserve">operations on the inventory in the main grid. </w:t>
      </w:r>
    </w:p>
    <w:p w14:paraId="4A414A5D" w14:textId="7F916A3E" w:rsidR="00480477" w:rsidRPr="00896E3A" w:rsidRDefault="00480477" w:rsidP="000A1322">
      <w:pPr>
        <w:pStyle w:val="Nadpis5"/>
      </w:pPr>
      <w:bookmarkStart w:id="187" w:name="_Toc199412175"/>
      <w:r w:rsidRPr="00896E3A">
        <w:t>Complex</w:t>
      </w:r>
      <w:bookmarkEnd w:id="187"/>
    </w:p>
    <w:p w14:paraId="08A5DAF7" w14:textId="04717320" w:rsidR="00896E3A" w:rsidRPr="00896E3A" w:rsidRDefault="00896E3A" w:rsidP="00896E3A">
      <w:r w:rsidRPr="00896E3A">
        <w:t>Sequenced Kenan Adapter operations.</w:t>
      </w:r>
    </w:p>
    <w:p w14:paraId="7E266D24" w14:textId="54C6FFA4" w:rsidR="00B27935" w:rsidRPr="00896E3A" w:rsidRDefault="00B27935" w:rsidP="00EB084F">
      <w:pPr>
        <w:pStyle w:val="Nadpis6"/>
      </w:pPr>
      <w:bookmarkStart w:id="188" w:name="_Toc199412176"/>
      <w:r w:rsidRPr="00896E3A">
        <w:t>Reserve &amp; Couple</w:t>
      </w:r>
      <w:bookmarkEnd w:id="188"/>
    </w:p>
    <w:p w14:paraId="34ED46F8" w14:textId="1D8B59F7" w:rsidR="0006780C" w:rsidRDefault="0006780C" w:rsidP="00896E3A">
      <w:r w:rsidRPr="00896E3A">
        <w:t>In the main</w:t>
      </w:r>
      <w:r w:rsidRPr="0006780C">
        <w:t xml:space="preserve"> grid, select row(s) with populated MSISDN and SIM</w:t>
      </w:r>
      <w:r>
        <w:t xml:space="preserve"> </w:t>
      </w:r>
      <w:r w:rsidR="006C4C09">
        <w:t xml:space="preserve">that exist in RMS and have </w:t>
      </w:r>
      <w:r w:rsidRPr="0006780C">
        <w:rPr>
          <w:rFonts w:ascii="Consolas" w:hAnsi="Consolas"/>
          <w:sz w:val="18"/>
          <w:szCs w:val="18"/>
        </w:rPr>
        <w:t>Available</w:t>
      </w:r>
      <w:r>
        <w:t xml:space="preserve"> status</w:t>
      </w:r>
      <w:r w:rsidRPr="0006780C">
        <w:t xml:space="preserve">. Then </w:t>
      </w:r>
      <w:r>
        <w:t>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RMS Kenan </w:t>
      </w:r>
      <w:r w:rsidRPr="00095B1C">
        <w:rPr>
          <w:b/>
          <w:bCs/>
          <w:sz w:val="18"/>
          <w:szCs w:val="18"/>
        </w:rPr>
        <w:sym w:font="Wingdings" w:char="F0E0"/>
      </w:r>
      <w:r w:rsidRPr="00095B1C">
        <w:rPr>
          <w:b/>
          <w:bCs/>
          <w:sz w:val="18"/>
          <w:szCs w:val="18"/>
        </w:rPr>
        <w:t xml:space="preserve"> </w:t>
      </w:r>
      <w:r>
        <w:rPr>
          <w:b/>
          <w:bCs/>
          <w:sz w:val="18"/>
          <w:szCs w:val="18"/>
        </w:rPr>
        <w:t xml:space="preserve"> Reserve &amp; Couple </w:t>
      </w:r>
      <w:r w:rsidRPr="00FF34D5">
        <w:t xml:space="preserve">to </w:t>
      </w:r>
      <w:r>
        <w:t xml:space="preserve">invoke following </w:t>
      </w:r>
      <w:r>
        <w:lastRenderedPageBreak/>
        <w:t xml:space="preserve">sequence of </w:t>
      </w:r>
      <w:r w:rsidR="002465FB">
        <w:t>SOAP operations</w:t>
      </w:r>
      <w:r>
        <w:t xml:space="preserve"> for each selected row:</w:t>
      </w:r>
      <w:r w:rsidR="00652BDB">
        <w:br/>
      </w:r>
    </w:p>
    <w:p w14:paraId="699B4671" w14:textId="3DB2D369" w:rsidR="0006780C" w:rsidRPr="0006780C" w:rsidRDefault="0006780C">
      <w:pPr>
        <w:pStyle w:val="Odstavecseseznamem"/>
        <w:numPr>
          <w:ilvl w:val="0"/>
          <w:numId w:val="37"/>
        </w:numPr>
        <w:rPr>
          <w:rFonts w:ascii="Consolas" w:hAnsi="Consolas"/>
        </w:rPr>
      </w:pPr>
      <w:r w:rsidRPr="0006780C">
        <w:rPr>
          <w:rFonts w:ascii="Consolas" w:hAnsi="Consolas"/>
        </w:rPr>
        <w:t>InventoryModifyElementStatus</w:t>
      </w:r>
    </w:p>
    <w:p w14:paraId="10653798" w14:textId="51984D60" w:rsidR="0006780C" w:rsidRPr="0006780C" w:rsidRDefault="0006780C">
      <w:pPr>
        <w:pStyle w:val="Odstavecseseznamem"/>
        <w:numPr>
          <w:ilvl w:val="0"/>
          <w:numId w:val="37"/>
        </w:numPr>
        <w:rPr>
          <w:rFonts w:ascii="Consolas" w:hAnsi="Consolas"/>
        </w:rPr>
      </w:pPr>
      <w:r w:rsidRPr="0006780C">
        <w:rPr>
          <w:rFonts w:ascii="Consolas" w:hAnsi="Consolas"/>
        </w:rPr>
        <w:t>InventoryCouplingElements</w:t>
      </w:r>
    </w:p>
    <w:p w14:paraId="2F6EAC6B" w14:textId="073790E3" w:rsidR="0006780C" w:rsidRPr="00896E3A" w:rsidRDefault="0006780C" w:rsidP="00BC1A8A"/>
    <w:p w14:paraId="79BDF91A" w14:textId="4EBF185A" w:rsidR="0006780C" w:rsidRDefault="0006780C" w:rsidP="00BC1A8A">
      <w:r w:rsidRPr="00896E3A">
        <w:t>Inventory will be reserved and then coupled in RMS. Main grid will be refreshed to reflect updated inventory status.</w:t>
      </w:r>
    </w:p>
    <w:p w14:paraId="14161B46" w14:textId="2F211975" w:rsidR="00A33DD2" w:rsidRDefault="00A33DD2" w:rsidP="00BC1A8A"/>
    <w:p w14:paraId="667A73EE" w14:textId="2835681F" w:rsidR="00A33DD2" w:rsidRDefault="00A33DD2" w:rsidP="00A33DD2">
      <w:r w:rsidRPr="00EE114D">
        <w:rPr>
          <w:b/>
          <w:bCs/>
        </w:rPr>
        <w:t>NOTE:</w:t>
      </w:r>
      <w:r w:rsidRPr="00EE114D">
        <w:t xml:space="preserve"> </w:t>
      </w:r>
      <w:r>
        <w:t>Standard RMS status transition matrix restrictions apply.</w:t>
      </w:r>
    </w:p>
    <w:p w14:paraId="23E83293" w14:textId="77777777" w:rsidR="000455E3" w:rsidRDefault="000455E3" w:rsidP="00A33DD2"/>
    <w:p w14:paraId="37D5C428" w14:textId="1DAFF5BE" w:rsidR="00B27935" w:rsidRPr="00896E3A" w:rsidRDefault="00B27935" w:rsidP="000A1322">
      <w:pPr>
        <w:pStyle w:val="Nadpis5"/>
      </w:pPr>
      <w:bookmarkStart w:id="189" w:name="_Toc199412177"/>
      <w:r w:rsidRPr="00896E3A">
        <w:t>Universal</w:t>
      </w:r>
      <w:bookmarkEnd w:id="189"/>
    </w:p>
    <w:p w14:paraId="0273378B" w14:textId="164B82F2" w:rsidR="00896E3A" w:rsidRPr="00896E3A" w:rsidRDefault="007F66C4" w:rsidP="00896E3A">
      <w:r>
        <w:t>Kenan Adapter o</w:t>
      </w:r>
      <w:r w:rsidR="00896E3A" w:rsidRPr="00896E3A">
        <w:t>perations applicable to MSISDN, SIM and ISDN inventory types.</w:t>
      </w:r>
    </w:p>
    <w:p w14:paraId="7905A73C" w14:textId="3730F876" w:rsidR="00B27935" w:rsidRPr="00896E3A" w:rsidRDefault="00B27935" w:rsidP="00EB084F">
      <w:pPr>
        <w:pStyle w:val="Nadpis6"/>
      </w:pPr>
      <w:bookmarkStart w:id="190" w:name="_Toc199412178"/>
      <w:r w:rsidRPr="00896E3A">
        <w:t>InventoryModifyElementStatus</w:t>
      </w:r>
      <w:bookmarkEnd w:id="190"/>
    </w:p>
    <w:p w14:paraId="085D852F" w14:textId="77777777" w:rsidR="003A2C51" w:rsidRDefault="00896E3A" w:rsidP="00896E3A">
      <w:pPr>
        <w:rPr>
          <w:b/>
          <w:bCs/>
          <w:sz w:val="18"/>
          <w:szCs w:val="18"/>
        </w:rPr>
      </w:pPr>
      <w:r w:rsidRPr="008A2925">
        <w:t xml:space="preserve">In the main grid, select row(s) with </w:t>
      </w:r>
      <w:r w:rsidR="00E24F43" w:rsidRPr="008A2925">
        <w:t xml:space="preserve">inventory </w:t>
      </w:r>
      <w:r w:rsidR="006C4C09" w:rsidRPr="008A2925">
        <w:t>that exist in RMS</w:t>
      </w:r>
      <w:r w:rsidRPr="008A2925">
        <w:t>.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E24F43" w:rsidRPr="008A2925">
        <w:rPr>
          <w:b/>
          <w:bCs/>
          <w:sz w:val="18"/>
          <w:szCs w:val="18"/>
        </w:rPr>
        <w:t>InventoryModifyElementStatus</w:t>
      </w:r>
      <w:r w:rsidRPr="008A2925">
        <w:rPr>
          <w:b/>
          <w:bCs/>
          <w:sz w:val="18"/>
          <w:szCs w:val="18"/>
        </w:rPr>
        <w:t xml:space="preserve"> </w:t>
      </w:r>
      <w:r w:rsidR="00E24F43" w:rsidRPr="008A2925">
        <w:rPr>
          <w:b/>
          <w:bCs/>
          <w:sz w:val="18"/>
          <w:szCs w:val="18"/>
        </w:rPr>
        <w:sym w:font="Wingdings" w:char="F0E0"/>
      </w:r>
      <w:r w:rsidR="00E24F43" w:rsidRPr="008A2925">
        <w:rPr>
          <w:b/>
          <w:bCs/>
          <w:sz w:val="18"/>
          <w:szCs w:val="18"/>
        </w:rPr>
        <w:t xml:space="preserve"> (inventory type</w:t>
      </w:r>
      <w:r w:rsidR="008A2925" w:rsidRPr="008A2925">
        <w:rPr>
          <w:b/>
          <w:bCs/>
          <w:sz w:val="18"/>
          <w:szCs w:val="18"/>
        </w:rPr>
        <w:t xml:space="preserve"> to work with</w:t>
      </w:r>
      <w:r w:rsidR="008A2925">
        <w:rPr>
          <w:b/>
          <w:bCs/>
          <w:sz w:val="18"/>
          <w:szCs w:val="18"/>
        </w:rPr>
        <w:t>)</w:t>
      </w:r>
      <w:r w:rsidR="00323E2A" w:rsidRPr="008A2925">
        <w:rPr>
          <w:b/>
          <w:bCs/>
          <w:sz w:val="18"/>
          <w:szCs w:val="18"/>
        </w:rPr>
        <w:t xml:space="preserve">. </w:t>
      </w:r>
    </w:p>
    <w:p w14:paraId="36FDE773" w14:textId="77777777" w:rsidR="003A2C51" w:rsidRDefault="003A2C51" w:rsidP="00896E3A">
      <w:pPr>
        <w:rPr>
          <w:b/>
          <w:bCs/>
          <w:sz w:val="18"/>
          <w:szCs w:val="18"/>
        </w:rPr>
      </w:pPr>
    </w:p>
    <w:tbl>
      <w:tblPr>
        <w:tblStyle w:val="Mkatabulky"/>
        <w:tblW w:w="9072" w:type="dxa"/>
        <w:tblInd w:w="279" w:type="dxa"/>
        <w:tblLook w:val="04A0" w:firstRow="1" w:lastRow="0" w:firstColumn="1" w:lastColumn="0" w:noHBand="0" w:noVBand="1"/>
      </w:tblPr>
      <w:tblGrid>
        <w:gridCol w:w="1559"/>
        <w:gridCol w:w="7513"/>
      </w:tblGrid>
      <w:tr w:rsidR="003A2C51" w:rsidRPr="00DF00E8" w14:paraId="40BB1856" w14:textId="77777777" w:rsidTr="003A2C51">
        <w:trPr>
          <w:trHeight w:val="701"/>
        </w:trPr>
        <w:tc>
          <w:tcPr>
            <w:tcW w:w="1559" w:type="dxa"/>
            <w:shd w:val="clear" w:color="auto" w:fill="D9D9D9" w:themeFill="background1" w:themeFillShade="D9"/>
          </w:tcPr>
          <w:p w14:paraId="203CD166" w14:textId="77777777" w:rsidR="003A2C51" w:rsidRPr="00DF00E8" w:rsidRDefault="003A2C51" w:rsidP="00E77275">
            <w:pPr>
              <w:ind w:left="0"/>
              <w:rPr>
                <w:b/>
                <w:bCs/>
              </w:rPr>
            </w:pPr>
            <w:r>
              <w:rPr>
                <w:b/>
                <w:bCs/>
              </w:rPr>
              <w:t>Menu Item</w:t>
            </w:r>
          </w:p>
        </w:tc>
        <w:tc>
          <w:tcPr>
            <w:tcW w:w="7513" w:type="dxa"/>
            <w:shd w:val="clear" w:color="auto" w:fill="D9D9D9" w:themeFill="background1" w:themeFillShade="D9"/>
          </w:tcPr>
          <w:p w14:paraId="5839E961" w14:textId="77777777" w:rsidR="003A2C51" w:rsidRPr="00DF00E8" w:rsidRDefault="003A2C51" w:rsidP="00E77275">
            <w:pPr>
              <w:ind w:left="0"/>
              <w:rPr>
                <w:b/>
                <w:bCs/>
              </w:rPr>
            </w:pPr>
            <w:r w:rsidRPr="00DF00E8">
              <w:rPr>
                <w:b/>
                <w:bCs/>
              </w:rPr>
              <w:t>Description</w:t>
            </w:r>
          </w:p>
        </w:tc>
      </w:tr>
      <w:tr w:rsidR="003A2C51" w14:paraId="1C4FFFFE" w14:textId="77777777" w:rsidTr="003A2C51">
        <w:trPr>
          <w:trHeight w:val="219"/>
        </w:trPr>
        <w:tc>
          <w:tcPr>
            <w:tcW w:w="1559" w:type="dxa"/>
          </w:tcPr>
          <w:p w14:paraId="64A17CDF" w14:textId="77777777" w:rsidR="003A2C51" w:rsidRPr="000455E3" w:rsidRDefault="003A2C51" w:rsidP="00E77275">
            <w:pPr>
              <w:ind w:left="0"/>
              <w:rPr>
                <w:b/>
                <w:bCs/>
                <w:sz w:val="18"/>
                <w:szCs w:val="18"/>
              </w:rPr>
            </w:pPr>
            <w:r w:rsidRPr="000455E3">
              <w:rPr>
                <w:b/>
                <w:bCs/>
                <w:sz w:val="18"/>
                <w:szCs w:val="18"/>
              </w:rPr>
              <w:t>All selected</w:t>
            </w:r>
          </w:p>
        </w:tc>
        <w:tc>
          <w:tcPr>
            <w:tcW w:w="7513" w:type="dxa"/>
          </w:tcPr>
          <w:p w14:paraId="22406ADA" w14:textId="77777777" w:rsidR="003A2C51" w:rsidRDefault="003A2C51" w:rsidP="00E77275">
            <w:pPr>
              <w:ind w:left="0"/>
            </w:pPr>
            <w:r>
              <w:t>All inventory on selected rows will be processed.</w:t>
            </w:r>
          </w:p>
        </w:tc>
      </w:tr>
      <w:tr w:rsidR="003A2C51" w14:paraId="6BA1F3B7" w14:textId="77777777" w:rsidTr="003A2C51">
        <w:trPr>
          <w:trHeight w:val="219"/>
        </w:trPr>
        <w:tc>
          <w:tcPr>
            <w:tcW w:w="1559" w:type="dxa"/>
          </w:tcPr>
          <w:p w14:paraId="441C8219" w14:textId="77777777" w:rsidR="003A2C51" w:rsidRPr="000455E3" w:rsidRDefault="003A2C51" w:rsidP="00E77275">
            <w:pPr>
              <w:ind w:left="0"/>
              <w:rPr>
                <w:b/>
                <w:bCs/>
                <w:sz w:val="18"/>
                <w:szCs w:val="18"/>
              </w:rPr>
            </w:pPr>
            <w:r w:rsidRPr="000455E3">
              <w:rPr>
                <w:b/>
                <w:bCs/>
                <w:sz w:val="18"/>
                <w:szCs w:val="18"/>
              </w:rPr>
              <w:t>MSISDN only</w:t>
            </w:r>
          </w:p>
        </w:tc>
        <w:tc>
          <w:tcPr>
            <w:tcW w:w="7513" w:type="dxa"/>
          </w:tcPr>
          <w:p w14:paraId="14B7D639" w14:textId="77777777" w:rsidR="003A2C51" w:rsidRDefault="003A2C51" w:rsidP="00E77275">
            <w:pPr>
              <w:ind w:left="0"/>
            </w:pPr>
            <w:r>
              <w:t>Only MSISDN inventory on selected rows will be processed.</w:t>
            </w:r>
          </w:p>
        </w:tc>
      </w:tr>
      <w:tr w:rsidR="003A2C51" w:rsidRPr="00DF58FB" w14:paraId="176C597B" w14:textId="77777777" w:rsidTr="003A2C51">
        <w:trPr>
          <w:trHeight w:val="219"/>
        </w:trPr>
        <w:tc>
          <w:tcPr>
            <w:tcW w:w="1559" w:type="dxa"/>
          </w:tcPr>
          <w:p w14:paraId="3F0F975C" w14:textId="77777777" w:rsidR="003A2C51" w:rsidRPr="000455E3" w:rsidRDefault="003A2C51" w:rsidP="00E77275">
            <w:pPr>
              <w:ind w:left="0"/>
              <w:rPr>
                <w:b/>
                <w:bCs/>
                <w:sz w:val="18"/>
                <w:szCs w:val="18"/>
              </w:rPr>
            </w:pPr>
            <w:r w:rsidRPr="000455E3">
              <w:rPr>
                <w:b/>
                <w:bCs/>
                <w:sz w:val="18"/>
                <w:szCs w:val="18"/>
              </w:rPr>
              <w:t>ISDN only</w:t>
            </w:r>
          </w:p>
        </w:tc>
        <w:tc>
          <w:tcPr>
            <w:tcW w:w="7513" w:type="dxa"/>
          </w:tcPr>
          <w:p w14:paraId="542E8335" w14:textId="77777777" w:rsidR="003A2C51" w:rsidRPr="00DF58FB" w:rsidRDefault="003A2C51" w:rsidP="00E77275">
            <w:pPr>
              <w:pStyle w:val="Odstavecseseznamem"/>
              <w:ind w:left="0"/>
              <w:rPr>
                <w:b/>
                <w:bCs/>
              </w:rPr>
            </w:pPr>
            <w:r>
              <w:t>Only ISDN inventory on selected rows will be processed.</w:t>
            </w:r>
          </w:p>
        </w:tc>
      </w:tr>
      <w:tr w:rsidR="003A2C51" w14:paraId="766DDEBF" w14:textId="77777777" w:rsidTr="003A2C51">
        <w:trPr>
          <w:trHeight w:val="219"/>
        </w:trPr>
        <w:tc>
          <w:tcPr>
            <w:tcW w:w="1559" w:type="dxa"/>
          </w:tcPr>
          <w:p w14:paraId="32B17344" w14:textId="77777777" w:rsidR="003A2C51" w:rsidRPr="000455E3" w:rsidRDefault="003A2C51" w:rsidP="00E77275">
            <w:pPr>
              <w:ind w:left="0"/>
              <w:rPr>
                <w:b/>
                <w:bCs/>
                <w:sz w:val="18"/>
                <w:szCs w:val="18"/>
              </w:rPr>
            </w:pPr>
            <w:r w:rsidRPr="000455E3">
              <w:rPr>
                <w:b/>
                <w:bCs/>
                <w:sz w:val="18"/>
                <w:szCs w:val="18"/>
              </w:rPr>
              <w:t>SIM only</w:t>
            </w:r>
          </w:p>
        </w:tc>
        <w:tc>
          <w:tcPr>
            <w:tcW w:w="7513" w:type="dxa"/>
          </w:tcPr>
          <w:p w14:paraId="5C9FB84A" w14:textId="77777777" w:rsidR="003A2C51" w:rsidRDefault="003A2C51" w:rsidP="00E77275">
            <w:pPr>
              <w:ind w:left="0"/>
            </w:pPr>
            <w:r>
              <w:t>Only SIM inventory on selected rows will be processed.</w:t>
            </w:r>
          </w:p>
        </w:tc>
      </w:tr>
    </w:tbl>
    <w:p w14:paraId="61EDEEEB" w14:textId="77777777" w:rsidR="003A2C51" w:rsidRDefault="003A2C51" w:rsidP="00896E3A">
      <w:pPr>
        <w:rPr>
          <w:b/>
          <w:bCs/>
          <w:sz w:val="18"/>
          <w:szCs w:val="18"/>
        </w:rPr>
      </w:pPr>
    </w:p>
    <w:p w14:paraId="27BC41C6" w14:textId="38C8AA98" w:rsidR="008A2925" w:rsidRPr="008A2925" w:rsidRDefault="007F66C4" w:rsidP="00896E3A">
      <w:pPr>
        <w:rPr>
          <w:b/>
          <w:bCs/>
          <w:sz w:val="18"/>
          <w:szCs w:val="18"/>
        </w:rPr>
      </w:pPr>
      <w:r>
        <w:t>Then, s</w:t>
      </w:r>
      <w:r w:rsidR="00B64372" w:rsidRPr="008A2925">
        <w:t xml:space="preserve">elect desired status in the </w:t>
      </w:r>
      <w:r w:rsidR="008A2925" w:rsidRPr="008A2925">
        <w:t xml:space="preserve">Attribute Dialog </w:t>
      </w:r>
      <w:r w:rsidR="00B64372" w:rsidRPr="008A2925">
        <w:t xml:space="preserve">form </w:t>
      </w:r>
      <w:r w:rsidR="008A2925" w:rsidRPr="008A2925">
        <w:t xml:space="preserve">and press </w:t>
      </w:r>
      <w:r w:rsidR="008A2925" w:rsidRPr="008A2925">
        <w:rPr>
          <w:b/>
          <w:bCs/>
          <w:sz w:val="18"/>
          <w:szCs w:val="18"/>
        </w:rPr>
        <w:t>OK.</w:t>
      </w:r>
    </w:p>
    <w:p w14:paraId="766619E6" w14:textId="77777777" w:rsidR="008A2925" w:rsidRDefault="008A2925" w:rsidP="00896E3A">
      <w:pPr>
        <w:rPr>
          <w:b/>
          <w:bCs/>
          <w:sz w:val="18"/>
          <w:szCs w:val="18"/>
          <w:highlight w:val="yellow"/>
        </w:rPr>
      </w:pPr>
    </w:p>
    <w:p w14:paraId="62BDEF19" w14:textId="77777777" w:rsidR="008A2925" w:rsidRDefault="008A2925" w:rsidP="008A2925">
      <w:pPr>
        <w:jc w:val="center"/>
        <w:rPr>
          <w:highlight w:val="yellow"/>
        </w:rPr>
      </w:pPr>
      <w:r>
        <w:rPr>
          <w:noProof/>
        </w:rPr>
        <w:drawing>
          <wp:inline distT="0" distB="0" distL="0" distR="0" wp14:anchorId="5CD2B8EC" wp14:editId="1B0D3018">
            <wp:extent cx="2876550" cy="2457450"/>
            <wp:effectExtent l="0" t="0" r="0" b="0"/>
            <wp:docPr id="111" name="Obrázek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2876550" cy="2457450"/>
                    </a:xfrm>
                    <a:prstGeom prst="rect">
                      <a:avLst/>
                    </a:prstGeom>
                  </pic:spPr>
                </pic:pic>
              </a:graphicData>
            </a:graphic>
          </wp:inline>
        </w:drawing>
      </w:r>
    </w:p>
    <w:p w14:paraId="77F73EB7" w14:textId="4F4FEABB" w:rsidR="00896E3A" w:rsidRPr="008A2925" w:rsidRDefault="008A2925" w:rsidP="008A2925">
      <w:pPr>
        <w:jc w:val="center"/>
        <w:rPr>
          <w:i/>
          <w:iCs w:val="0"/>
          <w:sz w:val="18"/>
          <w:szCs w:val="18"/>
          <w:highlight w:val="yellow"/>
        </w:rPr>
      </w:pPr>
      <w:r w:rsidRPr="008A2925">
        <w:rPr>
          <w:i/>
          <w:iCs w:val="0"/>
          <w:sz w:val="18"/>
          <w:szCs w:val="18"/>
        </w:rPr>
        <w:t>Attribute Dialog form</w:t>
      </w:r>
      <w:r w:rsidR="00896E3A" w:rsidRPr="008A2925">
        <w:rPr>
          <w:i/>
          <w:iCs w:val="0"/>
          <w:sz w:val="18"/>
          <w:szCs w:val="18"/>
          <w:highlight w:val="yellow"/>
        </w:rPr>
        <w:br/>
      </w:r>
    </w:p>
    <w:p w14:paraId="58173873" w14:textId="3B3EF15D" w:rsidR="00896E3A" w:rsidRDefault="002465FB" w:rsidP="008A2925">
      <w:r>
        <w:t xml:space="preserve">SOAP </w:t>
      </w:r>
      <w:r w:rsidRPr="008A2925">
        <w:t>operation</w:t>
      </w:r>
      <w:r>
        <w:t xml:space="preserve"> </w:t>
      </w:r>
      <w:r w:rsidR="00896E3A" w:rsidRPr="008A2925">
        <w:rPr>
          <w:rFonts w:ascii="Consolas" w:hAnsi="Consolas"/>
        </w:rPr>
        <w:t>InventoryModifyElementStatus</w:t>
      </w:r>
      <w:r w:rsidR="008A2925" w:rsidRPr="008A2925">
        <w:t xml:space="preserve"> </w:t>
      </w:r>
      <w:r w:rsidR="008A2925">
        <w:t>will be invoked and inventory status will be updated in RMS</w:t>
      </w:r>
      <w:r w:rsidR="008A2925" w:rsidRPr="008A2925">
        <w:t>.</w:t>
      </w:r>
      <w:r w:rsidR="008A2925">
        <w:t xml:space="preserve"> </w:t>
      </w:r>
      <w:r w:rsidR="00896E3A" w:rsidRPr="008A2925">
        <w:t>Main grid will be refreshed to reflect updated inventory status.</w:t>
      </w:r>
    </w:p>
    <w:p w14:paraId="668A9448" w14:textId="6D678118" w:rsidR="004F7BF9" w:rsidRDefault="004F7BF9" w:rsidP="008A2925"/>
    <w:p w14:paraId="2D288F11" w14:textId="053AB37E" w:rsidR="004F7BF9" w:rsidRDefault="004F7BF9" w:rsidP="004F7BF9">
      <w:r w:rsidRPr="00EE114D">
        <w:rPr>
          <w:b/>
          <w:bCs/>
        </w:rPr>
        <w:t>NOTE:</w:t>
      </w:r>
      <w:r w:rsidRPr="00EE114D">
        <w:t xml:space="preserve"> </w:t>
      </w:r>
      <w:r w:rsidR="003F55DC">
        <w:t xml:space="preserve">Standard </w:t>
      </w:r>
      <w:r w:rsidR="00F86DED">
        <w:t>RMS</w:t>
      </w:r>
      <w:r>
        <w:t xml:space="preserve"> status transition matrix restrictions </w:t>
      </w:r>
      <w:r w:rsidR="005B47C9">
        <w:t>apply.</w:t>
      </w:r>
      <w:r w:rsidR="00412216">
        <w:t xml:space="preserve"> </w:t>
      </w:r>
    </w:p>
    <w:p w14:paraId="6449BDD4" w14:textId="77777777" w:rsidR="004F7BF9" w:rsidRPr="00EE114D" w:rsidRDefault="004F7BF9" w:rsidP="004F7BF9"/>
    <w:p w14:paraId="3C894A5A" w14:textId="178441FB" w:rsidR="00B27935" w:rsidRPr="000C4CE7" w:rsidRDefault="00B27935" w:rsidP="000A1322">
      <w:pPr>
        <w:pStyle w:val="Nadpis5"/>
      </w:pPr>
      <w:bookmarkStart w:id="191" w:name="_Toc199412179"/>
      <w:r w:rsidRPr="000C4CE7">
        <w:t>MSISDN/SIM</w:t>
      </w:r>
      <w:bookmarkEnd w:id="191"/>
    </w:p>
    <w:p w14:paraId="0307F220" w14:textId="7A14C905" w:rsidR="00D43D95" w:rsidRPr="000C4CE7" w:rsidRDefault="00D43D95" w:rsidP="00D43D95">
      <w:r w:rsidRPr="000C4CE7">
        <w:t>Kenan Adapter operations that require both MSISDN and SIM.</w:t>
      </w:r>
    </w:p>
    <w:p w14:paraId="4800BDF1" w14:textId="0BEDCC28" w:rsidR="00B27935" w:rsidRPr="000C4CE7" w:rsidRDefault="00B27935" w:rsidP="00EB084F">
      <w:pPr>
        <w:pStyle w:val="Nadpis6"/>
      </w:pPr>
      <w:bookmarkStart w:id="192" w:name="_Toc199412180"/>
      <w:r w:rsidRPr="000C4CE7">
        <w:t>InventoryCouplingElements</w:t>
      </w:r>
      <w:bookmarkEnd w:id="192"/>
    </w:p>
    <w:p w14:paraId="08737C99" w14:textId="12760DBB" w:rsidR="00D43D95" w:rsidRDefault="00D43D95" w:rsidP="00D43D95">
      <w:pPr>
        <w:rPr>
          <w:b/>
          <w:bCs/>
          <w:sz w:val="18"/>
          <w:szCs w:val="18"/>
        </w:rPr>
      </w:pPr>
      <w:r w:rsidRPr="000C4CE7">
        <w:lastRenderedPageBreak/>
        <w:t>In the main grid, select row(s) with inventory that exist in</w:t>
      </w:r>
      <w:r w:rsidRPr="008A2925">
        <w:t xml:space="preserve"> RMS.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AB21DC">
        <w:rPr>
          <w:b/>
          <w:bCs/>
          <w:sz w:val="18"/>
          <w:szCs w:val="18"/>
        </w:rPr>
        <w:t>(</w:t>
      </w:r>
      <w:r w:rsidR="00AB21DC" w:rsidRPr="000C4CE7">
        <w:rPr>
          <w:b/>
          <w:bCs/>
          <w:i/>
          <w:iCs w:val="0"/>
          <w:sz w:val="18"/>
          <w:szCs w:val="18"/>
        </w:rPr>
        <w:t>MSISDN/SIM</w:t>
      </w:r>
      <w:r w:rsidR="00AB21DC">
        <w:rPr>
          <w:b/>
          <w:bCs/>
          <w:sz w:val="18"/>
          <w:szCs w:val="18"/>
        </w:rPr>
        <w:t xml:space="preserve">) </w:t>
      </w:r>
      <w:r>
        <w:rPr>
          <w:b/>
          <w:bCs/>
          <w:sz w:val="18"/>
          <w:szCs w:val="18"/>
        </w:rPr>
        <w:t>InventoryCouplingElements</w:t>
      </w:r>
      <w:r w:rsidRPr="008A2925">
        <w:rPr>
          <w:b/>
          <w:bCs/>
          <w:sz w:val="18"/>
          <w:szCs w:val="18"/>
        </w:rPr>
        <w:t xml:space="preserve"> </w:t>
      </w:r>
      <w:r w:rsidRPr="008A2925">
        <w:rPr>
          <w:b/>
          <w:bCs/>
          <w:sz w:val="18"/>
          <w:szCs w:val="18"/>
        </w:rPr>
        <w:sym w:font="Wingdings" w:char="F0E0"/>
      </w:r>
      <w:r w:rsidRPr="008A2925">
        <w:rPr>
          <w:b/>
          <w:bCs/>
          <w:sz w:val="18"/>
          <w:szCs w:val="18"/>
        </w:rPr>
        <w:t xml:space="preserve"> (</w:t>
      </w:r>
      <w:r w:rsidR="00D81B23" w:rsidRPr="000C4CE7">
        <w:rPr>
          <w:b/>
          <w:bCs/>
          <w:i/>
          <w:iCs w:val="0"/>
          <w:sz w:val="18"/>
          <w:szCs w:val="18"/>
        </w:rPr>
        <w:t>Operation</w:t>
      </w:r>
      <w:r w:rsidR="00FE5A8A" w:rsidRPr="000C4CE7">
        <w:rPr>
          <w:b/>
          <w:bCs/>
          <w:i/>
          <w:iCs w:val="0"/>
          <w:sz w:val="18"/>
          <w:szCs w:val="18"/>
        </w:rPr>
        <w:t>Type</w:t>
      </w:r>
      <w:r w:rsidR="00D81B23" w:rsidRPr="000C4CE7">
        <w:rPr>
          <w:b/>
          <w:bCs/>
          <w:i/>
          <w:iCs w:val="0"/>
          <w:sz w:val="18"/>
          <w:szCs w:val="18"/>
        </w:rPr>
        <w:t>:DisconnectionReason</w:t>
      </w:r>
      <w:r>
        <w:rPr>
          <w:b/>
          <w:bCs/>
          <w:sz w:val="18"/>
          <w:szCs w:val="18"/>
        </w:rPr>
        <w:t>)</w:t>
      </w:r>
      <w:r w:rsidRPr="008A2925">
        <w:rPr>
          <w:b/>
          <w:bCs/>
          <w:sz w:val="18"/>
          <w:szCs w:val="18"/>
        </w:rPr>
        <w:t xml:space="preserve">. </w:t>
      </w:r>
    </w:p>
    <w:p w14:paraId="517FA0EB" w14:textId="77777777" w:rsidR="00D43D95" w:rsidRDefault="00D43D95" w:rsidP="00D43D95">
      <w:pPr>
        <w:rPr>
          <w:b/>
          <w:bCs/>
          <w:sz w:val="18"/>
          <w:szCs w:val="18"/>
        </w:rPr>
      </w:pPr>
    </w:p>
    <w:tbl>
      <w:tblPr>
        <w:tblStyle w:val="Mkatabulky"/>
        <w:tblW w:w="9072" w:type="dxa"/>
        <w:tblInd w:w="279" w:type="dxa"/>
        <w:tblLook w:val="04A0" w:firstRow="1" w:lastRow="0" w:firstColumn="1" w:lastColumn="0" w:noHBand="0" w:noVBand="1"/>
      </w:tblPr>
      <w:tblGrid>
        <w:gridCol w:w="1947"/>
        <w:gridCol w:w="7125"/>
      </w:tblGrid>
      <w:tr w:rsidR="00D43D95" w:rsidRPr="00DF00E8" w14:paraId="6DF1940B" w14:textId="77777777" w:rsidTr="00E77275">
        <w:trPr>
          <w:trHeight w:val="701"/>
        </w:trPr>
        <w:tc>
          <w:tcPr>
            <w:tcW w:w="1559" w:type="dxa"/>
            <w:shd w:val="clear" w:color="auto" w:fill="D9D9D9" w:themeFill="background1" w:themeFillShade="D9"/>
          </w:tcPr>
          <w:p w14:paraId="284D3F13" w14:textId="77777777" w:rsidR="00D43D95" w:rsidRPr="00DF00E8" w:rsidRDefault="00D43D95" w:rsidP="00E77275">
            <w:pPr>
              <w:ind w:left="0"/>
              <w:rPr>
                <w:b/>
                <w:bCs/>
              </w:rPr>
            </w:pPr>
            <w:r>
              <w:rPr>
                <w:b/>
                <w:bCs/>
              </w:rPr>
              <w:t>Menu Item</w:t>
            </w:r>
          </w:p>
        </w:tc>
        <w:tc>
          <w:tcPr>
            <w:tcW w:w="7513" w:type="dxa"/>
            <w:shd w:val="clear" w:color="auto" w:fill="D9D9D9" w:themeFill="background1" w:themeFillShade="D9"/>
          </w:tcPr>
          <w:p w14:paraId="36797E5D" w14:textId="77777777" w:rsidR="00D43D95" w:rsidRPr="00DF00E8" w:rsidRDefault="00D43D95" w:rsidP="00E77275">
            <w:pPr>
              <w:ind w:left="0"/>
              <w:rPr>
                <w:b/>
                <w:bCs/>
              </w:rPr>
            </w:pPr>
            <w:r w:rsidRPr="00DF00E8">
              <w:rPr>
                <w:b/>
                <w:bCs/>
              </w:rPr>
              <w:t>Description</w:t>
            </w:r>
          </w:p>
        </w:tc>
      </w:tr>
      <w:tr w:rsidR="00D43D95" w14:paraId="5793658F" w14:textId="77777777" w:rsidTr="00E77275">
        <w:trPr>
          <w:trHeight w:val="219"/>
        </w:trPr>
        <w:tc>
          <w:tcPr>
            <w:tcW w:w="1559" w:type="dxa"/>
          </w:tcPr>
          <w:p w14:paraId="67C9572A" w14:textId="63E2200B" w:rsidR="00D43D95" w:rsidRPr="000455E3" w:rsidRDefault="00D81B23" w:rsidP="00E77275">
            <w:pPr>
              <w:ind w:left="0"/>
              <w:rPr>
                <w:b/>
                <w:bCs/>
                <w:sz w:val="18"/>
                <w:szCs w:val="18"/>
              </w:rPr>
            </w:pPr>
            <w:r w:rsidRPr="000455E3">
              <w:rPr>
                <w:b/>
                <w:bCs/>
                <w:sz w:val="18"/>
                <w:szCs w:val="18"/>
              </w:rPr>
              <w:t>Couple</w:t>
            </w:r>
          </w:p>
        </w:tc>
        <w:tc>
          <w:tcPr>
            <w:tcW w:w="7513" w:type="dxa"/>
          </w:tcPr>
          <w:p w14:paraId="23C3769A" w14:textId="77777777" w:rsidR="00D43D95" w:rsidRDefault="00D81B23" w:rsidP="00E77275">
            <w:pPr>
              <w:ind w:left="0"/>
            </w:pPr>
            <w:r>
              <w:t>Inventory will be coupled in RMS.</w:t>
            </w:r>
          </w:p>
          <w:p w14:paraId="43F156E3" w14:textId="700D9A08" w:rsidR="0014297E" w:rsidRDefault="0014297E">
            <w:pPr>
              <w:pStyle w:val="Odstavecseseznamem"/>
              <w:numPr>
                <w:ilvl w:val="0"/>
                <w:numId w:val="38"/>
              </w:numPr>
              <w:ind w:left="291" w:hanging="219"/>
            </w:pPr>
            <w:r>
              <w:t>Operation</w:t>
            </w:r>
            <w:r w:rsidR="00FE5A8A">
              <w:t xml:space="preserve"> Type</w:t>
            </w:r>
            <w:r>
              <w:t xml:space="preserve"> = </w:t>
            </w:r>
            <w:r w:rsidRPr="0014297E">
              <w:rPr>
                <w:rFonts w:ascii="Consolas" w:hAnsi="Consolas"/>
              </w:rPr>
              <w:t>Coupling</w:t>
            </w:r>
          </w:p>
          <w:p w14:paraId="3221D920" w14:textId="3BC4ACB2" w:rsidR="00CE3CFE" w:rsidRDefault="005D0F47" w:rsidP="00E77275">
            <w:pPr>
              <w:ind w:left="0"/>
            </w:pPr>
            <w:r>
              <w:t xml:space="preserve">RMS status will be set to </w:t>
            </w:r>
            <w:r w:rsidR="00D81B23" w:rsidRPr="00D81B23">
              <w:rPr>
                <w:rFonts w:ascii="Consolas" w:hAnsi="Consolas"/>
              </w:rPr>
              <w:t>Assigned</w:t>
            </w:r>
            <w:r w:rsidR="00D81B23" w:rsidRPr="00D81B23">
              <w:t>.</w:t>
            </w:r>
          </w:p>
        </w:tc>
      </w:tr>
      <w:tr w:rsidR="00D43D95" w14:paraId="2FA52F5B" w14:textId="77777777" w:rsidTr="00E77275">
        <w:trPr>
          <w:trHeight w:val="219"/>
        </w:trPr>
        <w:tc>
          <w:tcPr>
            <w:tcW w:w="1559" w:type="dxa"/>
          </w:tcPr>
          <w:p w14:paraId="4CABFCFC" w14:textId="4F816A86" w:rsidR="00D43D95" w:rsidRPr="000455E3" w:rsidRDefault="00D81B23" w:rsidP="00E77275">
            <w:pPr>
              <w:ind w:left="0"/>
              <w:rPr>
                <w:b/>
                <w:bCs/>
                <w:sz w:val="18"/>
                <w:szCs w:val="18"/>
              </w:rPr>
            </w:pPr>
            <w:r w:rsidRPr="000455E3">
              <w:rPr>
                <w:b/>
                <w:bCs/>
                <w:sz w:val="18"/>
                <w:szCs w:val="18"/>
              </w:rPr>
              <w:t xml:space="preserve">Decouple:Terminate </w:t>
            </w:r>
          </w:p>
        </w:tc>
        <w:tc>
          <w:tcPr>
            <w:tcW w:w="7513" w:type="dxa"/>
          </w:tcPr>
          <w:p w14:paraId="0585C72C" w14:textId="0FC2D7BC" w:rsidR="00D81B23" w:rsidRDefault="00D81B23" w:rsidP="00D81B23">
            <w:pPr>
              <w:ind w:left="0"/>
            </w:pPr>
            <w:r>
              <w:t xml:space="preserve">Inventory will be decoupled in RMS </w:t>
            </w:r>
            <w:r w:rsidR="0014297E">
              <w:t>as follows:</w:t>
            </w:r>
          </w:p>
          <w:p w14:paraId="44685DDE" w14:textId="0CD65748" w:rsidR="0014297E" w:rsidRDefault="0014297E">
            <w:pPr>
              <w:pStyle w:val="Odstavecseseznamem"/>
              <w:numPr>
                <w:ilvl w:val="0"/>
                <w:numId w:val="38"/>
              </w:numPr>
              <w:ind w:left="291" w:hanging="219"/>
            </w:pPr>
            <w:r>
              <w:t xml:space="preserve">Operation </w:t>
            </w:r>
            <w:r w:rsidR="00FE5A8A">
              <w:t xml:space="preserve">Type </w:t>
            </w:r>
            <w:r>
              <w:t xml:space="preserve">= </w:t>
            </w:r>
            <w:r w:rsidRPr="0014297E">
              <w:rPr>
                <w:rFonts w:ascii="Consolas" w:hAnsi="Consolas"/>
              </w:rPr>
              <w:t>Decoupling</w:t>
            </w:r>
          </w:p>
          <w:p w14:paraId="40C6A724" w14:textId="4B4839EA" w:rsidR="0014297E" w:rsidRDefault="0014297E">
            <w:pPr>
              <w:pStyle w:val="Odstavecseseznamem"/>
              <w:numPr>
                <w:ilvl w:val="0"/>
                <w:numId w:val="38"/>
              </w:numPr>
              <w:ind w:left="291" w:hanging="219"/>
            </w:pPr>
            <w:r>
              <w:t xml:space="preserve">Disconnection </w:t>
            </w:r>
            <w:r w:rsidR="005D19EE">
              <w:t>R</w:t>
            </w:r>
            <w:r>
              <w:t xml:space="preserve">eason = </w:t>
            </w:r>
            <w:r w:rsidRPr="0014297E">
              <w:rPr>
                <w:rFonts w:ascii="Consolas" w:hAnsi="Consolas"/>
              </w:rPr>
              <w:t>Termination</w:t>
            </w:r>
          </w:p>
          <w:p w14:paraId="7D1527CF" w14:textId="2BD59074" w:rsidR="00D43D95" w:rsidRDefault="005D0F47" w:rsidP="0014297E">
            <w:pPr>
              <w:ind w:left="0"/>
            </w:pPr>
            <w:r>
              <w:t xml:space="preserve">RMS status will be set to </w:t>
            </w:r>
            <w:r w:rsidR="00D81B23">
              <w:rPr>
                <w:rFonts w:ascii="Consolas" w:hAnsi="Consolas"/>
              </w:rPr>
              <w:t>Aging</w:t>
            </w:r>
            <w:r w:rsidR="00D81B23" w:rsidRPr="00D81B23">
              <w:t>.</w:t>
            </w:r>
          </w:p>
        </w:tc>
      </w:tr>
      <w:tr w:rsidR="00D43D95" w:rsidRPr="00DF58FB" w14:paraId="4B36ACAA" w14:textId="77777777" w:rsidTr="00E77275">
        <w:trPr>
          <w:trHeight w:val="219"/>
        </w:trPr>
        <w:tc>
          <w:tcPr>
            <w:tcW w:w="1559" w:type="dxa"/>
          </w:tcPr>
          <w:p w14:paraId="6F1672F9" w14:textId="49F42A35" w:rsidR="00D43D95" w:rsidRPr="000455E3" w:rsidRDefault="00D81B23" w:rsidP="00E77275">
            <w:pPr>
              <w:ind w:left="0"/>
              <w:rPr>
                <w:b/>
                <w:bCs/>
                <w:sz w:val="18"/>
                <w:szCs w:val="18"/>
              </w:rPr>
            </w:pPr>
            <w:r w:rsidRPr="000455E3">
              <w:rPr>
                <w:b/>
                <w:bCs/>
                <w:sz w:val="18"/>
                <w:szCs w:val="18"/>
              </w:rPr>
              <w:t xml:space="preserve">Decouple:PortOut </w:t>
            </w:r>
          </w:p>
        </w:tc>
        <w:tc>
          <w:tcPr>
            <w:tcW w:w="7513" w:type="dxa"/>
          </w:tcPr>
          <w:p w14:paraId="7C14E70E" w14:textId="77777777" w:rsidR="0014297E" w:rsidRDefault="00D81B23" w:rsidP="00D81B23">
            <w:pPr>
              <w:ind w:left="0"/>
            </w:pPr>
            <w:r>
              <w:t xml:space="preserve">Inventory will be decoupled in RMS </w:t>
            </w:r>
            <w:r w:rsidR="0014297E">
              <w:t>as follows:</w:t>
            </w:r>
          </w:p>
          <w:p w14:paraId="0FA7F1D1" w14:textId="2A3C5428" w:rsidR="0014297E" w:rsidRDefault="0014297E">
            <w:pPr>
              <w:pStyle w:val="Odstavecseseznamem"/>
              <w:numPr>
                <w:ilvl w:val="0"/>
                <w:numId w:val="38"/>
              </w:numPr>
              <w:ind w:left="291" w:hanging="219"/>
            </w:pPr>
            <w:r>
              <w:t xml:space="preserve">Operation </w:t>
            </w:r>
            <w:r w:rsidR="00FE5A8A">
              <w:t xml:space="preserve">Type </w:t>
            </w:r>
            <w:r>
              <w:t xml:space="preserve">= </w:t>
            </w:r>
            <w:r w:rsidRPr="0014297E">
              <w:rPr>
                <w:rFonts w:ascii="Consolas" w:hAnsi="Consolas"/>
              </w:rPr>
              <w:t>Decoupling</w:t>
            </w:r>
          </w:p>
          <w:p w14:paraId="49161BAB" w14:textId="0D4357B2" w:rsidR="0014297E" w:rsidRDefault="0014297E">
            <w:pPr>
              <w:pStyle w:val="Odstavecseseznamem"/>
              <w:numPr>
                <w:ilvl w:val="0"/>
                <w:numId w:val="38"/>
              </w:numPr>
              <w:ind w:left="291" w:hanging="219"/>
            </w:pPr>
            <w:r>
              <w:t xml:space="preserve">Disconnection </w:t>
            </w:r>
            <w:r w:rsidR="005D19EE">
              <w:t>R</w:t>
            </w:r>
            <w:r>
              <w:t xml:space="preserve">eason = </w:t>
            </w:r>
            <w:r w:rsidRPr="00D81B23">
              <w:rPr>
                <w:rFonts w:ascii="Consolas" w:hAnsi="Consolas"/>
              </w:rPr>
              <w:t>MNPPortOut</w:t>
            </w:r>
            <w:r>
              <w:t xml:space="preserve"> </w:t>
            </w:r>
          </w:p>
          <w:p w14:paraId="4B45AE25" w14:textId="73B389E1" w:rsidR="00D43D95" w:rsidRPr="00DF58FB" w:rsidRDefault="005D0F47" w:rsidP="00D81B23">
            <w:pPr>
              <w:pStyle w:val="Odstavecseseznamem"/>
              <w:ind w:left="0"/>
              <w:rPr>
                <w:b/>
                <w:bCs/>
              </w:rPr>
            </w:pPr>
            <w:r>
              <w:t xml:space="preserve">RMS status will be set to </w:t>
            </w:r>
            <w:r w:rsidR="00D81B23">
              <w:rPr>
                <w:rFonts w:ascii="Consolas" w:hAnsi="Consolas"/>
              </w:rPr>
              <w:t>PortedOut</w:t>
            </w:r>
            <w:r w:rsidR="00D81B23" w:rsidRPr="00D81B23">
              <w:t>.</w:t>
            </w:r>
          </w:p>
        </w:tc>
      </w:tr>
      <w:tr w:rsidR="00D43D95" w14:paraId="510F330C" w14:textId="77777777" w:rsidTr="00E77275">
        <w:trPr>
          <w:trHeight w:val="219"/>
        </w:trPr>
        <w:tc>
          <w:tcPr>
            <w:tcW w:w="1559" w:type="dxa"/>
          </w:tcPr>
          <w:p w14:paraId="0B8ACCD4" w14:textId="041AE8A9" w:rsidR="00D43D95" w:rsidRPr="000455E3" w:rsidRDefault="00D81B23" w:rsidP="00E77275">
            <w:pPr>
              <w:ind w:left="0"/>
              <w:rPr>
                <w:b/>
                <w:bCs/>
                <w:sz w:val="18"/>
                <w:szCs w:val="18"/>
              </w:rPr>
            </w:pPr>
            <w:r w:rsidRPr="000455E3">
              <w:rPr>
                <w:b/>
                <w:bCs/>
                <w:sz w:val="18"/>
                <w:szCs w:val="18"/>
              </w:rPr>
              <w:t>V2 Decouple:Service</w:t>
            </w:r>
          </w:p>
        </w:tc>
        <w:tc>
          <w:tcPr>
            <w:tcW w:w="7513" w:type="dxa"/>
          </w:tcPr>
          <w:p w14:paraId="31CC8DE4" w14:textId="77777777" w:rsidR="0014297E" w:rsidRDefault="0014297E" w:rsidP="0014297E">
            <w:pPr>
              <w:ind w:left="0"/>
            </w:pPr>
            <w:r>
              <w:t>Inventory will be decoupled in RMS as follows:</w:t>
            </w:r>
          </w:p>
          <w:p w14:paraId="0F6C2937" w14:textId="5F194188" w:rsidR="0014297E" w:rsidRDefault="0014297E">
            <w:pPr>
              <w:pStyle w:val="Odstavecseseznamem"/>
              <w:numPr>
                <w:ilvl w:val="0"/>
                <w:numId w:val="38"/>
              </w:numPr>
              <w:ind w:left="291" w:hanging="219"/>
            </w:pPr>
            <w:r>
              <w:t xml:space="preserve">Operation </w:t>
            </w:r>
            <w:r w:rsidR="00FE5A8A">
              <w:t xml:space="preserve">Type </w:t>
            </w:r>
            <w:r>
              <w:t xml:space="preserve">= </w:t>
            </w:r>
            <w:r w:rsidRPr="0014297E">
              <w:rPr>
                <w:rFonts w:ascii="Consolas" w:hAnsi="Consolas"/>
              </w:rPr>
              <w:t>Decoupling</w:t>
            </w:r>
          </w:p>
          <w:p w14:paraId="4375DE19" w14:textId="46CF5689" w:rsidR="0014297E" w:rsidRDefault="0014297E">
            <w:pPr>
              <w:pStyle w:val="Odstavecseseznamem"/>
              <w:numPr>
                <w:ilvl w:val="0"/>
                <w:numId w:val="38"/>
              </w:numPr>
              <w:ind w:left="291" w:hanging="219"/>
            </w:pPr>
            <w:r>
              <w:t>Disconnection</w:t>
            </w:r>
            <w:r w:rsidR="005D19EE">
              <w:t xml:space="preserve"> R</w:t>
            </w:r>
            <w:r>
              <w:t xml:space="preserve">eason = </w:t>
            </w:r>
            <w:r>
              <w:rPr>
                <w:rFonts w:ascii="Consolas" w:hAnsi="Consolas"/>
              </w:rPr>
              <w:t>SERVICE</w:t>
            </w:r>
            <w:r>
              <w:t xml:space="preserve"> </w:t>
            </w:r>
          </w:p>
          <w:p w14:paraId="66E09709" w14:textId="4E24E60B" w:rsidR="00D43D95" w:rsidRDefault="005D0F47" w:rsidP="00D81B23">
            <w:pPr>
              <w:ind w:left="0"/>
            </w:pPr>
            <w:r>
              <w:t xml:space="preserve">RMS status will be set to </w:t>
            </w:r>
            <w:r w:rsidR="00D81B23" w:rsidRPr="00D81B23">
              <w:rPr>
                <w:rFonts w:ascii="Consolas" w:hAnsi="Consolas"/>
              </w:rPr>
              <w:t>QuarantineForRepatriationOut</w:t>
            </w:r>
            <w:r w:rsidR="00D81B23">
              <w:br/>
            </w:r>
            <w:r w:rsidR="00D81B23" w:rsidRPr="00D81B23">
              <w:rPr>
                <w:b/>
                <w:bCs/>
                <w:sz w:val="18"/>
                <w:szCs w:val="18"/>
              </w:rPr>
              <w:t>NOTE:</w:t>
            </w:r>
            <w:r w:rsidR="00D81B23" w:rsidRPr="00D81B23">
              <w:rPr>
                <w:sz w:val="18"/>
                <w:szCs w:val="18"/>
              </w:rPr>
              <w:t xml:space="preserve"> To be used with V2 inventory only.</w:t>
            </w:r>
          </w:p>
        </w:tc>
      </w:tr>
    </w:tbl>
    <w:p w14:paraId="4F263A16" w14:textId="77777777" w:rsidR="00D43D95" w:rsidRDefault="00D43D95" w:rsidP="00D43D95">
      <w:pPr>
        <w:rPr>
          <w:b/>
          <w:bCs/>
          <w:sz w:val="18"/>
          <w:szCs w:val="18"/>
        </w:rPr>
      </w:pPr>
    </w:p>
    <w:p w14:paraId="7D443520" w14:textId="492D056D" w:rsidR="00D43D95" w:rsidRDefault="002465FB" w:rsidP="00D43D95">
      <w:r>
        <w:t xml:space="preserve">SOAP </w:t>
      </w:r>
      <w:r w:rsidRPr="008A2925">
        <w:t>operation</w:t>
      </w:r>
      <w:r>
        <w:t xml:space="preserve"> </w:t>
      </w:r>
      <w:r w:rsidR="0014297E">
        <w:rPr>
          <w:rFonts w:ascii="Consolas" w:hAnsi="Consolas"/>
        </w:rPr>
        <w:t>InventoryCouplingElements</w:t>
      </w:r>
      <w:r w:rsidR="00D43D95" w:rsidRPr="008A2925">
        <w:t xml:space="preserve"> </w:t>
      </w:r>
      <w:r w:rsidR="00D43D95">
        <w:t xml:space="preserve">will be invoked </w:t>
      </w:r>
      <w:r w:rsidR="003F4192">
        <w:t xml:space="preserve">as described in the above table. </w:t>
      </w:r>
      <w:r w:rsidR="00D43D95" w:rsidRPr="008A2925">
        <w:t>Main grid will be refreshed to reflect updated inventory status.</w:t>
      </w:r>
    </w:p>
    <w:p w14:paraId="3CB6FCCB" w14:textId="77777777" w:rsidR="00D43D95" w:rsidRDefault="00D43D95" w:rsidP="00D43D95"/>
    <w:p w14:paraId="530CCE70" w14:textId="77777777" w:rsidR="00D43D95" w:rsidRDefault="00D43D95" w:rsidP="00D43D95">
      <w:r w:rsidRPr="00EE114D">
        <w:rPr>
          <w:b/>
          <w:bCs/>
        </w:rPr>
        <w:t>NOTE:</w:t>
      </w:r>
      <w:r w:rsidRPr="00EE114D">
        <w:t xml:space="preserve"> </w:t>
      </w:r>
      <w:r>
        <w:t>Standard RMS status transition matrix restrictions apply.</w:t>
      </w:r>
    </w:p>
    <w:p w14:paraId="3CBDD906" w14:textId="780892B6" w:rsidR="00D43D95" w:rsidRDefault="00D43D95" w:rsidP="00D43D95">
      <w:pPr>
        <w:rPr>
          <w:highlight w:val="yellow"/>
        </w:rPr>
      </w:pPr>
    </w:p>
    <w:p w14:paraId="74C85E57" w14:textId="0F772AFF" w:rsidR="00FE3309" w:rsidRPr="000C4CE7" w:rsidRDefault="00FE3309" w:rsidP="00FE3309">
      <w:pPr>
        <w:pStyle w:val="Nadpis6"/>
      </w:pPr>
      <w:bookmarkStart w:id="193" w:name="_Toc199412181"/>
      <w:r w:rsidRPr="000C4CE7">
        <w:t>InventoryCoupling</w:t>
      </w:r>
      <w:r>
        <w:t>Container</w:t>
      </w:r>
      <w:bookmarkEnd w:id="193"/>
    </w:p>
    <w:p w14:paraId="1CA78DFD" w14:textId="7F67F757" w:rsidR="009B23FE" w:rsidRDefault="009B23FE" w:rsidP="009B23FE">
      <w:r>
        <w:t xml:space="preserve">Use to assign two </w:t>
      </w:r>
      <w:r w:rsidRPr="009B23FE">
        <w:t xml:space="preserve">inventory pairs </w:t>
      </w:r>
      <w:r>
        <w:t xml:space="preserve">to </w:t>
      </w:r>
      <w:r w:rsidRPr="009B23FE">
        <w:t>a mutual OneNumber top level container in RMS.</w:t>
      </w:r>
      <w:r>
        <w:t xml:space="preserve"> The container itself will also be created if it does not exist already. </w:t>
      </w:r>
    </w:p>
    <w:p w14:paraId="5219FB39" w14:textId="77777777" w:rsidR="009B23FE" w:rsidRDefault="009B23FE" w:rsidP="00FE3309"/>
    <w:p w14:paraId="724EE2C6" w14:textId="3FA14F85" w:rsidR="009B23FE" w:rsidRDefault="00FE3309" w:rsidP="00FE3309">
      <w:r w:rsidRPr="000C4CE7">
        <w:t xml:space="preserve">In the main grid, select </w:t>
      </w:r>
      <w:r>
        <w:t xml:space="preserve">exactly two rows </w:t>
      </w:r>
      <w:r w:rsidR="009B23FE">
        <w:t>meeting following conditions in RMS:</w:t>
      </w:r>
      <w:r w:rsidR="000A6DEC">
        <w:br/>
      </w:r>
    </w:p>
    <w:p w14:paraId="4FB727D0" w14:textId="5D4719CD" w:rsidR="009B23FE" w:rsidRPr="00AA29F8" w:rsidRDefault="009B23FE">
      <w:pPr>
        <w:pStyle w:val="Odstavecseseznamem"/>
        <w:numPr>
          <w:ilvl w:val="0"/>
          <w:numId w:val="195"/>
        </w:numPr>
        <w:rPr>
          <w:b/>
          <w:bCs/>
        </w:rPr>
      </w:pPr>
      <w:r w:rsidRPr="000A6DEC">
        <w:t>Both rows contain paired MSISDN and SIM</w:t>
      </w:r>
      <w:r w:rsidR="00AA29F8" w:rsidRPr="000A6DEC">
        <w:br/>
      </w:r>
      <w:r w:rsidR="00AA29F8" w:rsidRPr="00AA29F8">
        <w:rPr>
          <w:b/>
          <w:bCs/>
        </w:rPr>
        <w:t>– and –</w:t>
      </w:r>
    </w:p>
    <w:p w14:paraId="069BD735" w14:textId="7CF59819" w:rsidR="009B23FE" w:rsidRPr="000A6DEC" w:rsidRDefault="000A6DEC">
      <w:pPr>
        <w:pStyle w:val="Odstavecseseznamem"/>
        <w:numPr>
          <w:ilvl w:val="0"/>
          <w:numId w:val="195"/>
        </w:numPr>
        <w:rPr>
          <w:b/>
          <w:bCs/>
        </w:rPr>
      </w:pPr>
      <w:r>
        <w:rPr>
          <w:noProof/>
        </w:rPr>
        <w:drawing>
          <wp:anchor distT="0" distB="0" distL="114300" distR="114300" simplePos="0" relativeHeight="251769856" behindDoc="0" locked="0" layoutInCell="1" allowOverlap="1" wp14:anchorId="5E081F2E" wp14:editId="16E3F8C8">
            <wp:simplePos x="0" y="0"/>
            <wp:positionH relativeFrom="column">
              <wp:posOffset>4330700</wp:posOffset>
            </wp:positionH>
            <wp:positionV relativeFrom="paragraph">
              <wp:posOffset>-1270</wp:posOffset>
            </wp:positionV>
            <wp:extent cx="152400" cy="152400"/>
            <wp:effectExtent l="0" t="0" r="0" b="0"/>
            <wp:wrapNone/>
            <wp:docPr id="121" name="Obrázek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Obrázek 121"/>
                    <pic:cNvPicPr/>
                  </pic:nvPicPr>
                  <pic:blipFill>
                    <a:blip r:embed="rId1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anchor>
        </w:drawing>
      </w:r>
      <w:r w:rsidR="009B23FE">
        <w:t xml:space="preserve">Both rows are currently </w:t>
      </w:r>
      <w:r>
        <w:t xml:space="preserve">either </w:t>
      </w:r>
      <w:r w:rsidR="009B23FE">
        <w:t>not part of a OneNumber</w:t>
      </w:r>
      <w:r>
        <w:t xml:space="preserve"> container (</w:t>
      </w:r>
      <w:r w:rsidR="003A51C9">
        <w:t xml:space="preserve">     ) </w:t>
      </w:r>
      <w:r w:rsidR="00AA29F8">
        <w:br/>
      </w:r>
      <w:r w:rsidR="00AA29F8" w:rsidRPr="000A6DEC">
        <w:rPr>
          <w:b/>
          <w:bCs/>
        </w:rPr>
        <w:t>–</w:t>
      </w:r>
      <w:r w:rsidR="009B23FE" w:rsidRPr="000A6DEC">
        <w:rPr>
          <w:b/>
          <w:bCs/>
        </w:rPr>
        <w:t xml:space="preserve"> or</w:t>
      </w:r>
      <w:r w:rsidR="00AA29F8" w:rsidRPr="000A6DEC">
        <w:rPr>
          <w:b/>
          <w:bCs/>
        </w:rPr>
        <w:t xml:space="preserve"> –</w:t>
      </w:r>
    </w:p>
    <w:p w14:paraId="2A745D8E" w14:textId="1A761A95" w:rsidR="009B23FE" w:rsidRDefault="003A51C9" w:rsidP="00AA29F8">
      <w:pPr>
        <w:pStyle w:val="Odstavecseseznamem"/>
        <w:ind w:left="928"/>
      </w:pPr>
      <w:r>
        <w:rPr>
          <w:noProof/>
        </w:rPr>
        <w:drawing>
          <wp:anchor distT="0" distB="0" distL="114300" distR="114300" simplePos="0" relativeHeight="251770880" behindDoc="0" locked="0" layoutInCell="1" allowOverlap="1" wp14:anchorId="2A60B039" wp14:editId="0A5AC3E3">
            <wp:simplePos x="0" y="0"/>
            <wp:positionH relativeFrom="column">
              <wp:posOffset>4864100</wp:posOffset>
            </wp:positionH>
            <wp:positionV relativeFrom="paragraph">
              <wp:posOffset>-1270</wp:posOffset>
            </wp:positionV>
            <wp:extent cx="152400" cy="152400"/>
            <wp:effectExtent l="0" t="0" r="0" b="0"/>
            <wp:wrapNone/>
            <wp:docPr id="159" name="Obrázek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Obrázek 159"/>
                    <pic:cNvPicPr/>
                  </pic:nvPicPr>
                  <pic:blipFill>
                    <a:blip r:embed="rId2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anchor>
        </w:drawing>
      </w:r>
      <w:r w:rsidR="000A6DEC">
        <w:t>Exactly o</w:t>
      </w:r>
      <w:r w:rsidR="009B23FE">
        <w:t>ne of the rows is currently primary pair in a OneNumber container</w:t>
      </w:r>
      <w:r w:rsidR="000A6DEC">
        <w:t xml:space="preserve"> (</w:t>
      </w:r>
      <w:r>
        <w:t xml:space="preserve">     </w:t>
      </w:r>
      <w:r w:rsidR="000A6DEC">
        <w:t>)</w:t>
      </w:r>
    </w:p>
    <w:p w14:paraId="68DE43CA" w14:textId="77777777" w:rsidR="009B23FE" w:rsidRDefault="009B23FE" w:rsidP="00FE3309"/>
    <w:p w14:paraId="45D8380D" w14:textId="0D1FDE9B" w:rsidR="00FE3309" w:rsidRPr="00FE3309" w:rsidRDefault="00FE3309" w:rsidP="00FE3309">
      <w:r w:rsidRPr="008A2925">
        <w:t>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Pr>
          <w:b/>
          <w:bCs/>
          <w:sz w:val="18"/>
          <w:szCs w:val="18"/>
        </w:rPr>
        <w:t>(</w:t>
      </w:r>
      <w:r w:rsidRPr="000C4CE7">
        <w:rPr>
          <w:b/>
          <w:bCs/>
          <w:i/>
          <w:iCs w:val="0"/>
          <w:sz w:val="18"/>
          <w:szCs w:val="18"/>
        </w:rPr>
        <w:t>MSISDN/SIM</w:t>
      </w:r>
      <w:r>
        <w:rPr>
          <w:b/>
          <w:bCs/>
          <w:sz w:val="18"/>
          <w:szCs w:val="18"/>
        </w:rPr>
        <w:t>) InventoryCouplingContainer</w:t>
      </w:r>
      <w:r w:rsidRPr="00FE3309">
        <w:rPr>
          <w:b/>
          <w:bCs/>
        </w:rPr>
        <w:t xml:space="preserve">. </w:t>
      </w:r>
      <w:r w:rsidRPr="00FE3309">
        <w:t xml:space="preserve">OneNumber Container Pairing form will be displayed: </w:t>
      </w:r>
    </w:p>
    <w:p w14:paraId="49D91FEF" w14:textId="29AAE7BF" w:rsidR="00FE3309" w:rsidRDefault="00FE3309" w:rsidP="00FE3309">
      <w:pPr>
        <w:rPr>
          <w:sz w:val="18"/>
          <w:szCs w:val="18"/>
        </w:rPr>
      </w:pPr>
    </w:p>
    <w:p w14:paraId="1C894EA6" w14:textId="501A7630" w:rsidR="00FE3309" w:rsidRDefault="00FE3309" w:rsidP="00FE3309">
      <w:pPr>
        <w:jc w:val="center"/>
        <w:rPr>
          <w:sz w:val="18"/>
          <w:szCs w:val="18"/>
        </w:rPr>
      </w:pPr>
      <w:r w:rsidRPr="00FE3309">
        <w:rPr>
          <w:noProof/>
          <w:sz w:val="18"/>
          <w:szCs w:val="18"/>
        </w:rPr>
        <w:lastRenderedPageBreak/>
        <w:drawing>
          <wp:inline distT="0" distB="0" distL="0" distR="0" wp14:anchorId="53202DC7" wp14:editId="4C7C1ABC">
            <wp:extent cx="3594100" cy="2944015"/>
            <wp:effectExtent l="0" t="0" r="6350" b="8890"/>
            <wp:docPr id="25" name="Obráze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3600793" cy="2949497"/>
                    </a:xfrm>
                    <a:prstGeom prst="rect">
                      <a:avLst/>
                    </a:prstGeom>
                    <a:noFill/>
                    <a:ln>
                      <a:noFill/>
                    </a:ln>
                  </pic:spPr>
                </pic:pic>
              </a:graphicData>
            </a:graphic>
          </wp:inline>
        </w:drawing>
      </w:r>
    </w:p>
    <w:p w14:paraId="2234EBC0" w14:textId="529BF626" w:rsidR="00FE3309" w:rsidRPr="00FE3309" w:rsidRDefault="00FE3309" w:rsidP="00FE3309">
      <w:pPr>
        <w:jc w:val="center"/>
        <w:rPr>
          <w:i/>
          <w:iCs w:val="0"/>
          <w:sz w:val="18"/>
          <w:szCs w:val="18"/>
        </w:rPr>
      </w:pPr>
      <w:r w:rsidRPr="00FE3309">
        <w:rPr>
          <w:i/>
          <w:iCs w:val="0"/>
          <w:sz w:val="18"/>
          <w:szCs w:val="18"/>
        </w:rPr>
        <w:t>OneNumber Container Pairing form</w:t>
      </w:r>
    </w:p>
    <w:p w14:paraId="12EB1BB9" w14:textId="443EE034" w:rsidR="00FE3309" w:rsidRDefault="00FE3309" w:rsidP="00FE3309">
      <w:pPr>
        <w:rPr>
          <w:b/>
          <w:bCs/>
          <w:sz w:val="18"/>
          <w:szCs w:val="18"/>
        </w:rPr>
      </w:pPr>
    </w:p>
    <w:p w14:paraId="3B2C00E9" w14:textId="2977F1B2" w:rsidR="00FE3309" w:rsidRDefault="00FE3309" w:rsidP="00FE3309">
      <w:pPr>
        <w:rPr>
          <w:b/>
          <w:bCs/>
        </w:rPr>
      </w:pPr>
      <w:r w:rsidRPr="00FE3309">
        <w:t>Verify that presented values are correct</w:t>
      </w:r>
      <w:r w:rsidR="00475D45">
        <w:t xml:space="preserve"> (swap the pairs if needed), </w:t>
      </w:r>
      <w:r w:rsidRPr="00FE3309">
        <w:t>and press</w:t>
      </w:r>
      <w:r>
        <w:rPr>
          <w:b/>
          <w:bCs/>
          <w:sz w:val="18"/>
          <w:szCs w:val="18"/>
        </w:rPr>
        <w:t xml:space="preserve"> </w:t>
      </w:r>
      <w:r w:rsidRPr="00FE3309">
        <w:rPr>
          <w:b/>
          <w:bCs/>
          <w:sz w:val="18"/>
          <w:szCs w:val="18"/>
        </w:rPr>
        <w:t>OK</w:t>
      </w:r>
      <w:r w:rsidRPr="00FE3309">
        <w:rPr>
          <w:b/>
          <w:bCs/>
        </w:rPr>
        <w:t xml:space="preserve"> </w:t>
      </w:r>
      <w:r w:rsidRPr="00FE3309">
        <w:t>button to continue</w:t>
      </w:r>
      <w:r w:rsidRPr="00FE3309">
        <w:rPr>
          <w:b/>
          <w:bCs/>
        </w:rPr>
        <w:t>.</w:t>
      </w:r>
    </w:p>
    <w:p w14:paraId="797FF72D" w14:textId="77777777" w:rsidR="00475D45" w:rsidRPr="00FE3309" w:rsidRDefault="00475D45" w:rsidP="00FE3309">
      <w:pPr>
        <w:rPr>
          <w:b/>
          <w:bCs/>
        </w:rPr>
      </w:pPr>
    </w:p>
    <w:p w14:paraId="4201693E" w14:textId="77777777" w:rsidR="00475D45" w:rsidRDefault="00FE3309" w:rsidP="00FE3309">
      <w:r>
        <w:t xml:space="preserve">SOAP </w:t>
      </w:r>
      <w:r w:rsidRPr="008A2925">
        <w:t>operation</w:t>
      </w:r>
      <w:r>
        <w:t xml:space="preserve"> </w:t>
      </w:r>
      <w:r>
        <w:rPr>
          <w:rFonts w:ascii="Consolas" w:hAnsi="Consolas"/>
        </w:rPr>
        <w:t>InventoryCouplingContainer</w:t>
      </w:r>
      <w:r w:rsidRPr="008A2925">
        <w:t xml:space="preserve"> </w:t>
      </w:r>
      <w:r>
        <w:t xml:space="preserve">will be invoked </w:t>
      </w:r>
      <w:r w:rsidR="00475D45">
        <w:t>with following Operation Reason values:</w:t>
      </w:r>
    </w:p>
    <w:p w14:paraId="6D69859F" w14:textId="37E9CEA8" w:rsidR="00475D45" w:rsidRDefault="00475D45">
      <w:pPr>
        <w:pStyle w:val="Odstavecseseznamem"/>
        <w:numPr>
          <w:ilvl w:val="0"/>
          <w:numId w:val="196"/>
        </w:numPr>
        <w:ind w:hanging="218"/>
      </w:pPr>
      <w:r w:rsidRPr="00475D45">
        <w:rPr>
          <w:rFonts w:ascii="Consolas" w:hAnsi="Consolas"/>
        </w:rPr>
        <w:t>Activation</w:t>
      </w:r>
      <w:r>
        <w:t xml:space="preserve"> (if none of the two pairs is a primary OneNumber pair)</w:t>
      </w:r>
    </w:p>
    <w:p w14:paraId="608B53E2" w14:textId="2B5667C1" w:rsidR="00475D45" w:rsidRDefault="00475D45">
      <w:pPr>
        <w:pStyle w:val="Odstavecseseznamem"/>
        <w:numPr>
          <w:ilvl w:val="0"/>
          <w:numId w:val="196"/>
        </w:numPr>
        <w:ind w:hanging="218"/>
      </w:pPr>
      <w:r w:rsidRPr="00475D45">
        <w:rPr>
          <w:rFonts w:ascii="Consolas" w:hAnsi="Consolas"/>
        </w:rPr>
        <w:t>Update</w:t>
      </w:r>
      <w:r>
        <w:t xml:space="preserve"> (if one of the two pairs is already existing primary OneNumber pair)</w:t>
      </w:r>
    </w:p>
    <w:p w14:paraId="6A33C178" w14:textId="77777777" w:rsidR="00475D45" w:rsidRDefault="00475D45" w:rsidP="00FE3309"/>
    <w:p w14:paraId="1FB3E825" w14:textId="0D5842C0" w:rsidR="00FE3309" w:rsidRDefault="00FE3309" w:rsidP="00FE3309">
      <w:r w:rsidRPr="008A2925">
        <w:t>Main grid will be refreshed to reflect updated inventory status.</w:t>
      </w:r>
    </w:p>
    <w:p w14:paraId="2014CF22" w14:textId="595B0A97" w:rsidR="00FE3309" w:rsidRDefault="00FE3309" w:rsidP="00FE3309"/>
    <w:p w14:paraId="234D71B9" w14:textId="77777777" w:rsidR="00FE3309" w:rsidRDefault="00FE3309" w:rsidP="00FE3309">
      <w:pPr>
        <w:pStyle w:val="Bezmezer"/>
      </w:pPr>
      <w:bookmarkStart w:id="194" w:name="_Toc199412182"/>
      <w:r>
        <w:t>Form-specific button controls</w:t>
      </w:r>
      <w:bookmarkEnd w:id="194"/>
    </w:p>
    <w:p w14:paraId="6D107EB3" w14:textId="77777777" w:rsidR="00FE3309" w:rsidRDefault="00FE3309" w:rsidP="00FE3309">
      <w:pPr>
        <w:ind w:left="0"/>
        <w:rPr>
          <w:b/>
          <w:bCs/>
          <w:i/>
          <w:iCs w:val="0"/>
        </w:rPr>
      </w:pPr>
    </w:p>
    <w:tbl>
      <w:tblPr>
        <w:tblStyle w:val="Mkatabulky"/>
        <w:tblW w:w="9072" w:type="dxa"/>
        <w:tblInd w:w="279" w:type="dxa"/>
        <w:tblLook w:val="04A0" w:firstRow="1" w:lastRow="0" w:firstColumn="1" w:lastColumn="0" w:noHBand="0" w:noVBand="1"/>
      </w:tblPr>
      <w:tblGrid>
        <w:gridCol w:w="1246"/>
        <w:gridCol w:w="7826"/>
      </w:tblGrid>
      <w:tr w:rsidR="00FE3309" w:rsidRPr="00DF00E8" w14:paraId="32C9317A" w14:textId="77777777" w:rsidTr="00FE3309">
        <w:trPr>
          <w:trHeight w:val="701"/>
        </w:trPr>
        <w:tc>
          <w:tcPr>
            <w:tcW w:w="1246" w:type="dxa"/>
            <w:shd w:val="clear" w:color="auto" w:fill="D9D9D9" w:themeFill="background1" w:themeFillShade="D9"/>
          </w:tcPr>
          <w:p w14:paraId="2CD99795" w14:textId="77777777" w:rsidR="00FE3309" w:rsidRPr="00DF00E8" w:rsidRDefault="00FE3309" w:rsidP="00C12C80">
            <w:pPr>
              <w:ind w:left="0"/>
              <w:rPr>
                <w:b/>
                <w:bCs/>
              </w:rPr>
            </w:pPr>
            <w:r>
              <w:rPr>
                <w:b/>
                <w:bCs/>
              </w:rPr>
              <w:t>Button Caption</w:t>
            </w:r>
          </w:p>
        </w:tc>
        <w:tc>
          <w:tcPr>
            <w:tcW w:w="7826" w:type="dxa"/>
            <w:shd w:val="clear" w:color="auto" w:fill="D9D9D9" w:themeFill="background1" w:themeFillShade="D9"/>
          </w:tcPr>
          <w:p w14:paraId="32990107" w14:textId="77777777" w:rsidR="00FE3309" w:rsidRPr="00DF00E8" w:rsidRDefault="00FE3309" w:rsidP="00C12C80">
            <w:pPr>
              <w:ind w:left="0"/>
              <w:rPr>
                <w:b/>
                <w:bCs/>
              </w:rPr>
            </w:pPr>
            <w:r w:rsidRPr="00DF00E8">
              <w:rPr>
                <w:b/>
                <w:bCs/>
              </w:rPr>
              <w:t>Description</w:t>
            </w:r>
          </w:p>
        </w:tc>
      </w:tr>
      <w:tr w:rsidR="00FE3309" w:rsidRPr="00AD3D46" w14:paraId="605D784E" w14:textId="77777777" w:rsidTr="00FE3309">
        <w:trPr>
          <w:trHeight w:val="219"/>
        </w:trPr>
        <w:tc>
          <w:tcPr>
            <w:tcW w:w="1246" w:type="dxa"/>
          </w:tcPr>
          <w:p w14:paraId="6B7BD72E" w14:textId="422CE9CA" w:rsidR="00FE3309" w:rsidRPr="00447552" w:rsidRDefault="00FE3309" w:rsidP="00C12C80">
            <w:pPr>
              <w:ind w:left="0"/>
              <w:rPr>
                <w:b/>
                <w:bCs/>
                <w:sz w:val="18"/>
                <w:szCs w:val="18"/>
              </w:rPr>
            </w:pPr>
            <w:r>
              <w:rPr>
                <w:b/>
                <w:bCs/>
                <w:noProof/>
                <w:sz w:val="18"/>
                <w:szCs w:val="18"/>
              </w:rPr>
              <w:drawing>
                <wp:inline distT="0" distB="0" distL="0" distR="0" wp14:anchorId="05D3CE2B" wp14:editId="0A6F666E">
                  <wp:extent cx="152400" cy="152400"/>
                  <wp:effectExtent l="0" t="0" r="0" b="0"/>
                  <wp:docPr id="558" name="Obrázek 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b/>
                <w:bCs/>
                <w:sz w:val="18"/>
                <w:szCs w:val="18"/>
              </w:rPr>
              <w:t xml:space="preserve"> Swap</w:t>
            </w:r>
          </w:p>
        </w:tc>
        <w:tc>
          <w:tcPr>
            <w:tcW w:w="7826" w:type="dxa"/>
          </w:tcPr>
          <w:p w14:paraId="1E473C35" w14:textId="750D5C5C" w:rsidR="00FE3309" w:rsidRDefault="00FE3309" w:rsidP="00C12C80">
            <w:pPr>
              <w:ind w:left="0"/>
            </w:pPr>
            <w:r>
              <w:t>Swaps primary and secondary MSISDN and ICCID values.</w:t>
            </w:r>
          </w:p>
          <w:p w14:paraId="2DDD6E42" w14:textId="77777777" w:rsidR="00FE3309" w:rsidRDefault="00FE3309" w:rsidP="00C12C80">
            <w:pPr>
              <w:ind w:left="0"/>
            </w:pPr>
          </w:p>
          <w:p w14:paraId="781EC0ED" w14:textId="0F42B2E8" w:rsidR="00FE3309" w:rsidRDefault="00FE3309" w:rsidP="00C12C80">
            <w:pPr>
              <w:ind w:left="0"/>
            </w:pPr>
            <w:r>
              <w:rPr>
                <w:b/>
                <w:bCs/>
              </w:rPr>
              <w:t>NOTE</w:t>
            </w:r>
            <w:r w:rsidRPr="00A37D6A">
              <w:rPr>
                <w:b/>
                <w:bCs/>
              </w:rPr>
              <w:t>:</w:t>
            </w:r>
            <w:r>
              <w:t xml:space="preserve"> Only available if none of the two pairs is </w:t>
            </w:r>
            <w:r w:rsidR="00475D45">
              <w:t xml:space="preserve">a </w:t>
            </w:r>
            <w:r>
              <w:t>primary OneNumber pair.</w:t>
            </w:r>
          </w:p>
          <w:p w14:paraId="22DBABE0" w14:textId="0E589A29" w:rsidR="00FE3309" w:rsidRPr="00AD3D46" w:rsidRDefault="00FE3309" w:rsidP="00C12C80">
            <w:pPr>
              <w:ind w:left="0"/>
            </w:pPr>
          </w:p>
        </w:tc>
      </w:tr>
    </w:tbl>
    <w:p w14:paraId="7BF157F5" w14:textId="77777777" w:rsidR="00FE3309" w:rsidRPr="00D43D95" w:rsidRDefault="00FE3309" w:rsidP="00D43D95">
      <w:pPr>
        <w:rPr>
          <w:highlight w:val="yellow"/>
        </w:rPr>
      </w:pPr>
    </w:p>
    <w:p w14:paraId="5F838FE7" w14:textId="206B1537" w:rsidR="00B27935" w:rsidRPr="00FE5A8A" w:rsidRDefault="00B27935" w:rsidP="00EB084F">
      <w:pPr>
        <w:pStyle w:val="Nadpis6"/>
      </w:pPr>
      <w:bookmarkStart w:id="195" w:name="_Toc199412183"/>
      <w:r w:rsidRPr="00FE5A8A">
        <w:t>Internal Migration</w:t>
      </w:r>
      <w:bookmarkEnd w:id="195"/>
    </w:p>
    <w:p w14:paraId="0A6CE2E9" w14:textId="446F9C0C" w:rsidR="000F44C2" w:rsidRDefault="000F44C2" w:rsidP="000F44C2">
      <w:pPr>
        <w:rPr>
          <w:b/>
          <w:bCs/>
          <w:sz w:val="18"/>
          <w:szCs w:val="18"/>
        </w:rPr>
      </w:pPr>
      <w:r w:rsidRPr="008A2925">
        <w:t>In the main grid, select row(s) with inventory that exist in RMS.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AB21DC">
        <w:rPr>
          <w:b/>
          <w:bCs/>
          <w:sz w:val="18"/>
          <w:szCs w:val="18"/>
        </w:rPr>
        <w:t>(</w:t>
      </w:r>
      <w:r w:rsidR="00AB21DC" w:rsidRPr="000C4CE7">
        <w:rPr>
          <w:b/>
          <w:bCs/>
          <w:i/>
          <w:iCs w:val="0"/>
          <w:sz w:val="18"/>
          <w:szCs w:val="18"/>
        </w:rPr>
        <w:t>MSISDN/SIM</w:t>
      </w:r>
      <w:r w:rsidR="00AB21DC">
        <w:rPr>
          <w:b/>
          <w:bCs/>
          <w:sz w:val="18"/>
          <w:szCs w:val="18"/>
        </w:rPr>
        <w:t xml:space="preserve">) </w:t>
      </w:r>
      <w:r>
        <w:rPr>
          <w:b/>
          <w:bCs/>
          <w:sz w:val="18"/>
          <w:szCs w:val="18"/>
        </w:rPr>
        <w:t>Internal Migration</w:t>
      </w:r>
      <w:r w:rsidRPr="008A2925">
        <w:rPr>
          <w:b/>
          <w:bCs/>
          <w:sz w:val="18"/>
          <w:szCs w:val="18"/>
        </w:rPr>
        <w:t xml:space="preserve"> </w:t>
      </w:r>
      <w:r w:rsidRPr="008A2925">
        <w:rPr>
          <w:b/>
          <w:bCs/>
          <w:sz w:val="18"/>
          <w:szCs w:val="18"/>
        </w:rPr>
        <w:sym w:font="Wingdings" w:char="F0E0"/>
      </w:r>
      <w:r w:rsidRPr="008A2925">
        <w:rPr>
          <w:b/>
          <w:bCs/>
          <w:sz w:val="18"/>
          <w:szCs w:val="18"/>
        </w:rPr>
        <w:t xml:space="preserve"> (</w:t>
      </w:r>
      <w:r w:rsidRPr="000C4CE7">
        <w:rPr>
          <w:b/>
          <w:bCs/>
          <w:i/>
          <w:iCs w:val="0"/>
          <w:sz w:val="18"/>
          <w:szCs w:val="18"/>
        </w:rPr>
        <w:t>internal migration step</w:t>
      </w:r>
      <w:r>
        <w:rPr>
          <w:b/>
          <w:bCs/>
          <w:sz w:val="18"/>
          <w:szCs w:val="18"/>
        </w:rPr>
        <w:t>)</w:t>
      </w:r>
      <w:r w:rsidRPr="008A2925">
        <w:rPr>
          <w:b/>
          <w:bCs/>
          <w:sz w:val="18"/>
          <w:szCs w:val="18"/>
        </w:rPr>
        <w:t xml:space="preserve">. </w:t>
      </w:r>
    </w:p>
    <w:p w14:paraId="0E49B80C" w14:textId="77777777" w:rsidR="000F44C2" w:rsidRDefault="000F44C2" w:rsidP="000F44C2">
      <w:pPr>
        <w:rPr>
          <w:b/>
          <w:bCs/>
          <w:sz w:val="18"/>
          <w:szCs w:val="18"/>
        </w:rPr>
      </w:pPr>
    </w:p>
    <w:tbl>
      <w:tblPr>
        <w:tblStyle w:val="Mkatabulky"/>
        <w:tblW w:w="9072" w:type="dxa"/>
        <w:tblInd w:w="279" w:type="dxa"/>
        <w:tblLook w:val="04A0" w:firstRow="1" w:lastRow="0" w:firstColumn="1" w:lastColumn="0" w:noHBand="0" w:noVBand="1"/>
      </w:tblPr>
      <w:tblGrid>
        <w:gridCol w:w="2126"/>
        <w:gridCol w:w="6946"/>
      </w:tblGrid>
      <w:tr w:rsidR="001808C2" w:rsidRPr="00DF00E8" w14:paraId="67B6BC00" w14:textId="77777777" w:rsidTr="00C72A84">
        <w:trPr>
          <w:trHeight w:val="701"/>
        </w:trPr>
        <w:tc>
          <w:tcPr>
            <w:tcW w:w="2126" w:type="dxa"/>
            <w:shd w:val="clear" w:color="auto" w:fill="D9D9D9" w:themeFill="background1" w:themeFillShade="D9"/>
          </w:tcPr>
          <w:p w14:paraId="3D266F10" w14:textId="77777777" w:rsidR="000F44C2" w:rsidRPr="00DF00E8" w:rsidRDefault="000F44C2" w:rsidP="00E77275">
            <w:pPr>
              <w:ind w:left="0"/>
              <w:rPr>
                <w:b/>
                <w:bCs/>
              </w:rPr>
            </w:pPr>
            <w:r>
              <w:rPr>
                <w:b/>
                <w:bCs/>
              </w:rPr>
              <w:t>Menu Item</w:t>
            </w:r>
          </w:p>
        </w:tc>
        <w:tc>
          <w:tcPr>
            <w:tcW w:w="6946" w:type="dxa"/>
            <w:shd w:val="clear" w:color="auto" w:fill="D9D9D9" w:themeFill="background1" w:themeFillShade="D9"/>
          </w:tcPr>
          <w:p w14:paraId="067F9654" w14:textId="77777777" w:rsidR="000F44C2" w:rsidRPr="00DF00E8" w:rsidRDefault="000F44C2" w:rsidP="00E77275">
            <w:pPr>
              <w:ind w:left="0"/>
              <w:rPr>
                <w:b/>
                <w:bCs/>
              </w:rPr>
            </w:pPr>
            <w:r w:rsidRPr="00DF00E8">
              <w:rPr>
                <w:b/>
                <w:bCs/>
              </w:rPr>
              <w:t>Description</w:t>
            </w:r>
          </w:p>
        </w:tc>
      </w:tr>
      <w:tr w:rsidR="0086271B" w:rsidRPr="00DF00E8" w14:paraId="5BBBBED0" w14:textId="77777777" w:rsidTr="0086271B">
        <w:trPr>
          <w:trHeight w:val="235"/>
        </w:trPr>
        <w:tc>
          <w:tcPr>
            <w:tcW w:w="9072" w:type="dxa"/>
            <w:gridSpan w:val="2"/>
            <w:shd w:val="clear" w:color="auto" w:fill="F2F2F2" w:themeFill="background1" w:themeFillShade="F2"/>
          </w:tcPr>
          <w:p w14:paraId="6A731363" w14:textId="4B7BEFD7" w:rsidR="0086271B" w:rsidRPr="00DF00E8" w:rsidRDefault="0086271B" w:rsidP="00E77275">
            <w:pPr>
              <w:ind w:left="0"/>
              <w:rPr>
                <w:b/>
                <w:bCs/>
              </w:rPr>
            </w:pPr>
            <w:r>
              <w:rPr>
                <w:b/>
                <w:bCs/>
              </w:rPr>
              <w:t xml:space="preserve">V2 </w:t>
            </w:r>
            <w:r w:rsidRPr="008A2925">
              <w:rPr>
                <w:b/>
                <w:bCs/>
                <w:sz w:val="18"/>
                <w:szCs w:val="18"/>
              </w:rPr>
              <w:sym w:font="Wingdings" w:char="F0E0"/>
            </w:r>
            <w:r>
              <w:rPr>
                <w:b/>
                <w:bCs/>
              </w:rPr>
              <w:t xml:space="preserve"> V4 migration</w:t>
            </w:r>
          </w:p>
        </w:tc>
      </w:tr>
      <w:tr w:rsidR="001808C2" w14:paraId="492BD21F" w14:textId="77777777" w:rsidTr="00C72A84">
        <w:trPr>
          <w:trHeight w:val="219"/>
        </w:trPr>
        <w:tc>
          <w:tcPr>
            <w:tcW w:w="2126" w:type="dxa"/>
          </w:tcPr>
          <w:p w14:paraId="685741A3" w14:textId="6B54F3EC" w:rsidR="000F44C2" w:rsidRPr="000455E3" w:rsidRDefault="001808C2" w:rsidP="00E77275">
            <w:pPr>
              <w:ind w:left="0"/>
              <w:rPr>
                <w:b/>
                <w:bCs/>
                <w:sz w:val="18"/>
                <w:szCs w:val="18"/>
              </w:rPr>
            </w:pPr>
            <w:r>
              <w:rPr>
                <w:b/>
                <w:bCs/>
                <w:sz w:val="18"/>
                <w:szCs w:val="18"/>
              </w:rPr>
              <w:t>1.</w:t>
            </w:r>
            <w:r w:rsidR="00C72A84">
              <w:rPr>
                <w:b/>
                <w:bCs/>
                <w:sz w:val="18"/>
                <w:szCs w:val="18"/>
              </w:rPr>
              <w:t xml:space="preserve"> </w:t>
            </w:r>
            <w:r w:rsidR="000F44C2" w:rsidRPr="000F44C2">
              <w:rPr>
                <w:b/>
                <w:bCs/>
                <w:sz w:val="18"/>
                <w:szCs w:val="18"/>
              </w:rPr>
              <w:t>Decouple:</w:t>
            </w:r>
            <w:r w:rsidR="00C72A84">
              <w:rPr>
                <w:b/>
                <w:bCs/>
                <w:sz w:val="18"/>
                <w:szCs w:val="18"/>
              </w:rPr>
              <w:br/>
            </w:r>
            <w:r w:rsidR="000F44C2" w:rsidRPr="000F44C2">
              <w:rPr>
                <w:b/>
                <w:bCs/>
                <w:sz w:val="18"/>
                <w:szCs w:val="18"/>
              </w:rPr>
              <w:t xml:space="preserve">MigrationToV4 </w:t>
            </w:r>
          </w:p>
        </w:tc>
        <w:tc>
          <w:tcPr>
            <w:tcW w:w="6946" w:type="dxa"/>
          </w:tcPr>
          <w:p w14:paraId="767DEACB" w14:textId="10C1ACDD" w:rsidR="000F44C2" w:rsidRDefault="000F44C2" w:rsidP="00E77275">
            <w:pPr>
              <w:ind w:left="0"/>
            </w:pPr>
            <w:r>
              <w:t>Inventory will be decoupled in RMS</w:t>
            </w:r>
            <w:r w:rsidR="00990F98">
              <w:t xml:space="preserve"> as follows</w:t>
            </w:r>
            <w:r>
              <w:t>.</w:t>
            </w:r>
          </w:p>
          <w:p w14:paraId="57A5731E" w14:textId="266E287C" w:rsidR="000F44C2" w:rsidRPr="000F44C2" w:rsidRDefault="000F44C2">
            <w:pPr>
              <w:pStyle w:val="Odstavecseseznamem"/>
              <w:numPr>
                <w:ilvl w:val="0"/>
                <w:numId w:val="38"/>
              </w:numPr>
              <w:ind w:left="291" w:hanging="219"/>
            </w:pPr>
            <w:r>
              <w:t>Operation</w:t>
            </w:r>
            <w:r w:rsidR="00FE5A8A">
              <w:t xml:space="preserve"> Type</w:t>
            </w:r>
            <w:r>
              <w:t xml:space="preserve"> = De</w:t>
            </w:r>
            <w:r>
              <w:rPr>
                <w:rFonts w:ascii="Consolas" w:hAnsi="Consolas"/>
              </w:rPr>
              <w:t>c</w:t>
            </w:r>
            <w:r w:rsidRPr="0014297E">
              <w:rPr>
                <w:rFonts w:ascii="Consolas" w:hAnsi="Consolas"/>
              </w:rPr>
              <w:t>oupling</w:t>
            </w:r>
          </w:p>
          <w:p w14:paraId="60F0EF6A" w14:textId="457D9134" w:rsidR="000F44C2" w:rsidRDefault="000F44C2">
            <w:pPr>
              <w:pStyle w:val="Odstavecseseznamem"/>
              <w:numPr>
                <w:ilvl w:val="0"/>
                <w:numId w:val="38"/>
              </w:numPr>
              <w:ind w:left="291" w:hanging="219"/>
            </w:pPr>
            <w:r>
              <w:t xml:space="preserve">Disconnection Reason = </w:t>
            </w:r>
            <w:r>
              <w:rPr>
                <w:rFonts w:ascii="Consolas" w:hAnsi="Consolas"/>
              </w:rPr>
              <w:t>MIGRATION TO V4</w:t>
            </w:r>
          </w:p>
          <w:p w14:paraId="013E2C08" w14:textId="6C4DECC9" w:rsidR="000F44C2" w:rsidRDefault="000F44C2" w:rsidP="00E77275">
            <w:pPr>
              <w:ind w:left="0"/>
            </w:pPr>
            <w:r>
              <w:t xml:space="preserve">RMS status </w:t>
            </w:r>
            <w:r w:rsidR="005D0F47">
              <w:t xml:space="preserve">will be set to </w:t>
            </w:r>
            <w:r>
              <w:rPr>
                <w:rFonts w:ascii="Consolas" w:hAnsi="Consolas"/>
              </w:rPr>
              <w:t>Reserved</w:t>
            </w:r>
            <w:r w:rsidR="005D0F47" w:rsidRPr="005D0F47">
              <w:t>,</w:t>
            </w:r>
            <w:r>
              <w:t xml:space="preserve"> and source to </w:t>
            </w:r>
            <w:r w:rsidRPr="00990F98">
              <w:rPr>
                <w:rFonts w:ascii="Consolas" w:hAnsi="Consolas"/>
              </w:rPr>
              <w:t>V4</w:t>
            </w:r>
            <w:r>
              <w:t>.</w:t>
            </w:r>
          </w:p>
        </w:tc>
      </w:tr>
      <w:tr w:rsidR="001808C2" w14:paraId="4F8279B3" w14:textId="77777777" w:rsidTr="00C72A84">
        <w:trPr>
          <w:trHeight w:val="219"/>
        </w:trPr>
        <w:tc>
          <w:tcPr>
            <w:tcW w:w="2126" w:type="dxa"/>
          </w:tcPr>
          <w:p w14:paraId="3128D757" w14:textId="437D2C44" w:rsidR="000F44C2" w:rsidRPr="000455E3" w:rsidRDefault="001808C2" w:rsidP="00E77275">
            <w:pPr>
              <w:ind w:left="0"/>
              <w:rPr>
                <w:b/>
                <w:bCs/>
                <w:sz w:val="18"/>
                <w:szCs w:val="18"/>
              </w:rPr>
            </w:pPr>
            <w:r>
              <w:rPr>
                <w:b/>
                <w:bCs/>
                <w:sz w:val="18"/>
                <w:szCs w:val="18"/>
              </w:rPr>
              <w:lastRenderedPageBreak/>
              <w:t>2.</w:t>
            </w:r>
            <w:r w:rsidR="00C72A84">
              <w:rPr>
                <w:b/>
                <w:bCs/>
                <w:sz w:val="18"/>
                <w:szCs w:val="18"/>
              </w:rPr>
              <w:t xml:space="preserve"> </w:t>
            </w:r>
            <w:r w:rsidR="000F44C2" w:rsidRPr="000F44C2">
              <w:rPr>
                <w:b/>
                <w:bCs/>
                <w:sz w:val="18"/>
                <w:szCs w:val="18"/>
              </w:rPr>
              <w:t>Couple:</w:t>
            </w:r>
            <w:r w:rsidR="00C72A84">
              <w:rPr>
                <w:b/>
                <w:bCs/>
                <w:sz w:val="18"/>
                <w:szCs w:val="18"/>
              </w:rPr>
              <w:br/>
            </w:r>
            <w:r w:rsidR="000F44C2" w:rsidRPr="000F44C2">
              <w:rPr>
                <w:b/>
                <w:bCs/>
                <w:sz w:val="18"/>
                <w:szCs w:val="18"/>
              </w:rPr>
              <w:t xml:space="preserve">MigrationToV4 </w:t>
            </w:r>
          </w:p>
        </w:tc>
        <w:tc>
          <w:tcPr>
            <w:tcW w:w="6946" w:type="dxa"/>
          </w:tcPr>
          <w:p w14:paraId="06D9EF03" w14:textId="2923DB0F" w:rsidR="000F44C2" w:rsidRDefault="000F44C2" w:rsidP="00E77275">
            <w:pPr>
              <w:ind w:left="0"/>
            </w:pPr>
            <w:r>
              <w:t>Inventory will be coupled in RMS as follows:</w:t>
            </w:r>
          </w:p>
          <w:p w14:paraId="71B307B9" w14:textId="0FBB77D0" w:rsidR="000F44C2" w:rsidRDefault="000F44C2">
            <w:pPr>
              <w:pStyle w:val="Odstavecseseznamem"/>
              <w:numPr>
                <w:ilvl w:val="0"/>
                <w:numId w:val="38"/>
              </w:numPr>
              <w:ind w:left="291" w:hanging="219"/>
            </w:pPr>
            <w:r>
              <w:t xml:space="preserve">Operation </w:t>
            </w:r>
            <w:r w:rsidR="00FE5A8A">
              <w:t xml:space="preserve">Type </w:t>
            </w:r>
            <w:r>
              <w:t xml:space="preserve">= </w:t>
            </w:r>
            <w:r>
              <w:rPr>
                <w:rFonts w:ascii="Consolas" w:hAnsi="Consolas"/>
              </w:rPr>
              <w:t>C</w:t>
            </w:r>
            <w:r w:rsidRPr="0014297E">
              <w:rPr>
                <w:rFonts w:ascii="Consolas" w:hAnsi="Consolas"/>
              </w:rPr>
              <w:t>oupling</w:t>
            </w:r>
          </w:p>
          <w:p w14:paraId="7C3C48E7" w14:textId="73F42A96" w:rsidR="000F44C2" w:rsidRDefault="000F44C2">
            <w:pPr>
              <w:pStyle w:val="Odstavecseseznamem"/>
              <w:numPr>
                <w:ilvl w:val="0"/>
                <w:numId w:val="38"/>
              </w:numPr>
              <w:ind w:left="291" w:hanging="219"/>
            </w:pPr>
            <w:r>
              <w:t xml:space="preserve">Disconnection Reason = </w:t>
            </w:r>
            <w:r>
              <w:rPr>
                <w:rFonts w:ascii="Consolas" w:hAnsi="Consolas"/>
              </w:rPr>
              <w:t>MIGRATION TO V4</w:t>
            </w:r>
          </w:p>
          <w:p w14:paraId="2FC5BA22" w14:textId="7B5CAADC" w:rsidR="000F44C2" w:rsidRDefault="005D0F47" w:rsidP="00E77275">
            <w:pPr>
              <w:ind w:left="0"/>
            </w:pPr>
            <w:r>
              <w:t xml:space="preserve">RMS status will be set to </w:t>
            </w:r>
            <w:r w:rsidR="000F44C2">
              <w:rPr>
                <w:rFonts w:ascii="Consolas" w:hAnsi="Consolas"/>
              </w:rPr>
              <w:t>Assigned</w:t>
            </w:r>
            <w:r w:rsidR="000F44C2" w:rsidRPr="00D81B23">
              <w:t>.</w:t>
            </w:r>
          </w:p>
        </w:tc>
      </w:tr>
      <w:tr w:rsidR="0086271B" w14:paraId="687EC96F" w14:textId="77777777" w:rsidTr="0086271B">
        <w:trPr>
          <w:trHeight w:val="219"/>
        </w:trPr>
        <w:tc>
          <w:tcPr>
            <w:tcW w:w="9072" w:type="dxa"/>
            <w:gridSpan w:val="2"/>
            <w:shd w:val="clear" w:color="auto" w:fill="F2F2F2" w:themeFill="background1" w:themeFillShade="F2"/>
          </w:tcPr>
          <w:p w14:paraId="7D6D6313" w14:textId="08296505" w:rsidR="0086271B" w:rsidRDefault="0086271B" w:rsidP="0086271B">
            <w:pPr>
              <w:ind w:left="0"/>
            </w:pPr>
            <w:r>
              <w:rPr>
                <w:b/>
                <w:bCs/>
              </w:rPr>
              <w:t xml:space="preserve">V4 </w:t>
            </w:r>
            <w:r w:rsidRPr="008A2925">
              <w:rPr>
                <w:b/>
                <w:bCs/>
                <w:sz w:val="18"/>
                <w:szCs w:val="18"/>
              </w:rPr>
              <w:sym w:font="Wingdings" w:char="F0E0"/>
            </w:r>
            <w:r>
              <w:rPr>
                <w:b/>
                <w:bCs/>
              </w:rPr>
              <w:t xml:space="preserve"> V2 migration</w:t>
            </w:r>
          </w:p>
        </w:tc>
      </w:tr>
      <w:tr w:rsidR="001808C2" w:rsidRPr="00DF58FB" w14:paraId="6515AB68" w14:textId="77777777" w:rsidTr="00C72A84">
        <w:trPr>
          <w:trHeight w:val="219"/>
        </w:trPr>
        <w:tc>
          <w:tcPr>
            <w:tcW w:w="2126" w:type="dxa"/>
          </w:tcPr>
          <w:p w14:paraId="5B83AF94" w14:textId="04AF38B0" w:rsidR="0086271B" w:rsidRPr="000455E3" w:rsidRDefault="001808C2" w:rsidP="0086271B">
            <w:pPr>
              <w:ind w:left="0"/>
              <w:rPr>
                <w:b/>
                <w:bCs/>
                <w:sz w:val="18"/>
                <w:szCs w:val="18"/>
              </w:rPr>
            </w:pPr>
            <w:r>
              <w:rPr>
                <w:b/>
                <w:bCs/>
                <w:sz w:val="18"/>
                <w:szCs w:val="18"/>
              </w:rPr>
              <w:t xml:space="preserve">1. </w:t>
            </w:r>
            <w:r w:rsidR="0086271B" w:rsidRPr="000F44C2">
              <w:rPr>
                <w:b/>
                <w:bCs/>
                <w:sz w:val="18"/>
                <w:szCs w:val="18"/>
              </w:rPr>
              <w:t>Decouple:</w:t>
            </w:r>
            <w:r w:rsidR="00C72A84">
              <w:rPr>
                <w:b/>
                <w:bCs/>
                <w:sz w:val="18"/>
                <w:szCs w:val="18"/>
              </w:rPr>
              <w:br/>
            </w:r>
            <w:r w:rsidR="0086271B" w:rsidRPr="000F44C2">
              <w:rPr>
                <w:b/>
                <w:bCs/>
                <w:sz w:val="18"/>
                <w:szCs w:val="18"/>
              </w:rPr>
              <w:t xml:space="preserve">MigrationToV2 </w:t>
            </w:r>
          </w:p>
        </w:tc>
        <w:tc>
          <w:tcPr>
            <w:tcW w:w="6946" w:type="dxa"/>
          </w:tcPr>
          <w:p w14:paraId="65F39BA7" w14:textId="77777777" w:rsidR="0086271B" w:rsidRDefault="0086271B" w:rsidP="0086271B">
            <w:pPr>
              <w:ind w:left="0"/>
            </w:pPr>
            <w:r>
              <w:t>Inventory will be decoupled in RMS as follows:</w:t>
            </w:r>
          </w:p>
          <w:p w14:paraId="4DA73C2B" w14:textId="458CFBD3" w:rsidR="0086271B" w:rsidRDefault="0086271B">
            <w:pPr>
              <w:pStyle w:val="Odstavecseseznamem"/>
              <w:numPr>
                <w:ilvl w:val="0"/>
                <w:numId w:val="38"/>
              </w:numPr>
              <w:ind w:left="291" w:hanging="219"/>
            </w:pPr>
            <w:r>
              <w:t xml:space="preserve">Operation </w:t>
            </w:r>
            <w:r w:rsidR="00FE5A8A">
              <w:t xml:space="preserve">Type </w:t>
            </w:r>
            <w:r>
              <w:t xml:space="preserve">= </w:t>
            </w:r>
            <w:r w:rsidRPr="0014297E">
              <w:rPr>
                <w:rFonts w:ascii="Consolas" w:hAnsi="Consolas"/>
              </w:rPr>
              <w:t>Decoupling</w:t>
            </w:r>
          </w:p>
          <w:p w14:paraId="23BC2A0B" w14:textId="7AD16D32" w:rsidR="0086271B" w:rsidRDefault="0086271B">
            <w:pPr>
              <w:pStyle w:val="Odstavecseseznamem"/>
              <w:numPr>
                <w:ilvl w:val="0"/>
                <w:numId w:val="38"/>
              </w:numPr>
              <w:ind w:left="291" w:hanging="219"/>
            </w:pPr>
            <w:r>
              <w:t xml:space="preserve">Disconnection Reason = </w:t>
            </w:r>
            <w:r>
              <w:rPr>
                <w:rFonts w:ascii="Consolas" w:hAnsi="Consolas"/>
              </w:rPr>
              <w:t>MIGRATION TO V2</w:t>
            </w:r>
            <w:r>
              <w:t xml:space="preserve"> </w:t>
            </w:r>
          </w:p>
          <w:p w14:paraId="04A5BB78" w14:textId="501AB472" w:rsidR="0086271B" w:rsidRPr="00DF58FB" w:rsidRDefault="005D0F47" w:rsidP="0086271B">
            <w:pPr>
              <w:pStyle w:val="Odstavecseseznamem"/>
              <w:ind w:left="0"/>
              <w:rPr>
                <w:b/>
                <w:bCs/>
              </w:rPr>
            </w:pPr>
            <w:r>
              <w:t xml:space="preserve">RMS status will be set to </w:t>
            </w:r>
            <w:r>
              <w:rPr>
                <w:rFonts w:ascii="Consolas" w:hAnsi="Consolas"/>
              </w:rPr>
              <w:t>Ag</w:t>
            </w:r>
            <w:r w:rsidR="0086271B">
              <w:rPr>
                <w:rFonts w:ascii="Consolas" w:hAnsi="Consolas"/>
              </w:rPr>
              <w:t>ing</w:t>
            </w:r>
            <w:r w:rsidR="0086271B" w:rsidRPr="00210F1C">
              <w:t xml:space="preserve"> </w:t>
            </w:r>
            <w:r w:rsidR="00210F1C">
              <w:t xml:space="preserve">(MSISDN) </w:t>
            </w:r>
            <w:r w:rsidR="0086271B" w:rsidRPr="00210F1C">
              <w:t xml:space="preserve">/ </w:t>
            </w:r>
            <w:r w:rsidR="0086271B">
              <w:rPr>
                <w:rFonts w:ascii="Consolas" w:hAnsi="Consolas"/>
              </w:rPr>
              <w:t>Quarantined</w:t>
            </w:r>
            <w:r w:rsidR="00210F1C" w:rsidRPr="00210F1C">
              <w:t xml:space="preserve"> (SIM)</w:t>
            </w:r>
            <w:r w:rsidR="0086271B" w:rsidRPr="00990F98">
              <w:t xml:space="preserve">, and source to </w:t>
            </w:r>
            <w:r w:rsidR="0086271B" w:rsidRPr="00990F98">
              <w:rPr>
                <w:rFonts w:ascii="Consolas" w:hAnsi="Consolas"/>
              </w:rPr>
              <w:t>V2</w:t>
            </w:r>
            <w:r w:rsidR="0086271B" w:rsidRPr="00D81B23">
              <w:t>.</w:t>
            </w:r>
          </w:p>
        </w:tc>
      </w:tr>
      <w:tr w:rsidR="001808C2" w14:paraId="2725B380" w14:textId="77777777" w:rsidTr="00C72A84">
        <w:trPr>
          <w:trHeight w:val="219"/>
        </w:trPr>
        <w:tc>
          <w:tcPr>
            <w:tcW w:w="2126" w:type="dxa"/>
          </w:tcPr>
          <w:p w14:paraId="0B5D9332" w14:textId="2FB58530" w:rsidR="0086271B" w:rsidRPr="000455E3" w:rsidRDefault="001808C2" w:rsidP="0086271B">
            <w:pPr>
              <w:ind w:left="0"/>
              <w:rPr>
                <w:b/>
                <w:bCs/>
                <w:sz w:val="18"/>
                <w:szCs w:val="18"/>
              </w:rPr>
            </w:pPr>
            <w:r>
              <w:rPr>
                <w:b/>
                <w:bCs/>
                <w:sz w:val="18"/>
                <w:szCs w:val="18"/>
              </w:rPr>
              <w:t>2.</w:t>
            </w:r>
            <w:r w:rsidR="00C72A84">
              <w:rPr>
                <w:b/>
                <w:bCs/>
                <w:sz w:val="18"/>
                <w:szCs w:val="18"/>
              </w:rPr>
              <w:t xml:space="preserve"> </w:t>
            </w:r>
            <w:r w:rsidR="0086271B" w:rsidRPr="000F44C2">
              <w:rPr>
                <w:b/>
                <w:bCs/>
                <w:sz w:val="18"/>
                <w:szCs w:val="18"/>
              </w:rPr>
              <w:t>Couple:</w:t>
            </w:r>
            <w:r w:rsidR="00C72A84">
              <w:rPr>
                <w:b/>
                <w:bCs/>
                <w:sz w:val="18"/>
                <w:szCs w:val="18"/>
              </w:rPr>
              <w:br/>
            </w:r>
            <w:r w:rsidR="0086271B" w:rsidRPr="000F44C2">
              <w:rPr>
                <w:b/>
                <w:bCs/>
                <w:sz w:val="18"/>
                <w:szCs w:val="18"/>
              </w:rPr>
              <w:t xml:space="preserve">MigrationToV2 </w:t>
            </w:r>
          </w:p>
        </w:tc>
        <w:tc>
          <w:tcPr>
            <w:tcW w:w="6946" w:type="dxa"/>
          </w:tcPr>
          <w:p w14:paraId="43A59560" w14:textId="77777777" w:rsidR="0086271B" w:rsidRDefault="0086271B" w:rsidP="0086271B">
            <w:pPr>
              <w:ind w:left="0"/>
            </w:pPr>
            <w:r>
              <w:t>Inventory will be coupled in RMS as follows:</w:t>
            </w:r>
          </w:p>
          <w:p w14:paraId="4260509A" w14:textId="3A5F2F7E" w:rsidR="0086271B" w:rsidRDefault="0086271B">
            <w:pPr>
              <w:pStyle w:val="Odstavecseseznamem"/>
              <w:numPr>
                <w:ilvl w:val="0"/>
                <w:numId w:val="38"/>
              </w:numPr>
              <w:ind w:left="291" w:hanging="219"/>
            </w:pPr>
            <w:r>
              <w:t xml:space="preserve">Operation </w:t>
            </w:r>
            <w:r w:rsidR="00FE5A8A">
              <w:t xml:space="preserve">Type </w:t>
            </w:r>
            <w:r>
              <w:t xml:space="preserve">= </w:t>
            </w:r>
            <w:r>
              <w:rPr>
                <w:rFonts w:ascii="Consolas" w:hAnsi="Consolas"/>
              </w:rPr>
              <w:t>C</w:t>
            </w:r>
            <w:r w:rsidRPr="0014297E">
              <w:rPr>
                <w:rFonts w:ascii="Consolas" w:hAnsi="Consolas"/>
              </w:rPr>
              <w:t>oupling</w:t>
            </w:r>
          </w:p>
          <w:p w14:paraId="0400FDCA" w14:textId="6D57E836" w:rsidR="0086271B" w:rsidRDefault="0086271B">
            <w:pPr>
              <w:pStyle w:val="Odstavecseseznamem"/>
              <w:numPr>
                <w:ilvl w:val="0"/>
                <w:numId w:val="38"/>
              </w:numPr>
              <w:ind w:left="291" w:hanging="219"/>
            </w:pPr>
            <w:r>
              <w:t xml:space="preserve">Disconnection Reason = </w:t>
            </w:r>
            <w:r>
              <w:rPr>
                <w:rFonts w:ascii="Consolas" w:hAnsi="Consolas"/>
              </w:rPr>
              <w:t>MIGRATION TO V2</w:t>
            </w:r>
          </w:p>
          <w:p w14:paraId="2BCB0904" w14:textId="4F31ABF0" w:rsidR="0086271B" w:rsidRDefault="005D0F47" w:rsidP="0086271B">
            <w:pPr>
              <w:ind w:left="0"/>
            </w:pPr>
            <w:r>
              <w:t xml:space="preserve">RMS status will be set to </w:t>
            </w:r>
            <w:r w:rsidR="0086271B">
              <w:rPr>
                <w:rFonts w:ascii="Consolas" w:hAnsi="Consolas"/>
              </w:rPr>
              <w:t>Assigned</w:t>
            </w:r>
            <w:r w:rsidR="0086271B" w:rsidRPr="00D81B23">
              <w:t>.</w:t>
            </w:r>
          </w:p>
        </w:tc>
      </w:tr>
      <w:tr w:rsidR="00560C73" w:rsidRPr="00DF00E8" w14:paraId="05AB1FA9" w14:textId="77777777" w:rsidTr="00AC0481">
        <w:trPr>
          <w:trHeight w:val="235"/>
        </w:trPr>
        <w:tc>
          <w:tcPr>
            <w:tcW w:w="9072" w:type="dxa"/>
            <w:gridSpan w:val="2"/>
            <w:shd w:val="clear" w:color="auto" w:fill="F2F2F2" w:themeFill="background1" w:themeFillShade="F2"/>
          </w:tcPr>
          <w:p w14:paraId="06304A9D" w14:textId="6CAE6CA2" w:rsidR="00560C73" w:rsidRPr="00DF00E8" w:rsidRDefault="00560C73" w:rsidP="00AC0481">
            <w:pPr>
              <w:ind w:left="0"/>
              <w:rPr>
                <w:b/>
                <w:bCs/>
              </w:rPr>
            </w:pPr>
            <w:r>
              <w:rPr>
                <w:b/>
                <w:bCs/>
              </w:rPr>
              <w:t xml:space="preserve">S107 </w:t>
            </w:r>
            <w:r w:rsidRPr="008A2925">
              <w:rPr>
                <w:b/>
                <w:bCs/>
                <w:sz w:val="18"/>
                <w:szCs w:val="18"/>
              </w:rPr>
              <w:sym w:font="Wingdings" w:char="F0E0"/>
            </w:r>
            <w:r>
              <w:rPr>
                <w:b/>
                <w:bCs/>
              </w:rPr>
              <w:t xml:space="preserve"> V4 migration</w:t>
            </w:r>
          </w:p>
        </w:tc>
      </w:tr>
      <w:tr w:rsidR="00560C73" w14:paraId="5332B646" w14:textId="77777777" w:rsidTr="00C72A84">
        <w:trPr>
          <w:trHeight w:val="219"/>
        </w:trPr>
        <w:tc>
          <w:tcPr>
            <w:tcW w:w="2126" w:type="dxa"/>
          </w:tcPr>
          <w:p w14:paraId="02C02554" w14:textId="2A01135E" w:rsidR="00560C73" w:rsidRDefault="00560C73" w:rsidP="00560C73">
            <w:pPr>
              <w:ind w:left="0"/>
              <w:rPr>
                <w:b/>
                <w:bCs/>
                <w:sz w:val="18"/>
                <w:szCs w:val="18"/>
              </w:rPr>
            </w:pPr>
            <w:r>
              <w:rPr>
                <w:b/>
                <w:bCs/>
                <w:sz w:val="18"/>
                <w:szCs w:val="18"/>
              </w:rPr>
              <w:t xml:space="preserve">1. </w:t>
            </w:r>
            <w:r w:rsidRPr="000F44C2">
              <w:rPr>
                <w:b/>
                <w:bCs/>
                <w:sz w:val="18"/>
                <w:szCs w:val="18"/>
              </w:rPr>
              <w:t>Decouple:</w:t>
            </w:r>
            <w:r>
              <w:rPr>
                <w:b/>
                <w:bCs/>
                <w:sz w:val="18"/>
                <w:szCs w:val="18"/>
              </w:rPr>
              <w:br/>
            </w:r>
            <w:r w:rsidRPr="000F44C2">
              <w:rPr>
                <w:b/>
                <w:bCs/>
                <w:sz w:val="18"/>
                <w:szCs w:val="18"/>
              </w:rPr>
              <w:t xml:space="preserve">MigrationToV4 </w:t>
            </w:r>
          </w:p>
        </w:tc>
        <w:tc>
          <w:tcPr>
            <w:tcW w:w="6946" w:type="dxa"/>
          </w:tcPr>
          <w:p w14:paraId="0650C5C2" w14:textId="77777777" w:rsidR="00560C73" w:rsidRDefault="00560C73" w:rsidP="00560C73">
            <w:pPr>
              <w:ind w:left="0"/>
            </w:pPr>
            <w:r>
              <w:t>Inventory will be decoupled in RMS as follows.</w:t>
            </w:r>
          </w:p>
          <w:p w14:paraId="63BF5753" w14:textId="77777777" w:rsidR="00560C73" w:rsidRPr="000F44C2" w:rsidRDefault="00560C73" w:rsidP="00560C73">
            <w:pPr>
              <w:pStyle w:val="Odstavecseseznamem"/>
              <w:numPr>
                <w:ilvl w:val="0"/>
                <w:numId w:val="38"/>
              </w:numPr>
              <w:ind w:left="291" w:hanging="219"/>
            </w:pPr>
            <w:r>
              <w:t>Operation Type = De</w:t>
            </w:r>
            <w:r>
              <w:rPr>
                <w:rFonts w:ascii="Consolas" w:hAnsi="Consolas"/>
              </w:rPr>
              <w:t>c</w:t>
            </w:r>
            <w:r w:rsidRPr="0014297E">
              <w:rPr>
                <w:rFonts w:ascii="Consolas" w:hAnsi="Consolas"/>
              </w:rPr>
              <w:t>oupling</w:t>
            </w:r>
          </w:p>
          <w:p w14:paraId="3E85FFAB" w14:textId="6B8FCEB6" w:rsidR="00560C73" w:rsidRDefault="00560C73" w:rsidP="00560C73">
            <w:pPr>
              <w:pStyle w:val="Odstavecseseznamem"/>
              <w:numPr>
                <w:ilvl w:val="0"/>
                <w:numId w:val="38"/>
              </w:numPr>
              <w:ind w:left="291" w:hanging="219"/>
            </w:pPr>
            <w:r>
              <w:t xml:space="preserve">Disconnection Reason = </w:t>
            </w:r>
            <w:r>
              <w:rPr>
                <w:rFonts w:ascii="Consolas" w:hAnsi="Consolas"/>
              </w:rPr>
              <w:t>MIGRATION S107 TO V4</w:t>
            </w:r>
          </w:p>
          <w:p w14:paraId="2064B9A5" w14:textId="35AE07E8" w:rsidR="00560C73" w:rsidRDefault="00560C73" w:rsidP="00560C73">
            <w:pPr>
              <w:ind w:left="0"/>
            </w:pPr>
            <w:r>
              <w:t xml:space="preserve">RMS status will be set to </w:t>
            </w:r>
            <w:r>
              <w:rPr>
                <w:rFonts w:ascii="Consolas" w:hAnsi="Consolas"/>
              </w:rPr>
              <w:t>Reserved</w:t>
            </w:r>
            <w:r w:rsidRPr="005D0F47">
              <w:t>,</w:t>
            </w:r>
            <w:r>
              <w:t xml:space="preserve"> and source to </w:t>
            </w:r>
            <w:r w:rsidRPr="00990F98">
              <w:rPr>
                <w:rFonts w:ascii="Consolas" w:hAnsi="Consolas"/>
              </w:rPr>
              <w:t>V4</w:t>
            </w:r>
            <w:r>
              <w:t>.</w:t>
            </w:r>
          </w:p>
        </w:tc>
      </w:tr>
      <w:tr w:rsidR="00560C73" w14:paraId="06FA6E8E" w14:textId="77777777" w:rsidTr="00C72A84">
        <w:trPr>
          <w:trHeight w:val="219"/>
        </w:trPr>
        <w:tc>
          <w:tcPr>
            <w:tcW w:w="2126" w:type="dxa"/>
          </w:tcPr>
          <w:p w14:paraId="0FAF01DC" w14:textId="70721F61" w:rsidR="00560C73" w:rsidRDefault="00560C73" w:rsidP="00560C73">
            <w:pPr>
              <w:ind w:left="0"/>
              <w:rPr>
                <w:b/>
                <w:bCs/>
                <w:sz w:val="18"/>
                <w:szCs w:val="18"/>
              </w:rPr>
            </w:pPr>
            <w:r>
              <w:rPr>
                <w:b/>
                <w:bCs/>
                <w:sz w:val="18"/>
                <w:szCs w:val="18"/>
              </w:rPr>
              <w:t xml:space="preserve">2. </w:t>
            </w:r>
            <w:r w:rsidRPr="000F44C2">
              <w:rPr>
                <w:b/>
                <w:bCs/>
                <w:sz w:val="18"/>
                <w:szCs w:val="18"/>
              </w:rPr>
              <w:t>Couple:</w:t>
            </w:r>
            <w:r>
              <w:rPr>
                <w:b/>
                <w:bCs/>
                <w:sz w:val="18"/>
                <w:szCs w:val="18"/>
              </w:rPr>
              <w:br/>
            </w:r>
            <w:r w:rsidRPr="000F44C2">
              <w:rPr>
                <w:b/>
                <w:bCs/>
                <w:sz w:val="18"/>
                <w:szCs w:val="18"/>
              </w:rPr>
              <w:t xml:space="preserve">MigrationToV4 </w:t>
            </w:r>
          </w:p>
        </w:tc>
        <w:tc>
          <w:tcPr>
            <w:tcW w:w="6946" w:type="dxa"/>
          </w:tcPr>
          <w:p w14:paraId="652AACBE" w14:textId="77777777" w:rsidR="00560C73" w:rsidRDefault="00560C73" w:rsidP="00560C73">
            <w:pPr>
              <w:ind w:left="0"/>
            </w:pPr>
            <w:r>
              <w:t>Inventory will be coupled in RMS as follows:</w:t>
            </w:r>
          </w:p>
          <w:p w14:paraId="3131F36E" w14:textId="77777777" w:rsidR="00560C73" w:rsidRDefault="00560C73" w:rsidP="00560C73">
            <w:pPr>
              <w:pStyle w:val="Odstavecseseznamem"/>
              <w:numPr>
                <w:ilvl w:val="0"/>
                <w:numId w:val="38"/>
              </w:numPr>
              <w:ind w:left="291" w:hanging="219"/>
            </w:pPr>
            <w:r>
              <w:t xml:space="preserve">Operation Type = </w:t>
            </w:r>
            <w:r>
              <w:rPr>
                <w:rFonts w:ascii="Consolas" w:hAnsi="Consolas"/>
              </w:rPr>
              <w:t>C</w:t>
            </w:r>
            <w:r w:rsidRPr="0014297E">
              <w:rPr>
                <w:rFonts w:ascii="Consolas" w:hAnsi="Consolas"/>
              </w:rPr>
              <w:t>oupling</w:t>
            </w:r>
          </w:p>
          <w:p w14:paraId="645486D8" w14:textId="058ACCCE" w:rsidR="00560C73" w:rsidRDefault="00560C73" w:rsidP="00560C73">
            <w:pPr>
              <w:pStyle w:val="Odstavecseseznamem"/>
              <w:numPr>
                <w:ilvl w:val="0"/>
                <w:numId w:val="38"/>
              </w:numPr>
              <w:ind w:left="291" w:hanging="219"/>
            </w:pPr>
            <w:r>
              <w:t xml:space="preserve">Disconnection Reason = </w:t>
            </w:r>
            <w:r>
              <w:rPr>
                <w:rFonts w:ascii="Consolas" w:hAnsi="Consolas"/>
              </w:rPr>
              <w:t>MIGRATION S107 TO V4</w:t>
            </w:r>
          </w:p>
          <w:p w14:paraId="47E71416" w14:textId="19C5FC0A" w:rsidR="00560C73" w:rsidRDefault="00560C73" w:rsidP="00560C73">
            <w:pPr>
              <w:ind w:left="0"/>
            </w:pPr>
            <w:r>
              <w:t xml:space="preserve">RMS status will be set to </w:t>
            </w:r>
            <w:r>
              <w:rPr>
                <w:rFonts w:ascii="Consolas" w:hAnsi="Consolas"/>
              </w:rPr>
              <w:t>Assigned</w:t>
            </w:r>
            <w:r w:rsidRPr="00D81B23">
              <w:t>.</w:t>
            </w:r>
          </w:p>
        </w:tc>
      </w:tr>
    </w:tbl>
    <w:p w14:paraId="6C63EF31" w14:textId="77777777" w:rsidR="000F44C2" w:rsidRDefault="000F44C2" w:rsidP="000F44C2">
      <w:pPr>
        <w:rPr>
          <w:b/>
          <w:bCs/>
          <w:sz w:val="18"/>
          <w:szCs w:val="18"/>
        </w:rPr>
      </w:pPr>
    </w:p>
    <w:p w14:paraId="50DC25C2" w14:textId="39F045A2" w:rsidR="000F44C2" w:rsidRDefault="002465FB" w:rsidP="000F44C2">
      <w:r>
        <w:t xml:space="preserve">SOAP </w:t>
      </w:r>
      <w:r w:rsidRPr="008A2925">
        <w:t>operation</w:t>
      </w:r>
      <w:r>
        <w:t xml:space="preserve"> </w:t>
      </w:r>
      <w:r w:rsidR="000F44C2">
        <w:rPr>
          <w:rFonts w:ascii="Consolas" w:hAnsi="Consolas"/>
        </w:rPr>
        <w:t>InventoryCouplingElements</w:t>
      </w:r>
      <w:r w:rsidR="000F44C2" w:rsidRPr="008A2925">
        <w:t xml:space="preserve"> </w:t>
      </w:r>
      <w:r w:rsidR="000F44C2">
        <w:t xml:space="preserve">will be invoked as described in the above table. </w:t>
      </w:r>
      <w:r w:rsidR="000F44C2" w:rsidRPr="008A2925">
        <w:t>Main grid will be refreshed to reflect updated inventory status.</w:t>
      </w:r>
    </w:p>
    <w:p w14:paraId="28A1602A" w14:textId="77777777" w:rsidR="000F44C2" w:rsidRDefault="000F44C2" w:rsidP="000F44C2"/>
    <w:p w14:paraId="51F2F92F" w14:textId="77777777" w:rsidR="000F44C2" w:rsidRDefault="000F44C2" w:rsidP="000F44C2">
      <w:r w:rsidRPr="00EE114D">
        <w:rPr>
          <w:b/>
          <w:bCs/>
        </w:rPr>
        <w:t>NOTE:</w:t>
      </w:r>
      <w:r w:rsidRPr="00EE114D">
        <w:t xml:space="preserve"> </w:t>
      </w:r>
      <w:r>
        <w:t>Standard RMS status transition matrix restrictions apply.</w:t>
      </w:r>
    </w:p>
    <w:p w14:paraId="1B0BB565" w14:textId="77777777" w:rsidR="00506F16" w:rsidRPr="00506F16" w:rsidRDefault="00506F16" w:rsidP="00506F16">
      <w:pPr>
        <w:rPr>
          <w:highlight w:val="yellow"/>
        </w:rPr>
      </w:pPr>
    </w:p>
    <w:p w14:paraId="3EFCA656" w14:textId="1F379522" w:rsidR="00B27935" w:rsidRPr="00D231BC" w:rsidRDefault="00B27935" w:rsidP="000A1322">
      <w:pPr>
        <w:pStyle w:val="Nadpis5"/>
      </w:pPr>
      <w:bookmarkStart w:id="196" w:name="_Toc199412184"/>
      <w:r w:rsidRPr="00D231BC">
        <w:t>ISDN</w:t>
      </w:r>
      <w:bookmarkEnd w:id="196"/>
    </w:p>
    <w:p w14:paraId="4D899A3F" w14:textId="25FECAA5" w:rsidR="00131B1C" w:rsidRPr="00D231BC" w:rsidRDefault="00131B1C" w:rsidP="00131B1C">
      <w:r w:rsidRPr="00D231BC">
        <w:t>Kenan Adapter operations only applicable to ISDN’s.</w:t>
      </w:r>
    </w:p>
    <w:p w14:paraId="6ADE32F7" w14:textId="3AB0E2C0" w:rsidR="00B27935" w:rsidRPr="00D231BC" w:rsidRDefault="00B27935" w:rsidP="00EB084F">
      <w:pPr>
        <w:pStyle w:val="Nadpis6"/>
      </w:pPr>
      <w:bookmarkStart w:id="197" w:name="_Toc199412185"/>
      <w:r w:rsidRPr="00D231BC">
        <w:t>InventoryElementUpdate</w:t>
      </w:r>
      <w:bookmarkEnd w:id="197"/>
    </w:p>
    <w:p w14:paraId="0F7ED8AD" w14:textId="75B8D4C8" w:rsidR="00FE5A8A" w:rsidRDefault="00FE5A8A" w:rsidP="00FE5A8A">
      <w:pPr>
        <w:rPr>
          <w:b/>
          <w:bCs/>
          <w:sz w:val="18"/>
          <w:szCs w:val="18"/>
        </w:rPr>
      </w:pPr>
      <w:r w:rsidRPr="008A2925">
        <w:t>In the main grid, select row(s) with inventory that exist in RMS.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AB21DC">
        <w:rPr>
          <w:b/>
          <w:bCs/>
          <w:sz w:val="18"/>
          <w:szCs w:val="18"/>
        </w:rPr>
        <w:t>(</w:t>
      </w:r>
      <w:r w:rsidR="00AB21DC" w:rsidRPr="000C4CE7">
        <w:rPr>
          <w:b/>
          <w:bCs/>
          <w:i/>
          <w:iCs w:val="0"/>
          <w:sz w:val="18"/>
          <w:szCs w:val="18"/>
        </w:rPr>
        <w:t>ISDN</w:t>
      </w:r>
      <w:r w:rsidR="00AB21DC">
        <w:rPr>
          <w:b/>
          <w:bCs/>
          <w:sz w:val="18"/>
          <w:szCs w:val="18"/>
        </w:rPr>
        <w:t xml:space="preserve">) </w:t>
      </w:r>
      <w:r>
        <w:rPr>
          <w:b/>
          <w:bCs/>
          <w:sz w:val="18"/>
          <w:szCs w:val="18"/>
        </w:rPr>
        <w:t>InventoryElementUpdate</w:t>
      </w:r>
      <w:r w:rsidRPr="008A2925">
        <w:rPr>
          <w:b/>
          <w:bCs/>
          <w:sz w:val="18"/>
          <w:szCs w:val="18"/>
        </w:rPr>
        <w:t xml:space="preserve"> </w:t>
      </w:r>
      <w:r w:rsidRPr="008A2925">
        <w:rPr>
          <w:b/>
          <w:bCs/>
          <w:sz w:val="18"/>
          <w:szCs w:val="18"/>
        </w:rPr>
        <w:sym w:font="Wingdings" w:char="F0E0"/>
      </w:r>
      <w:r w:rsidRPr="008A2925">
        <w:rPr>
          <w:b/>
          <w:bCs/>
          <w:sz w:val="18"/>
          <w:szCs w:val="18"/>
        </w:rPr>
        <w:t xml:space="preserve"> (</w:t>
      </w:r>
      <w:r w:rsidRPr="000C4CE7">
        <w:rPr>
          <w:b/>
          <w:bCs/>
          <w:i/>
          <w:iCs w:val="0"/>
          <w:sz w:val="18"/>
          <w:szCs w:val="18"/>
        </w:rPr>
        <w:t>OperationType:OperationReason</w:t>
      </w:r>
      <w:r>
        <w:rPr>
          <w:b/>
          <w:bCs/>
          <w:sz w:val="18"/>
          <w:szCs w:val="18"/>
        </w:rPr>
        <w:t>)</w:t>
      </w:r>
      <w:r w:rsidRPr="008A2925">
        <w:rPr>
          <w:b/>
          <w:bCs/>
          <w:sz w:val="18"/>
          <w:szCs w:val="18"/>
        </w:rPr>
        <w:t xml:space="preserve">. </w:t>
      </w:r>
    </w:p>
    <w:p w14:paraId="104B18ED" w14:textId="77777777" w:rsidR="00FE5A8A" w:rsidRDefault="00FE5A8A" w:rsidP="00FE5A8A">
      <w:pPr>
        <w:rPr>
          <w:b/>
          <w:bCs/>
          <w:sz w:val="18"/>
          <w:szCs w:val="18"/>
        </w:rPr>
      </w:pPr>
    </w:p>
    <w:tbl>
      <w:tblPr>
        <w:tblStyle w:val="Mkatabulky"/>
        <w:tblW w:w="9072" w:type="dxa"/>
        <w:tblInd w:w="279" w:type="dxa"/>
        <w:tblLook w:val="04A0" w:firstRow="1" w:lastRow="0" w:firstColumn="1" w:lastColumn="0" w:noHBand="0" w:noVBand="1"/>
      </w:tblPr>
      <w:tblGrid>
        <w:gridCol w:w="1559"/>
        <w:gridCol w:w="7513"/>
      </w:tblGrid>
      <w:tr w:rsidR="00FE5A8A" w:rsidRPr="00DF00E8" w14:paraId="5D710ED8" w14:textId="77777777" w:rsidTr="00E77275">
        <w:trPr>
          <w:trHeight w:val="701"/>
        </w:trPr>
        <w:tc>
          <w:tcPr>
            <w:tcW w:w="1559" w:type="dxa"/>
            <w:shd w:val="clear" w:color="auto" w:fill="D9D9D9" w:themeFill="background1" w:themeFillShade="D9"/>
          </w:tcPr>
          <w:p w14:paraId="2C07F8CB" w14:textId="77777777" w:rsidR="00FE5A8A" w:rsidRPr="00DF00E8" w:rsidRDefault="00FE5A8A" w:rsidP="00E77275">
            <w:pPr>
              <w:ind w:left="0"/>
              <w:rPr>
                <w:b/>
                <w:bCs/>
              </w:rPr>
            </w:pPr>
            <w:r>
              <w:rPr>
                <w:b/>
                <w:bCs/>
              </w:rPr>
              <w:t>Menu Item</w:t>
            </w:r>
          </w:p>
        </w:tc>
        <w:tc>
          <w:tcPr>
            <w:tcW w:w="7513" w:type="dxa"/>
            <w:shd w:val="clear" w:color="auto" w:fill="D9D9D9" w:themeFill="background1" w:themeFillShade="D9"/>
          </w:tcPr>
          <w:p w14:paraId="48E03C2B" w14:textId="77777777" w:rsidR="00FE5A8A" w:rsidRPr="00DF00E8" w:rsidRDefault="00FE5A8A" w:rsidP="00E77275">
            <w:pPr>
              <w:ind w:left="0"/>
              <w:rPr>
                <w:b/>
                <w:bCs/>
              </w:rPr>
            </w:pPr>
            <w:r w:rsidRPr="00DF00E8">
              <w:rPr>
                <w:b/>
                <w:bCs/>
              </w:rPr>
              <w:t>Description</w:t>
            </w:r>
          </w:p>
        </w:tc>
      </w:tr>
      <w:tr w:rsidR="00FE5A8A" w14:paraId="4E9026E0" w14:textId="77777777" w:rsidTr="00E77275">
        <w:trPr>
          <w:trHeight w:val="219"/>
        </w:trPr>
        <w:tc>
          <w:tcPr>
            <w:tcW w:w="1559" w:type="dxa"/>
          </w:tcPr>
          <w:p w14:paraId="55534A69" w14:textId="2952100F" w:rsidR="00FE5A8A" w:rsidRPr="000455E3" w:rsidRDefault="00FE5A8A" w:rsidP="00E77275">
            <w:pPr>
              <w:ind w:left="0"/>
              <w:rPr>
                <w:b/>
                <w:bCs/>
                <w:sz w:val="18"/>
                <w:szCs w:val="18"/>
              </w:rPr>
            </w:pPr>
            <w:r>
              <w:rPr>
                <w:b/>
                <w:bCs/>
                <w:sz w:val="18"/>
                <w:szCs w:val="18"/>
              </w:rPr>
              <w:t>Activation:</w:t>
            </w:r>
            <w:r>
              <w:rPr>
                <w:b/>
                <w:bCs/>
                <w:sz w:val="18"/>
                <w:szCs w:val="18"/>
              </w:rPr>
              <w:br/>
              <w:t>Activation</w:t>
            </w:r>
          </w:p>
        </w:tc>
        <w:tc>
          <w:tcPr>
            <w:tcW w:w="7513" w:type="dxa"/>
          </w:tcPr>
          <w:p w14:paraId="775A8518" w14:textId="7B735942" w:rsidR="00FE5A8A" w:rsidRDefault="00FE5A8A" w:rsidP="00E77275">
            <w:pPr>
              <w:ind w:left="0"/>
            </w:pPr>
            <w:r>
              <w:t>ISDN inventory status will be changed in RMS as follows:</w:t>
            </w:r>
          </w:p>
          <w:p w14:paraId="66B0D996" w14:textId="60F85BC8" w:rsidR="00FE5A8A" w:rsidRPr="00FE5A8A" w:rsidRDefault="00FE5A8A">
            <w:pPr>
              <w:pStyle w:val="Odstavecseseznamem"/>
              <w:numPr>
                <w:ilvl w:val="0"/>
                <w:numId w:val="38"/>
              </w:numPr>
              <w:ind w:left="291" w:hanging="219"/>
            </w:pPr>
            <w:r>
              <w:t xml:space="preserve">Operation Type = </w:t>
            </w:r>
            <w:r>
              <w:rPr>
                <w:rFonts w:ascii="Consolas" w:hAnsi="Consolas"/>
              </w:rPr>
              <w:t>Activation</w:t>
            </w:r>
          </w:p>
          <w:p w14:paraId="32E5F1C1" w14:textId="4A7182E0" w:rsidR="00FE5A8A" w:rsidRDefault="00FE5A8A">
            <w:pPr>
              <w:pStyle w:val="Odstavecseseznamem"/>
              <w:numPr>
                <w:ilvl w:val="0"/>
                <w:numId w:val="38"/>
              </w:numPr>
              <w:ind w:left="291" w:hanging="219"/>
            </w:pPr>
            <w:r>
              <w:t xml:space="preserve">Operation Reason = </w:t>
            </w:r>
            <w:r>
              <w:rPr>
                <w:rFonts w:ascii="Consolas" w:hAnsi="Consolas"/>
              </w:rPr>
              <w:t>Activation</w:t>
            </w:r>
          </w:p>
          <w:p w14:paraId="299830AD" w14:textId="77777777" w:rsidR="00FE5A8A" w:rsidRDefault="00FE5A8A" w:rsidP="00E77275">
            <w:pPr>
              <w:ind w:left="0"/>
            </w:pPr>
            <w:r>
              <w:t xml:space="preserve">RMS status will be set to </w:t>
            </w:r>
            <w:r w:rsidRPr="00D81B23">
              <w:rPr>
                <w:rFonts w:ascii="Consolas" w:hAnsi="Consolas"/>
              </w:rPr>
              <w:t>Assigned</w:t>
            </w:r>
            <w:r w:rsidRPr="00D81B23">
              <w:t>.</w:t>
            </w:r>
          </w:p>
        </w:tc>
      </w:tr>
      <w:tr w:rsidR="00FE5A8A" w14:paraId="3BACFED8" w14:textId="77777777" w:rsidTr="00E77275">
        <w:trPr>
          <w:trHeight w:val="219"/>
        </w:trPr>
        <w:tc>
          <w:tcPr>
            <w:tcW w:w="1559" w:type="dxa"/>
          </w:tcPr>
          <w:p w14:paraId="0B304AE7" w14:textId="35D0E0EF" w:rsidR="00FE5A8A" w:rsidRPr="000455E3" w:rsidRDefault="00FE5A8A" w:rsidP="00E77275">
            <w:pPr>
              <w:ind w:left="0"/>
              <w:rPr>
                <w:b/>
                <w:bCs/>
                <w:sz w:val="18"/>
                <w:szCs w:val="18"/>
              </w:rPr>
            </w:pPr>
            <w:r>
              <w:rPr>
                <w:b/>
                <w:bCs/>
                <w:sz w:val="18"/>
                <w:szCs w:val="18"/>
              </w:rPr>
              <w:t>Termination:</w:t>
            </w:r>
            <w:r>
              <w:rPr>
                <w:b/>
                <w:bCs/>
                <w:sz w:val="18"/>
                <w:szCs w:val="18"/>
              </w:rPr>
              <w:br/>
              <w:t>Termination</w:t>
            </w:r>
          </w:p>
        </w:tc>
        <w:tc>
          <w:tcPr>
            <w:tcW w:w="7513" w:type="dxa"/>
          </w:tcPr>
          <w:p w14:paraId="5B403E04" w14:textId="473FF433" w:rsidR="00FE5A8A" w:rsidRDefault="00FE5A8A" w:rsidP="00FE5A8A">
            <w:pPr>
              <w:ind w:left="0"/>
            </w:pPr>
            <w:r>
              <w:t>ISDN inventory status will be changed in RMS as follows:</w:t>
            </w:r>
          </w:p>
          <w:p w14:paraId="4A980788" w14:textId="513659B4"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4565C259" w14:textId="427CB038" w:rsidR="00FE5A8A" w:rsidRDefault="00FE5A8A">
            <w:pPr>
              <w:pStyle w:val="Odstavecseseznamem"/>
              <w:numPr>
                <w:ilvl w:val="0"/>
                <w:numId w:val="38"/>
              </w:numPr>
              <w:ind w:left="291" w:hanging="219"/>
            </w:pPr>
            <w:r>
              <w:t xml:space="preserve">Operation Reason = </w:t>
            </w:r>
            <w:r>
              <w:rPr>
                <w:rFonts w:ascii="Consolas" w:hAnsi="Consolas"/>
              </w:rPr>
              <w:t>Termination</w:t>
            </w:r>
          </w:p>
          <w:p w14:paraId="305EB0AF" w14:textId="3E32549E" w:rsidR="00FE5A8A" w:rsidRDefault="00FE5A8A" w:rsidP="00FE5A8A">
            <w:pPr>
              <w:ind w:left="0"/>
            </w:pPr>
            <w:r>
              <w:t xml:space="preserve">RMS status will be set to </w:t>
            </w:r>
            <w:r>
              <w:rPr>
                <w:rFonts w:ascii="Consolas" w:hAnsi="Consolas"/>
              </w:rPr>
              <w:t>Aging</w:t>
            </w:r>
            <w:r w:rsidRPr="00D81B23">
              <w:t>.</w:t>
            </w:r>
          </w:p>
        </w:tc>
      </w:tr>
      <w:tr w:rsidR="00FE5A8A" w:rsidRPr="00DF58FB" w14:paraId="69403DFF" w14:textId="77777777" w:rsidTr="00E77275">
        <w:trPr>
          <w:trHeight w:val="219"/>
        </w:trPr>
        <w:tc>
          <w:tcPr>
            <w:tcW w:w="1559" w:type="dxa"/>
          </w:tcPr>
          <w:p w14:paraId="76B97E91" w14:textId="4776BDCD" w:rsidR="00FE5A8A" w:rsidRPr="000455E3" w:rsidRDefault="00FE5A8A" w:rsidP="00FE5A8A">
            <w:pPr>
              <w:ind w:left="0"/>
              <w:rPr>
                <w:b/>
                <w:bCs/>
                <w:sz w:val="18"/>
                <w:szCs w:val="18"/>
              </w:rPr>
            </w:pPr>
            <w:r>
              <w:rPr>
                <w:b/>
                <w:bCs/>
                <w:sz w:val="18"/>
                <w:szCs w:val="18"/>
              </w:rPr>
              <w:t>Termination:</w:t>
            </w:r>
            <w:r>
              <w:rPr>
                <w:b/>
                <w:bCs/>
                <w:sz w:val="18"/>
                <w:szCs w:val="18"/>
              </w:rPr>
              <w:br/>
              <w:t>PortOut</w:t>
            </w:r>
          </w:p>
        </w:tc>
        <w:tc>
          <w:tcPr>
            <w:tcW w:w="7513" w:type="dxa"/>
          </w:tcPr>
          <w:p w14:paraId="210B130E" w14:textId="77777777" w:rsidR="00FE5A8A" w:rsidRDefault="00FE5A8A" w:rsidP="00FE5A8A">
            <w:pPr>
              <w:ind w:left="0"/>
            </w:pPr>
            <w:r>
              <w:t>ISDN inventory status will be changed in RMS as follows:</w:t>
            </w:r>
          </w:p>
          <w:p w14:paraId="40E6C672" w14:textId="77777777"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7057CC64" w14:textId="11EC8520" w:rsidR="00FE5A8A" w:rsidRDefault="00FE5A8A">
            <w:pPr>
              <w:pStyle w:val="Odstavecseseznamem"/>
              <w:numPr>
                <w:ilvl w:val="0"/>
                <w:numId w:val="38"/>
              </w:numPr>
              <w:ind w:left="291" w:hanging="219"/>
            </w:pPr>
            <w:r>
              <w:t xml:space="preserve">Operation Reason = </w:t>
            </w:r>
            <w:r>
              <w:rPr>
                <w:rFonts w:ascii="Consolas" w:hAnsi="Consolas"/>
              </w:rPr>
              <w:t>PortOut</w:t>
            </w:r>
          </w:p>
          <w:p w14:paraId="61CF5016" w14:textId="3B9282C4" w:rsidR="00FE5A8A" w:rsidRPr="00DF58FB" w:rsidRDefault="00FE5A8A" w:rsidP="00FE5A8A">
            <w:pPr>
              <w:pStyle w:val="Odstavecseseznamem"/>
              <w:ind w:left="0"/>
              <w:rPr>
                <w:b/>
                <w:bCs/>
              </w:rPr>
            </w:pPr>
            <w:r>
              <w:t xml:space="preserve">RMS status will be set to </w:t>
            </w:r>
            <w:r>
              <w:rPr>
                <w:rFonts w:ascii="Consolas" w:hAnsi="Consolas"/>
              </w:rPr>
              <w:t>PortedOut</w:t>
            </w:r>
            <w:r w:rsidRPr="00D81B23">
              <w:t>.</w:t>
            </w:r>
          </w:p>
        </w:tc>
      </w:tr>
      <w:tr w:rsidR="00FE5A8A" w:rsidRPr="00DF58FB" w14:paraId="32F6A476" w14:textId="77777777" w:rsidTr="00E77275">
        <w:trPr>
          <w:trHeight w:val="219"/>
        </w:trPr>
        <w:tc>
          <w:tcPr>
            <w:tcW w:w="1559" w:type="dxa"/>
          </w:tcPr>
          <w:p w14:paraId="0B5000DC" w14:textId="05CD23D3" w:rsidR="00FE5A8A" w:rsidRPr="000455E3" w:rsidRDefault="00FE5A8A" w:rsidP="00FE5A8A">
            <w:pPr>
              <w:ind w:left="0"/>
              <w:rPr>
                <w:b/>
                <w:bCs/>
                <w:sz w:val="18"/>
                <w:szCs w:val="18"/>
              </w:rPr>
            </w:pPr>
            <w:r>
              <w:rPr>
                <w:b/>
                <w:bCs/>
                <w:sz w:val="18"/>
                <w:szCs w:val="18"/>
              </w:rPr>
              <w:t>Termination:</w:t>
            </w:r>
            <w:r>
              <w:rPr>
                <w:b/>
                <w:bCs/>
                <w:sz w:val="18"/>
                <w:szCs w:val="18"/>
              </w:rPr>
              <w:br/>
              <w:t>Storno</w:t>
            </w:r>
          </w:p>
        </w:tc>
        <w:tc>
          <w:tcPr>
            <w:tcW w:w="7513" w:type="dxa"/>
          </w:tcPr>
          <w:p w14:paraId="55C63095" w14:textId="77777777" w:rsidR="00FE5A8A" w:rsidRDefault="00FE5A8A" w:rsidP="00FE5A8A">
            <w:pPr>
              <w:ind w:left="0"/>
            </w:pPr>
            <w:r>
              <w:t>ISDN inventory status will be changed in RMS as follows:</w:t>
            </w:r>
          </w:p>
          <w:p w14:paraId="2F42B832" w14:textId="77777777"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2DA11781" w14:textId="040D1C95" w:rsidR="00FE5A8A" w:rsidRDefault="00FE5A8A">
            <w:pPr>
              <w:pStyle w:val="Odstavecseseznamem"/>
              <w:numPr>
                <w:ilvl w:val="0"/>
                <w:numId w:val="38"/>
              </w:numPr>
              <w:ind w:left="291" w:hanging="219"/>
            </w:pPr>
            <w:r>
              <w:t xml:space="preserve">Operation Reason = </w:t>
            </w:r>
            <w:r>
              <w:rPr>
                <w:rFonts w:ascii="Consolas" w:hAnsi="Consolas"/>
              </w:rPr>
              <w:t>Storno</w:t>
            </w:r>
          </w:p>
          <w:p w14:paraId="173DA52E" w14:textId="5309A25B" w:rsidR="00FE5A8A" w:rsidRDefault="00FE5A8A" w:rsidP="00FE5A8A">
            <w:pPr>
              <w:ind w:left="0"/>
            </w:pPr>
            <w:r>
              <w:lastRenderedPageBreak/>
              <w:t xml:space="preserve">RMS status will be set to </w:t>
            </w:r>
            <w:r>
              <w:rPr>
                <w:rFonts w:ascii="Consolas" w:hAnsi="Consolas"/>
              </w:rPr>
              <w:t>Available</w:t>
            </w:r>
            <w:r w:rsidRPr="00D81B23">
              <w:t>.</w:t>
            </w:r>
          </w:p>
        </w:tc>
      </w:tr>
      <w:tr w:rsidR="00FE5A8A" w:rsidRPr="00DF58FB" w14:paraId="0864164B" w14:textId="77777777" w:rsidTr="00E77275">
        <w:trPr>
          <w:trHeight w:val="219"/>
        </w:trPr>
        <w:tc>
          <w:tcPr>
            <w:tcW w:w="1559" w:type="dxa"/>
          </w:tcPr>
          <w:p w14:paraId="18D817B2" w14:textId="350002A8" w:rsidR="00FE5A8A" w:rsidRPr="000455E3" w:rsidRDefault="00FE5A8A" w:rsidP="00FE5A8A">
            <w:pPr>
              <w:ind w:left="0"/>
              <w:rPr>
                <w:b/>
                <w:bCs/>
                <w:sz w:val="18"/>
                <w:szCs w:val="18"/>
              </w:rPr>
            </w:pPr>
            <w:r>
              <w:rPr>
                <w:b/>
                <w:bCs/>
                <w:sz w:val="18"/>
                <w:szCs w:val="18"/>
              </w:rPr>
              <w:lastRenderedPageBreak/>
              <w:t>Termination:</w:t>
            </w:r>
            <w:r>
              <w:rPr>
                <w:b/>
                <w:bCs/>
                <w:sz w:val="18"/>
                <w:szCs w:val="18"/>
              </w:rPr>
              <w:br/>
              <w:t>Cancellation</w:t>
            </w:r>
          </w:p>
        </w:tc>
        <w:tc>
          <w:tcPr>
            <w:tcW w:w="7513" w:type="dxa"/>
          </w:tcPr>
          <w:p w14:paraId="23A1B86A" w14:textId="77777777" w:rsidR="00FE5A8A" w:rsidRDefault="00FE5A8A" w:rsidP="00FE5A8A">
            <w:pPr>
              <w:ind w:left="0"/>
            </w:pPr>
            <w:r>
              <w:t>ISDN inventory status will be changed in RMS as follows:</w:t>
            </w:r>
          </w:p>
          <w:p w14:paraId="0E2C8152" w14:textId="77777777"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5C69CCDA" w14:textId="0AA682D9" w:rsidR="00FE5A8A" w:rsidRDefault="00FE5A8A">
            <w:pPr>
              <w:pStyle w:val="Odstavecseseznamem"/>
              <w:numPr>
                <w:ilvl w:val="0"/>
                <w:numId w:val="38"/>
              </w:numPr>
              <w:ind w:left="291" w:hanging="219"/>
            </w:pPr>
            <w:r>
              <w:t xml:space="preserve">Operation Reason = </w:t>
            </w:r>
            <w:r>
              <w:rPr>
                <w:rFonts w:ascii="Consolas" w:hAnsi="Consolas"/>
              </w:rPr>
              <w:t>Cancellation</w:t>
            </w:r>
          </w:p>
          <w:p w14:paraId="3511D6A4" w14:textId="58E091FE" w:rsidR="00FE5A8A" w:rsidRDefault="00FE5A8A" w:rsidP="00FE5A8A">
            <w:pPr>
              <w:ind w:left="0"/>
            </w:pPr>
            <w:r>
              <w:t xml:space="preserve">RMS status will be set to </w:t>
            </w:r>
            <w:r>
              <w:rPr>
                <w:rFonts w:ascii="Consolas" w:hAnsi="Consolas"/>
              </w:rPr>
              <w:t>Prereserved</w:t>
            </w:r>
            <w:r w:rsidRPr="00D81B23">
              <w:t>.</w:t>
            </w:r>
          </w:p>
        </w:tc>
      </w:tr>
      <w:tr w:rsidR="00FE5A8A" w14:paraId="3A542AE2" w14:textId="77777777" w:rsidTr="00E77275">
        <w:trPr>
          <w:trHeight w:val="219"/>
        </w:trPr>
        <w:tc>
          <w:tcPr>
            <w:tcW w:w="1559" w:type="dxa"/>
          </w:tcPr>
          <w:p w14:paraId="60974FF4" w14:textId="788ECA02" w:rsidR="00FE5A8A" w:rsidRPr="000455E3" w:rsidRDefault="00FE5A8A" w:rsidP="00FE5A8A">
            <w:pPr>
              <w:ind w:left="0"/>
              <w:rPr>
                <w:b/>
                <w:bCs/>
                <w:sz w:val="18"/>
                <w:szCs w:val="18"/>
              </w:rPr>
            </w:pPr>
            <w:r>
              <w:rPr>
                <w:b/>
                <w:bCs/>
                <w:sz w:val="18"/>
                <w:szCs w:val="18"/>
              </w:rPr>
              <w:t>Termination:</w:t>
            </w:r>
            <w:r>
              <w:rPr>
                <w:b/>
                <w:bCs/>
                <w:sz w:val="18"/>
                <w:szCs w:val="18"/>
              </w:rPr>
              <w:br/>
              <w:t>Relocation</w:t>
            </w:r>
          </w:p>
        </w:tc>
        <w:tc>
          <w:tcPr>
            <w:tcW w:w="7513" w:type="dxa"/>
          </w:tcPr>
          <w:p w14:paraId="1E738AA3" w14:textId="77777777" w:rsidR="00FE5A8A" w:rsidRDefault="00FE5A8A" w:rsidP="00FE5A8A">
            <w:pPr>
              <w:ind w:left="0"/>
            </w:pPr>
            <w:r>
              <w:t>ISDN inventory status will be changed in RMS as follows:</w:t>
            </w:r>
          </w:p>
          <w:p w14:paraId="519A452A" w14:textId="77777777"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265C2DB5" w14:textId="1365F3A8" w:rsidR="00FE5A8A" w:rsidRDefault="00FE5A8A">
            <w:pPr>
              <w:pStyle w:val="Odstavecseseznamem"/>
              <w:numPr>
                <w:ilvl w:val="0"/>
                <w:numId w:val="38"/>
              </w:numPr>
              <w:ind w:left="291" w:hanging="219"/>
            </w:pPr>
            <w:r>
              <w:t xml:space="preserve">Operation Reason = </w:t>
            </w:r>
            <w:r>
              <w:rPr>
                <w:rFonts w:ascii="Consolas" w:hAnsi="Consolas"/>
              </w:rPr>
              <w:t>Relocation</w:t>
            </w:r>
          </w:p>
          <w:p w14:paraId="74A6B3FF" w14:textId="2BBD8562" w:rsidR="00FE5A8A" w:rsidRDefault="00FE5A8A" w:rsidP="00FE5A8A">
            <w:pPr>
              <w:ind w:left="0"/>
            </w:pPr>
            <w:r>
              <w:t xml:space="preserve">RMS status will be set to </w:t>
            </w:r>
            <w:r>
              <w:rPr>
                <w:rFonts w:ascii="Consolas" w:hAnsi="Consolas"/>
              </w:rPr>
              <w:t>Parked</w:t>
            </w:r>
            <w:r w:rsidRPr="00D81B23">
              <w:t>.</w:t>
            </w:r>
          </w:p>
        </w:tc>
      </w:tr>
    </w:tbl>
    <w:p w14:paraId="49FDF3A5" w14:textId="77777777" w:rsidR="00FE5A8A" w:rsidRDefault="00FE5A8A" w:rsidP="00FE5A8A">
      <w:pPr>
        <w:rPr>
          <w:b/>
          <w:bCs/>
          <w:sz w:val="18"/>
          <w:szCs w:val="18"/>
        </w:rPr>
      </w:pPr>
    </w:p>
    <w:p w14:paraId="2E78EF16" w14:textId="5D39F86C" w:rsidR="00FE5A8A" w:rsidRDefault="002465FB" w:rsidP="00FE5A8A">
      <w:r>
        <w:t xml:space="preserve">SOAP </w:t>
      </w:r>
      <w:r w:rsidRPr="008A2925">
        <w:t>operation</w:t>
      </w:r>
      <w:r>
        <w:t xml:space="preserve"> </w:t>
      </w:r>
      <w:r w:rsidR="003D6EBC">
        <w:rPr>
          <w:rFonts w:ascii="Consolas" w:hAnsi="Consolas"/>
        </w:rPr>
        <w:t>InventoryElementUpdate</w:t>
      </w:r>
      <w:r w:rsidR="00FE5A8A" w:rsidRPr="008A2925">
        <w:t xml:space="preserve"> </w:t>
      </w:r>
      <w:r w:rsidR="00FE5A8A">
        <w:t xml:space="preserve">will be invoked as described in the above table. </w:t>
      </w:r>
      <w:r w:rsidR="00FE5A8A" w:rsidRPr="008A2925">
        <w:t>Main grid will be refreshed to reflect updated inventory status.</w:t>
      </w:r>
    </w:p>
    <w:p w14:paraId="7078F947" w14:textId="77777777" w:rsidR="00FE5A8A" w:rsidRDefault="00FE5A8A" w:rsidP="00FE5A8A"/>
    <w:p w14:paraId="6C001446" w14:textId="77777777" w:rsidR="00FE5A8A" w:rsidRDefault="00FE5A8A" w:rsidP="00FE5A8A">
      <w:r w:rsidRPr="00EE114D">
        <w:rPr>
          <w:b/>
          <w:bCs/>
        </w:rPr>
        <w:t>NOTE:</w:t>
      </w:r>
      <w:r w:rsidRPr="00EE114D">
        <w:t xml:space="preserve"> </w:t>
      </w:r>
      <w:r>
        <w:t>Standard RMS status transition matrix restrictions apply.</w:t>
      </w:r>
    </w:p>
    <w:p w14:paraId="2EF7AC2E" w14:textId="77777777" w:rsidR="00131B1C" w:rsidRPr="00131B1C" w:rsidRDefault="00131B1C" w:rsidP="00131B1C">
      <w:pPr>
        <w:rPr>
          <w:highlight w:val="yellow"/>
        </w:rPr>
      </w:pPr>
    </w:p>
    <w:p w14:paraId="334FA264" w14:textId="77777777" w:rsidR="00C72A84" w:rsidRPr="00FE5A8A" w:rsidRDefault="00C72A84" w:rsidP="00EB084F">
      <w:pPr>
        <w:pStyle w:val="Nadpis6"/>
      </w:pPr>
      <w:bookmarkStart w:id="198" w:name="_Toc199412186"/>
      <w:r w:rsidRPr="00FE5A8A">
        <w:t>Internal Migration</w:t>
      </w:r>
      <w:bookmarkEnd w:id="198"/>
    </w:p>
    <w:p w14:paraId="1115A1DC" w14:textId="38337C9F" w:rsidR="00C72A84" w:rsidRDefault="00C72A84" w:rsidP="00C72A84">
      <w:pPr>
        <w:rPr>
          <w:b/>
          <w:bCs/>
          <w:sz w:val="18"/>
          <w:szCs w:val="18"/>
        </w:rPr>
      </w:pPr>
      <w:r w:rsidRPr="008A2925">
        <w:t>In the main grid, select row(s) with inventory that exist in RMS.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AB21DC">
        <w:rPr>
          <w:b/>
          <w:bCs/>
          <w:sz w:val="18"/>
          <w:szCs w:val="18"/>
        </w:rPr>
        <w:t>(</w:t>
      </w:r>
      <w:r w:rsidR="00AB21DC" w:rsidRPr="000C4CE7">
        <w:rPr>
          <w:b/>
          <w:bCs/>
          <w:i/>
          <w:iCs w:val="0"/>
          <w:sz w:val="18"/>
          <w:szCs w:val="18"/>
        </w:rPr>
        <w:t>ISDN</w:t>
      </w:r>
      <w:r w:rsidR="00AB21DC">
        <w:rPr>
          <w:b/>
          <w:bCs/>
          <w:sz w:val="18"/>
          <w:szCs w:val="18"/>
        </w:rPr>
        <w:t xml:space="preserve">) </w:t>
      </w:r>
      <w:r>
        <w:rPr>
          <w:b/>
          <w:bCs/>
          <w:sz w:val="18"/>
          <w:szCs w:val="18"/>
        </w:rPr>
        <w:t>Internal Migration</w:t>
      </w:r>
      <w:r w:rsidRPr="008A2925">
        <w:rPr>
          <w:b/>
          <w:bCs/>
          <w:sz w:val="18"/>
          <w:szCs w:val="18"/>
        </w:rPr>
        <w:t xml:space="preserve"> </w:t>
      </w:r>
      <w:r w:rsidRPr="008A2925">
        <w:rPr>
          <w:b/>
          <w:bCs/>
          <w:sz w:val="18"/>
          <w:szCs w:val="18"/>
        </w:rPr>
        <w:sym w:font="Wingdings" w:char="F0E0"/>
      </w:r>
      <w:r w:rsidRPr="008A2925">
        <w:rPr>
          <w:b/>
          <w:bCs/>
          <w:sz w:val="18"/>
          <w:szCs w:val="18"/>
        </w:rPr>
        <w:t xml:space="preserve"> (</w:t>
      </w:r>
      <w:r w:rsidRPr="000C4CE7">
        <w:rPr>
          <w:b/>
          <w:bCs/>
          <w:i/>
          <w:iCs w:val="0"/>
          <w:sz w:val="18"/>
          <w:szCs w:val="18"/>
        </w:rPr>
        <w:t>internal migration step</w:t>
      </w:r>
      <w:r>
        <w:rPr>
          <w:b/>
          <w:bCs/>
          <w:sz w:val="18"/>
          <w:szCs w:val="18"/>
        </w:rPr>
        <w:t>)</w:t>
      </w:r>
      <w:r w:rsidRPr="008A2925">
        <w:rPr>
          <w:b/>
          <w:bCs/>
          <w:sz w:val="18"/>
          <w:szCs w:val="18"/>
        </w:rPr>
        <w:t xml:space="preserve">. </w:t>
      </w:r>
    </w:p>
    <w:p w14:paraId="05EF2BFF" w14:textId="77777777" w:rsidR="00C72A84" w:rsidRDefault="00C72A84" w:rsidP="00C72A84">
      <w:pPr>
        <w:rPr>
          <w:b/>
          <w:bCs/>
          <w:sz w:val="18"/>
          <w:szCs w:val="18"/>
        </w:rPr>
      </w:pPr>
    </w:p>
    <w:tbl>
      <w:tblPr>
        <w:tblStyle w:val="Mkatabulky"/>
        <w:tblW w:w="9072" w:type="dxa"/>
        <w:tblInd w:w="279" w:type="dxa"/>
        <w:tblLook w:val="04A0" w:firstRow="1" w:lastRow="0" w:firstColumn="1" w:lastColumn="0" w:noHBand="0" w:noVBand="1"/>
      </w:tblPr>
      <w:tblGrid>
        <w:gridCol w:w="2126"/>
        <w:gridCol w:w="6946"/>
      </w:tblGrid>
      <w:tr w:rsidR="00C72A84" w:rsidRPr="00DF00E8" w14:paraId="7DC9BF52" w14:textId="77777777" w:rsidTr="00E77275">
        <w:trPr>
          <w:trHeight w:val="701"/>
        </w:trPr>
        <w:tc>
          <w:tcPr>
            <w:tcW w:w="2126" w:type="dxa"/>
            <w:shd w:val="clear" w:color="auto" w:fill="D9D9D9" w:themeFill="background1" w:themeFillShade="D9"/>
          </w:tcPr>
          <w:p w14:paraId="43779C85" w14:textId="77777777" w:rsidR="00C72A84" w:rsidRPr="00DF00E8" w:rsidRDefault="00C72A84" w:rsidP="00E77275">
            <w:pPr>
              <w:ind w:left="0"/>
              <w:rPr>
                <w:b/>
                <w:bCs/>
              </w:rPr>
            </w:pPr>
            <w:r>
              <w:rPr>
                <w:b/>
                <w:bCs/>
              </w:rPr>
              <w:t>Menu Item</w:t>
            </w:r>
          </w:p>
        </w:tc>
        <w:tc>
          <w:tcPr>
            <w:tcW w:w="6946" w:type="dxa"/>
            <w:shd w:val="clear" w:color="auto" w:fill="D9D9D9" w:themeFill="background1" w:themeFillShade="D9"/>
          </w:tcPr>
          <w:p w14:paraId="5EBC6DB6" w14:textId="77777777" w:rsidR="00C72A84" w:rsidRPr="00DF00E8" w:rsidRDefault="00C72A84" w:rsidP="00E77275">
            <w:pPr>
              <w:ind w:left="0"/>
              <w:rPr>
                <w:b/>
                <w:bCs/>
              </w:rPr>
            </w:pPr>
            <w:r w:rsidRPr="00DF00E8">
              <w:rPr>
                <w:b/>
                <w:bCs/>
              </w:rPr>
              <w:t>Description</w:t>
            </w:r>
          </w:p>
        </w:tc>
      </w:tr>
      <w:tr w:rsidR="00C72A84" w:rsidRPr="00DF00E8" w14:paraId="6BEFCF04" w14:textId="77777777" w:rsidTr="00E77275">
        <w:trPr>
          <w:trHeight w:val="235"/>
        </w:trPr>
        <w:tc>
          <w:tcPr>
            <w:tcW w:w="9072" w:type="dxa"/>
            <w:gridSpan w:val="2"/>
            <w:shd w:val="clear" w:color="auto" w:fill="F2F2F2" w:themeFill="background1" w:themeFillShade="F2"/>
          </w:tcPr>
          <w:p w14:paraId="3FBDB5AF" w14:textId="77777777" w:rsidR="00C72A84" w:rsidRPr="00DF00E8" w:rsidRDefault="00C72A84" w:rsidP="00E77275">
            <w:pPr>
              <w:ind w:left="0"/>
              <w:rPr>
                <w:b/>
                <w:bCs/>
              </w:rPr>
            </w:pPr>
            <w:r>
              <w:rPr>
                <w:b/>
                <w:bCs/>
              </w:rPr>
              <w:t xml:space="preserve">V2 </w:t>
            </w:r>
            <w:r w:rsidRPr="008A2925">
              <w:rPr>
                <w:b/>
                <w:bCs/>
                <w:sz w:val="18"/>
                <w:szCs w:val="18"/>
              </w:rPr>
              <w:sym w:font="Wingdings" w:char="F0E0"/>
            </w:r>
            <w:r>
              <w:rPr>
                <w:b/>
                <w:bCs/>
              </w:rPr>
              <w:t xml:space="preserve"> V4 migration</w:t>
            </w:r>
          </w:p>
        </w:tc>
      </w:tr>
      <w:tr w:rsidR="00C72A84" w14:paraId="55556A29" w14:textId="77777777" w:rsidTr="00E77275">
        <w:trPr>
          <w:trHeight w:val="219"/>
        </w:trPr>
        <w:tc>
          <w:tcPr>
            <w:tcW w:w="2126" w:type="dxa"/>
          </w:tcPr>
          <w:p w14:paraId="69E5C17D" w14:textId="01CF499C" w:rsidR="00C72A84" w:rsidRPr="000455E3" w:rsidRDefault="00C72A84" w:rsidP="00E77275">
            <w:pPr>
              <w:ind w:left="0"/>
              <w:rPr>
                <w:b/>
                <w:bCs/>
                <w:sz w:val="18"/>
                <w:szCs w:val="18"/>
              </w:rPr>
            </w:pPr>
            <w:r>
              <w:rPr>
                <w:b/>
                <w:bCs/>
                <w:sz w:val="18"/>
                <w:szCs w:val="18"/>
              </w:rPr>
              <w:t xml:space="preserve">1. </w:t>
            </w:r>
            <w:r w:rsidR="007F591F">
              <w:rPr>
                <w:b/>
                <w:bCs/>
                <w:sz w:val="18"/>
                <w:szCs w:val="18"/>
              </w:rPr>
              <w:t>Termination</w:t>
            </w:r>
            <w:r w:rsidRPr="000F44C2">
              <w:rPr>
                <w:b/>
                <w:bCs/>
                <w:sz w:val="18"/>
                <w:szCs w:val="18"/>
              </w:rPr>
              <w:t>:</w:t>
            </w:r>
            <w:r>
              <w:rPr>
                <w:b/>
                <w:bCs/>
                <w:sz w:val="18"/>
                <w:szCs w:val="18"/>
              </w:rPr>
              <w:br/>
            </w:r>
            <w:r w:rsidRPr="000F44C2">
              <w:rPr>
                <w:b/>
                <w:bCs/>
                <w:sz w:val="18"/>
                <w:szCs w:val="18"/>
              </w:rPr>
              <w:t xml:space="preserve">MigrationToV4 </w:t>
            </w:r>
          </w:p>
        </w:tc>
        <w:tc>
          <w:tcPr>
            <w:tcW w:w="6946" w:type="dxa"/>
          </w:tcPr>
          <w:p w14:paraId="2E3CCE20" w14:textId="3F77C25B" w:rsidR="00C72A84" w:rsidRDefault="004466EF" w:rsidP="00E77275">
            <w:pPr>
              <w:ind w:left="0"/>
            </w:pPr>
            <w:r>
              <w:t>ISDN inventory status will be changed in RMS as follows:</w:t>
            </w:r>
          </w:p>
          <w:p w14:paraId="6DBC62CF" w14:textId="2F40785B" w:rsidR="00C72A84" w:rsidRPr="000F44C2" w:rsidRDefault="00C72A84">
            <w:pPr>
              <w:pStyle w:val="Odstavecseseznamem"/>
              <w:numPr>
                <w:ilvl w:val="0"/>
                <w:numId w:val="38"/>
              </w:numPr>
              <w:ind w:left="291" w:hanging="219"/>
            </w:pPr>
            <w:r>
              <w:t xml:space="preserve">Operation Type = </w:t>
            </w:r>
            <w:r w:rsidR="004466EF" w:rsidRPr="004466EF">
              <w:rPr>
                <w:rFonts w:ascii="Consolas" w:hAnsi="Consolas"/>
              </w:rPr>
              <w:t>Termination</w:t>
            </w:r>
          </w:p>
          <w:p w14:paraId="6F27A073" w14:textId="06393331" w:rsidR="00C72A84" w:rsidRDefault="00926E4B">
            <w:pPr>
              <w:pStyle w:val="Odstavecseseznamem"/>
              <w:numPr>
                <w:ilvl w:val="0"/>
                <w:numId w:val="38"/>
              </w:numPr>
              <w:ind w:left="291" w:hanging="219"/>
            </w:pPr>
            <w:r>
              <w:t xml:space="preserve">Operation </w:t>
            </w:r>
            <w:r w:rsidR="00C72A84">
              <w:t xml:space="preserve">Reason = </w:t>
            </w:r>
            <w:r w:rsidR="00C72A84">
              <w:rPr>
                <w:rFonts w:ascii="Consolas" w:hAnsi="Consolas"/>
              </w:rPr>
              <w:t>MIGRATION</w:t>
            </w:r>
            <w:r w:rsidR="004466EF">
              <w:rPr>
                <w:rFonts w:ascii="Consolas" w:hAnsi="Consolas"/>
              </w:rPr>
              <w:t>_</w:t>
            </w:r>
            <w:r w:rsidR="00C72A84">
              <w:rPr>
                <w:rFonts w:ascii="Consolas" w:hAnsi="Consolas"/>
              </w:rPr>
              <w:t>TO</w:t>
            </w:r>
            <w:r w:rsidR="004466EF">
              <w:rPr>
                <w:rFonts w:ascii="Consolas" w:hAnsi="Consolas"/>
              </w:rPr>
              <w:t>_</w:t>
            </w:r>
            <w:r w:rsidR="00C72A84">
              <w:rPr>
                <w:rFonts w:ascii="Consolas" w:hAnsi="Consolas"/>
              </w:rPr>
              <w:t>V4</w:t>
            </w:r>
          </w:p>
          <w:p w14:paraId="5E43425A" w14:textId="77777777" w:rsidR="00C72A84" w:rsidRDefault="00C72A84" w:rsidP="00E77275">
            <w:pPr>
              <w:ind w:left="0"/>
            </w:pPr>
            <w:r>
              <w:t xml:space="preserve">RMS status will be set to </w:t>
            </w:r>
            <w:r>
              <w:rPr>
                <w:rFonts w:ascii="Consolas" w:hAnsi="Consolas"/>
              </w:rPr>
              <w:t>Reserved</w:t>
            </w:r>
            <w:r w:rsidRPr="005D0F47">
              <w:t>,</w:t>
            </w:r>
            <w:r>
              <w:t xml:space="preserve"> and source to </w:t>
            </w:r>
            <w:r w:rsidRPr="00990F98">
              <w:rPr>
                <w:rFonts w:ascii="Consolas" w:hAnsi="Consolas"/>
              </w:rPr>
              <w:t>V4</w:t>
            </w:r>
            <w:r>
              <w:t>.</w:t>
            </w:r>
          </w:p>
        </w:tc>
      </w:tr>
      <w:tr w:rsidR="00C72A84" w14:paraId="437CEA73" w14:textId="77777777" w:rsidTr="00E77275">
        <w:trPr>
          <w:trHeight w:val="219"/>
        </w:trPr>
        <w:tc>
          <w:tcPr>
            <w:tcW w:w="2126" w:type="dxa"/>
          </w:tcPr>
          <w:p w14:paraId="48D67D36" w14:textId="68322797" w:rsidR="00C72A84" w:rsidRPr="000455E3" w:rsidRDefault="00C72A84" w:rsidP="00E77275">
            <w:pPr>
              <w:ind w:left="0"/>
              <w:rPr>
                <w:b/>
                <w:bCs/>
                <w:sz w:val="18"/>
                <w:szCs w:val="18"/>
              </w:rPr>
            </w:pPr>
            <w:r>
              <w:rPr>
                <w:b/>
                <w:bCs/>
                <w:sz w:val="18"/>
                <w:szCs w:val="18"/>
              </w:rPr>
              <w:t xml:space="preserve">2. </w:t>
            </w:r>
            <w:r w:rsidR="007F591F">
              <w:rPr>
                <w:b/>
                <w:bCs/>
                <w:sz w:val="18"/>
                <w:szCs w:val="18"/>
              </w:rPr>
              <w:t>Activation</w:t>
            </w:r>
            <w:r w:rsidRPr="000F44C2">
              <w:rPr>
                <w:b/>
                <w:bCs/>
                <w:sz w:val="18"/>
                <w:szCs w:val="18"/>
              </w:rPr>
              <w:t>:</w:t>
            </w:r>
            <w:r>
              <w:rPr>
                <w:b/>
                <w:bCs/>
                <w:sz w:val="18"/>
                <w:szCs w:val="18"/>
              </w:rPr>
              <w:br/>
            </w:r>
            <w:r w:rsidRPr="000F44C2">
              <w:rPr>
                <w:b/>
                <w:bCs/>
                <w:sz w:val="18"/>
                <w:szCs w:val="18"/>
              </w:rPr>
              <w:t xml:space="preserve">MigrationToV4 </w:t>
            </w:r>
          </w:p>
        </w:tc>
        <w:tc>
          <w:tcPr>
            <w:tcW w:w="6946" w:type="dxa"/>
          </w:tcPr>
          <w:p w14:paraId="678E640C" w14:textId="1BF40468" w:rsidR="00C72A84" w:rsidRDefault="004466EF" w:rsidP="00E77275">
            <w:pPr>
              <w:ind w:left="0"/>
            </w:pPr>
            <w:r>
              <w:t>ISDN inventory status will be changed in RMS as follows:</w:t>
            </w:r>
          </w:p>
          <w:p w14:paraId="5CA0FB9F" w14:textId="24A29B00" w:rsidR="00C72A84" w:rsidRDefault="00C72A84">
            <w:pPr>
              <w:pStyle w:val="Odstavecseseznamem"/>
              <w:numPr>
                <w:ilvl w:val="0"/>
                <w:numId w:val="38"/>
              </w:numPr>
              <w:ind w:left="291" w:hanging="219"/>
            </w:pPr>
            <w:r>
              <w:t xml:space="preserve">Operation Type = </w:t>
            </w:r>
            <w:r w:rsidR="004466EF">
              <w:rPr>
                <w:rFonts w:ascii="Consolas" w:hAnsi="Consolas"/>
              </w:rPr>
              <w:t>Activation</w:t>
            </w:r>
          </w:p>
          <w:p w14:paraId="26E1E5BE" w14:textId="5C528398" w:rsidR="00C72A84" w:rsidRDefault="00926E4B">
            <w:pPr>
              <w:pStyle w:val="Odstavecseseznamem"/>
              <w:numPr>
                <w:ilvl w:val="0"/>
                <w:numId w:val="38"/>
              </w:numPr>
              <w:ind w:left="291" w:hanging="219"/>
            </w:pPr>
            <w:r>
              <w:t xml:space="preserve">Operation </w:t>
            </w:r>
            <w:r w:rsidR="00C72A84">
              <w:t xml:space="preserve">Reason = </w:t>
            </w:r>
            <w:r w:rsidR="00C72A84">
              <w:rPr>
                <w:rFonts w:ascii="Consolas" w:hAnsi="Consolas"/>
              </w:rPr>
              <w:t>MIGRATION</w:t>
            </w:r>
            <w:r w:rsidR="004466EF">
              <w:rPr>
                <w:rFonts w:ascii="Consolas" w:hAnsi="Consolas"/>
              </w:rPr>
              <w:t>_</w:t>
            </w:r>
            <w:r w:rsidR="00C72A84">
              <w:rPr>
                <w:rFonts w:ascii="Consolas" w:hAnsi="Consolas"/>
              </w:rPr>
              <w:t>TO</w:t>
            </w:r>
            <w:r w:rsidR="004466EF">
              <w:rPr>
                <w:rFonts w:ascii="Consolas" w:hAnsi="Consolas"/>
              </w:rPr>
              <w:t>_</w:t>
            </w:r>
            <w:r w:rsidR="00C72A84">
              <w:rPr>
                <w:rFonts w:ascii="Consolas" w:hAnsi="Consolas"/>
              </w:rPr>
              <w:t>V4</w:t>
            </w:r>
          </w:p>
          <w:p w14:paraId="433781D7" w14:textId="77777777" w:rsidR="00C72A84" w:rsidRDefault="00C72A84" w:rsidP="00E77275">
            <w:pPr>
              <w:ind w:left="0"/>
            </w:pPr>
            <w:r>
              <w:t xml:space="preserve">RMS status will be set to </w:t>
            </w:r>
            <w:r>
              <w:rPr>
                <w:rFonts w:ascii="Consolas" w:hAnsi="Consolas"/>
              </w:rPr>
              <w:t>Assigned</w:t>
            </w:r>
            <w:r w:rsidRPr="00D81B23">
              <w:t>.</w:t>
            </w:r>
          </w:p>
        </w:tc>
      </w:tr>
      <w:tr w:rsidR="00C72A84" w14:paraId="37620171" w14:textId="77777777" w:rsidTr="00E77275">
        <w:trPr>
          <w:trHeight w:val="219"/>
        </w:trPr>
        <w:tc>
          <w:tcPr>
            <w:tcW w:w="9072" w:type="dxa"/>
            <w:gridSpan w:val="2"/>
            <w:shd w:val="clear" w:color="auto" w:fill="F2F2F2" w:themeFill="background1" w:themeFillShade="F2"/>
          </w:tcPr>
          <w:p w14:paraId="2A3B1359" w14:textId="77777777" w:rsidR="00C72A84" w:rsidRDefault="00C72A84" w:rsidP="00E77275">
            <w:pPr>
              <w:ind w:left="0"/>
            </w:pPr>
            <w:r>
              <w:rPr>
                <w:b/>
                <w:bCs/>
              </w:rPr>
              <w:t xml:space="preserve">V4 </w:t>
            </w:r>
            <w:r w:rsidRPr="008A2925">
              <w:rPr>
                <w:b/>
                <w:bCs/>
                <w:sz w:val="18"/>
                <w:szCs w:val="18"/>
              </w:rPr>
              <w:sym w:font="Wingdings" w:char="F0E0"/>
            </w:r>
            <w:r>
              <w:rPr>
                <w:b/>
                <w:bCs/>
              </w:rPr>
              <w:t xml:space="preserve"> V2 migration</w:t>
            </w:r>
          </w:p>
        </w:tc>
      </w:tr>
      <w:tr w:rsidR="00C72A84" w:rsidRPr="00DF58FB" w14:paraId="50251267" w14:textId="77777777" w:rsidTr="00E77275">
        <w:trPr>
          <w:trHeight w:val="219"/>
        </w:trPr>
        <w:tc>
          <w:tcPr>
            <w:tcW w:w="2126" w:type="dxa"/>
          </w:tcPr>
          <w:p w14:paraId="45DE2A29" w14:textId="7B64A559" w:rsidR="00C72A84" w:rsidRPr="000455E3" w:rsidRDefault="00C72A84" w:rsidP="00E77275">
            <w:pPr>
              <w:ind w:left="0"/>
              <w:rPr>
                <w:b/>
                <w:bCs/>
                <w:sz w:val="18"/>
                <w:szCs w:val="18"/>
              </w:rPr>
            </w:pPr>
            <w:r>
              <w:rPr>
                <w:b/>
                <w:bCs/>
                <w:sz w:val="18"/>
                <w:szCs w:val="18"/>
              </w:rPr>
              <w:t xml:space="preserve">1. </w:t>
            </w:r>
            <w:r w:rsidR="007F591F">
              <w:rPr>
                <w:b/>
                <w:bCs/>
                <w:sz w:val="18"/>
                <w:szCs w:val="18"/>
              </w:rPr>
              <w:t>Termination</w:t>
            </w:r>
            <w:r w:rsidRPr="000F44C2">
              <w:rPr>
                <w:b/>
                <w:bCs/>
                <w:sz w:val="18"/>
                <w:szCs w:val="18"/>
              </w:rPr>
              <w:t>:</w:t>
            </w:r>
            <w:r>
              <w:rPr>
                <w:b/>
                <w:bCs/>
                <w:sz w:val="18"/>
                <w:szCs w:val="18"/>
              </w:rPr>
              <w:br/>
            </w:r>
            <w:r w:rsidRPr="000F44C2">
              <w:rPr>
                <w:b/>
                <w:bCs/>
                <w:sz w:val="18"/>
                <w:szCs w:val="18"/>
              </w:rPr>
              <w:t xml:space="preserve">MigrationToV2 </w:t>
            </w:r>
          </w:p>
        </w:tc>
        <w:tc>
          <w:tcPr>
            <w:tcW w:w="6946" w:type="dxa"/>
          </w:tcPr>
          <w:p w14:paraId="77044620" w14:textId="7E302AB1" w:rsidR="00C72A84" w:rsidRPr="004466EF" w:rsidRDefault="004466EF" w:rsidP="00E77275">
            <w:pPr>
              <w:ind w:left="0"/>
            </w:pPr>
            <w:r>
              <w:t>ISDN inventory status will be changed in RMS as follows:</w:t>
            </w:r>
          </w:p>
          <w:p w14:paraId="7A0334A7" w14:textId="0D4DEE98" w:rsidR="00C72A84" w:rsidRDefault="00C72A84">
            <w:pPr>
              <w:pStyle w:val="Odstavecseseznamem"/>
              <w:numPr>
                <w:ilvl w:val="0"/>
                <w:numId w:val="38"/>
              </w:numPr>
              <w:ind w:left="291" w:hanging="219"/>
            </w:pPr>
            <w:r>
              <w:t xml:space="preserve">Operation Type = </w:t>
            </w:r>
            <w:r w:rsidR="004466EF">
              <w:rPr>
                <w:rFonts w:ascii="Consolas" w:hAnsi="Consolas"/>
              </w:rPr>
              <w:t>Termination</w:t>
            </w:r>
          </w:p>
          <w:p w14:paraId="6807F4C2" w14:textId="6D7688AF" w:rsidR="00C72A84" w:rsidRDefault="00926E4B">
            <w:pPr>
              <w:pStyle w:val="Odstavecseseznamem"/>
              <w:numPr>
                <w:ilvl w:val="0"/>
                <w:numId w:val="38"/>
              </w:numPr>
              <w:ind w:left="291" w:hanging="219"/>
            </w:pPr>
            <w:r>
              <w:t xml:space="preserve">Operation </w:t>
            </w:r>
            <w:r w:rsidR="00C72A84">
              <w:t xml:space="preserve">Reason = </w:t>
            </w:r>
            <w:r w:rsidR="00C72A84">
              <w:rPr>
                <w:rFonts w:ascii="Consolas" w:hAnsi="Consolas"/>
              </w:rPr>
              <w:t>MIGRATION</w:t>
            </w:r>
            <w:r w:rsidR="004466EF">
              <w:rPr>
                <w:rFonts w:ascii="Consolas" w:hAnsi="Consolas"/>
              </w:rPr>
              <w:t>_</w:t>
            </w:r>
            <w:r w:rsidR="00C72A84">
              <w:rPr>
                <w:rFonts w:ascii="Consolas" w:hAnsi="Consolas"/>
              </w:rPr>
              <w:t>TO</w:t>
            </w:r>
            <w:r w:rsidR="004466EF">
              <w:rPr>
                <w:rFonts w:ascii="Consolas" w:hAnsi="Consolas"/>
              </w:rPr>
              <w:t>_</w:t>
            </w:r>
            <w:r w:rsidR="00C72A84">
              <w:rPr>
                <w:rFonts w:ascii="Consolas" w:hAnsi="Consolas"/>
              </w:rPr>
              <w:t>V2</w:t>
            </w:r>
            <w:r w:rsidR="00C72A84">
              <w:t xml:space="preserve"> </w:t>
            </w:r>
          </w:p>
          <w:p w14:paraId="1445ADB1" w14:textId="77777777" w:rsidR="00C72A84" w:rsidRPr="00DF58FB" w:rsidRDefault="00C72A84" w:rsidP="00E77275">
            <w:pPr>
              <w:pStyle w:val="Odstavecseseznamem"/>
              <w:ind w:left="0"/>
              <w:rPr>
                <w:b/>
                <w:bCs/>
              </w:rPr>
            </w:pPr>
            <w:r>
              <w:t xml:space="preserve">RMS status will be set to </w:t>
            </w:r>
            <w:r>
              <w:rPr>
                <w:rFonts w:ascii="Consolas" w:hAnsi="Consolas"/>
              </w:rPr>
              <w:t>Aging</w:t>
            </w:r>
            <w:r w:rsidRPr="00210F1C">
              <w:t xml:space="preserve"> </w:t>
            </w:r>
            <w:r>
              <w:t xml:space="preserve">(MSISDN) </w:t>
            </w:r>
            <w:r w:rsidRPr="00210F1C">
              <w:t xml:space="preserve">/ </w:t>
            </w:r>
            <w:r>
              <w:rPr>
                <w:rFonts w:ascii="Consolas" w:hAnsi="Consolas"/>
              </w:rPr>
              <w:t>Quarantined</w:t>
            </w:r>
            <w:r w:rsidRPr="00210F1C">
              <w:t xml:space="preserve"> (SIM)</w:t>
            </w:r>
            <w:r w:rsidRPr="00990F98">
              <w:t xml:space="preserve">, and source to </w:t>
            </w:r>
            <w:r w:rsidRPr="00990F98">
              <w:rPr>
                <w:rFonts w:ascii="Consolas" w:hAnsi="Consolas"/>
              </w:rPr>
              <w:t>V2</w:t>
            </w:r>
            <w:r w:rsidRPr="00D81B23">
              <w:t>.</w:t>
            </w:r>
          </w:p>
        </w:tc>
      </w:tr>
      <w:tr w:rsidR="00C72A84" w14:paraId="0CAECCE9" w14:textId="77777777" w:rsidTr="00E77275">
        <w:trPr>
          <w:trHeight w:val="219"/>
        </w:trPr>
        <w:tc>
          <w:tcPr>
            <w:tcW w:w="2126" w:type="dxa"/>
          </w:tcPr>
          <w:p w14:paraId="393FCE9D" w14:textId="05929DD5" w:rsidR="00C72A84" w:rsidRPr="000455E3" w:rsidRDefault="00C72A84" w:rsidP="00E77275">
            <w:pPr>
              <w:ind w:left="0"/>
              <w:rPr>
                <w:b/>
                <w:bCs/>
                <w:sz w:val="18"/>
                <w:szCs w:val="18"/>
              </w:rPr>
            </w:pPr>
            <w:r>
              <w:rPr>
                <w:b/>
                <w:bCs/>
                <w:sz w:val="18"/>
                <w:szCs w:val="18"/>
              </w:rPr>
              <w:t xml:space="preserve">2. </w:t>
            </w:r>
            <w:r w:rsidR="007F591F">
              <w:rPr>
                <w:b/>
                <w:bCs/>
                <w:sz w:val="18"/>
                <w:szCs w:val="18"/>
              </w:rPr>
              <w:t>Activation</w:t>
            </w:r>
            <w:r w:rsidRPr="000F44C2">
              <w:rPr>
                <w:b/>
                <w:bCs/>
                <w:sz w:val="18"/>
                <w:szCs w:val="18"/>
              </w:rPr>
              <w:t>:</w:t>
            </w:r>
            <w:r>
              <w:rPr>
                <w:b/>
                <w:bCs/>
                <w:sz w:val="18"/>
                <w:szCs w:val="18"/>
              </w:rPr>
              <w:br/>
            </w:r>
            <w:r w:rsidRPr="000F44C2">
              <w:rPr>
                <w:b/>
                <w:bCs/>
                <w:sz w:val="18"/>
                <w:szCs w:val="18"/>
              </w:rPr>
              <w:t xml:space="preserve">MigrationToV2 </w:t>
            </w:r>
          </w:p>
        </w:tc>
        <w:tc>
          <w:tcPr>
            <w:tcW w:w="6946" w:type="dxa"/>
          </w:tcPr>
          <w:p w14:paraId="5FE624AA" w14:textId="6398531B" w:rsidR="00C72A84" w:rsidRDefault="004466EF" w:rsidP="00E77275">
            <w:pPr>
              <w:ind w:left="0"/>
            </w:pPr>
            <w:r>
              <w:t>ISDN inventory status will be changed in RMS as follows:</w:t>
            </w:r>
          </w:p>
          <w:p w14:paraId="1B19807A" w14:textId="70681331" w:rsidR="00C72A84" w:rsidRDefault="00C72A84">
            <w:pPr>
              <w:pStyle w:val="Odstavecseseznamem"/>
              <w:numPr>
                <w:ilvl w:val="0"/>
                <w:numId w:val="38"/>
              </w:numPr>
              <w:ind w:left="291" w:hanging="219"/>
            </w:pPr>
            <w:r>
              <w:t xml:space="preserve">Operation Type = </w:t>
            </w:r>
            <w:r w:rsidR="004466EF">
              <w:rPr>
                <w:rFonts w:ascii="Consolas" w:hAnsi="Consolas"/>
              </w:rPr>
              <w:t>Activation</w:t>
            </w:r>
          </w:p>
          <w:p w14:paraId="3C627F51" w14:textId="4B779C7A" w:rsidR="00C72A84" w:rsidRDefault="00926E4B">
            <w:pPr>
              <w:pStyle w:val="Odstavecseseznamem"/>
              <w:numPr>
                <w:ilvl w:val="0"/>
                <w:numId w:val="38"/>
              </w:numPr>
              <w:ind w:left="291" w:hanging="219"/>
            </w:pPr>
            <w:r>
              <w:t xml:space="preserve">Operation </w:t>
            </w:r>
            <w:r w:rsidR="00C72A84">
              <w:t xml:space="preserve">Reason = </w:t>
            </w:r>
            <w:r w:rsidR="00C72A84">
              <w:rPr>
                <w:rFonts w:ascii="Consolas" w:hAnsi="Consolas"/>
              </w:rPr>
              <w:t>MIGRATION</w:t>
            </w:r>
            <w:r w:rsidR="004466EF">
              <w:rPr>
                <w:rFonts w:ascii="Consolas" w:hAnsi="Consolas"/>
              </w:rPr>
              <w:t>_</w:t>
            </w:r>
            <w:r w:rsidR="00C72A84">
              <w:rPr>
                <w:rFonts w:ascii="Consolas" w:hAnsi="Consolas"/>
              </w:rPr>
              <w:t>TO</w:t>
            </w:r>
            <w:r w:rsidR="004466EF">
              <w:rPr>
                <w:rFonts w:ascii="Consolas" w:hAnsi="Consolas"/>
              </w:rPr>
              <w:t>_</w:t>
            </w:r>
            <w:r w:rsidR="00C72A84">
              <w:rPr>
                <w:rFonts w:ascii="Consolas" w:hAnsi="Consolas"/>
              </w:rPr>
              <w:t>V2</w:t>
            </w:r>
          </w:p>
          <w:p w14:paraId="29BB2CB4" w14:textId="77777777" w:rsidR="00C72A84" w:rsidRDefault="00C72A84" w:rsidP="00E77275">
            <w:pPr>
              <w:ind w:left="0"/>
            </w:pPr>
            <w:r>
              <w:t xml:space="preserve">RMS status will be set to </w:t>
            </w:r>
            <w:r>
              <w:rPr>
                <w:rFonts w:ascii="Consolas" w:hAnsi="Consolas"/>
              </w:rPr>
              <w:t>Assigned</w:t>
            </w:r>
            <w:r w:rsidRPr="00D81B23">
              <w:t>.</w:t>
            </w:r>
          </w:p>
        </w:tc>
      </w:tr>
    </w:tbl>
    <w:p w14:paraId="28F7C01E" w14:textId="77777777" w:rsidR="00C72A84" w:rsidRDefault="00C72A84" w:rsidP="00C72A84">
      <w:pPr>
        <w:rPr>
          <w:b/>
          <w:bCs/>
          <w:sz w:val="18"/>
          <w:szCs w:val="18"/>
        </w:rPr>
      </w:pPr>
    </w:p>
    <w:p w14:paraId="4391FE96" w14:textId="3897834C" w:rsidR="00C72A84" w:rsidRDefault="002465FB" w:rsidP="00C72A84">
      <w:r>
        <w:t xml:space="preserve">SOAP </w:t>
      </w:r>
      <w:r w:rsidRPr="008A2925">
        <w:t>operation</w:t>
      </w:r>
      <w:r>
        <w:t xml:space="preserve"> </w:t>
      </w:r>
      <w:r w:rsidR="003D6EBC">
        <w:rPr>
          <w:rFonts w:ascii="Consolas" w:hAnsi="Consolas"/>
        </w:rPr>
        <w:t>InventoryElementUpdate</w:t>
      </w:r>
      <w:r w:rsidR="003D6EBC" w:rsidRPr="008A2925">
        <w:t xml:space="preserve"> </w:t>
      </w:r>
      <w:r w:rsidR="00C72A84">
        <w:t xml:space="preserve">will be invoked as described in the above table. </w:t>
      </w:r>
      <w:r w:rsidR="00C72A84" w:rsidRPr="008A2925">
        <w:t>Main grid will be refreshed to reflect updated inventory status.</w:t>
      </w:r>
    </w:p>
    <w:p w14:paraId="52E0A977" w14:textId="77777777" w:rsidR="00C72A84" w:rsidRDefault="00C72A84" w:rsidP="00C72A84"/>
    <w:p w14:paraId="64023C8D" w14:textId="77777777" w:rsidR="00560C73" w:rsidRDefault="00C72A84" w:rsidP="00C72A84">
      <w:r w:rsidRPr="00EE114D">
        <w:rPr>
          <w:b/>
          <w:bCs/>
        </w:rPr>
        <w:t>NOTE</w:t>
      </w:r>
      <w:r w:rsidR="00560C73">
        <w:rPr>
          <w:b/>
          <w:bCs/>
        </w:rPr>
        <w:t>S</w:t>
      </w:r>
      <w:r w:rsidRPr="00EE114D">
        <w:rPr>
          <w:b/>
          <w:bCs/>
        </w:rPr>
        <w:t>:</w:t>
      </w:r>
      <w:r w:rsidRPr="00EE114D">
        <w:t xml:space="preserve"> </w:t>
      </w:r>
    </w:p>
    <w:p w14:paraId="0FD2266E" w14:textId="3E5F2B05" w:rsidR="00C72A84" w:rsidRDefault="00C72A84">
      <w:pPr>
        <w:pStyle w:val="Odstavecseseznamem"/>
        <w:numPr>
          <w:ilvl w:val="0"/>
          <w:numId w:val="210"/>
        </w:numPr>
      </w:pPr>
      <w:r>
        <w:t>Standard RMS status transition matrix restrictions apply.</w:t>
      </w:r>
    </w:p>
    <w:p w14:paraId="7E485C51" w14:textId="7190AAFF" w:rsidR="00560C73" w:rsidRDefault="00560C73">
      <w:pPr>
        <w:pStyle w:val="Odstavecseseznamem"/>
        <w:numPr>
          <w:ilvl w:val="0"/>
          <w:numId w:val="210"/>
        </w:numPr>
      </w:pPr>
      <w:r>
        <w:t>S107 -&gt; V4 internal migration is not applicable to ISDN’s.</w:t>
      </w:r>
    </w:p>
    <w:p w14:paraId="34362F0A" w14:textId="1F4800F6" w:rsidR="00D231BC" w:rsidRPr="00D231BC" w:rsidRDefault="00D231BC" w:rsidP="00D231BC"/>
    <w:p w14:paraId="282943B6" w14:textId="77777777" w:rsidR="00D01125" w:rsidRDefault="00D01125" w:rsidP="00D01125">
      <w:pPr>
        <w:pStyle w:val="Nadpis3"/>
      </w:pPr>
      <w:bookmarkStart w:id="199" w:name="_Toc199412187"/>
      <w:r w:rsidRPr="00D025A5">
        <w:t>Mass Pairing Status</w:t>
      </w:r>
      <w:bookmarkEnd w:id="199"/>
    </w:p>
    <w:p w14:paraId="52175F6E" w14:textId="7D77B8E5" w:rsidR="00D01125" w:rsidRDefault="00D01125" w:rsidP="00D01125">
      <w:pPr>
        <w:ind w:left="0"/>
      </w:pPr>
      <w:r w:rsidRPr="00FF34D5">
        <w:t>Select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Mass Pairing Status</w:t>
      </w:r>
      <w:r>
        <w:rPr>
          <w:b/>
          <w:bCs/>
          <w:sz w:val="18"/>
          <w:szCs w:val="18"/>
        </w:rPr>
        <w:t xml:space="preserve"> </w:t>
      </w:r>
      <w:r w:rsidRPr="00FF34D5">
        <w:t>in the main menu to open Mass Pairing Status form. Mass pairing status of</w:t>
      </w:r>
      <w:r>
        <w:t xml:space="preserve"> inventory items</w:t>
      </w:r>
      <w:r w:rsidRPr="00FF34D5">
        <w:t xml:space="preserve"> </w:t>
      </w:r>
      <w:r>
        <w:t>on selected rows in the main grid will be displayed. If no rows are selected in the main grid, then all rows are processed.</w:t>
      </w:r>
    </w:p>
    <w:p w14:paraId="74FD3036" w14:textId="302F6DBF" w:rsidR="00A654C9" w:rsidRDefault="00A654C9" w:rsidP="00D01125">
      <w:pPr>
        <w:ind w:left="0"/>
      </w:pPr>
    </w:p>
    <w:p w14:paraId="2AAF3AF0" w14:textId="77777777" w:rsidR="00A654C9" w:rsidRDefault="00A654C9" w:rsidP="00A654C9">
      <w:pPr>
        <w:ind w:left="0"/>
      </w:pPr>
      <w:r w:rsidRPr="00733800">
        <w:rPr>
          <w:b/>
          <w:bCs/>
        </w:rPr>
        <w:t>NOTE:</w:t>
      </w:r>
      <w:r>
        <w:t xml:space="preserve"> The same form is also displayed after Mass Pairing process is finished. </w:t>
      </w:r>
      <w:r>
        <w:br/>
        <w:t xml:space="preserve">See </w:t>
      </w:r>
      <w:hyperlink w:anchor="_Inventory_Mass_Pairing" w:history="1">
        <w:r w:rsidRPr="00733800">
          <w:rPr>
            <w:rStyle w:val="Hypertextovodkaz"/>
          </w:rPr>
          <w:t>Inventory Mass Pairing</w:t>
        </w:r>
      </w:hyperlink>
      <w:r>
        <w:t xml:space="preserve"> for details on the Mass Pairing process.</w:t>
      </w:r>
    </w:p>
    <w:p w14:paraId="2692020B" w14:textId="5F81041B" w:rsidR="00A654C9" w:rsidRDefault="00A654C9" w:rsidP="00D01125">
      <w:pPr>
        <w:ind w:left="0"/>
      </w:pPr>
    </w:p>
    <w:p w14:paraId="738760EA" w14:textId="1BEC3700" w:rsidR="00736E7F" w:rsidRDefault="00736E7F" w:rsidP="00736E7F">
      <w:pPr>
        <w:pStyle w:val="Nadpis5"/>
      </w:pPr>
      <w:bookmarkStart w:id="200" w:name="_Toc199412188"/>
      <w:r>
        <w:t>Output Data</w:t>
      </w:r>
      <w:bookmarkEnd w:id="200"/>
    </w:p>
    <w:p w14:paraId="0159E3B3" w14:textId="77777777" w:rsidR="00A654C9" w:rsidRDefault="00A654C9" w:rsidP="00A654C9">
      <w:pPr>
        <w:ind w:left="0"/>
      </w:pPr>
      <w:r>
        <w:rPr>
          <w:noProof/>
        </w:rPr>
        <w:drawing>
          <wp:inline distT="0" distB="0" distL="0" distR="0" wp14:anchorId="20A0E2FE" wp14:editId="5730FF2B">
            <wp:extent cx="5732145" cy="3343910"/>
            <wp:effectExtent l="0" t="0" r="1905" b="8890"/>
            <wp:docPr id="92" name="Obrázek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5732145" cy="3343910"/>
                    </a:xfrm>
                    <a:prstGeom prst="rect">
                      <a:avLst/>
                    </a:prstGeom>
                  </pic:spPr>
                </pic:pic>
              </a:graphicData>
            </a:graphic>
          </wp:inline>
        </w:drawing>
      </w:r>
    </w:p>
    <w:p w14:paraId="708104C5" w14:textId="77777777" w:rsidR="00A654C9" w:rsidRPr="00DD719C" w:rsidRDefault="00A654C9" w:rsidP="00A654C9">
      <w:pPr>
        <w:ind w:left="0"/>
        <w:jc w:val="center"/>
        <w:rPr>
          <w:i/>
          <w:iCs w:val="0"/>
          <w:sz w:val="18"/>
          <w:szCs w:val="18"/>
        </w:rPr>
      </w:pPr>
      <w:r w:rsidRPr="00DD719C">
        <w:rPr>
          <w:i/>
          <w:iCs w:val="0"/>
          <w:sz w:val="18"/>
          <w:szCs w:val="18"/>
        </w:rPr>
        <w:t>Mass Pairing Status form</w:t>
      </w:r>
      <w:r>
        <w:rPr>
          <w:i/>
          <w:iCs w:val="0"/>
          <w:sz w:val="18"/>
          <w:szCs w:val="18"/>
        </w:rPr>
        <w:t xml:space="preserve"> – </w:t>
      </w:r>
      <w:r w:rsidRPr="00A654C9">
        <w:rPr>
          <w:b/>
          <w:bCs/>
          <w:i/>
          <w:iCs w:val="0"/>
          <w:sz w:val="18"/>
          <w:szCs w:val="18"/>
        </w:rPr>
        <w:t xml:space="preserve">Basic </w:t>
      </w:r>
      <w:r w:rsidRPr="00A654C9">
        <w:rPr>
          <w:i/>
          <w:iCs w:val="0"/>
          <w:sz w:val="18"/>
          <w:szCs w:val="18"/>
        </w:rPr>
        <w:t>data set</w:t>
      </w:r>
    </w:p>
    <w:p w14:paraId="017007B3" w14:textId="77777777" w:rsidR="00A654C9" w:rsidRDefault="00A654C9" w:rsidP="00A654C9">
      <w:pPr>
        <w:ind w:left="0"/>
      </w:pPr>
    </w:p>
    <w:p w14:paraId="7B70DDC3" w14:textId="738630CD" w:rsidR="00A654C9" w:rsidRPr="00340FA5" w:rsidRDefault="00A654C9" w:rsidP="00A654C9">
      <w:pPr>
        <w:ind w:left="0"/>
      </w:pPr>
      <w:r w:rsidRPr="00340FA5">
        <w:t>Following data sets are available to display:</w:t>
      </w:r>
    </w:p>
    <w:p w14:paraId="33F8826B" w14:textId="77777777" w:rsidR="00A654C9" w:rsidRDefault="00A654C9" w:rsidP="00A654C9">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A654C9" w:rsidRPr="00DF00E8" w14:paraId="432EEED4" w14:textId="77777777" w:rsidTr="00E77275">
        <w:trPr>
          <w:trHeight w:val="701"/>
        </w:trPr>
        <w:tc>
          <w:tcPr>
            <w:tcW w:w="1656" w:type="dxa"/>
            <w:shd w:val="clear" w:color="auto" w:fill="D9D9D9" w:themeFill="background1" w:themeFillShade="D9"/>
          </w:tcPr>
          <w:p w14:paraId="5FB01105" w14:textId="77777777" w:rsidR="00A654C9" w:rsidRPr="00DF00E8" w:rsidRDefault="00A654C9" w:rsidP="00E77275">
            <w:pPr>
              <w:ind w:left="0"/>
              <w:rPr>
                <w:b/>
                <w:bCs/>
              </w:rPr>
            </w:pPr>
            <w:r>
              <w:rPr>
                <w:b/>
                <w:bCs/>
              </w:rPr>
              <w:t>Data Set</w:t>
            </w:r>
          </w:p>
        </w:tc>
        <w:tc>
          <w:tcPr>
            <w:tcW w:w="7700" w:type="dxa"/>
            <w:shd w:val="clear" w:color="auto" w:fill="D9D9D9" w:themeFill="background1" w:themeFillShade="D9"/>
          </w:tcPr>
          <w:p w14:paraId="0089D7F8" w14:textId="77777777" w:rsidR="00A654C9" w:rsidRPr="00DF00E8" w:rsidRDefault="00A654C9" w:rsidP="00E77275">
            <w:pPr>
              <w:ind w:left="0"/>
              <w:rPr>
                <w:b/>
                <w:bCs/>
              </w:rPr>
            </w:pPr>
            <w:r w:rsidRPr="00DF00E8">
              <w:rPr>
                <w:b/>
                <w:bCs/>
              </w:rPr>
              <w:t>Description</w:t>
            </w:r>
          </w:p>
        </w:tc>
      </w:tr>
      <w:tr w:rsidR="00A654C9" w14:paraId="6597384E" w14:textId="77777777" w:rsidTr="00E77275">
        <w:trPr>
          <w:trHeight w:val="219"/>
        </w:trPr>
        <w:tc>
          <w:tcPr>
            <w:tcW w:w="1656" w:type="dxa"/>
          </w:tcPr>
          <w:p w14:paraId="7A8D1B85" w14:textId="29E9FED9" w:rsidR="00A654C9" w:rsidRPr="00B23995" w:rsidRDefault="00A654C9" w:rsidP="00E77275">
            <w:pPr>
              <w:ind w:left="0"/>
              <w:rPr>
                <w:b/>
                <w:bCs/>
                <w:sz w:val="18"/>
                <w:szCs w:val="18"/>
              </w:rPr>
            </w:pPr>
            <w:r>
              <w:rPr>
                <w:b/>
                <w:bCs/>
                <w:sz w:val="18"/>
                <w:szCs w:val="18"/>
              </w:rPr>
              <w:t>Basic</w:t>
            </w:r>
          </w:p>
        </w:tc>
        <w:tc>
          <w:tcPr>
            <w:tcW w:w="7700" w:type="dxa"/>
          </w:tcPr>
          <w:p w14:paraId="1265C730" w14:textId="37CB01C3" w:rsidR="00A654C9" w:rsidRDefault="00A654C9" w:rsidP="00E77275">
            <w:pPr>
              <w:ind w:left="0"/>
            </w:pPr>
            <w:r>
              <w:t>Basic information about mass pairing status</w:t>
            </w:r>
          </w:p>
        </w:tc>
      </w:tr>
      <w:tr w:rsidR="00A654C9" w14:paraId="56D111F4" w14:textId="77777777" w:rsidTr="00E77275">
        <w:trPr>
          <w:trHeight w:val="219"/>
        </w:trPr>
        <w:tc>
          <w:tcPr>
            <w:tcW w:w="1656" w:type="dxa"/>
          </w:tcPr>
          <w:p w14:paraId="7557E731" w14:textId="385E28ED" w:rsidR="00A654C9" w:rsidRPr="00B23995" w:rsidRDefault="00A654C9" w:rsidP="00E77275">
            <w:pPr>
              <w:ind w:left="0"/>
              <w:rPr>
                <w:b/>
                <w:bCs/>
                <w:sz w:val="18"/>
                <w:szCs w:val="18"/>
              </w:rPr>
            </w:pPr>
            <w:r>
              <w:rPr>
                <w:b/>
                <w:bCs/>
                <w:sz w:val="18"/>
                <w:szCs w:val="18"/>
              </w:rPr>
              <w:t>Extended</w:t>
            </w:r>
          </w:p>
        </w:tc>
        <w:tc>
          <w:tcPr>
            <w:tcW w:w="7700" w:type="dxa"/>
          </w:tcPr>
          <w:p w14:paraId="484D415B" w14:textId="5C19A2A0" w:rsidR="00A654C9" w:rsidRDefault="00A654C9" w:rsidP="00E77275">
            <w:pPr>
              <w:ind w:left="0"/>
            </w:pPr>
            <w:r>
              <w:t xml:space="preserve">Extended information about mass pairing status (columns from </w:t>
            </w:r>
            <w:r>
              <w:rPr>
                <w:b/>
                <w:bCs/>
                <w:sz w:val="18"/>
                <w:szCs w:val="18"/>
              </w:rPr>
              <w:t>Basic</w:t>
            </w:r>
            <w:r>
              <w:t xml:space="preserve"> data set are also present).</w:t>
            </w:r>
          </w:p>
        </w:tc>
      </w:tr>
    </w:tbl>
    <w:p w14:paraId="239CD05C" w14:textId="77777777" w:rsidR="00A654C9" w:rsidRDefault="00A654C9" w:rsidP="00A654C9">
      <w:pPr>
        <w:ind w:left="0"/>
        <w:rPr>
          <w:b/>
          <w:bCs/>
          <w:sz w:val="18"/>
          <w:szCs w:val="18"/>
        </w:rPr>
      </w:pPr>
    </w:p>
    <w:p w14:paraId="4362A3C3" w14:textId="00EC6387" w:rsidR="00A654C9" w:rsidRDefault="00A654C9" w:rsidP="00A654C9">
      <w:pPr>
        <w:ind w:left="0"/>
      </w:pPr>
      <w:r w:rsidRPr="00FF34D5">
        <w:t xml:space="preserve">Output columns vary per selected data set. Please refer to Kenan system documentation for more details on the column values. </w:t>
      </w:r>
    </w:p>
    <w:p w14:paraId="07B2E692" w14:textId="75442F2D" w:rsidR="00A654C9" w:rsidRDefault="00A654C9" w:rsidP="00A654C9">
      <w:pPr>
        <w:ind w:left="0"/>
      </w:pPr>
    </w:p>
    <w:p w14:paraId="53D2C945" w14:textId="1132AC0E" w:rsidR="00A654C9" w:rsidRDefault="00A654C9" w:rsidP="00A654C9">
      <w:pPr>
        <w:ind w:left="0"/>
      </w:pPr>
      <w:r>
        <w:t>Following output columns are returned:</w:t>
      </w:r>
    </w:p>
    <w:p w14:paraId="2DA8A9E7" w14:textId="77777777" w:rsidR="00A654C9" w:rsidRDefault="00A654C9" w:rsidP="00A654C9">
      <w:pPr>
        <w:ind w:left="0"/>
        <w:rPr>
          <w:sz w:val="18"/>
          <w:szCs w:val="18"/>
        </w:rPr>
      </w:pPr>
    </w:p>
    <w:tbl>
      <w:tblPr>
        <w:tblStyle w:val="Mkatabulky"/>
        <w:tblW w:w="5816" w:type="dxa"/>
        <w:tblInd w:w="-5" w:type="dxa"/>
        <w:tblLook w:val="04A0" w:firstRow="1" w:lastRow="0" w:firstColumn="1" w:lastColumn="0" w:noHBand="0" w:noVBand="1"/>
      </w:tblPr>
      <w:tblGrid>
        <w:gridCol w:w="3490"/>
        <w:gridCol w:w="1163"/>
        <w:gridCol w:w="1163"/>
      </w:tblGrid>
      <w:tr w:rsidR="00A654C9" w:rsidRPr="00DF00E8" w14:paraId="5153692D" w14:textId="77777777" w:rsidTr="00E77275">
        <w:trPr>
          <w:trHeight w:val="277"/>
        </w:trPr>
        <w:tc>
          <w:tcPr>
            <w:tcW w:w="3490" w:type="dxa"/>
            <w:shd w:val="clear" w:color="auto" w:fill="D9D9D9" w:themeFill="background1" w:themeFillShade="D9"/>
          </w:tcPr>
          <w:p w14:paraId="3A8ACA2D" w14:textId="77777777" w:rsidR="00A654C9" w:rsidRPr="00DF00E8" w:rsidRDefault="00A654C9" w:rsidP="00E77275">
            <w:pPr>
              <w:ind w:left="0"/>
              <w:rPr>
                <w:b/>
                <w:bCs/>
              </w:rPr>
            </w:pPr>
            <w:r>
              <w:rPr>
                <w:b/>
                <w:bCs/>
              </w:rPr>
              <w:t>Column / Data Set</w:t>
            </w:r>
          </w:p>
        </w:tc>
        <w:tc>
          <w:tcPr>
            <w:tcW w:w="1163" w:type="dxa"/>
            <w:shd w:val="clear" w:color="auto" w:fill="D9D9D9" w:themeFill="background1" w:themeFillShade="D9"/>
          </w:tcPr>
          <w:p w14:paraId="797AF038" w14:textId="77777777" w:rsidR="00A654C9" w:rsidRPr="00F374A6" w:rsidRDefault="00A654C9" w:rsidP="00E77275">
            <w:pPr>
              <w:ind w:left="0"/>
              <w:jc w:val="center"/>
              <w:rPr>
                <w:b/>
                <w:bCs/>
              </w:rPr>
            </w:pPr>
            <w:r>
              <w:rPr>
                <w:b/>
                <w:bCs/>
              </w:rPr>
              <w:t>Basic</w:t>
            </w:r>
          </w:p>
        </w:tc>
        <w:tc>
          <w:tcPr>
            <w:tcW w:w="1163" w:type="dxa"/>
            <w:shd w:val="clear" w:color="auto" w:fill="D9D9D9" w:themeFill="background1" w:themeFillShade="D9"/>
          </w:tcPr>
          <w:p w14:paraId="7C5E864E" w14:textId="77777777" w:rsidR="00A654C9" w:rsidRPr="00DF00E8" w:rsidRDefault="00A654C9" w:rsidP="00E77275">
            <w:pPr>
              <w:ind w:left="0"/>
              <w:jc w:val="center"/>
              <w:rPr>
                <w:b/>
                <w:bCs/>
              </w:rPr>
            </w:pPr>
            <w:r>
              <w:rPr>
                <w:b/>
                <w:bCs/>
              </w:rPr>
              <w:t>Extended</w:t>
            </w:r>
          </w:p>
        </w:tc>
      </w:tr>
      <w:tr w:rsidR="00A654C9" w14:paraId="4731C9F6" w14:textId="77777777" w:rsidTr="00E77275">
        <w:trPr>
          <w:trHeight w:val="219"/>
        </w:trPr>
        <w:tc>
          <w:tcPr>
            <w:tcW w:w="3490" w:type="dxa"/>
          </w:tcPr>
          <w:p w14:paraId="07F6D385" w14:textId="77777777" w:rsidR="00A654C9" w:rsidRPr="00602485" w:rsidRDefault="00A654C9" w:rsidP="00E77275">
            <w:pPr>
              <w:ind w:left="0"/>
              <w:rPr>
                <w:rFonts w:ascii="Consolas" w:hAnsi="Consolas"/>
              </w:rPr>
            </w:pPr>
            <w:r w:rsidRPr="00602485">
              <w:rPr>
                <w:rFonts w:ascii="Consolas" w:hAnsi="Consolas"/>
              </w:rPr>
              <w:t>BLOCK_NAME</w:t>
            </w:r>
          </w:p>
        </w:tc>
        <w:tc>
          <w:tcPr>
            <w:tcW w:w="1163" w:type="dxa"/>
          </w:tcPr>
          <w:p w14:paraId="231D4593" w14:textId="77777777" w:rsidR="00A654C9" w:rsidRDefault="00A654C9" w:rsidP="00E77275">
            <w:pPr>
              <w:ind w:left="0"/>
              <w:jc w:val="center"/>
            </w:pPr>
            <w:r w:rsidRPr="0039321C">
              <w:t>Y</w:t>
            </w:r>
          </w:p>
        </w:tc>
        <w:tc>
          <w:tcPr>
            <w:tcW w:w="1163" w:type="dxa"/>
          </w:tcPr>
          <w:p w14:paraId="3502CAFB" w14:textId="77777777" w:rsidR="00A654C9" w:rsidRPr="00D771E3" w:rsidRDefault="00A654C9" w:rsidP="00E77275">
            <w:pPr>
              <w:ind w:left="0"/>
              <w:jc w:val="center"/>
            </w:pPr>
            <w:r w:rsidRPr="00B7226E">
              <w:t>Y</w:t>
            </w:r>
          </w:p>
        </w:tc>
      </w:tr>
      <w:tr w:rsidR="00A654C9" w14:paraId="4DCECD81" w14:textId="77777777" w:rsidTr="00E77275">
        <w:trPr>
          <w:trHeight w:val="219"/>
        </w:trPr>
        <w:tc>
          <w:tcPr>
            <w:tcW w:w="3490" w:type="dxa"/>
          </w:tcPr>
          <w:p w14:paraId="5C1DC6D8" w14:textId="77777777" w:rsidR="00A654C9" w:rsidRPr="00602485" w:rsidRDefault="00A654C9" w:rsidP="00E77275">
            <w:pPr>
              <w:ind w:left="0"/>
              <w:rPr>
                <w:rFonts w:ascii="Consolas" w:hAnsi="Consolas"/>
              </w:rPr>
            </w:pPr>
            <w:r w:rsidRPr="00602485">
              <w:rPr>
                <w:rFonts w:ascii="Consolas" w:hAnsi="Consolas"/>
              </w:rPr>
              <w:t>BLOCK_ID</w:t>
            </w:r>
          </w:p>
        </w:tc>
        <w:tc>
          <w:tcPr>
            <w:tcW w:w="1163" w:type="dxa"/>
          </w:tcPr>
          <w:p w14:paraId="7D623C8F" w14:textId="77777777" w:rsidR="00A654C9" w:rsidRDefault="00A654C9" w:rsidP="00E77275">
            <w:pPr>
              <w:ind w:left="0"/>
              <w:jc w:val="center"/>
            </w:pPr>
            <w:r w:rsidRPr="0039321C">
              <w:t>Y</w:t>
            </w:r>
          </w:p>
        </w:tc>
        <w:tc>
          <w:tcPr>
            <w:tcW w:w="1163" w:type="dxa"/>
          </w:tcPr>
          <w:p w14:paraId="3CBA2FF6" w14:textId="77777777" w:rsidR="00A654C9" w:rsidRPr="00D771E3" w:rsidRDefault="00A654C9" w:rsidP="00E77275">
            <w:pPr>
              <w:ind w:left="0"/>
              <w:jc w:val="center"/>
            </w:pPr>
            <w:r w:rsidRPr="00B7226E">
              <w:t>Y</w:t>
            </w:r>
          </w:p>
        </w:tc>
      </w:tr>
      <w:tr w:rsidR="00A654C9" w14:paraId="5647BB34" w14:textId="77777777" w:rsidTr="00E77275">
        <w:trPr>
          <w:trHeight w:val="219"/>
        </w:trPr>
        <w:tc>
          <w:tcPr>
            <w:tcW w:w="3490" w:type="dxa"/>
          </w:tcPr>
          <w:p w14:paraId="11AE9F3D" w14:textId="77777777" w:rsidR="00A654C9" w:rsidRPr="00602485" w:rsidRDefault="00A654C9" w:rsidP="00E77275">
            <w:pPr>
              <w:ind w:left="0"/>
              <w:rPr>
                <w:rFonts w:ascii="Consolas" w:hAnsi="Consolas"/>
              </w:rPr>
            </w:pPr>
            <w:r w:rsidRPr="00602485">
              <w:rPr>
                <w:rFonts w:ascii="Consolas" w:hAnsi="Consolas"/>
              </w:rPr>
              <w:t>MSISDN</w:t>
            </w:r>
          </w:p>
        </w:tc>
        <w:tc>
          <w:tcPr>
            <w:tcW w:w="1163" w:type="dxa"/>
          </w:tcPr>
          <w:p w14:paraId="731FA4AC" w14:textId="77777777" w:rsidR="00A654C9" w:rsidRDefault="00A654C9" w:rsidP="00E77275">
            <w:pPr>
              <w:ind w:left="0"/>
              <w:jc w:val="center"/>
            </w:pPr>
            <w:r w:rsidRPr="0039321C">
              <w:t>Y</w:t>
            </w:r>
          </w:p>
        </w:tc>
        <w:tc>
          <w:tcPr>
            <w:tcW w:w="1163" w:type="dxa"/>
          </w:tcPr>
          <w:p w14:paraId="1FFD5F8F" w14:textId="77777777" w:rsidR="00A654C9" w:rsidRPr="00D771E3" w:rsidRDefault="00A654C9" w:rsidP="00E77275">
            <w:pPr>
              <w:ind w:left="0"/>
              <w:jc w:val="center"/>
            </w:pPr>
            <w:r w:rsidRPr="00B7226E">
              <w:t>Y</w:t>
            </w:r>
          </w:p>
        </w:tc>
      </w:tr>
      <w:tr w:rsidR="00A654C9" w14:paraId="3F1926DC" w14:textId="77777777" w:rsidTr="00E77275">
        <w:trPr>
          <w:trHeight w:val="219"/>
        </w:trPr>
        <w:tc>
          <w:tcPr>
            <w:tcW w:w="3490" w:type="dxa"/>
          </w:tcPr>
          <w:p w14:paraId="18E593F5" w14:textId="77777777" w:rsidR="00A654C9" w:rsidRPr="00602485" w:rsidRDefault="00A654C9" w:rsidP="00E77275">
            <w:pPr>
              <w:ind w:left="0"/>
              <w:rPr>
                <w:rFonts w:ascii="Consolas" w:hAnsi="Consolas"/>
              </w:rPr>
            </w:pPr>
            <w:r w:rsidRPr="00602485">
              <w:rPr>
                <w:rFonts w:ascii="Consolas" w:hAnsi="Consolas"/>
              </w:rPr>
              <w:t>MSISDN_TYPE</w:t>
            </w:r>
          </w:p>
        </w:tc>
        <w:tc>
          <w:tcPr>
            <w:tcW w:w="1163" w:type="dxa"/>
          </w:tcPr>
          <w:p w14:paraId="3A69DE38" w14:textId="77777777" w:rsidR="00A654C9" w:rsidRDefault="00A654C9" w:rsidP="00E77275">
            <w:pPr>
              <w:ind w:left="0"/>
              <w:jc w:val="center"/>
            </w:pPr>
            <w:r w:rsidRPr="0039321C">
              <w:t>Y</w:t>
            </w:r>
          </w:p>
        </w:tc>
        <w:tc>
          <w:tcPr>
            <w:tcW w:w="1163" w:type="dxa"/>
          </w:tcPr>
          <w:p w14:paraId="0A7ED760" w14:textId="77777777" w:rsidR="00A654C9" w:rsidRPr="00D771E3" w:rsidRDefault="00A654C9" w:rsidP="00E77275">
            <w:pPr>
              <w:ind w:left="0"/>
              <w:jc w:val="center"/>
            </w:pPr>
            <w:r w:rsidRPr="00B7226E">
              <w:t>Y</w:t>
            </w:r>
          </w:p>
        </w:tc>
      </w:tr>
      <w:tr w:rsidR="00A654C9" w14:paraId="6F0B0783" w14:textId="77777777" w:rsidTr="00E77275">
        <w:trPr>
          <w:trHeight w:val="219"/>
        </w:trPr>
        <w:tc>
          <w:tcPr>
            <w:tcW w:w="3490" w:type="dxa"/>
          </w:tcPr>
          <w:p w14:paraId="42F4AD79" w14:textId="77777777" w:rsidR="00A654C9" w:rsidRPr="00602485" w:rsidRDefault="00A654C9" w:rsidP="00E77275">
            <w:pPr>
              <w:ind w:left="0"/>
              <w:rPr>
                <w:rFonts w:ascii="Consolas" w:hAnsi="Consolas"/>
              </w:rPr>
            </w:pPr>
            <w:r w:rsidRPr="00602485">
              <w:rPr>
                <w:rFonts w:ascii="Consolas" w:hAnsi="Consolas"/>
              </w:rPr>
              <w:t>IMSI</w:t>
            </w:r>
          </w:p>
        </w:tc>
        <w:tc>
          <w:tcPr>
            <w:tcW w:w="1163" w:type="dxa"/>
          </w:tcPr>
          <w:p w14:paraId="3FAFD5D8" w14:textId="77777777" w:rsidR="00A654C9" w:rsidRDefault="00A654C9" w:rsidP="00E77275">
            <w:pPr>
              <w:ind w:left="0"/>
              <w:jc w:val="center"/>
            </w:pPr>
            <w:r w:rsidRPr="0039321C">
              <w:t>Y</w:t>
            </w:r>
          </w:p>
        </w:tc>
        <w:tc>
          <w:tcPr>
            <w:tcW w:w="1163" w:type="dxa"/>
          </w:tcPr>
          <w:p w14:paraId="57ABA5F8" w14:textId="77777777" w:rsidR="00A654C9" w:rsidRPr="00D771E3" w:rsidRDefault="00A654C9" w:rsidP="00E77275">
            <w:pPr>
              <w:ind w:left="0"/>
              <w:jc w:val="center"/>
            </w:pPr>
            <w:r w:rsidRPr="00B7226E">
              <w:t>Y</w:t>
            </w:r>
          </w:p>
        </w:tc>
      </w:tr>
      <w:tr w:rsidR="00A654C9" w14:paraId="768FE61C" w14:textId="77777777" w:rsidTr="00E77275">
        <w:trPr>
          <w:trHeight w:val="219"/>
        </w:trPr>
        <w:tc>
          <w:tcPr>
            <w:tcW w:w="3490" w:type="dxa"/>
          </w:tcPr>
          <w:p w14:paraId="152C266D" w14:textId="77777777" w:rsidR="00A654C9" w:rsidRPr="00602485" w:rsidRDefault="00A654C9" w:rsidP="00E77275">
            <w:pPr>
              <w:ind w:left="0"/>
              <w:rPr>
                <w:rFonts w:ascii="Consolas" w:hAnsi="Consolas"/>
              </w:rPr>
            </w:pPr>
            <w:r w:rsidRPr="00602485">
              <w:rPr>
                <w:rFonts w:ascii="Consolas" w:hAnsi="Consolas"/>
              </w:rPr>
              <w:t>ICCID</w:t>
            </w:r>
          </w:p>
        </w:tc>
        <w:tc>
          <w:tcPr>
            <w:tcW w:w="1163" w:type="dxa"/>
          </w:tcPr>
          <w:p w14:paraId="59CAE48F" w14:textId="77777777" w:rsidR="00A654C9" w:rsidRDefault="00A654C9" w:rsidP="00E77275">
            <w:pPr>
              <w:ind w:left="0"/>
              <w:jc w:val="center"/>
            </w:pPr>
            <w:r w:rsidRPr="0039321C">
              <w:t>Y</w:t>
            </w:r>
          </w:p>
        </w:tc>
        <w:tc>
          <w:tcPr>
            <w:tcW w:w="1163" w:type="dxa"/>
          </w:tcPr>
          <w:p w14:paraId="57AF2E4B" w14:textId="77777777" w:rsidR="00A654C9" w:rsidRPr="00D771E3" w:rsidRDefault="00A654C9" w:rsidP="00E77275">
            <w:pPr>
              <w:ind w:left="0"/>
              <w:jc w:val="center"/>
            </w:pPr>
            <w:r w:rsidRPr="00B7226E">
              <w:t>Y</w:t>
            </w:r>
          </w:p>
        </w:tc>
      </w:tr>
      <w:tr w:rsidR="00A654C9" w14:paraId="2AD794E8" w14:textId="77777777" w:rsidTr="00E77275">
        <w:trPr>
          <w:trHeight w:val="219"/>
        </w:trPr>
        <w:tc>
          <w:tcPr>
            <w:tcW w:w="3490" w:type="dxa"/>
          </w:tcPr>
          <w:p w14:paraId="097BAB79" w14:textId="77777777" w:rsidR="00A654C9" w:rsidRPr="00602485" w:rsidRDefault="00A654C9" w:rsidP="00E77275">
            <w:pPr>
              <w:ind w:left="0"/>
              <w:rPr>
                <w:rFonts w:ascii="Consolas" w:hAnsi="Consolas"/>
              </w:rPr>
            </w:pPr>
            <w:r w:rsidRPr="00602485">
              <w:rPr>
                <w:rFonts w:ascii="Consolas" w:hAnsi="Consolas"/>
              </w:rPr>
              <w:t>SIM_TYPE</w:t>
            </w:r>
          </w:p>
        </w:tc>
        <w:tc>
          <w:tcPr>
            <w:tcW w:w="1163" w:type="dxa"/>
          </w:tcPr>
          <w:p w14:paraId="686DF8A0" w14:textId="77777777" w:rsidR="00A654C9" w:rsidRDefault="00A654C9" w:rsidP="00E77275">
            <w:pPr>
              <w:ind w:left="0"/>
              <w:jc w:val="center"/>
            </w:pPr>
            <w:r w:rsidRPr="0039321C">
              <w:t>Y</w:t>
            </w:r>
          </w:p>
        </w:tc>
        <w:tc>
          <w:tcPr>
            <w:tcW w:w="1163" w:type="dxa"/>
          </w:tcPr>
          <w:p w14:paraId="5DE810C1" w14:textId="77777777" w:rsidR="00A654C9" w:rsidRPr="00D771E3" w:rsidRDefault="00A654C9" w:rsidP="00E77275">
            <w:pPr>
              <w:ind w:left="0"/>
              <w:jc w:val="center"/>
            </w:pPr>
            <w:r w:rsidRPr="00B7226E">
              <w:t>Y</w:t>
            </w:r>
          </w:p>
        </w:tc>
      </w:tr>
      <w:tr w:rsidR="00A654C9" w14:paraId="135F1FBD" w14:textId="77777777" w:rsidTr="00E77275">
        <w:trPr>
          <w:trHeight w:val="219"/>
        </w:trPr>
        <w:tc>
          <w:tcPr>
            <w:tcW w:w="3490" w:type="dxa"/>
          </w:tcPr>
          <w:p w14:paraId="2B784520" w14:textId="77777777" w:rsidR="00A654C9" w:rsidRPr="00602485" w:rsidRDefault="00A654C9" w:rsidP="00E77275">
            <w:pPr>
              <w:ind w:left="0"/>
              <w:rPr>
                <w:rFonts w:ascii="Consolas" w:hAnsi="Consolas"/>
              </w:rPr>
            </w:pPr>
            <w:r w:rsidRPr="00602485">
              <w:rPr>
                <w:rFonts w:ascii="Consolas" w:hAnsi="Consolas"/>
              </w:rPr>
              <w:t>MVNO_ID</w:t>
            </w:r>
          </w:p>
        </w:tc>
        <w:tc>
          <w:tcPr>
            <w:tcW w:w="1163" w:type="dxa"/>
          </w:tcPr>
          <w:p w14:paraId="4000A2FC" w14:textId="77777777" w:rsidR="00A654C9" w:rsidRDefault="00A654C9" w:rsidP="00E77275">
            <w:pPr>
              <w:ind w:left="0"/>
              <w:jc w:val="center"/>
            </w:pPr>
            <w:r w:rsidRPr="0039321C">
              <w:t>Y</w:t>
            </w:r>
          </w:p>
        </w:tc>
        <w:tc>
          <w:tcPr>
            <w:tcW w:w="1163" w:type="dxa"/>
          </w:tcPr>
          <w:p w14:paraId="73796686" w14:textId="77777777" w:rsidR="00A654C9" w:rsidRPr="00D771E3" w:rsidRDefault="00A654C9" w:rsidP="00E77275">
            <w:pPr>
              <w:ind w:left="0"/>
              <w:jc w:val="center"/>
            </w:pPr>
            <w:r w:rsidRPr="00B7226E">
              <w:t>Y</w:t>
            </w:r>
          </w:p>
        </w:tc>
      </w:tr>
      <w:tr w:rsidR="00A654C9" w14:paraId="2231B1EA" w14:textId="77777777" w:rsidTr="00E77275">
        <w:trPr>
          <w:trHeight w:val="219"/>
        </w:trPr>
        <w:tc>
          <w:tcPr>
            <w:tcW w:w="3490" w:type="dxa"/>
          </w:tcPr>
          <w:p w14:paraId="43514F48" w14:textId="77777777" w:rsidR="00A654C9" w:rsidRPr="00602485" w:rsidRDefault="00A654C9" w:rsidP="00E77275">
            <w:pPr>
              <w:ind w:left="0"/>
              <w:rPr>
                <w:rFonts w:ascii="Consolas" w:hAnsi="Consolas"/>
              </w:rPr>
            </w:pPr>
            <w:r w:rsidRPr="00602485">
              <w:rPr>
                <w:rFonts w:ascii="Consolas" w:hAnsi="Consolas"/>
              </w:rPr>
              <w:t>SALES_CHANNEL</w:t>
            </w:r>
          </w:p>
        </w:tc>
        <w:tc>
          <w:tcPr>
            <w:tcW w:w="1163" w:type="dxa"/>
          </w:tcPr>
          <w:p w14:paraId="215B4AC9" w14:textId="77777777" w:rsidR="00A654C9" w:rsidRDefault="00A654C9" w:rsidP="00E77275">
            <w:pPr>
              <w:ind w:left="0"/>
              <w:jc w:val="center"/>
            </w:pPr>
            <w:r w:rsidRPr="0039321C">
              <w:t>Y</w:t>
            </w:r>
          </w:p>
        </w:tc>
        <w:tc>
          <w:tcPr>
            <w:tcW w:w="1163" w:type="dxa"/>
          </w:tcPr>
          <w:p w14:paraId="4650BB63" w14:textId="77777777" w:rsidR="00A654C9" w:rsidRPr="00D771E3" w:rsidRDefault="00A654C9" w:rsidP="00E77275">
            <w:pPr>
              <w:ind w:left="0"/>
              <w:jc w:val="center"/>
            </w:pPr>
            <w:r w:rsidRPr="00B7226E">
              <w:t>Y</w:t>
            </w:r>
          </w:p>
        </w:tc>
      </w:tr>
      <w:tr w:rsidR="00A654C9" w14:paraId="2CB25DF9" w14:textId="77777777" w:rsidTr="00E77275">
        <w:trPr>
          <w:trHeight w:val="219"/>
        </w:trPr>
        <w:tc>
          <w:tcPr>
            <w:tcW w:w="3490" w:type="dxa"/>
          </w:tcPr>
          <w:p w14:paraId="67831587" w14:textId="77777777" w:rsidR="00A654C9" w:rsidRPr="00602485" w:rsidRDefault="00A654C9" w:rsidP="00E77275">
            <w:pPr>
              <w:ind w:left="0"/>
              <w:rPr>
                <w:rFonts w:ascii="Consolas" w:hAnsi="Consolas"/>
              </w:rPr>
            </w:pPr>
            <w:r w:rsidRPr="00602485">
              <w:rPr>
                <w:rFonts w:ascii="Consolas" w:hAnsi="Consolas"/>
              </w:rPr>
              <w:t>EBS_TEMPLATE</w:t>
            </w:r>
          </w:p>
        </w:tc>
        <w:tc>
          <w:tcPr>
            <w:tcW w:w="1163" w:type="dxa"/>
          </w:tcPr>
          <w:p w14:paraId="2ADDCCBD" w14:textId="77777777" w:rsidR="00A654C9" w:rsidRDefault="00A654C9" w:rsidP="00E77275">
            <w:pPr>
              <w:ind w:left="0"/>
              <w:jc w:val="center"/>
            </w:pPr>
            <w:r w:rsidRPr="0039321C">
              <w:t>Y</w:t>
            </w:r>
          </w:p>
        </w:tc>
        <w:tc>
          <w:tcPr>
            <w:tcW w:w="1163" w:type="dxa"/>
          </w:tcPr>
          <w:p w14:paraId="1A042955" w14:textId="77777777" w:rsidR="00A654C9" w:rsidRPr="00D771E3" w:rsidRDefault="00A654C9" w:rsidP="00E77275">
            <w:pPr>
              <w:ind w:left="0"/>
              <w:jc w:val="center"/>
            </w:pPr>
            <w:r w:rsidRPr="00B7226E">
              <w:t>Y</w:t>
            </w:r>
          </w:p>
        </w:tc>
      </w:tr>
      <w:tr w:rsidR="00A654C9" w14:paraId="39645A6D" w14:textId="77777777" w:rsidTr="00E77275">
        <w:trPr>
          <w:trHeight w:val="219"/>
        </w:trPr>
        <w:tc>
          <w:tcPr>
            <w:tcW w:w="3490" w:type="dxa"/>
          </w:tcPr>
          <w:p w14:paraId="51CBE6DB" w14:textId="77777777" w:rsidR="00A654C9" w:rsidRPr="00602485" w:rsidRDefault="00A654C9" w:rsidP="00E77275">
            <w:pPr>
              <w:ind w:left="0"/>
              <w:rPr>
                <w:rFonts w:ascii="Consolas" w:hAnsi="Consolas"/>
              </w:rPr>
            </w:pPr>
            <w:r w:rsidRPr="00602485">
              <w:rPr>
                <w:rFonts w:ascii="Consolas" w:hAnsi="Consolas"/>
              </w:rPr>
              <w:t>CA</w:t>
            </w:r>
          </w:p>
        </w:tc>
        <w:tc>
          <w:tcPr>
            <w:tcW w:w="1163" w:type="dxa"/>
          </w:tcPr>
          <w:p w14:paraId="166451C1" w14:textId="77777777" w:rsidR="00A654C9" w:rsidRPr="00436DF2" w:rsidRDefault="00A654C9" w:rsidP="00E77275">
            <w:pPr>
              <w:ind w:left="0"/>
              <w:jc w:val="center"/>
              <w:rPr>
                <w:b/>
                <w:bCs/>
              </w:rPr>
            </w:pPr>
            <w:r w:rsidRPr="00436DF2">
              <w:rPr>
                <w:b/>
                <w:bCs/>
              </w:rPr>
              <w:t>N</w:t>
            </w:r>
          </w:p>
        </w:tc>
        <w:tc>
          <w:tcPr>
            <w:tcW w:w="1163" w:type="dxa"/>
          </w:tcPr>
          <w:p w14:paraId="21A105B3" w14:textId="77777777" w:rsidR="00A654C9" w:rsidRPr="00D771E3" w:rsidRDefault="00A654C9" w:rsidP="00E77275">
            <w:pPr>
              <w:ind w:left="0"/>
              <w:jc w:val="center"/>
            </w:pPr>
            <w:r w:rsidRPr="00B7226E">
              <w:t>Y</w:t>
            </w:r>
          </w:p>
        </w:tc>
      </w:tr>
      <w:tr w:rsidR="00A654C9" w14:paraId="25957568" w14:textId="77777777" w:rsidTr="00E77275">
        <w:trPr>
          <w:trHeight w:val="219"/>
        </w:trPr>
        <w:tc>
          <w:tcPr>
            <w:tcW w:w="3490" w:type="dxa"/>
          </w:tcPr>
          <w:p w14:paraId="59EDDC7D" w14:textId="77777777" w:rsidR="00A654C9" w:rsidRPr="00602485" w:rsidRDefault="00A654C9" w:rsidP="00E77275">
            <w:pPr>
              <w:ind w:left="0"/>
              <w:rPr>
                <w:rFonts w:ascii="Consolas" w:hAnsi="Consolas"/>
              </w:rPr>
            </w:pPr>
            <w:r w:rsidRPr="00602485">
              <w:rPr>
                <w:rFonts w:ascii="Consolas" w:hAnsi="Consolas"/>
              </w:rPr>
              <w:lastRenderedPageBreak/>
              <w:t>BA</w:t>
            </w:r>
          </w:p>
        </w:tc>
        <w:tc>
          <w:tcPr>
            <w:tcW w:w="1163" w:type="dxa"/>
          </w:tcPr>
          <w:p w14:paraId="15309FE6" w14:textId="77777777" w:rsidR="00A654C9" w:rsidRPr="00436DF2" w:rsidRDefault="00A654C9" w:rsidP="00E77275">
            <w:pPr>
              <w:ind w:left="0"/>
              <w:jc w:val="center"/>
              <w:rPr>
                <w:b/>
                <w:bCs/>
              </w:rPr>
            </w:pPr>
            <w:r w:rsidRPr="00436DF2">
              <w:rPr>
                <w:b/>
                <w:bCs/>
              </w:rPr>
              <w:t>N</w:t>
            </w:r>
          </w:p>
        </w:tc>
        <w:tc>
          <w:tcPr>
            <w:tcW w:w="1163" w:type="dxa"/>
          </w:tcPr>
          <w:p w14:paraId="0572F108" w14:textId="77777777" w:rsidR="00A654C9" w:rsidRPr="00D771E3" w:rsidRDefault="00A654C9" w:rsidP="00E77275">
            <w:pPr>
              <w:ind w:left="0"/>
              <w:jc w:val="center"/>
            </w:pPr>
            <w:r w:rsidRPr="00B7226E">
              <w:t>Y</w:t>
            </w:r>
          </w:p>
        </w:tc>
      </w:tr>
      <w:tr w:rsidR="00A654C9" w14:paraId="70FAA6AA" w14:textId="77777777" w:rsidTr="00E77275">
        <w:trPr>
          <w:trHeight w:val="219"/>
        </w:trPr>
        <w:tc>
          <w:tcPr>
            <w:tcW w:w="3490" w:type="dxa"/>
          </w:tcPr>
          <w:p w14:paraId="71C5E4C7" w14:textId="77777777" w:rsidR="00A654C9" w:rsidRPr="00602485" w:rsidRDefault="00A654C9" w:rsidP="00E77275">
            <w:pPr>
              <w:ind w:left="0"/>
              <w:rPr>
                <w:rFonts w:ascii="Consolas" w:hAnsi="Consolas"/>
              </w:rPr>
            </w:pPr>
            <w:r w:rsidRPr="00602485">
              <w:rPr>
                <w:rFonts w:ascii="Consolas" w:hAnsi="Consolas"/>
              </w:rPr>
              <w:t>CRM_STATUS</w:t>
            </w:r>
          </w:p>
        </w:tc>
        <w:tc>
          <w:tcPr>
            <w:tcW w:w="1163" w:type="dxa"/>
          </w:tcPr>
          <w:p w14:paraId="4FE6A9DE" w14:textId="77777777" w:rsidR="00A654C9" w:rsidRPr="00436DF2" w:rsidRDefault="00A654C9" w:rsidP="00E77275">
            <w:pPr>
              <w:ind w:left="0"/>
              <w:jc w:val="center"/>
              <w:rPr>
                <w:b/>
                <w:bCs/>
              </w:rPr>
            </w:pPr>
            <w:r w:rsidRPr="00436DF2">
              <w:rPr>
                <w:b/>
                <w:bCs/>
              </w:rPr>
              <w:t>N</w:t>
            </w:r>
          </w:p>
        </w:tc>
        <w:tc>
          <w:tcPr>
            <w:tcW w:w="1163" w:type="dxa"/>
          </w:tcPr>
          <w:p w14:paraId="5F0F81FD" w14:textId="77777777" w:rsidR="00A654C9" w:rsidRPr="00D771E3" w:rsidRDefault="00A654C9" w:rsidP="00E77275">
            <w:pPr>
              <w:ind w:left="0"/>
              <w:jc w:val="center"/>
            </w:pPr>
            <w:r w:rsidRPr="00B7226E">
              <w:t>Y</w:t>
            </w:r>
          </w:p>
        </w:tc>
      </w:tr>
      <w:tr w:rsidR="00A654C9" w14:paraId="2587AB7E" w14:textId="77777777" w:rsidTr="00E77275">
        <w:trPr>
          <w:trHeight w:val="219"/>
        </w:trPr>
        <w:tc>
          <w:tcPr>
            <w:tcW w:w="3490" w:type="dxa"/>
          </w:tcPr>
          <w:p w14:paraId="5AD8CD34" w14:textId="77777777" w:rsidR="00A654C9" w:rsidRPr="00602485" w:rsidRDefault="00A654C9" w:rsidP="00E77275">
            <w:pPr>
              <w:ind w:left="0"/>
              <w:rPr>
                <w:rFonts w:ascii="Consolas" w:hAnsi="Consolas"/>
              </w:rPr>
            </w:pPr>
            <w:r w:rsidRPr="00602485">
              <w:rPr>
                <w:rFonts w:ascii="Consolas" w:hAnsi="Consolas"/>
              </w:rPr>
              <w:t>NETWORK_STATUS</w:t>
            </w:r>
          </w:p>
        </w:tc>
        <w:tc>
          <w:tcPr>
            <w:tcW w:w="1163" w:type="dxa"/>
          </w:tcPr>
          <w:p w14:paraId="4A453110" w14:textId="77777777" w:rsidR="00A654C9" w:rsidRPr="00436DF2" w:rsidRDefault="00A654C9" w:rsidP="00E77275">
            <w:pPr>
              <w:ind w:left="0"/>
              <w:jc w:val="center"/>
              <w:rPr>
                <w:b/>
                <w:bCs/>
              </w:rPr>
            </w:pPr>
            <w:r w:rsidRPr="00436DF2">
              <w:rPr>
                <w:b/>
                <w:bCs/>
              </w:rPr>
              <w:t>N</w:t>
            </w:r>
          </w:p>
        </w:tc>
        <w:tc>
          <w:tcPr>
            <w:tcW w:w="1163" w:type="dxa"/>
          </w:tcPr>
          <w:p w14:paraId="5B77FF3D" w14:textId="77777777" w:rsidR="00A654C9" w:rsidRPr="00D771E3" w:rsidRDefault="00A654C9" w:rsidP="00E77275">
            <w:pPr>
              <w:ind w:left="0"/>
              <w:jc w:val="center"/>
            </w:pPr>
            <w:r w:rsidRPr="00B7226E">
              <w:t>Y</w:t>
            </w:r>
          </w:p>
        </w:tc>
      </w:tr>
      <w:tr w:rsidR="00A654C9" w14:paraId="15CB875C" w14:textId="77777777" w:rsidTr="00E77275">
        <w:trPr>
          <w:trHeight w:val="219"/>
        </w:trPr>
        <w:tc>
          <w:tcPr>
            <w:tcW w:w="3490" w:type="dxa"/>
          </w:tcPr>
          <w:p w14:paraId="60CABC91" w14:textId="77777777" w:rsidR="00A654C9" w:rsidRPr="00602485" w:rsidRDefault="00A654C9" w:rsidP="00E77275">
            <w:pPr>
              <w:ind w:left="0"/>
              <w:rPr>
                <w:rFonts w:ascii="Consolas" w:hAnsi="Consolas"/>
              </w:rPr>
            </w:pPr>
            <w:r w:rsidRPr="00602485">
              <w:rPr>
                <w:rFonts w:ascii="Consolas" w:hAnsi="Consolas"/>
              </w:rPr>
              <w:t>TIBCO_STATUS</w:t>
            </w:r>
          </w:p>
        </w:tc>
        <w:tc>
          <w:tcPr>
            <w:tcW w:w="1163" w:type="dxa"/>
          </w:tcPr>
          <w:p w14:paraId="5CB0DE91" w14:textId="77777777" w:rsidR="00A654C9" w:rsidRPr="00436DF2" w:rsidRDefault="00A654C9" w:rsidP="00E77275">
            <w:pPr>
              <w:ind w:left="0"/>
              <w:jc w:val="center"/>
              <w:rPr>
                <w:b/>
                <w:bCs/>
              </w:rPr>
            </w:pPr>
            <w:r w:rsidRPr="00436DF2">
              <w:rPr>
                <w:b/>
                <w:bCs/>
              </w:rPr>
              <w:t>N</w:t>
            </w:r>
          </w:p>
        </w:tc>
        <w:tc>
          <w:tcPr>
            <w:tcW w:w="1163" w:type="dxa"/>
          </w:tcPr>
          <w:p w14:paraId="08573CFE" w14:textId="77777777" w:rsidR="00A654C9" w:rsidRPr="00D771E3" w:rsidRDefault="00A654C9" w:rsidP="00E77275">
            <w:pPr>
              <w:ind w:left="0"/>
              <w:jc w:val="center"/>
            </w:pPr>
            <w:r w:rsidRPr="00B7226E">
              <w:t>Y</w:t>
            </w:r>
          </w:p>
        </w:tc>
      </w:tr>
      <w:tr w:rsidR="00A654C9" w14:paraId="43FCB11F" w14:textId="77777777" w:rsidTr="00E77275">
        <w:trPr>
          <w:trHeight w:val="219"/>
        </w:trPr>
        <w:tc>
          <w:tcPr>
            <w:tcW w:w="3490" w:type="dxa"/>
          </w:tcPr>
          <w:p w14:paraId="3C1498E8" w14:textId="77777777" w:rsidR="00A654C9" w:rsidRPr="00602485" w:rsidRDefault="00A654C9" w:rsidP="00E77275">
            <w:pPr>
              <w:ind w:left="0"/>
              <w:rPr>
                <w:rFonts w:ascii="Consolas" w:hAnsi="Consolas"/>
              </w:rPr>
            </w:pPr>
            <w:r w:rsidRPr="00602485">
              <w:rPr>
                <w:rFonts w:ascii="Consolas" w:hAnsi="Consolas"/>
              </w:rPr>
              <w:t>EXTRACTED</w:t>
            </w:r>
          </w:p>
        </w:tc>
        <w:tc>
          <w:tcPr>
            <w:tcW w:w="1163" w:type="dxa"/>
          </w:tcPr>
          <w:p w14:paraId="7D3AD6DE" w14:textId="77777777" w:rsidR="00A654C9" w:rsidRPr="00436DF2" w:rsidRDefault="00A654C9" w:rsidP="00E77275">
            <w:pPr>
              <w:ind w:left="0"/>
              <w:jc w:val="center"/>
              <w:rPr>
                <w:b/>
                <w:bCs/>
              </w:rPr>
            </w:pPr>
            <w:r w:rsidRPr="00436DF2">
              <w:rPr>
                <w:b/>
                <w:bCs/>
              </w:rPr>
              <w:t>N</w:t>
            </w:r>
          </w:p>
        </w:tc>
        <w:tc>
          <w:tcPr>
            <w:tcW w:w="1163" w:type="dxa"/>
          </w:tcPr>
          <w:p w14:paraId="5551F3A4" w14:textId="77777777" w:rsidR="00A654C9" w:rsidRPr="00D771E3" w:rsidRDefault="00A654C9" w:rsidP="00E77275">
            <w:pPr>
              <w:ind w:left="0"/>
              <w:jc w:val="center"/>
            </w:pPr>
            <w:r w:rsidRPr="00B7226E">
              <w:t>Y</w:t>
            </w:r>
          </w:p>
        </w:tc>
      </w:tr>
      <w:tr w:rsidR="00A654C9" w14:paraId="7575A2D1" w14:textId="77777777" w:rsidTr="00E77275">
        <w:trPr>
          <w:trHeight w:val="219"/>
        </w:trPr>
        <w:tc>
          <w:tcPr>
            <w:tcW w:w="3490" w:type="dxa"/>
          </w:tcPr>
          <w:p w14:paraId="5023C43C" w14:textId="77777777" w:rsidR="00A654C9" w:rsidRPr="00602485" w:rsidRDefault="00A654C9" w:rsidP="00E77275">
            <w:pPr>
              <w:ind w:left="0"/>
              <w:rPr>
                <w:rFonts w:ascii="Consolas" w:hAnsi="Consolas"/>
              </w:rPr>
            </w:pPr>
            <w:r w:rsidRPr="00602485">
              <w:rPr>
                <w:rFonts w:ascii="Consolas" w:hAnsi="Consolas"/>
              </w:rPr>
              <w:t>INITIAL_CREDIT</w:t>
            </w:r>
          </w:p>
        </w:tc>
        <w:tc>
          <w:tcPr>
            <w:tcW w:w="1163" w:type="dxa"/>
          </w:tcPr>
          <w:p w14:paraId="072C00B3" w14:textId="77777777" w:rsidR="00A654C9" w:rsidRPr="00436DF2" w:rsidRDefault="00A654C9" w:rsidP="00E77275">
            <w:pPr>
              <w:ind w:left="0"/>
              <w:jc w:val="center"/>
              <w:rPr>
                <w:b/>
                <w:bCs/>
              </w:rPr>
            </w:pPr>
            <w:r w:rsidRPr="00436DF2">
              <w:rPr>
                <w:b/>
                <w:bCs/>
              </w:rPr>
              <w:t>N</w:t>
            </w:r>
          </w:p>
        </w:tc>
        <w:tc>
          <w:tcPr>
            <w:tcW w:w="1163" w:type="dxa"/>
          </w:tcPr>
          <w:p w14:paraId="3E2390C5" w14:textId="77777777" w:rsidR="00A654C9" w:rsidRPr="00D771E3" w:rsidRDefault="00A654C9" w:rsidP="00E77275">
            <w:pPr>
              <w:ind w:left="0"/>
              <w:jc w:val="center"/>
            </w:pPr>
            <w:r>
              <w:t>Y</w:t>
            </w:r>
          </w:p>
        </w:tc>
      </w:tr>
      <w:tr w:rsidR="00A654C9" w14:paraId="42FAD88B" w14:textId="77777777" w:rsidTr="00E77275">
        <w:trPr>
          <w:trHeight w:val="219"/>
        </w:trPr>
        <w:tc>
          <w:tcPr>
            <w:tcW w:w="3490" w:type="dxa"/>
          </w:tcPr>
          <w:p w14:paraId="3CF4102E" w14:textId="77777777" w:rsidR="00A654C9" w:rsidRPr="00602485" w:rsidRDefault="00A654C9" w:rsidP="00E77275">
            <w:pPr>
              <w:ind w:left="0"/>
              <w:rPr>
                <w:rFonts w:ascii="Consolas" w:hAnsi="Consolas"/>
              </w:rPr>
            </w:pPr>
            <w:r w:rsidRPr="00602485">
              <w:rPr>
                <w:rFonts w:ascii="Consolas" w:hAnsi="Consolas"/>
              </w:rPr>
              <w:t>DATE_INS</w:t>
            </w:r>
          </w:p>
        </w:tc>
        <w:tc>
          <w:tcPr>
            <w:tcW w:w="1163" w:type="dxa"/>
          </w:tcPr>
          <w:p w14:paraId="7A1D900C" w14:textId="77777777" w:rsidR="00A654C9" w:rsidRPr="00436DF2" w:rsidRDefault="00A654C9" w:rsidP="00E77275">
            <w:pPr>
              <w:ind w:left="0"/>
              <w:jc w:val="center"/>
              <w:rPr>
                <w:b/>
                <w:bCs/>
              </w:rPr>
            </w:pPr>
            <w:r w:rsidRPr="00436DF2">
              <w:rPr>
                <w:b/>
                <w:bCs/>
              </w:rPr>
              <w:t>N</w:t>
            </w:r>
          </w:p>
        </w:tc>
        <w:tc>
          <w:tcPr>
            <w:tcW w:w="1163" w:type="dxa"/>
          </w:tcPr>
          <w:p w14:paraId="5B2C064F" w14:textId="77777777" w:rsidR="00A654C9" w:rsidRPr="00D771E3" w:rsidRDefault="00A654C9" w:rsidP="00E77275">
            <w:pPr>
              <w:ind w:left="0"/>
              <w:jc w:val="center"/>
            </w:pPr>
            <w:r>
              <w:t>Y</w:t>
            </w:r>
          </w:p>
        </w:tc>
      </w:tr>
    </w:tbl>
    <w:p w14:paraId="48061D8E" w14:textId="77777777" w:rsidR="00A654C9" w:rsidRDefault="00A654C9" w:rsidP="00D01125">
      <w:pPr>
        <w:ind w:left="0"/>
        <w:rPr>
          <w:b/>
          <w:bCs/>
          <w:i/>
          <w:iCs w:val="0"/>
        </w:rPr>
      </w:pPr>
    </w:p>
    <w:p w14:paraId="33CC7DD1" w14:textId="457CBA57" w:rsidR="00D01125" w:rsidRPr="00625B9E" w:rsidRDefault="00D01125" w:rsidP="00273992">
      <w:pPr>
        <w:pStyle w:val="Nadpis5"/>
      </w:pPr>
      <w:bookmarkStart w:id="201" w:name="_Toc199412189"/>
      <w:r w:rsidRPr="00625B9E">
        <w:t xml:space="preserve">Process </w:t>
      </w:r>
      <w:r w:rsidR="00736E7F">
        <w:t>O</w:t>
      </w:r>
      <w:r w:rsidRPr="00625B9E">
        <w:t>verview</w:t>
      </w:r>
      <w:bookmarkEnd w:id="201"/>
    </w:p>
    <w:p w14:paraId="6FA5926A" w14:textId="77777777" w:rsidR="00D01125" w:rsidRDefault="00D01125" w:rsidP="00D01125">
      <w:pPr>
        <w:ind w:left="0"/>
      </w:pPr>
      <w:r w:rsidRPr="009F3F31">
        <w:t xml:space="preserve">Kenan tables </w:t>
      </w:r>
      <w:r w:rsidRPr="004A1B65">
        <w:rPr>
          <w:rFonts w:ascii="Consolas" w:hAnsi="Consolas"/>
        </w:rPr>
        <w:t>VF_CONFIG.VF_MASS_PAIRING</w:t>
      </w:r>
      <w:r>
        <w:t xml:space="preserve"> and </w:t>
      </w:r>
      <w:r w:rsidRPr="004A1B65">
        <w:rPr>
          <w:rFonts w:ascii="Consolas" w:hAnsi="Consolas"/>
        </w:rPr>
        <w:t>VF_CONFIG.VF_MASS_PAIRING_MVNO</w:t>
      </w:r>
      <w:r>
        <w:t xml:space="preserve"> are queried for mass pairing status of the inventory present in the main grid. </w:t>
      </w:r>
    </w:p>
    <w:p w14:paraId="11AE3749" w14:textId="6AC7576E" w:rsidR="00D01125" w:rsidRDefault="00D01125" w:rsidP="00273992">
      <w:pPr>
        <w:pStyle w:val="Nadpis5"/>
      </w:pPr>
      <w:bookmarkStart w:id="202" w:name="_Toc199412190"/>
      <w:r w:rsidRPr="00B64FF8">
        <w:t xml:space="preserve">Role </w:t>
      </w:r>
      <w:r w:rsidR="00736E7F">
        <w:t>D</w:t>
      </w:r>
      <w:r>
        <w:t>ifferences</w:t>
      </w:r>
      <w:bookmarkEnd w:id="20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01125" w:rsidRPr="00DF00E8" w14:paraId="3A7768B5" w14:textId="77777777" w:rsidTr="004A1B65">
        <w:trPr>
          <w:trHeight w:val="277"/>
        </w:trPr>
        <w:tc>
          <w:tcPr>
            <w:tcW w:w="3490" w:type="dxa"/>
            <w:shd w:val="clear" w:color="auto" w:fill="D9D9D9" w:themeFill="background1" w:themeFillShade="D9"/>
          </w:tcPr>
          <w:p w14:paraId="7DBB95AD" w14:textId="77777777" w:rsidR="00D01125" w:rsidRPr="00DF00E8" w:rsidRDefault="00D01125" w:rsidP="004A1B65">
            <w:pPr>
              <w:ind w:left="0"/>
              <w:rPr>
                <w:b/>
                <w:bCs/>
              </w:rPr>
            </w:pPr>
            <w:r>
              <w:rPr>
                <w:b/>
                <w:bCs/>
              </w:rPr>
              <w:t>Action / Role</w:t>
            </w:r>
          </w:p>
        </w:tc>
        <w:tc>
          <w:tcPr>
            <w:tcW w:w="1163" w:type="dxa"/>
            <w:shd w:val="clear" w:color="auto" w:fill="D9D9D9" w:themeFill="background1" w:themeFillShade="D9"/>
          </w:tcPr>
          <w:p w14:paraId="206A1253" w14:textId="77777777" w:rsidR="00D01125" w:rsidRPr="00F374A6" w:rsidRDefault="00D01125" w:rsidP="004A1B65">
            <w:pPr>
              <w:ind w:left="0"/>
              <w:jc w:val="center"/>
              <w:rPr>
                <w:b/>
                <w:bCs/>
              </w:rPr>
            </w:pPr>
            <w:r w:rsidRPr="00F374A6">
              <w:rPr>
                <w:b/>
                <w:bCs/>
              </w:rPr>
              <w:t>ADMIN</w:t>
            </w:r>
          </w:p>
        </w:tc>
        <w:tc>
          <w:tcPr>
            <w:tcW w:w="1163" w:type="dxa"/>
            <w:shd w:val="clear" w:color="auto" w:fill="D9D9D9" w:themeFill="background1" w:themeFillShade="D9"/>
          </w:tcPr>
          <w:p w14:paraId="204DB306" w14:textId="77777777" w:rsidR="00D01125" w:rsidRPr="00DF00E8" w:rsidRDefault="00D01125" w:rsidP="004A1B65">
            <w:pPr>
              <w:ind w:left="0"/>
              <w:jc w:val="center"/>
              <w:rPr>
                <w:b/>
                <w:bCs/>
              </w:rPr>
            </w:pPr>
            <w:r>
              <w:rPr>
                <w:b/>
                <w:bCs/>
              </w:rPr>
              <w:t>LEAD</w:t>
            </w:r>
          </w:p>
        </w:tc>
        <w:tc>
          <w:tcPr>
            <w:tcW w:w="1180" w:type="dxa"/>
            <w:shd w:val="clear" w:color="auto" w:fill="D9D9D9" w:themeFill="background1" w:themeFillShade="D9"/>
          </w:tcPr>
          <w:p w14:paraId="5FD9C1D9" w14:textId="77777777" w:rsidR="00D01125" w:rsidRPr="00DF00E8" w:rsidRDefault="00D01125" w:rsidP="004A1B65">
            <w:pPr>
              <w:ind w:left="0"/>
              <w:jc w:val="center"/>
              <w:rPr>
                <w:b/>
                <w:bCs/>
              </w:rPr>
            </w:pPr>
            <w:r>
              <w:rPr>
                <w:b/>
                <w:bCs/>
              </w:rPr>
              <w:t>TESTING-VF</w:t>
            </w:r>
          </w:p>
        </w:tc>
        <w:tc>
          <w:tcPr>
            <w:tcW w:w="1180" w:type="dxa"/>
            <w:shd w:val="clear" w:color="auto" w:fill="D9D9D9" w:themeFill="background1" w:themeFillShade="D9"/>
          </w:tcPr>
          <w:p w14:paraId="3FEE8569" w14:textId="77777777" w:rsidR="00D01125" w:rsidRPr="00DF00E8" w:rsidRDefault="00D01125" w:rsidP="004A1B65">
            <w:pPr>
              <w:ind w:left="0"/>
              <w:jc w:val="center"/>
              <w:rPr>
                <w:b/>
                <w:bCs/>
              </w:rPr>
            </w:pPr>
            <w:r>
              <w:rPr>
                <w:b/>
                <w:bCs/>
              </w:rPr>
              <w:t>TESTING-IBM</w:t>
            </w:r>
          </w:p>
        </w:tc>
        <w:tc>
          <w:tcPr>
            <w:tcW w:w="1180" w:type="dxa"/>
            <w:shd w:val="clear" w:color="auto" w:fill="D9D9D9" w:themeFill="background1" w:themeFillShade="D9"/>
          </w:tcPr>
          <w:p w14:paraId="3C80F658" w14:textId="77777777" w:rsidR="00D01125" w:rsidRPr="00DF00E8" w:rsidRDefault="00D01125" w:rsidP="004A1B65">
            <w:pPr>
              <w:ind w:left="0"/>
              <w:jc w:val="center"/>
              <w:rPr>
                <w:b/>
                <w:bCs/>
              </w:rPr>
            </w:pPr>
            <w:r>
              <w:rPr>
                <w:b/>
                <w:bCs/>
              </w:rPr>
              <w:t>TESTING-V2</w:t>
            </w:r>
          </w:p>
        </w:tc>
      </w:tr>
      <w:tr w:rsidR="00D01125" w14:paraId="12066D35" w14:textId="77777777" w:rsidTr="004A1B65">
        <w:trPr>
          <w:trHeight w:val="219"/>
        </w:trPr>
        <w:tc>
          <w:tcPr>
            <w:tcW w:w="3490" w:type="dxa"/>
          </w:tcPr>
          <w:p w14:paraId="11F8C053" w14:textId="77777777" w:rsidR="00D01125" w:rsidRPr="00D771E3" w:rsidRDefault="00D01125" w:rsidP="004A1B65">
            <w:pPr>
              <w:ind w:left="0"/>
              <w:rPr>
                <w:b/>
                <w:bCs/>
              </w:rPr>
            </w:pPr>
            <w:r w:rsidRPr="00D771E3">
              <w:rPr>
                <w:b/>
                <w:bCs/>
              </w:rPr>
              <w:t xml:space="preserve">Access to </w:t>
            </w:r>
            <w:r>
              <w:rPr>
                <w:b/>
                <w:bCs/>
              </w:rPr>
              <w:t>Mass Pairing Status</w:t>
            </w:r>
          </w:p>
        </w:tc>
        <w:tc>
          <w:tcPr>
            <w:tcW w:w="1163" w:type="dxa"/>
          </w:tcPr>
          <w:p w14:paraId="0EF6D818" w14:textId="77777777" w:rsidR="00D01125" w:rsidRDefault="00D01125" w:rsidP="004A1B65">
            <w:pPr>
              <w:ind w:left="0"/>
              <w:jc w:val="center"/>
            </w:pPr>
            <w:r>
              <w:t>Y</w:t>
            </w:r>
          </w:p>
        </w:tc>
        <w:tc>
          <w:tcPr>
            <w:tcW w:w="1163" w:type="dxa"/>
          </w:tcPr>
          <w:p w14:paraId="2ECCBD14" w14:textId="77777777" w:rsidR="00D01125" w:rsidRPr="00D771E3" w:rsidRDefault="00D01125" w:rsidP="004A1B65">
            <w:pPr>
              <w:ind w:left="0"/>
              <w:jc w:val="center"/>
            </w:pPr>
            <w:r w:rsidRPr="00D771E3">
              <w:t>Y</w:t>
            </w:r>
          </w:p>
        </w:tc>
        <w:tc>
          <w:tcPr>
            <w:tcW w:w="1180" w:type="dxa"/>
          </w:tcPr>
          <w:p w14:paraId="7F7E701E" w14:textId="77777777" w:rsidR="00D01125" w:rsidRPr="00D771E3" w:rsidRDefault="00D01125" w:rsidP="004A1B65">
            <w:pPr>
              <w:ind w:left="0"/>
              <w:jc w:val="center"/>
            </w:pPr>
            <w:r w:rsidRPr="00D771E3">
              <w:t>Y</w:t>
            </w:r>
          </w:p>
        </w:tc>
        <w:tc>
          <w:tcPr>
            <w:tcW w:w="1180" w:type="dxa"/>
          </w:tcPr>
          <w:p w14:paraId="30A03685" w14:textId="77777777" w:rsidR="00D01125" w:rsidRPr="00D771E3" w:rsidRDefault="00D01125" w:rsidP="004A1B65">
            <w:pPr>
              <w:ind w:left="0"/>
              <w:jc w:val="center"/>
            </w:pPr>
            <w:r>
              <w:t>Y</w:t>
            </w:r>
          </w:p>
        </w:tc>
        <w:tc>
          <w:tcPr>
            <w:tcW w:w="1180" w:type="dxa"/>
          </w:tcPr>
          <w:p w14:paraId="0D585D78" w14:textId="77777777" w:rsidR="00D01125" w:rsidRPr="00D771E3" w:rsidRDefault="00D01125" w:rsidP="004A1B65">
            <w:pPr>
              <w:ind w:left="0"/>
              <w:jc w:val="center"/>
            </w:pPr>
            <w:r>
              <w:t>N</w:t>
            </w:r>
          </w:p>
        </w:tc>
      </w:tr>
    </w:tbl>
    <w:p w14:paraId="1B984EF7" w14:textId="77777777" w:rsidR="00D01125" w:rsidRDefault="00D01125" w:rsidP="00D01125">
      <w:pPr>
        <w:ind w:left="0"/>
        <w:rPr>
          <w:b/>
          <w:bCs/>
          <w:sz w:val="18"/>
          <w:szCs w:val="18"/>
        </w:rPr>
      </w:pPr>
    </w:p>
    <w:p w14:paraId="57FBA590" w14:textId="7BFE6AE5" w:rsidR="00635A00" w:rsidRDefault="00C511AE" w:rsidP="00CD44D1">
      <w:pPr>
        <w:pStyle w:val="Nadpis3"/>
      </w:pPr>
      <w:bookmarkStart w:id="203" w:name="_Kenan_Audit"/>
      <w:bookmarkStart w:id="204" w:name="_Kenan_Payments_&amp;"/>
      <w:bookmarkStart w:id="205" w:name="_Toc199412191"/>
      <w:bookmarkEnd w:id="203"/>
      <w:bookmarkEnd w:id="204"/>
      <w:r>
        <w:t xml:space="preserve">Kenan </w:t>
      </w:r>
      <w:r w:rsidR="00635A00">
        <w:t>Payments &amp; Refills</w:t>
      </w:r>
      <w:bookmarkEnd w:id="205"/>
    </w:p>
    <w:p w14:paraId="414D6BFA" w14:textId="7129473D" w:rsidR="00635A00" w:rsidRDefault="00635A00" w:rsidP="00635A00">
      <w:pPr>
        <w:ind w:left="0"/>
      </w:pPr>
      <w:r w:rsidRPr="004D500C">
        <w:t>Select</w:t>
      </w:r>
      <w:r w:rsidRPr="00733800">
        <w:rPr>
          <w:sz w:val="18"/>
          <w:szCs w:val="18"/>
        </w:rPr>
        <w:t xml:space="preserve"> </w:t>
      </w:r>
      <w:r w:rsidRPr="00635A00">
        <w:rPr>
          <w:b/>
          <w:bCs/>
          <w:sz w:val="18"/>
          <w:szCs w:val="18"/>
        </w:rPr>
        <w:t>Kenan</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Payments &amp; Refills </w:t>
      </w:r>
      <w:r w:rsidRPr="004D500C">
        <w:t>in the main menu to open</w:t>
      </w:r>
      <w:r w:rsidR="00DA04DA">
        <w:t xml:space="preserve"> Kenan</w:t>
      </w:r>
      <w:r w:rsidRPr="004D500C">
        <w:t xml:space="preserve"> </w:t>
      </w:r>
      <w:r>
        <w:t>Payments</w:t>
      </w:r>
      <w:r w:rsidRPr="004D500C">
        <w:t xml:space="preserve"> </w:t>
      </w:r>
      <w:r>
        <w:t>S</w:t>
      </w:r>
      <w:r w:rsidRPr="004D500C">
        <w:t xml:space="preserve">tatus form. </w:t>
      </w:r>
      <w:r>
        <w:t>Payments related to BA of first selected row in the main grid</w:t>
      </w:r>
      <w:r w:rsidR="005C51E4">
        <w:t xml:space="preserve"> (if opened from Main menu), or BA currently open in Collections form</w:t>
      </w:r>
      <w:r>
        <w:t xml:space="preserve"> </w:t>
      </w:r>
      <w:r w:rsidR="005C51E4">
        <w:t xml:space="preserve">(if opened from Collections form) </w:t>
      </w:r>
      <w:r>
        <w:t xml:space="preserve">will be displayed. </w:t>
      </w:r>
    </w:p>
    <w:p w14:paraId="5234356E" w14:textId="77777777" w:rsidR="00635A00" w:rsidRDefault="00635A00" w:rsidP="00635A00">
      <w:pPr>
        <w:ind w:left="0"/>
      </w:pPr>
    </w:p>
    <w:p w14:paraId="37F28E1C" w14:textId="3440531D" w:rsidR="00635A00" w:rsidRDefault="005C51E4" w:rsidP="00635A00">
      <w:pPr>
        <w:ind w:left="0"/>
      </w:pPr>
      <w:r>
        <w:t>In case of undetermined BA</w:t>
      </w:r>
      <w:r w:rsidR="00635A00">
        <w:t xml:space="preserve">, </w:t>
      </w:r>
      <w:r>
        <w:t xml:space="preserve">an </w:t>
      </w:r>
      <w:r w:rsidR="00635A00">
        <w:t xml:space="preserve">empty form is displayed. </w:t>
      </w:r>
      <w:r>
        <w:t>Then</w:t>
      </w:r>
      <w:r w:rsidR="00635A00">
        <w:t xml:space="preserve">, user needs to enter custom entity identifier into the Filter edit box in the upper-right corner of the form and press </w:t>
      </w:r>
      <w:r w:rsidR="00635A00" w:rsidRPr="000F664B">
        <w:rPr>
          <w:b/>
          <w:bCs/>
          <w:sz w:val="18"/>
          <w:szCs w:val="18"/>
        </w:rPr>
        <w:t>Enter</w:t>
      </w:r>
      <w:r w:rsidR="00635A00">
        <w:t xml:space="preserve"> to load the data set. Following identifiers are supported:</w:t>
      </w:r>
    </w:p>
    <w:p w14:paraId="6F429725" w14:textId="77777777" w:rsidR="00635A00" w:rsidRDefault="00635A00" w:rsidP="00635A00">
      <w:pPr>
        <w:ind w:left="0"/>
      </w:pPr>
    </w:p>
    <w:tbl>
      <w:tblPr>
        <w:tblStyle w:val="Mkatabulky"/>
        <w:tblW w:w="9072" w:type="dxa"/>
        <w:tblInd w:w="-5" w:type="dxa"/>
        <w:tblLook w:val="04A0" w:firstRow="1" w:lastRow="0" w:firstColumn="1" w:lastColumn="0" w:noHBand="0" w:noVBand="1"/>
      </w:tblPr>
      <w:tblGrid>
        <w:gridCol w:w="2552"/>
        <w:gridCol w:w="6520"/>
      </w:tblGrid>
      <w:tr w:rsidR="00635A00" w:rsidRPr="00126677" w14:paraId="5F4F3020" w14:textId="77777777" w:rsidTr="00505EE5">
        <w:trPr>
          <w:trHeight w:val="277"/>
        </w:trPr>
        <w:tc>
          <w:tcPr>
            <w:tcW w:w="2552" w:type="dxa"/>
            <w:shd w:val="clear" w:color="auto" w:fill="D9D9D9" w:themeFill="background1" w:themeFillShade="D9"/>
          </w:tcPr>
          <w:p w14:paraId="68AD5183" w14:textId="77777777" w:rsidR="00635A00" w:rsidRPr="00126677" w:rsidRDefault="00635A00" w:rsidP="00505EE5">
            <w:pPr>
              <w:ind w:left="0"/>
              <w:rPr>
                <w:b/>
                <w:bCs/>
              </w:rPr>
            </w:pPr>
            <w:r>
              <w:rPr>
                <w:b/>
                <w:bCs/>
              </w:rPr>
              <w:t>Identifier</w:t>
            </w:r>
          </w:p>
        </w:tc>
        <w:tc>
          <w:tcPr>
            <w:tcW w:w="6520" w:type="dxa"/>
            <w:shd w:val="clear" w:color="auto" w:fill="D9D9D9" w:themeFill="background1" w:themeFillShade="D9"/>
          </w:tcPr>
          <w:p w14:paraId="5C1CFE28" w14:textId="77777777" w:rsidR="00635A00" w:rsidRPr="00126677" w:rsidRDefault="00635A00" w:rsidP="00505EE5">
            <w:pPr>
              <w:ind w:left="0"/>
              <w:rPr>
                <w:b/>
                <w:bCs/>
              </w:rPr>
            </w:pPr>
            <w:r w:rsidRPr="00126677">
              <w:rPr>
                <w:b/>
                <w:bCs/>
              </w:rPr>
              <w:t>Description</w:t>
            </w:r>
          </w:p>
        </w:tc>
      </w:tr>
      <w:tr w:rsidR="00635A00" w:rsidRPr="00527CB5" w14:paraId="3763B489" w14:textId="77777777" w:rsidTr="00505EE5">
        <w:trPr>
          <w:trHeight w:val="219"/>
        </w:trPr>
        <w:tc>
          <w:tcPr>
            <w:tcW w:w="2552" w:type="dxa"/>
          </w:tcPr>
          <w:p w14:paraId="4B717573" w14:textId="77777777" w:rsidR="00635A00" w:rsidRPr="00C336B1" w:rsidRDefault="00635A00" w:rsidP="00505EE5">
            <w:pPr>
              <w:ind w:left="0"/>
            </w:pPr>
            <w:r w:rsidRPr="00C336B1">
              <w:t xml:space="preserve">Billing Account </w:t>
            </w:r>
            <w:r>
              <w:t>External ID (BA)</w:t>
            </w:r>
          </w:p>
        </w:tc>
        <w:tc>
          <w:tcPr>
            <w:tcW w:w="6520" w:type="dxa"/>
          </w:tcPr>
          <w:p w14:paraId="5AB39B8F" w14:textId="77777777" w:rsidR="00635A00" w:rsidRPr="00527CB5" w:rsidRDefault="00635A00" w:rsidP="00505EE5">
            <w:pPr>
              <w:autoSpaceDE w:val="0"/>
              <w:autoSpaceDN w:val="0"/>
              <w:adjustRightInd w:val="0"/>
              <w:ind w:left="0"/>
            </w:pPr>
            <w:r>
              <w:t>Billing account (BA) external ID.</w:t>
            </w:r>
          </w:p>
        </w:tc>
      </w:tr>
      <w:tr w:rsidR="00635A00" w:rsidRPr="00126677" w14:paraId="2D30DF4B" w14:textId="77777777" w:rsidTr="00505EE5">
        <w:trPr>
          <w:trHeight w:val="219"/>
        </w:trPr>
        <w:tc>
          <w:tcPr>
            <w:tcW w:w="2552" w:type="dxa"/>
          </w:tcPr>
          <w:p w14:paraId="5FFBAD1A" w14:textId="77777777" w:rsidR="00635A00" w:rsidRPr="00C336B1" w:rsidRDefault="00635A00" w:rsidP="00505EE5">
            <w:pPr>
              <w:ind w:left="0"/>
            </w:pPr>
            <w:r>
              <w:t>MSISDN</w:t>
            </w:r>
          </w:p>
        </w:tc>
        <w:tc>
          <w:tcPr>
            <w:tcW w:w="6520" w:type="dxa"/>
          </w:tcPr>
          <w:p w14:paraId="552CA7DE" w14:textId="77777777" w:rsidR="00635A00" w:rsidRDefault="00635A00" w:rsidP="00505EE5">
            <w:pPr>
              <w:autoSpaceDE w:val="0"/>
              <w:autoSpaceDN w:val="0"/>
              <w:adjustRightInd w:val="0"/>
              <w:ind w:left="0"/>
            </w:pPr>
            <w:r>
              <w:t>MSISDN of the subscriber</w:t>
            </w:r>
          </w:p>
        </w:tc>
      </w:tr>
    </w:tbl>
    <w:p w14:paraId="46F30C73" w14:textId="77777777" w:rsidR="00635A00" w:rsidRDefault="00635A00" w:rsidP="00635A00">
      <w:pPr>
        <w:ind w:left="0"/>
        <w:rPr>
          <w:sz w:val="18"/>
          <w:szCs w:val="18"/>
        </w:rPr>
      </w:pPr>
    </w:p>
    <w:p w14:paraId="3E48EAF1" w14:textId="36FF4DE0" w:rsidR="00736E7F" w:rsidRDefault="00736E7F" w:rsidP="00736E7F">
      <w:pPr>
        <w:pStyle w:val="Nadpis5"/>
      </w:pPr>
      <w:bookmarkStart w:id="206" w:name="_Toc199412192"/>
      <w:r>
        <w:t>Output Data</w:t>
      </w:r>
      <w:bookmarkEnd w:id="206"/>
    </w:p>
    <w:p w14:paraId="75316733" w14:textId="0E69F100" w:rsidR="00635A00" w:rsidRPr="00340FA5" w:rsidRDefault="00635A00" w:rsidP="00635A00">
      <w:pPr>
        <w:ind w:left="0"/>
      </w:pPr>
      <w:r w:rsidRPr="00340FA5">
        <w:t>Following data sets are available to display:</w:t>
      </w:r>
    </w:p>
    <w:p w14:paraId="0350FE0D" w14:textId="77777777" w:rsidR="00635A00" w:rsidRDefault="00635A00" w:rsidP="00635A00">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635A00" w:rsidRPr="00DF00E8" w14:paraId="5A1A334B" w14:textId="77777777" w:rsidTr="00505EE5">
        <w:trPr>
          <w:trHeight w:val="701"/>
        </w:trPr>
        <w:tc>
          <w:tcPr>
            <w:tcW w:w="1656" w:type="dxa"/>
            <w:shd w:val="clear" w:color="auto" w:fill="D9D9D9" w:themeFill="background1" w:themeFillShade="D9"/>
          </w:tcPr>
          <w:p w14:paraId="552EE933" w14:textId="77777777" w:rsidR="00635A00" w:rsidRPr="00DF00E8" w:rsidRDefault="00635A00" w:rsidP="00505EE5">
            <w:pPr>
              <w:ind w:left="0"/>
              <w:rPr>
                <w:b/>
                <w:bCs/>
              </w:rPr>
            </w:pPr>
            <w:r>
              <w:rPr>
                <w:b/>
                <w:bCs/>
              </w:rPr>
              <w:t>Data Set</w:t>
            </w:r>
          </w:p>
        </w:tc>
        <w:tc>
          <w:tcPr>
            <w:tcW w:w="7700" w:type="dxa"/>
            <w:shd w:val="clear" w:color="auto" w:fill="D9D9D9" w:themeFill="background1" w:themeFillShade="D9"/>
          </w:tcPr>
          <w:p w14:paraId="03B53761" w14:textId="77777777" w:rsidR="00635A00" w:rsidRPr="00DF00E8" w:rsidRDefault="00635A00" w:rsidP="00505EE5">
            <w:pPr>
              <w:ind w:left="0"/>
              <w:rPr>
                <w:b/>
                <w:bCs/>
              </w:rPr>
            </w:pPr>
            <w:r w:rsidRPr="00DF00E8">
              <w:rPr>
                <w:b/>
                <w:bCs/>
              </w:rPr>
              <w:t>Description</w:t>
            </w:r>
          </w:p>
        </w:tc>
      </w:tr>
      <w:tr w:rsidR="00635A00" w14:paraId="7EEBF783" w14:textId="77777777" w:rsidTr="00505EE5">
        <w:trPr>
          <w:trHeight w:val="219"/>
        </w:trPr>
        <w:tc>
          <w:tcPr>
            <w:tcW w:w="1656" w:type="dxa"/>
          </w:tcPr>
          <w:p w14:paraId="3A2EA0C9" w14:textId="7D6E9F84" w:rsidR="00635A00" w:rsidRPr="00B23995" w:rsidRDefault="00635A00" w:rsidP="00505EE5">
            <w:pPr>
              <w:ind w:left="0"/>
              <w:rPr>
                <w:b/>
                <w:bCs/>
                <w:sz w:val="18"/>
                <w:szCs w:val="18"/>
              </w:rPr>
            </w:pPr>
            <w:r>
              <w:rPr>
                <w:b/>
                <w:bCs/>
                <w:sz w:val="18"/>
                <w:szCs w:val="18"/>
              </w:rPr>
              <w:t>Payments</w:t>
            </w:r>
          </w:p>
        </w:tc>
        <w:tc>
          <w:tcPr>
            <w:tcW w:w="7700" w:type="dxa"/>
          </w:tcPr>
          <w:p w14:paraId="29DAFF03" w14:textId="39FABBC6" w:rsidR="00635A00" w:rsidRDefault="00635A00" w:rsidP="00505EE5">
            <w:pPr>
              <w:ind w:left="0"/>
            </w:pPr>
            <w:r>
              <w:t>Displays payments present in Kenan DB, related to provided identifier.</w:t>
            </w:r>
          </w:p>
          <w:p w14:paraId="5175CE36" w14:textId="79F1EAFF" w:rsidR="00635A00" w:rsidRDefault="00635A00" w:rsidP="00505EE5">
            <w:pPr>
              <w:ind w:left="0"/>
            </w:pPr>
            <w:r>
              <w:t xml:space="preserve">See </w:t>
            </w:r>
            <w:hyperlink r:id="rId135" w:anchor="_Data_Set_" w:history="1">
              <w:r w:rsidRPr="00BA0F66">
                <w:rPr>
                  <w:rStyle w:val="Hypertextovodkaz"/>
                </w:rPr>
                <w:t>Data Set “</w:t>
              </w:r>
              <w:r>
                <w:rPr>
                  <w:rStyle w:val="Hypertextovodkaz"/>
                </w:rPr>
                <w:t>Payments</w:t>
              </w:r>
              <w:r w:rsidRPr="00BA0F66">
                <w:rPr>
                  <w:rStyle w:val="Hypertextovodkaz"/>
                </w:rPr>
                <w:t>”</w:t>
              </w:r>
            </w:hyperlink>
            <w:r>
              <w:t xml:space="preserve"> for more details.</w:t>
            </w:r>
          </w:p>
          <w:p w14:paraId="0FA31868" w14:textId="2C785A6F" w:rsidR="00635A00" w:rsidRDefault="00635A00" w:rsidP="00505EE5">
            <w:pPr>
              <w:ind w:left="0"/>
            </w:pPr>
            <w:r>
              <w:rPr>
                <w:b/>
                <w:bCs/>
              </w:rPr>
              <w:t xml:space="preserve"> </w:t>
            </w:r>
          </w:p>
        </w:tc>
      </w:tr>
      <w:tr w:rsidR="00635A00" w14:paraId="5577EBD5" w14:textId="77777777" w:rsidTr="00505EE5">
        <w:trPr>
          <w:trHeight w:val="219"/>
        </w:trPr>
        <w:tc>
          <w:tcPr>
            <w:tcW w:w="1656" w:type="dxa"/>
          </w:tcPr>
          <w:p w14:paraId="3D836376" w14:textId="762E24D4" w:rsidR="00635A00" w:rsidRPr="00B23995" w:rsidRDefault="00635A00" w:rsidP="00505EE5">
            <w:pPr>
              <w:ind w:left="0"/>
              <w:rPr>
                <w:b/>
                <w:bCs/>
                <w:sz w:val="18"/>
                <w:szCs w:val="18"/>
              </w:rPr>
            </w:pPr>
            <w:r>
              <w:rPr>
                <w:b/>
                <w:bCs/>
                <w:sz w:val="18"/>
                <w:szCs w:val="18"/>
              </w:rPr>
              <w:t>Refills</w:t>
            </w:r>
          </w:p>
        </w:tc>
        <w:tc>
          <w:tcPr>
            <w:tcW w:w="7700" w:type="dxa"/>
          </w:tcPr>
          <w:p w14:paraId="748B7DE8" w14:textId="2EBEF3A2" w:rsidR="00635A00" w:rsidRDefault="00635A00" w:rsidP="00505EE5">
            <w:pPr>
              <w:ind w:left="0"/>
            </w:pPr>
            <w:r>
              <w:t>Displays refills present in Kenan DB, related to provided identifier.</w:t>
            </w:r>
          </w:p>
          <w:p w14:paraId="266A1788" w14:textId="54441B7F" w:rsidR="00635A00" w:rsidRDefault="00635A00" w:rsidP="00505EE5">
            <w:pPr>
              <w:ind w:left="0"/>
            </w:pPr>
            <w:r>
              <w:t xml:space="preserve">See </w:t>
            </w:r>
            <w:hyperlink r:id="rId136" w:anchor="_Data_set_" w:history="1">
              <w:r w:rsidRPr="00BA0F66">
                <w:rPr>
                  <w:rStyle w:val="Hypertextovodkaz"/>
                </w:rPr>
                <w:t>Data set “</w:t>
              </w:r>
              <w:r>
                <w:rPr>
                  <w:rStyle w:val="Hypertextovodkaz"/>
                </w:rPr>
                <w:t>Refills</w:t>
              </w:r>
              <w:r w:rsidRPr="00BA0F66">
                <w:rPr>
                  <w:rStyle w:val="Hypertextovodkaz"/>
                </w:rPr>
                <w:t>”</w:t>
              </w:r>
            </w:hyperlink>
            <w:r>
              <w:t xml:space="preserve"> for more details.</w:t>
            </w:r>
          </w:p>
          <w:p w14:paraId="4F1585C3" w14:textId="77777777" w:rsidR="00635A00" w:rsidRDefault="00635A00" w:rsidP="00505EE5">
            <w:pPr>
              <w:ind w:left="0"/>
            </w:pPr>
          </w:p>
          <w:p w14:paraId="07B95D04" w14:textId="77777777" w:rsidR="00635A00" w:rsidRPr="00537DF2" w:rsidRDefault="00635A00" w:rsidP="00505EE5">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635A00" w:rsidRPr="00E0171A" w14:paraId="7D8E3BF3" w14:textId="77777777" w:rsidTr="00505EE5">
              <w:tc>
                <w:tcPr>
                  <w:tcW w:w="928" w:type="dxa"/>
                </w:tcPr>
                <w:p w14:paraId="6D320764" w14:textId="77777777" w:rsidR="00635A00" w:rsidRPr="00E0171A" w:rsidRDefault="00635A00" w:rsidP="00505EE5">
                  <w:pPr>
                    <w:ind w:left="0"/>
                    <w:jc w:val="center"/>
                  </w:pPr>
                  <w:r w:rsidRPr="00537DF2">
                    <w:rPr>
                      <w:noProof/>
                      <w:color w:val="538135" w:themeColor="accent6" w:themeShade="BF"/>
                    </w:rPr>
                    <w:t>GREEN</w:t>
                  </w:r>
                </w:p>
              </w:tc>
              <w:tc>
                <w:tcPr>
                  <w:tcW w:w="5421" w:type="dxa"/>
                </w:tcPr>
                <w:p w14:paraId="33527639" w14:textId="6C141532" w:rsidR="00635A00" w:rsidRPr="00E0171A" w:rsidRDefault="00635A00" w:rsidP="00505EE5">
                  <w:pPr>
                    <w:ind w:left="0"/>
                    <w:rPr>
                      <w:sz w:val="18"/>
                      <w:szCs w:val="18"/>
                    </w:rPr>
                  </w:pPr>
                  <w:r>
                    <w:rPr>
                      <w:sz w:val="18"/>
                      <w:szCs w:val="18"/>
                    </w:rPr>
                    <w:t xml:space="preserve">Refill status is </w:t>
                  </w:r>
                  <w:r w:rsidRPr="00635A00">
                    <w:rPr>
                      <w:rFonts w:ascii="Consolas" w:hAnsi="Consolas"/>
                      <w:sz w:val="18"/>
                      <w:szCs w:val="18"/>
                    </w:rPr>
                    <w:t>2 (COMPLETED)</w:t>
                  </w:r>
                  <w:r>
                    <w:rPr>
                      <w:sz w:val="18"/>
                      <w:szCs w:val="18"/>
                    </w:rPr>
                    <w:t>.</w:t>
                  </w:r>
                </w:p>
              </w:tc>
            </w:tr>
            <w:tr w:rsidR="00635A00" w:rsidRPr="00E0171A" w14:paraId="4231BCD8" w14:textId="77777777" w:rsidTr="00505EE5">
              <w:tc>
                <w:tcPr>
                  <w:tcW w:w="928" w:type="dxa"/>
                </w:tcPr>
                <w:p w14:paraId="2B01C275" w14:textId="77777777" w:rsidR="00635A00" w:rsidRPr="00E0171A" w:rsidRDefault="00635A00" w:rsidP="00505EE5">
                  <w:pPr>
                    <w:ind w:left="0"/>
                    <w:jc w:val="center"/>
                  </w:pPr>
                  <w:r w:rsidRPr="00C63180">
                    <w:rPr>
                      <w:noProof/>
                      <w:color w:val="D44950"/>
                    </w:rPr>
                    <w:t>RED</w:t>
                  </w:r>
                </w:p>
              </w:tc>
              <w:tc>
                <w:tcPr>
                  <w:tcW w:w="5421" w:type="dxa"/>
                </w:tcPr>
                <w:p w14:paraId="7D8DC0FE" w14:textId="3FFEFA15" w:rsidR="00635A00" w:rsidRPr="00E0171A" w:rsidRDefault="00635A00" w:rsidP="00505EE5">
                  <w:pPr>
                    <w:ind w:left="0"/>
                    <w:rPr>
                      <w:sz w:val="18"/>
                      <w:szCs w:val="18"/>
                    </w:rPr>
                  </w:pPr>
                  <w:r>
                    <w:rPr>
                      <w:sz w:val="18"/>
                      <w:szCs w:val="18"/>
                    </w:rPr>
                    <w:t xml:space="preserve">Refill status is </w:t>
                  </w:r>
                  <w:r w:rsidRPr="00635A00">
                    <w:rPr>
                      <w:rFonts w:ascii="Consolas" w:hAnsi="Consolas"/>
                      <w:sz w:val="18"/>
                      <w:szCs w:val="18"/>
                    </w:rPr>
                    <w:t>4 (API_ERROR)</w:t>
                  </w:r>
                  <w:r>
                    <w:rPr>
                      <w:sz w:val="18"/>
                      <w:szCs w:val="18"/>
                    </w:rPr>
                    <w:t xml:space="preserve"> or </w:t>
                  </w:r>
                  <w:r w:rsidRPr="00635A00">
                    <w:rPr>
                      <w:rFonts w:ascii="Consolas" w:hAnsi="Consolas"/>
                      <w:sz w:val="18"/>
                      <w:szCs w:val="18"/>
                    </w:rPr>
                    <w:t>5 (MISSING_ROUTE_INFO)</w:t>
                  </w:r>
                </w:p>
              </w:tc>
            </w:tr>
            <w:tr w:rsidR="00635A00" w:rsidRPr="00E0171A" w14:paraId="26BFF2C0" w14:textId="77777777" w:rsidTr="00505EE5">
              <w:tc>
                <w:tcPr>
                  <w:tcW w:w="928" w:type="dxa"/>
                </w:tcPr>
                <w:p w14:paraId="09268BF4" w14:textId="77777777" w:rsidR="00635A00" w:rsidRPr="00E0171A" w:rsidRDefault="00635A00" w:rsidP="00505EE5">
                  <w:pPr>
                    <w:ind w:left="0"/>
                    <w:jc w:val="center"/>
                    <w:rPr>
                      <w:noProof/>
                    </w:rPr>
                  </w:pPr>
                  <w:r>
                    <w:rPr>
                      <w:noProof/>
                    </w:rPr>
                    <w:t>BLACK</w:t>
                  </w:r>
                </w:p>
              </w:tc>
              <w:tc>
                <w:tcPr>
                  <w:tcW w:w="5421" w:type="dxa"/>
                </w:tcPr>
                <w:p w14:paraId="26D3CF2F" w14:textId="77777777" w:rsidR="00635A00" w:rsidRPr="00E0171A" w:rsidRDefault="00635A00" w:rsidP="00505EE5">
                  <w:pPr>
                    <w:ind w:left="0"/>
                    <w:rPr>
                      <w:sz w:val="18"/>
                      <w:szCs w:val="18"/>
                    </w:rPr>
                  </w:pPr>
                  <w:r>
                    <w:rPr>
                      <w:sz w:val="18"/>
                      <w:szCs w:val="18"/>
                    </w:rPr>
                    <w:t>Other order states.</w:t>
                  </w:r>
                </w:p>
              </w:tc>
            </w:tr>
          </w:tbl>
          <w:p w14:paraId="2CD07DD4" w14:textId="77777777" w:rsidR="00635A00" w:rsidRDefault="00635A00" w:rsidP="00505EE5">
            <w:pPr>
              <w:ind w:left="0"/>
            </w:pPr>
            <w:r>
              <w:t xml:space="preserve"> </w:t>
            </w:r>
          </w:p>
        </w:tc>
      </w:tr>
    </w:tbl>
    <w:p w14:paraId="749F1E98" w14:textId="77777777" w:rsidR="00635A00" w:rsidRDefault="00635A00" w:rsidP="00635A00">
      <w:pPr>
        <w:ind w:left="0"/>
        <w:rPr>
          <w:b/>
          <w:bCs/>
          <w:sz w:val="18"/>
          <w:szCs w:val="18"/>
        </w:rPr>
      </w:pPr>
    </w:p>
    <w:p w14:paraId="1765B3B8" w14:textId="77777777" w:rsidR="00635A00" w:rsidRDefault="00635A00" w:rsidP="00635A00">
      <w:pPr>
        <w:ind w:left="0"/>
      </w:pPr>
      <w:r w:rsidRPr="00FF34D5">
        <w:t xml:space="preserve">Output columns vary per selected data set. </w:t>
      </w:r>
    </w:p>
    <w:p w14:paraId="33AC4F1E" w14:textId="77777777" w:rsidR="00635A00" w:rsidRDefault="00635A00" w:rsidP="00635A00">
      <w:pPr>
        <w:ind w:left="0"/>
      </w:pPr>
    </w:p>
    <w:p w14:paraId="76D0AEB8" w14:textId="3954A57F" w:rsidR="00635A00" w:rsidRDefault="00635A00" w:rsidP="00736E7F">
      <w:pPr>
        <w:pStyle w:val="Nadpis5"/>
      </w:pPr>
      <w:bookmarkStart w:id="207" w:name="_Data_Set_“Payments”"/>
      <w:bookmarkStart w:id="208" w:name="_Toc199412193"/>
      <w:bookmarkEnd w:id="207"/>
      <w:r>
        <w:lastRenderedPageBreak/>
        <w:t>Data Set “Payments”</w:t>
      </w:r>
      <w:bookmarkEnd w:id="208"/>
    </w:p>
    <w:p w14:paraId="3ECBCB25" w14:textId="35B98397" w:rsidR="00635A00" w:rsidRDefault="00635A00" w:rsidP="00635A00">
      <w:pPr>
        <w:ind w:left="0"/>
      </w:pPr>
      <w:r>
        <w:t>Displays payments present in Kenan DB, related to provided identifier.</w:t>
      </w:r>
    </w:p>
    <w:p w14:paraId="2B3D1F7D" w14:textId="77777777" w:rsidR="00635A00" w:rsidRDefault="00635A00" w:rsidP="00635A00">
      <w:pPr>
        <w:ind w:left="0"/>
      </w:pPr>
    </w:p>
    <w:p w14:paraId="54BCB867" w14:textId="704534EB" w:rsidR="00635A00" w:rsidRPr="00780303" w:rsidRDefault="00F644F8" w:rsidP="00635A00">
      <w:pPr>
        <w:ind w:left="0"/>
        <w:jc w:val="center"/>
        <w:rPr>
          <w:i/>
          <w:iCs w:val="0"/>
          <w:sz w:val="18"/>
          <w:szCs w:val="18"/>
        </w:rPr>
      </w:pPr>
      <w:r>
        <w:rPr>
          <w:noProof/>
        </w:rPr>
        <w:drawing>
          <wp:inline distT="0" distB="0" distL="0" distR="0" wp14:anchorId="6871A64E" wp14:editId="3891D510">
            <wp:extent cx="5732145" cy="3340100"/>
            <wp:effectExtent l="0" t="0" r="1905" b="0"/>
            <wp:docPr id="584" name="Obrázek 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5732145" cy="3340100"/>
                    </a:xfrm>
                    <a:prstGeom prst="rect">
                      <a:avLst/>
                    </a:prstGeom>
                  </pic:spPr>
                </pic:pic>
              </a:graphicData>
            </a:graphic>
          </wp:inline>
        </w:drawing>
      </w:r>
      <w:r w:rsidR="00DA04DA">
        <w:rPr>
          <w:i/>
          <w:iCs w:val="0"/>
          <w:sz w:val="18"/>
          <w:szCs w:val="18"/>
        </w:rPr>
        <w:t xml:space="preserve">Kenan </w:t>
      </w:r>
      <w:r>
        <w:rPr>
          <w:i/>
          <w:iCs w:val="0"/>
          <w:sz w:val="18"/>
          <w:szCs w:val="18"/>
        </w:rPr>
        <w:t>Payments</w:t>
      </w:r>
      <w:r w:rsidR="00635A00" w:rsidRPr="00780303">
        <w:rPr>
          <w:i/>
          <w:iCs w:val="0"/>
          <w:sz w:val="18"/>
          <w:szCs w:val="18"/>
        </w:rPr>
        <w:t xml:space="preserve"> Status form – </w:t>
      </w:r>
      <w:r w:rsidR="00635A00">
        <w:rPr>
          <w:i/>
          <w:iCs w:val="0"/>
          <w:sz w:val="18"/>
          <w:szCs w:val="18"/>
        </w:rPr>
        <w:t>d</w:t>
      </w:r>
      <w:r w:rsidR="00635A00" w:rsidRPr="00780303">
        <w:rPr>
          <w:i/>
          <w:iCs w:val="0"/>
          <w:sz w:val="18"/>
          <w:szCs w:val="18"/>
        </w:rPr>
        <w:t xml:space="preserve">ata </w:t>
      </w:r>
      <w:r w:rsidR="00635A00">
        <w:rPr>
          <w:i/>
          <w:iCs w:val="0"/>
          <w:sz w:val="18"/>
          <w:szCs w:val="18"/>
        </w:rPr>
        <w:t>s</w:t>
      </w:r>
      <w:r w:rsidR="00635A00" w:rsidRPr="00780303">
        <w:rPr>
          <w:i/>
          <w:iCs w:val="0"/>
          <w:sz w:val="18"/>
          <w:szCs w:val="18"/>
        </w:rPr>
        <w:t>et “</w:t>
      </w:r>
      <w:r w:rsidR="00635A00" w:rsidRPr="00780303">
        <w:rPr>
          <w:b/>
          <w:bCs/>
          <w:i/>
          <w:iCs w:val="0"/>
          <w:sz w:val="18"/>
          <w:szCs w:val="18"/>
        </w:rPr>
        <w:t>Products</w:t>
      </w:r>
      <w:r w:rsidR="00635A00" w:rsidRPr="00780303">
        <w:rPr>
          <w:i/>
          <w:iCs w:val="0"/>
          <w:sz w:val="18"/>
          <w:szCs w:val="18"/>
        </w:rPr>
        <w:t>”</w:t>
      </w:r>
    </w:p>
    <w:p w14:paraId="66FB2407" w14:textId="77777777" w:rsidR="00635A00" w:rsidRDefault="00635A00" w:rsidP="00635A00">
      <w:pPr>
        <w:ind w:left="0"/>
      </w:pPr>
    </w:p>
    <w:p w14:paraId="4BA20DDD" w14:textId="48D7F6B7" w:rsidR="00635A00" w:rsidRDefault="00635A00" w:rsidP="00635A00">
      <w:pPr>
        <w:ind w:left="0"/>
      </w:pPr>
      <w:r>
        <w:t xml:space="preserve">Data set is sorted by </w:t>
      </w:r>
      <w:r w:rsidR="00F644F8">
        <w:rPr>
          <w:rFonts w:ascii="Consolas" w:hAnsi="Consolas"/>
        </w:rPr>
        <w:t>TRANS_DATE</w:t>
      </w:r>
      <w:r>
        <w:t xml:space="preserve"> </w:t>
      </w:r>
      <w:r w:rsidRPr="00B07461">
        <w:rPr>
          <w:rFonts w:ascii="Consolas" w:hAnsi="Consolas"/>
        </w:rPr>
        <w:t>DESC</w:t>
      </w:r>
      <w:r>
        <w:t>.</w:t>
      </w:r>
    </w:p>
    <w:p w14:paraId="22FAB1A7" w14:textId="77777777" w:rsidR="00635A00" w:rsidRDefault="00635A00" w:rsidP="00635A00">
      <w:pPr>
        <w:ind w:left="0"/>
      </w:pPr>
    </w:p>
    <w:p w14:paraId="067E0965" w14:textId="77777777" w:rsidR="00635A00" w:rsidRDefault="00635A00" w:rsidP="00635A00">
      <w:pPr>
        <w:ind w:left="0"/>
        <w:rPr>
          <w:sz w:val="18"/>
          <w:szCs w:val="18"/>
        </w:rPr>
      </w:pPr>
      <w:r>
        <w:t>Following output columns are returned:</w:t>
      </w:r>
    </w:p>
    <w:p w14:paraId="2C3B243C" w14:textId="77777777" w:rsidR="00635A00" w:rsidRDefault="00635A00" w:rsidP="00635A00">
      <w:pPr>
        <w:ind w:left="0"/>
        <w:rPr>
          <w:sz w:val="18"/>
          <w:szCs w:val="18"/>
        </w:rPr>
      </w:pPr>
    </w:p>
    <w:tbl>
      <w:tblPr>
        <w:tblStyle w:val="Mkatabulky"/>
        <w:tblW w:w="3490" w:type="dxa"/>
        <w:tblInd w:w="-5" w:type="dxa"/>
        <w:tblLook w:val="04A0" w:firstRow="1" w:lastRow="0" w:firstColumn="1" w:lastColumn="0" w:noHBand="0" w:noVBand="1"/>
      </w:tblPr>
      <w:tblGrid>
        <w:gridCol w:w="3490"/>
      </w:tblGrid>
      <w:tr w:rsidR="00635A00" w:rsidRPr="00DF00E8" w14:paraId="6EA8AD67" w14:textId="77777777" w:rsidTr="00505EE5">
        <w:trPr>
          <w:trHeight w:val="277"/>
        </w:trPr>
        <w:tc>
          <w:tcPr>
            <w:tcW w:w="3490" w:type="dxa"/>
            <w:shd w:val="clear" w:color="auto" w:fill="D9D9D9" w:themeFill="background1" w:themeFillShade="D9"/>
          </w:tcPr>
          <w:p w14:paraId="73E9E2A4" w14:textId="77777777" w:rsidR="00635A00" w:rsidRPr="00DF00E8" w:rsidRDefault="00635A00" w:rsidP="00505EE5">
            <w:pPr>
              <w:ind w:left="0"/>
              <w:rPr>
                <w:b/>
                <w:bCs/>
              </w:rPr>
            </w:pPr>
            <w:r>
              <w:rPr>
                <w:b/>
                <w:bCs/>
              </w:rPr>
              <w:t xml:space="preserve">Column </w:t>
            </w:r>
          </w:p>
        </w:tc>
      </w:tr>
      <w:tr w:rsidR="00F644F8" w14:paraId="296F5545" w14:textId="77777777" w:rsidTr="00505EE5">
        <w:trPr>
          <w:trHeight w:val="219"/>
        </w:trPr>
        <w:tc>
          <w:tcPr>
            <w:tcW w:w="3490" w:type="dxa"/>
          </w:tcPr>
          <w:p w14:paraId="58114420" w14:textId="005DD961" w:rsidR="00F644F8" w:rsidRPr="00F644F8" w:rsidRDefault="00F644F8" w:rsidP="00F644F8">
            <w:pPr>
              <w:ind w:left="0"/>
              <w:rPr>
                <w:rFonts w:ascii="Consolas" w:hAnsi="Consolas"/>
              </w:rPr>
            </w:pPr>
            <w:r w:rsidRPr="00F644F8">
              <w:rPr>
                <w:rFonts w:ascii="Consolas" w:hAnsi="Consolas"/>
              </w:rPr>
              <w:t>TRANS_DATE</w:t>
            </w:r>
          </w:p>
        </w:tc>
      </w:tr>
      <w:tr w:rsidR="00F644F8" w14:paraId="06B07C6F" w14:textId="77777777" w:rsidTr="00505EE5">
        <w:trPr>
          <w:trHeight w:val="219"/>
        </w:trPr>
        <w:tc>
          <w:tcPr>
            <w:tcW w:w="3490" w:type="dxa"/>
          </w:tcPr>
          <w:p w14:paraId="2F270325" w14:textId="7A1B5CAB" w:rsidR="00F644F8" w:rsidRPr="00F644F8" w:rsidRDefault="00F644F8" w:rsidP="00F644F8">
            <w:pPr>
              <w:ind w:left="0"/>
              <w:rPr>
                <w:rFonts w:ascii="Consolas" w:hAnsi="Consolas"/>
              </w:rPr>
            </w:pPr>
            <w:r w:rsidRPr="00F644F8">
              <w:rPr>
                <w:rFonts w:ascii="Consolas" w:hAnsi="Consolas"/>
              </w:rPr>
              <w:t>SRC_TYPE_DESCR</w:t>
            </w:r>
          </w:p>
        </w:tc>
      </w:tr>
      <w:tr w:rsidR="00F644F8" w14:paraId="606C1D2F" w14:textId="77777777" w:rsidTr="00505EE5">
        <w:trPr>
          <w:trHeight w:val="219"/>
        </w:trPr>
        <w:tc>
          <w:tcPr>
            <w:tcW w:w="3490" w:type="dxa"/>
          </w:tcPr>
          <w:p w14:paraId="3BA26792" w14:textId="66718A20" w:rsidR="00F644F8" w:rsidRPr="00F644F8" w:rsidRDefault="00F644F8" w:rsidP="00F644F8">
            <w:pPr>
              <w:ind w:left="0"/>
              <w:rPr>
                <w:rFonts w:ascii="Consolas" w:hAnsi="Consolas"/>
              </w:rPr>
            </w:pPr>
            <w:r w:rsidRPr="00F644F8">
              <w:rPr>
                <w:rFonts w:ascii="Consolas" w:hAnsi="Consolas"/>
              </w:rPr>
              <w:t>TRANS_TYPE_DESCR</w:t>
            </w:r>
          </w:p>
        </w:tc>
      </w:tr>
      <w:tr w:rsidR="00F644F8" w14:paraId="12AC6C38" w14:textId="77777777" w:rsidTr="00505EE5">
        <w:trPr>
          <w:trHeight w:val="219"/>
        </w:trPr>
        <w:tc>
          <w:tcPr>
            <w:tcW w:w="3490" w:type="dxa"/>
          </w:tcPr>
          <w:p w14:paraId="2EA8896A" w14:textId="4C4595C4" w:rsidR="00F644F8" w:rsidRPr="00F644F8" w:rsidRDefault="00F644F8" w:rsidP="00F644F8">
            <w:pPr>
              <w:ind w:left="0"/>
              <w:rPr>
                <w:rFonts w:ascii="Consolas" w:hAnsi="Consolas"/>
              </w:rPr>
            </w:pPr>
            <w:r w:rsidRPr="00F644F8">
              <w:rPr>
                <w:rFonts w:ascii="Consolas" w:hAnsi="Consolas"/>
              </w:rPr>
              <w:t>BMF_TRANS_TYPE_DESCR</w:t>
            </w:r>
          </w:p>
        </w:tc>
      </w:tr>
      <w:tr w:rsidR="00F644F8" w14:paraId="1F9B2B97" w14:textId="77777777" w:rsidTr="00505EE5">
        <w:trPr>
          <w:trHeight w:val="219"/>
        </w:trPr>
        <w:tc>
          <w:tcPr>
            <w:tcW w:w="3490" w:type="dxa"/>
          </w:tcPr>
          <w:p w14:paraId="7BC06978" w14:textId="2AB4C736" w:rsidR="00F644F8" w:rsidRPr="00F644F8" w:rsidRDefault="00F644F8" w:rsidP="00F644F8">
            <w:pPr>
              <w:ind w:left="0"/>
              <w:rPr>
                <w:rFonts w:ascii="Consolas" w:hAnsi="Consolas"/>
              </w:rPr>
            </w:pPr>
            <w:r w:rsidRPr="00F644F8">
              <w:rPr>
                <w:rFonts w:ascii="Consolas" w:hAnsi="Consolas"/>
              </w:rPr>
              <w:t>AMOUNT</w:t>
            </w:r>
          </w:p>
        </w:tc>
      </w:tr>
      <w:tr w:rsidR="00F644F8" w14:paraId="29AA592C" w14:textId="77777777" w:rsidTr="00505EE5">
        <w:trPr>
          <w:trHeight w:val="219"/>
        </w:trPr>
        <w:tc>
          <w:tcPr>
            <w:tcW w:w="3490" w:type="dxa"/>
          </w:tcPr>
          <w:p w14:paraId="1EE3F13C" w14:textId="050D89AC" w:rsidR="00F644F8" w:rsidRPr="00F644F8" w:rsidRDefault="00F644F8" w:rsidP="00F644F8">
            <w:pPr>
              <w:ind w:left="0"/>
              <w:rPr>
                <w:rFonts w:ascii="Consolas" w:hAnsi="Consolas"/>
              </w:rPr>
            </w:pPr>
            <w:r w:rsidRPr="00F644F8">
              <w:rPr>
                <w:rFonts w:ascii="Consolas" w:hAnsi="Consolas"/>
              </w:rPr>
              <w:t>SUBMITTER</w:t>
            </w:r>
          </w:p>
        </w:tc>
      </w:tr>
      <w:tr w:rsidR="00F644F8" w14:paraId="35719E95" w14:textId="77777777" w:rsidTr="00505EE5">
        <w:trPr>
          <w:trHeight w:val="219"/>
        </w:trPr>
        <w:tc>
          <w:tcPr>
            <w:tcW w:w="3490" w:type="dxa"/>
          </w:tcPr>
          <w:p w14:paraId="072BC6AD" w14:textId="5A463C48" w:rsidR="00F644F8" w:rsidRPr="00F644F8" w:rsidRDefault="00F644F8" w:rsidP="00F644F8">
            <w:pPr>
              <w:ind w:left="0"/>
              <w:rPr>
                <w:rFonts w:ascii="Consolas" w:hAnsi="Consolas"/>
              </w:rPr>
            </w:pPr>
            <w:r w:rsidRPr="00F644F8">
              <w:rPr>
                <w:rFonts w:ascii="Consolas" w:hAnsi="Consolas"/>
              </w:rPr>
              <w:t>POST_DATE</w:t>
            </w:r>
          </w:p>
        </w:tc>
      </w:tr>
      <w:tr w:rsidR="00F644F8" w14:paraId="6AAD5550" w14:textId="77777777" w:rsidTr="00505EE5">
        <w:trPr>
          <w:trHeight w:val="219"/>
        </w:trPr>
        <w:tc>
          <w:tcPr>
            <w:tcW w:w="3490" w:type="dxa"/>
          </w:tcPr>
          <w:p w14:paraId="62DD9BC2" w14:textId="7477DACA" w:rsidR="00F644F8" w:rsidRPr="00F644F8" w:rsidRDefault="00F644F8" w:rsidP="00F644F8">
            <w:pPr>
              <w:ind w:left="0"/>
              <w:rPr>
                <w:rFonts w:ascii="Consolas" w:hAnsi="Consolas"/>
              </w:rPr>
            </w:pPr>
            <w:r w:rsidRPr="00F644F8">
              <w:rPr>
                <w:rFonts w:ascii="Consolas" w:hAnsi="Consolas"/>
              </w:rPr>
              <w:t>TRACKING_ID</w:t>
            </w:r>
          </w:p>
        </w:tc>
      </w:tr>
      <w:tr w:rsidR="00F644F8" w14:paraId="4C837488" w14:textId="77777777" w:rsidTr="00505EE5">
        <w:trPr>
          <w:trHeight w:val="219"/>
        </w:trPr>
        <w:tc>
          <w:tcPr>
            <w:tcW w:w="3490" w:type="dxa"/>
          </w:tcPr>
          <w:p w14:paraId="16AED739" w14:textId="779BE477" w:rsidR="00F644F8" w:rsidRPr="00F644F8" w:rsidRDefault="00F644F8" w:rsidP="00F644F8">
            <w:pPr>
              <w:ind w:left="0"/>
              <w:rPr>
                <w:rFonts w:ascii="Consolas" w:hAnsi="Consolas"/>
              </w:rPr>
            </w:pPr>
            <w:r w:rsidRPr="00F644F8">
              <w:rPr>
                <w:rFonts w:ascii="Consolas" w:hAnsi="Consolas"/>
              </w:rPr>
              <w:t>ORIG_TR_ID</w:t>
            </w:r>
          </w:p>
        </w:tc>
      </w:tr>
      <w:tr w:rsidR="00F644F8" w14:paraId="11433FDF" w14:textId="77777777" w:rsidTr="00505EE5">
        <w:trPr>
          <w:trHeight w:val="219"/>
        </w:trPr>
        <w:tc>
          <w:tcPr>
            <w:tcW w:w="3490" w:type="dxa"/>
          </w:tcPr>
          <w:p w14:paraId="6A1A628A" w14:textId="227B5D99" w:rsidR="00F644F8" w:rsidRPr="00F644F8" w:rsidRDefault="00F644F8" w:rsidP="00F644F8">
            <w:pPr>
              <w:ind w:left="0"/>
              <w:rPr>
                <w:rFonts w:ascii="Consolas" w:hAnsi="Consolas"/>
              </w:rPr>
            </w:pPr>
            <w:r w:rsidRPr="00F644F8">
              <w:rPr>
                <w:rFonts w:ascii="Consolas" w:hAnsi="Consolas"/>
              </w:rPr>
              <w:t>DISTRIB_AMT</w:t>
            </w:r>
          </w:p>
        </w:tc>
      </w:tr>
      <w:tr w:rsidR="00F644F8" w14:paraId="092518C2" w14:textId="77777777" w:rsidTr="00505EE5">
        <w:trPr>
          <w:trHeight w:val="219"/>
        </w:trPr>
        <w:tc>
          <w:tcPr>
            <w:tcW w:w="3490" w:type="dxa"/>
          </w:tcPr>
          <w:p w14:paraId="5BF60B87" w14:textId="4CA79963" w:rsidR="00F644F8" w:rsidRPr="00F644F8" w:rsidRDefault="00F644F8" w:rsidP="00F644F8">
            <w:pPr>
              <w:ind w:left="0"/>
              <w:rPr>
                <w:rFonts w:ascii="Consolas" w:hAnsi="Consolas"/>
              </w:rPr>
            </w:pPr>
            <w:r w:rsidRPr="00F644F8">
              <w:rPr>
                <w:rFonts w:ascii="Consolas" w:hAnsi="Consolas"/>
              </w:rPr>
              <w:t>NO_BILL</w:t>
            </w:r>
          </w:p>
        </w:tc>
      </w:tr>
      <w:tr w:rsidR="00F644F8" w14:paraId="63708E67" w14:textId="77777777" w:rsidTr="00505EE5">
        <w:trPr>
          <w:trHeight w:val="219"/>
        </w:trPr>
        <w:tc>
          <w:tcPr>
            <w:tcW w:w="3490" w:type="dxa"/>
          </w:tcPr>
          <w:p w14:paraId="21A5746F" w14:textId="54B435F8" w:rsidR="00F644F8" w:rsidRPr="00F644F8" w:rsidRDefault="00F644F8" w:rsidP="00F644F8">
            <w:pPr>
              <w:ind w:left="0"/>
              <w:rPr>
                <w:rFonts w:ascii="Consolas" w:hAnsi="Consolas"/>
              </w:rPr>
            </w:pPr>
            <w:r w:rsidRPr="00F644F8">
              <w:rPr>
                <w:rFonts w:ascii="Consolas" w:hAnsi="Consolas"/>
              </w:rPr>
              <w:t>ACTION_CODE</w:t>
            </w:r>
          </w:p>
        </w:tc>
      </w:tr>
      <w:tr w:rsidR="00F644F8" w14:paraId="49A747C3" w14:textId="77777777" w:rsidTr="00505EE5">
        <w:trPr>
          <w:trHeight w:val="219"/>
        </w:trPr>
        <w:tc>
          <w:tcPr>
            <w:tcW w:w="3490" w:type="dxa"/>
          </w:tcPr>
          <w:p w14:paraId="7013FB94" w14:textId="20873E1E" w:rsidR="00F644F8" w:rsidRPr="00F644F8" w:rsidRDefault="00F644F8" w:rsidP="00F644F8">
            <w:pPr>
              <w:ind w:left="0"/>
              <w:rPr>
                <w:rFonts w:ascii="Consolas" w:hAnsi="Consolas"/>
              </w:rPr>
            </w:pPr>
            <w:r w:rsidRPr="00F644F8">
              <w:rPr>
                <w:rFonts w:ascii="Consolas" w:hAnsi="Consolas"/>
              </w:rPr>
              <w:t>PAY_METHOD</w:t>
            </w:r>
          </w:p>
        </w:tc>
      </w:tr>
      <w:tr w:rsidR="00F644F8" w14:paraId="0710948A" w14:textId="77777777" w:rsidTr="00505EE5">
        <w:trPr>
          <w:trHeight w:val="219"/>
        </w:trPr>
        <w:tc>
          <w:tcPr>
            <w:tcW w:w="3490" w:type="dxa"/>
          </w:tcPr>
          <w:p w14:paraId="3178EC5E" w14:textId="7F66C243" w:rsidR="00F644F8" w:rsidRPr="00F644F8" w:rsidRDefault="00F644F8" w:rsidP="00F644F8">
            <w:pPr>
              <w:ind w:left="0"/>
              <w:rPr>
                <w:rFonts w:ascii="Consolas" w:hAnsi="Consolas"/>
              </w:rPr>
            </w:pPr>
            <w:r w:rsidRPr="00F644F8">
              <w:rPr>
                <w:rFonts w:ascii="Consolas" w:hAnsi="Consolas"/>
              </w:rPr>
              <w:t>PP_STATUS</w:t>
            </w:r>
          </w:p>
        </w:tc>
      </w:tr>
      <w:tr w:rsidR="00F644F8" w14:paraId="1F90E7BE" w14:textId="77777777" w:rsidTr="00505EE5">
        <w:trPr>
          <w:trHeight w:val="219"/>
        </w:trPr>
        <w:tc>
          <w:tcPr>
            <w:tcW w:w="3490" w:type="dxa"/>
          </w:tcPr>
          <w:p w14:paraId="221F2310" w14:textId="24377B7A" w:rsidR="00F644F8" w:rsidRPr="00F644F8" w:rsidRDefault="00F644F8" w:rsidP="00F644F8">
            <w:pPr>
              <w:ind w:left="0"/>
              <w:rPr>
                <w:rFonts w:ascii="Consolas" w:hAnsi="Consolas"/>
              </w:rPr>
            </w:pPr>
            <w:r w:rsidRPr="00F644F8">
              <w:rPr>
                <w:rFonts w:ascii="Consolas" w:hAnsi="Consolas"/>
              </w:rPr>
              <w:t>PP_CLEARING_HOUSE_ID</w:t>
            </w:r>
          </w:p>
        </w:tc>
      </w:tr>
    </w:tbl>
    <w:p w14:paraId="6F336E5D" w14:textId="77777777" w:rsidR="00635A00" w:rsidRDefault="00635A00" w:rsidP="00635A00">
      <w:pPr>
        <w:ind w:left="0"/>
        <w:rPr>
          <w:b/>
          <w:bCs/>
          <w:sz w:val="18"/>
          <w:szCs w:val="18"/>
        </w:rPr>
      </w:pPr>
    </w:p>
    <w:p w14:paraId="231DE637" w14:textId="5BC2FD17" w:rsidR="00635A00" w:rsidRDefault="00635A00" w:rsidP="00635A00">
      <w:pPr>
        <w:ind w:left="0"/>
      </w:pPr>
      <w:r w:rsidRPr="00FF34D5">
        <w:t xml:space="preserve">Please refer to </w:t>
      </w:r>
      <w:r w:rsidR="00F644F8">
        <w:t>Kenan</w:t>
      </w:r>
      <w:r w:rsidRPr="00FF34D5">
        <w:t xml:space="preserve"> system documentation for more details on the column values.</w:t>
      </w:r>
    </w:p>
    <w:p w14:paraId="4D158C58" w14:textId="77777777" w:rsidR="00635A00" w:rsidRDefault="00635A00" w:rsidP="00635A00">
      <w:pPr>
        <w:ind w:left="0"/>
        <w:rPr>
          <w:b/>
          <w:bCs/>
          <w:sz w:val="18"/>
          <w:szCs w:val="18"/>
        </w:rPr>
      </w:pPr>
    </w:p>
    <w:p w14:paraId="4EB5E6EE" w14:textId="63F3F401" w:rsidR="00635A00" w:rsidRPr="00625B9E" w:rsidRDefault="00635A00" w:rsidP="00EB084F">
      <w:pPr>
        <w:pStyle w:val="Nadpis6"/>
      </w:pPr>
      <w:bookmarkStart w:id="209" w:name="_Toc199412194"/>
      <w:r w:rsidRPr="00625B9E">
        <w:t xml:space="preserve">Process </w:t>
      </w:r>
      <w:r w:rsidR="00736E7F">
        <w:t>O</w:t>
      </w:r>
      <w:r w:rsidRPr="00625B9E">
        <w:t>verview</w:t>
      </w:r>
      <w:bookmarkEnd w:id="209"/>
    </w:p>
    <w:p w14:paraId="63E103C2" w14:textId="2DD63237" w:rsidR="00635A00" w:rsidRDefault="00635A00" w:rsidP="00635A00">
      <w:pPr>
        <w:ind w:left="0"/>
      </w:pPr>
      <w:r>
        <w:t xml:space="preserve">Following </w:t>
      </w:r>
      <w:r w:rsidR="00F644F8">
        <w:t>Kenan</w:t>
      </w:r>
      <w:r>
        <w:t xml:space="preserve"> tables</w:t>
      </w:r>
      <w:r w:rsidRPr="00FF34D5">
        <w:t xml:space="preserve"> are queried for </w:t>
      </w:r>
      <w:r w:rsidR="00F644F8">
        <w:t xml:space="preserve">payment </w:t>
      </w:r>
      <w:r w:rsidRPr="00FF34D5">
        <w:t>status</w:t>
      </w:r>
      <w:r w:rsidR="00F644F8">
        <w:t>:</w:t>
      </w:r>
    </w:p>
    <w:p w14:paraId="4A5A23AF" w14:textId="77777777" w:rsidR="00635A00" w:rsidRDefault="00635A00" w:rsidP="00635A00">
      <w:pPr>
        <w:ind w:left="0"/>
      </w:pPr>
    </w:p>
    <w:p w14:paraId="0CB4BE16" w14:textId="47257107" w:rsidR="00635A00" w:rsidRDefault="00F644F8" w:rsidP="00635A00">
      <w:pPr>
        <w:ind w:left="0"/>
        <w:rPr>
          <w:rFonts w:ascii="Consolas" w:hAnsi="Consolas"/>
        </w:rPr>
      </w:pPr>
      <w:r>
        <w:rPr>
          <w:rFonts w:ascii="Consolas" w:hAnsi="Consolas"/>
        </w:rPr>
        <w:t>BMF</w:t>
      </w:r>
    </w:p>
    <w:p w14:paraId="026DF004" w14:textId="105DFA29" w:rsidR="00F644F8" w:rsidRDefault="00F644F8" w:rsidP="00635A00">
      <w:pPr>
        <w:ind w:left="0"/>
        <w:rPr>
          <w:rFonts w:ascii="Consolas" w:hAnsi="Consolas"/>
        </w:rPr>
      </w:pPr>
      <w:r>
        <w:rPr>
          <w:rFonts w:ascii="Consolas" w:hAnsi="Consolas"/>
        </w:rPr>
        <w:lastRenderedPageBreak/>
        <w:t>BMF_TRANS_DESCR</w:t>
      </w:r>
    </w:p>
    <w:p w14:paraId="00529E3A" w14:textId="24BB4AAD" w:rsidR="00F644F8" w:rsidRDefault="00F644F8" w:rsidP="00635A00">
      <w:pPr>
        <w:ind w:left="0"/>
        <w:rPr>
          <w:rFonts w:ascii="Consolas" w:hAnsi="Consolas"/>
        </w:rPr>
      </w:pPr>
      <w:r>
        <w:rPr>
          <w:rFonts w:ascii="Consolas" w:hAnsi="Consolas"/>
        </w:rPr>
        <w:t>DESCRIPTIONS</w:t>
      </w:r>
    </w:p>
    <w:p w14:paraId="402C9AE6" w14:textId="184E2D37" w:rsidR="00F644F8" w:rsidRDefault="00F644F8" w:rsidP="00635A00">
      <w:pPr>
        <w:ind w:left="0"/>
        <w:rPr>
          <w:rFonts w:ascii="Consolas" w:hAnsi="Consolas"/>
        </w:rPr>
      </w:pPr>
      <w:r>
        <w:rPr>
          <w:rFonts w:ascii="Consolas" w:hAnsi="Consolas"/>
        </w:rPr>
        <w:t>TRANS_SOURCE_VALUES</w:t>
      </w:r>
    </w:p>
    <w:p w14:paraId="0A296655" w14:textId="6F559763" w:rsidR="00F644F8" w:rsidRPr="009D4F32" w:rsidRDefault="00F644F8" w:rsidP="00635A00">
      <w:pPr>
        <w:ind w:left="0"/>
        <w:rPr>
          <w:rFonts w:ascii="Consolas" w:hAnsi="Consolas"/>
        </w:rPr>
      </w:pPr>
      <w:r>
        <w:rPr>
          <w:rFonts w:ascii="Consolas" w:hAnsi="Consolas"/>
        </w:rPr>
        <w:t>PAYMENT_PROFILE</w:t>
      </w:r>
    </w:p>
    <w:p w14:paraId="7EC63DEE" w14:textId="77777777" w:rsidR="00635A00" w:rsidRPr="00BA0F66" w:rsidRDefault="00635A00" w:rsidP="00635A00">
      <w:pPr>
        <w:ind w:left="0"/>
      </w:pPr>
    </w:p>
    <w:p w14:paraId="41007688" w14:textId="77777777" w:rsidR="00635A00" w:rsidRDefault="00635A00" w:rsidP="00635A00">
      <w:pPr>
        <w:pStyle w:val="Odstavecseseznamem"/>
      </w:pPr>
    </w:p>
    <w:p w14:paraId="49D013B3" w14:textId="63A8BD1C" w:rsidR="00635A00" w:rsidRDefault="00635A00" w:rsidP="00635A00">
      <w:pPr>
        <w:pStyle w:val="Nadpis5"/>
      </w:pPr>
      <w:bookmarkStart w:id="210" w:name="_Data_set_“Refills”"/>
      <w:bookmarkStart w:id="211" w:name="_Toc199412195"/>
      <w:bookmarkEnd w:id="210"/>
      <w:r>
        <w:t>Data set “Refills”</w:t>
      </w:r>
      <w:bookmarkEnd w:id="211"/>
    </w:p>
    <w:p w14:paraId="4E90A121" w14:textId="49AE186D" w:rsidR="00635A00" w:rsidRDefault="00F644F8" w:rsidP="00635A00">
      <w:pPr>
        <w:ind w:left="0"/>
      </w:pPr>
      <w:r>
        <w:t>Displays refills processed by Kenan Refiller module, related to provided identifier.</w:t>
      </w:r>
    </w:p>
    <w:p w14:paraId="1D82466F" w14:textId="77777777" w:rsidR="00635A00" w:rsidRDefault="00635A00" w:rsidP="00635A00"/>
    <w:p w14:paraId="624302D3" w14:textId="1BE360B6" w:rsidR="00635A00" w:rsidRDefault="00F644F8" w:rsidP="00635A00">
      <w:pPr>
        <w:ind w:left="0"/>
      </w:pPr>
      <w:r>
        <w:rPr>
          <w:noProof/>
        </w:rPr>
        <w:drawing>
          <wp:inline distT="0" distB="0" distL="0" distR="0" wp14:anchorId="7D01DF10" wp14:editId="1D5E334D">
            <wp:extent cx="5732145" cy="3340100"/>
            <wp:effectExtent l="0" t="0" r="1905" b="0"/>
            <wp:docPr id="585" name="Obrázek 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5732145" cy="3340100"/>
                    </a:xfrm>
                    <a:prstGeom prst="rect">
                      <a:avLst/>
                    </a:prstGeom>
                  </pic:spPr>
                </pic:pic>
              </a:graphicData>
            </a:graphic>
          </wp:inline>
        </w:drawing>
      </w:r>
    </w:p>
    <w:p w14:paraId="336423F8" w14:textId="3417FCA1" w:rsidR="00635A00" w:rsidRDefault="00DA04DA" w:rsidP="00635A00">
      <w:pPr>
        <w:jc w:val="center"/>
        <w:rPr>
          <w:i/>
          <w:iCs w:val="0"/>
          <w:sz w:val="18"/>
          <w:szCs w:val="18"/>
        </w:rPr>
      </w:pPr>
      <w:r>
        <w:rPr>
          <w:i/>
          <w:iCs w:val="0"/>
          <w:sz w:val="18"/>
          <w:szCs w:val="18"/>
        </w:rPr>
        <w:t xml:space="preserve">Kenan </w:t>
      </w:r>
      <w:r w:rsidR="00F644F8">
        <w:rPr>
          <w:i/>
          <w:iCs w:val="0"/>
          <w:sz w:val="18"/>
          <w:szCs w:val="18"/>
        </w:rPr>
        <w:t>Payments</w:t>
      </w:r>
      <w:r w:rsidR="00635A00" w:rsidRPr="00780303">
        <w:rPr>
          <w:i/>
          <w:iCs w:val="0"/>
          <w:sz w:val="18"/>
          <w:szCs w:val="18"/>
        </w:rPr>
        <w:t xml:space="preserve"> Status form – </w:t>
      </w:r>
      <w:r w:rsidR="00635A00">
        <w:rPr>
          <w:i/>
          <w:iCs w:val="0"/>
          <w:sz w:val="18"/>
          <w:szCs w:val="18"/>
        </w:rPr>
        <w:t>d</w:t>
      </w:r>
      <w:r w:rsidR="00635A00" w:rsidRPr="00780303">
        <w:rPr>
          <w:i/>
          <w:iCs w:val="0"/>
          <w:sz w:val="18"/>
          <w:szCs w:val="18"/>
        </w:rPr>
        <w:t xml:space="preserve">ata </w:t>
      </w:r>
      <w:r w:rsidR="00635A00">
        <w:rPr>
          <w:i/>
          <w:iCs w:val="0"/>
          <w:sz w:val="18"/>
          <w:szCs w:val="18"/>
        </w:rPr>
        <w:t>s</w:t>
      </w:r>
      <w:r w:rsidR="00635A00" w:rsidRPr="00780303">
        <w:rPr>
          <w:i/>
          <w:iCs w:val="0"/>
          <w:sz w:val="18"/>
          <w:szCs w:val="18"/>
        </w:rPr>
        <w:t>et “</w:t>
      </w:r>
      <w:r w:rsidR="00F644F8">
        <w:rPr>
          <w:b/>
          <w:bCs/>
          <w:i/>
          <w:iCs w:val="0"/>
          <w:sz w:val="18"/>
          <w:szCs w:val="18"/>
        </w:rPr>
        <w:t>Refills</w:t>
      </w:r>
      <w:r w:rsidR="00635A00" w:rsidRPr="00780303">
        <w:rPr>
          <w:i/>
          <w:iCs w:val="0"/>
          <w:sz w:val="18"/>
          <w:szCs w:val="18"/>
        </w:rPr>
        <w:t>”</w:t>
      </w:r>
    </w:p>
    <w:p w14:paraId="14851631" w14:textId="77777777" w:rsidR="00DA04DA" w:rsidRDefault="00DA04DA" w:rsidP="00635A00">
      <w:pPr>
        <w:ind w:left="0"/>
      </w:pPr>
    </w:p>
    <w:p w14:paraId="23C4B444" w14:textId="17438655" w:rsidR="00635A00" w:rsidRDefault="00635A00" w:rsidP="00635A00">
      <w:pPr>
        <w:ind w:left="0"/>
      </w:pPr>
      <w:r>
        <w:t xml:space="preserve">Data set is sorted by </w:t>
      </w:r>
      <w:r w:rsidR="00F644F8">
        <w:rPr>
          <w:rFonts w:ascii="Consolas" w:hAnsi="Consolas"/>
        </w:rPr>
        <w:t>EXTERNAL_ID, TRANS_DT</w:t>
      </w:r>
      <w:r>
        <w:t xml:space="preserve"> </w:t>
      </w:r>
      <w:r w:rsidRPr="00B07461">
        <w:rPr>
          <w:rFonts w:ascii="Consolas" w:hAnsi="Consolas"/>
        </w:rPr>
        <w:t>DESC</w:t>
      </w:r>
      <w:r>
        <w:t>.</w:t>
      </w:r>
    </w:p>
    <w:p w14:paraId="4C446001" w14:textId="77777777" w:rsidR="00635A00" w:rsidRDefault="00635A00" w:rsidP="00635A00">
      <w:pPr>
        <w:ind w:left="0"/>
      </w:pPr>
    </w:p>
    <w:p w14:paraId="7623F541" w14:textId="77777777" w:rsidR="00635A00" w:rsidRDefault="00635A00" w:rsidP="00635A00">
      <w:pPr>
        <w:ind w:left="0"/>
        <w:rPr>
          <w:sz w:val="18"/>
          <w:szCs w:val="18"/>
        </w:rPr>
      </w:pPr>
      <w:r>
        <w:t>Following output columns are returned:</w:t>
      </w:r>
    </w:p>
    <w:p w14:paraId="5C84B838" w14:textId="77777777" w:rsidR="00635A00" w:rsidRDefault="00635A00" w:rsidP="00635A00">
      <w:pPr>
        <w:ind w:left="0"/>
        <w:rPr>
          <w:sz w:val="18"/>
          <w:szCs w:val="18"/>
        </w:rPr>
      </w:pPr>
    </w:p>
    <w:tbl>
      <w:tblPr>
        <w:tblStyle w:val="Mkatabulky"/>
        <w:tblW w:w="3490" w:type="dxa"/>
        <w:tblInd w:w="-5" w:type="dxa"/>
        <w:tblLook w:val="04A0" w:firstRow="1" w:lastRow="0" w:firstColumn="1" w:lastColumn="0" w:noHBand="0" w:noVBand="1"/>
      </w:tblPr>
      <w:tblGrid>
        <w:gridCol w:w="3490"/>
      </w:tblGrid>
      <w:tr w:rsidR="00635A00" w:rsidRPr="00DF00E8" w14:paraId="05AC2578" w14:textId="77777777" w:rsidTr="00505EE5">
        <w:trPr>
          <w:trHeight w:val="277"/>
        </w:trPr>
        <w:tc>
          <w:tcPr>
            <w:tcW w:w="3490" w:type="dxa"/>
            <w:shd w:val="clear" w:color="auto" w:fill="D9D9D9" w:themeFill="background1" w:themeFillShade="D9"/>
          </w:tcPr>
          <w:p w14:paraId="6A9C350D" w14:textId="77777777" w:rsidR="00635A00" w:rsidRPr="00DF00E8" w:rsidRDefault="00635A00" w:rsidP="00505EE5">
            <w:pPr>
              <w:ind w:left="0"/>
              <w:rPr>
                <w:b/>
                <w:bCs/>
              </w:rPr>
            </w:pPr>
            <w:r>
              <w:rPr>
                <w:b/>
                <w:bCs/>
              </w:rPr>
              <w:t xml:space="preserve">Column </w:t>
            </w:r>
          </w:p>
        </w:tc>
      </w:tr>
      <w:tr w:rsidR="00163636" w14:paraId="281C760F" w14:textId="77777777" w:rsidTr="00505EE5">
        <w:trPr>
          <w:trHeight w:val="219"/>
        </w:trPr>
        <w:tc>
          <w:tcPr>
            <w:tcW w:w="3490" w:type="dxa"/>
          </w:tcPr>
          <w:p w14:paraId="382615BB" w14:textId="3EF22922" w:rsidR="00163636" w:rsidRPr="00163636" w:rsidRDefault="00163636" w:rsidP="00163636">
            <w:pPr>
              <w:ind w:left="0"/>
              <w:rPr>
                <w:rFonts w:ascii="Consolas" w:hAnsi="Consolas"/>
              </w:rPr>
            </w:pPr>
            <w:r w:rsidRPr="00163636">
              <w:rPr>
                <w:rFonts w:ascii="Consolas" w:hAnsi="Consolas"/>
              </w:rPr>
              <w:t>EXTERNAL_ID</w:t>
            </w:r>
          </w:p>
        </w:tc>
      </w:tr>
      <w:tr w:rsidR="00163636" w14:paraId="37ACAFF9" w14:textId="77777777" w:rsidTr="00505EE5">
        <w:trPr>
          <w:trHeight w:val="219"/>
        </w:trPr>
        <w:tc>
          <w:tcPr>
            <w:tcW w:w="3490" w:type="dxa"/>
          </w:tcPr>
          <w:p w14:paraId="66E9F018" w14:textId="6B20D684" w:rsidR="00163636" w:rsidRPr="00163636" w:rsidRDefault="00163636" w:rsidP="00163636">
            <w:pPr>
              <w:ind w:left="0"/>
              <w:rPr>
                <w:rFonts w:ascii="Consolas" w:hAnsi="Consolas"/>
              </w:rPr>
            </w:pPr>
            <w:r w:rsidRPr="00163636">
              <w:rPr>
                <w:rFonts w:ascii="Consolas" w:hAnsi="Consolas"/>
              </w:rPr>
              <w:t>TRANS_DT</w:t>
            </w:r>
          </w:p>
        </w:tc>
      </w:tr>
      <w:tr w:rsidR="00163636" w14:paraId="2F50CC95" w14:textId="77777777" w:rsidTr="00505EE5">
        <w:trPr>
          <w:trHeight w:val="219"/>
        </w:trPr>
        <w:tc>
          <w:tcPr>
            <w:tcW w:w="3490" w:type="dxa"/>
          </w:tcPr>
          <w:p w14:paraId="76E7A278" w14:textId="65D265A2" w:rsidR="00163636" w:rsidRPr="00163636" w:rsidRDefault="00163636" w:rsidP="00163636">
            <w:pPr>
              <w:ind w:left="0"/>
              <w:rPr>
                <w:rFonts w:ascii="Consolas" w:hAnsi="Consolas"/>
              </w:rPr>
            </w:pPr>
            <w:r w:rsidRPr="00163636">
              <w:rPr>
                <w:rFonts w:ascii="Consolas" w:hAnsi="Consolas"/>
              </w:rPr>
              <w:t>PAYMENT_TYPE_DESCR</w:t>
            </w:r>
          </w:p>
        </w:tc>
      </w:tr>
      <w:tr w:rsidR="00163636" w14:paraId="2D83257F" w14:textId="77777777" w:rsidTr="00505EE5">
        <w:trPr>
          <w:trHeight w:val="219"/>
        </w:trPr>
        <w:tc>
          <w:tcPr>
            <w:tcW w:w="3490" w:type="dxa"/>
          </w:tcPr>
          <w:p w14:paraId="49C534B0" w14:textId="5391F668" w:rsidR="00163636" w:rsidRPr="00163636" w:rsidRDefault="00163636" w:rsidP="00163636">
            <w:pPr>
              <w:ind w:left="0"/>
              <w:rPr>
                <w:rFonts w:ascii="Consolas" w:hAnsi="Consolas"/>
              </w:rPr>
            </w:pPr>
            <w:r w:rsidRPr="00163636">
              <w:rPr>
                <w:rFonts w:ascii="Consolas" w:hAnsi="Consolas"/>
              </w:rPr>
              <w:t>STATUS_DESCR</w:t>
            </w:r>
          </w:p>
        </w:tc>
      </w:tr>
      <w:tr w:rsidR="00163636" w14:paraId="579073DB" w14:textId="77777777" w:rsidTr="00505EE5">
        <w:trPr>
          <w:trHeight w:val="219"/>
        </w:trPr>
        <w:tc>
          <w:tcPr>
            <w:tcW w:w="3490" w:type="dxa"/>
          </w:tcPr>
          <w:p w14:paraId="1B423FA6" w14:textId="21A6C59B" w:rsidR="00163636" w:rsidRPr="00163636" w:rsidRDefault="00163636" w:rsidP="00163636">
            <w:pPr>
              <w:ind w:left="0"/>
              <w:rPr>
                <w:rFonts w:ascii="Consolas" w:hAnsi="Consolas"/>
              </w:rPr>
            </w:pPr>
            <w:r w:rsidRPr="00163636">
              <w:rPr>
                <w:rFonts w:ascii="Consolas" w:hAnsi="Consolas"/>
              </w:rPr>
              <w:t>AMOUNT</w:t>
            </w:r>
          </w:p>
        </w:tc>
      </w:tr>
      <w:tr w:rsidR="00163636" w14:paraId="7871562B" w14:textId="77777777" w:rsidTr="00505EE5">
        <w:trPr>
          <w:trHeight w:val="219"/>
        </w:trPr>
        <w:tc>
          <w:tcPr>
            <w:tcW w:w="3490" w:type="dxa"/>
          </w:tcPr>
          <w:p w14:paraId="5BB98D5F" w14:textId="15F78C46" w:rsidR="00163636" w:rsidRPr="00163636" w:rsidRDefault="00163636" w:rsidP="00163636">
            <w:pPr>
              <w:ind w:left="0"/>
              <w:rPr>
                <w:rFonts w:ascii="Consolas" w:hAnsi="Consolas"/>
              </w:rPr>
            </w:pPr>
            <w:r w:rsidRPr="00163636">
              <w:rPr>
                <w:rFonts w:ascii="Consolas" w:hAnsi="Consolas"/>
              </w:rPr>
              <w:t>TYPE_ID_USG</w:t>
            </w:r>
          </w:p>
        </w:tc>
      </w:tr>
      <w:tr w:rsidR="00163636" w14:paraId="378EF0AA" w14:textId="77777777" w:rsidTr="00505EE5">
        <w:trPr>
          <w:trHeight w:val="219"/>
        </w:trPr>
        <w:tc>
          <w:tcPr>
            <w:tcW w:w="3490" w:type="dxa"/>
          </w:tcPr>
          <w:p w14:paraId="2F03959A" w14:textId="54CD1F69" w:rsidR="00163636" w:rsidRPr="00163636" w:rsidRDefault="00163636" w:rsidP="00163636">
            <w:pPr>
              <w:ind w:left="0"/>
              <w:rPr>
                <w:rFonts w:ascii="Consolas" w:hAnsi="Consolas"/>
              </w:rPr>
            </w:pPr>
            <w:r w:rsidRPr="00163636">
              <w:rPr>
                <w:rFonts w:ascii="Consolas" w:hAnsi="Consolas"/>
              </w:rPr>
              <w:t>POST_DT</w:t>
            </w:r>
          </w:p>
        </w:tc>
      </w:tr>
      <w:tr w:rsidR="00163636" w14:paraId="5D7645A4" w14:textId="77777777" w:rsidTr="00505EE5">
        <w:trPr>
          <w:trHeight w:val="219"/>
        </w:trPr>
        <w:tc>
          <w:tcPr>
            <w:tcW w:w="3490" w:type="dxa"/>
          </w:tcPr>
          <w:p w14:paraId="01B37AAF" w14:textId="5C3AF202" w:rsidR="00163636" w:rsidRPr="00163636" w:rsidRDefault="00163636" w:rsidP="00163636">
            <w:pPr>
              <w:ind w:left="0"/>
              <w:rPr>
                <w:rFonts w:ascii="Consolas" w:hAnsi="Consolas"/>
              </w:rPr>
            </w:pPr>
            <w:r w:rsidRPr="00163636">
              <w:rPr>
                <w:rFonts w:ascii="Consolas" w:hAnsi="Consolas"/>
              </w:rPr>
              <w:t>FILENAME</w:t>
            </w:r>
          </w:p>
        </w:tc>
      </w:tr>
    </w:tbl>
    <w:p w14:paraId="2BA7B549" w14:textId="77777777" w:rsidR="00635A00" w:rsidRDefault="00635A00" w:rsidP="00635A00">
      <w:pPr>
        <w:ind w:left="0"/>
        <w:rPr>
          <w:b/>
          <w:bCs/>
          <w:sz w:val="18"/>
          <w:szCs w:val="18"/>
        </w:rPr>
      </w:pPr>
    </w:p>
    <w:p w14:paraId="5BE287E9" w14:textId="2B5B9E40" w:rsidR="00635A00" w:rsidRDefault="00635A00" w:rsidP="00635A00">
      <w:pPr>
        <w:ind w:left="0"/>
      </w:pPr>
      <w:r w:rsidRPr="00FF34D5">
        <w:t xml:space="preserve">Please refer to </w:t>
      </w:r>
      <w:r w:rsidR="00163636">
        <w:t>Kenan</w:t>
      </w:r>
      <w:r w:rsidRPr="00FF34D5">
        <w:t xml:space="preserve"> system documentation for more details on the column values.</w:t>
      </w:r>
    </w:p>
    <w:p w14:paraId="1C84E00C" w14:textId="77777777" w:rsidR="00635A00" w:rsidRDefault="00635A00" w:rsidP="00635A00">
      <w:pPr>
        <w:ind w:left="0"/>
        <w:rPr>
          <w:b/>
          <w:bCs/>
          <w:sz w:val="18"/>
          <w:szCs w:val="18"/>
        </w:rPr>
      </w:pPr>
    </w:p>
    <w:p w14:paraId="3093DD24" w14:textId="389D28DB" w:rsidR="00635A00" w:rsidRPr="00625B9E" w:rsidRDefault="00635A00" w:rsidP="00EB084F">
      <w:pPr>
        <w:pStyle w:val="Nadpis6"/>
      </w:pPr>
      <w:bookmarkStart w:id="212" w:name="_Toc199412196"/>
      <w:r w:rsidRPr="00625B9E">
        <w:t xml:space="preserve">Process </w:t>
      </w:r>
      <w:r w:rsidR="00736E7F">
        <w:t>O</w:t>
      </w:r>
      <w:r w:rsidRPr="00625B9E">
        <w:t>verview</w:t>
      </w:r>
      <w:bookmarkEnd w:id="212"/>
    </w:p>
    <w:p w14:paraId="52F365D5" w14:textId="54ABF16D" w:rsidR="00635A00" w:rsidRDefault="00635A00" w:rsidP="00635A00">
      <w:pPr>
        <w:ind w:left="0"/>
      </w:pPr>
      <w:r>
        <w:t xml:space="preserve">Following </w:t>
      </w:r>
      <w:r w:rsidR="00163636">
        <w:t>Kenan</w:t>
      </w:r>
      <w:r>
        <w:t xml:space="preserve"> tables</w:t>
      </w:r>
      <w:r w:rsidRPr="00FF34D5">
        <w:t xml:space="preserve"> are queried for </w:t>
      </w:r>
      <w:r w:rsidR="00163636">
        <w:t>refill status</w:t>
      </w:r>
      <w:r>
        <w:t>:</w:t>
      </w:r>
    </w:p>
    <w:p w14:paraId="5E96837B" w14:textId="77777777" w:rsidR="00635A00" w:rsidRDefault="00635A00" w:rsidP="00635A00">
      <w:pPr>
        <w:ind w:left="0"/>
      </w:pPr>
    </w:p>
    <w:p w14:paraId="0257668A" w14:textId="77777777" w:rsidR="00163636" w:rsidRDefault="00163636" w:rsidP="00635A00">
      <w:pPr>
        <w:ind w:left="0"/>
        <w:rPr>
          <w:rFonts w:ascii="Consolas" w:hAnsi="Consolas"/>
        </w:rPr>
      </w:pPr>
      <w:r w:rsidRPr="00163636">
        <w:rPr>
          <w:rFonts w:ascii="Consolas" w:hAnsi="Consolas"/>
        </w:rPr>
        <w:t>REFILLER_DATA</w:t>
      </w:r>
    </w:p>
    <w:p w14:paraId="6BD39DB5" w14:textId="77777777" w:rsidR="00163636" w:rsidRDefault="00163636" w:rsidP="00635A00">
      <w:pPr>
        <w:ind w:left="0"/>
        <w:rPr>
          <w:rFonts w:ascii="Consolas" w:hAnsi="Consolas"/>
        </w:rPr>
      </w:pPr>
      <w:r w:rsidRPr="00163636">
        <w:rPr>
          <w:rFonts w:ascii="Consolas" w:hAnsi="Consolas"/>
        </w:rPr>
        <w:t>REFILLER_STATUS</w:t>
      </w:r>
    </w:p>
    <w:p w14:paraId="479B91FE" w14:textId="77777777" w:rsidR="00163636" w:rsidRDefault="00163636" w:rsidP="00635A00">
      <w:pPr>
        <w:ind w:left="0"/>
        <w:rPr>
          <w:rFonts w:ascii="Consolas" w:hAnsi="Consolas"/>
        </w:rPr>
      </w:pPr>
      <w:r>
        <w:rPr>
          <w:rFonts w:ascii="Consolas" w:hAnsi="Consolas"/>
        </w:rPr>
        <w:lastRenderedPageBreak/>
        <w:t>BMF_TRANS_DESCR</w:t>
      </w:r>
    </w:p>
    <w:p w14:paraId="0499B765" w14:textId="4768F7DD" w:rsidR="00635A00" w:rsidRDefault="00163636" w:rsidP="00163636">
      <w:pPr>
        <w:ind w:left="0"/>
        <w:rPr>
          <w:rFonts w:ascii="Consolas" w:hAnsi="Consolas"/>
        </w:rPr>
      </w:pPr>
      <w:r>
        <w:rPr>
          <w:rFonts w:ascii="Consolas" w:hAnsi="Consolas"/>
        </w:rPr>
        <w:t>DESCRIPTIONS</w:t>
      </w:r>
    </w:p>
    <w:p w14:paraId="20F9B8E5" w14:textId="3052DAD7" w:rsidR="00736E7F" w:rsidRDefault="00736E7F" w:rsidP="00163636">
      <w:pPr>
        <w:ind w:left="0"/>
        <w:rPr>
          <w:rFonts w:ascii="Consolas" w:hAnsi="Consolas"/>
        </w:rPr>
      </w:pPr>
    </w:p>
    <w:p w14:paraId="5E0FCAB6" w14:textId="48E7136A" w:rsidR="00736E7F" w:rsidRDefault="00736E7F" w:rsidP="00736E7F">
      <w:pPr>
        <w:pStyle w:val="Nadpis5"/>
      </w:pPr>
      <w:bookmarkStart w:id="213" w:name="_Toc199412197"/>
      <w:r w:rsidRPr="00B64FF8">
        <w:t xml:space="preserve">Role </w:t>
      </w:r>
      <w:r>
        <w:t>Differences</w:t>
      </w:r>
      <w:bookmarkEnd w:id="21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736E7F" w:rsidRPr="00DF00E8" w14:paraId="38ED6B7F" w14:textId="77777777" w:rsidTr="00BF1BFC">
        <w:trPr>
          <w:trHeight w:val="277"/>
        </w:trPr>
        <w:tc>
          <w:tcPr>
            <w:tcW w:w="3490" w:type="dxa"/>
            <w:shd w:val="clear" w:color="auto" w:fill="D9D9D9" w:themeFill="background1" w:themeFillShade="D9"/>
          </w:tcPr>
          <w:p w14:paraId="1EE07E49" w14:textId="77777777" w:rsidR="00736E7F" w:rsidRPr="00DF00E8" w:rsidRDefault="00736E7F" w:rsidP="00BF1BFC">
            <w:pPr>
              <w:ind w:left="0"/>
              <w:rPr>
                <w:b/>
                <w:bCs/>
              </w:rPr>
            </w:pPr>
            <w:r>
              <w:rPr>
                <w:b/>
                <w:bCs/>
              </w:rPr>
              <w:t>Action / Role</w:t>
            </w:r>
          </w:p>
        </w:tc>
        <w:tc>
          <w:tcPr>
            <w:tcW w:w="1163" w:type="dxa"/>
            <w:shd w:val="clear" w:color="auto" w:fill="D9D9D9" w:themeFill="background1" w:themeFillShade="D9"/>
          </w:tcPr>
          <w:p w14:paraId="25598C04" w14:textId="77777777" w:rsidR="00736E7F" w:rsidRPr="00F374A6" w:rsidRDefault="00736E7F" w:rsidP="00BF1BFC">
            <w:pPr>
              <w:ind w:left="0"/>
              <w:jc w:val="center"/>
              <w:rPr>
                <w:b/>
                <w:bCs/>
              </w:rPr>
            </w:pPr>
            <w:r w:rsidRPr="00F374A6">
              <w:rPr>
                <w:b/>
                <w:bCs/>
              </w:rPr>
              <w:t>ADMIN</w:t>
            </w:r>
          </w:p>
        </w:tc>
        <w:tc>
          <w:tcPr>
            <w:tcW w:w="1163" w:type="dxa"/>
            <w:shd w:val="clear" w:color="auto" w:fill="D9D9D9" w:themeFill="background1" w:themeFillShade="D9"/>
          </w:tcPr>
          <w:p w14:paraId="775D3297" w14:textId="77777777" w:rsidR="00736E7F" w:rsidRPr="00DF00E8" w:rsidRDefault="00736E7F" w:rsidP="00BF1BFC">
            <w:pPr>
              <w:ind w:left="0"/>
              <w:jc w:val="center"/>
              <w:rPr>
                <w:b/>
                <w:bCs/>
              </w:rPr>
            </w:pPr>
            <w:r>
              <w:rPr>
                <w:b/>
                <w:bCs/>
              </w:rPr>
              <w:t>LEAD</w:t>
            </w:r>
          </w:p>
        </w:tc>
        <w:tc>
          <w:tcPr>
            <w:tcW w:w="1180" w:type="dxa"/>
            <w:shd w:val="clear" w:color="auto" w:fill="D9D9D9" w:themeFill="background1" w:themeFillShade="D9"/>
          </w:tcPr>
          <w:p w14:paraId="4D6AD373" w14:textId="77777777" w:rsidR="00736E7F" w:rsidRPr="00DF00E8" w:rsidRDefault="00736E7F" w:rsidP="00BF1BFC">
            <w:pPr>
              <w:ind w:left="0"/>
              <w:jc w:val="center"/>
              <w:rPr>
                <w:b/>
                <w:bCs/>
              </w:rPr>
            </w:pPr>
            <w:r>
              <w:rPr>
                <w:b/>
                <w:bCs/>
              </w:rPr>
              <w:t>TESTING-VF</w:t>
            </w:r>
          </w:p>
        </w:tc>
        <w:tc>
          <w:tcPr>
            <w:tcW w:w="1180" w:type="dxa"/>
            <w:shd w:val="clear" w:color="auto" w:fill="D9D9D9" w:themeFill="background1" w:themeFillShade="D9"/>
          </w:tcPr>
          <w:p w14:paraId="163EC1B7" w14:textId="77777777" w:rsidR="00736E7F" w:rsidRPr="00DF00E8" w:rsidRDefault="00736E7F" w:rsidP="00BF1BFC">
            <w:pPr>
              <w:ind w:left="0"/>
              <w:jc w:val="center"/>
              <w:rPr>
                <w:b/>
                <w:bCs/>
              </w:rPr>
            </w:pPr>
            <w:r>
              <w:rPr>
                <w:b/>
                <w:bCs/>
              </w:rPr>
              <w:t>TESTING-IBM</w:t>
            </w:r>
          </w:p>
        </w:tc>
        <w:tc>
          <w:tcPr>
            <w:tcW w:w="1180" w:type="dxa"/>
            <w:shd w:val="clear" w:color="auto" w:fill="D9D9D9" w:themeFill="background1" w:themeFillShade="D9"/>
          </w:tcPr>
          <w:p w14:paraId="009A4248" w14:textId="77777777" w:rsidR="00736E7F" w:rsidRPr="00DF00E8" w:rsidRDefault="00736E7F" w:rsidP="00BF1BFC">
            <w:pPr>
              <w:ind w:left="0"/>
              <w:jc w:val="center"/>
              <w:rPr>
                <w:b/>
                <w:bCs/>
              </w:rPr>
            </w:pPr>
            <w:r>
              <w:rPr>
                <w:b/>
                <w:bCs/>
              </w:rPr>
              <w:t>TESTING-V2</w:t>
            </w:r>
          </w:p>
        </w:tc>
      </w:tr>
      <w:tr w:rsidR="00736E7F" w14:paraId="58D4DB0A" w14:textId="77777777" w:rsidTr="00BF1BFC">
        <w:trPr>
          <w:trHeight w:val="219"/>
        </w:trPr>
        <w:tc>
          <w:tcPr>
            <w:tcW w:w="3490" w:type="dxa"/>
          </w:tcPr>
          <w:p w14:paraId="0741A87B" w14:textId="77777777" w:rsidR="00736E7F" w:rsidRPr="00D771E3" w:rsidRDefault="00736E7F" w:rsidP="00BF1BFC">
            <w:pPr>
              <w:ind w:left="0"/>
              <w:rPr>
                <w:b/>
                <w:bCs/>
              </w:rPr>
            </w:pPr>
            <w:r w:rsidRPr="00D771E3">
              <w:rPr>
                <w:b/>
                <w:bCs/>
              </w:rPr>
              <w:t xml:space="preserve">Access to </w:t>
            </w:r>
            <w:r>
              <w:rPr>
                <w:b/>
                <w:bCs/>
              </w:rPr>
              <w:t>Payments &amp; Refills Status</w:t>
            </w:r>
          </w:p>
        </w:tc>
        <w:tc>
          <w:tcPr>
            <w:tcW w:w="1163" w:type="dxa"/>
          </w:tcPr>
          <w:p w14:paraId="7CE91E3E" w14:textId="77777777" w:rsidR="00736E7F" w:rsidRDefault="00736E7F" w:rsidP="00BF1BFC">
            <w:pPr>
              <w:ind w:left="0"/>
              <w:jc w:val="center"/>
            </w:pPr>
            <w:r>
              <w:t>Y</w:t>
            </w:r>
          </w:p>
        </w:tc>
        <w:tc>
          <w:tcPr>
            <w:tcW w:w="1163" w:type="dxa"/>
          </w:tcPr>
          <w:p w14:paraId="163A2D22" w14:textId="77777777" w:rsidR="00736E7F" w:rsidRPr="00D771E3" w:rsidRDefault="00736E7F" w:rsidP="00BF1BFC">
            <w:pPr>
              <w:ind w:left="0"/>
              <w:jc w:val="center"/>
            </w:pPr>
            <w:r w:rsidRPr="00D771E3">
              <w:t>Y</w:t>
            </w:r>
          </w:p>
        </w:tc>
        <w:tc>
          <w:tcPr>
            <w:tcW w:w="1180" w:type="dxa"/>
          </w:tcPr>
          <w:p w14:paraId="50E22786" w14:textId="77777777" w:rsidR="00736E7F" w:rsidRPr="00D771E3" w:rsidRDefault="00736E7F" w:rsidP="00BF1BFC">
            <w:pPr>
              <w:ind w:left="0"/>
              <w:jc w:val="center"/>
            </w:pPr>
            <w:r>
              <w:t>N</w:t>
            </w:r>
          </w:p>
        </w:tc>
        <w:tc>
          <w:tcPr>
            <w:tcW w:w="1180" w:type="dxa"/>
          </w:tcPr>
          <w:p w14:paraId="0F132609" w14:textId="77777777" w:rsidR="00736E7F" w:rsidRPr="00D771E3" w:rsidRDefault="00736E7F" w:rsidP="00BF1BFC">
            <w:pPr>
              <w:ind w:left="0"/>
              <w:jc w:val="center"/>
            </w:pPr>
            <w:r>
              <w:t>Y</w:t>
            </w:r>
          </w:p>
        </w:tc>
        <w:tc>
          <w:tcPr>
            <w:tcW w:w="1180" w:type="dxa"/>
          </w:tcPr>
          <w:p w14:paraId="6CA6DF63" w14:textId="77777777" w:rsidR="00736E7F" w:rsidRPr="00D771E3" w:rsidRDefault="00736E7F" w:rsidP="00BF1BFC">
            <w:pPr>
              <w:ind w:left="0"/>
              <w:jc w:val="center"/>
            </w:pPr>
            <w:r>
              <w:t>N</w:t>
            </w:r>
          </w:p>
        </w:tc>
      </w:tr>
    </w:tbl>
    <w:p w14:paraId="32A99E71" w14:textId="77777777" w:rsidR="00635A00" w:rsidRPr="00635A00" w:rsidRDefault="00635A00" w:rsidP="00736E7F">
      <w:pPr>
        <w:ind w:left="0"/>
      </w:pPr>
    </w:p>
    <w:p w14:paraId="347DD4FB" w14:textId="69D97F75" w:rsidR="0006182A" w:rsidRDefault="0006182A" w:rsidP="00CD44D1">
      <w:pPr>
        <w:pStyle w:val="Nadpis3"/>
      </w:pPr>
      <w:bookmarkStart w:id="214" w:name="_Toc199412198"/>
      <w:r>
        <w:t>eSIM Notification</w:t>
      </w:r>
      <w:r w:rsidR="002954B6">
        <w:t>s</w:t>
      </w:r>
      <w:bookmarkEnd w:id="214"/>
    </w:p>
    <w:p w14:paraId="52DABCDB" w14:textId="1D7A552D" w:rsidR="00D827CE" w:rsidRDefault="00D827CE" w:rsidP="00D827CE">
      <w:pPr>
        <w:ind w:left="0"/>
      </w:pPr>
      <w:r>
        <w:t>In the main grid, select rows containing eSIM,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eSIM Notifications </w:t>
      </w:r>
      <w:r w:rsidRPr="00FF34D5">
        <w:t>in the main menu</w:t>
      </w:r>
      <w:r>
        <w:t xml:space="preserve"> </w:t>
      </w:r>
      <w:r w:rsidRPr="00FF34D5">
        <w:t xml:space="preserve">to open </w:t>
      </w:r>
      <w:r>
        <w:t>eSIM Notification Status form. Details of notifications received in Kenan via Tibco from SMDP+ platform will be displayed</w:t>
      </w:r>
      <w:r w:rsidR="00736E7F">
        <w:t>.</w:t>
      </w:r>
    </w:p>
    <w:p w14:paraId="26AB5565" w14:textId="601CFEF8" w:rsidR="00736E7F" w:rsidRDefault="00736E7F" w:rsidP="00736E7F">
      <w:pPr>
        <w:pStyle w:val="Nadpis5"/>
      </w:pPr>
      <w:bookmarkStart w:id="215" w:name="_Toc199412199"/>
      <w:r>
        <w:t>Output Data</w:t>
      </w:r>
      <w:bookmarkEnd w:id="215"/>
    </w:p>
    <w:p w14:paraId="0F8AE225" w14:textId="380B276F" w:rsidR="00D827CE" w:rsidRDefault="00D827CE" w:rsidP="00D827CE">
      <w:pPr>
        <w:ind w:left="0"/>
      </w:pPr>
      <w:r>
        <w:rPr>
          <w:noProof/>
        </w:rPr>
        <w:drawing>
          <wp:inline distT="0" distB="0" distL="0" distR="0" wp14:anchorId="1EF49D20" wp14:editId="0BB8223E">
            <wp:extent cx="5732145" cy="3137535"/>
            <wp:effectExtent l="0" t="0" r="1905" b="5715"/>
            <wp:docPr id="229" name="Obrázek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5732145" cy="3137535"/>
                    </a:xfrm>
                    <a:prstGeom prst="rect">
                      <a:avLst/>
                    </a:prstGeom>
                  </pic:spPr>
                </pic:pic>
              </a:graphicData>
            </a:graphic>
          </wp:inline>
        </w:drawing>
      </w:r>
    </w:p>
    <w:p w14:paraId="5E126474" w14:textId="649E6F29" w:rsidR="00D827CE" w:rsidRPr="00CE5F6D" w:rsidRDefault="00D827CE" w:rsidP="00D827CE">
      <w:pPr>
        <w:ind w:left="0"/>
        <w:jc w:val="center"/>
        <w:rPr>
          <w:i/>
          <w:iCs w:val="0"/>
          <w:sz w:val="18"/>
          <w:szCs w:val="18"/>
        </w:rPr>
      </w:pPr>
      <w:r w:rsidRPr="00CE5F6D">
        <w:rPr>
          <w:i/>
          <w:iCs w:val="0"/>
          <w:sz w:val="18"/>
          <w:szCs w:val="18"/>
        </w:rPr>
        <w:t xml:space="preserve">Kenan </w:t>
      </w:r>
      <w:r w:rsidR="00A225F1">
        <w:rPr>
          <w:i/>
          <w:iCs w:val="0"/>
          <w:sz w:val="18"/>
          <w:szCs w:val="18"/>
        </w:rPr>
        <w:t>eSIM Notification</w:t>
      </w:r>
      <w:r w:rsidRPr="00CE5F6D">
        <w:rPr>
          <w:i/>
          <w:iCs w:val="0"/>
          <w:sz w:val="18"/>
          <w:szCs w:val="18"/>
        </w:rPr>
        <w:t xml:space="preserve"> Status form</w:t>
      </w:r>
    </w:p>
    <w:p w14:paraId="02A4AD21" w14:textId="77777777" w:rsidR="00D827CE" w:rsidRDefault="00D827CE" w:rsidP="00D827CE">
      <w:pPr>
        <w:ind w:left="0"/>
      </w:pPr>
    </w:p>
    <w:p w14:paraId="315CA914" w14:textId="77777777" w:rsidR="00D81C5D" w:rsidRPr="00537DF2" w:rsidRDefault="00D81C5D" w:rsidP="00D81C5D">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83"/>
        <w:gridCol w:w="5266"/>
      </w:tblGrid>
      <w:tr w:rsidR="00D81C5D" w:rsidRPr="00E0171A" w14:paraId="1FC51AFF" w14:textId="77777777" w:rsidTr="00A225F1">
        <w:tc>
          <w:tcPr>
            <w:tcW w:w="1083" w:type="dxa"/>
          </w:tcPr>
          <w:p w14:paraId="4ACF3F87" w14:textId="77777777" w:rsidR="00D81C5D" w:rsidRPr="00E0171A" w:rsidRDefault="00D81C5D" w:rsidP="004A05F8">
            <w:pPr>
              <w:ind w:left="0"/>
              <w:jc w:val="center"/>
            </w:pPr>
            <w:r w:rsidRPr="00537DF2">
              <w:rPr>
                <w:noProof/>
                <w:color w:val="538135" w:themeColor="accent6" w:themeShade="BF"/>
              </w:rPr>
              <w:t>GREEN</w:t>
            </w:r>
          </w:p>
        </w:tc>
        <w:tc>
          <w:tcPr>
            <w:tcW w:w="5266" w:type="dxa"/>
          </w:tcPr>
          <w:p w14:paraId="0BC50107" w14:textId="61075A1F" w:rsidR="00D81C5D" w:rsidRPr="00E0171A" w:rsidRDefault="00D81C5D" w:rsidP="004A05F8">
            <w:pPr>
              <w:ind w:left="0"/>
              <w:rPr>
                <w:sz w:val="18"/>
                <w:szCs w:val="18"/>
              </w:rPr>
            </w:pPr>
            <w:r>
              <w:rPr>
                <w:sz w:val="18"/>
                <w:szCs w:val="18"/>
              </w:rPr>
              <w:t>Notification with SUCCESS status.</w:t>
            </w:r>
          </w:p>
        </w:tc>
      </w:tr>
      <w:tr w:rsidR="00D81C5D" w:rsidRPr="00E0171A" w14:paraId="41C53F39" w14:textId="77777777" w:rsidTr="00A225F1">
        <w:tc>
          <w:tcPr>
            <w:tcW w:w="1083" w:type="dxa"/>
          </w:tcPr>
          <w:p w14:paraId="67A97DFA" w14:textId="77777777" w:rsidR="00D81C5D" w:rsidRPr="00C63180" w:rsidRDefault="00D81C5D" w:rsidP="004A05F8">
            <w:pPr>
              <w:ind w:left="0"/>
              <w:jc w:val="center"/>
              <w:rPr>
                <w:color w:val="D44950"/>
              </w:rPr>
            </w:pPr>
            <w:r w:rsidRPr="00C63180">
              <w:rPr>
                <w:noProof/>
                <w:color w:val="D44950"/>
              </w:rPr>
              <w:t>RED</w:t>
            </w:r>
          </w:p>
        </w:tc>
        <w:tc>
          <w:tcPr>
            <w:tcW w:w="5266" w:type="dxa"/>
          </w:tcPr>
          <w:p w14:paraId="6C52DBC0" w14:textId="42EBB035" w:rsidR="00D81C5D" w:rsidRPr="00E0171A" w:rsidRDefault="00D81C5D" w:rsidP="004A05F8">
            <w:pPr>
              <w:ind w:left="0"/>
              <w:rPr>
                <w:sz w:val="18"/>
                <w:szCs w:val="18"/>
              </w:rPr>
            </w:pPr>
            <w:r>
              <w:rPr>
                <w:sz w:val="18"/>
                <w:szCs w:val="18"/>
              </w:rPr>
              <w:t>Notifications with FAILED status.</w:t>
            </w:r>
          </w:p>
        </w:tc>
      </w:tr>
    </w:tbl>
    <w:p w14:paraId="31352D19" w14:textId="77777777" w:rsidR="00D81C5D" w:rsidRDefault="00D81C5D" w:rsidP="00D81C5D">
      <w:pPr>
        <w:ind w:left="0"/>
      </w:pPr>
    </w:p>
    <w:p w14:paraId="076993A7" w14:textId="1A476AF2" w:rsidR="00D827CE" w:rsidRDefault="00D827CE" w:rsidP="00D827CE">
      <w:pPr>
        <w:ind w:left="0"/>
      </w:pPr>
      <w:r w:rsidRPr="00733800">
        <w:rPr>
          <w:b/>
          <w:bCs/>
        </w:rPr>
        <w:t>NOTE:</w:t>
      </w:r>
      <w:r>
        <w:t xml:space="preserve"> Given main grid row contains eSIM if its </w:t>
      </w:r>
      <w:r w:rsidRPr="00D827CE">
        <w:rPr>
          <w:i/>
          <w:iCs w:val="0"/>
        </w:rPr>
        <w:t>eSIM Type</w:t>
      </w:r>
      <w:r>
        <w:t xml:space="preserve"> column is populated. See </w:t>
      </w:r>
      <w:hyperlink w:anchor="_Main_Grid" w:history="1">
        <w:r w:rsidRPr="00533D2D">
          <w:rPr>
            <w:rStyle w:val="Hypertextovodkaz"/>
          </w:rPr>
          <w:t>Main Grid</w:t>
        </w:r>
      </w:hyperlink>
      <w:r>
        <w:t xml:space="preserve"> for more details.</w:t>
      </w:r>
    </w:p>
    <w:p w14:paraId="03834676" w14:textId="77777777" w:rsidR="00D827CE" w:rsidRDefault="00D827CE" w:rsidP="00D827CE">
      <w:pPr>
        <w:ind w:left="0"/>
      </w:pPr>
    </w:p>
    <w:p w14:paraId="19556473" w14:textId="78522C88" w:rsidR="00D827CE" w:rsidRDefault="00D827CE" w:rsidP="00D827CE">
      <w:pPr>
        <w:ind w:left="0"/>
        <w:rPr>
          <w:sz w:val="18"/>
          <w:szCs w:val="18"/>
        </w:rPr>
      </w:pPr>
      <w:r>
        <w:t>Following output columns are returned:</w:t>
      </w:r>
    </w:p>
    <w:p w14:paraId="7BFB4AD1" w14:textId="77777777" w:rsidR="00D827CE" w:rsidRDefault="00D827CE" w:rsidP="00D827CE">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D827CE" w:rsidRPr="00DF00E8" w14:paraId="5651D84B" w14:textId="77777777" w:rsidTr="004A05F8">
        <w:trPr>
          <w:trHeight w:val="277"/>
        </w:trPr>
        <w:tc>
          <w:tcPr>
            <w:tcW w:w="2552" w:type="dxa"/>
            <w:shd w:val="clear" w:color="auto" w:fill="D9D9D9" w:themeFill="background1" w:themeFillShade="D9"/>
          </w:tcPr>
          <w:p w14:paraId="72723938" w14:textId="77777777" w:rsidR="00D827CE" w:rsidRPr="00DF00E8" w:rsidRDefault="00D827CE" w:rsidP="004A05F8">
            <w:pPr>
              <w:ind w:left="0"/>
              <w:rPr>
                <w:b/>
                <w:bCs/>
              </w:rPr>
            </w:pPr>
            <w:r>
              <w:rPr>
                <w:b/>
                <w:bCs/>
              </w:rPr>
              <w:t xml:space="preserve">Column </w:t>
            </w:r>
          </w:p>
        </w:tc>
        <w:tc>
          <w:tcPr>
            <w:tcW w:w="6520" w:type="dxa"/>
            <w:shd w:val="clear" w:color="auto" w:fill="D9D9D9" w:themeFill="background1" w:themeFillShade="D9"/>
          </w:tcPr>
          <w:p w14:paraId="230A1EF1" w14:textId="77777777" w:rsidR="00D827CE" w:rsidRDefault="00D827CE" w:rsidP="004A05F8">
            <w:pPr>
              <w:ind w:left="0"/>
              <w:rPr>
                <w:b/>
                <w:bCs/>
              </w:rPr>
            </w:pPr>
            <w:r>
              <w:rPr>
                <w:b/>
                <w:bCs/>
              </w:rPr>
              <w:t>Description</w:t>
            </w:r>
          </w:p>
        </w:tc>
      </w:tr>
      <w:tr w:rsidR="00D827CE" w14:paraId="43E360C4" w14:textId="77777777" w:rsidTr="004A05F8">
        <w:trPr>
          <w:trHeight w:val="219"/>
        </w:trPr>
        <w:tc>
          <w:tcPr>
            <w:tcW w:w="2552" w:type="dxa"/>
          </w:tcPr>
          <w:p w14:paraId="1CE39FCC" w14:textId="12C3520F" w:rsidR="00D827CE" w:rsidRPr="00602485" w:rsidRDefault="00D827CE" w:rsidP="004A05F8">
            <w:pPr>
              <w:ind w:left="0"/>
              <w:rPr>
                <w:rFonts w:ascii="Consolas" w:hAnsi="Consolas"/>
              </w:rPr>
            </w:pPr>
            <w:r>
              <w:rPr>
                <w:rFonts w:ascii="Consolas" w:hAnsi="Consolas"/>
              </w:rPr>
              <w:t>IMSI</w:t>
            </w:r>
          </w:p>
        </w:tc>
        <w:tc>
          <w:tcPr>
            <w:tcW w:w="6520" w:type="dxa"/>
          </w:tcPr>
          <w:p w14:paraId="637613D3" w14:textId="4A4A21BC" w:rsidR="00D827CE" w:rsidRPr="00CD6E68" w:rsidRDefault="00D827CE" w:rsidP="004A05F8">
            <w:pPr>
              <w:ind w:left="0"/>
            </w:pPr>
            <w:r>
              <w:t>IMSI identifier</w:t>
            </w:r>
          </w:p>
        </w:tc>
      </w:tr>
      <w:tr w:rsidR="00D827CE" w14:paraId="2123DC83" w14:textId="77777777" w:rsidTr="004A05F8">
        <w:trPr>
          <w:trHeight w:val="219"/>
        </w:trPr>
        <w:tc>
          <w:tcPr>
            <w:tcW w:w="2552" w:type="dxa"/>
          </w:tcPr>
          <w:p w14:paraId="05041440" w14:textId="347343D8" w:rsidR="00D827CE" w:rsidRPr="00602485" w:rsidRDefault="00D827CE" w:rsidP="004A05F8">
            <w:pPr>
              <w:ind w:left="0"/>
              <w:rPr>
                <w:rFonts w:ascii="Consolas" w:hAnsi="Consolas"/>
              </w:rPr>
            </w:pPr>
            <w:r>
              <w:rPr>
                <w:rFonts w:ascii="Consolas" w:hAnsi="Consolas"/>
              </w:rPr>
              <w:t>INS_DATE</w:t>
            </w:r>
          </w:p>
        </w:tc>
        <w:tc>
          <w:tcPr>
            <w:tcW w:w="6520" w:type="dxa"/>
          </w:tcPr>
          <w:p w14:paraId="088994F3" w14:textId="18FD16D8" w:rsidR="00D827CE" w:rsidRPr="00CD6E68" w:rsidRDefault="00D827CE" w:rsidP="004A05F8">
            <w:pPr>
              <w:ind w:left="0"/>
            </w:pPr>
            <w:r>
              <w:t>Date the notification was inserted to Kenan</w:t>
            </w:r>
          </w:p>
        </w:tc>
      </w:tr>
      <w:tr w:rsidR="00D827CE" w14:paraId="3B747E40" w14:textId="77777777" w:rsidTr="004A05F8">
        <w:trPr>
          <w:trHeight w:val="219"/>
        </w:trPr>
        <w:tc>
          <w:tcPr>
            <w:tcW w:w="2552" w:type="dxa"/>
          </w:tcPr>
          <w:p w14:paraId="77CF43D6" w14:textId="00406847" w:rsidR="00D827CE" w:rsidRPr="00602485" w:rsidRDefault="00D827CE" w:rsidP="004A05F8">
            <w:pPr>
              <w:ind w:left="0"/>
              <w:rPr>
                <w:rFonts w:ascii="Consolas" w:hAnsi="Consolas"/>
              </w:rPr>
            </w:pPr>
            <w:r>
              <w:rPr>
                <w:rFonts w:ascii="Consolas" w:hAnsi="Consolas"/>
              </w:rPr>
              <w:t>STATUS</w:t>
            </w:r>
          </w:p>
        </w:tc>
        <w:tc>
          <w:tcPr>
            <w:tcW w:w="6520" w:type="dxa"/>
          </w:tcPr>
          <w:p w14:paraId="656A5610" w14:textId="40622560" w:rsidR="00D827CE" w:rsidRPr="00CD6E68" w:rsidRDefault="00D827CE" w:rsidP="004A05F8">
            <w:pPr>
              <w:ind w:left="0"/>
            </w:pPr>
            <w:r>
              <w:t>Notification status</w:t>
            </w:r>
            <w:r w:rsidR="005A065C">
              <w:t xml:space="preserve"> ID and description</w:t>
            </w:r>
          </w:p>
        </w:tc>
      </w:tr>
      <w:tr w:rsidR="00D827CE" w14:paraId="23EA4039" w14:textId="77777777" w:rsidTr="004A05F8">
        <w:trPr>
          <w:trHeight w:val="219"/>
        </w:trPr>
        <w:tc>
          <w:tcPr>
            <w:tcW w:w="2552" w:type="dxa"/>
          </w:tcPr>
          <w:p w14:paraId="7F1C404D" w14:textId="29FD1729" w:rsidR="00D827CE" w:rsidRPr="00602485" w:rsidRDefault="00D827CE" w:rsidP="004A05F8">
            <w:pPr>
              <w:ind w:left="0"/>
              <w:rPr>
                <w:rFonts w:ascii="Consolas" w:hAnsi="Consolas"/>
              </w:rPr>
            </w:pPr>
            <w:r>
              <w:rPr>
                <w:rFonts w:ascii="Consolas" w:hAnsi="Consolas"/>
              </w:rPr>
              <w:t>NOTIF_DATE</w:t>
            </w:r>
          </w:p>
        </w:tc>
        <w:tc>
          <w:tcPr>
            <w:tcW w:w="6520" w:type="dxa"/>
          </w:tcPr>
          <w:p w14:paraId="4646C46C" w14:textId="1040A39A" w:rsidR="00D827CE" w:rsidRPr="00D827CE" w:rsidRDefault="00D827CE" w:rsidP="00D827CE">
            <w:pPr>
              <w:ind w:left="0"/>
            </w:pPr>
            <w:r>
              <w:t>Notification date</w:t>
            </w:r>
            <w:r w:rsidR="005A065C">
              <w:t xml:space="preserve"> from SMDP+</w:t>
            </w:r>
          </w:p>
        </w:tc>
      </w:tr>
      <w:tr w:rsidR="00D827CE" w14:paraId="012BAFB0" w14:textId="77777777" w:rsidTr="004A05F8">
        <w:trPr>
          <w:trHeight w:val="219"/>
        </w:trPr>
        <w:tc>
          <w:tcPr>
            <w:tcW w:w="2552" w:type="dxa"/>
          </w:tcPr>
          <w:p w14:paraId="6CAE8E24" w14:textId="612D7ACA" w:rsidR="00D827CE" w:rsidRPr="00602485" w:rsidRDefault="00D827CE" w:rsidP="004A05F8">
            <w:pPr>
              <w:ind w:left="0"/>
              <w:rPr>
                <w:rFonts w:ascii="Consolas" w:hAnsi="Consolas"/>
              </w:rPr>
            </w:pPr>
            <w:r>
              <w:rPr>
                <w:rFonts w:ascii="Consolas" w:hAnsi="Consolas"/>
              </w:rPr>
              <w:t>NOTIF_POINT</w:t>
            </w:r>
          </w:p>
        </w:tc>
        <w:tc>
          <w:tcPr>
            <w:tcW w:w="6520" w:type="dxa"/>
          </w:tcPr>
          <w:p w14:paraId="470AB76D" w14:textId="1AD1089D" w:rsidR="00D827CE" w:rsidRPr="00D827CE" w:rsidRDefault="00D827CE" w:rsidP="00D827CE">
            <w:pPr>
              <w:ind w:left="0"/>
              <w:rPr>
                <w:sz w:val="18"/>
                <w:szCs w:val="18"/>
              </w:rPr>
            </w:pPr>
            <w:r>
              <w:t>Notification point from SMDP+</w:t>
            </w:r>
          </w:p>
        </w:tc>
      </w:tr>
      <w:tr w:rsidR="00D827CE" w14:paraId="1A5D097B" w14:textId="77777777" w:rsidTr="004A05F8">
        <w:trPr>
          <w:trHeight w:val="219"/>
        </w:trPr>
        <w:tc>
          <w:tcPr>
            <w:tcW w:w="2552" w:type="dxa"/>
          </w:tcPr>
          <w:p w14:paraId="03FF934F" w14:textId="40DF25EC" w:rsidR="00D827CE" w:rsidRPr="00602485" w:rsidRDefault="00D827CE" w:rsidP="004A05F8">
            <w:pPr>
              <w:ind w:left="0"/>
              <w:rPr>
                <w:rFonts w:ascii="Consolas" w:hAnsi="Consolas"/>
              </w:rPr>
            </w:pPr>
            <w:r>
              <w:rPr>
                <w:rFonts w:ascii="Consolas" w:hAnsi="Consolas"/>
              </w:rPr>
              <w:lastRenderedPageBreak/>
              <w:t>NOTIF_STATUS</w:t>
            </w:r>
          </w:p>
        </w:tc>
        <w:tc>
          <w:tcPr>
            <w:tcW w:w="6520" w:type="dxa"/>
          </w:tcPr>
          <w:p w14:paraId="7EC30328" w14:textId="60443551" w:rsidR="00D827CE" w:rsidRPr="00CD6E68" w:rsidRDefault="00D827CE" w:rsidP="004A05F8">
            <w:pPr>
              <w:ind w:left="0"/>
            </w:pPr>
            <w:r>
              <w:t>Notification status</w:t>
            </w:r>
          </w:p>
        </w:tc>
      </w:tr>
      <w:tr w:rsidR="00D827CE" w14:paraId="2BF18B59" w14:textId="77777777" w:rsidTr="004A05F8">
        <w:trPr>
          <w:trHeight w:val="219"/>
        </w:trPr>
        <w:tc>
          <w:tcPr>
            <w:tcW w:w="2552" w:type="dxa"/>
          </w:tcPr>
          <w:p w14:paraId="7E417624" w14:textId="2EF7E83E" w:rsidR="00D827CE" w:rsidRPr="00602485" w:rsidRDefault="00D827CE" w:rsidP="004A05F8">
            <w:pPr>
              <w:ind w:left="0"/>
              <w:rPr>
                <w:rFonts w:ascii="Consolas" w:hAnsi="Consolas"/>
              </w:rPr>
            </w:pPr>
            <w:r>
              <w:rPr>
                <w:rFonts w:ascii="Consolas" w:hAnsi="Consolas"/>
              </w:rPr>
              <w:t>EID</w:t>
            </w:r>
          </w:p>
        </w:tc>
        <w:tc>
          <w:tcPr>
            <w:tcW w:w="6520" w:type="dxa"/>
          </w:tcPr>
          <w:p w14:paraId="305E47B4" w14:textId="33BE4CCD" w:rsidR="00D827CE" w:rsidRPr="00CD6E68" w:rsidRDefault="00D827CE" w:rsidP="004A05F8">
            <w:pPr>
              <w:ind w:left="0"/>
            </w:pPr>
            <w:r>
              <w:t>EID identifier</w:t>
            </w:r>
          </w:p>
        </w:tc>
      </w:tr>
      <w:tr w:rsidR="00D827CE" w14:paraId="650577BA" w14:textId="77777777" w:rsidTr="004A05F8">
        <w:trPr>
          <w:trHeight w:val="219"/>
        </w:trPr>
        <w:tc>
          <w:tcPr>
            <w:tcW w:w="2552" w:type="dxa"/>
          </w:tcPr>
          <w:p w14:paraId="6C7BAFB1" w14:textId="160BBFEA" w:rsidR="00D827CE" w:rsidRPr="00602485" w:rsidRDefault="00D827CE" w:rsidP="004A05F8">
            <w:pPr>
              <w:ind w:left="0"/>
              <w:rPr>
                <w:rFonts w:ascii="Consolas" w:hAnsi="Consolas"/>
              </w:rPr>
            </w:pPr>
            <w:r>
              <w:rPr>
                <w:rFonts w:ascii="Consolas" w:hAnsi="Consolas"/>
              </w:rPr>
              <w:t>IMEI</w:t>
            </w:r>
          </w:p>
        </w:tc>
        <w:tc>
          <w:tcPr>
            <w:tcW w:w="6520" w:type="dxa"/>
          </w:tcPr>
          <w:p w14:paraId="60101BC0" w14:textId="26952F4A" w:rsidR="00D827CE" w:rsidRPr="00CD6E68" w:rsidRDefault="00D827CE" w:rsidP="004A05F8">
            <w:pPr>
              <w:ind w:left="0"/>
            </w:pPr>
            <w:r>
              <w:t>IMEI identifier</w:t>
            </w:r>
          </w:p>
        </w:tc>
      </w:tr>
      <w:tr w:rsidR="00D827CE" w14:paraId="5A819549" w14:textId="77777777" w:rsidTr="004A05F8">
        <w:trPr>
          <w:trHeight w:val="219"/>
        </w:trPr>
        <w:tc>
          <w:tcPr>
            <w:tcW w:w="2552" w:type="dxa"/>
          </w:tcPr>
          <w:p w14:paraId="1DCF18C1" w14:textId="3AD07A58" w:rsidR="00D827CE" w:rsidRPr="00602485" w:rsidRDefault="00D827CE" w:rsidP="004A05F8">
            <w:pPr>
              <w:ind w:left="0"/>
              <w:rPr>
                <w:rFonts w:ascii="Consolas" w:hAnsi="Consolas"/>
              </w:rPr>
            </w:pPr>
            <w:r>
              <w:rPr>
                <w:rFonts w:ascii="Consolas" w:hAnsi="Consolas"/>
              </w:rPr>
              <w:t>ERROR_TYPE</w:t>
            </w:r>
          </w:p>
        </w:tc>
        <w:tc>
          <w:tcPr>
            <w:tcW w:w="6520" w:type="dxa"/>
          </w:tcPr>
          <w:p w14:paraId="2CF55318" w14:textId="4443E30E" w:rsidR="00D827CE" w:rsidRPr="00CD6E68" w:rsidRDefault="00D827CE" w:rsidP="004A05F8">
            <w:pPr>
              <w:ind w:left="0"/>
            </w:pPr>
            <w:r>
              <w:t>Error type from SMDP+</w:t>
            </w:r>
          </w:p>
        </w:tc>
      </w:tr>
      <w:tr w:rsidR="00D827CE" w14:paraId="638C17D5" w14:textId="77777777" w:rsidTr="004A05F8">
        <w:trPr>
          <w:trHeight w:val="219"/>
        </w:trPr>
        <w:tc>
          <w:tcPr>
            <w:tcW w:w="2552" w:type="dxa"/>
          </w:tcPr>
          <w:p w14:paraId="3848FBFE" w14:textId="773B76BF" w:rsidR="00D827CE" w:rsidRPr="00602485" w:rsidRDefault="00D827CE" w:rsidP="004A05F8">
            <w:pPr>
              <w:ind w:left="0"/>
              <w:rPr>
                <w:rFonts w:ascii="Consolas" w:hAnsi="Consolas"/>
              </w:rPr>
            </w:pPr>
            <w:r>
              <w:rPr>
                <w:rFonts w:ascii="Consolas" w:hAnsi="Consolas"/>
              </w:rPr>
              <w:t>ERROR_DESCRIPTION</w:t>
            </w:r>
          </w:p>
        </w:tc>
        <w:tc>
          <w:tcPr>
            <w:tcW w:w="6520" w:type="dxa"/>
          </w:tcPr>
          <w:p w14:paraId="62F81D62" w14:textId="7B6A5A43" w:rsidR="00D827CE" w:rsidRPr="00CD6E68" w:rsidRDefault="00D827CE" w:rsidP="004A05F8">
            <w:pPr>
              <w:ind w:left="0"/>
            </w:pPr>
            <w:r>
              <w:t>Error description from SMDP+</w:t>
            </w:r>
          </w:p>
        </w:tc>
      </w:tr>
    </w:tbl>
    <w:p w14:paraId="345C3F05" w14:textId="77777777" w:rsidR="00D827CE" w:rsidRDefault="00D827CE" w:rsidP="00D827CE">
      <w:pPr>
        <w:ind w:left="0"/>
      </w:pPr>
    </w:p>
    <w:p w14:paraId="00B7D71E" w14:textId="1B0EDAB9" w:rsidR="00D827CE" w:rsidRDefault="00D827CE" w:rsidP="00D827CE">
      <w:pPr>
        <w:ind w:left="0"/>
      </w:pPr>
      <w:r w:rsidRPr="00FF34D5">
        <w:t xml:space="preserve">Please refer to Kenan system documentation for more details on the </w:t>
      </w:r>
      <w:r>
        <w:t xml:space="preserve">output </w:t>
      </w:r>
      <w:r w:rsidRPr="00FF34D5">
        <w:t xml:space="preserve">column </w:t>
      </w:r>
      <w:r>
        <w:t xml:space="preserve">meanings and </w:t>
      </w:r>
      <w:r w:rsidRPr="00FF34D5">
        <w:t>values.</w:t>
      </w:r>
    </w:p>
    <w:p w14:paraId="642AC460" w14:textId="2E9BC55B" w:rsidR="00D827CE" w:rsidRPr="007659C8" w:rsidRDefault="00D827CE" w:rsidP="00EB084F">
      <w:pPr>
        <w:pStyle w:val="Nadpis6"/>
      </w:pPr>
      <w:bookmarkStart w:id="216" w:name="_Toc199412200"/>
      <w:r w:rsidRPr="007659C8">
        <w:t xml:space="preserve">Process </w:t>
      </w:r>
      <w:r w:rsidR="00736E7F">
        <w:t>O</w:t>
      </w:r>
      <w:r w:rsidRPr="007659C8">
        <w:t>verview</w:t>
      </w:r>
      <w:bookmarkEnd w:id="216"/>
    </w:p>
    <w:p w14:paraId="7328CF0E" w14:textId="7C2A4FA2" w:rsidR="00D827CE" w:rsidRPr="007659C8" w:rsidRDefault="00D827CE" w:rsidP="00D827CE">
      <w:pPr>
        <w:ind w:left="0"/>
      </w:pPr>
      <w:r w:rsidRPr="007659C8">
        <w:t xml:space="preserve">Following Kenan tables are queried for </w:t>
      </w:r>
      <w:r w:rsidR="00C01314">
        <w:t xml:space="preserve">notification </w:t>
      </w:r>
      <w:r w:rsidRPr="007659C8">
        <w:t xml:space="preserve">details for given </w:t>
      </w:r>
      <w:r w:rsidR="00C01314">
        <w:t>IMSI</w:t>
      </w:r>
      <w:r w:rsidRPr="007659C8">
        <w:t>:</w:t>
      </w:r>
    </w:p>
    <w:p w14:paraId="7F9C4252" w14:textId="77777777" w:rsidR="00D827CE" w:rsidRPr="007659C8" w:rsidRDefault="00D827CE" w:rsidP="00D827CE">
      <w:pPr>
        <w:ind w:left="0"/>
      </w:pPr>
    </w:p>
    <w:p w14:paraId="28A935E8" w14:textId="7C59F237" w:rsidR="00D827CE" w:rsidRPr="00267C28" w:rsidRDefault="00C01314" w:rsidP="00D827CE">
      <w:pPr>
        <w:ind w:left="0"/>
        <w:rPr>
          <w:rFonts w:ascii="Consolas" w:hAnsi="Consolas"/>
        </w:rPr>
      </w:pPr>
      <w:r>
        <w:rPr>
          <w:rFonts w:ascii="Consolas" w:hAnsi="Consolas"/>
        </w:rPr>
        <w:t>INVD_MAIN</w:t>
      </w:r>
    </w:p>
    <w:p w14:paraId="7E85D154" w14:textId="58E70904" w:rsidR="00D827CE" w:rsidRPr="00267C28" w:rsidRDefault="00C01314" w:rsidP="00D827CE">
      <w:pPr>
        <w:ind w:left="0"/>
        <w:rPr>
          <w:rFonts w:ascii="Consolas" w:hAnsi="Consolas"/>
        </w:rPr>
      </w:pPr>
      <w:r>
        <w:rPr>
          <w:rFonts w:ascii="Consolas" w:hAnsi="Consolas"/>
        </w:rPr>
        <w:t>INVS_STATUS_VALUES</w:t>
      </w:r>
    </w:p>
    <w:p w14:paraId="6EBC91BA" w14:textId="70404C11" w:rsidR="00D827CE" w:rsidRPr="00267C28" w:rsidRDefault="00C01314" w:rsidP="00D827CE">
      <w:pPr>
        <w:ind w:left="0"/>
        <w:rPr>
          <w:rFonts w:ascii="Consolas" w:hAnsi="Consolas"/>
        </w:rPr>
      </w:pPr>
      <w:r w:rsidRPr="00C01314">
        <w:rPr>
          <w:rFonts w:ascii="Consolas" w:hAnsi="Consolas"/>
        </w:rPr>
        <w:t>VF_CONFIG.VF_INVENTORY_NOTIFICATION</w:t>
      </w:r>
    </w:p>
    <w:p w14:paraId="72635491" w14:textId="0A0A759B" w:rsidR="00D827CE" w:rsidRPr="007659C8" w:rsidRDefault="00736E7F" w:rsidP="00273992">
      <w:pPr>
        <w:pStyle w:val="Nadpis5"/>
      </w:pPr>
      <w:bookmarkStart w:id="217" w:name="_Toc199412201"/>
      <w:r>
        <w:t>R</w:t>
      </w:r>
      <w:r w:rsidR="00D827CE" w:rsidRPr="007659C8">
        <w:t xml:space="preserve">ole </w:t>
      </w:r>
      <w:r>
        <w:t>D</w:t>
      </w:r>
      <w:r w:rsidR="00D827CE" w:rsidRPr="007659C8">
        <w:t>ifferences</w:t>
      </w:r>
      <w:bookmarkEnd w:id="21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827CE" w:rsidRPr="007659C8" w14:paraId="39AAB72E" w14:textId="77777777" w:rsidTr="004A05F8">
        <w:trPr>
          <w:trHeight w:val="277"/>
        </w:trPr>
        <w:tc>
          <w:tcPr>
            <w:tcW w:w="3490" w:type="dxa"/>
            <w:shd w:val="clear" w:color="auto" w:fill="D9D9D9" w:themeFill="background1" w:themeFillShade="D9"/>
          </w:tcPr>
          <w:p w14:paraId="6B4FDEC3" w14:textId="77777777" w:rsidR="00D827CE" w:rsidRPr="007659C8" w:rsidRDefault="00D827CE" w:rsidP="004A05F8">
            <w:pPr>
              <w:ind w:left="0"/>
              <w:rPr>
                <w:b/>
                <w:bCs/>
              </w:rPr>
            </w:pPr>
            <w:r w:rsidRPr="007659C8">
              <w:rPr>
                <w:b/>
                <w:bCs/>
              </w:rPr>
              <w:t>Action / Role</w:t>
            </w:r>
          </w:p>
        </w:tc>
        <w:tc>
          <w:tcPr>
            <w:tcW w:w="1163" w:type="dxa"/>
            <w:shd w:val="clear" w:color="auto" w:fill="D9D9D9" w:themeFill="background1" w:themeFillShade="D9"/>
          </w:tcPr>
          <w:p w14:paraId="7221CE2E" w14:textId="77777777" w:rsidR="00D827CE" w:rsidRPr="007659C8" w:rsidRDefault="00D827CE" w:rsidP="004A05F8">
            <w:pPr>
              <w:ind w:left="0"/>
              <w:jc w:val="center"/>
              <w:rPr>
                <w:b/>
                <w:bCs/>
              </w:rPr>
            </w:pPr>
            <w:r w:rsidRPr="007659C8">
              <w:rPr>
                <w:b/>
                <w:bCs/>
              </w:rPr>
              <w:t>ADMIN</w:t>
            </w:r>
          </w:p>
        </w:tc>
        <w:tc>
          <w:tcPr>
            <w:tcW w:w="1163" w:type="dxa"/>
            <w:shd w:val="clear" w:color="auto" w:fill="D9D9D9" w:themeFill="background1" w:themeFillShade="D9"/>
          </w:tcPr>
          <w:p w14:paraId="15EFB7EB" w14:textId="77777777" w:rsidR="00D827CE" w:rsidRPr="007659C8" w:rsidRDefault="00D827CE" w:rsidP="004A05F8">
            <w:pPr>
              <w:ind w:left="0"/>
              <w:jc w:val="center"/>
              <w:rPr>
                <w:b/>
                <w:bCs/>
              </w:rPr>
            </w:pPr>
            <w:r w:rsidRPr="007659C8">
              <w:rPr>
                <w:b/>
                <w:bCs/>
              </w:rPr>
              <w:t>LEAD</w:t>
            </w:r>
          </w:p>
        </w:tc>
        <w:tc>
          <w:tcPr>
            <w:tcW w:w="1180" w:type="dxa"/>
            <w:shd w:val="clear" w:color="auto" w:fill="D9D9D9" w:themeFill="background1" w:themeFillShade="D9"/>
          </w:tcPr>
          <w:p w14:paraId="286F79EE" w14:textId="77777777" w:rsidR="00D827CE" w:rsidRPr="007659C8" w:rsidRDefault="00D827CE" w:rsidP="004A05F8">
            <w:pPr>
              <w:ind w:left="0"/>
              <w:jc w:val="center"/>
              <w:rPr>
                <w:b/>
                <w:bCs/>
              </w:rPr>
            </w:pPr>
            <w:r w:rsidRPr="007659C8">
              <w:rPr>
                <w:b/>
                <w:bCs/>
              </w:rPr>
              <w:t>TESTING-VF</w:t>
            </w:r>
          </w:p>
        </w:tc>
        <w:tc>
          <w:tcPr>
            <w:tcW w:w="1180" w:type="dxa"/>
            <w:shd w:val="clear" w:color="auto" w:fill="D9D9D9" w:themeFill="background1" w:themeFillShade="D9"/>
          </w:tcPr>
          <w:p w14:paraId="57A564D8" w14:textId="77777777" w:rsidR="00D827CE" w:rsidRPr="007659C8" w:rsidRDefault="00D827CE" w:rsidP="004A05F8">
            <w:pPr>
              <w:ind w:left="0"/>
              <w:jc w:val="center"/>
              <w:rPr>
                <w:b/>
                <w:bCs/>
              </w:rPr>
            </w:pPr>
            <w:r w:rsidRPr="007659C8">
              <w:rPr>
                <w:b/>
                <w:bCs/>
              </w:rPr>
              <w:t>TESTING-IBM</w:t>
            </w:r>
          </w:p>
        </w:tc>
        <w:tc>
          <w:tcPr>
            <w:tcW w:w="1180" w:type="dxa"/>
            <w:shd w:val="clear" w:color="auto" w:fill="D9D9D9" w:themeFill="background1" w:themeFillShade="D9"/>
          </w:tcPr>
          <w:p w14:paraId="7F1A93F2" w14:textId="77777777" w:rsidR="00D827CE" w:rsidRPr="007659C8" w:rsidRDefault="00D827CE" w:rsidP="004A05F8">
            <w:pPr>
              <w:ind w:left="0"/>
              <w:jc w:val="center"/>
              <w:rPr>
                <w:b/>
                <w:bCs/>
              </w:rPr>
            </w:pPr>
            <w:r w:rsidRPr="007659C8">
              <w:rPr>
                <w:b/>
                <w:bCs/>
              </w:rPr>
              <w:t>TESTING-V2</w:t>
            </w:r>
          </w:p>
        </w:tc>
      </w:tr>
      <w:tr w:rsidR="00D827CE" w14:paraId="519A397C" w14:textId="77777777" w:rsidTr="004A05F8">
        <w:trPr>
          <w:trHeight w:val="219"/>
        </w:trPr>
        <w:tc>
          <w:tcPr>
            <w:tcW w:w="3490" w:type="dxa"/>
          </w:tcPr>
          <w:p w14:paraId="65423ABF" w14:textId="6F1C90AD" w:rsidR="00D827CE" w:rsidRPr="007659C8" w:rsidRDefault="00D827CE" w:rsidP="004A05F8">
            <w:pPr>
              <w:ind w:left="0"/>
              <w:rPr>
                <w:b/>
                <w:bCs/>
              </w:rPr>
            </w:pPr>
            <w:r w:rsidRPr="007659C8">
              <w:rPr>
                <w:b/>
                <w:bCs/>
              </w:rPr>
              <w:t xml:space="preserve">Access to </w:t>
            </w:r>
            <w:r w:rsidR="00273992">
              <w:rPr>
                <w:b/>
                <w:bCs/>
              </w:rPr>
              <w:t>eSIM Notifications</w:t>
            </w:r>
            <w:r w:rsidRPr="007659C8">
              <w:rPr>
                <w:b/>
                <w:bCs/>
              </w:rPr>
              <w:t xml:space="preserve"> Status</w:t>
            </w:r>
          </w:p>
        </w:tc>
        <w:tc>
          <w:tcPr>
            <w:tcW w:w="1163" w:type="dxa"/>
          </w:tcPr>
          <w:p w14:paraId="38D4A5D3" w14:textId="77777777" w:rsidR="00D827CE" w:rsidRPr="007659C8" w:rsidRDefault="00D827CE" w:rsidP="004A05F8">
            <w:pPr>
              <w:ind w:left="0"/>
              <w:jc w:val="center"/>
            </w:pPr>
            <w:r w:rsidRPr="007659C8">
              <w:t>Y</w:t>
            </w:r>
          </w:p>
        </w:tc>
        <w:tc>
          <w:tcPr>
            <w:tcW w:w="1163" w:type="dxa"/>
          </w:tcPr>
          <w:p w14:paraId="50EA73D5" w14:textId="77777777" w:rsidR="00D827CE" w:rsidRPr="007659C8" w:rsidRDefault="00D827CE" w:rsidP="004A05F8">
            <w:pPr>
              <w:ind w:left="0"/>
              <w:jc w:val="center"/>
            </w:pPr>
            <w:r w:rsidRPr="007659C8">
              <w:t>Y</w:t>
            </w:r>
          </w:p>
        </w:tc>
        <w:tc>
          <w:tcPr>
            <w:tcW w:w="1180" w:type="dxa"/>
          </w:tcPr>
          <w:p w14:paraId="4D6A8699" w14:textId="77777777" w:rsidR="00D827CE" w:rsidRPr="007659C8" w:rsidRDefault="00D827CE" w:rsidP="004A05F8">
            <w:pPr>
              <w:ind w:left="0"/>
              <w:jc w:val="center"/>
            </w:pPr>
            <w:r w:rsidRPr="007659C8">
              <w:t>N</w:t>
            </w:r>
          </w:p>
        </w:tc>
        <w:tc>
          <w:tcPr>
            <w:tcW w:w="1180" w:type="dxa"/>
          </w:tcPr>
          <w:p w14:paraId="0ABA7BB8" w14:textId="77777777" w:rsidR="00D827CE" w:rsidRPr="007659C8" w:rsidRDefault="00D827CE" w:rsidP="004A05F8">
            <w:pPr>
              <w:ind w:left="0"/>
              <w:jc w:val="center"/>
            </w:pPr>
            <w:r w:rsidRPr="007659C8">
              <w:t>Y</w:t>
            </w:r>
          </w:p>
        </w:tc>
        <w:tc>
          <w:tcPr>
            <w:tcW w:w="1180" w:type="dxa"/>
          </w:tcPr>
          <w:p w14:paraId="2F28F70B" w14:textId="77777777" w:rsidR="00D827CE" w:rsidRPr="00D771E3" w:rsidRDefault="00D827CE" w:rsidP="004A05F8">
            <w:pPr>
              <w:ind w:left="0"/>
              <w:jc w:val="center"/>
            </w:pPr>
            <w:r w:rsidRPr="007659C8">
              <w:t>N</w:t>
            </w:r>
          </w:p>
        </w:tc>
      </w:tr>
    </w:tbl>
    <w:p w14:paraId="249C37BE" w14:textId="77777777" w:rsidR="00D827CE" w:rsidRPr="00CE5F6D" w:rsidRDefault="00D827CE" w:rsidP="00D827CE"/>
    <w:p w14:paraId="591EF94E" w14:textId="5F286811" w:rsidR="00315687" w:rsidRDefault="00315687" w:rsidP="00315687">
      <w:pPr>
        <w:pStyle w:val="Nadpis3"/>
      </w:pPr>
      <w:bookmarkStart w:id="218" w:name="_Toc199412202"/>
      <w:r>
        <w:t>Fetch missing OneNumber pairs</w:t>
      </w:r>
      <w:bookmarkEnd w:id="218"/>
    </w:p>
    <w:p w14:paraId="2DBB5B3B" w14:textId="77777777" w:rsidR="004A3120" w:rsidRDefault="00315687" w:rsidP="00315687">
      <w:pPr>
        <w:ind w:left="0"/>
      </w:pPr>
      <w:r>
        <w:t>In the main grid, select one or more rows containing a OneNumber pair (</w:t>
      </w:r>
      <w:r w:rsidR="004A3120">
        <w:t xml:space="preserve">i.e., </w:t>
      </w:r>
      <w:r>
        <w:t xml:space="preserve">there’s </w:t>
      </w:r>
      <w:r>
        <w:rPr>
          <w:noProof/>
        </w:rPr>
        <w:drawing>
          <wp:inline distT="0" distB="0" distL="0" distR="0" wp14:anchorId="2FB03D88" wp14:editId="17355A6F">
            <wp:extent cx="150495" cy="150495"/>
            <wp:effectExtent l="0" t="0" r="1905" b="1905"/>
            <wp:docPr id="101504971" name="Obrázek 101504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Obrázek 214"/>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t xml:space="preserve"> </w:t>
      </w:r>
      <w:r w:rsidR="004A3120">
        <w:t xml:space="preserve">icon </w:t>
      </w:r>
      <w:r>
        <w:t xml:space="preserve">for primary OneNumber pair, or </w:t>
      </w:r>
      <w:r>
        <w:rPr>
          <w:noProof/>
        </w:rPr>
        <w:drawing>
          <wp:inline distT="0" distB="0" distL="0" distR="0" wp14:anchorId="20077A11" wp14:editId="59E29D0A">
            <wp:extent cx="150495" cy="150495"/>
            <wp:effectExtent l="0" t="0" r="1905" b="1905"/>
            <wp:docPr id="32165503" name="Obrázek 32165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Obrázek 224"/>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t xml:space="preserve"> </w:t>
      </w:r>
      <w:r w:rsidR="004A3120">
        <w:t xml:space="preserve">icon </w:t>
      </w:r>
      <w:r>
        <w:t xml:space="preserve">for secondary OneNumber pair displayed in the grid). </w:t>
      </w:r>
    </w:p>
    <w:p w14:paraId="45665282" w14:textId="77777777" w:rsidR="004A3120" w:rsidRDefault="004A3120" w:rsidP="00315687">
      <w:pPr>
        <w:ind w:left="0"/>
      </w:pPr>
    </w:p>
    <w:p w14:paraId="144F1B5A" w14:textId="455ABF36" w:rsidR="00315687" w:rsidRDefault="00315687" w:rsidP="00315687">
      <w:pPr>
        <w:ind w:left="0"/>
      </w:pPr>
      <w:r>
        <w:t>Then</w:t>
      </w:r>
      <w:r w:rsidR="004A3120">
        <w:t>,</w:t>
      </w:r>
      <w:r>
        <w:t xml:space="preserve">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Fetch missing OneNumber pairs </w:t>
      </w:r>
      <w:r w:rsidRPr="00FF34D5">
        <w:t>in the main menu</w:t>
      </w:r>
      <w:r>
        <w:t xml:space="preserve"> </w:t>
      </w:r>
      <w:r w:rsidRPr="00FF34D5">
        <w:t xml:space="preserve">to </w:t>
      </w:r>
      <w:r>
        <w:t>import additional OneNumber pairs under the same OneNumber container that are not already present in the grid.</w:t>
      </w:r>
    </w:p>
    <w:p w14:paraId="3ABEE960" w14:textId="77777777" w:rsidR="00315687" w:rsidRDefault="00315687" w:rsidP="00315687">
      <w:pPr>
        <w:ind w:left="0"/>
      </w:pPr>
    </w:p>
    <w:p w14:paraId="668EAA48" w14:textId="2ECD6E72" w:rsidR="00315687" w:rsidRDefault="00315687" w:rsidP="00315687">
      <w:pPr>
        <w:ind w:left="0"/>
      </w:pPr>
      <w:r>
        <w:t>If primary OneNumber pair was selected, all its secondary pairs will be imported.</w:t>
      </w:r>
    </w:p>
    <w:p w14:paraId="13CEF3E6" w14:textId="148E367F" w:rsidR="00315687" w:rsidRDefault="00315687" w:rsidP="00315687">
      <w:pPr>
        <w:ind w:left="0"/>
      </w:pPr>
      <w:r>
        <w:t>If secondary OneNumber pair was selected, its primary pair will be imported.</w:t>
      </w:r>
    </w:p>
    <w:p w14:paraId="5DD2CFBF" w14:textId="3A800781" w:rsidR="00315687" w:rsidRDefault="00315687" w:rsidP="00315687">
      <w:pPr>
        <w:ind w:left="0"/>
      </w:pPr>
      <w:r>
        <w:t>If any pair is already present in the grid, it will not be imported again.</w:t>
      </w:r>
    </w:p>
    <w:p w14:paraId="2456601D" w14:textId="77777777" w:rsidR="004A3120" w:rsidRDefault="004A3120" w:rsidP="00315687">
      <w:pPr>
        <w:ind w:left="0"/>
      </w:pPr>
    </w:p>
    <w:p w14:paraId="68F68FE0" w14:textId="32C9F5E7" w:rsidR="004A3120" w:rsidRDefault="004A3120" w:rsidP="00315687">
      <w:pPr>
        <w:ind w:left="0"/>
      </w:pPr>
      <w:r w:rsidRPr="004A3120">
        <w:rPr>
          <w:b/>
          <w:bCs/>
        </w:rPr>
        <w:t>NOTE:</w:t>
      </w:r>
      <w:r>
        <w:t xml:space="preserve"> In the grid, all missing pairs are inserted below already existing data.</w:t>
      </w:r>
    </w:p>
    <w:p w14:paraId="679C943C" w14:textId="77777777" w:rsidR="00315687" w:rsidRDefault="00315687" w:rsidP="00315687">
      <w:pPr>
        <w:ind w:left="0"/>
      </w:pPr>
    </w:p>
    <w:p w14:paraId="19D03327" w14:textId="77777777" w:rsidR="001661A0" w:rsidRDefault="001661A0" w:rsidP="001661A0">
      <w:pPr>
        <w:ind w:left="0"/>
        <w:jc w:val="center"/>
      </w:pPr>
      <w:r w:rsidRPr="001661A0">
        <w:rPr>
          <w:noProof/>
        </w:rPr>
        <w:drawing>
          <wp:inline distT="0" distB="0" distL="0" distR="0" wp14:anchorId="05AF606A" wp14:editId="341274C9">
            <wp:extent cx="4677428" cy="1800476"/>
            <wp:effectExtent l="0" t="0" r="8890" b="9525"/>
            <wp:docPr id="616853637" name="Obrázek 1" descr="Obsah obrázku text, snímek obrazovky, displej,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853637" name="Obrázek 1" descr="Obsah obrázku text, snímek obrazovky, displej, software&#10;&#10;Popis byl vytvořen automaticky"/>
                    <pic:cNvPicPr/>
                  </pic:nvPicPr>
                  <pic:blipFill>
                    <a:blip r:embed="rId140"/>
                    <a:stretch>
                      <a:fillRect/>
                    </a:stretch>
                  </pic:blipFill>
                  <pic:spPr>
                    <a:xfrm>
                      <a:off x="0" y="0"/>
                      <a:ext cx="4677428" cy="1800476"/>
                    </a:xfrm>
                    <a:prstGeom prst="rect">
                      <a:avLst/>
                    </a:prstGeom>
                  </pic:spPr>
                </pic:pic>
              </a:graphicData>
            </a:graphic>
          </wp:inline>
        </w:drawing>
      </w:r>
    </w:p>
    <w:p w14:paraId="387237D0" w14:textId="6FD4F162" w:rsidR="001661A0" w:rsidRPr="001661A0" w:rsidRDefault="001661A0" w:rsidP="001661A0">
      <w:pPr>
        <w:ind w:left="0"/>
        <w:jc w:val="center"/>
        <w:rPr>
          <w:i/>
          <w:iCs w:val="0"/>
          <w:sz w:val="18"/>
          <w:szCs w:val="18"/>
        </w:rPr>
      </w:pPr>
      <w:r w:rsidRPr="001661A0">
        <w:rPr>
          <w:i/>
          <w:iCs w:val="0"/>
          <w:sz w:val="18"/>
          <w:szCs w:val="18"/>
        </w:rPr>
        <w:t>Main grid content with single primary OneNumber pair present</w:t>
      </w:r>
      <w:r w:rsidR="004A3120">
        <w:rPr>
          <w:i/>
          <w:iCs w:val="0"/>
          <w:sz w:val="18"/>
          <w:szCs w:val="18"/>
        </w:rPr>
        <w:t>.</w:t>
      </w:r>
    </w:p>
    <w:p w14:paraId="001F5EDA" w14:textId="77777777" w:rsidR="001661A0" w:rsidRDefault="001661A0" w:rsidP="001661A0">
      <w:pPr>
        <w:ind w:left="0"/>
        <w:jc w:val="center"/>
      </w:pPr>
    </w:p>
    <w:p w14:paraId="137C9C7D" w14:textId="7CB67E7C" w:rsidR="00315687" w:rsidRDefault="001661A0" w:rsidP="001661A0">
      <w:pPr>
        <w:ind w:left="0"/>
        <w:jc w:val="center"/>
      </w:pPr>
      <w:r>
        <w:sym w:font="Wingdings" w:char="F0E0"/>
      </w:r>
    </w:p>
    <w:p w14:paraId="04518F88" w14:textId="12A702D1" w:rsidR="001661A0" w:rsidRDefault="001661A0" w:rsidP="001661A0">
      <w:pPr>
        <w:ind w:left="0"/>
        <w:jc w:val="center"/>
      </w:pPr>
      <w:r w:rsidRPr="001661A0">
        <w:rPr>
          <w:noProof/>
        </w:rPr>
        <w:lastRenderedPageBreak/>
        <w:drawing>
          <wp:inline distT="0" distB="0" distL="0" distR="0" wp14:anchorId="2C23C685" wp14:editId="7383B7CD">
            <wp:extent cx="4696480" cy="1952898"/>
            <wp:effectExtent l="0" t="0" r="0" b="9525"/>
            <wp:docPr id="567379352"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379352" name="Obrázek 1" descr="Obsah obrázku text, snímek obrazovky, software, displej&#10;&#10;Popis byl vytvořen automaticky"/>
                    <pic:cNvPicPr/>
                  </pic:nvPicPr>
                  <pic:blipFill>
                    <a:blip r:embed="rId141"/>
                    <a:stretch>
                      <a:fillRect/>
                    </a:stretch>
                  </pic:blipFill>
                  <pic:spPr>
                    <a:xfrm>
                      <a:off x="0" y="0"/>
                      <a:ext cx="4696480" cy="1952898"/>
                    </a:xfrm>
                    <a:prstGeom prst="rect">
                      <a:avLst/>
                    </a:prstGeom>
                  </pic:spPr>
                </pic:pic>
              </a:graphicData>
            </a:graphic>
          </wp:inline>
        </w:drawing>
      </w:r>
    </w:p>
    <w:p w14:paraId="3C02208D" w14:textId="01713A44" w:rsidR="001661A0" w:rsidRPr="001661A0" w:rsidRDefault="001661A0" w:rsidP="001661A0">
      <w:pPr>
        <w:ind w:left="0"/>
        <w:jc w:val="center"/>
        <w:rPr>
          <w:i/>
          <w:iCs w:val="0"/>
          <w:sz w:val="18"/>
          <w:szCs w:val="18"/>
        </w:rPr>
      </w:pPr>
      <w:r w:rsidRPr="001661A0">
        <w:rPr>
          <w:i/>
          <w:iCs w:val="0"/>
          <w:sz w:val="18"/>
          <w:szCs w:val="18"/>
        </w:rPr>
        <w:t>Main grid content</w:t>
      </w:r>
      <w:r>
        <w:rPr>
          <w:i/>
          <w:iCs w:val="0"/>
          <w:sz w:val="18"/>
          <w:szCs w:val="18"/>
        </w:rPr>
        <w:t xml:space="preserve"> after</w:t>
      </w:r>
      <w:r w:rsidR="004A3120">
        <w:rPr>
          <w:i/>
          <w:iCs w:val="0"/>
          <w:sz w:val="18"/>
          <w:szCs w:val="18"/>
        </w:rPr>
        <w:t xml:space="preserve"> previously</w:t>
      </w:r>
      <w:r>
        <w:rPr>
          <w:i/>
          <w:iCs w:val="0"/>
          <w:sz w:val="18"/>
          <w:szCs w:val="18"/>
        </w:rPr>
        <w:t xml:space="preserve"> missing secondary </w:t>
      </w:r>
      <w:r w:rsidRPr="001661A0">
        <w:rPr>
          <w:i/>
          <w:iCs w:val="0"/>
          <w:sz w:val="18"/>
          <w:szCs w:val="18"/>
        </w:rPr>
        <w:t xml:space="preserve">OneNumber pair </w:t>
      </w:r>
      <w:r>
        <w:rPr>
          <w:i/>
          <w:iCs w:val="0"/>
          <w:sz w:val="18"/>
          <w:szCs w:val="18"/>
        </w:rPr>
        <w:t xml:space="preserve">was </w:t>
      </w:r>
      <w:r w:rsidR="004A3120">
        <w:rPr>
          <w:i/>
          <w:iCs w:val="0"/>
          <w:sz w:val="18"/>
          <w:szCs w:val="18"/>
        </w:rPr>
        <w:t>fetched.</w:t>
      </w:r>
    </w:p>
    <w:p w14:paraId="183ECB18" w14:textId="77777777" w:rsidR="001661A0" w:rsidRDefault="001661A0" w:rsidP="00315687">
      <w:pPr>
        <w:ind w:left="0"/>
      </w:pPr>
    </w:p>
    <w:p w14:paraId="1A37C52D" w14:textId="6D908832" w:rsidR="001661A0" w:rsidRDefault="001661A0" w:rsidP="00315687">
      <w:pPr>
        <w:ind w:left="0"/>
      </w:pPr>
      <w:r>
        <w:t>If all OneNumber pairs are already present in the grid, a corresponding dialog will be displayed:</w:t>
      </w:r>
    </w:p>
    <w:p w14:paraId="2BB0FD86" w14:textId="77777777" w:rsidR="001661A0" w:rsidRDefault="001661A0" w:rsidP="00315687">
      <w:pPr>
        <w:ind w:left="0"/>
      </w:pPr>
    </w:p>
    <w:p w14:paraId="14F9FD31" w14:textId="157B81A1" w:rsidR="001661A0" w:rsidRDefault="001661A0" w:rsidP="001661A0">
      <w:pPr>
        <w:ind w:left="0"/>
        <w:jc w:val="center"/>
      </w:pPr>
      <w:r>
        <w:rPr>
          <w:noProof/>
        </w:rPr>
        <w:drawing>
          <wp:inline distT="0" distB="0" distL="0" distR="0" wp14:anchorId="3E28BCCE" wp14:editId="3DE9F7E2">
            <wp:extent cx="4781550" cy="2152650"/>
            <wp:effectExtent l="0" t="0" r="0" b="0"/>
            <wp:docPr id="403868504" name="Obrázek 1" descr="Obsah obrázku text, snímek obrazovky, Písmo,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868504" name="Obrázek 1" descr="Obsah obrázku text, snímek obrazovky, Písmo, software&#10;&#10;Popis byl vytvořen automaticky"/>
                    <pic:cNvPicPr/>
                  </pic:nvPicPr>
                  <pic:blipFill>
                    <a:blip r:embed="rId142"/>
                    <a:stretch>
                      <a:fillRect/>
                    </a:stretch>
                  </pic:blipFill>
                  <pic:spPr>
                    <a:xfrm>
                      <a:off x="0" y="0"/>
                      <a:ext cx="4781550" cy="2152650"/>
                    </a:xfrm>
                    <a:prstGeom prst="rect">
                      <a:avLst/>
                    </a:prstGeom>
                  </pic:spPr>
                </pic:pic>
              </a:graphicData>
            </a:graphic>
          </wp:inline>
        </w:drawing>
      </w:r>
    </w:p>
    <w:p w14:paraId="14790515" w14:textId="77777777" w:rsidR="001661A0" w:rsidRDefault="001661A0" w:rsidP="00315687">
      <w:pPr>
        <w:ind w:left="0"/>
      </w:pPr>
    </w:p>
    <w:p w14:paraId="44FDC33D" w14:textId="77777777" w:rsidR="00315687" w:rsidRPr="007659C8" w:rsidRDefault="00315687" w:rsidP="00315687">
      <w:pPr>
        <w:pStyle w:val="Nadpis6"/>
      </w:pPr>
      <w:bookmarkStart w:id="219" w:name="_Toc199412203"/>
      <w:r w:rsidRPr="007659C8">
        <w:t xml:space="preserve">Process </w:t>
      </w:r>
      <w:r>
        <w:t>O</w:t>
      </w:r>
      <w:r w:rsidRPr="007659C8">
        <w:t>verview</w:t>
      </w:r>
      <w:bookmarkEnd w:id="219"/>
    </w:p>
    <w:p w14:paraId="69541D5B" w14:textId="08FA4B97" w:rsidR="001661A0" w:rsidRDefault="001661A0">
      <w:pPr>
        <w:pStyle w:val="Odstavecseseznamem"/>
        <w:numPr>
          <w:ilvl w:val="0"/>
          <w:numId w:val="204"/>
        </w:numPr>
      </w:pPr>
      <w:r>
        <w:t>Iterate through selected rows in the main grid.</w:t>
      </w:r>
    </w:p>
    <w:p w14:paraId="0AD75F6F" w14:textId="5805D5E3" w:rsidR="001661A0" w:rsidRDefault="001661A0">
      <w:pPr>
        <w:pStyle w:val="Odstavecseseznamem"/>
        <w:numPr>
          <w:ilvl w:val="0"/>
          <w:numId w:val="204"/>
        </w:numPr>
      </w:pPr>
      <w:r>
        <w:t>If grid row contains primary or secondary OneNumber pair, fetch missing OneNumber pairs and store them.</w:t>
      </w:r>
    </w:p>
    <w:p w14:paraId="0CFFD36F" w14:textId="472683C8" w:rsidR="001661A0" w:rsidRDefault="001661A0">
      <w:pPr>
        <w:pStyle w:val="Odstavecseseznamem"/>
        <w:numPr>
          <w:ilvl w:val="0"/>
          <w:numId w:val="204"/>
        </w:numPr>
      </w:pPr>
      <w:r>
        <w:t>Populate all previously stored missing OneNumber pairs in the main grid.</w:t>
      </w:r>
    </w:p>
    <w:p w14:paraId="3F6BB5E8" w14:textId="77777777" w:rsidR="001661A0" w:rsidRDefault="001661A0" w:rsidP="00315687">
      <w:pPr>
        <w:ind w:left="0"/>
      </w:pPr>
    </w:p>
    <w:p w14:paraId="5637E46F" w14:textId="6DE83022" w:rsidR="00315687" w:rsidRPr="007659C8" w:rsidRDefault="00315687" w:rsidP="00315687">
      <w:pPr>
        <w:ind w:left="0"/>
      </w:pPr>
      <w:r w:rsidRPr="007659C8">
        <w:t xml:space="preserve">Following Kenan tables are queried for </w:t>
      </w:r>
      <w:r w:rsidR="004A3120">
        <w:t>OneNumber relationships</w:t>
      </w:r>
      <w:r w:rsidRPr="007659C8">
        <w:t>:</w:t>
      </w:r>
    </w:p>
    <w:p w14:paraId="2919334D" w14:textId="77777777" w:rsidR="004A3120" w:rsidRPr="004A3120" w:rsidRDefault="004A3120" w:rsidP="004A3120">
      <w:pPr>
        <w:ind w:left="0"/>
        <w:rPr>
          <w:rFonts w:ascii="Consolas" w:hAnsi="Consolas"/>
        </w:rPr>
      </w:pPr>
      <w:r w:rsidRPr="004A3120">
        <w:rPr>
          <w:rFonts w:ascii="Consolas" w:hAnsi="Consolas"/>
        </w:rPr>
        <w:t>INVD_MAIN</w:t>
      </w:r>
    </w:p>
    <w:p w14:paraId="46D1DED3" w14:textId="77777777" w:rsidR="004A3120" w:rsidRPr="004A3120" w:rsidRDefault="004A3120" w:rsidP="004A3120">
      <w:pPr>
        <w:ind w:left="0"/>
        <w:rPr>
          <w:rFonts w:ascii="Consolas" w:hAnsi="Consolas"/>
        </w:rPr>
      </w:pPr>
      <w:r w:rsidRPr="004A3120">
        <w:rPr>
          <w:rFonts w:ascii="Consolas" w:hAnsi="Consolas"/>
        </w:rPr>
        <w:t>INVD_RELATIONSHIP_INV</w:t>
      </w:r>
    </w:p>
    <w:p w14:paraId="7C5E13EC" w14:textId="77777777" w:rsidR="004A3120" w:rsidRPr="004A3120" w:rsidRDefault="004A3120" w:rsidP="004A3120">
      <w:pPr>
        <w:ind w:left="0"/>
        <w:rPr>
          <w:rFonts w:ascii="Consolas" w:hAnsi="Consolas"/>
        </w:rPr>
      </w:pPr>
      <w:r w:rsidRPr="004A3120">
        <w:rPr>
          <w:rFonts w:ascii="Consolas" w:hAnsi="Consolas"/>
        </w:rPr>
        <w:t>INVD_RELATIONSHIP_CONT</w:t>
      </w:r>
    </w:p>
    <w:p w14:paraId="700981B5" w14:textId="7177314B" w:rsidR="00315687" w:rsidRPr="00267C28" w:rsidRDefault="004A3120" w:rsidP="004A3120">
      <w:pPr>
        <w:ind w:left="0"/>
        <w:rPr>
          <w:rFonts w:ascii="Consolas" w:hAnsi="Consolas"/>
        </w:rPr>
      </w:pPr>
      <w:r w:rsidRPr="004A3120">
        <w:rPr>
          <w:rFonts w:ascii="Consolas" w:hAnsi="Consolas"/>
        </w:rPr>
        <w:t>INVD_CONTAINERS_EXT_DATA</w:t>
      </w:r>
      <w:r>
        <w:rPr>
          <w:rFonts w:ascii="Consolas" w:hAnsi="Consolas"/>
        </w:rPr>
        <w:br/>
      </w:r>
    </w:p>
    <w:p w14:paraId="37C1FCBB" w14:textId="77777777" w:rsidR="00315687" w:rsidRPr="007659C8" w:rsidRDefault="00315687" w:rsidP="00315687">
      <w:pPr>
        <w:pStyle w:val="Nadpis5"/>
      </w:pPr>
      <w:bookmarkStart w:id="220" w:name="_Toc199412204"/>
      <w:r>
        <w:t>R</w:t>
      </w:r>
      <w:r w:rsidRPr="007659C8">
        <w:t xml:space="preserve">ole </w:t>
      </w:r>
      <w:r>
        <w:t>D</w:t>
      </w:r>
      <w:r w:rsidRPr="007659C8">
        <w:t>ifferences</w:t>
      </w:r>
      <w:bookmarkEnd w:id="22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15687" w:rsidRPr="007659C8" w14:paraId="203A81BD" w14:textId="77777777" w:rsidTr="00F17004">
        <w:trPr>
          <w:trHeight w:val="277"/>
        </w:trPr>
        <w:tc>
          <w:tcPr>
            <w:tcW w:w="3490" w:type="dxa"/>
            <w:shd w:val="clear" w:color="auto" w:fill="D9D9D9" w:themeFill="background1" w:themeFillShade="D9"/>
          </w:tcPr>
          <w:p w14:paraId="28097511" w14:textId="77777777" w:rsidR="00315687" w:rsidRPr="007659C8" w:rsidRDefault="00315687" w:rsidP="00F17004">
            <w:pPr>
              <w:ind w:left="0"/>
              <w:rPr>
                <w:b/>
                <w:bCs/>
              </w:rPr>
            </w:pPr>
            <w:r w:rsidRPr="007659C8">
              <w:rPr>
                <w:b/>
                <w:bCs/>
              </w:rPr>
              <w:t>Action / Role</w:t>
            </w:r>
          </w:p>
        </w:tc>
        <w:tc>
          <w:tcPr>
            <w:tcW w:w="1163" w:type="dxa"/>
            <w:shd w:val="clear" w:color="auto" w:fill="D9D9D9" w:themeFill="background1" w:themeFillShade="D9"/>
          </w:tcPr>
          <w:p w14:paraId="0DDCCC92" w14:textId="77777777" w:rsidR="00315687" w:rsidRPr="007659C8" w:rsidRDefault="00315687" w:rsidP="00F17004">
            <w:pPr>
              <w:ind w:left="0"/>
              <w:jc w:val="center"/>
              <w:rPr>
                <w:b/>
                <w:bCs/>
              </w:rPr>
            </w:pPr>
            <w:r w:rsidRPr="007659C8">
              <w:rPr>
                <w:b/>
                <w:bCs/>
              </w:rPr>
              <w:t>ADMIN</w:t>
            </w:r>
          </w:p>
        </w:tc>
        <w:tc>
          <w:tcPr>
            <w:tcW w:w="1163" w:type="dxa"/>
            <w:shd w:val="clear" w:color="auto" w:fill="D9D9D9" w:themeFill="background1" w:themeFillShade="D9"/>
          </w:tcPr>
          <w:p w14:paraId="6AA0A3C6" w14:textId="77777777" w:rsidR="00315687" w:rsidRPr="007659C8" w:rsidRDefault="00315687" w:rsidP="00F17004">
            <w:pPr>
              <w:ind w:left="0"/>
              <w:jc w:val="center"/>
              <w:rPr>
                <w:b/>
                <w:bCs/>
              </w:rPr>
            </w:pPr>
            <w:r w:rsidRPr="007659C8">
              <w:rPr>
                <w:b/>
                <w:bCs/>
              </w:rPr>
              <w:t>LEAD</w:t>
            </w:r>
          </w:p>
        </w:tc>
        <w:tc>
          <w:tcPr>
            <w:tcW w:w="1180" w:type="dxa"/>
            <w:shd w:val="clear" w:color="auto" w:fill="D9D9D9" w:themeFill="background1" w:themeFillShade="D9"/>
          </w:tcPr>
          <w:p w14:paraId="2FB7DF9D" w14:textId="77777777" w:rsidR="00315687" w:rsidRPr="007659C8" w:rsidRDefault="00315687" w:rsidP="00F17004">
            <w:pPr>
              <w:ind w:left="0"/>
              <w:jc w:val="center"/>
              <w:rPr>
                <w:b/>
                <w:bCs/>
              </w:rPr>
            </w:pPr>
            <w:r w:rsidRPr="007659C8">
              <w:rPr>
                <w:b/>
                <w:bCs/>
              </w:rPr>
              <w:t>TESTING-VF</w:t>
            </w:r>
          </w:p>
        </w:tc>
        <w:tc>
          <w:tcPr>
            <w:tcW w:w="1180" w:type="dxa"/>
            <w:shd w:val="clear" w:color="auto" w:fill="D9D9D9" w:themeFill="background1" w:themeFillShade="D9"/>
          </w:tcPr>
          <w:p w14:paraId="3C0A471A" w14:textId="77777777" w:rsidR="00315687" w:rsidRPr="007659C8" w:rsidRDefault="00315687" w:rsidP="00F17004">
            <w:pPr>
              <w:ind w:left="0"/>
              <w:jc w:val="center"/>
              <w:rPr>
                <w:b/>
                <w:bCs/>
              </w:rPr>
            </w:pPr>
            <w:r w:rsidRPr="007659C8">
              <w:rPr>
                <w:b/>
                <w:bCs/>
              </w:rPr>
              <w:t>TESTING-IBM</w:t>
            </w:r>
          </w:p>
        </w:tc>
        <w:tc>
          <w:tcPr>
            <w:tcW w:w="1180" w:type="dxa"/>
            <w:shd w:val="clear" w:color="auto" w:fill="D9D9D9" w:themeFill="background1" w:themeFillShade="D9"/>
          </w:tcPr>
          <w:p w14:paraId="71568BB5" w14:textId="77777777" w:rsidR="00315687" w:rsidRPr="007659C8" w:rsidRDefault="00315687" w:rsidP="00F17004">
            <w:pPr>
              <w:ind w:left="0"/>
              <w:jc w:val="center"/>
              <w:rPr>
                <w:b/>
                <w:bCs/>
              </w:rPr>
            </w:pPr>
            <w:r w:rsidRPr="007659C8">
              <w:rPr>
                <w:b/>
                <w:bCs/>
              </w:rPr>
              <w:t>TESTING-V2</w:t>
            </w:r>
          </w:p>
        </w:tc>
      </w:tr>
      <w:tr w:rsidR="00315687" w14:paraId="6E8022A5" w14:textId="77777777" w:rsidTr="00F17004">
        <w:trPr>
          <w:trHeight w:val="219"/>
        </w:trPr>
        <w:tc>
          <w:tcPr>
            <w:tcW w:w="3490" w:type="dxa"/>
          </w:tcPr>
          <w:p w14:paraId="7F8FE12F" w14:textId="6209A248" w:rsidR="00315687" w:rsidRPr="007659C8" w:rsidRDefault="00315687" w:rsidP="00F17004">
            <w:pPr>
              <w:ind w:left="0"/>
              <w:rPr>
                <w:b/>
                <w:bCs/>
              </w:rPr>
            </w:pPr>
            <w:r w:rsidRPr="007659C8">
              <w:rPr>
                <w:b/>
                <w:bCs/>
              </w:rPr>
              <w:t xml:space="preserve">Access to </w:t>
            </w:r>
            <w:r w:rsidR="004A3120">
              <w:rPr>
                <w:b/>
                <w:bCs/>
              </w:rPr>
              <w:t>Fetch missing OneNumber pairs</w:t>
            </w:r>
          </w:p>
        </w:tc>
        <w:tc>
          <w:tcPr>
            <w:tcW w:w="1163" w:type="dxa"/>
          </w:tcPr>
          <w:p w14:paraId="4DBECAC0" w14:textId="77777777" w:rsidR="00315687" w:rsidRPr="007659C8" w:rsidRDefault="00315687" w:rsidP="00F17004">
            <w:pPr>
              <w:ind w:left="0"/>
              <w:jc w:val="center"/>
            </w:pPr>
            <w:r w:rsidRPr="007659C8">
              <w:t>Y</w:t>
            </w:r>
          </w:p>
        </w:tc>
        <w:tc>
          <w:tcPr>
            <w:tcW w:w="1163" w:type="dxa"/>
          </w:tcPr>
          <w:p w14:paraId="2B74F933" w14:textId="77777777" w:rsidR="00315687" w:rsidRPr="007659C8" w:rsidRDefault="00315687" w:rsidP="00F17004">
            <w:pPr>
              <w:ind w:left="0"/>
              <w:jc w:val="center"/>
            </w:pPr>
            <w:r w:rsidRPr="007659C8">
              <w:t>Y</w:t>
            </w:r>
          </w:p>
        </w:tc>
        <w:tc>
          <w:tcPr>
            <w:tcW w:w="1180" w:type="dxa"/>
          </w:tcPr>
          <w:p w14:paraId="4188DE03" w14:textId="6D38E25C" w:rsidR="00315687" w:rsidRPr="007659C8" w:rsidRDefault="004A3120" w:rsidP="00F17004">
            <w:pPr>
              <w:ind w:left="0"/>
              <w:jc w:val="center"/>
            </w:pPr>
            <w:r>
              <w:t>Y</w:t>
            </w:r>
          </w:p>
        </w:tc>
        <w:tc>
          <w:tcPr>
            <w:tcW w:w="1180" w:type="dxa"/>
          </w:tcPr>
          <w:p w14:paraId="3AB9F3AE" w14:textId="77777777" w:rsidR="00315687" w:rsidRPr="007659C8" w:rsidRDefault="00315687" w:rsidP="00F17004">
            <w:pPr>
              <w:ind w:left="0"/>
              <w:jc w:val="center"/>
            </w:pPr>
            <w:r w:rsidRPr="007659C8">
              <w:t>Y</w:t>
            </w:r>
          </w:p>
        </w:tc>
        <w:tc>
          <w:tcPr>
            <w:tcW w:w="1180" w:type="dxa"/>
          </w:tcPr>
          <w:p w14:paraId="0AC624D8" w14:textId="3E91BD1E" w:rsidR="00315687" w:rsidRPr="00D771E3" w:rsidRDefault="004A3120" w:rsidP="00F17004">
            <w:pPr>
              <w:ind w:left="0"/>
              <w:jc w:val="center"/>
            </w:pPr>
            <w:r>
              <w:t>N</w:t>
            </w:r>
          </w:p>
        </w:tc>
      </w:tr>
    </w:tbl>
    <w:p w14:paraId="44BE0C47" w14:textId="77777777" w:rsidR="00315687" w:rsidRPr="00CE5F6D" w:rsidRDefault="00315687" w:rsidP="00315687"/>
    <w:p w14:paraId="7B5BFDD8" w14:textId="4424026C" w:rsidR="00D01C2F" w:rsidRDefault="006F3565" w:rsidP="00D827CE">
      <w:pPr>
        <w:pStyle w:val="Nadpis3"/>
      </w:pPr>
      <w:bookmarkStart w:id="221" w:name="_Toc199412205"/>
      <w:r>
        <w:t xml:space="preserve">Kenan </w:t>
      </w:r>
      <w:r w:rsidR="00D01C2F">
        <w:t>Audit</w:t>
      </w:r>
      <w:bookmarkEnd w:id="221"/>
      <w:r w:rsidR="00A47904">
        <w:t xml:space="preserve"> </w:t>
      </w:r>
    </w:p>
    <w:p w14:paraId="49D42C11" w14:textId="77777777" w:rsidR="00C41678" w:rsidRDefault="00D01125" w:rsidP="00D01125">
      <w:pPr>
        <w:ind w:left="0"/>
      </w:pPr>
      <w:r>
        <w:lastRenderedPageBreak/>
        <w:t xml:space="preserve">Select </w:t>
      </w:r>
      <w:r>
        <w:rPr>
          <w:b/>
          <w:bCs/>
          <w:sz w:val="18"/>
          <w:szCs w:val="18"/>
        </w:rPr>
        <w:t>Kenan</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Audit</w:t>
      </w:r>
      <w:r>
        <w:t xml:space="preserve"> from the main menu to search in Kenan audit tables. Kenan audit tables contain data about requests coming to Kenan from Kenan Adapter and their processing status. </w:t>
      </w:r>
    </w:p>
    <w:p w14:paraId="2A96B136" w14:textId="77777777" w:rsidR="00C41678" w:rsidRDefault="00C41678" w:rsidP="00D01125">
      <w:pPr>
        <w:ind w:left="0"/>
      </w:pPr>
    </w:p>
    <w:p w14:paraId="6FEA8946" w14:textId="32FDCDA5" w:rsidR="00D01125" w:rsidRDefault="00D01125" w:rsidP="00D01125">
      <w:pPr>
        <w:ind w:left="0"/>
      </w:pPr>
      <w:r>
        <w:t>If row</w:t>
      </w:r>
      <w:r w:rsidR="004F5CCD">
        <w:t>s</w:t>
      </w:r>
      <w:r>
        <w:t xml:space="preserve"> with MSIDN</w:t>
      </w:r>
      <w:r w:rsidR="004F5CCD">
        <w:t xml:space="preserve">, IMSI or ICCID values are selected in the main grid while Kenan Audit form is opening, the values will be prefilled as </w:t>
      </w:r>
      <w:r w:rsidR="00C41678">
        <w:t xml:space="preserve">optional </w:t>
      </w:r>
      <w:r w:rsidR="004F5CCD">
        <w:t xml:space="preserve">filter items </w:t>
      </w:r>
      <w:r>
        <w:t xml:space="preserve">in the </w:t>
      </w:r>
      <w:r w:rsidR="00736E7F">
        <w:rPr>
          <w:i/>
          <w:iCs w:val="0"/>
        </w:rPr>
        <w:t xml:space="preserve">Filter </w:t>
      </w:r>
      <w:r w:rsidR="00736E7F" w:rsidRPr="00736E7F">
        <w:t>search box.</w:t>
      </w:r>
      <w:r>
        <w:t xml:space="preserve"> </w:t>
      </w:r>
    </w:p>
    <w:p w14:paraId="018BEB98" w14:textId="77777777" w:rsidR="00C41678" w:rsidRDefault="00C41678" w:rsidP="00D01125">
      <w:pPr>
        <w:ind w:left="0"/>
      </w:pPr>
    </w:p>
    <w:p w14:paraId="4A4D84E7" w14:textId="13B33BAF" w:rsidR="00C41678" w:rsidRDefault="00C41678" w:rsidP="00D01125">
      <w:pPr>
        <w:ind w:left="0"/>
      </w:pPr>
      <w:r>
        <w:t xml:space="preserve">If rows with known CA and BA values are selected in the main grid while Kenan Audit form is opening, their unique values will be prefilled as optional filter items in the respective </w:t>
      </w:r>
      <w:r>
        <w:rPr>
          <w:i/>
          <w:iCs w:val="0"/>
        </w:rPr>
        <w:t>Customer Account</w:t>
      </w:r>
      <w:r>
        <w:t xml:space="preserve"> and </w:t>
      </w:r>
      <w:r w:rsidRPr="00C41678">
        <w:rPr>
          <w:i/>
          <w:iCs w:val="0"/>
        </w:rPr>
        <w:t>B</w:t>
      </w:r>
      <w:r>
        <w:rPr>
          <w:i/>
          <w:iCs w:val="0"/>
        </w:rPr>
        <w:t>illing Account</w:t>
      </w:r>
      <w:r>
        <w:t xml:space="preserve"> </w:t>
      </w:r>
      <w:r w:rsidRPr="00736E7F">
        <w:t>search box</w:t>
      </w:r>
      <w:r>
        <w:t>es.</w:t>
      </w:r>
    </w:p>
    <w:p w14:paraId="13B8364A" w14:textId="77777777" w:rsidR="00736E7F" w:rsidRDefault="00736E7F" w:rsidP="00D01125">
      <w:pPr>
        <w:ind w:left="0"/>
      </w:pPr>
    </w:p>
    <w:p w14:paraId="0B934EFD" w14:textId="45ABFB2B" w:rsidR="00736E7F" w:rsidRDefault="00C41678" w:rsidP="00736E7F">
      <w:pPr>
        <w:ind w:left="0"/>
        <w:jc w:val="center"/>
        <w:rPr>
          <w:i/>
          <w:iCs w:val="0"/>
          <w:sz w:val="18"/>
          <w:szCs w:val="18"/>
        </w:rPr>
      </w:pPr>
      <w:r>
        <w:rPr>
          <w:noProof/>
        </w:rPr>
        <w:drawing>
          <wp:inline distT="0" distB="0" distL="0" distR="0" wp14:anchorId="71CF8C24" wp14:editId="1FDE597A">
            <wp:extent cx="5732145" cy="3340100"/>
            <wp:effectExtent l="0" t="0" r="1905" b="0"/>
            <wp:docPr id="2005279473"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279473" name="Obrázek 1" descr="Obsah obrázku text, snímek obrazovky, software, displej&#10;&#10;Popis byl vytvořen automaticky"/>
                    <pic:cNvPicPr/>
                  </pic:nvPicPr>
                  <pic:blipFill>
                    <a:blip r:embed="rId143"/>
                    <a:stretch>
                      <a:fillRect/>
                    </a:stretch>
                  </pic:blipFill>
                  <pic:spPr>
                    <a:xfrm>
                      <a:off x="0" y="0"/>
                      <a:ext cx="5732145" cy="3340100"/>
                    </a:xfrm>
                    <a:prstGeom prst="rect">
                      <a:avLst/>
                    </a:prstGeom>
                  </pic:spPr>
                </pic:pic>
              </a:graphicData>
            </a:graphic>
          </wp:inline>
        </w:drawing>
      </w:r>
      <w:r w:rsidR="00736E7F">
        <w:rPr>
          <w:i/>
          <w:iCs w:val="0"/>
          <w:sz w:val="18"/>
          <w:szCs w:val="18"/>
        </w:rPr>
        <w:t xml:space="preserve"> Kenan Audit form</w:t>
      </w:r>
    </w:p>
    <w:p w14:paraId="776C29FA" w14:textId="3CB9E5B2" w:rsidR="00736E7F" w:rsidRPr="00736E7F" w:rsidRDefault="00736E7F" w:rsidP="00736E7F">
      <w:pPr>
        <w:pStyle w:val="Nadpis5"/>
      </w:pPr>
      <w:bookmarkStart w:id="222" w:name="_Toc199412206"/>
      <w:r>
        <w:t>Controls</w:t>
      </w:r>
      <w:bookmarkEnd w:id="222"/>
    </w:p>
    <w:p w14:paraId="4F60E4AA" w14:textId="09598AA9" w:rsidR="00736E7F" w:rsidRDefault="00736E7F" w:rsidP="00EB084F">
      <w:pPr>
        <w:pStyle w:val="Nadpis6"/>
      </w:pPr>
      <w:bookmarkStart w:id="223" w:name="_Toc199412207"/>
      <w:r>
        <w:t xml:space="preserve">Search </w:t>
      </w:r>
      <w:r w:rsidR="003867E3">
        <w:t xml:space="preserve">Filter </w:t>
      </w:r>
      <w:r>
        <w:t>Fields</w:t>
      </w:r>
      <w:bookmarkEnd w:id="223"/>
    </w:p>
    <w:p w14:paraId="7376C355" w14:textId="2E309A87" w:rsidR="00736E7F" w:rsidRDefault="00736E7F" w:rsidP="00736E7F"/>
    <w:p w14:paraId="19A4F042" w14:textId="1CC1ACA0" w:rsidR="00736E7F" w:rsidRDefault="00C41678" w:rsidP="003279DF">
      <w:pPr>
        <w:ind w:left="0"/>
      </w:pPr>
      <w:r w:rsidRPr="00C41678">
        <w:rPr>
          <w:noProof/>
        </w:rPr>
        <w:drawing>
          <wp:inline distT="0" distB="0" distL="0" distR="0" wp14:anchorId="4D0831FC" wp14:editId="334E50C2">
            <wp:extent cx="5732145" cy="572770"/>
            <wp:effectExtent l="0" t="0" r="1905" b="0"/>
            <wp:docPr id="2133460436"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460436" name=""/>
                    <pic:cNvPicPr/>
                  </pic:nvPicPr>
                  <pic:blipFill>
                    <a:blip r:embed="rId144"/>
                    <a:stretch>
                      <a:fillRect/>
                    </a:stretch>
                  </pic:blipFill>
                  <pic:spPr>
                    <a:xfrm>
                      <a:off x="0" y="0"/>
                      <a:ext cx="5732145" cy="572770"/>
                    </a:xfrm>
                    <a:prstGeom prst="rect">
                      <a:avLst/>
                    </a:prstGeom>
                  </pic:spPr>
                </pic:pic>
              </a:graphicData>
            </a:graphic>
          </wp:inline>
        </w:drawing>
      </w:r>
    </w:p>
    <w:p w14:paraId="450F7051" w14:textId="77777777" w:rsidR="00736E7F" w:rsidRPr="00736E7F" w:rsidRDefault="00736E7F" w:rsidP="00736E7F"/>
    <w:p w14:paraId="4B45D02D" w14:textId="0F65CC72" w:rsidR="00D01125" w:rsidRDefault="00E01774" w:rsidP="00E01774">
      <w:pPr>
        <w:ind w:left="0"/>
      </w:pPr>
      <w:r>
        <w:t xml:space="preserve">User can </w:t>
      </w:r>
      <w:r w:rsidR="0021254B">
        <w:t xml:space="preserve">apply additional search conditions </w:t>
      </w:r>
      <w:r>
        <w:t xml:space="preserve">using following </w:t>
      </w:r>
      <w:r w:rsidR="007879F2">
        <w:t xml:space="preserve">filter </w:t>
      </w:r>
      <w:r>
        <w:t>edit boxes on top of the form:</w:t>
      </w:r>
    </w:p>
    <w:p w14:paraId="3C5E8434" w14:textId="77777777" w:rsidR="00624CF0" w:rsidRDefault="00624CF0" w:rsidP="00E01774">
      <w:pPr>
        <w:ind w:left="0"/>
      </w:pPr>
    </w:p>
    <w:tbl>
      <w:tblPr>
        <w:tblStyle w:val="Mkatabulky"/>
        <w:tblW w:w="9356" w:type="dxa"/>
        <w:tblInd w:w="-5" w:type="dxa"/>
        <w:tblLook w:val="04A0" w:firstRow="1" w:lastRow="0" w:firstColumn="1" w:lastColumn="0" w:noHBand="0" w:noVBand="1"/>
      </w:tblPr>
      <w:tblGrid>
        <w:gridCol w:w="1656"/>
        <w:gridCol w:w="7700"/>
      </w:tblGrid>
      <w:tr w:rsidR="005F493A" w:rsidRPr="00DF00E8" w14:paraId="62AE449F" w14:textId="77777777" w:rsidTr="00736E7F">
        <w:trPr>
          <w:trHeight w:val="184"/>
        </w:trPr>
        <w:tc>
          <w:tcPr>
            <w:tcW w:w="1656" w:type="dxa"/>
            <w:shd w:val="clear" w:color="auto" w:fill="D9D9D9" w:themeFill="background1" w:themeFillShade="D9"/>
          </w:tcPr>
          <w:p w14:paraId="4D0D9D2C" w14:textId="77777777" w:rsidR="005F493A" w:rsidRDefault="005F493A" w:rsidP="004A1B65">
            <w:pPr>
              <w:ind w:left="0"/>
              <w:rPr>
                <w:b/>
                <w:bCs/>
              </w:rPr>
            </w:pPr>
            <w:r>
              <w:rPr>
                <w:b/>
                <w:bCs/>
              </w:rPr>
              <w:t>Filter</w:t>
            </w:r>
            <w:r w:rsidR="00AC2A2D">
              <w:rPr>
                <w:b/>
                <w:bCs/>
              </w:rPr>
              <w:t xml:space="preserve"> Edit Box</w:t>
            </w:r>
          </w:p>
          <w:p w14:paraId="4F94391B" w14:textId="633A4248" w:rsidR="00736E7F" w:rsidRPr="00DF00E8" w:rsidRDefault="00736E7F" w:rsidP="004A1B65">
            <w:pPr>
              <w:ind w:left="0"/>
              <w:rPr>
                <w:b/>
                <w:bCs/>
              </w:rPr>
            </w:pPr>
          </w:p>
        </w:tc>
        <w:tc>
          <w:tcPr>
            <w:tcW w:w="7700" w:type="dxa"/>
            <w:shd w:val="clear" w:color="auto" w:fill="D9D9D9" w:themeFill="background1" w:themeFillShade="D9"/>
          </w:tcPr>
          <w:p w14:paraId="045F9A47" w14:textId="77777777" w:rsidR="005F493A" w:rsidRPr="00DF00E8" w:rsidRDefault="005F493A" w:rsidP="004A1B65">
            <w:pPr>
              <w:ind w:left="0"/>
              <w:rPr>
                <w:b/>
                <w:bCs/>
              </w:rPr>
            </w:pPr>
            <w:r w:rsidRPr="00DF00E8">
              <w:rPr>
                <w:b/>
                <w:bCs/>
              </w:rPr>
              <w:t>Description</w:t>
            </w:r>
          </w:p>
        </w:tc>
      </w:tr>
      <w:tr w:rsidR="005F493A" w14:paraId="40362560" w14:textId="77777777" w:rsidTr="004A1B65">
        <w:trPr>
          <w:trHeight w:val="219"/>
        </w:trPr>
        <w:tc>
          <w:tcPr>
            <w:tcW w:w="1656" w:type="dxa"/>
          </w:tcPr>
          <w:p w14:paraId="528B75C1" w14:textId="3D278EB6" w:rsidR="005F493A" w:rsidRPr="00602485" w:rsidRDefault="005F493A" w:rsidP="004A1B65">
            <w:pPr>
              <w:ind w:left="0"/>
              <w:rPr>
                <w:b/>
                <w:bCs/>
                <w:sz w:val="18"/>
                <w:szCs w:val="18"/>
              </w:rPr>
            </w:pPr>
            <w:r w:rsidRPr="00602485">
              <w:rPr>
                <w:b/>
                <w:bCs/>
                <w:sz w:val="18"/>
                <w:szCs w:val="18"/>
              </w:rPr>
              <w:t>Customer Account</w:t>
            </w:r>
          </w:p>
        </w:tc>
        <w:tc>
          <w:tcPr>
            <w:tcW w:w="7700" w:type="dxa"/>
          </w:tcPr>
          <w:p w14:paraId="4B315FD4" w14:textId="1806DB32" w:rsidR="005F493A" w:rsidRDefault="000C756E" w:rsidP="004A1B65">
            <w:pPr>
              <w:ind w:left="0"/>
            </w:pPr>
            <w:r>
              <w:t>Show only events related to given Customer Account</w:t>
            </w:r>
          </w:p>
        </w:tc>
      </w:tr>
      <w:tr w:rsidR="005F493A" w14:paraId="2832B669" w14:textId="77777777" w:rsidTr="004A1B65">
        <w:trPr>
          <w:trHeight w:val="219"/>
        </w:trPr>
        <w:tc>
          <w:tcPr>
            <w:tcW w:w="1656" w:type="dxa"/>
          </w:tcPr>
          <w:p w14:paraId="7844BA26" w14:textId="56C8DE86" w:rsidR="005F493A" w:rsidRPr="00602485" w:rsidRDefault="005F493A" w:rsidP="004A1B65">
            <w:pPr>
              <w:ind w:left="0"/>
              <w:rPr>
                <w:b/>
                <w:bCs/>
                <w:sz w:val="18"/>
                <w:szCs w:val="18"/>
              </w:rPr>
            </w:pPr>
            <w:r w:rsidRPr="00602485">
              <w:rPr>
                <w:b/>
                <w:bCs/>
                <w:sz w:val="18"/>
                <w:szCs w:val="18"/>
              </w:rPr>
              <w:t>Billing Account</w:t>
            </w:r>
          </w:p>
        </w:tc>
        <w:tc>
          <w:tcPr>
            <w:tcW w:w="7700" w:type="dxa"/>
          </w:tcPr>
          <w:p w14:paraId="7FA641AE" w14:textId="3B15D2F3" w:rsidR="005F493A" w:rsidRDefault="000C756E" w:rsidP="004A1B65">
            <w:pPr>
              <w:ind w:left="0"/>
            </w:pPr>
            <w:r>
              <w:t>Show only events related to given Billing Account</w:t>
            </w:r>
          </w:p>
        </w:tc>
      </w:tr>
      <w:tr w:rsidR="005F493A" w:rsidRPr="00DF58FB" w14:paraId="14571BC1" w14:textId="77777777" w:rsidTr="004A1B65">
        <w:trPr>
          <w:trHeight w:val="219"/>
        </w:trPr>
        <w:tc>
          <w:tcPr>
            <w:tcW w:w="1656" w:type="dxa"/>
          </w:tcPr>
          <w:p w14:paraId="3C8C99E9" w14:textId="3B463458" w:rsidR="005F493A" w:rsidRPr="00602485" w:rsidRDefault="005F493A" w:rsidP="004A1B65">
            <w:pPr>
              <w:ind w:left="0"/>
              <w:rPr>
                <w:b/>
                <w:bCs/>
                <w:sz w:val="18"/>
                <w:szCs w:val="18"/>
              </w:rPr>
            </w:pPr>
            <w:r w:rsidRPr="00602485">
              <w:rPr>
                <w:b/>
                <w:bCs/>
                <w:sz w:val="18"/>
                <w:szCs w:val="18"/>
              </w:rPr>
              <w:t>Business Event</w:t>
            </w:r>
          </w:p>
        </w:tc>
        <w:tc>
          <w:tcPr>
            <w:tcW w:w="7700" w:type="dxa"/>
          </w:tcPr>
          <w:p w14:paraId="467BBEE4" w14:textId="7E887F6E" w:rsidR="005F493A" w:rsidRPr="00DF58FB" w:rsidRDefault="000C756E" w:rsidP="004A1B65">
            <w:pPr>
              <w:pStyle w:val="Odstavecseseznamem"/>
              <w:ind w:left="0"/>
              <w:rPr>
                <w:b/>
                <w:bCs/>
              </w:rPr>
            </w:pPr>
            <w:r>
              <w:t>Show only events of given type (</w:t>
            </w:r>
            <w:r w:rsidR="00F2195C">
              <w:t>only known Business Event types are offered)</w:t>
            </w:r>
          </w:p>
        </w:tc>
      </w:tr>
      <w:tr w:rsidR="005F493A" w:rsidRPr="00DF58FB" w14:paraId="4841FF47" w14:textId="77777777" w:rsidTr="004A1B65">
        <w:trPr>
          <w:trHeight w:val="219"/>
        </w:trPr>
        <w:tc>
          <w:tcPr>
            <w:tcW w:w="1656" w:type="dxa"/>
          </w:tcPr>
          <w:p w14:paraId="3D27F227" w14:textId="52C44E21" w:rsidR="005F493A" w:rsidRPr="00602485" w:rsidRDefault="004154BC" w:rsidP="004A1B65">
            <w:pPr>
              <w:ind w:left="0"/>
              <w:rPr>
                <w:b/>
                <w:bCs/>
                <w:sz w:val="18"/>
                <w:szCs w:val="18"/>
              </w:rPr>
            </w:pPr>
            <w:r>
              <w:rPr>
                <w:b/>
                <w:bCs/>
                <w:sz w:val="18"/>
                <w:szCs w:val="18"/>
              </w:rPr>
              <w:t>Filter</w:t>
            </w:r>
          </w:p>
        </w:tc>
        <w:tc>
          <w:tcPr>
            <w:tcW w:w="7700" w:type="dxa"/>
          </w:tcPr>
          <w:p w14:paraId="0BD93CE2" w14:textId="0996AE7C" w:rsidR="005F493A" w:rsidRDefault="007D34F2" w:rsidP="004A1B65">
            <w:pPr>
              <w:ind w:left="0"/>
            </w:pPr>
            <w:r>
              <w:t>Show only events containing given string in their body</w:t>
            </w:r>
            <w:r w:rsidR="000A4B96">
              <w:t>.</w:t>
            </w:r>
            <w:r w:rsidR="004154BC">
              <w:br/>
            </w:r>
          </w:p>
          <w:p w14:paraId="3571E523" w14:textId="6B4C8A52" w:rsidR="006B4BCC" w:rsidRDefault="006B4BCC" w:rsidP="004A1B65">
            <w:pPr>
              <w:ind w:left="0"/>
            </w:pPr>
            <w:r>
              <w:t xml:space="preserve">If one </w:t>
            </w:r>
            <w:r w:rsidR="00B22C38">
              <w:t xml:space="preserve">or more </w:t>
            </w:r>
            <w:r>
              <w:t>row</w:t>
            </w:r>
            <w:r w:rsidR="00B22C38">
              <w:t>s</w:t>
            </w:r>
            <w:r>
              <w:t xml:space="preserve"> </w:t>
            </w:r>
            <w:r w:rsidR="00B22C38">
              <w:t xml:space="preserve">were </w:t>
            </w:r>
            <w:r>
              <w:t>selected in the main grid</w:t>
            </w:r>
            <w:r w:rsidR="00833AF4">
              <w:t xml:space="preserve"> before invoking Kenan Audit form</w:t>
            </w:r>
            <w:r>
              <w:t xml:space="preserve">, following values </w:t>
            </w:r>
            <w:r w:rsidR="00B22C38">
              <w:t xml:space="preserve">from the selected rows </w:t>
            </w:r>
            <w:r>
              <w:t>are pre-filled in the combo box drop down menu:</w:t>
            </w:r>
          </w:p>
          <w:p w14:paraId="34DA7FC1" w14:textId="21F34EF7" w:rsidR="006B4BCC" w:rsidRPr="007162EE" w:rsidRDefault="006B4BCC" w:rsidP="00EE21A5">
            <w:pPr>
              <w:pStyle w:val="Odstavecseseznamem"/>
              <w:numPr>
                <w:ilvl w:val="0"/>
                <w:numId w:val="28"/>
              </w:numPr>
              <w:ind w:left="218" w:hanging="218"/>
              <w:rPr>
                <w:sz w:val="18"/>
                <w:szCs w:val="18"/>
              </w:rPr>
            </w:pPr>
            <w:r>
              <w:rPr>
                <w:b/>
                <w:bCs/>
                <w:sz w:val="18"/>
                <w:szCs w:val="18"/>
              </w:rPr>
              <w:t>MSISDN</w:t>
            </w:r>
          </w:p>
          <w:p w14:paraId="3D63CF07" w14:textId="09717411" w:rsidR="006B4BCC" w:rsidRPr="006B4BCC" w:rsidRDefault="006B4BCC" w:rsidP="00EE21A5">
            <w:pPr>
              <w:pStyle w:val="Odstavecseseznamem"/>
              <w:numPr>
                <w:ilvl w:val="0"/>
                <w:numId w:val="28"/>
              </w:numPr>
              <w:ind w:left="218" w:hanging="218"/>
              <w:rPr>
                <w:sz w:val="18"/>
                <w:szCs w:val="18"/>
              </w:rPr>
            </w:pPr>
            <w:r>
              <w:rPr>
                <w:b/>
                <w:bCs/>
                <w:sz w:val="18"/>
                <w:szCs w:val="18"/>
              </w:rPr>
              <w:lastRenderedPageBreak/>
              <w:t>IMSI</w:t>
            </w:r>
          </w:p>
          <w:p w14:paraId="4081A273" w14:textId="5C12D90F" w:rsidR="006B4BCC" w:rsidRPr="006B4BCC" w:rsidRDefault="006B4BCC" w:rsidP="00EE21A5">
            <w:pPr>
              <w:pStyle w:val="Odstavecseseznamem"/>
              <w:numPr>
                <w:ilvl w:val="0"/>
                <w:numId w:val="28"/>
              </w:numPr>
              <w:ind w:left="218" w:hanging="218"/>
              <w:rPr>
                <w:sz w:val="18"/>
                <w:szCs w:val="18"/>
              </w:rPr>
            </w:pPr>
            <w:r>
              <w:rPr>
                <w:b/>
                <w:bCs/>
                <w:sz w:val="18"/>
                <w:szCs w:val="18"/>
              </w:rPr>
              <w:t>ICCID</w:t>
            </w:r>
          </w:p>
        </w:tc>
      </w:tr>
      <w:tr w:rsidR="005F493A" w:rsidRPr="00DF58FB" w14:paraId="5B31D410" w14:textId="77777777" w:rsidTr="004A1B65">
        <w:trPr>
          <w:trHeight w:val="219"/>
        </w:trPr>
        <w:tc>
          <w:tcPr>
            <w:tcW w:w="1656" w:type="dxa"/>
          </w:tcPr>
          <w:p w14:paraId="26EB170B" w14:textId="57245FA8" w:rsidR="005F493A" w:rsidRPr="00602485" w:rsidRDefault="005F493A" w:rsidP="004A1B65">
            <w:pPr>
              <w:ind w:left="0"/>
              <w:rPr>
                <w:b/>
                <w:bCs/>
                <w:sz w:val="18"/>
                <w:szCs w:val="18"/>
              </w:rPr>
            </w:pPr>
            <w:r w:rsidRPr="00602485">
              <w:rPr>
                <w:b/>
                <w:bCs/>
                <w:sz w:val="18"/>
                <w:szCs w:val="18"/>
              </w:rPr>
              <w:lastRenderedPageBreak/>
              <w:t>Event ID</w:t>
            </w:r>
          </w:p>
        </w:tc>
        <w:tc>
          <w:tcPr>
            <w:tcW w:w="7700" w:type="dxa"/>
          </w:tcPr>
          <w:p w14:paraId="23DFC914" w14:textId="1D2CE5AB" w:rsidR="005F493A" w:rsidRDefault="007D34F2" w:rsidP="004A1B65">
            <w:pPr>
              <w:ind w:left="0"/>
            </w:pPr>
            <w:r>
              <w:t>Show only event with given ID</w:t>
            </w:r>
          </w:p>
        </w:tc>
      </w:tr>
      <w:tr w:rsidR="005F493A" w:rsidRPr="00DF58FB" w14:paraId="2DFAAEF5" w14:textId="77777777" w:rsidTr="004A1B65">
        <w:trPr>
          <w:trHeight w:val="219"/>
        </w:trPr>
        <w:tc>
          <w:tcPr>
            <w:tcW w:w="1656" w:type="dxa"/>
          </w:tcPr>
          <w:p w14:paraId="21A154D0" w14:textId="26374796" w:rsidR="005F493A" w:rsidRPr="00602485" w:rsidRDefault="005F493A" w:rsidP="004A1B65">
            <w:pPr>
              <w:ind w:left="0"/>
              <w:rPr>
                <w:b/>
                <w:bCs/>
                <w:sz w:val="18"/>
                <w:szCs w:val="18"/>
              </w:rPr>
            </w:pPr>
            <w:r w:rsidRPr="00602485">
              <w:rPr>
                <w:b/>
                <w:bCs/>
                <w:sz w:val="18"/>
                <w:szCs w:val="18"/>
              </w:rPr>
              <w:t>Status</w:t>
            </w:r>
          </w:p>
        </w:tc>
        <w:tc>
          <w:tcPr>
            <w:tcW w:w="7700" w:type="dxa"/>
          </w:tcPr>
          <w:p w14:paraId="7A639451" w14:textId="77777777" w:rsidR="005F493A" w:rsidRDefault="007D34F2" w:rsidP="004A1B65">
            <w:pPr>
              <w:ind w:left="0"/>
            </w:pPr>
            <w:r>
              <w:t>Show only event with given status:</w:t>
            </w:r>
          </w:p>
          <w:p w14:paraId="18A84EE2" w14:textId="77777777" w:rsidR="007162EE" w:rsidRPr="007162EE" w:rsidRDefault="007162EE" w:rsidP="00EE21A5">
            <w:pPr>
              <w:pStyle w:val="Odstavecseseznamem"/>
              <w:numPr>
                <w:ilvl w:val="0"/>
                <w:numId w:val="28"/>
              </w:numPr>
              <w:ind w:left="218" w:hanging="218"/>
              <w:rPr>
                <w:sz w:val="18"/>
                <w:szCs w:val="18"/>
              </w:rPr>
            </w:pPr>
            <w:r w:rsidRPr="007162EE">
              <w:rPr>
                <w:b/>
                <w:bCs/>
                <w:sz w:val="18"/>
                <w:szCs w:val="18"/>
              </w:rPr>
              <w:t>(empty)</w:t>
            </w:r>
            <w:r w:rsidRPr="007162EE">
              <w:rPr>
                <w:sz w:val="18"/>
                <w:szCs w:val="18"/>
              </w:rPr>
              <w:t xml:space="preserve"> – do not filter by status</w:t>
            </w:r>
          </w:p>
          <w:p w14:paraId="547E115C" w14:textId="56F8D910" w:rsidR="007162EE" w:rsidRPr="007162EE" w:rsidRDefault="007162EE" w:rsidP="00EE21A5">
            <w:pPr>
              <w:pStyle w:val="Odstavecseseznamem"/>
              <w:numPr>
                <w:ilvl w:val="0"/>
                <w:numId w:val="28"/>
              </w:numPr>
              <w:ind w:left="218" w:hanging="218"/>
              <w:rPr>
                <w:sz w:val="18"/>
                <w:szCs w:val="18"/>
              </w:rPr>
            </w:pPr>
            <w:r w:rsidRPr="007162EE">
              <w:rPr>
                <w:b/>
                <w:bCs/>
                <w:sz w:val="18"/>
                <w:szCs w:val="18"/>
              </w:rPr>
              <w:t>OK</w:t>
            </w:r>
            <w:r>
              <w:rPr>
                <w:sz w:val="18"/>
                <w:szCs w:val="18"/>
              </w:rPr>
              <w:t xml:space="preserve"> – show only successfully processed event</w:t>
            </w:r>
          </w:p>
          <w:p w14:paraId="453F71B9" w14:textId="418F4147" w:rsidR="007162EE" w:rsidRDefault="007162EE" w:rsidP="00EE21A5">
            <w:pPr>
              <w:pStyle w:val="Odstavecseseznamem"/>
              <w:numPr>
                <w:ilvl w:val="0"/>
                <w:numId w:val="28"/>
              </w:numPr>
              <w:ind w:left="218" w:hanging="218"/>
            </w:pPr>
            <w:r w:rsidRPr="007162EE">
              <w:rPr>
                <w:b/>
                <w:bCs/>
                <w:sz w:val="18"/>
                <w:szCs w:val="18"/>
              </w:rPr>
              <w:t>ERROR</w:t>
            </w:r>
            <w:r>
              <w:rPr>
                <w:sz w:val="18"/>
                <w:szCs w:val="18"/>
              </w:rPr>
              <w:t xml:space="preserve"> – show only erroneous events</w:t>
            </w:r>
          </w:p>
        </w:tc>
      </w:tr>
      <w:tr w:rsidR="00B5017D" w:rsidRPr="00DF58FB" w14:paraId="1790F280" w14:textId="77777777" w:rsidTr="004A1B65">
        <w:trPr>
          <w:trHeight w:val="219"/>
        </w:trPr>
        <w:tc>
          <w:tcPr>
            <w:tcW w:w="1656" w:type="dxa"/>
          </w:tcPr>
          <w:p w14:paraId="13521430" w14:textId="289E1700" w:rsidR="00B5017D" w:rsidRPr="00602485" w:rsidRDefault="005417DF" w:rsidP="004A1B65">
            <w:pPr>
              <w:ind w:left="0"/>
              <w:rPr>
                <w:b/>
                <w:bCs/>
                <w:sz w:val="18"/>
                <w:szCs w:val="18"/>
              </w:rPr>
            </w:pPr>
            <w:r>
              <w:pict w14:anchorId="075D30DD">
                <v:shape id="Obrázek 121" o:spid="_x0000_i1027" type="#_x0000_t75" style="width:14.4pt;height:14.4pt;visibility:visible;mso-wrap-style:square">
                  <v:imagedata r:id="rId145" o:title=""/>
                </v:shape>
              </w:pict>
            </w:r>
            <w:r w:rsidR="00736E7F">
              <w:t xml:space="preserve"> </w:t>
            </w:r>
            <w:r w:rsidR="006B4BCC">
              <w:rPr>
                <w:b/>
                <w:bCs/>
                <w:sz w:val="18"/>
                <w:szCs w:val="18"/>
              </w:rPr>
              <w:t>From Time</w:t>
            </w:r>
          </w:p>
        </w:tc>
        <w:tc>
          <w:tcPr>
            <w:tcW w:w="7700" w:type="dxa"/>
            <w:vMerge w:val="restart"/>
          </w:tcPr>
          <w:p w14:paraId="45B8C2FC" w14:textId="79701BFA" w:rsidR="00736E7F" w:rsidRDefault="00B5017D" w:rsidP="004A1B65">
            <w:pPr>
              <w:ind w:left="0"/>
            </w:pPr>
            <w:r>
              <w:t xml:space="preserve">Show only events that came to Kenan </w:t>
            </w:r>
            <w:r w:rsidR="006B4BCC">
              <w:t xml:space="preserve">between </w:t>
            </w:r>
            <w:r w:rsidR="00590203">
              <w:t>specified</w:t>
            </w:r>
            <w:r w:rsidR="006B4BCC">
              <w:t xml:space="preserve"> dates and times</w:t>
            </w:r>
            <w:r>
              <w:t>.</w:t>
            </w:r>
            <w:r w:rsidR="00680D11">
              <w:br/>
            </w:r>
            <w:r w:rsidR="00736E7F">
              <w:t>If checked, respective from/to datetime condition is included in the search.</w:t>
            </w:r>
            <w:r w:rsidR="00736E7F">
              <w:br/>
            </w:r>
          </w:p>
          <w:p w14:paraId="42822505" w14:textId="77777777" w:rsidR="00E1359E" w:rsidRDefault="00E1359E" w:rsidP="00E1359E">
            <w:pPr>
              <w:ind w:left="0"/>
              <w:rPr>
                <w:b/>
                <w:bCs/>
                <w:sz w:val="18"/>
                <w:szCs w:val="18"/>
              </w:rPr>
            </w:pPr>
            <w:r w:rsidRPr="00E07A2A">
              <w:rPr>
                <w:b/>
                <w:bCs/>
                <w:sz w:val="18"/>
                <w:szCs w:val="18"/>
              </w:rPr>
              <w:t>NOTE</w:t>
            </w:r>
            <w:r>
              <w:rPr>
                <w:b/>
                <w:bCs/>
                <w:sz w:val="18"/>
                <w:szCs w:val="18"/>
              </w:rPr>
              <w:t>S</w:t>
            </w:r>
            <w:r w:rsidRPr="00E07A2A">
              <w:rPr>
                <w:b/>
                <w:bCs/>
                <w:sz w:val="18"/>
                <w:szCs w:val="18"/>
              </w:rPr>
              <w:t>:</w:t>
            </w:r>
          </w:p>
          <w:p w14:paraId="564C12C9" w14:textId="77777777" w:rsidR="00590203" w:rsidRDefault="00590203" w:rsidP="00590203">
            <w:pPr>
              <w:pStyle w:val="Odstavecseseznamem"/>
              <w:numPr>
                <w:ilvl w:val="0"/>
                <w:numId w:val="8"/>
              </w:numPr>
              <w:rPr>
                <w:sz w:val="18"/>
                <w:szCs w:val="18"/>
              </w:rPr>
            </w:pPr>
            <w:r w:rsidRPr="00E1359E">
              <w:rPr>
                <w:sz w:val="18"/>
                <w:szCs w:val="18"/>
              </w:rPr>
              <w:t xml:space="preserve">Default </w:t>
            </w:r>
            <w:r>
              <w:rPr>
                <w:sz w:val="18"/>
                <w:szCs w:val="18"/>
              </w:rPr>
              <w:t xml:space="preserve">From Time </w:t>
            </w:r>
            <w:r w:rsidRPr="00E1359E">
              <w:rPr>
                <w:sz w:val="18"/>
                <w:szCs w:val="18"/>
              </w:rPr>
              <w:t xml:space="preserve">value is </w:t>
            </w:r>
            <w:r>
              <w:rPr>
                <w:sz w:val="18"/>
                <w:szCs w:val="18"/>
              </w:rPr>
              <w:t>today 00:00:00.</w:t>
            </w:r>
            <w:r w:rsidRPr="00E1359E">
              <w:rPr>
                <w:sz w:val="18"/>
                <w:szCs w:val="18"/>
              </w:rPr>
              <w:t xml:space="preserve"> </w:t>
            </w:r>
          </w:p>
          <w:p w14:paraId="4EDD36ED" w14:textId="44F8737C" w:rsidR="00B5017D" w:rsidRPr="004154BC" w:rsidRDefault="00590203" w:rsidP="004154BC">
            <w:pPr>
              <w:pStyle w:val="Odstavecseseznamem"/>
              <w:numPr>
                <w:ilvl w:val="0"/>
                <w:numId w:val="8"/>
              </w:numPr>
              <w:rPr>
                <w:sz w:val="18"/>
                <w:szCs w:val="18"/>
              </w:rPr>
            </w:pPr>
            <w:r w:rsidRPr="00E1359E">
              <w:rPr>
                <w:sz w:val="18"/>
                <w:szCs w:val="18"/>
              </w:rPr>
              <w:t xml:space="preserve">Default </w:t>
            </w:r>
            <w:r>
              <w:rPr>
                <w:sz w:val="18"/>
                <w:szCs w:val="18"/>
              </w:rPr>
              <w:t xml:space="preserve">To Time </w:t>
            </w:r>
            <w:r w:rsidRPr="00E1359E">
              <w:rPr>
                <w:sz w:val="18"/>
                <w:szCs w:val="18"/>
              </w:rPr>
              <w:t xml:space="preserve">value is </w:t>
            </w:r>
            <w:r>
              <w:rPr>
                <w:sz w:val="18"/>
                <w:szCs w:val="18"/>
              </w:rPr>
              <w:t>today 23:59:59</w:t>
            </w:r>
            <w:r w:rsidRPr="00E1359E">
              <w:rPr>
                <w:sz w:val="18"/>
                <w:szCs w:val="18"/>
              </w:rPr>
              <w:t>.</w:t>
            </w:r>
            <w:r w:rsidR="006B4BCC" w:rsidRPr="004154BC">
              <w:rPr>
                <w:sz w:val="18"/>
                <w:szCs w:val="18"/>
              </w:rPr>
              <w:br/>
            </w:r>
          </w:p>
        </w:tc>
      </w:tr>
      <w:tr w:rsidR="00B5017D" w:rsidRPr="00DF58FB" w14:paraId="58162DBD" w14:textId="77777777" w:rsidTr="004A1B65">
        <w:trPr>
          <w:trHeight w:val="219"/>
        </w:trPr>
        <w:tc>
          <w:tcPr>
            <w:tcW w:w="1656" w:type="dxa"/>
          </w:tcPr>
          <w:p w14:paraId="2EB3C828" w14:textId="15821519" w:rsidR="00B5017D" w:rsidRPr="00602485" w:rsidRDefault="00736E7F" w:rsidP="00B5017D">
            <w:pPr>
              <w:ind w:left="0"/>
              <w:rPr>
                <w:b/>
                <w:bCs/>
                <w:sz w:val="18"/>
                <w:szCs w:val="18"/>
              </w:rPr>
            </w:pPr>
            <w:r w:rsidRPr="00C7364B">
              <w:rPr>
                <w:noProof/>
              </w:rPr>
              <w:drawing>
                <wp:inline distT="0" distB="0" distL="0" distR="0" wp14:anchorId="77D5447C" wp14:editId="4E048DD7">
                  <wp:extent cx="154305" cy="154305"/>
                  <wp:effectExtent l="0" t="0" r="0" b="0"/>
                  <wp:docPr id="649" name="Obrázek 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1"/>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w:t>
            </w:r>
            <w:r>
              <w:rPr>
                <w:b/>
                <w:bCs/>
                <w:sz w:val="18"/>
                <w:szCs w:val="18"/>
              </w:rPr>
              <w:t>To Time</w:t>
            </w:r>
          </w:p>
        </w:tc>
        <w:tc>
          <w:tcPr>
            <w:tcW w:w="7700" w:type="dxa"/>
            <w:vMerge/>
          </w:tcPr>
          <w:p w14:paraId="42126E17" w14:textId="27FC7CBC" w:rsidR="00B5017D" w:rsidRDefault="00B5017D" w:rsidP="00B5017D">
            <w:pPr>
              <w:ind w:left="0"/>
            </w:pPr>
          </w:p>
        </w:tc>
      </w:tr>
    </w:tbl>
    <w:p w14:paraId="3198EBEB" w14:textId="77777777" w:rsidR="005F493A" w:rsidRDefault="005F493A" w:rsidP="00E01774">
      <w:pPr>
        <w:ind w:left="0"/>
      </w:pPr>
    </w:p>
    <w:p w14:paraId="38D6544F" w14:textId="42747E36" w:rsidR="00C6603E" w:rsidRDefault="00C73C67" w:rsidP="00D01125">
      <w:pPr>
        <w:ind w:left="0"/>
      </w:pPr>
      <w:r>
        <w:t xml:space="preserve">All </w:t>
      </w:r>
      <w:r w:rsidR="002941C8">
        <w:t xml:space="preserve">search </w:t>
      </w:r>
      <w:r>
        <w:t xml:space="preserve">values are case-sensitive. </w:t>
      </w:r>
    </w:p>
    <w:p w14:paraId="0A1ABB22" w14:textId="3E89AED7" w:rsidR="003279DF" w:rsidRDefault="003279DF" w:rsidP="00D01125">
      <w:pPr>
        <w:ind w:left="0"/>
      </w:pPr>
    </w:p>
    <w:p w14:paraId="43053D61" w14:textId="5B38E864" w:rsidR="003279DF" w:rsidRDefault="003279DF" w:rsidP="00D01125">
      <w:pPr>
        <w:ind w:left="0"/>
      </w:pPr>
      <w:r>
        <w:t>Search-</w:t>
      </w:r>
      <w:r w:rsidR="003867E3">
        <w:t>filter-</w:t>
      </w:r>
      <w:r>
        <w:t>fields-related controls:</w:t>
      </w:r>
    </w:p>
    <w:p w14:paraId="5AFEB674" w14:textId="77777777" w:rsidR="003279DF" w:rsidRDefault="003279DF" w:rsidP="00D01125">
      <w:pPr>
        <w:ind w:left="0"/>
      </w:pPr>
    </w:p>
    <w:tbl>
      <w:tblPr>
        <w:tblStyle w:val="Mkatabulky"/>
        <w:tblW w:w="9356" w:type="dxa"/>
        <w:tblInd w:w="-5" w:type="dxa"/>
        <w:tblLook w:val="04A0" w:firstRow="1" w:lastRow="0" w:firstColumn="1" w:lastColumn="0" w:noHBand="0" w:noVBand="1"/>
      </w:tblPr>
      <w:tblGrid>
        <w:gridCol w:w="1530"/>
        <w:gridCol w:w="7826"/>
      </w:tblGrid>
      <w:tr w:rsidR="003279DF" w:rsidRPr="00DF00E8" w14:paraId="3392FB7E" w14:textId="77777777" w:rsidTr="00BF1BFC">
        <w:trPr>
          <w:trHeight w:val="241"/>
        </w:trPr>
        <w:tc>
          <w:tcPr>
            <w:tcW w:w="1530" w:type="dxa"/>
            <w:shd w:val="clear" w:color="auto" w:fill="D9D9D9" w:themeFill="background1" w:themeFillShade="D9"/>
          </w:tcPr>
          <w:p w14:paraId="7A033EAE" w14:textId="77777777" w:rsidR="003279DF" w:rsidRDefault="003279DF" w:rsidP="00BF1BFC">
            <w:pPr>
              <w:ind w:left="0"/>
              <w:rPr>
                <w:b/>
                <w:bCs/>
              </w:rPr>
            </w:pPr>
            <w:r>
              <w:rPr>
                <w:b/>
                <w:bCs/>
              </w:rPr>
              <w:t>Caption</w:t>
            </w:r>
          </w:p>
          <w:p w14:paraId="69888063" w14:textId="77777777" w:rsidR="003279DF" w:rsidRPr="00DF00E8" w:rsidRDefault="003279DF" w:rsidP="00BF1BFC">
            <w:pPr>
              <w:ind w:left="0"/>
              <w:rPr>
                <w:b/>
                <w:bCs/>
              </w:rPr>
            </w:pPr>
          </w:p>
        </w:tc>
        <w:tc>
          <w:tcPr>
            <w:tcW w:w="7826" w:type="dxa"/>
            <w:shd w:val="clear" w:color="auto" w:fill="D9D9D9" w:themeFill="background1" w:themeFillShade="D9"/>
          </w:tcPr>
          <w:p w14:paraId="34B23473" w14:textId="77777777" w:rsidR="003279DF" w:rsidRPr="00DF00E8" w:rsidRDefault="003279DF" w:rsidP="00BF1BFC">
            <w:pPr>
              <w:ind w:left="0"/>
              <w:rPr>
                <w:b/>
                <w:bCs/>
              </w:rPr>
            </w:pPr>
            <w:r w:rsidRPr="00DF00E8">
              <w:rPr>
                <w:b/>
                <w:bCs/>
              </w:rPr>
              <w:t>Description</w:t>
            </w:r>
          </w:p>
        </w:tc>
      </w:tr>
      <w:tr w:rsidR="003279DF" w14:paraId="22BD60C2" w14:textId="77777777" w:rsidTr="00BF1BFC">
        <w:trPr>
          <w:trHeight w:val="219"/>
        </w:trPr>
        <w:tc>
          <w:tcPr>
            <w:tcW w:w="1530" w:type="dxa"/>
          </w:tcPr>
          <w:p w14:paraId="060D72D6" w14:textId="77777777" w:rsidR="003279DF" w:rsidRDefault="003279DF" w:rsidP="00BF1BFC">
            <w:pPr>
              <w:ind w:left="0"/>
              <w:rPr>
                <w:b/>
                <w:bCs/>
                <w:sz w:val="18"/>
                <w:szCs w:val="18"/>
              </w:rPr>
            </w:pPr>
            <w:r>
              <w:rPr>
                <w:b/>
                <w:bCs/>
                <w:sz w:val="18"/>
                <w:szCs w:val="18"/>
              </w:rPr>
              <w:t xml:space="preserve"> </w:t>
            </w:r>
            <w:r w:rsidRPr="000C756E">
              <w:rPr>
                <w:b/>
                <w:bCs/>
                <w:sz w:val="18"/>
                <w:szCs w:val="18"/>
              </w:rPr>
              <w:t xml:space="preserve">Clear </w:t>
            </w:r>
            <w:r>
              <w:rPr>
                <w:b/>
                <w:bCs/>
                <w:sz w:val="18"/>
                <w:szCs w:val="18"/>
              </w:rPr>
              <w:t>A</w:t>
            </w:r>
            <w:r w:rsidRPr="000C756E">
              <w:rPr>
                <w:b/>
                <w:bCs/>
                <w:sz w:val="18"/>
                <w:szCs w:val="18"/>
              </w:rPr>
              <w:t>ll</w:t>
            </w:r>
          </w:p>
          <w:p w14:paraId="28C6D0D7" w14:textId="5E9C3A32" w:rsidR="008B5462" w:rsidRDefault="008B5462" w:rsidP="00BF1BFC">
            <w:pPr>
              <w:ind w:left="0"/>
              <w:rPr>
                <w:b/>
                <w:bCs/>
                <w:sz w:val="18"/>
                <w:szCs w:val="18"/>
              </w:rPr>
            </w:pPr>
            <w:r>
              <w:rPr>
                <w:b/>
                <w:bCs/>
                <w:noProof/>
                <w:sz w:val="18"/>
                <w:szCs w:val="18"/>
              </w:rPr>
              <w:drawing>
                <wp:inline distT="0" distB="0" distL="0" distR="0" wp14:anchorId="2A7180C8" wp14:editId="5F6652B8">
                  <wp:extent cx="154800" cy="154800"/>
                  <wp:effectExtent l="0" t="0" r="0" b="0"/>
                  <wp:docPr id="664" name="Obrázek 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 name="Obrázek 392"/>
                          <pic:cNvPicPr/>
                        </pic:nvPicPr>
                        <pic:blipFill>
                          <a:blip r:embed="rId147">
                            <a:extLst>
                              <a:ext uri="{28A0092B-C50C-407E-A947-70E740481C1C}">
                                <a14:useLocalDpi xmlns:a14="http://schemas.microsoft.com/office/drawing/2010/main" val="0"/>
                              </a:ext>
                            </a:extLst>
                          </a:blip>
                          <a:stretch>
                            <a:fillRect/>
                          </a:stretch>
                        </pic:blipFill>
                        <pic:spPr>
                          <a:xfrm>
                            <a:off x="0" y="0"/>
                            <a:ext cx="154800" cy="154800"/>
                          </a:xfrm>
                          <a:prstGeom prst="rect">
                            <a:avLst/>
                          </a:prstGeom>
                        </pic:spPr>
                      </pic:pic>
                    </a:graphicData>
                  </a:graphic>
                </wp:inline>
              </w:drawing>
            </w:r>
          </w:p>
        </w:tc>
        <w:tc>
          <w:tcPr>
            <w:tcW w:w="7826" w:type="dxa"/>
          </w:tcPr>
          <w:p w14:paraId="6E468731" w14:textId="3B0D2FE8" w:rsidR="003279DF" w:rsidRDefault="006E2160" w:rsidP="00BF1BFC">
            <w:pPr>
              <w:ind w:left="0"/>
            </w:pPr>
            <w:r>
              <w:t>Clears</w:t>
            </w:r>
            <w:r w:rsidR="003279DF">
              <w:t xml:space="preserve"> all search </w:t>
            </w:r>
            <w:r w:rsidR="003867E3">
              <w:t xml:space="preserve">filter </w:t>
            </w:r>
            <w:r w:rsidR="003279DF">
              <w:t>fields.</w:t>
            </w:r>
          </w:p>
        </w:tc>
      </w:tr>
    </w:tbl>
    <w:p w14:paraId="1AC45B73" w14:textId="5FED8B4D" w:rsidR="00736E7F" w:rsidRDefault="00736E7F" w:rsidP="00EB084F">
      <w:pPr>
        <w:pStyle w:val="Nadpis6"/>
      </w:pPr>
      <w:bookmarkStart w:id="224" w:name="_Toc199412208"/>
      <w:r>
        <w:t>Additional Buttons</w:t>
      </w:r>
      <w:bookmarkEnd w:id="224"/>
    </w:p>
    <w:tbl>
      <w:tblPr>
        <w:tblStyle w:val="Mkatabulky"/>
        <w:tblW w:w="9356" w:type="dxa"/>
        <w:tblInd w:w="-5" w:type="dxa"/>
        <w:tblLook w:val="04A0" w:firstRow="1" w:lastRow="0" w:firstColumn="1" w:lastColumn="0" w:noHBand="0" w:noVBand="1"/>
      </w:tblPr>
      <w:tblGrid>
        <w:gridCol w:w="1530"/>
        <w:gridCol w:w="7826"/>
      </w:tblGrid>
      <w:tr w:rsidR="00736E7F" w:rsidRPr="00DF00E8" w14:paraId="3BB27874" w14:textId="77777777" w:rsidTr="00736E7F">
        <w:trPr>
          <w:trHeight w:val="241"/>
        </w:trPr>
        <w:tc>
          <w:tcPr>
            <w:tcW w:w="1530" w:type="dxa"/>
            <w:shd w:val="clear" w:color="auto" w:fill="D9D9D9" w:themeFill="background1" w:themeFillShade="D9"/>
          </w:tcPr>
          <w:p w14:paraId="3A8969A9" w14:textId="77777777" w:rsidR="00736E7F" w:rsidRDefault="00736E7F" w:rsidP="00BF1BFC">
            <w:pPr>
              <w:ind w:left="0"/>
              <w:rPr>
                <w:b/>
                <w:bCs/>
              </w:rPr>
            </w:pPr>
            <w:r>
              <w:rPr>
                <w:b/>
                <w:bCs/>
              </w:rPr>
              <w:t>Caption</w:t>
            </w:r>
          </w:p>
          <w:p w14:paraId="675EF45C" w14:textId="4F1382B0" w:rsidR="00736E7F" w:rsidRPr="00DF00E8" w:rsidRDefault="00736E7F" w:rsidP="00BF1BFC">
            <w:pPr>
              <w:ind w:left="0"/>
              <w:rPr>
                <w:b/>
                <w:bCs/>
              </w:rPr>
            </w:pPr>
          </w:p>
        </w:tc>
        <w:tc>
          <w:tcPr>
            <w:tcW w:w="7826" w:type="dxa"/>
            <w:shd w:val="clear" w:color="auto" w:fill="D9D9D9" w:themeFill="background1" w:themeFillShade="D9"/>
          </w:tcPr>
          <w:p w14:paraId="40D1623C" w14:textId="77777777" w:rsidR="00736E7F" w:rsidRPr="00DF00E8" w:rsidRDefault="00736E7F" w:rsidP="00BF1BFC">
            <w:pPr>
              <w:ind w:left="0"/>
              <w:rPr>
                <w:b/>
                <w:bCs/>
              </w:rPr>
            </w:pPr>
            <w:r w:rsidRPr="00DF00E8">
              <w:rPr>
                <w:b/>
                <w:bCs/>
              </w:rPr>
              <w:t>Description</w:t>
            </w:r>
          </w:p>
        </w:tc>
      </w:tr>
      <w:tr w:rsidR="003279DF" w:rsidRPr="00AD3D46" w14:paraId="7D9CC3E3" w14:textId="77777777" w:rsidTr="00BF1BFC">
        <w:trPr>
          <w:trHeight w:val="219"/>
        </w:trPr>
        <w:tc>
          <w:tcPr>
            <w:tcW w:w="1530" w:type="dxa"/>
          </w:tcPr>
          <w:p w14:paraId="57DEF01C" w14:textId="60C5410A" w:rsidR="003279DF" w:rsidRDefault="003279DF" w:rsidP="00BF1BFC">
            <w:pPr>
              <w:ind w:left="0"/>
              <w:rPr>
                <w:b/>
                <w:bCs/>
                <w:sz w:val="18"/>
                <w:szCs w:val="18"/>
              </w:rPr>
            </w:pPr>
            <w:r>
              <w:rPr>
                <w:b/>
                <w:bCs/>
                <w:sz w:val="18"/>
                <w:szCs w:val="18"/>
              </w:rPr>
              <w:t>Search</w:t>
            </w:r>
          </w:p>
          <w:p w14:paraId="6808D2A8" w14:textId="61C989BC" w:rsidR="008B5462" w:rsidRDefault="008B5462" w:rsidP="00BF1BFC">
            <w:pPr>
              <w:ind w:left="0"/>
              <w:rPr>
                <w:b/>
                <w:bCs/>
                <w:sz w:val="18"/>
                <w:szCs w:val="18"/>
              </w:rPr>
            </w:pPr>
            <w:r w:rsidRPr="0025242B">
              <w:rPr>
                <w:noProof/>
              </w:rPr>
              <w:drawing>
                <wp:inline distT="0" distB="0" distL="0" distR="0" wp14:anchorId="0BB5ED15" wp14:editId="5D54F4CD">
                  <wp:extent cx="152400" cy="152400"/>
                  <wp:effectExtent l="0" t="0" r="0" b="0"/>
                  <wp:docPr id="654" name="Obrázek 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7826" w:type="dxa"/>
          </w:tcPr>
          <w:p w14:paraId="358655F7" w14:textId="47BF39D9" w:rsidR="003279DF" w:rsidRDefault="003279DF" w:rsidP="00BF1BFC">
            <w:pPr>
              <w:ind w:left="0"/>
            </w:pPr>
            <w:r>
              <w:t xml:space="preserve">Retrieves a list of events matching with provided search conditions and populate them to the </w:t>
            </w:r>
            <w:r w:rsidRPr="0018566D">
              <w:rPr>
                <w:i/>
                <w:iCs w:val="0"/>
              </w:rPr>
              <w:t>Event List</w:t>
            </w:r>
            <w:r>
              <w:t xml:space="preserve"> grid on the left side of the form. Events are sorted by their </w:t>
            </w:r>
            <w:r w:rsidRPr="004A1B65">
              <w:rPr>
                <w:rFonts w:ascii="Consolas" w:hAnsi="Consolas"/>
              </w:rPr>
              <w:t>AUDIT_ID</w:t>
            </w:r>
            <w:r>
              <w:t xml:space="preserve"> (i.e., also by date) in descending order</w:t>
            </w:r>
          </w:p>
        </w:tc>
      </w:tr>
      <w:tr w:rsidR="00736E7F" w:rsidRPr="00AD3D46" w14:paraId="2AA3DF39" w14:textId="77777777" w:rsidTr="00BF1BFC">
        <w:trPr>
          <w:trHeight w:val="219"/>
        </w:trPr>
        <w:tc>
          <w:tcPr>
            <w:tcW w:w="1530" w:type="dxa"/>
          </w:tcPr>
          <w:p w14:paraId="72C24642" w14:textId="77777777" w:rsidR="00736E7F" w:rsidRDefault="003279DF" w:rsidP="00BF1BFC">
            <w:pPr>
              <w:ind w:left="0"/>
              <w:rPr>
                <w:b/>
                <w:bCs/>
                <w:sz w:val="18"/>
                <w:szCs w:val="18"/>
              </w:rPr>
            </w:pPr>
            <w:r>
              <w:rPr>
                <w:b/>
                <w:bCs/>
                <w:sz w:val="18"/>
                <w:szCs w:val="18"/>
              </w:rPr>
              <w:t>Copy</w:t>
            </w:r>
          </w:p>
          <w:p w14:paraId="51C8385A" w14:textId="220E442B" w:rsidR="008B5462" w:rsidRPr="00447552" w:rsidRDefault="008B5462" w:rsidP="00BF1BFC">
            <w:pPr>
              <w:ind w:left="0"/>
              <w:rPr>
                <w:b/>
                <w:bCs/>
                <w:sz w:val="18"/>
                <w:szCs w:val="18"/>
              </w:rPr>
            </w:pPr>
            <w:r>
              <w:rPr>
                <w:b/>
                <w:bCs/>
                <w:noProof/>
                <w:sz w:val="18"/>
                <w:szCs w:val="18"/>
              </w:rPr>
              <w:drawing>
                <wp:inline distT="0" distB="0" distL="0" distR="0" wp14:anchorId="1859F892" wp14:editId="4EA1AF70">
                  <wp:extent cx="154305" cy="154305"/>
                  <wp:effectExtent l="0" t="0" r="0" b="0"/>
                  <wp:docPr id="655" name="Obrázek 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826" w:type="dxa"/>
          </w:tcPr>
          <w:p w14:paraId="0926A566" w14:textId="77777777" w:rsidR="00736E7F" w:rsidRPr="00AD3D46" w:rsidRDefault="00736E7F" w:rsidP="00BF1BFC">
            <w:pPr>
              <w:ind w:left="0"/>
            </w:pPr>
            <w:r>
              <w:t xml:space="preserve">Copies the </w:t>
            </w:r>
            <w:r w:rsidRPr="00A37D6A">
              <w:rPr>
                <w:i/>
                <w:iCs w:val="0"/>
              </w:rPr>
              <w:t>Event List</w:t>
            </w:r>
            <w:r>
              <w:t xml:space="preserve"> grid content to clipboard as a structured text table with </w:t>
            </w:r>
            <w:r w:rsidRPr="00B7637D">
              <w:rPr>
                <w:b/>
                <w:bCs/>
                <w:sz w:val="18"/>
                <w:szCs w:val="18"/>
              </w:rPr>
              <w:t>TAB</w:t>
            </w:r>
            <w:r>
              <w:t xml:space="preserve">-separated values into clipboard. If no rows are selected, then the whole grid is copied. If some rows are selected, then only selected rows are copied. </w:t>
            </w:r>
            <w:r>
              <w:br/>
            </w:r>
            <w:r>
              <w:rPr>
                <w:b/>
                <w:bCs/>
              </w:rPr>
              <w:br/>
            </w:r>
            <w:r w:rsidRPr="00A37D6A">
              <w:rPr>
                <w:b/>
                <w:bCs/>
              </w:rPr>
              <w:t>HINT:</w:t>
            </w:r>
            <w:r>
              <w:t xml:space="preserve"> Hold </w:t>
            </w:r>
            <w:r w:rsidRPr="004A1B65">
              <w:rPr>
                <w:b/>
                <w:bCs/>
                <w:sz w:val="18"/>
                <w:szCs w:val="18"/>
              </w:rPr>
              <w:t>ALT</w:t>
            </w:r>
            <w:r>
              <w:t xml:space="preserve"> while clicking on the</w:t>
            </w:r>
            <w:r w:rsidRPr="00A37D6A">
              <w:rPr>
                <w:b/>
                <w:bCs/>
                <w:sz w:val="18"/>
                <w:szCs w:val="18"/>
              </w:rPr>
              <w:t xml:space="preserve"> Copy </w:t>
            </w:r>
            <w:r>
              <w:t xml:space="preserve">button (or press </w:t>
            </w:r>
            <w:r w:rsidRPr="004A1B65">
              <w:rPr>
                <w:b/>
                <w:bCs/>
                <w:sz w:val="18"/>
                <w:szCs w:val="18"/>
              </w:rPr>
              <w:t>ALT+CTRL+C</w:t>
            </w:r>
            <w:r>
              <w:t xml:space="preserve">) to include also additional event data from </w:t>
            </w:r>
            <w:r w:rsidRPr="004A1B65">
              <w:rPr>
                <w:i/>
                <w:iCs w:val="0"/>
              </w:rPr>
              <w:t>Message Body</w:t>
            </w:r>
            <w:r>
              <w:t xml:space="preserve"> and </w:t>
            </w:r>
            <w:r w:rsidRPr="004A1B65">
              <w:rPr>
                <w:i/>
                <w:iCs w:val="0"/>
              </w:rPr>
              <w:t>Error Stack</w:t>
            </w:r>
            <w:r>
              <w:t xml:space="preserve"> memos. W</w:t>
            </w:r>
            <w:r w:rsidRPr="00536EDA">
              <w:t xml:space="preserve">hile the </w:t>
            </w:r>
            <w:r w:rsidRPr="00536EDA">
              <w:rPr>
                <w:b/>
                <w:bCs/>
                <w:sz w:val="18"/>
                <w:szCs w:val="18"/>
              </w:rPr>
              <w:t>ALT</w:t>
            </w:r>
            <w:r w:rsidRPr="00536EDA">
              <w:t xml:space="preserve"> key is pressed down</w:t>
            </w:r>
            <w:r>
              <w:t>,</w:t>
            </w:r>
            <w:r w:rsidRPr="00536EDA">
              <w:t xml:space="preserve"> </w:t>
            </w:r>
            <w:r>
              <w:rPr>
                <w:b/>
                <w:bCs/>
                <w:sz w:val="18"/>
                <w:szCs w:val="18"/>
              </w:rPr>
              <w:t xml:space="preserve">Copy </w:t>
            </w:r>
            <w:r>
              <w:t xml:space="preserve">button caption changes to </w:t>
            </w:r>
            <w:r w:rsidRPr="00B644B2">
              <w:rPr>
                <w:b/>
                <w:bCs/>
                <w:sz w:val="18"/>
                <w:szCs w:val="18"/>
              </w:rPr>
              <w:t>“Copy+”</w:t>
            </w:r>
            <w:r>
              <w:rPr>
                <w:b/>
                <w:bCs/>
              </w:rPr>
              <w:t xml:space="preserve"> </w:t>
            </w:r>
            <w:r w:rsidRPr="00536EDA">
              <w:t xml:space="preserve">to indicate that extended set of data </w:t>
            </w:r>
            <w:r>
              <w:t>is going to</w:t>
            </w:r>
            <w:r w:rsidRPr="00536EDA">
              <w:t xml:space="preserve"> be copied to clipboard.</w:t>
            </w:r>
            <w:r>
              <w:rPr>
                <w:b/>
                <w:bCs/>
              </w:rPr>
              <w:br/>
            </w:r>
          </w:p>
        </w:tc>
      </w:tr>
      <w:tr w:rsidR="00736E7F" w:rsidRPr="00AD3D46" w14:paraId="27C00312" w14:textId="77777777" w:rsidTr="00BF1BFC">
        <w:trPr>
          <w:trHeight w:val="219"/>
        </w:trPr>
        <w:tc>
          <w:tcPr>
            <w:tcW w:w="1530" w:type="dxa"/>
          </w:tcPr>
          <w:p w14:paraId="7C69EA41" w14:textId="33A28BF6" w:rsidR="003279DF" w:rsidRDefault="003279DF" w:rsidP="00BF1BFC">
            <w:pPr>
              <w:ind w:left="0"/>
              <w:rPr>
                <w:b/>
                <w:bCs/>
                <w:sz w:val="18"/>
                <w:szCs w:val="18"/>
              </w:rPr>
            </w:pPr>
            <w:r>
              <w:rPr>
                <w:b/>
                <w:bCs/>
                <w:sz w:val="18"/>
                <w:szCs w:val="18"/>
              </w:rPr>
              <w:t>Term Sub</w:t>
            </w:r>
          </w:p>
          <w:p w14:paraId="7DE02EF0" w14:textId="1C75A47A" w:rsidR="008B5462" w:rsidRPr="003279DF" w:rsidRDefault="008B5462" w:rsidP="00BF1BFC">
            <w:pPr>
              <w:ind w:left="0"/>
            </w:pPr>
            <w:r>
              <w:rPr>
                <w:b/>
                <w:bCs/>
                <w:noProof/>
                <w:sz w:val="18"/>
                <w:szCs w:val="18"/>
              </w:rPr>
              <w:drawing>
                <wp:inline distT="0" distB="0" distL="0" distR="0" wp14:anchorId="68339663" wp14:editId="1E1D4B67">
                  <wp:extent cx="148441" cy="148441"/>
                  <wp:effectExtent l="0" t="0" r="4445" b="4445"/>
                  <wp:docPr id="656" name="Obrázek 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152246" cy="152246"/>
                          </a:xfrm>
                          <a:prstGeom prst="rect">
                            <a:avLst/>
                          </a:prstGeom>
                          <a:noFill/>
                          <a:ln>
                            <a:noFill/>
                          </a:ln>
                        </pic:spPr>
                      </pic:pic>
                    </a:graphicData>
                  </a:graphic>
                </wp:inline>
              </w:drawing>
            </w:r>
          </w:p>
          <w:p w14:paraId="6BB744C7" w14:textId="2D9860A1" w:rsidR="003279DF" w:rsidRPr="00E755CC" w:rsidRDefault="003279DF" w:rsidP="00BF1BFC">
            <w:pPr>
              <w:ind w:left="0"/>
              <w:rPr>
                <w:b/>
                <w:bCs/>
                <w:sz w:val="18"/>
                <w:szCs w:val="18"/>
              </w:rPr>
            </w:pPr>
          </w:p>
        </w:tc>
        <w:tc>
          <w:tcPr>
            <w:tcW w:w="7826" w:type="dxa"/>
          </w:tcPr>
          <w:p w14:paraId="70D67389" w14:textId="2056CC9F" w:rsidR="00736E7F" w:rsidRDefault="00736E7F" w:rsidP="00BF1BFC">
            <w:pPr>
              <w:ind w:left="0"/>
            </w:pPr>
            <w:r>
              <w:t>Allows user to terminate Subscriber in Kenan.</w:t>
            </w:r>
            <w:r>
              <w:br/>
              <w:t>Only allowed if a subscriber-adding business event is selected.</w:t>
            </w:r>
          </w:p>
          <w:p w14:paraId="6E1B48AD" w14:textId="34554D1B" w:rsidR="00736E7F" w:rsidRPr="00AD3D46" w:rsidRDefault="00736E7F" w:rsidP="00BF1BFC">
            <w:pPr>
              <w:ind w:left="0"/>
            </w:pPr>
            <w:r>
              <w:t xml:space="preserve">See </w:t>
            </w:r>
            <w:hyperlink w:anchor="_Terminating_Subscriber_in" w:history="1">
              <w:r w:rsidRPr="00005A9C">
                <w:rPr>
                  <w:rStyle w:val="Hypertextovodkaz"/>
                </w:rPr>
                <w:t>Terminating Subscriber in Kenan</w:t>
              </w:r>
            </w:hyperlink>
            <w:r w:rsidR="006E2160">
              <w:t xml:space="preserve"> for more details</w:t>
            </w:r>
            <w:r>
              <w:t>.</w:t>
            </w:r>
            <w:r>
              <w:br/>
            </w:r>
          </w:p>
        </w:tc>
      </w:tr>
      <w:tr w:rsidR="00736E7F" w14:paraId="09402109" w14:textId="77777777" w:rsidTr="00BF1BFC">
        <w:trPr>
          <w:trHeight w:val="219"/>
        </w:trPr>
        <w:tc>
          <w:tcPr>
            <w:tcW w:w="1530" w:type="dxa"/>
          </w:tcPr>
          <w:p w14:paraId="55960E11" w14:textId="77777777" w:rsidR="003279DF" w:rsidRDefault="003279DF" w:rsidP="00BF1BFC">
            <w:pPr>
              <w:ind w:left="0"/>
              <w:rPr>
                <w:b/>
                <w:bCs/>
                <w:sz w:val="18"/>
                <w:szCs w:val="18"/>
              </w:rPr>
            </w:pPr>
            <w:r>
              <w:rPr>
                <w:b/>
                <w:bCs/>
                <w:sz w:val="18"/>
                <w:szCs w:val="18"/>
              </w:rPr>
              <w:t>Parse BW</w:t>
            </w:r>
          </w:p>
          <w:p w14:paraId="0C428483" w14:textId="78A68D2C" w:rsidR="008B5462" w:rsidRPr="00E755CC" w:rsidRDefault="008B5462" w:rsidP="00BF1BFC">
            <w:pPr>
              <w:ind w:left="0"/>
              <w:rPr>
                <w:b/>
                <w:bCs/>
                <w:sz w:val="18"/>
                <w:szCs w:val="18"/>
              </w:rPr>
            </w:pPr>
            <w:r>
              <w:rPr>
                <w:b/>
                <w:bCs/>
                <w:noProof/>
                <w:sz w:val="18"/>
                <w:szCs w:val="18"/>
              </w:rPr>
              <w:drawing>
                <wp:inline distT="0" distB="0" distL="0" distR="0" wp14:anchorId="2882B983" wp14:editId="3A13990D">
                  <wp:extent cx="154305" cy="154305"/>
                  <wp:effectExtent l="0" t="0" r="0" b="0"/>
                  <wp:docPr id="657" name="Obrázek 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826" w:type="dxa"/>
          </w:tcPr>
          <w:p w14:paraId="6EE24731" w14:textId="3CF4BC7D" w:rsidR="00736E7F" w:rsidRDefault="00736E7F" w:rsidP="00BF1BFC">
            <w:pPr>
              <w:ind w:left="0"/>
            </w:pPr>
            <w:r>
              <w:t>Allows user to find Kenan business event by Tibco BW instance ID, so that the concrete Kenan business event can be easily searched for.</w:t>
            </w:r>
          </w:p>
          <w:p w14:paraId="79D20614" w14:textId="28394A45" w:rsidR="00736E7F" w:rsidRDefault="00736E7F" w:rsidP="00BF1BFC">
            <w:pPr>
              <w:ind w:left="0"/>
            </w:pPr>
            <w:r>
              <w:t xml:space="preserve">See </w:t>
            </w:r>
            <w:hyperlink w:anchor="_Parsing_Tibco_BW" w:history="1">
              <w:r w:rsidRPr="00005A9C">
                <w:rPr>
                  <w:rStyle w:val="Hypertextovodkaz"/>
                </w:rPr>
                <w:t>Parsing Tibco BW Instance ID</w:t>
              </w:r>
            </w:hyperlink>
            <w:r w:rsidR="006E2160">
              <w:t xml:space="preserve"> for more details</w:t>
            </w:r>
            <w:r>
              <w:t>.</w:t>
            </w:r>
            <w:r>
              <w:br/>
            </w:r>
          </w:p>
        </w:tc>
      </w:tr>
    </w:tbl>
    <w:p w14:paraId="21765BC4" w14:textId="77777777" w:rsidR="006E2160" w:rsidRDefault="006E2160">
      <w:pPr>
        <w:pStyle w:val="Nadpis6"/>
        <w:numPr>
          <w:ilvl w:val="4"/>
          <w:numId w:val="192"/>
        </w:numPr>
        <w:tabs>
          <w:tab w:val="clear" w:pos="1080"/>
          <w:tab w:val="num" w:pos="360"/>
        </w:tabs>
        <w:ind w:left="216" w:hanging="216"/>
      </w:pPr>
      <w:bookmarkStart w:id="225" w:name="_Toc199412209"/>
      <w:r>
        <w:t>Additional Keyboard Shortcuts</w:t>
      </w:r>
      <w:bookmarkEnd w:id="225"/>
    </w:p>
    <w:tbl>
      <w:tblPr>
        <w:tblStyle w:val="Mkatabulky"/>
        <w:tblW w:w="9356" w:type="dxa"/>
        <w:tblInd w:w="-5" w:type="dxa"/>
        <w:tblLook w:val="04A0" w:firstRow="1" w:lastRow="0" w:firstColumn="1" w:lastColumn="0" w:noHBand="0" w:noVBand="1"/>
      </w:tblPr>
      <w:tblGrid>
        <w:gridCol w:w="1560"/>
        <w:gridCol w:w="7796"/>
      </w:tblGrid>
      <w:tr w:rsidR="006E2160" w:rsidRPr="00DE3CA2" w14:paraId="074328D4" w14:textId="77777777" w:rsidTr="00BF1BFC">
        <w:trPr>
          <w:trHeight w:val="422"/>
        </w:trPr>
        <w:tc>
          <w:tcPr>
            <w:tcW w:w="1560" w:type="dxa"/>
            <w:shd w:val="clear" w:color="auto" w:fill="D9D9D9" w:themeFill="background1" w:themeFillShade="D9"/>
          </w:tcPr>
          <w:p w14:paraId="54AB2B0B" w14:textId="77777777" w:rsidR="006E2160" w:rsidRPr="00DE3CA2" w:rsidRDefault="006E2160" w:rsidP="00BF1BFC">
            <w:pPr>
              <w:ind w:left="0"/>
              <w:rPr>
                <w:b/>
                <w:bCs/>
              </w:rPr>
            </w:pPr>
            <w:r>
              <w:rPr>
                <w:b/>
                <w:bCs/>
              </w:rPr>
              <w:t>Key</w:t>
            </w:r>
          </w:p>
        </w:tc>
        <w:tc>
          <w:tcPr>
            <w:tcW w:w="7796" w:type="dxa"/>
            <w:shd w:val="clear" w:color="auto" w:fill="D9D9D9" w:themeFill="background1" w:themeFillShade="D9"/>
          </w:tcPr>
          <w:p w14:paraId="459F31B8" w14:textId="77777777" w:rsidR="006E2160" w:rsidRPr="00DE3CA2" w:rsidRDefault="006E2160" w:rsidP="00BF1BFC">
            <w:pPr>
              <w:ind w:left="0"/>
              <w:rPr>
                <w:b/>
                <w:bCs/>
              </w:rPr>
            </w:pPr>
            <w:r w:rsidRPr="00DE3CA2">
              <w:rPr>
                <w:b/>
                <w:bCs/>
              </w:rPr>
              <w:t>Description</w:t>
            </w:r>
          </w:p>
        </w:tc>
      </w:tr>
      <w:tr w:rsidR="006E2160" w:rsidRPr="00DE3CA2" w14:paraId="58B89665" w14:textId="77777777" w:rsidTr="00BF1BFC">
        <w:trPr>
          <w:trHeight w:val="219"/>
        </w:trPr>
        <w:tc>
          <w:tcPr>
            <w:tcW w:w="1560" w:type="dxa"/>
          </w:tcPr>
          <w:p w14:paraId="3681FD58" w14:textId="77777777" w:rsidR="006E2160" w:rsidRPr="00DE3CA2" w:rsidRDefault="006E2160" w:rsidP="00BF1BFC">
            <w:pPr>
              <w:ind w:left="0"/>
              <w:rPr>
                <w:b/>
                <w:bCs/>
                <w:sz w:val="18"/>
                <w:szCs w:val="18"/>
              </w:rPr>
            </w:pPr>
            <w:r>
              <w:rPr>
                <w:b/>
                <w:bCs/>
                <w:sz w:val="18"/>
                <w:szCs w:val="18"/>
              </w:rPr>
              <w:t>Numpad +</w:t>
            </w:r>
          </w:p>
        </w:tc>
        <w:tc>
          <w:tcPr>
            <w:tcW w:w="7796" w:type="dxa"/>
          </w:tcPr>
          <w:p w14:paraId="33E0F8E1" w14:textId="36605803" w:rsidR="006E2160" w:rsidRPr="00DE3CA2" w:rsidRDefault="006E2160" w:rsidP="00BF1BFC">
            <w:pPr>
              <w:ind w:left="0"/>
            </w:pPr>
            <w:r>
              <w:t xml:space="preserve">If single row is selected in the </w:t>
            </w:r>
            <w:r w:rsidRPr="006E2160">
              <w:rPr>
                <w:i/>
                <w:iCs w:val="0"/>
              </w:rPr>
              <w:t>Event List</w:t>
            </w:r>
            <w:r>
              <w:t xml:space="preserve"> grid, value of selected cell will be copied to </w:t>
            </w:r>
            <w:r w:rsidR="003867E3">
              <w:t>search filter field</w:t>
            </w:r>
            <w:r>
              <w:t xml:space="preserve"> assigned to selected column.</w:t>
            </w:r>
          </w:p>
        </w:tc>
      </w:tr>
      <w:tr w:rsidR="006E2160" w:rsidRPr="00DE3CA2" w14:paraId="16F9EE11" w14:textId="77777777" w:rsidTr="00BF1BFC">
        <w:trPr>
          <w:trHeight w:val="219"/>
        </w:trPr>
        <w:tc>
          <w:tcPr>
            <w:tcW w:w="1560" w:type="dxa"/>
          </w:tcPr>
          <w:p w14:paraId="3C6E858C" w14:textId="77777777" w:rsidR="006E2160" w:rsidRDefault="006E2160" w:rsidP="00BF1BFC">
            <w:pPr>
              <w:ind w:left="0"/>
              <w:rPr>
                <w:b/>
                <w:bCs/>
                <w:sz w:val="18"/>
                <w:szCs w:val="18"/>
              </w:rPr>
            </w:pPr>
            <w:r>
              <w:rPr>
                <w:b/>
                <w:bCs/>
                <w:sz w:val="18"/>
                <w:szCs w:val="18"/>
              </w:rPr>
              <w:t>Numpad -</w:t>
            </w:r>
          </w:p>
          <w:p w14:paraId="77061210" w14:textId="77777777" w:rsidR="006E2160" w:rsidRDefault="006E2160" w:rsidP="00BF1BFC">
            <w:pPr>
              <w:ind w:left="0"/>
              <w:rPr>
                <w:b/>
                <w:bCs/>
                <w:sz w:val="18"/>
                <w:szCs w:val="18"/>
              </w:rPr>
            </w:pPr>
          </w:p>
        </w:tc>
        <w:tc>
          <w:tcPr>
            <w:tcW w:w="7796" w:type="dxa"/>
          </w:tcPr>
          <w:p w14:paraId="3EEFF795" w14:textId="4529B9AB" w:rsidR="006E2160" w:rsidRDefault="006E2160" w:rsidP="00BF1BFC">
            <w:pPr>
              <w:ind w:left="0"/>
            </w:pPr>
            <w:r>
              <w:t xml:space="preserve">If single row is selected in the </w:t>
            </w:r>
            <w:r w:rsidRPr="00A37D6A">
              <w:rPr>
                <w:i/>
                <w:iCs w:val="0"/>
              </w:rPr>
              <w:t>Event List</w:t>
            </w:r>
            <w:r>
              <w:t xml:space="preserve"> grid, and there’s a </w:t>
            </w:r>
            <w:r w:rsidR="003867E3">
              <w:t>search filter field</w:t>
            </w:r>
            <w:r>
              <w:t xml:space="preserve"> assigned to selected column, respective </w:t>
            </w:r>
            <w:r w:rsidR="003867E3">
              <w:t>search filter field</w:t>
            </w:r>
            <w:r>
              <w:t xml:space="preserve"> will be cleared.</w:t>
            </w:r>
          </w:p>
        </w:tc>
      </w:tr>
      <w:tr w:rsidR="006E2160" w:rsidRPr="00DE3CA2" w14:paraId="0BBDD63C" w14:textId="77777777" w:rsidTr="00BF1BFC">
        <w:trPr>
          <w:trHeight w:val="219"/>
        </w:trPr>
        <w:tc>
          <w:tcPr>
            <w:tcW w:w="1560" w:type="dxa"/>
          </w:tcPr>
          <w:p w14:paraId="0D2EBAFA" w14:textId="77777777" w:rsidR="006E2160" w:rsidRDefault="006E2160" w:rsidP="00BF1BFC">
            <w:pPr>
              <w:ind w:left="0"/>
              <w:rPr>
                <w:b/>
                <w:bCs/>
                <w:sz w:val="18"/>
                <w:szCs w:val="18"/>
              </w:rPr>
            </w:pPr>
            <w:r>
              <w:rPr>
                <w:b/>
                <w:bCs/>
                <w:sz w:val="18"/>
                <w:szCs w:val="18"/>
              </w:rPr>
              <w:t>Numpad *</w:t>
            </w:r>
          </w:p>
        </w:tc>
        <w:tc>
          <w:tcPr>
            <w:tcW w:w="7796" w:type="dxa"/>
          </w:tcPr>
          <w:p w14:paraId="54C7B028" w14:textId="43C06D14" w:rsidR="006E2160" w:rsidRPr="00DE3CA2" w:rsidRDefault="006E2160" w:rsidP="00BF1BFC">
            <w:pPr>
              <w:ind w:left="0"/>
            </w:pPr>
            <w:r>
              <w:t xml:space="preserve">If single row is selected in the </w:t>
            </w:r>
            <w:r w:rsidRPr="006E2160">
              <w:rPr>
                <w:i/>
                <w:iCs w:val="0"/>
              </w:rPr>
              <w:t>Event List</w:t>
            </w:r>
            <w:r>
              <w:t xml:space="preserve"> grid, all </w:t>
            </w:r>
            <w:r w:rsidR="003867E3">
              <w:t>search filter field</w:t>
            </w:r>
            <w:r>
              <w:t xml:space="preserve">s will be cleared and value of selected cell will be copied to </w:t>
            </w:r>
            <w:r w:rsidR="003867E3">
              <w:t>search filter field</w:t>
            </w:r>
            <w:r>
              <w:t xml:space="preserve"> assigned to selected column.</w:t>
            </w:r>
          </w:p>
        </w:tc>
      </w:tr>
      <w:tr w:rsidR="006E2160" w:rsidRPr="00DE3CA2" w14:paraId="51DF52F7" w14:textId="77777777" w:rsidTr="00BF1BFC">
        <w:trPr>
          <w:trHeight w:val="219"/>
        </w:trPr>
        <w:tc>
          <w:tcPr>
            <w:tcW w:w="1560" w:type="dxa"/>
          </w:tcPr>
          <w:p w14:paraId="0CD07E43" w14:textId="77777777" w:rsidR="006E2160" w:rsidRDefault="006E2160" w:rsidP="00BF1BFC">
            <w:pPr>
              <w:ind w:left="0"/>
              <w:rPr>
                <w:b/>
                <w:bCs/>
                <w:sz w:val="18"/>
                <w:szCs w:val="18"/>
              </w:rPr>
            </w:pPr>
            <w:r>
              <w:rPr>
                <w:b/>
                <w:bCs/>
                <w:sz w:val="18"/>
                <w:szCs w:val="18"/>
              </w:rPr>
              <w:t>Numpad /</w:t>
            </w:r>
          </w:p>
        </w:tc>
        <w:tc>
          <w:tcPr>
            <w:tcW w:w="7796" w:type="dxa"/>
          </w:tcPr>
          <w:p w14:paraId="3588883D" w14:textId="5EC850CA" w:rsidR="006E2160" w:rsidRPr="00DE3CA2" w:rsidRDefault="006E2160" w:rsidP="00BF1BFC">
            <w:pPr>
              <w:ind w:left="0"/>
            </w:pPr>
            <w:r>
              <w:t xml:space="preserve">All </w:t>
            </w:r>
            <w:r w:rsidR="003867E3">
              <w:t>search filter field</w:t>
            </w:r>
            <w:r>
              <w:t>s will be cleared.</w:t>
            </w:r>
          </w:p>
        </w:tc>
      </w:tr>
    </w:tbl>
    <w:p w14:paraId="3223C41F" w14:textId="0F24C69E" w:rsidR="00736E7F" w:rsidRDefault="00736E7F" w:rsidP="00736E7F">
      <w:pPr>
        <w:pStyle w:val="Nadpis5"/>
      </w:pPr>
      <w:bookmarkStart w:id="226" w:name="_Toc199412210"/>
      <w:r>
        <w:lastRenderedPageBreak/>
        <w:t>Output Data</w:t>
      </w:r>
      <w:bookmarkEnd w:id="226"/>
    </w:p>
    <w:p w14:paraId="6E04FB63" w14:textId="53D1C948" w:rsidR="008E3502" w:rsidRDefault="00624CF0" w:rsidP="00D01125">
      <w:pPr>
        <w:ind w:left="0"/>
      </w:pPr>
      <w:r>
        <w:t xml:space="preserve">Following event attributes are present in the </w:t>
      </w:r>
      <w:r w:rsidRPr="00624CF0">
        <w:rPr>
          <w:i/>
          <w:iCs w:val="0"/>
        </w:rPr>
        <w:t>Event List</w:t>
      </w:r>
      <w:r>
        <w:t xml:space="preserve"> </w:t>
      </w:r>
      <w:r w:rsidR="00A37D6A">
        <w:t>grid</w:t>
      </w:r>
      <w:r>
        <w:t>:</w:t>
      </w:r>
    </w:p>
    <w:p w14:paraId="2BC6CE50" w14:textId="77777777" w:rsidR="00624CF0" w:rsidRDefault="00624CF0" w:rsidP="00D01125">
      <w:pPr>
        <w:ind w:left="0"/>
      </w:pPr>
    </w:p>
    <w:tbl>
      <w:tblPr>
        <w:tblStyle w:val="Mkatabulky"/>
        <w:tblW w:w="9356" w:type="dxa"/>
        <w:tblInd w:w="-5" w:type="dxa"/>
        <w:tblLook w:val="04A0" w:firstRow="1" w:lastRow="0" w:firstColumn="1" w:lastColumn="0" w:noHBand="0" w:noVBand="1"/>
      </w:tblPr>
      <w:tblGrid>
        <w:gridCol w:w="1656"/>
        <w:gridCol w:w="7700"/>
      </w:tblGrid>
      <w:tr w:rsidR="00624CF0" w:rsidRPr="00DF00E8" w14:paraId="50155C2F" w14:textId="77777777" w:rsidTr="004A1B65">
        <w:trPr>
          <w:trHeight w:val="701"/>
        </w:trPr>
        <w:tc>
          <w:tcPr>
            <w:tcW w:w="1656" w:type="dxa"/>
            <w:shd w:val="clear" w:color="auto" w:fill="D9D9D9" w:themeFill="background1" w:themeFillShade="D9"/>
          </w:tcPr>
          <w:p w14:paraId="3843D324" w14:textId="32DB20FE" w:rsidR="00624CF0" w:rsidRPr="00DF00E8" w:rsidRDefault="00624CF0" w:rsidP="004A1B65">
            <w:pPr>
              <w:ind w:left="0"/>
              <w:rPr>
                <w:b/>
                <w:bCs/>
              </w:rPr>
            </w:pPr>
            <w:r>
              <w:rPr>
                <w:b/>
                <w:bCs/>
              </w:rPr>
              <w:t>Column Name</w:t>
            </w:r>
          </w:p>
        </w:tc>
        <w:tc>
          <w:tcPr>
            <w:tcW w:w="7700" w:type="dxa"/>
            <w:shd w:val="clear" w:color="auto" w:fill="D9D9D9" w:themeFill="background1" w:themeFillShade="D9"/>
          </w:tcPr>
          <w:p w14:paraId="1D07D223" w14:textId="77777777" w:rsidR="00624CF0" w:rsidRPr="00DF00E8" w:rsidRDefault="00624CF0" w:rsidP="004A1B65">
            <w:pPr>
              <w:ind w:left="0"/>
              <w:rPr>
                <w:b/>
                <w:bCs/>
              </w:rPr>
            </w:pPr>
            <w:r w:rsidRPr="00DF00E8">
              <w:rPr>
                <w:b/>
                <w:bCs/>
              </w:rPr>
              <w:t>Description</w:t>
            </w:r>
          </w:p>
        </w:tc>
      </w:tr>
      <w:tr w:rsidR="00624CF0" w14:paraId="664A7723" w14:textId="77777777" w:rsidTr="004A1B65">
        <w:trPr>
          <w:trHeight w:val="219"/>
        </w:trPr>
        <w:tc>
          <w:tcPr>
            <w:tcW w:w="1656" w:type="dxa"/>
          </w:tcPr>
          <w:p w14:paraId="5E7E5E40" w14:textId="3B9FB3E5" w:rsidR="00624CF0" w:rsidRPr="00602485" w:rsidRDefault="00624CF0" w:rsidP="004A1B65">
            <w:pPr>
              <w:ind w:left="0"/>
              <w:rPr>
                <w:rFonts w:ascii="Consolas" w:hAnsi="Consolas"/>
              </w:rPr>
            </w:pPr>
            <w:r w:rsidRPr="00602485">
              <w:rPr>
                <w:rFonts w:ascii="Consolas" w:hAnsi="Consolas"/>
              </w:rPr>
              <w:t>AUDIT_ID</w:t>
            </w:r>
          </w:p>
        </w:tc>
        <w:tc>
          <w:tcPr>
            <w:tcW w:w="7700" w:type="dxa"/>
          </w:tcPr>
          <w:p w14:paraId="30F29BA9" w14:textId="02CB8B37" w:rsidR="00624CF0" w:rsidRDefault="00624CF0" w:rsidP="004A1B65">
            <w:pPr>
              <w:ind w:left="0"/>
            </w:pPr>
            <w:r>
              <w:t>ID of the event</w:t>
            </w:r>
          </w:p>
        </w:tc>
      </w:tr>
      <w:tr w:rsidR="00624CF0" w14:paraId="5BDF3AFC" w14:textId="77777777" w:rsidTr="004A1B65">
        <w:trPr>
          <w:trHeight w:val="219"/>
        </w:trPr>
        <w:tc>
          <w:tcPr>
            <w:tcW w:w="1656" w:type="dxa"/>
          </w:tcPr>
          <w:p w14:paraId="51C96443" w14:textId="524FFFE2" w:rsidR="00624CF0" w:rsidRPr="00602485" w:rsidRDefault="00624CF0" w:rsidP="004A1B65">
            <w:pPr>
              <w:ind w:left="0"/>
              <w:rPr>
                <w:rFonts w:ascii="Consolas" w:hAnsi="Consolas"/>
              </w:rPr>
            </w:pPr>
            <w:r w:rsidRPr="00602485">
              <w:rPr>
                <w:rFonts w:ascii="Consolas" w:hAnsi="Consolas"/>
              </w:rPr>
              <w:t>EVENT_DATE</w:t>
            </w:r>
          </w:p>
        </w:tc>
        <w:tc>
          <w:tcPr>
            <w:tcW w:w="7700" w:type="dxa"/>
          </w:tcPr>
          <w:p w14:paraId="3618436B" w14:textId="0F8373B1" w:rsidR="00624CF0" w:rsidRDefault="00624CF0" w:rsidP="004A1B65">
            <w:pPr>
              <w:ind w:left="0"/>
            </w:pPr>
            <w:r>
              <w:t>Datetime of the event</w:t>
            </w:r>
          </w:p>
        </w:tc>
      </w:tr>
      <w:tr w:rsidR="00624CF0" w:rsidRPr="00DF58FB" w14:paraId="57B2DF9A" w14:textId="77777777" w:rsidTr="004A1B65">
        <w:trPr>
          <w:trHeight w:val="219"/>
        </w:trPr>
        <w:tc>
          <w:tcPr>
            <w:tcW w:w="1656" w:type="dxa"/>
          </w:tcPr>
          <w:p w14:paraId="1DE6AA98" w14:textId="371CF211" w:rsidR="00624CF0" w:rsidRPr="00602485" w:rsidRDefault="00624CF0" w:rsidP="004A1B65">
            <w:pPr>
              <w:ind w:left="0"/>
              <w:rPr>
                <w:rFonts w:ascii="Consolas" w:hAnsi="Consolas"/>
              </w:rPr>
            </w:pPr>
            <w:r w:rsidRPr="00602485">
              <w:rPr>
                <w:rFonts w:ascii="Consolas" w:hAnsi="Consolas"/>
              </w:rPr>
              <w:t>EVENT_NAME</w:t>
            </w:r>
          </w:p>
        </w:tc>
        <w:tc>
          <w:tcPr>
            <w:tcW w:w="7700" w:type="dxa"/>
          </w:tcPr>
          <w:p w14:paraId="352B42EA" w14:textId="1CA16D15" w:rsidR="00624CF0" w:rsidRPr="004B42ED" w:rsidRDefault="00624CF0" w:rsidP="004A1B65">
            <w:pPr>
              <w:pStyle w:val="Odstavecseseznamem"/>
              <w:ind w:left="0"/>
            </w:pPr>
            <w:r w:rsidRPr="004B42ED">
              <w:t>Type of the event</w:t>
            </w:r>
          </w:p>
        </w:tc>
      </w:tr>
      <w:tr w:rsidR="00624CF0" w14:paraId="33724DA5" w14:textId="77777777" w:rsidTr="004A1B65">
        <w:trPr>
          <w:trHeight w:val="219"/>
        </w:trPr>
        <w:tc>
          <w:tcPr>
            <w:tcW w:w="1656" w:type="dxa"/>
          </w:tcPr>
          <w:p w14:paraId="0438F390" w14:textId="0360B2A5" w:rsidR="00624CF0" w:rsidRPr="00602485" w:rsidRDefault="00624CF0" w:rsidP="004A1B65">
            <w:pPr>
              <w:ind w:left="0"/>
              <w:rPr>
                <w:rFonts w:ascii="Consolas" w:hAnsi="Consolas"/>
              </w:rPr>
            </w:pPr>
            <w:r w:rsidRPr="00602485">
              <w:rPr>
                <w:rFonts w:ascii="Consolas" w:hAnsi="Consolas"/>
              </w:rPr>
              <w:t>ACTION_CODE</w:t>
            </w:r>
          </w:p>
        </w:tc>
        <w:tc>
          <w:tcPr>
            <w:tcW w:w="7700" w:type="dxa"/>
          </w:tcPr>
          <w:p w14:paraId="17E47BE9" w14:textId="3A2FFD99" w:rsidR="00624CF0" w:rsidRDefault="00624CF0" w:rsidP="004A1B65">
            <w:pPr>
              <w:ind w:left="0"/>
            </w:pPr>
            <w:r>
              <w:t xml:space="preserve">Action code </w:t>
            </w:r>
            <w:r w:rsidR="004B42ED">
              <w:t>in</w:t>
            </w:r>
            <w:r>
              <w:t xml:space="preserve"> the event (if present)</w:t>
            </w:r>
            <w:r w:rsidR="00734225">
              <w:t xml:space="preserve"> – e.g., </w:t>
            </w:r>
            <w:r w:rsidR="00734225" w:rsidRPr="00734225">
              <w:rPr>
                <w:b/>
                <w:bCs/>
                <w:sz w:val="18"/>
                <w:szCs w:val="18"/>
              </w:rPr>
              <w:t>Add, Delete, Update</w:t>
            </w:r>
            <w:r w:rsidR="00734225">
              <w:t xml:space="preserve"> etc.</w:t>
            </w:r>
          </w:p>
        </w:tc>
      </w:tr>
      <w:tr w:rsidR="00624CF0" w14:paraId="3F4C26A0" w14:textId="77777777" w:rsidTr="004A1B65">
        <w:trPr>
          <w:trHeight w:val="219"/>
        </w:trPr>
        <w:tc>
          <w:tcPr>
            <w:tcW w:w="1656" w:type="dxa"/>
          </w:tcPr>
          <w:p w14:paraId="43198F07" w14:textId="02ED1CBC" w:rsidR="00624CF0" w:rsidRPr="00602485" w:rsidRDefault="00624CF0" w:rsidP="004A1B65">
            <w:pPr>
              <w:ind w:left="0"/>
              <w:rPr>
                <w:rFonts w:ascii="Consolas" w:hAnsi="Consolas"/>
              </w:rPr>
            </w:pPr>
            <w:r w:rsidRPr="00602485">
              <w:rPr>
                <w:rFonts w:ascii="Consolas" w:hAnsi="Consolas"/>
              </w:rPr>
              <w:t>AFF_ID</w:t>
            </w:r>
          </w:p>
        </w:tc>
        <w:tc>
          <w:tcPr>
            <w:tcW w:w="7700" w:type="dxa"/>
          </w:tcPr>
          <w:p w14:paraId="70725533" w14:textId="77777777" w:rsidR="00EE3DCC" w:rsidRDefault="005169F4" w:rsidP="004A1B65">
            <w:pPr>
              <w:ind w:left="0"/>
              <w:rPr>
                <w:b/>
                <w:bCs/>
              </w:rPr>
            </w:pPr>
            <w:r>
              <w:t xml:space="preserve">Numeric </w:t>
            </w:r>
            <w:r w:rsidR="004B42ED">
              <w:t xml:space="preserve">AFF identifier in </w:t>
            </w:r>
            <w:r w:rsidR="00734225">
              <w:t>the event (if present)</w:t>
            </w:r>
            <w:r w:rsidR="003076D7">
              <w:br/>
            </w:r>
          </w:p>
          <w:p w14:paraId="68BEB07E" w14:textId="272FD104" w:rsidR="00624CF0" w:rsidRDefault="00EE3DCC" w:rsidP="004A1B65">
            <w:pPr>
              <w:ind w:left="0"/>
            </w:pPr>
            <w:r w:rsidRPr="00EE3DCC">
              <w:rPr>
                <w:b/>
                <w:bCs/>
              </w:rPr>
              <w:t>HINT:</w:t>
            </w:r>
            <w:r>
              <w:t xml:space="preserve"> </w:t>
            </w:r>
            <w:r w:rsidR="003076D7">
              <w:t>Hover mouse cursor over the number to show hint with AFF description:</w:t>
            </w:r>
          </w:p>
          <w:p w14:paraId="4701B2A9" w14:textId="77777777" w:rsidR="00EE3DCC" w:rsidRDefault="00EE3DCC" w:rsidP="004A1B65">
            <w:pPr>
              <w:ind w:left="0"/>
            </w:pPr>
          </w:p>
          <w:p w14:paraId="1EF94F18" w14:textId="77777777" w:rsidR="003076D7" w:rsidRDefault="003076D7" w:rsidP="004A1B65">
            <w:pPr>
              <w:ind w:left="0"/>
            </w:pPr>
            <w:r w:rsidRPr="003076D7">
              <w:rPr>
                <w:noProof/>
              </w:rPr>
              <w:drawing>
                <wp:inline distT="0" distB="0" distL="0" distR="0" wp14:anchorId="6B391DD8" wp14:editId="500F9050">
                  <wp:extent cx="1016508" cy="438150"/>
                  <wp:effectExtent l="0" t="0" r="0" b="0"/>
                  <wp:docPr id="124" name="Obrázek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1033537" cy="445490"/>
                          </a:xfrm>
                          <a:prstGeom prst="rect">
                            <a:avLst/>
                          </a:prstGeom>
                        </pic:spPr>
                      </pic:pic>
                    </a:graphicData>
                  </a:graphic>
                </wp:inline>
              </w:drawing>
            </w:r>
          </w:p>
          <w:p w14:paraId="4690E273" w14:textId="6D3B820E" w:rsidR="00EE3DCC" w:rsidRDefault="00EE3DCC" w:rsidP="004A1B65">
            <w:pPr>
              <w:ind w:left="0"/>
            </w:pPr>
          </w:p>
        </w:tc>
      </w:tr>
      <w:tr w:rsidR="004B4377" w14:paraId="5386A51E" w14:textId="77777777" w:rsidTr="004A1B65">
        <w:trPr>
          <w:trHeight w:val="219"/>
        </w:trPr>
        <w:tc>
          <w:tcPr>
            <w:tcW w:w="1656" w:type="dxa"/>
          </w:tcPr>
          <w:p w14:paraId="3C6E0BCD" w14:textId="18BD92D6" w:rsidR="004B4377" w:rsidRPr="00602485" w:rsidRDefault="004B4377" w:rsidP="004A1B65">
            <w:pPr>
              <w:ind w:left="0"/>
              <w:rPr>
                <w:rFonts w:ascii="Consolas" w:hAnsi="Consolas"/>
              </w:rPr>
            </w:pPr>
            <w:r>
              <w:rPr>
                <w:rFonts w:ascii="Consolas" w:hAnsi="Consolas"/>
              </w:rPr>
              <w:t>OPER_TYPE</w:t>
            </w:r>
          </w:p>
        </w:tc>
        <w:tc>
          <w:tcPr>
            <w:tcW w:w="7700" w:type="dxa"/>
          </w:tcPr>
          <w:p w14:paraId="64C77955" w14:textId="360E19A2" w:rsidR="004B4377" w:rsidRDefault="004B4377" w:rsidP="004A1B65">
            <w:pPr>
              <w:ind w:left="0"/>
            </w:pPr>
            <w:r>
              <w:t xml:space="preserve">Operation type in the event (if present) – e.g., </w:t>
            </w:r>
            <w:r w:rsidRPr="004B4377">
              <w:rPr>
                <w:b/>
                <w:bCs/>
              </w:rPr>
              <w:t>Coupling</w:t>
            </w:r>
            <w:r>
              <w:t xml:space="preserve">, </w:t>
            </w:r>
            <w:r w:rsidRPr="004B4377">
              <w:rPr>
                <w:b/>
                <w:bCs/>
              </w:rPr>
              <w:t>Decoupling</w:t>
            </w:r>
            <w:r>
              <w:t xml:space="preserve"> etc.</w:t>
            </w:r>
          </w:p>
        </w:tc>
      </w:tr>
      <w:tr w:rsidR="00624CF0" w14:paraId="344FFC4B" w14:textId="77777777" w:rsidTr="004A1B65">
        <w:trPr>
          <w:trHeight w:val="219"/>
        </w:trPr>
        <w:tc>
          <w:tcPr>
            <w:tcW w:w="1656" w:type="dxa"/>
          </w:tcPr>
          <w:p w14:paraId="6772A196" w14:textId="06BE0027" w:rsidR="00624CF0" w:rsidRPr="00602485" w:rsidRDefault="00624CF0" w:rsidP="004A1B65">
            <w:pPr>
              <w:ind w:left="0"/>
              <w:rPr>
                <w:rFonts w:ascii="Consolas" w:hAnsi="Consolas"/>
              </w:rPr>
            </w:pPr>
            <w:r w:rsidRPr="00602485">
              <w:rPr>
                <w:rFonts w:ascii="Consolas" w:hAnsi="Consolas"/>
              </w:rPr>
              <w:t>STATUS</w:t>
            </w:r>
          </w:p>
        </w:tc>
        <w:tc>
          <w:tcPr>
            <w:tcW w:w="7700" w:type="dxa"/>
          </w:tcPr>
          <w:p w14:paraId="7550B581" w14:textId="3DEA284A" w:rsidR="00624CF0" w:rsidRDefault="00106064" w:rsidP="00106064">
            <w:pPr>
              <w:ind w:left="0"/>
            </w:pPr>
            <w:r>
              <w:t>Processing status of the event</w:t>
            </w:r>
            <w:r w:rsidR="000A5EC8">
              <w:t>.</w:t>
            </w:r>
            <w:r w:rsidR="000A5EC8">
              <w:br/>
            </w:r>
          </w:p>
        </w:tc>
      </w:tr>
    </w:tbl>
    <w:p w14:paraId="18A29159" w14:textId="77777777" w:rsidR="00624CF0" w:rsidRDefault="00624CF0" w:rsidP="00D01125">
      <w:pPr>
        <w:ind w:left="0"/>
      </w:pPr>
    </w:p>
    <w:p w14:paraId="5F161FF1" w14:textId="79872A08" w:rsidR="00E70444" w:rsidRDefault="00E70444" w:rsidP="00E70444">
      <w:pPr>
        <w:ind w:left="0"/>
      </w:pPr>
      <w:r w:rsidRPr="00183ED3">
        <w:rPr>
          <w:i/>
          <w:iCs w:val="0"/>
        </w:rPr>
        <w:t>Message Body</w:t>
      </w:r>
      <w:r>
        <w:t xml:space="preserve"> memo on the right side </w:t>
      </w:r>
      <w:r w:rsidR="00AC2A2D">
        <w:t xml:space="preserve">of the form </w:t>
      </w:r>
      <w:r>
        <w:t>will contain full body of the first message from the list.</w:t>
      </w:r>
      <w:r w:rsidR="00AC2A2D">
        <w:t xml:space="preserve"> </w:t>
      </w:r>
      <w:r>
        <w:t xml:space="preserve">Click on an event in the </w:t>
      </w:r>
      <w:r w:rsidRPr="00234BCF">
        <w:rPr>
          <w:i/>
          <w:iCs w:val="0"/>
        </w:rPr>
        <w:t>Event List</w:t>
      </w:r>
      <w:r>
        <w:t xml:space="preserve"> </w:t>
      </w:r>
      <w:r w:rsidR="00A37D6A">
        <w:t>grid</w:t>
      </w:r>
      <w:r>
        <w:t xml:space="preserve"> to load its body in the </w:t>
      </w:r>
      <w:r w:rsidRPr="00234BCF">
        <w:rPr>
          <w:i/>
          <w:iCs w:val="0"/>
        </w:rPr>
        <w:t>Message Body</w:t>
      </w:r>
      <w:r>
        <w:t xml:space="preserve"> memo. </w:t>
      </w:r>
    </w:p>
    <w:p w14:paraId="18AB04AD" w14:textId="66A247F9" w:rsidR="00E70444" w:rsidRDefault="00E70444" w:rsidP="00E70444">
      <w:pPr>
        <w:ind w:left="0"/>
      </w:pPr>
    </w:p>
    <w:p w14:paraId="7AAFF8AA" w14:textId="172F3373" w:rsidR="00E70444" w:rsidRDefault="00D53D1B" w:rsidP="00743971">
      <w:pPr>
        <w:ind w:left="0"/>
        <w:jc w:val="center"/>
      </w:pPr>
      <w:r w:rsidRPr="00D53D1B">
        <w:rPr>
          <w:noProof/>
        </w:rPr>
        <w:drawing>
          <wp:inline distT="0" distB="0" distL="0" distR="0" wp14:anchorId="08D5797B" wp14:editId="7998EF08">
            <wp:extent cx="4324954" cy="3708458"/>
            <wp:effectExtent l="0" t="0" r="0" b="6350"/>
            <wp:docPr id="225" name="Obrázek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Obrázek 225"/>
                    <pic:cNvPicPr/>
                  </pic:nvPicPr>
                  <pic:blipFill>
                    <a:blip r:embed="rId153">
                      <a:extLst>
                        <a:ext uri="{28A0092B-C50C-407E-A947-70E740481C1C}">
                          <a14:useLocalDpi xmlns:a14="http://schemas.microsoft.com/office/drawing/2010/main" val="0"/>
                        </a:ext>
                      </a:extLst>
                    </a:blip>
                    <a:stretch>
                      <a:fillRect/>
                    </a:stretch>
                  </pic:blipFill>
                  <pic:spPr>
                    <a:xfrm>
                      <a:off x="0" y="0"/>
                      <a:ext cx="4324954" cy="3708458"/>
                    </a:xfrm>
                    <a:prstGeom prst="rect">
                      <a:avLst/>
                    </a:prstGeom>
                  </pic:spPr>
                </pic:pic>
              </a:graphicData>
            </a:graphic>
          </wp:inline>
        </w:drawing>
      </w:r>
    </w:p>
    <w:p w14:paraId="110C77D9" w14:textId="3100D42D" w:rsidR="00743971" w:rsidRPr="00743971" w:rsidRDefault="00743971" w:rsidP="00743971">
      <w:pPr>
        <w:ind w:left="0"/>
        <w:jc w:val="center"/>
        <w:rPr>
          <w:i/>
          <w:iCs w:val="0"/>
          <w:sz w:val="18"/>
          <w:szCs w:val="18"/>
        </w:rPr>
      </w:pPr>
      <w:r w:rsidRPr="00743971">
        <w:rPr>
          <w:i/>
          <w:iCs w:val="0"/>
          <w:sz w:val="18"/>
          <w:szCs w:val="18"/>
        </w:rPr>
        <w:t>Message Body memo example</w:t>
      </w:r>
    </w:p>
    <w:p w14:paraId="4F32B04D" w14:textId="77777777" w:rsidR="00E70444" w:rsidRDefault="00E70444" w:rsidP="00E70444">
      <w:pPr>
        <w:ind w:left="0"/>
      </w:pPr>
    </w:p>
    <w:p w14:paraId="28E761E9" w14:textId="72EDBDED" w:rsidR="00E70444" w:rsidRDefault="00E70444" w:rsidP="00E70444">
      <w:pPr>
        <w:ind w:left="0"/>
      </w:pPr>
      <w:r>
        <w:t xml:space="preserve">If an event with </w:t>
      </w:r>
      <w:r w:rsidRPr="009378AF">
        <w:rPr>
          <w:b/>
          <w:bCs/>
          <w:sz w:val="18"/>
          <w:szCs w:val="18"/>
        </w:rPr>
        <w:t>ERROR</w:t>
      </w:r>
      <w:r>
        <w:t xml:space="preserve"> status is selected in the </w:t>
      </w:r>
      <w:r w:rsidRPr="009378AF">
        <w:rPr>
          <w:i/>
          <w:iCs w:val="0"/>
        </w:rPr>
        <w:t>Event List</w:t>
      </w:r>
      <w:r>
        <w:t xml:space="preserve"> </w:t>
      </w:r>
      <w:r w:rsidR="00A37D6A">
        <w:t>grid</w:t>
      </w:r>
      <w:r>
        <w:t xml:space="preserve">, additional </w:t>
      </w:r>
      <w:r w:rsidRPr="009378AF">
        <w:rPr>
          <w:i/>
          <w:iCs w:val="0"/>
        </w:rPr>
        <w:t>Error Stack</w:t>
      </w:r>
      <w:r>
        <w:t xml:space="preserve"> memo is shown below the </w:t>
      </w:r>
      <w:r w:rsidRPr="009378AF">
        <w:rPr>
          <w:i/>
          <w:iCs w:val="0"/>
        </w:rPr>
        <w:t>Message Body</w:t>
      </w:r>
      <w:r>
        <w:t>.</w:t>
      </w:r>
    </w:p>
    <w:p w14:paraId="4FA3F365" w14:textId="77777777" w:rsidR="00E70444" w:rsidRDefault="00E70444" w:rsidP="00E70444">
      <w:pPr>
        <w:ind w:left="0"/>
      </w:pPr>
    </w:p>
    <w:p w14:paraId="5FBD5C08" w14:textId="4623FF8B" w:rsidR="00E70444" w:rsidRDefault="00D53D1B" w:rsidP="00E70444">
      <w:pPr>
        <w:ind w:left="0"/>
        <w:jc w:val="center"/>
      </w:pPr>
      <w:r w:rsidRPr="00D53D1B">
        <w:rPr>
          <w:noProof/>
        </w:rPr>
        <w:lastRenderedPageBreak/>
        <w:drawing>
          <wp:inline distT="0" distB="0" distL="0" distR="0" wp14:anchorId="6E0F4964" wp14:editId="5B7F6F9F">
            <wp:extent cx="4344006" cy="1105054"/>
            <wp:effectExtent l="0" t="0" r="0" b="0"/>
            <wp:docPr id="226" name="Obrázek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4344006" cy="1105054"/>
                    </a:xfrm>
                    <a:prstGeom prst="rect">
                      <a:avLst/>
                    </a:prstGeom>
                  </pic:spPr>
                </pic:pic>
              </a:graphicData>
            </a:graphic>
          </wp:inline>
        </w:drawing>
      </w:r>
    </w:p>
    <w:p w14:paraId="7E807FC9" w14:textId="77777777" w:rsidR="00E70444" w:rsidRPr="009378AF" w:rsidRDefault="00E70444" w:rsidP="00E70444">
      <w:pPr>
        <w:ind w:left="0"/>
        <w:jc w:val="center"/>
        <w:rPr>
          <w:i/>
          <w:iCs w:val="0"/>
          <w:sz w:val="18"/>
          <w:szCs w:val="18"/>
        </w:rPr>
      </w:pPr>
      <w:r w:rsidRPr="009378AF">
        <w:rPr>
          <w:i/>
          <w:iCs w:val="0"/>
          <w:sz w:val="18"/>
          <w:szCs w:val="18"/>
        </w:rPr>
        <w:t>Error Stack memo example</w:t>
      </w:r>
    </w:p>
    <w:p w14:paraId="54811D08" w14:textId="77777777" w:rsidR="00E70444" w:rsidRDefault="00E70444" w:rsidP="00D01125">
      <w:pPr>
        <w:ind w:left="0"/>
      </w:pPr>
    </w:p>
    <w:p w14:paraId="3B9405C7" w14:textId="05E172FF" w:rsidR="00262034" w:rsidRPr="00F21326" w:rsidRDefault="00262034" w:rsidP="00273992">
      <w:pPr>
        <w:pStyle w:val="Nadpis5"/>
      </w:pPr>
      <w:bookmarkStart w:id="227" w:name="_Toc199412211"/>
      <w:r w:rsidRPr="00F21326">
        <w:t xml:space="preserve">Process </w:t>
      </w:r>
      <w:r w:rsidR="00736E7F">
        <w:t>O</w:t>
      </w:r>
      <w:r w:rsidRPr="00F21326">
        <w:t>verview</w:t>
      </w:r>
      <w:bookmarkEnd w:id="227"/>
    </w:p>
    <w:p w14:paraId="19F1E84B" w14:textId="553F2B35" w:rsidR="00262034" w:rsidRDefault="00F21326" w:rsidP="00262034">
      <w:pPr>
        <w:ind w:left="0"/>
      </w:pPr>
      <w:r w:rsidRPr="00F21326">
        <w:t xml:space="preserve">Kenan audit tables </w:t>
      </w:r>
      <w:r w:rsidRPr="00F21326">
        <w:rPr>
          <w:rStyle w:val="Siln"/>
        </w:rPr>
        <w:t>VF_CONFIG.VF_AUDIT</w:t>
      </w:r>
      <w:r w:rsidRPr="00F21326">
        <w:t xml:space="preserve"> and </w:t>
      </w:r>
      <w:r w:rsidRPr="00F21326">
        <w:rPr>
          <w:rStyle w:val="Siln"/>
        </w:rPr>
        <w:t>VF_CONFIG.VF_ERROR_LOG</w:t>
      </w:r>
      <w:r w:rsidRPr="00F21326">
        <w:t xml:space="preserve"> </w:t>
      </w:r>
      <w:r w:rsidR="00BE38B0">
        <w:t>are</w:t>
      </w:r>
      <w:r w:rsidR="00262034" w:rsidRPr="00F21326">
        <w:t xml:space="preserve"> queried for </w:t>
      </w:r>
      <w:r w:rsidR="00BE38B0">
        <w:t xml:space="preserve">business events matching </w:t>
      </w:r>
      <w:r>
        <w:t xml:space="preserve">user-defined filter </w:t>
      </w:r>
      <w:r w:rsidR="00BE38B0">
        <w:t>criteria</w:t>
      </w:r>
      <w:r>
        <w:t>.</w:t>
      </w:r>
    </w:p>
    <w:p w14:paraId="2686F929" w14:textId="54AE7599" w:rsidR="00262034" w:rsidRDefault="00262034" w:rsidP="00273992">
      <w:pPr>
        <w:pStyle w:val="Nadpis5"/>
      </w:pPr>
      <w:bookmarkStart w:id="228" w:name="_Toc199412212"/>
      <w:r w:rsidRPr="00B64FF8">
        <w:t xml:space="preserve">Role </w:t>
      </w:r>
      <w:r w:rsidR="00736E7F">
        <w:t>D</w:t>
      </w:r>
      <w:r>
        <w:t>ifferences</w:t>
      </w:r>
      <w:bookmarkEnd w:id="22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62034" w:rsidRPr="00DF00E8" w14:paraId="30B41986" w14:textId="77777777" w:rsidTr="004A1B65">
        <w:trPr>
          <w:trHeight w:val="277"/>
        </w:trPr>
        <w:tc>
          <w:tcPr>
            <w:tcW w:w="3490" w:type="dxa"/>
            <w:shd w:val="clear" w:color="auto" w:fill="D9D9D9" w:themeFill="background1" w:themeFillShade="D9"/>
          </w:tcPr>
          <w:p w14:paraId="23115697" w14:textId="77777777" w:rsidR="00262034" w:rsidRPr="00DF00E8" w:rsidRDefault="00262034" w:rsidP="004A1B65">
            <w:pPr>
              <w:ind w:left="0"/>
              <w:rPr>
                <w:b/>
                <w:bCs/>
              </w:rPr>
            </w:pPr>
            <w:r>
              <w:rPr>
                <w:b/>
                <w:bCs/>
              </w:rPr>
              <w:t>Action / Role</w:t>
            </w:r>
          </w:p>
        </w:tc>
        <w:tc>
          <w:tcPr>
            <w:tcW w:w="1163" w:type="dxa"/>
            <w:shd w:val="clear" w:color="auto" w:fill="D9D9D9" w:themeFill="background1" w:themeFillShade="D9"/>
          </w:tcPr>
          <w:p w14:paraId="6B339746" w14:textId="77777777" w:rsidR="00262034" w:rsidRPr="00F374A6" w:rsidRDefault="00262034" w:rsidP="004A1B65">
            <w:pPr>
              <w:ind w:left="0"/>
              <w:jc w:val="center"/>
              <w:rPr>
                <w:b/>
                <w:bCs/>
              </w:rPr>
            </w:pPr>
            <w:r w:rsidRPr="00F374A6">
              <w:rPr>
                <w:b/>
                <w:bCs/>
              </w:rPr>
              <w:t>ADMIN</w:t>
            </w:r>
          </w:p>
        </w:tc>
        <w:tc>
          <w:tcPr>
            <w:tcW w:w="1163" w:type="dxa"/>
            <w:shd w:val="clear" w:color="auto" w:fill="D9D9D9" w:themeFill="background1" w:themeFillShade="D9"/>
          </w:tcPr>
          <w:p w14:paraId="353F5004" w14:textId="77777777" w:rsidR="00262034" w:rsidRPr="00DF00E8" w:rsidRDefault="00262034" w:rsidP="004A1B65">
            <w:pPr>
              <w:ind w:left="0"/>
              <w:jc w:val="center"/>
              <w:rPr>
                <w:b/>
                <w:bCs/>
              </w:rPr>
            </w:pPr>
            <w:r>
              <w:rPr>
                <w:b/>
                <w:bCs/>
              </w:rPr>
              <w:t>LEAD</w:t>
            </w:r>
          </w:p>
        </w:tc>
        <w:tc>
          <w:tcPr>
            <w:tcW w:w="1180" w:type="dxa"/>
            <w:shd w:val="clear" w:color="auto" w:fill="D9D9D9" w:themeFill="background1" w:themeFillShade="D9"/>
          </w:tcPr>
          <w:p w14:paraId="58ED7F65" w14:textId="77777777" w:rsidR="00262034" w:rsidRPr="00DF00E8" w:rsidRDefault="00262034" w:rsidP="004A1B65">
            <w:pPr>
              <w:ind w:left="0"/>
              <w:jc w:val="center"/>
              <w:rPr>
                <w:b/>
                <w:bCs/>
              </w:rPr>
            </w:pPr>
            <w:r>
              <w:rPr>
                <w:b/>
                <w:bCs/>
              </w:rPr>
              <w:t>TESTING-VF</w:t>
            </w:r>
          </w:p>
        </w:tc>
        <w:tc>
          <w:tcPr>
            <w:tcW w:w="1180" w:type="dxa"/>
            <w:shd w:val="clear" w:color="auto" w:fill="D9D9D9" w:themeFill="background1" w:themeFillShade="D9"/>
          </w:tcPr>
          <w:p w14:paraId="2A3D2CA5" w14:textId="77777777" w:rsidR="00262034" w:rsidRPr="00DF00E8" w:rsidRDefault="00262034" w:rsidP="004A1B65">
            <w:pPr>
              <w:ind w:left="0"/>
              <w:jc w:val="center"/>
              <w:rPr>
                <w:b/>
                <w:bCs/>
              </w:rPr>
            </w:pPr>
            <w:r>
              <w:rPr>
                <w:b/>
                <w:bCs/>
              </w:rPr>
              <w:t>TESTING-IBM</w:t>
            </w:r>
          </w:p>
        </w:tc>
        <w:tc>
          <w:tcPr>
            <w:tcW w:w="1180" w:type="dxa"/>
            <w:shd w:val="clear" w:color="auto" w:fill="D9D9D9" w:themeFill="background1" w:themeFillShade="D9"/>
          </w:tcPr>
          <w:p w14:paraId="07E67F73" w14:textId="77777777" w:rsidR="00262034" w:rsidRPr="00DF00E8" w:rsidRDefault="00262034" w:rsidP="004A1B65">
            <w:pPr>
              <w:ind w:left="0"/>
              <w:jc w:val="center"/>
              <w:rPr>
                <w:b/>
                <w:bCs/>
              </w:rPr>
            </w:pPr>
            <w:r>
              <w:rPr>
                <w:b/>
                <w:bCs/>
              </w:rPr>
              <w:t>TESTING-V2</w:t>
            </w:r>
          </w:p>
        </w:tc>
      </w:tr>
      <w:tr w:rsidR="00262034" w14:paraId="64C84147" w14:textId="77777777" w:rsidTr="004A1B65">
        <w:trPr>
          <w:trHeight w:val="219"/>
        </w:trPr>
        <w:tc>
          <w:tcPr>
            <w:tcW w:w="3490" w:type="dxa"/>
          </w:tcPr>
          <w:p w14:paraId="0843ECBF" w14:textId="77777777" w:rsidR="00262034" w:rsidRPr="00D771E3" w:rsidRDefault="00262034" w:rsidP="004A1B65">
            <w:pPr>
              <w:ind w:left="0"/>
              <w:rPr>
                <w:b/>
                <w:bCs/>
              </w:rPr>
            </w:pPr>
            <w:r w:rsidRPr="00D771E3">
              <w:rPr>
                <w:b/>
                <w:bCs/>
              </w:rPr>
              <w:t xml:space="preserve">Access to </w:t>
            </w:r>
            <w:r>
              <w:rPr>
                <w:b/>
                <w:bCs/>
              </w:rPr>
              <w:t>Kenan Audit</w:t>
            </w:r>
          </w:p>
        </w:tc>
        <w:tc>
          <w:tcPr>
            <w:tcW w:w="1163" w:type="dxa"/>
          </w:tcPr>
          <w:p w14:paraId="30DDFE4E" w14:textId="77777777" w:rsidR="00262034" w:rsidRDefault="00262034" w:rsidP="004A1B65">
            <w:pPr>
              <w:ind w:left="0"/>
              <w:jc w:val="center"/>
            </w:pPr>
            <w:r>
              <w:t>Y</w:t>
            </w:r>
          </w:p>
        </w:tc>
        <w:tc>
          <w:tcPr>
            <w:tcW w:w="1163" w:type="dxa"/>
          </w:tcPr>
          <w:p w14:paraId="4F71C28A" w14:textId="77777777" w:rsidR="00262034" w:rsidRPr="00D771E3" w:rsidRDefault="00262034" w:rsidP="004A1B65">
            <w:pPr>
              <w:ind w:left="0"/>
              <w:jc w:val="center"/>
            </w:pPr>
            <w:r w:rsidRPr="00D771E3">
              <w:t>Y</w:t>
            </w:r>
          </w:p>
        </w:tc>
        <w:tc>
          <w:tcPr>
            <w:tcW w:w="1180" w:type="dxa"/>
          </w:tcPr>
          <w:p w14:paraId="5A40F78E" w14:textId="77777777" w:rsidR="00262034" w:rsidRPr="00D771E3" w:rsidRDefault="00262034" w:rsidP="004A1B65">
            <w:pPr>
              <w:ind w:left="0"/>
              <w:jc w:val="center"/>
            </w:pPr>
            <w:r>
              <w:t>N</w:t>
            </w:r>
          </w:p>
        </w:tc>
        <w:tc>
          <w:tcPr>
            <w:tcW w:w="1180" w:type="dxa"/>
          </w:tcPr>
          <w:p w14:paraId="0965F11C" w14:textId="77777777" w:rsidR="00262034" w:rsidRPr="00D771E3" w:rsidRDefault="00262034" w:rsidP="004A1B65">
            <w:pPr>
              <w:ind w:left="0"/>
              <w:jc w:val="center"/>
            </w:pPr>
            <w:r>
              <w:t>Y</w:t>
            </w:r>
          </w:p>
        </w:tc>
        <w:tc>
          <w:tcPr>
            <w:tcW w:w="1180" w:type="dxa"/>
          </w:tcPr>
          <w:p w14:paraId="26DF6F94" w14:textId="77777777" w:rsidR="00262034" w:rsidRPr="00D771E3" w:rsidRDefault="00262034" w:rsidP="004A1B65">
            <w:pPr>
              <w:ind w:left="0"/>
              <w:jc w:val="center"/>
            </w:pPr>
            <w:r>
              <w:t>N</w:t>
            </w:r>
          </w:p>
        </w:tc>
      </w:tr>
    </w:tbl>
    <w:p w14:paraId="717D29B1" w14:textId="77777777" w:rsidR="00262034" w:rsidRPr="007074F9" w:rsidRDefault="00262034" w:rsidP="00262034">
      <w:pPr>
        <w:ind w:left="0"/>
      </w:pPr>
    </w:p>
    <w:p w14:paraId="08E5C970" w14:textId="4511DBCC" w:rsidR="003C30D7" w:rsidRDefault="003C30D7" w:rsidP="00736E7F">
      <w:pPr>
        <w:pStyle w:val="Nadpis5"/>
      </w:pPr>
      <w:bookmarkStart w:id="229" w:name="_Terminating_Subscriber_in"/>
      <w:bookmarkStart w:id="230" w:name="_Toc199412213"/>
      <w:bookmarkEnd w:id="229"/>
      <w:r>
        <w:t>Terminating Subscriber</w:t>
      </w:r>
      <w:r w:rsidR="00DC3B80">
        <w:t xml:space="preserve"> in Kenan</w:t>
      </w:r>
      <w:bookmarkEnd w:id="230"/>
    </w:p>
    <w:p w14:paraId="2C43D5E4" w14:textId="437AD84E" w:rsidR="003C30D7" w:rsidRDefault="00BA2074" w:rsidP="003C30D7">
      <w:pPr>
        <w:ind w:left="0"/>
      </w:pPr>
      <w:r>
        <w:t xml:space="preserve">In the </w:t>
      </w:r>
      <w:r w:rsidRPr="00BA2074">
        <w:rPr>
          <w:i/>
          <w:iCs w:val="0"/>
        </w:rPr>
        <w:t>Event List</w:t>
      </w:r>
      <w:r>
        <w:t xml:space="preserve"> grid, select a</w:t>
      </w:r>
      <w:r w:rsidR="00543261">
        <w:t xml:space="preserve"> successfully processed</w:t>
      </w:r>
      <w:r>
        <w:t xml:space="preserve"> event </w:t>
      </w:r>
      <w:r w:rsidR="003C30D7">
        <w:t xml:space="preserve">that </w:t>
      </w:r>
      <w:r w:rsidR="00543261">
        <w:t xml:space="preserve">resulted in adding of a new subscriber to </w:t>
      </w:r>
      <w:r w:rsidR="003C30D7">
        <w:t>Kenan, i.e., having:</w:t>
      </w:r>
    </w:p>
    <w:p w14:paraId="41715C14" w14:textId="77777777" w:rsidR="003C30D7" w:rsidRPr="003D5B9D" w:rsidRDefault="003C30D7" w:rsidP="00EE21A5">
      <w:pPr>
        <w:pStyle w:val="Odstavecseseznamem"/>
        <w:numPr>
          <w:ilvl w:val="0"/>
          <w:numId w:val="28"/>
        </w:numPr>
        <w:ind w:left="218" w:hanging="218"/>
        <w:rPr>
          <w:rFonts w:ascii="Consolas" w:hAnsi="Consolas"/>
          <w:sz w:val="18"/>
          <w:szCs w:val="18"/>
        </w:rPr>
      </w:pPr>
      <w:r w:rsidRPr="003D5B9D">
        <w:rPr>
          <w:rFonts w:ascii="Consolas" w:hAnsi="Consolas"/>
          <w:sz w:val="18"/>
          <w:szCs w:val="18"/>
        </w:rPr>
        <w:t>EVENT_NAME = AssetComponent</w:t>
      </w:r>
    </w:p>
    <w:p w14:paraId="34E63359" w14:textId="77777777" w:rsidR="003C30D7" w:rsidRPr="003D5B9D" w:rsidRDefault="003C30D7" w:rsidP="00EE21A5">
      <w:pPr>
        <w:pStyle w:val="Odstavecseseznamem"/>
        <w:numPr>
          <w:ilvl w:val="0"/>
          <w:numId w:val="28"/>
        </w:numPr>
        <w:ind w:left="218" w:hanging="218"/>
        <w:rPr>
          <w:rFonts w:ascii="Consolas" w:hAnsi="Consolas"/>
          <w:sz w:val="18"/>
          <w:szCs w:val="18"/>
        </w:rPr>
      </w:pPr>
      <w:r w:rsidRPr="003D5B9D">
        <w:rPr>
          <w:rFonts w:ascii="Consolas" w:hAnsi="Consolas"/>
          <w:sz w:val="18"/>
          <w:szCs w:val="18"/>
        </w:rPr>
        <w:t>ACTION_CODE = Add</w:t>
      </w:r>
    </w:p>
    <w:p w14:paraId="7E4CAD21" w14:textId="7F917B64" w:rsidR="003C30D7" w:rsidRPr="00C34313" w:rsidRDefault="003C30D7" w:rsidP="00EE21A5">
      <w:pPr>
        <w:pStyle w:val="Odstavecseseznamem"/>
        <w:numPr>
          <w:ilvl w:val="0"/>
          <w:numId w:val="28"/>
        </w:numPr>
        <w:ind w:left="218" w:hanging="218"/>
        <w:rPr>
          <w:sz w:val="18"/>
          <w:szCs w:val="18"/>
        </w:rPr>
      </w:pPr>
      <w:r w:rsidRPr="003D5B9D">
        <w:rPr>
          <w:rFonts w:ascii="Consolas" w:hAnsi="Consolas"/>
          <w:sz w:val="18"/>
          <w:szCs w:val="18"/>
        </w:rPr>
        <w:t>AFF_ID =</w:t>
      </w:r>
      <w:r w:rsidRPr="00C34313">
        <w:rPr>
          <w:sz w:val="18"/>
          <w:szCs w:val="18"/>
        </w:rPr>
        <w:t xml:space="preserve"> (referring to a subscriber type</w:t>
      </w:r>
      <w:r w:rsidR="003D5B9D">
        <w:rPr>
          <w:sz w:val="18"/>
          <w:szCs w:val="18"/>
        </w:rPr>
        <w:t>)</w:t>
      </w:r>
    </w:p>
    <w:p w14:paraId="4C65D961" w14:textId="15F69EDE" w:rsidR="0032314C" w:rsidRDefault="00BA2074" w:rsidP="00D01125">
      <w:pPr>
        <w:ind w:left="0"/>
      </w:pPr>
      <w:r>
        <w:t xml:space="preserve">and </w:t>
      </w:r>
      <w:r w:rsidR="00B062E2">
        <w:t>press</w:t>
      </w:r>
      <w:r>
        <w:t xml:space="preserve"> </w:t>
      </w:r>
      <w:r w:rsidRPr="00BA2074">
        <w:rPr>
          <w:b/>
          <w:bCs/>
        </w:rPr>
        <w:t>Term Sub</w:t>
      </w:r>
      <w:r>
        <w:t xml:space="preserve"> button.</w:t>
      </w:r>
      <w:r w:rsidR="00444497">
        <w:br/>
      </w:r>
      <w:r w:rsidR="00444497">
        <w:br/>
      </w:r>
      <w:r w:rsidR="0032314C">
        <w:t>Additional subscriber properties will be loaded</w:t>
      </w:r>
      <w:r w:rsidR="0006138E">
        <w:t xml:space="preserve"> from database,</w:t>
      </w:r>
      <w:r w:rsidR="0032314C">
        <w:t xml:space="preserve"> and </w:t>
      </w:r>
      <w:r w:rsidR="0006138E">
        <w:t xml:space="preserve">then </w:t>
      </w:r>
      <w:r w:rsidR="0032314C">
        <w:t>Subscriber Termination Properties form will be displayed:</w:t>
      </w:r>
    </w:p>
    <w:p w14:paraId="6B9D59D2" w14:textId="0E8BB49E" w:rsidR="0032314C" w:rsidRDefault="0032314C" w:rsidP="00D01125">
      <w:pPr>
        <w:ind w:left="0"/>
      </w:pPr>
    </w:p>
    <w:p w14:paraId="209CD775" w14:textId="5AE205DE" w:rsidR="0032314C" w:rsidRDefault="00B83287" w:rsidP="0006138E">
      <w:pPr>
        <w:ind w:left="0"/>
        <w:jc w:val="center"/>
      </w:pPr>
      <w:r>
        <w:rPr>
          <w:noProof/>
        </w:rPr>
        <w:drawing>
          <wp:inline distT="0" distB="0" distL="0" distR="0" wp14:anchorId="2C07FE40" wp14:editId="49B1A69B">
            <wp:extent cx="4724400" cy="3019425"/>
            <wp:effectExtent l="0" t="0" r="0" b="9525"/>
            <wp:docPr id="210" name="Obrázek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4724400" cy="3019425"/>
                    </a:xfrm>
                    <a:prstGeom prst="rect">
                      <a:avLst/>
                    </a:prstGeom>
                  </pic:spPr>
                </pic:pic>
              </a:graphicData>
            </a:graphic>
          </wp:inline>
        </w:drawing>
      </w:r>
    </w:p>
    <w:p w14:paraId="3CF5B6ED" w14:textId="3E2C28D0" w:rsidR="0032314C" w:rsidRPr="0032314C" w:rsidRDefault="0032314C" w:rsidP="0032314C">
      <w:pPr>
        <w:ind w:left="0"/>
        <w:jc w:val="center"/>
        <w:rPr>
          <w:i/>
          <w:iCs w:val="0"/>
          <w:sz w:val="18"/>
          <w:szCs w:val="18"/>
        </w:rPr>
      </w:pPr>
      <w:r w:rsidRPr="0032314C">
        <w:rPr>
          <w:i/>
          <w:iCs w:val="0"/>
          <w:sz w:val="18"/>
          <w:szCs w:val="18"/>
        </w:rPr>
        <w:t>Subscriber Termination Form</w:t>
      </w:r>
    </w:p>
    <w:p w14:paraId="1BFD651E" w14:textId="77777777" w:rsidR="0032314C" w:rsidRDefault="0032314C" w:rsidP="00D01125">
      <w:pPr>
        <w:ind w:left="0"/>
      </w:pPr>
    </w:p>
    <w:p w14:paraId="03A5A33A" w14:textId="77777777" w:rsidR="0006138E" w:rsidRDefault="001A3B1F" w:rsidP="001A3B1F">
      <w:pPr>
        <w:ind w:left="0"/>
      </w:pPr>
      <w:r>
        <w:t xml:space="preserve">Termination date picker is pre-filled with the soonest possible subscriber termination date (see notes below). </w:t>
      </w:r>
    </w:p>
    <w:p w14:paraId="53070F68" w14:textId="313970B5" w:rsidR="001A3B1F" w:rsidRDefault="001A3B1F" w:rsidP="001A3B1F">
      <w:pPr>
        <w:ind w:left="0"/>
      </w:pPr>
      <w:r>
        <w:t>Termination reason combo box is pre-filled with the most common termination reason “</w:t>
      </w:r>
      <w:r w:rsidRPr="001A3B1F">
        <w:rPr>
          <w:rFonts w:ascii="Consolas" w:hAnsi="Consolas"/>
        </w:rPr>
        <w:t>Termination</w:t>
      </w:r>
      <w:r>
        <w:t>”.</w:t>
      </w:r>
    </w:p>
    <w:p w14:paraId="65CC99C0" w14:textId="77777777" w:rsidR="001A3B1F" w:rsidRDefault="001A3B1F" w:rsidP="00B83287">
      <w:pPr>
        <w:ind w:left="0"/>
      </w:pPr>
    </w:p>
    <w:p w14:paraId="1BF1E3AC" w14:textId="5E5EA41B" w:rsidR="00B83287" w:rsidRDefault="00B83287" w:rsidP="00B83287">
      <w:pPr>
        <w:ind w:left="0"/>
      </w:pPr>
      <w:r>
        <w:t xml:space="preserve">Select </w:t>
      </w:r>
      <w:r w:rsidRPr="0032314C">
        <w:t>termination date</w:t>
      </w:r>
      <w:r>
        <w:t xml:space="preserve"> and termination reason values, then press </w:t>
      </w:r>
      <w:r w:rsidRPr="0032314C">
        <w:rPr>
          <w:b/>
          <w:bCs/>
          <w:sz w:val="18"/>
          <w:szCs w:val="18"/>
        </w:rPr>
        <w:t>OK</w:t>
      </w:r>
      <w:r>
        <w:t xml:space="preserve"> to Continue.</w:t>
      </w:r>
    </w:p>
    <w:p w14:paraId="63281FCD" w14:textId="77777777" w:rsidR="00B83287" w:rsidRDefault="00B83287" w:rsidP="00D01125">
      <w:pPr>
        <w:ind w:left="0"/>
      </w:pPr>
    </w:p>
    <w:p w14:paraId="36135418" w14:textId="54F3A8D6" w:rsidR="003454A7" w:rsidRDefault="00CE0BDC" w:rsidP="00D01125">
      <w:pPr>
        <w:ind w:left="0"/>
      </w:pPr>
      <w:r w:rsidRPr="00CE0BDC">
        <w:rPr>
          <w:sz w:val="18"/>
          <w:szCs w:val="18"/>
        </w:rPr>
        <w:t xml:space="preserve">Kenan Adapter </w:t>
      </w:r>
      <w:r w:rsidR="00444497" w:rsidRPr="00DC3B80">
        <w:rPr>
          <w:b/>
          <w:bCs/>
          <w:sz w:val="18"/>
          <w:szCs w:val="18"/>
        </w:rPr>
        <w:t>AssetComponent:Delete</w:t>
      </w:r>
      <w:r w:rsidR="00444497">
        <w:t xml:space="preserve"> </w:t>
      </w:r>
      <w:r w:rsidR="00444497" w:rsidRPr="004D3319">
        <w:t>business event will be triggered</w:t>
      </w:r>
      <w:r w:rsidR="001A3B1F">
        <w:t xml:space="preserve"> </w:t>
      </w:r>
      <w:r w:rsidR="003454A7">
        <w:t>as follows:</w:t>
      </w:r>
    </w:p>
    <w:p w14:paraId="3C0C3360" w14:textId="77777777" w:rsidR="003454A7" w:rsidRPr="003454A7" w:rsidRDefault="003454A7">
      <w:pPr>
        <w:pStyle w:val="Odstavecseseznamem"/>
        <w:numPr>
          <w:ilvl w:val="0"/>
          <w:numId w:val="173"/>
        </w:numPr>
        <w:rPr>
          <w:rFonts w:ascii="Consolas" w:hAnsi="Consolas"/>
        </w:rPr>
      </w:pPr>
      <w:r w:rsidRPr="003454A7">
        <w:rPr>
          <w:rFonts w:ascii="Consolas" w:hAnsi="Consolas"/>
        </w:rPr>
        <w:t>EndDate = &lt;selected termination date&gt;</w:t>
      </w:r>
    </w:p>
    <w:p w14:paraId="74D950E3" w14:textId="77777777" w:rsidR="003454A7" w:rsidRPr="003454A7" w:rsidRDefault="003454A7">
      <w:pPr>
        <w:pStyle w:val="Odstavecseseznamem"/>
        <w:numPr>
          <w:ilvl w:val="0"/>
          <w:numId w:val="173"/>
        </w:numPr>
        <w:rPr>
          <w:rFonts w:ascii="Consolas" w:hAnsi="Consolas"/>
        </w:rPr>
      </w:pPr>
      <w:r w:rsidRPr="003454A7">
        <w:rPr>
          <w:rFonts w:ascii="Consolas" w:hAnsi="Consolas"/>
        </w:rPr>
        <w:t>DeactivationReason = &lt;selected termination reason&gt;</w:t>
      </w:r>
    </w:p>
    <w:p w14:paraId="705C9EC5" w14:textId="62E3995A" w:rsidR="003C30D7" w:rsidRDefault="002013E3" w:rsidP="003454A7">
      <w:pPr>
        <w:ind w:left="0"/>
      </w:pPr>
      <w:r w:rsidRPr="004D3319">
        <w:t xml:space="preserve">Remaining mandatory attribute values are copied from the </w:t>
      </w:r>
      <w:r w:rsidR="000C20C6">
        <w:t xml:space="preserve">originally </w:t>
      </w:r>
      <w:r w:rsidRPr="004D3319">
        <w:t xml:space="preserve">selected </w:t>
      </w:r>
      <w:r w:rsidRPr="003454A7">
        <w:rPr>
          <w:b/>
          <w:bCs/>
          <w:sz w:val="18"/>
          <w:szCs w:val="18"/>
        </w:rPr>
        <w:t>AssetComponent:Add</w:t>
      </w:r>
      <w:r>
        <w:t xml:space="preserve"> event.</w:t>
      </w:r>
    </w:p>
    <w:p w14:paraId="336D6206" w14:textId="0656480A" w:rsidR="00B83287" w:rsidRDefault="00B83287" w:rsidP="00D01125">
      <w:pPr>
        <w:ind w:left="0"/>
      </w:pPr>
    </w:p>
    <w:p w14:paraId="6E5B53DC" w14:textId="77777777" w:rsidR="006D4BD7" w:rsidRDefault="00B83287" w:rsidP="00B83287">
      <w:pPr>
        <w:ind w:left="0"/>
        <w:rPr>
          <w:b/>
          <w:bCs/>
        </w:rPr>
      </w:pPr>
      <w:r w:rsidRPr="00B83287">
        <w:rPr>
          <w:b/>
          <w:bCs/>
        </w:rPr>
        <w:t>NOTE</w:t>
      </w:r>
      <w:r w:rsidR="006D4BD7">
        <w:rPr>
          <w:b/>
          <w:bCs/>
        </w:rPr>
        <w:t>S</w:t>
      </w:r>
    </w:p>
    <w:p w14:paraId="70CEA60A" w14:textId="40AD172F" w:rsidR="00B83287" w:rsidRDefault="003454A7">
      <w:pPr>
        <w:pStyle w:val="Odstavecseseznamem"/>
        <w:numPr>
          <w:ilvl w:val="0"/>
          <w:numId w:val="174"/>
        </w:numPr>
        <w:ind w:left="426"/>
      </w:pPr>
      <w:r>
        <w:t>It is not possible to enter termination date that is:</w:t>
      </w:r>
    </w:p>
    <w:p w14:paraId="0F61E739" w14:textId="4B338705" w:rsidR="00B83287" w:rsidRDefault="00B83287">
      <w:pPr>
        <w:pStyle w:val="Odstavecseseznamem"/>
        <w:numPr>
          <w:ilvl w:val="0"/>
          <w:numId w:val="172"/>
        </w:numPr>
      </w:pPr>
      <w:r>
        <w:t>lower or equal to account activation date</w:t>
      </w:r>
    </w:p>
    <w:p w14:paraId="406D20DE" w14:textId="48F2FBFC" w:rsidR="003454A7" w:rsidRDefault="003454A7">
      <w:pPr>
        <w:pStyle w:val="Odstavecseseznamem"/>
        <w:numPr>
          <w:ilvl w:val="0"/>
          <w:numId w:val="172"/>
        </w:numPr>
      </w:pPr>
      <w:r>
        <w:t>lower or equal to account last cutoff date (for billed accounts)</w:t>
      </w:r>
    </w:p>
    <w:p w14:paraId="39F03E17" w14:textId="50E04AC8" w:rsidR="00B83287" w:rsidRDefault="00B83287">
      <w:pPr>
        <w:pStyle w:val="Odstavecseseznamem"/>
        <w:numPr>
          <w:ilvl w:val="0"/>
          <w:numId w:val="172"/>
        </w:numPr>
      </w:pPr>
      <w:r>
        <w:t>lower or equal to subscriber activation date</w:t>
      </w:r>
    </w:p>
    <w:p w14:paraId="508ABDAA" w14:textId="12A79ADA" w:rsidR="00B83287" w:rsidRDefault="00B83287">
      <w:pPr>
        <w:pStyle w:val="Odstavecseseznamem"/>
        <w:numPr>
          <w:ilvl w:val="0"/>
          <w:numId w:val="172"/>
        </w:numPr>
      </w:pPr>
      <w:r>
        <w:t xml:space="preserve">lower or equal to </w:t>
      </w:r>
      <w:r w:rsidRPr="003454A7">
        <w:rPr>
          <w:rFonts w:ascii="Consolas" w:hAnsi="Consolas"/>
        </w:rPr>
        <w:t>TRANS_DATE</w:t>
      </w:r>
      <w:r>
        <w:t xml:space="preserve"> of subscriber CDR records</w:t>
      </w:r>
    </w:p>
    <w:p w14:paraId="57844E93" w14:textId="4679248C" w:rsidR="006D4BD7" w:rsidRDefault="006D4BD7">
      <w:pPr>
        <w:pStyle w:val="Odstavecseseznamem"/>
        <w:numPr>
          <w:ilvl w:val="0"/>
          <w:numId w:val="174"/>
        </w:numPr>
        <w:ind w:left="426"/>
      </w:pPr>
      <w:r>
        <w:t xml:space="preserve">The subscriber is </w:t>
      </w:r>
      <w:r w:rsidR="0006138E">
        <w:t xml:space="preserve">effectively </w:t>
      </w:r>
      <w:r>
        <w:t>terminated by midnight</w:t>
      </w:r>
      <w:r w:rsidR="00783E37">
        <w:t xml:space="preserve">, so </w:t>
      </w:r>
      <w:r w:rsidRPr="006D4BD7">
        <w:rPr>
          <w:u w:val="single"/>
        </w:rPr>
        <w:t>i</w:t>
      </w:r>
      <w:r w:rsidR="00783E37">
        <w:rPr>
          <w:u w:val="single"/>
        </w:rPr>
        <w:t>t’</w:t>
      </w:r>
      <w:r w:rsidRPr="006D4BD7">
        <w:rPr>
          <w:u w:val="single"/>
        </w:rPr>
        <w:t>s no longer active</w:t>
      </w:r>
      <w:r>
        <w:rPr>
          <w:u w:val="single"/>
        </w:rPr>
        <w:t xml:space="preserve"> in Kenan </w:t>
      </w:r>
      <w:r w:rsidRPr="006D4BD7">
        <w:rPr>
          <w:u w:val="single"/>
        </w:rPr>
        <w:t>at the selected termination date</w:t>
      </w:r>
      <w:r>
        <w:t>.</w:t>
      </w:r>
      <w:r w:rsidR="0006138E">
        <w:t xml:space="preserve"> For example, </w:t>
      </w:r>
      <w:r w:rsidR="00783E37">
        <w:t>a</w:t>
      </w:r>
      <w:r w:rsidR="0006138E">
        <w:t xml:space="preserve"> termination date 1.1.2022 means the subscriber will stop being active in Kenan at 31.12.2021 23:59:59.</w:t>
      </w:r>
    </w:p>
    <w:p w14:paraId="75FFD2F8" w14:textId="63D88E4A" w:rsidR="003454A7" w:rsidRDefault="003454A7" w:rsidP="003454A7">
      <w:pPr>
        <w:ind w:left="0"/>
      </w:pPr>
    </w:p>
    <w:p w14:paraId="5D10B7AA" w14:textId="3AC6422C" w:rsidR="003454A7" w:rsidRDefault="006D4BD7" w:rsidP="003454A7">
      <w:pPr>
        <w:ind w:left="0"/>
      </w:pPr>
      <w:r>
        <w:t>I</w:t>
      </w:r>
      <w:r w:rsidR="003454A7">
        <w:t>f the subscriber is already terminated, a similar dialog will be presented to the user:</w:t>
      </w:r>
    </w:p>
    <w:p w14:paraId="708A402A" w14:textId="02CC8745" w:rsidR="003454A7" w:rsidRDefault="003454A7" w:rsidP="003454A7">
      <w:pPr>
        <w:ind w:left="0"/>
      </w:pPr>
    </w:p>
    <w:p w14:paraId="7B6E06DA" w14:textId="2198695D" w:rsidR="003454A7" w:rsidRDefault="003454A7" w:rsidP="003454A7">
      <w:pPr>
        <w:ind w:left="0"/>
        <w:jc w:val="center"/>
      </w:pPr>
      <w:r>
        <w:rPr>
          <w:noProof/>
        </w:rPr>
        <w:drawing>
          <wp:inline distT="0" distB="0" distL="0" distR="0" wp14:anchorId="6F0ED479" wp14:editId="26FA0EEF">
            <wp:extent cx="4781550" cy="2085975"/>
            <wp:effectExtent l="0" t="0" r="0" b="9525"/>
            <wp:docPr id="211" name="Obrázek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4781550" cy="2085975"/>
                    </a:xfrm>
                    <a:prstGeom prst="rect">
                      <a:avLst/>
                    </a:prstGeom>
                  </pic:spPr>
                </pic:pic>
              </a:graphicData>
            </a:graphic>
          </wp:inline>
        </w:drawing>
      </w:r>
    </w:p>
    <w:p w14:paraId="1BBC0853" w14:textId="323B914B" w:rsidR="003454A7" w:rsidRPr="003454A7" w:rsidRDefault="003454A7" w:rsidP="003454A7">
      <w:pPr>
        <w:ind w:left="0"/>
        <w:jc w:val="center"/>
        <w:rPr>
          <w:i/>
          <w:iCs w:val="0"/>
          <w:sz w:val="18"/>
          <w:szCs w:val="18"/>
        </w:rPr>
      </w:pPr>
      <w:r w:rsidRPr="003454A7">
        <w:rPr>
          <w:i/>
          <w:iCs w:val="0"/>
          <w:sz w:val="18"/>
          <w:szCs w:val="18"/>
        </w:rPr>
        <w:t>Subscriber already terminated dialog</w:t>
      </w:r>
    </w:p>
    <w:p w14:paraId="2325208E" w14:textId="77777777" w:rsidR="00BA2074" w:rsidRDefault="00BA2074" w:rsidP="00D01125">
      <w:pPr>
        <w:ind w:left="0"/>
      </w:pPr>
    </w:p>
    <w:p w14:paraId="41B7B581" w14:textId="68DDA460" w:rsidR="00444497" w:rsidRDefault="00DC3B80" w:rsidP="00DC3B80">
      <w:pPr>
        <w:pStyle w:val="Nadpis5"/>
      </w:pPr>
      <w:bookmarkStart w:id="231" w:name="_Parsing_Tibco_BW"/>
      <w:bookmarkStart w:id="232" w:name="_Toc199412214"/>
      <w:bookmarkEnd w:id="231"/>
      <w:r>
        <w:t>Parsing Tibco BW Instance ID</w:t>
      </w:r>
      <w:bookmarkEnd w:id="232"/>
    </w:p>
    <w:p w14:paraId="3088EDE1" w14:textId="46E6185A" w:rsidR="0055082B" w:rsidRDefault="0055082B" w:rsidP="00D01125">
      <w:pPr>
        <w:ind w:left="0"/>
      </w:pPr>
      <w:r>
        <w:t xml:space="preserve">Sometimes, </w:t>
      </w:r>
      <w:r w:rsidR="000B7B65">
        <w:t>only</w:t>
      </w:r>
      <w:r>
        <w:t xml:space="preserve"> Tibco BW instance ID without additional values like BA or timestamp</w:t>
      </w:r>
      <w:r w:rsidR="000B7B65">
        <w:t xml:space="preserve"> is available</w:t>
      </w:r>
      <w:r>
        <w:t>. For such cases, Phoenix offers “translation” of the BW instance ID to corresponding Kenan Audit BE event.</w:t>
      </w:r>
    </w:p>
    <w:p w14:paraId="5A1D12AB" w14:textId="77777777" w:rsidR="0055082B" w:rsidRDefault="0055082B" w:rsidP="00D01125">
      <w:pPr>
        <w:ind w:left="0"/>
      </w:pPr>
    </w:p>
    <w:p w14:paraId="034B09E4" w14:textId="2C9E9093" w:rsidR="00444497" w:rsidRDefault="002F6F13" w:rsidP="00D01125">
      <w:pPr>
        <w:ind w:left="0"/>
      </w:pPr>
      <w:r>
        <w:t xml:space="preserve">Press </w:t>
      </w:r>
      <w:r w:rsidRPr="002F6F13">
        <w:rPr>
          <w:b/>
          <w:bCs/>
          <w:sz w:val="18"/>
          <w:szCs w:val="18"/>
        </w:rPr>
        <w:t>Parse BW</w:t>
      </w:r>
      <w:r>
        <w:t xml:space="preserve"> button to open Tibco BW Instance Lookup form.</w:t>
      </w:r>
    </w:p>
    <w:p w14:paraId="65E81AB8" w14:textId="1455EB33" w:rsidR="002F6F13" w:rsidRDefault="002F6F13" w:rsidP="00D01125">
      <w:pPr>
        <w:ind w:left="0"/>
      </w:pPr>
    </w:p>
    <w:p w14:paraId="3F2CBBA6" w14:textId="6FEF2A1C" w:rsidR="002F6F13" w:rsidRDefault="002F6F13" w:rsidP="002F6F13">
      <w:pPr>
        <w:ind w:left="0"/>
        <w:jc w:val="center"/>
      </w:pPr>
      <w:r>
        <w:rPr>
          <w:noProof/>
        </w:rPr>
        <w:lastRenderedPageBreak/>
        <w:drawing>
          <wp:inline distT="0" distB="0" distL="0" distR="0" wp14:anchorId="086B5B86" wp14:editId="19A2CDA4">
            <wp:extent cx="4286250" cy="2333625"/>
            <wp:effectExtent l="0" t="0" r="0" b="9525"/>
            <wp:docPr id="128" name="Obrázek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4286250" cy="2333625"/>
                    </a:xfrm>
                    <a:prstGeom prst="rect">
                      <a:avLst/>
                    </a:prstGeom>
                  </pic:spPr>
                </pic:pic>
              </a:graphicData>
            </a:graphic>
          </wp:inline>
        </w:drawing>
      </w:r>
    </w:p>
    <w:p w14:paraId="452F6E01" w14:textId="555A10C8" w:rsidR="00DD719C" w:rsidRPr="00DD719C" w:rsidRDefault="00DD719C" w:rsidP="002F6F13">
      <w:pPr>
        <w:ind w:left="0"/>
        <w:jc w:val="center"/>
        <w:rPr>
          <w:i/>
          <w:iCs w:val="0"/>
          <w:sz w:val="18"/>
          <w:szCs w:val="18"/>
        </w:rPr>
      </w:pPr>
      <w:r w:rsidRPr="00DD719C">
        <w:rPr>
          <w:i/>
          <w:iCs w:val="0"/>
          <w:sz w:val="18"/>
          <w:szCs w:val="18"/>
        </w:rPr>
        <w:t>Tibco BW Instance Lookup form</w:t>
      </w:r>
    </w:p>
    <w:p w14:paraId="35F3E404" w14:textId="77777777" w:rsidR="002F6F13" w:rsidRDefault="002F6F13" w:rsidP="00D01125">
      <w:pPr>
        <w:ind w:left="0"/>
      </w:pPr>
    </w:p>
    <w:p w14:paraId="15721CFF" w14:textId="09777974" w:rsidR="002B72E1" w:rsidRDefault="00E32A78" w:rsidP="002B72E1">
      <w:pPr>
        <w:ind w:left="0"/>
      </w:pPr>
      <w:r>
        <w:t>Enter a Tibco BW instance ID and p</w:t>
      </w:r>
      <w:r w:rsidR="002F6F13">
        <w:t xml:space="preserve">ress </w:t>
      </w:r>
      <w:r w:rsidR="002F6F13" w:rsidRPr="002F6F13">
        <w:rPr>
          <w:b/>
          <w:bCs/>
          <w:sz w:val="18"/>
          <w:szCs w:val="18"/>
        </w:rPr>
        <w:t>Search</w:t>
      </w:r>
      <w:r w:rsidR="002F6F13">
        <w:t xml:space="preserve"> button to analyze </w:t>
      </w:r>
      <w:r>
        <w:t xml:space="preserve">it. </w:t>
      </w:r>
      <w:r w:rsidR="00324E5A">
        <w:t>If found instance matches the criteria</w:t>
      </w:r>
      <w:r w:rsidR="009D6897">
        <w:t xml:space="preserve"> below</w:t>
      </w:r>
      <w:r w:rsidR="00324E5A">
        <w:t>, its data is parsed to the Kenan Audit filter edit boxes</w:t>
      </w:r>
      <w:r w:rsidR="002B72E1" w:rsidRPr="002B72E1">
        <w:t xml:space="preserve"> </w:t>
      </w:r>
      <w:r w:rsidR="002B72E1">
        <w:t xml:space="preserve">and </w:t>
      </w:r>
      <w:r w:rsidR="006656EE">
        <w:t>corresponding</w:t>
      </w:r>
      <w:r w:rsidR="002B72E1">
        <w:t xml:space="preserve"> Kenan business event will be searched for.</w:t>
      </w:r>
    </w:p>
    <w:p w14:paraId="69C85BB3" w14:textId="3217A893" w:rsidR="00324E5A" w:rsidRPr="00324E5A" w:rsidRDefault="00324E5A" w:rsidP="00EB084F">
      <w:pPr>
        <w:pStyle w:val="Nadpis6"/>
      </w:pPr>
      <w:bookmarkStart w:id="233" w:name="_Toc199412215"/>
      <w:r w:rsidRPr="00324E5A">
        <w:t xml:space="preserve">Process </w:t>
      </w:r>
      <w:r w:rsidR="00736E7F">
        <w:t>O</w:t>
      </w:r>
      <w:r w:rsidRPr="00324E5A">
        <w:t>verview</w:t>
      </w:r>
      <w:bookmarkEnd w:id="233"/>
    </w:p>
    <w:p w14:paraId="75E6F739" w14:textId="190A0A25" w:rsidR="001C7178" w:rsidRDefault="00324E5A" w:rsidP="00D01125">
      <w:pPr>
        <w:ind w:left="0"/>
      </w:pPr>
      <w:r>
        <w:t>BW i</w:t>
      </w:r>
      <w:r w:rsidR="001C7178">
        <w:t xml:space="preserve">nstance data </w:t>
      </w:r>
      <w:r>
        <w:t xml:space="preserve">is </w:t>
      </w:r>
      <w:r w:rsidR="001C7178">
        <w:t xml:space="preserve">retrieved from Tibco log table </w:t>
      </w:r>
      <w:r w:rsidR="001C7178" w:rsidRPr="004D3319">
        <w:rPr>
          <w:rFonts w:ascii="Consolas" w:hAnsi="Consolas"/>
        </w:rPr>
        <w:t>TIBCO_LOG_BW</w:t>
      </w:r>
      <w:r w:rsidR="001C7178">
        <w:rPr>
          <w:sz w:val="18"/>
          <w:szCs w:val="18"/>
        </w:rPr>
        <w:t xml:space="preserve">. </w:t>
      </w:r>
      <w:r w:rsidR="001C7178" w:rsidRPr="001C7178">
        <w:t xml:space="preserve">If </w:t>
      </w:r>
      <w:r w:rsidR="003B7106">
        <w:t xml:space="preserve">the instance is found and </w:t>
      </w:r>
      <w:r w:rsidR="001C7178">
        <w:t>meets the following criteria:</w:t>
      </w:r>
      <w:r w:rsidR="00BE38B0">
        <w:br/>
      </w:r>
    </w:p>
    <w:p w14:paraId="1B1E85C5" w14:textId="431117ED" w:rsidR="001C7178" w:rsidRPr="004D3319" w:rsidRDefault="00C91A7D" w:rsidP="00EE21A5">
      <w:pPr>
        <w:pStyle w:val="Odstavecseseznamem"/>
        <w:numPr>
          <w:ilvl w:val="0"/>
          <w:numId w:val="28"/>
        </w:numPr>
        <w:rPr>
          <w:rFonts w:ascii="Consolas" w:hAnsi="Consolas"/>
        </w:rPr>
      </w:pPr>
      <w:r>
        <w:rPr>
          <w:rFonts w:ascii="Consolas" w:hAnsi="Consolas"/>
        </w:rPr>
        <w:t>(</w:t>
      </w:r>
      <w:r w:rsidR="001C7178" w:rsidRPr="004D3319">
        <w:rPr>
          <w:rFonts w:ascii="Consolas" w:hAnsi="Consolas"/>
        </w:rPr>
        <w:t>target = 'Kenan' AND engine_name = 'connectors_Kenan'</w:t>
      </w:r>
      <w:r>
        <w:rPr>
          <w:rFonts w:ascii="Consolas" w:hAnsi="Consolas"/>
        </w:rPr>
        <w:t>)</w:t>
      </w:r>
      <w:r>
        <w:rPr>
          <w:rFonts w:ascii="Consolas" w:hAnsi="Consolas"/>
        </w:rPr>
        <w:br/>
      </w:r>
      <w:r w:rsidRPr="00C91A7D">
        <w:t>or</w:t>
      </w:r>
    </w:p>
    <w:p w14:paraId="7CFEA9F5" w14:textId="5E66405C" w:rsidR="001C7178" w:rsidRPr="004D3319" w:rsidRDefault="001C7178" w:rsidP="00EE21A5">
      <w:pPr>
        <w:pStyle w:val="Odstavecseseznamem"/>
        <w:numPr>
          <w:ilvl w:val="0"/>
          <w:numId w:val="28"/>
        </w:numPr>
        <w:rPr>
          <w:rFonts w:ascii="Consolas" w:hAnsi="Consolas"/>
        </w:rPr>
      </w:pPr>
      <w:r w:rsidRPr="004D3319">
        <w:rPr>
          <w:rFonts w:ascii="Consolas" w:hAnsi="Consolas"/>
        </w:rPr>
        <w:t>target = 'KenanAdapter'</w:t>
      </w:r>
      <w:r w:rsidR="00BE38B0">
        <w:rPr>
          <w:rFonts w:ascii="Consolas" w:hAnsi="Consolas"/>
        </w:rPr>
        <w:br/>
      </w:r>
    </w:p>
    <w:p w14:paraId="0FA6BA27" w14:textId="1893A448" w:rsidR="00DC5C4B" w:rsidRDefault="001C7178" w:rsidP="00D01125">
      <w:pPr>
        <w:ind w:left="0"/>
      </w:pPr>
      <w:r>
        <w:t xml:space="preserve">its data </w:t>
      </w:r>
      <w:r w:rsidR="00324E5A">
        <w:t xml:space="preserve">is </w:t>
      </w:r>
      <w:r>
        <w:t xml:space="preserve">parsed </w:t>
      </w:r>
      <w:r w:rsidR="00C34313">
        <w:t xml:space="preserve">to the </w:t>
      </w:r>
      <w:r w:rsidR="00494D74">
        <w:t xml:space="preserve">following </w:t>
      </w:r>
      <w:r w:rsidR="00C34313">
        <w:t>Kenan Audit filter edit boxes</w:t>
      </w:r>
      <w:r w:rsidR="00E97000">
        <w:t xml:space="preserve"> as</w:t>
      </w:r>
      <w:r w:rsidR="00E40518">
        <w:t xml:space="preserve"> depicted in the below </w:t>
      </w:r>
      <w:r w:rsidR="00EA1315">
        <w:t xml:space="preserve">mapping </w:t>
      </w:r>
      <w:r w:rsidR="00E40518">
        <w:t>table</w:t>
      </w:r>
      <w:r w:rsidR="002B72E1">
        <w:t>:</w:t>
      </w:r>
    </w:p>
    <w:p w14:paraId="0722BA1B" w14:textId="77777777" w:rsidR="007A1EAE" w:rsidRDefault="007A1EAE" w:rsidP="00D01125">
      <w:pPr>
        <w:ind w:left="0"/>
      </w:pPr>
    </w:p>
    <w:tbl>
      <w:tblPr>
        <w:tblStyle w:val="Mkatabulky"/>
        <w:tblW w:w="9356" w:type="dxa"/>
        <w:tblInd w:w="-5" w:type="dxa"/>
        <w:tblLook w:val="04A0" w:firstRow="1" w:lastRow="0" w:firstColumn="1" w:lastColumn="0" w:noHBand="0" w:noVBand="1"/>
      </w:tblPr>
      <w:tblGrid>
        <w:gridCol w:w="1656"/>
        <w:gridCol w:w="7700"/>
      </w:tblGrid>
      <w:tr w:rsidR="007A1EAE" w:rsidRPr="00DF00E8" w14:paraId="0EE120AE" w14:textId="77777777" w:rsidTr="00736E7F">
        <w:trPr>
          <w:trHeight w:val="422"/>
        </w:trPr>
        <w:tc>
          <w:tcPr>
            <w:tcW w:w="1656" w:type="dxa"/>
            <w:shd w:val="clear" w:color="auto" w:fill="D9D9D9" w:themeFill="background1" w:themeFillShade="D9"/>
          </w:tcPr>
          <w:p w14:paraId="0E7582A2" w14:textId="31F54E1F" w:rsidR="007A1EAE" w:rsidRPr="00DF00E8" w:rsidRDefault="007A1EAE" w:rsidP="004A1B65">
            <w:pPr>
              <w:ind w:left="0"/>
              <w:rPr>
                <w:b/>
                <w:bCs/>
              </w:rPr>
            </w:pPr>
            <w:r>
              <w:rPr>
                <w:b/>
                <w:bCs/>
              </w:rPr>
              <w:t>Filter</w:t>
            </w:r>
            <w:r w:rsidR="00AC2A2D">
              <w:rPr>
                <w:b/>
                <w:bCs/>
              </w:rPr>
              <w:t xml:space="preserve"> Edit Box</w:t>
            </w:r>
          </w:p>
        </w:tc>
        <w:tc>
          <w:tcPr>
            <w:tcW w:w="7700" w:type="dxa"/>
            <w:shd w:val="clear" w:color="auto" w:fill="D9D9D9" w:themeFill="background1" w:themeFillShade="D9"/>
          </w:tcPr>
          <w:p w14:paraId="4D213AFF" w14:textId="77777777" w:rsidR="007A1EAE" w:rsidRPr="00DF00E8" w:rsidRDefault="007A1EAE" w:rsidP="004A1B65">
            <w:pPr>
              <w:ind w:left="0"/>
              <w:rPr>
                <w:b/>
                <w:bCs/>
              </w:rPr>
            </w:pPr>
            <w:r w:rsidRPr="00DF00E8">
              <w:rPr>
                <w:b/>
                <w:bCs/>
              </w:rPr>
              <w:t>Description</w:t>
            </w:r>
          </w:p>
        </w:tc>
      </w:tr>
      <w:tr w:rsidR="007A1EAE" w14:paraId="56E8B331" w14:textId="77777777" w:rsidTr="004A1B65">
        <w:trPr>
          <w:trHeight w:val="219"/>
        </w:trPr>
        <w:tc>
          <w:tcPr>
            <w:tcW w:w="1656" w:type="dxa"/>
          </w:tcPr>
          <w:p w14:paraId="6DAF7718" w14:textId="77777777" w:rsidR="007A1EAE" w:rsidRPr="00602485" w:rsidRDefault="007A1EAE" w:rsidP="004A1B65">
            <w:pPr>
              <w:ind w:left="0"/>
              <w:rPr>
                <w:b/>
                <w:bCs/>
                <w:sz w:val="18"/>
                <w:szCs w:val="18"/>
              </w:rPr>
            </w:pPr>
            <w:r w:rsidRPr="00602485">
              <w:rPr>
                <w:b/>
                <w:bCs/>
                <w:sz w:val="18"/>
                <w:szCs w:val="18"/>
              </w:rPr>
              <w:t>Customer Account</w:t>
            </w:r>
          </w:p>
        </w:tc>
        <w:tc>
          <w:tcPr>
            <w:tcW w:w="7700" w:type="dxa"/>
          </w:tcPr>
          <w:p w14:paraId="7F78C349" w14:textId="194414BF" w:rsidR="007A1EAE" w:rsidRDefault="009121E3" w:rsidP="004A1B65">
            <w:pPr>
              <w:ind w:left="0"/>
            </w:pPr>
            <w:r w:rsidRPr="009121E3">
              <w:rPr>
                <w:rStyle w:val="Siln"/>
              </w:rPr>
              <w:t>customerReference</w:t>
            </w:r>
            <w:r>
              <w:t xml:space="preserve"> </w:t>
            </w:r>
            <w:r w:rsidR="006E2B70">
              <w:t xml:space="preserve">element </w:t>
            </w:r>
            <w:r>
              <w:t>value</w:t>
            </w:r>
          </w:p>
        </w:tc>
      </w:tr>
      <w:tr w:rsidR="007A1EAE" w14:paraId="14D53C8D" w14:textId="77777777" w:rsidTr="004A1B65">
        <w:trPr>
          <w:trHeight w:val="219"/>
        </w:trPr>
        <w:tc>
          <w:tcPr>
            <w:tcW w:w="1656" w:type="dxa"/>
          </w:tcPr>
          <w:p w14:paraId="382F3964" w14:textId="77777777" w:rsidR="007A1EAE" w:rsidRPr="00602485" w:rsidRDefault="007A1EAE" w:rsidP="004A1B65">
            <w:pPr>
              <w:ind w:left="0"/>
              <w:rPr>
                <w:b/>
                <w:bCs/>
                <w:sz w:val="18"/>
                <w:szCs w:val="18"/>
              </w:rPr>
            </w:pPr>
            <w:r w:rsidRPr="00602485">
              <w:rPr>
                <w:b/>
                <w:bCs/>
                <w:sz w:val="18"/>
                <w:szCs w:val="18"/>
              </w:rPr>
              <w:t>Billing Account</w:t>
            </w:r>
          </w:p>
        </w:tc>
        <w:tc>
          <w:tcPr>
            <w:tcW w:w="7700" w:type="dxa"/>
          </w:tcPr>
          <w:p w14:paraId="06B97BF6" w14:textId="18BAF136" w:rsidR="007A1EAE" w:rsidRDefault="009121E3" w:rsidP="004A1B65">
            <w:pPr>
              <w:ind w:left="0"/>
            </w:pPr>
            <w:r w:rsidRPr="009121E3">
              <w:rPr>
                <w:rStyle w:val="Siln"/>
              </w:rPr>
              <w:t>billingAccountIdentifier</w:t>
            </w:r>
            <w:r>
              <w:t xml:space="preserve"> </w:t>
            </w:r>
            <w:r w:rsidR="006E2B70">
              <w:t xml:space="preserve">element </w:t>
            </w:r>
            <w:r>
              <w:t>value</w:t>
            </w:r>
          </w:p>
        </w:tc>
      </w:tr>
      <w:tr w:rsidR="007A1EAE" w:rsidRPr="00DF58FB" w14:paraId="062271E7" w14:textId="77777777" w:rsidTr="004A1B65">
        <w:trPr>
          <w:trHeight w:val="219"/>
        </w:trPr>
        <w:tc>
          <w:tcPr>
            <w:tcW w:w="1656" w:type="dxa"/>
          </w:tcPr>
          <w:p w14:paraId="538098D4" w14:textId="77777777" w:rsidR="007A1EAE" w:rsidRPr="00602485" w:rsidRDefault="007A1EAE" w:rsidP="004A1B65">
            <w:pPr>
              <w:ind w:left="0"/>
              <w:rPr>
                <w:b/>
                <w:bCs/>
                <w:sz w:val="18"/>
                <w:szCs w:val="18"/>
              </w:rPr>
            </w:pPr>
            <w:r w:rsidRPr="00602485">
              <w:rPr>
                <w:b/>
                <w:bCs/>
                <w:sz w:val="18"/>
                <w:szCs w:val="18"/>
              </w:rPr>
              <w:t>Business Event</w:t>
            </w:r>
          </w:p>
        </w:tc>
        <w:tc>
          <w:tcPr>
            <w:tcW w:w="7700" w:type="dxa"/>
          </w:tcPr>
          <w:p w14:paraId="0773F248" w14:textId="1C32C9A1" w:rsidR="007A1EAE" w:rsidRPr="00DF58FB" w:rsidRDefault="003F6C0D" w:rsidP="004A1B65">
            <w:pPr>
              <w:pStyle w:val="Odstavecseseznamem"/>
              <w:ind w:left="0"/>
              <w:rPr>
                <w:b/>
                <w:bCs/>
              </w:rPr>
            </w:pPr>
            <w:r w:rsidRPr="003F6C0D">
              <w:rPr>
                <w:rStyle w:val="Siln"/>
              </w:rPr>
              <w:t>EVENT</w:t>
            </w:r>
            <w:r>
              <w:t xml:space="preserve"> value of the instance log record</w:t>
            </w:r>
          </w:p>
        </w:tc>
      </w:tr>
      <w:tr w:rsidR="007A1EAE" w:rsidRPr="00DF58FB" w14:paraId="1C2CBDB2" w14:textId="77777777" w:rsidTr="004A1B65">
        <w:trPr>
          <w:trHeight w:val="219"/>
        </w:trPr>
        <w:tc>
          <w:tcPr>
            <w:tcW w:w="1656" w:type="dxa"/>
          </w:tcPr>
          <w:p w14:paraId="727851CE" w14:textId="77777777" w:rsidR="007A1EAE" w:rsidRPr="00602485" w:rsidRDefault="007A1EAE" w:rsidP="004A1B65">
            <w:pPr>
              <w:ind w:left="0"/>
              <w:rPr>
                <w:b/>
                <w:bCs/>
                <w:sz w:val="18"/>
                <w:szCs w:val="18"/>
              </w:rPr>
            </w:pPr>
            <w:r w:rsidRPr="00602485">
              <w:rPr>
                <w:b/>
                <w:bCs/>
                <w:sz w:val="18"/>
                <w:szCs w:val="18"/>
              </w:rPr>
              <w:t>Contains</w:t>
            </w:r>
          </w:p>
        </w:tc>
        <w:tc>
          <w:tcPr>
            <w:tcW w:w="7700" w:type="dxa"/>
          </w:tcPr>
          <w:p w14:paraId="166CBCEE" w14:textId="4B88A163" w:rsidR="009121E3" w:rsidRDefault="009121E3" w:rsidP="00EE21A5">
            <w:pPr>
              <w:pStyle w:val="Odstavecseseznamem"/>
              <w:numPr>
                <w:ilvl w:val="0"/>
                <w:numId w:val="29"/>
              </w:numPr>
              <w:ind w:left="220" w:hanging="218"/>
            </w:pPr>
            <w:r w:rsidRPr="009121E3">
              <w:rPr>
                <w:rStyle w:val="Siln"/>
              </w:rPr>
              <w:t>actionCode</w:t>
            </w:r>
            <w:r w:rsidR="007A1EAE">
              <w:t xml:space="preserve"> or </w:t>
            </w:r>
            <w:r w:rsidRPr="009121E3">
              <w:rPr>
                <w:rStyle w:val="Siln"/>
              </w:rPr>
              <w:t>affProductIdentifier</w:t>
            </w:r>
            <w:r>
              <w:t>/</w:t>
            </w:r>
            <w:r w:rsidRPr="009121E3">
              <w:rPr>
                <w:rStyle w:val="Siln"/>
              </w:rPr>
              <w:t>AFFProductID</w:t>
            </w:r>
            <w:r w:rsidR="007A1EAE">
              <w:t xml:space="preserve"> </w:t>
            </w:r>
            <w:r w:rsidR="005F5A45">
              <w:t>element value</w:t>
            </w:r>
          </w:p>
          <w:p w14:paraId="0ABA9EA2" w14:textId="777CCB84" w:rsidR="009121E3" w:rsidRDefault="007A1EAE" w:rsidP="00EE21A5">
            <w:pPr>
              <w:pStyle w:val="Odstavecseseznamem"/>
              <w:numPr>
                <w:ilvl w:val="0"/>
                <w:numId w:val="29"/>
              </w:numPr>
              <w:ind w:left="220" w:hanging="218"/>
            </w:pPr>
            <w:r>
              <w:t>or MSISDN</w:t>
            </w:r>
            <w:r w:rsidR="002D6A2C">
              <w:t>/</w:t>
            </w:r>
            <w:r>
              <w:t>IMSI</w:t>
            </w:r>
            <w:r w:rsidR="002D6A2C">
              <w:t>/</w:t>
            </w:r>
            <w:r>
              <w:t xml:space="preserve">ICCID </w:t>
            </w:r>
            <w:r w:rsidR="0061040A">
              <w:t xml:space="preserve">representing numeric </w:t>
            </w:r>
            <w:r w:rsidR="009121E3">
              <w:t xml:space="preserve">token </w:t>
            </w:r>
            <w:r w:rsidR="00BE5A1D">
              <w:t xml:space="preserve">found in </w:t>
            </w:r>
            <w:r w:rsidR="00EF7CA9">
              <w:rPr>
                <w:rStyle w:val="Siln"/>
              </w:rPr>
              <w:t>XMLBODY</w:t>
            </w:r>
            <w:r w:rsidR="003B391B">
              <w:t xml:space="preserve"> </w:t>
            </w:r>
          </w:p>
          <w:p w14:paraId="0CE73018" w14:textId="51C19694" w:rsidR="007A1EAE" w:rsidRPr="003B391B" w:rsidRDefault="007A1EAE" w:rsidP="004A1B65">
            <w:pPr>
              <w:ind w:left="0"/>
              <w:rPr>
                <w:i/>
                <w:iCs w:val="0"/>
              </w:rPr>
            </w:pPr>
            <w:r w:rsidRPr="003B391B">
              <w:rPr>
                <w:i/>
                <w:iCs w:val="0"/>
              </w:rPr>
              <w:t>(whichever value is found first)</w:t>
            </w:r>
          </w:p>
        </w:tc>
      </w:tr>
      <w:tr w:rsidR="007A1EAE" w:rsidRPr="00DF58FB" w14:paraId="794EB984" w14:textId="77777777" w:rsidTr="004A1B65">
        <w:trPr>
          <w:trHeight w:val="219"/>
        </w:trPr>
        <w:tc>
          <w:tcPr>
            <w:tcW w:w="1656" w:type="dxa"/>
          </w:tcPr>
          <w:p w14:paraId="250CEC83" w14:textId="77777777" w:rsidR="007A1EAE" w:rsidRPr="00602485" w:rsidRDefault="007A1EAE" w:rsidP="004A1B65">
            <w:pPr>
              <w:ind w:left="0"/>
              <w:rPr>
                <w:b/>
                <w:bCs/>
                <w:sz w:val="18"/>
                <w:szCs w:val="18"/>
              </w:rPr>
            </w:pPr>
            <w:r w:rsidRPr="00602485">
              <w:rPr>
                <w:b/>
                <w:bCs/>
                <w:sz w:val="18"/>
                <w:szCs w:val="18"/>
              </w:rPr>
              <w:t>Event Date</w:t>
            </w:r>
          </w:p>
        </w:tc>
        <w:tc>
          <w:tcPr>
            <w:tcW w:w="7700" w:type="dxa"/>
            <w:vMerge w:val="restart"/>
          </w:tcPr>
          <w:p w14:paraId="7BDA1B1A" w14:textId="2C89CD53" w:rsidR="007A1EAE" w:rsidRDefault="00EF7CA9" w:rsidP="004A1B65">
            <w:pPr>
              <w:ind w:left="0"/>
            </w:pPr>
            <w:r w:rsidRPr="00EF7CA9">
              <w:rPr>
                <w:rStyle w:val="Siln"/>
              </w:rPr>
              <w:t>TIMESTAMP</w:t>
            </w:r>
            <w:r w:rsidR="007A1EAE">
              <w:t xml:space="preserve"> </w:t>
            </w:r>
            <w:r w:rsidR="003F6C0D">
              <w:t xml:space="preserve">value </w:t>
            </w:r>
            <w:r>
              <w:t xml:space="preserve">of </w:t>
            </w:r>
            <w:r w:rsidR="007A1EAE">
              <w:t>the instance</w:t>
            </w:r>
            <w:r w:rsidR="003F6C0D">
              <w:t xml:space="preserve"> log record</w:t>
            </w:r>
          </w:p>
        </w:tc>
      </w:tr>
      <w:tr w:rsidR="007A1EAE" w:rsidRPr="00DF58FB" w14:paraId="350DAFE5" w14:textId="77777777" w:rsidTr="004A1B65">
        <w:trPr>
          <w:trHeight w:val="219"/>
        </w:trPr>
        <w:tc>
          <w:tcPr>
            <w:tcW w:w="1656" w:type="dxa"/>
          </w:tcPr>
          <w:p w14:paraId="5C2FED92" w14:textId="77777777" w:rsidR="007A1EAE" w:rsidRPr="00602485" w:rsidRDefault="007A1EAE" w:rsidP="004A1B65">
            <w:pPr>
              <w:ind w:left="0"/>
              <w:rPr>
                <w:b/>
                <w:bCs/>
                <w:sz w:val="18"/>
                <w:szCs w:val="18"/>
              </w:rPr>
            </w:pPr>
            <w:r w:rsidRPr="00602485">
              <w:rPr>
                <w:b/>
                <w:bCs/>
                <w:sz w:val="18"/>
                <w:szCs w:val="18"/>
              </w:rPr>
              <w:t>Event Time</w:t>
            </w:r>
          </w:p>
        </w:tc>
        <w:tc>
          <w:tcPr>
            <w:tcW w:w="7700" w:type="dxa"/>
            <w:vMerge/>
          </w:tcPr>
          <w:p w14:paraId="35B9D42E" w14:textId="77777777" w:rsidR="007A1EAE" w:rsidRDefault="007A1EAE" w:rsidP="004A1B65">
            <w:pPr>
              <w:ind w:left="0"/>
            </w:pPr>
          </w:p>
        </w:tc>
      </w:tr>
    </w:tbl>
    <w:p w14:paraId="34723299" w14:textId="77777777" w:rsidR="00A37D6A" w:rsidRDefault="00A37D6A" w:rsidP="00D01125">
      <w:pPr>
        <w:ind w:left="0"/>
        <w:rPr>
          <w:b/>
          <w:bCs/>
          <w:i/>
          <w:iCs w:val="0"/>
        </w:rPr>
      </w:pPr>
    </w:p>
    <w:p w14:paraId="4F3E1CCF" w14:textId="4BC8C8B6" w:rsidR="00D01C2F" w:rsidRDefault="006F3565" w:rsidP="00CD44D1">
      <w:pPr>
        <w:pStyle w:val="Nadpis3"/>
      </w:pPr>
      <w:bookmarkStart w:id="234" w:name="_Kenan_A2S_Actions"/>
      <w:bookmarkStart w:id="235" w:name="_Toc199412216"/>
      <w:bookmarkEnd w:id="234"/>
      <w:r>
        <w:t xml:space="preserve">Kenan </w:t>
      </w:r>
      <w:r w:rsidR="00D01C2F">
        <w:t xml:space="preserve">A2S </w:t>
      </w:r>
      <w:r w:rsidR="00792495">
        <w:t>Actions</w:t>
      </w:r>
      <w:r w:rsidR="00D25B5C">
        <w:t xml:space="preserve"> / Collection Events</w:t>
      </w:r>
      <w:r w:rsidR="00792495">
        <w:t xml:space="preserve"> </w:t>
      </w:r>
      <w:r w:rsidR="00D01C2F">
        <w:t>Status</w:t>
      </w:r>
      <w:bookmarkEnd w:id="235"/>
    </w:p>
    <w:p w14:paraId="1284160D" w14:textId="4E21FFE4" w:rsidR="00792495" w:rsidRDefault="00792495" w:rsidP="00792495">
      <w:pPr>
        <w:ind w:left="0"/>
      </w:pPr>
      <w:r>
        <w:t xml:space="preserve">A2S actions are Kenan actions related to collection processing in Kenan. Each collection event in Kenan has associated one or several A2S actions that are processed by external systems (Tibco, </w:t>
      </w:r>
      <w:r w:rsidR="000B6181">
        <w:t>ACI</w:t>
      </w:r>
      <w:r w:rsidR="00007108">
        <w:t xml:space="preserve"> AFTER</w:t>
      </w:r>
      <w:r w:rsidR="000B6181">
        <w:t xml:space="preserve">, </w:t>
      </w:r>
      <w:r>
        <w:t>INEXT</w:t>
      </w:r>
      <w:r w:rsidR="00705E11">
        <w:t>/DUNNINGLETTER</w:t>
      </w:r>
      <w:r>
        <w:t>, etc.).</w:t>
      </w:r>
    </w:p>
    <w:p w14:paraId="13741069" w14:textId="77777777" w:rsidR="00792495" w:rsidRDefault="00792495" w:rsidP="00792495">
      <w:pPr>
        <w:ind w:left="0"/>
      </w:pPr>
    </w:p>
    <w:p w14:paraId="74C7288C" w14:textId="6AF4C5EB" w:rsidR="00792495" w:rsidRDefault="00792495" w:rsidP="00792495">
      <w:pPr>
        <w:ind w:left="0"/>
      </w:pPr>
      <w:r>
        <w:t>In the main grid, select a row with known BA that is in collections,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A2S Actions </w:t>
      </w:r>
      <w:r w:rsidRPr="00FF34D5">
        <w:t>in the main menu</w:t>
      </w:r>
      <w:r>
        <w:t xml:space="preserve"> </w:t>
      </w:r>
      <w:r w:rsidRPr="00FF34D5">
        <w:t xml:space="preserve">to open </w:t>
      </w:r>
      <w:r>
        <w:t>A2S Actions Status</w:t>
      </w:r>
      <w:r w:rsidR="00CE5F6D">
        <w:t xml:space="preserve"> form</w:t>
      </w:r>
      <w:r>
        <w:t xml:space="preserve">. Or, enter ID of a BA in collections directly into the top-right edit box of the A2S Actions Status </w:t>
      </w:r>
      <w:r w:rsidR="00CE5F6D">
        <w:t>f</w:t>
      </w:r>
      <w:r>
        <w:t xml:space="preserve">orm and press </w:t>
      </w:r>
      <w:r w:rsidRPr="00792495">
        <w:rPr>
          <w:b/>
          <w:bCs/>
          <w:sz w:val="18"/>
          <w:szCs w:val="18"/>
        </w:rPr>
        <w:t>Enter</w:t>
      </w:r>
      <w:r>
        <w:t xml:space="preserve">. </w:t>
      </w:r>
      <w:r w:rsidR="00C355E8">
        <w:t>Collection events with their a</w:t>
      </w:r>
      <w:r>
        <w:t>ssociated A2S actions will be displayed</w:t>
      </w:r>
      <w:r w:rsidR="005C0CAE">
        <w:t>.</w:t>
      </w:r>
    </w:p>
    <w:p w14:paraId="7BE8C6E7" w14:textId="77777777" w:rsidR="00A3572C" w:rsidRDefault="00A3572C" w:rsidP="005C0CAE">
      <w:pPr>
        <w:ind w:left="0"/>
        <w:rPr>
          <w:b/>
          <w:bCs/>
        </w:rPr>
      </w:pPr>
    </w:p>
    <w:p w14:paraId="39D3B46C" w14:textId="77777777" w:rsidR="00273992" w:rsidRDefault="005C0CAE" w:rsidP="005C0CAE">
      <w:pPr>
        <w:ind w:left="0"/>
      </w:pPr>
      <w:r w:rsidRPr="00733800">
        <w:rPr>
          <w:b/>
          <w:bCs/>
        </w:rPr>
        <w:lastRenderedPageBreak/>
        <w:t>NOTE:</w:t>
      </w:r>
      <w:r>
        <w:t xml:space="preserve"> 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4B7C8316" w14:textId="202BCCB9" w:rsidR="005C0CAE" w:rsidRDefault="00273992" w:rsidP="00273992">
      <w:pPr>
        <w:pStyle w:val="Nadpis5"/>
      </w:pPr>
      <w:bookmarkStart w:id="236" w:name="_Toc199412217"/>
      <w:r>
        <w:t>Output Data</w:t>
      </w:r>
      <w:bookmarkEnd w:id="236"/>
    </w:p>
    <w:p w14:paraId="45639925" w14:textId="77777777" w:rsidR="005C0CAE" w:rsidRPr="00340FA5" w:rsidRDefault="005C0CAE" w:rsidP="005C0CAE">
      <w:pPr>
        <w:ind w:left="0"/>
      </w:pPr>
      <w:r w:rsidRPr="00340FA5">
        <w:t>Following data sets are available to display:</w:t>
      </w:r>
    </w:p>
    <w:p w14:paraId="18F6F1AB" w14:textId="77777777" w:rsidR="005C0CAE" w:rsidRDefault="005C0CAE" w:rsidP="005C0CAE">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5C0CAE" w:rsidRPr="00DF00E8" w14:paraId="3309541F" w14:textId="77777777" w:rsidTr="00E77275">
        <w:trPr>
          <w:trHeight w:val="701"/>
        </w:trPr>
        <w:tc>
          <w:tcPr>
            <w:tcW w:w="1656" w:type="dxa"/>
            <w:shd w:val="clear" w:color="auto" w:fill="D9D9D9" w:themeFill="background1" w:themeFillShade="D9"/>
          </w:tcPr>
          <w:p w14:paraId="54A1F3B4" w14:textId="77777777" w:rsidR="005C0CAE" w:rsidRPr="00DF00E8" w:rsidRDefault="005C0CAE" w:rsidP="00E77275">
            <w:pPr>
              <w:ind w:left="0"/>
              <w:rPr>
                <w:b/>
                <w:bCs/>
              </w:rPr>
            </w:pPr>
            <w:r>
              <w:rPr>
                <w:b/>
                <w:bCs/>
              </w:rPr>
              <w:t>Data Set</w:t>
            </w:r>
          </w:p>
        </w:tc>
        <w:tc>
          <w:tcPr>
            <w:tcW w:w="7700" w:type="dxa"/>
            <w:shd w:val="clear" w:color="auto" w:fill="D9D9D9" w:themeFill="background1" w:themeFillShade="D9"/>
          </w:tcPr>
          <w:p w14:paraId="640F1E46" w14:textId="77777777" w:rsidR="005C0CAE" w:rsidRPr="00DF00E8" w:rsidRDefault="005C0CAE" w:rsidP="00E77275">
            <w:pPr>
              <w:ind w:left="0"/>
              <w:rPr>
                <w:b/>
                <w:bCs/>
              </w:rPr>
            </w:pPr>
            <w:r w:rsidRPr="00DF00E8">
              <w:rPr>
                <w:b/>
                <w:bCs/>
              </w:rPr>
              <w:t>Description</w:t>
            </w:r>
          </w:p>
        </w:tc>
      </w:tr>
      <w:tr w:rsidR="005C0CAE" w14:paraId="3703E3CB" w14:textId="77777777" w:rsidTr="00E77275">
        <w:trPr>
          <w:trHeight w:val="219"/>
        </w:trPr>
        <w:tc>
          <w:tcPr>
            <w:tcW w:w="1656" w:type="dxa"/>
          </w:tcPr>
          <w:p w14:paraId="07ED0A4C" w14:textId="77777777" w:rsidR="005C0CAE" w:rsidRPr="00B23995" w:rsidRDefault="005C0CAE" w:rsidP="00E77275">
            <w:pPr>
              <w:ind w:left="0"/>
              <w:rPr>
                <w:b/>
                <w:bCs/>
                <w:sz w:val="18"/>
                <w:szCs w:val="18"/>
              </w:rPr>
            </w:pPr>
            <w:r w:rsidRPr="00B23995">
              <w:rPr>
                <w:b/>
                <w:bCs/>
                <w:sz w:val="18"/>
                <w:szCs w:val="18"/>
              </w:rPr>
              <w:t>All</w:t>
            </w:r>
          </w:p>
        </w:tc>
        <w:tc>
          <w:tcPr>
            <w:tcW w:w="7700" w:type="dxa"/>
          </w:tcPr>
          <w:p w14:paraId="52567B8E" w14:textId="77777777" w:rsidR="005C0CAE" w:rsidRDefault="005C0CAE" w:rsidP="00E77275">
            <w:pPr>
              <w:ind w:left="0"/>
            </w:pPr>
            <w:r>
              <w:t>All actions are displayed</w:t>
            </w:r>
            <w:r w:rsidR="00BA0F66">
              <w:t>.</w:t>
            </w:r>
          </w:p>
          <w:p w14:paraId="2BB0C1B4" w14:textId="62223FD9" w:rsidR="00BA0F66" w:rsidRDefault="00BA0F66" w:rsidP="00E77275">
            <w:pPr>
              <w:ind w:left="0"/>
            </w:pPr>
            <w:r>
              <w:t xml:space="preserve">See </w:t>
            </w:r>
            <w:hyperlink r:id="rId158" w:anchor="_Data_Set_" w:history="1">
              <w:r w:rsidRPr="00BA0F66">
                <w:rPr>
                  <w:rStyle w:val="Hypertextovodkaz"/>
                </w:rPr>
                <w:t>Data Set “All”</w:t>
              </w:r>
            </w:hyperlink>
            <w:r>
              <w:t xml:space="preserve"> for more details.</w:t>
            </w:r>
          </w:p>
        </w:tc>
      </w:tr>
      <w:tr w:rsidR="005C0CAE" w14:paraId="1E140318" w14:textId="77777777" w:rsidTr="00E77275">
        <w:trPr>
          <w:trHeight w:val="219"/>
        </w:trPr>
        <w:tc>
          <w:tcPr>
            <w:tcW w:w="1656" w:type="dxa"/>
          </w:tcPr>
          <w:p w14:paraId="2B46AE93" w14:textId="77777777" w:rsidR="005C0CAE" w:rsidRPr="00B23995" w:rsidRDefault="005C0CAE" w:rsidP="00E77275">
            <w:pPr>
              <w:ind w:left="0"/>
              <w:rPr>
                <w:b/>
                <w:bCs/>
                <w:sz w:val="18"/>
                <w:szCs w:val="18"/>
              </w:rPr>
            </w:pPr>
            <w:r w:rsidRPr="00B23995">
              <w:rPr>
                <w:b/>
                <w:bCs/>
                <w:sz w:val="18"/>
                <w:szCs w:val="18"/>
              </w:rPr>
              <w:t>Pending</w:t>
            </w:r>
          </w:p>
        </w:tc>
        <w:tc>
          <w:tcPr>
            <w:tcW w:w="7700" w:type="dxa"/>
          </w:tcPr>
          <w:p w14:paraId="72A1754B" w14:textId="77777777" w:rsidR="005C0CAE" w:rsidRDefault="005C0CAE" w:rsidP="00E77275">
            <w:pPr>
              <w:ind w:left="0"/>
            </w:pPr>
            <w:r>
              <w:t xml:space="preserve">Only actions with status &lt;&gt; </w:t>
            </w:r>
            <w:r>
              <w:rPr>
                <w:rStyle w:val="Siln"/>
              </w:rPr>
              <w:t>Done</w:t>
            </w:r>
            <w:r>
              <w:t xml:space="preserve"> are displayed</w:t>
            </w:r>
          </w:p>
          <w:p w14:paraId="51A41059" w14:textId="579B89B3" w:rsidR="00BA0F66" w:rsidRDefault="00BA0F66" w:rsidP="00E77275">
            <w:pPr>
              <w:ind w:left="0"/>
            </w:pPr>
            <w:r>
              <w:t xml:space="preserve">See </w:t>
            </w:r>
            <w:hyperlink r:id="rId159" w:anchor="_Data_Set_" w:history="1">
              <w:r w:rsidRPr="00BA0F66">
                <w:rPr>
                  <w:rStyle w:val="Hypertextovodkaz"/>
                </w:rPr>
                <w:t>Data Set “Pending”</w:t>
              </w:r>
            </w:hyperlink>
            <w:r>
              <w:t xml:space="preserve"> for more details.</w:t>
            </w:r>
          </w:p>
        </w:tc>
      </w:tr>
      <w:tr w:rsidR="005C0CAE" w:rsidRPr="00DF58FB" w14:paraId="4197D45E" w14:textId="77777777" w:rsidTr="00E77275">
        <w:trPr>
          <w:trHeight w:val="219"/>
        </w:trPr>
        <w:tc>
          <w:tcPr>
            <w:tcW w:w="1656" w:type="dxa"/>
          </w:tcPr>
          <w:p w14:paraId="00C7849E" w14:textId="77777777" w:rsidR="005C0CAE" w:rsidRPr="00B23995" w:rsidRDefault="005C0CAE" w:rsidP="00E77275">
            <w:pPr>
              <w:ind w:left="0"/>
              <w:rPr>
                <w:b/>
                <w:bCs/>
                <w:sz w:val="18"/>
                <w:szCs w:val="18"/>
              </w:rPr>
            </w:pPr>
            <w:r w:rsidRPr="00B23995">
              <w:rPr>
                <w:b/>
                <w:bCs/>
                <w:sz w:val="18"/>
                <w:szCs w:val="18"/>
              </w:rPr>
              <w:t>Parameters</w:t>
            </w:r>
          </w:p>
        </w:tc>
        <w:tc>
          <w:tcPr>
            <w:tcW w:w="7700" w:type="dxa"/>
          </w:tcPr>
          <w:p w14:paraId="48E1467B" w14:textId="77777777" w:rsidR="005C0CAE" w:rsidRDefault="005C0CAE" w:rsidP="00E77275">
            <w:pPr>
              <w:pStyle w:val="Odstavecseseznamem"/>
              <w:ind w:left="0"/>
            </w:pPr>
            <w:r>
              <w:t>Action parameters and their values are displayed for all actions</w:t>
            </w:r>
          </w:p>
          <w:p w14:paraId="01374D29" w14:textId="25C8A626" w:rsidR="00BA0F66" w:rsidRPr="00BA0F66" w:rsidRDefault="00BA0F66" w:rsidP="00E77275">
            <w:pPr>
              <w:pStyle w:val="Odstavecseseznamem"/>
              <w:ind w:left="0"/>
            </w:pPr>
            <w:r w:rsidRPr="00BA0F66">
              <w:t xml:space="preserve">See </w:t>
            </w:r>
            <w:hyperlink r:id="rId160" w:anchor="_Data_Set_" w:history="1">
              <w:r w:rsidRPr="00BA0F66">
                <w:rPr>
                  <w:rStyle w:val="Hypertextovodkaz"/>
                </w:rPr>
                <w:t>Data Set “Parameters”</w:t>
              </w:r>
            </w:hyperlink>
            <w:r>
              <w:t xml:space="preserve"> for more details.</w:t>
            </w:r>
          </w:p>
        </w:tc>
      </w:tr>
    </w:tbl>
    <w:p w14:paraId="78BB0182" w14:textId="0A346A24" w:rsidR="005C0CAE" w:rsidRDefault="005C0CAE" w:rsidP="005C0CAE">
      <w:pPr>
        <w:ind w:left="0"/>
        <w:rPr>
          <w:b/>
          <w:bCs/>
          <w:sz w:val="18"/>
          <w:szCs w:val="18"/>
        </w:rPr>
      </w:pPr>
    </w:p>
    <w:p w14:paraId="6A946EEC" w14:textId="51783635" w:rsidR="005C0CAE" w:rsidRDefault="005C0CAE" w:rsidP="005C0CAE">
      <w:pPr>
        <w:ind w:left="0"/>
      </w:pPr>
      <w:r w:rsidRPr="00FF34D5">
        <w:t>Output columns vary per selected data</w:t>
      </w:r>
      <w:r>
        <w:t xml:space="preserve"> set. </w:t>
      </w:r>
      <w:r w:rsidRPr="00FF34D5">
        <w:t xml:space="preserve">Please refer to Kenan system documentation for more details on the column </w:t>
      </w:r>
      <w:r>
        <w:t xml:space="preserve">meanings and </w:t>
      </w:r>
      <w:r w:rsidRPr="00FF34D5">
        <w:t>values.</w:t>
      </w:r>
    </w:p>
    <w:p w14:paraId="0BC47C47" w14:textId="0BE06E49" w:rsidR="00324309" w:rsidRDefault="00324309" w:rsidP="005C0CAE">
      <w:pPr>
        <w:ind w:left="0"/>
      </w:pPr>
    </w:p>
    <w:p w14:paraId="0E363CFB" w14:textId="60AB8FFC" w:rsidR="00324309" w:rsidRPr="00324309" w:rsidRDefault="00324309" w:rsidP="00324309">
      <w:pPr>
        <w:ind w:left="0"/>
        <w:rPr>
          <w:b/>
          <w:bCs/>
        </w:rPr>
      </w:pPr>
      <w:r w:rsidRPr="00324309">
        <w:rPr>
          <w:b/>
          <w:bCs/>
        </w:rPr>
        <w:t xml:space="preserve">HINT: </w:t>
      </w:r>
      <w:r>
        <w:t xml:space="preserve">When switching among A2S data sets, </w:t>
      </w:r>
      <w:r w:rsidRPr="00324309">
        <w:rPr>
          <w:rFonts w:ascii="Consolas" w:hAnsi="Consolas"/>
        </w:rPr>
        <w:t>INSTANCE_ID</w:t>
      </w:r>
      <w:r>
        <w:t xml:space="preserve"> on selected rows are stored internally, and in the new data set rows with the same </w:t>
      </w:r>
      <w:r w:rsidRPr="00324309">
        <w:rPr>
          <w:rFonts w:ascii="Consolas" w:hAnsi="Consolas"/>
        </w:rPr>
        <w:t>INSTANCE_ID</w:t>
      </w:r>
      <w:r>
        <w:t xml:space="preserve"> values are selected again.</w:t>
      </w:r>
    </w:p>
    <w:p w14:paraId="4B59B4DE" w14:textId="3B4D44F3" w:rsidR="005C0CAE" w:rsidRDefault="006E426C" w:rsidP="005C0CAE">
      <w:pPr>
        <w:pStyle w:val="Nadpis5"/>
      </w:pPr>
      <w:bookmarkStart w:id="237" w:name="_Data_Set_“All”"/>
      <w:bookmarkStart w:id="238" w:name="_Toc199412218"/>
      <w:bookmarkEnd w:id="237"/>
      <w:r>
        <w:t>Data Set “</w:t>
      </w:r>
      <w:r w:rsidR="005C0CAE">
        <w:t>All</w:t>
      </w:r>
      <w:r>
        <w:t>”</w:t>
      </w:r>
      <w:bookmarkEnd w:id="238"/>
    </w:p>
    <w:p w14:paraId="7B3872CD" w14:textId="48BA5CB1" w:rsidR="00792495" w:rsidRDefault="005C0CAE" w:rsidP="00792495">
      <w:pPr>
        <w:ind w:left="0"/>
        <w:rPr>
          <w:sz w:val="18"/>
          <w:szCs w:val="18"/>
        </w:rPr>
      </w:pPr>
      <w:r>
        <w:t>All actions are displayed.</w:t>
      </w:r>
      <w:r w:rsidR="00273992">
        <w:t xml:space="preserve"> </w:t>
      </w:r>
    </w:p>
    <w:p w14:paraId="6EB7ABB0" w14:textId="77777777" w:rsidR="005C0CAE" w:rsidRDefault="005C0CAE" w:rsidP="00792495">
      <w:pPr>
        <w:ind w:left="0"/>
        <w:rPr>
          <w:sz w:val="18"/>
          <w:szCs w:val="18"/>
        </w:rPr>
      </w:pPr>
    </w:p>
    <w:p w14:paraId="3F992812" w14:textId="3650B555" w:rsidR="00792495" w:rsidRDefault="00D25B5C" w:rsidP="00792495">
      <w:pPr>
        <w:ind w:left="0"/>
      </w:pPr>
      <w:r>
        <w:rPr>
          <w:noProof/>
        </w:rPr>
        <w:drawing>
          <wp:inline distT="0" distB="0" distL="0" distR="0" wp14:anchorId="61A23A49" wp14:editId="2EA485F2">
            <wp:extent cx="5732145" cy="3343910"/>
            <wp:effectExtent l="0" t="0" r="1905" b="8890"/>
            <wp:docPr id="30" name="Obráze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5732145" cy="3343910"/>
                    </a:xfrm>
                    <a:prstGeom prst="rect">
                      <a:avLst/>
                    </a:prstGeom>
                  </pic:spPr>
                </pic:pic>
              </a:graphicData>
            </a:graphic>
          </wp:inline>
        </w:drawing>
      </w:r>
    </w:p>
    <w:p w14:paraId="51494CA1" w14:textId="073B0815" w:rsidR="00DD719C" w:rsidRPr="00DD719C" w:rsidRDefault="00DD719C" w:rsidP="00DD719C">
      <w:pPr>
        <w:ind w:left="0"/>
        <w:jc w:val="center"/>
        <w:rPr>
          <w:i/>
          <w:iCs w:val="0"/>
          <w:sz w:val="18"/>
          <w:szCs w:val="18"/>
        </w:rPr>
      </w:pPr>
      <w:r w:rsidRPr="00DD719C">
        <w:rPr>
          <w:i/>
          <w:iCs w:val="0"/>
          <w:sz w:val="18"/>
          <w:szCs w:val="18"/>
        </w:rPr>
        <w:t xml:space="preserve">A2S Actions / Collection Events Status </w:t>
      </w:r>
      <w:r w:rsidR="002F7F61">
        <w:rPr>
          <w:i/>
          <w:iCs w:val="0"/>
          <w:sz w:val="18"/>
          <w:szCs w:val="18"/>
        </w:rPr>
        <w:t>f</w:t>
      </w:r>
      <w:r w:rsidRPr="00DD719C">
        <w:rPr>
          <w:i/>
          <w:iCs w:val="0"/>
          <w:sz w:val="18"/>
          <w:szCs w:val="18"/>
        </w:rPr>
        <w:t>orm</w:t>
      </w:r>
      <w:r w:rsidR="007C2EAA">
        <w:rPr>
          <w:i/>
          <w:iCs w:val="0"/>
          <w:sz w:val="18"/>
          <w:szCs w:val="18"/>
        </w:rPr>
        <w:t xml:space="preserve"> –</w:t>
      </w:r>
      <w:r w:rsidR="00780303">
        <w:rPr>
          <w:i/>
          <w:iCs w:val="0"/>
          <w:sz w:val="18"/>
          <w:szCs w:val="18"/>
        </w:rPr>
        <w:t xml:space="preserve"> </w:t>
      </w:r>
      <w:r w:rsidR="007C2EAA">
        <w:rPr>
          <w:i/>
          <w:iCs w:val="0"/>
          <w:sz w:val="18"/>
          <w:szCs w:val="18"/>
        </w:rPr>
        <w:t>data set</w:t>
      </w:r>
      <w:r w:rsidR="00780303">
        <w:rPr>
          <w:i/>
          <w:iCs w:val="0"/>
          <w:sz w:val="18"/>
          <w:szCs w:val="18"/>
        </w:rPr>
        <w:t xml:space="preserve"> “</w:t>
      </w:r>
      <w:r w:rsidR="00780303" w:rsidRPr="00780303">
        <w:rPr>
          <w:b/>
          <w:bCs/>
          <w:i/>
          <w:iCs w:val="0"/>
          <w:sz w:val="18"/>
          <w:szCs w:val="18"/>
        </w:rPr>
        <w:t>All</w:t>
      </w:r>
      <w:r w:rsidR="00780303">
        <w:rPr>
          <w:i/>
          <w:iCs w:val="0"/>
          <w:sz w:val="18"/>
          <w:szCs w:val="18"/>
        </w:rPr>
        <w:t>”</w:t>
      </w:r>
    </w:p>
    <w:p w14:paraId="71A30F48" w14:textId="19632D1F" w:rsidR="00792495" w:rsidRDefault="00792495" w:rsidP="00792495">
      <w:pPr>
        <w:ind w:left="0"/>
      </w:pPr>
    </w:p>
    <w:p w14:paraId="3DEDEDB6" w14:textId="0713B09B" w:rsidR="005C0CAE" w:rsidRDefault="005C0CAE" w:rsidP="005C0CAE">
      <w:pPr>
        <w:ind w:left="0"/>
        <w:rPr>
          <w:sz w:val="18"/>
          <w:szCs w:val="18"/>
        </w:rPr>
      </w:pPr>
      <w:r>
        <w:t>Following output columns are returned:</w:t>
      </w:r>
    </w:p>
    <w:p w14:paraId="6BC53834" w14:textId="77777777" w:rsidR="005C0CAE" w:rsidRDefault="005C0CAE" w:rsidP="005C0CAE">
      <w:pPr>
        <w:ind w:left="0"/>
        <w:rPr>
          <w:sz w:val="18"/>
          <w:szCs w:val="18"/>
        </w:rPr>
      </w:pPr>
    </w:p>
    <w:tbl>
      <w:tblPr>
        <w:tblStyle w:val="Mkatabulky"/>
        <w:tblW w:w="3490" w:type="dxa"/>
        <w:tblInd w:w="-5" w:type="dxa"/>
        <w:tblLook w:val="04A0" w:firstRow="1" w:lastRow="0" w:firstColumn="1" w:lastColumn="0" w:noHBand="0" w:noVBand="1"/>
      </w:tblPr>
      <w:tblGrid>
        <w:gridCol w:w="3490"/>
      </w:tblGrid>
      <w:tr w:rsidR="005C0CAE" w:rsidRPr="00DF00E8" w14:paraId="07C60356" w14:textId="77777777" w:rsidTr="00E77275">
        <w:trPr>
          <w:trHeight w:val="277"/>
        </w:trPr>
        <w:tc>
          <w:tcPr>
            <w:tcW w:w="3490" w:type="dxa"/>
            <w:shd w:val="clear" w:color="auto" w:fill="D9D9D9" w:themeFill="background1" w:themeFillShade="D9"/>
          </w:tcPr>
          <w:p w14:paraId="080A21F9" w14:textId="77777777" w:rsidR="005C0CAE" w:rsidRPr="00DF00E8" w:rsidRDefault="005C0CAE" w:rsidP="00E77275">
            <w:pPr>
              <w:ind w:left="0"/>
              <w:rPr>
                <w:b/>
                <w:bCs/>
              </w:rPr>
            </w:pPr>
            <w:r>
              <w:rPr>
                <w:b/>
                <w:bCs/>
              </w:rPr>
              <w:t xml:space="preserve">Column </w:t>
            </w:r>
          </w:p>
        </w:tc>
      </w:tr>
      <w:tr w:rsidR="005C0CAE" w14:paraId="4519F807" w14:textId="77777777" w:rsidTr="00E77275">
        <w:trPr>
          <w:trHeight w:val="219"/>
        </w:trPr>
        <w:tc>
          <w:tcPr>
            <w:tcW w:w="3490" w:type="dxa"/>
          </w:tcPr>
          <w:p w14:paraId="527A9E5B" w14:textId="77777777" w:rsidR="005C0CAE" w:rsidRPr="00602485" w:rsidRDefault="005C0CAE" w:rsidP="00E77275">
            <w:pPr>
              <w:ind w:left="0"/>
              <w:rPr>
                <w:rFonts w:ascii="Consolas" w:hAnsi="Consolas"/>
              </w:rPr>
            </w:pPr>
            <w:r w:rsidRPr="00602485">
              <w:rPr>
                <w:rFonts w:ascii="Consolas" w:hAnsi="Consolas"/>
              </w:rPr>
              <w:t>INSTANCE_ID</w:t>
            </w:r>
          </w:p>
        </w:tc>
      </w:tr>
      <w:tr w:rsidR="005C0CAE" w14:paraId="74D626A0" w14:textId="77777777" w:rsidTr="00E77275">
        <w:trPr>
          <w:trHeight w:val="219"/>
        </w:trPr>
        <w:tc>
          <w:tcPr>
            <w:tcW w:w="3490" w:type="dxa"/>
          </w:tcPr>
          <w:p w14:paraId="104CFEC3" w14:textId="77777777" w:rsidR="005C0CAE" w:rsidRPr="00602485" w:rsidRDefault="005C0CAE" w:rsidP="00E77275">
            <w:pPr>
              <w:ind w:left="0"/>
              <w:rPr>
                <w:rFonts w:ascii="Consolas" w:hAnsi="Consolas"/>
              </w:rPr>
            </w:pPr>
            <w:r w:rsidRPr="00602485">
              <w:rPr>
                <w:rFonts w:ascii="Consolas" w:hAnsi="Consolas"/>
              </w:rPr>
              <w:t>TYPE</w:t>
            </w:r>
          </w:p>
        </w:tc>
      </w:tr>
      <w:tr w:rsidR="005C0CAE" w14:paraId="21AE54AE" w14:textId="77777777" w:rsidTr="00E77275">
        <w:trPr>
          <w:trHeight w:val="219"/>
        </w:trPr>
        <w:tc>
          <w:tcPr>
            <w:tcW w:w="3490" w:type="dxa"/>
          </w:tcPr>
          <w:p w14:paraId="5694B345" w14:textId="77777777" w:rsidR="005C0CAE" w:rsidRPr="00602485" w:rsidRDefault="005C0CAE" w:rsidP="00E77275">
            <w:pPr>
              <w:ind w:left="0"/>
              <w:rPr>
                <w:rFonts w:ascii="Consolas" w:hAnsi="Consolas"/>
              </w:rPr>
            </w:pPr>
            <w:r w:rsidRPr="00602485">
              <w:rPr>
                <w:rFonts w:ascii="Consolas" w:hAnsi="Consolas"/>
              </w:rPr>
              <w:t>SUBTYPE</w:t>
            </w:r>
          </w:p>
        </w:tc>
      </w:tr>
      <w:tr w:rsidR="005C0CAE" w14:paraId="0E9B900C" w14:textId="77777777" w:rsidTr="00E77275">
        <w:trPr>
          <w:trHeight w:val="219"/>
        </w:trPr>
        <w:tc>
          <w:tcPr>
            <w:tcW w:w="3490" w:type="dxa"/>
          </w:tcPr>
          <w:p w14:paraId="37F35F4B" w14:textId="77777777" w:rsidR="005C0CAE" w:rsidRPr="00602485" w:rsidRDefault="005C0CAE" w:rsidP="00E77275">
            <w:pPr>
              <w:ind w:left="0"/>
              <w:rPr>
                <w:rFonts w:ascii="Consolas" w:hAnsi="Consolas"/>
              </w:rPr>
            </w:pPr>
            <w:r w:rsidRPr="00602485">
              <w:rPr>
                <w:rFonts w:ascii="Consolas" w:hAnsi="Consolas"/>
              </w:rPr>
              <w:lastRenderedPageBreak/>
              <w:t>ACTION_DESCRIPTION</w:t>
            </w:r>
          </w:p>
        </w:tc>
      </w:tr>
      <w:tr w:rsidR="005C0CAE" w14:paraId="5A5158CC" w14:textId="77777777" w:rsidTr="00E77275">
        <w:trPr>
          <w:trHeight w:val="219"/>
        </w:trPr>
        <w:tc>
          <w:tcPr>
            <w:tcW w:w="3490" w:type="dxa"/>
          </w:tcPr>
          <w:p w14:paraId="00F1E0FF" w14:textId="77777777" w:rsidR="005C0CAE" w:rsidRPr="00602485" w:rsidRDefault="005C0CAE" w:rsidP="00E77275">
            <w:pPr>
              <w:ind w:left="0"/>
              <w:rPr>
                <w:rFonts w:ascii="Consolas" w:hAnsi="Consolas"/>
              </w:rPr>
            </w:pPr>
            <w:r w:rsidRPr="00602485">
              <w:rPr>
                <w:rFonts w:ascii="Consolas" w:hAnsi="Consolas"/>
              </w:rPr>
              <w:t>SCENARIO_ID</w:t>
            </w:r>
          </w:p>
        </w:tc>
      </w:tr>
      <w:tr w:rsidR="005C0CAE" w14:paraId="0DEB44AE" w14:textId="77777777" w:rsidTr="00E77275">
        <w:trPr>
          <w:trHeight w:val="219"/>
        </w:trPr>
        <w:tc>
          <w:tcPr>
            <w:tcW w:w="3490" w:type="dxa"/>
          </w:tcPr>
          <w:p w14:paraId="7DC872DB" w14:textId="77777777" w:rsidR="005C0CAE" w:rsidRPr="00602485" w:rsidRDefault="005C0CAE" w:rsidP="00E77275">
            <w:pPr>
              <w:ind w:left="0"/>
              <w:rPr>
                <w:rFonts w:ascii="Consolas" w:hAnsi="Consolas"/>
              </w:rPr>
            </w:pPr>
            <w:r w:rsidRPr="00602485">
              <w:rPr>
                <w:rFonts w:ascii="Consolas" w:hAnsi="Consolas"/>
              </w:rPr>
              <w:t>EVENT_NO</w:t>
            </w:r>
          </w:p>
        </w:tc>
      </w:tr>
      <w:tr w:rsidR="005C0CAE" w14:paraId="16E368B6" w14:textId="77777777" w:rsidTr="00E77275">
        <w:trPr>
          <w:trHeight w:val="219"/>
        </w:trPr>
        <w:tc>
          <w:tcPr>
            <w:tcW w:w="3490" w:type="dxa"/>
          </w:tcPr>
          <w:p w14:paraId="15B68A46" w14:textId="77777777" w:rsidR="005C0CAE" w:rsidRPr="00602485" w:rsidRDefault="005C0CAE" w:rsidP="00E77275">
            <w:pPr>
              <w:ind w:left="0"/>
              <w:rPr>
                <w:rFonts w:ascii="Consolas" w:hAnsi="Consolas"/>
              </w:rPr>
            </w:pPr>
            <w:r w:rsidRPr="00602485">
              <w:rPr>
                <w:rFonts w:ascii="Consolas" w:hAnsi="Consolas"/>
              </w:rPr>
              <w:t>EVENT_DESCR</w:t>
            </w:r>
          </w:p>
        </w:tc>
      </w:tr>
      <w:tr w:rsidR="005C0CAE" w14:paraId="5FA84B36" w14:textId="77777777" w:rsidTr="00E77275">
        <w:trPr>
          <w:trHeight w:val="219"/>
        </w:trPr>
        <w:tc>
          <w:tcPr>
            <w:tcW w:w="3490" w:type="dxa"/>
          </w:tcPr>
          <w:p w14:paraId="2D34DA52" w14:textId="77777777" w:rsidR="005C0CAE" w:rsidRPr="00602485" w:rsidRDefault="005C0CAE" w:rsidP="00E77275">
            <w:pPr>
              <w:ind w:left="0"/>
              <w:rPr>
                <w:rFonts w:ascii="Consolas" w:hAnsi="Consolas"/>
              </w:rPr>
            </w:pPr>
            <w:r w:rsidRPr="00602485">
              <w:rPr>
                <w:rFonts w:ascii="Consolas" w:hAnsi="Consolas"/>
              </w:rPr>
              <w:t>STATUS_DESCR</w:t>
            </w:r>
          </w:p>
        </w:tc>
      </w:tr>
      <w:tr w:rsidR="005C0CAE" w14:paraId="601B267B" w14:textId="77777777" w:rsidTr="00E77275">
        <w:trPr>
          <w:trHeight w:val="219"/>
        </w:trPr>
        <w:tc>
          <w:tcPr>
            <w:tcW w:w="3490" w:type="dxa"/>
          </w:tcPr>
          <w:p w14:paraId="565A4523" w14:textId="77777777" w:rsidR="005C0CAE" w:rsidRPr="00602485" w:rsidRDefault="005C0CAE" w:rsidP="00E77275">
            <w:pPr>
              <w:ind w:left="0"/>
              <w:rPr>
                <w:rFonts w:ascii="Consolas" w:hAnsi="Consolas"/>
              </w:rPr>
            </w:pPr>
            <w:r w:rsidRPr="00602485">
              <w:rPr>
                <w:rFonts w:ascii="Consolas" w:hAnsi="Consolas"/>
              </w:rPr>
              <w:t>CREATE_DT</w:t>
            </w:r>
          </w:p>
        </w:tc>
      </w:tr>
      <w:tr w:rsidR="005C0CAE" w14:paraId="76810DD9" w14:textId="77777777" w:rsidTr="00E77275">
        <w:trPr>
          <w:trHeight w:val="219"/>
        </w:trPr>
        <w:tc>
          <w:tcPr>
            <w:tcW w:w="3490" w:type="dxa"/>
          </w:tcPr>
          <w:p w14:paraId="0CA02390" w14:textId="77777777" w:rsidR="005C0CAE" w:rsidRPr="00602485" w:rsidRDefault="005C0CAE" w:rsidP="00E77275">
            <w:pPr>
              <w:ind w:left="0"/>
              <w:rPr>
                <w:rFonts w:ascii="Consolas" w:hAnsi="Consolas"/>
              </w:rPr>
            </w:pPr>
            <w:r w:rsidRPr="00602485">
              <w:rPr>
                <w:rFonts w:ascii="Consolas" w:hAnsi="Consolas"/>
              </w:rPr>
              <w:t>PROCESS</w:t>
            </w:r>
          </w:p>
        </w:tc>
      </w:tr>
    </w:tbl>
    <w:p w14:paraId="4FFD230F" w14:textId="1805E032" w:rsidR="005C0CAE" w:rsidRDefault="005C0CAE" w:rsidP="005C0CAE">
      <w:pPr>
        <w:ind w:left="0"/>
        <w:rPr>
          <w:b/>
          <w:bCs/>
          <w:sz w:val="18"/>
          <w:szCs w:val="18"/>
        </w:rPr>
      </w:pPr>
    </w:p>
    <w:p w14:paraId="347690AB" w14:textId="0D92212C" w:rsidR="003C3042" w:rsidRDefault="003C3042" w:rsidP="005C0CAE">
      <w:pPr>
        <w:ind w:left="0"/>
        <w:rPr>
          <w:b/>
          <w:bCs/>
          <w:sz w:val="18"/>
          <w:szCs w:val="18"/>
        </w:rPr>
      </w:pPr>
    </w:p>
    <w:p w14:paraId="04CFF3DD" w14:textId="31E9C876" w:rsidR="003C3042" w:rsidRDefault="003C3042" w:rsidP="003C3042">
      <w:pPr>
        <w:ind w:left="0"/>
      </w:pPr>
      <w:r w:rsidRPr="00623925">
        <w:rPr>
          <w:b/>
          <w:bCs/>
        </w:rPr>
        <w:t>NOTE:</w:t>
      </w:r>
      <w:r>
        <w:t xml:space="preserve"> Phoenix will also check that all action types that are supposed to be processed by Tibco (i.e., having </w:t>
      </w:r>
      <w:r w:rsidRPr="003C3042">
        <w:rPr>
          <w:rFonts w:ascii="Consolas" w:hAnsi="Consolas"/>
        </w:rPr>
        <w:t>PROCESS=TIBCO</w:t>
      </w:r>
      <w:r w:rsidRPr="003C3042">
        <w:t>)</w:t>
      </w:r>
      <w:r>
        <w:t xml:space="preserve"> are configured in Tibco table </w:t>
      </w:r>
      <w:r w:rsidRPr="003C3042">
        <w:rPr>
          <w:rFonts w:ascii="Consolas" w:hAnsi="Consolas"/>
        </w:rPr>
        <w:t>TIBCOINT.KENAN_EVENTS_PRIORITY</w:t>
      </w:r>
      <w:r>
        <w:t>, and displays a warning message if an action type is not configured:</w:t>
      </w:r>
    </w:p>
    <w:p w14:paraId="38CB1132" w14:textId="77777777" w:rsidR="003C3042" w:rsidRDefault="003C3042" w:rsidP="003C3042">
      <w:pPr>
        <w:ind w:left="0"/>
      </w:pPr>
    </w:p>
    <w:p w14:paraId="615F6F92" w14:textId="77777777" w:rsidR="003C3042" w:rsidRDefault="003C3042" w:rsidP="003C3042">
      <w:pPr>
        <w:ind w:left="0"/>
        <w:jc w:val="center"/>
      </w:pPr>
      <w:r>
        <w:rPr>
          <w:noProof/>
        </w:rPr>
        <w:drawing>
          <wp:inline distT="0" distB="0" distL="0" distR="0" wp14:anchorId="5D1A6AEE" wp14:editId="598502A1">
            <wp:extent cx="4781550" cy="2085975"/>
            <wp:effectExtent l="0" t="0" r="0" b="9525"/>
            <wp:docPr id="108" name="Obrázek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4781550" cy="2085975"/>
                    </a:xfrm>
                    <a:prstGeom prst="rect">
                      <a:avLst/>
                    </a:prstGeom>
                  </pic:spPr>
                </pic:pic>
              </a:graphicData>
            </a:graphic>
          </wp:inline>
        </w:drawing>
      </w:r>
    </w:p>
    <w:p w14:paraId="25482E06" w14:textId="77777777" w:rsidR="003C3042" w:rsidRPr="00623925" w:rsidRDefault="003C3042" w:rsidP="003C3042">
      <w:pPr>
        <w:ind w:left="0"/>
        <w:jc w:val="center"/>
        <w:rPr>
          <w:i/>
          <w:iCs w:val="0"/>
          <w:sz w:val="18"/>
          <w:szCs w:val="18"/>
        </w:rPr>
      </w:pPr>
      <w:r w:rsidRPr="00623925">
        <w:rPr>
          <w:i/>
          <w:iCs w:val="0"/>
          <w:sz w:val="18"/>
          <w:szCs w:val="18"/>
        </w:rPr>
        <w:t>Unconfigured A2S action type detected in Tibco</w:t>
      </w:r>
    </w:p>
    <w:p w14:paraId="3A0F41CB" w14:textId="77777777" w:rsidR="003C3042" w:rsidRDefault="003C3042" w:rsidP="005C0CAE">
      <w:pPr>
        <w:ind w:left="0"/>
        <w:rPr>
          <w:b/>
          <w:bCs/>
          <w:sz w:val="18"/>
          <w:szCs w:val="18"/>
        </w:rPr>
      </w:pPr>
    </w:p>
    <w:p w14:paraId="0CC6B3D7" w14:textId="726FE6C9" w:rsidR="005C0CAE" w:rsidRDefault="006E426C" w:rsidP="005C0CAE">
      <w:pPr>
        <w:pStyle w:val="Nadpis5"/>
      </w:pPr>
      <w:bookmarkStart w:id="239" w:name="_Data_Set_“Pending”"/>
      <w:bookmarkStart w:id="240" w:name="_Toc199412219"/>
      <w:bookmarkEnd w:id="239"/>
      <w:r>
        <w:t>Data Set “</w:t>
      </w:r>
      <w:r w:rsidR="005C0CAE">
        <w:t>Pending</w:t>
      </w:r>
      <w:r>
        <w:t>”</w:t>
      </w:r>
      <w:bookmarkEnd w:id="240"/>
    </w:p>
    <w:p w14:paraId="1A480BF3" w14:textId="3D3A4AC9" w:rsidR="005C0CAE" w:rsidRDefault="005C0CAE" w:rsidP="005C0CAE">
      <w:pPr>
        <w:ind w:left="0"/>
      </w:pPr>
      <w:r>
        <w:t xml:space="preserve">Only actions with status &lt;&gt; </w:t>
      </w:r>
      <w:r>
        <w:rPr>
          <w:rStyle w:val="Siln"/>
        </w:rPr>
        <w:t>Done</w:t>
      </w:r>
      <w:r>
        <w:t xml:space="preserve"> are displayed</w:t>
      </w:r>
    </w:p>
    <w:p w14:paraId="0053E4C1" w14:textId="77777777" w:rsidR="005C0CAE" w:rsidRPr="005C0CAE" w:rsidRDefault="005C0CAE" w:rsidP="005C0CAE"/>
    <w:p w14:paraId="240DEDBD" w14:textId="77777777" w:rsidR="00052477" w:rsidRDefault="00052477" w:rsidP="00052477">
      <w:pPr>
        <w:ind w:left="0"/>
        <w:rPr>
          <w:highlight w:val="yellow"/>
        </w:rPr>
      </w:pPr>
      <w:r>
        <w:rPr>
          <w:noProof/>
        </w:rPr>
        <w:drawing>
          <wp:inline distT="0" distB="0" distL="0" distR="0" wp14:anchorId="7B3262F6" wp14:editId="570B5E78">
            <wp:extent cx="5732145" cy="3343910"/>
            <wp:effectExtent l="0" t="0" r="1905" b="8890"/>
            <wp:docPr id="32" name="Obráze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5732145" cy="3343910"/>
                    </a:xfrm>
                    <a:prstGeom prst="rect">
                      <a:avLst/>
                    </a:prstGeom>
                  </pic:spPr>
                </pic:pic>
              </a:graphicData>
            </a:graphic>
          </wp:inline>
        </w:drawing>
      </w:r>
    </w:p>
    <w:p w14:paraId="456628A7" w14:textId="31A08BE6" w:rsidR="00052477" w:rsidRPr="00DD719C" w:rsidRDefault="00052477" w:rsidP="00052477">
      <w:pPr>
        <w:ind w:left="0"/>
        <w:jc w:val="center"/>
        <w:rPr>
          <w:i/>
          <w:iCs w:val="0"/>
          <w:sz w:val="18"/>
          <w:szCs w:val="18"/>
        </w:rPr>
      </w:pPr>
      <w:r w:rsidRPr="00DD719C">
        <w:rPr>
          <w:i/>
          <w:iCs w:val="0"/>
          <w:sz w:val="18"/>
          <w:szCs w:val="18"/>
        </w:rPr>
        <w:t xml:space="preserve">A2S Actions / Collection Events Status </w:t>
      </w:r>
      <w:r>
        <w:rPr>
          <w:i/>
          <w:iCs w:val="0"/>
          <w:sz w:val="18"/>
          <w:szCs w:val="18"/>
        </w:rPr>
        <w:t>f</w:t>
      </w:r>
      <w:r w:rsidRPr="00DD719C">
        <w:rPr>
          <w:i/>
          <w:iCs w:val="0"/>
          <w:sz w:val="18"/>
          <w:szCs w:val="18"/>
        </w:rPr>
        <w:t>orm</w:t>
      </w:r>
      <w:r>
        <w:rPr>
          <w:i/>
          <w:iCs w:val="0"/>
          <w:sz w:val="18"/>
          <w:szCs w:val="18"/>
        </w:rPr>
        <w:t xml:space="preserve"> –</w:t>
      </w:r>
      <w:r w:rsidR="00397B3B">
        <w:rPr>
          <w:i/>
          <w:iCs w:val="0"/>
          <w:sz w:val="18"/>
          <w:szCs w:val="18"/>
        </w:rPr>
        <w:t xml:space="preserve"> </w:t>
      </w:r>
      <w:r>
        <w:rPr>
          <w:i/>
          <w:iCs w:val="0"/>
          <w:sz w:val="18"/>
          <w:szCs w:val="18"/>
        </w:rPr>
        <w:t xml:space="preserve">data set </w:t>
      </w:r>
      <w:r w:rsidR="00780303">
        <w:rPr>
          <w:i/>
          <w:iCs w:val="0"/>
          <w:sz w:val="18"/>
          <w:szCs w:val="18"/>
        </w:rPr>
        <w:t>“</w:t>
      </w:r>
      <w:r w:rsidR="00780303" w:rsidRPr="007C2EAA">
        <w:rPr>
          <w:b/>
          <w:bCs/>
          <w:i/>
          <w:iCs w:val="0"/>
          <w:sz w:val="18"/>
          <w:szCs w:val="18"/>
        </w:rPr>
        <w:t>Pending</w:t>
      </w:r>
      <w:r w:rsidR="00780303" w:rsidRPr="00780303">
        <w:rPr>
          <w:i/>
          <w:iCs w:val="0"/>
          <w:sz w:val="18"/>
          <w:szCs w:val="18"/>
        </w:rPr>
        <w:t>”</w:t>
      </w:r>
    </w:p>
    <w:p w14:paraId="0C8535DF" w14:textId="6AAF042C" w:rsidR="00052477" w:rsidRDefault="00052477" w:rsidP="00316A30">
      <w:pPr>
        <w:ind w:left="0"/>
      </w:pPr>
    </w:p>
    <w:p w14:paraId="573FE9CB" w14:textId="630F8D6A" w:rsidR="005C0CAE" w:rsidRDefault="005C0CAE" w:rsidP="00316A30">
      <w:pPr>
        <w:ind w:left="0"/>
      </w:pPr>
      <w:r>
        <w:lastRenderedPageBreak/>
        <w:t xml:space="preserve">Output columns are the same as in the </w:t>
      </w:r>
      <w:r>
        <w:rPr>
          <w:b/>
          <w:bCs/>
          <w:sz w:val="18"/>
          <w:szCs w:val="18"/>
        </w:rPr>
        <w:t xml:space="preserve">All </w:t>
      </w:r>
      <w:r>
        <w:t>data set.</w:t>
      </w:r>
    </w:p>
    <w:p w14:paraId="0F86BB61" w14:textId="1E8D9CE4" w:rsidR="005C0CAE" w:rsidRDefault="006E426C" w:rsidP="005C0CAE">
      <w:pPr>
        <w:pStyle w:val="Nadpis5"/>
      </w:pPr>
      <w:bookmarkStart w:id="241" w:name="_Data_Set_“Parameters”"/>
      <w:bookmarkStart w:id="242" w:name="_Toc199412220"/>
      <w:bookmarkEnd w:id="241"/>
      <w:r>
        <w:t>Data Set “</w:t>
      </w:r>
      <w:r w:rsidR="005C0CAE">
        <w:t>Parameters</w:t>
      </w:r>
      <w:r>
        <w:t>”</w:t>
      </w:r>
      <w:bookmarkEnd w:id="242"/>
    </w:p>
    <w:p w14:paraId="2B5B2031" w14:textId="26B0262C" w:rsidR="005C0CAE" w:rsidRDefault="005C0CAE" w:rsidP="005C0CAE">
      <w:pPr>
        <w:ind w:left="0"/>
      </w:pPr>
      <w:r>
        <w:t>Action parameters and their values are displayed for all actions.</w:t>
      </w:r>
    </w:p>
    <w:p w14:paraId="4EB5297F" w14:textId="77777777" w:rsidR="005C0CAE" w:rsidRPr="005C0CAE" w:rsidRDefault="005C0CAE" w:rsidP="005C0CAE">
      <w:pPr>
        <w:ind w:left="0"/>
      </w:pPr>
    </w:p>
    <w:p w14:paraId="6AB2591D" w14:textId="77777777" w:rsidR="00052477" w:rsidRDefault="00052477" w:rsidP="00052477">
      <w:pPr>
        <w:ind w:left="0"/>
        <w:rPr>
          <w:highlight w:val="yellow"/>
        </w:rPr>
      </w:pPr>
      <w:r>
        <w:rPr>
          <w:noProof/>
        </w:rPr>
        <w:drawing>
          <wp:inline distT="0" distB="0" distL="0" distR="0" wp14:anchorId="5829CC89" wp14:editId="5698852D">
            <wp:extent cx="5732145" cy="3343910"/>
            <wp:effectExtent l="0" t="0" r="1905" b="8890"/>
            <wp:docPr id="31" name="Obráze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5732145" cy="3343910"/>
                    </a:xfrm>
                    <a:prstGeom prst="rect">
                      <a:avLst/>
                    </a:prstGeom>
                  </pic:spPr>
                </pic:pic>
              </a:graphicData>
            </a:graphic>
          </wp:inline>
        </w:drawing>
      </w:r>
    </w:p>
    <w:p w14:paraId="57119263" w14:textId="255723D0" w:rsidR="00052477" w:rsidRDefault="00052477" w:rsidP="00052477">
      <w:pPr>
        <w:ind w:left="0"/>
        <w:jc w:val="center"/>
        <w:rPr>
          <w:highlight w:val="yellow"/>
        </w:rPr>
      </w:pPr>
      <w:r w:rsidRPr="00DD719C">
        <w:rPr>
          <w:i/>
          <w:iCs w:val="0"/>
          <w:sz w:val="18"/>
          <w:szCs w:val="18"/>
        </w:rPr>
        <w:t xml:space="preserve">A2S Actions / Collection Events Status </w:t>
      </w:r>
      <w:r>
        <w:rPr>
          <w:i/>
          <w:iCs w:val="0"/>
          <w:sz w:val="18"/>
          <w:szCs w:val="18"/>
        </w:rPr>
        <w:t>f</w:t>
      </w:r>
      <w:r w:rsidRPr="00DD719C">
        <w:rPr>
          <w:i/>
          <w:iCs w:val="0"/>
          <w:sz w:val="18"/>
          <w:szCs w:val="18"/>
        </w:rPr>
        <w:t>orm</w:t>
      </w:r>
      <w:r>
        <w:rPr>
          <w:i/>
          <w:iCs w:val="0"/>
          <w:sz w:val="18"/>
          <w:szCs w:val="18"/>
        </w:rPr>
        <w:t xml:space="preserve"> –</w:t>
      </w:r>
      <w:r w:rsidR="00397B3B">
        <w:rPr>
          <w:i/>
          <w:iCs w:val="0"/>
          <w:sz w:val="18"/>
          <w:szCs w:val="18"/>
        </w:rPr>
        <w:t xml:space="preserve"> </w:t>
      </w:r>
      <w:r>
        <w:rPr>
          <w:i/>
          <w:iCs w:val="0"/>
          <w:sz w:val="18"/>
          <w:szCs w:val="18"/>
        </w:rPr>
        <w:t xml:space="preserve">data set </w:t>
      </w:r>
      <w:r w:rsidR="00780303">
        <w:rPr>
          <w:i/>
          <w:iCs w:val="0"/>
          <w:sz w:val="18"/>
          <w:szCs w:val="18"/>
        </w:rPr>
        <w:t>“</w:t>
      </w:r>
      <w:r w:rsidR="00780303">
        <w:rPr>
          <w:b/>
          <w:bCs/>
          <w:i/>
          <w:iCs w:val="0"/>
          <w:sz w:val="18"/>
          <w:szCs w:val="18"/>
        </w:rPr>
        <w:t>Parameters</w:t>
      </w:r>
      <w:r w:rsidR="00780303">
        <w:rPr>
          <w:i/>
          <w:iCs w:val="0"/>
          <w:sz w:val="18"/>
          <w:szCs w:val="18"/>
        </w:rPr>
        <w:t>”</w:t>
      </w:r>
    </w:p>
    <w:p w14:paraId="0E6A694A" w14:textId="60613E5C" w:rsidR="00052477" w:rsidRDefault="00052477" w:rsidP="00316A30">
      <w:pPr>
        <w:ind w:left="0"/>
      </w:pPr>
    </w:p>
    <w:p w14:paraId="16D46544" w14:textId="77777777" w:rsidR="00052477" w:rsidRDefault="00052477" w:rsidP="00316A30">
      <w:pPr>
        <w:ind w:left="0"/>
      </w:pPr>
    </w:p>
    <w:p w14:paraId="153E5DAC" w14:textId="77777777" w:rsidR="00ED199C" w:rsidRDefault="00ED199C" w:rsidP="00792495">
      <w:pPr>
        <w:ind w:left="0"/>
        <w:rPr>
          <w:b/>
          <w:bCs/>
          <w:sz w:val="18"/>
          <w:szCs w:val="18"/>
          <w:highlight w:val="yellow"/>
        </w:rPr>
        <w:sectPr w:rsidR="00ED199C" w:rsidSect="00DB05BF">
          <w:pgSz w:w="11907" w:h="16840" w:code="9"/>
          <w:pgMar w:top="1440" w:right="1440" w:bottom="1440" w:left="1440" w:header="706" w:footer="490" w:gutter="0"/>
          <w:cols w:space="708"/>
        </w:sectPr>
      </w:pPr>
    </w:p>
    <w:p w14:paraId="19D78333" w14:textId="687F0F56" w:rsidR="00316A30" w:rsidRDefault="00433059" w:rsidP="00316A30">
      <w:pPr>
        <w:ind w:left="0"/>
        <w:rPr>
          <w:sz w:val="18"/>
          <w:szCs w:val="18"/>
        </w:rPr>
      </w:pPr>
      <w:r>
        <w:t>Following output columns are returned</w:t>
      </w:r>
      <w:r w:rsidR="005C0CAE">
        <w:t>:</w:t>
      </w:r>
    </w:p>
    <w:p w14:paraId="6B7758A2" w14:textId="494D4BFD" w:rsidR="00316A30" w:rsidRDefault="00316A30" w:rsidP="00792495">
      <w:pPr>
        <w:ind w:left="0"/>
        <w:rPr>
          <w:highlight w:val="yellow"/>
        </w:rPr>
      </w:pPr>
    </w:p>
    <w:tbl>
      <w:tblPr>
        <w:tblStyle w:val="Mkatabulky"/>
        <w:tblW w:w="3490" w:type="dxa"/>
        <w:tblInd w:w="-5" w:type="dxa"/>
        <w:tblLook w:val="04A0" w:firstRow="1" w:lastRow="0" w:firstColumn="1" w:lastColumn="0" w:noHBand="0" w:noVBand="1"/>
      </w:tblPr>
      <w:tblGrid>
        <w:gridCol w:w="3490"/>
      </w:tblGrid>
      <w:tr w:rsidR="00316A30" w:rsidRPr="00DF00E8" w14:paraId="7132C54B" w14:textId="77777777" w:rsidTr="00E77275">
        <w:trPr>
          <w:trHeight w:val="277"/>
        </w:trPr>
        <w:tc>
          <w:tcPr>
            <w:tcW w:w="3490" w:type="dxa"/>
            <w:shd w:val="clear" w:color="auto" w:fill="D9D9D9" w:themeFill="background1" w:themeFillShade="D9"/>
          </w:tcPr>
          <w:p w14:paraId="13E91E0E" w14:textId="207F28CF" w:rsidR="00316A30" w:rsidRPr="00DF00E8" w:rsidRDefault="00316A30" w:rsidP="00E77275">
            <w:pPr>
              <w:ind w:left="0"/>
              <w:rPr>
                <w:b/>
                <w:bCs/>
              </w:rPr>
            </w:pPr>
            <w:r>
              <w:rPr>
                <w:b/>
                <w:bCs/>
              </w:rPr>
              <w:t>Column</w:t>
            </w:r>
          </w:p>
        </w:tc>
      </w:tr>
      <w:tr w:rsidR="00ED199C" w:rsidRPr="0002724C" w14:paraId="5EAA789A" w14:textId="77777777" w:rsidTr="00E77275">
        <w:trPr>
          <w:trHeight w:val="219"/>
        </w:trPr>
        <w:tc>
          <w:tcPr>
            <w:tcW w:w="3490" w:type="dxa"/>
          </w:tcPr>
          <w:p w14:paraId="43C7AFA7" w14:textId="704D0130" w:rsidR="00ED199C" w:rsidRPr="00602485" w:rsidRDefault="00ED199C" w:rsidP="00ED199C">
            <w:pPr>
              <w:ind w:left="0"/>
              <w:rPr>
                <w:rFonts w:ascii="Consolas" w:hAnsi="Consolas"/>
              </w:rPr>
            </w:pPr>
            <w:r w:rsidRPr="00602485">
              <w:rPr>
                <w:rFonts w:ascii="Consolas" w:hAnsi="Consolas"/>
              </w:rPr>
              <w:t>INSTANCE_ID</w:t>
            </w:r>
          </w:p>
        </w:tc>
      </w:tr>
      <w:tr w:rsidR="00ED199C" w14:paraId="03A25883" w14:textId="77777777" w:rsidTr="00E77275">
        <w:trPr>
          <w:trHeight w:val="219"/>
        </w:trPr>
        <w:tc>
          <w:tcPr>
            <w:tcW w:w="3490" w:type="dxa"/>
          </w:tcPr>
          <w:p w14:paraId="4CE18B1B" w14:textId="356A0189" w:rsidR="00ED199C" w:rsidRPr="00602485" w:rsidRDefault="00ED199C" w:rsidP="00ED199C">
            <w:pPr>
              <w:ind w:left="0"/>
              <w:rPr>
                <w:rFonts w:ascii="Consolas" w:hAnsi="Consolas"/>
              </w:rPr>
            </w:pPr>
            <w:r w:rsidRPr="00602485">
              <w:rPr>
                <w:rFonts w:ascii="Consolas" w:hAnsi="Consolas"/>
              </w:rPr>
              <w:t>ACTION_TYPE</w:t>
            </w:r>
          </w:p>
        </w:tc>
      </w:tr>
      <w:tr w:rsidR="00ED199C" w:rsidRPr="0002724C" w14:paraId="21EF1EED" w14:textId="77777777" w:rsidTr="00E77275">
        <w:trPr>
          <w:trHeight w:val="219"/>
        </w:trPr>
        <w:tc>
          <w:tcPr>
            <w:tcW w:w="3490" w:type="dxa"/>
          </w:tcPr>
          <w:p w14:paraId="062A5AEE" w14:textId="58C284F6" w:rsidR="00ED199C" w:rsidRPr="00602485" w:rsidRDefault="00ED199C" w:rsidP="00ED199C">
            <w:pPr>
              <w:ind w:left="0"/>
              <w:rPr>
                <w:rFonts w:ascii="Consolas" w:hAnsi="Consolas"/>
              </w:rPr>
            </w:pPr>
            <w:r w:rsidRPr="00602485">
              <w:rPr>
                <w:rFonts w:ascii="Consolas" w:hAnsi="Consolas"/>
              </w:rPr>
              <w:t>ACTION_SUBTYPE</w:t>
            </w:r>
          </w:p>
        </w:tc>
      </w:tr>
      <w:tr w:rsidR="00ED199C" w14:paraId="345EFA72" w14:textId="77777777" w:rsidTr="00E77275">
        <w:trPr>
          <w:trHeight w:val="219"/>
        </w:trPr>
        <w:tc>
          <w:tcPr>
            <w:tcW w:w="3490" w:type="dxa"/>
          </w:tcPr>
          <w:p w14:paraId="6D8221FE" w14:textId="25C3BEB2" w:rsidR="00ED199C" w:rsidRPr="00602485" w:rsidRDefault="00ED199C" w:rsidP="00ED199C">
            <w:pPr>
              <w:ind w:left="0"/>
              <w:rPr>
                <w:rFonts w:ascii="Consolas" w:hAnsi="Consolas"/>
              </w:rPr>
            </w:pPr>
            <w:r w:rsidRPr="00602485">
              <w:rPr>
                <w:rFonts w:ascii="Consolas" w:hAnsi="Consolas"/>
              </w:rPr>
              <w:t>ACTION_DESCRIPTION</w:t>
            </w:r>
          </w:p>
        </w:tc>
      </w:tr>
      <w:tr w:rsidR="00ED199C" w14:paraId="2795034F" w14:textId="77777777" w:rsidTr="00E77275">
        <w:trPr>
          <w:trHeight w:val="219"/>
        </w:trPr>
        <w:tc>
          <w:tcPr>
            <w:tcW w:w="3490" w:type="dxa"/>
          </w:tcPr>
          <w:p w14:paraId="3ABAB3EB" w14:textId="3E53D0B4" w:rsidR="00ED199C" w:rsidRPr="00602485" w:rsidRDefault="00ED199C" w:rsidP="00ED199C">
            <w:pPr>
              <w:ind w:left="0"/>
              <w:rPr>
                <w:rFonts w:ascii="Consolas" w:hAnsi="Consolas"/>
              </w:rPr>
            </w:pPr>
            <w:r w:rsidRPr="00602485">
              <w:rPr>
                <w:rFonts w:ascii="Consolas" w:hAnsi="Consolas"/>
              </w:rPr>
              <w:t>PARAM_TYPE</w:t>
            </w:r>
          </w:p>
        </w:tc>
      </w:tr>
      <w:tr w:rsidR="00ED199C" w14:paraId="6C5105C6" w14:textId="77777777" w:rsidTr="00E77275">
        <w:trPr>
          <w:trHeight w:val="219"/>
        </w:trPr>
        <w:tc>
          <w:tcPr>
            <w:tcW w:w="3490" w:type="dxa"/>
          </w:tcPr>
          <w:p w14:paraId="1AACA560" w14:textId="642EE9BB" w:rsidR="00ED199C" w:rsidRPr="00602485" w:rsidRDefault="00ED199C" w:rsidP="00ED199C">
            <w:pPr>
              <w:ind w:left="0"/>
              <w:rPr>
                <w:rFonts w:ascii="Consolas" w:hAnsi="Consolas"/>
              </w:rPr>
            </w:pPr>
            <w:r w:rsidRPr="00602485">
              <w:rPr>
                <w:rFonts w:ascii="Consolas" w:hAnsi="Consolas"/>
              </w:rPr>
              <w:t>PARAM_NAME</w:t>
            </w:r>
          </w:p>
        </w:tc>
      </w:tr>
      <w:tr w:rsidR="00ED199C" w14:paraId="664014E8" w14:textId="77777777" w:rsidTr="00E77275">
        <w:trPr>
          <w:trHeight w:val="219"/>
        </w:trPr>
        <w:tc>
          <w:tcPr>
            <w:tcW w:w="3490" w:type="dxa"/>
          </w:tcPr>
          <w:p w14:paraId="7B577C14" w14:textId="2E4A76D5" w:rsidR="00ED199C" w:rsidRPr="00602485" w:rsidRDefault="00ED199C" w:rsidP="00ED199C">
            <w:pPr>
              <w:ind w:left="0"/>
              <w:rPr>
                <w:rFonts w:ascii="Consolas" w:hAnsi="Consolas"/>
              </w:rPr>
            </w:pPr>
            <w:r w:rsidRPr="00602485">
              <w:rPr>
                <w:rFonts w:ascii="Consolas" w:hAnsi="Consolas"/>
              </w:rPr>
              <w:t>PARAM_VALUE</w:t>
            </w:r>
          </w:p>
        </w:tc>
      </w:tr>
      <w:tr w:rsidR="00ED199C" w14:paraId="13C82431" w14:textId="77777777" w:rsidTr="00E77275">
        <w:trPr>
          <w:trHeight w:val="219"/>
        </w:trPr>
        <w:tc>
          <w:tcPr>
            <w:tcW w:w="3490" w:type="dxa"/>
          </w:tcPr>
          <w:p w14:paraId="436EFC0C" w14:textId="79C13D4F" w:rsidR="00ED199C" w:rsidRPr="00602485" w:rsidRDefault="00ED199C" w:rsidP="00ED199C">
            <w:pPr>
              <w:ind w:left="0"/>
              <w:rPr>
                <w:rFonts w:ascii="Consolas" w:hAnsi="Consolas"/>
              </w:rPr>
            </w:pPr>
            <w:r w:rsidRPr="00602485">
              <w:rPr>
                <w:rFonts w:ascii="Consolas" w:hAnsi="Consolas"/>
              </w:rPr>
              <w:t>STATUS_DESCR</w:t>
            </w:r>
          </w:p>
        </w:tc>
      </w:tr>
      <w:tr w:rsidR="00ED199C" w14:paraId="10B1445E" w14:textId="77777777" w:rsidTr="00E77275">
        <w:trPr>
          <w:trHeight w:val="219"/>
        </w:trPr>
        <w:tc>
          <w:tcPr>
            <w:tcW w:w="3490" w:type="dxa"/>
          </w:tcPr>
          <w:p w14:paraId="00211863" w14:textId="65FDB238" w:rsidR="00ED199C" w:rsidRPr="00602485" w:rsidRDefault="00ED199C" w:rsidP="00ED199C">
            <w:pPr>
              <w:ind w:left="0"/>
              <w:rPr>
                <w:rFonts w:ascii="Consolas" w:hAnsi="Consolas"/>
              </w:rPr>
            </w:pPr>
            <w:r w:rsidRPr="00602485">
              <w:rPr>
                <w:rFonts w:ascii="Consolas" w:hAnsi="Consolas"/>
              </w:rPr>
              <w:t>CREATE_DT</w:t>
            </w:r>
          </w:p>
        </w:tc>
      </w:tr>
      <w:tr w:rsidR="00ED199C" w14:paraId="235A8BB4" w14:textId="77777777" w:rsidTr="00E77275">
        <w:trPr>
          <w:trHeight w:val="219"/>
        </w:trPr>
        <w:tc>
          <w:tcPr>
            <w:tcW w:w="3490" w:type="dxa"/>
          </w:tcPr>
          <w:p w14:paraId="7B9878AD" w14:textId="49CAAB87" w:rsidR="00ED199C" w:rsidRPr="00602485" w:rsidRDefault="00ED199C" w:rsidP="00ED199C">
            <w:pPr>
              <w:ind w:left="0"/>
              <w:rPr>
                <w:rFonts w:ascii="Consolas" w:hAnsi="Consolas"/>
              </w:rPr>
            </w:pPr>
            <w:r w:rsidRPr="00602485">
              <w:rPr>
                <w:rFonts w:ascii="Consolas" w:hAnsi="Consolas"/>
              </w:rPr>
              <w:t>PROCESS</w:t>
            </w:r>
          </w:p>
        </w:tc>
      </w:tr>
    </w:tbl>
    <w:p w14:paraId="6051A749" w14:textId="77777777" w:rsidR="00316A30" w:rsidRDefault="00316A30" w:rsidP="00792495">
      <w:pPr>
        <w:ind w:left="0"/>
        <w:rPr>
          <w:highlight w:val="yellow"/>
        </w:rPr>
        <w:sectPr w:rsidR="00316A30" w:rsidSect="00DB05BF">
          <w:type w:val="continuous"/>
          <w:pgSz w:w="11907" w:h="16840" w:code="9"/>
          <w:pgMar w:top="1440" w:right="1440" w:bottom="1440" w:left="1440" w:header="706" w:footer="490" w:gutter="0"/>
          <w:cols w:space="708"/>
        </w:sectPr>
      </w:pPr>
    </w:p>
    <w:p w14:paraId="6BE4E5DC" w14:textId="4EF1996A" w:rsidR="00792495" w:rsidRPr="0094046D" w:rsidRDefault="00792495" w:rsidP="00273992">
      <w:pPr>
        <w:pStyle w:val="Nadpis5"/>
      </w:pPr>
      <w:bookmarkStart w:id="243" w:name="_Toc199412221"/>
      <w:r w:rsidRPr="0094046D">
        <w:t xml:space="preserve">Process </w:t>
      </w:r>
      <w:r w:rsidR="00273992">
        <w:t>O</w:t>
      </w:r>
      <w:r w:rsidRPr="0094046D">
        <w:t>verview</w:t>
      </w:r>
      <w:bookmarkEnd w:id="243"/>
    </w:p>
    <w:p w14:paraId="47531784" w14:textId="77777777" w:rsidR="00792495" w:rsidRPr="0094046D" w:rsidRDefault="00792495" w:rsidP="00792495">
      <w:pPr>
        <w:ind w:left="0"/>
        <w:rPr>
          <w:b/>
          <w:bCs/>
        </w:rPr>
      </w:pPr>
    </w:p>
    <w:p w14:paraId="59BA00B0" w14:textId="70BC301B" w:rsidR="00792495" w:rsidRDefault="00792495" w:rsidP="00792495">
      <w:pPr>
        <w:ind w:left="0"/>
      </w:pPr>
      <w:r w:rsidRPr="0094046D">
        <w:t xml:space="preserve">Kenan tables </w:t>
      </w:r>
      <w:r w:rsidRPr="0094046D">
        <w:rPr>
          <w:rFonts w:ascii="Consolas" w:hAnsi="Consolas"/>
        </w:rPr>
        <w:t>VF_CONFIG.</w:t>
      </w:r>
      <w:r w:rsidR="00E96680" w:rsidRPr="0094046D">
        <w:rPr>
          <w:rFonts w:ascii="Consolas" w:hAnsi="Consolas"/>
        </w:rPr>
        <w:t>A2S_PARAMETERS</w:t>
      </w:r>
      <w:r w:rsidR="00E96680" w:rsidRPr="0094046D">
        <w:t xml:space="preserve"> </w:t>
      </w:r>
      <w:r w:rsidRPr="0094046D">
        <w:t xml:space="preserve">and </w:t>
      </w:r>
      <w:r w:rsidR="00E96680" w:rsidRPr="0094046D">
        <w:rPr>
          <w:rFonts w:ascii="Consolas" w:hAnsi="Consolas"/>
        </w:rPr>
        <w:t>VF_CONFIG.A2S_PARAMETERS_DETAIL</w:t>
      </w:r>
      <w:r w:rsidRPr="0094046D">
        <w:t xml:space="preserve"> are queried for </w:t>
      </w:r>
      <w:r w:rsidR="00E96680" w:rsidRPr="0094046D">
        <w:t xml:space="preserve">A2S action details </w:t>
      </w:r>
      <w:r w:rsidRPr="0094046D">
        <w:t xml:space="preserve">of </w:t>
      </w:r>
      <w:r w:rsidR="00E96680" w:rsidRPr="0094046D">
        <w:t>provided BA.</w:t>
      </w:r>
      <w:r w:rsidRPr="0094046D">
        <w:t xml:space="preserve"> </w:t>
      </w:r>
    </w:p>
    <w:p w14:paraId="7E8E6275" w14:textId="37641D03" w:rsidR="003C3042" w:rsidRDefault="003C3042" w:rsidP="00792495">
      <w:pPr>
        <w:ind w:left="0"/>
      </w:pPr>
    </w:p>
    <w:p w14:paraId="16B9D555" w14:textId="53470129" w:rsidR="003C3042" w:rsidRDefault="003C3042" w:rsidP="00792495">
      <w:pPr>
        <w:ind w:left="0"/>
      </w:pPr>
      <w:r>
        <w:t xml:space="preserve">Tibco table </w:t>
      </w:r>
      <w:r w:rsidRPr="003C3042">
        <w:rPr>
          <w:rFonts w:ascii="Consolas" w:hAnsi="Consolas"/>
        </w:rPr>
        <w:t>TIBCOINT.KENAN_EVENTS_PRIORITY</w:t>
      </w:r>
      <w:r>
        <w:t xml:space="preserve"> is queried for existence of A2S action types processed by Tibco.</w:t>
      </w:r>
    </w:p>
    <w:p w14:paraId="6F1F0E1B" w14:textId="53682661" w:rsidR="00792495" w:rsidRPr="0094046D" w:rsidRDefault="00792495" w:rsidP="00273992">
      <w:pPr>
        <w:pStyle w:val="Nadpis5"/>
      </w:pPr>
      <w:bookmarkStart w:id="244" w:name="_Toc199412222"/>
      <w:r w:rsidRPr="0094046D">
        <w:t xml:space="preserve">Role </w:t>
      </w:r>
      <w:r w:rsidR="00273992">
        <w:t>D</w:t>
      </w:r>
      <w:r w:rsidRPr="0094046D">
        <w:t>ifferences</w:t>
      </w:r>
      <w:bookmarkEnd w:id="24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792495" w:rsidRPr="0094046D" w14:paraId="293D0253" w14:textId="77777777" w:rsidTr="00E77275">
        <w:trPr>
          <w:trHeight w:val="277"/>
        </w:trPr>
        <w:tc>
          <w:tcPr>
            <w:tcW w:w="3490" w:type="dxa"/>
            <w:shd w:val="clear" w:color="auto" w:fill="D9D9D9" w:themeFill="background1" w:themeFillShade="D9"/>
          </w:tcPr>
          <w:p w14:paraId="156D1C9E" w14:textId="77777777" w:rsidR="00792495" w:rsidRPr="0094046D" w:rsidRDefault="00792495" w:rsidP="00E77275">
            <w:pPr>
              <w:ind w:left="0"/>
              <w:rPr>
                <w:b/>
                <w:bCs/>
              </w:rPr>
            </w:pPr>
            <w:r w:rsidRPr="0094046D">
              <w:rPr>
                <w:b/>
                <w:bCs/>
              </w:rPr>
              <w:lastRenderedPageBreak/>
              <w:t>Action / Role</w:t>
            </w:r>
          </w:p>
        </w:tc>
        <w:tc>
          <w:tcPr>
            <w:tcW w:w="1163" w:type="dxa"/>
            <w:shd w:val="clear" w:color="auto" w:fill="D9D9D9" w:themeFill="background1" w:themeFillShade="D9"/>
          </w:tcPr>
          <w:p w14:paraId="15EFA827" w14:textId="77777777" w:rsidR="00792495" w:rsidRPr="0094046D" w:rsidRDefault="00792495" w:rsidP="00E77275">
            <w:pPr>
              <w:ind w:left="0"/>
              <w:jc w:val="center"/>
              <w:rPr>
                <w:b/>
                <w:bCs/>
              </w:rPr>
            </w:pPr>
            <w:r w:rsidRPr="0094046D">
              <w:rPr>
                <w:b/>
                <w:bCs/>
              </w:rPr>
              <w:t>ADMIN</w:t>
            </w:r>
          </w:p>
        </w:tc>
        <w:tc>
          <w:tcPr>
            <w:tcW w:w="1163" w:type="dxa"/>
            <w:shd w:val="clear" w:color="auto" w:fill="D9D9D9" w:themeFill="background1" w:themeFillShade="D9"/>
          </w:tcPr>
          <w:p w14:paraId="26128FF9" w14:textId="77777777" w:rsidR="00792495" w:rsidRPr="0094046D" w:rsidRDefault="00792495" w:rsidP="00E77275">
            <w:pPr>
              <w:ind w:left="0"/>
              <w:jc w:val="center"/>
              <w:rPr>
                <w:b/>
                <w:bCs/>
              </w:rPr>
            </w:pPr>
            <w:r w:rsidRPr="0094046D">
              <w:rPr>
                <w:b/>
                <w:bCs/>
              </w:rPr>
              <w:t>LEAD</w:t>
            </w:r>
          </w:p>
        </w:tc>
        <w:tc>
          <w:tcPr>
            <w:tcW w:w="1180" w:type="dxa"/>
            <w:shd w:val="clear" w:color="auto" w:fill="D9D9D9" w:themeFill="background1" w:themeFillShade="D9"/>
          </w:tcPr>
          <w:p w14:paraId="312A18F4" w14:textId="77777777" w:rsidR="00792495" w:rsidRPr="0094046D" w:rsidRDefault="00792495" w:rsidP="00E77275">
            <w:pPr>
              <w:ind w:left="0"/>
              <w:jc w:val="center"/>
              <w:rPr>
                <w:b/>
                <w:bCs/>
              </w:rPr>
            </w:pPr>
            <w:r w:rsidRPr="0094046D">
              <w:rPr>
                <w:b/>
                <w:bCs/>
              </w:rPr>
              <w:t>TESTING-VF</w:t>
            </w:r>
          </w:p>
        </w:tc>
        <w:tc>
          <w:tcPr>
            <w:tcW w:w="1180" w:type="dxa"/>
            <w:shd w:val="clear" w:color="auto" w:fill="D9D9D9" w:themeFill="background1" w:themeFillShade="D9"/>
          </w:tcPr>
          <w:p w14:paraId="370C05C8" w14:textId="77777777" w:rsidR="00792495" w:rsidRPr="0094046D" w:rsidRDefault="00792495" w:rsidP="00E77275">
            <w:pPr>
              <w:ind w:left="0"/>
              <w:jc w:val="center"/>
              <w:rPr>
                <w:b/>
                <w:bCs/>
              </w:rPr>
            </w:pPr>
            <w:r w:rsidRPr="0094046D">
              <w:rPr>
                <w:b/>
                <w:bCs/>
              </w:rPr>
              <w:t>TESTING-IBM</w:t>
            </w:r>
          </w:p>
        </w:tc>
        <w:tc>
          <w:tcPr>
            <w:tcW w:w="1180" w:type="dxa"/>
            <w:shd w:val="clear" w:color="auto" w:fill="D9D9D9" w:themeFill="background1" w:themeFillShade="D9"/>
          </w:tcPr>
          <w:p w14:paraId="6346ABE3" w14:textId="77777777" w:rsidR="00792495" w:rsidRPr="0094046D" w:rsidRDefault="00792495" w:rsidP="00E77275">
            <w:pPr>
              <w:ind w:left="0"/>
              <w:jc w:val="center"/>
              <w:rPr>
                <w:b/>
                <w:bCs/>
              </w:rPr>
            </w:pPr>
            <w:r w:rsidRPr="0094046D">
              <w:rPr>
                <w:b/>
                <w:bCs/>
              </w:rPr>
              <w:t>TESTING-V2</w:t>
            </w:r>
          </w:p>
        </w:tc>
      </w:tr>
      <w:tr w:rsidR="00792495" w14:paraId="583648A7" w14:textId="77777777" w:rsidTr="00E77275">
        <w:trPr>
          <w:trHeight w:val="219"/>
        </w:trPr>
        <w:tc>
          <w:tcPr>
            <w:tcW w:w="3490" w:type="dxa"/>
          </w:tcPr>
          <w:p w14:paraId="248F0258" w14:textId="0CCEC04C" w:rsidR="00792495" w:rsidRPr="0094046D" w:rsidRDefault="00792495" w:rsidP="00E77275">
            <w:pPr>
              <w:ind w:left="0"/>
              <w:rPr>
                <w:b/>
                <w:bCs/>
              </w:rPr>
            </w:pPr>
            <w:r w:rsidRPr="0094046D">
              <w:rPr>
                <w:b/>
                <w:bCs/>
              </w:rPr>
              <w:t xml:space="preserve">Access to </w:t>
            </w:r>
            <w:r w:rsidR="00AE202C">
              <w:rPr>
                <w:b/>
                <w:bCs/>
              </w:rPr>
              <w:t>A2S Actions Status</w:t>
            </w:r>
          </w:p>
        </w:tc>
        <w:tc>
          <w:tcPr>
            <w:tcW w:w="1163" w:type="dxa"/>
          </w:tcPr>
          <w:p w14:paraId="1D59BBCB" w14:textId="77777777" w:rsidR="00792495" w:rsidRPr="0094046D" w:rsidRDefault="00792495" w:rsidP="00E77275">
            <w:pPr>
              <w:ind w:left="0"/>
              <w:jc w:val="center"/>
            </w:pPr>
            <w:r w:rsidRPr="0094046D">
              <w:t>Y</w:t>
            </w:r>
          </w:p>
        </w:tc>
        <w:tc>
          <w:tcPr>
            <w:tcW w:w="1163" w:type="dxa"/>
          </w:tcPr>
          <w:p w14:paraId="16861BB6" w14:textId="77777777" w:rsidR="00792495" w:rsidRPr="0094046D" w:rsidRDefault="00792495" w:rsidP="00E77275">
            <w:pPr>
              <w:ind w:left="0"/>
              <w:jc w:val="center"/>
            </w:pPr>
            <w:r w:rsidRPr="0094046D">
              <w:t>Y</w:t>
            </w:r>
          </w:p>
        </w:tc>
        <w:tc>
          <w:tcPr>
            <w:tcW w:w="1180" w:type="dxa"/>
          </w:tcPr>
          <w:p w14:paraId="31E1DB1A" w14:textId="4D2E9373" w:rsidR="00792495" w:rsidRPr="00A03AD8" w:rsidRDefault="0094046D" w:rsidP="00E77275">
            <w:pPr>
              <w:ind w:left="0"/>
              <w:jc w:val="center"/>
            </w:pPr>
            <w:r w:rsidRPr="00A03AD8">
              <w:t>N</w:t>
            </w:r>
          </w:p>
        </w:tc>
        <w:tc>
          <w:tcPr>
            <w:tcW w:w="1180" w:type="dxa"/>
          </w:tcPr>
          <w:p w14:paraId="409F40F3" w14:textId="77777777" w:rsidR="00792495" w:rsidRPr="0094046D" w:rsidRDefault="00792495" w:rsidP="00E77275">
            <w:pPr>
              <w:ind w:left="0"/>
              <w:jc w:val="center"/>
            </w:pPr>
            <w:r w:rsidRPr="0094046D">
              <w:t>Y</w:t>
            </w:r>
          </w:p>
        </w:tc>
        <w:tc>
          <w:tcPr>
            <w:tcW w:w="1180" w:type="dxa"/>
          </w:tcPr>
          <w:p w14:paraId="388B6F36" w14:textId="77777777" w:rsidR="00792495" w:rsidRPr="00D771E3" w:rsidRDefault="00792495" w:rsidP="00E77275">
            <w:pPr>
              <w:ind w:left="0"/>
              <w:jc w:val="center"/>
            </w:pPr>
            <w:r w:rsidRPr="0094046D">
              <w:t>N</w:t>
            </w:r>
          </w:p>
        </w:tc>
      </w:tr>
    </w:tbl>
    <w:p w14:paraId="358E06EF" w14:textId="677F57E9" w:rsidR="00792495" w:rsidRDefault="00792495" w:rsidP="00792495">
      <w:pPr>
        <w:ind w:left="0"/>
        <w:rPr>
          <w:b/>
          <w:bCs/>
          <w:sz w:val="18"/>
          <w:szCs w:val="18"/>
        </w:rPr>
      </w:pPr>
    </w:p>
    <w:p w14:paraId="1B5C766A" w14:textId="77777777" w:rsidR="00152537" w:rsidRDefault="00152537" w:rsidP="00792495">
      <w:pPr>
        <w:ind w:left="0"/>
        <w:rPr>
          <w:b/>
          <w:bCs/>
          <w:sz w:val="18"/>
          <w:szCs w:val="18"/>
        </w:rPr>
      </w:pPr>
    </w:p>
    <w:p w14:paraId="6CFBCDEB" w14:textId="77208731" w:rsidR="00D01C2F" w:rsidRDefault="006F3565" w:rsidP="00CD44D1">
      <w:pPr>
        <w:pStyle w:val="Nadpis3"/>
      </w:pPr>
      <w:bookmarkStart w:id="245" w:name="_Kenan_RC_Status"/>
      <w:bookmarkStart w:id="246" w:name="_Toc199412223"/>
      <w:bookmarkEnd w:id="245"/>
      <w:r>
        <w:t xml:space="preserve">Kenan RC </w:t>
      </w:r>
      <w:r w:rsidR="0071619B">
        <w:t>Status</w:t>
      </w:r>
      <w:bookmarkEnd w:id="246"/>
    </w:p>
    <w:p w14:paraId="3E3FFA58" w14:textId="5DC6FD8B" w:rsidR="00BE3FE1" w:rsidRDefault="00BE3FE1" w:rsidP="00BE3FE1">
      <w:pPr>
        <w:ind w:left="0"/>
      </w:pPr>
      <w:r>
        <w:t>In the main grid, select a row with known BA,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Recurring Charges (RC’s) </w:t>
      </w:r>
      <w:r w:rsidRPr="00FF34D5">
        <w:t>in the main menu</w:t>
      </w:r>
      <w:r>
        <w:t xml:space="preserve"> </w:t>
      </w:r>
      <w:r w:rsidRPr="00FF34D5">
        <w:t xml:space="preserve">to open </w:t>
      </w:r>
      <w:r>
        <w:t xml:space="preserve">Kenan Recurring Charges Status form. Details of Kenan </w:t>
      </w:r>
      <w:r w:rsidR="00C25ABD">
        <w:t>RC’s</w:t>
      </w:r>
      <w:r>
        <w:t xml:space="preserve"> associated with the provided BA or its subscribers will be displayed:</w:t>
      </w:r>
    </w:p>
    <w:p w14:paraId="01FDB2DD" w14:textId="7CC37131" w:rsidR="00BE3FE1" w:rsidRDefault="00BE3FE1" w:rsidP="00BE3FE1">
      <w:pPr>
        <w:ind w:left="0"/>
      </w:pPr>
    </w:p>
    <w:p w14:paraId="70DA6BBF" w14:textId="38EC5FC7" w:rsidR="00BE3FE1" w:rsidRDefault="00BE3FE1" w:rsidP="00BE3FE1">
      <w:pPr>
        <w:ind w:left="0"/>
      </w:pPr>
      <w:r>
        <w:rPr>
          <w:noProof/>
        </w:rPr>
        <w:drawing>
          <wp:inline distT="0" distB="0" distL="0" distR="0" wp14:anchorId="4B2FFC68" wp14:editId="75D9B143">
            <wp:extent cx="5732145" cy="3343910"/>
            <wp:effectExtent l="0" t="0" r="1905" b="8890"/>
            <wp:docPr id="58" name="Obrázek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5732145" cy="3343910"/>
                    </a:xfrm>
                    <a:prstGeom prst="rect">
                      <a:avLst/>
                    </a:prstGeom>
                  </pic:spPr>
                </pic:pic>
              </a:graphicData>
            </a:graphic>
          </wp:inline>
        </w:drawing>
      </w:r>
    </w:p>
    <w:p w14:paraId="5F2329A9" w14:textId="6D434DF6" w:rsidR="00BE3FE1" w:rsidRPr="00BE3FE1" w:rsidRDefault="00BE3FE1" w:rsidP="00BE3FE1">
      <w:pPr>
        <w:ind w:left="0"/>
        <w:jc w:val="center"/>
        <w:rPr>
          <w:i/>
          <w:iCs w:val="0"/>
          <w:sz w:val="18"/>
          <w:szCs w:val="18"/>
        </w:rPr>
      </w:pPr>
      <w:r w:rsidRPr="00BE3FE1">
        <w:rPr>
          <w:i/>
          <w:iCs w:val="0"/>
          <w:sz w:val="18"/>
          <w:szCs w:val="18"/>
        </w:rPr>
        <w:t>Kenan Recurring Charges Status form</w:t>
      </w:r>
    </w:p>
    <w:p w14:paraId="7561ECC3" w14:textId="5FBA6584" w:rsidR="00CE5F6D" w:rsidRDefault="00CE5F6D" w:rsidP="00647C72"/>
    <w:p w14:paraId="1429E8FC" w14:textId="77777777" w:rsidR="00AD344A" w:rsidRDefault="00AD344A" w:rsidP="00AD344A">
      <w:pPr>
        <w:ind w:left="0"/>
      </w:pPr>
      <w:r w:rsidRPr="00733800">
        <w:rPr>
          <w:b/>
          <w:bCs/>
        </w:rPr>
        <w:t>NOTE:</w:t>
      </w:r>
      <w:r>
        <w:t xml:space="preserve"> 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26DBB92E" w14:textId="089F8F22" w:rsidR="00AD344A" w:rsidRDefault="0092019D" w:rsidP="0092019D">
      <w:pPr>
        <w:pStyle w:val="Nadpis5"/>
      </w:pPr>
      <w:bookmarkStart w:id="247" w:name="_Toc199412224"/>
      <w:r>
        <w:t>Output Data</w:t>
      </w:r>
      <w:bookmarkEnd w:id="247"/>
    </w:p>
    <w:p w14:paraId="472BA9B3" w14:textId="48B08BAE" w:rsidR="0092019D" w:rsidRDefault="0092019D" w:rsidP="00AD344A">
      <w:pPr>
        <w:ind w:left="0"/>
      </w:pPr>
      <w:r>
        <w:t>Following data are returned:</w:t>
      </w:r>
    </w:p>
    <w:p w14:paraId="37EB5B57" w14:textId="77777777" w:rsidR="0092019D" w:rsidRDefault="0092019D" w:rsidP="00AD344A">
      <w:pPr>
        <w:ind w:left="0"/>
      </w:pPr>
    </w:p>
    <w:tbl>
      <w:tblPr>
        <w:tblStyle w:val="Mkatabulky"/>
        <w:tblW w:w="9072" w:type="dxa"/>
        <w:tblInd w:w="-5" w:type="dxa"/>
        <w:tblLook w:val="04A0" w:firstRow="1" w:lastRow="0" w:firstColumn="1" w:lastColumn="0" w:noHBand="0" w:noVBand="1"/>
      </w:tblPr>
      <w:tblGrid>
        <w:gridCol w:w="2552"/>
        <w:gridCol w:w="6520"/>
      </w:tblGrid>
      <w:tr w:rsidR="00AD344A" w:rsidRPr="00DF00E8" w14:paraId="0A40B4E5" w14:textId="77777777" w:rsidTr="00E77275">
        <w:trPr>
          <w:trHeight w:val="277"/>
        </w:trPr>
        <w:tc>
          <w:tcPr>
            <w:tcW w:w="2552" w:type="dxa"/>
            <w:shd w:val="clear" w:color="auto" w:fill="D9D9D9" w:themeFill="background1" w:themeFillShade="D9"/>
          </w:tcPr>
          <w:p w14:paraId="62696CC9" w14:textId="77777777" w:rsidR="00AD344A" w:rsidRPr="00DF00E8" w:rsidRDefault="00AD344A" w:rsidP="00E77275">
            <w:pPr>
              <w:ind w:left="0"/>
              <w:rPr>
                <w:b/>
                <w:bCs/>
              </w:rPr>
            </w:pPr>
            <w:r>
              <w:rPr>
                <w:b/>
                <w:bCs/>
              </w:rPr>
              <w:t xml:space="preserve">Column </w:t>
            </w:r>
          </w:p>
        </w:tc>
        <w:tc>
          <w:tcPr>
            <w:tcW w:w="6520" w:type="dxa"/>
            <w:shd w:val="clear" w:color="auto" w:fill="D9D9D9" w:themeFill="background1" w:themeFillShade="D9"/>
          </w:tcPr>
          <w:p w14:paraId="017F432D" w14:textId="77777777" w:rsidR="00AD344A" w:rsidRDefault="00AD344A" w:rsidP="00E77275">
            <w:pPr>
              <w:ind w:left="0"/>
              <w:rPr>
                <w:b/>
                <w:bCs/>
              </w:rPr>
            </w:pPr>
            <w:r>
              <w:rPr>
                <w:b/>
                <w:bCs/>
              </w:rPr>
              <w:t>Description</w:t>
            </w:r>
          </w:p>
        </w:tc>
      </w:tr>
      <w:tr w:rsidR="00AD344A" w14:paraId="24ACE60C" w14:textId="77777777" w:rsidTr="00E77275">
        <w:trPr>
          <w:trHeight w:val="219"/>
        </w:trPr>
        <w:tc>
          <w:tcPr>
            <w:tcW w:w="2552" w:type="dxa"/>
          </w:tcPr>
          <w:p w14:paraId="6F687AB9" w14:textId="318BCCBC" w:rsidR="00AD344A" w:rsidRPr="00602485" w:rsidRDefault="00AD344A" w:rsidP="00AD344A">
            <w:pPr>
              <w:ind w:left="0"/>
              <w:rPr>
                <w:rFonts w:ascii="Consolas" w:hAnsi="Consolas"/>
              </w:rPr>
            </w:pPr>
            <w:r w:rsidRPr="00602485">
              <w:rPr>
                <w:rFonts w:ascii="Consolas" w:hAnsi="Consolas"/>
              </w:rPr>
              <w:t>TRACKING_ID</w:t>
            </w:r>
          </w:p>
        </w:tc>
        <w:tc>
          <w:tcPr>
            <w:tcW w:w="6520" w:type="dxa"/>
          </w:tcPr>
          <w:p w14:paraId="16390621" w14:textId="4B8BA801" w:rsidR="00AD344A" w:rsidRPr="00CD6E68" w:rsidRDefault="00B0636F" w:rsidP="00AD344A">
            <w:pPr>
              <w:ind w:left="0"/>
            </w:pPr>
            <w:r>
              <w:t>Product</w:t>
            </w:r>
            <w:r w:rsidR="00D020B6">
              <w:t xml:space="preserve"> tracking id</w:t>
            </w:r>
          </w:p>
        </w:tc>
      </w:tr>
      <w:tr w:rsidR="00AD344A" w14:paraId="23C50736" w14:textId="77777777" w:rsidTr="00E77275">
        <w:trPr>
          <w:trHeight w:val="219"/>
        </w:trPr>
        <w:tc>
          <w:tcPr>
            <w:tcW w:w="2552" w:type="dxa"/>
          </w:tcPr>
          <w:p w14:paraId="18022DD5" w14:textId="5DFAA461" w:rsidR="00AD344A" w:rsidRPr="00602485" w:rsidRDefault="00AD344A" w:rsidP="00AD344A">
            <w:pPr>
              <w:ind w:left="0"/>
              <w:rPr>
                <w:rFonts w:ascii="Consolas" w:hAnsi="Consolas"/>
              </w:rPr>
            </w:pPr>
            <w:r w:rsidRPr="00602485">
              <w:rPr>
                <w:rFonts w:ascii="Consolas" w:hAnsi="Consolas"/>
              </w:rPr>
              <w:t>START_DT</w:t>
            </w:r>
          </w:p>
        </w:tc>
        <w:tc>
          <w:tcPr>
            <w:tcW w:w="6520" w:type="dxa"/>
          </w:tcPr>
          <w:p w14:paraId="26A50532" w14:textId="51153043" w:rsidR="00AD344A" w:rsidRPr="00CD6E68" w:rsidRDefault="00B0636F" w:rsidP="00AD344A">
            <w:pPr>
              <w:ind w:left="0"/>
            </w:pPr>
            <w:r>
              <w:t>Product</w:t>
            </w:r>
            <w:r w:rsidR="00D020B6">
              <w:t xml:space="preserve"> start date</w:t>
            </w:r>
          </w:p>
        </w:tc>
      </w:tr>
      <w:tr w:rsidR="00AD344A" w14:paraId="1971852D" w14:textId="77777777" w:rsidTr="00E77275">
        <w:trPr>
          <w:trHeight w:val="219"/>
        </w:trPr>
        <w:tc>
          <w:tcPr>
            <w:tcW w:w="2552" w:type="dxa"/>
          </w:tcPr>
          <w:p w14:paraId="58B2775C" w14:textId="38E94587" w:rsidR="00AD344A" w:rsidRPr="00602485" w:rsidRDefault="00AD344A" w:rsidP="00AD344A">
            <w:pPr>
              <w:ind w:left="0"/>
              <w:rPr>
                <w:rFonts w:ascii="Consolas" w:hAnsi="Consolas"/>
              </w:rPr>
            </w:pPr>
            <w:r w:rsidRPr="00602485">
              <w:rPr>
                <w:rFonts w:ascii="Consolas" w:hAnsi="Consolas"/>
              </w:rPr>
              <w:t>END_DT</w:t>
            </w:r>
          </w:p>
        </w:tc>
        <w:tc>
          <w:tcPr>
            <w:tcW w:w="6520" w:type="dxa"/>
          </w:tcPr>
          <w:p w14:paraId="5199EEF8" w14:textId="2DBD347C" w:rsidR="00AD344A" w:rsidRPr="00CD6E68" w:rsidRDefault="00B0636F" w:rsidP="00AD344A">
            <w:pPr>
              <w:ind w:left="0"/>
            </w:pPr>
            <w:r>
              <w:t>Product</w:t>
            </w:r>
            <w:r w:rsidR="00AD344A">
              <w:t xml:space="preserve"> end date (empty </w:t>
            </w:r>
            <w:r w:rsidR="00A73D7C">
              <w:t>if</w:t>
            </w:r>
            <w:r w:rsidR="00AD344A">
              <w:t xml:space="preserve"> ongoing)</w:t>
            </w:r>
          </w:p>
        </w:tc>
      </w:tr>
      <w:tr w:rsidR="00AD344A" w14:paraId="2E8F417A" w14:textId="77777777" w:rsidTr="00E77275">
        <w:trPr>
          <w:trHeight w:val="219"/>
        </w:trPr>
        <w:tc>
          <w:tcPr>
            <w:tcW w:w="2552" w:type="dxa"/>
          </w:tcPr>
          <w:p w14:paraId="330EC419" w14:textId="41C19B15" w:rsidR="00AD344A" w:rsidRPr="00602485" w:rsidRDefault="00AD344A" w:rsidP="00AD344A">
            <w:pPr>
              <w:ind w:left="0"/>
              <w:rPr>
                <w:rFonts w:ascii="Consolas" w:hAnsi="Consolas"/>
              </w:rPr>
            </w:pPr>
            <w:r w:rsidRPr="00602485">
              <w:rPr>
                <w:rFonts w:ascii="Consolas" w:hAnsi="Consolas"/>
              </w:rPr>
              <w:t>RC_LEVEL</w:t>
            </w:r>
          </w:p>
        </w:tc>
        <w:tc>
          <w:tcPr>
            <w:tcW w:w="6520" w:type="dxa"/>
          </w:tcPr>
          <w:p w14:paraId="5885C820" w14:textId="79D8B6F4" w:rsidR="00AD344A" w:rsidRDefault="00B0636F" w:rsidP="00AD344A">
            <w:pPr>
              <w:ind w:left="0"/>
            </w:pPr>
            <w:r>
              <w:t>Product</w:t>
            </w:r>
            <w:r w:rsidR="00AD344A">
              <w:t xml:space="preserve"> level:</w:t>
            </w:r>
          </w:p>
          <w:p w14:paraId="1F5B53AF" w14:textId="5F36BB1D" w:rsidR="00AD344A" w:rsidRPr="007162EE" w:rsidRDefault="00AD344A" w:rsidP="00EE21A5">
            <w:pPr>
              <w:pStyle w:val="Odstavecseseznamem"/>
              <w:numPr>
                <w:ilvl w:val="0"/>
                <w:numId w:val="28"/>
              </w:numPr>
              <w:ind w:left="218" w:hanging="218"/>
              <w:rPr>
                <w:sz w:val="18"/>
                <w:szCs w:val="18"/>
              </w:rPr>
            </w:pPr>
            <w:r>
              <w:rPr>
                <w:b/>
                <w:bCs/>
                <w:sz w:val="18"/>
                <w:szCs w:val="18"/>
              </w:rPr>
              <w:t>BA</w:t>
            </w:r>
            <w:r w:rsidRPr="007162EE">
              <w:rPr>
                <w:sz w:val="18"/>
                <w:szCs w:val="18"/>
              </w:rPr>
              <w:t xml:space="preserve"> – </w:t>
            </w:r>
            <w:r>
              <w:rPr>
                <w:sz w:val="18"/>
                <w:szCs w:val="18"/>
              </w:rPr>
              <w:t xml:space="preserve">account-level </w:t>
            </w:r>
            <w:r w:rsidR="00D020B6">
              <w:rPr>
                <w:sz w:val="18"/>
                <w:szCs w:val="18"/>
              </w:rPr>
              <w:t>recurring charge</w:t>
            </w:r>
          </w:p>
          <w:p w14:paraId="464DB7C1" w14:textId="568FC368" w:rsidR="00AD344A" w:rsidRPr="00D020B6" w:rsidRDefault="00AD344A" w:rsidP="00EE21A5">
            <w:pPr>
              <w:pStyle w:val="Odstavecseseznamem"/>
              <w:numPr>
                <w:ilvl w:val="0"/>
                <w:numId w:val="28"/>
              </w:numPr>
              <w:ind w:left="218" w:hanging="218"/>
              <w:rPr>
                <w:sz w:val="18"/>
                <w:szCs w:val="18"/>
              </w:rPr>
            </w:pPr>
            <w:r w:rsidRPr="00E11332">
              <w:rPr>
                <w:b/>
                <w:bCs/>
                <w:sz w:val="18"/>
                <w:szCs w:val="18"/>
              </w:rPr>
              <w:t>SI</w:t>
            </w:r>
            <w:r>
              <w:rPr>
                <w:sz w:val="18"/>
                <w:szCs w:val="18"/>
              </w:rPr>
              <w:t xml:space="preserve"> – subscriber-level </w:t>
            </w:r>
            <w:r w:rsidR="00D020B6">
              <w:rPr>
                <w:sz w:val="18"/>
                <w:szCs w:val="18"/>
              </w:rPr>
              <w:t>recurring charge</w:t>
            </w:r>
          </w:p>
        </w:tc>
      </w:tr>
      <w:tr w:rsidR="00AD344A" w14:paraId="28EBE13B" w14:textId="77777777" w:rsidTr="00E77275">
        <w:trPr>
          <w:trHeight w:val="219"/>
        </w:trPr>
        <w:tc>
          <w:tcPr>
            <w:tcW w:w="2552" w:type="dxa"/>
          </w:tcPr>
          <w:p w14:paraId="48CFC168" w14:textId="06BB51F1" w:rsidR="00AD344A" w:rsidRPr="00602485" w:rsidRDefault="00AD344A" w:rsidP="00AD344A">
            <w:pPr>
              <w:ind w:left="0"/>
              <w:rPr>
                <w:rFonts w:ascii="Consolas" w:hAnsi="Consolas"/>
              </w:rPr>
            </w:pPr>
            <w:r w:rsidRPr="00602485">
              <w:rPr>
                <w:rFonts w:ascii="Consolas" w:hAnsi="Consolas"/>
              </w:rPr>
              <w:t>EXTERNAL_ID</w:t>
            </w:r>
          </w:p>
        </w:tc>
        <w:tc>
          <w:tcPr>
            <w:tcW w:w="6520" w:type="dxa"/>
          </w:tcPr>
          <w:p w14:paraId="653B95AF" w14:textId="109554AD" w:rsidR="00AD344A" w:rsidRDefault="00AD344A" w:rsidP="00AD344A">
            <w:pPr>
              <w:ind w:left="0"/>
            </w:pPr>
            <w:r>
              <w:t xml:space="preserve">External ID of the entity to which the </w:t>
            </w:r>
            <w:r w:rsidR="00D95FA9">
              <w:t>product</w:t>
            </w:r>
            <w:r>
              <w:t xml:space="preserve"> is bound:</w:t>
            </w:r>
          </w:p>
          <w:p w14:paraId="39EA51C9" w14:textId="77777777" w:rsidR="00AD344A" w:rsidRPr="007162EE" w:rsidRDefault="00AD344A" w:rsidP="00EE21A5">
            <w:pPr>
              <w:pStyle w:val="Odstavecseseznamem"/>
              <w:numPr>
                <w:ilvl w:val="0"/>
                <w:numId w:val="28"/>
              </w:numPr>
              <w:ind w:left="218" w:hanging="218"/>
              <w:rPr>
                <w:sz w:val="18"/>
                <w:szCs w:val="18"/>
              </w:rPr>
            </w:pPr>
            <w:r>
              <w:rPr>
                <w:b/>
                <w:bCs/>
                <w:sz w:val="18"/>
                <w:szCs w:val="18"/>
              </w:rPr>
              <w:t xml:space="preserve">for </w:t>
            </w:r>
            <w:r w:rsidRPr="00DC6A60">
              <w:rPr>
                <w:b/>
                <w:bCs/>
                <w:sz w:val="18"/>
                <w:szCs w:val="18"/>
              </w:rPr>
              <w:t>BA</w:t>
            </w:r>
            <w:r>
              <w:rPr>
                <w:b/>
                <w:bCs/>
                <w:sz w:val="18"/>
                <w:szCs w:val="18"/>
              </w:rPr>
              <w:t>-</w:t>
            </w:r>
            <w:r w:rsidRPr="00DC6A60">
              <w:rPr>
                <w:b/>
                <w:bCs/>
                <w:sz w:val="18"/>
                <w:szCs w:val="18"/>
              </w:rPr>
              <w:t>level</w:t>
            </w:r>
            <w:r w:rsidRPr="007162EE">
              <w:rPr>
                <w:sz w:val="18"/>
                <w:szCs w:val="18"/>
              </w:rPr>
              <w:t xml:space="preserve"> </w:t>
            </w:r>
            <w:r w:rsidRPr="00DC6A60">
              <w:rPr>
                <w:b/>
                <w:bCs/>
                <w:sz w:val="18"/>
                <w:szCs w:val="18"/>
              </w:rPr>
              <w:t>contract</w:t>
            </w:r>
            <w:r>
              <w:rPr>
                <w:sz w:val="18"/>
                <w:szCs w:val="18"/>
              </w:rPr>
              <w:t xml:space="preserve"> </w:t>
            </w:r>
            <w:r w:rsidRPr="007162EE">
              <w:rPr>
                <w:sz w:val="18"/>
                <w:szCs w:val="18"/>
              </w:rPr>
              <w:t xml:space="preserve">– </w:t>
            </w:r>
            <w:r>
              <w:rPr>
                <w:sz w:val="18"/>
                <w:szCs w:val="18"/>
              </w:rPr>
              <w:t>billing account external id</w:t>
            </w:r>
          </w:p>
          <w:p w14:paraId="40521B3E" w14:textId="0541C3BD" w:rsidR="00AD344A" w:rsidRPr="00400B54" w:rsidRDefault="00AD344A" w:rsidP="00EE21A5">
            <w:pPr>
              <w:pStyle w:val="Odstavecseseznamem"/>
              <w:numPr>
                <w:ilvl w:val="0"/>
                <w:numId w:val="28"/>
              </w:numPr>
              <w:ind w:left="218" w:hanging="218"/>
              <w:rPr>
                <w:sz w:val="18"/>
                <w:szCs w:val="18"/>
              </w:rPr>
            </w:pPr>
            <w:r>
              <w:rPr>
                <w:b/>
                <w:bCs/>
                <w:sz w:val="18"/>
                <w:szCs w:val="18"/>
              </w:rPr>
              <w:t xml:space="preserve">for </w:t>
            </w:r>
            <w:r w:rsidRPr="00DC6A60">
              <w:rPr>
                <w:b/>
                <w:bCs/>
                <w:sz w:val="18"/>
                <w:szCs w:val="18"/>
              </w:rPr>
              <w:t>SI</w:t>
            </w:r>
            <w:r>
              <w:rPr>
                <w:b/>
                <w:bCs/>
                <w:sz w:val="18"/>
                <w:szCs w:val="18"/>
              </w:rPr>
              <w:t>-</w:t>
            </w:r>
            <w:r w:rsidRPr="00DC6A60">
              <w:rPr>
                <w:b/>
                <w:bCs/>
                <w:sz w:val="18"/>
                <w:szCs w:val="18"/>
              </w:rPr>
              <w:t>level contract</w:t>
            </w:r>
            <w:r>
              <w:rPr>
                <w:sz w:val="18"/>
                <w:szCs w:val="18"/>
              </w:rPr>
              <w:t xml:space="preserve"> – subscriber external id</w:t>
            </w:r>
          </w:p>
        </w:tc>
      </w:tr>
      <w:tr w:rsidR="00AD344A" w14:paraId="4C6CD36C" w14:textId="77777777" w:rsidTr="00E77275">
        <w:trPr>
          <w:trHeight w:val="219"/>
        </w:trPr>
        <w:tc>
          <w:tcPr>
            <w:tcW w:w="2552" w:type="dxa"/>
          </w:tcPr>
          <w:p w14:paraId="7C2C67C0" w14:textId="3B597F1D" w:rsidR="00AD344A" w:rsidRPr="00602485" w:rsidRDefault="00AD344A" w:rsidP="00AD344A">
            <w:pPr>
              <w:ind w:left="0"/>
              <w:rPr>
                <w:rFonts w:ascii="Consolas" w:hAnsi="Consolas"/>
              </w:rPr>
            </w:pPr>
            <w:r w:rsidRPr="00602485">
              <w:rPr>
                <w:rFonts w:ascii="Consolas" w:hAnsi="Consolas"/>
              </w:rPr>
              <w:t>RC_ID</w:t>
            </w:r>
          </w:p>
        </w:tc>
        <w:tc>
          <w:tcPr>
            <w:tcW w:w="6520" w:type="dxa"/>
          </w:tcPr>
          <w:p w14:paraId="4E95305A" w14:textId="37985768" w:rsidR="00AD344A" w:rsidRPr="00CD6E68" w:rsidRDefault="00241811" w:rsidP="00AD344A">
            <w:pPr>
              <w:ind w:left="0"/>
            </w:pPr>
            <w:r>
              <w:t>Product element</w:t>
            </w:r>
            <w:r w:rsidR="005279CA">
              <w:t xml:space="preserve"> ID</w:t>
            </w:r>
          </w:p>
        </w:tc>
      </w:tr>
      <w:tr w:rsidR="00AD344A" w14:paraId="15990728" w14:textId="77777777" w:rsidTr="00E77275">
        <w:trPr>
          <w:trHeight w:val="219"/>
        </w:trPr>
        <w:tc>
          <w:tcPr>
            <w:tcW w:w="2552" w:type="dxa"/>
          </w:tcPr>
          <w:p w14:paraId="05F7B134" w14:textId="6CB6BF8F" w:rsidR="00AD344A" w:rsidRPr="00602485" w:rsidRDefault="00AD344A" w:rsidP="00AD344A">
            <w:pPr>
              <w:ind w:left="0"/>
              <w:rPr>
                <w:rFonts w:ascii="Consolas" w:hAnsi="Consolas"/>
              </w:rPr>
            </w:pPr>
            <w:r w:rsidRPr="00602485">
              <w:rPr>
                <w:rFonts w:ascii="Consolas" w:hAnsi="Consolas"/>
              </w:rPr>
              <w:t>RC_DESCR</w:t>
            </w:r>
          </w:p>
        </w:tc>
        <w:tc>
          <w:tcPr>
            <w:tcW w:w="6520" w:type="dxa"/>
          </w:tcPr>
          <w:p w14:paraId="0A55B8A3" w14:textId="068E9A56" w:rsidR="00AD344A" w:rsidRPr="00CD6E68" w:rsidRDefault="00241811" w:rsidP="00AD344A">
            <w:pPr>
              <w:ind w:left="0"/>
            </w:pPr>
            <w:r>
              <w:t>Product element</w:t>
            </w:r>
            <w:r w:rsidR="004A4E95">
              <w:t xml:space="preserve"> description</w:t>
            </w:r>
          </w:p>
        </w:tc>
      </w:tr>
      <w:tr w:rsidR="00AD344A" w14:paraId="06DFD632" w14:textId="77777777" w:rsidTr="00E77275">
        <w:trPr>
          <w:trHeight w:val="219"/>
        </w:trPr>
        <w:tc>
          <w:tcPr>
            <w:tcW w:w="2552" w:type="dxa"/>
          </w:tcPr>
          <w:p w14:paraId="2AB43704" w14:textId="58D52905" w:rsidR="00AD344A" w:rsidRPr="00602485" w:rsidRDefault="00AD344A" w:rsidP="00AD344A">
            <w:pPr>
              <w:ind w:left="0"/>
              <w:rPr>
                <w:rFonts w:ascii="Consolas" w:hAnsi="Consolas"/>
              </w:rPr>
            </w:pPr>
            <w:r w:rsidRPr="00602485">
              <w:rPr>
                <w:rFonts w:ascii="Consolas" w:hAnsi="Consolas"/>
              </w:rPr>
              <w:t>RC_RATE</w:t>
            </w:r>
          </w:p>
        </w:tc>
        <w:tc>
          <w:tcPr>
            <w:tcW w:w="6520" w:type="dxa"/>
          </w:tcPr>
          <w:p w14:paraId="5EAF51BE" w14:textId="5CB9D799" w:rsidR="00AD344A" w:rsidRPr="00CD6E68" w:rsidRDefault="003E26BB" w:rsidP="00AD344A">
            <w:pPr>
              <w:ind w:left="0"/>
            </w:pPr>
            <w:r>
              <w:t xml:space="preserve">Product </w:t>
            </w:r>
            <w:r w:rsidR="00AD344A">
              <w:t>rate. Empty if not applicable.</w:t>
            </w:r>
          </w:p>
        </w:tc>
      </w:tr>
      <w:tr w:rsidR="00D020B6" w14:paraId="1C6CFF58" w14:textId="77777777" w:rsidTr="00E77275">
        <w:trPr>
          <w:trHeight w:val="219"/>
        </w:trPr>
        <w:tc>
          <w:tcPr>
            <w:tcW w:w="2552" w:type="dxa"/>
          </w:tcPr>
          <w:p w14:paraId="5428EC6B" w14:textId="2AA256DE" w:rsidR="00D020B6" w:rsidRPr="00602485" w:rsidRDefault="00D020B6" w:rsidP="00D020B6">
            <w:pPr>
              <w:ind w:left="0"/>
              <w:rPr>
                <w:rFonts w:ascii="Consolas" w:hAnsi="Consolas"/>
              </w:rPr>
            </w:pPr>
            <w:r w:rsidRPr="00602485">
              <w:rPr>
                <w:rFonts w:ascii="Consolas" w:hAnsi="Consolas"/>
              </w:rPr>
              <w:t>CONTRACT_ID</w:t>
            </w:r>
          </w:p>
        </w:tc>
        <w:tc>
          <w:tcPr>
            <w:tcW w:w="6520" w:type="dxa"/>
          </w:tcPr>
          <w:p w14:paraId="41029DD0" w14:textId="130C6348" w:rsidR="00D020B6" w:rsidRPr="00CD6E68" w:rsidRDefault="00D020B6" w:rsidP="00D020B6">
            <w:pPr>
              <w:ind w:left="0"/>
            </w:pPr>
            <w:r>
              <w:t xml:space="preserve">Contract tracking id. Empty </w:t>
            </w:r>
            <w:r w:rsidR="0037139E">
              <w:t>for standalone (not contracted) product.</w:t>
            </w:r>
          </w:p>
        </w:tc>
      </w:tr>
      <w:tr w:rsidR="00D020B6" w14:paraId="338902DB" w14:textId="77777777" w:rsidTr="00E77275">
        <w:trPr>
          <w:trHeight w:val="219"/>
        </w:trPr>
        <w:tc>
          <w:tcPr>
            <w:tcW w:w="2552" w:type="dxa"/>
          </w:tcPr>
          <w:p w14:paraId="1C8C9116" w14:textId="4D5F7A94" w:rsidR="00D020B6" w:rsidRPr="00602485" w:rsidRDefault="00D020B6" w:rsidP="00D020B6">
            <w:pPr>
              <w:ind w:left="0"/>
              <w:rPr>
                <w:rFonts w:ascii="Consolas" w:hAnsi="Consolas"/>
              </w:rPr>
            </w:pPr>
            <w:r w:rsidRPr="00602485">
              <w:rPr>
                <w:rFonts w:ascii="Consolas" w:hAnsi="Consolas"/>
              </w:rPr>
              <w:lastRenderedPageBreak/>
              <w:t>CONTRACT_DESCR</w:t>
            </w:r>
          </w:p>
        </w:tc>
        <w:tc>
          <w:tcPr>
            <w:tcW w:w="6520" w:type="dxa"/>
          </w:tcPr>
          <w:p w14:paraId="57A6C2B8" w14:textId="7A84DC0C" w:rsidR="00D020B6" w:rsidRPr="00CD6E68" w:rsidRDefault="00D020B6" w:rsidP="00D020B6">
            <w:pPr>
              <w:ind w:left="0"/>
            </w:pPr>
            <w:r>
              <w:t xml:space="preserve">Contract start date. Empty </w:t>
            </w:r>
            <w:r w:rsidR="0037139E">
              <w:t>for standalone (not contracted) product.</w:t>
            </w:r>
          </w:p>
        </w:tc>
      </w:tr>
    </w:tbl>
    <w:p w14:paraId="1BBE544C" w14:textId="77777777" w:rsidR="00A20554" w:rsidRDefault="00A20554" w:rsidP="00A20554">
      <w:pPr>
        <w:ind w:left="0"/>
      </w:pPr>
    </w:p>
    <w:p w14:paraId="5712ECD0" w14:textId="0DF56F5F" w:rsidR="00A20554" w:rsidRDefault="00A20554" w:rsidP="00A20554">
      <w:pPr>
        <w:ind w:left="0"/>
      </w:pPr>
      <w:r w:rsidRPr="00FF34D5">
        <w:t xml:space="preserve">Please refer to Kenan system documentation for more details on the </w:t>
      </w:r>
      <w:r>
        <w:t xml:space="preserve">output </w:t>
      </w:r>
      <w:r w:rsidRPr="00FF34D5">
        <w:t xml:space="preserve">column </w:t>
      </w:r>
      <w:r>
        <w:t xml:space="preserve">meanings and </w:t>
      </w:r>
      <w:r w:rsidRPr="00FF34D5">
        <w:t>values.</w:t>
      </w:r>
    </w:p>
    <w:p w14:paraId="0C13C90C" w14:textId="77777777" w:rsidR="00A20554" w:rsidRDefault="00A20554" w:rsidP="00A20554">
      <w:pPr>
        <w:ind w:left="0"/>
        <w:rPr>
          <w:b/>
          <w:bCs/>
          <w:sz w:val="18"/>
          <w:szCs w:val="18"/>
          <w:highlight w:val="yellow"/>
        </w:rPr>
        <w:sectPr w:rsidR="00A20554" w:rsidSect="00DB05BF">
          <w:type w:val="continuous"/>
          <w:pgSz w:w="11907" w:h="16840" w:code="9"/>
          <w:pgMar w:top="1440" w:right="1440" w:bottom="1440" w:left="1440" w:header="706" w:footer="490" w:gutter="0"/>
          <w:cols w:space="708"/>
        </w:sectPr>
      </w:pPr>
    </w:p>
    <w:p w14:paraId="57E48543" w14:textId="77777777" w:rsidR="00AD344A" w:rsidRDefault="00AD344A" w:rsidP="00AD344A">
      <w:pPr>
        <w:ind w:left="0"/>
        <w:rPr>
          <w:highlight w:val="yellow"/>
        </w:rPr>
      </w:pPr>
    </w:p>
    <w:p w14:paraId="74D933FA" w14:textId="77777777" w:rsidR="00AD344A" w:rsidRDefault="00AD344A" w:rsidP="00AD344A">
      <w:pPr>
        <w:ind w:left="0"/>
        <w:rPr>
          <w:highlight w:val="yellow"/>
        </w:rPr>
        <w:sectPr w:rsidR="00AD344A" w:rsidSect="00DB05BF">
          <w:type w:val="continuous"/>
          <w:pgSz w:w="11907" w:h="16840" w:code="9"/>
          <w:pgMar w:top="1440" w:right="1440" w:bottom="1440" w:left="1440" w:header="706" w:footer="490" w:gutter="0"/>
          <w:cols w:space="708"/>
        </w:sectPr>
      </w:pPr>
    </w:p>
    <w:p w14:paraId="1F8DA5E4" w14:textId="5058D0A9" w:rsidR="00AD344A" w:rsidRPr="0092019D" w:rsidRDefault="00AD344A" w:rsidP="0092019D">
      <w:pPr>
        <w:pStyle w:val="Nadpis5"/>
      </w:pPr>
      <w:bookmarkStart w:id="248" w:name="_Toc199412225"/>
      <w:r w:rsidRPr="007659C8">
        <w:t xml:space="preserve">Process </w:t>
      </w:r>
      <w:r w:rsidR="0092019D">
        <w:t>O</w:t>
      </w:r>
      <w:r w:rsidRPr="007659C8">
        <w:t>verview</w:t>
      </w:r>
      <w:bookmarkEnd w:id="248"/>
    </w:p>
    <w:p w14:paraId="1821F200" w14:textId="77777777" w:rsidR="00AD344A" w:rsidRPr="007659C8" w:rsidRDefault="00AD344A" w:rsidP="00AD344A">
      <w:pPr>
        <w:ind w:left="0"/>
      </w:pPr>
      <w:r w:rsidRPr="007659C8">
        <w:t>Following Kenan tables are queried for contract details for given BA and its subscribers:</w:t>
      </w:r>
    </w:p>
    <w:p w14:paraId="694D9921" w14:textId="77777777" w:rsidR="00AD344A" w:rsidRPr="007659C8" w:rsidRDefault="00AD344A" w:rsidP="00AD344A">
      <w:pPr>
        <w:ind w:left="0"/>
      </w:pPr>
    </w:p>
    <w:p w14:paraId="1445C8E8" w14:textId="77777777" w:rsidR="009374F7" w:rsidRPr="009374F7" w:rsidRDefault="009374F7" w:rsidP="009374F7">
      <w:pPr>
        <w:ind w:left="0"/>
        <w:rPr>
          <w:rFonts w:ascii="Consolas" w:hAnsi="Consolas"/>
        </w:rPr>
      </w:pPr>
      <w:r w:rsidRPr="009374F7">
        <w:rPr>
          <w:rFonts w:ascii="Consolas" w:hAnsi="Consolas"/>
        </w:rPr>
        <w:t>CONTRACT_TYPES</w:t>
      </w:r>
    </w:p>
    <w:p w14:paraId="54391E42" w14:textId="77777777" w:rsidR="009374F7" w:rsidRPr="009374F7" w:rsidRDefault="009374F7" w:rsidP="009374F7">
      <w:pPr>
        <w:ind w:left="0"/>
        <w:rPr>
          <w:rFonts w:ascii="Consolas" w:hAnsi="Consolas"/>
        </w:rPr>
      </w:pPr>
      <w:r w:rsidRPr="009374F7">
        <w:rPr>
          <w:rFonts w:ascii="Consolas" w:hAnsi="Consolas"/>
        </w:rPr>
        <w:t>CUSTOMER_CONTRACT</w:t>
      </w:r>
    </w:p>
    <w:p w14:paraId="2E4AA9BC" w14:textId="77777777" w:rsidR="009374F7" w:rsidRPr="009374F7" w:rsidRDefault="009374F7" w:rsidP="009374F7">
      <w:pPr>
        <w:ind w:left="0"/>
        <w:rPr>
          <w:rFonts w:ascii="Consolas" w:hAnsi="Consolas"/>
        </w:rPr>
      </w:pPr>
      <w:r w:rsidRPr="009374F7">
        <w:rPr>
          <w:rFonts w:ascii="Consolas" w:hAnsi="Consolas"/>
        </w:rPr>
        <w:t>CUSTOMER_ID_ACCT_MAP</w:t>
      </w:r>
    </w:p>
    <w:p w14:paraId="015E7063" w14:textId="77777777" w:rsidR="009374F7" w:rsidRPr="009374F7" w:rsidRDefault="009374F7" w:rsidP="009374F7">
      <w:pPr>
        <w:ind w:left="0"/>
        <w:rPr>
          <w:rFonts w:ascii="Consolas" w:hAnsi="Consolas"/>
        </w:rPr>
      </w:pPr>
      <w:r w:rsidRPr="009374F7">
        <w:rPr>
          <w:rFonts w:ascii="Consolas" w:hAnsi="Consolas"/>
        </w:rPr>
        <w:t>CUSTOMER_ID_EQUIP_MAP</w:t>
      </w:r>
    </w:p>
    <w:p w14:paraId="1F0A2656" w14:textId="77777777" w:rsidR="009374F7" w:rsidRPr="009374F7" w:rsidRDefault="009374F7" w:rsidP="009374F7">
      <w:pPr>
        <w:ind w:left="0"/>
        <w:rPr>
          <w:rFonts w:ascii="Consolas" w:hAnsi="Consolas"/>
        </w:rPr>
      </w:pPr>
      <w:r w:rsidRPr="009374F7">
        <w:rPr>
          <w:rFonts w:ascii="Consolas" w:hAnsi="Consolas"/>
        </w:rPr>
        <w:t>DESCRIPTIONS</w:t>
      </w:r>
    </w:p>
    <w:p w14:paraId="636D76B3" w14:textId="77777777" w:rsidR="009374F7" w:rsidRPr="009374F7" w:rsidRDefault="009374F7" w:rsidP="009374F7">
      <w:pPr>
        <w:ind w:left="0"/>
        <w:rPr>
          <w:rFonts w:ascii="Consolas" w:hAnsi="Consolas"/>
        </w:rPr>
      </w:pPr>
      <w:r w:rsidRPr="009374F7">
        <w:rPr>
          <w:rFonts w:ascii="Consolas" w:hAnsi="Consolas"/>
        </w:rPr>
        <w:t>DESCRIPTIONS</w:t>
      </w:r>
    </w:p>
    <w:p w14:paraId="796FA4FA" w14:textId="77777777" w:rsidR="009374F7" w:rsidRPr="009374F7" w:rsidRDefault="009374F7" w:rsidP="009374F7">
      <w:pPr>
        <w:ind w:left="0"/>
        <w:rPr>
          <w:rFonts w:ascii="Consolas" w:hAnsi="Consolas"/>
        </w:rPr>
      </w:pPr>
      <w:r w:rsidRPr="009374F7">
        <w:rPr>
          <w:rFonts w:ascii="Consolas" w:hAnsi="Consolas"/>
        </w:rPr>
        <w:t>PRODUCT</w:t>
      </w:r>
    </w:p>
    <w:p w14:paraId="4B18FB36" w14:textId="77777777" w:rsidR="009374F7" w:rsidRPr="009374F7" w:rsidRDefault="009374F7" w:rsidP="009374F7">
      <w:pPr>
        <w:ind w:left="0"/>
        <w:rPr>
          <w:rFonts w:ascii="Consolas" w:hAnsi="Consolas"/>
        </w:rPr>
      </w:pPr>
      <w:r w:rsidRPr="009374F7">
        <w:rPr>
          <w:rFonts w:ascii="Consolas" w:hAnsi="Consolas"/>
        </w:rPr>
        <w:t>PRODUCT_ELEMENTS</w:t>
      </w:r>
    </w:p>
    <w:p w14:paraId="186A3224" w14:textId="77777777" w:rsidR="009374F7" w:rsidRPr="009374F7" w:rsidRDefault="009374F7" w:rsidP="009374F7">
      <w:pPr>
        <w:ind w:left="0"/>
        <w:rPr>
          <w:rFonts w:ascii="Consolas" w:hAnsi="Consolas"/>
        </w:rPr>
      </w:pPr>
      <w:r w:rsidRPr="009374F7">
        <w:rPr>
          <w:rFonts w:ascii="Consolas" w:hAnsi="Consolas"/>
        </w:rPr>
        <w:t>PRODUCT_RATE_OVERRIDE</w:t>
      </w:r>
    </w:p>
    <w:p w14:paraId="4BF7CAD3" w14:textId="3D125BA8" w:rsidR="00AD344A" w:rsidRPr="007659C8" w:rsidRDefault="009374F7" w:rsidP="009374F7">
      <w:pPr>
        <w:ind w:left="0"/>
      </w:pPr>
      <w:r w:rsidRPr="009374F7">
        <w:rPr>
          <w:rFonts w:ascii="Consolas" w:hAnsi="Consolas"/>
        </w:rPr>
        <w:t>RATE_RC</w:t>
      </w:r>
    </w:p>
    <w:p w14:paraId="6176120B" w14:textId="028B6862" w:rsidR="00AD344A" w:rsidRPr="007659C8" w:rsidRDefault="00AD344A" w:rsidP="0092019D">
      <w:pPr>
        <w:pStyle w:val="Nadpis5"/>
      </w:pPr>
      <w:bookmarkStart w:id="249" w:name="_Toc199412226"/>
      <w:r w:rsidRPr="007659C8">
        <w:t xml:space="preserve">Role </w:t>
      </w:r>
      <w:r w:rsidR="0092019D">
        <w:t>D</w:t>
      </w:r>
      <w:r w:rsidRPr="007659C8">
        <w:t>ifferences</w:t>
      </w:r>
      <w:bookmarkEnd w:id="24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D344A" w:rsidRPr="007659C8" w14:paraId="4473A383" w14:textId="77777777" w:rsidTr="00E77275">
        <w:trPr>
          <w:trHeight w:val="277"/>
        </w:trPr>
        <w:tc>
          <w:tcPr>
            <w:tcW w:w="3490" w:type="dxa"/>
            <w:shd w:val="clear" w:color="auto" w:fill="D9D9D9" w:themeFill="background1" w:themeFillShade="D9"/>
          </w:tcPr>
          <w:p w14:paraId="3A50EE7A" w14:textId="77777777" w:rsidR="00AD344A" w:rsidRPr="007659C8" w:rsidRDefault="00AD344A" w:rsidP="00E77275">
            <w:pPr>
              <w:ind w:left="0"/>
              <w:rPr>
                <w:b/>
                <w:bCs/>
              </w:rPr>
            </w:pPr>
            <w:r w:rsidRPr="007659C8">
              <w:rPr>
                <w:b/>
                <w:bCs/>
              </w:rPr>
              <w:t>Action / Role</w:t>
            </w:r>
          </w:p>
        </w:tc>
        <w:tc>
          <w:tcPr>
            <w:tcW w:w="1163" w:type="dxa"/>
            <w:shd w:val="clear" w:color="auto" w:fill="D9D9D9" w:themeFill="background1" w:themeFillShade="D9"/>
          </w:tcPr>
          <w:p w14:paraId="4DD992EA" w14:textId="77777777" w:rsidR="00AD344A" w:rsidRPr="007659C8" w:rsidRDefault="00AD344A" w:rsidP="00E77275">
            <w:pPr>
              <w:ind w:left="0"/>
              <w:jc w:val="center"/>
              <w:rPr>
                <w:b/>
                <w:bCs/>
              </w:rPr>
            </w:pPr>
            <w:r w:rsidRPr="007659C8">
              <w:rPr>
                <w:b/>
                <w:bCs/>
              </w:rPr>
              <w:t>ADMIN</w:t>
            </w:r>
          </w:p>
        </w:tc>
        <w:tc>
          <w:tcPr>
            <w:tcW w:w="1163" w:type="dxa"/>
            <w:shd w:val="clear" w:color="auto" w:fill="D9D9D9" w:themeFill="background1" w:themeFillShade="D9"/>
          </w:tcPr>
          <w:p w14:paraId="2EE5F79F" w14:textId="77777777" w:rsidR="00AD344A" w:rsidRPr="007659C8" w:rsidRDefault="00AD344A" w:rsidP="00E77275">
            <w:pPr>
              <w:ind w:left="0"/>
              <w:jc w:val="center"/>
              <w:rPr>
                <w:b/>
                <w:bCs/>
              </w:rPr>
            </w:pPr>
            <w:r w:rsidRPr="007659C8">
              <w:rPr>
                <w:b/>
                <w:bCs/>
              </w:rPr>
              <w:t>LEAD</w:t>
            </w:r>
          </w:p>
        </w:tc>
        <w:tc>
          <w:tcPr>
            <w:tcW w:w="1180" w:type="dxa"/>
            <w:shd w:val="clear" w:color="auto" w:fill="D9D9D9" w:themeFill="background1" w:themeFillShade="D9"/>
          </w:tcPr>
          <w:p w14:paraId="475955B8" w14:textId="77777777" w:rsidR="00AD344A" w:rsidRPr="007659C8" w:rsidRDefault="00AD344A" w:rsidP="00E77275">
            <w:pPr>
              <w:ind w:left="0"/>
              <w:jc w:val="center"/>
              <w:rPr>
                <w:b/>
                <w:bCs/>
              </w:rPr>
            </w:pPr>
            <w:r w:rsidRPr="007659C8">
              <w:rPr>
                <w:b/>
                <w:bCs/>
              </w:rPr>
              <w:t>TESTING-VF</w:t>
            </w:r>
          </w:p>
        </w:tc>
        <w:tc>
          <w:tcPr>
            <w:tcW w:w="1180" w:type="dxa"/>
            <w:shd w:val="clear" w:color="auto" w:fill="D9D9D9" w:themeFill="background1" w:themeFillShade="D9"/>
          </w:tcPr>
          <w:p w14:paraId="493A4E35" w14:textId="77777777" w:rsidR="00AD344A" w:rsidRPr="007659C8" w:rsidRDefault="00AD344A" w:rsidP="00E77275">
            <w:pPr>
              <w:ind w:left="0"/>
              <w:jc w:val="center"/>
              <w:rPr>
                <w:b/>
                <w:bCs/>
              </w:rPr>
            </w:pPr>
            <w:r w:rsidRPr="007659C8">
              <w:rPr>
                <w:b/>
                <w:bCs/>
              </w:rPr>
              <w:t>TESTING-IBM</w:t>
            </w:r>
          </w:p>
        </w:tc>
        <w:tc>
          <w:tcPr>
            <w:tcW w:w="1180" w:type="dxa"/>
            <w:shd w:val="clear" w:color="auto" w:fill="D9D9D9" w:themeFill="background1" w:themeFillShade="D9"/>
          </w:tcPr>
          <w:p w14:paraId="5CD72357" w14:textId="77777777" w:rsidR="00AD344A" w:rsidRPr="007659C8" w:rsidRDefault="00AD344A" w:rsidP="00E77275">
            <w:pPr>
              <w:ind w:left="0"/>
              <w:jc w:val="center"/>
              <w:rPr>
                <w:b/>
                <w:bCs/>
              </w:rPr>
            </w:pPr>
            <w:r w:rsidRPr="007659C8">
              <w:rPr>
                <w:b/>
                <w:bCs/>
              </w:rPr>
              <w:t>TESTING-V2</w:t>
            </w:r>
          </w:p>
        </w:tc>
      </w:tr>
      <w:tr w:rsidR="00AD344A" w14:paraId="57EEBEE3" w14:textId="77777777" w:rsidTr="00E77275">
        <w:trPr>
          <w:trHeight w:val="219"/>
        </w:trPr>
        <w:tc>
          <w:tcPr>
            <w:tcW w:w="3490" w:type="dxa"/>
          </w:tcPr>
          <w:p w14:paraId="2354A971" w14:textId="0582DA55" w:rsidR="00AD344A" w:rsidRPr="007659C8" w:rsidRDefault="00AD344A" w:rsidP="00E77275">
            <w:pPr>
              <w:ind w:left="0"/>
              <w:rPr>
                <w:b/>
                <w:bCs/>
              </w:rPr>
            </w:pPr>
            <w:r w:rsidRPr="007659C8">
              <w:rPr>
                <w:b/>
                <w:bCs/>
              </w:rPr>
              <w:t xml:space="preserve">Access to </w:t>
            </w:r>
            <w:r w:rsidR="00EE0473">
              <w:rPr>
                <w:b/>
                <w:bCs/>
              </w:rPr>
              <w:t>Recurring Charges</w:t>
            </w:r>
            <w:r w:rsidRPr="007659C8">
              <w:rPr>
                <w:b/>
                <w:bCs/>
              </w:rPr>
              <w:t xml:space="preserve"> Status</w:t>
            </w:r>
          </w:p>
        </w:tc>
        <w:tc>
          <w:tcPr>
            <w:tcW w:w="1163" w:type="dxa"/>
          </w:tcPr>
          <w:p w14:paraId="01F50728" w14:textId="77777777" w:rsidR="00AD344A" w:rsidRPr="007659C8" w:rsidRDefault="00AD344A" w:rsidP="00E77275">
            <w:pPr>
              <w:ind w:left="0"/>
              <w:jc w:val="center"/>
            </w:pPr>
            <w:r w:rsidRPr="007659C8">
              <w:t>Y</w:t>
            </w:r>
          </w:p>
        </w:tc>
        <w:tc>
          <w:tcPr>
            <w:tcW w:w="1163" w:type="dxa"/>
          </w:tcPr>
          <w:p w14:paraId="3020385D" w14:textId="77777777" w:rsidR="00AD344A" w:rsidRPr="007659C8" w:rsidRDefault="00AD344A" w:rsidP="00E77275">
            <w:pPr>
              <w:ind w:left="0"/>
              <w:jc w:val="center"/>
            </w:pPr>
            <w:r w:rsidRPr="007659C8">
              <w:t>Y</w:t>
            </w:r>
          </w:p>
        </w:tc>
        <w:tc>
          <w:tcPr>
            <w:tcW w:w="1180" w:type="dxa"/>
          </w:tcPr>
          <w:p w14:paraId="5F1F0F6B" w14:textId="77777777" w:rsidR="00AD344A" w:rsidRPr="007659C8" w:rsidRDefault="00AD344A" w:rsidP="00E77275">
            <w:pPr>
              <w:ind w:left="0"/>
              <w:jc w:val="center"/>
            </w:pPr>
            <w:r w:rsidRPr="007659C8">
              <w:t>N</w:t>
            </w:r>
          </w:p>
        </w:tc>
        <w:tc>
          <w:tcPr>
            <w:tcW w:w="1180" w:type="dxa"/>
          </w:tcPr>
          <w:p w14:paraId="459F5F3A" w14:textId="77777777" w:rsidR="00AD344A" w:rsidRPr="007659C8" w:rsidRDefault="00AD344A" w:rsidP="00E77275">
            <w:pPr>
              <w:ind w:left="0"/>
              <w:jc w:val="center"/>
            </w:pPr>
            <w:r w:rsidRPr="007659C8">
              <w:t>Y</w:t>
            </w:r>
          </w:p>
        </w:tc>
        <w:tc>
          <w:tcPr>
            <w:tcW w:w="1180" w:type="dxa"/>
          </w:tcPr>
          <w:p w14:paraId="0E15085E" w14:textId="77777777" w:rsidR="00AD344A" w:rsidRPr="00D771E3" w:rsidRDefault="00AD344A" w:rsidP="00E77275">
            <w:pPr>
              <w:ind w:left="0"/>
              <w:jc w:val="center"/>
            </w:pPr>
            <w:r w:rsidRPr="007659C8">
              <w:t>N</w:t>
            </w:r>
          </w:p>
        </w:tc>
      </w:tr>
    </w:tbl>
    <w:p w14:paraId="54129C50" w14:textId="77777777" w:rsidR="00BE3FE1" w:rsidRPr="00647C72" w:rsidRDefault="00BE3FE1" w:rsidP="00647C72"/>
    <w:p w14:paraId="7E96542A" w14:textId="3AF9F53B" w:rsidR="00D01C2F" w:rsidRDefault="006F3565" w:rsidP="00CD44D1">
      <w:pPr>
        <w:pStyle w:val="Nadpis3"/>
      </w:pPr>
      <w:bookmarkStart w:id="250" w:name="_Kenan_Contracts_Status"/>
      <w:bookmarkStart w:id="251" w:name="_Toc199412227"/>
      <w:bookmarkEnd w:id="250"/>
      <w:r w:rsidRPr="00E4752C">
        <w:t xml:space="preserve">Kenan </w:t>
      </w:r>
      <w:r w:rsidR="00D01C2F" w:rsidRPr="00E4752C">
        <w:t>Contracts</w:t>
      </w:r>
      <w:r w:rsidR="0071619B" w:rsidRPr="00E4752C">
        <w:t xml:space="preserve"> Status</w:t>
      </w:r>
      <w:bookmarkEnd w:id="251"/>
    </w:p>
    <w:p w14:paraId="7FDD5E10" w14:textId="792A5259" w:rsidR="00CE5F6D" w:rsidRDefault="00CE5F6D" w:rsidP="00CE5F6D">
      <w:pPr>
        <w:ind w:left="0"/>
      </w:pPr>
      <w:r>
        <w:t>In the main grid, select a row with known BA,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Contracts </w:t>
      </w:r>
      <w:r w:rsidRPr="00FF34D5">
        <w:t>in the main menu</w:t>
      </w:r>
      <w:r>
        <w:t xml:space="preserve"> </w:t>
      </w:r>
      <w:r w:rsidRPr="00FF34D5">
        <w:t xml:space="preserve">to open </w:t>
      </w:r>
      <w:r>
        <w:t xml:space="preserve">Kenan Contracts Status form. </w:t>
      </w:r>
      <w:r w:rsidR="00D01CD8">
        <w:t xml:space="preserve">Details of </w:t>
      </w:r>
      <w:r>
        <w:t xml:space="preserve">Kenan contracts associated with </w:t>
      </w:r>
      <w:r w:rsidR="00162570">
        <w:t xml:space="preserve">the </w:t>
      </w:r>
      <w:r>
        <w:t xml:space="preserve">provided BA or </w:t>
      </w:r>
      <w:r w:rsidR="00D01CD8">
        <w:t xml:space="preserve">its </w:t>
      </w:r>
      <w:r>
        <w:t>subscribers will be displayed:</w:t>
      </w:r>
    </w:p>
    <w:p w14:paraId="3374B608" w14:textId="4381B80B" w:rsidR="00CE5F6D" w:rsidRDefault="00CE5F6D" w:rsidP="00CE5F6D">
      <w:pPr>
        <w:ind w:left="0"/>
      </w:pPr>
    </w:p>
    <w:p w14:paraId="627E4BC5" w14:textId="7E7CC691" w:rsidR="00CE5F6D" w:rsidRDefault="00CE5F6D" w:rsidP="00CE5F6D">
      <w:pPr>
        <w:ind w:left="0"/>
      </w:pPr>
      <w:r>
        <w:rPr>
          <w:noProof/>
        </w:rPr>
        <w:drawing>
          <wp:inline distT="0" distB="0" distL="0" distR="0" wp14:anchorId="0192AC27" wp14:editId="47F585E1">
            <wp:extent cx="5732145" cy="3343910"/>
            <wp:effectExtent l="0" t="0" r="1905" b="8890"/>
            <wp:docPr id="50" name="Obrázek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5732145" cy="3343910"/>
                    </a:xfrm>
                    <a:prstGeom prst="rect">
                      <a:avLst/>
                    </a:prstGeom>
                  </pic:spPr>
                </pic:pic>
              </a:graphicData>
            </a:graphic>
          </wp:inline>
        </w:drawing>
      </w:r>
    </w:p>
    <w:p w14:paraId="13DAAC07" w14:textId="5CBD9D7D" w:rsidR="00CE5F6D" w:rsidRPr="00CE5F6D" w:rsidRDefault="00CE5F6D" w:rsidP="00CE5F6D">
      <w:pPr>
        <w:ind w:left="0"/>
        <w:jc w:val="center"/>
        <w:rPr>
          <w:i/>
          <w:iCs w:val="0"/>
          <w:sz w:val="18"/>
          <w:szCs w:val="18"/>
        </w:rPr>
      </w:pPr>
      <w:r w:rsidRPr="00CE5F6D">
        <w:rPr>
          <w:i/>
          <w:iCs w:val="0"/>
          <w:sz w:val="18"/>
          <w:szCs w:val="18"/>
        </w:rPr>
        <w:t>Kenan Contracts Status form</w:t>
      </w:r>
    </w:p>
    <w:p w14:paraId="5E3DE7E1" w14:textId="09753C59" w:rsidR="00CE5F6D" w:rsidRDefault="00CE5F6D" w:rsidP="00CE5F6D">
      <w:pPr>
        <w:ind w:left="0"/>
      </w:pPr>
    </w:p>
    <w:p w14:paraId="309C6150" w14:textId="77777777" w:rsidR="00CE5F6D" w:rsidRDefault="00CE5F6D" w:rsidP="00CE5F6D">
      <w:pPr>
        <w:ind w:left="0"/>
      </w:pPr>
      <w:r w:rsidRPr="00733800">
        <w:rPr>
          <w:b/>
          <w:bCs/>
        </w:rPr>
        <w:t>NOTE:</w:t>
      </w:r>
      <w:r>
        <w:t xml:space="preserve"> 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7198CC4A" w14:textId="4623E6A5" w:rsidR="00CE5F6D" w:rsidRDefault="00CE5F6D" w:rsidP="00CE5F6D">
      <w:pPr>
        <w:ind w:left="0"/>
      </w:pPr>
    </w:p>
    <w:p w14:paraId="51371E48" w14:textId="77777777" w:rsidR="00CE5F6D" w:rsidRDefault="00CE5F6D" w:rsidP="00CE5F6D">
      <w:pPr>
        <w:ind w:left="0"/>
        <w:rPr>
          <w:sz w:val="18"/>
          <w:szCs w:val="18"/>
        </w:rPr>
        <w:sectPr w:rsidR="00CE5F6D" w:rsidSect="00DB05BF">
          <w:type w:val="continuous"/>
          <w:pgSz w:w="11907" w:h="16840" w:code="9"/>
          <w:pgMar w:top="1440" w:right="1440" w:bottom="1440" w:left="1440" w:header="706" w:footer="490" w:gutter="0"/>
          <w:cols w:space="708"/>
        </w:sectPr>
      </w:pPr>
    </w:p>
    <w:p w14:paraId="08280D7D" w14:textId="17FC5664" w:rsidR="0092019D" w:rsidRDefault="0092019D" w:rsidP="0092019D">
      <w:pPr>
        <w:pStyle w:val="Nadpis5"/>
      </w:pPr>
      <w:bookmarkStart w:id="252" w:name="_Toc199412228"/>
      <w:r>
        <w:t>Output Data</w:t>
      </w:r>
      <w:bookmarkEnd w:id="252"/>
    </w:p>
    <w:p w14:paraId="62A83FC6" w14:textId="39302C80" w:rsidR="00083AA9" w:rsidRDefault="00083AA9" w:rsidP="00083AA9">
      <w:pPr>
        <w:ind w:left="0"/>
        <w:rPr>
          <w:sz w:val="18"/>
          <w:szCs w:val="18"/>
        </w:rPr>
      </w:pPr>
      <w:r>
        <w:t>Following output columns are returned:</w:t>
      </w:r>
    </w:p>
    <w:p w14:paraId="4B9BB67E" w14:textId="77777777" w:rsidR="00CE5F6D" w:rsidRDefault="00CE5F6D" w:rsidP="00CE5F6D">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CE5F6D" w:rsidRPr="00DF00E8" w14:paraId="45D6E72F" w14:textId="4E7F0221" w:rsidTr="00E11332">
        <w:trPr>
          <w:trHeight w:val="277"/>
        </w:trPr>
        <w:tc>
          <w:tcPr>
            <w:tcW w:w="2552" w:type="dxa"/>
            <w:shd w:val="clear" w:color="auto" w:fill="D9D9D9" w:themeFill="background1" w:themeFillShade="D9"/>
          </w:tcPr>
          <w:p w14:paraId="2FB4CADA" w14:textId="77777777" w:rsidR="00CE5F6D" w:rsidRPr="00DF00E8" w:rsidRDefault="00CE5F6D" w:rsidP="00E77275">
            <w:pPr>
              <w:ind w:left="0"/>
              <w:rPr>
                <w:b/>
                <w:bCs/>
              </w:rPr>
            </w:pPr>
            <w:r>
              <w:rPr>
                <w:b/>
                <w:bCs/>
              </w:rPr>
              <w:t xml:space="preserve">Column </w:t>
            </w:r>
          </w:p>
        </w:tc>
        <w:tc>
          <w:tcPr>
            <w:tcW w:w="6520" w:type="dxa"/>
            <w:shd w:val="clear" w:color="auto" w:fill="D9D9D9" w:themeFill="background1" w:themeFillShade="D9"/>
          </w:tcPr>
          <w:p w14:paraId="798199E8" w14:textId="3403E8CC" w:rsidR="00CE5F6D" w:rsidRDefault="00CE5F6D" w:rsidP="00E77275">
            <w:pPr>
              <w:ind w:left="0"/>
              <w:rPr>
                <w:b/>
                <w:bCs/>
              </w:rPr>
            </w:pPr>
            <w:r>
              <w:rPr>
                <w:b/>
                <w:bCs/>
              </w:rPr>
              <w:t>Description</w:t>
            </w:r>
          </w:p>
        </w:tc>
      </w:tr>
      <w:tr w:rsidR="00CE5F6D" w14:paraId="3D656BB9" w14:textId="7BFA4506" w:rsidTr="00E11332">
        <w:trPr>
          <w:trHeight w:val="219"/>
        </w:trPr>
        <w:tc>
          <w:tcPr>
            <w:tcW w:w="2552" w:type="dxa"/>
          </w:tcPr>
          <w:p w14:paraId="606FD5AE" w14:textId="27F12C2B" w:rsidR="00CE5F6D" w:rsidRPr="00602485" w:rsidRDefault="00CE5F6D" w:rsidP="00CE5F6D">
            <w:pPr>
              <w:ind w:left="0"/>
              <w:rPr>
                <w:rFonts w:ascii="Consolas" w:hAnsi="Consolas"/>
              </w:rPr>
            </w:pPr>
            <w:r w:rsidRPr="00602485">
              <w:rPr>
                <w:rFonts w:ascii="Consolas" w:hAnsi="Consolas"/>
              </w:rPr>
              <w:t>TRACKING_ID</w:t>
            </w:r>
          </w:p>
        </w:tc>
        <w:tc>
          <w:tcPr>
            <w:tcW w:w="6520" w:type="dxa"/>
          </w:tcPr>
          <w:p w14:paraId="4B36FF2D" w14:textId="7AC27950" w:rsidR="00CE5F6D" w:rsidRPr="00CD6E68" w:rsidRDefault="00E11332" w:rsidP="00CE5F6D">
            <w:pPr>
              <w:ind w:left="0"/>
            </w:pPr>
            <w:r>
              <w:t>Contract tracking id</w:t>
            </w:r>
          </w:p>
        </w:tc>
      </w:tr>
      <w:tr w:rsidR="00CE5F6D" w14:paraId="669D3AC8" w14:textId="17E82EE7" w:rsidTr="00E11332">
        <w:trPr>
          <w:trHeight w:val="219"/>
        </w:trPr>
        <w:tc>
          <w:tcPr>
            <w:tcW w:w="2552" w:type="dxa"/>
          </w:tcPr>
          <w:p w14:paraId="76E2672E" w14:textId="0C370A40" w:rsidR="00CE5F6D" w:rsidRPr="00602485" w:rsidRDefault="00CE5F6D" w:rsidP="00CE5F6D">
            <w:pPr>
              <w:ind w:left="0"/>
              <w:rPr>
                <w:rFonts w:ascii="Consolas" w:hAnsi="Consolas"/>
              </w:rPr>
            </w:pPr>
            <w:r w:rsidRPr="00602485">
              <w:rPr>
                <w:rFonts w:ascii="Consolas" w:hAnsi="Consolas"/>
              </w:rPr>
              <w:t>START_DT</w:t>
            </w:r>
          </w:p>
        </w:tc>
        <w:tc>
          <w:tcPr>
            <w:tcW w:w="6520" w:type="dxa"/>
          </w:tcPr>
          <w:p w14:paraId="415C0752" w14:textId="3CEDF1B2" w:rsidR="00CE5F6D" w:rsidRPr="00CD6E68" w:rsidRDefault="00E11332" w:rsidP="00CE5F6D">
            <w:pPr>
              <w:ind w:left="0"/>
            </w:pPr>
            <w:r>
              <w:t>Contract start date</w:t>
            </w:r>
          </w:p>
        </w:tc>
      </w:tr>
      <w:tr w:rsidR="00CE5F6D" w14:paraId="4360484E" w14:textId="02919F7F" w:rsidTr="00E11332">
        <w:trPr>
          <w:trHeight w:val="219"/>
        </w:trPr>
        <w:tc>
          <w:tcPr>
            <w:tcW w:w="2552" w:type="dxa"/>
          </w:tcPr>
          <w:p w14:paraId="38E4FA3A" w14:textId="7057F2EE" w:rsidR="00CE5F6D" w:rsidRPr="00602485" w:rsidRDefault="00CE5F6D" w:rsidP="00CE5F6D">
            <w:pPr>
              <w:ind w:left="0"/>
              <w:rPr>
                <w:rFonts w:ascii="Consolas" w:hAnsi="Consolas"/>
              </w:rPr>
            </w:pPr>
            <w:r w:rsidRPr="00602485">
              <w:rPr>
                <w:rFonts w:ascii="Consolas" w:hAnsi="Consolas"/>
              </w:rPr>
              <w:t>END_DT</w:t>
            </w:r>
          </w:p>
        </w:tc>
        <w:tc>
          <w:tcPr>
            <w:tcW w:w="6520" w:type="dxa"/>
          </w:tcPr>
          <w:p w14:paraId="27A08249" w14:textId="29BE376F" w:rsidR="00CE5F6D" w:rsidRPr="00CD6E68" w:rsidRDefault="00E11332" w:rsidP="00CE5F6D">
            <w:pPr>
              <w:ind w:left="0"/>
            </w:pPr>
            <w:r>
              <w:t>Contract end date (</w:t>
            </w:r>
            <w:r w:rsidR="00A716C9">
              <w:t xml:space="preserve">empty </w:t>
            </w:r>
            <w:r w:rsidR="00DE63E9">
              <w:t>if</w:t>
            </w:r>
            <w:r>
              <w:t xml:space="preserve"> ongoing)</w:t>
            </w:r>
          </w:p>
        </w:tc>
      </w:tr>
      <w:tr w:rsidR="00CE5F6D" w14:paraId="4A48C4E2" w14:textId="53B2F85F" w:rsidTr="00E11332">
        <w:trPr>
          <w:trHeight w:val="219"/>
        </w:trPr>
        <w:tc>
          <w:tcPr>
            <w:tcW w:w="2552" w:type="dxa"/>
          </w:tcPr>
          <w:p w14:paraId="5FC2ABE1" w14:textId="64236262" w:rsidR="00CE5F6D" w:rsidRPr="00602485" w:rsidRDefault="00CE5F6D" w:rsidP="00CE5F6D">
            <w:pPr>
              <w:ind w:left="0"/>
              <w:rPr>
                <w:rFonts w:ascii="Consolas" w:hAnsi="Consolas"/>
              </w:rPr>
            </w:pPr>
            <w:r w:rsidRPr="00602485">
              <w:rPr>
                <w:rFonts w:ascii="Consolas" w:hAnsi="Consolas"/>
              </w:rPr>
              <w:t>C_LEVEL</w:t>
            </w:r>
          </w:p>
        </w:tc>
        <w:tc>
          <w:tcPr>
            <w:tcW w:w="6520" w:type="dxa"/>
          </w:tcPr>
          <w:p w14:paraId="275FDC52" w14:textId="3D82D2A4" w:rsidR="00E11332" w:rsidRDefault="00E11332" w:rsidP="00E11332">
            <w:pPr>
              <w:ind w:left="0"/>
            </w:pPr>
            <w:r>
              <w:t>Contract level:</w:t>
            </w:r>
          </w:p>
          <w:p w14:paraId="239404EA" w14:textId="0E426297" w:rsidR="00E11332" w:rsidRPr="007162EE" w:rsidRDefault="00E11332" w:rsidP="00EE21A5">
            <w:pPr>
              <w:pStyle w:val="Odstavecseseznamem"/>
              <w:numPr>
                <w:ilvl w:val="0"/>
                <w:numId w:val="28"/>
              </w:numPr>
              <w:ind w:left="218" w:hanging="218"/>
              <w:rPr>
                <w:sz w:val="18"/>
                <w:szCs w:val="18"/>
              </w:rPr>
            </w:pPr>
            <w:r>
              <w:rPr>
                <w:b/>
                <w:bCs/>
                <w:sz w:val="18"/>
                <w:szCs w:val="18"/>
              </w:rPr>
              <w:t>BA</w:t>
            </w:r>
            <w:r w:rsidRPr="007162EE">
              <w:rPr>
                <w:sz w:val="18"/>
                <w:szCs w:val="18"/>
              </w:rPr>
              <w:t xml:space="preserve"> – </w:t>
            </w:r>
            <w:r>
              <w:rPr>
                <w:sz w:val="18"/>
                <w:szCs w:val="18"/>
              </w:rPr>
              <w:t>account-level contract</w:t>
            </w:r>
          </w:p>
          <w:p w14:paraId="008D57A8" w14:textId="3A5D650B" w:rsidR="00E11332" w:rsidRDefault="00E11332" w:rsidP="00EE21A5">
            <w:pPr>
              <w:pStyle w:val="Odstavecseseznamem"/>
              <w:numPr>
                <w:ilvl w:val="0"/>
                <w:numId w:val="28"/>
              </w:numPr>
              <w:ind w:left="218" w:hanging="218"/>
              <w:rPr>
                <w:sz w:val="18"/>
                <w:szCs w:val="18"/>
              </w:rPr>
            </w:pPr>
            <w:r w:rsidRPr="00E11332">
              <w:rPr>
                <w:b/>
                <w:bCs/>
                <w:sz w:val="18"/>
                <w:szCs w:val="18"/>
              </w:rPr>
              <w:t>SI</w:t>
            </w:r>
            <w:r>
              <w:rPr>
                <w:sz w:val="18"/>
                <w:szCs w:val="18"/>
              </w:rPr>
              <w:t xml:space="preserve"> – subscriber-level contract</w:t>
            </w:r>
          </w:p>
          <w:p w14:paraId="1E7C9858" w14:textId="7C7C70EF" w:rsidR="00CE5F6D" w:rsidRDefault="00E11332" w:rsidP="00EE21A5">
            <w:pPr>
              <w:pStyle w:val="Odstavecseseznamem"/>
              <w:numPr>
                <w:ilvl w:val="0"/>
                <w:numId w:val="28"/>
              </w:numPr>
              <w:ind w:left="218" w:hanging="218"/>
              <w:rPr>
                <w:sz w:val="18"/>
                <w:szCs w:val="18"/>
              </w:rPr>
            </w:pPr>
            <w:r>
              <w:rPr>
                <w:b/>
                <w:bCs/>
                <w:sz w:val="18"/>
                <w:szCs w:val="18"/>
              </w:rPr>
              <w:t xml:space="preserve">GRP </w:t>
            </w:r>
            <w:r>
              <w:rPr>
                <w:sz w:val="18"/>
                <w:szCs w:val="18"/>
              </w:rPr>
              <w:t>– group-level contract</w:t>
            </w:r>
            <w:r w:rsidR="00DC034F">
              <w:rPr>
                <w:sz w:val="18"/>
                <w:szCs w:val="18"/>
              </w:rPr>
              <w:t xml:space="preserve"> (e.g., PRMSLG)</w:t>
            </w:r>
          </w:p>
          <w:p w14:paraId="13EF3ACB" w14:textId="1BEA0152" w:rsidR="00ED006D" w:rsidRPr="00E11332" w:rsidRDefault="00ED006D" w:rsidP="00EE21A5">
            <w:pPr>
              <w:pStyle w:val="Odstavecseseznamem"/>
              <w:numPr>
                <w:ilvl w:val="0"/>
                <w:numId w:val="28"/>
              </w:numPr>
              <w:ind w:left="218" w:hanging="218"/>
              <w:rPr>
                <w:sz w:val="18"/>
                <w:szCs w:val="18"/>
              </w:rPr>
            </w:pPr>
            <w:r>
              <w:rPr>
                <w:b/>
                <w:bCs/>
                <w:sz w:val="18"/>
                <w:szCs w:val="18"/>
              </w:rPr>
              <w:t xml:space="preserve">UNKNOWN </w:t>
            </w:r>
            <w:r>
              <w:rPr>
                <w:sz w:val="18"/>
                <w:szCs w:val="18"/>
              </w:rPr>
              <w:t>– undetermined contract level</w:t>
            </w:r>
          </w:p>
        </w:tc>
      </w:tr>
      <w:tr w:rsidR="00CE5F6D" w14:paraId="323A8D73" w14:textId="5BAF2EE6" w:rsidTr="00E11332">
        <w:trPr>
          <w:trHeight w:val="219"/>
        </w:trPr>
        <w:tc>
          <w:tcPr>
            <w:tcW w:w="2552" w:type="dxa"/>
          </w:tcPr>
          <w:p w14:paraId="64B5EC63" w14:textId="6C817F13" w:rsidR="00CE5F6D" w:rsidRPr="00602485" w:rsidRDefault="00CE5F6D" w:rsidP="00CE5F6D">
            <w:pPr>
              <w:ind w:left="0"/>
              <w:rPr>
                <w:rFonts w:ascii="Consolas" w:hAnsi="Consolas"/>
              </w:rPr>
            </w:pPr>
            <w:r w:rsidRPr="00602485">
              <w:rPr>
                <w:rFonts w:ascii="Consolas" w:hAnsi="Consolas"/>
              </w:rPr>
              <w:t>EXTERNAL_ID</w:t>
            </w:r>
          </w:p>
        </w:tc>
        <w:tc>
          <w:tcPr>
            <w:tcW w:w="6520" w:type="dxa"/>
          </w:tcPr>
          <w:p w14:paraId="76E7DF83" w14:textId="3CAA2549" w:rsidR="00CE5F6D" w:rsidRDefault="00F67F95" w:rsidP="00CE5F6D">
            <w:pPr>
              <w:ind w:left="0"/>
            </w:pPr>
            <w:r>
              <w:t>External ID of the entity to which the contract is bound</w:t>
            </w:r>
            <w:r w:rsidR="001F764B">
              <w:t>:</w:t>
            </w:r>
          </w:p>
          <w:p w14:paraId="38769AC1" w14:textId="5174FFF0" w:rsidR="001F764B" w:rsidRPr="007162EE" w:rsidRDefault="004A1C3A" w:rsidP="00EE21A5">
            <w:pPr>
              <w:pStyle w:val="Odstavecseseznamem"/>
              <w:numPr>
                <w:ilvl w:val="0"/>
                <w:numId w:val="28"/>
              </w:numPr>
              <w:ind w:left="218" w:hanging="218"/>
              <w:rPr>
                <w:sz w:val="18"/>
                <w:szCs w:val="18"/>
              </w:rPr>
            </w:pPr>
            <w:r>
              <w:rPr>
                <w:b/>
                <w:bCs/>
                <w:sz w:val="18"/>
                <w:szCs w:val="18"/>
              </w:rPr>
              <w:t xml:space="preserve">for </w:t>
            </w:r>
            <w:r w:rsidR="001F764B" w:rsidRPr="00DC6A60">
              <w:rPr>
                <w:b/>
                <w:bCs/>
                <w:sz w:val="18"/>
                <w:szCs w:val="18"/>
              </w:rPr>
              <w:t>BA</w:t>
            </w:r>
            <w:r w:rsidR="007B7191">
              <w:rPr>
                <w:b/>
                <w:bCs/>
                <w:sz w:val="18"/>
                <w:szCs w:val="18"/>
              </w:rPr>
              <w:t>-</w:t>
            </w:r>
            <w:r w:rsidR="00DC6A60" w:rsidRPr="00DC6A60">
              <w:rPr>
                <w:b/>
                <w:bCs/>
                <w:sz w:val="18"/>
                <w:szCs w:val="18"/>
              </w:rPr>
              <w:t>level</w:t>
            </w:r>
            <w:r w:rsidR="001F764B" w:rsidRPr="007162EE">
              <w:rPr>
                <w:sz w:val="18"/>
                <w:szCs w:val="18"/>
              </w:rPr>
              <w:t xml:space="preserve"> </w:t>
            </w:r>
            <w:r w:rsidR="00DC6A60" w:rsidRPr="00DC6A60">
              <w:rPr>
                <w:b/>
                <w:bCs/>
                <w:sz w:val="18"/>
                <w:szCs w:val="18"/>
              </w:rPr>
              <w:t>contract</w:t>
            </w:r>
            <w:r w:rsidR="00DC6A60">
              <w:rPr>
                <w:sz w:val="18"/>
                <w:szCs w:val="18"/>
              </w:rPr>
              <w:t xml:space="preserve"> </w:t>
            </w:r>
            <w:r w:rsidR="001F764B" w:rsidRPr="007162EE">
              <w:rPr>
                <w:sz w:val="18"/>
                <w:szCs w:val="18"/>
              </w:rPr>
              <w:t xml:space="preserve">– </w:t>
            </w:r>
            <w:r w:rsidR="001F764B">
              <w:rPr>
                <w:sz w:val="18"/>
                <w:szCs w:val="18"/>
              </w:rPr>
              <w:t>billing account external id</w:t>
            </w:r>
          </w:p>
          <w:p w14:paraId="391BA2D3" w14:textId="78BF86A0" w:rsidR="001F764B" w:rsidRDefault="004A1C3A" w:rsidP="00EE21A5">
            <w:pPr>
              <w:pStyle w:val="Odstavecseseznamem"/>
              <w:numPr>
                <w:ilvl w:val="0"/>
                <w:numId w:val="28"/>
              </w:numPr>
              <w:ind w:left="218" w:hanging="218"/>
              <w:rPr>
                <w:sz w:val="18"/>
                <w:szCs w:val="18"/>
              </w:rPr>
            </w:pPr>
            <w:r>
              <w:rPr>
                <w:b/>
                <w:bCs/>
                <w:sz w:val="18"/>
                <w:szCs w:val="18"/>
              </w:rPr>
              <w:t xml:space="preserve">for </w:t>
            </w:r>
            <w:r w:rsidR="001F764B" w:rsidRPr="00DC6A60">
              <w:rPr>
                <w:b/>
                <w:bCs/>
                <w:sz w:val="18"/>
                <w:szCs w:val="18"/>
              </w:rPr>
              <w:t>SI</w:t>
            </w:r>
            <w:r w:rsidR="007B7191">
              <w:rPr>
                <w:b/>
                <w:bCs/>
                <w:sz w:val="18"/>
                <w:szCs w:val="18"/>
              </w:rPr>
              <w:t>-</w:t>
            </w:r>
            <w:r w:rsidR="00DC6A60" w:rsidRPr="00DC6A60">
              <w:rPr>
                <w:b/>
                <w:bCs/>
                <w:sz w:val="18"/>
                <w:szCs w:val="18"/>
              </w:rPr>
              <w:t>level contract</w:t>
            </w:r>
            <w:r w:rsidR="00DC6A60">
              <w:rPr>
                <w:sz w:val="18"/>
                <w:szCs w:val="18"/>
              </w:rPr>
              <w:t xml:space="preserve"> </w:t>
            </w:r>
            <w:r w:rsidR="001F764B">
              <w:rPr>
                <w:sz w:val="18"/>
                <w:szCs w:val="18"/>
              </w:rPr>
              <w:t>– subscriber external id</w:t>
            </w:r>
          </w:p>
          <w:p w14:paraId="6AA70D63" w14:textId="1DF09893" w:rsidR="001F764B" w:rsidRPr="001F764B" w:rsidRDefault="004A1C3A" w:rsidP="00EE21A5">
            <w:pPr>
              <w:pStyle w:val="Odstavecseseznamem"/>
              <w:numPr>
                <w:ilvl w:val="0"/>
                <w:numId w:val="28"/>
              </w:numPr>
              <w:ind w:left="218" w:hanging="218"/>
              <w:rPr>
                <w:sz w:val="18"/>
                <w:szCs w:val="18"/>
              </w:rPr>
            </w:pPr>
            <w:r>
              <w:rPr>
                <w:b/>
                <w:bCs/>
                <w:sz w:val="18"/>
                <w:szCs w:val="18"/>
              </w:rPr>
              <w:t xml:space="preserve">for </w:t>
            </w:r>
            <w:r w:rsidR="001F764B">
              <w:rPr>
                <w:b/>
                <w:bCs/>
                <w:sz w:val="18"/>
                <w:szCs w:val="18"/>
              </w:rPr>
              <w:t>GRP</w:t>
            </w:r>
            <w:r w:rsidR="007B7191">
              <w:rPr>
                <w:b/>
                <w:bCs/>
                <w:sz w:val="18"/>
                <w:szCs w:val="18"/>
              </w:rPr>
              <w:t>-</w:t>
            </w:r>
            <w:r w:rsidR="00DC6A60">
              <w:rPr>
                <w:b/>
                <w:bCs/>
                <w:sz w:val="18"/>
                <w:szCs w:val="18"/>
              </w:rPr>
              <w:t xml:space="preserve">level contract </w:t>
            </w:r>
            <w:r w:rsidR="00DC6A60" w:rsidRPr="007B7191">
              <w:rPr>
                <w:sz w:val="18"/>
                <w:szCs w:val="18"/>
              </w:rPr>
              <w:t>–</w:t>
            </w:r>
            <w:r w:rsidR="00DC6A60">
              <w:rPr>
                <w:b/>
                <w:bCs/>
                <w:sz w:val="18"/>
                <w:szCs w:val="18"/>
              </w:rPr>
              <w:t xml:space="preserve"> </w:t>
            </w:r>
            <w:r w:rsidR="001F764B">
              <w:rPr>
                <w:sz w:val="18"/>
                <w:szCs w:val="18"/>
              </w:rPr>
              <w:t>group external id</w:t>
            </w:r>
          </w:p>
        </w:tc>
      </w:tr>
      <w:tr w:rsidR="00CE5F6D" w14:paraId="457C0086" w14:textId="25B97505" w:rsidTr="00E11332">
        <w:trPr>
          <w:trHeight w:val="219"/>
        </w:trPr>
        <w:tc>
          <w:tcPr>
            <w:tcW w:w="2552" w:type="dxa"/>
          </w:tcPr>
          <w:p w14:paraId="0B513572" w14:textId="571C6DB1" w:rsidR="00CE5F6D" w:rsidRPr="00602485" w:rsidRDefault="00CE5F6D" w:rsidP="00CE5F6D">
            <w:pPr>
              <w:ind w:left="0"/>
              <w:rPr>
                <w:rFonts w:ascii="Consolas" w:hAnsi="Consolas"/>
              </w:rPr>
            </w:pPr>
            <w:r w:rsidRPr="00602485">
              <w:rPr>
                <w:rFonts w:ascii="Consolas" w:hAnsi="Consolas"/>
              </w:rPr>
              <w:t>COMPONENT_DESCR</w:t>
            </w:r>
          </w:p>
        </w:tc>
        <w:tc>
          <w:tcPr>
            <w:tcW w:w="6520" w:type="dxa"/>
          </w:tcPr>
          <w:p w14:paraId="56CB036D" w14:textId="49F27AEB" w:rsidR="00CE5F6D" w:rsidRPr="00CD6E68" w:rsidRDefault="00CA2C33" w:rsidP="00CE5F6D">
            <w:pPr>
              <w:ind w:left="0"/>
            </w:pPr>
            <w:r>
              <w:t>Description of component holding the contract</w:t>
            </w:r>
          </w:p>
        </w:tc>
      </w:tr>
      <w:tr w:rsidR="00CE5F6D" w14:paraId="743FF08E" w14:textId="454F58CB" w:rsidTr="00E11332">
        <w:trPr>
          <w:trHeight w:val="219"/>
        </w:trPr>
        <w:tc>
          <w:tcPr>
            <w:tcW w:w="2552" w:type="dxa"/>
          </w:tcPr>
          <w:p w14:paraId="412CF1AA" w14:textId="08E8A389" w:rsidR="00CE5F6D" w:rsidRPr="00602485" w:rsidRDefault="00CE5F6D" w:rsidP="00CE5F6D">
            <w:pPr>
              <w:ind w:left="0"/>
              <w:rPr>
                <w:rFonts w:ascii="Consolas" w:hAnsi="Consolas"/>
              </w:rPr>
            </w:pPr>
            <w:r w:rsidRPr="00602485">
              <w:rPr>
                <w:rFonts w:ascii="Consolas" w:hAnsi="Consolas"/>
              </w:rPr>
              <w:t>CONTRACT_DESCR</w:t>
            </w:r>
          </w:p>
        </w:tc>
        <w:tc>
          <w:tcPr>
            <w:tcW w:w="6520" w:type="dxa"/>
          </w:tcPr>
          <w:p w14:paraId="100E48AE" w14:textId="3EDE40F5" w:rsidR="00CE5F6D" w:rsidRPr="00CD6E68" w:rsidRDefault="00CA2C33" w:rsidP="00CE5F6D">
            <w:pPr>
              <w:ind w:left="0"/>
            </w:pPr>
            <w:r>
              <w:t>Contract description</w:t>
            </w:r>
          </w:p>
        </w:tc>
      </w:tr>
      <w:tr w:rsidR="00CE5F6D" w14:paraId="1489F4CB" w14:textId="0F06E207" w:rsidTr="00E11332">
        <w:trPr>
          <w:trHeight w:val="219"/>
        </w:trPr>
        <w:tc>
          <w:tcPr>
            <w:tcW w:w="2552" w:type="dxa"/>
          </w:tcPr>
          <w:p w14:paraId="53FC63B5" w14:textId="3E82883C" w:rsidR="00CE5F6D" w:rsidRPr="00602485" w:rsidRDefault="00CE5F6D" w:rsidP="00CE5F6D">
            <w:pPr>
              <w:ind w:left="0"/>
              <w:rPr>
                <w:rFonts w:ascii="Consolas" w:hAnsi="Consolas"/>
              </w:rPr>
            </w:pPr>
            <w:r w:rsidRPr="00602485">
              <w:rPr>
                <w:rFonts w:ascii="Consolas" w:hAnsi="Consolas"/>
              </w:rPr>
              <w:t>NRC_RATE</w:t>
            </w:r>
          </w:p>
        </w:tc>
        <w:tc>
          <w:tcPr>
            <w:tcW w:w="6520" w:type="dxa"/>
          </w:tcPr>
          <w:p w14:paraId="1619DD78" w14:textId="4BD726BC" w:rsidR="00CE5F6D" w:rsidRPr="00CD6E68" w:rsidRDefault="00B52D82" w:rsidP="00CE5F6D">
            <w:pPr>
              <w:ind w:left="0"/>
            </w:pPr>
            <w:r>
              <w:t xml:space="preserve">Contracted </w:t>
            </w:r>
            <w:r w:rsidR="0034017B">
              <w:t>NRC rate</w:t>
            </w:r>
            <w:r w:rsidR="002D4918">
              <w:t>. Empty if not applicable.</w:t>
            </w:r>
          </w:p>
        </w:tc>
      </w:tr>
      <w:tr w:rsidR="00CE5F6D" w14:paraId="5A6423E2" w14:textId="7951FD89" w:rsidTr="00E11332">
        <w:trPr>
          <w:trHeight w:val="219"/>
        </w:trPr>
        <w:tc>
          <w:tcPr>
            <w:tcW w:w="2552" w:type="dxa"/>
          </w:tcPr>
          <w:p w14:paraId="2C231EDF" w14:textId="30B13EBD" w:rsidR="00CE5F6D" w:rsidRPr="00602485" w:rsidRDefault="00CE5F6D" w:rsidP="00CE5F6D">
            <w:pPr>
              <w:ind w:left="0"/>
              <w:rPr>
                <w:rFonts w:ascii="Consolas" w:hAnsi="Consolas"/>
              </w:rPr>
            </w:pPr>
            <w:r w:rsidRPr="00602485">
              <w:rPr>
                <w:rFonts w:ascii="Consolas" w:hAnsi="Consolas"/>
              </w:rPr>
              <w:t>RC_RATE</w:t>
            </w:r>
          </w:p>
        </w:tc>
        <w:tc>
          <w:tcPr>
            <w:tcW w:w="6520" w:type="dxa"/>
          </w:tcPr>
          <w:p w14:paraId="597872C5" w14:textId="619959DC" w:rsidR="00CE5F6D" w:rsidRPr="00CD6E68" w:rsidRDefault="00B52D82" w:rsidP="00CE5F6D">
            <w:pPr>
              <w:ind w:left="0"/>
            </w:pPr>
            <w:r>
              <w:t>Contracted RC rate</w:t>
            </w:r>
            <w:r w:rsidR="002D4918">
              <w:t>. Empty if not applicable.</w:t>
            </w:r>
          </w:p>
        </w:tc>
      </w:tr>
      <w:tr w:rsidR="00CE5F6D" w14:paraId="6D2EAC34" w14:textId="7CD7CF19" w:rsidTr="00E11332">
        <w:trPr>
          <w:trHeight w:val="219"/>
        </w:trPr>
        <w:tc>
          <w:tcPr>
            <w:tcW w:w="2552" w:type="dxa"/>
          </w:tcPr>
          <w:p w14:paraId="4EC16AE5" w14:textId="1AC0A371" w:rsidR="00CE5F6D" w:rsidRPr="00602485" w:rsidRDefault="00CE5F6D" w:rsidP="00CE5F6D">
            <w:pPr>
              <w:ind w:left="0"/>
              <w:rPr>
                <w:rFonts w:ascii="Consolas" w:hAnsi="Consolas"/>
              </w:rPr>
            </w:pPr>
            <w:r w:rsidRPr="00602485">
              <w:rPr>
                <w:rFonts w:ascii="Consolas" w:hAnsi="Consolas"/>
              </w:rPr>
              <w:t>UC_FREE_AMT</w:t>
            </w:r>
          </w:p>
        </w:tc>
        <w:tc>
          <w:tcPr>
            <w:tcW w:w="6520" w:type="dxa"/>
          </w:tcPr>
          <w:p w14:paraId="7E30E29F" w14:textId="641F63C9" w:rsidR="00CE5F6D" w:rsidRPr="00CD6E68" w:rsidRDefault="006D42C5" w:rsidP="00CE5F6D">
            <w:pPr>
              <w:ind w:left="0"/>
            </w:pPr>
            <w:r>
              <w:t>Contracted Unit Credit – free amount</w:t>
            </w:r>
            <w:r w:rsidR="002D4918">
              <w:t>. Empty if not applicable.</w:t>
            </w:r>
          </w:p>
        </w:tc>
      </w:tr>
      <w:tr w:rsidR="00CE5F6D" w14:paraId="092AC370" w14:textId="3472E75F" w:rsidTr="00E11332">
        <w:trPr>
          <w:trHeight w:val="219"/>
        </w:trPr>
        <w:tc>
          <w:tcPr>
            <w:tcW w:w="2552" w:type="dxa"/>
          </w:tcPr>
          <w:p w14:paraId="32913F00" w14:textId="6B4AE42A" w:rsidR="00CE5F6D" w:rsidRPr="00602485" w:rsidRDefault="00CE5F6D" w:rsidP="00CE5F6D">
            <w:pPr>
              <w:ind w:left="0"/>
              <w:rPr>
                <w:rFonts w:ascii="Consolas" w:hAnsi="Consolas"/>
              </w:rPr>
            </w:pPr>
            <w:r w:rsidRPr="00602485">
              <w:rPr>
                <w:rFonts w:ascii="Consolas" w:hAnsi="Consolas"/>
              </w:rPr>
              <w:t>UC_FREE_UNITS</w:t>
            </w:r>
          </w:p>
        </w:tc>
        <w:tc>
          <w:tcPr>
            <w:tcW w:w="6520" w:type="dxa"/>
          </w:tcPr>
          <w:p w14:paraId="3722F9DC" w14:textId="224DD38E" w:rsidR="00CE5F6D" w:rsidRPr="00CD6E68" w:rsidRDefault="006D42C5" w:rsidP="00CE5F6D">
            <w:pPr>
              <w:ind w:left="0"/>
            </w:pPr>
            <w:r>
              <w:t>Contracted Unit Credit – free units</w:t>
            </w:r>
            <w:r w:rsidR="002D4918">
              <w:t>. Empty if not applicable.</w:t>
            </w:r>
          </w:p>
        </w:tc>
      </w:tr>
      <w:tr w:rsidR="00CE5F6D" w14:paraId="156AF310" w14:textId="53D8384D" w:rsidTr="00E11332">
        <w:trPr>
          <w:trHeight w:val="219"/>
        </w:trPr>
        <w:tc>
          <w:tcPr>
            <w:tcW w:w="2552" w:type="dxa"/>
          </w:tcPr>
          <w:p w14:paraId="48984A65" w14:textId="33200F5A" w:rsidR="00CE5F6D" w:rsidRPr="00602485" w:rsidRDefault="00CE5F6D" w:rsidP="00CE5F6D">
            <w:pPr>
              <w:ind w:left="0"/>
              <w:rPr>
                <w:rFonts w:ascii="Consolas" w:hAnsi="Consolas"/>
              </w:rPr>
            </w:pPr>
            <w:r w:rsidRPr="00602485">
              <w:rPr>
                <w:rFonts w:ascii="Consolas" w:hAnsi="Consolas"/>
              </w:rPr>
              <w:t>DISCOUNT_AMT</w:t>
            </w:r>
          </w:p>
        </w:tc>
        <w:tc>
          <w:tcPr>
            <w:tcW w:w="6520" w:type="dxa"/>
          </w:tcPr>
          <w:p w14:paraId="28F4B179" w14:textId="41208C9A" w:rsidR="00CE5F6D" w:rsidRPr="00CD6E68" w:rsidRDefault="006D42C5" w:rsidP="00CE5F6D">
            <w:pPr>
              <w:ind w:left="0"/>
            </w:pPr>
            <w:r>
              <w:t>Contracted discount – amount</w:t>
            </w:r>
            <w:r w:rsidR="002D4918">
              <w:t>. Empty if not applicable.</w:t>
            </w:r>
          </w:p>
        </w:tc>
      </w:tr>
      <w:tr w:rsidR="00CE5F6D" w14:paraId="43DD03B2" w14:textId="4E493E15" w:rsidTr="00E11332">
        <w:trPr>
          <w:trHeight w:val="219"/>
        </w:trPr>
        <w:tc>
          <w:tcPr>
            <w:tcW w:w="2552" w:type="dxa"/>
          </w:tcPr>
          <w:p w14:paraId="42FB75A5" w14:textId="6FF9BF57" w:rsidR="00CE5F6D" w:rsidRPr="00602485" w:rsidRDefault="00CE5F6D" w:rsidP="00CE5F6D">
            <w:pPr>
              <w:ind w:left="0"/>
              <w:rPr>
                <w:rFonts w:ascii="Consolas" w:hAnsi="Consolas"/>
              </w:rPr>
            </w:pPr>
            <w:r w:rsidRPr="00602485">
              <w:rPr>
                <w:rFonts w:ascii="Consolas" w:hAnsi="Consolas"/>
              </w:rPr>
              <w:t>DISCOUNT_PCT</w:t>
            </w:r>
          </w:p>
        </w:tc>
        <w:tc>
          <w:tcPr>
            <w:tcW w:w="6520" w:type="dxa"/>
          </w:tcPr>
          <w:p w14:paraId="6ADF7E46" w14:textId="18BEC96A" w:rsidR="00CE5F6D" w:rsidRPr="00CD6E68" w:rsidRDefault="006D42C5" w:rsidP="00CE5F6D">
            <w:pPr>
              <w:ind w:left="0"/>
            </w:pPr>
            <w:r>
              <w:t>Contracted discount – percentage</w:t>
            </w:r>
            <w:r w:rsidR="002D4918">
              <w:t>. Empty if not applicable.</w:t>
            </w:r>
          </w:p>
        </w:tc>
      </w:tr>
      <w:tr w:rsidR="00CE5F6D" w14:paraId="094336D6" w14:textId="1AFC2AAF" w:rsidTr="00E11332">
        <w:trPr>
          <w:trHeight w:val="219"/>
        </w:trPr>
        <w:tc>
          <w:tcPr>
            <w:tcW w:w="2552" w:type="dxa"/>
          </w:tcPr>
          <w:p w14:paraId="10E3ABD1" w14:textId="5B2E7007" w:rsidR="00CE5F6D" w:rsidRPr="00602485" w:rsidRDefault="00CE5F6D" w:rsidP="00CE5F6D">
            <w:pPr>
              <w:ind w:left="0"/>
              <w:rPr>
                <w:rFonts w:ascii="Consolas" w:hAnsi="Consolas"/>
              </w:rPr>
            </w:pPr>
            <w:r w:rsidRPr="00602485">
              <w:rPr>
                <w:rFonts w:ascii="Consolas" w:hAnsi="Consolas"/>
              </w:rPr>
              <w:t>HI_BC_BILLED</w:t>
            </w:r>
          </w:p>
        </w:tc>
        <w:tc>
          <w:tcPr>
            <w:tcW w:w="6520" w:type="dxa"/>
          </w:tcPr>
          <w:p w14:paraId="49E0B068" w14:textId="44D20A80" w:rsidR="002D4918" w:rsidRDefault="00232CFC" w:rsidP="00CE5F6D">
            <w:pPr>
              <w:ind w:left="0"/>
            </w:pPr>
            <w:r>
              <w:t>N</w:t>
            </w:r>
            <w:r w:rsidR="00A70DF7">
              <w:t xml:space="preserve">umber of billed bill </w:t>
            </w:r>
            <w:r w:rsidR="00622F28">
              <w:t>periods</w:t>
            </w:r>
            <w:r w:rsidR="002D4918">
              <w:t xml:space="preserve">. </w:t>
            </w:r>
          </w:p>
          <w:p w14:paraId="56FE3ABD" w14:textId="6B6A1A52" w:rsidR="00CE5F6D" w:rsidRPr="00CD6E68" w:rsidRDefault="00232CFC" w:rsidP="00CE5F6D">
            <w:pPr>
              <w:ind w:left="0"/>
            </w:pPr>
            <w:r>
              <w:t>Handset Instalments contract</w:t>
            </w:r>
            <w:r w:rsidR="00D26463">
              <w:t>s</w:t>
            </w:r>
            <w:r>
              <w:t xml:space="preserve"> only. </w:t>
            </w:r>
            <w:r w:rsidR="002D4918">
              <w:t>Empty if not applicable.</w:t>
            </w:r>
          </w:p>
        </w:tc>
      </w:tr>
      <w:tr w:rsidR="00CE5F6D" w14:paraId="50EEEDD9" w14:textId="72204338" w:rsidTr="00E11332">
        <w:trPr>
          <w:trHeight w:val="219"/>
        </w:trPr>
        <w:tc>
          <w:tcPr>
            <w:tcW w:w="2552" w:type="dxa"/>
          </w:tcPr>
          <w:p w14:paraId="729B7546" w14:textId="1F8CAD76" w:rsidR="00CE5F6D" w:rsidRPr="00602485" w:rsidRDefault="00CE5F6D" w:rsidP="00CE5F6D">
            <w:pPr>
              <w:ind w:left="0"/>
              <w:rPr>
                <w:rFonts w:ascii="Consolas" w:hAnsi="Consolas"/>
              </w:rPr>
            </w:pPr>
            <w:r w:rsidRPr="00602485">
              <w:rPr>
                <w:rFonts w:ascii="Consolas" w:hAnsi="Consolas"/>
              </w:rPr>
              <w:t>HI_BC_TOTAL</w:t>
            </w:r>
          </w:p>
        </w:tc>
        <w:tc>
          <w:tcPr>
            <w:tcW w:w="6520" w:type="dxa"/>
          </w:tcPr>
          <w:p w14:paraId="5ABF9E06" w14:textId="45DC6D84" w:rsidR="00CE5F6D" w:rsidRPr="00CD6E68" w:rsidRDefault="00232CFC" w:rsidP="00CE5F6D">
            <w:pPr>
              <w:ind w:left="0"/>
            </w:pPr>
            <w:r>
              <w:t>N</w:t>
            </w:r>
            <w:r w:rsidR="00A70DF7">
              <w:t xml:space="preserve">umber of total contracted bill </w:t>
            </w:r>
            <w:r w:rsidR="00AC2626">
              <w:t>periods</w:t>
            </w:r>
            <w:r w:rsidR="002D4918">
              <w:t xml:space="preserve">. </w:t>
            </w:r>
            <w:r>
              <w:br/>
              <w:t>Handset Instalments contract</w:t>
            </w:r>
            <w:r w:rsidR="00D26463">
              <w:t>s</w:t>
            </w:r>
            <w:r>
              <w:t xml:space="preserve"> only. </w:t>
            </w:r>
            <w:r w:rsidR="002D4918">
              <w:t>Empty if not applicable.</w:t>
            </w:r>
          </w:p>
        </w:tc>
      </w:tr>
      <w:tr w:rsidR="00CE5F6D" w14:paraId="6591D618" w14:textId="041E2E91" w:rsidTr="00E11332">
        <w:trPr>
          <w:trHeight w:val="219"/>
        </w:trPr>
        <w:tc>
          <w:tcPr>
            <w:tcW w:w="2552" w:type="dxa"/>
          </w:tcPr>
          <w:p w14:paraId="0B80C1A7" w14:textId="30126025" w:rsidR="00CE5F6D" w:rsidRPr="00602485" w:rsidRDefault="00CE5F6D" w:rsidP="00CE5F6D">
            <w:pPr>
              <w:ind w:left="0"/>
              <w:rPr>
                <w:rFonts w:ascii="Consolas" w:hAnsi="Consolas"/>
              </w:rPr>
            </w:pPr>
            <w:r w:rsidRPr="00602485">
              <w:rPr>
                <w:rFonts w:ascii="Consolas" w:hAnsi="Consolas"/>
              </w:rPr>
              <w:t>HI_REMAINS</w:t>
            </w:r>
          </w:p>
        </w:tc>
        <w:tc>
          <w:tcPr>
            <w:tcW w:w="6520" w:type="dxa"/>
          </w:tcPr>
          <w:p w14:paraId="7C875FD7" w14:textId="554DA58B" w:rsidR="002D4918" w:rsidRDefault="00D26463" w:rsidP="00CE5F6D">
            <w:pPr>
              <w:ind w:left="0"/>
            </w:pPr>
            <w:r>
              <w:t>R</w:t>
            </w:r>
            <w:r w:rsidR="00A70DF7">
              <w:t>emaining commitment</w:t>
            </w:r>
            <w:r>
              <w:t xml:space="preserve"> in CZK</w:t>
            </w:r>
            <w:r w:rsidR="002D4918">
              <w:t xml:space="preserve">. </w:t>
            </w:r>
          </w:p>
          <w:p w14:paraId="14ED10C0" w14:textId="0FB8A55E" w:rsidR="00CE5F6D" w:rsidRPr="00CD6E68" w:rsidRDefault="00D26463" w:rsidP="00CE5F6D">
            <w:pPr>
              <w:ind w:left="0"/>
            </w:pPr>
            <w:r>
              <w:t xml:space="preserve">Handset Instalments contract only. </w:t>
            </w:r>
            <w:r w:rsidR="002D4918">
              <w:t>Empty if not applicable.</w:t>
            </w:r>
            <w:r w:rsidR="00A70DF7">
              <w:t xml:space="preserve"> </w:t>
            </w:r>
          </w:p>
        </w:tc>
      </w:tr>
    </w:tbl>
    <w:p w14:paraId="64DF207D" w14:textId="533D09EC" w:rsidR="00A20554" w:rsidRDefault="00A20554" w:rsidP="00A20554">
      <w:pPr>
        <w:ind w:left="0"/>
      </w:pPr>
      <w:r w:rsidRPr="00FF34D5">
        <w:t xml:space="preserve">Please refer to Kenan system documentation for more details on the </w:t>
      </w:r>
      <w:r>
        <w:t xml:space="preserve">output </w:t>
      </w:r>
      <w:r w:rsidRPr="00FF34D5">
        <w:t xml:space="preserve">column </w:t>
      </w:r>
      <w:r>
        <w:t xml:space="preserve">meanings and </w:t>
      </w:r>
      <w:r w:rsidRPr="00FF34D5">
        <w:t>values.</w:t>
      </w:r>
    </w:p>
    <w:p w14:paraId="5EEE3B9E" w14:textId="77777777" w:rsidR="00A20554" w:rsidRDefault="00A20554" w:rsidP="00A20554">
      <w:pPr>
        <w:ind w:left="0"/>
        <w:rPr>
          <w:b/>
          <w:bCs/>
          <w:sz w:val="18"/>
          <w:szCs w:val="18"/>
          <w:highlight w:val="yellow"/>
        </w:rPr>
        <w:sectPr w:rsidR="00A20554" w:rsidSect="00DB05BF">
          <w:type w:val="continuous"/>
          <w:pgSz w:w="11907" w:h="16840" w:code="9"/>
          <w:pgMar w:top="1440" w:right="1440" w:bottom="1440" w:left="1440" w:header="706" w:footer="490" w:gutter="0"/>
          <w:cols w:space="708"/>
        </w:sectPr>
      </w:pPr>
    </w:p>
    <w:p w14:paraId="05A089A4" w14:textId="77777777" w:rsidR="00CE5F6D" w:rsidRDefault="00CE5F6D" w:rsidP="00CE5F6D">
      <w:pPr>
        <w:ind w:left="0"/>
        <w:rPr>
          <w:highlight w:val="yellow"/>
        </w:rPr>
      </w:pPr>
    </w:p>
    <w:p w14:paraId="3B28450D" w14:textId="2B5C0E62" w:rsidR="00CE5F6D" w:rsidRDefault="00CE5F6D" w:rsidP="00CE5F6D">
      <w:pPr>
        <w:ind w:left="0"/>
        <w:rPr>
          <w:highlight w:val="yellow"/>
        </w:rPr>
        <w:sectPr w:rsidR="00CE5F6D" w:rsidSect="00DB05BF">
          <w:type w:val="continuous"/>
          <w:pgSz w:w="11907" w:h="16840" w:code="9"/>
          <w:pgMar w:top="1440" w:right="1440" w:bottom="1440" w:left="1440" w:header="706" w:footer="490" w:gutter="0"/>
          <w:cols w:space="708"/>
        </w:sectPr>
      </w:pPr>
    </w:p>
    <w:p w14:paraId="12EDE6A2" w14:textId="2E64A0D6" w:rsidR="00CE5F6D" w:rsidRPr="007659C8" w:rsidRDefault="00CE5F6D" w:rsidP="0092019D">
      <w:pPr>
        <w:pStyle w:val="Nadpis5"/>
      </w:pPr>
      <w:bookmarkStart w:id="253" w:name="_Toc199412229"/>
      <w:r w:rsidRPr="007659C8">
        <w:t xml:space="preserve">Process </w:t>
      </w:r>
      <w:r w:rsidR="0092019D">
        <w:t>O</w:t>
      </w:r>
      <w:r w:rsidRPr="007659C8">
        <w:t>verview</w:t>
      </w:r>
      <w:bookmarkEnd w:id="253"/>
    </w:p>
    <w:p w14:paraId="4BB57F56" w14:textId="77777777" w:rsidR="00CE5F6D" w:rsidRPr="007659C8" w:rsidRDefault="00CE5F6D" w:rsidP="00CE5F6D">
      <w:pPr>
        <w:ind w:left="0"/>
        <w:rPr>
          <w:b/>
          <w:bCs/>
        </w:rPr>
      </w:pPr>
    </w:p>
    <w:p w14:paraId="24BEFCAD" w14:textId="465255F3" w:rsidR="007659C8" w:rsidRPr="007659C8" w:rsidRDefault="007659C8" w:rsidP="00CE5F6D">
      <w:pPr>
        <w:ind w:left="0"/>
      </w:pPr>
      <w:r w:rsidRPr="007659C8">
        <w:t xml:space="preserve">Following </w:t>
      </w:r>
      <w:r w:rsidR="00CE5F6D" w:rsidRPr="007659C8">
        <w:t xml:space="preserve">Kenan tables are queried for </w:t>
      </w:r>
      <w:r w:rsidRPr="007659C8">
        <w:t xml:space="preserve">contract </w:t>
      </w:r>
      <w:r w:rsidR="00CE5F6D" w:rsidRPr="007659C8">
        <w:t>details</w:t>
      </w:r>
      <w:r w:rsidRPr="007659C8">
        <w:t xml:space="preserve"> for given BA and its subscribers:</w:t>
      </w:r>
    </w:p>
    <w:p w14:paraId="12F81148" w14:textId="77777777" w:rsidR="007659C8" w:rsidRPr="007659C8" w:rsidRDefault="007659C8" w:rsidP="00CE5F6D">
      <w:pPr>
        <w:ind w:left="0"/>
      </w:pPr>
    </w:p>
    <w:p w14:paraId="6B91A184" w14:textId="77777777" w:rsidR="00267C28" w:rsidRPr="00267C28" w:rsidRDefault="00267C28" w:rsidP="00267C28">
      <w:pPr>
        <w:ind w:left="0"/>
        <w:rPr>
          <w:rFonts w:ascii="Consolas" w:hAnsi="Consolas"/>
        </w:rPr>
      </w:pPr>
      <w:r w:rsidRPr="00267C28">
        <w:rPr>
          <w:rFonts w:ascii="Consolas" w:hAnsi="Consolas"/>
        </w:rPr>
        <w:t>COMPONENT_DEFINITION_VALUES</w:t>
      </w:r>
    </w:p>
    <w:p w14:paraId="4CEE374B" w14:textId="77777777" w:rsidR="00267C28" w:rsidRPr="00267C28" w:rsidRDefault="00267C28" w:rsidP="00267C28">
      <w:pPr>
        <w:ind w:left="0"/>
        <w:rPr>
          <w:rFonts w:ascii="Consolas" w:hAnsi="Consolas"/>
        </w:rPr>
      </w:pPr>
      <w:r w:rsidRPr="00267C28">
        <w:rPr>
          <w:rFonts w:ascii="Consolas" w:hAnsi="Consolas"/>
        </w:rPr>
        <w:t>CONTRACT_TYPES</w:t>
      </w:r>
    </w:p>
    <w:p w14:paraId="69CC1947" w14:textId="77777777" w:rsidR="00267C28" w:rsidRPr="00267C28" w:rsidRDefault="00267C28" w:rsidP="00267C28">
      <w:pPr>
        <w:ind w:left="0"/>
        <w:rPr>
          <w:rFonts w:ascii="Consolas" w:hAnsi="Consolas"/>
        </w:rPr>
      </w:pPr>
      <w:r w:rsidRPr="00267C28">
        <w:rPr>
          <w:rFonts w:ascii="Consolas" w:hAnsi="Consolas"/>
        </w:rPr>
        <w:t>CUSTOMER_CONTRACT</w:t>
      </w:r>
    </w:p>
    <w:p w14:paraId="55F29B3F" w14:textId="77777777" w:rsidR="00267C28" w:rsidRPr="00267C28" w:rsidRDefault="00267C28" w:rsidP="00267C28">
      <w:pPr>
        <w:ind w:left="0"/>
        <w:rPr>
          <w:rFonts w:ascii="Consolas" w:hAnsi="Consolas"/>
        </w:rPr>
      </w:pPr>
      <w:r w:rsidRPr="00267C28">
        <w:rPr>
          <w:rFonts w:ascii="Consolas" w:hAnsi="Consolas"/>
        </w:rPr>
        <w:t>CUSTOMER_CONTRACT_KEY</w:t>
      </w:r>
    </w:p>
    <w:p w14:paraId="573AB3A6" w14:textId="77777777" w:rsidR="00267C28" w:rsidRPr="00267C28" w:rsidRDefault="00267C28" w:rsidP="00267C28">
      <w:pPr>
        <w:ind w:left="0"/>
        <w:rPr>
          <w:rFonts w:ascii="Consolas" w:hAnsi="Consolas"/>
        </w:rPr>
      </w:pPr>
      <w:r w:rsidRPr="00267C28">
        <w:rPr>
          <w:rFonts w:ascii="Consolas" w:hAnsi="Consolas"/>
        </w:rPr>
        <w:t>CUSTOMER_ID_ACCT_MAP</w:t>
      </w:r>
    </w:p>
    <w:p w14:paraId="020AD980" w14:textId="77777777" w:rsidR="00267C28" w:rsidRPr="00267C28" w:rsidRDefault="00267C28" w:rsidP="00267C28">
      <w:pPr>
        <w:ind w:left="0"/>
        <w:rPr>
          <w:rFonts w:ascii="Consolas" w:hAnsi="Consolas"/>
        </w:rPr>
      </w:pPr>
      <w:r w:rsidRPr="00267C28">
        <w:rPr>
          <w:rFonts w:ascii="Consolas" w:hAnsi="Consolas"/>
        </w:rPr>
        <w:t>CUSTOMER_ID_EQUIP_MAP</w:t>
      </w:r>
    </w:p>
    <w:p w14:paraId="7546B014" w14:textId="77777777" w:rsidR="00267C28" w:rsidRPr="00267C28" w:rsidRDefault="00267C28" w:rsidP="00267C28">
      <w:pPr>
        <w:ind w:left="0"/>
        <w:rPr>
          <w:rFonts w:ascii="Consolas" w:hAnsi="Consolas"/>
        </w:rPr>
      </w:pPr>
      <w:r w:rsidRPr="00267C28">
        <w:rPr>
          <w:rFonts w:ascii="Consolas" w:hAnsi="Consolas"/>
        </w:rPr>
        <w:t>CUSTOMER_ID_GROUP_MAP</w:t>
      </w:r>
    </w:p>
    <w:p w14:paraId="33DDF265" w14:textId="77777777" w:rsidR="00267C28" w:rsidRPr="00267C28" w:rsidRDefault="00267C28" w:rsidP="00267C28">
      <w:pPr>
        <w:ind w:left="0"/>
        <w:rPr>
          <w:rFonts w:ascii="Consolas" w:hAnsi="Consolas"/>
        </w:rPr>
      </w:pPr>
      <w:r w:rsidRPr="00267C28">
        <w:rPr>
          <w:rFonts w:ascii="Consolas" w:hAnsi="Consolas"/>
        </w:rPr>
        <w:t>DESCRIPTIONS</w:t>
      </w:r>
    </w:p>
    <w:p w14:paraId="64A8D24C" w14:textId="77777777" w:rsidR="00267C28" w:rsidRPr="00267C28" w:rsidRDefault="00267C28" w:rsidP="00267C28">
      <w:pPr>
        <w:ind w:left="0"/>
        <w:rPr>
          <w:rFonts w:ascii="Consolas" w:hAnsi="Consolas"/>
        </w:rPr>
      </w:pPr>
      <w:r w:rsidRPr="00267C28">
        <w:rPr>
          <w:rFonts w:ascii="Consolas" w:hAnsi="Consolas"/>
        </w:rPr>
        <w:t xml:space="preserve">NRC </w:t>
      </w:r>
    </w:p>
    <w:p w14:paraId="3B98A3FF" w14:textId="77777777" w:rsidR="00267C28" w:rsidRPr="00267C28" w:rsidRDefault="00267C28" w:rsidP="00267C28">
      <w:pPr>
        <w:ind w:left="0"/>
        <w:rPr>
          <w:rFonts w:ascii="Consolas" w:hAnsi="Consolas"/>
        </w:rPr>
      </w:pPr>
      <w:r w:rsidRPr="00267C28">
        <w:rPr>
          <w:rFonts w:ascii="Consolas" w:hAnsi="Consolas"/>
        </w:rPr>
        <w:t>PACKAGE_COMPONENT_MEMBERS</w:t>
      </w:r>
    </w:p>
    <w:p w14:paraId="69D8472C" w14:textId="77777777" w:rsidR="00267C28" w:rsidRPr="00267C28" w:rsidRDefault="00267C28" w:rsidP="00267C28">
      <w:pPr>
        <w:ind w:left="0"/>
        <w:rPr>
          <w:rFonts w:ascii="Consolas" w:hAnsi="Consolas"/>
        </w:rPr>
      </w:pPr>
      <w:r w:rsidRPr="00267C28">
        <w:rPr>
          <w:rFonts w:ascii="Consolas" w:hAnsi="Consolas"/>
        </w:rPr>
        <w:t>PRODUCT</w:t>
      </w:r>
    </w:p>
    <w:p w14:paraId="292F6583" w14:textId="77777777" w:rsidR="00267C28" w:rsidRPr="00267C28" w:rsidRDefault="00267C28" w:rsidP="00267C28">
      <w:pPr>
        <w:ind w:left="0"/>
        <w:rPr>
          <w:rFonts w:ascii="Consolas" w:hAnsi="Consolas"/>
        </w:rPr>
      </w:pPr>
      <w:r w:rsidRPr="00267C28">
        <w:rPr>
          <w:rFonts w:ascii="Consolas" w:hAnsi="Consolas"/>
        </w:rPr>
        <w:t>PRODUCT_RATE_OVERRIDE</w:t>
      </w:r>
    </w:p>
    <w:p w14:paraId="1A56161A" w14:textId="77777777" w:rsidR="00267C28" w:rsidRPr="00267C28" w:rsidRDefault="00267C28" w:rsidP="00267C28">
      <w:pPr>
        <w:ind w:left="0"/>
        <w:rPr>
          <w:rFonts w:ascii="Consolas" w:hAnsi="Consolas"/>
        </w:rPr>
      </w:pPr>
      <w:r w:rsidRPr="00267C28">
        <w:rPr>
          <w:rFonts w:ascii="Consolas" w:hAnsi="Consolas"/>
        </w:rPr>
        <w:lastRenderedPageBreak/>
        <w:t>RATE_DISCOUNT_OVERRIDES</w:t>
      </w:r>
    </w:p>
    <w:p w14:paraId="739AB02B" w14:textId="77777777" w:rsidR="00267C28" w:rsidRPr="00267C28" w:rsidRDefault="00267C28" w:rsidP="00267C28">
      <w:pPr>
        <w:ind w:left="0"/>
        <w:rPr>
          <w:rFonts w:ascii="Consolas" w:hAnsi="Consolas"/>
        </w:rPr>
      </w:pPr>
      <w:r w:rsidRPr="00267C28">
        <w:rPr>
          <w:rFonts w:ascii="Consolas" w:hAnsi="Consolas"/>
        </w:rPr>
        <w:t>RATE_RC</w:t>
      </w:r>
    </w:p>
    <w:p w14:paraId="76ACF7F2" w14:textId="1C66AD67" w:rsidR="00CE5F6D" w:rsidRDefault="00267C28" w:rsidP="00267C28">
      <w:pPr>
        <w:ind w:left="0"/>
        <w:rPr>
          <w:rFonts w:ascii="Consolas" w:hAnsi="Consolas"/>
        </w:rPr>
      </w:pPr>
      <w:r w:rsidRPr="00267C28">
        <w:rPr>
          <w:rFonts w:ascii="Consolas" w:hAnsi="Consolas"/>
        </w:rPr>
        <w:t>RATE_UNIT_CR_OVERRIDES</w:t>
      </w:r>
    </w:p>
    <w:p w14:paraId="2A17026A" w14:textId="77777777" w:rsidR="00267C28" w:rsidRPr="007659C8" w:rsidRDefault="00267C28" w:rsidP="00267C28">
      <w:pPr>
        <w:ind w:left="0"/>
      </w:pPr>
    </w:p>
    <w:p w14:paraId="64B0ECE8" w14:textId="3D285EDD" w:rsidR="00CE5F6D" w:rsidRPr="007659C8" w:rsidRDefault="00CE5F6D" w:rsidP="0092019D">
      <w:pPr>
        <w:pStyle w:val="Nadpis5"/>
      </w:pPr>
      <w:bookmarkStart w:id="254" w:name="_Toc199412230"/>
      <w:r w:rsidRPr="007659C8">
        <w:t xml:space="preserve">Role </w:t>
      </w:r>
      <w:r w:rsidR="0092019D">
        <w:t>D</w:t>
      </w:r>
      <w:r w:rsidRPr="007659C8">
        <w:t>ifferences</w:t>
      </w:r>
      <w:bookmarkEnd w:id="254"/>
    </w:p>
    <w:p w14:paraId="727D72FE" w14:textId="77777777" w:rsidR="00CE5F6D" w:rsidRPr="007659C8" w:rsidRDefault="00CE5F6D" w:rsidP="00CE5F6D">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E5F6D" w:rsidRPr="007659C8" w14:paraId="5CA8EB4E" w14:textId="77777777" w:rsidTr="00E77275">
        <w:trPr>
          <w:trHeight w:val="277"/>
        </w:trPr>
        <w:tc>
          <w:tcPr>
            <w:tcW w:w="3490" w:type="dxa"/>
            <w:shd w:val="clear" w:color="auto" w:fill="D9D9D9" w:themeFill="background1" w:themeFillShade="D9"/>
          </w:tcPr>
          <w:p w14:paraId="51B17DFF" w14:textId="77777777" w:rsidR="00CE5F6D" w:rsidRPr="007659C8" w:rsidRDefault="00CE5F6D" w:rsidP="00E77275">
            <w:pPr>
              <w:ind w:left="0"/>
              <w:rPr>
                <w:b/>
                <w:bCs/>
              </w:rPr>
            </w:pPr>
            <w:r w:rsidRPr="007659C8">
              <w:rPr>
                <w:b/>
                <w:bCs/>
              </w:rPr>
              <w:t>Action / Role</w:t>
            </w:r>
          </w:p>
        </w:tc>
        <w:tc>
          <w:tcPr>
            <w:tcW w:w="1163" w:type="dxa"/>
            <w:shd w:val="clear" w:color="auto" w:fill="D9D9D9" w:themeFill="background1" w:themeFillShade="D9"/>
          </w:tcPr>
          <w:p w14:paraId="213B8611" w14:textId="77777777" w:rsidR="00CE5F6D" w:rsidRPr="007659C8" w:rsidRDefault="00CE5F6D" w:rsidP="00E77275">
            <w:pPr>
              <w:ind w:left="0"/>
              <w:jc w:val="center"/>
              <w:rPr>
                <w:b/>
                <w:bCs/>
              </w:rPr>
            </w:pPr>
            <w:r w:rsidRPr="007659C8">
              <w:rPr>
                <w:b/>
                <w:bCs/>
              </w:rPr>
              <w:t>ADMIN</w:t>
            </w:r>
          </w:p>
        </w:tc>
        <w:tc>
          <w:tcPr>
            <w:tcW w:w="1163" w:type="dxa"/>
            <w:shd w:val="clear" w:color="auto" w:fill="D9D9D9" w:themeFill="background1" w:themeFillShade="D9"/>
          </w:tcPr>
          <w:p w14:paraId="0392F945" w14:textId="77777777" w:rsidR="00CE5F6D" w:rsidRPr="007659C8" w:rsidRDefault="00CE5F6D" w:rsidP="00E77275">
            <w:pPr>
              <w:ind w:left="0"/>
              <w:jc w:val="center"/>
              <w:rPr>
                <w:b/>
                <w:bCs/>
              </w:rPr>
            </w:pPr>
            <w:r w:rsidRPr="007659C8">
              <w:rPr>
                <w:b/>
                <w:bCs/>
              </w:rPr>
              <w:t>LEAD</w:t>
            </w:r>
          </w:p>
        </w:tc>
        <w:tc>
          <w:tcPr>
            <w:tcW w:w="1180" w:type="dxa"/>
            <w:shd w:val="clear" w:color="auto" w:fill="D9D9D9" w:themeFill="background1" w:themeFillShade="D9"/>
          </w:tcPr>
          <w:p w14:paraId="38717D4C" w14:textId="77777777" w:rsidR="00CE5F6D" w:rsidRPr="007659C8" w:rsidRDefault="00CE5F6D" w:rsidP="00E77275">
            <w:pPr>
              <w:ind w:left="0"/>
              <w:jc w:val="center"/>
              <w:rPr>
                <w:b/>
                <w:bCs/>
              </w:rPr>
            </w:pPr>
            <w:r w:rsidRPr="007659C8">
              <w:rPr>
                <w:b/>
                <w:bCs/>
              </w:rPr>
              <w:t>TESTING-VF</w:t>
            </w:r>
          </w:p>
        </w:tc>
        <w:tc>
          <w:tcPr>
            <w:tcW w:w="1180" w:type="dxa"/>
            <w:shd w:val="clear" w:color="auto" w:fill="D9D9D9" w:themeFill="background1" w:themeFillShade="D9"/>
          </w:tcPr>
          <w:p w14:paraId="74E08D0B" w14:textId="77777777" w:rsidR="00CE5F6D" w:rsidRPr="007659C8" w:rsidRDefault="00CE5F6D" w:rsidP="00E77275">
            <w:pPr>
              <w:ind w:left="0"/>
              <w:jc w:val="center"/>
              <w:rPr>
                <w:b/>
                <w:bCs/>
              </w:rPr>
            </w:pPr>
            <w:r w:rsidRPr="007659C8">
              <w:rPr>
                <w:b/>
                <w:bCs/>
              </w:rPr>
              <w:t>TESTING-IBM</w:t>
            </w:r>
          </w:p>
        </w:tc>
        <w:tc>
          <w:tcPr>
            <w:tcW w:w="1180" w:type="dxa"/>
            <w:shd w:val="clear" w:color="auto" w:fill="D9D9D9" w:themeFill="background1" w:themeFillShade="D9"/>
          </w:tcPr>
          <w:p w14:paraId="658FE74A" w14:textId="77777777" w:rsidR="00CE5F6D" w:rsidRPr="007659C8" w:rsidRDefault="00CE5F6D" w:rsidP="00E77275">
            <w:pPr>
              <w:ind w:left="0"/>
              <w:jc w:val="center"/>
              <w:rPr>
                <w:b/>
                <w:bCs/>
              </w:rPr>
            </w:pPr>
            <w:r w:rsidRPr="007659C8">
              <w:rPr>
                <w:b/>
                <w:bCs/>
              </w:rPr>
              <w:t>TESTING-V2</w:t>
            </w:r>
          </w:p>
        </w:tc>
      </w:tr>
      <w:tr w:rsidR="00CE5F6D" w14:paraId="09D4CA97" w14:textId="77777777" w:rsidTr="00E77275">
        <w:trPr>
          <w:trHeight w:val="219"/>
        </w:trPr>
        <w:tc>
          <w:tcPr>
            <w:tcW w:w="3490" w:type="dxa"/>
          </w:tcPr>
          <w:p w14:paraId="5757FEFA" w14:textId="48164B2D" w:rsidR="00CE5F6D" w:rsidRPr="007659C8" w:rsidRDefault="00CE5F6D" w:rsidP="00E77275">
            <w:pPr>
              <w:ind w:left="0"/>
              <w:rPr>
                <w:b/>
                <w:bCs/>
              </w:rPr>
            </w:pPr>
            <w:r w:rsidRPr="007659C8">
              <w:rPr>
                <w:b/>
                <w:bCs/>
              </w:rPr>
              <w:t xml:space="preserve">Access to </w:t>
            </w:r>
            <w:r w:rsidR="007659C8" w:rsidRPr="007659C8">
              <w:rPr>
                <w:b/>
                <w:bCs/>
              </w:rPr>
              <w:t>Contracts</w:t>
            </w:r>
            <w:r w:rsidRPr="007659C8">
              <w:rPr>
                <w:b/>
                <w:bCs/>
              </w:rPr>
              <w:t xml:space="preserve"> Status</w:t>
            </w:r>
          </w:p>
        </w:tc>
        <w:tc>
          <w:tcPr>
            <w:tcW w:w="1163" w:type="dxa"/>
          </w:tcPr>
          <w:p w14:paraId="65DDAF62" w14:textId="77777777" w:rsidR="00CE5F6D" w:rsidRPr="007659C8" w:rsidRDefault="00CE5F6D" w:rsidP="00E77275">
            <w:pPr>
              <w:ind w:left="0"/>
              <w:jc w:val="center"/>
            </w:pPr>
            <w:r w:rsidRPr="007659C8">
              <w:t>Y</w:t>
            </w:r>
          </w:p>
        </w:tc>
        <w:tc>
          <w:tcPr>
            <w:tcW w:w="1163" w:type="dxa"/>
          </w:tcPr>
          <w:p w14:paraId="049E3865" w14:textId="77777777" w:rsidR="00CE5F6D" w:rsidRPr="007659C8" w:rsidRDefault="00CE5F6D" w:rsidP="00E77275">
            <w:pPr>
              <w:ind w:left="0"/>
              <w:jc w:val="center"/>
            </w:pPr>
            <w:r w:rsidRPr="007659C8">
              <w:t>Y</w:t>
            </w:r>
          </w:p>
        </w:tc>
        <w:tc>
          <w:tcPr>
            <w:tcW w:w="1180" w:type="dxa"/>
          </w:tcPr>
          <w:p w14:paraId="44E61C7C" w14:textId="77777777" w:rsidR="00CE5F6D" w:rsidRPr="007659C8" w:rsidRDefault="00CE5F6D" w:rsidP="00E77275">
            <w:pPr>
              <w:ind w:left="0"/>
              <w:jc w:val="center"/>
            </w:pPr>
            <w:r w:rsidRPr="007659C8">
              <w:t>N</w:t>
            </w:r>
          </w:p>
        </w:tc>
        <w:tc>
          <w:tcPr>
            <w:tcW w:w="1180" w:type="dxa"/>
          </w:tcPr>
          <w:p w14:paraId="4ADF97D0" w14:textId="77777777" w:rsidR="00CE5F6D" w:rsidRPr="007659C8" w:rsidRDefault="00CE5F6D" w:rsidP="00E77275">
            <w:pPr>
              <w:ind w:left="0"/>
              <w:jc w:val="center"/>
            </w:pPr>
            <w:r w:rsidRPr="007659C8">
              <w:t>Y</w:t>
            </w:r>
          </w:p>
        </w:tc>
        <w:tc>
          <w:tcPr>
            <w:tcW w:w="1180" w:type="dxa"/>
          </w:tcPr>
          <w:p w14:paraId="7ECFED6F" w14:textId="77777777" w:rsidR="00CE5F6D" w:rsidRPr="00D771E3" w:rsidRDefault="00CE5F6D" w:rsidP="00E77275">
            <w:pPr>
              <w:ind w:left="0"/>
              <w:jc w:val="center"/>
            </w:pPr>
            <w:r w:rsidRPr="007659C8">
              <w:t>N</w:t>
            </w:r>
          </w:p>
        </w:tc>
      </w:tr>
    </w:tbl>
    <w:p w14:paraId="2241B4E6" w14:textId="77777777" w:rsidR="00CE5F6D" w:rsidRDefault="00CE5F6D" w:rsidP="00CE5F6D"/>
    <w:p w14:paraId="26B92754" w14:textId="0E1853F0" w:rsidR="00EE0473" w:rsidRDefault="00EE0473" w:rsidP="00EE0473">
      <w:pPr>
        <w:pStyle w:val="Nadpis3"/>
      </w:pPr>
      <w:bookmarkStart w:id="255" w:name="_Kenan_Account_Extended"/>
      <w:bookmarkStart w:id="256" w:name="_Toc199412231"/>
      <w:bookmarkEnd w:id="255"/>
      <w:r>
        <w:t>Kenan Account Extended Data Status</w:t>
      </w:r>
      <w:bookmarkEnd w:id="256"/>
    </w:p>
    <w:p w14:paraId="28269955" w14:textId="6E15FE60" w:rsidR="00EE0473" w:rsidRDefault="00EE0473" w:rsidP="00EE0473">
      <w:pPr>
        <w:ind w:left="0"/>
      </w:pPr>
      <w:r>
        <w:t>In the main grid, select a row with known BA,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Account Extended Data </w:t>
      </w:r>
      <w:r w:rsidRPr="00FF34D5">
        <w:t>in the main menu</w:t>
      </w:r>
      <w:r>
        <w:t xml:space="preserve"> </w:t>
      </w:r>
      <w:r w:rsidRPr="00FF34D5">
        <w:t xml:space="preserve">to open </w:t>
      </w:r>
      <w:r>
        <w:t xml:space="preserve">Kenan Account Extended Data Status form. Details of Kenan extended data associated with the provided BA will be displayed. </w:t>
      </w:r>
      <w:r w:rsidR="00E37296">
        <w:t xml:space="preserve">If </w:t>
      </w:r>
      <w:r w:rsidR="00A44DB5">
        <w:t xml:space="preserve">attribute value was </w:t>
      </w:r>
      <w:r w:rsidR="00E37296">
        <w:t>changed</w:t>
      </w:r>
      <w:r w:rsidR="00A44DB5">
        <w:t xml:space="preserve"> in the past</w:t>
      </w:r>
      <w:r w:rsidR="00E37296">
        <w:t xml:space="preserve">, </w:t>
      </w:r>
      <w:r w:rsidR="00A44DB5">
        <w:t xml:space="preserve">last change date and previous attribute value is </w:t>
      </w:r>
      <w:r w:rsidR="00E37296">
        <w:t>also provided.</w:t>
      </w:r>
    </w:p>
    <w:p w14:paraId="6BD52738" w14:textId="77777777" w:rsidR="00EE0473" w:rsidRDefault="00EE0473" w:rsidP="00EE0473">
      <w:pPr>
        <w:ind w:left="0"/>
      </w:pPr>
    </w:p>
    <w:p w14:paraId="6B4E8B46" w14:textId="51398652" w:rsidR="00EE0473" w:rsidRDefault="00A44DB5" w:rsidP="00EE0473">
      <w:pPr>
        <w:ind w:left="0"/>
      </w:pPr>
      <w:r>
        <w:rPr>
          <w:noProof/>
        </w:rPr>
        <w:drawing>
          <wp:inline distT="0" distB="0" distL="0" distR="0" wp14:anchorId="26E2D214" wp14:editId="6ED1E499">
            <wp:extent cx="5732145" cy="3550285"/>
            <wp:effectExtent l="0" t="0" r="1905" b="0"/>
            <wp:docPr id="101256337"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6337" name="Obrázek 1" descr="Obsah obrázku text, snímek obrazovky, software, displej&#10;&#10;Popis byl vytvořen automaticky"/>
                    <pic:cNvPicPr/>
                  </pic:nvPicPr>
                  <pic:blipFill>
                    <a:blip r:embed="rId167"/>
                    <a:stretch>
                      <a:fillRect/>
                    </a:stretch>
                  </pic:blipFill>
                  <pic:spPr>
                    <a:xfrm>
                      <a:off x="0" y="0"/>
                      <a:ext cx="5732145" cy="3550285"/>
                    </a:xfrm>
                    <a:prstGeom prst="rect">
                      <a:avLst/>
                    </a:prstGeom>
                  </pic:spPr>
                </pic:pic>
              </a:graphicData>
            </a:graphic>
          </wp:inline>
        </w:drawing>
      </w:r>
    </w:p>
    <w:p w14:paraId="3F41E70E" w14:textId="3B3AE17B" w:rsidR="00EE0473" w:rsidRPr="00BE3FE1" w:rsidRDefault="00EE0473" w:rsidP="00EE0473">
      <w:pPr>
        <w:ind w:left="0"/>
        <w:jc w:val="center"/>
        <w:rPr>
          <w:i/>
          <w:iCs w:val="0"/>
          <w:sz w:val="18"/>
          <w:szCs w:val="18"/>
        </w:rPr>
      </w:pPr>
      <w:r w:rsidRPr="00BE3FE1">
        <w:rPr>
          <w:i/>
          <w:iCs w:val="0"/>
          <w:sz w:val="18"/>
          <w:szCs w:val="18"/>
        </w:rPr>
        <w:t xml:space="preserve">Kenan </w:t>
      </w:r>
      <w:r w:rsidR="00E37296">
        <w:rPr>
          <w:i/>
          <w:iCs w:val="0"/>
          <w:sz w:val="18"/>
          <w:szCs w:val="18"/>
        </w:rPr>
        <w:t>Account Extended Data</w:t>
      </w:r>
      <w:r w:rsidRPr="00BE3FE1">
        <w:rPr>
          <w:i/>
          <w:iCs w:val="0"/>
          <w:sz w:val="18"/>
          <w:szCs w:val="18"/>
        </w:rPr>
        <w:t xml:space="preserve"> Status form</w:t>
      </w:r>
    </w:p>
    <w:p w14:paraId="5E49C9D8" w14:textId="77777777" w:rsidR="00EE0473" w:rsidRDefault="00EE0473" w:rsidP="00EE0473"/>
    <w:p w14:paraId="4FD1416E" w14:textId="77777777" w:rsidR="00EE0473" w:rsidRDefault="00EE0473" w:rsidP="00EE0473">
      <w:pPr>
        <w:ind w:left="0"/>
      </w:pPr>
      <w:r w:rsidRPr="00733800">
        <w:rPr>
          <w:b/>
          <w:bCs/>
        </w:rPr>
        <w:t>NOTE:</w:t>
      </w:r>
      <w:r>
        <w:t xml:space="preserve"> 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29C7EA43" w14:textId="77777777" w:rsidR="00EE0473" w:rsidRDefault="00EE0473" w:rsidP="00EE0473">
      <w:pPr>
        <w:pStyle w:val="Nadpis5"/>
      </w:pPr>
      <w:bookmarkStart w:id="257" w:name="_Toc199412232"/>
      <w:r>
        <w:t>Output Data</w:t>
      </w:r>
      <w:bookmarkEnd w:id="257"/>
    </w:p>
    <w:p w14:paraId="7572C2E2" w14:textId="77777777" w:rsidR="00EE0473" w:rsidRDefault="00EE0473" w:rsidP="00EE0473">
      <w:pPr>
        <w:ind w:left="0"/>
      </w:pPr>
      <w:r>
        <w:t>Following data are returned:</w:t>
      </w:r>
    </w:p>
    <w:p w14:paraId="4EAB614B" w14:textId="77777777" w:rsidR="00EE0473" w:rsidRDefault="00EE0473" w:rsidP="00EE0473">
      <w:pPr>
        <w:ind w:left="0"/>
      </w:pPr>
    </w:p>
    <w:tbl>
      <w:tblPr>
        <w:tblStyle w:val="Mkatabulky"/>
        <w:tblW w:w="9072" w:type="dxa"/>
        <w:tblInd w:w="-5" w:type="dxa"/>
        <w:tblLook w:val="04A0" w:firstRow="1" w:lastRow="0" w:firstColumn="1" w:lastColumn="0" w:noHBand="0" w:noVBand="1"/>
      </w:tblPr>
      <w:tblGrid>
        <w:gridCol w:w="2552"/>
        <w:gridCol w:w="6520"/>
      </w:tblGrid>
      <w:tr w:rsidR="00EE0473" w:rsidRPr="00DF00E8" w14:paraId="26D8E759" w14:textId="77777777" w:rsidTr="00706F21">
        <w:trPr>
          <w:trHeight w:val="277"/>
        </w:trPr>
        <w:tc>
          <w:tcPr>
            <w:tcW w:w="2552" w:type="dxa"/>
            <w:shd w:val="clear" w:color="auto" w:fill="D9D9D9" w:themeFill="background1" w:themeFillShade="D9"/>
          </w:tcPr>
          <w:p w14:paraId="1FC06A91" w14:textId="77777777" w:rsidR="00EE0473" w:rsidRPr="00DF00E8" w:rsidRDefault="00EE0473" w:rsidP="00706F21">
            <w:pPr>
              <w:ind w:left="0"/>
              <w:rPr>
                <w:b/>
                <w:bCs/>
              </w:rPr>
            </w:pPr>
            <w:r>
              <w:rPr>
                <w:b/>
                <w:bCs/>
              </w:rPr>
              <w:t xml:space="preserve">Column </w:t>
            </w:r>
          </w:p>
        </w:tc>
        <w:tc>
          <w:tcPr>
            <w:tcW w:w="6520" w:type="dxa"/>
            <w:shd w:val="clear" w:color="auto" w:fill="D9D9D9" w:themeFill="background1" w:themeFillShade="D9"/>
          </w:tcPr>
          <w:p w14:paraId="33C4FADE" w14:textId="77777777" w:rsidR="00EE0473" w:rsidRDefault="00EE0473" w:rsidP="00706F21">
            <w:pPr>
              <w:ind w:left="0"/>
              <w:rPr>
                <w:b/>
                <w:bCs/>
              </w:rPr>
            </w:pPr>
            <w:r>
              <w:rPr>
                <w:b/>
                <w:bCs/>
              </w:rPr>
              <w:t>Description</w:t>
            </w:r>
          </w:p>
        </w:tc>
      </w:tr>
      <w:tr w:rsidR="00EE0473" w14:paraId="14F45D4F" w14:textId="77777777" w:rsidTr="00706F21">
        <w:trPr>
          <w:trHeight w:val="219"/>
        </w:trPr>
        <w:tc>
          <w:tcPr>
            <w:tcW w:w="2552" w:type="dxa"/>
          </w:tcPr>
          <w:p w14:paraId="6A300CDC" w14:textId="4F52AF0E" w:rsidR="00EE0473" w:rsidRPr="00602485" w:rsidRDefault="00E37296" w:rsidP="00706F21">
            <w:pPr>
              <w:ind w:left="0"/>
              <w:rPr>
                <w:rFonts w:ascii="Consolas" w:hAnsi="Consolas"/>
              </w:rPr>
            </w:pPr>
            <w:r>
              <w:rPr>
                <w:rFonts w:ascii="Consolas" w:hAnsi="Consolas"/>
              </w:rPr>
              <w:t>PARAM_ID</w:t>
            </w:r>
          </w:p>
        </w:tc>
        <w:tc>
          <w:tcPr>
            <w:tcW w:w="6520" w:type="dxa"/>
          </w:tcPr>
          <w:p w14:paraId="506A315B" w14:textId="6680D1C8" w:rsidR="00EE0473" w:rsidRPr="00CD6E68" w:rsidRDefault="00E37296" w:rsidP="00706F21">
            <w:pPr>
              <w:ind w:left="0"/>
            </w:pPr>
            <w:r>
              <w:t>Kenan extended parameter identifier.</w:t>
            </w:r>
          </w:p>
        </w:tc>
      </w:tr>
      <w:tr w:rsidR="00EE0473" w14:paraId="1F75819C" w14:textId="77777777" w:rsidTr="00706F21">
        <w:trPr>
          <w:trHeight w:val="219"/>
        </w:trPr>
        <w:tc>
          <w:tcPr>
            <w:tcW w:w="2552" w:type="dxa"/>
          </w:tcPr>
          <w:p w14:paraId="7DAC4CBA" w14:textId="16029596" w:rsidR="00EE0473" w:rsidRPr="00602485" w:rsidRDefault="00E37296" w:rsidP="00706F21">
            <w:pPr>
              <w:ind w:left="0"/>
              <w:rPr>
                <w:rFonts w:ascii="Consolas" w:hAnsi="Consolas"/>
              </w:rPr>
            </w:pPr>
            <w:r>
              <w:rPr>
                <w:rFonts w:ascii="Consolas" w:hAnsi="Consolas"/>
              </w:rPr>
              <w:t>PARAM_NAME</w:t>
            </w:r>
          </w:p>
        </w:tc>
        <w:tc>
          <w:tcPr>
            <w:tcW w:w="6520" w:type="dxa"/>
          </w:tcPr>
          <w:p w14:paraId="56088224" w14:textId="62E46E19" w:rsidR="00EE0473" w:rsidRPr="00CD6E68" w:rsidRDefault="00E37296" w:rsidP="00706F21">
            <w:pPr>
              <w:ind w:left="0"/>
            </w:pPr>
            <w:r>
              <w:t>Kenan extended parameter name.</w:t>
            </w:r>
          </w:p>
        </w:tc>
      </w:tr>
      <w:tr w:rsidR="00EE0473" w14:paraId="663587C9" w14:textId="77777777" w:rsidTr="00706F21">
        <w:trPr>
          <w:trHeight w:val="219"/>
        </w:trPr>
        <w:tc>
          <w:tcPr>
            <w:tcW w:w="2552" w:type="dxa"/>
          </w:tcPr>
          <w:p w14:paraId="79FA120A" w14:textId="29928C65" w:rsidR="00EE0473" w:rsidRPr="00602485" w:rsidRDefault="00E37296" w:rsidP="00706F21">
            <w:pPr>
              <w:ind w:left="0"/>
              <w:rPr>
                <w:rFonts w:ascii="Consolas" w:hAnsi="Consolas"/>
              </w:rPr>
            </w:pPr>
            <w:r>
              <w:rPr>
                <w:rFonts w:ascii="Consolas" w:hAnsi="Consolas"/>
              </w:rPr>
              <w:t>PARAM_VALUE</w:t>
            </w:r>
          </w:p>
        </w:tc>
        <w:tc>
          <w:tcPr>
            <w:tcW w:w="6520" w:type="dxa"/>
          </w:tcPr>
          <w:p w14:paraId="0992F7B5" w14:textId="4251515A" w:rsidR="00EE0473" w:rsidRPr="00CD6E68" w:rsidRDefault="00E37296" w:rsidP="00706F21">
            <w:pPr>
              <w:ind w:left="0"/>
            </w:pPr>
            <w:r>
              <w:t>Kenan extended parameter value.</w:t>
            </w:r>
          </w:p>
        </w:tc>
      </w:tr>
      <w:tr w:rsidR="00EE0473" w14:paraId="26237BAC" w14:textId="77777777" w:rsidTr="00706F21">
        <w:trPr>
          <w:trHeight w:val="219"/>
        </w:trPr>
        <w:tc>
          <w:tcPr>
            <w:tcW w:w="2552" w:type="dxa"/>
          </w:tcPr>
          <w:p w14:paraId="2EA70A3B" w14:textId="171A8A07" w:rsidR="00EE0473" w:rsidRPr="00602485" w:rsidRDefault="00E37296" w:rsidP="00706F21">
            <w:pPr>
              <w:ind w:left="0"/>
              <w:rPr>
                <w:rFonts w:ascii="Consolas" w:hAnsi="Consolas"/>
              </w:rPr>
            </w:pPr>
            <w:r>
              <w:rPr>
                <w:rFonts w:ascii="Consolas" w:hAnsi="Consolas"/>
              </w:rPr>
              <w:t>PREV_PARAM_VALUE</w:t>
            </w:r>
          </w:p>
        </w:tc>
        <w:tc>
          <w:tcPr>
            <w:tcW w:w="6520" w:type="dxa"/>
          </w:tcPr>
          <w:p w14:paraId="511ED022" w14:textId="5BDDD200" w:rsidR="00EE0473" w:rsidRPr="00E37296" w:rsidRDefault="00E37296" w:rsidP="00E37296">
            <w:pPr>
              <w:ind w:left="0"/>
            </w:pPr>
            <w:r>
              <w:t>Parameter value before last change. Empty if no change is tracked.</w:t>
            </w:r>
          </w:p>
        </w:tc>
      </w:tr>
      <w:tr w:rsidR="00EE0473" w14:paraId="1364BB83" w14:textId="77777777" w:rsidTr="00706F21">
        <w:trPr>
          <w:trHeight w:val="219"/>
        </w:trPr>
        <w:tc>
          <w:tcPr>
            <w:tcW w:w="2552" w:type="dxa"/>
          </w:tcPr>
          <w:p w14:paraId="3A4C4EBA" w14:textId="534CC6EF" w:rsidR="00EE0473" w:rsidRPr="00602485" w:rsidRDefault="00E37296" w:rsidP="00706F21">
            <w:pPr>
              <w:ind w:left="0"/>
              <w:rPr>
                <w:rFonts w:ascii="Consolas" w:hAnsi="Consolas"/>
              </w:rPr>
            </w:pPr>
            <w:r>
              <w:rPr>
                <w:rFonts w:ascii="Consolas" w:hAnsi="Consolas"/>
              </w:rPr>
              <w:lastRenderedPageBreak/>
              <w:t>LAST_CHG_DT</w:t>
            </w:r>
          </w:p>
        </w:tc>
        <w:tc>
          <w:tcPr>
            <w:tcW w:w="6520" w:type="dxa"/>
          </w:tcPr>
          <w:p w14:paraId="42AA1E99" w14:textId="2765339E" w:rsidR="00EE0473" w:rsidRPr="00E37296" w:rsidRDefault="00E37296" w:rsidP="00E37296">
            <w:pPr>
              <w:ind w:left="0"/>
              <w:rPr>
                <w:sz w:val="18"/>
                <w:szCs w:val="18"/>
              </w:rPr>
            </w:pPr>
            <w:r>
              <w:t>Date of last parameter value change. Empty if no change is tracked.</w:t>
            </w:r>
          </w:p>
        </w:tc>
      </w:tr>
    </w:tbl>
    <w:p w14:paraId="082EE8E9" w14:textId="77777777" w:rsidR="00EE0473" w:rsidRDefault="00EE0473" w:rsidP="00EE0473">
      <w:pPr>
        <w:ind w:left="0"/>
      </w:pPr>
    </w:p>
    <w:p w14:paraId="0AA9D677" w14:textId="77777777" w:rsidR="00EE0473" w:rsidRDefault="00EE0473" w:rsidP="00EE0473">
      <w:pPr>
        <w:ind w:left="0"/>
      </w:pPr>
      <w:r w:rsidRPr="00FF34D5">
        <w:t xml:space="preserve">Please refer to Kenan system documentation for more details on the </w:t>
      </w:r>
      <w:r>
        <w:t xml:space="preserve">output </w:t>
      </w:r>
      <w:r w:rsidRPr="00FF34D5">
        <w:t xml:space="preserve">column </w:t>
      </w:r>
      <w:r>
        <w:t xml:space="preserve">meanings and </w:t>
      </w:r>
      <w:r w:rsidRPr="00FF34D5">
        <w:t>values.</w:t>
      </w:r>
    </w:p>
    <w:p w14:paraId="30953FF7" w14:textId="77777777" w:rsidR="00EE0473" w:rsidRDefault="00EE0473" w:rsidP="00EE0473">
      <w:pPr>
        <w:ind w:left="0"/>
        <w:rPr>
          <w:b/>
          <w:bCs/>
          <w:sz w:val="18"/>
          <w:szCs w:val="18"/>
          <w:highlight w:val="yellow"/>
        </w:rPr>
        <w:sectPr w:rsidR="00EE0473" w:rsidSect="00DB05BF">
          <w:type w:val="continuous"/>
          <w:pgSz w:w="11907" w:h="16840" w:code="9"/>
          <w:pgMar w:top="1440" w:right="1440" w:bottom="1440" w:left="1440" w:header="706" w:footer="490" w:gutter="0"/>
          <w:cols w:space="708"/>
        </w:sectPr>
      </w:pPr>
    </w:p>
    <w:p w14:paraId="68C3AB10" w14:textId="77777777" w:rsidR="00EE0473" w:rsidRDefault="00EE0473" w:rsidP="00EE0473">
      <w:pPr>
        <w:ind w:left="0"/>
        <w:rPr>
          <w:highlight w:val="yellow"/>
        </w:rPr>
      </w:pPr>
    </w:p>
    <w:p w14:paraId="358677D4" w14:textId="77777777" w:rsidR="00EE0473" w:rsidRDefault="00EE0473" w:rsidP="00EE0473">
      <w:pPr>
        <w:ind w:left="0"/>
        <w:rPr>
          <w:highlight w:val="yellow"/>
        </w:rPr>
        <w:sectPr w:rsidR="00EE0473" w:rsidSect="00DB05BF">
          <w:type w:val="continuous"/>
          <w:pgSz w:w="11907" w:h="16840" w:code="9"/>
          <w:pgMar w:top="1440" w:right="1440" w:bottom="1440" w:left="1440" w:header="706" w:footer="490" w:gutter="0"/>
          <w:cols w:space="708"/>
        </w:sectPr>
      </w:pPr>
    </w:p>
    <w:p w14:paraId="02AFD2E4" w14:textId="77777777" w:rsidR="00EE0473" w:rsidRPr="0092019D" w:rsidRDefault="00EE0473" w:rsidP="00EE0473">
      <w:pPr>
        <w:pStyle w:val="Nadpis5"/>
      </w:pPr>
      <w:bookmarkStart w:id="258" w:name="_Toc199412233"/>
      <w:r w:rsidRPr="007659C8">
        <w:t xml:space="preserve">Process </w:t>
      </w:r>
      <w:r>
        <w:t>O</w:t>
      </w:r>
      <w:r w:rsidRPr="007659C8">
        <w:t>verview</w:t>
      </w:r>
      <w:bookmarkEnd w:id="258"/>
    </w:p>
    <w:p w14:paraId="2E3A2442" w14:textId="19A64F14" w:rsidR="00EE0473" w:rsidRPr="007659C8" w:rsidRDefault="00EE0473" w:rsidP="00EE0473">
      <w:pPr>
        <w:ind w:left="0"/>
      </w:pPr>
      <w:r w:rsidRPr="007659C8">
        <w:t xml:space="preserve">Following Kenan tables are queried for </w:t>
      </w:r>
      <w:r>
        <w:t>account extended</w:t>
      </w:r>
      <w:r w:rsidRPr="007659C8">
        <w:t xml:space="preserve"> </w:t>
      </w:r>
      <w:r>
        <w:t xml:space="preserve">data </w:t>
      </w:r>
      <w:r w:rsidRPr="007659C8">
        <w:t>details for given BA:</w:t>
      </w:r>
    </w:p>
    <w:p w14:paraId="078DD0FF" w14:textId="77777777" w:rsidR="00EE0473" w:rsidRPr="007659C8" w:rsidRDefault="00EE0473" w:rsidP="00EE0473">
      <w:pPr>
        <w:ind w:left="0"/>
      </w:pPr>
    </w:p>
    <w:p w14:paraId="40C29E84" w14:textId="4D0B9DC1" w:rsidR="00EE0473" w:rsidRDefault="00EE0473" w:rsidP="00EE0473">
      <w:pPr>
        <w:ind w:left="0"/>
        <w:rPr>
          <w:rFonts w:ascii="Consolas" w:hAnsi="Consolas"/>
        </w:rPr>
      </w:pPr>
      <w:r>
        <w:rPr>
          <w:rFonts w:ascii="Consolas" w:hAnsi="Consolas"/>
        </w:rPr>
        <w:t>CMF_EXT_DATA</w:t>
      </w:r>
    </w:p>
    <w:p w14:paraId="1DFC3514" w14:textId="272CFE0F" w:rsidR="00E37296" w:rsidRPr="009374F7" w:rsidRDefault="00E37296" w:rsidP="00EE0473">
      <w:pPr>
        <w:ind w:left="0"/>
        <w:rPr>
          <w:rFonts w:ascii="Consolas" w:hAnsi="Consolas"/>
        </w:rPr>
      </w:pPr>
      <w:r>
        <w:rPr>
          <w:rFonts w:ascii="Consolas" w:hAnsi="Consolas"/>
        </w:rPr>
        <w:t>VF_CONFIG.VF</w:t>
      </w:r>
      <w:r w:rsidRPr="00E37296">
        <w:rPr>
          <w:rFonts w:ascii="Consolas" w:hAnsi="Consolas"/>
        </w:rPr>
        <w:t>_CMF_EXT_DATA_AUDIT</w:t>
      </w:r>
    </w:p>
    <w:p w14:paraId="054815CF" w14:textId="77777777" w:rsidR="00EE0473" w:rsidRPr="009374F7" w:rsidRDefault="00EE0473" w:rsidP="00EE0473">
      <w:pPr>
        <w:ind w:left="0"/>
        <w:rPr>
          <w:rFonts w:ascii="Consolas" w:hAnsi="Consolas"/>
        </w:rPr>
      </w:pPr>
      <w:r w:rsidRPr="009374F7">
        <w:rPr>
          <w:rFonts w:ascii="Consolas" w:hAnsi="Consolas"/>
        </w:rPr>
        <w:t>DESCRIPTIONS</w:t>
      </w:r>
    </w:p>
    <w:p w14:paraId="5D1681D8" w14:textId="77777777" w:rsidR="00EE0473" w:rsidRPr="007659C8" w:rsidRDefault="00EE0473" w:rsidP="00EE0473">
      <w:pPr>
        <w:pStyle w:val="Nadpis5"/>
      </w:pPr>
      <w:bookmarkStart w:id="259" w:name="_Toc199412234"/>
      <w:r w:rsidRPr="007659C8">
        <w:t xml:space="preserve">Role </w:t>
      </w:r>
      <w:r>
        <w:t>D</w:t>
      </w:r>
      <w:r w:rsidRPr="007659C8">
        <w:t>ifferences</w:t>
      </w:r>
      <w:bookmarkEnd w:id="25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EE0473" w:rsidRPr="007659C8" w14:paraId="73641034" w14:textId="77777777" w:rsidTr="00706F21">
        <w:trPr>
          <w:trHeight w:val="277"/>
        </w:trPr>
        <w:tc>
          <w:tcPr>
            <w:tcW w:w="3490" w:type="dxa"/>
            <w:shd w:val="clear" w:color="auto" w:fill="D9D9D9" w:themeFill="background1" w:themeFillShade="D9"/>
          </w:tcPr>
          <w:p w14:paraId="438016E2" w14:textId="77777777" w:rsidR="00EE0473" w:rsidRPr="007659C8" w:rsidRDefault="00EE0473" w:rsidP="00706F21">
            <w:pPr>
              <w:ind w:left="0"/>
              <w:rPr>
                <w:b/>
                <w:bCs/>
              </w:rPr>
            </w:pPr>
            <w:r w:rsidRPr="007659C8">
              <w:rPr>
                <w:b/>
                <w:bCs/>
              </w:rPr>
              <w:t>Action / Role</w:t>
            </w:r>
          </w:p>
        </w:tc>
        <w:tc>
          <w:tcPr>
            <w:tcW w:w="1163" w:type="dxa"/>
            <w:shd w:val="clear" w:color="auto" w:fill="D9D9D9" w:themeFill="background1" w:themeFillShade="D9"/>
          </w:tcPr>
          <w:p w14:paraId="23FAA6A8" w14:textId="77777777" w:rsidR="00EE0473" w:rsidRPr="007659C8" w:rsidRDefault="00EE0473" w:rsidP="00706F21">
            <w:pPr>
              <w:ind w:left="0"/>
              <w:jc w:val="center"/>
              <w:rPr>
                <w:b/>
                <w:bCs/>
              </w:rPr>
            </w:pPr>
            <w:r w:rsidRPr="007659C8">
              <w:rPr>
                <w:b/>
                <w:bCs/>
              </w:rPr>
              <w:t>ADMIN</w:t>
            </w:r>
          </w:p>
        </w:tc>
        <w:tc>
          <w:tcPr>
            <w:tcW w:w="1163" w:type="dxa"/>
            <w:shd w:val="clear" w:color="auto" w:fill="D9D9D9" w:themeFill="background1" w:themeFillShade="D9"/>
          </w:tcPr>
          <w:p w14:paraId="61D84A9A" w14:textId="77777777" w:rsidR="00EE0473" w:rsidRPr="007659C8" w:rsidRDefault="00EE0473" w:rsidP="00706F21">
            <w:pPr>
              <w:ind w:left="0"/>
              <w:jc w:val="center"/>
              <w:rPr>
                <w:b/>
                <w:bCs/>
              </w:rPr>
            </w:pPr>
            <w:r w:rsidRPr="007659C8">
              <w:rPr>
                <w:b/>
                <w:bCs/>
              </w:rPr>
              <w:t>LEAD</w:t>
            </w:r>
          </w:p>
        </w:tc>
        <w:tc>
          <w:tcPr>
            <w:tcW w:w="1180" w:type="dxa"/>
            <w:shd w:val="clear" w:color="auto" w:fill="D9D9D9" w:themeFill="background1" w:themeFillShade="D9"/>
          </w:tcPr>
          <w:p w14:paraId="41B2F267" w14:textId="77777777" w:rsidR="00EE0473" w:rsidRPr="007659C8" w:rsidRDefault="00EE0473" w:rsidP="00706F21">
            <w:pPr>
              <w:ind w:left="0"/>
              <w:jc w:val="center"/>
              <w:rPr>
                <w:b/>
                <w:bCs/>
              </w:rPr>
            </w:pPr>
            <w:r w:rsidRPr="007659C8">
              <w:rPr>
                <w:b/>
                <w:bCs/>
              </w:rPr>
              <w:t>TESTING-VF</w:t>
            </w:r>
          </w:p>
        </w:tc>
        <w:tc>
          <w:tcPr>
            <w:tcW w:w="1180" w:type="dxa"/>
            <w:shd w:val="clear" w:color="auto" w:fill="D9D9D9" w:themeFill="background1" w:themeFillShade="D9"/>
          </w:tcPr>
          <w:p w14:paraId="090A27F2" w14:textId="77777777" w:rsidR="00EE0473" w:rsidRPr="007659C8" w:rsidRDefault="00EE0473" w:rsidP="00706F21">
            <w:pPr>
              <w:ind w:left="0"/>
              <w:jc w:val="center"/>
              <w:rPr>
                <w:b/>
                <w:bCs/>
              </w:rPr>
            </w:pPr>
            <w:r w:rsidRPr="007659C8">
              <w:rPr>
                <w:b/>
                <w:bCs/>
              </w:rPr>
              <w:t>TESTING-IBM</w:t>
            </w:r>
          </w:p>
        </w:tc>
        <w:tc>
          <w:tcPr>
            <w:tcW w:w="1180" w:type="dxa"/>
            <w:shd w:val="clear" w:color="auto" w:fill="D9D9D9" w:themeFill="background1" w:themeFillShade="D9"/>
          </w:tcPr>
          <w:p w14:paraId="65AB302D" w14:textId="77777777" w:rsidR="00EE0473" w:rsidRPr="007659C8" w:rsidRDefault="00EE0473" w:rsidP="00706F21">
            <w:pPr>
              <w:ind w:left="0"/>
              <w:jc w:val="center"/>
              <w:rPr>
                <w:b/>
                <w:bCs/>
              </w:rPr>
            </w:pPr>
            <w:r w:rsidRPr="007659C8">
              <w:rPr>
                <w:b/>
                <w:bCs/>
              </w:rPr>
              <w:t>TESTING-V2</w:t>
            </w:r>
          </w:p>
        </w:tc>
      </w:tr>
      <w:tr w:rsidR="00EE0473" w14:paraId="1F9F3306" w14:textId="77777777" w:rsidTr="00706F21">
        <w:trPr>
          <w:trHeight w:val="219"/>
        </w:trPr>
        <w:tc>
          <w:tcPr>
            <w:tcW w:w="3490" w:type="dxa"/>
          </w:tcPr>
          <w:p w14:paraId="60CE7D45" w14:textId="0FAEF6AA" w:rsidR="00EE0473" w:rsidRPr="007659C8" w:rsidRDefault="00EE0473" w:rsidP="00706F21">
            <w:pPr>
              <w:ind w:left="0"/>
              <w:rPr>
                <w:b/>
                <w:bCs/>
              </w:rPr>
            </w:pPr>
            <w:r w:rsidRPr="007659C8">
              <w:rPr>
                <w:b/>
                <w:bCs/>
              </w:rPr>
              <w:t xml:space="preserve">Access to </w:t>
            </w:r>
            <w:r>
              <w:rPr>
                <w:b/>
                <w:bCs/>
              </w:rPr>
              <w:t>Account Extended Data</w:t>
            </w:r>
            <w:r w:rsidRPr="007659C8">
              <w:rPr>
                <w:b/>
                <w:bCs/>
              </w:rPr>
              <w:t xml:space="preserve"> Status</w:t>
            </w:r>
          </w:p>
        </w:tc>
        <w:tc>
          <w:tcPr>
            <w:tcW w:w="1163" w:type="dxa"/>
          </w:tcPr>
          <w:p w14:paraId="6CA8ACEF" w14:textId="77777777" w:rsidR="00EE0473" w:rsidRPr="007659C8" w:rsidRDefault="00EE0473" w:rsidP="00706F21">
            <w:pPr>
              <w:ind w:left="0"/>
              <w:jc w:val="center"/>
            </w:pPr>
            <w:r w:rsidRPr="007659C8">
              <w:t>Y</w:t>
            </w:r>
          </w:p>
        </w:tc>
        <w:tc>
          <w:tcPr>
            <w:tcW w:w="1163" w:type="dxa"/>
          </w:tcPr>
          <w:p w14:paraId="1DFF4A1B" w14:textId="77777777" w:rsidR="00EE0473" w:rsidRPr="007659C8" w:rsidRDefault="00EE0473" w:rsidP="00706F21">
            <w:pPr>
              <w:ind w:left="0"/>
              <w:jc w:val="center"/>
            </w:pPr>
            <w:r w:rsidRPr="007659C8">
              <w:t>Y</w:t>
            </w:r>
          </w:p>
        </w:tc>
        <w:tc>
          <w:tcPr>
            <w:tcW w:w="1180" w:type="dxa"/>
          </w:tcPr>
          <w:p w14:paraId="65CABC42" w14:textId="77777777" w:rsidR="00EE0473" w:rsidRPr="007659C8" w:rsidRDefault="00EE0473" w:rsidP="00706F21">
            <w:pPr>
              <w:ind w:left="0"/>
              <w:jc w:val="center"/>
            </w:pPr>
            <w:r w:rsidRPr="007659C8">
              <w:t>N</w:t>
            </w:r>
          </w:p>
        </w:tc>
        <w:tc>
          <w:tcPr>
            <w:tcW w:w="1180" w:type="dxa"/>
          </w:tcPr>
          <w:p w14:paraId="2DA510A3" w14:textId="77777777" w:rsidR="00EE0473" w:rsidRPr="007659C8" w:rsidRDefault="00EE0473" w:rsidP="00706F21">
            <w:pPr>
              <w:ind w:left="0"/>
              <w:jc w:val="center"/>
            </w:pPr>
            <w:r w:rsidRPr="007659C8">
              <w:t>Y</w:t>
            </w:r>
          </w:p>
        </w:tc>
        <w:tc>
          <w:tcPr>
            <w:tcW w:w="1180" w:type="dxa"/>
          </w:tcPr>
          <w:p w14:paraId="307BFCD5" w14:textId="77777777" w:rsidR="00EE0473" w:rsidRPr="00D771E3" w:rsidRDefault="00EE0473" w:rsidP="00706F21">
            <w:pPr>
              <w:ind w:left="0"/>
              <w:jc w:val="center"/>
            </w:pPr>
            <w:r w:rsidRPr="007659C8">
              <w:t>N</w:t>
            </w:r>
          </w:p>
        </w:tc>
      </w:tr>
    </w:tbl>
    <w:p w14:paraId="39753722" w14:textId="77777777" w:rsidR="00EE0473" w:rsidRDefault="00EE0473" w:rsidP="00EE0473"/>
    <w:p w14:paraId="4F154B7E" w14:textId="54C04EE0" w:rsidR="00FB0699" w:rsidRDefault="00FB0699" w:rsidP="00FB0699">
      <w:pPr>
        <w:pStyle w:val="Nadpis3"/>
      </w:pPr>
      <w:bookmarkStart w:id="260" w:name="_Toc199412235"/>
      <w:r>
        <w:t>Kenan Mobile Data Consumption Status</w:t>
      </w:r>
      <w:bookmarkEnd w:id="260"/>
    </w:p>
    <w:p w14:paraId="7EFDEED8" w14:textId="45F6581A" w:rsidR="00FB0699" w:rsidRDefault="00FB0699" w:rsidP="00FB0699">
      <w:pPr>
        <w:ind w:left="0"/>
      </w:pPr>
      <w:r>
        <w:t>In the main grid, select a row with known MSISDN,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Mobile Data Consumption </w:t>
      </w:r>
      <w:r w:rsidRPr="00FF34D5">
        <w:t>in the main menu</w:t>
      </w:r>
      <w:r>
        <w:t xml:space="preserve"> </w:t>
      </w:r>
      <w:r w:rsidRPr="00FF34D5">
        <w:t xml:space="preserve">to open </w:t>
      </w:r>
      <w:r>
        <w:t xml:space="preserve">Kenan Mobile Data Consumption Status form. Details of mobile data consumption records stored in Kenan DB for the provided MSISDN will be displayed. </w:t>
      </w:r>
    </w:p>
    <w:p w14:paraId="0DCEF2DF" w14:textId="77777777" w:rsidR="009A4FFD" w:rsidRDefault="009A4FFD" w:rsidP="00FB0699">
      <w:pPr>
        <w:ind w:left="0"/>
      </w:pPr>
    </w:p>
    <w:p w14:paraId="4FE47ED9" w14:textId="77777777" w:rsidR="009A4FFD" w:rsidRDefault="009A4FFD" w:rsidP="009A4FFD">
      <w:pPr>
        <w:ind w:left="0"/>
      </w:pPr>
      <w:r>
        <w:rPr>
          <w:noProof/>
        </w:rPr>
        <w:drawing>
          <wp:inline distT="0" distB="0" distL="0" distR="0" wp14:anchorId="23E60474" wp14:editId="4A45A950">
            <wp:extent cx="5732145" cy="3340100"/>
            <wp:effectExtent l="0" t="0" r="1905" b="0"/>
            <wp:docPr id="142023125" name="Obrázek 1" descr="Obsah obrázku text, snímek obrazovky, displej,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23125" name="Obrázek 1" descr="Obsah obrázku text, snímek obrazovky, displej, software&#10;&#10;Popis byl vytvořen automaticky"/>
                    <pic:cNvPicPr/>
                  </pic:nvPicPr>
                  <pic:blipFill>
                    <a:blip r:embed="rId168"/>
                    <a:stretch>
                      <a:fillRect/>
                    </a:stretch>
                  </pic:blipFill>
                  <pic:spPr>
                    <a:xfrm>
                      <a:off x="0" y="0"/>
                      <a:ext cx="5732145" cy="3340100"/>
                    </a:xfrm>
                    <a:prstGeom prst="rect">
                      <a:avLst/>
                    </a:prstGeom>
                  </pic:spPr>
                </pic:pic>
              </a:graphicData>
            </a:graphic>
          </wp:inline>
        </w:drawing>
      </w:r>
    </w:p>
    <w:p w14:paraId="0BE323ED" w14:textId="77777777" w:rsidR="009A4FFD" w:rsidRPr="00BE3FE1" w:rsidRDefault="009A4FFD" w:rsidP="009A4FFD">
      <w:pPr>
        <w:ind w:left="0"/>
        <w:jc w:val="center"/>
        <w:rPr>
          <w:i/>
          <w:iCs w:val="0"/>
          <w:sz w:val="18"/>
          <w:szCs w:val="18"/>
        </w:rPr>
      </w:pPr>
      <w:r w:rsidRPr="00BE3FE1">
        <w:rPr>
          <w:i/>
          <w:iCs w:val="0"/>
          <w:sz w:val="18"/>
          <w:szCs w:val="18"/>
        </w:rPr>
        <w:t xml:space="preserve">Kenan </w:t>
      </w:r>
      <w:r>
        <w:rPr>
          <w:i/>
          <w:iCs w:val="0"/>
          <w:sz w:val="18"/>
          <w:szCs w:val="18"/>
        </w:rPr>
        <w:t>Mobile Data Consumption</w:t>
      </w:r>
      <w:r w:rsidRPr="00BE3FE1">
        <w:rPr>
          <w:i/>
          <w:iCs w:val="0"/>
          <w:sz w:val="18"/>
          <w:szCs w:val="18"/>
        </w:rPr>
        <w:t xml:space="preserve"> Status form</w:t>
      </w:r>
      <w:r>
        <w:rPr>
          <w:i/>
          <w:iCs w:val="0"/>
          <w:sz w:val="18"/>
          <w:szCs w:val="18"/>
        </w:rPr>
        <w:t xml:space="preserve"> – data set “Received”</w:t>
      </w:r>
    </w:p>
    <w:p w14:paraId="01CDD156" w14:textId="77777777" w:rsidR="009A4FFD" w:rsidRDefault="009A4FFD" w:rsidP="00FB0699">
      <w:pPr>
        <w:ind w:left="0"/>
      </w:pPr>
    </w:p>
    <w:p w14:paraId="3BD4C5A2" w14:textId="77777777" w:rsidR="001F5C87" w:rsidRDefault="001F5C87" w:rsidP="001F5C87">
      <w:pPr>
        <w:pStyle w:val="Nadpis6"/>
      </w:pPr>
      <w:bookmarkStart w:id="261" w:name="_Toc199412236"/>
      <w:r>
        <w:t>Form-specific button controls</w:t>
      </w:r>
      <w:bookmarkEnd w:id="261"/>
    </w:p>
    <w:p w14:paraId="6CAE9C55" w14:textId="77777777" w:rsidR="001F5C87" w:rsidRDefault="001F5C87" w:rsidP="001F5C87">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1F5C87" w:rsidRPr="00DF00E8" w14:paraId="05599225" w14:textId="77777777" w:rsidTr="00825EC1">
        <w:trPr>
          <w:trHeight w:val="701"/>
        </w:trPr>
        <w:tc>
          <w:tcPr>
            <w:tcW w:w="1530" w:type="dxa"/>
            <w:shd w:val="clear" w:color="auto" w:fill="D9D9D9" w:themeFill="background1" w:themeFillShade="D9"/>
          </w:tcPr>
          <w:p w14:paraId="01B069D6" w14:textId="77777777" w:rsidR="001F5C87" w:rsidRPr="00DF00E8" w:rsidRDefault="001F5C87" w:rsidP="00825EC1">
            <w:pPr>
              <w:ind w:left="0"/>
              <w:rPr>
                <w:b/>
                <w:bCs/>
              </w:rPr>
            </w:pPr>
            <w:r>
              <w:rPr>
                <w:b/>
                <w:bCs/>
              </w:rPr>
              <w:t>Button Caption</w:t>
            </w:r>
          </w:p>
        </w:tc>
        <w:tc>
          <w:tcPr>
            <w:tcW w:w="7826" w:type="dxa"/>
            <w:shd w:val="clear" w:color="auto" w:fill="D9D9D9" w:themeFill="background1" w:themeFillShade="D9"/>
          </w:tcPr>
          <w:p w14:paraId="67D8DB15" w14:textId="77777777" w:rsidR="001F5C87" w:rsidRPr="00DF00E8" w:rsidRDefault="001F5C87" w:rsidP="00825EC1">
            <w:pPr>
              <w:ind w:left="0"/>
              <w:rPr>
                <w:b/>
                <w:bCs/>
              </w:rPr>
            </w:pPr>
            <w:r w:rsidRPr="00DF00E8">
              <w:rPr>
                <w:b/>
                <w:bCs/>
              </w:rPr>
              <w:t>Description</w:t>
            </w:r>
          </w:p>
        </w:tc>
      </w:tr>
      <w:tr w:rsidR="001F5C87" w:rsidRPr="00DF00E8" w14:paraId="363B528F" w14:textId="77777777" w:rsidTr="001F5C87">
        <w:trPr>
          <w:trHeight w:val="701"/>
        </w:trPr>
        <w:tc>
          <w:tcPr>
            <w:tcW w:w="1530" w:type="dxa"/>
            <w:shd w:val="clear" w:color="auto" w:fill="FFFFFF" w:themeFill="background1"/>
          </w:tcPr>
          <w:p w14:paraId="6DCCB76E" w14:textId="471ADAA5" w:rsidR="001F5C87" w:rsidRDefault="001F5C87" w:rsidP="001F5C87">
            <w:pPr>
              <w:ind w:left="0"/>
              <w:rPr>
                <w:b/>
                <w:bCs/>
                <w:sz w:val="18"/>
                <w:szCs w:val="18"/>
              </w:rPr>
            </w:pPr>
            <w:r>
              <w:rPr>
                <w:b/>
                <w:bCs/>
                <w:sz w:val="18"/>
                <w:szCs w:val="18"/>
              </w:rPr>
              <w:lastRenderedPageBreak/>
              <w:t>Process</w:t>
            </w:r>
          </w:p>
          <w:p w14:paraId="03A51BC8" w14:textId="61A5DDE9" w:rsidR="001F5C87" w:rsidRDefault="001F5C87" w:rsidP="001F5C87">
            <w:pPr>
              <w:ind w:left="0"/>
              <w:rPr>
                <w:b/>
                <w:bCs/>
              </w:rPr>
            </w:pPr>
            <w:r>
              <w:rPr>
                <w:b/>
                <w:bCs/>
                <w:noProof/>
                <w:sz w:val="18"/>
                <w:szCs w:val="18"/>
              </w:rPr>
              <w:drawing>
                <wp:inline distT="0" distB="0" distL="0" distR="0" wp14:anchorId="333F23AA" wp14:editId="55F59A7F">
                  <wp:extent cx="152400" cy="152400"/>
                  <wp:effectExtent l="0" t="0" r="0" b="0"/>
                  <wp:docPr id="267598502" name="Obrázek 267598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598502" name="Obrázek 267598502"/>
                          <pic:cNvPicPr/>
                        </pic:nvPicPr>
                        <pic:blipFill>
                          <a:blip r:embed="rId16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shd w:val="clear" w:color="auto" w:fill="FFFFFF" w:themeFill="background1"/>
          </w:tcPr>
          <w:p w14:paraId="1C391EDF" w14:textId="0DAF4023" w:rsidR="001F5C87" w:rsidRDefault="001F5C87" w:rsidP="001F5C87">
            <w:pPr>
              <w:ind w:left="0"/>
            </w:pPr>
            <w:r>
              <w:t xml:space="preserve">Runs stored procedure to processes received records. The records are guided (assigned Kenan account, customer server and subscriber identifiers) and copied to appropriate customer server for later use by INEXT. </w:t>
            </w:r>
          </w:p>
          <w:p w14:paraId="56621B0A" w14:textId="77777777" w:rsidR="001F5C87" w:rsidRDefault="001F5C87" w:rsidP="001F5C87">
            <w:pPr>
              <w:ind w:left="0"/>
            </w:pPr>
          </w:p>
          <w:p w14:paraId="70277EE0" w14:textId="7CB1AA70" w:rsidR="001F5C87" w:rsidRPr="00DF00E8" w:rsidRDefault="001F5C87" w:rsidP="001F5C87">
            <w:pPr>
              <w:ind w:left="0"/>
              <w:rPr>
                <w:b/>
                <w:bCs/>
              </w:rPr>
            </w:pPr>
            <w:r>
              <w:rPr>
                <w:b/>
                <w:bCs/>
              </w:rPr>
              <w:t>NOTE</w:t>
            </w:r>
            <w:r w:rsidRPr="00A37D6A">
              <w:rPr>
                <w:b/>
                <w:bCs/>
              </w:rPr>
              <w:t>:</w:t>
            </w:r>
            <w:r>
              <w:t xml:space="preserve"> Only successfully processed records are picked by INEXT and extracted into invoice XML.</w:t>
            </w:r>
            <w:r w:rsidRPr="00B62EB8">
              <w:t xml:space="preserve"> </w:t>
            </w:r>
            <w:r>
              <w:rPr>
                <w:b/>
                <w:bCs/>
              </w:rPr>
              <w:br/>
            </w:r>
          </w:p>
        </w:tc>
      </w:tr>
      <w:tr w:rsidR="001F5C87" w:rsidRPr="00AD3D46" w14:paraId="59226DE6" w14:textId="77777777" w:rsidTr="00825EC1">
        <w:trPr>
          <w:trHeight w:val="219"/>
        </w:trPr>
        <w:tc>
          <w:tcPr>
            <w:tcW w:w="1530" w:type="dxa"/>
          </w:tcPr>
          <w:p w14:paraId="584853EE" w14:textId="77777777" w:rsidR="001F5C87" w:rsidRDefault="001F5C87" w:rsidP="00825EC1">
            <w:pPr>
              <w:ind w:left="0"/>
              <w:rPr>
                <w:b/>
                <w:bCs/>
                <w:sz w:val="18"/>
                <w:szCs w:val="18"/>
              </w:rPr>
            </w:pPr>
            <w:r>
              <w:rPr>
                <w:b/>
                <w:bCs/>
                <w:sz w:val="18"/>
                <w:szCs w:val="18"/>
              </w:rPr>
              <w:t>Delete</w:t>
            </w:r>
          </w:p>
          <w:p w14:paraId="69C8BE08" w14:textId="77777777" w:rsidR="001F5C87" w:rsidRDefault="001F5C87" w:rsidP="00825EC1">
            <w:pPr>
              <w:ind w:left="0"/>
              <w:rPr>
                <w:b/>
                <w:bCs/>
                <w:sz w:val="18"/>
                <w:szCs w:val="18"/>
              </w:rPr>
            </w:pPr>
            <w:r>
              <w:rPr>
                <w:b/>
                <w:bCs/>
                <w:noProof/>
                <w:sz w:val="18"/>
                <w:szCs w:val="18"/>
              </w:rPr>
              <w:drawing>
                <wp:inline distT="0" distB="0" distL="0" distR="0" wp14:anchorId="7144E14E" wp14:editId="7A84601F">
                  <wp:extent cx="152400" cy="152400"/>
                  <wp:effectExtent l="0" t="0" r="0" b="0"/>
                  <wp:docPr id="1759900225" name="Obrázek 1759900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Obrázek 408"/>
                          <pic:cNvPicPr/>
                        </pic:nvPicPr>
                        <pic:blipFill>
                          <a:blip r:embed="rId1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552F1A50" w14:textId="4745FC24" w:rsidR="001F5C87" w:rsidRDefault="001F5C87" w:rsidP="00825EC1">
            <w:pPr>
              <w:ind w:left="0"/>
            </w:pPr>
            <w:r>
              <w:t xml:space="preserve">Removes </w:t>
            </w:r>
            <w:r w:rsidRPr="00B62EB8">
              <w:rPr>
                <w:u w:val="single"/>
              </w:rPr>
              <w:t>selected</w:t>
            </w:r>
            <w:r>
              <w:t xml:space="preserve"> records from Kenan database and reloads the grid.</w:t>
            </w:r>
          </w:p>
          <w:p w14:paraId="31EA0ECC" w14:textId="77777777" w:rsidR="001F5C87" w:rsidRDefault="001F5C87" w:rsidP="00825EC1">
            <w:pPr>
              <w:ind w:left="0"/>
            </w:pPr>
          </w:p>
          <w:p w14:paraId="7B4675CF" w14:textId="5B708A84" w:rsidR="001F5C87" w:rsidRDefault="001F5C87" w:rsidP="00825EC1">
            <w:pPr>
              <w:ind w:left="0"/>
            </w:pPr>
            <w:r>
              <w:rPr>
                <w:b/>
                <w:bCs/>
              </w:rPr>
              <w:t>NOTE</w:t>
            </w:r>
            <w:r w:rsidRPr="00A37D6A">
              <w:rPr>
                <w:b/>
                <w:bCs/>
              </w:rPr>
              <w:t>:</w:t>
            </w:r>
            <w:r>
              <w:t xml:space="preserve"> The records are removed from both admin and customer tables.</w:t>
            </w:r>
            <w:r w:rsidRPr="00B62EB8">
              <w:t xml:space="preserve"> </w:t>
            </w:r>
            <w:r>
              <w:rPr>
                <w:b/>
                <w:bCs/>
              </w:rPr>
              <w:br/>
            </w:r>
          </w:p>
        </w:tc>
      </w:tr>
    </w:tbl>
    <w:p w14:paraId="18DEF962" w14:textId="77777777" w:rsidR="001F5C87" w:rsidRDefault="001F5C87" w:rsidP="001F5C87">
      <w:pPr>
        <w:ind w:left="0"/>
        <w:rPr>
          <w:b/>
          <w:bCs/>
          <w:sz w:val="18"/>
          <w:szCs w:val="18"/>
          <w:highlight w:val="yellow"/>
        </w:rPr>
      </w:pPr>
    </w:p>
    <w:p w14:paraId="75979BAC" w14:textId="77777777" w:rsidR="008C7DAC" w:rsidRDefault="008C7DAC" w:rsidP="008C7DAC">
      <w:pPr>
        <w:pStyle w:val="Nadpis5"/>
      </w:pPr>
      <w:bookmarkStart w:id="262" w:name="_Toc199412237"/>
      <w:r>
        <w:t>Output Data</w:t>
      </w:r>
      <w:bookmarkEnd w:id="262"/>
    </w:p>
    <w:p w14:paraId="543C1B75" w14:textId="77777777" w:rsidR="008C7DAC" w:rsidRPr="00340FA5" w:rsidRDefault="008C7DAC" w:rsidP="008C7DAC">
      <w:pPr>
        <w:ind w:left="0"/>
      </w:pPr>
      <w:r w:rsidRPr="00340FA5">
        <w:t>Following data sets are available to display:</w:t>
      </w:r>
    </w:p>
    <w:p w14:paraId="20F628A7" w14:textId="77777777" w:rsidR="008C7DAC" w:rsidRDefault="008C7DAC" w:rsidP="008C7DAC">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8C7DAC" w:rsidRPr="00DF00E8" w14:paraId="1E7C9ACD" w14:textId="77777777" w:rsidTr="00F50022">
        <w:trPr>
          <w:trHeight w:val="701"/>
        </w:trPr>
        <w:tc>
          <w:tcPr>
            <w:tcW w:w="1656" w:type="dxa"/>
            <w:shd w:val="clear" w:color="auto" w:fill="D9D9D9" w:themeFill="background1" w:themeFillShade="D9"/>
          </w:tcPr>
          <w:p w14:paraId="1E825DA5" w14:textId="77777777" w:rsidR="008C7DAC" w:rsidRPr="00DF00E8" w:rsidRDefault="008C7DAC" w:rsidP="00F50022">
            <w:pPr>
              <w:ind w:left="0"/>
              <w:rPr>
                <w:b/>
                <w:bCs/>
              </w:rPr>
            </w:pPr>
            <w:r>
              <w:rPr>
                <w:b/>
                <w:bCs/>
              </w:rPr>
              <w:t>Data Set</w:t>
            </w:r>
          </w:p>
        </w:tc>
        <w:tc>
          <w:tcPr>
            <w:tcW w:w="7700" w:type="dxa"/>
            <w:shd w:val="clear" w:color="auto" w:fill="D9D9D9" w:themeFill="background1" w:themeFillShade="D9"/>
          </w:tcPr>
          <w:p w14:paraId="0A4F47A7" w14:textId="77777777" w:rsidR="008C7DAC" w:rsidRPr="00DF00E8" w:rsidRDefault="008C7DAC" w:rsidP="00F50022">
            <w:pPr>
              <w:ind w:left="0"/>
              <w:rPr>
                <w:b/>
                <w:bCs/>
              </w:rPr>
            </w:pPr>
            <w:r w:rsidRPr="00DF00E8">
              <w:rPr>
                <w:b/>
                <w:bCs/>
              </w:rPr>
              <w:t>Description</w:t>
            </w:r>
          </w:p>
        </w:tc>
      </w:tr>
      <w:tr w:rsidR="008C7DAC" w14:paraId="2801EC39" w14:textId="77777777" w:rsidTr="00F50022">
        <w:trPr>
          <w:trHeight w:val="219"/>
        </w:trPr>
        <w:tc>
          <w:tcPr>
            <w:tcW w:w="1656" w:type="dxa"/>
          </w:tcPr>
          <w:p w14:paraId="2D4B68BD" w14:textId="451FC9B9" w:rsidR="008C7DAC" w:rsidRDefault="008C7DAC" w:rsidP="00F50022">
            <w:pPr>
              <w:ind w:left="0"/>
              <w:rPr>
                <w:b/>
                <w:bCs/>
                <w:sz w:val="18"/>
                <w:szCs w:val="18"/>
              </w:rPr>
            </w:pPr>
            <w:r>
              <w:rPr>
                <w:b/>
                <w:bCs/>
                <w:sz w:val="18"/>
                <w:szCs w:val="18"/>
              </w:rPr>
              <w:t>Received</w:t>
            </w:r>
          </w:p>
          <w:p w14:paraId="40FDF254" w14:textId="77777777" w:rsidR="008C7DAC" w:rsidRPr="00397B3B" w:rsidRDefault="008C7DAC" w:rsidP="00F50022">
            <w:pPr>
              <w:rPr>
                <w:sz w:val="18"/>
                <w:szCs w:val="18"/>
              </w:rPr>
            </w:pPr>
          </w:p>
        </w:tc>
        <w:tc>
          <w:tcPr>
            <w:tcW w:w="7700" w:type="dxa"/>
          </w:tcPr>
          <w:p w14:paraId="694647EC" w14:textId="0BEAF6F3" w:rsidR="008C7DAC" w:rsidRDefault="008C7DAC" w:rsidP="00F50022">
            <w:pPr>
              <w:ind w:left="0"/>
            </w:pPr>
            <w:r>
              <w:t xml:space="preserve">Shows data consumption records stored into Kenan by EMM and their processing status. Data are retrieved from table </w:t>
            </w:r>
            <w:r w:rsidRPr="008C7DAC">
              <w:rPr>
                <w:rFonts w:ascii="Consolas" w:hAnsi="Consolas"/>
              </w:rPr>
              <w:t>VF_CONFIG. VF_MOBILE_DATA_CONSUMPTION</w:t>
            </w:r>
            <w:r>
              <w:t xml:space="preserve"> on Kenan admin DB.</w:t>
            </w:r>
            <w:r w:rsidR="00F81A3A">
              <w:br/>
            </w:r>
            <w:r w:rsidR="00F81A3A">
              <w:br/>
            </w:r>
            <w:r w:rsidR="00F81A3A">
              <w:rPr>
                <w:b/>
                <w:bCs/>
              </w:rPr>
              <w:t>NOTE</w:t>
            </w:r>
            <w:r w:rsidR="00F81A3A" w:rsidRPr="00A37D6A">
              <w:rPr>
                <w:b/>
                <w:bCs/>
              </w:rPr>
              <w:t>:</w:t>
            </w:r>
            <w:r w:rsidR="00F81A3A">
              <w:t xml:space="preserve"> Processed records are removed from the admin table when they are older than 180 days.</w:t>
            </w:r>
          </w:p>
          <w:p w14:paraId="4842068B" w14:textId="740281EE" w:rsidR="008C7DAC" w:rsidRDefault="008C7DAC" w:rsidP="00F50022">
            <w:pPr>
              <w:ind w:left="0"/>
            </w:pPr>
          </w:p>
        </w:tc>
      </w:tr>
      <w:tr w:rsidR="008C7DAC" w14:paraId="4C750502" w14:textId="77777777" w:rsidTr="00F50022">
        <w:trPr>
          <w:trHeight w:val="219"/>
        </w:trPr>
        <w:tc>
          <w:tcPr>
            <w:tcW w:w="1656" w:type="dxa"/>
          </w:tcPr>
          <w:p w14:paraId="6CD0057F" w14:textId="44D9CC2F" w:rsidR="008C7DAC" w:rsidRPr="00B23995" w:rsidRDefault="008C7DAC" w:rsidP="00F50022">
            <w:pPr>
              <w:ind w:left="0"/>
              <w:rPr>
                <w:b/>
                <w:bCs/>
                <w:sz w:val="18"/>
                <w:szCs w:val="18"/>
              </w:rPr>
            </w:pPr>
            <w:r>
              <w:rPr>
                <w:b/>
                <w:bCs/>
                <w:sz w:val="18"/>
                <w:szCs w:val="18"/>
              </w:rPr>
              <w:t>Processed</w:t>
            </w:r>
          </w:p>
        </w:tc>
        <w:tc>
          <w:tcPr>
            <w:tcW w:w="7700" w:type="dxa"/>
          </w:tcPr>
          <w:p w14:paraId="036FBB39" w14:textId="02AF061A" w:rsidR="008C7DAC" w:rsidRDefault="008C7DAC" w:rsidP="00F50022">
            <w:pPr>
              <w:ind w:left="0"/>
            </w:pPr>
            <w:r>
              <w:t xml:space="preserve">Shows data consumption records already processed by Kenan. Data are retrieved from table </w:t>
            </w:r>
            <w:r w:rsidRPr="008C7DAC">
              <w:rPr>
                <w:rFonts w:ascii="Consolas" w:hAnsi="Consolas"/>
              </w:rPr>
              <w:t>VF_CONFIG. VF_MOBILE_DATA_CONSUMPTION</w:t>
            </w:r>
            <w:r>
              <w:rPr>
                <w:rFonts w:ascii="Consolas" w:hAnsi="Consolas"/>
              </w:rPr>
              <w:t>_CUST</w:t>
            </w:r>
            <w:r>
              <w:t xml:space="preserve"> on Kenan customer DB where billing account holding the provided input MSISDN belongs.</w:t>
            </w:r>
          </w:p>
          <w:p w14:paraId="706E2457" w14:textId="1F3F9035" w:rsidR="008C7DAC" w:rsidRDefault="008C7DAC" w:rsidP="00F50022">
            <w:pPr>
              <w:ind w:left="0"/>
            </w:pPr>
          </w:p>
        </w:tc>
      </w:tr>
    </w:tbl>
    <w:p w14:paraId="5D260F9C" w14:textId="77777777" w:rsidR="008C7DAC" w:rsidRDefault="008C7DAC" w:rsidP="008C7DAC">
      <w:pPr>
        <w:ind w:left="0"/>
        <w:rPr>
          <w:b/>
          <w:bCs/>
          <w:sz w:val="18"/>
          <w:szCs w:val="18"/>
        </w:rPr>
      </w:pPr>
    </w:p>
    <w:p w14:paraId="62528CD5" w14:textId="77777777" w:rsidR="00FB0699" w:rsidRDefault="00FB0699" w:rsidP="00FB0699">
      <w:pPr>
        <w:ind w:left="0"/>
      </w:pPr>
      <w:r>
        <w:t>Following data are returned:</w:t>
      </w:r>
    </w:p>
    <w:p w14:paraId="13F1C556" w14:textId="77777777" w:rsidR="00FB0699" w:rsidRDefault="00FB0699" w:rsidP="00FB0699">
      <w:pPr>
        <w:ind w:left="0"/>
      </w:pPr>
    </w:p>
    <w:tbl>
      <w:tblPr>
        <w:tblStyle w:val="Mkatabulky"/>
        <w:tblW w:w="9072" w:type="dxa"/>
        <w:tblInd w:w="-5" w:type="dxa"/>
        <w:tblLook w:val="04A0" w:firstRow="1" w:lastRow="0" w:firstColumn="1" w:lastColumn="0" w:noHBand="0" w:noVBand="1"/>
      </w:tblPr>
      <w:tblGrid>
        <w:gridCol w:w="2497"/>
        <w:gridCol w:w="6575"/>
      </w:tblGrid>
      <w:tr w:rsidR="00FB0699" w:rsidRPr="00DF00E8" w14:paraId="36B0236E" w14:textId="77777777" w:rsidTr="00F50022">
        <w:trPr>
          <w:trHeight w:val="277"/>
        </w:trPr>
        <w:tc>
          <w:tcPr>
            <w:tcW w:w="2552" w:type="dxa"/>
            <w:shd w:val="clear" w:color="auto" w:fill="D9D9D9" w:themeFill="background1" w:themeFillShade="D9"/>
          </w:tcPr>
          <w:p w14:paraId="3D2C34AE" w14:textId="77777777" w:rsidR="00FB0699" w:rsidRPr="00DF00E8" w:rsidRDefault="00FB0699" w:rsidP="00F50022">
            <w:pPr>
              <w:ind w:left="0"/>
              <w:rPr>
                <w:b/>
                <w:bCs/>
              </w:rPr>
            </w:pPr>
            <w:r>
              <w:rPr>
                <w:b/>
                <w:bCs/>
              </w:rPr>
              <w:t xml:space="preserve">Column </w:t>
            </w:r>
          </w:p>
        </w:tc>
        <w:tc>
          <w:tcPr>
            <w:tcW w:w="6520" w:type="dxa"/>
            <w:shd w:val="clear" w:color="auto" w:fill="D9D9D9" w:themeFill="background1" w:themeFillShade="D9"/>
          </w:tcPr>
          <w:p w14:paraId="63EDD924" w14:textId="77777777" w:rsidR="00FB0699" w:rsidRDefault="00FB0699" w:rsidP="00F50022">
            <w:pPr>
              <w:ind w:left="0"/>
              <w:rPr>
                <w:b/>
                <w:bCs/>
              </w:rPr>
            </w:pPr>
            <w:r>
              <w:rPr>
                <w:b/>
                <w:bCs/>
              </w:rPr>
              <w:t>Description</w:t>
            </w:r>
          </w:p>
        </w:tc>
      </w:tr>
      <w:tr w:rsidR="00FB0699" w14:paraId="1093112A" w14:textId="77777777" w:rsidTr="00F50022">
        <w:trPr>
          <w:trHeight w:val="219"/>
        </w:trPr>
        <w:tc>
          <w:tcPr>
            <w:tcW w:w="2552" w:type="dxa"/>
          </w:tcPr>
          <w:p w14:paraId="1E4BF546" w14:textId="697F628C" w:rsidR="00FB0699" w:rsidRPr="00602485" w:rsidRDefault="00FB0699" w:rsidP="00F50022">
            <w:pPr>
              <w:ind w:left="0"/>
              <w:rPr>
                <w:rFonts w:ascii="Consolas" w:hAnsi="Consolas"/>
              </w:rPr>
            </w:pPr>
            <w:r>
              <w:rPr>
                <w:rFonts w:ascii="Consolas" w:hAnsi="Consolas"/>
              </w:rPr>
              <w:t>ID</w:t>
            </w:r>
          </w:p>
        </w:tc>
        <w:tc>
          <w:tcPr>
            <w:tcW w:w="6520" w:type="dxa"/>
          </w:tcPr>
          <w:p w14:paraId="630D4EC0" w14:textId="3C60CA1B" w:rsidR="00FB0699" w:rsidRPr="00CD6E68" w:rsidRDefault="00FB0699" w:rsidP="00F50022">
            <w:pPr>
              <w:ind w:left="0"/>
            </w:pPr>
            <w:r>
              <w:t>Mobile data usage record ID.</w:t>
            </w:r>
          </w:p>
        </w:tc>
      </w:tr>
      <w:tr w:rsidR="00FB0699" w14:paraId="36124A3E" w14:textId="77777777" w:rsidTr="00F50022">
        <w:trPr>
          <w:trHeight w:val="219"/>
        </w:trPr>
        <w:tc>
          <w:tcPr>
            <w:tcW w:w="2552" w:type="dxa"/>
          </w:tcPr>
          <w:p w14:paraId="750643EF" w14:textId="78142AF8" w:rsidR="00FB0699" w:rsidRPr="00602485" w:rsidRDefault="00FB0699" w:rsidP="00F50022">
            <w:pPr>
              <w:ind w:left="0"/>
              <w:rPr>
                <w:rFonts w:ascii="Consolas" w:hAnsi="Consolas"/>
              </w:rPr>
            </w:pPr>
            <w:r>
              <w:rPr>
                <w:rFonts w:ascii="Consolas" w:hAnsi="Consolas"/>
              </w:rPr>
              <w:t>MSISDN</w:t>
            </w:r>
          </w:p>
        </w:tc>
        <w:tc>
          <w:tcPr>
            <w:tcW w:w="6520" w:type="dxa"/>
          </w:tcPr>
          <w:p w14:paraId="0C691333" w14:textId="089472E4" w:rsidR="00FB0699" w:rsidRPr="00CD6E68" w:rsidRDefault="00FB0699" w:rsidP="00F50022">
            <w:pPr>
              <w:ind w:left="0"/>
            </w:pPr>
            <w:r>
              <w:t>MSISDN that the mobile data usage record is related to.</w:t>
            </w:r>
          </w:p>
        </w:tc>
      </w:tr>
      <w:tr w:rsidR="00FB0699" w14:paraId="0E4B3D1D" w14:textId="77777777" w:rsidTr="00F50022">
        <w:trPr>
          <w:trHeight w:val="219"/>
        </w:trPr>
        <w:tc>
          <w:tcPr>
            <w:tcW w:w="2552" w:type="dxa"/>
          </w:tcPr>
          <w:p w14:paraId="76B707A2" w14:textId="7E3209A5" w:rsidR="00FB0699" w:rsidRPr="00602485" w:rsidRDefault="00FB0699" w:rsidP="00F50022">
            <w:pPr>
              <w:ind w:left="0"/>
              <w:rPr>
                <w:rFonts w:ascii="Consolas" w:hAnsi="Consolas"/>
              </w:rPr>
            </w:pPr>
            <w:r>
              <w:rPr>
                <w:rFonts w:ascii="Consolas" w:hAnsi="Consolas"/>
              </w:rPr>
              <w:t>START_DATE</w:t>
            </w:r>
          </w:p>
        </w:tc>
        <w:tc>
          <w:tcPr>
            <w:tcW w:w="6520" w:type="dxa"/>
          </w:tcPr>
          <w:p w14:paraId="66ACCD42" w14:textId="658688EF" w:rsidR="00FB0699" w:rsidRPr="00CD6E68" w:rsidRDefault="00FB0699" w:rsidP="00F50022">
            <w:pPr>
              <w:ind w:left="0"/>
            </w:pPr>
            <w:r>
              <w:t>Start datetime of the mobile data usage.</w:t>
            </w:r>
          </w:p>
        </w:tc>
      </w:tr>
      <w:tr w:rsidR="00FB0699" w14:paraId="6FC5E6C9" w14:textId="77777777" w:rsidTr="00F50022">
        <w:trPr>
          <w:trHeight w:val="219"/>
        </w:trPr>
        <w:tc>
          <w:tcPr>
            <w:tcW w:w="2552" w:type="dxa"/>
          </w:tcPr>
          <w:p w14:paraId="777436BB" w14:textId="73582D4E" w:rsidR="00FB0699" w:rsidRPr="00602485" w:rsidRDefault="00FB0699" w:rsidP="00F50022">
            <w:pPr>
              <w:ind w:left="0"/>
              <w:rPr>
                <w:rFonts w:ascii="Consolas" w:hAnsi="Consolas"/>
              </w:rPr>
            </w:pPr>
            <w:r>
              <w:rPr>
                <w:rFonts w:ascii="Consolas" w:hAnsi="Consolas"/>
              </w:rPr>
              <w:t>END_DATE</w:t>
            </w:r>
          </w:p>
        </w:tc>
        <w:tc>
          <w:tcPr>
            <w:tcW w:w="6520" w:type="dxa"/>
          </w:tcPr>
          <w:p w14:paraId="4064A2CA" w14:textId="39B0B425" w:rsidR="00FB0699" w:rsidRPr="00E37296" w:rsidRDefault="00FB0699" w:rsidP="00F50022">
            <w:pPr>
              <w:ind w:left="0"/>
            </w:pPr>
            <w:r>
              <w:t>End datetime of the mobile data usage.</w:t>
            </w:r>
          </w:p>
        </w:tc>
      </w:tr>
      <w:tr w:rsidR="00FB0699" w14:paraId="1A658FD6" w14:textId="77777777" w:rsidTr="00F50022">
        <w:trPr>
          <w:trHeight w:val="219"/>
        </w:trPr>
        <w:tc>
          <w:tcPr>
            <w:tcW w:w="2552" w:type="dxa"/>
          </w:tcPr>
          <w:p w14:paraId="1633B132" w14:textId="30A69DCF" w:rsidR="00FB0699" w:rsidRPr="00602485" w:rsidRDefault="00FB0699" w:rsidP="00F50022">
            <w:pPr>
              <w:ind w:left="0"/>
              <w:rPr>
                <w:rFonts w:ascii="Consolas" w:hAnsi="Consolas"/>
              </w:rPr>
            </w:pPr>
            <w:r>
              <w:rPr>
                <w:rFonts w:ascii="Consolas" w:hAnsi="Consolas"/>
              </w:rPr>
              <w:t>PERIOD_TYPE</w:t>
            </w:r>
          </w:p>
        </w:tc>
        <w:tc>
          <w:tcPr>
            <w:tcW w:w="6520" w:type="dxa"/>
          </w:tcPr>
          <w:p w14:paraId="58218E86" w14:textId="53283739" w:rsidR="00FB0699" w:rsidRPr="00E37296" w:rsidRDefault="00FB0699" w:rsidP="00F50022">
            <w:pPr>
              <w:ind w:left="0"/>
              <w:rPr>
                <w:sz w:val="18"/>
                <w:szCs w:val="18"/>
              </w:rPr>
            </w:pPr>
            <w:r>
              <w:t>Period type. See OMM documentation for more info.</w:t>
            </w:r>
          </w:p>
        </w:tc>
      </w:tr>
      <w:tr w:rsidR="00FB0699" w14:paraId="72DCAF24" w14:textId="77777777" w:rsidTr="00F50022">
        <w:trPr>
          <w:trHeight w:val="219"/>
        </w:trPr>
        <w:tc>
          <w:tcPr>
            <w:tcW w:w="2552" w:type="dxa"/>
          </w:tcPr>
          <w:p w14:paraId="2046E1CC" w14:textId="4E1C104B" w:rsidR="00FB0699" w:rsidRDefault="00FB0699" w:rsidP="00F50022">
            <w:pPr>
              <w:ind w:left="0"/>
              <w:rPr>
                <w:rFonts w:ascii="Consolas" w:hAnsi="Consolas"/>
              </w:rPr>
            </w:pPr>
            <w:r>
              <w:rPr>
                <w:rFonts w:ascii="Consolas" w:hAnsi="Consolas"/>
              </w:rPr>
              <w:t>USAGE</w:t>
            </w:r>
          </w:p>
        </w:tc>
        <w:tc>
          <w:tcPr>
            <w:tcW w:w="6520" w:type="dxa"/>
          </w:tcPr>
          <w:p w14:paraId="5A510FEC" w14:textId="52ABC811" w:rsidR="00FB0699" w:rsidRDefault="00FB0699" w:rsidP="00F50022">
            <w:pPr>
              <w:ind w:left="0"/>
            </w:pPr>
            <w:r>
              <w:t>Data usage in bytes.</w:t>
            </w:r>
          </w:p>
        </w:tc>
      </w:tr>
      <w:tr w:rsidR="00FB0699" w14:paraId="3E1A64B6" w14:textId="77777777" w:rsidTr="00F50022">
        <w:trPr>
          <w:trHeight w:val="219"/>
        </w:trPr>
        <w:tc>
          <w:tcPr>
            <w:tcW w:w="2552" w:type="dxa"/>
          </w:tcPr>
          <w:p w14:paraId="1737F330" w14:textId="7D530575" w:rsidR="00FB0699" w:rsidRDefault="00FB0699" w:rsidP="00F50022">
            <w:pPr>
              <w:ind w:left="0"/>
              <w:rPr>
                <w:rFonts w:ascii="Consolas" w:hAnsi="Consolas"/>
              </w:rPr>
            </w:pPr>
            <w:r>
              <w:rPr>
                <w:rFonts w:ascii="Consolas" w:hAnsi="Consolas"/>
              </w:rPr>
              <w:t>TOTAL_USAGE</w:t>
            </w:r>
          </w:p>
        </w:tc>
        <w:tc>
          <w:tcPr>
            <w:tcW w:w="6520" w:type="dxa"/>
          </w:tcPr>
          <w:p w14:paraId="58793CB2" w14:textId="65707190" w:rsidR="00FB0699" w:rsidRDefault="00FB0699" w:rsidP="00F50022">
            <w:pPr>
              <w:ind w:left="0"/>
            </w:pPr>
            <w:r>
              <w:t>Total data usage in bytes.</w:t>
            </w:r>
          </w:p>
        </w:tc>
      </w:tr>
      <w:tr w:rsidR="00FB0699" w14:paraId="4AE8C164" w14:textId="77777777" w:rsidTr="00F50022">
        <w:trPr>
          <w:trHeight w:val="219"/>
        </w:trPr>
        <w:tc>
          <w:tcPr>
            <w:tcW w:w="2552" w:type="dxa"/>
          </w:tcPr>
          <w:p w14:paraId="1596711D" w14:textId="01C69537" w:rsidR="00FB0699" w:rsidRDefault="00FB0699" w:rsidP="00F50022">
            <w:pPr>
              <w:ind w:left="0"/>
              <w:rPr>
                <w:rFonts w:ascii="Consolas" w:hAnsi="Consolas"/>
              </w:rPr>
            </w:pPr>
            <w:r>
              <w:rPr>
                <w:rFonts w:ascii="Consolas" w:hAnsi="Consolas"/>
              </w:rPr>
              <w:t>TOTAL_CAP</w:t>
            </w:r>
          </w:p>
        </w:tc>
        <w:tc>
          <w:tcPr>
            <w:tcW w:w="6520" w:type="dxa"/>
          </w:tcPr>
          <w:p w14:paraId="477E1497" w14:textId="6E99E654" w:rsidR="00FB0699" w:rsidRDefault="00FB0699" w:rsidP="00F50022">
            <w:pPr>
              <w:ind w:left="0"/>
            </w:pPr>
            <w:r>
              <w:t>Total data usage cap in bytes.</w:t>
            </w:r>
          </w:p>
        </w:tc>
      </w:tr>
      <w:tr w:rsidR="00FB0699" w14:paraId="1D254C61" w14:textId="77777777" w:rsidTr="00F50022">
        <w:trPr>
          <w:trHeight w:val="219"/>
        </w:trPr>
        <w:tc>
          <w:tcPr>
            <w:tcW w:w="2552" w:type="dxa"/>
          </w:tcPr>
          <w:p w14:paraId="5E4FFFAE" w14:textId="77A38532" w:rsidR="00FB0699" w:rsidRDefault="00FB0699" w:rsidP="00F50022">
            <w:pPr>
              <w:ind w:left="0"/>
              <w:rPr>
                <w:rFonts w:ascii="Consolas" w:hAnsi="Consolas"/>
              </w:rPr>
            </w:pPr>
            <w:r>
              <w:rPr>
                <w:rFonts w:ascii="Consolas" w:hAnsi="Consolas"/>
              </w:rPr>
              <w:t>ZONE</w:t>
            </w:r>
          </w:p>
        </w:tc>
        <w:tc>
          <w:tcPr>
            <w:tcW w:w="6520" w:type="dxa"/>
          </w:tcPr>
          <w:p w14:paraId="3E1094B2" w14:textId="480B5D94" w:rsidR="00FB0699" w:rsidRDefault="00FB0699" w:rsidP="00F50022">
            <w:pPr>
              <w:ind w:left="0"/>
            </w:pPr>
            <w:r>
              <w:t>Mobile data usage record zone.</w:t>
            </w:r>
          </w:p>
        </w:tc>
      </w:tr>
      <w:tr w:rsidR="00FB0699" w14:paraId="32433318" w14:textId="77777777" w:rsidTr="00F50022">
        <w:trPr>
          <w:trHeight w:val="219"/>
        </w:trPr>
        <w:tc>
          <w:tcPr>
            <w:tcW w:w="2552" w:type="dxa"/>
          </w:tcPr>
          <w:p w14:paraId="50E34D30" w14:textId="43E97C94" w:rsidR="00FB0699" w:rsidRDefault="00FB0699" w:rsidP="00F50022">
            <w:pPr>
              <w:ind w:left="0"/>
              <w:rPr>
                <w:rFonts w:ascii="Consolas" w:hAnsi="Consolas"/>
              </w:rPr>
            </w:pPr>
            <w:r>
              <w:rPr>
                <w:rFonts w:ascii="Consolas" w:hAnsi="Consolas"/>
              </w:rPr>
              <w:t>TRANS_DATE</w:t>
            </w:r>
          </w:p>
        </w:tc>
        <w:tc>
          <w:tcPr>
            <w:tcW w:w="6520" w:type="dxa"/>
          </w:tcPr>
          <w:p w14:paraId="3B15113D" w14:textId="5AB87772" w:rsidR="00FB0699" w:rsidRDefault="00FB0699" w:rsidP="00F50022">
            <w:pPr>
              <w:ind w:left="0"/>
            </w:pPr>
            <w:r>
              <w:t>Mobile data usage record transaction date (date of processing in Kenan).</w:t>
            </w:r>
          </w:p>
        </w:tc>
      </w:tr>
      <w:tr w:rsidR="00FB0699" w14:paraId="2046E880" w14:textId="77777777" w:rsidTr="00F50022">
        <w:trPr>
          <w:trHeight w:val="219"/>
        </w:trPr>
        <w:tc>
          <w:tcPr>
            <w:tcW w:w="2552" w:type="dxa"/>
          </w:tcPr>
          <w:p w14:paraId="570BE2B4" w14:textId="6E51F427" w:rsidR="00FB0699" w:rsidRDefault="00FB0699" w:rsidP="00F50022">
            <w:pPr>
              <w:ind w:left="0"/>
              <w:rPr>
                <w:rFonts w:ascii="Consolas" w:hAnsi="Consolas"/>
              </w:rPr>
            </w:pPr>
            <w:r>
              <w:rPr>
                <w:rFonts w:ascii="Consolas" w:hAnsi="Consolas"/>
              </w:rPr>
              <w:t>ACCOUNT_NO</w:t>
            </w:r>
          </w:p>
        </w:tc>
        <w:tc>
          <w:tcPr>
            <w:tcW w:w="6520" w:type="dxa"/>
          </w:tcPr>
          <w:p w14:paraId="7E04FC10" w14:textId="3E8A4D8B" w:rsidR="00FB0699" w:rsidRDefault="00FB0699" w:rsidP="00F50022">
            <w:pPr>
              <w:ind w:left="0"/>
            </w:pPr>
            <w:r>
              <w:t xml:space="preserve">Kenan account number. Populated after record </w:t>
            </w:r>
            <w:r w:rsidR="008C7DAC">
              <w:t xml:space="preserve">is processed </w:t>
            </w:r>
            <w:r>
              <w:t>in Kenan.</w:t>
            </w:r>
            <w:r w:rsidR="008C7DAC">
              <w:t xml:space="preserve"> </w:t>
            </w:r>
          </w:p>
        </w:tc>
      </w:tr>
      <w:tr w:rsidR="00FB0699" w14:paraId="6B134BED" w14:textId="77777777" w:rsidTr="00F50022">
        <w:trPr>
          <w:trHeight w:val="219"/>
        </w:trPr>
        <w:tc>
          <w:tcPr>
            <w:tcW w:w="2552" w:type="dxa"/>
          </w:tcPr>
          <w:p w14:paraId="5B52458C" w14:textId="14EBE92F" w:rsidR="00FB0699" w:rsidRDefault="00FB0699" w:rsidP="00F50022">
            <w:pPr>
              <w:ind w:left="0"/>
              <w:rPr>
                <w:rFonts w:ascii="Consolas" w:hAnsi="Consolas"/>
              </w:rPr>
            </w:pPr>
            <w:r>
              <w:rPr>
                <w:rFonts w:ascii="Consolas" w:hAnsi="Consolas"/>
              </w:rPr>
              <w:t>SUBSCR_NO</w:t>
            </w:r>
          </w:p>
        </w:tc>
        <w:tc>
          <w:tcPr>
            <w:tcW w:w="6520" w:type="dxa"/>
          </w:tcPr>
          <w:p w14:paraId="7E42FDE6" w14:textId="5ACDA1CA" w:rsidR="00FB0699" w:rsidRDefault="00FB0699" w:rsidP="00F50022">
            <w:pPr>
              <w:ind w:left="0"/>
            </w:pPr>
            <w:r>
              <w:t xml:space="preserve">Kenan subscriber number. </w:t>
            </w:r>
            <w:r w:rsidR="008C7DAC">
              <w:t xml:space="preserve">Populated after record is processed in Kenan. </w:t>
            </w:r>
          </w:p>
        </w:tc>
      </w:tr>
      <w:tr w:rsidR="00FB0699" w14:paraId="4275E0C8" w14:textId="77777777" w:rsidTr="00F50022">
        <w:trPr>
          <w:trHeight w:val="219"/>
        </w:trPr>
        <w:tc>
          <w:tcPr>
            <w:tcW w:w="2552" w:type="dxa"/>
          </w:tcPr>
          <w:p w14:paraId="5E54A82D" w14:textId="4648F560" w:rsidR="00FB0699" w:rsidRDefault="00FB0699" w:rsidP="00F50022">
            <w:pPr>
              <w:ind w:left="0"/>
              <w:rPr>
                <w:rFonts w:ascii="Consolas" w:hAnsi="Consolas"/>
              </w:rPr>
            </w:pPr>
            <w:r>
              <w:rPr>
                <w:rFonts w:ascii="Consolas" w:hAnsi="Consolas"/>
              </w:rPr>
              <w:t>USG_ID</w:t>
            </w:r>
          </w:p>
        </w:tc>
        <w:tc>
          <w:tcPr>
            <w:tcW w:w="6520" w:type="dxa"/>
          </w:tcPr>
          <w:p w14:paraId="70C4A188" w14:textId="14FDD8E3" w:rsidR="00FB0699" w:rsidRDefault="00FB0699" w:rsidP="00F50022">
            <w:pPr>
              <w:ind w:left="0"/>
            </w:pPr>
            <w:r>
              <w:t>Usage ID provided by OMM.</w:t>
            </w:r>
          </w:p>
        </w:tc>
      </w:tr>
      <w:tr w:rsidR="00FB0699" w14:paraId="2586FACF" w14:textId="77777777" w:rsidTr="00F50022">
        <w:trPr>
          <w:trHeight w:val="219"/>
        </w:trPr>
        <w:tc>
          <w:tcPr>
            <w:tcW w:w="2552" w:type="dxa"/>
          </w:tcPr>
          <w:p w14:paraId="08F48E66" w14:textId="3DB0C903" w:rsidR="00FB0699" w:rsidRDefault="00FB0699" w:rsidP="00F50022">
            <w:pPr>
              <w:ind w:left="0"/>
              <w:rPr>
                <w:rFonts w:ascii="Consolas" w:hAnsi="Consolas"/>
              </w:rPr>
            </w:pPr>
            <w:r>
              <w:rPr>
                <w:rFonts w:ascii="Consolas" w:hAnsi="Consolas"/>
              </w:rPr>
              <w:t>STATUS</w:t>
            </w:r>
          </w:p>
        </w:tc>
        <w:tc>
          <w:tcPr>
            <w:tcW w:w="6520" w:type="dxa"/>
          </w:tcPr>
          <w:p w14:paraId="0D0E9FB1" w14:textId="77777777" w:rsidR="00FB0699" w:rsidRDefault="00FB0699" w:rsidP="00F50022">
            <w:pPr>
              <w:ind w:left="0"/>
            </w:pPr>
            <w:r>
              <w:t>Mobile data usage record status.</w:t>
            </w:r>
          </w:p>
          <w:p w14:paraId="0551F1CD" w14:textId="4B7B757E" w:rsidR="00CB362E" w:rsidRDefault="00CB362E" w:rsidP="00CB362E">
            <w:pPr>
              <w:ind w:left="0"/>
            </w:pPr>
          </w:p>
          <w:p w14:paraId="33B5EB50" w14:textId="77777777" w:rsidR="00CB362E" w:rsidRPr="00537DF2" w:rsidRDefault="00CB362E" w:rsidP="00CB362E">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CB362E" w:rsidRPr="00E0171A" w14:paraId="3F40EB71" w14:textId="77777777" w:rsidTr="00F50022">
              <w:tc>
                <w:tcPr>
                  <w:tcW w:w="928" w:type="dxa"/>
                </w:tcPr>
                <w:p w14:paraId="65112B7C" w14:textId="6F0DA6C0" w:rsidR="00CB362E" w:rsidRPr="00E0171A" w:rsidRDefault="00CB362E" w:rsidP="00CB362E">
                  <w:pPr>
                    <w:ind w:left="0"/>
                    <w:jc w:val="center"/>
                  </w:pPr>
                  <w:r>
                    <w:t>BLACK</w:t>
                  </w:r>
                </w:p>
              </w:tc>
              <w:tc>
                <w:tcPr>
                  <w:tcW w:w="5421" w:type="dxa"/>
                </w:tcPr>
                <w:p w14:paraId="5EBE2291" w14:textId="53D0FAE8" w:rsidR="00CB362E" w:rsidRPr="00E0171A" w:rsidRDefault="00CB362E" w:rsidP="00CB362E">
                  <w:pPr>
                    <w:ind w:left="0"/>
                    <w:rPr>
                      <w:sz w:val="18"/>
                      <w:szCs w:val="18"/>
                    </w:rPr>
                  </w:pPr>
                  <w:r>
                    <w:rPr>
                      <w:sz w:val="18"/>
                      <w:szCs w:val="18"/>
                    </w:rPr>
                    <w:t>Pending (status = 0)</w:t>
                  </w:r>
                </w:p>
              </w:tc>
            </w:tr>
            <w:tr w:rsidR="00CB362E" w:rsidRPr="00E0171A" w14:paraId="25909602" w14:textId="77777777" w:rsidTr="00F50022">
              <w:tc>
                <w:tcPr>
                  <w:tcW w:w="928" w:type="dxa"/>
                </w:tcPr>
                <w:p w14:paraId="725C7340" w14:textId="49FD1626" w:rsidR="00CB362E" w:rsidRPr="00537DF2" w:rsidRDefault="00CB362E" w:rsidP="00CB362E">
                  <w:pPr>
                    <w:ind w:left="0"/>
                    <w:jc w:val="center"/>
                    <w:rPr>
                      <w:noProof/>
                      <w:color w:val="538135" w:themeColor="accent6" w:themeShade="BF"/>
                    </w:rPr>
                  </w:pPr>
                  <w:r w:rsidRPr="00C63180">
                    <w:rPr>
                      <w:noProof/>
                      <w:color w:val="D44950"/>
                    </w:rPr>
                    <w:t>RED</w:t>
                  </w:r>
                </w:p>
              </w:tc>
              <w:tc>
                <w:tcPr>
                  <w:tcW w:w="5421" w:type="dxa"/>
                </w:tcPr>
                <w:p w14:paraId="5FBE60B3" w14:textId="7DA903AD" w:rsidR="00CB362E" w:rsidRDefault="00CB362E" w:rsidP="00CB362E">
                  <w:pPr>
                    <w:ind w:left="0"/>
                    <w:rPr>
                      <w:sz w:val="18"/>
                      <w:szCs w:val="18"/>
                    </w:rPr>
                  </w:pPr>
                  <w:r>
                    <w:rPr>
                      <w:sz w:val="18"/>
                      <w:szCs w:val="18"/>
                    </w:rPr>
                    <w:t>Error (status = 1)</w:t>
                  </w:r>
                </w:p>
              </w:tc>
            </w:tr>
            <w:tr w:rsidR="00CB362E" w:rsidRPr="00E0171A" w14:paraId="6941491D" w14:textId="77777777" w:rsidTr="00F50022">
              <w:tc>
                <w:tcPr>
                  <w:tcW w:w="928" w:type="dxa"/>
                </w:tcPr>
                <w:p w14:paraId="1565A4AD" w14:textId="233BB46E" w:rsidR="00CB362E" w:rsidRPr="00CB362E" w:rsidRDefault="00CB362E" w:rsidP="00CB362E">
                  <w:pPr>
                    <w:ind w:left="0"/>
                    <w:jc w:val="center"/>
                    <w:rPr>
                      <w:noProof/>
                      <w:color w:val="586F9F"/>
                    </w:rPr>
                  </w:pPr>
                  <w:r w:rsidRPr="00CB362E">
                    <w:rPr>
                      <w:noProof/>
                      <w:color w:val="586F9F"/>
                    </w:rPr>
                    <w:t>BLUE</w:t>
                  </w:r>
                </w:p>
              </w:tc>
              <w:tc>
                <w:tcPr>
                  <w:tcW w:w="5421" w:type="dxa"/>
                </w:tcPr>
                <w:p w14:paraId="776B44F4" w14:textId="09F23D52" w:rsidR="00CB362E" w:rsidRDefault="00CB362E" w:rsidP="00CB362E">
                  <w:pPr>
                    <w:ind w:left="0"/>
                    <w:rPr>
                      <w:sz w:val="18"/>
                      <w:szCs w:val="18"/>
                    </w:rPr>
                  </w:pPr>
                  <w:r>
                    <w:rPr>
                      <w:sz w:val="18"/>
                      <w:szCs w:val="18"/>
                    </w:rPr>
                    <w:t>Processed (status = 2)</w:t>
                  </w:r>
                </w:p>
              </w:tc>
            </w:tr>
            <w:tr w:rsidR="00CB362E" w:rsidRPr="00E0171A" w14:paraId="0C5C2BDE" w14:textId="77777777" w:rsidTr="00F50022">
              <w:tc>
                <w:tcPr>
                  <w:tcW w:w="928" w:type="dxa"/>
                </w:tcPr>
                <w:p w14:paraId="389534EE" w14:textId="40E117CC" w:rsidR="00CB362E" w:rsidRPr="00E0171A" w:rsidRDefault="00CB362E" w:rsidP="00CB362E">
                  <w:pPr>
                    <w:ind w:left="0"/>
                    <w:jc w:val="center"/>
                  </w:pPr>
                  <w:r w:rsidRPr="00537DF2">
                    <w:rPr>
                      <w:noProof/>
                      <w:color w:val="538135" w:themeColor="accent6" w:themeShade="BF"/>
                    </w:rPr>
                    <w:t>GREEN</w:t>
                  </w:r>
                </w:p>
              </w:tc>
              <w:tc>
                <w:tcPr>
                  <w:tcW w:w="5421" w:type="dxa"/>
                </w:tcPr>
                <w:p w14:paraId="4F1C50FF" w14:textId="2D2732B4" w:rsidR="00CB362E" w:rsidRPr="00E0171A" w:rsidRDefault="00CB362E" w:rsidP="00CB362E">
                  <w:pPr>
                    <w:ind w:left="0"/>
                    <w:rPr>
                      <w:sz w:val="18"/>
                      <w:szCs w:val="18"/>
                    </w:rPr>
                  </w:pPr>
                  <w:r>
                    <w:rPr>
                      <w:sz w:val="18"/>
                      <w:szCs w:val="18"/>
                    </w:rPr>
                    <w:t>Processed and posted (status = 3)</w:t>
                  </w:r>
                </w:p>
              </w:tc>
            </w:tr>
          </w:tbl>
          <w:p w14:paraId="2907A663" w14:textId="764EBF04" w:rsidR="00FB0699" w:rsidRPr="009A4FFD" w:rsidRDefault="00CB362E" w:rsidP="00F50022">
            <w:pPr>
              <w:ind w:left="0"/>
              <w:rPr>
                <w:sz w:val="18"/>
                <w:szCs w:val="18"/>
              </w:rPr>
            </w:pPr>
            <w:r>
              <w:lastRenderedPageBreak/>
              <w:br/>
            </w:r>
            <w:r w:rsidR="008C7DAC" w:rsidRPr="009A4FFD">
              <w:rPr>
                <w:b/>
                <w:bCs/>
                <w:sz w:val="18"/>
                <w:szCs w:val="18"/>
              </w:rPr>
              <w:t>Only visible in Received data set.</w:t>
            </w:r>
          </w:p>
        </w:tc>
      </w:tr>
      <w:tr w:rsidR="00FB0699" w14:paraId="5CF69883" w14:textId="77777777" w:rsidTr="00F50022">
        <w:trPr>
          <w:trHeight w:val="219"/>
        </w:trPr>
        <w:tc>
          <w:tcPr>
            <w:tcW w:w="2552" w:type="dxa"/>
          </w:tcPr>
          <w:p w14:paraId="46509EAE" w14:textId="37C52CF1" w:rsidR="00FB0699" w:rsidRDefault="00FB0699" w:rsidP="00F50022">
            <w:pPr>
              <w:ind w:left="0"/>
              <w:rPr>
                <w:rFonts w:ascii="Consolas" w:hAnsi="Consolas"/>
              </w:rPr>
            </w:pPr>
            <w:r>
              <w:rPr>
                <w:rFonts w:ascii="Consolas" w:hAnsi="Consolas"/>
              </w:rPr>
              <w:lastRenderedPageBreak/>
              <w:t>STATUS_DT</w:t>
            </w:r>
          </w:p>
        </w:tc>
        <w:tc>
          <w:tcPr>
            <w:tcW w:w="6520" w:type="dxa"/>
          </w:tcPr>
          <w:p w14:paraId="1DE45DFE" w14:textId="584BFDA6" w:rsidR="008C7DAC" w:rsidRDefault="00227D90" w:rsidP="00F50022">
            <w:pPr>
              <w:ind w:left="0"/>
            </w:pPr>
            <w:r>
              <w:t>Date of last status value change.</w:t>
            </w:r>
            <w:r w:rsidR="009A4FFD">
              <w:t xml:space="preserve"> </w:t>
            </w:r>
            <w:r w:rsidR="009A4FFD" w:rsidRPr="009A4FFD">
              <w:rPr>
                <w:b/>
                <w:bCs/>
                <w:sz w:val="18"/>
                <w:szCs w:val="18"/>
              </w:rPr>
              <w:t>Only visible in Received data set.</w:t>
            </w:r>
          </w:p>
        </w:tc>
      </w:tr>
      <w:tr w:rsidR="00FB0699" w14:paraId="4D012B55" w14:textId="77777777" w:rsidTr="00F50022">
        <w:trPr>
          <w:trHeight w:val="219"/>
        </w:trPr>
        <w:tc>
          <w:tcPr>
            <w:tcW w:w="2552" w:type="dxa"/>
          </w:tcPr>
          <w:p w14:paraId="7B45BF1D" w14:textId="418A350E" w:rsidR="00FB0699" w:rsidRDefault="00FB0699" w:rsidP="00F50022">
            <w:pPr>
              <w:ind w:left="0"/>
              <w:rPr>
                <w:rFonts w:ascii="Consolas" w:hAnsi="Consolas"/>
              </w:rPr>
            </w:pPr>
            <w:r>
              <w:rPr>
                <w:rFonts w:ascii="Consolas" w:hAnsi="Consolas"/>
              </w:rPr>
              <w:t>ERR_MSG</w:t>
            </w:r>
          </w:p>
        </w:tc>
        <w:tc>
          <w:tcPr>
            <w:tcW w:w="6520" w:type="dxa"/>
          </w:tcPr>
          <w:p w14:paraId="3DC1C075" w14:textId="789DC999" w:rsidR="00FB0699" w:rsidRDefault="00227D90" w:rsidP="00F50022">
            <w:pPr>
              <w:ind w:left="0"/>
            </w:pPr>
            <w:r>
              <w:t>Error message in case of unsuccessful processing.</w:t>
            </w:r>
            <w:r w:rsidR="009A4FFD">
              <w:t xml:space="preserve"> </w:t>
            </w:r>
            <w:r w:rsidR="009A4FFD" w:rsidRPr="009A4FFD">
              <w:rPr>
                <w:b/>
                <w:bCs/>
                <w:sz w:val="18"/>
                <w:szCs w:val="18"/>
              </w:rPr>
              <w:t>Only visible in Received data set.</w:t>
            </w:r>
          </w:p>
        </w:tc>
      </w:tr>
    </w:tbl>
    <w:p w14:paraId="454BC076" w14:textId="77777777" w:rsidR="00FB0699" w:rsidRDefault="00FB0699" w:rsidP="00FB0699">
      <w:pPr>
        <w:ind w:left="0"/>
      </w:pPr>
    </w:p>
    <w:p w14:paraId="5AF92C4B" w14:textId="77777777" w:rsidR="009A4FFD" w:rsidRPr="00324309" w:rsidRDefault="009A4FFD" w:rsidP="009A4FFD">
      <w:pPr>
        <w:ind w:left="0"/>
        <w:rPr>
          <w:b/>
          <w:bCs/>
        </w:rPr>
      </w:pPr>
      <w:r w:rsidRPr="00324309">
        <w:rPr>
          <w:b/>
          <w:bCs/>
        </w:rPr>
        <w:t xml:space="preserve">HINT: </w:t>
      </w:r>
      <w:r>
        <w:t xml:space="preserve">When switching between </w:t>
      </w:r>
      <w:r>
        <w:rPr>
          <w:b/>
          <w:bCs/>
          <w:sz w:val="18"/>
          <w:szCs w:val="18"/>
        </w:rPr>
        <w:t>Received</w:t>
      </w:r>
      <w:r>
        <w:t xml:space="preserve"> and </w:t>
      </w:r>
      <w:r>
        <w:rPr>
          <w:b/>
          <w:bCs/>
          <w:sz w:val="18"/>
          <w:szCs w:val="18"/>
        </w:rPr>
        <w:t>Processed</w:t>
      </w:r>
      <w:r>
        <w:t xml:space="preserve"> data sets, </w:t>
      </w:r>
      <w:r>
        <w:rPr>
          <w:rFonts w:ascii="Consolas" w:hAnsi="Consolas"/>
        </w:rPr>
        <w:t xml:space="preserve">RECORD_ID </w:t>
      </w:r>
      <w:r>
        <w:t xml:space="preserve">on selected rows are stored internally, and in the new data set rows with the same </w:t>
      </w:r>
      <w:r>
        <w:rPr>
          <w:rFonts w:ascii="Consolas" w:hAnsi="Consolas"/>
        </w:rPr>
        <w:t>RECORD_ID</w:t>
      </w:r>
      <w:r>
        <w:t xml:space="preserve"> values are selected again.</w:t>
      </w:r>
    </w:p>
    <w:p w14:paraId="24251FAD" w14:textId="77777777" w:rsidR="009A4FFD" w:rsidRDefault="009A4FFD" w:rsidP="009A4FFD">
      <w:pPr>
        <w:ind w:left="0"/>
      </w:pPr>
    </w:p>
    <w:p w14:paraId="3F3CEEF0" w14:textId="77777777" w:rsidR="009A4FFD" w:rsidRDefault="009A4FFD" w:rsidP="009A4FFD">
      <w:pPr>
        <w:ind w:left="0"/>
      </w:pPr>
      <w:r w:rsidRPr="00FF34D5">
        <w:t>Output columns</w:t>
      </w:r>
      <w:r>
        <w:t xml:space="preserve"> slightly</w:t>
      </w:r>
      <w:r w:rsidRPr="00FF34D5">
        <w:t xml:space="preserve"> vary per selected data</w:t>
      </w:r>
      <w:r>
        <w:t xml:space="preserve"> set. </w:t>
      </w:r>
      <w:r w:rsidRPr="00FF34D5">
        <w:t xml:space="preserve">Please refer to Kenan system documentation for more details on the column </w:t>
      </w:r>
      <w:r>
        <w:t xml:space="preserve">meanings and </w:t>
      </w:r>
      <w:r w:rsidRPr="00FF34D5">
        <w:t>values.</w:t>
      </w:r>
    </w:p>
    <w:p w14:paraId="115308D2" w14:textId="77777777" w:rsidR="00FB0699" w:rsidRDefault="00FB0699" w:rsidP="00FB0699">
      <w:pPr>
        <w:ind w:left="0"/>
        <w:rPr>
          <w:b/>
          <w:bCs/>
          <w:sz w:val="18"/>
          <w:szCs w:val="18"/>
          <w:highlight w:val="yellow"/>
        </w:rPr>
        <w:sectPr w:rsidR="00FB0699" w:rsidSect="00FB0699">
          <w:type w:val="continuous"/>
          <w:pgSz w:w="11907" w:h="16840" w:code="9"/>
          <w:pgMar w:top="1440" w:right="1440" w:bottom="1440" w:left="1440" w:header="706" w:footer="490" w:gutter="0"/>
          <w:cols w:space="708"/>
        </w:sectPr>
      </w:pPr>
    </w:p>
    <w:p w14:paraId="6660C701" w14:textId="77777777" w:rsidR="00FB0699" w:rsidRDefault="00FB0699" w:rsidP="00FB0699">
      <w:pPr>
        <w:ind w:left="0"/>
        <w:rPr>
          <w:highlight w:val="yellow"/>
        </w:rPr>
        <w:sectPr w:rsidR="00FB0699" w:rsidSect="00FB0699">
          <w:type w:val="continuous"/>
          <w:pgSz w:w="11907" w:h="16840" w:code="9"/>
          <w:pgMar w:top="1440" w:right="1440" w:bottom="1440" w:left="1440" w:header="706" w:footer="490" w:gutter="0"/>
          <w:cols w:space="708"/>
        </w:sectPr>
      </w:pPr>
    </w:p>
    <w:p w14:paraId="29BF608F" w14:textId="77777777" w:rsidR="00FB0699" w:rsidRPr="0092019D" w:rsidRDefault="00FB0699" w:rsidP="00FB0699">
      <w:pPr>
        <w:pStyle w:val="Nadpis5"/>
      </w:pPr>
      <w:bookmarkStart w:id="263" w:name="_Toc199412238"/>
      <w:r w:rsidRPr="007659C8">
        <w:t xml:space="preserve">Process </w:t>
      </w:r>
      <w:r>
        <w:t>O</w:t>
      </w:r>
      <w:r w:rsidRPr="007659C8">
        <w:t>verview</w:t>
      </w:r>
      <w:bookmarkEnd w:id="263"/>
    </w:p>
    <w:p w14:paraId="2DE816B5" w14:textId="72C4FCC1" w:rsidR="00FB0699" w:rsidRPr="007659C8" w:rsidRDefault="00FB0699" w:rsidP="00FB0699">
      <w:pPr>
        <w:ind w:left="0"/>
      </w:pPr>
      <w:r w:rsidRPr="007659C8">
        <w:t xml:space="preserve">Following Kenan tables are queried for </w:t>
      </w:r>
      <w:r w:rsidR="00227D90">
        <w:t xml:space="preserve">mobile data consumption </w:t>
      </w:r>
      <w:r w:rsidRPr="007659C8">
        <w:t xml:space="preserve">details for given </w:t>
      </w:r>
      <w:r w:rsidR="00227D90">
        <w:t>MSISDN</w:t>
      </w:r>
      <w:r w:rsidRPr="007659C8">
        <w:t>:</w:t>
      </w:r>
    </w:p>
    <w:p w14:paraId="3BBBDF8B" w14:textId="77777777" w:rsidR="00FB0699" w:rsidRPr="007659C8" w:rsidRDefault="00FB0699" w:rsidP="00FB0699">
      <w:pPr>
        <w:ind w:left="0"/>
      </w:pPr>
    </w:p>
    <w:p w14:paraId="317B9D68" w14:textId="5A20D782" w:rsidR="00FB0699" w:rsidRDefault="00227D90" w:rsidP="00FB0699">
      <w:pPr>
        <w:ind w:left="0"/>
        <w:rPr>
          <w:rFonts w:ascii="Consolas" w:hAnsi="Consolas"/>
        </w:rPr>
      </w:pPr>
      <w:r>
        <w:rPr>
          <w:rFonts w:ascii="Consolas" w:hAnsi="Consolas"/>
        </w:rPr>
        <w:t>VF_CONFIG.</w:t>
      </w:r>
      <w:r w:rsidRPr="00227D90">
        <w:t xml:space="preserve"> </w:t>
      </w:r>
      <w:r w:rsidRPr="00227D90">
        <w:rPr>
          <w:rFonts w:ascii="Consolas" w:hAnsi="Consolas"/>
        </w:rPr>
        <w:t>VF_MOBILE_DATA_CONSUMPTION</w:t>
      </w:r>
      <w:r w:rsidR="009A4FFD">
        <w:rPr>
          <w:rFonts w:ascii="Consolas" w:hAnsi="Consolas"/>
        </w:rPr>
        <w:t xml:space="preserve"> </w:t>
      </w:r>
      <w:r w:rsidR="009A4FFD" w:rsidRPr="009A4FFD">
        <w:t>(Kenan admin DB)</w:t>
      </w:r>
    </w:p>
    <w:p w14:paraId="69DF407B" w14:textId="27B1D556" w:rsidR="00FB0699" w:rsidRDefault="00227D90" w:rsidP="00FB0699">
      <w:pPr>
        <w:ind w:left="0"/>
      </w:pPr>
      <w:r>
        <w:rPr>
          <w:rFonts w:ascii="Consolas" w:hAnsi="Consolas"/>
        </w:rPr>
        <w:t>VF_CONFIG.</w:t>
      </w:r>
      <w:r w:rsidRPr="00227D90">
        <w:t xml:space="preserve"> </w:t>
      </w:r>
      <w:r w:rsidRPr="00227D90">
        <w:rPr>
          <w:rFonts w:ascii="Consolas" w:hAnsi="Consolas"/>
        </w:rPr>
        <w:t>VF_MOBILE_DATA_CONSUMPTION</w:t>
      </w:r>
      <w:r>
        <w:rPr>
          <w:rFonts w:ascii="Consolas" w:hAnsi="Consolas"/>
        </w:rPr>
        <w:t>_CUST</w:t>
      </w:r>
      <w:r w:rsidR="009A4FFD">
        <w:rPr>
          <w:rFonts w:ascii="Consolas" w:hAnsi="Consolas"/>
        </w:rPr>
        <w:t xml:space="preserve"> </w:t>
      </w:r>
      <w:r w:rsidR="009A4FFD" w:rsidRPr="009A4FFD">
        <w:t>(Kenan cust</w:t>
      </w:r>
      <w:r w:rsidR="009A4FFD">
        <w:t>omer</w:t>
      </w:r>
      <w:r w:rsidR="009A4FFD" w:rsidRPr="009A4FFD">
        <w:t xml:space="preserve"> DB’s)</w:t>
      </w:r>
    </w:p>
    <w:p w14:paraId="25673CA8" w14:textId="77777777" w:rsidR="001F5C87" w:rsidRDefault="001F5C87" w:rsidP="00FB0699">
      <w:pPr>
        <w:ind w:left="0"/>
      </w:pPr>
    </w:p>
    <w:p w14:paraId="7317AAE4" w14:textId="3D0E7CB8" w:rsidR="001F5C87" w:rsidRPr="009374F7" w:rsidRDefault="001F5C87" w:rsidP="00FB0699">
      <w:pPr>
        <w:ind w:left="0"/>
        <w:rPr>
          <w:rFonts w:ascii="Consolas" w:hAnsi="Consolas"/>
        </w:rPr>
      </w:pPr>
      <w:r>
        <w:t xml:space="preserve">Record processing is done by calling stored procedure </w:t>
      </w:r>
      <w:r w:rsidRPr="001F5C87">
        <w:rPr>
          <w:rFonts w:ascii="Consolas" w:hAnsi="Consolas"/>
        </w:rPr>
        <w:t>VF_CONFIG.SP_PROCESS_MOBILE_DATA_RECS</w:t>
      </w:r>
      <w:r>
        <w:t>.</w:t>
      </w:r>
    </w:p>
    <w:p w14:paraId="34B98C6B" w14:textId="77777777" w:rsidR="00FB0699" w:rsidRPr="007659C8" w:rsidRDefault="00FB0699" w:rsidP="00FB0699">
      <w:pPr>
        <w:pStyle w:val="Nadpis5"/>
      </w:pPr>
      <w:bookmarkStart w:id="264" w:name="_Toc199412239"/>
      <w:r w:rsidRPr="007659C8">
        <w:t xml:space="preserve">Role </w:t>
      </w:r>
      <w:r>
        <w:t>D</w:t>
      </w:r>
      <w:r w:rsidRPr="007659C8">
        <w:t>ifferences</w:t>
      </w:r>
      <w:bookmarkEnd w:id="26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B0699" w:rsidRPr="007659C8" w14:paraId="6678DA79" w14:textId="77777777" w:rsidTr="00F50022">
        <w:trPr>
          <w:trHeight w:val="277"/>
        </w:trPr>
        <w:tc>
          <w:tcPr>
            <w:tcW w:w="3490" w:type="dxa"/>
            <w:shd w:val="clear" w:color="auto" w:fill="D9D9D9" w:themeFill="background1" w:themeFillShade="D9"/>
          </w:tcPr>
          <w:p w14:paraId="4D4CC7A0" w14:textId="77777777" w:rsidR="00FB0699" w:rsidRPr="007659C8" w:rsidRDefault="00FB0699" w:rsidP="00F50022">
            <w:pPr>
              <w:ind w:left="0"/>
              <w:rPr>
                <w:b/>
                <w:bCs/>
              </w:rPr>
            </w:pPr>
            <w:r w:rsidRPr="007659C8">
              <w:rPr>
                <w:b/>
                <w:bCs/>
              </w:rPr>
              <w:t>Action / Role</w:t>
            </w:r>
          </w:p>
        </w:tc>
        <w:tc>
          <w:tcPr>
            <w:tcW w:w="1163" w:type="dxa"/>
            <w:shd w:val="clear" w:color="auto" w:fill="D9D9D9" w:themeFill="background1" w:themeFillShade="D9"/>
          </w:tcPr>
          <w:p w14:paraId="15932E67" w14:textId="77777777" w:rsidR="00FB0699" w:rsidRPr="007659C8" w:rsidRDefault="00FB0699" w:rsidP="00F50022">
            <w:pPr>
              <w:ind w:left="0"/>
              <w:jc w:val="center"/>
              <w:rPr>
                <w:b/>
                <w:bCs/>
              </w:rPr>
            </w:pPr>
            <w:r w:rsidRPr="007659C8">
              <w:rPr>
                <w:b/>
                <w:bCs/>
              </w:rPr>
              <w:t>ADMIN</w:t>
            </w:r>
          </w:p>
        </w:tc>
        <w:tc>
          <w:tcPr>
            <w:tcW w:w="1163" w:type="dxa"/>
            <w:shd w:val="clear" w:color="auto" w:fill="D9D9D9" w:themeFill="background1" w:themeFillShade="D9"/>
          </w:tcPr>
          <w:p w14:paraId="4A67E0C3" w14:textId="77777777" w:rsidR="00FB0699" w:rsidRPr="007659C8" w:rsidRDefault="00FB0699" w:rsidP="00F50022">
            <w:pPr>
              <w:ind w:left="0"/>
              <w:jc w:val="center"/>
              <w:rPr>
                <w:b/>
                <w:bCs/>
              </w:rPr>
            </w:pPr>
            <w:r w:rsidRPr="007659C8">
              <w:rPr>
                <w:b/>
                <w:bCs/>
              </w:rPr>
              <w:t>LEAD</w:t>
            </w:r>
          </w:p>
        </w:tc>
        <w:tc>
          <w:tcPr>
            <w:tcW w:w="1180" w:type="dxa"/>
            <w:shd w:val="clear" w:color="auto" w:fill="D9D9D9" w:themeFill="background1" w:themeFillShade="D9"/>
          </w:tcPr>
          <w:p w14:paraId="0E266D4A" w14:textId="77777777" w:rsidR="00FB0699" w:rsidRPr="007659C8" w:rsidRDefault="00FB0699" w:rsidP="00F50022">
            <w:pPr>
              <w:ind w:left="0"/>
              <w:jc w:val="center"/>
              <w:rPr>
                <w:b/>
                <w:bCs/>
              </w:rPr>
            </w:pPr>
            <w:r w:rsidRPr="007659C8">
              <w:rPr>
                <w:b/>
                <w:bCs/>
              </w:rPr>
              <w:t>TESTING-VF</w:t>
            </w:r>
          </w:p>
        </w:tc>
        <w:tc>
          <w:tcPr>
            <w:tcW w:w="1180" w:type="dxa"/>
            <w:shd w:val="clear" w:color="auto" w:fill="D9D9D9" w:themeFill="background1" w:themeFillShade="D9"/>
          </w:tcPr>
          <w:p w14:paraId="733B5831" w14:textId="77777777" w:rsidR="00FB0699" w:rsidRPr="007659C8" w:rsidRDefault="00FB0699" w:rsidP="00F50022">
            <w:pPr>
              <w:ind w:left="0"/>
              <w:jc w:val="center"/>
              <w:rPr>
                <w:b/>
                <w:bCs/>
              </w:rPr>
            </w:pPr>
            <w:r w:rsidRPr="007659C8">
              <w:rPr>
                <w:b/>
                <w:bCs/>
              </w:rPr>
              <w:t>TESTING-IBM</w:t>
            </w:r>
          </w:p>
        </w:tc>
        <w:tc>
          <w:tcPr>
            <w:tcW w:w="1180" w:type="dxa"/>
            <w:shd w:val="clear" w:color="auto" w:fill="D9D9D9" w:themeFill="background1" w:themeFillShade="D9"/>
          </w:tcPr>
          <w:p w14:paraId="46B3455D" w14:textId="77777777" w:rsidR="00FB0699" w:rsidRPr="007659C8" w:rsidRDefault="00FB0699" w:rsidP="00F50022">
            <w:pPr>
              <w:ind w:left="0"/>
              <w:jc w:val="center"/>
              <w:rPr>
                <w:b/>
                <w:bCs/>
              </w:rPr>
            </w:pPr>
            <w:r w:rsidRPr="007659C8">
              <w:rPr>
                <w:b/>
                <w:bCs/>
              </w:rPr>
              <w:t>TESTING-V2</w:t>
            </w:r>
          </w:p>
        </w:tc>
      </w:tr>
      <w:tr w:rsidR="00FB0699" w14:paraId="557B6C72" w14:textId="77777777" w:rsidTr="00F50022">
        <w:trPr>
          <w:trHeight w:val="219"/>
        </w:trPr>
        <w:tc>
          <w:tcPr>
            <w:tcW w:w="3490" w:type="dxa"/>
          </w:tcPr>
          <w:p w14:paraId="45623E0E" w14:textId="7539E3A7" w:rsidR="00FB0699" w:rsidRPr="007659C8" w:rsidRDefault="00FB0699" w:rsidP="00F50022">
            <w:pPr>
              <w:ind w:left="0"/>
              <w:rPr>
                <w:b/>
                <w:bCs/>
              </w:rPr>
            </w:pPr>
            <w:r w:rsidRPr="007659C8">
              <w:rPr>
                <w:b/>
                <w:bCs/>
              </w:rPr>
              <w:t xml:space="preserve">Access to </w:t>
            </w:r>
            <w:r>
              <w:rPr>
                <w:b/>
                <w:bCs/>
              </w:rPr>
              <w:t>Mobile Data Consumption</w:t>
            </w:r>
            <w:r w:rsidRPr="007659C8">
              <w:rPr>
                <w:b/>
                <w:bCs/>
              </w:rPr>
              <w:t xml:space="preserve"> Status</w:t>
            </w:r>
          </w:p>
        </w:tc>
        <w:tc>
          <w:tcPr>
            <w:tcW w:w="1163" w:type="dxa"/>
          </w:tcPr>
          <w:p w14:paraId="64F380B7" w14:textId="77777777" w:rsidR="00FB0699" w:rsidRPr="007659C8" w:rsidRDefault="00FB0699" w:rsidP="00F50022">
            <w:pPr>
              <w:ind w:left="0"/>
              <w:jc w:val="center"/>
            </w:pPr>
            <w:r w:rsidRPr="007659C8">
              <w:t>Y</w:t>
            </w:r>
          </w:p>
        </w:tc>
        <w:tc>
          <w:tcPr>
            <w:tcW w:w="1163" w:type="dxa"/>
          </w:tcPr>
          <w:p w14:paraId="6C9DE051" w14:textId="77777777" w:rsidR="00FB0699" w:rsidRPr="007659C8" w:rsidRDefault="00FB0699" w:rsidP="00F50022">
            <w:pPr>
              <w:ind w:left="0"/>
              <w:jc w:val="center"/>
            </w:pPr>
            <w:r w:rsidRPr="007659C8">
              <w:t>Y</w:t>
            </w:r>
          </w:p>
        </w:tc>
        <w:tc>
          <w:tcPr>
            <w:tcW w:w="1180" w:type="dxa"/>
          </w:tcPr>
          <w:p w14:paraId="7FB37C95" w14:textId="77777777" w:rsidR="00FB0699" w:rsidRPr="007659C8" w:rsidRDefault="00FB0699" w:rsidP="00F50022">
            <w:pPr>
              <w:ind w:left="0"/>
              <w:jc w:val="center"/>
            </w:pPr>
            <w:r w:rsidRPr="007659C8">
              <w:t>N</w:t>
            </w:r>
          </w:p>
        </w:tc>
        <w:tc>
          <w:tcPr>
            <w:tcW w:w="1180" w:type="dxa"/>
          </w:tcPr>
          <w:p w14:paraId="23BF5565" w14:textId="77777777" w:rsidR="00FB0699" w:rsidRPr="007659C8" w:rsidRDefault="00FB0699" w:rsidP="00F50022">
            <w:pPr>
              <w:ind w:left="0"/>
              <w:jc w:val="center"/>
            </w:pPr>
            <w:r w:rsidRPr="007659C8">
              <w:t>Y</w:t>
            </w:r>
          </w:p>
        </w:tc>
        <w:tc>
          <w:tcPr>
            <w:tcW w:w="1180" w:type="dxa"/>
          </w:tcPr>
          <w:p w14:paraId="7E3BC181" w14:textId="77777777" w:rsidR="00FB0699" w:rsidRPr="00D771E3" w:rsidRDefault="00FB0699" w:rsidP="00F50022">
            <w:pPr>
              <w:ind w:left="0"/>
              <w:jc w:val="center"/>
            </w:pPr>
            <w:r w:rsidRPr="007659C8">
              <w:t>N</w:t>
            </w:r>
          </w:p>
        </w:tc>
      </w:tr>
    </w:tbl>
    <w:p w14:paraId="38FB8703" w14:textId="77777777" w:rsidR="00FB0699" w:rsidRPr="00647C72" w:rsidRDefault="00FB0699" w:rsidP="00EE0473"/>
    <w:p w14:paraId="7492DD6F" w14:textId="0E4B303A" w:rsidR="00D01C2F" w:rsidRDefault="006F3565" w:rsidP="00CD44D1">
      <w:pPr>
        <w:pStyle w:val="Nadpis3"/>
      </w:pPr>
      <w:bookmarkStart w:id="265" w:name="_Kenan_Rating_(CDR"/>
      <w:bookmarkStart w:id="266" w:name="_Toc199412240"/>
      <w:bookmarkEnd w:id="265"/>
      <w:r w:rsidRPr="00E4752C">
        <w:t xml:space="preserve">Kenan </w:t>
      </w:r>
      <w:r w:rsidR="00D01C2F" w:rsidRPr="00E4752C">
        <w:t>Rating (CDR Data)</w:t>
      </w:r>
      <w:r w:rsidR="0071619B" w:rsidRPr="00E4752C">
        <w:t xml:space="preserve"> Status</w:t>
      </w:r>
      <w:bookmarkEnd w:id="266"/>
    </w:p>
    <w:p w14:paraId="63A43772" w14:textId="1BAABDEC" w:rsidR="00C50E0D" w:rsidRDefault="00C50E0D" w:rsidP="00C50E0D">
      <w:pPr>
        <w:ind w:left="0"/>
      </w:pPr>
      <w:r w:rsidRPr="00B4722C">
        <w:t xml:space="preserve">In the main grid, select </w:t>
      </w:r>
      <w:r w:rsidR="00B4722C" w:rsidRPr="00B4722C">
        <w:t xml:space="preserve">one or multiple </w:t>
      </w:r>
      <w:r w:rsidRPr="00B4722C">
        <w:t>row</w:t>
      </w:r>
      <w:r w:rsidR="00B4722C" w:rsidRPr="00B4722C">
        <w:t xml:space="preserve">s with </w:t>
      </w:r>
      <w:r w:rsidR="00740FBE">
        <w:t>populated</w:t>
      </w:r>
      <w:r w:rsidR="00B4722C" w:rsidRPr="00B4722C">
        <w:t xml:space="preserve"> MSISDN</w:t>
      </w:r>
      <w:r w:rsidR="003828B3">
        <w:t xml:space="preserve"> and known Kenan Account Number</w:t>
      </w:r>
      <w:r w:rsidRPr="00B4722C">
        <w:t>, then select</w:t>
      </w:r>
      <w:r w:rsidRPr="00B4722C">
        <w:rPr>
          <w:sz w:val="18"/>
          <w:szCs w:val="18"/>
        </w:rPr>
        <w:t xml:space="preserve"> </w:t>
      </w:r>
      <w:r w:rsidRPr="00B4722C">
        <w:rPr>
          <w:b/>
          <w:bCs/>
          <w:sz w:val="18"/>
          <w:szCs w:val="18"/>
        </w:rPr>
        <w:t xml:space="preserve">Kenan </w:t>
      </w:r>
      <w:r w:rsidRPr="00B4722C">
        <w:rPr>
          <w:b/>
          <w:bCs/>
          <w:sz w:val="18"/>
          <w:szCs w:val="18"/>
        </w:rPr>
        <w:sym w:font="Wingdings" w:char="F0E0"/>
      </w:r>
      <w:r w:rsidRPr="00B4722C">
        <w:rPr>
          <w:b/>
          <w:bCs/>
          <w:sz w:val="18"/>
          <w:szCs w:val="18"/>
        </w:rPr>
        <w:t xml:space="preserve"> </w:t>
      </w:r>
      <w:r w:rsidR="00B4722C" w:rsidRPr="00B4722C">
        <w:rPr>
          <w:b/>
          <w:bCs/>
          <w:sz w:val="18"/>
          <w:szCs w:val="18"/>
        </w:rPr>
        <w:t>Rating (CDR data)</w:t>
      </w:r>
      <w:r w:rsidRPr="00B4722C">
        <w:rPr>
          <w:b/>
          <w:bCs/>
          <w:sz w:val="18"/>
          <w:szCs w:val="18"/>
        </w:rPr>
        <w:t xml:space="preserve"> </w:t>
      </w:r>
      <w:r w:rsidRPr="00B4722C">
        <w:t xml:space="preserve">in the main menu to open Kenan </w:t>
      </w:r>
      <w:r w:rsidR="00B4722C" w:rsidRPr="00B4722C">
        <w:t xml:space="preserve">CDR Data </w:t>
      </w:r>
      <w:r w:rsidRPr="00B4722C">
        <w:t xml:space="preserve">Status form. Details of Kenan </w:t>
      </w:r>
      <w:r w:rsidR="00B4722C" w:rsidRPr="00B4722C">
        <w:t xml:space="preserve">CDR records of </w:t>
      </w:r>
      <w:r w:rsidRPr="00B4722C">
        <w:t xml:space="preserve">provided </w:t>
      </w:r>
      <w:r w:rsidR="00B4722C" w:rsidRPr="00B4722C">
        <w:t>MSISDN’s</w:t>
      </w:r>
      <w:r w:rsidRPr="00B4722C">
        <w:t xml:space="preserve"> will be displayed</w:t>
      </w:r>
      <w:r w:rsidR="00964DF1">
        <w:t>.</w:t>
      </w:r>
    </w:p>
    <w:p w14:paraId="0044B45F" w14:textId="66C84560" w:rsidR="00964DF1" w:rsidRDefault="00964DF1" w:rsidP="00C50E0D">
      <w:pPr>
        <w:ind w:left="0"/>
      </w:pPr>
    </w:p>
    <w:p w14:paraId="0A40AD3B" w14:textId="77777777" w:rsidR="00964DF1" w:rsidRPr="00C50E0D" w:rsidRDefault="00964DF1" w:rsidP="00964DF1">
      <w:pPr>
        <w:ind w:left="0"/>
        <w:rPr>
          <w:highlight w:val="yellow"/>
        </w:rPr>
      </w:pPr>
    </w:p>
    <w:p w14:paraId="6E42572B" w14:textId="77777777" w:rsidR="00964DF1" w:rsidRDefault="00964DF1" w:rsidP="00964DF1">
      <w:pPr>
        <w:ind w:left="0"/>
      </w:pPr>
      <w:r w:rsidRPr="00733800">
        <w:rPr>
          <w:b/>
          <w:bCs/>
        </w:rPr>
        <w:t>NOTE:</w:t>
      </w:r>
      <w:r>
        <w:t xml:space="preserve"> To check if Kenan Account Number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2C1A5BCE" w14:textId="7FBD274B" w:rsidR="00964DF1" w:rsidRDefault="00964DF1" w:rsidP="00C50E0D">
      <w:pPr>
        <w:ind w:left="0"/>
        <w:rPr>
          <w:highlight w:val="yellow"/>
        </w:rPr>
      </w:pPr>
    </w:p>
    <w:p w14:paraId="3E73886A" w14:textId="2365F22C" w:rsidR="0092019D" w:rsidRDefault="0092019D" w:rsidP="0092019D">
      <w:pPr>
        <w:pStyle w:val="Nadpis5"/>
      </w:pPr>
      <w:bookmarkStart w:id="267" w:name="_Toc199412241"/>
      <w:r>
        <w:t>Output Data</w:t>
      </w:r>
      <w:bookmarkEnd w:id="267"/>
    </w:p>
    <w:p w14:paraId="1E32BDF8" w14:textId="50CC089E" w:rsidR="00964DF1" w:rsidRPr="00340FA5" w:rsidRDefault="00964DF1" w:rsidP="00964DF1">
      <w:pPr>
        <w:ind w:left="0"/>
      </w:pPr>
      <w:r w:rsidRPr="00340FA5">
        <w:t>Following data sets are available to display:</w:t>
      </w:r>
    </w:p>
    <w:p w14:paraId="1BAEA01F" w14:textId="77777777" w:rsidR="00964DF1" w:rsidRDefault="00964DF1" w:rsidP="00964DF1">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964DF1" w:rsidRPr="00DF00E8" w14:paraId="60B4C198" w14:textId="77777777" w:rsidTr="00E77275">
        <w:trPr>
          <w:trHeight w:val="701"/>
        </w:trPr>
        <w:tc>
          <w:tcPr>
            <w:tcW w:w="1656" w:type="dxa"/>
            <w:shd w:val="clear" w:color="auto" w:fill="D9D9D9" w:themeFill="background1" w:themeFillShade="D9"/>
          </w:tcPr>
          <w:p w14:paraId="1541949D" w14:textId="77777777" w:rsidR="00964DF1" w:rsidRPr="00DF00E8" w:rsidRDefault="00964DF1" w:rsidP="00E77275">
            <w:pPr>
              <w:ind w:left="0"/>
              <w:rPr>
                <w:b/>
                <w:bCs/>
              </w:rPr>
            </w:pPr>
            <w:r>
              <w:rPr>
                <w:b/>
                <w:bCs/>
              </w:rPr>
              <w:t>Data Set</w:t>
            </w:r>
          </w:p>
        </w:tc>
        <w:tc>
          <w:tcPr>
            <w:tcW w:w="7700" w:type="dxa"/>
            <w:shd w:val="clear" w:color="auto" w:fill="D9D9D9" w:themeFill="background1" w:themeFillShade="D9"/>
          </w:tcPr>
          <w:p w14:paraId="0FEF0C3A" w14:textId="77777777" w:rsidR="00964DF1" w:rsidRPr="00DF00E8" w:rsidRDefault="00964DF1" w:rsidP="00E77275">
            <w:pPr>
              <w:ind w:left="0"/>
              <w:rPr>
                <w:b/>
                <w:bCs/>
              </w:rPr>
            </w:pPr>
            <w:r w:rsidRPr="00DF00E8">
              <w:rPr>
                <w:b/>
                <w:bCs/>
              </w:rPr>
              <w:t>Description</w:t>
            </w:r>
          </w:p>
        </w:tc>
      </w:tr>
      <w:tr w:rsidR="00964DF1" w14:paraId="61B2C12C" w14:textId="77777777" w:rsidTr="00E77275">
        <w:trPr>
          <w:trHeight w:val="219"/>
        </w:trPr>
        <w:tc>
          <w:tcPr>
            <w:tcW w:w="1656" w:type="dxa"/>
          </w:tcPr>
          <w:p w14:paraId="1173CAB9" w14:textId="5381481A" w:rsidR="00964DF1" w:rsidRPr="00B23995" w:rsidRDefault="00964DF1" w:rsidP="00E77275">
            <w:pPr>
              <w:ind w:left="0"/>
              <w:rPr>
                <w:b/>
                <w:bCs/>
                <w:sz w:val="18"/>
                <w:szCs w:val="18"/>
              </w:rPr>
            </w:pPr>
            <w:r>
              <w:rPr>
                <w:b/>
                <w:bCs/>
                <w:sz w:val="18"/>
                <w:szCs w:val="18"/>
              </w:rPr>
              <w:t>Successful</w:t>
            </w:r>
          </w:p>
        </w:tc>
        <w:tc>
          <w:tcPr>
            <w:tcW w:w="7700" w:type="dxa"/>
          </w:tcPr>
          <w:p w14:paraId="7235E278" w14:textId="77777777" w:rsidR="00964DF1" w:rsidRDefault="00964DF1" w:rsidP="00E77275">
            <w:pPr>
              <w:ind w:left="0"/>
            </w:pPr>
            <w:r w:rsidRPr="00964DF1">
              <w:t>Successfully processed CDR’s are displayed.</w:t>
            </w:r>
          </w:p>
          <w:p w14:paraId="21C2BA41" w14:textId="77777777" w:rsidR="001C3BC7" w:rsidRDefault="001C3BC7" w:rsidP="00E77275">
            <w:pPr>
              <w:ind w:left="0"/>
            </w:pPr>
          </w:p>
          <w:p w14:paraId="26D70719" w14:textId="77777777" w:rsidR="001C3BC7" w:rsidRPr="00537DF2" w:rsidRDefault="001C3BC7" w:rsidP="001C3BC7">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1C3BC7" w:rsidRPr="00E0171A" w14:paraId="23BE08E1" w14:textId="77777777" w:rsidTr="0064642F">
              <w:tc>
                <w:tcPr>
                  <w:tcW w:w="928" w:type="dxa"/>
                </w:tcPr>
                <w:p w14:paraId="22380E32" w14:textId="77777777" w:rsidR="001C3BC7" w:rsidRPr="00E0171A" w:rsidRDefault="001C3BC7" w:rsidP="001C3BC7">
                  <w:pPr>
                    <w:ind w:left="0"/>
                    <w:jc w:val="center"/>
                  </w:pPr>
                  <w:r w:rsidRPr="00537DF2">
                    <w:rPr>
                      <w:noProof/>
                      <w:color w:val="538135" w:themeColor="accent6" w:themeShade="BF"/>
                    </w:rPr>
                    <w:t>GREEN</w:t>
                  </w:r>
                </w:p>
              </w:tc>
              <w:tc>
                <w:tcPr>
                  <w:tcW w:w="5421" w:type="dxa"/>
                </w:tcPr>
                <w:p w14:paraId="5B854BE9" w14:textId="4B561353" w:rsidR="001C3BC7" w:rsidRPr="00E0171A" w:rsidRDefault="001C3BC7" w:rsidP="001C3BC7">
                  <w:pPr>
                    <w:ind w:left="0"/>
                    <w:rPr>
                      <w:sz w:val="18"/>
                      <w:szCs w:val="18"/>
                    </w:rPr>
                  </w:pPr>
                  <w:r>
                    <w:rPr>
                      <w:sz w:val="18"/>
                      <w:szCs w:val="18"/>
                    </w:rPr>
                    <w:t>Billed CDR’s</w:t>
                  </w:r>
                </w:p>
              </w:tc>
            </w:tr>
            <w:tr w:rsidR="001C3BC7" w:rsidRPr="00E0171A" w14:paraId="1846BBA0" w14:textId="77777777" w:rsidTr="0064642F">
              <w:tc>
                <w:tcPr>
                  <w:tcW w:w="928" w:type="dxa"/>
                </w:tcPr>
                <w:p w14:paraId="4C677468" w14:textId="77777777" w:rsidR="001C3BC7" w:rsidRPr="00E0171A" w:rsidRDefault="001C3BC7" w:rsidP="001C3BC7">
                  <w:pPr>
                    <w:ind w:left="0"/>
                    <w:jc w:val="center"/>
                  </w:pPr>
                  <w:r>
                    <w:rPr>
                      <w:noProof/>
                    </w:rPr>
                    <w:t>BLACK</w:t>
                  </w:r>
                </w:p>
              </w:tc>
              <w:tc>
                <w:tcPr>
                  <w:tcW w:w="5421" w:type="dxa"/>
                </w:tcPr>
                <w:p w14:paraId="37E99D5D" w14:textId="4604DFB9" w:rsidR="001C3BC7" w:rsidRPr="00E0171A" w:rsidRDefault="001C3BC7" w:rsidP="001C3BC7">
                  <w:pPr>
                    <w:ind w:left="0"/>
                    <w:rPr>
                      <w:sz w:val="18"/>
                      <w:szCs w:val="18"/>
                    </w:rPr>
                  </w:pPr>
                  <w:r>
                    <w:rPr>
                      <w:sz w:val="18"/>
                      <w:szCs w:val="18"/>
                    </w:rPr>
                    <w:t>Unbilled CDR’s</w:t>
                  </w:r>
                </w:p>
              </w:tc>
            </w:tr>
          </w:tbl>
          <w:p w14:paraId="2234E144" w14:textId="3E2EFB02" w:rsidR="001C3BC7" w:rsidRDefault="001C3BC7" w:rsidP="00E77275">
            <w:pPr>
              <w:ind w:left="0"/>
            </w:pPr>
            <w:r>
              <w:t xml:space="preserve"> </w:t>
            </w:r>
          </w:p>
        </w:tc>
      </w:tr>
      <w:tr w:rsidR="00964DF1" w14:paraId="4DCA1814" w14:textId="77777777" w:rsidTr="00E77275">
        <w:trPr>
          <w:trHeight w:val="219"/>
        </w:trPr>
        <w:tc>
          <w:tcPr>
            <w:tcW w:w="1656" w:type="dxa"/>
          </w:tcPr>
          <w:p w14:paraId="21A99C2A" w14:textId="143C885B" w:rsidR="00964DF1" w:rsidRPr="00B23995" w:rsidRDefault="00964DF1" w:rsidP="00E77275">
            <w:pPr>
              <w:ind w:left="0"/>
              <w:rPr>
                <w:b/>
                <w:bCs/>
                <w:sz w:val="18"/>
                <w:szCs w:val="18"/>
              </w:rPr>
            </w:pPr>
            <w:r>
              <w:rPr>
                <w:b/>
                <w:bCs/>
                <w:sz w:val="18"/>
                <w:szCs w:val="18"/>
              </w:rPr>
              <w:t>Failed</w:t>
            </w:r>
          </w:p>
        </w:tc>
        <w:tc>
          <w:tcPr>
            <w:tcW w:w="7700" w:type="dxa"/>
          </w:tcPr>
          <w:p w14:paraId="02D8AF4F" w14:textId="4CE3A656" w:rsidR="00964DF1" w:rsidRDefault="00964DF1" w:rsidP="00E77275">
            <w:pPr>
              <w:ind w:left="0"/>
            </w:pPr>
            <w:r>
              <w:t>CDR’s in error are displayed with basic information about the</w:t>
            </w:r>
            <w:r w:rsidR="00424429">
              <w:t xml:space="preserve"> MIU</w:t>
            </w:r>
            <w:r>
              <w:t xml:space="preserve"> error.</w:t>
            </w:r>
          </w:p>
        </w:tc>
      </w:tr>
      <w:tr w:rsidR="00964DF1" w:rsidRPr="00DF58FB" w14:paraId="0D2F1FFE" w14:textId="77777777" w:rsidTr="00E77275">
        <w:trPr>
          <w:trHeight w:val="219"/>
        </w:trPr>
        <w:tc>
          <w:tcPr>
            <w:tcW w:w="1656" w:type="dxa"/>
          </w:tcPr>
          <w:p w14:paraId="5D0AA1D1" w14:textId="525C33B1" w:rsidR="00964DF1" w:rsidRPr="00B23995" w:rsidRDefault="00964DF1" w:rsidP="00E77275">
            <w:pPr>
              <w:ind w:left="0"/>
              <w:rPr>
                <w:b/>
                <w:bCs/>
                <w:sz w:val="18"/>
                <w:szCs w:val="18"/>
              </w:rPr>
            </w:pPr>
            <w:r>
              <w:rPr>
                <w:b/>
                <w:bCs/>
                <w:sz w:val="18"/>
                <w:szCs w:val="18"/>
              </w:rPr>
              <w:t>Failed (Extended)</w:t>
            </w:r>
          </w:p>
        </w:tc>
        <w:tc>
          <w:tcPr>
            <w:tcW w:w="7700" w:type="dxa"/>
          </w:tcPr>
          <w:p w14:paraId="7BEEA4A4" w14:textId="69685E70" w:rsidR="00964DF1" w:rsidRPr="00DF58FB" w:rsidRDefault="00964DF1" w:rsidP="00E77275">
            <w:pPr>
              <w:pStyle w:val="Odstavecseseznamem"/>
              <w:ind w:left="0"/>
              <w:rPr>
                <w:b/>
                <w:bCs/>
              </w:rPr>
            </w:pPr>
            <w:r>
              <w:t xml:space="preserve">CDR’s in error are displayed with extended information about the </w:t>
            </w:r>
            <w:r w:rsidR="00424429">
              <w:t xml:space="preserve">MIU </w:t>
            </w:r>
            <w:r>
              <w:t>error.</w:t>
            </w:r>
          </w:p>
        </w:tc>
      </w:tr>
    </w:tbl>
    <w:p w14:paraId="63EB02DA" w14:textId="77777777" w:rsidR="00964DF1" w:rsidRDefault="00964DF1" w:rsidP="00964DF1">
      <w:pPr>
        <w:ind w:left="0"/>
        <w:rPr>
          <w:b/>
          <w:bCs/>
          <w:sz w:val="18"/>
          <w:szCs w:val="18"/>
        </w:rPr>
      </w:pPr>
    </w:p>
    <w:p w14:paraId="49D94C26" w14:textId="28C694F4" w:rsidR="00964DF1" w:rsidRDefault="00964DF1" w:rsidP="00964DF1">
      <w:pPr>
        <w:ind w:left="0"/>
      </w:pPr>
      <w:r w:rsidRPr="00FF34D5">
        <w:lastRenderedPageBreak/>
        <w:t>Output columns vary per selected data</w:t>
      </w:r>
      <w:r>
        <w:t xml:space="preserve"> set. </w:t>
      </w:r>
      <w:r w:rsidRPr="00FF34D5">
        <w:t xml:space="preserve">Please refer to Kenan system documentation for more details on the column </w:t>
      </w:r>
      <w:r>
        <w:t xml:space="preserve">meanings and </w:t>
      </w:r>
      <w:r w:rsidRPr="00FF34D5">
        <w:t>values.</w:t>
      </w:r>
    </w:p>
    <w:p w14:paraId="654D1201" w14:textId="77777777" w:rsidR="00964DF1" w:rsidRDefault="00964DF1" w:rsidP="00964DF1">
      <w:pPr>
        <w:ind w:left="0"/>
      </w:pPr>
    </w:p>
    <w:p w14:paraId="561D564A" w14:textId="49466115" w:rsidR="00964DF1" w:rsidRPr="00964DF1" w:rsidRDefault="006E426C" w:rsidP="00964DF1">
      <w:pPr>
        <w:pStyle w:val="Nadpis5"/>
      </w:pPr>
      <w:bookmarkStart w:id="268" w:name="_Toc199412242"/>
      <w:r>
        <w:t>Data Set “</w:t>
      </w:r>
      <w:r w:rsidR="00964DF1" w:rsidRPr="00964DF1">
        <w:t>Successful</w:t>
      </w:r>
      <w:r>
        <w:t>”</w:t>
      </w:r>
      <w:bookmarkEnd w:id="268"/>
    </w:p>
    <w:p w14:paraId="0538AA88" w14:textId="575981A4" w:rsidR="00964DF1" w:rsidRDefault="00964DF1" w:rsidP="00C50E0D">
      <w:pPr>
        <w:ind w:left="0"/>
        <w:rPr>
          <w:highlight w:val="yellow"/>
        </w:rPr>
      </w:pPr>
      <w:r w:rsidRPr="00964DF1">
        <w:t>Successfully processed CDR’s are displayed.</w:t>
      </w:r>
    </w:p>
    <w:p w14:paraId="3DB4ACE4" w14:textId="77777777" w:rsidR="00964DF1" w:rsidRPr="00C50E0D" w:rsidRDefault="00964DF1" w:rsidP="00C50E0D">
      <w:pPr>
        <w:ind w:left="0"/>
        <w:rPr>
          <w:highlight w:val="yellow"/>
        </w:rPr>
      </w:pPr>
    </w:p>
    <w:p w14:paraId="6D053737" w14:textId="191064C6" w:rsidR="00C50E0D" w:rsidRPr="00C50E0D" w:rsidRDefault="00FD0373" w:rsidP="00C50E0D">
      <w:pPr>
        <w:ind w:left="0"/>
        <w:rPr>
          <w:highlight w:val="yellow"/>
        </w:rPr>
      </w:pPr>
      <w:r>
        <w:rPr>
          <w:noProof/>
        </w:rPr>
        <w:drawing>
          <wp:inline distT="0" distB="0" distL="0" distR="0" wp14:anchorId="24F6B654" wp14:editId="0F51FF41">
            <wp:extent cx="5732145" cy="3340100"/>
            <wp:effectExtent l="0" t="0" r="1905" b="0"/>
            <wp:docPr id="4"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5732145" cy="3340100"/>
                    </a:xfrm>
                    <a:prstGeom prst="rect">
                      <a:avLst/>
                    </a:prstGeom>
                  </pic:spPr>
                </pic:pic>
              </a:graphicData>
            </a:graphic>
          </wp:inline>
        </w:drawing>
      </w:r>
    </w:p>
    <w:p w14:paraId="7C242FD0" w14:textId="1781D732" w:rsidR="00C50E0D" w:rsidRPr="00B4722C" w:rsidRDefault="00C50E0D" w:rsidP="00C50E0D">
      <w:pPr>
        <w:ind w:left="0"/>
        <w:jc w:val="center"/>
        <w:rPr>
          <w:i/>
          <w:iCs w:val="0"/>
          <w:sz w:val="18"/>
          <w:szCs w:val="18"/>
        </w:rPr>
      </w:pPr>
      <w:r w:rsidRPr="00B4722C">
        <w:rPr>
          <w:i/>
          <w:iCs w:val="0"/>
          <w:sz w:val="18"/>
          <w:szCs w:val="18"/>
        </w:rPr>
        <w:t>Kenan CDR Data Status form</w:t>
      </w:r>
    </w:p>
    <w:p w14:paraId="134B4211" w14:textId="77777777" w:rsidR="00C50E0D" w:rsidRPr="00C50E0D" w:rsidRDefault="00C50E0D" w:rsidP="00C50E0D">
      <w:pPr>
        <w:rPr>
          <w:highlight w:val="yellow"/>
        </w:rPr>
      </w:pPr>
    </w:p>
    <w:p w14:paraId="6CF6B316" w14:textId="77777777" w:rsidR="00C50E0D" w:rsidRPr="008F131E" w:rsidRDefault="00C50E0D" w:rsidP="00C50E0D">
      <w:pPr>
        <w:ind w:left="0"/>
        <w:rPr>
          <w:sz w:val="18"/>
          <w:szCs w:val="18"/>
        </w:rPr>
        <w:sectPr w:rsidR="00C50E0D" w:rsidRPr="008F131E" w:rsidSect="00DB05BF">
          <w:type w:val="continuous"/>
          <w:pgSz w:w="11907" w:h="16840" w:code="9"/>
          <w:pgMar w:top="1440" w:right="1440" w:bottom="1440" w:left="1440" w:header="706" w:footer="490" w:gutter="0"/>
          <w:cols w:space="708"/>
        </w:sectPr>
      </w:pPr>
    </w:p>
    <w:p w14:paraId="4F414841" w14:textId="1374C36D" w:rsidR="00C50E0D" w:rsidRPr="008F131E" w:rsidRDefault="00C50E0D" w:rsidP="00C50E0D">
      <w:pPr>
        <w:ind w:left="0"/>
        <w:rPr>
          <w:sz w:val="18"/>
          <w:szCs w:val="18"/>
        </w:rPr>
      </w:pPr>
      <w:r w:rsidRPr="008F131E">
        <w:t>Following output columns are returned:</w:t>
      </w:r>
    </w:p>
    <w:p w14:paraId="167DC9CC" w14:textId="77777777" w:rsidR="00C50E0D" w:rsidRPr="008F131E" w:rsidRDefault="00C50E0D" w:rsidP="00C50E0D">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C50E0D" w:rsidRPr="008F131E" w14:paraId="07F3D4ED" w14:textId="77777777" w:rsidTr="00E77275">
        <w:trPr>
          <w:trHeight w:val="277"/>
        </w:trPr>
        <w:tc>
          <w:tcPr>
            <w:tcW w:w="2552" w:type="dxa"/>
            <w:shd w:val="clear" w:color="auto" w:fill="D9D9D9" w:themeFill="background1" w:themeFillShade="D9"/>
          </w:tcPr>
          <w:p w14:paraId="72B344F6" w14:textId="77777777" w:rsidR="00C50E0D" w:rsidRPr="008F131E" w:rsidRDefault="00C50E0D" w:rsidP="00E77275">
            <w:pPr>
              <w:ind w:left="0"/>
              <w:rPr>
                <w:b/>
                <w:bCs/>
              </w:rPr>
            </w:pPr>
            <w:r w:rsidRPr="008F131E">
              <w:rPr>
                <w:b/>
                <w:bCs/>
              </w:rPr>
              <w:t xml:space="preserve">Column </w:t>
            </w:r>
          </w:p>
        </w:tc>
        <w:tc>
          <w:tcPr>
            <w:tcW w:w="6520" w:type="dxa"/>
            <w:shd w:val="clear" w:color="auto" w:fill="D9D9D9" w:themeFill="background1" w:themeFillShade="D9"/>
          </w:tcPr>
          <w:p w14:paraId="626997DD" w14:textId="77777777" w:rsidR="00C50E0D" w:rsidRPr="008F131E" w:rsidRDefault="00C50E0D" w:rsidP="00E77275">
            <w:pPr>
              <w:ind w:left="0"/>
              <w:rPr>
                <w:b/>
                <w:bCs/>
              </w:rPr>
            </w:pPr>
            <w:r w:rsidRPr="008F131E">
              <w:rPr>
                <w:b/>
                <w:bCs/>
              </w:rPr>
              <w:t>Description</w:t>
            </w:r>
          </w:p>
        </w:tc>
      </w:tr>
      <w:tr w:rsidR="003F569B" w:rsidRPr="008F131E" w14:paraId="4D68E017" w14:textId="77777777" w:rsidTr="00E77275">
        <w:trPr>
          <w:trHeight w:val="219"/>
        </w:trPr>
        <w:tc>
          <w:tcPr>
            <w:tcW w:w="2552" w:type="dxa"/>
          </w:tcPr>
          <w:p w14:paraId="303C4132" w14:textId="59015EFD" w:rsidR="003F569B" w:rsidRPr="00602485" w:rsidRDefault="003F569B" w:rsidP="003F569B">
            <w:pPr>
              <w:ind w:left="0"/>
              <w:rPr>
                <w:rFonts w:ascii="Consolas" w:hAnsi="Consolas"/>
              </w:rPr>
            </w:pPr>
            <w:r w:rsidRPr="00602485">
              <w:rPr>
                <w:rFonts w:ascii="Consolas" w:hAnsi="Consolas"/>
              </w:rPr>
              <w:t>MSISDN</w:t>
            </w:r>
          </w:p>
        </w:tc>
        <w:tc>
          <w:tcPr>
            <w:tcW w:w="6520" w:type="dxa"/>
          </w:tcPr>
          <w:p w14:paraId="129DDE61" w14:textId="25D4C87E" w:rsidR="003F569B" w:rsidRPr="008F131E" w:rsidRDefault="003F569B" w:rsidP="003F569B">
            <w:pPr>
              <w:ind w:left="0"/>
            </w:pPr>
            <w:r w:rsidRPr="008F131E">
              <w:t xml:space="preserve">External </w:t>
            </w:r>
            <w:r w:rsidR="0052176D" w:rsidRPr="008F131E">
              <w:t>id of subscription</w:t>
            </w:r>
            <w:r w:rsidR="00BA2D23">
              <w:t>.</w:t>
            </w:r>
          </w:p>
        </w:tc>
      </w:tr>
      <w:tr w:rsidR="003F569B" w:rsidRPr="008F131E" w14:paraId="47BEAA14" w14:textId="77777777" w:rsidTr="00E77275">
        <w:trPr>
          <w:trHeight w:val="219"/>
        </w:trPr>
        <w:tc>
          <w:tcPr>
            <w:tcW w:w="2552" w:type="dxa"/>
          </w:tcPr>
          <w:p w14:paraId="4B69BCAE" w14:textId="0BB1E02D" w:rsidR="003F569B" w:rsidRPr="00602485" w:rsidRDefault="003F569B" w:rsidP="003F569B">
            <w:pPr>
              <w:ind w:left="0"/>
              <w:rPr>
                <w:rFonts w:ascii="Consolas" w:hAnsi="Consolas"/>
              </w:rPr>
            </w:pPr>
            <w:r w:rsidRPr="00602485">
              <w:rPr>
                <w:rFonts w:ascii="Consolas" w:hAnsi="Consolas"/>
              </w:rPr>
              <w:t>TRANS_DT</w:t>
            </w:r>
          </w:p>
        </w:tc>
        <w:tc>
          <w:tcPr>
            <w:tcW w:w="6520" w:type="dxa"/>
          </w:tcPr>
          <w:p w14:paraId="32782F63" w14:textId="1619C8A3" w:rsidR="003F569B" w:rsidRPr="008F131E" w:rsidRDefault="00423C7C" w:rsidP="003F569B">
            <w:pPr>
              <w:ind w:left="0"/>
            </w:pPr>
            <w:r w:rsidRPr="008F131E">
              <w:t>Date and time the usage event (transaction) took place.</w:t>
            </w:r>
          </w:p>
        </w:tc>
      </w:tr>
      <w:tr w:rsidR="003F569B" w:rsidRPr="008F131E" w14:paraId="3C8296C9" w14:textId="77777777" w:rsidTr="00E77275">
        <w:trPr>
          <w:trHeight w:val="219"/>
        </w:trPr>
        <w:tc>
          <w:tcPr>
            <w:tcW w:w="2552" w:type="dxa"/>
          </w:tcPr>
          <w:p w14:paraId="788F952F" w14:textId="75A3B678" w:rsidR="003F569B" w:rsidRPr="00602485" w:rsidRDefault="003F569B" w:rsidP="003F569B">
            <w:pPr>
              <w:ind w:left="0"/>
              <w:rPr>
                <w:rFonts w:ascii="Consolas" w:hAnsi="Consolas"/>
              </w:rPr>
            </w:pPr>
            <w:r w:rsidRPr="00602485">
              <w:rPr>
                <w:rFonts w:ascii="Consolas" w:hAnsi="Consolas"/>
              </w:rPr>
              <w:t>PRIMARY_UNITS</w:t>
            </w:r>
          </w:p>
        </w:tc>
        <w:tc>
          <w:tcPr>
            <w:tcW w:w="6520" w:type="dxa"/>
          </w:tcPr>
          <w:p w14:paraId="375B16B3" w14:textId="25945BB7" w:rsidR="003F569B" w:rsidRPr="008F131E" w:rsidRDefault="008F131E" w:rsidP="003F569B">
            <w:pPr>
              <w:ind w:left="0"/>
            </w:pPr>
            <w:r w:rsidRPr="008F131E">
              <w:t>Number of raw units to be rated.</w:t>
            </w:r>
          </w:p>
        </w:tc>
      </w:tr>
      <w:tr w:rsidR="003F569B" w:rsidRPr="008F131E" w14:paraId="7BEB8B7D" w14:textId="77777777" w:rsidTr="00E77275">
        <w:trPr>
          <w:trHeight w:val="219"/>
        </w:trPr>
        <w:tc>
          <w:tcPr>
            <w:tcW w:w="2552" w:type="dxa"/>
          </w:tcPr>
          <w:p w14:paraId="78DF7AFA" w14:textId="0F88C79F" w:rsidR="003F569B" w:rsidRPr="00602485" w:rsidRDefault="003F569B" w:rsidP="003F569B">
            <w:pPr>
              <w:ind w:left="0"/>
              <w:rPr>
                <w:rFonts w:ascii="Consolas" w:hAnsi="Consolas"/>
              </w:rPr>
            </w:pPr>
            <w:r w:rsidRPr="00602485">
              <w:rPr>
                <w:rFonts w:ascii="Consolas" w:hAnsi="Consolas"/>
              </w:rPr>
              <w:t>RATED_UNITS</w:t>
            </w:r>
          </w:p>
        </w:tc>
        <w:tc>
          <w:tcPr>
            <w:tcW w:w="6520" w:type="dxa"/>
          </w:tcPr>
          <w:p w14:paraId="442288EB" w14:textId="6F1C46D6" w:rsidR="003F569B" w:rsidRPr="008F131E" w:rsidRDefault="00A65962" w:rsidP="003F569B">
            <w:pPr>
              <w:ind w:left="0"/>
              <w:rPr>
                <w:sz w:val="18"/>
                <w:szCs w:val="18"/>
              </w:rPr>
            </w:pPr>
            <w:r w:rsidRPr="008F131E">
              <w:t>Number of r</w:t>
            </w:r>
            <w:r w:rsidR="003F569B" w:rsidRPr="008F131E">
              <w:t>ated units</w:t>
            </w:r>
            <w:r w:rsidR="00BA2D23">
              <w:t>.</w:t>
            </w:r>
          </w:p>
        </w:tc>
      </w:tr>
      <w:tr w:rsidR="003F569B" w:rsidRPr="008F131E" w14:paraId="24233993" w14:textId="77777777" w:rsidTr="00E77275">
        <w:trPr>
          <w:trHeight w:val="219"/>
        </w:trPr>
        <w:tc>
          <w:tcPr>
            <w:tcW w:w="2552" w:type="dxa"/>
          </w:tcPr>
          <w:p w14:paraId="16533EBD" w14:textId="0A74D72C" w:rsidR="003F569B" w:rsidRPr="00602485" w:rsidRDefault="003F569B" w:rsidP="003F569B">
            <w:pPr>
              <w:ind w:left="0"/>
              <w:rPr>
                <w:rFonts w:ascii="Consolas" w:hAnsi="Consolas"/>
              </w:rPr>
            </w:pPr>
            <w:r w:rsidRPr="00602485">
              <w:rPr>
                <w:rFonts w:ascii="Consolas" w:hAnsi="Consolas"/>
              </w:rPr>
              <w:t>BILLING_UNITS_DESCR</w:t>
            </w:r>
          </w:p>
        </w:tc>
        <w:tc>
          <w:tcPr>
            <w:tcW w:w="6520" w:type="dxa"/>
          </w:tcPr>
          <w:p w14:paraId="08F1179B" w14:textId="70B6842E" w:rsidR="003F569B" w:rsidRPr="008F131E" w:rsidRDefault="003F569B" w:rsidP="003F569B">
            <w:pPr>
              <w:ind w:left="0"/>
              <w:rPr>
                <w:sz w:val="18"/>
                <w:szCs w:val="18"/>
              </w:rPr>
            </w:pPr>
            <w:r w:rsidRPr="008F131E">
              <w:t>Description of billing units</w:t>
            </w:r>
            <w:r w:rsidR="00A65962" w:rsidRPr="008F131E">
              <w:t xml:space="preserve"> used for billing.</w:t>
            </w:r>
          </w:p>
        </w:tc>
      </w:tr>
      <w:tr w:rsidR="003F569B" w:rsidRPr="008F131E" w14:paraId="67E21683" w14:textId="77777777" w:rsidTr="00E77275">
        <w:trPr>
          <w:trHeight w:val="219"/>
        </w:trPr>
        <w:tc>
          <w:tcPr>
            <w:tcW w:w="2552" w:type="dxa"/>
          </w:tcPr>
          <w:p w14:paraId="766492F1" w14:textId="2E86FC61" w:rsidR="003F569B" w:rsidRPr="00602485" w:rsidRDefault="003F569B" w:rsidP="003F569B">
            <w:pPr>
              <w:ind w:left="0"/>
              <w:rPr>
                <w:rFonts w:ascii="Consolas" w:hAnsi="Consolas"/>
              </w:rPr>
            </w:pPr>
            <w:r w:rsidRPr="00602485">
              <w:rPr>
                <w:rFonts w:ascii="Consolas" w:hAnsi="Consolas"/>
              </w:rPr>
              <w:t>AMOUNT_NO_VAT</w:t>
            </w:r>
          </w:p>
        </w:tc>
        <w:tc>
          <w:tcPr>
            <w:tcW w:w="6520" w:type="dxa"/>
          </w:tcPr>
          <w:p w14:paraId="0B661FE4" w14:textId="0EBAE1A3" w:rsidR="003F569B" w:rsidRPr="008F131E" w:rsidRDefault="00A65962" w:rsidP="003F569B">
            <w:pPr>
              <w:ind w:left="0"/>
            </w:pPr>
            <w:r w:rsidRPr="008F131E">
              <w:t>Amount of the transaction. Calculated after rate period discounts and before unit credits. Without VAT.</w:t>
            </w:r>
          </w:p>
        </w:tc>
      </w:tr>
      <w:tr w:rsidR="003F569B" w:rsidRPr="008F131E" w14:paraId="47F9B4ED" w14:textId="77777777" w:rsidTr="00E77275">
        <w:trPr>
          <w:trHeight w:val="219"/>
        </w:trPr>
        <w:tc>
          <w:tcPr>
            <w:tcW w:w="2552" w:type="dxa"/>
          </w:tcPr>
          <w:p w14:paraId="678691A1" w14:textId="35C2E636" w:rsidR="003F569B" w:rsidRPr="00602485" w:rsidRDefault="003F569B" w:rsidP="003F569B">
            <w:pPr>
              <w:ind w:left="0"/>
              <w:rPr>
                <w:rFonts w:ascii="Consolas" w:hAnsi="Consolas"/>
              </w:rPr>
            </w:pPr>
            <w:r w:rsidRPr="00602485">
              <w:rPr>
                <w:rFonts w:ascii="Consolas" w:hAnsi="Consolas"/>
              </w:rPr>
              <w:t>THIRD_UNITS</w:t>
            </w:r>
          </w:p>
        </w:tc>
        <w:tc>
          <w:tcPr>
            <w:tcW w:w="6520" w:type="dxa"/>
          </w:tcPr>
          <w:p w14:paraId="308DB8DD" w14:textId="35BBB574" w:rsidR="003F569B" w:rsidRPr="008F131E" w:rsidRDefault="00A65962" w:rsidP="003F569B">
            <w:pPr>
              <w:ind w:left="0"/>
            </w:pPr>
            <w:r w:rsidRPr="008F131E">
              <w:t xml:space="preserve">Number of </w:t>
            </w:r>
            <w:r w:rsidR="00737EBF">
              <w:t xml:space="preserve">optional </w:t>
            </w:r>
            <w:r w:rsidRPr="008F131E">
              <w:t>t</w:t>
            </w:r>
            <w:r w:rsidR="003F569B" w:rsidRPr="008F131E">
              <w:t>hird units</w:t>
            </w:r>
            <w:r w:rsidR="00451060">
              <w:t>.</w:t>
            </w:r>
            <w:r w:rsidR="00CD2205">
              <w:t xml:space="preserve"> Represents discount amount.</w:t>
            </w:r>
          </w:p>
        </w:tc>
      </w:tr>
      <w:tr w:rsidR="003F569B" w:rsidRPr="008F131E" w14:paraId="45D1929F" w14:textId="77777777" w:rsidTr="00E77275">
        <w:trPr>
          <w:trHeight w:val="219"/>
        </w:trPr>
        <w:tc>
          <w:tcPr>
            <w:tcW w:w="2552" w:type="dxa"/>
          </w:tcPr>
          <w:p w14:paraId="519EBC3E" w14:textId="3E328142" w:rsidR="003F569B" w:rsidRPr="00602485" w:rsidRDefault="003F569B" w:rsidP="003F569B">
            <w:pPr>
              <w:ind w:left="0"/>
              <w:rPr>
                <w:rFonts w:ascii="Consolas" w:hAnsi="Consolas"/>
              </w:rPr>
            </w:pPr>
            <w:r w:rsidRPr="00602485">
              <w:rPr>
                <w:rFonts w:ascii="Consolas" w:hAnsi="Consolas"/>
              </w:rPr>
              <w:t>SLEVA_PCT</w:t>
            </w:r>
          </w:p>
        </w:tc>
        <w:tc>
          <w:tcPr>
            <w:tcW w:w="6520" w:type="dxa"/>
          </w:tcPr>
          <w:p w14:paraId="51A86FB0" w14:textId="0DE5966E" w:rsidR="003F569B" w:rsidRPr="008F131E" w:rsidRDefault="00474490" w:rsidP="003F569B">
            <w:pPr>
              <w:ind w:left="0"/>
            </w:pPr>
            <w:r w:rsidRPr="008F131E">
              <w:t>Discount percentage</w:t>
            </w:r>
            <w:r w:rsidR="00424FEA">
              <w:t xml:space="preserve"> (</w:t>
            </w:r>
            <w:r w:rsidR="00B65898">
              <w:t xml:space="preserve">i.e., </w:t>
            </w:r>
            <w:r w:rsidR="00424FEA">
              <w:t>third units to amount ratio</w:t>
            </w:r>
            <w:r w:rsidR="00420FE6">
              <w:t xml:space="preserve"> * 100</w:t>
            </w:r>
            <w:r w:rsidR="00424FEA">
              <w:t>)</w:t>
            </w:r>
            <w:r w:rsidR="00BA2D23">
              <w:t>.</w:t>
            </w:r>
          </w:p>
        </w:tc>
      </w:tr>
      <w:tr w:rsidR="003F569B" w:rsidRPr="008F131E" w14:paraId="4685E34D" w14:textId="77777777" w:rsidTr="00E77275">
        <w:trPr>
          <w:trHeight w:val="219"/>
        </w:trPr>
        <w:tc>
          <w:tcPr>
            <w:tcW w:w="2552" w:type="dxa"/>
          </w:tcPr>
          <w:p w14:paraId="13F2B5E1" w14:textId="3024B851" w:rsidR="003F569B" w:rsidRPr="00602485" w:rsidRDefault="003F569B" w:rsidP="003F569B">
            <w:pPr>
              <w:ind w:left="0"/>
              <w:rPr>
                <w:rFonts w:ascii="Consolas" w:hAnsi="Consolas"/>
              </w:rPr>
            </w:pPr>
            <w:r w:rsidRPr="00602485">
              <w:rPr>
                <w:rFonts w:ascii="Consolas" w:hAnsi="Consolas"/>
              </w:rPr>
              <w:t>TIU</w:t>
            </w:r>
          </w:p>
        </w:tc>
        <w:tc>
          <w:tcPr>
            <w:tcW w:w="6520" w:type="dxa"/>
          </w:tcPr>
          <w:p w14:paraId="61384397" w14:textId="1E4BE29D" w:rsidR="003F569B" w:rsidRPr="008F131E" w:rsidRDefault="000939AC" w:rsidP="003F569B">
            <w:pPr>
              <w:ind w:left="0"/>
            </w:pPr>
            <w:r w:rsidRPr="008F131E">
              <w:t>Usage type id</w:t>
            </w:r>
            <w:r w:rsidR="00BA2D23">
              <w:t>.</w:t>
            </w:r>
          </w:p>
        </w:tc>
      </w:tr>
      <w:tr w:rsidR="003F569B" w:rsidRPr="008F131E" w14:paraId="776103B9" w14:textId="77777777" w:rsidTr="00E77275">
        <w:trPr>
          <w:trHeight w:val="219"/>
        </w:trPr>
        <w:tc>
          <w:tcPr>
            <w:tcW w:w="2552" w:type="dxa"/>
          </w:tcPr>
          <w:p w14:paraId="196DECF2" w14:textId="550CF56C" w:rsidR="003F569B" w:rsidRPr="00602485" w:rsidRDefault="003F569B" w:rsidP="003F569B">
            <w:pPr>
              <w:ind w:left="0"/>
              <w:rPr>
                <w:rFonts w:ascii="Consolas" w:hAnsi="Consolas"/>
              </w:rPr>
            </w:pPr>
            <w:r w:rsidRPr="00602485">
              <w:rPr>
                <w:rFonts w:ascii="Consolas" w:hAnsi="Consolas"/>
              </w:rPr>
              <w:t>TIU_DESC</w:t>
            </w:r>
          </w:p>
        </w:tc>
        <w:tc>
          <w:tcPr>
            <w:tcW w:w="6520" w:type="dxa"/>
          </w:tcPr>
          <w:p w14:paraId="2927CFF0" w14:textId="604172A1" w:rsidR="003F569B" w:rsidRPr="008F131E" w:rsidRDefault="000939AC" w:rsidP="003F569B">
            <w:pPr>
              <w:ind w:left="0"/>
            </w:pPr>
            <w:r w:rsidRPr="008F131E">
              <w:t>Usage type description</w:t>
            </w:r>
            <w:r w:rsidR="00BA2D23">
              <w:t>.</w:t>
            </w:r>
          </w:p>
        </w:tc>
      </w:tr>
      <w:tr w:rsidR="003F569B" w:rsidRPr="008F131E" w14:paraId="78D17466" w14:textId="77777777" w:rsidTr="00E77275">
        <w:trPr>
          <w:trHeight w:val="219"/>
        </w:trPr>
        <w:tc>
          <w:tcPr>
            <w:tcW w:w="2552" w:type="dxa"/>
          </w:tcPr>
          <w:p w14:paraId="1C4CD087" w14:textId="6D301F93" w:rsidR="003F569B" w:rsidRPr="00602485" w:rsidRDefault="003F569B" w:rsidP="003F569B">
            <w:pPr>
              <w:ind w:left="0"/>
              <w:rPr>
                <w:rFonts w:ascii="Consolas" w:hAnsi="Consolas"/>
              </w:rPr>
            </w:pPr>
            <w:r w:rsidRPr="00602485">
              <w:rPr>
                <w:rFonts w:ascii="Consolas" w:hAnsi="Consolas"/>
              </w:rPr>
              <w:t>BILL_CLASS</w:t>
            </w:r>
          </w:p>
        </w:tc>
        <w:tc>
          <w:tcPr>
            <w:tcW w:w="6520" w:type="dxa"/>
          </w:tcPr>
          <w:p w14:paraId="49E888B5" w14:textId="49D78346" w:rsidR="003F569B" w:rsidRPr="008F131E" w:rsidRDefault="000939AC" w:rsidP="003F569B">
            <w:pPr>
              <w:ind w:left="0"/>
            </w:pPr>
            <w:r w:rsidRPr="008F131E">
              <w:t>Bill class id</w:t>
            </w:r>
            <w:r w:rsidR="00BA2D23">
              <w:t>.</w:t>
            </w:r>
          </w:p>
        </w:tc>
      </w:tr>
      <w:tr w:rsidR="003F569B" w:rsidRPr="008F131E" w14:paraId="12A06656" w14:textId="77777777" w:rsidTr="00E77275">
        <w:trPr>
          <w:trHeight w:val="219"/>
        </w:trPr>
        <w:tc>
          <w:tcPr>
            <w:tcW w:w="2552" w:type="dxa"/>
          </w:tcPr>
          <w:p w14:paraId="166B556F" w14:textId="6A384775" w:rsidR="003F569B" w:rsidRPr="00602485" w:rsidRDefault="003F569B" w:rsidP="003F569B">
            <w:pPr>
              <w:ind w:left="0"/>
              <w:rPr>
                <w:rFonts w:ascii="Consolas" w:hAnsi="Consolas"/>
              </w:rPr>
            </w:pPr>
            <w:r w:rsidRPr="00602485">
              <w:rPr>
                <w:rFonts w:ascii="Consolas" w:hAnsi="Consolas"/>
              </w:rPr>
              <w:t>BILL_CLASS_DESC</w:t>
            </w:r>
          </w:p>
        </w:tc>
        <w:tc>
          <w:tcPr>
            <w:tcW w:w="6520" w:type="dxa"/>
          </w:tcPr>
          <w:p w14:paraId="2EB937DA" w14:textId="6BD3E6C6" w:rsidR="003F569B" w:rsidRPr="008F131E" w:rsidRDefault="000939AC" w:rsidP="003F569B">
            <w:pPr>
              <w:ind w:left="0"/>
            </w:pPr>
            <w:r w:rsidRPr="008F131E">
              <w:t>Bill class description</w:t>
            </w:r>
            <w:r w:rsidR="00BA2D23">
              <w:t>.</w:t>
            </w:r>
          </w:p>
        </w:tc>
      </w:tr>
      <w:tr w:rsidR="003F569B" w:rsidRPr="008F131E" w14:paraId="1F824E3B" w14:textId="77777777" w:rsidTr="00E77275">
        <w:trPr>
          <w:trHeight w:val="219"/>
        </w:trPr>
        <w:tc>
          <w:tcPr>
            <w:tcW w:w="2552" w:type="dxa"/>
          </w:tcPr>
          <w:p w14:paraId="2E82B74D" w14:textId="0C1A337E" w:rsidR="003F569B" w:rsidRPr="00602485" w:rsidRDefault="003F569B" w:rsidP="003F569B">
            <w:pPr>
              <w:ind w:left="0"/>
              <w:rPr>
                <w:rFonts w:ascii="Consolas" w:hAnsi="Consolas"/>
              </w:rPr>
            </w:pPr>
            <w:r w:rsidRPr="00602485">
              <w:rPr>
                <w:rFonts w:ascii="Consolas" w:hAnsi="Consolas"/>
              </w:rPr>
              <w:t>JURISDICTION</w:t>
            </w:r>
          </w:p>
        </w:tc>
        <w:tc>
          <w:tcPr>
            <w:tcW w:w="6520" w:type="dxa"/>
          </w:tcPr>
          <w:p w14:paraId="67BED871" w14:textId="3B492BAC" w:rsidR="003F569B" w:rsidRPr="008F131E" w:rsidRDefault="000939AC" w:rsidP="003F569B">
            <w:pPr>
              <w:ind w:left="0"/>
            </w:pPr>
            <w:r w:rsidRPr="008F131E">
              <w:t>Jurisdiction id</w:t>
            </w:r>
            <w:r w:rsidR="00BA2D23">
              <w:t>.</w:t>
            </w:r>
          </w:p>
        </w:tc>
      </w:tr>
      <w:tr w:rsidR="003F569B" w:rsidRPr="008F131E" w14:paraId="2D666426" w14:textId="77777777" w:rsidTr="00E77275">
        <w:trPr>
          <w:trHeight w:val="219"/>
        </w:trPr>
        <w:tc>
          <w:tcPr>
            <w:tcW w:w="2552" w:type="dxa"/>
          </w:tcPr>
          <w:p w14:paraId="64FFE57A" w14:textId="64361009" w:rsidR="003F569B" w:rsidRPr="00602485" w:rsidRDefault="003F569B" w:rsidP="003F569B">
            <w:pPr>
              <w:ind w:left="0"/>
              <w:rPr>
                <w:rFonts w:ascii="Consolas" w:hAnsi="Consolas"/>
              </w:rPr>
            </w:pPr>
            <w:r w:rsidRPr="00602485">
              <w:rPr>
                <w:rFonts w:ascii="Consolas" w:hAnsi="Consolas"/>
              </w:rPr>
              <w:t>JUR_DESC</w:t>
            </w:r>
          </w:p>
        </w:tc>
        <w:tc>
          <w:tcPr>
            <w:tcW w:w="6520" w:type="dxa"/>
          </w:tcPr>
          <w:p w14:paraId="4813746D" w14:textId="011D3523" w:rsidR="003F569B" w:rsidRPr="008F131E" w:rsidRDefault="000939AC" w:rsidP="003F569B">
            <w:pPr>
              <w:ind w:left="0"/>
            </w:pPr>
            <w:r w:rsidRPr="008F131E">
              <w:t>Jurisdiction description</w:t>
            </w:r>
            <w:r w:rsidR="00BA2D23">
              <w:t>.</w:t>
            </w:r>
          </w:p>
        </w:tc>
      </w:tr>
      <w:tr w:rsidR="003F569B" w:rsidRPr="008F131E" w14:paraId="0F263A02" w14:textId="77777777" w:rsidTr="00E77275">
        <w:trPr>
          <w:trHeight w:val="219"/>
        </w:trPr>
        <w:tc>
          <w:tcPr>
            <w:tcW w:w="2552" w:type="dxa"/>
          </w:tcPr>
          <w:p w14:paraId="4C1CC485" w14:textId="09120A01" w:rsidR="003F569B" w:rsidRPr="00602485" w:rsidRDefault="003F569B" w:rsidP="003F569B">
            <w:pPr>
              <w:ind w:left="0"/>
              <w:rPr>
                <w:rFonts w:ascii="Consolas" w:hAnsi="Consolas"/>
              </w:rPr>
            </w:pPr>
            <w:r w:rsidRPr="00602485">
              <w:rPr>
                <w:rFonts w:ascii="Consolas" w:hAnsi="Consolas"/>
              </w:rPr>
              <w:t>JURISDICTION_CLASS</w:t>
            </w:r>
          </w:p>
        </w:tc>
        <w:tc>
          <w:tcPr>
            <w:tcW w:w="6520" w:type="dxa"/>
          </w:tcPr>
          <w:p w14:paraId="06ABFD6F" w14:textId="588C3669" w:rsidR="003F569B" w:rsidRPr="008F131E" w:rsidRDefault="000939AC" w:rsidP="003F569B">
            <w:pPr>
              <w:ind w:left="0"/>
            </w:pPr>
            <w:r w:rsidRPr="008F131E">
              <w:t>Jurisdiction class</w:t>
            </w:r>
            <w:r w:rsidR="00BA2D23">
              <w:t>.</w:t>
            </w:r>
          </w:p>
        </w:tc>
      </w:tr>
      <w:tr w:rsidR="003F569B" w:rsidRPr="008F131E" w14:paraId="0EDF90A1" w14:textId="77777777" w:rsidTr="00E77275">
        <w:trPr>
          <w:trHeight w:val="219"/>
        </w:trPr>
        <w:tc>
          <w:tcPr>
            <w:tcW w:w="2552" w:type="dxa"/>
          </w:tcPr>
          <w:p w14:paraId="488C186C" w14:textId="14168EF3" w:rsidR="003F569B" w:rsidRPr="00602485" w:rsidRDefault="003F569B" w:rsidP="003F569B">
            <w:pPr>
              <w:ind w:left="0"/>
              <w:rPr>
                <w:rFonts w:ascii="Consolas" w:hAnsi="Consolas"/>
              </w:rPr>
            </w:pPr>
            <w:r w:rsidRPr="00602485">
              <w:rPr>
                <w:rFonts w:ascii="Consolas" w:hAnsi="Consolas"/>
              </w:rPr>
              <w:t>JUR_CLASS_DESC</w:t>
            </w:r>
          </w:p>
        </w:tc>
        <w:tc>
          <w:tcPr>
            <w:tcW w:w="6520" w:type="dxa"/>
          </w:tcPr>
          <w:p w14:paraId="4191BBD4" w14:textId="16104AEA" w:rsidR="003F569B" w:rsidRPr="008F131E" w:rsidRDefault="000939AC" w:rsidP="003F569B">
            <w:pPr>
              <w:ind w:left="0"/>
            </w:pPr>
            <w:r w:rsidRPr="008F131E">
              <w:t>Jurisdiction class description</w:t>
            </w:r>
            <w:r w:rsidR="00BA2D23">
              <w:t>.</w:t>
            </w:r>
          </w:p>
        </w:tc>
      </w:tr>
      <w:tr w:rsidR="003F569B" w:rsidRPr="008F131E" w14:paraId="70E6B061" w14:textId="77777777" w:rsidTr="00E77275">
        <w:trPr>
          <w:trHeight w:val="219"/>
        </w:trPr>
        <w:tc>
          <w:tcPr>
            <w:tcW w:w="2552" w:type="dxa"/>
          </w:tcPr>
          <w:p w14:paraId="31BC3772" w14:textId="4076B7CD" w:rsidR="003F569B" w:rsidRPr="00602485" w:rsidRDefault="003F569B" w:rsidP="003F569B">
            <w:pPr>
              <w:ind w:left="0"/>
              <w:rPr>
                <w:rFonts w:ascii="Consolas" w:hAnsi="Consolas"/>
              </w:rPr>
            </w:pPr>
            <w:r w:rsidRPr="00602485">
              <w:rPr>
                <w:rFonts w:ascii="Consolas" w:hAnsi="Consolas"/>
              </w:rPr>
              <w:t>IS_BILLED</w:t>
            </w:r>
          </w:p>
        </w:tc>
        <w:tc>
          <w:tcPr>
            <w:tcW w:w="6520" w:type="dxa"/>
          </w:tcPr>
          <w:p w14:paraId="1CA7EAC8" w14:textId="0A16C01D" w:rsidR="003F569B" w:rsidRPr="008F131E" w:rsidRDefault="000939AC" w:rsidP="003F569B">
            <w:pPr>
              <w:ind w:left="0"/>
            </w:pPr>
            <w:r w:rsidRPr="008F131E">
              <w:t>Flag if the CDR record was billed (Y/N)</w:t>
            </w:r>
            <w:r w:rsidR="00BA2D23">
              <w:t>.</w:t>
            </w:r>
          </w:p>
        </w:tc>
      </w:tr>
      <w:tr w:rsidR="003F569B" w:rsidRPr="008F131E" w14:paraId="43B09859" w14:textId="77777777" w:rsidTr="00E77275">
        <w:trPr>
          <w:trHeight w:val="219"/>
        </w:trPr>
        <w:tc>
          <w:tcPr>
            <w:tcW w:w="2552" w:type="dxa"/>
          </w:tcPr>
          <w:p w14:paraId="5D095C24" w14:textId="2575FDCE" w:rsidR="003F569B" w:rsidRPr="00602485" w:rsidRDefault="003F569B" w:rsidP="003F569B">
            <w:pPr>
              <w:ind w:left="0"/>
              <w:rPr>
                <w:rFonts w:ascii="Consolas" w:hAnsi="Consolas"/>
              </w:rPr>
            </w:pPr>
            <w:r w:rsidRPr="00602485">
              <w:rPr>
                <w:rFonts w:ascii="Consolas" w:hAnsi="Consolas"/>
              </w:rPr>
              <w:t>POINT_TARGET</w:t>
            </w:r>
          </w:p>
        </w:tc>
        <w:tc>
          <w:tcPr>
            <w:tcW w:w="6520" w:type="dxa"/>
          </w:tcPr>
          <w:p w14:paraId="4B20C84A" w14:textId="16CC6AF8" w:rsidR="003F569B" w:rsidRPr="008F131E" w:rsidRDefault="003012AC" w:rsidP="003F569B">
            <w:pPr>
              <w:ind w:left="0"/>
            </w:pPr>
            <w:r w:rsidRPr="008F131E">
              <w:t>Target point or prefix, defined in USAGE_POINTS.</w:t>
            </w:r>
            <w:r w:rsidR="000939AC" w:rsidRPr="008F131E">
              <w:t xml:space="preserve"> Empty if not applicable.</w:t>
            </w:r>
          </w:p>
        </w:tc>
      </w:tr>
      <w:tr w:rsidR="003F569B" w:rsidRPr="008F131E" w14:paraId="1BEE2E34" w14:textId="77777777" w:rsidTr="00E77275">
        <w:trPr>
          <w:trHeight w:val="219"/>
        </w:trPr>
        <w:tc>
          <w:tcPr>
            <w:tcW w:w="2552" w:type="dxa"/>
          </w:tcPr>
          <w:p w14:paraId="68D16386" w14:textId="3A968281" w:rsidR="003F569B" w:rsidRPr="00602485" w:rsidRDefault="003F569B" w:rsidP="003F569B">
            <w:pPr>
              <w:ind w:left="0"/>
              <w:rPr>
                <w:rFonts w:ascii="Consolas" w:hAnsi="Consolas"/>
              </w:rPr>
            </w:pPr>
            <w:r w:rsidRPr="00602485">
              <w:rPr>
                <w:rFonts w:ascii="Consolas" w:hAnsi="Consolas"/>
              </w:rPr>
              <w:t>RC_PRORATING</w:t>
            </w:r>
          </w:p>
        </w:tc>
        <w:tc>
          <w:tcPr>
            <w:tcW w:w="6520" w:type="dxa"/>
          </w:tcPr>
          <w:p w14:paraId="79066DEF" w14:textId="52C0525B" w:rsidR="00A83B83" w:rsidRDefault="00B60AC1" w:rsidP="003F569B">
            <w:pPr>
              <w:ind w:left="0"/>
            </w:pPr>
            <w:r>
              <w:t>RC p</w:t>
            </w:r>
            <w:r w:rsidR="000939AC" w:rsidRPr="008F131E">
              <w:t>rorat</w:t>
            </w:r>
            <w:r>
              <w:t>ion</w:t>
            </w:r>
            <w:r w:rsidR="000939AC" w:rsidRPr="008F131E">
              <w:t xml:space="preserve"> flag value</w:t>
            </w:r>
            <w:r>
              <w:t xml:space="preserve"> from </w:t>
            </w:r>
            <w:r w:rsidR="00746B9F">
              <w:t xml:space="preserve">CDR </w:t>
            </w:r>
            <w:r>
              <w:t>annotation:</w:t>
            </w:r>
          </w:p>
          <w:p w14:paraId="6F0956E3" w14:textId="530523E9" w:rsidR="00A83B83" w:rsidRDefault="00A83B83" w:rsidP="00EE21A5">
            <w:pPr>
              <w:pStyle w:val="Odstavecseseznamem"/>
              <w:numPr>
                <w:ilvl w:val="0"/>
                <w:numId w:val="28"/>
              </w:numPr>
              <w:ind w:left="218" w:hanging="218"/>
              <w:rPr>
                <w:sz w:val="18"/>
                <w:szCs w:val="18"/>
              </w:rPr>
            </w:pPr>
            <w:r>
              <w:rPr>
                <w:b/>
                <w:bCs/>
                <w:sz w:val="18"/>
                <w:szCs w:val="18"/>
              </w:rPr>
              <w:t xml:space="preserve">Not prorated </w:t>
            </w:r>
            <w:r w:rsidRPr="00A83B83">
              <w:rPr>
                <w:sz w:val="18"/>
                <w:szCs w:val="18"/>
              </w:rPr>
              <w:t>(0</w:t>
            </w:r>
            <w:r w:rsidR="00FD0373">
              <w:rPr>
                <w:sz w:val="18"/>
                <w:szCs w:val="18"/>
              </w:rPr>
              <w:t xml:space="preserve"> or empty</w:t>
            </w:r>
            <w:r w:rsidRPr="00A83B83">
              <w:rPr>
                <w:sz w:val="18"/>
                <w:szCs w:val="18"/>
              </w:rPr>
              <w:t>)</w:t>
            </w:r>
          </w:p>
          <w:p w14:paraId="315DBA9D" w14:textId="562B60E8" w:rsidR="00A83B83" w:rsidRDefault="00A83B83" w:rsidP="00EE21A5">
            <w:pPr>
              <w:pStyle w:val="Odstavecseseznamem"/>
              <w:numPr>
                <w:ilvl w:val="0"/>
                <w:numId w:val="28"/>
              </w:numPr>
              <w:ind w:left="218" w:hanging="218"/>
              <w:rPr>
                <w:sz w:val="18"/>
                <w:szCs w:val="18"/>
              </w:rPr>
            </w:pPr>
            <w:r>
              <w:rPr>
                <w:b/>
                <w:bCs/>
                <w:sz w:val="18"/>
                <w:szCs w:val="18"/>
              </w:rPr>
              <w:lastRenderedPageBreak/>
              <w:t xml:space="preserve">At activation </w:t>
            </w:r>
            <w:r w:rsidRPr="00A83B83">
              <w:rPr>
                <w:sz w:val="18"/>
                <w:szCs w:val="18"/>
              </w:rPr>
              <w:t>(1)</w:t>
            </w:r>
          </w:p>
          <w:p w14:paraId="59318324" w14:textId="37829912" w:rsidR="00A83B83" w:rsidRDefault="00A83B83" w:rsidP="00EE21A5">
            <w:pPr>
              <w:pStyle w:val="Odstavecseseznamem"/>
              <w:numPr>
                <w:ilvl w:val="0"/>
                <w:numId w:val="28"/>
              </w:numPr>
              <w:ind w:left="218" w:hanging="218"/>
              <w:rPr>
                <w:sz w:val="18"/>
                <w:szCs w:val="18"/>
              </w:rPr>
            </w:pPr>
            <w:r>
              <w:rPr>
                <w:b/>
                <w:bCs/>
                <w:sz w:val="18"/>
                <w:szCs w:val="18"/>
              </w:rPr>
              <w:t xml:space="preserve">At deactivation </w:t>
            </w:r>
            <w:r w:rsidRPr="00A83B83">
              <w:rPr>
                <w:sz w:val="18"/>
                <w:szCs w:val="18"/>
              </w:rPr>
              <w:t>(2)</w:t>
            </w:r>
          </w:p>
          <w:p w14:paraId="2837141E" w14:textId="635B19C0" w:rsidR="00A83B83" w:rsidRDefault="00A83B83" w:rsidP="00EE21A5">
            <w:pPr>
              <w:pStyle w:val="Odstavecseseznamem"/>
              <w:numPr>
                <w:ilvl w:val="0"/>
                <w:numId w:val="28"/>
              </w:numPr>
              <w:ind w:left="218" w:hanging="218"/>
              <w:rPr>
                <w:sz w:val="18"/>
                <w:szCs w:val="18"/>
              </w:rPr>
            </w:pPr>
            <w:r>
              <w:rPr>
                <w:b/>
                <w:bCs/>
                <w:sz w:val="18"/>
                <w:szCs w:val="18"/>
              </w:rPr>
              <w:t xml:space="preserve">Refund at BC change </w:t>
            </w:r>
            <w:r w:rsidRPr="00A83B83">
              <w:rPr>
                <w:sz w:val="18"/>
                <w:szCs w:val="18"/>
              </w:rPr>
              <w:t>(3)</w:t>
            </w:r>
          </w:p>
          <w:p w14:paraId="38F7B7D0" w14:textId="4D8E14AD" w:rsidR="00A83B83" w:rsidRDefault="00A83B83" w:rsidP="00EE21A5">
            <w:pPr>
              <w:pStyle w:val="Odstavecseseznamem"/>
              <w:numPr>
                <w:ilvl w:val="0"/>
                <w:numId w:val="28"/>
              </w:numPr>
              <w:ind w:left="218" w:hanging="218"/>
              <w:rPr>
                <w:sz w:val="18"/>
                <w:szCs w:val="18"/>
              </w:rPr>
            </w:pPr>
            <w:r>
              <w:rPr>
                <w:b/>
                <w:bCs/>
                <w:sz w:val="18"/>
                <w:szCs w:val="18"/>
              </w:rPr>
              <w:t xml:space="preserve">Surcharge at BC change </w:t>
            </w:r>
            <w:r w:rsidRPr="00A83B83">
              <w:rPr>
                <w:sz w:val="18"/>
                <w:szCs w:val="18"/>
              </w:rPr>
              <w:t>(4)</w:t>
            </w:r>
          </w:p>
          <w:p w14:paraId="43E3F9AD" w14:textId="3BEA98F0" w:rsidR="003F569B" w:rsidRPr="00A83B83" w:rsidRDefault="00A83B83" w:rsidP="00EE21A5">
            <w:pPr>
              <w:pStyle w:val="Odstavecseseznamem"/>
              <w:numPr>
                <w:ilvl w:val="0"/>
                <w:numId w:val="28"/>
              </w:numPr>
              <w:ind w:left="218" w:hanging="218"/>
              <w:rPr>
                <w:sz w:val="18"/>
                <w:szCs w:val="18"/>
              </w:rPr>
            </w:pPr>
            <w:r>
              <w:rPr>
                <w:b/>
                <w:bCs/>
                <w:sz w:val="18"/>
                <w:szCs w:val="18"/>
              </w:rPr>
              <w:t xml:space="preserve">UNKNOWN </w:t>
            </w:r>
            <w:r w:rsidRPr="00A83B83">
              <w:rPr>
                <w:sz w:val="18"/>
                <w:szCs w:val="18"/>
              </w:rPr>
              <w:t>– undetermined flag value</w:t>
            </w:r>
          </w:p>
        </w:tc>
      </w:tr>
    </w:tbl>
    <w:p w14:paraId="5FD8D2BB" w14:textId="037E90CE" w:rsidR="00C50E0D" w:rsidRDefault="00C50E0D" w:rsidP="00C50E0D">
      <w:pPr>
        <w:ind w:left="0"/>
        <w:rPr>
          <w:b/>
          <w:bCs/>
          <w:sz w:val="18"/>
          <w:szCs w:val="18"/>
          <w:highlight w:val="yellow"/>
        </w:rPr>
      </w:pPr>
    </w:p>
    <w:p w14:paraId="3DAC6089" w14:textId="7C195288" w:rsidR="00B62EB8" w:rsidRDefault="00B62EB8" w:rsidP="00EB084F">
      <w:pPr>
        <w:pStyle w:val="Nadpis6"/>
      </w:pPr>
      <w:bookmarkStart w:id="269" w:name="_Toc199412243"/>
      <w:r>
        <w:t>Form-specific button controls</w:t>
      </w:r>
      <w:bookmarkEnd w:id="269"/>
    </w:p>
    <w:p w14:paraId="19004DAD" w14:textId="77777777" w:rsidR="00B62EB8" w:rsidRDefault="00B62EB8" w:rsidP="00B62EB8">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B62EB8" w:rsidRPr="00DF00E8" w14:paraId="7D02D44A" w14:textId="77777777" w:rsidTr="003C4B45">
        <w:trPr>
          <w:trHeight w:val="701"/>
        </w:trPr>
        <w:tc>
          <w:tcPr>
            <w:tcW w:w="1530" w:type="dxa"/>
            <w:shd w:val="clear" w:color="auto" w:fill="D9D9D9" w:themeFill="background1" w:themeFillShade="D9"/>
          </w:tcPr>
          <w:p w14:paraId="3BB09A86" w14:textId="77777777" w:rsidR="00B62EB8" w:rsidRPr="00DF00E8" w:rsidRDefault="00B62EB8" w:rsidP="003C4B45">
            <w:pPr>
              <w:ind w:left="0"/>
              <w:rPr>
                <w:b/>
                <w:bCs/>
              </w:rPr>
            </w:pPr>
            <w:r>
              <w:rPr>
                <w:b/>
                <w:bCs/>
              </w:rPr>
              <w:t>Button Caption</w:t>
            </w:r>
          </w:p>
        </w:tc>
        <w:tc>
          <w:tcPr>
            <w:tcW w:w="7826" w:type="dxa"/>
            <w:shd w:val="clear" w:color="auto" w:fill="D9D9D9" w:themeFill="background1" w:themeFillShade="D9"/>
          </w:tcPr>
          <w:p w14:paraId="0124D4C2" w14:textId="77777777" w:rsidR="00B62EB8" w:rsidRPr="00DF00E8" w:rsidRDefault="00B62EB8" w:rsidP="003C4B45">
            <w:pPr>
              <w:ind w:left="0"/>
              <w:rPr>
                <w:b/>
                <w:bCs/>
              </w:rPr>
            </w:pPr>
            <w:r w:rsidRPr="00DF00E8">
              <w:rPr>
                <w:b/>
                <w:bCs/>
              </w:rPr>
              <w:t>Description</w:t>
            </w:r>
          </w:p>
        </w:tc>
      </w:tr>
      <w:tr w:rsidR="001F5C87" w:rsidRPr="00AD3D46" w14:paraId="194F889C" w14:textId="77777777" w:rsidTr="003C4B45">
        <w:trPr>
          <w:trHeight w:val="219"/>
        </w:trPr>
        <w:tc>
          <w:tcPr>
            <w:tcW w:w="1530" w:type="dxa"/>
          </w:tcPr>
          <w:p w14:paraId="2CC645CE" w14:textId="38843A98" w:rsidR="001F5C87" w:rsidRDefault="001F5C87" w:rsidP="001F5C87">
            <w:pPr>
              <w:ind w:left="0"/>
              <w:rPr>
                <w:b/>
                <w:bCs/>
                <w:sz w:val="18"/>
                <w:szCs w:val="18"/>
              </w:rPr>
            </w:pPr>
            <w:r>
              <w:rPr>
                <w:b/>
                <w:bCs/>
                <w:sz w:val="18"/>
                <w:szCs w:val="18"/>
              </w:rPr>
              <w:t>Delete</w:t>
            </w:r>
          </w:p>
          <w:p w14:paraId="7ED91841" w14:textId="4D70CB2C" w:rsidR="001F5C87" w:rsidRDefault="001F5C87" w:rsidP="001F5C87">
            <w:pPr>
              <w:ind w:left="0"/>
              <w:rPr>
                <w:b/>
                <w:bCs/>
                <w:sz w:val="18"/>
                <w:szCs w:val="18"/>
              </w:rPr>
            </w:pPr>
            <w:r>
              <w:rPr>
                <w:b/>
                <w:bCs/>
                <w:noProof/>
                <w:sz w:val="18"/>
                <w:szCs w:val="18"/>
              </w:rPr>
              <w:drawing>
                <wp:inline distT="0" distB="0" distL="0" distR="0" wp14:anchorId="7B2F40EE" wp14:editId="5EDAE484">
                  <wp:extent cx="152400" cy="152400"/>
                  <wp:effectExtent l="0" t="0" r="0" b="0"/>
                  <wp:docPr id="1740035991" name="Obrázek 1740035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Obrázek 408"/>
                          <pic:cNvPicPr/>
                        </pic:nvPicPr>
                        <pic:blipFill>
                          <a:blip r:embed="rId1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11974FB1" w14:textId="77777777" w:rsidR="001F5C87" w:rsidRDefault="001F5C87" w:rsidP="001F5C87">
            <w:pPr>
              <w:ind w:left="0"/>
            </w:pPr>
            <w:r>
              <w:t xml:space="preserve">Removes </w:t>
            </w:r>
            <w:r w:rsidRPr="00B62EB8">
              <w:rPr>
                <w:u w:val="single"/>
              </w:rPr>
              <w:t>selected</w:t>
            </w:r>
            <w:r>
              <w:t xml:space="preserve"> </w:t>
            </w:r>
            <w:r w:rsidRPr="00B62EB8">
              <w:rPr>
                <w:u w:val="single"/>
              </w:rPr>
              <w:t>unbilled</w:t>
            </w:r>
            <w:r>
              <w:t xml:space="preserve"> CDR records from Kenan database and reloads the grid.</w:t>
            </w:r>
          </w:p>
          <w:p w14:paraId="74D8E85A" w14:textId="77777777" w:rsidR="001F5C87" w:rsidRDefault="001F5C87" w:rsidP="001F5C87">
            <w:pPr>
              <w:ind w:left="0"/>
            </w:pPr>
            <w:r>
              <w:t xml:space="preserve">The button is only visible on </w:t>
            </w:r>
            <w:r w:rsidRPr="00B62EB8">
              <w:rPr>
                <w:b/>
                <w:bCs/>
                <w:sz w:val="18"/>
                <w:szCs w:val="18"/>
              </w:rPr>
              <w:t>Successful</w:t>
            </w:r>
            <w:r>
              <w:t xml:space="preserve"> data set.</w:t>
            </w:r>
          </w:p>
          <w:p w14:paraId="4056C798" w14:textId="77777777" w:rsidR="001F5C87" w:rsidRDefault="001F5C87" w:rsidP="001F5C87">
            <w:pPr>
              <w:ind w:left="0"/>
            </w:pPr>
          </w:p>
          <w:p w14:paraId="6984737E" w14:textId="5C33F8A5" w:rsidR="001F5C87" w:rsidRDefault="001F5C87" w:rsidP="001F5C87">
            <w:pPr>
              <w:ind w:left="0"/>
            </w:pPr>
            <w:r>
              <w:rPr>
                <w:b/>
                <w:bCs/>
              </w:rPr>
              <w:t>NOTE</w:t>
            </w:r>
            <w:r w:rsidRPr="00A37D6A">
              <w:rPr>
                <w:b/>
                <w:bCs/>
              </w:rPr>
              <w:t>:</w:t>
            </w:r>
            <w:r>
              <w:t xml:space="preserve"> Billed CDR’s cannot be deleted.</w:t>
            </w:r>
            <w:r>
              <w:rPr>
                <w:b/>
                <w:bCs/>
              </w:rPr>
              <w:t xml:space="preserve"> </w:t>
            </w:r>
            <w:r w:rsidRPr="00B62EB8">
              <w:t xml:space="preserve">A dialog is presented to the user if such attempt is detected. </w:t>
            </w:r>
            <w:r>
              <w:rPr>
                <w:b/>
                <w:bCs/>
              </w:rPr>
              <w:br/>
            </w:r>
          </w:p>
        </w:tc>
      </w:tr>
    </w:tbl>
    <w:p w14:paraId="2985CF82" w14:textId="08A1AE67" w:rsidR="00B62EB8" w:rsidRDefault="00B62EB8" w:rsidP="00C50E0D">
      <w:pPr>
        <w:ind w:left="0"/>
        <w:rPr>
          <w:b/>
          <w:bCs/>
          <w:sz w:val="18"/>
          <w:szCs w:val="18"/>
          <w:highlight w:val="yellow"/>
        </w:rPr>
      </w:pPr>
    </w:p>
    <w:p w14:paraId="12AE7B22" w14:textId="77777777" w:rsidR="00B62EB8" w:rsidRDefault="00B62EB8" w:rsidP="00C50E0D">
      <w:pPr>
        <w:ind w:left="0"/>
        <w:rPr>
          <w:b/>
          <w:bCs/>
          <w:sz w:val="18"/>
          <w:szCs w:val="18"/>
          <w:highlight w:val="yellow"/>
        </w:rPr>
      </w:pPr>
    </w:p>
    <w:p w14:paraId="24C378E4" w14:textId="571C1F88" w:rsidR="00563B85" w:rsidRPr="007659C8" w:rsidRDefault="00563B85" w:rsidP="00EB084F">
      <w:pPr>
        <w:pStyle w:val="Nadpis6"/>
      </w:pPr>
      <w:bookmarkStart w:id="270" w:name="_Toc199412244"/>
      <w:r w:rsidRPr="007659C8">
        <w:t xml:space="preserve">Process </w:t>
      </w:r>
      <w:r w:rsidR="0092019D">
        <w:t>O</w:t>
      </w:r>
      <w:r w:rsidRPr="007659C8">
        <w:t>verview</w:t>
      </w:r>
      <w:bookmarkEnd w:id="270"/>
    </w:p>
    <w:p w14:paraId="7A0196AB" w14:textId="77777777" w:rsidR="00563B85" w:rsidRPr="007659C8" w:rsidRDefault="00563B85" w:rsidP="00563B85">
      <w:pPr>
        <w:ind w:left="0"/>
        <w:rPr>
          <w:b/>
          <w:bCs/>
        </w:rPr>
      </w:pPr>
    </w:p>
    <w:p w14:paraId="29FE2824" w14:textId="77777777" w:rsidR="00563B85" w:rsidRDefault="00563B85" w:rsidP="00563B85">
      <w:pPr>
        <w:ind w:left="0"/>
      </w:pPr>
      <w:r w:rsidRPr="007659C8">
        <w:t xml:space="preserve">Following Kenan tables are queried for </w:t>
      </w:r>
      <w:r>
        <w:t>details of successful CDR’s:</w:t>
      </w:r>
    </w:p>
    <w:p w14:paraId="24E2E754" w14:textId="77777777" w:rsidR="00563B85" w:rsidRPr="007659C8" w:rsidRDefault="00563B85" w:rsidP="00563B85">
      <w:pPr>
        <w:ind w:left="0"/>
      </w:pPr>
    </w:p>
    <w:p w14:paraId="4E8E68B8" w14:textId="77777777" w:rsidR="00F460A6" w:rsidRPr="00F460A6" w:rsidRDefault="00F460A6" w:rsidP="00F460A6">
      <w:pPr>
        <w:ind w:left="0"/>
        <w:rPr>
          <w:rFonts w:ascii="Consolas" w:hAnsi="Consolas"/>
        </w:rPr>
      </w:pPr>
      <w:r w:rsidRPr="00F460A6">
        <w:rPr>
          <w:rFonts w:ascii="Consolas" w:hAnsi="Consolas"/>
        </w:rPr>
        <w:t>CDR_DATA</w:t>
      </w:r>
    </w:p>
    <w:p w14:paraId="48544431" w14:textId="77777777" w:rsidR="00F460A6" w:rsidRPr="00F460A6" w:rsidRDefault="00F460A6" w:rsidP="00F460A6">
      <w:pPr>
        <w:ind w:left="0"/>
        <w:rPr>
          <w:rFonts w:ascii="Consolas" w:hAnsi="Consolas"/>
        </w:rPr>
      </w:pPr>
      <w:r w:rsidRPr="00F460A6">
        <w:rPr>
          <w:rFonts w:ascii="Consolas" w:hAnsi="Consolas"/>
        </w:rPr>
        <w:t>CDR_UNBILLED</w:t>
      </w:r>
    </w:p>
    <w:p w14:paraId="63C8F479" w14:textId="77777777" w:rsidR="00F460A6" w:rsidRPr="00F460A6" w:rsidRDefault="00F460A6" w:rsidP="00F460A6">
      <w:pPr>
        <w:ind w:left="0"/>
        <w:rPr>
          <w:rFonts w:ascii="Consolas" w:hAnsi="Consolas"/>
        </w:rPr>
      </w:pPr>
      <w:r w:rsidRPr="00F460A6">
        <w:rPr>
          <w:rFonts w:ascii="Consolas" w:hAnsi="Consolas"/>
        </w:rPr>
        <w:t>DESCRIPTIONS</w:t>
      </w:r>
    </w:p>
    <w:p w14:paraId="53ECD4FD" w14:textId="77777777" w:rsidR="00F460A6" w:rsidRPr="00F460A6" w:rsidRDefault="00F460A6" w:rsidP="00F460A6">
      <w:pPr>
        <w:ind w:left="0"/>
        <w:rPr>
          <w:rFonts w:ascii="Consolas" w:hAnsi="Consolas"/>
        </w:rPr>
      </w:pPr>
      <w:r w:rsidRPr="00F460A6">
        <w:rPr>
          <w:rFonts w:ascii="Consolas" w:hAnsi="Consolas"/>
        </w:rPr>
        <w:t>JURISDICTIONS</w:t>
      </w:r>
    </w:p>
    <w:p w14:paraId="4843FD21" w14:textId="1789AF7B" w:rsidR="00563B85" w:rsidRDefault="00F460A6" w:rsidP="00F460A6">
      <w:pPr>
        <w:ind w:left="0"/>
        <w:rPr>
          <w:rFonts w:ascii="Consolas" w:hAnsi="Consolas"/>
        </w:rPr>
      </w:pPr>
      <w:r w:rsidRPr="00F460A6">
        <w:rPr>
          <w:rFonts w:ascii="Consolas" w:hAnsi="Consolas"/>
        </w:rPr>
        <w:t>USAGE_TYPES</w:t>
      </w:r>
    </w:p>
    <w:p w14:paraId="181DC0DA" w14:textId="487C2364" w:rsidR="00B62EB8" w:rsidRDefault="00B62EB8" w:rsidP="00F460A6">
      <w:pPr>
        <w:ind w:left="0"/>
        <w:rPr>
          <w:rFonts w:ascii="Consolas" w:hAnsi="Consolas"/>
        </w:rPr>
      </w:pPr>
    </w:p>
    <w:p w14:paraId="4395AD08" w14:textId="422AE670" w:rsidR="00B62EB8" w:rsidRDefault="00B62EB8" w:rsidP="00B62EB8">
      <w:pPr>
        <w:ind w:left="0"/>
      </w:pPr>
      <w:r w:rsidRPr="007659C8">
        <w:t xml:space="preserve">Following Kenan tables are </w:t>
      </w:r>
      <w:r>
        <w:t>updated</w:t>
      </w:r>
      <w:r w:rsidRPr="007659C8">
        <w:t xml:space="preserve"> </w:t>
      </w:r>
      <w:r>
        <w:t>upon CDR removal:</w:t>
      </w:r>
    </w:p>
    <w:p w14:paraId="02D729DD" w14:textId="136DA83A" w:rsidR="00B62EB8" w:rsidRDefault="00B62EB8" w:rsidP="00B62EB8">
      <w:pPr>
        <w:ind w:left="0"/>
      </w:pPr>
    </w:p>
    <w:p w14:paraId="3007DB32" w14:textId="23871A3B" w:rsidR="00B62EB8" w:rsidRDefault="00B62EB8" w:rsidP="00B62EB8">
      <w:pPr>
        <w:ind w:left="0"/>
        <w:rPr>
          <w:rFonts w:ascii="Consolas" w:hAnsi="Consolas"/>
        </w:rPr>
      </w:pPr>
      <w:r w:rsidRPr="00F460A6">
        <w:rPr>
          <w:rFonts w:ascii="Consolas" w:hAnsi="Consolas"/>
        </w:rPr>
        <w:t>CDR_DATA</w:t>
      </w:r>
    </w:p>
    <w:p w14:paraId="11061DCE" w14:textId="5136DF5F" w:rsidR="00D51C5F" w:rsidRPr="00F460A6" w:rsidRDefault="00D51C5F" w:rsidP="00B62EB8">
      <w:pPr>
        <w:ind w:left="0"/>
        <w:rPr>
          <w:rFonts w:ascii="Consolas" w:hAnsi="Consolas"/>
        </w:rPr>
      </w:pPr>
      <w:r>
        <w:rPr>
          <w:rFonts w:ascii="Consolas" w:hAnsi="Consolas"/>
        </w:rPr>
        <w:t>CDR_UNBILLED</w:t>
      </w:r>
    </w:p>
    <w:p w14:paraId="7041BB83" w14:textId="77777777" w:rsidR="00563B85" w:rsidRPr="00C50E0D" w:rsidRDefault="00563B85" w:rsidP="00C50E0D">
      <w:pPr>
        <w:ind w:left="0"/>
        <w:rPr>
          <w:b/>
          <w:bCs/>
          <w:sz w:val="18"/>
          <w:szCs w:val="18"/>
          <w:highlight w:val="yellow"/>
        </w:rPr>
      </w:pPr>
    </w:p>
    <w:p w14:paraId="3533296E" w14:textId="15339BAF" w:rsidR="002D77E0" w:rsidRPr="00964DF1" w:rsidRDefault="006E426C" w:rsidP="00EE21A5">
      <w:pPr>
        <w:pStyle w:val="Nadpis5"/>
        <w:numPr>
          <w:ilvl w:val="3"/>
          <w:numId w:val="30"/>
        </w:numPr>
      </w:pPr>
      <w:bookmarkStart w:id="271" w:name="_Toc199412245"/>
      <w:r>
        <w:t>Data Set “</w:t>
      </w:r>
      <w:r w:rsidR="002D77E0">
        <w:t>Failed</w:t>
      </w:r>
      <w:r>
        <w:t>”</w:t>
      </w:r>
      <w:bookmarkEnd w:id="271"/>
    </w:p>
    <w:p w14:paraId="06C935EF" w14:textId="5E56097E" w:rsidR="002D77E0" w:rsidRDefault="002D77E0" w:rsidP="002D77E0">
      <w:pPr>
        <w:ind w:left="0"/>
        <w:rPr>
          <w:highlight w:val="yellow"/>
        </w:rPr>
      </w:pPr>
      <w:r>
        <w:t xml:space="preserve">CDR’s in error are displayed with basic information about the </w:t>
      </w:r>
      <w:r w:rsidR="00424429">
        <w:t xml:space="preserve">MIU </w:t>
      </w:r>
      <w:r>
        <w:t>error.</w:t>
      </w:r>
    </w:p>
    <w:p w14:paraId="57DF5366" w14:textId="2D8F6133" w:rsidR="005C0CAE" w:rsidRDefault="005C0CAE" w:rsidP="00C50E0D">
      <w:pPr>
        <w:ind w:left="0"/>
        <w:rPr>
          <w:highlight w:val="yellow"/>
        </w:rPr>
      </w:pPr>
    </w:p>
    <w:p w14:paraId="70909FA4" w14:textId="774946AB" w:rsidR="005C0CAE" w:rsidRDefault="005C0CAE" w:rsidP="00C50E0D">
      <w:pPr>
        <w:ind w:left="0"/>
        <w:rPr>
          <w:highlight w:val="yellow"/>
        </w:rPr>
      </w:pPr>
      <w:r>
        <w:rPr>
          <w:noProof/>
        </w:rPr>
        <w:lastRenderedPageBreak/>
        <w:drawing>
          <wp:inline distT="0" distB="0" distL="0" distR="0" wp14:anchorId="51290422" wp14:editId="6EF80C40">
            <wp:extent cx="5732145" cy="3343910"/>
            <wp:effectExtent l="0" t="0" r="1905" b="8890"/>
            <wp:docPr id="99" name="Obrázek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5732145" cy="3343910"/>
                    </a:xfrm>
                    <a:prstGeom prst="rect">
                      <a:avLst/>
                    </a:prstGeom>
                  </pic:spPr>
                </pic:pic>
              </a:graphicData>
            </a:graphic>
          </wp:inline>
        </w:drawing>
      </w:r>
    </w:p>
    <w:p w14:paraId="62E7A419" w14:textId="77777777" w:rsidR="0016766D" w:rsidRDefault="0016766D" w:rsidP="00C50E0D">
      <w:pPr>
        <w:ind w:left="0"/>
        <w:rPr>
          <w:highlight w:val="yellow"/>
        </w:rPr>
      </w:pPr>
    </w:p>
    <w:p w14:paraId="0ED146AC" w14:textId="6DA4B604" w:rsidR="0016766D" w:rsidRPr="00126677" w:rsidRDefault="0016766D" w:rsidP="00C50E0D">
      <w:pPr>
        <w:ind w:left="0"/>
        <w:sectPr w:rsidR="0016766D" w:rsidRPr="00126677" w:rsidSect="00DB05BF">
          <w:type w:val="continuous"/>
          <w:pgSz w:w="11907" w:h="16840" w:code="9"/>
          <w:pgMar w:top="1440" w:right="1440" w:bottom="1440" w:left="1440" w:header="706" w:footer="490" w:gutter="0"/>
          <w:cols w:space="708"/>
        </w:sectPr>
      </w:pPr>
    </w:p>
    <w:p w14:paraId="3FECDCF1" w14:textId="77777777" w:rsidR="00C7384C" w:rsidRPr="008F131E" w:rsidRDefault="00C7384C" w:rsidP="00C7384C">
      <w:pPr>
        <w:ind w:left="0"/>
        <w:rPr>
          <w:sz w:val="18"/>
          <w:szCs w:val="18"/>
        </w:rPr>
      </w:pPr>
      <w:r w:rsidRPr="008F131E">
        <w:t>Following output columns are returned:</w:t>
      </w:r>
    </w:p>
    <w:p w14:paraId="2EF31EAF" w14:textId="77777777" w:rsidR="00C7384C" w:rsidRPr="00126677" w:rsidRDefault="00C7384C" w:rsidP="00C50E0D">
      <w:pPr>
        <w:ind w:left="0"/>
        <w:rPr>
          <w:b/>
          <w:bCs/>
          <w:i/>
          <w:iCs w:val="0"/>
        </w:rPr>
      </w:pPr>
    </w:p>
    <w:tbl>
      <w:tblPr>
        <w:tblStyle w:val="Mkatabulky"/>
        <w:tblW w:w="9072" w:type="dxa"/>
        <w:tblInd w:w="-5" w:type="dxa"/>
        <w:tblLook w:val="04A0" w:firstRow="1" w:lastRow="0" w:firstColumn="1" w:lastColumn="0" w:noHBand="0" w:noVBand="1"/>
      </w:tblPr>
      <w:tblGrid>
        <w:gridCol w:w="2552"/>
        <w:gridCol w:w="6520"/>
      </w:tblGrid>
      <w:tr w:rsidR="00016F8F" w:rsidRPr="00126677" w14:paraId="75122764" w14:textId="77777777" w:rsidTr="00E77275">
        <w:trPr>
          <w:trHeight w:val="277"/>
        </w:trPr>
        <w:tc>
          <w:tcPr>
            <w:tcW w:w="2552" w:type="dxa"/>
            <w:shd w:val="clear" w:color="auto" w:fill="D9D9D9" w:themeFill="background1" w:themeFillShade="D9"/>
          </w:tcPr>
          <w:p w14:paraId="077BFF84" w14:textId="77777777" w:rsidR="00016F8F" w:rsidRPr="00126677" w:rsidRDefault="00016F8F" w:rsidP="00E77275">
            <w:pPr>
              <w:ind w:left="0"/>
              <w:rPr>
                <w:b/>
                <w:bCs/>
              </w:rPr>
            </w:pPr>
            <w:r w:rsidRPr="00126677">
              <w:rPr>
                <w:b/>
                <w:bCs/>
              </w:rPr>
              <w:t xml:space="preserve">Column </w:t>
            </w:r>
          </w:p>
        </w:tc>
        <w:tc>
          <w:tcPr>
            <w:tcW w:w="6520" w:type="dxa"/>
            <w:shd w:val="clear" w:color="auto" w:fill="D9D9D9" w:themeFill="background1" w:themeFillShade="D9"/>
          </w:tcPr>
          <w:p w14:paraId="3B06204E" w14:textId="77777777" w:rsidR="00016F8F" w:rsidRPr="00126677" w:rsidRDefault="00016F8F" w:rsidP="00E77275">
            <w:pPr>
              <w:ind w:left="0"/>
              <w:rPr>
                <w:b/>
                <w:bCs/>
              </w:rPr>
            </w:pPr>
            <w:r w:rsidRPr="00126677">
              <w:rPr>
                <w:b/>
                <w:bCs/>
              </w:rPr>
              <w:t>Description</w:t>
            </w:r>
          </w:p>
        </w:tc>
      </w:tr>
      <w:tr w:rsidR="00016F8F" w:rsidRPr="00126677" w14:paraId="3BC98D1D" w14:textId="77777777" w:rsidTr="00E77275">
        <w:trPr>
          <w:trHeight w:val="219"/>
        </w:trPr>
        <w:tc>
          <w:tcPr>
            <w:tcW w:w="2552" w:type="dxa"/>
          </w:tcPr>
          <w:p w14:paraId="547E1ACB" w14:textId="6B4DFF16" w:rsidR="00016F8F" w:rsidRPr="00E3200B" w:rsidRDefault="00424429" w:rsidP="00E77275">
            <w:pPr>
              <w:ind w:left="0"/>
              <w:rPr>
                <w:rFonts w:ascii="Consolas" w:hAnsi="Consolas"/>
              </w:rPr>
            </w:pPr>
            <w:r w:rsidRPr="00E3200B">
              <w:rPr>
                <w:rFonts w:ascii="Consolas" w:hAnsi="Consolas"/>
              </w:rPr>
              <w:t>EXTERNAL_ID</w:t>
            </w:r>
          </w:p>
        </w:tc>
        <w:tc>
          <w:tcPr>
            <w:tcW w:w="6520" w:type="dxa"/>
          </w:tcPr>
          <w:p w14:paraId="04D6B424" w14:textId="77777777" w:rsidR="00016F8F" w:rsidRPr="00126677" w:rsidRDefault="00016F8F" w:rsidP="00E77275">
            <w:pPr>
              <w:ind w:left="0"/>
            </w:pPr>
            <w:r w:rsidRPr="00126677">
              <w:t>External id of subscription.</w:t>
            </w:r>
          </w:p>
        </w:tc>
      </w:tr>
      <w:tr w:rsidR="00016F8F" w:rsidRPr="00126677" w14:paraId="1456D730" w14:textId="77777777" w:rsidTr="00E77275">
        <w:trPr>
          <w:trHeight w:val="219"/>
        </w:trPr>
        <w:tc>
          <w:tcPr>
            <w:tcW w:w="2552" w:type="dxa"/>
          </w:tcPr>
          <w:p w14:paraId="3E3768AD" w14:textId="77777777" w:rsidR="00016F8F" w:rsidRPr="00E3200B" w:rsidRDefault="00016F8F" w:rsidP="00E77275">
            <w:pPr>
              <w:ind w:left="0"/>
              <w:rPr>
                <w:rFonts w:ascii="Consolas" w:hAnsi="Consolas"/>
              </w:rPr>
            </w:pPr>
            <w:r w:rsidRPr="00E3200B">
              <w:rPr>
                <w:rFonts w:ascii="Consolas" w:hAnsi="Consolas"/>
              </w:rPr>
              <w:t>TRANS_DT</w:t>
            </w:r>
          </w:p>
        </w:tc>
        <w:tc>
          <w:tcPr>
            <w:tcW w:w="6520" w:type="dxa"/>
          </w:tcPr>
          <w:p w14:paraId="6EB79833" w14:textId="77777777" w:rsidR="00016F8F" w:rsidRPr="00126677" w:rsidRDefault="00016F8F" w:rsidP="00E77275">
            <w:pPr>
              <w:ind w:left="0"/>
            </w:pPr>
            <w:r w:rsidRPr="00126677">
              <w:t>Date and time the usage event (transaction) took place.</w:t>
            </w:r>
          </w:p>
        </w:tc>
      </w:tr>
      <w:tr w:rsidR="00016F8F" w:rsidRPr="00126677" w14:paraId="44A9DE23" w14:textId="77777777" w:rsidTr="00E77275">
        <w:trPr>
          <w:trHeight w:val="219"/>
        </w:trPr>
        <w:tc>
          <w:tcPr>
            <w:tcW w:w="2552" w:type="dxa"/>
          </w:tcPr>
          <w:p w14:paraId="628A0D40" w14:textId="5AD4273F" w:rsidR="00016F8F" w:rsidRPr="00E3200B" w:rsidRDefault="00424429" w:rsidP="00E77275">
            <w:pPr>
              <w:ind w:left="0"/>
              <w:rPr>
                <w:rFonts w:ascii="Consolas" w:hAnsi="Consolas"/>
              </w:rPr>
            </w:pPr>
            <w:r w:rsidRPr="00E3200B">
              <w:rPr>
                <w:rFonts w:ascii="Consolas" w:hAnsi="Consolas"/>
              </w:rPr>
              <w:t>EXT_ID_TYPE</w:t>
            </w:r>
          </w:p>
        </w:tc>
        <w:tc>
          <w:tcPr>
            <w:tcW w:w="6520" w:type="dxa"/>
          </w:tcPr>
          <w:p w14:paraId="652B2EA8" w14:textId="4C5329F7" w:rsidR="00016F8F" w:rsidRPr="00126677" w:rsidRDefault="00424429" w:rsidP="00E77275">
            <w:pPr>
              <w:ind w:left="0"/>
            </w:pPr>
            <w:r w:rsidRPr="00126677">
              <w:t>Type of external_id, defined in EXTERNAL_ID_TYPE_REF.</w:t>
            </w:r>
          </w:p>
        </w:tc>
      </w:tr>
      <w:tr w:rsidR="00016F8F" w:rsidRPr="00126677" w14:paraId="21343DFC" w14:textId="77777777" w:rsidTr="00E77275">
        <w:trPr>
          <w:trHeight w:val="219"/>
        </w:trPr>
        <w:tc>
          <w:tcPr>
            <w:tcW w:w="2552" w:type="dxa"/>
          </w:tcPr>
          <w:p w14:paraId="43BBCF43" w14:textId="067D07FA" w:rsidR="00016F8F" w:rsidRPr="00E3200B" w:rsidRDefault="00424429" w:rsidP="00E77275">
            <w:pPr>
              <w:ind w:left="0"/>
              <w:rPr>
                <w:rFonts w:ascii="Consolas" w:hAnsi="Consolas"/>
              </w:rPr>
            </w:pPr>
            <w:r w:rsidRPr="00E3200B">
              <w:rPr>
                <w:rFonts w:ascii="Consolas" w:hAnsi="Consolas"/>
              </w:rPr>
              <w:t>BILL_CLASS</w:t>
            </w:r>
          </w:p>
        </w:tc>
        <w:tc>
          <w:tcPr>
            <w:tcW w:w="6520" w:type="dxa"/>
          </w:tcPr>
          <w:p w14:paraId="170B226C" w14:textId="0A252A18" w:rsidR="00016F8F" w:rsidRPr="00126677" w:rsidRDefault="00424429" w:rsidP="00E77275">
            <w:pPr>
              <w:ind w:left="0"/>
            </w:pPr>
            <w:r w:rsidRPr="00126677">
              <w:t>Bill class id, defined in BILL_CLASS_REF.</w:t>
            </w:r>
          </w:p>
        </w:tc>
      </w:tr>
      <w:tr w:rsidR="00424429" w:rsidRPr="00126677" w14:paraId="15B3EEC1" w14:textId="77777777" w:rsidTr="00E77275">
        <w:trPr>
          <w:trHeight w:val="219"/>
        </w:trPr>
        <w:tc>
          <w:tcPr>
            <w:tcW w:w="2552" w:type="dxa"/>
          </w:tcPr>
          <w:p w14:paraId="6C3AC197" w14:textId="3C591301" w:rsidR="00424429" w:rsidRPr="00E3200B" w:rsidRDefault="00424429" w:rsidP="00424429">
            <w:pPr>
              <w:ind w:left="0"/>
              <w:rPr>
                <w:rFonts w:ascii="Consolas" w:hAnsi="Consolas"/>
              </w:rPr>
            </w:pPr>
            <w:r w:rsidRPr="00E3200B">
              <w:rPr>
                <w:rFonts w:ascii="Consolas" w:hAnsi="Consolas"/>
              </w:rPr>
              <w:t>TIU</w:t>
            </w:r>
          </w:p>
        </w:tc>
        <w:tc>
          <w:tcPr>
            <w:tcW w:w="6520" w:type="dxa"/>
          </w:tcPr>
          <w:p w14:paraId="25219DEA" w14:textId="2D1DFA93" w:rsidR="00424429" w:rsidRPr="00126677" w:rsidRDefault="00424429" w:rsidP="00424429">
            <w:pPr>
              <w:ind w:left="0"/>
              <w:rPr>
                <w:sz w:val="18"/>
                <w:szCs w:val="18"/>
              </w:rPr>
            </w:pPr>
            <w:r w:rsidRPr="00126677">
              <w:t>Usage type id.</w:t>
            </w:r>
          </w:p>
        </w:tc>
      </w:tr>
      <w:tr w:rsidR="00424429" w:rsidRPr="00126677" w14:paraId="20C8390D" w14:textId="77777777" w:rsidTr="00E77275">
        <w:trPr>
          <w:trHeight w:val="219"/>
        </w:trPr>
        <w:tc>
          <w:tcPr>
            <w:tcW w:w="2552" w:type="dxa"/>
          </w:tcPr>
          <w:p w14:paraId="32DB264D" w14:textId="6DA91CBB" w:rsidR="00424429" w:rsidRPr="00E3200B" w:rsidRDefault="00424429" w:rsidP="00424429">
            <w:pPr>
              <w:ind w:left="0"/>
              <w:rPr>
                <w:rFonts w:ascii="Consolas" w:hAnsi="Consolas"/>
              </w:rPr>
            </w:pPr>
            <w:r w:rsidRPr="00E3200B">
              <w:rPr>
                <w:rFonts w:ascii="Consolas" w:hAnsi="Consolas"/>
              </w:rPr>
              <w:t>JUR</w:t>
            </w:r>
          </w:p>
        </w:tc>
        <w:tc>
          <w:tcPr>
            <w:tcW w:w="6520" w:type="dxa"/>
          </w:tcPr>
          <w:p w14:paraId="1C5916B1" w14:textId="1217DD66" w:rsidR="00424429" w:rsidRPr="00126677" w:rsidRDefault="00424429" w:rsidP="00424429">
            <w:pPr>
              <w:ind w:left="0"/>
            </w:pPr>
            <w:r w:rsidRPr="00126677">
              <w:t>Jurisdiction id.</w:t>
            </w:r>
          </w:p>
        </w:tc>
      </w:tr>
      <w:tr w:rsidR="00424429" w:rsidRPr="00126677" w14:paraId="6AC01DEE" w14:textId="77777777" w:rsidTr="00E77275">
        <w:trPr>
          <w:trHeight w:val="219"/>
        </w:trPr>
        <w:tc>
          <w:tcPr>
            <w:tcW w:w="2552" w:type="dxa"/>
          </w:tcPr>
          <w:p w14:paraId="3C417CC4" w14:textId="0BC0136B" w:rsidR="00424429" w:rsidRPr="00E3200B" w:rsidRDefault="00424429" w:rsidP="00424429">
            <w:pPr>
              <w:ind w:left="0"/>
              <w:rPr>
                <w:rFonts w:ascii="Consolas" w:hAnsi="Consolas"/>
              </w:rPr>
            </w:pPr>
            <w:r w:rsidRPr="00E3200B">
              <w:rPr>
                <w:rFonts w:ascii="Consolas" w:hAnsi="Consolas"/>
              </w:rPr>
              <w:t>JUR_DESCR</w:t>
            </w:r>
          </w:p>
        </w:tc>
        <w:tc>
          <w:tcPr>
            <w:tcW w:w="6520" w:type="dxa"/>
          </w:tcPr>
          <w:p w14:paraId="375C4B43" w14:textId="27406D2D" w:rsidR="00424429" w:rsidRPr="00126677" w:rsidRDefault="00424429" w:rsidP="00424429">
            <w:pPr>
              <w:ind w:left="0"/>
            </w:pPr>
            <w:r w:rsidRPr="00126677">
              <w:t>Jurisdiction description.</w:t>
            </w:r>
          </w:p>
        </w:tc>
      </w:tr>
      <w:tr w:rsidR="00424429" w:rsidRPr="00126677" w14:paraId="58F220B5" w14:textId="77777777" w:rsidTr="00E77275">
        <w:trPr>
          <w:trHeight w:val="219"/>
        </w:trPr>
        <w:tc>
          <w:tcPr>
            <w:tcW w:w="2552" w:type="dxa"/>
          </w:tcPr>
          <w:p w14:paraId="121DA593" w14:textId="77FEC2CB" w:rsidR="00424429" w:rsidRPr="00E3200B" w:rsidRDefault="00424429" w:rsidP="00424429">
            <w:pPr>
              <w:ind w:left="0"/>
              <w:rPr>
                <w:rFonts w:ascii="Consolas" w:hAnsi="Consolas"/>
              </w:rPr>
            </w:pPr>
            <w:r w:rsidRPr="00E3200B">
              <w:rPr>
                <w:rFonts w:ascii="Consolas" w:hAnsi="Consolas"/>
              </w:rPr>
              <w:t>AMOUNT_NO_VAT</w:t>
            </w:r>
          </w:p>
        </w:tc>
        <w:tc>
          <w:tcPr>
            <w:tcW w:w="6520" w:type="dxa"/>
          </w:tcPr>
          <w:p w14:paraId="1665C2E2" w14:textId="0383EE45" w:rsidR="00424429" w:rsidRPr="00126677" w:rsidRDefault="00424429" w:rsidP="00424429">
            <w:pPr>
              <w:ind w:left="0"/>
            </w:pPr>
            <w:r w:rsidRPr="00126677">
              <w:t>Amount of the transaction. Calculated after rate period discounts and before unit credits. Without VAT.</w:t>
            </w:r>
          </w:p>
        </w:tc>
      </w:tr>
      <w:tr w:rsidR="00D80CD0" w:rsidRPr="00126677" w14:paraId="2E1DCB7A" w14:textId="77777777" w:rsidTr="00E77275">
        <w:trPr>
          <w:trHeight w:val="219"/>
        </w:trPr>
        <w:tc>
          <w:tcPr>
            <w:tcW w:w="2552" w:type="dxa"/>
          </w:tcPr>
          <w:p w14:paraId="1F435912" w14:textId="7680CEB2" w:rsidR="00D80CD0" w:rsidRPr="00E3200B" w:rsidRDefault="00D80CD0" w:rsidP="00D80CD0">
            <w:pPr>
              <w:ind w:left="0"/>
              <w:rPr>
                <w:rFonts w:ascii="Consolas" w:hAnsi="Consolas"/>
              </w:rPr>
            </w:pPr>
            <w:r w:rsidRPr="00E3200B">
              <w:rPr>
                <w:rFonts w:ascii="Consolas" w:hAnsi="Consolas"/>
              </w:rPr>
              <w:t>MIU_ERR_1</w:t>
            </w:r>
          </w:p>
        </w:tc>
        <w:tc>
          <w:tcPr>
            <w:tcW w:w="6520" w:type="dxa"/>
          </w:tcPr>
          <w:p w14:paraId="2DB3FA4C" w14:textId="77777777" w:rsidR="00D80CD0" w:rsidRDefault="00D80CD0" w:rsidP="00D80CD0">
            <w:pPr>
              <w:ind w:left="0"/>
              <w:rPr>
                <w:sz w:val="18"/>
                <w:szCs w:val="18"/>
              </w:rPr>
            </w:pPr>
            <w:r>
              <w:t>First e</w:t>
            </w:r>
            <w:r w:rsidRPr="00126677">
              <w:t xml:space="preserve">rror causing guiding/rating failure, from </w:t>
            </w:r>
            <w:r w:rsidRPr="006019F9">
              <w:rPr>
                <w:rFonts w:ascii="Consolas" w:hAnsi="Consolas"/>
                <w:sz w:val="18"/>
                <w:szCs w:val="18"/>
              </w:rPr>
              <w:t>SYSTEM_MESSAGES</w:t>
            </w:r>
            <w:r>
              <w:rPr>
                <w:sz w:val="18"/>
                <w:szCs w:val="18"/>
              </w:rPr>
              <w:t>.</w:t>
            </w:r>
          </w:p>
          <w:p w14:paraId="25A460AE" w14:textId="6C960E79" w:rsidR="00D80CD0" w:rsidRPr="00126677" w:rsidRDefault="00D80CD0" w:rsidP="00D80CD0">
            <w:pPr>
              <w:ind w:left="0"/>
              <w:rPr>
                <w:sz w:val="18"/>
                <w:szCs w:val="18"/>
              </w:rPr>
            </w:pPr>
            <w:r w:rsidRPr="00126677">
              <w:t>Includes both the error code and description.</w:t>
            </w:r>
          </w:p>
        </w:tc>
      </w:tr>
      <w:tr w:rsidR="00D80CD0" w:rsidRPr="00126677" w14:paraId="45EB7398" w14:textId="77777777" w:rsidTr="00E77275">
        <w:trPr>
          <w:trHeight w:val="219"/>
        </w:trPr>
        <w:tc>
          <w:tcPr>
            <w:tcW w:w="2552" w:type="dxa"/>
          </w:tcPr>
          <w:p w14:paraId="29971B04" w14:textId="53B62221" w:rsidR="00D80CD0" w:rsidRPr="00E3200B" w:rsidRDefault="00D80CD0" w:rsidP="00D80CD0">
            <w:pPr>
              <w:ind w:left="0"/>
              <w:rPr>
                <w:rFonts w:ascii="Consolas" w:hAnsi="Consolas"/>
              </w:rPr>
            </w:pPr>
            <w:r w:rsidRPr="00E3200B">
              <w:rPr>
                <w:rFonts w:ascii="Consolas" w:hAnsi="Consolas"/>
              </w:rPr>
              <w:t>MIU_ERR_2</w:t>
            </w:r>
          </w:p>
        </w:tc>
        <w:tc>
          <w:tcPr>
            <w:tcW w:w="6520" w:type="dxa"/>
          </w:tcPr>
          <w:p w14:paraId="0D4834AB" w14:textId="77777777" w:rsidR="00D80CD0" w:rsidRDefault="00D80CD0" w:rsidP="00D80CD0">
            <w:pPr>
              <w:ind w:left="0"/>
              <w:rPr>
                <w:sz w:val="18"/>
                <w:szCs w:val="18"/>
              </w:rPr>
            </w:pPr>
            <w:r>
              <w:t>Second e</w:t>
            </w:r>
            <w:r w:rsidRPr="00126677">
              <w:t xml:space="preserve">rror causing guiding/rating failure, from </w:t>
            </w:r>
            <w:r w:rsidRPr="006019F9">
              <w:rPr>
                <w:rFonts w:ascii="Consolas" w:hAnsi="Consolas"/>
                <w:sz w:val="18"/>
                <w:szCs w:val="18"/>
              </w:rPr>
              <w:t>SYSTEM_MESSAGES</w:t>
            </w:r>
            <w:r>
              <w:rPr>
                <w:sz w:val="18"/>
                <w:szCs w:val="18"/>
              </w:rPr>
              <w:t>.</w:t>
            </w:r>
          </w:p>
          <w:p w14:paraId="24F42991" w14:textId="26192E15" w:rsidR="00D80CD0" w:rsidRPr="00126677" w:rsidRDefault="00D80CD0" w:rsidP="00D80CD0">
            <w:pPr>
              <w:ind w:left="0"/>
            </w:pPr>
            <w:r w:rsidRPr="00126677">
              <w:t>Includes both the error code and description.</w:t>
            </w:r>
            <w:r>
              <w:br/>
            </w:r>
            <w:r>
              <w:rPr>
                <w:b/>
                <w:bCs/>
                <w:sz w:val="18"/>
                <w:szCs w:val="18"/>
              </w:rPr>
              <w:t xml:space="preserve">NOTE: </w:t>
            </w:r>
            <w:r w:rsidRPr="00A00A2D">
              <w:rPr>
                <w:sz w:val="18"/>
                <w:szCs w:val="18"/>
              </w:rPr>
              <w:t xml:space="preserve">Column is hidden </w:t>
            </w:r>
            <w:r>
              <w:rPr>
                <w:sz w:val="18"/>
                <w:szCs w:val="18"/>
              </w:rPr>
              <w:t>if</w:t>
            </w:r>
            <w:r w:rsidRPr="00A00A2D">
              <w:rPr>
                <w:sz w:val="18"/>
                <w:szCs w:val="18"/>
              </w:rPr>
              <w:t xml:space="preserve"> empty.</w:t>
            </w:r>
          </w:p>
        </w:tc>
      </w:tr>
      <w:tr w:rsidR="00D80CD0" w:rsidRPr="00126677" w14:paraId="264E9288" w14:textId="77777777" w:rsidTr="00E77275">
        <w:trPr>
          <w:trHeight w:val="219"/>
        </w:trPr>
        <w:tc>
          <w:tcPr>
            <w:tcW w:w="2552" w:type="dxa"/>
          </w:tcPr>
          <w:p w14:paraId="7DF4FB4E" w14:textId="2F09AAAE" w:rsidR="00D80CD0" w:rsidRPr="00E3200B" w:rsidRDefault="00D80CD0" w:rsidP="00D80CD0">
            <w:pPr>
              <w:ind w:left="0"/>
              <w:rPr>
                <w:rFonts w:ascii="Consolas" w:hAnsi="Consolas"/>
              </w:rPr>
            </w:pPr>
            <w:r w:rsidRPr="00E3200B">
              <w:rPr>
                <w:rFonts w:ascii="Consolas" w:hAnsi="Consolas"/>
              </w:rPr>
              <w:t>MIU_ERR_3</w:t>
            </w:r>
          </w:p>
        </w:tc>
        <w:tc>
          <w:tcPr>
            <w:tcW w:w="6520" w:type="dxa"/>
          </w:tcPr>
          <w:p w14:paraId="20E5A0E4" w14:textId="77777777" w:rsidR="00D80CD0" w:rsidRDefault="00D80CD0" w:rsidP="00D80CD0">
            <w:pPr>
              <w:ind w:left="0"/>
              <w:rPr>
                <w:sz w:val="18"/>
                <w:szCs w:val="18"/>
              </w:rPr>
            </w:pPr>
            <w:r>
              <w:t>Third e</w:t>
            </w:r>
            <w:r w:rsidRPr="00126677">
              <w:t xml:space="preserve">rror causing guiding/rating failure, from </w:t>
            </w:r>
            <w:r w:rsidRPr="006019F9">
              <w:rPr>
                <w:rFonts w:ascii="Consolas" w:hAnsi="Consolas"/>
                <w:sz w:val="18"/>
                <w:szCs w:val="18"/>
              </w:rPr>
              <w:t>SYSTEM_MESSAGES</w:t>
            </w:r>
            <w:r>
              <w:rPr>
                <w:sz w:val="18"/>
                <w:szCs w:val="18"/>
              </w:rPr>
              <w:t>.</w:t>
            </w:r>
          </w:p>
          <w:p w14:paraId="3A59E90E" w14:textId="245A0FD7" w:rsidR="00D80CD0" w:rsidRPr="00126677" w:rsidRDefault="00D80CD0" w:rsidP="00D80CD0">
            <w:pPr>
              <w:ind w:left="0"/>
            </w:pPr>
            <w:r w:rsidRPr="00126677">
              <w:t>Includes both the error code and description.</w:t>
            </w:r>
            <w:r>
              <w:br/>
            </w:r>
            <w:r>
              <w:rPr>
                <w:b/>
                <w:bCs/>
                <w:sz w:val="18"/>
                <w:szCs w:val="18"/>
              </w:rPr>
              <w:t xml:space="preserve">NOTE: </w:t>
            </w:r>
            <w:r w:rsidRPr="00A00A2D">
              <w:rPr>
                <w:sz w:val="18"/>
                <w:szCs w:val="18"/>
              </w:rPr>
              <w:t xml:space="preserve">Column is hidden </w:t>
            </w:r>
            <w:r>
              <w:rPr>
                <w:sz w:val="18"/>
                <w:szCs w:val="18"/>
              </w:rPr>
              <w:t>if</w:t>
            </w:r>
            <w:r w:rsidRPr="00A00A2D">
              <w:rPr>
                <w:sz w:val="18"/>
                <w:szCs w:val="18"/>
              </w:rPr>
              <w:t xml:space="preserve"> empty.</w:t>
            </w:r>
          </w:p>
        </w:tc>
      </w:tr>
    </w:tbl>
    <w:p w14:paraId="4813E01C" w14:textId="77777777" w:rsidR="00016F8F" w:rsidRPr="00126677" w:rsidRDefault="00016F8F" w:rsidP="00016F8F">
      <w:pPr>
        <w:ind w:left="0"/>
        <w:rPr>
          <w:b/>
          <w:bCs/>
          <w:sz w:val="18"/>
          <w:szCs w:val="18"/>
        </w:rPr>
      </w:pPr>
    </w:p>
    <w:p w14:paraId="0DE3C594" w14:textId="35984848" w:rsidR="00527CB5" w:rsidRPr="00964DF1" w:rsidRDefault="006E426C" w:rsidP="009A68CF">
      <w:pPr>
        <w:pStyle w:val="Nadpis5"/>
        <w:numPr>
          <w:ilvl w:val="3"/>
          <w:numId w:val="21"/>
        </w:numPr>
        <w:tabs>
          <w:tab w:val="clear" w:pos="720"/>
          <w:tab w:val="num" w:pos="360"/>
        </w:tabs>
        <w:ind w:left="216" w:hanging="216"/>
      </w:pPr>
      <w:bookmarkStart w:id="272" w:name="_Toc199412246"/>
      <w:r>
        <w:t>Data Set “</w:t>
      </w:r>
      <w:r w:rsidR="00527CB5">
        <w:t>Failed (Extended)</w:t>
      </w:r>
      <w:r>
        <w:t>”</w:t>
      </w:r>
      <w:bookmarkEnd w:id="272"/>
    </w:p>
    <w:p w14:paraId="761F6952" w14:textId="69EC6C44" w:rsidR="00527CB5" w:rsidRDefault="00527CB5" w:rsidP="00527CB5">
      <w:pPr>
        <w:ind w:left="0"/>
        <w:rPr>
          <w:highlight w:val="yellow"/>
        </w:rPr>
      </w:pPr>
      <w:r>
        <w:t>CDR’s in error are displayed with extended information about the MIU error.</w:t>
      </w:r>
    </w:p>
    <w:p w14:paraId="2E187596" w14:textId="77777777" w:rsidR="00527CB5" w:rsidRDefault="00527CB5" w:rsidP="00527CB5">
      <w:pPr>
        <w:ind w:left="0"/>
        <w:rPr>
          <w:highlight w:val="yellow"/>
        </w:rPr>
      </w:pPr>
    </w:p>
    <w:p w14:paraId="7B63CCA3" w14:textId="55ED43FC" w:rsidR="00527CB5" w:rsidRDefault="00527CB5" w:rsidP="00527CB5">
      <w:pPr>
        <w:ind w:left="0"/>
        <w:rPr>
          <w:highlight w:val="yellow"/>
        </w:rPr>
      </w:pPr>
      <w:r>
        <w:rPr>
          <w:noProof/>
        </w:rPr>
        <w:lastRenderedPageBreak/>
        <w:drawing>
          <wp:inline distT="0" distB="0" distL="0" distR="0" wp14:anchorId="73372B5D" wp14:editId="6E7692DE">
            <wp:extent cx="5732145" cy="3343910"/>
            <wp:effectExtent l="0" t="0" r="1905" b="8890"/>
            <wp:docPr id="110" name="Obrázek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5732145" cy="3343910"/>
                    </a:xfrm>
                    <a:prstGeom prst="rect">
                      <a:avLst/>
                    </a:prstGeom>
                  </pic:spPr>
                </pic:pic>
              </a:graphicData>
            </a:graphic>
          </wp:inline>
        </w:drawing>
      </w:r>
    </w:p>
    <w:p w14:paraId="3EAE7E8E" w14:textId="77777777" w:rsidR="00527CB5" w:rsidRDefault="00527CB5" w:rsidP="00527CB5">
      <w:pPr>
        <w:ind w:left="0"/>
        <w:rPr>
          <w:highlight w:val="yellow"/>
        </w:rPr>
      </w:pPr>
    </w:p>
    <w:p w14:paraId="4739D272" w14:textId="77777777" w:rsidR="00527CB5" w:rsidRPr="00126677" w:rsidRDefault="00527CB5" w:rsidP="00527CB5">
      <w:pPr>
        <w:ind w:left="0"/>
        <w:sectPr w:rsidR="00527CB5" w:rsidRPr="00126677" w:rsidSect="00DB05BF">
          <w:type w:val="continuous"/>
          <w:pgSz w:w="11907" w:h="16840" w:code="9"/>
          <w:pgMar w:top="1440" w:right="1440" w:bottom="1440" w:left="1440" w:header="706" w:footer="490" w:gutter="0"/>
          <w:cols w:space="708"/>
        </w:sectPr>
      </w:pPr>
    </w:p>
    <w:p w14:paraId="0CBFEDA1" w14:textId="4B471515" w:rsidR="00C7384C" w:rsidRPr="008F131E" w:rsidRDefault="00C7384C" w:rsidP="00C7384C">
      <w:pPr>
        <w:ind w:left="0"/>
        <w:rPr>
          <w:sz w:val="18"/>
          <w:szCs w:val="18"/>
        </w:rPr>
      </w:pPr>
      <w:r w:rsidRPr="008F131E">
        <w:t xml:space="preserve">Following </w:t>
      </w:r>
      <w:r w:rsidRPr="00F44832">
        <w:rPr>
          <w:b/>
          <w:bCs/>
        </w:rPr>
        <w:t>additional</w:t>
      </w:r>
      <w:r>
        <w:t xml:space="preserve"> </w:t>
      </w:r>
      <w:r w:rsidRPr="008F131E">
        <w:t>output columns are returned</w:t>
      </w:r>
      <w:r>
        <w:t xml:space="preserve"> </w:t>
      </w:r>
      <w:r w:rsidR="008E5B68">
        <w:t>(</w:t>
      </w:r>
      <w:r>
        <w:t xml:space="preserve">comparing to </w:t>
      </w:r>
      <w:r w:rsidRPr="00C7384C">
        <w:t xml:space="preserve">the </w:t>
      </w:r>
      <w:r w:rsidRPr="00C7384C">
        <w:rPr>
          <w:b/>
          <w:bCs/>
          <w:sz w:val="18"/>
          <w:szCs w:val="18"/>
        </w:rPr>
        <w:t>Failed</w:t>
      </w:r>
      <w:r w:rsidRPr="00C7384C">
        <w:rPr>
          <w:i/>
          <w:iCs w:val="0"/>
        </w:rPr>
        <w:t xml:space="preserve"> </w:t>
      </w:r>
      <w:r w:rsidRPr="00C7384C">
        <w:t>data set</w:t>
      </w:r>
      <w:r w:rsidR="008E5B68">
        <w:t>)</w:t>
      </w:r>
      <w:r w:rsidRPr="008E5B68">
        <w:t>:</w:t>
      </w:r>
    </w:p>
    <w:p w14:paraId="6E715467" w14:textId="77777777" w:rsidR="00C7384C" w:rsidRPr="00126677" w:rsidRDefault="00C7384C" w:rsidP="00527CB5">
      <w:pPr>
        <w:ind w:left="0"/>
        <w:rPr>
          <w:b/>
          <w:bCs/>
          <w:i/>
          <w:iCs w:val="0"/>
        </w:rPr>
      </w:pPr>
    </w:p>
    <w:tbl>
      <w:tblPr>
        <w:tblStyle w:val="Mkatabulky"/>
        <w:tblW w:w="9072" w:type="dxa"/>
        <w:tblInd w:w="-5" w:type="dxa"/>
        <w:tblLook w:val="04A0" w:firstRow="1" w:lastRow="0" w:firstColumn="1" w:lastColumn="0" w:noHBand="0" w:noVBand="1"/>
      </w:tblPr>
      <w:tblGrid>
        <w:gridCol w:w="2552"/>
        <w:gridCol w:w="6520"/>
      </w:tblGrid>
      <w:tr w:rsidR="00527CB5" w:rsidRPr="00126677" w14:paraId="2EEB8A5E" w14:textId="77777777" w:rsidTr="00E77275">
        <w:trPr>
          <w:trHeight w:val="277"/>
        </w:trPr>
        <w:tc>
          <w:tcPr>
            <w:tcW w:w="2552" w:type="dxa"/>
            <w:shd w:val="clear" w:color="auto" w:fill="D9D9D9" w:themeFill="background1" w:themeFillShade="D9"/>
          </w:tcPr>
          <w:p w14:paraId="3075E912" w14:textId="77777777" w:rsidR="00527CB5" w:rsidRPr="00126677" w:rsidRDefault="00527CB5" w:rsidP="00E77275">
            <w:pPr>
              <w:ind w:left="0"/>
              <w:rPr>
                <w:b/>
                <w:bCs/>
              </w:rPr>
            </w:pPr>
            <w:r w:rsidRPr="00126677">
              <w:rPr>
                <w:b/>
                <w:bCs/>
              </w:rPr>
              <w:t xml:space="preserve">Column </w:t>
            </w:r>
          </w:p>
        </w:tc>
        <w:tc>
          <w:tcPr>
            <w:tcW w:w="6520" w:type="dxa"/>
            <w:shd w:val="clear" w:color="auto" w:fill="D9D9D9" w:themeFill="background1" w:themeFillShade="D9"/>
          </w:tcPr>
          <w:p w14:paraId="367B2FF5" w14:textId="77777777" w:rsidR="00527CB5" w:rsidRPr="00126677" w:rsidRDefault="00527CB5" w:rsidP="00E77275">
            <w:pPr>
              <w:ind w:left="0"/>
              <w:rPr>
                <w:b/>
                <w:bCs/>
              </w:rPr>
            </w:pPr>
            <w:r w:rsidRPr="00126677">
              <w:rPr>
                <w:b/>
                <w:bCs/>
              </w:rPr>
              <w:t>Description</w:t>
            </w:r>
          </w:p>
        </w:tc>
      </w:tr>
      <w:tr w:rsidR="00A00A2D" w:rsidRPr="00126677" w14:paraId="2D77D621" w14:textId="77777777" w:rsidTr="00E77275">
        <w:trPr>
          <w:trHeight w:val="219"/>
        </w:trPr>
        <w:tc>
          <w:tcPr>
            <w:tcW w:w="2552" w:type="dxa"/>
          </w:tcPr>
          <w:p w14:paraId="1D6B7C3E" w14:textId="685F8D86" w:rsidR="00A00A2D" w:rsidRPr="00E3200B" w:rsidRDefault="00A00A2D" w:rsidP="00A00A2D">
            <w:pPr>
              <w:ind w:left="0"/>
              <w:rPr>
                <w:rFonts w:ascii="Consolas" w:hAnsi="Consolas"/>
              </w:rPr>
            </w:pPr>
            <w:r w:rsidRPr="00E3200B">
              <w:rPr>
                <w:rFonts w:ascii="Consolas" w:hAnsi="Consolas"/>
              </w:rPr>
              <w:t>FILE_ID</w:t>
            </w:r>
          </w:p>
        </w:tc>
        <w:tc>
          <w:tcPr>
            <w:tcW w:w="6520" w:type="dxa"/>
          </w:tcPr>
          <w:p w14:paraId="3F8A0893" w14:textId="7F4F5B1E" w:rsidR="00A00A2D" w:rsidRPr="00527CB5" w:rsidRDefault="00A00A2D" w:rsidP="00A00A2D">
            <w:pPr>
              <w:autoSpaceDE w:val="0"/>
              <w:autoSpaceDN w:val="0"/>
              <w:adjustRightInd w:val="0"/>
              <w:ind w:left="0"/>
            </w:pPr>
            <w:r w:rsidRPr="00527CB5">
              <w:t xml:space="preserve">Unique file </w:t>
            </w:r>
            <w:r>
              <w:t>id assigned to the file by COM module.</w:t>
            </w:r>
          </w:p>
        </w:tc>
      </w:tr>
      <w:tr w:rsidR="00A00A2D" w:rsidRPr="00126677" w14:paraId="0977766B" w14:textId="77777777" w:rsidTr="00E77275">
        <w:trPr>
          <w:trHeight w:val="219"/>
        </w:trPr>
        <w:tc>
          <w:tcPr>
            <w:tcW w:w="2552" w:type="dxa"/>
          </w:tcPr>
          <w:p w14:paraId="5B958134" w14:textId="34C54019" w:rsidR="00A00A2D" w:rsidRPr="00E3200B" w:rsidRDefault="00A00A2D" w:rsidP="00A00A2D">
            <w:pPr>
              <w:ind w:left="0"/>
              <w:rPr>
                <w:rFonts w:ascii="Consolas" w:hAnsi="Consolas"/>
              </w:rPr>
            </w:pPr>
            <w:r w:rsidRPr="00E3200B">
              <w:rPr>
                <w:rFonts w:ascii="Consolas" w:hAnsi="Consolas"/>
              </w:rPr>
              <w:t>FILE_NAME</w:t>
            </w:r>
          </w:p>
        </w:tc>
        <w:tc>
          <w:tcPr>
            <w:tcW w:w="6520" w:type="dxa"/>
          </w:tcPr>
          <w:p w14:paraId="118A80AF" w14:textId="3F7D847B" w:rsidR="00A00A2D" w:rsidRPr="00126677" w:rsidRDefault="00A00A2D" w:rsidP="00A00A2D">
            <w:pPr>
              <w:autoSpaceDE w:val="0"/>
              <w:autoSpaceDN w:val="0"/>
              <w:adjustRightInd w:val="0"/>
              <w:ind w:left="0"/>
            </w:pPr>
            <w:r>
              <w:t xml:space="preserve">Input </w:t>
            </w:r>
            <w:r w:rsidRPr="00527CB5">
              <w:t>file name</w:t>
            </w:r>
            <w:r>
              <w:t xml:space="preserve"> incl. </w:t>
            </w:r>
            <w:r w:rsidRPr="008836D4">
              <w:rPr>
                <w:rFonts w:ascii="Consolas" w:hAnsi="Consolas"/>
                <w:sz w:val="18"/>
                <w:szCs w:val="18"/>
              </w:rPr>
              <w:t>ext_contact_id</w:t>
            </w:r>
            <w:r>
              <w:t xml:space="preserve"> prefix</w:t>
            </w:r>
            <w:r w:rsidRPr="00527CB5">
              <w:t>.</w:t>
            </w:r>
            <w:r>
              <w:br/>
              <w:t xml:space="preserve">E.g. </w:t>
            </w:r>
            <w:r w:rsidRPr="008836D4">
              <w:rPr>
                <w:rFonts w:ascii="Consolas" w:hAnsi="Consolas"/>
                <w:sz w:val="18"/>
                <w:szCs w:val="18"/>
              </w:rPr>
              <w:t>20.mcast2-0_VF2_16062021000500CEST_0005.data</w:t>
            </w:r>
          </w:p>
        </w:tc>
      </w:tr>
      <w:tr w:rsidR="00A00A2D" w:rsidRPr="00126677" w14:paraId="7F6A1C55" w14:textId="77777777" w:rsidTr="00E77275">
        <w:trPr>
          <w:trHeight w:val="219"/>
        </w:trPr>
        <w:tc>
          <w:tcPr>
            <w:tcW w:w="2552" w:type="dxa"/>
          </w:tcPr>
          <w:p w14:paraId="791948BA" w14:textId="0E38C093" w:rsidR="00A00A2D" w:rsidRPr="00E3200B" w:rsidRDefault="00A00A2D" w:rsidP="00A00A2D">
            <w:pPr>
              <w:ind w:left="0"/>
              <w:rPr>
                <w:rFonts w:ascii="Consolas" w:hAnsi="Consolas"/>
              </w:rPr>
            </w:pPr>
            <w:r w:rsidRPr="00E3200B">
              <w:rPr>
                <w:rFonts w:ascii="Consolas" w:hAnsi="Consolas"/>
              </w:rPr>
              <w:t>FILE_STATUS</w:t>
            </w:r>
          </w:p>
        </w:tc>
        <w:tc>
          <w:tcPr>
            <w:tcW w:w="6520" w:type="dxa"/>
          </w:tcPr>
          <w:p w14:paraId="5E0878C1" w14:textId="21684D78" w:rsidR="00A00A2D" w:rsidRPr="003A6F03" w:rsidRDefault="00A00A2D" w:rsidP="00A00A2D">
            <w:pPr>
              <w:ind w:left="0"/>
            </w:pPr>
            <w:r w:rsidRPr="003A6F03">
              <w:t>File status</w:t>
            </w:r>
            <w:r>
              <w:t>:</w:t>
            </w:r>
          </w:p>
          <w:p w14:paraId="3688F884" w14:textId="65554763" w:rsidR="00A00A2D" w:rsidRPr="00527CB5" w:rsidRDefault="00A00A2D" w:rsidP="00EE21A5">
            <w:pPr>
              <w:pStyle w:val="Odstavecseseznamem"/>
              <w:numPr>
                <w:ilvl w:val="0"/>
                <w:numId w:val="28"/>
              </w:numPr>
              <w:ind w:left="218" w:hanging="218"/>
              <w:rPr>
                <w:sz w:val="18"/>
                <w:szCs w:val="18"/>
              </w:rPr>
            </w:pPr>
            <w:r w:rsidRPr="00527CB5">
              <w:rPr>
                <w:b/>
                <w:bCs/>
                <w:sz w:val="18"/>
                <w:szCs w:val="18"/>
              </w:rPr>
              <w:t>1 (retrieved files)</w:t>
            </w:r>
            <w:r w:rsidRPr="00527CB5">
              <w:rPr>
                <w:sz w:val="18"/>
                <w:szCs w:val="18"/>
              </w:rPr>
              <w:t xml:space="preserve"> = New file from external contact, ready to be processed.</w:t>
            </w:r>
          </w:p>
          <w:p w14:paraId="43D3F1D8" w14:textId="78B2253A" w:rsidR="00A00A2D" w:rsidRPr="00527CB5" w:rsidRDefault="00A00A2D" w:rsidP="00A00A2D">
            <w:pPr>
              <w:pStyle w:val="Odstavecseseznamem"/>
              <w:ind w:left="218"/>
              <w:rPr>
                <w:sz w:val="18"/>
                <w:szCs w:val="18"/>
              </w:rPr>
            </w:pPr>
            <w:r>
              <w:rPr>
                <w:sz w:val="18"/>
                <w:szCs w:val="18"/>
              </w:rPr>
              <w:t xml:space="preserve">   </w:t>
            </w:r>
            <w:r w:rsidRPr="00527CB5">
              <w:rPr>
                <w:b/>
                <w:bCs/>
                <w:sz w:val="18"/>
                <w:szCs w:val="18"/>
              </w:rPr>
              <w:t>(send files)</w:t>
            </w:r>
            <w:r w:rsidRPr="00527CB5">
              <w:rPr>
                <w:sz w:val="18"/>
                <w:szCs w:val="18"/>
              </w:rPr>
              <w:t xml:space="preserve"> = New file created by Kenan/BP module, ready to</w:t>
            </w:r>
            <w:r>
              <w:rPr>
                <w:sz w:val="18"/>
                <w:szCs w:val="18"/>
              </w:rPr>
              <w:t xml:space="preserve"> </w:t>
            </w:r>
            <w:r w:rsidRPr="00527CB5">
              <w:rPr>
                <w:sz w:val="18"/>
                <w:szCs w:val="18"/>
              </w:rPr>
              <w:t>send.</w:t>
            </w:r>
          </w:p>
          <w:p w14:paraId="34F1C8D5"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2</w:t>
            </w:r>
            <w:r w:rsidRPr="00527CB5">
              <w:rPr>
                <w:sz w:val="18"/>
                <w:szCs w:val="18"/>
              </w:rPr>
              <w:t xml:space="preserve"> = A Kenan/BP module is currently processing the file.</w:t>
            </w:r>
          </w:p>
          <w:p w14:paraId="3AB2534B"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3 (send files only)</w:t>
            </w:r>
            <w:r w:rsidRPr="00527CB5">
              <w:rPr>
                <w:sz w:val="18"/>
                <w:szCs w:val="18"/>
              </w:rPr>
              <w:t xml:space="preserve"> = File successfully sent to external contact.</w:t>
            </w:r>
          </w:p>
          <w:p w14:paraId="302B87AD" w14:textId="0EDCD902" w:rsidR="00A00A2D" w:rsidRPr="00527CB5" w:rsidRDefault="00A00A2D" w:rsidP="00EE21A5">
            <w:pPr>
              <w:pStyle w:val="Odstavecseseznamem"/>
              <w:numPr>
                <w:ilvl w:val="0"/>
                <w:numId w:val="28"/>
              </w:numPr>
              <w:ind w:left="218" w:hanging="218"/>
              <w:rPr>
                <w:sz w:val="18"/>
                <w:szCs w:val="18"/>
              </w:rPr>
            </w:pPr>
            <w:r w:rsidRPr="00527CB5">
              <w:rPr>
                <w:b/>
                <w:bCs/>
                <w:sz w:val="18"/>
                <w:szCs w:val="18"/>
              </w:rPr>
              <w:t>4 (retrieved files only)</w:t>
            </w:r>
            <w:r w:rsidRPr="00527CB5">
              <w:rPr>
                <w:sz w:val="18"/>
                <w:szCs w:val="18"/>
              </w:rPr>
              <w:t xml:space="preserve"> = File successfully processed by Kenan/BP module.</w:t>
            </w:r>
          </w:p>
          <w:p w14:paraId="1100B78A"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5</w:t>
            </w:r>
            <w:r w:rsidRPr="00527CB5">
              <w:rPr>
                <w:sz w:val="18"/>
                <w:szCs w:val="18"/>
              </w:rPr>
              <w:t xml:space="preserve"> = Error during file transfer.</w:t>
            </w:r>
          </w:p>
          <w:p w14:paraId="638DEBBE"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6</w:t>
            </w:r>
            <w:r w:rsidRPr="00527CB5">
              <w:rPr>
                <w:sz w:val="18"/>
                <w:szCs w:val="18"/>
              </w:rPr>
              <w:t xml:space="preserve"> = Transfer successful, but error during processing.</w:t>
            </w:r>
          </w:p>
          <w:p w14:paraId="5699C438"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7</w:t>
            </w:r>
            <w:r w:rsidRPr="00527CB5">
              <w:rPr>
                <w:sz w:val="18"/>
                <w:szCs w:val="18"/>
              </w:rPr>
              <w:t xml:space="preserve"> = File has been identified for type.</w:t>
            </w:r>
          </w:p>
          <w:p w14:paraId="64097D45" w14:textId="709D4A63" w:rsidR="00A00A2D" w:rsidRPr="00527CB5" w:rsidRDefault="00A00A2D" w:rsidP="00EE21A5">
            <w:pPr>
              <w:pStyle w:val="Odstavecseseznamem"/>
              <w:numPr>
                <w:ilvl w:val="0"/>
                <w:numId w:val="28"/>
              </w:numPr>
              <w:ind w:left="218" w:hanging="218"/>
              <w:rPr>
                <w:sz w:val="18"/>
                <w:szCs w:val="18"/>
              </w:rPr>
            </w:pPr>
            <w:r w:rsidRPr="00527CB5">
              <w:rPr>
                <w:b/>
                <w:bCs/>
                <w:sz w:val="18"/>
                <w:szCs w:val="18"/>
              </w:rPr>
              <w:t>9</w:t>
            </w:r>
            <w:r w:rsidRPr="00527CB5">
              <w:rPr>
                <w:sz w:val="18"/>
                <w:szCs w:val="18"/>
              </w:rPr>
              <w:t xml:space="preserve"> = Transfer failed; no further attempts will be made.</w:t>
            </w:r>
          </w:p>
          <w:p w14:paraId="5B17B39B"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10</w:t>
            </w:r>
            <w:r w:rsidRPr="00527CB5">
              <w:rPr>
                <w:sz w:val="18"/>
                <w:szCs w:val="18"/>
              </w:rPr>
              <w:t xml:space="preserve"> = File processed successfully (MCAP/CAP).</w:t>
            </w:r>
          </w:p>
          <w:p w14:paraId="5A07FC62" w14:textId="37521E98" w:rsidR="00A00A2D" w:rsidRPr="00527CB5" w:rsidRDefault="00A00A2D" w:rsidP="00EE21A5">
            <w:pPr>
              <w:pStyle w:val="Odstavecseseznamem"/>
              <w:numPr>
                <w:ilvl w:val="0"/>
                <w:numId w:val="28"/>
              </w:numPr>
              <w:ind w:left="218" w:hanging="218"/>
              <w:rPr>
                <w:sz w:val="18"/>
                <w:szCs w:val="18"/>
              </w:rPr>
            </w:pPr>
            <w:r w:rsidRPr="00527CB5">
              <w:rPr>
                <w:b/>
                <w:bCs/>
                <w:sz w:val="18"/>
                <w:szCs w:val="18"/>
              </w:rPr>
              <w:t>11, 12, 16</w:t>
            </w:r>
            <w:r w:rsidRPr="00527CB5">
              <w:rPr>
                <w:sz w:val="18"/>
                <w:szCs w:val="18"/>
              </w:rPr>
              <w:t xml:space="preserve"> = Record written out by CAP to be consolidated separately</w:t>
            </w:r>
          </w:p>
        </w:tc>
      </w:tr>
      <w:tr w:rsidR="00A00A2D" w:rsidRPr="00126677" w14:paraId="17E3BF50" w14:textId="77777777" w:rsidTr="00E77275">
        <w:trPr>
          <w:trHeight w:val="219"/>
        </w:trPr>
        <w:tc>
          <w:tcPr>
            <w:tcW w:w="2552" w:type="dxa"/>
          </w:tcPr>
          <w:p w14:paraId="4C1C7CB0" w14:textId="32407170" w:rsidR="00A00A2D" w:rsidRPr="00E3200B" w:rsidRDefault="00A00A2D" w:rsidP="00A00A2D">
            <w:pPr>
              <w:ind w:left="0"/>
              <w:rPr>
                <w:rFonts w:ascii="Consolas" w:hAnsi="Consolas"/>
              </w:rPr>
            </w:pPr>
            <w:r w:rsidRPr="00E3200B">
              <w:rPr>
                <w:rFonts w:ascii="Consolas" w:hAnsi="Consolas"/>
              </w:rPr>
              <w:t>FILE_BYTE_COUNT</w:t>
            </w:r>
          </w:p>
        </w:tc>
        <w:tc>
          <w:tcPr>
            <w:tcW w:w="6520" w:type="dxa"/>
          </w:tcPr>
          <w:p w14:paraId="7BE83FC7" w14:textId="274200E7" w:rsidR="00A00A2D" w:rsidRPr="00527CB5" w:rsidRDefault="00A00A2D" w:rsidP="00A00A2D">
            <w:pPr>
              <w:autoSpaceDE w:val="0"/>
              <w:autoSpaceDN w:val="0"/>
              <w:adjustRightInd w:val="0"/>
              <w:ind w:left="0"/>
            </w:pPr>
            <w:r w:rsidRPr="00527CB5">
              <w:t>File info to help verify success/failure of file transfer. This is populated when COM or Kenan/BP processing module creates this entry.</w:t>
            </w:r>
          </w:p>
        </w:tc>
      </w:tr>
      <w:tr w:rsidR="00A00A2D" w:rsidRPr="00126677" w14:paraId="4BB1DD6D" w14:textId="77777777" w:rsidTr="00E77275">
        <w:trPr>
          <w:trHeight w:val="219"/>
        </w:trPr>
        <w:tc>
          <w:tcPr>
            <w:tcW w:w="2552" w:type="dxa"/>
          </w:tcPr>
          <w:p w14:paraId="172F2A05" w14:textId="6D4CABB4" w:rsidR="00A00A2D" w:rsidRPr="00E3200B" w:rsidRDefault="00A00A2D" w:rsidP="00A00A2D">
            <w:pPr>
              <w:ind w:left="0"/>
              <w:rPr>
                <w:rFonts w:ascii="Consolas" w:hAnsi="Consolas"/>
              </w:rPr>
            </w:pPr>
            <w:r w:rsidRPr="00E3200B">
              <w:rPr>
                <w:rFonts w:ascii="Consolas" w:hAnsi="Consolas"/>
              </w:rPr>
              <w:t>NUM_GOOD</w:t>
            </w:r>
          </w:p>
        </w:tc>
        <w:tc>
          <w:tcPr>
            <w:tcW w:w="6520" w:type="dxa"/>
          </w:tcPr>
          <w:p w14:paraId="076BC003" w14:textId="29DF1822" w:rsidR="00A00A2D" w:rsidRPr="00126677" w:rsidRDefault="00A00A2D" w:rsidP="00A00A2D">
            <w:pPr>
              <w:ind w:left="0"/>
            </w:pPr>
            <w:r w:rsidRPr="00527CB5">
              <w:t>Total number of good records in the file.</w:t>
            </w:r>
          </w:p>
        </w:tc>
      </w:tr>
    </w:tbl>
    <w:p w14:paraId="7CECE56A" w14:textId="77777777" w:rsidR="00527CB5" w:rsidRPr="00126677" w:rsidRDefault="00527CB5" w:rsidP="00527CB5">
      <w:pPr>
        <w:ind w:left="0"/>
        <w:rPr>
          <w:b/>
          <w:bCs/>
          <w:sz w:val="18"/>
          <w:szCs w:val="18"/>
        </w:rPr>
      </w:pPr>
    </w:p>
    <w:p w14:paraId="0B5BA1F5" w14:textId="259F2F13" w:rsidR="00016F8F" w:rsidRDefault="00016F8F" w:rsidP="00C50E0D">
      <w:pPr>
        <w:ind w:left="0"/>
        <w:rPr>
          <w:b/>
          <w:bCs/>
          <w:i/>
          <w:iCs w:val="0"/>
          <w:highlight w:val="yellow"/>
        </w:rPr>
      </w:pPr>
    </w:p>
    <w:p w14:paraId="6805B052" w14:textId="56AE9761" w:rsidR="002D47FC" w:rsidRPr="007659C8" w:rsidRDefault="002D47FC" w:rsidP="00EB084F">
      <w:pPr>
        <w:pStyle w:val="Nadpis6"/>
      </w:pPr>
      <w:bookmarkStart w:id="273" w:name="_Toc199412247"/>
      <w:r w:rsidRPr="007659C8">
        <w:t>Process overview</w:t>
      </w:r>
      <w:bookmarkEnd w:id="273"/>
    </w:p>
    <w:p w14:paraId="5E9D90A0" w14:textId="223CAFD7" w:rsidR="002D47FC" w:rsidRPr="007659C8" w:rsidRDefault="002D47FC" w:rsidP="002D47FC">
      <w:pPr>
        <w:ind w:left="0"/>
      </w:pPr>
      <w:r w:rsidRPr="007659C8">
        <w:t xml:space="preserve">Following Kenan tables are queried for </w:t>
      </w:r>
      <w:r>
        <w:t>details of failed CDR’s:</w:t>
      </w:r>
    </w:p>
    <w:p w14:paraId="5DC22011" w14:textId="77777777" w:rsidR="002D47FC" w:rsidRPr="007659C8" w:rsidRDefault="002D47FC" w:rsidP="002D47FC">
      <w:pPr>
        <w:ind w:left="0"/>
      </w:pPr>
    </w:p>
    <w:p w14:paraId="267A5945" w14:textId="0285F64B" w:rsidR="002D47FC" w:rsidRPr="002D47FC" w:rsidRDefault="002D47FC" w:rsidP="002D47FC">
      <w:pPr>
        <w:ind w:left="0"/>
        <w:rPr>
          <w:rFonts w:ascii="Consolas" w:hAnsi="Consolas"/>
        </w:rPr>
      </w:pPr>
      <w:r w:rsidRPr="002D47FC">
        <w:rPr>
          <w:rFonts w:ascii="Consolas" w:hAnsi="Consolas"/>
        </w:rPr>
        <w:t>CDR_DATA_WORK</w:t>
      </w:r>
    </w:p>
    <w:p w14:paraId="3EBF7712" w14:textId="77777777" w:rsidR="002D47FC" w:rsidRPr="002D47FC" w:rsidRDefault="002D47FC" w:rsidP="002D47FC">
      <w:pPr>
        <w:ind w:left="0"/>
        <w:rPr>
          <w:rFonts w:ascii="Consolas" w:hAnsi="Consolas"/>
        </w:rPr>
      </w:pPr>
      <w:r w:rsidRPr="002D47FC">
        <w:rPr>
          <w:rFonts w:ascii="Consolas" w:hAnsi="Consolas"/>
        </w:rPr>
        <w:t>DESCRIPTIONS</w:t>
      </w:r>
    </w:p>
    <w:p w14:paraId="5247C08F" w14:textId="77777777" w:rsidR="002D47FC" w:rsidRPr="002D47FC" w:rsidRDefault="002D47FC" w:rsidP="002D47FC">
      <w:pPr>
        <w:ind w:left="0"/>
        <w:rPr>
          <w:rFonts w:ascii="Consolas" w:hAnsi="Consolas"/>
        </w:rPr>
      </w:pPr>
      <w:r w:rsidRPr="002D47FC">
        <w:rPr>
          <w:rFonts w:ascii="Consolas" w:hAnsi="Consolas"/>
        </w:rPr>
        <w:t>EXTERNAL_ID_ACCT_MAP</w:t>
      </w:r>
    </w:p>
    <w:p w14:paraId="25B311AE" w14:textId="77777777" w:rsidR="002D47FC" w:rsidRPr="002D47FC" w:rsidRDefault="002D47FC" w:rsidP="002D47FC">
      <w:pPr>
        <w:ind w:left="0"/>
        <w:rPr>
          <w:rFonts w:ascii="Consolas" w:hAnsi="Consolas"/>
        </w:rPr>
      </w:pPr>
      <w:r w:rsidRPr="002D47FC">
        <w:rPr>
          <w:rFonts w:ascii="Consolas" w:hAnsi="Consolas"/>
        </w:rPr>
        <w:t>EXTERNAL_ID_EQUIP_MAP</w:t>
      </w:r>
    </w:p>
    <w:p w14:paraId="61BA10FB" w14:textId="77777777" w:rsidR="002D47FC" w:rsidRPr="002D47FC" w:rsidRDefault="002D47FC" w:rsidP="002D47FC">
      <w:pPr>
        <w:ind w:left="0"/>
        <w:rPr>
          <w:rFonts w:ascii="Consolas" w:hAnsi="Consolas"/>
        </w:rPr>
      </w:pPr>
      <w:r w:rsidRPr="002D47FC">
        <w:rPr>
          <w:rFonts w:ascii="Consolas" w:hAnsi="Consolas"/>
        </w:rPr>
        <w:t>FILE_STATUS</w:t>
      </w:r>
    </w:p>
    <w:p w14:paraId="3A2A660B" w14:textId="77777777" w:rsidR="002D47FC" w:rsidRPr="002D47FC" w:rsidRDefault="002D47FC" w:rsidP="002D47FC">
      <w:pPr>
        <w:ind w:left="0"/>
        <w:rPr>
          <w:rFonts w:ascii="Consolas" w:hAnsi="Consolas"/>
        </w:rPr>
      </w:pPr>
      <w:r w:rsidRPr="002D47FC">
        <w:rPr>
          <w:rFonts w:ascii="Consolas" w:hAnsi="Consolas"/>
        </w:rPr>
        <w:t>JURISDICTIONS</w:t>
      </w:r>
    </w:p>
    <w:p w14:paraId="76A1F078" w14:textId="07998D50" w:rsidR="002D47FC" w:rsidRPr="002D47FC" w:rsidRDefault="002D47FC" w:rsidP="002D47FC">
      <w:pPr>
        <w:ind w:left="0"/>
        <w:rPr>
          <w:rFonts w:ascii="Consolas" w:hAnsi="Consolas"/>
        </w:rPr>
      </w:pPr>
      <w:r w:rsidRPr="002D47FC">
        <w:rPr>
          <w:rFonts w:ascii="Consolas" w:hAnsi="Consolas"/>
        </w:rPr>
        <w:t>SYSTEM_MESSAGES</w:t>
      </w:r>
    </w:p>
    <w:p w14:paraId="5CC2D2F1" w14:textId="77777777" w:rsidR="00C50E0D" w:rsidRPr="00C50E0D" w:rsidRDefault="00C50E0D" w:rsidP="00C50E0D">
      <w:pPr>
        <w:ind w:left="0"/>
        <w:rPr>
          <w:highlight w:val="yellow"/>
        </w:rPr>
      </w:pPr>
    </w:p>
    <w:p w14:paraId="39234DD4" w14:textId="48C9358B" w:rsidR="00C50E0D" w:rsidRPr="00165081" w:rsidRDefault="00C50E0D" w:rsidP="0092019D">
      <w:pPr>
        <w:pStyle w:val="Nadpis5"/>
      </w:pPr>
      <w:bookmarkStart w:id="274" w:name="_Toc199412248"/>
      <w:r w:rsidRPr="00165081">
        <w:t>Role differences</w:t>
      </w:r>
      <w:bookmarkEnd w:id="274"/>
    </w:p>
    <w:p w14:paraId="1A6D9589" w14:textId="77777777" w:rsidR="00C50E0D" w:rsidRPr="00165081" w:rsidRDefault="00C50E0D" w:rsidP="00C50E0D">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50E0D" w:rsidRPr="00165081" w14:paraId="4FD0BC88" w14:textId="77777777" w:rsidTr="00E77275">
        <w:trPr>
          <w:trHeight w:val="277"/>
        </w:trPr>
        <w:tc>
          <w:tcPr>
            <w:tcW w:w="3490" w:type="dxa"/>
            <w:shd w:val="clear" w:color="auto" w:fill="D9D9D9" w:themeFill="background1" w:themeFillShade="D9"/>
          </w:tcPr>
          <w:p w14:paraId="790E623D" w14:textId="77777777" w:rsidR="00C50E0D" w:rsidRPr="00165081" w:rsidRDefault="00C50E0D" w:rsidP="00E77275">
            <w:pPr>
              <w:ind w:left="0"/>
              <w:rPr>
                <w:b/>
                <w:bCs/>
              </w:rPr>
            </w:pPr>
            <w:r w:rsidRPr="00165081">
              <w:rPr>
                <w:b/>
                <w:bCs/>
              </w:rPr>
              <w:t>Action / Role</w:t>
            </w:r>
          </w:p>
        </w:tc>
        <w:tc>
          <w:tcPr>
            <w:tcW w:w="1163" w:type="dxa"/>
            <w:shd w:val="clear" w:color="auto" w:fill="D9D9D9" w:themeFill="background1" w:themeFillShade="D9"/>
          </w:tcPr>
          <w:p w14:paraId="37DBA437" w14:textId="77777777" w:rsidR="00C50E0D" w:rsidRPr="00165081" w:rsidRDefault="00C50E0D" w:rsidP="00E77275">
            <w:pPr>
              <w:ind w:left="0"/>
              <w:jc w:val="center"/>
              <w:rPr>
                <w:b/>
                <w:bCs/>
              </w:rPr>
            </w:pPr>
            <w:r w:rsidRPr="00165081">
              <w:rPr>
                <w:b/>
                <w:bCs/>
              </w:rPr>
              <w:t>ADMIN</w:t>
            </w:r>
          </w:p>
        </w:tc>
        <w:tc>
          <w:tcPr>
            <w:tcW w:w="1163" w:type="dxa"/>
            <w:shd w:val="clear" w:color="auto" w:fill="D9D9D9" w:themeFill="background1" w:themeFillShade="D9"/>
          </w:tcPr>
          <w:p w14:paraId="003794BF" w14:textId="77777777" w:rsidR="00C50E0D" w:rsidRPr="00165081" w:rsidRDefault="00C50E0D" w:rsidP="00E77275">
            <w:pPr>
              <w:ind w:left="0"/>
              <w:jc w:val="center"/>
              <w:rPr>
                <w:b/>
                <w:bCs/>
              </w:rPr>
            </w:pPr>
            <w:r w:rsidRPr="00165081">
              <w:rPr>
                <w:b/>
                <w:bCs/>
              </w:rPr>
              <w:t>LEAD</w:t>
            </w:r>
          </w:p>
        </w:tc>
        <w:tc>
          <w:tcPr>
            <w:tcW w:w="1180" w:type="dxa"/>
            <w:shd w:val="clear" w:color="auto" w:fill="D9D9D9" w:themeFill="background1" w:themeFillShade="D9"/>
          </w:tcPr>
          <w:p w14:paraId="6F5210CA" w14:textId="77777777" w:rsidR="00C50E0D" w:rsidRPr="00165081" w:rsidRDefault="00C50E0D" w:rsidP="00E77275">
            <w:pPr>
              <w:ind w:left="0"/>
              <w:jc w:val="center"/>
              <w:rPr>
                <w:b/>
                <w:bCs/>
              </w:rPr>
            </w:pPr>
            <w:r w:rsidRPr="00165081">
              <w:rPr>
                <w:b/>
                <w:bCs/>
              </w:rPr>
              <w:t>TESTING-VF</w:t>
            </w:r>
          </w:p>
        </w:tc>
        <w:tc>
          <w:tcPr>
            <w:tcW w:w="1180" w:type="dxa"/>
            <w:shd w:val="clear" w:color="auto" w:fill="D9D9D9" w:themeFill="background1" w:themeFillShade="D9"/>
          </w:tcPr>
          <w:p w14:paraId="3A5B186F" w14:textId="77777777" w:rsidR="00C50E0D" w:rsidRPr="00165081" w:rsidRDefault="00C50E0D" w:rsidP="00E77275">
            <w:pPr>
              <w:ind w:left="0"/>
              <w:jc w:val="center"/>
              <w:rPr>
                <w:b/>
                <w:bCs/>
              </w:rPr>
            </w:pPr>
            <w:r w:rsidRPr="00165081">
              <w:rPr>
                <w:b/>
                <w:bCs/>
              </w:rPr>
              <w:t>TESTING-IBM</w:t>
            </w:r>
          </w:p>
        </w:tc>
        <w:tc>
          <w:tcPr>
            <w:tcW w:w="1180" w:type="dxa"/>
            <w:shd w:val="clear" w:color="auto" w:fill="D9D9D9" w:themeFill="background1" w:themeFillShade="D9"/>
          </w:tcPr>
          <w:p w14:paraId="53C536B6" w14:textId="77777777" w:rsidR="00C50E0D" w:rsidRPr="00165081" w:rsidRDefault="00C50E0D" w:rsidP="00E77275">
            <w:pPr>
              <w:ind w:left="0"/>
              <w:jc w:val="center"/>
              <w:rPr>
                <w:b/>
                <w:bCs/>
              </w:rPr>
            </w:pPr>
            <w:r w:rsidRPr="00165081">
              <w:rPr>
                <w:b/>
                <w:bCs/>
              </w:rPr>
              <w:t>TESTING-V2</w:t>
            </w:r>
          </w:p>
        </w:tc>
      </w:tr>
      <w:tr w:rsidR="00C50E0D" w14:paraId="7950D83D" w14:textId="77777777" w:rsidTr="00E77275">
        <w:trPr>
          <w:trHeight w:val="219"/>
        </w:trPr>
        <w:tc>
          <w:tcPr>
            <w:tcW w:w="3490" w:type="dxa"/>
          </w:tcPr>
          <w:p w14:paraId="15DD9423" w14:textId="6D778241" w:rsidR="00C50E0D" w:rsidRPr="00165081" w:rsidRDefault="00C50E0D" w:rsidP="00E77275">
            <w:pPr>
              <w:ind w:left="0"/>
              <w:rPr>
                <w:b/>
                <w:bCs/>
              </w:rPr>
            </w:pPr>
            <w:r w:rsidRPr="00165081">
              <w:rPr>
                <w:b/>
                <w:bCs/>
              </w:rPr>
              <w:t xml:space="preserve">Access to </w:t>
            </w:r>
            <w:r w:rsidR="0016766D" w:rsidRPr="00165081">
              <w:rPr>
                <w:b/>
                <w:bCs/>
              </w:rPr>
              <w:t>CDR Data</w:t>
            </w:r>
            <w:r w:rsidRPr="00165081">
              <w:rPr>
                <w:b/>
                <w:bCs/>
              </w:rPr>
              <w:t xml:space="preserve"> Status</w:t>
            </w:r>
          </w:p>
        </w:tc>
        <w:tc>
          <w:tcPr>
            <w:tcW w:w="1163" w:type="dxa"/>
          </w:tcPr>
          <w:p w14:paraId="7088B750" w14:textId="77777777" w:rsidR="00C50E0D" w:rsidRPr="00165081" w:rsidRDefault="00C50E0D" w:rsidP="00E77275">
            <w:pPr>
              <w:ind w:left="0"/>
              <w:jc w:val="center"/>
            </w:pPr>
            <w:r w:rsidRPr="00165081">
              <w:t>Y</w:t>
            </w:r>
          </w:p>
        </w:tc>
        <w:tc>
          <w:tcPr>
            <w:tcW w:w="1163" w:type="dxa"/>
          </w:tcPr>
          <w:p w14:paraId="47ED6588" w14:textId="77777777" w:rsidR="00C50E0D" w:rsidRPr="00165081" w:rsidRDefault="00C50E0D" w:rsidP="00E77275">
            <w:pPr>
              <w:ind w:left="0"/>
              <w:jc w:val="center"/>
            </w:pPr>
            <w:r w:rsidRPr="00165081">
              <w:t>Y</w:t>
            </w:r>
          </w:p>
        </w:tc>
        <w:tc>
          <w:tcPr>
            <w:tcW w:w="1180" w:type="dxa"/>
          </w:tcPr>
          <w:p w14:paraId="795CFAC7" w14:textId="77777777" w:rsidR="00C50E0D" w:rsidRPr="00165081" w:rsidRDefault="00C50E0D" w:rsidP="00E77275">
            <w:pPr>
              <w:ind w:left="0"/>
              <w:jc w:val="center"/>
            </w:pPr>
            <w:r w:rsidRPr="00165081">
              <w:t>N</w:t>
            </w:r>
          </w:p>
        </w:tc>
        <w:tc>
          <w:tcPr>
            <w:tcW w:w="1180" w:type="dxa"/>
          </w:tcPr>
          <w:p w14:paraId="7F0DA577" w14:textId="77777777" w:rsidR="00C50E0D" w:rsidRPr="00165081" w:rsidRDefault="00C50E0D" w:rsidP="00E77275">
            <w:pPr>
              <w:ind w:left="0"/>
              <w:jc w:val="center"/>
            </w:pPr>
            <w:r w:rsidRPr="00165081">
              <w:t>Y</w:t>
            </w:r>
          </w:p>
        </w:tc>
        <w:tc>
          <w:tcPr>
            <w:tcW w:w="1180" w:type="dxa"/>
          </w:tcPr>
          <w:p w14:paraId="4991CC21" w14:textId="77777777" w:rsidR="00C50E0D" w:rsidRPr="00D771E3" w:rsidRDefault="00C50E0D" w:rsidP="00E77275">
            <w:pPr>
              <w:ind w:left="0"/>
              <w:jc w:val="center"/>
            </w:pPr>
            <w:r w:rsidRPr="00165081">
              <w:t>N</w:t>
            </w:r>
          </w:p>
        </w:tc>
      </w:tr>
    </w:tbl>
    <w:p w14:paraId="2D849C97" w14:textId="77777777" w:rsidR="00C50E0D" w:rsidRPr="00647C72" w:rsidRDefault="00C50E0D" w:rsidP="00C50E0D"/>
    <w:p w14:paraId="63902A57" w14:textId="77777777" w:rsidR="00C50E0D" w:rsidRPr="0076191D" w:rsidRDefault="00C50E0D" w:rsidP="0076191D"/>
    <w:p w14:paraId="267BB364" w14:textId="4601C171" w:rsidR="00D01C2F" w:rsidRDefault="006F3565" w:rsidP="00CD44D1">
      <w:pPr>
        <w:pStyle w:val="Nadpis3"/>
      </w:pPr>
      <w:bookmarkStart w:id="275" w:name="_Kenan_Billing_&amp;"/>
      <w:bookmarkStart w:id="276" w:name="_Toc199412249"/>
      <w:bookmarkEnd w:id="275"/>
      <w:r>
        <w:t xml:space="preserve">Kenan </w:t>
      </w:r>
      <w:r w:rsidR="00D01C2F" w:rsidRPr="00D32EA4">
        <w:t>Billing</w:t>
      </w:r>
      <w:r w:rsidR="00D01C2F">
        <w:t xml:space="preserve"> &amp; Collections</w:t>
      </w:r>
      <w:bookmarkEnd w:id="276"/>
    </w:p>
    <w:p w14:paraId="6D64788F" w14:textId="65E66F56" w:rsidR="00E31CEA" w:rsidRDefault="00D5604E" w:rsidP="0037776A">
      <w:pPr>
        <w:ind w:left="0"/>
      </w:pPr>
      <w:r>
        <w:t xml:space="preserve">Select </w:t>
      </w:r>
      <w:r>
        <w:rPr>
          <w:b/>
          <w:bCs/>
          <w:sz w:val="18"/>
          <w:szCs w:val="18"/>
        </w:rPr>
        <w:t>Kenan</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ab/>
        <w:t>Billing &amp; Collections</w:t>
      </w:r>
      <w:r>
        <w:t xml:space="preserve"> from the main menu to open Collections form. Collection</w:t>
      </w:r>
      <w:r w:rsidR="002E4E8A">
        <w:t>s</w:t>
      </w:r>
      <w:r>
        <w:t xml:space="preserve"> form gives access to various Kenan operations related to billing and collections. </w:t>
      </w:r>
    </w:p>
    <w:p w14:paraId="299F8C4C" w14:textId="77777777" w:rsidR="00E31CEA" w:rsidRDefault="00E31CEA" w:rsidP="0037776A">
      <w:pPr>
        <w:ind w:left="0"/>
      </w:pPr>
    </w:p>
    <w:p w14:paraId="08E157A4" w14:textId="73938A36" w:rsidR="00E31CEA" w:rsidRDefault="00E31CEA" w:rsidP="0037776A">
      <w:pPr>
        <w:ind w:left="0"/>
      </w:pPr>
      <w:r>
        <w:t xml:space="preserve">If </w:t>
      </w:r>
      <w:r w:rsidR="00774D5D">
        <w:t xml:space="preserve">a </w:t>
      </w:r>
      <w:r>
        <w:t xml:space="preserve">row with known BA is selected in the main grid, the BA is automatically loaded into the Collections form. Otherwise, paste </w:t>
      </w:r>
      <w:r w:rsidR="004B4943">
        <w:t>one of the following identifiers</w:t>
      </w:r>
      <w:r>
        <w:t xml:space="preserve"> to the Billing Account edit box and press </w:t>
      </w:r>
      <w:r w:rsidRPr="00E31CEA">
        <w:rPr>
          <w:b/>
          <w:bCs/>
          <w:sz w:val="18"/>
          <w:szCs w:val="18"/>
        </w:rPr>
        <w:t>Enter</w:t>
      </w:r>
      <w:r>
        <w:t xml:space="preserve"> to load the </w:t>
      </w:r>
      <w:r w:rsidR="004B4943">
        <w:t xml:space="preserve">billing </w:t>
      </w:r>
      <w:r>
        <w:t>account data</w:t>
      </w:r>
      <w:r w:rsidR="004B4943">
        <w:t>:</w:t>
      </w:r>
    </w:p>
    <w:p w14:paraId="00435326" w14:textId="12C7BB86" w:rsidR="00E31CEA" w:rsidRDefault="00E31CEA" w:rsidP="0037776A">
      <w:pPr>
        <w:ind w:left="0"/>
      </w:pPr>
    </w:p>
    <w:tbl>
      <w:tblPr>
        <w:tblStyle w:val="Mkatabulky"/>
        <w:tblW w:w="9072" w:type="dxa"/>
        <w:tblInd w:w="-5" w:type="dxa"/>
        <w:tblLook w:val="04A0" w:firstRow="1" w:lastRow="0" w:firstColumn="1" w:lastColumn="0" w:noHBand="0" w:noVBand="1"/>
      </w:tblPr>
      <w:tblGrid>
        <w:gridCol w:w="2552"/>
        <w:gridCol w:w="6520"/>
      </w:tblGrid>
      <w:tr w:rsidR="00C336B1" w:rsidRPr="00126677" w14:paraId="78D552E8" w14:textId="77777777" w:rsidTr="00E77275">
        <w:trPr>
          <w:trHeight w:val="277"/>
        </w:trPr>
        <w:tc>
          <w:tcPr>
            <w:tcW w:w="2552" w:type="dxa"/>
            <w:shd w:val="clear" w:color="auto" w:fill="D9D9D9" w:themeFill="background1" w:themeFillShade="D9"/>
          </w:tcPr>
          <w:p w14:paraId="0A1034C8" w14:textId="1E52968A" w:rsidR="00C336B1" w:rsidRPr="00126677" w:rsidRDefault="00C336B1" w:rsidP="00E77275">
            <w:pPr>
              <w:ind w:left="0"/>
              <w:rPr>
                <w:b/>
                <w:bCs/>
              </w:rPr>
            </w:pPr>
            <w:r>
              <w:rPr>
                <w:b/>
                <w:bCs/>
              </w:rPr>
              <w:t>Identifier</w:t>
            </w:r>
          </w:p>
        </w:tc>
        <w:tc>
          <w:tcPr>
            <w:tcW w:w="6520" w:type="dxa"/>
            <w:shd w:val="clear" w:color="auto" w:fill="D9D9D9" w:themeFill="background1" w:themeFillShade="D9"/>
          </w:tcPr>
          <w:p w14:paraId="2AC59441" w14:textId="77777777" w:rsidR="00C336B1" w:rsidRPr="00126677" w:rsidRDefault="00C336B1" w:rsidP="00E77275">
            <w:pPr>
              <w:ind w:left="0"/>
              <w:rPr>
                <w:b/>
                <w:bCs/>
              </w:rPr>
            </w:pPr>
            <w:r w:rsidRPr="00126677">
              <w:rPr>
                <w:b/>
                <w:bCs/>
              </w:rPr>
              <w:t>Description</w:t>
            </w:r>
          </w:p>
        </w:tc>
      </w:tr>
      <w:tr w:rsidR="00C336B1" w:rsidRPr="00527CB5" w14:paraId="3A6AEDC0" w14:textId="77777777" w:rsidTr="00E77275">
        <w:trPr>
          <w:trHeight w:val="219"/>
        </w:trPr>
        <w:tc>
          <w:tcPr>
            <w:tcW w:w="2552" w:type="dxa"/>
          </w:tcPr>
          <w:p w14:paraId="2ADA918F" w14:textId="3C1C66F8" w:rsidR="00C336B1" w:rsidRPr="00C336B1" w:rsidRDefault="00C336B1" w:rsidP="00E77275">
            <w:pPr>
              <w:ind w:left="0"/>
            </w:pPr>
            <w:r w:rsidRPr="00C336B1">
              <w:t xml:space="preserve">Billing Account </w:t>
            </w:r>
            <w:r>
              <w:t>External ID</w:t>
            </w:r>
            <w:r w:rsidR="000B1836">
              <w:t xml:space="preserve"> (BA)</w:t>
            </w:r>
          </w:p>
        </w:tc>
        <w:tc>
          <w:tcPr>
            <w:tcW w:w="6520" w:type="dxa"/>
          </w:tcPr>
          <w:p w14:paraId="1E0ED76B" w14:textId="7C0956B1" w:rsidR="00C336B1" w:rsidRPr="00527CB5" w:rsidRDefault="00C336B1" w:rsidP="00E77275">
            <w:pPr>
              <w:autoSpaceDE w:val="0"/>
              <w:autoSpaceDN w:val="0"/>
              <w:adjustRightInd w:val="0"/>
              <w:ind w:left="0"/>
            </w:pPr>
            <w:r>
              <w:t>External ID associated to a Kenan billing account (BA).</w:t>
            </w:r>
          </w:p>
        </w:tc>
      </w:tr>
      <w:tr w:rsidR="00C336B1" w:rsidRPr="00126677" w14:paraId="76FDA4F6" w14:textId="77777777" w:rsidTr="00E77275">
        <w:trPr>
          <w:trHeight w:val="219"/>
        </w:trPr>
        <w:tc>
          <w:tcPr>
            <w:tcW w:w="2552" w:type="dxa"/>
          </w:tcPr>
          <w:p w14:paraId="332FBC56" w14:textId="28A6FD1B" w:rsidR="00C336B1" w:rsidRPr="00C336B1" w:rsidRDefault="00C336B1" w:rsidP="00E77275">
            <w:pPr>
              <w:ind w:left="0"/>
            </w:pPr>
            <w:r>
              <w:t xml:space="preserve">Customer </w:t>
            </w:r>
            <w:r w:rsidRPr="00C336B1">
              <w:t xml:space="preserve">Account </w:t>
            </w:r>
            <w:r>
              <w:t>External ID</w:t>
            </w:r>
            <w:r w:rsidR="000B1836">
              <w:t xml:space="preserve"> (CA)</w:t>
            </w:r>
          </w:p>
        </w:tc>
        <w:tc>
          <w:tcPr>
            <w:tcW w:w="6520" w:type="dxa"/>
          </w:tcPr>
          <w:p w14:paraId="49590410" w14:textId="754160E3" w:rsidR="00C336B1" w:rsidRPr="00126677" w:rsidRDefault="00C336B1" w:rsidP="00E77275">
            <w:pPr>
              <w:autoSpaceDE w:val="0"/>
              <w:autoSpaceDN w:val="0"/>
              <w:adjustRightInd w:val="0"/>
              <w:ind w:left="0"/>
            </w:pPr>
            <w:r>
              <w:t xml:space="preserve">External ID associated to a Kenan customer account (CA). </w:t>
            </w:r>
          </w:p>
        </w:tc>
      </w:tr>
      <w:tr w:rsidR="00C336B1" w:rsidRPr="00126677" w14:paraId="426DF902" w14:textId="77777777" w:rsidTr="00E77275">
        <w:trPr>
          <w:trHeight w:val="219"/>
        </w:trPr>
        <w:tc>
          <w:tcPr>
            <w:tcW w:w="2552" w:type="dxa"/>
          </w:tcPr>
          <w:p w14:paraId="5152756B" w14:textId="52BFBCE5" w:rsidR="00C336B1" w:rsidRPr="00C336B1" w:rsidRDefault="00C336B1" w:rsidP="00C336B1">
            <w:pPr>
              <w:ind w:left="0"/>
            </w:pPr>
            <w:r w:rsidRPr="00C336B1">
              <w:t>Invoice number</w:t>
            </w:r>
            <w:r w:rsidR="00FE75C4">
              <w:br/>
              <w:t>(BILL_REF_NO)</w:t>
            </w:r>
          </w:p>
        </w:tc>
        <w:tc>
          <w:tcPr>
            <w:tcW w:w="6520" w:type="dxa"/>
          </w:tcPr>
          <w:p w14:paraId="636F5DCA" w14:textId="6A29F836" w:rsidR="00C336B1" w:rsidRDefault="00C336B1" w:rsidP="00C336B1">
            <w:pPr>
              <w:autoSpaceDE w:val="0"/>
              <w:autoSpaceDN w:val="0"/>
              <w:adjustRightInd w:val="0"/>
              <w:ind w:left="0"/>
            </w:pPr>
            <w:r>
              <w:t>Kenan invoice identifier</w:t>
            </w:r>
          </w:p>
        </w:tc>
      </w:tr>
      <w:tr w:rsidR="00C336B1" w:rsidRPr="00527CB5" w14:paraId="318D7586" w14:textId="77777777" w:rsidTr="00E77275">
        <w:trPr>
          <w:trHeight w:val="219"/>
        </w:trPr>
        <w:tc>
          <w:tcPr>
            <w:tcW w:w="2552" w:type="dxa"/>
          </w:tcPr>
          <w:p w14:paraId="7BAE78AF" w14:textId="6D53D64F" w:rsidR="00C336B1" w:rsidRPr="00E3200B" w:rsidRDefault="00C336B1" w:rsidP="00C336B1">
            <w:pPr>
              <w:ind w:left="0"/>
              <w:rPr>
                <w:rFonts w:ascii="Consolas" w:hAnsi="Consolas"/>
              </w:rPr>
            </w:pPr>
            <w:r>
              <w:t>Kenan account number</w:t>
            </w:r>
            <w:r w:rsidR="00FE75C4">
              <w:br/>
              <w:t>(ACCOUNT_NO)</w:t>
            </w:r>
          </w:p>
        </w:tc>
        <w:tc>
          <w:tcPr>
            <w:tcW w:w="6520" w:type="dxa"/>
          </w:tcPr>
          <w:p w14:paraId="6F58D392" w14:textId="3F2AD90A" w:rsidR="00C336B1" w:rsidRPr="00C336B1" w:rsidRDefault="00C336B1" w:rsidP="00C336B1">
            <w:pPr>
              <w:ind w:left="0"/>
              <w:rPr>
                <w:b/>
                <w:bCs/>
              </w:rPr>
            </w:pPr>
            <w:r>
              <w:t>Internal Kenan account number in format</w:t>
            </w:r>
            <w:r w:rsidR="005310E1">
              <w:t xml:space="preserve"> </w:t>
            </w:r>
            <w:r w:rsidRPr="005310E1">
              <w:rPr>
                <w:rFonts w:ascii="Consolas" w:hAnsi="Consolas"/>
                <w:b/>
                <w:bCs/>
              </w:rPr>
              <w:t>n</w:t>
            </w:r>
            <w:r w:rsidR="00495BEC">
              <w:rPr>
                <w:rFonts w:ascii="Consolas" w:hAnsi="Consolas"/>
                <w:b/>
                <w:bCs/>
              </w:rPr>
              <w:t>n</w:t>
            </w:r>
            <w:r w:rsidRPr="005310E1">
              <w:rPr>
                <w:rFonts w:ascii="Consolas" w:hAnsi="Consolas"/>
                <w:b/>
                <w:bCs/>
              </w:rPr>
              <w:t>nnn|s</w:t>
            </w:r>
            <w:r w:rsidRPr="00C336B1">
              <w:t>, where</w:t>
            </w:r>
            <w:r w:rsidR="005310E1">
              <w:t>:</w:t>
            </w:r>
          </w:p>
          <w:p w14:paraId="206AD61E" w14:textId="670BC931" w:rsidR="00C336B1" w:rsidRPr="00C336B1" w:rsidRDefault="00C336B1" w:rsidP="00EE21A5">
            <w:pPr>
              <w:pStyle w:val="Odstavecseseznamem"/>
              <w:numPr>
                <w:ilvl w:val="0"/>
                <w:numId w:val="28"/>
              </w:numPr>
              <w:ind w:left="218" w:hanging="218"/>
              <w:rPr>
                <w:sz w:val="18"/>
                <w:szCs w:val="18"/>
              </w:rPr>
            </w:pPr>
            <w:r w:rsidRPr="005310E1">
              <w:rPr>
                <w:rFonts w:ascii="Consolas" w:hAnsi="Consolas"/>
                <w:b/>
                <w:bCs/>
                <w:sz w:val="18"/>
                <w:szCs w:val="18"/>
              </w:rPr>
              <w:t>nnnnn</w:t>
            </w:r>
            <w:r>
              <w:rPr>
                <w:b/>
                <w:bCs/>
                <w:sz w:val="18"/>
                <w:szCs w:val="18"/>
              </w:rPr>
              <w:t xml:space="preserve"> </w:t>
            </w:r>
            <w:r w:rsidRPr="00C336B1">
              <w:rPr>
                <w:sz w:val="18"/>
                <w:szCs w:val="18"/>
              </w:rPr>
              <w:t>= account number</w:t>
            </w:r>
          </w:p>
          <w:p w14:paraId="364288F8" w14:textId="51C244EE" w:rsidR="00C336B1" w:rsidRPr="00C336B1" w:rsidRDefault="00C336B1" w:rsidP="00EE21A5">
            <w:pPr>
              <w:pStyle w:val="Odstavecseseznamem"/>
              <w:numPr>
                <w:ilvl w:val="0"/>
                <w:numId w:val="28"/>
              </w:numPr>
              <w:ind w:left="218" w:hanging="218"/>
              <w:rPr>
                <w:sz w:val="18"/>
                <w:szCs w:val="18"/>
              </w:rPr>
            </w:pPr>
            <w:r w:rsidRPr="005310E1">
              <w:rPr>
                <w:rFonts w:ascii="Consolas" w:hAnsi="Consolas"/>
                <w:b/>
                <w:bCs/>
                <w:sz w:val="18"/>
                <w:szCs w:val="18"/>
              </w:rPr>
              <w:t>s</w:t>
            </w:r>
            <w:r>
              <w:rPr>
                <w:b/>
                <w:bCs/>
                <w:sz w:val="18"/>
                <w:szCs w:val="18"/>
              </w:rPr>
              <w:t xml:space="preserve"> </w:t>
            </w:r>
            <w:r w:rsidRPr="00C336B1">
              <w:rPr>
                <w:sz w:val="18"/>
                <w:szCs w:val="18"/>
              </w:rPr>
              <w:t>= server number (i.e., 3 or 4)</w:t>
            </w:r>
          </w:p>
        </w:tc>
      </w:tr>
    </w:tbl>
    <w:p w14:paraId="3A9B4A93" w14:textId="682EE9E7" w:rsidR="00D5604E" w:rsidRDefault="00D5604E" w:rsidP="0037776A">
      <w:pPr>
        <w:ind w:left="0"/>
      </w:pPr>
    </w:p>
    <w:p w14:paraId="329FBD5F" w14:textId="77777777" w:rsidR="004B4943" w:rsidRDefault="004B4943" w:rsidP="0037776A">
      <w:pPr>
        <w:ind w:left="0"/>
      </w:pPr>
    </w:p>
    <w:p w14:paraId="6AD04345" w14:textId="000E8990" w:rsidR="006F44E3" w:rsidRDefault="00F01527" w:rsidP="0037776A">
      <w:pPr>
        <w:ind w:left="0"/>
      </w:pPr>
      <w:r w:rsidRPr="00F01527">
        <w:rPr>
          <w:b/>
          <w:bCs/>
        </w:rPr>
        <w:t xml:space="preserve">HINT: </w:t>
      </w:r>
      <w:r w:rsidR="006F44E3">
        <w:t xml:space="preserve">If </w:t>
      </w:r>
      <w:r w:rsidR="00141D99">
        <w:t>provided</w:t>
      </w:r>
      <w:r w:rsidR="006F44E3">
        <w:t xml:space="preserve"> identifier represents Customer Account external ID and the customer account contains more billing accounts, additional BA-selector </w:t>
      </w:r>
      <w:r w:rsidR="00E67BC8">
        <w:t>form</w:t>
      </w:r>
      <w:r w:rsidR="006F44E3">
        <w:t xml:space="preserve"> is displayed so that the user can pick one of them:</w:t>
      </w:r>
    </w:p>
    <w:p w14:paraId="33E6B917" w14:textId="35577043" w:rsidR="006F44E3" w:rsidRDefault="006F44E3" w:rsidP="0037776A">
      <w:pPr>
        <w:ind w:left="0"/>
      </w:pPr>
    </w:p>
    <w:p w14:paraId="767A8A10" w14:textId="7F92428B" w:rsidR="006F44E3" w:rsidRDefault="005310E1" w:rsidP="005310E1">
      <w:pPr>
        <w:ind w:left="0"/>
        <w:jc w:val="center"/>
      </w:pPr>
      <w:r>
        <w:rPr>
          <w:noProof/>
        </w:rPr>
        <w:drawing>
          <wp:inline distT="0" distB="0" distL="0" distR="0" wp14:anchorId="51A77203" wp14:editId="11ACDB8D">
            <wp:extent cx="5055870" cy="2724244"/>
            <wp:effectExtent l="0" t="0" r="0" b="0"/>
            <wp:docPr id="119" name="Obrázek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5064259" cy="2728764"/>
                    </a:xfrm>
                    <a:prstGeom prst="rect">
                      <a:avLst/>
                    </a:prstGeom>
                  </pic:spPr>
                </pic:pic>
              </a:graphicData>
            </a:graphic>
          </wp:inline>
        </w:drawing>
      </w:r>
    </w:p>
    <w:p w14:paraId="290FDE49" w14:textId="6B931558" w:rsidR="005310E1" w:rsidRPr="005310E1" w:rsidRDefault="005310E1" w:rsidP="005310E1">
      <w:pPr>
        <w:ind w:left="0"/>
        <w:jc w:val="center"/>
        <w:rPr>
          <w:i/>
          <w:iCs w:val="0"/>
          <w:sz w:val="18"/>
          <w:szCs w:val="18"/>
        </w:rPr>
      </w:pPr>
      <w:r w:rsidRPr="005310E1">
        <w:rPr>
          <w:i/>
          <w:iCs w:val="0"/>
          <w:sz w:val="18"/>
          <w:szCs w:val="18"/>
        </w:rPr>
        <w:t>BA selector form</w:t>
      </w:r>
    </w:p>
    <w:p w14:paraId="0094F700" w14:textId="3C9274FC" w:rsidR="006F44E3" w:rsidRDefault="006F44E3" w:rsidP="0037776A">
      <w:pPr>
        <w:ind w:left="0"/>
      </w:pPr>
    </w:p>
    <w:p w14:paraId="18C17409" w14:textId="77777777" w:rsidR="004B4943" w:rsidRDefault="004B4943" w:rsidP="004B4943">
      <w:pPr>
        <w:ind w:left="0"/>
        <w:rPr>
          <w:b/>
          <w:bCs/>
        </w:rPr>
      </w:pPr>
    </w:p>
    <w:p w14:paraId="35CE5A81" w14:textId="77777777" w:rsidR="00D1794E" w:rsidRDefault="004B4943" w:rsidP="004B4943">
      <w:pPr>
        <w:ind w:left="0"/>
      </w:pPr>
      <w:r w:rsidRPr="00733800">
        <w:rPr>
          <w:b/>
          <w:bCs/>
        </w:rPr>
        <w:t>NOTE</w:t>
      </w:r>
      <w:r w:rsidR="00D1794E">
        <w:rPr>
          <w:b/>
          <w:bCs/>
        </w:rPr>
        <w:t>S</w:t>
      </w:r>
      <w:r w:rsidRPr="00733800">
        <w:rPr>
          <w:b/>
          <w:bCs/>
        </w:rPr>
        <w:t>:</w:t>
      </w:r>
      <w:r>
        <w:t xml:space="preserve"> </w:t>
      </w:r>
    </w:p>
    <w:p w14:paraId="3494D946" w14:textId="077E8E15" w:rsidR="00D1794E" w:rsidRPr="00D1794E" w:rsidRDefault="00D1794E">
      <w:pPr>
        <w:pStyle w:val="Odstavecseseznamem"/>
        <w:numPr>
          <w:ilvl w:val="0"/>
          <w:numId w:val="48"/>
        </w:numPr>
        <w:ind w:left="284" w:hanging="218"/>
        <w:rPr>
          <w:b/>
          <w:bCs/>
        </w:rPr>
      </w:pPr>
      <w:r w:rsidRPr="00D1794E">
        <w:rPr>
          <w:b/>
          <w:bCs/>
        </w:rPr>
        <w:lastRenderedPageBreak/>
        <w:t>MVNO accounts are not supported.</w:t>
      </w:r>
    </w:p>
    <w:p w14:paraId="113F240A" w14:textId="1BD0CEA9" w:rsidR="004B4943" w:rsidRDefault="004B4943">
      <w:pPr>
        <w:pStyle w:val="Odstavecseseznamem"/>
        <w:numPr>
          <w:ilvl w:val="0"/>
          <w:numId w:val="48"/>
        </w:numPr>
        <w:ind w:left="284" w:hanging="218"/>
      </w:pPr>
      <w:r>
        <w:t xml:space="preserve">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3A2DFC91" w14:textId="77777777" w:rsidR="004B4943" w:rsidRDefault="004B4943" w:rsidP="0037776A">
      <w:pPr>
        <w:ind w:left="0"/>
      </w:pPr>
    </w:p>
    <w:p w14:paraId="5F07D887" w14:textId="77777777" w:rsidR="00FB3883" w:rsidRDefault="00774D5D" w:rsidP="0037776A">
      <w:pPr>
        <w:ind w:left="0"/>
      </w:pPr>
      <w:r>
        <w:t>When the BA is known, Collection</w:t>
      </w:r>
      <w:r w:rsidR="003C3BD9">
        <w:t>s</w:t>
      </w:r>
      <w:r>
        <w:t xml:space="preserve"> </w:t>
      </w:r>
      <w:r w:rsidR="003C3BD9">
        <w:t>form</w:t>
      </w:r>
      <w:r>
        <w:t xml:space="preserve"> is displayed</w:t>
      </w:r>
      <w:r w:rsidR="00FB3883">
        <w:t>.</w:t>
      </w:r>
    </w:p>
    <w:p w14:paraId="6F3E8699" w14:textId="77777777" w:rsidR="00FB3883" w:rsidRDefault="00FB3883" w:rsidP="0037776A">
      <w:pPr>
        <w:ind w:left="0"/>
      </w:pPr>
    </w:p>
    <w:p w14:paraId="42FC88C9" w14:textId="6D4E9891" w:rsidR="00FB3883" w:rsidRDefault="00FB3883" w:rsidP="00FB3883">
      <w:pPr>
        <w:pStyle w:val="Nadpis5"/>
      </w:pPr>
      <w:bookmarkStart w:id="277" w:name="_Toc199412250"/>
      <w:r>
        <w:t>Controls</w:t>
      </w:r>
      <w:bookmarkEnd w:id="277"/>
    </w:p>
    <w:p w14:paraId="197F03B9" w14:textId="6E57F4FD" w:rsidR="00F507FA" w:rsidRDefault="00DE4244" w:rsidP="001D7624">
      <w:pPr>
        <w:ind w:left="0"/>
        <w:jc w:val="center"/>
        <w:rPr>
          <w:i/>
          <w:iCs w:val="0"/>
          <w:sz w:val="18"/>
          <w:szCs w:val="18"/>
        </w:rPr>
      </w:pPr>
      <w:r>
        <w:rPr>
          <w:noProof/>
        </w:rPr>
        <w:drawing>
          <wp:inline distT="0" distB="0" distL="0" distR="0" wp14:anchorId="3F5E9262" wp14:editId="33D6818E">
            <wp:extent cx="5732145" cy="5041265"/>
            <wp:effectExtent l="0" t="0" r="1905" b="6985"/>
            <wp:docPr id="81917962" name="Obrázek 1" descr="Obsah obrázku text, snímek obrazovky, software,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17962" name="Obrázek 1" descr="Obsah obrázku text, snímek obrazovky, software, číslo&#10;&#10;Popis byl vytvořen automaticky"/>
                    <pic:cNvPicPr/>
                  </pic:nvPicPr>
                  <pic:blipFill>
                    <a:blip r:embed="rId174"/>
                    <a:stretch>
                      <a:fillRect/>
                    </a:stretch>
                  </pic:blipFill>
                  <pic:spPr>
                    <a:xfrm>
                      <a:off x="0" y="0"/>
                      <a:ext cx="5732145" cy="5041265"/>
                    </a:xfrm>
                    <a:prstGeom prst="rect">
                      <a:avLst/>
                    </a:prstGeom>
                  </pic:spPr>
                </pic:pic>
              </a:graphicData>
            </a:graphic>
          </wp:inline>
        </w:drawing>
      </w:r>
    </w:p>
    <w:p w14:paraId="2B8E9527" w14:textId="3839B91B" w:rsidR="001D7624" w:rsidRPr="001D7624" w:rsidRDefault="001D7624" w:rsidP="001D7624">
      <w:pPr>
        <w:ind w:left="0"/>
        <w:jc w:val="center"/>
        <w:rPr>
          <w:i/>
          <w:iCs w:val="0"/>
          <w:sz w:val="18"/>
          <w:szCs w:val="18"/>
        </w:rPr>
      </w:pPr>
      <w:r w:rsidRPr="001D7624">
        <w:rPr>
          <w:i/>
          <w:iCs w:val="0"/>
          <w:sz w:val="18"/>
          <w:szCs w:val="18"/>
        </w:rPr>
        <w:t>Collections form</w:t>
      </w:r>
    </w:p>
    <w:p w14:paraId="51858A5C" w14:textId="77777777" w:rsidR="00FB3883" w:rsidRDefault="00FB3883" w:rsidP="00FB3883">
      <w:pPr>
        <w:ind w:left="0"/>
      </w:pPr>
    </w:p>
    <w:p w14:paraId="6247F411" w14:textId="0D034548" w:rsidR="00FB3883" w:rsidRDefault="00FB3883" w:rsidP="00FB3883">
      <w:pPr>
        <w:ind w:left="0"/>
      </w:pPr>
      <w:r>
        <w:t>Below table describes controls that are present on the Collections form:</w:t>
      </w:r>
    </w:p>
    <w:p w14:paraId="7D6B1B8B" w14:textId="77777777" w:rsidR="00FB3883" w:rsidRDefault="00FB3883" w:rsidP="00FB3883"/>
    <w:tbl>
      <w:tblPr>
        <w:tblStyle w:val="Mkatabulky"/>
        <w:tblW w:w="9356" w:type="dxa"/>
        <w:tblInd w:w="-5" w:type="dxa"/>
        <w:tblLook w:val="04A0" w:firstRow="1" w:lastRow="0" w:firstColumn="1" w:lastColumn="0" w:noHBand="0" w:noVBand="1"/>
      </w:tblPr>
      <w:tblGrid>
        <w:gridCol w:w="1530"/>
        <w:gridCol w:w="7826"/>
      </w:tblGrid>
      <w:tr w:rsidR="00FB3883" w:rsidRPr="00DF00E8" w14:paraId="5E24DD20" w14:textId="77777777" w:rsidTr="00BF1BFC">
        <w:trPr>
          <w:trHeight w:val="701"/>
        </w:trPr>
        <w:tc>
          <w:tcPr>
            <w:tcW w:w="1530" w:type="dxa"/>
            <w:shd w:val="clear" w:color="auto" w:fill="D9D9D9" w:themeFill="background1" w:themeFillShade="D9"/>
          </w:tcPr>
          <w:p w14:paraId="110CAEDE" w14:textId="77777777" w:rsidR="00FB3883" w:rsidRPr="00DF00E8" w:rsidRDefault="00FB3883" w:rsidP="00BF1BFC">
            <w:pPr>
              <w:ind w:left="0"/>
              <w:rPr>
                <w:b/>
                <w:bCs/>
              </w:rPr>
            </w:pPr>
            <w:r>
              <w:rPr>
                <w:b/>
                <w:bCs/>
              </w:rPr>
              <w:t>Control Caption</w:t>
            </w:r>
          </w:p>
        </w:tc>
        <w:tc>
          <w:tcPr>
            <w:tcW w:w="7826" w:type="dxa"/>
            <w:shd w:val="clear" w:color="auto" w:fill="D9D9D9" w:themeFill="background1" w:themeFillShade="D9"/>
          </w:tcPr>
          <w:p w14:paraId="2E9D286E" w14:textId="77777777" w:rsidR="00FB3883" w:rsidRPr="00DF00E8" w:rsidRDefault="00FB3883" w:rsidP="00BF1BFC">
            <w:pPr>
              <w:ind w:left="0"/>
              <w:rPr>
                <w:b/>
                <w:bCs/>
              </w:rPr>
            </w:pPr>
            <w:r w:rsidRPr="00DF00E8">
              <w:rPr>
                <w:b/>
                <w:bCs/>
              </w:rPr>
              <w:t>Description</w:t>
            </w:r>
          </w:p>
        </w:tc>
      </w:tr>
      <w:tr w:rsidR="00FB3883" w:rsidRPr="00DF00E8" w14:paraId="150052D1" w14:textId="77777777" w:rsidTr="00BF1BFC">
        <w:trPr>
          <w:trHeight w:val="246"/>
        </w:trPr>
        <w:tc>
          <w:tcPr>
            <w:tcW w:w="9356" w:type="dxa"/>
            <w:gridSpan w:val="2"/>
            <w:shd w:val="clear" w:color="auto" w:fill="F2F2F2" w:themeFill="background1" w:themeFillShade="F2"/>
          </w:tcPr>
          <w:p w14:paraId="4743F44F" w14:textId="77777777" w:rsidR="00FB3883" w:rsidRPr="00DF00E8" w:rsidRDefault="00FB3883" w:rsidP="00BF1BFC">
            <w:pPr>
              <w:ind w:left="0"/>
              <w:rPr>
                <w:b/>
                <w:bCs/>
              </w:rPr>
            </w:pPr>
            <w:r>
              <w:rPr>
                <w:b/>
                <w:bCs/>
              </w:rPr>
              <w:t>Left side</w:t>
            </w:r>
          </w:p>
        </w:tc>
      </w:tr>
      <w:tr w:rsidR="00FB3883" w:rsidRPr="00AD3D46" w14:paraId="0B5E6DCA" w14:textId="77777777" w:rsidTr="00BF1BFC">
        <w:trPr>
          <w:trHeight w:val="219"/>
        </w:trPr>
        <w:tc>
          <w:tcPr>
            <w:tcW w:w="1530" w:type="dxa"/>
          </w:tcPr>
          <w:p w14:paraId="4875E6C7" w14:textId="77777777" w:rsidR="00FB3883" w:rsidRPr="00447552" w:rsidRDefault="00FB3883" w:rsidP="00BF1BFC">
            <w:pPr>
              <w:ind w:left="0"/>
              <w:rPr>
                <w:b/>
                <w:bCs/>
                <w:sz w:val="18"/>
                <w:szCs w:val="18"/>
              </w:rPr>
            </w:pPr>
            <w:r>
              <w:rPr>
                <w:b/>
                <w:bCs/>
                <w:sz w:val="18"/>
                <w:szCs w:val="18"/>
              </w:rPr>
              <w:t>(Bill Period)</w:t>
            </w:r>
          </w:p>
        </w:tc>
        <w:tc>
          <w:tcPr>
            <w:tcW w:w="7826" w:type="dxa"/>
          </w:tcPr>
          <w:p w14:paraId="6E234BBD" w14:textId="77777777" w:rsidR="00FB3883" w:rsidRDefault="00FB3883" w:rsidP="00BF1BFC">
            <w:pPr>
              <w:ind w:left="0"/>
            </w:pPr>
            <w:r>
              <w:t>Bill Period combo box. Allows to change account’s bill period.</w:t>
            </w:r>
          </w:p>
          <w:p w14:paraId="5B1D7DA1" w14:textId="77777777" w:rsidR="00FB3883" w:rsidRDefault="00FB3883" w:rsidP="00BF1BFC">
            <w:pPr>
              <w:ind w:left="0"/>
            </w:pPr>
            <w:r>
              <w:t xml:space="preserve">See </w:t>
            </w:r>
            <w:hyperlink w:anchor="_Changing_account_bill" w:history="1">
              <w:r w:rsidRPr="001711ED">
                <w:rPr>
                  <w:rStyle w:val="Hypertextovodkaz"/>
                </w:rPr>
                <w:t>Changing account bill period</w:t>
              </w:r>
            </w:hyperlink>
            <w:r>
              <w:t xml:space="preserve"> for more details.</w:t>
            </w:r>
          </w:p>
          <w:p w14:paraId="15697FF4" w14:textId="77777777" w:rsidR="00FB3883" w:rsidRPr="00AD3D46" w:rsidRDefault="00FB3883" w:rsidP="00BF1BFC">
            <w:pPr>
              <w:ind w:left="0"/>
            </w:pPr>
          </w:p>
        </w:tc>
      </w:tr>
      <w:tr w:rsidR="00FB3883" w:rsidRPr="00AD3D46" w14:paraId="748E7007" w14:textId="77777777" w:rsidTr="00BF1BFC">
        <w:trPr>
          <w:trHeight w:val="219"/>
        </w:trPr>
        <w:tc>
          <w:tcPr>
            <w:tcW w:w="1530" w:type="dxa"/>
          </w:tcPr>
          <w:p w14:paraId="40A69010" w14:textId="77777777" w:rsidR="00FB3883" w:rsidRDefault="00FB3883" w:rsidP="00BF1BFC">
            <w:pPr>
              <w:ind w:left="0"/>
              <w:rPr>
                <w:b/>
                <w:bCs/>
                <w:sz w:val="18"/>
                <w:szCs w:val="18"/>
              </w:rPr>
            </w:pPr>
            <w:r>
              <w:rPr>
                <w:b/>
                <w:bCs/>
                <w:sz w:val="18"/>
                <w:szCs w:val="18"/>
              </w:rPr>
              <w:t>Apply</w:t>
            </w:r>
          </w:p>
          <w:p w14:paraId="50F179B2" w14:textId="77777777" w:rsidR="00FB3883" w:rsidRDefault="00FB3883" w:rsidP="00BF1BFC">
            <w:pPr>
              <w:ind w:left="0"/>
              <w:rPr>
                <w:b/>
                <w:bCs/>
                <w:sz w:val="18"/>
                <w:szCs w:val="18"/>
              </w:rPr>
            </w:pPr>
            <w:r>
              <w:rPr>
                <w:b/>
                <w:bCs/>
                <w:noProof/>
                <w:sz w:val="18"/>
                <w:szCs w:val="18"/>
              </w:rPr>
              <w:drawing>
                <wp:inline distT="0" distB="0" distL="0" distR="0" wp14:anchorId="11610CE1" wp14:editId="5337C890">
                  <wp:extent cx="152400" cy="152400"/>
                  <wp:effectExtent l="0" t="0" r="0" b="0"/>
                  <wp:docPr id="397" name="Obrázek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 name="Obrázek 397"/>
                          <pic:cNvPicPr/>
                        </pic:nvPicPr>
                        <pic:blipFill>
                          <a:blip r:embed="rId17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5AD6913B" w14:textId="77777777" w:rsidR="00FB3883" w:rsidRDefault="00FB3883" w:rsidP="00BF1BFC">
            <w:pPr>
              <w:ind w:left="0"/>
            </w:pPr>
            <w:r>
              <w:t>Applies new bill period to the billing account.</w:t>
            </w:r>
            <w:r>
              <w:br/>
              <w:t>Only visible if new billing period differs from original billing period.</w:t>
            </w:r>
            <w:r>
              <w:br/>
            </w:r>
          </w:p>
        </w:tc>
      </w:tr>
      <w:tr w:rsidR="00FB3883" w:rsidRPr="00AD3D46" w14:paraId="7587D90E" w14:textId="77777777" w:rsidTr="00BF1BFC">
        <w:trPr>
          <w:trHeight w:val="219"/>
        </w:trPr>
        <w:tc>
          <w:tcPr>
            <w:tcW w:w="1530" w:type="dxa"/>
          </w:tcPr>
          <w:p w14:paraId="176CB674" w14:textId="4EC24909" w:rsidR="00FB3883" w:rsidRPr="001711ED" w:rsidRDefault="00FB3883" w:rsidP="00BF1BFC">
            <w:pPr>
              <w:ind w:left="0"/>
              <w:rPr>
                <w:b/>
                <w:bCs/>
                <w:i/>
                <w:iCs w:val="0"/>
                <w:sz w:val="18"/>
                <w:szCs w:val="18"/>
              </w:rPr>
            </w:pPr>
            <w:r>
              <w:rPr>
                <w:b/>
                <w:bCs/>
                <w:i/>
                <w:iCs w:val="0"/>
                <w:sz w:val="18"/>
                <w:szCs w:val="18"/>
              </w:rPr>
              <w:lastRenderedPageBreak/>
              <w:t>K</w:t>
            </w:r>
            <w:r w:rsidRPr="001711ED">
              <w:rPr>
                <w:b/>
                <w:bCs/>
                <w:i/>
                <w:iCs w:val="0"/>
                <w:sz w:val="18"/>
                <w:szCs w:val="18"/>
              </w:rPr>
              <w:t xml:space="preserve">eypad </w:t>
            </w:r>
            <w:r>
              <w:rPr>
                <w:b/>
                <w:bCs/>
                <w:i/>
                <w:iCs w:val="0"/>
                <w:sz w:val="18"/>
                <w:szCs w:val="18"/>
              </w:rPr>
              <w:br/>
            </w:r>
            <w:r>
              <w:rPr>
                <w:b/>
                <w:bCs/>
                <w:i/>
                <w:iCs w:val="0"/>
                <w:noProof/>
                <w:sz w:val="18"/>
                <w:szCs w:val="18"/>
              </w:rPr>
              <w:drawing>
                <wp:inline distT="0" distB="0" distL="0" distR="0" wp14:anchorId="1E161854" wp14:editId="50B00417">
                  <wp:extent cx="152400" cy="152400"/>
                  <wp:effectExtent l="0" t="0" r="0" b="0"/>
                  <wp:docPr id="398" name="Obrázek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 name="Obrázek 398"/>
                          <pic:cNvPicPr/>
                        </pic:nvPicPr>
                        <pic:blipFill>
                          <a:blip r:embed="rId17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p w14:paraId="40A047FF" w14:textId="77777777" w:rsidR="00FB3883" w:rsidRPr="009B2501" w:rsidRDefault="00FB3883" w:rsidP="00BF1BFC">
            <w:pPr>
              <w:ind w:left="0"/>
              <w:rPr>
                <w:b/>
                <w:bCs/>
                <w:sz w:val="18"/>
                <w:szCs w:val="18"/>
              </w:rPr>
            </w:pPr>
          </w:p>
        </w:tc>
        <w:tc>
          <w:tcPr>
            <w:tcW w:w="7826" w:type="dxa"/>
          </w:tcPr>
          <w:p w14:paraId="5FF6E2E4" w14:textId="77777777" w:rsidR="00FB3883" w:rsidRDefault="00FB3883" w:rsidP="00BF1BFC">
            <w:pPr>
              <w:ind w:left="0"/>
            </w:pPr>
            <w:r>
              <w:t>Shows Password Management form. Allows to change passwords in CUR system.</w:t>
            </w:r>
          </w:p>
          <w:p w14:paraId="1D6B3C31" w14:textId="77777777" w:rsidR="00FB3883" w:rsidRDefault="00FB3883" w:rsidP="00BF1BFC">
            <w:pPr>
              <w:ind w:left="0"/>
            </w:pPr>
            <w:r>
              <w:t xml:space="preserve">See </w:t>
            </w:r>
            <w:hyperlink w:anchor="_Setting_New_Passwords" w:history="1">
              <w:r w:rsidRPr="003B3087">
                <w:rPr>
                  <w:rStyle w:val="Hypertextovodkaz"/>
                </w:rPr>
                <w:t>Setting New Passwords</w:t>
              </w:r>
            </w:hyperlink>
            <w:r>
              <w:t xml:space="preserve"> for more details.</w:t>
            </w:r>
          </w:p>
          <w:p w14:paraId="35F0E4D7" w14:textId="77777777" w:rsidR="00FB3883" w:rsidRPr="00AD3D46" w:rsidRDefault="00FB3883" w:rsidP="00BF1BFC">
            <w:pPr>
              <w:ind w:left="0"/>
            </w:pPr>
          </w:p>
        </w:tc>
      </w:tr>
      <w:tr w:rsidR="00FB3883" w:rsidRPr="00AD3D46" w14:paraId="3E49C0FF" w14:textId="77777777" w:rsidTr="00BF1BFC">
        <w:trPr>
          <w:trHeight w:val="219"/>
        </w:trPr>
        <w:tc>
          <w:tcPr>
            <w:tcW w:w="1530" w:type="dxa"/>
          </w:tcPr>
          <w:p w14:paraId="779EDCD4" w14:textId="77777777" w:rsidR="00FB3883" w:rsidRDefault="00FB3883" w:rsidP="00BF1BFC">
            <w:pPr>
              <w:ind w:left="0"/>
              <w:rPr>
                <w:b/>
                <w:bCs/>
                <w:sz w:val="18"/>
                <w:szCs w:val="18"/>
              </w:rPr>
            </w:pPr>
            <w:r w:rsidRPr="008D7AD1">
              <w:rPr>
                <w:b/>
                <w:bCs/>
                <w:sz w:val="18"/>
                <w:szCs w:val="18"/>
              </w:rPr>
              <w:sym w:font="Wingdings" w:char="F0DF"/>
            </w:r>
            <w:r>
              <w:rPr>
                <w:b/>
                <w:bCs/>
                <w:sz w:val="18"/>
                <w:szCs w:val="18"/>
              </w:rPr>
              <w:t xml:space="preserve"> </w:t>
            </w:r>
            <w:r w:rsidRPr="003B3087">
              <w:rPr>
                <w:b/>
                <w:bCs/>
                <w:sz w:val="18"/>
                <w:szCs w:val="18"/>
              </w:rPr>
              <w:t>Import</w:t>
            </w:r>
          </w:p>
          <w:p w14:paraId="248A9CD7" w14:textId="77777777" w:rsidR="00FB3883" w:rsidRPr="003B3087" w:rsidRDefault="00FB3883" w:rsidP="00BF1BFC">
            <w:pPr>
              <w:ind w:left="0"/>
              <w:rPr>
                <w:b/>
                <w:bCs/>
                <w:sz w:val="18"/>
                <w:szCs w:val="18"/>
              </w:rPr>
            </w:pPr>
            <w:r>
              <w:rPr>
                <w:b/>
                <w:bCs/>
                <w:i/>
                <w:iCs w:val="0"/>
                <w:noProof/>
                <w:sz w:val="18"/>
                <w:szCs w:val="18"/>
              </w:rPr>
              <w:drawing>
                <wp:inline distT="0" distB="0" distL="0" distR="0" wp14:anchorId="0B99BB54" wp14:editId="23B4383E">
                  <wp:extent cx="152400" cy="152400"/>
                  <wp:effectExtent l="0" t="0" r="0" b="0"/>
                  <wp:docPr id="400" name="Obrázek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 name="Obrázek 400"/>
                          <pic:cNvPicPr/>
                        </pic:nvPicPr>
                        <pic:blipFill>
                          <a:blip r:embed="rId17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4AFA644" w14:textId="77777777" w:rsidR="00FB3883" w:rsidRDefault="00FB3883" w:rsidP="00BF1BFC">
            <w:pPr>
              <w:ind w:left="0"/>
            </w:pPr>
            <w:r>
              <w:t>Imports active subscribers on the selected BA into the main grid and closes the Collections form.</w:t>
            </w:r>
          </w:p>
          <w:p w14:paraId="118A6775" w14:textId="77777777" w:rsidR="00FB3883" w:rsidRDefault="00FB3883" w:rsidP="00BF1BFC">
            <w:pPr>
              <w:ind w:left="0"/>
            </w:pPr>
            <w:r>
              <w:t xml:space="preserve">See </w:t>
            </w:r>
            <w:hyperlink w:anchor="_Inventory_Import" w:history="1">
              <w:r w:rsidRPr="00CB754C">
                <w:rPr>
                  <w:rStyle w:val="Hypertextovodkaz"/>
                </w:rPr>
                <w:t>Inventory Import</w:t>
              </w:r>
            </w:hyperlink>
            <w:r>
              <w:t xml:space="preserve"> for more details.</w:t>
            </w:r>
          </w:p>
          <w:p w14:paraId="05AFA496" w14:textId="77777777" w:rsidR="00FB3883" w:rsidRDefault="00FB3883" w:rsidP="00BF1BFC">
            <w:pPr>
              <w:ind w:left="0"/>
            </w:pPr>
          </w:p>
        </w:tc>
      </w:tr>
      <w:tr w:rsidR="00FB3883" w:rsidRPr="00AD3D46" w14:paraId="546ACE75" w14:textId="77777777" w:rsidTr="00BF1BFC">
        <w:trPr>
          <w:trHeight w:val="219"/>
        </w:trPr>
        <w:tc>
          <w:tcPr>
            <w:tcW w:w="1530" w:type="dxa"/>
          </w:tcPr>
          <w:p w14:paraId="2E7DBA73" w14:textId="77777777" w:rsidR="00FB3883" w:rsidRDefault="00FB3883" w:rsidP="00BF1BFC">
            <w:pPr>
              <w:ind w:left="0"/>
              <w:rPr>
                <w:b/>
                <w:bCs/>
                <w:sz w:val="18"/>
                <w:szCs w:val="18"/>
              </w:rPr>
            </w:pPr>
            <w:r w:rsidRPr="00A24A74">
              <w:rPr>
                <w:b/>
                <w:bCs/>
                <w:sz w:val="18"/>
                <w:szCs w:val="18"/>
              </w:rPr>
              <w:t>Audit</w:t>
            </w:r>
          </w:p>
          <w:p w14:paraId="28669004" w14:textId="77777777" w:rsidR="00FB3883" w:rsidRPr="00A24A74" w:rsidRDefault="00FB3883" w:rsidP="00BF1BFC">
            <w:pPr>
              <w:ind w:left="0"/>
              <w:rPr>
                <w:b/>
                <w:bCs/>
                <w:sz w:val="18"/>
                <w:szCs w:val="18"/>
              </w:rPr>
            </w:pPr>
            <w:r>
              <w:rPr>
                <w:b/>
                <w:bCs/>
                <w:noProof/>
                <w:sz w:val="18"/>
                <w:szCs w:val="18"/>
              </w:rPr>
              <w:drawing>
                <wp:inline distT="0" distB="0" distL="0" distR="0" wp14:anchorId="53DE7B3D" wp14:editId="55893D9D">
                  <wp:extent cx="152400" cy="152400"/>
                  <wp:effectExtent l="0" t="0" r="0" b="0"/>
                  <wp:docPr id="401" name="Obrázek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 name="Obrázek 401"/>
                          <pic:cNvPicPr/>
                        </pic:nvPicPr>
                        <pic:blipFill>
                          <a:blip r:embed="rId17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1AFB2D0" w14:textId="77777777" w:rsidR="00FB3883" w:rsidRDefault="00FB3883" w:rsidP="00BF1BFC">
            <w:pPr>
              <w:ind w:left="0"/>
            </w:pPr>
            <w:r>
              <w:t>Opens Kenan Audit form with events related to current BA.</w:t>
            </w:r>
          </w:p>
          <w:p w14:paraId="4C6B825F" w14:textId="1EA3BC06" w:rsidR="00FB3883" w:rsidRDefault="00FB3883" w:rsidP="00BF1BFC">
            <w:pPr>
              <w:ind w:left="0"/>
            </w:pPr>
            <w:r>
              <w:t xml:space="preserve">See </w:t>
            </w:r>
            <w:hyperlink w:anchor="_Kenan_Audit" w:history="1">
              <w:r w:rsidRPr="00583859">
                <w:rPr>
                  <w:rStyle w:val="Hypertextovodkaz"/>
                </w:rPr>
                <w:t>Kenan Audit</w:t>
              </w:r>
            </w:hyperlink>
            <w:r>
              <w:t xml:space="preserve"> for more details.</w:t>
            </w:r>
          </w:p>
          <w:p w14:paraId="5CF57631" w14:textId="77777777" w:rsidR="00C41678" w:rsidRDefault="00C41678" w:rsidP="00BF1BFC">
            <w:pPr>
              <w:ind w:left="0"/>
            </w:pPr>
          </w:p>
          <w:p w14:paraId="537541D1" w14:textId="46978B00" w:rsidR="00FB3883" w:rsidRPr="004C56DC" w:rsidRDefault="00C41678" w:rsidP="00BF1BFC">
            <w:pPr>
              <w:ind w:left="0"/>
              <w:rPr>
                <w:sz w:val="18"/>
                <w:szCs w:val="18"/>
                <w:lang w:val="cs-CZ"/>
              </w:rPr>
            </w:pPr>
            <w:r w:rsidRPr="004C56DC">
              <w:rPr>
                <w:b/>
                <w:bCs/>
                <w:sz w:val="18"/>
                <w:szCs w:val="18"/>
              </w:rPr>
              <w:t>HINT:</w:t>
            </w:r>
            <w:r w:rsidRPr="004C56DC">
              <w:rPr>
                <w:sz w:val="18"/>
                <w:szCs w:val="18"/>
              </w:rPr>
              <w:t xml:space="preserve"> In the Audit form, </w:t>
            </w:r>
            <w:r w:rsidR="004C56DC" w:rsidRPr="004C56DC">
              <w:rPr>
                <w:sz w:val="18"/>
                <w:szCs w:val="18"/>
              </w:rPr>
              <w:t xml:space="preserve">following values will also be </w:t>
            </w:r>
            <w:r w:rsidRPr="004C56DC">
              <w:rPr>
                <w:sz w:val="18"/>
                <w:szCs w:val="18"/>
              </w:rPr>
              <w:t>pre</w:t>
            </w:r>
            <w:r w:rsidR="004C56DC" w:rsidRPr="004C56DC">
              <w:rPr>
                <w:sz w:val="18"/>
                <w:szCs w:val="18"/>
              </w:rPr>
              <w:t>-</w:t>
            </w:r>
            <w:r w:rsidRPr="004C56DC">
              <w:rPr>
                <w:sz w:val="18"/>
                <w:szCs w:val="18"/>
              </w:rPr>
              <w:t>populated</w:t>
            </w:r>
            <w:r w:rsidR="004C56DC" w:rsidRPr="004C56DC">
              <w:rPr>
                <w:sz w:val="18"/>
                <w:szCs w:val="18"/>
              </w:rPr>
              <w:t xml:space="preserve"> as the respective combo box items</w:t>
            </w:r>
            <w:r w:rsidR="004C56DC">
              <w:rPr>
                <w:sz w:val="18"/>
                <w:szCs w:val="18"/>
              </w:rPr>
              <w:t xml:space="preserve"> so that they can be used as filter conditions</w:t>
            </w:r>
            <w:r w:rsidR="004C56DC" w:rsidRPr="004C56DC">
              <w:rPr>
                <w:sz w:val="18"/>
                <w:szCs w:val="18"/>
              </w:rPr>
              <w:t>:</w:t>
            </w:r>
            <w:r w:rsidR="004C56DC" w:rsidRPr="004C56DC">
              <w:rPr>
                <w:sz w:val="18"/>
                <w:szCs w:val="18"/>
              </w:rPr>
              <w:br/>
              <w:t xml:space="preserve"> - CA</w:t>
            </w:r>
            <w:r w:rsidR="004C56DC">
              <w:rPr>
                <w:sz w:val="18"/>
                <w:szCs w:val="18"/>
              </w:rPr>
              <w:t xml:space="preserve"> external ID</w:t>
            </w:r>
            <w:r w:rsidR="004C56DC" w:rsidRPr="004C56DC">
              <w:rPr>
                <w:sz w:val="18"/>
                <w:szCs w:val="18"/>
              </w:rPr>
              <w:br/>
              <w:t xml:space="preserve"> - inventory triplets (MSISDN, IMSI, ICCID)</w:t>
            </w:r>
            <w:r w:rsidR="004C56DC">
              <w:rPr>
                <w:sz w:val="18"/>
                <w:szCs w:val="18"/>
              </w:rPr>
              <w:br/>
            </w:r>
          </w:p>
        </w:tc>
      </w:tr>
      <w:tr w:rsidR="00FB3883" w:rsidRPr="00AD3D46" w14:paraId="355CEF20" w14:textId="77777777" w:rsidTr="00BF1BFC">
        <w:trPr>
          <w:trHeight w:val="219"/>
        </w:trPr>
        <w:tc>
          <w:tcPr>
            <w:tcW w:w="1530" w:type="dxa"/>
          </w:tcPr>
          <w:p w14:paraId="207F4F0C" w14:textId="77777777" w:rsidR="00FB3883" w:rsidRDefault="00FB3883" w:rsidP="00BF1BFC">
            <w:pPr>
              <w:ind w:left="0"/>
              <w:rPr>
                <w:b/>
                <w:bCs/>
                <w:sz w:val="18"/>
                <w:szCs w:val="18"/>
              </w:rPr>
            </w:pPr>
            <w:r w:rsidRPr="00A24A74">
              <w:rPr>
                <w:b/>
                <w:bCs/>
                <w:sz w:val="18"/>
                <w:szCs w:val="18"/>
              </w:rPr>
              <w:t>Backdate</w:t>
            </w:r>
          </w:p>
          <w:p w14:paraId="4F085274" w14:textId="77777777" w:rsidR="00FB3883" w:rsidRPr="00A24A74" w:rsidRDefault="00FB3883" w:rsidP="00BF1BFC">
            <w:pPr>
              <w:ind w:left="0"/>
              <w:rPr>
                <w:b/>
                <w:bCs/>
                <w:sz w:val="18"/>
                <w:szCs w:val="18"/>
              </w:rPr>
            </w:pPr>
            <w:r>
              <w:rPr>
                <w:b/>
                <w:bCs/>
                <w:noProof/>
                <w:sz w:val="18"/>
                <w:szCs w:val="18"/>
              </w:rPr>
              <w:drawing>
                <wp:inline distT="0" distB="0" distL="0" distR="0" wp14:anchorId="1597A689" wp14:editId="75DC9E5F">
                  <wp:extent cx="152400" cy="152400"/>
                  <wp:effectExtent l="0" t="0" r="0" b="0"/>
                  <wp:docPr id="403" name="Obrázek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 name="Obrázek 403"/>
                          <pic:cNvPicPr/>
                        </pic:nvPicPr>
                        <pic:blipFill>
                          <a:blip r:embed="rId17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D5016D8" w14:textId="77777777" w:rsidR="00FB3883" w:rsidRDefault="00FB3883" w:rsidP="00BF1BFC">
            <w:pPr>
              <w:ind w:left="0"/>
            </w:pPr>
            <w:r>
              <w:t>Opens Backdating Properties form.</w:t>
            </w:r>
          </w:p>
          <w:p w14:paraId="548902C2" w14:textId="77777777" w:rsidR="00FB3883" w:rsidRDefault="00FB3883" w:rsidP="00BF1BFC">
            <w:pPr>
              <w:ind w:left="0"/>
            </w:pPr>
            <w:r>
              <w:t xml:space="preserve">See </w:t>
            </w:r>
            <w:hyperlink w:anchor="_Kenan_Account_Backdating" w:history="1">
              <w:r w:rsidRPr="00843B30">
                <w:rPr>
                  <w:rStyle w:val="Hypertextovodkaz"/>
                </w:rPr>
                <w:t>Kenan Account Backdating</w:t>
              </w:r>
            </w:hyperlink>
            <w:r>
              <w:t xml:space="preserve"> for more details.</w:t>
            </w:r>
          </w:p>
          <w:p w14:paraId="273B9F59" w14:textId="77777777" w:rsidR="00FB3883" w:rsidRDefault="00FB3883" w:rsidP="00BF1BFC">
            <w:pPr>
              <w:ind w:left="0"/>
            </w:pPr>
          </w:p>
        </w:tc>
      </w:tr>
      <w:tr w:rsidR="00FB3883" w:rsidRPr="00AD3D46" w14:paraId="4CA01BB2" w14:textId="77777777" w:rsidTr="00BF1BFC">
        <w:trPr>
          <w:trHeight w:val="219"/>
        </w:trPr>
        <w:tc>
          <w:tcPr>
            <w:tcW w:w="1530" w:type="dxa"/>
          </w:tcPr>
          <w:p w14:paraId="494E77A4" w14:textId="77777777" w:rsidR="00FB3883" w:rsidRPr="00447552" w:rsidRDefault="00FB3883" w:rsidP="00BF1BFC">
            <w:pPr>
              <w:ind w:left="0"/>
              <w:rPr>
                <w:b/>
                <w:bCs/>
                <w:i/>
                <w:iCs w:val="0"/>
                <w:sz w:val="18"/>
                <w:szCs w:val="18"/>
              </w:rPr>
            </w:pPr>
            <w:r>
              <w:rPr>
                <w:b/>
                <w:bCs/>
                <w:i/>
                <w:iCs w:val="0"/>
                <w:sz w:val="18"/>
                <w:szCs w:val="18"/>
              </w:rPr>
              <w:t xml:space="preserve">DiscReq </w:t>
            </w:r>
            <w:r>
              <w:rPr>
                <w:b/>
                <w:bCs/>
                <w:i/>
                <w:iCs w:val="0"/>
                <w:sz w:val="18"/>
                <w:szCs w:val="18"/>
              </w:rPr>
              <w:br/>
            </w:r>
            <w:r>
              <w:rPr>
                <w:b/>
                <w:bCs/>
                <w:noProof/>
                <w:sz w:val="18"/>
                <w:szCs w:val="18"/>
              </w:rPr>
              <w:drawing>
                <wp:inline distT="0" distB="0" distL="0" distR="0" wp14:anchorId="2BB4A317" wp14:editId="4BE17781">
                  <wp:extent cx="152400" cy="152400"/>
                  <wp:effectExtent l="0" t="0" r="0" b="0"/>
                  <wp:docPr id="404" name="Obrázek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 name="Obrázek 404"/>
                          <pic:cNvPicPr/>
                        </pic:nvPicPr>
                        <pic:blipFill>
                          <a:blip r:embed="rId18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6250A053" w14:textId="77777777" w:rsidR="00FB3883" w:rsidRDefault="00FB3883" w:rsidP="00BF1BFC">
            <w:pPr>
              <w:ind w:left="0"/>
            </w:pPr>
            <w:r>
              <w:t>Updates account status to DISC_REQ.</w:t>
            </w:r>
            <w:r>
              <w:br/>
              <w:t>If account’s balances are even, the account will close (set status to DISC_DONE) after next billing.</w:t>
            </w:r>
          </w:p>
          <w:p w14:paraId="4A237083" w14:textId="77777777" w:rsidR="00FB3883" w:rsidRDefault="00FB3883" w:rsidP="00BF1BFC">
            <w:pPr>
              <w:ind w:left="0"/>
            </w:pPr>
          </w:p>
        </w:tc>
      </w:tr>
      <w:tr w:rsidR="00FB3883" w:rsidRPr="00AD3D46" w14:paraId="0BE1058E" w14:textId="77777777" w:rsidTr="00BF1BFC">
        <w:trPr>
          <w:trHeight w:val="219"/>
        </w:trPr>
        <w:tc>
          <w:tcPr>
            <w:tcW w:w="1530" w:type="dxa"/>
          </w:tcPr>
          <w:p w14:paraId="355347CB" w14:textId="77777777" w:rsidR="00FB3883" w:rsidRDefault="00FB3883" w:rsidP="00BF1BFC">
            <w:pPr>
              <w:ind w:left="0"/>
              <w:rPr>
                <w:b/>
                <w:bCs/>
                <w:sz w:val="18"/>
                <w:szCs w:val="18"/>
              </w:rPr>
            </w:pPr>
            <w:r w:rsidRPr="00A24A74">
              <w:rPr>
                <w:b/>
                <w:bCs/>
                <w:sz w:val="18"/>
                <w:szCs w:val="18"/>
              </w:rPr>
              <w:t>CDR’s</w:t>
            </w:r>
          </w:p>
          <w:p w14:paraId="56F5FF33" w14:textId="77777777" w:rsidR="00FB3883" w:rsidRPr="00A24A74" w:rsidRDefault="00FB3883" w:rsidP="00BF1BFC">
            <w:pPr>
              <w:ind w:left="0"/>
              <w:rPr>
                <w:b/>
                <w:bCs/>
                <w:sz w:val="18"/>
                <w:szCs w:val="18"/>
              </w:rPr>
            </w:pPr>
            <w:r>
              <w:rPr>
                <w:b/>
                <w:bCs/>
                <w:noProof/>
                <w:sz w:val="18"/>
                <w:szCs w:val="18"/>
              </w:rPr>
              <w:drawing>
                <wp:inline distT="0" distB="0" distL="0" distR="0" wp14:anchorId="23B27B03" wp14:editId="38231874">
                  <wp:extent cx="152400" cy="152400"/>
                  <wp:effectExtent l="0" t="0" r="0" b="0"/>
                  <wp:docPr id="405" name="Obrázek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 name="Obrázek 405"/>
                          <pic:cNvPicPr/>
                        </pic:nvPicPr>
                        <pic:blipFill>
                          <a:blip r:embed="rId18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364C3A2B" w14:textId="77777777" w:rsidR="00FB3883" w:rsidRDefault="00FB3883" w:rsidP="00BF1BFC">
            <w:pPr>
              <w:ind w:left="0"/>
            </w:pPr>
            <w:r>
              <w:t xml:space="preserve">Opens </w:t>
            </w:r>
            <w:r w:rsidRPr="00B4722C">
              <w:t>Kenan CDR Data Status form</w:t>
            </w:r>
            <w:r>
              <w:t xml:space="preserve"> with CDR’s filtered to current BA.</w:t>
            </w:r>
          </w:p>
          <w:p w14:paraId="25605A04" w14:textId="77777777" w:rsidR="00FB3883" w:rsidRDefault="00FB3883" w:rsidP="00BF1BFC">
            <w:pPr>
              <w:ind w:left="0"/>
            </w:pPr>
            <w:r>
              <w:t xml:space="preserve">See </w:t>
            </w:r>
            <w:hyperlink w:anchor="_Kenan_Rating_(CDR" w:history="1">
              <w:r w:rsidRPr="00102E94">
                <w:rPr>
                  <w:rStyle w:val="Hypertextovodkaz"/>
                </w:rPr>
                <w:t>Kenan Rating (CDR Data) Status</w:t>
              </w:r>
            </w:hyperlink>
            <w:r>
              <w:t xml:space="preserve"> for more details.</w:t>
            </w:r>
          </w:p>
          <w:p w14:paraId="7C6A0F7C" w14:textId="77777777" w:rsidR="00FB3883" w:rsidRDefault="00FB3883" w:rsidP="00BF1BFC">
            <w:pPr>
              <w:ind w:left="0"/>
            </w:pPr>
          </w:p>
        </w:tc>
      </w:tr>
      <w:tr w:rsidR="00FB3883" w:rsidRPr="00AD3D46" w14:paraId="6E3C13D7" w14:textId="77777777" w:rsidTr="00BF1BFC">
        <w:trPr>
          <w:trHeight w:val="219"/>
        </w:trPr>
        <w:tc>
          <w:tcPr>
            <w:tcW w:w="1530" w:type="dxa"/>
          </w:tcPr>
          <w:p w14:paraId="529ED5A7" w14:textId="77777777" w:rsidR="00FB3883" w:rsidRDefault="00FB3883" w:rsidP="00BF1BFC">
            <w:pPr>
              <w:ind w:left="0"/>
              <w:rPr>
                <w:b/>
                <w:bCs/>
                <w:sz w:val="18"/>
                <w:szCs w:val="18"/>
              </w:rPr>
            </w:pPr>
            <w:r w:rsidRPr="006F6DA4">
              <w:rPr>
                <w:b/>
                <w:bCs/>
                <w:sz w:val="18"/>
                <w:szCs w:val="18"/>
              </w:rPr>
              <w:t>Contracts</w:t>
            </w:r>
          </w:p>
          <w:p w14:paraId="327742EF" w14:textId="77777777" w:rsidR="00FB3883" w:rsidRPr="006F6DA4" w:rsidRDefault="00FB3883" w:rsidP="00BF1BFC">
            <w:pPr>
              <w:ind w:left="0"/>
              <w:rPr>
                <w:b/>
                <w:bCs/>
                <w:sz w:val="18"/>
                <w:szCs w:val="18"/>
              </w:rPr>
            </w:pPr>
            <w:r>
              <w:rPr>
                <w:b/>
                <w:bCs/>
                <w:noProof/>
                <w:sz w:val="18"/>
                <w:szCs w:val="18"/>
              </w:rPr>
              <w:drawing>
                <wp:inline distT="0" distB="0" distL="0" distR="0" wp14:anchorId="77C8FBF1" wp14:editId="74764AF4">
                  <wp:extent cx="152400" cy="152400"/>
                  <wp:effectExtent l="0" t="0" r="0" b="0"/>
                  <wp:docPr id="406" name="Obrázek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 name="Obrázek 406"/>
                          <pic:cNvPicPr/>
                        </pic:nvPicPr>
                        <pic:blipFill>
                          <a:blip r:embed="rId18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244F8771" w14:textId="77777777" w:rsidR="00FB3883" w:rsidRDefault="00FB3883" w:rsidP="00BF1BFC">
            <w:pPr>
              <w:ind w:left="0"/>
            </w:pPr>
            <w:r>
              <w:t>Opens Kenan Contracts Status form with contracts filtered to current BA.</w:t>
            </w:r>
          </w:p>
          <w:p w14:paraId="1A0BD1DF" w14:textId="77777777" w:rsidR="00FB3883" w:rsidRDefault="00FB3883" w:rsidP="00BF1BFC">
            <w:pPr>
              <w:ind w:left="0"/>
            </w:pPr>
            <w:r>
              <w:t xml:space="preserve">See </w:t>
            </w:r>
            <w:hyperlink w:anchor="_Kenan_Contracts_Status" w:history="1">
              <w:r w:rsidRPr="001608D3">
                <w:rPr>
                  <w:rStyle w:val="Hypertextovodkaz"/>
                </w:rPr>
                <w:t>Kenan Contracts Status</w:t>
              </w:r>
            </w:hyperlink>
            <w:r>
              <w:t xml:space="preserve"> for more details.</w:t>
            </w:r>
          </w:p>
          <w:p w14:paraId="527F06FE" w14:textId="77777777" w:rsidR="00FB3883" w:rsidRDefault="00FB3883" w:rsidP="00BF1BFC">
            <w:pPr>
              <w:ind w:left="0"/>
            </w:pPr>
          </w:p>
        </w:tc>
      </w:tr>
      <w:tr w:rsidR="00FB3883" w:rsidRPr="00AD3D46" w14:paraId="31F0FE77" w14:textId="77777777" w:rsidTr="00BF1BFC">
        <w:trPr>
          <w:trHeight w:val="219"/>
        </w:trPr>
        <w:tc>
          <w:tcPr>
            <w:tcW w:w="1530" w:type="dxa"/>
          </w:tcPr>
          <w:p w14:paraId="11D20995" w14:textId="77777777" w:rsidR="00FB3883" w:rsidRDefault="00FB3883" w:rsidP="00BF1BFC">
            <w:pPr>
              <w:ind w:left="0"/>
              <w:rPr>
                <w:b/>
                <w:bCs/>
                <w:sz w:val="18"/>
                <w:szCs w:val="18"/>
              </w:rPr>
            </w:pPr>
            <w:r w:rsidRPr="006F6DA4">
              <w:rPr>
                <w:b/>
                <w:bCs/>
                <w:sz w:val="18"/>
                <w:szCs w:val="18"/>
              </w:rPr>
              <w:t>RC’s</w:t>
            </w:r>
          </w:p>
          <w:p w14:paraId="41C650F3" w14:textId="77777777" w:rsidR="00FB3883" w:rsidRPr="006F6DA4" w:rsidRDefault="00FB3883" w:rsidP="00BF1BFC">
            <w:pPr>
              <w:ind w:left="0"/>
              <w:rPr>
                <w:b/>
                <w:bCs/>
                <w:sz w:val="18"/>
                <w:szCs w:val="18"/>
              </w:rPr>
            </w:pPr>
            <w:r>
              <w:rPr>
                <w:b/>
                <w:bCs/>
                <w:noProof/>
                <w:sz w:val="18"/>
                <w:szCs w:val="18"/>
              </w:rPr>
              <w:drawing>
                <wp:inline distT="0" distB="0" distL="0" distR="0" wp14:anchorId="79265CF6" wp14:editId="4FC93FFA">
                  <wp:extent cx="152400" cy="152400"/>
                  <wp:effectExtent l="0" t="0" r="0" b="0"/>
                  <wp:docPr id="407" name="Obrázek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 name="Obrázek 407"/>
                          <pic:cNvPicPr/>
                        </pic:nvPicPr>
                        <pic:blipFill>
                          <a:blip r:embed="rId18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01C607A" w14:textId="77777777" w:rsidR="00FB3883" w:rsidRDefault="00FB3883" w:rsidP="00BF1BFC">
            <w:pPr>
              <w:ind w:left="0"/>
            </w:pPr>
            <w:r>
              <w:t xml:space="preserve">Opens </w:t>
            </w:r>
            <w:r w:rsidRPr="001516CD">
              <w:rPr>
                <w:sz w:val="18"/>
                <w:szCs w:val="18"/>
              </w:rPr>
              <w:t>Kenan Recurring Charges Status</w:t>
            </w:r>
            <w:r>
              <w:t xml:space="preserve"> form with recurring charges filtered to current BA. See </w:t>
            </w:r>
            <w:hyperlink w:anchor="_Kenan_RC_Status" w:history="1">
              <w:r w:rsidRPr="00100ED3">
                <w:rPr>
                  <w:rStyle w:val="Hypertextovodkaz"/>
                </w:rPr>
                <w:t>Kenan RC Status</w:t>
              </w:r>
            </w:hyperlink>
            <w:r>
              <w:t xml:space="preserve"> for more details.</w:t>
            </w:r>
          </w:p>
          <w:p w14:paraId="0BAE1F3C" w14:textId="77777777" w:rsidR="00FB3883" w:rsidRDefault="00FB3883" w:rsidP="00BF1BFC">
            <w:pPr>
              <w:ind w:left="0"/>
            </w:pPr>
          </w:p>
        </w:tc>
      </w:tr>
      <w:tr w:rsidR="00DE4244" w:rsidRPr="00AD3D46" w14:paraId="62779767" w14:textId="77777777" w:rsidTr="00BF1BFC">
        <w:trPr>
          <w:trHeight w:val="219"/>
        </w:trPr>
        <w:tc>
          <w:tcPr>
            <w:tcW w:w="1530" w:type="dxa"/>
          </w:tcPr>
          <w:p w14:paraId="05A17C03" w14:textId="5E0CF1E0" w:rsidR="00DE4244" w:rsidRPr="00DE4244" w:rsidRDefault="00DE4244" w:rsidP="00DE4244">
            <w:pPr>
              <w:ind w:left="0"/>
              <w:rPr>
                <w:b/>
                <w:bCs/>
                <w:i/>
                <w:iCs w:val="0"/>
                <w:sz w:val="18"/>
                <w:szCs w:val="18"/>
              </w:rPr>
            </w:pPr>
            <w:r w:rsidRPr="00DE4244">
              <w:rPr>
                <w:b/>
                <w:bCs/>
                <w:i/>
                <w:iCs w:val="0"/>
                <w:sz w:val="18"/>
                <w:szCs w:val="18"/>
              </w:rPr>
              <w:t>Morale</w:t>
            </w:r>
          </w:p>
          <w:p w14:paraId="50B2E564" w14:textId="1F1F2C80" w:rsidR="00DE4244" w:rsidRPr="006F6DA4" w:rsidRDefault="00DE4244" w:rsidP="00DE4244">
            <w:pPr>
              <w:ind w:left="0"/>
              <w:rPr>
                <w:b/>
                <w:bCs/>
                <w:sz w:val="18"/>
                <w:szCs w:val="18"/>
              </w:rPr>
            </w:pPr>
            <w:r>
              <w:rPr>
                <w:b/>
                <w:bCs/>
                <w:noProof/>
                <w:sz w:val="18"/>
                <w:szCs w:val="18"/>
              </w:rPr>
              <w:drawing>
                <wp:inline distT="0" distB="0" distL="0" distR="0" wp14:anchorId="09FAE0D4" wp14:editId="75540B05">
                  <wp:extent cx="152400" cy="152400"/>
                  <wp:effectExtent l="0" t="0" r="0" b="0"/>
                  <wp:docPr id="1529854843" name="Obrázek 1529854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854843" name="Obrázek 1529854843"/>
                          <pic:cNvPicPr/>
                        </pic:nvPicPr>
                        <pic:blipFill>
                          <a:blip r:embed="rId18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68E70278" w14:textId="5FF47BDB" w:rsidR="00DE4244" w:rsidRDefault="00DE4244" w:rsidP="00DE4244">
            <w:pPr>
              <w:ind w:left="0"/>
            </w:pPr>
            <w:r>
              <w:t>Temporarily changes account morale from Bad to Good and vice versa.</w:t>
            </w:r>
          </w:p>
          <w:p w14:paraId="5DEFA02E" w14:textId="51CDFDE4" w:rsidR="00DE4244" w:rsidRDefault="00DE4244" w:rsidP="00DE4244">
            <w:pPr>
              <w:ind w:left="0"/>
            </w:pPr>
            <w:r>
              <w:t>Account morale will be restored during next collection run.</w:t>
            </w:r>
          </w:p>
          <w:p w14:paraId="3FA82002" w14:textId="6E670F6D" w:rsidR="00DE4244" w:rsidRDefault="00DE4244" w:rsidP="00DE4244">
            <w:pPr>
              <w:ind w:left="0"/>
            </w:pPr>
            <w:r>
              <w:t xml:space="preserve">See </w:t>
            </w:r>
            <w:hyperlink w:anchor="_Changing_account_morale" w:history="1">
              <w:r w:rsidR="002E4D31">
                <w:rPr>
                  <w:rStyle w:val="Hypertextovodkaz"/>
                </w:rPr>
                <w:t>Changing account morale (ACI Before-unsafe)</w:t>
              </w:r>
            </w:hyperlink>
            <w:r>
              <w:t xml:space="preserve"> </w:t>
            </w:r>
            <w:r w:rsidR="002E4D31">
              <w:t xml:space="preserve">and </w:t>
            </w:r>
            <w:hyperlink w:anchor="_Changing_account_morale_1" w:history="1">
              <w:r w:rsidR="002E4D31" w:rsidRPr="002E4D31">
                <w:rPr>
                  <w:rStyle w:val="Hypertextovodkaz"/>
                </w:rPr>
                <w:t>Changing account morale to Bad (ACI Before-safe)</w:t>
              </w:r>
            </w:hyperlink>
            <w:r w:rsidR="002E4D31">
              <w:t xml:space="preserve"> </w:t>
            </w:r>
            <w:r>
              <w:t>for more details.</w:t>
            </w:r>
          </w:p>
          <w:p w14:paraId="7A17146D" w14:textId="77777777" w:rsidR="00DE4244" w:rsidRDefault="00DE4244" w:rsidP="00DE4244">
            <w:pPr>
              <w:ind w:left="0"/>
            </w:pPr>
          </w:p>
        </w:tc>
      </w:tr>
      <w:tr w:rsidR="00912351" w:rsidRPr="00AD3D46" w14:paraId="04E16CB6" w14:textId="77777777" w:rsidTr="00BF1BFC">
        <w:trPr>
          <w:trHeight w:val="219"/>
        </w:trPr>
        <w:tc>
          <w:tcPr>
            <w:tcW w:w="1530" w:type="dxa"/>
          </w:tcPr>
          <w:p w14:paraId="490505C1" w14:textId="09DA4924" w:rsidR="00912351" w:rsidRDefault="00912351" w:rsidP="00912351">
            <w:pPr>
              <w:ind w:left="0"/>
              <w:rPr>
                <w:b/>
                <w:bCs/>
                <w:sz w:val="18"/>
                <w:szCs w:val="18"/>
              </w:rPr>
            </w:pPr>
            <w:r>
              <w:rPr>
                <w:b/>
                <w:bCs/>
                <w:sz w:val="18"/>
                <w:szCs w:val="18"/>
              </w:rPr>
              <w:t>Ext. Data</w:t>
            </w:r>
          </w:p>
          <w:p w14:paraId="42562A07" w14:textId="60BA8844" w:rsidR="00912351" w:rsidRPr="006F6DA4" w:rsidRDefault="00912351" w:rsidP="00912351">
            <w:pPr>
              <w:ind w:left="0"/>
              <w:rPr>
                <w:b/>
                <w:bCs/>
                <w:sz w:val="18"/>
                <w:szCs w:val="18"/>
              </w:rPr>
            </w:pPr>
            <w:r>
              <w:rPr>
                <w:b/>
                <w:bCs/>
                <w:noProof/>
                <w:sz w:val="18"/>
                <w:szCs w:val="18"/>
              </w:rPr>
              <w:drawing>
                <wp:inline distT="0" distB="0" distL="0" distR="0" wp14:anchorId="6F0A79A8" wp14:editId="1593E764">
                  <wp:extent cx="152400" cy="152400"/>
                  <wp:effectExtent l="0" t="0" r="0" b="0"/>
                  <wp:docPr id="848574541" name="Obrázek 848574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574541" name="Obrázek 848574541"/>
                          <pic:cNvPicPr/>
                        </pic:nvPicPr>
                        <pic:blipFill>
                          <a:blip r:embed="rId18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546F66B3" w14:textId="48AE3E5A" w:rsidR="00912351" w:rsidRDefault="00912351" w:rsidP="00912351">
            <w:pPr>
              <w:ind w:left="0"/>
            </w:pPr>
            <w:r>
              <w:t xml:space="preserve">Opens </w:t>
            </w:r>
            <w:r w:rsidRPr="001516CD">
              <w:rPr>
                <w:sz w:val="18"/>
                <w:szCs w:val="18"/>
              </w:rPr>
              <w:t xml:space="preserve">Kenan </w:t>
            </w:r>
            <w:r>
              <w:rPr>
                <w:sz w:val="18"/>
                <w:szCs w:val="18"/>
              </w:rPr>
              <w:t>Account Extended Data</w:t>
            </w:r>
            <w:r w:rsidRPr="001516CD">
              <w:rPr>
                <w:sz w:val="18"/>
                <w:szCs w:val="18"/>
              </w:rPr>
              <w:t xml:space="preserve"> Status</w:t>
            </w:r>
            <w:r>
              <w:t xml:space="preserve"> form with extended data filtered to current BA. See </w:t>
            </w:r>
            <w:hyperlink w:anchor="_Kenan_Account_Extended" w:history="1">
              <w:r w:rsidR="00E37296">
                <w:rPr>
                  <w:rStyle w:val="Hypertextovodkaz"/>
                </w:rPr>
                <w:t>Kenan Account Extended Data Status</w:t>
              </w:r>
            </w:hyperlink>
            <w:r>
              <w:t xml:space="preserve"> for more details. </w:t>
            </w:r>
          </w:p>
          <w:p w14:paraId="7E9713D9" w14:textId="77777777" w:rsidR="00912351" w:rsidRDefault="00912351" w:rsidP="00912351">
            <w:pPr>
              <w:ind w:left="0"/>
            </w:pPr>
          </w:p>
        </w:tc>
      </w:tr>
      <w:tr w:rsidR="00912351" w:rsidRPr="00AD3D46" w14:paraId="663AB7F5" w14:textId="77777777" w:rsidTr="00BF1BFC">
        <w:trPr>
          <w:trHeight w:val="219"/>
        </w:trPr>
        <w:tc>
          <w:tcPr>
            <w:tcW w:w="1530" w:type="dxa"/>
          </w:tcPr>
          <w:p w14:paraId="055EE184" w14:textId="77777777" w:rsidR="00912351" w:rsidRDefault="00912351" w:rsidP="00912351">
            <w:pPr>
              <w:ind w:left="0"/>
              <w:rPr>
                <w:b/>
                <w:bCs/>
                <w:sz w:val="18"/>
                <w:szCs w:val="18"/>
              </w:rPr>
            </w:pPr>
            <w:r w:rsidRPr="000555E1">
              <w:rPr>
                <w:b/>
                <w:bCs/>
                <w:sz w:val="18"/>
                <w:szCs w:val="18"/>
              </w:rPr>
              <w:t>Set NO_BILL</w:t>
            </w:r>
          </w:p>
          <w:p w14:paraId="23FE46F8" w14:textId="77777777" w:rsidR="00912351" w:rsidRPr="000555E1" w:rsidRDefault="00912351" w:rsidP="00912351">
            <w:pPr>
              <w:ind w:left="0"/>
              <w:rPr>
                <w:b/>
                <w:bCs/>
                <w:sz w:val="18"/>
                <w:szCs w:val="18"/>
              </w:rPr>
            </w:pPr>
            <w:r>
              <w:rPr>
                <w:b/>
                <w:bCs/>
                <w:noProof/>
                <w:sz w:val="18"/>
                <w:szCs w:val="18"/>
              </w:rPr>
              <w:drawing>
                <wp:inline distT="0" distB="0" distL="0" distR="0" wp14:anchorId="76A84856" wp14:editId="30EC0860">
                  <wp:extent cx="152400" cy="152400"/>
                  <wp:effectExtent l="0" t="0" r="0" b="0"/>
                  <wp:docPr id="408" name="Obrázek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Obrázek 408"/>
                          <pic:cNvPicPr/>
                        </pic:nvPicPr>
                        <pic:blipFill>
                          <a:blip r:embed="rId1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6CF54C8B" w14:textId="2CF891AD" w:rsidR="00912351" w:rsidRDefault="00912351" w:rsidP="00912351">
            <w:pPr>
              <w:ind w:left="0"/>
            </w:pPr>
            <w:r>
              <w:t>Sets all currently unbilled NRC’s on the BA as not-billable.</w:t>
            </w:r>
          </w:p>
          <w:p w14:paraId="19865008" w14:textId="77777777" w:rsidR="00912351" w:rsidRDefault="00912351" w:rsidP="00912351">
            <w:pPr>
              <w:ind w:left="0"/>
            </w:pPr>
            <w:r>
              <w:t xml:space="preserve">See </w:t>
            </w:r>
            <w:hyperlink w:anchor="_Setting_NRC_as" w:history="1">
              <w:r w:rsidRPr="0062075F">
                <w:rPr>
                  <w:rStyle w:val="Hypertextovodkaz"/>
                </w:rPr>
                <w:t>Setting NRC as not-billable</w:t>
              </w:r>
            </w:hyperlink>
            <w:r>
              <w:t xml:space="preserve"> for more details.</w:t>
            </w:r>
          </w:p>
          <w:p w14:paraId="50B90D29" w14:textId="77777777" w:rsidR="00912351" w:rsidRDefault="00912351" w:rsidP="00912351">
            <w:pPr>
              <w:ind w:left="0"/>
            </w:pPr>
          </w:p>
        </w:tc>
      </w:tr>
      <w:tr w:rsidR="00912351" w:rsidRPr="00AD3D46" w14:paraId="010B43D5" w14:textId="77777777" w:rsidTr="00BF1BFC">
        <w:trPr>
          <w:trHeight w:val="219"/>
        </w:trPr>
        <w:tc>
          <w:tcPr>
            <w:tcW w:w="1530" w:type="dxa"/>
          </w:tcPr>
          <w:p w14:paraId="75B01894" w14:textId="77777777" w:rsidR="00912351" w:rsidRDefault="00912351" w:rsidP="00912351">
            <w:pPr>
              <w:ind w:left="0"/>
              <w:rPr>
                <w:b/>
                <w:bCs/>
                <w:sz w:val="18"/>
                <w:szCs w:val="18"/>
              </w:rPr>
            </w:pPr>
            <w:r w:rsidRPr="000555E1">
              <w:rPr>
                <w:b/>
                <w:bCs/>
                <w:sz w:val="18"/>
                <w:szCs w:val="18"/>
              </w:rPr>
              <w:t>Add NRC</w:t>
            </w:r>
          </w:p>
          <w:p w14:paraId="7FABD927" w14:textId="77777777" w:rsidR="00912351" w:rsidRPr="000555E1" w:rsidRDefault="00912351" w:rsidP="00912351">
            <w:pPr>
              <w:ind w:left="0"/>
              <w:rPr>
                <w:b/>
                <w:bCs/>
                <w:sz w:val="18"/>
                <w:szCs w:val="18"/>
              </w:rPr>
            </w:pPr>
            <w:r>
              <w:rPr>
                <w:b/>
                <w:bCs/>
                <w:noProof/>
                <w:sz w:val="18"/>
                <w:szCs w:val="18"/>
              </w:rPr>
              <w:drawing>
                <wp:inline distT="0" distB="0" distL="0" distR="0" wp14:anchorId="6A0A0B89" wp14:editId="1E697D9C">
                  <wp:extent cx="152400" cy="152400"/>
                  <wp:effectExtent l="0" t="0" r="0" b="0"/>
                  <wp:docPr id="409" name="Obrázek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 name="Obrázek 409"/>
                          <pic:cNvPicPr/>
                        </pic:nvPicPr>
                        <pic:blipFill>
                          <a:blip r:embed="rId18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EB6A2E0" w14:textId="77777777" w:rsidR="00912351" w:rsidRDefault="00912351" w:rsidP="00912351">
            <w:pPr>
              <w:ind w:left="0"/>
            </w:pPr>
            <w:r>
              <w:t>Adds a new NRC to the BA.</w:t>
            </w:r>
          </w:p>
          <w:p w14:paraId="3F93795D" w14:textId="2F86B809" w:rsidR="00912351" w:rsidRDefault="00912351" w:rsidP="00912351">
            <w:pPr>
              <w:ind w:left="0"/>
            </w:pPr>
            <w:r>
              <w:t xml:space="preserve">See </w:t>
            </w:r>
            <w:hyperlink w:anchor="_Adding_new_NRC" w:history="1">
              <w:r>
                <w:rPr>
                  <w:rStyle w:val="Hypertextovodkaz"/>
                </w:rPr>
                <w:t>Inserting NRC</w:t>
              </w:r>
            </w:hyperlink>
            <w:r>
              <w:t xml:space="preserve"> for more details.</w:t>
            </w:r>
          </w:p>
          <w:p w14:paraId="17A3C6B8" w14:textId="77777777" w:rsidR="00912351" w:rsidRDefault="00912351" w:rsidP="00912351">
            <w:pPr>
              <w:ind w:left="0"/>
            </w:pPr>
          </w:p>
        </w:tc>
      </w:tr>
      <w:tr w:rsidR="00912351" w:rsidRPr="00AD3D46" w14:paraId="0BBB42E1" w14:textId="77777777" w:rsidTr="00BF1BFC">
        <w:trPr>
          <w:trHeight w:val="219"/>
        </w:trPr>
        <w:tc>
          <w:tcPr>
            <w:tcW w:w="1530" w:type="dxa"/>
          </w:tcPr>
          <w:p w14:paraId="527CFCD0" w14:textId="3EDEB25E" w:rsidR="00912351" w:rsidRDefault="00912351" w:rsidP="00912351">
            <w:pPr>
              <w:ind w:left="0"/>
              <w:rPr>
                <w:b/>
                <w:bCs/>
                <w:sz w:val="18"/>
                <w:szCs w:val="18"/>
              </w:rPr>
            </w:pPr>
            <w:r>
              <w:rPr>
                <w:b/>
                <w:bCs/>
                <w:sz w:val="18"/>
                <w:szCs w:val="18"/>
              </w:rPr>
              <w:t>Batch Loader</w:t>
            </w:r>
          </w:p>
          <w:p w14:paraId="2F0BBDF9" w14:textId="1FFB87D0" w:rsidR="00912351" w:rsidRPr="000555E1" w:rsidRDefault="00912351" w:rsidP="00912351">
            <w:pPr>
              <w:ind w:left="0"/>
              <w:rPr>
                <w:b/>
                <w:bCs/>
                <w:sz w:val="18"/>
                <w:szCs w:val="18"/>
              </w:rPr>
            </w:pPr>
            <w:r>
              <w:rPr>
                <w:b/>
                <w:bCs/>
                <w:noProof/>
                <w:sz w:val="18"/>
                <w:szCs w:val="18"/>
              </w:rPr>
              <w:drawing>
                <wp:inline distT="0" distB="0" distL="0" distR="0" wp14:anchorId="0F95FEA6" wp14:editId="07F5ADDF">
                  <wp:extent cx="152400" cy="152400"/>
                  <wp:effectExtent l="0" t="0" r="0" b="0"/>
                  <wp:docPr id="883603916" name="Obrázek 883603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603916" name="Obrázek 883603916"/>
                          <pic:cNvPicPr/>
                        </pic:nvPicPr>
                        <pic:blipFill>
                          <a:blip r:embed="rId18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56C70A9" w14:textId="3D03D301" w:rsidR="00912351" w:rsidRDefault="00912351" w:rsidP="00912351">
            <w:pPr>
              <w:ind w:left="0"/>
            </w:pPr>
            <w:r>
              <w:t>Processes selected input file with NRC Batch Loader.</w:t>
            </w:r>
          </w:p>
          <w:p w14:paraId="2C2AC58F" w14:textId="4AFA1DCF" w:rsidR="00912351" w:rsidRDefault="00912351" w:rsidP="00912351">
            <w:pPr>
              <w:ind w:left="0"/>
            </w:pPr>
            <w:r>
              <w:t xml:space="preserve">See </w:t>
            </w:r>
            <w:hyperlink w:anchor="_Running_NRC_Batch" w:history="1">
              <w:r>
                <w:rPr>
                  <w:rStyle w:val="Hypertextovodkaz"/>
                </w:rPr>
                <w:t>Running NRC Batch Loader</w:t>
              </w:r>
            </w:hyperlink>
            <w:r>
              <w:t xml:space="preserve"> for more details.</w:t>
            </w:r>
          </w:p>
          <w:p w14:paraId="7083CF79" w14:textId="77777777" w:rsidR="00912351" w:rsidRDefault="00912351" w:rsidP="00912351">
            <w:pPr>
              <w:ind w:left="0"/>
            </w:pPr>
          </w:p>
        </w:tc>
      </w:tr>
      <w:tr w:rsidR="00912351" w:rsidRPr="00AD3D46" w14:paraId="5E34704B" w14:textId="77777777" w:rsidTr="00BF1BFC">
        <w:trPr>
          <w:trHeight w:val="219"/>
        </w:trPr>
        <w:tc>
          <w:tcPr>
            <w:tcW w:w="1530" w:type="dxa"/>
          </w:tcPr>
          <w:p w14:paraId="283604B1" w14:textId="77777777" w:rsidR="00912351" w:rsidRDefault="00912351" w:rsidP="00912351">
            <w:pPr>
              <w:ind w:left="0"/>
              <w:rPr>
                <w:b/>
                <w:bCs/>
                <w:sz w:val="18"/>
                <w:szCs w:val="18"/>
              </w:rPr>
            </w:pPr>
            <w:r w:rsidRPr="00FD08F0">
              <w:rPr>
                <w:b/>
                <w:bCs/>
                <w:sz w:val="18"/>
                <w:szCs w:val="18"/>
              </w:rPr>
              <w:t>Rate</w:t>
            </w:r>
          </w:p>
          <w:p w14:paraId="3B5ECAA0" w14:textId="77777777" w:rsidR="00912351" w:rsidRPr="00FD08F0" w:rsidRDefault="00912351" w:rsidP="00912351">
            <w:pPr>
              <w:ind w:left="0"/>
              <w:rPr>
                <w:b/>
                <w:bCs/>
                <w:sz w:val="18"/>
                <w:szCs w:val="18"/>
              </w:rPr>
            </w:pPr>
            <w:r>
              <w:rPr>
                <w:b/>
                <w:bCs/>
                <w:noProof/>
                <w:sz w:val="18"/>
                <w:szCs w:val="18"/>
              </w:rPr>
              <w:drawing>
                <wp:inline distT="0" distB="0" distL="0" distR="0" wp14:anchorId="5004804B" wp14:editId="57BAA70B">
                  <wp:extent cx="152400" cy="152400"/>
                  <wp:effectExtent l="0" t="0" r="0" b="0"/>
                  <wp:docPr id="410" name="Obrázek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 name="Obrázek 410"/>
                          <pic:cNvPicPr/>
                        </pic:nvPicPr>
                        <pic:blipFill>
                          <a:blip r:embed="rId18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3E9036AD" w14:textId="2E905979" w:rsidR="00912351" w:rsidRDefault="00912351" w:rsidP="00912351">
            <w:pPr>
              <w:ind w:left="0"/>
            </w:pPr>
            <w:r>
              <w:t>Executes rating modules for given Kenan customer server.</w:t>
            </w:r>
          </w:p>
          <w:p w14:paraId="3D8E6536" w14:textId="77777777" w:rsidR="00912351" w:rsidRDefault="00912351" w:rsidP="00912351">
            <w:pPr>
              <w:ind w:left="0"/>
            </w:pPr>
            <w:r>
              <w:t xml:space="preserve">See </w:t>
            </w:r>
            <w:hyperlink w:anchor="_Running_Rating_modules" w:history="1">
              <w:r w:rsidRPr="001E6576">
                <w:rPr>
                  <w:rStyle w:val="Hypertextovodkaz"/>
                </w:rPr>
                <w:t>Running Rating modules (COM, MCAP, CAP)</w:t>
              </w:r>
            </w:hyperlink>
            <w:r>
              <w:t xml:space="preserve"> for more details.</w:t>
            </w:r>
          </w:p>
          <w:p w14:paraId="1ACDA4B5" w14:textId="77777777" w:rsidR="00912351" w:rsidRDefault="00912351" w:rsidP="00912351">
            <w:pPr>
              <w:ind w:left="0"/>
            </w:pPr>
          </w:p>
        </w:tc>
      </w:tr>
      <w:tr w:rsidR="00912351" w:rsidRPr="00AD3D46" w14:paraId="4546DFB2" w14:textId="77777777" w:rsidTr="00BF1BFC">
        <w:trPr>
          <w:trHeight w:val="219"/>
        </w:trPr>
        <w:tc>
          <w:tcPr>
            <w:tcW w:w="1530" w:type="dxa"/>
          </w:tcPr>
          <w:p w14:paraId="1CC4E476" w14:textId="77777777" w:rsidR="00912351" w:rsidRDefault="00912351" w:rsidP="00912351">
            <w:pPr>
              <w:ind w:left="0"/>
              <w:rPr>
                <w:b/>
                <w:bCs/>
                <w:sz w:val="18"/>
                <w:szCs w:val="18"/>
              </w:rPr>
            </w:pPr>
            <w:r w:rsidRPr="00FD08F0">
              <w:rPr>
                <w:b/>
                <w:bCs/>
                <w:sz w:val="18"/>
                <w:szCs w:val="18"/>
              </w:rPr>
              <w:t>Bill</w:t>
            </w:r>
          </w:p>
          <w:p w14:paraId="487D35F8" w14:textId="77777777" w:rsidR="00912351" w:rsidRPr="00FD08F0" w:rsidRDefault="00912351" w:rsidP="00912351">
            <w:pPr>
              <w:ind w:left="0"/>
              <w:rPr>
                <w:b/>
                <w:bCs/>
                <w:sz w:val="18"/>
                <w:szCs w:val="18"/>
              </w:rPr>
            </w:pPr>
            <w:r w:rsidRPr="0025242B">
              <w:rPr>
                <w:noProof/>
              </w:rPr>
              <w:drawing>
                <wp:inline distT="0" distB="0" distL="0" distR="0" wp14:anchorId="2EA73D1E" wp14:editId="25C5E7D5">
                  <wp:extent cx="151130" cy="151130"/>
                  <wp:effectExtent l="0" t="0" r="1270" b="1270"/>
                  <wp:docPr id="411" name="Obrázek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 name="Obrázek 411"/>
                          <pic:cNvPicPr>
                            <a:picLocks noChangeAspect="1" noChangeArrowheads="1"/>
                          </pic:cNvPicPr>
                        </pic:nvPicPr>
                        <pic:blipFill>
                          <a:blip r:embed="rId189">
                            <a:extLst>
                              <a:ext uri="{28A0092B-C50C-407E-A947-70E740481C1C}">
                                <a14:useLocalDpi xmlns:a14="http://schemas.microsoft.com/office/drawing/2010/main" val="0"/>
                              </a:ext>
                            </a:extLst>
                          </a:blip>
                          <a:stretch>
                            <a:fillRect/>
                          </a:stretch>
                        </pic:blipFill>
                        <pic:spPr bwMode="auto">
                          <a:xfrm>
                            <a:off x="0" y="0"/>
                            <a:ext cx="151130" cy="151130"/>
                          </a:xfrm>
                          <a:prstGeom prst="rect">
                            <a:avLst/>
                          </a:prstGeom>
                          <a:noFill/>
                          <a:ln>
                            <a:noFill/>
                          </a:ln>
                        </pic:spPr>
                      </pic:pic>
                    </a:graphicData>
                  </a:graphic>
                </wp:inline>
              </w:drawing>
            </w:r>
          </w:p>
        </w:tc>
        <w:tc>
          <w:tcPr>
            <w:tcW w:w="7826" w:type="dxa"/>
          </w:tcPr>
          <w:p w14:paraId="068C404B" w14:textId="77777777" w:rsidR="00912351" w:rsidRDefault="00912351" w:rsidP="00912351">
            <w:pPr>
              <w:ind w:left="0"/>
            </w:pPr>
            <w:r>
              <w:t>Opens Billing Properties form.</w:t>
            </w:r>
          </w:p>
          <w:p w14:paraId="4D8B1E84" w14:textId="77777777" w:rsidR="00912351" w:rsidRDefault="00912351" w:rsidP="00912351">
            <w:pPr>
              <w:ind w:left="0"/>
            </w:pPr>
            <w:r>
              <w:t xml:space="preserve">See </w:t>
            </w:r>
            <w:hyperlink w:anchor="_Running_Billing_module" w:history="1">
              <w:r w:rsidRPr="00A658C2">
                <w:rPr>
                  <w:rStyle w:val="Hypertextovodkaz"/>
                </w:rPr>
                <w:t>Running Billing module (BIP)</w:t>
              </w:r>
            </w:hyperlink>
            <w:r>
              <w:t xml:space="preserve"> for more details.</w:t>
            </w:r>
          </w:p>
          <w:p w14:paraId="6D1E7A4D" w14:textId="77777777" w:rsidR="00912351" w:rsidRDefault="00912351" w:rsidP="00912351">
            <w:pPr>
              <w:ind w:left="0"/>
            </w:pPr>
          </w:p>
        </w:tc>
      </w:tr>
      <w:tr w:rsidR="00912351" w:rsidRPr="00AD3D46" w14:paraId="59E64F9A" w14:textId="77777777" w:rsidTr="00BF1BFC">
        <w:trPr>
          <w:trHeight w:val="219"/>
        </w:trPr>
        <w:tc>
          <w:tcPr>
            <w:tcW w:w="1530" w:type="dxa"/>
          </w:tcPr>
          <w:p w14:paraId="4B009617" w14:textId="77777777" w:rsidR="00912351" w:rsidRDefault="00912351" w:rsidP="00912351">
            <w:pPr>
              <w:ind w:left="0"/>
              <w:rPr>
                <w:b/>
                <w:bCs/>
                <w:sz w:val="18"/>
                <w:szCs w:val="18"/>
              </w:rPr>
            </w:pPr>
            <w:r w:rsidRPr="008D7AD1">
              <w:rPr>
                <w:b/>
                <w:bCs/>
                <w:sz w:val="18"/>
                <w:szCs w:val="18"/>
              </w:rPr>
              <w:sym w:font="Wingdings" w:char="F0E0"/>
            </w:r>
            <w:r>
              <w:rPr>
                <w:b/>
                <w:bCs/>
                <w:sz w:val="18"/>
                <w:szCs w:val="18"/>
              </w:rPr>
              <w:t xml:space="preserve"> </w:t>
            </w:r>
            <w:r w:rsidRPr="00FD08F0">
              <w:rPr>
                <w:b/>
                <w:bCs/>
                <w:sz w:val="18"/>
                <w:szCs w:val="18"/>
              </w:rPr>
              <w:t>Format</w:t>
            </w:r>
          </w:p>
          <w:p w14:paraId="708AD5CE" w14:textId="77777777" w:rsidR="00912351" w:rsidRPr="00FD08F0" w:rsidRDefault="00912351" w:rsidP="00912351">
            <w:pPr>
              <w:ind w:left="0"/>
              <w:rPr>
                <w:b/>
                <w:bCs/>
                <w:sz w:val="18"/>
                <w:szCs w:val="18"/>
              </w:rPr>
            </w:pPr>
            <w:r>
              <w:rPr>
                <w:b/>
                <w:bCs/>
                <w:noProof/>
                <w:sz w:val="18"/>
                <w:szCs w:val="18"/>
              </w:rPr>
              <w:drawing>
                <wp:inline distT="0" distB="0" distL="0" distR="0" wp14:anchorId="207C1A39" wp14:editId="156CFE44">
                  <wp:extent cx="152400" cy="152400"/>
                  <wp:effectExtent l="0" t="0" r="0" b="0"/>
                  <wp:docPr id="412" name="Obrázek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 name="Obrázek 412"/>
                          <pic:cNvPicPr/>
                        </pic:nvPicPr>
                        <pic:blipFill>
                          <a:blip r:embed="rId19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19393DCB" w14:textId="77777777" w:rsidR="00912351" w:rsidRDefault="00912351" w:rsidP="00912351">
            <w:pPr>
              <w:ind w:left="0"/>
            </w:pPr>
            <w:r>
              <w:t>Opens Invoice Formatting (INEXT) form and closes the Collections form.</w:t>
            </w:r>
          </w:p>
          <w:p w14:paraId="44045542" w14:textId="77777777" w:rsidR="00912351" w:rsidRDefault="00912351" w:rsidP="00912351">
            <w:pPr>
              <w:ind w:left="0"/>
            </w:pPr>
            <w:r>
              <w:t xml:space="preserve">See </w:t>
            </w:r>
            <w:hyperlink w:anchor="_Kenan_Invoicing_(INEXT)" w:history="1">
              <w:r>
                <w:rPr>
                  <w:rStyle w:val="Hypertextovodkaz"/>
                </w:rPr>
                <w:t>Kenan Invoicing (INEXT)</w:t>
              </w:r>
            </w:hyperlink>
            <w:r>
              <w:t xml:space="preserve"> for more details.</w:t>
            </w:r>
          </w:p>
          <w:p w14:paraId="7547ADE0" w14:textId="77777777" w:rsidR="00912351" w:rsidRDefault="00912351" w:rsidP="00912351">
            <w:pPr>
              <w:ind w:left="0"/>
            </w:pPr>
          </w:p>
        </w:tc>
      </w:tr>
      <w:tr w:rsidR="00912351" w:rsidRPr="00AD3D46" w14:paraId="21589BEE" w14:textId="77777777" w:rsidTr="00BF1BFC">
        <w:trPr>
          <w:trHeight w:val="219"/>
        </w:trPr>
        <w:tc>
          <w:tcPr>
            <w:tcW w:w="1530" w:type="dxa"/>
          </w:tcPr>
          <w:p w14:paraId="0B5952B6" w14:textId="41025B2F" w:rsidR="00912351" w:rsidRDefault="00912351" w:rsidP="00912351">
            <w:pPr>
              <w:ind w:left="0"/>
              <w:rPr>
                <w:b/>
                <w:bCs/>
                <w:sz w:val="18"/>
                <w:szCs w:val="18"/>
              </w:rPr>
            </w:pPr>
            <w:r>
              <w:rPr>
                <w:b/>
                <w:bCs/>
                <w:sz w:val="18"/>
                <w:szCs w:val="18"/>
              </w:rPr>
              <w:t>Pay. Hist.</w:t>
            </w:r>
          </w:p>
          <w:p w14:paraId="6B8E66CD" w14:textId="7CC6CCF5" w:rsidR="00912351" w:rsidRPr="008D7AD1" w:rsidRDefault="00912351" w:rsidP="00912351">
            <w:pPr>
              <w:ind w:left="0"/>
              <w:rPr>
                <w:b/>
                <w:bCs/>
                <w:sz w:val="18"/>
                <w:szCs w:val="18"/>
              </w:rPr>
            </w:pPr>
            <w:r>
              <w:rPr>
                <w:b/>
                <w:bCs/>
                <w:noProof/>
                <w:sz w:val="18"/>
                <w:szCs w:val="18"/>
              </w:rPr>
              <w:lastRenderedPageBreak/>
              <w:drawing>
                <wp:inline distT="0" distB="0" distL="0" distR="0" wp14:anchorId="71B1BFB9" wp14:editId="5D3538DB">
                  <wp:extent cx="152400" cy="152400"/>
                  <wp:effectExtent l="0" t="0" r="0" b="0"/>
                  <wp:docPr id="2084293959" name="Obrázek 2084293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293959" name="Obrázek 2084293959"/>
                          <pic:cNvPicPr/>
                        </pic:nvPicPr>
                        <pic:blipFill>
                          <a:blip r:embed="rId19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16BD6DD" w14:textId="05A4615F" w:rsidR="00912351" w:rsidRDefault="00912351" w:rsidP="00912351">
            <w:pPr>
              <w:ind w:left="0"/>
            </w:pPr>
            <w:r>
              <w:lastRenderedPageBreak/>
              <w:t>Opens Kenan Payments Status form for the account (i.e., account payment history).</w:t>
            </w:r>
          </w:p>
          <w:p w14:paraId="211E98AE" w14:textId="122D07C3" w:rsidR="00912351" w:rsidRDefault="00912351" w:rsidP="00912351">
            <w:pPr>
              <w:ind w:left="0"/>
            </w:pPr>
            <w:r>
              <w:lastRenderedPageBreak/>
              <w:t xml:space="preserve">See </w:t>
            </w:r>
            <w:hyperlink w:anchor="_Kenan_Payments_&amp;" w:history="1">
              <w:r w:rsidRPr="005C51E4">
                <w:rPr>
                  <w:rStyle w:val="Hypertextovodkaz"/>
                </w:rPr>
                <w:t>Kenan Payments &amp; Refills</w:t>
              </w:r>
            </w:hyperlink>
            <w:r>
              <w:t xml:space="preserve"> for more details.</w:t>
            </w:r>
          </w:p>
          <w:p w14:paraId="510AAB40" w14:textId="77777777" w:rsidR="00912351" w:rsidRDefault="00912351" w:rsidP="00912351">
            <w:pPr>
              <w:ind w:left="0"/>
            </w:pPr>
          </w:p>
        </w:tc>
      </w:tr>
      <w:tr w:rsidR="00912351" w:rsidRPr="00AD3D46" w14:paraId="32A05C68" w14:textId="77777777" w:rsidTr="00BF1BFC">
        <w:trPr>
          <w:trHeight w:val="219"/>
        </w:trPr>
        <w:tc>
          <w:tcPr>
            <w:tcW w:w="1530" w:type="dxa"/>
          </w:tcPr>
          <w:p w14:paraId="7388B011" w14:textId="77777777" w:rsidR="00912351" w:rsidRDefault="00912351" w:rsidP="00912351">
            <w:pPr>
              <w:ind w:left="0"/>
              <w:rPr>
                <w:b/>
                <w:bCs/>
                <w:sz w:val="18"/>
                <w:szCs w:val="18"/>
              </w:rPr>
            </w:pPr>
            <w:r w:rsidRPr="00FF4B97">
              <w:rPr>
                <w:b/>
                <w:bCs/>
                <w:sz w:val="18"/>
                <w:szCs w:val="18"/>
              </w:rPr>
              <w:lastRenderedPageBreak/>
              <w:t>Allocate</w:t>
            </w:r>
          </w:p>
          <w:p w14:paraId="5DD7764F" w14:textId="77777777" w:rsidR="00912351" w:rsidRPr="00FF4B97" w:rsidRDefault="00912351" w:rsidP="00912351">
            <w:pPr>
              <w:ind w:left="0"/>
              <w:rPr>
                <w:b/>
                <w:bCs/>
                <w:sz w:val="18"/>
                <w:szCs w:val="18"/>
              </w:rPr>
            </w:pPr>
            <w:r>
              <w:rPr>
                <w:b/>
                <w:bCs/>
                <w:noProof/>
                <w:sz w:val="18"/>
                <w:szCs w:val="18"/>
              </w:rPr>
              <w:drawing>
                <wp:inline distT="0" distB="0" distL="0" distR="0" wp14:anchorId="2017A772" wp14:editId="3CA4FA34">
                  <wp:extent cx="152400" cy="152400"/>
                  <wp:effectExtent l="0" t="0" r="0" b="0"/>
                  <wp:docPr id="413" name="Obrázek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Obrázek 413"/>
                          <pic:cNvPicPr/>
                        </pic:nvPicPr>
                        <pic:blipFill>
                          <a:blip r:embed="rId19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2DE29189" w14:textId="77777777" w:rsidR="00912351" w:rsidRDefault="00912351" w:rsidP="00912351">
            <w:pPr>
              <w:ind w:left="0"/>
            </w:pPr>
            <w:r>
              <w:t>Allocates currently unallocated payments to the account’s balance.</w:t>
            </w:r>
          </w:p>
          <w:p w14:paraId="67F610A1" w14:textId="77777777" w:rsidR="00912351" w:rsidRDefault="00912351" w:rsidP="00912351">
            <w:pPr>
              <w:ind w:left="0"/>
            </w:pPr>
            <w:r>
              <w:t xml:space="preserve">See </w:t>
            </w:r>
            <w:hyperlink w:anchor="_Payment_Allocation" w:history="1">
              <w:r w:rsidRPr="006318EC">
                <w:rPr>
                  <w:rStyle w:val="Hypertextovodkaz"/>
                </w:rPr>
                <w:t>Payment Allocation</w:t>
              </w:r>
            </w:hyperlink>
            <w:r>
              <w:t xml:space="preserve"> for more details.</w:t>
            </w:r>
          </w:p>
          <w:p w14:paraId="65E8E4DA" w14:textId="77777777" w:rsidR="00912351" w:rsidRDefault="00912351" w:rsidP="00912351">
            <w:pPr>
              <w:ind w:left="0"/>
            </w:pPr>
          </w:p>
        </w:tc>
      </w:tr>
      <w:tr w:rsidR="00912351" w:rsidRPr="00AD3D46" w14:paraId="646F1AD6" w14:textId="77777777" w:rsidTr="00BF1BFC">
        <w:trPr>
          <w:trHeight w:val="219"/>
        </w:trPr>
        <w:tc>
          <w:tcPr>
            <w:tcW w:w="1530" w:type="dxa"/>
          </w:tcPr>
          <w:p w14:paraId="4D05DA1F" w14:textId="1E966A57" w:rsidR="00912351" w:rsidRDefault="00912351" w:rsidP="00912351">
            <w:pPr>
              <w:ind w:left="0"/>
              <w:rPr>
                <w:b/>
                <w:bCs/>
                <w:sz w:val="18"/>
                <w:szCs w:val="18"/>
              </w:rPr>
            </w:pPr>
            <w:r w:rsidRPr="00FF4B97">
              <w:rPr>
                <w:b/>
                <w:bCs/>
                <w:sz w:val="18"/>
                <w:szCs w:val="18"/>
              </w:rPr>
              <w:t>Pay</w:t>
            </w:r>
            <w:r>
              <w:rPr>
                <w:b/>
                <w:bCs/>
                <w:sz w:val="18"/>
                <w:szCs w:val="18"/>
              </w:rPr>
              <w:t xml:space="preserve"> / Rev.</w:t>
            </w:r>
          </w:p>
          <w:p w14:paraId="748DB704" w14:textId="77777777" w:rsidR="00912351" w:rsidRPr="00FF4B97" w:rsidRDefault="00912351" w:rsidP="00912351">
            <w:pPr>
              <w:ind w:left="0"/>
              <w:rPr>
                <w:b/>
                <w:bCs/>
                <w:sz w:val="18"/>
                <w:szCs w:val="18"/>
              </w:rPr>
            </w:pPr>
            <w:r>
              <w:rPr>
                <w:b/>
                <w:bCs/>
                <w:noProof/>
                <w:sz w:val="18"/>
                <w:szCs w:val="18"/>
              </w:rPr>
              <w:drawing>
                <wp:inline distT="0" distB="0" distL="0" distR="0" wp14:anchorId="25E93CD5" wp14:editId="5DED4B56">
                  <wp:extent cx="152400" cy="152400"/>
                  <wp:effectExtent l="0" t="0" r="0" b="0"/>
                  <wp:docPr id="414" name="Obrázek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 name="Obrázek 414"/>
                          <pic:cNvPicPr/>
                        </pic:nvPicPr>
                        <pic:blipFill>
                          <a:blip r:embed="rId19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BB319E6" w14:textId="0D896766" w:rsidR="00912351" w:rsidRDefault="00912351" w:rsidP="00912351">
            <w:pPr>
              <w:ind w:left="0"/>
            </w:pPr>
            <w:r>
              <w:t>Inserts a new payment or payment reversal to the account.</w:t>
            </w:r>
          </w:p>
          <w:p w14:paraId="20F579BA" w14:textId="77777777" w:rsidR="00912351" w:rsidRDefault="00912351" w:rsidP="00912351">
            <w:pPr>
              <w:ind w:left="0"/>
            </w:pPr>
            <w:r>
              <w:t xml:space="preserve">See </w:t>
            </w:r>
            <w:hyperlink w:anchor="_Payment_Insert" w:history="1">
              <w:r w:rsidRPr="003025BD">
                <w:rPr>
                  <w:rStyle w:val="Hypertextovodkaz"/>
                </w:rPr>
                <w:t>Payment Insert</w:t>
              </w:r>
            </w:hyperlink>
            <w:r>
              <w:t xml:space="preserve"> for more details.</w:t>
            </w:r>
          </w:p>
          <w:p w14:paraId="044BA113" w14:textId="77777777" w:rsidR="00912351" w:rsidRDefault="00912351" w:rsidP="00912351">
            <w:pPr>
              <w:ind w:left="0"/>
            </w:pPr>
          </w:p>
        </w:tc>
      </w:tr>
      <w:tr w:rsidR="00912351" w:rsidRPr="00AD3D46" w14:paraId="6D64E78E" w14:textId="77777777" w:rsidTr="00BF1BFC">
        <w:trPr>
          <w:trHeight w:val="219"/>
        </w:trPr>
        <w:tc>
          <w:tcPr>
            <w:tcW w:w="9356" w:type="dxa"/>
            <w:gridSpan w:val="2"/>
            <w:shd w:val="clear" w:color="auto" w:fill="F2F2F2" w:themeFill="background1" w:themeFillShade="F2"/>
          </w:tcPr>
          <w:p w14:paraId="156561C8" w14:textId="77777777" w:rsidR="00912351" w:rsidRDefault="00912351" w:rsidP="00912351">
            <w:pPr>
              <w:ind w:left="0"/>
            </w:pPr>
            <w:r>
              <w:rPr>
                <w:b/>
                <w:bCs/>
              </w:rPr>
              <w:t>Collections panel</w:t>
            </w:r>
          </w:p>
        </w:tc>
      </w:tr>
      <w:tr w:rsidR="00912351" w:rsidRPr="00AD3D46" w14:paraId="690194A6" w14:textId="77777777" w:rsidTr="00BF1BFC">
        <w:trPr>
          <w:trHeight w:val="219"/>
        </w:trPr>
        <w:tc>
          <w:tcPr>
            <w:tcW w:w="1530" w:type="dxa"/>
          </w:tcPr>
          <w:p w14:paraId="531431BD" w14:textId="77777777" w:rsidR="00912351" w:rsidRPr="00B973CA" w:rsidRDefault="00912351" w:rsidP="00912351">
            <w:pPr>
              <w:ind w:left="0"/>
              <w:rPr>
                <w:b/>
                <w:bCs/>
                <w:sz w:val="18"/>
                <w:szCs w:val="18"/>
              </w:rPr>
            </w:pPr>
            <w:r w:rsidRPr="00B973CA">
              <w:rPr>
                <w:b/>
                <w:bCs/>
                <w:sz w:val="18"/>
                <w:szCs w:val="18"/>
              </w:rPr>
              <w:t>HIST</w:t>
            </w:r>
          </w:p>
        </w:tc>
        <w:tc>
          <w:tcPr>
            <w:tcW w:w="7826" w:type="dxa"/>
          </w:tcPr>
          <w:p w14:paraId="48C502F1" w14:textId="77777777" w:rsidR="00912351" w:rsidRDefault="00912351" w:rsidP="00912351">
            <w:pPr>
              <w:ind w:left="0"/>
            </w:pPr>
            <w:r>
              <w:t>Opens Collections History &amp; Morale form.</w:t>
            </w:r>
          </w:p>
          <w:p w14:paraId="490EA4E0" w14:textId="77777777" w:rsidR="00912351" w:rsidRDefault="00912351" w:rsidP="00912351">
            <w:pPr>
              <w:ind w:left="0"/>
            </w:pPr>
            <w:r>
              <w:t xml:space="preserve">See </w:t>
            </w:r>
            <w:hyperlink w:anchor="_Kenan_Collection_History" w:history="1">
              <w:r w:rsidRPr="00C272FF">
                <w:rPr>
                  <w:rStyle w:val="Hypertextovodkaz"/>
                </w:rPr>
                <w:t>Kenan Collection History</w:t>
              </w:r>
            </w:hyperlink>
            <w:r>
              <w:t xml:space="preserve"> for more details.</w:t>
            </w:r>
          </w:p>
          <w:p w14:paraId="51D81099" w14:textId="77777777" w:rsidR="00912351" w:rsidRDefault="00912351" w:rsidP="00912351">
            <w:pPr>
              <w:ind w:left="0"/>
            </w:pPr>
          </w:p>
        </w:tc>
      </w:tr>
      <w:tr w:rsidR="00912351" w:rsidRPr="00AD3D46" w14:paraId="1FA8C874" w14:textId="77777777" w:rsidTr="00BF1BFC">
        <w:trPr>
          <w:trHeight w:val="219"/>
        </w:trPr>
        <w:tc>
          <w:tcPr>
            <w:tcW w:w="1530" w:type="dxa"/>
          </w:tcPr>
          <w:p w14:paraId="7CB080B0" w14:textId="77777777" w:rsidR="00912351" w:rsidRPr="00B973CA" w:rsidRDefault="00912351" w:rsidP="00912351">
            <w:pPr>
              <w:ind w:left="0"/>
              <w:rPr>
                <w:b/>
                <w:bCs/>
                <w:sz w:val="18"/>
                <w:szCs w:val="18"/>
              </w:rPr>
            </w:pPr>
            <w:r w:rsidRPr="00B973CA">
              <w:rPr>
                <w:b/>
                <w:bCs/>
                <w:sz w:val="18"/>
                <w:szCs w:val="18"/>
              </w:rPr>
              <w:t>A2S</w:t>
            </w:r>
          </w:p>
        </w:tc>
        <w:tc>
          <w:tcPr>
            <w:tcW w:w="7826" w:type="dxa"/>
          </w:tcPr>
          <w:p w14:paraId="1A45DEB8" w14:textId="77777777" w:rsidR="00912351" w:rsidRDefault="00912351" w:rsidP="00912351">
            <w:pPr>
              <w:ind w:left="0"/>
            </w:pPr>
            <w:r>
              <w:t xml:space="preserve">Opens </w:t>
            </w:r>
            <w:r w:rsidRPr="00B2140B">
              <w:t>A2S Actions / Collection Events Status form</w:t>
            </w:r>
            <w:r>
              <w:t xml:space="preserve"> with events filtered to current BA.</w:t>
            </w:r>
          </w:p>
          <w:p w14:paraId="057DF936" w14:textId="77777777" w:rsidR="00912351" w:rsidRDefault="00912351" w:rsidP="00912351">
            <w:pPr>
              <w:ind w:left="0"/>
            </w:pPr>
            <w:r>
              <w:t xml:space="preserve">See </w:t>
            </w:r>
            <w:hyperlink w:anchor="_Kenan_A2S_Actions" w:history="1">
              <w:r w:rsidRPr="00547AC6">
                <w:rPr>
                  <w:rStyle w:val="Hypertextovodkaz"/>
                </w:rPr>
                <w:t>Kenan A2S Actions / Collection Events Status</w:t>
              </w:r>
            </w:hyperlink>
            <w:r>
              <w:t xml:space="preserve"> for more details.</w:t>
            </w:r>
          </w:p>
          <w:p w14:paraId="4CCE4137" w14:textId="77777777" w:rsidR="00912351" w:rsidRDefault="00912351" w:rsidP="00912351">
            <w:pPr>
              <w:ind w:left="0"/>
            </w:pPr>
          </w:p>
        </w:tc>
      </w:tr>
      <w:tr w:rsidR="00912351" w:rsidRPr="00AD3D46" w14:paraId="62BA0CE8" w14:textId="77777777" w:rsidTr="00BF1BFC">
        <w:trPr>
          <w:trHeight w:val="219"/>
        </w:trPr>
        <w:tc>
          <w:tcPr>
            <w:tcW w:w="1530" w:type="dxa"/>
          </w:tcPr>
          <w:p w14:paraId="291ECC14" w14:textId="77777777" w:rsidR="00912351" w:rsidRPr="00B973CA" w:rsidRDefault="00912351" w:rsidP="00912351">
            <w:pPr>
              <w:ind w:left="0"/>
              <w:rPr>
                <w:b/>
                <w:bCs/>
                <w:sz w:val="18"/>
                <w:szCs w:val="18"/>
              </w:rPr>
            </w:pPr>
            <w:r w:rsidRPr="00B973CA">
              <w:rPr>
                <w:b/>
                <w:bCs/>
                <w:sz w:val="18"/>
                <w:szCs w:val="18"/>
              </w:rPr>
              <w:t>STP</w:t>
            </w:r>
          </w:p>
        </w:tc>
        <w:tc>
          <w:tcPr>
            <w:tcW w:w="7826" w:type="dxa"/>
          </w:tcPr>
          <w:p w14:paraId="1D87EF1D" w14:textId="77777777" w:rsidR="00912351" w:rsidRDefault="00912351" w:rsidP="00912351">
            <w:pPr>
              <w:ind w:left="0"/>
            </w:pPr>
            <w:r>
              <w:t>Opens STP Status form with events filtered to current BA.</w:t>
            </w:r>
          </w:p>
          <w:p w14:paraId="02ECE8D5" w14:textId="77777777" w:rsidR="00912351" w:rsidRDefault="00912351" w:rsidP="00912351">
            <w:pPr>
              <w:ind w:left="0"/>
            </w:pPr>
            <w:r>
              <w:t xml:space="preserve">See </w:t>
            </w:r>
            <w:hyperlink w:anchor="_STP_Status" w:history="1">
              <w:r w:rsidRPr="009D566E">
                <w:rPr>
                  <w:rStyle w:val="Hypertextovodkaz"/>
                </w:rPr>
                <w:t>STP Status</w:t>
              </w:r>
            </w:hyperlink>
            <w:r>
              <w:t xml:space="preserve"> for more details.</w:t>
            </w:r>
          </w:p>
          <w:p w14:paraId="55ACD6D2" w14:textId="77777777" w:rsidR="00912351" w:rsidRDefault="00912351" w:rsidP="00912351">
            <w:pPr>
              <w:ind w:left="0"/>
            </w:pPr>
          </w:p>
        </w:tc>
      </w:tr>
      <w:tr w:rsidR="00912351" w:rsidRPr="00AD3D46" w14:paraId="1AD8C206" w14:textId="77777777" w:rsidTr="00BF1BFC">
        <w:trPr>
          <w:trHeight w:val="219"/>
        </w:trPr>
        <w:tc>
          <w:tcPr>
            <w:tcW w:w="1530" w:type="dxa"/>
          </w:tcPr>
          <w:p w14:paraId="168E103A" w14:textId="77777777" w:rsidR="00912351" w:rsidRPr="00B973CA" w:rsidRDefault="00912351" w:rsidP="00912351">
            <w:pPr>
              <w:ind w:left="0"/>
              <w:rPr>
                <w:b/>
                <w:bCs/>
                <w:sz w:val="18"/>
                <w:szCs w:val="18"/>
              </w:rPr>
            </w:pPr>
            <w:r w:rsidRPr="00B973CA">
              <w:rPr>
                <w:b/>
                <w:bCs/>
                <w:sz w:val="18"/>
                <w:szCs w:val="18"/>
              </w:rPr>
              <w:t>EHC</w:t>
            </w:r>
          </w:p>
        </w:tc>
        <w:tc>
          <w:tcPr>
            <w:tcW w:w="7826" w:type="dxa"/>
          </w:tcPr>
          <w:p w14:paraId="631142C8" w14:textId="77777777" w:rsidR="00912351" w:rsidRDefault="00912351" w:rsidP="00912351">
            <w:pPr>
              <w:ind w:left="0"/>
            </w:pPr>
            <w:r>
              <w:t>Opens EHC Task Events form with prefilled MSISDN, BA, and CA filters with values related to the account currently open in the Collections form.</w:t>
            </w:r>
          </w:p>
          <w:p w14:paraId="283BD7F6" w14:textId="77777777" w:rsidR="00912351" w:rsidRDefault="00912351" w:rsidP="00912351">
            <w:pPr>
              <w:ind w:left="0"/>
            </w:pPr>
            <w:r>
              <w:t xml:space="preserve">See </w:t>
            </w:r>
            <w:hyperlink w:anchor="_EHC_Status_(Task" w:history="1">
              <w:r>
                <w:rPr>
                  <w:rStyle w:val="Hypertextovodkaz"/>
                </w:rPr>
                <w:t>EHC Task Events View</w:t>
              </w:r>
            </w:hyperlink>
            <w:r>
              <w:t xml:space="preserve"> for more details.</w:t>
            </w:r>
            <w:r>
              <w:br/>
            </w:r>
          </w:p>
        </w:tc>
      </w:tr>
      <w:tr w:rsidR="00912351" w14:paraId="5064611A" w14:textId="77777777" w:rsidTr="00BF1BFC">
        <w:trPr>
          <w:trHeight w:val="219"/>
        </w:trPr>
        <w:tc>
          <w:tcPr>
            <w:tcW w:w="9356" w:type="dxa"/>
            <w:gridSpan w:val="2"/>
            <w:shd w:val="clear" w:color="auto" w:fill="F2F2F2" w:themeFill="background1" w:themeFillShade="F2"/>
          </w:tcPr>
          <w:p w14:paraId="089828DD" w14:textId="77777777" w:rsidR="00912351" w:rsidRDefault="00912351" w:rsidP="00912351">
            <w:pPr>
              <w:ind w:left="0"/>
            </w:pPr>
            <w:r>
              <w:rPr>
                <w:b/>
                <w:bCs/>
              </w:rPr>
              <w:t>Bottom button bar</w:t>
            </w:r>
          </w:p>
        </w:tc>
      </w:tr>
      <w:tr w:rsidR="00912351" w:rsidRPr="00AD3D46" w14:paraId="0DD17E10" w14:textId="77777777" w:rsidTr="00BF1BFC">
        <w:trPr>
          <w:trHeight w:val="219"/>
        </w:trPr>
        <w:tc>
          <w:tcPr>
            <w:tcW w:w="1530" w:type="dxa"/>
          </w:tcPr>
          <w:p w14:paraId="35EE12D7" w14:textId="77777777" w:rsidR="00912351" w:rsidRDefault="00912351" w:rsidP="00912351">
            <w:pPr>
              <w:ind w:left="0"/>
              <w:rPr>
                <w:b/>
                <w:bCs/>
                <w:i/>
                <w:iCs w:val="0"/>
                <w:sz w:val="18"/>
                <w:szCs w:val="18"/>
              </w:rPr>
            </w:pPr>
            <w:r>
              <w:rPr>
                <w:b/>
                <w:bCs/>
                <w:i/>
                <w:iCs w:val="0"/>
                <w:sz w:val="18"/>
                <w:szCs w:val="18"/>
              </w:rPr>
              <w:t>Scan BA</w:t>
            </w:r>
          </w:p>
          <w:p w14:paraId="09558745" w14:textId="77777777" w:rsidR="00912351" w:rsidRPr="00447552" w:rsidRDefault="00912351" w:rsidP="00912351">
            <w:pPr>
              <w:ind w:left="0"/>
              <w:rPr>
                <w:b/>
                <w:bCs/>
                <w:i/>
                <w:iCs w:val="0"/>
                <w:sz w:val="18"/>
                <w:szCs w:val="18"/>
              </w:rPr>
            </w:pPr>
            <w:r w:rsidRPr="0025242B">
              <w:rPr>
                <w:noProof/>
              </w:rPr>
              <w:drawing>
                <wp:inline distT="0" distB="0" distL="0" distR="0" wp14:anchorId="58424BAE" wp14:editId="025E333F">
                  <wp:extent cx="152400" cy="152400"/>
                  <wp:effectExtent l="0" t="0" r="0" b="0"/>
                  <wp:docPr id="487" name="Obrázek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7826" w:type="dxa"/>
          </w:tcPr>
          <w:p w14:paraId="31330848" w14:textId="77777777" w:rsidR="00912351" w:rsidRDefault="00912351" w:rsidP="00912351">
            <w:pPr>
              <w:ind w:left="0"/>
            </w:pPr>
            <w:r w:rsidRPr="0099028C">
              <w:t>Reloads the form with</w:t>
            </w:r>
            <w:r>
              <w:t xml:space="preserve"> </w:t>
            </w:r>
            <w:r w:rsidRPr="0099028C">
              <w:t>account’s data.</w:t>
            </w:r>
          </w:p>
        </w:tc>
      </w:tr>
      <w:tr w:rsidR="00912351" w:rsidRPr="00AD3D46" w14:paraId="572F377B" w14:textId="77777777" w:rsidTr="00BF1BFC">
        <w:trPr>
          <w:trHeight w:val="219"/>
        </w:trPr>
        <w:tc>
          <w:tcPr>
            <w:tcW w:w="1530" w:type="dxa"/>
          </w:tcPr>
          <w:p w14:paraId="38DDDF5D" w14:textId="77777777" w:rsidR="00912351" w:rsidRPr="00447552" w:rsidRDefault="00912351" w:rsidP="00912351">
            <w:pPr>
              <w:ind w:left="0"/>
              <w:rPr>
                <w:b/>
                <w:bCs/>
                <w:i/>
                <w:iCs w:val="0"/>
                <w:sz w:val="18"/>
                <w:szCs w:val="18"/>
              </w:rPr>
            </w:pPr>
            <w:r>
              <w:rPr>
                <w:b/>
                <w:bCs/>
                <w:i/>
                <w:iCs w:val="0"/>
                <w:sz w:val="18"/>
                <w:szCs w:val="18"/>
              </w:rPr>
              <w:t>Suspend</w:t>
            </w:r>
            <w:r>
              <w:rPr>
                <w:b/>
                <w:bCs/>
                <w:i/>
                <w:iCs w:val="0"/>
                <w:sz w:val="18"/>
                <w:szCs w:val="18"/>
              </w:rPr>
              <w:br/>
            </w:r>
            <w:r>
              <w:rPr>
                <w:b/>
                <w:bCs/>
                <w:noProof/>
                <w:sz w:val="18"/>
                <w:szCs w:val="18"/>
              </w:rPr>
              <w:drawing>
                <wp:inline distT="0" distB="0" distL="0" distR="0" wp14:anchorId="72E0B3FA" wp14:editId="31657197">
                  <wp:extent cx="152400" cy="152400"/>
                  <wp:effectExtent l="0" t="0" r="0" b="0"/>
                  <wp:docPr id="415" name="Obrázek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 name="Obrázek 415"/>
                          <pic:cNvPicPr/>
                        </pic:nvPicPr>
                        <pic:blipFill>
                          <a:blip r:embed="rId19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32CECB6D" w14:textId="77777777" w:rsidR="00912351" w:rsidRDefault="00912351" w:rsidP="00912351">
            <w:pPr>
              <w:ind w:left="0"/>
            </w:pPr>
            <w:r>
              <w:t>Suspends (pauses) current collection scenario.</w:t>
            </w:r>
          </w:p>
          <w:p w14:paraId="425EE9DE" w14:textId="77777777" w:rsidR="00912351" w:rsidRDefault="00912351" w:rsidP="00912351">
            <w:pPr>
              <w:ind w:left="0"/>
            </w:pPr>
            <w:r>
              <w:t xml:space="preserve">See </w:t>
            </w:r>
            <w:hyperlink w:anchor="_Suspending/Resuming_Collection_Scen" w:history="1">
              <w:r w:rsidRPr="00B810EE">
                <w:rPr>
                  <w:rStyle w:val="Hypertextovodkaz"/>
                </w:rPr>
                <w:t>Suspending/Resuming Collection Scenario</w:t>
              </w:r>
            </w:hyperlink>
            <w:r>
              <w:t xml:space="preserve"> for more details.</w:t>
            </w:r>
          </w:p>
          <w:p w14:paraId="4E3EB83F" w14:textId="77777777" w:rsidR="00912351" w:rsidRDefault="00912351" w:rsidP="00912351">
            <w:pPr>
              <w:ind w:left="0"/>
            </w:pPr>
          </w:p>
        </w:tc>
      </w:tr>
      <w:tr w:rsidR="00912351" w:rsidRPr="00AD3D46" w14:paraId="5C94F827" w14:textId="77777777" w:rsidTr="00BF1BFC">
        <w:trPr>
          <w:trHeight w:val="219"/>
        </w:trPr>
        <w:tc>
          <w:tcPr>
            <w:tcW w:w="1530" w:type="dxa"/>
          </w:tcPr>
          <w:p w14:paraId="4970476B" w14:textId="77777777" w:rsidR="00912351" w:rsidRPr="00447552" w:rsidRDefault="00912351" w:rsidP="00912351">
            <w:pPr>
              <w:ind w:left="0"/>
              <w:rPr>
                <w:b/>
                <w:bCs/>
                <w:i/>
                <w:iCs w:val="0"/>
                <w:sz w:val="18"/>
                <w:szCs w:val="18"/>
              </w:rPr>
            </w:pPr>
            <w:r>
              <w:rPr>
                <w:b/>
                <w:bCs/>
                <w:i/>
                <w:iCs w:val="0"/>
                <w:sz w:val="18"/>
                <w:szCs w:val="18"/>
              </w:rPr>
              <w:t>Resume</w:t>
            </w:r>
            <w:r>
              <w:rPr>
                <w:b/>
                <w:bCs/>
                <w:i/>
                <w:iCs w:val="0"/>
                <w:sz w:val="18"/>
                <w:szCs w:val="18"/>
              </w:rPr>
              <w:br/>
            </w:r>
            <w:r>
              <w:rPr>
                <w:b/>
                <w:bCs/>
                <w:noProof/>
                <w:sz w:val="18"/>
                <w:szCs w:val="18"/>
              </w:rPr>
              <w:drawing>
                <wp:inline distT="0" distB="0" distL="0" distR="0" wp14:anchorId="1BC36A53" wp14:editId="32D2BC08">
                  <wp:extent cx="152400" cy="152400"/>
                  <wp:effectExtent l="0" t="0" r="0" b="0"/>
                  <wp:docPr id="416" name="Obrázek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 name="Obrázek 416"/>
                          <pic:cNvPicPr/>
                        </pic:nvPicPr>
                        <pic:blipFill>
                          <a:blip r:embed="rId19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370B6A0" w14:textId="77777777" w:rsidR="00912351" w:rsidRDefault="00912351" w:rsidP="00912351">
            <w:pPr>
              <w:ind w:left="0"/>
            </w:pPr>
            <w:r>
              <w:t xml:space="preserve">Resumes (unpauses) currently suspended collection scenario. Also marks </w:t>
            </w:r>
            <w:r w:rsidRPr="00733EB8">
              <w:rPr>
                <w:rFonts w:ascii="Consolas" w:hAnsi="Consolas"/>
              </w:rPr>
              <w:t>HOLD</w:t>
            </w:r>
            <w:r>
              <w:t xml:space="preserve"> steps as processed.</w:t>
            </w:r>
          </w:p>
          <w:p w14:paraId="461B0166" w14:textId="77777777" w:rsidR="00912351" w:rsidRDefault="00912351" w:rsidP="00912351">
            <w:pPr>
              <w:ind w:left="0"/>
            </w:pPr>
            <w:r>
              <w:t xml:space="preserve">See </w:t>
            </w:r>
            <w:hyperlink w:anchor="_Suspending/Resuming_Collection_Scen" w:history="1">
              <w:r w:rsidRPr="00B810EE">
                <w:rPr>
                  <w:rStyle w:val="Hypertextovodkaz"/>
                </w:rPr>
                <w:t>Suspending/Resuming Collection Scenario</w:t>
              </w:r>
            </w:hyperlink>
            <w:r>
              <w:t xml:space="preserve"> for more details.</w:t>
            </w:r>
          </w:p>
          <w:p w14:paraId="151187D7" w14:textId="77777777" w:rsidR="00912351" w:rsidRDefault="00912351" w:rsidP="00912351">
            <w:pPr>
              <w:ind w:left="0"/>
            </w:pPr>
          </w:p>
        </w:tc>
      </w:tr>
      <w:tr w:rsidR="00912351" w:rsidRPr="00AD3D46" w14:paraId="1D1B59EF" w14:textId="77777777" w:rsidTr="00BF1BFC">
        <w:trPr>
          <w:trHeight w:val="219"/>
        </w:trPr>
        <w:tc>
          <w:tcPr>
            <w:tcW w:w="1530" w:type="dxa"/>
          </w:tcPr>
          <w:p w14:paraId="5A00E115" w14:textId="77777777" w:rsidR="00912351" w:rsidRDefault="00912351" w:rsidP="00912351">
            <w:pPr>
              <w:ind w:left="0"/>
              <w:rPr>
                <w:b/>
                <w:bCs/>
                <w:sz w:val="18"/>
                <w:szCs w:val="18"/>
              </w:rPr>
            </w:pPr>
            <w:r w:rsidRPr="00E60FAB">
              <w:rPr>
                <w:b/>
                <w:bCs/>
                <w:sz w:val="18"/>
                <w:szCs w:val="18"/>
              </w:rPr>
              <w:t>Reschedule</w:t>
            </w:r>
          </w:p>
          <w:p w14:paraId="6EC7D890" w14:textId="77777777" w:rsidR="00912351" w:rsidRPr="00E60FAB" w:rsidRDefault="00912351" w:rsidP="00912351">
            <w:pPr>
              <w:ind w:left="0"/>
              <w:rPr>
                <w:b/>
                <w:bCs/>
                <w:sz w:val="18"/>
                <w:szCs w:val="18"/>
              </w:rPr>
            </w:pPr>
            <w:r>
              <w:rPr>
                <w:b/>
                <w:bCs/>
                <w:noProof/>
                <w:sz w:val="18"/>
                <w:szCs w:val="18"/>
              </w:rPr>
              <w:drawing>
                <wp:inline distT="0" distB="0" distL="0" distR="0" wp14:anchorId="59845C7E" wp14:editId="45DD2298">
                  <wp:extent cx="152400" cy="152400"/>
                  <wp:effectExtent l="0" t="0" r="0" b="0"/>
                  <wp:docPr id="417" name="Obrázek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 name="Obrázek 417"/>
                          <pic:cNvPicPr/>
                        </pic:nvPicPr>
                        <pic:blipFill>
                          <a:blip r:embed="rId19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3CC08C6" w14:textId="77777777" w:rsidR="00912351" w:rsidRDefault="00912351" w:rsidP="00912351">
            <w:pPr>
              <w:ind w:left="0"/>
            </w:pPr>
            <w:r>
              <w:t>Reschedules collection event dates in the current collection scenario.</w:t>
            </w:r>
          </w:p>
          <w:p w14:paraId="45793C2B" w14:textId="77777777" w:rsidR="00912351" w:rsidRDefault="00912351" w:rsidP="00912351">
            <w:pPr>
              <w:ind w:left="0"/>
            </w:pPr>
            <w:r>
              <w:t xml:space="preserve">See </w:t>
            </w:r>
            <w:hyperlink w:anchor="_Rescheduling_Collection_Events" w:history="1">
              <w:r w:rsidRPr="00CF2E77">
                <w:rPr>
                  <w:rStyle w:val="Hypertextovodkaz"/>
                </w:rPr>
                <w:t>Rescheduling Collection Events</w:t>
              </w:r>
            </w:hyperlink>
            <w:r>
              <w:t xml:space="preserve"> for more details.</w:t>
            </w:r>
          </w:p>
          <w:p w14:paraId="570605DA" w14:textId="77777777" w:rsidR="00912351" w:rsidRDefault="00912351" w:rsidP="00912351">
            <w:pPr>
              <w:ind w:left="0"/>
            </w:pPr>
          </w:p>
        </w:tc>
      </w:tr>
      <w:tr w:rsidR="00912351" w:rsidRPr="00AD3D46" w14:paraId="1849C729" w14:textId="77777777" w:rsidTr="00BF1BFC">
        <w:trPr>
          <w:trHeight w:val="219"/>
        </w:trPr>
        <w:tc>
          <w:tcPr>
            <w:tcW w:w="1530" w:type="dxa"/>
          </w:tcPr>
          <w:p w14:paraId="3D55E238" w14:textId="77777777" w:rsidR="00912351" w:rsidRDefault="00912351" w:rsidP="00912351">
            <w:pPr>
              <w:ind w:left="0"/>
              <w:rPr>
                <w:b/>
                <w:bCs/>
                <w:sz w:val="18"/>
                <w:szCs w:val="18"/>
              </w:rPr>
            </w:pPr>
            <w:r w:rsidRPr="00E60FAB">
              <w:rPr>
                <w:b/>
                <w:bCs/>
                <w:sz w:val="18"/>
                <w:szCs w:val="18"/>
              </w:rPr>
              <w:t>Run Coll</w:t>
            </w:r>
          </w:p>
          <w:p w14:paraId="22D44142" w14:textId="77777777" w:rsidR="00912351" w:rsidRPr="00E60FAB" w:rsidRDefault="00912351" w:rsidP="00912351">
            <w:pPr>
              <w:ind w:left="0"/>
              <w:rPr>
                <w:b/>
                <w:bCs/>
                <w:sz w:val="18"/>
                <w:szCs w:val="18"/>
              </w:rPr>
            </w:pPr>
            <w:r>
              <w:rPr>
                <w:b/>
                <w:bCs/>
                <w:noProof/>
                <w:sz w:val="18"/>
                <w:szCs w:val="18"/>
              </w:rPr>
              <w:drawing>
                <wp:inline distT="0" distB="0" distL="0" distR="0" wp14:anchorId="4F84EC5F" wp14:editId="396CD978">
                  <wp:extent cx="152400" cy="152400"/>
                  <wp:effectExtent l="0" t="0" r="0" b="0"/>
                  <wp:docPr id="418" name="Obrázek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 name="Obrázek 418"/>
                          <pic:cNvPicPr/>
                        </pic:nvPicPr>
                        <pic:blipFill>
                          <a:blip r:embed="rId19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43D83C52" w14:textId="77777777" w:rsidR="00912351" w:rsidRDefault="00912351" w:rsidP="00912351">
            <w:pPr>
              <w:ind w:left="0"/>
            </w:pPr>
            <w:r>
              <w:t>Runs Kenan Collection modules mode once.</w:t>
            </w:r>
          </w:p>
          <w:p w14:paraId="598EEA3B" w14:textId="77777777" w:rsidR="00912351" w:rsidRDefault="00912351" w:rsidP="00912351">
            <w:pPr>
              <w:ind w:left="0"/>
            </w:pPr>
            <w:r>
              <w:t xml:space="preserve">See </w:t>
            </w:r>
            <w:hyperlink w:anchor="_Running_Collections" w:history="1">
              <w:r w:rsidRPr="000B31ED">
                <w:rPr>
                  <w:rStyle w:val="Hypertextovodkaz"/>
                </w:rPr>
                <w:t>Running Collections</w:t>
              </w:r>
            </w:hyperlink>
            <w:r>
              <w:t xml:space="preserve"> and </w:t>
            </w:r>
            <w:hyperlink w:anchor="_Running_Collections_in" w:history="1">
              <w:r w:rsidRPr="000C64B8">
                <w:rPr>
                  <w:rStyle w:val="Hypertextovodkaz"/>
                </w:rPr>
                <w:t>Running Collections in specific mode</w:t>
              </w:r>
            </w:hyperlink>
            <w:r>
              <w:t xml:space="preserve"> for more details.</w:t>
            </w:r>
          </w:p>
          <w:p w14:paraId="5ABCCE78" w14:textId="77777777" w:rsidR="00912351" w:rsidRDefault="00912351" w:rsidP="00912351">
            <w:pPr>
              <w:ind w:left="0"/>
            </w:pPr>
          </w:p>
        </w:tc>
      </w:tr>
      <w:tr w:rsidR="00912351" w:rsidRPr="00AD3D46" w14:paraId="4EF7AF3C" w14:textId="77777777" w:rsidTr="00BF1BFC">
        <w:trPr>
          <w:trHeight w:val="219"/>
        </w:trPr>
        <w:tc>
          <w:tcPr>
            <w:tcW w:w="1530" w:type="dxa"/>
          </w:tcPr>
          <w:p w14:paraId="616A2325" w14:textId="77777777" w:rsidR="00912351" w:rsidRDefault="00912351" w:rsidP="00912351">
            <w:pPr>
              <w:ind w:left="0"/>
              <w:rPr>
                <w:b/>
                <w:bCs/>
                <w:sz w:val="18"/>
                <w:szCs w:val="18"/>
              </w:rPr>
            </w:pPr>
            <w:r w:rsidRPr="00E60FAB">
              <w:rPr>
                <w:b/>
                <w:bCs/>
                <w:sz w:val="18"/>
                <w:szCs w:val="18"/>
              </w:rPr>
              <w:t>Step Over</w:t>
            </w:r>
          </w:p>
          <w:p w14:paraId="3FD32592" w14:textId="77777777" w:rsidR="00912351" w:rsidRPr="00E60FAB" w:rsidRDefault="00912351" w:rsidP="00912351">
            <w:pPr>
              <w:ind w:left="0"/>
              <w:rPr>
                <w:b/>
                <w:bCs/>
                <w:sz w:val="18"/>
                <w:szCs w:val="18"/>
              </w:rPr>
            </w:pPr>
            <w:r>
              <w:rPr>
                <w:b/>
                <w:bCs/>
                <w:noProof/>
                <w:sz w:val="18"/>
                <w:szCs w:val="18"/>
              </w:rPr>
              <w:drawing>
                <wp:inline distT="0" distB="0" distL="0" distR="0" wp14:anchorId="1FDFAC15" wp14:editId="62D97326">
                  <wp:extent cx="152400" cy="152400"/>
                  <wp:effectExtent l="0" t="0" r="0" b="0"/>
                  <wp:docPr id="420" name="Obrázek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 name="Obrázek 420"/>
                          <pic:cNvPicPr/>
                        </pic:nvPicPr>
                        <pic:blipFill>
                          <a:blip r:embed="rId19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225537CB" w14:textId="77777777" w:rsidR="00912351" w:rsidRDefault="00912351" w:rsidP="00912351">
            <w:pPr>
              <w:ind w:left="0"/>
            </w:pPr>
            <w:r>
              <w:t>Runs Kenan Collection modules repeatedly until selected collection event is reached.</w:t>
            </w:r>
          </w:p>
          <w:p w14:paraId="3A4A33D9" w14:textId="77777777" w:rsidR="00912351" w:rsidRDefault="00912351" w:rsidP="00912351">
            <w:pPr>
              <w:ind w:left="0"/>
            </w:pPr>
            <w:r>
              <w:t xml:space="preserve">See </w:t>
            </w:r>
            <w:hyperlink w:anchor="_Stepping_Over_Collection" w:history="1">
              <w:r w:rsidRPr="00E51B35">
                <w:rPr>
                  <w:rStyle w:val="Hypertextovodkaz"/>
                </w:rPr>
                <w:t>Stepping Over Collection Events</w:t>
              </w:r>
            </w:hyperlink>
            <w:r>
              <w:t>.</w:t>
            </w:r>
          </w:p>
          <w:p w14:paraId="4BB3E226" w14:textId="77777777" w:rsidR="00912351" w:rsidRDefault="00912351" w:rsidP="00912351">
            <w:pPr>
              <w:ind w:left="0"/>
            </w:pPr>
          </w:p>
        </w:tc>
      </w:tr>
      <w:tr w:rsidR="00912351" w:rsidRPr="00AD3D46" w14:paraId="048CEEC9" w14:textId="77777777" w:rsidTr="00BF1BFC">
        <w:trPr>
          <w:trHeight w:val="219"/>
        </w:trPr>
        <w:tc>
          <w:tcPr>
            <w:tcW w:w="1530" w:type="dxa"/>
          </w:tcPr>
          <w:p w14:paraId="0F0A6C10" w14:textId="77777777" w:rsidR="00912351" w:rsidRDefault="00912351" w:rsidP="00912351">
            <w:pPr>
              <w:ind w:left="0"/>
              <w:rPr>
                <w:b/>
                <w:bCs/>
                <w:sz w:val="18"/>
                <w:szCs w:val="18"/>
              </w:rPr>
            </w:pPr>
            <w:r w:rsidRPr="00E60FAB">
              <w:rPr>
                <w:b/>
                <w:bCs/>
                <w:sz w:val="18"/>
                <w:szCs w:val="18"/>
              </w:rPr>
              <w:t>Close</w:t>
            </w:r>
          </w:p>
          <w:p w14:paraId="1DE05E6F" w14:textId="7176FABA" w:rsidR="00912351" w:rsidRPr="00E60FAB" w:rsidRDefault="00912351" w:rsidP="00912351">
            <w:pPr>
              <w:ind w:left="0"/>
              <w:rPr>
                <w:b/>
                <w:bCs/>
                <w:sz w:val="18"/>
                <w:szCs w:val="18"/>
              </w:rPr>
            </w:pPr>
            <w:r>
              <w:rPr>
                <w:noProof/>
              </w:rPr>
              <w:drawing>
                <wp:inline distT="0" distB="0" distL="0" distR="0" wp14:anchorId="295FFBB4" wp14:editId="414AE66F">
                  <wp:extent cx="142240" cy="142240"/>
                  <wp:effectExtent l="0" t="0" r="0" b="0"/>
                  <wp:docPr id="651" name="Obrázek 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421"/>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142240" cy="142240"/>
                          </a:xfrm>
                          <a:prstGeom prst="rect">
                            <a:avLst/>
                          </a:prstGeom>
                          <a:noFill/>
                          <a:ln>
                            <a:noFill/>
                          </a:ln>
                        </pic:spPr>
                      </pic:pic>
                    </a:graphicData>
                  </a:graphic>
                </wp:inline>
              </w:drawing>
            </w:r>
            <w:r>
              <w:br/>
            </w:r>
          </w:p>
        </w:tc>
        <w:tc>
          <w:tcPr>
            <w:tcW w:w="7826" w:type="dxa"/>
          </w:tcPr>
          <w:p w14:paraId="439379C7" w14:textId="77777777" w:rsidR="00912351" w:rsidRDefault="00912351" w:rsidP="00912351">
            <w:pPr>
              <w:ind w:left="0"/>
            </w:pPr>
            <w:r>
              <w:t>Closes the Collections form.</w:t>
            </w:r>
          </w:p>
          <w:p w14:paraId="0BB39CA4" w14:textId="77777777" w:rsidR="00912351" w:rsidRDefault="00912351" w:rsidP="00912351">
            <w:pPr>
              <w:ind w:left="0"/>
            </w:pPr>
          </w:p>
        </w:tc>
      </w:tr>
      <w:tr w:rsidR="00912351" w14:paraId="07B5251A" w14:textId="77777777" w:rsidTr="00BF1BFC">
        <w:trPr>
          <w:trHeight w:val="219"/>
        </w:trPr>
        <w:tc>
          <w:tcPr>
            <w:tcW w:w="9356" w:type="dxa"/>
            <w:gridSpan w:val="2"/>
            <w:shd w:val="clear" w:color="auto" w:fill="F2F2F2" w:themeFill="background1" w:themeFillShade="F2"/>
          </w:tcPr>
          <w:p w14:paraId="2DB15921" w14:textId="77777777" w:rsidR="00912351" w:rsidRDefault="00912351" w:rsidP="00912351">
            <w:pPr>
              <w:ind w:left="0"/>
            </w:pPr>
            <w:r>
              <w:rPr>
                <w:b/>
                <w:bCs/>
              </w:rPr>
              <w:t>Collection Events grid right-click context menu items</w:t>
            </w:r>
          </w:p>
        </w:tc>
      </w:tr>
      <w:tr w:rsidR="00912351" w14:paraId="4703EEF0" w14:textId="77777777" w:rsidTr="00BF1BFC">
        <w:trPr>
          <w:trHeight w:val="219"/>
        </w:trPr>
        <w:tc>
          <w:tcPr>
            <w:tcW w:w="1530" w:type="dxa"/>
          </w:tcPr>
          <w:p w14:paraId="4B5D0F51" w14:textId="77777777" w:rsidR="00912351" w:rsidRPr="00B973CA" w:rsidRDefault="00912351" w:rsidP="00912351">
            <w:pPr>
              <w:ind w:left="0"/>
              <w:rPr>
                <w:b/>
                <w:bCs/>
                <w:sz w:val="18"/>
                <w:szCs w:val="18"/>
              </w:rPr>
            </w:pPr>
            <w:r>
              <w:rPr>
                <w:b/>
                <w:bCs/>
                <w:sz w:val="18"/>
                <w:szCs w:val="18"/>
              </w:rPr>
              <w:t>Skip Preceding Events</w:t>
            </w:r>
          </w:p>
        </w:tc>
        <w:tc>
          <w:tcPr>
            <w:tcW w:w="7826" w:type="dxa"/>
          </w:tcPr>
          <w:p w14:paraId="4C216B18" w14:textId="77777777" w:rsidR="00912351" w:rsidRDefault="00912351" w:rsidP="00912351">
            <w:pPr>
              <w:ind w:left="0"/>
            </w:pPr>
            <w:r>
              <w:t>Allows to skip collection events that precede selected collection event.</w:t>
            </w:r>
          </w:p>
          <w:p w14:paraId="39165B4D" w14:textId="77777777" w:rsidR="00912351" w:rsidRDefault="00912351" w:rsidP="00912351">
            <w:pPr>
              <w:ind w:left="0"/>
            </w:pPr>
            <w:r>
              <w:t xml:space="preserve">See </w:t>
            </w:r>
            <w:hyperlink w:anchor="_Skipping_Preceding_Collection" w:history="1">
              <w:r w:rsidRPr="00A71314">
                <w:rPr>
                  <w:rStyle w:val="Hypertextovodkaz"/>
                </w:rPr>
                <w:t>Skipping Preceding Collection Events</w:t>
              </w:r>
            </w:hyperlink>
            <w:r>
              <w:t xml:space="preserve"> for more details.</w:t>
            </w:r>
          </w:p>
          <w:p w14:paraId="29B95BCF" w14:textId="77777777" w:rsidR="00912351" w:rsidRDefault="00912351" w:rsidP="00912351">
            <w:pPr>
              <w:ind w:left="0"/>
            </w:pPr>
          </w:p>
        </w:tc>
      </w:tr>
      <w:tr w:rsidR="00912351" w:rsidRPr="00AD3D46" w14:paraId="26AF18E7" w14:textId="77777777" w:rsidTr="00BF1BFC">
        <w:trPr>
          <w:trHeight w:val="219"/>
        </w:trPr>
        <w:tc>
          <w:tcPr>
            <w:tcW w:w="1530" w:type="dxa"/>
          </w:tcPr>
          <w:p w14:paraId="7CF245C0" w14:textId="77777777" w:rsidR="00912351" w:rsidRPr="00E60FAB" w:rsidRDefault="00912351" w:rsidP="00912351">
            <w:pPr>
              <w:ind w:left="0"/>
              <w:rPr>
                <w:b/>
                <w:bCs/>
                <w:sz w:val="18"/>
                <w:szCs w:val="18"/>
              </w:rPr>
            </w:pPr>
            <w:r>
              <w:rPr>
                <w:b/>
                <w:bCs/>
                <w:sz w:val="18"/>
                <w:szCs w:val="18"/>
              </w:rPr>
              <w:t>Change Event Status To</w:t>
            </w:r>
          </w:p>
        </w:tc>
        <w:tc>
          <w:tcPr>
            <w:tcW w:w="7826" w:type="dxa"/>
          </w:tcPr>
          <w:p w14:paraId="756ACB69" w14:textId="77777777" w:rsidR="00912351" w:rsidRDefault="00912351" w:rsidP="00912351">
            <w:pPr>
              <w:ind w:left="0"/>
            </w:pPr>
            <w:r>
              <w:t>Allows to update collection event status to a custom value.</w:t>
            </w:r>
          </w:p>
          <w:p w14:paraId="1D0A744E" w14:textId="77777777" w:rsidR="00912351" w:rsidRDefault="00912351" w:rsidP="00912351">
            <w:pPr>
              <w:ind w:left="0"/>
            </w:pPr>
            <w:r>
              <w:t xml:space="preserve">See </w:t>
            </w:r>
            <w:hyperlink w:anchor="_Changing_Collection_Events" w:history="1">
              <w:r w:rsidRPr="00810637">
                <w:rPr>
                  <w:rStyle w:val="Hypertextovodkaz"/>
                </w:rPr>
                <w:t>Changing Collection Events Status</w:t>
              </w:r>
            </w:hyperlink>
            <w:r>
              <w:t xml:space="preserve"> for more details.</w:t>
            </w:r>
          </w:p>
          <w:p w14:paraId="351CA33D" w14:textId="77777777" w:rsidR="00912351" w:rsidRDefault="00912351" w:rsidP="00912351">
            <w:pPr>
              <w:ind w:left="0"/>
            </w:pPr>
          </w:p>
        </w:tc>
      </w:tr>
    </w:tbl>
    <w:p w14:paraId="265B232C" w14:textId="05380CFE" w:rsidR="00FB3883" w:rsidRDefault="00FB3883" w:rsidP="00FB3883"/>
    <w:p w14:paraId="525729B7" w14:textId="603DC2DF" w:rsidR="00FB3883" w:rsidRDefault="00FB3883" w:rsidP="00FB3883">
      <w:pPr>
        <w:pStyle w:val="Nadpis5"/>
      </w:pPr>
      <w:bookmarkStart w:id="278" w:name="_Toc199412251"/>
      <w:r>
        <w:t>Output Data</w:t>
      </w:r>
      <w:bookmarkEnd w:id="278"/>
    </w:p>
    <w:p w14:paraId="2041FA37" w14:textId="77777777" w:rsidR="00FB3883" w:rsidRDefault="00FB3883" w:rsidP="00FB3883">
      <w:pPr>
        <w:ind w:left="0"/>
      </w:pPr>
      <w:r>
        <w:t>On the left side of the form, there are account and billing details of the account; on the right side, there are components displaying details about Collections and PTP processes.</w:t>
      </w:r>
    </w:p>
    <w:p w14:paraId="1E28CDA6" w14:textId="77777777" w:rsidR="00FB3883" w:rsidRDefault="00FB3883" w:rsidP="00FB3883">
      <w:pPr>
        <w:ind w:left="0"/>
      </w:pPr>
    </w:p>
    <w:p w14:paraId="1E661F97" w14:textId="77777777" w:rsidR="00FB3883" w:rsidRDefault="00FB3883" w:rsidP="00FB3883">
      <w:pPr>
        <w:ind w:left="0"/>
      </w:pPr>
      <w:r>
        <w:lastRenderedPageBreak/>
        <w:t>Following account details are displayed:</w:t>
      </w:r>
    </w:p>
    <w:p w14:paraId="4ED6A5DE" w14:textId="77777777" w:rsidR="00FB3883" w:rsidRDefault="00FB3883" w:rsidP="00FB3883">
      <w:pPr>
        <w:ind w:left="0"/>
      </w:pPr>
    </w:p>
    <w:tbl>
      <w:tblPr>
        <w:tblStyle w:val="Mkatabulky"/>
        <w:tblW w:w="9356" w:type="dxa"/>
        <w:tblInd w:w="-5" w:type="dxa"/>
        <w:tblLook w:val="04A0" w:firstRow="1" w:lastRow="0" w:firstColumn="1" w:lastColumn="0" w:noHBand="0" w:noVBand="1"/>
      </w:tblPr>
      <w:tblGrid>
        <w:gridCol w:w="1904"/>
        <w:gridCol w:w="7452"/>
      </w:tblGrid>
      <w:tr w:rsidR="00FB3883" w:rsidRPr="00DF00E8" w14:paraId="676C43AD" w14:textId="77777777" w:rsidTr="00BF1BFC">
        <w:trPr>
          <w:trHeight w:val="303"/>
        </w:trPr>
        <w:tc>
          <w:tcPr>
            <w:tcW w:w="1904" w:type="dxa"/>
            <w:shd w:val="clear" w:color="auto" w:fill="D9D9D9" w:themeFill="background1" w:themeFillShade="D9"/>
          </w:tcPr>
          <w:p w14:paraId="1BA61077" w14:textId="77777777" w:rsidR="00FB3883" w:rsidRDefault="00FB3883" w:rsidP="00BF1BFC">
            <w:pPr>
              <w:ind w:left="0"/>
              <w:rPr>
                <w:b/>
                <w:bCs/>
              </w:rPr>
            </w:pPr>
            <w:r>
              <w:rPr>
                <w:b/>
                <w:bCs/>
              </w:rPr>
              <w:t>Caption</w:t>
            </w:r>
          </w:p>
          <w:p w14:paraId="4CD25E66" w14:textId="77777777" w:rsidR="00FB3883" w:rsidRPr="00DF00E8" w:rsidRDefault="00FB3883" w:rsidP="00BF1BFC">
            <w:pPr>
              <w:ind w:left="0"/>
              <w:rPr>
                <w:b/>
                <w:bCs/>
              </w:rPr>
            </w:pPr>
          </w:p>
        </w:tc>
        <w:tc>
          <w:tcPr>
            <w:tcW w:w="7452" w:type="dxa"/>
            <w:shd w:val="clear" w:color="auto" w:fill="D9D9D9" w:themeFill="background1" w:themeFillShade="D9"/>
          </w:tcPr>
          <w:p w14:paraId="3D7C5F99" w14:textId="77777777" w:rsidR="00FB3883" w:rsidRPr="00DF00E8" w:rsidRDefault="00FB3883" w:rsidP="00BF1BFC">
            <w:pPr>
              <w:ind w:left="0"/>
              <w:rPr>
                <w:b/>
                <w:bCs/>
              </w:rPr>
            </w:pPr>
            <w:r w:rsidRPr="00DF00E8">
              <w:rPr>
                <w:b/>
                <w:bCs/>
              </w:rPr>
              <w:t>Description</w:t>
            </w:r>
          </w:p>
        </w:tc>
      </w:tr>
      <w:tr w:rsidR="00FB3883" w:rsidRPr="00DF00E8" w14:paraId="5A9F7D82" w14:textId="77777777" w:rsidTr="00BF1BFC">
        <w:trPr>
          <w:trHeight w:val="246"/>
        </w:trPr>
        <w:tc>
          <w:tcPr>
            <w:tcW w:w="9356" w:type="dxa"/>
            <w:gridSpan w:val="2"/>
            <w:shd w:val="clear" w:color="auto" w:fill="F2F2F2" w:themeFill="background1" w:themeFillShade="F2"/>
          </w:tcPr>
          <w:p w14:paraId="3F6D2E8C" w14:textId="77777777" w:rsidR="00FB3883" w:rsidRPr="00DF00E8" w:rsidRDefault="00FB3883" w:rsidP="00BF1BFC">
            <w:pPr>
              <w:ind w:left="0"/>
              <w:rPr>
                <w:b/>
                <w:bCs/>
              </w:rPr>
            </w:pPr>
            <w:r>
              <w:rPr>
                <w:b/>
                <w:bCs/>
              </w:rPr>
              <w:t xml:space="preserve"> Left side</w:t>
            </w:r>
          </w:p>
        </w:tc>
      </w:tr>
      <w:tr w:rsidR="00FB3883" w:rsidRPr="00AD3D46" w14:paraId="3AD3E88B" w14:textId="77777777" w:rsidTr="00BF1BFC">
        <w:trPr>
          <w:trHeight w:val="219"/>
        </w:trPr>
        <w:tc>
          <w:tcPr>
            <w:tcW w:w="1904" w:type="dxa"/>
          </w:tcPr>
          <w:p w14:paraId="339EDD76" w14:textId="77777777" w:rsidR="00FB3883" w:rsidRPr="006620C4" w:rsidRDefault="00FB3883" w:rsidP="00BF1BFC">
            <w:pPr>
              <w:ind w:left="0"/>
              <w:rPr>
                <w:sz w:val="18"/>
                <w:szCs w:val="18"/>
              </w:rPr>
            </w:pPr>
            <w:r w:rsidRPr="006620C4">
              <w:rPr>
                <w:sz w:val="18"/>
                <w:szCs w:val="18"/>
              </w:rPr>
              <w:t>Billing Account ID</w:t>
            </w:r>
          </w:p>
        </w:tc>
        <w:tc>
          <w:tcPr>
            <w:tcW w:w="7452" w:type="dxa"/>
          </w:tcPr>
          <w:p w14:paraId="70A2CDA8" w14:textId="77777777" w:rsidR="00FB3883" w:rsidRDefault="00FB3883" w:rsidP="00BF1BFC">
            <w:pPr>
              <w:ind w:left="0"/>
            </w:pPr>
            <w:r>
              <w:t>External ID of the user-selected billing account.</w:t>
            </w:r>
          </w:p>
          <w:p w14:paraId="30B8A569" w14:textId="77777777" w:rsidR="00FB3883" w:rsidRDefault="00FB3883" w:rsidP="00BF1BFC">
            <w:pPr>
              <w:ind w:left="0"/>
            </w:pPr>
          </w:p>
          <w:p w14:paraId="36AE7EE4" w14:textId="77777777" w:rsidR="00FB3883" w:rsidRDefault="00FB3883" w:rsidP="00BF1BFC">
            <w:pPr>
              <w:ind w:left="0"/>
              <w:rPr>
                <w:sz w:val="18"/>
                <w:szCs w:val="18"/>
              </w:rPr>
            </w:pPr>
            <w:r w:rsidRPr="008D197B">
              <w:rPr>
                <w:b/>
                <w:bCs/>
                <w:sz w:val="18"/>
                <w:szCs w:val="18"/>
              </w:rPr>
              <w:t xml:space="preserve">HINT: </w:t>
            </w:r>
            <w:r w:rsidRPr="008D197B">
              <w:rPr>
                <w:sz w:val="18"/>
                <w:szCs w:val="18"/>
              </w:rPr>
              <w:t xml:space="preserve">Hover mouse cursor over the edit box to </w:t>
            </w:r>
            <w:r>
              <w:rPr>
                <w:sz w:val="18"/>
                <w:szCs w:val="18"/>
              </w:rPr>
              <w:t>show</w:t>
            </w:r>
            <w:r w:rsidRPr="008D197B">
              <w:rPr>
                <w:sz w:val="18"/>
                <w:szCs w:val="18"/>
              </w:rPr>
              <w:t xml:space="preserve"> billing account nick name</w:t>
            </w:r>
            <w:r>
              <w:rPr>
                <w:sz w:val="18"/>
                <w:szCs w:val="18"/>
              </w:rPr>
              <w:t xml:space="preserve"> (if set)</w:t>
            </w:r>
            <w:r w:rsidRPr="008D197B">
              <w:rPr>
                <w:sz w:val="18"/>
                <w:szCs w:val="18"/>
              </w:rPr>
              <w:t>.</w:t>
            </w:r>
          </w:p>
          <w:p w14:paraId="5F46D12F" w14:textId="77777777" w:rsidR="00FB3883" w:rsidRPr="00F15132" w:rsidRDefault="00FB3883" w:rsidP="00BF1BFC">
            <w:pPr>
              <w:ind w:left="0"/>
              <w:rPr>
                <w:b/>
                <w:bCs/>
                <w:sz w:val="18"/>
                <w:szCs w:val="18"/>
              </w:rPr>
            </w:pPr>
          </w:p>
        </w:tc>
      </w:tr>
      <w:tr w:rsidR="00FB3883" w:rsidRPr="00AD3D46" w14:paraId="722FFC53" w14:textId="77777777" w:rsidTr="00BF1BFC">
        <w:trPr>
          <w:trHeight w:val="219"/>
        </w:trPr>
        <w:tc>
          <w:tcPr>
            <w:tcW w:w="1904" w:type="dxa"/>
          </w:tcPr>
          <w:p w14:paraId="6E8CE89F" w14:textId="77777777" w:rsidR="00FB3883" w:rsidRPr="007648D4" w:rsidRDefault="00FB3883" w:rsidP="00BF1BFC">
            <w:pPr>
              <w:ind w:left="0"/>
              <w:rPr>
                <w:i/>
                <w:iCs w:val="0"/>
                <w:sz w:val="18"/>
                <w:szCs w:val="18"/>
              </w:rPr>
            </w:pPr>
            <w:r w:rsidRPr="007648D4">
              <w:rPr>
                <w:i/>
                <w:iCs w:val="0"/>
                <w:sz w:val="18"/>
                <w:szCs w:val="18"/>
              </w:rPr>
              <w:t>Spinner</w:t>
            </w:r>
          </w:p>
          <w:p w14:paraId="2EC50A95" w14:textId="77777777" w:rsidR="00FB3883" w:rsidRPr="006620C4" w:rsidRDefault="00FB3883" w:rsidP="00BF1BFC">
            <w:pPr>
              <w:ind w:left="0"/>
              <w:rPr>
                <w:sz w:val="18"/>
                <w:szCs w:val="18"/>
              </w:rPr>
            </w:pPr>
            <w:r>
              <w:rPr>
                <w:noProof/>
              </w:rPr>
              <w:drawing>
                <wp:inline distT="0" distB="0" distL="0" distR="0" wp14:anchorId="00BD9CE9" wp14:editId="05393D89">
                  <wp:extent cx="150495" cy="150495"/>
                  <wp:effectExtent l="0" t="0" r="1905" b="1905"/>
                  <wp:docPr id="394" name="Obrázek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Obrázek 142"/>
                          <pic:cNvPicPr>
                            <a:picLocks noChangeAspect="1" noChangeArrowheads="1"/>
                          </pic:cNvPicPr>
                        </pic:nvPicPr>
                        <pic:blipFill>
                          <a:blip r:embed="rId20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5833C27B" w14:textId="77777777" w:rsidR="00FB3883" w:rsidRDefault="00FB3883" w:rsidP="00BF1BFC">
            <w:pPr>
              <w:ind w:left="0"/>
            </w:pPr>
            <w:r>
              <w:t xml:space="preserve">Displayed while the account data are being loaded. All other form controls are disabled. </w:t>
            </w:r>
          </w:p>
          <w:p w14:paraId="54B8C60B" w14:textId="77777777" w:rsidR="00FB3883" w:rsidRDefault="00FB3883" w:rsidP="00BF1BFC">
            <w:pPr>
              <w:ind w:left="0"/>
            </w:pPr>
          </w:p>
          <w:p w14:paraId="4F927A46" w14:textId="77777777" w:rsidR="00FB3883" w:rsidRDefault="00FB3883" w:rsidP="00BF1BFC">
            <w:pPr>
              <w:ind w:left="0"/>
            </w:pPr>
            <w:r>
              <w:rPr>
                <w:b/>
                <w:bCs/>
                <w:sz w:val="18"/>
                <w:szCs w:val="18"/>
              </w:rP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FB3883" w14:paraId="7CB69270" w14:textId="77777777" w:rsidTr="00BF1BFC">
              <w:tc>
                <w:tcPr>
                  <w:tcW w:w="595" w:type="dxa"/>
                </w:tcPr>
                <w:p w14:paraId="4169A6F2" w14:textId="77777777" w:rsidR="00FB3883" w:rsidRPr="000C0C9C" w:rsidRDefault="00FB3883" w:rsidP="00BF1BFC">
                  <w:pPr>
                    <w:ind w:left="0"/>
                    <w:jc w:val="center"/>
                    <w:rPr>
                      <w:sz w:val="18"/>
                      <w:szCs w:val="18"/>
                    </w:rPr>
                  </w:pPr>
                  <w:r w:rsidRPr="000C0C9C">
                    <w:rPr>
                      <w:noProof/>
                      <w:sz w:val="18"/>
                      <w:szCs w:val="18"/>
                    </w:rPr>
                    <w:t>N/A</w:t>
                  </w:r>
                </w:p>
              </w:tc>
              <w:tc>
                <w:tcPr>
                  <w:tcW w:w="4188" w:type="dxa"/>
                </w:tcPr>
                <w:p w14:paraId="0D3671C0" w14:textId="77777777" w:rsidR="00FB3883" w:rsidRPr="00A40C00" w:rsidRDefault="00FB3883" w:rsidP="00BF1BFC">
                  <w:pPr>
                    <w:ind w:left="0"/>
                    <w:rPr>
                      <w:sz w:val="18"/>
                      <w:szCs w:val="18"/>
                    </w:rPr>
                  </w:pPr>
                  <w:r>
                    <w:rPr>
                      <w:sz w:val="18"/>
                      <w:szCs w:val="18"/>
                    </w:rPr>
                    <w:t>Account data are loaded or No account selected.</w:t>
                  </w:r>
                </w:p>
              </w:tc>
            </w:tr>
            <w:tr w:rsidR="00FB3883" w14:paraId="52031BA8" w14:textId="77777777" w:rsidTr="00BF1BFC">
              <w:tc>
                <w:tcPr>
                  <w:tcW w:w="595" w:type="dxa"/>
                </w:tcPr>
                <w:p w14:paraId="031CBBAB" w14:textId="77777777" w:rsidR="00FB3883" w:rsidRDefault="00FB3883" w:rsidP="00BF1BFC">
                  <w:pPr>
                    <w:ind w:left="0"/>
                    <w:jc w:val="center"/>
                  </w:pPr>
                  <w:r>
                    <w:rPr>
                      <w:noProof/>
                    </w:rPr>
                    <w:drawing>
                      <wp:inline distT="0" distB="0" distL="0" distR="0" wp14:anchorId="7FFA6EA8" wp14:editId="45743014">
                        <wp:extent cx="150495" cy="150495"/>
                        <wp:effectExtent l="0" t="0" r="1905" b="1905"/>
                        <wp:docPr id="142" name="Obrázek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Obrázek 142"/>
                                <pic:cNvPicPr>
                                  <a:picLocks noChangeAspect="1" noChangeArrowheads="1"/>
                                </pic:cNvPicPr>
                              </pic:nvPicPr>
                              <pic:blipFill>
                                <a:blip r:embed="rId20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00582EAC" w14:textId="77777777" w:rsidR="00FB3883" w:rsidRPr="00A40C00" w:rsidRDefault="00FB3883" w:rsidP="00BF1BFC">
                  <w:pPr>
                    <w:ind w:left="0"/>
                    <w:rPr>
                      <w:sz w:val="18"/>
                      <w:szCs w:val="18"/>
                    </w:rPr>
                  </w:pPr>
                  <w:r>
                    <w:rPr>
                      <w:sz w:val="18"/>
                      <w:szCs w:val="18"/>
                    </w:rPr>
                    <w:t>Account data load in progress.</w:t>
                  </w:r>
                </w:p>
              </w:tc>
            </w:tr>
          </w:tbl>
          <w:p w14:paraId="5C48DC15" w14:textId="77777777" w:rsidR="00FB3883" w:rsidRDefault="00FB3883" w:rsidP="00BF1BFC">
            <w:pPr>
              <w:ind w:left="0"/>
            </w:pPr>
            <w:r>
              <w:t xml:space="preserve"> </w:t>
            </w:r>
          </w:p>
        </w:tc>
      </w:tr>
      <w:tr w:rsidR="00FB3883" w:rsidRPr="00AD3D46" w14:paraId="6625AFDE" w14:textId="77777777" w:rsidTr="00BF1BFC">
        <w:trPr>
          <w:trHeight w:val="219"/>
        </w:trPr>
        <w:tc>
          <w:tcPr>
            <w:tcW w:w="1904" w:type="dxa"/>
          </w:tcPr>
          <w:p w14:paraId="35EFEF2B" w14:textId="77777777" w:rsidR="00FB3883" w:rsidRPr="006620C4" w:rsidRDefault="00FB3883" w:rsidP="00BF1BFC">
            <w:pPr>
              <w:ind w:left="0"/>
              <w:rPr>
                <w:sz w:val="18"/>
                <w:szCs w:val="18"/>
              </w:rPr>
            </w:pPr>
            <w:r w:rsidRPr="00936758">
              <w:rPr>
                <w:i/>
                <w:iCs w:val="0"/>
                <w:sz w:val="18"/>
                <w:szCs w:val="18"/>
              </w:rPr>
              <w:t>Language Flag</w:t>
            </w:r>
            <w:r w:rsidRPr="006620C4">
              <w:rPr>
                <w:sz w:val="18"/>
                <w:szCs w:val="18"/>
              </w:rPr>
              <w:br/>
            </w:r>
            <w:r w:rsidRPr="006620C4">
              <w:rPr>
                <w:i/>
                <w:iCs w:val="0"/>
                <w:sz w:val="18"/>
                <w:szCs w:val="18"/>
              </w:rPr>
              <w:t>(icon)</w:t>
            </w:r>
          </w:p>
        </w:tc>
        <w:tc>
          <w:tcPr>
            <w:tcW w:w="7452" w:type="dxa"/>
          </w:tcPr>
          <w:p w14:paraId="50B71791" w14:textId="77777777" w:rsidR="00FB3883" w:rsidRDefault="00FB3883" w:rsidP="00BF1BFC">
            <w:pPr>
              <w:ind w:left="0"/>
            </w:pPr>
            <w:r>
              <w:t>Flag representing language of the billing account.</w:t>
            </w:r>
          </w:p>
          <w:p w14:paraId="1B0FF271" w14:textId="77777777" w:rsidR="00FB3883" w:rsidRDefault="00FB3883" w:rsidP="00BF1BFC">
            <w:pPr>
              <w:ind w:left="0"/>
            </w:pPr>
            <w:r>
              <w:rPr>
                <w:b/>
                <w:bCs/>
                <w:sz w:val="18"/>
                <w:szCs w:val="18"/>
              </w:rPr>
              <w:b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FB3883" w14:paraId="6B084115" w14:textId="77777777" w:rsidTr="00BF1BFC">
              <w:tc>
                <w:tcPr>
                  <w:tcW w:w="595" w:type="dxa"/>
                </w:tcPr>
                <w:p w14:paraId="4DD48795" w14:textId="77777777" w:rsidR="00FB3883" w:rsidRDefault="00FB3883" w:rsidP="00BF1BFC">
                  <w:pPr>
                    <w:ind w:left="0"/>
                    <w:jc w:val="center"/>
                  </w:pPr>
                  <w:r>
                    <w:rPr>
                      <w:noProof/>
                    </w:rPr>
                    <w:drawing>
                      <wp:inline distT="0" distB="0" distL="0" distR="0" wp14:anchorId="15655266" wp14:editId="6B16D271">
                        <wp:extent cx="150495" cy="150495"/>
                        <wp:effectExtent l="0" t="0" r="1905" b="1905"/>
                        <wp:docPr id="122" name="Obrázek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Obrázek 122"/>
                                <pic:cNvPicPr>
                                  <a:picLocks noChangeAspect="1" noChangeArrowheads="1"/>
                                </pic:cNvPicPr>
                              </pic:nvPicPr>
                              <pic:blipFill>
                                <a:blip r:embed="rId2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6D62313F" w14:textId="77777777" w:rsidR="00FB3883" w:rsidRPr="00A40C00" w:rsidRDefault="00FB3883" w:rsidP="00BF1BFC">
                  <w:pPr>
                    <w:ind w:left="0"/>
                    <w:rPr>
                      <w:sz w:val="18"/>
                      <w:szCs w:val="18"/>
                    </w:rPr>
                  </w:pPr>
                  <w:r>
                    <w:rPr>
                      <w:sz w:val="18"/>
                      <w:szCs w:val="18"/>
                    </w:rPr>
                    <w:t>Czech language.</w:t>
                  </w:r>
                </w:p>
              </w:tc>
            </w:tr>
            <w:tr w:rsidR="00FB3883" w14:paraId="11033BED" w14:textId="77777777" w:rsidTr="00BF1BFC">
              <w:tc>
                <w:tcPr>
                  <w:tcW w:w="595" w:type="dxa"/>
                </w:tcPr>
                <w:p w14:paraId="36B5C4EE" w14:textId="77777777" w:rsidR="00FB3883" w:rsidRDefault="00FB3883" w:rsidP="00BF1BFC">
                  <w:pPr>
                    <w:ind w:left="0"/>
                    <w:jc w:val="center"/>
                  </w:pPr>
                  <w:r>
                    <w:rPr>
                      <w:noProof/>
                    </w:rPr>
                    <w:drawing>
                      <wp:inline distT="0" distB="0" distL="0" distR="0" wp14:anchorId="65942C83" wp14:editId="007C9A5A">
                        <wp:extent cx="150495" cy="150495"/>
                        <wp:effectExtent l="0" t="0" r="1905" b="1905"/>
                        <wp:docPr id="127" name="Obrázek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Obrázek 127"/>
                                <pic:cNvPicPr>
                                  <a:picLocks noChangeAspect="1" noChangeArrowheads="1"/>
                                </pic:cNvPicPr>
                              </pic:nvPicPr>
                              <pic:blipFill>
                                <a:blip r:embed="rId20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7650B380" w14:textId="77777777" w:rsidR="00FB3883" w:rsidRPr="00A40C00" w:rsidRDefault="00FB3883" w:rsidP="00BF1BFC">
                  <w:pPr>
                    <w:ind w:left="0"/>
                    <w:rPr>
                      <w:sz w:val="18"/>
                      <w:szCs w:val="18"/>
                    </w:rPr>
                  </w:pPr>
                  <w:r>
                    <w:rPr>
                      <w:sz w:val="18"/>
                      <w:szCs w:val="18"/>
                    </w:rPr>
                    <w:t>English language.</w:t>
                  </w:r>
                </w:p>
              </w:tc>
            </w:tr>
          </w:tbl>
          <w:p w14:paraId="441EA17A" w14:textId="77777777" w:rsidR="00FB3883" w:rsidRDefault="00FB3883" w:rsidP="00BF1BFC">
            <w:pPr>
              <w:ind w:left="0"/>
            </w:pPr>
            <w:r>
              <w:t xml:space="preserve"> </w:t>
            </w:r>
          </w:p>
        </w:tc>
      </w:tr>
      <w:tr w:rsidR="00FB3883" w:rsidRPr="00AD3D46" w14:paraId="74332FD2" w14:textId="77777777" w:rsidTr="00BF1BFC">
        <w:trPr>
          <w:trHeight w:val="219"/>
        </w:trPr>
        <w:tc>
          <w:tcPr>
            <w:tcW w:w="1904" w:type="dxa"/>
          </w:tcPr>
          <w:p w14:paraId="4ED8BCBA" w14:textId="77777777" w:rsidR="00FB3883" w:rsidRDefault="00FB3883" w:rsidP="00BF1BFC">
            <w:pPr>
              <w:ind w:left="0"/>
              <w:rPr>
                <w:i/>
                <w:iCs w:val="0"/>
                <w:sz w:val="18"/>
                <w:szCs w:val="18"/>
              </w:rPr>
            </w:pPr>
            <w:r>
              <w:rPr>
                <w:i/>
                <w:iCs w:val="0"/>
                <w:sz w:val="18"/>
                <w:szCs w:val="18"/>
              </w:rPr>
              <w:t>UPC Flag</w:t>
            </w:r>
          </w:p>
          <w:p w14:paraId="6BCD06AE" w14:textId="77777777" w:rsidR="00FB3883" w:rsidRPr="00936758" w:rsidRDefault="00FB3883" w:rsidP="00BF1BFC">
            <w:pPr>
              <w:ind w:left="0"/>
              <w:rPr>
                <w:i/>
                <w:iCs w:val="0"/>
                <w:sz w:val="18"/>
                <w:szCs w:val="18"/>
              </w:rPr>
            </w:pPr>
            <w:r>
              <w:rPr>
                <w:noProof/>
              </w:rPr>
              <w:drawing>
                <wp:inline distT="0" distB="0" distL="0" distR="0" wp14:anchorId="473A0C5E" wp14:editId="18F9494B">
                  <wp:extent cx="150495" cy="150495"/>
                  <wp:effectExtent l="0" t="0" r="1905" b="1905"/>
                  <wp:docPr id="395" name="Obrázek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Obrázek 140"/>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33863C9E" w14:textId="77777777" w:rsidR="00FB3883" w:rsidRDefault="00FB3883" w:rsidP="00BF1BFC">
            <w:pPr>
              <w:ind w:left="0"/>
            </w:pPr>
            <w:r>
              <w:t>Represents account migrated from UPC. Only visible for migrated accounts.</w:t>
            </w:r>
          </w:p>
          <w:p w14:paraId="3FD05988" w14:textId="77777777" w:rsidR="00FB3883" w:rsidRDefault="00FB3883" w:rsidP="00BF1BFC">
            <w:pPr>
              <w:ind w:left="0"/>
            </w:pPr>
          </w:p>
          <w:p w14:paraId="370791F8" w14:textId="77777777" w:rsidR="00FB3883" w:rsidRDefault="00FB3883" w:rsidP="00BF1BFC">
            <w:pPr>
              <w:ind w:left="0"/>
            </w:pPr>
            <w:r>
              <w:rPr>
                <w:b/>
                <w:bCs/>
                <w:sz w:val="18"/>
                <w:szCs w:val="18"/>
              </w:rP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3476"/>
            </w:tblGrid>
            <w:tr w:rsidR="00FB3883" w14:paraId="75CC797E" w14:textId="77777777" w:rsidTr="00BF1BFC">
              <w:tc>
                <w:tcPr>
                  <w:tcW w:w="595" w:type="dxa"/>
                </w:tcPr>
                <w:p w14:paraId="3877AF96" w14:textId="77777777" w:rsidR="00FB3883" w:rsidRPr="00EA0B54" w:rsidRDefault="00FB3883" w:rsidP="00BF1BFC">
                  <w:pPr>
                    <w:ind w:left="0"/>
                    <w:jc w:val="center"/>
                    <w:rPr>
                      <w:noProof/>
                      <w:sz w:val="18"/>
                      <w:szCs w:val="18"/>
                    </w:rPr>
                  </w:pPr>
                  <w:r w:rsidRPr="00EA0B54">
                    <w:rPr>
                      <w:noProof/>
                      <w:sz w:val="18"/>
                      <w:szCs w:val="18"/>
                    </w:rPr>
                    <w:t>N/A</w:t>
                  </w:r>
                </w:p>
              </w:tc>
              <w:tc>
                <w:tcPr>
                  <w:tcW w:w="3476" w:type="dxa"/>
                </w:tcPr>
                <w:p w14:paraId="6297D4D2" w14:textId="77777777" w:rsidR="00FB3883" w:rsidRDefault="00FB3883" w:rsidP="00BF1BFC">
                  <w:pPr>
                    <w:ind w:left="0"/>
                    <w:rPr>
                      <w:sz w:val="18"/>
                      <w:szCs w:val="18"/>
                    </w:rPr>
                  </w:pPr>
                  <w:r>
                    <w:rPr>
                      <w:sz w:val="18"/>
                      <w:szCs w:val="18"/>
                    </w:rPr>
                    <w:t>Account not migrated from UPC.</w:t>
                  </w:r>
                </w:p>
              </w:tc>
            </w:tr>
            <w:tr w:rsidR="00FB3883" w14:paraId="646151B1" w14:textId="77777777" w:rsidTr="00BF1BFC">
              <w:tc>
                <w:tcPr>
                  <w:tcW w:w="595" w:type="dxa"/>
                </w:tcPr>
                <w:p w14:paraId="405DC49E" w14:textId="77777777" w:rsidR="00FB3883" w:rsidRDefault="00FB3883" w:rsidP="00BF1BFC">
                  <w:pPr>
                    <w:ind w:left="0"/>
                    <w:jc w:val="center"/>
                  </w:pPr>
                  <w:r>
                    <w:rPr>
                      <w:noProof/>
                    </w:rPr>
                    <w:drawing>
                      <wp:inline distT="0" distB="0" distL="0" distR="0" wp14:anchorId="2E7D8AB4" wp14:editId="213EE7AB">
                        <wp:extent cx="150495" cy="150495"/>
                        <wp:effectExtent l="0" t="0" r="1905" b="1905"/>
                        <wp:docPr id="140" name="Obrázek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Obrázek 140"/>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3476" w:type="dxa"/>
                </w:tcPr>
                <w:p w14:paraId="684CC653" w14:textId="77777777" w:rsidR="00FB3883" w:rsidRPr="00A40C00" w:rsidRDefault="00FB3883" w:rsidP="00BF1BFC">
                  <w:pPr>
                    <w:ind w:left="0"/>
                    <w:rPr>
                      <w:sz w:val="18"/>
                      <w:szCs w:val="18"/>
                    </w:rPr>
                  </w:pPr>
                  <w:r>
                    <w:rPr>
                      <w:sz w:val="18"/>
                      <w:szCs w:val="18"/>
                    </w:rPr>
                    <w:t>Account migrated from UPC.</w:t>
                  </w:r>
                </w:p>
              </w:tc>
            </w:tr>
          </w:tbl>
          <w:p w14:paraId="0487D097" w14:textId="77777777" w:rsidR="00FB3883" w:rsidRDefault="00FB3883" w:rsidP="00BF1BFC">
            <w:pPr>
              <w:ind w:left="0"/>
            </w:pPr>
            <w:r>
              <w:t xml:space="preserve"> </w:t>
            </w:r>
          </w:p>
          <w:p w14:paraId="6959E9CC" w14:textId="77777777" w:rsidR="00FB3883" w:rsidRDefault="00FB3883" w:rsidP="00BF1BFC">
            <w:pPr>
              <w:ind w:left="0"/>
            </w:pPr>
            <w:r w:rsidRPr="00E44594">
              <w:rPr>
                <w:b/>
                <w:bCs/>
              </w:rPr>
              <w:t xml:space="preserve">HINT: </w:t>
            </w:r>
            <w:r>
              <w:t xml:space="preserve">Hovering mouse cursor over the UPC icon will reveal more details about the migration (based on corresponding </w:t>
            </w:r>
            <w:r w:rsidRPr="00E44594">
              <w:rPr>
                <w:rFonts w:ascii="Consolas" w:hAnsi="Consolas"/>
              </w:rPr>
              <w:t>CMF_EXT_PARAMS</w:t>
            </w:r>
            <w:r>
              <w:t xml:space="preserve"> values):</w:t>
            </w:r>
          </w:p>
          <w:p w14:paraId="396B391C" w14:textId="77777777" w:rsidR="00FB3883" w:rsidRPr="00E30A98" w:rsidRDefault="00FB3883">
            <w:pPr>
              <w:pStyle w:val="Odstavecseseznamem"/>
              <w:numPr>
                <w:ilvl w:val="0"/>
                <w:numId w:val="39"/>
              </w:numPr>
              <w:ind w:left="259" w:hanging="218"/>
              <w:rPr>
                <w:sz w:val="18"/>
                <w:szCs w:val="18"/>
              </w:rPr>
            </w:pPr>
            <w:r>
              <w:rPr>
                <w:b/>
                <w:bCs/>
                <w:sz w:val="18"/>
                <w:szCs w:val="18"/>
              </w:rPr>
              <w:t>UPC Billing Account External ID</w:t>
            </w:r>
          </w:p>
          <w:p w14:paraId="617AC6A1" w14:textId="77777777" w:rsidR="00FB3883" w:rsidRPr="00E30A98" w:rsidRDefault="00FB3883">
            <w:pPr>
              <w:pStyle w:val="Odstavecseseznamem"/>
              <w:numPr>
                <w:ilvl w:val="0"/>
                <w:numId w:val="39"/>
              </w:numPr>
              <w:ind w:left="259" w:hanging="218"/>
              <w:rPr>
                <w:sz w:val="18"/>
                <w:szCs w:val="18"/>
              </w:rPr>
            </w:pPr>
            <w:r>
              <w:rPr>
                <w:b/>
                <w:bCs/>
                <w:sz w:val="18"/>
                <w:szCs w:val="18"/>
              </w:rPr>
              <w:t>Migration Date</w:t>
            </w:r>
          </w:p>
          <w:p w14:paraId="3E22F810" w14:textId="77777777" w:rsidR="00FB3883" w:rsidRPr="00E30A98" w:rsidRDefault="00FB3883">
            <w:pPr>
              <w:pStyle w:val="Odstavecseseznamem"/>
              <w:numPr>
                <w:ilvl w:val="0"/>
                <w:numId w:val="39"/>
              </w:numPr>
              <w:ind w:left="259" w:hanging="218"/>
              <w:rPr>
                <w:sz w:val="18"/>
                <w:szCs w:val="18"/>
              </w:rPr>
            </w:pPr>
            <w:r>
              <w:rPr>
                <w:b/>
                <w:bCs/>
                <w:sz w:val="18"/>
                <w:szCs w:val="18"/>
              </w:rPr>
              <w:t>Tenure Date</w:t>
            </w:r>
          </w:p>
          <w:p w14:paraId="5E935507" w14:textId="77777777" w:rsidR="00FB3883" w:rsidRPr="00E30A98" w:rsidRDefault="00FB3883">
            <w:pPr>
              <w:pStyle w:val="Odstavecseseznamem"/>
              <w:numPr>
                <w:ilvl w:val="0"/>
                <w:numId w:val="39"/>
              </w:numPr>
              <w:ind w:left="259" w:hanging="218"/>
              <w:rPr>
                <w:sz w:val="18"/>
                <w:szCs w:val="18"/>
              </w:rPr>
            </w:pPr>
            <w:r>
              <w:rPr>
                <w:b/>
                <w:bCs/>
                <w:sz w:val="18"/>
                <w:szCs w:val="18"/>
              </w:rPr>
              <w:t>Migration Type</w:t>
            </w:r>
          </w:p>
          <w:p w14:paraId="5531D7DE" w14:textId="77777777" w:rsidR="00FB3883" w:rsidRPr="00E44594" w:rsidRDefault="00FB3883" w:rsidP="00BF1BFC">
            <w:pPr>
              <w:ind w:left="0"/>
              <w:rPr>
                <w:b/>
                <w:bCs/>
              </w:rPr>
            </w:pPr>
          </w:p>
        </w:tc>
      </w:tr>
      <w:tr w:rsidR="00FB3883" w:rsidRPr="00AD3D46" w14:paraId="34AC78C2" w14:textId="77777777" w:rsidTr="00BF1BFC">
        <w:trPr>
          <w:trHeight w:val="219"/>
        </w:trPr>
        <w:tc>
          <w:tcPr>
            <w:tcW w:w="1904" w:type="dxa"/>
          </w:tcPr>
          <w:p w14:paraId="6ABE72C3" w14:textId="77777777" w:rsidR="00FB3883" w:rsidRPr="008D614A" w:rsidRDefault="00FB3883" w:rsidP="00BF1BFC">
            <w:pPr>
              <w:ind w:left="0"/>
              <w:rPr>
                <w:sz w:val="18"/>
                <w:szCs w:val="18"/>
              </w:rPr>
            </w:pPr>
            <w:r w:rsidRPr="008D614A">
              <w:rPr>
                <w:sz w:val="18"/>
                <w:szCs w:val="18"/>
              </w:rPr>
              <w:t>Customer Account ID</w:t>
            </w:r>
          </w:p>
        </w:tc>
        <w:tc>
          <w:tcPr>
            <w:tcW w:w="7452" w:type="dxa"/>
          </w:tcPr>
          <w:p w14:paraId="27459D33" w14:textId="77777777" w:rsidR="00FB3883" w:rsidRDefault="00FB3883" w:rsidP="00BF1BFC">
            <w:pPr>
              <w:ind w:left="0"/>
            </w:pPr>
            <w:r>
              <w:t>External ID of customer account that owns the billing account.</w:t>
            </w:r>
          </w:p>
        </w:tc>
      </w:tr>
      <w:tr w:rsidR="00FB3883" w:rsidRPr="00AD3D46" w14:paraId="1EA638E6" w14:textId="77777777" w:rsidTr="00BF1BFC">
        <w:trPr>
          <w:trHeight w:val="219"/>
        </w:trPr>
        <w:tc>
          <w:tcPr>
            <w:tcW w:w="1904" w:type="dxa"/>
          </w:tcPr>
          <w:p w14:paraId="57A16C0A" w14:textId="77777777" w:rsidR="00FB3883" w:rsidRPr="00EE1BA2" w:rsidRDefault="00FB3883" w:rsidP="00BF1BFC">
            <w:pPr>
              <w:ind w:left="0"/>
              <w:rPr>
                <w:sz w:val="18"/>
                <w:szCs w:val="18"/>
              </w:rPr>
            </w:pPr>
            <w:r w:rsidRPr="00EE1BA2">
              <w:rPr>
                <w:sz w:val="18"/>
                <w:szCs w:val="18"/>
              </w:rPr>
              <w:t>Account Number</w:t>
            </w:r>
          </w:p>
        </w:tc>
        <w:tc>
          <w:tcPr>
            <w:tcW w:w="7452" w:type="dxa"/>
          </w:tcPr>
          <w:p w14:paraId="66BA92FF" w14:textId="77777777" w:rsidR="00FB3883" w:rsidRDefault="00FB3883" w:rsidP="00BF1BFC">
            <w:pPr>
              <w:ind w:left="0"/>
            </w:pPr>
            <w:r>
              <w:t>Internal Kenan account number of the billing account.</w:t>
            </w:r>
          </w:p>
        </w:tc>
      </w:tr>
      <w:tr w:rsidR="00FB3883" w:rsidRPr="00AD3D46" w14:paraId="79B0424E" w14:textId="77777777" w:rsidTr="00BF1BFC">
        <w:trPr>
          <w:trHeight w:val="219"/>
        </w:trPr>
        <w:tc>
          <w:tcPr>
            <w:tcW w:w="1904" w:type="dxa"/>
          </w:tcPr>
          <w:p w14:paraId="69E1977C" w14:textId="77777777" w:rsidR="00FB3883" w:rsidRPr="00EE1BA2" w:rsidRDefault="00FB3883" w:rsidP="00BF1BFC">
            <w:pPr>
              <w:ind w:left="0"/>
              <w:rPr>
                <w:sz w:val="18"/>
                <w:szCs w:val="18"/>
              </w:rPr>
            </w:pPr>
            <w:r>
              <w:rPr>
                <w:sz w:val="18"/>
                <w:szCs w:val="18"/>
              </w:rPr>
              <w:t>Activation Date</w:t>
            </w:r>
          </w:p>
        </w:tc>
        <w:tc>
          <w:tcPr>
            <w:tcW w:w="7452" w:type="dxa"/>
          </w:tcPr>
          <w:p w14:paraId="0E7D5847" w14:textId="77777777" w:rsidR="00FB3883" w:rsidRDefault="00FB3883" w:rsidP="00BF1BFC">
            <w:pPr>
              <w:ind w:left="0"/>
            </w:pPr>
            <w:r>
              <w:t>Activation date of the billing account.</w:t>
            </w:r>
          </w:p>
        </w:tc>
      </w:tr>
      <w:tr w:rsidR="00FB3883" w:rsidRPr="00AD3D46" w14:paraId="4BDC5CD0" w14:textId="77777777" w:rsidTr="00BF1BFC">
        <w:trPr>
          <w:trHeight w:val="219"/>
        </w:trPr>
        <w:tc>
          <w:tcPr>
            <w:tcW w:w="1904" w:type="dxa"/>
          </w:tcPr>
          <w:p w14:paraId="79EC921C" w14:textId="77777777" w:rsidR="00FB3883" w:rsidRPr="00EE1BA2" w:rsidRDefault="00FB3883" w:rsidP="00BF1BFC">
            <w:pPr>
              <w:ind w:left="0"/>
              <w:rPr>
                <w:sz w:val="18"/>
                <w:szCs w:val="18"/>
              </w:rPr>
            </w:pPr>
            <w:r>
              <w:rPr>
                <w:sz w:val="18"/>
                <w:szCs w:val="18"/>
              </w:rPr>
              <w:t>Bill Period</w:t>
            </w:r>
          </w:p>
        </w:tc>
        <w:tc>
          <w:tcPr>
            <w:tcW w:w="7452" w:type="dxa"/>
          </w:tcPr>
          <w:p w14:paraId="03AE2C0B" w14:textId="77777777" w:rsidR="00FB3883" w:rsidRDefault="00FB3883" w:rsidP="00BF1BFC">
            <w:pPr>
              <w:ind w:left="0"/>
            </w:pPr>
            <w:r>
              <w:t>Billing period of the billing account.</w:t>
            </w:r>
          </w:p>
        </w:tc>
      </w:tr>
      <w:tr w:rsidR="00FB3883" w:rsidRPr="00AD3D46" w14:paraId="563322D5" w14:textId="77777777" w:rsidTr="00BF1BFC">
        <w:trPr>
          <w:trHeight w:val="219"/>
        </w:trPr>
        <w:tc>
          <w:tcPr>
            <w:tcW w:w="1904" w:type="dxa"/>
          </w:tcPr>
          <w:p w14:paraId="5FE187F4" w14:textId="77777777" w:rsidR="00FB3883" w:rsidRPr="00EE1BA2" w:rsidRDefault="00FB3883" w:rsidP="00BF1BFC">
            <w:pPr>
              <w:ind w:left="0"/>
              <w:rPr>
                <w:sz w:val="18"/>
                <w:szCs w:val="18"/>
              </w:rPr>
            </w:pPr>
            <w:r>
              <w:rPr>
                <w:sz w:val="18"/>
                <w:szCs w:val="18"/>
              </w:rPr>
              <w:t>Account Category</w:t>
            </w:r>
          </w:p>
        </w:tc>
        <w:tc>
          <w:tcPr>
            <w:tcW w:w="7452" w:type="dxa"/>
          </w:tcPr>
          <w:p w14:paraId="6A298729" w14:textId="77777777" w:rsidR="00FB3883" w:rsidRDefault="00FB3883" w:rsidP="00BF1BFC">
            <w:pPr>
              <w:ind w:left="0"/>
            </w:pPr>
            <w:r>
              <w:t>Kenan account category of the billing account.</w:t>
            </w:r>
          </w:p>
        </w:tc>
      </w:tr>
      <w:tr w:rsidR="00FB3883" w:rsidRPr="00AD3D46" w14:paraId="2F298037" w14:textId="77777777" w:rsidTr="00BF1BFC">
        <w:trPr>
          <w:trHeight w:val="219"/>
        </w:trPr>
        <w:tc>
          <w:tcPr>
            <w:tcW w:w="1904" w:type="dxa"/>
          </w:tcPr>
          <w:p w14:paraId="02CC37A6" w14:textId="77777777" w:rsidR="00FB3883" w:rsidRDefault="00FB3883" w:rsidP="00BF1BFC">
            <w:pPr>
              <w:ind w:left="0"/>
              <w:rPr>
                <w:sz w:val="18"/>
                <w:szCs w:val="18"/>
              </w:rPr>
            </w:pPr>
            <w:r>
              <w:rPr>
                <w:sz w:val="18"/>
                <w:szCs w:val="18"/>
              </w:rPr>
              <w:t>Account Status</w:t>
            </w:r>
          </w:p>
        </w:tc>
        <w:tc>
          <w:tcPr>
            <w:tcW w:w="7452" w:type="dxa"/>
          </w:tcPr>
          <w:p w14:paraId="6F7F8EDA" w14:textId="77777777" w:rsidR="00FB3883" w:rsidRDefault="00FB3883" w:rsidP="00BF1BFC">
            <w:pPr>
              <w:ind w:left="0"/>
            </w:pPr>
            <w:r>
              <w:t>Kenan account status of the billing account. One of the following values:</w:t>
            </w:r>
          </w:p>
          <w:p w14:paraId="0B984034" w14:textId="77777777" w:rsidR="00FB3883" w:rsidRPr="001A49C8" w:rsidRDefault="00FB3883">
            <w:pPr>
              <w:pStyle w:val="Odstavecseseznamem"/>
              <w:numPr>
                <w:ilvl w:val="0"/>
                <w:numId w:val="39"/>
              </w:numPr>
              <w:ind w:left="259" w:hanging="218"/>
              <w:rPr>
                <w:sz w:val="18"/>
                <w:szCs w:val="18"/>
              </w:rPr>
            </w:pPr>
            <w:r w:rsidRPr="00FD2C79">
              <w:rPr>
                <w:rFonts w:ascii="Consolas" w:hAnsi="Consolas"/>
                <w:b/>
                <w:bCs/>
                <w:sz w:val="18"/>
                <w:szCs w:val="18"/>
              </w:rPr>
              <w:t>-2</w:t>
            </w:r>
            <w:r>
              <w:rPr>
                <w:sz w:val="18"/>
                <w:szCs w:val="18"/>
              </w:rPr>
              <w:t xml:space="preserve"> (DISC_DONE)</w:t>
            </w:r>
          </w:p>
          <w:p w14:paraId="6AE3D0CC" w14:textId="77777777" w:rsidR="00FB3883" w:rsidRPr="001A49C8" w:rsidRDefault="00FB3883">
            <w:pPr>
              <w:pStyle w:val="Odstavecseseznamem"/>
              <w:numPr>
                <w:ilvl w:val="0"/>
                <w:numId w:val="39"/>
              </w:numPr>
              <w:ind w:left="259" w:hanging="218"/>
              <w:rPr>
                <w:sz w:val="18"/>
                <w:szCs w:val="18"/>
              </w:rPr>
            </w:pPr>
            <w:r w:rsidRPr="00FD2C79">
              <w:rPr>
                <w:rFonts w:ascii="Consolas" w:hAnsi="Consolas"/>
                <w:b/>
                <w:bCs/>
                <w:sz w:val="18"/>
                <w:szCs w:val="18"/>
              </w:rPr>
              <w:t>-1</w:t>
            </w:r>
            <w:r w:rsidRPr="00E30A98">
              <w:rPr>
                <w:sz w:val="18"/>
                <w:szCs w:val="18"/>
              </w:rPr>
              <w:t xml:space="preserve"> </w:t>
            </w:r>
            <w:r>
              <w:rPr>
                <w:sz w:val="18"/>
                <w:szCs w:val="18"/>
              </w:rPr>
              <w:t>(NEW)</w:t>
            </w:r>
          </w:p>
          <w:p w14:paraId="40CE0E02" w14:textId="77777777" w:rsidR="00FB3883" w:rsidRPr="001A49C8" w:rsidRDefault="00FB3883">
            <w:pPr>
              <w:pStyle w:val="Odstavecseseznamem"/>
              <w:numPr>
                <w:ilvl w:val="0"/>
                <w:numId w:val="39"/>
              </w:numPr>
              <w:ind w:left="259" w:hanging="218"/>
              <w:rPr>
                <w:sz w:val="18"/>
                <w:szCs w:val="18"/>
              </w:rPr>
            </w:pPr>
            <w:r w:rsidRPr="00FD2C79">
              <w:rPr>
                <w:rFonts w:ascii="Consolas" w:hAnsi="Consolas"/>
                <w:b/>
                <w:bCs/>
                <w:sz w:val="18"/>
                <w:szCs w:val="18"/>
              </w:rPr>
              <w:t>0</w:t>
            </w:r>
            <w:r w:rsidRPr="001A49C8">
              <w:rPr>
                <w:sz w:val="18"/>
                <w:szCs w:val="18"/>
              </w:rPr>
              <w:t xml:space="preserve"> </w:t>
            </w:r>
            <w:r>
              <w:rPr>
                <w:sz w:val="18"/>
                <w:szCs w:val="18"/>
              </w:rPr>
              <w:t>(</w:t>
            </w:r>
            <w:r w:rsidRPr="001A49C8">
              <w:rPr>
                <w:sz w:val="18"/>
                <w:szCs w:val="18"/>
              </w:rPr>
              <w:t>ACTIVE</w:t>
            </w:r>
            <w:r>
              <w:rPr>
                <w:sz w:val="18"/>
                <w:szCs w:val="18"/>
              </w:rPr>
              <w:t>)</w:t>
            </w:r>
          </w:p>
          <w:p w14:paraId="3BFC2BC8" w14:textId="77777777" w:rsidR="00FB3883" w:rsidRDefault="00FB3883">
            <w:pPr>
              <w:pStyle w:val="Odstavecseseznamem"/>
              <w:numPr>
                <w:ilvl w:val="0"/>
                <w:numId w:val="39"/>
              </w:numPr>
              <w:ind w:left="259" w:hanging="218"/>
              <w:rPr>
                <w:sz w:val="18"/>
                <w:szCs w:val="18"/>
              </w:rPr>
            </w:pPr>
            <w:r w:rsidRPr="00FD2C79">
              <w:rPr>
                <w:rFonts w:ascii="Consolas" w:hAnsi="Consolas"/>
                <w:b/>
                <w:bCs/>
                <w:sz w:val="18"/>
                <w:szCs w:val="18"/>
              </w:rPr>
              <w:t>&gt;0</w:t>
            </w:r>
            <w:r>
              <w:rPr>
                <w:sz w:val="18"/>
                <w:szCs w:val="18"/>
              </w:rPr>
              <w:t xml:space="preserve"> (DISC_REQ)</w:t>
            </w:r>
          </w:p>
          <w:p w14:paraId="315AD0BC" w14:textId="77777777" w:rsidR="00FD2C79" w:rsidRDefault="00FD2C79" w:rsidP="00FD2C79">
            <w:pPr>
              <w:pStyle w:val="Odstavecseseznamem"/>
              <w:ind w:left="259"/>
              <w:rPr>
                <w:sz w:val="18"/>
                <w:szCs w:val="18"/>
              </w:rPr>
            </w:pPr>
          </w:p>
          <w:p w14:paraId="3E6CA1E4" w14:textId="77777777" w:rsidR="00FD2C79" w:rsidRPr="008F39E9" w:rsidRDefault="00FD2C79" w:rsidP="00FD2C79">
            <w:pPr>
              <w:ind w:left="0"/>
            </w:pPr>
            <w:r w:rsidRPr="008F39E9">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5805"/>
            </w:tblGrid>
            <w:tr w:rsidR="00FD2C79" w:rsidRPr="008F39E9" w14:paraId="77D3D0AA" w14:textId="77777777" w:rsidTr="008B2718">
              <w:tc>
                <w:tcPr>
                  <w:tcW w:w="544" w:type="dxa"/>
                </w:tcPr>
                <w:p w14:paraId="688B809E" w14:textId="77777777" w:rsidR="00FD2C79" w:rsidRPr="008F39E9" w:rsidRDefault="00FD2C79" w:rsidP="00FD2C79">
                  <w:pPr>
                    <w:ind w:left="0"/>
                    <w:jc w:val="center"/>
                    <w:rPr>
                      <w:noProof/>
                      <w:sz w:val="18"/>
                      <w:szCs w:val="18"/>
                    </w:rPr>
                  </w:pPr>
                  <w:r w:rsidRPr="008F39E9">
                    <w:rPr>
                      <w:noProof/>
                      <w:sz w:val="18"/>
                      <w:szCs w:val="18"/>
                    </w:rPr>
                    <w:t>N/A</w:t>
                  </w:r>
                </w:p>
              </w:tc>
              <w:tc>
                <w:tcPr>
                  <w:tcW w:w="5805" w:type="dxa"/>
                </w:tcPr>
                <w:p w14:paraId="4AD2109A" w14:textId="2750AE27" w:rsidR="00FD2C79" w:rsidRPr="008F39E9" w:rsidRDefault="00FD2C79" w:rsidP="00FD2C79">
                  <w:pPr>
                    <w:ind w:left="0"/>
                    <w:rPr>
                      <w:sz w:val="18"/>
                      <w:szCs w:val="18"/>
                    </w:rPr>
                  </w:pPr>
                  <w:r w:rsidRPr="008F39E9">
                    <w:rPr>
                      <w:sz w:val="18"/>
                      <w:szCs w:val="18"/>
                    </w:rPr>
                    <w:t xml:space="preserve">Account is </w:t>
                  </w:r>
                  <w:r>
                    <w:rPr>
                      <w:sz w:val="18"/>
                      <w:szCs w:val="18"/>
                    </w:rPr>
                    <w:t>billable. Icon is not visible.</w:t>
                  </w:r>
                </w:p>
              </w:tc>
            </w:tr>
            <w:tr w:rsidR="00FD2C79" w:rsidRPr="008F39E9" w14:paraId="3164AB5E" w14:textId="77777777" w:rsidTr="008B2718">
              <w:tc>
                <w:tcPr>
                  <w:tcW w:w="544" w:type="dxa"/>
                </w:tcPr>
                <w:p w14:paraId="13F8F91B" w14:textId="77777777" w:rsidR="00FD2C79" w:rsidRPr="008F39E9" w:rsidRDefault="00FD2C79" w:rsidP="00FD2C79">
                  <w:pPr>
                    <w:ind w:left="0"/>
                    <w:jc w:val="center"/>
                  </w:pPr>
                  <w:r w:rsidRPr="008F39E9">
                    <w:rPr>
                      <w:noProof/>
                    </w:rPr>
                    <w:drawing>
                      <wp:inline distT="0" distB="0" distL="0" distR="0" wp14:anchorId="7E0EF38F" wp14:editId="41B44499">
                        <wp:extent cx="150495" cy="150495"/>
                        <wp:effectExtent l="0" t="0" r="1905" b="1905"/>
                        <wp:docPr id="1554228155" name="Obrázek 1554228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228155" name="Obrázek 1554228155"/>
                                <pic:cNvPicPr>
                                  <a:picLocks noChangeAspect="1" noChangeArrowheads="1"/>
                                </pic:cNvPicPr>
                              </pic:nvPicPr>
                              <pic:blipFill>
                                <a:blip r:embed="rId20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51793149" w14:textId="4202944E" w:rsidR="00FD2C79" w:rsidRPr="008F39E9" w:rsidRDefault="00FD2C79" w:rsidP="00FD2C79">
                  <w:pPr>
                    <w:ind w:left="0"/>
                    <w:rPr>
                      <w:sz w:val="18"/>
                      <w:szCs w:val="18"/>
                    </w:rPr>
                  </w:pPr>
                  <w:r>
                    <w:rPr>
                      <w:sz w:val="18"/>
                      <w:szCs w:val="18"/>
                    </w:rPr>
                    <w:t xml:space="preserve">Account has </w:t>
                  </w:r>
                  <w:r w:rsidRPr="00FD2C79">
                    <w:rPr>
                      <w:rFonts w:ascii="Consolas" w:hAnsi="Consolas"/>
                      <w:sz w:val="18"/>
                      <w:szCs w:val="18"/>
                    </w:rPr>
                    <w:t>NO_BILL</w:t>
                  </w:r>
                  <w:r>
                    <w:rPr>
                      <w:sz w:val="18"/>
                      <w:szCs w:val="18"/>
                    </w:rPr>
                    <w:t xml:space="preserve"> flag set. If billed, it will be skipped by BIP.</w:t>
                  </w:r>
                </w:p>
              </w:tc>
            </w:tr>
          </w:tbl>
          <w:p w14:paraId="54287551" w14:textId="60F3AD3C" w:rsidR="00FB3883" w:rsidRDefault="00FD2C79" w:rsidP="00BF1BFC">
            <w:pPr>
              <w:ind w:left="0"/>
            </w:pPr>
            <w:r>
              <w:t xml:space="preserve"> </w:t>
            </w:r>
          </w:p>
        </w:tc>
      </w:tr>
      <w:tr w:rsidR="00FB3883" w:rsidRPr="00AD3D46" w14:paraId="2BE61510" w14:textId="77777777" w:rsidTr="00BF1BFC">
        <w:trPr>
          <w:trHeight w:val="219"/>
        </w:trPr>
        <w:tc>
          <w:tcPr>
            <w:tcW w:w="1904" w:type="dxa"/>
          </w:tcPr>
          <w:p w14:paraId="66288503" w14:textId="77777777" w:rsidR="00FB3883" w:rsidRPr="00EE1BA2" w:rsidRDefault="00FB3883" w:rsidP="00BF1BFC">
            <w:pPr>
              <w:ind w:left="0"/>
              <w:rPr>
                <w:sz w:val="18"/>
                <w:szCs w:val="18"/>
              </w:rPr>
            </w:pPr>
            <w:r>
              <w:rPr>
                <w:sz w:val="18"/>
                <w:szCs w:val="18"/>
              </w:rPr>
              <w:t>LBA|VIP|CrR|Morale</w:t>
            </w:r>
          </w:p>
        </w:tc>
        <w:tc>
          <w:tcPr>
            <w:tcW w:w="7452" w:type="dxa"/>
          </w:tcPr>
          <w:p w14:paraId="3B83A56C" w14:textId="77777777" w:rsidR="00FB3883" w:rsidRDefault="00FB3883" w:rsidP="00BF1BFC">
            <w:pPr>
              <w:ind w:left="0"/>
            </w:pPr>
            <w:r>
              <w:t>Contains pipe-separated values of:</w:t>
            </w:r>
          </w:p>
          <w:p w14:paraId="446DF833" w14:textId="77777777" w:rsidR="00FB3883" w:rsidRPr="00E30A98" w:rsidRDefault="00FB3883">
            <w:pPr>
              <w:pStyle w:val="Odstavecseseznamem"/>
              <w:numPr>
                <w:ilvl w:val="0"/>
                <w:numId w:val="39"/>
              </w:numPr>
              <w:ind w:left="259" w:hanging="218"/>
              <w:rPr>
                <w:sz w:val="18"/>
                <w:szCs w:val="18"/>
              </w:rPr>
            </w:pPr>
            <w:r w:rsidRPr="00E30A98">
              <w:rPr>
                <w:b/>
                <w:bCs/>
                <w:sz w:val="18"/>
                <w:szCs w:val="18"/>
              </w:rPr>
              <w:t>LBA</w:t>
            </w:r>
            <w:r w:rsidRPr="00E30A98">
              <w:rPr>
                <w:sz w:val="18"/>
                <w:szCs w:val="18"/>
              </w:rPr>
              <w:t xml:space="preserve"> = Kenan Large billing account flag (</w:t>
            </w:r>
            <w:r w:rsidRPr="00E30A98">
              <w:rPr>
                <w:rFonts w:ascii="Consolas" w:hAnsi="Consolas"/>
                <w:sz w:val="18"/>
                <w:szCs w:val="18"/>
              </w:rPr>
              <w:t>Yes</w:t>
            </w:r>
            <w:r w:rsidRPr="00E30A98">
              <w:rPr>
                <w:sz w:val="18"/>
                <w:szCs w:val="18"/>
              </w:rPr>
              <w:t>/</w:t>
            </w:r>
            <w:r w:rsidRPr="00E30A98">
              <w:rPr>
                <w:rFonts w:ascii="Consolas" w:hAnsi="Consolas"/>
                <w:sz w:val="18"/>
                <w:szCs w:val="18"/>
              </w:rPr>
              <w:t>No</w:t>
            </w:r>
            <w:r w:rsidRPr="00E30A98">
              <w:rPr>
                <w:sz w:val="18"/>
                <w:szCs w:val="18"/>
              </w:rPr>
              <w:t>)</w:t>
            </w:r>
          </w:p>
          <w:p w14:paraId="49D79FCF" w14:textId="77777777" w:rsidR="00FB3883" w:rsidRPr="00E30A98" w:rsidRDefault="00FB3883">
            <w:pPr>
              <w:pStyle w:val="Odstavecseseznamem"/>
              <w:numPr>
                <w:ilvl w:val="0"/>
                <w:numId w:val="39"/>
              </w:numPr>
              <w:ind w:left="259" w:hanging="218"/>
              <w:rPr>
                <w:sz w:val="18"/>
                <w:szCs w:val="18"/>
              </w:rPr>
            </w:pPr>
            <w:r w:rsidRPr="00E30A98">
              <w:rPr>
                <w:b/>
                <w:bCs/>
                <w:sz w:val="18"/>
                <w:szCs w:val="18"/>
              </w:rPr>
              <w:t>VIP</w:t>
            </w:r>
            <w:r w:rsidRPr="00E30A98">
              <w:rPr>
                <w:sz w:val="18"/>
                <w:szCs w:val="18"/>
              </w:rPr>
              <w:t xml:space="preserve"> = Kenan VIP code value</w:t>
            </w:r>
          </w:p>
          <w:p w14:paraId="701A9586" w14:textId="77777777" w:rsidR="00FB3883" w:rsidRPr="00E30A98" w:rsidRDefault="00FB3883">
            <w:pPr>
              <w:pStyle w:val="Odstavecseseznamem"/>
              <w:numPr>
                <w:ilvl w:val="0"/>
                <w:numId w:val="39"/>
              </w:numPr>
              <w:ind w:left="259" w:hanging="218"/>
              <w:rPr>
                <w:sz w:val="18"/>
                <w:szCs w:val="18"/>
              </w:rPr>
            </w:pPr>
            <w:r w:rsidRPr="00E30A98">
              <w:rPr>
                <w:b/>
                <w:bCs/>
                <w:sz w:val="18"/>
                <w:szCs w:val="18"/>
              </w:rPr>
              <w:t>CrR</w:t>
            </w:r>
            <w:r w:rsidRPr="00E30A98">
              <w:rPr>
                <w:sz w:val="18"/>
                <w:szCs w:val="18"/>
              </w:rPr>
              <w:t xml:space="preserve"> = Kenan credit rating value</w:t>
            </w:r>
          </w:p>
          <w:p w14:paraId="46E720E7" w14:textId="77777777" w:rsidR="00FB3883" w:rsidRDefault="00FB3883">
            <w:pPr>
              <w:pStyle w:val="Odstavecseseznamem"/>
              <w:numPr>
                <w:ilvl w:val="0"/>
                <w:numId w:val="39"/>
              </w:numPr>
              <w:ind w:left="259" w:hanging="218"/>
            </w:pPr>
            <w:r w:rsidRPr="00E30A98">
              <w:rPr>
                <w:b/>
                <w:bCs/>
                <w:sz w:val="18"/>
                <w:szCs w:val="18"/>
              </w:rPr>
              <w:t>Mo</w:t>
            </w:r>
            <w:r>
              <w:rPr>
                <w:b/>
                <w:bCs/>
                <w:sz w:val="18"/>
                <w:szCs w:val="18"/>
              </w:rPr>
              <w:t>rale</w:t>
            </w:r>
            <w:r w:rsidRPr="00E30A98">
              <w:rPr>
                <w:sz w:val="18"/>
                <w:szCs w:val="18"/>
              </w:rPr>
              <w:t xml:space="preserve"> = Kenan good payment morale (GPM) value (</w:t>
            </w:r>
            <w:r w:rsidRPr="00E30A98">
              <w:rPr>
                <w:rFonts w:ascii="Consolas" w:hAnsi="Consolas"/>
                <w:sz w:val="18"/>
                <w:szCs w:val="18"/>
              </w:rPr>
              <w:t>Good</w:t>
            </w:r>
            <w:r w:rsidRPr="00E30A98">
              <w:rPr>
                <w:sz w:val="18"/>
                <w:szCs w:val="18"/>
              </w:rPr>
              <w:t>/</w:t>
            </w:r>
            <w:r w:rsidRPr="00E30A98">
              <w:rPr>
                <w:rFonts w:ascii="Consolas" w:hAnsi="Consolas"/>
                <w:sz w:val="18"/>
                <w:szCs w:val="18"/>
              </w:rPr>
              <w:t>Bad</w:t>
            </w:r>
            <w:r w:rsidRPr="00E30A98">
              <w:rPr>
                <w:sz w:val="18"/>
                <w:szCs w:val="18"/>
              </w:rPr>
              <w:t>)</w:t>
            </w:r>
            <w:r>
              <w:rPr>
                <w:sz w:val="18"/>
                <w:szCs w:val="18"/>
              </w:rPr>
              <w:br/>
            </w:r>
          </w:p>
        </w:tc>
      </w:tr>
      <w:tr w:rsidR="00FB3883" w:rsidRPr="00AD3D46" w14:paraId="2A65FB17" w14:textId="77777777" w:rsidTr="00BF1BFC">
        <w:trPr>
          <w:trHeight w:val="219"/>
        </w:trPr>
        <w:tc>
          <w:tcPr>
            <w:tcW w:w="1904" w:type="dxa"/>
          </w:tcPr>
          <w:p w14:paraId="34C2C3CE" w14:textId="77777777" w:rsidR="00FB3883" w:rsidRPr="00EE1BA2" w:rsidRDefault="00FB3883" w:rsidP="00BF1BFC">
            <w:pPr>
              <w:ind w:left="0"/>
              <w:rPr>
                <w:sz w:val="18"/>
                <w:szCs w:val="18"/>
              </w:rPr>
            </w:pPr>
            <w:r>
              <w:rPr>
                <w:sz w:val="18"/>
                <w:szCs w:val="18"/>
              </w:rPr>
              <w:t>Unbilled NRC’s</w:t>
            </w:r>
          </w:p>
        </w:tc>
        <w:tc>
          <w:tcPr>
            <w:tcW w:w="7452" w:type="dxa"/>
          </w:tcPr>
          <w:p w14:paraId="2EDE8A22" w14:textId="77777777" w:rsidR="00FB3883" w:rsidRDefault="00FB3883" w:rsidP="00BF1BFC">
            <w:pPr>
              <w:ind w:left="0"/>
            </w:pPr>
            <w:r>
              <w:t>Sum of unbilled NRC’s on the billing account in CZK.</w:t>
            </w:r>
          </w:p>
        </w:tc>
      </w:tr>
      <w:tr w:rsidR="00FB3883" w:rsidRPr="00AD3D46" w14:paraId="0977F4A2" w14:textId="77777777" w:rsidTr="00BF1BFC">
        <w:trPr>
          <w:trHeight w:val="219"/>
        </w:trPr>
        <w:tc>
          <w:tcPr>
            <w:tcW w:w="1904" w:type="dxa"/>
          </w:tcPr>
          <w:p w14:paraId="255E78CC" w14:textId="77777777" w:rsidR="00FB3883" w:rsidRPr="00EE1BA2" w:rsidRDefault="00FB3883" w:rsidP="00BF1BFC">
            <w:pPr>
              <w:ind w:left="0"/>
              <w:rPr>
                <w:sz w:val="18"/>
                <w:szCs w:val="18"/>
              </w:rPr>
            </w:pPr>
            <w:r>
              <w:rPr>
                <w:sz w:val="18"/>
                <w:szCs w:val="18"/>
              </w:rPr>
              <w:lastRenderedPageBreak/>
              <w:t>Total Invoice Count</w:t>
            </w:r>
          </w:p>
        </w:tc>
        <w:tc>
          <w:tcPr>
            <w:tcW w:w="7452" w:type="dxa"/>
          </w:tcPr>
          <w:p w14:paraId="344D02FA" w14:textId="77777777" w:rsidR="00FB3883" w:rsidRDefault="00FB3883" w:rsidP="00BF1BFC">
            <w:pPr>
              <w:ind w:left="0"/>
            </w:pPr>
            <w:r>
              <w:t>Total number of invoices issued on the billing account.</w:t>
            </w:r>
          </w:p>
        </w:tc>
      </w:tr>
      <w:tr w:rsidR="00FB3883" w:rsidRPr="00AD3D46" w14:paraId="39805D4A" w14:textId="77777777" w:rsidTr="00BF1BFC">
        <w:trPr>
          <w:trHeight w:val="219"/>
        </w:trPr>
        <w:tc>
          <w:tcPr>
            <w:tcW w:w="1904" w:type="dxa"/>
          </w:tcPr>
          <w:p w14:paraId="59F0AD16" w14:textId="77777777" w:rsidR="00FB3883" w:rsidRPr="00EE1BA2" w:rsidRDefault="00FB3883" w:rsidP="00BF1BFC">
            <w:pPr>
              <w:ind w:left="0"/>
              <w:rPr>
                <w:sz w:val="18"/>
                <w:szCs w:val="18"/>
              </w:rPr>
            </w:pPr>
            <w:r>
              <w:rPr>
                <w:sz w:val="18"/>
                <w:szCs w:val="18"/>
              </w:rPr>
              <w:t>Last Cut Off Date</w:t>
            </w:r>
          </w:p>
        </w:tc>
        <w:tc>
          <w:tcPr>
            <w:tcW w:w="7452" w:type="dxa"/>
          </w:tcPr>
          <w:p w14:paraId="012D14B7" w14:textId="77777777" w:rsidR="00FB3883" w:rsidRDefault="00FB3883" w:rsidP="00BF1BFC">
            <w:pPr>
              <w:ind w:left="0"/>
            </w:pPr>
            <w:r>
              <w:t>Last cut off date of the billing account.</w:t>
            </w:r>
          </w:p>
        </w:tc>
      </w:tr>
      <w:tr w:rsidR="00FB3883" w:rsidRPr="00AD3D46" w14:paraId="7EE5818C" w14:textId="77777777" w:rsidTr="00BF1BFC">
        <w:trPr>
          <w:trHeight w:val="219"/>
        </w:trPr>
        <w:tc>
          <w:tcPr>
            <w:tcW w:w="1904" w:type="dxa"/>
          </w:tcPr>
          <w:p w14:paraId="0C87AB31" w14:textId="77777777" w:rsidR="00FB3883" w:rsidRPr="00EE1BA2" w:rsidRDefault="00FB3883" w:rsidP="00BF1BFC">
            <w:pPr>
              <w:ind w:left="0"/>
              <w:rPr>
                <w:sz w:val="18"/>
                <w:szCs w:val="18"/>
              </w:rPr>
            </w:pPr>
            <w:r>
              <w:rPr>
                <w:sz w:val="18"/>
                <w:szCs w:val="18"/>
              </w:rPr>
              <w:t>Total Due</w:t>
            </w:r>
          </w:p>
        </w:tc>
        <w:tc>
          <w:tcPr>
            <w:tcW w:w="7452" w:type="dxa"/>
          </w:tcPr>
          <w:p w14:paraId="4BBF246F" w14:textId="77777777" w:rsidR="00FB3883" w:rsidRDefault="00FB3883" w:rsidP="00BF1BFC">
            <w:pPr>
              <w:ind w:left="0"/>
            </w:pPr>
            <w:r>
              <w:t>Total due of the billing account in CZK.</w:t>
            </w:r>
          </w:p>
        </w:tc>
      </w:tr>
      <w:tr w:rsidR="00FB3883" w:rsidRPr="00AD3D46" w14:paraId="70C9A4C0" w14:textId="77777777" w:rsidTr="00BF1BFC">
        <w:trPr>
          <w:trHeight w:val="219"/>
        </w:trPr>
        <w:tc>
          <w:tcPr>
            <w:tcW w:w="1904" w:type="dxa"/>
          </w:tcPr>
          <w:p w14:paraId="45A7E626" w14:textId="77777777" w:rsidR="00FB3883" w:rsidRDefault="00FB3883" w:rsidP="00BF1BFC">
            <w:pPr>
              <w:ind w:left="0"/>
              <w:rPr>
                <w:sz w:val="18"/>
                <w:szCs w:val="18"/>
              </w:rPr>
            </w:pPr>
            <w:r>
              <w:rPr>
                <w:sz w:val="18"/>
                <w:szCs w:val="18"/>
              </w:rPr>
              <w:t>Suspense Balance</w:t>
            </w:r>
          </w:p>
        </w:tc>
        <w:tc>
          <w:tcPr>
            <w:tcW w:w="7452" w:type="dxa"/>
          </w:tcPr>
          <w:p w14:paraId="5535173F" w14:textId="77777777" w:rsidR="00FB3883" w:rsidRDefault="00FB3883" w:rsidP="00BF1BFC">
            <w:pPr>
              <w:ind w:left="0"/>
            </w:pPr>
            <w:r>
              <w:t>Suspense account balance of the billing account.</w:t>
            </w:r>
          </w:p>
        </w:tc>
      </w:tr>
      <w:tr w:rsidR="00FB3883" w:rsidRPr="00AD3D46" w14:paraId="7AAF7816" w14:textId="77777777" w:rsidTr="00BF1BFC">
        <w:trPr>
          <w:trHeight w:val="219"/>
        </w:trPr>
        <w:tc>
          <w:tcPr>
            <w:tcW w:w="1904" w:type="dxa"/>
          </w:tcPr>
          <w:p w14:paraId="02C243ED" w14:textId="77777777" w:rsidR="00FB3883" w:rsidRDefault="00FB3883" w:rsidP="00BF1BFC">
            <w:pPr>
              <w:ind w:left="0"/>
              <w:rPr>
                <w:sz w:val="18"/>
                <w:szCs w:val="18"/>
              </w:rPr>
            </w:pPr>
            <w:r>
              <w:rPr>
                <w:sz w:val="18"/>
                <w:szCs w:val="18"/>
              </w:rPr>
              <w:t>Payment Method</w:t>
            </w:r>
          </w:p>
        </w:tc>
        <w:tc>
          <w:tcPr>
            <w:tcW w:w="7452" w:type="dxa"/>
          </w:tcPr>
          <w:p w14:paraId="71B49D68" w14:textId="77777777" w:rsidR="00FB3883" w:rsidRDefault="00FB3883" w:rsidP="00BF1BFC">
            <w:pPr>
              <w:ind w:left="0"/>
            </w:pPr>
            <w:r>
              <w:t>Payment method &amp; clearing house of the billing account.</w:t>
            </w:r>
          </w:p>
          <w:p w14:paraId="39079579" w14:textId="77777777" w:rsidR="00FB3883" w:rsidRDefault="00FB3883" w:rsidP="00BF1BFC">
            <w:pPr>
              <w:ind w:left="0"/>
            </w:pPr>
          </w:p>
          <w:p w14:paraId="72FE02B8" w14:textId="77777777" w:rsidR="00FB3883" w:rsidRDefault="00FB3883" w:rsidP="00BF1BFC">
            <w:pPr>
              <w:ind w:left="0"/>
            </w:pPr>
            <w:r>
              <w:rPr>
                <w:b/>
                <w:bCs/>
                <w:sz w:val="18"/>
                <w:szCs w:val="18"/>
              </w:rPr>
              <w:t xml:space="preserve">Icon / Value </w:t>
            </w:r>
            <w:r w:rsidRPr="005B43E1">
              <w:rPr>
                <w:b/>
                <w:bCs/>
                <w:sz w:val="18"/>
                <w:szCs w:val="18"/>
              </w:rPr>
              <w:t>Legend:</w:t>
            </w:r>
          </w:p>
          <w:tbl>
            <w:tblPr>
              <w:tblStyle w:val="Mkatabulky"/>
              <w:tblW w:w="634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1688"/>
              <w:gridCol w:w="4111"/>
            </w:tblGrid>
            <w:tr w:rsidR="00FB3883" w14:paraId="38C7F49E" w14:textId="77777777" w:rsidTr="00BF1BFC">
              <w:tc>
                <w:tcPr>
                  <w:tcW w:w="544" w:type="dxa"/>
                </w:tcPr>
                <w:p w14:paraId="15BB3CCA" w14:textId="77777777" w:rsidR="00FB3883" w:rsidRPr="006A55A3" w:rsidRDefault="00FB3883" w:rsidP="00BF1BFC">
                  <w:pPr>
                    <w:ind w:left="0"/>
                    <w:jc w:val="center"/>
                    <w:rPr>
                      <w:noProof/>
                      <w:sz w:val="18"/>
                      <w:szCs w:val="18"/>
                    </w:rPr>
                  </w:pPr>
                  <w:r w:rsidRPr="006A55A3">
                    <w:rPr>
                      <w:noProof/>
                      <w:sz w:val="18"/>
                      <w:szCs w:val="18"/>
                    </w:rPr>
                    <w:t>N/A</w:t>
                  </w:r>
                </w:p>
              </w:tc>
              <w:tc>
                <w:tcPr>
                  <w:tcW w:w="1688" w:type="dxa"/>
                </w:tcPr>
                <w:p w14:paraId="4B17D33F" w14:textId="77777777" w:rsidR="00FB3883" w:rsidRDefault="00FB3883" w:rsidP="00BF1BFC">
                  <w:pPr>
                    <w:ind w:left="0"/>
                    <w:rPr>
                      <w:sz w:val="18"/>
                      <w:szCs w:val="18"/>
                    </w:rPr>
                  </w:pPr>
                  <w:r>
                    <w:rPr>
                      <w:sz w:val="18"/>
                      <w:szCs w:val="18"/>
                    </w:rPr>
                    <w:t>Other</w:t>
                  </w:r>
                </w:p>
              </w:tc>
              <w:tc>
                <w:tcPr>
                  <w:tcW w:w="4111" w:type="dxa"/>
                </w:tcPr>
                <w:p w14:paraId="6C0FE4C3" w14:textId="77777777" w:rsidR="00FB3883" w:rsidRDefault="00FB3883" w:rsidP="00BF1BFC">
                  <w:pPr>
                    <w:ind w:left="0"/>
                    <w:rPr>
                      <w:sz w:val="18"/>
                      <w:szCs w:val="18"/>
                    </w:rPr>
                  </w:pPr>
                  <w:r>
                    <w:rPr>
                      <w:sz w:val="18"/>
                      <w:szCs w:val="18"/>
                    </w:rPr>
                    <w:t>Other payment method</w:t>
                  </w:r>
                </w:p>
              </w:tc>
            </w:tr>
            <w:tr w:rsidR="00FB3883" w14:paraId="3A406F97" w14:textId="77777777" w:rsidTr="00BF1BFC">
              <w:tc>
                <w:tcPr>
                  <w:tcW w:w="544" w:type="dxa"/>
                </w:tcPr>
                <w:p w14:paraId="6A001AE7" w14:textId="77777777" w:rsidR="00FB3883" w:rsidRDefault="00FB3883" w:rsidP="00BF1BFC">
                  <w:pPr>
                    <w:ind w:left="0"/>
                    <w:jc w:val="center"/>
                  </w:pPr>
                  <w:r>
                    <w:rPr>
                      <w:noProof/>
                    </w:rPr>
                    <w:drawing>
                      <wp:inline distT="0" distB="0" distL="0" distR="0" wp14:anchorId="054A6184" wp14:editId="118BC8FE">
                        <wp:extent cx="150495" cy="150495"/>
                        <wp:effectExtent l="0" t="0" r="1905" b="1905"/>
                        <wp:docPr id="133" name="Obrázek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Obrázek 133"/>
                                <pic:cNvPicPr>
                                  <a:picLocks noChangeAspect="1" noChangeArrowheads="1"/>
                                </pic:cNvPicPr>
                              </pic:nvPicPr>
                              <pic:blipFill>
                                <a:blip r:embed="rId20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2114F107" w14:textId="77777777" w:rsidR="00FB3883" w:rsidRDefault="00FB3883" w:rsidP="00BF1BFC">
                  <w:pPr>
                    <w:ind w:left="0"/>
                    <w:rPr>
                      <w:sz w:val="18"/>
                      <w:szCs w:val="18"/>
                    </w:rPr>
                  </w:pPr>
                  <w:r>
                    <w:rPr>
                      <w:sz w:val="18"/>
                      <w:szCs w:val="18"/>
                    </w:rPr>
                    <w:t>DD (RBS)</w:t>
                  </w:r>
                </w:p>
              </w:tc>
              <w:tc>
                <w:tcPr>
                  <w:tcW w:w="4111" w:type="dxa"/>
                </w:tcPr>
                <w:p w14:paraId="3B6F5C9B" w14:textId="77777777" w:rsidR="00FB3883" w:rsidRPr="00A40C00" w:rsidRDefault="00FB3883" w:rsidP="00BF1BFC">
                  <w:pPr>
                    <w:ind w:left="0"/>
                    <w:rPr>
                      <w:sz w:val="18"/>
                      <w:szCs w:val="18"/>
                    </w:rPr>
                  </w:pPr>
                  <w:r>
                    <w:rPr>
                      <w:sz w:val="18"/>
                      <w:szCs w:val="18"/>
                    </w:rPr>
                    <w:t>Direct Debit via RBS clearing house (historical)</w:t>
                  </w:r>
                </w:p>
              </w:tc>
            </w:tr>
            <w:tr w:rsidR="00FB3883" w14:paraId="11724B2D" w14:textId="77777777" w:rsidTr="00BF1BFC">
              <w:tc>
                <w:tcPr>
                  <w:tcW w:w="544" w:type="dxa"/>
                </w:tcPr>
                <w:p w14:paraId="5505C00E" w14:textId="77777777" w:rsidR="00FB3883" w:rsidRDefault="00FB3883" w:rsidP="00BF1BFC">
                  <w:pPr>
                    <w:ind w:left="0"/>
                    <w:jc w:val="center"/>
                  </w:pPr>
                  <w:r>
                    <w:rPr>
                      <w:noProof/>
                    </w:rPr>
                    <w:drawing>
                      <wp:inline distT="0" distB="0" distL="0" distR="0" wp14:anchorId="3AAA690D" wp14:editId="368CFB14">
                        <wp:extent cx="150495" cy="150495"/>
                        <wp:effectExtent l="0" t="0" r="1905" b="1905"/>
                        <wp:docPr id="134" name="Obrázek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Obrázek 134"/>
                                <pic:cNvPicPr>
                                  <a:picLocks noChangeAspect="1" noChangeArrowheads="1"/>
                                </pic:cNvPicPr>
                              </pic:nvPicPr>
                              <pic:blipFill>
                                <a:blip r:embed="rId20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58A5CEDF" w14:textId="77777777" w:rsidR="00FB3883" w:rsidRDefault="00FB3883" w:rsidP="00BF1BFC">
                  <w:pPr>
                    <w:ind w:left="0"/>
                    <w:rPr>
                      <w:sz w:val="18"/>
                      <w:szCs w:val="18"/>
                    </w:rPr>
                  </w:pPr>
                  <w:r>
                    <w:rPr>
                      <w:sz w:val="18"/>
                      <w:szCs w:val="18"/>
                    </w:rPr>
                    <w:t>DD (CSOB)</w:t>
                  </w:r>
                </w:p>
              </w:tc>
              <w:tc>
                <w:tcPr>
                  <w:tcW w:w="4111" w:type="dxa"/>
                </w:tcPr>
                <w:p w14:paraId="6BFE2F87" w14:textId="5992933E" w:rsidR="00FB3883" w:rsidRPr="00297E57" w:rsidRDefault="00FB3883" w:rsidP="00BF1BFC">
                  <w:pPr>
                    <w:ind w:left="0"/>
                    <w:rPr>
                      <w:sz w:val="18"/>
                      <w:szCs w:val="18"/>
                    </w:rPr>
                  </w:pPr>
                  <w:r>
                    <w:rPr>
                      <w:sz w:val="18"/>
                      <w:szCs w:val="18"/>
                    </w:rPr>
                    <w:t>Direct Debit via CSB clearing house (</w:t>
                  </w:r>
                  <w:r>
                    <w:rPr>
                      <w:sz w:val="18"/>
                      <w:szCs w:val="18"/>
                      <w:lang w:val="cs-CZ"/>
                    </w:rPr>
                    <w:t>ČSOB</w:t>
                  </w:r>
                  <w:r>
                    <w:rPr>
                      <w:sz w:val="18"/>
                      <w:szCs w:val="18"/>
                    </w:rPr>
                    <w:t>)</w:t>
                  </w:r>
                  <w:r w:rsidR="00634080">
                    <w:rPr>
                      <w:sz w:val="18"/>
                      <w:szCs w:val="18"/>
                    </w:rPr>
                    <w:t xml:space="preserve"> – </w:t>
                  </w:r>
                  <w:r w:rsidR="00634080" w:rsidRPr="00634080">
                    <w:rPr>
                      <w:i/>
                      <w:iCs w:val="0"/>
                      <w:sz w:val="18"/>
                      <w:szCs w:val="18"/>
                    </w:rPr>
                    <w:t>regular</w:t>
                  </w:r>
                  <w:r w:rsidR="00634080">
                    <w:rPr>
                      <w:sz w:val="18"/>
                      <w:szCs w:val="18"/>
                    </w:rPr>
                    <w:t xml:space="preserve"> variant (KS:0308)</w:t>
                  </w:r>
                </w:p>
              </w:tc>
            </w:tr>
            <w:tr w:rsidR="00634080" w14:paraId="510B3361" w14:textId="77777777" w:rsidTr="00BF1BFC">
              <w:tc>
                <w:tcPr>
                  <w:tcW w:w="544" w:type="dxa"/>
                </w:tcPr>
                <w:p w14:paraId="6D27CF23" w14:textId="6920A303" w:rsidR="00634080" w:rsidRDefault="00634080" w:rsidP="00634080">
                  <w:pPr>
                    <w:ind w:left="0"/>
                    <w:jc w:val="center"/>
                    <w:rPr>
                      <w:noProof/>
                    </w:rPr>
                  </w:pPr>
                  <w:r>
                    <w:rPr>
                      <w:noProof/>
                    </w:rPr>
                    <w:drawing>
                      <wp:inline distT="0" distB="0" distL="0" distR="0" wp14:anchorId="241A9CBB" wp14:editId="0AA8685C">
                        <wp:extent cx="150495" cy="150495"/>
                        <wp:effectExtent l="0" t="0" r="1905" b="1905"/>
                        <wp:docPr id="198717735" name="Obrázek 198717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7735" name="Obrázek 198717735"/>
                                <pic:cNvPicPr>
                                  <a:picLocks noChangeAspect="1" noChangeArrowheads="1"/>
                                </pic:cNvPicPr>
                              </pic:nvPicPr>
                              <pic:blipFill>
                                <a:blip r:embed="rId20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2B426DB9" w14:textId="28B2B55A" w:rsidR="00634080" w:rsidRDefault="00634080" w:rsidP="00634080">
                  <w:pPr>
                    <w:ind w:left="0"/>
                    <w:rPr>
                      <w:sz w:val="18"/>
                      <w:szCs w:val="18"/>
                    </w:rPr>
                  </w:pPr>
                  <w:r>
                    <w:rPr>
                      <w:sz w:val="18"/>
                      <w:szCs w:val="18"/>
                    </w:rPr>
                    <w:t>DD (CSOB) - Direct</w:t>
                  </w:r>
                </w:p>
              </w:tc>
              <w:tc>
                <w:tcPr>
                  <w:tcW w:w="4111" w:type="dxa"/>
                </w:tcPr>
                <w:p w14:paraId="2E781D5D" w14:textId="40CB4201" w:rsidR="00634080" w:rsidRDefault="00634080" w:rsidP="00634080">
                  <w:pPr>
                    <w:ind w:left="0"/>
                    <w:rPr>
                      <w:sz w:val="18"/>
                      <w:szCs w:val="18"/>
                    </w:rPr>
                  </w:pPr>
                  <w:r>
                    <w:rPr>
                      <w:sz w:val="18"/>
                      <w:szCs w:val="18"/>
                    </w:rPr>
                    <w:t>Direct Debit via CSB clearing house (</w:t>
                  </w:r>
                  <w:r>
                    <w:rPr>
                      <w:sz w:val="18"/>
                      <w:szCs w:val="18"/>
                      <w:lang w:val="cs-CZ"/>
                    </w:rPr>
                    <w:t>ČSOB</w:t>
                  </w:r>
                  <w:r>
                    <w:rPr>
                      <w:sz w:val="18"/>
                      <w:szCs w:val="18"/>
                    </w:rPr>
                    <w:t xml:space="preserve">) – </w:t>
                  </w:r>
                  <w:r w:rsidRPr="00634080">
                    <w:rPr>
                      <w:i/>
                      <w:iCs w:val="0"/>
                      <w:sz w:val="18"/>
                      <w:szCs w:val="18"/>
                    </w:rPr>
                    <w:t>DebitCSBDirect</w:t>
                  </w:r>
                  <w:r>
                    <w:rPr>
                      <w:sz w:val="18"/>
                      <w:szCs w:val="18"/>
                    </w:rPr>
                    <w:t xml:space="preserve"> variant (KS:0201)</w:t>
                  </w:r>
                </w:p>
              </w:tc>
            </w:tr>
            <w:tr w:rsidR="00634080" w14:paraId="2257AB69" w14:textId="77777777" w:rsidTr="00BF1BFC">
              <w:tc>
                <w:tcPr>
                  <w:tcW w:w="544" w:type="dxa"/>
                </w:tcPr>
                <w:p w14:paraId="68BABE02" w14:textId="77777777" w:rsidR="00634080" w:rsidRDefault="00634080" w:rsidP="00634080">
                  <w:pPr>
                    <w:ind w:left="0"/>
                    <w:jc w:val="center"/>
                    <w:rPr>
                      <w:noProof/>
                    </w:rPr>
                  </w:pPr>
                  <w:r>
                    <w:rPr>
                      <w:noProof/>
                    </w:rPr>
                    <w:drawing>
                      <wp:inline distT="0" distB="0" distL="0" distR="0" wp14:anchorId="5989028F" wp14:editId="78340F0C">
                        <wp:extent cx="150495" cy="150495"/>
                        <wp:effectExtent l="0" t="0" r="1905" b="1905"/>
                        <wp:docPr id="135" name="Obrázek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Obrázek 135"/>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5F184990" w14:textId="77777777" w:rsidR="00634080" w:rsidRDefault="00634080" w:rsidP="00634080">
                  <w:pPr>
                    <w:ind w:left="0"/>
                    <w:rPr>
                      <w:sz w:val="18"/>
                      <w:szCs w:val="18"/>
                    </w:rPr>
                  </w:pPr>
                  <w:r>
                    <w:rPr>
                      <w:sz w:val="18"/>
                      <w:szCs w:val="18"/>
                    </w:rPr>
                    <w:t>DD (UPC)</w:t>
                  </w:r>
                </w:p>
              </w:tc>
              <w:tc>
                <w:tcPr>
                  <w:tcW w:w="4111" w:type="dxa"/>
                </w:tcPr>
                <w:p w14:paraId="41CAF64C" w14:textId="77777777" w:rsidR="00634080" w:rsidRDefault="00634080" w:rsidP="00634080">
                  <w:pPr>
                    <w:ind w:left="0"/>
                    <w:rPr>
                      <w:sz w:val="18"/>
                      <w:szCs w:val="18"/>
                    </w:rPr>
                  </w:pPr>
                  <w:r>
                    <w:rPr>
                      <w:sz w:val="18"/>
                      <w:szCs w:val="18"/>
                    </w:rPr>
                    <w:t>Direct Debit via UPC clearing house</w:t>
                  </w:r>
                </w:p>
              </w:tc>
            </w:tr>
            <w:tr w:rsidR="00634080" w14:paraId="5D18AE41" w14:textId="77777777" w:rsidTr="00BF1BFC">
              <w:tc>
                <w:tcPr>
                  <w:tcW w:w="544" w:type="dxa"/>
                </w:tcPr>
                <w:p w14:paraId="1857A0E8" w14:textId="77777777" w:rsidR="00634080" w:rsidRDefault="00634080" w:rsidP="00634080">
                  <w:pPr>
                    <w:ind w:left="0"/>
                    <w:jc w:val="center"/>
                    <w:rPr>
                      <w:noProof/>
                    </w:rPr>
                  </w:pPr>
                  <w:r>
                    <w:rPr>
                      <w:noProof/>
                    </w:rPr>
                    <w:drawing>
                      <wp:inline distT="0" distB="0" distL="0" distR="0" wp14:anchorId="00323D2B" wp14:editId="22614D33">
                        <wp:extent cx="150495" cy="150495"/>
                        <wp:effectExtent l="0" t="0" r="1905" b="1905"/>
                        <wp:docPr id="136" name="Obrázek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Obrázek 136"/>
                                <pic:cNvPicPr>
                                  <a:picLocks noChangeAspect="1" noChangeArrowheads="1"/>
                                </pic:cNvPicPr>
                              </pic:nvPicPr>
                              <pic:blipFill>
                                <a:blip r:embed="rId208">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74C49BE0" w14:textId="77777777" w:rsidR="00634080" w:rsidRDefault="00634080" w:rsidP="00634080">
                  <w:pPr>
                    <w:ind w:left="0"/>
                    <w:rPr>
                      <w:sz w:val="18"/>
                      <w:szCs w:val="18"/>
                    </w:rPr>
                  </w:pPr>
                  <w:r>
                    <w:rPr>
                      <w:sz w:val="18"/>
                      <w:szCs w:val="18"/>
                    </w:rPr>
                    <w:t>DD (SIPO)</w:t>
                  </w:r>
                </w:p>
              </w:tc>
              <w:tc>
                <w:tcPr>
                  <w:tcW w:w="4111" w:type="dxa"/>
                </w:tcPr>
                <w:p w14:paraId="359CD809" w14:textId="77777777" w:rsidR="00634080" w:rsidRDefault="00634080" w:rsidP="00634080">
                  <w:pPr>
                    <w:ind w:left="0"/>
                    <w:rPr>
                      <w:sz w:val="18"/>
                      <w:szCs w:val="18"/>
                    </w:rPr>
                  </w:pPr>
                  <w:r>
                    <w:rPr>
                      <w:sz w:val="18"/>
                      <w:szCs w:val="18"/>
                    </w:rPr>
                    <w:t>Direct Debit via SIPO (Czech Post)</w:t>
                  </w:r>
                </w:p>
              </w:tc>
            </w:tr>
            <w:tr w:rsidR="00634080" w14:paraId="36339A35" w14:textId="77777777" w:rsidTr="00BF1BFC">
              <w:tc>
                <w:tcPr>
                  <w:tcW w:w="544" w:type="dxa"/>
                </w:tcPr>
                <w:p w14:paraId="16E1DD6A" w14:textId="77777777" w:rsidR="00634080" w:rsidRDefault="00634080" w:rsidP="00634080">
                  <w:pPr>
                    <w:ind w:left="0"/>
                    <w:jc w:val="center"/>
                    <w:rPr>
                      <w:noProof/>
                    </w:rPr>
                  </w:pPr>
                  <w:r>
                    <w:rPr>
                      <w:noProof/>
                    </w:rPr>
                    <w:drawing>
                      <wp:inline distT="0" distB="0" distL="0" distR="0" wp14:anchorId="09DB6850" wp14:editId="413D6B34">
                        <wp:extent cx="150495" cy="150495"/>
                        <wp:effectExtent l="0" t="0" r="1905" b="1905"/>
                        <wp:docPr id="137" name="Obrázek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Obrázek 137"/>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71F7F143" w14:textId="77777777" w:rsidR="00634080" w:rsidRDefault="00634080" w:rsidP="00634080">
                  <w:pPr>
                    <w:ind w:left="0"/>
                    <w:rPr>
                      <w:sz w:val="18"/>
                      <w:szCs w:val="18"/>
                    </w:rPr>
                  </w:pPr>
                  <w:r>
                    <w:rPr>
                      <w:sz w:val="18"/>
                      <w:szCs w:val="18"/>
                    </w:rPr>
                    <w:t>DD (&lt;unknown&gt;)</w:t>
                  </w:r>
                </w:p>
              </w:tc>
              <w:tc>
                <w:tcPr>
                  <w:tcW w:w="4111" w:type="dxa"/>
                </w:tcPr>
                <w:p w14:paraId="4FEF9BAA" w14:textId="77777777" w:rsidR="00634080" w:rsidRDefault="00634080" w:rsidP="00634080">
                  <w:pPr>
                    <w:ind w:left="0"/>
                    <w:rPr>
                      <w:sz w:val="18"/>
                      <w:szCs w:val="18"/>
                    </w:rPr>
                  </w:pPr>
                  <w:r>
                    <w:rPr>
                      <w:sz w:val="18"/>
                      <w:szCs w:val="18"/>
                    </w:rPr>
                    <w:t>Warning – Unknown clearing house</w:t>
                  </w:r>
                </w:p>
              </w:tc>
            </w:tr>
            <w:tr w:rsidR="00634080" w14:paraId="382C4327" w14:textId="77777777" w:rsidTr="00BF1BFC">
              <w:tc>
                <w:tcPr>
                  <w:tcW w:w="544" w:type="dxa"/>
                </w:tcPr>
                <w:p w14:paraId="74AFA7BC" w14:textId="77777777" w:rsidR="00634080" w:rsidRDefault="00634080" w:rsidP="00634080">
                  <w:pPr>
                    <w:ind w:left="0"/>
                    <w:jc w:val="center"/>
                    <w:rPr>
                      <w:noProof/>
                    </w:rPr>
                  </w:pPr>
                  <w:r>
                    <w:rPr>
                      <w:noProof/>
                    </w:rPr>
                    <w:drawing>
                      <wp:inline distT="0" distB="0" distL="0" distR="0" wp14:anchorId="6C466ED3" wp14:editId="651672AF">
                        <wp:extent cx="150495" cy="150495"/>
                        <wp:effectExtent l="0" t="0" r="1905" b="1905"/>
                        <wp:docPr id="139" name="Obrázek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Obrázek 139"/>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11C2D840" w14:textId="77777777" w:rsidR="00634080" w:rsidRDefault="00634080" w:rsidP="00634080">
                  <w:pPr>
                    <w:ind w:left="0"/>
                    <w:rPr>
                      <w:sz w:val="18"/>
                      <w:szCs w:val="18"/>
                    </w:rPr>
                  </w:pPr>
                  <w:r>
                    <w:rPr>
                      <w:sz w:val="18"/>
                      <w:szCs w:val="18"/>
                    </w:rPr>
                    <w:t>&lt;unknown&gt;</w:t>
                  </w:r>
                </w:p>
              </w:tc>
              <w:tc>
                <w:tcPr>
                  <w:tcW w:w="4111" w:type="dxa"/>
                </w:tcPr>
                <w:p w14:paraId="7AEED9F3" w14:textId="77777777" w:rsidR="00634080" w:rsidRDefault="00634080" w:rsidP="00634080">
                  <w:pPr>
                    <w:ind w:left="0"/>
                    <w:rPr>
                      <w:sz w:val="18"/>
                      <w:szCs w:val="18"/>
                    </w:rPr>
                  </w:pPr>
                  <w:r>
                    <w:rPr>
                      <w:sz w:val="18"/>
                      <w:szCs w:val="18"/>
                    </w:rPr>
                    <w:t>Error – Unknown payment method</w:t>
                  </w:r>
                </w:p>
              </w:tc>
            </w:tr>
          </w:tbl>
          <w:p w14:paraId="1518FD05" w14:textId="77777777" w:rsidR="00FB3883" w:rsidRDefault="00FB3883" w:rsidP="00BF1BFC">
            <w:pPr>
              <w:ind w:left="0"/>
            </w:pPr>
            <w:r>
              <w:t xml:space="preserve"> </w:t>
            </w:r>
          </w:p>
        </w:tc>
      </w:tr>
      <w:tr w:rsidR="00FB3883" w:rsidRPr="00DF00E8" w14:paraId="43A7D846" w14:textId="77777777" w:rsidTr="00BF1BFC">
        <w:trPr>
          <w:trHeight w:val="246"/>
        </w:trPr>
        <w:tc>
          <w:tcPr>
            <w:tcW w:w="9356" w:type="dxa"/>
            <w:gridSpan w:val="2"/>
            <w:shd w:val="clear" w:color="auto" w:fill="F2F2F2" w:themeFill="background1" w:themeFillShade="F2"/>
          </w:tcPr>
          <w:p w14:paraId="389EEAF0" w14:textId="77777777" w:rsidR="00FB3883" w:rsidRPr="00DF00E8" w:rsidRDefault="00FB3883" w:rsidP="00BF1BFC">
            <w:pPr>
              <w:ind w:left="0"/>
              <w:rPr>
                <w:b/>
                <w:bCs/>
              </w:rPr>
            </w:pPr>
            <w:r>
              <w:rPr>
                <w:b/>
                <w:bCs/>
              </w:rPr>
              <w:t>Collections panel</w:t>
            </w:r>
          </w:p>
        </w:tc>
      </w:tr>
      <w:tr w:rsidR="00FB3883" w:rsidRPr="00AD3D46" w14:paraId="47E3587D" w14:textId="77777777" w:rsidTr="00BF1BFC">
        <w:trPr>
          <w:trHeight w:val="219"/>
        </w:trPr>
        <w:tc>
          <w:tcPr>
            <w:tcW w:w="1904" w:type="dxa"/>
          </w:tcPr>
          <w:p w14:paraId="1920BC2A" w14:textId="77777777" w:rsidR="00FB3883" w:rsidRPr="006620C4" w:rsidRDefault="00FB3883" w:rsidP="00BF1BFC">
            <w:pPr>
              <w:ind w:left="0"/>
              <w:rPr>
                <w:sz w:val="18"/>
                <w:szCs w:val="18"/>
              </w:rPr>
            </w:pPr>
            <w:r>
              <w:rPr>
                <w:sz w:val="18"/>
                <w:szCs w:val="18"/>
              </w:rPr>
              <w:t>Status</w:t>
            </w:r>
          </w:p>
        </w:tc>
        <w:tc>
          <w:tcPr>
            <w:tcW w:w="7452" w:type="dxa"/>
          </w:tcPr>
          <w:p w14:paraId="17DF5CB8" w14:textId="77777777" w:rsidR="00FB3883" w:rsidRDefault="00FB3883" w:rsidP="00BF1BFC">
            <w:pPr>
              <w:ind w:left="0"/>
            </w:pPr>
            <w:r>
              <w:t>Collection status of the billing account:</w:t>
            </w:r>
          </w:p>
          <w:p w14:paraId="6EF4C0EE" w14:textId="77777777" w:rsidR="00FB3883" w:rsidRPr="00E30A98" w:rsidRDefault="00FB3883">
            <w:pPr>
              <w:pStyle w:val="Odstavecseseznamem"/>
              <w:numPr>
                <w:ilvl w:val="0"/>
                <w:numId w:val="39"/>
              </w:numPr>
              <w:ind w:left="259" w:hanging="218"/>
              <w:rPr>
                <w:sz w:val="18"/>
                <w:szCs w:val="18"/>
              </w:rPr>
            </w:pPr>
            <w:r w:rsidRPr="008951CE">
              <w:rPr>
                <w:b/>
                <w:bCs/>
                <w:sz w:val="18"/>
                <w:szCs w:val="18"/>
              </w:rPr>
              <w:t>IN COLLECTIONS</w:t>
            </w:r>
            <w:r w:rsidRPr="00E30A98">
              <w:rPr>
                <w:sz w:val="18"/>
                <w:szCs w:val="18"/>
              </w:rPr>
              <w:t xml:space="preserve"> = </w:t>
            </w:r>
            <w:r>
              <w:rPr>
                <w:sz w:val="18"/>
                <w:szCs w:val="18"/>
              </w:rPr>
              <w:t>account has assigned collection scenario</w:t>
            </w:r>
          </w:p>
          <w:p w14:paraId="3E9A4C3E" w14:textId="77777777" w:rsidR="00FB3883" w:rsidRPr="00E30A98" w:rsidRDefault="00FB3883">
            <w:pPr>
              <w:pStyle w:val="Odstavecseseznamem"/>
              <w:numPr>
                <w:ilvl w:val="0"/>
                <w:numId w:val="39"/>
              </w:numPr>
              <w:ind w:left="259" w:hanging="218"/>
              <w:rPr>
                <w:sz w:val="18"/>
                <w:szCs w:val="18"/>
              </w:rPr>
            </w:pPr>
            <w:r>
              <w:rPr>
                <w:b/>
                <w:bCs/>
                <w:sz w:val="18"/>
                <w:szCs w:val="18"/>
              </w:rPr>
              <w:t>SUSPENDED</w:t>
            </w:r>
            <w:r w:rsidRPr="00E30A98">
              <w:rPr>
                <w:sz w:val="18"/>
                <w:szCs w:val="18"/>
              </w:rPr>
              <w:t xml:space="preserve"> = </w:t>
            </w:r>
            <w:r>
              <w:rPr>
                <w:sz w:val="18"/>
                <w:szCs w:val="18"/>
              </w:rPr>
              <w:t>in collections, but the collection is suspended</w:t>
            </w:r>
          </w:p>
          <w:p w14:paraId="406BC203" w14:textId="77777777" w:rsidR="00FB3883" w:rsidRPr="00E30A98" w:rsidRDefault="00FB3883">
            <w:pPr>
              <w:pStyle w:val="Odstavecseseznamem"/>
              <w:numPr>
                <w:ilvl w:val="0"/>
                <w:numId w:val="39"/>
              </w:numPr>
              <w:ind w:left="259" w:hanging="218"/>
              <w:rPr>
                <w:sz w:val="18"/>
                <w:szCs w:val="18"/>
              </w:rPr>
            </w:pPr>
            <w:r>
              <w:rPr>
                <w:b/>
                <w:bCs/>
                <w:sz w:val="18"/>
                <w:szCs w:val="18"/>
              </w:rPr>
              <w:t>&lt;unknown&gt;</w:t>
            </w:r>
            <w:r w:rsidRPr="00E30A98">
              <w:rPr>
                <w:sz w:val="18"/>
                <w:szCs w:val="18"/>
              </w:rPr>
              <w:t xml:space="preserve"> = </w:t>
            </w:r>
            <w:r>
              <w:rPr>
                <w:sz w:val="18"/>
                <w:szCs w:val="18"/>
              </w:rPr>
              <w:t>unknown collection status</w:t>
            </w:r>
          </w:p>
          <w:p w14:paraId="00FEBE9E" w14:textId="77777777" w:rsidR="00FB3883" w:rsidRPr="008951CE" w:rsidRDefault="00FB3883">
            <w:pPr>
              <w:pStyle w:val="Odstavecseseznamem"/>
              <w:numPr>
                <w:ilvl w:val="0"/>
                <w:numId w:val="39"/>
              </w:numPr>
              <w:ind w:left="259" w:hanging="218"/>
              <w:rPr>
                <w:sz w:val="18"/>
                <w:szCs w:val="18"/>
              </w:rPr>
            </w:pPr>
            <w:r>
              <w:rPr>
                <w:b/>
                <w:bCs/>
                <w:sz w:val="18"/>
                <w:szCs w:val="18"/>
              </w:rPr>
              <w:t>NOT ELIGIBLE</w:t>
            </w:r>
            <w:r w:rsidRPr="00E30A98">
              <w:rPr>
                <w:sz w:val="18"/>
                <w:szCs w:val="18"/>
              </w:rPr>
              <w:t xml:space="preserve"> = </w:t>
            </w:r>
            <w:r>
              <w:rPr>
                <w:sz w:val="18"/>
                <w:szCs w:val="18"/>
              </w:rPr>
              <w:t>account is not eligible for collections</w:t>
            </w:r>
          </w:p>
        </w:tc>
      </w:tr>
      <w:tr w:rsidR="00FB3883" w14:paraId="3918E368" w14:textId="77777777" w:rsidTr="00BF1BFC">
        <w:trPr>
          <w:trHeight w:val="219"/>
        </w:trPr>
        <w:tc>
          <w:tcPr>
            <w:tcW w:w="1904" w:type="dxa"/>
          </w:tcPr>
          <w:p w14:paraId="77C689E0" w14:textId="77777777" w:rsidR="00FB3883" w:rsidRPr="006620C4" w:rsidRDefault="00FB3883" w:rsidP="00BF1BFC">
            <w:pPr>
              <w:ind w:left="0"/>
              <w:rPr>
                <w:sz w:val="18"/>
                <w:szCs w:val="18"/>
              </w:rPr>
            </w:pPr>
            <w:r>
              <w:rPr>
                <w:sz w:val="18"/>
                <w:szCs w:val="18"/>
              </w:rPr>
              <w:t>Scenario</w:t>
            </w:r>
          </w:p>
        </w:tc>
        <w:tc>
          <w:tcPr>
            <w:tcW w:w="7452" w:type="dxa"/>
          </w:tcPr>
          <w:p w14:paraId="16A45335" w14:textId="77777777" w:rsidR="00FB3883" w:rsidRDefault="00FB3883" w:rsidP="00BF1BFC">
            <w:pPr>
              <w:ind w:left="0"/>
            </w:pPr>
            <w:r>
              <w:t>Numeric identifier of collection scenario assigned to the billing account.</w:t>
            </w:r>
          </w:p>
        </w:tc>
      </w:tr>
      <w:tr w:rsidR="00FB3883" w14:paraId="14274E54" w14:textId="77777777" w:rsidTr="00BF1BFC">
        <w:trPr>
          <w:trHeight w:val="219"/>
        </w:trPr>
        <w:tc>
          <w:tcPr>
            <w:tcW w:w="1904" w:type="dxa"/>
          </w:tcPr>
          <w:p w14:paraId="0AD8EDBE" w14:textId="77777777" w:rsidR="00FB3883" w:rsidRDefault="00FB3883" w:rsidP="00BF1BFC">
            <w:pPr>
              <w:ind w:left="0"/>
              <w:rPr>
                <w:sz w:val="18"/>
                <w:szCs w:val="18"/>
              </w:rPr>
            </w:pPr>
            <w:r>
              <w:rPr>
                <w:sz w:val="18"/>
                <w:szCs w:val="18"/>
              </w:rPr>
              <w:t>Coll. ID</w:t>
            </w:r>
          </w:p>
        </w:tc>
        <w:tc>
          <w:tcPr>
            <w:tcW w:w="7452" w:type="dxa"/>
          </w:tcPr>
          <w:p w14:paraId="3F254726" w14:textId="77777777" w:rsidR="00FB3883" w:rsidRDefault="00FB3883" w:rsidP="00BF1BFC">
            <w:pPr>
              <w:ind w:left="0"/>
            </w:pPr>
            <w:r>
              <w:t>Value of internal Kenan collectable ID currently assigned to the account</w:t>
            </w:r>
          </w:p>
        </w:tc>
      </w:tr>
      <w:tr w:rsidR="00FB3883" w:rsidRPr="00AD3D46" w14:paraId="28F32977" w14:textId="77777777" w:rsidTr="00BF1BFC">
        <w:trPr>
          <w:trHeight w:val="219"/>
        </w:trPr>
        <w:tc>
          <w:tcPr>
            <w:tcW w:w="1904" w:type="dxa"/>
          </w:tcPr>
          <w:p w14:paraId="42F4B7F8" w14:textId="77777777" w:rsidR="00FB3883" w:rsidRPr="00BF32DB" w:rsidRDefault="00FB3883" w:rsidP="00BF1BFC">
            <w:pPr>
              <w:ind w:left="0"/>
              <w:rPr>
                <w:i/>
                <w:iCs w:val="0"/>
                <w:sz w:val="18"/>
                <w:szCs w:val="18"/>
              </w:rPr>
            </w:pPr>
            <w:r>
              <w:rPr>
                <w:i/>
                <w:iCs w:val="0"/>
                <w:sz w:val="18"/>
                <w:szCs w:val="18"/>
              </w:rPr>
              <w:t xml:space="preserve">Restriction Level </w:t>
            </w:r>
            <w:r w:rsidRPr="00BF32DB">
              <w:rPr>
                <w:i/>
                <w:iCs w:val="0"/>
                <w:sz w:val="18"/>
                <w:szCs w:val="18"/>
              </w:rPr>
              <w:t>Flag</w:t>
            </w:r>
          </w:p>
          <w:p w14:paraId="41427B90" w14:textId="77777777" w:rsidR="00FB3883" w:rsidRDefault="00FB3883" w:rsidP="00BF1BFC">
            <w:pPr>
              <w:ind w:left="0"/>
              <w:rPr>
                <w:sz w:val="18"/>
                <w:szCs w:val="18"/>
              </w:rPr>
            </w:pPr>
            <w:r w:rsidRPr="008F39E9">
              <w:rPr>
                <w:noProof/>
              </w:rPr>
              <w:drawing>
                <wp:inline distT="0" distB="0" distL="0" distR="0" wp14:anchorId="293AA248" wp14:editId="49705D8D">
                  <wp:extent cx="150495" cy="150495"/>
                  <wp:effectExtent l="0" t="0" r="1905" b="1905"/>
                  <wp:docPr id="462" name="Obrázek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Obrázek 143"/>
                          <pic:cNvPicPr>
                            <a:picLocks noChangeAspect="1" noChangeArrowheads="1"/>
                          </pic:cNvPicPr>
                        </pic:nvPicPr>
                        <pic:blipFill>
                          <a:blip r:embed="rId209">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2E8B0E51" w14:textId="77777777" w:rsidR="00FB3883" w:rsidRDefault="00FB3883" w:rsidP="00BF1BFC">
            <w:pPr>
              <w:ind w:left="0"/>
            </w:pPr>
            <w:r>
              <w:t>Text value shows the highest collection restriction level the billing account has reached in its collection scenario in Kenan:</w:t>
            </w:r>
          </w:p>
          <w:p w14:paraId="27B10C73" w14:textId="77777777" w:rsidR="00FB3883" w:rsidRPr="000A0626" w:rsidRDefault="00FB3883">
            <w:pPr>
              <w:pStyle w:val="Odstavecseseznamem"/>
              <w:numPr>
                <w:ilvl w:val="0"/>
                <w:numId w:val="39"/>
              </w:numPr>
              <w:ind w:left="259" w:hanging="218"/>
              <w:rPr>
                <w:sz w:val="18"/>
                <w:szCs w:val="18"/>
              </w:rPr>
            </w:pPr>
            <w:r w:rsidRPr="000A0626">
              <w:rPr>
                <w:b/>
                <w:bCs/>
                <w:sz w:val="18"/>
                <w:szCs w:val="18"/>
              </w:rPr>
              <w:t>None</w:t>
            </w:r>
            <w:r>
              <w:rPr>
                <w:sz w:val="18"/>
                <w:szCs w:val="18"/>
              </w:rPr>
              <w:t xml:space="preserve"> = No restriction is applied</w:t>
            </w:r>
          </w:p>
          <w:p w14:paraId="4E375525" w14:textId="77777777" w:rsidR="00FB3883" w:rsidRPr="00E30A98" w:rsidRDefault="00FB3883">
            <w:pPr>
              <w:pStyle w:val="Odstavecseseznamem"/>
              <w:numPr>
                <w:ilvl w:val="0"/>
                <w:numId w:val="39"/>
              </w:numPr>
              <w:ind w:left="259" w:hanging="218"/>
              <w:rPr>
                <w:sz w:val="18"/>
                <w:szCs w:val="18"/>
              </w:rPr>
            </w:pPr>
            <w:r>
              <w:rPr>
                <w:b/>
                <w:bCs/>
                <w:sz w:val="18"/>
                <w:szCs w:val="18"/>
              </w:rPr>
              <w:t>Collection I.</w:t>
            </w:r>
            <w:r w:rsidRPr="00E30A98">
              <w:rPr>
                <w:sz w:val="18"/>
                <w:szCs w:val="18"/>
              </w:rPr>
              <w:t xml:space="preserve"> = </w:t>
            </w:r>
            <w:r>
              <w:rPr>
                <w:sz w:val="18"/>
                <w:szCs w:val="18"/>
              </w:rPr>
              <w:t xml:space="preserve">Restriction Outgoing Usage collection event (collection status </w:t>
            </w:r>
            <w:r w:rsidRPr="00EC2FB5">
              <w:rPr>
                <w:rFonts w:ascii="Consolas" w:hAnsi="Consolas"/>
                <w:sz w:val="18"/>
                <w:szCs w:val="18"/>
              </w:rPr>
              <w:t>3</w:t>
            </w:r>
            <w:r>
              <w:rPr>
                <w:sz w:val="18"/>
                <w:szCs w:val="18"/>
              </w:rPr>
              <w:t>)</w:t>
            </w:r>
          </w:p>
          <w:p w14:paraId="3BCA3D37" w14:textId="77777777" w:rsidR="00FB3883" w:rsidRPr="00E30A98" w:rsidRDefault="00FB3883">
            <w:pPr>
              <w:pStyle w:val="Odstavecseseznamem"/>
              <w:numPr>
                <w:ilvl w:val="0"/>
                <w:numId w:val="39"/>
              </w:numPr>
              <w:ind w:left="259" w:hanging="218"/>
              <w:rPr>
                <w:sz w:val="18"/>
                <w:szCs w:val="18"/>
              </w:rPr>
            </w:pPr>
            <w:r>
              <w:rPr>
                <w:b/>
                <w:bCs/>
                <w:sz w:val="18"/>
                <w:szCs w:val="18"/>
              </w:rPr>
              <w:t>Collection II.</w:t>
            </w:r>
            <w:r w:rsidRPr="00E30A98">
              <w:rPr>
                <w:sz w:val="18"/>
                <w:szCs w:val="18"/>
              </w:rPr>
              <w:t xml:space="preserve"> = </w:t>
            </w:r>
            <w:r>
              <w:rPr>
                <w:sz w:val="18"/>
                <w:szCs w:val="18"/>
              </w:rPr>
              <w:t xml:space="preserve">Restriction Usage collection event (collection status </w:t>
            </w:r>
            <w:r w:rsidRPr="00EC2FB5">
              <w:rPr>
                <w:rFonts w:ascii="Consolas" w:hAnsi="Consolas"/>
                <w:sz w:val="18"/>
                <w:szCs w:val="18"/>
              </w:rPr>
              <w:t>6</w:t>
            </w:r>
            <w:r>
              <w:rPr>
                <w:sz w:val="18"/>
                <w:szCs w:val="18"/>
              </w:rPr>
              <w:t>)</w:t>
            </w:r>
          </w:p>
          <w:p w14:paraId="589B397A" w14:textId="77777777" w:rsidR="00FB3883" w:rsidRPr="00E30A98" w:rsidRDefault="00FB3883">
            <w:pPr>
              <w:pStyle w:val="Odstavecseseznamem"/>
              <w:numPr>
                <w:ilvl w:val="0"/>
                <w:numId w:val="39"/>
              </w:numPr>
              <w:ind w:left="259" w:hanging="218"/>
              <w:rPr>
                <w:sz w:val="18"/>
                <w:szCs w:val="18"/>
              </w:rPr>
            </w:pPr>
            <w:r>
              <w:rPr>
                <w:b/>
                <w:bCs/>
                <w:sz w:val="18"/>
                <w:szCs w:val="18"/>
              </w:rPr>
              <w:t>Collection III.</w:t>
            </w:r>
            <w:r w:rsidRPr="00E30A98">
              <w:rPr>
                <w:sz w:val="18"/>
                <w:szCs w:val="18"/>
              </w:rPr>
              <w:t xml:space="preserve"> = </w:t>
            </w:r>
            <w:r>
              <w:rPr>
                <w:sz w:val="18"/>
                <w:szCs w:val="18"/>
              </w:rPr>
              <w:t xml:space="preserve">Disconnection collection event (collection status </w:t>
            </w:r>
            <w:r w:rsidRPr="00EC2FB5">
              <w:rPr>
                <w:rFonts w:ascii="Consolas" w:hAnsi="Consolas"/>
                <w:sz w:val="18"/>
                <w:szCs w:val="18"/>
              </w:rPr>
              <w:t>7</w:t>
            </w:r>
            <w:r>
              <w:rPr>
                <w:sz w:val="18"/>
                <w:szCs w:val="18"/>
              </w:rPr>
              <w:t>)</w:t>
            </w:r>
          </w:p>
          <w:p w14:paraId="55F8D6A2" w14:textId="77777777" w:rsidR="00FB3883" w:rsidRDefault="00FB3883" w:rsidP="00BF1BFC">
            <w:pPr>
              <w:ind w:left="0"/>
            </w:pPr>
          </w:p>
          <w:p w14:paraId="464EF279" w14:textId="77777777" w:rsidR="00FB3883" w:rsidRDefault="00FB3883" w:rsidP="00BF1BFC">
            <w:pPr>
              <w:ind w:left="0"/>
            </w:pPr>
            <w:r>
              <w:t>Flag color shows collection restriction sync status between Kenan and Tibco.</w:t>
            </w:r>
          </w:p>
          <w:p w14:paraId="5DB8DBD4" w14:textId="77777777" w:rsidR="00FB3883" w:rsidRDefault="00FB3883" w:rsidP="00BF1BFC">
            <w:pPr>
              <w:ind w:left="0"/>
            </w:pPr>
            <w:r>
              <w:t>After Tibco processes a collection restriction</w:t>
            </w:r>
            <w:r w:rsidRPr="00D72822">
              <w:t xml:space="preserve"> step</w:t>
            </w:r>
            <w:r>
              <w:t xml:space="preserve">, it sends </w:t>
            </w:r>
            <w:r w:rsidRPr="00127471">
              <w:rPr>
                <w:rFonts w:ascii="Consolas" w:hAnsi="Consolas"/>
              </w:rPr>
              <w:t>AssetComponent:Suspend</w:t>
            </w:r>
            <w:r w:rsidRPr="00127471">
              <w:t xml:space="preserve"> call</w:t>
            </w:r>
            <w:r>
              <w:t xml:space="preserve"> to Kenan during which service parameters </w:t>
            </w:r>
            <w:r w:rsidRPr="004060B2">
              <w:rPr>
                <w:rFonts w:ascii="Consolas" w:hAnsi="Consolas"/>
              </w:rPr>
              <w:t>50018</w:t>
            </w:r>
            <w:r>
              <w:t xml:space="preserve">, </w:t>
            </w:r>
            <w:r w:rsidRPr="004060B2">
              <w:rPr>
                <w:rFonts w:ascii="Consolas" w:hAnsi="Consolas"/>
              </w:rPr>
              <w:t>50019</w:t>
            </w:r>
            <w:r>
              <w:t xml:space="preserve"> and </w:t>
            </w:r>
            <w:r w:rsidRPr="004060B2">
              <w:rPr>
                <w:rFonts w:ascii="Consolas" w:hAnsi="Consolas"/>
              </w:rPr>
              <w:t>50020</w:t>
            </w:r>
            <w:r>
              <w:t xml:space="preserve"> are updated in Kenan table </w:t>
            </w:r>
            <w:r w:rsidRPr="008A79AD">
              <w:rPr>
                <w:rFonts w:ascii="Consolas" w:hAnsi="Consolas"/>
              </w:rPr>
              <w:t>SERVICE_EXT_DAT</w:t>
            </w:r>
            <w:r>
              <w:rPr>
                <w:rFonts w:ascii="Consolas" w:hAnsi="Consolas"/>
              </w:rPr>
              <w:t>A</w:t>
            </w:r>
            <w:r w:rsidRPr="00D72822">
              <w:t>.</w:t>
            </w:r>
            <w:r>
              <w:t xml:space="preserve"> Values of these parameters must correspond with the actual collection restriction level in Kenan according to processed collection events – collection states </w:t>
            </w:r>
            <w:r w:rsidRPr="00725CB5">
              <w:rPr>
                <w:rFonts w:ascii="Consolas" w:hAnsi="Consolas"/>
              </w:rPr>
              <w:t>3</w:t>
            </w:r>
            <w:r>
              <w:t>,</w:t>
            </w:r>
            <w:r w:rsidRPr="00725CB5">
              <w:rPr>
                <w:rFonts w:ascii="Consolas" w:hAnsi="Consolas"/>
              </w:rPr>
              <w:t>6</w:t>
            </w:r>
            <w:r>
              <w:t xml:space="preserve"> and </w:t>
            </w:r>
            <w:r w:rsidRPr="00725CB5">
              <w:rPr>
                <w:rFonts w:ascii="Consolas" w:hAnsi="Consolas"/>
              </w:rPr>
              <w:t>7</w:t>
            </w:r>
            <w:r>
              <w:t xml:space="preserve">). </w:t>
            </w:r>
          </w:p>
          <w:p w14:paraId="17D645FC" w14:textId="77777777" w:rsidR="00FB3883" w:rsidRDefault="00FB3883" w:rsidP="00BF1BFC">
            <w:pPr>
              <w:ind w:left="0"/>
            </w:pPr>
          </w:p>
          <w:p w14:paraId="12479297" w14:textId="77777777" w:rsidR="00FB3883" w:rsidRPr="008F39E9" w:rsidRDefault="00FB3883" w:rsidP="00BF1BFC">
            <w:pPr>
              <w:ind w:left="0"/>
            </w:pPr>
            <w:r w:rsidRPr="008F39E9">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5805"/>
            </w:tblGrid>
            <w:tr w:rsidR="00FB3883" w:rsidRPr="008F39E9" w14:paraId="49D1C04F" w14:textId="77777777" w:rsidTr="00BF1BFC">
              <w:tc>
                <w:tcPr>
                  <w:tcW w:w="544" w:type="dxa"/>
                </w:tcPr>
                <w:p w14:paraId="5ECF6D9D" w14:textId="77777777" w:rsidR="00FB3883" w:rsidRPr="008F39E9" w:rsidRDefault="00FB3883" w:rsidP="00BF1BFC">
                  <w:pPr>
                    <w:ind w:left="0"/>
                    <w:jc w:val="center"/>
                    <w:rPr>
                      <w:noProof/>
                      <w:sz w:val="18"/>
                      <w:szCs w:val="18"/>
                    </w:rPr>
                  </w:pPr>
                  <w:r w:rsidRPr="008F39E9">
                    <w:rPr>
                      <w:noProof/>
                      <w:sz w:val="18"/>
                      <w:szCs w:val="18"/>
                    </w:rPr>
                    <w:t>N/A</w:t>
                  </w:r>
                </w:p>
              </w:tc>
              <w:tc>
                <w:tcPr>
                  <w:tcW w:w="5805" w:type="dxa"/>
                </w:tcPr>
                <w:p w14:paraId="56AD1A2B" w14:textId="77777777" w:rsidR="00FB3883" w:rsidRPr="008F39E9" w:rsidRDefault="00FB3883" w:rsidP="00BF1BFC">
                  <w:pPr>
                    <w:ind w:left="0"/>
                    <w:rPr>
                      <w:sz w:val="18"/>
                      <w:szCs w:val="18"/>
                    </w:rPr>
                  </w:pPr>
                  <w:r w:rsidRPr="008F39E9">
                    <w:rPr>
                      <w:sz w:val="18"/>
                      <w:szCs w:val="18"/>
                    </w:rPr>
                    <w:t xml:space="preserve">Account is not in collections </w:t>
                  </w:r>
                  <w:r w:rsidRPr="008F39E9">
                    <w:rPr>
                      <w:rFonts w:ascii="Consolas" w:hAnsi="Consolas"/>
                      <w:sz w:val="18"/>
                      <w:szCs w:val="18"/>
                    </w:rPr>
                    <w:t>AND</w:t>
                  </w:r>
                  <w:r w:rsidRPr="008F39E9">
                    <w:rPr>
                      <w:sz w:val="18"/>
                      <w:szCs w:val="18"/>
                    </w:rPr>
                    <w:t xml:space="preserve"> collection </w:t>
                  </w:r>
                  <w:r>
                    <w:rPr>
                      <w:sz w:val="18"/>
                      <w:szCs w:val="18"/>
                    </w:rPr>
                    <w:t xml:space="preserve">restriction </w:t>
                  </w:r>
                  <w:r w:rsidRPr="008F39E9">
                    <w:rPr>
                      <w:sz w:val="18"/>
                      <w:szCs w:val="18"/>
                    </w:rPr>
                    <w:t>status sync check is successful.</w:t>
                  </w:r>
                </w:p>
              </w:tc>
            </w:tr>
            <w:tr w:rsidR="00FB3883" w:rsidRPr="008F39E9" w14:paraId="50E0069C" w14:textId="77777777" w:rsidTr="00BF1BFC">
              <w:tc>
                <w:tcPr>
                  <w:tcW w:w="544" w:type="dxa"/>
                </w:tcPr>
                <w:p w14:paraId="0ECB64A1" w14:textId="77777777" w:rsidR="00FB3883" w:rsidRPr="008F39E9" w:rsidRDefault="00FB3883" w:rsidP="00BF1BFC">
                  <w:pPr>
                    <w:ind w:left="0"/>
                    <w:jc w:val="center"/>
                  </w:pPr>
                  <w:r w:rsidRPr="008F39E9">
                    <w:rPr>
                      <w:noProof/>
                    </w:rPr>
                    <w:drawing>
                      <wp:inline distT="0" distB="0" distL="0" distR="0" wp14:anchorId="76C1C94E" wp14:editId="0354A270">
                        <wp:extent cx="150495" cy="150495"/>
                        <wp:effectExtent l="0" t="0" r="1905" b="1905"/>
                        <wp:docPr id="143" name="Obrázek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Obrázek 143"/>
                                <pic:cNvPicPr>
                                  <a:picLocks noChangeAspect="1" noChangeArrowheads="1"/>
                                </pic:cNvPicPr>
                              </pic:nvPicPr>
                              <pic:blipFill>
                                <a:blip r:embed="rId209">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2BE0245E" w14:textId="77777777" w:rsidR="00FB3883" w:rsidRPr="008F39E9" w:rsidRDefault="00FB3883" w:rsidP="00BF1BFC">
                  <w:pPr>
                    <w:ind w:left="0"/>
                    <w:rPr>
                      <w:sz w:val="18"/>
                      <w:szCs w:val="18"/>
                    </w:rPr>
                  </w:pPr>
                  <w:r w:rsidRPr="008F39E9">
                    <w:rPr>
                      <w:sz w:val="18"/>
                      <w:szCs w:val="18"/>
                    </w:rPr>
                    <w:t xml:space="preserve">Collection </w:t>
                  </w:r>
                  <w:r>
                    <w:rPr>
                      <w:sz w:val="18"/>
                      <w:szCs w:val="18"/>
                    </w:rPr>
                    <w:t xml:space="preserve">restriction </w:t>
                  </w:r>
                  <w:r w:rsidRPr="008F39E9">
                    <w:rPr>
                      <w:sz w:val="18"/>
                      <w:szCs w:val="18"/>
                    </w:rPr>
                    <w:t>status sync result is currently unknown.</w:t>
                  </w:r>
                </w:p>
              </w:tc>
            </w:tr>
            <w:tr w:rsidR="00FB3883" w:rsidRPr="008F39E9" w14:paraId="06A0EEA4" w14:textId="77777777" w:rsidTr="00BF1BFC">
              <w:tc>
                <w:tcPr>
                  <w:tcW w:w="544" w:type="dxa"/>
                </w:tcPr>
                <w:p w14:paraId="3D6A6E0E" w14:textId="77777777" w:rsidR="00FB3883" w:rsidRPr="008F39E9" w:rsidRDefault="00FB3883" w:rsidP="00BF1BFC">
                  <w:pPr>
                    <w:ind w:left="0"/>
                    <w:jc w:val="center"/>
                  </w:pPr>
                  <w:r w:rsidRPr="008F39E9">
                    <w:rPr>
                      <w:noProof/>
                    </w:rPr>
                    <w:drawing>
                      <wp:inline distT="0" distB="0" distL="0" distR="0" wp14:anchorId="60E841C8" wp14:editId="49307E1C">
                        <wp:extent cx="150495" cy="150495"/>
                        <wp:effectExtent l="0" t="0" r="1905" b="1905"/>
                        <wp:docPr id="144" name="Obrázek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Obrázek 144"/>
                                <pic:cNvPicPr>
                                  <a:picLocks noChangeAspect="1" noChangeArrowheads="1"/>
                                </pic:cNvPicPr>
                              </pic:nvPicPr>
                              <pic:blipFill>
                                <a:blip r:embed="rId21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370CF1B1" w14:textId="77777777" w:rsidR="00FB3883" w:rsidRPr="008F39E9" w:rsidRDefault="00FB3883" w:rsidP="00BF1BFC">
                  <w:pPr>
                    <w:ind w:left="0"/>
                    <w:rPr>
                      <w:sz w:val="18"/>
                      <w:szCs w:val="18"/>
                    </w:rPr>
                  </w:pPr>
                  <w:r>
                    <w:rPr>
                      <w:sz w:val="18"/>
                      <w:szCs w:val="18"/>
                    </w:rPr>
                    <w:t xml:space="preserve">Match </w:t>
                  </w:r>
                  <w:r w:rsidRPr="008F39E9">
                    <w:rPr>
                      <w:sz w:val="18"/>
                      <w:szCs w:val="18"/>
                    </w:rPr>
                    <w:t xml:space="preserve">between collection </w:t>
                  </w:r>
                  <w:r>
                    <w:rPr>
                      <w:sz w:val="18"/>
                      <w:szCs w:val="18"/>
                    </w:rPr>
                    <w:t xml:space="preserve">restriction </w:t>
                  </w:r>
                  <w:r w:rsidRPr="008F39E9">
                    <w:rPr>
                      <w:sz w:val="18"/>
                      <w:szCs w:val="18"/>
                    </w:rPr>
                    <w:t>states in Kenan and Tibco.</w:t>
                  </w:r>
                </w:p>
              </w:tc>
            </w:tr>
            <w:tr w:rsidR="00FB3883" w14:paraId="1738415D" w14:textId="77777777" w:rsidTr="00BF1BFC">
              <w:tc>
                <w:tcPr>
                  <w:tcW w:w="544" w:type="dxa"/>
                </w:tcPr>
                <w:p w14:paraId="66EFCD29" w14:textId="77777777" w:rsidR="00FB3883" w:rsidRPr="008F39E9" w:rsidRDefault="00FB3883" w:rsidP="00BF1BFC">
                  <w:pPr>
                    <w:ind w:left="0"/>
                    <w:jc w:val="center"/>
                    <w:rPr>
                      <w:noProof/>
                    </w:rPr>
                  </w:pPr>
                  <w:r w:rsidRPr="008F39E9">
                    <w:rPr>
                      <w:noProof/>
                    </w:rPr>
                    <w:drawing>
                      <wp:inline distT="0" distB="0" distL="0" distR="0" wp14:anchorId="6462CA97" wp14:editId="3D02FB91">
                        <wp:extent cx="150495" cy="150495"/>
                        <wp:effectExtent l="0" t="0" r="1905" b="1905"/>
                        <wp:docPr id="145" name="Obrázek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Obrázek 145"/>
                                <pic:cNvPicPr>
                                  <a:picLocks noChangeAspect="1" noChangeArrowheads="1"/>
                                </pic:cNvPicPr>
                              </pic:nvPicPr>
                              <pic:blipFill>
                                <a:blip r:embed="rId21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189E97F5" w14:textId="77777777" w:rsidR="00FB3883" w:rsidRPr="008F39E9" w:rsidRDefault="00FB3883" w:rsidP="00BF1BFC">
                  <w:pPr>
                    <w:ind w:left="0"/>
                    <w:rPr>
                      <w:sz w:val="18"/>
                      <w:szCs w:val="18"/>
                    </w:rPr>
                  </w:pPr>
                  <w:r w:rsidRPr="008F39E9">
                    <w:rPr>
                      <w:sz w:val="18"/>
                      <w:szCs w:val="18"/>
                    </w:rPr>
                    <w:t xml:space="preserve">Mismatch between collection </w:t>
                  </w:r>
                  <w:r>
                    <w:rPr>
                      <w:sz w:val="18"/>
                      <w:szCs w:val="18"/>
                    </w:rPr>
                    <w:t xml:space="preserve">restriction </w:t>
                  </w:r>
                  <w:r w:rsidRPr="008F39E9">
                    <w:rPr>
                      <w:sz w:val="18"/>
                      <w:szCs w:val="18"/>
                    </w:rPr>
                    <w:t>states in Kenan and Tibco.</w:t>
                  </w:r>
                </w:p>
              </w:tc>
            </w:tr>
          </w:tbl>
          <w:p w14:paraId="64303877" w14:textId="77777777" w:rsidR="00FB3883" w:rsidRDefault="00FB3883" w:rsidP="00BF1BFC">
            <w:pPr>
              <w:ind w:left="0"/>
            </w:pPr>
            <w:r>
              <w:t xml:space="preserve"> </w:t>
            </w:r>
          </w:p>
        </w:tc>
      </w:tr>
      <w:tr w:rsidR="00FB3883" w:rsidRPr="00AD3D46" w14:paraId="161C3C06" w14:textId="77777777" w:rsidTr="00BF1BFC">
        <w:trPr>
          <w:trHeight w:val="219"/>
        </w:trPr>
        <w:tc>
          <w:tcPr>
            <w:tcW w:w="1904" w:type="dxa"/>
          </w:tcPr>
          <w:p w14:paraId="138A73DA" w14:textId="77777777" w:rsidR="00FB3883" w:rsidRPr="00936758" w:rsidRDefault="00FB3883" w:rsidP="00BF1BFC">
            <w:pPr>
              <w:ind w:left="0"/>
              <w:rPr>
                <w:i/>
                <w:iCs w:val="0"/>
                <w:sz w:val="18"/>
                <w:szCs w:val="18"/>
              </w:rPr>
            </w:pPr>
            <w:r w:rsidRPr="00936758">
              <w:rPr>
                <w:i/>
                <w:iCs w:val="0"/>
                <w:sz w:val="18"/>
                <w:szCs w:val="18"/>
              </w:rPr>
              <w:t>Information</w:t>
            </w:r>
            <w:r w:rsidRPr="00936758">
              <w:rPr>
                <w:i/>
                <w:iCs w:val="0"/>
                <w:sz w:val="18"/>
                <w:szCs w:val="18"/>
              </w:rPr>
              <w:br/>
            </w:r>
            <w:r w:rsidRPr="0025242B">
              <w:rPr>
                <w:noProof/>
              </w:rPr>
              <w:drawing>
                <wp:inline distT="0" distB="0" distL="0" distR="0" wp14:anchorId="3679B50E" wp14:editId="7623A995">
                  <wp:extent cx="152400" cy="152400"/>
                  <wp:effectExtent l="0" t="0" r="0" b="0"/>
                  <wp:docPr id="396" name="Obrázek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 name="Obrázek 354"/>
                          <pic:cNvPicPr>
                            <a:picLocks noChangeAspect="1" noChangeArrowheads="1"/>
                          </pic:cNvPicPr>
                        </pic:nvPicPr>
                        <pic:blipFill>
                          <a:blip r:embed="rId212">
                            <a:extLst>
                              <a:ext uri="{28A0092B-C50C-407E-A947-70E740481C1C}">
                                <a14:useLocalDpi xmlns:a14="http://schemas.microsoft.com/office/drawing/2010/main" val="0"/>
                              </a:ext>
                            </a:extLst>
                          </a:blip>
                          <a:stretch>
                            <a:fillRect/>
                          </a:stretch>
                        </pic:blipFill>
                        <pic:spPr bwMode="auto">
                          <a:xfrm>
                            <a:off x="0" y="0"/>
                            <a:ext cx="152400" cy="152400"/>
                          </a:xfrm>
                          <a:prstGeom prst="rect">
                            <a:avLst/>
                          </a:prstGeom>
                          <a:noFill/>
                          <a:ln>
                            <a:noFill/>
                          </a:ln>
                        </pic:spPr>
                      </pic:pic>
                    </a:graphicData>
                  </a:graphic>
                </wp:inline>
              </w:drawing>
            </w:r>
          </w:p>
        </w:tc>
        <w:tc>
          <w:tcPr>
            <w:tcW w:w="7452" w:type="dxa"/>
          </w:tcPr>
          <w:p w14:paraId="418B3FD2" w14:textId="77777777" w:rsidR="00FB3883" w:rsidRDefault="00FB3883" w:rsidP="00BF1BFC">
            <w:pPr>
              <w:ind w:left="0"/>
            </w:pPr>
            <w:r>
              <w:t>When clicked, shows message box with additional information about the Restriction Level Flag value meaning.</w:t>
            </w:r>
          </w:p>
        </w:tc>
      </w:tr>
      <w:tr w:rsidR="00FB3883" w:rsidRPr="00AD3D46" w14:paraId="53DBDFE6" w14:textId="77777777" w:rsidTr="00BF1BFC">
        <w:trPr>
          <w:trHeight w:val="219"/>
        </w:trPr>
        <w:tc>
          <w:tcPr>
            <w:tcW w:w="1904" w:type="dxa"/>
          </w:tcPr>
          <w:p w14:paraId="543778C3" w14:textId="77777777" w:rsidR="00FB3883" w:rsidRPr="00C76B14" w:rsidRDefault="00FB3883" w:rsidP="00BF1BFC">
            <w:pPr>
              <w:ind w:left="0"/>
              <w:rPr>
                <w:sz w:val="18"/>
                <w:szCs w:val="18"/>
              </w:rPr>
            </w:pPr>
            <w:r w:rsidRPr="00C76B14">
              <w:rPr>
                <w:sz w:val="18"/>
                <w:szCs w:val="18"/>
              </w:rPr>
              <w:t>Entry Date</w:t>
            </w:r>
          </w:p>
        </w:tc>
        <w:tc>
          <w:tcPr>
            <w:tcW w:w="7452" w:type="dxa"/>
          </w:tcPr>
          <w:p w14:paraId="6F20AEB9" w14:textId="77777777" w:rsidR="00FB3883" w:rsidRDefault="00FB3883" w:rsidP="00BF1BFC">
            <w:pPr>
              <w:ind w:left="0"/>
            </w:pPr>
            <w:r>
              <w:t>Date and time the account entered collections (collection scenario was assigned)</w:t>
            </w:r>
          </w:p>
        </w:tc>
      </w:tr>
      <w:tr w:rsidR="00FB3883" w:rsidRPr="00AD3D46" w14:paraId="615916AD" w14:textId="77777777" w:rsidTr="00BF1BFC">
        <w:trPr>
          <w:trHeight w:val="219"/>
        </w:trPr>
        <w:tc>
          <w:tcPr>
            <w:tcW w:w="1904" w:type="dxa"/>
          </w:tcPr>
          <w:p w14:paraId="35295B96" w14:textId="77777777" w:rsidR="00FB3883" w:rsidRPr="00936758" w:rsidRDefault="00FB3883" w:rsidP="00BF1BFC">
            <w:pPr>
              <w:ind w:left="0"/>
              <w:rPr>
                <w:sz w:val="18"/>
                <w:szCs w:val="18"/>
              </w:rPr>
            </w:pPr>
            <w:r w:rsidRPr="00936758">
              <w:rPr>
                <w:sz w:val="18"/>
                <w:szCs w:val="18"/>
              </w:rPr>
              <w:t>Susp. Date</w:t>
            </w:r>
          </w:p>
        </w:tc>
        <w:tc>
          <w:tcPr>
            <w:tcW w:w="7452" w:type="dxa"/>
          </w:tcPr>
          <w:p w14:paraId="0EAB6BF4" w14:textId="77777777" w:rsidR="00FB3883" w:rsidRPr="00936758" w:rsidRDefault="00FB3883" w:rsidP="00BF1BFC">
            <w:pPr>
              <w:ind w:left="0"/>
            </w:pPr>
            <w:r>
              <w:t>Date when the collection scenario was suspended.</w:t>
            </w:r>
          </w:p>
        </w:tc>
      </w:tr>
      <w:tr w:rsidR="00FB3883" w:rsidRPr="00AD3D46" w14:paraId="16985988" w14:textId="77777777" w:rsidTr="00BF1BFC">
        <w:trPr>
          <w:trHeight w:val="219"/>
        </w:trPr>
        <w:tc>
          <w:tcPr>
            <w:tcW w:w="1904" w:type="dxa"/>
          </w:tcPr>
          <w:p w14:paraId="31C7DD0A" w14:textId="77777777" w:rsidR="00FB3883" w:rsidRPr="00936758" w:rsidRDefault="00FB3883" w:rsidP="00BF1BFC">
            <w:pPr>
              <w:ind w:left="0"/>
              <w:rPr>
                <w:sz w:val="18"/>
                <w:szCs w:val="18"/>
              </w:rPr>
            </w:pPr>
            <w:r w:rsidRPr="00936758">
              <w:rPr>
                <w:sz w:val="18"/>
                <w:szCs w:val="18"/>
              </w:rPr>
              <w:t>Susp. Reason</w:t>
            </w:r>
          </w:p>
        </w:tc>
        <w:tc>
          <w:tcPr>
            <w:tcW w:w="7452" w:type="dxa"/>
          </w:tcPr>
          <w:p w14:paraId="5B779B94" w14:textId="77777777" w:rsidR="00FB3883" w:rsidRPr="00936758" w:rsidRDefault="00FB3883" w:rsidP="00BF1BFC">
            <w:pPr>
              <w:ind w:left="0"/>
            </w:pPr>
            <w:r>
              <w:t>Reason why the collection scenario was suspended.</w:t>
            </w:r>
          </w:p>
        </w:tc>
      </w:tr>
      <w:tr w:rsidR="00FB3883" w:rsidRPr="00DF00E8" w14:paraId="7CC01D4E" w14:textId="77777777" w:rsidTr="00BF1BFC">
        <w:trPr>
          <w:trHeight w:val="246"/>
        </w:trPr>
        <w:tc>
          <w:tcPr>
            <w:tcW w:w="9356" w:type="dxa"/>
            <w:gridSpan w:val="2"/>
            <w:shd w:val="clear" w:color="auto" w:fill="F2F2F2" w:themeFill="background1" w:themeFillShade="F2"/>
          </w:tcPr>
          <w:p w14:paraId="6DAF64EF" w14:textId="77777777" w:rsidR="00FB3883" w:rsidRPr="00DF00E8" w:rsidRDefault="00FB3883" w:rsidP="00BF1BFC">
            <w:pPr>
              <w:ind w:left="0"/>
              <w:rPr>
                <w:b/>
                <w:bCs/>
              </w:rPr>
            </w:pPr>
            <w:r>
              <w:rPr>
                <w:b/>
                <w:bCs/>
              </w:rPr>
              <w:t>Collection Events grid</w:t>
            </w:r>
          </w:p>
        </w:tc>
      </w:tr>
      <w:tr w:rsidR="00FB3883" w:rsidRPr="00AD3D46" w14:paraId="52A66320" w14:textId="77777777" w:rsidTr="00BF1BFC">
        <w:trPr>
          <w:trHeight w:val="219"/>
        </w:trPr>
        <w:tc>
          <w:tcPr>
            <w:tcW w:w="1904" w:type="dxa"/>
          </w:tcPr>
          <w:p w14:paraId="71313C88" w14:textId="77777777" w:rsidR="00FB3883" w:rsidRPr="00845565" w:rsidRDefault="00FB3883" w:rsidP="00BF1BFC">
            <w:pPr>
              <w:ind w:left="0"/>
              <w:rPr>
                <w:i/>
                <w:iCs w:val="0"/>
                <w:sz w:val="18"/>
                <w:szCs w:val="18"/>
              </w:rPr>
            </w:pPr>
            <w:r w:rsidRPr="00845565">
              <w:rPr>
                <w:i/>
                <w:iCs w:val="0"/>
                <w:sz w:val="18"/>
                <w:szCs w:val="18"/>
              </w:rPr>
              <w:t>Status</w:t>
            </w:r>
          </w:p>
          <w:p w14:paraId="08EC2FB6" w14:textId="77777777" w:rsidR="00FB3883" w:rsidRPr="006620C4" w:rsidRDefault="00FB3883" w:rsidP="00BF1BFC">
            <w:pPr>
              <w:ind w:left="0"/>
              <w:rPr>
                <w:sz w:val="18"/>
                <w:szCs w:val="18"/>
              </w:rPr>
            </w:pPr>
            <w:r w:rsidRPr="00845565">
              <w:rPr>
                <w:i/>
                <w:iCs w:val="0"/>
                <w:sz w:val="18"/>
                <w:szCs w:val="18"/>
              </w:rPr>
              <w:t>(icon)</w:t>
            </w:r>
          </w:p>
        </w:tc>
        <w:tc>
          <w:tcPr>
            <w:tcW w:w="7452" w:type="dxa"/>
          </w:tcPr>
          <w:p w14:paraId="67EF07CC" w14:textId="77777777" w:rsidR="00FB3883" w:rsidRDefault="00FB3883" w:rsidP="00BF1BFC">
            <w:pPr>
              <w:ind w:left="0"/>
            </w:pPr>
            <w:r>
              <w:t xml:space="preserve">Shows collection event status from </w:t>
            </w:r>
            <w:r w:rsidRPr="000430FE">
              <w:rPr>
                <w:rFonts w:ascii="Consolas" w:hAnsi="Consolas"/>
              </w:rPr>
              <w:t>ARM_EVENT_QUEUE</w:t>
            </w:r>
            <w:r>
              <w:t xml:space="preserve"> table. </w:t>
            </w:r>
            <w:r>
              <w:br/>
              <w:t>Icon representation is only supported for the following collection event states:</w:t>
            </w:r>
          </w:p>
          <w:p w14:paraId="580AFD2B" w14:textId="77777777" w:rsidR="00FB3883" w:rsidRDefault="00FB3883" w:rsidP="00BF1BFC">
            <w:pPr>
              <w:ind w:left="0"/>
            </w:pPr>
          </w:p>
          <w:p w14:paraId="389F2F37" w14:textId="77777777" w:rsidR="00FB3883" w:rsidRPr="008F39E9" w:rsidRDefault="00FB3883" w:rsidP="00BF1BFC">
            <w:pPr>
              <w:ind w:left="0"/>
            </w:pPr>
            <w:r w:rsidRPr="008F39E9">
              <w:rPr>
                <w:b/>
                <w:bCs/>
                <w:sz w:val="18"/>
                <w:szCs w:val="18"/>
              </w:rPr>
              <w:t xml:space="preserve">Icon </w:t>
            </w:r>
            <w:r>
              <w:rPr>
                <w:b/>
                <w:bCs/>
                <w:sz w:val="18"/>
                <w:szCs w:val="18"/>
              </w:rPr>
              <w:t xml:space="preserve">/ Collection Event Status </w:t>
            </w:r>
            <w:r w:rsidRPr="008F39E9">
              <w:rPr>
                <w:b/>
                <w:bCs/>
                <w:sz w:val="18"/>
                <w:szCs w:val="18"/>
              </w:rPr>
              <w:t>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460"/>
              <w:gridCol w:w="5387"/>
            </w:tblGrid>
            <w:tr w:rsidR="00FB3883" w:rsidRPr="008F39E9" w14:paraId="722EB934" w14:textId="77777777" w:rsidTr="00BF1BFC">
              <w:tc>
                <w:tcPr>
                  <w:tcW w:w="502" w:type="dxa"/>
                </w:tcPr>
                <w:p w14:paraId="4DE32D97" w14:textId="77777777" w:rsidR="00FB3883" w:rsidRPr="008F39E9" w:rsidRDefault="00FB3883" w:rsidP="00BF1BFC">
                  <w:pPr>
                    <w:ind w:left="0"/>
                    <w:jc w:val="center"/>
                  </w:pPr>
                  <w:r w:rsidRPr="008F39E9">
                    <w:rPr>
                      <w:noProof/>
                    </w:rPr>
                    <w:drawing>
                      <wp:inline distT="0" distB="0" distL="0" distR="0" wp14:anchorId="512DAE9E" wp14:editId="6090B60B">
                        <wp:extent cx="150495" cy="150495"/>
                        <wp:effectExtent l="0" t="0" r="0" b="1905"/>
                        <wp:docPr id="146" name="Obrázek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1F58E72E" w14:textId="77777777" w:rsidR="00FB3883" w:rsidRPr="008F39E9" w:rsidRDefault="00FB3883" w:rsidP="00BF1BFC">
                  <w:pPr>
                    <w:ind w:left="0"/>
                    <w:jc w:val="center"/>
                    <w:rPr>
                      <w:sz w:val="18"/>
                      <w:szCs w:val="18"/>
                    </w:rPr>
                  </w:pPr>
                  <w:r>
                    <w:rPr>
                      <w:sz w:val="18"/>
                      <w:szCs w:val="18"/>
                    </w:rPr>
                    <w:t>0</w:t>
                  </w:r>
                </w:p>
              </w:tc>
              <w:tc>
                <w:tcPr>
                  <w:tcW w:w="5387" w:type="dxa"/>
                </w:tcPr>
                <w:p w14:paraId="30A983B6" w14:textId="77777777" w:rsidR="00FB3883" w:rsidRPr="008F39E9" w:rsidRDefault="00FB3883" w:rsidP="00BF1BFC">
                  <w:pPr>
                    <w:ind w:left="0"/>
                    <w:rPr>
                      <w:sz w:val="18"/>
                      <w:szCs w:val="18"/>
                    </w:rPr>
                  </w:pPr>
                  <w:r>
                    <w:rPr>
                      <w:sz w:val="18"/>
                      <w:szCs w:val="18"/>
                    </w:rPr>
                    <w:t>Pending / Scheduled</w:t>
                  </w:r>
                </w:p>
              </w:tc>
            </w:tr>
            <w:tr w:rsidR="00FB3883" w:rsidRPr="008F39E9" w14:paraId="3C0D7CCA" w14:textId="77777777" w:rsidTr="00BF1BFC">
              <w:tc>
                <w:tcPr>
                  <w:tcW w:w="502" w:type="dxa"/>
                </w:tcPr>
                <w:p w14:paraId="0583E2CD" w14:textId="77777777" w:rsidR="00FB3883" w:rsidRPr="008F39E9" w:rsidRDefault="00FB3883" w:rsidP="00BF1BFC">
                  <w:pPr>
                    <w:ind w:left="0"/>
                    <w:jc w:val="center"/>
                  </w:pPr>
                  <w:r w:rsidRPr="008F39E9">
                    <w:rPr>
                      <w:noProof/>
                    </w:rPr>
                    <w:lastRenderedPageBreak/>
                    <w:drawing>
                      <wp:inline distT="0" distB="0" distL="0" distR="0" wp14:anchorId="2AA4AB40" wp14:editId="0A4A7545">
                        <wp:extent cx="150495" cy="150495"/>
                        <wp:effectExtent l="0" t="0" r="1905" b="1905"/>
                        <wp:docPr id="147" name="Obrázek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2FA07CF5" w14:textId="77777777" w:rsidR="00FB3883" w:rsidRPr="008F39E9" w:rsidRDefault="00FB3883" w:rsidP="00BF1BFC">
                  <w:pPr>
                    <w:ind w:left="0"/>
                    <w:jc w:val="center"/>
                    <w:rPr>
                      <w:sz w:val="18"/>
                      <w:szCs w:val="18"/>
                    </w:rPr>
                  </w:pPr>
                  <w:r>
                    <w:rPr>
                      <w:sz w:val="18"/>
                      <w:szCs w:val="18"/>
                    </w:rPr>
                    <w:t>1</w:t>
                  </w:r>
                </w:p>
              </w:tc>
              <w:tc>
                <w:tcPr>
                  <w:tcW w:w="5387" w:type="dxa"/>
                </w:tcPr>
                <w:p w14:paraId="3AE69C78" w14:textId="77777777" w:rsidR="00FB3883" w:rsidRPr="008F39E9" w:rsidRDefault="00FB3883" w:rsidP="00BF1BFC">
                  <w:pPr>
                    <w:ind w:left="0"/>
                    <w:rPr>
                      <w:sz w:val="18"/>
                      <w:szCs w:val="18"/>
                    </w:rPr>
                  </w:pPr>
                  <w:r>
                    <w:rPr>
                      <w:sz w:val="18"/>
                      <w:szCs w:val="18"/>
                    </w:rPr>
                    <w:t>Completed</w:t>
                  </w:r>
                </w:p>
              </w:tc>
            </w:tr>
            <w:tr w:rsidR="00FB3883" w14:paraId="48DD5A63" w14:textId="77777777" w:rsidTr="00BF1BFC">
              <w:tc>
                <w:tcPr>
                  <w:tcW w:w="502" w:type="dxa"/>
                </w:tcPr>
                <w:p w14:paraId="6C791903" w14:textId="77777777" w:rsidR="00FB3883" w:rsidRPr="008F39E9" w:rsidRDefault="00FB3883" w:rsidP="00BF1BFC">
                  <w:pPr>
                    <w:ind w:left="0"/>
                    <w:jc w:val="center"/>
                    <w:rPr>
                      <w:noProof/>
                    </w:rPr>
                  </w:pPr>
                  <w:r w:rsidRPr="008F39E9">
                    <w:rPr>
                      <w:noProof/>
                    </w:rPr>
                    <w:drawing>
                      <wp:inline distT="0" distB="0" distL="0" distR="0" wp14:anchorId="65818253" wp14:editId="34719513">
                        <wp:extent cx="150495" cy="150495"/>
                        <wp:effectExtent l="0" t="0" r="1905" b="1905"/>
                        <wp:docPr id="148" name="Obrázek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Obrázek 148"/>
                                <pic:cNvPicPr>
                                  <a:picLocks noChangeAspect="1" noChangeArrowheads="1"/>
                                </pic:cNvPicPr>
                              </pic:nvPicPr>
                              <pic:blipFill>
                                <a:blip r:embed="rId21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7CC17ACD" w14:textId="77777777" w:rsidR="00FB3883" w:rsidRPr="008F39E9" w:rsidRDefault="00FB3883" w:rsidP="00BF1BFC">
                  <w:pPr>
                    <w:ind w:left="0"/>
                    <w:jc w:val="center"/>
                    <w:rPr>
                      <w:sz w:val="18"/>
                      <w:szCs w:val="18"/>
                    </w:rPr>
                  </w:pPr>
                  <w:r>
                    <w:rPr>
                      <w:sz w:val="18"/>
                      <w:szCs w:val="18"/>
                    </w:rPr>
                    <w:t>2</w:t>
                  </w:r>
                </w:p>
              </w:tc>
              <w:tc>
                <w:tcPr>
                  <w:tcW w:w="5387" w:type="dxa"/>
                </w:tcPr>
                <w:p w14:paraId="25910E46" w14:textId="77777777" w:rsidR="00FB3883" w:rsidRPr="008F39E9" w:rsidRDefault="00FB3883" w:rsidP="00BF1BFC">
                  <w:pPr>
                    <w:ind w:left="0"/>
                    <w:rPr>
                      <w:sz w:val="18"/>
                      <w:szCs w:val="18"/>
                    </w:rPr>
                  </w:pPr>
                  <w:r>
                    <w:rPr>
                      <w:sz w:val="18"/>
                      <w:szCs w:val="18"/>
                    </w:rPr>
                    <w:t>Suspended</w:t>
                  </w:r>
                </w:p>
              </w:tc>
            </w:tr>
            <w:tr w:rsidR="00FB3883" w14:paraId="70E025E9" w14:textId="77777777" w:rsidTr="00BF1BFC">
              <w:tc>
                <w:tcPr>
                  <w:tcW w:w="502" w:type="dxa"/>
                </w:tcPr>
                <w:p w14:paraId="6EE16253" w14:textId="77777777" w:rsidR="00FB3883" w:rsidRPr="008F39E9" w:rsidRDefault="00FB3883" w:rsidP="00BF1BFC">
                  <w:pPr>
                    <w:ind w:left="0"/>
                    <w:jc w:val="center"/>
                    <w:rPr>
                      <w:noProof/>
                    </w:rPr>
                  </w:pPr>
                  <w:r w:rsidRPr="008F39E9">
                    <w:rPr>
                      <w:noProof/>
                    </w:rPr>
                    <w:drawing>
                      <wp:inline distT="0" distB="0" distL="0" distR="0" wp14:anchorId="0470DB77" wp14:editId="78A0045F">
                        <wp:extent cx="150495" cy="150495"/>
                        <wp:effectExtent l="0" t="0" r="1905" b="1905"/>
                        <wp:docPr id="149" name="Obrázek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Obrázek 149"/>
                                <pic:cNvPicPr>
                                  <a:picLocks noChangeAspect="1" noChangeArrowheads="1"/>
                                </pic:cNvPicPr>
                              </pic:nvPicPr>
                              <pic:blipFill>
                                <a:blip r:embed="rId21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57860C9A" w14:textId="77777777" w:rsidR="00FB3883" w:rsidRPr="008F39E9" w:rsidRDefault="00FB3883" w:rsidP="00BF1BFC">
                  <w:pPr>
                    <w:ind w:left="0"/>
                    <w:jc w:val="center"/>
                    <w:rPr>
                      <w:sz w:val="18"/>
                      <w:szCs w:val="18"/>
                    </w:rPr>
                  </w:pPr>
                  <w:r>
                    <w:rPr>
                      <w:sz w:val="18"/>
                      <w:szCs w:val="18"/>
                    </w:rPr>
                    <w:t>3</w:t>
                  </w:r>
                </w:p>
              </w:tc>
              <w:tc>
                <w:tcPr>
                  <w:tcW w:w="5387" w:type="dxa"/>
                </w:tcPr>
                <w:p w14:paraId="4C9E52ED" w14:textId="77777777" w:rsidR="00FB3883" w:rsidRPr="008F39E9" w:rsidRDefault="00FB3883" w:rsidP="00BF1BFC">
                  <w:pPr>
                    <w:ind w:left="0"/>
                    <w:rPr>
                      <w:sz w:val="18"/>
                      <w:szCs w:val="18"/>
                    </w:rPr>
                  </w:pPr>
                  <w:r>
                    <w:rPr>
                      <w:sz w:val="18"/>
                      <w:szCs w:val="18"/>
                    </w:rPr>
                    <w:t>Processed, awaiting manual completion</w:t>
                  </w:r>
                </w:p>
              </w:tc>
            </w:tr>
            <w:tr w:rsidR="00FB3883" w14:paraId="28B62C91" w14:textId="77777777" w:rsidTr="00BF1BFC">
              <w:tc>
                <w:tcPr>
                  <w:tcW w:w="502" w:type="dxa"/>
                </w:tcPr>
                <w:p w14:paraId="621B5759" w14:textId="77777777" w:rsidR="00FB3883" w:rsidRPr="008F39E9" w:rsidRDefault="00FB3883" w:rsidP="00BF1BFC">
                  <w:pPr>
                    <w:ind w:left="0"/>
                    <w:jc w:val="center"/>
                    <w:rPr>
                      <w:noProof/>
                    </w:rPr>
                  </w:pPr>
                  <w:r w:rsidRPr="008F39E9">
                    <w:rPr>
                      <w:noProof/>
                    </w:rPr>
                    <w:drawing>
                      <wp:inline distT="0" distB="0" distL="0" distR="0" wp14:anchorId="2DD4ADCB" wp14:editId="531C1332">
                        <wp:extent cx="150495" cy="150495"/>
                        <wp:effectExtent l="0" t="0" r="1905" b="1905"/>
                        <wp:docPr id="150" name="Obrázek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4DF2ED56" w14:textId="77777777" w:rsidR="00FB3883" w:rsidRPr="008F39E9" w:rsidRDefault="00FB3883" w:rsidP="00BF1BFC">
                  <w:pPr>
                    <w:ind w:left="0"/>
                    <w:jc w:val="center"/>
                    <w:rPr>
                      <w:sz w:val="18"/>
                      <w:szCs w:val="18"/>
                    </w:rPr>
                  </w:pPr>
                  <w:r>
                    <w:rPr>
                      <w:sz w:val="18"/>
                      <w:szCs w:val="18"/>
                    </w:rPr>
                    <w:t>6</w:t>
                  </w:r>
                </w:p>
              </w:tc>
              <w:tc>
                <w:tcPr>
                  <w:tcW w:w="5387" w:type="dxa"/>
                </w:tcPr>
                <w:p w14:paraId="7B87EDAE" w14:textId="77777777" w:rsidR="00FB3883" w:rsidRPr="008F39E9" w:rsidRDefault="00FB3883" w:rsidP="00BF1BFC">
                  <w:pPr>
                    <w:ind w:left="0"/>
                    <w:rPr>
                      <w:sz w:val="18"/>
                      <w:szCs w:val="18"/>
                    </w:rPr>
                  </w:pPr>
                  <w:r>
                    <w:rPr>
                      <w:sz w:val="18"/>
                      <w:szCs w:val="18"/>
                    </w:rPr>
                    <w:t>Failed</w:t>
                  </w:r>
                </w:p>
              </w:tc>
            </w:tr>
            <w:tr w:rsidR="00FB3883" w14:paraId="6BBB362D" w14:textId="77777777" w:rsidTr="00BF1BFC">
              <w:tc>
                <w:tcPr>
                  <w:tcW w:w="502" w:type="dxa"/>
                </w:tcPr>
                <w:p w14:paraId="6FD86FFE" w14:textId="77777777" w:rsidR="00FB3883" w:rsidRPr="008F39E9" w:rsidRDefault="00FB3883" w:rsidP="00BF1BFC">
                  <w:pPr>
                    <w:ind w:left="0"/>
                    <w:jc w:val="center"/>
                    <w:rPr>
                      <w:noProof/>
                    </w:rPr>
                  </w:pPr>
                  <w:r w:rsidRPr="008F39E9">
                    <w:rPr>
                      <w:noProof/>
                    </w:rPr>
                    <w:drawing>
                      <wp:inline distT="0" distB="0" distL="0" distR="0" wp14:anchorId="771945D2" wp14:editId="1F986F45">
                        <wp:extent cx="150495" cy="150495"/>
                        <wp:effectExtent l="0" t="0" r="1905" b="1905"/>
                        <wp:docPr id="151" name="Obrázek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Obrázek 151"/>
                                <pic:cNvPicPr>
                                  <a:picLocks noChangeAspect="1" noChangeArrowheads="1"/>
                                </pic:cNvPicPr>
                              </pic:nvPicPr>
                              <pic:blipFill>
                                <a:blip r:embed="rId21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5D4D61C0" w14:textId="77777777" w:rsidR="00FB3883" w:rsidRPr="008F39E9" w:rsidRDefault="00FB3883" w:rsidP="00BF1BFC">
                  <w:pPr>
                    <w:ind w:left="0"/>
                    <w:jc w:val="center"/>
                    <w:rPr>
                      <w:sz w:val="18"/>
                      <w:szCs w:val="18"/>
                    </w:rPr>
                  </w:pPr>
                  <w:r>
                    <w:rPr>
                      <w:sz w:val="18"/>
                      <w:szCs w:val="18"/>
                    </w:rPr>
                    <w:t>12</w:t>
                  </w:r>
                </w:p>
              </w:tc>
              <w:tc>
                <w:tcPr>
                  <w:tcW w:w="5387" w:type="dxa"/>
                </w:tcPr>
                <w:p w14:paraId="7CABF3F7" w14:textId="77777777" w:rsidR="00FB3883" w:rsidRPr="008F39E9" w:rsidRDefault="00FB3883" w:rsidP="00BF1BFC">
                  <w:pPr>
                    <w:ind w:left="0"/>
                    <w:rPr>
                      <w:sz w:val="18"/>
                      <w:szCs w:val="18"/>
                    </w:rPr>
                  </w:pPr>
                  <w:r>
                    <w:rPr>
                      <w:sz w:val="18"/>
                      <w:szCs w:val="18"/>
                    </w:rPr>
                    <w:t>Skipped</w:t>
                  </w:r>
                </w:p>
              </w:tc>
            </w:tr>
            <w:tr w:rsidR="00FB3883" w14:paraId="7598A60D" w14:textId="77777777" w:rsidTr="00BF1BFC">
              <w:tc>
                <w:tcPr>
                  <w:tcW w:w="502" w:type="dxa"/>
                </w:tcPr>
                <w:p w14:paraId="081A4879" w14:textId="77777777" w:rsidR="00FB3883" w:rsidRPr="008F39E9" w:rsidRDefault="00FB3883" w:rsidP="00BF1BFC">
                  <w:pPr>
                    <w:ind w:left="0"/>
                    <w:jc w:val="center"/>
                    <w:rPr>
                      <w:noProof/>
                    </w:rPr>
                  </w:pPr>
                  <w:r w:rsidRPr="008F39E9">
                    <w:rPr>
                      <w:noProof/>
                    </w:rPr>
                    <w:drawing>
                      <wp:inline distT="0" distB="0" distL="0" distR="0" wp14:anchorId="35F165C9" wp14:editId="08DAA0F2">
                        <wp:extent cx="150495" cy="150495"/>
                        <wp:effectExtent l="0" t="0" r="1905" b="1905"/>
                        <wp:docPr id="152" name="Obrázek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Obrázek 152"/>
                                <pic:cNvPicPr>
                                  <a:picLocks noChangeAspect="1" noChangeArrowheads="1"/>
                                </pic:cNvPicPr>
                              </pic:nvPicPr>
                              <pic:blipFill>
                                <a:blip r:embed="rId21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735B01A0" w14:textId="77777777" w:rsidR="00FB3883" w:rsidRDefault="00FB3883" w:rsidP="00BF1BFC">
                  <w:pPr>
                    <w:ind w:left="0"/>
                    <w:jc w:val="center"/>
                    <w:rPr>
                      <w:sz w:val="18"/>
                      <w:szCs w:val="18"/>
                    </w:rPr>
                  </w:pPr>
                  <w:r>
                    <w:rPr>
                      <w:sz w:val="18"/>
                      <w:szCs w:val="18"/>
                    </w:rPr>
                    <w:t>13</w:t>
                  </w:r>
                </w:p>
              </w:tc>
              <w:tc>
                <w:tcPr>
                  <w:tcW w:w="5387" w:type="dxa"/>
                </w:tcPr>
                <w:p w14:paraId="055A55C2" w14:textId="77777777" w:rsidR="00FB3883" w:rsidRPr="008F39E9" w:rsidRDefault="00FB3883" w:rsidP="00BF1BFC">
                  <w:pPr>
                    <w:ind w:left="0"/>
                    <w:rPr>
                      <w:sz w:val="18"/>
                      <w:szCs w:val="18"/>
                    </w:rPr>
                  </w:pPr>
                  <w:r>
                    <w:rPr>
                      <w:sz w:val="18"/>
                      <w:szCs w:val="18"/>
                    </w:rPr>
                    <w:t>Hold / Awaiting acknowledgement from external entity</w:t>
                  </w:r>
                </w:p>
              </w:tc>
            </w:tr>
          </w:tbl>
          <w:p w14:paraId="7C2731DC" w14:textId="77777777" w:rsidR="00FB3883" w:rsidRDefault="00FB3883" w:rsidP="00BF1BFC">
            <w:pPr>
              <w:ind w:left="0"/>
            </w:pPr>
            <w:r>
              <w:t xml:space="preserve"> </w:t>
            </w:r>
          </w:p>
          <w:p w14:paraId="06B0CFEB" w14:textId="77777777" w:rsidR="00FB3883" w:rsidRDefault="00FB3883" w:rsidP="00BF1BFC">
            <w:pPr>
              <w:ind w:left="0"/>
            </w:pPr>
            <w:r w:rsidRPr="00FF34D5">
              <w:t xml:space="preserve">Please refer to Kenan system documentation for more details on the </w:t>
            </w:r>
            <w:r>
              <w:t>collection event status values.</w:t>
            </w:r>
          </w:p>
          <w:p w14:paraId="48251BC0" w14:textId="77777777" w:rsidR="00FB3883" w:rsidRPr="00AD3D46" w:rsidRDefault="00FB3883" w:rsidP="00BF1BFC">
            <w:pPr>
              <w:ind w:left="0"/>
            </w:pPr>
          </w:p>
        </w:tc>
      </w:tr>
      <w:tr w:rsidR="00FB3883" w:rsidRPr="00AD3D46" w14:paraId="3BAC6D87" w14:textId="77777777" w:rsidTr="00BF1BFC">
        <w:trPr>
          <w:trHeight w:val="219"/>
        </w:trPr>
        <w:tc>
          <w:tcPr>
            <w:tcW w:w="1904" w:type="dxa"/>
          </w:tcPr>
          <w:p w14:paraId="54359C50" w14:textId="77777777" w:rsidR="00FB3883" w:rsidRPr="00936758" w:rsidRDefault="00FB3883" w:rsidP="00BF1BFC">
            <w:pPr>
              <w:ind w:left="0"/>
              <w:rPr>
                <w:sz w:val="18"/>
                <w:szCs w:val="18"/>
              </w:rPr>
            </w:pPr>
            <w:r>
              <w:rPr>
                <w:sz w:val="18"/>
                <w:szCs w:val="18"/>
              </w:rPr>
              <w:lastRenderedPageBreak/>
              <w:t>Number</w:t>
            </w:r>
          </w:p>
        </w:tc>
        <w:tc>
          <w:tcPr>
            <w:tcW w:w="7452" w:type="dxa"/>
          </w:tcPr>
          <w:p w14:paraId="27BA932A" w14:textId="77777777" w:rsidR="00FB3883" w:rsidRPr="00936758" w:rsidRDefault="00FB3883" w:rsidP="00BF1BFC">
            <w:pPr>
              <w:ind w:left="0"/>
            </w:pPr>
            <w:r>
              <w:t>Number of the event.</w:t>
            </w:r>
          </w:p>
        </w:tc>
      </w:tr>
      <w:tr w:rsidR="00FB3883" w:rsidRPr="00AD3D46" w14:paraId="30FAAD5C" w14:textId="77777777" w:rsidTr="00BF1BFC">
        <w:trPr>
          <w:trHeight w:val="219"/>
        </w:trPr>
        <w:tc>
          <w:tcPr>
            <w:tcW w:w="1904" w:type="dxa"/>
          </w:tcPr>
          <w:p w14:paraId="60F2A184" w14:textId="77777777" w:rsidR="00FB3883" w:rsidRPr="00936758" w:rsidRDefault="00FB3883" w:rsidP="00BF1BFC">
            <w:pPr>
              <w:ind w:left="0"/>
              <w:rPr>
                <w:sz w:val="18"/>
                <w:szCs w:val="18"/>
              </w:rPr>
            </w:pPr>
            <w:r>
              <w:rPr>
                <w:sz w:val="18"/>
                <w:szCs w:val="18"/>
              </w:rPr>
              <w:t>Event</w:t>
            </w:r>
          </w:p>
        </w:tc>
        <w:tc>
          <w:tcPr>
            <w:tcW w:w="7452" w:type="dxa"/>
          </w:tcPr>
          <w:p w14:paraId="572B3E1C" w14:textId="77777777" w:rsidR="00FB3883" w:rsidRPr="00936758" w:rsidRDefault="00FB3883" w:rsidP="00BF1BFC">
            <w:pPr>
              <w:ind w:left="0"/>
            </w:pPr>
            <w:r>
              <w:t>Name of the event.</w:t>
            </w:r>
          </w:p>
        </w:tc>
      </w:tr>
      <w:tr w:rsidR="00FB3883" w:rsidRPr="00AD3D46" w14:paraId="3D6BC7AB" w14:textId="77777777" w:rsidTr="00BF1BFC">
        <w:trPr>
          <w:trHeight w:val="219"/>
        </w:trPr>
        <w:tc>
          <w:tcPr>
            <w:tcW w:w="1904" w:type="dxa"/>
          </w:tcPr>
          <w:p w14:paraId="1BD97F8F" w14:textId="77777777" w:rsidR="00FB3883" w:rsidRPr="00936758" w:rsidRDefault="00FB3883" w:rsidP="00BF1BFC">
            <w:pPr>
              <w:ind w:left="0"/>
              <w:rPr>
                <w:sz w:val="18"/>
                <w:szCs w:val="18"/>
              </w:rPr>
            </w:pPr>
            <w:r>
              <w:rPr>
                <w:sz w:val="18"/>
                <w:szCs w:val="18"/>
              </w:rPr>
              <w:t>Sched. Date</w:t>
            </w:r>
          </w:p>
        </w:tc>
        <w:tc>
          <w:tcPr>
            <w:tcW w:w="7452" w:type="dxa"/>
          </w:tcPr>
          <w:p w14:paraId="01FF6253" w14:textId="77777777" w:rsidR="00FB3883" w:rsidRPr="00936758" w:rsidRDefault="00FB3883" w:rsidP="00BF1BFC">
            <w:pPr>
              <w:ind w:left="0"/>
            </w:pPr>
            <w:r w:rsidRPr="00796504">
              <w:t>Date the event is scheduled to be processed.</w:t>
            </w:r>
          </w:p>
        </w:tc>
      </w:tr>
      <w:tr w:rsidR="00FB3883" w:rsidRPr="00AD3D46" w14:paraId="6A35E944" w14:textId="77777777" w:rsidTr="00BF1BFC">
        <w:trPr>
          <w:trHeight w:val="219"/>
        </w:trPr>
        <w:tc>
          <w:tcPr>
            <w:tcW w:w="1904" w:type="dxa"/>
          </w:tcPr>
          <w:p w14:paraId="6AD7C9D5" w14:textId="77777777" w:rsidR="00FB3883" w:rsidRPr="00796504" w:rsidRDefault="00FB3883" w:rsidP="00BF1BFC">
            <w:pPr>
              <w:ind w:left="0"/>
              <w:rPr>
                <w:sz w:val="18"/>
                <w:szCs w:val="18"/>
              </w:rPr>
            </w:pPr>
            <w:r w:rsidRPr="00796504">
              <w:rPr>
                <w:sz w:val="18"/>
                <w:szCs w:val="18"/>
              </w:rPr>
              <w:t>Flag</w:t>
            </w:r>
            <w:r>
              <w:rPr>
                <w:sz w:val="18"/>
                <w:szCs w:val="18"/>
              </w:rPr>
              <w:t xml:space="preserve"> column</w:t>
            </w:r>
          </w:p>
        </w:tc>
        <w:tc>
          <w:tcPr>
            <w:tcW w:w="7452" w:type="dxa"/>
          </w:tcPr>
          <w:p w14:paraId="7366D1A2" w14:textId="77777777" w:rsidR="00FB3883" w:rsidRDefault="00FB3883" w:rsidP="00BF1BFC">
            <w:pPr>
              <w:ind w:left="0"/>
            </w:pPr>
            <w:r>
              <w:t>Highlights collection restriction events in the collection scenario i.e.,</w:t>
            </w:r>
          </w:p>
          <w:p w14:paraId="4A852B5D" w14:textId="77777777" w:rsidR="00FB3883" w:rsidRPr="00494F62" w:rsidRDefault="00FB3883">
            <w:pPr>
              <w:pStyle w:val="Odstavecseseznamem"/>
              <w:numPr>
                <w:ilvl w:val="0"/>
                <w:numId w:val="39"/>
              </w:numPr>
              <w:ind w:left="259" w:hanging="218"/>
              <w:rPr>
                <w:sz w:val="18"/>
                <w:szCs w:val="18"/>
              </w:rPr>
            </w:pPr>
            <w:r>
              <w:rPr>
                <w:b/>
                <w:bCs/>
                <w:sz w:val="18"/>
                <w:szCs w:val="18"/>
              </w:rPr>
              <w:t xml:space="preserve">I. </w:t>
            </w:r>
            <w:r w:rsidRPr="00494F62">
              <w:rPr>
                <w:sz w:val="18"/>
                <w:szCs w:val="18"/>
              </w:rPr>
              <w:t>=</w:t>
            </w:r>
            <w:r>
              <w:rPr>
                <w:b/>
                <w:bCs/>
                <w:sz w:val="18"/>
                <w:szCs w:val="18"/>
              </w:rPr>
              <w:t xml:space="preserve"> </w:t>
            </w:r>
            <w:r w:rsidRPr="00494F62">
              <w:rPr>
                <w:sz w:val="18"/>
                <w:szCs w:val="18"/>
              </w:rPr>
              <w:t>Restriction Outgoing Usage</w:t>
            </w:r>
          </w:p>
          <w:p w14:paraId="71DD5DD5" w14:textId="77777777" w:rsidR="00FB3883" w:rsidRPr="00494F62" w:rsidRDefault="00FB3883">
            <w:pPr>
              <w:pStyle w:val="Odstavecseseznamem"/>
              <w:numPr>
                <w:ilvl w:val="0"/>
                <w:numId w:val="39"/>
              </w:numPr>
              <w:ind w:left="259" w:hanging="218"/>
              <w:rPr>
                <w:sz w:val="18"/>
                <w:szCs w:val="18"/>
              </w:rPr>
            </w:pPr>
            <w:r>
              <w:rPr>
                <w:b/>
                <w:bCs/>
                <w:sz w:val="18"/>
                <w:szCs w:val="18"/>
              </w:rPr>
              <w:t xml:space="preserve">II. </w:t>
            </w:r>
            <w:r w:rsidRPr="00494F62">
              <w:rPr>
                <w:sz w:val="18"/>
                <w:szCs w:val="18"/>
              </w:rPr>
              <w:t>=</w:t>
            </w:r>
            <w:r>
              <w:rPr>
                <w:b/>
                <w:bCs/>
                <w:sz w:val="18"/>
                <w:szCs w:val="18"/>
              </w:rPr>
              <w:t xml:space="preserve"> </w:t>
            </w:r>
            <w:r w:rsidRPr="00494F62">
              <w:rPr>
                <w:sz w:val="18"/>
                <w:szCs w:val="18"/>
              </w:rPr>
              <w:t>Restriction Usage</w:t>
            </w:r>
          </w:p>
          <w:p w14:paraId="5465A66B" w14:textId="77777777" w:rsidR="00FB3883" w:rsidRPr="00494F62" w:rsidRDefault="00FB3883">
            <w:pPr>
              <w:pStyle w:val="Odstavecseseznamem"/>
              <w:numPr>
                <w:ilvl w:val="0"/>
                <w:numId w:val="39"/>
              </w:numPr>
              <w:ind w:left="259" w:hanging="218"/>
              <w:rPr>
                <w:sz w:val="18"/>
                <w:szCs w:val="18"/>
              </w:rPr>
            </w:pPr>
            <w:r>
              <w:rPr>
                <w:b/>
                <w:bCs/>
                <w:sz w:val="18"/>
                <w:szCs w:val="18"/>
              </w:rPr>
              <w:t xml:space="preserve">III. = </w:t>
            </w:r>
            <w:r w:rsidRPr="00494F62">
              <w:rPr>
                <w:sz w:val="18"/>
                <w:szCs w:val="18"/>
              </w:rPr>
              <w:t>Disconnection</w:t>
            </w:r>
          </w:p>
          <w:p w14:paraId="5AAE4264" w14:textId="77777777" w:rsidR="00FB3883" w:rsidRPr="00936758" w:rsidRDefault="00FB3883" w:rsidP="00BF1BFC">
            <w:pPr>
              <w:ind w:left="0"/>
            </w:pPr>
          </w:p>
        </w:tc>
      </w:tr>
      <w:tr w:rsidR="00FB3883" w:rsidRPr="00DF00E8" w14:paraId="69FE4F01" w14:textId="77777777" w:rsidTr="00BF1BFC">
        <w:trPr>
          <w:trHeight w:val="246"/>
        </w:trPr>
        <w:tc>
          <w:tcPr>
            <w:tcW w:w="9356" w:type="dxa"/>
            <w:gridSpan w:val="2"/>
            <w:shd w:val="clear" w:color="auto" w:fill="F2F2F2" w:themeFill="background1" w:themeFillShade="F2"/>
          </w:tcPr>
          <w:p w14:paraId="3142C7F8" w14:textId="77777777" w:rsidR="00FB3883" w:rsidRPr="00DF00E8" w:rsidRDefault="00FB3883" w:rsidP="00BF1BFC">
            <w:pPr>
              <w:ind w:left="0"/>
              <w:rPr>
                <w:b/>
                <w:bCs/>
              </w:rPr>
            </w:pPr>
            <w:r>
              <w:rPr>
                <w:b/>
                <w:bCs/>
              </w:rPr>
              <w:t>PTP panel</w:t>
            </w:r>
          </w:p>
        </w:tc>
      </w:tr>
      <w:tr w:rsidR="00FB3883" w:rsidRPr="00AD3D46" w14:paraId="608993D9" w14:textId="77777777" w:rsidTr="00BF1BFC">
        <w:trPr>
          <w:trHeight w:val="219"/>
        </w:trPr>
        <w:tc>
          <w:tcPr>
            <w:tcW w:w="1904" w:type="dxa"/>
          </w:tcPr>
          <w:p w14:paraId="5C29D85E" w14:textId="77777777" w:rsidR="00FB3883" w:rsidRPr="00936758" w:rsidRDefault="00FB3883" w:rsidP="00BF1BFC">
            <w:pPr>
              <w:ind w:left="0"/>
              <w:rPr>
                <w:sz w:val="18"/>
                <w:szCs w:val="18"/>
              </w:rPr>
            </w:pPr>
            <w:r>
              <w:rPr>
                <w:sz w:val="18"/>
                <w:szCs w:val="18"/>
              </w:rPr>
              <w:t>Status</w:t>
            </w:r>
          </w:p>
        </w:tc>
        <w:tc>
          <w:tcPr>
            <w:tcW w:w="7452" w:type="dxa"/>
          </w:tcPr>
          <w:p w14:paraId="4C5E636B" w14:textId="77777777" w:rsidR="00FB3883" w:rsidRDefault="00FB3883" w:rsidP="00BF1BFC">
            <w:pPr>
              <w:ind w:left="0"/>
            </w:pPr>
            <w:r>
              <w:t xml:space="preserve">Description of promise status in </w:t>
            </w:r>
            <w:r w:rsidRPr="00275F7E">
              <w:rPr>
                <w:rFonts w:ascii="Consolas" w:hAnsi="Consolas"/>
              </w:rPr>
              <w:t>VF_CONFIG.ACI_PROMISE_HISTORY</w:t>
            </w:r>
            <w:r>
              <w:t xml:space="preserve"> table:</w:t>
            </w:r>
          </w:p>
          <w:p w14:paraId="5C18CE78" w14:textId="77777777" w:rsidR="00FB3883" w:rsidRPr="00494F62" w:rsidRDefault="00FB3883">
            <w:pPr>
              <w:pStyle w:val="Odstavecseseznamem"/>
              <w:numPr>
                <w:ilvl w:val="0"/>
                <w:numId w:val="39"/>
              </w:numPr>
              <w:ind w:left="259" w:hanging="218"/>
              <w:rPr>
                <w:b/>
                <w:bCs/>
                <w:sz w:val="18"/>
                <w:szCs w:val="18"/>
              </w:rPr>
            </w:pPr>
            <w:r w:rsidRPr="00494F62">
              <w:rPr>
                <w:b/>
                <w:bCs/>
                <w:sz w:val="18"/>
                <w:szCs w:val="18"/>
              </w:rPr>
              <w:t>Pending</w:t>
            </w:r>
            <w:r>
              <w:rPr>
                <w:b/>
                <w:bCs/>
                <w:sz w:val="18"/>
                <w:szCs w:val="18"/>
              </w:rPr>
              <w:t xml:space="preserve"> </w:t>
            </w:r>
            <w:r w:rsidRPr="00494F62">
              <w:rPr>
                <w:sz w:val="18"/>
                <w:szCs w:val="18"/>
              </w:rPr>
              <w:t>= 1</w:t>
            </w:r>
          </w:p>
          <w:p w14:paraId="3EB5C030" w14:textId="77777777" w:rsidR="00FB3883" w:rsidRPr="00494F62" w:rsidRDefault="00FB3883">
            <w:pPr>
              <w:pStyle w:val="Odstavecseseznamem"/>
              <w:numPr>
                <w:ilvl w:val="0"/>
                <w:numId w:val="39"/>
              </w:numPr>
              <w:ind w:left="259" w:hanging="218"/>
              <w:rPr>
                <w:b/>
                <w:bCs/>
                <w:sz w:val="18"/>
                <w:szCs w:val="18"/>
              </w:rPr>
            </w:pPr>
            <w:r w:rsidRPr="00494F62">
              <w:rPr>
                <w:b/>
                <w:bCs/>
                <w:sz w:val="18"/>
                <w:szCs w:val="18"/>
              </w:rPr>
              <w:t>Kept</w:t>
            </w:r>
            <w:r>
              <w:rPr>
                <w:b/>
                <w:bCs/>
                <w:sz w:val="18"/>
                <w:szCs w:val="18"/>
              </w:rPr>
              <w:t xml:space="preserve"> </w:t>
            </w:r>
            <w:r w:rsidRPr="00494F62">
              <w:rPr>
                <w:sz w:val="18"/>
                <w:szCs w:val="18"/>
              </w:rPr>
              <w:t>= 2</w:t>
            </w:r>
          </w:p>
          <w:p w14:paraId="5D9ACF2C" w14:textId="77777777" w:rsidR="00FB3883" w:rsidRPr="00494F62" w:rsidRDefault="00FB3883">
            <w:pPr>
              <w:pStyle w:val="Odstavecseseznamem"/>
              <w:numPr>
                <w:ilvl w:val="0"/>
                <w:numId w:val="39"/>
              </w:numPr>
              <w:ind w:left="259" w:hanging="218"/>
              <w:rPr>
                <w:sz w:val="18"/>
                <w:szCs w:val="18"/>
              </w:rPr>
            </w:pPr>
            <w:r w:rsidRPr="00494F62">
              <w:rPr>
                <w:b/>
                <w:bCs/>
                <w:sz w:val="18"/>
                <w:szCs w:val="18"/>
              </w:rPr>
              <w:t>Broken</w:t>
            </w:r>
            <w:r>
              <w:rPr>
                <w:b/>
                <w:bCs/>
                <w:sz w:val="18"/>
                <w:szCs w:val="18"/>
              </w:rPr>
              <w:t xml:space="preserve"> </w:t>
            </w:r>
            <w:r w:rsidRPr="00494F62">
              <w:rPr>
                <w:sz w:val="18"/>
                <w:szCs w:val="18"/>
              </w:rPr>
              <w:t>= 3</w:t>
            </w:r>
          </w:p>
          <w:p w14:paraId="170AADBE" w14:textId="77777777" w:rsidR="00FB3883" w:rsidRPr="00494F62" w:rsidRDefault="00FB3883">
            <w:pPr>
              <w:pStyle w:val="Odstavecseseznamem"/>
              <w:numPr>
                <w:ilvl w:val="0"/>
                <w:numId w:val="39"/>
              </w:numPr>
              <w:ind w:left="259" w:hanging="218"/>
              <w:rPr>
                <w:b/>
                <w:bCs/>
                <w:sz w:val="18"/>
                <w:szCs w:val="18"/>
              </w:rPr>
            </w:pPr>
            <w:r w:rsidRPr="00494F62">
              <w:rPr>
                <w:b/>
                <w:bCs/>
                <w:sz w:val="18"/>
                <w:szCs w:val="18"/>
              </w:rPr>
              <w:t>Canceled</w:t>
            </w:r>
            <w:r>
              <w:rPr>
                <w:b/>
                <w:bCs/>
                <w:sz w:val="18"/>
                <w:szCs w:val="18"/>
              </w:rPr>
              <w:t xml:space="preserve"> </w:t>
            </w:r>
            <w:r w:rsidRPr="00494F62">
              <w:rPr>
                <w:sz w:val="18"/>
                <w:szCs w:val="18"/>
              </w:rPr>
              <w:t>= 4</w:t>
            </w:r>
          </w:p>
          <w:p w14:paraId="0FB814F0" w14:textId="77777777" w:rsidR="00FB3883" w:rsidRDefault="00FB3883">
            <w:pPr>
              <w:pStyle w:val="Odstavecseseznamem"/>
              <w:numPr>
                <w:ilvl w:val="0"/>
                <w:numId w:val="39"/>
              </w:numPr>
              <w:ind w:left="259" w:hanging="218"/>
            </w:pPr>
            <w:r w:rsidRPr="00494F62">
              <w:rPr>
                <w:b/>
                <w:bCs/>
                <w:sz w:val="18"/>
                <w:szCs w:val="18"/>
              </w:rPr>
              <w:t>Reconfirmed</w:t>
            </w:r>
            <w:r>
              <w:rPr>
                <w:b/>
                <w:bCs/>
                <w:sz w:val="18"/>
                <w:szCs w:val="18"/>
              </w:rPr>
              <w:t xml:space="preserve"> </w:t>
            </w:r>
            <w:r w:rsidRPr="00494F62">
              <w:rPr>
                <w:sz w:val="18"/>
                <w:szCs w:val="18"/>
              </w:rPr>
              <w:t>= 5</w:t>
            </w:r>
          </w:p>
          <w:p w14:paraId="2407F688" w14:textId="77777777" w:rsidR="00FB3883" w:rsidRPr="00936758" w:rsidRDefault="00FB3883" w:rsidP="00BF1BFC">
            <w:pPr>
              <w:ind w:left="0"/>
            </w:pPr>
          </w:p>
        </w:tc>
      </w:tr>
      <w:tr w:rsidR="00FB3883" w:rsidRPr="00AD3D46" w14:paraId="0E0CE33C" w14:textId="77777777" w:rsidTr="00BF1BFC">
        <w:trPr>
          <w:trHeight w:val="219"/>
        </w:trPr>
        <w:tc>
          <w:tcPr>
            <w:tcW w:w="1904" w:type="dxa"/>
          </w:tcPr>
          <w:p w14:paraId="18F9E0DF" w14:textId="77777777" w:rsidR="00FB3883" w:rsidRPr="00936758" w:rsidRDefault="00FB3883" w:rsidP="00BF1BFC">
            <w:pPr>
              <w:ind w:left="0"/>
              <w:rPr>
                <w:sz w:val="18"/>
                <w:szCs w:val="18"/>
              </w:rPr>
            </w:pPr>
            <w:r>
              <w:rPr>
                <w:sz w:val="18"/>
                <w:szCs w:val="18"/>
              </w:rPr>
              <w:t>Channel</w:t>
            </w:r>
          </w:p>
        </w:tc>
        <w:tc>
          <w:tcPr>
            <w:tcW w:w="7452" w:type="dxa"/>
          </w:tcPr>
          <w:p w14:paraId="45349A36" w14:textId="77777777" w:rsidR="00FB3883" w:rsidRPr="00936758" w:rsidRDefault="00FB3883" w:rsidP="00BF1BFC">
            <w:pPr>
              <w:ind w:left="0"/>
            </w:pPr>
            <w:r>
              <w:t xml:space="preserve">Channel that initiated the promise (e.g., </w:t>
            </w:r>
            <w:r w:rsidRPr="00F57615">
              <w:rPr>
                <w:rFonts w:ascii="Consolas" w:hAnsi="Consolas"/>
              </w:rPr>
              <w:t>WSC</w:t>
            </w:r>
            <w:r>
              <w:t xml:space="preserve">, </w:t>
            </w:r>
            <w:r w:rsidRPr="00F57615">
              <w:rPr>
                <w:rFonts w:ascii="Consolas" w:hAnsi="Consolas"/>
              </w:rPr>
              <w:t>IVR</w:t>
            </w:r>
            <w:r>
              <w:t xml:space="preserve">, </w:t>
            </w:r>
            <w:r w:rsidRPr="00F57615">
              <w:rPr>
                <w:rFonts w:ascii="Consolas" w:hAnsi="Consolas"/>
              </w:rPr>
              <w:t>CRM</w:t>
            </w:r>
            <w:r>
              <w:t xml:space="preserve"> etc.)</w:t>
            </w:r>
          </w:p>
        </w:tc>
      </w:tr>
      <w:tr w:rsidR="00FB3883" w:rsidRPr="00AD3D46" w14:paraId="19AB2448" w14:textId="77777777" w:rsidTr="00BF1BFC">
        <w:trPr>
          <w:trHeight w:val="219"/>
        </w:trPr>
        <w:tc>
          <w:tcPr>
            <w:tcW w:w="1904" w:type="dxa"/>
          </w:tcPr>
          <w:p w14:paraId="1F763191" w14:textId="77777777" w:rsidR="00FB3883" w:rsidRPr="00936758" w:rsidRDefault="00FB3883" w:rsidP="00BF1BFC">
            <w:pPr>
              <w:ind w:left="0"/>
              <w:rPr>
                <w:sz w:val="18"/>
                <w:szCs w:val="18"/>
              </w:rPr>
            </w:pPr>
            <w:r>
              <w:rPr>
                <w:sz w:val="18"/>
                <w:szCs w:val="18"/>
              </w:rPr>
              <w:t>Type</w:t>
            </w:r>
          </w:p>
        </w:tc>
        <w:tc>
          <w:tcPr>
            <w:tcW w:w="7452" w:type="dxa"/>
          </w:tcPr>
          <w:p w14:paraId="14584711" w14:textId="77777777" w:rsidR="00FB3883" w:rsidRPr="00936758" w:rsidRDefault="00FB3883" w:rsidP="00BF1BFC">
            <w:pPr>
              <w:ind w:left="0"/>
            </w:pPr>
            <w:r>
              <w:t xml:space="preserve">Promise type (e.g., </w:t>
            </w:r>
            <w:r w:rsidRPr="002C6EAC">
              <w:rPr>
                <w:rFonts w:ascii="Consolas" w:hAnsi="Consolas"/>
              </w:rPr>
              <w:t>NORMAL</w:t>
            </w:r>
            <w:r>
              <w:t xml:space="preserve">, </w:t>
            </w:r>
            <w:r w:rsidRPr="002C6EAC">
              <w:rPr>
                <w:rFonts w:ascii="Consolas" w:hAnsi="Consolas"/>
              </w:rPr>
              <w:t>EXPRESS</w:t>
            </w:r>
            <w:r>
              <w:t xml:space="preserve">, </w:t>
            </w:r>
            <w:r w:rsidRPr="002C6EAC">
              <w:rPr>
                <w:rFonts w:ascii="Consolas" w:hAnsi="Consolas"/>
              </w:rPr>
              <w:t>MASS</w:t>
            </w:r>
            <w:r w:rsidRPr="002C6EAC">
              <w:t xml:space="preserve"> etc.</w:t>
            </w:r>
            <w:r>
              <w:rPr>
                <w:rFonts w:ascii="Consolas" w:hAnsi="Consolas"/>
              </w:rPr>
              <w:t>)</w:t>
            </w:r>
          </w:p>
        </w:tc>
      </w:tr>
      <w:tr w:rsidR="00FB3883" w:rsidRPr="00AD3D46" w14:paraId="7A6F0E34" w14:textId="77777777" w:rsidTr="00BF1BFC">
        <w:trPr>
          <w:trHeight w:val="219"/>
        </w:trPr>
        <w:tc>
          <w:tcPr>
            <w:tcW w:w="1904" w:type="dxa"/>
          </w:tcPr>
          <w:p w14:paraId="559B8E1C" w14:textId="77777777" w:rsidR="00FB3883" w:rsidRPr="00936758" w:rsidRDefault="00FB3883" w:rsidP="00BF1BFC">
            <w:pPr>
              <w:ind w:left="0"/>
              <w:rPr>
                <w:sz w:val="18"/>
                <w:szCs w:val="18"/>
              </w:rPr>
            </w:pPr>
            <w:r>
              <w:rPr>
                <w:sz w:val="18"/>
                <w:szCs w:val="18"/>
              </w:rPr>
              <w:t>Amount</w:t>
            </w:r>
          </w:p>
        </w:tc>
        <w:tc>
          <w:tcPr>
            <w:tcW w:w="7452" w:type="dxa"/>
          </w:tcPr>
          <w:p w14:paraId="4BA7AB9A" w14:textId="77777777" w:rsidR="00FB3883" w:rsidRPr="00936758" w:rsidRDefault="00FB3883" w:rsidP="00BF1BFC">
            <w:pPr>
              <w:ind w:left="0"/>
            </w:pPr>
            <w:r>
              <w:t>Promise amount in 10.000ths of CZK</w:t>
            </w:r>
          </w:p>
        </w:tc>
      </w:tr>
      <w:tr w:rsidR="00FB3883" w:rsidRPr="00AD3D46" w14:paraId="30AD5740" w14:textId="77777777" w:rsidTr="00BF1BFC">
        <w:trPr>
          <w:trHeight w:val="219"/>
        </w:trPr>
        <w:tc>
          <w:tcPr>
            <w:tcW w:w="1904" w:type="dxa"/>
          </w:tcPr>
          <w:p w14:paraId="1180EA3D" w14:textId="77777777" w:rsidR="00FB3883" w:rsidRPr="00936758" w:rsidRDefault="00FB3883" w:rsidP="00BF1BFC">
            <w:pPr>
              <w:ind w:left="0"/>
              <w:rPr>
                <w:sz w:val="18"/>
                <w:szCs w:val="18"/>
              </w:rPr>
            </w:pPr>
            <w:r>
              <w:rPr>
                <w:sz w:val="18"/>
                <w:szCs w:val="18"/>
              </w:rPr>
              <w:t>Promise Date</w:t>
            </w:r>
          </w:p>
        </w:tc>
        <w:tc>
          <w:tcPr>
            <w:tcW w:w="7452" w:type="dxa"/>
          </w:tcPr>
          <w:p w14:paraId="19A6D7B1" w14:textId="77777777" w:rsidR="00FB3883" w:rsidRPr="00936758" w:rsidRDefault="00FB3883" w:rsidP="00BF1BFC">
            <w:pPr>
              <w:ind w:left="0"/>
            </w:pPr>
            <w:r>
              <w:t>Create date of the promise.</w:t>
            </w:r>
          </w:p>
        </w:tc>
      </w:tr>
      <w:tr w:rsidR="00FB3883" w:rsidRPr="00AD3D46" w14:paraId="54A6B22D" w14:textId="77777777" w:rsidTr="00BF1BFC">
        <w:trPr>
          <w:trHeight w:val="219"/>
        </w:trPr>
        <w:tc>
          <w:tcPr>
            <w:tcW w:w="1904" w:type="dxa"/>
          </w:tcPr>
          <w:p w14:paraId="04F903B3" w14:textId="77777777" w:rsidR="00FB3883" w:rsidRPr="00936758" w:rsidRDefault="00FB3883" w:rsidP="00BF1BFC">
            <w:pPr>
              <w:ind w:left="0"/>
              <w:rPr>
                <w:sz w:val="18"/>
                <w:szCs w:val="18"/>
              </w:rPr>
            </w:pPr>
            <w:r>
              <w:rPr>
                <w:sz w:val="18"/>
                <w:szCs w:val="18"/>
              </w:rPr>
              <w:t>Due Date</w:t>
            </w:r>
          </w:p>
        </w:tc>
        <w:tc>
          <w:tcPr>
            <w:tcW w:w="7452" w:type="dxa"/>
          </w:tcPr>
          <w:p w14:paraId="600FAE83" w14:textId="77777777" w:rsidR="00FB3883" w:rsidRPr="00936758" w:rsidRDefault="00FB3883" w:rsidP="00BF1BFC">
            <w:pPr>
              <w:ind w:left="0"/>
            </w:pPr>
            <w:r>
              <w:t>Due date of the promise.</w:t>
            </w:r>
          </w:p>
        </w:tc>
      </w:tr>
      <w:tr w:rsidR="00FB3883" w:rsidRPr="00AD3D46" w14:paraId="3EB1C4C7" w14:textId="77777777" w:rsidTr="00BF1BFC">
        <w:trPr>
          <w:trHeight w:val="219"/>
        </w:trPr>
        <w:tc>
          <w:tcPr>
            <w:tcW w:w="1904" w:type="dxa"/>
          </w:tcPr>
          <w:p w14:paraId="1A0E5958" w14:textId="77777777" w:rsidR="00FB3883" w:rsidRDefault="00FB3883" w:rsidP="00BF1BFC">
            <w:pPr>
              <w:ind w:left="0"/>
              <w:rPr>
                <w:sz w:val="18"/>
                <w:szCs w:val="18"/>
              </w:rPr>
            </w:pPr>
            <w:r>
              <w:rPr>
                <w:sz w:val="18"/>
                <w:szCs w:val="18"/>
              </w:rPr>
              <w:t>Note</w:t>
            </w:r>
          </w:p>
        </w:tc>
        <w:tc>
          <w:tcPr>
            <w:tcW w:w="7452" w:type="dxa"/>
          </w:tcPr>
          <w:p w14:paraId="33863526" w14:textId="77777777" w:rsidR="00FB3883" w:rsidRPr="00936758" w:rsidRDefault="00FB3883" w:rsidP="00BF1BFC">
            <w:pPr>
              <w:ind w:left="0"/>
            </w:pPr>
            <w:r>
              <w:t>Promise note.</w:t>
            </w:r>
          </w:p>
        </w:tc>
      </w:tr>
    </w:tbl>
    <w:p w14:paraId="44D6D531" w14:textId="77777777" w:rsidR="00FB3883" w:rsidRDefault="00FB3883" w:rsidP="00FB3883">
      <w:pPr>
        <w:ind w:left="0"/>
      </w:pPr>
    </w:p>
    <w:p w14:paraId="0F498F23" w14:textId="2418990A" w:rsidR="00413009" w:rsidRPr="00165081" w:rsidRDefault="00413009" w:rsidP="00FB3883">
      <w:pPr>
        <w:pStyle w:val="Nadpis5"/>
      </w:pPr>
      <w:bookmarkStart w:id="279" w:name="_Toc199412252"/>
      <w:r w:rsidRPr="00165081">
        <w:t xml:space="preserve">Role </w:t>
      </w:r>
      <w:r w:rsidR="00FB3883">
        <w:t>D</w:t>
      </w:r>
      <w:r w:rsidRPr="00165081">
        <w:t>ifferences</w:t>
      </w:r>
      <w:bookmarkEnd w:id="27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11D25217" w14:textId="77777777" w:rsidTr="00BF12D3">
        <w:trPr>
          <w:trHeight w:val="277"/>
        </w:trPr>
        <w:tc>
          <w:tcPr>
            <w:tcW w:w="3490" w:type="dxa"/>
            <w:shd w:val="clear" w:color="auto" w:fill="D9D9D9" w:themeFill="background1" w:themeFillShade="D9"/>
          </w:tcPr>
          <w:p w14:paraId="1B075868"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03D74B9A"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757C00CC"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3137989B"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3CE64DF2"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6A491C5F" w14:textId="77777777" w:rsidR="00413009" w:rsidRPr="00165081" w:rsidRDefault="00413009" w:rsidP="00BF12D3">
            <w:pPr>
              <w:ind w:left="0"/>
              <w:jc w:val="center"/>
              <w:rPr>
                <w:b/>
                <w:bCs/>
              </w:rPr>
            </w:pPr>
            <w:r w:rsidRPr="00165081">
              <w:rPr>
                <w:b/>
                <w:bCs/>
              </w:rPr>
              <w:t>TESTING-V2</w:t>
            </w:r>
          </w:p>
        </w:tc>
      </w:tr>
      <w:tr w:rsidR="00413009" w14:paraId="5C853EA4" w14:textId="77777777" w:rsidTr="00BF12D3">
        <w:trPr>
          <w:trHeight w:val="219"/>
        </w:trPr>
        <w:tc>
          <w:tcPr>
            <w:tcW w:w="3490" w:type="dxa"/>
          </w:tcPr>
          <w:p w14:paraId="4CA3ED35" w14:textId="4987206C" w:rsidR="00413009" w:rsidRPr="00165081" w:rsidRDefault="00413009" w:rsidP="00BF12D3">
            <w:pPr>
              <w:ind w:left="0"/>
              <w:rPr>
                <w:b/>
                <w:bCs/>
              </w:rPr>
            </w:pPr>
            <w:r w:rsidRPr="00165081">
              <w:rPr>
                <w:b/>
                <w:bCs/>
              </w:rPr>
              <w:t xml:space="preserve">Access to </w:t>
            </w:r>
            <w:r>
              <w:rPr>
                <w:b/>
                <w:bCs/>
              </w:rPr>
              <w:t>Collections form</w:t>
            </w:r>
          </w:p>
        </w:tc>
        <w:tc>
          <w:tcPr>
            <w:tcW w:w="1163" w:type="dxa"/>
          </w:tcPr>
          <w:p w14:paraId="47CFF494" w14:textId="77777777" w:rsidR="00413009" w:rsidRPr="00165081" w:rsidRDefault="00413009" w:rsidP="00BF12D3">
            <w:pPr>
              <w:ind w:left="0"/>
              <w:jc w:val="center"/>
            </w:pPr>
            <w:r w:rsidRPr="00165081">
              <w:t>Y</w:t>
            </w:r>
          </w:p>
        </w:tc>
        <w:tc>
          <w:tcPr>
            <w:tcW w:w="1163" w:type="dxa"/>
          </w:tcPr>
          <w:p w14:paraId="0FE6A1F1" w14:textId="77777777" w:rsidR="00413009" w:rsidRPr="00165081" w:rsidRDefault="00413009" w:rsidP="00BF12D3">
            <w:pPr>
              <w:ind w:left="0"/>
              <w:jc w:val="center"/>
            </w:pPr>
            <w:r w:rsidRPr="00165081">
              <w:t>Y</w:t>
            </w:r>
          </w:p>
        </w:tc>
        <w:tc>
          <w:tcPr>
            <w:tcW w:w="1180" w:type="dxa"/>
          </w:tcPr>
          <w:p w14:paraId="1DDF5BAA" w14:textId="77777777" w:rsidR="00413009" w:rsidRPr="00165081" w:rsidRDefault="00413009" w:rsidP="00BF12D3">
            <w:pPr>
              <w:ind w:left="0"/>
              <w:jc w:val="center"/>
            </w:pPr>
            <w:r w:rsidRPr="00165081">
              <w:t>N</w:t>
            </w:r>
          </w:p>
        </w:tc>
        <w:tc>
          <w:tcPr>
            <w:tcW w:w="1180" w:type="dxa"/>
          </w:tcPr>
          <w:p w14:paraId="1CCC5CAE" w14:textId="77777777" w:rsidR="00413009" w:rsidRPr="00165081" w:rsidRDefault="00413009" w:rsidP="00BF12D3">
            <w:pPr>
              <w:ind w:left="0"/>
              <w:jc w:val="center"/>
            </w:pPr>
            <w:r w:rsidRPr="00165081">
              <w:t>Y</w:t>
            </w:r>
          </w:p>
        </w:tc>
        <w:tc>
          <w:tcPr>
            <w:tcW w:w="1180" w:type="dxa"/>
          </w:tcPr>
          <w:p w14:paraId="670C4378" w14:textId="77777777" w:rsidR="00413009" w:rsidRPr="00D771E3" w:rsidRDefault="00413009" w:rsidP="00BF12D3">
            <w:pPr>
              <w:ind w:left="0"/>
              <w:jc w:val="center"/>
            </w:pPr>
            <w:r w:rsidRPr="00165081">
              <w:t>N</w:t>
            </w:r>
          </w:p>
        </w:tc>
      </w:tr>
    </w:tbl>
    <w:p w14:paraId="7A00E476" w14:textId="77777777" w:rsidR="00413009" w:rsidRDefault="00413009" w:rsidP="004709C5">
      <w:pPr>
        <w:ind w:left="0"/>
      </w:pPr>
    </w:p>
    <w:p w14:paraId="15BF8C1E" w14:textId="1F5A0710" w:rsidR="00142BDA" w:rsidRDefault="00142BDA" w:rsidP="000A1322">
      <w:pPr>
        <w:pStyle w:val="Nadpis5"/>
      </w:pPr>
      <w:bookmarkStart w:id="280" w:name="_Setting_NRC_as"/>
      <w:bookmarkStart w:id="281" w:name="_Toc199412253"/>
      <w:bookmarkEnd w:id="280"/>
      <w:r>
        <w:t>Setting NRC as not-billable</w:t>
      </w:r>
      <w:bookmarkEnd w:id="281"/>
    </w:p>
    <w:p w14:paraId="5D605E59" w14:textId="2F3E83EC" w:rsidR="005B4D52" w:rsidRDefault="00C036DF" w:rsidP="005B4D52">
      <w:pPr>
        <w:ind w:left="0"/>
      </w:pPr>
      <w:r>
        <w:t>Press</w:t>
      </w:r>
      <w:r w:rsidR="00623578">
        <w:t xml:space="preserve"> </w:t>
      </w:r>
      <w:r w:rsidR="00641418">
        <w:rPr>
          <w:b/>
          <w:bCs/>
          <w:noProof/>
          <w:sz w:val="18"/>
          <w:szCs w:val="18"/>
        </w:rPr>
        <w:drawing>
          <wp:inline distT="0" distB="0" distL="0" distR="0" wp14:anchorId="1B22E635" wp14:editId="50BF451E">
            <wp:extent cx="152400" cy="152400"/>
            <wp:effectExtent l="0" t="0" r="0" b="0"/>
            <wp:docPr id="428" name="Obrázek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Obrázek 408"/>
                    <pic:cNvPicPr/>
                  </pic:nvPicPr>
                  <pic:blipFill>
                    <a:blip r:embed="rId1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41418">
        <w:t xml:space="preserve"> </w:t>
      </w:r>
      <w:r w:rsidR="0045270C" w:rsidRPr="0045270C">
        <w:rPr>
          <w:b/>
          <w:bCs/>
          <w:sz w:val="18"/>
          <w:szCs w:val="18"/>
        </w:rPr>
        <w:t>Set N</w:t>
      </w:r>
      <w:r w:rsidR="00186E91">
        <w:rPr>
          <w:b/>
          <w:bCs/>
          <w:sz w:val="18"/>
          <w:szCs w:val="18"/>
        </w:rPr>
        <w:t>O</w:t>
      </w:r>
      <w:r w:rsidR="0045270C" w:rsidRPr="0045270C">
        <w:rPr>
          <w:b/>
          <w:bCs/>
          <w:sz w:val="18"/>
          <w:szCs w:val="18"/>
        </w:rPr>
        <w:t>_BILL</w:t>
      </w:r>
      <w:r w:rsidR="0045270C" w:rsidRPr="00C036DF">
        <w:rPr>
          <w:b/>
          <w:bCs/>
        </w:rPr>
        <w:t xml:space="preserve"> </w:t>
      </w:r>
      <w:r w:rsidR="0045270C" w:rsidRPr="00C036DF">
        <w:t xml:space="preserve">button to </w:t>
      </w:r>
      <w:r w:rsidR="003572F8" w:rsidRPr="00C036DF">
        <w:t xml:space="preserve">flag all </w:t>
      </w:r>
      <w:r w:rsidR="00282D2A" w:rsidRPr="00C036DF">
        <w:t xml:space="preserve">currently </w:t>
      </w:r>
      <w:r w:rsidR="003572F8" w:rsidRPr="00C036DF">
        <w:t>unbilled NRC’s on the account as unbillable</w:t>
      </w:r>
      <w:r w:rsidR="00186E91" w:rsidRPr="00C036DF">
        <w:t>.</w:t>
      </w:r>
      <w:r w:rsidR="005B4D52" w:rsidRPr="00C036DF">
        <w:t xml:space="preserve"> If no unbilled NRC is found, a message box is displayed to the user.</w:t>
      </w:r>
    </w:p>
    <w:p w14:paraId="0FDB12DA" w14:textId="55106BD3" w:rsidR="0062075F" w:rsidRDefault="0062075F" w:rsidP="0045270C">
      <w:pPr>
        <w:ind w:left="0"/>
      </w:pPr>
    </w:p>
    <w:p w14:paraId="15A75183" w14:textId="123BD536" w:rsidR="005B4D52" w:rsidRDefault="005B4D52" w:rsidP="005B4D52">
      <w:pPr>
        <w:ind w:left="0"/>
        <w:jc w:val="center"/>
        <w:rPr>
          <w:b/>
          <w:bCs/>
          <w:i/>
          <w:iCs w:val="0"/>
        </w:rPr>
      </w:pPr>
      <w:r>
        <w:rPr>
          <w:noProof/>
        </w:rPr>
        <w:lastRenderedPageBreak/>
        <w:drawing>
          <wp:inline distT="0" distB="0" distL="0" distR="0" wp14:anchorId="3E0417CF" wp14:editId="3E123A0A">
            <wp:extent cx="4781550" cy="2085975"/>
            <wp:effectExtent l="0" t="0" r="0" b="9525"/>
            <wp:docPr id="15" name="Obráze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8"/>
                    <a:stretch>
                      <a:fillRect/>
                    </a:stretch>
                  </pic:blipFill>
                  <pic:spPr>
                    <a:xfrm>
                      <a:off x="0" y="0"/>
                      <a:ext cx="4781550" cy="2085975"/>
                    </a:xfrm>
                    <a:prstGeom prst="rect">
                      <a:avLst/>
                    </a:prstGeom>
                  </pic:spPr>
                </pic:pic>
              </a:graphicData>
            </a:graphic>
          </wp:inline>
        </w:drawing>
      </w:r>
    </w:p>
    <w:p w14:paraId="1C6F3E01" w14:textId="53C5620C" w:rsidR="005B4D52" w:rsidRPr="00551025" w:rsidRDefault="005B4D52" w:rsidP="005B4D52">
      <w:pPr>
        <w:ind w:left="0"/>
        <w:jc w:val="center"/>
        <w:rPr>
          <w:i/>
          <w:iCs w:val="0"/>
          <w:sz w:val="18"/>
          <w:szCs w:val="18"/>
        </w:rPr>
      </w:pPr>
      <w:r w:rsidRPr="00551025">
        <w:rPr>
          <w:i/>
          <w:iCs w:val="0"/>
          <w:sz w:val="18"/>
          <w:szCs w:val="18"/>
        </w:rPr>
        <w:t>NO_BILL dialog – no NRC’s to update.</w:t>
      </w:r>
    </w:p>
    <w:p w14:paraId="29F4D339" w14:textId="77777777" w:rsidR="005B4D52" w:rsidRDefault="005B4D52" w:rsidP="00CC76E4">
      <w:pPr>
        <w:ind w:left="0"/>
        <w:rPr>
          <w:b/>
          <w:bCs/>
          <w:i/>
          <w:iCs w:val="0"/>
        </w:rPr>
      </w:pPr>
    </w:p>
    <w:p w14:paraId="746E373C" w14:textId="77777777" w:rsidR="005B4D52" w:rsidRDefault="005B4D52" w:rsidP="00CC76E4">
      <w:pPr>
        <w:ind w:left="0"/>
        <w:rPr>
          <w:b/>
          <w:bCs/>
          <w:i/>
          <w:iCs w:val="0"/>
        </w:rPr>
      </w:pPr>
    </w:p>
    <w:p w14:paraId="3395AF01" w14:textId="0EE87374" w:rsidR="00186E91" w:rsidRPr="009913EA" w:rsidRDefault="00186E91" w:rsidP="00EB084F">
      <w:pPr>
        <w:pStyle w:val="Nadpis6"/>
      </w:pPr>
      <w:bookmarkStart w:id="282" w:name="_Toc199412254"/>
      <w:r w:rsidRPr="009913EA">
        <w:t>Process Overview</w:t>
      </w:r>
      <w:bookmarkEnd w:id="282"/>
    </w:p>
    <w:p w14:paraId="5597E55A" w14:textId="232B9EDC" w:rsidR="00186E91" w:rsidRDefault="00186E91" w:rsidP="00CC76E4">
      <w:pPr>
        <w:ind w:left="0"/>
      </w:pPr>
      <w:r>
        <w:t xml:space="preserve">Kenan </w:t>
      </w:r>
      <w:r w:rsidR="009913EA">
        <w:t xml:space="preserve">tables </w:t>
      </w:r>
      <w:r w:rsidR="009913EA" w:rsidRPr="009913EA">
        <w:rPr>
          <w:rFonts w:ascii="Consolas" w:hAnsi="Consolas"/>
        </w:rPr>
        <w:t>NRC</w:t>
      </w:r>
      <w:r w:rsidR="009913EA">
        <w:t xml:space="preserve"> and </w:t>
      </w:r>
      <w:r w:rsidR="009913EA" w:rsidRPr="009913EA">
        <w:rPr>
          <w:rFonts w:ascii="Consolas" w:hAnsi="Consolas"/>
        </w:rPr>
        <w:t>NRC_KEY</w:t>
      </w:r>
      <w:r w:rsidR="009913EA">
        <w:t xml:space="preserve"> are</w:t>
      </w:r>
      <w:r>
        <w:t xml:space="preserve"> </w:t>
      </w:r>
      <w:r w:rsidR="00A768EA">
        <w:t>queried</w:t>
      </w:r>
      <w:r>
        <w:t xml:space="preserve"> for unbilled </w:t>
      </w:r>
      <w:r w:rsidR="008D3984">
        <w:t>(</w:t>
      </w:r>
      <w:r w:rsidR="008D3984" w:rsidRPr="00467EF6">
        <w:t>mapped to</w:t>
      </w:r>
      <w:r w:rsidR="008D3984" w:rsidRPr="00467EF6">
        <w:rPr>
          <w:rFonts w:ascii="Consolas" w:hAnsi="Consolas"/>
        </w:rPr>
        <w:t xml:space="preserve"> BILL_REF_NO</w:t>
      </w:r>
      <w:r w:rsidR="008D3984">
        <w:rPr>
          <w:rFonts w:ascii="Consolas" w:hAnsi="Consolas"/>
        </w:rPr>
        <w:t>=</w:t>
      </w:r>
      <w:r w:rsidR="008D3984" w:rsidRPr="00467EF6">
        <w:rPr>
          <w:rFonts w:ascii="Consolas" w:hAnsi="Consolas"/>
        </w:rPr>
        <w:t>0</w:t>
      </w:r>
      <w:r w:rsidR="008D3984">
        <w:t xml:space="preserve">) </w:t>
      </w:r>
      <w:r>
        <w:t>NRC’s</w:t>
      </w:r>
      <w:r w:rsidR="00467EF6">
        <w:t xml:space="preserve"> </w:t>
      </w:r>
      <w:r>
        <w:t xml:space="preserve">related to selected account. If such records are found, they are updated </w:t>
      </w:r>
      <w:r w:rsidR="009913EA">
        <w:t xml:space="preserve">in table </w:t>
      </w:r>
      <w:r w:rsidR="009913EA" w:rsidRPr="009913EA">
        <w:rPr>
          <w:rFonts w:ascii="Consolas" w:hAnsi="Consolas"/>
        </w:rPr>
        <w:t>NRC</w:t>
      </w:r>
      <w:r w:rsidR="009913EA">
        <w:t xml:space="preserve"> </w:t>
      </w:r>
      <w:r>
        <w:t xml:space="preserve">with </w:t>
      </w:r>
      <w:r w:rsidRPr="00186E91">
        <w:rPr>
          <w:rFonts w:ascii="Consolas" w:hAnsi="Consolas"/>
        </w:rPr>
        <w:t>NO_BILL=1</w:t>
      </w:r>
      <w:r>
        <w:t xml:space="preserve"> to avoid their billing.</w:t>
      </w:r>
      <w:r w:rsidR="00DA24E9">
        <w:t xml:space="preserve"> </w:t>
      </w:r>
    </w:p>
    <w:p w14:paraId="4AA3D480" w14:textId="0A1C0A9F" w:rsidR="00186E91" w:rsidRDefault="00186E91" w:rsidP="00CC76E4">
      <w:pPr>
        <w:ind w:left="0"/>
      </w:pPr>
    </w:p>
    <w:p w14:paraId="7023C90D" w14:textId="472F77D4" w:rsidR="00186E91" w:rsidRDefault="00186E91" w:rsidP="00186E91">
      <w:pPr>
        <w:ind w:left="0"/>
      </w:pPr>
      <w:r w:rsidRPr="00FF34D5">
        <w:t xml:space="preserve">Please refer to Kenan system documentation for more details on the </w:t>
      </w:r>
      <w:r w:rsidRPr="00186E91">
        <w:rPr>
          <w:rFonts w:ascii="Consolas" w:hAnsi="Consolas"/>
        </w:rPr>
        <w:t>NO_BILL</w:t>
      </w:r>
      <w:r>
        <w:t xml:space="preserve"> flag</w:t>
      </w:r>
      <w:r w:rsidRPr="00FF34D5">
        <w:t>.</w:t>
      </w:r>
    </w:p>
    <w:p w14:paraId="0314DE5B" w14:textId="52A2F078" w:rsidR="00413009" w:rsidRDefault="00413009" w:rsidP="00186E91">
      <w:pPr>
        <w:ind w:left="0"/>
      </w:pPr>
    </w:p>
    <w:p w14:paraId="492C780C" w14:textId="28115F4F" w:rsidR="00413009" w:rsidRPr="00165081" w:rsidRDefault="00413009" w:rsidP="00EB084F">
      <w:pPr>
        <w:pStyle w:val="Nadpis6"/>
      </w:pPr>
      <w:bookmarkStart w:id="283" w:name="_Toc199412255"/>
      <w:r w:rsidRPr="00165081">
        <w:t xml:space="preserve">Role </w:t>
      </w:r>
      <w:r w:rsidR="00FB3883">
        <w:t>D</w:t>
      </w:r>
      <w:r w:rsidRPr="00165081">
        <w:t>ifferences</w:t>
      </w:r>
      <w:bookmarkEnd w:id="28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67A783F8" w14:textId="77777777" w:rsidTr="00BF12D3">
        <w:trPr>
          <w:trHeight w:val="277"/>
        </w:trPr>
        <w:tc>
          <w:tcPr>
            <w:tcW w:w="3490" w:type="dxa"/>
            <w:shd w:val="clear" w:color="auto" w:fill="D9D9D9" w:themeFill="background1" w:themeFillShade="D9"/>
          </w:tcPr>
          <w:p w14:paraId="6BE92392"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6A067626"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14EF6F0B"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4083A74D"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15B6188E"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05D8C26D" w14:textId="77777777" w:rsidR="00413009" w:rsidRPr="00165081" w:rsidRDefault="00413009" w:rsidP="00BF12D3">
            <w:pPr>
              <w:ind w:left="0"/>
              <w:jc w:val="center"/>
              <w:rPr>
                <w:b/>
                <w:bCs/>
              </w:rPr>
            </w:pPr>
            <w:r w:rsidRPr="00165081">
              <w:rPr>
                <w:b/>
                <w:bCs/>
              </w:rPr>
              <w:t>TESTING-V2</w:t>
            </w:r>
          </w:p>
        </w:tc>
      </w:tr>
      <w:tr w:rsidR="00413009" w14:paraId="255CE60B" w14:textId="77777777" w:rsidTr="00BF12D3">
        <w:trPr>
          <w:trHeight w:val="219"/>
        </w:trPr>
        <w:tc>
          <w:tcPr>
            <w:tcW w:w="3490" w:type="dxa"/>
          </w:tcPr>
          <w:p w14:paraId="207EC006" w14:textId="41A6DE84" w:rsidR="00413009" w:rsidRPr="00165081" w:rsidRDefault="00413009" w:rsidP="00BF12D3">
            <w:pPr>
              <w:ind w:left="0"/>
              <w:rPr>
                <w:b/>
                <w:bCs/>
              </w:rPr>
            </w:pPr>
            <w:r w:rsidRPr="00165081">
              <w:rPr>
                <w:b/>
                <w:bCs/>
              </w:rPr>
              <w:t xml:space="preserve">Access to </w:t>
            </w:r>
            <w:r>
              <w:rPr>
                <w:b/>
                <w:bCs/>
              </w:rPr>
              <w:t>set NRC as NO_BILL</w:t>
            </w:r>
          </w:p>
        </w:tc>
        <w:tc>
          <w:tcPr>
            <w:tcW w:w="1163" w:type="dxa"/>
          </w:tcPr>
          <w:p w14:paraId="3999747B" w14:textId="77777777" w:rsidR="00413009" w:rsidRPr="00165081" w:rsidRDefault="00413009" w:rsidP="00BF12D3">
            <w:pPr>
              <w:ind w:left="0"/>
              <w:jc w:val="center"/>
            </w:pPr>
            <w:r w:rsidRPr="00165081">
              <w:t>Y</w:t>
            </w:r>
          </w:p>
        </w:tc>
        <w:tc>
          <w:tcPr>
            <w:tcW w:w="1163" w:type="dxa"/>
          </w:tcPr>
          <w:p w14:paraId="4F166567" w14:textId="77777777" w:rsidR="00413009" w:rsidRPr="00165081" w:rsidRDefault="00413009" w:rsidP="00BF12D3">
            <w:pPr>
              <w:ind w:left="0"/>
              <w:jc w:val="center"/>
            </w:pPr>
            <w:r w:rsidRPr="00165081">
              <w:t>Y</w:t>
            </w:r>
          </w:p>
        </w:tc>
        <w:tc>
          <w:tcPr>
            <w:tcW w:w="1180" w:type="dxa"/>
          </w:tcPr>
          <w:p w14:paraId="293D0EA4" w14:textId="77777777" w:rsidR="00413009" w:rsidRPr="00165081" w:rsidRDefault="00413009" w:rsidP="00BF12D3">
            <w:pPr>
              <w:ind w:left="0"/>
              <w:jc w:val="center"/>
            </w:pPr>
            <w:r w:rsidRPr="00165081">
              <w:t>N</w:t>
            </w:r>
          </w:p>
        </w:tc>
        <w:tc>
          <w:tcPr>
            <w:tcW w:w="1180" w:type="dxa"/>
          </w:tcPr>
          <w:p w14:paraId="26676479" w14:textId="77777777" w:rsidR="00413009" w:rsidRPr="00165081" w:rsidRDefault="00413009" w:rsidP="00BF12D3">
            <w:pPr>
              <w:ind w:left="0"/>
              <w:jc w:val="center"/>
            </w:pPr>
            <w:r w:rsidRPr="00165081">
              <w:t>Y</w:t>
            </w:r>
          </w:p>
        </w:tc>
        <w:tc>
          <w:tcPr>
            <w:tcW w:w="1180" w:type="dxa"/>
          </w:tcPr>
          <w:p w14:paraId="678646F4" w14:textId="77777777" w:rsidR="00413009" w:rsidRPr="00D771E3" w:rsidRDefault="00413009" w:rsidP="00BF12D3">
            <w:pPr>
              <w:ind w:left="0"/>
              <w:jc w:val="center"/>
            </w:pPr>
            <w:r w:rsidRPr="00165081">
              <w:t>N</w:t>
            </w:r>
          </w:p>
        </w:tc>
      </w:tr>
    </w:tbl>
    <w:p w14:paraId="77F200F2" w14:textId="77777777" w:rsidR="00413009" w:rsidRPr="00647C72" w:rsidRDefault="00413009" w:rsidP="00413009"/>
    <w:p w14:paraId="34EFF223" w14:textId="6E036B11" w:rsidR="00142BDA" w:rsidRDefault="00AA6825" w:rsidP="000A1322">
      <w:pPr>
        <w:pStyle w:val="Nadpis5"/>
      </w:pPr>
      <w:bookmarkStart w:id="284" w:name="_Adding_new_NRC"/>
      <w:bookmarkStart w:id="285" w:name="_Toc199412256"/>
      <w:bookmarkEnd w:id="284"/>
      <w:r>
        <w:t>Insert</w:t>
      </w:r>
      <w:r w:rsidR="00C60B96">
        <w:t>ing</w:t>
      </w:r>
      <w:r>
        <w:t xml:space="preserve"> NRC</w:t>
      </w:r>
      <w:bookmarkEnd w:id="285"/>
    </w:p>
    <w:p w14:paraId="76E2F1BD" w14:textId="7C06C82C" w:rsidR="008D3984" w:rsidRDefault="00C036DF" w:rsidP="00433FE8">
      <w:pPr>
        <w:ind w:left="0"/>
      </w:pPr>
      <w:r>
        <w:t>Press</w:t>
      </w:r>
      <w:r w:rsidR="00623578">
        <w:t xml:space="preserve"> </w:t>
      </w:r>
      <w:r w:rsidR="002056C9">
        <w:rPr>
          <w:b/>
          <w:bCs/>
          <w:noProof/>
          <w:sz w:val="18"/>
          <w:szCs w:val="18"/>
        </w:rPr>
        <w:drawing>
          <wp:inline distT="0" distB="0" distL="0" distR="0" wp14:anchorId="5D27C755" wp14:editId="4AE37C97">
            <wp:extent cx="152400" cy="152400"/>
            <wp:effectExtent l="0" t="0" r="0" b="0"/>
            <wp:docPr id="422" name="Obrázek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 name="Obrázek 409"/>
                    <pic:cNvPicPr/>
                  </pic:nvPicPr>
                  <pic:blipFill>
                    <a:blip r:embed="rId18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2056C9">
        <w:t xml:space="preserve"> </w:t>
      </w:r>
      <w:r w:rsidR="00623578">
        <w:rPr>
          <w:b/>
          <w:bCs/>
          <w:sz w:val="18"/>
          <w:szCs w:val="18"/>
        </w:rPr>
        <w:t>A</w:t>
      </w:r>
      <w:r>
        <w:rPr>
          <w:b/>
          <w:bCs/>
          <w:sz w:val="18"/>
          <w:szCs w:val="18"/>
        </w:rPr>
        <w:t xml:space="preserve">dd NRC </w:t>
      </w:r>
      <w:r w:rsidRPr="00C036DF">
        <w:t xml:space="preserve">button to </w:t>
      </w:r>
      <w:r w:rsidRPr="00EA43E0">
        <w:t>open NRC Properties form</w:t>
      </w:r>
      <w:r>
        <w:t xml:space="preserve"> </w:t>
      </w:r>
      <w:r w:rsidR="00DF7C6A">
        <w:t>in order to provide further details about a</w:t>
      </w:r>
      <w:r w:rsidR="00412D79">
        <w:t xml:space="preserve"> non-recurring</w:t>
      </w:r>
      <w:r w:rsidR="00DF7C6A">
        <w:t xml:space="preserve"> </w:t>
      </w:r>
      <w:r w:rsidR="00412D79">
        <w:t xml:space="preserve">charge (NRC) </w:t>
      </w:r>
      <w:r w:rsidR="00DF7C6A">
        <w:t>to be inserted to the account</w:t>
      </w:r>
      <w:r w:rsidR="00412D79">
        <w:t xml:space="preserve"> or one of its services (subscribers)</w:t>
      </w:r>
      <w:r w:rsidR="00DF7C6A">
        <w:t>.</w:t>
      </w:r>
    </w:p>
    <w:p w14:paraId="470D5494" w14:textId="65729D5C" w:rsidR="00DF7C6A" w:rsidRDefault="00DF7C6A" w:rsidP="00433FE8">
      <w:pPr>
        <w:ind w:left="0"/>
      </w:pPr>
    </w:p>
    <w:p w14:paraId="054D4371" w14:textId="2E00A557" w:rsidR="00433FE8" w:rsidRDefault="005E26DA" w:rsidP="00433FE8">
      <w:pPr>
        <w:ind w:left="0"/>
        <w:jc w:val="center"/>
      </w:pPr>
      <w:r>
        <w:rPr>
          <w:noProof/>
        </w:rPr>
        <w:lastRenderedPageBreak/>
        <w:drawing>
          <wp:inline distT="0" distB="0" distL="0" distR="0" wp14:anchorId="69D3C2D6" wp14:editId="7BE66979">
            <wp:extent cx="3924300" cy="4057650"/>
            <wp:effectExtent l="0" t="0" r="0" b="0"/>
            <wp:docPr id="20" name="Obráze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9"/>
                    <a:stretch>
                      <a:fillRect/>
                    </a:stretch>
                  </pic:blipFill>
                  <pic:spPr>
                    <a:xfrm>
                      <a:off x="0" y="0"/>
                      <a:ext cx="3924300" cy="4057650"/>
                    </a:xfrm>
                    <a:prstGeom prst="rect">
                      <a:avLst/>
                    </a:prstGeom>
                  </pic:spPr>
                </pic:pic>
              </a:graphicData>
            </a:graphic>
          </wp:inline>
        </w:drawing>
      </w:r>
    </w:p>
    <w:p w14:paraId="067F1529" w14:textId="1438E614" w:rsidR="00433FE8" w:rsidRPr="00433FE8" w:rsidRDefault="00433FE8" w:rsidP="00433FE8">
      <w:pPr>
        <w:ind w:left="0"/>
        <w:jc w:val="center"/>
        <w:rPr>
          <w:i/>
          <w:iCs w:val="0"/>
          <w:sz w:val="18"/>
          <w:szCs w:val="18"/>
        </w:rPr>
      </w:pPr>
      <w:r w:rsidRPr="00433FE8">
        <w:rPr>
          <w:i/>
          <w:iCs w:val="0"/>
          <w:sz w:val="18"/>
          <w:szCs w:val="18"/>
        </w:rPr>
        <w:t>NRC Properties form</w:t>
      </w:r>
    </w:p>
    <w:p w14:paraId="71A81158" w14:textId="7F74BBFD" w:rsidR="008D3984" w:rsidRDefault="008D3984" w:rsidP="008D3984"/>
    <w:p w14:paraId="3C5CD2D2" w14:textId="256DA119" w:rsidR="00551025" w:rsidRDefault="00551025" w:rsidP="00DF7C6A">
      <w:pPr>
        <w:ind w:left="0"/>
      </w:pPr>
      <w:r>
        <w:t xml:space="preserve">Select following </w:t>
      </w:r>
      <w:r w:rsidR="00D54EA4">
        <w:t>NRC attributes:</w:t>
      </w:r>
    </w:p>
    <w:p w14:paraId="79C9F912" w14:textId="54652232" w:rsidR="00D54EA4" w:rsidRDefault="00D54EA4" w:rsidP="008D3984"/>
    <w:tbl>
      <w:tblPr>
        <w:tblStyle w:val="Mkatabulky"/>
        <w:tblW w:w="9356" w:type="dxa"/>
        <w:tblInd w:w="-5" w:type="dxa"/>
        <w:tblLook w:val="04A0" w:firstRow="1" w:lastRow="0" w:firstColumn="1" w:lastColumn="0" w:noHBand="0" w:noVBand="1"/>
      </w:tblPr>
      <w:tblGrid>
        <w:gridCol w:w="1656"/>
        <w:gridCol w:w="7700"/>
      </w:tblGrid>
      <w:tr w:rsidR="00DF7C6A" w:rsidRPr="00DF00E8" w14:paraId="045DA349" w14:textId="77777777" w:rsidTr="00BF12D3">
        <w:trPr>
          <w:trHeight w:val="701"/>
        </w:trPr>
        <w:tc>
          <w:tcPr>
            <w:tcW w:w="1656" w:type="dxa"/>
            <w:shd w:val="clear" w:color="auto" w:fill="D9D9D9" w:themeFill="background1" w:themeFillShade="D9"/>
          </w:tcPr>
          <w:p w14:paraId="431F233D" w14:textId="77777777" w:rsidR="00DF7C6A" w:rsidRPr="00DF00E8" w:rsidRDefault="00DF7C6A" w:rsidP="00BF12D3">
            <w:pPr>
              <w:ind w:left="0"/>
              <w:rPr>
                <w:b/>
                <w:bCs/>
              </w:rPr>
            </w:pPr>
            <w:r>
              <w:rPr>
                <w:b/>
                <w:bCs/>
              </w:rPr>
              <w:t>Option</w:t>
            </w:r>
          </w:p>
        </w:tc>
        <w:tc>
          <w:tcPr>
            <w:tcW w:w="7700" w:type="dxa"/>
            <w:shd w:val="clear" w:color="auto" w:fill="D9D9D9" w:themeFill="background1" w:themeFillShade="D9"/>
          </w:tcPr>
          <w:p w14:paraId="1C97BDEB" w14:textId="77777777" w:rsidR="00DF7C6A" w:rsidRPr="00DF00E8" w:rsidRDefault="00DF7C6A" w:rsidP="00BF12D3">
            <w:pPr>
              <w:ind w:left="0"/>
              <w:rPr>
                <w:b/>
                <w:bCs/>
              </w:rPr>
            </w:pPr>
            <w:r w:rsidRPr="00DF00E8">
              <w:rPr>
                <w:b/>
                <w:bCs/>
              </w:rPr>
              <w:t>Description</w:t>
            </w:r>
          </w:p>
        </w:tc>
      </w:tr>
      <w:tr w:rsidR="00DF7C6A" w14:paraId="36C6309C" w14:textId="77777777" w:rsidTr="00BF12D3">
        <w:trPr>
          <w:trHeight w:val="219"/>
        </w:trPr>
        <w:tc>
          <w:tcPr>
            <w:tcW w:w="1656" w:type="dxa"/>
          </w:tcPr>
          <w:p w14:paraId="174DE2DE" w14:textId="2516491A" w:rsidR="00DF7C6A" w:rsidRPr="00602485" w:rsidRDefault="00DF7C6A" w:rsidP="00BF12D3">
            <w:pPr>
              <w:ind w:left="0"/>
              <w:rPr>
                <w:b/>
                <w:bCs/>
                <w:sz w:val="18"/>
                <w:szCs w:val="18"/>
              </w:rPr>
            </w:pPr>
            <w:r>
              <w:rPr>
                <w:b/>
                <w:bCs/>
                <w:sz w:val="18"/>
                <w:szCs w:val="18"/>
              </w:rPr>
              <w:t>Effective Date</w:t>
            </w:r>
          </w:p>
        </w:tc>
        <w:tc>
          <w:tcPr>
            <w:tcW w:w="7700" w:type="dxa"/>
          </w:tcPr>
          <w:p w14:paraId="526CCF9B" w14:textId="52051058" w:rsidR="00DF7C6A" w:rsidRDefault="00DF7C6A" w:rsidP="00BF12D3">
            <w:pPr>
              <w:ind w:left="0"/>
            </w:pPr>
            <w:r w:rsidRPr="00DF7C6A">
              <w:t>Date the non-recurring charge should be billed</w:t>
            </w:r>
            <w:r>
              <w:t>:</w:t>
            </w:r>
          </w:p>
          <w:p w14:paraId="1D2F3A09" w14:textId="0B585826" w:rsidR="00DF7C6A" w:rsidRPr="00DF7C6A" w:rsidRDefault="00DF7C6A" w:rsidP="009A68CF">
            <w:pPr>
              <w:pStyle w:val="Odstavecseseznamem"/>
              <w:numPr>
                <w:ilvl w:val="0"/>
                <w:numId w:val="13"/>
              </w:numPr>
              <w:ind w:left="216" w:hanging="218"/>
              <w:rPr>
                <w:b/>
                <w:bCs/>
              </w:rPr>
            </w:pPr>
            <w:r>
              <w:rPr>
                <w:b/>
                <w:bCs/>
              </w:rPr>
              <w:t xml:space="preserve">First unbilled day: </w:t>
            </w:r>
            <w:r>
              <w:t>One day after last cut off date will be used</w:t>
            </w:r>
            <w:r w:rsidR="00854053">
              <w:t xml:space="preserve"> (</w:t>
            </w:r>
            <w:r w:rsidR="00854053" w:rsidRPr="00854053">
              <w:rPr>
                <w:rFonts w:ascii="Consolas" w:hAnsi="Consolas"/>
              </w:rPr>
              <w:t>LAST_CUTOFF_DATE+1</w:t>
            </w:r>
            <w:r w:rsidR="00854053">
              <w:t>)</w:t>
            </w:r>
            <w:r>
              <w:t>.</w:t>
            </w:r>
            <w:r w:rsidR="00854053">
              <w:t xml:space="preserve"> If the account was not yet billed, one day after account activation will be used (</w:t>
            </w:r>
            <w:r w:rsidR="00854053" w:rsidRPr="00854053">
              <w:rPr>
                <w:rFonts w:ascii="Consolas" w:hAnsi="Consolas"/>
              </w:rPr>
              <w:t>ACTIVATION_DATE+1</w:t>
            </w:r>
            <w:r w:rsidR="00854053">
              <w:t>).</w:t>
            </w:r>
          </w:p>
          <w:p w14:paraId="22050CBB" w14:textId="4FDC923C" w:rsidR="00DF7C6A" w:rsidRDefault="00DF7C6A" w:rsidP="009A68CF">
            <w:pPr>
              <w:pStyle w:val="Odstavecseseznamem"/>
              <w:numPr>
                <w:ilvl w:val="0"/>
                <w:numId w:val="13"/>
              </w:numPr>
              <w:ind w:left="216" w:hanging="216"/>
            </w:pPr>
            <w:r w:rsidRPr="0097142E">
              <w:rPr>
                <w:b/>
                <w:bCs/>
              </w:rPr>
              <w:t xml:space="preserve">Custom date: </w:t>
            </w:r>
            <w:r w:rsidR="00932B80">
              <w:t>Select custom date in the date picker on the right side of the option.</w:t>
            </w:r>
            <w:r w:rsidR="009B439B">
              <w:br/>
            </w:r>
          </w:p>
        </w:tc>
      </w:tr>
      <w:tr w:rsidR="00DF7C6A" w14:paraId="67866841" w14:textId="77777777" w:rsidTr="00BF12D3">
        <w:trPr>
          <w:trHeight w:val="219"/>
        </w:trPr>
        <w:tc>
          <w:tcPr>
            <w:tcW w:w="1656" w:type="dxa"/>
          </w:tcPr>
          <w:p w14:paraId="6C439FDE" w14:textId="162466ED" w:rsidR="00DF7C6A" w:rsidRPr="00602485" w:rsidRDefault="00854053" w:rsidP="00BF12D3">
            <w:pPr>
              <w:ind w:left="0"/>
              <w:rPr>
                <w:b/>
                <w:bCs/>
                <w:sz w:val="18"/>
                <w:szCs w:val="18"/>
              </w:rPr>
            </w:pPr>
            <w:r>
              <w:rPr>
                <w:b/>
                <w:bCs/>
                <w:sz w:val="18"/>
                <w:szCs w:val="18"/>
              </w:rPr>
              <w:t>Amount</w:t>
            </w:r>
          </w:p>
        </w:tc>
        <w:tc>
          <w:tcPr>
            <w:tcW w:w="7700" w:type="dxa"/>
          </w:tcPr>
          <w:p w14:paraId="1DCB13DD" w14:textId="266B861B" w:rsidR="00DF7C6A" w:rsidRDefault="0097142E" w:rsidP="00BF12D3">
            <w:pPr>
              <w:ind w:left="0"/>
            </w:pPr>
            <w:r>
              <w:t>NRC amount in CZK excluding VAT</w:t>
            </w:r>
            <w:r w:rsidR="00C60B96">
              <w:t>.</w:t>
            </w:r>
          </w:p>
          <w:p w14:paraId="4733D82A" w14:textId="77777777" w:rsidR="00C60B96" w:rsidRDefault="00C60B96" w:rsidP="00BF12D3">
            <w:pPr>
              <w:ind w:left="0"/>
            </w:pPr>
          </w:p>
          <w:p w14:paraId="2AF8AC3C" w14:textId="77777777" w:rsidR="00C60B96" w:rsidRDefault="00C60B96" w:rsidP="00C60B96">
            <w:pPr>
              <w:ind w:left="0"/>
            </w:pPr>
            <w:r w:rsidRPr="00C60B96">
              <w:rPr>
                <w:b/>
                <w:bCs/>
              </w:rPr>
              <w:t>NOTE:</w:t>
            </w:r>
            <w:r>
              <w:t xml:space="preserve"> If an excessive NRC amount is entered (more than 214748 CZK), it will be trimmed in Kenan Adapter due to integer datatype limitation. User is informed about the fact with a warning memo below the Amount edit box:</w:t>
            </w:r>
          </w:p>
          <w:p w14:paraId="20F43FA2" w14:textId="77777777" w:rsidR="00C60B96" w:rsidRDefault="00C60B96" w:rsidP="00C60B96">
            <w:pPr>
              <w:ind w:left="0"/>
              <w:jc w:val="center"/>
              <w:rPr>
                <w:i/>
                <w:iCs w:val="0"/>
                <w:sz w:val="18"/>
                <w:szCs w:val="18"/>
              </w:rPr>
            </w:pPr>
            <w:r w:rsidRPr="00C60B96">
              <w:rPr>
                <w:i/>
                <w:iCs w:val="0"/>
                <w:noProof/>
                <w:sz w:val="18"/>
                <w:szCs w:val="18"/>
              </w:rPr>
              <w:drawing>
                <wp:inline distT="0" distB="0" distL="0" distR="0" wp14:anchorId="29961E0D" wp14:editId="7F0B8FA4">
                  <wp:extent cx="1971950" cy="809738"/>
                  <wp:effectExtent l="0" t="0" r="9525" b="9525"/>
                  <wp:docPr id="241" name="Obrázek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0"/>
                          <a:stretch>
                            <a:fillRect/>
                          </a:stretch>
                        </pic:blipFill>
                        <pic:spPr>
                          <a:xfrm>
                            <a:off x="0" y="0"/>
                            <a:ext cx="1971950" cy="809738"/>
                          </a:xfrm>
                          <a:prstGeom prst="rect">
                            <a:avLst/>
                          </a:prstGeom>
                        </pic:spPr>
                      </pic:pic>
                    </a:graphicData>
                  </a:graphic>
                </wp:inline>
              </w:drawing>
            </w:r>
          </w:p>
          <w:p w14:paraId="7959079F" w14:textId="6287C138" w:rsidR="00C60B96" w:rsidRDefault="00C60B96" w:rsidP="00C60B96">
            <w:pPr>
              <w:ind w:left="0"/>
              <w:jc w:val="center"/>
            </w:pPr>
            <w:r>
              <w:rPr>
                <w:i/>
                <w:iCs w:val="0"/>
                <w:sz w:val="18"/>
                <w:szCs w:val="18"/>
              </w:rPr>
              <w:t>Warning m</w:t>
            </w:r>
            <w:r w:rsidRPr="0097067F">
              <w:rPr>
                <w:i/>
                <w:iCs w:val="0"/>
                <w:sz w:val="18"/>
                <w:szCs w:val="18"/>
              </w:rPr>
              <w:t xml:space="preserve">emo about </w:t>
            </w:r>
            <w:r>
              <w:rPr>
                <w:i/>
                <w:iCs w:val="0"/>
                <w:sz w:val="18"/>
                <w:szCs w:val="18"/>
              </w:rPr>
              <w:t>excessive NRC amount</w:t>
            </w:r>
            <w:r>
              <w:rPr>
                <w:i/>
                <w:iCs w:val="0"/>
                <w:sz w:val="18"/>
                <w:szCs w:val="18"/>
              </w:rPr>
              <w:br/>
            </w:r>
          </w:p>
        </w:tc>
      </w:tr>
      <w:tr w:rsidR="00DF7C6A" w:rsidRPr="00DF58FB" w14:paraId="05E15481" w14:textId="77777777" w:rsidTr="00BF12D3">
        <w:trPr>
          <w:trHeight w:val="219"/>
        </w:trPr>
        <w:tc>
          <w:tcPr>
            <w:tcW w:w="1656" w:type="dxa"/>
          </w:tcPr>
          <w:p w14:paraId="2A5A6B71" w14:textId="3F32EC64" w:rsidR="00DF7C6A" w:rsidRPr="00602485" w:rsidRDefault="00854053" w:rsidP="00BF12D3">
            <w:pPr>
              <w:ind w:left="0"/>
              <w:rPr>
                <w:b/>
                <w:bCs/>
                <w:sz w:val="18"/>
                <w:szCs w:val="18"/>
              </w:rPr>
            </w:pPr>
            <w:r>
              <w:rPr>
                <w:b/>
                <w:bCs/>
                <w:sz w:val="18"/>
                <w:szCs w:val="18"/>
              </w:rPr>
              <w:t>Trigger Level</w:t>
            </w:r>
          </w:p>
        </w:tc>
        <w:tc>
          <w:tcPr>
            <w:tcW w:w="7700" w:type="dxa"/>
          </w:tcPr>
          <w:p w14:paraId="43E1A786" w14:textId="661DC336" w:rsidR="0097142E" w:rsidRDefault="00851111" w:rsidP="00BF12D3">
            <w:pPr>
              <w:ind w:left="0"/>
            </w:pPr>
            <w:r>
              <w:t>Kenan e</w:t>
            </w:r>
            <w:r w:rsidR="0097142E">
              <w:t>ntity to be charged:</w:t>
            </w:r>
          </w:p>
          <w:p w14:paraId="47029479" w14:textId="7CCA68A4" w:rsidR="0097142E" w:rsidRDefault="0097142E" w:rsidP="009A68CF">
            <w:pPr>
              <w:pStyle w:val="Odstavecseseznamem"/>
              <w:numPr>
                <w:ilvl w:val="0"/>
                <w:numId w:val="13"/>
              </w:numPr>
              <w:ind w:left="216" w:hanging="216"/>
            </w:pPr>
            <w:r>
              <w:rPr>
                <w:b/>
                <w:bCs/>
              </w:rPr>
              <w:t>Account level</w:t>
            </w:r>
            <w:r w:rsidRPr="00854053">
              <w:rPr>
                <w:b/>
                <w:bCs/>
              </w:rPr>
              <w:t>:</w:t>
            </w:r>
            <w:r>
              <w:t xml:space="preserve"> NRC will be charged to Billing account (BA-level NRC)</w:t>
            </w:r>
          </w:p>
          <w:p w14:paraId="5119A22B" w14:textId="23500F61" w:rsidR="0097142E" w:rsidRDefault="0097142E" w:rsidP="009A68CF">
            <w:pPr>
              <w:pStyle w:val="Odstavecseseznamem"/>
              <w:numPr>
                <w:ilvl w:val="0"/>
                <w:numId w:val="13"/>
              </w:numPr>
              <w:ind w:left="216" w:hanging="216"/>
            </w:pPr>
            <w:r w:rsidRPr="0097142E">
              <w:rPr>
                <w:b/>
                <w:bCs/>
              </w:rPr>
              <w:t>Service level:</w:t>
            </w:r>
            <w:r>
              <w:t xml:space="preserve"> NRC will be charged to selected service (SI-level NRC)</w:t>
            </w:r>
            <w:r w:rsidR="000D4645">
              <w:t>. Select target service (subscriber) in the combo box</w:t>
            </w:r>
            <w:r w:rsidR="00932B80">
              <w:t xml:space="preserve"> on the right side of the option</w:t>
            </w:r>
            <w:r w:rsidR="000D4645">
              <w:t>.</w:t>
            </w:r>
          </w:p>
          <w:p w14:paraId="3D8A8371" w14:textId="1F5209D6" w:rsidR="009B439B" w:rsidRPr="00CC2B83" w:rsidRDefault="009B439B" w:rsidP="009B439B">
            <w:pPr>
              <w:ind w:left="0"/>
              <w:rPr>
                <w:b/>
                <w:bCs/>
                <w:sz w:val="18"/>
                <w:szCs w:val="18"/>
              </w:rPr>
            </w:pPr>
            <w:r>
              <w:rPr>
                <w:b/>
                <w:bCs/>
              </w:rPr>
              <w:lastRenderedPageBreak/>
              <w:br/>
            </w:r>
            <w:r w:rsidRPr="00CC2B83">
              <w:rPr>
                <w:b/>
                <w:bCs/>
                <w:sz w:val="18"/>
                <w:szCs w:val="18"/>
              </w:rPr>
              <w:t xml:space="preserve">NOTE: </w:t>
            </w:r>
            <w:r w:rsidRPr="00CC2B83">
              <w:rPr>
                <w:sz w:val="18"/>
                <w:szCs w:val="18"/>
              </w:rPr>
              <w:t>Service level option is unavailable if there are no subscribers on the account.</w:t>
            </w:r>
            <w:r w:rsidRPr="00CC2B83">
              <w:rPr>
                <w:sz w:val="18"/>
                <w:szCs w:val="18"/>
              </w:rPr>
              <w:br/>
            </w:r>
          </w:p>
        </w:tc>
      </w:tr>
      <w:tr w:rsidR="00652FC0" w:rsidRPr="00DF58FB" w14:paraId="2C3CF25F" w14:textId="77777777" w:rsidTr="00BF12D3">
        <w:trPr>
          <w:trHeight w:val="219"/>
        </w:trPr>
        <w:tc>
          <w:tcPr>
            <w:tcW w:w="1656" w:type="dxa"/>
          </w:tcPr>
          <w:p w14:paraId="3F672DEC" w14:textId="3899E904" w:rsidR="00652FC0" w:rsidRPr="008F0709" w:rsidRDefault="00652FC0" w:rsidP="00BF12D3">
            <w:pPr>
              <w:ind w:left="0"/>
              <w:rPr>
                <w:b/>
                <w:bCs/>
                <w:strike/>
                <w:sz w:val="18"/>
                <w:szCs w:val="18"/>
              </w:rPr>
            </w:pPr>
            <w:r w:rsidRPr="008F0709">
              <w:rPr>
                <w:b/>
                <w:bCs/>
                <w:strike/>
                <w:sz w:val="18"/>
                <w:szCs w:val="18"/>
              </w:rPr>
              <w:lastRenderedPageBreak/>
              <w:t>Use negative NRC</w:t>
            </w:r>
          </w:p>
        </w:tc>
        <w:tc>
          <w:tcPr>
            <w:tcW w:w="7700" w:type="dxa"/>
          </w:tcPr>
          <w:p w14:paraId="36B66B10" w14:textId="77777777" w:rsidR="00652FC0" w:rsidRPr="008F0709" w:rsidRDefault="00652FC0" w:rsidP="00BF12D3">
            <w:pPr>
              <w:ind w:left="0"/>
              <w:rPr>
                <w:strike/>
              </w:rPr>
            </w:pPr>
            <w:r w:rsidRPr="008F0709">
              <w:rPr>
                <w:strike/>
              </w:rPr>
              <w:t>Negative NRC will be inserted (such NRC is converted to payment during billing).</w:t>
            </w:r>
          </w:p>
          <w:p w14:paraId="023588DE" w14:textId="7146CD1D" w:rsidR="00652FC0" w:rsidRDefault="00652FC0" w:rsidP="00BF12D3">
            <w:pPr>
              <w:ind w:left="0"/>
              <w:rPr>
                <w:strike/>
              </w:rPr>
            </w:pPr>
            <w:r w:rsidRPr="008F0709">
              <w:rPr>
                <w:strike/>
              </w:rPr>
              <w:t xml:space="preserve">Only applicable if </w:t>
            </w:r>
            <w:r w:rsidRPr="008F0709">
              <w:rPr>
                <w:i/>
                <w:iCs w:val="0"/>
                <w:strike/>
              </w:rPr>
              <w:t>Account level</w:t>
            </w:r>
            <w:r w:rsidRPr="008F0709">
              <w:rPr>
                <w:strike/>
              </w:rPr>
              <w:t xml:space="preserve"> radio button is selected.</w:t>
            </w:r>
            <w:r w:rsidR="006E394E" w:rsidRPr="008F0709">
              <w:rPr>
                <w:strike/>
              </w:rPr>
              <w:br/>
            </w:r>
            <w:r w:rsidR="006E394E" w:rsidRPr="008F0709">
              <w:rPr>
                <w:strike/>
              </w:rPr>
              <w:br/>
              <w:t xml:space="preserve">(see WR22_0479 – Mandatory </w:t>
            </w:r>
            <w:r w:rsidR="006E394E" w:rsidRPr="008F0709">
              <w:rPr>
                <w:strike/>
                <w:lang w:val="cs-CZ"/>
              </w:rPr>
              <w:t xml:space="preserve">ČTÚ Discount </w:t>
            </w:r>
            <w:r w:rsidR="006E394E" w:rsidRPr="008F0709">
              <w:rPr>
                <w:strike/>
              </w:rPr>
              <w:t>for more details).</w:t>
            </w:r>
          </w:p>
          <w:p w14:paraId="4437B4AA" w14:textId="7083D782" w:rsidR="005E26DA" w:rsidRDefault="005E26DA" w:rsidP="00BF12D3">
            <w:pPr>
              <w:ind w:left="0"/>
              <w:rPr>
                <w:strike/>
              </w:rPr>
            </w:pPr>
          </w:p>
          <w:p w14:paraId="0CEF7A09" w14:textId="7D65568C" w:rsidR="005E26DA" w:rsidRPr="005E26DA" w:rsidRDefault="005E26DA" w:rsidP="00BF12D3">
            <w:pPr>
              <w:ind w:left="0"/>
              <w:rPr>
                <w:i/>
                <w:iCs w:val="0"/>
              </w:rPr>
            </w:pPr>
            <w:r w:rsidRPr="005E26DA">
              <w:rPr>
                <w:i/>
                <w:iCs w:val="0"/>
              </w:rPr>
              <w:t xml:space="preserve">* WR22_0479 was removed from </w:t>
            </w:r>
            <w:r>
              <w:rPr>
                <w:i/>
                <w:iCs w:val="0"/>
              </w:rPr>
              <w:t xml:space="preserve">the </w:t>
            </w:r>
            <w:r w:rsidRPr="005E26DA">
              <w:rPr>
                <w:i/>
                <w:iCs w:val="0"/>
              </w:rPr>
              <w:t>delivery</w:t>
            </w:r>
            <w:r>
              <w:rPr>
                <w:i/>
                <w:iCs w:val="0"/>
              </w:rPr>
              <w:t>, changes were reverted</w:t>
            </w:r>
          </w:p>
          <w:p w14:paraId="74599884" w14:textId="77CCADD4" w:rsidR="00652FC0" w:rsidRPr="008F0709" w:rsidRDefault="00652FC0" w:rsidP="00BF12D3">
            <w:pPr>
              <w:ind w:left="0"/>
              <w:rPr>
                <w:strike/>
              </w:rPr>
            </w:pPr>
          </w:p>
        </w:tc>
      </w:tr>
      <w:tr w:rsidR="00854053" w:rsidRPr="00DF58FB" w14:paraId="7BF5B311" w14:textId="77777777" w:rsidTr="00BF12D3">
        <w:trPr>
          <w:trHeight w:val="219"/>
        </w:trPr>
        <w:tc>
          <w:tcPr>
            <w:tcW w:w="1656" w:type="dxa"/>
          </w:tcPr>
          <w:p w14:paraId="7F047994" w14:textId="0EB4EFBC" w:rsidR="00854053" w:rsidRDefault="00854053" w:rsidP="00BF12D3">
            <w:pPr>
              <w:ind w:left="0"/>
              <w:rPr>
                <w:b/>
                <w:bCs/>
                <w:sz w:val="18"/>
                <w:szCs w:val="18"/>
              </w:rPr>
            </w:pPr>
            <w:r>
              <w:rPr>
                <w:b/>
                <w:bCs/>
                <w:sz w:val="18"/>
                <w:szCs w:val="18"/>
              </w:rPr>
              <w:t>AFF Type</w:t>
            </w:r>
          </w:p>
        </w:tc>
        <w:tc>
          <w:tcPr>
            <w:tcW w:w="7700" w:type="dxa"/>
          </w:tcPr>
          <w:p w14:paraId="005FE211" w14:textId="3DC95E0D" w:rsidR="00854053" w:rsidRDefault="00854053" w:rsidP="00BF12D3">
            <w:pPr>
              <w:ind w:left="0"/>
            </w:pPr>
            <w:r>
              <w:t>NRC type will be set automatically according to Trigger Level to one of the following values:</w:t>
            </w:r>
          </w:p>
          <w:p w14:paraId="6F7064EA" w14:textId="77777777" w:rsidR="00652FC0" w:rsidRDefault="007B50CF" w:rsidP="009A68CF">
            <w:pPr>
              <w:pStyle w:val="Odstavecseseznamem"/>
              <w:numPr>
                <w:ilvl w:val="0"/>
                <w:numId w:val="13"/>
              </w:numPr>
              <w:ind w:left="216" w:hanging="216"/>
            </w:pPr>
            <w:r>
              <w:rPr>
                <w:b/>
                <w:bCs/>
              </w:rPr>
              <w:t xml:space="preserve">Account </w:t>
            </w:r>
            <w:r w:rsidR="00854053">
              <w:rPr>
                <w:b/>
                <w:bCs/>
              </w:rPr>
              <w:t>level</w:t>
            </w:r>
            <w:r w:rsidR="00854053" w:rsidRPr="00854053">
              <w:rPr>
                <w:b/>
                <w:bCs/>
              </w:rPr>
              <w:t>:</w:t>
            </w:r>
            <w:r w:rsidR="00854053">
              <w:t xml:space="preserve"> </w:t>
            </w:r>
          </w:p>
          <w:p w14:paraId="61422425" w14:textId="45DC4A9C" w:rsidR="00854053" w:rsidRDefault="00854053" w:rsidP="00652FC0">
            <w:pPr>
              <w:pStyle w:val="Odstavecseseznamem"/>
              <w:numPr>
                <w:ilvl w:val="1"/>
                <w:numId w:val="13"/>
              </w:numPr>
            </w:pPr>
            <w:r>
              <w:t>1150 – “Other Commitment Fees”</w:t>
            </w:r>
          </w:p>
          <w:p w14:paraId="2F272833" w14:textId="1C4B3C7F" w:rsidR="00652FC0" w:rsidRDefault="00652FC0" w:rsidP="00652FC0">
            <w:pPr>
              <w:pStyle w:val="Odstavecseseznamem"/>
              <w:numPr>
                <w:ilvl w:val="1"/>
                <w:numId w:val="13"/>
              </w:numPr>
            </w:pPr>
            <w:r>
              <w:t>178 – “</w:t>
            </w:r>
            <w:r w:rsidRPr="00652FC0">
              <w:t>Obligatory subsidized amount</w:t>
            </w:r>
            <w:r>
              <w:t>” (negative)</w:t>
            </w:r>
          </w:p>
          <w:p w14:paraId="69B91208" w14:textId="038A1FA2" w:rsidR="00854053" w:rsidRDefault="007B50CF" w:rsidP="009A68CF">
            <w:pPr>
              <w:pStyle w:val="Odstavecseseznamem"/>
              <w:numPr>
                <w:ilvl w:val="0"/>
                <w:numId w:val="13"/>
              </w:numPr>
              <w:ind w:left="216" w:hanging="216"/>
            </w:pPr>
            <w:r>
              <w:rPr>
                <w:b/>
                <w:bCs/>
              </w:rPr>
              <w:t xml:space="preserve">Service </w:t>
            </w:r>
            <w:r w:rsidR="00854053">
              <w:rPr>
                <w:b/>
                <w:bCs/>
              </w:rPr>
              <w:t>level</w:t>
            </w:r>
            <w:r w:rsidR="00854053" w:rsidRPr="00854053">
              <w:rPr>
                <w:b/>
                <w:bCs/>
              </w:rPr>
              <w:t>:</w:t>
            </w:r>
            <w:r w:rsidR="00854053">
              <w:t xml:space="preserve"> 1147 – “Assisted Installation of customer equipment”</w:t>
            </w:r>
            <w:r w:rsidR="009B439B">
              <w:br/>
            </w:r>
          </w:p>
        </w:tc>
      </w:tr>
    </w:tbl>
    <w:p w14:paraId="25908EB3" w14:textId="77777777" w:rsidR="00551025" w:rsidRDefault="00551025" w:rsidP="008D3984"/>
    <w:p w14:paraId="4CE68523" w14:textId="4BEEAC10" w:rsidR="008D3984" w:rsidRDefault="00412D79" w:rsidP="00412D79">
      <w:pPr>
        <w:ind w:left="0"/>
      </w:pPr>
      <w:r>
        <w:t xml:space="preserve">Press </w:t>
      </w:r>
      <w:r w:rsidRPr="005F171D">
        <w:rPr>
          <w:b/>
          <w:bCs/>
          <w:sz w:val="18"/>
          <w:szCs w:val="18"/>
        </w:rPr>
        <w:t>OK</w:t>
      </w:r>
      <w:r>
        <w:t xml:space="preserve"> to add the NRC to the account or service.</w:t>
      </w:r>
    </w:p>
    <w:p w14:paraId="1E4BD02F" w14:textId="5D7E63E7" w:rsidR="005F171D" w:rsidRDefault="005F171D" w:rsidP="00412D79">
      <w:pPr>
        <w:ind w:left="0"/>
      </w:pPr>
    </w:p>
    <w:p w14:paraId="286EB89B" w14:textId="317315F1" w:rsidR="003A5C04" w:rsidRPr="007659C8" w:rsidRDefault="003A5C04" w:rsidP="00EB084F">
      <w:pPr>
        <w:pStyle w:val="Nadpis6"/>
      </w:pPr>
      <w:bookmarkStart w:id="286" w:name="_Toc199412257"/>
      <w:r w:rsidRPr="007659C8">
        <w:t xml:space="preserve">Process </w:t>
      </w:r>
      <w:r w:rsidR="00FB3883">
        <w:t>O</w:t>
      </w:r>
      <w:r w:rsidRPr="007659C8">
        <w:t>verview</w:t>
      </w:r>
      <w:bookmarkEnd w:id="286"/>
    </w:p>
    <w:p w14:paraId="122F360E" w14:textId="142F7067" w:rsidR="003A5C04" w:rsidRDefault="003A5C04" w:rsidP="003A5C04">
      <w:pPr>
        <w:ind w:left="0"/>
      </w:pPr>
      <w:r>
        <w:t xml:space="preserve">Kenan </w:t>
      </w:r>
      <w:r w:rsidR="003D5B9D">
        <w:t xml:space="preserve">Adapter SOAP operation </w:t>
      </w:r>
      <w:r w:rsidR="003D5B9D" w:rsidRPr="003D5B9D">
        <w:rPr>
          <w:b/>
          <w:bCs/>
          <w:sz w:val="18"/>
          <w:szCs w:val="18"/>
        </w:rPr>
        <w:t>AssetComponent:Add</w:t>
      </w:r>
      <w:r w:rsidR="003D5B9D">
        <w:t xml:space="preserve"> will be triggered to insert the NRC with user-defined attributes.</w:t>
      </w:r>
    </w:p>
    <w:p w14:paraId="3BC46709" w14:textId="45E465D1" w:rsidR="00413009" w:rsidRPr="00165081" w:rsidRDefault="00413009" w:rsidP="00EB084F">
      <w:pPr>
        <w:pStyle w:val="Nadpis6"/>
      </w:pPr>
      <w:bookmarkStart w:id="287" w:name="_Toc199412258"/>
      <w:r w:rsidRPr="00165081">
        <w:t xml:space="preserve">Role </w:t>
      </w:r>
      <w:r w:rsidR="00FB3883">
        <w:t>D</w:t>
      </w:r>
      <w:r w:rsidRPr="00165081">
        <w:t>ifferences</w:t>
      </w:r>
      <w:bookmarkEnd w:id="28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3EBB0E81" w14:textId="77777777" w:rsidTr="00BF12D3">
        <w:trPr>
          <w:trHeight w:val="277"/>
        </w:trPr>
        <w:tc>
          <w:tcPr>
            <w:tcW w:w="3490" w:type="dxa"/>
            <w:shd w:val="clear" w:color="auto" w:fill="D9D9D9" w:themeFill="background1" w:themeFillShade="D9"/>
          </w:tcPr>
          <w:p w14:paraId="52A67759"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573D834C"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6DE2DF03"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33925F37"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115B94D4"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01694650" w14:textId="77777777" w:rsidR="00413009" w:rsidRPr="00165081" w:rsidRDefault="00413009" w:rsidP="00BF12D3">
            <w:pPr>
              <w:ind w:left="0"/>
              <w:jc w:val="center"/>
              <w:rPr>
                <w:b/>
                <w:bCs/>
              </w:rPr>
            </w:pPr>
            <w:r w:rsidRPr="00165081">
              <w:rPr>
                <w:b/>
                <w:bCs/>
              </w:rPr>
              <w:t>TESTING-V2</w:t>
            </w:r>
          </w:p>
        </w:tc>
      </w:tr>
      <w:tr w:rsidR="00413009" w14:paraId="22B9B3DF" w14:textId="77777777" w:rsidTr="00BF12D3">
        <w:trPr>
          <w:trHeight w:val="219"/>
        </w:trPr>
        <w:tc>
          <w:tcPr>
            <w:tcW w:w="3490" w:type="dxa"/>
          </w:tcPr>
          <w:p w14:paraId="2928417C" w14:textId="7D948E99" w:rsidR="00413009" w:rsidRPr="00165081" w:rsidRDefault="00413009" w:rsidP="00BF12D3">
            <w:pPr>
              <w:ind w:left="0"/>
              <w:rPr>
                <w:b/>
                <w:bCs/>
              </w:rPr>
            </w:pPr>
            <w:r w:rsidRPr="00165081">
              <w:rPr>
                <w:b/>
                <w:bCs/>
              </w:rPr>
              <w:t xml:space="preserve">Access to </w:t>
            </w:r>
            <w:r>
              <w:rPr>
                <w:b/>
                <w:bCs/>
              </w:rPr>
              <w:t>NRC Insert</w:t>
            </w:r>
          </w:p>
        </w:tc>
        <w:tc>
          <w:tcPr>
            <w:tcW w:w="1163" w:type="dxa"/>
          </w:tcPr>
          <w:p w14:paraId="0864F017" w14:textId="77777777" w:rsidR="00413009" w:rsidRPr="00165081" w:rsidRDefault="00413009" w:rsidP="00BF12D3">
            <w:pPr>
              <w:ind w:left="0"/>
              <w:jc w:val="center"/>
            </w:pPr>
            <w:r w:rsidRPr="00165081">
              <w:t>Y</w:t>
            </w:r>
          </w:p>
        </w:tc>
        <w:tc>
          <w:tcPr>
            <w:tcW w:w="1163" w:type="dxa"/>
          </w:tcPr>
          <w:p w14:paraId="235B651E" w14:textId="77777777" w:rsidR="00413009" w:rsidRPr="00165081" w:rsidRDefault="00413009" w:rsidP="00BF12D3">
            <w:pPr>
              <w:ind w:left="0"/>
              <w:jc w:val="center"/>
            </w:pPr>
            <w:r w:rsidRPr="00165081">
              <w:t>Y</w:t>
            </w:r>
          </w:p>
        </w:tc>
        <w:tc>
          <w:tcPr>
            <w:tcW w:w="1180" w:type="dxa"/>
          </w:tcPr>
          <w:p w14:paraId="044303AC" w14:textId="77777777" w:rsidR="00413009" w:rsidRPr="00165081" w:rsidRDefault="00413009" w:rsidP="00BF12D3">
            <w:pPr>
              <w:ind w:left="0"/>
              <w:jc w:val="center"/>
            </w:pPr>
            <w:r w:rsidRPr="00165081">
              <w:t>N</w:t>
            </w:r>
          </w:p>
        </w:tc>
        <w:tc>
          <w:tcPr>
            <w:tcW w:w="1180" w:type="dxa"/>
          </w:tcPr>
          <w:p w14:paraId="19F093CF" w14:textId="77777777" w:rsidR="00413009" w:rsidRPr="00165081" w:rsidRDefault="00413009" w:rsidP="00BF12D3">
            <w:pPr>
              <w:ind w:left="0"/>
              <w:jc w:val="center"/>
            </w:pPr>
            <w:r w:rsidRPr="00165081">
              <w:t>Y</w:t>
            </w:r>
          </w:p>
        </w:tc>
        <w:tc>
          <w:tcPr>
            <w:tcW w:w="1180" w:type="dxa"/>
          </w:tcPr>
          <w:p w14:paraId="3D633A20" w14:textId="77777777" w:rsidR="00413009" w:rsidRPr="00D771E3" w:rsidRDefault="00413009" w:rsidP="00BF12D3">
            <w:pPr>
              <w:ind w:left="0"/>
              <w:jc w:val="center"/>
            </w:pPr>
            <w:r w:rsidRPr="00165081">
              <w:t>N</w:t>
            </w:r>
          </w:p>
        </w:tc>
      </w:tr>
    </w:tbl>
    <w:p w14:paraId="4936281C" w14:textId="77777777" w:rsidR="00413009" w:rsidRDefault="00413009" w:rsidP="00413009"/>
    <w:p w14:paraId="4285EB25" w14:textId="175CE9A2" w:rsidR="007A4337" w:rsidRDefault="007A4337" w:rsidP="007A4337">
      <w:pPr>
        <w:pStyle w:val="Nadpis5"/>
      </w:pPr>
      <w:bookmarkStart w:id="288" w:name="_Running_NRC_Batch"/>
      <w:bookmarkStart w:id="289" w:name="_Toc199412259"/>
      <w:bookmarkEnd w:id="288"/>
      <w:r>
        <w:t>Running NRC Batch Loader</w:t>
      </w:r>
      <w:bookmarkEnd w:id="289"/>
    </w:p>
    <w:p w14:paraId="70384BD5" w14:textId="3A77861D" w:rsidR="007A4337" w:rsidRDefault="007A4337" w:rsidP="007A4337">
      <w:pPr>
        <w:ind w:left="0"/>
      </w:pPr>
      <w:r>
        <w:t xml:space="preserve">Press </w:t>
      </w:r>
      <w:r>
        <w:rPr>
          <w:b/>
          <w:bCs/>
          <w:noProof/>
          <w:sz w:val="18"/>
          <w:szCs w:val="18"/>
        </w:rPr>
        <w:drawing>
          <wp:inline distT="0" distB="0" distL="0" distR="0" wp14:anchorId="6DE08E8A" wp14:editId="3CFDBB48">
            <wp:extent cx="152400" cy="152400"/>
            <wp:effectExtent l="0" t="0" r="0" b="0"/>
            <wp:docPr id="604732233" name="Obrázek 604732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732233" name="Obrázek 604732233"/>
                    <pic:cNvPicPr/>
                  </pic:nvPicPr>
                  <pic:blipFill>
                    <a:blip r:embed="rId18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Pr>
          <w:b/>
          <w:bCs/>
          <w:sz w:val="18"/>
          <w:szCs w:val="18"/>
        </w:rPr>
        <w:t xml:space="preserve">Batch Loader </w:t>
      </w:r>
      <w:r w:rsidRPr="00C036DF">
        <w:t>button</w:t>
      </w:r>
      <w:r>
        <w:t>, then select input .CSV file to process</w:t>
      </w:r>
      <w:r w:rsidR="00110CD8">
        <w:t xml:space="preserve"> (</w:t>
      </w:r>
      <w:r w:rsidR="00110CD8" w:rsidRPr="00110CD8">
        <w:rPr>
          <w:rFonts w:ascii="Consolas" w:hAnsi="Consolas"/>
          <w:sz w:val="18"/>
          <w:szCs w:val="18"/>
        </w:rPr>
        <w:t>NRC_*.CSV | NWD_*.CSV | V4MP_*.CSV</w:t>
      </w:r>
      <w:r w:rsidR="00110CD8">
        <w:t>)</w:t>
      </w:r>
      <w:r>
        <w:t>. Selected file will be uploaded to Kenan server and processed by NRC Batch Loader.</w:t>
      </w:r>
      <w:r w:rsidR="00B742EF">
        <w:t xml:space="preserve"> </w:t>
      </w:r>
      <w:r w:rsidR="00B742EF" w:rsidRPr="00B742EF">
        <w:t xml:space="preserve">If there were errors detected during </w:t>
      </w:r>
      <w:r w:rsidR="00B742EF">
        <w:t>processing</w:t>
      </w:r>
      <w:r w:rsidR="00B742EF" w:rsidRPr="00B742EF">
        <w:t>, error message is displayed.</w:t>
      </w:r>
      <w:r w:rsidR="00B742EF">
        <w:t xml:space="preserve"> </w:t>
      </w:r>
    </w:p>
    <w:p w14:paraId="19FD5D8C" w14:textId="77777777" w:rsidR="006C59C0" w:rsidRDefault="006C59C0" w:rsidP="007A4337">
      <w:pPr>
        <w:ind w:left="0"/>
      </w:pPr>
    </w:p>
    <w:p w14:paraId="4EFD4D33" w14:textId="2DC8997A" w:rsidR="006C59C0" w:rsidRDefault="006C59C0" w:rsidP="007A4337">
      <w:pPr>
        <w:ind w:left="0"/>
      </w:pPr>
      <w:r>
        <w:t xml:space="preserve">If no input file is needed to process (i.e., for cases when the file is already present in NRC Batch Loader input folder), press </w:t>
      </w:r>
      <w:r w:rsidRPr="006C59C0">
        <w:rPr>
          <w:b/>
          <w:bCs/>
          <w:sz w:val="18"/>
          <w:szCs w:val="18"/>
        </w:rPr>
        <w:t>Cancel</w:t>
      </w:r>
      <w:r>
        <w:t xml:space="preserve"> button in the Open File dialog. In next dialog, you will be asked whether to proceed with running NRC Batch Loader without providing input file.</w:t>
      </w:r>
    </w:p>
    <w:p w14:paraId="42727EC9" w14:textId="77777777" w:rsidR="007A4337" w:rsidRDefault="007A4337" w:rsidP="007A4337">
      <w:pPr>
        <w:ind w:left="0"/>
      </w:pPr>
    </w:p>
    <w:p w14:paraId="3D76C29B" w14:textId="77777777" w:rsidR="007A4337" w:rsidRPr="007659C8" w:rsidRDefault="007A4337" w:rsidP="007A4337">
      <w:pPr>
        <w:pStyle w:val="Nadpis6"/>
      </w:pPr>
      <w:bookmarkStart w:id="290" w:name="_Toc199412260"/>
      <w:r w:rsidRPr="007659C8">
        <w:t xml:space="preserve">Process </w:t>
      </w:r>
      <w:r>
        <w:t>O</w:t>
      </w:r>
      <w:r w:rsidRPr="007659C8">
        <w:t>verview</w:t>
      </w:r>
      <w:bookmarkEnd w:id="290"/>
    </w:p>
    <w:p w14:paraId="7CA0E908" w14:textId="72477F47" w:rsidR="00B742EF" w:rsidRDefault="00B742EF">
      <w:pPr>
        <w:pStyle w:val="Odstavecseseznamem"/>
        <w:numPr>
          <w:ilvl w:val="0"/>
          <w:numId w:val="41"/>
        </w:numPr>
      </w:pPr>
      <w:r>
        <w:t xml:space="preserve">Lock process </w:t>
      </w:r>
      <w:r>
        <w:rPr>
          <w:rFonts w:ascii="Consolas" w:hAnsi="Consolas"/>
        </w:rPr>
        <w:t>NRC_BTCH_LDR</w:t>
      </w:r>
    </w:p>
    <w:p w14:paraId="46F42D3D" w14:textId="7334DF73" w:rsidR="00B742EF" w:rsidRDefault="006C59C0">
      <w:pPr>
        <w:pStyle w:val="Odstavecseseznamem"/>
        <w:numPr>
          <w:ilvl w:val="0"/>
          <w:numId w:val="41"/>
        </w:numPr>
      </w:pPr>
      <w:r w:rsidRPr="006C59C0">
        <w:rPr>
          <w:i/>
          <w:iCs w:val="0"/>
        </w:rPr>
        <w:t>(optional)</w:t>
      </w:r>
      <w:r>
        <w:t xml:space="preserve"> </w:t>
      </w:r>
      <w:r w:rsidR="00B742EF">
        <w:t>Upload selected file to Kenan via SFTP</w:t>
      </w:r>
    </w:p>
    <w:p w14:paraId="07D81C74" w14:textId="3C4BB25C" w:rsidR="00B742EF" w:rsidRDefault="00B742EF">
      <w:pPr>
        <w:pStyle w:val="Odstavecseseznamem"/>
        <w:numPr>
          <w:ilvl w:val="0"/>
          <w:numId w:val="41"/>
        </w:numPr>
      </w:pPr>
      <w:r>
        <w:t xml:space="preserve">Execute Kenan script </w:t>
      </w:r>
      <w:r>
        <w:rPr>
          <w:rFonts w:ascii="Consolas" w:hAnsi="Consolas"/>
        </w:rPr>
        <w:t>NRCBatchLoader</w:t>
      </w:r>
      <w:r w:rsidRPr="0060642A">
        <w:rPr>
          <w:rFonts w:ascii="Consolas" w:hAnsi="Consolas"/>
        </w:rPr>
        <w:t>.sh</w:t>
      </w:r>
    </w:p>
    <w:p w14:paraId="04CF447B" w14:textId="2B61CF01" w:rsidR="00B742EF" w:rsidRDefault="00B742EF">
      <w:pPr>
        <w:pStyle w:val="Odstavecseseznamem"/>
        <w:numPr>
          <w:ilvl w:val="0"/>
          <w:numId w:val="41"/>
        </w:numPr>
      </w:pPr>
      <w:r>
        <w:t xml:space="preserve">Unlock process </w:t>
      </w:r>
      <w:r>
        <w:rPr>
          <w:rFonts w:ascii="Consolas" w:hAnsi="Consolas"/>
        </w:rPr>
        <w:t>NRC_BTCH_LDR</w:t>
      </w:r>
    </w:p>
    <w:p w14:paraId="7EDD8223" w14:textId="77777777" w:rsidR="007A4337" w:rsidRPr="00165081" w:rsidRDefault="007A4337" w:rsidP="007A4337">
      <w:pPr>
        <w:pStyle w:val="Nadpis6"/>
      </w:pPr>
      <w:bookmarkStart w:id="291" w:name="_Toc199412261"/>
      <w:r w:rsidRPr="00165081">
        <w:t xml:space="preserve">Role </w:t>
      </w:r>
      <w:r>
        <w:t>D</w:t>
      </w:r>
      <w:r w:rsidRPr="00165081">
        <w:t>ifferences</w:t>
      </w:r>
      <w:bookmarkEnd w:id="29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7A4337" w:rsidRPr="00165081" w14:paraId="189A9BAF" w14:textId="77777777" w:rsidTr="006823E4">
        <w:trPr>
          <w:trHeight w:val="277"/>
        </w:trPr>
        <w:tc>
          <w:tcPr>
            <w:tcW w:w="3490" w:type="dxa"/>
            <w:shd w:val="clear" w:color="auto" w:fill="D9D9D9" w:themeFill="background1" w:themeFillShade="D9"/>
          </w:tcPr>
          <w:p w14:paraId="12D6800A" w14:textId="77777777" w:rsidR="007A4337" w:rsidRPr="00165081" w:rsidRDefault="007A4337" w:rsidP="006823E4">
            <w:pPr>
              <w:ind w:left="0"/>
              <w:rPr>
                <w:b/>
                <w:bCs/>
              </w:rPr>
            </w:pPr>
            <w:r w:rsidRPr="00165081">
              <w:rPr>
                <w:b/>
                <w:bCs/>
              </w:rPr>
              <w:t>Action / Role</w:t>
            </w:r>
          </w:p>
        </w:tc>
        <w:tc>
          <w:tcPr>
            <w:tcW w:w="1163" w:type="dxa"/>
            <w:shd w:val="clear" w:color="auto" w:fill="D9D9D9" w:themeFill="background1" w:themeFillShade="D9"/>
          </w:tcPr>
          <w:p w14:paraId="49FAB4E8" w14:textId="77777777" w:rsidR="007A4337" w:rsidRPr="00165081" w:rsidRDefault="007A4337" w:rsidP="006823E4">
            <w:pPr>
              <w:ind w:left="0"/>
              <w:jc w:val="center"/>
              <w:rPr>
                <w:b/>
                <w:bCs/>
              </w:rPr>
            </w:pPr>
            <w:r w:rsidRPr="00165081">
              <w:rPr>
                <w:b/>
                <w:bCs/>
              </w:rPr>
              <w:t>ADMIN</w:t>
            </w:r>
          </w:p>
        </w:tc>
        <w:tc>
          <w:tcPr>
            <w:tcW w:w="1163" w:type="dxa"/>
            <w:shd w:val="clear" w:color="auto" w:fill="D9D9D9" w:themeFill="background1" w:themeFillShade="D9"/>
          </w:tcPr>
          <w:p w14:paraId="31FB07BE" w14:textId="77777777" w:rsidR="007A4337" w:rsidRPr="00165081" w:rsidRDefault="007A4337" w:rsidP="006823E4">
            <w:pPr>
              <w:ind w:left="0"/>
              <w:jc w:val="center"/>
              <w:rPr>
                <w:b/>
                <w:bCs/>
              </w:rPr>
            </w:pPr>
            <w:r w:rsidRPr="00165081">
              <w:rPr>
                <w:b/>
                <w:bCs/>
              </w:rPr>
              <w:t>LEAD</w:t>
            </w:r>
          </w:p>
        </w:tc>
        <w:tc>
          <w:tcPr>
            <w:tcW w:w="1180" w:type="dxa"/>
            <w:shd w:val="clear" w:color="auto" w:fill="D9D9D9" w:themeFill="background1" w:themeFillShade="D9"/>
          </w:tcPr>
          <w:p w14:paraId="0664C73D" w14:textId="77777777" w:rsidR="007A4337" w:rsidRPr="00165081" w:rsidRDefault="007A4337" w:rsidP="006823E4">
            <w:pPr>
              <w:ind w:left="0"/>
              <w:jc w:val="center"/>
              <w:rPr>
                <w:b/>
                <w:bCs/>
              </w:rPr>
            </w:pPr>
            <w:r w:rsidRPr="00165081">
              <w:rPr>
                <w:b/>
                <w:bCs/>
              </w:rPr>
              <w:t>TESTING-VF</w:t>
            </w:r>
          </w:p>
        </w:tc>
        <w:tc>
          <w:tcPr>
            <w:tcW w:w="1180" w:type="dxa"/>
            <w:shd w:val="clear" w:color="auto" w:fill="D9D9D9" w:themeFill="background1" w:themeFillShade="D9"/>
          </w:tcPr>
          <w:p w14:paraId="633C2003" w14:textId="77777777" w:rsidR="007A4337" w:rsidRPr="00165081" w:rsidRDefault="007A4337" w:rsidP="006823E4">
            <w:pPr>
              <w:ind w:left="0"/>
              <w:jc w:val="center"/>
              <w:rPr>
                <w:b/>
                <w:bCs/>
              </w:rPr>
            </w:pPr>
            <w:r w:rsidRPr="00165081">
              <w:rPr>
                <w:b/>
                <w:bCs/>
              </w:rPr>
              <w:t>TESTING-IBM</w:t>
            </w:r>
          </w:p>
        </w:tc>
        <w:tc>
          <w:tcPr>
            <w:tcW w:w="1180" w:type="dxa"/>
            <w:shd w:val="clear" w:color="auto" w:fill="D9D9D9" w:themeFill="background1" w:themeFillShade="D9"/>
          </w:tcPr>
          <w:p w14:paraId="14A4FD6B" w14:textId="77777777" w:rsidR="007A4337" w:rsidRPr="00165081" w:rsidRDefault="007A4337" w:rsidP="006823E4">
            <w:pPr>
              <w:ind w:left="0"/>
              <w:jc w:val="center"/>
              <w:rPr>
                <w:b/>
                <w:bCs/>
              </w:rPr>
            </w:pPr>
            <w:r w:rsidRPr="00165081">
              <w:rPr>
                <w:b/>
                <w:bCs/>
              </w:rPr>
              <w:t>TESTING-V2</w:t>
            </w:r>
          </w:p>
        </w:tc>
      </w:tr>
      <w:tr w:rsidR="007A4337" w14:paraId="0ECCE569" w14:textId="77777777" w:rsidTr="006823E4">
        <w:trPr>
          <w:trHeight w:val="219"/>
        </w:trPr>
        <w:tc>
          <w:tcPr>
            <w:tcW w:w="3490" w:type="dxa"/>
          </w:tcPr>
          <w:p w14:paraId="7E5349AF" w14:textId="71154B98" w:rsidR="007A4337" w:rsidRPr="00165081" w:rsidRDefault="007A4337" w:rsidP="006823E4">
            <w:pPr>
              <w:ind w:left="0"/>
              <w:rPr>
                <w:b/>
                <w:bCs/>
              </w:rPr>
            </w:pPr>
            <w:r w:rsidRPr="00165081">
              <w:rPr>
                <w:b/>
                <w:bCs/>
              </w:rPr>
              <w:t xml:space="preserve">Access to </w:t>
            </w:r>
            <w:r>
              <w:rPr>
                <w:b/>
                <w:bCs/>
              </w:rPr>
              <w:t xml:space="preserve">NRC </w:t>
            </w:r>
            <w:r w:rsidR="00B742EF">
              <w:rPr>
                <w:b/>
                <w:bCs/>
              </w:rPr>
              <w:t>Batch Loader</w:t>
            </w:r>
          </w:p>
        </w:tc>
        <w:tc>
          <w:tcPr>
            <w:tcW w:w="1163" w:type="dxa"/>
          </w:tcPr>
          <w:p w14:paraId="5C3EB8DB" w14:textId="77777777" w:rsidR="007A4337" w:rsidRPr="00165081" w:rsidRDefault="007A4337" w:rsidP="006823E4">
            <w:pPr>
              <w:ind w:left="0"/>
              <w:jc w:val="center"/>
            </w:pPr>
            <w:r w:rsidRPr="00165081">
              <w:t>Y</w:t>
            </w:r>
          </w:p>
        </w:tc>
        <w:tc>
          <w:tcPr>
            <w:tcW w:w="1163" w:type="dxa"/>
          </w:tcPr>
          <w:p w14:paraId="6D46942E" w14:textId="77777777" w:rsidR="007A4337" w:rsidRPr="00165081" w:rsidRDefault="007A4337" w:rsidP="006823E4">
            <w:pPr>
              <w:ind w:left="0"/>
              <w:jc w:val="center"/>
            </w:pPr>
            <w:r w:rsidRPr="00165081">
              <w:t>Y</w:t>
            </w:r>
          </w:p>
        </w:tc>
        <w:tc>
          <w:tcPr>
            <w:tcW w:w="1180" w:type="dxa"/>
          </w:tcPr>
          <w:p w14:paraId="47AF94C2" w14:textId="77777777" w:rsidR="007A4337" w:rsidRPr="00165081" w:rsidRDefault="007A4337" w:rsidP="006823E4">
            <w:pPr>
              <w:ind w:left="0"/>
              <w:jc w:val="center"/>
            </w:pPr>
            <w:r w:rsidRPr="00165081">
              <w:t>N</w:t>
            </w:r>
          </w:p>
        </w:tc>
        <w:tc>
          <w:tcPr>
            <w:tcW w:w="1180" w:type="dxa"/>
          </w:tcPr>
          <w:p w14:paraId="35EAAD9E" w14:textId="77777777" w:rsidR="007A4337" w:rsidRPr="00165081" w:rsidRDefault="007A4337" w:rsidP="006823E4">
            <w:pPr>
              <w:ind w:left="0"/>
              <w:jc w:val="center"/>
            </w:pPr>
            <w:r w:rsidRPr="00165081">
              <w:t>Y</w:t>
            </w:r>
          </w:p>
        </w:tc>
        <w:tc>
          <w:tcPr>
            <w:tcW w:w="1180" w:type="dxa"/>
          </w:tcPr>
          <w:p w14:paraId="071369C2" w14:textId="77777777" w:rsidR="007A4337" w:rsidRPr="00D771E3" w:rsidRDefault="007A4337" w:rsidP="006823E4">
            <w:pPr>
              <w:ind w:left="0"/>
              <w:jc w:val="center"/>
            </w:pPr>
            <w:r w:rsidRPr="00165081">
              <w:t>N</w:t>
            </w:r>
          </w:p>
        </w:tc>
      </w:tr>
    </w:tbl>
    <w:p w14:paraId="6589ADE1" w14:textId="77777777" w:rsidR="007A4337" w:rsidRPr="00647C72" w:rsidRDefault="007A4337" w:rsidP="007A4337"/>
    <w:p w14:paraId="744DBD88" w14:textId="4CCFACBE" w:rsidR="00142BDA" w:rsidRDefault="00142BDA" w:rsidP="000A1322">
      <w:pPr>
        <w:pStyle w:val="Nadpis5"/>
      </w:pPr>
      <w:bookmarkStart w:id="292" w:name="_Changing_account_bill"/>
      <w:bookmarkStart w:id="293" w:name="_Toc199412262"/>
      <w:bookmarkEnd w:id="292"/>
      <w:r>
        <w:t>Chang</w:t>
      </w:r>
      <w:r w:rsidR="006A7E21">
        <w:t>e</w:t>
      </w:r>
      <w:r>
        <w:t xml:space="preserve"> </w:t>
      </w:r>
      <w:r w:rsidR="006A7E21">
        <w:t>B</w:t>
      </w:r>
      <w:r>
        <w:t xml:space="preserve">ill </w:t>
      </w:r>
      <w:r w:rsidR="006A7E21">
        <w:t>P</w:t>
      </w:r>
      <w:r>
        <w:t>eriod</w:t>
      </w:r>
      <w:bookmarkEnd w:id="293"/>
    </w:p>
    <w:p w14:paraId="299E0DA9" w14:textId="39B8F874" w:rsidR="00413009" w:rsidRDefault="00544EC6" w:rsidP="00413009">
      <w:pPr>
        <w:ind w:left="0"/>
      </w:pPr>
      <w:r>
        <w:lastRenderedPageBreak/>
        <w:t>In the upper-left area of the Collection form, s</w:t>
      </w:r>
      <w:r w:rsidR="00D86C0F" w:rsidRPr="00D86C0F">
        <w:t>elect</w:t>
      </w:r>
      <w:r w:rsidR="00D86C0F">
        <w:t xml:space="preserve"> </w:t>
      </w:r>
      <w:r>
        <w:t xml:space="preserve">a </w:t>
      </w:r>
      <w:r w:rsidR="00D86C0F">
        <w:t xml:space="preserve">new </w:t>
      </w:r>
      <w:r w:rsidR="00BE3952">
        <w:t>b</w:t>
      </w:r>
      <w:r w:rsidR="00D86C0F">
        <w:t xml:space="preserve">ill </w:t>
      </w:r>
      <w:r w:rsidR="00BE3952">
        <w:t>p</w:t>
      </w:r>
      <w:r w:rsidR="00D86C0F">
        <w:t xml:space="preserve">eriod </w:t>
      </w:r>
      <w:r w:rsidR="00BE3952">
        <w:t xml:space="preserve">value </w:t>
      </w:r>
      <w:r w:rsidR="00D86C0F">
        <w:t>in bill period combo box</w:t>
      </w:r>
      <w:r w:rsidR="005E3C54">
        <w:t xml:space="preserve"> </w:t>
      </w:r>
      <w:r>
        <w:t>that displays current bill period of the account</w:t>
      </w:r>
      <w:r w:rsidR="00D86C0F">
        <w:t xml:space="preserve">. Once new bill period is selected, </w:t>
      </w:r>
      <w:r w:rsidR="00732A3F">
        <w:rPr>
          <w:noProof/>
        </w:rPr>
        <w:drawing>
          <wp:inline distT="0" distB="0" distL="0" distR="0" wp14:anchorId="534B6E7F" wp14:editId="0FDAD488">
            <wp:extent cx="152400" cy="152400"/>
            <wp:effectExtent l="0" t="0" r="0" b="0"/>
            <wp:docPr id="8" name="Obráz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 name="Obrázek 423"/>
                    <pic:cNvPicPr/>
                  </pic:nvPicPr>
                  <pic:blipFill>
                    <a:blip r:embed="rId17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732A3F">
        <w:t xml:space="preserve"> </w:t>
      </w:r>
      <w:r w:rsidR="00641418" w:rsidRPr="00732A3F">
        <w:rPr>
          <w:b/>
          <w:bCs/>
          <w:sz w:val="18"/>
          <w:szCs w:val="18"/>
        </w:rPr>
        <w:t>Apply</w:t>
      </w:r>
      <w:r w:rsidR="00641418">
        <w:t xml:space="preserve"> </w:t>
      </w:r>
      <w:r w:rsidR="00D86C0F">
        <w:t xml:space="preserve">button </w:t>
      </w:r>
      <w:r>
        <w:t>is displayed:</w:t>
      </w:r>
      <w:r w:rsidR="00D86C0F">
        <w:t xml:space="preserve"> </w:t>
      </w:r>
    </w:p>
    <w:p w14:paraId="475B8CBF" w14:textId="1E3351EE" w:rsidR="00D86C0F" w:rsidRDefault="00D86C0F" w:rsidP="00413009">
      <w:pPr>
        <w:ind w:left="0"/>
      </w:pPr>
    </w:p>
    <w:p w14:paraId="73DF0356" w14:textId="0966340C" w:rsidR="00D86C0F" w:rsidRDefault="00D86C0F" w:rsidP="00D86C0F">
      <w:pPr>
        <w:ind w:left="0"/>
        <w:jc w:val="center"/>
        <w:rPr>
          <w:i/>
          <w:iCs w:val="0"/>
          <w:u w:val="single"/>
        </w:rPr>
      </w:pPr>
      <w:r w:rsidRPr="00D86C0F">
        <w:rPr>
          <w:i/>
          <w:iCs w:val="0"/>
          <w:noProof/>
        </w:rPr>
        <w:drawing>
          <wp:inline distT="0" distB="0" distL="0" distR="0" wp14:anchorId="52DB1FED" wp14:editId="3B649ADE">
            <wp:extent cx="2181529" cy="285790"/>
            <wp:effectExtent l="0" t="0" r="0" b="0"/>
            <wp:docPr id="29" name="Obráze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1"/>
                    <a:stretch>
                      <a:fillRect/>
                    </a:stretch>
                  </pic:blipFill>
                  <pic:spPr>
                    <a:xfrm>
                      <a:off x="0" y="0"/>
                      <a:ext cx="2181529" cy="285790"/>
                    </a:xfrm>
                    <a:prstGeom prst="rect">
                      <a:avLst/>
                    </a:prstGeom>
                  </pic:spPr>
                </pic:pic>
              </a:graphicData>
            </a:graphic>
          </wp:inline>
        </w:drawing>
      </w:r>
    </w:p>
    <w:p w14:paraId="30E776B8" w14:textId="33D2A169" w:rsidR="00D86C0F" w:rsidRPr="00D86C0F" w:rsidRDefault="00D86C0F" w:rsidP="00D86C0F">
      <w:pPr>
        <w:ind w:left="0"/>
        <w:jc w:val="center"/>
        <w:rPr>
          <w:i/>
          <w:iCs w:val="0"/>
          <w:sz w:val="18"/>
          <w:szCs w:val="18"/>
        </w:rPr>
      </w:pPr>
      <w:r w:rsidRPr="00D86C0F">
        <w:rPr>
          <w:i/>
          <w:iCs w:val="0"/>
          <w:sz w:val="18"/>
          <w:szCs w:val="18"/>
        </w:rPr>
        <w:t>Bill period combo box</w:t>
      </w:r>
    </w:p>
    <w:p w14:paraId="76FBF7A2" w14:textId="582A8B60" w:rsidR="00D86C0F" w:rsidRDefault="00D86C0F" w:rsidP="00413009">
      <w:pPr>
        <w:ind w:left="0"/>
        <w:rPr>
          <w:i/>
          <w:iCs w:val="0"/>
          <w:u w:val="single"/>
        </w:rPr>
      </w:pPr>
    </w:p>
    <w:p w14:paraId="261209FA" w14:textId="43E93239" w:rsidR="00D86C0F" w:rsidRDefault="00D86C0F" w:rsidP="00413009">
      <w:pPr>
        <w:ind w:left="0"/>
      </w:pPr>
      <w:r w:rsidRPr="00D86C0F">
        <w:t>Press</w:t>
      </w:r>
      <w:r w:rsidR="00623578">
        <w:t xml:space="preserve"> </w:t>
      </w:r>
      <w:r w:rsidR="00623578">
        <w:rPr>
          <w:noProof/>
        </w:rPr>
        <w:drawing>
          <wp:inline distT="0" distB="0" distL="0" distR="0" wp14:anchorId="26396259" wp14:editId="027EA9E2">
            <wp:extent cx="152400" cy="152400"/>
            <wp:effectExtent l="0" t="0" r="0" b="0"/>
            <wp:docPr id="423" name="Obrázek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 name="Obrázek 423"/>
                    <pic:cNvPicPr/>
                  </pic:nvPicPr>
                  <pic:blipFill>
                    <a:blip r:embed="rId17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2056C9">
        <w:t xml:space="preserve"> </w:t>
      </w:r>
      <w:r w:rsidR="00641418" w:rsidRPr="00732A3F">
        <w:rPr>
          <w:b/>
          <w:bCs/>
          <w:noProof/>
          <w:sz w:val="18"/>
          <w:szCs w:val="18"/>
        </w:rPr>
        <w:t>Apply</w:t>
      </w:r>
      <w:r w:rsidRPr="00D86C0F">
        <w:t xml:space="preserve"> button to </w:t>
      </w:r>
      <w:r>
        <w:t>confirm the change</w:t>
      </w:r>
      <w:r w:rsidRPr="00D86C0F">
        <w:t>.</w:t>
      </w:r>
    </w:p>
    <w:p w14:paraId="462645D8" w14:textId="4552390C" w:rsidR="00D86C0F" w:rsidRDefault="00D86C0F" w:rsidP="00413009">
      <w:pPr>
        <w:ind w:left="0"/>
      </w:pPr>
    </w:p>
    <w:p w14:paraId="6AC335F1" w14:textId="2F342E1E" w:rsidR="004E4ED9" w:rsidRPr="009913EA" w:rsidRDefault="004E4ED9" w:rsidP="00EB084F">
      <w:pPr>
        <w:pStyle w:val="Nadpis6"/>
      </w:pPr>
      <w:bookmarkStart w:id="294" w:name="_Toc199412263"/>
      <w:r w:rsidRPr="009913EA">
        <w:t>Process Overview</w:t>
      </w:r>
      <w:bookmarkEnd w:id="294"/>
    </w:p>
    <w:p w14:paraId="4236697A" w14:textId="31F9C417" w:rsidR="004E4ED9" w:rsidRDefault="004E4ED9" w:rsidP="004E4ED9">
      <w:pPr>
        <w:ind w:left="0"/>
      </w:pPr>
      <w:r w:rsidRPr="004E4ED9">
        <w:rPr>
          <w:rFonts w:ascii="Consolas" w:hAnsi="Consolas"/>
        </w:rPr>
        <w:t>BILL_PERIOD</w:t>
      </w:r>
      <w:r>
        <w:t xml:space="preserve"> value is updated in Kenan table </w:t>
      </w:r>
      <w:r>
        <w:rPr>
          <w:rFonts w:ascii="Consolas" w:hAnsi="Consolas"/>
        </w:rPr>
        <w:t>CMF</w:t>
      </w:r>
      <w:r w:rsidRPr="004E4ED9">
        <w:t xml:space="preserve"> with user-selected value.</w:t>
      </w:r>
    </w:p>
    <w:p w14:paraId="30B201DE" w14:textId="0861D47E" w:rsidR="00413009" w:rsidRPr="00165081" w:rsidRDefault="00413009" w:rsidP="00EB084F">
      <w:pPr>
        <w:pStyle w:val="Nadpis6"/>
      </w:pPr>
      <w:bookmarkStart w:id="295" w:name="_Toc199412264"/>
      <w:r w:rsidRPr="00165081">
        <w:t xml:space="preserve">Role </w:t>
      </w:r>
      <w:r w:rsidR="00FB3883">
        <w:t>D</w:t>
      </w:r>
      <w:r w:rsidRPr="00165081">
        <w:t>ifferences</w:t>
      </w:r>
      <w:bookmarkEnd w:id="29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19F35FD0" w14:textId="77777777" w:rsidTr="00BF12D3">
        <w:trPr>
          <w:trHeight w:val="277"/>
        </w:trPr>
        <w:tc>
          <w:tcPr>
            <w:tcW w:w="3490" w:type="dxa"/>
            <w:shd w:val="clear" w:color="auto" w:fill="D9D9D9" w:themeFill="background1" w:themeFillShade="D9"/>
          </w:tcPr>
          <w:p w14:paraId="36E8B233"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18090FB8"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2EACBA5F"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33768EA7"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664B62B9"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75174D0A" w14:textId="77777777" w:rsidR="00413009" w:rsidRPr="00165081" w:rsidRDefault="00413009" w:rsidP="00BF12D3">
            <w:pPr>
              <w:ind w:left="0"/>
              <w:jc w:val="center"/>
              <w:rPr>
                <w:b/>
                <w:bCs/>
              </w:rPr>
            </w:pPr>
            <w:r w:rsidRPr="00165081">
              <w:rPr>
                <w:b/>
                <w:bCs/>
              </w:rPr>
              <w:t>TESTING-V2</w:t>
            </w:r>
          </w:p>
        </w:tc>
      </w:tr>
      <w:tr w:rsidR="00413009" w14:paraId="5E209500" w14:textId="77777777" w:rsidTr="00BF12D3">
        <w:trPr>
          <w:trHeight w:val="219"/>
        </w:trPr>
        <w:tc>
          <w:tcPr>
            <w:tcW w:w="3490" w:type="dxa"/>
          </w:tcPr>
          <w:p w14:paraId="28AF66AF" w14:textId="247165AE" w:rsidR="00413009" w:rsidRPr="00165081" w:rsidRDefault="00413009" w:rsidP="00BF12D3">
            <w:pPr>
              <w:ind w:left="0"/>
              <w:rPr>
                <w:b/>
                <w:bCs/>
              </w:rPr>
            </w:pPr>
            <w:r w:rsidRPr="00165081">
              <w:rPr>
                <w:b/>
                <w:bCs/>
              </w:rPr>
              <w:t xml:space="preserve">Access to </w:t>
            </w:r>
            <w:r>
              <w:rPr>
                <w:b/>
                <w:bCs/>
              </w:rPr>
              <w:t>Bill Period update</w:t>
            </w:r>
          </w:p>
        </w:tc>
        <w:tc>
          <w:tcPr>
            <w:tcW w:w="1163" w:type="dxa"/>
          </w:tcPr>
          <w:p w14:paraId="6C032349" w14:textId="77777777" w:rsidR="00413009" w:rsidRPr="00165081" w:rsidRDefault="00413009" w:rsidP="00BF12D3">
            <w:pPr>
              <w:ind w:left="0"/>
              <w:jc w:val="center"/>
            </w:pPr>
            <w:r w:rsidRPr="00165081">
              <w:t>Y</w:t>
            </w:r>
          </w:p>
        </w:tc>
        <w:tc>
          <w:tcPr>
            <w:tcW w:w="1163" w:type="dxa"/>
          </w:tcPr>
          <w:p w14:paraId="4F6D8DF2" w14:textId="77777777" w:rsidR="00413009" w:rsidRPr="00165081" w:rsidRDefault="00413009" w:rsidP="00BF12D3">
            <w:pPr>
              <w:ind w:left="0"/>
              <w:jc w:val="center"/>
            </w:pPr>
            <w:r w:rsidRPr="00165081">
              <w:t>Y</w:t>
            </w:r>
          </w:p>
        </w:tc>
        <w:tc>
          <w:tcPr>
            <w:tcW w:w="1180" w:type="dxa"/>
          </w:tcPr>
          <w:p w14:paraId="38EB6271" w14:textId="77777777" w:rsidR="00413009" w:rsidRPr="00165081" w:rsidRDefault="00413009" w:rsidP="00BF12D3">
            <w:pPr>
              <w:ind w:left="0"/>
              <w:jc w:val="center"/>
            </w:pPr>
            <w:r w:rsidRPr="00165081">
              <w:t>N</w:t>
            </w:r>
          </w:p>
        </w:tc>
        <w:tc>
          <w:tcPr>
            <w:tcW w:w="1180" w:type="dxa"/>
          </w:tcPr>
          <w:p w14:paraId="392C679C" w14:textId="77777777" w:rsidR="00413009" w:rsidRPr="00165081" w:rsidRDefault="00413009" w:rsidP="00BF12D3">
            <w:pPr>
              <w:ind w:left="0"/>
              <w:jc w:val="center"/>
            </w:pPr>
            <w:r w:rsidRPr="00165081">
              <w:t>Y</w:t>
            </w:r>
          </w:p>
        </w:tc>
        <w:tc>
          <w:tcPr>
            <w:tcW w:w="1180" w:type="dxa"/>
          </w:tcPr>
          <w:p w14:paraId="778FAE59" w14:textId="77777777" w:rsidR="00413009" w:rsidRPr="00D771E3" w:rsidRDefault="00413009" w:rsidP="00BF12D3">
            <w:pPr>
              <w:ind w:left="0"/>
              <w:jc w:val="center"/>
            </w:pPr>
            <w:r w:rsidRPr="00165081">
              <w:t>N</w:t>
            </w:r>
          </w:p>
        </w:tc>
      </w:tr>
    </w:tbl>
    <w:p w14:paraId="230106D4" w14:textId="77777777" w:rsidR="00413009" w:rsidRPr="00647C72" w:rsidRDefault="00413009" w:rsidP="00413009"/>
    <w:p w14:paraId="027D7395" w14:textId="52988384" w:rsidR="00142BDA" w:rsidRDefault="00AA6825" w:rsidP="000A1322">
      <w:pPr>
        <w:pStyle w:val="Nadpis5"/>
      </w:pPr>
      <w:bookmarkStart w:id="296" w:name="_Payment_Insert"/>
      <w:bookmarkStart w:id="297" w:name="_Toc199412265"/>
      <w:bookmarkEnd w:id="296"/>
      <w:r>
        <w:t>Insert Payment</w:t>
      </w:r>
      <w:r w:rsidR="006A7E21">
        <w:t xml:space="preserve"> / </w:t>
      </w:r>
      <w:r w:rsidR="00EA43E0">
        <w:t xml:space="preserve">Reverse </w:t>
      </w:r>
      <w:r w:rsidR="006A7E21">
        <w:t>Payment</w:t>
      </w:r>
      <w:bookmarkEnd w:id="297"/>
    </w:p>
    <w:p w14:paraId="2C874FCA" w14:textId="3E2FE41A" w:rsidR="00EA43E0" w:rsidRDefault="00EA43E0" w:rsidP="00EA43E0">
      <w:pPr>
        <w:ind w:left="0"/>
      </w:pPr>
      <w:r>
        <w:t>Press</w:t>
      </w:r>
      <w:r w:rsidR="00225EF7">
        <w:t xml:space="preserve"> </w:t>
      </w:r>
      <w:r w:rsidR="00225EF7">
        <w:rPr>
          <w:b/>
          <w:bCs/>
          <w:noProof/>
          <w:sz w:val="18"/>
          <w:szCs w:val="18"/>
        </w:rPr>
        <w:drawing>
          <wp:inline distT="0" distB="0" distL="0" distR="0" wp14:anchorId="438A5A3E" wp14:editId="2AF579FE">
            <wp:extent cx="152400" cy="152400"/>
            <wp:effectExtent l="0" t="0" r="0" b="0"/>
            <wp:docPr id="424" name="Obrázek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 name="Obrázek 424"/>
                    <pic:cNvPicPr/>
                  </pic:nvPicPr>
                  <pic:blipFill>
                    <a:blip r:embed="rId19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Pr>
          <w:b/>
          <w:bCs/>
          <w:sz w:val="18"/>
          <w:szCs w:val="18"/>
        </w:rPr>
        <w:t xml:space="preserve">Payment </w:t>
      </w:r>
      <w:r w:rsidRPr="00C036DF">
        <w:t>button to ope</w:t>
      </w:r>
      <w:r w:rsidRPr="00EA43E0">
        <w:t xml:space="preserve">n Payment </w:t>
      </w:r>
      <w:r>
        <w:t>P</w:t>
      </w:r>
      <w:r w:rsidRPr="00EA43E0">
        <w:t>roperties</w:t>
      </w:r>
      <w:r w:rsidRPr="00C036DF">
        <w:t xml:space="preserve"> form</w:t>
      </w:r>
      <w:r>
        <w:t xml:space="preserve"> in order to provide further details about a </w:t>
      </w:r>
      <w:r w:rsidR="00CB2BA7">
        <w:t xml:space="preserve">manual </w:t>
      </w:r>
      <w:r>
        <w:t>payment to be inserted to or reversed from the account</w:t>
      </w:r>
      <w:r w:rsidR="00682BD9">
        <w:t>:</w:t>
      </w:r>
    </w:p>
    <w:p w14:paraId="7B3B3510" w14:textId="296F988F" w:rsidR="00EA43E0" w:rsidRDefault="00EA43E0" w:rsidP="00EA43E0">
      <w:pPr>
        <w:ind w:left="0"/>
      </w:pPr>
    </w:p>
    <w:p w14:paraId="393C662A" w14:textId="68109984" w:rsidR="00EA43E0" w:rsidRDefault="00682BD9" w:rsidP="00682BD9">
      <w:pPr>
        <w:ind w:left="0"/>
        <w:jc w:val="center"/>
      </w:pPr>
      <w:r>
        <w:rPr>
          <w:noProof/>
        </w:rPr>
        <w:drawing>
          <wp:inline distT="0" distB="0" distL="0" distR="0" wp14:anchorId="5FDE42A1" wp14:editId="6CAF06FB">
            <wp:extent cx="4724400" cy="3286125"/>
            <wp:effectExtent l="0" t="0" r="0" b="9525"/>
            <wp:docPr id="47" name="Obrázek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2"/>
                    <a:stretch>
                      <a:fillRect/>
                    </a:stretch>
                  </pic:blipFill>
                  <pic:spPr>
                    <a:xfrm>
                      <a:off x="0" y="0"/>
                      <a:ext cx="4724400" cy="3286125"/>
                    </a:xfrm>
                    <a:prstGeom prst="rect">
                      <a:avLst/>
                    </a:prstGeom>
                  </pic:spPr>
                </pic:pic>
              </a:graphicData>
            </a:graphic>
          </wp:inline>
        </w:drawing>
      </w:r>
    </w:p>
    <w:p w14:paraId="4CB4F520" w14:textId="0FEA51FA" w:rsidR="00413009" w:rsidRDefault="00682BD9" w:rsidP="00682BD9">
      <w:pPr>
        <w:ind w:left="0"/>
        <w:jc w:val="center"/>
        <w:rPr>
          <w:i/>
          <w:iCs w:val="0"/>
          <w:sz w:val="18"/>
          <w:szCs w:val="18"/>
        </w:rPr>
      </w:pPr>
      <w:r w:rsidRPr="00682BD9">
        <w:rPr>
          <w:i/>
          <w:iCs w:val="0"/>
          <w:sz w:val="18"/>
          <w:szCs w:val="18"/>
        </w:rPr>
        <w:t>Payment Properties form</w:t>
      </w:r>
    </w:p>
    <w:p w14:paraId="2B57A5FC" w14:textId="5C8776EF" w:rsidR="00050983" w:rsidRDefault="00050983" w:rsidP="00682BD9">
      <w:pPr>
        <w:ind w:left="0"/>
        <w:jc w:val="center"/>
        <w:rPr>
          <w:i/>
          <w:iCs w:val="0"/>
          <w:sz w:val="18"/>
          <w:szCs w:val="18"/>
        </w:rPr>
      </w:pPr>
    </w:p>
    <w:p w14:paraId="078C3FAF" w14:textId="174570AB" w:rsidR="00E35693" w:rsidRDefault="00E35693" w:rsidP="00E35693">
      <w:pPr>
        <w:ind w:left="0"/>
      </w:pPr>
      <w:r>
        <w:t xml:space="preserve">Select </w:t>
      </w:r>
      <w:r w:rsidR="00CB2BA7">
        <w:t>one of the following options:</w:t>
      </w:r>
    </w:p>
    <w:p w14:paraId="2A73DCA4" w14:textId="77777777" w:rsidR="00E35693" w:rsidRDefault="00E35693" w:rsidP="00E35693"/>
    <w:tbl>
      <w:tblPr>
        <w:tblStyle w:val="Mkatabulky"/>
        <w:tblW w:w="9356" w:type="dxa"/>
        <w:tblInd w:w="-5" w:type="dxa"/>
        <w:tblLook w:val="04A0" w:firstRow="1" w:lastRow="0" w:firstColumn="1" w:lastColumn="0" w:noHBand="0" w:noVBand="1"/>
      </w:tblPr>
      <w:tblGrid>
        <w:gridCol w:w="1656"/>
        <w:gridCol w:w="7700"/>
      </w:tblGrid>
      <w:tr w:rsidR="00E35693" w:rsidRPr="00DF00E8" w14:paraId="65C615EB" w14:textId="77777777" w:rsidTr="00BF12D3">
        <w:trPr>
          <w:trHeight w:val="701"/>
        </w:trPr>
        <w:tc>
          <w:tcPr>
            <w:tcW w:w="1656" w:type="dxa"/>
            <w:shd w:val="clear" w:color="auto" w:fill="D9D9D9" w:themeFill="background1" w:themeFillShade="D9"/>
          </w:tcPr>
          <w:p w14:paraId="39E43EAB" w14:textId="77777777" w:rsidR="00E35693" w:rsidRPr="00DF00E8" w:rsidRDefault="00E35693" w:rsidP="00BF12D3">
            <w:pPr>
              <w:ind w:left="0"/>
              <w:rPr>
                <w:b/>
                <w:bCs/>
              </w:rPr>
            </w:pPr>
            <w:r>
              <w:rPr>
                <w:b/>
                <w:bCs/>
              </w:rPr>
              <w:t>Option</w:t>
            </w:r>
          </w:p>
        </w:tc>
        <w:tc>
          <w:tcPr>
            <w:tcW w:w="7700" w:type="dxa"/>
            <w:shd w:val="clear" w:color="auto" w:fill="D9D9D9" w:themeFill="background1" w:themeFillShade="D9"/>
          </w:tcPr>
          <w:p w14:paraId="0444FDB7" w14:textId="77777777" w:rsidR="00E35693" w:rsidRPr="00DF00E8" w:rsidRDefault="00E35693" w:rsidP="00BF12D3">
            <w:pPr>
              <w:ind w:left="0"/>
              <w:rPr>
                <w:b/>
                <w:bCs/>
              </w:rPr>
            </w:pPr>
            <w:r w:rsidRPr="00DF00E8">
              <w:rPr>
                <w:b/>
                <w:bCs/>
              </w:rPr>
              <w:t>Description</w:t>
            </w:r>
          </w:p>
        </w:tc>
      </w:tr>
      <w:tr w:rsidR="00E35693" w14:paraId="1977164A" w14:textId="77777777" w:rsidTr="00BF12D3">
        <w:trPr>
          <w:trHeight w:val="219"/>
        </w:trPr>
        <w:tc>
          <w:tcPr>
            <w:tcW w:w="1656" w:type="dxa"/>
          </w:tcPr>
          <w:p w14:paraId="7B43BA4D" w14:textId="62BE23B4" w:rsidR="00E35693" w:rsidRPr="00602485" w:rsidRDefault="00E35693" w:rsidP="00BF12D3">
            <w:pPr>
              <w:ind w:left="0"/>
              <w:rPr>
                <w:b/>
                <w:bCs/>
                <w:sz w:val="18"/>
                <w:szCs w:val="18"/>
              </w:rPr>
            </w:pPr>
            <w:r>
              <w:rPr>
                <w:b/>
                <w:bCs/>
                <w:sz w:val="18"/>
                <w:szCs w:val="18"/>
              </w:rPr>
              <w:t>Pay off current debt</w:t>
            </w:r>
          </w:p>
        </w:tc>
        <w:tc>
          <w:tcPr>
            <w:tcW w:w="7700" w:type="dxa"/>
          </w:tcPr>
          <w:p w14:paraId="6145BB67" w14:textId="77777777" w:rsidR="00E35693" w:rsidRDefault="00E35693" w:rsidP="00E35693">
            <w:pPr>
              <w:ind w:left="0"/>
            </w:pPr>
            <w:r>
              <w:t>Debt currently present on the account will be settled. New balance will be 0 CZK.</w:t>
            </w:r>
          </w:p>
          <w:p w14:paraId="06C2D07F" w14:textId="77777777" w:rsidR="00CB2BA7" w:rsidRDefault="00CB2BA7" w:rsidP="00E35693">
            <w:pPr>
              <w:ind w:left="0"/>
            </w:pPr>
          </w:p>
          <w:p w14:paraId="7AC55919" w14:textId="0BD5CAB1" w:rsidR="00CB2BA7" w:rsidRPr="00CC2B83" w:rsidRDefault="00CB2BA7" w:rsidP="00CB2BA7">
            <w:pPr>
              <w:ind w:left="0"/>
              <w:rPr>
                <w:sz w:val="18"/>
                <w:szCs w:val="18"/>
              </w:rPr>
            </w:pPr>
            <w:r w:rsidRPr="00CC2B83">
              <w:rPr>
                <w:b/>
                <w:bCs/>
                <w:sz w:val="18"/>
                <w:szCs w:val="18"/>
              </w:rPr>
              <w:t xml:space="preserve">NOTE: </w:t>
            </w:r>
            <w:r w:rsidRPr="00CC2B83">
              <w:rPr>
                <w:sz w:val="18"/>
                <w:szCs w:val="18"/>
              </w:rPr>
              <w:t>Option is unavailable if</w:t>
            </w:r>
            <w:r w:rsidRPr="00CC2B83">
              <w:rPr>
                <w:b/>
                <w:bCs/>
                <w:sz w:val="18"/>
                <w:szCs w:val="18"/>
              </w:rPr>
              <w:t xml:space="preserve"> </w:t>
            </w:r>
            <w:r w:rsidRPr="00CC2B83">
              <w:rPr>
                <w:sz w:val="18"/>
                <w:szCs w:val="18"/>
              </w:rPr>
              <w:t>the account is not in debt.</w:t>
            </w:r>
          </w:p>
          <w:p w14:paraId="70737C5E" w14:textId="4B33369C" w:rsidR="00CB2BA7" w:rsidRDefault="00CB2BA7" w:rsidP="00E35693">
            <w:pPr>
              <w:ind w:left="0"/>
            </w:pPr>
          </w:p>
        </w:tc>
      </w:tr>
      <w:tr w:rsidR="00E35693" w14:paraId="3A139A7F" w14:textId="77777777" w:rsidTr="00BF12D3">
        <w:trPr>
          <w:trHeight w:val="219"/>
        </w:trPr>
        <w:tc>
          <w:tcPr>
            <w:tcW w:w="1656" w:type="dxa"/>
          </w:tcPr>
          <w:p w14:paraId="089EDD58" w14:textId="0C67E98D" w:rsidR="00E35693" w:rsidRPr="00602485" w:rsidRDefault="00E35693" w:rsidP="00BF12D3">
            <w:pPr>
              <w:ind w:left="0"/>
              <w:rPr>
                <w:b/>
                <w:bCs/>
                <w:sz w:val="18"/>
                <w:szCs w:val="18"/>
              </w:rPr>
            </w:pPr>
            <w:r>
              <w:rPr>
                <w:b/>
                <w:bCs/>
                <w:sz w:val="18"/>
                <w:szCs w:val="18"/>
              </w:rPr>
              <w:lastRenderedPageBreak/>
              <w:t>Reverse latest manual payment</w:t>
            </w:r>
          </w:p>
        </w:tc>
        <w:tc>
          <w:tcPr>
            <w:tcW w:w="7700" w:type="dxa"/>
          </w:tcPr>
          <w:p w14:paraId="1684D48A" w14:textId="5A3EA417" w:rsidR="00E35693" w:rsidRDefault="00E35693" w:rsidP="00BF12D3">
            <w:pPr>
              <w:ind w:left="0"/>
            </w:pPr>
            <w:r>
              <w:t xml:space="preserve">If Phoenix was previously used to insert a </w:t>
            </w:r>
            <w:r w:rsidR="00986011">
              <w:t xml:space="preserve">manual </w:t>
            </w:r>
            <w:r>
              <w:t xml:space="preserve">payment to the account, use this option to reverse </w:t>
            </w:r>
            <w:r w:rsidR="00CB2BA7">
              <w:t xml:space="preserve">(rollback) </w:t>
            </w:r>
            <w:r>
              <w:t>the payment.</w:t>
            </w:r>
          </w:p>
          <w:p w14:paraId="2413FD40" w14:textId="77777777" w:rsidR="00E35693" w:rsidRDefault="00E35693" w:rsidP="00BF12D3">
            <w:pPr>
              <w:ind w:left="0"/>
            </w:pPr>
          </w:p>
          <w:p w14:paraId="6387A3B0" w14:textId="535B5BC8" w:rsidR="009E2C27" w:rsidRDefault="009E2C27" w:rsidP="009E2C27">
            <w:pPr>
              <w:ind w:left="0"/>
            </w:pPr>
            <w:r>
              <w:t>Payment reversal type</w:t>
            </w:r>
            <w:r w:rsidR="00446764">
              <w:t xml:space="preserve"> will be</w:t>
            </w:r>
            <w:r>
              <w:t xml:space="preserve"> selected automatically according to the </w:t>
            </w:r>
            <w:r w:rsidR="00813DF1">
              <w:t xml:space="preserve">previous </w:t>
            </w:r>
            <w:r>
              <w:t>payment type</w:t>
            </w:r>
            <w:r w:rsidR="007C0D4A">
              <w:t xml:space="preserve"> as follows</w:t>
            </w:r>
            <w:r>
              <w:t>:</w:t>
            </w:r>
          </w:p>
          <w:p w14:paraId="343A0B7D" w14:textId="590DE665" w:rsidR="009E2C27" w:rsidRDefault="009E2C27" w:rsidP="009A68CF">
            <w:pPr>
              <w:pStyle w:val="Odstavecseseznamem"/>
              <w:numPr>
                <w:ilvl w:val="0"/>
                <w:numId w:val="13"/>
              </w:numPr>
              <w:ind w:left="216" w:hanging="216"/>
            </w:pPr>
            <w:r>
              <w:rPr>
                <w:b/>
                <w:bCs/>
              </w:rPr>
              <w:t>1048</w:t>
            </w:r>
            <w:r w:rsidRPr="00854053">
              <w:rPr>
                <w:b/>
                <w:bCs/>
              </w:rPr>
              <w:t>:</w:t>
            </w:r>
            <w:r>
              <w:t xml:space="preserve"> “Reversal - Manual Payment – Standard” for previous payment type </w:t>
            </w:r>
            <w:r w:rsidRPr="00446764">
              <w:rPr>
                <w:b/>
                <w:bCs/>
              </w:rPr>
              <w:t>1036</w:t>
            </w:r>
            <w:r>
              <w:t>.</w:t>
            </w:r>
          </w:p>
          <w:p w14:paraId="31D77BE6" w14:textId="1FC4E448" w:rsidR="009E2C27" w:rsidRDefault="009E2C27" w:rsidP="009A68CF">
            <w:pPr>
              <w:pStyle w:val="Odstavecseseznamem"/>
              <w:numPr>
                <w:ilvl w:val="0"/>
                <w:numId w:val="13"/>
              </w:numPr>
              <w:ind w:left="216" w:hanging="216"/>
            </w:pPr>
            <w:r>
              <w:rPr>
                <w:b/>
                <w:bCs/>
              </w:rPr>
              <w:t>106</w:t>
            </w:r>
            <w:r w:rsidR="004C21BB">
              <w:rPr>
                <w:b/>
                <w:bCs/>
              </w:rPr>
              <w:t>5</w:t>
            </w:r>
            <w:r>
              <w:rPr>
                <w:b/>
                <w:bCs/>
              </w:rPr>
              <w:t>:</w:t>
            </w:r>
            <w:r>
              <w:t xml:space="preserve"> “Reversal - Cash Payment” for previous payment type </w:t>
            </w:r>
            <w:r w:rsidRPr="00446764">
              <w:rPr>
                <w:b/>
                <w:bCs/>
              </w:rPr>
              <w:t>1063</w:t>
            </w:r>
            <w:r>
              <w:t>.</w:t>
            </w:r>
          </w:p>
          <w:p w14:paraId="3BCAAF05" w14:textId="6D4C102F" w:rsidR="004C21BB" w:rsidRDefault="004C21BB" w:rsidP="004C21BB">
            <w:pPr>
              <w:pStyle w:val="Odstavecseseznamem"/>
              <w:numPr>
                <w:ilvl w:val="0"/>
                <w:numId w:val="13"/>
              </w:numPr>
              <w:ind w:left="216" w:hanging="216"/>
            </w:pPr>
            <w:r>
              <w:rPr>
                <w:b/>
                <w:bCs/>
              </w:rPr>
              <w:t>1045:</w:t>
            </w:r>
            <w:r>
              <w:t xml:space="preserve"> “</w:t>
            </w:r>
            <w:r w:rsidRPr="004C21BB">
              <w:t xml:space="preserve">Reversal </w:t>
            </w:r>
            <w:r w:rsidR="00632742">
              <w:t>–</w:t>
            </w:r>
            <w:r w:rsidRPr="004C21BB">
              <w:t xml:space="preserve"> </w:t>
            </w:r>
            <w:r w:rsidR="00632742">
              <w:t>Cash Payment (Czech Post)</w:t>
            </w:r>
            <w:r>
              <w:t xml:space="preserve">” for previous payment type </w:t>
            </w:r>
            <w:r>
              <w:rPr>
                <w:b/>
                <w:bCs/>
              </w:rPr>
              <w:t>1031</w:t>
            </w:r>
            <w:r>
              <w:t>.</w:t>
            </w:r>
          </w:p>
          <w:p w14:paraId="0605480B" w14:textId="7B1AEE6A" w:rsidR="00632742" w:rsidRDefault="00632742" w:rsidP="00632742">
            <w:pPr>
              <w:pStyle w:val="Odstavecseseznamem"/>
              <w:numPr>
                <w:ilvl w:val="0"/>
                <w:numId w:val="13"/>
              </w:numPr>
              <w:ind w:left="216" w:hanging="216"/>
            </w:pPr>
            <w:r>
              <w:rPr>
                <w:b/>
                <w:bCs/>
              </w:rPr>
              <w:t>1090:</w:t>
            </w:r>
            <w:r>
              <w:t xml:space="preserve"> “</w:t>
            </w:r>
            <w:r w:rsidRPr="00632742">
              <w:t>Reversal - Lump sum compensation - service porting</w:t>
            </w:r>
            <w:r>
              <w:t xml:space="preserve">” for previous payment type </w:t>
            </w:r>
            <w:r>
              <w:rPr>
                <w:b/>
                <w:bCs/>
              </w:rPr>
              <w:t>1089</w:t>
            </w:r>
            <w:r>
              <w:t>.</w:t>
            </w:r>
          </w:p>
          <w:p w14:paraId="4481066F" w14:textId="76D4D140" w:rsidR="00CA4D61" w:rsidRDefault="00CA4D61" w:rsidP="00CA4D61">
            <w:pPr>
              <w:pStyle w:val="Odstavecseseznamem"/>
              <w:numPr>
                <w:ilvl w:val="0"/>
                <w:numId w:val="13"/>
              </w:numPr>
              <w:ind w:left="216" w:hanging="216"/>
            </w:pPr>
            <w:r>
              <w:rPr>
                <w:b/>
                <w:bCs/>
              </w:rPr>
              <w:t>1094:</w:t>
            </w:r>
            <w:r>
              <w:t xml:space="preserve"> “Marketplace </w:t>
            </w:r>
            <w:r w:rsidR="006A0994">
              <w:t>-</w:t>
            </w:r>
            <w:r>
              <w:t xml:space="preserve"> Refund</w:t>
            </w:r>
            <w:r w:rsidR="006A0994">
              <w:t xml:space="preserve"> Reversal</w:t>
            </w:r>
            <w:r>
              <w:t xml:space="preserve">” for previous payment type </w:t>
            </w:r>
            <w:r>
              <w:rPr>
                <w:b/>
                <w:bCs/>
              </w:rPr>
              <w:t>1093</w:t>
            </w:r>
            <w:r>
              <w:t>.</w:t>
            </w:r>
          </w:p>
          <w:p w14:paraId="3A6E7D53" w14:textId="1128582E" w:rsidR="004C21BB" w:rsidRDefault="00632742" w:rsidP="00632742">
            <w:pPr>
              <w:pStyle w:val="Odstavecseseznamem"/>
              <w:numPr>
                <w:ilvl w:val="0"/>
                <w:numId w:val="13"/>
              </w:numPr>
              <w:ind w:left="216" w:hanging="216"/>
            </w:pPr>
            <w:r>
              <w:rPr>
                <w:b/>
                <w:bCs/>
              </w:rPr>
              <w:t>11:</w:t>
            </w:r>
            <w:r>
              <w:t xml:space="preserve"> “Payment Reversal” for previous payment type </w:t>
            </w:r>
            <w:r w:rsidRPr="00446764">
              <w:rPr>
                <w:b/>
                <w:bCs/>
              </w:rPr>
              <w:t>213</w:t>
            </w:r>
            <w:r>
              <w:t>.</w:t>
            </w:r>
          </w:p>
          <w:p w14:paraId="43A3E2C5" w14:textId="1C19AF84" w:rsidR="009E2C27" w:rsidRDefault="009E2C27" w:rsidP="00BF12D3">
            <w:pPr>
              <w:ind w:left="0"/>
            </w:pPr>
          </w:p>
          <w:p w14:paraId="206F213D" w14:textId="0E98EBB8" w:rsidR="009E2C27" w:rsidRPr="00CC2B83" w:rsidRDefault="009E2C27" w:rsidP="00BF12D3">
            <w:pPr>
              <w:ind w:left="0"/>
              <w:rPr>
                <w:b/>
                <w:bCs/>
                <w:sz w:val="18"/>
                <w:szCs w:val="18"/>
              </w:rPr>
            </w:pPr>
            <w:r w:rsidRPr="00CC2B83">
              <w:rPr>
                <w:b/>
                <w:bCs/>
                <w:sz w:val="18"/>
                <w:szCs w:val="18"/>
              </w:rPr>
              <w:t xml:space="preserve">NOTE: </w:t>
            </w:r>
            <w:r w:rsidRPr="00CC2B83">
              <w:rPr>
                <w:sz w:val="18"/>
                <w:szCs w:val="18"/>
              </w:rPr>
              <w:t xml:space="preserve">Option is unavailable </w:t>
            </w:r>
            <w:r w:rsidRPr="00F301BA">
              <w:rPr>
                <w:sz w:val="18"/>
                <w:szCs w:val="18"/>
              </w:rPr>
              <w:t xml:space="preserve">if </w:t>
            </w:r>
            <w:r w:rsidR="00F301BA">
              <w:rPr>
                <w:sz w:val="18"/>
                <w:szCs w:val="18"/>
              </w:rPr>
              <w:t xml:space="preserve">there’s no payment on the account or the </w:t>
            </w:r>
            <w:r w:rsidR="00F301BA" w:rsidRPr="00F301BA">
              <w:rPr>
                <w:sz w:val="18"/>
                <w:szCs w:val="18"/>
              </w:rPr>
              <w:t xml:space="preserve">latest payment is of </w:t>
            </w:r>
            <w:r w:rsidR="00F301BA">
              <w:rPr>
                <w:sz w:val="18"/>
                <w:szCs w:val="18"/>
              </w:rPr>
              <w:t xml:space="preserve">an </w:t>
            </w:r>
            <w:r w:rsidR="00F301BA" w:rsidRPr="00F301BA">
              <w:rPr>
                <w:sz w:val="18"/>
                <w:szCs w:val="18"/>
              </w:rPr>
              <w:t>unsupported payment type.</w:t>
            </w:r>
          </w:p>
          <w:p w14:paraId="519E1EE2" w14:textId="3A551658" w:rsidR="00CB2BA7" w:rsidRDefault="00CB2BA7" w:rsidP="00BF12D3">
            <w:pPr>
              <w:ind w:left="0"/>
            </w:pPr>
          </w:p>
        </w:tc>
      </w:tr>
      <w:tr w:rsidR="00E35693" w:rsidRPr="00DF58FB" w14:paraId="448BBDAD" w14:textId="77777777" w:rsidTr="00BF12D3">
        <w:trPr>
          <w:trHeight w:val="219"/>
        </w:trPr>
        <w:tc>
          <w:tcPr>
            <w:tcW w:w="1656" w:type="dxa"/>
          </w:tcPr>
          <w:p w14:paraId="1D1ABE2D" w14:textId="6E1AA568" w:rsidR="00E35693" w:rsidRPr="00602485" w:rsidRDefault="00CB2BA7" w:rsidP="00BF12D3">
            <w:pPr>
              <w:ind w:left="0"/>
              <w:rPr>
                <w:b/>
                <w:bCs/>
                <w:sz w:val="18"/>
                <w:szCs w:val="18"/>
              </w:rPr>
            </w:pPr>
            <w:r>
              <w:rPr>
                <w:b/>
                <w:bCs/>
                <w:sz w:val="18"/>
                <w:szCs w:val="18"/>
              </w:rPr>
              <w:t>Custom payment</w:t>
            </w:r>
          </w:p>
        </w:tc>
        <w:tc>
          <w:tcPr>
            <w:tcW w:w="7700" w:type="dxa"/>
          </w:tcPr>
          <w:p w14:paraId="6C836276" w14:textId="4E54CBA1" w:rsidR="00CB2BA7" w:rsidRDefault="00CB2BA7" w:rsidP="00BF12D3">
            <w:pPr>
              <w:ind w:left="0"/>
            </w:pPr>
            <w:r>
              <w:t>A manual payment will be inserted to Kenan with user-defined attributes</w:t>
            </w:r>
            <w:r w:rsidR="00086618">
              <w:t xml:space="preserve"> </w:t>
            </w:r>
            <w:r w:rsidR="00086618">
              <w:br/>
              <w:t>(see below)</w:t>
            </w:r>
            <w:r>
              <w:t>.</w:t>
            </w:r>
          </w:p>
          <w:p w14:paraId="11F0236D" w14:textId="35AAE481" w:rsidR="00E35693" w:rsidRPr="009B439B" w:rsidRDefault="00E35693" w:rsidP="00BF12D3">
            <w:pPr>
              <w:ind w:left="0"/>
              <w:rPr>
                <w:b/>
                <w:bCs/>
              </w:rPr>
            </w:pPr>
          </w:p>
        </w:tc>
      </w:tr>
    </w:tbl>
    <w:p w14:paraId="53EA861D" w14:textId="40B978F3" w:rsidR="00050983" w:rsidRDefault="00050983" w:rsidP="00050983">
      <w:pPr>
        <w:ind w:left="0"/>
      </w:pPr>
    </w:p>
    <w:p w14:paraId="2661D453" w14:textId="377D2E77" w:rsidR="00CB2BA7" w:rsidRDefault="00986011" w:rsidP="00050983">
      <w:pPr>
        <w:ind w:left="0"/>
      </w:pPr>
      <w:r>
        <w:t>Optionally, select following attributes of the manual payment to be inserted:</w:t>
      </w:r>
    </w:p>
    <w:p w14:paraId="3BF381CD" w14:textId="77777777" w:rsidR="00CB2BA7" w:rsidRDefault="00CB2BA7" w:rsidP="00050983">
      <w:pPr>
        <w:ind w:left="0"/>
      </w:pPr>
    </w:p>
    <w:tbl>
      <w:tblPr>
        <w:tblStyle w:val="Mkatabulky"/>
        <w:tblW w:w="9356" w:type="dxa"/>
        <w:tblInd w:w="-5" w:type="dxa"/>
        <w:tblLook w:val="04A0" w:firstRow="1" w:lastRow="0" w:firstColumn="1" w:lastColumn="0" w:noHBand="0" w:noVBand="1"/>
      </w:tblPr>
      <w:tblGrid>
        <w:gridCol w:w="1656"/>
        <w:gridCol w:w="7700"/>
      </w:tblGrid>
      <w:tr w:rsidR="00CB2BA7" w:rsidRPr="00DF00E8" w14:paraId="2412C0F9" w14:textId="77777777" w:rsidTr="00BF12D3">
        <w:trPr>
          <w:trHeight w:val="701"/>
        </w:trPr>
        <w:tc>
          <w:tcPr>
            <w:tcW w:w="1656" w:type="dxa"/>
            <w:shd w:val="clear" w:color="auto" w:fill="D9D9D9" w:themeFill="background1" w:themeFillShade="D9"/>
          </w:tcPr>
          <w:p w14:paraId="40F8BD8C" w14:textId="77777777" w:rsidR="00CB2BA7" w:rsidRPr="00DF00E8" w:rsidRDefault="00CB2BA7" w:rsidP="00BF12D3">
            <w:pPr>
              <w:ind w:left="0"/>
              <w:rPr>
                <w:b/>
                <w:bCs/>
              </w:rPr>
            </w:pPr>
            <w:r>
              <w:rPr>
                <w:b/>
                <w:bCs/>
              </w:rPr>
              <w:t>Option</w:t>
            </w:r>
          </w:p>
        </w:tc>
        <w:tc>
          <w:tcPr>
            <w:tcW w:w="7700" w:type="dxa"/>
            <w:shd w:val="clear" w:color="auto" w:fill="D9D9D9" w:themeFill="background1" w:themeFillShade="D9"/>
          </w:tcPr>
          <w:p w14:paraId="218C7289" w14:textId="77777777" w:rsidR="00CB2BA7" w:rsidRPr="00DF00E8" w:rsidRDefault="00CB2BA7" w:rsidP="00BF12D3">
            <w:pPr>
              <w:ind w:left="0"/>
              <w:rPr>
                <w:b/>
                <w:bCs/>
              </w:rPr>
            </w:pPr>
            <w:r w:rsidRPr="00DF00E8">
              <w:rPr>
                <w:b/>
                <w:bCs/>
              </w:rPr>
              <w:t>Description</w:t>
            </w:r>
          </w:p>
        </w:tc>
      </w:tr>
      <w:tr w:rsidR="00CB2BA7" w14:paraId="06DC98EF" w14:textId="77777777" w:rsidTr="00BF12D3">
        <w:trPr>
          <w:trHeight w:val="219"/>
        </w:trPr>
        <w:tc>
          <w:tcPr>
            <w:tcW w:w="1656" w:type="dxa"/>
          </w:tcPr>
          <w:p w14:paraId="7E81C3B4" w14:textId="04A4E1C4" w:rsidR="00CB2BA7" w:rsidRPr="00602485" w:rsidRDefault="00986011" w:rsidP="00BF12D3">
            <w:pPr>
              <w:ind w:left="0"/>
              <w:rPr>
                <w:b/>
                <w:bCs/>
                <w:sz w:val="18"/>
                <w:szCs w:val="18"/>
              </w:rPr>
            </w:pPr>
            <w:r>
              <w:rPr>
                <w:b/>
                <w:bCs/>
                <w:sz w:val="18"/>
                <w:szCs w:val="18"/>
              </w:rPr>
              <w:t>Effective Date</w:t>
            </w:r>
          </w:p>
        </w:tc>
        <w:tc>
          <w:tcPr>
            <w:tcW w:w="7700" w:type="dxa"/>
          </w:tcPr>
          <w:p w14:paraId="533DD9E2" w14:textId="2B6BC74A" w:rsidR="00CB2BA7" w:rsidRDefault="007B2F54" w:rsidP="00BF12D3">
            <w:pPr>
              <w:ind w:left="0"/>
            </w:pPr>
            <w:r w:rsidRPr="007B2F54">
              <w:t>Transaction date of the payment.</w:t>
            </w:r>
          </w:p>
        </w:tc>
      </w:tr>
      <w:tr w:rsidR="00CB2BA7" w14:paraId="4A3EF17E" w14:textId="77777777" w:rsidTr="00BF12D3">
        <w:trPr>
          <w:trHeight w:val="219"/>
        </w:trPr>
        <w:tc>
          <w:tcPr>
            <w:tcW w:w="1656" w:type="dxa"/>
          </w:tcPr>
          <w:p w14:paraId="57E3B688" w14:textId="1BFF7167" w:rsidR="00CB2BA7" w:rsidRPr="00602485" w:rsidRDefault="00986011" w:rsidP="00BF12D3">
            <w:pPr>
              <w:ind w:left="0"/>
              <w:rPr>
                <w:b/>
                <w:bCs/>
                <w:sz w:val="18"/>
                <w:szCs w:val="18"/>
              </w:rPr>
            </w:pPr>
            <w:r>
              <w:rPr>
                <w:b/>
                <w:bCs/>
                <w:sz w:val="18"/>
                <w:szCs w:val="18"/>
              </w:rPr>
              <w:t>Amount</w:t>
            </w:r>
          </w:p>
        </w:tc>
        <w:tc>
          <w:tcPr>
            <w:tcW w:w="7700" w:type="dxa"/>
          </w:tcPr>
          <w:p w14:paraId="4CED64C0" w14:textId="7448875D" w:rsidR="00CB2BA7" w:rsidRDefault="007B2F54" w:rsidP="00BF12D3">
            <w:pPr>
              <w:ind w:left="0"/>
            </w:pPr>
            <w:r>
              <w:t>Payment amount in CZK</w:t>
            </w:r>
          </w:p>
        </w:tc>
      </w:tr>
      <w:tr w:rsidR="00CB2BA7" w:rsidRPr="009B439B" w14:paraId="29AFAF51" w14:textId="77777777" w:rsidTr="00BF12D3">
        <w:trPr>
          <w:trHeight w:val="219"/>
        </w:trPr>
        <w:tc>
          <w:tcPr>
            <w:tcW w:w="1656" w:type="dxa"/>
          </w:tcPr>
          <w:p w14:paraId="6BC33D25" w14:textId="7F677149" w:rsidR="00CB2BA7" w:rsidRPr="00602485" w:rsidRDefault="00986011" w:rsidP="00BF12D3">
            <w:pPr>
              <w:ind w:left="0"/>
              <w:rPr>
                <w:b/>
                <w:bCs/>
                <w:sz w:val="18"/>
                <w:szCs w:val="18"/>
              </w:rPr>
            </w:pPr>
            <w:r>
              <w:rPr>
                <w:b/>
                <w:bCs/>
                <w:sz w:val="18"/>
                <w:szCs w:val="18"/>
              </w:rPr>
              <w:t>Transaction Type</w:t>
            </w:r>
          </w:p>
        </w:tc>
        <w:tc>
          <w:tcPr>
            <w:tcW w:w="7700" w:type="dxa"/>
          </w:tcPr>
          <w:p w14:paraId="3C0DB47F" w14:textId="43019326" w:rsidR="00CB2BA7" w:rsidRDefault="007B2F54" w:rsidP="00BF12D3">
            <w:pPr>
              <w:ind w:left="0"/>
            </w:pPr>
            <w:r>
              <w:t>Select one of the following</w:t>
            </w:r>
            <w:r w:rsidR="00CB2141">
              <w:t xml:space="preserve"> p</w:t>
            </w:r>
            <w:r>
              <w:t>ayment types:</w:t>
            </w:r>
          </w:p>
          <w:p w14:paraId="74D22FF2" w14:textId="5C2FB9A7" w:rsidR="00CB2BA7" w:rsidRDefault="007B2F54" w:rsidP="009A68CF">
            <w:pPr>
              <w:pStyle w:val="Odstavecseseznamem"/>
              <w:numPr>
                <w:ilvl w:val="0"/>
                <w:numId w:val="13"/>
              </w:numPr>
              <w:ind w:left="216" w:hanging="216"/>
            </w:pPr>
            <w:r>
              <w:rPr>
                <w:b/>
                <w:bCs/>
              </w:rPr>
              <w:t>1036</w:t>
            </w:r>
            <w:r w:rsidR="00CB2BA7" w:rsidRPr="00854053">
              <w:rPr>
                <w:b/>
                <w:bCs/>
              </w:rPr>
              <w:t>:</w:t>
            </w:r>
            <w:r w:rsidR="00CB2BA7">
              <w:t xml:space="preserve"> </w:t>
            </w:r>
            <w:r>
              <w:t>“Manual Payment – Standard”</w:t>
            </w:r>
          </w:p>
          <w:p w14:paraId="2DF22F6F" w14:textId="4AA1F5C2" w:rsidR="007B2F54" w:rsidRDefault="007B2F54" w:rsidP="009A68CF">
            <w:pPr>
              <w:pStyle w:val="Odstavecseseznamem"/>
              <w:numPr>
                <w:ilvl w:val="0"/>
                <w:numId w:val="13"/>
              </w:numPr>
              <w:ind w:left="216" w:hanging="216"/>
            </w:pPr>
            <w:r>
              <w:rPr>
                <w:b/>
                <w:bCs/>
              </w:rPr>
              <w:t>1063:</w:t>
            </w:r>
            <w:r>
              <w:t xml:space="preserve"> “Cash Payment”</w:t>
            </w:r>
          </w:p>
          <w:p w14:paraId="771F60A4" w14:textId="2BA8B7A2" w:rsidR="00632742" w:rsidRDefault="00632742" w:rsidP="00632742">
            <w:pPr>
              <w:pStyle w:val="Odstavecseseznamem"/>
              <w:numPr>
                <w:ilvl w:val="0"/>
                <w:numId w:val="13"/>
              </w:numPr>
              <w:ind w:left="216" w:hanging="216"/>
            </w:pPr>
            <w:r>
              <w:rPr>
                <w:b/>
                <w:bCs/>
              </w:rPr>
              <w:t>1031:</w:t>
            </w:r>
            <w:r>
              <w:t xml:space="preserve"> “Cash Payment (Czech Post)”</w:t>
            </w:r>
          </w:p>
          <w:p w14:paraId="09CB694B" w14:textId="1E272E4D" w:rsidR="00632742" w:rsidRDefault="00632742" w:rsidP="00632742">
            <w:pPr>
              <w:pStyle w:val="Odstavecseseznamem"/>
              <w:numPr>
                <w:ilvl w:val="0"/>
                <w:numId w:val="13"/>
              </w:numPr>
              <w:ind w:left="216" w:hanging="216"/>
            </w:pPr>
            <w:r>
              <w:rPr>
                <w:b/>
                <w:bCs/>
              </w:rPr>
              <w:t>1089:</w:t>
            </w:r>
            <w:r>
              <w:t xml:space="preserve"> “</w:t>
            </w:r>
            <w:r w:rsidRPr="00632742">
              <w:t>Lump sum compensation - service porting</w:t>
            </w:r>
            <w:r>
              <w:t>”</w:t>
            </w:r>
          </w:p>
          <w:p w14:paraId="6E24E4EC" w14:textId="6B80E1B4" w:rsidR="00CA4D61" w:rsidRDefault="00CA4D61" w:rsidP="00632742">
            <w:pPr>
              <w:pStyle w:val="Odstavecseseznamem"/>
              <w:numPr>
                <w:ilvl w:val="0"/>
                <w:numId w:val="13"/>
              </w:numPr>
              <w:ind w:left="216" w:hanging="216"/>
            </w:pPr>
            <w:r>
              <w:rPr>
                <w:b/>
                <w:bCs/>
              </w:rPr>
              <w:t>1093:</w:t>
            </w:r>
            <w:r>
              <w:t xml:space="preserve"> “Marketplace - </w:t>
            </w:r>
            <w:r w:rsidR="006A0994">
              <w:t>Refund</w:t>
            </w:r>
            <w:r>
              <w:t>”</w:t>
            </w:r>
          </w:p>
          <w:p w14:paraId="425DFF60" w14:textId="3F3C461C" w:rsidR="007B2F54" w:rsidRDefault="007B2F54" w:rsidP="009A68CF">
            <w:pPr>
              <w:pStyle w:val="Odstavecseseznamem"/>
              <w:numPr>
                <w:ilvl w:val="0"/>
                <w:numId w:val="13"/>
              </w:numPr>
              <w:ind w:left="216" w:hanging="216"/>
            </w:pPr>
            <w:r>
              <w:rPr>
                <w:b/>
                <w:bCs/>
              </w:rPr>
              <w:t>213:</w:t>
            </w:r>
            <w:r>
              <w:t xml:space="preserve"> “Positive Adjustment”</w:t>
            </w:r>
          </w:p>
          <w:p w14:paraId="3EA6A707" w14:textId="77777777" w:rsidR="005A6025" w:rsidRPr="00CC2B83" w:rsidRDefault="00CB2BA7" w:rsidP="00BF12D3">
            <w:pPr>
              <w:ind w:left="0"/>
              <w:rPr>
                <w:b/>
                <w:bCs/>
                <w:sz w:val="18"/>
                <w:szCs w:val="18"/>
              </w:rPr>
            </w:pPr>
            <w:r>
              <w:rPr>
                <w:b/>
                <w:bCs/>
              </w:rPr>
              <w:br/>
            </w:r>
            <w:r w:rsidRPr="00CC2B83">
              <w:rPr>
                <w:b/>
                <w:bCs/>
                <w:sz w:val="18"/>
                <w:szCs w:val="18"/>
              </w:rPr>
              <w:t>NOTE</w:t>
            </w:r>
            <w:r w:rsidR="005A6025" w:rsidRPr="00CC2B83">
              <w:rPr>
                <w:b/>
                <w:bCs/>
                <w:sz w:val="18"/>
                <w:szCs w:val="18"/>
              </w:rPr>
              <w:t>S</w:t>
            </w:r>
            <w:r w:rsidRPr="00CC2B83">
              <w:rPr>
                <w:b/>
                <w:bCs/>
                <w:sz w:val="18"/>
                <w:szCs w:val="18"/>
              </w:rPr>
              <w:t xml:space="preserve">: </w:t>
            </w:r>
          </w:p>
          <w:p w14:paraId="7E362C07" w14:textId="77777777" w:rsidR="005A6025" w:rsidRPr="00CC2B83" w:rsidRDefault="009E2C27">
            <w:pPr>
              <w:pStyle w:val="Odstavecseseznamem"/>
              <w:numPr>
                <w:ilvl w:val="0"/>
                <w:numId w:val="40"/>
              </w:numPr>
              <w:ind w:left="216" w:hanging="218"/>
              <w:rPr>
                <w:sz w:val="18"/>
                <w:szCs w:val="18"/>
              </w:rPr>
            </w:pPr>
            <w:r w:rsidRPr="00CC2B83">
              <w:rPr>
                <w:sz w:val="18"/>
                <w:szCs w:val="18"/>
              </w:rPr>
              <w:t>Select Cash payment if notification SMS is required</w:t>
            </w:r>
            <w:r w:rsidR="00CB2BA7" w:rsidRPr="00CC2B83">
              <w:rPr>
                <w:sz w:val="18"/>
                <w:szCs w:val="18"/>
              </w:rPr>
              <w:t>.</w:t>
            </w:r>
            <w:r w:rsidR="009D3E21" w:rsidRPr="00CC2B83">
              <w:rPr>
                <w:sz w:val="18"/>
                <w:szCs w:val="18"/>
              </w:rPr>
              <w:t xml:space="preserve"> </w:t>
            </w:r>
          </w:p>
          <w:p w14:paraId="5BA63A53" w14:textId="7423EE91" w:rsidR="00CB2BA7" w:rsidRPr="00CC2B83" w:rsidRDefault="009D3E21">
            <w:pPr>
              <w:pStyle w:val="Odstavecseseznamem"/>
              <w:numPr>
                <w:ilvl w:val="0"/>
                <w:numId w:val="40"/>
              </w:numPr>
              <w:ind w:left="216" w:hanging="218"/>
              <w:rPr>
                <w:sz w:val="18"/>
                <w:szCs w:val="18"/>
              </w:rPr>
            </w:pPr>
            <w:r w:rsidRPr="00CC2B83">
              <w:rPr>
                <w:sz w:val="18"/>
                <w:szCs w:val="18"/>
              </w:rPr>
              <w:t xml:space="preserve">Do not select payment reversal types </w:t>
            </w:r>
            <w:r w:rsidR="005A6025" w:rsidRPr="00CC2B83">
              <w:rPr>
                <w:sz w:val="18"/>
                <w:szCs w:val="18"/>
              </w:rPr>
              <w:t>from</w:t>
            </w:r>
            <w:r w:rsidRPr="00CC2B83">
              <w:rPr>
                <w:sz w:val="18"/>
                <w:szCs w:val="18"/>
              </w:rPr>
              <w:t xml:space="preserve"> the combo box</w:t>
            </w:r>
            <w:r w:rsidR="00F905BA" w:rsidRPr="00CC2B83">
              <w:rPr>
                <w:sz w:val="18"/>
                <w:szCs w:val="18"/>
              </w:rPr>
              <w:t xml:space="preserve"> –</w:t>
            </w:r>
            <w:r w:rsidRPr="00CC2B83">
              <w:rPr>
                <w:sz w:val="18"/>
                <w:szCs w:val="18"/>
              </w:rPr>
              <w:t xml:space="preserve"> these are assigned automatically when </w:t>
            </w:r>
            <w:r w:rsidR="00E33366" w:rsidRPr="00CC2B83">
              <w:rPr>
                <w:b/>
                <w:bCs/>
                <w:sz w:val="18"/>
                <w:szCs w:val="18"/>
              </w:rPr>
              <w:t>”</w:t>
            </w:r>
            <w:r w:rsidRPr="00CC2B83">
              <w:rPr>
                <w:b/>
                <w:bCs/>
                <w:sz w:val="18"/>
                <w:szCs w:val="18"/>
              </w:rPr>
              <w:t>Reverse latest manual payment</w:t>
            </w:r>
            <w:r w:rsidR="00A13B15" w:rsidRPr="00CC2B83">
              <w:rPr>
                <w:b/>
                <w:bCs/>
                <w:sz w:val="18"/>
                <w:szCs w:val="18"/>
              </w:rPr>
              <w:t>”</w:t>
            </w:r>
            <w:r w:rsidRPr="00CC2B83">
              <w:rPr>
                <w:b/>
                <w:bCs/>
                <w:sz w:val="18"/>
                <w:szCs w:val="18"/>
              </w:rPr>
              <w:t xml:space="preserve"> </w:t>
            </w:r>
            <w:r w:rsidRPr="00CC2B83">
              <w:rPr>
                <w:sz w:val="18"/>
                <w:szCs w:val="18"/>
              </w:rPr>
              <w:t>option is selected.</w:t>
            </w:r>
          </w:p>
          <w:p w14:paraId="005DCDE0" w14:textId="5378C83A" w:rsidR="009D3E21" w:rsidRPr="009B439B" w:rsidRDefault="009D3E21" w:rsidP="00BF12D3">
            <w:pPr>
              <w:ind w:left="0"/>
              <w:rPr>
                <w:b/>
                <w:bCs/>
              </w:rPr>
            </w:pPr>
          </w:p>
        </w:tc>
      </w:tr>
    </w:tbl>
    <w:p w14:paraId="3D891725" w14:textId="4F49C6E0" w:rsidR="00050983" w:rsidRDefault="00050983" w:rsidP="00050983">
      <w:pPr>
        <w:ind w:left="0"/>
      </w:pPr>
    </w:p>
    <w:p w14:paraId="605C8510" w14:textId="2401B793" w:rsidR="00EE2808" w:rsidRPr="009913EA" w:rsidRDefault="00EE2808" w:rsidP="00EB084F">
      <w:pPr>
        <w:pStyle w:val="Nadpis6"/>
      </w:pPr>
      <w:bookmarkStart w:id="298" w:name="_Toc199412266"/>
      <w:r w:rsidRPr="009913EA">
        <w:t>Process Overview</w:t>
      </w:r>
      <w:bookmarkEnd w:id="298"/>
    </w:p>
    <w:p w14:paraId="15C7DE68" w14:textId="7833F08E" w:rsidR="000F69DD" w:rsidRDefault="00EE2808" w:rsidP="00EE2808">
      <w:pPr>
        <w:ind w:left="0"/>
      </w:pPr>
      <w:r w:rsidRPr="00EE2808">
        <w:t>Kenan stored procedure</w:t>
      </w:r>
      <w:r w:rsidRPr="005E404F">
        <w:t xml:space="preserve"> </w:t>
      </w:r>
      <w:r>
        <w:rPr>
          <w:rFonts w:ascii="Consolas" w:hAnsi="Consolas"/>
        </w:rPr>
        <w:t>ARBOR.</w:t>
      </w:r>
      <w:r w:rsidRPr="00EE2808">
        <w:rPr>
          <w:rFonts w:ascii="Consolas" w:hAnsi="Consolas"/>
        </w:rPr>
        <w:t>BMF_SCRN_INSERT</w:t>
      </w:r>
      <w:r w:rsidRPr="005E404F">
        <w:t xml:space="preserve"> </w:t>
      </w:r>
      <w:r w:rsidRPr="00EE2808">
        <w:t xml:space="preserve">is triggered to insert </w:t>
      </w:r>
      <w:r>
        <w:t>p</w:t>
      </w:r>
      <w:r w:rsidRPr="00EE2808">
        <w:t>ayment</w:t>
      </w:r>
      <w:r w:rsidRPr="004E4ED9">
        <w:t xml:space="preserve"> </w:t>
      </w:r>
      <w:r>
        <w:t xml:space="preserve">into Kenan DB </w:t>
      </w:r>
      <w:r w:rsidRPr="004E4ED9">
        <w:t>with user-selected value.</w:t>
      </w:r>
      <w:r>
        <w:t xml:space="preserve"> </w:t>
      </w:r>
      <w:r w:rsidRPr="00EE2808">
        <w:t>Kenan Adapter is bypassed.</w:t>
      </w:r>
      <w:r w:rsidR="002D73DD">
        <w:t xml:space="preserve"> </w:t>
      </w:r>
      <w:r w:rsidR="007B59E3">
        <w:t>Phoenix p</w:t>
      </w:r>
      <w:r w:rsidR="000F69DD">
        <w:t xml:space="preserve">ayments or payment reversals </w:t>
      </w:r>
      <w:r w:rsidR="00FF0071">
        <w:t xml:space="preserve">are identifiable by </w:t>
      </w:r>
      <w:r w:rsidR="00FF0071" w:rsidRPr="00FF0071">
        <w:rPr>
          <w:rFonts w:ascii="Consolas" w:hAnsi="Consolas"/>
        </w:rPr>
        <w:t>BMF.ANNOTATION=</w:t>
      </w:r>
      <w:r w:rsidR="000F69DD">
        <w:rPr>
          <w:rFonts w:ascii="Consolas" w:hAnsi="Consolas"/>
        </w:rPr>
        <w:t>‘</w:t>
      </w:r>
      <w:r w:rsidR="000F69DD" w:rsidRPr="000F69DD">
        <w:rPr>
          <w:rFonts w:ascii="Consolas" w:hAnsi="Consolas"/>
        </w:rPr>
        <w:t>PHOENIX:SID_'+</w:t>
      </w:r>
      <w:r w:rsidR="006F37E7">
        <w:rPr>
          <w:rFonts w:ascii="Consolas" w:hAnsi="Consolas"/>
        </w:rPr>
        <w:t>phoenix_s</w:t>
      </w:r>
      <w:r w:rsidR="000F69DD" w:rsidRPr="000F69DD">
        <w:rPr>
          <w:rFonts w:ascii="Consolas" w:hAnsi="Consolas"/>
        </w:rPr>
        <w:t>ession</w:t>
      </w:r>
      <w:r w:rsidR="006F37E7">
        <w:rPr>
          <w:rFonts w:ascii="Consolas" w:hAnsi="Consolas"/>
        </w:rPr>
        <w:t>_id</w:t>
      </w:r>
      <w:r w:rsidR="000F69DD">
        <w:t>.</w:t>
      </w:r>
    </w:p>
    <w:p w14:paraId="60C92825" w14:textId="25A95682" w:rsidR="00413009" w:rsidRPr="00165081" w:rsidRDefault="00413009" w:rsidP="00EB084F">
      <w:pPr>
        <w:pStyle w:val="Nadpis6"/>
      </w:pPr>
      <w:bookmarkStart w:id="299" w:name="_Toc199412267"/>
      <w:r w:rsidRPr="00165081">
        <w:t xml:space="preserve">Role </w:t>
      </w:r>
      <w:r w:rsidR="00FB3883">
        <w:t>D</w:t>
      </w:r>
      <w:r w:rsidRPr="00165081">
        <w:t>ifferences</w:t>
      </w:r>
      <w:bookmarkEnd w:id="29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76A4E8AA" w14:textId="77777777" w:rsidTr="00BF12D3">
        <w:trPr>
          <w:trHeight w:val="277"/>
        </w:trPr>
        <w:tc>
          <w:tcPr>
            <w:tcW w:w="3490" w:type="dxa"/>
            <w:shd w:val="clear" w:color="auto" w:fill="D9D9D9" w:themeFill="background1" w:themeFillShade="D9"/>
          </w:tcPr>
          <w:p w14:paraId="050BAB85"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2BBFCA89"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77C9AC9A"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0EEF910D"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179C5201"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63029F44" w14:textId="77777777" w:rsidR="00413009" w:rsidRPr="00165081" w:rsidRDefault="00413009" w:rsidP="00BF12D3">
            <w:pPr>
              <w:ind w:left="0"/>
              <w:jc w:val="center"/>
              <w:rPr>
                <w:b/>
                <w:bCs/>
              </w:rPr>
            </w:pPr>
            <w:r w:rsidRPr="00165081">
              <w:rPr>
                <w:b/>
                <w:bCs/>
              </w:rPr>
              <w:t>TESTING-V2</w:t>
            </w:r>
          </w:p>
        </w:tc>
      </w:tr>
      <w:tr w:rsidR="00413009" w14:paraId="0BD3DEDE" w14:textId="77777777" w:rsidTr="00BF12D3">
        <w:trPr>
          <w:trHeight w:val="219"/>
        </w:trPr>
        <w:tc>
          <w:tcPr>
            <w:tcW w:w="3490" w:type="dxa"/>
          </w:tcPr>
          <w:p w14:paraId="2F7EB05A" w14:textId="51C76978" w:rsidR="00413009" w:rsidRPr="00165081" w:rsidRDefault="00413009" w:rsidP="00BF12D3">
            <w:pPr>
              <w:ind w:left="0"/>
              <w:rPr>
                <w:b/>
                <w:bCs/>
              </w:rPr>
            </w:pPr>
            <w:r w:rsidRPr="00165081">
              <w:rPr>
                <w:b/>
                <w:bCs/>
              </w:rPr>
              <w:t xml:space="preserve">Access to </w:t>
            </w:r>
            <w:r>
              <w:rPr>
                <w:b/>
                <w:bCs/>
              </w:rPr>
              <w:t>Payment Insert</w:t>
            </w:r>
          </w:p>
        </w:tc>
        <w:tc>
          <w:tcPr>
            <w:tcW w:w="1163" w:type="dxa"/>
          </w:tcPr>
          <w:p w14:paraId="2A404A6F" w14:textId="77777777" w:rsidR="00413009" w:rsidRPr="00165081" w:rsidRDefault="00413009" w:rsidP="00BF12D3">
            <w:pPr>
              <w:ind w:left="0"/>
              <w:jc w:val="center"/>
            </w:pPr>
            <w:r w:rsidRPr="00165081">
              <w:t>Y</w:t>
            </w:r>
          </w:p>
        </w:tc>
        <w:tc>
          <w:tcPr>
            <w:tcW w:w="1163" w:type="dxa"/>
          </w:tcPr>
          <w:p w14:paraId="7F7440B6" w14:textId="77777777" w:rsidR="00413009" w:rsidRPr="00165081" w:rsidRDefault="00413009" w:rsidP="00BF12D3">
            <w:pPr>
              <w:ind w:left="0"/>
              <w:jc w:val="center"/>
            </w:pPr>
            <w:r w:rsidRPr="00165081">
              <w:t>Y</w:t>
            </w:r>
          </w:p>
        </w:tc>
        <w:tc>
          <w:tcPr>
            <w:tcW w:w="1180" w:type="dxa"/>
          </w:tcPr>
          <w:p w14:paraId="29E395C2" w14:textId="77777777" w:rsidR="00413009" w:rsidRPr="00165081" w:rsidRDefault="00413009" w:rsidP="00BF12D3">
            <w:pPr>
              <w:ind w:left="0"/>
              <w:jc w:val="center"/>
            </w:pPr>
            <w:r w:rsidRPr="00165081">
              <w:t>N</w:t>
            </w:r>
          </w:p>
        </w:tc>
        <w:tc>
          <w:tcPr>
            <w:tcW w:w="1180" w:type="dxa"/>
          </w:tcPr>
          <w:p w14:paraId="1AF4EEE6" w14:textId="77777777" w:rsidR="00413009" w:rsidRPr="00165081" w:rsidRDefault="00413009" w:rsidP="00BF12D3">
            <w:pPr>
              <w:ind w:left="0"/>
              <w:jc w:val="center"/>
            </w:pPr>
            <w:r w:rsidRPr="00165081">
              <w:t>Y</w:t>
            </w:r>
          </w:p>
        </w:tc>
        <w:tc>
          <w:tcPr>
            <w:tcW w:w="1180" w:type="dxa"/>
          </w:tcPr>
          <w:p w14:paraId="417DA29B" w14:textId="77777777" w:rsidR="00413009" w:rsidRPr="00D771E3" w:rsidRDefault="00413009" w:rsidP="00BF12D3">
            <w:pPr>
              <w:ind w:left="0"/>
              <w:jc w:val="center"/>
            </w:pPr>
            <w:r w:rsidRPr="00165081">
              <w:t>N</w:t>
            </w:r>
          </w:p>
        </w:tc>
      </w:tr>
    </w:tbl>
    <w:p w14:paraId="5A1993DC" w14:textId="77777777" w:rsidR="00413009" w:rsidRPr="00647C72" w:rsidRDefault="00413009" w:rsidP="00413009"/>
    <w:p w14:paraId="55519918" w14:textId="76F5FE25" w:rsidR="001E58EA" w:rsidRDefault="001E58EA" w:rsidP="000A1322">
      <w:pPr>
        <w:pStyle w:val="Nadpis5"/>
      </w:pPr>
      <w:bookmarkStart w:id="300" w:name="_Payment_Allocation"/>
      <w:bookmarkStart w:id="301" w:name="_Toc199412268"/>
      <w:bookmarkEnd w:id="300"/>
      <w:r>
        <w:t>Payment Allocation</w:t>
      </w:r>
      <w:bookmarkEnd w:id="301"/>
    </w:p>
    <w:p w14:paraId="139449A6" w14:textId="77777777" w:rsidR="00CE1CF2" w:rsidRDefault="009242FF" w:rsidP="009242FF">
      <w:pPr>
        <w:ind w:left="0"/>
      </w:pPr>
      <w:r>
        <w:lastRenderedPageBreak/>
        <w:t>Pres</w:t>
      </w:r>
      <w:r w:rsidR="00623578">
        <w:t>s</w:t>
      </w:r>
      <w:r>
        <w:t xml:space="preserve"> </w:t>
      </w:r>
      <w:r w:rsidR="00225EF7">
        <w:rPr>
          <w:b/>
          <w:bCs/>
          <w:noProof/>
          <w:sz w:val="18"/>
          <w:szCs w:val="18"/>
        </w:rPr>
        <w:drawing>
          <wp:inline distT="0" distB="0" distL="0" distR="0" wp14:anchorId="322851C3" wp14:editId="702F2BB8">
            <wp:extent cx="152400" cy="152400"/>
            <wp:effectExtent l="0" t="0" r="0" b="0"/>
            <wp:docPr id="425" name="Obrázek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 name="Obrázek 425"/>
                    <pic:cNvPicPr/>
                  </pic:nvPicPr>
                  <pic:blipFill>
                    <a:blip r:embed="rId19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23578">
        <w:t xml:space="preserve"> </w:t>
      </w:r>
      <w:r>
        <w:rPr>
          <w:b/>
          <w:bCs/>
          <w:sz w:val="18"/>
          <w:szCs w:val="18"/>
        </w:rPr>
        <w:t xml:space="preserve">Allocate </w:t>
      </w:r>
      <w:r w:rsidRPr="00C036DF">
        <w:t xml:space="preserve">button to </w:t>
      </w:r>
      <w:r>
        <w:t xml:space="preserve">distribute </w:t>
      </w:r>
      <w:r w:rsidRPr="009242FF">
        <w:t xml:space="preserve">suspense account balance to </w:t>
      </w:r>
      <w:r w:rsidR="00A717DC">
        <w:t>open (unpaid)</w:t>
      </w:r>
      <w:r w:rsidRPr="009242FF">
        <w:t xml:space="preserve"> invoices</w:t>
      </w:r>
      <w:r>
        <w:t xml:space="preserve">. </w:t>
      </w:r>
      <w:r w:rsidR="00CE1CF2">
        <w:t xml:space="preserve">Fully funded invoices will be closed by this operation. </w:t>
      </w:r>
    </w:p>
    <w:p w14:paraId="5F53E708" w14:textId="77777777" w:rsidR="00CE1CF2" w:rsidRDefault="00CE1CF2" w:rsidP="009242FF">
      <w:pPr>
        <w:ind w:left="0"/>
      </w:pPr>
    </w:p>
    <w:p w14:paraId="64F2C19C" w14:textId="3ADA2F43" w:rsidR="009242FF" w:rsidRDefault="006B7B65" w:rsidP="009242FF">
      <w:pPr>
        <w:ind w:left="0"/>
      </w:pPr>
      <w:r>
        <w:t xml:space="preserve">The option is only available to accounts that </w:t>
      </w:r>
      <w:r w:rsidRPr="006B7B65">
        <w:t xml:space="preserve">have </w:t>
      </w:r>
      <w:r w:rsidR="00284243">
        <w:t>open</w:t>
      </w:r>
      <w:r w:rsidRPr="006B7B65">
        <w:t xml:space="preserve"> invoices and </w:t>
      </w:r>
      <w:r w:rsidR="00284243">
        <w:t>s</w:t>
      </w:r>
      <w:r w:rsidRPr="006B7B65">
        <w:t xml:space="preserve">uspense account </w:t>
      </w:r>
      <w:r w:rsidR="00284243">
        <w:t xml:space="preserve">overpayment </w:t>
      </w:r>
      <w:r w:rsidRPr="006B7B65">
        <w:t>at the same time.</w:t>
      </w:r>
      <w:r w:rsidR="00EF17DC">
        <w:t xml:space="preserve"> If the account does not meet the above criteria, </w:t>
      </w:r>
      <w:r w:rsidR="00D6767B">
        <w:t xml:space="preserve">following </w:t>
      </w:r>
      <w:r w:rsidR="00EF17DC">
        <w:t>message is displayed to user</w:t>
      </w:r>
      <w:r w:rsidR="00D6767B">
        <w:t>:</w:t>
      </w:r>
    </w:p>
    <w:p w14:paraId="3094C906" w14:textId="56F0A8EB" w:rsidR="00D6767B" w:rsidRDefault="00D6767B" w:rsidP="009242FF">
      <w:pPr>
        <w:ind w:left="0"/>
      </w:pPr>
    </w:p>
    <w:p w14:paraId="698D32FC" w14:textId="1A2961A0" w:rsidR="00D6767B" w:rsidRDefault="00D6767B" w:rsidP="00D6767B">
      <w:pPr>
        <w:ind w:left="0"/>
        <w:jc w:val="center"/>
      </w:pPr>
      <w:r>
        <w:rPr>
          <w:noProof/>
        </w:rPr>
        <w:drawing>
          <wp:inline distT="0" distB="0" distL="0" distR="0" wp14:anchorId="32287796" wp14:editId="55807E19">
            <wp:extent cx="4781550" cy="2085975"/>
            <wp:effectExtent l="0" t="0" r="0" b="9525"/>
            <wp:docPr id="56" name="Obrázek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3"/>
                    <a:stretch>
                      <a:fillRect/>
                    </a:stretch>
                  </pic:blipFill>
                  <pic:spPr>
                    <a:xfrm>
                      <a:off x="0" y="0"/>
                      <a:ext cx="4781550" cy="2085975"/>
                    </a:xfrm>
                    <a:prstGeom prst="rect">
                      <a:avLst/>
                    </a:prstGeom>
                  </pic:spPr>
                </pic:pic>
              </a:graphicData>
            </a:graphic>
          </wp:inline>
        </w:drawing>
      </w:r>
    </w:p>
    <w:p w14:paraId="40930739" w14:textId="24150AC7" w:rsidR="00D6767B" w:rsidRPr="00D6767B" w:rsidRDefault="00D6767B" w:rsidP="00D6767B">
      <w:pPr>
        <w:ind w:left="0"/>
        <w:jc w:val="center"/>
        <w:rPr>
          <w:i/>
          <w:iCs w:val="0"/>
          <w:sz w:val="18"/>
          <w:szCs w:val="18"/>
        </w:rPr>
      </w:pPr>
      <w:r>
        <w:rPr>
          <w:i/>
          <w:iCs w:val="0"/>
          <w:sz w:val="18"/>
          <w:szCs w:val="18"/>
        </w:rPr>
        <w:t>Information about a</w:t>
      </w:r>
      <w:r w:rsidRPr="00D6767B">
        <w:rPr>
          <w:i/>
          <w:iCs w:val="0"/>
          <w:sz w:val="18"/>
          <w:szCs w:val="18"/>
        </w:rPr>
        <w:t>ccount not meeting criteria for suspense balance allocation</w:t>
      </w:r>
    </w:p>
    <w:p w14:paraId="7DCA9012" w14:textId="5F060B22" w:rsidR="009242FF" w:rsidRDefault="009242FF" w:rsidP="009242FF">
      <w:pPr>
        <w:ind w:left="0"/>
      </w:pPr>
    </w:p>
    <w:p w14:paraId="4BD40101" w14:textId="702CCBB0" w:rsidR="009242FF" w:rsidRDefault="009242FF" w:rsidP="009242FF">
      <w:pPr>
        <w:ind w:left="0"/>
      </w:pPr>
      <w:r w:rsidRPr="00FF34D5">
        <w:t xml:space="preserve">Please refer to Kenan system documentation for more details on </w:t>
      </w:r>
      <w:r>
        <w:t xml:space="preserve">the </w:t>
      </w:r>
      <w:r w:rsidR="00A86427">
        <w:t xml:space="preserve">suspense </w:t>
      </w:r>
      <w:r>
        <w:t>balance allocation</w:t>
      </w:r>
      <w:r w:rsidRPr="00FF34D5">
        <w:t>.</w:t>
      </w:r>
    </w:p>
    <w:p w14:paraId="0E7223CC" w14:textId="4A4B3597" w:rsidR="009242FF" w:rsidRDefault="009242FF" w:rsidP="009242FF">
      <w:pPr>
        <w:ind w:left="0"/>
      </w:pPr>
    </w:p>
    <w:p w14:paraId="6FA4E3C3" w14:textId="5A6048B4" w:rsidR="009242FF" w:rsidRPr="009913EA" w:rsidRDefault="009242FF" w:rsidP="00EB084F">
      <w:pPr>
        <w:pStyle w:val="Nadpis6"/>
      </w:pPr>
      <w:bookmarkStart w:id="302" w:name="_Toc199412269"/>
      <w:r w:rsidRPr="009913EA">
        <w:t>Process Overview</w:t>
      </w:r>
      <w:bookmarkEnd w:id="302"/>
    </w:p>
    <w:p w14:paraId="7A819A6F" w14:textId="4A558AD5" w:rsidR="009242FF" w:rsidRDefault="009242FF" w:rsidP="009242FF">
      <w:pPr>
        <w:ind w:left="0"/>
      </w:pPr>
      <w:r w:rsidRPr="00EE2808">
        <w:t>Kenan stored procedure</w:t>
      </w:r>
      <w:r w:rsidRPr="005E404F">
        <w:t xml:space="preserve"> </w:t>
      </w:r>
      <w:r>
        <w:rPr>
          <w:rFonts w:ascii="Consolas" w:hAnsi="Consolas"/>
        </w:rPr>
        <w:t>ARBOR.</w:t>
      </w:r>
      <w:r w:rsidR="006B7B65">
        <w:rPr>
          <w:rFonts w:ascii="Consolas" w:hAnsi="Consolas"/>
        </w:rPr>
        <w:t>ALLOCATE_SUSPENSE</w:t>
      </w:r>
      <w:r w:rsidRPr="005E404F">
        <w:t xml:space="preserve"> </w:t>
      </w:r>
      <w:r w:rsidRPr="00EE2808">
        <w:t xml:space="preserve">is triggered to </w:t>
      </w:r>
      <w:r w:rsidR="006B7B65">
        <w:t>allocate suspense account balance to open invoices</w:t>
      </w:r>
      <w:r w:rsidRPr="004E4ED9">
        <w:t>.</w:t>
      </w:r>
      <w:r w:rsidR="000C52CA">
        <w:t xml:space="preserve"> </w:t>
      </w:r>
      <w:r w:rsidR="00B933D8">
        <w:t>Fully funded</w:t>
      </w:r>
      <w:r w:rsidR="000C52CA">
        <w:t xml:space="preserve"> invoices </w:t>
      </w:r>
      <w:r w:rsidR="00B933D8">
        <w:t>will be</w:t>
      </w:r>
      <w:r w:rsidR="000C52CA">
        <w:t xml:space="preserve"> closed. Remaining balance </w:t>
      </w:r>
      <w:r w:rsidR="00B933D8">
        <w:t xml:space="preserve">is </w:t>
      </w:r>
      <w:r w:rsidR="000C52CA">
        <w:t>kept on the suspense account.</w:t>
      </w:r>
    </w:p>
    <w:p w14:paraId="1A0268E3" w14:textId="7BAA71FA" w:rsidR="00413009" w:rsidRPr="00165081" w:rsidRDefault="00413009" w:rsidP="00EB084F">
      <w:pPr>
        <w:pStyle w:val="Nadpis6"/>
      </w:pPr>
      <w:bookmarkStart w:id="303" w:name="_Toc199412270"/>
      <w:r w:rsidRPr="00165081">
        <w:t xml:space="preserve">Role </w:t>
      </w:r>
      <w:r w:rsidR="00FB3883">
        <w:t>D</w:t>
      </w:r>
      <w:r w:rsidRPr="00165081">
        <w:t>ifferences</w:t>
      </w:r>
      <w:bookmarkEnd w:id="30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61AFE156" w14:textId="77777777" w:rsidTr="00BF12D3">
        <w:trPr>
          <w:trHeight w:val="277"/>
        </w:trPr>
        <w:tc>
          <w:tcPr>
            <w:tcW w:w="3490" w:type="dxa"/>
            <w:shd w:val="clear" w:color="auto" w:fill="D9D9D9" w:themeFill="background1" w:themeFillShade="D9"/>
          </w:tcPr>
          <w:p w14:paraId="382F6D7F"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0E88670C"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21E5FCE5"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0F23A640"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65AD9C8C"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505B82A5" w14:textId="77777777" w:rsidR="00413009" w:rsidRPr="00165081" w:rsidRDefault="00413009" w:rsidP="00BF12D3">
            <w:pPr>
              <w:ind w:left="0"/>
              <w:jc w:val="center"/>
              <w:rPr>
                <w:b/>
                <w:bCs/>
              </w:rPr>
            </w:pPr>
            <w:r w:rsidRPr="00165081">
              <w:rPr>
                <w:b/>
                <w:bCs/>
              </w:rPr>
              <w:t>TESTING-V2</w:t>
            </w:r>
          </w:p>
        </w:tc>
      </w:tr>
      <w:tr w:rsidR="00413009" w14:paraId="10D813BF" w14:textId="77777777" w:rsidTr="00BF12D3">
        <w:trPr>
          <w:trHeight w:val="219"/>
        </w:trPr>
        <w:tc>
          <w:tcPr>
            <w:tcW w:w="3490" w:type="dxa"/>
          </w:tcPr>
          <w:p w14:paraId="33648193" w14:textId="48F7A86A" w:rsidR="00413009" w:rsidRPr="00165081" w:rsidRDefault="00413009" w:rsidP="00BF12D3">
            <w:pPr>
              <w:ind w:left="0"/>
              <w:rPr>
                <w:b/>
                <w:bCs/>
              </w:rPr>
            </w:pPr>
            <w:r w:rsidRPr="00165081">
              <w:rPr>
                <w:b/>
                <w:bCs/>
              </w:rPr>
              <w:t xml:space="preserve">Access to </w:t>
            </w:r>
            <w:r>
              <w:rPr>
                <w:b/>
                <w:bCs/>
              </w:rPr>
              <w:t>Payment Allocation</w:t>
            </w:r>
          </w:p>
        </w:tc>
        <w:tc>
          <w:tcPr>
            <w:tcW w:w="1163" w:type="dxa"/>
          </w:tcPr>
          <w:p w14:paraId="31CBBC5F" w14:textId="77777777" w:rsidR="00413009" w:rsidRPr="00165081" w:rsidRDefault="00413009" w:rsidP="00BF12D3">
            <w:pPr>
              <w:ind w:left="0"/>
              <w:jc w:val="center"/>
            </w:pPr>
            <w:r w:rsidRPr="00165081">
              <w:t>Y</w:t>
            </w:r>
          </w:p>
        </w:tc>
        <w:tc>
          <w:tcPr>
            <w:tcW w:w="1163" w:type="dxa"/>
          </w:tcPr>
          <w:p w14:paraId="7006456D" w14:textId="77777777" w:rsidR="00413009" w:rsidRPr="00165081" w:rsidRDefault="00413009" w:rsidP="00BF12D3">
            <w:pPr>
              <w:ind w:left="0"/>
              <w:jc w:val="center"/>
            </w:pPr>
            <w:r w:rsidRPr="00165081">
              <w:t>Y</w:t>
            </w:r>
          </w:p>
        </w:tc>
        <w:tc>
          <w:tcPr>
            <w:tcW w:w="1180" w:type="dxa"/>
          </w:tcPr>
          <w:p w14:paraId="3BA25A4A" w14:textId="77777777" w:rsidR="00413009" w:rsidRPr="00165081" w:rsidRDefault="00413009" w:rsidP="00BF12D3">
            <w:pPr>
              <w:ind w:left="0"/>
              <w:jc w:val="center"/>
            </w:pPr>
            <w:r w:rsidRPr="00165081">
              <w:t>N</w:t>
            </w:r>
          </w:p>
        </w:tc>
        <w:tc>
          <w:tcPr>
            <w:tcW w:w="1180" w:type="dxa"/>
          </w:tcPr>
          <w:p w14:paraId="5E6E8DBE" w14:textId="77777777" w:rsidR="00413009" w:rsidRPr="00165081" w:rsidRDefault="00413009" w:rsidP="00BF12D3">
            <w:pPr>
              <w:ind w:left="0"/>
              <w:jc w:val="center"/>
            </w:pPr>
            <w:r w:rsidRPr="00165081">
              <w:t>Y</w:t>
            </w:r>
          </w:p>
        </w:tc>
        <w:tc>
          <w:tcPr>
            <w:tcW w:w="1180" w:type="dxa"/>
          </w:tcPr>
          <w:p w14:paraId="52408917" w14:textId="77777777" w:rsidR="00413009" w:rsidRPr="00D771E3" w:rsidRDefault="00413009" w:rsidP="00BF12D3">
            <w:pPr>
              <w:ind w:left="0"/>
              <w:jc w:val="center"/>
            </w:pPr>
            <w:r w:rsidRPr="00165081">
              <w:t>N</w:t>
            </w:r>
          </w:p>
        </w:tc>
      </w:tr>
    </w:tbl>
    <w:p w14:paraId="77AED160" w14:textId="77777777" w:rsidR="00413009" w:rsidRPr="00413009" w:rsidRDefault="00413009" w:rsidP="00413009">
      <w:pPr>
        <w:ind w:left="0"/>
      </w:pPr>
    </w:p>
    <w:p w14:paraId="1AE37D22" w14:textId="77777777" w:rsidR="00F7645C" w:rsidRPr="00F7645C" w:rsidRDefault="00F7645C" w:rsidP="00F7645C">
      <w:bookmarkStart w:id="304" w:name="_Running_Rating_modules"/>
      <w:bookmarkStart w:id="305" w:name="_Running_SMS_Launcher"/>
      <w:bookmarkEnd w:id="304"/>
      <w:bookmarkEnd w:id="305"/>
    </w:p>
    <w:p w14:paraId="7D35CD4A" w14:textId="72C54867" w:rsidR="00142BDA" w:rsidRDefault="006F3565" w:rsidP="000A1322">
      <w:pPr>
        <w:pStyle w:val="Nadpis5"/>
      </w:pPr>
      <w:bookmarkStart w:id="306" w:name="_Toc199412271"/>
      <w:r>
        <w:t>Running</w:t>
      </w:r>
      <w:r w:rsidR="00142BDA">
        <w:t xml:space="preserve"> Rating</w:t>
      </w:r>
      <w:r w:rsidR="006B2A0A">
        <w:t xml:space="preserve"> modules (COM, MCAP, CAP)</w:t>
      </w:r>
      <w:bookmarkEnd w:id="306"/>
    </w:p>
    <w:p w14:paraId="7930A5DB" w14:textId="30F8C1A8" w:rsidR="00EA7DD2" w:rsidRDefault="00EA7DD2" w:rsidP="00EA7DD2">
      <w:pPr>
        <w:ind w:left="0"/>
      </w:pPr>
      <w:r>
        <w:t xml:space="preserve">Press </w:t>
      </w:r>
      <w:r w:rsidR="00641418">
        <w:rPr>
          <w:b/>
          <w:bCs/>
          <w:noProof/>
          <w:sz w:val="18"/>
          <w:szCs w:val="18"/>
        </w:rPr>
        <w:drawing>
          <wp:inline distT="0" distB="0" distL="0" distR="0" wp14:anchorId="05430B82" wp14:editId="2C8C1AFE">
            <wp:extent cx="152400" cy="152400"/>
            <wp:effectExtent l="0" t="0" r="0" b="0"/>
            <wp:docPr id="427" name="Obrázek 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 name="Obrázek 410"/>
                    <pic:cNvPicPr/>
                  </pic:nvPicPr>
                  <pic:blipFill>
                    <a:blip r:embed="rId18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41418">
        <w:t xml:space="preserve"> </w:t>
      </w:r>
      <w:r>
        <w:rPr>
          <w:b/>
          <w:bCs/>
          <w:sz w:val="18"/>
          <w:szCs w:val="18"/>
        </w:rPr>
        <w:t xml:space="preserve">Rate </w:t>
      </w:r>
      <w:r w:rsidRPr="00C036DF">
        <w:t xml:space="preserve">button to </w:t>
      </w:r>
      <w:r>
        <w:t>execute Kenan rating modules on the account’s customer server in order to process new</w:t>
      </w:r>
      <w:r w:rsidR="00436056">
        <w:t>ly arrived</w:t>
      </w:r>
      <w:r>
        <w:t xml:space="preserve"> CDR’s. If rating modules are currently running, user is asked to try again later.</w:t>
      </w:r>
    </w:p>
    <w:p w14:paraId="4C06AF34" w14:textId="570D7C62" w:rsidR="00EA7DD2" w:rsidRPr="009913EA" w:rsidRDefault="00EA7DD2" w:rsidP="00EB084F">
      <w:pPr>
        <w:pStyle w:val="Nadpis6"/>
      </w:pPr>
      <w:bookmarkStart w:id="307" w:name="_Toc199412272"/>
      <w:r w:rsidRPr="009913EA">
        <w:t>Process Overview</w:t>
      </w:r>
      <w:bookmarkEnd w:id="307"/>
    </w:p>
    <w:p w14:paraId="0FBA5AA4" w14:textId="4990BA9F" w:rsidR="00A928FE" w:rsidRDefault="00A928FE">
      <w:pPr>
        <w:pStyle w:val="Odstavecseseznamem"/>
        <w:numPr>
          <w:ilvl w:val="0"/>
          <w:numId w:val="201"/>
        </w:numPr>
      </w:pPr>
      <w:r>
        <w:t xml:space="preserve">Lock process </w:t>
      </w:r>
      <w:r w:rsidRPr="00A928FE">
        <w:rPr>
          <w:rFonts w:ascii="Consolas" w:hAnsi="Consolas"/>
        </w:rPr>
        <w:t>RATING</w:t>
      </w:r>
    </w:p>
    <w:p w14:paraId="73FCDE31" w14:textId="43903E7F" w:rsidR="00EA7DD2" w:rsidRDefault="00EA7DD2">
      <w:pPr>
        <w:pStyle w:val="Odstavecseseznamem"/>
        <w:numPr>
          <w:ilvl w:val="0"/>
          <w:numId w:val="201"/>
        </w:numPr>
      </w:pPr>
      <w:r>
        <w:t xml:space="preserve">Check if </w:t>
      </w:r>
      <w:r w:rsidRPr="0060642A">
        <w:rPr>
          <w:rFonts w:ascii="Consolas" w:hAnsi="Consolas"/>
        </w:rPr>
        <w:t>UMFFilesPreProcessor</w:t>
      </w:r>
      <w:r w:rsidR="0060642A">
        <w:rPr>
          <w:rFonts w:ascii="Consolas" w:hAnsi="Consolas"/>
        </w:rPr>
        <w:t>.sh</w:t>
      </w:r>
      <w:r>
        <w:t xml:space="preserve"> is currently running</w:t>
      </w:r>
    </w:p>
    <w:p w14:paraId="59D22AF4" w14:textId="0842E8BA" w:rsidR="00EA7DD2" w:rsidRDefault="00EA7DD2">
      <w:pPr>
        <w:pStyle w:val="Odstavecseseznamem"/>
        <w:numPr>
          <w:ilvl w:val="0"/>
          <w:numId w:val="201"/>
        </w:numPr>
      </w:pPr>
      <w:r>
        <w:t xml:space="preserve">Check if </w:t>
      </w:r>
      <w:r w:rsidRPr="0060642A">
        <w:rPr>
          <w:rFonts w:ascii="Consolas" w:hAnsi="Consolas"/>
        </w:rPr>
        <w:t>COM</w:t>
      </w:r>
      <w:r>
        <w:t xml:space="preserve"> </w:t>
      </w:r>
      <w:r w:rsidR="0045165F">
        <w:t xml:space="preserve">module </w:t>
      </w:r>
      <w:r>
        <w:t>is currently running</w:t>
      </w:r>
    </w:p>
    <w:p w14:paraId="4540D540" w14:textId="68AAEC3D" w:rsidR="00EA7DD2" w:rsidRDefault="00EA7DD2">
      <w:pPr>
        <w:pStyle w:val="Odstavecseseznamem"/>
        <w:numPr>
          <w:ilvl w:val="0"/>
          <w:numId w:val="201"/>
        </w:numPr>
      </w:pPr>
      <w:r>
        <w:t xml:space="preserve">Check if </w:t>
      </w:r>
      <w:r w:rsidRPr="0060642A">
        <w:rPr>
          <w:rFonts w:ascii="Consolas" w:hAnsi="Consolas"/>
        </w:rPr>
        <w:t>MCAP</w:t>
      </w:r>
      <w:r>
        <w:t xml:space="preserve"> </w:t>
      </w:r>
      <w:r w:rsidR="0045165F">
        <w:t xml:space="preserve">module </w:t>
      </w:r>
      <w:r>
        <w:t>is currently running</w:t>
      </w:r>
    </w:p>
    <w:p w14:paraId="2BB9A22A" w14:textId="0BB0BE6A" w:rsidR="00EA7DD2" w:rsidRDefault="00EA7DD2">
      <w:pPr>
        <w:pStyle w:val="Odstavecseseznamem"/>
        <w:numPr>
          <w:ilvl w:val="0"/>
          <w:numId w:val="201"/>
        </w:numPr>
      </w:pPr>
      <w:r>
        <w:t xml:space="preserve">Check if </w:t>
      </w:r>
      <w:r w:rsidRPr="0060642A">
        <w:rPr>
          <w:rFonts w:ascii="Consolas" w:hAnsi="Consolas"/>
        </w:rPr>
        <w:t>CAP</w:t>
      </w:r>
      <w:r>
        <w:t xml:space="preserve"> </w:t>
      </w:r>
      <w:r w:rsidR="0045165F">
        <w:t xml:space="preserve">module </w:t>
      </w:r>
      <w:r>
        <w:t>is currently running</w:t>
      </w:r>
    </w:p>
    <w:p w14:paraId="523BFEE9" w14:textId="4903745D" w:rsidR="00EA7DD2" w:rsidRDefault="00EA7DD2">
      <w:pPr>
        <w:pStyle w:val="Odstavecseseznamem"/>
        <w:numPr>
          <w:ilvl w:val="0"/>
          <w:numId w:val="201"/>
        </w:numPr>
      </w:pPr>
      <w:r>
        <w:t>If any of the above is true, stop processing and display the reason</w:t>
      </w:r>
    </w:p>
    <w:p w14:paraId="44FFF75D" w14:textId="774EAF82" w:rsidR="00EA7DD2" w:rsidRDefault="00B958C8">
      <w:pPr>
        <w:pStyle w:val="Odstavecseseznamem"/>
        <w:numPr>
          <w:ilvl w:val="0"/>
          <w:numId w:val="201"/>
        </w:numPr>
      </w:pPr>
      <w:r>
        <w:t>Execute Kenan script</w:t>
      </w:r>
      <w:r w:rsidR="00EA7DD2">
        <w:t xml:space="preserve"> </w:t>
      </w:r>
      <w:r w:rsidR="00EA7DD2" w:rsidRPr="0060642A">
        <w:rPr>
          <w:rFonts w:ascii="Consolas" w:hAnsi="Consolas"/>
        </w:rPr>
        <w:t>UMFFilesPreProcessor.sh</w:t>
      </w:r>
    </w:p>
    <w:p w14:paraId="15579BD7" w14:textId="4227D8AA" w:rsidR="00EA7DD2" w:rsidRDefault="00B958C8">
      <w:pPr>
        <w:pStyle w:val="Odstavecseseznamem"/>
        <w:numPr>
          <w:ilvl w:val="0"/>
          <w:numId w:val="201"/>
        </w:numPr>
      </w:pPr>
      <w:r>
        <w:t xml:space="preserve">Execute Kenan script </w:t>
      </w:r>
      <w:r w:rsidR="00EA7DD2" w:rsidRPr="0060642A">
        <w:rPr>
          <w:rFonts w:ascii="Consolas" w:hAnsi="Consolas"/>
        </w:rPr>
        <w:t>RatingLauncher.ksh</w:t>
      </w:r>
      <w:r w:rsidR="00EA7DD2">
        <w:t xml:space="preserve"> for given customer server and </w:t>
      </w:r>
      <w:r w:rsidR="00EA7DD2" w:rsidRPr="0060642A">
        <w:rPr>
          <w:rFonts w:ascii="Consolas" w:hAnsi="Consolas"/>
        </w:rPr>
        <w:t>COM</w:t>
      </w:r>
      <w:r w:rsidR="00EA7DD2">
        <w:t>+</w:t>
      </w:r>
      <w:r w:rsidR="00EA7DD2" w:rsidRPr="0060642A">
        <w:rPr>
          <w:rFonts w:ascii="Consolas" w:hAnsi="Consolas"/>
        </w:rPr>
        <w:t>MCAP</w:t>
      </w:r>
      <w:r w:rsidR="00EA7DD2">
        <w:t>+</w:t>
      </w:r>
      <w:r w:rsidR="00EA7DD2" w:rsidRPr="0060642A">
        <w:rPr>
          <w:rFonts w:ascii="Consolas" w:hAnsi="Consolas"/>
        </w:rPr>
        <w:t>CAP</w:t>
      </w:r>
      <w:r w:rsidR="00EA7DD2">
        <w:t xml:space="preserve"> combination</w:t>
      </w:r>
    </w:p>
    <w:p w14:paraId="34E8BB3A" w14:textId="39D55E55" w:rsidR="00A928FE" w:rsidRDefault="00A928FE">
      <w:pPr>
        <w:pStyle w:val="Odstavecseseznamem"/>
        <w:numPr>
          <w:ilvl w:val="0"/>
          <w:numId w:val="201"/>
        </w:numPr>
      </w:pPr>
      <w:r>
        <w:t xml:space="preserve">Unlock process </w:t>
      </w:r>
      <w:r w:rsidRPr="00A928FE">
        <w:rPr>
          <w:rFonts w:ascii="Consolas" w:hAnsi="Consolas"/>
        </w:rPr>
        <w:t>RATING</w:t>
      </w:r>
    </w:p>
    <w:p w14:paraId="0654C38D" w14:textId="6FC56D70" w:rsidR="00413009" w:rsidRPr="00165081" w:rsidRDefault="00413009" w:rsidP="00EB084F">
      <w:pPr>
        <w:pStyle w:val="Nadpis6"/>
      </w:pPr>
      <w:bookmarkStart w:id="308" w:name="_Toc199412273"/>
      <w:r w:rsidRPr="00165081">
        <w:t xml:space="preserve">Role </w:t>
      </w:r>
      <w:r w:rsidR="00FB3883">
        <w:t>D</w:t>
      </w:r>
      <w:r w:rsidRPr="00165081">
        <w:t>ifferences</w:t>
      </w:r>
      <w:bookmarkEnd w:id="30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383E6934" w14:textId="77777777" w:rsidTr="00BF12D3">
        <w:trPr>
          <w:trHeight w:val="277"/>
        </w:trPr>
        <w:tc>
          <w:tcPr>
            <w:tcW w:w="3490" w:type="dxa"/>
            <w:shd w:val="clear" w:color="auto" w:fill="D9D9D9" w:themeFill="background1" w:themeFillShade="D9"/>
          </w:tcPr>
          <w:p w14:paraId="05624438" w14:textId="77777777" w:rsidR="00413009" w:rsidRPr="00165081" w:rsidRDefault="00413009" w:rsidP="00BF12D3">
            <w:pPr>
              <w:ind w:left="0"/>
              <w:rPr>
                <w:b/>
                <w:bCs/>
              </w:rPr>
            </w:pPr>
            <w:r w:rsidRPr="00165081">
              <w:rPr>
                <w:b/>
                <w:bCs/>
              </w:rPr>
              <w:lastRenderedPageBreak/>
              <w:t>Action / Role</w:t>
            </w:r>
          </w:p>
        </w:tc>
        <w:tc>
          <w:tcPr>
            <w:tcW w:w="1163" w:type="dxa"/>
            <w:shd w:val="clear" w:color="auto" w:fill="D9D9D9" w:themeFill="background1" w:themeFillShade="D9"/>
          </w:tcPr>
          <w:p w14:paraId="25DFDC02"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1807ED07"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031CF725"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0941F281"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4200EAD9" w14:textId="77777777" w:rsidR="00413009" w:rsidRPr="00165081" w:rsidRDefault="00413009" w:rsidP="00BF12D3">
            <w:pPr>
              <w:ind w:left="0"/>
              <w:jc w:val="center"/>
              <w:rPr>
                <w:b/>
                <w:bCs/>
              </w:rPr>
            </w:pPr>
            <w:r w:rsidRPr="00165081">
              <w:rPr>
                <w:b/>
                <w:bCs/>
              </w:rPr>
              <w:t>TESTING-V2</w:t>
            </w:r>
          </w:p>
        </w:tc>
      </w:tr>
      <w:tr w:rsidR="00413009" w14:paraId="1E547314" w14:textId="77777777" w:rsidTr="00BF12D3">
        <w:trPr>
          <w:trHeight w:val="219"/>
        </w:trPr>
        <w:tc>
          <w:tcPr>
            <w:tcW w:w="3490" w:type="dxa"/>
          </w:tcPr>
          <w:p w14:paraId="4D56CD67" w14:textId="1CD6B4A7" w:rsidR="00413009" w:rsidRPr="00165081" w:rsidRDefault="00413009" w:rsidP="00BF12D3">
            <w:pPr>
              <w:ind w:left="0"/>
              <w:rPr>
                <w:b/>
                <w:bCs/>
              </w:rPr>
            </w:pPr>
            <w:r w:rsidRPr="00165081">
              <w:rPr>
                <w:b/>
                <w:bCs/>
              </w:rPr>
              <w:t xml:space="preserve">Access to </w:t>
            </w:r>
            <w:r>
              <w:rPr>
                <w:b/>
                <w:bCs/>
              </w:rPr>
              <w:t>Rating Modules</w:t>
            </w:r>
          </w:p>
        </w:tc>
        <w:tc>
          <w:tcPr>
            <w:tcW w:w="1163" w:type="dxa"/>
          </w:tcPr>
          <w:p w14:paraId="1612B645" w14:textId="77777777" w:rsidR="00413009" w:rsidRPr="00165081" w:rsidRDefault="00413009" w:rsidP="00BF12D3">
            <w:pPr>
              <w:ind w:left="0"/>
              <w:jc w:val="center"/>
            </w:pPr>
            <w:r w:rsidRPr="00165081">
              <w:t>Y</w:t>
            </w:r>
          </w:p>
        </w:tc>
        <w:tc>
          <w:tcPr>
            <w:tcW w:w="1163" w:type="dxa"/>
          </w:tcPr>
          <w:p w14:paraId="66E74457" w14:textId="77777777" w:rsidR="00413009" w:rsidRPr="00165081" w:rsidRDefault="00413009" w:rsidP="00BF12D3">
            <w:pPr>
              <w:ind w:left="0"/>
              <w:jc w:val="center"/>
            </w:pPr>
            <w:r w:rsidRPr="00165081">
              <w:t>Y</w:t>
            </w:r>
          </w:p>
        </w:tc>
        <w:tc>
          <w:tcPr>
            <w:tcW w:w="1180" w:type="dxa"/>
          </w:tcPr>
          <w:p w14:paraId="51359E30" w14:textId="77777777" w:rsidR="00413009" w:rsidRPr="00165081" w:rsidRDefault="00413009" w:rsidP="00BF12D3">
            <w:pPr>
              <w:ind w:left="0"/>
              <w:jc w:val="center"/>
            </w:pPr>
            <w:r w:rsidRPr="00165081">
              <w:t>N</w:t>
            </w:r>
          </w:p>
        </w:tc>
        <w:tc>
          <w:tcPr>
            <w:tcW w:w="1180" w:type="dxa"/>
          </w:tcPr>
          <w:p w14:paraId="11027673" w14:textId="77777777" w:rsidR="00413009" w:rsidRPr="00165081" w:rsidRDefault="00413009" w:rsidP="00BF12D3">
            <w:pPr>
              <w:ind w:left="0"/>
              <w:jc w:val="center"/>
            </w:pPr>
            <w:r w:rsidRPr="00165081">
              <w:t>Y</w:t>
            </w:r>
          </w:p>
        </w:tc>
        <w:tc>
          <w:tcPr>
            <w:tcW w:w="1180" w:type="dxa"/>
          </w:tcPr>
          <w:p w14:paraId="2686D98B" w14:textId="77777777" w:rsidR="00413009" w:rsidRPr="00D771E3" w:rsidRDefault="00413009" w:rsidP="00BF12D3">
            <w:pPr>
              <w:ind w:left="0"/>
              <w:jc w:val="center"/>
            </w:pPr>
            <w:r w:rsidRPr="00165081">
              <w:t>N</w:t>
            </w:r>
          </w:p>
        </w:tc>
      </w:tr>
    </w:tbl>
    <w:p w14:paraId="28CF87FB" w14:textId="4A72D243" w:rsidR="00413009" w:rsidRDefault="00413009" w:rsidP="00413009"/>
    <w:p w14:paraId="4B9D5C36" w14:textId="589C5C15" w:rsidR="00142BDA" w:rsidRDefault="006F3565" w:rsidP="000A1322">
      <w:pPr>
        <w:pStyle w:val="Nadpis5"/>
      </w:pPr>
      <w:bookmarkStart w:id="309" w:name="_Running_Billing_module"/>
      <w:bookmarkStart w:id="310" w:name="_Toc199412274"/>
      <w:bookmarkEnd w:id="309"/>
      <w:r>
        <w:t>Running</w:t>
      </w:r>
      <w:r w:rsidR="00142BDA">
        <w:t xml:space="preserve"> Billing</w:t>
      </w:r>
      <w:r w:rsidR="006B2A0A">
        <w:t xml:space="preserve"> module (BIP)</w:t>
      </w:r>
      <w:bookmarkEnd w:id="310"/>
    </w:p>
    <w:p w14:paraId="01857570" w14:textId="48EE9CA7" w:rsidR="00413009" w:rsidRDefault="00673DDE" w:rsidP="00413009">
      <w:r>
        <w:t>On either Collections or Invoice Formatting form, press</w:t>
      </w:r>
      <w:r w:rsidR="00641418">
        <w:t xml:space="preserve"> </w:t>
      </w:r>
      <w:r w:rsidR="00641418" w:rsidRPr="0025242B">
        <w:rPr>
          <w:noProof/>
        </w:rPr>
        <w:drawing>
          <wp:inline distT="0" distB="0" distL="0" distR="0" wp14:anchorId="467344CC" wp14:editId="77877A12">
            <wp:extent cx="151130" cy="151130"/>
            <wp:effectExtent l="0" t="0" r="1270" b="1270"/>
            <wp:docPr id="426" name="Obrázek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 name="Obrázek 426"/>
                    <pic:cNvPicPr>
                      <a:picLocks noChangeAspect="1" noChangeArrowheads="1"/>
                    </pic:cNvPicPr>
                  </pic:nvPicPr>
                  <pic:blipFill>
                    <a:blip r:embed="rId224">
                      <a:extLst>
                        <a:ext uri="{28A0092B-C50C-407E-A947-70E740481C1C}">
                          <a14:useLocalDpi xmlns:a14="http://schemas.microsoft.com/office/drawing/2010/main" val="0"/>
                        </a:ext>
                      </a:extLst>
                    </a:blip>
                    <a:stretch>
                      <a:fillRect/>
                    </a:stretch>
                  </pic:blipFill>
                  <pic:spPr bwMode="auto">
                    <a:xfrm>
                      <a:off x="0" y="0"/>
                      <a:ext cx="151130" cy="151130"/>
                    </a:xfrm>
                    <a:prstGeom prst="rect">
                      <a:avLst/>
                    </a:prstGeom>
                    <a:noFill/>
                    <a:ln>
                      <a:noFill/>
                    </a:ln>
                  </pic:spPr>
                </pic:pic>
              </a:graphicData>
            </a:graphic>
          </wp:inline>
        </w:drawing>
      </w:r>
      <w:r w:rsidR="00641418">
        <w:t xml:space="preserve"> </w:t>
      </w:r>
      <w:r>
        <w:rPr>
          <w:b/>
          <w:bCs/>
          <w:sz w:val="18"/>
          <w:szCs w:val="18"/>
        </w:rPr>
        <w:t xml:space="preserve">Bill </w:t>
      </w:r>
      <w:r w:rsidRPr="00C036DF">
        <w:t>button to ope</w:t>
      </w:r>
      <w:r w:rsidRPr="00EA43E0">
        <w:t xml:space="preserve">n </w:t>
      </w:r>
      <w:r>
        <w:t>Billing P</w:t>
      </w:r>
      <w:r w:rsidRPr="00EA43E0">
        <w:t>roperties</w:t>
      </w:r>
      <w:r w:rsidRPr="00C036DF">
        <w:t xml:space="preserve"> </w:t>
      </w:r>
      <w:r w:rsidR="00564E43">
        <w:t>(</w:t>
      </w:r>
      <w:r w:rsidR="00564E43" w:rsidRPr="00564E43">
        <w:rPr>
          <w:i/>
          <w:iCs w:val="0"/>
        </w:rPr>
        <w:t>a.k.a. BIPProperties</w:t>
      </w:r>
      <w:r w:rsidR="00564E43">
        <w:t xml:space="preserve">) </w:t>
      </w:r>
      <w:r w:rsidRPr="00C036DF">
        <w:t>form</w:t>
      </w:r>
      <w:r>
        <w:t xml:space="preserve"> in order to provide further details about </w:t>
      </w:r>
      <w:r w:rsidR="00E15530">
        <w:t xml:space="preserve">upcoming </w:t>
      </w:r>
      <w:r>
        <w:t>billing execution:</w:t>
      </w:r>
    </w:p>
    <w:p w14:paraId="3FF45F75" w14:textId="1CFEF3CE" w:rsidR="00673DDE" w:rsidRDefault="00673DDE" w:rsidP="00413009"/>
    <w:p w14:paraId="7BDBF9AD" w14:textId="18143530" w:rsidR="00673DDE" w:rsidRDefault="00673DDE" w:rsidP="00673DDE">
      <w:pPr>
        <w:jc w:val="center"/>
      </w:pPr>
      <w:r>
        <w:rPr>
          <w:noProof/>
        </w:rPr>
        <w:drawing>
          <wp:inline distT="0" distB="0" distL="0" distR="0" wp14:anchorId="78FDD487" wp14:editId="3CCF25EC">
            <wp:extent cx="3810000" cy="3124200"/>
            <wp:effectExtent l="0" t="0" r="0" b="0"/>
            <wp:docPr id="60" name="Obrázek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5"/>
                    <a:stretch>
                      <a:fillRect/>
                    </a:stretch>
                  </pic:blipFill>
                  <pic:spPr>
                    <a:xfrm>
                      <a:off x="0" y="0"/>
                      <a:ext cx="3810000" cy="3124200"/>
                    </a:xfrm>
                    <a:prstGeom prst="rect">
                      <a:avLst/>
                    </a:prstGeom>
                  </pic:spPr>
                </pic:pic>
              </a:graphicData>
            </a:graphic>
          </wp:inline>
        </w:drawing>
      </w:r>
    </w:p>
    <w:p w14:paraId="5A493F9D" w14:textId="5FFD9AB8" w:rsidR="00673DDE" w:rsidRPr="00673DDE" w:rsidRDefault="00673DDE" w:rsidP="00673DDE">
      <w:pPr>
        <w:jc w:val="center"/>
        <w:rPr>
          <w:i/>
          <w:iCs w:val="0"/>
          <w:sz w:val="18"/>
          <w:szCs w:val="18"/>
        </w:rPr>
      </w:pPr>
      <w:r w:rsidRPr="00673DDE">
        <w:rPr>
          <w:i/>
          <w:iCs w:val="0"/>
          <w:sz w:val="18"/>
          <w:szCs w:val="18"/>
        </w:rPr>
        <w:t>Billing Properties form</w:t>
      </w:r>
    </w:p>
    <w:p w14:paraId="2E64ED9B" w14:textId="70FC117F" w:rsidR="00673DDE" w:rsidRDefault="00673DDE" w:rsidP="00413009"/>
    <w:p w14:paraId="11382C33" w14:textId="33046C22" w:rsidR="00673DDE" w:rsidRDefault="00673DDE" w:rsidP="00413009"/>
    <w:p w14:paraId="75E51D42" w14:textId="3F49D921" w:rsidR="00673DDE" w:rsidRDefault="00673DDE" w:rsidP="00673DDE">
      <w:pPr>
        <w:ind w:left="0"/>
      </w:pPr>
      <w:r>
        <w:t xml:space="preserve">Select one of the following </w:t>
      </w:r>
      <w:r w:rsidR="007E2DA7">
        <w:t>billing modes</w:t>
      </w:r>
      <w:r>
        <w:t>:</w:t>
      </w:r>
    </w:p>
    <w:p w14:paraId="71A06C0D" w14:textId="77777777" w:rsidR="00673DDE" w:rsidRDefault="00673DDE" w:rsidP="00673DDE"/>
    <w:tbl>
      <w:tblPr>
        <w:tblStyle w:val="Mkatabulky"/>
        <w:tblW w:w="9356" w:type="dxa"/>
        <w:tblInd w:w="-5" w:type="dxa"/>
        <w:tblLook w:val="04A0" w:firstRow="1" w:lastRow="0" w:firstColumn="1" w:lastColumn="0" w:noHBand="0" w:noVBand="1"/>
      </w:tblPr>
      <w:tblGrid>
        <w:gridCol w:w="1656"/>
        <w:gridCol w:w="7700"/>
      </w:tblGrid>
      <w:tr w:rsidR="00673DDE" w:rsidRPr="00DF00E8" w14:paraId="570F7A54" w14:textId="77777777" w:rsidTr="00BF12D3">
        <w:trPr>
          <w:trHeight w:val="701"/>
        </w:trPr>
        <w:tc>
          <w:tcPr>
            <w:tcW w:w="1656" w:type="dxa"/>
            <w:shd w:val="clear" w:color="auto" w:fill="D9D9D9" w:themeFill="background1" w:themeFillShade="D9"/>
          </w:tcPr>
          <w:p w14:paraId="325E3153" w14:textId="7583513D" w:rsidR="00673DDE" w:rsidRPr="00DF00E8" w:rsidRDefault="007E2DA7" w:rsidP="00BF12D3">
            <w:pPr>
              <w:ind w:left="0"/>
              <w:rPr>
                <w:b/>
                <w:bCs/>
              </w:rPr>
            </w:pPr>
            <w:r>
              <w:rPr>
                <w:b/>
                <w:bCs/>
              </w:rPr>
              <w:t>Billing Mode</w:t>
            </w:r>
          </w:p>
        </w:tc>
        <w:tc>
          <w:tcPr>
            <w:tcW w:w="7700" w:type="dxa"/>
            <w:shd w:val="clear" w:color="auto" w:fill="D9D9D9" w:themeFill="background1" w:themeFillShade="D9"/>
          </w:tcPr>
          <w:p w14:paraId="629707B4" w14:textId="77777777" w:rsidR="00673DDE" w:rsidRPr="00DF00E8" w:rsidRDefault="00673DDE" w:rsidP="00BF12D3">
            <w:pPr>
              <w:ind w:left="0"/>
              <w:rPr>
                <w:b/>
                <w:bCs/>
              </w:rPr>
            </w:pPr>
            <w:r w:rsidRPr="00DF00E8">
              <w:rPr>
                <w:b/>
                <w:bCs/>
              </w:rPr>
              <w:t>Description</w:t>
            </w:r>
          </w:p>
        </w:tc>
      </w:tr>
      <w:tr w:rsidR="00673DDE" w14:paraId="6CEFA5ED" w14:textId="77777777" w:rsidTr="00BF12D3">
        <w:trPr>
          <w:trHeight w:val="219"/>
        </w:trPr>
        <w:tc>
          <w:tcPr>
            <w:tcW w:w="1656" w:type="dxa"/>
          </w:tcPr>
          <w:p w14:paraId="07D4BE9D" w14:textId="1C27F8EF" w:rsidR="00673DDE" w:rsidRPr="00602485" w:rsidRDefault="00673DDE" w:rsidP="00BF12D3">
            <w:pPr>
              <w:ind w:left="0"/>
              <w:rPr>
                <w:b/>
                <w:bCs/>
                <w:sz w:val="18"/>
                <w:szCs w:val="18"/>
              </w:rPr>
            </w:pPr>
            <w:r>
              <w:rPr>
                <w:b/>
                <w:bCs/>
                <w:sz w:val="18"/>
                <w:szCs w:val="18"/>
              </w:rPr>
              <w:t>PROFORMA</w:t>
            </w:r>
          </w:p>
        </w:tc>
        <w:tc>
          <w:tcPr>
            <w:tcW w:w="7700" w:type="dxa"/>
          </w:tcPr>
          <w:p w14:paraId="07A13533" w14:textId="723E5ED0" w:rsidR="00673DDE" w:rsidRDefault="00673DDE" w:rsidP="00BF12D3">
            <w:pPr>
              <w:ind w:left="0"/>
            </w:pPr>
            <w:r>
              <w:t xml:space="preserve">Billing will </w:t>
            </w:r>
            <w:r w:rsidR="00A6011B">
              <w:t xml:space="preserve">once </w:t>
            </w:r>
            <w:r>
              <w:t>run in PROFORMA mode</w:t>
            </w:r>
            <w:r w:rsidR="00672E11">
              <w:t xml:space="preserve"> for selected account</w:t>
            </w:r>
            <w:r>
              <w:t>.</w:t>
            </w:r>
          </w:p>
          <w:p w14:paraId="4E82A6CA" w14:textId="77777777" w:rsidR="00673DDE" w:rsidRDefault="00673DDE" w:rsidP="00BF12D3">
            <w:pPr>
              <w:ind w:left="0"/>
            </w:pPr>
          </w:p>
          <w:p w14:paraId="5E656340" w14:textId="741DC05C" w:rsidR="0014131F" w:rsidRDefault="00673DDE" w:rsidP="00BF12D3">
            <w:pPr>
              <w:ind w:left="0"/>
              <w:rPr>
                <w:b/>
                <w:bCs/>
                <w:sz w:val="18"/>
                <w:szCs w:val="18"/>
              </w:rPr>
            </w:pPr>
            <w:r w:rsidRPr="00CC2B83">
              <w:rPr>
                <w:b/>
                <w:bCs/>
                <w:sz w:val="18"/>
                <w:szCs w:val="18"/>
              </w:rPr>
              <w:t xml:space="preserve">NOTE: </w:t>
            </w:r>
          </w:p>
          <w:p w14:paraId="729D8648" w14:textId="60A3AD0D" w:rsidR="0014131F" w:rsidRPr="003958AA" w:rsidRDefault="0014131F" w:rsidP="009A68CF">
            <w:pPr>
              <w:pStyle w:val="Odstavecseseznamem"/>
              <w:numPr>
                <w:ilvl w:val="0"/>
                <w:numId w:val="13"/>
              </w:numPr>
              <w:ind w:left="216" w:hanging="216"/>
              <w:rPr>
                <w:sz w:val="18"/>
                <w:szCs w:val="18"/>
              </w:rPr>
            </w:pPr>
            <w:r>
              <w:rPr>
                <w:sz w:val="18"/>
                <w:szCs w:val="18"/>
              </w:rPr>
              <w:t>O</w:t>
            </w:r>
            <w:r w:rsidRPr="003958AA">
              <w:rPr>
                <w:sz w:val="18"/>
                <w:szCs w:val="18"/>
              </w:rPr>
              <w:t>ption is unavailable</w:t>
            </w:r>
            <w:r>
              <w:rPr>
                <w:sz w:val="18"/>
                <w:szCs w:val="18"/>
              </w:rPr>
              <w:t xml:space="preserve"> i</w:t>
            </w:r>
            <w:r w:rsidRPr="003958AA">
              <w:rPr>
                <w:sz w:val="18"/>
                <w:szCs w:val="18"/>
              </w:rPr>
              <w:t xml:space="preserve">f </w:t>
            </w:r>
            <w:r>
              <w:rPr>
                <w:sz w:val="18"/>
                <w:szCs w:val="18"/>
              </w:rPr>
              <w:t>there are pending credit notes on the account.</w:t>
            </w:r>
            <w:r w:rsidR="00192BB9">
              <w:rPr>
                <w:sz w:val="18"/>
                <w:szCs w:val="18"/>
              </w:rPr>
              <w:t xml:space="preserve"> </w:t>
            </w:r>
          </w:p>
          <w:p w14:paraId="54AF878A" w14:textId="77777777" w:rsidR="00673DDE" w:rsidRDefault="00673DDE" w:rsidP="0014131F">
            <w:pPr>
              <w:ind w:left="0"/>
            </w:pPr>
          </w:p>
        </w:tc>
      </w:tr>
      <w:tr w:rsidR="00673DDE" w14:paraId="5ECA6615" w14:textId="77777777" w:rsidTr="00BF12D3">
        <w:trPr>
          <w:trHeight w:val="219"/>
        </w:trPr>
        <w:tc>
          <w:tcPr>
            <w:tcW w:w="1656" w:type="dxa"/>
          </w:tcPr>
          <w:p w14:paraId="40BD6B69" w14:textId="4C69538D" w:rsidR="00673DDE" w:rsidRPr="00602485" w:rsidRDefault="00673DDE" w:rsidP="00BF12D3">
            <w:pPr>
              <w:ind w:left="0"/>
              <w:rPr>
                <w:b/>
                <w:bCs/>
                <w:sz w:val="18"/>
                <w:szCs w:val="18"/>
              </w:rPr>
            </w:pPr>
            <w:r>
              <w:rPr>
                <w:b/>
                <w:bCs/>
                <w:sz w:val="18"/>
                <w:szCs w:val="18"/>
              </w:rPr>
              <w:t>REGULAR</w:t>
            </w:r>
          </w:p>
        </w:tc>
        <w:tc>
          <w:tcPr>
            <w:tcW w:w="7700" w:type="dxa"/>
          </w:tcPr>
          <w:p w14:paraId="186F8CFE" w14:textId="2BDC9A1C" w:rsidR="007E2DA7" w:rsidRDefault="007E2DA7" w:rsidP="007E2DA7">
            <w:pPr>
              <w:ind w:left="0"/>
            </w:pPr>
            <w:r>
              <w:t xml:space="preserve">Billing will run </w:t>
            </w:r>
            <w:r w:rsidR="00DD163E">
              <w:t xml:space="preserve">once or </w:t>
            </w:r>
            <w:r w:rsidR="00B8125D">
              <w:t xml:space="preserve">repeatedly </w:t>
            </w:r>
            <w:r>
              <w:t>in REGULAR mode</w:t>
            </w:r>
            <w:r w:rsidR="00672E11">
              <w:t xml:space="preserve"> for selected account.</w:t>
            </w:r>
          </w:p>
          <w:p w14:paraId="690B1CCA" w14:textId="5F6FBADE" w:rsidR="007E2DA7" w:rsidRDefault="007E2DA7" w:rsidP="007E2DA7">
            <w:pPr>
              <w:ind w:left="0"/>
            </w:pPr>
            <w:r>
              <w:t xml:space="preserve">Select billing repetition count (default </w:t>
            </w:r>
            <w:r w:rsidRPr="007E2DA7">
              <w:rPr>
                <w:rFonts w:ascii="Consolas" w:hAnsi="Consolas"/>
              </w:rPr>
              <w:t>1</w:t>
            </w:r>
            <w:r>
              <w:t>) in spin edit box on the right side of the option.</w:t>
            </w:r>
          </w:p>
          <w:p w14:paraId="0A80B5A2" w14:textId="77777777" w:rsidR="007E2DA7" w:rsidRDefault="007E2DA7" w:rsidP="007E2DA7">
            <w:pPr>
              <w:ind w:left="0"/>
            </w:pPr>
          </w:p>
          <w:p w14:paraId="2D317BD0" w14:textId="77777777" w:rsidR="007E2DA7" w:rsidRDefault="007E2DA7" w:rsidP="007E2DA7">
            <w:pPr>
              <w:ind w:left="0"/>
              <w:rPr>
                <w:b/>
                <w:bCs/>
                <w:sz w:val="18"/>
                <w:szCs w:val="18"/>
              </w:rPr>
            </w:pPr>
            <w:r w:rsidRPr="00CC2B83">
              <w:rPr>
                <w:b/>
                <w:bCs/>
                <w:sz w:val="18"/>
                <w:szCs w:val="18"/>
              </w:rPr>
              <w:t>NOTE</w:t>
            </w:r>
            <w:r>
              <w:rPr>
                <w:b/>
                <w:bCs/>
                <w:sz w:val="18"/>
                <w:szCs w:val="18"/>
              </w:rPr>
              <w:t>S</w:t>
            </w:r>
            <w:r w:rsidRPr="00CC2B83">
              <w:rPr>
                <w:b/>
                <w:bCs/>
                <w:sz w:val="18"/>
                <w:szCs w:val="18"/>
              </w:rPr>
              <w:t xml:space="preserve">: </w:t>
            </w:r>
          </w:p>
          <w:p w14:paraId="23A7CC0E" w14:textId="4AA3573E" w:rsidR="007E2DA7" w:rsidRPr="003958AA" w:rsidRDefault="007E2DA7" w:rsidP="009A68CF">
            <w:pPr>
              <w:pStyle w:val="Odstavecseseznamem"/>
              <w:numPr>
                <w:ilvl w:val="0"/>
                <w:numId w:val="13"/>
              </w:numPr>
              <w:ind w:left="216" w:hanging="216"/>
              <w:rPr>
                <w:sz w:val="18"/>
                <w:szCs w:val="18"/>
              </w:rPr>
            </w:pPr>
            <w:r w:rsidRPr="003958AA">
              <w:rPr>
                <w:sz w:val="18"/>
                <w:szCs w:val="18"/>
              </w:rPr>
              <w:t>Repetition count is limited in order to avoid cutoff date in future.</w:t>
            </w:r>
            <w:r w:rsidR="00A6011B">
              <w:rPr>
                <w:sz w:val="18"/>
                <w:szCs w:val="18"/>
              </w:rPr>
              <w:t xml:space="preserve"> If target cutoff date exceeds current date, a message is displayed and billing execution is not allowed.</w:t>
            </w:r>
          </w:p>
          <w:p w14:paraId="06C4B4AA" w14:textId="145741F4" w:rsidR="007E2DA7" w:rsidRDefault="0069348F" w:rsidP="009A68CF">
            <w:pPr>
              <w:pStyle w:val="Odstavecseseznamem"/>
              <w:numPr>
                <w:ilvl w:val="0"/>
                <w:numId w:val="13"/>
              </w:numPr>
              <w:ind w:left="216" w:hanging="216"/>
              <w:rPr>
                <w:sz w:val="18"/>
                <w:szCs w:val="18"/>
              </w:rPr>
            </w:pPr>
            <w:r>
              <w:rPr>
                <w:sz w:val="18"/>
                <w:szCs w:val="18"/>
              </w:rPr>
              <w:t>O</w:t>
            </w:r>
            <w:r w:rsidR="007E2DA7" w:rsidRPr="003958AA">
              <w:rPr>
                <w:sz w:val="18"/>
                <w:szCs w:val="18"/>
              </w:rPr>
              <w:t>ption is unavailable</w:t>
            </w:r>
            <w:r w:rsidR="003958AA">
              <w:rPr>
                <w:sz w:val="18"/>
                <w:szCs w:val="18"/>
              </w:rPr>
              <w:t xml:space="preserve"> </w:t>
            </w:r>
            <w:r>
              <w:rPr>
                <w:sz w:val="18"/>
                <w:szCs w:val="18"/>
              </w:rPr>
              <w:t>i</w:t>
            </w:r>
            <w:r w:rsidR="003958AA" w:rsidRPr="003958AA">
              <w:rPr>
                <w:sz w:val="18"/>
                <w:szCs w:val="18"/>
              </w:rPr>
              <w:t>f first repetition’s cutoff would be in future</w:t>
            </w:r>
            <w:r w:rsidR="003958AA">
              <w:rPr>
                <w:sz w:val="18"/>
                <w:szCs w:val="18"/>
              </w:rPr>
              <w:t>.</w:t>
            </w:r>
          </w:p>
          <w:p w14:paraId="2DA2582D" w14:textId="77777777" w:rsidR="0014131F" w:rsidRPr="003958AA" w:rsidRDefault="0014131F" w:rsidP="009A68CF">
            <w:pPr>
              <w:pStyle w:val="Odstavecseseznamem"/>
              <w:numPr>
                <w:ilvl w:val="0"/>
                <w:numId w:val="13"/>
              </w:numPr>
              <w:ind w:left="216" w:hanging="216"/>
              <w:rPr>
                <w:sz w:val="18"/>
                <w:szCs w:val="18"/>
              </w:rPr>
            </w:pPr>
            <w:r>
              <w:rPr>
                <w:sz w:val="18"/>
                <w:szCs w:val="18"/>
              </w:rPr>
              <w:t>O</w:t>
            </w:r>
            <w:r w:rsidRPr="003958AA">
              <w:rPr>
                <w:sz w:val="18"/>
                <w:szCs w:val="18"/>
              </w:rPr>
              <w:t>ption is unavailable</w:t>
            </w:r>
            <w:r>
              <w:rPr>
                <w:sz w:val="18"/>
                <w:szCs w:val="18"/>
              </w:rPr>
              <w:t xml:space="preserve"> i</w:t>
            </w:r>
            <w:r w:rsidRPr="003958AA">
              <w:rPr>
                <w:sz w:val="18"/>
                <w:szCs w:val="18"/>
              </w:rPr>
              <w:t xml:space="preserve">f </w:t>
            </w:r>
            <w:r>
              <w:rPr>
                <w:sz w:val="18"/>
                <w:szCs w:val="18"/>
              </w:rPr>
              <w:t>there are pending credit notes on the account.</w:t>
            </w:r>
          </w:p>
          <w:p w14:paraId="0C5CCA52" w14:textId="77777777" w:rsidR="00673DDE" w:rsidRDefault="00673DDE" w:rsidP="003958AA">
            <w:pPr>
              <w:ind w:left="0"/>
            </w:pPr>
          </w:p>
        </w:tc>
      </w:tr>
      <w:tr w:rsidR="00673DDE" w:rsidRPr="00DF58FB" w14:paraId="358CFFCB" w14:textId="77777777" w:rsidTr="00BF12D3">
        <w:trPr>
          <w:trHeight w:val="219"/>
        </w:trPr>
        <w:tc>
          <w:tcPr>
            <w:tcW w:w="1656" w:type="dxa"/>
          </w:tcPr>
          <w:p w14:paraId="15BB199C" w14:textId="4F6B122D" w:rsidR="00673DDE" w:rsidRPr="00602485" w:rsidRDefault="00673DDE" w:rsidP="00BF12D3">
            <w:pPr>
              <w:ind w:left="0"/>
              <w:rPr>
                <w:b/>
                <w:bCs/>
                <w:sz w:val="18"/>
                <w:szCs w:val="18"/>
              </w:rPr>
            </w:pPr>
            <w:r>
              <w:rPr>
                <w:b/>
                <w:bCs/>
                <w:sz w:val="18"/>
                <w:szCs w:val="18"/>
              </w:rPr>
              <w:t>CREDIT NOTE</w:t>
            </w:r>
          </w:p>
        </w:tc>
        <w:tc>
          <w:tcPr>
            <w:tcW w:w="7700" w:type="dxa"/>
          </w:tcPr>
          <w:p w14:paraId="45D23151" w14:textId="511BC665" w:rsidR="00673DDE" w:rsidRDefault="00404FF1" w:rsidP="00BF12D3">
            <w:pPr>
              <w:ind w:left="0"/>
            </w:pPr>
            <w:r>
              <w:t xml:space="preserve">Interim billing will run once for account’s customer server. </w:t>
            </w:r>
            <w:r w:rsidR="004E0D71">
              <w:t>Pending credit notes will be billed first</w:t>
            </w:r>
            <w:r w:rsidR="00DD163E">
              <w:t>,</w:t>
            </w:r>
            <w:r w:rsidR="004E0D71">
              <w:t xml:space="preserve"> then regular billing will run as well.</w:t>
            </w:r>
          </w:p>
          <w:p w14:paraId="40D366DB" w14:textId="56CE13A9" w:rsidR="0069348F" w:rsidRDefault="0069348F" w:rsidP="00BF12D3">
            <w:pPr>
              <w:ind w:left="0"/>
            </w:pPr>
          </w:p>
          <w:p w14:paraId="24F1E4BA" w14:textId="77777777" w:rsidR="0069348F" w:rsidRDefault="0069348F" w:rsidP="0069348F">
            <w:pPr>
              <w:ind w:left="0"/>
              <w:rPr>
                <w:b/>
                <w:bCs/>
                <w:sz w:val="18"/>
                <w:szCs w:val="18"/>
              </w:rPr>
            </w:pPr>
            <w:r w:rsidRPr="00CC2B83">
              <w:rPr>
                <w:b/>
                <w:bCs/>
                <w:sz w:val="18"/>
                <w:szCs w:val="18"/>
              </w:rPr>
              <w:t>NOTE</w:t>
            </w:r>
            <w:r>
              <w:rPr>
                <w:b/>
                <w:bCs/>
                <w:sz w:val="18"/>
                <w:szCs w:val="18"/>
              </w:rPr>
              <w:t>S</w:t>
            </w:r>
            <w:r w:rsidRPr="00CC2B83">
              <w:rPr>
                <w:b/>
                <w:bCs/>
                <w:sz w:val="18"/>
                <w:szCs w:val="18"/>
              </w:rPr>
              <w:t xml:space="preserve">: </w:t>
            </w:r>
          </w:p>
          <w:p w14:paraId="709C36C6" w14:textId="2946F2F9" w:rsidR="00004D67" w:rsidRDefault="00004D67" w:rsidP="009A68CF">
            <w:pPr>
              <w:pStyle w:val="Odstavecseseznamem"/>
              <w:numPr>
                <w:ilvl w:val="0"/>
                <w:numId w:val="13"/>
              </w:numPr>
              <w:ind w:left="216" w:hanging="216"/>
              <w:rPr>
                <w:sz w:val="18"/>
                <w:szCs w:val="18"/>
              </w:rPr>
            </w:pPr>
            <w:r>
              <w:rPr>
                <w:sz w:val="18"/>
                <w:szCs w:val="18"/>
              </w:rPr>
              <w:lastRenderedPageBreak/>
              <w:t xml:space="preserve">Option is automatically </w:t>
            </w:r>
            <w:r w:rsidR="0014131F">
              <w:rPr>
                <w:sz w:val="18"/>
                <w:szCs w:val="18"/>
              </w:rPr>
              <w:t xml:space="preserve">selected </w:t>
            </w:r>
            <w:r>
              <w:rPr>
                <w:sz w:val="18"/>
                <w:szCs w:val="18"/>
              </w:rPr>
              <w:t>if there are pending credit notes on the account as they must be billed first.</w:t>
            </w:r>
            <w:r w:rsidR="00B20101">
              <w:rPr>
                <w:sz w:val="18"/>
                <w:szCs w:val="18"/>
              </w:rPr>
              <w:t xml:space="preserve"> A message about the same is displayed in the form.</w:t>
            </w:r>
          </w:p>
          <w:p w14:paraId="335F37B4" w14:textId="2C295D9F" w:rsidR="0069348F" w:rsidRDefault="0069348F" w:rsidP="009A68CF">
            <w:pPr>
              <w:pStyle w:val="Odstavecseseznamem"/>
              <w:numPr>
                <w:ilvl w:val="0"/>
                <w:numId w:val="13"/>
              </w:numPr>
              <w:ind w:left="216" w:hanging="216"/>
              <w:rPr>
                <w:sz w:val="18"/>
                <w:szCs w:val="18"/>
              </w:rPr>
            </w:pPr>
            <w:r>
              <w:rPr>
                <w:sz w:val="18"/>
                <w:szCs w:val="18"/>
              </w:rPr>
              <w:t>O</w:t>
            </w:r>
            <w:r w:rsidRPr="003958AA">
              <w:rPr>
                <w:sz w:val="18"/>
                <w:szCs w:val="18"/>
              </w:rPr>
              <w:t>ption is unavailable</w:t>
            </w:r>
            <w:r>
              <w:rPr>
                <w:sz w:val="18"/>
                <w:szCs w:val="18"/>
              </w:rPr>
              <w:t xml:space="preserve"> i</w:t>
            </w:r>
            <w:r w:rsidRPr="003958AA">
              <w:rPr>
                <w:sz w:val="18"/>
                <w:szCs w:val="18"/>
              </w:rPr>
              <w:t xml:space="preserve">f </w:t>
            </w:r>
            <w:r>
              <w:rPr>
                <w:sz w:val="18"/>
                <w:szCs w:val="18"/>
              </w:rPr>
              <w:t>there are no pending credit notes</w:t>
            </w:r>
            <w:r w:rsidR="00004D67">
              <w:rPr>
                <w:sz w:val="18"/>
                <w:szCs w:val="18"/>
              </w:rPr>
              <w:t xml:space="preserve"> on the account</w:t>
            </w:r>
            <w:r>
              <w:rPr>
                <w:sz w:val="18"/>
                <w:szCs w:val="18"/>
              </w:rPr>
              <w:t>.</w:t>
            </w:r>
          </w:p>
          <w:p w14:paraId="49F977A6" w14:textId="0EA5443F" w:rsidR="00404FF1" w:rsidRPr="00404FF1" w:rsidRDefault="00404FF1" w:rsidP="009A68CF">
            <w:pPr>
              <w:pStyle w:val="Odstavecseseznamem"/>
              <w:numPr>
                <w:ilvl w:val="0"/>
                <w:numId w:val="13"/>
              </w:numPr>
              <w:ind w:left="216" w:hanging="216"/>
              <w:rPr>
                <w:b/>
                <w:bCs/>
                <w:sz w:val="18"/>
                <w:szCs w:val="18"/>
              </w:rPr>
            </w:pPr>
            <w:r w:rsidRPr="00404FF1">
              <w:rPr>
                <w:b/>
                <w:bCs/>
                <w:sz w:val="18"/>
                <w:szCs w:val="18"/>
              </w:rPr>
              <w:t>Interim billing cannot be run for a single account. All pending credit notes on given customer server will be processed.</w:t>
            </w:r>
          </w:p>
          <w:p w14:paraId="2BBABA62" w14:textId="77777777" w:rsidR="00673DDE" w:rsidRPr="009B439B" w:rsidRDefault="00673DDE" w:rsidP="00BF12D3">
            <w:pPr>
              <w:ind w:left="0"/>
              <w:rPr>
                <w:b/>
                <w:bCs/>
              </w:rPr>
            </w:pPr>
          </w:p>
        </w:tc>
      </w:tr>
    </w:tbl>
    <w:p w14:paraId="4BB51264" w14:textId="300B016F" w:rsidR="00673DDE" w:rsidRDefault="00673DDE" w:rsidP="00413009"/>
    <w:p w14:paraId="3142DCC3" w14:textId="6185A943" w:rsidR="007E2DA7" w:rsidRDefault="007E2DA7" w:rsidP="007E2DA7">
      <w:pPr>
        <w:ind w:left="0"/>
      </w:pPr>
      <w:r w:rsidRPr="00FF34D5">
        <w:t xml:space="preserve">Please refer to Kenan system documentation for more details on </w:t>
      </w:r>
      <w:r>
        <w:t>the billing module</w:t>
      </w:r>
      <w:r w:rsidRPr="00FF34D5">
        <w:t>.</w:t>
      </w:r>
    </w:p>
    <w:p w14:paraId="5C2B62D1" w14:textId="77777777" w:rsidR="007E2DA7" w:rsidRDefault="007E2DA7" w:rsidP="00413009"/>
    <w:p w14:paraId="0DFE50EC" w14:textId="00217258" w:rsidR="007E2DA7" w:rsidRDefault="007E2DA7" w:rsidP="007E2DA7">
      <w:pPr>
        <w:ind w:left="0"/>
      </w:pPr>
      <w:r>
        <w:t>Optionally, select also one of the following options:</w:t>
      </w:r>
    </w:p>
    <w:p w14:paraId="70731C56" w14:textId="77777777" w:rsidR="007E2DA7" w:rsidRDefault="007E2DA7" w:rsidP="007E2DA7">
      <w:pPr>
        <w:ind w:left="0"/>
      </w:pPr>
    </w:p>
    <w:tbl>
      <w:tblPr>
        <w:tblStyle w:val="Mkatabulky"/>
        <w:tblW w:w="9356" w:type="dxa"/>
        <w:tblInd w:w="-5" w:type="dxa"/>
        <w:tblLook w:val="04A0" w:firstRow="1" w:lastRow="0" w:firstColumn="1" w:lastColumn="0" w:noHBand="0" w:noVBand="1"/>
      </w:tblPr>
      <w:tblGrid>
        <w:gridCol w:w="2835"/>
        <w:gridCol w:w="6521"/>
      </w:tblGrid>
      <w:tr w:rsidR="007E2DA7" w:rsidRPr="00DF00E8" w14:paraId="0B839459" w14:textId="77777777" w:rsidTr="00EF42B3">
        <w:trPr>
          <w:trHeight w:val="701"/>
        </w:trPr>
        <w:tc>
          <w:tcPr>
            <w:tcW w:w="2835" w:type="dxa"/>
            <w:shd w:val="clear" w:color="auto" w:fill="D9D9D9" w:themeFill="background1" w:themeFillShade="D9"/>
          </w:tcPr>
          <w:p w14:paraId="0B130EB3" w14:textId="77777777" w:rsidR="007E2DA7" w:rsidRPr="00DF00E8" w:rsidRDefault="007E2DA7" w:rsidP="00BF12D3">
            <w:pPr>
              <w:ind w:left="0"/>
              <w:rPr>
                <w:b/>
                <w:bCs/>
              </w:rPr>
            </w:pPr>
            <w:r>
              <w:rPr>
                <w:b/>
                <w:bCs/>
              </w:rPr>
              <w:t>Option</w:t>
            </w:r>
          </w:p>
        </w:tc>
        <w:tc>
          <w:tcPr>
            <w:tcW w:w="6521" w:type="dxa"/>
            <w:shd w:val="clear" w:color="auto" w:fill="D9D9D9" w:themeFill="background1" w:themeFillShade="D9"/>
          </w:tcPr>
          <w:p w14:paraId="75279B73" w14:textId="77777777" w:rsidR="007E2DA7" w:rsidRPr="00DF00E8" w:rsidRDefault="007E2DA7" w:rsidP="00BF12D3">
            <w:pPr>
              <w:ind w:left="0"/>
              <w:rPr>
                <w:b/>
                <w:bCs/>
              </w:rPr>
            </w:pPr>
            <w:r w:rsidRPr="00DF00E8">
              <w:rPr>
                <w:b/>
                <w:bCs/>
              </w:rPr>
              <w:t>Description</w:t>
            </w:r>
          </w:p>
        </w:tc>
      </w:tr>
      <w:tr w:rsidR="007E2DA7" w14:paraId="417733D9" w14:textId="77777777" w:rsidTr="00EF42B3">
        <w:trPr>
          <w:trHeight w:val="219"/>
        </w:trPr>
        <w:tc>
          <w:tcPr>
            <w:tcW w:w="2835" w:type="dxa"/>
          </w:tcPr>
          <w:p w14:paraId="51DEE0B0" w14:textId="545357F5" w:rsidR="007E2DA7" w:rsidRPr="00602485" w:rsidRDefault="00EF42B3" w:rsidP="00BF12D3">
            <w:pPr>
              <w:ind w:left="0"/>
              <w:rPr>
                <w:b/>
                <w:bCs/>
                <w:sz w:val="18"/>
                <w:szCs w:val="18"/>
              </w:rPr>
            </w:pPr>
            <w:r>
              <w:rPr>
                <w:b/>
                <w:bCs/>
                <w:sz w:val="18"/>
                <w:szCs w:val="18"/>
              </w:rPr>
              <w:t>Open Invoice Formatting form after billing is completed</w:t>
            </w:r>
          </w:p>
        </w:tc>
        <w:tc>
          <w:tcPr>
            <w:tcW w:w="6521" w:type="dxa"/>
          </w:tcPr>
          <w:p w14:paraId="03503CDE" w14:textId="34036D64" w:rsidR="007E2DA7" w:rsidRPr="00EF42B3" w:rsidRDefault="00EF42B3" w:rsidP="00BF12D3">
            <w:pPr>
              <w:ind w:left="0"/>
              <w:rPr>
                <w:sz w:val="18"/>
                <w:szCs w:val="18"/>
              </w:rPr>
            </w:pPr>
            <w:r w:rsidRPr="00EF42B3">
              <w:rPr>
                <w:sz w:val="18"/>
                <w:szCs w:val="18"/>
              </w:rPr>
              <w:t xml:space="preserve">Collections form will close, and Invoice Formatting (INEXT) form will </w:t>
            </w:r>
            <w:r w:rsidR="00B0428A">
              <w:rPr>
                <w:sz w:val="18"/>
                <w:szCs w:val="18"/>
              </w:rPr>
              <w:t xml:space="preserve">open </w:t>
            </w:r>
            <w:r w:rsidRPr="00EF42B3">
              <w:rPr>
                <w:sz w:val="18"/>
                <w:szCs w:val="18"/>
              </w:rPr>
              <w:t>after billing is completed.</w:t>
            </w:r>
            <w:r w:rsidR="00564E43">
              <w:rPr>
                <w:sz w:val="18"/>
                <w:szCs w:val="18"/>
              </w:rPr>
              <w:t xml:space="preserve"> Check box is unchecked when the form is open.</w:t>
            </w:r>
          </w:p>
          <w:p w14:paraId="6E5EAF47" w14:textId="764D01F0" w:rsidR="00EF42B3" w:rsidRDefault="00EF42B3" w:rsidP="00BF12D3">
            <w:pPr>
              <w:ind w:left="0"/>
            </w:pPr>
          </w:p>
        </w:tc>
      </w:tr>
    </w:tbl>
    <w:p w14:paraId="101DD28C" w14:textId="13500F08" w:rsidR="007E2DA7" w:rsidRDefault="007E2DA7" w:rsidP="00413009">
      <w:pPr>
        <w:rPr>
          <w:b/>
          <w:bCs/>
        </w:rPr>
      </w:pPr>
    </w:p>
    <w:p w14:paraId="2F3959A3" w14:textId="77777777" w:rsidR="00810571" w:rsidRDefault="00810571" w:rsidP="00D02008">
      <w:pPr>
        <w:ind w:left="0"/>
      </w:pPr>
      <w:r>
        <w:t>Following auxiliary</w:t>
      </w:r>
      <w:r w:rsidR="00D02008" w:rsidRPr="00D02008">
        <w:t xml:space="preserve"> </w:t>
      </w:r>
      <w:r w:rsidR="00EC79A2">
        <w:t>tasks</w:t>
      </w:r>
      <w:r w:rsidR="00D02008" w:rsidRPr="00D02008">
        <w:t xml:space="preserve"> </w:t>
      </w:r>
      <w:r w:rsidR="00D02008">
        <w:t xml:space="preserve">that </w:t>
      </w:r>
      <w:r w:rsidR="00EC79A2">
        <w:t xml:space="preserve">usually </w:t>
      </w:r>
      <w:r w:rsidR="00D02008">
        <w:t xml:space="preserve">are </w:t>
      </w:r>
      <w:r w:rsidR="00EC79A2">
        <w:t xml:space="preserve">necessary </w:t>
      </w:r>
      <w:r w:rsidR="00D02008">
        <w:t>after billing will also be executed</w:t>
      </w:r>
      <w:r>
        <w:t>:</w:t>
      </w:r>
    </w:p>
    <w:p w14:paraId="6EB8A4C0" w14:textId="20BFF901" w:rsidR="00810571" w:rsidRDefault="00D02008">
      <w:pPr>
        <w:pStyle w:val="Odstavecseseznamem"/>
        <w:numPr>
          <w:ilvl w:val="0"/>
          <w:numId w:val="171"/>
        </w:numPr>
      </w:pPr>
      <w:r>
        <w:t xml:space="preserve">SIPO Report Launcher </w:t>
      </w:r>
      <w:r w:rsidR="001A7E69">
        <w:t>(if the account</w:t>
      </w:r>
      <w:r w:rsidR="0013783E">
        <w:t xml:space="preserve"> is postpaid and</w:t>
      </w:r>
      <w:r w:rsidR="001A7E69">
        <w:t xml:space="preserve"> </w:t>
      </w:r>
      <w:r w:rsidR="005778A4">
        <w:t xml:space="preserve">has configured </w:t>
      </w:r>
      <w:r w:rsidR="001A7E69">
        <w:t>SIPO payment method)</w:t>
      </w:r>
    </w:p>
    <w:p w14:paraId="4DA713F7" w14:textId="443569BA" w:rsidR="00810571" w:rsidRDefault="00810571">
      <w:pPr>
        <w:pStyle w:val="Odstavecseseznamem"/>
        <w:numPr>
          <w:ilvl w:val="0"/>
          <w:numId w:val="171"/>
        </w:numPr>
      </w:pPr>
      <w:r>
        <w:t xml:space="preserve">Account’s </w:t>
      </w:r>
      <w:r w:rsidR="00EC79A2">
        <w:t>suspense balance</w:t>
      </w:r>
      <w:r>
        <w:t xml:space="preserve"> allocation</w:t>
      </w:r>
    </w:p>
    <w:p w14:paraId="5E2172BA" w14:textId="549AE2C7" w:rsidR="00810571" w:rsidRDefault="00810571">
      <w:pPr>
        <w:pStyle w:val="Odstavecseseznamem"/>
        <w:numPr>
          <w:ilvl w:val="0"/>
          <w:numId w:val="171"/>
        </w:numPr>
      </w:pPr>
      <w:r>
        <w:t>I</w:t>
      </w:r>
      <w:r w:rsidR="00D02008">
        <w:t>nvoice Split</w:t>
      </w:r>
      <w:r w:rsidR="002516CF">
        <w:t xml:space="preserve"> routines</w:t>
      </w:r>
    </w:p>
    <w:p w14:paraId="015D7183" w14:textId="3DCFDEB7" w:rsidR="00D02008" w:rsidRPr="00D02008" w:rsidRDefault="00E71089">
      <w:pPr>
        <w:pStyle w:val="Odstavecseseznamem"/>
        <w:numPr>
          <w:ilvl w:val="0"/>
          <w:numId w:val="171"/>
        </w:numPr>
      </w:pPr>
      <w:r>
        <w:t xml:space="preserve">Disconnect Done Notification Process (if the account was closed </w:t>
      </w:r>
      <w:r w:rsidR="00810571">
        <w:t>during</w:t>
      </w:r>
      <w:r>
        <w:t xml:space="preserve"> last billing)</w:t>
      </w:r>
      <w:r w:rsidR="00D02008">
        <w:t>.</w:t>
      </w:r>
    </w:p>
    <w:p w14:paraId="21CC459E" w14:textId="77777777" w:rsidR="00D02008" w:rsidRPr="007E2DA7" w:rsidRDefault="00D02008" w:rsidP="00413009">
      <w:pPr>
        <w:rPr>
          <w:b/>
          <w:bCs/>
        </w:rPr>
      </w:pPr>
    </w:p>
    <w:p w14:paraId="3B914A9E" w14:textId="46D9F81E" w:rsidR="00497843" w:rsidRPr="009913EA" w:rsidRDefault="00497843" w:rsidP="00EB084F">
      <w:pPr>
        <w:pStyle w:val="Nadpis6"/>
      </w:pPr>
      <w:bookmarkStart w:id="311" w:name="_Toc199412275"/>
      <w:r w:rsidRPr="009913EA">
        <w:t>Process Overview</w:t>
      </w:r>
      <w:bookmarkEnd w:id="311"/>
    </w:p>
    <w:p w14:paraId="240B6476" w14:textId="79FA0EAC" w:rsidR="00497843" w:rsidRPr="00921E8E" w:rsidRDefault="00497843">
      <w:pPr>
        <w:pStyle w:val="Odstavecseseznamem"/>
        <w:numPr>
          <w:ilvl w:val="0"/>
          <w:numId w:val="42"/>
        </w:numPr>
      </w:pPr>
      <w:r>
        <w:t xml:space="preserve">Lock process </w:t>
      </w:r>
      <w:r>
        <w:rPr>
          <w:rFonts w:ascii="Consolas" w:hAnsi="Consolas"/>
        </w:rPr>
        <w:t>BI</w:t>
      </w:r>
      <w:r w:rsidR="00921E8E">
        <w:rPr>
          <w:rFonts w:ascii="Consolas" w:hAnsi="Consolas"/>
        </w:rPr>
        <w:t>P</w:t>
      </w:r>
    </w:p>
    <w:p w14:paraId="02E26AAC" w14:textId="77777777" w:rsidR="0020365F" w:rsidRDefault="00B958C8">
      <w:pPr>
        <w:pStyle w:val="Odstavecseseznamem"/>
        <w:numPr>
          <w:ilvl w:val="0"/>
          <w:numId w:val="42"/>
        </w:numPr>
      </w:pPr>
      <w:r>
        <w:t>Execute Kenan script</w:t>
      </w:r>
    </w:p>
    <w:p w14:paraId="045A604D" w14:textId="29527478" w:rsidR="0020365F" w:rsidRPr="00B04DAA" w:rsidRDefault="0020365F">
      <w:pPr>
        <w:pStyle w:val="Odstavecseseznamem"/>
        <w:numPr>
          <w:ilvl w:val="1"/>
          <w:numId w:val="42"/>
        </w:numPr>
      </w:pPr>
      <w:r w:rsidRPr="0020365F">
        <w:rPr>
          <w:rFonts w:ascii="Consolas" w:hAnsi="Consolas"/>
        </w:rPr>
        <w:t>BipLauncher.sh</w:t>
      </w:r>
      <w:r>
        <w:rPr>
          <w:rFonts w:ascii="Consolas" w:hAnsi="Consolas"/>
        </w:rPr>
        <w:t xml:space="preserve"> </w:t>
      </w:r>
      <w:r w:rsidRPr="0020365F">
        <w:t>in case of PROFORMA or REGULAR mode</w:t>
      </w:r>
      <w:r w:rsidR="00B04DAA">
        <w:br/>
      </w:r>
      <w:r w:rsidR="00B04DAA" w:rsidRPr="00B04DAA">
        <w:rPr>
          <w:b/>
          <w:bCs/>
        </w:rPr>
        <w:t>-</w:t>
      </w:r>
      <w:r w:rsidRPr="00B04DAA">
        <w:rPr>
          <w:b/>
          <w:bCs/>
        </w:rPr>
        <w:t xml:space="preserve"> or</w:t>
      </w:r>
      <w:r w:rsidR="00B04DAA" w:rsidRPr="00B04DAA">
        <w:rPr>
          <w:b/>
          <w:bCs/>
        </w:rPr>
        <w:t xml:space="preserve"> -</w:t>
      </w:r>
    </w:p>
    <w:p w14:paraId="0911D7E5" w14:textId="1A2D2F5C" w:rsidR="00921E8E" w:rsidRPr="0020365F" w:rsidRDefault="0020365F">
      <w:pPr>
        <w:pStyle w:val="Odstavecseseznamem"/>
        <w:numPr>
          <w:ilvl w:val="1"/>
          <w:numId w:val="42"/>
        </w:numPr>
      </w:pPr>
      <w:r w:rsidRPr="0020365F">
        <w:rPr>
          <w:rFonts w:ascii="Consolas" w:hAnsi="Consolas"/>
        </w:rPr>
        <w:t>InterimBIP.ksh</w:t>
      </w:r>
      <w:r>
        <w:rPr>
          <w:rFonts w:ascii="Consolas" w:hAnsi="Consolas"/>
        </w:rPr>
        <w:t xml:space="preserve"> </w:t>
      </w:r>
      <w:r w:rsidRPr="0020365F">
        <w:t>in case of INTERIM mode</w:t>
      </w:r>
    </w:p>
    <w:p w14:paraId="7FFB1D52" w14:textId="1FE57D27" w:rsidR="0020365F" w:rsidRDefault="00821493">
      <w:pPr>
        <w:pStyle w:val="Odstavecseseznamem"/>
        <w:numPr>
          <w:ilvl w:val="0"/>
          <w:numId w:val="42"/>
        </w:numPr>
      </w:pPr>
      <w:r>
        <w:t xml:space="preserve">Check </w:t>
      </w:r>
      <w:r w:rsidR="00D45B1A">
        <w:t xml:space="preserve">billing </w:t>
      </w:r>
      <w:r>
        <w:t>logs</w:t>
      </w:r>
      <w:r w:rsidR="00D45B1A">
        <w:t>, stop processing in case of error</w:t>
      </w:r>
    </w:p>
    <w:p w14:paraId="74A7A066" w14:textId="3E07A549" w:rsidR="00821493" w:rsidRDefault="001A7E69">
      <w:pPr>
        <w:pStyle w:val="Odstavecseseznamem"/>
        <w:numPr>
          <w:ilvl w:val="0"/>
          <w:numId w:val="42"/>
        </w:numPr>
      </w:pPr>
      <w:r>
        <w:t xml:space="preserve">Execute Kenan script </w:t>
      </w:r>
      <w:r w:rsidRPr="001A7E69">
        <w:rPr>
          <w:rFonts w:ascii="Consolas" w:hAnsi="Consolas"/>
        </w:rPr>
        <w:t>SIPOReportLauncher.ksh</w:t>
      </w:r>
      <w:r>
        <w:t xml:space="preserve"> (if configured to run after BIP</w:t>
      </w:r>
      <w:r w:rsidR="007F3D7F">
        <w:t>, and if the account is eligible</w:t>
      </w:r>
      <w:r w:rsidR="00F22F67">
        <w:t xml:space="preserve"> – see conditions above</w:t>
      </w:r>
      <w:r>
        <w:t>)</w:t>
      </w:r>
    </w:p>
    <w:p w14:paraId="2A1CF190" w14:textId="77777777" w:rsidR="00A7663A" w:rsidRDefault="00265B18">
      <w:pPr>
        <w:pStyle w:val="Odstavecseseznamem"/>
        <w:numPr>
          <w:ilvl w:val="0"/>
          <w:numId w:val="42"/>
        </w:numPr>
      </w:pPr>
      <w:r>
        <w:t>Get current debt</w:t>
      </w:r>
    </w:p>
    <w:p w14:paraId="6798BB62" w14:textId="63B884F9" w:rsidR="001A7E69" w:rsidRDefault="00A7663A">
      <w:pPr>
        <w:pStyle w:val="Odstavecseseznamem"/>
        <w:numPr>
          <w:ilvl w:val="0"/>
          <w:numId w:val="42"/>
        </w:numPr>
      </w:pPr>
      <w:r>
        <w:t>A</w:t>
      </w:r>
      <w:r w:rsidR="00EC79A2">
        <w:t>llocate suspense balance</w:t>
      </w:r>
      <w:r w:rsidR="00E03DE6">
        <w:t xml:space="preserve"> </w:t>
      </w:r>
      <w:r w:rsidR="00571912">
        <w:t xml:space="preserve">if applicable </w:t>
      </w:r>
      <w:r w:rsidR="00E03DE6">
        <w:t xml:space="preserve">(see </w:t>
      </w:r>
      <w:hyperlink w:anchor="_Payment_Allocation" w:history="1">
        <w:r w:rsidR="00E03DE6" w:rsidRPr="00E03DE6">
          <w:rPr>
            <w:rStyle w:val="Hypertextovodkaz"/>
          </w:rPr>
          <w:t>Payment Allocation</w:t>
        </w:r>
      </w:hyperlink>
      <w:r w:rsidR="00E03DE6">
        <w:t xml:space="preserve"> for more details).</w:t>
      </w:r>
    </w:p>
    <w:p w14:paraId="52CAA7CE" w14:textId="45F435A5" w:rsidR="00114D15" w:rsidRPr="00D45B1A" w:rsidRDefault="00114D15">
      <w:pPr>
        <w:pStyle w:val="Odstavecseseznamem"/>
        <w:numPr>
          <w:ilvl w:val="0"/>
          <w:numId w:val="42"/>
        </w:numPr>
      </w:pPr>
      <w:r>
        <w:t xml:space="preserve">Execute Kenan script </w:t>
      </w:r>
      <w:r w:rsidR="00E80EED" w:rsidRPr="00E80EED">
        <w:rPr>
          <w:rFonts w:ascii="Consolas" w:hAnsi="Consolas"/>
        </w:rPr>
        <w:t>invoice_split.ksh</w:t>
      </w:r>
    </w:p>
    <w:p w14:paraId="4C9BD8BB" w14:textId="058297D5" w:rsidR="00E71089" w:rsidRDefault="00E71089">
      <w:pPr>
        <w:pStyle w:val="Odstavecseseznamem"/>
        <w:numPr>
          <w:ilvl w:val="0"/>
          <w:numId w:val="42"/>
        </w:numPr>
      </w:pPr>
      <w:r>
        <w:t>Get current account status</w:t>
      </w:r>
    </w:p>
    <w:p w14:paraId="7E078611" w14:textId="6DC8FC15" w:rsidR="00E71089" w:rsidRDefault="00E71089">
      <w:pPr>
        <w:pStyle w:val="Odstavecseseznamem"/>
        <w:numPr>
          <w:ilvl w:val="0"/>
          <w:numId w:val="42"/>
        </w:numPr>
      </w:pPr>
      <w:r>
        <w:t xml:space="preserve">Execute Kenan script </w:t>
      </w:r>
      <w:r>
        <w:rPr>
          <w:rFonts w:ascii="Consolas" w:hAnsi="Consolas"/>
        </w:rPr>
        <w:t>DiscDoneNotificationProcess</w:t>
      </w:r>
      <w:r w:rsidRPr="001A7E69">
        <w:rPr>
          <w:rFonts w:ascii="Consolas" w:hAnsi="Consolas"/>
        </w:rPr>
        <w:t>.ksh</w:t>
      </w:r>
      <w:r>
        <w:t xml:space="preserve"> (if </w:t>
      </w:r>
      <w:r w:rsidR="00E15530">
        <w:t xml:space="preserve">current </w:t>
      </w:r>
      <w:r>
        <w:t xml:space="preserve">account status is </w:t>
      </w:r>
      <w:r w:rsidRPr="00E71089">
        <w:rPr>
          <w:rFonts w:ascii="Consolas" w:hAnsi="Consolas"/>
        </w:rPr>
        <w:t>-2 (DISC_DONE)</w:t>
      </w:r>
      <w:r>
        <w:t xml:space="preserve"> and previous account status was different from </w:t>
      </w:r>
      <w:r w:rsidRPr="00E71089">
        <w:rPr>
          <w:rFonts w:ascii="Consolas" w:hAnsi="Consolas"/>
        </w:rPr>
        <w:t>-2</w:t>
      </w:r>
      <w:r>
        <w:t>)</w:t>
      </w:r>
    </w:p>
    <w:p w14:paraId="7F481F23" w14:textId="65E63C15" w:rsidR="006D581F" w:rsidRDefault="006D581F">
      <w:pPr>
        <w:pStyle w:val="Odstavecseseznamem"/>
        <w:numPr>
          <w:ilvl w:val="0"/>
          <w:numId w:val="42"/>
        </w:numPr>
      </w:pPr>
      <w:r>
        <w:t>Reload account data</w:t>
      </w:r>
    </w:p>
    <w:p w14:paraId="44BADD66" w14:textId="23F814F1" w:rsidR="00D45B1A" w:rsidRDefault="00D45B1A">
      <w:pPr>
        <w:pStyle w:val="Odstavecseseznamem"/>
        <w:numPr>
          <w:ilvl w:val="0"/>
          <w:numId w:val="42"/>
        </w:numPr>
      </w:pPr>
      <w:r>
        <w:t xml:space="preserve">Unlock process </w:t>
      </w:r>
      <w:r>
        <w:rPr>
          <w:rFonts w:ascii="Consolas" w:hAnsi="Consolas"/>
        </w:rPr>
        <w:t>BIP</w:t>
      </w:r>
    </w:p>
    <w:p w14:paraId="24ACA338" w14:textId="5FCA11CD" w:rsidR="007E2DA7" w:rsidRDefault="007E2DA7" w:rsidP="00413009"/>
    <w:p w14:paraId="6619D590" w14:textId="156B3987" w:rsidR="006D581F" w:rsidRDefault="006D581F" w:rsidP="00413009">
      <w:r>
        <w:t>If BIP did not produce new invoice, warning message is displayed and the user is offered to re-run the billing once again</w:t>
      </w:r>
      <w:r w:rsidR="00533593">
        <w:t>, or stop processing</w:t>
      </w:r>
      <w:r>
        <w:t>. If there were errors detected during billing, error message is displayed.</w:t>
      </w:r>
    </w:p>
    <w:p w14:paraId="4D8ABD85" w14:textId="5E956A1C" w:rsidR="00730D6F" w:rsidRDefault="00730D6F" w:rsidP="00413009"/>
    <w:p w14:paraId="2514A95D" w14:textId="22D2D2F3" w:rsidR="00730D6F" w:rsidRDefault="00E15530" w:rsidP="00E15530">
      <w:pPr>
        <w:ind w:left="0"/>
      </w:pPr>
      <w:r w:rsidRPr="00E15530">
        <w:rPr>
          <w:b/>
          <w:bCs/>
        </w:rPr>
        <w:t xml:space="preserve">NOTE: </w:t>
      </w:r>
      <w:r w:rsidR="00730D6F">
        <w:t>If user tries to execute billing on an account that is already closed</w:t>
      </w:r>
      <w:r w:rsidR="00FD2C79">
        <w:t xml:space="preserve"> or has </w:t>
      </w:r>
      <w:r w:rsidR="00FD2C79" w:rsidRPr="00FD2C79">
        <w:rPr>
          <w:rFonts w:ascii="Consolas" w:hAnsi="Consolas"/>
        </w:rPr>
        <w:t>NO_BILL</w:t>
      </w:r>
      <w:r w:rsidR="00FD2C79">
        <w:t xml:space="preserve"> flag set</w:t>
      </w:r>
      <w:r w:rsidR="00730D6F">
        <w:t xml:space="preserve">, a confirmation dialog will be presented informing that the action will </w:t>
      </w:r>
      <w:r w:rsidR="00FD2C79">
        <w:t>not be successful.</w:t>
      </w:r>
      <w:r w:rsidR="00730D6F">
        <w:t xml:space="preserve"> User can choose to either cancel or continue</w:t>
      </w:r>
      <w:r>
        <w:t xml:space="preserve"> the operation</w:t>
      </w:r>
      <w:r w:rsidR="00730D6F">
        <w:t>.</w:t>
      </w:r>
    </w:p>
    <w:p w14:paraId="37D908D1" w14:textId="5E9D9DCB" w:rsidR="00413009" w:rsidRPr="00165081" w:rsidRDefault="00413009" w:rsidP="00EB084F">
      <w:pPr>
        <w:pStyle w:val="Nadpis6"/>
      </w:pPr>
      <w:bookmarkStart w:id="312" w:name="_Toc199412276"/>
      <w:r w:rsidRPr="00165081">
        <w:t xml:space="preserve">Role </w:t>
      </w:r>
      <w:r w:rsidR="00FB3883">
        <w:t>D</w:t>
      </w:r>
      <w:r w:rsidRPr="00165081">
        <w:t>ifferences</w:t>
      </w:r>
      <w:bookmarkEnd w:id="31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18A967AA" w14:textId="77777777" w:rsidTr="00BF12D3">
        <w:trPr>
          <w:trHeight w:val="277"/>
        </w:trPr>
        <w:tc>
          <w:tcPr>
            <w:tcW w:w="3490" w:type="dxa"/>
            <w:shd w:val="clear" w:color="auto" w:fill="D9D9D9" w:themeFill="background1" w:themeFillShade="D9"/>
          </w:tcPr>
          <w:p w14:paraId="15F54BB9"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7E66A77C"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4334317D"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445B628D"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00E08269"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3FF798B0" w14:textId="77777777" w:rsidR="00413009" w:rsidRPr="00165081" w:rsidRDefault="00413009" w:rsidP="00BF12D3">
            <w:pPr>
              <w:ind w:left="0"/>
              <w:jc w:val="center"/>
              <w:rPr>
                <w:b/>
                <w:bCs/>
              </w:rPr>
            </w:pPr>
            <w:r w:rsidRPr="00165081">
              <w:rPr>
                <w:b/>
                <w:bCs/>
              </w:rPr>
              <w:t>TESTING-V2</w:t>
            </w:r>
          </w:p>
        </w:tc>
      </w:tr>
      <w:tr w:rsidR="00413009" w14:paraId="5B749D0A" w14:textId="77777777" w:rsidTr="00BF12D3">
        <w:trPr>
          <w:trHeight w:val="219"/>
        </w:trPr>
        <w:tc>
          <w:tcPr>
            <w:tcW w:w="3490" w:type="dxa"/>
          </w:tcPr>
          <w:p w14:paraId="35FAADE4" w14:textId="038646B6" w:rsidR="00413009" w:rsidRPr="00165081" w:rsidRDefault="00413009" w:rsidP="00BF12D3">
            <w:pPr>
              <w:ind w:left="0"/>
              <w:rPr>
                <w:b/>
                <w:bCs/>
              </w:rPr>
            </w:pPr>
            <w:r w:rsidRPr="00165081">
              <w:rPr>
                <w:b/>
                <w:bCs/>
              </w:rPr>
              <w:t xml:space="preserve">Access to </w:t>
            </w:r>
            <w:r>
              <w:rPr>
                <w:b/>
                <w:bCs/>
              </w:rPr>
              <w:t>Billing Module (BIP)</w:t>
            </w:r>
          </w:p>
        </w:tc>
        <w:tc>
          <w:tcPr>
            <w:tcW w:w="1163" w:type="dxa"/>
          </w:tcPr>
          <w:p w14:paraId="6CEDC217" w14:textId="77777777" w:rsidR="00413009" w:rsidRPr="00165081" w:rsidRDefault="00413009" w:rsidP="00BF12D3">
            <w:pPr>
              <w:ind w:left="0"/>
              <w:jc w:val="center"/>
            </w:pPr>
            <w:r w:rsidRPr="00165081">
              <w:t>Y</w:t>
            </w:r>
          </w:p>
        </w:tc>
        <w:tc>
          <w:tcPr>
            <w:tcW w:w="1163" w:type="dxa"/>
          </w:tcPr>
          <w:p w14:paraId="783BEA62" w14:textId="77777777" w:rsidR="00413009" w:rsidRPr="00165081" w:rsidRDefault="00413009" w:rsidP="00BF12D3">
            <w:pPr>
              <w:ind w:left="0"/>
              <w:jc w:val="center"/>
            </w:pPr>
            <w:r w:rsidRPr="00165081">
              <w:t>Y</w:t>
            </w:r>
          </w:p>
        </w:tc>
        <w:tc>
          <w:tcPr>
            <w:tcW w:w="1180" w:type="dxa"/>
          </w:tcPr>
          <w:p w14:paraId="2D9B9F86" w14:textId="5504A5DF" w:rsidR="00413009" w:rsidRPr="00165081" w:rsidRDefault="00B75F15" w:rsidP="009424B2">
            <w:pPr>
              <w:ind w:left="0"/>
              <w:jc w:val="center"/>
            </w:pPr>
            <w:r>
              <w:t>Y</w:t>
            </w:r>
            <w:r w:rsidR="00413009" w:rsidRPr="009424B2">
              <w:t>*</w:t>
            </w:r>
            <w:r w:rsidR="009424B2" w:rsidRPr="009424B2">
              <w:rPr>
                <w:vertAlign w:val="superscript"/>
              </w:rPr>
              <w:t>)</w:t>
            </w:r>
          </w:p>
        </w:tc>
        <w:tc>
          <w:tcPr>
            <w:tcW w:w="1180" w:type="dxa"/>
          </w:tcPr>
          <w:p w14:paraId="46439D23" w14:textId="05AC19AD" w:rsidR="00413009" w:rsidRPr="00165081" w:rsidRDefault="00413009" w:rsidP="00BF12D3">
            <w:pPr>
              <w:ind w:left="0"/>
              <w:jc w:val="center"/>
            </w:pPr>
            <w:r w:rsidRPr="00165081">
              <w:t>Y</w:t>
            </w:r>
          </w:p>
        </w:tc>
        <w:tc>
          <w:tcPr>
            <w:tcW w:w="1180" w:type="dxa"/>
          </w:tcPr>
          <w:p w14:paraId="2AF0302B" w14:textId="77777777" w:rsidR="00413009" w:rsidRPr="00D771E3" w:rsidRDefault="00413009" w:rsidP="00BF12D3">
            <w:pPr>
              <w:ind w:left="0"/>
              <w:jc w:val="center"/>
            </w:pPr>
            <w:r w:rsidRPr="00165081">
              <w:t>N</w:t>
            </w:r>
          </w:p>
        </w:tc>
      </w:tr>
    </w:tbl>
    <w:p w14:paraId="0DCF6DA3" w14:textId="77777777" w:rsidR="00413009" w:rsidRDefault="00413009" w:rsidP="00413009"/>
    <w:p w14:paraId="23B9640C" w14:textId="2D78A86C" w:rsidR="00413009" w:rsidRDefault="00413009" w:rsidP="00413009">
      <w:r>
        <w:t>*</w:t>
      </w:r>
      <w:r w:rsidR="009424B2" w:rsidRPr="009424B2">
        <w:rPr>
          <w:vertAlign w:val="superscript"/>
        </w:rPr>
        <w:t>)</w:t>
      </w:r>
      <w:r>
        <w:t xml:space="preserve"> Users with </w:t>
      </w:r>
      <w:r w:rsidRPr="00413009">
        <w:t>TESTING-VF</w:t>
      </w:r>
      <w:r>
        <w:t xml:space="preserve"> role </w:t>
      </w:r>
      <w:r w:rsidR="00673DDE">
        <w:t xml:space="preserve">can run billing </w:t>
      </w:r>
      <w:r>
        <w:t>from Invoice Formatting form.</w:t>
      </w:r>
    </w:p>
    <w:p w14:paraId="08E1F295" w14:textId="5F23EC35" w:rsidR="00A64BA5" w:rsidRDefault="00A64BA5" w:rsidP="00413009"/>
    <w:p w14:paraId="287C24B7" w14:textId="01B5EA6E" w:rsidR="001D12C9" w:rsidRDefault="001D12C9" w:rsidP="000A1322">
      <w:pPr>
        <w:pStyle w:val="Nadpis5"/>
      </w:pPr>
      <w:bookmarkStart w:id="313" w:name="_Running_Invoicing_(INEXT)"/>
      <w:bookmarkStart w:id="314" w:name="_Toc199412277"/>
      <w:bookmarkEnd w:id="313"/>
      <w:r>
        <w:t>Collection Management</w:t>
      </w:r>
      <w:bookmarkEnd w:id="314"/>
    </w:p>
    <w:p w14:paraId="3823AE27" w14:textId="48DF5293" w:rsidR="00867CA8" w:rsidRDefault="00037B0F" w:rsidP="00867CA8">
      <w:r>
        <w:t>On the Collection form, user can perform tasks related to Kenan collections processing.</w:t>
      </w:r>
      <w:r w:rsidR="00B27793">
        <w:t xml:space="preserve"> See next subchapters for more details.</w:t>
      </w:r>
    </w:p>
    <w:p w14:paraId="0097BAB8" w14:textId="691E16EB" w:rsidR="001D12C9" w:rsidRPr="00EB084F" w:rsidRDefault="006F3565" w:rsidP="00EB084F">
      <w:pPr>
        <w:pStyle w:val="Nadpis6"/>
      </w:pPr>
      <w:bookmarkStart w:id="315" w:name="_Running_Collections"/>
      <w:bookmarkStart w:id="316" w:name="_Toc199412278"/>
      <w:bookmarkEnd w:id="315"/>
      <w:r w:rsidRPr="00EB084F">
        <w:t xml:space="preserve">Running </w:t>
      </w:r>
      <w:r w:rsidR="001D12C9" w:rsidRPr="00EB084F">
        <w:t>Collections</w:t>
      </w:r>
      <w:bookmarkEnd w:id="316"/>
    </w:p>
    <w:p w14:paraId="44CAF97D" w14:textId="0D081972" w:rsidR="00EF3D6B" w:rsidRDefault="00AB7B6E" w:rsidP="003D35F6">
      <w:r>
        <w:t xml:space="preserve">Press </w:t>
      </w:r>
      <w:r w:rsidR="00603D70">
        <w:rPr>
          <w:b/>
          <w:bCs/>
          <w:noProof/>
          <w:sz w:val="18"/>
          <w:szCs w:val="18"/>
        </w:rPr>
        <w:drawing>
          <wp:inline distT="0" distB="0" distL="0" distR="0" wp14:anchorId="78DAC053" wp14:editId="0B0C8D32">
            <wp:extent cx="152400" cy="152400"/>
            <wp:effectExtent l="0" t="0" r="0" b="0"/>
            <wp:docPr id="435" name="Obrázek 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 name="Obrázek 418"/>
                    <pic:cNvPicPr/>
                  </pic:nvPicPr>
                  <pic:blipFill>
                    <a:blip r:embed="rId19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Pr>
          <w:b/>
          <w:bCs/>
          <w:sz w:val="18"/>
          <w:szCs w:val="18"/>
        </w:rPr>
        <w:t>Run Coll</w:t>
      </w:r>
      <w:r>
        <w:t xml:space="preserve"> button to run Kenan collections process</w:t>
      </w:r>
      <w:r w:rsidR="00EF3D6B">
        <w:t xml:space="preserve"> on given customer server</w:t>
      </w:r>
      <w:r w:rsidR="00EF3D6B" w:rsidRPr="00CB63F0">
        <w:t xml:space="preserve"> in</w:t>
      </w:r>
      <w:r w:rsidR="00EF3D6B">
        <w:t xml:space="preserve"> default</w:t>
      </w:r>
      <w:r w:rsidR="00EF3D6B" w:rsidRPr="00CB63F0">
        <w:t xml:space="preserve"> </w:t>
      </w:r>
      <w:r w:rsidR="00EF3D6B" w:rsidRPr="008D1661">
        <w:rPr>
          <w:rFonts w:ascii="Consolas" w:hAnsi="Consolas"/>
        </w:rPr>
        <w:t>TA5</w:t>
      </w:r>
      <w:r w:rsidR="00EF3D6B" w:rsidRPr="00CB63F0">
        <w:t xml:space="preserve"> mode </w:t>
      </w:r>
      <w:r w:rsidR="00EF3D6B">
        <w:t>that consists of following collection tasks:</w:t>
      </w:r>
    </w:p>
    <w:p w14:paraId="0FE21B74" w14:textId="7B227ABE" w:rsidR="00EF3D6B" w:rsidRDefault="00EF3D6B">
      <w:pPr>
        <w:pStyle w:val="Odstavecseseznamem"/>
        <w:numPr>
          <w:ilvl w:val="0"/>
          <w:numId w:val="43"/>
        </w:numPr>
      </w:pPr>
      <w:r w:rsidRPr="00EF3D6B">
        <w:rPr>
          <w:rFonts w:ascii="Consolas" w:hAnsi="Consolas"/>
          <w:b/>
          <w:bCs/>
        </w:rPr>
        <w:t>TREAT:</w:t>
      </w:r>
      <w:r>
        <w:t xml:space="preserve"> </w:t>
      </w:r>
      <w:r w:rsidR="00AB7B6E">
        <w:t xml:space="preserve">If the account is eligible for </w:t>
      </w:r>
      <w:r w:rsidR="008B3E98">
        <w:t xml:space="preserve">entering </w:t>
      </w:r>
      <w:r w:rsidR="00AB7B6E">
        <w:t>collections, a collection scenario will be assigned to it</w:t>
      </w:r>
      <w:r w:rsidR="00EB23B6">
        <w:t xml:space="preserve">, </w:t>
      </w:r>
      <w:r w:rsidR="008B3E98">
        <w:t xml:space="preserve">and </w:t>
      </w:r>
      <w:r w:rsidR="00AB7B6E">
        <w:t>collection events grid will be populated with the scenario events</w:t>
      </w:r>
      <w:r w:rsidR="008B3E98">
        <w:t>.</w:t>
      </w:r>
      <w:r w:rsidR="00EB23B6">
        <w:t xml:space="preserve"> </w:t>
      </w:r>
    </w:p>
    <w:p w14:paraId="7A51E6BA" w14:textId="297FB9D6" w:rsidR="003D35F6" w:rsidRDefault="00EF3D6B">
      <w:pPr>
        <w:pStyle w:val="Odstavecseseznamem"/>
        <w:numPr>
          <w:ilvl w:val="0"/>
          <w:numId w:val="43"/>
        </w:numPr>
      </w:pPr>
      <w:r w:rsidRPr="00EF3D6B">
        <w:rPr>
          <w:rFonts w:ascii="Consolas" w:hAnsi="Consolas"/>
          <w:b/>
          <w:bCs/>
        </w:rPr>
        <w:t>QUEUE:</w:t>
      </w:r>
      <w:r>
        <w:t xml:space="preserve"> </w:t>
      </w:r>
      <w:r w:rsidR="008B3E98">
        <w:t>Once the account is in collections, f</w:t>
      </w:r>
      <w:r w:rsidR="00EB23B6">
        <w:t xml:space="preserve">irst </w:t>
      </w:r>
      <w:r w:rsidR="008B3E98">
        <w:t xml:space="preserve">unprocessed </w:t>
      </w:r>
      <w:r w:rsidR="00EB23B6">
        <w:t xml:space="preserve">collection event will be processed </w:t>
      </w:r>
      <w:r w:rsidR="008B3E98">
        <w:t>if scheduled for today</w:t>
      </w:r>
      <w:r w:rsidR="00EB23B6">
        <w:t>.</w:t>
      </w:r>
    </w:p>
    <w:p w14:paraId="774A5735" w14:textId="2E1060A8" w:rsidR="00EF3D6B" w:rsidRDefault="00EF3D6B">
      <w:pPr>
        <w:pStyle w:val="Odstavecseseznamem"/>
        <w:numPr>
          <w:ilvl w:val="0"/>
          <w:numId w:val="43"/>
        </w:numPr>
      </w:pPr>
      <w:r w:rsidRPr="00EF3D6B">
        <w:rPr>
          <w:rFonts w:ascii="Consolas" w:hAnsi="Consolas"/>
          <w:b/>
          <w:bCs/>
        </w:rPr>
        <w:t>CURE:</w:t>
      </w:r>
      <w:r>
        <w:t xml:space="preserve"> If the account is eligible for exiting collections, collection scenario will be removed from the account</w:t>
      </w:r>
      <w:r w:rsidR="00BF2210">
        <w:t>. Collection events grid will be emptied.</w:t>
      </w:r>
    </w:p>
    <w:p w14:paraId="505341E6" w14:textId="52700C9F" w:rsidR="00BF2210" w:rsidRDefault="00BF2210">
      <w:pPr>
        <w:pStyle w:val="Odstavecseseznamem"/>
        <w:numPr>
          <w:ilvl w:val="0"/>
          <w:numId w:val="43"/>
        </w:numPr>
      </w:pPr>
      <w:r>
        <w:rPr>
          <w:rFonts w:ascii="Consolas" w:hAnsi="Consolas"/>
          <w:b/>
          <w:bCs/>
        </w:rPr>
        <w:t>PROMISEQ:</w:t>
      </w:r>
      <w:r>
        <w:t xml:space="preserve"> If the account is eligible for PTP, </w:t>
      </w:r>
      <w:r w:rsidR="008925F1">
        <w:t>collection scenario will be suspended on the account</w:t>
      </w:r>
      <w:r>
        <w:t>.</w:t>
      </w:r>
    </w:p>
    <w:p w14:paraId="02AA0C48" w14:textId="33C72770" w:rsidR="00265488" w:rsidRDefault="00265488" w:rsidP="003D35F6"/>
    <w:p w14:paraId="11DA2B38" w14:textId="77777777" w:rsidR="00E066E6" w:rsidRDefault="00E066E6" w:rsidP="00E066E6">
      <w:r>
        <w:t>Available collection modes are described in next chapter</w:t>
      </w:r>
      <w:r w:rsidRPr="00CB63F0">
        <w:t>.</w:t>
      </w:r>
    </w:p>
    <w:p w14:paraId="497C29D5" w14:textId="77777777" w:rsidR="00E066E6" w:rsidRDefault="00E066E6" w:rsidP="003D35F6">
      <w:pPr>
        <w:rPr>
          <w:b/>
          <w:bCs/>
        </w:rPr>
      </w:pPr>
    </w:p>
    <w:p w14:paraId="1DACFE3C" w14:textId="795C9731" w:rsidR="00562971" w:rsidRDefault="005C37EB" w:rsidP="003D35F6">
      <w:r w:rsidRPr="005C37EB">
        <w:rPr>
          <w:b/>
          <w:bCs/>
        </w:rPr>
        <w:t xml:space="preserve">NOTE: </w:t>
      </w:r>
      <w:r w:rsidR="00562971">
        <w:t xml:space="preserve">As </w:t>
      </w:r>
      <w:r w:rsidR="00562971" w:rsidRPr="00562971">
        <w:rPr>
          <w:rFonts w:ascii="Consolas" w:hAnsi="Consolas"/>
        </w:rPr>
        <w:t>QUEUE</w:t>
      </w:r>
      <w:r w:rsidR="00562971">
        <w:t xml:space="preserve"> task </w:t>
      </w:r>
      <w:r>
        <w:t>is run after</w:t>
      </w:r>
      <w:r w:rsidR="00562971">
        <w:t xml:space="preserve"> </w:t>
      </w:r>
      <w:r w:rsidR="00562971" w:rsidRPr="00562971">
        <w:rPr>
          <w:rFonts w:ascii="Consolas" w:hAnsi="Consolas"/>
        </w:rPr>
        <w:t>TREAT</w:t>
      </w:r>
      <w:r w:rsidR="00562971">
        <w:t xml:space="preserve"> task, an account that newly enters collections will also automatically have </w:t>
      </w:r>
      <w:r w:rsidR="00E066E6">
        <w:t xml:space="preserve">its </w:t>
      </w:r>
      <w:r w:rsidR="00562971">
        <w:t>first collection event processed.</w:t>
      </w:r>
    </w:p>
    <w:p w14:paraId="70213493" w14:textId="185FCED4" w:rsidR="004A6176" w:rsidRDefault="004A6176" w:rsidP="003D35F6"/>
    <w:p w14:paraId="51C476BF" w14:textId="080B958E" w:rsidR="004A6176" w:rsidRPr="00EB084F" w:rsidRDefault="004A6176" w:rsidP="00382F1A">
      <w:pPr>
        <w:pStyle w:val="Bezmezer"/>
      </w:pPr>
      <w:bookmarkStart w:id="317" w:name="_Toc199412279"/>
      <w:r w:rsidRPr="00EB084F">
        <w:t>Process Overview</w:t>
      </w:r>
      <w:bookmarkEnd w:id="317"/>
    </w:p>
    <w:p w14:paraId="790C6E27" w14:textId="77777777" w:rsidR="004A6176" w:rsidRDefault="004A6176" w:rsidP="004A6176"/>
    <w:p w14:paraId="6CEAC1A1" w14:textId="475BCC74" w:rsidR="004A6176" w:rsidRDefault="004A6176">
      <w:pPr>
        <w:pStyle w:val="Odstavecseseznamem"/>
        <w:numPr>
          <w:ilvl w:val="0"/>
          <w:numId w:val="44"/>
        </w:numPr>
      </w:pPr>
      <w:r>
        <w:t>Reschedule collection scenario if needed</w:t>
      </w:r>
      <w:r w:rsidR="001542D8">
        <w:t>.</w:t>
      </w:r>
    </w:p>
    <w:p w14:paraId="020C2796" w14:textId="7D46FBF0" w:rsidR="001542D8" w:rsidRDefault="001542D8">
      <w:pPr>
        <w:pStyle w:val="Odstavecseseznamem"/>
        <w:numPr>
          <w:ilvl w:val="0"/>
          <w:numId w:val="44"/>
        </w:numPr>
      </w:pPr>
      <w:r>
        <w:t xml:space="preserve">Check </w:t>
      </w:r>
      <w:r w:rsidRPr="001542D8">
        <w:rPr>
          <w:rFonts w:ascii="Consolas" w:hAnsi="Consolas"/>
          <w:sz w:val="18"/>
          <w:szCs w:val="18"/>
        </w:rPr>
        <w:t>DBASE_IN_USE</w:t>
      </w:r>
      <w:r>
        <w:t xml:space="preserve"> flag status in table </w:t>
      </w:r>
      <w:r w:rsidRPr="001542D8">
        <w:rPr>
          <w:rFonts w:ascii="Consolas" w:hAnsi="Consolas"/>
          <w:sz w:val="18"/>
          <w:szCs w:val="18"/>
        </w:rPr>
        <w:t>ARM_LOCK</w:t>
      </w:r>
      <w:r>
        <w:t>. Report error if the flag is set.</w:t>
      </w:r>
    </w:p>
    <w:p w14:paraId="4F2A385E" w14:textId="250EE45F" w:rsidR="001542D8" w:rsidRDefault="001542D8">
      <w:pPr>
        <w:pStyle w:val="Odstavecseseznamem"/>
        <w:numPr>
          <w:ilvl w:val="0"/>
          <w:numId w:val="44"/>
        </w:numPr>
      </w:pPr>
      <w:r>
        <w:t xml:space="preserve">Check if mandatory collection processes are running on the server </w:t>
      </w:r>
      <w:r w:rsidRPr="001542D8">
        <w:t>(</w:t>
      </w:r>
      <w:r w:rsidRPr="001542D8">
        <w:rPr>
          <w:rFonts w:ascii="Consolas" w:hAnsi="Consolas"/>
          <w:sz w:val="18"/>
          <w:szCs w:val="18"/>
        </w:rPr>
        <w:t>tao_ns</w:t>
      </w:r>
      <w:r w:rsidRPr="001542D8">
        <w:t xml:space="preserve">, </w:t>
      </w:r>
      <w:r w:rsidRPr="001542D8">
        <w:rPr>
          <w:rFonts w:ascii="Consolas" w:hAnsi="Consolas"/>
          <w:sz w:val="18"/>
          <w:szCs w:val="18"/>
        </w:rPr>
        <w:t>tao_irep</w:t>
      </w:r>
      <w:r w:rsidRPr="001542D8">
        <w:t xml:space="preserve">, </w:t>
      </w:r>
      <w:r w:rsidRPr="001542D8">
        <w:rPr>
          <w:rFonts w:ascii="Consolas" w:hAnsi="Consolas"/>
          <w:sz w:val="18"/>
          <w:szCs w:val="18"/>
        </w:rPr>
        <w:t>armServ</w:t>
      </w:r>
      <w:r w:rsidRPr="001542D8">
        <w:t>)</w:t>
      </w:r>
      <w:r>
        <w:t>. Report error if processes are not running.</w:t>
      </w:r>
    </w:p>
    <w:p w14:paraId="1053DBE9" w14:textId="3894883E" w:rsidR="008D243A" w:rsidRDefault="004A6176">
      <w:pPr>
        <w:pStyle w:val="Odstavecseseznamem"/>
        <w:numPr>
          <w:ilvl w:val="0"/>
          <w:numId w:val="44"/>
        </w:numPr>
      </w:pPr>
      <w:r>
        <w:t xml:space="preserve">Execute Kenan script </w:t>
      </w:r>
      <w:r w:rsidRPr="00AE77F5">
        <w:rPr>
          <w:rFonts w:ascii="Consolas" w:hAnsi="Consolas"/>
          <w:sz w:val="18"/>
          <w:szCs w:val="18"/>
        </w:rPr>
        <w:t xml:space="preserve">CollectionLauncher.ksh </w:t>
      </w:r>
      <w:r>
        <w:t xml:space="preserve">in </w:t>
      </w:r>
      <w:r w:rsidRPr="004A6176">
        <w:rPr>
          <w:rFonts w:ascii="Consolas" w:hAnsi="Consolas"/>
        </w:rPr>
        <w:t>TA2</w:t>
      </w:r>
      <w:r>
        <w:t xml:space="preserve"> mode.</w:t>
      </w:r>
    </w:p>
    <w:p w14:paraId="353B76EF" w14:textId="245E74F0" w:rsidR="00946E6D" w:rsidRDefault="00946E6D" w:rsidP="00946E6D"/>
    <w:p w14:paraId="0BBA8E7A" w14:textId="0294BA98" w:rsidR="00946E6D" w:rsidRPr="00C527CA" w:rsidRDefault="00946E6D" w:rsidP="00382F1A">
      <w:pPr>
        <w:pStyle w:val="Bezmezer"/>
        <w:rPr>
          <w:iCs/>
        </w:rPr>
      </w:pPr>
      <w:bookmarkStart w:id="318" w:name="_Toc199412280"/>
      <w:r w:rsidRPr="00C527CA">
        <w:t xml:space="preserve">Role </w:t>
      </w:r>
      <w:r w:rsidR="00EB084F">
        <w:t>D</w:t>
      </w:r>
      <w:r w:rsidRPr="00C527CA">
        <w:t>ifferences</w:t>
      </w:r>
      <w:bookmarkEnd w:id="318"/>
    </w:p>
    <w:p w14:paraId="0EF8A43B" w14:textId="77777777" w:rsidR="00946E6D" w:rsidRPr="00C527CA" w:rsidRDefault="00946E6D" w:rsidP="00946E6D">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46E6D" w:rsidRPr="00C527CA" w14:paraId="0305F978" w14:textId="77777777" w:rsidTr="00867CA7">
        <w:trPr>
          <w:trHeight w:val="277"/>
        </w:trPr>
        <w:tc>
          <w:tcPr>
            <w:tcW w:w="3490" w:type="dxa"/>
            <w:shd w:val="clear" w:color="auto" w:fill="D9D9D9" w:themeFill="background1" w:themeFillShade="D9"/>
          </w:tcPr>
          <w:p w14:paraId="73C130F7" w14:textId="77777777" w:rsidR="00946E6D" w:rsidRPr="00C527CA" w:rsidRDefault="00946E6D" w:rsidP="00867CA7">
            <w:pPr>
              <w:ind w:left="0"/>
              <w:rPr>
                <w:b/>
                <w:bCs/>
              </w:rPr>
            </w:pPr>
            <w:r w:rsidRPr="00C527CA">
              <w:rPr>
                <w:b/>
                <w:bCs/>
              </w:rPr>
              <w:t>Action / Role</w:t>
            </w:r>
          </w:p>
        </w:tc>
        <w:tc>
          <w:tcPr>
            <w:tcW w:w="1163" w:type="dxa"/>
            <w:shd w:val="clear" w:color="auto" w:fill="D9D9D9" w:themeFill="background1" w:themeFillShade="D9"/>
          </w:tcPr>
          <w:p w14:paraId="55806326" w14:textId="77777777" w:rsidR="00946E6D" w:rsidRPr="00C527CA" w:rsidRDefault="00946E6D" w:rsidP="00867CA7">
            <w:pPr>
              <w:ind w:left="0"/>
              <w:jc w:val="center"/>
              <w:rPr>
                <w:b/>
                <w:bCs/>
              </w:rPr>
            </w:pPr>
            <w:r w:rsidRPr="00C527CA">
              <w:rPr>
                <w:b/>
                <w:bCs/>
              </w:rPr>
              <w:t>ADMIN</w:t>
            </w:r>
          </w:p>
        </w:tc>
        <w:tc>
          <w:tcPr>
            <w:tcW w:w="1163" w:type="dxa"/>
            <w:shd w:val="clear" w:color="auto" w:fill="D9D9D9" w:themeFill="background1" w:themeFillShade="D9"/>
          </w:tcPr>
          <w:p w14:paraId="3968868A" w14:textId="77777777" w:rsidR="00946E6D" w:rsidRPr="00C527CA" w:rsidRDefault="00946E6D" w:rsidP="00867CA7">
            <w:pPr>
              <w:ind w:left="0"/>
              <w:jc w:val="center"/>
              <w:rPr>
                <w:b/>
                <w:bCs/>
              </w:rPr>
            </w:pPr>
            <w:r w:rsidRPr="00C527CA">
              <w:rPr>
                <w:b/>
                <w:bCs/>
              </w:rPr>
              <w:t>LEAD</w:t>
            </w:r>
          </w:p>
        </w:tc>
        <w:tc>
          <w:tcPr>
            <w:tcW w:w="1180" w:type="dxa"/>
            <w:shd w:val="clear" w:color="auto" w:fill="D9D9D9" w:themeFill="background1" w:themeFillShade="D9"/>
          </w:tcPr>
          <w:p w14:paraId="79FE3EE3" w14:textId="77777777" w:rsidR="00946E6D" w:rsidRPr="00C527CA" w:rsidRDefault="00946E6D" w:rsidP="00867CA7">
            <w:pPr>
              <w:ind w:left="0"/>
              <w:jc w:val="center"/>
              <w:rPr>
                <w:b/>
                <w:bCs/>
              </w:rPr>
            </w:pPr>
            <w:r w:rsidRPr="00C527CA">
              <w:rPr>
                <w:b/>
                <w:bCs/>
              </w:rPr>
              <w:t>TESTING-VF</w:t>
            </w:r>
          </w:p>
        </w:tc>
        <w:tc>
          <w:tcPr>
            <w:tcW w:w="1180" w:type="dxa"/>
            <w:shd w:val="clear" w:color="auto" w:fill="D9D9D9" w:themeFill="background1" w:themeFillShade="D9"/>
          </w:tcPr>
          <w:p w14:paraId="29BF73BE" w14:textId="77777777" w:rsidR="00946E6D" w:rsidRPr="00C527CA" w:rsidRDefault="00946E6D" w:rsidP="00867CA7">
            <w:pPr>
              <w:ind w:left="0"/>
              <w:jc w:val="center"/>
              <w:rPr>
                <w:b/>
                <w:bCs/>
              </w:rPr>
            </w:pPr>
            <w:r w:rsidRPr="00C527CA">
              <w:rPr>
                <w:b/>
                <w:bCs/>
              </w:rPr>
              <w:t>TESTING-IBM</w:t>
            </w:r>
          </w:p>
        </w:tc>
        <w:tc>
          <w:tcPr>
            <w:tcW w:w="1180" w:type="dxa"/>
            <w:shd w:val="clear" w:color="auto" w:fill="D9D9D9" w:themeFill="background1" w:themeFillShade="D9"/>
          </w:tcPr>
          <w:p w14:paraId="30C7FB71" w14:textId="77777777" w:rsidR="00946E6D" w:rsidRPr="00C527CA" w:rsidRDefault="00946E6D" w:rsidP="00867CA7">
            <w:pPr>
              <w:ind w:left="0"/>
              <w:jc w:val="center"/>
              <w:rPr>
                <w:b/>
                <w:bCs/>
              </w:rPr>
            </w:pPr>
            <w:r w:rsidRPr="00C527CA">
              <w:rPr>
                <w:b/>
                <w:bCs/>
              </w:rPr>
              <w:t>TESTING-V2</w:t>
            </w:r>
          </w:p>
        </w:tc>
      </w:tr>
      <w:tr w:rsidR="00946E6D" w14:paraId="021854C8" w14:textId="77777777" w:rsidTr="00867CA7">
        <w:trPr>
          <w:trHeight w:val="219"/>
        </w:trPr>
        <w:tc>
          <w:tcPr>
            <w:tcW w:w="3490" w:type="dxa"/>
          </w:tcPr>
          <w:p w14:paraId="174014C9" w14:textId="43293237" w:rsidR="00946E6D" w:rsidRPr="00C527CA" w:rsidRDefault="00946E6D" w:rsidP="00867CA7">
            <w:pPr>
              <w:ind w:left="0"/>
              <w:rPr>
                <w:b/>
                <w:bCs/>
              </w:rPr>
            </w:pPr>
            <w:r w:rsidRPr="00C527CA">
              <w:rPr>
                <w:b/>
                <w:bCs/>
              </w:rPr>
              <w:t xml:space="preserve">Access to </w:t>
            </w:r>
            <w:r>
              <w:rPr>
                <w:b/>
                <w:bCs/>
              </w:rPr>
              <w:t>Collection Management</w:t>
            </w:r>
          </w:p>
        </w:tc>
        <w:tc>
          <w:tcPr>
            <w:tcW w:w="1163" w:type="dxa"/>
          </w:tcPr>
          <w:p w14:paraId="106A3299" w14:textId="77777777" w:rsidR="00946E6D" w:rsidRPr="00C527CA" w:rsidRDefault="00946E6D" w:rsidP="00867CA7">
            <w:pPr>
              <w:ind w:left="0"/>
              <w:jc w:val="center"/>
            </w:pPr>
            <w:r w:rsidRPr="00C527CA">
              <w:t>Y</w:t>
            </w:r>
          </w:p>
        </w:tc>
        <w:tc>
          <w:tcPr>
            <w:tcW w:w="1163" w:type="dxa"/>
          </w:tcPr>
          <w:p w14:paraId="5523DE50" w14:textId="77777777" w:rsidR="00946E6D" w:rsidRPr="00C527CA" w:rsidRDefault="00946E6D" w:rsidP="00867CA7">
            <w:pPr>
              <w:ind w:left="0"/>
              <w:jc w:val="center"/>
            </w:pPr>
            <w:r w:rsidRPr="00C527CA">
              <w:t>Y</w:t>
            </w:r>
          </w:p>
        </w:tc>
        <w:tc>
          <w:tcPr>
            <w:tcW w:w="1180" w:type="dxa"/>
          </w:tcPr>
          <w:p w14:paraId="5C148EE2" w14:textId="77777777" w:rsidR="00946E6D" w:rsidRPr="00C527CA" w:rsidRDefault="00946E6D" w:rsidP="00867CA7">
            <w:pPr>
              <w:ind w:left="0"/>
              <w:jc w:val="center"/>
            </w:pPr>
            <w:r w:rsidRPr="00C527CA">
              <w:t>N</w:t>
            </w:r>
          </w:p>
        </w:tc>
        <w:tc>
          <w:tcPr>
            <w:tcW w:w="1180" w:type="dxa"/>
          </w:tcPr>
          <w:p w14:paraId="1BBA5C8E" w14:textId="77777777" w:rsidR="00946E6D" w:rsidRPr="00C527CA" w:rsidRDefault="00946E6D" w:rsidP="00867CA7">
            <w:pPr>
              <w:ind w:left="0"/>
              <w:jc w:val="center"/>
            </w:pPr>
            <w:r w:rsidRPr="00C527CA">
              <w:t>Y</w:t>
            </w:r>
          </w:p>
        </w:tc>
        <w:tc>
          <w:tcPr>
            <w:tcW w:w="1180" w:type="dxa"/>
          </w:tcPr>
          <w:p w14:paraId="577D6F01" w14:textId="77777777" w:rsidR="00946E6D" w:rsidRPr="00D771E3" w:rsidRDefault="00946E6D" w:rsidP="00867CA7">
            <w:pPr>
              <w:ind w:left="0"/>
              <w:jc w:val="center"/>
            </w:pPr>
            <w:r w:rsidRPr="00C527CA">
              <w:t>N</w:t>
            </w:r>
          </w:p>
        </w:tc>
      </w:tr>
    </w:tbl>
    <w:p w14:paraId="56B8D46F" w14:textId="77777777" w:rsidR="00946E6D" w:rsidRDefault="00946E6D" w:rsidP="00946E6D"/>
    <w:p w14:paraId="7831BBBD" w14:textId="77777777" w:rsidR="00562971" w:rsidRDefault="00562971" w:rsidP="003D35F6"/>
    <w:p w14:paraId="09B0F4DE" w14:textId="25B86B47" w:rsidR="00037B0F" w:rsidRDefault="00037B0F" w:rsidP="00EB084F">
      <w:pPr>
        <w:pStyle w:val="Nadpis6"/>
      </w:pPr>
      <w:bookmarkStart w:id="319" w:name="_Running_Collections_in"/>
      <w:bookmarkStart w:id="320" w:name="_Toc199412281"/>
      <w:bookmarkEnd w:id="319"/>
      <w:r w:rsidRPr="00526189">
        <w:t xml:space="preserve">Running </w:t>
      </w:r>
      <w:r w:rsidR="008D1661">
        <w:t>C</w:t>
      </w:r>
      <w:r w:rsidRPr="00526189">
        <w:t>ollection</w:t>
      </w:r>
      <w:r w:rsidR="008D1661">
        <w:t>s</w:t>
      </w:r>
      <w:r w:rsidRPr="00526189">
        <w:t xml:space="preserve"> </w:t>
      </w:r>
      <w:r w:rsidR="008D1661">
        <w:t>in specific mode</w:t>
      </w:r>
      <w:bookmarkEnd w:id="320"/>
    </w:p>
    <w:p w14:paraId="28287FF9" w14:textId="54768C62" w:rsidR="003D35F6" w:rsidRDefault="007738DA" w:rsidP="003D35F6">
      <w:r>
        <w:t>Collections can be run in different modes that include different sets of collection tasks that will be executed</w:t>
      </w:r>
      <w:r w:rsidR="000F758B">
        <w:t>. Press</w:t>
      </w:r>
      <w:r w:rsidR="00623578">
        <w:t xml:space="preserve"> </w:t>
      </w:r>
      <w:r w:rsidR="00603D70">
        <w:rPr>
          <w:b/>
          <w:bCs/>
          <w:noProof/>
          <w:sz w:val="18"/>
          <w:szCs w:val="18"/>
        </w:rPr>
        <w:drawing>
          <wp:inline distT="0" distB="0" distL="0" distR="0" wp14:anchorId="3AB3B7AA" wp14:editId="153FE574">
            <wp:extent cx="152400" cy="152400"/>
            <wp:effectExtent l="0" t="0" r="0" b="0"/>
            <wp:docPr id="434" name="Obrázek 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 name="Obrázek 418"/>
                    <pic:cNvPicPr/>
                  </pic:nvPicPr>
                  <pic:blipFill>
                    <a:blip r:embed="rId19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0F758B">
        <w:rPr>
          <w:b/>
          <w:bCs/>
          <w:sz w:val="18"/>
          <w:szCs w:val="18"/>
        </w:rPr>
        <w:t>Run Coll</w:t>
      </w:r>
      <w:r w:rsidR="000F758B">
        <w:t xml:space="preserve"> button </w:t>
      </w:r>
      <w:r w:rsidR="000F758B" w:rsidRPr="000F758B">
        <w:rPr>
          <w:b/>
          <w:bCs/>
        </w:rPr>
        <w:t>with</w:t>
      </w:r>
      <w:r w:rsidR="000F758B">
        <w:t xml:space="preserve"> </w:t>
      </w:r>
      <w:r w:rsidR="000F758B" w:rsidRPr="000F758B">
        <w:rPr>
          <w:b/>
          <w:bCs/>
        </w:rPr>
        <w:t>right mouse button</w:t>
      </w:r>
      <w:r w:rsidR="000F758B">
        <w:t xml:space="preserve"> </w:t>
      </w:r>
      <w:r w:rsidR="002C2735">
        <w:t xml:space="preserve">and </w:t>
      </w:r>
      <w:r w:rsidR="000F758B">
        <w:t>select a specific collection mode to run</w:t>
      </w:r>
      <w:r w:rsidR="002C2735">
        <w:t xml:space="preserve"> in the opened context men</w:t>
      </w:r>
      <w:r w:rsidR="00873F3D">
        <w:t>u:</w:t>
      </w:r>
    </w:p>
    <w:p w14:paraId="4D318A50" w14:textId="0093EC51" w:rsidR="00873F3D" w:rsidRDefault="00873F3D" w:rsidP="003D35F6"/>
    <w:p w14:paraId="45DD9D51" w14:textId="7C6C8186" w:rsidR="00873F3D" w:rsidRDefault="00873F3D" w:rsidP="00873F3D">
      <w:pPr>
        <w:jc w:val="center"/>
      </w:pPr>
      <w:r w:rsidRPr="00873F3D">
        <w:rPr>
          <w:noProof/>
        </w:rPr>
        <w:lastRenderedPageBreak/>
        <w:drawing>
          <wp:inline distT="0" distB="0" distL="0" distR="0" wp14:anchorId="65EEA9AA" wp14:editId="0FEFC530">
            <wp:extent cx="3286584" cy="1895740"/>
            <wp:effectExtent l="0" t="0" r="9525" b="9525"/>
            <wp:docPr id="155" name="Obrázek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6"/>
                    <a:stretch>
                      <a:fillRect/>
                    </a:stretch>
                  </pic:blipFill>
                  <pic:spPr>
                    <a:xfrm>
                      <a:off x="0" y="0"/>
                      <a:ext cx="3286584" cy="1895740"/>
                    </a:xfrm>
                    <a:prstGeom prst="rect">
                      <a:avLst/>
                    </a:prstGeom>
                  </pic:spPr>
                </pic:pic>
              </a:graphicData>
            </a:graphic>
          </wp:inline>
        </w:drawing>
      </w:r>
    </w:p>
    <w:p w14:paraId="69B1EFA2" w14:textId="55924EFF" w:rsidR="00873F3D" w:rsidRPr="00873F3D" w:rsidRDefault="00873F3D" w:rsidP="00873F3D">
      <w:pPr>
        <w:jc w:val="center"/>
        <w:rPr>
          <w:i/>
          <w:iCs w:val="0"/>
          <w:sz w:val="18"/>
          <w:szCs w:val="18"/>
        </w:rPr>
      </w:pPr>
      <w:r w:rsidRPr="00873F3D">
        <w:rPr>
          <w:i/>
          <w:iCs w:val="0"/>
          <w:sz w:val="18"/>
          <w:szCs w:val="18"/>
        </w:rPr>
        <w:t>Collection mode selection</w:t>
      </w:r>
    </w:p>
    <w:p w14:paraId="7DBDF600" w14:textId="7B934E9D" w:rsidR="007738DA" w:rsidRDefault="007738DA" w:rsidP="003D35F6"/>
    <w:tbl>
      <w:tblPr>
        <w:tblStyle w:val="Mkatabulky"/>
        <w:tblW w:w="9072" w:type="dxa"/>
        <w:tblInd w:w="279" w:type="dxa"/>
        <w:tblLook w:val="04A0" w:firstRow="1" w:lastRow="0" w:firstColumn="1" w:lastColumn="0" w:noHBand="0" w:noVBand="1"/>
      </w:tblPr>
      <w:tblGrid>
        <w:gridCol w:w="1372"/>
        <w:gridCol w:w="7700"/>
      </w:tblGrid>
      <w:tr w:rsidR="00621E9C" w:rsidRPr="00DF00E8" w14:paraId="52E38024" w14:textId="77777777" w:rsidTr="002F6426">
        <w:trPr>
          <w:trHeight w:val="701"/>
        </w:trPr>
        <w:tc>
          <w:tcPr>
            <w:tcW w:w="1372" w:type="dxa"/>
            <w:shd w:val="clear" w:color="auto" w:fill="D9D9D9" w:themeFill="background1" w:themeFillShade="D9"/>
          </w:tcPr>
          <w:p w14:paraId="53101A15" w14:textId="5DA6361C" w:rsidR="00621E9C" w:rsidRPr="00DF00E8" w:rsidRDefault="00621E9C" w:rsidP="00867CA7">
            <w:pPr>
              <w:ind w:left="0"/>
              <w:rPr>
                <w:b/>
                <w:bCs/>
              </w:rPr>
            </w:pPr>
            <w:r>
              <w:rPr>
                <w:b/>
                <w:bCs/>
              </w:rPr>
              <w:t>Collection Mode</w:t>
            </w:r>
          </w:p>
        </w:tc>
        <w:tc>
          <w:tcPr>
            <w:tcW w:w="7700" w:type="dxa"/>
            <w:shd w:val="clear" w:color="auto" w:fill="D9D9D9" w:themeFill="background1" w:themeFillShade="D9"/>
          </w:tcPr>
          <w:p w14:paraId="2BC5809B" w14:textId="00AAC130" w:rsidR="00621E9C" w:rsidRPr="00DF00E8" w:rsidRDefault="00621E9C" w:rsidP="00867CA7">
            <w:pPr>
              <w:ind w:left="0"/>
              <w:rPr>
                <w:b/>
                <w:bCs/>
              </w:rPr>
            </w:pPr>
            <w:r>
              <w:rPr>
                <w:b/>
                <w:bCs/>
              </w:rPr>
              <w:t>Collection Tasks</w:t>
            </w:r>
          </w:p>
        </w:tc>
      </w:tr>
      <w:tr w:rsidR="00036365" w14:paraId="4E3B62CB" w14:textId="77777777" w:rsidTr="002F6426">
        <w:trPr>
          <w:trHeight w:val="219"/>
        </w:trPr>
        <w:tc>
          <w:tcPr>
            <w:tcW w:w="1372" w:type="dxa"/>
          </w:tcPr>
          <w:p w14:paraId="7CB7CA01" w14:textId="518B351C" w:rsidR="00036365" w:rsidRPr="00036365" w:rsidRDefault="00036365" w:rsidP="00036365">
            <w:pPr>
              <w:ind w:left="0"/>
              <w:rPr>
                <w:rFonts w:ascii="Consolas" w:hAnsi="Consolas"/>
                <w:b/>
                <w:bCs/>
                <w:sz w:val="18"/>
                <w:szCs w:val="18"/>
              </w:rPr>
            </w:pPr>
            <w:r w:rsidRPr="00036365">
              <w:rPr>
                <w:rFonts w:ascii="Consolas" w:hAnsi="Consolas"/>
                <w:b/>
                <w:bCs/>
                <w:sz w:val="18"/>
                <w:szCs w:val="18"/>
              </w:rPr>
              <w:t>TA1</w:t>
            </w:r>
          </w:p>
        </w:tc>
        <w:tc>
          <w:tcPr>
            <w:tcW w:w="7700" w:type="dxa"/>
          </w:tcPr>
          <w:p w14:paraId="141D9720" w14:textId="573CFC8A" w:rsidR="00036365" w:rsidRPr="00036365" w:rsidRDefault="00036365" w:rsidP="00036365">
            <w:pPr>
              <w:ind w:left="0"/>
              <w:rPr>
                <w:rFonts w:ascii="Consolas" w:hAnsi="Consolas"/>
              </w:rPr>
            </w:pPr>
            <w:r w:rsidRPr="00036365">
              <w:rPr>
                <w:rFonts w:ascii="Consolas" w:hAnsi="Consolas"/>
              </w:rPr>
              <w:t>TREAT</w:t>
            </w:r>
          </w:p>
        </w:tc>
      </w:tr>
      <w:tr w:rsidR="00036365" w14:paraId="22364237" w14:textId="77777777" w:rsidTr="002F6426">
        <w:trPr>
          <w:trHeight w:val="219"/>
        </w:trPr>
        <w:tc>
          <w:tcPr>
            <w:tcW w:w="1372" w:type="dxa"/>
          </w:tcPr>
          <w:p w14:paraId="5749DA1D" w14:textId="0DED43AB" w:rsidR="00036365" w:rsidRPr="00036365" w:rsidRDefault="00036365" w:rsidP="00036365">
            <w:pPr>
              <w:ind w:left="0"/>
              <w:rPr>
                <w:rFonts w:ascii="Consolas" w:hAnsi="Consolas"/>
                <w:b/>
                <w:bCs/>
                <w:sz w:val="18"/>
                <w:szCs w:val="18"/>
              </w:rPr>
            </w:pPr>
            <w:r w:rsidRPr="00036365">
              <w:rPr>
                <w:rFonts w:ascii="Consolas" w:hAnsi="Consolas"/>
                <w:b/>
                <w:bCs/>
                <w:sz w:val="18"/>
                <w:szCs w:val="18"/>
              </w:rPr>
              <w:t>TA2</w:t>
            </w:r>
          </w:p>
        </w:tc>
        <w:tc>
          <w:tcPr>
            <w:tcW w:w="7700" w:type="dxa"/>
          </w:tcPr>
          <w:p w14:paraId="1ACF6A85" w14:textId="59B11193" w:rsidR="00036365" w:rsidRPr="00036365" w:rsidRDefault="00036365" w:rsidP="00036365">
            <w:pPr>
              <w:ind w:left="0"/>
              <w:rPr>
                <w:rFonts w:ascii="Consolas" w:hAnsi="Consolas"/>
              </w:rPr>
            </w:pPr>
            <w:r w:rsidRPr="00036365">
              <w:rPr>
                <w:rFonts w:ascii="Consolas" w:hAnsi="Consolas"/>
              </w:rPr>
              <w:t>TREAT + QUEUE</w:t>
            </w:r>
          </w:p>
        </w:tc>
      </w:tr>
      <w:tr w:rsidR="00036365" w14:paraId="0766CE45" w14:textId="77777777" w:rsidTr="002F6426">
        <w:trPr>
          <w:trHeight w:val="219"/>
        </w:trPr>
        <w:tc>
          <w:tcPr>
            <w:tcW w:w="1372" w:type="dxa"/>
          </w:tcPr>
          <w:p w14:paraId="739FE358" w14:textId="3AD6259F" w:rsidR="00036365" w:rsidRPr="00036365" w:rsidRDefault="00036365" w:rsidP="00036365">
            <w:pPr>
              <w:ind w:left="0"/>
              <w:rPr>
                <w:rFonts w:ascii="Consolas" w:hAnsi="Consolas"/>
                <w:b/>
                <w:bCs/>
                <w:sz w:val="18"/>
                <w:szCs w:val="18"/>
              </w:rPr>
            </w:pPr>
            <w:r w:rsidRPr="00036365">
              <w:rPr>
                <w:rFonts w:ascii="Consolas" w:hAnsi="Consolas"/>
                <w:b/>
                <w:bCs/>
                <w:sz w:val="18"/>
                <w:szCs w:val="18"/>
              </w:rPr>
              <w:t>TA3</w:t>
            </w:r>
          </w:p>
        </w:tc>
        <w:tc>
          <w:tcPr>
            <w:tcW w:w="7700" w:type="dxa"/>
          </w:tcPr>
          <w:p w14:paraId="57E1AAEB" w14:textId="78FC0D44" w:rsidR="00036365" w:rsidRPr="00036365" w:rsidRDefault="00036365" w:rsidP="00036365">
            <w:pPr>
              <w:ind w:left="0"/>
              <w:rPr>
                <w:rFonts w:ascii="Consolas" w:hAnsi="Consolas"/>
              </w:rPr>
            </w:pPr>
            <w:r w:rsidRPr="00036365">
              <w:rPr>
                <w:rFonts w:ascii="Consolas" w:hAnsi="Consolas"/>
              </w:rPr>
              <w:t>CURE</w:t>
            </w:r>
          </w:p>
        </w:tc>
      </w:tr>
      <w:tr w:rsidR="00036365" w14:paraId="1406DE46" w14:textId="77777777" w:rsidTr="002F6426">
        <w:trPr>
          <w:trHeight w:val="219"/>
        </w:trPr>
        <w:tc>
          <w:tcPr>
            <w:tcW w:w="1372" w:type="dxa"/>
          </w:tcPr>
          <w:p w14:paraId="0E03D8D4" w14:textId="2C5558DB" w:rsidR="00036365" w:rsidRPr="00036365" w:rsidRDefault="00036365" w:rsidP="00036365">
            <w:pPr>
              <w:ind w:left="0"/>
              <w:rPr>
                <w:rFonts w:ascii="Consolas" w:hAnsi="Consolas"/>
                <w:b/>
                <w:bCs/>
                <w:sz w:val="18"/>
                <w:szCs w:val="18"/>
              </w:rPr>
            </w:pPr>
            <w:r w:rsidRPr="00036365">
              <w:rPr>
                <w:rFonts w:ascii="Consolas" w:hAnsi="Consolas"/>
                <w:b/>
                <w:bCs/>
                <w:sz w:val="18"/>
                <w:szCs w:val="18"/>
              </w:rPr>
              <w:t>TA4</w:t>
            </w:r>
          </w:p>
        </w:tc>
        <w:tc>
          <w:tcPr>
            <w:tcW w:w="7700" w:type="dxa"/>
          </w:tcPr>
          <w:p w14:paraId="44A1F37D" w14:textId="29B000B7" w:rsidR="00036365" w:rsidRPr="00036365" w:rsidRDefault="00036365" w:rsidP="00036365">
            <w:pPr>
              <w:ind w:left="0"/>
              <w:rPr>
                <w:rFonts w:ascii="Consolas" w:hAnsi="Consolas"/>
              </w:rPr>
            </w:pPr>
            <w:r w:rsidRPr="00036365">
              <w:rPr>
                <w:rFonts w:ascii="Consolas" w:hAnsi="Consolas"/>
              </w:rPr>
              <w:t xml:space="preserve">CURE + PROMISEQ  </w:t>
            </w:r>
          </w:p>
        </w:tc>
      </w:tr>
      <w:tr w:rsidR="00036365" w14:paraId="3E14924A" w14:textId="77777777" w:rsidTr="002F6426">
        <w:trPr>
          <w:trHeight w:val="219"/>
        </w:trPr>
        <w:tc>
          <w:tcPr>
            <w:tcW w:w="1372" w:type="dxa"/>
          </w:tcPr>
          <w:p w14:paraId="494BBAFD" w14:textId="367A4BA7" w:rsidR="00036365" w:rsidRPr="00036365" w:rsidRDefault="00036365" w:rsidP="00036365">
            <w:pPr>
              <w:ind w:left="0"/>
              <w:rPr>
                <w:rFonts w:ascii="Consolas" w:hAnsi="Consolas"/>
                <w:b/>
                <w:bCs/>
                <w:sz w:val="18"/>
                <w:szCs w:val="18"/>
              </w:rPr>
            </w:pPr>
            <w:r w:rsidRPr="00036365">
              <w:rPr>
                <w:rFonts w:ascii="Consolas" w:hAnsi="Consolas"/>
                <w:b/>
                <w:bCs/>
                <w:sz w:val="18"/>
                <w:szCs w:val="18"/>
              </w:rPr>
              <w:t>TA5</w:t>
            </w:r>
          </w:p>
        </w:tc>
        <w:tc>
          <w:tcPr>
            <w:tcW w:w="7700" w:type="dxa"/>
          </w:tcPr>
          <w:p w14:paraId="795146C3" w14:textId="26EE210D" w:rsidR="00036365" w:rsidRPr="00036365" w:rsidRDefault="00036365" w:rsidP="00036365">
            <w:pPr>
              <w:ind w:left="0"/>
              <w:rPr>
                <w:rFonts w:ascii="Consolas" w:hAnsi="Consolas"/>
              </w:rPr>
            </w:pPr>
            <w:r w:rsidRPr="00036365">
              <w:rPr>
                <w:rFonts w:ascii="Consolas" w:hAnsi="Consolas"/>
              </w:rPr>
              <w:t xml:space="preserve">TREAT + QUEUE + CURE + PROMISEQ  </w:t>
            </w:r>
          </w:p>
        </w:tc>
      </w:tr>
      <w:tr w:rsidR="00036365" w14:paraId="07BDEAE2" w14:textId="77777777" w:rsidTr="002F6426">
        <w:trPr>
          <w:trHeight w:val="219"/>
        </w:trPr>
        <w:tc>
          <w:tcPr>
            <w:tcW w:w="1372" w:type="dxa"/>
          </w:tcPr>
          <w:p w14:paraId="782DFE52" w14:textId="1C8265BD" w:rsidR="00036365" w:rsidRPr="00036365" w:rsidRDefault="00036365" w:rsidP="00036365">
            <w:pPr>
              <w:ind w:left="0"/>
              <w:rPr>
                <w:rFonts w:ascii="Consolas" w:hAnsi="Consolas"/>
                <w:b/>
                <w:bCs/>
                <w:sz w:val="18"/>
                <w:szCs w:val="18"/>
              </w:rPr>
            </w:pPr>
            <w:r w:rsidRPr="00036365">
              <w:rPr>
                <w:rFonts w:ascii="Consolas" w:hAnsi="Consolas"/>
                <w:b/>
                <w:bCs/>
                <w:sz w:val="18"/>
                <w:szCs w:val="18"/>
              </w:rPr>
              <w:t>TA6</w:t>
            </w:r>
          </w:p>
        </w:tc>
        <w:tc>
          <w:tcPr>
            <w:tcW w:w="7700" w:type="dxa"/>
          </w:tcPr>
          <w:p w14:paraId="178295EA" w14:textId="1876C020" w:rsidR="00036365" w:rsidRPr="00036365" w:rsidRDefault="00036365" w:rsidP="00036365">
            <w:pPr>
              <w:ind w:left="0"/>
              <w:rPr>
                <w:rFonts w:ascii="Consolas" w:hAnsi="Consolas"/>
              </w:rPr>
            </w:pPr>
            <w:r w:rsidRPr="00036365">
              <w:rPr>
                <w:rFonts w:ascii="Consolas" w:hAnsi="Consolas"/>
              </w:rPr>
              <w:t>TREAT + CURE + PROMISEQ</w:t>
            </w:r>
          </w:p>
        </w:tc>
      </w:tr>
      <w:tr w:rsidR="00036365" w14:paraId="2C20226E" w14:textId="77777777" w:rsidTr="002F6426">
        <w:trPr>
          <w:trHeight w:val="219"/>
        </w:trPr>
        <w:tc>
          <w:tcPr>
            <w:tcW w:w="1372" w:type="dxa"/>
          </w:tcPr>
          <w:p w14:paraId="363CE6A4" w14:textId="603C4A4A" w:rsidR="00036365" w:rsidRPr="00036365" w:rsidRDefault="00036365" w:rsidP="00036365">
            <w:pPr>
              <w:ind w:left="0"/>
              <w:rPr>
                <w:rFonts w:ascii="Consolas" w:hAnsi="Consolas"/>
                <w:b/>
                <w:bCs/>
                <w:sz w:val="18"/>
                <w:szCs w:val="18"/>
              </w:rPr>
            </w:pPr>
            <w:r w:rsidRPr="00036365">
              <w:rPr>
                <w:rFonts w:ascii="Consolas" w:hAnsi="Consolas"/>
                <w:b/>
                <w:bCs/>
                <w:sz w:val="18"/>
                <w:szCs w:val="18"/>
              </w:rPr>
              <w:t>TA7</w:t>
            </w:r>
          </w:p>
        </w:tc>
        <w:tc>
          <w:tcPr>
            <w:tcW w:w="7700" w:type="dxa"/>
          </w:tcPr>
          <w:p w14:paraId="5968FF89" w14:textId="1EB53B48" w:rsidR="00036365" w:rsidRPr="00036365" w:rsidRDefault="00036365" w:rsidP="00036365">
            <w:pPr>
              <w:ind w:left="0"/>
              <w:rPr>
                <w:rFonts w:ascii="Consolas" w:hAnsi="Consolas"/>
              </w:rPr>
            </w:pPr>
            <w:r w:rsidRPr="00036365">
              <w:rPr>
                <w:rFonts w:ascii="Consolas" w:hAnsi="Consolas"/>
              </w:rPr>
              <w:t>QUEUE + CURE + PROMISEQ</w:t>
            </w:r>
          </w:p>
        </w:tc>
      </w:tr>
    </w:tbl>
    <w:p w14:paraId="5D3BDD89" w14:textId="1DEEE07F" w:rsidR="007738DA" w:rsidRDefault="007738DA" w:rsidP="003D35F6"/>
    <w:p w14:paraId="7DAE5919" w14:textId="65ADC370" w:rsidR="002F6426" w:rsidRDefault="002F6426" w:rsidP="002F6426">
      <w:pPr>
        <w:ind w:left="0" w:firstLine="284"/>
      </w:pPr>
      <w:r w:rsidRPr="00FF34D5">
        <w:t xml:space="preserve">Please refer to Kenan system documentation for more details on </w:t>
      </w:r>
      <w:r>
        <w:t>the collection task meaning</w:t>
      </w:r>
      <w:r w:rsidRPr="00FF34D5">
        <w:t>.</w:t>
      </w:r>
    </w:p>
    <w:p w14:paraId="7027262D" w14:textId="6BEE5B60" w:rsidR="007738DA" w:rsidRDefault="007738DA" w:rsidP="003D35F6">
      <w:pPr>
        <w:rPr>
          <w:b/>
          <w:bCs/>
        </w:rPr>
      </w:pPr>
    </w:p>
    <w:p w14:paraId="53FD2A05" w14:textId="090E60B3" w:rsidR="003170A0" w:rsidRDefault="00D936E2" w:rsidP="003170A0">
      <w:r w:rsidRPr="00D936E2">
        <w:rPr>
          <w:b/>
          <w:bCs/>
        </w:rPr>
        <w:t>NOTE:</w:t>
      </w:r>
      <w:r>
        <w:t xml:space="preserve"> </w:t>
      </w:r>
      <w:r w:rsidR="003170A0">
        <w:t xml:space="preserve">If </w:t>
      </w:r>
      <w:r w:rsidR="003170A0" w:rsidRPr="003170A0">
        <w:rPr>
          <w:rFonts w:ascii="Consolas" w:hAnsi="Consolas"/>
        </w:rPr>
        <w:t>QUEUE</w:t>
      </w:r>
      <w:r w:rsidR="003170A0">
        <w:t xml:space="preserve"> task is present in selected collection mode and first unprocessed collection event is not scheduled for today, the user will be notified about the need of </w:t>
      </w:r>
      <w:r w:rsidR="00915ED5">
        <w:t xml:space="preserve">collection scenario </w:t>
      </w:r>
      <w:r w:rsidR="003170A0">
        <w:t>rescheduling:</w:t>
      </w:r>
    </w:p>
    <w:p w14:paraId="3241DDAE" w14:textId="77777777" w:rsidR="003170A0" w:rsidRDefault="003170A0" w:rsidP="003170A0"/>
    <w:p w14:paraId="23E22A37" w14:textId="77777777" w:rsidR="003170A0" w:rsidRDefault="003170A0" w:rsidP="003170A0">
      <w:pPr>
        <w:jc w:val="center"/>
      </w:pPr>
      <w:r>
        <w:rPr>
          <w:noProof/>
        </w:rPr>
        <w:drawing>
          <wp:inline distT="0" distB="0" distL="0" distR="0" wp14:anchorId="589CBE02" wp14:editId="10323FD3">
            <wp:extent cx="4781550" cy="2085975"/>
            <wp:effectExtent l="0" t="0" r="0" b="9525"/>
            <wp:docPr id="154" name="Obrázek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7"/>
                    <a:stretch>
                      <a:fillRect/>
                    </a:stretch>
                  </pic:blipFill>
                  <pic:spPr>
                    <a:xfrm>
                      <a:off x="0" y="0"/>
                      <a:ext cx="4781550" cy="2085975"/>
                    </a:xfrm>
                    <a:prstGeom prst="rect">
                      <a:avLst/>
                    </a:prstGeom>
                  </pic:spPr>
                </pic:pic>
              </a:graphicData>
            </a:graphic>
          </wp:inline>
        </w:drawing>
      </w:r>
    </w:p>
    <w:p w14:paraId="367A36D4" w14:textId="1CBA1FC1" w:rsidR="003170A0" w:rsidRDefault="003170A0" w:rsidP="003170A0">
      <w:pPr>
        <w:jc w:val="center"/>
        <w:rPr>
          <w:i/>
          <w:iCs w:val="0"/>
          <w:sz w:val="18"/>
          <w:szCs w:val="18"/>
        </w:rPr>
      </w:pPr>
      <w:r w:rsidRPr="00C0603D">
        <w:rPr>
          <w:i/>
          <w:iCs w:val="0"/>
          <w:sz w:val="18"/>
          <w:szCs w:val="18"/>
        </w:rPr>
        <w:t xml:space="preserve">Reschedule </w:t>
      </w:r>
      <w:r w:rsidR="00C8247A">
        <w:rPr>
          <w:i/>
          <w:iCs w:val="0"/>
          <w:sz w:val="18"/>
          <w:szCs w:val="18"/>
        </w:rPr>
        <w:t xml:space="preserve">scenario </w:t>
      </w:r>
      <w:r w:rsidRPr="00C0603D">
        <w:rPr>
          <w:i/>
          <w:iCs w:val="0"/>
          <w:sz w:val="18"/>
          <w:szCs w:val="18"/>
        </w:rPr>
        <w:t xml:space="preserve">before running </w:t>
      </w:r>
      <w:r w:rsidR="00C8247A" w:rsidRPr="00C8247A">
        <w:rPr>
          <w:rFonts w:ascii="Consolas" w:hAnsi="Consolas"/>
          <w:i/>
          <w:iCs w:val="0"/>
          <w:sz w:val="18"/>
          <w:szCs w:val="18"/>
        </w:rPr>
        <w:t>QUEUE</w:t>
      </w:r>
      <w:r w:rsidR="00C8247A">
        <w:rPr>
          <w:i/>
          <w:iCs w:val="0"/>
          <w:sz w:val="18"/>
          <w:szCs w:val="18"/>
        </w:rPr>
        <w:t xml:space="preserve"> collection task</w:t>
      </w:r>
    </w:p>
    <w:p w14:paraId="620F2072" w14:textId="77777777" w:rsidR="004A6176" w:rsidRDefault="004A6176" w:rsidP="003170A0">
      <w:pPr>
        <w:jc w:val="center"/>
        <w:rPr>
          <w:i/>
          <w:iCs w:val="0"/>
          <w:sz w:val="18"/>
          <w:szCs w:val="18"/>
        </w:rPr>
      </w:pPr>
    </w:p>
    <w:p w14:paraId="5771CF2B" w14:textId="457B9B2B" w:rsidR="004A6176" w:rsidRPr="00EB084F" w:rsidRDefault="004A6176" w:rsidP="00382F1A">
      <w:pPr>
        <w:pStyle w:val="Bezmezer"/>
        <w:rPr>
          <w:iCs/>
        </w:rPr>
      </w:pPr>
      <w:bookmarkStart w:id="321" w:name="_Toc199412282"/>
      <w:r w:rsidRPr="00EB084F">
        <w:t>Process Overview</w:t>
      </w:r>
      <w:bookmarkEnd w:id="321"/>
    </w:p>
    <w:p w14:paraId="442589A0" w14:textId="77777777" w:rsidR="004A6176" w:rsidRDefault="004A6176" w:rsidP="004A6176"/>
    <w:p w14:paraId="5CA7973B" w14:textId="626C70F4" w:rsidR="004A6176" w:rsidRDefault="004A6176">
      <w:pPr>
        <w:pStyle w:val="Odstavecseseznamem"/>
        <w:numPr>
          <w:ilvl w:val="0"/>
          <w:numId w:val="44"/>
        </w:numPr>
      </w:pPr>
      <w:r>
        <w:t>Reschedule collection scenario if needed</w:t>
      </w:r>
    </w:p>
    <w:p w14:paraId="24619245" w14:textId="5597C8B7" w:rsidR="004A6176" w:rsidRDefault="004A6176">
      <w:pPr>
        <w:pStyle w:val="Odstavecseseznamem"/>
        <w:numPr>
          <w:ilvl w:val="0"/>
          <w:numId w:val="44"/>
        </w:numPr>
      </w:pPr>
      <w:r>
        <w:t xml:space="preserve">Execute Kenan script </w:t>
      </w:r>
      <w:r w:rsidRPr="00AE77F5">
        <w:rPr>
          <w:rFonts w:ascii="Consolas" w:hAnsi="Consolas"/>
          <w:sz w:val="18"/>
          <w:szCs w:val="18"/>
        </w:rPr>
        <w:t xml:space="preserve">CollectionLauncher.ksh </w:t>
      </w:r>
      <w:r>
        <w:t>in</w:t>
      </w:r>
      <w:r w:rsidR="008A30C2">
        <w:t xml:space="preserve"> selected </w:t>
      </w:r>
      <w:r>
        <w:t>mode.</w:t>
      </w:r>
    </w:p>
    <w:p w14:paraId="3F811E3D" w14:textId="77777777" w:rsidR="004A6176" w:rsidRDefault="004A6176" w:rsidP="003170A0">
      <w:pPr>
        <w:jc w:val="center"/>
        <w:rPr>
          <w:i/>
          <w:iCs w:val="0"/>
          <w:sz w:val="18"/>
          <w:szCs w:val="18"/>
        </w:rPr>
      </w:pPr>
    </w:p>
    <w:p w14:paraId="798428FF" w14:textId="6DA8F4D5" w:rsidR="001D12C9" w:rsidRDefault="001D12C9" w:rsidP="00EB084F">
      <w:pPr>
        <w:pStyle w:val="Nadpis6"/>
      </w:pPr>
      <w:bookmarkStart w:id="322" w:name="_Rescheduling_Collection_Events"/>
      <w:bookmarkStart w:id="323" w:name="_Toc199412283"/>
      <w:bookmarkEnd w:id="322"/>
      <w:r w:rsidRPr="00526189">
        <w:t xml:space="preserve">Rescheduling </w:t>
      </w:r>
      <w:r w:rsidR="006F3565">
        <w:t xml:space="preserve">Collection </w:t>
      </w:r>
      <w:r w:rsidRPr="00526189">
        <w:t>Events</w:t>
      </w:r>
      <w:bookmarkEnd w:id="323"/>
    </w:p>
    <w:p w14:paraId="6FF375E3" w14:textId="286CBDE5" w:rsidR="0071264C" w:rsidRDefault="0071264C" w:rsidP="0071264C">
      <w:r>
        <w:lastRenderedPageBreak/>
        <w:t>Press</w:t>
      </w:r>
      <w:r w:rsidR="00603D70">
        <w:t xml:space="preserve"> </w:t>
      </w:r>
      <w:r w:rsidR="00603D70">
        <w:rPr>
          <w:b/>
          <w:bCs/>
          <w:noProof/>
          <w:sz w:val="18"/>
          <w:szCs w:val="18"/>
        </w:rPr>
        <w:drawing>
          <wp:inline distT="0" distB="0" distL="0" distR="0" wp14:anchorId="4713B05F" wp14:editId="07FCB951">
            <wp:extent cx="152400" cy="152400"/>
            <wp:effectExtent l="0" t="0" r="0" b="0"/>
            <wp:docPr id="433" name="Obrázek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 name="Obrázek 417"/>
                    <pic:cNvPicPr/>
                  </pic:nvPicPr>
                  <pic:blipFill>
                    <a:blip r:embed="rId19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03D70">
        <w:t xml:space="preserve"> </w:t>
      </w:r>
      <w:r w:rsidRPr="0071264C">
        <w:rPr>
          <w:b/>
          <w:bCs/>
          <w:sz w:val="18"/>
          <w:szCs w:val="18"/>
        </w:rPr>
        <w:t>Reschedule</w:t>
      </w:r>
      <w:r>
        <w:t xml:space="preserve"> button to </w:t>
      </w:r>
      <w:r w:rsidR="00830547">
        <w:t xml:space="preserve">automatically </w:t>
      </w:r>
      <w:r>
        <w:t xml:space="preserve">reschedule all </w:t>
      </w:r>
      <w:r w:rsidR="00830547">
        <w:t xml:space="preserve">scheduled </w:t>
      </w:r>
      <w:r>
        <w:t xml:space="preserve">collection events. Scheduled dates of the events will be shifted so that the first one is scheduled for today. This will ensure that the first </w:t>
      </w:r>
      <w:r w:rsidR="00830547">
        <w:t>scheduled</w:t>
      </w:r>
      <w:r>
        <w:t xml:space="preserve"> event is </w:t>
      </w:r>
      <w:r w:rsidR="00830547">
        <w:t xml:space="preserve">always </w:t>
      </w:r>
      <w:r>
        <w:t>picked up when collection processing is run.</w:t>
      </w:r>
    </w:p>
    <w:p w14:paraId="768586BD" w14:textId="77777777" w:rsidR="0071264C" w:rsidRDefault="0071264C" w:rsidP="0071264C"/>
    <w:p w14:paraId="7B8EEC54" w14:textId="6436CF83" w:rsidR="0071264C" w:rsidRDefault="0071264C" w:rsidP="0071264C">
      <w:pPr>
        <w:jc w:val="center"/>
      </w:pPr>
      <w:r>
        <w:rPr>
          <w:noProof/>
        </w:rPr>
        <mc:AlternateContent>
          <mc:Choice Requires="wps">
            <w:drawing>
              <wp:anchor distT="0" distB="0" distL="114300" distR="114300" simplePos="0" relativeHeight="251663360" behindDoc="0" locked="0" layoutInCell="1" allowOverlap="1" wp14:anchorId="5B47ED4C" wp14:editId="71675A1E">
                <wp:simplePos x="0" y="0"/>
                <wp:positionH relativeFrom="column">
                  <wp:posOffset>2838450</wp:posOffset>
                </wp:positionH>
                <wp:positionV relativeFrom="paragraph">
                  <wp:posOffset>806754</wp:posOffset>
                </wp:positionV>
                <wp:extent cx="214436" cy="139976"/>
                <wp:effectExtent l="0" t="19050" r="33655" b="31750"/>
                <wp:wrapNone/>
                <wp:docPr id="132" name="Šipka: doprava 132"/>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A09DD1"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Šipka: doprava 132" o:spid="_x0000_s1026" type="#_x0000_t13" style="position:absolute;margin-left:223.5pt;margin-top:63.5pt;width:16.9pt;height:1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X/ggIAAEgFAAAOAAAAZHJzL2Uyb0RvYy54bWysVM1O3DAQvlfqO1i+l+wufyUii1YgqkoI&#10;UKHibBx7Y9XxuGPvZrdP05fhvTp2sgEB6qFqDo7tmfk88/kbn55tWsvWCoMBV/Hp3oQz5STUxi0r&#10;/v3+8tNnzkIUrhYWnKr4VgV+Nv/44bTzpZpBA7ZWyAjEhbLzFW9i9GVRBNmoVoQ98MqRUQO2ItIS&#10;l0WNoiP01hazyeSo6ABrjyBVCLR70Rv5PONrrWS80TqoyGzFKbeYR8zjYxqL+akolyh8Y+SQhviH&#10;LFphHB06Ql2IKNgKzRuo1kiEADruSWgL0NpIlWugaqaTV9XcNcKrXAuRE/xIU/h/sPJ6fYvM1HR3&#10;+zPOnGjpkp5+G/9DlKwGj2ItWDIRUZ0PJfnf+VscVoGmqeqNxjb9qR62yeRuR3LVJjJJm7PpwcH+&#10;EWeSTNP9k5Pjo4RZPAd7DPGLgpalScXRLJu4QIQuEyvWVyH2ATtHik4p9UnkWdxalfKw7pvSVFU6&#10;NkdnPalzi2wtSAlCSuXitDc1olb99uGEviGrMSLnmAETsjbWjtgDQNLqW+w+18E/haosxzF48rfE&#10;+uAxIp8MLo7BrXGA7wFYqmo4ufffkdRTk1h6hHpLd47QN0Pw8tIQ41cixFuBpH7qE+roeEODttBV&#10;HIYZZw3gr/f2kz+JkqycddRNFQ8/VwIVZ/arI7me0OWn9suLg8PjGS3wpeXxpcWt2nOga5rS2+Fl&#10;nib/aHdTjdA+UOMv0qlkEk7S2RWXEXeL89h3OT0dUi0W2Y1azot45e68TOCJ1aSl+82DQD/ILpJe&#10;r2HXeaJ8pbveN0U6WKwiaJNF+czrwDe1axbO8LSk9+DlOns9P4DzPwAAAP//AwBQSwMEFAAGAAgA&#10;AAAhAOw7xXHgAAAACwEAAA8AAABkcnMvZG93bnJldi54bWxMj8FOwzAQRO9I/IO1SNyoTYlKCXGq&#10;KgiqSkgVoR/gxtskSryOYrcNf8/2BLfdndHsvGw1uV6ccQytJw2PMwUCqfK2pVrD/vv9YQkiREPW&#10;9J5Qww8GWOW3N5lJrb/QF57LWAsOoZAaDU2MQyplqBp0Jsz8gMTa0Y/ORF7HWtrRXDjc9XKu1EI6&#10;0xJ/aMyARYNVV56chvKjtcfF7rOOXb97KrZFt37b7LW+v5vWryAiTvHPDNf6XB1y7nTwJ7JB9BqS&#10;5JlZIgvz68COZKkY5sCX5EWBzDP5nyH/BQAA//8DAFBLAQItABQABgAIAAAAIQC2gziS/gAAAOEB&#10;AAATAAAAAAAAAAAAAAAAAAAAAABbQ29udGVudF9UeXBlc10ueG1sUEsBAi0AFAAGAAgAAAAhADj9&#10;If/WAAAAlAEAAAsAAAAAAAAAAAAAAAAALwEAAF9yZWxzLy5yZWxzUEsBAi0AFAAGAAgAAAAhAGG7&#10;9f+CAgAASAUAAA4AAAAAAAAAAAAAAAAALgIAAGRycy9lMm9Eb2MueG1sUEsBAi0AFAAGAAgAAAAh&#10;AOw7xXHgAAAACwEAAA8AAAAAAAAAAAAAAAAA3AQAAGRycy9kb3ducmV2LnhtbFBLBQYAAAAABAAE&#10;APMAAADpBQAAAAA=&#10;" adj="14550" fillcolor="#4472c4 [3204]" strokecolor="#1f3763 [1604]" strokeweight="1pt"/>
            </w:pict>
          </mc:Fallback>
        </mc:AlternateContent>
      </w:r>
      <w:r w:rsidRPr="00BA64D8">
        <w:rPr>
          <w:noProof/>
        </w:rPr>
        <w:drawing>
          <wp:inline distT="0" distB="0" distL="0" distR="0" wp14:anchorId="24F9251D" wp14:editId="588AEE33">
            <wp:extent cx="2508004" cy="1747599"/>
            <wp:effectExtent l="0" t="0" r="6985" b="5080"/>
            <wp:docPr id="138" name="Obrázek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Obrázek 138"/>
                    <pic:cNvPicPr/>
                  </pic:nvPicPr>
                  <pic:blipFill>
                    <a:blip r:embed="rId228">
                      <a:extLst>
                        <a:ext uri="{28A0092B-C50C-407E-A947-70E740481C1C}">
                          <a14:useLocalDpi xmlns:a14="http://schemas.microsoft.com/office/drawing/2010/main" val="0"/>
                        </a:ext>
                      </a:extLst>
                    </a:blip>
                    <a:stretch>
                      <a:fillRect/>
                    </a:stretch>
                  </pic:blipFill>
                  <pic:spPr>
                    <a:xfrm>
                      <a:off x="0" y="0"/>
                      <a:ext cx="2508004" cy="1747599"/>
                    </a:xfrm>
                    <a:prstGeom prst="rect">
                      <a:avLst/>
                    </a:prstGeom>
                  </pic:spPr>
                </pic:pic>
              </a:graphicData>
            </a:graphic>
          </wp:inline>
        </w:drawing>
      </w:r>
      <w:r>
        <w:t xml:space="preserve">            </w:t>
      </w:r>
      <w:r w:rsidRPr="0071264C">
        <w:rPr>
          <w:noProof/>
        </w:rPr>
        <w:drawing>
          <wp:inline distT="0" distB="0" distL="0" distR="0" wp14:anchorId="06FEC51D" wp14:editId="26C917C7">
            <wp:extent cx="2494800" cy="1734352"/>
            <wp:effectExtent l="0" t="0" r="1270" b="0"/>
            <wp:docPr id="153" name="Obrázek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Obrázek 153"/>
                    <pic:cNvPicPr/>
                  </pic:nvPicPr>
                  <pic:blipFill>
                    <a:blip r:embed="rId229">
                      <a:extLst>
                        <a:ext uri="{28A0092B-C50C-407E-A947-70E740481C1C}">
                          <a14:useLocalDpi xmlns:a14="http://schemas.microsoft.com/office/drawing/2010/main" val="0"/>
                        </a:ext>
                      </a:extLst>
                    </a:blip>
                    <a:stretch>
                      <a:fillRect/>
                    </a:stretch>
                  </pic:blipFill>
                  <pic:spPr>
                    <a:xfrm>
                      <a:off x="0" y="0"/>
                      <a:ext cx="2494800" cy="1734352"/>
                    </a:xfrm>
                    <a:prstGeom prst="rect">
                      <a:avLst/>
                    </a:prstGeom>
                  </pic:spPr>
                </pic:pic>
              </a:graphicData>
            </a:graphic>
          </wp:inline>
        </w:drawing>
      </w:r>
      <w:r w:rsidRPr="0071264C">
        <w:t xml:space="preserve"> </w:t>
      </w:r>
    </w:p>
    <w:p w14:paraId="062331A8" w14:textId="22DFFE66" w:rsidR="0071264C" w:rsidRDefault="0071264C" w:rsidP="0071264C">
      <w:pPr>
        <w:jc w:val="center"/>
      </w:pPr>
      <w:r>
        <w:rPr>
          <w:i/>
          <w:iCs w:val="0"/>
          <w:sz w:val="18"/>
          <w:szCs w:val="18"/>
        </w:rPr>
        <w:t xml:space="preserve">Rescheduling </w:t>
      </w:r>
      <w:r w:rsidR="00A30B38">
        <w:rPr>
          <w:i/>
          <w:iCs w:val="0"/>
          <w:sz w:val="18"/>
          <w:szCs w:val="18"/>
        </w:rPr>
        <w:t xml:space="preserve">scheduled </w:t>
      </w:r>
      <w:r w:rsidRPr="00BA64D8">
        <w:rPr>
          <w:i/>
          <w:iCs w:val="0"/>
          <w:sz w:val="18"/>
          <w:szCs w:val="18"/>
        </w:rPr>
        <w:t>collection events</w:t>
      </w:r>
      <w:r w:rsidR="00FF111D">
        <w:rPr>
          <w:i/>
          <w:iCs w:val="0"/>
          <w:sz w:val="18"/>
          <w:szCs w:val="18"/>
        </w:rPr>
        <w:t xml:space="preserve"> by 1 day</w:t>
      </w:r>
    </w:p>
    <w:p w14:paraId="708FC150" w14:textId="5DB2EEA1" w:rsidR="0071264C" w:rsidRDefault="0071264C" w:rsidP="0071264C"/>
    <w:p w14:paraId="356C0EEF" w14:textId="0D801B05" w:rsidR="00F96F33" w:rsidRPr="00EB084F" w:rsidRDefault="00F96F33" w:rsidP="00382F1A">
      <w:pPr>
        <w:pStyle w:val="Bezmezer"/>
      </w:pPr>
      <w:bookmarkStart w:id="324" w:name="_Toc199412284"/>
      <w:r w:rsidRPr="00EB084F">
        <w:t>Process Overview</w:t>
      </w:r>
      <w:bookmarkEnd w:id="324"/>
    </w:p>
    <w:p w14:paraId="0D85B5F4" w14:textId="77777777" w:rsidR="00F96F33" w:rsidRDefault="00F96F33" w:rsidP="00F96F33"/>
    <w:p w14:paraId="5DA1FDEC" w14:textId="22DF380E" w:rsidR="00F96F33" w:rsidRDefault="00676656">
      <w:pPr>
        <w:pStyle w:val="Odstavecseseznamem"/>
        <w:numPr>
          <w:ilvl w:val="0"/>
          <w:numId w:val="44"/>
        </w:numPr>
      </w:pPr>
      <w:r w:rsidRPr="00676656">
        <w:rPr>
          <w:rFonts w:ascii="Consolas" w:hAnsi="Consolas"/>
        </w:rPr>
        <w:t>SCHEDULED_DATE</w:t>
      </w:r>
      <w:r>
        <w:t xml:space="preserve"> values are updated in Kenan table </w:t>
      </w:r>
      <w:r w:rsidRPr="00676656">
        <w:rPr>
          <w:rFonts w:ascii="Consolas" w:hAnsi="Consolas"/>
        </w:rPr>
        <w:t>ARM_EVENT_QUEUE</w:t>
      </w:r>
      <w:r>
        <w:t xml:space="preserve"> for all events in the account’s collection scenario that</w:t>
      </w:r>
      <w:r w:rsidR="00FD1907">
        <w:t xml:space="preserve"> currently</w:t>
      </w:r>
      <w:r>
        <w:t xml:space="preserve"> have </w:t>
      </w:r>
      <w:r w:rsidRPr="00676656">
        <w:rPr>
          <w:rFonts w:ascii="Consolas" w:hAnsi="Consolas"/>
        </w:rPr>
        <w:t>PROCESSED_DATE = NULL</w:t>
      </w:r>
      <w:r>
        <w:t>.</w:t>
      </w:r>
    </w:p>
    <w:p w14:paraId="3479883B" w14:textId="77777777" w:rsidR="00F96F33" w:rsidRPr="0071264C" w:rsidRDefault="00F96F33" w:rsidP="0071264C"/>
    <w:p w14:paraId="623A44AF" w14:textId="328DC929" w:rsidR="001D12C9" w:rsidRDefault="001D12C9" w:rsidP="00EB084F">
      <w:pPr>
        <w:pStyle w:val="Nadpis6"/>
      </w:pPr>
      <w:bookmarkStart w:id="325" w:name="_Suspending/Resuming_Collection_Scen"/>
      <w:bookmarkStart w:id="326" w:name="_Toc199412285"/>
      <w:bookmarkEnd w:id="325"/>
      <w:r w:rsidRPr="00526189">
        <w:t>Suspending Collection Scenario</w:t>
      </w:r>
      <w:bookmarkEnd w:id="326"/>
    </w:p>
    <w:p w14:paraId="2BF4F4CF" w14:textId="7BB78B21" w:rsidR="00BA64D8" w:rsidRDefault="00BA64D8" w:rsidP="00BA64D8">
      <w:r>
        <w:t xml:space="preserve">Press </w:t>
      </w:r>
      <w:r w:rsidR="00603D70">
        <w:rPr>
          <w:b/>
          <w:bCs/>
          <w:noProof/>
          <w:sz w:val="18"/>
          <w:szCs w:val="18"/>
        </w:rPr>
        <w:drawing>
          <wp:inline distT="0" distB="0" distL="0" distR="0" wp14:anchorId="75412DC2" wp14:editId="358D5717">
            <wp:extent cx="152400" cy="152400"/>
            <wp:effectExtent l="0" t="0" r="0" b="0"/>
            <wp:docPr id="431" name="Obrázek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 name="Obrázek 415"/>
                    <pic:cNvPicPr/>
                  </pic:nvPicPr>
                  <pic:blipFill>
                    <a:blip r:embed="rId19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BA64D8">
        <w:rPr>
          <w:b/>
          <w:bCs/>
          <w:sz w:val="18"/>
          <w:szCs w:val="18"/>
        </w:rPr>
        <w:t>Suspend</w:t>
      </w:r>
      <w:r>
        <w:t xml:space="preserve"> </w:t>
      </w:r>
      <w:r w:rsidR="00E053A1">
        <w:t>(</w:t>
      </w:r>
      <w:r w:rsidR="00E053A1" w:rsidRPr="00E053A1">
        <w:rPr>
          <w:i/>
          <w:iCs w:val="0"/>
        </w:rPr>
        <w:t>pause</w:t>
      </w:r>
      <w:r w:rsidR="00E053A1">
        <w:t xml:space="preserve">) </w:t>
      </w:r>
      <w:r>
        <w:t xml:space="preserve">button to suspend all </w:t>
      </w:r>
      <w:r w:rsidR="00830547">
        <w:t>scheduled</w:t>
      </w:r>
      <w:r>
        <w:t xml:space="preserve"> collection events. Collection processing will not continue on the account until the events are resumed again.</w:t>
      </w:r>
      <w:r w:rsidR="00E037CD">
        <w:t xml:space="preserve"> If the scenario is already suspended, the button is not available.</w:t>
      </w:r>
    </w:p>
    <w:p w14:paraId="31ACBE0A" w14:textId="4B036517" w:rsidR="00BA64D8" w:rsidRDefault="00BA64D8" w:rsidP="00BA64D8"/>
    <w:p w14:paraId="5C4A0CEE" w14:textId="15054D7D" w:rsidR="00BA64D8" w:rsidRDefault="00BA64D8" w:rsidP="00BA64D8">
      <w:pPr>
        <w:jc w:val="center"/>
      </w:pPr>
      <w:r>
        <w:rPr>
          <w:noProof/>
        </w:rPr>
        <mc:AlternateContent>
          <mc:Choice Requires="wps">
            <w:drawing>
              <wp:anchor distT="0" distB="0" distL="114300" distR="114300" simplePos="0" relativeHeight="251659264" behindDoc="0" locked="0" layoutInCell="1" allowOverlap="1" wp14:anchorId="71386965" wp14:editId="29D0EE30">
                <wp:simplePos x="0" y="0"/>
                <wp:positionH relativeFrom="column">
                  <wp:posOffset>2838450</wp:posOffset>
                </wp:positionH>
                <wp:positionV relativeFrom="paragraph">
                  <wp:posOffset>806754</wp:posOffset>
                </wp:positionV>
                <wp:extent cx="214436" cy="139976"/>
                <wp:effectExtent l="0" t="19050" r="33655" b="31750"/>
                <wp:wrapNone/>
                <wp:docPr id="114" name="Šipka: doprava 114"/>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10D53" id="Šipka: doprava 114" o:spid="_x0000_s1026" type="#_x0000_t13" style="position:absolute;margin-left:223.5pt;margin-top:63.5pt;width:16.9pt;height:1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XvwggIAAEgFAAAOAAAAZHJzL2Uyb0RvYy54bWysVMFO3DAQvVfqP1i+l+wuC5SILFqBqCoh&#10;igoVZ+PYG6uOxx17N7v9mv5M/6tjJxsQoB6q5uDYnpnnmec3PjvftpZtFAYDruLTgwlnykmojVtV&#10;/Nv91YePnIUoXC0sOFXxnQr8fPH+3VnnSzWDBmytkBGIC2XnK97E6MuiCLJRrQgH4JUjowZsRaQl&#10;rooaRUforS1mk8lx0QHWHkGqEGj3sjfyRcbXWsn4ReugIrMVp9xiHjGPj2ksFmeiXKHwjZFDGuIf&#10;smiFcXToCHUpomBrNK+gWiMRAuh4IKEtQGsjVa6BqplOXlRz1wivci1ETvAjTeH/wcqbzS0yU9Pd&#10;TeecOdHSJf3+Zfx3UbIaPIqNYMlERHU+lOR/529xWAWapqq3Gtv0p3rYNpO7G8lV28gkbc6m8/nh&#10;MWeSTNPD09OT44RZPAV7DPGTgpalScXRrJq4RIQuEys21yH2AXtHik4p9UnkWdxZlfKw7qvSVFU6&#10;NkdnPakLi2wjSAlCSuXitDc1olb99tGEviGrMSLnmAETsjbWjtgDQNLqa+w+18E/haosxzF48rfE&#10;+uAxIp8MLo7BrXGAbwFYqmo4ufffk9RTk1h6hHpHd47QN0Pw8soQ49cixFuBpH7qE+ro+IUGbaGr&#10;OAwzzhrAn2/tJ38SJVk566ibKh5+rAUqzuxnR3I9pctP7ZcX86OTGS3wueXxucWt2wuga5rS2+Fl&#10;nib/aPdTjdA+UOMv06lkEk7S2RWXEfeLi9h3OT0dUi2X2Y1azot47e68TOCJ1aSl++2DQD/ILpJe&#10;b2DfeaJ8obveN0U6WK4jaJNF+cTrwDe1axbO8LSk9+D5Ons9PYCLPwAAAP//AwBQSwMEFAAGAAgA&#10;AAAhAOw7xXHgAAAACwEAAA8AAABkcnMvZG93bnJldi54bWxMj8FOwzAQRO9I/IO1SNyoTYlKCXGq&#10;KgiqSkgVoR/gxtskSryOYrcNf8/2BLfdndHsvGw1uV6ccQytJw2PMwUCqfK2pVrD/vv9YQkiREPW&#10;9J5Qww8GWOW3N5lJrb/QF57LWAsOoZAaDU2MQyplqBp0Jsz8gMTa0Y/ORF7HWtrRXDjc9XKu1EI6&#10;0xJ/aMyARYNVV56chvKjtcfF7rOOXb97KrZFt37b7LW+v5vWryAiTvHPDNf6XB1y7nTwJ7JB9BqS&#10;5JlZIgvz68COZKkY5sCX5EWBzDP5nyH/BQAA//8DAFBLAQItABQABgAIAAAAIQC2gziS/gAAAOEB&#10;AAATAAAAAAAAAAAAAAAAAAAAAABbQ29udGVudF9UeXBlc10ueG1sUEsBAi0AFAAGAAgAAAAhADj9&#10;If/WAAAAlAEAAAsAAAAAAAAAAAAAAAAALwEAAF9yZWxzLy5yZWxzUEsBAi0AFAAGAAgAAAAhAJaV&#10;e/CCAgAASAUAAA4AAAAAAAAAAAAAAAAALgIAAGRycy9lMm9Eb2MueG1sUEsBAi0AFAAGAAgAAAAh&#10;AOw7xXHgAAAACwEAAA8AAAAAAAAAAAAAAAAA3AQAAGRycy9kb3ducmV2LnhtbFBLBQYAAAAABAAE&#10;APMAAADpBQAAAAA=&#10;" adj="14550" fillcolor="#4472c4 [3204]" strokecolor="#1f3763 [1604]" strokeweight="1pt"/>
            </w:pict>
          </mc:Fallback>
        </mc:AlternateContent>
      </w:r>
      <w:r w:rsidRPr="00BA64D8">
        <w:rPr>
          <w:noProof/>
        </w:rPr>
        <w:drawing>
          <wp:inline distT="0" distB="0" distL="0" distR="0" wp14:anchorId="6F003A5B" wp14:editId="5ED32BD0">
            <wp:extent cx="2508004" cy="1747599"/>
            <wp:effectExtent l="0" t="0" r="6985" b="5080"/>
            <wp:docPr id="93" name="Obrázek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Obrázek 93"/>
                    <pic:cNvPicPr/>
                  </pic:nvPicPr>
                  <pic:blipFill>
                    <a:blip r:embed="rId230">
                      <a:extLst>
                        <a:ext uri="{28A0092B-C50C-407E-A947-70E740481C1C}">
                          <a14:useLocalDpi xmlns:a14="http://schemas.microsoft.com/office/drawing/2010/main" val="0"/>
                        </a:ext>
                      </a:extLst>
                    </a:blip>
                    <a:stretch>
                      <a:fillRect/>
                    </a:stretch>
                  </pic:blipFill>
                  <pic:spPr>
                    <a:xfrm>
                      <a:off x="0" y="0"/>
                      <a:ext cx="2508004" cy="1747599"/>
                    </a:xfrm>
                    <a:prstGeom prst="rect">
                      <a:avLst/>
                    </a:prstGeom>
                  </pic:spPr>
                </pic:pic>
              </a:graphicData>
            </a:graphic>
          </wp:inline>
        </w:drawing>
      </w:r>
      <w:r>
        <w:t xml:space="preserve">     </w:t>
      </w:r>
      <w:r w:rsidR="007939AA">
        <w:t xml:space="preserve">  </w:t>
      </w:r>
      <w:r>
        <w:t xml:space="preserve">     </w:t>
      </w:r>
      <w:r w:rsidRPr="00BA64D8">
        <w:rPr>
          <w:noProof/>
        </w:rPr>
        <w:drawing>
          <wp:inline distT="0" distB="0" distL="0" distR="0" wp14:anchorId="2D9487F3" wp14:editId="7474BD4A">
            <wp:extent cx="2484000" cy="1734113"/>
            <wp:effectExtent l="0" t="0" r="0" b="0"/>
            <wp:docPr id="107" name="Obrázek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Obrázek 107"/>
                    <pic:cNvPicPr/>
                  </pic:nvPicPr>
                  <pic:blipFill>
                    <a:blip r:embed="rId231">
                      <a:extLst>
                        <a:ext uri="{28A0092B-C50C-407E-A947-70E740481C1C}">
                          <a14:useLocalDpi xmlns:a14="http://schemas.microsoft.com/office/drawing/2010/main" val="0"/>
                        </a:ext>
                      </a:extLst>
                    </a:blip>
                    <a:stretch>
                      <a:fillRect/>
                    </a:stretch>
                  </pic:blipFill>
                  <pic:spPr>
                    <a:xfrm>
                      <a:off x="0" y="0"/>
                      <a:ext cx="2484000" cy="1734113"/>
                    </a:xfrm>
                    <a:prstGeom prst="rect">
                      <a:avLst/>
                    </a:prstGeom>
                  </pic:spPr>
                </pic:pic>
              </a:graphicData>
            </a:graphic>
          </wp:inline>
        </w:drawing>
      </w:r>
    </w:p>
    <w:p w14:paraId="3FC7EA3E" w14:textId="198DDE8B" w:rsidR="00BA64D8" w:rsidRDefault="00BA64D8" w:rsidP="00BA64D8">
      <w:pPr>
        <w:jc w:val="center"/>
        <w:rPr>
          <w:i/>
          <w:iCs w:val="0"/>
          <w:sz w:val="18"/>
          <w:szCs w:val="18"/>
        </w:rPr>
      </w:pPr>
      <w:r w:rsidRPr="00BA64D8">
        <w:rPr>
          <w:i/>
          <w:iCs w:val="0"/>
          <w:sz w:val="18"/>
          <w:szCs w:val="18"/>
        </w:rPr>
        <w:t>Suspending collection events</w:t>
      </w:r>
    </w:p>
    <w:p w14:paraId="6D7522FE" w14:textId="53D84CE6" w:rsidR="000E6F7B" w:rsidRPr="00B504D2" w:rsidRDefault="000E6F7B" w:rsidP="00382F1A">
      <w:pPr>
        <w:pStyle w:val="Bezmezer"/>
        <w:rPr>
          <w:iCs/>
        </w:rPr>
      </w:pPr>
      <w:bookmarkStart w:id="327" w:name="_Toc199412286"/>
      <w:r w:rsidRPr="00B504D2">
        <w:t>Process Overview</w:t>
      </w:r>
      <w:bookmarkEnd w:id="327"/>
    </w:p>
    <w:p w14:paraId="55385474" w14:textId="4D4FFFF6" w:rsidR="000E6F7B" w:rsidRDefault="00B9038D" w:rsidP="00B9038D">
      <w:r w:rsidRPr="00B9038D">
        <w:t>Pending events are suspended:</w:t>
      </w:r>
      <w:r w:rsidRPr="00B9038D">
        <w:rPr>
          <w:rFonts w:ascii="Consolas" w:hAnsi="Consolas"/>
        </w:rPr>
        <w:t xml:space="preserve"> </w:t>
      </w:r>
      <w:r w:rsidR="000E6F7B" w:rsidRPr="00B9038D">
        <w:rPr>
          <w:rFonts w:ascii="Consolas" w:hAnsi="Consolas"/>
        </w:rPr>
        <w:t>QUEUE_STATUS</w:t>
      </w:r>
      <w:r w:rsidR="000E6F7B">
        <w:t xml:space="preserve"> value</w:t>
      </w:r>
      <w:r w:rsidR="00FD1907">
        <w:t xml:space="preserve"> is </w:t>
      </w:r>
      <w:r w:rsidR="000E6F7B">
        <w:t xml:space="preserve">updated </w:t>
      </w:r>
      <w:r w:rsidR="00FD1907">
        <w:t xml:space="preserve">to </w:t>
      </w:r>
      <w:r w:rsidR="00FD1907" w:rsidRPr="00B9038D">
        <w:rPr>
          <w:rFonts w:ascii="Consolas" w:hAnsi="Consolas"/>
        </w:rPr>
        <w:t>2</w:t>
      </w:r>
      <w:r w:rsidR="00FD1907">
        <w:t xml:space="preserve"> </w:t>
      </w:r>
      <w:r w:rsidR="000E6F7B">
        <w:t xml:space="preserve">in Kenan table </w:t>
      </w:r>
      <w:r w:rsidR="000E6F7B" w:rsidRPr="00B9038D">
        <w:rPr>
          <w:rFonts w:ascii="Consolas" w:hAnsi="Consolas"/>
        </w:rPr>
        <w:t>ARM_EVENT_QUEUE</w:t>
      </w:r>
      <w:r w:rsidR="000E6F7B">
        <w:t xml:space="preserve"> for all events in the account’s collection scenario that </w:t>
      </w:r>
      <w:r w:rsidR="00FD1907">
        <w:t xml:space="preserve">currently </w:t>
      </w:r>
      <w:r w:rsidR="000E6F7B">
        <w:t xml:space="preserve">have </w:t>
      </w:r>
      <w:r w:rsidR="000E6F7B" w:rsidRPr="00B9038D">
        <w:rPr>
          <w:rFonts w:ascii="Consolas" w:hAnsi="Consolas"/>
        </w:rPr>
        <w:t>QUEUE_STATUS = 0</w:t>
      </w:r>
      <w:r w:rsidR="000E6F7B">
        <w:t>.</w:t>
      </w:r>
    </w:p>
    <w:p w14:paraId="78FA4F6A" w14:textId="77777777" w:rsidR="000E6F7B" w:rsidRDefault="000E6F7B" w:rsidP="00E037CD"/>
    <w:p w14:paraId="4A7A3B60" w14:textId="62588636" w:rsidR="00EB084F" w:rsidRDefault="00EB084F" w:rsidP="00EB084F">
      <w:pPr>
        <w:pStyle w:val="Nadpis6"/>
      </w:pPr>
      <w:bookmarkStart w:id="328" w:name="_Toc199412287"/>
      <w:r>
        <w:t>Resuming</w:t>
      </w:r>
      <w:r w:rsidRPr="00526189">
        <w:t xml:space="preserve"> Collection Scenario</w:t>
      </w:r>
      <w:bookmarkEnd w:id="328"/>
    </w:p>
    <w:p w14:paraId="1ED5FA77" w14:textId="1FC8AB7B" w:rsidR="00BA64D8" w:rsidRDefault="00E037CD" w:rsidP="00E037CD">
      <w:r>
        <w:t>Press</w:t>
      </w:r>
      <w:r w:rsidR="00603D70">
        <w:t xml:space="preserve"> </w:t>
      </w:r>
      <w:r w:rsidR="00603D70">
        <w:rPr>
          <w:b/>
          <w:bCs/>
          <w:noProof/>
          <w:sz w:val="18"/>
          <w:szCs w:val="18"/>
        </w:rPr>
        <w:drawing>
          <wp:inline distT="0" distB="0" distL="0" distR="0" wp14:anchorId="4975BF0F" wp14:editId="2AF6F8B9">
            <wp:extent cx="152400" cy="152400"/>
            <wp:effectExtent l="0" t="0" r="0" b="0"/>
            <wp:docPr id="432" name="Obrázek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 name="Obrázek 416"/>
                    <pic:cNvPicPr/>
                  </pic:nvPicPr>
                  <pic:blipFill>
                    <a:blip r:embed="rId19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Pr>
          <w:b/>
          <w:bCs/>
          <w:sz w:val="18"/>
          <w:szCs w:val="18"/>
        </w:rPr>
        <w:t>Resume</w:t>
      </w:r>
      <w:r>
        <w:t xml:space="preserve"> </w:t>
      </w:r>
      <w:r w:rsidR="00E053A1">
        <w:t>(</w:t>
      </w:r>
      <w:r w:rsidR="00E053A1" w:rsidRPr="00E053A1">
        <w:rPr>
          <w:i/>
          <w:iCs w:val="0"/>
        </w:rPr>
        <w:t>unpause</w:t>
      </w:r>
      <w:r w:rsidR="00E053A1">
        <w:t xml:space="preserve">) </w:t>
      </w:r>
      <w:r>
        <w:t>button to resume all previously suspended collection events. Collection processing will continue on the account as scheduled. If the scenario is already resumed, the button is not availabl</w:t>
      </w:r>
      <w:r w:rsidR="000D6FC0">
        <w:t>e.</w:t>
      </w:r>
    </w:p>
    <w:p w14:paraId="6C2D362F" w14:textId="77777777" w:rsidR="0035256D" w:rsidRDefault="0035256D" w:rsidP="0035256D"/>
    <w:p w14:paraId="1D849725" w14:textId="0766B787" w:rsidR="0035256D" w:rsidRDefault="0035256D" w:rsidP="0035256D">
      <w:pPr>
        <w:jc w:val="center"/>
      </w:pPr>
      <w:r>
        <w:rPr>
          <w:noProof/>
        </w:rPr>
        <w:lastRenderedPageBreak/>
        <mc:AlternateContent>
          <mc:Choice Requires="wps">
            <w:drawing>
              <wp:anchor distT="0" distB="0" distL="114300" distR="114300" simplePos="0" relativeHeight="251661312" behindDoc="0" locked="0" layoutInCell="1" allowOverlap="1" wp14:anchorId="6462A6F3" wp14:editId="37AB9AD0">
                <wp:simplePos x="0" y="0"/>
                <wp:positionH relativeFrom="column">
                  <wp:posOffset>2838450</wp:posOffset>
                </wp:positionH>
                <wp:positionV relativeFrom="paragraph">
                  <wp:posOffset>806754</wp:posOffset>
                </wp:positionV>
                <wp:extent cx="214436" cy="139976"/>
                <wp:effectExtent l="0" t="19050" r="33655" b="31750"/>
                <wp:wrapNone/>
                <wp:docPr id="129" name="Šipka: doprava 129"/>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A552ED" id="Šipka: doprava 129" o:spid="_x0000_s1026" type="#_x0000_t13" style="position:absolute;margin-left:223.5pt;margin-top:63.5pt;width:16.9pt;height:1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WyuggIAAEgFAAAOAAAAZHJzL2Uyb0RvYy54bWysVM1u2zAMvg/YOwi6r07Sv8WoUwQtOgwo&#10;umLt0LMqS7EwWdQoJU72NHuZvdco2XGLtthhmA+yJJKfyE8fdXa+bS3bKAwGXMWnBxPOlJNQG7eq&#10;+Lf7qw8fOQtRuFpYcKriOxX4+eL9u7POl2oGDdhaISMQF8rOV7yJ0ZdFEWSjWhEOwCtHRg3YikhL&#10;XBU1io7QW1vMJpOTogOsPYJUIdDuZW/ki4yvtZLxi9ZBRWYrTrnFPGIeH9NYLM5EuULhGyOHNMQ/&#10;ZNEK4+jQEepSRMHWaF5BtUYiBNDxQEJbgNZGqlwDVTOdvKjmrhFe5VqInOBHmsL/g5U3m1tkpqa7&#10;m805c6KlS/r9y/jvomQ1eBQbwZKJiOp8KMn/zt/isAo0TVVvNbbpT/WwbSZ3N5KrtpFJ2pxNj44O&#10;TziTZJoezuenJwmzeAr2GOInBS1Lk4qjWTVxiQhdJlZsrkPsA/aOFJ1S6pPIs7izKuVh3Velqap0&#10;bI7OelIXFtlGkBKElMrFaW9qRK367eMJfUNWY0TOMQMmZG2sHbEHgKTV19h9roN/ClVZjmPw5G+J&#10;9cFjRD4ZXByDW+MA3wKwVNVwcu+/J6mnJrH0CPWO7hyhb4bg5ZUhxq9FiLcCSf3UJ9TR8QsN2kJX&#10;cRhmnDWAP9/aT/4kSrJy1lE3VTz8WAtUnNnPjuQ6p8tP7ZcXR8enM1rgc8vjc4tbtxdA1zSlt8PL&#10;PE3+0e6nGqF9oMZfplPJJJyksysuI+4XF7Hvcno6pFousxu1nBfx2t15mcATq0lL99sHgX6QXSS9&#10;3sC+80T5Qne9b4p0sFxH0CaL8onXgW9q1yyc4WlJ78HzdfZ6egAXfwAAAP//AwBQSwMEFAAGAAgA&#10;AAAhAOw7xXHgAAAACwEAAA8AAABkcnMvZG93bnJldi54bWxMj8FOwzAQRO9I/IO1SNyoTYlKCXGq&#10;KgiqSkgVoR/gxtskSryOYrcNf8/2BLfdndHsvGw1uV6ccQytJw2PMwUCqfK2pVrD/vv9YQkiREPW&#10;9J5Qww8GWOW3N5lJrb/QF57LWAsOoZAaDU2MQyplqBp0Jsz8gMTa0Y/ORF7HWtrRXDjc9XKu1EI6&#10;0xJ/aMyARYNVV56chvKjtcfF7rOOXb97KrZFt37b7LW+v5vWryAiTvHPDNf6XB1y7nTwJ7JB9BqS&#10;5JlZIgvz68COZKkY5sCX5EWBzDP5nyH/BQAA//8DAFBLAQItABQABgAIAAAAIQC2gziS/gAAAOEB&#10;AAATAAAAAAAAAAAAAAAAAAAAAABbQ29udGVudF9UeXBlc10ueG1sUEsBAi0AFAAGAAgAAAAhADj9&#10;If/WAAAAlAEAAAsAAAAAAAAAAAAAAAAALwEAAF9yZWxzLy5yZWxzUEsBAi0AFAAGAAgAAAAhAEOh&#10;bK6CAgAASAUAAA4AAAAAAAAAAAAAAAAALgIAAGRycy9lMm9Eb2MueG1sUEsBAi0AFAAGAAgAAAAh&#10;AOw7xXHgAAAACwEAAA8AAAAAAAAAAAAAAAAA3AQAAGRycy9kb3ducmV2LnhtbFBLBQYAAAAABAAE&#10;APMAAADpBQAAAAA=&#10;" adj="14550" fillcolor="#4472c4 [3204]" strokecolor="#1f3763 [1604]" strokeweight="1pt"/>
            </w:pict>
          </mc:Fallback>
        </mc:AlternateContent>
      </w:r>
      <w:r w:rsidRPr="00BA64D8">
        <w:rPr>
          <w:noProof/>
        </w:rPr>
        <w:drawing>
          <wp:inline distT="0" distB="0" distL="0" distR="0" wp14:anchorId="0A6DDA25" wp14:editId="29B38EFF">
            <wp:extent cx="2484000" cy="1734113"/>
            <wp:effectExtent l="0" t="0" r="0" b="0"/>
            <wp:docPr id="131" name="Obrázek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Obrázek 131"/>
                    <pic:cNvPicPr/>
                  </pic:nvPicPr>
                  <pic:blipFill>
                    <a:blip r:embed="rId231">
                      <a:extLst>
                        <a:ext uri="{28A0092B-C50C-407E-A947-70E740481C1C}">
                          <a14:useLocalDpi xmlns:a14="http://schemas.microsoft.com/office/drawing/2010/main" val="0"/>
                        </a:ext>
                      </a:extLst>
                    </a:blip>
                    <a:stretch>
                      <a:fillRect/>
                    </a:stretch>
                  </pic:blipFill>
                  <pic:spPr>
                    <a:xfrm>
                      <a:off x="0" y="0"/>
                      <a:ext cx="2484000" cy="1734113"/>
                    </a:xfrm>
                    <a:prstGeom prst="rect">
                      <a:avLst/>
                    </a:prstGeom>
                  </pic:spPr>
                </pic:pic>
              </a:graphicData>
            </a:graphic>
          </wp:inline>
        </w:drawing>
      </w:r>
      <w:r>
        <w:t xml:space="preserve">           </w:t>
      </w:r>
      <w:r w:rsidRPr="00BA64D8">
        <w:rPr>
          <w:noProof/>
        </w:rPr>
        <w:drawing>
          <wp:inline distT="0" distB="0" distL="0" distR="0" wp14:anchorId="0A9B7A75" wp14:editId="65D432ED">
            <wp:extent cx="2508004" cy="1747599"/>
            <wp:effectExtent l="0" t="0" r="6985" b="5080"/>
            <wp:docPr id="130" name="Obrázek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Obrázek 130"/>
                    <pic:cNvPicPr/>
                  </pic:nvPicPr>
                  <pic:blipFill>
                    <a:blip r:embed="rId230">
                      <a:extLst>
                        <a:ext uri="{28A0092B-C50C-407E-A947-70E740481C1C}">
                          <a14:useLocalDpi xmlns:a14="http://schemas.microsoft.com/office/drawing/2010/main" val="0"/>
                        </a:ext>
                      </a:extLst>
                    </a:blip>
                    <a:stretch>
                      <a:fillRect/>
                    </a:stretch>
                  </pic:blipFill>
                  <pic:spPr>
                    <a:xfrm>
                      <a:off x="0" y="0"/>
                      <a:ext cx="2508004" cy="1747599"/>
                    </a:xfrm>
                    <a:prstGeom prst="rect">
                      <a:avLst/>
                    </a:prstGeom>
                  </pic:spPr>
                </pic:pic>
              </a:graphicData>
            </a:graphic>
          </wp:inline>
        </w:drawing>
      </w:r>
    </w:p>
    <w:p w14:paraId="02A739D7" w14:textId="511580F6" w:rsidR="0035256D" w:rsidRDefault="0035256D" w:rsidP="0035256D">
      <w:pPr>
        <w:jc w:val="center"/>
        <w:rPr>
          <w:i/>
          <w:iCs w:val="0"/>
          <w:sz w:val="18"/>
          <w:szCs w:val="18"/>
        </w:rPr>
      </w:pPr>
      <w:r>
        <w:rPr>
          <w:i/>
          <w:iCs w:val="0"/>
          <w:sz w:val="18"/>
          <w:szCs w:val="18"/>
        </w:rPr>
        <w:t>Resuming</w:t>
      </w:r>
      <w:r w:rsidRPr="00BA64D8">
        <w:rPr>
          <w:i/>
          <w:iCs w:val="0"/>
          <w:sz w:val="18"/>
          <w:szCs w:val="18"/>
        </w:rPr>
        <w:t xml:space="preserve"> collection events</w:t>
      </w:r>
    </w:p>
    <w:p w14:paraId="6448B3A1" w14:textId="33DD344F" w:rsidR="0035256D" w:rsidRDefault="0035256D" w:rsidP="00E037CD"/>
    <w:p w14:paraId="71E95CB0" w14:textId="72CA1DEB" w:rsidR="00FD1907" w:rsidRPr="00B504D2" w:rsidRDefault="00FD1907" w:rsidP="00382F1A">
      <w:pPr>
        <w:pStyle w:val="Bezmezer"/>
        <w:rPr>
          <w:iCs/>
        </w:rPr>
      </w:pPr>
      <w:bookmarkStart w:id="329" w:name="_Toc199412288"/>
      <w:r w:rsidRPr="00B504D2">
        <w:t>Process Overview</w:t>
      </w:r>
      <w:bookmarkEnd w:id="329"/>
    </w:p>
    <w:p w14:paraId="2095CF37" w14:textId="77777777" w:rsidR="00FD1907" w:rsidRDefault="00FD1907" w:rsidP="00FD1907"/>
    <w:p w14:paraId="46D010A1" w14:textId="5F7776A7" w:rsidR="00B9038D" w:rsidRPr="00B9038D" w:rsidRDefault="00B9038D" w:rsidP="00B9038D">
      <w:pPr>
        <w:ind w:left="567" w:hanging="283"/>
      </w:pPr>
      <w:r>
        <w:t xml:space="preserve">1. </w:t>
      </w:r>
      <w:r w:rsidRPr="00B9038D">
        <w:rPr>
          <w:rFonts w:ascii="Consolas" w:hAnsi="Consolas"/>
        </w:rPr>
        <w:t>HOLD</w:t>
      </w:r>
      <w:r>
        <w:t xml:space="preserve"> events are marked as </w:t>
      </w:r>
      <w:r w:rsidR="00336E24">
        <w:t>processed</w:t>
      </w:r>
      <w:r>
        <w:t xml:space="preserve">: </w:t>
      </w:r>
      <w:r w:rsidR="00FD1907" w:rsidRPr="00B9038D">
        <w:rPr>
          <w:rFonts w:ascii="Consolas" w:hAnsi="Consolas"/>
        </w:rPr>
        <w:t>QUEUE_STATUS</w:t>
      </w:r>
      <w:r w:rsidR="00FD1907">
        <w:t xml:space="preserve"> value is updated to </w:t>
      </w:r>
      <w:r w:rsidRPr="00B9038D">
        <w:rPr>
          <w:rFonts w:ascii="Consolas" w:hAnsi="Consolas"/>
        </w:rPr>
        <w:t>1</w:t>
      </w:r>
      <w:r w:rsidR="00FD1907">
        <w:t xml:space="preserve"> in Kenan table </w:t>
      </w:r>
      <w:r w:rsidR="00FD1907" w:rsidRPr="00B9038D">
        <w:rPr>
          <w:rFonts w:ascii="Consolas" w:hAnsi="Consolas"/>
        </w:rPr>
        <w:t>ARM_EVENT_QUEUE</w:t>
      </w:r>
      <w:r w:rsidR="00FD1907">
        <w:t xml:space="preserve"> for all events in the account’s collection scenario that currently have </w:t>
      </w:r>
      <w:r w:rsidR="00FD1907" w:rsidRPr="00B9038D">
        <w:rPr>
          <w:rFonts w:ascii="Consolas" w:hAnsi="Consolas"/>
        </w:rPr>
        <w:t xml:space="preserve">QUEUE_STATUS = </w:t>
      </w:r>
      <w:r w:rsidRPr="00B9038D">
        <w:rPr>
          <w:rFonts w:ascii="Consolas" w:hAnsi="Consolas"/>
        </w:rPr>
        <w:t>13.</w:t>
      </w:r>
    </w:p>
    <w:p w14:paraId="60E0557D" w14:textId="2AC8BBBE" w:rsidR="00B9038D" w:rsidRPr="00B9038D" w:rsidRDefault="00B9038D" w:rsidP="00B9038D">
      <w:pPr>
        <w:ind w:left="567" w:hanging="283"/>
      </w:pPr>
      <w:r>
        <w:t xml:space="preserve">2. Suspended events are </w:t>
      </w:r>
      <w:r w:rsidR="008F1BF9">
        <w:t>marked as pending</w:t>
      </w:r>
      <w:r>
        <w:t xml:space="preserve">: </w:t>
      </w:r>
      <w:r w:rsidRPr="00B9038D">
        <w:rPr>
          <w:rFonts w:ascii="Consolas" w:hAnsi="Consolas"/>
        </w:rPr>
        <w:t>QUEUE_STATUS</w:t>
      </w:r>
      <w:r>
        <w:t xml:space="preserve"> value is updated to </w:t>
      </w:r>
      <w:r w:rsidRPr="00B9038D">
        <w:rPr>
          <w:rFonts w:ascii="Consolas" w:hAnsi="Consolas"/>
        </w:rPr>
        <w:t>0</w:t>
      </w:r>
      <w:r>
        <w:t xml:space="preserve"> in Kenan table </w:t>
      </w:r>
      <w:r w:rsidRPr="00B9038D">
        <w:rPr>
          <w:rFonts w:ascii="Consolas" w:hAnsi="Consolas"/>
        </w:rPr>
        <w:t>ARM_EVENT_QUEUE</w:t>
      </w:r>
      <w:r>
        <w:t xml:space="preserve"> for all events in the account’s collection scenario that currently have </w:t>
      </w:r>
      <w:r w:rsidRPr="00B9038D">
        <w:rPr>
          <w:rFonts w:ascii="Consolas" w:hAnsi="Consolas"/>
        </w:rPr>
        <w:t>QUEUE_STATUS = 2.</w:t>
      </w:r>
    </w:p>
    <w:p w14:paraId="482C98A9" w14:textId="77777777" w:rsidR="00FD1907" w:rsidRDefault="00FD1907" w:rsidP="00E037CD"/>
    <w:p w14:paraId="739F550F" w14:textId="4B4F94D9" w:rsidR="00082C14" w:rsidRDefault="00082C14" w:rsidP="00EB084F">
      <w:pPr>
        <w:pStyle w:val="Nadpis6"/>
      </w:pPr>
      <w:bookmarkStart w:id="330" w:name="_Skipping_Preceding_Collection"/>
      <w:bookmarkStart w:id="331" w:name="_Toc199412289"/>
      <w:bookmarkEnd w:id="330"/>
      <w:r w:rsidRPr="00526189">
        <w:t xml:space="preserve">Skipping </w:t>
      </w:r>
      <w:r>
        <w:t xml:space="preserve">Preceding </w:t>
      </w:r>
      <w:r w:rsidRPr="00526189">
        <w:t>Collection Events</w:t>
      </w:r>
      <w:bookmarkEnd w:id="331"/>
    </w:p>
    <w:p w14:paraId="59DAEEFC" w14:textId="38204CD5" w:rsidR="004F29A2" w:rsidRDefault="008F194C" w:rsidP="00CD089B">
      <w:r>
        <w:t xml:space="preserve">Select a </w:t>
      </w:r>
      <w:r w:rsidR="00915082">
        <w:t xml:space="preserve">scheduled </w:t>
      </w:r>
      <w:r>
        <w:t xml:space="preserve">collection event in the collection events grid. Press right mouse button to open context menu and select </w:t>
      </w:r>
      <w:r w:rsidRPr="008F194C">
        <w:rPr>
          <w:b/>
          <w:bCs/>
          <w:sz w:val="18"/>
          <w:szCs w:val="18"/>
        </w:rPr>
        <w:t>Skip preceding events</w:t>
      </w:r>
      <w:r>
        <w:t xml:space="preserve"> item. All </w:t>
      </w:r>
      <w:r w:rsidR="00830547">
        <w:t>scheduled</w:t>
      </w:r>
      <w:r>
        <w:t xml:space="preserve"> collection events that precede the selected event will be marked as Skipped and not processed</w:t>
      </w:r>
      <w:r w:rsidR="00915082">
        <w:t xml:space="preserve"> during collection execution</w:t>
      </w:r>
      <w:r>
        <w:t>.</w:t>
      </w:r>
      <w:r w:rsidR="00830547">
        <w:t xml:space="preserve"> </w:t>
      </w:r>
    </w:p>
    <w:p w14:paraId="36B24071" w14:textId="77777777" w:rsidR="004F29A2" w:rsidRDefault="004F29A2" w:rsidP="00CD089B">
      <w:pPr>
        <w:rPr>
          <w:b/>
          <w:bCs/>
        </w:rPr>
      </w:pPr>
    </w:p>
    <w:p w14:paraId="470E1A81" w14:textId="2DE0698E" w:rsidR="00CD089B" w:rsidRDefault="004F29A2" w:rsidP="00CD089B">
      <w:r w:rsidRPr="004F29A2">
        <w:rPr>
          <w:b/>
          <w:bCs/>
        </w:rPr>
        <w:t xml:space="preserve">NOTE: </w:t>
      </w:r>
      <w:r w:rsidR="00830547">
        <w:t xml:space="preserve">The option is </w:t>
      </w:r>
      <w:r>
        <w:t xml:space="preserve">only available for collection events in status </w:t>
      </w:r>
      <w:r w:rsidR="00830547" w:rsidRPr="00830547">
        <w:rPr>
          <w:b/>
          <w:bCs/>
          <w:sz w:val="18"/>
          <w:szCs w:val="18"/>
        </w:rPr>
        <w:t>Scheduled</w:t>
      </w:r>
      <w:r w:rsidR="00B82206">
        <w:rPr>
          <w:b/>
          <w:bCs/>
          <w:sz w:val="18"/>
          <w:szCs w:val="18"/>
        </w:rPr>
        <w:t xml:space="preserve"> / Pending</w:t>
      </w:r>
      <w:r w:rsidR="00830547">
        <w:t>.</w:t>
      </w:r>
    </w:p>
    <w:p w14:paraId="4AACED10" w14:textId="77777777" w:rsidR="00745160" w:rsidRDefault="00745160" w:rsidP="00745160"/>
    <w:p w14:paraId="670F52CE" w14:textId="394CEF33" w:rsidR="00745160" w:rsidRDefault="00745160" w:rsidP="00745160">
      <w:pPr>
        <w:jc w:val="center"/>
      </w:pPr>
      <w:r>
        <w:rPr>
          <w:noProof/>
        </w:rPr>
        <mc:AlternateContent>
          <mc:Choice Requires="wps">
            <w:drawing>
              <wp:anchor distT="0" distB="0" distL="114300" distR="114300" simplePos="0" relativeHeight="251665408" behindDoc="0" locked="0" layoutInCell="1" allowOverlap="1" wp14:anchorId="63792F85" wp14:editId="3B20FF0C">
                <wp:simplePos x="0" y="0"/>
                <wp:positionH relativeFrom="column">
                  <wp:posOffset>2838450</wp:posOffset>
                </wp:positionH>
                <wp:positionV relativeFrom="paragraph">
                  <wp:posOffset>806754</wp:posOffset>
                </wp:positionV>
                <wp:extent cx="214436" cy="139976"/>
                <wp:effectExtent l="0" t="19050" r="33655" b="31750"/>
                <wp:wrapNone/>
                <wp:docPr id="157" name="Šipka: doprava 157"/>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52A032" id="Šipka: doprava 157" o:spid="_x0000_s1026" type="#_x0000_t13" style="position:absolute;margin-left:223.5pt;margin-top:63.5pt;width:16.9pt;height:1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f2QggIAAEgFAAAOAAAAZHJzL2Uyb0RvYy54bWysVM1O3DAQvlfqO1i+l+wufyUii1YgqkoI&#10;UKHibBx7Y9XxuGPvZrdP05fhvTp2sgEB6qFqDo7tmfk88/kbn55tWsvWCoMBV/Hp3oQz5STUxi0r&#10;/v3+8tNnzkIUrhYWnKr4VgV+Nv/44bTzpZpBA7ZWyAjEhbLzFW9i9GVRBNmoVoQ98MqRUQO2ItIS&#10;l0WNoiP01hazyeSo6ABrjyBVCLR70Rv5PONrrWS80TqoyGzFKbeYR8zjYxqL+akolyh8Y+SQhviH&#10;LFphHB06Ql2IKNgKzRuo1kiEADruSWgL0NpIlWugaqaTV9XcNcKrXAuRE/xIU/h/sPJ6fYvM1HR3&#10;h8ecOdHSJT39Nv6HKFkNHsVasGQiojofSvK/87c4rAJNU9UbjW36Uz1sk8ndjuSqTWSSNmfTg4P9&#10;I84kmab7JyfHRwmzeA72GOIXBS1Lk4qjWTZxgQhdJlasr0LsA3aOFJ1S6pPIs7i1KuVh3Telqap0&#10;bI7OelLnFtlakBKElMrFaW9qRK367cMJfUNWY0TOMQMmZG2sHbEHgKTVt9h9roN/ClVZjmPw5G+J&#10;9cFjRD4ZXByDW+MA3wOwVNVwcu+/I6mnJrH0CPWW7hyhb4bg5aUhxq9EiLcCSf3UJ9TR8YYGbaGr&#10;OAwzzhrAX+/tJ38SJVk566ibKh5+rgQqzuxXR3I9octP7ZcXB4fHM1rgS8vjS4tbtedA1zSlt8PL&#10;PE3+0e6mGqF9oMZfpFPJJJyksysuI+4W57Hvcno6pFosshu1nBfxyt15mcATq0lL95sHgX6QXSS9&#10;XsOu80T5Sne9b4p0sFhF0CaL8pnXgW9q1yyc4WlJ78HLdfZ6fgDnfwAAAP//AwBQSwMEFAAGAAgA&#10;AAAhAOw7xXHgAAAACwEAAA8AAABkcnMvZG93bnJldi54bWxMj8FOwzAQRO9I/IO1SNyoTYlKCXGq&#10;KgiqSkgVoR/gxtskSryOYrcNf8/2BLfdndHsvGw1uV6ccQytJw2PMwUCqfK2pVrD/vv9YQkiREPW&#10;9J5Qww8GWOW3N5lJrb/QF57LWAsOoZAaDU2MQyplqBp0Jsz8gMTa0Y/ORF7HWtrRXDjc9XKu1EI6&#10;0xJ/aMyARYNVV56chvKjtcfF7rOOXb97KrZFt37b7LW+v5vWryAiTvHPDNf6XB1y7nTwJ7JB9BqS&#10;5JlZIgvz68COZKkY5sCX5EWBzDP5nyH/BQAA//8DAFBLAQItABQABgAIAAAAIQC2gziS/gAAAOEB&#10;AAATAAAAAAAAAAAAAAAAAAAAAABbQ29udGVudF9UeXBlc10ueG1sUEsBAi0AFAAGAAgAAAAhADj9&#10;If/WAAAAlAEAAAsAAAAAAAAAAAAAAAAALwEAAF9yZWxzLy5yZWxzUEsBAi0AFAAGAAgAAAAhABSR&#10;/ZCCAgAASAUAAA4AAAAAAAAAAAAAAAAALgIAAGRycy9lMm9Eb2MueG1sUEsBAi0AFAAGAAgAAAAh&#10;AOw7xXHgAAAACwEAAA8AAAAAAAAAAAAAAAAA3AQAAGRycy9kb3ducmV2LnhtbFBLBQYAAAAABAAE&#10;APMAAADpBQAAAAA=&#10;" adj="14550" fillcolor="#4472c4 [3204]" strokecolor="#1f3763 [1604]" strokeweight="1pt"/>
            </w:pict>
          </mc:Fallback>
        </mc:AlternateContent>
      </w:r>
      <w:r w:rsidR="001D7DB9" w:rsidRPr="001D7DB9">
        <w:rPr>
          <w:noProof/>
        </w:rPr>
        <w:drawing>
          <wp:inline distT="0" distB="0" distL="0" distR="0" wp14:anchorId="492FA428" wp14:editId="41E2A6C3">
            <wp:extent cx="2527200" cy="1720800"/>
            <wp:effectExtent l="0" t="0" r="6985" b="0"/>
            <wp:docPr id="161" name="Obrázek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2"/>
                    <a:stretch>
                      <a:fillRect/>
                    </a:stretch>
                  </pic:blipFill>
                  <pic:spPr>
                    <a:xfrm>
                      <a:off x="0" y="0"/>
                      <a:ext cx="2527200" cy="1720800"/>
                    </a:xfrm>
                    <a:prstGeom prst="rect">
                      <a:avLst/>
                    </a:prstGeom>
                  </pic:spPr>
                </pic:pic>
              </a:graphicData>
            </a:graphic>
          </wp:inline>
        </w:drawing>
      </w:r>
      <w:r>
        <w:t xml:space="preserve">           </w:t>
      </w:r>
      <w:r w:rsidR="001D7DB9">
        <w:rPr>
          <w:noProof/>
        </w:rPr>
        <w:drawing>
          <wp:inline distT="0" distB="0" distL="0" distR="0" wp14:anchorId="035855F3" wp14:editId="6256DC43">
            <wp:extent cx="2484000" cy="1738800"/>
            <wp:effectExtent l="0" t="0" r="0" b="0"/>
            <wp:docPr id="162" name="Obrázek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3">
                      <a:extLst>
                        <a:ext uri="{28A0092B-C50C-407E-A947-70E740481C1C}">
                          <a14:useLocalDpi xmlns:a14="http://schemas.microsoft.com/office/drawing/2010/main" val="0"/>
                        </a:ext>
                      </a:extLst>
                    </a:blip>
                    <a:srcRect/>
                    <a:stretch>
                      <a:fillRect/>
                    </a:stretch>
                  </pic:blipFill>
                  <pic:spPr bwMode="auto">
                    <a:xfrm>
                      <a:off x="0" y="0"/>
                      <a:ext cx="2484000" cy="1738800"/>
                    </a:xfrm>
                    <a:prstGeom prst="rect">
                      <a:avLst/>
                    </a:prstGeom>
                    <a:noFill/>
                    <a:ln>
                      <a:noFill/>
                    </a:ln>
                  </pic:spPr>
                </pic:pic>
              </a:graphicData>
            </a:graphic>
          </wp:inline>
        </w:drawing>
      </w:r>
    </w:p>
    <w:p w14:paraId="51E89A6D" w14:textId="6A88CE94" w:rsidR="00745160" w:rsidRDefault="001D7DB9" w:rsidP="00745160">
      <w:pPr>
        <w:jc w:val="center"/>
        <w:rPr>
          <w:i/>
          <w:iCs w:val="0"/>
          <w:sz w:val="18"/>
          <w:szCs w:val="18"/>
        </w:rPr>
      </w:pPr>
      <w:r>
        <w:rPr>
          <w:i/>
          <w:iCs w:val="0"/>
          <w:sz w:val="18"/>
          <w:szCs w:val="18"/>
        </w:rPr>
        <w:t xml:space="preserve">Skipping preceding </w:t>
      </w:r>
      <w:r w:rsidR="00915082">
        <w:rPr>
          <w:i/>
          <w:iCs w:val="0"/>
          <w:sz w:val="18"/>
          <w:szCs w:val="18"/>
        </w:rPr>
        <w:t>scheduled</w:t>
      </w:r>
      <w:r>
        <w:rPr>
          <w:i/>
          <w:iCs w:val="0"/>
          <w:sz w:val="18"/>
          <w:szCs w:val="18"/>
        </w:rPr>
        <w:t xml:space="preserve"> </w:t>
      </w:r>
      <w:r w:rsidR="00745160" w:rsidRPr="00BA64D8">
        <w:rPr>
          <w:i/>
          <w:iCs w:val="0"/>
          <w:sz w:val="18"/>
          <w:szCs w:val="18"/>
        </w:rPr>
        <w:t>collection events</w:t>
      </w:r>
    </w:p>
    <w:p w14:paraId="7E3DA3D6" w14:textId="1DC34341" w:rsidR="00745160" w:rsidRDefault="00745160" w:rsidP="00CD089B"/>
    <w:p w14:paraId="6BF85B22" w14:textId="30F24A20" w:rsidR="008F194C" w:rsidRDefault="00745160" w:rsidP="00CD089B">
      <w:r w:rsidRPr="00745160">
        <w:rPr>
          <w:b/>
          <w:bCs/>
          <w:color w:val="FF0000"/>
        </w:rPr>
        <w:t>WARNING</w:t>
      </w:r>
      <w:r w:rsidRPr="00745160">
        <w:rPr>
          <w:color w:val="FF0000"/>
        </w:rPr>
        <w:t>:</w:t>
      </w:r>
      <w:r>
        <w:t xml:space="preserve"> It is generally not recommended to skip restriction collection events i.e., Collection I. / II. / III. I</w:t>
      </w:r>
      <w:r w:rsidRPr="00745160">
        <w:t xml:space="preserve">f </w:t>
      </w:r>
      <w:r>
        <w:t>restriction c</w:t>
      </w:r>
      <w:r w:rsidRPr="00745160">
        <w:t xml:space="preserve">ollection </w:t>
      </w:r>
      <w:r>
        <w:t xml:space="preserve">events are not </w:t>
      </w:r>
      <w:r w:rsidRPr="00745160">
        <w:t xml:space="preserve">processed sequentially, there will </w:t>
      </w:r>
      <w:r>
        <w:t xml:space="preserve">most likely </w:t>
      </w:r>
      <w:r w:rsidRPr="00745160">
        <w:t xml:space="preserve">be errors during </w:t>
      </w:r>
      <w:r w:rsidRPr="00745160">
        <w:rPr>
          <w:rFonts w:ascii="Consolas" w:hAnsi="Consolas"/>
        </w:rPr>
        <w:t>CURE</w:t>
      </w:r>
      <w:r w:rsidRPr="00745160">
        <w:t xml:space="preserve"> </w:t>
      </w:r>
      <w:r>
        <w:t xml:space="preserve">process </w:t>
      </w:r>
      <w:r w:rsidRPr="00745160">
        <w:t>(</w:t>
      </w:r>
      <w:r w:rsidRPr="00745160">
        <w:rPr>
          <w:rFonts w:ascii="Consolas" w:hAnsi="Consolas"/>
        </w:rPr>
        <w:t>AssetComponent:Resume</w:t>
      </w:r>
      <w:r w:rsidRPr="00745160">
        <w:t xml:space="preserve"> will fail)</w:t>
      </w:r>
      <w:r>
        <w:t>.</w:t>
      </w:r>
      <w:r w:rsidR="005744D5">
        <w:t>I</w:t>
      </w:r>
      <w:r>
        <w:t>f user selects to skip a restriction collection event, a warning message is displayed requesting additional confirmation.</w:t>
      </w:r>
    </w:p>
    <w:p w14:paraId="4814F516" w14:textId="77777777" w:rsidR="00221CD4" w:rsidRDefault="00221CD4" w:rsidP="00CD089B">
      <w:pPr>
        <w:rPr>
          <w:b/>
          <w:bCs/>
        </w:rPr>
      </w:pPr>
    </w:p>
    <w:p w14:paraId="44A2DBDD" w14:textId="423A0D17" w:rsidR="005744D5" w:rsidRPr="005744D5" w:rsidRDefault="005744D5" w:rsidP="00CD089B">
      <w:pPr>
        <w:rPr>
          <w:b/>
          <w:bCs/>
        </w:rPr>
      </w:pPr>
      <w:r w:rsidRPr="005744D5">
        <w:rPr>
          <w:b/>
          <w:bCs/>
        </w:rPr>
        <w:t xml:space="preserve">Therefore, if you need to skip a restriction collection event, ensure that </w:t>
      </w:r>
      <w:r w:rsidRPr="00B13247">
        <w:rPr>
          <w:b/>
          <w:bCs/>
          <w:u w:val="single"/>
        </w:rPr>
        <w:t>ALL</w:t>
      </w:r>
      <w:r w:rsidRPr="005744D5">
        <w:rPr>
          <w:b/>
          <w:bCs/>
        </w:rPr>
        <w:t xml:space="preserve"> restriction collection events </w:t>
      </w:r>
      <w:r>
        <w:rPr>
          <w:b/>
          <w:bCs/>
        </w:rPr>
        <w:t xml:space="preserve">in the scenario </w:t>
      </w:r>
      <w:r w:rsidRPr="005744D5">
        <w:rPr>
          <w:b/>
          <w:bCs/>
        </w:rPr>
        <w:t>are skipped.</w:t>
      </w:r>
    </w:p>
    <w:p w14:paraId="62A7827C" w14:textId="77777777" w:rsidR="00745160" w:rsidRPr="00CD089B" w:rsidRDefault="00745160" w:rsidP="00CD089B"/>
    <w:p w14:paraId="19421E48" w14:textId="670B1CA4" w:rsidR="00526189" w:rsidRDefault="00082C14" w:rsidP="00EB084F">
      <w:pPr>
        <w:pStyle w:val="Nadpis6"/>
      </w:pPr>
      <w:bookmarkStart w:id="332" w:name="_Changing_Collection_Events"/>
      <w:bookmarkStart w:id="333" w:name="_Toc199412290"/>
      <w:bookmarkEnd w:id="332"/>
      <w:r>
        <w:t>Changing Collection Events Status</w:t>
      </w:r>
      <w:bookmarkEnd w:id="333"/>
    </w:p>
    <w:p w14:paraId="29E8FE33" w14:textId="170DFC65" w:rsidR="000B11F8" w:rsidRDefault="000B11F8" w:rsidP="000B11F8">
      <w:r>
        <w:lastRenderedPageBreak/>
        <w:t xml:space="preserve">Select a collection event in the collection events grid. Press right mouse button to open context menu, select </w:t>
      </w:r>
      <w:r>
        <w:rPr>
          <w:b/>
          <w:bCs/>
          <w:sz w:val="18"/>
          <w:szCs w:val="18"/>
        </w:rPr>
        <w:t>Change event status to</w:t>
      </w:r>
      <w:r>
        <w:t xml:space="preserve"> item, then select </w:t>
      </w:r>
      <w:r w:rsidR="002E446A">
        <w:t>target collection event status</w:t>
      </w:r>
      <w:r>
        <w:t xml:space="preserve">. </w:t>
      </w:r>
      <w:r w:rsidR="002E446A">
        <w:t>Collection event status will be updated to selected value.</w:t>
      </w:r>
    </w:p>
    <w:p w14:paraId="0E814021" w14:textId="77777777" w:rsidR="000B11F8" w:rsidRDefault="000B11F8" w:rsidP="000B11F8"/>
    <w:p w14:paraId="0F85F880" w14:textId="33F627FE" w:rsidR="000B11F8" w:rsidRDefault="000B11F8" w:rsidP="000B11F8">
      <w:pPr>
        <w:jc w:val="center"/>
      </w:pPr>
      <w:r>
        <w:rPr>
          <w:noProof/>
        </w:rPr>
        <mc:AlternateContent>
          <mc:Choice Requires="wps">
            <w:drawing>
              <wp:anchor distT="0" distB="0" distL="114300" distR="114300" simplePos="0" relativeHeight="251667456" behindDoc="0" locked="0" layoutInCell="1" allowOverlap="1" wp14:anchorId="5104A289" wp14:editId="457563E0">
                <wp:simplePos x="0" y="0"/>
                <wp:positionH relativeFrom="column">
                  <wp:posOffset>2838450</wp:posOffset>
                </wp:positionH>
                <wp:positionV relativeFrom="paragraph">
                  <wp:posOffset>949960</wp:posOffset>
                </wp:positionV>
                <wp:extent cx="214436" cy="139976"/>
                <wp:effectExtent l="0" t="19050" r="33655" b="31750"/>
                <wp:wrapNone/>
                <wp:docPr id="166" name="Šipka: doprava 166"/>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0EB632" id="Šipka: doprava 166" o:spid="_x0000_s1026" type="#_x0000_t13" style="position:absolute;margin-left:223.5pt;margin-top:74.8pt;width:16.9pt;height:1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0fFggIAAEgFAAAOAAAAZHJzL2Uyb0RvYy54bWysVM1O3DAQvlfqO1i+l+wufyUii1YgqkoI&#10;UKHibBx7Y9XxuGPvZrdP05fhvTp2sgEB6qFqDo7HM/PNj7/x6dmmtWytMBhwFZ/uTThTTkJt3LLi&#10;3+8vP33mLEThamHBqYpvVeBn848fTjtfqhk0YGuFjEBcKDtf8SZGXxZFkI1qRdgDrxwpNWArIom4&#10;LGoUHaG3tphNJkdFB1h7BKlCoNOLXsnnGV9rJeON1kFFZitOucW8Yl4f01rMT0W5ROEbI4c0xD9k&#10;0QrjKOgIdSGiYCs0b6BaIxEC6LgnoS1AayNVroGqmU5eVXPXCK9yLdSc4Mc2hf8HK6/Xt8hMTXd3&#10;dMSZEy1d0tNv43+IktXgUawFSypqVOdDSfZ3/hYHKdA2Vb3R2KY/1cM2ubnbsblqE5mkw9n04GCf&#10;QkhSTfdPTo4zZvHs7DHELwpaljYVR7Ns4gIRutxYsb4KkcKSw86QhJRSn0Texa1VKQ/rvilNVaWw&#10;2TvzSZ1bZGtBTBBSKhenvaoRteqPDyf0pUopyOiRpQyYkLWxdsQeABJX32L3MIN9clWZjqPz5G+J&#10;9c6jR44MLo7OrXGA7wFYqmqI3NvvmtS3JnXpEeot3TlCPwzBy0tDHb8SId4KJPbTnNBExxtatIWu&#10;4jDsOGsAf713nuyJlKTlrKNpqnj4uRKoOLNfHdH1hC4/jV8WDg6PZyTgS83jS41btedA1zSlt8PL&#10;vE320e62GqF9oMFfpKikEk5S7IrLiDvhPPZTTk+HVItFNqOR8yJeuTsvE3jqauLS/eZBoB9oF4mv&#10;17CbPFG+4l1vmzwdLFYRtMmkfO7r0G8a10yc4WlJ78FLOVs9P4DzPwAAAP//AwBQSwMEFAAGAAgA&#10;AAAhAIHf6O7gAAAACwEAAA8AAABkcnMvZG93bnJldi54bWxMj8FOwzAQRO9I/IO1SNyoU4jSEuJU&#10;VRAgJKSK0A9w420SxV5HsduGv2c5wXFnRrPzis3srDjjFHpPCpaLBARS401PrYL918vdGkSImoy2&#10;nlDBNwbYlNdXhc6Nv9AnnuvYCi6hkGsFXYxjLmVoOnQ6LPyIxN7RT05HPqdWmklfuNxZeZ8kmXS6&#10;J/7Q6RGrDpuhPjkF9Wtvjtnuo42D3T1U79WwfX7bK3V7M2+fQESc418YfufzdCh508GfyARhFaTp&#10;ilkiG+ljBoIT6TphmAMrq2UGsizkf4byBwAA//8DAFBLAQItABQABgAIAAAAIQC2gziS/gAAAOEB&#10;AAATAAAAAAAAAAAAAAAAAAAAAABbQ29udGVudF9UeXBlc10ueG1sUEsBAi0AFAAGAAgAAAAhADj9&#10;If/WAAAAlAEAAAsAAAAAAAAAAAAAAAAALwEAAF9yZWxzLy5yZWxzUEsBAi0AFAAGAAgAAAAhAKTv&#10;R8WCAgAASAUAAA4AAAAAAAAAAAAAAAAALgIAAGRycy9lMm9Eb2MueG1sUEsBAi0AFAAGAAgAAAAh&#10;AIHf6O7gAAAACwEAAA8AAAAAAAAAAAAAAAAA3AQAAGRycy9kb3ducmV2LnhtbFBLBQYAAAAABAAE&#10;APMAAADpBQAAAAA=&#10;" adj="14550" fillcolor="#4472c4 [3204]" strokecolor="#1f3763 [1604]" strokeweight="1pt"/>
            </w:pict>
          </mc:Fallback>
        </mc:AlternateContent>
      </w:r>
      <w:r w:rsidR="002E446A" w:rsidRPr="002E446A">
        <w:rPr>
          <w:noProof/>
        </w:rPr>
        <w:t xml:space="preserve"> </w:t>
      </w:r>
      <w:r w:rsidR="002E446A" w:rsidRPr="002E446A">
        <w:rPr>
          <w:noProof/>
        </w:rPr>
        <w:drawing>
          <wp:inline distT="0" distB="0" distL="0" distR="0" wp14:anchorId="2A9035BB" wp14:editId="5A7DD012">
            <wp:extent cx="2484000" cy="2145600"/>
            <wp:effectExtent l="0" t="0" r="0" b="7620"/>
            <wp:docPr id="169" name="Obrázek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4"/>
                    <a:stretch>
                      <a:fillRect/>
                    </a:stretch>
                  </pic:blipFill>
                  <pic:spPr>
                    <a:xfrm>
                      <a:off x="0" y="0"/>
                      <a:ext cx="2484000" cy="2145600"/>
                    </a:xfrm>
                    <a:prstGeom prst="rect">
                      <a:avLst/>
                    </a:prstGeom>
                  </pic:spPr>
                </pic:pic>
              </a:graphicData>
            </a:graphic>
          </wp:inline>
        </w:drawing>
      </w:r>
      <w:r>
        <w:t xml:space="preserve">           </w:t>
      </w:r>
      <w:r w:rsidR="00234531">
        <w:rPr>
          <w:noProof/>
        </w:rPr>
        <w:drawing>
          <wp:inline distT="0" distB="0" distL="0" distR="0" wp14:anchorId="439EAEE3" wp14:editId="056904C8">
            <wp:extent cx="2484000" cy="2149200"/>
            <wp:effectExtent l="0" t="0" r="0" b="3810"/>
            <wp:docPr id="172" name="Obrázek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5">
                      <a:extLst>
                        <a:ext uri="{28A0092B-C50C-407E-A947-70E740481C1C}">
                          <a14:useLocalDpi xmlns:a14="http://schemas.microsoft.com/office/drawing/2010/main" val="0"/>
                        </a:ext>
                      </a:extLst>
                    </a:blip>
                    <a:srcRect/>
                    <a:stretch>
                      <a:fillRect/>
                    </a:stretch>
                  </pic:blipFill>
                  <pic:spPr bwMode="auto">
                    <a:xfrm>
                      <a:off x="0" y="0"/>
                      <a:ext cx="2484000" cy="2149200"/>
                    </a:xfrm>
                    <a:prstGeom prst="rect">
                      <a:avLst/>
                    </a:prstGeom>
                    <a:noFill/>
                    <a:ln>
                      <a:noFill/>
                    </a:ln>
                  </pic:spPr>
                </pic:pic>
              </a:graphicData>
            </a:graphic>
          </wp:inline>
        </w:drawing>
      </w:r>
    </w:p>
    <w:p w14:paraId="219AF70E" w14:textId="3C6CB32A" w:rsidR="000B11F8" w:rsidRDefault="002E446A" w:rsidP="000B11F8">
      <w:pPr>
        <w:jc w:val="center"/>
        <w:rPr>
          <w:i/>
          <w:iCs w:val="0"/>
          <w:sz w:val="18"/>
          <w:szCs w:val="18"/>
        </w:rPr>
      </w:pPr>
      <w:r>
        <w:rPr>
          <w:i/>
          <w:iCs w:val="0"/>
          <w:sz w:val="18"/>
          <w:szCs w:val="18"/>
        </w:rPr>
        <w:t>Updating collection event status</w:t>
      </w:r>
    </w:p>
    <w:p w14:paraId="30569CA4" w14:textId="5119CE30" w:rsidR="00221CD4" w:rsidRDefault="00221CD4" w:rsidP="00221CD4"/>
    <w:p w14:paraId="54D6FD74" w14:textId="6CDB1FDD" w:rsidR="002E446A" w:rsidRDefault="002E446A" w:rsidP="002E446A">
      <w:r w:rsidRPr="00745160">
        <w:rPr>
          <w:b/>
          <w:bCs/>
          <w:color w:val="FF0000"/>
        </w:rPr>
        <w:t>WARNING</w:t>
      </w:r>
      <w:r w:rsidRPr="00745160">
        <w:rPr>
          <w:color w:val="FF0000"/>
        </w:rPr>
        <w:t>:</w:t>
      </w:r>
      <w:r>
        <w:t xml:space="preserve"> </w:t>
      </w:r>
      <w:r w:rsidR="00747BBC">
        <w:t xml:space="preserve">Use common sense when updating collection event states to avoid unforeseen consequences during subsequent collection execution. </w:t>
      </w:r>
    </w:p>
    <w:p w14:paraId="6607FA27" w14:textId="77777777" w:rsidR="00221CD4" w:rsidRPr="00221CD4" w:rsidRDefault="00221CD4" w:rsidP="00221CD4"/>
    <w:p w14:paraId="29E097FF" w14:textId="7F3F9E00" w:rsidR="00526189" w:rsidRDefault="00526189" w:rsidP="00EB084F">
      <w:pPr>
        <w:pStyle w:val="Nadpis6"/>
      </w:pPr>
      <w:bookmarkStart w:id="334" w:name="_Stepping_Over_Collection"/>
      <w:bookmarkStart w:id="335" w:name="_Toc199412291"/>
      <w:bookmarkEnd w:id="334"/>
      <w:r w:rsidRPr="00526189">
        <w:t>Stepping Over Collection Events</w:t>
      </w:r>
      <w:bookmarkEnd w:id="335"/>
    </w:p>
    <w:p w14:paraId="4A72DFBE" w14:textId="1F2A3639" w:rsidR="0067263F" w:rsidRDefault="00781167" w:rsidP="00B13247">
      <w:r>
        <w:t xml:space="preserve">Step Over </w:t>
      </w:r>
      <w:r w:rsidR="00904FEE">
        <w:t xml:space="preserve">allows </w:t>
      </w:r>
      <w:r>
        <w:t xml:space="preserve">to automatically process multiple collection events. </w:t>
      </w:r>
      <w:r w:rsidR="007840AC">
        <w:t xml:space="preserve">Select a scheduled collection event in the collection events grid. Press </w:t>
      </w:r>
      <w:r w:rsidR="00603D70">
        <w:rPr>
          <w:b/>
          <w:bCs/>
          <w:noProof/>
          <w:sz w:val="18"/>
          <w:szCs w:val="18"/>
        </w:rPr>
        <w:drawing>
          <wp:inline distT="0" distB="0" distL="0" distR="0" wp14:anchorId="477D655F" wp14:editId="43E7C669">
            <wp:extent cx="152400" cy="152400"/>
            <wp:effectExtent l="0" t="0" r="0" b="0"/>
            <wp:docPr id="436" name="Obrázek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 name="Obrázek 420"/>
                    <pic:cNvPicPr/>
                  </pic:nvPicPr>
                  <pic:blipFill>
                    <a:blip r:embed="rId19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03D70">
        <w:t xml:space="preserve"> </w:t>
      </w:r>
      <w:r w:rsidR="007840AC" w:rsidRPr="007840AC">
        <w:rPr>
          <w:b/>
          <w:bCs/>
        </w:rPr>
        <w:t>Step Over</w:t>
      </w:r>
      <w:r w:rsidR="007840AC">
        <w:t xml:space="preserve"> button to automatically process all unprocessed collection events up to and including the selected event.</w:t>
      </w:r>
      <w:r w:rsidR="0067263F">
        <w:t xml:space="preserve"> </w:t>
      </w:r>
    </w:p>
    <w:p w14:paraId="3F02D307" w14:textId="77777777" w:rsidR="0067263F" w:rsidRDefault="0067263F" w:rsidP="00B13247"/>
    <w:p w14:paraId="469D626B" w14:textId="32B1A9B4" w:rsidR="00B13247" w:rsidRDefault="0067263F" w:rsidP="00B13247">
      <w:r>
        <w:t xml:space="preserve">If </w:t>
      </w:r>
      <w:r w:rsidRPr="0067263F">
        <w:rPr>
          <w:rFonts w:ascii="Consolas" w:hAnsi="Consolas"/>
        </w:rPr>
        <w:t>HOLD</w:t>
      </w:r>
      <w:r>
        <w:t xml:space="preserve"> step</w:t>
      </w:r>
      <w:r w:rsidR="00B24F67">
        <w:t>s</w:t>
      </w:r>
      <w:r>
        <w:t xml:space="preserve"> </w:t>
      </w:r>
      <w:r w:rsidR="00B24F67">
        <w:t>are</w:t>
      </w:r>
      <w:r>
        <w:t xml:space="preserve"> present among the </w:t>
      </w:r>
      <w:r w:rsidR="00B24F67">
        <w:t xml:space="preserve">collection </w:t>
      </w:r>
      <w:r>
        <w:t xml:space="preserve">events to be processed, user </w:t>
      </w:r>
      <w:r w:rsidR="00B72B58">
        <w:t xml:space="preserve">is </w:t>
      </w:r>
      <w:r w:rsidR="00B24F67">
        <w:t xml:space="preserve">asked if Phoenix should </w:t>
      </w:r>
      <w:r w:rsidR="00B72B58">
        <w:t xml:space="preserve">automatically resume </w:t>
      </w:r>
      <w:r>
        <w:t>the collection scenario.</w:t>
      </w:r>
      <w:r w:rsidR="00D60737">
        <w:t xml:space="preserve"> If confirmed, all </w:t>
      </w:r>
      <w:r w:rsidR="00D60737" w:rsidRPr="00D60737">
        <w:rPr>
          <w:rFonts w:ascii="Consolas" w:hAnsi="Consolas"/>
        </w:rPr>
        <w:t>HOLD</w:t>
      </w:r>
      <w:r w:rsidR="00D60737">
        <w:t xml:space="preserve"> steps will automatically be resumed.</w:t>
      </w:r>
    </w:p>
    <w:p w14:paraId="56381A9A" w14:textId="10FE732C" w:rsidR="007840AC" w:rsidRDefault="007840AC" w:rsidP="00B13247"/>
    <w:p w14:paraId="1B0183ED" w14:textId="77777777" w:rsidR="00FD2320" w:rsidRDefault="00FD2320" w:rsidP="00FD2320"/>
    <w:p w14:paraId="242EE042" w14:textId="5969EC00" w:rsidR="00FD2320" w:rsidRDefault="00FD2320" w:rsidP="00FD2320">
      <w:pPr>
        <w:jc w:val="center"/>
      </w:pPr>
      <w:r>
        <w:rPr>
          <w:noProof/>
        </w:rPr>
        <mc:AlternateContent>
          <mc:Choice Requires="wps">
            <w:drawing>
              <wp:anchor distT="0" distB="0" distL="114300" distR="114300" simplePos="0" relativeHeight="251669504" behindDoc="0" locked="0" layoutInCell="1" allowOverlap="1" wp14:anchorId="74ADE37C" wp14:editId="4DFD0C53">
                <wp:simplePos x="0" y="0"/>
                <wp:positionH relativeFrom="column">
                  <wp:posOffset>2838450</wp:posOffset>
                </wp:positionH>
                <wp:positionV relativeFrom="paragraph">
                  <wp:posOffset>949960</wp:posOffset>
                </wp:positionV>
                <wp:extent cx="214436" cy="139976"/>
                <wp:effectExtent l="0" t="19050" r="33655" b="31750"/>
                <wp:wrapNone/>
                <wp:docPr id="165" name="Šipka: doprava 165"/>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A79D16"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Šipka: doprava 165" o:spid="_x0000_s1026" type="#_x0000_t13" style="position:absolute;margin-left:223.5pt;margin-top:74.8pt;width:16.9pt;height:11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CxggIAAEgFAAAOAAAAZHJzL2Uyb0RvYy54bWysVMFO3DAQvVfqP1i+l+wusJSILFqBqCoh&#10;igoVZ+PYG6uOxx17N7v9mv5M/6tjJxsQoB6q5uDYnpnnmec3PjvftpZtFAYDruLTgwlnykmojVtV&#10;/Nv91YePnIUoXC0sOFXxnQr8fPH+3VnnSzWDBmytkBGIC2XnK97E6MuiCLJRrQgH4JUjowZsRaQl&#10;rooaRUforS1mk8m86ABrjyBVCLR72Rv5IuNrrWT8onVQkdmKU24xj5jHxzQWizNRrlD4xsghDfEP&#10;WbTCODp0hLoUUbA1mldQrZEIAXQ8kNAWoLWRKtdA1UwnL6q5a4RXuRYiJ/iRpvD/YOXN5haZqenu&#10;5secOdHSJf3+Zfx3UbIaPIqNYMlERHU+lOR/529xWAWapqq3Gtv0p3rYNpO7G8lV28gkbc6mR0eH&#10;c84kmaaHp6cn84RZPAV7DPGTgpalScXRrJq4RIQuEys21yH2AXtHik4p9UnkWdxZlfKw7qvSVFU6&#10;NkdnPakLi2wjSAlCSuXitDc1olb99vGEviGrMSLnmAETsjbWjtgDQNLqa+w+18E/haosxzF48rfE&#10;+uAxIp8MLo7BrXGAbwFYqmo4ufffk9RTk1h6hHpHd47QN0Pw8soQ49cixFuBpH7qE+ro+IUGbaGr&#10;OAwzzhrAn2/tJ38SJVk566ibKh5+rAUqzuxnR3I9pctP7ZcXR8cnM1rgc8vjc4tbtxdA1zSlt8PL&#10;PE3+0e6nGqF9oMZfplPJJJyksysuI+4XF7Hvcno6pFousxu1nBfx2t15mcATq0lL99sHgX6QXSS9&#10;3sC+80T5Qne9b4p0sFxH0CaL8onXgW9q1yyc4WlJ78HzdfZ6egAXfwAAAP//AwBQSwMEFAAGAAgA&#10;AAAhAIHf6O7gAAAACwEAAA8AAABkcnMvZG93bnJldi54bWxMj8FOwzAQRO9I/IO1SNyoU4jSEuJU&#10;VRAgJKSK0A9w420SxV5HsduGv2c5wXFnRrPzis3srDjjFHpPCpaLBARS401PrYL918vdGkSImoy2&#10;nlDBNwbYlNdXhc6Nv9AnnuvYCi6hkGsFXYxjLmVoOnQ6LPyIxN7RT05HPqdWmklfuNxZeZ8kmXS6&#10;J/7Q6RGrDpuhPjkF9Wtvjtnuo42D3T1U79WwfX7bK3V7M2+fQESc418YfufzdCh508GfyARhFaTp&#10;ilkiG+ljBoIT6TphmAMrq2UGsizkf4byBwAA//8DAFBLAQItABQABgAIAAAAIQC2gziS/gAAAOEB&#10;AAATAAAAAAAAAAAAAAAAAAAAAABbQ29udGVudF9UeXBlc10ueG1sUEsBAi0AFAAGAAgAAAAhADj9&#10;If/WAAAAlAEAAAsAAAAAAAAAAAAAAAAALwEAAF9yZWxzLy5yZWxzUEsBAi0AFAAGAAgAAAAhAK38&#10;cLGCAgAASAUAAA4AAAAAAAAAAAAAAAAALgIAAGRycy9lMm9Eb2MueG1sUEsBAi0AFAAGAAgAAAAh&#10;AIHf6O7gAAAACwEAAA8AAAAAAAAAAAAAAAAA3AQAAGRycy9kb3ducmV2LnhtbFBLBQYAAAAABAAE&#10;APMAAADpBQAAAAA=&#10;" adj="14550" fillcolor="#4472c4 [3204]" strokecolor="#1f3763 [1604]" strokeweight="1pt"/>
            </w:pict>
          </mc:Fallback>
        </mc:AlternateContent>
      </w:r>
      <w:r w:rsidRPr="002E446A">
        <w:rPr>
          <w:noProof/>
        </w:rPr>
        <w:t xml:space="preserve"> </w:t>
      </w:r>
      <w:r w:rsidRPr="00EA5A9E">
        <w:rPr>
          <w:noProof/>
        </w:rPr>
        <w:drawing>
          <wp:inline distT="0" distB="0" distL="0" distR="0" wp14:anchorId="099AF4AC" wp14:editId="18A9144C">
            <wp:extent cx="2505600" cy="1738800"/>
            <wp:effectExtent l="0" t="0" r="9525" b="0"/>
            <wp:docPr id="156" name="Obrázek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6"/>
                    <a:stretch>
                      <a:fillRect/>
                    </a:stretch>
                  </pic:blipFill>
                  <pic:spPr>
                    <a:xfrm>
                      <a:off x="0" y="0"/>
                      <a:ext cx="2505600" cy="1738800"/>
                    </a:xfrm>
                    <a:prstGeom prst="rect">
                      <a:avLst/>
                    </a:prstGeom>
                  </pic:spPr>
                </pic:pic>
              </a:graphicData>
            </a:graphic>
          </wp:inline>
        </w:drawing>
      </w:r>
      <w:r>
        <w:t xml:space="preserve">           </w:t>
      </w:r>
      <w:r w:rsidR="00781167">
        <w:rPr>
          <w:noProof/>
        </w:rPr>
        <w:drawing>
          <wp:inline distT="0" distB="0" distL="0" distR="0" wp14:anchorId="3A9DDC62" wp14:editId="4F8F935E">
            <wp:extent cx="2484000" cy="1735200"/>
            <wp:effectExtent l="0" t="0" r="0" b="0"/>
            <wp:docPr id="170" name="Obrázek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2484000" cy="1735200"/>
                    </a:xfrm>
                    <a:prstGeom prst="rect">
                      <a:avLst/>
                    </a:prstGeom>
                    <a:noFill/>
                    <a:ln>
                      <a:noFill/>
                    </a:ln>
                  </pic:spPr>
                </pic:pic>
              </a:graphicData>
            </a:graphic>
          </wp:inline>
        </w:drawing>
      </w:r>
    </w:p>
    <w:p w14:paraId="355E108E" w14:textId="5DB22723" w:rsidR="00FD2320" w:rsidRDefault="00781167" w:rsidP="00FD2320">
      <w:pPr>
        <w:jc w:val="center"/>
        <w:rPr>
          <w:i/>
          <w:iCs w:val="0"/>
          <w:sz w:val="18"/>
          <w:szCs w:val="18"/>
        </w:rPr>
      </w:pPr>
      <w:r>
        <w:rPr>
          <w:i/>
          <w:iCs w:val="0"/>
          <w:sz w:val="18"/>
          <w:szCs w:val="18"/>
        </w:rPr>
        <w:t>Collection Step Over</w:t>
      </w:r>
    </w:p>
    <w:p w14:paraId="0AB89CF2" w14:textId="1A3EFEE2" w:rsidR="00EA5A9E" w:rsidRDefault="00EA5A9E" w:rsidP="00EA5A9E">
      <w:pPr>
        <w:jc w:val="center"/>
        <w:rPr>
          <w:i/>
          <w:iCs w:val="0"/>
          <w:sz w:val="18"/>
          <w:szCs w:val="18"/>
        </w:rPr>
      </w:pPr>
    </w:p>
    <w:p w14:paraId="7DC4D540" w14:textId="313DFFFB" w:rsidR="00EA5A9E" w:rsidRDefault="00EA5A9E" w:rsidP="00EA5A9E">
      <w:pPr>
        <w:jc w:val="both"/>
      </w:pPr>
      <w:r w:rsidRPr="00EA5A9E">
        <w:t xml:space="preserve">Confirm </w:t>
      </w:r>
      <w:r w:rsidR="00904FEE">
        <w:t xml:space="preserve">the </w:t>
      </w:r>
      <w:r w:rsidRPr="00EA5A9E">
        <w:t>target event</w:t>
      </w:r>
      <w:r w:rsidR="00904FEE">
        <w:t xml:space="preserve"> in the upcoming dialog</w:t>
      </w:r>
      <w:r w:rsidRPr="00EA5A9E">
        <w:t>:</w:t>
      </w:r>
    </w:p>
    <w:p w14:paraId="6BABEC1F" w14:textId="77777777" w:rsidR="00EA5A9E" w:rsidRPr="00EA5A9E" w:rsidRDefault="00EA5A9E" w:rsidP="00EA5A9E">
      <w:pPr>
        <w:jc w:val="both"/>
      </w:pPr>
    </w:p>
    <w:p w14:paraId="596C137C" w14:textId="3D8E5361" w:rsidR="00EA5A9E" w:rsidRDefault="00EA5A9E" w:rsidP="00EA5A9E">
      <w:pPr>
        <w:jc w:val="center"/>
        <w:rPr>
          <w:i/>
          <w:iCs w:val="0"/>
          <w:sz w:val="18"/>
          <w:szCs w:val="18"/>
        </w:rPr>
      </w:pPr>
      <w:r>
        <w:rPr>
          <w:noProof/>
        </w:rPr>
        <w:lastRenderedPageBreak/>
        <w:drawing>
          <wp:inline distT="0" distB="0" distL="0" distR="0" wp14:anchorId="08F71D9C" wp14:editId="0B379283">
            <wp:extent cx="4781550" cy="2085975"/>
            <wp:effectExtent l="0" t="0" r="0" b="9525"/>
            <wp:docPr id="158" name="Obrázek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8"/>
                    <a:stretch>
                      <a:fillRect/>
                    </a:stretch>
                  </pic:blipFill>
                  <pic:spPr>
                    <a:xfrm>
                      <a:off x="0" y="0"/>
                      <a:ext cx="4781550" cy="2085975"/>
                    </a:xfrm>
                    <a:prstGeom prst="rect">
                      <a:avLst/>
                    </a:prstGeom>
                  </pic:spPr>
                </pic:pic>
              </a:graphicData>
            </a:graphic>
          </wp:inline>
        </w:drawing>
      </w:r>
    </w:p>
    <w:p w14:paraId="18217C4B" w14:textId="0A32D784" w:rsidR="00EA5A9E" w:rsidRPr="00EA5A9E" w:rsidRDefault="00EA5A9E" w:rsidP="00EA5A9E">
      <w:pPr>
        <w:jc w:val="center"/>
        <w:rPr>
          <w:i/>
          <w:iCs w:val="0"/>
          <w:sz w:val="18"/>
          <w:szCs w:val="18"/>
        </w:rPr>
      </w:pPr>
      <w:r>
        <w:rPr>
          <w:i/>
          <w:iCs w:val="0"/>
          <w:sz w:val="18"/>
          <w:szCs w:val="18"/>
        </w:rPr>
        <w:t>Collection Step Over - target event confirmation</w:t>
      </w:r>
    </w:p>
    <w:p w14:paraId="639969C6" w14:textId="77777777" w:rsidR="00EA5A9E" w:rsidRDefault="00EA5A9E" w:rsidP="00B13247"/>
    <w:p w14:paraId="0BE05FCF" w14:textId="2D18B1C2" w:rsidR="00EA5A9E" w:rsidRDefault="00A16FE6" w:rsidP="00B13247">
      <w:r>
        <w:t xml:space="preserve">While </w:t>
      </w:r>
      <w:r w:rsidR="00B504D2">
        <w:t>the collection</w:t>
      </w:r>
      <w:r w:rsidR="00E17DB4">
        <w:t xml:space="preserve"> process</w:t>
      </w:r>
      <w:r w:rsidR="00B504D2">
        <w:t xml:space="preserve"> </w:t>
      </w:r>
      <w:r w:rsidR="00E17DB4">
        <w:t>is</w:t>
      </w:r>
      <w:r w:rsidR="00B504D2">
        <w:t xml:space="preserve"> running, Working form will display current processing status:</w:t>
      </w:r>
    </w:p>
    <w:p w14:paraId="190B8A01" w14:textId="6ABA11F1" w:rsidR="00B504D2" w:rsidRDefault="00B504D2" w:rsidP="00B13247"/>
    <w:p w14:paraId="7F4F329F" w14:textId="5289C720" w:rsidR="00B504D2" w:rsidRDefault="00E17DB4" w:rsidP="00B504D2">
      <w:pPr>
        <w:jc w:val="center"/>
      </w:pPr>
      <w:r>
        <w:rPr>
          <w:noProof/>
        </w:rPr>
        <w:drawing>
          <wp:inline distT="0" distB="0" distL="0" distR="0" wp14:anchorId="0AA8EBAC" wp14:editId="0D65DF2F">
            <wp:extent cx="3228975" cy="762000"/>
            <wp:effectExtent l="0" t="0" r="9525" b="0"/>
            <wp:docPr id="624" name="Obrázek 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9"/>
                    <a:stretch>
                      <a:fillRect/>
                    </a:stretch>
                  </pic:blipFill>
                  <pic:spPr>
                    <a:xfrm>
                      <a:off x="0" y="0"/>
                      <a:ext cx="3228975" cy="762000"/>
                    </a:xfrm>
                    <a:prstGeom prst="rect">
                      <a:avLst/>
                    </a:prstGeom>
                  </pic:spPr>
                </pic:pic>
              </a:graphicData>
            </a:graphic>
          </wp:inline>
        </w:drawing>
      </w:r>
    </w:p>
    <w:p w14:paraId="3F2DD54B" w14:textId="77777777" w:rsidR="001058FD" w:rsidRDefault="001058FD" w:rsidP="00B504D2">
      <w:pPr>
        <w:jc w:val="center"/>
      </w:pPr>
    </w:p>
    <w:p w14:paraId="21BF333B" w14:textId="03100B14" w:rsidR="00420C57" w:rsidRDefault="00E17DB4" w:rsidP="00B504D2">
      <w:pPr>
        <w:jc w:val="center"/>
      </w:pPr>
      <w:r>
        <w:rPr>
          <w:noProof/>
        </w:rPr>
        <w:drawing>
          <wp:inline distT="0" distB="0" distL="0" distR="0" wp14:anchorId="1985BE08" wp14:editId="3AD8027D">
            <wp:extent cx="3228975" cy="762000"/>
            <wp:effectExtent l="0" t="0" r="9525" b="0"/>
            <wp:docPr id="625" name="Obrázek 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0"/>
                    <a:stretch>
                      <a:fillRect/>
                    </a:stretch>
                  </pic:blipFill>
                  <pic:spPr>
                    <a:xfrm>
                      <a:off x="0" y="0"/>
                      <a:ext cx="3228975" cy="762000"/>
                    </a:xfrm>
                    <a:prstGeom prst="rect">
                      <a:avLst/>
                    </a:prstGeom>
                  </pic:spPr>
                </pic:pic>
              </a:graphicData>
            </a:graphic>
          </wp:inline>
        </w:drawing>
      </w:r>
    </w:p>
    <w:p w14:paraId="7B940282" w14:textId="002B31F0" w:rsidR="00B504D2" w:rsidRDefault="00B504D2" w:rsidP="00B504D2">
      <w:pPr>
        <w:jc w:val="center"/>
      </w:pPr>
      <w:r>
        <w:rPr>
          <w:i/>
          <w:iCs w:val="0"/>
          <w:sz w:val="18"/>
          <w:szCs w:val="18"/>
        </w:rPr>
        <w:t>Collection Step Over – progress bar</w:t>
      </w:r>
      <w:r w:rsidR="00420C57">
        <w:rPr>
          <w:i/>
          <w:iCs w:val="0"/>
          <w:sz w:val="18"/>
          <w:szCs w:val="18"/>
        </w:rPr>
        <w:t xml:space="preserve"> examples</w:t>
      </w:r>
    </w:p>
    <w:p w14:paraId="4A446E38" w14:textId="77777777" w:rsidR="00A16FE6" w:rsidRDefault="00A16FE6" w:rsidP="00B13247"/>
    <w:p w14:paraId="481A7616" w14:textId="4B293E07" w:rsidR="003D6475" w:rsidRPr="003D6475" w:rsidRDefault="003D6475" w:rsidP="00B13247">
      <w:pPr>
        <w:rPr>
          <w:b/>
          <w:bCs/>
        </w:rPr>
      </w:pPr>
      <w:r w:rsidRPr="003D6475">
        <w:rPr>
          <w:b/>
          <w:bCs/>
        </w:rPr>
        <w:t>HINT:</w:t>
      </w:r>
      <w:r>
        <w:rPr>
          <w:b/>
          <w:bCs/>
        </w:rPr>
        <w:t xml:space="preserve"> </w:t>
      </w:r>
      <w:r w:rsidRPr="003D6475">
        <w:t xml:space="preserve">Click </w:t>
      </w:r>
      <w:r w:rsidR="00563396">
        <w:rPr>
          <w:noProof/>
        </w:rPr>
        <w:drawing>
          <wp:inline distT="0" distB="0" distL="0" distR="0" wp14:anchorId="077946C3" wp14:editId="529C64BB">
            <wp:extent cx="133350" cy="133350"/>
            <wp:effectExtent l="0" t="0" r="0" b="0"/>
            <wp:docPr id="622" name="Obrázek 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4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563396">
        <w:t xml:space="preserve"> </w:t>
      </w:r>
      <w:r w:rsidRPr="003D6475">
        <w:rPr>
          <w:b/>
          <w:bCs/>
          <w:sz w:val="18"/>
          <w:szCs w:val="18"/>
        </w:rPr>
        <w:t>ABORT</w:t>
      </w:r>
      <w:r w:rsidRPr="003D6475">
        <w:t xml:space="preserve"> </w:t>
      </w:r>
      <w:r w:rsidR="00563396">
        <w:t>button</w:t>
      </w:r>
      <w:r w:rsidRPr="003D6475">
        <w:t xml:space="preserve"> in the Working form to abort processing after current collection event.</w:t>
      </w:r>
      <w:r w:rsidR="005E273D">
        <w:t xml:space="preserve"> The button is not visible if last collection event is already being processed.</w:t>
      </w:r>
    </w:p>
    <w:p w14:paraId="065E4931" w14:textId="5207CFAB" w:rsidR="003D6475" w:rsidRDefault="003D6475" w:rsidP="00B13247">
      <w:pPr>
        <w:rPr>
          <w:b/>
          <w:bCs/>
          <w:i/>
          <w:iCs w:val="0"/>
        </w:rPr>
      </w:pPr>
    </w:p>
    <w:p w14:paraId="4F03441B" w14:textId="77777777" w:rsidR="00313831" w:rsidRDefault="00367393" w:rsidP="00367393">
      <w:pPr>
        <w:rPr>
          <w:b/>
          <w:bCs/>
          <w:i/>
          <w:iCs w:val="0"/>
        </w:rPr>
      </w:pPr>
      <w:r w:rsidRPr="009F3F67">
        <w:rPr>
          <w:b/>
          <w:bCs/>
        </w:rPr>
        <w:t>NOTE</w:t>
      </w:r>
      <w:r w:rsidR="00313831">
        <w:rPr>
          <w:b/>
          <w:bCs/>
        </w:rPr>
        <w:t>S</w:t>
      </w:r>
      <w:r w:rsidRPr="009F3F67">
        <w:rPr>
          <w:b/>
          <w:bCs/>
        </w:rPr>
        <w:t>:</w:t>
      </w:r>
      <w:r>
        <w:rPr>
          <w:b/>
          <w:bCs/>
          <w:i/>
          <w:iCs w:val="0"/>
        </w:rPr>
        <w:t xml:space="preserve"> </w:t>
      </w:r>
    </w:p>
    <w:p w14:paraId="541F088A" w14:textId="419D3762" w:rsidR="00313831" w:rsidRPr="00313831" w:rsidRDefault="00313831">
      <w:pPr>
        <w:pStyle w:val="Odstavecseseznamem"/>
        <w:numPr>
          <w:ilvl w:val="0"/>
          <w:numId w:val="44"/>
        </w:numPr>
        <w:rPr>
          <w:i/>
          <w:iCs w:val="0"/>
        </w:rPr>
      </w:pPr>
      <w:r w:rsidRPr="00313831">
        <w:rPr>
          <w:b/>
          <w:bCs/>
        </w:rPr>
        <w:t>Account will not be cured during Step Over</w:t>
      </w:r>
      <w:r w:rsidRPr="00313831">
        <w:t xml:space="preserve"> as </w:t>
      </w:r>
      <w:r w:rsidRPr="00C80D9F">
        <w:rPr>
          <w:rFonts w:ascii="Consolas" w:hAnsi="Consolas"/>
        </w:rPr>
        <w:t>TA2</w:t>
      </w:r>
      <w:r w:rsidRPr="00313831">
        <w:t xml:space="preserve"> mode is used (</w:t>
      </w:r>
      <w:r w:rsidRPr="00C80D9F">
        <w:rPr>
          <w:rFonts w:ascii="Consolas" w:hAnsi="Consolas"/>
        </w:rPr>
        <w:t>TREAT+QUEUE</w:t>
      </w:r>
      <w:r w:rsidRPr="00313831">
        <w:t>)</w:t>
      </w:r>
    </w:p>
    <w:p w14:paraId="4D4C7190" w14:textId="430C90E2" w:rsidR="00367393" w:rsidRPr="00313831" w:rsidRDefault="00367393">
      <w:pPr>
        <w:pStyle w:val="Odstavecseseznamem"/>
        <w:numPr>
          <w:ilvl w:val="0"/>
          <w:numId w:val="44"/>
        </w:numPr>
        <w:rPr>
          <w:b/>
          <w:bCs/>
          <w:i/>
          <w:iCs w:val="0"/>
        </w:rPr>
      </w:pPr>
      <w:r w:rsidRPr="009F3F67">
        <w:t xml:space="preserve">Depending on number of collection events to be processed, Step Over </w:t>
      </w:r>
      <w:r>
        <w:t xml:space="preserve">process </w:t>
      </w:r>
      <w:r w:rsidRPr="009F3F67">
        <w:t xml:space="preserve">can be </w:t>
      </w:r>
      <w:r>
        <w:t xml:space="preserve">quite </w:t>
      </w:r>
      <w:r w:rsidRPr="009F3F67">
        <w:t>time-consuming</w:t>
      </w:r>
      <w:r>
        <w:t xml:space="preserve"> </w:t>
      </w:r>
      <w:r w:rsidRPr="009F3F67">
        <w:t>– processing of the whole collection scenario can take 30+ minutes.</w:t>
      </w:r>
    </w:p>
    <w:p w14:paraId="10B6BBB9" w14:textId="77777777" w:rsidR="00367393" w:rsidRDefault="00367393" w:rsidP="00B13247">
      <w:pPr>
        <w:rPr>
          <w:b/>
          <w:bCs/>
          <w:i/>
          <w:iCs w:val="0"/>
        </w:rPr>
      </w:pPr>
    </w:p>
    <w:p w14:paraId="685B1811" w14:textId="73244CE5" w:rsidR="007840AC" w:rsidRPr="00B504D2" w:rsidRDefault="00EA5A9E" w:rsidP="00382F1A">
      <w:pPr>
        <w:pStyle w:val="Bezmezer"/>
        <w:rPr>
          <w:iCs/>
        </w:rPr>
      </w:pPr>
      <w:bookmarkStart w:id="336" w:name="_Toc199412292"/>
      <w:r w:rsidRPr="00B504D2">
        <w:t>Process Overview</w:t>
      </w:r>
      <w:bookmarkEnd w:id="336"/>
    </w:p>
    <w:p w14:paraId="5F0214F3" w14:textId="010ECA45" w:rsidR="00B504D2" w:rsidRDefault="00AE77F5" w:rsidP="00B13247">
      <w:r>
        <w:t>For each unprocessed collection event between the first one and the target one:</w:t>
      </w:r>
    </w:p>
    <w:p w14:paraId="7BB95C61" w14:textId="081B73DA" w:rsidR="00AE77F5" w:rsidRDefault="00AE77F5">
      <w:pPr>
        <w:pStyle w:val="Odstavecseseznamem"/>
        <w:numPr>
          <w:ilvl w:val="0"/>
          <w:numId w:val="46"/>
        </w:numPr>
      </w:pPr>
      <w:r>
        <w:t>Reschedule collection scenario</w:t>
      </w:r>
    </w:p>
    <w:p w14:paraId="452FDBBE" w14:textId="37E8DED5" w:rsidR="00AE77F5" w:rsidRDefault="00AE77F5">
      <w:pPr>
        <w:pStyle w:val="Odstavecseseznamem"/>
        <w:numPr>
          <w:ilvl w:val="0"/>
          <w:numId w:val="46"/>
        </w:numPr>
      </w:pPr>
      <w:r>
        <w:t xml:space="preserve">Execute Kenan script </w:t>
      </w:r>
      <w:r w:rsidRPr="00AE77F5">
        <w:rPr>
          <w:rFonts w:ascii="Consolas" w:hAnsi="Consolas"/>
          <w:sz w:val="18"/>
          <w:szCs w:val="18"/>
        </w:rPr>
        <w:t xml:space="preserve">CollectionLauncher.ksh </w:t>
      </w:r>
      <w:r>
        <w:t xml:space="preserve">in </w:t>
      </w:r>
      <w:r w:rsidRPr="00270525">
        <w:rPr>
          <w:rFonts w:ascii="Consolas" w:hAnsi="Consolas"/>
        </w:rPr>
        <w:t>TA2</w:t>
      </w:r>
      <w:r>
        <w:t xml:space="preserve"> mode.</w:t>
      </w:r>
    </w:p>
    <w:p w14:paraId="6F5F5911" w14:textId="77106CF1" w:rsidR="00AE77F5" w:rsidRDefault="009D113A">
      <w:pPr>
        <w:pStyle w:val="Odstavecseseznamem"/>
        <w:numPr>
          <w:ilvl w:val="0"/>
          <w:numId w:val="46"/>
        </w:numPr>
      </w:pPr>
      <w:r>
        <w:t>Repeatedly check Kenan table (</w:t>
      </w:r>
      <w:r w:rsidRPr="00270525">
        <w:rPr>
          <w:rFonts w:ascii="Consolas" w:hAnsi="Consolas"/>
          <w:sz w:val="18"/>
          <w:szCs w:val="18"/>
        </w:rPr>
        <w:t>VF_CONFIG.A2S_ACTION_STATUS</w:t>
      </w:r>
      <w:r>
        <w:t xml:space="preserve"> and </w:t>
      </w:r>
      <w:r w:rsidR="00261316">
        <w:t xml:space="preserve">wait </w:t>
      </w:r>
      <w:r w:rsidR="00CD1D12">
        <w:t xml:space="preserve">for Tibco to process </w:t>
      </w:r>
      <w:r w:rsidR="00270525">
        <w:t>A2S</w:t>
      </w:r>
      <w:r w:rsidR="00CD1D12">
        <w:t xml:space="preserve"> </w:t>
      </w:r>
      <w:r w:rsidR="00347384">
        <w:t xml:space="preserve">actions </w:t>
      </w:r>
      <w:r w:rsidR="00AE4CC8">
        <w:t>associated</w:t>
      </w:r>
      <w:r w:rsidR="00347384">
        <w:t xml:space="preserve"> to the </w:t>
      </w:r>
      <w:r w:rsidR="00CD1D12">
        <w:t>collection event</w:t>
      </w:r>
      <w:r w:rsidR="001C6AA5">
        <w:t xml:space="preserve"> (</w:t>
      </w:r>
      <w:r w:rsidR="00261316">
        <w:t xml:space="preserve">waiting time is configurable, </w:t>
      </w:r>
      <w:r w:rsidR="001C6AA5">
        <w:t xml:space="preserve">default </w:t>
      </w:r>
      <w:r w:rsidR="00854C32">
        <w:t xml:space="preserve">timeout is </w:t>
      </w:r>
      <w:r w:rsidR="00697036">
        <w:t xml:space="preserve">after </w:t>
      </w:r>
      <w:r w:rsidR="001C6AA5">
        <w:t>300 seconds)</w:t>
      </w:r>
      <w:r w:rsidR="00697036">
        <w:t>.</w:t>
      </w:r>
    </w:p>
    <w:p w14:paraId="14EB674B" w14:textId="25E654D5" w:rsidR="002230F4" w:rsidRDefault="002230F4" w:rsidP="00B13247"/>
    <w:p w14:paraId="105125C8" w14:textId="52A6DA5C" w:rsidR="002230F4" w:rsidRDefault="002230F4" w:rsidP="00B13247">
      <w:r>
        <w:t xml:space="preserve">If </w:t>
      </w:r>
      <w:r w:rsidR="00270525">
        <w:t xml:space="preserve">A2S </w:t>
      </w:r>
      <w:r w:rsidR="00347384">
        <w:t>action</w:t>
      </w:r>
      <w:r>
        <w:t xml:space="preserve"> processing </w:t>
      </w:r>
      <w:r w:rsidR="00DC0C6C">
        <w:t xml:space="preserve">timeouts or </w:t>
      </w:r>
      <w:r>
        <w:t>fails in Tibco</w:t>
      </w:r>
      <w:r w:rsidR="00347384">
        <w:t xml:space="preserve"> (</w:t>
      </w:r>
      <w:r w:rsidR="00347384" w:rsidRPr="00270525">
        <w:rPr>
          <w:rFonts w:ascii="Consolas" w:hAnsi="Consolas"/>
          <w:sz w:val="18"/>
          <w:szCs w:val="18"/>
        </w:rPr>
        <w:t>VF_CONFIG.A2S_ACTION_STATUS</w:t>
      </w:r>
      <w:r w:rsidR="00347384">
        <w:t xml:space="preserve"> table is not updated, or </w:t>
      </w:r>
      <w:r w:rsidR="0036260C">
        <w:t xml:space="preserve">the action receives </w:t>
      </w:r>
      <w:r w:rsidR="00347384" w:rsidRPr="00270525">
        <w:rPr>
          <w:rFonts w:ascii="Consolas" w:hAnsi="Consolas"/>
        </w:rPr>
        <w:t>ERROR</w:t>
      </w:r>
      <w:r w:rsidR="00347384">
        <w:t xml:space="preserve"> status)</w:t>
      </w:r>
      <w:r>
        <w:t>, user is informed and asked to Retry or Cancel the Step Over operation.</w:t>
      </w:r>
    </w:p>
    <w:p w14:paraId="6613EE49" w14:textId="77777777" w:rsidR="00EB084F" w:rsidRDefault="00EB084F" w:rsidP="00B13247"/>
    <w:p w14:paraId="4AE9D19D" w14:textId="48B0E87C" w:rsidR="00526189" w:rsidRPr="00526189" w:rsidRDefault="00526189" w:rsidP="00EB084F">
      <w:pPr>
        <w:pStyle w:val="Nadpis6"/>
      </w:pPr>
      <w:bookmarkStart w:id="337" w:name="_Toc199412293"/>
      <w:r w:rsidRPr="00526189">
        <w:t>Curing an Account</w:t>
      </w:r>
      <w:bookmarkEnd w:id="337"/>
    </w:p>
    <w:p w14:paraId="7DE6AA91" w14:textId="5A41E670" w:rsidR="00526189" w:rsidRDefault="00242C25" w:rsidP="008B1251">
      <w:bookmarkStart w:id="338" w:name="_Running_specific_collection"/>
      <w:bookmarkEnd w:id="338"/>
      <w:r>
        <w:t>Curing an account means its removing from collections. To remove account from collections, perform following steps:</w:t>
      </w:r>
    </w:p>
    <w:p w14:paraId="4A66AFF2" w14:textId="6078B3F9" w:rsidR="00242C25" w:rsidRDefault="00242C25" w:rsidP="008B1251"/>
    <w:p w14:paraId="119D483A" w14:textId="78E1BA16" w:rsidR="00242C25" w:rsidRDefault="00242C25">
      <w:pPr>
        <w:pStyle w:val="Odstavecseseznamem"/>
        <w:numPr>
          <w:ilvl w:val="0"/>
          <w:numId w:val="45"/>
        </w:numPr>
      </w:pPr>
      <w:r>
        <w:lastRenderedPageBreak/>
        <w:t>Press</w:t>
      </w:r>
      <w:r w:rsidRPr="00242C25">
        <w:rPr>
          <w:sz w:val="18"/>
          <w:szCs w:val="18"/>
        </w:rPr>
        <w:t xml:space="preserve"> </w:t>
      </w:r>
      <w:r w:rsidRPr="00242C25">
        <w:rPr>
          <w:b/>
          <w:bCs/>
          <w:sz w:val="18"/>
          <w:szCs w:val="18"/>
        </w:rPr>
        <w:t>Payment</w:t>
      </w:r>
      <w:r w:rsidRPr="00242C25">
        <w:rPr>
          <w:sz w:val="18"/>
          <w:szCs w:val="18"/>
        </w:rPr>
        <w:t xml:space="preserve"> </w:t>
      </w:r>
      <w:r>
        <w:t xml:space="preserve">button, then select </w:t>
      </w:r>
      <w:r w:rsidRPr="00242C25">
        <w:rPr>
          <w:i/>
          <w:iCs w:val="0"/>
        </w:rPr>
        <w:t>Pay off current debt</w:t>
      </w:r>
      <w:r>
        <w:t xml:space="preserve"> option</w:t>
      </w:r>
      <w:r w:rsidR="00B60524">
        <w:t>.</w:t>
      </w:r>
    </w:p>
    <w:p w14:paraId="30AB3212" w14:textId="2377E3AE" w:rsidR="00242C25" w:rsidRDefault="00242C25">
      <w:pPr>
        <w:pStyle w:val="Odstavecseseznamem"/>
        <w:numPr>
          <w:ilvl w:val="0"/>
          <w:numId w:val="45"/>
        </w:numPr>
      </w:pPr>
      <w:r>
        <w:t xml:space="preserve">Press </w:t>
      </w:r>
      <w:r w:rsidRPr="00242C25">
        <w:rPr>
          <w:b/>
          <w:bCs/>
          <w:sz w:val="18"/>
          <w:szCs w:val="18"/>
        </w:rPr>
        <w:t>Run Coll</w:t>
      </w:r>
      <w:r>
        <w:t xml:space="preserve"> button and wait for </w:t>
      </w:r>
      <w:r w:rsidRPr="00242C25">
        <w:rPr>
          <w:rFonts w:ascii="Consolas" w:hAnsi="Consolas"/>
          <w:sz w:val="18"/>
          <w:szCs w:val="18"/>
        </w:rPr>
        <w:t>CURE</w:t>
      </w:r>
      <w:r>
        <w:t xml:space="preserve"> task to remove the account from collections.</w:t>
      </w:r>
    </w:p>
    <w:p w14:paraId="496648C7" w14:textId="60A9757E" w:rsidR="00242C25" w:rsidRDefault="00242C25" w:rsidP="00242C25"/>
    <w:p w14:paraId="600D5CD4" w14:textId="30E9BEC0" w:rsidR="00242C25" w:rsidRDefault="00242C25" w:rsidP="00242C25">
      <w:r w:rsidRPr="00242C25">
        <w:rPr>
          <w:b/>
          <w:bCs/>
        </w:rPr>
        <w:t>HINT:</w:t>
      </w:r>
      <w:r>
        <w:t xml:space="preserve"> Run </w:t>
      </w:r>
      <w:r w:rsidR="00EB700E">
        <w:t>C</w:t>
      </w:r>
      <w:r>
        <w:t xml:space="preserve">ollections in </w:t>
      </w:r>
      <w:r w:rsidRPr="00242C25">
        <w:rPr>
          <w:rFonts w:ascii="Consolas" w:hAnsi="Consolas"/>
        </w:rPr>
        <w:t>TA3</w:t>
      </w:r>
      <w:r>
        <w:t xml:space="preserve"> mode (only </w:t>
      </w:r>
      <w:r w:rsidRPr="00242C25">
        <w:rPr>
          <w:rFonts w:ascii="Consolas" w:hAnsi="Consolas"/>
        </w:rPr>
        <w:t>CURE</w:t>
      </w:r>
      <w:r>
        <w:t xml:space="preserve"> task will be executed) to speed up the processing.</w:t>
      </w:r>
    </w:p>
    <w:p w14:paraId="2AFD5436" w14:textId="77777777" w:rsidR="00731479" w:rsidRDefault="00731479" w:rsidP="00731479">
      <w:pPr>
        <w:pStyle w:val="Nadpis3"/>
      </w:pPr>
      <w:bookmarkStart w:id="339" w:name="_Changing_account_morale"/>
      <w:bookmarkStart w:id="340" w:name="_Toc199412294"/>
      <w:bookmarkEnd w:id="339"/>
      <w:r>
        <w:t>Changing account morale (ACI Before-unsafe)</w:t>
      </w:r>
      <w:bookmarkEnd w:id="340"/>
    </w:p>
    <w:p w14:paraId="53947335" w14:textId="77777777" w:rsidR="00731479" w:rsidRDefault="00731479" w:rsidP="00731479">
      <w:pPr>
        <w:ind w:left="0"/>
      </w:pPr>
      <w:r>
        <w:t xml:space="preserve">Morale value is evaluated by </w:t>
      </w:r>
      <w:r w:rsidRPr="0062140F">
        <w:rPr>
          <w:rFonts w:ascii="Consolas" w:hAnsi="Consolas"/>
        </w:rPr>
        <w:t>ACI Before</w:t>
      </w:r>
      <w:r>
        <w:t xml:space="preserve"> process that is run before each collection processing. Account morale is only set to </w:t>
      </w:r>
      <w:r w:rsidRPr="00A14E6B">
        <w:rPr>
          <w:rFonts w:ascii="Consolas" w:hAnsi="Consolas"/>
        </w:rPr>
        <w:t>Good</w:t>
      </w:r>
      <w:r>
        <w:t xml:space="preserve"> if the account meets configured morale conditions, otherwise it’s set to </w:t>
      </w:r>
      <w:r w:rsidRPr="00A14E6B">
        <w:rPr>
          <w:rFonts w:ascii="Consolas" w:hAnsi="Consolas"/>
        </w:rPr>
        <w:t>Bad</w:t>
      </w:r>
      <w:r>
        <w:t xml:space="preserve">. </w:t>
      </w:r>
    </w:p>
    <w:p w14:paraId="01149F0F" w14:textId="77777777" w:rsidR="00731479" w:rsidRDefault="00731479" w:rsidP="00731479">
      <w:pPr>
        <w:ind w:left="0"/>
      </w:pPr>
    </w:p>
    <w:p w14:paraId="5C5488CD" w14:textId="077F46CC" w:rsidR="00731479" w:rsidRDefault="00731479" w:rsidP="00731479">
      <w:pPr>
        <w:ind w:left="0"/>
      </w:pPr>
      <w:r>
        <w:t xml:space="preserve">Press </w:t>
      </w:r>
      <w:r>
        <w:rPr>
          <w:b/>
          <w:bCs/>
          <w:noProof/>
          <w:sz w:val="18"/>
          <w:szCs w:val="18"/>
        </w:rPr>
        <w:drawing>
          <wp:inline distT="0" distB="0" distL="0" distR="0" wp14:anchorId="41CDF60E" wp14:editId="15654F48">
            <wp:extent cx="152400" cy="152400"/>
            <wp:effectExtent l="0" t="0" r="0" b="0"/>
            <wp:docPr id="766132363" name="Obrázek 766132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132363" name="Obrázek 766132363"/>
                    <pic:cNvPicPr/>
                  </pic:nvPicPr>
                  <pic:blipFill>
                    <a:blip r:embed="rId18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353381">
        <w:t xml:space="preserve"> </w:t>
      </w:r>
      <w:r w:rsidRPr="00DE4244">
        <w:rPr>
          <w:b/>
          <w:bCs/>
          <w:i/>
          <w:iCs w:val="0"/>
          <w:sz w:val="18"/>
          <w:szCs w:val="18"/>
        </w:rPr>
        <w:t>Morale</w:t>
      </w:r>
      <w:r w:rsidRPr="00353381">
        <w:t xml:space="preserve"> button to </w:t>
      </w:r>
      <w:r>
        <w:t xml:space="preserve">bypass </w:t>
      </w:r>
      <w:r w:rsidRPr="00731479">
        <w:rPr>
          <w:rFonts w:ascii="Consolas" w:hAnsi="Consolas"/>
        </w:rPr>
        <w:t>ACI Before</w:t>
      </w:r>
      <w:r>
        <w:t xml:space="preserve"> process and temporarily change account morale from </w:t>
      </w:r>
      <w:r w:rsidRPr="00731479">
        <w:rPr>
          <w:rFonts w:ascii="Consolas" w:hAnsi="Consolas"/>
        </w:rPr>
        <w:t>Good</w:t>
      </w:r>
      <w:r>
        <w:t xml:space="preserve"> to </w:t>
      </w:r>
      <w:r w:rsidRPr="00731479">
        <w:rPr>
          <w:rFonts w:ascii="Consolas" w:hAnsi="Consolas"/>
        </w:rPr>
        <w:t>Bad</w:t>
      </w:r>
      <w:r>
        <w:t xml:space="preserve"> or vice versa</w:t>
      </w:r>
      <w:r w:rsidRPr="00353381">
        <w:t xml:space="preserve">. </w:t>
      </w:r>
      <w:r>
        <w:t>Corresponding A2S event will also be inserted into Tibco interface table so that the change is propagated to other systems.</w:t>
      </w:r>
    </w:p>
    <w:p w14:paraId="321114A6" w14:textId="77777777" w:rsidR="00731479" w:rsidRDefault="00731479" w:rsidP="00731479">
      <w:pPr>
        <w:ind w:left="0"/>
      </w:pPr>
    </w:p>
    <w:p w14:paraId="226BF362" w14:textId="77777777" w:rsidR="00731479" w:rsidRDefault="00731479" w:rsidP="00731479">
      <w:pPr>
        <w:ind w:left="0"/>
      </w:pPr>
    </w:p>
    <w:p w14:paraId="2264B851" w14:textId="20AB6833" w:rsidR="00731479" w:rsidRDefault="002E4D31" w:rsidP="00731479">
      <w:pPr>
        <w:ind w:left="0"/>
        <w:jc w:val="center"/>
        <w:rPr>
          <w:b/>
          <w:bCs/>
        </w:rPr>
      </w:pPr>
      <w:r>
        <w:rPr>
          <w:noProof/>
        </w:rPr>
        <w:drawing>
          <wp:inline distT="0" distB="0" distL="0" distR="0" wp14:anchorId="6AC91F67" wp14:editId="40C69912">
            <wp:extent cx="4781550" cy="2152650"/>
            <wp:effectExtent l="0" t="0" r="0" b="0"/>
            <wp:docPr id="1950171448" name="Obrázek 1" descr="Obsah obrázku text, snímek obrazovky, software, Písm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171448" name="Obrázek 1" descr="Obsah obrázku text, snímek obrazovky, software, Písmo&#10;&#10;Popis byl vytvořen automaticky"/>
                    <pic:cNvPicPr/>
                  </pic:nvPicPr>
                  <pic:blipFill>
                    <a:blip r:embed="rId242"/>
                    <a:stretch>
                      <a:fillRect/>
                    </a:stretch>
                  </pic:blipFill>
                  <pic:spPr>
                    <a:xfrm>
                      <a:off x="0" y="0"/>
                      <a:ext cx="4781550" cy="2152650"/>
                    </a:xfrm>
                    <a:prstGeom prst="rect">
                      <a:avLst/>
                    </a:prstGeom>
                  </pic:spPr>
                </pic:pic>
              </a:graphicData>
            </a:graphic>
          </wp:inline>
        </w:drawing>
      </w:r>
    </w:p>
    <w:p w14:paraId="0CFFBA5E" w14:textId="17882916" w:rsidR="00731479" w:rsidRDefault="002E4D31" w:rsidP="00731479">
      <w:pPr>
        <w:ind w:left="0"/>
        <w:jc w:val="center"/>
        <w:rPr>
          <w:b/>
          <w:bCs/>
        </w:rPr>
      </w:pPr>
      <w:r>
        <w:rPr>
          <w:i/>
          <w:iCs w:val="0"/>
          <w:sz w:val="18"/>
          <w:szCs w:val="18"/>
        </w:rPr>
        <w:t>Account m</w:t>
      </w:r>
      <w:r w:rsidR="00731479">
        <w:rPr>
          <w:i/>
          <w:iCs w:val="0"/>
          <w:sz w:val="18"/>
          <w:szCs w:val="18"/>
        </w:rPr>
        <w:t>orale change confirmation dialog</w:t>
      </w:r>
      <w:r>
        <w:rPr>
          <w:i/>
          <w:iCs w:val="0"/>
          <w:sz w:val="18"/>
          <w:szCs w:val="18"/>
        </w:rPr>
        <w:t>.</w:t>
      </w:r>
    </w:p>
    <w:p w14:paraId="499D71CD" w14:textId="77777777" w:rsidR="00731479" w:rsidRDefault="00731479" w:rsidP="00731479">
      <w:pPr>
        <w:ind w:left="0"/>
        <w:rPr>
          <w:b/>
          <w:bCs/>
        </w:rPr>
      </w:pPr>
    </w:p>
    <w:p w14:paraId="3823B484" w14:textId="77777777" w:rsidR="00731479" w:rsidRDefault="00731479" w:rsidP="00731479">
      <w:pPr>
        <w:ind w:left="0"/>
        <w:rPr>
          <w:b/>
          <w:bCs/>
        </w:rPr>
      </w:pPr>
      <w:r w:rsidRPr="00DE4244">
        <w:rPr>
          <w:b/>
          <w:bCs/>
        </w:rPr>
        <w:t>NOTES:</w:t>
      </w:r>
    </w:p>
    <w:p w14:paraId="4CD10D22" w14:textId="77777777" w:rsidR="00731479" w:rsidRPr="00DE4244" w:rsidRDefault="00731479">
      <w:pPr>
        <w:pStyle w:val="Odstavecseseznamem"/>
        <w:numPr>
          <w:ilvl w:val="0"/>
          <w:numId w:val="207"/>
        </w:numPr>
      </w:pPr>
      <w:r w:rsidRPr="00DE4244">
        <w:t>Morale cannot be changed on prepaid, BR or MVNO accounts</w:t>
      </w:r>
      <w:r>
        <w:t>.</w:t>
      </w:r>
    </w:p>
    <w:p w14:paraId="0AF1C1BF" w14:textId="77777777" w:rsidR="00731479" w:rsidRDefault="00731479">
      <w:pPr>
        <w:pStyle w:val="Odstavecseseznamem"/>
        <w:numPr>
          <w:ilvl w:val="0"/>
          <w:numId w:val="207"/>
        </w:numPr>
      </w:pPr>
      <w:r w:rsidRPr="00DE4244">
        <w:t xml:space="preserve">Morale cannot be changed if current morale status is </w:t>
      </w:r>
      <w:r w:rsidRPr="00DE4244">
        <w:rPr>
          <w:i/>
          <w:iCs w:val="0"/>
        </w:rPr>
        <w:t>Unknown</w:t>
      </w:r>
      <w:r>
        <w:t>.</w:t>
      </w:r>
    </w:p>
    <w:p w14:paraId="4F1C3975" w14:textId="0B92F75F" w:rsidR="00731479" w:rsidRPr="00731479" w:rsidRDefault="00731479">
      <w:pPr>
        <w:pStyle w:val="Odstavecseseznamem"/>
        <w:numPr>
          <w:ilvl w:val="0"/>
          <w:numId w:val="207"/>
        </w:numPr>
        <w:rPr>
          <w:b/>
          <w:bCs/>
          <w:color w:val="FF0000"/>
        </w:rPr>
      </w:pPr>
      <w:r w:rsidRPr="00731479">
        <w:rPr>
          <w:b/>
          <w:bCs/>
          <w:color w:val="FF0000"/>
        </w:rPr>
        <w:t xml:space="preserve">Morale will automatically be re-evaluated by </w:t>
      </w:r>
      <w:r w:rsidRPr="00731479">
        <w:rPr>
          <w:rFonts w:ascii="Consolas" w:hAnsi="Consolas"/>
          <w:b/>
          <w:bCs/>
          <w:color w:val="FF0000"/>
        </w:rPr>
        <w:t>ACI Before</w:t>
      </w:r>
      <w:r w:rsidRPr="00731479">
        <w:rPr>
          <w:b/>
          <w:bCs/>
          <w:color w:val="FF0000"/>
        </w:rPr>
        <w:t xml:space="preserve"> process during next collection run</w:t>
      </w:r>
      <w:r w:rsidR="002E4D31">
        <w:rPr>
          <w:b/>
          <w:bCs/>
          <w:color w:val="FF0000"/>
        </w:rPr>
        <w:t xml:space="preserve"> (and updated to correct value corresponding with account’s setup)</w:t>
      </w:r>
      <w:r w:rsidRPr="00731479">
        <w:rPr>
          <w:b/>
          <w:bCs/>
          <w:color w:val="FF0000"/>
        </w:rPr>
        <w:t>.</w:t>
      </w:r>
    </w:p>
    <w:p w14:paraId="2388B88A" w14:textId="77777777" w:rsidR="00731479" w:rsidRPr="00731479" w:rsidRDefault="00731479" w:rsidP="00731479">
      <w:pPr>
        <w:pStyle w:val="Odstavecseseznamem"/>
      </w:pPr>
    </w:p>
    <w:p w14:paraId="77A2818B" w14:textId="77777777" w:rsidR="00731479" w:rsidRDefault="00731479" w:rsidP="00731479">
      <w:pPr>
        <w:ind w:left="0"/>
        <w:rPr>
          <w:highlight w:val="yellow"/>
        </w:rPr>
      </w:pPr>
    </w:p>
    <w:p w14:paraId="3050A470" w14:textId="77777777" w:rsidR="00731479" w:rsidRDefault="00731479" w:rsidP="00731479">
      <w:pPr>
        <w:ind w:left="0"/>
        <w:rPr>
          <w:highlight w:val="yellow"/>
        </w:rPr>
        <w:sectPr w:rsidR="00731479" w:rsidSect="00DB05BF">
          <w:type w:val="continuous"/>
          <w:pgSz w:w="11907" w:h="16840" w:code="9"/>
          <w:pgMar w:top="1440" w:right="1440" w:bottom="1440" w:left="1440" w:header="706" w:footer="490" w:gutter="0"/>
          <w:cols w:space="708"/>
        </w:sectPr>
      </w:pPr>
    </w:p>
    <w:p w14:paraId="20C128BE" w14:textId="77777777" w:rsidR="00731479" w:rsidRPr="0092019D" w:rsidRDefault="00731479" w:rsidP="00731479">
      <w:pPr>
        <w:pStyle w:val="Nadpis5"/>
      </w:pPr>
      <w:bookmarkStart w:id="341" w:name="_Toc199412295"/>
      <w:r w:rsidRPr="007659C8">
        <w:t xml:space="preserve">Process </w:t>
      </w:r>
      <w:r>
        <w:t>O</w:t>
      </w:r>
      <w:r w:rsidRPr="007659C8">
        <w:t>verview</w:t>
      </w:r>
      <w:bookmarkEnd w:id="341"/>
    </w:p>
    <w:p w14:paraId="2D44C283" w14:textId="77777777" w:rsidR="00731479" w:rsidRDefault="00731479">
      <w:pPr>
        <w:pStyle w:val="Odstavecseseznamem"/>
        <w:numPr>
          <w:ilvl w:val="0"/>
          <w:numId w:val="206"/>
        </w:numPr>
      </w:pPr>
      <w:r>
        <w:t>Check if account is eligible for morale change.</w:t>
      </w:r>
    </w:p>
    <w:p w14:paraId="41E6EBFD" w14:textId="77777777" w:rsidR="00731479" w:rsidRDefault="00731479">
      <w:pPr>
        <w:pStyle w:val="Odstavecseseznamem"/>
        <w:numPr>
          <w:ilvl w:val="0"/>
          <w:numId w:val="206"/>
        </w:numPr>
      </w:pPr>
      <w:r>
        <w:t xml:space="preserve">Check if account morale parameter exists in table </w:t>
      </w:r>
      <w:r w:rsidRPr="003A0386">
        <w:rPr>
          <w:rFonts w:ascii="Consolas" w:hAnsi="Consolas"/>
        </w:rPr>
        <w:t>CMF_EXT_DATA</w:t>
      </w:r>
      <w:r>
        <w:t>.</w:t>
      </w:r>
    </w:p>
    <w:p w14:paraId="52F81EED" w14:textId="77777777" w:rsidR="00731479" w:rsidRDefault="00731479">
      <w:pPr>
        <w:pStyle w:val="Odstavecseseznamem"/>
        <w:numPr>
          <w:ilvl w:val="0"/>
          <w:numId w:val="206"/>
        </w:numPr>
      </w:pPr>
      <w:r>
        <w:t xml:space="preserve">Insert or update morale value in </w:t>
      </w:r>
      <w:r w:rsidRPr="003A0386">
        <w:rPr>
          <w:rFonts w:ascii="Consolas" w:hAnsi="Consolas"/>
        </w:rPr>
        <w:t>CMF_EXT_DATA</w:t>
      </w:r>
      <w:r>
        <w:t>.</w:t>
      </w:r>
    </w:p>
    <w:p w14:paraId="13C75805" w14:textId="77777777" w:rsidR="00731479" w:rsidRDefault="00731479">
      <w:pPr>
        <w:pStyle w:val="Odstavecseseznamem"/>
        <w:numPr>
          <w:ilvl w:val="0"/>
          <w:numId w:val="206"/>
        </w:numPr>
      </w:pPr>
      <w:r>
        <w:t xml:space="preserve">Get A2S instance id from sequence </w:t>
      </w:r>
      <w:r w:rsidRPr="003A0386">
        <w:rPr>
          <w:rFonts w:ascii="Consolas" w:hAnsi="Consolas"/>
        </w:rPr>
        <w:t>VF_CONFIG.ACI_DISP_SEQ</w:t>
      </w:r>
      <w:r>
        <w:t>.</w:t>
      </w:r>
    </w:p>
    <w:p w14:paraId="61887D33" w14:textId="77777777" w:rsidR="00731479" w:rsidRDefault="00731479">
      <w:pPr>
        <w:pStyle w:val="Odstavecseseznamem"/>
        <w:numPr>
          <w:ilvl w:val="0"/>
          <w:numId w:val="206"/>
        </w:numPr>
      </w:pPr>
      <w:r>
        <w:t xml:space="preserve">Insert A2S action type </w:t>
      </w:r>
      <w:r w:rsidRPr="003A0386">
        <w:rPr>
          <w:rFonts w:ascii="Consolas" w:hAnsi="Consolas"/>
        </w:rPr>
        <w:t>53</w:t>
      </w:r>
      <w:r>
        <w:t xml:space="preserve"> into </w:t>
      </w:r>
      <w:r w:rsidRPr="003A0386">
        <w:rPr>
          <w:rFonts w:ascii="Consolas" w:hAnsi="Consolas"/>
        </w:rPr>
        <w:t>VF_CONFIG.A2S_ACTION_DISPATCH</w:t>
      </w:r>
      <w:r>
        <w:t>.</w:t>
      </w:r>
    </w:p>
    <w:p w14:paraId="4C37EF02" w14:textId="77777777" w:rsidR="00731479" w:rsidRDefault="00731479">
      <w:pPr>
        <w:pStyle w:val="Odstavecseseznamem"/>
        <w:numPr>
          <w:ilvl w:val="0"/>
          <w:numId w:val="206"/>
        </w:numPr>
      </w:pPr>
      <w:r>
        <w:t xml:space="preserve">Insert A2S action parameters </w:t>
      </w:r>
      <w:r w:rsidRPr="003A0386">
        <w:rPr>
          <w:rFonts w:ascii="Consolas" w:hAnsi="Consolas"/>
        </w:rPr>
        <w:t>115</w:t>
      </w:r>
      <w:r>
        <w:t xml:space="preserve"> and </w:t>
      </w:r>
      <w:r w:rsidRPr="003A0386">
        <w:rPr>
          <w:rFonts w:ascii="Consolas" w:hAnsi="Consolas"/>
        </w:rPr>
        <w:t>203</w:t>
      </w:r>
      <w:r>
        <w:t xml:space="preserve"> into </w:t>
      </w:r>
      <w:r w:rsidRPr="003A0386">
        <w:rPr>
          <w:rFonts w:ascii="Consolas" w:hAnsi="Consolas"/>
        </w:rPr>
        <w:t>VF_CONFIG.A2S_PARAMETERS</w:t>
      </w:r>
      <w:r>
        <w:t>.</w:t>
      </w:r>
    </w:p>
    <w:p w14:paraId="18D905A2" w14:textId="77777777" w:rsidR="00731479" w:rsidRDefault="00731479">
      <w:pPr>
        <w:pStyle w:val="Odstavecseseznamem"/>
        <w:numPr>
          <w:ilvl w:val="0"/>
          <w:numId w:val="206"/>
        </w:numPr>
      </w:pPr>
      <w:r>
        <w:t>Reload account data in Collections form.</w:t>
      </w:r>
    </w:p>
    <w:p w14:paraId="58B9CC86" w14:textId="77777777" w:rsidR="00731479" w:rsidRDefault="00731479" w:rsidP="00731479">
      <w:pPr>
        <w:ind w:left="0"/>
      </w:pPr>
    </w:p>
    <w:p w14:paraId="6AE8251E" w14:textId="77777777" w:rsidR="00731479" w:rsidRPr="007659C8" w:rsidRDefault="00731479" w:rsidP="00731479">
      <w:pPr>
        <w:pStyle w:val="Nadpis5"/>
      </w:pPr>
      <w:bookmarkStart w:id="342" w:name="_Toc199412296"/>
      <w:r w:rsidRPr="007659C8">
        <w:t xml:space="preserve">Role </w:t>
      </w:r>
      <w:r>
        <w:t>D</w:t>
      </w:r>
      <w:r w:rsidRPr="007659C8">
        <w:t>ifferences</w:t>
      </w:r>
      <w:bookmarkEnd w:id="34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731479" w:rsidRPr="007659C8" w14:paraId="28E0E3AB" w14:textId="77777777" w:rsidTr="002A04AB">
        <w:trPr>
          <w:trHeight w:val="277"/>
        </w:trPr>
        <w:tc>
          <w:tcPr>
            <w:tcW w:w="3490" w:type="dxa"/>
            <w:shd w:val="clear" w:color="auto" w:fill="D9D9D9" w:themeFill="background1" w:themeFillShade="D9"/>
          </w:tcPr>
          <w:p w14:paraId="66E4D413" w14:textId="77777777" w:rsidR="00731479" w:rsidRPr="007659C8" w:rsidRDefault="00731479" w:rsidP="002A04AB">
            <w:pPr>
              <w:ind w:left="0"/>
              <w:rPr>
                <w:b/>
                <w:bCs/>
              </w:rPr>
            </w:pPr>
            <w:r w:rsidRPr="007659C8">
              <w:rPr>
                <w:b/>
                <w:bCs/>
              </w:rPr>
              <w:t>Action / Role</w:t>
            </w:r>
          </w:p>
        </w:tc>
        <w:tc>
          <w:tcPr>
            <w:tcW w:w="1163" w:type="dxa"/>
            <w:shd w:val="clear" w:color="auto" w:fill="D9D9D9" w:themeFill="background1" w:themeFillShade="D9"/>
          </w:tcPr>
          <w:p w14:paraId="73A8D78F" w14:textId="77777777" w:rsidR="00731479" w:rsidRPr="007659C8" w:rsidRDefault="00731479" w:rsidP="002A04AB">
            <w:pPr>
              <w:ind w:left="0"/>
              <w:jc w:val="center"/>
              <w:rPr>
                <w:b/>
                <w:bCs/>
              </w:rPr>
            </w:pPr>
            <w:r w:rsidRPr="007659C8">
              <w:rPr>
                <w:b/>
                <w:bCs/>
              </w:rPr>
              <w:t>ADMIN</w:t>
            </w:r>
          </w:p>
        </w:tc>
        <w:tc>
          <w:tcPr>
            <w:tcW w:w="1163" w:type="dxa"/>
            <w:shd w:val="clear" w:color="auto" w:fill="D9D9D9" w:themeFill="background1" w:themeFillShade="D9"/>
          </w:tcPr>
          <w:p w14:paraId="2F62700D" w14:textId="77777777" w:rsidR="00731479" w:rsidRPr="007659C8" w:rsidRDefault="00731479" w:rsidP="002A04AB">
            <w:pPr>
              <w:ind w:left="0"/>
              <w:jc w:val="center"/>
              <w:rPr>
                <w:b/>
                <w:bCs/>
              </w:rPr>
            </w:pPr>
            <w:r w:rsidRPr="007659C8">
              <w:rPr>
                <w:b/>
                <w:bCs/>
              </w:rPr>
              <w:t>LEAD</w:t>
            </w:r>
          </w:p>
        </w:tc>
        <w:tc>
          <w:tcPr>
            <w:tcW w:w="1180" w:type="dxa"/>
            <w:shd w:val="clear" w:color="auto" w:fill="D9D9D9" w:themeFill="background1" w:themeFillShade="D9"/>
          </w:tcPr>
          <w:p w14:paraId="6E717A29" w14:textId="77777777" w:rsidR="00731479" w:rsidRPr="007659C8" w:rsidRDefault="00731479" w:rsidP="002A04AB">
            <w:pPr>
              <w:ind w:left="0"/>
              <w:jc w:val="center"/>
              <w:rPr>
                <w:b/>
                <w:bCs/>
              </w:rPr>
            </w:pPr>
            <w:r w:rsidRPr="007659C8">
              <w:rPr>
                <w:b/>
                <w:bCs/>
              </w:rPr>
              <w:t>TESTING-VF</w:t>
            </w:r>
          </w:p>
        </w:tc>
        <w:tc>
          <w:tcPr>
            <w:tcW w:w="1180" w:type="dxa"/>
            <w:shd w:val="clear" w:color="auto" w:fill="D9D9D9" w:themeFill="background1" w:themeFillShade="D9"/>
          </w:tcPr>
          <w:p w14:paraId="12687620" w14:textId="77777777" w:rsidR="00731479" w:rsidRPr="007659C8" w:rsidRDefault="00731479" w:rsidP="002A04AB">
            <w:pPr>
              <w:ind w:left="0"/>
              <w:jc w:val="center"/>
              <w:rPr>
                <w:b/>
                <w:bCs/>
              </w:rPr>
            </w:pPr>
            <w:r w:rsidRPr="007659C8">
              <w:rPr>
                <w:b/>
                <w:bCs/>
              </w:rPr>
              <w:t>TESTING-IBM</w:t>
            </w:r>
          </w:p>
        </w:tc>
        <w:tc>
          <w:tcPr>
            <w:tcW w:w="1180" w:type="dxa"/>
            <w:shd w:val="clear" w:color="auto" w:fill="D9D9D9" w:themeFill="background1" w:themeFillShade="D9"/>
          </w:tcPr>
          <w:p w14:paraId="4C886D96" w14:textId="77777777" w:rsidR="00731479" w:rsidRPr="007659C8" w:rsidRDefault="00731479" w:rsidP="002A04AB">
            <w:pPr>
              <w:ind w:left="0"/>
              <w:jc w:val="center"/>
              <w:rPr>
                <w:b/>
                <w:bCs/>
              </w:rPr>
            </w:pPr>
            <w:r w:rsidRPr="007659C8">
              <w:rPr>
                <w:b/>
                <w:bCs/>
              </w:rPr>
              <w:t>TESTING-V2</w:t>
            </w:r>
          </w:p>
        </w:tc>
      </w:tr>
      <w:tr w:rsidR="00731479" w14:paraId="123D9D2C" w14:textId="77777777" w:rsidTr="002A04AB">
        <w:trPr>
          <w:trHeight w:val="219"/>
        </w:trPr>
        <w:tc>
          <w:tcPr>
            <w:tcW w:w="3490" w:type="dxa"/>
          </w:tcPr>
          <w:p w14:paraId="568AD83C" w14:textId="3E84FA3C" w:rsidR="00731479" w:rsidRPr="007659C8" w:rsidRDefault="00731479" w:rsidP="002A04AB">
            <w:pPr>
              <w:ind w:left="0"/>
              <w:rPr>
                <w:b/>
                <w:bCs/>
              </w:rPr>
            </w:pPr>
            <w:r w:rsidRPr="007659C8">
              <w:rPr>
                <w:b/>
                <w:bCs/>
              </w:rPr>
              <w:t xml:space="preserve">Access to </w:t>
            </w:r>
            <w:r>
              <w:rPr>
                <w:b/>
                <w:bCs/>
              </w:rPr>
              <w:t>changing account morale (ACI Before-unsafe)</w:t>
            </w:r>
          </w:p>
        </w:tc>
        <w:tc>
          <w:tcPr>
            <w:tcW w:w="1163" w:type="dxa"/>
          </w:tcPr>
          <w:p w14:paraId="279649B8" w14:textId="77777777" w:rsidR="00731479" w:rsidRPr="007659C8" w:rsidRDefault="00731479" w:rsidP="002A04AB">
            <w:pPr>
              <w:ind w:left="0"/>
              <w:jc w:val="center"/>
            </w:pPr>
            <w:r w:rsidRPr="007659C8">
              <w:t>Y</w:t>
            </w:r>
          </w:p>
        </w:tc>
        <w:tc>
          <w:tcPr>
            <w:tcW w:w="1163" w:type="dxa"/>
          </w:tcPr>
          <w:p w14:paraId="4B96DC1A" w14:textId="77777777" w:rsidR="00731479" w:rsidRPr="007659C8" w:rsidRDefault="00731479" w:rsidP="002A04AB">
            <w:pPr>
              <w:ind w:left="0"/>
              <w:jc w:val="center"/>
            </w:pPr>
            <w:r w:rsidRPr="007659C8">
              <w:t>Y</w:t>
            </w:r>
          </w:p>
        </w:tc>
        <w:tc>
          <w:tcPr>
            <w:tcW w:w="1180" w:type="dxa"/>
          </w:tcPr>
          <w:p w14:paraId="7586BD7D" w14:textId="77777777" w:rsidR="00731479" w:rsidRPr="007659C8" w:rsidRDefault="00731479" w:rsidP="002A04AB">
            <w:pPr>
              <w:ind w:left="0"/>
              <w:jc w:val="center"/>
            </w:pPr>
            <w:r w:rsidRPr="007659C8">
              <w:t>N</w:t>
            </w:r>
          </w:p>
        </w:tc>
        <w:tc>
          <w:tcPr>
            <w:tcW w:w="1180" w:type="dxa"/>
          </w:tcPr>
          <w:p w14:paraId="4D2061C4" w14:textId="77777777" w:rsidR="00731479" w:rsidRPr="007659C8" w:rsidRDefault="00731479" w:rsidP="002A04AB">
            <w:pPr>
              <w:ind w:left="0"/>
              <w:jc w:val="center"/>
            </w:pPr>
            <w:r w:rsidRPr="007659C8">
              <w:t>Y</w:t>
            </w:r>
          </w:p>
        </w:tc>
        <w:tc>
          <w:tcPr>
            <w:tcW w:w="1180" w:type="dxa"/>
          </w:tcPr>
          <w:p w14:paraId="6E5371B2" w14:textId="77777777" w:rsidR="00731479" w:rsidRPr="00D771E3" w:rsidRDefault="00731479" w:rsidP="002A04AB">
            <w:pPr>
              <w:ind w:left="0"/>
              <w:jc w:val="center"/>
            </w:pPr>
            <w:r w:rsidRPr="007659C8">
              <w:t>N</w:t>
            </w:r>
          </w:p>
        </w:tc>
      </w:tr>
    </w:tbl>
    <w:p w14:paraId="60C35CDA" w14:textId="77777777" w:rsidR="00731479" w:rsidRPr="00647C72" w:rsidRDefault="00731479" w:rsidP="00731479"/>
    <w:p w14:paraId="19A8E73B" w14:textId="77777777" w:rsidR="00731479" w:rsidRDefault="00731479" w:rsidP="00242C25"/>
    <w:p w14:paraId="16716CE9" w14:textId="6C8A52CE" w:rsidR="00D025A5" w:rsidRDefault="00D025A5" w:rsidP="00CD44D1">
      <w:pPr>
        <w:pStyle w:val="Nadpis3"/>
      </w:pPr>
      <w:bookmarkStart w:id="343" w:name="_Kenan_Collection_History"/>
      <w:bookmarkStart w:id="344" w:name="_Toc199412297"/>
      <w:bookmarkEnd w:id="343"/>
      <w:r>
        <w:t>Kenan Collection History</w:t>
      </w:r>
      <w:bookmarkEnd w:id="344"/>
    </w:p>
    <w:p w14:paraId="1197A884" w14:textId="7E16129D" w:rsidR="00360B30" w:rsidRDefault="00360B30" w:rsidP="00360B30">
      <w:r>
        <w:t xml:space="preserve">Kenan stores </w:t>
      </w:r>
      <w:r w:rsidR="007042E2">
        <w:t xml:space="preserve">historical </w:t>
      </w:r>
      <w:r>
        <w:t>information about when the account entered and exited collections.</w:t>
      </w:r>
      <w:r w:rsidR="007042E2">
        <w:t xml:space="preserve"> These data are used to calculate account morale</w:t>
      </w:r>
      <w:r w:rsidR="00B56A70">
        <w:t xml:space="preserve"> (a.k.a. GPM – “Good Payment Morale”)</w:t>
      </w:r>
      <w:r w:rsidR="007042E2">
        <w:t>.</w:t>
      </w:r>
    </w:p>
    <w:p w14:paraId="2FD51E0D" w14:textId="5C9BA03F" w:rsidR="00DE1F9D" w:rsidRDefault="00DE1F9D" w:rsidP="00360B30"/>
    <w:p w14:paraId="595F6900" w14:textId="3CBF0132" w:rsidR="00DE1F9D" w:rsidRDefault="00982CD3" w:rsidP="00360B30">
      <w:r>
        <w:t xml:space="preserve">Press </w:t>
      </w:r>
      <w:r w:rsidRPr="00982CD3">
        <w:rPr>
          <w:b/>
          <w:bCs/>
          <w:sz w:val="18"/>
          <w:szCs w:val="18"/>
        </w:rPr>
        <w:t>HIST</w:t>
      </w:r>
      <w:r>
        <w:t xml:space="preserve"> button to show Collection History and Morale form:</w:t>
      </w:r>
    </w:p>
    <w:p w14:paraId="22FF9E63" w14:textId="436BFE5A" w:rsidR="00982CD3" w:rsidRDefault="00982CD3" w:rsidP="00360B30"/>
    <w:p w14:paraId="210999FD" w14:textId="76A0F58D" w:rsidR="00982CD3" w:rsidRDefault="00C61E5C" w:rsidP="00982CD3">
      <w:pPr>
        <w:jc w:val="center"/>
      </w:pPr>
      <w:r>
        <w:rPr>
          <w:noProof/>
        </w:rPr>
        <w:drawing>
          <wp:inline distT="0" distB="0" distL="0" distR="0" wp14:anchorId="4F54B473" wp14:editId="33D4933C">
            <wp:extent cx="4819650" cy="5343525"/>
            <wp:effectExtent l="0" t="0" r="0" b="9525"/>
            <wp:docPr id="174" name="Obrázek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3"/>
                    <a:stretch>
                      <a:fillRect/>
                    </a:stretch>
                  </pic:blipFill>
                  <pic:spPr>
                    <a:xfrm>
                      <a:off x="0" y="0"/>
                      <a:ext cx="4819650" cy="5343525"/>
                    </a:xfrm>
                    <a:prstGeom prst="rect">
                      <a:avLst/>
                    </a:prstGeom>
                  </pic:spPr>
                </pic:pic>
              </a:graphicData>
            </a:graphic>
          </wp:inline>
        </w:drawing>
      </w:r>
      <w:r>
        <w:rPr>
          <w:noProof/>
        </w:rPr>
        <w:t xml:space="preserve">  </w:t>
      </w:r>
    </w:p>
    <w:p w14:paraId="7A2BE2E9" w14:textId="6D6CC53E" w:rsidR="00982CD3" w:rsidRPr="00982CD3" w:rsidRDefault="00982CD3" w:rsidP="00982CD3">
      <w:pPr>
        <w:jc w:val="center"/>
        <w:rPr>
          <w:i/>
          <w:iCs w:val="0"/>
          <w:sz w:val="18"/>
          <w:szCs w:val="18"/>
        </w:rPr>
      </w:pPr>
      <w:r w:rsidRPr="00982CD3">
        <w:rPr>
          <w:i/>
          <w:iCs w:val="0"/>
          <w:sz w:val="18"/>
          <w:szCs w:val="18"/>
        </w:rPr>
        <w:t>Collection History &amp; Morale form</w:t>
      </w:r>
      <w:r w:rsidR="00F81523">
        <w:rPr>
          <w:i/>
          <w:iCs w:val="0"/>
          <w:sz w:val="18"/>
          <w:szCs w:val="18"/>
        </w:rPr>
        <w:t xml:space="preserve"> – before update</w:t>
      </w:r>
    </w:p>
    <w:p w14:paraId="3A8D29F5" w14:textId="77777777" w:rsidR="00946E6D" w:rsidRDefault="00946E6D" w:rsidP="00946E6D">
      <w:pPr>
        <w:ind w:left="0"/>
        <w:rPr>
          <w:i/>
          <w:iCs w:val="0"/>
          <w:u w:val="single"/>
        </w:rPr>
      </w:pPr>
    </w:p>
    <w:p w14:paraId="6FA24D07" w14:textId="518AFE9B" w:rsidR="00946E6D" w:rsidRPr="00C527CA" w:rsidRDefault="00946E6D" w:rsidP="00EB084F">
      <w:pPr>
        <w:pStyle w:val="Nadpis5"/>
      </w:pPr>
      <w:bookmarkStart w:id="345" w:name="_Toc199412298"/>
      <w:r w:rsidRPr="00C527CA">
        <w:t xml:space="preserve">Role </w:t>
      </w:r>
      <w:r w:rsidR="00EB084F">
        <w:t>D</w:t>
      </w:r>
      <w:r w:rsidRPr="00C527CA">
        <w:t>ifferences</w:t>
      </w:r>
      <w:bookmarkEnd w:id="345"/>
    </w:p>
    <w:p w14:paraId="4071FAE2" w14:textId="77777777" w:rsidR="00946E6D" w:rsidRPr="00C527CA" w:rsidRDefault="00946E6D" w:rsidP="00946E6D">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46E6D" w:rsidRPr="00C527CA" w14:paraId="491AD445" w14:textId="77777777" w:rsidTr="00867CA7">
        <w:trPr>
          <w:trHeight w:val="277"/>
        </w:trPr>
        <w:tc>
          <w:tcPr>
            <w:tcW w:w="3490" w:type="dxa"/>
            <w:shd w:val="clear" w:color="auto" w:fill="D9D9D9" w:themeFill="background1" w:themeFillShade="D9"/>
          </w:tcPr>
          <w:p w14:paraId="6FB274F5" w14:textId="77777777" w:rsidR="00946E6D" w:rsidRPr="00C527CA" w:rsidRDefault="00946E6D" w:rsidP="00867CA7">
            <w:pPr>
              <w:ind w:left="0"/>
              <w:rPr>
                <w:b/>
                <w:bCs/>
              </w:rPr>
            </w:pPr>
            <w:r w:rsidRPr="00C527CA">
              <w:rPr>
                <w:b/>
                <w:bCs/>
              </w:rPr>
              <w:t>Action / Role</w:t>
            </w:r>
          </w:p>
        </w:tc>
        <w:tc>
          <w:tcPr>
            <w:tcW w:w="1163" w:type="dxa"/>
            <w:shd w:val="clear" w:color="auto" w:fill="D9D9D9" w:themeFill="background1" w:themeFillShade="D9"/>
          </w:tcPr>
          <w:p w14:paraId="2C3DD86F" w14:textId="77777777" w:rsidR="00946E6D" w:rsidRPr="00C527CA" w:rsidRDefault="00946E6D" w:rsidP="00867CA7">
            <w:pPr>
              <w:ind w:left="0"/>
              <w:jc w:val="center"/>
              <w:rPr>
                <w:b/>
                <w:bCs/>
              </w:rPr>
            </w:pPr>
            <w:r w:rsidRPr="00C527CA">
              <w:rPr>
                <w:b/>
                <w:bCs/>
              </w:rPr>
              <w:t>ADMIN</w:t>
            </w:r>
          </w:p>
        </w:tc>
        <w:tc>
          <w:tcPr>
            <w:tcW w:w="1163" w:type="dxa"/>
            <w:shd w:val="clear" w:color="auto" w:fill="D9D9D9" w:themeFill="background1" w:themeFillShade="D9"/>
          </w:tcPr>
          <w:p w14:paraId="5BA4F6DC" w14:textId="77777777" w:rsidR="00946E6D" w:rsidRPr="00C527CA" w:rsidRDefault="00946E6D" w:rsidP="00867CA7">
            <w:pPr>
              <w:ind w:left="0"/>
              <w:jc w:val="center"/>
              <w:rPr>
                <w:b/>
                <w:bCs/>
              </w:rPr>
            </w:pPr>
            <w:r w:rsidRPr="00C527CA">
              <w:rPr>
                <w:b/>
                <w:bCs/>
              </w:rPr>
              <w:t>LEAD</w:t>
            </w:r>
          </w:p>
        </w:tc>
        <w:tc>
          <w:tcPr>
            <w:tcW w:w="1180" w:type="dxa"/>
            <w:shd w:val="clear" w:color="auto" w:fill="D9D9D9" w:themeFill="background1" w:themeFillShade="D9"/>
          </w:tcPr>
          <w:p w14:paraId="629F3C46" w14:textId="77777777" w:rsidR="00946E6D" w:rsidRPr="00C527CA" w:rsidRDefault="00946E6D" w:rsidP="00867CA7">
            <w:pPr>
              <w:ind w:left="0"/>
              <w:jc w:val="center"/>
              <w:rPr>
                <w:b/>
                <w:bCs/>
              </w:rPr>
            </w:pPr>
            <w:r w:rsidRPr="00C527CA">
              <w:rPr>
                <w:b/>
                <w:bCs/>
              </w:rPr>
              <w:t>TESTING-VF</w:t>
            </w:r>
          </w:p>
        </w:tc>
        <w:tc>
          <w:tcPr>
            <w:tcW w:w="1180" w:type="dxa"/>
            <w:shd w:val="clear" w:color="auto" w:fill="D9D9D9" w:themeFill="background1" w:themeFillShade="D9"/>
          </w:tcPr>
          <w:p w14:paraId="11D827EB" w14:textId="77777777" w:rsidR="00946E6D" w:rsidRPr="00C527CA" w:rsidRDefault="00946E6D" w:rsidP="00867CA7">
            <w:pPr>
              <w:ind w:left="0"/>
              <w:jc w:val="center"/>
              <w:rPr>
                <w:b/>
                <w:bCs/>
              </w:rPr>
            </w:pPr>
            <w:r w:rsidRPr="00C527CA">
              <w:rPr>
                <w:b/>
                <w:bCs/>
              </w:rPr>
              <w:t>TESTING-IBM</w:t>
            </w:r>
          </w:p>
        </w:tc>
        <w:tc>
          <w:tcPr>
            <w:tcW w:w="1180" w:type="dxa"/>
            <w:shd w:val="clear" w:color="auto" w:fill="D9D9D9" w:themeFill="background1" w:themeFillShade="D9"/>
          </w:tcPr>
          <w:p w14:paraId="2C8017B9" w14:textId="77777777" w:rsidR="00946E6D" w:rsidRPr="00C527CA" w:rsidRDefault="00946E6D" w:rsidP="00867CA7">
            <w:pPr>
              <w:ind w:left="0"/>
              <w:jc w:val="center"/>
              <w:rPr>
                <w:b/>
                <w:bCs/>
              </w:rPr>
            </w:pPr>
            <w:r w:rsidRPr="00C527CA">
              <w:rPr>
                <w:b/>
                <w:bCs/>
              </w:rPr>
              <w:t>TESTING-V2</w:t>
            </w:r>
          </w:p>
        </w:tc>
      </w:tr>
      <w:tr w:rsidR="00946E6D" w14:paraId="3D8B0AD8" w14:textId="77777777" w:rsidTr="00867CA7">
        <w:trPr>
          <w:trHeight w:val="219"/>
        </w:trPr>
        <w:tc>
          <w:tcPr>
            <w:tcW w:w="3490" w:type="dxa"/>
          </w:tcPr>
          <w:p w14:paraId="254E4085" w14:textId="77777777" w:rsidR="00946E6D" w:rsidRPr="00C527CA" w:rsidRDefault="00946E6D" w:rsidP="00867CA7">
            <w:pPr>
              <w:ind w:left="0"/>
              <w:rPr>
                <w:b/>
                <w:bCs/>
              </w:rPr>
            </w:pPr>
            <w:r w:rsidRPr="00C527CA">
              <w:rPr>
                <w:b/>
                <w:bCs/>
              </w:rPr>
              <w:t xml:space="preserve">Access to </w:t>
            </w:r>
            <w:r>
              <w:rPr>
                <w:b/>
                <w:bCs/>
              </w:rPr>
              <w:t>Collections History form</w:t>
            </w:r>
          </w:p>
        </w:tc>
        <w:tc>
          <w:tcPr>
            <w:tcW w:w="1163" w:type="dxa"/>
          </w:tcPr>
          <w:p w14:paraId="460E05E8" w14:textId="77777777" w:rsidR="00946E6D" w:rsidRPr="00C527CA" w:rsidRDefault="00946E6D" w:rsidP="00867CA7">
            <w:pPr>
              <w:ind w:left="0"/>
              <w:jc w:val="center"/>
            </w:pPr>
            <w:r w:rsidRPr="00C527CA">
              <w:t>Y</w:t>
            </w:r>
          </w:p>
        </w:tc>
        <w:tc>
          <w:tcPr>
            <w:tcW w:w="1163" w:type="dxa"/>
          </w:tcPr>
          <w:p w14:paraId="23057C16" w14:textId="77777777" w:rsidR="00946E6D" w:rsidRPr="00C527CA" w:rsidRDefault="00946E6D" w:rsidP="00867CA7">
            <w:pPr>
              <w:ind w:left="0"/>
              <w:jc w:val="center"/>
            </w:pPr>
            <w:r w:rsidRPr="00C527CA">
              <w:t>Y</w:t>
            </w:r>
          </w:p>
        </w:tc>
        <w:tc>
          <w:tcPr>
            <w:tcW w:w="1180" w:type="dxa"/>
          </w:tcPr>
          <w:p w14:paraId="24761390" w14:textId="77777777" w:rsidR="00946E6D" w:rsidRPr="00C527CA" w:rsidRDefault="00946E6D" w:rsidP="00867CA7">
            <w:pPr>
              <w:ind w:left="0"/>
              <w:jc w:val="center"/>
            </w:pPr>
            <w:r w:rsidRPr="00C527CA">
              <w:t>N</w:t>
            </w:r>
          </w:p>
        </w:tc>
        <w:tc>
          <w:tcPr>
            <w:tcW w:w="1180" w:type="dxa"/>
          </w:tcPr>
          <w:p w14:paraId="60D93E4C" w14:textId="77777777" w:rsidR="00946E6D" w:rsidRPr="00C527CA" w:rsidRDefault="00946E6D" w:rsidP="00867CA7">
            <w:pPr>
              <w:ind w:left="0"/>
              <w:jc w:val="center"/>
            </w:pPr>
            <w:r w:rsidRPr="00C527CA">
              <w:t>Y</w:t>
            </w:r>
          </w:p>
        </w:tc>
        <w:tc>
          <w:tcPr>
            <w:tcW w:w="1180" w:type="dxa"/>
          </w:tcPr>
          <w:p w14:paraId="0937D24A" w14:textId="77777777" w:rsidR="00946E6D" w:rsidRPr="00D771E3" w:rsidRDefault="00946E6D" w:rsidP="00867CA7">
            <w:pPr>
              <w:ind w:left="0"/>
              <w:jc w:val="center"/>
            </w:pPr>
            <w:r w:rsidRPr="00C527CA">
              <w:t>N</w:t>
            </w:r>
          </w:p>
        </w:tc>
      </w:tr>
    </w:tbl>
    <w:p w14:paraId="1A2BCF85" w14:textId="77777777" w:rsidR="00946E6D" w:rsidRPr="00644816" w:rsidRDefault="00946E6D" w:rsidP="00946E6D">
      <w:pPr>
        <w:ind w:left="0"/>
      </w:pPr>
    </w:p>
    <w:p w14:paraId="754BE3E0" w14:textId="1250FA16" w:rsidR="00D025A5" w:rsidRDefault="003A0386" w:rsidP="000A1322">
      <w:pPr>
        <w:pStyle w:val="Nadpis5"/>
      </w:pPr>
      <w:bookmarkStart w:id="346" w:name="_Changing_account_morale_1"/>
      <w:bookmarkStart w:id="347" w:name="_Toc199412299"/>
      <w:bookmarkEnd w:id="346"/>
      <w:r>
        <w:t>Changing</w:t>
      </w:r>
      <w:r w:rsidR="00D025A5">
        <w:t xml:space="preserve"> account morale</w:t>
      </w:r>
      <w:r w:rsidR="0062140F">
        <w:t xml:space="preserve"> to Bad</w:t>
      </w:r>
      <w:r w:rsidR="00731479">
        <w:t xml:space="preserve"> (ACI Before-safe)</w:t>
      </w:r>
      <w:bookmarkEnd w:id="347"/>
    </w:p>
    <w:p w14:paraId="0BE1878E" w14:textId="55416FEB" w:rsidR="0062140F" w:rsidRDefault="0062140F" w:rsidP="0062140F">
      <w:r>
        <w:lastRenderedPageBreak/>
        <w:t xml:space="preserve">Morale value is evaluated by </w:t>
      </w:r>
      <w:r w:rsidRPr="0062140F">
        <w:rPr>
          <w:rFonts w:ascii="Consolas" w:hAnsi="Consolas"/>
        </w:rPr>
        <w:t>ACI Before</w:t>
      </w:r>
      <w:r>
        <w:t xml:space="preserve"> process that is run before each collection processing. Account morale is </w:t>
      </w:r>
      <w:r w:rsidR="009574B1">
        <w:t xml:space="preserve">only </w:t>
      </w:r>
      <w:r>
        <w:t xml:space="preserve">set to </w:t>
      </w:r>
      <w:r w:rsidRPr="00A14E6B">
        <w:rPr>
          <w:rFonts w:ascii="Consolas" w:hAnsi="Consolas"/>
        </w:rPr>
        <w:t>Good</w:t>
      </w:r>
      <w:r>
        <w:t xml:space="preserve"> </w:t>
      </w:r>
      <w:r w:rsidR="008E70B7">
        <w:t xml:space="preserve">if the account meets </w:t>
      </w:r>
      <w:r>
        <w:t xml:space="preserve">configured </w:t>
      </w:r>
      <w:r w:rsidR="008E70B7">
        <w:t xml:space="preserve">morale </w:t>
      </w:r>
      <w:r>
        <w:t>conditions</w:t>
      </w:r>
      <w:r w:rsidR="008E70B7">
        <w:t xml:space="preserve">, otherwise it’s set to </w:t>
      </w:r>
      <w:r w:rsidR="008E70B7" w:rsidRPr="00A14E6B">
        <w:rPr>
          <w:rFonts w:ascii="Consolas" w:hAnsi="Consolas"/>
        </w:rPr>
        <w:t>Bad</w:t>
      </w:r>
      <w:r w:rsidR="008E70B7">
        <w:t xml:space="preserve">. </w:t>
      </w:r>
    </w:p>
    <w:p w14:paraId="4A6F76CB" w14:textId="312D1D38" w:rsidR="009574B1" w:rsidRDefault="009574B1" w:rsidP="0062140F"/>
    <w:p w14:paraId="16CBD964" w14:textId="663B60CA" w:rsidR="00A92FCD" w:rsidRDefault="00A14E6B" w:rsidP="00A8522E">
      <w:r>
        <w:t>Press</w:t>
      </w:r>
      <w:r w:rsidR="002533E2">
        <w:t xml:space="preserve"> </w:t>
      </w:r>
      <w:r w:rsidR="002533E2" w:rsidRPr="00E0171A">
        <w:rPr>
          <w:noProof/>
        </w:rPr>
        <w:drawing>
          <wp:inline distT="0" distB="0" distL="0" distR="0" wp14:anchorId="42DD7F03" wp14:editId="3390F94B">
            <wp:extent cx="150495" cy="150495"/>
            <wp:effectExtent l="0" t="0" r="1905" b="1905"/>
            <wp:docPr id="494" name="Obrázek 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2533E2">
        <w:t xml:space="preserve"> </w:t>
      </w:r>
      <w:r w:rsidRPr="00A14E6B">
        <w:rPr>
          <w:b/>
          <w:bCs/>
          <w:sz w:val="18"/>
          <w:szCs w:val="18"/>
        </w:rPr>
        <w:t>Update</w:t>
      </w:r>
      <w:r>
        <w:t xml:space="preserve"> button to alter </w:t>
      </w:r>
      <w:r w:rsidR="009574B1">
        <w:t>collection entry date</w:t>
      </w:r>
      <w:r w:rsidR="008C777F">
        <w:t xml:space="preserve"> so that the account seems to be in collections long enough not to meet </w:t>
      </w:r>
      <w:r w:rsidR="00731479" w:rsidRPr="00731479">
        <w:rPr>
          <w:rFonts w:ascii="Consolas" w:hAnsi="Consolas"/>
        </w:rPr>
        <w:t>Good</w:t>
      </w:r>
      <w:r w:rsidR="00731479">
        <w:t xml:space="preserve"> </w:t>
      </w:r>
      <w:r w:rsidR="008C777F">
        <w:t>morale conditions</w:t>
      </w:r>
      <w:r w:rsidR="002E4D31">
        <w:t xml:space="preserve"> anymore</w:t>
      </w:r>
      <w:r w:rsidR="009574B1">
        <w:t>.</w:t>
      </w:r>
      <w:r w:rsidR="001333DB">
        <w:t xml:space="preserve"> If the account was in collections for several times, the oldest collectable’s entry date is altered.</w:t>
      </w:r>
    </w:p>
    <w:p w14:paraId="2AC6AE29" w14:textId="7F881DCC" w:rsidR="009574B1" w:rsidRDefault="00A14E6B" w:rsidP="00A8522E">
      <w:r>
        <w:t xml:space="preserve">Account’s morale will be updated to </w:t>
      </w:r>
      <w:r w:rsidRPr="00A14E6B">
        <w:rPr>
          <w:rFonts w:ascii="Consolas" w:hAnsi="Consolas"/>
        </w:rPr>
        <w:t>Bad</w:t>
      </w:r>
      <w:r>
        <w:t xml:space="preserve"> </w:t>
      </w:r>
      <w:r w:rsidR="002E4D31">
        <w:t xml:space="preserve">by </w:t>
      </w:r>
      <w:r w:rsidR="002E4D31" w:rsidRPr="002E4D31">
        <w:rPr>
          <w:rFonts w:ascii="Consolas" w:hAnsi="Consolas"/>
        </w:rPr>
        <w:t>ACI Before</w:t>
      </w:r>
      <w:r w:rsidR="002E4D31">
        <w:t xml:space="preserve"> process </w:t>
      </w:r>
      <w:r>
        <w:t>when collections are run for the next time</w:t>
      </w:r>
      <w:r w:rsidR="002E4D31">
        <w:t>.</w:t>
      </w:r>
    </w:p>
    <w:p w14:paraId="0BD1DA66" w14:textId="0CB4210C" w:rsidR="00313831" w:rsidRDefault="00313831" w:rsidP="0062140F"/>
    <w:p w14:paraId="7564805B" w14:textId="181A1E1A" w:rsidR="00313831" w:rsidRDefault="00C61E5C" w:rsidP="00C61E5C">
      <w:pPr>
        <w:jc w:val="center"/>
      </w:pPr>
      <w:r w:rsidRPr="00C61E5C">
        <w:rPr>
          <w:noProof/>
        </w:rPr>
        <w:drawing>
          <wp:inline distT="0" distB="0" distL="0" distR="0" wp14:anchorId="22A864E4" wp14:editId="31334CE8">
            <wp:extent cx="3400900" cy="295316"/>
            <wp:effectExtent l="0" t="0" r="9525" b="9525"/>
            <wp:docPr id="175" name="Obrázek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4"/>
                    <a:stretch>
                      <a:fillRect/>
                    </a:stretch>
                  </pic:blipFill>
                  <pic:spPr>
                    <a:xfrm>
                      <a:off x="0" y="0"/>
                      <a:ext cx="3400900" cy="295316"/>
                    </a:xfrm>
                    <a:prstGeom prst="rect">
                      <a:avLst/>
                    </a:prstGeom>
                  </pic:spPr>
                </pic:pic>
              </a:graphicData>
            </a:graphic>
          </wp:inline>
        </w:drawing>
      </w:r>
    </w:p>
    <w:p w14:paraId="3D01794D" w14:textId="5B44AFBA" w:rsidR="00C61E5C" w:rsidRDefault="00C61E5C" w:rsidP="00C61E5C">
      <w:pPr>
        <w:jc w:val="center"/>
        <w:rPr>
          <w:i/>
          <w:iCs w:val="0"/>
          <w:sz w:val="18"/>
          <w:szCs w:val="18"/>
        </w:rPr>
      </w:pPr>
      <w:r w:rsidRPr="00C61E5C">
        <w:rPr>
          <w:i/>
          <w:iCs w:val="0"/>
          <w:sz w:val="18"/>
          <w:szCs w:val="18"/>
        </w:rPr>
        <w:t>Notification</w:t>
      </w:r>
      <w:r>
        <w:rPr>
          <w:i/>
          <w:iCs w:val="0"/>
          <w:sz w:val="18"/>
          <w:szCs w:val="18"/>
        </w:rPr>
        <w:t xml:space="preserve"> that collections need to be re-run.</w:t>
      </w:r>
    </w:p>
    <w:p w14:paraId="34173B6E" w14:textId="77777777" w:rsidR="002E4D31" w:rsidRDefault="002E4D31" w:rsidP="00C61E5C">
      <w:pPr>
        <w:jc w:val="center"/>
        <w:rPr>
          <w:i/>
          <w:iCs w:val="0"/>
          <w:sz w:val="18"/>
          <w:szCs w:val="18"/>
        </w:rPr>
      </w:pPr>
    </w:p>
    <w:p w14:paraId="75164BF5" w14:textId="736CEA97" w:rsidR="00C61E5C" w:rsidRDefault="00C61E5C" w:rsidP="00C61E5C">
      <w:pPr>
        <w:jc w:val="center"/>
        <w:rPr>
          <w:i/>
          <w:iCs w:val="0"/>
          <w:sz w:val="18"/>
          <w:szCs w:val="18"/>
        </w:rPr>
      </w:pPr>
    </w:p>
    <w:p w14:paraId="347094F9" w14:textId="5A69C123" w:rsidR="00C61E5C" w:rsidRDefault="00F81523" w:rsidP="00C61E5C">
      <w:pPr>
        <w:jc w:val="center"/>
        <w:rPr>
          <w:i/>
          <w:iCs w:val="0"/>
          <w:sz w:val="18"/>
          <w:szCs w:val="18"/>
        </w:rPr>
      </w:pPr>
      <w:r>
        <w:rPr>
          <w:i/>
          <w:iCs w:val="0"/>
          <w:noProof/>
          <w:sz w:val="18"/>
          <w:szCs w:val="18"/>
        </w:rPr>
        <w:drawing>
          <wp:inline distT="0" distB="0" distL="0" distR="0" wp14:anchorId="13A11538" wp14:editId="061C6AFD">
            <wp:extent cx="4819650" cy="5343525"/>
            <wp:effectExtent l="0" t="0" r="0" b="9525"/>
            <wp:docPr id="176" name="Obrázek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5">
                      <a:extLst>
                        <a:ext uri="{28A0092B-C50C-407E-A947-70E740481C1C}">
                          <a14:useLocalDpi xmlns:a14="http://schemas.microsoft.com/office/drawing/2010/main" val="0"/>
                        </a:ext>
                      </a:extLst>
                    </a:blip>
                    <a:srcRect/>
                    <a:stretch>
                      <a:fillRect/>
                    </a:stretch>
                  </pic:blipFill>
                  <pic:spPr bwMode="auto">
                    <a:xfrm>
                      <a:off x="0" y="0"/>
                      <a:ext cx="4819650" cy="5343525"/>
                    </a:xfrm>
                    <a:prstGeom prst="rect">
                      <a:avLst/>
                    </a:prstGeom>
                    <a:noFill/>
                    <a:ln>
                      <a:noFill/>
                    </a:ln>
                  </pic:spPr>
                </pic:pic>
              </a:graphicData>
            </a:graphic>
          </wp:inline>
        </w:drawing>
      </w:r>
    </w:p>
    <w:p w14:paraId="3945B05A" w14:textId="55DD4A14" w:rsidR="00F81523" w:rsidRPr="00982CD3" w:rsidRDefault="00F81523" w:rsidP="00F81523">
      <w:pPr>
        <w:jc w:val="center"/>
        <w:rPr>
          <w:i/>
          <w:iCs w:val="0"/>
          <w:sz w:val="18"/>
          <w:szCs w:val="18"/>
        </w:rPr>
      </w:pPr>
      <w:r w:rsidRPr="00982CD3">
        <w:rPr>
          <w:i/>
          <w:iCs w:val="0"/>
          <w:sz w:val="18"/>
          <w:szCs w:val="18"/>
        </w:rPr>
        <w:t>Collection History &amp; Morale form</w:t>
      </w:r>
      <w:r>
        <w:rPr>
          <w:i/>
          <w:iCs w:val="0"/>
          <w:sz w:val="18"/>
          <w:szCs w:val="18"/>
        </w:rPr>
        <w:t xml:space="preserve"> – after update</w:t>
      </w:r>
    </w:p>
    <w:p w14:paraId="6E6E18F6" w14:textId="77777777" w:rsidR="0062140F" w:rsidRPr="0062140F" w:rsidRDefault="0062140F" w:rsidP="0062140F"/>
    <w:p w14:paraId="1A962963" w14:textId="77777777" w:rsidR="00731479" w:rsidRDefault="00731479" w:rsidP="00644816">
      <w:pPr>
        <w:rPr>
          <w:b/>
          <w:bCs/>
          <w:color w:val="FF0000"/>
        </w:rPr>
      </w:pPr>
    </w:p>
    <w:p w14:paraId="124FFA03" w14:textId="0F639774" w:rsidR="00533F7E" w:rsidRDefault="00A92FCD" w:rsidP="00A92FCD">
      <w:r w:rsidRPr="00A92FCD">
        <w:rPr>
          <w:b/>
          <w:bCs/>
        </w:rPr>
        <w:t>NOTE</w:t>
      </w:r>
      <w:r w:rsidR="00533F7E">
        <w:rPr>
          <w:b/>
          <w:bCs/>
        </w:rPr>
        <w:t>S</w:t>
      </w:r>
      <w:r w:rsidRPr="00A92FCD">
        <w:rPr>
          <w:b/>
          <w:bCs/>
        </w:rPr>
        <w:t>:</w:t>
      </w:r>
      <w:r>
        <w:t xml:space="preserve"> </w:t>
      </w:r>
    </w:p>
    <w:p w14:paraId="41A54A48" w14:textId="5E8DCA96" w:rsidR="00A92FCD" w:rsidRDefault="00A92FCD">
      <w:pPr>
        <w:pStyle w:val="Odstavecseseznamem"/>
        <w:numPr>
          <w:ilvl w:val="0"/>
          <w:numId w:val="44"/>
        </w:numPr>
      </w:pPr>
      <w:r w:rsidRPr="00533F7E">
        <w:rPr>
          <w:b/>
          <w:bCs/>
          <w:sz w:val="18"/>
          <w:szCs w:val="18"/>
        </w:rPr>
        <w:t>Update</w:t>
      </w:r>
      <w:r>
        <w:t xml:space="preserve"> button is not available if the account already meets bad morale conditions</w:t>
      </w:r>
      <w:r w:rsidR="00EC6CD5">
        <w:t>, or if the account has no collection history</w:t>
      </w:r>
      <w:r>
        <w:t>.</w:t>
      </w:r>
    </w:p>
    <w:p w14:paraId="147D1B04" w14:textId="4971ADA0" w:rsidR="00533F7E" w:rsidRDefault="00533F7E">
      <w:pPr>
        <w:pStyle w:val="Odstavecseseznamem"/>
        <w:numPr>
          <w:ilvl w:val="0"/>
          <w:numId w:val="44"/>
        </w:numPr>
      </w:pPr>
      <w:r w:rsidRPr="00533F7E">
        <w:lastRenderedPageBreak/>
        <w:t xml:space="preserve">If </w:t>
      </w:r>
      <w:r w:rsidR="00E8670E">
        <w:t>shifted collection entry date would precede account activation date, the account must be backdated first.</w:t>
      </w:r>
    </w:p>
    <w:p w14:paraId="73A5785D" w14:textId="4DFF281E" w:rsidR="00731479" w:rsidRPr="00533F7E" w:rsidRDefault="00731479">
      <w:pPr>
        <w:pStyle w:val="Odstavecseseznamem"/>
        <w:numPr>
          <w:ilvl w:val="0"/>
          <w:numId w:val="44"/>
        </w:numPr>
      </w:pPr>
      <w:r w:rsidRPr="00731479">
        <w:rPr>
          <w:b/>
          <w:bCs/>
          <w:color w:val="FF0000"/>
        </w:rPr>
        <w:t>Bad</w:t>
      </w:r>
      <w:r>
        <w:rPr>
          <w:b/>
          <w:bCs/>
          <w:color w:val="FF0000"/>
        </w:rPr>
        <w:t xml:space="preserve"> m</w:t>
      </w:r>
      <w:r w:rsidRPr="00DE4244">
        <w:rPr>
          <w:b/>
          <w:bCs/>
          <w:color w:val="FF0000"/>
        </w:rPr>
        <w:t xml:space="preserve">orale </w:t>
      </w:r>
      <w:r>
        <w:rPr>
          <w:b/>
          <w:bCs/>
          <w:color w:val="FF0000"/>
        </w:rPr>
        <w:t xml:space="preserve">will be kept during </w:t>
      </w:r>
      <w:r w:rsidRPr="00731479">
        <w:rPr>
          <w:rFonts w:ascii="Consolas" w:hAnsi="Consolas"/>
          <w:b/>
          <w:bCs/>
          <w:color w:val="FF0000"/>
        </w:rPr>
        <w:t>ACI Before</w:t>
      </w:r>
      <w:r>
        <w:rPr>
          <w:b/>
          <w:bCs/>
          <w:color w:val="FF0000"/>
        </w:rPr>
        <w:t xml:space="preserve"> process as long as all conditions are met.</w:t>
      </w:r>
    </w:p>
    <w:p w14:paraId="6DF011DC" w14:textId="2DEA2474" w:rsidR="00945913" w:rsidRDefault="00945913" w:rsidP="00A92FCD"/>
    <w:p w14:paraId="3CD9DCCA" w14:textId="2DF1BB1D" w:rsidR="00FC3789" w:rsidRPr="00B504D2" w:rsidRDefault="00FC3789" w:rsidP="00EB084F">
      <w:pPr>
        <w:pStyle w:val="Nadpis6"/>
      </w:pPr>
      <w:bookmarkStart w:id="348" w:name="_Toc199412300"/>
      <w:r w:rsidRPr="00B504D2">
        <w:t>Process Overview</w:t>
      </w:r>
      <w:bookmarkEnd w:id="348"/>
    </w:p>
    <w:p w14:paraId="0CF7FCFD" w14:textId="77777777" w:rsidR="00FC3789" w:rsidRDefault="00FC3789" w:rsidP="00FC3789"/>
    <w:p w14:paraId="0A62FD0B" w14:textId="77777777" w:rsidR="00943F2D" w:rsidRDefault="00943F2D">
      <w:pPr>
        <w:pStyle w:val="Odstavecseseznamem"/>
        <w:numPr>
          <w:ilvl w:val="0"/>
          <w:numId w:val="47"/>
        </w:numPr>
      </w:pPr>
      <w:r>
        <w:t xml:space="preserve">Fetch account active date from Kenan table </w:t>
      </w:r>
      <w:r w:rsidRPr="00943F2D">
        <w:rPr>
          <w:rFonts w:ascii="Consolas" w:hAnsi="Consolas"/>
        </w:rPr>
        <w:t>CMF</w:t>
      </w:r>
      <w:r>
        <w:t>.</w:t>
      </w:r>
    </w:p>
    <w:p w14:paraId="4922DA67" w14:textId="3B536C00" w:rsidR="00FC3789" w:rsidRDefault="0090437C">
      <w:pPr>
        <w:pStyle w:val="Odstavecseseznamem"/>
        <w:numPr>
          <w:ilvl w:val="0"/>
          <w:numId w:val="47"/>
        </w:numPr>
      </w:pPr>
      <w:r>
        <w:t>Fetch current value of ACI parameter “</w:t>
      </w:r>
      <w:r w:rsidRPr="0090437C">
        <w:rPr>
          <w:rFonts w:ascii="Consolas" w:hAnsi="Consolas"/>
        </w:rPr>
        <w:t>Morale Evalutation - Collection Days</w:t>
      </w:r>
      <w:r>
        <w:t>”</w:t>
      </w:r>
      <w:r w:rsidR="004571BC">
        <w:t xml:space="preserve"> from </w:t>
      </w:r>
      <w:r w:rsidR="009C689A">
        <w:t xml:space="preserve">Kenan </w:t>
      </w:r>
      <w:r w:rsidR="004571BC">
        <w:t xml:space="preserve">table </w:t>
      </w:r>
      <w:r w:rsidR="004571BC" w:rsidRPr="004571BC">
        <w:rPr>
          <w:rFonts w:ascii="Consolas" w:hAnsi="Consolas"/>
        </w:rPr>
        <w:t>VF_CONFIG.ACI_PARAMETERS</w:t>
      </w:r>
      <w:r w:rsidR="00D06720" w:rsidRPr="00D06720">
        <w:t>.</w:t>
      </w:r>
    </w:p>
    <w:p w14:paraId="7059BA5C" w14:textId="7D6EEE35" w:rsidR="009C689A" w:rsidRDefault="009C689A">
      <w:pPr>
        <w:pStyle w:val="Odstavecseseznamem"/>
        <w:numPr>
          <w:ilvl w:val="0"/>
          <w:numId w:val="47"/>
        </w:numPr>
      </w:pPr>
      <w:r>
        <w:t xml:space="preserve">Check Kenan table </w:t>
      </w:r>
      <w:r w:rsidRPr="009C689A">
        <w:rPr>
          <w:rFonts w:ascii="Consolas" w:hAnsi="Consolas"/>
        </w:rPr>
        <w:t>ARM_HISTORY</w:t>
      </w:r>
      <w:r>
        <w:t>. Stop processing if the account has no</w:t>
      </w:r>
      <w:r w:rsidR="00B80F70">
        <w:t xml:space="preserve"> collection history</w:t>
      </w:r>
      <w:r w:rsidR="00943F2D">
        <w:t xml:space="preserve"> or is not old enough</w:t>
      </w:r>
      <w:r w:rsidR="00816312">
        <w:t xml:space="preserve"> to shift the entry date</w:t>
      </w:r>
      <w:r w:rsidR="00B80F70">
        <w:t>.</w:t>
      </w:r>
    </w:p>
    <w:p w14:paraId="59217530" w14:textId="29147460" w:rsidR="00FC3789" w:rsidRDefault="005E6C8A">
      <w:pPr>
        <w:pStyle w:val="Odstavecseseznamem"/>
        <w:numPr>
          <w:ilvl w:val="0"/>
          <w:numId w:val="47"/>
        </w:numPr>
      </w:pPr>
      <w:r>
        <w:t xml:space="preserve">Update Kenan table </w:t>
      </w:r>
      <w:r w:rsidRPr="00257A5A">
        <w:rPr>
          <w:rFonts w:ascii="Consolas" w:hAnsi="Consolas"/>
        </w:rPr>
        <w:t>ARM_HISTORY</w:t>
      </w:r>
      <w:r>
        <w:t xml:space="preserve">, shift entry date of the oldest collectable by </w:t>
      </w:r>
      <w:r w:rsidRPr="005E6C8A">
        <w:rPr>
          <w:rFonts w:ascii="Consolas" w:hAnsi="Consolas"/>
        </w:rPr>
        <w:t>&lt;value from step 1&gt;+1</w:t>
      </w:r>
      <w:r>
        <w:t xml:space="preserve"> days.</w:t>
      </w:r>
    </w:p>
    <w:p w14:paraId="0A852F9D" w14:textId="56925374" w:rsidR="00945913" w:rsidRDefault="00945913" w:rsidP="00FC3789"/>
    <w:p w14:paraId="50FF600B" w14:textId="0C0F6D0F" w:rsidR="00D025A5" w:rsidRPr="00D025A5" w:rsidRDefault="00D025A5" w:rsidP="00CD44D1">
      <w:pPr>
        <w:pStyle w:val="Nadpis3"/>
      </w:pPr>
      <w:bookmarkStart w:id="349" w:name="_Kenan_Account_Backdating"/>
      <w:bookmarkStart w:id="350" w:name="_Toc199412301"/>
      <w:bookmarkEnd w:id="349"/>
      <w:r w:rsidRPr="00D025A5">
        <w:t>Kenan Account Backdating</w:t>
      </w:r>
      <w:bookmarkEnd w:id="350"/>
    </w:p>
    <w:p w14:paraId="55AEE99A" w14:textId="60D97F82" w:rsidR="007F7CF7" w:rsidRPr="00353381" w:rsidRDefault="00F62733" w:rsidP="008B1251">
      <w:r w:rsidRPr="00353381">
        <w:t>Backdating of an account means shifting its activation date in Kenan so that enough bill cycles are available for regular billing.</w:t>
      </w:r>
    </w:p>
    <w:p w14:paraId="12FD7C7D" w14:textId="219D8E38" w:rsidR="00F62733" w:rsidRPr="00353381" w:rsidRDefault="00F62733" w:rsidP="008B1251"/>
    <w:p w14:paraId="398A62D4" w14:textId="77D6D5A6" w:rsidR="00246604" w:rsidRDefault="00246604" w:rsidP="008B1251">
      <w:r>
        <w:t>Account must meet following conditions to be eligible to backdating:</w:t>
      </w:r>
    </w:p>
    <w:p w14:paraId="07CF44BC" w14:textId="358C847D" w:rsidR="00246604" w:rsidRDefault="00246604" w:rsidP="008B1251"/>
    <w:tbl>
      <w:tblPr>
        <w:tblStyle w:val="Mkatabulky"/>
        <w:tblW w:w="9301" w:type="dxa"/>
        <w:tblInd w:w="279" w:type="dxa"/>
        <w:tblLook w:val="04A0" w:firstRow="1" w:lastRow="0" w:firstColumn="1" w:lastColumn="0" w:noHBand="0" w:noVBand="1"/>
      </w:tblPr>
      <w:tblGrid>
        <w:gridCol w:w="1984"/>
        <w:gridCol w:w="1134"/>
        <w:gridCol w:w="6183"/>
      </w:tblGrid>
      <w:tr w:rsidR="003A1884" w:rsidRPr="00DF00E8" w14:paraId="046F06E0" w14:textId="77777777" w:rsidTr="00DC0311">
        <w:trPr>
          <w:trHeight w:val="751"/>
        </w:trPr>
        <w:tc>
          <w:tcPr>
            <w:tcW w:w="1984" w:type="dxa"/>
            <w:shd w:val="clear" w:color="auto" w:fill="D9D9D9" w:themeFill="background1" w:themeFillShade="D9"/>
          </w:tcPr>
          <w:p w14:paraId="6F98FE5D" w14:textId="3B7734E6" w:rsidR="00516EE8" w:rsidRPr="00DF00E8" w:rsidRDefault="00516EE8" w:rsidP="00867CA7">
            <w:pPr>
              <w:ind w:left="0"/>
              <w:rPr>
                <w:b/>
                <w:bCs/>
              </w:rPr>
            </w:pPr>
            <w:r>
              <w:rPr>
                <w:b/>
                <w:bCs/>
              </w:rPr>
              <w:t>Attribute</w:t>
            </w:r>
          </w:p>
        </w:tc>
        <w:tc>
          <w:tcPr>
            <w:tcW w:w="1134" w:type="dxa"/>
            <w:shd w:val="clear" w:color="auto" w:fill="D9D9D9" w:themeFill="background1" w:themeFillShade="D9"/>
          </w:tcPr>
          <w:p w14:paraId="61519CD8" w14:textId="024C4FAA" w:rsidR="00516EE8" w:rsidRDefault="00516EE8" w:rsidP="00867CA7">
            <w:pPr>
              <w:ind w:left="0"/>
              <w:rPr>
                <w:b/>
                <w:bCs/>
              </w:rPr>
            </w:pPr>
            <w:r>
              <w:rPr>
                <w:b/>
                <w:bCs/>
              </w:rPr>
              <w:t>Value</w:t>
            </w:r>
          </w:p>
        </w:tc>
        <w:tc>
          <w:tcPr>
            <w:tcW w:w="6183" w:type="dxa"/>
            <w:shd w:val="clear" w:color="auto" w:fill="D9D9D9" w:themeFill="background1" w:themeFillShade="D9"/>
          </w:tcPr>
          <w:p w14:paraId="5B631D7C" w14:textId="16ECEE74" w:rsidR="00516EE8" w:rsidRPr="00DF00E8" w:rsidRDefault="00516EE8" w:rsidP="00867CA7">
            <w:pPr>
              <w:ind w:left="0"/>
              <w:rPr>
                <w:b/>
                <w:bCs/>
              </w:rPr>
            </w:pPr>
            <w:r>
              <w:rPr>
                <w:b/>
                <w:bCs/>
              </w:rPr>
              <w:t>Description</w:t>
            </w:r>
          </w:p>
        </w:tc>
      </w:tr>
      <w:tr w:rsidR="003A1884" w:rsidRPr="00036365" w14:paraId="25B91397" w14:textId="77777777" w:rsidTr="00DC0311">
        <w:trPr>
          <w:trHeight w:val="234"/>
        </w:trPr>
        <w:tc>
          <w:tcPr>
            <w:tcW w:w="1984" w:type="dxa"/>
          </w:tcPr>
          <w:p w14:paraId="32677746" w14:textId="51D537D0" w:rsidR="00516EE8" w:rsidRPr="00516EE8" w:rsidRDefault="00516EE8" w:rsidP="00867CA7">
            <w:pPr>
              <w:ind w:left="0"/>
              <w:rPr>
                <w:b/>
                <w:bCs/>
                <w:sz w:val="18"/>
                <w:szCs w:val="18"/>
              </w:rPr>
            </w:pPr>
            <w:r w:rsidRPr="00516EE8">
              <w:rPr>
                <w:b/>
                <w:bCs/>
                <w:sz w:val="18"/>
                <w:szCs w:val="18"/>
              </w:rPr>
              <w:t>Account Status</w:t>
            </w:r>
          </w:p>
        </w:tc>
        <w:tc>
          <w:tcPr>
            <w:tcW w:w="1134" w:type="dxa"/>
          </w:tcPr>
          <w:p w14:paraId="3EBC34DF" w14:textId="08A28A3F" w:rsidR="00516EE8" w:rsidRPr="00036365" w:rsidRDefault="00516EE8" w:rsidP="00516EE8">
            <w:pPr>
              <w:ind w:left="0"/>
              <w:jc w:val="center"/>
              <w:rPr>
                <w:rFonts w:ascii="Consolas" w:hAnsi="Consolas"/>
              </w:rPr>
            </w:pPr>
            <w:r>
              <w:rPr>
                <w:rFonts w:ascii="Consolas" w:hAnsi="Consolas"/>
              </w:rPr>
              <w:t>-1</w:t>
            </w:r>
          </w:p>
        </w:tc>
        <w:tc>
          <w:tcPr>
            <w:tcW w:w="6183" w:type="dxa"/>
          </w:tcPr>
          <w:p w14:paraId="46577F3D" w14:textId="4083B306" w:rsidR="00516EE8" w:rsidRPr="00516EE8" w:rsidRDefault="00516EE8" w:rsidP="00867CA7">
            <w:pPr>
              <w:ind w:left="0"/>
            </w:pPr>
            <w:r>
              <w:t>Only newly created accounts can be backdated.</w:t>
            </w:r>
          </w:p>
        </w:tc>
      </w:tr>
      <w:tr w:rsidR="00FD0806" w:rsidRPr="00036365" w14:paraId="74AF28D9" w14:textId="77777777" w:rsidTr="00DC0311">
        <w:trPr>
          <w:trHeight w:val="234"/>
        </w:trPr>
        <w:tc>
          <w:tcPr>
            <w:tcW w:w="1984" w:type="dxa"/>
          </w:tcPr>
          <w:p w14:paraId="446EF6E9" w14:textId="40B0BF38" w:rsidR="00FD0806" w:rsidRPr="00516EE8" w:rsidRDefault="00FD0806" w:rsidP="00867CA7">
            <w:pPr>
              <w:ind w:left="0"/>
              <w:rPr>
                <w:b/>
                <w:bCs/>
                <w:sz w:val="18"/>
                <w:szCs w:val="18"/>
              </w:rPr>
            </w:pPr>
            <w:r>
              <w:rPr>
                <w:b/>
                <w:bCs/>
                <w:sz w:val="18"/>
                <w:szCs w:val="18"/>
              </w:rPr>
              <w:t>Inactive Date</w:t>
            </w:r>
          </w:p>
        </w:tc>
        <w:tc>
          <w:tcPr>
            <w:tcW w:w="1134" w:type="dxa"/>
          </w:tcPr>
          <w:p w14:paraId="70031884" w14:textId="00C836A5" w:rsidR="00FD0806" w:rsidRDefault="00FD0806" w:rsidP="00516EE8">
            <w:pPr>
              <w:ind w:left="0"/>
              <w:jc w:val="center"/>
              <w:rPr>
                <w:rFonts w:ascii="Consolas" w:hAnsi="Consolas"/>
              </w:rPr>
            </w:pPr>
            <w:r>
              <w:rPr>
                <w:rFonts w:ascii="Consolas" w:hAnsi="Consolas"/>
              </w:rPr>
              <w:t>NULL</w:t>
            </w:r>
          </w:p>
        </w:tc>
        <w:tc>
          <w:tcPr>
            <w:tcW w:w="6183" w:type="dxa"/>
          </w:tcPr>
          <w:p w14:paraId="41D071EB" w14:textId="41F0FB51" w:rsidR="00FD0806" w:rsidRDefault="00FD0806" w:rsidP="00867CA7">
            <w:pPr>
              <w:ind w:left="0"/>
            </w:pPr>
            <w:r>
              <w:t>Account must not have inactive date set</w:t>
            </w:r>
          </w:p>
        </w:tc>
      </w:tr>
      <w:tr w:rsidR="003A1884" w:rsidRPr="00036365" w14:paraId="1936CC4F" w14:textId="77777777" w:rsidTr="00DC0311">
        <w:trPr>
          <w:trHeight w:val="234"/>
        </w:trPr>
        <w:tc>
          <w:tcPr>
            <w:tcW w:w="1984" w:type="dxa"/>
          </w:tcPr>
          <w:p w14:paraId="483145D2" w14:textId="33DA5DBF" w:rsidR="00516EE8" w:rsidRPr="00516EE8" w:rsidRDefault="00516EE8" w:rsidP="00867CA7">
            <w:pPr>
              <w:ind w:left="0"/>
              <w:rPr>
                <w:b/>
                <w:bCs/>
                <w:sz w:val="18"/>
                <w:szCs w:val="18"/>
              </w:rPr>
            </w:pPr>
            <w:r w:rsidRPr="00516EE8">
              <w:rPr>
                <w:b/>
                <w:bCs/>
                <w:sz w:val="18"/>
                <w:szCs w:val="18"/>
              </w:rPr>
              <w:t>Invoice Count</w:t>
            </w:r>
          </w:p>
        </w:tc>
        <w:tc>
          <w:tcPr>
            <w:tcW w:w="1134" w:type="dxa"/>
          </w:tcPr>
          <w:p w14:paraId="57D894E7" w14:textId="35CFC19C" w:rsidR="00516EE8" w:rsidRPr="00036365" w:rsidRDefault="00516EE8" w:rsidP="00516EE8">
            <w:pPr>
              <w:ind w:left="0"/>
              <w:jc w:val="center"/>
              <w:rPr>
                <w:rFonts w:ascii="Consolas" w:hAnsi="Consolas"/>
              </w:rPr>
            </w:pPr>
            <w:r>
              <w:rPr>
                <w:rFonts w:ascii="Consolas" w:hAnsi="Consolas"/>
              </w:rPr>
              <w:t>0</w:t>
            </w:r>
          </w:p>
        </w:tc>
        <w:tc>
          <w:tcPr>
            <w:tcW w:w="6183" w:type="dxa"/>
          </w:tcPr>
          <w:p w14:paraId="25506B72" w14:textId="1EB3B89D" w:rsidR="00516EE8" w:rsidRPr="00516EE8" w:rsidRDefault="00FD0806" w:rsidP="00867CA7">
            <w:pPr>
              <w:ind w:left="0"/>
            </w:pPr>
            <w:r>
              <w:t>A</w:t>
            </w:r>
            <w:r w:rsidR="00516EE8">
              <w:t>ccount</w:t>
            </w:r>
            <w:r>
              <w:t xml:space="preserve"> must not have been billed.</w:t>
            </w:r>
          </w:p>
        </w:tc>
      </w:tr>
      <w:tr w:rsidR="003A1884" w:rsidRPr="00036365" w14:paraId="5B34E599" w14:textId="77777777" w:rsidTr="00DC0311">
        <w:trPr>
          <w:trHeight w:val="234"/>
        </w:trPr>
        <w:tc>
          <w:tcPr>
            <w:tcW w:w="1984" w:type="dxa"/>
          </w:tcPr>
          <w:p w14:paraId="6648A8A5" w14:textId="646C5E0A" w:rsidR="00516EE8" w:rsidRPr="00516EE8" w:rsidRDefault="00DC0311" w:rsidP="00867CA7">
            <w:pPr>
              <w:ind w:left="0"/>
              <w:rPr>
                <w:b/>
                <w:bCs/>
                <w:sz w:val="18"/>
                <w:szCs w:val="18"/>
              </w:rPr>
            </w:pPr>
            <w:r>
              <w:rPr>
                <w:b/>
                <w:bCs/>
                <w:sz w:val="18"/>
                <w:szCs w:val="18"/>
              </w:rPr>
              <w:t>Inactive Subscribers Count</w:t>
            </w:r>
          </w:p>
        </w:tc>
        <w:tc>
          <w:tcPr>
            <w:tcW w:w="1134" w:type="dxa"/>
          </w:tcPr>
          <w:p w14:paraId="53287EB7" w14:textId="0E4EC7E4" w:rsidR="00516EE8" w:rsidRPr="00036365" w:rsidRDefault="00DC0311" w:rsidP="00516EE8">
            <w:pPr>
              <w:ind w:left="0"/>
              <w:jc w:val="center"/>
              <w:rPr>
                <w:rFonts w:ascii="Consolas" w:hAnsi="Consolas"/>
              </w:rPr>
            </w:pPr>
            <w:r>
              <w:rPr>
                <w:rFonts w:ascii="Consolas" w:hAnsi="Consolas"/>
              </w:rPr>
              <w:t>0</w:t>
            </w:r>
          </w:p>
        </w:tc>
        <w:tc>
          <w:tcPr>
            <w:tcW w:w="6183" w:type="dxa"/>
          </w:tcPr>
          <w:p w14:paraId="0C7AB9C1" w14:textId="4333DA44" w:rsidR="00516EE8" w:rsidRPr="00516EE8" w:rsidRDefault="00DC0311" w:rsidP="00867CA7">
            <w:pPr>
              <w:ind w:left="0"/>
            </w:pPr>
            <w:r>
              <w:t xml:space="preserve">Account </w:t>
            </w:r>
            <w:r w:rsidR="00FD0806">
              <w:t xml:space="preserve">must not nave </w:t>
            </w:r>
            <w:r>
              <w:t>inactive subscribers.</w:t>
            </w:r>
          </w:p>
        </w:tc>
      </w:tr>
      <w:tr w:rsidR="00DC0311" w:rsidRPr="00036365" w14:paraId="1199F387" w14:textId="77777777" w:rsidTr="00DC0311">
        <w:trPr>
          <w:trHeight w:val="234"/>
        </w:trPr>
        <w:tc>
          <w:tcPr>
            <w:tcW w:w="1984" w:type="dxa"/>
          </w:tcPr>
          <w:p w14:paraId="559196EB" w14:textId="459AD4DD" w:rsidR="00DC0311" w:rsidRDefault="00DC0311" w:rsidP="00DC0311">
            <w:pPr>
              <w:ind w:left="0"/>
              <w:rPr>
                <w:b/>
                <w:bCs/>
                <w:sz w:val="18"/>
                <w:szCs w:val="18"/>
              </w:rPr>
            </w:pPr>
            <w:r>
              <w:rPr>
                <w:b/>
                <w:bCs/>
                <w:sz w:val="18"/>
                <w:szCs w:val="18"/>
              </w:rPr>
              <w:t>Account Category (Short)</w:t>
            </w:r>
          </w:p>
        </w:tc>
        <w:tc>
          <w:tcPr>
            <w:tcW w:w="1134" w:type="dxa"/>
          </w:tcPr>
          <w:p w14:paraId="4D579534" w14:textId="71834872" w:rsidR="00DC0311" w:rsidRDefault="00DC0311" w:rsidP="00DC0311">
            <w:pPr>
              <w:ind w:left="0"/>
              <w:jc w:val="center"/>
              <w:rPr>
                <w:rFonts w:ascii="Consolas" w:hAnsi="Consolas"/>
              </w:rPr>
            </w:pPr>
            <w:r>
              <w:rPr>
                <w:rFonts w:ascii="Consolas" w:hAnsi="Consolas"/>
              </w:rPr>
              <w:t>POST</w:t>
            </w:r>
            <w:r>
              <w:rPr>
                <w:rFonts w:ascii="Consolas" w:hAnsi="Consolas"/>
              </w:rPr>
              <w:br/>
              <w:t>PRE</w:t>
            </w:r>
            <w:r>
              <w:rPr>
                <w:rFonts w:ascii="Consolas" w:hAnsi="Consolas"/>
              </w:rPr>
              <w:br/>
              <w:t>PRE_RES</w:t>
            </w:r>
          </w:p>
        </w:tc>
        <w:tc>
          <w:tcPr>
            <w:tcW w:w="6183" w:type="dxa"/>
          </w:tcPr>
          <w:p w14:paraId="3403D1F2" w14:textId="547F323A" w:rsidR="00DC0311" w:rsidRDefault="00DC0311" w:rsidP="00DC0311">
            <w:pPr>
              <w:ind w:left="0"/>
            </w:pPr>
            <w:r>
              <w:t>Only listed account categories are supported.</w:t>
            </w:r>
          </w:p>
        </w:tc>
      </w:tr>
    </w:tbl>
    <w:p w14:paraId="0E458D57" w14:textId="65A35146" w:rsidR="00246604" w:rsidRDefault="00246604" w:rsidP="008B1251"/>
    <w:p w14:paraId="4571D115" w14:textId="5CA2ED0A" w:rsidR="003A663F" w:rsidRDefault="003A663F" w:rsidP="008B1251">
      <w:r w:rsidRPr="003A663F">
        <w:rPr>
          <w:b/>
          <w:bCs/>
          <w:color w:val="FF0000"/>
        </w:rPr>
        <w:t>IMPORTANT</w:t>
      </w:r>
      <w:r>
        <w:t>: There must not be any modification or termination Siebel order performed on the account before backdating!</w:t>
      </w:r>
      <w:r w:rsidR="00E34189">
        <w:t xml:space="preserve"> Accounts with modified or terminated products cannot be backdated.</w:t>
      </w:r>
    </w:p>
    <w:p w14:paraId="4B92535A" w14:textId="77777777" w:rsidR="003A663F" w:rsidRDefault="003A663F" w:rsidP="008B1251"/>
    <w:p w14:paraId="3465C6C6" w14:textId="77898C92" w:rsidR="00F62733" w:rsidRPr="00353381" w:rsidRDefault="00641418" w:rsidP="008B1251">
      <w:r>
        <w:t xml:space="preserve">Press </w:t>
      </w:r>
      <w:r>
        <w:rPr>
          <w:b/>
          <w:bCs/>
          <w:noProof/>
          <w:sz w:val="18"/>
          <w:szCs w:val="18"/>
        </w:rPr>
        <w:drawing>
          <wp:inline distT="0" distB="0" distL="0" distR="0" wp14:anchorId="08C75572" wp14:editId="564F7880">
            <wp:extent cx="152400" cy="152400"/>
            <wp:effectExtent l="0" t="0" r="0" b="0"/>
            <wp:docPr id="429" name="Obrázek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 name="Obrázek 403"/>
                    <pic:cNvPicPr/>
                  </pic:nvPicPr>
                  <pic:blipFill>
                    <a:blip r:embed="rId17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353381" w:rsidRPr="00353381">
        <w:t xml:space="preserve"> </w:t>
      </w:r>
      <w:r w:rsidR="00353381" w:rsidRPr="00353381">
        <w:rPr>
          <w:b/>
          <w:bCs/>
          <w:sz w:val="18"/>
          <w:szCs w:val="18"/>
        </w:rPr>
        <w:t>Backdate</w:t>
      </w:r>
      <w:r w:rsidR="00353381" w:rsidRPr="00353381">
        <w:t xml:space="preserve"> button to open Backdate Properties form. </w:t>
      </w:r>
    </w:p>
    <w:p w14:paraId="0CE52D81" w14:textId="21F11A80" w:rsidR="007F7CF7" w:rsidRDefault="007F7CF7" w:rsidP="008B1251">
      <w:pPr>
        <w:rPr>
          <w:highlight w:val="yellow"/>
        </w:rPr>
      </w:pPr>
    </w:p>
    <w:p w14:paraId="5FFF4852" w14:textId="3B8EECB1" w:rsidR="00353381" w:rsidRDefault="00513BC5" w:rsidP="00513BC5">
      <w:pPr>
        <w:jc w:val="center"/>
        <w:rPr>
          <w:highlight w:val="yellow"/>
        </w:rPr>
      </w:pPr>
      <w:r>
        <w:rPr>
          <w:noProof/>
        </w:rPr>
        <w:lastRenderedPageBreak/>
        <w:drawing>
          <wp:inline distT="0" distB="0" distL="0" distR="0" wp14:anchorId="13D2B1AE" wp14:editId="14F72AD8">
            <wp:extent cx="4133850" cy="4067175"/>
            <wp:effectExtent l="0" t="0" r="0" b="9525"/>
            <wp:docPr id="177" name="Obrázek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6"/>
                    <a:stretch>
                      <a:fillRect/>
                    </a:stretch>
                  </pic:blipFill>
                  <pic:spPr>
                    <a:xfrm>
                      <a:off x="0" y="0"/>
                      <a:ext cx="4133850" cy="4067175"/>
                    </a:xfrm>
                    <a:prstGeom prst="rect">
                      <a:avLst/>
                    </a:prstGeom>
                  </pic:spPr>
                </pic:pic>
              </a:graphicData>
            </a:graphic>
          </wp:inline>
        </w:drawing>
      </w:r>
    </w:p>
    <w:p w14:paraId="751B267A" w14:textId="301BBE58" w:rsidR="00513BC5" w:rsidRDefault="00513BC5" w:rsidP="00513BC5">
      <w:pPr>
        <w:jc w:val="center"/>
        <w:rPr>
          <w:i/>
          <w:iCs w:val="0"/>
          <w:sz w:val="18"/>
          <w:szCs w:val="18"/>
        </w:rPr>
      </w:pPr>
      <w:r w:rsidRPr="00513BC5">
        <w:rPr>
          <w:i/>
          <w:iCs w:val="0"/>
          <w:sz w:val="18"/>
          <w:szCs w:val="18"/>
        </w:rPr>
        <w:t>Backdating Properties form</w:t>
      </w:r>
    </w:p>
    <w:p w14:paraId="3361FBF4" w14:textId="510B8C24" w:rsidR="00513BC5" w:rsidRPr="00513BC5" w:rsidRDefault="00513BC5" w:rsidP="00513BC5">
      <w:pPr>
        <w:jc w:val="center"/>
      </w:pPr>
    </w:p>
    <w:p w14:paraId="50EF5CC6" w14:textId="77777777" w:rsidR="006B273A" w:rsidRDefault="006B273A" w:rsidP="006B273A">
      <w:pPr>
        <w:ind w:left="0"/>
      </w:pPr>
      <w:r>
        <w:t>Select following NRC attributes:</w:t>
      </w:r>
    </w:p>
    <w:p w14:paraId="09C6F18C" w14:textId="77777777" w:rsidR="006B273A" w:rsidRDefault="006B273A" w:rsidP="006B273A"/>
    <w:tbl>
      <w:tblPr>
        <w:tblStyle w:val="Mkatabulky"/>
        <w:tblW w:w="9356" w:type="dxa"/>
        <w:tblInd w:w="-5" w:type="dxa"/>
        <w:tblLook w:val="04A0" w:firstRow="1" w:lastRow="0" w:firstColumn="1" w:lastColumn="0" w:noHBand="0" w:noVBand="1"/>
      </w:tblPr>
      <w:tblGrid>
        <w:gridCol w:w="1656"/>
        <w:gridCol w:w="7700"/>
      </w:tblGrid>
      <w:tr w:rsidR="006B273A" w:rsidRPr="00DF00E8" w14:paraId="6B6BEBD6" w14:textId="77777777" w:rsidTr="00867CA7">
        <w:trPr>
          <w:trHeight w:val="701"/>
        </w:trPr>
        <w:tc>
          <w:tcPr>
            <w:tcW w:w="1656" w:type="dxa"/>
            <w:shd w:val="clear" w:color="auto" w:fill="D9D9D9" w:themeFill="background1" w:themeFillShade="D9"/>
          </w:tcPr>
          <w:p w14:paraId="302D44A1" w14:textId="77777777" w:rsidR="006B273A" w:rsidRPr="00DF00E8" w:rsidRDefault="006B273A" w:rsidP="00867CA7">
            <w:pPr>
              <w:ind w:left="0"/>
              <w:rPr>
                <w:b/>
                <w:bCs/>
              </w:rPr>
            </w:pPr>
            <w:r>
              <w:rPr>
                <w:b/>
                <w:bCs/>
              </w:rPr>
              <w:t>Option</w:t>
            </w:r>
          </w:p>
        </w:tc>
        <w:tc>
          <w:tcPr>
            <w:tcW w:w="7700" w:type="dxa"/>
            <w:shd w:val="clear" w:color="auto" w:fill="D9D9D9" w:themeFill="background1" w:themeFillShade="D9"/>
          </w:tcPr>
          <w:p w14:paraId="53AE93E0" w14:textId="77777777" w:rsidR="006B273A" w:rsidRPr="00DF00E8" w:rsidRDefault="006B273A" w:rsidP="00867CA7">
            <w:pPr>
              <w:ind w:left="0"/>
              <w:rPr>
                <w:b/>
                <w:bCs/>
              </w:rPr>
            </w:pPr>
            <w:r w:rsidRPr="00DF00E8">
              <w:rPr>
                <w:b/>
                <w:bCs/>
              </w:rPr>
              <w:t>Description</w:t>
            </w:r>
          </w:p>
        </w:tc>
      </w:tr>
      <w:tr w:rsidR="006B273A" w14:paraId="0F8D5801" w14:textId="77777777" w:rsidTr="00867CA7">
        <w:trPr>
          <w:trHeight w:val="219"/>
        </w:trPr>
        <w:tc>
          <w:tcPr>
            <w:tcW w:w="1656" w:type="dxa"/>
          </w:tcPr>
          <w:p w14:paraId="26436D6D" w14:textId="6D4B7198" w:rsidR="006B273A" w:rsidRPr="00602485" w:rsidRDefault="00160AD7" w:rsidP="00867CA7">
            <w:pPr>
              <w:ind w:left="0"/>
              <w:rPr>
                <w:b/>
                <w:bCs/>
                <w:sz w:val="18"/>
                <w:szCs w:val="18"/>
              </w:rPr>
            </w:pPr>
            <w:r>
              <w:rPr>
                <w:b/>
                <w:bCs/>
                <w:sz w:val="18"/>
                <w:szCs w:val="18"/>
              </w:rPr>
              <w:t>New Active Date</w:t>
            </w:r>
          </w:p>
        </w:tc>
        <w:tc>
          <w:tcPr>
            <w:tcW w:w="7700" w:type="dxa"/>
          </w:tcPr>
          <w:p w14:paraId="40151715" w14:textId="77777777" w:rsidR="006B273A" w:rsidRDefault="00160AD7" w:rsidP="00160AD7">
            <w:pPr>
              <w:ind w:left="0"/>
            </w:pPr>
            <w:r>
              <w:t xml:space="preserve">Active date the account should be backdated to. </w:t>
            </w:r>
          </w:p>
          <w:p w14:paraId="1A2EC6CD" w14:textId="11568DE9" w:rsidR="00160AD7" w:rsidRDefault="00160AD7" w:rsidP="00160AD7">
            <w:pPr>
              <w:ind w:left="0"/>
            </w:pPr>
            <w:r>
              <w:t>Number of available bill cycles is recalculated when the date is changed.</w:t>
            </w:r>
          </w:p>
        </w:tc>
      </w:tr>
      <w:tr w:rsidR="006B273A" w14:paraId="43BEB013" w14:textId="77777777" w:rsidTr="00867CA7">
        <w:trPr>
          <w:trHeight w:val="219"/>
        </w:trPr>
        <w:tc>
          <w:tcPr>
            <w:tcW w:w="1656" w:type="dxa"/>
          </w:tcPr>
          <w:p w14:paraId="3C75D450" w14:textId="3AEF15D4" w:rsidR="006B273A" w:rsidRPr="00602485" w:rsidRDefault="00724C44" w:rsidP="00867CA7">
            <w:pPr>
              <w:ind w:left="0"/>
              <w:rPr>
                <w:b/>
                <w:bCs/>
                <w:sz w:val="18"/>
                <w:szCs w:val="18"/>
              </w:rPr>
            </w:pPr>
            <w:r>
              <w:rPr>
                <w:b/>
                <w:bCs/>
                <w:sz w:val="18"/>
                <w:szCs w:val="18"/>
              </w:rPr>
              <w:t>Backdate CDR’s</w:t>
            </w:r>
          </w:p>
        </w:tc>
        <w:tc>
          <w:tcPr>
            <w:tcW w:w="7700" w:type="dxa"/>
          </w:tcPr>
          <w:p w14:paraId="6AE22EF9" w14:textId="528B6820" w:rsidR="006B273A" w:rsidRDefault="00724C44" w:rsidP="00867CA7">
            <w:pPr>
              <w:ind w:left="0"/>
            </w:pPr>
            <w:r>
              <w:t xml:space="preserve">If checked, </w:t>
            </w:r>
            <w:r w:rsidR="00A51A76">
              <w:t xml:space="preserve">existing </w:t>
            </w:r>
            <w:r w:rsidR="00CD2AE3">
              <w:t>CDR records related to the account will also be backdated by the same number of days as the account itself.</w:t>
            </w:r>
            <w:r w:rsidR="00A51A76">
              <w:br/>
            </w:r>
          </w:p>
          <w:p w14:paraId="0F5ED283" w14:textId="5B9D4864" w:rsidR="00A51A76" w:rsidRPr="00A51A76" w:rsidRDefault="00A51A76" w:rsidP="00867CA7">
            <w:pPr>
              <w:ind w:left="0"/>
              <w:rPr>
                <w:b/>
                <w:bCs/>
                <w:sz w:val="18"/>
                <w:szCs w:val="18"/>
              </w:rPr>
            </w:pPr>
            <w:r w:rsidRPr="00A51A76">
              <w:rPr>
                <w:b/>
                <w:bCs/>
                <w:sz w:val="18"/>
                <w:szCs w:val="18"/>
              </w:rPr>
              <w:t>Default</w:t>
            </w:r>
            <w:r>
              <w:rPr>
                <w:b/>
                <w:bCs/>
                <w:sz w:val="18"/>
                <w:szCs w:val="18"/>
              </w:rPr>
              <w:t xml:space="preserve"> value</w:t>
            </w:r>
            <w:r w:rsidRPr="00A51A76">
              <w:rPr>
                <w:b/>
                <w:bCs/>
                <w:sz w:val="18"/>
                <w:szCs w:val="18"/>
              </w:rPr>
              <w:t>: Checked</w:t>
            </w:r>
          </w:p>
        </w:tc>
      </w:tr>
      <w:tr w:rsidR="006B273A" w:rsidRPr="00DF58FB" w14:paraId="7DE9C3F7" w14:textId="77777777" w:rsidTr="00867CA7">
        <w:trPr>
          <w:trHeight w:val="219"/>
        </w:trPr>
        <w:tc>
          <w:tcPr>
            <w:tcW w:w="1656" w:type="dxa"/>
          </w:tcPr>
          <w:p w14:paraId="0575A37F" w14:textId="39EBD976" w:rsidR="006B273A" w:rsidRPr="00602485" w:rsidRDefault="00724C44" w:rsidP="00867CA7">
            <w:pPr>
              <w:ind w:left="0"/>
              <w:rPr>
                <w:b/>
                <w:bCs/>
                <w:sz w:val="18"/>
                <w:szCs w:val="18"/>
              </w:rPr>
            </w:pPr>
            <w:r>
              <w:rPr>
                <w:b/>
                <w:bCs/>
                <w:sz w:val="18"/>
                <w:szCs w:val="18"/>
              </w:rPr>
              <w:t>Backdate NRC’s</w:t>
            </w:r>
          </w:p>
        </w:tc>
        <w:tc>
          <w:tcPr>
            <w:tcW w:w="7700" w:type="dxa"/>
          </w:tcPr>
          <w:p w14:paraId="32E10782" w14:textId="4FFA78BB" w:rsidR="006B273A" w:rsidRPr="00CC2B83" w:rsidRDefault="00CD2AE3" w:rsidP="00867CA7">
            <w:pPr>
              <w:ind w:left="0"/>
              <w:rPr>
                <w:b/>
                <w:bCs/>
                <w:sz w:val="18"/>
                <w:szCs w:val="18"/>
              </w:rPr>
            </w:pPr>
            <w:r>
              <w:t xml:space="preserve">If checked, </w:t>
            </w:r>
            <w:r w:rsidR="00A51A76">
              <w:t xml:space="preserve">existing </w:t>
            </w:r>
            <w:r>
              <w:t>NRC records related to the account will also be backdated by the same number of days as the account itself.</w:t>
            </w:r>
            <w:r w:rsidR="00A51A76">
              <w:br/>
            </w:r>
            <w:r w:rsidR="00A51A76">
              <w:rPr>
                <w:b/>
                <w:bCs/>
                <w:sz w:val="18"/>
                <w:szCs w:val="18"/>
              </w:rPr>
              <w:br/>
            </w:r>
            <w:r w:rsidR="00A51A76" w:rsidRPr="00A51A76">
              <w:rPr>
                <w:b/>
                <w:bCs/>
                <w:sz w:val="18"/>
                <w:szCs w:val="18"/>
              </w:rPr>
              <w:t>Default</w:t>
            </w:r>
            <w:r w:rsidR="00A51A76">
              <w:rPr>
                <w:b/>
                <w:bCs/>
                <w:sz w:val="18"/>
                <w:szCs w:val="18"/>
              </w:rPr>
              <w:t xml:space="preserve"> value</w:t>
            </w:r>
            <w:r w:rsidR="00A51A76" w:rsidRPr="00A51A76">
              <w:rPr>
                <w:b/>
                <w:bCs/>
                <w:sz w:val="18"/>
                <w:szCs w:val="18"/>
              </w:rPr>
              <w:t>: Checked</w:t>
            </w:r>
          </w:p>
        </w:tc>
      </w:tr>
      <w:tr w:rsidR="006B273A" w:rsidRPr="00DF58FB" w14:paraId="417B2F08" w14:textId="77777777" w:rsidTr="00867CA7">
        <w:trPr>
          <w:trHeight w:val="219"/>
        </w:trPr>
        <w:tc>
          <w:tcPr>
            <w:tcW w:w="1656" w:type="dxa"/>
          </w:tcPr>
          <w:p w14:paraId="0C0FCE59" w14:textId="030CCAB0" w:rsidR="006B273A" w:rsidRDefault="00724C44" w:rsidP="00867CA7">
            <w:pPr>
              <w:ind w:left="0"/>
              <w:rPr>
                <w:b/>
                <w:bCs/>
                <w:sz w:val="18"/>
                <w:szCs w:val="18"/>
              </w:rPr>
            </w:pPr>
            <w:r>
              <w:rPr>
                <w:b/>
                <w:bCs/>
                <w:sz w:val="18"/>
                <w:szCs w:val="18"/>
              </w:rPr>
              <w:t>Delete old views</w:t>
            </w:r>
          </w:p>
        </w:tc>
        <w:tc>
          <w:tcPr>
            <w:tcW w:w="7700" w:type="dxa"/>
          </w:tcPr>
          <w:p w14:paraId="56B7FB1E" w14:textId="6DA15A9B" w:rsidR="00D7506E" w:rsidRDefault="00A51BCB" w:rsidP="00D7506E">
            <w:pPr>
              <w:ind w:left="0"/>
            </w:pPr>
            <w:r>
              <w:t xml:space="preserve">Previous associations of affected external ID’s will be deleted from Kenan tables </w:t>
            </w:r>
            <w:r w:rsidR="00D7506E">
              <w:t xml:space="preserve">to avoid date overlapping </w:t>
            </w:r>
            <w:r w:rsidR="00F82634">
              <w:t xml:space="preserve">dates </w:t>
            </w:r>
            <w:r w:rsidR="00D7506E">
              <w:t>errors.</w:t>
            </w:r>
          </w:p>
          <w:p w14:paraId="60B60218" w14:textId="235032C2" w:rsidR="006B273A" w:rsidRDefault="00B93BDB" w:rsidP="00D7506E">
            <w:pPr>
              <w:ind w:left="0"/>
            </w:pPr>
            <w:r w:rsidRPr="00B93BDB">
              <w:rPr>
                <w:b/>
                <w:bCs/>
              </w:rPr>
              <w:t>NOTE:</w:t>
            </w:r>
            <w:r>
              <w:t xml:space="preserve"> Option is only available to users with ADMIN and LEAD roles.</w:t>
            </w:r>
          </w:p>
        </w:tc>
      </w:tr>
    </w:tbl>
    <w:p w14:paraId="691B5A33" w14:textId="77777777" w:rsidR="006B273A" w:rsidRDefault="006B273A" w:rsidP="006B273A">
      <w:pPr>
        <w:ind w:left="0"/>
      </w:pPr>
    </w:p>
    <w:p w14:paraId="24A89BC0" w14:textId="57C98A62" w:rsidR="006B273A" w:rsidRDefault="006B273A" w:rsidP="006B273A">
      <w:pPr>
        <w:ind w:left="0"/>
      </w:pPr>
      <w:r w:rsidRPr="006B273A">
        <w:t xml:space="preserve">Press </w:t>
      </w:r>
      <w:r w:rsidRPr="006B273A">
        <w:rPr>
          <w:b/>
          <w:bCs/>
          <w:sz w:val="18"/>
          <w:szCs w:val="18"/>
        </w:rPr>
        <w:t>OK</w:t>
      </w:r>
      <w:r w:rsidRPr="006B273A">
        <w:rPr>
          <w:b/>
          <w:bCs/>
        </w:rPr>
        <w:t xml:space="preserve"> </w:t>
      </w:r>
      <w:r w:rsidRPr="006B273A">
        <w:t xml:space="preserve">to backdate the account. </w:t>
      </w:r>
    </w:p>
    <w:p w14:paraId="430C2C60" w14:textId="57211991" w:rsidR="00513BC5" w:rsidRPr="006B273A" w:rsidRDefault="00513BC5" w:rsidP="00513BC5"/>
    <w:p w14:paraId="47226256" w14:textId="7ADA3FC5" w:rsidR="009F4B77" w:rsidRDefault="009F4B77" w:rsidP="00EB084F">
      <w:pPr>
        <w:pStyle w:val="Nadpis5"/>
      </w:pPr>
      <w:bookmarkStart w:id="351" w:name="_Toc199412302"/>
      <w:r>
        <w:t>Common Issues</w:t>
      </w:r>
      <w:bookmarkEnd w:id="351"/>
    </w:p>
    <w:p w14:paraId="4B98FF9B" w14:textId="49B54215" w:rsidR="009F4B77" w:rsidRDefault="009F4B77" w:rsidP="00FD0806">
      <w:pPr>
        <w:ind w:left="0"/>
      </w:pPr>
      <w:r w:rsidRPr="00097B72">
        <w:t xml:space="preserve">If the backdating fails on </w:t>
      </w:r>
      <w:r w:rsidR="00097B72">
        <w:t>error “</w:t>
      </w:r>
      <w:r w:rsidR="00097B72" w:rsidRPr="002D5ACF">
        <w:rPr>
          <w:rFonts w:ascii="Consolas" w:hAnsi="Consolas"/>
        </w:rPr>
        <w:t>ORA-20001: 316102, TRIG: INSERT/UPDATE Failed: Overlapping active/inactive dates</w:t>
      </w:r>
      <w:r w:rsidR="00097B72">
        <w:t xml:space="preserve">”, </w:t>
      </w:r>
      <w:r w:rsidR="0008351F">
        <w:t>it usually means that new active date of an affected external id spans across previous</w:t>
      </w:r>
      <w:r w:rsidR="00ED5507">
        <w:t>ly deactivated</w:t>
      </w:r>
      <w:r w:rsidR="0008351F">
        <w:t xml:space="preserve"> assignment of the same external id. </w:t>
      </w:r>
      <w:r w:rsidR="004C3B3B">
        <w:t>In such cases, t</w:t>
      </w:r>
      <w:r w:rsidR="00097B72">
        <w:t xml:space="preserve">ry to backdate the account </w:t>
      </w:r>
      <w:r w:rsidR="004C3B3B">
        <w:t xml:space="preserve">once again </w:t>
      </w:r>
      <w:r w:rsidR="00097B72">
        <w:t>with “</w:t>
      </w:r>
      <w:r w:rsidR="00097B72" w:rsidRPr="00B25A47">
        <w:rPr>
          <w:b/>
          <w:bCs/>
          <w:sz w:val="18"/>
          <w:szCs w:val="18"/>
        </w:rPr>
        <w:t>Delete old views</w:t>
      </w:r>
      <w:r w:rsidR="00097B72">
        <w:t xml:space="preserve">” option </w:t>
      </w:r>
      <w:r w:rsidR="00E04B0E">
        <w:t>checked</w:t>
      </w:r>
      <w:r w:rsidR="00097B72">
        <w:t>.</w:t>
      </w:r>
    </w:p>
    <w:p w14:paraId="7A1874E1" w14:textId="1748D86C" w:rsidR="006C716E" w:rsidRDefault="006C716E" w:rsidP="00FD0806">
      <w:pPr>
        <w:ind w:left="0"/>
      </w:pPr>
    </w:p>
    <w:p w14:paraId="60A3644D" w14:textId="2F133B27" w:rsidR="006C716E" w:rsidRPr="005E111A" w:rsidRDefault="003F13E0" w:rsidP="00EB084F">
      <w:pPr>
        <w:pStyle w:val="Nadpis5"/>
      </w:pPr>
      <w:bookmarkStart w:id="352" w:name="_Toc199412303"/>
      <w:r>
        <w:lastRenderedPageBreak/>
        <w:t xml:space="preserve">Example &amp; </w:t>
      </w:r>
      <w:r w:rsidR="006C716E" w:rsidRPr="005E111A">
        <w:t>Ex</w:t>
      </w:r>
      <w:r>
        <w:t>planation</w:t>
      </w:r>
      <w:bookmarkEnd w:id="352"/>
    </w:p>
    <w:p w14:paraId="21F2EB76" w14:textId="5C6878EA" w:rsidR="00EA0066" w:rsidRDefault="00EA0066">
      <w:pPr>
        <w:pStyle w:val="Odstavecseseznamem"/>
        <w:numPr>
          <w:ilvl w:val="0"/>
          <w:numId w:val="50"/>
        </w:numPr>
      </w:pPr>
      <w:r>
        <w:t>Have a subscriber in account #1 as follows:</w:t>
      </w:r>
    </w:p>
    <w:p w14:paraId="790AE4B6" w14:textId="31F51992" w:rsidR="006C716E" w:rsidRDefault="006C716E" w:rsidP="00FD0806">
      <w:pPr>
        <w:ind w:left="0"/>
      </w:pPr>
    </w:p>
    <w:tbl>
      <w:tblPr>
        <w:tblStyle w:val="Mkatabulky"/>
        <w:tblW w:w="9356" w:type="dxa"/>
        <w:tblInd w:w="-5" w:type="dxa"/>
        <w:tblLook w:val="04A0" w:firstRow="1" w:lastRow="0" w:firstColumn="1" w:lastColumn="0" w:noHBand="0" w:noVBand="1"/>
      </w:tblPr>
      <w:tblGrid>
        <w:gridCol w:w="1701"/>
        <w:gridCol w:w="1843"/>
        <w:gridCol w:w="1985"/>
        <w:gridCol w:w="3827"/>
      </w:tblGrid>
      <w:tr w:rsidR="006C716E" w:rsidRPr="00DF00E8" w14:paraId="7C7937C0" w14:textId="20B32E4D" w:rsidTr="006C716E">
        <w:trPr>
          <w:trHeight w:val="726"/>
        </w:trPr>
        <w:tc>
          <w:tcPr>
            <w:tcW w:w="1701" w:type="dxa"/>
            <w:shd w:val="clear" w:color="auto" w:fill="D9D9D9" w:themeFill="background1" w:themeFillShade="D9"/>
          </w:tcPr>
          <w:p w14:paraId="005F1849" w14:textId="1E90CD9D" w:rsidR="006C716E" w:rsidRPr="00DF00E8" w:rsidRDefault="006C716E" w:rsidP="00867CA7">
            <w:pPr>
              <w:ind w:left="0"/>
              <w:rPr>
                <w:b/>
                <w:bCs/>
              </w:rPr>
            </w:pPr>
            <w:r>
              <w:rPr>
                <w:b/>
                <w:bCs/>
              </w:rPr>
              <w:t xml:space="preserve">External ID </w:t>
            </w:r>
            <w:r>
              <w:rPr>
                <w:b/>
                <w:bCs/>
              </w:rPr>
              <w:br/>
            </w:r>
          </w:p>
        </w:tc>
        <w:tc>
          <w:tcPr>
            <w:tcW w:w="1843" w:type="dxa"/>
            <w:shd w:val="clear" w:color="auto" w:fill="D9D9D9" w:themeFill="background1" w:themeFillShade="D9"/>
          </w:tcPr>
          <w:p w14:paraId="5B3354F3" w14:textId="3A6294DE" w:rsidR="006C716E" w:rsidRDefault="006C716E" w:rsidP="00867CA7">
            <w:pPr>
              <w:ind w:left="0"/>
              <w:rPr>
                <w:b/>
                <w:bCs/>
              </w:rPr>
            </w:pPr>
            <w:r>
              <w:rPr>
                <w:b/>
                <w:bCs/>
              </w:rPr>
              <w:t>Active Date</w:t>
            </w:r>
          </w:p>
        </w:tc>
        <w:tc>
          <w:tcPr>
            <w:tcW w:w="1985" w:type="dxa"/>
            <w:shd w:val="clear" w:color="auto" w:fill="D9D9D9" w:themeFill="background1" w:themeFillShade="D9"/>
          </w:tcPr>
          <w:p w14:paraId="5B4EE377" w14:textId="2752B63D" w:rsidR="006C716E" w:rsidRPr="00DF00E8" w:rsidRDefault="006C716E" w:rsidP="00867CA7">
            <w:pPr>
              <w:ind w:left="0"/>
              <w:rPr>
                <w:b/>
                <w:bCs/>
              </w:rPr>
            </w:pPr>
            <w:r>
              <w:rPr>
                <w:b/>
                <w:bCs/>
              </w:rPr>
              <w:t>Inactive Date</w:t>
            </w:r>
          </w:p>
        </w:tc>
        <w:tc>
          <w:tcPr>
            <w:tcW w:w="3827" w:type="dxa"/>
            <w:shd w:val="clear" w:color="auto" w:fill="D9D9D9" w:themeFill="background1" w:themeFillShade="D9"/>
          </w:tcPr>
          <w:p w14:paraId="150402A9" w14:textId="4C5B26BE" w:rsidR="006C716E" w:rsidRDefault="006C716E" w:rsidP="00867CA7">
            <w:pPr>
              <w:ind w:left="0"/>
              <w:rPr>
                <w:b/>
                <w:bCs/>
              </w:rPr>
            </w:pPr>
            <w:r>
              <w:rPr>
                <w:b/>
                <w:bCs/>
              </w:rPr>
              <w:t>Account #</w:t>
            </w:r>
            <w:r w:rsidR="00A11152">
              <w:rPr>
                <w:b/>
                <w:bCs/>
              </w:rPr>
              <w:t xml:space="preserve"> / Subscriber #</w:t>
            </w:r>
          </w:p>
        </w:tc>
      </w:tr>
      <w:tr w:rsidR="006C716E" w:rsidRPr="00F75A0E" w14:paraId="71A10068" w14:textId="55E6DA32" w:rsidTr="006C716E">
        <w:trPr>
          <w:trHeight w:val="225"/>
        </w:trPr>
        <w:tc>
          <w:tcPr>
            <w:tcW w:w="1701" w:type="dxa"/>
            <w:vAlign w:val="center"/>
          </w:tcPr>
          <w:p w14:paraId="515CB3B0" w14:textId="7577EB43" w:rsidR="006C716E" w:rsidRPr="00F75A0E" w:rsidRDefault="006C716E" w:rsidP="00867CA7">
            <w:pPr>
              <w:ind w:left="0"/>
              <w:jc w:val="center"/>
              <w:rPr>
                <w:rFonts w:ascii="Consolas" w:hAnsi="Consolas"/>
              </w:rPr>
            </w:pPr>
            <w:r>
              <w:rPr>
                <w:rFonts w:ascii="Consolas" w:hAnsi="Consolas" w:cs="Calibri"/>
                <w:color w:val="000000"/>
              </w:rPr>
              <w:t>420123456789</w:t>
            </w:r>
          </w:p>
        </w:tc>
        <w:tc>
          <w:tcPr>
            <w:tcW w:w="1843" w:type="dxa"/>
            <w:vAlign w:val="center"/>
          </w:tcPr>
          <w:p w14:paraId="6C66595A" w14:textId="0B2C3198" w:rsidR="006C716E" w:rsidRDefault="005E111A" w:rsidP="00867CA7">
            <w:pPr>
              <w:ind w:left="0"/>
              <w:rPr>
                <w:rFonts w:ascii="Consolas" w:hAnsi="Consolas"/>
              </w:rPr>
            </w:pPr>
            <w:r>
              <w:rPr>
                <w:rFonts w:ascii="Consolas" w:hAnsi="Consolas" w:cs="Calibri"/>
                <w:color w:val="000000"/>
              </w:rPr>
              <w:t>0</w:t>
            </w:r>
            <w:r w:rsidR="006C716E">
              <w:rPr>
                <w:rFonts w:ascii="Consolas" w:hAnsi="Consolas" w:cs="Calibri"/>
                <w:color w:val="000000"/>
              </w:rPr>
              <w:t>1.</w:t>
            </w:r>
            <w:r>
              <w:rPr>
                <w:rFonts w:ascii="Consolas" w:hAnsi="Consolas" w:cs="Calibri"/>
                <w:color w:val="000000"/>
              </w:rPr>
              <w:t>06</w:t>
            </w:r>
            <w:r w:rsidR="006C716E">
              <w:rPr>
                <w:rFonts w:ascii="Consolas" w:hAnsi="Consolas" w:cs="Calibri"/>
                <w:color w:val="000000"/>
              </w:rPr>
              <w:t>.202</w:t>
            </w:r>
            <w:r>
              <w:rPr>
                <w:rFonts w:ascii="Consolas" w:hAnsi="Consolas" w:cs="Calibri"/>
                <w:color w:val="000000"/>
              </w:rPr>
              <w:t>1</w:t>
            </w:r>
          </w:p>
        </w:tc>
        <w:tc>
          <w:tcPr>
            <w:tcW w:w="1985" w:type="dxa"/>
            <w:vAlign w:val="center"/>
          </w:tcPr>
          <w:p w14:paraId="2D7EB98C" w14:textId="5846F085" w:rsidR="006C716E" w:rsidRPr="00F75A0E" w:rsidRDefault="00C57F29" w:rsidP="00867CA7">
            <w:pPr>
              <w:ind w:left="0"/>
              <w:rPr>
                <w:rFonts w:ascii="Consolas" w:hAnsi="Consolas"/>
              </w:rPr>
            </w:pPr>
            <w:r>
              <w:rPr>
                <w:rFonts w:ascii="Consolas" w:hAnsi="Consolas"/>
              </w:rPr>
              <w:t>30.06.2021</w:t>
            </w:r>
          </w:p>
        </w:tc>
        <w:tc>
          <w:tcPr>
            <w:tcW w:w="3827" w:type="dxa"/>
          </w:tcPr>
          <w:p w14:paraId="144D90F9" w14:textId="5B46FC5B" w:rsidR="006C716E" w:rsidRDefault="006C716E" w:rsidP="00867CA7">
            <w:pPr>
              <w:ind w:left="0"/>
              <w:rPr>
                <w:rFonts w:ascii="Consolas" w:hAnsi="Consolas" w:cs="Calibri"/>
                <w:color w:val="000000"/>
              </w:rPr>
            </w:pPr>
            <w:r>
              <w:rPr>
                <w:rFonts w:ascii="Consolas" w:hAnsi="Consolas" w:cs="Calibri"/>
                <w:color w:val="000000"/>
              </w:rPr>
              <w:t>ACCT #1</w:t>
            </w:r>
            <w:r w:rsidR="00A11152">
              <w:rPr>
                <w:rFonts w:ascii="Consolas" w:hAnsi="Consolas" w:cs="Calibri"/>
                <w:color w:val="000000"/>
              </w:rPr>
              <w:t xml:space="preserve"> / SUB #1</w:t>
            </w:r>
          </w:p>
        </w:tc>
      </w:tr>
    </w:tbl>
    <w:p w14:paraId="22E2CED5" w14:textId="77777777" w:rsidR="006C716E" w:rsidRPr="00097B72" w:rsidRDefault="006C716E" w:rsidP="00FD0806">
      <w:pPr>
        <w:ind w:left="0"/>
      </w:pPr>
    </w:p>
    <w:p w14:paraId="53FB21CE" w14:textId="63FD64C8" w:rsidR="00523BF8" w:rsidRDefault="00523BF8">
      <w:pPr>
        <w:pStyle w:val="Odstavecseseznamem"/>
        <w:numPr>
          <w:ilvl w:val="0"/>
          <w:numId w:val="50"/>
        </w:numPr>
      </w:pPr>
      <w:r>
        <w:t xml:space="preserve">Then, the external id was cleansed (thus disconnected from </w:t>
      </w:r>
      <w:r w:rsidR="00A11152">
        <w:t>subscriber</w:t>
      </w:r>
      <w:r>
        <w:t xml:space="preserve"> #1) and </w:t>
      </w:r>
      <w:r w:rsidR="00E81DAF">
        <w:t xml:space="preserve">re-used on </w:t>
      </w:r>
      <w:r>
        <w:t>account #2:</w:t>
      </w:r>
    </w:p>
    <w:p w14:paraId="644CB05A" w14:textId="77777777" w:rsidR="00523BF8" w:rsidRDefault="00523BF8" w:rsidP="00523BF8">
      <w:pPr>
        <w:ind w:left="0"/>
      </w:pPr>
    </w:p>
    <w:tbl>
      <w:tblPr>
        <w:tblStyle w:val="Mkatabulky"/>
        <w:tblW w:w="9356" w:type="dxa"/>
        <w:tblInd w:w="-5" w:type="dxa"/>
        <w:tblLook w:val="04A0" w:firstRow="1" w:lastRow="0" w:firstColumn="1" w:lastColumn="0" w:noHBand="0" w:noVBand="1"/>
      </w:tblPr>
      <w:tblGrid>
        <w:gridCol w:w="1701"/>
        <w:gridCol w:w="1843"/>
        <w:gridCol w:w="1985"/>
        <w:gridCol w:w="3827"/>
      </w:tblGrid>
      <w:tr w:rsidR="00523BF8" w:rsidRPr="00DF00E8" w14:paraId="3E917797" w14:textId="77777777" w:rsidTr="00867CA7">
        <w:trPr>
          <w:trHeight w:val="726"/>
        </w:trPr>
        <w:tc>
          <w:tcPr>
            <w:tcW w:w="1701" w:type="dxa"/>
            <w:shd w:val="clear" w:color="auto" w:fill="D9D9D9" w:themeFill="background1" w:themeFillShade="D9"/>
          </w:tcPr>
          <w:p w14:paraId="6D1668B3" w14:textId="77777777" w:rsidR="00523BF8" w:rsidRPr="00DF00E8" w:rsidRDefault="00523BF8" w:rsidP="00867CA7">
            <w:pPr>
              <w:ind w:left="0"/>
              <w:rPr>
                <w:b/>
                <w:bCs/>
              </w:rPr>
            </w:pPr>
            <w:r>
              <w:rPr>
                <w:b/>
                <w:bCs/>
              </w:rPr>
              <w:t xml:space="preserve">External ID </w:t>
            </w:r>
            <w:r>
              <w:rPr>
                <w:b/>
                <w:bCs/>
              </w:rPr>
              <w:br/>
            </w:r>
          </w:p>
        </w:tc>
        <w:tc>
          <w:tcPr>
            <w:tcW w:w="1843" w:type="dxa"/>
            <w:shd w:val="clear" w:color="auto" w:fill="D9D9D9" w:themeFill="background1" w:themeFillShade="D9"/>
          </w:tcPr>
          <w:p w14:paraId="0FBB8C79" w14:textId="77777777" w:rsidR="00523BF8" w:rsidRDefault="00523BF8" w:rsidP="00867CA7">
            <w:pPr>
              <w:ind w:left="0"/>
              <w:rPr>
                <w:b/>
                <w:bCs/>
              </w:rPr>
            </w:pPr>
            <w:r>
              <w:rPr>
                <w:b/>
                <w:bCs/>
              </w:rPr>
              <w:t>Active Date</w:t>
            </w:r>
          </w:p>
        </w:tc>
        <w:tc>
          <w:tcPr>
            <w:tcW w:w="1985" w:type="dxa"/>
            <w:shd w:val="clear" w:color="auto" w:fill="D9D9D9" w:themeFill="background1" w:themeFillShade="D9"/>
          </w:tcPr>
          <w:p w14:paraId="2908B1BC" w14:textId="77777777" w:rsidR="00523BF8" w:rsidRPr="00DF00E8" w:rsidRDefault="00523BF8" w:rsidP="00867CA7">
            <w:pPr>
              <w:ind w:left="0"/>
              <w:rPr>
                <w:b/>
                <w:bCs/>
              </w:rPr>
            </w:pPr>
            <w:r>
              <w:rPr>
                <w:b/>
                <w:bCs/>
              </w:rPr>
              <w:t>Inactive Date</w:t>
            </w:r>
          </w:p>
        </w:tc>
        <w:tc>
          <w:tcPr>
            <w:tcW w:w="3827" w:type="dxa"/>
            <w:shd w:val="clear" w:color="auto" w:fill="D9D9D9" w:themeFill="background1" w:themeFillShade="D9"/>
          </w:tcPr>
          <w:p w14:paraId="4D97407A" w14:textId="351E8252" w:rsidR="00523BF8" w:rsidRDefault="00B94E84" w:rsidP="00867CA7">
            <w:pPr>
              <w:ind w:left="0"/>
              <w:rPr>
                <w:b/>
                <w:bCs/>
              </w:rPr>
            </w:pPr>
            <w:r>
              <w:rPr>
                <w:b/>
                <w:bCs/>
              </w:rPr>
              <w:t>Account # / Subscriber #</w:t>
            </w:r>
          </w:p>
        </w:tc>
      </w:tr>
      <w:tr w:rsidR="009A686B" w:rsidRPr="00F75A0E" w14:paraId="7A23923D" w14:textId="77777777" w:rsidTr="00867CA7">
        <w:trPr>
          <w:trHeight w:val="225"/>
        </w:trPr>
        <w:tc>
          <w:tcPr>
            <w:tcW w:w="1701" w:type="dxa"/>
            <w:vAlign w:val="center"/>
          </w:tcPr>
          <w:p w14:paraId="746F4FF5" w14:textId="5584DD2F" w:rsidR="009A686B" w:rsidRDefault="009A686B" w:rsidP="009A686B">
            <w:pPr>
              <w:ind w:left="0"/>
              <w:jc w:val="center"/>
              <w:rPr>
                <w:rFonts w:ascii="Consolas" w:hAnsi="Consolas" w:cs="Calibri"/>
                <w:color w:val="000000"/>
              </w:rPr>
            </w:pPr>
            <w:r>
              <w:rPr>
                <w:rFonts w:ascii="Consolas" w:hAnsi="Consolas" w:cs="Calibri"/>
                <w:color w:val="000000"/>
              </w:rPr>
              <w:t>420123456789</w:t>
            </w:r>
          </w:p>
        </w:tc>
        <w:tc>
          <w:tcPr>
            <w:tcW w:w="1843" w:type="dxa"/>
            <w:vAlign w:val="center"/>
          </w:tcPr>
          <w:p w14:paraId="6D5B70CC" w14:textId="255C7F67" w:rsidR="009A686B" w:rsidRDefault="009A686B" w:rsidP="009A686B">
            <w:pPr>
              <w:ind w:left="0"/>
              <w:rPr>
                <w:rFonts w:ascii="Consolas" w:hAnsi="Consolas" w:cs="Calibri"/>
                <w:color w:val="000000"/>
              </w:rPr>
            </w:pPr>
            <w:r>
              <w:rPr>
                <w:rFonts w:ascii="Consolas" w:hAnsi="Consolas" w:cs="Calibri"/>
                <w:color w:val="000000"/>
              </w:rPr>
              <w:t>01.06.2021</w:t>
            </w:r>
          </w:p>
        </w:tc>
        <w:tc>
          <w:tcPr>
            <w:tcW w:w="1985" w:type="dxa"/>
            <w:vAlign w:val="center"/>
          </w:tcPr>
          <w:p w14:paraId="6803399E" w14:textId="6D1DEE9F" w:rsidR="009A686B" w:rsidRDefault="00C57F29" w:rsidP="009A686B">
            <w:pPr>
              <w:ind w:left="0"/>
              <w:rPr>
                <w:rFonts w:ascii="Consolas" w:hAnsi="Consolas" w:cs="Calibri"/>
                <w:color w:val="000000"/>
              </w:rPr>
            </w:pPr>
            <w:r>
              <w:rPr>
                <w:rFonts w:ascii="Consolas" w:hAnsi="Consolas" w:cs="Calibri"/>
                <w:color w:val="000000"/>
              </w:rPr>
              <w:t>30</w:t>
            </w:r>
            <w:r w:rsidR="009A686B">
              <w:rPr>
                <w:rFonts w:ascii="Consolas" w:hAnsi="Consolas" w:cs="Calibri"/>
                <w:color w:val="000000"/>
              </w:rPr>
              <w:t>.06.2021</w:t>
            </w:r>
          </w:p>
        </w:tc>
        <w:tc>
          <w:tcPr>
            <w:tcW w:w="3827" w:type="dxa"/>
          </w:tcPr>
          <w:p w14:paraId="5EC657CF" w14:textId="16EBB882" w:rsidR="009A686B" w:rsidRDefault="00A11152" w:rsidP="009A686B">
            <w:pPr>
              <w:ind w:left="0"/>
              <w:rPr>
                <w:rFonts w:ascii="Consolas" w:hAnsi="Consolas" w:cs="Calibri"/>
                <w:color w:val="000000"/>
              </w:rPr>
            </w:pPr>
            <w:r>
              <w:rPr>
                <w:rFonts w:ascii="Consolas" w:hAnsi="Consolas" w:cs="Calibri"/>
                <w:color w:val="000000"/>
              </w:rPr>
              <w:t>ACCT #1 / SUB #1</w:t>
            </w:r>
          </w:p>
        </w:tc>
      </w:tr>
      <w:tr w:rsidR="009A686B" w:rsidRPr="00F75A0E" w14:paraId="7F6D1A17" w14:textId="77777777" w:rsidTr="009D459D">
        <w:trPr>
          <w:trHeight w:val="225"/>
        </w:trPr>
        <w:tc>
          <w:tcPr>
            <w:tcW w:w="1701" w:type="dxa"/>
            <w:shd w:val="clear" w:color="auto" w:fill="E2EFD9" w:themeFill="accent6" w:themeFillTint="33"/>
            <w:vAlign w:val="center"/>
          </w:tcPr>
          <w:p w14:paraId="6DA5AB94" w14:textId="77777777" w:rsidR="009A686B" w:rsidRPr="00F75A0E" w:rsidRDefault="009A686B" w:rsidP="009A686B">
            <w:pPr>
              <w:ind w:left="0"/>
              <w:jc w:val="center"/>
              <w:rPr>
                <w:rFonts w:ascii="Consolas" w:hAnsi="Consolas"/>
              </w:rPr>
            </w:pPr>
            <w:r>
              <w:rPr>
                <w:rFonts w:ascii="Consolas" w:hAnsi="Consolas" w:cs="Calibri"/>
                <w:color w:val="000000"/>
              </w:rPr>
              <w:t>420123456789</w:t>
            </w:r>
          </w:p>
        </w:tc>
        <w:tc>
          <w:tcPr>
            <w:tcW w:w="1843" w:type="dxa"/>
            <w:shd w:val="clear" w:color="auto" w:fill="E2EFD9" w:themeFill="accent6" w:themeFillTint="33"/>
            <w:vAlign w:val="center"/>
          </w:tcPr>
          <w:p w14:paraId="07B430CC" w14:textId="0AF42A83" w:rsidR="009A686B" w:rsidRDefault="009A686B" w:rsidP="009A686B">
            <w:pPr>
              <w:ind w:left="0"/>
              <w:rPr>
                <w:rFonts w:ascii="Consolas" w:hAnsi="Consolas"/>
              </w:rPr>
            </w:pPr>
            <w:r>
              <w:rPr>
                <w:rFonts w:ascii="Consolas" w:hAnsi="Consolas" w:cs="Calibri"/>
                <w:color w:val="000000"/>
              </w:rPr>
              <w:t>01.0</w:t>
            </w:r>
            <w:r w:rsidR="00E81DAF">
              <w:rPr>
                <w:rFonts w:ascii="Consolas" w:hAnsi="Consolas" w:cs="Calibri"/>
                <w:color w:val="000000"/>
              </w:rPr>
              <w:t>9</w:t>
            </w:r>
            <w:r>
              <w:rPr>
                <w:rFonts w:ascii="Consolas" w:hAnsi="Consolas" w:cs="Calibri"/>
                <w:color w:val="000000"/>
              </w:rPr>
              <w:t>.2021</w:t>
            </w:r>
          </w:p>
        </w:tc>
        <w:tc>
          <w:tcPr>
            <w:tcW w:w="1985" w:type="dxa"/>
            <w:shd w:val="clear" w:color="auto" w:fill="E2EFD9" w:themeFill="accent6" w:themeFillTint="33"/>
            <w:vAlign w:val="center"/>
          </w:tcPr>
          <w:p w14:paraId="26C0C878" w14:textId="08FDBCB2" w:rsidR="009A686B" w:rsidRPr="00F75A0E" w:rsidRDefault="009A686B" w:rsidP="009A686B">
            <w:pPr>
              <w:ind w:left="0"/>
              <w:rPr>
                <w:rFonts w:ascii="Consolas" w:hAnsi="Consolas"/>
              </w:rPr>
            </w:pPr>
            <w:r>
              <w:rPr>
                <w:rFonts w:ascii="Consolas" w:hAnsi="Consolas" w:cs="Calibri"/>
                <w:color w:val="000000"/>
              </w:rPr>
              <w:t>NULL</w:t>
            </w:r>
          </w:p>
        </w:tc>
        <w:tc>
          <w:tcPr>
            <w:tcW w:w="3827" w:type="dxa"/>
            <w:shd w:val="clear" w:color="auto" w:fill="E2EFD9" w:themeFill="accent6" w:themeFillTint="33"/>
          </w:tcPr>
          <w:p w14:paraId="4CD76C93" w14:textId="4A2736FD" w:rsidR="009A686B" w:rsidRDefault="00A11152" w:rsidP="009A686B">
            <w:pPr>
              <w:ind w:left="0"/>
              <w:rPr>
                <w:rFonts w:ascii="Consolas" w:hAnsi="Consolas" w:cs="Calibri"/>
                <w:color w:val="000000"/>
              </w:rPr>
            </w:pPr>
            <w:r>
              <w:rPr>
                <w:rFonts w:ascii="Consolas" w:hAnsi="Consolas" w:cs="Calibri"/>
                <w:color w:val="000000"/>
              </w:rPr>
              <w:t>ACCT #2 / SUB #2</w:t>
            </w:r>
          </w:p>
        </w:tc>
      </w:tr>
    </w:tbl>
    <w:p w14:paraId="4768572D" w14:textId="77777777" w:rsidR="005E111A" w:rsidRPr="005E111A" w:rsidRDefault="005E111A" w:rsidP="005E111A">
      <w:pPr>
        <w:pStyle w:val="Odstavecseseznamem"/>
      </w:pPr>
    </w:p>
    <w:p w14:paraId="3494A8F3" w14:textId="5580AE0A" w:rsidR="005E111A" w:rsidRDefault="005E111A">
      <w:pPr>
        <w:pStyle w:val="Odstavecseseznamem"/>
        <w:numPr>
          <w:ilvl w:val="0"/>
          <w:numId w:val="50"/>
        </w:numPr>
      </w:pPr>
      <w:r>
        <w:t xml:space="preserve">Then, an attempt is made to backdate account #2 from </w:t>
      </w:r>
      <w:r w:rsidRPr="005E111A">
        <w:rPr>
          <w:rFonts w:ascii="Consolas" w:hAnsi="Consolas"/>
        </w:rPr>
        <w:t>01.0</w:t>
      </w:r>
      <w:r w:rsidR="00E81DAF">
        <w:rPr>
          <w:rFonts w:ascii="Consolas" w:hAnsi="Consolas"/>
        </w:rPr>
        <w:t>9</w:t>
      </w:r>
      <w:r w:rsidRPr="005E111A">
        <w:rPr>
          <w:rFonts w:ascii="Consolas" w:hAnsi="Consolas"/>
        </w:rPr>
        <w:t>.2021</w:t>
      </w:r>
      <w:r>
        <w:t xml:space="preserve"> to </w:t>
      </w:r>
      <w:r w:rsidRPr="005E111A">
        <w:rPr>
          <w:rFonts w:ascii="Consolas" w:hAnsi="Consolas"/>
        </w:rPr>
        <w:t>01.01.2021</w:t>
      </w:r>
      <w:r w:rsidR="00C57F29">
        <w:t xml:space="preserve">. This will fail because </w:t>
      </w:r>
      <w:r w:rsidR="00A279FC">
        <w:t>new interval</w:t>
      </w:r>
      <w:r w:rsidR="00C57F29">
        <w:t xml:space="preserve"> would overlap with previous </w:t>
      </w:r>
      <w:r w:rsidR="00A279FC">
        <w:t xml:space="preserve">interval </w:t>
      </w:r>
      <w:r w:rsidR="009D459D">
        <w:t>of the external id</w:t>
      </w:r>
      <w:r w:rsidR="00C57F29">
        <w:t xml:space="preserve"> </w:t>
      </w:r>
      <w:r w:rsidR="00A279FC">
        <w:t xml:space="preserve">association </w:t>
      </w:r>
      <w:r w:rsidR="00C57F29">
        <w:t xml:space="preserve">from </w:t>
      </w:r>
      <w:r w:rsidR="00C57F29" w:rsidRPr="00C57F29">
        <w:rPr>
          <w:rFonts w:ascii="Consolas" w:hAnsi="Consolas"/>
        </w:rPr>
        <w:t>01.06.2021</w:t>
      </w:r>
      <w:r w:rsidR="00C57F29">
        <w:t xml:space="preserve"> to </w:t>
      </w:r>
      <w:r w:rsidR="00C57F29" w:rsidRPr="00C57F29">
        <w:rPr>
          <w:rFonts w:ascii="Consolas" w:hAnsi="Consolas"/>
        </w:rPr>
        <w:t>30.06.2021</w:t>
      </w:r>
      <w:r w:rsidR="009F1972">
        <w:t>:</w:t>
      </w:r>
    </w:p>
    <w:p w14:paraId="4622424D" w14:textId="77777777" w:rsidR="005E111A" w:rsidRDefault="005E111A" w:rsidP="005E111A">
      <w:pPr>
        <w:ind w:left="0"/>
      </w:pPr>
    </w:p>
    <w:tbl>
      <w:tblPr>
        <w:tblStyle w:val="Mkatabulky"/>
        <w:tblW w:w="9356" w:type="dxa"/>
        <w:tblInd w:w="-5" w:type="dxa"/>
        <w:tblLook w:val="04A0" w:firstRow="1" w:lastRow="0" w:firstColumn="1" w:lastColumn="0" w:noHBand="0" w:noVBand="1"/>
      </w:tblPr>
      <w:tblGrid>
        <w:gridCol w:w="1701"/>
        <w:gridCol w:w="1843"/>
        <w:gridCol w:w="1985"/>
        <w:gridCol w:w="3827"/>
      </w:tblGrid>
      <w:tr w:rsidR="005E111A" w:rsidRPr="00DF00E8" w14:paraId="49123809" w14:textId="77777777" w:rsidTr="00867CA7">
        <w:trPr>
          <w:trHeight w:val="726"/>
        </w:trPr>
        <w:tc>
          <w:tcPr>
            <w:tcW w:w="1701" w:type="dxa"/>
            <w:shd w:val="clear" w:color="auto" w:fill="D9D9D9" w:themeFill="background1" w:themeFillShade="D9"/>
          </w:tcPr>
          <w:p w14:paraId="2B565D83" w14:textId="77777777" w:rsidR="005E111A" w:rsidRPr="00DF00E8" w:rsidRDefault="005E111A" w:rsidP="00867CA7">
            <w:pPr>
              <w:ind w:left="0"/>
              <w:rPr>
                <w:b/>
                <w:bCs/>
              </w:rPr>
            </w:pPr>
            <w:r>
              <w:rPr>
                <w:b/>
                <w:bCs/>
              </w:rPr>
              <w:t xml:space="preserve">External ID </w:t>
            </w:r>
            <w:r>
              <w:rPr>
                <w:b/>
                <w:bCs/>
              </w:rPr>
              <w:br/>
            </w:r>
          </w:p>
        </w:tc>
        <w:tc>
          <w:tcPr>
            <w:tcW w:w="1843" w:type="dxa"/>
            <w:shd w:val="clear" w:color="auto" w:fill="D9D9D9" w:themeFill="background1" w:themeFillShade="D9"/>
          </w:tcPr>
          <w:p w14:paraId="2B4E46C1" w14:textId="77777777" w:rsidR="005E111A" w:rsidRDefault="005E111A" w:rsidP="00867CA7">
            <w:pPr>
              <w:ind w:left="0"/>
              <w:rPr>
                <w:b/>
                <w:bCs/>
              </w:rPr>
            </w:pPr>
            <w:r>
              <w:rPr>
                <w:b/>
                <w:bCs/>
              </w:rPr>
              <w:t>Active Date</w:t>
            </w:r>
          </w:p>
        </w:tc>
        <w:tc>
          <w:tcPr>
            <w:tcW w:w="1985" w:type="dxa"/>
            <w:shd w:val="clear" w:color="auto" w:fill="D9D9D9" w:themeFill="background1" w:themeFillShade="D9"/>
          </w:tcPr>
          <w:p w14:paraId="74FD1D9F" w14:textId="77777777" w:rsidR="005E111A" w:rsidRPr="00DF00E8" w:rsidRDefault="005E111A" w:rsidP="00867CA7">
            <w:pPr>
              <w:ind w:left="0"/>
              <w:rPr>
                <w:b/>
                <w:bCs/>
              </w:rPr>
            </w:pPr>
            <w:r>
              <w:rPr>
                <w:b/>
                <w:bCs/>
              </w:rPr>
              <w:t>Inactive Date</w:t>
            </w:r>
          </w:p>
        </w:tc>
        <w:tc>
          <w:tcPr>
            <w:tcW w:w="3827" w:type="dxa"/>
            <w:shd w:val="clear" w:color="auto" w:fill="D9D9D9" w:themeFill="background1" w:themeFillShade="D9"/>
          </w:tcPr>
          <w:p w14:paraId="2D664FDA" w14:textId="740A9B2B" w:rsidR="005E111A" w:rsidRDefault="00B94E84" w:rsidP="00867CA7">
            <w:pPr>
              <w:ind w:left="0"/>
              <w:rPr>
                <w:b/>
                <w:bCs/>
              </w:rPr>
            </w:pPr>
            <w:r>
              <w:rPr>
                <w:b/>
                <w:bCs/>
              </w:rPr>
              <w:t>Account # / Subscriber #</w:t>
            </w:r>
          </w:p>
        </w:tc>
      </w:tr>
      <w:tr w:rsidR="009D459D" w:rsidRPr="00F75A0E" w14:paraId="437E7156" w14:textId="77777777" w:rsidTr="009D459D">
        <w:trPr>
          <w:trHeight w:val="225"/>
        </w:trPr>
        <w:tc>
          <w:tcPr>
            <w:tcW w:w="1701" w:type="dxa"/>
            <w:vAlign w:val="center"/>
          </w:tcPr>
          <w:p w14:paraId="5AFC82F1" w14:textId="51936EA1" w:rsidR="009D459D" w:rsidRPr="009D459D" w:rsidRDefault="009D459D" w:rsidP="009D459D">
            <w:pPr>
              <w:ind w:left="0"/>
              <w:jc w:val="center"/>
              <w:rPr>
                <w:rFonts w:ascii="Consolas" w:hAnsi="Consolas"/>
              </w:rPr>
            </w:pPr>
            <w:r w:rsidRPr="009D459D">
              <w:rPr>
                <w:rFonts w:ascii="Consolas" w:hAnsi="Consolas" w:cs="Calibri"/>
              </w:rPr>
              <w:t>420123456789</w:t>
            </w:r>
          </w:p>
        </w:tc>
        <w:tc>
          <w:tcPr>
            <w:tcW w:w="1843" w:type="dxa"/>
            <w:shd w:val="clear" w:color="auto" w:fill="FFFF00"/>
            <w:vAlign w:val="center"/>
          </w:tcPr>
          <w:p w14:paraId="243830F1" w14:textId="69D28CC0" w:rsidR="009D459D" w:rsidRPr="009D459D" w:rsidRDefault="009D459D" w:rsidP="009D459D">
            <w:pPr>
              <w:ind w:left="0"/>
              <w:rPr>
                <w:rFonts w:ascii="Consolas" w:hAnsi="Consolas"/>
                <w:highlight w:val="yellow"/>
              </w:rPr>
            </w:pPr>
            <w:r w:rsidRPr="009D459D">
              <w:rPr>
                <w:rFonts w:ascii="Consolas" w:hAnsi="Consolas" w:cs="Calibri"/>
                <w:highlight w:val="yellow"/>
              </w:rPr>
              <w:t>01.06.2021</w:t>
            </w:r>
          </w:p>
        </w:tc>
        <w:tc>
          <w:tcPr>
            <w:tcW w:w="1985" w:type="dxa"/>
            <w:shd w:val="clear" w:color="auto" w:fill="FFFF00"/>
            <w:vAlign w:val="center"/>
          </w:tcPr>
          <w:p w14:paraId="1ABA5BC7" w14:textId="499346CE" w:rsidR="009D459D" w:rsidRPr="009D459D" w:rsidRDefault="00E0428C" w:rsidP="009D459D">
            <w:pPr>
              <w:ind w:left="0"/>
              <w:rPr>
                <w:rFonts w:ascii="Consolas" w:hAnsi="Consolas"/>
              </w:rPr>
            </w:pPr>
            <w:r>
              <w:rPr>
                <w:rFonts w:ascii="Consolas" w:hAnsi="Consolas" w:cs="Calibri"/>
              </w:rPr>
              <w:t>30</w:t>
            </w:r>
            <w:r w:rsidR="009D459D" w:rsidRPr="009D459D">
              <w:rPr>
                <w:rFonts w:ascii="Consolas" w:hAnsi="Consolas" w:cs="Calibri"/>
              </w:rPr>
              <w:t>.06.2021</w:t>
            </w:r>
          </w:p>
        </w:tc>
        <w:tc>
          <w:tcPr>
            <w:tcW w:w="3827" w:type="dxa"/>
          </w:tcPr>
          <w:p w14:paraId="7A5FAD0B" w14:textId="7DB4D794" w:rsidR="009D459D" w:rsidRPr="009D459D" w:rsidRDefault="00A11152" w:rsidP="009D459D">
            <w:pPr>
              <w:ind w:left="0"/>
              <w:rPr>
                <w:rFonts w:ascii="Consolas" w:hAnsi="Consolas" w:cs="Calibri"/>
              </w:rPr>
            </w:pPr>
            <w:r>
              <w:rPr>
                <w:rFonts w:ascii="Consolas" w:hAnsi="Consolas" w:cs="Calibri"/>
                <w:color w:val="000000"/>
              </w:rPr>
              <w:t>ACCT #1 / SUB #1</w:t>
            </w:r>
          </w:p>
        </w:tc>
      </w:tr>
      <w:tr w:rsidR="009D459D" w:rsidRPr="00F75A0E" w14:paraId="61E96023" w14:textId="77777777" w:rsidTr="00A279FC">
        <w:trPr>
          <w:trHeight w:val="225"/>
        </w:trPr>
        <w:tc>
          <w:tcPr>
            <w:tcW w:w="1701" w:type="dxa"/>
            <w:vAlign w:val="center"/>
          </w:tcPr>
          <w:p w14:paraId="64CED146" w14:textId="6D074964" w:rsidR="009D459D" w:rsidRPr="00F75A0E" w:rsidRDefault="009D459D" w:rsidP="009D459D">
            <w:pPr>
              <w:ind w:left="0"/>
              <w:jc w:val="center"/>
              <w:rPr>
                <w:rFonts w:ascii="Consolas" w:hAnsi="Consolas"/>
              </w:rPr>
            </w:pPr>
            <w:r>
              <w:rPr>
                <w:rFonts w:ascii="Consolas" w:hAnsi="Consolas" w:cs="Calibri"/>
                <w:color w:val="000000"/>
              </w:rPr>
              <w:t>420123456789</w:t>
            </w:r>
          </w:p>
        </w:tc>
        <w:tc>
          <w:tcPr>
            <w:tcW w:w="1843" w:type="dxa"/>
            <w:shd w:val="clear" w:color="auto" w:fill="FFFF00"/>
            <w:vAlign w:val="center"/>
          </w:tcPr>
          <w:p w14:paraId="6D3F4CE2" w14:textId="7090B7B2" w:rsidR="009D459D" w:rsidRPr="009D459D" w:rsidRDefault="009D459D" w:rsidP="009D459D">
            <w:pPr>
              <w:ind w:left="0"/>
              <w:rPr>
                <w:rFonts w:ascii="Consolas" w:hAnsi="Consolas"/>
                <w:highlight w:val="yellow"/>
              </w:rPr>
            </w:pPr>
            <w:r w:rsidRPr="009D459D">
              <w:rPr>
                <w:rFonts w:ascii="Consolas" w:hAnsi="Consolas" w:cs="Calibri"/>
                <w:color w:val="FF0000"/>
                <w:highlight w:val="yellow"/>
              </w:rPr>
              <w:t>01.01.</w:t>
            </w:r>
            <w:r w:rsidRPr="009D459D">
              <w:rPr>
                <w:rFonts w:ascii="Consolas" w:hAnsi="Consolas" w:cs="Calibri"/>
                <w:color w:val="FF0000"/>
                <w:highlight w:val="yellow"/>
                <w:shd w:val="clear" w:color="auto" w:fill="FFFF00"/>
              </w:rPr>
              <w:t>20</w:t>
            </w:r>
            <w:r w:rsidRPr="009D459D">
              <w:rPr>
                <w:rFonts w:ascii="Consolas" w:hAnsi="Consolas" w:cs="Calibri"/>
                <w:color w:val="FF0000"/>
                <w:highlight w:val="yellow"/>
              </w:rPr>
              <w:t>21</w:t>
            </w:r>
          </w:p>
        </w:tc>
        <w:tc>
          <w:tcPr>
            <w:tcW w:w="1985" w:type="dxa"/>
            <w:shd w:val="clear" w:color="auto" w:fill="FFFF00"/>
            <w:vAlign w:val="center"/>
          </w:tcPr>
          <w:p w14:paraId="30756DDE" w14:textId="74A4088D" w:rsidR="009D459D" w:rsidRPr="00F75A0E" w:rsidRDefault="009D459D" w:rsidP="009D459D">
            <w:pPr>
              <w:ind w:left="0"/>
              <w:rPr>
                <w:rFonts w:ascii="Consolas" w:hAnsi="Consolas"/>
              </w:rPr>
            </w:pPr>
            <w:r>
              <w:rPr>
                <w:rFonts w:ascii="Consolas" w:hAnsi="Consolas" w:cs="Calibri"/>
                <w:color w:val="000000"/>
              </w:rPr>
              <w:t>NULL</w:t>
            </w:r>
          </w:p>
        </w:tc>
        <w:tc>
          <w:tcPr>
            <w:tcW w:w="3827" w:type="dxa"/>
          </w:tcPr>
          <w:p w14:paraId="2404A98E" w14:textId="3E18C9DB" w:rsidR="009D459D" w:rsidRDefault="00A11152" w:rsidP="009D459D">
            <w:pPr>
              <w:ind w:left="0"/>
              <w:rPr>
                <w:rFonts w:ascii="Consolas" w:hAnsi="Consolas" w:cs="Calibri"/>
                <w:color w:val="000000"/>
              </w:rPr>
            </w:pPr>
            <w:r>
              <w:rPr>
                <w:rFonts w:ascii="Consolas" w:hAnsi="Consolas" w:cs="Calibri"/>
                <w:color w:val="000000"/>
              </w:rPr>
              <w:t>ACCT #2 / SUB #2</w:t>
            </w:r>
          </w:p>
        </w:tc>
      </w:tr>
    </w:tbl>
    <w:p w14:paraId="224EB598" w14:textId="2F6221D8" w:rsidR="009F4B77" w:rsidRDefault="009F4B77" w:rsidP="00FD0806">
      <w:pPr>
        <w:ind w:left="0"/>
        <w:rPr>
          <w:b/>
          <w:bCs/>
          <w:i/>
          <w:iCs w:val="0"/>
        </w:rPr>
      </w:pPr>
    </w:p>
    <w:p w14:paraId="5CC8ED5A" w14:textId="39F16AE5" w:rsidR="009D459D" w:rsidRDefault="009D459D">
      <w:pPr>
        <w:pStyle w:val="Odstavecseseznamem"/>
        <w:numPr>
          <w:ilvl w:val="0"/>
          <w:numId w:val="50"/>
        </w:numPr>
      </w:pPr>
      <w:r>
        <w:t>Previous association (view) must be deleted first. Then, the account #2 can be backdated</w:t>
      </w:r>
      <w:r w:rsidR="00AE4E29">
        <w:t xml:space="preserve"> to desired active date </w:t>
      </w:r>
      <w:r w:rsidR="00AE4E29" w:rsidRPr="00AE4E29">
        <w:rPr>
          <w:rFonts w:ascii="Consolas" w:hAnsi="Consolas"/>
        </w:rPr>
        <w:t>01.01.2021</w:t>
      </w:r>
      <w:r>
        <w:t>.</w:t>
      </w:r>
    </w:p>
    <w:p w14:paraId="2346730F" w14:textId="77777777" w:rsidR="009D459D" w:rsidRDefault="009D459D" w:rsidP="009D459D">
      <w:pPr>
        <w:ind w:left="0"/>
      </w:pPr>
    </w:p>
    <w:tbl>
      <w:tblPr>
        <w:tblStyle w:val="Mkatabulky"/>
        <w:tblW w:w="9356" w:type="dxa"/>
        <w:tblInd w:w="-5" w:type="dxa"/>
        <w:tblLook w:val="04A0" w:firstRow="1" w:lastRow="0" w:firstColumn="1" w:lastColumn="0" w:noHBand="0" w:noVBand="1"/>
      </w:tblPr>
      <w:tblGrid>
        <w:gridCol w:w="1701"/>
        <w:gridCol w:w="1843"/>
        <w:gridCol w:w="1985"/>
        <w:gridCol w:w="3827"/>
      </w:tblGrid>
      <w:tr w:rsidR="009D459D" w:rsidRPr="00DF00E8" w14:paraId="225E1B72" w14:textId="77777777" w:rsidTr="00867CA7">
        <w:trPr>
          <w:trHeight w:val="726"/>
        </w:trPr>
        <w:tc>
          <w:tcPr>
            <w:tcW w:w="1701" w:type="dxa"/>
            <w:shd w:val="clear" w:color="auto" w:fill="D9D9D9" w:themeFill="background1" w:themeFillShade="D9"/>
          </w:tcPr>
          <w:p w14:paraId="60B8C65D" w14:textId="77777777" w:rsidR="009D459D" w:rsidRPr="00DF00E8" w:rsidRDefault="009D459D" w:rsidP="00867CA7">
            <w:pPr>
              <w:ind w:left="0"/>
              <w:rPr>
                <w:b/>
                <w:bCs/>
              </w:rPr>
            </w:pPr>
            <w:r>
              <w:rPr>
                <w:b/>
                <w:bCs/>
              </w:rPr>
              <w:t xml:space="preserve">External ID </w:t>
            </w:r>
            <w:r>
              <w:rPr>
                <w:b/>
                <w:bCs/>
              </w:rPr>
              <w:br/>
            </w:r>
          </w:p>
        </w:tc>
        <w:tc>
          <w:tcPr>
            <w:tcW w:w="1843" w:type="dxa"/>
            <w:shd w:val="clear" w:color="auto" w:fill="D9D9D9" w:themeFill="background1" w:themeFillShade="D9"/>
          </w:tcPr>
          <w:p w14:paraId="2B9EB54E" w14:textId="77777777" w:rsidR="009D459D" w:rsidRDefault="009D459D" w:rsidP="00867CA7">
            <w:pPr>
              <w:ind w:left="0"/>
              <w:rPr>
                <w:b/>
                <w:bCs/>
              </w:rPr>
            </w:pPr>
            <w:r>
              <w:rPr>
                <w:b/>
                <w:bCs/>
              </w:rPr>
              <w:t>Active Date</w:t>
            </w:r>
          </w:p>
        </w:tc>
        <w:tc>
          <w:tcPr>
            <w:tcW w:w="1985" w:type="dxa"/>
            <w:shd w:val="clear" w:color="auto" w:fill="D9D9D9" w:themeFill="background1" w:themeFillShade="D9"/>
          </w:tcPr>
          <w:p w14:paraId="029E2ACF" w14:textId="77777777" w:rsidR="009D459D" w:rsidRPr="00DF00E8" w:rsidRDefault="009D459D" w:rsidP="00867CA7">
            <w:pPr>
              <w:ind w:left="0"/>
              <w:rPr>
                <w:b/>
                <w:bCs/>
              </w:rPr>
            </w:pPr>
            <w:r>
              <w:rPr>
                <w:b/>
                <w:bCs/>
              </w:rPr>
              <w:t>Inactive Date</w:t>
            </w:r>
          </w:p>
        </w:tc>
        <w:tc>
          <w:tcPr>
            <w:tcW w:w="3827" w:type="dxa"/>
            <w:shd w:val="clear" w:color="auto" w:fill="D9D9D9" w:themeFill="background1" w:themeFillShade="D9"/>
          </w:tcPr>
          <w:p w14:paraId="08DD06E4" w14:textId="72F58F66" w:rsidR="009D459D" w:rsidRDefault="00B94E84" w:rsidP="00867CA7">
            <w:pPr>
              <w:ind w:left="0"/>
              <w:rPr>
                <w:b/>
                <w:bCs/>
              </w:rPr>
            </w:pPr>
            <w:r>
              <w:rPr>
                <w:b/>
                <w:bCs/>
              </w:rPr>
              <w:t>Account # / Subscriber #</w:t>
            </w:r>
          </w:p>
        </w:tc>
      </w:tr>
      <w:tr w:rsidR="009D459D" w:rsidRPr="00F75A0E" w14:paraId="6DA491A3" w14:textId="77777777" w:rsidTr="00867CA7">
        <w:trPr>
          <w:trHeight w:val="225"/>
        </w:trPr>
        <w:tc>
          <w:tcPr>
            <w:tcW w:w="1701" w:type="dxa"/>
            <w:vAlign w:val="center"/>
          </w:tcPr>
          <w:p w14:paraId="0F4F9AE2" w14:textId="77777777" w:rsidR="009D459D" w:rsidRPr="009D459D" w:rsidRDefault="009D459D" w:rsidP="00867CA7">
            <w:pPr>
              <w:ind w:left="0"/>
              <w:jc w:val="center"/>
              <w:rPr>
                <w:rFonts w:ascii="Consolas" w:hAnsi="Consolas"/>
                <w:strike/>
                <w:color w:val="FF0000"/>
              </w:rPr>
            </w:pPr>
            <w:r w:rsidRPr="009D459D">
              <w:rPr>
                <w:rFonts w:ascii="Consolas" w:hAnsi="Consolas" w:cs="Calibri"/>
                <w:strike/>
                <w:color w:val="FF0000"/>
              </w:rPr>
              <w:t>420123456789</w:t>
            </w:r>
          </w:p>
        </w:tc>
        <w:tc>
          <w:tcPr>
            <w:tcW w:w="1843" w:type="dxa"/>
            <w:vAlign w:val="center"/>
          </w:tcPr>
          <w:p w14:paraId="7BF57659" w14:textId="77777777" w:rsidR="009D459D" w:rsidRPr="009D459D" w:rsidRDefault="009D459D" w:rsidP="00867CA7">
            <w:pPr>
              <w:ind w:left="0"/>
              <w:rPr>
                <w:rFonts w:ascii="Consolas" w:hAnsi="Consolas"/>
                <w:strike/>
                <w:color w:val="FF0000"/>
              </w:rPr>
            </w:pPr>
            <w:r w:rsidRPr="009D459D">
              <w:rPr>
                <w:rFonts w:ascii="Consolas" w:hAnsi="Consolas" w:cs="Calibri"/>
                <w:strike/>
                <w:color w:val="FF0000"/>
              </w:rPr>
              <w:t>01.06.2021</w:t>
            </w:r>
          </w:p>
        </w:tc>
        <w:tc>
          <w:tcPr>
            <w:tcW w:w="1985" w:type="dxa"/>
            <w:vAlign w:val="center"/>
          </w:tcPr>
          <w:p w14:paraId="12CA3D44" w14:textId="03DA5255" w:rsidR="009D459D" w:rsidRPr="009D459D" w:rsidRDefault="009F1972" w:rsidP="00867CA7">
            <w:pPr>
              <w:ind w:left="0"/>
              <w:rPr>
                <w:rFonts w:ascii="Consolas" w:hAnsi="Consolas"/>
                <w:strike/>
                <w:color w:val="FF0000"/>
              </w:rPr>
            </w:pPr>
            <w:r>
              <w:rPr>
                <w:rFonts w:ascii="Consolas" w:hAnsi="Consolas" w:cs="Calibri"/>
                <w:strike/>
                <w:color w:val="FF0000"/>
              </w:rPr>
              <w:t>30</w:t>
            </w:r>
            <w:r w:rsidR="009D459D" w:rsidRPr="009D459D">
              <w:rPr>
                <w:rFonts w:ascii="Consolas" w:hAnsi="Consolas" w:cs="Calibri"/>
                <w:strike/>
                <w:color w:val="FF0000"/>
              </w:rPr>
              <w:t>.06.2021</w:t>
            </w:r>
          </w:p>
        </w:tc>
        <w:tc>
          <w:tcPr>
            <w:tcW w:w="3827" w:type="dxa"/>
          </w:tcPr>
          <w:p w14:paraId="739D1E69" w14:textId="57802121" w:rsidR="009D459D" w:rsidRPr="00A11152" w:rsidRDefault="00A11152" w:rsidP="00867CA7">
            <w:pPr>
              <w:ind w:left="0"/>
              <w:rPr>
                <w:rFonts w:ascii="Consolas" w:hAnsi="Consolas" w:cs="Calibri"/>
                <w:strike/>
                <w:color w:val="FF0000"/>
              </w:rPr>
            </w:pPr>
            <w:r w:rsidRPr="00A11152">
              <w:rPr>
                <w:rFonts w:ascii="Consolas" w:hAnsi="Consolas" w:cs="Calibri"/>
                <w:strike/>
                <w:color w:val="FF0000"/>
              </w:rPr>
              <w:t>ACCT #1 / SUB #1</w:t>
            </w:r>
          </w:p>
        </w:tc>
      </w:tr>
      <w:tr w:rsidR="009D459D" w:rsidRPr="00F75A0E" w14:paraId="29B5A578" w14:textId="77777777" w:rsidTr="00867CA7">
        <w:trPr>
          <w:trHeight w:val="225"/>
        </w:trPr>
        <w:tc>
          <w:tcPr>
            <w:tcW w:w="1701" w:type="dxa"/>
            <w:vAlign w:val="center"/>
          </w:tcPr>
          <w:p w14:paraId="5D73FED8" w14:textId="77777777" w:rsidR="009D459D" w:rsidRPr="00F75A0E" w:rsidRDefault="009D459D" w:rsidP="00867CA7">
            <w:pPr>
              <w:ind w:left="0"/>
              <w:jc w:val="center"/>
              <w:rPr>
                <w:rFonts w:ascii="Consolas" w:hAnsi="Consolas"/>
              </w:rPr>
            </w:pPr>
            <w:r>
              <w:rPr>
                <w:rFonts w:ascii="Consolas" w:hAnsi="Consolas" w:cs="Calibri"/>
                <w:color w:val="000000"/>
              </w:rPr>
              <w:t>420123456789</w:t>
            </w:r>
          </w:p>
        </w:tc>
        <w:tc>
          <w:tcPr>
            <w:tcW w:w="1843" w:type="dxa"/>
            <w:shd w:val="clear" w:color="auto" w:fill="E2EFD9" w:themeFill="accent6" w:themeFillTint="33"/>
            <w:vAlign w:val="center"/>
          </w:tcPr>
          <w:p w14:paraId="46047C36" w14:textId="77777777" w:rsidR="009D459D" w:rsidRDefault="009D459D" w:rsidP="00867CA7">
            <w:pPr>
              <w:ind w:left="0"/>
              <w:rPr>
                <w:rFonts w:ascii="Consolas" w:hAnsi="Consolas"/>
              </w:rPr>
            </w:pPr>
            <w:r>
              <w:rPr>
                <w:rFonts w:ascii="Consolas" w:hAnsi="Consolas" w:cs="Calibri"/>
                <w:color w:val="000000"/>
              </w:rPr>
              <w:t>01.01.2021</w:t>
            </w:r>
          </w:p>
        </w:tc>
        <w:tc>
          <w:tcPr>
            <w:tcW w:w="1985" w:type="dxa"/>
            <w:vAlign w:val="center"/>
          </w:tcPr>
          <w:p w14:paraId="351DF1FE" w14:textId="77777777" w:rsidR="009D459D" w:rsidRPr="00F75A0E" w:rsidRDefault="009D459D" w:rsidP="00867CA7">
            <w:pPr>
              <w:ind w:left="0"/>
              <w:rPr>
                <w:rFonts w:ascii="Consolas" w:hAnsi="Consolas"/>
              </w:rPr>
            </w:pPr>
            <w:r>
              <w:rPr>
                <w:rFonts w:ascii="Consolas" w:hAnsi="Consolas" w:cs="Calibri"/>
                <w:color w:val="000000"/>
              </w:rPr>
              <w:t>NULL</w:t>
            </w:r>
          </w:p>
        </w:tc>
        <w:tc>
          <w:tcPr>
            <w:tcW w:w="3827" w:type="dxa"/>
          </w:tcPr>
          <w:p w14:paraId="58D976F6" w14:textId="19FAE866" w:rsidR="009D459D" w:rsidRDefault="00A11152" w:rsidP="00867CA7">
            <w:pPr>
              <w:ind w:left="0"/>
              <w:rPr>
                <w:rFonts w:ascii="Consolas" w:hAnsi="Consolas" w:cs="Calibri"/>
                <w:color w:val="000000"/>
              </w:rPr>
            </w:pPr>
            <w:r>
              <w:rPr>
                <w:rFonts w:ascii="Consolas" w:hAnsi="Consolas" w:cs="Calibri"/>
                <w:color w:val="000000"/>
              </w:rPr>
              <w:t>ACCT #2 / SUB #2</w:t>
            </w:r>
          </w:p>
        </w:tc>
      </w:tr>
    </w:tbl>
    <w:p w14:paraId="686B12FD" w14:textId="5BFC2296" w:rsidR="00523BF8" w:rsidRDefault="00523BF8" w:rsidP="00FD0806">
      <w:pPr>
        <w:ind w:left="0"/>
        <w:rPr>
          <w:b/>
          <w:bCs/>
          <w:i/>
          <w:iCs w:val="0"/>
        </w:rPr>
      </w:pPr>
    </w:p>
    <w:p w14:paraId="72C7BB71" w14:textId="61A24DB2" w:rsidR="00891633" w:rsidRPr="00891633" w:rsidRDefault="00891633" w:rsidP="00FD0806">
      <w:pPr>
        <w:ind w:left="0"/>
      </w:pPr>
      <w:r w:rsidRPr="00891633">
        <w:rPr>
          <w:b/>
          <w:bCs/>
        </w:rPr>
        <w:t>NOTE:</w:t>
      </w:r>
      <w:r>
        <w:rPr>
          <w:b/>
          <w:bCs/>
          <w:i/>
          <w:iCs w:val="0"/>
        </w:rPr>
        <w:t xml:space="preserve"> </w:t>
      </w:r>
      <w:r w:rsidRPr="00891633">
        <w:t xml:space="preserve">This </w:t>
      </w:r>
      <w:r>
        <w:t xml:space="preserve">issue is </w:t>
      </w:r>
      <w:r w:rsidR="00CB435F">
        <w:t xml:space="preserve">deliberately </w:t>
      </w:r>
      <w:r>
        <w:t xml:space="preserve">not resolved during cleansing, as cleansing </w:t>
      </w:r>
      <w:r w:rsidR="009D53C9">
        <w:t>process only checks for active external id associations</w:t>
      </w:r>
      <w:r w:rsidR="00EE2634">
        <w:t xml:space="preserve"> (without populated inactive date) </w:t>
      </w:r>
      <w:r w:rsidR="009D53C9">
        <w:t xml:space="preserve">and sets their </w:t>
      </w:r>
      <w:r>
        <w:t>inactive date to active date</w:t>
      </w:r>
      <w:r w:rsidR="00EE2634">
        <w:t xml:space="preserve"> to terminate them</w:t>
      </w:r>
      <w:r>
        <w:t xml:space="preserve">. </w:t>
      </w:r>
      <w:r w:rsidR="00EE2634">
        <w:t>A</w:t>
      </w:r>
      <w:r>
        <w:t xml:space="preserve">ssociations with </w:t>
      </w:r>
      <w:r w:rsidR="009D53C9">
        <w:t xml:space="preserve">already </w:t>
      </w:r>
      <w:r>
        <w:t>populated inactive date in the past are not modified as the external id is already considered reusable</w:t>
      </w:r>
      <w:r w:rsidR="00EE2634">
        <w:t>, although not necessarily “backdate-able”</w:t>
      </w:r>
      <w:r>
        <w:t>.</w:t>
      </w:r>
    </w:p>
    <w:p w14:paraId="7CDE918D" w14:textId="77777777" w:rsidR="00891633" w:rsidRDefault="00891633" w:rsidP="00FD0806">
      <w:pPr>
        <w:ind w:left="0"/>
        <w:rPr>
          <w:b/>
          <w:bCs/>
          <w:i/>
          <w:iCs w:val="0"/>
        </w:rPr>
      </w:pPr>
    </w:p>
    <w:p w14:paraId="43CE00B1" w14:textId="08320C19" w:rsidR="00FD0806" w:rsidRPr="00B504D2" w:rsidRDefault="00FD0806" w:rsidP="00EB084F">
      <w:pPr>
        <w:pStyle w:val="Nadpis5"/>
      </w:pPr>
      <w:bookmarkStart w:id="353" w:name="_Toc199412304"/>
      <w:r w:rsidRPr="00B504D2">
        <w:t>Process Overview</w:t>
      </w:r>
      <w:bookmarkEnd w:id="353"/>
    </w:p>
    <w:p w14:paraId="03D1EF91" w14:textId="4F6D4A2A" w:rsidR="00493DC7" w:rsidRDefault="00493DC7">
      <w:pPr>
        <w:pStyle w:val="Odstavecseseznamem"/>
        <w:numPr>
          <w:ilvl w:val="0"/>
          <w:numId w:val="49"/>
        </w:numPr>
      </w:pPr>
      <w:r>
        <w:t xml:space="preserve">Fetch account inactive date from Kenan table </w:t>
      </w:r>
      <w:r w:rsidRPr="00493DC7">
        <w:rPr>
          <w:rFonts w:ascii="Consolas" w:hAnsi="Consolas"/>
        </w:rPr>
        <w:t>CMF</w:t>
      </w:r>
      <w:r>
        <w:t>. Stop processing if populated.</w:t>
      </w:r>
    </w:p>
    <w:p w14:paraId="21DA13AD" w14:textId="63D439A2" w:rsidR="00FD0806" w:rsidRDefault="00FD0806">
      <w:pPr>
        <w:pStyle w:val="Odstavecseseznamem"/>
        <w:numPr>
          <w:ilvl w:val="0"/>
          <w:numId w:val="49"/>
        </w:numPr>
      </w:pPr>
      <w:r>
        <w:t xml:space="preserve">Fetch count of inactive subscribers on the account from Kenan table </w:t>
      </w:r>
      <w:r w:rsidR="00493DC7">
        <w:rPr>
          <w:rFonts w:ascii="Consolas" w:hAnsi="Consolas"/>
        </w:rPr>
        <w:t>EXTERNAL_ID_EQUIP_MAP</w:t>
      </w:r>
      <w:r>
        <w:t>.</w:t>
      </w:r>
      <w:r w:rsidR="00493DC7">
        <w:t xml:space="preserve"> Stop processing if greater than zero.</w:t>
      </w:r>
    </w:p>
    <w:p w14:paraId="5FB3DF21" w14:textId="74E21532" w:rsidR="00493DC7" w:rsidRDefault="007B730F">
      <w:pPr>
        <w:pStyle w:val="Odstavecseseznamem"/>
        <w:numPr>
          <w:ilvl w:val="0"/>
          <w:numId w:val="49"/>
        </w:numPr>
      </w:pPr>
      <w:r>
        <w:t xml:space="preserve">Calculate difference in days as </w:t>
      </w:r>
      <w:r w:rsidRPr="007B730F">
        <w:rPr>
          <w:rFonts w:ascii="Consolas" w:hAnsi="Consolas"/>
        </w:rPr>
        <w:t>TRUNC(original_active_date – new_active_date) + 1</w:t>
      </w:r>
      <w:r>
        <w:t>.</w:t>
      </w:r>
    </w:p>
    <w:p w14:paraId="20541780" w14:textId="44546675" w:rsidR="007B730F" w:rsidRDefault="00330110">
      <w:pPr>
        <w:pStyle w:val="Odstavecseseznamem"/>
        <w:numPr>
          <w:ilvl w:val="0"/>
          <w:numId w:val="49"/>
        </w:numPr>
      </w:pPr>
      <w:r>
        <w:t>Update</w:t>
      </w:r>
      <w:r w:rsidR="00242E62">
        <w:t xml:space="preserve"> data in</w:t>
      </w:r>
      <w:r>
        <w:t xml:space="preserve"> following Kenan tables:</w:t>
      </w:r>
    </w:p>
    <w:p w14:paraId="472F5E8A" w14:textId="7F4AA594" w:rsidR="00330110" w:rsidRDefault="00330110" w:rsidP="00330110">
      <w:pPr>
        <w:pStyle w:val="Odstavecseseznamem"/>
        <w:ind w:left="644"/>
      </w:pPr>
    </w:p>
    <w:tbl>
      <w:tblPr>
        <w:tblStyle w:val="Mkatabulky"/>
        <w:tblW w:w="9356" w:type="dxa"/>
        <w:tblInd w:w="-5" w:type="dxa"/>
        <w:tblLook w:val="04A0" w:firstRow="1" w:lastRow="0" w:firstColumn="1" w:lastColumn="0" w:noHBand="0" w:noVBand="1"/>
      </w:tblPr>
      <w:tblGrid>
        <w:gridCol w:w="1418"/>
        <w:gridCol w:w="1701"/>
        <w:gridCol w:w="6237"/>
      </w:tblGrid>
      <w:tr w:rsidR="00F75A0E" w:rsidRPr="00DF00E8" w14:paraId="31C5CAB2" w14:textId="77777777" w:rsidTr="00242E62">
        <w:trPr>
          <w:trHeight w:val="720"/>
        </w:trPr>
        <w:tc>
          <w:tcPr>
            <w:tcW w:w="1418" w:type="dxa"/>
            <w:shd w:val="clear" w:color="auto" w:fill="D9D9D9" w:themeFill="background1" w:themeFillShade="D9"/>
          </w:tcPr>
          <w:p w14:paraId="04ACDC99" w14:textId="42224423" w:rsidR="00F75A0E" w:rsidRPr="00DF00E8" w:rsidRDefault="00242E62" w:rsidP="00F75A0E">
            <w:pPr>
              <w:ind w:left="0"/>
              <w:rPr>
                <w:b/>
                <w:bCs/>
              </w:rPr>
            </w:pPr>
            <w:r>
              <w:rPr>
                <w:b/>
                <w:bCs/>
              </w:rPr>
              <w:t xml:space="preserve">Server </w:t>
            </w:r>
            <w:r>
              <w:rPr>
                <w:b/>
                <w:bCs/>
              </w:rPr>
              <w:br/>
            </w:r>
          </w:p>
        </w:tc>
        <w:tc>
          <w:tcPr>
            <w:tcW w:w="1701" w:type="dxa"/>
            <w:shd w:val="clear" w:color="auto" w:fill="D9D9D9" w:themeFill="background1" w:themeFillShade="D9"/>
          </w:tcPr>
          <w:p w14:paraId="17003A12" w14:textId="639C819A" w:rsidR="00F75A0E" w:rsidRDefault="00242E62" w:rsidP="00F75A0E">
            <w:pPr>
              <w:ind w:left="0"/>
              <w:rPr>
                <w:b/>
                <w:bCs/>
              </w:rPr>
            </w:pPr>
            <w:r>
              <w:rPr>
                <w:b/>
                <w:bCs/>
              </w:rPr>
              <w:t xml:space="preserve">Schema </w:t>
            </w:r>
            <w:r w:rsidR="00F75A0E">
              <w:rPr>
                <w:b/>
                <w:bCs/>
              </w:rPr>
              <w:t>Name</w:t>
            </w:r>
          </w:p>
        </w:tc>
        <w:tc>
          <w:tcPr>
            <w:tcW w:w="6237" w:type="dxa"/>
            <w:shd w:val="clear" w:color="auto" w:fill="D9D9D9" w:themeFill="background1" w:themeFillShade="D9"/>
          </w:tcPr>
          <w:p w14:paraId="76979F43" w14:textId="7601DCD9" w:rsidR="00F75A0E" w:rsidRPr="00DF00E8" w:rsidRDefault="00242E62" w:rsidP="00F75A0E">
            <w:pPr>
              <w:ind w:left="0"/>
              <w:rPr>
                <w:b/>
                <w:bCs/>
              </w:rPr>
            </w:pPr>
            <w:r>
              <w:rPr>
                <w:b/>
                <w:bCs/>
              </w:rPr>
              <w:t>Table Name</w:t>
            </w:r>
          </w:p>
        </w:tc>
      </w:tr>
      <w:tr w:rsidR="001079C3" w14:paraId="5ED0625C" w14:textId="77777777" w:rsidTr="00242E62">
        <w:trPr>
          <w:trHeight w:val="224"/>
        </w:trPr>
        <w:tc>
          <w:tcPr>
            <w:tcW w:w="1418" w:type="dxa"/>
            <w:vAlign w:val="center"/>
          </w:tcPr>
          <w:p w14:paraId="0BFDE429" w14:textId="1ED972E2"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39084048" w14:textId="3558645A"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36225980" w14:textId="1A72354F" w:rsidR="001079C3" w:rsidRPr="00F75A0E" w:rsidRDefault="001079C3" w:rsidP="001079C3">
            <w:pPr>
              <w:ind w:left="0"/>
              <w:rPr>
                <w:rFonts w:ascii="Consolas" w:hAnsi="Consolas"/>
              </w:rPr>
            </w:pPr>
            <w:r>
              <w:rPr>
                <w:rFonts w:ascii="Consolas" w:hAnsi="Consolas" w:cs="Calibri"/>
                <w:color w:val="000000"/>
              </w:rPr>
              <w:t>EXTERNAL_ID_ACCT_MAP</w:t>
            </w:r>
          </w:p>
        </w:tc>
      </w:tr>
      <w:tr w:rsidR="001079C3" w14:paraId="1F3B0606" w14:textId="77777777" w:rsidTr="00242E62">
        <w:trPr>
          <w:trHeight w:val="224"/>
        </w:trPr>
        <w:tc>
          <w:tcPr>
            <w:tcW w:w="1418" w:type="dxa"/>
            <w:vAlign w:val="center"/>
          </w:tcPr>
          <w:p w14:paraId="2C085E98" w14:textId="39FDEFB9"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118D9824" w14:textId="51662C8C"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5821AEC8" w14:textId="2A055906" w:rsidR="001079C3" w:rsidRPr="00F75A0E" w:rsidRDefault="001079C3" w:rsidP="001079C3">
            <w:pPr>
              <w:ind w:left="0"/>
              <w:rPr>
                <w:rFonts w:ascii="Consolas" w:hAnsi="Consolas"/>
              </w:rPr>
            </w:pPr>
            <w:r>
              <w:rPr>
                <w:rFonts w:ascii="Consolas" w:hAnsi="Consolas" w:cs="Calibri"/>
                <w:color w:val="000000"/>
              </w:rPr>
              <w:t>EXTERNAL_ID_EQUIP_MAP</w:t>
            </w:r>
          </w:p>
        </w:tc>
      </w:tr>
      <w:tr w:rsidR="001079C3" w14:paraId="516376AA" w14:textId="77777777" w:rsidTr="00242E62">
        <w:trPr>
          <w:trHeight w:val="224"/>
        </w:trPr>
        <w:tc>
          <w:tcPr>
            <w:tcW w:w="1418" w:type="dxa"/>
            <w:vAlign w:val="center"/>
          </w:tcPr>
          <w:p w14:paraId="18CE4764" w14:textId="5174327D"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5D2FC0A6" w14:textId="30C18CB3"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3C959435" w14:textId="7A5616A1" w:rsidR="001079C3" w:rsidRPr="00F75A0E" w:rsidRDefault="001079C3" w:rsidP="001079C3">
            <w:pPr>
              <w:ind w:left="0"/>
              <w:rPr>
                <w:rFonts w:ascii="Consolas" w:hAnsi="Consolas"/>
              </w:rPr>
            </w:pPr>
            <w:r>
              <w:rPr>
                <w:rFonts w:ascii="Consolas" w:hAnsi="Consolas" w:cs="Calibri"/>
                <w:color w:val="000000"/>
              </w:rPr>
              <w:t>EXTERNAL_ID_EQUIP_MAP_KEY</w:t>
            </w:r>
          </w:p>
        </w:tc>
      </w:tr>
      <w:tr w:rsidR="001079C3" w14:paraId="1283A50C" w14:textId="77777777" w:rsidTr="00242E62">
        <w:trPr>
          <w:trHeight w:val="224"/>
        </w:trPr>
        <w:tc>
          <w:tcPr>
            <w:tcW w:w="1418" w:type="dxa"/>
            <w:vAlign w:val="center"/>
          </w:tcPr>
          <w:p w14:paraId="6FCC478C" w14:textId="014771E5" w:rsidR="001079C3" w:rsidRPr="00F75A0E" w:rsidRDefault="001079C3" w:rsidP="001079C3">
            <w:pPr>
              <w:ind w:left="0"/>
              <w:jc w:val="center"/>
              <w:rPr>
                <w:rFonts w:ascii="Consolas" w:hAnsi="Consolas"/>
              </w:rPr>
            </w:pPr>
            <w:r>
              <w:rPr>
                <w:rFonts w:ascii="Consolas" w:hAnsi="Consolas" w:cs="Calibri"/>
                <w:color w:val="000000"/>
              </w:rPr>
              <w:lastRenderedPageBreak/>
              <w:t>ADMIN</w:t>
            </w:r>
          </w:p>
        </w:tc>
        <w:tc>
          <w:tcPr>
            <w:tcW w:w="1701" w:type="dxa"/>
            <w:vAlign w:val="center"/>
          </w:tcPr>
          <w:p w14:paraId="3E1C2BAE" w14:textId="04C1FA03"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AE1C65D" w14:textId="5C39FF97" w:rsidR="001079C3" w:rsidRPr="00F75A0E" w:rsidRDefault="001079C3" w:rsidP="001079C3">
            <w:pPr>
              <w:ind w:left="0"/>
              <w:rPr>
                <w:rFonts w:ascii="Consolas" w:hAnsi="Consolas"/>
              </w:rPr>
            </w:pPr>
            <w:r>
              <w:rPr>
                <w:rFonts w:ascii="Consolas" w:hAnsi="Consolas" w:cs="Calibri"/>
                <w:color w:val="000000"/>
              </w:rPr>
              <w:t>EXTERNAL_ID_EQUIP_MAP_VIEW</w:t>
            </w:r>
          </w:p>
        </w:tc>
      </w:tr>
      <w:tr w:rsidR="001079C3" w14:paraId="07D5A356" w14:textId="77777777" w:rsidTr="00242E62">
        <w:trPr>
          <w:trHeight w:val="224"/>
        </w:trPr>
        <w:tc>
          <w:tcPr>
            <w:tcW w:w="1418" w:type="dxa"/>
            <w:vAlign w:val="center"/>
          </w:tcPr>
          <w:p w14:paraId="41271F70" w14:textId="385EA6F1"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637A2930" w14:textId="39744CC8"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14EDF4D1" w14:textId="015CCEC7" w:rsidR="001079C3" w:rsidRPr="00F75A0E" w:rsidRDefault="001079C3" w:rsidP="001079C3">
            <w:pPr>
              <w:ind w:left="0"/>
              <w:rPr>
                <w:rFonts w:ascii="Consolas" w:hAnsi="Consolas"/>
              </w:rPr>
            </w:pPr>
            <w:r>
              <w:rPr>
                <w:rFonts w:ascii="Consolas" w:hAnsi="Consolas" w:cs="Calibri"/>
                <w:color w:val="000000"/>
              </w:rPr>
              <w:t>ORD_ITEM_MAP</w:t>
            </w:r>
          </w:p>
        </w:tc>
      </w:tr>
      <w:tr w:rsidR="001079C3" w14:paraId="5271A230" w14:textId="77777777" w:rsidTr="00242E62">
        <w:trPr>
          <w:trHeight w:val="224"/>
        </w:trPr>
        <w:tc>
          <w:tcPr>
            <w:tcW w:w="1418" w:type="dxa"/>
            <w:vAlign w:val="center"/>
          </w:tcPr>
          <w:p w14:paraId="29E7D091" w14:textId="120C1DB5"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4EDFD211" w14:textId="22ED680C"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3D39189A" w14:textId="6148A51A" w:rsidR="001079C3" w:rsidRPr="00F75A0E" w:rsidRDefault="001079C3" w:rsidP="001079C3">
            <w:pPr>
              <w:ind w:left="0"/>
              <w:rPr>
                <w:rFonts w:ascii="Consolas" w:hAnsi="Consolas"/>
              </w:rPr>
            </w:pPr>
            <w:r>
              <w:rPr>
                <w:rFonts w:ascii="Consolas" w:hAnsi="Consolas" w:cs="Calibri"/>
                <w:color w:val="000000"/>
              </w:rPr>
              <w:t>SERVER_LOOKUP</w:t>
            </w:r>
          </w:p>
        </w:tc>
      </w:tr>
      <w:tr w:rsidR="001079C3" w14:paraId="3909EA78" w14:textId="77777777" w:rsidTr="00242E62">
        <w:trPr>
          <w:trHeight w:val="224"/>
        </w:trPr>
        <w:tc>
          <w:tcPr>
            <w:tcW w:w="1418" w:type="dxa"/>
            <w:vAlign w:val="center"/>
          </w:tcPr>
          <w:p w14:paraId="2E4676DF" w14:textId="0CD76162"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11D76368" w14:textId="7B8F6F62" w:rsidR="001079C3" w:rsidRPr="00F75A0E" w:rsidRDefault="001079C3" w:rsidP="001079C3">
            <w:pPr>
              <w:ind w:left="0"/>
              <w:rPr>
                <w:rFonts w:ascii="Consolas" w:hAnsi="Consolas"/>
              </w:rPr>
            </w:pPr>
            <w:r>
              <w:rPr>
                <w:rFonts w:ascii="Consolas" w:hAnsi="Consolas" w:cs="Calibri"/>
                <w:color w:val="000000"/>
              </w:rPr>
              <w:t>VF_CONFIG</w:t>
            </w:r>
          </w:p>
        </w:tc>
        <w:tc>
          <w:tcPr>
            <w:tcW w:w="6237" w:type="dxa"/>
            <w:vAlign w:val="center"/>
          </w:tcPr>
          <w:p w14:paraId="604B04F4" w14:textId="480ABE80" w:rsidR="001079C3" w:rsidRPr="00F75A0E" w:rsidRDefault="001079C3" w:rsidP="001079C3">
            <w:pPr>
              <w:ind w:left="0"/>
              <w:rPr>
                <w:rFonts w:ascii="Consolas" w:hAnsi="Consolas"/>
              </w:rPr>
            </w:pPr>
            <w:r>
              <w:rPr>
                <w:rFonts w:ascii="Consolas" w:hAnsi="Consolas" w:cs="Calibri"/>
                <w:color w:val="000000"/>
              </w:rPr>
              <w:t>VF_PROD_INST</w:t>
            </w:r>
          </w:p>
        </w:tc>
      </w:tr>
      <w:tr w:rsidR="001079C3" w14:paraId="5C41CC72" w14:textId="77777777" w:rsidTr="00242E62">
        <w:trPr>
          <w:trHeight w:val="224"/>
        </w:trPr>
        <w:tc>
          <w:tcPr>
            <w:tcW w:w="1418" w:type="dxa"/>
            <w:vAlign w:val="center"/>
          </w:tcPr>
          <w:p w14:paraId="4C74D1AA" w14:textId="75FB6449"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09A37E72" w14:textId="566B6DA4"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389C38F4" w14:textId="05868816" w:rsidR="001079C3" w:rsidRPr="00F75A0E" w:rsidRDefault="001079C3" w:rsidP="001079C3">
            <w:pPr>
              <w:ind w:left="0"/>
              <w:rPr>
                <w:rFonts w:ascii="Consolas" w:hAnsi="Consolas"/>
              </w:rPr>
            </w:pPr>
            <w:r>
              <w:rPr>
                <w:rFonts w:ascii="Consolas" w:hAnsi="Consolas" w:cs="Calibri"/>
                <w:color w:val="000000"/>
              </w:rPr>
              <w:t>CDR_DATA</w:t>
            </w:r>
          </w:p>
        </w:tc>
      </w:tr>
      <w:tr w:rsidR="001079C3" w14:paraId="496CCAF8" w14:textId="77777777" w:rsidTr="00242E62">
        <w:trPr>
          <w:trHeight w:val="224"/>
        </w:trPr>
        <w:tc>
          <w:tcPr>
            <w:tcW w:w="1418" w:type="dxa"/>
            <w:vAlign w:val="center"/>
          </w:tcPr>
          <w:p w14:paraId="634D0927" w14:textId="70F97674"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29C3BF1A" w14:textId="5EB463DB"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1D6511E9" w14:textId="2AD8F1AE" w:rsidR="001079C3" w:rsidRPr="00F75A0E" w:rsidRDefault="001079C3" w:rsidP="001079C3">
            <w:pPr>
              <w:ind w:left="0"/>
              <w:rPr>
                <w:rFonts w:ascii="Consolas" w:hAnsi="Consolas"/>
              </w:rPr>
            </w:pPr>
            <w:r>
              <w:rPr>
                <w:rFonts w:ascii="Consolas" w:hAnsi="Consolas" w:cs="Calibri"/>
                <w:color w:val="000000"/>
              </w:rPr>
              <w:t>CDR_UNBILLED</w:t>
            </w:r>
          </w:p>
        </w:tc>
      </w:tr>
      <w:tr w:rsidR="001079C3" w14:paraId="1BF1CAE1" w14:textId="77777777" w:rsidTr="00242E62">
        <w:trPr>
          <w:trHeight w:val="224"/>
        </w:trPr>
        <w:tc>
          <w:tcPr>
            <w:tcW w:w="1418" w:type="dxa"/>
            <w:vAlign w:val="center"/>
          </w:tcPr>
          <w:p w14:paraId="6DB37631" w14:textId="5BEDFE8A"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3B832478" w14:textId="59250914"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18CA176F" w14:textId="592607EF" w:rsidR="001079C3" w:rsidRPr="00F75A0E" w:rsidRDefault="001079C3" w:rsidP="001079C3">
            <w:pPr>
              <w:ind w:left="0"/>
              <w:rPr>
                <w:rFonts w:ascii="Consolas" w:hAnsi="Consolas"/>
              </w:rPr>
            </w:pPr>
            <w:r>
              <w:rPr>
                <w:rFonts w:ascii="Consolas" w:hAnsi="Consolas" w:cs="Calibri"/>
                <w:color w:val="000000"/>
              </w:rPr>
              <w:t>CMF</w:t>
            </w:r>
          </w:p>
        </w:tc>
      </w:tr>
      <w:tr w:rsidR="001079C3" w14:paraId="04B9DE2C" w14:textId="77777777" w:rsidTr="00242E62">
        <w:trPr>
          <w:trHeight w:val="224"/>
        </w:trPr>
        <w:tc>
          <w:tcPr>
            <w:tcW w:w="1418" w:type="dxa"/>
            <w:vAlign w:val="center"/>
          </w:tcPr>
          <w:p w14:paraId="2600CD24" w14:textId="00B78531"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6FB0E20C" w14:textId="3321A347"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7CAA8C9" w14:textId="05C95A4D" w:rsidR="001079C3" w:rsidRPr="00F75A0E" w:rsidRDefault="001079C3" w:rsidP="001079C3">
            <w:pPr>
              <w:ind w:left="0"/>
              <w:rPr>
                <w:rFonts w:ascii="Consolas" w:hAnsi="Consolas"/>
              </w:rPr>
            </w:pPr>
            <w:r>
              <w:rPr>
                <w:rFonts w:ascii="Consolas" w:hAnsi="Consolas" w:cs="Calibri"/>
                <w:color w:val="000000"/>
              </w:rPr>
              <w:t>CMF_COMPONENT_ELEMENT</w:t>
            </w:r>
          </w:p>
        </w:tc>
      </w:tr>
      <w:tr w:rsidR="001079C3" w14:paraId="4CCA1204" w14:textId="77777777" w:rsidTr="00242E62">
        <w:trPr>
          <w:trHeight w:val="224"/>
        </w:trPr>
        <w:tc>
          <w:tcPr>
            <w:tcW w:w="1418" w:type="dxa"/>
            <w:vAlign w:val="center"/>
          </w:tcPr>
          <w:p w14:paraId="698CE578" w14:textId="641AF52B"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05B194A7" w14:textId="1BA8517C"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5D4C223B" w14:textId="07758113" w:rsidR="001079C3" w:rsidRPr="00F75A0E" w:rsidRDefault="001079C3" w:rsidP="001079C3">
            <w:pPr>
              <w:ind w:left="0"/>
              <w:rPr>
                <w:rFonts w:ascii="Consolas" w:hAnsi="Consolas"/>
              </w:rPr>
            </w:pPr>
            <w:r>
              <w:rPr>
                <w:rFonts w:ascii="Consolas" w:hAnsi="Consolas" w:cs="Calibri"/>
                <w:color w:val="000000"/>
              </w:rPr>
              <w:t>CMF_EXEMPT</w:t>
            </w:r>
          </w:p>
        </w:tc>
      </w:tr>
      <w:tr w:rsidR="001079C3" w14:paraId="267DBC48" w14:textId="77777777" w:rsidTr="00242E62">
        <w:trPr>
          <w:trHeight w:val="224"/>
        </w:trPr>
        <w:tc>
          <w:tcPr>
            <w:tcW w:w="1418" w:type="dxa"/>
            <w:vAlign w:val="center"/>
          </w:tcPr>
          <w:p w14:paraId="6A74564A" w14:textId="1A22333D"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11789314" w14:textId="0425C65F"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C1F43EE" w14:textId="50355CA3" w:rsidR="001079C3" w:rsidRPr="00F75A0E" w:rsidRDefault="001079C3" w:rsidP="001079C3">
            <w:pPr>
              <w:ind w:left="0"/>
              <w:rPr>
                <w:rFonts w:ascii="Consolas" w:hAnsi="Consolas"/>
              </w:rPr>
            </w:pPr>
            <w:r>
              <w:rPr>
                <w:rFonts w:ascii="Consolas" w:hAnsi="Consolas" w:cs="Calibri"/>
                <w:color w:val="000000"/>
              </w:rPr>
              <w:t>CMF_PACKAGE</w:t>
            </w:r>
          </w:p>
        </w:tc>
      </w:tr>
      <w:tr w:rsidR="001079C3" w14:paraId="7103F828" w14:textId="77777777" w:rsidTr="00242E62">
        <w:trPr>
          <w:trHeight w:val="224"/>
        </w:trPr>
        <w:tc>
          <w:tcPr>
            <w:tcW w:w="1418" w:type="dxa"/>
            <w:vAlign w:val="center"/>
          </w:tcPr>
          <w:p w14:paraId="40ACE030" w14:textId="02C6F3D5"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31527378" w14:textId="74C3A7A1"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43215699" w14:textId="31954AE9" w:rsidR="001079C3" w:rsidRPr="00F75A0E" w:rsidRDefault="001079C3" w:rsidP="001079C3">
            <w:pPr>
              <w:ind w:left="0"/>
              <w:rPr>
                <w:rFonts w:ascii="Consolas" w:hAnsi="Consolas"/>
              </w:rPr>
            </w:pPr>
            <w:r>
              <w:rPr>
                <w:rFonts w:ascii="Consolas" w:hAnsi="Consolas" w:cs="Calibri"/>
                <w:color w:val="000000"/>
              </w:rPr>
              <w:t>CMF_PACKAGE_COMPONENT</w:t>
            </w:r>
          </w:p>
        </w:tc>
      </w:tr>
      <w:tr w:rsidR="001079C3" w14:paraId="6FC122B0" w14:textId="77777777" w:rsidTr="00242E62">
        <w:trPr>
          <w:trHeight w:val="224"/>
        </w:trPr>
        <w:tc>
          <w:tcPr>
            <w:tcW w:w="1418" w:type="dxa"/>
            <w:vAlign w:val="center"/>
          </w:tcPr>
          <w:p w14:paraId="405408CC" w14:textId="6D3162D0"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6A4251A8" w14:textId="55FA35EB"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72E25418" w14:textId="6751A8FF" w:rsidR="001079C3" w:rsidRPr="00F75A0E" w:rsidRDefault="001079C3" w:rsidP="001079C3">
            <w:pPr>
              <w:ind w:left="0"/>
              <w:rPr>
                <w:rFonts w:ascii="Consolas" w:hAnsi="Consolas"/>
              </w:rPr>
            </w:pPr>
            <w:r>
              <w:rPr>
                <w:rFonts w:ascii="Consolas" w:hAnsi="Consolas" w:cs="Calibri"/>
                <w:color w:val="000000"/>
              </w:rPr>
              <w:t>CUSTOMER_CONTRACT</w:t>
            </w:r>
          </w:p>
        </w:tc>
      </w:tr>
      <w:tr w:rsidR="001079C3" w14:paraId="48062BB1" w14:textId="77777777" w:rsidTr="00242E62">
        <w:trPr>
          <w:trHeight w:val="224"/>
        </w:trPr>
        <w:tc>
          <w:tcPr>
            <w:tcW w:w="1418" w:type="dxa"/>
            <w:vAlign w:val="center"/>
          </w:tcPr>
          <w:p w14:paraId="5F5CB172" w14:textId="562758D4"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711FB3E7" w14:textId="759E7F9A"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21057D5" w14:textId="70B0BAAB" w:rsidR="001079C3" w:rsidRPr="00F75A0E" w:rsidRDefault="001079C3" w:rsidP="001079C3">
            <w:pPr>
              <w:ind w:left="0"/>
              <w:rPr>
                <w:rFonts w:ascii="Consolas" w:hAnsi="Consolas"/>
              </w:rPr>
            </w:pPr>
            <w:r>
              <w:rPr>
                <w:rFonts w:ascii="Consolas" w:hAnsi="Consolas" w:cs="Calibri"/>
                <w:color w:val="000000"/>
              </w:rPr>
              <w:t>CUSTOMER_CONTRACT_VIEW</w:t>
            </w:r>
          </w:p>
        </w:tc>
      </w:tr>
      <w:tr w:rsidR="001079C3" w14:paraId="231BB6DB" w14:textId="77777777" w:rsidTr="00242E62">
        <w:trPr>
          <w:trHeight w:val="224"/>
        </w:trPr>
        <w:tc>
          <w:tcPr>
            <w:tcW w:w="1418" w:type="dxa"/>
            <w:vAlign w:val="center"/>
          </w:tcPr>
          <w:p w14:paraId="2FC710AD" w14:textId="6DA7CF50"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22FEFC4" w14:textId="15A999E6"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2D7927F" w14:textId="5D6B4527" w:rsidR="001079C3" w:rsidRPr="00F75A0E" w:rsidRDefault="001079C3" w:rsidP="001079C3">
            <w:pPr>
              <w:ind w:left="0"/>
              <w:rPr>
                <w:rFonts w:ascii="Consolas" w:hAnsi="Consolas"/>
              </w:rPr>
            </w:pPr>
            <w:r>
              <w:rPr>
                <w:rFonts w:ascii="Consolas" w:hAnsi="Consolas" w:cs="Calibri"/>
                <w:color w:val="000000"/>
              </w:rPr>
              <w:t>CUSTOMER_ID_ACCT_MAP</w:t>
            </w:r>
          </w:p>
        </w:tc>
      </w:tr>
      <w:tr w:rsidR="001079C3" w14:paraId="6E3A8017" w14:textId="77777777" w:rsidTr="00242E62">
        <w:trPr>
          <w:trHeight w:val="224"/>
        </w:trPr>
        <w:tc>
          <w:tcPr>
            <w:tcW w:w="1418" w:type="dxa"/>
            <w:vAlign w:val="center"/>
          </w:tcPr>
          <w:p w14:paraId="7942A32F" w14:textId="3CC45D07"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7D7A4AED" w14:textId="1304FE8D"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C7B38B0" w14:textId="1C04DA95" w:rsidR="001079C3" w:rsidRPr="00F75A0E" w:rsidRDefault="001079C3" w:rsidP="001079C3">
            <w:pPr>
              <w:ind w:left="0"/>
              <w:rPr>
                <w:rFonts w:ascii="Consolas" w:hAnsi="Consolas"/>
              </w:rPr>
            </w:pPr>
            <w:r>
              <w:rPr>
                <w:rFonts w:ascii="Consolas" w:hAnsi="Consolas" w:cs="Calibri"/>
                <w:color w:val="000000"/>
              </w:rPr>
              <w:t>CUSTOMER_ID_EQUIP_MAP</w:t>
            </w:r>
          </w:p>
        </w:tc>
      </w:tr>
      <w:tr w:rsidR="001079C3" w14:paraId="2FE65C60" w14:textId="77777777" w:rsidTr="00242E62">
        <w:trPr>
          <w:trHeight w:val="224"/>
        </w:trPr>
        <w:tc>
          <w:tcPr>
            <w:tcW w:w="1418" w:type="dxa"/>
            <w:vAlign w:val="center"/>
          </w:tcPr>
          <w:p w14:paraId="5550EF7C" w14:textId="65DF3303"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33D3BFB0" w14:textId="3C6C54FE"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1D004F13" w14:textId="1F8CA0AC" w:rsidR="001079C3" w:rsidRPr="00F75A0E" w:rsidRDefault="001079C3" w:rsidP="001079C3">
            <w:pPr>
              <w:ind w:left="0"/>
              <w:rPr>
                <w:rFonts w:ascii="Consolas" w:hAnsi="Consolas"/>
              </w:rPr>
            </w:pPr>
            <w:r>
              <w:rPr>
                <w:rFonts w:ascii="Consolas" w:hAnsi="Consolas" w:cs="Calibri"/>
                <w:color w:val="000000"/>
              </w:rPr>
              <w:t>CUSTOMER_ID_EQUIP_MAP_KEY</w:t>
            </w:r>
          </w:p>
        </w:tc>
      </w:tr>
      <w:tr w:rsidR="001079C3" w14:paraId="6C807EF6" w14:textId="77777777" w:rsidTr="00242E62">
        <w:trPr>
          <w:trHeight w:val="224"/>
        </w:trPr>
        <w:tc>
          <w:tcPr>
            <w:tcW w:w="1418" w:type="dxa"/>
            <w:vAlign w:val="center"/>
          </w:tcPr>
          <w:p w14:paraId="3372ABDD" w14:textId="25636746"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4F8382B7" w14:textId="7EB57834"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513800B8" w14:textId="04CAED5E" w:rsidR="001079C3" w:rsidRPr="00F75A0E" w:rsidRDefault="001079C3" w:rsidP="001079C3">
            <w:pPr>
              <w:ind w:left="0"/>
              <w:rPr>
                <w:rFonts w:ascii="Consolas" w:hAnsi="Consolas"/>
              </w:rPr>
            </w:pPr>
            <w:r>
              <w:rPr>
                <w:rFonts w:ascii="Consolas" w:hAnsi="Consolas" w:cs="Calibri"/>
                <w:color w:val="000000"/>
              </w:rPr>
              <w:t>CUSTOMER_ID_EQUIP_MAP_VIEW</w:t>
            </w:r>
          </w:p>
        </w:tc>
      </w:tr>
      <w:tr w:rsidR="001079C3" w14:paraId="3697443C" w14:textId="77777777" w:rsidTr="00242E62">
        <w:trPr>
          <w:trHeight w:val="224"/>
        </w:trPr>
        <w:tc>
          <w:tcPr>
            <w:tcW w:w="1418" w:type="dxa"/>
            <w:vAlign w:val="center"/>
          </w:tcPr>
          <w:p w14:paraId="1893A7B1" w14:textId="5550824E"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79985615" w14:textId="022DFE13"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739502BF" w14:textId="6B70A1CE" w:rsidR="001079C3" w:rsidRPr="00F75A0E" w:rsidRDefault="001079C3" w:rsidP="001079C3">
            <w:pPr>
              <w:ind w:left="0"/>
              <w:rPr>
                <w:rFonts w:ascii="Consolas" w:hAnsi="Consolas"/>
              </w:rPr>
            </w:pPr>
            <w:r>
              <w:rPr>
                <w:rFonts w:ascii="Consolas" w:hAnsi="Consolas" w:cs="Calibri"/>
                <w:color w:val="000000"/>
              </w:rPr>
              <w:t>DEPOSIT</w:t>
            </w:r>
          </w:p>
        </w:tc>
      </w:tr>
      <w:tr w:rsidR="001079C3" w14:paraId="412C7D8B" w14:textId="77777777" w:rsidTr="00242E62">
        <w:trPr>
          <w:trHeight w:val="224"/>
        </w:trPr>
        <w:tc>
          <w:tcPr>
            <w:tcW w:w="1418" w:type="dxa"/>
            <w:vAlign w:val="center"/>
          </w:tcPr>
          <w:p w14:paraId="64218C88" w14:textId="1E721CA9"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6F4E6EE0" w14:textId="29BE68D0"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76193C55" w14:textId="6F5FD0CB" w:rsidR="001079C3" w:rsidRPr="00F75A0E" w:rsidRDefault="001079C3" w:rsidP="001079C3">
            <w:pPr>
              <w:ind w:left="0"/>
              <w:rPr>
                <w:rFonts w:ascii="Consolas" w:hAnsi="Consolas"/>
              </w:rPr>
            </w:pPr>
            <w:r>
              <w:rPr>
                <w:rFonts w:ascii="Consolas" w:hAnsi="Consolas" w:cs="Calibri"/>
                <w:color w:val="000000"/>
              </w:rPr>
              <w:t>GROUP_MEMBER</w:t>
            </w:r>
          </w:p>
        </w:tc>
      </w:tr>
      <w:tr w:rsidR="001079C3" w14:paraId="51D17BAD" w14:textId="77777777" w:rsidTr="00242E62">
        <w:trPr>
          <w:trHeight w:val="224"/>
        </w:trPr>
        <w:tc>
          <w:tcPr>
            <w:tcW w:w="1418" w:type="dxa"/>
            <w:vAlign w:val="center"/>
          </w:tcPr>
          <w:p w14:paraId="62D9104A" w14:textId="475930FE"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42A5E734" w14:textId="37C307B8"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3C52DC12" w14:textId="7391C41E" w:rsidR="001079C3" w:rsidRPr="00F75A0E" w:rsidRDefault="001079C3" w:rsidP="001079C3">
            <w:pPr>
              <w:ind w:left="0"/>
              <w:rPr>
                <w:rFonts w:ascii="Consolas" w:hAnsi="Consolas"/>
              </w:rPr>
            </w:pPr>
            <w:r>
              <w:rPr>
                <w:rFonts w:ascii="Consolas" w:hAnsi="Consolas" w:cs="Calibri"/>
                <w:color w:val="000000"/>
              </w:rPr>
              <w:t>GROUPS</w:t>
            </w:r>
          </w:p>
        </w:tc>
      </w:tr>
      <w:tr w:rsidR="001079C3" w14:paraId="6A61267D" w14:textId="77777777" w:rsidTr="00242E62">
        <w:trPr>
          <w:trHeight w:val="224"/>
        </w:trPr>
        <w:tc>
          <w:tcPr>
            <w:tcW w:w="1418" w:type="dxa"/>
            <w:vAlign w:val="center"/>
          </w:tcPr>
          <w:p w14:paraId="6C826D38" w14:textId="1F4A6B55"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2C8B5690" w14:textId="128D3A6A"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62A4E139" w14:textId="4CF72543" w:rsidR="001079C3" w:rsidRPr="00F75A0E" w:rsidRDefault="001079C3" w:rsidP="001079C3">
            <w:pPr>
              <w:ind w:left="0"/>
              <w:rPr>
                <w:rFonts w:ascii="Consolas" w:hAnsi="Consolas"/>
              </w:rPr>
            </w:pPr>
            <w:r>
              <w:rPr>
                <w:rFonts w:ascii="Consolas" w:hAnsi="Consolas" w:cs="Calibri"/>
                <w:color w:val="000000"/>
              </w:rPr>
              <w:t>NRC</w:t>
            </w:r>
          </w:p>
        </w:tc>
      </w:tr>
      <w:tr w:rsidR="001079C3" w14:paraId="78068C16" w14:textId="77777777" w:rsidTr="00242E62">
        <w:trPr>
          <w:trHeight w:val="224"/>
        </w:trPr>
        <w:tc>
          <w:tcPr>
            <w:tcW w:w="1418" w:type="dxa"/>
            <w:vAlign w:val="center"/>
          </w:tcPr>
          <w:p w14:paraId="6D74A87C" w14:textId="589F2B9D"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2F7085CC" w14:textId="0B9657F4"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AC9BA8E" w14:textId="4DF240F2" w:rsidR="001079C3" w:rsidRPr="00F75A0E" w:rsidRDefault="001079C3" w:rsidP="001079C3">
            <w:pPr>
              <w:ind w:left="0"/>
              <w:rPr>
                <w:rFonts w:ascii="Consolas" w:hAnsi="Consolas"/>
              </w:rPr>
            </w:pPr>
            <w:r>
              <w:rPr>
                <w:rFonts w:ascii="Consolas" w:hAnsi="Consolas" w:cs="Calibri"/>
                <w:color w:val="000000"/>
              </w:rPr>
              <w:t>ORD_ORDER</w:t>
            </w:r>
          </w:p>
        </w:tc>
      </w:tr>
      <w:tr w:rsidR="001079C3" w14:paraId="028A62DC" w14:textId="77777777" w:rsidTr="00242E62">
        <w:trPr>
          <w:trHeight w:val="224"/>
        </w:trPr>
        <w:tc>
          <w:tcPr>
            <w:tcW w:w="1418" w:type="dxa"/>
            <w:vAlign w:val="center"/>
          </w:tcPr>
          <w:p w14:paraId="2E39122B" w14:textId="15C02463"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E7ABDEE" w14:textId="57462E4E"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25D54A26" w14:textId="40C601CB" w:rsidR="001079C3" w:rsidRPr="00F75A0E" w:rsidRDefault="001079C3" w:rsidP="001079C3">
            <w:pPr>
              <w:ind w:left="0"/>
              <w:rPr>
                <w:rFonts w:ascii="Consolas" w:hAnsi="Consolas"/>
              </w:rPr>
            </w:pPr>
            <w:r>
              <w:rPr>
                <w:rFonts w:ascii="Consolas" w:hAnsi="Consolas" w:cs="Calibri"/>
                <w:color w:val="000000"/>
              </w:rPr>
              <w:t>ORD_SERVICE_ORDER</w:t>
            </w:r>
          </w:p>
        </w:tc>
      </w:tr>
      <w:tr w:rsidR="001079C3" w14:paraId="2D8E8891" w14:textId="77777777" w:rsidTr="00242E62">
        <w:trPr>
          <w:trHeight w:val="224"/>
        </w:trPr>
        <w:tc>
          <w:tcPr>
            <w:tcW w:w="1418" w:type="dxa"/>
            <w:vAlign w:val="center"/>
          </w:tcPr>
          <w:p w14:paraId="11FF373D" w14:textId="304A1AC9"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06F6E42D" w14:textId="5D4E2A5F"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489C41A1" w14:textId="49C6A1A3" w:rsidR="001079C3" w:rsidRPr="00F75A0E" w:rsidRDefault="001079C3" w:rsidP="001079C3">
            <w:pPr>
              <w:ind w:left="0"/>
              <w:rPr>
                <w:rFonts w:ascii="Consolas" w:hAnsi="Consolas"/>
              </w:rPr>
            </w:pPr>
            <w:r>
              <w:rPr>
                <w:rFonts w:ascii="Consolas" w:hAnsi="Consolas" w:cs="Calibri"/>
                <w:color w:val="000000"/>
              </w:rPr>
              <w:t>PRODUCT</w:t>
            </w:r>
          </w:p>
        </w:tc>
      </w:tr>
      <w:tr w:rsidR="001079C3" w14:paraId="0B5AEA96" w14:textId="77777777" w:rsidTr="00242E62">
        <w:trPr>
          <w:trHeight w:val="224"/>
        </w:trPr>
        <w:tc>
          <w:tcPr>
            <w:tcW w:w="1418" w:type="dxa"/>
            <w:vAlign w:val="center"/>
          </w:tcPr>
          <w:p w14:paraId="5019FCAA" w14:textId="33B83EF2"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0FFEE55F" w14:textId="273A11C2"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40B2184C" w14:textId="070B08F4" w:rsidR="001079C3" w:rsidRPr="00F75A0E" w:rsidRDefault="001079C3" w:rsidP="001079C3">
            <w:pPr>
              <w:ind w:left="0"/>
              <w:rPr>
                <w:rFonts w:ascii="Consolas" w:hAnsi="Consolas"/>
              </w:rPr>
            </w:pPr>
            <w:r>
              <w:rPr>
                <w:rFonts w:ascii="Consolas" w:hAnsi="Consolas" w:cs="Calibri"/>
                <w:color w:val="000000"/>
              </w:rPr>
              <w:t>PRODUCT_RATE_OVERRIDE</w:t>
            </w:r>
          </w:p>
        </w:tc>
      </w:tr>
      <w:tr w:rsidR="001079C3" w14:paraId="6D1DFA14" w14:textId="77777777" w:rsidTr="00242E62">
        <w:trPr>
          <w:trHeight w:val="224"/>
        </w:trPr>
        <w:tc>
          <w:tcPr>
            <w:tcW w:w="1418" w:type="dxa"/>
            <w:vAlign w:val="center"/>
          </w:tcPr>
          <w:p w14:paraId="39E64134" w14:textId="71BFBFA3"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1603105" w14:textId="621DDC89"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72457171" w14:textId="272E6151" w:rsidR="001079C3" w:rsidRPr="00F75A0E" w:rsidRDefault="001079C3" w:rsidP="001079C3">
            <w:pPr>
              <w:ind w:left="0"/>
              <w:rPr>
                <w:rFonts w:ascii="Consolas" w:hAnsi="Consolas"/>
              </w:rPr>
            </w:pPr>
            <w:r>
              <w:rPr>
                <w:rFonts w:ascii="Consolas" w:hAnsi="Consolas" w:cs="Calibri"/>
                <w:color w:val="000000"/>
              </w:rPr>
              <w:t>PRODUCT_VIEW</w:t>
            </w:r>
          </w:p>
        </w:tc>
      </w:tr>
      <w:tr w:rsidR="001079C3" w14:paraId="3B940B5C" w14:textId="77777777" w:rsidTr="00242E62">
        <w:trPr>
          <w:trHeight w:val="224"/>
        </w:trPr>
        <w:tc>
          <w:tcPr>
            <w:tcW w:w="1418" w:type="dxa"/>
            <w:vAlign w:val="center"/>
          </w:tcPr>
          <w:p w14:paraId="320FBF30" w14:textId="0370718D"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212659E6" w14:textId="00774F06"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57538EA4" w14:textId="581A3736" w:rsidR="001079C3" w:rsidRPr="00F75A0E" w:rsidRDefault="001079C3" w:rsidP="001079C3">
            <w:pPr>
              <w:ind w:left="0"/>
              <w:rPr>
                <w:rFonts w:ascii="Consolas" w:hAnsi="Consolas"/>
              </w:rPr>
            </w:pPr>
            <w:r>
              <w:rPr>
                <w:rFonts w:ascii="Consolas" w:hAnsi="Consolas" w:cs="Calibri"/>
                <w:color w:val="000000"/>
              </w:rPr>
              <w:t>SERVICE</w:t>
            </w:r>
          </w:p>
        </w:tc>
      </w:tr>
      <w:tr w:rsidR="001079C3" w14:paraId="3B04532B" w14:textId="77777777" w:rsidTr="00242E62">
        <w:trPr>
          <w:trHeight w:val="224"/>
        </w:trPr>
        <w:tc>
          <w:tcPr>
            <w:tcW w:w="1418" w:type="dxa"/>
            <w:vAlign w:val="center"/>
          </w:tcPr>
          <w:p w14:paraId="3984A3D6" w14:textId="1FEEFC50"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308E134C" w14:textId="26CEF5F1"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55871A2F" w14:textId="4CF38CD3" w:rsidR="001079C3" w:rsidRPr="00F75A0E" w:rsidRDefault="001079C3" w:rsidP="001079C3">
            <w:pPr>
              <w:ind w:left="0"/>
              <w:rPr>
                <w:rFonts w:ascii="Consolas" w:hAnsi="Consolas"/>
              </w:rPr>
            </w:pPr>
            <w:r>
              <w:rPr>
                <w:rFonts w:ascii="Consolas" w:hAnsi="Consolas" w:cs="Calibri"/>
                <w:color w:val="000000"/>
              </w:rPr>
              <w:t>SERVICE_BILLING</w:t>
            </w:r>
          </w:p>
        </w:tc>
      </w:tr>
      <w:tr w:rsidR="001079C3" w14:paraId="7982A638" w14:textId="77777777" w:rsidTr="00242E62">
        <w:trPr>
          <w:trHeight w:val="224"/>
        </w:trPr>
        <w:tc>
          <w:tcPr>
            <w:tcW w:w="1418" w:type="dxa"/>
            <w:vAlign w:val="center"/>
          </w:tcPr>
          <w:p w14:paraId="7759C3F9" w14:textId="444159B3"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49C01AB2" w14:textId="1AC160B3"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69CD0696" w14:textId="3F10D223" w:rsidR="001079C3" w:rsidRPr="00F75A0E" w:rsidRDefault="001079C3" w:rsidP="001079C3">
            <w:pPr>
              <w:ind w:left="0"/>
              <w:rPr>
                <w:rFonts w:ascii="Consolas" w:hAnsi="Consolas"/>
              </w:rPr>
            </w:pPr>
            <w:r>
              <w:rPr>
                <w:rFonts w:ascii="Consolas" w:hAnsi="Consolas" w:cs="Calibri"/>
                <w:color w:val="000000"/>
              </w:rPr>
              <w:t>SERVICE_STATUS</w:t>
            </w:r>
          </w:p>
        </w:tc>
      </w:tr>
      <w:tr w:rsidR="001079C3" w14:paraId="18AA4CBC" w14:textId="77777777" w:rsidTr="00242E62">
        <w:trPr>
          <w:trHeight w:val="224"/>
        </w:trPr>
        <w:tc>
          <w:tcPr>
            <w:tcW w:w="1418" w:type="dxa"/>
            <w:vAlign w:val="center"/>
          </w:tcPr>
          <w:p w14:paraId="242FAA9B" w14:textId="3A255A0E"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3B0C450" w14:textId="098C1B8C"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3F682042" w14:textId="0B171289" w:rsidR="001079C3" w:rsidRPr="00F75A0E" w:rsidRDefault="001079C3" w:rsidP="001079C3">
            <w:pPr>
              <w:ind w:left="0"/>
              <w:rPr>
                <w:rFonts w:ascii="Consolas" w:hAnsi="Consolas"/>
              </w:rPr>
            </w:pPr>
            <w:r>
              <w:rPr>
                <w:rFonts w:ascii="Consolas" w:hAnsi="Consolas" w:cs="Calibri"/>
                <w:color w:val="000000"/>
              </w:rPr>
              <w:t>SERVICE_VIEW</w:t>
            </w:r>
          </w:p>
        </w:tc>
      </w:tr>
      <w:tr w:rsidR="00DD6F96" w14:paraId="24A4790D" w14:textId="77777777" w:rsidTr="00242E62">
        <w:trPr>
          <w:trHeight w:val="224"/>
        </w:trPr>
        <w:tc>
          <w:tcPr>
            <w:tcW w:w="1418" w:type="dxa"/>
            <w:vAlign w:val="center"/>
          </w:tcPr>
          <w:p w14:paraId="35A11F04" w14:textId="2FEA0024" w:rsidR="00DD6F96" w:rsidRDefault="00DD6F96" w:rsidP="001079C3">
            <w:pPr>
              <w:ind w:left="0"/>
              <w:jc w:val="center"/>
              <w:rPr>
                <w:rFonts w:ascii="Consolas" w:hAnsi="Consolas" w:cs="Calibri"/>
                <w:color w:val="000000"/>
              </w:rPr>
            </w:pPr>
            <w:r>
              <w:rPr>
                <w:rFonts w:ascii="Consolas" w:hAnsi="Consolas" w:cs="Calibri"/>
                <w:color w:val="000000"/>
              </w:rPr>
              <w:t>CUSTOMER</w:t>
            </w:r>
          </w:p>
        </w:tc>
        <w:tc>
          <w:tcPr>
            <w:tcW w:w="1701" w:type="dxa"/>
            <w:vAlign w:val="center"/>
          </w:tcPr>
          <w:p w14:paraId="012FA18B" w14:textId="72F97AFE" w:rsidR="00DD6F96" w:rsidRDefault="00DD6F96" w:rsidP="001079C3">
            <w:pPr>
              <w:ind w:left="0"/>
              <w:rPr>
                <w:rFonts w:ascii="Consolas" w:hAnsi="Consolas" w:cs="Calibri"/>
                <w:color w:val="000000"/>
              </w:rPr>
            </w:pPr>
            <w:r>
              <w:rPr>
                <w:rFonts w:ascii="Consolas" w:hAnsi="Consolas" w:cs="Calibri"/>
                <w:color w:val="000000"/>
              </w:rPr>
              <w:t>VF_CONFIG</w:t>
            </w:r>
          </w:p>
        </w:tc>
        <w:tc>
          <w:tcPr>
            <w:tcW w:w="6237" w:type="dxa"/>
            <w:vAlign w:val="center"/>
          </w:tcPr>
          <w:p w14:paraId="1B54F0BE" w14:textId="314C16B8" w:rsidR="00DD6F96" w:rsidRDefault="00DD6F96" w:rsidP="001079C3">
            <w:pPr>
              <w:ind w:left="0"/>
              <w:rPr>
                <w:rFonts w:ascii="Consolas" w:hAnsi="Consolas" w:cs="Calibri"/>
                <w:color w:val="000000"/>
              </w:rPr>
            </w:pPr>
            <w:r>
              <w:rPr>
                <w:rFonts w:ascii="Consolas" w:hAnsi="Consolas" w:cs="Calibri"/>
                <w:color w:val="000000"/>
              </w:rPr>
              <w:t>VF_DEPOSIT</w:t>
            </w:r>
          </w:p>
        </w:tc>
      </w:tr>
      <w:tr w:rsidR="001079C3" w14:paraId="228A2D33" w14:textId="77777777" w:rsidTr="00242E62">
        <w:trPr>
          <w:trHeight w:val="224"/>
        </w:trPr>
        <w:tc>
          <w:tcPr>
            <w:tcW w:w="1418" w:type="dxa"/>
            <w:vAlign w:val="center"/>
          </w:tcPr>
          <w:p w14:paraId="584E8A15" w14:textId="13657020"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81433E6" w14:textId="3ACB2564" w:rsidR="001079C3" w:rsidRDefault="001079C3" w:rsidP="001079C3">
            <w:pPr>
              <w:ind w:left="0"/>
              <w:rPr>
                <w:rFonts w:ascii="Consolas" w:hAnsi="Consolas"/>
              </w:rPr>
            </w:pPr>
            <w:r>
              <w:rPr>
                <w:rFonts w:ascii="Consolas" w:hAnsi="Consolas" w:cs="Calibri"/>
                <w:color w:val="000000"/>
              </w:rPr>
              <w:t>VF_CONFIG</w:t>
            </w:r>
          </w:p>
        </w:tc>
        <w:tc>
          <w:tcPr>
            <w:tcW w:w="6237" w:type="dxa"/>
            <w:vAlign w:val="center"/>
          </w:tcPr>
          <w:p w14:paraId="1A17EA74" w14:textId="51C870B1" w:rsidR="001079C3" w:rsidRPr="00F75A0E" w:rsidRDefault="001079C3" w:rsidP="001079C3">
            <w:pPr>
              <w:ind w:left="0"/>
              <w:rPr>
                <w:rFonts w:ascii="Consolas" w:hAnsi="Consolas"/>
              </w:rPr>
            </w:pPr>
            <w:r>
              <w:rPr>
                <w:rFonts w:ascii="Consolas" w:hAnsi="Consolas" w:cs="Calibri"/>
                <w:color w:val="000000"/>
              </w:rPr>
              <w:t>VF_GROUP_EXT_DATA</w:t>
            </w:r>
          </w:p>
        </w:tc>
      </w:tr>
    </w:tbl>
    <w:p w14:paraId="6DBF099C" w14:textId="48C65070" w:rsidR="00330110" w:rsidRDefault="00330110" w:rsidP="00330110">
      <w:pPr>
        <w:pStyle w:val="Odstavecseseznamem"/>
        <w:ind w:left="644"/>
      </w:pPr>
    </w:p>
    <w:p w14:paraId="428BA2A9" w14:textId="0277FBE9" w:rsidR="00247813" w:rsidRPr="00C527CA" w:rsidRDefault="00247813" w:rsidP="008C3228">
      <w:pPr>
        <w:pStyle w:val="Nadpis5"/>
      </w:pPr>
      <w:bookmarkStart w:id="354" w:name="_Toc199412305"/>
      <w:r w:rsidRPr="00C527CA">
        <w:t xml:space="preserve">Role </w:t>
      </w:r>
      <w:r w:rsidR="008C3228">
        <w:t>D</w:t>
      </w:r>
      <w:r w:rsidRPr="00C527CA">
        <w:t>ifferences</w:t>
      </w:r>
      <w:bookmarkEnd w:id="35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47813" w:rsidRPr="00C527CA" w14:paraId="2C7FCB13" w14:textId="77777777" w:rsidTr="00867CA7">
        <w:trPr>
          <w:trHeight w:val="277"/>
        </w:trPr>
        <w:tc>
          <w:tcPr>
            <w:tcW w:w="3490" w:type="dxa"/>
            <w:shd w:val="clear" w:color="auto" w:fill="D9D9D9" w:themeFill="background1" w:themeFillShade="D9"/>
          </w:tcPr>
          <w:p w14:paraId="01EBF794" w14:textId="77777777" w:rsidR="00247813" w:rsidRPr="00C527CA" w:rsidRDefault="00247813" w:rsidP="00867CA7">
            <w:pPr>
              <w:ind w:left="0"/>
              <w:rPr>
                <w:b/>
                <w:bCs/>
              </w:rPr>
            </w:pPr>
            <w:r w:rsidRPr="00C527CA">
              <w:rPr>
                <w:b/>
                <w:bCs/>
              </w:rPr>
              <w:t>Action / Role</w:t>
            </w:r>
          </w:p>
        </w:tc>
        <w:tc>
          <w:tcPr>
            <w:tcW w:w="1163" w:type="dxa"/>
            <w:shd w:val="clear" w:color="auto" w:fill="D9D9D9" w:themeFill="background1" w:themeFillShade="D9"/>
          </w:tcPr>
          <w:p w14:paraId="5485957F" w14:textId="77777777" w:rsidR="00247813" w:rsidRPr="00C527CA" w:rsidRDefault="00247813" w:rsidP="00867CA7">
            <w:pPr>
              <w:ind w:left="0"/>
              <w:jc w:val="center"/>
              <w:rPr>
                <w:b/>
                <w:bCs/>
              </w:rPr>
            </w:pPr>
            <w:r w:rsidRPr="00C527CA">
              <w:rPr>
                <w:b/>
                <w:bCs/>
              </w:rPr>
              <w:t>ADMIN</w:t>
            </w:r>
          </w:p>
        </w:tc>
        <w:tc>
          <w:tcPr>
            <w:tcW w:w="1163" w:type="dxa"/>
            <w:shd w:val="clear" w:color="auto" w:fill="D9D9D9" w:themeFill="background1" w:themeFillShade="D9"/>
          </w:tcPr>
          <w:p w14:paraId="23C513D7" w14:textId="77777777" w:rsidR="00247813" w:rsidRPr="00C527CA" w:rsidRDefault="00247813" w:rsidP="00867CA7">
            <w:pPr>
              <w:ind w:left="0"/>
              <w:jc w:val="center"/>
              <w:rPr>
                <w:b/>
                <w:bCs/>
              </w:rPr>
            </w:pPr>
            <w:r w:rsidRPr="00C527CA">
              <w:rPr>
                <w:b/>
                <w:bCs/>
              </w:rPr>
              <w:t>LEAD</w:t>
            </w:r>
          </w:p>
        </w:tc>
        <w:tc>
          <w:tcPr>
            <w:tcW w:w="1180" w:type="dxa"/>
            <w:shd w:val="clear" w:color="auto" w:fill="D9D9D9" w:themeFill="background1" w:themeFillShade="D9"/>
          </w:tcPr>
          <w:p w14:paraId="5A96DC65" w14:textId="77777777" w:rsidR="00247813" w:rsidRPr="00C527CA" w:rsidRDefault="00247813" w:rsidP="00867CA7">
            <w:pPr>
              <w:ind w:left="0"/>
              <w:jc w:val="center"/>
              <w:rPr>
                <w:b/>
                <w:bCs/>
              </w:rPr>
            </w:pPr>
            <w:r w:rsidRPr="00C527CA">
              <w:rPr>
                <w:b/>
                <w:bCs/>
              </w:rPr>
              <w:t>TESTING-VF</w:t>
            </w:r>
          </w:p>
        </w:tc>
        <w:tc>
          <w:tcPr>
            <w:tcW w:w="1180" w:type="dxa"/>
            <w:shd w:val="clear" w:color="auto" w:fill="D9D9D9" w:themeFill="background1" w:themeFillShade="D9"/>
          </w:tcPr>
          <w:p w14:paraId="6891FEDB" w14:textId="77777777" w:rsidR="00247813" w:rsidRPr="00C527CA" w:rsidRDefault="00247813" w:rsidP="00867CA7">
            <w:pPr>
              <w:ind w:left="0"/>
              <w:jc w:val="center"/>
              <w:rPr>
                <w:b/>
                <w:bCs/>
              </w:rPr>
            </w:pPr>
            <w:r w:rsidRPr="00C527CA">
              <w:rPr>
                <w:b/>
                <w:bCs/>
              </w:rPr>
              <w:t>TESTING-IBM</w:t>
            </w:r>
          </w:p>
        </w:tc>
        <w:tc>
          <w:tcPr>
            <w:tcW w:w="1180" w:type="dxa"/>
            <w:shd w:val="clear" w:color="auto" w:fill="D9D9D9" w:themeFill="background1" w:themeFillShade="D9"/>
          </w:tcPr>
          <w:p w14:paraId="43EB148A" w14:textId="77777777" w:rsidR="00247813" w:rsidRPr="00C527CA" w:rsidRDefault="00247813" w:rsidP="00867CA7">
            <w:pPr>
              <w:ind w:left="0"/>
              <w:jc w:val="center"/>
              <w:rPr>
                <w:b/>
                <w:bCs/>
              </w:rPr>
            </w:pPr>
            <w:r w:rsidRPr="00C527CA">
              <w:rPr>
                <w:b/>
                <w:bCs/>
              </w:rPr>
              <w:t>TESTING-V2</w:t>
            </w:r>
          </w:p>
        </w:tc>
      </w:tr>
      <w:tr w:rsidR="00247813" w14:paraId="7DF10FC2" w14:textId="77777777" w:rsidTr="00867CA7">
        <w:trPr>
          <w:trHeight w:val="219"/>
        </w:trPr>
        <w:tc>
          <w:tcPr>
            <w:tcW w:w="3490" w:type="dxa"/>
          </w:tcPr>
          <w:p w14:paraId="3D9E62AE" w14:textId="4ABDC52C" w:rsidR="00247813" w:rsidRPr="00C527CA" w:rsidRDefault="00247813" w:rsidP="00867CA7">
            <w:pPr>
              <w:ind w:left="0"/>
              <w:rPr>
                <w:b/>
                <w:bCs/>
              </w:rPr>
            </w:pPr>
            <w:r w:rsidRPr="00C527CA">
              <w:rPr>
                <w:b/>
                <w:bCs/>
              </w:rPr>
              <w:t xml:space="preserve">Access to </w:t>
            </w:r>
            <w:r>
              <w:rPr>
                <w:b/>
                <w:bCs/>
              </w:rPr>
              <w:t>Backdating</w:t>
            </w:r>
          </w:p>
        </w:tc>
        <w:tc>
          <w:tcPr>
            <w:tcW w:w="1163" w:type="dxa"/>
          </w:tcPr>
          <w:p w14:paraId="003C91B2" w14:textId="77777777" w:rsidR="00247813" w:rsidRPr="00C527CA" w:rsidRDefault="00247813" w:rsidP="00867CA7">
            <w:pPr>
              <w:ind w:left="0"/>
              <w:jc w:val="center"/>
            </w:pPr>
            <w:r w:rsidRPr="00C527CA">
              <w:t>Y</w:t>
            </w:r>
          </w:p>
        </w:tc>
        <w:tc>
          <w:tcPr>
            <w:tcW w:w="1163" w:type="dxa"/>
          </w:tcPr>
          <w:p w14:paraId="2EADFD08" w14:textId="77777777" w:rsidR="00247813" w:rsidRPr="00C527CA" w:rsidRDefault="00247813" w:rsidP="00867CA7">
            <w:pPr>
              <w:ind w:left="0"/>
              <w:jc w:val="center"/>
            </w:pPr>
            <w:r w:rsidRPr="00C527CA">
              <w:t>Y</w:t>
            </w:r>
          </w:p>
        </w:tc>
        <w:tc>
          <w:tcPr>
            <w:tcW w:w="1180" w:type="dxa"/>
          </w:tcPr>
          <w:p w14:paraId="63D0EB8E" w14:textId="17A9F361" w:rsidR="00247813" w:rsidRPr="00C527CA" w:rsidRDefault="00247813" w:rsidP="00867CA7">
            <w:pPr>
              <w:ind w:left="0"/>
              <w:jc w:val="center"/>
            </w:pPr>
            <w:r>
              <w:t>Y</w:t>
            </w:r>
          </w:p>
        </w:tc>
        <w:tc>
          <w:tcPr>
            <w:tcW w:w="1180" w:type="dxa"/>
          </w:tcPr>
          <w:p w14:paraId="60E99208" w14:textId="77777777" w:rsidR="00247813" w:rsidRPr="00C527CA" w:rsidRDefault="00247813" w:rsidP="00867CA7">
            <w:pPr>
              <w:ind w:left="0"/>
              <w:jc w:val="center"/>
            </w:pPr>
            <w:r w:rsidRPr="00C527CA">
              <w:t>Y</w:t>
            </w:r>
          </w:p>
        </w:tc>
        <w:tc>
          <w:tcPr>
            <w:tcW w:w="1180" w:type="dxa"/>
          </w:tcPr>
          <w:p w14:paraId="7B9428E0" w14:textId="77777777" w:rsidR="00247813" w:rsidRPr="00D771E3" w:rsidRDefault="00247813" w:rsidP="00867CA7">
            <w:pPr>
              <w:ind w:left="0"/>
              <w:jc w:val="center"/>
            </w:pPr>
            <w:r w:rsidRPr="00C527CA">
              <w:t>N</w:t>
            </w:r>
          </w:p>
        </w:tc>
      </w:tr>
    </w:tbl>
    <w:p w14:paraId="23F68562" w14:textId="77777777" w:rsidR="00247813" w:rsidRPr="009376C0" w:rsidRDefault="00247813" w:rsidP="00247813">
      <w:pPr>
        <w:rPr>
          <w:sz w:val="16"/>
          <w:szCs w:val="16"/>
        </w:rPr>
      </w:pPr>
    </w:p>
    <w:p w14:paraId="7B08C10F" w14:textId="77777777" w:rsidR="00247813" w:rsidRDefault="00247813" w:rsidP="00330110">
      <w:pPr>
        <w:pStyle w:val="Odstavecseseznamem"/>
        <w:ind w:left="644"/>
      </w:pPr>
    </w:p>
    <w:p w14:paraId="6C6F9C50" w14:textId="1D71BAC9" w:rsidR="00D01C2F" w:rsidRDefault="006F3565" w:rsidP="00CD44D1">
      <w:pPr>
        <w:pStyle w:val="Nadpis3"/>
      </w:pPr>
      <w:bookmarkStart w:id="355" w:name="_Kenan_Invoicing_(INEXT)"/>
      <w:bookmarkStart w:id="356" w:name="_Toc199412306"/>
      <w:bookmarkEnd w:id="355"/>
      <w:r>
        <w:t xml:space="preserve">Kenan </w:t>
      </w:r>
      <w:r w:rsidR="00D01C2F">
        <w:t>Invoicing (INEXT)</w:t>
      </w:r>
      <w:bookmarkEnd w:id="356"/>
    </w:p>
    <w:p w14:paraId="42B77727" w14:textId="11B92E8C" w:rsidR="0004005F" w:rsidRDefault="0004005F" w:rsidP="0004005F">
      <w:pPr>
        <w:ind w:left="0"/>
      </w:pPr>
      <w:r>
        <w:t xml:space="preserve">Select </w:t>
      </w:r>
      <w:r>
        <w:rPr>
          <w:b/>
          <w:bCs/>
          <w:sz w:val="18"/>
          <w:szCs w:val="18"/>
        </w:rPr>
        <w:t>Kenan</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ab/>
        <w:t>Invoicing (INEXT)</w:t>
      </w:r>
      <w:r>
        <w:t xml:space="preserve"> from the main menu to open Invoice Formatting form. Invoice Formatting form gives access to various Kenan operations related to invoice processing after billing. </w:t>
      </w:r>
    </w:p>
    <w:p w14:paraId="1362E0A6" w14:textId="77777777" w:rsidR="0004005F" w:rsidRDefault="0004005F" w:rsidP="0004005F">
      <w:pPr>
        <w:ind w:left="0"/>
      </w:pPr>
    </w:p>
    <w:p w14:paraId="5350ECBC" w14:textId="3465EB1B" w:rsidR="0004005F" w:rsidRDefault="0004005F" w:rsidP="0004005F">
      <w:pPr>
        <w:ind w:left="0"/>
      </w:pPr>
      <w:r>
        <w:t xml:space="preserve">If a row with known BA is selected in the main grid, the BA is automatically loaded into the Invoice Formatting form. Otherwise, paste one of the following identifiers to the Billing Account edit box and press </w:t>
      </w:r>
      <w:r w:rsidRPr="00E31CEA">
        <w:rPr>
          <w:b/>
          <w:bCs/>
          <w:sz w:val="18"/>
          <w:szCs w:val="18"/>
        </w:rPr>
        <w:t>Enter</w:t>
      </w:r>
      <w:r>
        <w:t xml:space="preserve"> to load the billing account data:</w:t>
      </w:r>
    </w:p>
    <w:p w14:paraId="6296DD7C" w14:textId="77777777" w:rsidR="0004005F" w:rsidRDefault="0004005F" w:rsidP="0004005F">
      <w:pPr>
        <w:ind w:left="0"/>
      </w:pPr>
    </w:p>
    <w:tbl>
      <w:tblPr>
        <w:tblStyle w:val="Mkatabulky"/>
        <w:tblW w:w="9072" w:type="dxa"/>
        <w:tblInd w:w="-5" w:type="dxa"/>
        <w:tblLook w:val="04A0" w:firstRow="1" w:lastRow="0" w:firstColumn="1" w:lastColumn="0" w:noHBand="0" w:noVBand="1"/>
      </w:tblPr>
      <w:tblGrid>
        <w:gridCol w:w="2552"/>
        <w:gridCol w:w="6520"/>
      </w:tblGrid>
      <w:tr w:rsidR="0004005F" w:rsidRPr="00126677" w14:paraId="6571B84B" w14:textId="77777777" w:rsidTr="00867CA7">
        <w:trPr>
          <w:trHeight w:val="277"/>
        </w:trPr>
        <w:tc>
          <w:tcPr>
            <w:tcW w:w="2552" w:type="dxa"/>
            <w:shd w:val="clear" w:color="auto" w:fill="D9D9D9" w:themeFill="background1" w:themeFillShade="D9"/>
          </w:tcPr>
          <w:p w14:paraId="50BBBB2F" w14:textId="77777777" w:rsidR="0004005F" w:rsidRPr="00126677" w:rsidRDefault="0004005F" w:rsidP="00867CA7">
            <w:pPr>
              <w:ind w:left="0"/>
              <w:rPr>
                <w:b/>
                <w:bCs/>
              </w:rPr>
            </w:pPr>
            <w:r>
              <w:rPr>
                <w:b/>
                <w:bCs/>
              </w:rPr>
              <w:t>Identifier</w:t>
            </w:r>
          </w:p>
        </w:tc>
        <w:tc>
          <w:tcPr>
            <w:tcW w:w="6520" w:type="dxa"/>
            <w:shd w:val="clear" w:color="auto" w:fill="D9D9D9" w:themeFill="background1" w:themeFillShade="D9"/>
          </w:tcPr>
          <w:p w14:paraId="4D08CB72" w14:textId="77777777" w:rsidR="0004005F" w:rsidRPr="00126677" w:rsidRDefault="0004005F" w:rsidP="00867CA7">
            <w:pPr>
              <w:ind w:left="0"/>
              <w:rPr>
                <w:b/>
                <w:bCs/>
              </w:rPr>
            </w:pPr>
            <w:r w:rsidRPr="00126677">
              <w:rPr>
                <w:b/>
                <w:bCs/>
              </w:rPr>
              <w:t>Description</w:t>
            </w:r>
          </w:p>
        </w:tc>
      </w:tr>
      <w:tr w:rsidR="0004005F" w:rsidRPr="00527CB5" w14:paraId="070D660B" w14:textId="77777777" w:rsidTr="00867CA7">
        <w:trPr>
          <w:trHeight w:val="219"/>
        </w:trPr>
        <w:tc>
          <w:tcPr>
            <w:tcW w:w="2552" w:type="dxa"/>
          </w:tcPr>
          <w:p w14:paraId="56B7F3F4" w14:textId="77777777" w:rsidR="0004005F" w:rsidRPr="00C336B1" w:rsidRDefault="0004005F" w:rsidP="00867CA7">
            <w:pPr>
              <w:ind w:left="0"/>
            </w:pPr>
            <w:r w:rsidRPr="00C336B1">
              <w:t xml:space="preserve">Billing Account </w:t>
            </w:r>
            <w:r>
              <w:t>External ID (BA)</w:t>
            </w:r>
          </w:p>
        </w:tc>
        <w:tc>
          <w:tcPr>
            <w:tcW w:w="6520" w:type="dxa"/>
          </w:tcPr>
          <w:p w14:paraId="6A16C841" w14:textId="77777777" w:rsidR="0004005F" w:rsidRPr="00527CB5" w:rsidRDefault="0004005F" w:rsidP="00867CA7">
            <w:pPr>
              <w:autoSpaceDE w:val="0"/>
              <w:autoSpaceDN w:val="0"/>
              <w:adjustRightInd w:val="0"/>
              <w:ind w:left="0"/>
            </w:pPr>
            <w:r>
              <w:t>External ID associated to a Kenan billing account (BA).</w:t>
            </w:r>
          </w:p>
        </w:tc>
      </w:tr>
      <w:tr w:rsidR="0004005F" w:rsidRPr="00126677" w14:paraId="3223714B" w14:textId="77777777" w:rsidTr="00867CA7">
        <w:trPr>
          <w:trHeight w:val="219"/>
        </w:trPr>
        <w:tc>
          <w:tcPr>
            <w:tcW w:w="2552" w:type="dxa"/>
          </w:tcPr>
          <w:p w14:paraId="28107436" w14:textId="77777777" w:rsidR="0004005F" w:rsidRPr="00C336B1" w:rsidRDefault="0004005F" w:rsidP="00867CA7">
            <w:pPr>
              <w:ind w:left="0"/>
            </w:pPr>
            <w:r>
              <w:t xml:space="preserve">Customer </w:t>
            </w:r>
            <w:r w:rsidRPr="00C336B1">
              <w:t xml:space="preserve">Account </w:t>
            </w:r>
            <w:r>
              <w:t>External ID (CA)</w:t>
            </w:r>
          </w:p>
        </w:tc>
        <w:tc>
          <w:tcPr>
            <w:tcW w:w="6520" w:type="dxa"/>
          </w:tcPr>
          <w:p w14:paraId="1A4708A5" w14:textId="77777777" w:rsidR="0004005F" w:rsidRPr="00126677" w:rsidRDefault="0004005F" w:rsidP="00867CA7">
            <w:pPr>
              <w:autoSpaceDE w:val="0"/>
              <w:autoSpaceDN w:val="0"/>
              <w:adjustRightInd w:val="0"/>
              <w:ind w:left="0"/>
            </w:pPr>
            <w:r>
              <w:t xml:space="preserve">External ID associated to a Kenan customer account (CA). </w:t>
            </w:r>
          </w:p>
        </w:tc>
      </w:tr>
      <w:tr w:rsidR="0004005F" w:rsidRPr="00126677" w14:paraId="21AF0A1F" w14:textId="77777777" w:rsidTr="00867CA7">
        <w:trPr>
          <w:trHeight w:val="219"/>
        </w:trPr>
        <w:tc>
          <w:tcPr>
            <w:tcW w:w="2552" w:type="dxa"/>
          </w:tcPr>
          <w:p w14:paraId="14BE0B70" w14:textId="77777777" w:rsidR="0004005F" w:rsidRPr="00C336B1" w:rsidRDefault="0004005F" w:rsidP="00867CA7">
            <w:pPr>
              <w:ind w:left="0"/>
            </w:pPr>
            <w:r w:rsidRPr="00C336B1">
              <w:lastRenderedPageBreak/>
              <w:t>Invoice number</w:t>
            </w:r>
            <w:r>
              <w:br/>
              <w:t>(BILL_REF_NO)</w:t>
            </w:r>
          </w:p>
        </w:tc>
        <w:tc>
          <w:tcPr>
            <w:tcW w:w="6520" w:type="dxa"/>
          </w:tcPr>
          <w:p w14:paraId="59C97C36" w14:textId="77777777" w:rsidR="0004005F" w:rsidRDefault="0004005F" w:rsidP="00867CA7">
            <w:pPr>
              <w:autoSpaceDE w:val="0"/>
              <w:autoSpaceDN w:val="0"/>
              <w:adjustRightInd w:val="0"/>
              <w:ind w:left="0"/>
            </w:pPr>
            <w:r>
              <w:t>Kenan invoice identifier</w:t>
            </w:r>
          </w:p>
        </w:tc>
      </w:tr>
      <w:tr w:rsidR="0004005F" w:rsidRPr="00527CB5" w14:paraId="5486B182" w14:textId="77777777" w:rsidTr="00867CA7">
        <w:trPr>
          <w:trHeight w:val="219"/>
        </w:trPr>
        <w:tc>
          <w:tcPr>
            <w:tcW w:w="2552" w:type="dxa"/>
          </w:tcPr>
          <w:p w14:paraId="53240D52" w14:textId="77777777" w:rsidR="0004005F" w:rsidRPr="00E3200B" w:rsidRDefault="0004005F" w:rsidP="00867CA7">
            <w:pPr>
              <w:ind w:left="0"/>
              <w:rPr>
                <w:rFonts w:ascii="Consolas" w:hAnsi="Consolas"/>
              </w:rPr>
            </w:pPr>
            <w:r>
              <w:t>Kenan account number</w:t>
            </w:r>
            <w:r>
              <w:br/>
              <w:t>(ACCOUNT_NO)</w:t>
            </w:r>
          </w:p>
        </w:tc>
        <w:tc>
          <w:tcPr>
            <w:tcW w:w="6520" w:type="dxa"/>
          </w:tcPr>
          <w:p w14:paraId="291FD643" w14:textId="0B4A5EFD" w:rsidR="0004005F" w:rsidRPr="00C336B1" w:rsidRDefault="0004005F" w:rsidP="00867CA7">
            <w:pPr>
              <w:ind w:left="0"/>
              <w:rPr>
                <w:b/>
                <w:bCs/>
              </w:rPr>
            </w:pPr>
            <w:r>
              <w:t xml:space="preserve">Internal Kenan account number in format </w:t>
            </w:r>
            <w:r w:rsidR="00495BEC">
              <w:rPr>
                <w:rFonts w:ascii="Consolas" w:hAnsi="Consolas"/>
                <w:b/>
                <w:bCs/>
              </w:rPr>
              <w:t>n</w:t>
            </w:r>
            <w:r w:rsidRPr="005310E1">
              <w:rPr>
                <w:rFonts w:ascii="Consolas" w:hAnsi="Consolas"/>
                <w:b/>
                <w:bCs/>
              </w:rPr>
              <w:t>nnnn|s</w:t>
            </w:r>
            <w:r w:rsidRPr="00C336B1">
              <w:t>, where</w:t>
            </w:r>
            <w:r>
              <w:t>:</w:t>
            </w:r>
          </w:p>
          <w:p w14:paraId="456B8927" w14:textId="77777777" w:rsidR="0004005F" w:rsidRPr="00C336B1" w:rsidRDefault="0004005F" w:rsidP="00EE21A5">
            <w:pPr>
              <w:pStyle w:val="Odstavecseseznamem"/>
              <w:numPr>
                <w:ilvl w:val="0"/>
                <w:numId w:val="28"/>
              </w:numPr>
              <w:ind w:left="218" w:hanging="218"/>
              <w:rPr>
                <w:sz w:val="18"/>
                <w:szCs w:val="18"/>
              </w:rPr>
            </w:pPr>
            <w:r w:rsidRPr="005310E1">
              <w:rPr>
                <w:rFonts w:ascii="Consolas" w:hAnsi="Consolas"/>
                <w:b/>
                <w:bCs/>
                <w:sz w:val="18"/>
                <w:szCs w:val="18"/>
              </w:rPr>
              <w:t>nnnnn</w:t>
            </w:r>
            <w:r>
              <w:rPr>
                <w:b/>
                <w:bCs/>
                <w:sz w:val="18"/>
                <w:szCs w:val="18"/>
              </w:rPr>
              <w:t xml:space="preserve"> </w:t>
            </w:r>
            <w:r w:rsidRPr="00C336B1">
              <w:rPr>
                <w:sz w:val="18"/>
                <w:szCs w:val="18"/>
              </w:rPr>
              <w:t>= account number</w:t>
            </w:r>
          </w:p>
          <w:p w14:paraId="49797B94" w14:textId="77777777" w:rsidR="0004005F" w:rsidRPr="00C336B1" w:rsidRDefault="0004005F" w:rsidP="00EE21A5">
            <w:pPr>
              <w:pStyle w:val="Odstavecseseznamem"/>
              <w:numPr>
                <w:ilvl w:val="0"/>
                <w:numId w:val="28"/>
              </w:numPr>
              <w:ind w:left="218" w:hanging="218"/>
              <w:rPr>
                <w:sz w:val="18"/>
                <w:szCs w:val="18"/>
              </w:rPr>
            </w:pPr>
            <w:r w:rsidRPr="005310E1">
              <w:rPr>
                <w:rFonts w:ascii="Consolas" w:hAnsi="Consolas"/>
                <w:b/>
                <w:bCs/>
                <w:sz w:val="18"/>
                <w:szCs w:val="18"/>
              </w:rPr>
              <w:t>s</w:t>
            </w:r>
            <w:r>
              <w:rPr>
                <w:b/>
                <w:bCs/>
                <w:sz w:val="18"/>
                <w:szCs w:val="18"/>
              </w:rPr>
              <w:t xml:space="preserve"> </w:t>
            </w:r>
            <w:r w:rsidRPr="00C336B1">
              <w:rPr>
                <w:sz w:val="18"/>
                <w:szCs w:val="18"/>
              </w:rPr>
              <w:t>= server number (i.e., 3 or 4)</w:t>
            </w:r>
          </w:p>
        </w:tc>
      </w:tr>
    </w:tbl>
    <w:p w14:paraId="4E54B2C6" w14:textId="77777777" w:rsidR="0004005F" w:rsidRDefault="0004005F" w:rsidP="0004005F">
      <w:pPr>
        <w:ind w:left="0"/>
      </w:pPr>
    </w:p>
    <w:p w14:paraId="225B3B03" w14:textId="77777777" w:rsidR="0004005F" w:rsidRDefault="0004005F" w:rsidP="0004005F">
      <w:pPr>
        <w:ind w:left="0"/>
      </w:pPr>
    </w:p>
    <w:p w14:paraId="20F396D7" w14:textId="52750D6F" w:rsidR="0004005F" w:rsidRDefault="0004005F" w:rsidP="0004005F">
      <w:pPr>
        <w:ind w:left="0"/>
      </w:pPr>
      <w:r w:rsidRPr="00F01527">
        <w:rPr>
          <w:b/>
          <w:bCs/>
        </w:rPr>
        <w:t xml:space="preserve">HINT: </w:t>
      </w:r>
      <w:r>
        <w:t xml:space="preserve">If pasted identifier represents is Customer Account external ID, and the customer account contains more billing accounts, additional BA-selector </w:t>
      </w:r>
      <w:r w:rsidR="00E67BC8">
        <w:t>form</w:t>
      </w:r>
      <w:r>
        <w:t xml:space="preserve"> is displayed so that the user can pick one of them:</w:t>
      </w:r>
    </w:p>
    <w:p w14:paraId="3BEE8B26" w14:textId="77777777" w:rsidR="0004005F" w:rsidRDefault="0004005F" w:rsidP="0004005F">
      <w:pPr>
        <w:ind w:left="0"/>
      </w:pPr>
    </w:p>
    <w:p w14:paraId="495D10DD" w14:textId="77777777" w:rsidR="0004005F" w:rsidRDefault="0004005F" w:rsidP="0004005F">
      <w:pPr>
        <w:ind w:left="0"/>
        <w:jc w:val="center"/>
      </w:pPr>
      <w:r>
        <w:rPr>
          <w:noProof/>
        </w:rPr>
        <w:drawing>
          <wp:inline distT="0" distB="0" distL="0" distR="0" wp14:anchorId="0CF8CAB4" wp14:editId="3F852306">
            <wp:extent cx="5055870" cy="2724244"/>
            <wp:effectExtent l="0" t="0" r="0" b="0"/>
            <wp:docPr id="178" name="Obrázek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5064259" cy="2728764"/>
                    </a:xfrm>
                    <a:prstGeom prst="rect">
                      <a:avLst/>
                    </a:prstGeom>
                  </pic:spPr>
                </pic:pic>
              </a:graphicData>
            </a:graphic>
          </wp:inline>
        </w:drawing>
      </w:r>
    </w:p>
    <w:p w14:paraId="125CC2E2" w14:textId="77777777" w:rsidR="0004005F" w:rsidRPr="005310E1" w:rsidRDefault="0004005F" w:rsidP="0004005F">
      <w:pPr>
        <w:ind w:left="0"/>
        <w:jc w:val="center"/>
        <w:rPr>
          <w:i/>
          <w:iCs w:val="0"/>
          <w:sz w:val="18"/>
          <w:szCs w:val="18"/>
        </w:rPr>
      </w:pPr>
      <w:r w:rsidRPr="005310E1">
        <w:rPr>
          <w:i/>
          <w:iCs w:val="0"/>
          <w:sz w:val="18"/>
          <w:szCs w:val="18"/>
        </w:rPr>
        <w:t>BA selector form</w:t>
      </w:r>
    </w:p>
    <w:p w14:paraId="0BAD0E5A" w14:textId="77777777" w:rsidR="0004005F" w:rsidRDefault="0004005F" w:rsidP="0004005F">
      <w:pPr>
        <w:ind w:left="0"/>
      </w:pPr>
    </w:p>
    <w:p w14:paraId="090C59A8" w14:textId="77777777" w:rsidR="0004005F" w:rsidRDefault="0004005F" w:rsidP="0004005F">
      <w:pPr>
        <w:ind w:left="0"/>
        <w:rPr>
          <w:b/>
          <w:bCs/>
        </w:rPr>
      </w:pPr>
    </w:p>
    <w:p w14:paraId="39D83608" w14:textId="77777777" w:rsidR="0004005F" w:rsidRDefault="0004005F" w:rsidP="0004005F">
      <w:pPr>
        <w:ind w:left="0"/>
      </w:pPr>
      <w:r w:rsidRPr="00733800">
        <w:rPr>
          <w:b/>
          <w:bCs/>
        </w:rPr>
        <w:t>NOTE</w:t>
      </w:r>
      <w:r>
        <w:rPr>
          <w:b/>
          <w:bCs/>
        </w:rPr>
        <w:t>S</w:t>
      </w:r>
      <w:r w:rsidRPr="00733800">
        <w:rPr>
          <w:b/>
          <w:bCs/>
        </w:rPr>
        <w:t>:</w:t>
      </w:r>
      <w:r>
        <w:t xml:space="preserve"> </w:t>
      </w:r>
    </w:p>
    <w:p w14:paraId="369DACFE" w14:textId="77777777" w:rsidR="0004005F" w:rsidRPr="00D1794E" w:rsidRDefault="0004005F">
      <w:pPr>
        <w:pStyle w:val="Odstavecseseznamem"/>
        <w:numPr>
          <w:ilvl w:val="0"/>
          <w:numId w:val="48"/>
        </w:numPr>
        <w:ind w:left="284" w:hanging="218"/>
        <w:rPr>
          <w:b/>
          <w:bCs/>
        </w:rPr>
      </w:pPr>
      <w:r w:rsidRPr="00D1794E">
        <w:rPr>
          <w:b/>
          <w:bCs/>
        </w:rPr>
        <w:t>MVNO accounts are not supported.</w:t>
      </w:r>
    </w:p>
    <w:p w14:paraId="5A026F2D" w14:textId="77777777" w:rsidR="0004005F" w:rsidRDefault="0004005F">
      <w:pPr>
        <w:pStyle w:val="Odstavecseseznamem"/>
        <w:numPr>
          <w:ilvl w:val="0"/>
          <w:numId w:val="48"/>
        </w:numPr>
        <w:ind w:left="284" w:hanging="218"/>
      </w:pPr>
      <w:r>
        <w:t xml:space="preserve">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2A70088F" w14:textId="77777777" w:rsidR="0004005F" w:rsidRDefault="0004005F" w:rsidP="0004005F">
      <w:pPr>
        <w:ind w:left="0"/>
      </w:pPr>
    </w:p>
    <w:p w14:paraId="2BCEADA6" w14:textId="4A3DDC21" w:rsidR="00111E93" w:rsidRDefault="0004005F" w:rsidP="0004005F">
      <w:pPr>
        <w:ind w:left="0"/>
      </w:pPr>
      <w:r>
        <w:t>When the BA is known, Invoice Formatting form is displayed</w:t>
      </w:r>
      <w:r w:rsidR="00111E93">
        <w:t xml:space="preserve"> (screenshots are provided in below sub-chapters)</w:t>
      </w:r>
      <w:r w:rsidR="008C3228">
        <w:t>.</w:t>
      </w:r>
    </w:p>
    <w:p w14:paraId="1E08D3A2" w14:textId="77777777" w:rsidR="00111E93" w:rsidRDefault="00111E93" w:rsidP="0004005F">
      <w:pPr>
        <w:ind w:left="0"/>
      </w:pPr>
    </w:p>
    <w:p w14:paraId="03E7D536" w14:textId="28A03AAB" w:rsidR="008C3228" w:rsidRDefault="008C3228" w:rsidP="008C3228">
      <w:pPr>
        <w:pStyle w:val="Nadpis5"/>
      </w:pPr>
      <w:bookmarkStart w:id="357" w:name="_Toc199412307"/>
      <w:r>
        <w:t>Controls</w:t>
      </w:r>
      <w:bookmarkEnd w:id="357"/>
    </w:p>
    <w:p w14:paraId="25F77269" w14:textId="05353978" w:rsidR="008C3228" w:rsidRPr="008C3228" w:rsidRDefault="008C3228" w:rsidP="008C3228">
      <w:pPr>
        <w:pStyle w:val="Nadpis6"/>
      </w:pPr>
      <w:bookmarkStart w:id="358" w:name="_Toc199412308"/>
      <w:r>
        <w:t>Layout</w:t>
      </w:r>
      <w:bookmarkEnd w:id="358"/>
    </w:p>
    <w:p w14:paraId="31974413" w14:textId="77777777" w:rsidR="008C3228" w:rsidRDefault="008C3228" w:rsidP="008C3228">
      <w:pPr>
        <w:ind w:left="0"/>
      </w:pPr>
      <w:r w:rsidRPr="008A0233">
        <w:t>On the left side of the form, there are account and billing details of the account. Below them, custom INEXT run parameters can be set. On the right side of the form, the user can choose between Invoice</w:t>
      </w:r>
      <w:r>
        <w:t>s &amp; Credit Notes</w:t>
      </w:r>
      <w:r w:rsidRPr="008A0233">
        <w:t xml:space="preserve"> grid displaying details about issued invoices, credit notes and their attributes, or Dunning Letters grid displaying details about issued dunning letters.</w:t>
      </w:r>
    </w:p>
    <w:p w14:paraId="131B6938" w14:textId="77777777" w:rsidR="008C3228" w:rsidRDefault="008C3228" w:rsidP="008C3228">
      <w:pPr>
        <w:ind w:left="0"/>
      </w:pPr>
    </w:p>
    <w:p w14:paraId="1DA0346E" w14:textId="77777777" w:rsidR="008C3228" w:rsidRDefault="008C3228" w:rsidP="008C3228">
      <w:pPr>
        <w:ind w:left="0"/>
      </w:pPr>
      <w:r w:rsidRPr="00A83241">
        <w:rPr>
          <w:b/>
          <w:bCs/>
        </w:rPr>
        <w:t>HINT:</w:t>
      </w:r>
      <w:r>
        <w:t xml:space="preserve"> </w:t>
      </w:r>
      <w:r w:rsidRPr="00DE4B33">
        <w:t>All icon columns in the Invoice</w:t>
      </w:r>
      <w:r>
        <w:t>s</w:t>
      </w:r>
      <w:r w:rsidRPr="00DE4B33">
        <w:t xml:space="preserve"> </w:t>
      </w:r>
      <w:r>
        <w:t xml:space="preserve">&amp; Credit Notes </w:t>
      </w:r>
      <w:r w:rsidRPr="00DE4B33">
        <w:t xml:space="preserve">grid </w:t>
      </w:r>
      <w:r>
        <w:t xml:space="preserve">and Dunning Letters grid </w:t>
      </w:r>
      <w:r w:rsidRPr="00DE4B33">
        <w:t>support hints with icon description and optionally additional information.</w:t>
      </w:r>
      <w:r>
        <w:t xml:space="preserve"> Hover mouse cursor over the icon to show the hint value.</w:t>
      </w:r>
    </w:p>
    <w:p w14:paraId="642D1BFA" w14:textId="77777777" w:rsidR="008C3228" w:rsidRDefault="008C3228" w:rsidP="008C3228">
      <w:pPr>
        <w:ind w:left="0"/>
      </w:pPr>
    </w:p>
    <w:p w14:paraId="079A8D2A" w14:textId="7680C8CE" w:rsidR="008C3228" w:rsidRDefault="008C3228" w:rsidP="00111E93">
      <w:pPr>
        <w:pStyle w:val="Nadpis6"/>
        <w:tabs>
          <w:tab w:val="clear" w:pos="1080"/>
          <w:tab w:val="num" w:pos="1276"/>
        </w:tabs>
        <w:ind w:left="1276" w:hanging="1276"/>
      </w:pPr>
      <w:bookmarkStart w:id="359" w:name="_Toc199412309"/>
      <w:r>
        <w:t xml:space="preserve">Form-specific </w:t>
      </w:r>
      <w:r w:rsidR="00A554D8">
        <w:t>c</w:t>
      </w:r>
      <w:r>
        <w:t>ontrols</w:t>
      </w:r>
      <w:bookmarkEnd w:id="359"/>
    </w:p>
    <w:p w14:paraId="1A20988B" w14:textId="5D46FE67" w:rsidR="008C3228" w:rsidRDefault="008C3228" w:rsidP="008C3228">
      <w:pPr>
        <w:ind w:left="0"/>
      </w:pPr>
      <w:r>
        <w:t>Below table describes controls that are present on the Invoice Formatting form:</w:t>
      </w:r>
    </w:p>
    <w:p w14:paraId="6F88CD75" w14:textId="77777777" w:rsidR="008C3228" w:rsidRDefault="008C3228" w:rsidP="008C3228"/>
    <w:tbl>
      <w:tblPr>
        <w:tblStyle w:val="Mkatabulky"/>
        <w:tblW w:w="9356" w:type="dxa"/>
        <w:tblInd w:w="-5" w:type="dxa"/>
        <w:tblLook w:val="04A0" w:firstRow="1" w:lastRow="0" w:firstColumn="1" w:lastColumn="0" w:noHBand="0" w:noVBand="1"/>
      </w:tblPr>
      <w:tblGrid>
        <w:gridCol w:w="1530"/>
        <w:gridCol w:w="7826"/>
      </w:tblGrid>
      <w:tr w:rsidR="008C3228" w:rsidRPr="00DF00E8" w14:paraId="2AF85069" w14:textId="77777777" w:rsidTr="00BF1BFC">
        <w:trPr>
          <w:trHeight w:val="701"/>
        </w:trPr>
        <w:tc>
          <w:tcPr>
            <w:tcW w:w="1530" w:type="dxa"/>
            <w:shd w:val="clear" w:color="auto" w:fill="D9D9D9" w:themeFill="background1" w:themeFillShade="D9"/>
          </w:tcPr>
          <w:p w14:paraId="6E3EFC37" w14:textId="77777777" w:rsidR="008C3228" w:rsidRPr="00693D6F" w:rsidRDefault="008C3228" w:rsidP="00BF1BFC">
            <w:pPr>
              <w:ind w:left="0"/>
              <w:rPr>
                <w:b/>
                <w:bCs/>
              </w:rPr>
            </w:pPr>
            <w:r w:rsidRPr="00693D6F">
              <w:rPr>
                <w:b/>
                <w:bCs/>
              </w:rPr>
              <w:lastRenderedPageBreak/>
              <w:t>Control Caption</w:t>
            </w:r>
          </w:p>
        </w:tc>
        <w:tc>
          <w:tcPr>
            <w:tcW w:w="7826" w:type="dxa"/>
            <w:shd w:val="clear" w:color="auto" w:fill="D9D9D9" w:themeFill="background1" w:themeFillShade="D9"/>
          </w:tcPr>
          <w:p w14:paraId="015EBFFF" w14:textId="77777777" w:rsidR="008C3228" w:rsidRPr="00693D6F" w:rsidRDefault="008C3228" w:rsidP="00BF1BFC">
            <w:pPr>
              <w:ind w:left="0"/>
              <w:rPr>
                <w:b/>
                <w:bCs/>
              </w:rPr>
            </w:pPr>
            <w:r w:rsidRPr="00693D6F">
              <w:rPr>
                <w:b/>
                <w:bCs/>
              </w:rPr>
              <w:t>Description</w:t>
            </w:r>
          </w:p>
        </w:tc>
      </w:tr>
      <w:tr w:rsidR="008C3228" w:rsidRPr="00DF00E8" w14:paraId="7174C055" w14:textId="77777777" w:rsidTr="00BF1BFC">
        <w:trPr>
          <w:trHeight w:val="246"/>
        </w:trPr>
        <w:tc>
          <w:tcPr>
            <w:tcW w:w="9356" w:type="dxa"/>
            <w:gridSpan w:val="2"/>
            <w:shd w:val="clear" w:color="auto" w:fill="F2F2F2" w:themeFill="background1" w:themeFillShade="F2"/>
          </w:tcPr>
          <w:p w14:paraId="13319D85" w14:textId="77777777" w:rsidR="008C3228" w:rsidRPr="00693D6F" w:rsidRDefault="008C3228" w:rsidP="00BF1BFC">
            <w:pPr>
              <w:ind w:left="0"/>
              <w:rPr>
                <w:b/>
                <w:bCs/>
              </w:rPr>
            </w:pPr>
            <w:r w:rsidRPr="00693D6F">
              <w:rPr>
                <w:b/>
                <w:bCs/>
              </w:rPr>
              <w:t>Left side – Account Details</w:t>
            </w:r>
          </w:p>
        </w:tc>
      </w:tr>
      <w:tr w:rsidR="008C3228" w:rsidRPr="00AD3D46" w14:paraId="4B43393F" w14:textId="77777777" w:rsidTr="00BF1BFC">
        <w:trPr>
          <w:trHeight w:val="219"/>
        </w:trPr>
        <w:tc>
          <w:tcPr>
            <w:tcW w:w="1530" w:type="dxa"/>
          </w:tcPr>
          <w:p w14:paraId="27036A3D" w14:textId="77777777" w:rsidR="008C3228" w:rsidRDefault="008C3228" w:rsidP="00BF1BFC">
            <w:pPr>
              <w:ind w:left="0"/>
              <w:rPr>
                <w:b/>
                <w:bCs/>
                <w:sz w:val="18"/>
                <w:szCs w:val="18"/>
              </w:rPr>
            </w:pPr>
            <w:r w:rsidRPr="00693D6F">
              <w:rPr>
                <w:b/>
                <w:bCs/>
                <w:sz w:val="18"/>
                <w:szCs w:val="18"/>
              </w:rPr>
              <w:t>Backdate</w:t>
            </w:r>
          </w:p>
          <w:p w14:paraId="490F70DD" w14:textId="77777777" w:rsidR="008C3228" w:rsidRPr="00693D6F" w:rsidRDefault="008C3228" w:rsidP="00BF1BFC">
            <w:pPr>
              <w:ind w:left="0"/>
              <w:rPr>
                <w:b/>
                <w:bCs/>
                <w:sz w:val="18"/>
                <w:szCs w:val="18"/>
              </w:rPr>
            </w:pPr>
            <w:r>
              <w:rPr>
                <w:b/>
                <w:bCs/>
                <w:noProof/>
                <w:sz w:val="18"/>
                <w:szCs w:val="18"/>
              </w:rPr>
              <w:drawing>
                <wp:inline distT="0" distB="0" distL="0" distR="0" wp14:anchorId="051E177E" wp14:editId="6E77ED2D">
                  <wp:extent cx="152381" cy="152381"/>
                  <wp:effectExtent l="0" t="0" r="635" b="635"/>
                  <wp:docPr id="357" name="Obrázek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 name="Obrázek 357"/>
                          <pic:cNvPicPr/>
                        </pic:nvPicPr>
                        <pic:blipFill>
                          <a:blip r:embed="rId179">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7069ABCB" w14:textId="77777777" w:rsidR="008C3228" w:rsidRPr="00693D6F" w:rsidRDefault="008C3228" w:rsidP="00BF1BFC">
            <w:pPr>
              <w:ind w:left="0"/>
            </w:pPr>
            <w:r w:rsidRPr="00693D6F">
              <w:t>Opens Backdating Properties form.</w:t>
            </w:r>
          </w:p>
          <w:p w14:paraId="20F07EF6" w14:textId="77777777" w:rsidR="008C3228" w:rsidRPr="00693D6F" w:rsidRDefault="008C3228" w:rsidP="00BF1BFC">
            <w:pPr>
              <w:ind w:left="0"/>
            </w:pPr>
            <w:r w:rsidRPr="00693D6F">
              <w:t xml:space="preserve">See </w:t>
            </w:r>
            <w:hyperlink w:anchor="_Kenan_Account_Backdating" w:history="1">
              <w:r w:rsidRPr="00693D6F">
                <w:rPr>
                  <w:rStyle w:val="Hypertextovodkaz"/>
                </w:rPr>
                <w:t>Kenan Account Backdating</w:t>
              </w:r>
            </w:hyperlink>
            <w:r w:rsidRPr="00693D6F">
              <w:t xml:space="preserve"> for more details.</w:t>
            </w:r>
          </w:p>
          <w:p w14:paraId="454372B7" w14:textId="77777777" w:rsidR="008C3228" w:rsidRPr="00693D6F" w:rsidRDefault="008C3228" w:rsidP="00BF1BFC">
            <w:pPr>
              <w:ind w:left="0"/>
            </w:pPr>
          </w:p>
          <w:p w14:paraId="4794BE08" w14:textId="77777777" w:rsidR="008C3228" w:rsidRPr="00693D6F" w:rsidRDefault="008C3228" w:rsidP="00BF1BFC">
            <w:pPr>
              <w:ind w:left="0"/>
              <w:rPr>
                <w:sz w:val="18"/>
                <w:szCs w:val="18"/>
              </w:rPr>
            </w:pPr>
            <w:r w:rsidRPr="00693D6F">
              <w:rPr>
                <w:b/>
                <w:bCs/>
                <w:sz w:val="18"/>
                <w:szCs w:val="18"/>
              </w:rPr>
              <w:t>NOTE:</w:t>
            </w:r>
            <w:r w:rsidRPr="00693D6F">
              <w:rPr>
                <w:sz w:val="18"/>
                <w:szCs w:val="18"/>
              </w:rPr>
              <w:t xml:space="preserve"> Button is only </w:t>
            </w:r>
            <w:r>
              <w:rPr>
                <w:sz w:val="18"/>
                <w:szCs w:val="18"/>
              </w:rPr>
              <w:t>visible</w:t>
            </w:r>
            <w:r w:rsidRPr="00693D6F">
              <w:rPr>
                <w:sz w:val="18"/>
                <w:szCs w:val="18"/>
              </w:rPr>
              <w:t xml:space="preserve"> to users with TESTING-VF role.</w:t>
            </w:r>
            <w:r w:rsidRPr="00693D6F">
              <w:rPr>
                <w:sz w:val="18"/>
                <w:szCs w:val="18"/>
              </w:rPr>
              <w:br/>
              <w:t>Other user roles can access backdating from Collections form.</w:t>
            </w:r>
          </w:p>
          <w:p w14:paraId="304B13CC" w14:textId="77777777" w:rsidR="008C3228" w:rsidRPr="00693D6F" w:rsidRDefault="008C3228" w:rsidP="00BF1BFC">
            <w:pPr>
              <w:ind w:left="0"/>
            </w:pPr>
          </w:p>
        </w:tc>
      </w:tr>
      <w:tr w:rsidR="008C3228" w:rsidRPr="00AD3D46" w14:paraId="12D5BD68" w14:textId="77777777" w:rsidTr="00BF1BFC">
        <w:trPr>
          <w:trHeight w:val="219"/>
        </w:trPr>
        <w:tc>
          <w:tcPr>
            <w:tcW w:w="1530" w:type="dxa"/>
          </w:tcPr>
          <w:p w14:paraId="6CF8124E" w14:textId="77777777" w:rsidR="008C3228" w:rsidRDefault="008C3228" w:rsidP="00BF1BFC">
            <w:pPr>
              <w:ind w:left="0"/>
              <w:rPr>
                <w:b/>
                <w:bCs/>
                <w:sz w:val="18"/>
                <w:szCs w:val="18"/>
              </w:rPr>
            </w:pPr>
            <w:r w:rsidRPr="00693D6F">
              <w:rPr>
                <w:b/>
                <w:bCs/>
                <w:sz w:val="18"/>
                <w:szCs w:val="18"/>
              </w:rPr>
              <w:t>Bill</w:t>
            </w:r>
          </w:p>
          <w:p w14:paraId="03E3342C" w14:textId="77777777" w:rsidR="008C3228" w:rsidRPr="00693D6F" w:rsidRDefault="008C3228" w:rsidP="00BF1BFC">
            <w:pPr>
              <w:ind w:left="0"/>
              <w:rPr>
                <w:b/>
                <w:bCs/>
                <w:sz w:val="18"/>
                <w:szCs w:val="18"/>
              </w:rPr>
            </w:pPr>
            <w:r w:rsidRPr="0025242B">
              <w:rPr>
                <w:noProof/>
              </w:rPr>
              <w:drawing>
                <wp:inline distT="0" distB="0" distL="0" distR="0" wp14:anchorId="09D2BE3A" wp14:editId="4318DE5A">
                  <wp:extent cx="146685" cy="146685"/>
                  <wp:effectExtent l="0" t="0" r="5715" b="5715"/>
                  <wp:docPr id="359" name="Obrázek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 name="Obrázek 359"/>
                          <pic:cNvPicPr>
                            <a:picLocks noChangeAspect="1" noChangeArrowheads="1"/>
                          </pic:cNvPicPr>
                        </pic:nvPicPr>
                        <pic:blipFill>
                          <a:blip r:embed="rId189">
                            <a:extLst>
                              <a:ext uri="{28A0092B-C50C-407E-A947-70E740481C1C}">
                                <a14:useLocalDpi xmlns:a14="http://schemas.microsoft.com/office/drawing/2010/main" val="0"/>
                              </a:ext>
                            </a:extLst>
                          </a:blip>
                          <a:stretch>
                            <a:fillRect/>
                          </a:stretch>
                        </pic:blipFill>
                        <pic:spPr bwMode="auto">
                          <a:xfrm>
                            <a:off x="0" y="0"/>
                            <a:ext cx="146685" cy="146685"/>
                          </a:xfrm>
                          <a:prstGeom prst="rect">
                            <a:avLst/>
                          </a:prstGeom>
                          <a:noFill/>
                          <a:ln>
                            <a:noFill/>
                          </a:ln>
                        </pic:spPr>
                      </pic:pic>
                    </a:graphicData>
                  </a:graphic>
                </wp:inline>
              </w:drawing>
            </w:r>
          </w:p>
        </w:tc>
        <w:tc>
          <w:tcPr>
            <w:tcW w:w="7826" w:type="dxa"/>
          </w:tcPr>
          <w:p w14:paraId="3E553CF3" w14:textId="77777777" w:rsidR="008C3228" w:rsidRPr="00693D6F" w:rsidRDefault="008C3228" w:rsidP="00BF1BFC">
            <w:pPr>
              <w:ind w:left="0"/>
            </w:pPr>
            <w:r w:rsidRPr="00693D6F">
              <w:t>Opens Billing Properties form.</w:t>
            </w:r>
          </w:p>
          <w:p w14:paraId="670FFC42" w14:textId="77777777" w:rsidR="008C3228" w:rsidRPr="00693D6F" w:rsidRDefault="008C3228" w:rsidP="00BF1BFC">
            <w:pPr>
              <w:ind w:left="0"/>
            </w:pPr>
            <w:r w:rsidRPr="00693D6F">
              <w:t xml:space="preserve">See </w:t>
            </w:r>
            <w:hyperlink w:anchor="_Running_Billing_module" w:history="1">
              <w:r w:rsidRPr="00693D6F">
                <w:rPr>
                  <w:rStyle w:val="Hypertextovodkaz"/>
                </w:rPr>
                <w:t>Running Billing module (BIP)</w:t>
              </w:r>
            </w:hyperlink>
            <w:r w:rsidRPr="00693D6F">
              <w:t xml:space="preserve"> for more details.</w:t>
            </w:r>
          </w:p>
          <w:p w14:paraId="6B4D62D7" w14:textId="77777777" w:rsidR="008C3228" w:rsidRPr="00693D6F" w:rsidRDefault="008C3228" w:rsidP="00BF1BFC">
            <w:pPr>
              <w:ind w:left="0"/>
            </w:pPr>
          </w:p>
        </w:tc>
      </w:tr>
      <w:tr w:rsidR="008C3228" w:rsidRPr="00AD3D46" w14:paraId="5134FE41" w14:textId="77777777" w:rsidTr="00BF1BFC">
        <w:trPr>
          <w:trHeight w:val="219"/>
        </w:trPr>
        <w:tc>
          <w:tcPr>
            <w:tcW w:w="1530" w:type="dxa"/>
          </w:tcPr>
          <w:p w14:paraId="2CCFF674" w14:textId="77777777" w:rsidR="008C3228" w:rsidRDefault="008C3228" w:rsidP="00BF1BFC">
            <w:pPr>
              <w:ind w:left="0"/>
              <w:rPr>
                <w:b/>
                <w:bCs/>
                <w:sz w:val="18"/>
                <w:szCs w:val="18"/>
              </w:rPr>
            </w:pPr>
            <w:r w:rsidRPr="00693D6F">
              <w:rPr>
                <w:b/>
                <w:bCs/>
                <w:sz w:val="18"/>
                <w:szCs w:val="18"/>
              </w:rPr>
              <w:sym w:font="Wingdings" w:char="F0E0"/>
            </w:r>
            <w:r w:rsidRPr="00693D6F">
              <w:rPr>
                <w:b/>
                <w:bCs/>
                <w:sz w:val="18"/>
                <w:szCs w:val="18"/>
              </w:rPr>
              <w:t xml:space="preserve"> </w:t>
            </w:r>
            <w:r>
              <w:rPr>
                <w:b/>
                <w:bCs/>
                <w:sz w:val="18"/>
                <w:szCs w:val="18"/>
              </w:rPr>
              <w:t>Collections</w:t>
            </w:r>
          </w:p>
          <w:p w14:paraId="412E9868" w14:textId="77777777" w:rsidR="008C3228" w:rsidRPr="00693D6F" w:rsidRDefault="008C3228" w:rsidP="00BF1BFC">
            <w:pPr>
              <w:ind w:left="0"/>
              <w:rPr>
                <w:b/>
                <w:bCs/>
                <w:sz w:val="18"/>
                <w:szCs w:val="18"/>
              </w:rPr>
            </w:pPr>
            <w:r w:rsidRPr="0025242B">
              <w:rPr>
                <w:noProof/>
              </w:rPr>
              <w:drawing>
                <wp:inline distT="0" distB="0" distL="0" distR="0" wp14:anchorId="2FC0F469" wp14:editId="07C9321E">
                  <wp:extent cx="146685" cy="146685"/>
                  <wp:effectExtent l="0" t="0" r="5715" b="5715"/>
                  <wp:docPr id="360" name="Obrázek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 name="Obrázek 360"/>
                          <pic:cNvPicPr>
                            <a:picLocks noChangeAspect="1" noChangeArrowheads="1"/>
                          </pic:cNvPicPr>
                        </pic:nvPicPr>
                        <pic:blipFill>
                          <a:blip r:embed="rId247">
                            <a:extLst>
                              <a:ext uri="{28A0092B-C50C-407E-A947-70E740481C1C}">
                                <a14:useLocalDpi xmlns:a14="http://schemas.microsoft.com/office/drawing/2010/main" val="0"/>
                              </a:ext>
                            </a:extLst>
                          </a:blip>
                          <a:stretch>
                            <a:fillRect/>
                          </a:stretch>
                        </pic:blipFill>
                        <pic:spPr bwMode="auto">
                          <a:xfrm>
                            <a:off x="0" y="0"/>
                            <a:ext cx="146685" cy="146685"/>
                          </a:xfrm>
                          <a:prstGeom prst="rect">
                            <a:avLst/>
                          </a:prstGeom>
                          <a:noFill/>
                          <a:ln>
                            <a:noFill/>
                          </a:ln>
                        </pic:spPr>
                      </pic:pic>
                    </a:graphicData>
                  </a:graphic>
                </wp:inline>
              </w:drawing>
            </w:r>
          </w:p>
        </w:tc>
        <w:tc>
          <w:tcPr>
            <w:tcW w:w="7826" w:type="dxa"/>
          </w:tcPr>
          <w:p w14:paraId="3399A693" w14:textId="77777777" w:rsidR="008C3228" w:rsidRPr="00693D6F" w:rsidRDefault="008C3228" w:rsidP="00BF1BFC">
            <w:pPr>
              <w:ind w:left="0"/>
            </w:pPr>
            <w:r w:rsidRPr="00693D6F">
              <w:t xml:space="preserve">Opens </w:t>
            </w:r>
            <w:r>
              <w:t xml:space="preserve">Billing &amp; </w:t>
            </w:r>
            <w:r w:rsidRPr="00693D6F">
              <w:t>Collections form and closes the Invoice Formatting form.</w:t>
            </w:r>
          </w:p>
          <w:p w14:paraId="2898123F" w14:textId="77777777" w:rsidR="008C3228" w:rsidRPr="00693D6F" w:rsidRDefault="008C3228" w:rsidP="00BF1BFC">
            <w:pPr>
              <w:ind w:left="0"/>
            </w:pPr>
            <w:r w:rsidRPr="00693D6F">
              <w:t xml:space="preserve">See </w:t>
            </w:r>
            <w:hyperlink w:anchor="_Kenan_Billing_&amp;" w:history="1">
              <w:r w:rsidRPr="00693D6F">
                <w:rPr>
                  <w:rStyle w:val="Hypertextovodkaz"/>
                </w:rPr>
                <w:t>Kenan Billing &amp; Collections</w:t>
              </w:r>
            </w:hyperlink>
            <w:r w:rsidRPr="00693D6F">
              <w:t xml:space="preserve"> for more details.</w:t>
            </w:r>
          </w:p>
          <w:p w14:paraId="6D00C13E" w14:textId="77777777" w:rsidR="008C3228" w:rsidRPr="00693D6F" w:rsidRDefault="008C3228" w:rsidP="00BF1BFC">
            <w:pPr>
              <w:ind w:left="0"/>
            </w:pPr>
          </w:p>
          <w:p w14:paraId="510256DE" w14:textId="77777777" w:rsidR="008C3228" w:rsidRPr="00693D6F" w:rsidRDefault="008C3228" w:rsidP="00BF1BFC">
            <w:pPr>
              <w:ind w:left="0"/>
              <w:rPr>
                <w:sz w:val="18"/>
                <w:szCs w:val="18"/>
              </w:rPr>
            </w:pPr>
            <w:r w:rsidRPr="00693D6F">
              <w:rPr>
                <w:b/>
                <w:bCs/>
                <w:sz w:val="18"/>
                <w:szCs w:val="18"/>
              </w:rPr>
              <w:t>NOTE:</w:t>
            </w:r>
            <w:r w:rsidRPr="00693D6F">
              <w:rPr>
                <w:sz w:val="18"/>
                <w:szCs w:val="18"/>
              </w:rPr>
              <w:t xml:space="preserve"> Button is only </w:t>
            </w:r>
            <w:r>
              <w:rPr>
                <w:sz w:val="18"/>
                <w:szCs w:val="18"/>
              </w:rPr>
              <w:t xml:space="preserve">visible </w:t>
            </w:r>
            <w:r w:rsidRPr="00693D6F">
              <w:rPr>
                <w:sz w:val="18"/>
                <w:szCs w:val="18"/>
              </w:rPr>
              <w:t xml:space="preserve">to users with role different from TESTING-VF. </w:t>
            </w:r>
          </w:p>
          <w:p w14:paraId="61CB597D" w14:textId="77777777" w:rsidR="008C3228" w:rsidRPr="00693D6F" w:rsidRDefault="008C3228" w:rsidP="00BF1BFC">
            <w:pPr>
              <w:ind w:left="0"/>
            </w:pPr>
          </w:p>
        </w:tc>
      </w:tr>
      <w:tr w:rsidR="008C3228" w:rsidRPr="00E0171A" w14:paraId="328229EF" w14:textId="77777777" w:rsidTr="00BF1BFC">
        <w:trPr>
          <w:trHeight w:val="246"/>
        </w:trPr>
        <w:tc>
          <w:tcPr>
            <w:tcW w:w="9356" w:type="dxa"/>
            <w:gridSpan w:val="2"/>
            <w:shd w:val="clear" w:color="auto" w:fill="F2F2F2" w:themeFill="background1" w:themeFillShade="F2"/>
          </w:tcPr>
          <w:p w14:paraId="790AE864" w14:textId="77777777" w:rsidR="008C3228" w:rsidRPr="00E0171A" w:rsidRDefault="008C3228" w:rsidP="00BF1BFC">
            <w:pPr>
              <w:ind w:left="0"/>
              <w:rPr>
                <w:b/>
                <w:bCs/>
              </w:rPr>
            </w:pPr>
            <w:r w:rsidRPr="00E0171A">
              <w:rPr>
                <w:b/>
                <w:bCs/>
              </w:rPr>
              <w:t xml:space="preserve"> Left side – INEXT Run Parameters</w:t>
            </w:r>
          </w:p>
        </w:tc>
      </w:tr>
      <w:tr w:rsidR="008C3228" w:rsidRPr="00E0171A" w14:paraId="182DCA87" w14:textId="77777777" w:rsidTr="00BF1BFC">
        <w:trPr>
          <w:trHeight w:val="219"/>
        </w:trPr>
        <w:tc>
          <w:tcPr>
            <w:tcW w:w="1530" w:type="dxa"/>
          </w:tcPr>
          <w:p w14:paraId="468F74FD" w14:textId="77777777" w:rsidR="008C3228" w:rsidRPr="00FB201A" w:rsidRDefault="008C3228" w:rsidP="00BF1BFC">
            <w:pPr>
              <w:ind w:left="0"/>
              <w:rPr>
                <w:sz w:val="18"/>
                <w:szCs w:val="18"/>
              </w:rPr>
            </w:pPr>
            <w:r w:rsidRPr="00FB201A">
              <w:rPr>
                <w:sz w:val="18"/>
                <w:szCs w:val="18"/>
              </w:rPr>
              <w:t>Server ID</w:t>
            </w:r>
          </w:p>
        </w:tc>
        <w:tc>
          <w:tcPr>
            <w:tcW w:w="7826" w:type="dxa"/>
          </w:tcPr>
          <w:p w14:paraId="0887EC79" w14:textId="77777777" w:rsidR="008C3228" w:rsidRDefault="008C3228" w:rsidP="00BF1BFC">
            <w:pPr>
              <w:ind w:left="0"/>
            </w:pPr>
            <w:r w:rsidRPr="00E0171A">
              <w:t>Kenan Server ID</w:t>
            </w:r>
            <w:r>
              <w:t>. Populated automatically upon row selection in the Invoice grid. Following values are available:</w:t>
            </w:r>
          </w:p>
          <w:p w14:paraId="61879A46" w14:textId="77777777" w:rsidR="008C3228" w:rsidRPr="00E0171A" w:rsidRDefault="008C3228">
            <w:pPr>
              <w:pStyle w:val="Odstavecseseznamem"/>
              <w:numPr>
                <w:ilvl w:val="0"/>
                <w:numId w:val="39"/>
              </w:numPr>
              <w:ind w:left="259" w:hanging="218"/>
              <w:rPr>
                <w:sz w:val="18"/>
                <w:szCs w:val="18"/>
              </w:rPr>
            </w:pPr>
            <w:r>
              <w:rPr>
                <w:b/>
                <w:bCs/>
                <w:sz w:val="18"/>
                <w:szCs w:val="18"/>
              </w:rPr>
              <w:t>2</w:t>
            </w:r>
            <w:r w:rsidRPr="00E0171A">
              <w:rPr>
                <w:sz w:val="18"/>
                <w:szCs w:val="18"/>
              </w:rPr>
              <w:t xml:space="preserve"> = </w:t>
            </w:r>
            <w:r>
              <w:rPr>
                <w:sz w:val="18"/>
                <w:szCs w:val="18"/>
              </w:rPr>
              <w:t>Admin server</w:t>
            </w:r>
          </w:p>
          <w:p w14:paraId="2A3651BD" w14:textId="77777777" w:rsidR="008C3228" w:rsidRPr="00E0171A" w:rsidRDefault="008C3228">
            <w:pPr>
              <w:pStyle w:val="Odstavecseseznamem"/>
              <w:numPr>
                <w:ilvl w:val="0"/>
                <w:numId w:val="39"/>
              </w:numPr>
              <w:ind w:left="259" w:hanging="218"/>
              <w:rPr>
                <w:sz w:val="18"/>
                <w:szCs w:val="18"/>
              </w:rPr>
            </w:pPr>
            <w:r>
              <w:rPr>
                <w:b/>
                <w:bCs/>
                <w:sz w:val="18"/>
                <w:szCs w:val="18"/>
              </w:rPr>
              <w:t>3</w:t>
            </w:r>
            <w:r w:rsidRPr="00E0171A">
              <w:rPr>
                <w:sz w:val="18"/>
                <w:szCs w:val="18"/>
              </w:rPr>
              <w:t xml:space="preserve"> = </w:t>
            </w:r>
            <w:r>
              <w:rPr>
                <w:sz w:val="18"/>
                <w:szCs w:val="18"/>
              </w:rPr>
              <w:t>Customer server #3</w:t>
            </w:r>
          </w:p>
          <w:p w14:paraId="00EA7F21" w14:textId="77777777" w:rsidR="008C3228" w:rsidRPr="00E0171A" w:rsidRDefault="008C3228">
            <w:pPr>
              <w:pStyle w:val="Odstavecseseznamem"/>
              <w:numPr>
                <w:ilvl w:val="0"/>
                <w:numId w:val="39"/>
              </w:numPr>
              <w:ind w:left="259" w:hanging="218"/>
              <w:rPr>
                <w:sz w:val="18"/>
                <w:szCs w:val="18"/>
              </w:rPr>
            </w:pPr>
            <w:r>
              <w:rPr>
                <w:b/>
                <w:bCs/>
                <w:sz w:val="18"/>
                <w:szCs w:val="18"/>
              </w:rPr>
              <w:t xml:space="preserve">4 = </w:t>
            </w:r>
            <w:r w:rsidRPr="000D3250">
              <w:rPr>
                <w:sz w:val="18"/>
                <w:szCs w:val="18"/>
              </w:rPr>
              <w:t>Customer server #4</w:t>
            </w:r>
          </w:p>
          <w:p w14:paraId="3F1BC2B2" w14:textId="77777777" w:rsidR="008C3228" w:rsidRDefault="008C3228">
            <w:pPr>
              <w:pStyle w:val="Odstavecseseznamem"/>
              <w:numPr>
                <w:ilvl w:val="0"/>
                <w:numId w:val="39"/>
              </w:numPr>
              <w:ind w:left="259" w:hanging="218"/>
              <w:rPr>
                <w:sz w:val="18"/>
                <w:szCs w:val="18"/>
              </w:rPr>
            </w:pPr>
            <w:r>
              <w:rPr>
                <w:b/>
                <w:bCs/>
                <w:sz w:val="18"/>
                <w:szCs w:val="18"/>
              </w:rPr>
              <w:t>5</w:t>
            </w:r>
            <w:r w:rsidRPr="00E0171A">
              <w:rPr>
                <w:sz w:val="18"/>
                <w:szCs w:val="18"/>
              </w:rPr>
              <w:t xml:space="preserve"> = </w:t>
            </w:r>
            <w:r>
              <w:rPr>
                <w:sz w:val="18"/>
                <w:szCs w:val="18"/>
              </w:rPr>
              <w:t>MVNO customer server</w:t>
            </w:r>
          </w:p>
          <w:p w14:paraId="2708F8DD" w14:textId="77777777" w:rsidR="008C3228" w:rsidRDefault="008C3228" w:rsidP="00BF1BFC">
            <w:pPr>
              <w:ind w:left="0"/>
            </w:pPr>
          </w:p>
          <w:p w14:paraId="1E3FFF31" w14:textId="77777777" w:rsidR="008C3228" w:rsidRPr="006D135A" w:rsidRDefault="008C3228" w:rsidP="00BF1BFC">
            <w:pPr>
              <w:ind w:left="0"/>
              <w:rPr>
                <w:sz w:val="18"/>
                <w:szCs w:val="18"/>
              </w:rPr>
            </w:pPr>
            <w:r w:rsidRPr="00E0171A">
              <w:t xml:space="preserve">Please refer to INEXT documentation for more details on </w:t>
            </w:r>
            <w:r>
              <w:t>INEXT parameters</w:t>
            </w:r>
            <w:r w:rsidRPr="00E0171A">
              <w:t>.</w:t>
            </w:r>
          </w:p>
        </w:tc>
      </w:tr>
      <w:tr w:rsidR="008C3228" w:rsidRPr="00E0171A" w14:paraId="7447F876" w14:textId="77777777" w:rsidTr="00BF1BFC">
        <w:trPr>
          <w:trHeight w:val="219"/>
        </w:trPr>
        <w:tc>
          <w:tcPr>
            <w:tcW w:w="1530" w:type="dxa"/>
          </w:tcPr>
          <w:p w14:paraId="2FBF5AB6" w14:textId="77777777" w:rsidR="008C3228" w:rsidRPr="00FB201A" w:rsidRDefault="008C3228" w:rsidP="00BF1BFC">
            <w:pPr>
              <w:ind w:left="0"/>
              <w:rPr>
                <w:sz w:val="18"/>
                <w:szCs w:val="18"/>
              </w:rPr>
            </w:pPr>
            <w:r w:rsidRPr="00FB201A">
              <w:rPr>
                <w:sz w:val="18"/>
                <w:szCs w:val="18"/>
              </w:rPr>
              <w:t>Document Type</w:t>
            </w:r>
          </w:p>
        </w:tc>
        <w:tc>
          <w:tcPr>
            <w:tcW w:w="7826" w:type="dxa"/>
          </w:tcPr>
          <w:p w14:paraId="5B07BE66" w14:textId="77777777" w:rsidR="008C3228" w:rsidRPr="00E0171A" w:rsidRDefault="008C3228" w:rsidP="00BF1BFC">
            <w:pPr>
              <w:ind w:left="0"/>
            </w:pPr>
            <w:r>
              <w:t>INEXT d</w:t>
            </w:r>
            <w:r w:rsidRPr="00E0171A">
              <w:t>ocument type</w:t>
            </w:r>
            <w:r>
              <w:t>. Populated automatically upon row selection in the Invoice grid. Following values are available:</w:t>
            </w:r>
          </w:p>
          <w:p w14:paraId="5320376E" w14:textId="77777777" w:rsidR="008C3228" w:rsidRPr="00E0171A" w:rsidRDefault="008C3228">
            <w:pPr>
              <w:pStyle w:val="Odstavecseseznamem"/>
              <w:numPr>
                <w:ilvl w:val="0"/>
                <w:numId w:val="39"/>
              </w:numPr>
              <w:ind w:left="259" w:hanging="218"/>
              <w:rPr>
                <w:sz w:val="18"/>
                <w:szCs w:val="18"/>
              </w:rPr>
            </w:pPr>
            <w:r w:rsidRPr="00E0171A">
              <w:rPr>
                <w:b/>
                <w:bCs/>
                <w:sz w:val="18"/>
                <w:szCs w:val="18"/>
              </w:rPr>
              <w:t>INV</w:t>
            </w:r>
            <w:r w:rsidRPr="00E0171A">
              <w:rPr>
                <w:sz w:val="18"/>
                <w:szCs w:val="18"/>
              </w:rPr>
              <w:t xml:space="preserve"> = invoice</w:t>
            </w:r>
          </w:p>
          <w:p w14:paraId="15FB51C7" w14:textId="77777777" w:rsidR="008C3228" w:rsidRPr="00E0171A" w:rsidRDefault="008C3228">
            <w:pPr>
              <w:pStyle w:val="Odstavecseseznamem"/>
              <w:numPr>
                <w:ilvl w:val="0"/>
                <w:numId w:val="39"/>
              </w:numPr>
              <w:ind w:left="259" w:hanging="218"/>
              <w:rPr>
                <w:sz w:val="18"/>
                <w:szCs w:val="18"/>
              </w:rPr>
            </w:pPr>
            <w:r w:rsidRPr="00E0171A">
              <w:rPr>
                <w:b/>
                <w:bCs/>
                <w:sz w:val="18"/>
                <w:szCs w:val="18"/>
              </w:rPr>
              <w:t>EBILL</w:t>
            </w:r>
            <w:r w:rsidRPr="00E0171A">
              <w:rPr>
                <w:sz w:val="18"/>
                <w:szCs w:val="18"/>
              </w:rPr>
              <w:t xml:space="preserve"> = e-billing</w:t>
            </w:r>
            <w:r>
              <w:rPr>
                <w:sz w:val="18"/>
                <w:szCs w:val="18"/>
              </w:rPr>
              <w:t xml:space="preserve"> (no longer officially supported since </w:t>
            </w:r>
            <w:r w:rsidRPr="00890947">
              <w:rPr>
                <w:sz w:val="18"/>
                <w:szCs w:val="18"/>
              </w:rPr>
              <w:t>WR16_0861</w:t>
            </w:r>
            <w:r>
              <w:rPr>
                <w:sz w:val="18"/>
                <w:szCs w:val="18"/>
              </w:rPr>
              <w:t xml:space="preserve">) </w:t>
            </w:r>
          </w:p>
          <w:p w14:paraId="657CF876" w14:textId="77777777" w:rsidR="008C3228" w:rsidRPr="00E0171A" w:rsidRDefault="008C3228">
            <w:pPr>
              <w:pStyle w:val="Odstavecseseznamem"/>
              <w:numPr>
                <w:ilvl w:val="0"/>
                <w:numId w:val="39"/>
              </w:numPr>
              <w:ind w:left="259" w:hanging="218"/>
              <w:rPr>
                <w:sz w:val="18"/>
                <w:szCs w:val="18"/>
              </w:rPr>
            </w:pPr>
            <w:r w:rsidRPr="00E0171A">
              <w:rPr>
                <w:b/>
                <w:bCs/>
                <w:sz w:val="18"/>
                <w:szCs w:val="18"/>
              </w:rPr>
              <w:t>ALL</w:t>
            </w:r>
            <w:r>
              <w:rPr>
                <w:b/>
                <w:bCs/>
                <w:sz w:val="18"/>
                <w:szCs w:val="18"/>
              </w:rPr>
              <w:t xml:space="preserve"> = </w:t>
            </w:r>
            <w:r w:rsidRPr="00717617">
              <w:rPr>
                <w:sz w:val="18"/>
                <w:szCs w:val="18"/>
              </w:rPr>
              <w:t>invoice + e</w:t>
            </w:r>
            <w:r>
              <w:rPr>
                <w:sz w:val="18"/>
                <w:szCs w:val="18"/>
              </w:rPr>
              <w:t>-</w:t>
            </w:r>
            <w:r w:rsidRPr="00717617">
              <w:rPr>
                <w:sz w:val="18"/>
                <w:szCs w:val="18"/>
              </w:rPr>
              <w:t>billing</w:t>
            </w:r>
            <w:r>
              <w:rPr>
                <w:b/>
                <w:bCs/>
                <w:sz w:val="18"/>
                <w:szCs w:val="18"/>
              </w:rPr>
              <w:t xml:space="preserve"> </w:t>
            </w:r>
            <w:r>
              <w:rPr>
                <w:sz w:val="18"/>
                <w:szCs w:val="18"/>
              </w:rPr>
              <w:t xml:space="preserve">(no longer officially supported since </w:t>
            </w:r>
            <w:r w:rsidRPr="00890947">
              <w:rPr>
                <w:sz w:val="18"/>
                <w:szCs w:val="18"/>
              </w:rPr>
              <w:t>WR16_0861</w:t>
            </w:r>
            <w:r>
              <w:rPr>
                <w:sz w:val="18"/>
                <w:szCs w:val="18"/>
              </w:rPr>
              <w:t>)</w:t>
            </w:r>
          </w:p>
          <w:p w14:paraId="0654B76A" w14:textId="77777777" w:rsidR="008C3228" w:rsidRPr="00E0171A" w:rsidRDefault="008C3228">
            <w:pPr>
              <w:pStyle w:val="Odstavecseseznamem"/>
              <w:numPr>
                <w:ilvl w:val="0"/>
                <w:numId w:val="39"/>
              </w:numPr>
              <w:ind w:left="259" w:hanging="218"/>
              <w:rPr>
                <w:sz w:val="18"/>
                <w:szCs w:val="18"/>
              </w:rPr>
            </w:pPr>
            <w:r w:rsidRPr="00E0171A">
              <w:rPr>
                <w:b/>
                <w:bCs/>
                <w:sz w:val="18"/>
                <w:szCs w:val="18"/>
              </w:rPr>
              <w:t>CN</w:t>
            </w:r>
            <w:r w:rsidRPr="00E0171A">
              <w:rPr>
                <w:sz w:val="18"/>
                <w:szCs w:val="18"/>
              </w:rPr>
              <w:t xml:space="preserve"> = credit note</w:t>
            </w:r>
          </w:p>
          <w:p w14:paraId="7B0D0A3D" w14:textId="77777777" w:rsidR="008C3228" w:rsidRPr="00E0171A" w:rsidRDefault="008C3228">
            <w:pPr>
              <w:pStyle w:val="Odstavecseseznamem"/>
              <w:numPr>
                <w:ilvl w:val="0"/>
                <w:numId w:val="39"/>
              </w:numPr>
              <w:ind w:left="259" w:hanging="218"/>
              <w:rPr>
                <w:sz w:val="18"/>
                <w:szCs w:val="18"/>
              </w:rPr>
            </w:pPr>
            <w:r w:rsidRPr="00E0171A">
              <w:rPr>
                <w:b/>
                <w:bCs/>
                <w:sz w:val="18"/>
                <w:szCs w:val="18"/>
              </w:rPr>
              <w:t>DL</w:t>
            </w:r>
            <w:r w:rsidRPr="00E0171A">
              <w:rPr>
                <w:sz w:val="18"/>
                <w:szCs w:val="18"/>
              </w:rPr>
              <w:t xml:space="preserve"> = dunning letter</w:t>
            </w:r>
          </w:p>
          <w:p w14:paraId="3E4EB0DC" w14:textId="77777777" w:rsidR="008C3228" w:rsidRPr="00E0171A" w:rsidRDefault="008C3228">
            <w:pPr>
              <w:pStyle w:val="Odstavecseseznamem"/>
              <w:numPr>
                <w:ilvl w:val="0"/>
                <w:numId w:val="39"/>
              </w:numPr>
              <w:ind w:left="259" w:hanging="218"/>
              <w:rPr>
                <w:sz w:val="18"/>
                <w:szCs w:val="18"/>
              </w:rPr>
            </w:pPr>
            <w:r w:rsidRPr="00E0171A">
              <w:rPr>
                <w:b/>
                <w:bCs/>
                <w:sz w:val="18"/>
                <w:szCs w:val="18"/>
              </w:rPr>
              <w:t>STD</w:t>
            </w:r>
            <w:r w:rsidRPr="00E0171A">
              <w:rPr>
                <w:sz w:val="18"/>
                <w:szCs w:val="18"/>
              </w:rPr>
              <w:t xml:space="preserve"> = simplified tax document</w:t>
            </w:r>
          </w:p>
          <w:p w14:paraId="6BE3B492" w14:textId="77777777" w:rsidR="008C3228" w:rsidRPr="00E0171A" w:rsidRDefault="008C3228">
            <w:pPr>
              <w:pStyle w:val="Odstavecseseznamem"/>
              <w:numPr>
                <w:ilvl w:val="0"/>
                <w:numId w:val="39"/>
              </w:numPr>
              <w:ind w:left="259" w:hanging="218"/>
              <w:rPr>
                <w:sz w:val="18"/>
                <w:szCs w:val="18"/>
              </w:rPr>
            </w:pPr>
            <w:r w:rsidRPr="00E0171A">
              <w:rPr>
                <w:b/>
                <w:bCs/>
                <w:sz w:val="18"/>
                <w:szCs w:val="18"/>
              </w:rPr>
              <w:t>PTD</w:t>
            </w:r>
            <w:r w:rsidRPr="00E0171A">
              <w:rPr>
                <w:sz w:val="18"/>
                <w:szCs w:val="18"/>
              </w:rPr>
              <w:t xml:space="preserve"> = prepaid tax document</w:t>
            </w:r>
          </w:p>
          <w:p w14:paraId="19933E47" w14:textId="77777777" w:rsidR="008C3228" w:rsidRPr="00E0171A" w:rsidRDefault="008C3228" w:rsidP="00BF1BFC">
            <w:pPr>
              <w:ind w:left="0"/>
            </w:pPr>
          </w:p>
          <w:p w14:paraId="40C8D95F" w14:textId="77777777" w:rsidR="008C3228" w:rsidRPr="00E0171A" w:rsidRDefault="008C3228" w:rsidP="00BF1BFC">
            <w:pPr>
              <w:ind w:left="0"/>
            </w:pPr>
            <w:r w:rsidRPr="00E0171A">
              <w:t xml:space="preserve">Please refer to INEXT documentation for more details on </w:t>
            </w:r>
            <w:r>
              <w:t>INEXT parameters</w:t>
            </w:r>
            <w:r w:rsidRPr="00E0171A">
              <w:t>.</w:t>
            </w:r>
          </w:p>
        </w:tc>
      </w:tr>
      <w:tr w:rsidR="008C3228" w:rsidRPr="00E0171A" w14:paraId="449A79FB" w14:textId="77777777" w:rsidTr="00BF1BFC">
        <w:trPr>
          <w:trHeight w:val="219"/>
        </w:trPr>
        <w:tc>
          <w:tcPr>
            <w:tcW w:w="1530" w:type="dxa"/>
          </w:tcPr>
          <w:p w14:paraId="0813B6BD" w14:textId="77777777" w:rsidR="008C3228" w:rsidRPr="00FB201A" w:rsidRDefault="008C3228" w:rsidP="00BF1BFC">
            <w:pPr>
              <w:ind w:left="0"/>
              <w:rPr>
                <w:sz w:val="18"/>
                <w:szCs w:val="18"/>
              </w:rPr>
            </w:pPr>
            <w:r w:rsidRPr="00FB201A">
              <w:rPr>
                <w:sz w:val="18"/>
                <w:szCs w:val="18"/>
              </w:rPr>
              <w:t>Run Mode</w:t>
            </w:r>
          </w:p>
        </w:tc>
        <w:tc>
          <w:tcPr>
            <w:tcW w:w="7826" w:type="dxa"/>
          </w:tcPr>
          <w:p w14:paraId="77562B7A" w14:textId="77777777" w:rsidR="008C3228" w:rsidRPr="00E0171A" w:rsidRDefault="008C3228" w:rsidP="00BF1BFC">
            <w:pPr>
              <w:ind w:left="0"/>
            </w:pPr>
            <w:r>
              <w:t>INEXT r</w:t>
            </w:r>
            <w:r w:rsidRPr="00E0171A">
              <w:t xml:space="preserve">un </w:t>
            </w:r>
            <w:r>
              <w:t>mod</w:t>
            </w:r>
            <w:r w:rsidRPr="00E0171A">
              <w:t>e</w:t>
            </w:r>
            <w:r>
              <w:t>. Populated automatically upon row selection in the Invoice grid. Following values are available:</w:t>
            </w:r>
          </w:p>
          <w:p w14:paraId="3FCED7B7" w14:textId="77777777" w:rsidR="008C3228" w:rsidRPr="00E0171A" w:rsidRDefault="008C3228">
            <w:pPr>
              <w:pStyle w:val="Odstavecseseznamem"/>
              <w:numPr>
                <w:ilvl w:val="0"/>
                <w:numId w:val="39"/>
              </w:numPr>
              <w:ind w:left="259" w:hanging="218"/>
              <w:rPr>
                <w:sz w:val="18"/>
                <w:szCs w:val="18"/>
              </w:rPr>
            </w:pPr>
            <w:r w:rsidRPr="00E0171A">
              <w:rPr>
                <w:b/>
                <w:bCs/>
                <w:sz w:val="18"/>
                <w:szCs w:val="18"/>
              </w:rPr>
              <w:t>Regular</w:t>
            </w:r>
          </w:p>
          <w:p w14:paraId="7D364CA3" w14:textId="77777777" w:rsidR="008C3228" w:rsidRPr="00E0171A" w:rsidRDefault="008C3228">
            <w:pPr>
              <w:pStyle w:val="Odstavecseseznamem"/>
              <w:numPr>
                <w:ilvl w:val="0"/>
                <w:numId w:val="39"/>
              </w:numPr>
              <w:ind w:left="259" w:hanging="218"/>
              <w:rPr>
                <w:sz w:val="18"/>
                <w:szCs w:val="18"/>
              </w:rPr>
            </w:pPr>
            <w:r w:rsidRPr="00E0171A">
              <w:rPr>
                <w:b/>
                <w:bCs/>
                <w:sz w:val="18"/>
                <w:szCs w:val="18"/>
              </w:rPr>
              <w:t>Proforma</w:t>
            </w:r>
          </w:p>
          <w:p w14:paraId="2726FC28" w14:textId="77777777" w:rsidR="008C3228" w:rsidRPr="00E0171A" w:rsidRDefault="008C3228" w:rsidP="00BF1BFC">
            <w:pPr>
              <w:ind w:left="0"/>
            </w:pPr>
          </w:p>
          <w:p w14:paraId="1DA45696" w14:textId="77777777" w:rsidR="008C3228" w:rsidRPr="00E0171A" w:rsidRDefault="008C3228" w:rsidP="00BF1BFC">
            <w:pPr>
              <w:ind w:left="0"/>
            </w:pPr>
            <w:r w:rsidRPr="00E0171A">
              <w:t>Please refer to INEXT documentation for more details on the run modes.</w:t>
            </w:r>
          </w:p>
        </w:tc>
      </w:tr>
      <w:tr w:rsidR="008C3228" w:rsidRPr="00E0171A" w14:paraId="087E6999" w14:textId="77777777" w:rsidTr="00BF1BFC">
        <w:trPr>
          <w:trHeight w:val="219"/>
        </w:trPr>
        <w:tc>
          <w:tcPr>
            <w:tcW w:w="1530" w:type="dxa"/>
          </w:tcPr>
          <w:p w14:paraId="75466294" w14:textId="77777777" w:rsidR="008C3228" w:rsidRPr="00FB201A" w:rsidRDefault="008C3228" w:rsidP="00BF1BFC">
            <w:pPr>
              <w:ind w:left="0"/>
              <w:rPr>
                <w:sz w:val="18"/>
                <w:szCs w:val="18"/>
              </w:rPr>
            </w:pPr>
            <w:r w:rsidRPr="00FB201A">
              <w:rPr>
                <w:sz w:val="18"/>
                <w:szCs w:val="18"/>
              </w:rPr>
              <w:t>File Tag</w:t>
            </w:r>
          </w:p>
        </w:tc>
        <w:tc>
          <w:tcPr>
            <w:tcW w:w="7826" w:type="dxa"/>
          </w:tcPr>
          <w:p w14:paraId="2840C426" w14:textId="77777777" w:rsidR="008C3228" w:rsidRDefault="008C3228" w:rsidP="00BF1BFC">
            <w:pPr>
              <w:ind w:left="0"/>
            </w:pPr>
            <w:r>
              <w:t>INEXT file tag. Populated automatically upon row selection in the Invoice grid. Following values are available:</w:t>
            </w:r>
          </w:p>
          <w:p w14:paraId="57B1AD5C" w14:textId="77777777" w:rsidR="008C3228" w:rsidRPr="00E0171A" w:rsidRDefault="008C3228">
            <w:pPr>
              <w:pStyle w:val="Odstavecseseznamem"/>
              <w:numPr>
                <w:ilvl w:val="0"/>
                <w:numId w:val="39"/>
              </w:numPr>
              <w:ind w:left="259" w:hanging="218"/>
              <w:rPr>
                <w:sz w:val="18"/>
                <w:szCs w:val="18"/>
              </w:rPr>
            </w:pPr>
            <w:r>
              <w:rPr>
                <w:b/>
                <w:bCs/>
                <w:sz w:val="18"/>
                <w:szCs w:val="18"/>
              </w:rPr>
              <w:t>PRN</w:t>
            </w:r>
          </w:p>
          <w:p w14:paraId="56548E2B" w14:textId="77777777" w:rsidR="008C3228" w:rsidRPr="00E0171A" w:rsidRDefault="008C3228">
            <w:pPr>
              <w:pStyle w:val="Odstavecseseznamem"/>
              <w:numPr>
                <w:ilvl w:val="0"/>
                <w:numId w:val="39"/>
              </w:numPr>
              <w:ind w:left="259" w:hanging="218"/>
              <w:rPr>
                <w:sz w:val="18"/>
                <w:szCs w:val="18"/>
              </w:rPr>
            </w:pPr>
            <w:r>
              <w:rPr>
                <w:b/>
                <w:bCs/>
                <w:sz w:val="18"/>
                <w:szCs w:val="18"/>
              </w:rPr>
              <w:t xml:space="preserve">PRD </w:t>
            </w:r>
            <w:r w:rsidRPr="007A197D">
              <w:rPr>
                <w:sz w:val="18"/>
                <w:szCs w:val="18"/>
              </w:rPr>
              <w:t>(for Regular invoices)</w:t>
            </w:r>
          </w:p>
          <w:p w14:paraId="04DEE91B" w14:textId="77777777" w:rsidR="008C3228" w:rsidRPr="00E0171A" w:rsidRDefault="008C3228">
            <w:pPr>
              <w:pStyle w:val="Odstavecseseznamem"/>
              <w:numPr>
                <w:ilvl w:val="0"/>
                <w:numId w:val="39"/>
              </w:numPr>
              <w:ind w:left="259" w:hanging="218"/>
              <w:rPr>
                <w:sz w:val="18"/>
                <w:szCs w:val="18"/>
              </w:rPr>
            </w:pPr>
            <w:r>
              <w:rPr>
                <w:b/>
                <w:bCs/>
                <w:sz w:val="18"/>
                <w:szCs w:val="18"/>
              </w:rPr>
              <w:t>TTT</w:t>
            </w:r>
          </w:p>
          <w:p w14:paraId="76A17058" w14:textId="77777777" w:rsidR="008C3228" w:rsidRPr="00E0171A" w:rsidRDefault="008C3228">
            <w:pPr>
              <w:pStyle w:val="Odstavecseseznamem"/>
              <w:numPr>
                <w:ilvl w:val="0"/>
                <w:numId w:val="39"/>
              </w:numPr>
              <w:ind w:left="259" w:hanging="218"/>
              <w:rPr>
                <w:sz w:val="18"/>
                <w:szCs w:val="18"/>
              </w:rPr>
            </w:pPr>
            <w:r>
              <w:rPr>
                <w:b/>
                <w:bCs/>
                <w:sz w:val="18"/>
                <w:szCs w:val="18"/>
              </w:rPr>
              <w:t xml:space="preserve">PFM </w:t>
            </w:r>
            <w:r w:rsidRPr="007A197D">
              <w:rPr>
                <w:sz w:val="18"/>
                <w:szCs w:val="18"/>
              </w:rPr>
              <w:t>(for Proforma invoices)</w:t>
            </w:r>
          </w:p>
          <w:p w14:paraId="2A5FE15F" w14:textId="77777777" w:rsidR="008C3228" w:rsidRPr="00E0171A" w:rsidRDefault="008C3228">
            <w:pPr>
              <w:pStyle w:val="Odstavecseseznamem"/>
              <w:numPr>
                <w:ilvl w:val="0"/>
                <w:numId w:val="39"/>
              </w:numPr>
              <w:ind w:left="259" w:hanging="218"/>
              <w:rPr>
                <w:sz w:val="18"/>
                <w:szCs w:val="18"/>
              </w:rPr>
            </w:pPr>
            <w:r>
              <w:rPr>
                <w:b/>
                <w:bCs/>
                <w:sz w:val="18"/>
                <w:szCs w:val="18"/>
              </w:rPr>
              <w:t>SAMPLING</w:t>
            </w:r>
          </w:p>
          <w:p w14:paraId="3B55C7AA" w14:textId="77777777" w:rsidR="008C3228" w:rsidRDefault="008C3228" w:rsidP="00BF1BFC">
            <w:pPr>
              <w:ind w:left="0"/>
            </w:pPr>
          </w:p>
          <w:p w14:paraId="64D9898A" w14:textId="77777777" w:rsidR="008C3228" w:rsidRPr="00E0171A" w:rsidRDefault="008C3228" w:rsidP="00BF1BFC">
            <w:pPr>
              <w:ind w:left="0"/>
            </w:pPr>
            <w:r w:rsidRPr="00E0171A">
              <w:t xml:space="preserve">Please refer to INEXT documentation for more details on </w:t>
            </w:r>
            <w:r>
              <w:t>INEXT parameters</w:t>
            </w:r>
            <w:r w:rsidRPr="00E0171A">
              <w:t>.</w:t>
            </w:r>
          </w:p>
        </w:tc>
      </w:tr>
      <w:tr w:rsidR="008C3228" w:rsidRPr="00E0171A" w14:paraId="774D6F1D" w14:textId="77777777" w:rsidTr="00BF1BFC">
        <w:trPr>
          <w:trHeight w:val="219"/>
        </w:trPr>
        <w:tc>
          <w:tcPr>
            <w:tcW w:w="1530" w:type="dxa"/>
          </w:tcPr>
          <w:p w14:paraId="74A5CCB9" w14:textId="77777777" w:rsidR="008C3228" w:rsidRPr="00FB201A" w:rsidRDefault="008C3228" w:rsidP="00BF1BFC">
            <w:pPr>
              <w:ind w:left="0"/>
              <w:rPr>
                <w:sz w:val="18"/>
                <w:szCs w:val="18"/>
              </w:rPr>
            </w:pPr>
            <w:r w:rsidRPr="00FB201A">
              <w:rPr>
                <w:sz w:val="18"/>
                <w:szCs w:val="18"/>
              </w:rPr>
              <w:t>Launch ID</w:t>
            </w:r>
          </w:p>
        </w:tc>
        <w:tc>
          <w:tcPr>
            <w:tcW w:w="7826" w:type="dxa"/>
          </w:tcPr>
          <w:p w14:paraId="17ABD39D" w14:textId="77777777" w:rsidR="008C3228" w:rsidRDefault="008C3228" w:rsidP="00BF1BFC">
            <w:pPr>
              <w:ind w:left="0"/>
            </w:pPr>
            <w:r w:rsidRPr="00E0171A">
              <w:t>Unique user identifier</w:t>
            </w:r>
            <w:r>
              <w:t xml:space="preserve">. Populated automatically with constant </w:t>
            </w:r>
            <w:r w:rsidRPr="00E0171A">
              <w:rPr>
                <w:rFonts w:ascii="Consolas" w:hAnsi="Consolas"/>
              </w:rPr>
              <w:t>PX + &lt;phoenix_user_id&gt;</w:t>
            </w:r>
            <w:r w:rsidRPr="00E0171A">
              <w:t>.</w:t>
            </w:r>
            <w:r>
              <w:t xml:space="preserve"> </w:t>
            </w:r>
          </w:p>
          <w:p w14:paraId="35E1F1FF" w14:textId="77777777" w:rsidR="008C3228" w:rsidRDefault="008C3228" w:rsidP="00BF1BFC">
            <w:pPr>
              <w:ind w:left="0"/>
            </w:pPr>
          </w:p>
          <w:p w14:paraId="380D93D0" w14:textId="77777777" w:rsidR="008C3228" w:rsidRDefault="008C3228" w:rsidP="00BF1BFC">
            <w:pPr>
              <w:ind w:left="0"/>
            </w:pPr>
            <w:r w:rsidRPr="00E0171A">
              <w:t xml:space="preserve">Please refer to INEXT documentation for more details on </w:t>
            </w:r>
            <w:r>
              <w:t>INEXT parameters</w:t>
            </w:r>
            <w:r w:rsidRPr="00E0171A">
              <w:t>.</w:t>
            </w:r>
          </w:p>
          <w:p w14:paraId="7BEC53AC" w14:textId="77777777" w:rsidR="008C3228" w:rsidRDefault="008C3228" w:rsidP="00BF1BFC">
            <w:pPr>
              <w:ind w:left="0"/>
            </w:pPr>
          </w:p>
          <w:p w14:paraId="3452E7C5" w14:textId="77777777" w:rsidR="008C3228" w:rsidRDefault="008C3228" w:rsidP="00BF1BFC">
            <w:pPr>
              <w:ind w:left="0"/>
            </w:pPr>
            <w:r w:rsidRPr="00787227">
              <w:rPr>
                <w:b/>
                <w:bCs/>
              </w:rPr>
              <w:t xml:space="preserve">NOTE: </w:t>
            </w:r>
            <w:r>
              <w:t>Option is not available for the following document types:</w:t>
            </w:r>
          </w:p>
          <w:p w14:paraId="6B9234D3" w14:textId="77777777" w:rsidR="008C3228" w:rsidRPr="00E0171A" w:rsidRDefault="008C3228">
            <w:pPr>
              <w:pStyle w:val="Odstavecseseznamem"/>
              <w:numPr>
                <w:ilvl w:val="0"/>
                <w:numId w:val="39"/>
              </w:numPr>
              <w:ind w:left="259" w:hanging="218"/>
              <w:rPr>
                <w:sz w:val="18"/>
                <w:szCs w:val="18"/>
              </w:rPr>
            </w:pPr>
            <w:r w:rsidRPr="00E0171A">
              <w:rPr>
                <w:b/>
                <w:bCs/>
                <w:sz w:val="18"/>
                <w:szCs w:val="18"/>
              </w:rPr>
              <w:lastRenderedPageBreak/>
              <w:t>CN</w:t>
            </w:r>
          </w:p>
          <w:p w14:paraId="63016EB2" w14:textId="77777777" w:rsidR="008C3228" w:rsidRPr="00E0171A" w:rsidRDefault="008C3228">
            <w:pPr>
              <w:pStyle w:val="Odstavecseseznamem"/>
              <w:numPr>
                <w:ilvl w:val="0"/>
                <w:numId w:val="39"/>
              </w:numPr>
              <w:ind w:left="259" w:hanging="218"/>
              <w:rPr>
                <w:sz w:val="18"/>
                <w:szCs w:val="18"/>
              </w:rPr>
            </w:pPr>
            <w:r w:rsidRPr="00E0171A">
              <w:rPr>
                <w:b/>
                <w:bCs/>
                <w:sz w:val="18"/>
                <w:szCs w:val="18"/>
              </w:rPr>
              <w:t>DL</w:t>
            </w:r>
          </w:p>
          <w:p w14:paraId="4900A02B" w14:textId="77777777" w:rsidR="008C3228" w:rsidRPr="00E0171A" w:rsidRDefault="008C3228">
            <w:pPr>
              <w:pStyle w:val="Odstavecseseznamem"/>
              <w:numPr>
                <w:ilvl w:val="0"/>
                <w:numId w:val="39"/>
              </w:numPr>
              <w:ind w:left="259" w:hanging="218"/>
              <w:rPr>
                <w:sz w:val="18"/>
                <w:szCs w:val="18"/>
              </w:rPr>
            </w:pPr>
            <w:r w:rsidRPr="00E0171A">
              <w:rPr>
                <w:b/>
                <w:bCs/>
                <w:sz w:val="18"/>
                <w:szCs w:val="18"/>
              </w:rPr>
              <w:t>STD</w:t>
            </w:r>
          </w:p>
          <w:p w14:paraId="380D74FA" w14:textId="77777777" w:rsidR="008C3228" w:rsidRPr="00E0171A" w:rsidRDefault="008C3228" w:rsidP="00BF1BFC">
            <w:pPr>
              <w:ind w:left="0"/>
            </w:pPr>
          </w:p>
        </w:tc>
      </w:tr>
      <w:tr w:rsidR="008C3228" w14:paraId="27824EA8" w14:textId="77777777" w:rsidTr="00BF1BFC">
        <w:trPr>
          <w:trHeight w:val="219"/>
        </w:trPr>
        <w:tc>
          <w:tcPr>
            <w:tcW w:w="9356" w:type="dxa"/>
            <w:gridSpan w:val="2"/>
            <w:shd w:val="clear" w:color="auto" w:fill="F2F2F2" w:themeFill="background1" w:themeFillShade="F2"/>
          </w:tcPr>
          <w:p w14:paraId="70AC92A2" w14:textId="77777777" w:rsidR="008C3228" w:rsidRPr="0093761E" w:rsidRDefault="008C3228" w:rsidP="00BF1BFC">
            <w:pPr>
              <w:ind w:left="0"/>
            </w:pPr>
            <w:r w:rsidRPr="0093761E">
              <w:rPr>
                <w:b/>
                <w:bCs/>
              </w:rPr>
              <w:lastRenderedPageBreak/>
              <w:t>Bottom button bar</w:t>
            </w:r>
          </w:p>
        </w:tc>
      </w:tr>
      <w:tr w:rsidR="008C3228" w:rsidRPr="00AD3D46" w14:paraId="78468185" w14:textId="77777777" w:rsidTr="00BF1BFC">
        <w:trPr>
          <w:trHeight w:val="219"/>
        </w:trPr>
        <w:tc>
          <w:tcPr>
            <w:tcW w:w="1530" w:type="dxa"/>
          </w:tcPr>
          <w:p w14:paraId="4D105BF8" w14:textId="77777777" w:rsidR="008C3228" w:rsidRDefault="008C3228" w:rsidP="00BF1BFC">
            <w:pPr>
              <w:ind w:left="0"/>
              <w:rPr>
                <w:b/>
                <w:bCs/>
                <w:sz w:val="18"/>
                <w:szCs w:val="18"/>
              </w:rPr>
            </w:pPr>
            <w:r w:rsidRPr="0093761E">
              <w:rPr>
                <w:b/>
                <w:bCs/>
                <w:sz w:val="18"/>
                <w:szCs w:val="18"/>
              </w:rPr>
              <w:t>Scan BA</w:t>
            </w:r>
          </w:p>
          <w:p w14:paraId="07A52A3D" w14:textId="050FAFB0" w:rsidR="008C3228" w:rsidRPr="0093761E" w:rsidRDefault="008C3228" w:rsidP="00BF1BFC">
            <w:pPr>
              <w:ind w:left="0"/>
              <w:rPr>
                <w:b/>
                <w:bCs/>
                <w:sz w:val="18"/>
                <w:szCs w:val="18"/>
              </w:rPr>
            </w:pPr>
            <w:r>
              <w:rPr>
                <w:noProof/>
              </w:rPr>
              <w:drawing>
                <wp:inline distT="0" distB="0" distL="0" distR="0" wp14:anchorId="00320619" wp14:editId="660C6871">
                  <wp:extent cx="142240" cy="142240"/>
                  <wp:effectExtent l="0" t="0" r="0" b="0"/>
                  <wp:docPr id="652" name="Obrázek 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42240" cy="142240"/>
                          </a:xfrm>
                          <a:prstGeom prst="rect">
                            <a:avLst/>
                          </a:prstGeom>
                          <a:noFill/>
                          <a:ln>
                            <a:noFill/>
                          </a:ln>
                        </pic:spPr>
                      </pic:pic>
                    </a:graphicData>
                  </a:graphic>
                </wp:inline>
              </w:drawing>
            </w:r>
            <w:r>
              <w:br/>
            </w:r>
          </w:p>
        </w:tc>
        <w:tc>
          <w:tcPr>
            <w:tcW w:w="7826" w:type="dxa"/>
          </w:tcPr>
          <w:p w14:paraId="66522446" w14:textId="77777777" w:rsidR="008C3228" w:rsidRPr="003D5F27" w:rsidRDefault="008C3228" w:rsidP="00BF1BFC">
            <w:pPr>
              <w:ind w:left="0"/>
            </w:pPr>
            <w:r w:rsidRPr="003D5F27">
              <w:t>Reloads the form with account’s data.</w:t>
            </w:r>
          </w:p>
        </w:tc>
      </w:tr>
      <w:tr w:rsidR="008C3228" w:rsidRPr="00AD3D46" w14:paraId="2A68573A" w14:textId="77777777" w:rsidTr="00BF1BFC">
        <w:trPr>
          <w:trHeight w:val="219"/>
        </w:trPr>
        <w:tc>
          <w:tcPr>
            <w:tcW w:w="1530" w:type="dxa"/>
          </w:tcPr>
          <w:p w14:paraId="43E3C154" w14:textId="77777777" w:rsidR="008C3228" w:rsidRDefault="008C3228" w:rsidP="00BF1BFC">
            <w:pPr>
              <w:ind w:left="0"/>
              <w:rPr>
                <w:b/>
                <w:bCs/>
                <w:sz w:val="18"/>
                <w:szCs w:val="18"/>
              </w:rPr>
            </w:pPr>
            <w:r w:rsidRPr="0093761E">
              <w:rPr>
                <w:b/>
                <w:bCs/>
                <w:sz w:val="18"/>
                <w:szCs w:val="18"/>
              </w:rPr>
              <w:t>Run INEXT</w:t>
            </w:r>
          </w:p>
          <w:p w14:paraId="137C90A8" w14:textId="77777777" w:rsidR="008C3228" w:rsidRPr="0093761E" w:rsidRDefault="008C3228" w:rsidP="00BF1BFC">
            <w:pPr>
              <w:ind w:left="0"/>
              <w:rPr>
                <w:b/>
                <w:bCs/>
                <w:sz w:val="18"/>
                <w:szCs w:val="18"/>
              </w:rPr>
            </w:pPr>
            <w:r>
              <w:rPr>
                <w:b/>
                <w:bCs/>
                <w:noProof/>
                <w:sz w:val="18"/>
                <w:szCs w:val="18"/>
              </w:rPr>
              <w:drawing>
                <wp:inline distT="0" distB="0" distL="0" distR="0" wp14:anchorId="2D3FF94B" wp14:editId="4710BF15">
                  <wp:extent cx="152381" cy="152381"/>
                  <wp:effectExtent l="0" t="0" r="635" b="635"/>
                  <wp:docPr id="325" name="Obrázek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 name="Obrázek 325"/>
                          <pic:cNvPicPr/>
                        </pic:nvPicPr>
                        <pic:blipFill>
                          <a:blip r:embed="rId190">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2CC6280B" w14:textId="77777777" w:rsidR="008C3228" w:rsidRPr="003D5F27" w:rsidRDefault="008C3228" w:rsidP="00BF1BFC">
            <w:pPr>
              <w:ind w:left="0"/>
            </w:pPr>
            <w:r w:rsidRPr="003D5F27">
              <w:t>Suspends current collection scenario.</w:t>
            </w:r>
          </w:p>
          <w:p w14:paraId="48FAEB83" w14:textId="77777777" w:rsidR="008C3228" w:rsidRPr="003D5F27" w:rsidRDefault="008C3228" w:rsidP="00BF1BFC">
            <w:pPr>
              <w:ind w:left="0"/>
            </w:pPr>
            <w:r w:rsidRPr="003D5F27">
              <w:t xml:space="preserve">See </w:t>
            </w:r>
            <w:hyperlink w:anchor="_Suspending/Resuming_Collection_Scen" w:history="1">
              <w:r w:rsidRPr="003D5F27">
                <w:rPr>
                  <w:rStyle w:val="Hypertextovodkaz"/>
                </w:rPr>
                <w:t>Suspending/Resuming Collection Scenario</w:t>
              </w:r>
            </w:hyperlink>
            <w:r w:rsidRPr="003D5F27">
              <w:t xml:space="preserve"> for more details.</w:t>
            </w:r>
          </w:p>
          <w:p w14:paraId="5D29DF4C" w14:textId="77777777" w:rsidR="008C3228" w:rsidRPr="003D5F27" w:rsidRDefault="008C3228" w:rsidP="00BF1BFC">
            <w:pPr>
              <w:ind w:left="0"/>
            </w:pPr>
          </w:p>
        </w:tc>
      </w:tr>
      <w:tr w:rsidR="008C3228" w:rsidRPr="00AD3D46" w14:paraId="4E1F23D5" w14:textId="77777777" w:rsidTr="00BF1BFC">
        <w:trPr>
          <w:trHeight w:val="219"/>
        </w:trPr>
        <w:tc>
          <w:tcPr>
            <w:tcW w:w="1530" w:type="dxa"/>
          </w:tcPr>
          <w:p w14:paraId="7FE72621" w14:textId="2ECCBF93" w:rsidR="008C3228" w:rsidRDefault="00B00C3B" w:rsidP="00BF1BFC">
            <w:pPr>
              <w:ind w:left="0"/>
              <w:rPr>
                <w:b/>
                <w:bCs/>
                <w:sz w:val="18"/>
                <w:szCs w:val="18"/>
              </w:rPr>
            </w:pPr>
            <w:r>
              <w:rPr>
                <w:b/>
                <w:bCs/>
                <w:sz w:val="18"/>
                <w:szCs w:val="18"/>
              </w:rPr>
              <w:t>Run XMLSend</w:t>
            </w:r>
          </w:p>
          <w:p w14:paraId="61AECCED" w14:textId="77777777" w:rsidR="008C3228" w:rsidRDefault="008C3228" w:rsidP="00BF1BFC">
            <w:pPr>
              <w:ind w:left="0"/>
              <w:rPr>
                <w:b/>
                <w:bCs/>
                <w:sz w:val="18"/>
                <w:szCs w:val="18"/>
              </w:rPr>
            </w:pPr>
            <w:r>
              <w:rPr>
                <w:b/>
                <w:bCs/>
                <w:noProof/>
                <w:sz w:val="18"/>
                <w:szCs w:val="18"/>
              </w:rPr>
              <w:drawing>
                <wp:inline distT="0" distB="0" distL="0" distR="0" wp14:anchorId="0FCE33B8" wp14:editId="74A2CF1D">
                  <wp:extent cx="152381" cy="152381"/>
                  <wp:effectExtent l="0" t="0" r="635" b="635"/>
                  <wp:docPr id="327" name="Obrázek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Obrázek 323"/>
                          <pic:cNvPicPr/>
                        </pic:nvPicPr>
                        <pic:blipFill>
                          <a:blip r:embed="rId248">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p w14:paraId="09F89391" w14:textId="77777777" w:rsidR="008C3228" w:rsidRPr="0093761E" w:rsidRDefault="008C3228" w:rsidP="00BF1BFC">
            <w:pPr>
              <w:ind w:left="0"/>
              <w:rPr>
                <w:b/>
                <w:bCs/>
                <w:sz w:val="18"/>
                <w:szCs w:val="18"/>
              </w:rPr>
            </w:pPr>
          </w:p>
        </w:tc>
        <w:tc>
          <w:tcPr>
            <w:tcW w:w="7826" w:type="dxa"/>
          </w:tcPr>
          <w:p w14:paraId="2041D1A2" w14:textId="2E448080" w:rsidR="008C3228" w:rsidRPr="003D5F27" w:rsidRDefault="008C3228" w:rsidP="00BF1BFC">
            <w:pPr>
              <w:ind w:left="0"/>
            </w:pPr>
            <w:r w:rsidRPr="003D5F27">
              <w:t>Sends all XML documents produced by Kenan to Xerox</w:t>
            </w:r>
            <w:r w:rsidR="00B00C3B">
              <w:t xml:space="preserve"> and/or Foris</w:t>
            </w:r>
            <w:r w:rsidRPr="003D5F27">
              <w:t>.</w:t>
            </w:r>
          </w:p>
          <w:p w14:paraId="1813F0EC" w14:textId="0D41BEE1" w:rsidR="008C3228" w:rsidRPr="003D5F27" w:rsidRDefault="008C3228" w:rsidP="00BF1BFC">
            <w:pPr>
              <w:ind w:left="0"/>
            </w:pPr>
            <w:r w:rsidRPr="003D5F27">
              <w:t xml:space="preserve">See </w:t>
            </w:r>
            <w:hyperlink w:anchor="_Sending_XML_to" w:history="1">
              <w:r w:rsidR="00B00C3B">
                <w:rPr>
                  <w:rStyle w:val="Hypertextovodkaz"/>
                </w:rPr>
                <w:t>Sending XML to Xerox/Foris (PDF Formatting)</w:t>
              </w:r>
            </w:hyperlink>
            <w:r w:rsidRPr="003D5F27">
              <w:t xml:space="preserve"> for more details.</w:t>
            </w:r>
          </w:p>
          <w:p w14:paraId="500E42A2" w14:textId="77777777" w:rsidR="008C3228" w:rsidRPr="003D5F27" w:rsidRDefault="008C3228" w:rsidP="00BF1BFC">
            <w:pPr>
              <w:ind w:left="0"/>
            </w:pPr>
          </w:p>
        </w:tc>
      </w:tr>
      <w:tr w:rsidR="008C3228" w:rsidRPr="00AD3D46" w14:paraId="20EE6914" w14:textId="77777777" w:rsidTr="00BF1BFC">
        <w:trPr>
          <w:trHeight w:val="219"/>
        </w:trPr>
        <w:tc>
          <w:tcPr>
            <w:tcW w:w="1530" w:type="dxa"/>
          </w:tcPr>
          <w:p w14:paraId="1BAE7A33" w14:textId="77777777" w:rsidR="008C3228" w:rsidRDefault="008C3228" w:rsidP="00BF1BFC">
            <w:pPr>
              <w:ind w:left="0"/>
              <w:rPr>
                <w:b/>
                <w:bCs/>
                <w:sz w:val="18"/>
                <w:szCs w:val="18"/>
              </w:rPr>
            </w:pPr>
            <w:r w:rsidRPr="0093761E">
              <w:rPr>
                <w:b/>
                <w:bCs/>
                <w:sz w:val="18"/>
                <w:szCs w:val="18"/>
              </w:rPr>
              <w:t>Upload STD</w:t>
            </w:r>
          </w:p>
          <w:p w14:paraId="0F92A583" w14:textId="77777777" w:rsidR="008C3228" w:rsidRPr="0093761E" w:rsidRDefault="008C3228" w:rsidP="00BF1BFC">
            <w:pPr>
              <w:ind w:left="0"/>
              <w:rPr>
                <w:b/>
                <w:bCs/>
                <w:sz w:val="18"/>
                <w:szCs w:val="18"/>
              </w:rPr>
            </w:pPr>
            <w:r>
              <w:rPr>
                <w:b/>
                <w:bCs/>
                <w:noProof/>
                <w:sz w:val="18"/>
                <w:szCs w:val="18"/>
              </w:rPr>
              <w:drawing>
                <wp:inline distT="0" distB="0" distL="0" distR="0" wp14:anchorId="24F0915C" wp14:editId="3C0539C8">
                  <wp:extent cx="152381" cy="152381"/>
                  <wp:effectExtent l="0" t="0" r="635" b="635"/>
                  <wp:docPr id="328" name="Obrázek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Obrázek 322"/>
                          <pic:cNvPicPr/>
                        </pic:nvPicPr>
                        <pic:blipFill>
                          <a:blip r:embed="rId249">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07E441CC" w14:textId="77777777" w:rsidR="008C3228" w:rsidRPr="003D5F27" w:rsidRDefault="008C3228" w:rsidP="00BF1BFC">
            <w:pPr>
              <w:ind w:left="0"/>
            </w:pPr>
            <w:r w:rsidRPr="003D5F27">
              <w:t>Uploads STD request from Siebel to Kenan.</w:t>
            </w:r>
          </w:p>
          <w:p w14:paraId="5ABCF338" w14:textId="77777777" w:rsidR="008C3228" w:rsidRDefault="008C3228" w:rsidP="00BF1BFC">
            <w:pPr>
              <w:ind w:left="0"/>
            </w:pPr>
            <w:r w:rsidRPr="003D5F27">
              <w:t xml:space="preserve">See </w:t>
            </w:r>
            <w:hyperlink w:anchor="_Upload_STD_to" w:history="1">
              <w:r w:rsidRPr="003D5F27">
                <w:rPr>
                  <w:rStyle w:val="Hypertextovodkaz"/>
                </w:rPr>
                <w:t>Uploading STD to Kenan</w:t>
              </w:r>
            </w:hyperlink>
            <w:r w:rsidRPr="003D5F27">
              <w:t>.</w:t>
            </w:r>
          </w:p>
          <w:p w14:paraId="1DCB8975" w14:textId="77777777" w:rsidR="008C3228" w:rsidRDefault="008C3228" w:rsidP="00BF1BFC">
            <w:pPr>
              <w:ind w:left="0"/>
            </w:pPr>
          </w:p>
          <w:p w14:paraId="24650660" w14:textId="77777777" w:rsidR="008C3228" w:rsidRPr="003D5F27" w:rsidRDefault="008C3228" w:rsidP="00BF1BFC">
            <w:pPr>
              <w:ind w:left="0"/>
            </w:pPr>
            <w:r w:rsidRPr="00693D6F">
              <w:rPr>
                <w:b/>
                <w:bCs/>
                <w:sz w:val="18"/>
                <w:szCs w:val="18"/>
              </w:rPr>
              <w:t>NOTE:</w:t>
            </w:r>
            <w:r w:rsidRPr="00693D6F">
              <w:rPr>
                <w:sz w:val="18"/>
                <w:szCs w:val="18"/>
              </w:rPr>
              <w:t xml:space="preserve"> Button is only </w:t>
            </w:r>
            <w:r>
              <w:rPr>
                <w:sz w:val="18"/>
                <w:szCs w:val="18"/>
              </w:rPr>
              <w:t xml:space="preserve">visible </w:t>
            </w:r>
            <w:r w:rsidRPr="00693D6F">
              <w:rPr>
                <w:sz w:val="18"/>
                <w:szCs w:val="18"/>
              </w:rPr>
              <w:t>to users with role different from TESTING-VF.</w:t>
            </w:r>
          </w:p>
          <w:p w14:paraId="52B2658B" w14:textId="77777777" w:rsidR="008C3228" w:rsidRPr="003D5F27" w:rsidRDefault="008C3228" w:rsidP="00BF1BFC">
            <w:pPr>
              <w:ind w:left="0"/>
            </w:pPr>
          </w:p>
        </w:tc>
      </w:tr>
      <w:tr w:rsidR="000757F5" w:rsidRPr="00AD3D46" w14:paraId="05940095" w14:textId="77777777" w:rsidTr="00BF1BFC">
        <w:trPr>
          <w:trHeight w:val="219"/>
        </w:trPr>
        <w:tc>
          <w:tcPr>
            <w:tcW w:w="1530" w:type="dxa"/>
          </w:tcPr>
          <w:p w14:paraId="2176CB31" w14:textId="4764101C" w:rsidR="000757F5" w:rsidRPr="00F7645C" w:rsidRDefault="000757F5" w:rsidP="000757F5">
            <w:pPr>
              <w:ind w:left="0"/>
              <w:rPr>
                <w:b/>
                <w:bCs/>
                <w:i/>
                <w:iCs w:val="0"/>
                <w:sz w:val="18"/>
                <w:szCs w:val="18"/>
              </w:rPr>
            </w:pPr>
            <w:r w:rsidRPr="00F7645C">
              <w:rPr>
                <w:b/>
                <w:bCs/>
                <w:i/>
                <w:iCs w:val="0"/>
                <w:sz w:val="18"/>
                <w:szCs w:val="18"/>
              </w:rPr>
              <w:t xml:space="preserve">SMS </w:t>
            </w:r>
            <w:r>
              <w:rPr>
                <w:b/>
                <w:bCs/>
                <w:i/>
                <w:iCs w:val="0"/>
                <w:sz w:val="18"/>
                <w:szCs w:val="18"/>
              </w:rPr>
              <w:t>Notif.</w:t>
            </w:r>
          </w:p>
          <w:p w14:paraId="655DDE35" w14:textId="77777777" w:rsidR="000757F5" w:rsidRDefault="000757F5" w:rsidP="000757F5">
            <w:pPr>
              <w:ind w:left="0"/>
              <w:rPr>
                <w:b/>
                <w:bCs/>
                <w:sz w:val="18"/>
                <w:szCs w:val="18"/>
              </w:rPr>
            </w:pPr>
            <w:r>
              <w:rPr>
                <w:b/>
                <w:bCs/>
                <w:noProof/>
                <w:sz w:val="18"/>
                <w:szCs w:val="18"/>
              </w:rPr>
              <w:drawing>
                <wp:inline distT="0" distB="0" distL="0" distR="0" wp14:anchorId="5D227510" wp14:editId="0DF1D08A">
                  <wp:extent cx="152400" cy="152400"/>
                  <wp:effectExtent l="0" t="0" r="0" b="0"/>
                  <wp:docPr id="4388822" name="Obrázek 4388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116056" name="Obrázek 1725116056"/>
                          <pic:cNvPicPr/>
                        </pic:nvPicPr>
                        <pic:blipFill>
                          <a:blip r:embed="rId2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p w14:paraId="0BA88528" w14:textId="77777777" w:rsidR="000757F5" w:rsidRPr="0093761E" w:rsidRDefault="000757F5" w:rsidP="000757F5">
            <w:pPr>
              <w:ind w:left="0"/>
              <w:rPr>
                <w:b/>
                <w:bCs/>
                <w:sz w:val="18"/>
                <w:szCs w:val="18"/>
              </w:rPr>
            </w:pPr>
          </w:p>
        </w:tc>
        <w:tc>
          <w:tcPr>
            <w:tcW w:w="7826" w:type="dxa"/>
          </w:tcPr>
          <w:p w14:paraId="10D9FCED" w14:textId="77777777" w:rsidR="000757F5" w:rsidRDefault="000757F5" w:rsidP="000757F5">
            <w:pPr>
              <w:ind w:left="0"/>
            </w:pPr>
            <w:r>
              <w:t>Executes SMS Launcher module for given Kenan customer server.</w:t>
            </w:r>
          </w:p>
          <w:p w14:paraId="15C8CBD2" w14:textId="77777777" w:rsidR="000757F5" w:rsidRDefault="000757F5" w:rsidP="000757F5">
            <w:pPr>
              <w:ind w:left="0"/>
            </w:pPr>
            <w:r w:rsidRPr="00F7645C">
              <w:t xml:space="preserve">See </w:t>
            </w:r>
            <w:hyperlink w:anchor="_Running_SMS_Launcher" w:history="1">
              <w:r w:rsidRPr="00F7645C">
                <w:rPr>
                  <w:rStyle w:val="Hypertextovodkaz"/>
                </w:rPr>
                <w:t>Running SMS Launcher module</w:t>
              </w:r>
            </w:hyperlink>
            <w:r w:rsidRPr="00F7645C">
              <w:t xml:space="preserve"> for more details.</w:t>
            </w:r>
          </w:p>
          <w:p w14:paraId="5B090F12" w14:textId="77777777" w:rsidR="000757F5" w:rsidRPr="003D5F27" w:rsidRDefault="000757F5" w:rsidP="000757F5">
            <w:pPr>
              <w:ind w:left="0"/>
            </w:pPr>
          </w:p>
        </w:tc>
      </w:tr>
      <w:tr w:rsidR="000757F5" w:rsidRPr="00AD3D46" w14:paraId="707911CC" w14:textId="77777777" w:rsidTr="00BF1BFC">
        <w:trPr>
          <w:trHeight w:val="219"/>
        </w:trPr>
        <w:tc>
          <w:tcPr>
            <w:tcW w:w="1530" w:type="dxa"/>
          </w:tcPr>
          <w:p w14:paraId="0D55F21C" w14:textId="77777777" w:rsidR="000757F5" w:rsidRDefault="000757F5" w:rsidP="000757F5">
            <w:pPr>
              <w:ind w:left="0"/>
              <w:rPr>
                <w:b/>
                <w:bCs/>
                <w:sz w:val="18"/>
                <w:szCs w:val="18"/>
              </w:rPr>
            </w:pPr>
            <w:r w:rsidRPr="0093761E">
              <w:rPr>
                <w:b/>
                <w:bCs/>
                <w:sz w:val="18"/>
                <w:szCs w:val="18"/>
              </w:rPr>
              <w:t>Back Out</w:t>
            </w:r>
          </w:p>
          <w:p w14:paraId="3535C143" w14:textId="77777777" w:rsidR="000757F5" w:rsidRPr="0093761E" w:rsidRDefault="000757F5" w:rsidP="000757F5">
            <w:pPr>
              <w:ind w:left="0"/>
              <w:rPr>
                <w:b/>
                <w:bCs/>
                <w:sz w:val="18"/>
                <w:szCs w:val="18"/>
              </w:rPr>
            </w:pPr>
            <w:r>
              <w:rPr>
                <w:b/>
                <w:bCs/>
                <w:noProof/>
                <w:sz w:val="18"/>
                <w:szCs w:val="18"/>
              </w:rPr>
              <w:drawing>
                <wp:inline distT="0" distB="0" distL="0" distR="0" wp14:anchorId="16C72815" wp14:editId="715967B2">
                  <wp:extent cx="152381" cy="152381"/>
                  <wp:effectExtent l="0" t="0" r="635" b="635"/>
                  <wp:docPr id="330" name="Obrázek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Obrázek 320"/>
                          <pic:cNvPicPr/>
                        </pic:nvPicPr>
                        <pic:blipFill>
                          <a:blip r:embed="rId251">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6A43FDCE" w14:textId="77777777" w:rsidR="000757F5" w:rsidRPr="003D5F27" w:rsidRDefault="000757F5" w:rsidP="000757F5">
            <w:pPr>
              <w:ind w:left="0"/>
            </w:pPr>
            <w:r w:rsidRPr="003D5F27">
              <w:t>Backs out (reverts) a Kenan invoice.</w:t>
            </w:r>
          </w:p>
          <w:p w14:paraId="4D6CB934" w14:textId="77777777" w:rsidR="000757F5" w:rsidRDefault="000757F5" w:rsidP="000757F5">
            <w:pPr>
              <w:ind w:left="0"/>
            </w:pPr>
            <w:r w:rsidRPr="003D5F27">
              <w:t xml:space="preserve">See </w:t>
            </w:r>
            <w:hyperlink w:anchor="_Backing_Out_an" w:history="1">
              <w:r w:rsidRPr="003D5F27">
                <w:rPr>
                  <w:rStyle w:val="Hypertextovodkaz"/>
                </w:rPr>
                <w:t>Backing Out an Invoice</w:t>
              </w:r>
            </w:hyperlink>
            <w:r w:rsidRPr="003D5F27">
              <w:t xml:space="preserve"> for more details.</w:t>
            </w:r>
          </w:p>
          <w:p w14:paraId="5F09D2E9" w14:textId="77777777" w:rsidR="000757F5" w:rsidRDefault="000757F5" w:rsidP="000757F5">
            <w:pPr>
              <w:ind w:left="0"/>
            </w:pPr>
          </w:p>
          <w:p w14:paraId="16ED1860" w14:textId="5C46C287" w:rsidR="000757F5" w:rsidRPr="003D5F27" w:rsidRDefault="000757F5" w:rsidP="000757F5">
            <w:pPr>
              <w:ind w:left="0"/>
            </w:pPr>
            <w:r w:rsidRPr="00693D6F">
              <w:rPr>
                <w:b/>
                <w:bCs/>
                <w:sz w:val="18"/>
                <w:szCs w:val="18"/>
              </w:rPr>
              <w:t>NOTE:</w:t>
            </w:r>
            <w:r w:rsidRPr="00693D6F">
              <w:rPr>
                <w:sz w:val="18"/>
                <w:szCs w:val="18"/>
              </w:rPr>
              <w:t xml:space="preserve"> Button is only </w:t>
            </w:r>
            <w:r>
              <w:rPr>
                <w:sz w:val="18"/>
                <w:szCs w:val="18"/>
              </w:rPr>
              <w:t xml:space="preserve">visible </w:t>
            </w:r>
            <w:r w:rsidRPr="00693D6F">
              <w:rPr>
                <w:sz w:val="18"/>
                <w:szCs w:val="18"/>
              </w:rPr>
              <w:t>to users with role d</w:t>
            </w:r>
            <w:r w:rsidR="00281C10">
              <w:rPr>
                <w:sz w:val="18"/>
                <w:szCs w:val="18"/>
              </w:rPr>
              <w:t xml:space="preserve">  </w:t>
            </w:r>
            <w:r w:rsidRPr="00693D6F">
              <w:rPr>
                <w:sz w:val="18"/>
                <w:szCs w:val="18"/>
              </w:rPr>
              <w:t>ifferent from TESTING-VF.</w:t>
            </w:r>
          </w:p>
          <w:p w14:paraId="20CCEBA6" w14:textId="77777777" w:rsidR="000757F5" w:rsidRPr="003D5F27" w:rsidRDefault="000757F5" w:rsidP="000757F5">
            <w:pPr>
              <w:ind w:left="0"/>
            </w:pPr>
          </w:p>
        </w:tc>
      </w:tr>
      <w:tr w:rsidR="000757F5" w:rsidRPr="00AD3D46" w14:paraId="14C85A27" w14:textId="77777777" w:rsidTr="00BF1BFC">
        <w:trPr>
          <w:trHeight w:val="219"/>
        </w:trPr>
        <w:tc>
          <w:tcPr>
            <w:tcW w:w="1530" w:type="dxa"/>
          </w:tcPr>
          <w:p w14:paraId="1B51AA82" w14:textId="2EC519EF" w:rsidR="000757F5" w:rsidRDefault="006A17A2" w:rsidP="000757F5">
            <w:pPr>
              <w:ind w:left="0"/>
              <w:rPr>
                <w:b/>
                <w:bCs/>
                <w:sz w:val="18"/>
                <w:szCs w:val="18"/>
              </w:rPr>
            </w:pPr>
            <w:r>
              <w:rPr>
                <w:b/>
                <w:bCs/>
                <w:sz w:val="18"/>
                <w:szCs w:val="18"/>
              </w:rPr>
              <w:t>MLTC Scripts</w:t>
            </w:r>
          </w:p>
          <w:p w14:paraId="2E30A0D2" w14:textId="2706F307" w:rsidR="000757F5" w:rsidRPr="0093761E" w:rsidRDefault="000757F5" w:rsidP="000757F5">
            <w:pPr>
              <w:ind w:left="0"/>
              <w:rPr>
                <w:b/>
                <w:bCs/>
                <w:sz w:val="18"/>
                <w:szCs w:val="18"/>
              </w:rPr>
            </w:pPr>
            <w:r>
              <w:rPr>
                <w:b/>
                <w:bCs/>
                <w:noProof/>
                <w:sz w:val="18"/>
                <w:szCs w:val="18"/>
              </w:rPr>
              <w:drawing>
                <wp:inline distT="0" distB="0" distL="0" distR="0" wp14:anchorId="50A6170D" wp14:editId="1779979D">
                  <wp:extent cx="152381" cy="152381"/>
                  <wp:effectExtent l="0" t="0" r="635" b="635"/>
                  <wp:docPr id="540" name="Obrázek 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 name="Obrázek 540"/>
                          <pic:cNvPicPr/>
                        </pic:nvPicPr>
                        <pic:blipFill>
                          <a:blip r:embed="rId252">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3FF64567" w14:textId="351CE738" w:rsidR="000757F5" w:rsidRPr="003D5F27" w:rsidRDefault="006A17A2" w:rsidP="000757F5">
            <w:pPr>
              <w:ind w:left="0"/>
            </w:pPr>
            <w:r>
              <w:t>Opens context menu with list of shell scripts related to MLTC payment processing</w:t>
            </w:r>
            <w:r w:rsidR="000757F5" w:rsidRPr="003D5F27">
              <w:t>.</w:t>
            </w:r>
          </w:p>
          <w:p w14:paraId="65D15216" w14:textId="0925B3EC" w:rsidR="000757F5" w:rsidRDefault="000757F5" w:rsidP="000757F5">
            <w:pPr>
              <w:ind w:left="0"/>
            </w:pPr>
            <w:r w:rsidRPr="003D5F27">
              <w:t>See</w:t>
            </w:r>
            <w:r w:rsidR="006A17A2">
              <w:t xml:space="preserve"> </w:t>
            </w:r>
            <w:hyperlink w:anchor="_Running_MLTC_Payment" w:history="1">
              <w:r w:rsidR="006A17A2" w:rsidRPr="006A17A2">
                <w:rPr>
                  <w:rStyle w:val="Hypertextovodkaz"/>
                </w:rPr>
                <w:t>Running ML</w:t>
              </w:r>
              <w:r w:rsidR="006A17A2" w:rsidRPr="006A17A2">
                <w:rPr>
                  <w:rStyle w:val="Hypertextovodkaz"/>
                </w:rPr>
                <w:t>T</w:t>
              </w:r>
              <w:r w:rsidR="006A17A2" w:rsidRPr="006A17A2">
                <w:rPr>
                  <w:rStyle w:val="Hypertextovodkaz"/>
                </w:rPr>
                <w:t>C payment scripts</w:t>
              </w:r>
            </w:hyperlink>
            <w:r w:rsidRPr="003D5F27">
              <w:t xml:space="preserve"> for more details.</w:t>
            </w:r>
          </w:p>
          <w:p w14:paraId="2A4715BF" w14:textId="77777777" w:rsidR="000757F5" w:rsidRDefault="000757F5" w:rsidP="000757F5">
            <w:pPr>
              <w:ind w:left="0"/>
            </w:pPr>
          </w:p>
          <w:p w14:paraId="041A0E9E" w14:textId="77777777" w:rsidR="000757F5" w:rsidRPr="003D5F27" w:rsidRDefault="000757F5" w:rsidP="000757F5">
            <w:pPr>
              <w:ind w:left="0"/>
            </w:pPr>
            <w:r w:rsidRPr="00693D6F">
              <w:rPr>
                <w:b/>
                <w:bCs/>
                <w:sz w:val="18"/>
                <w:szCs w:val="18"/>
              </w:rPr>
              <w:t>NOTE:</w:t>
            </w:r>
            <w:r w:rsidRPr="00693D6F">
              <w:rPr>
                <w:sz w:val="18"/>
                <w:szCs w:val="18"/>
              </w:rPr>
              <w:t xml:space="preserve"> Button is only </w:t>
            </w:r>
            <w:r>
              <w:rPr>
                <w:sz w:val="18"/>
                <w:szCs w:val="18"/>
              </w:rPr>
              <w:t xml:space="preserve">visible </w:t>
            </w:r>
            <w:r w:rsidRPr="00693D6F">
              <w:rPr>
                <w:sz w:val="18"/>
                <w:szCs w:val="18"/>
              </w:rPr>
              <w:t>to users with role different from TESTING-VF.</w:t>
            </w:r>
          </w:p>
          <w:p w14:paraId="1A96585B" w14:textId="77777777" w:rsidR="000757F5" w:rsidRPr="003D5F27" w:rsidRDefault="000757F5" w:rsidP="000757F5">
            <w:pPr>
              <w:ind w:left="0"/>
            </w:pPr>
          </w:p>
        </w:tc>
      </w:tr>
      <w:tr w:rsidR="000757F5" w:rsidRPr="00AD3D46" w14:paraId="7DA84DEC" w14:textId="77777777" w:rsidTr="00BF1BFC">
        <w:trPr>
          <w:trHeight w:val="219"/>
        </w:trPr>
        <w:tc>
          <w:tcPr>
            <w:tcW w:w="1530" w:type="dxa"/>
          </w:tcPr>
          <w:p w14:paraId="6FACBEC9" w14:textId="77777777" w:rsidR="000757F5" w:rsidRDefault="000757F5" w:rsidP="000757F5">
            <w:pPr>
              <w:ind w:left="0"/>
              <w:rPr>
                <w:b/>
                <w:bCs/>
                <w:sz w:val="18"/>
                <w:szCs w:val="18"/>
              </w:rPr>
            </w:pPr>
            <w:r w:rsidRPr="00E60FAB">
              <w:rPr>
                <w:b/>
                <w:bCs/>
                <w:sz w:val="18"/>
                <w:szCs w:val="18"/>
              </w:rPr>
              <w:t>Close</w:t>
            </w:r>
          </w:p>
          <w:p w14:paraId="512012A4" w14:textId="77777777" w:rsidR="000757F5" w:rsidRDefault="000757F5" w:rsidP="000757F5">
            <w:pPr>
              <w:ind w:left="0"/>
              <w:rPr>
                <w:b/>
                <w:bCs/>
                <w:sz w:val="18"/>
                <w:szCs w:val="18"/>
              </w:rPr>
            </w:pPr>
            <w:r>
              <w:rPr>
                <w:b/>
                <w:bCs/>
                <w:noProof/>
                <w:sz w:val="18"/>
                <w:szCs w:val="18"/>
              </w:rPr>
              <w:drawing>
                <wp:inline distT="0" distB="0" distL="0" distR="0" wp14:anchorId="0DEC0F1A" wp14:editId="340C209A">
                  <wp:extent cx="152381" cy="152381"/>
                  <wp:effectExtent l="0" t="0" r="635" b="635"/>
                  <wp:docPr id="331" name="Obrázek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 name="Obrázek 331"/>
                          <pic:cNvPicPr/>
                        </pic:nvPicPr>
                        <pic:blipFill>
                          <a:blip r:embed="rId253">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p w14:paraId="5677ED87" w14:textId="77777777" w:rsidR="000757F5" w:rsidRPr="0093761E" w:rsidRDefault="000757F5" w:rsidP="000757F5">
            <w:pPr>
              <w:ind w:left="0"/>
              <w:rPr>
                <w:b/>
                <w:bCs/>
                <w:sz w:val="18"/>
                <w:szCs w:val="18"/>
              </w:rPr>
            </w:pPr>
          </w:p>
        </w:tc>
        <w:tc>
          <w:tcPr>
            <w:tcW w:w="7826" w:type="dxa"/>
          </w:tcPr>
          <w:p w14:paraId="51E0269D" w14:textId="77777777" w:rsidR="000757F5" w:rsidRPr="003D5F27" w:rsidRDefault="000757F5" w:rsidP="000757F5">
            <w:pPr>
              <w:ind w:left="0"/>
            </w:pPr>
            <w:r w:rsidRPr="003D5F27">
              <w:t>Closes the Invoice Formatting form.</w:t>
            </w:r>
          </w:p>
          <w:p w14:paraId="1F363552" w14:textId="77777777" w:rsidR="000757F5" w:rsidRPr="003D5F27" w:rsidRDefault="000757F5" w:rsidP="000757F5">
            <w:pPr>
              <w:ind w:left="0"/>
            </w:pPr>
          </w:p>
        </w:tc>
      </w:tr>
    </w:tbl>
    <w:p w14:paraId="3CC24D59" w14:textId="77777777" w:rsidR="008C3228" w:rsidRPr="00767AD7" w:rsidRDefault="008C3228" w:rsidP="008C3228"/>
    <w:p w14:paraId="54843085" w14:textId="01727166" w:rsidR="004E7623" w:rsidRDefault="008C3228" w:rsidP="008C3228">
      <w:pPr>
        <w:pStyle w:val="Nadpis5"/>
      </w:pPr>
      <w:bookmarkStart w:id="360" w:name="_Toc199412310"/>
      <w:r>
        <w:t>Output Data</w:t>
      </w:r>
      <w:bookmarkEnd w:id="360"/>
    </w:p>
    <w:p w14:paraId="6E463562" w14:textId="357563BF" w:rsidR="004E7623" w:rsidRDefault="008C3228" w:rsidP="008C3228">
      <w:pPr>
        <w:pStyle w:val="Nadpis6"/>
      </w:pPr>
      <w:bookmarkStart w:id="361" w:name="_Toc199412311"/>
      <w:r>
        <w:t>All Tabs</w:t>
      </w:r>
      <w:bookmarkEnd w:id="361"/>
    </w:p>
    <w:tbl>
      <w:tblPr>
        <w:tblStyle w:val="Mkatabulky"/>
        <w:tblW w:w="9356" w:type="dxa"/>
        <w:tblInd w:w="-5" w:type="dxa"/>
        <w:tblLook w:val="04A0" w:firstRow="1" w:lastRow="0" w:firstColumn="1" w:lastColumn="0" w:noHBand="0" w:noVBand="1"/>
      </w:tblPr>
      <w:tblGrid>
        <w:gridCol w:w="1904"/>
        <w:gridCol w:w="7452"/>
      </w:tblGrid>
      <w:tr w:rsidR="004E7623" w:rsidRPr="004E7623" w14:paraId="46CCF950" w14:textId="77777777" w:rsidTr="008C3228">
        <w:trPr>
          <w:trHeight w:val="199"/>
        </w:trPr>
        <w:tc>
          <w:tcPr>
            <w:tcW w:w="1904" w:type="dxa"/>
            <w:shd w:val="clear" w:color="auto" w:fill="D9D9D9" w:themeFill="background1" w:themeFillShade="D9"/>
          </w:tcPr>
          <w:p w14:paraId="55D806A6" w14:textId="77777777" w:rsidR="004E7623" w:rsidRDefault="004E7623" w:rsidP="00867CA7">
            <w:pPr>
              <w:ind w:left="0"/>
              <w:rPr>
                <w:b/>
                <w:bCs/>
              </w:rPr>
            </w:pPr>
            <w:r w:rsidRPr="003062A4">
              <w:rPr>
                <w:b/>
                <w:bCs/>
              </w:rPr>
              <w:t>Caption</w:t>
            </w:r>
          </w:p>
          <w:p w14:paraId="167AE3FE" w14:textId="63E7FCBF" w:rsidR="008C3228" w:rsidRPr="003062A4" w:rsidRDefault="008C3228" w:rsidP="00867CA7">
            <w:pPr>
              <w:ind w:left="0"/>
              <w:rPr>
                <w:b/>
                <w:bCs/>
              </w:rPr>
            </w:pPr>
          </w:p>
        </w:tc>
        <w:tc>
          <w:tcPr>
            <w:tcW w:w="7452" w:type="dxa"/>
            <w:shd w:val="clear" w:color="auto" w:fill="D9D9D9" w:themeFill="background1" w:themeFillShade="D9"/>
          </w:tcPr>
          <w:p w14:paraId="038956A0" w14:textId="77777777" w:rsidR="004E7623" w:rsidRPr="003062A4" w:rsidRDefault="004E7623" w:rsidP="00867CA7">
            <w:pPr>
              <w:ind w:left="0"/>
              <w:rPr>
                <w:b/>
                <w:bCs/>
              </w:rPr>
            </w:pPr>
            <w:r w:rsidRPr="003062A4">
              <w:rPr>
                <w:b/>
                <w:bCs/>
              </w:rPr>
              <w:t>Description</w:t>
            </w:r>
          </w:p>
        </w:tc>
      </w:tr>
      <w:tr w:rsidR="004E7623" w:rsidRPr="004E7623" w14:paraId="54E5ECC7" w14:textId="77777777" w:rsidTr="00867CA7">
        <w:trPr>
          <w:trHeight w:val="246"/>
        </w:trPr>
        <w:tc>
          <w:tcPr>
            <w:tcW w:w="9356" w:type="dxa"/>
            <w:gridSpan w:val="2"/>
            <w:shd w:val="clear" w:color="auto" w:fill="F2F2F2" w:themeFill="background1" w:themeFillShade="F2"/>
          </w:tcPr>
          <w:p w14:paraId="40854CF3" w14:textId="610A9944" w:rsidR="004E7623" w:rsidRPr="003062A4" w:rsidRDefault="004E7623" w:rsidP="00867CA7">
            <w:pPr>
              <w:ind w:left="0"/>
              <w:rPr>
                <w:b/>
                <w:bCs/>
              </w:rPr>
            </w:pPr>
            <w:r w:rsidRPr="003062A4">
              <w:rPr>
                <w:b/>
                <w:bCs/>
              </w:rPr>
              <w:t xml:space="preserve"> Left side</w:t>
            </w:r>
            <w:r w:rsidR="00D97BDE" w:rsidRPr="003062A4">
              <w:rPr>
                <w:b/>
                <w:bCs/>
              </w:rPr>
              <w:t xml:space="preserve"> – Account Details</w:t>
            </w:r>
          </w:p>
        </w:tc>
      </w:tr>
      <w:tr w:rsidR="004E7623" w:rsidRPr="004E7623" w14:paraId="54A72547" w14:textId="77777777" w:rsidTr="00867CA7">
        <w:trPr>
          <w:trHeight w:val="219"/>
        </w:trPr>
        <w:tc>
          <w:tcPr>
            <w:tcW w:w="1904" w:type="dxa"/>
          </w:tcPr>
          <w:p w14:paraId="13B97AB8" w14:textId="77777777" w:rsidR="004E7623" w:rsidRPr="006215AF" w:rsidRDefault="004E7623" w:rsidP="00867CA7">
            <w:pPr>
              <w:ind w:left="0"/>
              <w:rPr>
                <w:b/>
                <w:bCs/>
                <w:sz w:val="18"/>
                <w:szCs w:val="18"/>
              </w:rPr>
            </w:pPr>
            <w:r w:rsidRPr="006215AF">
              <w:rPr>
                <w:b/>
                <w:bCs/>
                <w:sz w:val="18"/>
                <w:szCs w:val="18"/>
              </w:rPr>
              <w:t>Billing Account ID</w:t>
            </w:r>
          </w:p>
        </w:tc>
        <w:tc>
          <w:tcPr>
            <w:tcW w:w="7452" w:type="dxa"/>
          </w:tcPr>
          <w:p w14:paraId="4DA591F3" w14:textId="77777777" w:rsidR="004E7623" w:rsidRPr="003062A4" w:rsidRDefault="004E7623" w:rsidP="00867CA7">
            <w:pPr>
              <w:ind w:left="0"/>
            </w:pPr>
            <w:r w:rsidRPr="003062A4">
              <w:t>External ID of the user-selected billing account.</w:t>
            </w:r>
          </w:p>
          <w:p w14:paraId="63DCFE74" w14:textId="77777777" w:rsidR="004E7623" w:rsidRPr="003062A4" w:rsidRDefault="004E7623" w:rsidP="00867CA7">
            <w:pPr>
              <w:ind w:left="0"/>
            </w:pPr>
          </w:p>
          <w:p w14:paraId="301A868D" w14:textId="77777777" w:rsidR="004E7623" w:rsidRPr="003062A4" w:rsidRDefault="004E7623" w:rsidP="00867CA7">
            <w:pPr>
              <w:ind w:left="0"/>
              <w:rPr>
                <w:sz w:val="18"/>
                <w:szCs w:val="18"/>
              </w:rPr>
            </w:pPr>
            <w:r w:rsidRPr="003062A4">
              <w:rPr>
                <w:b/>
                <w:bCs/>
                <w:sz w:val="18"/>
                <w:szCs w:val="18"/>
              </w:rPr>
              <w:t xml:space="preserve">HINT: </w:t>
            </w:r>
            <w:r w:rsidRPr="003062A4">
              <w:rPr>
                <w:sz w:val="18"/>
                <w:szCs w:val="18"/>
              </w:rPr>
              <w:t>Hover mouse cursor over the edit box to show billing account nick name (if set).</w:t>
            </w:r>
          </w:p>
          <w:p w14:paraId="04A8A3F8" w14:textId="77777777" w:rsidR="004E7623" w:rsidRPr="003062A4" w:rsidRDefault="004E7623" w:rsidP="00867CA7">
            <w:pPr>
              <w:ind w:left="0"/>
              <w:rPr>
                <w:b/>
                <w:bCs/>
                <w:sz w:val="18"/>
                <w:szCs w:val="18"/>
              </w:rPr>
            </w:pPr>
          </w:p>
        </w:tc>
      </w:tr>
      <w:tr w:rsidR="004E7623" w:rsidRPr="004E7623" w14:paraId="2DA72729" w14:textId="77777777" w:rsidTr="00867CA7">
        <w:trPr>
          <w:trHeight w:val="219"/>
        </w:trPr>
        <w:tc>
          <w:tcPr>
            <w:tcW w:w="1904" w:type="dxa"/>
          </w:tcPr>
          <w:p w14:paraId="2B4DF9DF" w14:textId="77777777" w:rsidR="004E7623" w:rsidRPr="006215AF" w:rsidRDefault="004E7623" w:rsidP="00867CA7">
            <w:pPr>
              <w:ind w:left="0"/>
              <w:rPr>
                <w:b/>
                <w:bCs/>
                <w:i/>
                <w:iCs w:val="0"/>
                <w:sz w:val="18"/>
                <w:szCs w:val="18"/>
              </w:rPr>
            </w:pPr>
            <w:r w:rsidRPr="006215AF">
              <w:rPr>
                <w:b/>
                <w:bCs/>
                <w:i/>
                <w:iCs w:val="0"/>
                <w:sz w:val="18"/>
                <w:szCs w:val="18"/>
              </w:rPr>
              <w:t>Spinner</w:t>
            </w:r>
          </w:p>
          <w:p w14:paraId="6977BB1F" w14:textId="609FC70C" w:rsidR="004E7623" w:rsidRPr="006215AF" w:rsidRDefault="00B54F67" w:rsidP="00867CA7">
            <w:pPr>
              <w:ind w:left="0"/>
              <w:rPr>
                <w:b/>
                <w:bCs/>
                <w:sz w:val="18"/>
                <w:szCs w:val="18"/>
              </w:rPr>
            </w:pPr>
            <w:r w:rsidRPr="006215AF">
              <w:rPr>
                <w:b/>
                <w:bCs/>
                <w:noProof/>
              </w:rPr>
              <w:drawing>
                <wp:inline distT="0" distB="0" distL="0" distR="0" wp14:anchorId="6CA3FCCF" wp14:editId="6A268F27">
                  <wp:extent cx="150495" cy="150495"/>
                  <wp:effectExtent l="0" t="0" r="1905" b="1905"/>
                  <wp:docPr id="356" name="Obrázek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Obrázek 142"/>
                          <pic:cNvPicPr>
                            <a:picLocks noChangeAspect="1" noChangeArrowheads="1"/>
                          </pic:cNvPicPr>
                        </pic:nvPicPr>
                        <pic:blipFill>
                          <a:blip r:embed="rId20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31528FAB" w14:textId="77777777" w:rsidR="004E7623" w:rsidRPr="003062A4" w:rsidRDefault="004E7623" w:rsidP="00867CA7">
            <w:pPr>
              <w:ind w:left="0"/>
            </w:pPr>
            <w:r w:rsidRPr="003062A4">
              <w:t xml:space="preserve">Displayed while the account data are being loaded. All other form controls are disabled. </w:t>
            </w:r>
          </w:p>
          <w:p w14:paraId="475E732E" w14:textId="77777777" w:rsidR="004E7623" w:rsidRPr="003062A4" w:rsidRDefault="004E7623" w:rsidP="00867CA7">
            <w:pPr>
              <w:ind w:left="0"/>
            </w:pPr>
          </w:p>
          <w:p w14:paraId="0D75804F" w14:textId="77777777" w:rsidR="004E7623" w:rsidRPr="003062A4" w:rsidRDefault="004E7623" w:rsidP="00867CA7">
            <w:pPr>
              <w:ind w:left="0"/>
            </w:pPr>
            <w:r w:rsidRPr="003062A4">
              <w:rPr>
                <w:b/>
                <w:bCs/>
                <w:sz w:val="18"/>
                <w:szCs w:val="18"/>
              </w:rP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4E7623" w:rsidRPr="003062A4" w14:paraId="3228113D" w14:textId="77777777" w:rsidTr="00867CA7">
              <w:tc>
                <w:tcPr>
                  <w:tcW w:w="595" w:type="dxa"/>
                </w:tcPr>
                <w:p w14:paraId="6FC80CF2" w14:textId="77777777" w:rsidR="004E7623" w:rsidRPr="003062A4" w:rsidRDefault="004E7623" w:rsidP="00867CA7">
                  <w:pPr>
                    <w:ind w:left="0"/>
                    <w:jc w:val="center"/>
                    <w:rPr>
                      <w:sz w:val="18"/>
                      <w:szCs w:val="18"/>
                    </w:rPr>
                  </w:pPr>
                  <w:r w:rsidRPr="003062A4">
                    <w:rPr>
                      <w:noProof/>
                      <w:sz w:val="18"/>
                      <w:szCs w:val="18"/>
                    </w:rPr>
                    <w:t>N/A</w:t>
                  </w:r>
                </w:p>
              </w:tc>
              <w:tc>
                <w:tcPr>
                  <w:tcW w:w="4188" w:type="dxa"/>
                </w:tcPr>
                <w:p w14:paraId="68A58D3B" w14:textId="77777777" w:rsidR="004E7623" w:rsidRPr="003062A4" w:rsidRDefault="004E7623" w:rsidP="00867CA7">
                  <w:pPr>
                    <w:ind w:left="0"/>
                    <w:rPr>
                      <w:sz w:val="18"/>
                      <w:szCs w:val="18"/>
                    </w:rPr>
                  </w:pPr>
                  <w:r w:rsidRPr="003062A4">
                    <w:rPr>
                      <w:sz w:val="18"/>
                      <w:szCs w:val="18"/>
                    </w:rPr>
                    <w:t>Account data are loaded or No account selected.</w:t>
                  </w:r>
                </w:p>
              </w:tc>
            </w:tr>
            <w:tr w:rsidR="004E7623" w:rsidRPr="003062A4" w14:paraId="12B06869" w14:textId="77777777" w:rsidTr="00867CA7">
              <w:tc>
                <w:tcPr>
                  <w:tcW w:w="595" w:type="dxa"/>
                </w:tcPr>
                <w:p w14:paraId="462A0DDA" w14:textId="77777777" w:rsidR="004E7623" w:rsidRPr="003062A4" w:rsidRDefault="004E7623" w:rsidP="00867CA7">
                  <w:pPr>
                    <w:ind w:left="0"/>
                    <w:jc w:val="center"/>
                  </w:pPr>
                  <w:r w:rsidRPr="003062A4">
                    <w:rPr>
                      <w:noProof/>
                    </w:rPr>
                    <w:drawing>
                      <wp:inline distT="0" distB="0" distL="0" distR="0" wp14:anchorId="17983AD4" wp14:editId="4615A517">
                        <wp:extent cx="150495" cy="150495"/>
                        <wp:effectExtent l="0" t="0" r="1905" b="1905"/>
                        <wp:docPr id="179" name="Obrázek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Obrázek 142"/>
                                <pic:cNvPicPr>
                                  <a:picLocks noChangeAspect="1" noChangeArrowheads="1"/>
                                </pic:cNvPicPr>
                              </pic:nvPicPr>
                              <pic:blipFill>
                                <a:blip r:embed="rId20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566242FB" w14:textId="77777777" w:rsidR="004E7623" w:rsidRPr="003062A4" w:rsidRDefault="004E7623" w:rsidP="00867CA7">
                  <w:pPr>
                    <w:ind w:left="0"/>
                    <w:rPr>
                      <w:sz w:val="18"/>
                      <w:szCs w:val="18"/>
                    </w:rPr>
                  </w:pPr>
                  <w:r w:rsidRPr="003062A4">
                    <w:rPr>
                      <w:sz w:val="18"/>
                      <w:szCs w:val="18"/>
                    </w:rPr>
                    <w:t>Account data load in progress.</w:t>
                  </w:r>
                </w:p>
              </w:tc>
            </w:tr>
          </w:tbl>
          <w:p w14:paraId="14A233BA" w14:textId="77777777" w:rsidR="004E7623" w:rsidRPr="003062A4" w:rsidRDefault="004E7623" w:rsidP="00867CA7">
            <w:pPr>
              <w:ind w:left="0"/>
            </w:pPr>
            <w:r w:rsidRPr="003062A4">
              <w:t xml:space="preserve"> </w:t>
            </w:r>
          </w:p>
        </w:tc>
      </w:tr>
      <w:tr w:rsidR="004E7623" w:rsidRPr="004E7623" w14:paraId="714A698D" w14:textId="77777777" w:rsidTr="00867CA7">
        <w:trPr>
          <w:trHeight w:val="219"/>
        </w:trPr>
        <w:tc>
          <w:tcPr>
            <w:tcW w:w="1904" w:type="dxa"/>
          </w:tcPr>
          <w:p w14:paraId="00961967" w14:textId="77777777" w:rsidR="004E7623" w:rsidRPr="006215AF" w:rsidRDefault="004E7623" w:rsidP="00867CA7">
            <w:pPr>
              <w:ind w:left="0"/>
              <w:rPr>
                <w:b/>
                <w:bCs/>
                <w:sz w:val="18"/>
                <w:szCs w:val="18"/>
              </w:rPr>
            </w:pPr>
            <w:r w:rsidRPr="006215AF">
              <w:rPr>
                <w:b/>
                <w:bCs/>
                <w:i/>
                <w:iCs w:val="0"/>
                <w:sz w:val="18"/>
                <w:szCs w:val="18"/>
              </w:rPr>
              <w:t>Language Flag</w:t>
            </w:r>
            <w:r w:rsidRPr="006215AF">
              <w:rPr>
                <w:b/>
                <w:bCs/>
                <w:sz w:val="18"/>
                <w:szCs w:val="18"/>
              </w:rPr>
              <w:br/>
            </w:r>
            <w:r w:rsidRPr="006215AF">
              <w:rPr>
                <w:b/>
                <w:bCs/>
                <w:i/>
                <w:iCs w:val="0"/>
                <w:sz w:val="18"/>
                <w:szCs w:val="18"/>
              </w:rPr>
              <w:t>(icon)</w:t>
            </w:r>
          </w:p>
        </w:tc>
        <w:tc>
          <w:tcPr>
            <w:tcW w:w="7452" w:type="dxa"/>
          </w:tcPr>
          <w:p w14:paraId="19593F2A" w14:textId="77777777" w:rsidR="004E7623" w:rsidRPr="003062A4" w:rsidRDefault="004E7623" w:rsidP="00867CA7">
            <w:pPr>
              <w:ind w:left="0"/>
            </w:pPr>
            <w:r w:rsidRPr="003062A4">
              <w:t>Flag representing language of the billing account.</w:t>
            </w:r>
          </w:p>
          <w:p w14:paraId="0FD8F153" w14:textId="77777777" w:rsidR="004E7623" w:rsidRPr="003062A4" w:rsidRDefault="004E7623" w:rsidP="00867CA7">
            <w:pPr>
              <w:ind w:left="0"/>
            </w:pPr>
            <w:r w:rsidRPr="003062A4">
              <w:rPr>
                <w:b/>
                <w:bCs/>
                <w:sz w:val="18"/>
                <w:szCs w:val="18"/>
              </w:rPr>
              <w:b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4E7623" w:rsidRPr="003062A4" w14:paraId="40F22CAA" w14:textId="77777777" w:rsidTr="00867CA7">
              <w:tc>
                <w:tcPr>
                  <w:tcW w:w="595" w:type="dxa"/>
                </w:tcPr>
                <w:p w14:paraId="10AEAB93" w14:textId="77777777" w:rsidR="004E7623" w:rsidRPr="003062A4" w:rsidRDefault="004E7623" w:rsidP="00867CA7">
                  <w:pPr>
                    <w:ind w:left="0"/>
                    <w:jc w:val="center"/>
                  </w:pPr>
                  <w:r w:rsidRPr="003062A4">
                    <w:rPr>
                      <w:noProof/>
                    </w:rPr>
                    <w:drawing>
                      <wp:inline distT="0" distB="0" distL="0" distR="0" wp14:anchorId="476B4789" wp14:editId="79A426FC">
                        <wp:extent cx="150495" cy="150495"/>
                        <wp:effectExtent l="0" t="0" r="1905" b="1905"/>
                        <wp:docPr id="180" name="Obrázek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Obrázek 122"/>
                                <pic:cNvPicPr>
                                  <a:picLocks noChangeAspect="1" noChangeArrowheads="1"/>
                                </pic:cNvPicPr>
                              </pic:nvPicPr>
                              <pic:blipFill>
                                <a:blip r:embed="rId2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17F8DAE4" w14:textId="77777777" w:rsidR="004E7623" w:rsidRPr="003062A4" w:rsidRDefault="004E7623" w:rsidP="00867CA7">
                  <w:pPr>
                    <w:ind w:left="0"/>
                    <w:rPr>
                      <w:sz w:val="18"/>
                      <w:szCs w:val="18"/>
                    </w:rPr>
                  </w:pPr>
                  <w:r w:rsidRPr="003062A4">
                    <w:rPr>
                      <w:sz w:val="18"/>
                      <w:szCs w:val="18"/>
                    </w:rPr>
                    <w:t>Czech language.</w:t>
                  </w:r>
                </w:p>
              </w:tc>
            </w:tr>
            <w:tr w:rsidR="004E7623" w:rsidRPr="003062A4" w14:paraId="704481CE" w14:textId="77777777" w:rsidTr="00867CA7">
              <w:tc>
                <w:tcPr>
                  <w:tcW w:w="595" w:type="dxa"/>
                </w:tcPr>
                <w:p w14:paraId="25A8510F" w14:textId="77777777" w:rsidR="004E7623" w:rsidRPr="003062A4" w:rsidRDefault="004E7623" w:rsidP="00867CA7">
                  <w:pPr>
                    <w:ind w:left="0"/>
                    <w:jc w:val="center"/>
                  </w:pPr>
                  <w:r w:rsidRPr="003062A4">
                    <w:rPr>
                      <w:noProof/>
                    </w:rPr>
                    <w:lastRenderedPageBreak/>
                    <w:drawing>
                      <wp:inline distT="0" distB="0" distL="0" distR="0" wp14:anchorId="2978980B" wp14:editId="126DB9A3">
                        <wp:extent cx="150495" cy="150495"/>
                        <wp:effectExtent l="0" t="0" r="1905" b="1905"/>
                        <wp:docPr id="181" name="Obrázek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Obrázek 127"/>
                                <pic:cNvPicPr>
                                  <a:picLocks noChangeAspect="1" noChangeArrowheads="1"/>
                                </pic:cNvPicPr>
                              </pic:nvPicPr>
                              <pic:blipFill>
                                <a:blip r:embed="rId20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453A7FC5" w14:textId="77777777" w:rsidR="004E7623" w:rsidRPr="003062A4" w:rsidRDefault="004E7623" w:rsidP="00867CA7">
                  <w:pPr>
                    <w:ind w:left="0"/>
                    <w:rPr>
                      <w:sz w:val="18"/>
                      <w:szCs w:val="18"/>
                    </w:rPr>
                  </w:pPr>
                  <w:r w:rsidRPr="003062A4">
                    <w:rPr>
                      <w:sz w:val="18"/>
                      <w:szCs w:val="18"/>
                    </w:rPr>
                    <w:t>English language.</w:t>
                  </w:r>
                </w:p>
              </w:tc>
            </w:tr>
          </w:tbl>
          <w:p w14:paraId="0F34A27E" w14:textId="77777777" w:rsidR="004E7623" w:rsidRPr="003062A4" w:rsidRDefault="004E7623" w:rsidP="00867CA7">
            <w:pPr>
              <w:ind w:left="0"/>
            </w:pPr>
            <w:r w:rsidRPr="003062A4">
              <w:t xml:space="preserve"> </w:t>
            </w:r>
          </w:p>
        </w:tc>
      </w:tr>
      <w:tr w:rsidR="004E7623" w:rsidRPr="004E7623" w14:paraId="756EA154" w14:textId="77777777" w:rsidTr="00867CA7">
        <w:trPr>
          <w:trHeight w:val="219"/>
        </w:trPr>
        <w:tc>
          <w:tcPr>
            <w:tcW w:w="1904" w:type="dxa"/>
          </w:tcPr>
          <w:p w14:paraId="4EC045C0" w14:textId="77777777" w:rsidR="004E7623" w:rsidRPr="006215AF" w:rsidRDefault="004E7623" w:rsidP="00867CA7">
            <w:pPr>
              <w:ind w:left="0"/>
              <w:rPr>
                <w:b/>
                <w:bCs/>
                <w:i/>
                <w:iCs w:val="0"/>
                <w:sz w:val="18"/>
                <w:szCs w:val="18"/>
              </w:rPr>
            </w:pPr>
            <w:r w:rsidRPr="006215AF">
              <w:rPr>
                <w:b/>
                <w:bCs/>
                <w:i/>
                <w:iCs w:val="0"/>
                <w:sz w:val="18"/>
                <w:szCs w:val="18"/>
              </w:rPr>
              <w:lastRenderedPageBreak/>
              <w:t>UPC Flag</w:t>
            </w:r>
          </w:p>
          <w:p w14:paraId="4140B695" w14:textId="3D3B44B5" w:rsidR="004E7623" w:rsidRPr="006215AF" w:rsidRDefault="00B54F67" w:rsidP="00867CA7">
            <w:pPr>
              <w:ind w:left="0"/>
              <w:rPr>
                <w:b/>
                <w:bCs/>
                <w:i/>
                <w:iCs w:val="0"/>
                <w:sz w:val="18"/>
                <w:szCs w:val="18"/>
              </w:rPr>
            </w:pPr>
            <w:r w:rsidRPr="006215AF">
              <w:rPr>
                <w:b/>
                <w:bCs/>
                <w:noProof/>
              </w:rPr>
              <w:drawing>
                <wp:inline distT="0" distB="0" distL="0" distR="0" wp14:anchorId="25C79B9D" wp14:editId="75A990ED">
                  <wp:extent cx="150495" cy="150495"/>
                  <wp:effectExtent l="0" t="0" r="1905" b="1905"/>
                  <wp:docPr id="355" name="Obrázek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Obrázek 140"/>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6AA9582E" w14:textId="77777777" w:rsidR="004E7623" w:rsidRPr="003062A4" w:rsidRDefault="004E7623" w:rsidP="00867CA7">
            <w:pPr>
              <w:ind w:left="0"/>
            </w:pPr>
            <w:r w:rsidRPr="003062A4">
              <w:t>Represents account migrated from UPC. Only visible for migrated accounts.</w:t>
            </w:r>
          </w:p>
          <w:p w14:paraId="7DA8C5AF" w14:textId="77777777" w:rsidR="004E7623" w:rsidRPr="003062A4" w:rsidRDefault="004E7623" w:rsidP="00867CA7">
            <w:pPr>
              <w:ind w:left="0"/>
            </w:pPr>
          </w:p>
          <w:p w14:paraId="4EB4B6C5" w14:textId="77777777" w:rsidR="004E7623" w:rsidRPr="003062A4" w:rsidRDefault="004E7623" w:rsidP="00867CA7">
            <w:pPr>
              <w:ind w:left="0"/>
            </w:pPr>
            <w:r w:rsidRPr="003062A4">
              <w:rPr>
                <w:b/>
                <w:bCs/>
                <w:sz w:val="18"/>
                <w:szCs w:val="18"/>
              </w:rP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3476"/>
            </w:tblGrid>
            <w:tr w:rsidR="004E7623" w:rsidRPr="003062A4" w14:paraId="238E035A" w14:textId="77777777" w:rsidTr="00867CA7">
              <w:tc>
                <w:tcPr>
                  <w:tcW w:w="595" w:type="dxa"/>
                </w:tcPr>
                <w:p w14:paraId="05D48880" w14:textId="77777777" w:rsidR="004E7623" w:rsidRPr="003062A4" w:rsidRDefault="004E7623" w:rsidP="00867CA7">
                  <w:pPr>
                    <w:ind w:left="0"/>
                    <w:jc w:val="center"/>
                    <w:rPr>
                      <w:noProof/>
                      <w:sz w:val="18"/>
                      <w:szCs w:val="18"/>
                    </w:rPr>
                  </w:pPr>
                  <w:r w:rsidRPr="003062A4">
                    <w:rPr>
                      <w:noProof/>
                      <w:sz w:val="18"/>
                      <w:szCs w:val="18"/>
                    </w:rPr>
                    <w:t>N/A</w:t>
                  </w:r>
                </w:p>
              </w:tc>
              <w:tc>
                <w:tcPr>
                  <w:tcW w:w="3476" w:type="dxa"/>
                </w:tcPr>
                <w:p w14:paraId="45853D50" w14:textId="77777777" w:rsidR="004E7623" w:rsidRPr="003062A4" w:rsidRDefault="004E7623" w:rsidP="00867CA7">
                  <w:pPr>
                    <w:ind w:left="0"/>
                    <w:rPr>
                      <w:sz w:val="18"/>
                      <w:szCs w:val="18"/>
                    </w:rPr>
                  </w:pPr>
                  <w:r w:rsidRPr="003062A4">
                    <w:rPr>
                      <w:sz w:val="18"/>
                      <w:szCs w:val="18"/>
                    </w:rPr>
                    <w:t>Account not migrated from UPC.</w:t>
                  </w:r>
                </w:p>
              </w:tc>
            </w:tr>
            <w:tr w:rsidR="004E7623" w:rsidRPr="003062A4" w14:paraId="4EFB1C70" w14:textId="77777777" w:rsidTr="00867CA7">
              <w:tc>
                <w:tcPr>
                  <w:tcW w:w="595" w:type="dxa"/>
                </w:tcPr>
                <w:p w14:paraId="1A234CA5" w14:textId="77777777" w:rsidR="004E7623" w:rsidRPr="003062A4" w:rsidRDefault="004E7623" w:rsidP="00867CA7">
                  <w:pPr>
                    <w:ind w:left="0"/>
                    <w:jc w:val="center"/>
                  </w:pPr>
                  <w:r w:rsidRPr="003062A4">
                    <w:rPr>
                      <w:noProof/>
                    </w:rPr>
                    <w:drawing>
                      <wp:inline distT="0" distB="0" distL="0" distR="0" wp14:anchorId="16775B50" wp14:editId="7BF6CF45">
                        <wp:extent cx="150495" cy="150495"/>
                        <wp:effectExtent l="0" t="0" r="1905" b="1905"/>
                        <wp:docPr id="182" name="Obrázek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Obrázek 140"/>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3476" w:type="dxa"/>
                </w:tcPr>
                <w:p w14:paraId="57400B37" w14:textId="77777777" w:rsidR="004E7623" w:rsidRPr="003062A4" w:rsidRDefault="004E7623" w:rsidP="00867CA7">
                  <w:pPr>
                    <w:ind w:left="0"/>
                    <w:rPr>
                      <w:sz w:val="18"/>
                      <w:szCs w:val="18"/>
                    </w:rPr>
                  </w:pPr>
                  <w:r w:rsidRPr="003062A4">
                    <w:rPr>
                      <w:sz w:val="18"/>
                      <w:szCs w:val="18"/>
                    </w:rPr>
                    <w:t>Account migrated from UPC.</w:t>
                  </w:r>
                </w:p>
              </w:tc>
            </w:tr>
          </w:tbl>
          <w:p w14:paraId="127EDE44" w14:textId="77777777" w:rsidR="004E7623" w:rsidRPr="003062A4" w:rsidRDefault="004E7623" w:rsidP="00867CA7">
            <w:pPr>
              <w:ind w:left="0"/>
            </w:pPr>
            <w:r w:rsidRPr="003062A4">
              <w:t xml:space="preserve"> </w:t>
            </w:r>
          </w:p>
          <w:p w14:paraId="2821878F" w14:textId="77777777" w:rsidR="004E7623" w:rsidRPr="003062A4" w:rsidRDefault="004E7623" w:rsidP="00867CA7">
            <w:pPr>
              <w:ind w:left="0"/>
            </w:pPr>
            <w:r w:rsidRPr="003062A4">
              <w:rPr>
                <w:b/>
                <w:bCs/>
              </w:rPr>
              <w:t xml:space="preserve">HINT: </w:t>
            </w:r>
            <w:r w:rsidRPr="003062A4">
              <w:t xml:space="preserve">Hovering mouse cursor over the UPC icon will reveal more details about the migration (based on corresponding </w:t>
            </w:r>
            <w:r w:rsidRPr="003062A4">
              <w:rPr>
                <w:rFonts w:ascii="Consolas" w:hAnsi="Consolas"/>
              </w:rPr>
              <w:t>CMF_EXT_PARAMS</w:t>
            </w:r>
            <w:r w:rsidRPr="003062A4">
              <w:t xml:space="preserve"> values):</w:t>
            </w:r>
          </w:p>
          <w:p w14:paraId="295A3CE9" w14:textId="77777777" w:rsidR="004E7623" w:rsidRPr="003062A4" w:rsidRDefault="004E7623">
            <w:pPr>
              <w:pStyle w:val="Odstavecseseznamem"/>
              <w:numPr>
                <w:ilvl w:val="0"/>
                <w:numId w:val="39"/>
              </w:numPr>
              <w:ind w:left="259" w:hanging="218"/>
              <w:rPr>
                <w:sz w:val="18"/>
                <w:szCs w:val="18"/>
              </w:rPr>
            </w:pPr>
            <w:r w:rsidRPr="003062A4">
              <w:rPr>
                <w:b/>
                <w:bCs/>
                <w:sz w:val="18"/>
                <w:szCs w:val="18"/>
              </w:rPr>
              <w:t>UPC Billing Account External ID</w:t>
            </w:r>
          </w:p>
          <w:p w14:paraId="05DF86D2" w14:textId="77777777" w:rsidR="004E7623" w:rsidRPr="003062A4" w:rsidRDefault="004E7623">
            <w:pPr>
              <w:pStyle w:val="Odstavecseseznamem"/>
              <w:numPr>
                <w:ilvl w:val="0"/>
                <w:numId w:val="39"/>
              </w:numPr>
              <w:ind w:left="259" w:hanging="218"/>
              <w:rPr>
                <w:sz w:val="18"/>
                <w:szCs w:val="18"/>
              </w:rPr>
            </w:pPr>
            <w:r w:rsidRPr="003062A4">
              <w:rPr>
                <w:b/>
                <w:bCs/>
                <w:sz w:val="18"/>
                <w:szCs w:val="18"/>
              </w:rPr>
              <w:t>Migration Date</w:t>
            </w:r>
          </w:p>
          <w:p w14:paraId="6B43E766" w14:textId="77777777" w:rsidR="004E7623" w:rsidRPr="003062A4" w:rsidRDefault="004E7623">
            <w:pPr>
              <w:pStyle w:val="Odstavecseseznamem"/>
              <w:numPr>
                <w:ilvl w:val="0"/>
                <w:numId w:val="39"/>
              </w:numPr>
              <w:ind w:left="259" w:hanging="218"/>
              <w:rPr>
                <w:sz w:val="18"/>
                <w:szCs w:val="18"/>
              </w:rPr>
            </w:pPr>
            <w:r w:rsidRPr="003062A4">
              <w:rPr>
                <w:b/>
                <w:bCs/>
                <w:sz w:val="18"/>
                <w:szCs w:val="18"/>
              </w:rPr>
              <w:t>Tenure Date</w:t>
            </w:r>
          </w:p>
          <w:p w14:paraId="27112E57" w14:textId="77777777" w:rsidR="004E7623" w:rsidRPr="003062A4" w:rsidRDefault="004E7623">
            <w:pPr>
              <w:pStyle w:val="Odstavecseseznamem"/>
              <w:numPr>
                <w:ilvl w:val="0"/>
                <w:numId w:val="39"/>
              </w:numPr>
              <w:ind w:left="259" w:hanging="218"/>
              <w:rPr>
                <w:sz w:val="18"/>
                <w:szCs w:val="18"/>
              </w:rPr>
            </w:pPr>
            <w:r w:rsidRPr="003062A4">
              <w:rPr>
                <w:b/>
                <w:bCs/>
                <w:sz w:val="18"/>
                <w:szCs w:val="18"/>
              </w:rPr>
              <w:t>Migration Type</w:t>
            </w:r>
          </w:p>
          <w:p w14:paraId="592B83DD" w14:textId="77777777" w:rsidR="004E7623" w:rsidRPr="003062A4" w:rsidRDefault="004E7623" w:rsidP="00867CA7">
            <w:pPr>
              <w:ind w:left="0"/>
              <w:rPr>
                <w:b/>
                <w:bCs/>
              </w:rPr>
            </w:pPr>
          </w:p>
        </w:tc>
      </w:tr>
      <w:tr w:rsidR="004E7623" w:rsidRPr="004E7623" w14:paraId="2EDC3F46" w14:textId="77777777" w:rsidTr="00867CA7">
        <w:trPr>
          <w:trHeight w:val="219"/>
        </w:trPr>
        <w:tc>
          <w:tcPr>
            <w:tcW w:w="1904" w:type="dxa"/>
          </w:tcPr>
          <w:p w14:paraId="281FE062" w14:textId="35FC4487" w:rsidR="004E7623" w:rsidRPr="006215AF" w:rsidRDefault="004E7623" w:rsidP="00867CA7">
            <w:pPr>
              <w:ind w:left="0"/>
              <w:rPr>
                <w:b/>
                <w:bCs/>
                <w:sz w:val="18"/>
                <w:szCs w:val="18"/>
              </w:rPr>
            </w:pPr>
            <w:r w:rsidRPr="006215AF">
              <w:rPr>
                <w:b/>
                <w:bCs/>
                <w:sz w:val="18"/>
                <w:szCs w:val="18"/>
              </w:rPr>
              <w:t xml:space="preserve">Account </w:t>
            </w:r>
            <w:r w:rsidR="000074EF">
              <w:rPr>
                <w:b/>
                <w:bCs/>
                <w:sz w:val="18"/>
                <w:szCs w:val="18"/>
              </w:rPr>
              <w:t>Number</w:t>
            </w:r>
          </w:p>
        </w:tc>
        <w:tc>
          <w:tcPr>
            <w:tcW w:w="7452" w:type="dxa"/>
          </w:tcPr>
          <w:p w14:paraId="69EFC818" w14:textId="77777777" w:rsidR="004E7623" w:rsidRPr="003062A4" w:rsidRDefault="004E7623" w:rsidP="00867CA7">
            <w:pPr>
              <w:ind w:left="0"/>
            </w:pPr>
            <w:r w:rsidRPr="003062A4">
              <w:t>Internal Kenan account number of the billing account.</w:t>
            </w:r>
          </w:p>
        </w:tc>
      </w:tr>
      <w:tr w:rsidR="004E7623" w:rsidRPr="004E7623" w14:paraId="1D27FBC0" w14:textId="77777777" w:rsidTr="00867CA7">
        <w:trPr>
          <w:trHeight w:val="219"/>
        </w:trPr>
        <w:tc>
          <w:tcPr>
            <w:tcW w:w="1904" w:type="dxa"/>
          </w:tcPr>
          <w:p w14:paraId="52743240" w14:textId="1D68955A" w:rsidR="004E7623" w:rsidRPr="006215AF" w:rsidRDefault="004E7623" w:rsidP="00867CA7">
            <w:pPr>
              <w:ind w:left="0"/>
              <w:rPr>
                <w:b/>
                <w:bCs/>
                <w:sz w:val="18"/>
                <w:szCs w:val="18"/>
              </w:rPr>
            </w:pPr>
            <w:r w:rsidRPr="006215AF">
              <w:rPr>
                <w:b/>
                <w:bCs/>
                <w:sz w:val="18"/>
                <w:szCs w:val="18"/>
              </w:rPr>
              <w:t>Act</w:t>
            </w:r>
            <w:r w:rsidR="003062A4" w:rsidRPr="006215AF">
              <w:rPr>
                <w:b/>
                <w:bCs/>
                <w:sz w:val="18"/>
                <w:szCs w:val="18"/>
              </w:rPr>
              <w:t>iv</w:t>
            </w:r>
            <w:r w:rsidR="000074EF">
              <w:rPr>
                <w:b/>
                <w:bCs/>
                <w:sz w:val="18"/>
                <w:szCs w:val="18"/>
              </w:rPr>
              <w:t>ation</w:t>
            </w:r>
            <w:r w:rsidRPr="006215AF">
              <w:rPr>
                <w:b/>
                <w:bCs/>
                <w:sz w:val="18"/>
                <w:szCs w:val="18"/>
              </w:rPr>
              <w:t xml:space="preserve"> Date</w:t>
            </w:r>
          </w:p>
        </w:tc>
        <w:tc>
          <w:tcPr>
            <w:tcW w:w="7452" w:type="dxa"/>
          </w:tcPr>
          <w:p w14:paraId="4EB8A893" w14:textId="77777777" w:rsidR="004E7623" w:rsidRPr="003062A4" w:rsidRDefault="004E7623" w:rsidP="00867CA7">
            <w:pPr>
              <w:ind w:left="0"/>
            </w:pPr>
            <w:r w:rsidRPr="003062A4">
              <w:t>Activation date of the billing account.</w:t>
            </w:r>
          </w:p>
        </w:tc>
      </w:tr>
      <w:tr w:rsidR="004E7623" w:rsidRPr="004E7623" w14:paraId="6AE89BE4" w14:textId="77777777" w:rsidTr="00867CA7">
        <w:trPr>
          <w:trHeight w:val="219"/>
        </w:trPr>
        <w:tc>
          <w:tcPr>
            <w:tcW w:w="1904" w:type="dxa"/>
          </w:tcPr>
          <w:p w14:paraId="21F1C141" w14:textId="4A85563A" w:rsidR="004E7623" w:rsidRPr="006215AF" w:rsidRDefault="00B9752F" w:rsidP="00867CA7">
            <w:pPr>
              <w:ind w:left="0"/>
              <w:rPr>
                <w:b/>
                <w:bCs/>
                <w:sz w:val="18"/>
                <w:szCs w:val="18"/>
              </w:rPr>
            </w:pPr>
            <w:r w:rsidRPr="006215AF">
              <w:rPr>
                <w:b/>
                <w:bCs/>
                <w:sz w:val="18"/>
                <w:szCs w:val="18"/>
              </w:rPr>
              <w:t>Bill Period</w:t>
            </w:r>
          </w:p>
        </w:tc>
        <w:tc>
          <w:tcPr>
            <w:tcW w:w="7452" w:type="dxa"/>
          </w:tcPr>
          <w:p w14:paraId="528F9F8C" w14:textId="77777777" w:rsidR="004E7623" w:rsidRPr="003062A4" w:rsidRDefault="004E7623" w:rsidP="00867CA7">
            <w:pPr>
              <w:ind w:left="0"/>
            </w:pPr>
            <w:r w:rsidRPr="003062A4">
              <w:t>Billing period of the billing account.</w:t>
            </w:r>
          </w:p>
        </w:tc>
      </w:tr>
      <w:tr w:rsidR="004E7623" w:rsidRPr="004E7623" w14:paraId="487C5544" w14:textId="77777777" w:rsidTr="00867CA7">
        <w:trPr>
          <w:trHeight w:val="219"/>
        </w:trPr>
        <w:tc>
          <w:tcPr>
            <w:tcW w:w="1904" w:type="dxa"/>
          </w:tcPr>
          <w:p w14:paraId="78B17874" w14:textId="6B1F6B28" w:rsidR="004E7623" w:rsidRPr="006215AF" w:rsidRDefault="000074EF" w:rsidP="00867CA7">
            <w:pPr>
              <w:ind w:left="0"/>
              <w:rPr>
                <w:b/>
                <w:bCs/>
                <w:sz w:val="18"/>
                <w:szCs w:val="18"/>
              </w:rPr>
            </w:pPr>
            <w:r>
              <w:rPr>
                <w:b/>
                <w:bCs/>
                <w:sz w:val="18"/>
                <w:szCs w:val="18"/>
              </w:rPr>
              <w:t xml:space="preserve">Account </w:t>
            </w:r>
            <w:r w:rsidR="004E7623" w:rsidRPr="006215AF">
              <w:rPr>
                <w:b/>
                <w:bCs/>
                <w:sz w:val="18"/>
                <w:szCs w:val="18"/>
              </w:rPr>
              <w:t>Category</w:t>
            </w:r>
          </w:p>
        </w:tc>
        <w:tc>
          <w:tcPr>
            <w:tcW w:w="7452" w:type="dxa"/>
          </w:tcPr>
          <w:p w14:paraId="4B66F972" w14:textId="77777777" w:rsidR="004E7623" w:rsidRPr="003062A4" w:rsidRDefault="004E7623" w:rsidP="00867CA7">
            <w:pPr>
              <w:ind w:left="0"/>
            </w:pPr>
            <w:r w:rsidRPr="003062A4">
              <w:t>Account category of the billing account.</w:t>
            </w:r>
          </w:p>
        </w:tc>
      </w:tr>
      <w:tr w:rsidR="004E7623" w:rsidRPr="004E7623" w14:paraId="16435974" w14:textId="77777777" w:rsidTr="00867CA7">
        <w:trPr>
          <w:trHeight w:val="219"/>
        </w:trPr>
        <w:tc>
          <w:tcPr>
            <w:tcW w:w="1904" w:type="dxa"/>
          </w:tcPr>
          <w:p w14:paraId="00DD0DEA" w14:textId="43684C51" w:rsidR="004E7623" w:rsidRPr="006215AF" w:rsidRDefault="004E7623" w:rsidP="00867CA7">
            <w:pPr>
              <w:ind w:left="0"/>
              <w:rPr>
                <w:b/>
                <w:bCs/>
                <w:sz w:val="18"/>
                <w:szCs w:val="18"/>
              </w:rPr>
            </w:pPr>
            <w:r w:rsidRPr="006215AF">
              <w:rPr>
                <w:b/>
                <w:bCs/>
                <w:sz w:val="18"/>
                <w:szCs w:val="18"/>
              </w:rPr>
              <w:t>Pay</w:t>
            </w:r>
            <w:r w:rsidR="000074EF">
              <w:rPr>
                <w:b/>
                <w:bCs/>
                <w:sz w:val="18"/>
                <w:szCs w:val="18"/>
              </w:rPr>
              <w:t>ment</w:t>
            </w:r>
            <w:r w:rsidRPr="006215AF">
              <w:rPr>
                <w:b/>
                <w:bCs/>
                <w:sz w:val="18"/>
                <w:szCs w:val="18"/>
              </w:rPr>
              <w:t xml:space="preserve"> Method</w:t>
            </w:r>
          </w:p>
        </w:tc>
        <w:tc>
          <w:tcPr>
            <w:tcW w:w="7452" w:type="dxa"/>
          </w:tcPr>
          <w:p w14:paraId="3B6B81FB" w14:textId="77777777" w:rsidR="004E7623" w:rsidRPr="003062A4" w:rsidRDefault="004E7623" w:rsidP="00867CA7">
            <w:pPr>
              <w:ind w:left="0"/>
            </w:pPr>
            <w:r w:rsidRPr="003062A4">
              <w:t>Payment method &amp; clearing house of the billing account.</w:t>
            </w:r>
          </w:p>
          <w:p w14:paraId="266647F6" w14:textId="77777777" w:rsidR="004E7623" w:rsidRPr="003062A4" w:rsidRDefault="004E7623" w:rsidP="00867CA7">
            <w:pPr>
              <w:ind w:left="0"/>
            </w:pPr>
          </w:p>
          <w:p w14:paraId="3CE37C23" w14:textId="77777777" w:rsidR="004E7623" w:rsidRPr="003062A4" w:rsidRDefault="004E7623" w:rsidP="00867CA7">
            <w:pPr>
              <w:ind w:left="0"/>
            </w:pPr>
            <w:r w:rsidRPr="003062A4">
              <w:rPr>
                <w:b/>
                <w:bCs/>
                <w:sz w:val="18"/>
                <w:szCs w:val="18"/>
              </w:rPr>
              <w:t>Icon / Value Legend:</w:t>
            </w:r>
          </w:p>
          <w:tbl>
            <w:tblPr>
              <w:tblStyle w:val="Mkatabulky"/>
              <w:tblW w:w="634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1688"/>
              <w:gridCol w:w="4111"/>
            </w:tblGrid>
            <w:tr w:rsidR="004E7623" w:rsidRPr="003062A4" w14:paraId="1FB0CA15" w14:textId="77777777" w:rsidTr="00867CA7">
              <w:tc>
                <w:tcPr>
                  <w:tcW w:w="544" w:type="dxa"/>
                </w:tcPr>
                <w:p w14:paraId="7E1E2766" w14:textId="77777777" w:rsidR="004E7623" w:rsidRPr="003062A4" w:rsidRDefault="004E7623" w:rsidP="00867CA7">
                  <w:pPr>
                    <w:ind w:left="0"/>
                    <w:jc w:val="center"/>
                    <w:rPr>
                      <w:noProof/>
                      <w:sz w:val="18"/>
                      <w:szCs w:val="18"/>
                    </w:rPr>
                  </w:pPr>
                  <w:r w:rsidRPr="003062A4">
                    <w:rPr>
                      <w:noProof/>
                      <w:sz w:val="18"/>
                      <w:szCs w:val="18"/>
                    </w:rPr>
                    <w:t>N/A</w:t>
                  </w:r>
                </w:p>
              </w:tc>
              <w:tc>
                <w:tcPr>
                  <w:tcW w:w="1688" w:type="dxa"/>
                </w:tcPr>
                <w:p w14:paraId="65DA6857" w14:textId="77777777" w:rsidR="004E7623" w:rsidRPr="003062A4" w:rsidRDefault="004E7623" w:rsidP="00867CA7">
                  <w:pPr>
                    <w:ind w:left="0"/>
                    <w:rPr>
                      <w:sz w:val="18"/>
                      <w:szCs w:val="18"/>
                    </w:rPr>
                  </w:pPr>
                  <w:r w:rsidRPr="003062A4">
                    <w:rPr>
                      <w:sz w:val="18"/>
                      <w:szCs w:val="18"/>
                    </w:rPr>
                    <w:t>Other</w:t>
                  </w:r>
                </w:p>
              </w:tc>
              <w:tc>
                <w:tcPr>
                  <w:tcW w:w="4111" w:type="dxa"/>
                </w:tcPr>
                <w:p w14:paraId="06E1CE37" w14:textId="77777777" w:rsidR="004E7623" w:rsidRPr="003062A4" w:rsidRDefault="004E7623" w:rsidP="00867CA7">
                  <w:pPr>
                    <w:ind w:left="0"/>
                    <w:rPr>
                      <w:sz w:val="18"/>
                      <w:szCs w:val="18"/>
                    </w:rPr>
                  </w:pPr>
                  <w:r w:rsidRPr="003062A4">
                    <w:rPr>
                      <w:sz w:val="18"/>
                      <w:szCs w:val="18"/>
                    </w:rPr>
                    <w:t>Other payment method</w:t>
                  </w:r>
                </w:p>
              </w:tc>
            </w:tr>
            <w:tr w:rsidR="004E7623" w:rsidRPr="003062A4" w14:paraId="2904AA22" w14:textId="77777777" w:rsidTr="00867CA7">
              <w:tc>
                <w:tcPr>
                  <w:tcW w:w="544" w:type="dxa"/>
                </w:tcPr>
                <w:p w14:paraId="5C4540A6" w14:textId="77777777" w:rsidR="004E7623" w:rsidRPr="003062A4" w:rsidRDefault="004E7623" w:rsidP="00867CA7">
                  <w:pPr>
                    <w:ind w:left="0"/>
                    <w:jc w:val="center"/>
                  </w:pPr>
                  <w:r w:rsidRPr="003062A4">
                    <w:rPr>
                      <w:noProof/>
                    </w:rPr>
                    <w:drawing>
                      <wp:inline distT="0" distB="0" distL="0" distR="0" wp14:anchorId="467A87A5" wp14:editId="65B2AF43">
                        <wp:extent cx="150495" cy="150495"/>
                        <wp:effectExtent l="0" t="0" r="1905" b="1905"/>
                        <wp:docPr id="183" name="Obrázek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Obrázek 133"/>
                                <pic:cNvPicPr>
                                  <a:picLocks noChangeAspect="1" noChangeArrowheads="1"/>
                                </pic:cNvPicPr>
                              </pic:nvPicPr>
                              <pic:blipFill>
                                <a:blip r:embed="rId20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67CE02E9" w14:textId="77777777" w:rsidR="004E7623" w:rsidRPr="003062A4" w:rsidRDefault="004E7623" w:rsidP="00867CA7">
                  <w:pPr>
                    <w:ind w:left="0"/>
                    <w:rPr>
                      <w:sz w:val="18"/>
                      <w:szCs w:val="18"/>
                    </w:rPr>
                  </w:pPr>
                  <w:r w:rsidRPr="003062A4">
                    <w:rPr>
                      <w:sz w:val="18"/>
                      <w:szCs w:val="18"/>
                    </w:rPr>
                    <w:t>DD (RBS)</w:t>
                  </w:r>
                </w:p>
              </w:tc>
              <w:tc>
                <w:tcPr>
                  <w:tcW w:w="4111" w:type="dxa"/>
                </w:tcPr>
                <w:p w14:paraId="65527FFB" w14:textId="77777777" w:rsidR="004E7623" w:rsidRPr="003062A4" w:rsidRDefault="004E7623" w:rsidP="00867CA7">
                  <w:pPr>
                    <w:ind w:left="0"/>
                    <w:rPr>
                      <w:sz w:val="18"/>
                      <w:szCs w:val="18"/>
                    </w:rPr>
                  </w:pPr>
                  <w:r w:rsidRPr="003062A4">
                    <w:rPr>
                      <w:sz w:val="18"/>
                      <w:szCs w:val="18"/>
                    </w:rPr>
                    <w:t>Direct Debit via RBS clearing house (historical)</w:t>
                  </w:r>
                </w:p>
              </w:tc>
            </w:tr>
            <w:tr w:rsidR="00634080" w:rsidRPr="003062A4" w14:paraId="5BE357EE" w14:textId="77777777" w:rsidTr="00867CA7">
              <w:tc>
                <w:tcPr>
                  <w:tcW w:w="544" w:type="dxa"/>
                </w:tcPr>
                <w:p w14:paraId="32FFAE0C" w14:textId="25D12D1D" w:rsidR="00634080" w:rsidRPr="003062A4" w:rsidRDefault="00634080" w:rsidP="00634080">
                  <w:pPr>
                    <w:ind w:left="0"/>
                    <w:jc w:val="center"/>
                  </w:pPr>
                  <w:r>
                    <w:rPr>
                      <w:noProof/>
                    </w:rPr>
                    <w:drawing>
                      <wp:inline distT="0" distB="0" distL="0" distR="0" wp14:anchorId="64BC7771" wp14:editId="2D3F15F3">
                        <wp:extent cx="150495" cy="150495"/>
                        <wp:effectExtent l="0" t="0" r="1905" b="1905"/>
                        <wp:docPr id="860711078" name="Obrázek 860711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Obrázek 134"/>
                                <pic:cNvPicPr>
                                  <a:picLocks noChangeAspect="1" noChangeArrowheads="1"/>
                                </pic:cNvPicPr>
                              </pic:nvPicPr>
                              <pic:blipFill>
                                <a:blip r:embed="rId20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15C4D815" w14:textId="0D939E8B" w:rsidR="00634080" w:rsidRPr="003062A4" w:rsidRDefault="00634080" w:rsidP="00634080">
                  <w:pPr>
                    <w:ind w:left="0"/>
                    <w:rPr>
                      <w:sz w:val="18"/>
                      <w:szCs w:val="18"/>
                    </w:rPr>
                  </w:pPr>
                  <w:r>
                    <w:rPr>
                      <w:sz w:val="18"/>
                      <w:szCs w:val="18"/>
                    </w:rPr>
                    <w:t>DD (CSOB)</w:t>
                  </w:r>
                </w:p>
              </w:tc>
              <w:tc>
                <w:tcPr>
                  <w:tcW w:w="4111" w:type="dxa"/>
                </w:tcPr>
                <w:p w14:paraId="3BA24950" w14:textId="7741F7C3" w:rsidR="00634080" w:rsidRPr="003062A4" w:rsidRDefault="00634080" w:rsidP="00634080">
                  <w:pPr>
                    <w:ind w:left="0"/>
                    <w:rPr>
                      <w:sz w:val="18"/>
                      <w:szCs w:val="18"/>
                    </w:rPr>
                  </w:pPr>
                  <w:r>
                    <w:rPr>
                      <w:sz w:val="18"/>
                      <w:szCs w:val="18"/>
                    </w:rPr>
                    <w:t>Direct Debit via CSB clearing house (</w:t>
                  </w:r>
                  <w:r>
                    <w:rPr>
                      <w:sz w:val="18"/>
                      <w:szCs w:val="18"/>
                      <w:lang w:val="cs-CZ"/>
                    </w:rPr>
                    <w:t>ČSOB</w:t>
                  </w:r>
                  <w:r>
                    <w:rPr>
                      <w:sz w:val="18"/>
                      <w:szCs w:val="18"/>
                    </w:rPr>
                    <w:t xml:space="preserve">) – </w:t>
                  </w:r>
                  <w:r w:rsidRPr="00634080">
                    <w:rPr>
                      <w:i/>
                      <w:iCs w:val="0"/>
                      <w:sz w:val="18"/>
                      <w:szCs w:val="18"/>
                    </w:rPr>
                    <w:t>regular</w:t>
                  </w:r>
                  <w:r>
                    <w:rPr>
                      <w:sz w:val="18"/>
                      <w:szCs w:val="18"/>
                    </w:rPr>
                    <w:t xml:space="preserve"> variant (KS:0308)</w:t>
                  </w:r>
                </w:p>
              </w:tc>
            </w:tr>
            <w:tr w:rsidR="00634080" w:rsidRPr="003062A4" w14:paraId="3338CC40" w14:textId="77777777" w:rsidTr="00867CA7">
              <w:tc>
                <w:tcPr>
                  <w:tcW w:w="544" w:type="dxa"/>
                </w:tcPr>
                <w:p w14:paraId="3056C9F4" w14:textId="38CAFB89" w:rsidR="00634080" w:rsidRPr="003062A4" w:rsidRDefault="00634080" w:rsidP="00634080">
                  <w:pPr>
                    <w:ind w:left="0"/>
                    <w:jc w:val="center"/>
                    <w:rPr>
                      <w:noProof/>
                    </w:rPr>
                  </w:pPr>
                  <w:r>
                    <w:rPr>
                      <w:noProof/>
                    </w:rPr>
                    <w:drawing>
                      <wp:inline distT="0" distB="0" distL="0" distR="0" wp14:anchorId="5E208ECF" wp14:editId="22138573">
                        <wp:extent cx="150495" cy="150495"/>
                        <wp:effectExtent l="0" t="0" r="1905" b="1905"/>
                        <wp:docPr id="2101129150" name="Obrázek 2101129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7735" name="Obrázek 198717735"/>
                                <pic:cNvPicPr>
                                  <a:picLocks noChangeAspect="1" noChangeArrowheads="1"/>
                                </pic:cNvPicPr>
                              </pic:nvPicPr>
                              <pic:blipFill>
                                <a:blip r:embed="rId20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0C8E5901" w14:textId="61F355FB" w:rsidR="00634080" w:rsidRPr="003062A4" w:rsidRDefault="00634080" w:rsidP="00634080">
                  <w:pPr>
                    <w:ind w:left="0"/>
                    <w:rPr>
                      <w:sz w:val="18"/>
                      <w:szCs w:val="18"/>
                    </w:rPr>
                  </w:pPr>
                  <w:r>
                    <w:rPr>
                      <w:sz w:val="18"/>
                      <w:szCs w:val="18"/>
                    </w:rPr>
                    <w:t>DD (CSOB) - Direct</w:t>
                  </w:r>
                </w:p>
              </w:tc>
              <w:tc>
                <w:tcPr>
                  <w:tcW w:w="4111" w:type="dxa"/>
                </w:tcPr>
                <w:p w14:paraId="4BF93A27" w14:textId="4F3669C8" w:rsidR="00634080" w:rsidRPr="003062A4" w:rsidRDefault="00634080" w:rsidP="00634080">
                  <w:pPr>
                    <w:ind w:left="0"/>
                    <w:rPr>
                      <w:sz w:val="18"/>
                      <w:szCs w:val="18"/>
                    </w:rPr>
                  </w:pPr>
                  <w:r>
                    <w:rPr>
                      <w:sz w:val="18"/>
                      <w:szCs w:val="18"/>
                    </w:rPr>
                    <w:t>Direct Debit via CSB clearing house (</w:t>
                  </w:r>
                  <w:r>
                    <w:rPr>
                      <w:sz w:val="18"/>
                      <w:szCs w:val="18"/>
                      <w:lang w:val="cs-CZ"/>
                    </w:rPr>
                    <w:t>ČSOB</w:t>
                  </w:r>
                  <w:r>
                    <w:rPr>
                      <w:sz w:val="18"/>
                      <w:szCs w:val="18"/>
                    </w:rPr>
                    <w:t xml:space="preserve">) – </w:t>
                  </w:r>
                  <w:r w:rsidRPr="00634080">
                    <w:rPr>
                      <w:i/>
                      <w:iCs w:val="0"/>
                      <w:sz w:val="18"/>
                      <w:szCs w:val="18"/>
                    </w:rPr>
                    <w:t>DebitCSBDirect</w:t>
                  </w:r>
                  <w:r>
                    <w:rPr>
                      <w:sz w:val="18"/>
                      <w:szCs w:val="18"/>
                    </w:rPr>
                    <w:t xml:space="preserve"> variant (KS:0201)</w:t>
                  </w:r>
                </w:p>
              </w:tc>
            </w:tr>
            <w:tr w:rsidR="004E7623" w:rsidRPr="003062A4" w14:paraId="57FFB0BB" w14:textId="77777777" w:rsidTr="00867CA7">
              <w:tc>
                <w:tcPr>
                  <w:tcW w:w="544" w:type="dxa"/>
                </w:tcPr>
                <w:p w14:paraId="3BB12572" w14:textId="77777777" w:rsidR="004E7623" w:rsidRPr="003062A4" w:rsidRDefault="004E7623" w:rsidP="00867CA7">
                  <w:pPr>
                    <w:ind w:left="0"/>
                    <w:jc w:val="center"/>
                    <w:rPr>
                      <w:noProof/>
                    </w:rPr>
                  </w:pPr>
                  <w:r w:rsidRPr="003062A4">
                    <w:rPr>
                      <w:noProof/>
                    </w:rPr>
                    <w:drawing>
                      <wp:inline distT="0" distB="0" distL="0" distR="0" wp14:anchorId="7323821D" wp14:editId="34437D29">
                        <wp:extent cx="150495" cy="150495"/>
                        <wp:effectExtent l="0" t="0" r="1905" b="1905"/>
                        <wp:docPr id="185" name="Obrázek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Obrázek 135"/>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15F6540B" w14:textId="77777777" w:rsidR="004E7623" w:rsidRPr="003062A4" w:rsidRDefault="004E7623" w:rsidP="00867CA7">
                  <w:pPr>
                    <w:ind w:left="0"/>
                    <w:rPr>
                      <w:sz w:val="18"/>
                      <w:szCs w:val="18"/>
                    </w:rPr>
                  </w:pPr>
                  <w:r w:rsidRPr="003062A4">
                    <w:rPr>
                      <w:sz w:val="18"/>
                      <w:szCs w:val="18"/>
                    </w:rPr>
                    <w:t>DD (UPC)</w:t>
                  </w:r>
                </w:p>
              </w:tc>
              <w:tc>
                <w:tcPr>
                  <w:tcW w:w="4111" w:type="dxa"/>
                </w:tcPr>
                <w:p w14:paraId="2602E45E" w14:textId="77777777" w:rsidR="004E7623" w:rsidRPr="003062A4" w:rsidRDefault="004E7623" w:rsidP="00867CA7">
                  <w:pPr>
                    <w:ind w:left="0"/>
                    <w:rPr>
                      <w:sz w:val="18"/>
                      <w:szCs w:val="18"/>
                    </w:rPr>
                  </w:pPr>
                  <w:r w:rsidRPr="003062A4">
                    <w:rPr>
                      <w:sz w:val="18"/>
                      <w:szCs w:val="18"/>
                    </w:rPr>
                    <w:t>Direct Debit via UPC clearing house</w:t>
                  </w:r>
                </w:p>
              </w:tc>
            </w:tr>
            <w:tr w:rsidR="004E7623" w:rsidRPr="003062A4" w14:paraId="6EA5E56A" w14:textId="77777777" w:rsidTr="00867CA7">
              <w:tc>
                <w:tcPr>
                  <w:tcW w:w="544" w:type="dxa"/>
                </w:tcPr>
                <w:p w14:paraId="072BD3D3" w14:textId="77777777" w:rsidR="004E7623" w:rsidRPr="003062A4" w:rsidRDefault="004E7623" w:rsidP="00867CA7">
                  <w:pPr>
                    <w:ind w:left="0"/>
                    <w:jc w:val="center"/>
                    <w:rPr>
                      <w:noProof/>
                    </w:rPr>
                  </w:pPr>
                  <w:r w:rsidRPr="003062A4">
                    <w:rPr>
                      <w:noProof/>
                    </w:rPr>
                    <w:drawing>
                      <wp:inline distT="0" distB="0" distL="0" distR="0" wp14:anchorId="1C2553A8" wp14:editId="5F070BA0">
                        <wp:extent cx="150495" cy="150495"/>
                        <wp:effectExtent l="0" t="0" r="1905" b="1905"/>
                        <wp:docPr id="186" name="Obrázek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Obrázek 136"/>
                                <pic:cNvPicPr>
                                  <a:picLocks noChangeAspect="1" noChangeArrowheads="1"/>
                                </pic:cNvPicPr>
                              </pic:nvPicPr>
                              <pic:blipFill>
                                <a:blip r:embed="rId208">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3769E99E" w14:textId="77777777" w:rsidR="004E7623" w:rsidRPr="003062A4" w:rsidRDefault="004E7623" w:rsidP="00867CA7">
                  <w:pPr>
                    <w:ind w:left="0"/>
                    <w:rPr>
                      <w:sz w:val="18"/>
                      <w:szCs w:val="18"/>
                    </w:rPr>
                  </w:pPr>
                  <w:r w:rsidRPr="003062A4">
                    <w:rPr>
                      <w:sz w:val="18"/>
                      <w:szCs w:val="18"/>
                    </w:rPr>
                    <w:t>DD (SIPO)</w:t>
                  </w:r>
                </w:p>
              </w:tc>
              <w:tc>
                <w:tcPr>
                  <w:tcW w:w="4111" w:type="dxa"/>
                </w:tcPr>
                <w:p w14:paraId="7534336D" w14:textId="77777777" w:rsidR="004E7623" w:rsidRPr="003062A4" w:rsidRDefault="004E7623" w:rsidP="00867CA7">
                  <w:pPr>
                    <w:ind w:left="0"/>
                    <w:rPr>
                      <w:sz w:val="18"/>
                      <w:szCs w:val="18"/>
                    </w:rPr>
                  </w:pPr>
                  <w:r w:rsidRPr="003062A4">
                    <w:rPr>
                      <w:sz w:val="18"/>
                      <w:szCs w:val="18"/>
                    </w:rPr>
                    <w:t>Direct Debit via SIPO (Czech Post)</w:t>
                  </w:r>
                </w:p>
              </w:tc>
            </w:tr>
            <w:tr w:rsidR="004E7623" w:rsidRPr="003062A4" w14:paraId="58D6B6BC" w14:textId="77777777" w:rsidTr="00867CA7">
              <w:tc>
                <w:tcPr>
                  <w:tcW w:w="544" w:type="dxa"/>
                </w:tcPr>
                <w:p w14:paraId="6D5F076B" w14:textId="77777777" w:rsidR="004E7623" w:rsidRPr="003062A4" w:rsidRDefault="004E7623" w:rsidP="00867CA7">
                  <w:pPr>
                    <w:ind w:left="0"/>
                    <w:jc w:val="center"/>
                    <w:rPr>
                      <w:noProof/>
                    </w:rPr>
                  </w:pPr>
                  <w:r w:rsidRPr="003062A4">
                    <w:rPr>
                      <w:noProof/>
                    </w:rPr>
                    <w:drawing>
                      <wp:inline distT="0" distB="0" distL="0" distR="0" wp14:anchorId="2C55F0C9" wp14:editId="78032BED">
                        <wp:extent cx="150495" cy="150495"/>
                        <wp:effectExtent l="0" t="0" r="1905" b="1905"/>
                        <wp:docPr id="187" name="Obrázek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Obrázek 137"/>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71AC9412" w14:textId="77777777" w:rsidR="004E7623" w:rsidRPr="003062A4" w:rsidRDefault="004E7623" w:rsidP="00867CA7">
                  <w:pPr>
                    <w:ind w:left="0"/>
                    <w:rPr>
                      <w:sz w:val="18"/>
                      <w:szCs w:val="18"/>
                    </w:rPr>
                  </w:pPr>
                  <w:r w:rsidRPr="003062A4">
                    <w:rPr>
                      <w:sz w:val="18"/>
                      <w:szCs w:val="18"/>
                    </w:rPr>
                    <w:t>DD (&lt;unknown&gt;)</w:t>
                  </w:r>
                </w:p>
              </w:tc>
              <w:tc>
                <w:tcPr>
                  <w:tcW w:w="4111" w:type="dxa"/>
                </w:tcPr>
                <w:p w14:paraId="04B96EA7" w14:textId="77777777" w:rsidR="004E7623" w:rsidRPr="003062A4" w:rsidRDefault="004E7623" w:rsidP="00867CA7">
                  <w:pPr>
                    <w:ind w:left="0"/>
                    <w:rPr>
                      <w:sz w:val="18"/>
                      <w:szCs w:val="18"/>
                    </w:rPr>
                  </w:pPr>
                  <w:r w:rsidRPr="003062A4">
                    <w:rPr>
                      <w:sz w:val="18"/>
                      <w:szCs w:val="18"/>
                    </w:rPr>
                    <w:t>Warning – Unknown clearing house</w:t>
                  </w:r>
                </w:p>
              </w:tc>
            </w:tr>
            <w:tr w:rsidR="004E7623" w:rsidRPr="003062A4" w14:paraId="5EE30860" w14:textId="77777777" w:rsidTr="00867CA7">
              <w:tc>
                <w:tcPr>
                  <w:tcW w:w="544" w:type="dxa"/>
                </w:tcPr>
                <w:p w14:paraId="402D41BC" w14:textId="77777777" w:rsidR="004E7623" w:rsidRPr="003062A4" w:rsidRDefault="004E7623" w:rsidP="00867CA7">
                  <w:pPr>
                    <w:ind w:left="0"/>
                    <w:jc w:val="center"/>
                    <w:rPr>
                      <w:noProof/>
                    </w:rPr>
                  </w:pPr>
                  <w:r w:rsidRPr="003062A4">
                    <w:rPr>
                      <w:noProof/>
                    </w:rPr>
                    <w:drawing>
                      <wp:inline distT="0" distB="0" distL="0" distR="0" wp14:anchorId="2CB92C4B" wp14:editId="56E50333">
                        <wp:extent cx="150495" cy="150495"/>
                        <wp:effectExtent l="0" t="0" r="1905" b="1905"/>
                        <wp:docPr id="188" name="Obrázek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Obrázek 139"/>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233F914E" w14:textId="77777777" w:rsidR="004E7623" w:rsidRPr="003062A4" w:rsidRDefault="004E7623" w:rsidP="00867CA7">
                  <w:pPr>
                    <w:ind w:left="0"/>
                    <w:rPr>
                      <w:sz w:val="18"/>
                      <w:szCs w:val="18"/>
                    </w:rPr>
                  </w:pPr>
                  <w:r w:rsidRPr="003062A4">
                    <w:rPr>
                      <w:sz w:val="18"/>
                      <w:szCs w:val="18"/>
                    </w:rPr>
                    <w:t>&lt;unknown&gt;</w:t>
                  </w:r>
                </w:p>
              </w:tc>
              <w:tc>
                <w:tcPr>
                  <w:tcW w:w="4111" w:type="dxa"/>
                </w:tcPr>
                <w:p w14:paraId="58B6262A" w14:textId="77777777" w:rsidR="004E7623" w:rsidRPr="003062A4" w:rsidRDefault="004E7623" w:rsidP="00867CA7">
                  <w:pPr>
                    <w:ind w:left="0"/>
                    <w:rPr>
                      <w:sz w:val="18"/>
                      <w:szCs w:val="18"/>
                    </w:rPr>
                  </w:pPr>
                  <w:r w:rsidRPr="003062A4">
                    <w:rPr>
                      <w:sz w:val="18"/>
                      <w:szCs w:val="18"/>
                    </w:rPr>
                    <w:t>Error – Unknown payment method</w:t>
                  </w:r>
                </w:p>
              </w:tc>
            </w:tr>
          </w:tbl>
          <w:p w14:paraId="46C53306" w14:textId="77777777" w:rsidR="004E7623" w:rsidRPr="003062A4" w:rsidRDefault="004E7623" w:rsidP="00867CA7">
            <w:pPr>
              <w:ind w:left="0"/>
            </w:pPr>
            <w:r w:rsidRPr="003062A4">
              <w:t xml:space="preserve"> </w:t>
            </w:r>
          </w:p>
        </w:tc>
      </w:tr>
      <w:tr w:rsidR="003062A4" w:rsidRPr="004E7623" w14:paraId="2C48D832" w14:textId="77777777" w:rsidTr="00867CA7">
        <w:trPr>
          <w:trHeight w:val="219"/>
        </w:trPr>
        <w:tc>
          <w:tcPr>
            <w:tcW w:w="1904" w:type="dxa"/>
          </w:tcPr>
          <w:p w14:paraId="09108288" w14:textId="224D70FD" w:rsidR="003062A4" w:rsidRPr="006215AF" w:rsidRDefault="003062A4" w:rsidP="003062A4">
            <w:pPr>
              <w:ind w:left="0"/>
              <w:rPr>
                <w:b/>
                <w:bCs/>
                <w:sz w:val="18"/>
                <w:szCs w:val="18"/>
              </w:rPr>
            </w:pPr>
            <w:r w:rsidRPr="006215AF">
              <w:rPr>
                <w:b/>
                <w:bCs/>
                <w:sz w:val="18"/>
                <w:szCs w:val="18"/>
              </w:rPr>
              <w:t>Last Cut Off</w:t>
            </w:r>
            <w:r w:rsidR="000074EF">
              <w:rPr>
                <w:b/>
                <w:bCs/>
                <w:sz w:val="18"/>
                <w:szCs w:val="18"/>
              </w:rPr>
              <w:t xml:space="preserve"> Date</w:t>
            </w:r>
          </w:p>
        </w:tc>
        <w:tc>
          <w:tcPr>
            <w:tcW w:w="7452" w:type="dxa"/>
          </w:tcPr>
          <w:p w14:paraId="596C56C0" w14:textId="02121F56" w:rsidR="003062A4" w:rsidRPr="003062A4" w:rsidRDefault="003062A4" w:rsidP="003062A4">
            <w:pPr>
              <w:ind w:left="0"/>
            </w:pPr>
            <w:r w:rsidRPr="003062A4">
              <w:t>Last cut off date of the billing account.</w:t>
            </w:r>
          </w:p>
        </w:tc>
      </w:tr>
      <w:tr w:rsidR="003062A4" w:rsidRPr="004E7623" w14:paraId="1205E2E9" w14:textId="77777777" w:rsidTr="00867CA7">
        <w:trPr>
          <w:trHeight w:val="219"/>
        </w:trPr>
        <w:tc>
          <w:tcPr>
            <w:tcW w:w="1904" w:type="dxa"/>
          </w:tcPr>
          <w:p w14:paraId="1BF06C63" w14:textId="78DCD04B" w:rsidR="003062A4" w:rsidRPr="006215AF" w:rsidRDefault="003062A4" w:rsidP="003062A4">
            <w:pPr>
              <w:ind w:left="0"/>
              <w:rPr>
                <w:b/>
                <w:bCs/>
                <w:sz w:val="18"/>
                <w:szCs w:val="18"/>
              </w:rPr>
            </w:pPr>
            <w:r w:rsidRPr="006215AF">
              <w:rPr>
                <w:b/>
                <w:bCs/>
                <w:sz w:val="18"/>
                <w:szCs w:val="18"/>
              </w:rPr>
              <w:t xml:space="preserve">Bill </w:t>
            </w:r>
            <w:r w:rsidR="00020CE5">
              <w:rPr>
                <w:b/>
                <w:bCs/>
                <w:sz w:val="18"/>
                <w:szCs w:val="18"/>
              </w:rPr>
              <w:t>Fmt | Disp Meth</w:t>
            </w:r>
          </w:p>
        </w:tc>
        <w:tc>
          <w:tcPr>
            <w:tcW w:w="7452" w:type="dxa"/>
          </w:tcPr>
          <w:p w14:paraId="153F3B90" w14:textId="4317CFC5" w:rsidR="003062A4" w:rsidRPr="00F53ED7" w:rsidRDefault="009666E0" w:rsidP="003062A4">
            <w:pPr>
              <w:ind w:left="0"/>
            </w:pPr>
            <w:r w:rsidRPr="00F53ED7">
              <w:t>B</w:t>
            </w:r>
            <w:r w:rsidR="00737D5F" w:rsidRPr="00F53ED7">
              <w:t xml:space="preserve">ill format </w:t>
            </w:r>
            <w:r w:rsidRPr="00F53ED7">
              <w:t xml:space="preserve">option description </w:t>
            </w:r>
            <w:r w:rsidR="00737D5F" w:rsidRPr="00F53ED7">
              <w:t xml:space="preserve">from </w:t>
            </w:r>
            <w:r w:rsidR="00737D5F" w:rsidRPr="00F53ED7">
              <w:rPr>
                <w:rFonts w:ascii="Consolas" w:hAnsi="Consolas"/>
              </w:rPr>
              <w:t>BILL_FMT_OPT_VALUES</w:t>
            </w:r>
            <w:r w:rsidR="00737D5F" w:rsidRPr="00F53ED7">
              <w:t xml:space="preserve"> table.</w:t>
            </w:r>
          </w:p>
          <w:p w14:paraId="717AE090" w14:textId="04A7D738" w:rsidR="00FB7F7B" w:rsidRPr="00F53ED7" w:rsidRDefault="00FB7F7B" w:rsidP="003062A4">
            <w:pPr>
              <w:ind w:left="0"/>
            </w:pPr>
            <w:r w:rsidRPr="00F53ED7">
              <w:rPr>
                <w:rFonts w:ascii="Consolas" w:hAnsi="Consolas"/>
              </w:rPr>
              <w:t>N/A</w:t>
            </w:r>
            <w:r w:rsidRPr="00F53ED7">
              <w:t xml:space="preserve"> for prepaids.</w:t>
            </w:r>
            <w:r w:rsidR="00020CE5">
              <w:br/>
            </w:r>
            <w:r w:rsidR="00020CE5">
              <w:br/>
              <w:t xml:space="preserve">Bill dispatch method (Printed / Electronic) from </w:t>
            </w:r>
            <w:r w:rsidR="00020CE5" w:rsidRPr="00020CE5">
              <w:rPr>
                <w:rFonts w:ascii="Consolas" w:hAnsi="Consolas"/>
              </w:rPr>
              <w:t>CMF.BILL_DISP_METH</w:t>
            </w:r>
            <w:r w:rsidR="00020CE5">
              <w:t>.</w:t>
            </w:r>
            <w:r w:rsidR="00020CE5">
              <w:br/>
            </w:r>
          </w:p>
        </w:tc>
      </w:tr>
      <w:tr w:rsidR="000074EF" w:rsidRPr="004E7623" w14:paraId="6A67F869" w14:textId="77777777" w:rsidTr="00867CA7">
        <w:trPr>
          <w:trHeight w:val="219"/>
        </w:trPr>
        <w:tc>
          <w:tcPr>
            <w:tcW w:w="1904" w:type="dxa"/>
          </w:tcPr>
          <w:p w14:paraId="291BCE30" w14:textId="59DD758F" w:rsidR="000074EF" w:rsidRPr="006215AF" w:rsidRDefault="000074EF" w:rsidP="000074EF">
            <w:pPr>
              <w:ind w:left="0"/>
              <w:rPr>
                <w:b/>
                <w:bCs/>
                <w:sz w:val="18"/>
                <w:szCs w:val="18"/>
              </w:rPr>
            </w:pPr>
            <w:r>
              <w:rPr>
                <w:b/>
                <w:bCs/>
                <w:sz w:val="18"/>
                <w:szCs w:val="18"/>
              </w:rPr>
              <w:t>SMS Notif. RMS Check</w:t>
            </w:r>
          </w:p>
        </w:tc>
        <w:tc>
          <w:tcPr>
            <w:tcW w:w="7452" w:type="dxa"/>
          </w:tcPr>
          <w:p w14:paraId="432BD359" w14:textId="77777777" w:rsidR="000074EF" w:rsidRDefault="000074EF" w:rsidP="000074EF">
            <w:pPr>
              <w:ind w:left="0"/>
            </w:pPr>
            <w:r>
              <w:t xml:space="preserve">Shows SMS notification RMS pre-check configuration in table </w:t>
            </w:r>
            <w:r w:rsidRPr="000074EF">
              <w:rPr>
                <w:rFonts w:ascii="Consolas" w:hAnsi="Consolas"/>
              </w:rPr>
              <w:t>VF_CONFIG.VF_PRE_NOTIFICATION_RMS_CHK</w:t>
            </w:r>
            <w:r w:rsidRPr="000074EF">
              <w:t xml:space="preserve">. </w:t>
            </w:r>
            <w:r>
              <w:t>RMS checks might be performed during dispatching of following SMS notifications:</w:t>
            </w:r>
          </w:p>
          <w:p w14:paraId="55E23B7B" w14:textId="6EA9C612" w:rsidR="000074EF" w:rsidRDefault="000074EF">
            <w:pPr>
              <w:pStyle w:val="Odstavecseseznamem"/>
              <w:numPr>
                <w:ilvl w:val="0"/>
                <w:numId w:val="202"/>
              </w:numPr>
              <w:ind w:left="259" w:hanging="218"/>
            </w:pPr>
            <w:r>
              <w:t>Issued Invoice SMS (action type 50)</w:t>
            </w:r>
          </w:p>
          <w:p w14:paraId="73631DE8" w14:textId="6363696E" w:rsidR="000074EF" w:rsidRPr="003062A4" w:rsidRDefault="000074EF">
            <w:pPr>
              <w:pStyle w:val="Odstavecseseznamem"/>
              <w:numPr>
                <w:ilvl w:val="0"/>
                <w:numId w:val="202"/>
              </w:numPr>
              <w:ind w:left="259" w:hanging="218"/>
            </w:pPr>
            <w:r>
              <w:t>Payment Confirmation SMS (action type 51).</w:t>
            </w:r>
          </w:p>
          <w:p w14:paraId="3C7F4218" w14:textId="77777777" w:rsidR="000074EF" w:rsidRPr="003062A4" w:rsidRDefault="000074EF" w:rsidP="000074EF">
            <w:pPr>
              <w:ind w:left="0"/>
            </w:pPr>
          </w:p>
          <w:p w14:paraId="79177373" w14:textId="4F1E62EB" w:rsidR="000074EF" w:rsidRPr="003062A4" w:rsidRDefault="000074EF" w:rsidP="000074EF">
            <w:pPr>
              <w:ind w:left="0"/>
            </w:pPr>
            <w:r w:rsidRPr="003062A4">
              <w:rPr>
                <w:b/>
                <w:bCs/>
                <w:sz w:val="18"/>
                <w:szCs w:val="18"/>
              </w:rPr>
              <w:t>Value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2238"/>
              <w:gridCol w:w="4111"/>
            </w:tblGrid>
            <w:tr w:rsidR="000074EF" w:rsidRPr="003062A4" w14:paraId="68DBB22C" w14:textId="77777777" w:rsidTr="000074EF">
              <w:tc>
                <w:tcPr>
                  <w:tcW w:w="2238" w:type="dxa"/>
                </w:tcPr>
                <w:p w14:paraId="1F5D6A3F" w14:textId="224C3AA0" w:rsidR="000074EF" w:rsidRPr="003062A4" w:rsidRDefault="000074EF" w:rsidP="000074EF">
                  <w:pPr>
                    <w:ind w:left="0"/>
                    <w:rPr>
                      <w:sz w:val="18"/>
                      <w:szCs w:val="18"/>
                    </w:rPr>
                  </w:pPr>
                  <w:r w:rsidRPr="000074EF">
                    <w:rPr>
                      <w:sz w:val="18"/>
                      <w:szCs w:val="18"/>
                    </w:rPr>
                    <w:t>Issued Invoice SMS</w:t>
                  </w:r>
                </w:p>
              </w:tc>
              <w:tc>
                <w:tcPr>
                  <w:tcW w:w="4111" w:type="dxa"/>
                </w:tcPr>
                <w:p w14:paraId="5DC1A4CA" w14:textId="0AE631D8" w:rsidR="000074EF" w:rsidRPr="003062A4" w:rsidRDefault="000074EF" w:rsidP="000074EF">
                  <w:pPr>
                    <w:ind w:left="0"/>
                    <w:rPr>
                      <w:sz w:val="18"/>
                      <w:szCs w:val="18"/>
                    </w:rPr>
                  </w:pPr>
                  <w:r>
                    <w:rPr>
                      <w:sz w:val="18"/>
                      <w:szCs w:val="18"/>
                    </w:rPr>
                    <w:t>RMS check will be performed for action_type 50</w:t>
                  </w:r>
                </w:p>
              </w:tc>
            </w:tr>
            <w:tr w:rsidR="000074EF" w:rsidRPr="003062A4" w14:paraId="1FA1C812" w14:textId="77777777" w:rsidTr="000074EF">
              <w:tc>
                <w:tcPr>
                  <w:tcW w:w="2238" w:type="dxa"/>
                </w:tcPr>
                <w:p w14:paraId="2A528F29" w14:textId="0F0A8C5D" w:rsidR="000074EF" w:rsidRPr="003062A4" w:rsidRDefault="000074EF" w:rsidP="000074EF">
                  <w:pPr>
                    <w:ind w:left="0"/>
                    <w:rPr>
                      <w:sz w:val="18"/>
                      <w:szCs w:val="18"/>
                    </w:rPr>
                  </w:pPr>
                  <w:r>
                    <w:rPr>
                      <w:sz w:val="18"/>
                      <w:szCs w:val="18"/>
                    </w:rPr>
                    <w:t>Payment Confirm SMS</w:t>
                  </w:r>
                </w:p>
              </w:tc>
              <w:tc>
                <w:tcPr>
                  <w:tcW w:w="4111" w:type="dxa"/>
                </w:tcPr>
                <w:p w14:paraId="3C4AE0E0" w14:textId="4178ABF0" w:rsidR="000074EF" w:rsidRPr="003062A4" w:rsidRDefault="000074EF" w:rsidP="000074EF">
                  <w:pPr>
                    <w:ind w:left="0"/>
                    <w:rPr>
                      <w:sz w:val="18"/>
                      <w:szCs w:val="18"/>
                    </w:rPr>
                  </w:pPr>
                  <w:r>
                    <w:rPr>
                      <w:sz w:val="18"/>
                      <w:szCs w:val="18"/>
                    </w:rPr>
                    <w:t>RMS check will be performed for action_type 51</w:t>
                  </w:r>
                </w:p>
              </w:tc>
            </w:tr>
            <w:tr w:rsidR="000074EF" w:rsidRPr="003062A4" w14:paraId="202B021B" w14:textId="77777777" w:rsidTr="000074EF">
              <w:tc>
                <w:tcPr>
                  <w:tcW w:w="2238" w:type="dxa"/>
                </w:tcPr>
                <w:p w14:paraId="386056A6" w14:textId="28B49717" w:rsidR="000074EF" w:rsidRPr="003062A4" w:rsidRDefault="000074EF" w:rsidP="000074EF">
                  <w:pPr>
                    <w:ind w:left="0"/>
                    <w:rPr>
                      <w:sz w:val="18"/>
                      <w:szCs w:val="18"/>
                    </w:rPr>
                  </w:pPr>
                  <w:r>
                    <w:rPr>
                      <w:sz w:val="18"/>
                      <w:szCs w:val="18"/>
                    </w:rPr>
                    <w:t>Invoice &amp; Payment SMS</w:t>
                  </w:r>
                </w:p>
              </w:tc>
              <w:tc>
                <w:tcPr>
                  <w:tcW w:w="4111" w:type="dxa"/>
                </w:tcPr>
                <w:p w14:paraId="62E90328" w14:textId="5861C992" w:rsidR="000074EF" w:rsidRPr="003062A4" w:rsidRDefault="000074EF" w:rsidP="000074EF">
                  <w:pPr>
                    <w:ind w:left="0"/>
                    <w:rPr>
                      <w:sz w:val="18"/>
                      <w:szCs w:val="18"/>
                    </w:rPr>
                  </w:pPr>
                  <w:r>
                    <w:rPr>
                      <w:sz w:val="18"/>
                      <w:szCs w:val="18"/>
                    </w:rPr>
                    <w:t>RMS check will be performed for action_type 50 and 51</w:t>
                  </w:r>
                </w:p>
              </w:tc>
            </w:tr>
            <w:tr w:rsidR="000074EF" w:rsidRPr="003062A4" w14:paraId="262346A8" w14:textId="77777777" w:rsidTr="000074EF">
              <w:tc>
                <w:tcPr>
                  <w:tcW w:w="2238" w:type="dxa"/>
                </w:tcPr>
                <w:p w14:paraId="6DE80A21" w14:textId="6E8F996B" w:rsidR="000074EF" w:rsidRPr="003062A4" w:rsidRDefault="000074EF" w:rsidP="000074EF">
                  <w:pPr>
                    <w:ind w:left="0"/>
                    <w:rPr>
                      <w:sz w:val="18"/>
                      <w:szCs w:val="18"/>
                    </w:rPr>
                  </w:pPr>
                  <w:r>
                    <w:rPr>
                      <w:sz w:val="18"/>
                      <w:szCs w:val="18"/>
                    </w:rPr>
                    <w:t>Disabled</w:t>
                  </w:r>
                </w:p>
              </w:tc>
              <w:tc>
                <w:tcPr>
                  <w:tcW w:w="4111" w:type="dxa"/>
                </w:tcPr>
                <w:p w14:paraId="79D97325" w14:textId="193C538D" w:rsidR="000074EF" w:rsidRPr="003062A4" w:rsidRDefault="000074EF" w:rsidP="000074EF">
                  <w:pPr>
                    <w:ind w:left="0"/>
                    <w:rPr>
                      <w:sz w:val="18"/>
                      <w:szCs w:val="18"/>
                    </w:rPr>
                  </w:pPr>
                  <w:r>
                    <w:rPr>
                      <w:sz w:val="18"/>
                      <w:szCs w:val="18"/>
                    </w:rPr>
                    <w:t>BA has RMS checks disabled</w:t>
                  </w:r>
                </w:p>
              </w:tc>
            </w:tr>
            <w:tr w:rsidR="000074EF" w:rsidRPr="003062A4" w14:paraId="7750DF91" w14:textId="77777777" w:rsidTr="000074EF">
              <w:tc>
                <w:tcPr>
                  <w:tcW w:w="2238" w:type="dxa"/>
                </w:tcPr>
                <w:p w14:paraId="51AFF2CA" w14:textId="1D379CF1" w:rsidR="000074EF" w:rsidRPr="003062A4" w:rsidRDefault="000074EF" w:rsidP="000074EF">
                  <w:pPr>
                    <w:ind w:left="0"/>
                    <w:rPr>
                      <w:sz w:val="18"/>
                      <w:szCs w:val="18"/>
                    </w:rPr>
                  </w:pPr>
                  <w:r>
                    <w:rPr>
                      <w:sz w:val="18"/>
                      <w:szCs w:val="18"/>
                    </w:rPr>
                    <w:t>Not Set</w:t>
                  </w:r>
                </w:p>
              </w:tc>
              <w:tc>
                <w:tcPr>
                  <w:tcW w:w="4111" w:type="dxa"/>
                </w:tcPr>
                <w:p w14:paraId="66020A45" w14:textId="03C2AE86" w:rsidR="000074EF" w:rsidRPr="003062A4" w:rsidRDefault="000074EF" w:rsidP="000074EF">
                  <w:pPr>
                    <w:ind w:left="0"/>
                    <w:rPr>
                      <w:sz w:val="18"/>
                      <w:szCs w:val="18"/>
                    </w:rPr>
                  </w:pPr>
                  <w:r>
                    <w:rPr>
                      <w:sz w:val="18"/>
                      <w:szCs w:val="18"/>
                    </w:rPr>
                    <w:t xml:space="preserve">BA does not have the RMS checks configured </w:t>
                  </w:r>
                </w:p>
              </w:tc>
            </w:tr>
          </w:tbl>
          <w:p w14:paraId="2AC1DDD5" w14:textId="4951C995" w:rsidR="000074EF" w:rsidRPr="00F53ED7" w:rsidRDefault="000074EF" w:rsidP="000074EF">
            <w:pPr>
              <w:ind w:left="0"/>
            </w:pPr>
            <w:r w:rsidRPr="003062A4">
              <w:t xml:space="preserve"> </w:t>
            </w:r>
          </w:p>
        </w:tc>
      </w:tr>
      <w:tr w:rsidR="00522D9F" w:rsidRPr="004E7623" w14:paraId="4D242FD8" w14:textId="77777777" w:rsidTr="00867CA7">
        <w:trPr>
          <w:trHeight w:val="219"/>
        </w:trPr>
        <w:tc>
          <w:tcPr>
            <w:tcW w:w="1904" w:type="dxa"/>
          </w:tcPr>
          <w:p w14:paraId="43D746F7" w14:textId="0D8456D1" w:rsidR="00522D9F" w:rsidRPr="006215AF" w:rsidRDefault="00522D9F" w:rsidP="003062A4">
            <w:pPr>
              <w:ind w:left="0"/>
              <w:rPr>
                <w:b/>
                <w:bCs/>
                <w:sz w:val="18"/>
                <w:szCs w:val="18"/>
              </w:rPr>
            </w:pPr>
            <w:r w:rsidRPr="006215AF">
              <w:rPr>
                <w:b/>
                <w:bCs/>
                <w:sz w:val="18"/>
                <w:szCs w:val="18"/>
              </w:rPr>
              <w:t>Registered</w:t>
            </w:r>
            <w:r w:rsidR="000074EF">
              <w:rPr>
                <w:b/>
                <w:bCs/>
                <w:sz w:val="18"/>
                <w:szCs w:val="18"/>
              </w:rPr>
              <w:t xml:space="preserve"> Prepaid</w:t>
            </w:r>
          </w:p>
        </w:tc>
        <w:tc>
          <w:tcPr>
            <w:tcW w:w="7452" w:type="dxa"/>
          </w:tcPr>
          <w:p w14:paraId="34CA3A1D" w14:textId="169E4990" w:rsidR="00522D9F" w:rsidRPr="00BF66A1" w:rsidRDefault="00802A5F" w:rsidP="003062A4">
            <w:pPr>
              <w:ind w:left="0"/>
            </w:pPr>
            <w:r w:rsidRPr="00BF66A1">
              <w:t>Checked if prepaid account is registered to invoicing.</w:t>
            </w:r>
          </w:p>
        </w:tc>
      </w:tr>
      <w:tr w:rsidR="000A6ED7" w:rsidRPr="004E7623" w14:paraId="05050758" w14:textId="77777777" w:rsidTr="00867CA7">
        <w:trPr>
          <w:trHeight w:val="219"/>
        </w:trPr>
        <w:tc>
          <w:tcPr>
            <w:tcW w:w="1904" w:type="dxa"/>
          </w:tcPr>
          <w:p w14:paraId="6CAB9F70" w14:textId="71E2BF88" w:rsidR="000A6ED7" w:rsidRPr="006215AF" w:rsidRDefault="000A6ED7" w:rsidP="000A6ED7">
            <w:pPr>
              <w:ind w:left="0"/>
              <w:rPr>
                <w:b/>
                <w:bCs/>
                <w:sz w:val="18"/>
                <w:szCs w:val="18"/>
                <w:highlight w:val="yellow"/>
              </w:rPr>
            </w:pPr>
            <w:r w:rsidRPr="006215AF">
              <w:rPr>
                <w:b/>
                <w:bCs/>
                <w:i/>
                <w:iCs w:val="0"/>
                <w:sz w:val="18"/>
                <w:szCs w:val="18"/>
              </w:rPr>
              <w:t>Information</w:t>
            </w:r>
            <w:r w:rsidRPr="006215AF">
              <w:rPr>
                <w:b/>
                <w:bCs/>
                <w:i/>
                <w:iCs w:val="0"/>
                <w:sz w:val="18"/>
                <w:szCs w:val="18"/>
              </w:rPr>
              <w:br/>
            </w:r>
            <w:r w:rsidR="00B54F67" w:rsidRPr="006215AF">
              <w:rPr>
                <w:b/>
                <w:bCs/>
                <w:noProof/>
              </w:rPr>
              <w:drawing>
                <wp:inline distT="0" distB="0" distL="0" distR="0" wp14:anchorId="22DAB82C" wp14:editId="4542D86E">
                  <wp:extent cx="152400" cy="152400"/>
                  <wp:effectExtent l="0" t="0" r="0" b="0"/>
                  <wp:docPr id="354" name="Obrázek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 name="Obrázek 354"/>
                          <pic:cNvPicPr>
                            <a:picLocks noChangeAspect="1" noChangeArrowheads="1"/>
                          </pic:cNvPicPr>
                        </pic:nvPicPr>
                        <pic:blipFill>
                          <a:blip r:embed="rId212">
                            <a:extLst>
                              <a:ext uri="{28A0092B-C50C-407E-A947-70E740481C1C}">
                                <a14:useLocalDpi xmlns:a14="http://schemas.microsoft.com/office/drawing/2010/main" val="0"/>
                              </a:ext>
                            </a:extLst>
                          </a:blip>
                          <a:stretch>
                            <a:fillRect/>
                          </a:stretch>
                        </pic:blipFill>
                        <pic:spPr bwMode="auto">
                          <a:xfrm>
                            <a:off x="0" y="0"/>
                            <a:ext cx="152400" cy="152400"/>
                          </a:xfrm>
                          <a:prstGeom prst="rect">
                            <a:avLst/>
                          </a:prstGeom>
                          <a:noFill/>
                          <a:ln>
                            <a:noFill/>
                          </a:ln>
                        </pic:spPr>
                      </pic:pic>
                    </a:graphicData>
                  </a:graphic>
                </wp:inline>
              </w:drawing>
            </w:r>
          </w:p>
        </w:tc>
        <w:tc>
          <w:tcPr>
            <w:tcW w:w="7452" w:type="dxa"/>
          </w:tcPr>
          <w:p w14:paraId="0F10727E" w14:textId="2575562E" w:rsidR="000A6ED7" w:rsidRDefault="000A6ED7" w:rsidP="000A6ED7">
            <w:pPr>
              <w:ind w:left="0"/>
              <w:rPr>
                <w:highlight w:val="yellow"/>
              </w:rPr>
            </w:pPr>
            <w:r>
              <w:t>When clicked, shows message box with additional information about the Registered check box meaning.</w:t>
            </w:r>
          </w:p>
        </w:tc>
      </w:tr>
      <w:tr w:rsidR="008C3228" w:rsidRPr="004E7623" w14:paraId="58BDC92F" w14:textId="77777777" w:rsidTr="008C3228">
        <w:trPr>
          <w:trHeight w:val="219"/>
        </w:trPr>
        <w:tc>
          <w:tcPr>
            <w:tcW w:w="9356" w:type="dxa"/>
            <w:gridSpan w:val="2"/>
            <w:shd w:val="clear" w:color="auto" w:fill="F2F2F2" w:themeFill="background1" w:themeFillShade="F2"/>
          </w:tcPr>
          <w:p w14:paraId="7D62F77F" w14:textId="6A135F87" w:rsidR="008C3228" w:rsidRDefault="008C3228" w:rsidP="008C3228">
            <w:pPr>
              <w:ind w:left="0"/>
            </w:pPr>
            <w:r w:rsidRPr="00E0171A">
              <w:rPr>
                <w:b/>
                <w:bCs/>
              </w:rPr>
              <w:t xml:space="preserve"> Left side – INEXT Run Parameters</w:t>
            </w:r>
          </w:p>
        </w:tc>
      </w:tr>
      <w:tr w:rsidR="008C3228" w:rsidRPr="004E7623" w14:paraId="56B9DE01" w14:textId="77777777" w:rsidTr="00867CA7">
        <w:trPr>
          <w:trHeight w:val="219"/>
        </w:trPr>
        <w:tc>
          <w:tcPr>
            <w:tcW w:w="1904" w:type="dxa"/>
          </w:tcPr>
          <w:p w14:paraId="03DBE845" w14:textId="4A9CA114" w:rsidR="008C3228" w:rsidRPr="006215AF" w:rsidRDefault="008C3228" w:rsidP="008C3228">
            <w:pPr>
              <w:ind w:left="0"/>
              <w:rPr>
                <w:b/>
                <w:bCs/>
                <w:i/>
                <w:iCs w:val="0"/>
                <w:sz w:val="18"/>
                <w:szCs w:val="18"/>
              </w:rPr>
            </w:pPr>
            <w:r w:rsidRPr="006215AF">
              <w:rPr>
                <w:b/>
                <w:bCs/>
                <w:sz w:val="18"/>
                <w:szCs w:val="18"/>
              </w:rPr>
              <w:t>Server ID</w:t>
            </w:r>
          </w:p>
        </w:tc>
        <w:tc>
          <w:tcPr>
            <w:tcW w:w="7452" w:type="dxa"/>
          </w:tcPr>
          <w:p w14:paraId="75DC54C1" w14:textId="77777777" w:rsidR="008C3228" w:rsidRDefault="008C3228" w:rsidP="008C3228">
            <w:pPr>
              <w:ind w:left="0"/>
            </w:pPr>
            <w:r w:rsidRPr="00E0171A">
              <w:t>Kenan Server ID for which INEXT should run</w:t>
            </w:r>
            <w:r>
              <w:t>.</w:t>
            </w:r>
          </w:p>
          <w:p w14:paraId="266A4A87" w14:textId="20AC5DCF" w:rsidR="008C3228" w:rsidRDefault="008C3228" w:rsidP="008C3228">
            <w:pPr>
              <w:ind w:left="0"/>
            </w:pPr>
            <w:r>
              <w:lastRenderedPageBreak/>
              <w:t>By default, populated with customer server ID that the account resides on.</w:t>
            </w:r>
          </w:p>
        </w:tc>
      </w:tr>
      <w:tr w:rsidR="008C3228" w:rsidRPr="004E7623" w14:paraId="1DFD9AB3" w14:textId="77777777" w:rsidTr="00867CA7">
        <w:trPr>
          <w:trHeight w:val="219"/>
        </w:trPr>
        <w:tc>
          <w:tcPr>
            <w:tcW w:w="1904" w:type="dxa"/>
          </w:tcPr>
          <w:p w14:paraId="3386B8B6" w14:textId="0F97A50B" w:rsidR="008C3228" w:rsidRPr="006215AF" w:rsidRDefault="008C3228" w:rsidP="008C3228">
            <w:pPr>
              <w:ind w:left="0"/>
              <w:rPr>
                <w:b/>
                <w:bCs/>
                <w:i/>
                <w:iCs w:val="0"/>
                <w:sz w:val="18"/>
                <w:szCs w:val="18"/>
              </w:rPr>
            </w:pPr>
            <w:r w:rsidRPr="006215AF">
              <w:rPr>
                <w:b/>
                <w:bCs/>
                <w:sz w:val="18"/>
                <w:szCs w:val="18"/>
              </w:rPr>
              <w:lastRenderedPageBreak/>
              <w:t>Document Type</w:t>
            </w:r>
          </w:p>
        </w:tc>
        <w:tc>
          <w:tcPr>
            <w:tcW w:w="7452" w:type="dxa"/>
          </w:tcPr>
          <w:p w14:paraId="5268EA9E" w14:textId="47A35E7A" w:rsidR="008C3228" w:rsidRDefault="008C3228" w:rsidP="008C3228">
            <w:pPr>
              <w:ind w:left="0"/>
            </w:pPr>
            <w:r w:rsidRPr="00E0171A">
              <w:t>INEXT document type</w:t>
            </w:r>
            <w:r>
              <w:t>.</w:t>
            </w:r>
          </w:p>
        </w:tc>
      </w:tr>
      <w:tr w:rsidR="008C3228" w:rsidRPr="004E7623" w14:paraId="79149108" w14:textId="77777777" w:rsidTr="00867CA7">
        <w:trPr>
          <w:trHeight w:val="219"/>
        </w:trPr>
        <w:tc>
          <w:tcPr>
            <w:tcW w:w="1904" w:type="dxa"/>
          </w:tcPr>
          <w:p w14:paraId="25247CB3" w14:textId="616C5319" w:rsidR="008C3228" w:rsidRPr="006215AF" w:rsidRDefault="008C3228" w:rsidP="008C3228">
            <w:pPr>
              <w:ind w:left="0"/>
              <w:rPr>
                <w:b/>
                <w:bCs/>
                <w:i/>
                <w:iCs w:val="0"/>
                <w:sz w:val="18"/>
                <w:szCs w:val="18"/>
              </w:rPr>
            </w:pPr>
            <w:r w:rsidRPr="006215AF">
              <w:rPr>
                <w:b/>
                <w:bCs/>
                <w:sz w:val="18"/>
                <w:szCs w:val="18"/>
              </w:rPr>
              <w:t>Run Mode</w:t>
            </w:r>
          </w:p>
        </w:tc>
        <w:tc>
          <w:tcPr>
            <w:tcW w:w="7452" w:type="dxa"/>
          </w:tcPr>
          <w:p w14:paraId="03D0B74C" w14:textId="13BCCBB0" w:rsidR="008C3228" w:rsidRDefault="008C3228" w:rsidP="008C3228">
            <w:pPr>
              <w:ind w:left="0"/>
            </w:pPr>
            <w:r w:rsidRPr="00E0171A">
              <w:t>INEXT run type</w:t>
            </w:r>
            <w:r>
              <w:t>.</w:t>
            </w:r>
          </w:p>
        </w:tc>
      </w:tr>
      <w:tr w:rsidR="008C3228" w:rsidRPr="004E7623" w14:paraId="1B1331B4" w14:textId="77777777" w:rsidTr="00867CA7">
        <w:trPr>
          <w:trHeight w:val="219"/>
        </w:trPr>
        <w:tc>
          <w:tcPr>
            <w:tcW w:w="1904" w:type="dxa"/>
          </w:tcPr>
          <w:p w14:paraId="445F7E03" w14:textId="4CDEDE1A" w:rsidR="008C3228" w:rsidRPr="006215AF" w:rsidRDefault="008C3228" w:rsidP="008C3228">
            <w:pPr>
              <w:ind w:left="0"/>
              <w:rPr>
                <w:b/>
                <w:bCs/>
                <w:i/>
                <w:iCs w:val="0"/>
                <w:sz w:val="18"/>
                <w:szCs w:val="18"/>
              </w:rPr>
            </w:pPr>
            <w:r w:rsidRPr="006215AF">
              <w:rPr>
                <w:b/>
                <w:bCs/>
                <w:sz w:val="18"/>
                <w:szCs w:val="18"/>
              </w:rPr>
              <w:t>File Tag</w:t>
            </w:r>
          </w:p>
        </w:tc>
        <w:tc>
          <w:tcPr>
            <w:tcW w:w="7452" w:type="dxa"/>
          </w:tcPr>
          <w:p w14:paraId="1E721EC5" w14:textId="1CFB6A02" w:rsidR="008C3228" w:rsidRDefault="008C3228" w:rsidP="008C3228">
            <w:pPr>
              <w:ind w:left="0"/>
            </w:pPr>
            <w:r w:rsidRPr="00E0171A">
              <w:t>File tag of the output INEXT file.</w:t>
            </w:r>
          </w:p>
        </w:tc>
      </w:tr>
      <w:tr w:rsidR="008C3228" w:rsidRPr="004E7623" w14:paraId="1D18714E" w14:textId="77777777" w:rsidTr="00867CA7">
        <w:trPr>
          <w:trHeight w:val="219"/>
        </w:trPr>
        <w:tc>
          <w:tcPr>
            <w:tcW w:w="1904" w:type="dxa"/>
          </w:tcPr>
          <w:p w14:paraId="4A667A77" w14:textId="741E8B0A" w:rsidR="008C3228" w:rsidRPr="006215AF" w:rsidRDefault="008C3228" w:rsidP="008C3228">
            <w:pPr>
              <w:ind w:left="0"/>
              <w:rPr>
                <w:b/>
                <w:bCs/>
                <w:i/>
                <w:iCs w:val="0"/>
                <w:sz w:val="18"/>
                <w:szCs w:val="18"/>
              </w:rPr>
            </w:pPr>
            <w:r w:rsidRPr="006215AF">
              <w:rPr>
                <w:b/>
                <w:bCs/>
                <w:sz w:val="18"/>
                <w:szCs w:val="18"/>
              </w:rPr>
              <w:t>Launch ID</w:t>
            </w:r>
          </w:p>
        </w:tc>
        <w:tc>
          <w:tcPr>
            <w:tcW w:w="7452" w:type="dxa"/>
          </w:tcPr>
          <w:p w14:paraId="52C9074D" w14:textId="77777777" w:rsidR="008C3228" w:rsidRDefault="008C3228" w:rsidP="008C3228">
            <w:pPr>
              <w:ind w:left="0"/>
            </w:pPr>
            <w:r w:rsidRPr="00E0171A">
              <w:t>Unique user identifier.</w:t>
            </w:r>
          </w:p>
          <w:p w14:paraId="58750A49" w14:textId="0529FACE" w:rsidR="008C3228" w:rsidRDefault="008C3228" w:rsidP="008C3228">
            <w:pPr>
              <w:ind w:left="0"/>
            </w:pPr>
            <w:r>
              <w:t>By default, populated with a constant that differs for each Phoenix user.</w:t>
            </w:r>
          </w:p>
        </w:tc>
      </w:tr>
    </w:tbl>
    <w:p w14:paraId="5B83F149" w14:textId="29EE6438" w:rsidR="008C3228" w:rsidRDefault="008C3228" w:rsidP="008C3228">
      <w:pPr>
        <w:pStyle w:val="Nadpis6"/>
      </w:pPr>
      <w:bookmarkStart w:id="362" w:name="_Toc199412312"/>
      <w:r>
        <w:t>Invoices, Credit Notes Tab</w:t>
      </w:r>
      <w:bookmarkEnd w:id="362"/>
    </w:p>
    <w:p w14:paraId="5A2654C1" w14:textId="1B074BCE" w:rsidR="007E28F0" w:rsidRDefault="006A17A2" w:rsidP="008C3228">
      <w:pPr>
        <w:jc w:val="center"/>
      </w:pPr>
      <w:r w:rsidRPr="006A17A2">
        <w:drawing>
          <wp:inline distT="0" distB="0" distL="0" distR="0" wp14:anchorId="01F3D06B" wp14:editId="3FDA4330">
            <wp:extent cx="5732145" cy="2921000"/>
            <wp:effectExtent l="0" t="0" r="1905" b="0"/>
            <wp:docPr id="252730155" name="Obrázek 1" descr="Obsah obrázku text, snímek obrazovky, software, Počítačová ikona&#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730155" name="Obrázek 1" descr="Obsah obrázku text, snímek obrazovky, software, Počítačová ikona&#10;&#10;Obsah vygenerovaný umělou inteligencí může být nesprávný."/>
                    <pic:cNvPicPr/>
                  </pic:nvPicPr>
                  <pic:blipFill>
                    <a:blip r:embed="rId254"/>
                    <a:stretch>
                      <a:fillRect/>
                    </a:stretch>
                  </pic:blipFill>
                  <pic:spPr>
                    <a:xfrm>
                      <a:off x="0" y="0"/>
                      <a:ext cx="5732145" cy="2921000"/>
                    </a:xfrm>
                    <a:prstGeom prst="rect">
                      <a:avLst/>
                    </a:prstGeom>
                  </pic:spPr>
                </pic:pic>
              </a:graphicData>
            </a:graphic>
          </wp:inline>
        </w:drawing>
      </w:r>
    </w:p>
    <w:p w14:paraId="3BA4183B" w14:textId="34A2871E" w:rsidR="008C3228" w:rsidRDefault="008C3228" w:rsidP="008C3228">
      <w:pPr>
        <w:jc w:val="center"/>
        <w:rPr>
          <w:i/>
          <w:iCs w:val="0"/>
          <w:sz w:val="18"/>
          <w:szCs w:val="18"/>
        </w:rPr>
      </w:pPr>
      <w:r>
        <w:rPr>
          <w:i/>
          <w:iCs w:val="0"/>
          <w:sz w:val="18"/>
          <w:szCs w:val="18"/>
        </w:rPr>
        <w:t>Document</w:t>
      </w:r>
      <w:r w:rsidRPr="00972355">
        <w:rPr>
          <w:i/>
          <w:iCs w:val="0"/>
          <w:sz w:val="18"/>
          <w:szCs w:val="18"/>
        </w:rPr>
        <w:t xml:space="preserve"> Formatting (INEXT) form</w:t>
      </w:r>
      <w:r>
        <w:rPr>
          <w:i/>
          <w:iCs w:val="0"/>
          <w:sz w:val="18"/>
          <w:szCs w:val="18"/>
        </w:rPr>
        <w:t xml:space="preserve"> – Invoices &amp; Credit Notes Tab</w:t>
      </w:r>
    </w:p>
    <w:p w14:paraId="3987928F" w14:textId="77777777" w:rsidR="008C3228" w:rsidRPr="008C3228" w:rsidRDefault="008C3228" w:rsidP="008C3228"/>
    <w:tbl>
      <w:tblPr>
        <w:tblStyle w:val="Mkatabulky"/>
        <w:tblW w:w="9356" w:type="dxa"/>
        <w:tblInd w:w="-5" w:type="dxa"/>
        <w:tblLook w:val="04A0" w:firstRow="1" w:lastRow="0" w:firstColumn="1" w:lastColumn="0" w:noHBand="0" w:noVBand="1"/>
      </w:tblPr>
      <w:tblGrid>
        <w:gridCol w:w="1904"/>
        <w:gridCol w:w="7452"/>
      </w:tblGrid>
      <w:tr w:rsidR="008C3228" w:rsidRPr="004E7623" w14:paraId="51FAE522" w14:textId="77777777" w:rsidTr="008C3228">
        <w:trPr>
          <w:trHeight w:val="246"/>
        </w:trPr>
        <w:tc>
          <w:tcPr>
            <w:tcW w:w="1904" w:type="dxa"/>
            <w:shd w:val="clear" w:color="auto" w:fill="D9D9D9" w:themeFill="background1" w:themeFillShade="D9"/>
          </w:tcPr>
          <w:p w14:paraId="5DA388BD" w14:textId="77777777" w:rsidR="008C3228" w:rsidRDefault="008C3228" w:rsidP="008C3228">
            <w:pPr>
              <w:ind w:left="0"/>
              <w:rPr>
                <w:b/>
                <w:bCs/>
              </w:rPr>
            </w:pPr>
            <w:r w:rsidRPr="003062A4">
              <w:rPr>
                <w:b/>
                <w:bCs/>
              </w:rPr>
              <w:t>Caption</w:t>
            </w:r>
          </w:p>
          <w:p w14:paraId="1387D8E6" w14:textId="77777777" w:rsidR="008C3228" w:rsidRPr="00E0171A" w:rsidRDefault="008C3228" w:rsidP="008C3228">
            <w:pPr>
              <w:ind w:left="0"/>
              <w:rPr>
                <w:b/>
                <w:bCs/>
              </w:rPr>
            </w:pPr>
          </w:p>
        </w:tc>
        <w:tc>
          <w:tcPr>
            <w:tcW w:w="7452" w:type="dxa"/>
            <w:shd w:val="clear" w:color="auto" w:fill="D9D9D9" w:themeFill="background1" w:themeFillShade="D9"/>
          </w:tcPr>
          <w:p w14:paraId="0CF29997" w14:textId="65C1A056" w:rsidR="008C3228" w:rsidRPr="00E0171A" w:rsidRDefault="008C3228" w:rsidP="008C3228">
            <w:pPr>
              <w:ind w:left="0"/>
              <w:rPr>
                <w:b/>
                <w:bCs/>
              </w:rPr>
            </w:pPr>
            <w:r w:rsidRPr="003062A4">
              <w:rPr>
                <w:b/>
                <w:bCs/>
              </w:rPr>
              <w:t>Description</w:t>
            </w:r>
          </w:p>
        </w:tc>
      </w:tr>
      <w:tr w:rsidR="000A6ED7" w:rsidRPr="004E7623" w14:paraId="097AC1E8" w14:textId="77777777" w:rsidTr="00867CA7">
        <w:trPr>
          <w:trHeight w:val="246"/>
        </w:trPr>
        <w:tc>
          <w:tcPr>
            <w:tcW w:w="9356" w:type="dxa"/>
            <w:gridSpan w:val="2"/>
            <w:shd w:val="clear" w:color="auto" w:fill="F2F2F2" w:themeFill="background1" w:themeFillShade="F2"/>
          </w:tcPr>
          <w:p w14:paraId="30CB7CAD" w14:textId="731D1684" w:rsidR="000A6ED7" w:rsidRPr="00E0171A" w:rsidRDefault="00A109AB" w:rsidP="000A6ED7">
            <w:pPr>
              <w:ind w:left="0"/>
              <w:rPr>
                <w:b/>
                <w:bCs/>
              </w:rPr>
            </w:pPr>
            <w:r>
              <w:rPr>
                <w:b/>
                <w:bCs/>
              </w:rPr>
              <w:t xml:space="preserve">Right side – </w:t>
            </w:r>
            <w:r w:rsidR="000A6ED7" w:rsidRPr="00E0171A">
              <w:rPr>
                <w:b/>
                <w:bCs/>
              </w:rPr>
              <w:t>Invoice</w:t>
            </w:r>
            <w:r>
              <w:rPr>
                <w:b/>
                <w:bCs/>
              </w:rPr>
              <w:t>s</w:t>
            </w:r>
            <w:r w:rsidR="0032198E">
              <w:rPr>
                <w:b/>
                <w:bCs/>
              </w:rPr>
              <w:t xml:space="preserve"> &amp; Credit Notes</w:t>
            </w:r>
            <w:r w:rsidR="000A6ED7" w:rsidRPr="00E0171A">
              <w:rPr>
                <w:b/>
                <w:bCs/>
              </w:rPr>
              <w:t xml:space="preserve"> </w:t>
            </w:r>
            <w:r w:rsidR="00192BA4">
              <w:rPr>
                <w:b/>
                <w:bCs/>
              </w:rPr>
              <w:t>G</w:t>
            </w:r>
            <w:r w:rsidR="000A6ED7" w:rsidRPr="00E0171A">
              <w:rPr>
                <w:b/>
                <w:bCs/>
              </w:rPr>
              <w:t>rid</w:t>
            </w:r>
          </w:p>
        </w:tc>
      </w:tr>
      <w:tr w:rsidR="000A6ED7" w:rsidRPr="004E7623" w14:paraId="19A21CB2" w14:textId="77777777" w:rsidTr="00867CA7">
        <w:trPr>
          <w:trHeight w:val="219"/>
        </w:trPr>
        <w:tc>
          <w:tcPr>
            <w:tcW w:w="1904" w:type="dxa"/>
          </w:tcPr>
          <w:p w14:paraId="5EC12DAC" w14:textId="77777777" w:rsidR="000A6ED7" w:rsidRPr="006215AF" w:rsidRDefault="000A6ED7" w:rsidP="000A6ED7">
            <w:pPr>
              <w:ind w:left="0"/>
              <w:rPr>
                <w:b/>
                <w:bCs/>
                <w:i/>
                <w:iCs w:val="0"/>
                <w:sz w:val="18"/>
                <w:szCs w:val="18"/>
              </w:rPr>
            </w:pPr>
            <w:r w:rsidRPr="006215AF">
              <w:rPr>
                <w:b/>
                <w:bCs/>
                <w:i/>
                <w:iCs w:val="0"/>
                <w:sz w:val="18"/>
                <w:szCs w:val="18"/>
              </w:rPr>
              <w:t>Document Type</w:t>
            </w:r>
          </w:p>
          <w:p w14:paraId="6F856073" w14:textId="605B1300" w:rsidR="000A6ED7" w:rsidRPr="006215AF" w:rsidRDefault="005A3A8C" w:rsidP="000A6ED7">
            <w:pPr>
              <w:ind w:left="0"/>
              <w:rPr>
                <w:b/>
                <w:bCs/>
                <w:i/>
                <w:iCs w:val="0"/>
                <w:sz w:val="18"/>
                <w:szCs w:val="18"/>
              </w:rPr>
            </w:pPr>
            <w:r w:rsidRPr="006215AF">
              <w:rPr>
                <w:b/>
                <w:bCs/>
                <w:noProof/>
              </w:rPr>
              <w:drawing>
                <wp:inline distT="0" distB="0" distL="0" distR="0" wp14:anchorId="411F6D0E" wp14:editId="21D10E34">
                  <wp:extent cx="152400" cy="152400"/>
                  <wp:effectExtent l="0" t="0" r="0" b="0"/>
                  <wp:docPr id="340" name="Obrázek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Obrázek 340"/>
                          <pic:cNvPicPr>
                            <a:picLocks noChangeAspect="1" noChangeArrowheads="1"/>
                          </pic:cNvPicPr>
                        </pic:nvPicPr>
                        <pic:blipFill>
                          <a:blip r:embed="rId255">
                            <a:extLst>
                              <a:ext uri="{28A0092B-C50C-407E-A947-70E740481C1C}">
                                <a14:useLocalDpi xmlns:a14="http://schemas.microsoft.com/office/drawing/2010/main" val="0"/>
                              </a:ext>
                            </a:extLst>
                          </a:blip>
                          <a:stretch>
                            <a:fillRect/>
                          </a:stretch>
                        </pic:blipFill>
                        <pic:spPr bwMode="auto">
                          <a:xfrm>
                            <a:off x="0" y="0"/>
                            <a:ext cx="152400" cy="152400"/>
                          </a:xfrm>
                          <a:prstGeom prst="rect">
                            <a:avLst/>
                          </a:prstGeom>
                          <a:noFill/>
                          <a:ln>
                            <a:noFill/>
                          </a:ln>
                        </pic:spPr>
                      </pic:pic>
                    </a:graphicData>
                  </a:graphic>
                </wp:inline>
              </w:drawing>
            </w:r>
          </w:p>
        </w:tc>
        <w:tc>
          <w:tcPr>
            <w:tcW w:w="7452" w:type="dxa"/>
          </w:tcPr>
          <w:p w14:paraId="6E25C4C9" w14:textId="61FFF13F" w:rsidR="00C10888" w:rsidRDefault="00C10888" w:rsidP="00C10888">
            <w:pPr>
              <w:ind w:left="0"/>
            </w:pPr>
            <w:r w:rsidRPr="00E0171A">
              <w:t xml:space="preserve">Kenan </w:t>
            </w:r>
            <w:r w:rsidR="0001213B">
              <w:t>document</w:t>
            </w:r>
            <w:r w:rsidRPr="00E0171A">
              <w:t xml:space="preserve"> type</w:t>
            </w:r>
            <w:r w:rsidR="00363572">
              <w:t>.</w:t>
            </w:r>
          </w:p>
          <w:p w14:paraId="646C164F" w14:textId="21A0B369" w:rsidR="00363572" w:rsidRDefault="00363572" w:rsidP="00C10888">
            <w:pPr>
              <w:ind w:left="0"/>
            </w:pPr>
          </w:p>
          <w:p w14:paraId="48B05C1E" w14:textId="77777777" w:rsidR="00363572" w:rsidRPr="00E0171A" w:rsidRDefault="00363572" w:rsidP="00363572">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363572" w:rsidRPr="00E0171A" w14:paraId="0D0DDFAF" w14:textId="77777777" w:rsidTr="00867CA7">
              <w:tc>
                <w:tcPr>
                  <w:tcW w:w="502" w:type="dxa"/>
                </w:tcPr>
                <w:p w14:paraId="30CAD17A" w14:textId="77777777" w:rsidR="00363572" w:rsidRPr="00E0171A" w:rsidRDefault="00363572" w:rsidP="00363572">
                  <w:pPr>
                    <w:ind w:left="0"/>
                    <w:jc w:val="center"/>
                  </w:pPr>
                  <w:r w:rsidRPr="00E0171A">
                    <w:rPr>
                      <w:noProof/>
                    </w:rPr>
                    <w:drawing>
                      <wp:inline distT="0" distB="0" distL="0" distR="0" wp14:anchorId="136644CC" wp14:editId="556A0F3D">
                        <wp:extent cx="150495" cy="150495"/>
                        <wp:effectExtent l="0" t="0" r="1905" b="1905"/>
                        <wp:docPr id="350" name="Obrázek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FD30258" w14:textId="77777777" w:rsidR="00363572" w:rsidRPr="00E0171A" w:rsidRDefault="00363572" w:rsidP="00363572">
                  <w:pPr>
                    <w:ind w:left="0"/>
                    <w:rPr>
                      <w:sz w:val="18"/>
                      <w:szCs w:val="18"/>
                    </w:rPr>
                  </w:pPr>
                  <w:r w:rsidRPr="00E0171A">
                    <w:rPr>
                      <w:sz w:val="18"/>
                      <w:szCs w:val="18"/>
                    </w:rPr>
                    <w:t>Unknown</w:t>
                  </w:r>
                </w:p>
              </w:tc>
            </w:tr>
            <w:tr w:rsidR="00363572" w:rsidRPr="00E0171A" w14:paraId="2933BBF7" w14:textId="77777777" w:rsidTr="00867CA7">
              <w:tc>
                <w:tcPr>
                  <w:tcW w:w="502" w:type="dxa"/>
                </w:tcPr>
                <w:p w14:paraId="684AFDD6" w14:textId="77777777" w:rsidR="00363572" w:rsidRPr="00E0171A" w:rsidRDefault="00363572" w:rsidP="00363572">
                  <w:pPr>
                    <w:ind w:left="0"/>
                    <w:jc w:val="center"/>
                  </w:pPr>
                  <w:r w:rsidRPr="00E0171A">
                    <w:rPr>
                      <w:noProof/>
                    </w:rPr>
                    <w:drawing>
                      <wp:inline distT="0" distB="0" distL="0" distR="0" wp14:anchorId="60D77BCA" wp14:editId="49956E23">
                        <wp:extent cx="150495" cy="150495"/>
                        <wp:effectExtent l="0" t="0" r="1905" b="1905"/>
                        <wp:docPr id="351" name="Obrázek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 name="Obrázek 351"/>
                                <pic:cNvPicPr>
                                  <a:picLocks noChangeAspect="1" noChangeArrowheads="1"/>
                                </pic:cNvPicPr>
                              </pic:nvPicPr>
                              <pic:blipFill>
                                <a:blip r:embed="rId25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FF8DC9A" w14:textId="33B75AF2" w:rsidR="00363572" w:rsidRPr="00E0171A" w:rsidRDefault="00363572" w:rsidP="00363572">
                  <w:pPr>
                    <w:ind w:left="0"/>
                    <w:rPr>
                      <w:sz w:val="18"/>
                      <w:szCs w:val="18"/>
                    </w:rPr>
                  </w:pPr>
                  <w:r>
                    <w:rPr>
                      <w:sz w:val="18"/>
                      <w:szCs w:val="18"/>
                    </w:rPr>
                    <w:t>Regular</w:t>
                  </w:r>
                  <w:r w:rsidR="0001213B">
                    <w:rPr>
                      <w:sz w:val="18"/>
                      <w:szCs w:val="18"/>
                    </w:rPr>
                    <w:t xml:space="preserve"> Invoice</w:t>
                  </w:r>
                </w:p>
              </w:tc>
            </w:tr>
            <w:tr w:rsidR="00363572" w:rsidRPr="00E0171A" w14:paraId="725BD3D2" w14:textId="77777777" w:rsidTr="00867CA7">
              <w:tc>
                <w:tcPr>
                  <w:tcW w:w="502" w:type="dxa"/>
                </w:tcPr>
                <w:p w14:paraId="40BEB92A" w14:textId="77777777" w:rsidR="00363572" w:rsidRPr="00E0171A" w:rsidRDefault="00363572" w:rsidP="00363572">
                  <w:pPr>
                    <w:ind w:left="0"/>
                    <w:jc w:val="center"/>
                    <w:rPr>
                      <w:noProof/>
                    </w:rPr>
                  </w:pPr>
                  <w:r w:rsidRPr="00E0171A">
                    <w:rPr>
                      <w:noProof/>
                    </w:rPr>
                    <w:drawing>
                      <wp:inline distT="0" distB="0" distL="0" distR="0" wp14:anchorId="4404D621" wp14:editId="4C637D06">
                        <wp:extent cx="150495" cy="150495"/>
                        <wp:effectExtent l="0" t="0" r="1905" b="1905"/>
                        <wp:docPr id="352" name="Obrázek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 name="Obrázek 352"/>
                                <pic:cNvPicPr>
                                  <a:picLocks noChangeAspect="1" noChangeArrowheads="1"/>
                                </pic:cNvPicPr>
                              </pic:nvPicPr>
                              <pic:blipFill>
                                <a:blip r:embed="rId258">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FD25034" w14:textId="1A4B5EDC" w:rsidR="00363572" w:rsidRPr="00E0171A" w:rsidRDefault="00363572" w:rsidP="00363572">
                  <w:pPr>
                    <w:ind w:left="0"/>
                    <w:rPr>
                      <w:sz w:val="18"/>
                      <w:szCs w:val="18"/>
                    </w:rPr>
                  </w:pPr>
                  <w:r>
                    <w:rPr>
                      <w:sz w:val="18"/>
                      <w:szCs w:val="18"/>
                    </w:rPr>
                    <w:t>Proforma</w:t>
                  </w:r>
                  <w:r w:rsidR="0001213B">
                    <w:rPr>
                      <w:sz w:val="18"/>
                      <w:szCs w:val="18"/>
                    </w:rPr>
                    <w:t xml:space="preserve"> Invoice</w:t>
                  </w:r>
                </w:p>
              </w:tc>
            </w:tr>
            <w:tr w:rsidR="00363572" w:rsidRPr="00E0171A" w14:paraId="2690930E" w14:textId="77777777" w:rsidTr="00867CA7">
              <w:tc>
                <w:tcPr>
                  <w:tcW w:w="502" w:type="dxa"/>
                </w:tcPr>
                <w:p w14:paraId="47DA2616" w14:textId="77777777" w:rsidR="00363572" w:rsidRPr="00E0171A" w:rsidRDefault="00363572" w:rsidP="00363572">
                  <w:pPr>
                    <w:ind w:left="0"/>
                    <w:jc w:val="center"/>
                    <w:rPr>
                      <w:noProof/>
                    </w:rPr>
                  </w:pPr>
                  <w:r w:rsidRPr="00E0171A">
                    <w:rPr>
                      <w:noProof/>
                    </w:rPr>
                    <w:drawing>
                      <wp:inline distT="0" distB="0" distL="0" distR="0" wp14:anchorId="3927B4D5" wp14:editId="2909A0F7">
                        <wp:extent cx="150495" cy="150495"/>
                        <wp:effectExtent l="0" t="0" r="1905" b="1905"/>
                        <wp:docPr id="353" name="Obrázek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 name="Obrázek 353"/>
                                <pic:cNvPicPr>
                                  <a:picLocks noChangeAspect="1" noChangeArrowheads="1"/>
                                </pic:cNvPicPr>
                              </pic:nvPicPr>
                              <pic:blipFill>
                                <a:blip r:embed="rId259">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6F3EB24" w14:textId="18F29EAB" w:rsidR="00363572" w:rsidRPr="00E0171A" w:rsidRDefault="00363572" w:rsidP="00363572">
                  <w:pPr>
                    <w:ind w:left="0"/>
                    <w:rPr>
                      <w:sz w:val="18"/>
                      <w:szCs w:val="18"/>
                    </w:rPr>
                  </w:pPr>
                  <w:r>
                    <w:rPr>
                      <w:sz w:val="18"/>
                      <w:szCs w:val="18"/>
                    </w:rPr>
                    <w:t>Credit Note</w:t>
                  </w:r>
                </w:p>
              </w:tc>
            </w:tr>
          </w:tbl>
          <w:p w14:paraId="6AD21CA7" w14:textId="3D5281D8" w:rsidR="000A6ED7" w:rsidRPr="00363572" w:rsidRDefault="00363572" w:rsidP="00363572">
            <w:pPr>
              <w:ind w:left="0"/>
              <w:rPr>
                <w:sz w:val="18"/>
                <w:szCs w:val="18"/>
              </w:rPr>
            </w:pPr>
            <w:r>
              <w:rPr>
                <w:sz w:val="18"/>
                <w:szCs w:val="18"/>
              </w:rPr>
              <w:t xml:space="preserve"> </w:t>
            </w:r>
          </w:p>
        </w:tc>
      </w:tr>
      <w:tr w:rsidR="000A6ED7" w:rsidRPr="004E7623" w14:paraId="1563204D" w14:textId="77777777" w:rsidTr="00867CA7">
        <w:trPr>
          <w:trHeight w:val="219"/>
        </w:trPr>
        <w:tc>
          <w:tcPr>
            <w:tcW w:w="1904" w:type="dxa"/>
          </w:tcPr>
          <w:p w14:paraId="0DED1FFB" w14:textId="20A9A34C" w:rsidR="000A6ED7" w:rsidRPr="006215AF" w:rsidRDefault="000A6ED7" w:rsidP="000A6ED7">
            <w:pPr>
              <w:ind w:left="0"/>
              <w:rPr>
                <w:b/>
                <w:bCs/>
                <w:sz w:val="18"/>
                <w:szCs w:val="18"/>
              </w:rPr>
            </w:pPr>
            <w:r w:rsidRPr="006215AF">
              <w:rPr>
                <w:b/>
                <w:bCs/>
                <w:sz w:val="18"/>
                <w:szCs w:val="18"/>
              </w:rPr>
              <w:t>Invoice #</w:t>
            </w:r>
          </w:p>
        </w:tc>
        <w:tc>
          <w:tcPr>
            <w:tcW w:w="7452" w:type="dxa"/>
          </w:tcPr>
          <w:p w14:paraId="5CF09A7A" w14:textId="156DE087" w:rsidR="000A6ED7" w:rsidRPr="00E0171A" w:rsidRDefault="007F7AE4" w:rsidP="000A6ED7">
            <w:pPr>
              <w:ind w:left="0"/>
            </w:pPr>
            <w:r w:rsidRPr="00E0171A">
              <w:t xml:space="preserve">Kenan invoice number from </w:t>
            </w:r>
            <w:r w:rsidRPr="00E0171A">
              <w:rPr>
                <w:rFonts w:ascii="Consolas" w:hAnsi="Consolas"/>
              </w:rPr>
              <w:t>BILL_INVOICE</w:t>
            </w:r>
            <w:r w:rsidRPr="00E0171A">
              <w:t xml:space="preserve"> table</w:t>
            </w:r>
          </w:p>
        </w:tc>
      </w:tr>
      <w:tr w:rsidR="000A6ED7" w:rsidRPr="004E7623" w14:paraId="48F26940" w14:textId="77777777" w:rsidTr="00867CA7">
        <w:trPr>
          <w:trHeight w:val="219"/>
        </w:trPr>
        <w:tc>
          <w:tcPr>
            <w:tcW w:w="1904" w:type="dxa"/>
          </w:tcPr>
          <w:p w14:paraId="16DAE59E" w14:textId="4A620774" w:rsidR="000A6ED7" w:rsidRPr="006215AF" w:rsidRDefault="000A6ED7" w:rsidP="000A6ED7">
            <w:pPr>
              <w:ind w:left="0"/>
              <w:rPr>
                <w:b/>
                <w:bCs/>
                <w:sz w:val="18"/>
                <w:szCs w:val="18"/>
              </w:rPr>
            </w:pPr>
            <w:r w:rsidRPr="006215AF">
              <w:rPr>
                <w:b/>
                <w:bCs/>
                <w:sz w:val="18"/>
                <w:szCs w:val="18"/>
              </w:rPr>
              <w:t>From Date</w:t>
            </w:r>
          </w:p>
        </w:tc>
        <w:tc>
          <w:tcPr>
            <w:tcW w:w="7452" w:type="dxa"/>
          </w:tcPr>
          <w:p w14:paraId="66A7A85A" w14:textId="558822EC" w:rsidR="000A6ED7" w:rsidRPr="00E0171A" w:rsidRDefault="00EA11CC" w:rsidP="000A6ED7">
            <w:pPr>
              <w:ind w:left="0"/>
            </w:pPr>
            <w:r w:rsidRPr="00EA11CC">
              <w:t xml:space="preserve">First date included on bill, same as </w:t>
            </w:r>
            <w:r w:rsidRPr="00EA11CC">
              <w:rPr>
                <w:rFonts w:ascii="Consolas" w:hAnsi="Consolas"/>
              </w:rPr>
              <w:t>prev_cutoff_date</w:t>
            </w:r>
            <w:r w:rsidRPr="00EA11CC">
              <w:t xml:space="preserve"> for cyclical invoices</w:t>
            </w:r>
          </w:p>
        </w:tc>
      </w:tr>
      <w:tr w:rsidR="000A6ED7" w:rsidRPr="004E7623" w14:paraId="4B4FE945" w14:textId="77777777" w:rsidTr="00867CA7">
        <w:trPr>
          <w:trHeight w:val="219"/>
        </w:trPr>
        <w:tc>
          <w:tcPr>
            <w:tcW w:w="1904" w:type="dxa"/>
          </w:tcPr>
          <w:p w14:paraId="16BC8CF3" w14:textId="6E2C8679" w:rsidR="000A6ED7" w:rsidRPr="006215AF" w:rsidRDefault="000A6ED7" w:rsidP="000A6ED7">
            <w:pPr>
              <w:ind w:left="0"/>
              <w:rPr>
                <w:b/>
                <w:bCs/>
                <w:sz w:val="18"/>
                <w:szCs w:val="18"/>
              </w:rPr>
            </w:pPr>
            <w:r w:rsidRPr="006215AF">
              <w:rPr>
                <w:b/>
                <w:bCs/>
                <w:sz w:val="18"/>
                <w:szCs w:val="18"/>
              </w:rPr>
              <w:t>To Date</w:t>
            </w:r>
          </w:p>
        </w:tc>
        <w:tc>
          <w:tcPr>
            <w:tcW w:w="7452" w:type="dxa"/>
          </w:tcPr>
          <w:p w14:paraId="5A7811CE" w14:textId="002D2CB9" w:rsidR="000A6ED7" w:rsidRPr="00E0171A" w:rsidRDefault="00EA11CC" w:rsidP="000A6ED7">
            <w:pPr>
              <w:ind w:left="0"/>
            </w:pPr>
            <w:r w:rsidRPr="00EA11CC">
              <w:t xml:space="preserve">First date not included on bill, from </w:t>
            </w:r>
            <w:r w:rsidRPr="00EA11CC">
              <w:rPr>
                <w:rFonts w:ascii="Consolas" w:hAnsi="Consolas"/>
              </w:rPr>
              <w:t>BILL_CYCLE.cutoff_date</w:t>
            </w:r>
            <w:r w:rsidRPr="00EA11CC">
              <w:t xml:space="preserve"> for this cycle (for</w:t>
            </w:r>
            <w:r>
              <w:t xml:space="preserve"> cyclical invoices).</w:t>
            </w:r>
          </w:p>
        </w:tc>
      </w:tr>
      <w:tr w:rsidR="000A6ED7" w:rsidRPr="004E7623" w14:paraId="7A34F343" w14:textId="77777777" w:rsidTr="00867CA7">
        <w:trPr>
          <w:trHeight w:val="219"/>
        </w:trPr>
        <w:tc>
          <w:tcPr>
            <w:tcW w:w="1904" w:type="dxa"/>
          </w:tcPr>
          <w:p w14:paraId="1AEC0107" w14:textId="77777777" w:rsidR="000A6ED7" w:rsidRPr="006215AF" w:rsidRDefault="000A6ED7" w:rsidP="000A6ED7">
            <w:pPr>
              <w:ind w:left="0"/>
              <w:rPr>
                <w:b/>
                <w:bCs/>
                <w:i/>
                <w:iCs w:val="0"/>
                <w:sz w:val="18"/>
                <w:szCs w:val="18"/>
              </w:rPr>
            </w:pPr>
            <w:r w:rsidRPr="006215AF">
              <w:rPr>
                <w:b/>
                <w:bCs/>
                <w:i/>
                <w:iCs w:val="0"/>
                <w:sz w:val="18"/>
                <w:szCs w:val="18"/>
              </w:rPr>
              <w:t>Billed</w:t>
            </w:r>
          </w:p>
          <w:p w14:paraId="42F275BF" w14:textId="6EA8D756" w:rsidR="000A6ED7" w:rsidRPr="006215AF" w:rsidRDefault="000A0697" w:rsidP="000A6ED7">
            <w:pPr>
              <w:ind w:left="0"/>
              <w:rPr>
                <w:b/>
                <w:bCs/>
                <w:sz w:val="18"/>
                <w:szCs w:val="18"/>
              </w:rPr>
            </w:pPr>
            <w:r w:rsidRPr="006215AF">
              <w:rPr>
                <w:b/>
                <w:bCs/>
                <w:noProof/>
              </w:rPr>
              <w:drawing>
                <wp:inline distT="0" distB="0" distL="0" distR="0" wp14:anchorId="5E59F809" wp14:editId="3C8D682E">
                  <wp:extent cx="150495" cy="150495"/>
                  <wp:effectExtent l="0" t="0" r="1905" b="1905"/>
                  <wp:docPr id="1540386771" name="Obrázek 1540386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Obrázek 338"/>
                          <pic:cNvPicPr>
                            <a:picLocks noChangeAspect="1" noChangeArrowheads="1"/>
                          </pic:cNvPicPr>
                        </pic:nvPicPr>
                        <pic:blipFill>
                          <a:blip r:embed="rId22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34057FA0" w14:textId="661E34CB" w:rsidR="000A6ED7" w:rsidRPr="00E0171A" w:rsidRDefault="00DE0C94" w:rsidP="000A6ED7">
            <w:pPr>
              <w:ind w:left="0"/>
            </w:pPr>
            <w:r w:rsidRPr="00E0171A">
              <w:t>Bill</w:t>
            </w:r>
            <w:r w:rsidR="004C3E75">
              <w:t>ing</w:t>
            </w:r>
            <w:r w:rsidR="00793983" w:rsidRPr="00E0171A">
              <w:t xml:space="preserve"> status</w:t>
            </w:r>
            <w:r w:rsidR="00EB22E8">
              <w:t>:</w:t>
            </w:r>
          </w:p>
          <w:p w14:paraId="7A827514" w14:textId="77777777" w:rsidR="00362D52" w:rsidRPr="00E0171A" w:rsidRDefault="00362D52" w:rsidP="00362D52">
            <w:pPr>
              <w:ind w:left="0"/>
            </w:pPr>
          </w:p>
          <w:p w14:paraId="79D2742D" w14:textId="5BA16F40" w:rsidR="00362D52" w:rsidRPr="00E0171A" w:rsidRDefault="00362D52" w:rsidP="00362D52">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DE0C94" w:rsidRPr="00E0171A" w14:paraId="04683A66" w14:textId="77777777" w:rsidTr="00DE0C94">
              <w:tc>
                <w:tcPr>
                  <w:tcW w:w="502" w:type="dxa"/>
                </w:tcPr>
                <w:p w14:paraId="19BFE28D" w14:textId="342CC8A5" w:rsidR="00DE0C94" w:rsidRPr="00E0171A" w:rsidRDefault="00DE0C94" w:rsidP="002D53E5">
                  <w:pPr>
                    <w:ind w:left="0"/>
                    <w:jc w:val="center"/>
                  </w:pPr>
                  <w:r w:rsidRPr="00E0171A">
                    <w:rPr>
                      <w:noProof/>
                    </w:rPr>
                    <w:drawing>
                      <wp:inline distT="0" distB="0" distL="0" distR="0" wp14:anchorId="351A29CC" wp14:editId="376C19A7">
                        <wp:extent cx="150495" cy="150495"/>
                        <wp:effectExtent l="0" t="0" r="1905" b="1905"/>
                        <wp:docPr id="212" name="Obrázek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FF56673" w14:textId="546B6E49" w:rsidR="00DE0C94" w:rsidRPr="00E0171A" w:rsidRDefault="00DE0C94" w:rsidP="002D53E5">
                  <w:pPr>
                    <w:ind w:left="0"/>
                    <w:rPr>
                      <w:sz w:val="18"/>
                      <w:szCs w:val="18"/>
                    </w:rPr>
                  </w:pPr>
                  <w:r w:rsidRPr="00E0171A">
                    <w:rPr>
                      <w:sz w:val="18"/>
                      <w:szCs w:val="18"/>
                    </w:rPr>
                    <w:t>Unknown</w:t>
                  </w:r>
                </w:p>
              </w:tc>
            </w:tr>
            <w:tr w:rsidR="00DE0C94" w:rsidRPr="00E0171A" w14:paraId="14BA0512" w14:textId="77777777" w:rsidTr="00DE0C94">
              <w:tc>
                <w:tcPr>
                  <w:tcW w:w="502" w:type="dxa"/>
                </w:tcPr>
                <w:p w14:paraId="2D950ED5" w14:textId="3146C573" w:rsidR="00DE0C94" w:rsidRPr="00E0171A" w:rsidRDefault="00DE0C94" w:rsidP="002D53E5">
                  <w:pPr>
                    <w:ind w:left="0"/>
                    <w:jc w:val="center"/>
                  </w:pPr>
                  <w:r w:rsidRPr="00E0171A">
                    <w:rPr>
                      <w:noProof/>
                    </w:rPr>
                    <w:drawing>
                      <wp:inline distT="0" distB="0" distL="0" distR="0" wp14:anchorId="03118DE5" wp14:editId="537D37BF">
                        <wp:extent cx="150495" cy="150495"/>
                        <wp:effectExtent l="0" t="0" r="0" b="1905"/>
                        <wp:docPr id="205" name="Obrázek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4290537" w14:textId="2B8BA0C7" w:rsidR="00DE0C94" w:rsidRPr="00E0171A" w:rsidRDefault="00DE0C94" w:rsidP="002D53E5">
                  <w:pPr>
                    <w:ind w:left="0"/>
                    <w:rPr>
                      <w:sz w:val="18"/>
                      <w:szCs w:val="18"/>
                    </w:rPr>
                  </w:pPr>
                  <w:r w:rsidRPr="00E0171A">
                    <w:rPr>
                      <w:sz w:val="18"/>
                      <w:szCs w:val="18"/>
                    </w:rPr>
                    <w:t>Unbilled</w:t>
                  </w:r>
                </w:p>
              </w:tc>
            </w:tr>
            <w:tr w:rsidR="00DE0C94" w:rsidRPr="00E0171A" w14:paraId="4EE50A41" w14:textId="77777777" w:rsidTr="00DE0C94">
              <w:tc>
                <w:tcPr>
                  <w:tcW w:w="502" w:type="dxa"/>
                </w:tcPr>
                <w:p w14:paraId="3F614135" w14:textId="26A3C038" w:rsidR="00DE0C94" w:rsidRPr="00E0171A" w:rsidRDefault="00DE0C94" w:rsidP="002D53E5">
                  <w:pPr>
                    <w:ind w:left="0"/>
                    <w:jc w:val="center"/>
                    <w:rPr>
                      <w:noProof/>
                    </w:rPr>
                  </w:pPr>
                  <w:r w:rsidRPr="00E0171A">
                    <w:rPr>
                      <w:noProof/>
                    </w:rPr>
                    <w:drawing>
                      <wp:inline distT="0" distB="0" distL="0" distR="0" wp14:anchorId="7311FA95" wp14:editId="13C728F5">
                        <wp:extent cx="150495" cy="150495"/>
                        <wp:effectExtent l="0" t="0" r="1905" b="1905"/>
                        <wp:docPr id="206" name="Obrázek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42AF426" w14:textId="3A8FA087" w:rsidR="00DE0C94" w:rsidRPr="00E0171A" w:rsidRDefault="00DE0C94" w:rsidP="002D53E5">
                  <w:pPr>
                    <w:ind w:left="0"/>
                    <w:rPr>
                      <w:sz w:val="18"/>
                      <w:szCs w:val="18"/>
                    </w:rPr>
                  </w:pPr>
                  <w:r w:rsidRPr="00E0171A">
                    <w:rPr>
                      <w:sz w:val="18"/>
                      <w:szCs w:val="18"/>
                    </w:rPr>
                    <w:t>Billed</w:t>
                  </w:r>
                </w:p>
              </w:tc>
            </w:tr>
            <w:tr w:rsidR="00DE0C94" w:rsidRPr="00E0171A" w14:paraId="1337CA47" w14:textId="77777777" w:rsidTr="00DE0C94">
              <w:tc>
                <w:tcPr>
                  <w:tcW w:w="502" w:type="dxa"/>
                </w:tcPr>
                <w:p w14:paraId="43C73F26" w14:textId="420CDF6A" w:rsidR="00DE0C94" w:rsidRPr="00E0171A" w:rsidRDefault="00DE0C94" w:rsidP="002D53E5">
                  <w:pPr>
                    <w:ind w:left="0"/>
                    <w:jc w:val="center"/>
                    <w:rPr>
                      <w:noProof/>
                    </w:rPr>
                  </w:pPr>
                  <w:r w:rsidRPr="00E0171A">
                    <w:rPr>
                      <w:noProof/>
                    </w:rPr>
                    <w:drawing>
                      <wp:inline distT="0" distB="0" distL="0" distR="0" wp14:anchorId="02E3B22A" wp14:editId="7436A1C3">
                        <wp:extent cx="150495" cy="150495"/>
                        <wp:effectExtent l="0" t="0" r="1905" b="1905"/>
                        <wp:docPr id="207" name="Obrázek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Obrázek 207"/>
                                <pic:cNvPicPr>
                                  <a:picLocks noChangeAspect="1" noChangeArrowheads="1"/>
                                </pic:cNvPicPr>
                              </pic:nvPicPr>
                              <pic:blipFill>
                                <a:blip r:embed="rId26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11EBCA6" w14:textId="6A5D533E" w:rsidR="00DE0C94" w:rsidRPr="00E0171A" w:rsidRDefault="00DE0C94" w:rsidP="002D53E5">
                  <w:pPr>
                    <w:ind w:left="0"/>
                    <w:rPr>
                      <w:sz w:val="18"/>
                      <w:szCs w:val="18"/>
                    </w:rPr>
                  </w:pPr>
                  <w:r w:rsidRPr="00E0171A">
                    <w:rPr>
                      <w:sz w:val="18"/>
                      <w:szCs w:val="18"/>
                    </w:rPr>
                    <w:t>Backed Out</w:t>
                  </w:r>
                </w:p>
              </w:tc>
            </w:tr>
            <w:tr w:rsidR="00DE0C94" w:rsidRPr="00E0171A" w14:paraId="19E1145D" w14:textId="77777777" w:rsidTr="00DE0C94">
              <w:tc>
                <w:tcPr>
                  <w:tcW w:w="502" w:type="dxa"/>
                </w:tcPr>
                <w:p w14:paraId="5E57D272" w14:textId="77777777" w:rsidR="00DE0C94" w:rsidRPr="00E0171A" w:rsidRDefault="00DE0C94" w:rsidP="002D53E5">
                  <w:pPr>
                    <w:ind w:left="0"/>
                    <w:jc w:val="center"/>
                    <w:rPr>
                      <w:noProof/>
                    </w:rPr>
                  </w:pPr>
                  <w:r w:rsidRPr="00E0171A">
                    <w:rPr>
                      <w:noProof/>
                    </w:rPr>
                    <w:drawing>
                      <wp:inline distT="0" distB="0" distL="0" distR="0" wp14:anchorId="71FF2C4B" wp14:editId="655326DD">
                        <wp:extent cx="150495" cy="150495"/>
                        <wp:effectExtent l="0" t="0" r="1905" b="1905"/>
                        <wp:docPr id="209" name="Obrázek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E1C2C6C" w14:textId="23BF202E" w:rsidR="00DE0C94" w:rsidRPr="00E0171A" w:rsidRDefault="00DE0C94" w:rsidP="002D53E5">
                  <w:pPr>
                    <w:ind w:left="0"/>
                    <w:rPr>
                      <w:sz w:val="18"/>
                      <w:szCs w:val="18"/>
                    </w:rPr>
                  </w:pPr>
                  <w:r w:rsidRPr="00E0171A">
                    <w:rPr>
                      <w:sz w:val="18"/>
                      <w:szCs w:val="18"/>
                    </w:rPr>
                    <w:t>Failed</w:t>
                  </w:r>
                  <w:r w:rsidR="00774358">
                    <w:rPr>
                      <w:sz w:val="18"/>
                      <w:szCs w:val="18"/>
                    </w:rPr>
                    <w:t xml:space="preserve"> (a billing error occurred e.g., when trying to bill an empty proforma invoice)</w:t>
                  </w:r>
                </w:p>
              </w:tc>
            </w:tr>
          </w:tbl>
          <w:p w14:paraId="6A9BE88A" w14:textId="3A999B5A" w:rsidR="00793983" w:rsidRPr="00E0171A" w:rsidRDefault="00DE3623" w:rsidP="000A6ED7">
            <w:pPr>
              <w:ind w:left="0"/>
            </w:pPr>
            <w:r w:rsidRPr="00E0171A">
              <w:t xml:space="preserve"> </w:t>
            </w:r>
          </w:p>
        </w:tc>
      </w:tr>
      <w:tr w:rsidR="000A6ED7" w:rsidRPr="004E7623" w14:paraId="235542D7" w14:textId="77777777" w:rsidTr="00867CA7">
        <w:trPr>
          <w:trHeight w:val="219"/>
        </w:trPr>
        <w:tc>
          <w:tcPr>
            <w:tcW w:w="1904" w:type="dxa"/>
          </w:tcPr>
          <w:p w14:paraId="5C653837" w14:textId="701CCCFF" w:rsidR="000A6ED7" w:rsidRPr="006215AF" w:rsidRDefault="000A6ED7" w:rsidP="000A6ED7">
            <w:pPr>
              <w:ind w:left="0"/>
              <w:rPr>
                <w:b/>
                <w:bCs/>
                <w:sz w:val="18"/>
                <w:szCs w:val="18"/>
              </w:rPr>
            </w:pPr>
            <w:r w:rsidRPr="006215AF">
              <w:rPr>
                <w:b/>
                <w:bCs/>
                <w:sz w:val="18"/>
                <w:szCs w:val="18"/>
              </w:rPr>
              <w:t>New Charges</w:t>
            </w:r>
          </w:p>
        </w:tc>
        <w:tc>
          <w:tcPr>
            <w:tcW w:w="7452" w:type="dxa"/>
          </w:tcPr>
          <w:p w14:paraId="322A7EF5" w14:textId="65209F6B" w:rsidR="00BF6137" w:rsidRPr="005F4864" w:rsidRDefault="005F4864" w:rsidP="00BF6137">
            <w:pPr>
              <w:ind w:left="0"/>
              <w:rPr>
                <w:iCs w:val="0"/>
                <w:lang w:eastAsia="cs-CZ"/>
              </w:rPr>
            </w:pPr>
            <w:r w:rsidRPr="005F4864">
              <w:rPr>
                <w:iCs w:val="0"/>
                <w:lang w:eastAsia="cs-CZ"/>
              </w:rPr>
              <w:t>Total new charges for invoice. Includes prebilled adjustments.</w:t>
            </w:r>
          </w:p>
        </w:tc>
      </w:tr>
      <w:tr w:rsidR="000A6ED7" w:rsidRPr="004E7623" w14:paraId="762107AD" w14:textId="77777777" w:rsidTr="00867CA7">
        <w:trPr>
          <w:trHeight w:val="219"/>
        </w:trPr>
        <w:tc>
          <w:tcPr>
            <w:tcW w:w="1904" w:type="dxa"/>
          </w:tcPr>
          <w:p w14:paraId="18F1F0AC" w14:textId="6B7B74DD" w:rsidR="000A6ED7" w:rsidRPr="006215AF" w:rsidRDefault="000A6ED7" w:rsidP="000A6ED7">
            <w:pPr>
              <w:ind w:left="0"/>
              <w:rPr>
                <w:b/>
                <w:bCs/>
                <w:sz w:val="18"/>
                <w:szCs w:val="18"/>
              </w:rPr>
            </w:pPr>
            <w:r w:rsidRPr="006215AF">
              <w:rPr>
                <w:b/>
                <w:bCs/>
                <w:sz w:val="18"/>
                <w:szCs w:val="18"/>
              </w:rPr>
              <w:t>Total Due</w:t>
            </w:r>
          </w:p>
        </w:tc>
        <w:tc>
          <w:tcPr>
            <w:tcW w:w="7452" w:type="dxa"/>
          </w:tcPr>
          <w:p w14:paraId="14AAC3AA" w14:textId="3918848D" w:rsidR="000A6ED7" w:rsidRPr="005F4864" w:rsidRDefault="00BF6137" w:rsidP="000A6ED7">
            <w:pPr>
              <w:ind w:left="0"/>
            </w:pPr>
            <w:r w:rsidRPr="005F4864">
              <w:rPr>
                <w:iCs w:val="0"/>
                <w:lang w:eastAsia="cs-CZ"/>
              </w:rPr>
              <w:t>Total amount due on the account at the time the row was created.</w:t>
            </w:r>
          </w:p>
        </w:tc>
      </w:tr>
      <w:tr w:rsidR="000A6ED7" w:rsidRPr="004E7623" w14:paraId="06776024" w14:textId="77777777" w:rsidTr="00867CA7">
        <w:trPr>
          <w:trHeight w:val="219"/>
        </w:trPr>
        <w:tc>
          <w:tcPr>
            <w:tcW w:w="1904" w:type="dxa"/>
          </w:tcPr>
          <w:p w14:paraId="4376E8E4" w14:textId="77777777" w:rsidR="000A6ED7" w:rsidRPr="006215AF" w:rsidRDefault="000A6ED7" w:rsidP="000A6ED7">
            <w:pPr>
              <w:ind w:left="0"/>
              <w:rPr>
                <w:b/>
                <w:bCs/>
                <w:i/>
                <w:iCs w:val="0"/>
                <w:sz w:val="18"/>
                <w:szCs w:val="18"/>
              </w:rPr>
            </w:pPr>
            <w:r w:rsidRPr="006215AF">
              <w:rPr>
                <w:b/>
                <w:bCs/>
                <w:i/>
                <w:iCs w:val="0"/>
                <w:sz w:val="18"/>
                <w:szCs w:val="18"/>
              </w:rPr>
              <w:lastRenderedPageBreak/>
              <w:t>Paid</w:t>
            </w:r>
          </w:p>
          <w:p w14:paraId="554B9A2C" w14:textId="2A7D251C" w:rsidR="005A3A8C" w:rsidRPr="006215AF" w:rsidRDefault="005A3A8C" w:rsidP="000A6ED7">
            <w:pPr>
              <w:ind w:left="0"/>
              <w:rPr>
                <w:b/>
                <w:bCs/>
                <w:sz w:val="18"/>
                <w:szCs w:val="18"/>
              </w:rPr>
            </w:pPr>
            <w:r w:rsidRPr="006215AF">
              <w:rPr>
                <w:b/>
                <w:bCs/>
                <w:noProof/>
              </w:rPr>
              <w:drawing>
                <wp:inline distT="0" distB="0" distL="0" distR="0" wp14:anchorId="1E05705A" wp14:editId="05ABACED">
                  <wp:extent cx="150495" cy="150495"/>
                  <wp:effectExtent l="0" t="0" r="1905" b="1905"/>
                  <wp:docPr id="338" name="Obrázek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Obrázek 338"/>
                          <pic:cNvPicPr>
                            <a:picLocks noChangeAspect="1" noChangeArrowheads="1"/>
                          </pic:cNvPicPr>
                        </pic:nvPicPr>
                        <pic:blipFill>
                          <a:blip r:embed="rId26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1D9CB46D" w14:textId="30D19C03" w:rsidR="00B764FD" w:rsidRPr="005F4864" w:rsidRDefault="00EB22E8" w:rsidP="00B764FD">
            <w:pPr>
              <w:ind w:left="0"/>
            </w:pPr>
            <w:r>
              <w:t>P</w:t>
            </w:r>
            <w:r w:rsidR="007F6D5A" w:rsidRPr="005F4864">
              <w:t>ayment</w:t>
            </w:r>
            <w:r w:rsidR="00A64CD2" w:rsidRPr="005F4864">
              <w:t xml:space="preserve"> </w:t>
            </w:r>
            <w:r w:rsidR="007F6D5A" w:rsidRPr="005F4864">
              <w:t>status</w:t>
            </w:r>
            <w:r w:rsidR="00A64CD2" w:rsidRPr="005F4864">
              <w:t>:</w:t>
            </w:r>
          </w:p>
          <w:p w14:paraId="1FC26BBA" w14:textId="77777777" w:rsidR="00B764FD" w:rsidRPr="005F4864" w:rsidRDefault="00B764FD" w:rsidP="00B764FD">
            <w:pPr>
              <w:ind w:left="0"/>
            </w:pPr>
          </w:p>
          <w:p w14:paraId="00AB85E8" w14:textId="77777777" w:rsidR="00B764FD" w:rsidRPr="005F4864" w:rsidRDefault="00B764FD" w:rsidP="00B764FD">
            <w:pPr>
              <w:ind w:left="0"/>
            </w:pPr>
            <w:r w:rsidRPr="005F4864">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B764FD" w:rsidRPr="005F4864" w14:paraId="4482E708" w14:textId="77777777" w:rsidTr="00867CA7">
              <w:tc>
                <w:tcPr>
                  <w:tcW w:w="502" w:type="dxa"/>
                </w:tcPr>
                <w:p w14:paraId="4F3CC5C2" w14:textId="77777777" w:rsidR="00B764FD" w:rsidRPr="005F4864" w:rsidRDefault="00B764FD" w:rsidP="00B764FD">
                  <w:pPr>
                    <w:ind w:left="0"/>
                    <w:jc w:val="center"/>
                  </w:pPr>
                  <w:r w:rsidRPr="005F4864">
                    <w:rPr>
                      <w:noProof/>
                    </w:rPr>
                    <w:drawing>
                      <wp:inline distT="0" distB="0" distL="0" distR="0" wp14:anchorId="2720A19A" wp14:editId="29E45056">
                        <wp:extent cx="150495" cy="150495"/>
                        <wp:effectExtent l="0" t="0" r="1905" b="1905"/>
                        <wp:docPr id="218" name="Obrázek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97B9152" w14:textId="77777777" w:rsidR="00B764FD" w:rsidRPr="005F4864" w:rsidRDefault="00B764FD" w:rsidP="00B764FD">
                  <w:pPr>
                    <w:ind w:left="0"/>
                    <w:rPr>
                      <w:sz w:val="18"/>
                      <w:szCs w:val="18"/>
                    </w:rPr>
                  </w:pPr>
                  <w:r w:rsidRPr="005F4864">
                    <w:rPr>
                      <w:sz w:val="18"/>
                      <w:szCs w:val="18"/>
                    </w:rPr>
                    <w:t>Unknown</w:t>
                  </w:r>
                </w:p>
              </w:tc>
            </w:tr>
            <w:tr w:rsidR="00B764FD" w:rsidRPr="005F4864" w14:paraId="3A8DC35F" w14:textId="77777777" w:rsidTr="00867CA7">
              <w:tc>
                <w:tcPr>
                  <w:tcW w:w="502" w:type="dxa"/>
                </w:tcPr>
                <w:p w14:paraId="6CE5FB7D" w14:textId="77777777" w:rsidR="00B764FD" w:rsidRPr="005F4864" w:rsidRDefault="00B764FD" w:rsidP="00B764FD">
                  <w:pPr>
                    <w:ind w:left="0"/>
                    <w:jc w:val="center"/>
                  </w:pPr>
                  <w:r w:rsidRPr="005F4864">
                    <w:rPr>
                      <w:noProof/>
                    </w:rPr>
                    <w:drawing>
                      <wp:inline distT="0" distB="0" distL="0" distR="0" wp14:anchorId="36EAC058" wp14:editId="66E1C649">
                        <wp:extent cx="150495" cy="150495"/>
                        <wp:effectExtent l="0" t="0" r="0" b="1905"/>
                        <wp:docPr id="219" name="Obrázek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4DEDE597" w14:textId="275A4046" w:rsidR="00B764FD" w:rsidRPr="005F4864" w:rsidRDefault="00B044EC" w:rsidP="00B764FD">
                  <w:pPr>
                    <w:ind w:left="0"/>
                    <w:rPr>
                      <w:sz w:val="18"/>
                      <w:szCs w:val="18"/>
                    </w:rPr>
                  </w:pPr>
                  <w:r w:rsidRPr="005F4864">
                    <w:rPr>
                      <w:sz w:val="18"/>
                      <w:szCs w:val="18"/>
                    </w:rPr>
                    <w:t>Open (unpaid or partially paid)</w:t>
                  </w:r>
                </w:p>
              </w:tc>
            </w:tr>
            <w:tr w:rsidR="00B044EC" w:rsidRPr="005F4864" w14:paraId="16FDA63B" w14:textId="77777777" w:rsidTr="00867CA7">
              <w:tc>
                <w:tcPr>
                  <w:tcW w:w="502" w:type="dxa"/>
                </w:tcPr>
                <w:p w14:paraId="6B8CF477" w14:textId="77777777" w:rsidR="00B044EC" w:rsidRPr="005F4864" w:rsidRDefault="00B044EC" w:rsidP="00B044EC">
                  <w:pPr>
                    <w:ind w:left="0"/>
                    <w:jc w:val="center"/>
                    <w:rPr>
                      <w:noProof/>
                    </w:rPr>
                  </w:pPr>
                  <w:r w:rsidRPr="005F4864">
                    <w:rPr>
                      <w:noProof/>
                    </w:rPr>
                    <w:drawing>
                      <wp:inline distT="0" distB="0" distL="0" distR="0" wp14:anchorId="7E80C1F2" wp14:editId="408173E9">
                        <wp:extent cx="150495" cy="150495"/>
                        <wp:effectExtent l="0" t="0" r="1905" b="1905"/>
                        <wp:docPr id="220" name="Obrázek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Obrázek 220"/>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98B7B15" w14:textId="6EA0B769" w:rsidR="00B044EC" w:rsidRPr="005F4864" w:rsidRDefault="00B044EC" w:rsidP="00B044EC">
                  <w:pPr>
                    <w:ind w:left="0"/>
                    <w:rPr>
                      <w:sz w:val="18"/>
                      <w:szCs w:val="18"/>
                    </w:rPr>
                  </w:pPr>
                  <w:r w:rsidRPr="005F4864">
                    <w:rPr>
                      <w:sz w:val="18"/>
                      <w:szCs w:val="18"/>
                    </w:rPr>
                    <w:t xml:space="preserve">Open (unpaid or partially paid) </w:t>
                  </w:r>
                  <w:r w:rsidRPr="005F4864">
                    <w:rPr>
                      <w:b/>
                      <w:bCs/>
                      <w:sz w:val="18"/>
                      <w:szCs w:val="18"/>
                    </w:rPr>
                    <w:t>&amp; overdue</w:t>
                  </w:r>
                </w:p>
              </w:tc>
            </w:tr>
            <w:tr w:rsidR="00B044EC" w:rsidRPr="005F4864" w14:paraId="7ECF1AC7" w14:textId="77777777" w:rsidTr="00867CA7">
              <w:tc>
                <w:tcPr>
                  <w:tcW w:w="502" w:type="dxa"/>
                </w:tcPr>
                <w:p w14:paraId="07A49C65" w14:textId="182201E5" w:rsidR="00B044EC" w:rsidRPr="005F4864" w:rsidRDefault="00B044EC" w:rsidP="00B044EC">
                  <w:pPr>
                    <w:ind w:left="0"/>
                    <w:jc w:val="center"/>
                    <w:rPr>
                      <w:noProof/>
                    </w:rPr>
                  </w:pPr>
                  <w:r w:rsidRPr="005F4864">
                    <w:rPr>
                      <w:noProof/>
                    </w:rPr>
                    <w:drawing>
                      <wp:inline distT="0" distB="0" distL="0" distR="0" wp14:anchorId="6BAF724D" wp14:editId="44C0D215">
                        <wp:extent cx="150495" cy="150495"/>
                        <wp:effectExtent l="0" t="0" r="1905" b="1905"/>
                        <wp:docPr id="223" name="Obrázek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1107115" w14:textId="34484EDD" w:rsidR="00B044EC" w:rsidRPr="005F4864" w:rsidRDefault="00B044EC" w:rsidP="00B044EC">
                  <w:pPr>
                    <w:ind w:left="0"/>
                    <w:rPr>
                      <w:sz w:val="18"/>
                      <w:szCs w:val="18"/>
                    </w:rPr>
                  </w:pPr>
                  <w:r w:rsidRPr="005F4864">
                    <w:rPr>
                      <w:sz w:val="18"/>
                      <w:szCs w:val="18"/>
                    </w:rPr>
                    <w:t>Paid &amp; closed</w:t>
                  </w:r>
                </w:p>
              </w:tc>
            </w:tr>
            <w:tr w:rsidR="00B044EC" w:rsidRPr="005F4864" w14:paraId="7B8CEDA3" w14:textId="77777777" w:rsidTr="00867CA7">
              <w:tc>
                <w:tcPr>
                  <w:tcW w:w="502" w:type="dxa"/>
                </w:tcPr>
                <w:p w14:paraId="1BDED17E" w14:textId="77777777" w:rsidR="00B044EC" w:rsidRPr="005F4864" w:rsidRDefault="00B044EC" w:rsidP="00B044EC">
                  <w:pPr>
                    <w:ind w:left="0"/>
                    <w:jc w:val="center"/>
                    <w:rPr>
                      <w:noProof/>
                    </w:rPr>
                  </w:pPr>
                  <w:r w:rsidRPr="005F4864">
                    <w:rPr>
                      <w:noProof/>
                    </w:rPr>
                    <w:drawing>
                      <wp:inline distT="0" distB="0" distL="0" distR="0" wp14:anchorId="2CDA2B44" wp14:editId="2A8E46E1">
                        <wp:extent cx="150495" cy="150495"/>
                        <wp:effectExtent l="0" t="0" r="1905" b="1905"/>
                        <wp:docPr id="221" name="Obrázek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4E17A11E" w14:textId="213F6890" w:rsidR="00B044EC" w:rsidRPr="005F4864" w:rsidRDefault="00B044EC" w:rsidP="00B044EC">
                  <w:pPr>
                    <w:ind w:left="0"/>
                    <w:rPr>
                      <w:sz w:val="18"/>
                      <w:szCs w:val="18"/>
                    </w:rPr>
                  </w:pPr>
                  <w:r w:rsidRPr="005F4864">
                    <w:rPr>
                      <w:sz w:val="18"/>
                      <w:szCs w:val="18"/>
                    </w:rPr>
                    <w:t>Not Applicable</w:t>
                  </w:r>
                  <w:r w:rsidRPr="005F4864">
                    <w:rPr>
                      <w:sz w:val="18"/>
                      <w:szCs w:val="18"/>
                    </w:rPr>
                    <w:br/>
                    <w:t>(</w:t>
                  </w:r>
                  <w:r w:rsidR="00FA41CC" w:rsidRPr="005F4864">
                    <w:rPr>
                      <w:sz w:val="18"/>
                      <w:szCs w:val="18"/>
                    </w:rPr>
                    <w:t>e.g.,</w:t>
                  </w:r>
                  <w:r w:rsidRPr="005F4864">
                    <w:rPr>
                      <w:sz w:val="18"/>
                      <w:szCs w:val="18"/>
                    </w:rPr>
                    <w:t xml:space="preserve"> when billing has failed so payment status is not relevant)</w:t>
                  </w:r>
                </w:p>
              </w:tc>
            </w:tr>
            <w:tr w:rsidR="00B044EC" w:rsidRPr="005F4864" w14:paraId="69CAE0D8" w14:textId="77777777" w:rsidTr="00867CA7">
              <w:tc>
                <w:tcPr>
                  <w:tcW w:w="502" w:type="dxa"/>
                </w:tcPr>
                <w:p w14:paraId="68857C13" w14:textId="77777777" w:rsidR="00B044EC" w:rsidRPr="005F4864" w:rsidRDefault="00B044EC" w:rsidP="00B044EC">
                  <w:pPr>
                    <w:ind w:left="0"/>
                    <w:jc w:val="center"/>
                    <w:rPr>
                      <w:noProof/>
                    </w:rPr>
                  </w:pPr>
                  <w:r w:rsidRPr="005F4864">
                    <w:rPr>
                      <w:noProof/>
                    </w:rPr>
                    <w:drawing>
                      <wp:inline distT="0" distB="0" distL="0" distR="0" wp14:anchorId="381058D2" wp14:editId="662C469B">
                        <wp:extent cx="150495" cy="150495"/>
                        <wp:effectExtent l="0" t="0" r="1905" b="1905"/>
                        <wp:docPr id="222" name="Obrázek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3F5DA77" w14:textId="2CAC0EFB" w:rsidR="00B044EC" w:rsidRPr="005F4864" w:rsidRDefault="00B044EC" w:rsidP="00B044EC">
                  <w:pPr>
                    <w:ind w:left="0"/>
                    <w:rPr>
                      <w:sz w:val="18"/>
                      <w:szCs w:val="18"/>
                    </w:rPr>
                  </w:pPr>
                  <w:r w:rsidRPr="005F4864">
                    <w:rPr>
                      <w:sz w:val="18"/>
                      <w:szCs w:val="18"/>
                    </w:rPr>
                    <w:t>Unable to fetch</w:t>
                  </w:r>
                </w:p>
              </w:tc>
            </w:tr>
          </w:tbl>
          <w:p w14:paraId="7D70CA43" w14:textId="77777777" w:rsidR="000A6ED7" w:rsidRPr="005F4864" w:rsidRDefault="00B764FD" w:rsidP="000A6ED7">
            <w:pPr>
              <w:ind w:left="0"/>
            </w:pPr>
            <w:r w:rsidRPr="005F4864">
              <w:t xml:space="preserve"> </w:t>
            </w:r>
          </w:p>
          <w:p w14:paraId="53BBC420" w14:textId="61EC3CE5" w:rsidR="00A707FD" w:rsidRPr="005F4864" w:rsidRDefault="00A707FD" w:rsidP="000A6ED7">
            <w:pPr>
              <w:ind w:left="0"/>
            </w:pPr>
            <w:r w:rsidRPr="005F4864">
              <w:rPr>
                <w:b/>
                <w:bCs/>
              </w:rPr>
              <w:t>HINT:</w:t>
            </w:r>
            <w:r w:rsidRPr="005F4864">
              <w:t xml:space="preserve"> Hover mouse cursor over the value to show due date of the invoice.</w:t>
            </w:r>
          </w:p>
          <w:p w14:paraId="50667A87" w14:textId="6B0C58E9" w:rsidR="00A707FD" w:rsidRPr="005F4864" w:rsidRDefault="00A707FD" w:rsidP="000A6ED7">
            <w:pPr>
              <w:ind w:left="0"/>
            </w:pPr>
          </w:p>
        </w:tc>
      </w:tr>
      <w:tr w:rsidR="000A6ED7" w:rsidRPr="004E7623" w14:paraId="7A549BC3" w14:textId="77777777" w:rsidTr="00867CA7">
        <w:trPr>
          <w:trHeight w:val="219"/>
        </w:trPr>
        <w:tc>
          <w:tcPr>
            <w:tcW w:w="1904" w:type="dxa"/>
          </w:tcPr>
          <w:p w14:paraId="2CB0096A" w14:textId="1EE202CD" w:rsidR="000A6ED7" w:rsidRPr="006215AF" w:rsidRDefault="000A6ED7" w:rsidP="000A6ED7">
            <w:pPr>
              <w:ind w:left="0"/>
              <w:rPr>
                <w:b/>
                <w:bCs/>
                <w:sz w:val="18"/>
                <w:szCs w:val="18"/>
              </w:rPr>
            </w:pPr>
            <w:r w:rsidRPr="006215AF">
              <w:rPr>
                <w:b/>
                <w:bCs/>
                <w:sz w:val="18"/>
                <w:szCs w:val="18"/>
              </w:rPr>
              <w:t>Trans Status</w:t>
            </w:r>
          </w:p>
        </w:tc>
        <w:tc>
          <w:tcPr>
            <w:tcW w:w="7452" w:type="dxa"/>
          </w:tcPr>
          <w:p w14:paraId="659AE715" w14:textId="1AC2222A" w:rsidR="006970BD" w:rsidRPr="00E0171A" w:rsidRDefault="007C7B4F" w:rsidP="006970BD">
            <w:pPr>
              <w:ind w:left="0"/>
            </w:pPr>
            <w:r w:rsidRPr="00E0171A">
              <w:t>Direct Debit t</w:t>
            </w:r>
            <w:r w:rsidR="006970BD" w:rsidRPr="00E0171A">
              <w:t>ransaction status</w:t>
            </w:r>
            <w:r w:rsidR="00730F82" w:rsidRPr="00E0171A">
              <w:t xml:space="preserve">, based on </w:t>
            </w:r>
            <w:r w:rsidR="00493B22" w:rsidRPr="00E0171A">
              <w:rPr>
                <w:rFonts w:ascii="Consolas" w:hAnsi="Consolas"/>
              </w:rPr>
              <w:t>BILL_INVOICE.</w:t>
            </w:r>
            <w:r w:rsidR="006C1B77" w:rsidRPr="00E0171A">
              <w:rPr>
                <w:rFonts w:ascii="Consolas" w:hAnsi="Consolas"/>
              </w:rPr>
              <w:t>PAY_METHOD</w:t>
            </w:r>
            <w:r w:rsidR="00DE7E60" w:rsidRPr="00E0171A">
              <w:t>:</w:t>
            </w:r>
          </w:p>
          <w:p w14:paraId="5969DF98" w14:textId="140B6083" w:rsidR="007578E2" w:rsidRPr="00E0171A" w:rsidRDefault="00DE7E60">
            <w:pPr>
              <w:pStyle w:val="Odstavecseseznamem"/>
              <w:numPr>
                <w:ilvl w:val="0"/>
                <w:numId w:val="39"/>
              </w:numPr>
              <w:ind w:left="259" w:hanging="218"/>
              <w:rPr>
                <w:sz w:val="18"/>
                <w:szCs w:val="18"/>
              </w:rPr>
            </w:pPr>
            <w:r w:rsidRPr="00E0171A">
              <w:rPr>
                <w:b/>
                <w:bCs/>
                <w:sz w:val="18"/>
                <w:szCs w:val="18"/>
              </w:rPr>
              <w:t>Other</w:t>
            </w:r>
            <w:r w:rsidR="007578E2" w:rsidRPr="00E0171A">
              <w:rPr>
                <w:sz w:val="18"/>
                <w:szCs w:val="18"/>
              </w:rPr>
              <w:t xml:space="preserve"> = </w:t>
            </w:r>
            <w:r w:rsidRPr="00E0171A">
              <w:rPr>
                <w:sz w:val="18"/>
                <w:szCs w:val="18"/>
              </w:rPr>
              <w:t>N/A</w:t>
            </w:r>
          </w:p>
          <w:p w14:paraId="4DB3BDFC" w14:textId="1FB0BF25" w:rsidR="007578E2" w:rsidRPr="00E0171A" w:rsidRDefault="00DE7E60">
            <w:pPr>
              <w:pStyle w:val="Odstavecseseznamem"/>
              <w:numPr>
                <w:ilvl w:val="0"/>
                <w:numId w:val="39"/>
              </w:numPr>
              <w:ind w:left="259" w:hanging="218"/>
              <w:rPr>
                <w:sz w:val="18"/>
                <w:szCs w:val="18"/>
              </w:rPr>
            </w:pPr>
            <w:r w:rsidRPr="00E0171A">
              <w:rPr>
                <w:b/>
                <w:bCs/>
                <w:sz w:val="18"/>
                <w:szCs w:val="18"/>
              </w:rPr>
              <w:t>Direct Debit</w:t>
            </w:r>
            <w:r w:rsidR="007578E2" w:rsidRPr="00E0171A">
              <w:rPr>
                <w:sz w:val="18"/>
                <w:szCs w:val="18"/>
              </w:rPr>
              <w:t xml:space="preserve"> =</w:t>
            </w:r>
            <w:r w:rsidR="0001213B">
              <w:rPr>
                <w:sz w:val="18"/>
                <w:szCs w:val="18"/>
              </w:rPr>
              <w:t xml:space="preserve"> translated</w:t>
            </w:r>
            <w:r w:rsidR="007578E2" w:rsidRPr="00E0171A">
              <w:rPr>
                <w:sz w:val="18"/>
                <w:szCs w:val="18"/>
              </w:rPr>
              <w:t xml:space="preserve"> </w:t>
            </w:r>
            <w:r w:rsidR="00402CC0" w:rsidRPr="00E0171A">
              <w:rPr>
                <w:rFonts w:ascii="Consolas" w:hAnsi="Consolas"/>
              </w:rPr>
              <w:t>PAYMENT_TRANS.TRANS_STATUS</w:t>
            </w:r>
            <w:r w:rsidR="00402CC0" w:rsidRPr="00E0171A">
              <w:t xml:space="preserve"> value</w:t>
            </w:r>
            <w:r w:rsidRPr="00E0171A">
              <w:rPr>
                <w:sz w:val="18"/>
                <w:szCs w:val="18"/>
              </w:rPr>
              <w:t>:</w:t>
            </w:r>
          </w:p>
          <w:p w14:paraId="788241F5" w14:textId="77845C8D" w:rsidR="00DE7E60" w:rsidRPr="00E0171A" w:rsidRDefault="00035376">
            <w:pPr>
              <w:pStyle w:val="Odstavecseseznamem"/>
              <w:numPr>
                <w:ilvl w:val="1"/>
                <w:numId w:val="39"/>
              </w:numPr>
              <w:ind w:left="685"/>
              <w:rPr>
                <w:sz w:val="18"/>
                <w:szCs w:val="18"/>
              </w:rPr>
            </w:pPr>
            <w:r w:rsidRPr="00E0171A">
              <w:rPr>
                <w:sz w:val="18"/>
                <w:szCs w:val="18"/>
              </w:rPr>
              <w:t xml:space="preserve">0 = </w:t>
            </w:r>
            <w:r w:rsidR="006C1B77" w:rsidRPr="00E0171A">
              <w:rPr>
                <w:sz w:val="18"/>
                <w:szCs w:val="18"/>
              </w:rPr>
              <w:t>Not Run</w:t>
            </w:r>
          </w:p>
          <w:p w14:paraId="042E020C" w14:textId="1D478301" w:rsidR="006C1B77" w:rsidRPr="00E0171A" w:rsidRDefault="00035376">
            <w:pPr>
              <w:pStyle w:val="Odstavecseseznamem"/>
              <w:numPr>
                <w:ilvl w:val="1"/>
                <w:numId w:val="39"/>
              </w:numPr>
              <w:ind w:left="685"/>
              <w:rPr>
                <w:sz w:val="18"/>
                <w:szCs w:val="18"/>
              </w:rPr>
            </w:pPr>
            <w:r w:rsidRPr="00E0171A">
              <w:rPr>
                <w:sz w:val="18"/>
                <w:szCs w:val="18"/>
              </w:rPr>
              <w:t xml:space="preserve">2 = </w:t>
            </w:r>
            <w:r w:rsidR="006C1B77" w:rsidRPr="00E0171A">
              <w:rPr>
                <w:sz w:val="18"/>
                <w:szCs w:val="18"/>
              </w:rPr>
              <w:t>Requested</w:t>
            </w:r>
          </w:p>
          <w:p w14:paraId="741F5F36" w14:textId="5AB1C7DC" w:rsidR="006C1B77" w:rsidRPr="00E0171A" w:rsidRDefault="00035376">
            <w:pPr>
              <w:pStyle w:val="Odstavecseseznamem"/>
              <w:numPr>
                <w:ilvl w:val="1"/>
                <w:numId w:val="39"/>
              </w:numPr>
              <w:ind w:left="685"/>
              <w:rPr>
                <w:sz w:val="18"/>
                <w:szCs w:val="18"/>
              </w:rPr>
            </w:pPr>
            <w:r w:rsidRPr="00E0171A">
              <w:rPr>
                <w:sz w:val="18"/>
                <w:szCs w:val="18"/>
              </w:rPr>
              <w:t xml:space="preserve">4 = </w:t>
            </w:r>
            <w:r w:rsidR="006C1B77" w:rsidRPr="00E0171A">
              <w:rPr>
                <w:sz w:val="18"/>
                <w:szCs w:val="18"/>
              </w:rPr>
              <w:t>Rejected</w:t>
            </w:r>
          </w:p>
          <w:p w14:paraId="3BD0B927" w14:textId="4E3ECFAC" w:rsidR="006C1B77" w:rsidRPr="00E0171A" w:rsidRDefault="00035376">
            <w:pPr>
              <w:pStyle w:val="Odstavecseseznamem"/>
              <w:numPr>
                <w:ilvl w:val="1"/>
                <w:numId w:val="39"/>
              </w:numPr>
              <w:ind w:left="685"/>
              <w:rPr>
                <w:sz w:val="18"/>
                <w:szCs w:val="18"/>
              </w:rPr>
            </w:pPr>
            <w:r w:rsidRPr="00E0171A">
              <w:rPr>
                <w:sz w:val="18"/>
                <w:szCs w:val="18"/>
              </w:rPr>
              <w:t xml:space="preserve">6 = </w:t>
            </w:r>
            <w:r w:rsidR="006C1B77" w:rsidRPr="00E0171A">
              <w:rPr>
                <w:sz w:val="18"/>
                <w:szCs w:val="18"/>
              </w:rPr>
              <w:t>Canceled</w:t>
            </w:r>
          </w:p>
          <w:p w14:paraId="0F4065CC" w14:textId="3408BCC6" w:rsidR="006C1B77" w:rsidRPr="00E0171A" w:rsidRDefault="00035376">
            <w:pPr>
              <w:pStyle w:val="Odstavecseseznamem"/>
              <w:numPr>
                <w:ilvl w:val="1"/>
                <w:numId w:val="39"/>
              </w:numPr>
              <w:ind w:left="685"/>
              <w:rPr>
                <w:sz w:val="18"/>
                <w:szCs w:val="18"/>
              </w:rPr>
            </w:pPr>
            <w:r w:rsidRPr="00E0171A">
              <w:rPr>
                <w:sz w:val="18"/>
                <w:szCs w:val="18"/>
              </w:rPr>
              <w:t xml:space="preserve">8 = </w:t>
            </w:r>
            <w:r w:rsidR="006C1B77" w:rsidRPr="00E0171A">
              <w:rPr>
                <w:sz w:val="18"/>
                <w:szCs w:val="18"/>
              </w:rPr>
              <w:t>Confirmed</w:t>
            </w:r>
          </w:p>
          <w:p w14:paraId="5E4FA962" w14:textId="44659908" w:rsidR="006C1B77" w:rsidRPr="00E0171A" w:rsidRDefault="00035376">
            <w:pPr>
              <w:pStyle w:val="Odstavecseseznamem"/>
              <w:numPr>
                <w:ilvl w:val="1"/>
                <w:numId w:val="39"/>
              </w:numPr>
              <w:ind w:left="685"/>
              <w:rPr>
                <w:sz w:val="18"/>
                <w:szCs w:val="18"/>
              </w:rPr>
            </w:pPr>
            <w:r w:rsidRPr="00E0171A">
              <w:rPr>
                <w:sz w:val="18"/>
                <w:szCs w:val="18"/>
              </w:rPr>
              <w:t xml:space="preserve">else = </w:t>
            </w:r>
            <w:r w:rsidR="006C1B77" w:rsidRPr="00E0171A">
              <w:rPr>
                <w:sz w:val="18"/>
                <w:szCs w:val="18"/>
              </w:rPr>
              <w:t>Unknown</w:t>
            </w:r>
          </w:p>
          <w:p w14:paraId="7865F428" w14:textId="50F85902" w:rsidR="000A6ED7" w:rsidRPr="00E0171A" w:rsidRDefault="006970BD" w:rsidP="000A6ED7">
            <w:pPr>
              <w:ind w:left="0"/>
            </w:pPr>
            <w:r w:rsidRPr="00E0171A">
              <w:t xml:space="preserve"> </w:t>
            </w:r>
          </w:p>
        </w:tc>
      </w:tr>
      <w:tr w:rsidR="000A6ED7" w:rsidRPr="004E7623" w14:paraId="40D7278A" w14:textId="77777777" w:rsidTr="00867CA7">
        <w:trPr>
          <w:trHeight w:val="219"/>
        </w:trPr>
        <w:tc>
          <w:tcPr>
            <w:tcW w:w="1904" w:type="dxa"/>
          </w:tcPr>
          <w:p w14:paraId="065B1D2E" w14:textId="6683DD4E" w:rsidR="000A6ED7" w:rsidRPr="006215AF" w:rsidRDefault="000A6ED7" w:rsidP="000A6ED7">
            <w:pPr>
              <w:ind w:left="0"/>
              <w:rPr>
                <w:b/>
                <w:bCs/>
                <w:i/>
                <w:iCs w:val="0"/>
                <w:sz w:val="18"/>
                <w:szCs w:val="18"/>
              </w:rPr>
            </w:pPr>
            <w:r w:rsidRPr="006215AF">
              <w:rPr>
                <w:b/>
                <w:bCs/>
                <w:i/>
                <w:iCs w:val="0"/>
                <w:sz w:val="18"/>
                <w:szCs w:val="18"/>
              </w:rPr>
              <w:t>Clearing House</w:t>
            </w:r>
            <w:r w:rsidRPr="006215AF">
              <w:rPr>
                <w:b/>
                <w:bCs/>
                <w:i/>
                <w:iCs w:val="0"/>
                <w:sz w:val="18"/>
                <w:szCs w:val="18"/>
              </w:rPr>
              <w:br/>
            </w:r>
            <w:r w:rsidR="005A3A8C" w:rsidRPr="006215AF">
              <w:rPr>
                <w:b/>
                <w:bCs/>
                <w:noProof/>
              </w:rPr>
              <w:drawing>
                <wp:inline distT="0" distB="0" distL="0" distR="0" wp14:anchorId="6BCDDC77" wp14:editId="24F9FEED">
                  <wp:extent cx="150495" cy="150495"/>
                  <wp:effectExtent l="0" t="0" r="1905" b="1905"/>
                  <wp:docPr id="341" name="Obrázek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 name="Obrázek 341"/>
                          <pic:cNvPicPr>
                            <a:picLocks noChangeAspect="1" noChangeArrowheads="1"/>
                          </pic:cNvPicPr>
                        </pic:nvPicPr>
                        <pic:blipFill>
                          <a:blip r:embed="rId26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2C2699D4" w14:textId="2AF05A68" w:rsidR="000A6ED7" w:rsidRPr="00E0171A" w:rsidRDefault="0001172E" w:rsidP="000A6ED7">
            <w:pPr>
              <w:ind w:left="0"/>
            </w:pPr>
            <w:r w:rsidRPr="00E0171A">
              <w:t xml:space="preserve">Direct Debit </w:t>
            </w:r>
            <w:r w:rsidR="00952170" w:rsidRPr="00E0171A">
              <w:t>Clearing House:</w:t>
            </w:r>
          </w:p>
          <w:p w14:paraId="6800A26A" w14:textId="2DC0251A" w:rsidR="00952170" w:rsidRPr="00E0171A" w:rsidRDefault="00952170" w:rsidP="000A6ED7">
            <w:pPr>
              <w:ind w:left="0"/>
            </w:pPr>
          </w:p>
          <w:p w14:paraId="18535B31" w14:textId="77777777" w:rsidR="00E34FFB" w:rsidRPr="00E0171A" w:rsidRDefault="00E34FFB" w:rsidP="00E34FFB">
            <w:pPr>
              <w:ind w:left="0"/>
            </w:pPr>
            <w:r w:rsidRPr="00E0171A">
              <w:rPr>
                <w:b/>
                <w:bCs/>
                <w:sz w:val="18"/>
                <w:szCs w:val="18"/>
              </w:rPr>
              <w:t>Icon / Value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5805"/>
            </w:tblGrid>
            <w:tr w:rsidR="00E97E02" w:rsidRPr="00E0171A" w14:paraId="04FC0F87" w14:textId="77777777" w:rsidTr="00E97E02">
              <w:tc>
                <w:tcPr>
                  <w:tcW w:w="544" w:type="dxa"/>
                </w:tcPr>
                <w:p w14:paraId="50DE3506" w14:textId="77777777" w:rsidR="00E97E02" w:rsidRPr="00E0171A" w:rsidRDefault="00E97E02" w:rsidP="00E34FFB">
                  <w:pPr>
                    <w:ind w:left="0"/>
                    <w:jc w:val="center"/>
                    <w:rPr>
                      <w:noProof/>
                      <w:sz w:val="18"/>
                      <w:szCs w:val="18"/>
                    </w:rPr>
                  </w:pPr>
                  <w:r w:rsidRPr="00E0171A">
                    <w:rPr>
                      <w:noProof/>
                      <w:sz w:val="18"/>
                      <w:szCs w:val="18"/>
                    </w:rPr>
                    <w:t>N/A</w:t>
                  </w:r>
                </w:p>
              </w:tc>
              <w:tc>
                <w:tcPr>
                  <w:tcW w:w="5805" w:type="dxa"/>
                </w:tcPr>
                <w:p w14:paraId="13C84497" w14:textId="4BDE81D2" w:rsidR="00E97E02" w:rsidRPr="00E0171A" w:rsidRDefault="00E97E02" w:rsidP="00E34FFB">
                  <w:pPr>
                    <w:ind w:left="0"/>
                    <w:rPr>
                      <w:sz w:val="18"/>
                      <w:szCs w:val="18"/>
                    </w:rPr>
                  </w:pPr>
                  <w:r w:rsidRPr="00E0171A">
                    <w:rPr>
                      <w:sz w:val="18"/>
                      <w:szCs w:val="18"/>
                    </w:rPr>
                    <w:t xml:space="preserve">Not applicable (e.g., for </w:t>
                  </w:r>
                  <w:r w:rsidR="00A47551" w:rsidRPr="00E0171A">
                    <w:rPr>
                      <w:sz w:val="18"/>
                      <w:szCs w:val="18"/>
                    </w:rPr>
                    <w:t>Other</w:t>
                  </w:r>
                  <w:r w:rsidRPr="00E0171A">
                    <w:rPr>
                      <w:sz w:val="18"/>
                      <w:szCs w:val="18"/>
                    </w:rPr>
                    <w:t xml:space="preserve"> payment method or backed out invoice)</w:t>
                  </w:r>
                </w:p>
              </w:tc>
            </w:tr>
            <w:tr w:rsidR="00E97E02" w:rsidRPr="00E0171A" w14:paraId="42E21284" w14:textId="77777777" w:rsidTr="00E97E02">
              <w:tc>
                <w:tcPr>
                  <w:tcW w:w="544" w:type="dxa"/>
                </w:tcPr>
                <w:p w14:paraId="54EC6A22" w14:textId="77777777" w:rsidR="00E97E02" w:rsidRPr="00E0171A" w:rsidRDefault="00E97E02" w:rsidP="00E34FFB">
                  <w:pPr>
                    <w:ind w:left="0"/>
                    <w:jc w:val="center"/>
                  </w:pPr>
                  <w:r w:rsidRPr="00E0171A">
                    <w:rPr>
                      <w:noProof/>
                    </w:rPr>
                    <w:drawing>
                      <wp:inline distT="0" distB="0" distL="0" distR="0" wp14:anchorId="70385BDA" wp14:editId="3D28A32C">
                        <wp:extent cx="150495" cy="150495"/>
                        <wp:effectExtent l="0" t="0" r="1905" b="1905"/>
                        <wp:docPr id="230" name="Obrázek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Obrázek 133"/>
                                <pic:cNvPicPr>
                                  <a:picLocks noChangeAspect="1" noChangeArrowheads="1"/>
                                </pic:cNvPicPr>
                              </pic:nvPicPr>
                              <pic:blipFill>
                                <a:blip r:embed="rId20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6C48E0B9" w14:textId="77777777" w:rsidR="00E97E02" w:rsidRPr="00E0171A" w:rsidRDefault="00E97E02" w:rsidP="00E34FFB">
                  <w:pPr>
                    <w:ind w:left="0"/>
                    <w:rPr>
                      <w:sz w:val="18"/>
                      <w:szCs w:val="18"/>
                    </w:rPr>
                  </w:pPr>
                  <w:r w:rsidRPr="00E0171A">
                    <w:rPr>
                      <w:sz w:val="18"/>
                      <w:szCs w:val="18"/>
                    </w:rPr>
                    <w:t>Direct Debit via RBS clearing house (historical)</w:t>
                  </w:r>
                </w:p>
              </w:tc>
            </w:tr>
            <w:tr w:rsidR="00E97E02" w:rsidRPr="00E0171A" w14:paraId="0E48F66C" w14:textId="77777777" w:rsidTr="00E97E02">
              <w:tc>
                <w:tcPr>
                  <w:tcW w:w="544" w:type="dxa"/>
                </w:tcPr>
                <w:p w14:paraId="75ED2EC9" w14:textId="77777777" w:rsidR="00E97E02" w:rsidRPr="00E0171A" w:rsidRDefault="00E97E02" w:rsidP="00E34FFB">
                  <w:pPr>
                    <w:ind w:left="0"/>
                    <w:jc w:val="center"/>
                  </w:pPr>
                  <w:r w:rsidRPr="00E0171A">
                    <w:rPr>
                      <w:noProof/>
                    </w:rPr>
                    <w:drawing>
                      <wp:inline distT="0" distB="0" distL="0" distR="0" wp14:anchorId="5B0894E4" wp14:editId="7344DAB9">
                        <wp:extent cx="150495" cy="150495"/>
                        <wp:effectExtent l="0" t="0" r="1905" b="1905"/>
                        <wp:docPr id="231" name="Obrázek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Obrázek 134"/>
                                <pic:cNvPicPr>
                                  <a:picLocks noChangeAspect="1" noChangeArrowheads="1"/>
                                </pic:cNvPicPr>
                              </pic:nvPicPr>
                              <pic:blipFill>
                                <a:blip r:embed="rId20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71887209" w14:textId="77777777" w:rsidR="00634080" w:rsidRDefault="00E97E02" w:rsidP="00E34FFB">
                  <w:pPr>
                    <w:ind w:left="0"/>
                    <w:rPr>
                      <w:sz w:val="18"/>
                      <w:szCs w:val="18"/>
                    </w:rPr>
                  </w:pPr>
                  <w:r w:rsidRPr="00E0171A">
                    <w:rPr>
                      <w:sz w:val="18"/>
                      <w:szCs w:val="18"/>
                    </w:rPr>
                    <w:t>Direct Debit via CSB clearing house (</w:t>
                  </w:r>
                  <w:r w:rsidRPr="00E0171A">
                    <w:rPr>
                      <w:sz w:val="18"/>
                      <w:szCs w:val="18"/>
                      <w:lang w:val="cs-CZ"/>
                    </w:rPr>
                    <w:t>ČSOB</w:t>
                  </w:r>
                  <w:r w:rsidRPr="00E0171A">
                    <w:rPr>
                      <w:sz w:val="18"/>
                      <w:szCs w:val="18"/>
                    </w:rPr>
                    <w:t>)</w:t>
                  </w:r>
                </w:p>
                <w:p w14:paraId="6B101B3C" w14:textId="77777777" w:rsidR="00634080" w:rsidRDefault="00634080" w:rsidP="00E34FFB">
                  <w:pPr>
                    <w:ind w:left="0"/>
                    <w:rPr>
                      <w:b/>
                      <w:bCs/>
                      <w:sz w:val="18"/>
                      <w:szCs w:val="18"/>
                    </w:rPr>
                  </w:pPr>
                </w:p>
                <w:p w14:paraId="64D65A09" w14:textId="1AE1FF69" w:rsidR="00E97E02" w:rsidRPr="00634080" w:rsidRDefault="00634080" w:rsidP="00E34FFB">
                  <w:pPr>
                    <w:ind w:left="0"/>
                    <w:rPr>
                      <w:b/>
                      <w:bCs/>
                      <w:sz w:val="18"/>
                      <w:szCs w:val="18"/>
                    </w:rPr>
                  </w:pPr>
                  <w:r w:rsidRPr="00634080">
                    <w:rPr>
                      <w:b/>
                      <w:bCs/>
                      <w:sz w:val="18"/>
                      <w:szCs w:val="18"/>
                    </w:rPr>
                    <w:t xml:space="preserve">NOTE: </w:t>
                  </w:r>
                  <w:r w:rsidRPr="00634080">
                    <w:rPr>
                      <w:sz w:val="18"/>
                      <w:szCs w:val="18"/>
                    </w:rPr>
                    <w:t xml:space="preserve">Both </w:t>
                  </w:r>
                  <w:r w:rsidRPr="00634080">
                    <w:rPr>
                      <w:i/>
                      <w:iCs w:val="0"/>
                      <w:sz w:val="18"/>
                      <w:szCs w:val="18"/>
                    </w:rPr>
                    <w:t>regular</w:t>
                  </w:r>
                  <w:r w:rsidRPr="00634080">
                    <w:rPr>
                      <w:sz w:val="18"/>
                      <w:szCs w:val="18"/>
                    </w:rPr>
                    <w:t xml:space="preserve"> and </w:t>
                  </w:r>
                  <w:r w:rsidRPr="00634080">
                    <w:rPr>
                      <w:i/>
                      <w:iCs w:val="0"/>
                      <w:sz w:val="18"/>
                      <w:szCs w:val="18"/>
                    </w:rPr>
                    <w:t>DebitCSBDirect</w:t>
                  </w:r>
                  <w:r w:rsidRPr="00634080">
                    <w:rPr>
                      <w:sz w:val="18"/>
                      <w:szCs w:val="18"/>
                    </w:rPr>
                    <w:t xml:space="preserve"> variants share the same clearing house CSB.</w:t>
                  </w:r>
                </w:p>
              </w:tc>
            </w:tr>
            <w:tr w:rsidR="00E97E02" w:rsidRPr="00E0171A" w14:paraId="6AA7F4CB" w14:textId="77777777" w:rsidTr="00E97E02">
              <w:tc>
                <w:tcPr>
                  <w:tcW w:w="544" w:type="dxa"/>
                </w:tcPr>
                <w:p w14:paraId="202236F9" w14:textId="77777777" w:rsidR="00E97E02" w:rsidRPr="00E0171A" w:rsidRDefault="00E97E02" w:rsidP="00E34FFB">
                  <w:pPr>
                    <w:ind w:left="0"/>
                    <w:jc w:val="center"/>
                    <w:rPr>
                      <w:noProof/>
                    </w:rPr>
                  </w:pPr>
                  <w:r w:rsidRPr="00E0171A">
                    <w:rPr>
                      <w:noProof/>
                    </w:rPr>
                    <w:drawing>
                      <wp:inline distT="0" distB="0" distL="0" distR="0" wp14:anchorId="3387DAA0" wp14:editId="7DDB09DB">
                        <wp:extent cx="150495" cy="150495"/>
                        <wp:effectExtent l="0" t="0" r="1905" b="1905"/>
                        <wp:docPr id="232" name="Obrázek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Obrázek 135"/>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3087F3FD" w14:textId="77777777" w:rsidR="00E97E02" w:rsidRPr="00E0171A" w:rsidRDefault="00E97E02" w:rsidP="00E34FFB">
                  <w:pPr>
                    <w:ind w:left="0"/>
                    <w:rPr>
                      <w:sz w:val="18"/>
                      <w:szCs w:val="18"/>
                    </w:rPr>
                  </w:pPr>
                  <w:r w:rsidRPr="00E0171A">
                    <w:rPr>
                      <w:sz w:val="18"/>
                      <w:szCs w:val="18"/>
                    </w:rPr>
                    <w:t>Direct Debit via UPC clearing house</w:t>
                  </w:r>
                </w:p>
              </w:tc>
            </w:tr>
            <w:tr w:rsidR="00E97E02" w:rsidRPr="00E0171A" w14:paraId="71C1D654" w14:textId="77777777" w:rsidTr="00E97E02">
              <w:tc>
                <w:tcPr>
                  <w:tcW w:w="544" w:type="dxa"/>
                </w:tcPr>
                <w:p w14:paraId="4866FF50" w14:textId="77777777" w:rsidR="00E97E02" w:rsidRPr="00E0171A" w:rsidRDefault="00E97E02" w:rsidP="00E34FFB">
                  <w:pPr>
                    <w:ind w:left="0"/>
                    <w:jc w:val="center"/>
                    <w:rPr>
                      <w:noProof/>
                    </w:rPr>
                  </w:pPr>
                  <w:r w:rsidRPr="00E0171A">
                    <w:rPr>
                      <w:noProof/>
                    </w:rPr>
                    <w:drawing>
                      <wp:inline distT="0" distB="0" distL="0" distR="0" wp14:anchorId="57161FAD" wp14:editId="06CA1947">
                        <wp:extent cx="150495" cy="150495"/>
                        <wp:effectExtent l="0" t="0" r="1905" b="1905"/>
                        <wp:docPr id="233" name="Obrázek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Obrázek 136"/>
                                <pic:cNvPicPr>
                                  <a:picLocks noChangeAspect="1" noChangeArrowheads="1"/>
                                </pic:cNvPicPr>
                              </pic:nvPicPr>
                              <pic:blipFill>
                                <a:blip r:embed="rId208">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49C3A5F0" w14:textId="77777777" w:rsidR="00E97E02" w:rsidRPr="00E0171A" w:rsidRDefault="00E97E02" w:rsidP="00E34FFB">
                  <w:pPr>
                    <w:ind w:left="0"/>
                    <w:rPr>
                      <w:sz w:val="18"/>
                      <w:szCs w:val="18"/>
                    </w:rPr>
                  </w:pPr>
                  <w:r w:rsidRPr="00E0171A">
                    <w:rPr>
                      <w:sz w:val="18"/>
                      <w:szCs w:val="18"/>
                    </w:rPr>
                    <w:t>Direct Debit via SIPO (Czech Post)</w:t>
                  </w:r>
                </w:p>
              </w:tc>
            </w:tr>
            <w:tr w:rsidR="00E97E02" w:rsidRPr="00E0171A" w14:paraId="537EEE4D" w14:textId="77777777" w:rsidTr="00E97E02">
              <w:tc>
                <w:tcPr>
                  <w:tcW w:w="544" w:type="dxa"/>
                </w:tcPr>
                <w:p w14:paraId="3448552B" w14:textId="77777777" w:rsidR="00E97E02" w:rsidRPr="00E0171A" w:rsidRDefault="00E97E02" w:rsidP="00E34FFB">
                  <w:pPr>
                    <w:ind w:left="0"/>
                    <w:jc w:val="center"/>
                    <w:rPr>
                      <w:noProof/>
                    </w:rPr>
                  </w:pPr>
                  <w:r w:rsidRPr="00E0171A">
                    <w:rPr>
                      <w:noProof/>
                    </w:rPr>
                    <w:drawing>
                      <wp:inline distT="0" distB="0" distL="0" distR="0" wp14:anchorId="12385BB6" wp14:editId="17232152">
                        <wp:extent cx="150495" cy="150495"/>
                        <wp:effectExtent l="0" t="0" r="1905" b="1905"/>
                        <wp:docPr id="234" name="Obrázek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Obrázek 137"/>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2C1C448F" w14:textId="77777777" w:rsidR="00E97E02" w:rsidRPr="00E0171A" w:rsidRDefault="00E97E02" w:rsidP="00E34FFB">
                  <w:pPr>
                    <w:ind w:left="0"/>
                    <w:rPr>
                      <w:sz w:val="18"/>
                      <w:szCs w:val="18"/>
                    </w:rPr>
                  </w:pPr>
                  <w:r w:rsidRPr="00E0171A">
                    <w:rPr>
                      <w:sz w:val="18"/>
                      <w:szCs w:val="18"/>
                    </w:rPr>
                    <w:t>Warning – Unknown clearing house</w:t>
                  </w:r>
                </w:p>
              </w:tc>
            </w:tr>
          </w:tbl>
          <w:p w14:paraId="707B2F6C" w14:textId="261F4174" w:rsidR="00952170" w:rsidRPr="00E0171A" w:rsidRDefault="00A47551" w:rsidP="000A6ED7">
            <w:pPr>
              <w:ind w:left="0"/>
            </w:pPr>
            <w:r w:rsidRPr="00E0171A">
              <w:t xml:space="preserve"> </w:t>
            </w:r>
          </w:p>
        </w:tc>
      </w:tr>
      <w:tr w:rsidR="000A6ED7" w:rsidRPr="004E7623" w14:paraId="28948EFF" w14:textId="77777777" w:rsidTr="00867CA7">
        <w:trPr>
          <w:trHeight w:val="219"/>
        </w:trPr>
        <w:tc>
          <w:tcPr>
            <w:tcW w:w="1904" w:type="dxa"/>
          </w:tcPr>
          <w:p w14:paraId="713FE2D1" w14:textId="552562D2" w:rsidR="000A6ED7" w:rsidRPr="006215AF" w:rsidRDefault="000A6ED7" w:rsidP="000A6ED7">
            <w:pPr>
              <w:ind w:left="0"/>
              <w:rPr>
                <w:b/>
                <w:bCs/>
                <w:i/>
                <w:iCs w:val="0"/>
                <w:sz w:val="18"/>
                <w:szCs w:val="18"/>
              </w:rPr>
            </w:pPr>
            <w:r w:rsidRPr="006215AF">
              <w:rPr>
                <w:b/>
                <w:bCs/>
                <w:i/>
                <w:iCs w:val="0"/>
                <w:sz w:val="18"/>
                <w:szCs w:val="18"/>
              </w:rPr>
              <w:t>Format Status</w:t>
            </w:r>
          </w:p>
          <w:p w14:paraId="1914A2CA" w14:textId="608E3A82" w:rsidR="000A6ED7" w:rsidRPr="006215AF" w:rsidRDefault="005A3A8C" w:rsidP="000A6ED7">
            <w:pPr>
              <w:ind w:left="0"/>
              <w:rPr>
                <w:b/>
                <w:bCs/>
                <w:sz w:val="18"/>
                <w:szCs w:val="18"/>
              </w:rPr>
            </w:pPr>
            <w:r w:rsidRPr="006215AF">
              <w:rPr>
                <w:b/>
                <w:bCs/>
                <w:noProof/>
              </w:rPr>
              <w:drawing>
                <wp:inline distT="0" distB="0" distL="0" distR="0" wp14:anchorId="4B676F62" wp14:editId="2774B8A6">
                  <wp:extent cx="150495" cy="150495"/>
                  <wp:effectExtent l="0" t="0" r="1905" b="1905"/>
                  <wp:docPr id="342" name="Obrázek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 name="Obrázek 342"/>
                          <pic:cNvPicPr>
                            <a:picLocks noChangeAspect="1" noChangeArrowheads="1"/>
                          </pic:cNvPicPr>
                        </pic:nvPicPr>
                        <pic:blipFill>
                          <a:blip r:embed="rId19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0AE14DF6" w14:textId="252E2F6C" w:rsidR="007F6D5A" w:rsidRPr="00E0171A" w:rsidRDefault="007F6D5A" w:rsidP="007F6D5A">
            <w:pPr>
              <w:ind w:left="0"/>
            </w:pPr>
            <w:r w:rsidRPr="00E0171A">
              <w:t>Invoice formatting status</w:t>
            </w:r>
            <w:r w:rsidR="0077755B" w:rsidRPr="00E0171A">
              <w:t xml:space="preserve"> (</w:t>
            </w:r>
            <w:r w:rsidR="00070DDF" w:rsidRPr="00E0171A">
              <w:t xml:space="preserve">result </w:t>
            </w:r>
            <w:r w:rsidR="0077755B" w:rsidRPr="00E0171A">
              <w:t xml:space="preserve">of </w:t>
            </w:r>
            <w:r w:rsidR="0077755B" w:rsidRPr="00E0171A">
              <w:rPr>
                <w:rFonts w:ascii="Consolas" w:hAnsi="Consolas"/>
              </w:rPr>
              <w:t>INEXT</w:t>
            </w:r>
            <w:r w:rsidR="0077755B" w:rsidRPr="00E0171A">
              <w:t xml:space="preserve"> process)</w:t>
            </w:r>
            <w:r w:rsidRPr="00E0171A">
              <w:t>:</w:t>
            </w:r>
          </w:p>
          <w:p w14:paraId="00787D69" w14:textId="77777777" w:rsidR="007F6D5A" w:rsidRPr="00E0171A" w:rsidRDefault="007F6D5A" w:rsidP="007F6D5A">
            <w:pPr>
              <w:ind w:left="0"/>
            </w:pPr>
          </w:p>
          <w:p w14:paraId="296FCA9C" w14:textId="77777777" w:rsidR="007F6D5A" w:rsidRPr="00E0171A" w:rsidRDefault="007F6D5A" w:rsidP="007F6D5A">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7F6D5A" w:rsidRPr="00E0171A" w14:paraId="1EA054E7" w14:textId="77777777" w:rsidTr="00867CA7">
              <w:tc>
                <w:tcPr>
                  <w:tcW w:w="502" w:type="dxa"/>
                </w:tcPr>
                <w:p w14:paraId="40BC959E" w14:textId="77777777" w:rsidR="007F6D5A" w:rsidRPr="00E0171A" w:rsidRDefault="007F6D5A" w:rsidP="007F6D5A">
                  <w:pPr>
                    <w:ind w:left="0"/>
                    <w:jc w:val="center"/>
                  </w:pPr>
                  <w:r w:rsidRPr="00E0171A">
                    <w:rPr>
                      <w:noProof/>
                    </w:rPr>
                    <w:drawing>
                      <wp:inline distT="0" distB="0" distL="0" distR="0" wp14:anchorId="0B534651" wp14:editId="14BD5816">
                        <wp:extent cx="150495" cy="150495"/>
                        <wp:effectExtent l="0" t="0" r="1905" b="1905"/>
                        <wp:docPr id="242" name="Obrázek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DC4B6AA" w14:textId="77777777" w:rsidR="007F6D5A" w:rsidRPr="00E0171A" w:rsidRDefault="007F6D5A" w:rsidP="007F6D5A">
                  <w:pPr>
                    <w:ind w:left="0"/>
                    <w:rPr>
                      <w:sz w:val="18"/>
                      <w:szCs w:val="18"/>
                    </w:rPr>
                  </w:pPr>
                  <w:r w:rsidRPr="00E0171A">
                    <w:rPr>
                      <w:sz w:val="18"/>
                      <w:szCs w:val="18"/>
                    </w:rPr>
                    <w:t>Unknown</w:t>
                  </w:r>
                </w:p>
              </w:tc>
            </w:tr>
            <w:tr w:rsidR="007F6D5A" w:rsidRPr="00E0171A" w14:paraId="25FDFDEE" w14:textId="77777777" w:rsidTr="00867CA7">
              <w:tc>
                <w:tcPr>
                  <w:tcW w:w="502" w:type="dxa"/>
                </w:tcPr>
                <w:p w14:paraId="07E5DDCA" w14:textId="77777777" w:rsidR="007F6D5A" w:rsidRPr="00E0171A" w:rsidRDefault="007F6D5A" w:rsidP="007F6D5A">
                  <w:pPr>
                    <w:ind w:left="0"/>
                    <w:jc w:val="center"/>
                  </w:pPr>
                  <w:r w:rsidRPr="00E0171A">
                    <w:rPr>
                      <w:noProof/>
                    </w:rPr>
                    <w:drawing>
                      <wp:inline distT="0" distB="0" distL="0" distR="0" wp14:anchorId="3EE9027C" wp14:editId="0C111542">
                        <wp:extent cx="150495" cy="150495"/>
                        <wp:effectExtent l="0" t="0" r="0" b="1905"/>
                        <wp:docPr id="243" name="Obrázek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87A46E2" w14:textId="6E36A3E3" w:rsidR="007F6D5A" w:rsidRPr="00E0171A" w:rsidRDefault="00F06848" w:rsidP="007F6D5A">
                  <w:pPr>
                    <w:ind w:left="0"/>
                    <w:rPr>
                      <w:sz w:val="18"/>
                      <w:szCs w:val="18"/>
                    </w:rPr>
                  </w:pPr>
                  <w:r w:rsidRPr="00E0171A">
                    <w:rPr>
                      <w:sz w:val="18"/>
                      <w:szCs w:val="18"/>
                    </w:rPr>
                    <w:t>Not Formatted</w:t>
                  </w:r>
                  <w:r w:rsidR="0077755B" w:rsidRPr="00E0171A">
                    <w:rPr>
                      <w:sz w:val="18"/>
                      <w:szCs w:val="18"/>
                    </w:rPr>
                    <w:t xml:space="preserve"> (</w:t>
                  </w:r>
                  <w:r w:rsidR="0077755B" w:rsidRPr="00E0171A">
                    <w:rPr>
                      <w:rFonts w:ascii="Consolas" w:hAnsi="Consolas"/>
                      <w:sz w:val="18"/>
                      <w:szCs w:val="18"/>
                    </w:rPr>
                    <w:t>INEXT</w:t>
                  </w:r>
                  <w:r w:rsidR="0077755B" w:rsidRPr="00E0171A">
                    <w:rPr>
                      <w:sz w:val="18"/>
                      <w:szCs w:val="18"/>
                    </w:rPr>
                    <w:t xml:space="preserve"> not run)</w:t>
                  </w:r>
                </w:p>
              </w:tc>
            </w:tr>
            <w:tr w:rsidR="007F6D5A" w:rsidRPr="00E0171A" w14:paraId="6564BA4C" w14:textId="77777777" w:rsidTr="00867CA7">
              <w:tc>
                <w:tcPr>
                  <w:tcW w:w="502" w:type="dxa"/>
                </w:tcPr>
                <w:p w14:paraId="61340068" w14:textId="77777777" w:rsidR="007F6D5A" w:rsidRPr="00E0171A" w:rsidRDefault="007F6D5A" w:rsidP="007F6D5A">
                  <w:pPr>
                    <w:ind w:left="0"/>
                    <w:jc w:val="center"/>
                    <w:rPr>
                      <w:noProof/>
                    </w:rPr>
                  </w:pPr>
                  <w:r w:rsidRPr="00E0171A">
                    <w:rPr>
                      <w:noProof/>
                    </w:rPr>
                    <w:drawing>
                      <wp:inline distT="0" distB="0" distL="0" distR="0" wp14:anchorId="71734AE8" wp14:editId="6F0D9A58">
                        <wp:extent cx="150495" cy="150495"/>
                        <wp:effectExtent l="0" t="0" r="1905" b="1905"/>
                        <wp:docPr id="245" name="Obrázek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3008115" w14:textId="69B62F79" w:rsidR="007F6D5A" w:rsidRPr="00E0171A" w:rsidRDefault="00F06848" w:rsidP="007F6D5A">
                  <w:pPr>
                    <w:ind w:left="0"/>
                    <w:rPr>
                      <w:sz w:val="18"/>
                      <w:szCs w:val="18"/>
                    </w:rPr>
                  </w:pPr>
                  <w:r w:rsidRPr="00E0171A">
                    <w:rPr>
                      <w:sz w:val="18"/>
                      <w:szCs w:val="18"/>
                    </w:rPr>
                    <w:t>Formatted</w:t>
                  </w:r>
                  <w:r w:rsidR="0077755B" w:rsidRPr="00E0171A">
                    <w:rPr>
                      <w:sz w:val="18"/>
                      <w:szCs w:val="18"/>
                    </w:rPr>
                    <w:t xml:space="preserve"> (</w:t>
                  </w:r>
                  <w:r w:rsidR="0077755B" w:rsidRPr="00E0171A">
                    <w:rPr>
                      <w:rFonts w:ascii="Consolas" w:hAnsi="Consolas"/>
                      <w:sz w:val="18"/>
                      <w:szCs w:val="18"/>
                    </w:rPr>
                    <w:t>INEXT</w:t>
                  </w:r>
                  <w:r w:rsidR="0077755B" w:rsidRPr="00E0171A">
                    <w:rPr>
                      <w:sz w:val="18"/>
                      <w:szCs w:val="18"/>
                    </w:rPr>
                    <w:t xml:space="preserve"> succeeded)</w:t>
                  </w:r>
                </w:p>
              </w:tc>
            </w:tr>
            <w:tr w:rsidR="007F6D5A" w:rsidRPr="00E0171A" w14:paraId="145C6D7C" w14:textId="77777777" w:rsidTr="00867CA7">
              <w:tc>
                <w:tcPr>
                  <w:tcW w:w="502" w:type="dxa"/>
                </w:tcPr>
                <w:p w14:paraId="644BF43C" w14:textId="77777777" w:rsidR="007F6D5A" w:rsidRPr="00E0171A" w:rsidRDefault="007F6D5A" w:rsidP="007F6D5A">
                  <w:pPr>
                    <w:ind w:left="0"/>
                    <w:jc w:val="center"/>
                    <w:rPr>
                      <w:noProof/>
                    </w:rPr>
                  </w:pPr>
                  <w:r w:rsidRPr="00E0171A">
                    <w:rPr>
                      <w:noProof/>
                    </w:rPr>
                    <w:drawing>
                      <wp:inline distT="0" distB="0" distL="0" distR="0" wp14:anchorId="77E709BE" wp14:editId="756DADE3">
                        <wp:extent cx="150495" cy="150495"/>
                        <wp:effectExtent l="0" t="0" r="1905" b="1905"/>
                        <wp:docPr id="246" name="Obrázek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0E5A0F3" w14:textId="57CFAC84" w:rsidR="007F6D5A" w:rsidRPr="00E0171A" w:rsidRDefault="007F6D5A" w:rsidP="007F6D5A">
                  <w:pPr>
                    <w:ind w:left="0"/>
                    <w:rPr>
                      <w:sz w:val="18"/>
                      <w:szCs w:val="18"/>
                    </w:rPr>
                  </w:pPr>
                  <w:r w:rsidRPr="00E0171A">
                    <w:rPr>
                      <w:sz w:val="18"/>
                      <w:szCs w:val="18"/>
                    </w:rPr>
                    <w:t>Not Applicable</w:t>
                  </w:r>
                  <w:r w:rsidRPr="00E0171A">
                    <w:rPr>
                      <w:sz w:val="18"/>
                      <w:szCs w:val="18"/>
                    </w:rPr>
                    <w:br/>
                    <w:t xml:space="preserve">(e.g., when billing has failed so </w:t>
                  </w:r>
                  <w:r w:rsidR="00F06848" w:rsidRPr="00E0171A">
                    <w:rPr>
                      <w:sz w:val="18"/>
                      <w:szCs w:val="18"/>
                    </w:rPr>
                    <w:t>the invoice cannot be formatted</w:t>
                  </w:r>
                  <w:r w:rsidRPr="00E0171A">
                    <w:rPr>
                      <w:sz w:val="18"/>
                      <w:szCs w:val="18"/>
                    </w:rPr>
                    <w:t>)</w:t>
                  </w:r>
                </w:p>
              </w:tc>
            </w:tr>
            <w:tr w:rsidR="007F6D5A" w:rsidRPr="00E0171A" w14:paraId="732FC987" w14:textId="77777777" w:rsidTr="00867CA7">
              <w:tc>
                <w:tcPr>
                  <w:tcW w:w="502" w:type="dxa"/>
                </w:tcPr>
                <w:p w14:paraId="38E0F468" w14:textId="77777777" w:rsidR="007F6D5A" w:rsidRPr="00E0171A" w:rsidRDefault="007F6D5A" w:rsidP="007F6D5A">
                  <w:pPr>
                    <w:ind w:left="0"/>
                    <w:jc w:val="center"/>
                    <w:rPr>
                      <w:noProof/>
                    </w:rPr>
                  </w:pPr>
                  <w:r w:rsidRPr="00E0171A">
                    <w:rPr>
                      <w:noProof/>
                    </w:rPr>
                    <w:drawing>
                      <wp:inline distT="0" distB="0" distL="0" distR="0" wp14:anchorId="0BB4E503" wp14:editId="35C26E32">
                        <wp:extent cx="150495" cy="150495"/>
                        <wp:effectExtent l="0" t="0" r="1905" b="1905"/>
                        <wp:docPr id="247" name="Obrázek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90D02C3" w14:textId="24C4B0D1" w:rsidR="007F6D5A" w:rsidRPr="00E0171A" w:rsidRDefault="00B42E4F" w:rsidP="007F6D5A">
                  <w:pPr>
                    <w:ind w:left="0"/>
                    <w:rPr>
                      <w:sz w:val="18"/>
                      <w:szCs w:val="18"/>
                    </w:rPr>
                  </w:pPr>
                  <w:r w:rsidRPr="00E0171A">
                    <w:rPr>
                      <w:sz w:val="18"/>
                      <w:szCs w:val="18"/>
                    </w:rPr>
                    <w:t>Error during formatting</w:t>
                  </w:r>
                  <w:r w:rsidR="0077755B" w:rsidRPr="00E0171A">
                    <w:rPr>
                      <w:sz w:val="18"/>
                      <w:szCs w:val="18"/>
                    </w:rPr>
                    <w:t xml:space="preserve"> (</w:t>
                  </w:r>
                  <w:r w:rsidR="0077755B" w:rsidRPr="00E0171A">
                    <w:rPr>
                      <w:rFonts w:ascii="Consolas" w:hAnsi="Consolas"/>
                      <w:sz w:val="18"/>
                      <w:szCs w:val="18"/>
                    </w:rPr>
                    <w:t>INEXT</w:t>
                  </w:r>
                  <w:r w:rsidR="0077755B" w:rsidRPr="00E0171A">
                    <w:rPr>
                      <w:sz w:val="18"/>
                      <w:szCs w:val="18"/>
                    </w:rPr>
                    <w:t xml:space="preserve"> failed)</w:t>
                  </w:r>
                </w:p>
              </w:tc>
            </w:tr>
          </w:tbl>
          <w:p w14:paraId="47B5E810" w14:textId="661AAEB5" w:rsidR="000A6ED7" w:rsidRPr="00E0171A" w:rsidRDefault="007F6D5A" w:rsidP="000A6ED7">
            <w:pPr>
              <w:ind w:left="0"/>
            </w:pPr>
            <w:r w:rsidRPr="00E0171A">
              <w:t xml:space="preserve"> </w:t>
            </w:r>
          </w:p>
        </w:tc>
      </w:tr>
      <w:tr w:rsidR="000A6ED7" w:rsidRPr="004E7623" w14:paraId="10EA0DBC" w14:textId="77777777" w:rsidTr="00867CA7">
        <w:trPr>
          <w:trHeight w:val="219"/>
        </w:trPr>
        <w:tc>
          <w:tcPr>
            <w:tcW w:w="1904" w:type="dxa"/>
          </w:tcPr>
          <w:p w14:paraId="7D026C98" w14:textId="606E4771" w:rsidR="000A6ED7" w:rsidRPr="006215AF" w:rsidRDefault="000A6ED7" w:rsidP="000A6ED7">
            <w:pPr>
              <w:ind w:left="0"/>
              <w:rPr>
                <w:b/>
                <w:bCs/>
                <w:i/>
                <w:iCs w:val="0"/>
                <w:sz w:val="18"/>
                <w:szCs w:val="18"/>
              </w:rPr>
            </w:pPr>
            <w:r w:rsidRPr="006215AF">
              <w:rPr>
                <w:b/>
                <w:bCs/>
                <w:i/>
                <w:iCs w:val="0"/>
                <w:sz w:val="18"/>
                <w:szCs w:val="18"/>
              </w:rPr>
              <w:t xml:space="preserve">XML </w:t>
            </w:r>
            <w:r w:rsidR="00A216D1" w:rsidRPr="006215AF">
              <w:rPr>
                <w:b/>
                <w:bCs/>
                <w:i/>
                <w:iCs w:val="0"/>
                <w:sz w:val="18"/>
                <w:szCs w:val="18"/>
              </w:rPr>
              <w:t>D</w:t>
            </w:r>
            <w:r w:rsidRPr="006215AF">
              <w:rPr>
                <w:b/>
                <w:bCs/>
                <w:i/>
                <w:iCs w:val="0"/>
                <w:sz w:val="18"/>
                <w:szCs w:val="18"/>
              </w:rPr>
              <w:t>ocument</w:t>
            </w:r>
          </w:p>
          <w:p w14:paraId="663E96AA" w14:textId="16108432" w:rsidR="000A6ED7" w:rsidRPr="006215AF" w:rsidRDefault="005A3A8C" w:rsidP="000A6ED7">
            <w:pPr>
              <w:ind w:left="0"/>
              <w:rPr>
                <w:b/>
                <w:bCs/>
                <w:i/>
                <w:iCs w:val="0"/>
                <w:sz w:val="18"/>
                <w:szCs w:val="18"/>
              </w:rPr>
            </w:pPr>
            <w:r w:rsidRPr="006215AF">
              <w:rPr>
                <w:b/>
                <w:bCs/>
                <w:noProof/>
                <w:sz w:val="18"/>
                <w:szCs w:val="18"/>
              </w:rPr>
              <w:drawing>
                <wp:inline distT="0" distB="0" distL="0" distR="0" wp14:anchorId="12AC2A37" wp14:editId="71DC2E5C">
                  <wp:extent cx="152381" cy="152381"/>
                  <wp:effectExtent l="0" t="0" r="635" b="635"/>
                  <wp:docPr id="343" name="Obrázek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Obrázek 335"/>
                          <pic:cNvPicPr/>
                        </pic:nvPicPr>
                        <pic:blipFill>
                          <a:blip r:embed="rId264">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7439F684" w14:textId="5385CD61" w:rsidR="0077755B" w:rsidRPr="00E0171A" w:rsidRDefault="002B090F" w:rsidP="0077755B">
            <w:pPr>
              <w:ind w:left="0"/>
            </w:pPr>
            <w:r w:rsidRPr="00E0171A">
              <w:t xml:space="preserve">XML file </w:t>
            </w:r>
            <w:r w:rsidR="0077755B" w:rsidRPr="00E0171A">
              <w:t>status:</w:t>
            </w:r>
          </w:p>
          <w:p w14:paraId="6EB32507" w14:textId="77777777" w:rsidR="0077755B" w:rsidRPr="00E0171A" w:rsidRDefault="0077755B" w:rsidP="0077755B">
            <w:pPr>
              <w:ind w:left="0"/>
            </w:pPr>
          </w:p>
          <w:p w14:paraId="69A08024" w14:textId="77777777" w:rsidR="0077755B" w:rsidRPr="00E0171A" w:rsidRDefault="0077755B" w:rsidP="0077755B">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77755B" w:rsidRPr="00E0171A" w14:paraId="38CA58B6" w14:textId="77777777" w:rsidTr="00867CA7">
              <w:tc>
                <w:tcPr>
                  <w:tcW w:w="502" w:type="dxa"/>
                </w:tcPr>
                <w:p w14:paraId="4D60D5FF" w14:textId="77777777" w:rsidR="0077755B" w:rsidRPr="00E0171A" w:rsidRDefault="0077755B" w:rsidP="0077755B">
                  <w:pPr>
                    <w:ind w:left="0"/>
                    <w:jc w:val="center"/>
                  </w:pPr>
                  <w:r w:rsidRPr="00E0171A">
                    <w:rPr>
                      <w:noProof/>
                    </w:rPr>
                    <w:drawing>
                      <wp:inline distT="0" distB="0" distL="0" distR="0" wp14:anchorId="6AEAB38C" wp14:editId="48F6FBC4">
                        <wp:extent cx="150495" cy="150495"/>
                        <wp:effectExtent l="0" t="0" r="1905" b="1905"/>
                        <wp:docPr id="248" name="Obrázek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6FE6737" w14:textId="77777777" w:rsidR="0077755B" w:rsidRPr="00E0171A" w:rsidRDefault="0077755B" w:rsidP="0077755B">
                  <w:pPr>
                    <w:ind w:left="0"/>
                    <w:rPr>
                      <w:sz w:val="18"/>
                      <w:szCs w:val="18"/>
                    </w:rPr>
                  </w:pPr>
                  <w:r w:rsidRPr="00E0171A">
                    <w:rPr>
                      <w:sz w:val="18"/>
                      <w:szCs w:val="18"/>
                    </w:rPr>
                    <w:t>Unknown</w:t>
                  </w:r>
                </w:p>
              </w:tc>
            </w:tr>
            <w:tr w:rsidR="0077755B" w:rsidRPr="00E0171A" w14:paraId="15E3C7C0" w14:textId="77777777" w:rsidTr="00867CA7">
              <w:tc>
                <w:tcPr>
                  <w:tcW w:w="502" w:type="dxa"/>
                </w:tcPr>
                <w:p w14:paraId="45BA0CA4" w14:textId="77777777" w:rsidR="0077755B" w:rsidRPr="00E0171A" w:rsidRDefault="0077755B" w:rsidP="0077755B">
                  <w:pPr>
                    <w:ind w:left="0"/>
                    <w:jc w:val="center"/>
                  </w:pPr>
                  <w:r w:rsidRPr="00E0171A">
                    <w:rPr>
                      <w:noProof/>
                    </w:rPr>
                    <w:drawing>
                      <wp:inline distT="0" distB="0" distL="0" distR="0" wp14:anchorId="46257C6C" wp14:editId="27231C7E">
                        <wp:extent cx="150495" cy="150495"/>
                        <wp:effectExtent l="0" t="0" r="0" b="1905"/>
                        <wp:docPr id="249" name="Obrázek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D83D735" w14:textId="385447C4" w:rsidR="0077755B" w:rsidRPr="00E0171A" w:rsidRDefault="00AB3695" w:rsidP="0077755B">
                  <w:pPr>
                    <w:ind w:left="0"/>
                    <w:rPr>
                      <w:sz w:val="18"/>
                      <w:szCs w:val="18"/>
                    </w:rPr>
                  </w:pPr>
                  <w:r w:rsidRPr="00E0171A">
                    <w:rPr>
                      <w:sz w:val="18"/>
                      <w:szCs w:val="18"/>
                    </w:rPr>
                    <w:t>XML file is not stored locally</w:t>
                  </w:r>
                </w:p>
              </w:tc>
            </w:tr>
            <w:tr w:rsidR="0077755B" w:rsidRPr="00E0171A" w14:paraId="5D7097F2" w14:textId="77777777" w:rsidTr="00867CA7">
              <w:tc>
                <w:tcPr>
                  <w:tcW w:w="502" w:type="dxa"/>
                </w:tcPr>
                <w:p w14:paraId="5E72CCC4" w14:textId="77777777" w:rsidR="0077755B" w:rsidRPr="00E0171A" w:rsidRDefault="0077755B" w:rsidP="0077755B">
                  <w:pPr>
                    <w:ind w:left="0"/>
                    <w:jc w:val="center"/>
                    <w:rPr>
                      <w:noProof/>
                    </w:rPr>
                  </w:pPr>
                  <w:r w:rsidRPr="00E0171A">
                    <w:rPr>
                      <w:noProof/>
                    </w:rPr>
                    <w:drawing>
                      <wp:inline distT="0" distB="0" distL="0" distR="0" wp14:anchorId="0908DEC6" wp14:editId="345712F8">
                        <wp:extent cx="150495" cy="150495"/>
                        <wp:effectExtent l="0" t="0" r="1905" b="1905"/>
                        <wp:docPr id="250" name="Obrázek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52667FF" w14:textId="3572EC77" w:rsidR="0077755B" w:rsidRPr="00E0171A" w:rsidRDefault="00AB3695" w:rsidP="0077755B">
                  <w:pPr>
                    <w:ind w:left="0"/>
                    <w:rPr>
                      <w:sz w:val="18"/>
                      <w:szCs w:val="18"/>
                    </w:rPr>
                  </w:pPr>
                  <w:r w:rsidRPr="00E0171A">
                    <w:rPr>
                      <w:sz w:val="18"/>
                      <w:szCs w:val="18"/>
                    </w:rPr>
                    <w:t>XML file is stored locally</w:t>
                  </w:r>
                </w:p>
              </w:tc>
            </w:tr>
            <w:tr w:rsidR="0077755B" w:rsidRPr="00E0171A" w14:paraId="5AF26BEC" w14:textId="77777777" w:rsidTr="00867CA7">
              <w:tc>
                <w:tcPr>
                  <w:tcW w:w="502" w:type="dxa"/>
                </w:tcPr>
                <w:p w14:paraId="438217EC" w14:textId="77777777" w:rsidR="0077755B" w:rsidRPr="00E0171A" w:rsidRDefault="0077755B" w:rsidP="0077755B">
                  <w:pPr>
                    <w:ind w:left="0"/>
                    <w:jc w:val="center"/>
                    <w:rPr>
                      <w:noProof/>
                    </w:rPr>
                  </w:pPr>
                  <w:r w:rsidRPr="00E0171A">
                    <w:rPr>
                      <w:noProof/>
                    </w:rPr>
                    <w:drawing>
                      <wp:inline distT="0" distB="0" distL="0" distR="0" wp14:anchorId="0B7F810C" wp14:editId="358671BE">
                        <wp:extent cx="150495" cy="150495"/>
                        <wp:effectExtent l="0" t="0" r="1905" b="1905"/>
                        <wp:docPr id="251" name="Obrázek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0DC9FFC" w14:textId="77777777" w:rsidR="0077755B" w:rsidRPr="00E0171A" w:rsidRDefault="0077755B" w:rsidP="0077755B">
                  <w:pPr>
                    <w:ind w:left="0"/>
                    <w:rPr>
                      <w:sz w:val="18"/>
                      <w:szCs w:val="18"/>
                    </w:rPr>
                  </w:pPr>
                  <w:r w:rsidRPr="00E0171A">
                    <w:rPr>
                      <w:sz w:val="18"/>
                      <w:szCs w:val="18"/>
                    </w:rPr>
                    <w:t>Not Applicable</w:t>
                  </w:r>
                  <w:r w:rsidRPr="00E0171A">
                    <w:rPr>
                      <w:sz w:val="18"/>
                      <w:szCs w:val="18"/>
                    </w:rPr>
                    <w:br/>
                    <w:t>(e.g., when billing has failed so the invoice cannot be formatted)</w:t>
                  </w:r>
                </w:p>
              </w:tc>
            </w:tr>
          </w:tbl>
          <w:p w14:paraId="0A26E349" w14:textId="2D9477FE" w:rsidR="000A6ED7" w:rsidRPr="00E0171A" w:rsidRDefault="00AB3695" w:rsidP="000A6ED7">
            <w:pPr>
              <w:ind w:left="0"/>
            </w:pPr>
            <w:r w:rsidRPr="00E0171A">
              <w:t xml:space="preserve"> </w:t>
            </w:r>
          </w:p>
        </w:tc>
      </w:tr>
      <w:tr w:rsidR="000A6ED7" w:rsidRPr="004E7623" w14:paraId="7C4086B0" w14:textId="77777777" w:rsidTr="00867CA7">
        <w:trPr>
          <w:trHeight w:val="219"/>
        </w:trPr>
        <w:tc>
          <w:tcPr>
            <w:tcW w:w="1904" w:type="dxa"/>
          </w:tcPr>
          <w:p w14:paraId="2FBFFEAA" w14:textId="7B553C20" w:rsidR="000A6ED7" w:rsidRPr="006215AF" w:rsidRDefault="000A6ED7" w:rsidP="000A6ED7">
            <w:pPr>
              <w:ind w:left="0"/>
              <w:rPr>
                <w:b/>
                <w:bCs/>
                <w:i/>
                <w:iCs w:val="0"/>
                <w:sz w:val="18"/>
                <w:szCs w:val="18"/>
              </w:rPr>
            </w:pPr>
            <w:r w:rsidRPr="006215AF">
              <w:rPr>
                <w:b/>
                <w:bCs/>
                <w:i/>
                <w:iCs w:val="0"/>
                <w:sz w:val="18"/>
                <w:szCs w:val="18"/>
              </w:rPr>
              <w:t xml:space="preserve">PDF </w:t>
            </w:r>
            <w:r w:rsidR="00A216D1" w:rsidRPr="006215AF">
              <w:rPr>
                <w:b/>
                <w:bCs/>
                <w:i/>
                <w:iCs w:val="0"/>
                <w:sz w:val="18"/>
                <w:szCs w:val="18"/>
              </w:rPr>
              <w:t>D</w:t>
            </w:r>
            <w:r w:rsidRPr="006215AF">
              <w:rPr>
                <w:b/>
                <w:bCs/>
                <w:i/>
                <w:iCs w:val="0"/>
                <w:sz w:val="18"/>
                <w:szCs w:val="18"/>
              </w:rPr>
              <w:t>ocument</w:t>
            </w:r>
          </w:p>
          <w:p w14:paraId="7E1DB132" w14:textId="7A9499C8" w:rsidR="000A6ED7" w:rsidRPr="006215AF" w:rsidRDefault="005A3A8C" w:rsidP="000A6ED7">
            <w:pPr>
              <w:ind w:left="0"/>
              <w:rPr>
                <w:b/>
                <w:bCs/>
                <w:i/>
                <w:iCs w:val="0"/>
                <w:sz w:val="18"/>
                <w:szCs w:val="18"/>
              </w:rPr>
            </w:pPr>
            <w:r w:rsidRPr="006215AF">
              <w:rPr>
                <w:b/>
                <w:bCs/>
                <w:noProof/>
                <w:sz w:val="18"/>
                <w:szCs w:val="18"/>
              </w:rPr>
              <w:drawing>
                <wp:inline distT="0" distB="0" distL="0" distR="0" wp14:anchorId="31DC8D8F" wp14:editId="65759FEC">
                  <wp:extent cx="152381" cy="152381"/>
                  <wp:effectExtent l="0" t="0" r="635" b="635"/>
                  <wp:docPr id="344" name="Obrázek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Obrázek 336"/>
                          <pic:cNvPicPr/>
                        </pic:nvPicPr>
                        <pic:blipFill>
                          <a:blip r:embed="rId265">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18B673FB" w14:textId="055DEA1C" w:rsidR="000D7A3E" w:rsidRPr="00E0171A" w:rsidRDefault="000D7A3E" w:rsidP="000D7A3E">
            <w:pPr>
              <w:ind w:left="0"/>
            </w:pPr>
            <w:r w:rsidRPr="00E0171A">
              <w:t>PDF file status:</w:t>
            </w:r>
          </w:p>
          <w:p w14:paraId="2A8C23B9" w14:textId="77777777" w:rsidR="000D7A3E" w:rsidRPr="00E0171A" w:rsidRDefault="000D7A3E" w:rsidP="000D7A3E">
            <w:pPr>
              <w:ind w:left="0"/>
            </w:pPr>
          </w:p>
          <w:p w14:paraId="5D434B3E" w14:textId="77777777" w:rsidR="000D7A3E" w:rsidRPr="00E0171A" w:rsidRDefault="000D7A3E" w:rsidP="000D7A3E">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0D7A3E" w:rsidRPr="00E0171A" w14:paraId="07001128" w14:textId="77777777" w:rsidTr="00867CA7">
              <w:tc>
                <w:tcPr>
                  <w:tcW w:w="502" w:type="dxa"/>
                </w:tcPr>
                <w:p w14:paraId="79AA7DF5" w14:textId="77777777" w:rsidR="000D7A3E" w:rsidRPr="00E0171A" w:rsidRDefault="000D7A3E" w:rsidP="000D7A3E">
                  <w:pPr>
                    <w:ind w:left="0"/>
                    <w:jc w:val="center"/>
                  </w:pPr>
                  <w:r w:rsidRPr="00E0171A">
                    <w:rPr>
                      <w:noProof/>
                    </w:rPr>
                    <w:lastRenderedPageBreak/>
                    <w:drawing>
                      <wp:inline distT="0" distB="0" distL="0" distR="0" wp14:anchorId="6F13F7D8" wp14:editId="6C181267">
                        <wp:extent cx="150495" cy="150495"/>
                        <wp:effectExtent l="0" t="0" r="1905" b="1905"/>
                        <wp:docPr id="253" name="Obrázek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CAF2A8C" w14:textId="77777777" w:rsidR="000D7A3E" w:rsidRPr="00E0171A" w:rsidRDefault="000D7A3E" w:rsidP="000D7A3E">
                  <w:pPr>
                    <w:ind w:left="0"/>
                    <w:rPr>
                      <w:sz w:val="18"/>
                      <w:szCs w:val="18"/>
                    </w:rPr>
                  </w:pPr>
                  <w:r w:rsidRPr="00E0171A">
                    <w:rPr>
                      <w:sz w:val="18"/>
                      <w:szCs w:val="18"/>
                    </w:rPr>
                    <w:t>Unknown</w:t>
                  </w:r>
                </w:p>
              </w:tc>
            </w:tr>
            <w:tr w:rsidR="000D7A3E" w:rsidRPr="00E0171A" w14:paraId="30635618" w14:textId="77777777" w:rsidTr="00867CA7">
              <w:tc>
                <w:tcPr>
                  <w:tcW w:w="502" w:type="dxa"/>
                </w:tcPr>
                <w:p w14:paraId="289EEC45" w14:textId="77777777" w:rsidR="000D7A3E" w:rsidRPr="00E0171A" w:rsidRDefault="000D7A3E" w:rsidP="000D7A3E">
                  <w:pPr>
                    <w:ind w:left="0"/>
                    <w:jc w:val="center"/>
                  </w:pPr>
                  <w:r w:rsidRPr="00E0171A">
                    <w:rPr>
                      <w:noProof/>
                    </w:rPr>
                    <w:drawing>
                      <wp:inline distT="0" distB="0" distL="0" distR="0" wp14:anchorId="7286D9D9" wp14:editId="3A605158">
                        <wp:extent cx="150495" cy="150495"/>
                        <wp:effectExtent l="0" t="0" r="0" b="1905"/>
                        <wp:docPr id="254" name="Obrázek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3DAEA81" w14:textId="6262DA4F" w:rsidR="000D7A3E" w:rsidRPr="00E0171A" w:rsidRDefault="000D7A3E" w:rsidP="000D7A3E">
                  <w:pPr>
                    <w:ind w:left="0"/>
                    <w:rPr>
                      <w:sz w:val="18"/>
                      <w:szCs w:val="18"/>
                    </w:rPr>
                  </w:pPr>
                  <w:r w:rsidRPr="00E0171A">
                    <w:rPr>
                      <w:sz w:val="18"/>
                      <w:szCs w:val="18"/>
                    </w:rPr>
                    <w:t xml:space="preserve">PDF file is not </w:t>
                  </w:r>
                  <w:r w:rsidR="00CC3D65" w:rsidRPr="00E0171A">
                    <w:rPr>
                      <w:sz w:val="18"/>
                      <w:szCs w:val="18"/>
                    </w:rPr>
                    <w:t xml:space="preserve">available in </w:t>
                  </w:r>
                  <w:r w:rsidR="006F2F7B" w:rsidRPr="00E0171A">
                    <w:rPr>
                      <w:sz w:val="18"/>
                      <w:szCs w:val="18"/>
                    </w:rPr>
                    <w:t>eArchive</w:t>
                  </w:r>
                </w:p>
              </w:tc>
            </w:tr>
            <w:tr w:rsidR="006F2F7B" w:rsidRPr="00E0171A" w14:paraId="2B819321" w14:textId="77777777" w:rsidTr="00867CA7">
              <w:tc>
                <w:tcPr>
                  <w:tcW w:w="502" w:type="dxa"/>
                </w:tcPr>
                <w:p w14:paraId="10C2B312" w14:textId="7071070F" w:rsidR="006F2F7B" w:rsidRPr="00E0171A" w:rsidRDefault="006F2F7B" w:rsidP="006F2F7B">
                  <w:pPr>
                    <w:ind w:left="0"/>
                    <w:jc w:val="center"/>
                    <w:rPr>
                      <w:noProof/>
                    </w:rPr>
                  </w:pPr>
                  <w:r w:rsidRPr="00E0171A">
                    <w:rPr>
                      <w:noProof/>
                    </w:rPr>
                    <w:drawing>
                      <wp:inline distT="0" distB="0" distL="0" distR="0" wp14:anchorId="3B28B140" wp14:editId="338A5921">
                        <wp:extent cx="150495" cy="150495"/>
                        <wp:effectExtent l="0" t="0" r="1905" b="1905"/>
                        <wp:docPr id="258" name="Obrázek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Obrázek 258"/>
                                <pic:cNvPicPr>
                                  <a:picLocks noChangeAspect="1" noChangeArrowheads="1"/>
                                </pic:cNvPicPr>
                              </pic:nvPicPr>
                              <pic:blipFill>
                                <a:blip r:embed="rId26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85C6453" w14:textId="6FB8BCFB" w:rsidR="006F2F7B" w:rsidRPr="00E0171A" w:rsidRDefault="006F2F7B" w:rsidP="006F2F7B">
                  <w:pPr>
                    <w:ind w:left="0"/>
                    <w:rPr>
                      <w:sz w:val="18"/>
                      <w:szCs w:val="18"/>
                    </w:rPr>
                  </w:pPr>
                  <w:r w:rsidRPr="00E0171A">
                    <w:rPr>
                      <w:sz w:val="18"/>
                      <w:szCs w:val="18"/>
                    </w:rPr>
                    <w:t>PDF file available for download from eArchive</w:t>
                  </w:r>
                </w:p>
              </w:tc>
            </w:tr>
            <w:tr w:rsidR="006F2F7B" w:rsidRPr="00E0171A" w14:paraId="24D2F83B" w14:textId="77777777" w:rsidTr="00867CA7">
              <w:tc>
                <w:tcPr>
                  <w:tcW w:w="502" w:type="dxa"/>
                </w:tcPr>
                <w:p w14:paraId="6DEA9AAD" w14:textId="77777777" w:rsidR="006F2F7B" w:rsidRPr="00E0171A" w:rsidRDefault="006F2F7B" w:rsidP="006F2F7B">
                  <w:pPr>
                    <w:ind w:left="0"/>
                    <w:jc w:val="center"/>
                    <w:rPr>
                      <w:noProof/>
                    </w:rPr>
                  </w:pPr>
                  <w:r w:rsidRPr="00E0171A">
                    <w:rPr>
                      <w:noProof/>
                    </w:rPr>
                    <w:drawing>
                      <wp:inline distT="0" distB="0" distL="0" distR="0" wp14:anchorId="1C1D6C05" wp14:editId="2FC5C77F">
                        <wp:extent cx="150495" cy="150495"/>
                        <wp:effectExtent l="0" t="0" r="1905" b="1905"/>
                        <wp:docPr id="255" name="Obrázek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C3CD562" w14:textId="1DDC392E" w:rsidR="006F2F7B" w:rsidRPr="00E0171A" w:rsidRDefault="006F2F7B" w:rsidP="006F2F7B">
                  <w:pPr>
                    <w:ind w:left="0"/>
                    <w:rPr>
                      <w:sz w:val="18"/>
                      <w:szCs w:val="18"/>
                    </w:rPr>
                  </w:pPr>
                  <w:r w:rsidRPr="00E0171A">
                    <w:rPr>
                      <w:sz w:val="18"/>
                      <w:szCs w:val="18"/>
                    </w:rPr>
                    <w:t>PDF file is stored locally</w:t>
                  </w:r>
                </w:p>
              </w:tc>
            </w:tr>
            <w:tr w:rsidR="006F2F7B" w:rsidRPr="00E0171A" w14:paraId="3B70BD1E" w14:textId="77777777" w:rsidTr="00867CA7">
              <w:tc>
                <w:tcPr>
                  <w:tcW w:w="502" w:type="dxa"/>
                </w:tcPr>
                <w:p w14:paraId="4C89AAED" w14:textId="77777777" w:rsidR="006F2F7B" w:rsidRPr="00E0171A" w:rsidRDefault="006F2F7B" w:rsidP="006F2F7B">
                  <w:pPr>
                    <w:ind w:left="0"/>
                    <w:jc w:val="center"/>
                    <w:rPr>
                      <w:noProof/>
                    </w:rPr>
                  </w:pPr>
                  <w:r w:rsidRPr="00E0171A">
                    <w:rPr>
                      <w:noProof/>
                    </w:rPr>
                    <w:drawing>
                      <wp:inline distT="0" distB="0" distL="0" distR="0" wp14:anchorId="51831825" wp14:editId="2D422872">
                        <wp:extent cx="150495" cy="150495"/>
                        <wp:effectExtent l="0" t="0" r="1905" b="1905"/>
                        <wp:docPr id="256" name="Obrázek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86F287A" w14:textId="77777777" w:rsidR="006F2F7B" w:rsidRPr="00E0171A" w:rsidRDefault="006F2F7B" w:rsidP="006F2F7B">
                  <w:pPr>
                    <w:ind w:left="0"/>
                    <w:rPr>
                      <w:sz w:val="18"/>
                      <w:szCs w:val="18"/>
                    </w:rPr>
                  </w:pPr>
                  <w:r w:rsidRPr="00E0171A">
                    <w:rPr>
                      <w:sz w:val="18"/>
                      <w:szCs w:val="18"/>
                    </w:rPr>
                    <w:t>Not Applicable</w:t>
                  </w:r>
                  <w:r w:rsidRPr="00E0171A">
                    <w:rPr>
                      <w:sz w:val="18"/>
                      <w:szCs w:val="18"/>
                    </w:rPr>
                    <w:br/>
                    <w:t>(e.g., when billing has failed so the invoice cannot be formatted)</w:t>
                  </w:r>
                </w:p>
              </w:tc>
            </w:tr>
          </w:tbl>
          <w:p w14:paraId="5423CB71" w14:textId="5D8A1AAF" w:rsidR="000A6ED7" w:rsidRPr="00E0171A" w:rsidRDefault="006F2F7B" w:rsidP="000A6ED7">
            <w:pPr>
              <w:ind w:left="0"/>
            </w:pPr>
            <w:r w:rsidRPr="00E0171A">
              <w:t xml:space="preserve"> </w:t>
            </w:r>
          </w:p>
        </w:tc>
      </w:tr>
      <w:tr w:rsidR="000A6ED7" w:rsidRPr="004E7623" w14:paraId="29C6BF8D" w14:textId="77777777" w:rsidTr="00867CA7">
        <w:trPr>
          <w:trHeight w:val="219"/>
        </w:trPr>
        <w:tc>
          <w:tcPr>
            <w:tcW w:w="1904" w:type="dxa"/>
          </w:tcPr>
          <w:p w14:paraId="4E70642C" w14:textId="77777777" w:rsidR="000A6ED7" w:rsidRPr="006215AF" w:rsidRDefault="000A6ED7" w:rsidP="000A6ED7">
            <w:pPr>
              <w:ind w:left="0"/>
              <w:rPr>
                <w:b/>
                <w:bCs/>
                <w:i/>
                <w:iCs w:val="0"/>
                <w:sz w:val="18"/>
                <w:szCs w:val="18"/>
              </w:rPr>
            </w:pPr>
            <w:r w:rsidRPr="006215AF">
              <w:rPr>
                <w:b/>
                <w:bCs/>
                <w:i/>
                <w:iCs w:val="0"/>
                <w:sz w:val="18"/>
                <w:szCs w:val="18"/>
              </w:rPr>
              <w:lastRenderedPageBreak/>
              <w:t>IMAGE_DONE</w:t>
            </w:r>
          </w:p>
          <w:p w14:paraId="527C0992" w14:textId="50244BDF" w:rsidR="000A6ED7" w:rsidRPr="006215AF" w:rsidRDefault="005A3A8C" w:rsidP="000A6ED7">
            <w:pPr>
              <w:ind w:left="0"/>
              <w:rPr>
                <w:b/>
                <w:bCs/>
                <w:sz w:val="18"/>
                <w:szCs w:val="18"/>
              </w:rPr>
            </w:pPr>
            <w:r w:rsidRPr="006215AF">
              <w:rPr>
                <w:b/>
                <w:bCs/>
                <w:noProof/>
                <w:sz w:val="18"/>
                <w:szCs w:val="18"/>
              </w:rPr>
              <w:drawing>
                <wp:inline distT="0" distB="0" distL="0" distR="0" wp14:anchorId="1B7F8CFF" wp14:editId="0750C418">
                  <wp:extent cx="152381" cy="152381"/>
                  <wp:effectExtent l="0" t="0" r="635" b="635"/>
                  <wp:docPr id="345" name="Obrázek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Obrázek 318"/>
                          <pic:cNvPicPr/>
                        </pic:nvPicPr>
                        <pic:blipFill>
                          <a:blip r:embed="rId267">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6CD7C2F3" w14:textId="0723DE44" w:rsidR="000A6ED7" w:rsidRPr="00E0171A" w:rsidRDefault="00D04B13" w:rsidP="000A6ED7">
            <w:pPr>
              <w:ind w:left="0"/>
            </w:pPr>
            <w:r w:rsidRPr="00FC22D6">
              <w:rPr>
                <w:rFonts w:ascii="Consolas" w:hAnsi="Consolas"/>
              </w:rPr>
              <w:t>IMAGE_DONE</w:t>
            </w:r>
            <w:r w:rsidRPr="00E0171A">
              <w:t xml:space="preserve"> flag status.</w:t>
            </w:r>
            <w:r w:rsidR="000E09A8" w:rsidRPr="00E0171A">
              <w:t xml:space="preserve"> </w:t>
            </w:r>
            <w:r w:rsidR="001969A4" w:rsidRPr="00E0171A">
              <w:t>Normally s</w:t>
            </w:r>
            <w:r w:rsidR="00DB3D25" w:rsidRPr="00E0171A">
              <w:t xml:space="preserve">et by Kenan script </w:t>
            </w:r>
            <w:r w:rsidR="00DB3D25" w:rsidRPr="00E0171A">
              <w:rPr>
                <w:rFonts w:ascii="Consolas" w:hAnsi="Consolas"/>
              </w:rPr>
              <w:t>SMS_launcher.ksh</w:t>
            </w:r>
            <w:r w:rsidR="000E09A8" w:rsidRPr="00E0171A">
              <w:t xml:space="preserve"> when </w:t>
            </w:r>
            <w:r w:rsidR="0079520A">
              <w:t>dispatching</w:t>
            </w:r>
            <w:r w:rsidR="000E09A8" w:rsidRPr="00E0171A">
              <w:t xml:space="preserve"> Issued Invoice SMS</w:t>
            </w:r>
            <w:r w:rsidR="0079520A">
              <w:t xml:space="preserve"> action</w:t>
            </w:r>
            <w:r w:rsidR="000E09A8" w:rsidRPr="00E0171A">
              <w:t xml:space="preserve">. If not set, </w:t>
            </w:r>
            <w:r w:rsidR="008B747C" w:rsidRPr="00E0171A">
              <w:t xml:space="preserve">collection SMS </w:t>
            </w:r>
            <w:r w:rsidR="000E09A8" w:rsidRPr="00E0171A">
              <w:t>would not be sent when running</w:t>
            </w:r>
            <w:r w:rsidR="008B747C" w:rsidRPr="00E0171A">
              <w:rPr>
                <w:rFonts w:ascii="Consolas" w:hAnsi="Consolas"/>
              </w:rPr>
              <w:t xml:space="preserve"> CollectionSMSLauncher.ksh</w:t>
            </w:r>
            <w:r w:rsidR="008B747C" w:rsidRPr="00E0171A">
              <w:t>.</w:t>
            </w:r>
          </w:p>
          <w:p w14:paraId="4B094720" w14:textId="77777777" w:rsidR="00755BB6" w:rsidRPr="00E0171A" w:rsidRDefault="00755BB6" w:rsidP="000A6ED7">
            <w:pPr>
              <w:ind w:left="0"/>
            </w:pPr>
          </w:p>
          <w:p w14:paraId="3DFA7B2E" w14:textId="1DDC685F" w:rsidR="00755BB6" w:rsidRPr="00E0171A" w:rsidRDefault="00755BB6" w:rsidP="00755BB6">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755BB6" w:rsidRPr="00E0171A" w14:paraId="51A432EB" w14:textId="77777777" w:rsidTr="00867CA7">
              <w:tc>
                <w:tcPr>
                  <w:tcW w:w="502" w:type="dxa"/>
                </w:tcPr>
                <w:p w14:paraId="4D546469" w14:textId="77777777" w:rsidR="00755BB6" w:rsidRPr="00E0171A" w:rsidRDefault="00755BB6" w:rsidP="00755BB6">
                  <w:pPr>
                    <w:ind w:left="0"/>
                    <w:jc w:val="center"/>
                  </w:pPr>
                  <w:r w:rsidRPr="00E0171A">
                    <w:rPr>
                      <w:noProof/>
                    </w:rPr>
                    <w:drawing>
                      <wp:inline distT="0" distB="0" distL="0" distR="0" wp14:anchorId="75130CBA" wp14:editId="76DC2597">
                        <wp:extent cx="150495" cy="150495"/>
                        <wp:effectExtent l="0" t="0" r="1905" b="1905"/>
                        <wp:docPr id="259" name="Obrázek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99CDBAC" w14:textId="77777777" w:rsidR="00755BB6" w:rsidRPr="00E0171A" w:rsidRDefault="00755BB6" w:rsidP="00755BB6">
                  <w:pPr>
                    <w:ind w:left="0"/>
                    <w:rPr>
                      <w:sz w:val="18"/>
                      <w:szCs w:val="18"/>
                    </w:rPr>
                  </w:pPr>
                  <w:r w:rsidRPr="00E0171A">
                    <w:rPr>
                      <w:sz w:val="18"/>
                      <w:szCs w:val="18"/>
                    </w:rPr>
                    <w:t>Unknown</w:t>
                  </w:r>
                </w:p>
              </w:tc>
            </w:tr>
            <w:tr w:rsidR="00755BB6" w:rsidRPr="00E0171A" w14:paraId="371309F4" w14:textId="77777777" w:rsidTr="00867CA7">
              <w:tc>
                <w:tcPr>
                  <w:tcW w:w="502" w:type="dxa"/>
                </w:tcPr>
                <w:p w14:paraId="23424E9E" w14:textId="77777777" w:rsidR="00755BB6" w:rsidRPr="00E0171A" w:rsidRDefault="00755BB6" w:rsidP="00755BB6">
                  <w:pPr>
                    <w:ind w:left="0"/>
                    <w:jc w:val="center"/>
                  </w:pPr>
                  <w:r w:rsidRPr="00E0171A">
                    <w:rPr>
                      <w:noProof/>
                    </w:rPr>
                    <w:drawing>
                      <wp:inline distT="0" distB="0" distL="0" distR="0" wp14:anchorId="769B12F4" wp14:editId="363319A5">
                        <wp:extent cx="150495" cy="150495"/>
                        <wp:effectExtent l="0" t="0" r="0" b="1905"/>
                        <wp:docPr id="260" name="Obrázek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41CED6CB" w14:textId="273BA222" w:rsidR="00755BB6" w:rsidRPr="00E0171A" w:rsidRDefault="002D2469" w:rsidP="00755BB6">
                  <w:pPr>
                    <w:ind w:left="0"/>
                    <w:rPr>
                      <w:sz w:val="18"/>
                      <w:szCs w:val="18"/>
                    </w:rPr>
                  </w:pPr>
                  <w:r w:rsidRPr="00E0171A">
                    <w:rPr>
                      <w:sz w:val="18"/>
                      <w:szCs w:val="18"/>
                    </w:rPr>
                    <w:t>IMAGE_DONE = 0</w:t>
                  </w:r>
                  <w:r w:rsidR="007A1A07">
                    <w:rPr>
                      <w:sz w:val="18"/>
                      <w:szCs w:val="18"/>
                    </w:rPr>
                    <w:t xml:space="preserve"> (i.e., not set)</w:t>
                  </w:r>
                </w:p>
              </w:tc>
            </w:tr>
            <w:tr w:rsidR="00755BB6" w:rsidRPr="00E0171A" w14:paraId="4902AF6E" w14:textId="77777777" w:rsidTr="00867CA7">
              <w:tc>
                <w:tcPr>
                  <w:tcW w:w="502" w:type="dxa"/>
                </w:tcPr>
                <w:p w14:paraId="3E78D844" w14:textId="77777777" w:rsidR="00755BB6" w:rsidRPr="00E0171A" w:rsidRDefault="00755BB6" w:rsidP="00755BB6">
                  <w:pPr>
                    <w:ind w:left="0"/>
                    <w:jc w:val="center"/>
                    <w:rPr>
                      <w:noProof/>
                    </w:rPr>
                  </w:pPr>
                  <w:r w:rsidRPr="00E0171A">
                    <w:rPr>
                      <w:noProof/>
                    </w:rPr>
                    <w:drawing>
                      <wp:inline distT="0" distB="0" distL="0" distR="0" wp14:anchorId="4BAEE877" wp14:editId="1018FB6B">
                        <wp:extent cx="150495" cy="150495"/>
                        <wp:effectExtent l="0" t="0" r="1905" b="1905"/>
                        <wp:docPr id="262" name="Obrázek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D0D79B3" w14:textId="22765C3E" w:rsidR="00755BB6" w:rsidRPr="00E0171A" w:rsidRDefault="002D2469" w:rsidP="00755BB6">
                  <w:pPr>
                    <w:ind w:left="0"/>
                    <w:rPr>
                      <w:sz w:val="18"/>
                      <w:szCs w:val="18"/>
                    </w:rPr>
                  </w:pPr>
                  <w:r w:rsidRPr="00E0171A">
                    <w:rPr>
                      <w:sz w:val="18"/>
                      <w:szCs w:val="18"/>
                    </w:rPr>
                    <w:t xml:space="preserve">IMAGE_DONE </w:t>
                  </w:r>
                  <w:r w:rsidR="00CD7122">
                    <w:rPr>
                      <w:sz w:val="18"/>
                      <w:szCs w:val="18"/>
                    </w:rPr>
                    <w:t>&gt; 0 (</w:t>
                  </w:r>
                  <w:r w:rsidR="007A1A07">
                    <w:rPr>
                      <w:sz w:val="18"/>
                      <w:szCs w:val="18"/>
                    </w:rPr>
                    <w:t xml:space="preserve">i.e., set to </w:t>
                  </w:r>
                  <w:r w:rsidR="00CD7122">
                    <w:rPr>
                      <w:sz w:val="18"/>
                      <w:szCs w:val="18"/>
                    </w:rPr>
                    <w:t>1 or 3)</w:t>
                  </w:r>
                </w:p>
              </w:tc>
            </w:tr>
            <w:tr w:rsidR="00755BB6" w:rsidRPr="00E0171A" w14:paraId="789E89A2" w14:textId="77777777" w:rsidTr="00867CA7">
              <w:tc>
                <w:tcPr>
                  <w:tcW w:w="502" w:type="dxa"/>
                </w:tcPr>
                <w:p w14:paraId="0710DBEB" w14:textId="77777777" w:rsidR="00755BB6" w:rsidRPr="00E0171A" w:rsidRDefault="00755BB6" w:rsidP="00755BB6">
                  <w:pPr>
                    <w:ind w:left="0"/>
                    <w:jc w:val="center"/>
                    <w:rPr>
                      <w:noProof/>
                    </w:rPr>
                  </w:pPr>
                  <w:r w:rsidRPr="00E0171A">
                    <w:rPr>
                      <w:noProof/>
                    </w:rPr>
                    <w:drawing>
                      <wp:inline distT="0" distB="0" distL="0" distR="0" wp14:anchorId="2971F7B6" wp14:editId="1438D1AB">
                        <wp:extent cx="150495" cy="150495"/>
                        <wp:effectExtent l="0" t="0" r="1905" b="1905"/>
                        <wp:docPr id="263" name="Obrázek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CD16864" w14:textId="77777777" w:rsidR="00755BB6" w:rsidRPr="00E0171A" w:rsidRDefault="00755BB6" w:rsidP="00755BB6">
                  <w:pPr>
                    <w:ind w:left="0"/>
                    <w:rPr>
                      <w:sz w:val="18"/>
                      <w:szCs w:val="18"/>
                    </w:rPr>
                  </w:pPr>
                  <w:r w:rsidRPr="00E0171A">
                    <w:rPr>
                      <w:sz w:val="18"/>
                      <w:szCs w:val="18"/>
                    </w:rPr>
                    <w:t>Not Applicable</w:t>
                  </w:r>
                  <w:r w:rsidRPr="00E0171A">
                    <w:rPr>
                      <w:sz w:val="18"/>
                      <w:szCs w:val="18"/>
                    </w:rPr>
                    <w:br/>
                    <w:t>(e.g., when billing has failed so the invoice cannot be formatted)</w:t>
                  </w:r>
                </w:p>
              </w:tc>
            </w:tr>
          </w:tbl>
          <w:p w14:paraId="7B87F4C9" w14:textId="396B0C7F" w:rsidR="00755BB6" w:rsidRPr="00E0171A" w:rsidRDefault="00755BB6" w:rsidP="000A6ED7">
            <w:pPr>
              <w:ind w:left="0"/>
            </w:pPr>
            <w:r w:rsidRPr="00E0171A">
              <w:t xml:space="preserve"> </w:t>
            </w:r>
          </w:p>
        </w:tc>
      </w:tr>
      <w:tr w:rsidR="005C0B5D" w:rsidRPr="004E7623" w14:paraId="4A7604B1" w14:textId="77777777" w:rsidTr="00867CA7">
        <w:trPr>
          <w:trHeight w:val="219"/>
        </w:trPr>
        <w:tc>
          <w:tcPr>
            <w:tcW w:w="1904" w:type="dxa"/>
          </w:tcPr>
          <w:p w14:paraId="3936FB47" w14:textId="205A44F2" w:rsidR="005C0B5D" w:rsidRPr="006215AF" w:rsidRDefault="005C0B5D" w:rsidP="005C0B5D">
            <w:pPr>
              <w:ind w:left="0"/>
              <w:rPr>
                <w:b/>
                <w:bCs/>
                <w:i/>
                <w:iCs w:val="0"/>
                <w:sz w:val="18"/>
                <w:szCs w:val="18"/>
              </w:rPr>
            </w:pPr>
            <w:r>
              <w:rPr>
                <w:b/>
                <w:bCs/>
                <w:i/>
                <w:iCs w:val="0"/>
                <w:sz w:val="18"/>
                <w:szCs w:val="18"/>
              </w:rPr>
              <w:t>SMS Notification</w:t>
            </w:r>
          </w:p>
          <w:p w14:paraId="1D801DE2" w14:textId="0D529542" w:rsidR="005C0B5D" w:rsidRPr="006215AF" w:rsidRDefault="005C0B5D" w:rsidP="005C0B5D">
            <w:pPr>
              <w:ind w:left="0"/>
              <w:rPr>
                <w:b/>
                <w:bCs/>
                <w:i/>
                <w:iCs w:val="0"/>
                <w:sz w:val="18"/>
                <w:szCs w:val="18"/>
              </w:rPr>
            </w:pPr>
            <w:r w:rsidRPr="006215AF">
              <w:rPr>
                <w:b/>
                <w:bCs/>
                <w:noProof/>
                <w:sz w:val="18"/>
                <w:szCs w:val="18"/>
              </w:rPr>
              <w:drawing>
                <wp:inline distT="0" distB="0" distL="0" distR="0" wp14:anchorId="3434BCE0" wp14:editId="0C79D544">
                  <wp:extent cx="152381" cy="152381"/>
                  <wp:effectExtent l="0" t="0" r="635" b="635"/>
                  <wp:docPr id="1512250432" name="Obrázek 151225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250432" name="Obrázek 1512250432"/>
                          <pic:cNvPicPr/>
                        </pic:nvPicPr>
                        <pic:blipFill>
                          <a:blip r:embed="rId250">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0C2D6B81" w14:textId="073594DA" w:rsidR="005C0B5D" w:rsidRPr="00E0171A" w:rsidRDefault="005C0B5D" w:rsidP="005C0B5D">
            <w:pPr>
              <w:ind w:left="0"/>
            </w:pPr>
            <w:r>
              <w:t>SMS notification</w:t>
            </w:r>
            <w:r w:rsidRPr="00E0171A">
              <w:t xml:space="preserve"> status</w:t>
            </w:r>
            <w:r w:rsidR="00FC22D6">
              <w:t xml:space="preserve"> from </w:t>
            </w:r>
            <w:r w:rsidR="00FC22D6" w:rsidRPr="00E0171A">
              <w:t>tabl</w:t>
            </w:r>
            <w:r w:rsidR="00FC22D6">
              <w:t xml:space="preserve">es </w:t>
            </w:r>
            <w:r w:rsidR="00FC22D6" w:rsidRPr="00A109AB">
              <w:rPr>
                <w:rFonts w:ascii="Consolas" w:hAnsi="Consolas"/>
              </w:rPr>
              <w:t>VF_CONFIG.</w:t>
            </w:r>
            <w:r w:rsidR="00FC22D6">
              <w:rPr>
                <w:rFonts w:ascii="Consolas" w:hAnsi="Consolas"/>
              </w:rPr>
              <w:t>VF_BILL_INVOICE_NOTIFICATION</w:t>
            </w:r>
            <w:r w:rsidR="00FC22D6">
              <w:t xml:space="preserve"> and </w:t>
            </w:r>
            <w:r w:rsidR="00FC22D6">
              <w:rPr>
                <w:rFonts w:ascii="Consolas" w:hAnsi="Consolas"/>
              </w:rPr>
              <w:t xml:space="preserve"> </w:t>
            </w:r>
            <w:r w:rsidR="00FC22D6" w:rsidRPr="00A109AB">
              <w:rPr>
                <w:rFonts w:ascii="Consolas" w:hAnsi="Consolas"/>
              </w:rPr>
              <w:t>VF_CONFIG.</w:t>
            </w:r>
            <w:r w:rsidR="00FC22D6">
              <w:rPr>
                <w:rFonts w:ascii="Consolas" w:hAnsi="Consolas"/>
              </w:rPr>
              <w:t>VF_BILL_INVOICE_NOTIFICATION_ARCH</w:t>
            </w:r>
            <w:r w:rsidRPr="00E0171A">
              <w:t xml:space="preserve">. </w:t>
            </w:r>
            <w:r>
              <w:t>S</w:t>
            </w:r>
            <w:r w:rsidRPr="00E0171A">
              <w:t xml:space="preserve">et by Kenan script </w:t>
            </w:r>
            <w:r w:rsidRPr="00E0171A">
              <w:rPr>
                <w:rFonts w:ascii="Consolas" w:hAnsi="Consolas"/>
              </w:rPr>
              <w:t>SMS_launcher.ksh</w:t>
            </w:r>
            <w:r w:rsidRPr="00E0171A">
              <w:t xml:space="preserve"> when </w:t>
            </w:r>
            <w:r>
              <w:t>dispatching</w:t>
            </w:r>
            <w:r w:rsidRPr="00E0171A">
              <w:t xml:space="preserve"> Issued Invoice SMS</w:t>
            </w:r>
            <w:r>
              <w:t xml:space="preserve"> action</w:t>
            </w:r>
            <w:r w:rsidRPr="00E0171A">
              <w:t xml:space="preserve">. </w:t>
            </w:r>
          </w:p>
          <w:p w14:paraId="4581F1D4" w14:textId="77777777" w:rsidR="005C0B5D" w:rsidRPr="00E0171A" w:rsidRDefault="005C0B5D" w:rsidP="005C0B5D">
            <w:pPr>
              <w:ind w:left="0"/>
            </w:pPr>
          </w:p>
          <w:p w14:paraId="2527342C" w14:textId="77777777" w:rsidR="005C0B5D" w:rsidRPr="00E0171A" w:rsidRDefault="005C0B5D" w:rsidP="005C0B5D">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5C0B5D" w:rsidRPr="00E0171A" w14:paraId="01CBF564" w14:textId="77777777" w:rsidTr="007F072C">
              <w:tc>
                <w:tcPr>
                  <w:tcW w:w="502" w:type="dxa"/>
                </w:tcPr>
                <w:p w14:paraId="6C0953DF" w14:textId="77777777" w:rsidR="005C0B5D" w:rsidRPr="00E0171A" w:rsidRDefault="005C0B5D" w:rsidP="005C0B5D">
                  <w:pPr>
                    <w:ind w:left="0"/>
                    <w:jc w:val="center"/>
                  </w:pPr>
                  <w:r w:rsidRPr="00E0171A">
                    <w:rPr>
                      <w:noProof/>
                    </w:rPr>
                    <w:drawing>
                      <wp:inline distT="0" distB="0" distL="0" distR="0" wp14:anchorId="48212CB9" wp14:editId="3BBD8A53">
                        <wp:extent cx="150495" cy="150495"/>
                        <wp:effectExtent l="0" t="0" r="1905" b="1905"/>
                        <wp:docPr id="427180976" name="Obrázek 427180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CE394B0" w14:textId="77777777" w:rsidR="005C0B5D" w:rsidRPr="00E0171A" w:rsidRDefault="005C0B5D" w:rsidP="005C0B5D">
                  <w:pPr>
                    <w:ind w:left="0"/>
                    <w:rPr>
                      <w:sz w:val="18"/>
                      <w:szCs w:val="18"/>
                    </w:rPr>
                  </w:pPr>
                  <w:r w:rsidRPr="00E0171A">
                    <w:rPr>
                      <w:sz w:val="18"/>
                      <w:szCs w:val="18"/>
                    </w:rPr>
                    <w:t>Unknown</w:t>
                  </w:r>
                </w:p>
              </w:tc>
            </w:tr>
            <w:tr w:rsidR="005C0B5D" w:rsidRPr="00E0171A" w14:paraId="4B0EA8C5" w14:textId="77777777" w:rsidTr="007F072C">
              <w:tc>
                <w:tcPr>
                  <w:tcW w:w="502" w:type="dxa"/>
                </w:tcPr>
                <w:p w14:paraId="08919B74" w14:textId="77777777" w:rsidR="005C0B5D" w:rsidRPr="00E0171A" w:rsidRDefault="005C0B5D" w:rsidP="005C0B5D">
                  <w:pPr>
                    <w:ind w:left="0"/>
                    <w:jc w:val="center"/>
                  </w:pPr>
                  <w:r w:rsidRPr="00E0171A">
                    <w:rPr>
                      <w:noProof/>
                    </w:rPr>
                    <w:drawing>
                      <wp:inline distT="0" distB="0" distL="0" distR="0" wp14:anchorId="7170792D" wp14:editId="02E5AA30">
                        <wp:extent cx="150495" cy="150495"/>
                        <wp:effectExtent l="0" t="0" r="0" b="1905"/>
                        <wp:docPr id="1660471182" name="Obrázek 1660471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505655E" w14:textId="5227B015" w:rsidR="005C0B5D" w:rsidRPr="00E0171A" w:rsidRDefault="005C0B5D" w:rsidP="005C0B5D">
                  <w:pPr>
                    <w:ind w:left="0"/>
                    <w:rPr>
                      <w:sz w:val="18"/>
                      <w:szCs w:val="18"/>
                    </w:rPr>
                  </w:pPr>
                  <w:r>
                    <w:rPr>
                      <w:sz w:val="18"/>
                      <w:szCs w:val="18"/>
                    </w:rPr>
                    <w:t>Notification record is not present, but not yet processed.</w:t>
                  </w:r>
                </w:p>
              </w:tc>
            </w:tr>
            <w:tr w:rsidR="005C0B5D" w:rsidRPr="00E0171A" w14:paraId="24FFABE6" w14:textId="77777777" w:rsidTr="007F072C">
              <w:tc>
                <w:tcPr>
                  <w:tcW w:w="502" w:type="dxa"/>
                </w:tcPr>
                <w:p w14:paraId="0C6D7220" w14:textId="77777777" w:rsidR="005C0B5D" w:rsidRPr="00E0171A" w:rsidRDefault="005C0B5D" w:rsidP="005C0B5D">
                  <w:pPr>
                    <w:ind w:left="0"/>
                    <w:jc w:val="center"/>
                    <w:rPr>
                      <w:noProof/>
                    </w:rPr>
                  </w:pPr>
                  <w:r w:rsidRPr="00E0171A">
                    <w:rPr>
                      <w:noProof/>
                    </w:rPr>
                    <w:drawing>
                      <wp:inline distT="0" distB="0" distL="0" distR="0" wp14:anchorId="3FBEAA36" wp14:editId="1094AAFF">
                        <wp:extent cx="150495" cy="150495"/>
                        <wp:effectExtent l="0" t="0" r="1905" b="1905"/>
                        <wp:docPr id="998615566" name="Obrázek 998615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CE07667" w14:textId="7F055213" w:rsidR="005C0B5D" w:rsidRDefault="005C0B5D" w:rsidP="005C0B5D">
                  <w:pPr>
                    <w:ind w:left="0"/>
                    <w:rPr>
                      <w:sz w:val="18"/>
                      <w:szCs w:val="18"/>
                    </w:rPr>
                  </w:pPr>
                  <w:r>
                    <w:rPr>
                      <w:sz w:val="18"/>
                      <w:szCs w:val="18"/>
                    </w:rPr>
                    <w:t>Notification was processed and SMS was dispatched.</w:t>
                  </w:r>
                  <w:r>
                    <w:rPr>
                      <w:sz w:val="18"/>
                      <w:szCs w:val="18"/>
                    </w:rPr>
                    <w:br/>
                  </w:r>
                  <w:r w:rsidRPr="005C0B5D">
                    <w:rPr>
                      <w:b/>
                      <w:bCs/>
                      <w:sz w:val="18"/>
                      <w:szCs w:val="18"/>
                    </w:rPr>
                    <w:t>HINT:</w:t>
                  </w:r>
                  <w:r>
                    <w:rPr>
                      <w:sz w:val="18"/>
                      <w:szCs w:val="18"/>
                    </w:rPr>
                    <w:t xml:space="preserve"> Hover mouse over the icon to see exact SMS sending date</w:t>
                  </w:r>
                  <w:r w:rsidR="00FC22D6">
                    <w:rPr>
                      <w:sz w:val="18"/>
                      <w:szCs w:val="18"/>
                    </w:rPr>
                    <w:t>:</w:t>
                  </w:r>
                </w:p>
                <w:p w14:paraId="00336EC7" w14:textId="77777777" w:rsidR="00FC22D6" w:rsidRDefault="00FC22D6" w:rsidP="005C0B5D">
                  <w:pPr>
                    <w:ind w:left="0"/>
                    <w:rPr>
                      <w:sz w:val="18"/>
                      <w:szCs w:val="18"/>
                    </w:rPr>
                  </w:pPr>
                </w:p>
                <w:p w14:paraId="7D847421" w14:textId="77777777" w:rsidR="00FC22D6" w:rsidRDefault="00FC22D6" w:rsidP="00FC22D6">
                  <w:pPr>
                    <w:ind w:left="0"/>
                    <w:jc w:val="center"/>
                    <w:rPr>
                      <w:sz w:val="18"/>
                      <w:szCs w:val="18"/>
                    </w:rPr>
                  </w:pPr>
                  <w:r w:rsidRPr="00FC22D6">
                    <w:rPr>
                      <w:noProof/>
                      <w:sz w:val="18"/>
                      <w:szCs w:val="18"/>
                    </w:rPr>
                    <w:drawing>
                      <wp:inline distT="0" distB="0" distL="0" distR="0" wp14:anchorId="6E64999B" wp14:editId="2465B60A">
                        <wp:extent cx="1314633" cy="676369"/>
                        <wp:effectExtent l="0" t="0" r="0" b="9525"/>
                        <wp:docPr id="1798938"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938" name=""/>
                                <pic:cNvPicPr/>
                              </pic:nvPicPr>
                              <pic:blipFill>
                                <a:blip r:embed="rId268"/>
                                <a:stretch>
                                  <a:fillRect/>
                                </a:stretch>
                              </pic:blipFill>
                              <pic:spPr>
                                <a:xfrm>
                                  <a:off x="0" y="0"/>
                                  <a:ext cx="1314633" cy="676369"/>
                                </a:xfrm>
                                <a:prstGeom prst="rect">
                                  <a:avLst/>
                                </a:prstGeom>
                              </pic:spPr>
                            </pic:pic>
                          </a:graphicData>
                        </a:graphic>
                      </wp:inline>
                    </w:drawing>
                  </w:r>
                </w:p>
                <w:p w14:paraId="5DBFDFF5" w14:textId="6D804F06" w:rsidR="00FC22D6" w:rsidRPr="00E0171A" w:rsidRDefault="00FC22D6" w:rsidP="00FC22D6">
                  <w:pPr>
                    <w:ind w:left="0"/>
                    <w:jc w:val="center"/>
                    <w:rPr>
                      <w:sz w:val="18"/>
                      <w:szCs w:val="18"/>
                    </w:rPr>
                  </w:pPr>
                </w:p>
              </w:tc>
            </w:tr>
            <w:tr w:rsidR="005C0B5D" w:rsidRPr="00E0171A" w14:paraId="5864700E" w14:textId="77777777" w:rsidTr="007F072C">
              <w:tc>
                <w:tcPr>
                  <w:tcW w:w="502" w:type="dxa"/>
                </w:tcPr>
                <w:p w14:paraId="7F724DA0" w14:textId="77777777" w:rsidR="005C0B5D" w:rsidRPr="00E0171A" w:rsidRDefault="005C0B5D" w:rsidP="005C0B5D">
                  <w:pPr>
                    <w:ind w:left="0"/>
                    <w:jc w:val="center"/>
                    <w:rPr>
                      <w:noProof/>
                    </w:rPr>
                  </w:pPr>
                  <w:r w:rsidRPr="00E0171A">
                    <w:rPr>
                      <w:noProof/>
                    </w:rPr>
                    <w:drawing>
                      <wp:inline distT="0" distB="0" distL="0" distR="0" wp14:anchorId="3270A6CB" wp14:editId="26BB8F64">
                        <wp:extent cx="150495" cy="150495"/>
                        <wp:effectExtent l="0" t="0" r="1905" b="1905"/>
                        <wp:docPr id="1001280739" name="Obrázek 1001280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F18E05E" w14:textId="0C006578" w:rsidR="005C0B5D" w:rsidRPr="00E0171A" w:rsidRDefault="005C0B5D" w:rsidP="005C0B5D">
                  <w:pPr>
                    <w:ind w:left="0"/>
                    <w:rPr>
                      <w:sz w:val="18"/>
                      <w:szCs w:val="18"/>
                    </w:rPr>
                  </w:pPr>
                  <w:r>
                    <w:rPr>
                      <w:sz w:val="18"/>
                      <w:szCs w:val="18"/>
                    </w:rPr>
                    <w:t>SMS notification is n</w:t>
                  </w:r>
                  <w:r w:rsidRPr="00E0171A">
                    <w:rPr>
                      <w:sz w:val="18"/>
                      <w:szCs w:val="18"/>
                    </w:rPr>
                    <w:t xml:space="preserve">ot </w:t>
                  </w:r>
                  <w:r>
                    <w:rPr>
                      <w:sz w:val="18"/>
                      <w:szCs w:val="18"/>
                    </w:rPr>
                    <w:t>a</w:t>
                  </w:r>
                  <w:r w:rsidRPr="00E0171A">
                    <w:rPr>
                      <w:sz w:val="18"/>
                      <w:szCs w:val="18"/>
                    </w:rPr>
                    <w:t>pplicable</w:t>
                  </w:r>
                  <w:r>
                    <w:rPr>
                      <w:sz w:val="18"/>
                      <w:szCs w:val="18"/>
                    </w:rPr>
                    <w:t xml:space="preserve"> – displayed for documents with bill format EBILL (customers receive their invoices in e-mail, so SMS notifications are not sent).</w:t>
                  </w:r>
                </w:p>
              </w:tc>
            </w:tr>
            <w:tr w:rsidR="005C0B5D" w:rsidRPr="00E0171A" w14:paraId="71AC207D" w14:textId="77777777" w:rsidTr="007F072C">
              <w:tc>
                <w:tcPr>
                  <w:tcW w:w="502" w:type="dxa"/>
                </w:tcPr>
                <w:p w14:paraId="3CE9500F" w14:textId="6601E46A" w:rsidR="005C0B5D" w:rsidRPr="00E0171A" w:rsidRDefault="005C0B5D" w:rsidP="005C0B5D">
                  <w:pPr>
                    <w:ind w:left="0"/>
                    <w:jc w:val="center"/>
                    <w:rPr>
                      <w:noProof/>
                    </w:rPr>
                  </w:pPr>
                  <w:r w:rsidRPr="00E0171A">
                    <w:rPr>
                      <w:noProof/>
                    </w:rPr>
                    <w:drawing>
                      <wp:inline distT="0" distB="0" distL="0" distR="0" wp14:anchorId="71A49690" wp14:editId="18371CE3">
                        <wp:extent cx="150495" cy="150495"/>
                        <wp:effectExtent l="0" t="0" r="1905" b="1905"/>
                        <wp:docPr id="122393862" name="Obrázek 122393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93862" name="Obrázek 122393862"/>
                                <pic:cNvPicPr>
                                  <a:picLocks noChangeAspect="1" noChangeArrowheads="1"/>
                                </pic:cNvPicPr>
                              </pic:nvPicPr>
                              <pic:blipFill>
                                <a:blip r:embed="rId269">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DB130DB" w14:textId="3861150F" w:rsidR="005C0B5D" w:rsidRDefault="005C0B5D" w:rsidP="005C0B5D">
                  <w:pPr>
                    <w:ind w:left="0"/>
                    <w:rPr>
                      <w:sz w:val="18"/>
                      <w:szCs w:val="18"/>
                    </w:rPr>
                  </w:pPr>
                  <w:r>
                    <w:rPr>
                      <w:sz w:val="18"/>
                      <w:szCs w:val="18"/>
                    </w:rPr>
                    <w:t xml:space="preserve">Notification is pending (notification record is present, but not yet processed. </w:t>
                  </w:r>
                  <w:hyperlink w:anchor="_Displaying_Payment_QR" w:history="1">
                    <w:r w:rsidRPr="00FC22D6">
                      <w:rPr>
                        <w:rStyle w:val="Hypertextovodkaz"/>
                        <w:sz w:val="18"/>
                        <w:szCs w:val="18"/>
                      </w:rPr>
                      <w:t>Run SMS launcher</w:t>
                    </w:r>
                  </w:hyperlink>
                  <w:r>
                    <w:rPr>
                      <w:sz w:val="18"/>
                      <w:szCs w:val="18"/>
                    </w:rPr>
                    <w:t xml:space="preserve"> to process.).</w:t>
                  </w:r>
                </w:p>
              </w:tc>
            </w:tr>
            <w:tr w:rsidR="005C0B5D" w:rsidRPr="00E0171A" w14:paraId="414E8232" w14:textId="77777777" w:rsidTr="007F072C">
              <w:tc>
                <w:tcPr>
                  <w:tcW w:w="502" w:type="dxa"/>
                </w:tcPr>
                <w:p w14:paraId="736760EE" w14:textId="5645760A" w:rsidR="005C0B5D" w:rsidRPr="00E0171A" w:rsidRDefault="005C0B5D" w:rsidP="005C0B5D">
                  <w:pPr>
                    <w:ind w:left="0"/>
                    <w:jc w:val="center"/>
                    <w:rPr>
                      <w:noProof/>
                    </w:rPr>
                  </w:pPr>
                  <w:r w:rsidRPr="00E0171A">
                    <w:rPr>
                      <w:noProof/>
                    </w:rPr>
                    <w:drawing>
                      <wp:inline distT="0" distB="0" distL="0" distR="0" wp14:anchorId="41CE33E0" wp14:editId="52950A4D">
                        <wp:extent cx="150495" cy="150495"/>
                        <wp:effectExtent l="0" t="0" r="1905" b="1905"/>
                        <wp:docPr id="1619046406" name="Obrázek 1619046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46406" name="Obrázek 1619046406"/>
                                <pic:cNvPicPr>
                                  <a:picLocks noChangeAspect="1" noChangeArrowheads="1"/>
                                </pic:cNvPicPr>
                              </pic:nvPicPr>
                              <pic:blipFill>
                                <a:blip r:embed="rId27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FFE7EAC" w14:textId="790BF04E" w:rsidR="005C0B5D" w:rsidRDefault="005C0B5D" w:rsidP="005C0B5D">
                  <w:pPr>
                    <w:ind w:left="0"/>
                    <w:rPr>
                      <w:sz w:val="18"/>
                      <w:szCs w:val="18"/>
                    </w:rPr>
                  </w:pPr>
                  <w:r>
                    <w:rPr>
                      <w:sz w:val="18"/>
                      <w:szCs w:val="18"/>
                    </w:rPr>
                    <w:t>Notification was processed but sending of SMS failed by design – displayed for proforma invoices (SMS are not sent for proformas).</w:t>
                  </w:r>
                </w:p>
              </w:tc>
            </w:tr>
            <w:tr w:rsidR="005C0B5D" w:rsidRPr="00E0171A" w14:paraId="7EAA313A" w14:textId="77777777" w:rsidTr="007F072C">
              <w:tc>
                <w:tcPr>
                  <w:tcW w:w="502" w:type="dxa"/>
                </w:tcPr>
                <w:p w14:paraId="0A4FCA15" w14:textId="2AA03E60" w:rsidR="005C0B5D" w:rsidRPr="00E0171A" w:rsidRDefault="005C0B5D" w:rsidP="005C0B5D">
                  <w:pPr>
                    <w:ind w:left="0"/>
                    <w:jc w:val="center"/>
                    <w:rPr>
                      <w:noProof/>
                    </w:rPr>
                  </w:pPr>
                  <w:r w:rsidRPr="00E0171A">
                    <w:rPr>
                      <w:noProof/>
                    </w:rPr>
                    <w:drawing>
                      <wp:inline distT="0" distB="0" distL="0" distR="0" wp14:anchorId="6085BCCB" wp14:editId="05A8A25F">
                        <wp:extent cx="150495" cy="150495"/>
                        <wp:effectExtent l="0" t="0" r="1905" b="1905"/>
                        <wp:docPr id="948873406" name="Obrázek 948873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46406" name="Obrázek 1619046406"/>
                                <pic:cNvPicPr>
                                  <a:picLocks noChangeAspect="1" noChangeArrowheads="1"/>
                                </pic:cNvPicPr>
                              </pic:nvPicPr>
                              <pic:blipFill>
                                <a:blip r:embed="rId27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2082CC4" w14:textId="01612068" w:rsidR="005C0B5D" w:rsidRDefault="005C0B5D" w:rsidP="005C0B5D">
                  <w:pPr>
                    <w:ind w:left="0"/>
                    <w:rPr>
                      <w:sz w:val="18"/>
                      <w:szCs w:val="18"/>
                    </w:rPr>
                  </w:pPr>
                  <w:r>
                    <w:rPr>
                      <w:sz w:val="18"/>
                      <w:szCs w:val="18"/>
                    </w:rPr>
                    <w:t>Notification was processed but SMS was not sent. Process possibly ended up in error.</w:t>
                  </w:r>
                </w:p>
              </w:tc>
            </w:tr>
          </w:tbl>
          <w:p w14:paraId="57073480" w14:textId="202BB73C" w:rsidR="005C0B5D" w:rsidRPr="00E0171A" w:rsidRDefault="005C0B5D" w:rsidP="005C0B5D">
            <w:pPr>
              <w:ind w:left="0"/>
            </w:pPr>
            <w:r w:rsidRPr="00E0171A">
              <w:t xml:space="preserve"> </w:t>
            </w:r>
          </w:p>
        </w:tc>
      </w:tr>
      <w:tr w:rsidR="005C0B5D" w:rsidRPr="004E7623" w14:paraId="73C1DA10" w14:textId="77777777" w:rsidTr="00867CA7">
        <w:trPr>
          <w:trHeight w:val="219"/>
        </w:trPr>
        <w:tc>
          <w:tcPr>
            <w:tcW w:w="1904" w:type="dxa"/>
          </w:tcPr>
          <w:p w14:paraId="5834DB1A" w14:textId="3FB0670D" w:rsidR="005C0B5D" w:rsidRPr="006215AF" w:rsidRDefault="005C0B5D" w:rsidP="005C0B5D">
            <w:pPr>
              <w:ind w:left="0"/>
              <w:rPr>
                <w:b/>
                <w:bCs/>
                <w:i/>
                <w:iCs w:val="0"/>
                <w:sz w:val="18"/>
                <w:szCs w:val="18"/>
              </w:rPr>
            </w:pPr>
            <w:r w:rsidRPr="006215AF">
              <w:rPr>
                <w:b/>
                <w:bCs/>
                <w:i/>
                <w:iCs w:val="0"/>
                <w:sz w:val="18"/>
                <w:szCs w:val="18"/>
              </w:rPr>
              <w:t>Golden Gate / OLC</w:t>
            </w:r>
          </w:p>
          <w:p w14:paraId="1AE88426" w14:textId="06E96FA5" w:rsidR="005C0B5D" w:rsidRPr="006215AF" w:rsidRDefault="005C0B5D" w:rsidP="005C0B5D">
            <w:pPr>
              <w:ind w:left="0"/>
              <w:rPr>
                <w:b/>
                <w:bCs/>
                <w:sz w:val="18"/>
                <w:szCs w:val="18"/>
              </w:rPr>
            </w:pPr>
            <w:r w:rsidRPr="006215AF">
              <w:rPr>
                <w:b/>
                <w:bCs/>
                <w:noProof/>
                <w:sz w:val="18"/>
                <w:szCs w:val="18"/>
              </w:rPr>
              <w:drawing>
                <wp:inline distT="0" distB="0" distL="0" distR="0" wp14:anchorId="446CBAA6" wp14:editId="3CC84646">
                  <wp:extent cx="152381" cy="152381"/>
                  <wp:effectExtent l="0" t="0" r="635" b="635"/>
                  <wp:docPr id="346" name="Obrázek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 name="Obrázek 346"/>
                          <pic:cNvPicPr/>
                        </pic:nvPicPr>
                        <pic:blipFill>
                          <a:blip r:embed="rId272">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63457CB0" w14:textId="53EE7F9F" w:rsidR="005C0B5D" w:rsidRPr="00E0171A" w:rsidRDefault="005C0B5D" w:rsidP="005C0B5D">
            <w:pPr>
              <w:ind w:left="0"/>
            </w:pPr>
            <w:r w:rsidRPr="00E0171A">
              <w:t xml:space="preserve">Status of invoice in OLC (based on table </w:t>
            </w:r>
            <w:r w:rsidRPr="00E0171A">
              <w:rPr>
                <w:rFonts w:ascii="Consolas" w:hAnsi="Consolas"/>
              </w:rPr>
              <w:t>L0_BILL_INVOICE)</w:t>
            </w:r>
            <w:r w:rsidRPr="00E0171A">
              <w:t>:</w:t>
            </w:r>
          </w:p>
          <w:p w14:paraId="78C0F942" w14:textId="77777777" w:rsidR="005C0B5D" w:rsidRPr="00E0171A" w:rsidRDefault="005C0B5D" w:rsidP="005C0B5D">
            <w:pPr>
              <w:ind w:left="0"/>
            </w:pPr>
          </w:p>
          <w:p w14:paraId="1E275104" w14:textId="77777777" w:rsidR="005C0B5D" w:rsidRPr="00E0171A" w:rsidRDefault="005C0B5D" w:rsidP="005C0B5D">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5C0B5D" w:rsidRPr="00E0171A" w14:paraId="4896972E" w14:textId="77777777" w:rsidTr="00867CA7">
              <w:tc>
                <w:tcPr>
                  <w:tcW w:w="502" w:type="dxa"/>
                </w:tcPr>
                <w:p w14:paraId="655BB9A1" w14:textId="77777777" w:rsidR="005C0B5D" w:rsidRPr="00E0171A" w:rsidRDefault="005C0B5D" w:rsidP="005C0B5D">
                  <w:pPr>
                    <w:ind w:left="0"/>
                    <w:jc w:val="center"/>
                  </w:pPr>
                  <w:r w:rsidRPr="00E0171A">
                    <w:rPr>
                      <w:noProof/>
                    </w:rPr>
                    <w:drawing>
                      <wp:inline distT="0" distB="0" distL="0" distR="0" wp14:anchorId="4A58F117" wp14:editId="5125CB42">
                        <wp:extent cx="150495" cy="150495"/>
                        <wp:effectExtent l="0" t="0" r="1905" b="1905"/>
                        <wp:docPr id="269" name="Obrázek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AED31A7" w14:textId="77777777" w:rsidR="005C0B5D" w:rsidRPr="00E0171A" w:rsidRDefault="005C0B5D" w:rsidP="005C0B5D">
                  <w:pPr>
                    <w:ind w:left="0"/>
                    <w:rPr>
                      <w:sz w:val="18"/>
                      <w:szCs w:val="18"/>
                    </w:rPr>
                  </w:pPr>
                  <w:r w:rsidRPr="00E0171A">
                    <w:rPr>
                      <w:sz w:val="18"/>
                      <w:szCs w:val="18"/>
                    </w:rPr>
                    <w:t>Unknown</w:t>
                  </w:r>
                </w:p>
              </w:tc>
            </w:tr>
            <w:tr w:rsidR="005C0B5D" w:rsidRPr="00E0171A" w14:paraId="3BFCD2B7" w14:textId="77777777" w:rsidTr="00867CA7">
              <w:tc>
                <w:tcPr>
                  <w:tcW w:w="502" w:type="dxa"/>
                </w:tcPr>
                <w:p w14:paraId="54328C70" w14:textId="77777777" w:rsidR="005C0B5D" w:rsidRPr="00E0171A" w:rsidRDefault="005C0B5D" w:rsidP="005C0B5D">
                  <w:pPr>
                    <w:ind w:left="0"/>
                    <w:jc w:val="center"/>
                  </w:pPr>
                  <w:r w:rsidRPr="00E0171A">
                    <w:rPr>
                      <w:noProof/>
                    </w:rPr>
                    <w:drawing>
                      <wp:inline distT="0" distB="0" distL="0" distR="0" wp14:anchorId="31F37CE4" wp14:editId="650B0F77">
                        <wp:extent cx="150495" cy="150495"/>
                        <wp:effectExtent l="0" t="0" r="0" b="1905"/>
                        <wp:docPr id="270" name="Obrázek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2427E87" w14:textId="3DA7D95B" w:rsidR="005C0B5D" w:rsidRPr="00E0171A" w:rsidRDefault="005C0B5D" w:rsidP="005C0B5D">
                  <w:pPr>
                    <w:ind w:left="0"/>
                    <w:rPr>
                      <w:sz w:val="18"/>
                      <w:szCs w:val="18"/>
                    </w:rPr>
                  </w:pPr>
                  <w:r w:rsidRPr="00E0171A">
                    <w:rPr>
                      <w:sz w:val="18"/>
                      <w:szCs w:val="18"/>
                    </w:rPr>
                    <w:t>Invoice is not present in OLC</w:t>
                  </w:r>
                </w:p>
              </w:tc>
            </w:tr>
            <w:tr w:rsidR="005C0B5D" w:rsidRPr="00E0171A" w14:paraId="25E5EBEA" w14:textId="77777777" w:rsidTr="00867CA7">
              <w:tc>
                <w:tcPr>
                  <w:tcW w:w="502" w:type="dxa"/>
                </w:tcPr>
                <w:p w14:paraId="6D2C8FDE" w14:textId="77777777" w:rsidR="005C0B5D" w:rsidRPr="00E0171A" w:rsidRDefault="005C0B5D" w:rsidP="005C0B5D">
                  <w:pPr>
                    <w:ind w:left="0"/>
                    <w:jc w:val="center"/>
                    <w:rPr>
                      <w:noProof/>
                    </w:rPr>
                  </w:pPr>
                  <w:r w:rsidRPr="00E0171A">
                    <w:rPr>
                      <w:noProof/>
                    </w:rPr>
                    <w:drawing>
                      <wp:inline distT="0" distB="0" distL="0" distR="0" wp14:anchorId="745D43DC" wp14:editId="390143E3">
                        <wp:extent cx="150495" cy="150495"/>
                        <wp:effectExtent l="0" t="0" r="1905" b="1905"/>
                        <wp:docPr id="271" name="Obrázek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1982C3C" w14:textId="6C11AFF4" w:rsidR="005C0B5D" w:rsidRPr="00E0171A" w:rsidRDefault="005C0B5D" w:rsidP="005C0B5D">
                  <w:pPr>
                    <w:ind w:left="0"/>
                    <w:rPr>
                      <w:sz w:val="18"/>
                      <w:szCs w:val="18"/>
                    </w:rPr>
                  </w:pPr>
                  <w:r w:rsidRPr="00E0171A">
                    <w:rPr>
                      <w:sz w:val="18"/>
                      <w:szCs w:val="18"/>
                    </w:rPr>
                    <w:t>Invoice is present in OLC</w:t>
                  </w:r>
                </w:p>
              </w:tc>
            </w:tr>
            <w:tr w:rsidR="005C0B5D" w:rsidRPr="00E0171A" w14:paraId="60F0377B" w14:textId="77777777" w:rsidTr="00867CA7">
              <w:tc>
                <w:tcPr>
                  <w:tcW w:w="502" w:type="dxa"/>
                </w:tcPr>
                <w:p w14:paraId="00983BFD" w14:textId="77777777" w:rsidR="005C0B5D" w:rsidRPr="00E0171A" w:rsidRDefault="005C0B5D" w:rsidP="005C0B5D">
                  <w:pPr>
                    <w:ind w:left="0"/>
                    <w:jc w:val="center"/>
                    <w:rPr>
                      <w:noProof/>
                    </w:rPr>
                  </w:pPr>
                  <w:r w:rsidRPr="00E0171A">
                    <w:rPr>
                      <w:noProof/>
                    </w:rPr>
                    <w:drawing>
                      <wp:inline distT="0" distB="0" distL="0" distR="0" wp14:anchorId="009623C6" wp14:editId="1AE72146">
                        <wp:extent cx="150495" cy="150495"/>
                        <wp:effectExtent l="0" t="0" r="1905" b="1905"/>
                        <wp:docPr id="272" name="Obrázek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B42136D" w14:textId="30CCEFCD" w:rsidR="005C0B5D" w:rsidRPr="00E0171A" w:rsidRDefault="005C0B5D" w:rsidP="005C0B5D">
                  <w:pPr>
                    <w:ind w:left="0"/>
                    <w:rPr>
                      <w:sz w:val="18"/>
                      <w:szCs w:val="18"/>
                    </w:rPr>
                  </w:pPr>
                  <w:r w:rsidRPr="00E0171A">
                    <w:rPr>
                      <w:sz w:val="18"/>
                      <w:szCs w:val="18"/>
                    </w:rPr>
                    <w:t>Not Applicable (invoice is not supposed to be synced to OLC)</w:t>
                  </w:r>
                </w:p>
              </w:tc>
            </w:tr>
            <w:tr w:rsidR="005C0B5D" w:rsidRPr="00E0171A" w14:paraId="0F87085F" w14:textId="77777777" w:rsidTr="00867CA7">
              <w:tc>
                <w:tcPr>
                  <w:tcW w:w="502" w:type="dxa"/>
                </w:tcPr>
                <w:p w14:paraId="7A8D4ADD" w14:textId="77777777" w:rsidR="005C0B5D" w:rsidRPr="00E0171A" w:rsidRDefault="005C0B5D" w:rsidP="005C0B5D">
                  <w:pPr>
                    <w:ind w:left="0"/>
                    <w:jc w:val="center"/>
                    <w:rPr>
                      <w:noProof/>
                    </w:rPr>
                  </w:pPr>
                  <w:r w:rsidRPr="00E0171A">
                    <w:rPr>
                      <w:noProof/>
                    </w:rPr>
                    <w:drawing>
                      <wp:inline distT="0" distB="0" distL="0" distR="0" wp14:anchorId="2FF432B4" wp14:editId="4649F22D">
                        <wp:extent cx="150495" cy="150495"/>
                        <wp:effectExtent l="0" t="0" r="1905" b="1905"/>
                        <wp:docPr id="273" name="Obrázek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97DF0AE" w14:textId="3109E437" w:rsidR="005C0B5D" w:rsidRPr="00E0171A" w:rsidRDefault="005C0B5D" w:rsidP="005C0B5D">
                  <w:pPr>
                    <w:ind w:left="0"/>
                    <w:rPr>
                      <w:sz w:val="18"/>
                      <w:szCs w:val="18"/>
                    </w:rPr>
                  </w:pPr>
                  <w:r w:rsidRPr="00E0171A">
                    <w:rPr>
                      <w:sz w:val="18"/>
                      <w:szCs w:val="18"/>
                    </w:rPr>
                    <w:t>Error fetching invoice status from OLC</w:t>
                  </w:r>
                </w:p>
              </w:tc>
            </w:tr>
          </w:tbl>
          <w:p w14:paraId="65226677" w14:textId="00B3125F" w:rsidR="005C0B5D" w:rsidRPr="00E0171A" w:rsidRDefault="005C0B5D" w:rsidP="005C0B5D">
            <w:pPr>
              <w:ind w:left="0"/>
            </w:pPr>
            <w:r w:rsidRPr="00E0171A">
              <w:t xml:space="preserve"> </w:t>
            </w:r>
          </w:p>
        </w:tc>
      </w:tr>
      <w:tr w:rsidR="005C0B5D" w:rsidRPr="004E7623" w14:paraId="46F7158E" w14:textId="77777777" w:rsidTr="00867CA7">
        <w:trPr>
          <w:trHeight w:val="219"/>
        </w:trPr>
        <w:tc>
          <w:tcPr>
            <w:tcW w:w="1904" w:type="dxa"/>
          </w:tcPr>
          <w:p w14:paraId="07DA1931" w14:textId="77777777" w:rsidR="005C0B5D" w:rsidRPr="006215AF" w:rsidRDefault="005C0B5D" w:rsidP="005C0B5D">
            <w:pPr>
              <w:ind w:left="0"/>
              <w:rPr>
                <w:b/>
                <w:bCs/>
                <w:i/>
                <w:iCs w:val="0"/>
                <w:sz w:val="18"/>
                <w:szCs w:val="18"/>
              </w:rPr>
            </w:pPr>
            <w:r w:rsidRPr="006215AF">
              <w:rPr>
                <w:b/>
                <w:bCs/>
                <w:i/>
                <w:iCs w:val="0"/>
                <w:sz w:val="18"/>
                <w:szCs w:val="18"/>
              </w:rPr>
              <w:t>Invoice Breakdown</w:t>
            </w:r>
          </w:p>
          <w:p w14:paraId="1EE21B5F" w14:textId="3A292590" w:rsidR="005C0B5D" w:rsidRPr="006215AF" w:rsidRDefault="005C0B5D" w:rsidP="005C0B5D">
            <w:pPr>
              <w:ind w:left="0"/>
              <w:rPr>
                <w:b/>
                <w:bCs/>
                <w:sz w:val="18"/>
                <w:szCs w:val="18"/>
              </w:rPr>
            </w:pPr>
            <w:r w:rsidRPr="006215AF">
              <w:rPr>
                <w:b/>
                <w:bCs/>
                <w:noProof/>
                <w:sz w:val="18"/>
                <w:szCs w:val="18"/>
              </w:rPr>
              <w:drawing>
                <wp:inline distT="0" distB="0" distL="0" distR="0" wp14:anchorId="5792E7FE" wp14:editId="4F91B2D1">
                  <wp:extent cx="152381" cy="152381"/>
                  <wp:effectExtent l="0" t="0" r="635" b="635"/>
                  <wp:docPr id="347" name="Obrázek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 name="Obrázek 347"/>
                          <pic:cNvPicPr/>
                        </pic:nvPicPr>
                        <pic:blipFill>
                          <a:blip r:embed="rId273">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575878BF" w14:textId="65DE15A8" w:rsidR="005C0B5D" w:rsidRPr="00E0171A" w:rsidRDefault="005C0B5D" w:rsidP="005C0B5D">
            <w:pPr>
              <w:ind w:left="0"/>
            </w:pPr>
            <w:r w:rsidRPr="00E0171A">
              <w:t xml:space="preserve">Status of invoice breakdown data in OLC (based on tables </w:t>
            </w:r>
            <w:r w:rsidRPr="00E0171A">
              <w:rPr>
                <w:rFonts w:ascii="Consolas" w:hAnsi="Consolas"/>
              </w:rPr>
              <w:t>BE_IBD#1</w:t>
            </w:r>
            <w:r w:rsidRPr="00E0171A">
              <w:t xml:space="preserve"> and </w:t>
            </w:r>
            <w:r w:rsidRPr="00E0171A">
              <w:rPr>
                <w:rFonts w:ascii="Consolas" w:hAnsi="Consolas"/>
              </w:rPr>
              <w:t>BE_IBD#2</w:t>
            </w:r>
            <w:r w:rsidRPr="00E0171A">
              <w:t>):</w:t>
            </w:r>
          </w:p>
          <w:p w14:paraId="781D181E" w14:textId="77777777" w:rsidR="005C0B5D" w:rsidRPr="00E0171A" w:rsidRDefault="005C0B5D" w:rsidP="005C0B5D">
            <w:pPr>
              <w:ind w:left="0"/>
            </w:pPr>
          </w:p>
          <w:p w14:paraId="0F3323D9" w14:textId="77777777" w:rsidR="005C0B5D" w:rsidRPr="00E0171A" w:rsidRDefault="005C0B5D" w:rsidP="005C0B5D">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5C0B5D" w:rsidRPr="00E0171A" w14:paraId="5497EEC7" w14:textId="77777777" w:rsidTr="00867CA7">
              <w:tc>
                <w:tcPr>
                  <w:tcW w:w="502" w:type="dxa"/>
                </w:tcPr>
                <w:p w14:paraId="37F2F381" w14:textId="77777777" w:rsidR="005C0B5D" w:rsidRPr="00E0171A" w:rsidRDefault="005C0B5D" w:rsidP="005C0B5D">
                  <w:pPr>
                    <w:ind w:left="0"/>
                    <w:jc w:val="center"/>
                  </w:pPr>
                  <w:r w:rsidRPr="00E0171A">
                    <w:rPr>
                      <w:noProof/>
                    </w:rPr>
                    <w:lastRenderedPageBreak/>
                    <w:drawing>
                      <wp:inline distT="0" distB="0" distL="0" distR="0" wp14:anchorId="49BDC1F4" wp14:editId="0FC68B74">
                        <wp:extent cx="150495" cy="150495"/>
                        <wp:effectExtent l="0" t="0" r="1905" b="1905"/>
                        <wp:docPr id="279" name="Obrázek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E747420" w14:textId="77777777" w:rsidR="005C0B5D" w:rsidRPr="00E0171A" w:rsidRDefault="005C0B5D" w:rsidP="005C0B5D">
                  <w:pPr>
                    <w:ind w:left="0"/>
                    <w:rPr>
                      <w:sz w:val="18"/>
                      <w:szCs w:val="18"/>
                    </w:rPr>
                  </w:pPr>
                  <w:r w:rsidRPr="00E0171A">
                    <w:rPr>
                      <w:sz w:val="18"/>
                      <w:szCs w:val="18"/>
                    </w:rPr>
                    <w:t>Unknown</w:t>
                  </w:r>
                </w:p>
              </w:tc>
            </w:tr>
            <w:tr w:rsidR="005C0B5D" w:rsidRPr="00E0171A" w14:paraId="0C5891CC" w14:textId="77777777" w:rsidTr="00867CA7">
              <w:tc>
                <w:tcPr>
                  <w:tcW w:w="502" w:type="dxa"/>
                </w:tcPr>
                <w:p w14:paraId="63B02B92" w14:textId="77777777" w:rsidR="005C0B5D" w:rsidRPr="00E0171A" w:rsidRDefault="005C0B5D" w:rsidP="005C0B5D">
                  <w:pPr>
                    <w:ind w:left="0"/>
                    <w:jc w:val="center"/>
                  </w:pPr>
                  <w:r w:rsidRPr="00E0171A">
                    <w:rPr>
                      <w:noProof/>
                    </w:rPr>
                    <w:drawing>
                      <wp:inline distT="0" distB="0" distL="0" distR="0" wp14:anchorId="4EE0A480" wp14:editId="1B13A7A8">
                        <wp:extent cx="150495" cy="150495"/>
                        <wp:effectExtent l="0" t="0" r="0" b="1905"/>
                        <wp:docPr id="280" name="Obrázek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88473BA" w14:textId="6DC9102F" w:rsidR="005C0B5D" w:rsidRPr="00E0171A" w:rsidRDefault="005C0B5D" w:rsidP="005C0B5D">
                  <w:pPr>
                    <w:ind w:left="0"/>
                    <w:rPr>
                      <w:sz w:val="18"/>
                      <w:szCs w:val="18"/>
                    </w:rPr>
                  </w:pPr>
                  <w:r w:rsidRPr="00E0171A">
                    <w:rPr>
                      <w:sz w:val="18"/>
                      <w:szCs w:val="18"/>
                    </w:rPr>
                    <w:t>Invoice breakdown data is present in OLC</w:t>
                  </w:r>
                </w:p>
              </w:tc>
            </w:tr>
            <w:tr w:rsidR="005C0B5D" w:rsidRPr="00E0171A" w14:paraId="6633DE95" w14:textId="77777777" w:rsidTr="00867CA7">
              <w:tc>
                <w:tcPr>
                  <w:tcW w:w="502" w:type="dxa"/>
                </w:tcPr>
                <w:p w14:paraId="3CDDEFE3" w14:textId="77777777" w:rsidR="005C0B5D" w:rsidRPr="00E0171A" w:rsidRDefault="005C0B5D" w:rsidP="005C0B5D">
                  <w:pPr>
                    <w:ind w:left="0"/>
                    <w:jc w:val="center"/>
                    <w:rPr>
                      <w:noProof/>
                    </w:rPr>
                  </w:pPr>
                  <w:r w:rsidRPr="00E0171A">
                    <w:rPr>
                      <w:noProof/>
                    </w:rPr>
                    <w:drawing>
                      <wp:inline distT="0" distB="0" distL="0" distR="0" wp14:anchorId="5C1393BF" wp14:editId="7617FDAB">
                        <wp:extent cx="150495" cy="150495"/>
                        <wp:effectExtent l="0" t="0" r="1905" b="1905"/>
                        <wp:docPr id="281" name="Obrázek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948BAD2" w14:textId="02F7B87A" w:rsidR="005C0B5D" w:rsidRPr="00E0171A" w:rsidRDefault="005C0B5D" w:rsidP="005C0B5D">
                  <w:pPr>
                    <w:ind w:left="0"/>
                    <w:rPr>
                      <w:sz w:val="18"/>
                      <w:szCs w:val="18"/>
                    </w:rPr>
                  </w:pPr>
                  <w:r w:rsidRPr="00E0171A">
                    <w:rPr>
                      <w:sz w:val="18"/>
                      <w:szCs w:val="18"/>
                    </w:rPr>
                    <w:t>Invoice breakdown data is not present in OLC</w:t>
                  </w:r>
                </w:p>
              </w:tc>
            </w:tr>
            <w:tr w:rsidR="005C0B5D" w:rsidRPr="00E0171A" w14:paraId="7E8E4950" w14:textId="77777777" w:rsidTr="00867CA7">
              <w:tc>
                <w:tcPr>
                  <w:tcW w:w="502" w:type="dxa"/>
                </w:tcPr>
                <w:p w14:paraId="6EEEE13A" w14:textId="77777777" w:rsidR="005C0B5D" w:rsidRPr="00E0171A" w:rsidRDefault="005C0B5D" w:rsidP="005C0B5D">
                  <w:pPr>
                    <w:ind w:left="0"/>
                    <w:jc w:val="center"/>
                    <w:rPr>
                      <w:noProof/>
                    </w:rPr>
                  </w:pPr>
                  <w:r w:rsidRPr="00E0171A">
                    <w:rPr>
                      <w:noProof/>
                    </w:rPr>
                    <w:drawing>
                      <wp:inline distT="0" distB="0" distL="0" distR="0" wp14:anchorId="116B8FEC" wp14:editId="667CFB84">
                        <wp:extent cx="150495" cy="150495"/>
                        <wp:effectExtent l="0" t="0" r="1905" b="1905"/>
                        <wp:docPr id="282" name="Obrázek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D436BE0" w14:textId="77777777" w:rsidR="005C0B5D" w:rsidRPr="00E0171A" w:rsidRDefault="005C0B5D" w:rsidP="005C0B5D">
                  <w:pPr>
                    <w:ind w:left="0"/>
                    <w:rPr>
                      <w:sz w:val="18"/>
                      <w:szCs w:val="18"/>
                    </w:rPr>
                  </w:pPr>
                  <w:r w:rsidRPr="00E0171A">
                    <w:rPr>
                      <w:sz w:val="18"/>
                      <w:szCs w:val="18"/>
                    </w:rPr>
                    <w:t>Not Applicable (invoice is not supposed to be synced to OLC)</w:t>
                  </w:r>
                </w:p>
              </w:tc>
            </w:tr>
            <w:tr w:rsidR="005C0B5D" w:rsidRPr="00E0171A" w14:paraId="10B6A3FC" w14:textId="77777777" w:rsidTr="00867CA7">
              <w:tc>
                <w:tcPr>
                  <w:tcW w:w="502" w:type="dxa"/>
                </w:tcPr>
                <w:p w14:paraId="339F7335" w14:textId="77777777" w:rsidR="005C0B5D" w:rsidRPr="00E0171A" w:rsidRDefault="005C0B5D" w:rsidP="005C0B5D">
                  <w:pPr>
                    <w:ind w:left="0"/>
                    <w:jc w:val="center"/>
                    <w:rPr>
                      <w:noProof/>
                    </w:rPr>
                  </w:pPr>
                  <w:r w:rsidRPr="00E0171A">
                    <w:rPr>
                      <w:noProof/>
                    </w:rPr>
                    <w:drawing>
                      <wp:inline distT="0" distB="0" distL="0" distR="0" wp14:anchorId="63C9EC4A" wp14:editId="547ABDF4">
                        <wp:extent cx="150495" cy="150495"/>
                        <wp:effectExtent l="0" t="0" r="1905" b="1905"/>
                        <wp:docPr id="283" name="Obrázek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7137686" w14:textId="77E39FCE" w:rsidR="005C0B5D" w:rsidRPr="00E0171A" w:rsidRDefault="005C0B5D" w:rsidP="005C0B5D">
                  <w:pPr>
                    <w:ind w:left="0"/>
                    <w:rPr>
                      <w:sz w:val="18"/>
                      <w:szCs w:val="18"/>
                    </w:rPr>
                  </w:pPr>
                  <w:r w:rsidRPr="00E0171A">
                    <w:rPr>
                      <w:sz w:val="18"/>
                      <w:szCs w:val="18"/>
                    </w:rPr>
                    <w:t>Error fetching invoice breakdown status from OLC</w:t>
                  </w:r>
                </w:p>
              </w:tc>
            </w:tr>
          </w:tbl>
          <w:p w14:paraId="6340C5F4" w14:textId="0231EBA1" w:rsidR="005C0B5D" w:rsidRPr="00E0171A" w:rsidRDefault="005C0B5D" w:rsidP="005C0B5D">
            <w:pPr>
              <w:ind w:left="0"/>
            </w:pPr>
            <w:r w:rsidRPr="00E0171A">
              <w:t xml:space="preserve"> </w:t>
            </w:r>
          </w:p>
        </w:tc>
      </w:tr>
      <w:tr w:rsidR="005C0B5D" w:rsidRPr="004E7623" w14:paraId="4161BD02" w14:textId="77777777" w:rsidTr="00867CA7">
        <w:trPr>
          <w:trHeight w:val="219"/>
        </w:trPr>
        <w:tc>
          <w:tcPr>
            <w:tcW w:w="1904" w:type="dxa"/>
          </w:tcPr>
          <w:p w14:paraId="3C79EB74" w14:textId="77777777" w:rsidR="005C0B5D" w:rsidRPr="006215AF" w:rsidRDefault="005C0B5D" w:rsidP="005C0B5D">
            <w:pPr>
              <w:ind w:left="0"/>
              <w:rPr>
                <w:b/>
                <w:bCs/>
                <w:i/>
                <w:iCs w:val="0"/>
                <w:sz w:val="18"/>
                <w:szCs w:val="18"/>
              </w:rPr>
            </w:pPr>
            <w:r w:rsidRPr="006215AF">
              <w:rPr>
                <w:b/>
                <w:bCs/>
                <w:i/>
                <w:iCs w:val="0"/>
                <w:sz w:val="18"/>
                <w:szCs w:val="18"/>
              </w:rPr>
              <w:lastRenderedPageBreak/>
              <w:t>OPMP Status</w:t>
            </w:r>
          </w:p>
          <w:p w14:paraId="26AADF87" w14:textId="788FE9DC" w:rsidR="005C0B5D" w:rsidRPr="006215AF" w:rsidRDefault="005C0B5D" w:rsidP="005C0B5D">
            <w:pPr>
              <w:ind w:left="0"/>
              <w:rPr>
                <w:b/>
                <w:bCs/>
                <w:i/>
                <w:iCs w:val="0"/>
                <w:sz w:val="18"/>
                <w:szCs w:val="18"/>
              </w:rPr>
            </w:pPr>
            <w:r w:rsidRPr="006215AF">
              <w:rPr>
                <w:b/>
                <w:bCs/>
                <w:noProof/>
                <w:sz w:val="18"/>
                <w:szCs w:val="18"/>
              </w:rPr>
              <w:drawing>
                <wp:inline distT="0" distB="0" distL="0" distR="0" wp14:anchorId="440B91BC" wp14:editId="53508AD6">
                  <wp:extent cx="152381" cy="152381"/>
                  <wp:effectExtent l="0" t="0" r="635" b="635"/>
                  <wp:docPr id="349" name="Obrázek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 name="Obrázek 349"/>
                          <pic:cNvPicPr/>
                        </pic:nvPicPr>
                        <pic:blipFill>
                          <a:blip r:embed="rId274">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1326CAF4" w14:textId="1BFB65DD" w:rsidR="005C0B5D" w:rsidRPr="00E0171A" w:rsidRDefault="005C0B5D" w:rsidP="005C0B5D">
            <w:pPr>
              <w:ind w:left="0"/>
            </w:pPr>
            <w:r w:rsidRPr="00E0171A">
              <w:t xml:space="preserve">Status of invoice in OPMP (based on table </w:t>
            </w:r>
            <w:r w:rsidRPr="00E0171A">
              <w:rPr>
                <w:rFonts w:ascii="Consolas" w:hAnsi="Consolas"/>
              </w:rPr>
              <w:t>BE_INVOICE</w:t>
            </w:r>
            <w:r w:rsidRPr="00E0171A">
              <w:t>):</w:t>
            </w:r>
          </w:p>
          <w:p w14:paraId="5244ABCF" w14:textId="77777777" w:rsidR="005C0B5D" w:rsidRPr="00E0171A" w:rsidRDefault="005C0B5D" w:rsidP="005C0B5D">
            <w:pPr>
              <w:ind w:left="0"/>
            </w:pPr>
          </w:p>
          <w:p w14:paraId="2F8014BE" w14:textId="77777777" w:rsidR="005C0B5D" w:rsidRPr="00E0171A" w:rsidRDefault="005C0B5D" w:rsidP="005C0B5D">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5C0B5D" w:rsidRPr="00E0171A" w14:paraId="03B5EF3D" w14:textId="77777777" w:rsidTr="00867CA7">
              <w:tc>
                <w:tcPr>
                  <w:tcW w:w="502" w:type="dxa"/>
                </w:tcPr>
                <w:p w14:paraId="5FA8901E" w14:textId="77777777" w:rsidR="005C0B5D" w:rsidRPr="00E0171A" w:rsidRDefault="005C0B5D" w:rsidP="005C0B5D">
                  <w:pPr>
                    <w:ind w:left="0"/>
                    <w:jc w:val="center"/>
                  </w:pPr>
                  <w:r w:rsidRPr="00E0171A">
                    <w:rPr>
                      <w:noProof/>
                    </w:rPr>
                    <w:drawing>
                      <wp:inline distT="0" distB="0" distL="0" distR="0" wp14:anchorId="1C89026D" wp14:editId="4F2ECACA">
                        <wp:extent cx="150495" cy="150495"/>
                        <wp:effectExtent l="0" t="0" r="1905" b="1905"/>
                        <wp:docPr id="289" name="Obrázek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0ADB998" w14:textId="77777777" w:rsidR="005C0B5D" w:rsidRPr="00E0171A" w:rsidRDefault="005C0B5D" w:rsidP="005C0B5D">
                  <w:pPr>
                    <w:ind w:left="0"/>
                    <w:rPr>
                      <w:sz w:val="18"/>
                      <w:szCs w:val="18"/>
                    </w:rPr>
                  </w:pPr>
                  <w:r w:rsidRPr="00E0171A">
                    <w:rPr>
                      <w:sz w:val="18"/>
                      <w:szCs w:val="18"/>
                    </w:rPr>
                    <w:t>Unknown</w:t>
                  </w:r>
                </w:p>
              </w:tc>
            </w:tr>
            <w:tr w:rsidR="005C0B5D" w:rsidRPr="00E0171A" w14:paraId="6E7C6618" w14:textId="77777777" w:rsidTr="00867CA7">
              <w:tc>
                <w:tcPr>
                  <w:tcW w:w="502" w:type="dxa"/>
                </w:tcPr>
                <w:p w14:paraId="75A7A3AA" w14:textId="77777777" w:rsidR="005C0B5D" w:rsidRPr="00E0171A" w:rsidRDefault="005C0B5D" w:rsidP="005C0B5D">
                  <w:pPr>
                    <w:ind w:left="0"/>
                    <w:jc w:val="center"/>
                  </w:pPr>
                  <w:r w:rsidRPr="00E0171A">
                    <w:rPr>
                      <w:noProof/>
                    </w:rPr>
                    <w:drawing>
                      <wp:inline distT="0" distB="0" distL="0" distR="0" wp14:anchorId="51269441" wp14:editId="50125888">
                        <wp:extent cx="150495" cy="150495"/>
                        <wp:effectExtent l="0" t="0" r="0" b="1905"/>
                        <wp:docPr id="290" name="Obrázek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B3EACEA" w14:textId="4EC9E2D8" w:rsidR="005C0B5D" w:rsidRPr="00E0171A" w:rsidRDefault="005C0B5D" w:rsidP="005C0B5D">
                  <w:pPr>
                    <w:ind w:left="0"/>
                    <w:rPr>
                      <w:sz w:val="18"/>
                      <w:szCs w:val="18"/>
                    </w:rPr>
                  </w:pPr>
                  <w:r w:rsidRPr="00E0171A">
                    <w:rPr>
                      <w:sz w:val="18"/>
                      <w:szCs w:val="18"/>
                    </w:rPr>
                    <w:t>Invoice is not present in OPMP</w:t>
                  </w:r>
                </w:p>
              </w:tc>
            </w:tr>
            <w:tr w:rsidR="005C0B5D" w:rsidRPr="00E0171A" w14:paraId="7ED4A3CF" w14:textId="77777777" w:rsidTr="00867CA7">
              <w:tc>
                <w:tcPr>
                  <w:tcW w:w="502" w:type="dxa"/>
                </w:tcPr>
                <w:p w14:paraId="3565A5CC" w14:textId="77777777" w:rsidR="005C0B5D" w:rsidRPr="00E0171A" w:rsidRDefault="005C0B5D" w:rsidP="005C0B5D">
                  <w:pPr>
                    <w:ind w:left="0"/>
                    <w:jc w:val="center"/>
                    <w:rPr>
                      <w:noProof/>
                    </w:rPr>
                  </w:pPr>
                  <w:r w:rsidRPr="00E0171A">
                    <w:rPr>
                      <w:noProof/>
                    </w:rPr>
                    <w:drawing>
                      <wp:inline distT="0" distB="0" distL="0" distR="0" wp14:anchorId="6ADB27DB" wp14:editId="7494DD37">
                        <wp:extent cx="150495" cy="150495"/>
                        <wp:effectExtent l="0" t="0" r="1905" b="1905"/>
                        <wp:docPr id="291" name="Obrázek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7965F59" w14:textId="0024DA5F" w:rsidR="005C0B5D" w:rsidRPr="00E0171A" w:rsidRDefault="005C0B5D" w:rsidP="005C0B5D">
                  <w:pPr>
                    <w:ind w:left="0"/>
                    <w:rPr>
                      <w:sz w:val="18"/>
                      <w:szCs w:val="18"/>
                    </w:rPr>
                  </w:pPr>
                  <w:r w:rsidRPr="00E0171A">
                    <w:rPr>
                      <w:sz w:val="18"/>
                      <w:szCs w:val="18"/>
                    </w:rPr>
                    <w:t>Invoice is present in OPMP</w:t>
                  </w:r>
                </w:p>
              </w:tc>
            </w:tr>
            <w:tr w:rsidR="005C0B5D" w:rsidRPr="00E0171A" w14:paraId="1579C1C4" w14:textId="77777777" w:rsidTr="00867CA7">
              <w:tc>
                <w:tcPr>
                  <w:tcW w:w="502" w:type="dxa"/>
                </w:tcPr>
                <w:p w14:paraId="3E9D2B2B" w14:textId="77777777" w:rsidR="005C0B5D" w:rsidRPr="00E0171A" w:rsidRDefault="005C0B5D" w:rsidP="005C0B5D">
                  <w:pPr>
                    <w:ind w:left="0"/>
                    <w:jc w:val="center"/>
                    <w:rPr>
                      <w:noProof/>
                    </w:rPr>
                  </w:pPr>
                  <w:r w:rsidRPr="00E0171A">
                    <w:rPr>
                      <w:noProof/>
                    </w:rPr>
                    <w:drawing>
                      <wp:inline distT="0" distB="0" distL="0" distR="0" wp14:anchorId="0DF76D1C" wp14:editId="682194D3">
                        <wp:extent cx="150495" cy="150495"/>
                        <wp:effectExtent l="0" t="0" r="1905" b="1905"/>
                        <wp:docPr id="292" name="Obrázek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E8DEAE9" w14:textId="62E65461" w:rsidR="005C0B5D" w:rsidRPr="00E0171A" w:rsidRDefault="005C0B5D" w:rsidP="005C0B5D">
                  <w:pPr>
                    <w:ind w:left="0"/>
                    <w:rPr>
                      <w:sz w:val="18"/>
                      <w:szCs w:val="18"/>
                    </w:rPr>
                  </w:pPr>
                  <w:r w:rsidRPr="00E0171A">
                    <w:rPr>
                      <w:sz w:val="18"/>
                      <w:szCs w:val="18"/>
                    </w:rPr>
                    <w:t>Not Applicable (invoice is not supposed to be synced to OPMP)</w:t>
                  </w:r>
                </w:p>
              </w:tc>
            </w:tr>
            <w:tr w:rsidR="005C0B5D" w:rsidRPr="00E0171A" w14:paraId="7D0B3F65" w14:textId="77777777" w:rsidTr="00867CA7">
              <w:tc>
                <w:tcPr>
                  <w:tcW w:w="502" w:type="dxa"/>
                </w:tcPr>
                <w:p w14:paraId="7B0B3CDD" w14:textId="77777777" w:rsidR="005C0B5D" w:rsidRPr="00E0171A" w:rsidRDefault="005C0B5D" w:rsidP="005C0B5D">
                  <w:pPr>
                    <w:ind w:left="0"/>
                    <w:jc w:val="center"/>
                    <w:rPr>
                      <w:noProof/>
                    </w:rPr>
                  </w:pPr>
                  <w:r w:rsidRPr="00E0171A">
                    <w:rPr>
                      <w:noProof/>
                    </w:rPr>
                    <w:drawing>
                      <wp:inline distT="0" distB="0" distL="0" distR="0" wp14:anchorId="6B5751B2" wp14:editId="0FE5FAD9">
                        <wp:extent cx="150495" cy="150495"/>
                        <wp:effectExtent l="0" t="0" r="1905" b="1905"/>
                        <wp:docPr id="293" name="Obrázek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92AE11E" w14:textId="62EA9CD1" w:rsidR="005C0B5D" w:rsidRPr="00E0171A" w:rsidRDefault="005C0B5D" w:rsidP="005C0B5D">
                  <w:pPr>
                    <w:ind w:left="0"/>
                    <w:rPr>
                      <w:sz w:val="18"/>
                      <w:szCs w:val="18"/>
                    </w:rPr>
                  </w:pPr>
                  <w:r w:rsidRPr="00E0171A">
                    <w:rPr>
                      <w:sz w:val="18"/>
                      <w:szCs w:val="18"/>
                    </w:rPr>
                    <w:t>Error fetching invoice status from OPMP</w:t>
                  </w:r>
                </w:p>
              </w:tc>
            </w:tr>
          </w:tbl>
          <w:p w14:paraId="044E0D52" w14:textId="338BFD81" w:rsidR="005C0B5D" w:rsidRPr="00E0171A" w:rsidRDefault="005C0B5D" w:rsidP="005C0B5D">
            <w:pPr>
              <w:ind w:left="0"/>
            </w:pPr>
            <w:r w:rsidRPr="00E0171A">
              <w:t xml:space="preserve"> </w:t>
            </w:r>
          </w:p>
        </w:tc>
      </w:tr>
    </w:tbl>
    <w:p w14:paraId="482C4396" w14:textId="45B6E7B1" w:rsidR="008C3228" w:rsidRDefault="008C3228" w:rsidP="008C3228">
      <w:pPr>
        <w:pStyle w:val="Nadpis6"/>
      </w:pPr>
      <w:bookmarkStart w:id="363" w:name="_Toc199412313"/>
      <w:r>
        <w:t>Dunning Letters Tab</w:t>
      </w:r>
      <w:bookmarkEnd w:id="363"/>
    </w:p>
    <w:p w14:paraId="6EA9B70A" w14:textId="31CD06C8" w:rsidR="008C3228" w:rsidRDefault="006A17A2" w:rsidP="008C3228">
      <w:pPr>
        <w:jc w:val="center"/>
        <w:rPr>
          <w:i/>
          <w:iCs w:val="0"/>
          <w:sz w:val="18"/>
          <w:szCs w:val="18"/>
        </w:rPr>
      </w:pPr>
      <w:r w:rsidRPr="006A17A2">
        <w:rPr>
          <w:i/>
          <w:iCs w:val="0"/>
          <w:sz w:val="18"/>
          <w:szCs w:val="18"/>
        </w:rPr>
        <w:drawing>
          <wp:inline distT="0" distB="0" distL="0" distR="0" wp14:anchorId="2189EAB1" wp14:editId="2018D7B4">
            <wp:extent cx="5732145" cy="2899410"/>
            <wp:effectExtent l="0" t="0" r="1905" b="0"/>
            <wp:docPr id="1586843448" name="Obrázek 1" descr="Obsah obrázku text, snímek obrazovky, software, displej&#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843448" name="Obrázek 1" descr="Obsah obrázku text, snímek obrazovky, software, displej&#10;&#10;Obsah vygenerovaný umělou inteligencí může být nesprávný."/>
                    <pic:cNvPicPr/>
                  </pic:nvPicPr>
                  <pic:blipFill>
                    <a:blip r:embed="rId275"/>
                    <a:stretch>
                      <a:fillRect/>
                    </a:stretch>
                  </pic:blipFill>
                  <pic:spPr>
                    <a:xfrm>
                      <a:off x="0" y="0"/>
                      <a:ext cx="5732145" cy="2899410"/>
                    </a:xfrm>
                    <a:prstGeom prst="rect">
                      <a:avLst/>
                    </a:prstGeom>
                  </pic:spPr>
                </pic:pic>
              </a:graphicData>
            </a:graphic>
          </wp:inline>
        </w:drawing>
      </w:r>
    </w:p>
    <w:p w14:paraId="14E34A65" w14:textId="74EA6E90" w:rsidR="008C3228" w:rsidRDefault="008C3228" w:rsidP="008C3228">
      <w:pPr>
        <w:jc w:val="center"/>
        <w:rPr>
          <w:i/>
          <w:iCs w:val="0"/>
          <w:sz w:val="18"/>
          <w:szCs w:val="18"/>
        </w:rPr>
      </w:pPr>
      <w:r>
        <w:rPr>
          <w:i/>
          <w:iCs w:val="0"/>
          <w:sz w:val="18"/>
          <w:szCs w:val="18"/>
        </w:rPr>
        <w:t>Document</w:t>
      </w:r>
      <w:r w:rsidRPr="00972355">
        <w:rPr>
          <w:i/>
          <w:iCs w:val="0"/>
          <w:sz w:val="18"/>
          <w:szCs w:val="18"/>
        </w:rPr>
        <w:t xml:space="preserve"> Formatting (INEXT) form</w:t>
      </w:r>
      <w:r>
        <w:rPr>
          <w:i/>
          <w:iCs w:val="0"/>
          <w:sz w:val="18"/>
          <w:szCs w:val="18"/>
        </w:rPr>
        <w:t xml:space="preserve"> – Dunning Letters Tab</w:t>
      </w:r>
    </w:p>
    <w:p w14:paraId="60A07ADA" w14:textId="77777777" w:rsidR="008C3228" w:rsidRPr="008C3228" w:rsidRDefault="008C3228" w:rsidP="008C3228">
      <w:pPr>
        <w:jc w:val="center"/>
        <w:rPr>
          <w:i/>
          <w:iCs w:val="0"/>
          <w:sz w:val="18"/>
          <w:szCs w:val="18"/>
        </w:rPr>
      </w:pPr>
    </w:p>
    <w:tbl>
      <w:tblPr>
        <w:tblStyle w:val="Mkatabulky"/>
        <w:tblW w:w="9356" w:type="dxa"/>
        <w:tblInd w:w="-5" w:type="dxa"/>
        <w:tblLook w:val="04A0" w:firstRow="1" w:lastRow="0" w:firstColumn="1" w:lastColumn="0" w:noHBand="0" w:noVBand="1"/>
      </w:tblPr>
      <w:tblGrid>
        <w:gridCol w:w="1904"/>
        <w:gridCol w:w="7452"/>
      </w:tblGrid>
      <w:tr w:rsidR="008C3228" w:rsidRPr="00E0171A" w14:paraId="41D8B7BB" w14:textId="77777777" w:rsidTr="008C3228">
        <w:trPr>
          <w:trHeight w:val="246"/>
        </w:trPr>
        <w:tc>
          <w:tcPr>
            <w:tcW w:w="1904" w:type="dxa"/>
            <w:shd w:val="clear" w:color="auto" w:fill="D9D9D9" w:themeFill="background1" w:themeFillShade="D9"/>
          </w:tcPr>
          <w:p w14:paraId="76F72F88" w14:textId="77777777" w:rsidR="008C3228" w:rsidRDefault="008C3228" w:rsidP="00624705">
            <w:pPr>
              <w:ind w:left="0"/>
              <w:rPr>
                <w:b/>
                <w:bCs/>
              </w:rPr>
            </w:pPr>
            <w:r>
              <w:rPr>
                <w:b/>
                <w:bCs/>
              </w:rPr>
              <w:t>Caption</w:t>
            </w:r>
          </w:p>
          <w:p w14:paraId="0E971216" w14:textId="24E81841" w:rsidR="008C3228" w:rsidRDefault="008C3228" w:rsidP="00624705">
            <w:pPr>
              <w:ind w:left="0"/>
              <w:rPr>
                <w:b/>
                <w:bCs/>
              </w:rPr>
            </w:pPr>
          </w:p>
        </w:tc>
        <w:tc>
          <w:tcPr>
            <w:tcW w:w="7452" w:type="dxa"/>
            <w:shd w:val="clear" w:color="auto" w:fill="D9D9D9" w:themeFill="background1" w:themeFillShade="D9"/>
          </w:tcPr>
          <w:p w14:paraId="088DC55A" w14:textId="5430720A" w:rsidR="008C3228" w:rsidRDefault="008C3228" w:rsidP="00624705">
            <w:pPr>
              <w:ind w:left="0"/>
              <w:rPr>
                <w:b/>
                <w:bCs/>
              </w:rPr>
            </w:pPr>
            <w:r>
              <w:rPr>
                <w:b/>
                <w:bCs/>
              </w:rPr>
              <w:t>Description</w:t>
            </w:r>
          </w:p>
        </w:tc>
      </w:tr>
      <w:tr w:rsidR="00A109AB" w:rsidRPr="00E0171A" w14:paraId="78A4D39F" w14:textId="77777777" w:rsidTr="00624705">
        <w:trPr>
          <w:trHeight w:val="246"/>
        </w:trPr>
        <w:tc>
          <w:tcPr>
            <w:tcW w:w="9356" w:type="dxa"/>
            <w:gridSpan w:val="2"/>
            <w:shd w:val="clear" w:color="auto" w:fill="F2F2F2" w:themeFill="background1" w:themeFillShade="F2"/>
          </w:tcPr>
          <w:p w14:paraId="29BDFD22" w14:textId="62E4444B" w:rsidR="00A109AB" w:rsidRPr="00E0171A" w:rsidRDefault="00A109AB" w:rsidP="00624705">
            <w:pPr>
              <w:ind w:left="0"/>
              <w:rPr>
                <w:b/>
                <w:bCs/>
              </w:rPr>
            </w:pPr>
            <w:r>
              <w:rPr>
                <w:b/>
                <w:bCs/>
              </w:rPr>
              <w:t>Right side – Dunning Letters</w:t>
            </w:r>
            <w:r w:rsidRPr="00E0171A">
              <w:rPr>
                <w:b/>
                <w:bCs/>
              </w:rPr>
              <w:t xml:space="preserve"> grid</w:t>
            </w:r>
          </w:p>
        </w:tc>
      </w:tr>
      <w:tr w:rsidR="00A109AB" w:rsidRPr="00363572" w14:paraId="225C3348" w14:textId="77777777" w:rsidTr="00624705">
        <w:trPr>
          <w:trHeight w:val="219"/>
        </w:trPr>
        <w:tc>
          <w:tcPr>
            <w:tcW w:w="1904" w:type="dxa"/>
          </w:tcPr>
          <w:p w14:paraId="66576588" w14:textId="77777777" w:rsidR="00A109AB" w:rsidRPr="006215AF" w:rsidRDefault="00A109AB" w:rsidP="00624705">
            <w:pPr>
              <w:ind w:left="0"/>
              <w:rPr>
                <w:b/>
                <w:bCs/>
                <w:i/>
                <w:iCs w:val="0"/>
                <w:sz w:val="18"/>
                <w:szCs w:val="18"/>
              </w:rPr>
            </w:pPr>
            <w:r w:rsidRPr="006215AF">
              <w:rPr>
                <w:b/>
                <w:bCs/>
                <w:i/>
                <w:iCs w:val="0"/>
                <w:sz w:val="18"/>
                <w:szCs w:val="18"/>
              </w:rPr>
              <w:t>Document Type</w:t>
            </w:r>
          </w:p>
          <w:p w14:paraId="41DF0C77" w14:textId="77777777" w:rsidR="00A109AB" w:rsidRPr="006215AF" w:rsidRDefault="00A109AB" w:rsidP="00624705">
            <w:pPr>
              <w:ind w:left="0"/>
              <w:rPr>
                <w:b/>
                <w:bCs/>
                <w:i/>
                <w:iCs w:val="0"/>
                <w:sz w:val="18"/>
                <w:szCs w:val="18"/>
              </w:rPr>
            </w:pPr>
            <w:r w:rsidRPr="006215AF">
              <w:rPr>
                <w:b/>
                <w:bCs/>
                <w:noProof/>
              </w:rPr>
              <w:drawing>
                <wp:inline distT="0" distB="0" distL="0" distR="0" wp14:anchorId="7932BA3E" wp14:editId="2A1FC593">
                  <wp:extent cx="152400" cy="152400"/>
                  <wp:effectExtent l="0" t="0" r="0" b="0"/>
                  <wp:docPr id="227" name="Obrázek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Obrázek 340"/>
                          <pic:cNvPicPr>
                            <a:picLocks noChangeAspect="1" noChangeArrowheads="1"/>
                          </pic:cNvPicPr>
                        </pic:nvPicPr>
                        <pic:blipFill>
                          <a:blip r:embed="rId255">
                            <a:extLst>
                              <a:ext uri="{28A0092B-C50C-407E-A947-70E740481C1C}">
                                <a14:useLocalDpi xmlns:a14="http://schemas.microsoft.com/office/drawing/2010/main" val="0"/>
                              </a:ext>
                            </a:extLst>
                          </a:blip>
                          <a:stretch>
                            <a:fillRect/>
                          </a:stretch>
                        </pic:blipFill>
                        <pic:spPr bwMode="auto">
                          <a:xfrm>
                            <a:off x="0" y="0"/>
                            <a:ext cx="152400" cy="152400"/>
                          </a:xfrm>
                          <a:prstGeom prst="rect">
                            <a:avLst/>
                          </a:prstGeom>
                          <a:noFill/>
                          <a:ln>
                            <a:noFill/>
                          </a:ln>
                        </pic:spPr>
                      </pic:pic>
                    </a:graphicData>
                  </a:graphic>
                </wp:inline>
              </w:drawing>
            </w:r>
          </w:p>
        </w:tc>
        <w:tc>
          <w:tcPr>
            <w:tcW w:w="7452" w:type="dxa"/>
          </w:tcPr>
          <w:p w14:paraId="24EE06F3" w14:textId="77777777" w:rsidR="00A109AB" w:rsidRDefault="00A109AB" w:rsidP="00624705">
            <w:pPr>
              <w:ind w:left="0"/>
            </w:pPr>
            <w:r w:rsidRPr="00E0171A">
              <w:t xml:space="preserve">Kenan </w:t>
            </w:r>
            <w:r>
              <w:t>document</w:t>
            </w:r>
            <w:r w:rsidRPr="00E0171A">
              <w:t xml:space="preserve"> type</w:t>
            </w:r>
            <w:r>
              <w:t>.</w:t>
            </w:r>
          </w:p>
          <w:p w14:paraId="5A8D6A53" w14:textId="77777777" w:rsidR="00A109AB" w:rsidRDefault="00A109AB" w:rsidP="00624705">
            <w:pPr>
              <w:ind w:left="0"/>
            </w:pPr>
          </w:p>
          <w:p w14:paraId="7E34C804" w14:textId="77777777" w:rsidR="00A109AB" w:rsidRPr="00E0171A" w:rsidRDefault="00A109AB" w:rsidP="00624705">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A109AB" w:rsidRPr="00E0171A" w14:paraId="5304633B" w14:textId="77777777" w:rsidTr="00624705">
              <w:tc>
                <w:tcPr>
                  <w:tcW w:w="502" w:type="dxa"/>
                </w:tcPr>
                <w:p w14:paraId="453BDE66" w14:textId="77777777" w:rsidR="00A109AB" w:rsidRPr="00E0171A" w:rsidRDefault="00A109AB" w:rsidP="00624705">
                  <w:pPr>
                    <w:ind w:left="0"/>
                    <w:jc w:val="center"/>
                  </w:pPr>
                  <w:r w:rsidRPr="00E0171A">
                    <w:rPr>
                      <w:noProof/>
                    </w:rPr>
                    <w:drawing>
                      <wp:inline distT="0" distB="0" distL="0" distR="0" wp14:anchorId="13FBE05D" wp14:editId="0E6A58DB">
                        <wp:extent cx="150495" cy="150495"/>
                        <wp:effectExtent l="0" t="0" r="1905" b="1905"/>
                        <wp:docPr id="265" name="Obrázek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Obrázek 265"/>
                                <pic:cNvPicPr>
                                  <a:picLocks noChangeAspect="1" noChangeArrowheads="1"/>
                                </pic:cNvPicPr>
                              </pic:nvPicPr>
                              <pic:blipFill>
                                <a:blip r:embed="rId27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4CFCD51" w14:textId="0485A92F" w:rsidR="00A109AB" w:rsidRPr="00E0171A" w:rsidRDefault="00A109AB" w:rsidP="00624705">
                  <w:pPr>
                    <w:ind w:left="0"/>
                    <w:rPr>
                      <w:sz w:val="18"/>
                      <w:szCs w:val="18"/>
                    </w:rPr>
                  </w:pPr>
                  <w:r>
                    <w:rPr>
                      <w:sz w:val="18"/>
                      <w:szCs w:val="18"/>
                    </w:rPr>
                    <w:t>Dunning Letter type 1 (a.k.a. Initial Reminder Letter)</w:t>
                  </w:r>
                </w:p>
              </w:tc>
            </w:tr>
            <w:tr w:rsidR="00A109AB" w:rsidRPr="00E0171A" w14:paraId="55FD176D" w14:textId="77777777" w:rsidTr="00624705">
              <w:tc>
                <w:tcPr>
                  <w:tcW w:w="502" w:type="dxa"/>
                </w:tcPr>
                <w:p w14:paraId="6A5FC139" w14:textId="77777777" w:rsidR="00A109AB" w:rsidRPr="00E0171A" w:rsidRDefault="00A109AB" w:rsidP="00624705">
                  <w:pPr>
                    <w:ind w:left="0"/>
                    <w:jc w:val="center"/>
                    <w:rPr>
                      <w:noProof/>
                    </w:rPr>
                  </w:pPr>
                  <w:r w:rsidRPr="00E0171A">
                    <w:rPr>
                      <w:noProof/>
                    </w:rPr>
                    <w:drawing>
                      <wp:inline distT="0" distB="0" distL="0" distR="0" wp14:anchorId="2D32D1D9" wp14:editId="38F7B201">
                        <wp:extent cx="150495" cy="150495"/>
                        <wp:effectExtent l="0" t="0" r="1905" b="1905"/>
                        <wp:docPr id="266" name="Obrázek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Obrázek 266"/>
                                <pic:cNvPicPr>
                                  <a:picLocks noChangeAspect="1" noChangeArrowheads="1"/>
                                </pic:cNvPicPr>
                              </pic:nvPicPr>
                              <pic:blipFill>
                                <a:blip r:embed="rId27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6848C08" w14:textId="169A7583" w:rsidR="00A109AB" w:rsidRPr="00E0171A" w:rsidRDefault="00A109AB" w:rsidP="00624705">
                  <w:pPr>
                    <w:ind w:left="0"/>
                    <w:rPr>
                      <w:sz w:val="18"/>
                      <w:szCs w:val="18"/>
                    </w:rPr>
                  </w:pPr>
                  <w:r>
                    <w:rPr>
                      <w:sz w:val="18"/>
                      <w:szCs w:val="18"/>
                    </w:rPr>
                    <w:t>Dunning Letter type 2 (a.k.a. Reminder Letter)</w:t>
                  </w:r>
                </w:p>
              </w:tc>
            </w:tr>
          </w:tbl>
          <w:p w14:paraId="1CD7EAEC" w14:textId="77777777" w:rsidR="00A109AB" w:rsidRPr="00363572" w:rsidRDefault="00A109AB" w:rsidP="00624705">
            <w:pPr>
              <w:ind w:left="0"/>
              <w:rPr>
                <w:sz w:val="18"/>
                <w:szCs w:val="18"/>
              </w:rPr>
            </w:pPr>
            <w:r>
              <w:rPr>
                <w:sz w:val="18"/>
                <w:szCs w:val="18"/>
              </w:rPr>
              <w:t xml:space="preserve"> </w:t>
            </w:r>
          </w:p>
        </w:tc>
      </w:tr>
      <w:tr w:rsidR="00A109AB" w:rsidRPr="00E0171A" w14:paraId="5213E270" w14:textId="77777777" w:rsidTr="00624705">
        <w:trPr>
          <w:trHeight w:val="219"/>
        </w:trPr>
        <w:tc>
          <w:tcPr>
            <w:tcW w:w="1904" w:type="dxa"/>
          </w:tcPr>
          <w:p w14:paraId="462818F0" w14:textId="4F731005" w:rsidR="00A109AB" w:rsidRPr="006215AF" w:rsidRDefault="00A109AB" w:rsidP="00624705">
            <w:pPr>
              <w:ind w:left="0"/>
              <w:rPr>
                <w:b/>
                <w:bCs/>
                <w:sz w:val="18"/>
                <w:szCs w:val="18"/>
              </w:rPr>
            </w:pPr>
            <w:r w:rsidRPr="006215AF">
              <w:rPr>
                <w:b/>
                <w:bCs/>
                <w:sz w:val="18"/>
                <w:szCs w:val="18"/>
              </w:rPr>
              <w:t>DL #</w:t>
            </w:r>
          </w:p>
        </w:tc>
        <w:tc>
          <w:tcPr>
            <w:tcW w:w="7452" w:type="dxa"/>
          </w:tcPr>
          <w:p w14:paraId="0B51897B" w14:textId="540154D7" w:rsidR="00A109AB" w:rsidRPr="00E0171A" w:rsidRDefault="00A109AB" w:rsidP="00624705">
            <w:pPr>
              <w:ind w:left="0"/>
            </w:pPr>
            <w:r w:rsidRPr="00E0171A">
              <w:t xml:space="preserve">Kenan </w:t>
            </w:r>
            <w:r>
              <w:t xml:space="preserve">document reference </w:t>
            </w:r>
            <w:r w:rsidRPr="00E0171A">
              <w:t xml:space="preserve">number from </w:t>
            </w:r>
            <w:r w:rsidR="00192BA4" w:rsidRPr="00E0171A">
              <w:t>tabl</w:t>
            </w:r>
            <w:r w:rsidR="00192BA4">
              <w:t xml:space="preserve">e </w:t>
            </w:r>
            <w:r w:rsidRPr="00A109AB">
              <w:rPr>
                <w:rFonts w:ascii="Consolas" w:hAnsi="Consolas"/>
              </w:rPr>
              <w:t>VF_CONFIG.</w:t>
            </w:r>
            <w:r>
              <w:rPr>
                <w:rFonts w:ascii="Consolas" w:hAnsi="Consolas"/>
              </w:rPr>
              <w:t>INEXT_XML_DATA</w:t>
            </w:r>
            <w:r w:rsidR="00192BA4">
              <w:t>.</w:t>
            </w:r>
          </w:p>
        </w:tc>
      </w:tr>
      <w:tr w:rsidR="00A109AB" w:rsidRPr="00E0171A" w14:paraId="202C0AA1" w14:textId="77777777" w:rsidTr="00624705">
        <w:trPr>
          <w:trHeight w:val="219"/>
        </w:trPr>
        <w:tc>
          <w:tcPr>
            <w:tcW w:w="1904" w:type="dxa"/>
          </w:tcPr>
          <w:p w14:paraId="5FE2C9B6" w14:textId="73EA2616" w:rsidR="00A109AB" w:rsidRPr="006215AF" w:rsidRDefault="00A109AB" w:rsidP="00624705">
            <w:pPr>
              <w:ind w:left="0"/>
              <w:rPr>
                <w:b/>
                <w:bCs/>
                <w:sz w:val="18"/>
                <w:szCs w:val="18"/>
              </w:rPr>
            </w:pPr>
            <w:r w:rsidRPr="006215AF">
              <w:rPr>
                <w:b/>
                <w:bCs/>
                <w:sz w:val="18"/>
                <w:szCs w:val="18"/>
              </w:rPr>
              <w:t>File Name</w:t>
            </w:r>
          </w:p>
        </w:tc>
        <w:tc>
          <w:tcPr>
            <w:tcW w:w="7452" w:type="dxa"/>
          </w:tcPr>
          <w:p w14:paraId="1A6141F5" w14:textId="080085E3" w:rsidR="00A109AB" w:rsidRPr="00E0171A" w:rsidRDefault="00A109AB" w:rsidP="00624705">
            <w:pPr>
              <w:ind w:left="0"/>
            </w:pPr>
            <w:r>
              <w:t xml:space="preserve">Document file name from </w:t>
            </w:r>
            <w:r w:rsidR="00192BA4">
              <w:t xml:space="preserve">Kenan table </w:t>
            </w:r>
            <w:r w:rsidRPr="00A109AB">
              <w:rPr>
                <w:rFonts w:ascii="Consolas" w:hAnsi="Consolas"/>
              </w:rPr>
              <w:t>VF_CONFIG</w:t>
            </w:r>
            <w:r>
              <w:t>.</w:t>
            </w:r>
            <w:r w:rsidRPr="00A109AB">
              <w:rPr>
                <w:rFonts w:ascii="Consolas" w:hAnsi="Consolas"/>
              </w:rPr>
              <w:t>INEXT_FILES</w:t>
            </w:r>
            <w:r>
              <w:t>.</w:t>
            </w:r>
          </w:p>
        </w:tc>
      </w:tr>
      <w:tr w:rsidR="00A109AB" w:rsidRPr="00E0171A" w14:paraId="3A70EC7D" w14:textId="77777777" w:rsidTr="00624705">
        <w:trPr>
          <w:trHeight w:val="219"/>
        </w:trPr>
        <w:tc>
          <w:tcPr>
            <w:tcW w:w="1904" w:type="dxa"/>
          </w:tcPr>
          <w:p w14:paraId="4DD1DDC5" w14:textId="77777777" w:rsidR="00A109AB" w:rsidRPr="006215AF" w:rsidRDefault="00A109AB" w:rsidP="00624705">
            <w:pPr>
              <w:ind w:left="0"/>
              <w:rPr>
                <w:b/>
                <w:bCs/>
                <w:i/>
                <w:iCs w:val="0"/>
                <w:sz w:val="18"/>
                <w:szCs w:val="18"/>
              </w:rPr>
            </w:pPr>
            <w:r w:rsidRPr="006215AF">
              <w:rPr>
                <w:b/>
                <w:bCs/>
                <w:i/>
                <w:iCs w:val="0"/>
                <w:sz w:val="18"/>
                <w:szCs w:val="18"/>
              </w:rPr>
              <w:t>Format Status</w:t>
            </w:r>
          </w:p>
          <w:p w14:paraId="07359C92" w14:textId="77777777" w:rsidR="00A109AB" w:rsidRPr="006215AF" w:rsidRDefault="00A109AB" w:rsidP="00624705">
            <w:pPr>
              <w:ind w:left="0"/>
              <w:rPr>
                <w:b/>
                <w:bCs/>
                <w:sz w:val="18"/>
                <w:szCs w:val="18"/>
              </w:rPr>
            </w:pPr>
            <w:r w:rsidRPr="006215AF">
              <w:rPr>
                <w:b/>
                <w:bCs/>
                <w:noProof/>
              </w:rPr>
              <w:drawing>
                <wp:inline distT="0" distB="0" distL="0" distR="0" wp14:anchorId="576E7EDD" wp14:editId="7C6A0EF1">
                  <wp:extent cx="150495" cy="150495"/>
                  <wp:effectExtent l="0" t="0" r="1905" b="1905"/>
                  <wp:docPr id="326" name="Obrázek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 name="Obrázek 326"/>
                          <pic:cNvPicPr>
                            <a:picLocks noChangeAspect="1" noChangeArrowheads="1"/>
                          </pic:cNvPicPr>
                        </pic:nvPicPr>
                        <pic:blipFill>
                          <a:blip r:embed="rId19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2EC443E3" w14:textId="78790435" w:rsidR="00A109AB" w:rsidRPr="00E0171A" w:rsidRDefault="00A109AB" w:rsidP="00624705">
            <w:pPr>
              <w:ind w:left="0"/>
            </w:pPr>
            <w:r>
              <w:t>Document</w:t>
            </w:r>
            <w:r w:rsidRPr="00E0171A">
              <w:t xml:space="preserve"> formatting status (result of </w:t>
            </w:r>
            <w:r w:rsidRPr="00E0171A">
              <w:rPr>
                <w:rFonts w:ascii="Consolas" w:hAnsi="Consolas"/>
              </w:rPr>
              <w:t>INEXT</w:t>
            </w:r>
            <w:r w:rsidRPr="00E0171A">
              <w:t xml:space="preserve"> process):</w:t>
            </w:r>
          </w:p>
          <w:p w14:paraId="3A6D33CE" w14:textId="77777777" w:rsidR="00A109AB" w:rsidRPr="00E0171A" w:rsidRDefault="00A109AB" w:rsidP="00624705">
            <w:pPr>
              <w:ind w:left="0"/>
            </w:pPr>
          </w:p>
          <w:p w14:paraId="0A694599" w14:textId="77777777" w:rsidR="00A109AB" w:rsidRPr="00E0171A" w:rsidRDefault="00A109AB" w:rsidP="00624705">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A109AB" w:rsidRPr="00E0171A" w14:paraId="601E61FF" w14:textId="77777777" w:rsidTr="00624705">
              <w:tc>
                <w:tcPr>
                  <w:tcW w:w="502" w:type="dxa"/>
                </w:tcPr>
                <w:p w14:paraId="039FB74F" w14:textId="77777777" w:rsidR="00A109AB" w:rsidRPr="00E0171A" w:rsidRDefault="00A109AB" w:rsidP="00624705">
                  <w:pPr>
                    <w:ind w:left="0"/>
                    <w:jc w:val="center"/>
                  </w:pPr>
                  <w:r w:rsidRPr="00E0171A">
                    <w:rPr>
                      <w:noProof/>
                    </w:rPr>
                    <w:drawing>
                      <wp:inline distT="0" distB="0" distL="0" distR="0" wp14:anchorId="096CB704" wp14:editId="2AB5BF9D">
                        <wp:extent cx="150495" cy="150495"/>
                        <wp:effectExtent l="0" t="0" r="1905" b="1905"/>
                        <wp:docPr id="332" name="Obrázek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147F212" w14:textId="77777777" w:rsidR="00A109AB" w:rsidRPr="00E0171A" w:rsidRDefault="00A109AB" w:rsidP="00624705">
                  <w:pPr>
                    <w:ind w:left="0"/>
                    <w:rPr>
                      <w:sz w:val="18"/>
                      <w:szCs w:val="18"/>
                    </w:rPr>
                  </w:pPr>
                  <w:r w:rsidRPr="00E0171A">
                    <w:rPr>
                      <w:sz w:val="18"/>
                      <w:szCs w:val="18"/>
                    </w:rPr>
                    <w:t>Unknown</w:t>
                  </w:r>
                </w:p>
              </w:tc>
            </w:tr>
            <w:tr w:rsidR="00A109AB" w:rsidRPr="00E0171A" w14:paraId="201F1C58" w14:textId="77777777" w:rsidTr="00624705">
              <w:tc>
                <w:tcPr>
                  <w:tcW w:w="502" w:type="dxa"/>
                </w:tcPr>
                <w:p w14:paraId="08A25C17" w14:textId="77777777" w:rsidR="00A109AB" w:rsidRPr="00E0171A" w:rsidRDefault="00A109AB" w:rsidP="00624705">
                  <w:pPr>
                    <w:ind w:left="0"/>
                    <w:jc w:val="center"/>
                  </w:pPr>
                  <w:r w:rsidRPr="00E0171A">
                    <w:rPr>
                      <w:noProof/>
                    </w:rPr>
                    <w:drawing>
                      <wp:inline distT="0" distB="0" distL="0" distR="0" wp14:anchorId="1984B57E" wp14:editId="133352E1">
                        <wp:extent cx="150495" cy="150495"/>
                        <wp:effectExtent l="0" t="0" r="0" b="1905"/>
                        <wp:docPr id="339" name="Obrázek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7B399C6" w14:textId="77777777" w:rsidR="00A109AB" w:rsidRPr="00E0171A" w:rsidRDefault="00A109AB" w:rsidP="00624705">
                  <w:pPr>
                    <w:ind w:left="0"/>
                    <w:rPr>
                      <w:sz w:val="18"/>
                      <w:szCs w:val="18"/>
                    </w:rPr>
                  </w:pPr>
                  <w:r w:rsidRPr="00E0171A">
                    <w:rPr>
                      <w:sz w:val="18"/>
                      <w:szCs w:val="18"/>
                    </w:rPr>
                    <w:t>Not Formatted (</w:t>
                  </w:r>
                  <w:r w:rsidRPr="00E0171A">
                    <w:rPr>
                      <w:rFonts w:ascii="Consolas" w:hAnsi="Consolas"/>
                      <w:sz w:val="18"/>
                      <w:szCs w:val="18"/>
                    </w:rPr>
                    <w:t>INEXT</w:t>
                  </w:r>
                  <w:r w:rsidRPr="00E0171A">
                    <w:rPr>
                      <w:sz w:val="18"/>
                      <w:szCs w:val="18"/>
                    </w:rPr>
                    <w:t xml:space="preserve"> not run)</w:t>
                  </w:r>
                </w:p>
              </w:tc>
            </w:tr>
            <w:tr w:rsidR="00A109AB" w:rsidRPr="00E0171A" w14:paraId="55543DB4" w14:textId="77777777" w:rsidTr="00624705">
              <w:tc>
                <w:tcPr>
                  <w:tcW w:w="502" w:type="dxa"/>
                </w:tcPr>
                <w:p w14:paraId="648F2685" w14:textId="77777777" w:rsidR="00A109AB" w:rsidRPr="00E0171A" w:rsidRDefault="00A109AB" w:rsidP="00624705">
                  <w:pPr>
                    <w:ind w:left="0"/>
                    <w:jc w:val="center"/>
                    <w:rPr>
                      <w:noProof/>
                    </w:rPr>
                  </w:pPr>
                  <w:r w:rsidRPr="00E0171A">
                    <w:rPr>
                      <w:noProof/>
                    </w:rPr>
                    <w:drawing>
                      <wp:inline distT="0" distB="0" distL="0" distR="0" wp14:anchorId="32FF4CBE" wp14:editId="072FE80C">
                        <wp:extent cx="150495" cy="150495"/>
                        <wp:effectExtent l="0" t="0" r="1905" b="1905"/>
                        <wp:docPr id="358" name="Obrázek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2C5B240" w14:textId="77777777" w:rsidR="00A109AB" w:rsidRPr="00E0171A" w:rsidRDefault="00A109AB" w:rsidP="00624705">
                  <w:pPr>
                    <w:ind w:left="0"/>
                    <w:rPr>
                      <w:sz w:val="18"/>
                      <w:szCs w:val="18"/>
                    </w:rPr>
                  </w:pPr>
                  <w:r w:rsidRPr="00E0171A">
                    <w:rPr>
                      <w:sz w:val="18"/>
                      <w:szCs w:val="18"/>
                    </w:rPr>
                    <w:t>Formatted (</w:t>
                  </w:r>
                  <w:r w:rsidRPr="00E0171A">
                    <w:rPr>
                      <w:rFonts w:ascii="Consolas" w:hAnsi="Consolas"/>
                      <w:sz w:val="18"/>
                      <w:szCs w:val="18"/>
                    </w:rPr>
                    <w:t>INEXT</w:t>
                  </w:r>
                  <w:r w:rsidRPr="00E0171A">
                    <w:rPr>
                      <w:sz w:val="18"/>
                      <w:szCs w:val="18"/>
                    </w:rPr>
                    <w:t xml:space="preserve"> succeeded)</w:t>
                  </w:r>
                </w:p>
              </w:tc>
            </w:tr>
            <w:tr w:rsidR="00A109AB" w:rsidRPr="00E0171A" w14:paraId="11A978BB" w14:textId="77777777" w:rsidTr="00624705">
              <w:tc>
                <w:tcPr>
                  <w:tcW w:w="502" w:type="dxa"/>
                </w:tcPr>
                <w:p w14:paraId="1BD01748" w14:textId="69670C53" w:rsidR="00A109AB" w:rsidRPr="00E0171A" w:rsidRDefault="00A109AB" w:rsidP="00A109AB">
                  <w:pPr>
                    <w:ind w:left="0"/>
                    <w:jc w:val="center"/>
                    <w:rPr>
                      <w:noProof/>
                    </w:rPr>
                  </w:pPr>
                  <w:r w:rsidRPr="00E0171A">
                    <w:rPr>
                      <w:noProof/>
                    </w:rPr>
                    <w:drawing>
                      <wp:inline distT="0" distB="0" distL="0" distR="0" wp14:anchorId="3150AB3D" wp14:editId="7EC620E4">
                        <wp:extent cx="150495" cy="150495"/>
                        <wp:effectExtent l="0" t="0" r="1905" b="1905"/>
                        <wp:docPr id="596" name="Obrázek 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919E66C" w14:textId="11E8D3F3" w:rsidR="00A109AB" w:rsidRPr="00E0171A" w:rsidRDefault="00A109AB" w:rsidP="00A109AB">
                  <w:pPr>
                    <w:ind w:left="0"/>
                    <w:rPr>
                      <w:sz w:val="18"/>
                      <w:szCs w:val="18"/>
                    </w:rPr>
                  </w:pPr>
                  <w:r w:rsidRPr="00E0171A">
                    <w:rPr>
                      <w:sz w:val="18"/>
                      <w:szCs w:val="18"/>
                    </w:rPr>
                    <w:t>Error during formatting (</w:t>
                  </w:r>
                  <w:r w:rsidRPr="00E0171A">
                    <w:rPr>
                      <w:rFonts w:ascii="Consolas" w:hAnsi="Consolas"/>
                      <w:sz w:val="18"/>
                      <w:szCs w:val="18"/>
                    </w:rPr>
                    <w:t>INEXT</w:t>
                  </w:r>
                  <w:r w:rsidRPr="00E0171A">
                    <w:rPr>
                      <w:sz w:val="18"/>
                      <w:szCs w:val="18"/>
                    </w:rPr>
                    <w:t xml:space="preserve"> failed)</w:t>
                  </w:r>
                </w:p>
              </w:tc>
            </w:tr>
            <w:tr w:rsidR="00A109AB" w:rsidRPr="00E0171A" w14:paraId="5D7224D9" w14:textId="77777777" w:rsidTr="00624705">
              <w:tc>
                <w:tcPr>
                  <w:tcW w:w="502" w:type="dxa"/>
                </w:tcPr>
                <w:p w14:paraId="2D8959F4" w14:textId="0FC87321" w:rsidR="00A109AB" w:rsidRPr="00E0171A" w:rsidRDefault="00A109AB" w:rsidP="00A109AB">
                  <w:pPr>
                    <w:ind w:left="0"/>
                    <w:jc w:val="center"/>
                    <w:rPr>
                      <w:noProof/>
                    </w:rPr>
                  </w:pPr>
                  <w:r w:rsidRPr="00E0171A">
                    <w:rPr>
                      <w:noProof/>
                    </w:rPr>
                    <w:lastRenderedPageBreak/>
                    <w:drawing>
                      <wp:inline distT="0" distB="0" distL="0" distR="0" wp14:anchorId="17F57DC6" wp14:editId="3FE6E507">
                        <wp:extent cx="150495" cy="150495"/>
                        <wp:effectExtent l="0" t="0" r="1905" b="1905"/>
                        <wp:docPr id="597" name="Obrázek 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Obrázek 207"/>
                                <pic:cNvPicPr>
                                  <a:picLocks noChangeAspect="1" noChangeArrowheads="1"/>
                                </pic:cNvPicPr>
                              </pic:nvPicPr>
                              <pic:blipFill>
                                <a:blip r:embed="rId26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94CAC14" w14:textId="0B862324" w:rsidR="00A109AB" w:rsidRPr="00E0171A" w:rsidRDefault="00A109AB" w:rsidP="00A109AB">
                  <w:pPr>
                    <w:ind w:left="0"/>
                    <w:rPr>
                      <w:sz w:val="18"/>
                      <w:szCs w:val="18"/>
                    </w:rPr>
                  </w:pPr>
                  <w:r>
                    <w:rPr>
                      <w:sz w:val="18"/>
                      <w:szCs w:val="18"/>
                    </w:rPr>
                    <w:t>Canceled (document is marked as canceled)</w:t>
                  </w:r>
                </w:p>
              </w:tc>
            </w:tr>
          </w:tbl>
          <w:p w14:paraId="57973BD2" w14:textId="77777777" w:rsidR="00956E1D" w:rsidRDefault="00956E1D" w:rsidP="00624705">
            <w:pPr>
              <w:ind w:left="0"/>
            </w:pPr>
            <w:r>
              <w:t xml:space="preserve"> </w:t>
            </w:r>
          </w:p>
          <w:p w14:paraId="5FDECEFD" w14:textId="6CA9D1C7" w:rsidR="00956E1D" w:rsidRPr="00E0171A" w:rsidRDefault="00956E1D" w:rsidP="00956E1D">
            <w:pPr>
              <w:ind w:left="0"/>
            </w:pPr>
            <w:r w:rsidRPr="003062A4">
              <w:rPr>
                <w:b/>
                <w:bCs/>
              </w:rPr>
              <w:t xml:space="preserve">HINT: </w:t>
            </w:r>
            <w:r w:rsidRPr="003062A4">
              <w:t xml:space="preserve">Hovering mouse cursor over the </w:t>
            </w:r>
            <w:r>
              <w:t>Format Status</w:t>
            </w:r>
            <w:r w:rsidRPr="003062A4">
              <w:t xml:space="preserve"> icon will reveal more details about </w:t>
            </w:r>
            <w:r w:rsidR="00435B2B">
              <w:t xml:space="preserve">the </w:t>
            </w:r>
            <w:r>
              <w:t>formatting error, if such has occurred.</w:t>
            </w:r>
          </w:p>
          <w:p w14:paraId="7EFC91C3" w14:textId="0385B530" w:rsidR="00A109AB" w:rsidRPr="00E0171A" w:rsidRDefault="00A109AB" w:rsidP="00956E1D">
            <w:pPr>
              <w:ind w:left="0"/>
            </w:pPr>
            <w:r w:rsidRPr="00E0171A">
              <w:t xml:space="preserve"> </w:t>
            </w:r>
          </w:p>
        </w:tc>
      </w:tr>
      <w:tr w:rsidR="00A109AB" w:rsidRPr="00E0171A" w14:paraId="6E95385A" w14:textId="77777777" w:rsidTr="00624705">
        <w:trPr>
          <w:trHeight w:val="219"/>
        </w:trPr>
        <w:tc>
          <w:tcPr>
            <w:tcW w:w="1904" w:type="dxa"/>
          </w:tcPr>
          <w:p w14:paraId="192D3AA0" w14:textId="77777777" w:rsidR="00A109AB" w:rsidRPr="006215AF" w:rsidRDefault="00A109AB" w:rsidP="00624705">
            <w:pPr>
              <w:ind w:left="0"/>
              <w:rPr>
                <w:b/>
                <w:bCs/>
                <w:i/>
                <w:iCs w:val="0"/>
                <w:sz w:val="18"/>
                <w:szCs w:val="18"/>
              </w:rPr>
            </w:pPr>
            <w:r w:rsidRPr="006215AF">
              <w:rPr>
                <w:b/>
                <w:bCs/>
                <w:i/>
                <w:iCs w:val="0"/>
                <w:sz w:val="18"/>
                <w:szCs w:val="18"/>
              </w:rPr>
              <w:lastRenderedPageBreak/>
              <w:t>XML Document</w:t>
            </w:r>
          </w:p>
          <w:p w14:paraId="772EBCFA" w14:textId="77777777" w:rsidR="00A109AB" w:rsidRPr="006215AF" w:rsidRDefault="00A109AB" w:rsidP="00624705">
            <w:pPr>
              <w:ind w:left="0"/>
              <w:rPr>
                <w:b/>
                <w:bCs/>
                <w:i/>
                <w:iCs w:val="0"/>
                <w:sz w:val="18"/>
                <w:szCs w:val="18"/>
              </w:rPr>
            </w:pPr>
            <w:r w:rsidRPr="006215AF">
              <w:rPr>
                <w:b/>
                <w:bCs/>
                <w:noProof/>
                <w:sz w:val="18"/>
                <w:szCs w:val="18"/>
              </w:rPr>
              <w:drawing>
                <wp:inline distT="0" distB="0" distL="0" distR="0" wp14:anchorId="73029B1D" wp14:editId="46059DD9">
                  <wp:extent cx="152381" cy="152381"/>
                  <wp:effectExtent l="0" t="0" r="635" b="635"/>
                  <wp:docPr id="363" name="Obrázek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Obrázek 335"/>
                          <pic:cNvPicPr/>
                        </pic:nvPicPr>
                        <pic:blipFill>
                          <a:blip r:embed="rId264">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5714AD24" w14:textId="77777777" w:rsidR="00A109AB" w:rsidRPr="00E0171A" w:rsidRDefault="00A109AB" w:rsidP="00624705">
            <w:pPr>
              <w:ind w:left="0"/>
            </w:pPr>
            <w:r w:rsidRPr="00E0171A">
              <w:t>XML file status:</w:t>
            </w:r>
          </w:p>
          <w:p w14:paraId="4F4334B0" w14:textId="77777777" w:rsidR="00A109AB" w:rsidRPr="00E0171A" w:rsidRDefault="00A109AB" w:rsidP="00624705">
            <w:pPr>
              <w:ind w:left="0"/>
            </w:pPr>
          </w:p>
          <w:p w14:paraId="60493261" w14:textId="77777777" w:rsidR="00A109AB" w:rsidRPr="00E0171A" w:rsidRDefault="00A109AB" w:rsidP="00624705">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A109AB" w:rsidRPr="00E0171A" w14:paraId="40DD703F" w14:textId="77777777" w:rsidTr="00624705">
              <w:tc>
                <w:tcPr>
                  <w:tcW w:w="502" w:type="dxa"/>
                </w:tcPr>
                <w:p w14:paraId="731EA966" w14:textId="77777777" w:rsidR="00A109AB" w:rsidRPr="00E0171A" w:rsidRDefault="00A109AB" w:rsidP="00624705">
                  <w:pPr>
                    <w:ind w:left="0"/>
                    <w:jc w:val="center"/>
                  </w:pPr>
                  <w:r w:rsidRPr="00E0171A">
                    <w:rPr>
                      <w:noProof/>
                    </w:rPr>
                    <w:drawing>
                      <wp:inline distT="0" distB="0" distL="0" distR="0" wp14:anchorId="6085607A" wp14:editId="77D30F92">
                        <wp:extent cx="150495" cy="150495"/>
                        <wp:effectExtent l="0" t="0" r="1905" b="1905"/>
                        <wp:docPr id="364" name="Obrázek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A55990D" w14:textId="77777777" w:rsidR="00A109AB" w:rsidRPr="00E0171A" w:rsidRDefault="00A109AB" w:rsidP="00624705">
                  <w:pPr>
                    <w:ind w:left="0"/>
                    <w:rPr>
                      <w:sz w:val="18"/>
                      <w:szCs w:val="18"/>
                    </w:rPr>
                  </w:pPr>
                  <w:r w:rsidRPr="00E0171A">
                    <w:rPr>
                      <w:sz w:val="18"/>
                      <w:szCs w:val="18"/>
                    </w:rPr>
                    <w:t>Unknown</w:t>
                  </w:r>
                </w:p>
              </w:tc>
            </w:tr>
            <w:tr w:rsidR="00A109AB" w:rsidRPr="00E0171A" w14:paraId="2D1C750C" w14:textId="77777777" w:rsidTr="00624705">
              <w:tc>
                <w:tcPr>
                  <w:tcW w:w="502" w:type="dxa"/>
                </w:tcPr>
                <w:p w14:paraId="0A2809B7" w14:textId="77777777" w:rsidR="00A109AB" w:rsidRPr="00E0171A" w:rsidRDefault="00A109AB" w:rsidP="00624705">
                  <w:pPr>
                    <w:ind w:left="0"/>
                    <w:jc w:val="center"/>
                  </w:pPr>
                  <w:r w:rsidRPr="00E0171A">
                    <w:rPr>
                      <w:noProof/>
                    </w:rPr>
                    <w:drawing>
                      <wp:inline distT="0" distB="0" distL="0" distR="0" wp14:anchorId="7709396A" wp14:editId="37EC8E92">
                        <wp:extent cx="150495" cy="150495"/>
                        <wp:effectExtent l="0" t="0" r="0" b="1905"/>
                        <wp:docPr id="368" name="Obrázek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D096961" w14:textId="77777777" w:rsidR="00A109AB" w:rsidRPr="00E0171A" w:rsidRDefault="00A109AB" w:rsidP="00624705">
                  <w:pPr>
                    <w:ind w:left="0"/>
                    <w:rPr>
                      <w:sz w:val="18"/>
                      <w:szCs w:val="18"/>
                    </w:rPr>
                  </w:pPr>
                  <w:r w:rsidRPr="00E0171A">
                    <w:rPr>
                      <w:sz w:val="18"/>
                      <w:szCs w:val="18"/>
                    </w:rPr>
                    <w:t>XML file is not stored locally</w:t>
                  </w:r>
                </w:p>
              </w:tc>
            </w:tr>
            <w:tr w:rsidR="00A109AB" w:rsidRPr="00E0171A" w14:paraId="54CFF07D" w14:textId="77777777" w:rsidTr="00624705">
              <w:tc>
                <w:tcPr>
                  <w:tcW w:w="502" w:type="dxa"/>
                </w:tcPr>
                <w:p w14:paraId="37C319C9" w14:textId="77777777" w:rsidR="00A109AB" w:rsidRPr="00E0171A" w:rsidRDefault="00A109AB" w:rsidP="00624705">
                  <w:pPr>
                    <w:ind w:left="0"/>
                    <w:jc w:val="center"/>
                    <w:rPr>
                      <w:noProof/>
                    </w:rPr>
                  </w:pPr>
                  <w:r w:rsidRPr="00E0171A">
                    <w:rPr>
                      <w:noProof/>
                    </w:rPr>
                    <w:drawing>
                      <wp:inline distT="0" distB="0" distL="0" distR="0" wp14:anchorId="092642A5" wp14:editId="1BD771FC">
                        <wp:extent cx="150495" cy="150495"/>
                        <wp:effectExtent l="0" t="0" r="1905" b="1905"/>
                        <wp:docPr id="369" name="Obrázek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2C11859" w14:textId="77777777" w:rsidR="00A109AB" w:rsidRPr="00E0171A" w:rsidRDefault="00A109AB" w:rsidP="00624705">
                  <w:pPr>
                    <w:ind w:left="0"/>
                    <w:rPr>
                      <w:sz w:val="18"/>
                      <w:szCs w:val="18"/>
                    </w:rPr>
                  </w:pPr>
                  <w:r w:rsidRPr="00E0171A">
                    <w:rPr>
                      <w:sz w:val="18"/>
                      <w:szCs w:val="18"/>
                    </w:rPr>
                    <w:t>XML file is stored locally</w:t>
                  </w:r>
                </w:p>
              </w:tc>
            </w:tr>
            <w:tr w:rsidR="00A109AB" w:rsidRPr="00E0171A" w14:paraId="45F9EAF7" w14:textId="77777777" w:rsidTr="00624705">
              <w:tc>
                <w:tcPr>
                  <w:tcW w:w="502" w:type="dxa"/>
                </w:tcPr>
                <w:p w14:paraId="4849C34D" w14:textId="77777777" w:rsidR="00A109AB" w:rsidRPr="00E0171A" w:rsidRDefault="00A109AB" w:rsidP="00624705">
                  <w:pPr>
                    <w:ind w:left="0"/>
                    <w:jc w:val="center"/>
                    <w:rPr>
                      <w:noProof/>
                    </w:rPr>
                  </w:pPr>
                  <w:r w:rsidRPr="00E0171A">
                    <w:rPr>
                      <w:noProof/>
                    </w:rPr>
                    <w:drawing>
                      <wp:inline distT="0" distB="0" distL="0" distR="0" wp14:anchorId="333C934F" wp14:editId="35EC1178">
                        <wp:extent cx="150495" cy="150495"/>
                        <wp:effectExtent l="0" t="0" r="1905" b="1905"/>
                        <wp:docPr id="370" name="Obrázek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0D63D49" w14:textId="32E73093" w:rsidR="00A109AB" w:rsidRPr="00E0171A" w:rsidRDefault="00A109AB" w:rsidP="00624705">
                  <w:pPr>
                    <w:ind w:left="0"/>
                    <w:rPr>
                      <w:sz w:val="18"/>
                      <w:szCs w:val="18"/>
                    </w:rPr>
                  </w:pPr>
                  <w:r w:rsidRPr="00E0171A">
                    <w:rPr>
                      <w:sz w:val="18"/>
                      <w:szCs w:val="18"/>
                    </w:rPr>
                    <w:t>Not Applicable</w:t>
                  </w:r>
                  <w:r w:rsidRPr="00E0171A">
                    <w:rPr>
                      <w:sz w:val="18"/>
                      <w:szCs w:val="18"/>
                    </w:rPr>
                    <w:br/>
                    <w:t xml:space="preserve">(e.g., when </w:t>
                  </w:r>
                  <w:r>
                    <w:rPr>
                      <w:sz w:val="18"/>
                      <w:szCs w:val="18"/>
                    </w:rPr>
                    <w:t>formatting</w:t>
                  </w:r>
                  <w:r w:rsidRPr="00E0171A">
                    <w:rPr>
                      <w:sz w:val="18"/>
                      <w:szCs w:val="18"/>
                    </w:rPr>
                    <w:t xml:space="preserve"> has failed so the </w:t>
                  </w:r>
                  <w:r>
                    <w:rPr>
                      <w:sz w:val="18"/>
                      <w:szCs w:val="18"/>
                    </w:rPr>
                    <w:t>document</w:t>
                  </w:r>
                  <w:r w:rsidRPr="00E0171A">
                    <w:rPr>
                      <w:sz w:val="18"/>
                      <w:szCs w:val="18"/>
                    </w:rPr>
                    <w:t xml:space="preserve"> cannot be formatted)</w:t>
                  </w:r>
                </w:p>
              </w:tc>
            </w:tr>
          </w:tbl>
          <w:p w14:paraId="1FB7F095" w14:textId="77777777" w:rsidR="00A109AB" w:rsidRPr="00E0171A" w:rsidRDefault="00A109AB" w:rsidP="00624705">
            <w:pPr>
              <w:ind w:left="0"/>
            </w:pPr>
            <w:r w:rsidRPr="00E0171A">
              <w:t xml:space="preserve"> </w:t>
            </w:r>
          </w:p>
        </w:tc>
      </w:tr>
      <w:tr w:rsidR="00A109AB" w:rsidRPr="00E0171A" w14:paraId="0C739C8E" w14:textId="77777777" w:rsidTr="00624705">
        <w:trPr>
          <w:trHeight w:val="219"/>
        </w:trPr>
        <w:tc>
          <w:tcPr>
            <w:tcW w:w="1904" w:type="dxa"/>
          </w:tcPr>
          <w:p w14:paraId="6D9FC5AF" w14:textId="77777777" w:rsidR="00A109AB" w:rsidRPr="006215AF" w:rsidRDefault="00A109AB" w:rsidP="00624705">
            <w:pPr>
              <w:ind w:left="0"/>
              <w:rPr>
                <w:b/>
                <w:bCs/>
                <w:i/>
                <w:iCs w:val="0"/>
                <w:sz w:val="18"/>
                <w:szCs w:val="18"/>
              </w:rPr>
            </w:pPr>
            <w:r w:rsidRPr="006215AF">
              <w:rPr>
                <w:b/>
                <w:bCs/>
                <w:i/>
                <w:iCs w:val="0"/>
                <w:sz w:val="18"/>
                <w:szCs w:val="18"/>
              </w:rPr>
              <w:t>PDF Document</w:t>
            </w:r>
          </w:p>
          <w:p w14:paraId="256FC77B" w14:textId="77777777" w:rsidR="00A109AB" w:rsidRPr="006215AF" w:rsidRDefault="00A109AB" w:rsidP="00624705">
            <w:pPr>
              <w:ind w:left="0"/>
              <w:rPr>
                <w:b/>
                <w:bCs/>
                <w:i/>
                <w:iCs w:val="0"/>
                <w:sz w:val="18"/>
                <w:szCs w:val="18"/>
              </w:rPr>
            </w:pPr>
            <w:r w:rsidRPr="006215AF">
              <w:rPr>
                <w:b/>
                <w:bCs/>
                <w:noProof/>
                <w:sz w:val="18"/>
                <w:szCs w:val="18"/>
              </w:rPr>
              <w:drawing>
                <wp:inline distT="0" distB="0" distL="0" distR="0" wp14:anchorId="3C670548" wp14:editId="57426915">
                  <wp:extent cx="152381" cy="152381"/>
                  <wp:effectExtent l="0" t="0" r="635" b="635"/>
                  <wp:docPr id="371" name="Obrázek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Obrázek 336"/>
                          <pic:cNvPicPr/>
                        </pic:nvPicPr>
                        <pic:blipFill>
                          <a:blip r:embed="rId265">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4C448BBB" w14:textId="77777777" w:rsidR="00A109AB" w:rsidRPr="00E0171A" w:rsidRDefault="00A109AB" w:rsidP="00624705">
            <w:pPr>
              <w:ind w:left="0"/>
            </w:pPr>
            <w:r w:rsidRPr="00E0171A">
              <w:t>PDF file status:</w:t>
            </w:r>
          </w:p>
          <w:p w14:paraId="7CB15ACC" w14:textId="77777777" w:rsidR="00A109AB" w:rsidRPr="00E0171A" w:rsidRDefault="00A109AB" w:rsidP="00624705">
            <w:pPr>
              <w:ind w:left="0"/>
            </w:pPr>
          </w:p>
          <w:p w14:paraId="3AF54A75" w14:textId="77777777" w:rsidR="00A109AB" w:rsidRPr="00E0171A" w:rsidRDefault="00A109AB" w:rsidP="00624705">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A109AB" w:rsidRPr="00E0171A" w14:paraId="24FE2BAF" w14:textId="77777777" w:rsidTr="00624705">
              <w:tc>
                <w:tcPr>
                  <w:tcW w:w="502" w:type="dxa"/>
                </w:tcPr>
                <w:p w14:paraId="6F363834" w14:textId="77777777" w:rsidR="00A109AB" w:rsidRPr="00E0171A" w:rsidRDefault="00A109AB" w:rsidP="00624705">
                  <w:pPr>
                    <w:ind w:left="0"/>
                    <w:jc w:val="center"/>
                  </w:pPr>
                  <w:r w:rsidRPr="00E0171A">
                    <w:rPr>
                      <w:noProof/>
                    </w:rPr>
                    <w:drawing>
                      <wp:inline distT="0" distB="0" distL="0" distR="0" wp14:anchorId="29C620E0" wp14:editId="30E7E779">
                        <wp:extent cx="150495" cy="150495"/>
                        <wp:effectExtent l="0" t="0" r="1905" b="1905"/>
                        <wp:docPr id="372" name="Obrázek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E170A98" w14:textId="77777777" w:rsidR="00A109AB" w:rsidRPr="00E0171A" w:rsidRDefault="00A109AB" w:rsidP="00624705">
                  <w:pPr>
                    <w:ind w:left="0"/>
                    <w:rPr>
                      <w:sz w:val="18"/>
                      <w:szCs w:val="18"/>
                    </w:rPr>
                  </w:pPr>
                  <w:r w:rsidRPr="00E0171A">
                    <w:rPr>
                      <w:sz w:val="18"/>
                      <w:szCs w:val="18"/>
                    </w:rPr>
                    <w:t>Unknown</w:t>
                  </w:r>
                </w:p>
              </w:tc>
            </w:tr>
            <w:tr w:rsidR="00A109AB" w:rsidRPr="00E0171A" w14:paraId="27E383A2" w14:textId="77777777" w:rsidTr="00624705">
              <w:tc>
                <w:tcPr>
                  <w:tcW w:w="502" w:type="dxa"/>
                </w:tcPr>
                <w:p w14:paraId="45DE9078" w14:textId="77777777" w:rsidR="00A109AB" w:rsidRPr="00E0171A" w:rsidRDefault="00A109AB" w:rsidP="00624705">
                  <w:pPr>
                    <w:ind w:left="0"/>
                    <w:jc w:val="center"/>
                  </w:pPr>
                  <w:r w:rsidRPr="00E0171A">
                    <w:rPr>
                      <w:noProof/>
                    </w:rPr>
                    <w:drawing>
                      <wp:inline distT="0" distB="0" distL="0" distR="0" wp14:anchorId="4BA7EC57" wp14:editId="0422A837">
                        <wp:extent cx="150495" cy="150495"/>
                        <wp:effectExtent l="0" t="0" r="0" b="1905"/>
                        <wp:docPr id="374" name="Obrázek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65938C5" w14:textId="77777777" w:rsidR="00A109AB" w:rsidRPr="00E0171A" w:rsidRDefault="00A109AB" w:rsidP="00624705">
                  <w:pPr>
                    <w:ind w:left="0"/>
                    <w:rPr>
                      <w:sz w:val="18"/>
                      <w:szCs w:val="18"/>
                    </w:rPr>
                  </w:pPr>
                  <w:r w:rsidRPr="00E0171A">
                    <w:rPr>
                      <w:sz w:val="18"/>
                      <w:szCs w:val="18"/>
                    </w:rPr>
                    <w:t>PDF file is not available in eArchive</w:t>
                  </w:r>
                </w:p>
              </w:tc>
            </w:tr>
            <w:tr w:rsidR="00A109AB" w:rsidRPr="00E0171A" w14:paraId="28A49486" w14:textId="77777777" w:rsidTr="00624705">
              <w:tc>
                <w:tcPr>
                  <w:tcW w:w="502" w:type="dxa"/>
                </w:tcPr>
                <w:p w14:paraId="5E3D9BD1" w14:textId="77777777" w:rsidR="00A109AB" w:rsidRPr="00E0171A" w:rsidRDefault="00A109AB" w:rsidP="00624705">
                  <w:pPr>
                    <w:ind w:left="0"/>
                    <w:jc w:val="center"/>
                    <w:rPr>
                      <w:noProof/>
                    </w:rPr>
                  </w:pPr>
                  <w:r w:rsidRPr="00E0171A">
                    <w:rPr>
                      <w:noProof/>
                    </w:rPr>
                    <w:drawing>
                      <wp:inline distT="0" distB="0" distL="0" distR="0" wp14:anchorId="409BFAF4" wp14:editId="3AF74C97">
                        <wp:extent cx="150495" cy="150495"/>
                        <wp:effectExtent l="0" t="0" r="1905" b="1905"/>
                        <wp:docPr id="376" name="Obrázek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Obrázek 258"/>
                                <pic:cNvPicPr>
                                  <a:picLocks noChangeAspect="1" noChangeArrowheads="1"/>
                                </pic:cNvPicPr>
                              </pic:nvPicPr>
                              <pic:blipFill>
                                <a:blip r:embed="rId26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C8F8314" w14:textId="77777777" w:rsidR="00A109AB" w:rsidRPr="00E0171A" w:rsidRDefault="00A109AB" w:rsidP="00624705">
                  <w:pPr>
                    <w:ind w:left="0"/>
                    <w:rPr>
                      <w:sz w:val="18"/>
                      <w:szCs w:val="18"/>
                    </w:rPr>
                  </w:pPr>
                  <w:r w:rsidRPr="00E0171A">
                    <w:rPr>
                      <w:sz w:val="18"/>
                      <w:szCs w:val="18"/>
                    </w:rPr>
                    <w:t>PDF file available for download from eArchive</w:t>
                  </w:r>
                </w:p>
              </w:tc>
            </w:tr>
            <w:tr w:rsidR="00A109AB" w:rsidRPr="00E0171A" w14:paraId="7460308F" w14:textId="77777777" w:rsidTr="00624705">
              <w:tc>
                <w:tcPr>
                  <w:tcW w:w="502" w:type="dxa"/>
                </w:tcPr>
                <w:p w14:paraId="4CE28EB4" w14:textId="77777777" w:rsidR="00A109AB" w:rsidRPr="00E0171A" w:rsidRDefault="00A109AB" w:rsidP="00624705">
                  <w:pPr>
                    <w:ind w:left="0"/>
                    <w:jc w:val="center"/>
                    <w:rPr>
                      <w:noProof/>
                    </w:rPr>
                  </w:pPr>
                  <w:r w:rsidRPr="00E0171A">
                    <w:rPr>
                      <w:noProof/>
                    </w:rPr>
                    <w:drawing>
                      <wp:inline distT="0" distB="0" distL="0" distR="0" wp14:anchorId="3C42108D" wp14:editId="4D81C6F1">
                        <wp:extent cx="150495" cy="150495"/>
                        <wp:effectExtent l="0" t="0" r="1905" b="1905"/>
                        <wp:docPr id="378" name="Obrázek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A8967CF" w14:textId="77777777" w:rsidR="00A109AB" w:rsidRPr="00E0171A" w:rsidRDefault="00A109AB" w:rsidP="00624705">
                  <w:pPr>
                    <w:ind w:left="0"/>
                    <w:rPr>
                      <w:sz w:val="18"/>
                      <w:szCs w:val="18"/>
                    </w:rPr>
                  </w:pPr>
                  <w:r w:rsidRPr="00E0171A">
                    <w:rPr>
                      <w:sz w:val="18"/>
                      <w:szCs w:val="18"/>
                    </w:rPr>
                    <w:t>PDF file is stored locally</w:t>
                  </w:r>
                </w:p>
              </w:tc>
            </w:tr>
            <w:tr w:rsidR="00A109AB" w:rsidRPr="00E0171A" w14:paraId="72CFB898" w14:textId="77777777" w:rsidTr="00624705">
              <w:tc>
                <w:tcPr>
                  <w:tcW w:w="502" w:type="dxa"/>
                </w:tcPr>
                <w:p w14:paraId="2933DF47" w14:textId="77777777" w:rsidR="00A109AB" w:rsidRPr="00E0171A" w:rsidRDefault="00A109AB" w:rsidP="00624705">
                  <w:pPr>
                    <w:ind w:left="0"/>
                    <w:jc w:val="center"/>
                    <w:rPr>
                      <w:noProof/>
                    </w:rPr>
                  </w:pPr>
                  <w:r w:rsidRPr="00E0171A">
                    <w:rPr>
                      <w:noProof/>
                    </w:rPr>
                    <w:drawing>
                      <wp:inline distT="0" distB="0" distL="0" distR="0" wp14:anchorId="06B9DD9A" wp14:editId="23770C74">
                        <wp:extent cx="150495" cy="150495"/>
                        <wp:effectExtent l="0" t="0" r="1905" b="1905"/>
                        <wp:docPr id="379" name="Obrázek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46096E0D" w14:textId="6FDDF2BA" w:rsidR="00A109AB" w:rsidRPr="00E0171A" w:rsidRDefault="00A109AB" w:rsidP="00624705">
                  <w:pPr>
                    <w:ind w:left="0"/>
                    <w:rPr>
                      <w:sz w:val="18"/>
                      <w:szCs w:val="18"/>
                    </w:rPr>
                  </w:pPr>
                  <w:r w:rsidRPr="00E0171A">
                    <w:rPr>
                      <w:sz w:val="18"/>
                      <w:szCs w:val="18"/>
                    </w:rPr>
                    <w:t>Not Applicable</w:t>
                  </w:r>
                  <w:r w:rsidRPr="00E0171A">
                    <w:rPr>
                      <w:sz w:val="18"/>
                      <w:szCs w:val="18"/>
                    </w:rPr>
                    <w:br/>
                    <w:t xml:space="preserve">(e.g., when </w:t>
                  </w:r>
                  <w:r>
                    <w:rPr>
                      <w:sz w:val="18"/>
                      <w:szCs w:val="18"/>
                    </w:rPr>
                    <w:t>formatting</w:t>
                  </w:r>
                  <w:r w:rsidRPr="00E0171A">
                    <w:rPr>
                      <w:sz w:val="18"/>
                      <w:szCs w:val="18"/>
                    </w:rPr>
                    <w:t xml:space="preserve"> has failed so the </w:t>
                  </w:r>
                  <w:r>
                    <w:rPr>
                      <w:sz w:val="18"/>
                      <w:szCs w:val="18"/>
                    </w:rPr>
                    <w:t>document</w:t>
                  </w:r>
                  <w:r w:rsidRPr="00E0171A">
                    <w:rPr>
                      <w:sz w:val="18"/>
                      <w:szCs w:val="18"/>
                    </w:rPr>
                    <w:t xml:space="preserve"> cannot be formatted)</w:t>
                  </w:r>
                </w:p>
              </w:tc>
            </w:tr>
          </w:tbl>
          <w:p w14:paraId="25E99130" w14:textId="77777777" w:rsidR="00A109AB" w:rsidRPr="00E0171A" w:rsidRDefault="00A109AB" w:rsidP="00624705">
            <w:pPr>
              <w:ind w:left="0"/>
            </w:pPr>
            <w:r w:rsidRPr="00E0171A">
              <w:t xml:space="preserve"> </w:t>
            </w:r>
          </w:p>
        </w:tc>
      </w:tr>
    </w:tbl>
    <w:p w14:paraId="4898C6C2" w14:textId="2A82DF86" w:rsidR="004E7623" w:rsidRPr="00165081" w:rsidRDefault="004E7623" w:rsidP="008C3228">
      <w:pPr>
        <w:pStyle w:val="Nadpis5"/>
      </w:pPr>
      <w:bookmarkStart w:id="364" w:name="_Toc199412314"/>
      <w:r w:rsidRPr="00165081">
        <w:t xml:space="preserve">Role </w:t>
      </w:r>
      <w:r w:rsidR="008C3228">
        <w:t>D</w:t>
      </w:r>
      <w:r w:rsidRPr="00165081">
        <w:t>ifferences</w:t>
      </w:r>
      <w:bookmarkEnd w:id="36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E7623" w:rsidRPr="00165081" w14:paraId="687AEF60" w14:textId="77777777" w:rsidTr="00867CA7">
        <w:trPr>
          <w:trHeight w:val="277"/>
        </w:trPr>
        <w:tc>
          <w:tcPr>
            <w:tcW w:w="3490" w:type="dxa"/>
            <w:shd w:val="clear" w:color="auto" w:fill="D9D9D9" w:themeFill="background1" w:themeFillShade="D9"/>
          </w:tcPr>
          <w:p w14:paraId="35ED6D91" w14:textId="77777777" w:rsidR="004E7623" w:rsidRPr="00165081" w:rsidRDefault="004E7623" w:rsidP="00867CA7">
            <w:pPr>
              <w:ind w:left="0"/>
              <w:rPr>
                <w:b/>
                <w:bCs/>
              </w:rPr>
            </w:pPr>
            <w:r w:rsidRPr="00165081">
              <w:rPr>
                <w:b/>
                <w:bCs/>
              </w:rPr>
              <w:t>Action / Role</w:t>
            </w:r>
          </w:p>
        </w:tc>
        <w:tc>
          <w:tcPr>
            <w:tcW w:w="1163" w:type="dxa"/>
            <w:shd w:val="clear" w:color="auto" w:fill="D9D9D9" w:themeFill="background1" w:themeFillShade="D9"/>
          </w:tcPr>
          <w:p w14:paraId="709114F0" w14:textId="77777777" w:rsidR="004E7623" w:rsidRPr="00165081" w:rsidRDefault="004E7623" w:rsidP="00867CA7">
            <w:pPr>
              <w:ind w:left="0"/>
              <w:jc w:val="center"/>
              <w:rPr>
                <w:b/>
                <w:bCs/>
              </w:rPr>
            </w:pPr>
            <w:r w:rsidRPr="00165081">
              <w:rPr>
                <w:b/>
                <w:bCs/>
              </w:rPr>
              <w:t>ADMIN</w:t>
            </w:r>
          </w:p>
        </w:tc>
        <w:tc>
          <w:tcPr>
            <w:tcW w:w="1163" w:type="dxa"/>
            <w:shd w:val="clear" w:color="auto" w:fill="D9D9D9" w:themeFill="background1" w:themeFillShade="D9"/>
          </w:tcPr>
          <w:p w14:paraId="08DD1D0C" w14:textId="77777777" w:rsidR="004E7623" w:rsidRPr="00165081" w:rsidRDefault="004E7623" w:rsidP="00867CA7">
            <w:pPr>
              <w:ind w:left="0"/>
              <w:jc w:val="center"/>
              <w:rPr>
                <w:b/>
                <w:bCs/>
              </w:rPr>
            </w:pPr>
            <w:r w:rsidRPr="00165081">
              <w:rPr>
                <w:b/>
                <w:bCs/>
              </w:rPr>
              <w:t>LEAD</w:t>
            </w:r>
          </w:p>
        </w:tc>
        <w:tc>
          <w:tcPr>
            <w:tcW w:w="1180" w:type="dxa"/>
            <w:shd w:val="clear" w:color="auto" w:fill="D9D9D9" w:themeFill="background1" w:themeFillShade="D9"/>
          </w:tcPr>
          <w:p w14:paraId="25B01187" w14:textId="77777777" w:rsidR="004E7623" w:rsidRPr="00165081" w:rsidRDefault="004E7623" w:rsidP="00867CA7">
            <w:pPr>
              <w:ind w:left="0"/>
              <w:jc w:val="center"/>
              <w:rPr>
                <w:b/>
                <w:bCs/>
              </w:rPr>
            </w:pPr>
            <w:r w:rsidRPr="00165081">
              <w:rPr>
                <w:b/>
                <w:bCs/>
              </w:rPr>
              <w:t>TESTING-VF</w:t>
            </w:r>
          </w:p>
        </w:tc>
        <w:tc>
          <w:tcPr>
            <w:tcW w:w="1180" w:type="dxa"/>
            <w:shd w:val="clear" w:color="auto" w:fill="D9D9D9" w:themeFill="background1" w:themeFillShade="D9"/>
          </w:tcPr>
          <w:p w14:paraId="6E9D3C69" w14:textId="77777777" w:rsidR="004E7623" w:rsidRPr="00165081" w:rsidRDefault="004E7623" w:rsidP="00867CA7">
            <w:pPr>
              <w:ind w:left="0"/>
              <w:jc w:val="center"/>
              <w:rPr>
                <w:b/>
                <w:bCs/>
              </w:rPr>
            </w:pPr>
            <w:r w:rsidRPr="00165081">
              <w:rPr>
                <w:b/>
                <w:bCs/>
              </w:rPr>
              <w:t>TESTING-IBM</w:t>
            </w:r>
          </w:p>
        </w:tc>
        <w:tc>
          <w:tcPr>
            <w:tcW w:w="1180" w:type="dxa"/>
            <w:shd w:val="clear" w:color="auto" w:fill="D9D9D9" w:themeFill="background1" w:themeFillShade="D9"/>
          </w:tcPr>
          <w:p w14:paraId="21237637" w14:textId="77777777" w:rsidR="004E7623" w:rsidRPr="00165081" w:rsidRDefault="004E7623" w:rsidP="00867CA7">
            <w:pPr>
              <w:ind w:left="0"/>
              <w:jc w:val="center"/>
              <w:rPr>
                <w:b/>
                <w:bCs/>
              </w:rPr>
            </w:pPr>
            <w:r w:rsidRPr="00165081">
              <w:rPr>
                <w:b/>
                <w:bCs/>
              </w:rPr>
              <w:t>TESTING-V2</w:t>
            </w:r>
          </w:p>
        </w:tc>
      </w:tr>
      <w:tr w:rsidR="004E7623" w14:paraId="319E0E52" w14:textId="77777777" w:rsidTr="00867CA7">
        <w:trPr>
          <w:trHeight w:val="219"/>
        </w:trPr>
        <w:tc>
          <w:tcPr>
            <w:tcW w:w="3490" w:type="dxa"/>
          </w:tcPr>
          <w:p w14:paraId="4F3E1615" w14:textId="4A0B6915" w:rsidR="004E7623" w:rsidRPr="00165081" w:rsidRDefault="004E7623" w:rsidP="00867CA7">
            <w:pPr>
              <w:ind w:left="0"/>
              <w:rPr>
                <w:b/>
                <w:bCs/>
              </w:rPr>
            </w:pPr>
            <w:r w:rsidRPr="00165081">
              <w:rPr>
                <w:b/>
                <w:bCs/>
              </w:rPr>
              <w:t xml:space="preserve">Access to </w:t>
            </w:r>
            <w:r>
              <w:rPr>
                <w:b/>
                <w:bCs/>
              </w:rPr>
              <w:t>Invoice Formatting (INEXT) form</w:t>
            </w:r>
          </w:p>
        </w:tc>
        <w:tc>
          <w:tcPr>
            <w:tcW w:w="1163" w:type="dxa"/>
          </w:tcPr>
          <w:p w14:paraId="1BE2062A" w14:textId="77777777" w:rsidR="004E7623" w:rsidRPr="00165081" w:rsidRDefault="004E7623" w:rsidP="00867CA7">
            <w:pPr>
              <w:ind w:left="0"/>
              <w:jc w:val="center"/>
            </w:pPr>
            <w:r w:rsidRPr="00165081">
              <w:t>Y</w:t>
            </w:r>
          </w:p>
        </w:tc>
        <w:tc>
          <w:tcPr>
            <w:tcW w:w="1163" w:type="dxa"/>
          </w:tcPr>
          <w:p w14:paraId="49132743" w14:textId="77777777" w:rsidR="004E7623" w:rsidRPr="00165081" w:rsidRDefault="004E7623" w:rsidP="00867CA7">
            <w:pPr>
              <w:ind w:left="0"/>
              <w:jc w:val="center"/>
            </w:pPr>
            <w:r w:rsidRPr="00165081">
              <w:t>Y</w:t>
            </w:r>
          </w:p>
        </w:tc>
        <w:tc>
          <w:tcPr>
            <w:tcW w:w="1180" w:type="dxa"/>
          </w:tcPr>
          <w:p w14:paraId="7ED62368" w14:textId="151E2D9A" w:rsidR="004E7623" w:rsidRPr="00165081" w:rsidRDefault="004E7623" w:rsidP="00867CA7">
            <w:pPr>
              <w:ind w:left="0"/>
              <w:jc w:val="center"/>
            </w:pPr>
            <w:r>
              <w:t>Y</w:t>
            </w:r>
          </w:p>
        </w:tc>
        <w:tc>
          <w:tcPr>
            <w:tcW w:w="1180" w:type="dxa"/>
          </w:tcPr>
          <w:p w14:paraId="78194676" w14:textId="77777777" w:rsidR="004E7623" w:rsidRPr="00165081" w:rsidRDefault="004E7623" w:rsidP="00867CA7">
            <w:pPr>
              <w:ind w:left="0"/>
              <w:jc w:val="center"/>
            </w:pPr>
            <w:r w:rsidRPr="00165081">
              <w:t>Y</w:t>
            </w:r>
          </w:p>
        </w:tc>
        <w:tc>
          <w:tcPr>
            <w:tcW w:w="1180" w:type="dxa"/>
          </w:tcPr>
          <w:p w14:paraId="7CB11C77" w14:textId="77777777" w:rsidR="004E7623" w:rsidRPr="00D771E3" w:rsidRDefault="004E7623" w:rsidP="00867CA7">
            <w:pPr>
              <w:ind w:left="0"/>
              <w:jc w:val="center"/>
            </w:pPr>
            <w:r w:rsidRPr="00165081">
              <w:t>N</w:t>
            </w:r>
          </w:p>
        </w:tc>
      </w:tr>
    </w:tbl>
    <w:p w14:paraId="2A4671BA" w14:textId="77777777" w:rsidR="004E7623" w:rsidRDefault="004E7623" w:rsidP="00AD4BF0"/>
    <w:p w14:paraId="6B05FFC6" w14:textId="0F783B00" w:rsidR="00636B41" w:rsidRDefault="00636B41" w:rsidP="000A1322">
      <w:pPr>
        <w:pStyle w:val="Nadpis5"/>
      </w:pPr>
      <w:bookmarkStart w:id="365" w:name="_Toc199412315"/>
      <w:r>
        <w:t>Registering Prepaid for Invoicing</w:t>
      </w:r>
      <w:bookmarkEnd w:id="365"/>
    </w:p>
    <w:p w14:paraId="127C1C1C" w14:textId="1B34AF1D" w:rsidR="004045B9" w:rsidRDefault="00840422" w:rsidP="00840422">
      <w:pPr>
        <w:ind w:left="0"/>
      </w:pPr>
      <w:r>
        <w:t xml:space="preserve">Check the </w:t>
      </w:r>
      <w:r w:rsidRPr="00840422">
        <w:rPr>
          <w:b/>
          <w:bCs/>
          <w:sz w:val="18"/>
          <w:szCs w:val="18"/>
        </w:rPr>
        <w:t>Registered</w:t>
      </w:r>
      <w:r>
        <w:t xml:space="preserve"> check box to register the prepaid account for invoicing in Kenan.</w:t>
      </w:r>
      <w:r w:rsidR="000B56D1">
        <w:t xml:space="preserve"> Otherwise, invoice would not be generated for the account. Please ensure that the account meets additional </w:t>
      </w:r>
      <w:r w:rsidR="00036904">
        <w:t xml:space="preserve">off-Kenan </w:t>
      </w:r>
      <w:r w:rsidR="000B56D1">
        <w:t>conditions necessary for prepaid invoicing (</w:t>
      </w:r>
      <w:r w:rsidR="00965676">
        <w:t xml:space="preserve">the prepaid is </w:t>
      </w:r>
      <w:r w:rsidR="000B56D1">
        <w:t xml:space="preserve">not anonymous, </w:t>
      </w:r>
      <w:r w:rsidR="00965676">
        <w:t xml:space="preserve">its </w:t>
      </w:r>
      <w:r w:rsidR="000B56D1">
        <w:t>address is set, etc.)</w:t>
      </w:r>
      <w:r w:rsidR="00013C02">
        <w:t>.</w:t>
      </w:r>
    </w:p>
    <w:p w14:paraId="4F2EBA22" w14:textId="4EA798F2" w:rsidR="00013C02" w:rsidRDefault="00013C02" w:rsidP="00840422">
      <w:pPr>
        <w:ind w:left="0"/>
      </w:pPr>
    </w:p>
    <w:p w14:paraId="0EA359A7" w14:textId="61A9A7A6" w:rsidR="00013C02" w:rsidRDefault="00013C02" w:rsidP="00840422">
      <w:pPr>
        <w:ind w:left="0"/>
      </w:pPr>
      <w:r>
        <w:t xml:space="preserve">Clicking on the </w:t>
      </w:r>
      <w:r w:rsidRPr="00013C02">
        <w:rPr>
          <w:b/>
          <w:bCs/>
          <w:sz w:val="18"/>
          <w:szCs w:val="18"/>
        </w:rPr>
        <w:t>Information icon</w:t>
      </w:r>
      <w:r>
        <w:t xml:space="preserve"> next to the check box will reveal a message box with additional information for the user:</w:t>
      </w:r>
    </w:p>
    <w:p w14:paraId="1E67EB9A" w14:textId="13C62FDD" w:rsidR="00013C02" w:rsidRDefault="00013C02" w:rsidP="00840422">
      <w:pPr>
        <w:ind w:left="0"/>
      </w:pPr>
    </w:p>
    <w:p w14:paraId="3526FE9D" w14:textId="2C3BDA33" w:rsidR="00013C02" w:rsidRDefault="00013C02" w:rsidP="00013C02">
      <w:pPr>
        <w:ind w:left="0"/>
        <w:jc w:val="center"/>
      </w:pPr>
      <w:r>
        <w:rPr>
          <w:noProof/>
        </w:rPr>
        <w:drawing>
          <wp:inline distT="0" distB="0" distL="0" distR="0" wp14:anchorId="0E72AB36" wp14:editId="601EE2C0">
            <wp:extent cx="4781550" cy="2085975"/>
            <wp:effectExtent l="0" t="0" r="0" b="0"/>
            <wp:docPr id="314" name="Obrázek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8"/>
                    <a:stretch>
                      <a:fillRect/>
                    </a:stretch>
                  </pic:blipFill>
                  <pic:spPr>
                    <a:xfrm>
                      <a:off x="0" y="0"/>
                      <a:ext cx="4781550" cy="2085975"/>
                    </a:xfrm>
                    <a:prstGeom prst="rect">
                      <a:avLst/>
                    </a:prstGeom>
                  </pic:spPr>
                </pic:pic>
              </a:graphicData>
            </a:graphic>
          </wp:inline>
        </w:drawing>
      </w:r>
    </w:p>
    <w:p w14:paraId="0F2EA222" w14:textId="5C5B4D68" w:rsidR="00013C02" w:rsidRPr="00013C02" w:rsidRDefault="00013C02" w:rsidP="00013C02">
      <w:pPr>
        <w:ind w:left="0"/>
        <w:jc w:val="center"/>
        <w:rPr>
          <w:i/>
          <w:iCs w:val="0"/>
          <w:sz w:val="18"/>
          <w:szCs w:val="18"/>
        </w:rPr>
      </w:pPr>
      <w:r w:rsidRPr="00013C02">
        <w:rPr>
          <w:i/>
          <w:iCs w:val="0"/>
          <w:sz w:val="18"/>
          <w:szCs w:val="18"/>
        </w:rPr>
        <w:lastRenderedPageBreak/>
        <w:t>Prepaid Registration to Invoicing</w:t>
      </w:r>
      <w:r>
        <w:rPr>
          <w:i/>
          <w:iCs w:val="0"/>
          <w:sz w:val="18"/>
          <w:szCs w:val="18"/>
        </w:rPr>
        <w:t xml:space="preserve"> – hint</w:t>
      </w:r>
    </w:p>
    <w:p w14:paraId="38E8D24D" w14:textId="56D89F6D" w:rsidR="00840422" w:rsidRDefault="00840422" w:rsidP="00840422">
      <w:pPr>
        <w:ind w:left="0"/>
      </w:pPr>
    </w:p>
    <w:p w14:paraId="4F68EF10" w14:textId="5B6C1957" w:rsidR="00840422" w:rsidRPr="00933850" w:rsidRDefault="00933850" w:rsidP="008C3228">
      <w:pPr>
        <w:pStyle w:val="Nadpis6"/>
      </w:pPr>
      <w:bookmarkStart w:id="366" w:name="_Toc199412316"/>
      <w:r w:rsidRPr="00933850">
        <w:t>Process Overview</w:t>
      </w:r>
      <w:bookmarkEnd w:id="366"/>
    </w:p>
    <w:p w14:paraId="563473FC" w14:textId="355277A5" w:rsidR="00933850" w:rsidRDefault="00933850" w:rsidP="00840422">
      <w:pPr>
        <w:ind w:left="0"/>
      </w:pPr>
    </w:p>
    <w:p w14:paraId="37C4BA67" w14:textId="07C6448D" w:rsidR="00933850" w:rsidRDefault="00933850">
      <w:pPr>
        <w:pStyle w:val="Odstavecseseznamem"/>
        <w:numPr>
          <w:ilvl w:val="0"/>
          <w:numId w:val="51"/>
        </w:numPr>
      </w:pPr>
      <w:r>
        <w:t xml:space="preserve">Query Kenan table </w:t>
      </w:r>
      <w:r w:rsidRPr="00933850">
        <w:rPr>
          <w:rFonts w:ascii="Consolas" w:hAnsi="Consolas"/>
        </w:rPr>
        <w:t>PARAM_DEF</w:t>
      </w:r>
      <w:r>
        <w:t xml:space="preserve"> to check if prepaid registration flag is configured on the environment</w:t>
      </w:r>
      <w:r w:rsidR="00D819EB">
        <w:t>. Stop processing if not configured.</w:t>
      </w:r>
    </w:p>
    <w:p w14:paraId="29272330" w14:textId="684E2229" w:rsidR="00933850" w:rsidRDefault="00933850">
      <w:pPr>
        <w:pStyle w:val="Odstavecseseznamem"/>
        <w:numPr>
          <w:ilvl w:val="0"/>
          <w:numId w:val="51"/>
        </w:numPr>
      </w:pPr>
      <w:r>
        <w:t xml:space="preserve">Insert or update new value of parameter </w:t>
      </w:r>
      <w:r w:rsidRPr="00933850">
        <w:rPr>
          <w:rFonts w:ascii="Consolas" w:hAnsi="Consolas"/>
        </w:rPr>
        <w:t>50045</w:t>
      </w:r>
      <w:r>
        <w:t xml:space="preserve"> into Kenan table </w:t>
      </w:r>
      <w:r w:rsidRPr="00933850">
        <w:rPr>
          <w:rFonts w:ascii="Consolas" w:hAnsi="Consolas"/>
        </w:rPr>
        <w:t>CMF_EXT_DATA</w:t>
      </w:r>
      <w:r>
        <w:t>.</w:t>
      </w:r>
    </w:p>
    <w:p w14:paraId="4643DA6E" w14:textId="77777777" w:rsidR="00840422" w:rsidRPr="004045B9" w:rsidRDefault="00840422" w:rsidP="00840422">
      <w:pPr>
        <w:ind w:left="0"/>
      </w:pPr>
    </w:p>
    <w:p w14:paraId="1936EB59" w14:textId="301F1CF1" w:rsidR="000226A8" w:rsidRDefault="000226A8" w:rsidP="000A1322">
      <w:pPr>
        <w:pStyle w:val="Nadpis5"/>
      </w:pPr>
      <w:bookmarkStart w:id="367" w:name="_Toc199412317"/>
      <w:r>
        <w:t>Specifying INEXT run parameters</w:t>
      </w:r>
      <w:bookmarkEnd w:id="367"/>
    </w:p>
    <w:p w14:paraId="1EE3465F" w14:textId="67EE8429" w:rsidR="00823149" w:rsidRDefault="000F7148" w:rsidP="000F7148">
      <w:pPr>
        <w:ind w:left="0"/>
      </w:pPr>
      <w:r>
        <w:t xml:space="preserve">When an invoice is selected in the </w:t>
      </w:r>
      <w:r w:rsidR="001C74D3">
        <w:t>I</w:t>
      </w:r>
      <w:r>
        <w:t>nvoice grid, Phoenix determines values of parameters that</w:t>
      </w:r>
      <w:r w:rsidR="00A22717">
        <w:t xml:space="preserve"> are used when launching</w:t>
      </w:r>
      <w:r>
        <w:t xml:space="preserve"> </w:t>
      </w:r>
      <w:r w:rsidRPr="00823149">
        <w:rPr>
          <w:rFonts w:ascii="Consolas" w:hAnsi="Consolas"/>
        </w:rPr>
        <w:t>INEXT</w:t>
      </w:r>
      <w:r>
        <w:t xml:space="preserve"> process </w:t>
      </w:r>
      <w:r w:rsidR="00823149">
        <w:t>as follows:</w:t>
      </w:r>
    </w:p>
    <w:p w14:paraId="3B52E507" w14:textId="0278CBA8" w:rsidR="00823149" w:rsidRDefault="00823149" w:rsidP="000F7148">
      <w:pPr>
        <w:ind w:left="0"/>
      </w:pPr>
    </w:p>
    <w:tbl>
      <w:tblPr>
        <w:tblStyle w:val="Mkatabulky"/>
        <w:tblW w:w="9356" w:type="dxa"/>
        <w:tblInd w:w="-5" w:type="dxa"/>
        <w:tblLook w:val="04A0" w:firstRow="1" w:lastRow="0" w:firstColumn="1" w:lastColumn="0" w:noHBand="0" w:noVBand="1"/>
      </w:tblPr>
      <w:tblGrid>
        <w:gridCol w:w="1530"/>
        <w:gridCol w:w="7826"/>
      </w:tblGrid>
      <w:tr w:rsidR="00F00D14" w:rsidRPr="00693D6F" w14:paraId="1E83A5E5" w14:textId="77777777" w:rsidTr="00867CA7">
        <w:trPr>
          <w:trHeight w:val="701"/>
        </w:trPr>
        <w:tc>
          <w:tcPr>
            <w:tcW w:w="1530" w:type="dxa"/>
            <w:shd w:val="clear" w:color="auto" w:fill="D9D9D9" w:themeFill="background1" w:themeFillShade="D9"/>
          </w:tcPr>
          <w:p w14:paraId="30ACBEB0" w14:textId="01A64C08" w:rsidR="006961D3" w:rsidRPr="00693D6F" w:rsidRDefault="006961D3" w:rsidP="006961D3">
            <w:pPr>
              <w:ind w:left="0"/>
              <w:rPr>
                <w:b/>
                <w:bCs/>
              </w:rPr>
            </w:pPr>
            <w:r>
              <w:rPr>
                <w:b/>
                <w:bCs/>
              </w:rPr>
              <w:t>Invoice Grid Item</w:t>
            </w:r>
          </w:p>
          <w:p w14:paraId="14E3A536" w14:textId="60FB73CB" w:rsidR="00F00D14" w:rsidRPr="00693D6F" w:rsidRDefault="00F00D14" w:rsidP="00867CA7">
            <w:pPr>
              <w:ind w:left="0"/>
              <w:rPr>
                <w:b/>
                <w:bCs/>
              </w:rPr>
            </w:pPr>
          </w:p>
        </w:tc>
        <w:tc>
          <w:tcPr>
            <w:tcW w:w="7826" w:type="dxa"/>
            <w:shd w:val="clear" w:color="auto" w:fill="D9D9D9" w:themeFill="background1" w:themeFillShade="D9"/>
          </w:tcPr>
          <w:p w14:paraId="7C45D830" w14:textId="038B6EFB" w:rsidR="00F00D14" w:rsidRPr="00693D6F" w:rsidRDefault="006961D3" w:rsidP="00867CA7">
            <w:pPr>
              <w:ind w:left="0"/>
              <w:rPr>
                <w:b/>
                <w:bCs/>
              </w:rPr>
            </w:pPr>
            <w:r>
              <w:rPr>
                <w:b/>
                <w:bCs/>
              </w:rPr>
              <w:t>INEXT parameters</w:t>
            </w:r>
          </w:p>
        </w:tc>
      </w:tr>
      <w:tr w:rsidR="00F00D14" w:rsidRPr="00693D6F" w14:paraId="619C7FC8" w14:textId="77777777" w:rsidTr="00867CA7">
        <w:trPr>
          <w:trHeight w:val="219"/>
        </w:trPr>
        <w:tc>
          <w:tcPr>
            <w:tcW w:w="1530" w:type="dxa"/>
          </w:tcPr>
          <w:p w14:paraId="16D26B8F" w14:textId="657628E5" w:rsidR="00F00D14" w:rsidRPr="00693D6F" w:rsidRDefault="00F00D14" w:rsidP="00867CA7">
            <w:pPr>
              <w:ind w:left="0"/>
              <w:rPr>
                <w:b/>
                <w:bCs/>
                <w:sz w:val="18"/>
                <w:szCs w:val="18"/>
              </w:rPr>
            </w:pPr>
            <w:r>
              <w:rPr>
                <w:b/>
                <w:bCs/>
                <w:sz w:val="18"/>
                <w:szCs w:val="18"/>
              </w:rPr>
              <w:t>Regular Invoice</w:t>
            </w:r>
          </w:p>
        </w:tc>
        <w:tc>
          <w:tcPr>
            <w:tcW w:w="7826" w:type="dxa"/>
          </w:tcPr>
          <w:p w14:paraId="20FFEBED" w14:textId="05F52447" w:rsidR="0059045E" w:rsidRPr="001C74D3" w:rsidRDefault="0059045E">
            <w:pPr>
              <w:pStyle w:val="Odstavecseseznamem"/>
              <w:numPr>
                <w:ilvl w:val="0"/>
                <w:numId w:val="39"/>
              </w:numPr>
              <w:ind w:left="259" w:hanging="218"/>
            </w:pPr>
            <w:r>
              <w:rPr>
                <w:b/>
                <w:bCs/>
              </w:rPr>
              <w:t>Run Mode = Regular</w:t>
            </w:r>
          </w:p>
          <w:p w14:paraId="14E99F99" w14:textId="0EEA8A68" w:rsidR="00F00D14" w:rsidRPr="00693D6F" w:rsidRDefault="0059045E">
            <w:pPr>
              <w:pStyle w:val="Odstavecseseznamem"/>
              <w:numPr>
                <w:ilvl w:val="0"/>
                <w:numId w:val="39"/>
              </w:numPr>
              <w:ind w:left="259" w:hanging="218"/>
            </w:pPr>
            <w:r w:rsidRPr="001C74D3">
              <w:rPr>
                <w:b/>
                <w:bCs/>
              </w:rPr>
              <w:t>Document Type</w:t>
            </w:r>
            <w:r w:rsidRPr="000773D9">
              <w:t xml:space="preserve"> = </w:t>
            </w:r>
            <w:r>
              <w:t>INV (postpaid) or PTD (prepaid)</w:t>
            </w:r>
          </w:p>
        </w:tc>
      </w:tr>
      <w:tr w:rsidR="00AF20E9" w:rsidRPr="00693D6F" w14:paraId="099E4E47" w14:textId="77777777" w:rsidTr="00867CA7">
        <w:trPr>
          <w:trHeight w:val="219"/>
        </w:trPr>
        <w:tc>
          <w:tcPr>
            <w:tcW w:w="1530" w:type="dxa"/>
          </w:tcPr>
          <w:p w14:paraId="4BDEF545" w14:textId="19EEC08F" w:rsidR="00AF20E9" w:rsidRPr="00693D6F" w:rsidRDefault="00AF20E9" w:rsidP="00AF20E9">
            <w:pPr>
              <w:ind w:left="0"/>
              <w:rPr>
                <w:b/>
                <w:bCs/>
                <w:sz w:val="18"/>
                <w:szCs w:val="18"/>
              </w:rPr>
            </w:pPr>
            <w:r>
              <w:rPr>
                <w:b/>
                <w:bCs/>
                <w:sz w:val="18"/>
                <w:szCs w:val="18"/>
              </w:rPr>
              <w:t>Proforma Invoice</w:t>
            </w:r>
          </w:p>
        </w:tc>
        <w:tc>
          <w:tcPr>
            <w:tcW w:w="7826" w:type="dxa"/>
          </w:tcPr>
          <w:p w14:paraId="49D2F2B4" w14:textId="2C515E85" w:rsidR="000E2FE7" w:rsidRPr="000E2FE7" w:rsidRDefault="0059045E">
            <w:pPr>
              <w:pStyle w:val="Odstavecseseznamem"/>
              <w:numPr>
                <w:ilvl w:val="0"/>
                <w:numId w:val="39"/>
              </w:numPr>
              <w:ind w:left="259" w:hanging="218"/>
            </w:pPr>
            <w:r>
              <w:rPr>
                <w:b/>
                <w:bCs/>
              </w:rPr>
              <w:t>Run Mode = Proforma</w:t>
            </w:r>
          </w:p>
          <w:p w14:paraId="431B4E79" w14:textId="1783ABA0" w:rsidR="00AF20E9" w:rsidRPr="00693D6F" w:rsidRDefault="000E2FE7">
            <w:pPr>
              <w:pStyle w:val="Odstavecseseznamem"/>
              <w:numPr>
                <w:ilvl w:val="0"/>
                <w:numId w:val="39"/>
              </w:numPr>
              <w:ind w:left="259" w:hanging="218"/>
            </w:pPr>
            <w:r w:rsidRPr="000773D9">
              <w:rPr>
                <w:b/>
                <w:bCs/>
              </w:rPr>
              <w:t>Document Type</w:t>
            </w:r>
            <w:r w:rsidRPr="000773D9">
              <w:t xml:space="preserve"> = </w:t>
            </w:r>
            <w:r>
              <w:t>INV</w:t>
            </w:r>
            <w:r w:rsidR="0059045E">
              <w:t xml:space="preserve"> (postpaid) or PTD (prepaid)</w:t>
            </w:r>
          </w:p>
        </w:tc>
      </w:tr>
      <w:tr w:rsidR="00AF20E9" w:rsidRPr="00693D6F" w14:paraId="22E13643" w14:textId="77777777" w:rsidTr="00867CA7">
        <w:trPr>
          <w:trHeight w:val="219"/>
        </w:trPr>
        <w:tc>
          <w:tcPr>
            <w:tcW w:w="1530" w:type="dxa"/>
          </w:tcPr>
          <w:p w14:paraId="192DB6DD" w14:textId="48470836" w:rsidR="00AF20E9" w:rsidRPr="00693D6F" w:rsidRDefault="00AF20E9" w:rsidP="00AF20E9">
            <w:pPr>
              <w:ind w:left="0"/>
              <w:rPr>
                <w:b/>
                <w:bCs/>
                <w:sz w:val="18"/>
                <w:szCs w:val="18"/>
              </w:rPr>
            </w:pPr>
            <w:r>
              <w:rPr>
                <w:b/>
                <w:bCs/>
                <w:sz w:val="18"/>
                <w:szCs w:val="18"/>
              </w:rPr>
              <w:t>Credit Note</w:t>
            </w:r>
          </w:p>
        </w:tc>
        <w:tc>
          <w:tcPr>
            <w:tcW w:w="7826" w:type="dxa"/>
          </w:tcPr>
          <w:p w14:paraId="35769FE7" w14:textId="18970A68" w:rsidR="00AF20E9" w:rsidRPr="00693D6F" w:rsidRDefault="00AF20E9">
            <w:pPr>
              <w:pStyle w:val="Odstavecseseznamem"/>
              <w:numPr>
                <w:ilvl w:val="0"/>
                <w:numId w:val="39"/>
              </w:numPr>
              <w:ind w:left="259" w:hanging="218"/>
            </w:pPr>
            <w:r w:rsidRPr="000773D9">
              <w:rPr>
                <w:b/>
                <w:bCs/>
              </w:rPr>
              <w:t>Document Type</w:t>
            </w:r>
            <w:r w:rsidRPr="000773D9">
              <w:t xml:space="preserve"> = CN</w:t>
            </w:r>
          </w:p>
        </w:tc>
      </w:tr>
    </w:tbl>
    <w:p w14:paraId="7067E20B" w14:textId="3FF34F36" w:rsidR="00A22717" w:rsidRDefault="00A22717" w:rsidP="000F7148">
      <w:pPr>
        <w:ind w:left="0"/>
      </w:pPr>
    </w:p>
    <w:p w14:paraId="34A60485" w14:textId="5DBAFAE2" w:rsidR="000F7148" w:rsidRDefault="000F7148" w:rsidP="000F7148">
      <w:pPr>
        <w:ind w:left="0"/>
      </w:pPr>
      <w:r>
        <w:t>Should these values not suit user’s needs, they can modify them in the corresponding combo boxes in the lower-left side of the Invoice Formatting form.</w:t>
      </w:r>
    </w:p>
    <w:p w14:paraId="6937A2D1" w14:textId="166E094A" w:rsidR="00E95216" w:rsidRDefault="00E95216" w:rsidP="000F7148">
      <w:pPr>
        <w:ind w:left="0"/>
      </w:pPr>
    </w:p>
    <w:p w14:paraId="62E04CBE" w14:textId="00001E08" w:rsidR="00AF4115" w:rsidRDefault="00E0527F" w:rsidP="00AF4115">
      <w:pPr>
        <w:ind w:left="0"/>
      </w:pPr>
      <w:r>
        <w:t>Following document types are always processed per server, not per account:</w:t>
      </w:r>
    </w:p>
    <w:p w14:paraId="45D5BC3C" w14:textId="67F48229" w:rsidR="00E0527F" w:rsidRPr="007A2ABB" w:rsidRDefault="00E0527F">
      <w:pPr>
        <w:pStyle w:val="Odstavecseseznamem"/>
        <w:numPr>
          <w:ilvl w:val="0"/>
          <w:numId w:val="39"/>
        </w:numPr>
        <w:rPr>
          <w:rFonts w:ascii="Consolas" w:hAnsi="Consolas"/>
        </w:rPr>
      </w:pPr>
      <w:r w:rsidRPr="007A2ABB">
        <w:rPr>
          <w:rFonts w:ascii="Consolas" w:hAnsi="Consolas"/>
        </w:rPr>
        <w:t>CN</w:t>
      </w:r>
    </w:p>
    <w:p w14:paraId="2A325E6D" w14:textId="21EA70EF" w:rsidR="00E0527F" w:rsidRPr="007A2ABB" w:rsidRDefault="00E0527F">
      <w:pPr>
        <w:pStyle w:val="Odstavecseseznamem"/>
        <w:numPr>
          <w:ilvl w:val="0"/>
          <w:numId w:val="39"/>
        </w:numPr>
        <w:rPr>
          <w:rFonts w:ascii="Consolas" w:hAnsi="Consolas"/>
        </w:rPr>
      </w:pPr>
      <w:r w:rsidRPr="007A2ABB">
        <w:rPr>
          <w:rFonts w:ascii="Consolas" w:hAnsi="Consolas"/>
        </w:rPr>
        <w:t>DL</w:t>
      </w:r>
    </w:p>
    <w:p w14:paraId="39FB375F" w14:textId="77A14190" w:rsidR="00E0527F" w:rsidRPr="007A2ABB" w:rsidRDefault="00E0527F">
      <w:pPr>
        <w:pStyle w:val="Odstavecseseznamem"/>
        <w:numPr>
          <w:ilvl w:val="0"/>
          <w:numId w:val="39"/>
        </w:numPr>
        <w:rPr>
          <w:rFonts w:ascii="Consolas" w:hAnsi="Consolas"/>
        </w:rPr>
      </w:pPr>
      <w:r w:rsidRPr="007A2ABB">
        <w:rPr>
          <w:rFonts w:ascii="Consolas" w:hAnsi="Consolas"/>
        </w:rPr>
        <w:t>STD</w:t>
      </w:r>
    </w:p>
    <w:p w14:paraId="751527D4" w14:textId="6A1B62E7" w:rsidR="00E0527F" w:rsidRDefault="0097067F" w:rsidP="00AF4115">
      <w:pPr>
        <w:ind w:left="0"/>
      </w:pPr>
      <w:r>
        <w:t>User is informed about the fact with a memo below the Invoice grid:</w:t>
      </w:r>
    </w:p>
    <w:p w14:paraId="3E895949" w14:textId="77777777" w:rsidR="0097067F" w:rsidRDefault="0097067F" w:rsidP="00AF4115">
      <w:pPr>
        <w:ind w:left="0"/>
      </w:pPr>
    </w:p>
    <w:p w14:paraId="379E708A" w14:textId="77777777" w:rsidR="0097067F" w:rsidRDefault="0097067F" w:rsidP="0097067F">
      <w:pPr>
        <w:ind w:left="0"/>
        <w:jc w:val="center"/>
      </w:pPr>
      <w:r w:rsidRPr="0097067F">
        <w:rPr>
          <w:noProof/>
        </w:rPr>
        <w:drawing>
          <wp:inline distT="0" distB="0" distL="0" distR="0" wp14:anchorId="242A2F16" wp14:editId="015D334A">
            <wp:extent cx="4467849" cy="161948"/>
            <wp:effectExtent l="0" t="0" r="0" b="0"/>
            <wp:docPr id="315" name="Obrázek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9"/>
                    <a:stretch>
                      <a:fillRect/>
                    </a:stretch>
                  </pic:blipFill>
                  <pic:spPr>
                    <a:xfrm>
                      <a:off x="0" y="0"/>
                      <a:ext cx="4467849" cy="161948"/>
                    </a:xfrm>
                    <a:prstGeom prst="rect">
                      <a:avLst/>
                    </a:prstGeom>
                  </pic:spPr>
                </pic:pic>
              </a:graphicData>
            </a:graphic>
          </wp:inline>
        </w:drawing>
      </w:r>
    </w:p>
    <w:p w14:paraId="0AF40A2C" w14:textId="09227BCD" w:rsidR="0097067F" w:rsidRPr="0097067F" w:rsidRDefault="0097067F" w:rsidP="0097067F">
      <w:pPr>
        <w:ind w:left="0"/>
        <w:jc w:val="center"/>
        <w:rPr>
          <w:i/>
          <w:iCs w:val="0"/>
          <w:sz w:val="18"/>
          <w:szCs w:val="18"/>
        </w:rPr>
      </w:pPr>
      <w:r w:rsidRPr="0097067F">
        <w:rPr>
          <w:i/>
          <w:iCs w:val="0"/>
          <w:sz w:val="18"/>
          <w:szCs w:val="18"/>
        </w:rPr>
        <w:t>Memo about server-based document type processing</w:t>
      </w:r>
    </w:p>
    <w:p w14:paraId="22807427" w14:textId="77777777" w:rsidR="0097067F" w:rsidRDefault="0097067F" w:rsidP="00AF4115">
      <w:pPr>
        <w:ind w:left="0"/>
      </w:pPr>
    </w:p>
    <w:p w14:paraId="36B0BF70" w14:textId="008AAB75" w:rsidR="000F7148" w:rsidRDefault="00823149" w:rsidP="00AF4115">
      <w:pPr>
        <w:ind w:left="0"/>
      </w:pPr>
      <w:r w:rsidRPr="00E0171A">
        <w:t xml:space="preserve">Please refer to INEXT documentation for more details on </w:t>
      </w:r>
      <w:r w:rsidRPr="00823149">
        <w:rPr>
          <w:rFonts w:ascii="Consolas" w:hAnsi="Consolas"/>
        </w:rPr>
        <w:t>INEXT</w:t>
      </w:r>
      <w:r>
        <w:t xml:space="preserve"> parameters</w:t>
      </w:r>
      <w:r w:rsidRPr="00E0171A">
        <w:t>.</w:t>
      </w:r>
    </w:p>
    <w:p w14:paraId="07825F36" w14:textId="77777777" w:rsidR="00823149" w:rsidRPr="000F7148" w:rsidRDefault="00823149" w:rsidP="000F7148"/>
    <w:p w14:paraId="62A8591E" w14:textId="15205618" w:rsidR="006F3565" w:rsidRDefault="006F3565" w:rsidP="000A1322">
      <w:pPr>
        <w:pStyle w:val="Nadpis5"/>
      </w:pPr>
      <w:bookmarkStart w:id="368" w:name="_Toc199412318"/>
      <w:r>
        <w:t xml:space="preserve">Running </w:t>
      </w:r>
      <w:r w:rsidR="00A109AB">
        <w:t>document formatting</w:t>
      </w:r>
      <w:r w:rsidR="007E2414">
        <w:t xml:space="preserve"> module (</w:t>
      </w:r>
      <w:r w:rsidR="0020281C">
        <w:t>INEXT</w:t>
      </w:r>
      <w:r w:rsidR="007E2414">
        <w:t>)</w:t>
      </w:r>
      <w:bookmarkEnd w:id="368"/>
    </w:p>
    <w:p w14:paraId="3CF97118" w14:textId="0C4E9FD7" w:rsidR="00D3284A" w:rsidRDefault="002105F8" w:rsidP="002105F8">
      <w:pPr>
        <w:ind w:left="0"/>
      </w:pPr>
      <w:r>
        <w:t>Press</w:t>
      </w:r>
      <w:r w:rsidR="00E74223">
        <w:t xml:space="preserve"> </w:t>
      </w:r>
      <w:r w:rsidR="006A27D4">
        <w:rPr>
          <w:b/>
          <w:bCs/>
          <w:noProof/>
          <w:sz w:val="18"/>
          <w:szCs w:val="18"/>
        </w:rPr>
        <w:drawing>
          <wp:inline distT="0" distB="0" distL="0" distR="0" wp14:anchorId="3936BE57" wp14:editId="6E348C40">
            <wp:extent cx="151765" cy="151765"/>
            <wp:effectExtent l="0" t="0" r="635" b="635"/>
            <wp:docPr id="324" name="Obrázek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 name="Obrázek 324"/>
                    <pic:cNvPicPr/>
                  </pic:nvPicPr>
                  <pic:blipFill>
                    <a:blip r:embed="rId190">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6A27D4">
        <w:t xml:space="preserve"> </w:t>
      </w:r>
      <w:r w:rsidRPr="002105F8">
        <w:rPr>
          <w:b/>
          <w:bCs/>
          <w:sz w:val="18"/>
          <w:szCs w:val="18"/>
        </w:rPr>
        <w:t>Run INEXT</w:t>
      </w:r>
      <w:r>
        <w:t xml:space="preserve"> button to launch </w:t>
      </w:r>
      <w:r w:rsidRPr="002105F8">
        <w:rPr>
          <w:rFonts w:ascii="Consolas" w:hAnsi="Consolas"/>
        </w:rPr>
        <w:t>INEXT</w:t>
      </w:r>
      <w:r>
        <w:t xml:space="preserve"> process with selected run parameters.</w:t>
      </w:r>
    </w:p>
    <w:p w14:paraId="6AEDDEBE" w14:textId="42871230" w:rsidR="00952AB3" w:rsidRDefault="00952AB3" w:rsidP="002105F8">
      <w:pPr>
        <w:ind w:left="0"/>
      </w:pPr>
    </w:p>
    <w:p w14:paraId="52D19C52" w14:textId="7F708F2E" w:rsidR="00952AB3" w:rsidRDefault="00952AB3" w:rsidP="002105F8">
      <w:pPr>
        <w:ind w:left="0"/>
      </w:pPr>
      <w:r>
        <w:t>Following pre-run checks are performed</w:t>
      </w:r>
      <w:r w:rsidR="00BC11D1">
        <w:t xml:space="preserve"> for server-based run</w:t>
      </w:r>
      <w:r w:rsidR="007A2ABB">
        <w:t xml:space="preserve"> (document types </w:t>
      </w:r>
      <w:r w:rsidR="007A2ABB" w:rsidRPr="007A2ABB">
        <w:rPr>
          <w:rFonts w:ascii="Consolas" w:hAnsi="Consolas"/>
        </w:rPr>
        <w:t>CN</w:t>
      </w:r>
      <w:r w:rsidR="007A2ABB">
        <w:t xml:space="preserve">, </w:t>
      </w:r>
      <w:r w:rsidR="007A2ABB" w:rsidRPr="007A2ABB">
        <w:rPr>
          <w:rFonts w:ascii="Consolas" w:hAnsi="Consolas"/>
        </w:rPr>
        <w:t>DL</w:t>
      </w:r>
      <w:r w:rsidR="007A2ABB">
        <w:t xml:space="preserve"> and </w:t>
      </w:r>
      <w:r w:rsidR="007A2ABB" w:rsidRPr="007A2ABB">
        <w:rPr>
          <w:rFonts w:ascii="Consolas" w:hAnsi="Consolas"/>
        </w:rPr>
        <w:t>STD</w:t>
      </w:r>
      <w:r w:rsidR="007A2ABB">
        <w:t>)</w:t>
      </w:r>
      <w:r>
        <w:t>:</w:t>
      </w:r>
    </w:p>
    <w:p w14:paraId="04F4D097" w14:textId="3EF2D412" w:rsidR="00952AB3" w:rsidRDefault="00952AB3" w:rsidP="002105F8">
      <w:pPr>
        <w:ind w:left="0"/>
      </w:pPr>
    </w:p>
    <w:tbl>
      <w:tblPr>
        <w:tblStyle w:val="Mkatabulky"/>
        <w:tblW w:w="9356" w:type="dxa"/>
        <w:tblInd w:w="-5" w:type="dxa"/>
        <w:tblLook w:val="04A0" w:firstRow="1" w:lastRow="0" w:firstColumn="1" w:lastColumn="0" w:noHBand="0" w:noVBand="1"/>
      </w:tblPr>
      <w:tblGrid>
        <w:gridCol w:w="1530"/>
        <w:gridCol w:w="7826"/>
      </w:tblGrid>
      <w:tr w:rsidR="00952AB3" w:rsidRPr="00693D6F" w14:paraId="5EAFAF78" w14:textId="77777777" w:rsidTr="00867CA7">
        <w:trPr>
          <w:trHeight w:val="701"/>
        </w:trPr>
        <w:tc>
          <w:tcPr>
            <w:tcW w:w="1530" w:type="dxa"/>
            <w:shd w:val="clear" w:color="auto" w:fill="D9D9D9" w:themeFill="background1" w:themeFillShade="D9"/>
          </w:tcPr>
          <w:p w14:paraId="1997D523" w14:textId="355942DD" w:rsidR="00952AB3" w:rsidRPr="00693D6F" w:rsidRDefault="00952AB3" w:rsidP="00867CA7">
            <w:pPr>
              <w:ind w:left="0"/>
              <w:rPr>
                <w:b/>
                <w:bCs/>
              </w:rPr>
            </w:pPr>
            <w:r>
              <w:rPr>
                <w:b/>
                <w:bCs/>
              </w:rPr>
              <w:t>Check</w:t>
            </w:r>
          </w:p>
          <w:p w14:paraId="70D85A02" w14:textId="77777777" w:rsidR="00952AB3" w:rsidRPr="00693D6F" w:rsidRDefault="00952AB3" w:rsidP="00867CA7">
            <w:pPr>
              <w:ind w:left="0"/>
              <w:rPr>
                <w:b/>
                <w:bCs/>
              </w:rPr>
            </w:pPr>
          </w:p>
        </w:tc>
        <w:tc>
          <w:tcPr>
            <w:tcW w:w="7826" w:type="dxa"/>
            <w:shd w:val="clear" w:color="auto" w:fill="D9D9D9" w:themeFill="background1" w:themeFillShade="D9"/>
          </w:tcPr>
          <w:p w14:paraId="3701E4B4" w14:textId="6B204C79" w:rsidR="00952AB3" w:rsidRPr="00693D6F" w:rsidRDefault="00952AB3" w:rsidP="00867CA7">
            <w:pPr>
              <w:ind w:left="0"/>
              <w:rPr>
                <w:b/>
                <w:bCs/>
              </w:rPr>
            </w:pPr>
            <w:r>
              <w:rPr>
                <w:b/>
                <w:bCs/>
              </w:rPr>
              <w:t>Resolution</w:t>
            </w:r>
          </w:p>
        </w:tc>
      </w:tr>
      <w:tr w:rsidR="00952AB3" w:rsidRPr="00693D6F" w14:paraId="549C31A3" w14:textId="77777777" w:rsidTr="00867CA7">
        <w:trPr>
          <w:trHeight w:val="219"/>
        </w:trPr>
        <w:tc>
          <w:tcPr>
            <w:tcW w:w="1530" w:type="dxa"/>
          </w:tcPr>
          <w:p w14:paraId="730F1CB6" w14:textId="1CE7D2AE" w:rsidR="00952AB3" w:rsidRDefault="00952AB3" w:rsidP="00867CA7">
            <w:pPr>
              <w:ind w:left="0"/>
              <w:rPr>
                <w:b/>
                <w:bCs/>
                <w:sz w:val="18"/>
                <w:szCs w:val="18"/>
              </w:rPr>
            </w:pPr>
            <w:r>
              <w:rPr>
                <w:b/>
                <w:bCs/>
                <w:sz w:val="18"/>
                <w:szCs w:val="18"/>
              </w:rPr>
              <w:t>Server-based run Parameters Combination</w:t>
            </w:r>
          </w:p>
        </w:tc>
        <w:tc>
          <w:tcPr>
            <w:tcW w:w="7826" w:type="dxa"/>
          </w:tcPr>
          <w:p w14:paraId="01EAF145" w14:textId="435980B3" w:rsidR="00952AB3" w:rsidRDefault="00952AB3" w:rsidP="00952AB3">
            <w:pPr>
              <w:ind w:left="0"/>
            </w:pPr>
            <w:r>
              <w:t>Server-based INEXT run will only be allowed for following run parameter value combinations:</w:t>
            </w:r>
          </w:p>
          <w:p w14:paraId="5E5E271C" w14:textId="636A6DAC" w:rsidR="00952AB3" w:rsidRPr="009E71CA" w:rsidRDefault="00952AB3">
            <w:pPr>
              <w:pStyle w:val="Odstavecseseznamem"/>
              <w:numPr>
                <w:ilvl w:val="0"/>
                <w:numId w:val="39"/>
              </w:numPr>
              <w:ind w:left="259" w:hanging="218"/>
              <w:rPr>
                <w:sz w:val="18"/>
                <w:szCs w:val="18"/>
              </w:rPr>
            </w:pPr>
            <w:r w:rsidRPr="009E71CA">
              <w:rPr>
                <w:sz w:val="18"/>
                <w:szCs w:val="18"/>
              </w:rPr>
              <w:t xml:space="preserve">Document Type = CN </w:t>
            </w:r>
            <w:r w:rsidRPr="009E71CA">
              <w:rPr>
                <w:b/>
                <w:bCs/>
                <w:sz w:val="18"/>
                <w:szCs w:val="18"/>
              </w:rPr>
              <w:t>and</w:t>
            </w:r>
            <w:r w:rsidRPr="009E71CA">
              <w:rPr>
                <w:sz w:val="18"/>
                <w:szCs w:val="18"/>
              </w:rPr>
              <w:t xml:space="preserve"> Account Category = POST</w:t>
            </w:r>
            <w:r w:rsidR="009E71CA" w:rsidRPr="009E71CA">
              <w:rPr>
                <w:sz w:val="18"/>
                <w:szCs w:val="18"/>
              </w:rPr>
              <w:t xml:space="preserve"> </w:t>
            </w:r>
            <w:r w:rsidR="009E71CA" w:rsidRPr="009E71CA">
              <w:rPr>
                <w:b/>
                <w:bCs/>
                <w:sz w:val="18"/>
                <w:szCs w:val="18"/>
              </w:rPr>
              <w:t>and</w:t>
            </w:r>
            <w:r w:rsidR="009E71CA" w:rsidRPr="009E71CA">
              <w:rPr>
                <w:sz w:val="18"/>
                <w:szCs w:val="18"/>
              </w:rPr>
              <w:t xml:space="preserve"> Server ID &lt;&gt; 2</w:t>
            </w:r>
            <w:r w:rsidR="00D27BA6">
              <w:rPr>
                <w:sz w:val="18"/>
                <w:szCs w:val="18"/>
              </w:rPr>
              <w:t xml:space="preserve"> and Run Mode is specified</w:t>
            </w:r>
            <w:r w:rsidRPr="009E71CA">
              <w:rPr>
                <w:sz w:val="18"/>
                <w:szCs w:val="18"/>
              </w:rPr>
              <w:br/>
            </w:r>
            <w:r w:rsidRPr="009E71CA">
              <w:rPr>
                <w:b/>
                <w:bCs/>
                <w:sz w:val="18"/>
                <w:szCs w:val="18"/>
              </w:rPr>
              <w:t>– or –</w:t>
            </w:r>
          </w:p>
          <w:p w14:paraId="406695AE" w14:textId="0E960ACB" w:rsidR="00952AB3" w:rsidRPr="009E71CA" w:rsidRDefault="00952AB3">
            <w:pPr>
              <w:pStyle w:val="Odstavecseseznamem"/>
              <w:numPr>
                <w:ilvl w:val="0"/>
                <w:numId w:val="39"/>
              </w:numPr>
              <w:ind w:left="259" w:hanging="218"/>
              <w:rPr>
                <w:sz w:val="18"/>
                <w:szCs w:val="18"/>
              </w:rPr>
            </w:pPr>
            <w:r w:rsidRPr="009E71CA">
              <w:rPr>
                <w:sz w:val="18"/>
                <w:szCs w:val="18"/>
              </w:rPr>
              <w:t xml:space="preserve">Document Type = DL </w:t>
            </w:r>
            <w:r w:rsidRPr="009E71CA">
              <w:rPr>
                <w:b/>
                <w:bCs/>
                <w:sz w:val="18"/>
                <w:szCs w:val="18"/>
              </w:rPr>
              <w:t>and</w:t>
            </w:r>
            <w:r w:rsidRPr="009E71CA">
              <w:rPr>
                <w:sz w:val="18"/>
                <w:szCs w:val="18"/>
              </w:rPr>
              <w:t xml:space="preserve"> Account Category = POST</w:t>
            </w:r>
            <w:r w:rsidR="009E71CA" w:rsidRPr="009E71CA">
              <w:rPr>
                <w:sz w:val="18"/>
                <w:szCs w:val="18"/>
              </w:rPr>
              <w:t xml:space="preserve"> </w:t>
            </w:r>
            <w:r w:rsidR="009E71CA" w:rsidRPr="009E71CA">
              <w:rPr>
                <w:b/>
                <w:bCs/>
                <w:sz w:val="18"/>
                <w:szCs w:val="18"/>
              </w:rPr>
              <w:t>and</w:t>
            </w:r>
            <w:r w:rsidR="009E71CA" w:rsidRPr="009E71CA">
              <w:rPr>
                <w:sz w:val="18"/>
                <w:szCs w:val="18"/>
              </w:rPr>
              <w:t xml:space="preserve"> Server ID &lt;&gt; 2</w:t>
            </w:r>
            <w:r w:rsidRPr="009E71CA">
              <w:rPr>
                <w:sz w:val="18"/>
                <w:szCs w:val="18"/>
              </w:rPr>
              <w:br/>
            </w:r>
            <w:r w:rsidRPr="009E71CA">
              <w:rPr>
                <w:b/>
                <w:bCs/>
                <w:sz w:val="18"/>
                <w:szCs w:val="18"/>
              </w:rPr>
              <w:t>– or –</w:t>
            </w:r>
          </w:p>
          <w:p w14:paraId="6105718D" w14:textId="4FB3B8CF" w:rsidR="00952AB3" w:rsidRDefault="00952AB3">
            <w:pPr>
              <w:pStyle w:val="Odstavecseseznamem"/>
              <w:numPr>
                <w:ilvl w:val="0"/>
                <w:numId w:val="39"/>
              </w:numPr>
              <w:ind w:left="259" w:hanging="218"/>
              <w:rPr>
                <w:sz w:val="18"/>
                <w:szCs w:val="18"/>
              </w:rPr>
            </w:pPr>
            <w:r w:rsidRPr="009E71CA">
              <w:rPr>
                <w:sz w:val="18"/>
                <w:szCs w:val="18"/>
              </w:rPr>
              <w:t xml:space="preserve">Document Type = STD </w:t>
            </w:r>
            <w:r w:rsidRPr="009E71CA">
              <w:rPr>
                <w:b/>
                <w:bCs/>
                <w:sz w:val="18"/>
                <w:szCs w:val="18"/>
              </w:rPr>
              <w:t>and</w:t>
            </w:r>
            <w:r w:rsidRPr="009E71CA">
              <w:rPr>
                <w:sz w:val="18"/>
                <w:szCs w:val="18"/>
              </w:rPr>
              <w:t xml:space="preserve"> Account Category IN (PRE, PRE_RES)</w:t>
            </w:r>
            <w:r w:rsidR="009E71CA" w:rsidRPr="009E71CA">
              <w:rPr>
                <w:sz w:val="18"/>
                <w:szCs w:val="18"/>
              </w:rPr>
              <w:t xml:space="preserve"> </w:t>
            </w:r>
            <w:r w:rsidR="009E71CA" w:rsidRPr="009E71CA">
              <w:rPr>
                <w:b/>
                <w:bCs/>
                <w:sz w:val="18"/>
                <w:szCs w:val="18"/>
              </w:rPr>
              <w:t>and</w:t>
            </w:r>
            <w:r w:rsidR="009E71CA" w:rsidRPr="009E71CA">
              <w:rPr>
                <w:sz w:val="18"/>
                <w:szCs w:val="18"/>
              </w:rPr>
              <w:t xml:space="preserve"> Server ID = 2</w:t>
            </w:r>
          </w:p>
          <w:p w14:paraId="3CC5B504" w14:textId="54DBC420" w:rsidR="00081596" w:rsidRDefault="00081596" w:rsidP="00081596">
            <w:pPr>
              <w:rPr>
                <w:sz w:val="18"/>
                <w:szCs w:val="18"/>
              </w:rPr>
            </w:pPr>
          </w:p>
          <w:p w14:paraId="2EA05025" w14:textId="4FF4D307" w:rsidR="00081596" w:rsidRPr="00081596" w:rsidRDefault="00081596" w:rsidP="00081596">
            <w:pPr>
              <w:ind w:left="0"/>
              <w:rPr>
                <w:sz w:val="18"/>
                <w:szCs w:val="18"/>
              </w:rPr>
            </w:pPr>
            <w:r w:rsidRPr="00081596">
              <w:rPr>
                <w:b/>
                <w:bCs/>
                <w:sz w:val="18"/>
                <w:szCs w:val="18"/>
              </w:rPr>
              <w:lastRenderedPageBreak/>
              <w:t xml:space="preserve">NOTE: </w:t>
            </w:r>
            <w:r w:rsidRPr="00081596">
              <w:rPr>
                <w:sz w:val="18"/>
                <w:szCs w:val="18"/>
              </w:rPr>
              <w:t xml:space="preserve">It is usually not needed to manually run INEXT for </w:t>
            </w:r>
            <w:r>
              <w:rPr>
                <w:sz w:val="18"/>
                <w:szCs w:val="18"/>
              </w:rPr>
              <w:t>DL</w:t>
            </w:r>
            <w:r w:rsidRPr="00081596">
              <w:rPr>
                <w:sz w:val="18"/>
                <w:szCs w:val="18"/>
              </w:rPr>
              <w:t xml:space="preserve"> document type</w:t>
            </w:r>
            <w:r>
              <w:rPr>
                <w:sz w:val="18"/>
                <w:szCs w:val="18"/>
              </w:rPr>
              <w:t xml:space="preserve"> (Dunning Letters)</w:t>
            </w:r>
            <w:r w:rsidRPr="00081596">
              <w:rPr>
                <w:sz w:val="18"/>
                <w:szCs w:val="18"/>
              </w:rPr>
              <w:t>, as it’s launched automatically during processing of the respective Collections events</w:t>
            </w:r>
            <w:r>
              <w:rPr>
                <w:sz w:val="18"/>
                <w:szCs w:val="18"/>
              </w:rPr>
              <w:t xml:space="preserve"> by ACI AFTER process</w:t>
            </w:r>
            <w:r w:rsidRPr="00081596">
              <w:rPr>
                <w:sz w:val="18"/>
                <w:szCs w:val="18"/>
              </w:rPr>
              <w:t>.</w:t>
            </w:r>
          </w:p>
          <w:p w14:paraId="25CD6B5A" w14:textId="7E31FA59" w:rsidR="00952AB3" w:rsidRDefault="00952AB3" w:rsidP="00952AB3">
            <w:pPr>
              <w:ind w:left="0"/>
            </w:pPr>
          </w:p>
        </w:tc>
      </w:tr>
    </w:tbl>
    <w:p w14:paraId="04BE9E9E" w14:textId="77777777" w:rsidR="00952AB3" w:rsidRDefault="00952AB3" w:rsidP="002105F8">
      <w:pPr>
        <w:ind w:left="0"/>
      </w:pPr>
    </w:p>
    <w:p w14:paraId="10A05674" w14:textId="7E58896E" w:rsidR="00BC11D1" w:rsidRDefault="00BC11D1" w:rsidP="00BC11D1">
      <w:pPr>
        <w:ind w:left="0"/>
      </w:pPr>
      <w:r>
        <w:t>Following pre-run checks are performed for account-based run:</w:t>
      </w:r>
    </w:p>
    <w:p w14:paraId="72216825" w14:textId="77777777" w:rsidR="00BC11D1" w:rsidRDefault="00BC11D1" w:rsidP="00BC11D1">
      <w:pPr>
        <w:ind w:left="0"/>
      </w:pPr>
    </w:p>
    <w:tbl>
      <w:tblPr>
        <w:tblStyle w:val="Mkatabulky"/>
        <w:tblW w:w="9356" w:type="dxa"/>
        <w:tblInd w:w="-5" w:type="dxa"/>
        <w:tblLook w:val="04A0" w:firstRow="1" w:lastRow="0" w:firstColumn="1" w:lastColumn="0" w:noHBand="0" w:noVBand="1"/>
      </w:tblPr>
      <w:tblGrid>
        <w:gridCol w:w="1530"/>
        <w:gridCol w:w="7826"/>
      </w:tblGrid>
      <w:tr w:rsidR="00BC11D1" w:rsidRPr="00693D6F" w14:paraId="6114A7CB" w14:textId="77777777" w:rsidTr="00867CA7">
        <w:trPr>
          <w:trHeight w:val="701"/>
        </w:trPr>
        <w:tc>
          <w:tcPr>
            <w:tcW w:w="1530" w:type="dxa"/>
            <w:shd w:val="clear" w:color="auto" w:fill="D9D9D9" w:themeFill="background1" w:themeFillShade="D9"/>
          </w:tcPr>
          <w:p w14:paraId="06A542A4" w14:textId="77777777" w:rsidR="00BC11D1" w:rsidRPr="00693D6F" w:rsidRDefault="00BC11D1" w:rsidP="00867CA7">
            <w:pPr>
              <w:ind w:left="0"/>
              <w:rPr>
                <w:b/>
                <w:bCs/>
              </w:rPr>
            </w:pPr>
            <w:r>
              <w:rPr>
                <w:b/>
                <w:bCs/>
              </w:rPr>
              <w:t>Check</w:t>
            </w:r>
          </w:p>
          <w:p w14:paraId="0CFA2FF9" w14:textId="77777777" w:rsidR="00BC11D1" w:rsidRPr="00693D6F" w:rsidRDefault="00BC11D1" w:rsidP="00867CA7">
            <w:pPr>
              <w:ind w:left="0"/>
              <w:rPr>
                <w:b/>
                <w:bCs/>
              </w:rPr>
            </w:pPr>
          </w:p>
        </w:tc>
        <w:tc>
          <w:tcPr>
            <w:tcW w:w="7826" w:type="dxa"/>
            <w:shd w:val="clear" w:color="auto" w:fill="D9D9D9" w:themeFill="background1" w:themeFillShade="D9"/>
          </w:tcPr>
          <w:p w14:paraId="750F253E" w14:textId="77777777" w:rsidR="00BC11D1" w:rsidRPr="00693D6F" w:rsidRDefault="00BC11D1" w:rsidP="00867CA7">
            <w:pPr>
              <w:ind w:left="0"/>
              <w:rPr>
                <w:b/>
                <w:bCs/>
              </w:rPr>
            </w:pPr>
            <w:r>
              <w:rPr>
                <w:b/>
                <w:bCs/>
              </w:rPr>
              <w:t>Resolution</w:t>
            </w:r>
          </w:p>
        </w:tc>
      </w:tr>
      <w:tr w:rsidR="00BC11D1" w:rsidRPr="00693D6F" w14:paraId="5DA95C79" w14:textId="77777777" w:rsidTr="00867CA7">
        <w:trPr>
          <w:trHeight w:val="219"/>
        </w:trPr>
        <w:tc>
          <w:tcPr>
            <w:tcW w:w="1530" w:type="dxa"/>
          </w:tcPr>
          <w:p w14:paraId="707602B7" w14:textId="71FE30C9" w:rsidR="00BC11D1" w:rsidRDefault="00A67739" w:rsidP="00BC11D1">
            <w:pPr>
              <w:ind w:left="0"/>
              <w:rPr>
                <w:b/>
                <w:bCs/>
                <w:sz w:val="18"/>
                <w:szCs w:val="18"/>
              </w:rPr>
            </w:pPr>
            <w:r>
              <w:rPr>
                <w:b/>
                <w:bCs/>
                <w:sz w:val="18"/>
                <w:szCs w:val="18"/>
              </w:rPr>
              <w:t xml:space="preserve">No </w:t>
            </w:r>
            <w:r w:rsidR="005C54E1">
              <w:rPr>
                <w:b/>
                <w:bCs/>
                <w:sz w:val="18"/>
                <w:szCs w:val="18"/>
              </w:rPr>
              <w:t xml:space="preserve">Invoice </w:t>
            </w:r>
            <w:r w:rsidR="00BC11D1">
              <w:rPr>
                <w:b/>
                <w:bCs/>
                <w:sz w:val="18"/>
                <w:szCs w:val="18"/>
              </w:rPr>
              <w:t>Selected</w:t>
            </w:r>
          </w:p>
        </w:tc>
        <w:tc>
          <w:tcPr>
            <w:tcW w:w="7826" w:type="dxa"/>
          </w:tcPr>
          <w:p w14:paraId="121F8120" w14:textId="515D08DB" w:rsidR="00BC11D1" w:rsidRDefault="00BC11D1" w:rsidP="00BC11D1">
            <w:pPr>
              <w:ind w:left="0"/>
            </w:pPr>
            <w:r>
              <w:t xml:space="preserve">Select rows in the </w:t>
            </w:r>
            <w:r w:rsidR="002138F8">
              <w:t>Invoice</w:t>
            </w:r>
            <w:r>
              <w:t xml:space="preserve"> grid that you want to process.</w:t>
            </w:r>
          </w:p>
        </w:tc>
      </w:tr>
      <w:tr w:rsidR="00BC11D1" w:rsidRPr="00693D6F" w14:paraId="2C5BE920" w14:textId="77777777" w:rsidTr="00867CA7">
        <w:trPr>
          <w:trHeight w:val="219"/>
        </w:trPr>
        <w:tc>
          <w:tcPr>
            <w:tcW w:w="1530" w:type="dxa"/>
          </w:tcPr>
          <w:p w14:paraId="454D8278" w14:textId="3C0B108E" w:rsidR="00BC11D1" w:rsidRPr="00693D6F" w:rsidRDefault="00BC11D1" w:rsidP="00BC11D1">
            <w:pPr>
              <w:ind w:left="0"/>
              <w:rPr>
                <w:b/>
                <w:bCs/>
                <w:sz w:val="18"/>
                <w:szCs w:val="18"/>
              </w:rPr>
            </w:pPr>
            <w:r>
              <w:rPr>
                <w:b/>
                <w:bCs/>
                <w:sz w:val="18"/>
                <w:szCs w:val="18"/>
              </w:rPr>
              <w:t>Unregistered Prepaid</w:t>
            </w:r>
          </w:p>
        </w:tc>
        <w:tc>
          <w:tcPr>
            <w:tcW w:w="7826" w:type="dxa"/>
          </w:tcPr>
          <w:p w14:paraId="499320BE" w14:textId="0F86F939" w:rsidR="00BC11D1" w:rsidRPr="00693D6F" w:rsidRDefault="00BC11D1" w:rsidP="00BC11D1">
            <w:pPr>
              <w:ind w:left="0"/>
            </w:pPr>
            <w:r>
              <w:t>A warning message is displayed that INEXT will likely fail. User can select to cancel or continue.</w:t>
            </w:r>
          </w:p>
        </w:tc>
      </w:tr>
      <w:tr w:rsidR="00BC11D1" w:rsidRPr="00693D6F" w14:paraId="0BFF8CDD" w14:textId="77777777" w:rsidTr="00867CA7">
        <w:trPr>
          <w:trHeight w:val="219"/>
        </w:trPr>
        <w:tc>
          <w:tcPr>
            <w:tcW w:w="1530" w:type="dxa"/>
          </w:tcPr>
          <w:p w14:paraId="19498569" w14:textId="0562B5BC" w:rsidR="00BC11D1" w:rsidRPr="00693D6F" w:rsidRDefault="002138F8" w:rsidP="00BC11D1">
            <w:pPr>
              <w:ind w:left="0"/>
              <w:rPr>
                <w:b/>
                <w:bCs/>
                <w:sz w:val="18"/>
                <w:szCs w:val="18"/>
              </w:rPr>
            </w:pPr>
            <w:r>
              <w:rPr>
                <w:b/>
                <w:bCs/>
                <w:sz w:val="18"/>
                <w:szCs w:val="18"/>
              </w:rPr>
              <w:t>Prepaid E-billing</w:t>
            </w:r>
          </w:p>
        </w:tc>
        <w:tc>
          <w:tcPr>
            <w:tcW w:w="7826" w:type="dxa"/>
          </w:tcPr>
          <w:p w14:paraId="348FCEDC" w14:textId="1C7C97E3" w:rsidR="00BC11D1" w:rsidRPr="00693D6F" w:rsidRDefault="002138F8" w:rsidP="00BC11D1">
            <w:pPr>
              <w:ind w:left="0"/>
            </w:pPr>
            <w:r>
              <w:t xml:space="preserve">E-BILL document type is not supported for prepaid accounts. </w:t>
            </w:r>
            <w:r>
              <w:br/>
              <w:t>Select different document type.</w:t>
            </w:r>
          </w:p>
        </w:tc>
      </w:tr>
      <w:tr w:rsidR="00BC11D1" w:rsidRPr="00693D6F" w14:paraId="3A5FA51F" w14:textId="77777777" w:rsidTr="00867CA7">
        <w:trPr>
          <w:trHeight w:val="219"/>
        </w:trPr>
        <w:tc>
          <w:tcPr>
            <w:tcW w:w="1530" w:type="dxa"/>
          </w:tcPr>
          <w:p w14:paraId="16F0619E" w14:textId="1600BD66" w:rsidR="00BC11D1" w:rsidRPr="00693D6F" w:rsidRDefault="002138F8" w:rsidP="00BC11D1">
            <w:pPr>
              <w:ind w:left="0"/>
              <w:rPr>
                <w:b/>
                <w:bCs/>
                <w:sz w:val="18"/>
                <w:szCs w:val="18"/>
              </w:rPr>
            </w:pPr>
            <w:r>
              <w:rPr>
                <w:b/>
                <w:bCs/>
                <w:sz w:val="18"/>
                <w:szCs w:val="18"/>
              </w:rPr>
              <w:t>Unbilled Invoice</w:t>
            </w:r>
          </w:p>
        </w:tc>
        <w:tc>
          <w:tcPr>
            <w:tcW w:w="7826" w:type="dxa"/>
          </w:tcPr>
          <w:p w14:paraId="1EDDB46E" w14:textId="2ECF978F" w:rsidR="00BC11D1" w:rsidRPr="00693D6F" w:rsidRDefault="002138F8" w:rsidP="00BC11D1">
            <w:pPr>
              <w:ind w:left="0"/>
            </w:pPr>
            <w:r>
              <w:t>Unbilled or erroneously billed invoices cannot be formatted.</w:t>
            </w:r>
            <w:r>
              <w:br/>
              <w:t>Refine your selection in the Invoice grid.</w:t>
            </w:r>
          </w:p>
        </w:tc>
      </w:tr>
      <w:tr w:rsidR="00BC11D1" w:rsidRPr="00693D6F" w14:paraId="74E48CA4" w14:textId="77777777" w:rsidTr="00867CA7">
        <w:trPr>
          <w:trHeight w:val="219"/>
        </w:trPr>
        <w:tc>
          <w:tcPr>
            <w:tcW w:w="1530" w:type="dxa"/>
          </w:tcPr>
          <w:p w14:paraId="024E62D8" w14:textId="2E017B13" w:rsidR="00BC11D1" w:rsidRPr="00693D6F" w:rsidRDefault="000C47BB" w:rsidP="00BC11D1">
            <w:pPr>
              <w:ind w:left="0"/>
              <w:rPr>
                <w:b/>
                <w:bCs/>
                <w:sz w:val="18"/>
                <w:szCs w:val="18"/>
              </w:rPr>
            </w:pPr>
            <w:r>
              <w:rPr>
                <w:b/>
                <w:bCs/>
                <w:sz w:val="18"/>
                <w:szCs w:val="18"/>
              </w:rPr>
              <w:t xml:space="preserve">Empty </w:t>
            </w:r>
            <w:r w:rsidR="005C54E1">
              <w:rPr>
                <w:b/>
                <w:bCs/>
                <w:sz w:val="18"/>
                <w:szCs w:val="18"/>
              </w:rPr>
              <w:t>Invoice</w:t>
            </w:r>
          </w:p>
        </w:tc>
        <w:tc>
          <w:tcPr>
            <w:tcW w:w="7826" w:type="dxa"/>
          </w:tcPr>
          <w:p w14:paraId="14329E03" w14:textId="1A3F3189" w:rsidR="00BC11D1" w:rsidRPr="000C47BB" w:rsidRDefault="000C47BB" w:rsidP="00BC11D1">
            <w:pPr>
              <w:ind w:left="0"/>
              <w:rPr>
                <w:b/>
                <w:bCs/>
              </w:rPr>
            </w:pPr>
            <w:r>
              <w:t>If billed invoice is empty (contains no rows</w:t>
            </w:r>
            <w:r w:rsidR="008B38E8">
              <w:t xml:space="preserve"> in </w:t>
            </w:r>
            <w:r w:rsidR="008B38E8" w:rsidRPr="008B38E8">
              <w:rPr>
                <w:rFonts w:ascii="Consolas" w:hAnsi="Consolas"/>
              </w:rPr>
              <w:t>BILL_INVOICE_DETAIL</w:t>
            </w:r>
            <w:r w:rsidR="008B38E8">
              <w:t xml:space="preserve"> table</w:t>
            </w:r>
            <w:r>
              <w:t>), it cannot be formatted</w:t>
            </w:r>
            <w:r w:rsidR="00F638CD">
              <w:t xml:space="preserve"> – </w:t>
            </w:r>
            <w:r w:rsidR="00F638CD" w:rsidRPr="00F638CD">
              <w:rPr>
                <w:rFonts w:ascii="Consolas" w:hAnsi="Consolas"/>
              </w:rPr>
              <w:t>INEXT</w:t>
            </w:r>
            <w:r w:rsidR="00F638CD">
              <w:t xml:space="preserve"> would fail</w:t>
            </w:r>
            <w:r>
              <w:t>.</w:t>
            </w:r>
            <w:r>
              <w:br/>
              <w:t>Refine your selection in the Invoice grid</w:t>
            </w:r>
            <w:r w:rsidR="008B38E8">
              <w:t xml:space="preserve"> not to contain empty invoices</w:t>
            </w:r>
            <w:r>
              <w:t>.</w:t>
            </w:r>
          </w:p>
        </w:tc>
      </w:tr>
      <w:tr w:rsidR="00BC11D1" w:rsidRPr="00693D6F" w14:paraId="77E50698" w14:textId="77777777" w:rsidTr="00867CA7">
        <w:trPr>
          <w:trHeight w:val="219"/>
        </w:trPr>
        <w:tc>
          <w:tcPr>
            <w:tcW w:w="1530" w:type="dxa"/>
          </w:tcPr>
          <w:p w14:paraId="15BB4EE3" w14:textId="77125982" w:rsidR="00BC11D1" w:rsidRPr="00693D6F" w:rsidRDefault="000C47BB" w:rsidP="00BC11D1">
            <w:pPr>
              <w:ind w:left="0"/>
              <w:rPr>
                <w:b/>
                <w:bCs/>
                <w:sz w:val="18"/>
                <w:szCs w:val="18"/>
              </w:rPr>
            </w:pPr>
            <w:r>
              <w:rPr>
                <w:b/>
                <w:bCs/>
                <w:sz w:val="18"/>
                <w:szCs w:val="18"/>
              </w:rPr>
              <w:t xml:space="preserve">Already Formatted </w:t>
            </w:r>
            <w:r w:rsidR="005C54E1">
              <w:rPr>
                <w:b/>
                <w:bCs/>
                <w:sz w:val="18"/>
                <w:szCs w:val="18"/>
              </w:rPr>
              <w:t>Invoice</w:t>
            </w:r>
          </w:p>
        </w:tc>
        <w:tc>
          <w:tcPr>
            <w:tcW w:w="7826" w:type="dxa"/>
          </w:tcPr>
          <w:p w14:paraId="61B0DCED" w14:textId="77777777" w:rsidR="00F638CD" w:rsidRDefault="000C47BB" w:rsidP="00F638CD">
            <w:pPr>
              <w:ind w:left="0"/>
            </w:pPr>
            <w:r>
              <w:t xml:space="preserve">Already formatted </w:t>
            </w:r>
            <w:r w:rsidR="005C54E1">
              <w:t>invoices</w:t>
            </w:r>
            <w:r>
              <w:t xml:space="preserve"> cannot be </w:t>
            </w:r>
            <w:r w:rsidR="0045041F">
              <w:t xml:space="preserve">selected for another formatting. </w:t>
            </w:r>
            <w:r w:rsidR="0045041F">
              <w:br/>
            </w:r>
            <w:r w:rsidR="0045041F" w:rsidRPr="0045041F">
              <w:t>Refine your selection in the Invoice grid</w:t>
            </w:r>
            <w:r w:rsidR="008B38E8">
              <w:t xml:space="preserve"> not to contain already formatted invoices</w:t>
            </w:r>
            <w:r w:rsidR="005C54E1">
              <w:t>, or reset the invoice formatting first.</w:t>
            </w:r>
            <w:r w:rsidR="0045041F">
              <w:br/>
            </w:r>
          </w:p>
          <w:p w14:paraId="1416570F" w14:textId="0D13B115" w:rsidR="00F638CD" w:rsidRDefault="005C54E1" w:rsidP="00F638CD">
            <w:pPr>
              <w:ind w:left="0"/>
            </w:pPr>
            <w:r>
              <w:t xml:space="preserve">See </w:t>
            </w:r>
            <w:hyperlink w:anchor="_Reset_Invoice_Formatting" w:history="1">
              <w:r w:rsidR="00A464A6">
                <w:rPr>
                  <w:rStyle w:val="Hypertextovodkaz"/>
                </w:rPr>
                <w:t>Reset Document Formatting</w:t>
              </w:r>
            </w:hyperlink>
            <w:r w:rsidR="00DF6B4B">
              <w:t xml:space="preserve"> for more details.</w:t>
            </w:r>
          </w:p>
          <w:p w14:paraId="4DCE216C" w14:textId="16714FFD" w:rsidR="00F638CD" w:rsidRPr="00693D6F" w:rsidRDefault="00F638CD" w:rsidP="00F638CD">
            <w:pPr>
              <w:ind w:left="0"/>
            </w:pPr>
          </w:p>
        </w:tc>
      </w:tr>
      <w:tr w:rsidR="00BC11D1" w:rsidRPr="00693D6F" w14:paraId="17274344" w14:textId="77777777" w:rsidTr="00867CA7">
        <w:trPr>
          <w:trHeight w:val="219"/>
        </w:trPr>
        <w:tc>
          <w:tcPr>
            <w:tcW w:w="1530" w:type="dxa"/>
          </w:tcPr>
          <w:p w14:paraId="283AF7AC" w14:textId="4E7B9093" w:rsidR="00BC11D1" w:rsidRPr="00693D6F" w:rsidRDefault="006473F9" w:rsidP="00BC11D1">
            <w:pPr>
              <w:ind w:left="0"/>
              <w:rPr>
                <w:b/>
                <w:bCs/>
                <w:sz w:val="18"/>
                <w:szCs w:val="18"/>
              </w:rPr>
            </w:pPr>
            <w:r>
              <w:rPr>
                <w:b/>
                <w:bCs/>
                <w:sz w:val="18"/>
                <w:szCs w:val="18"/>
              </w:rPr>
              <w:t xml:space="preserve">CN </w:t>
            </w:r>
            <w:r w:rsidR="008E1DC8">
              <w:rPr>
                <w:b/>
                <w:bCs/>
                <w:sz w:val="18"/>
                <w:szCs w:val="18"/>
              </w:rPr>
              <w:t>/ Invoice Mixed</w:t>
            </w:r>
          </w:p>
        </w:tc>
        <w:tc>
          <w:tcPr>
            <w:tcW w:w="7826" w:type="dxa"/>
          </w:tcPr>
          <w:p w14:paraId="793C3E19" w14:textId="68B187FB" w:rsidR="00BC11D1" w:rsidRPr="00693D6F" w:rsidRDefault="006473F9" w:rsidP="00BC11D1">
            <w:pPr>
              <w:ind w:left="0"/>
            </w:pPr>
            <w:r>
              <w:t>Credit notes cannot be formatted in account-based mode.</w:t>
            </w:r>
            <w:r>
              <w:br/>
            </w:r>
            <w:r w:rsidR="000959B2">
              <w:t xml:space="preserve">Refine your selection in the Invoice grid so that </w:t>
            </w:r>
            <w:r>
              <w:t xml:space="preserve">Credit Notes </w:t>
            </w:r>
            <w:r w:rsidR="000959B2">
              <w:t xml:space="preserve">are not selected </w:t>
            </w:r>
            <w:r>
              <w:t>together with Invoices</w:t>
            </w:r>
            <w:r w:rsidR="000959B2">
              <w:t>.</w:t>
            </w:r>
          </w:p>
        </w:tc>
      </w:tr>
      <w:tr w:rsidR="00BC11D1" w:rsidRPr="00693D6F" w14:paraId="2631288E" w14:textId="77777777" w:rsidTr="00867CA7">
        <w:trPr>
          <w:trHeight w:val="219"/>
        </w:trPr>
        <w:tc>
          <w:tcPr>
            <w:tcW w:w="1530" w:type="dxa"/>
          </w:tcPr>
          <w:p w14:paraId="584C36AF" w14:textId="1D4026A9" w:rsidR="00BC11D1" w:rsidRPr="00693D6F" w:rsidRDefault="008E1DC8" w:rsidP="00BC11D1">
            <w:pPr>
              <w:ind w:left="0"/>
              <w:rPr>
                <w:b/>
                <w:bCs/>
                <w:sz w:val="18"/>
                <w:szCs w:val="18"/>
              </w:rPr>
            </w:pPr>
            <w:r>
              <w:rPr>
                <w:b/>
                <w:bCs/>
                <w:sz w:val="18"/>
                <w:szCs w:val="18"/>
              </w:rPr>
              <w:t>Regular / Proforma Invoice Mixed</w:t>
            </w:r>
          </w:p>
        </w:tc>
        <w:tc>
          <w:tcPr>
            <w:tcW w:w="7826" w:type="dxa"/>
          </w:tcPr>
          <w:p w14:paraId="7EDAAD24" w14:textId="2DBDD7E8" w:rsidR="00BC11D1" w:rsidRPr="00693D6F" w:rsidRDefault="008E1DC8" w:rsidP="00BC11D1">
            <w:pPr>
              <w:ind w:left="0"/>
            </w:pPr>
            <w:r>
              <w:t xml:space="preserve">Regular and Proforma invoices </w:t>
            </w:r>
            <w:r w:rsidR="002A0CD3">
              <w:t>must be formatted separately.</w:t>
            </w:r>
            <w:r>
              <w:t xml:space="preserve"> </w:t>
            </w:r>
            <w:r>
              <w:br/>
            </w:r>
            <w:r w:rsidR="000959B2">
              <w:t>Refine your selection in the Invoice grid so that Regular Invoices are not selected together with Proforma Invoices.</w:t>
            </w:r>
          </w:p>
        </w:tc>
      </w:tr>
    </w:tbl>
    <w:p w14:paraId="352C66B4" w14:textId="0AE403B8" w:rsidR="00D3284A" w:rsidRDefault="00D3284A" w:rsidP="00D3284A"/>
    <w:p w14:paraId="686F51DA" w14:textId="171A3CBC" w:rsidR="007A2ABB" w:rsidRDefault="007A2ABB" w:rsidP="007A2ABB">
      <w:pPr>
        <w:ind w:left="0"/>
      </w:pPr>
      <w:r>
        <w:t xml:space="preserve">Upon further </w:t>
      </w:r>
      <w:r w:rsidR="00A27D60">
        <w:t xml:space="preserve">confirmation, </w:t>
      </w:r>
      <w:r w:rsidR="00A27D60" w:rsidRPr="00D97D1C">
        <w:rPr>
          <w:rFonts w:ascii="Consolas" w:hAnsi="Consolas"/>
        </w:rPr>
        <w:t>INEXT</w:t>
      </w:r>
      <w:r w:rsidR="00A27D60">
        <w:t xml:space="preserve"> process is launched</w:t>
      </w:r>
      <w:r w:rsidR="00C32534">
        <w:t>:</w:t>
      </w:r>
    </w:p>
    <w:p w14:paraId="6498C6BF" w14:textId="540D6E0B" w:rsidR="00C32534" w:rsidRDefault="00C32534" w:rsidP="007A2ABB">
      <w:pPr>
        <w:ind w:left="0"/>
      </w:pPr>
    </w:p>
    <w:p w14:paraId="224381FA" w14:textId="34A01D83" w:rsidR="00C32534" w:rsidRDefault="00C32534" w:rsidP="00C32534">
      <w:pPr>
        <w:ind w:left="0"/>
        <w:jc w:val="center"/>
      </w:pPr>
      <w:r>
        <w:rPr>
          <w:noProof/>
        </w:rPr>
        <w:drawing>
          <wp:inline distT="0" distB="0" distL="0" distR="0" wp14:anchorId="42A1DA33" wp14:editId="563CB05E">
            <wp:extent cx="4781550" cy="2085975"/>
            <wp:effectExtent l="0" t="0" r="0" b="9525"/>
            <wp:docPr id="294" name="Obrázek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0"/>
                    <a:stretch>
                      <a:fillRect/>
                    </a:stretch>
                  </pic:blipFill>
                  <pic:spPr>
                    <a:xfrm>
                      <a:off x="0" y="0"/>
                      <a:ext cx="4781550" cy="2085975"/>
                    </a:xfrm>
                    <a:prstGeom prst="rect">
                      <a:avLst/>
                    </a:prstGeom>
                  </pic:spPr>
                </pic:pic>
              </a:graphicData>
            </a:graphic>
          </wp:inline>
        </w:drawing>
      </w:r>
    </w:p>
    <w:p w14:paraId="7D98FD4F" w14:textId="4300E421" w:rsidR="00C32534" w:rsidRPr="00C32534" w:rsidRDefault="00C32534" w:rsidP="00C32534">
      <w:pPr>
        <w:ind w:left="0"/>
        <w:jc w:val="center"/>
        <w:rPr>
          <w:i/>
          <w:iCs w:val="0"/>
          <w:sz w:val="18"/>
          <w:szCs w:val="18"/>
        </w:rPr>
      </w:pPr>
      <w:r w:rsidRPr="00C32534">
        <w:rPr>
          <w:i/>
          <w:iCs w:val="0"/>
          <w:sz w:val="18"/>
          <w:szCs w:val="18"/>
        </w:rPr>
        <w:t>INEXT launch confirmation dialog</w:t>
      </w:r>
    </w:p>
    <w:p w14:paraId="5629C394" w14:textId="1B40ED71" w:rsidR="00D97D1C" w:rsidRDefault="00D97D1C" w:rsidP="007A2ABB">
      <w:pPr>
        <w:ind w:left="0"/>
      </w:pPr>
    </w:p>
    <w:p w14:paraId="23A8EDD7" w14:textId="0A276182" w:rsidR="00FE2425" w:rsidRDefault="00FE2425" w:rsidP="00FE2425">
      <w:pPr>
        <w:ind w:left="0"/>
      </w:pPr>
      <w:r w:rsidRPr="00200448">
        <w:rPr>
          <w:b/>
          <w:bCs/>
        </w:rPr>
        <w:t>NOTE:</w:t>
      </w:r>
      <w:r>
        <w:t xml:space="preserve"> </w:t>
      </w:r>
      <w:r w:rsidRPr="002D28FD">
        <w:rPr>
          <w:rFonts w:ascii="Consolas" w:hAnsi="Consolas"/>
        </w:rPr>
        <w:t>XMLSENDER</w:t>
      </w:r>
      <w:r>
        <w:t xml:space="preserve"> process is also locked during INEXT processing so that other Phoenix users cannot send created XML files from Kenan server to Xerox</w:t>
      </w:r>
      <w:r w:rsidR="00B00C3B">
        <w:t>/Foris</w:t>
      </w:r>
      <w:r>
        <w:t xml:space="preserve"> in the meantime. Otherwise, the files could not be downloaded.</w:t>
      </w:r>
    </w:p>
    <w:p w14:paraId="0619D7FA" w14:textId="77777777" w:rsidR="00A82F4C" w:rsidRDefault="00A82F4C" w:rsidP="007A2ABB">
      <w:pPr>
        <w:ind w:left="0"/>
      </w:pPr>
    </w:p>
    <w:p w14:paraId="1A7FD356" w14:textId="6986A1A2" w:rsidR="00A82F4C" w:rsidRDefault="00A82F4C" w:rsidP="00FE2425">
      <w:pPr>
        <w:ind w:left="0"/>
      </w:pPr>
      <w:r>
        <w:t xml:space="preserve">While </w:t>
      </w:r>
      <w:r w:rsidRPr="00A82F4C">
        <w:rPr>
          <w:rFonts w:ascii="Consolas" w:hAnsi="Consolas"/>
        </w:rPr>
        <w:t>INEXT</w:t>
      </w:r>
      <w:r>
        <w:t xml:space="preserve"> is running, Working form will display current processing status:</w:t>
      </w:r>
    </w:p>
    <w:p w14:paraId="34DB4211" w14:textId="77777777" w:rsidR="00A82F4C" w:rsidRDefault="00A82F4C" w:rsidP="00A82F4C"/>
    <w:p w14:paraId="5A824603" w14:textId="62F40E95" w:rsidR="00A82F4C" w:rsidRDefault="00E17DB4" w:rsidP="00A82F4C">
      <w:pPr>
        <w:jc w:val="center"/>
      </w:pPr>
      <w:r>
        <w:rPr>
          <w:noProof/>
        </w:rPr>
        <w:lastRenderedPageBreak/>
        <w:drawing>
          <wp:inline distT="0" distB="0" distL="0" distR="0" wp14:anchorId="47E05A5F" wp14:editId="04F7CC1A">
            <wp:extent cx="3228975" cy="762000"/>
            <wp:effectExtent l="0" t="0" r="9525" b="0"/>
            <wp:docPr id="630" name="Obrázek 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1"/>
                    <a:stretch>
                      <a:fillRect/>
                    </a:stretch>
                  </pic:blipFill>
                  <pic:spPr>
                    <a:xfrm>
                      <a:off x="0" y="0"/>
                      <a:ext cx="3228975" cy="762000"/>
                    </a:xfrm>
                    <a:prstGeom prst="rect">
                      <a:avLst/>
                    </a:prstGeom>
                  </pic:spPr>
                </pic:pic>
              </a:graphicData>
            </a:graphic>
          </wp:inline>
        </w:drawing>
      </w:r>
    </w:p>
    <w:p w14:paraId="52C4D800" w14:textId="77777777" w:rsidR="00A82F4C" w:rsidRDefault="00A82F4C" w:rsidP="00A82F4C">
      <w:pPr>
        <w:jc w:val="center"/>
      </w:pPr>
    </w:p>
    <w:p w14:paraId="649F5BF4" w14:textId="676E740C" w:rsidR="00A82F4C" w:rsidRDefault="00E17DB4" w:rsidP="00A82F4C">
      <w:pPr>
        <w:jc w:val="center"/>
      </w:pPr>
      <w:r>
        <w:rPr>
          <w:noProof/>
        </w:rPr>
        <w:drawing>
          <wp:inline distT="0" distB="0" distL="0" distR="0" wp14:anchorId="1366CBB3" wp14:editId="69A1559C">
            <wp:extent cx="3228975" cy="762000"/>
            <wp:effectExtent l="0" t="0" r="9525" b="0"/>
            <wp:docPr id="631" name="Obrázek 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2"/>
                    <a:stretch>
                      <a:fillRect/>
                    </a:stretch>
                  </pic:blipFill>
                  <pic:spPr>
                    <a:xfrm>
                      <a:off x="0" y="0"/>
                      <a:ext cx="3228975" cy="762000"/>
                    </a:xfrm>
                    <a:prstGeom prst="rect">
                      <a:avLst/>
                    </a:prstGeom>
                  </pic:spPr>
                </pic:pic>
              </a:graphicData>
            </a:graphic>
          </wp:inline>
        </w:drawing>
      </w:r>
    </w:p>
    <w:p w14:paraId="50978551" w14:textId="1A7C0C9E" w:rsidR="00A82F4C" w:rsidRDefault="00A82F4C" w:rsidP="00A82F4C">
      <w:pPr>
        <w:jc w:val="center"/>
      </w:pPr>
      <w:r>
        <w:rPr>
          <w:i/>
          <w:iCs w:val="0"/>
          <w:sz w:val="18"/>
          <w:szCs w:val="18"/>
        </w:rPr>
        <w:t>INEXT execution – progress bar examples</w:t>
      </w:r>
    </w:p>
    <w:p w14:paraId="5FE260EC" w14:textId="77777777" w:rsidR="00A82F4C" w:rsidRDefault="00A82F4C" w:rsidP="00A82F4C"/>
    <w:p w14:paraId="3619BEAE" w14:textId="77777777" w:rsidR="00A82F4C" w:rsidRDefault="00A82F4C" w:rsidP="007A2ABB">
      <w:pPr>
        <w:ind w:left="0"/>
      </w:pPr>
    </w:p>
    <w:p w14:paraId="16003F3C" w14:textId="134DEB7E" w:rsidR="00C32534" w:rsidRDefault="00D97D1C" w:rsidP="005C18D1">
      <w:pPr>
        <w:ind w:left="0"/>
      </w:pPr>
      <w:r>
        <w:t xml:space="preserve">When </w:t>
      </w:r>
      <w:r w:rsidRPr="008364AD">
        <w:rPr>
          <w:rFonts w:ascii="Consolas" w:hAnsi="Consolas"/>
        </w:rPr>
        <w:t>INEXT</w:t>
      </w:r>
      <w:r>
        <w:t xml:space="preserve"> </w:t>
      </w:r>
      <w:r w:rsidR="00E767F8">
        <w:t xml:space="preserve">extractor and writer modules </w:t>
      </w:r>
      <w:r>
        <w:t>finish</w:t>
      </w:r>
      <w:r w:rsidR="000C35BE">
        <w:t xml:space="preserve">, </w:t>
      </w:r>
      <w:r w:rsidR="00B82404">
        <w:t xml:space="preserve">user is asked </w:t>
      </w:r>
      <w:r w:rsidR="00E767F8">
        <w:t>to download created invoice XML files:</w:t>
      </w:r>
    </w:p>
    <w:p w14:paraId="6B62F26C" w14:textId="4DFB02A8" w:rsidR="00A82F4C" w:rsidRDefault="00A82F4C" w:rsidP="007A2ABB">
      <w:pPr>
        <w:ind w:left="0"/>
      </w:pPr>
    </w:p>
    <w:p w14:paraId="31A1D6C0" w14:textId="7483BE9E" w:rsidR="00A82F4C" w:rsidRDefault="00A82F4C" w:rsidP="00A82F4C">
      <w:pPr>
        <w:ind w:left="0"/>
        <w:jc w:val="center"/>
      </w:pPr>
      <w:r>
        <w:rPr>
          <w:noProof/>
        </w:rPr>
        <w:drawing>
          <wp:inline distT="0" distB="0" distL="0" distR="0" wp14:anchorId="73282461" wp14:editId="6608993E">
            <wp:extent cx="4781550" cy="2085975"/>
            <wp:effectExtent l="0" t="0" r="0" b="9525"/>
            <wp:docPr id="299" name="Obrázek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3"/>
                    <a:stretch>
                      <a:fillRect/>
                    </a:stretch>
                  </pic:blipFill>
                  <pic:spPr>
                    <a:xfrm>
                      <a:off x="0" y="0"/>
                      <a:ext cx="4781550" cy="2085975"/>
                    </a:xfrm>
                    <a:prstGeom prst="rect">
                      <a:avLst/>
                    </a:prstGeom>
                  </pic:spPr>
                </pic:pic>
              </a:graphicData>
            </a:graphic>
          </wp:inline>
        </w:drawing>
      </w:r>
    </w:p>
    <w:p w14:paraId="7D3499AC" w14:textId="61F8D852" w:rsidR="009551BB" w:rsidRPr="009551BB" w:rsidRDefault="00354ADD" w:rsidP="00A82F4C">
      <w:pPr>
        <w:ind w:left="0"/>
        <w:jc w:val="center"/>
        <w:rPr>
          <w:i/>
          <w:iCs w:val="0"/>
        </w:rPr>
      </w:pPr>
      <w:r>
        <w:rPr>
          <w:i/>
          <w:iCs w:val="0"/>
        </w:rPr>
        <w:t>XML D</w:t>
      </w:r>
      <w:r w:rsidR="009551BB" w:rsidRPr="009551BB">
        <w:rPr>
          <w:i/>
          <w:iCs w:val="0"/>
        </w:rPr>
        <w:t>ocument download confirmation dialog</w:t>
      </w:r>
    </w:p>
    <w:p w14:paraId="7A89E66D" w14:textId="5235D670" w:rsidR="00A27D60" w:rsidRDefault="00A27D60" w:rsidP="007A2ABB">
      <w:pPr>
        <w:ind w:left="0"/>
      </w:pPr>
    </w:p>
    <w:p w14:paraId="0356E7EB" w14:textId="77777777" w:rsidR="00D468F9" w:rsidRDefault="00D468F9" w:rsidP="00D468F9">
      <w:pPr>
        <w:ind w:left="0"/>
      </w:pPr>
      <w:r w:rsidRPr="00733800">
        <w:rPr>
          <w:b/>
          <w:bCs/>
        </w:rPr>
        <w:t>NOTE</w:t>
      </w:r>
      <w:r>
        <w:rPr>
          <w:b/>
          <w:bCs/>
        </w:rPr>
        <w:t>S</w:t>
      </w:r>
      <w:r w:rsidRPr="00733800">
        <w:rPr>
          <w:b/>
          <w:bCs/>
        </w:rPr>
        <w:t>:</w:t>
      </w:r>
      <w:r>
        <w:t xml:space="preserve"> </w:t>
      </w:r>
    </w:p>
    <w:p w14:paraId="380BC37D" w14:textId="3D9F0D23" w:rsidR="00D468F9" w:rsidRDefault="00D468F9">
      <w:pPr>
        <w:pStyle w:val="Odstavecseseznamem"/>
        <w:numPr>
          <w:ilvl w:val="0"/>
          <w:numId w:val="48"/>
        </w:numPr>
        <w:ind w:left="284" w:hanging="218"/>
        <w:rPr>
          <w:b/>
          <w:bCs/>
        </w:rPr>
      </w:pPr>
      <w:r>
        <w:t>Documents downloading is only available for invoice XML’s. If other document types were processed, the option will not be available.</w:t>
      </w:r>
    </w:p>
    <w:p w14:paraId="5F56BBD0" w14:textId="7E4938EE" w:rsidR="00D468F9" w:rsidRPr="00D1794E" w:rsidRDefault="00027666">
      <w:pPr>
        <w:pStyle w:val="Odstavecseseznamem"/>
        <w:numPr>
          <w:ilvl w:val="0"/>
          <w:numId w:val="48"/>
        </w:numPr>
        <w:ind w:left="284" w:hanging="218"/>
        <w:rPr>
          <w:b/>
          <w:bCs/>
        </w:rPr>
      </w:pPr>
      <w:r>
        <w:t>Click</w:t>
      </w:r>
      <w:r w:rsidR="00D468F9" w:rsidRPr="00D468F9">
        <w:t xml:space="preserve"> </w:t>
      </w:r>
      <w:r w:rsidR="00D468F9" w:rsidRPr="00D468F9">
        <w:rPr>
          <w:b/>
          <w:bCs/>
          <w:sz w:val="18"/>
          <w:szCs w:val="18"/>
        </w:rPr>
        <w:t>SHOW DETAILS</w:t>
      </w:r>
      <w:r w:rsidR="00D468F9">
        <w:rPr>
          <w:b/>
          <w:bCs/>
        </w:rPr>
        <w:t xml:space="preserve"> </w:t>
      </w:r>
      <w:r w:rsidR="00D468F9" w:rsidRPr="00D468F9">
        <w:t>label</w:t>
      </w:r>
      <w:r w:rsidR="00D468F9">
        <w:rPr>
          <w:b/>
          <w:bCs/>
        </w:rPr>
        <w:t xml:space="preserve"> </w:t>
      </w:r>
      <w:r w:rsidR="00D468F9">
        <w:t>in the dialog to show a list of filenames that INEXT has produced.</w:t>
      </w:r>
    </w:p>
    <w:p w14:paraId="76705CB4" w14:textId="77777777" w:rsidR="00354ADD" w:rsidRDefault="00354ADD" w:rsidP="007A2ABB">
      <w:pPr>
        <w:ind w:left="0"/>
      </w:pPr>
    </w:p>
    <w:p w14:paraId="7378423B" w14:textId="6791BB01" w:rsidR="00A82F4C" w:rsidRDefault="00A82F4C" w:rsidP="007A2ABB">
      <w:pPr>
        <w:ind w:left="0"/>
      </w:pPr>
    </w:p>
    <w:p w14:paraId="5CC01304" w14:textId="38939D67" w:rsidR="00A82F4C" w:rsidRDefault="00A82F4C" w:rsidP="00A82F4C">
      <w:pPr>
        <w:ind w:left="0"/>
        <w:jc w:val="center"/>
      </w:pPr>
      <w:r>
        <w:rPr>
          <w:noProof/>
        </w:rPr>
        <w:drawing>
          <wp:inline distT="0" distB="0" distL="0" distR="0" wp14:anchorId="2480CC51" wp14:editId="7C2AF419">
            <wp:extent cx="4781550" cy="2085975"/>
            <wp:effectExtent l="0" t="0" r="0" b="9525"/>
            <wp:docPr id="300" name="Obrázek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4"/>
                    <a:stretch>
                      <a:fillRect/>
                    </a:stretch>
                  </pic:blipFill>
                  <pic:spPr>
                    <a:xfrm>
                      <a:off x="0" y="0"/>
                      <a:ext cx="4781550" cy="2085975"/>
                    </a:xfrm>
                    <a:prstGeom prst="rect">
                      <a:avLst/>
                    </a:prstGeom>
                  </pic:spPr>
                </pic:pic>
              </a:graphicData>
            </a:graphic>
          </wp:inline>
        </w:drawing>
      </w:r>
    </w:p>
    <w:p w14:paraId="2E2580A1" w14:textId="6B593E96" w:rsidR="00354ADD" w:rsidRPr="009551BB" w:rsidRDefault="00354ADD" w:rsidP="00354ADD">
      <w:pPr>
        <w:ind w:left="0"/>
        <w:jc w:val="center"/>
        <w:rPr>
          <w:i/>
          <w:iCs w:val="0"/>
        </w:rPr>
      </w:pPr>
      <w:r>
        <w:rPr>
          <w:i/>
          <w:iCs w:val="0"/>
        </w:rPr>
        <w:t xml:space="preserve">XML </w:t>
      </w:r>
      <w:r w:rsidRPr="009551BB">
        <w:rPr>
          <w:i/>
          <w:iCs w:val="0"/>
        </w:rPr>
        <w:t xml:space="preserve">Document </w:t>
      </w:r>
      <w:r>
        <w:rPr>
          <w:i/>
          <w:iCs w:val="0"/>
        </w:rPr>
        <w:t xml:space="preserve">opening </w:t>
      </w:r>
      <w:r w:rsidRPr="009551BB">
        <w:rPr>
          <w:i/>
          <w:iCs w:val="0"/>
        </w:rPr>
        <w:t>confirmation dialog</w:t>
      </w:r>
    </w:p>
    <w:p w14:paraId="120A3F27" w14:textId="77777777" w:rsidR="00354ADD" w:rsidRDefault="00354ADD" w:rsidP="00A82F4C">
      <w:pPr>
        <w:ind w:left="0"/>
        <w:jc w:val="center"/>
      </w:pPr>
    </w:p>
    <w:p w14:paraId="6DA4CB4E" w14:textId="66185E3A" w:rsidR="00A27D60" w:rsidRDefault="00A27D60" w:rsidP="007A2ABB">
      <w:pPr>
        <w:ind w:left="0"/>
      </w:pPr>
    </w:p>
    <w:p w14:paraId="2C746780" w14:textId="77777777" w:rsidR="00CF7D45" w:rsidRDefault="00CF7D45" w:rsidP="00CF7D45">
      <w:pPr>
        <w:ind w:left="0"/>
      </w:pPr>
      <w:r w:rsidRPr="00733800">
        <w:rPr>
          <w:b/>
          <w:bCs/>
        </w:rPr>
        <w:t>NOTE</w:t>
      </w:r>
      <w:r>
        <w:rPr>
          <w:b/>
          <w:bCs/>
        </w:rPr>
        <w:t>S</w:t>
      </w:r>
      <w:r w:rsidRPr="00733800">
        <w:rPr>
          <w:b/>
          <w:bCs/>
        </w:rPr>
        <w:t>:</w:t>
      </w:r>
      <w:r>
        <w:t xml:space="preserve"> </w:t>
      </w:r>
    </w:p>
    <w:p w14:paraId="08B36B1A" w14:textId="140DCAD7" w:rsidR="00CF7D45" w:rsidRDefault="00CF7D45">
      <w:pPr>
        <w:pStyle w:val="Odstavecseseznamem"/>
        <w:numPr>
          <w:ilvl w:val="0"/>
          <w:numId w:val="48"/>
        </w:numPr>
        <w:ind w:left="284" w:hanging="218"/>
        <w:rPr>
          <w:b/>
          <w:bCs/>
        </w:rPr>
      </w:pPr>
      <w:r>
        <w:lastRenderedPageBreak/>
        <w:t>Document opening is only available if a single invoice XML was downloaded. If multiple files were downloaded, the option will not be available.</w:t>
      </w:r>
    </w:p>
    <w:p w14:paraId="66207080" w14:textId="50AF5FDA" w:rsidR="00CF7D45" w:rsidRPr="00D1794E" w:rsidRDefault="00027666">
      <w:pPr>
        <w:pStyle w:val="Odstavecseseznamem"/>
        <w:numPr>
          <w:ilvl w:val="0"/>
          <w:numId w:val="48"/>
        </w:numPr>
        <w:ind w:left="284" w:hanging="218"/>
        <w:rPr>
          <w:b/>
          <w:bCs/>
        </w:rPr>
      </w:pPr>
      <w:r>
        <w:t>Click</w:t>
      </w:r>
      <w:r w:rsidR="00CF7D45" w:rsidRPr="00D468F9">
        <w:t xml:space="preserve"> </w:t>
      </w:r>
      <w:r w:rsidR="00CF7D45" w:rsidRPr="00D468F9">
        <w:rPr>
          <w:b/>
          <w:bCs/>
          <w:sz w:val="18"/>
          <w:szCs w:val="18"/>
        </w:rPr>
        <w:t>SHOW DETAILS</w:t>
      </w:r>
      <w:r w:rsidR="00CF7D45">
        <w:rPr>
          <w:b/>
          <w:bCs/>
        </w:rPr>
        <w:t xml:space="preserve"> </w:t>
      </w:r>
      <w:r w:rsidR="00CF7D45" w:rsidRPr="00D468F9">
        <w:t>label</w:t>
      </w:r>
      <w:r w:rsidR="00CF7D45">
        <w:rPr>
          <w:b/>
          <w:bCs/>
        </w:rPr>
        <w:t xml:space="preserve"> </w:t>
      </w:r>
      <w:r w:rsidR="00CF7D45">
        <w:t>in the dialog to show a list of filenames that INEXT has produced.</w:t>
      </w:r>
    </w:p>
    <w:p w14:paraId="7FC2B162" w14:textId="77777777" w:rsidR="000C35BE" w:rsidRDefault="000C35BE" w:rsidP="007A2ABB">
      <w:pPr>
        <w:ind w:left="0"/>
      </w:pPr>
    </w:p>
    <w:p w14:paraId="596D103E" w14:textId="11342712" w:rsidR="00A27D60" w:rsidRDefault="002612AA" w:rsidP="007A2ABB">
      <w:pPr>
        <w:ind w:left="0"/>
      </w:pPr>
      <w:r w:rsidRPr="00D02008">
        <w:t xml:space="preserve">Several </w:t>
      </w:r>
      <w:r>
        <w:t>additional tasks</w:t>
      </w:r>
      <w:r w:rsidRPr="00D02008">
        <w:t xml:space="preserve"> </w:t>
      </w:r>
      <w:r>
        <w:t>that usually are necessary after invoice formatting will also be executed, such as running SIPO Report Launcher (if the account is postpaid and uses SIPO payment method)</w:t>
      </w:r>
      <w:r w:rsidR="00FE2515">
        <w:t>.</w:t>
      </w:r>
    </w:p>
    <w:p w14:paraId="6B8430B1" w14:textId="7592A1BC" w:rsidR="00A27D60" w:rsidRDefault="00A27D60" w:rsidP="007A2ABB">
      <w:pPr>
        <w:ind w:left="0"/>
      </w:pPr>
    </w:p>
    <w:p w14:paraId="540A91DF" w14:textId="72C81E14" w:rsidR="00F638CD" w:rsidRPr="00163C6D" w:rsidRDefault="00ED7A0A" w:rsidP="008C3228">
      <w:pPr>
        <w:pStyle w:val="Nadpis6"/>
      </w:pPr>
      <w:bookmarkStart w:id="369" w:name="_Toc199412319"/>
      <w:r w:rsidRPr="00163C6D">
        <w:t>Process Overview</w:t>
      </w:r>
      <w:bookmarkEnd w:id="369"/>
    </w:p>
    <w:p w14:paraId="2B653355" w14:textId="77777777" w:rsidR="00163C6D" w:rsidRDefault="00163C6D" w:rsidP="00F638CD">
      <w:pPr>
        <w:ind w:left="0"/>
      </w:pPr>
    </w:p>
    <w:p w14:paraId="0ADE444D" w14:textId="096EAD3E" w:rsidR="00ED7A0A" w:rsidRPr="008364AD" w:rsidRDefault="00ED7A0A">
      <w:pPr>
        <w:pStyle w:val="Odstavecseseznamem"/>
        <w:numPr>
          <w:ilvl w:val="0"/>
          <w:numId w:val="52"/>
        </w:numPr>
      </w:pPr>
      <w:r>
        <w:t>Lock process</w:t>
      </w:r>
      <w:r w:rsidR="005E713F">
        <w:t>es</w:t>
      </w:r>
      <w:r>
        <w:t xml:space="preserve"> </w:t>
      </w:r>
      <w:r w:rsidRPr="00ED7A0A">
        <w:rPr>
          <w:rFonts w:ascii="Consolas" w:hAnsi="Consolas"/>
        </w:rPr>
        <w:t>INEXT</w:t>
      </w:r>
      <w:r w:rsidR="005E713F">
        <w:rPr>
          <w:rFonts w:ascii="Consolas" w:hAnsi="Consolas"/>
        </w:rPr>
        <w:t>, XMLSENDER</w:t>
      </w:r>
    </w:p>
    <w:p w14:paraId="75F8DE57" w14:textId="14C12678" w:rsidR="008364AD" w:rsidRDefault="008364AD">
      <w:pPr>
        <w:pStyle w:val="Odstavecseseznamem"/>
        <w:numPr>
          <w:ilvl w:val="0"/>
          <w:numId w:val="52"/>
        </w:numPr>
      </w:pPr>
      <w:r w:rsidRPr="008364AD">
        <w:t xml:space="preserve">Check </w:t>
      </w:r>
      <w:r w:rsidRPr="008364AD">
        <w:rPr>
          <w:rFonts w:ascii="Consolas" w:hAnsi="Consolas"/>
        </w:rPr>
        <w:t>INEXT</w:t>
      </w:r>
      <w:r w:rsidRPr="008364AD">
        <w:t xml:space="preserve">-related DB objects validity in Kenan </w:t>
      </w:r>
      <w:r w:rsidR="002339A2" w:rsidRPr="002339A2">
        <w:rPr>
          <w:rFonts w:ascii="Consolas" w:hAnsi="Consolas"/>
        </w:rPr>
        <w:t>VF_CONFIG</w:t>
      </w:r>
      <w:r w:rsidR="002339A2">
        <w:t xml:space="preserve"> schema. Stop processing if invalid objects are found.</w:t>
      </w:r>
    </w:p>
    <w:p w14:paraId="50ED9472" w14:textId="5E1D927B" w:rsidR="00292233" w:rsidRDefault="00F57E0E">
      <w:pPr>
        <w:pStyle w:val="Odstavecseseznamem"/>
        <w:numPr>
          <w:ilvl w:val="0"/>
          <w:numId w:val="52"/>
        </w:numPr>
      </w:pPr>
      <w:r>
        <w:t xml:space="preserve">Fetch </w:t>
      </w:r>
      <w:r w:rsidR="00292233">
        <w:t xml:space="preserve">latest extractor run ID from table </w:t>
      </w:r>
      <w:r w:rsidR="00292233" w:rsidRPr="00292233">
        <w:rPr>
          <w:rFonts w:ascii="Consolas" w:hAnsi="Consolas"/>
        </w:rPr>
        <w:t>VF_CONFIG.INEXT_RUNS</w:t>
      </w:r>
      <w:r w:rsidR="00292233">
        <w:t xml:space="preserve"> </w:t>
      </w:r>
      <w:r w:rsidR="00F210C3">
        <w:t xml:space="preserve">for given Launch ID </w:t>
      </w:r>
      <w:r>
        <w:t xml:space="preserve">and store it </w:t>
      </w:r>
      <w:r w:rsidR="00292233">
        <w:t>for later comparison</w:t>
      </w:r>
    </w:p>
    <w:p w14:paraId="2BA3F6EA" w14:textId="77777777" w:rsidR="0013742C" w:rsidRDefault="0013742C">
      <w:pPr>
        <w:pStyle w:val="Odstavecseseznamem"/>
        <w:numPr>
          <w:ilvl w:val="0"/>
          <w:numId w:val="52"/>
        </w:numPr>
      </w:pPr>
      <w:r>
        <w:t>If running in account-mode:</w:t>
      </w:r>
    </w:p>
    <w:p w14:paraId="60DFC3CD" w14:textId="2204C270" w:rsidR="003F1C64" w:rsidRPr="003F1C64" w:rsidRDefault="003F1C64">
      <w:pPr>
        <w:pStyle w:val="Odstavecseseznamem"/>
        <w:numPr>
          <w:ilvl w:val="1"/>
          <w:numId w:val="52"/>
        </w:numPr>
      </w:pPr>
      <w:r>
        <w:t xml:space="preserve">Delete old content with selected Launch ID from table </w:t>
      </w:r>
      <w:r w:rsidRPr="003F1C64">
        <w:rPr>
          <w:rFonts w:ascii="Consolas" w:hAnsi="Consolas"/>
        </w:rPr>
        <w:t>VF_CONFIG.INEXT_INV_LIST</w:t>
      </w:r>
    </w:p>
    <w:p w14:paraId="7D91F48C" w14:textId="574684DE" w:rsidR="00BC404B" w:rsidRPr="003F1C64" w:rsidRDefault="005033DA">
      <w:pPr>
        <w:pStyle w:val="Odstavecseseznamem"/>
        <w:numPr>
          <w:ilvl w:val="1"/>
          <w:numId w:val="52"/>
        </w:numPr>
      </w:pPr>
      <w:r>
        <w:t xml:space="preserve">If document type </w:t>
      </w:r>
      <w:r w:rsidR="00B226E0">
        <w:t>IN (</w:t>
      </w:r>
      <w:r>
        <w:t>INV</w:t>
      </w:r>
      <w:r w:rsidR="00B226E0">
        <w:t>, CN)</w:t>
      </w:r>
      <w:r>
        <w:t>, i</w:t>
      </w:r>
      <w:r w:rsidR="00BC404B">
        <w:t xml:space="preserve">nsert selected invoice </w:t>
      </w:r>
      <w:r w:rsidR="00B226E0">
        <w:t xml:space="preserve">and credit note </w:t>
      </w:r>
      <w:r w:rsidR="00BC404B">
        <w:t xml:space="preserve">numbers into table </w:t>
      </w:r>
      <w:r w:rsidR="00BC404B" w:rsidRPr="003F1C64">
        <w:rPr>
          <w:rFonts w:ascii="Consolas" w:hAnsi="Consolas"/>
        </w:rPr>
        <w:t>VF_CONFIG.INEXT_INV_LIST</w:t>
      </w:r>
    </w:p>
    <w:p w14:paraId="79C8CF9C" w14:textId="09E6B878" w:rsidR="003F1C64" w:rsidRDefault="00B9495A">
      <w:pPr>
        <w:pStyle w:val="Odstavecseseznamem"/>
        <w:numPr>
          <w:ilvl w:val="1"/>
          <w:numId w:val="52"/>
        </w:numPr>
      </w:pPr>
      <w:r>
        <w:t>If document type IN (EBILL, ALL), purge previously extracted e-bill documents from</w:t>
      </w:r>
      <w:r w:rsidR="00855818">
        <w:t xml:space="preserve"> Kenan folder</w:t>
      </w:r>
      <w:r>
        <w:t xml:space="preserve"> </w:t>
      </w:r>
      <w:r w:rsidRPr="00B9495A">
        <w:rPr>
          <w:rFonts w:ascii="Consolas" w:hAnsi="Consolas"/>
        </w:rPr>
        <w:t>$ARBORDATA/inext/ready</w:t>
      </w:r>
      <w:r>
        <w:t xml:space="preserve"> folder.</w:t>
      </w:r>
    </w:p>
    <w:p w14:paraId="00679968" w14:textId="23124F06" w:rsidR="00ED7A0A" w:rsidRDefault="00ED7A0A">
      <w:pPr>
        <w:pStyle w:val="Odstavecseseznamem"/>
        <w:numPr>
          <w:ilvl w:val="0"/>
          <w:numId w:val="52"/>
        </w:numPr>
      </w:pPr>
      <w:r>
        <w:t xml:space="preserve">Execute Kenan script </w:t>
      </w:r>
      <w:r w:rsidR="0098408D" w:rsidRPr="0098408D">
        <w:rPr>
          <w:rFonts w:ascii="Consolas" w:hAnsi="Consolas"/>
        </w:rPr>
        <w:t>inext.ksh</w:t>
      </w:r>
      <w:r>
        <w:t xml:space="preserve"> </w:t>
      </w:r>
      <w:r w:rsidR="0098408D">
        <w:t>with selected run parameter values</w:t>
      </w:r>
    </w:p>
    <w:p w14:paraId="106E51C1" w14:textId="793FA8AB" w:rsidR="0098408D" w:rsidRDefault="00951EE6">
      <w:pPr>
        <w:pStyle w:val="Odstavecseseznamem"/>
        <w:numPr>
          <w:ilvl w:val="0"/>
          <w:numId w:val="52"/>
        </w:numPr>
      </w:pPr>
      <w:r>
        <w:t>Check SSH output. Stop processing if errors are detected.</w:t>
      </w:r>
    </w:p>
    <w:p w14:paraId="74D02AEE" w14:textId="4EB9C800" w:rsidR="00F57E0E" w:rsidRDefault="00F57E0E">
      <w:pPr>
        <w:pStyle w:val="Odstavecseseznamem"/>
        <w:numPr>
          <w:ilvl w:val="0"/>
          <w:numId w:val="52"/>
        </w:numPr>
      </w:pPr>
      <w:r>
        <w:t xml:space="preserve">Fetch </w:t>
      </w:r>
      <w:r w:rsidR="00F210C3">
        <w:t xml:space="preserve">new </w:t>
      </w:r>
      <w:r>
        <w:t xml:space="preserve">extractor run ID from table </w:t>
      </w:r>
      <w:r w:rsidRPr="00292233">
        <w:rPr>
          <w:rFonts w:ascii="Consolas" w:hAnsi="Consolas"/>
        </w:rPr>
        <w:t>VF_CONFIG.INEXT_RUNS</w:t>
      </w:r>
      <w:r>
        <w:t xml:space="preserve"> </w:t>
      </w:r>
      <w:r w:rsidR="00F210C3">
        <w:t>for given Launch ID that is larger than the one stored in step 3.</w:t>
      </w:r>
      <w:r w:rsidR="008C482F">
        <w:t xml:space="preserve"> Stop processing if none is found.</w:t>
      </w:r>
    </w:p>
    <w:p w14:paraId="1A36B2D1" w14:textId="615AF248" w:rsidR="00951EE6" w:rsidRDefault="00E73EE3">
      <w:pPr>
        <w:pStyle w:val="Odstavecseseznamem"/>
        <w:numPr>
          <w:ilvl w:val="0"/>
          <w:numId w:val="52"/>
        </w:numPr>
      </w:pPr>
      <w:r>
        <w:t xml:space="preserve">Periodically check table </w:t>
      </w:r>
      <w:r w:rsidRPr="00E73EE3">
        <w:rPr>
          <w:rFonts w:ascii="Consolas" w:hAnsi="Consolas"/>
        </w:rPr>
        <w:t>VF_CONFIG.INEXT_RUNS</w:t>
      </w:r>
      <w:r>
        <w:t xml:space="preserve"> until </w:t>
      </w:r>
      <w:r w:rsidR="00E87EF0" w:rsidRPr="00E87EF0">
        <w:rPr>
          <w:rFonts w:ascii="Consolas" w:hAnsi="Consolas"/>
        </w:rPr>
        <w:t>RUN_STATUS &gt; 10</w:t>
      </w:r>
      <w:r w:rsidR="00E87EF0">
        <w:t xml:space="preserve"> (</w:t>
      </w:r>
      <w:r w:rsidR="00D07E87" w:rsidRPr="00E87EF0">
        <w:rPr>
          <w:rFonts w:ascii="Consolas" w:hAnsi="Consolas"/>
        </w:rPr>
        <w:t>INEXT</w:t>
      </w:r>
      <w:r w:rsidR="00D07E87">
        <w:t xml:space="preserve"> extractor is finished</w:t>
      </w:r>
      <w:r w:rsidR="00E87EF0">
        <w:t>).</w:t>
      </w:r>
      <w:r w:rsidR="00D07E87">
        <w:t xml:space="preserve"> </w:t>
      </w:r>
    </w:p>
    <w:p w14:paraId="790D909D" w14:textId="71A9D220" w:rsidR="007419BF" w:rsidRDefault="00224B93">
      <w:pPr>
        <w:pStyle w:val="Odstavecseseznamem"/>
        <w:numPr>
          <w:ilvl w:val="0"/>
          <w:numId w:val="52"/>
        </w:numPr>
      </w:pPr>
      <w:r>
        <w:t xml:space="preserve">If </w:t>
      </w:r>
      <w:r w:rsidRPr="00224B93">
        <w:rPr>
          <w:rFonts w:ascii="Consolas" w:hAnsi="Consolas"/>
        </w:rPr>
        <w:t>RUN_STATUS &lt;&gt; 50</w:t>
      </w:r>
      <w:r>
        <w:t xml:space="preserve"> (</w:t>
      </w:r>
      <w:r w:rsidR="00E91D14">
        <w:t>F</w:t>
      </w:r>
      <w:r>
        <w:t>inished), c</w:t>
      </w:r>
      <w:r w:rsidR="007419BF">
        <w:t xml:space="preserve">heck one of the </w:t>
      </w:r>
      <w:r w:rsidR="00653127">
        <w:t xml:space="preserve">below </w:t>
      </w:r>
      <w:r w:rsidR="007419BF">
        <w:t>guiding tables corresponding to selected document type</w:t>
      </w:r>
      <w:r w:rsidR="008869B6">
        <w:t>:</w:t>
      </w:r>
    </w:p>
    <w:p w14:paraId="48B79D10" w14:textId="1959EAC4" w:rsidR="007419BF" w:rsidRPr="00C34FB5" w:rsidRDefault="00C34FB5">
      <w:pPr>
        <w:pStyle w:val="Odstavecseseznamem"/>
        <w:numPr>
          <w:ilvl w:val="1"/>
          <w:numId w:val="52"/>
        </w:numPr>
        <w:rPr>
          <w:rFonts w:ascii="Consolas" w:hAnsi="Consolas"/>
        </w:rPr>
      </w:pPr>
      <w:r w:rsidRPr="00C34FB5">
        <w:rPr>
          <w:rFonts w:ascii="Consolas" w:hAnsi="Consolas"/>
        </w:rPr>
        <w:t>VF_CONFIG.INEXT_CN_GUIDE</w:t>
      </w:r>
    </w:p>
    <w:p w14:paraId="2914639B" w14:textId="0FC1C391" w:rsidR="00C34FB5" w:rsidRPr="00C34FB5" w:rsidRDefault="00C34FB5">
      <w:pPr>
        <w:pStyle w:val="Odstavecseseznamem"/>
        <w:numPr>
          <w:ilvl w:val="1"/>
          <w:numId w:val="52"/>
        </w:numPr>
        <w:rPr>
          <w:rFonts w:ascii="Consolas" w:hAnsi="Consolas"/>
        </w:rPr>
      </w:pPr>
      <w:r w:rsidRPr="00C34FB5">
        <w:rPr>
          <w:rFonts w:ascii="Consolas" w:hAnsi="Consolas"/>
        </w:rPr>
        <w:t>VF_CONFIG.INEXT_DL_GUIDE</w:t>
      </w:r>
    </w:p>
    <w:p w14:paraId="4E4901E8" w14:textId="27957357" w:rsidR="00C34FB5" w:rsidRDefault="00C34FB5">
      <w:pPr>
        <w:pStyle w:val="Odstavecseseznamem"/>
        <w:numPr>
          <w:ilvl w:val="1"/>
          <w:numId w:val="52"/>
        </w:numPr>
        <w:rPr>
          <w:rFonts w:ascii="Consolas" w:hAnsi="Consolas"/>
        </w:rPr>
      </w:pPr>
      <w:r w:rsidRPr="00C34FB5">
        <w:rPr>
          <w:rFonts w:ascii="Consolas" w:hAnsi="Consolas"/>
        </w:rPr>
        <w:t>VF_CONFIG.INEXT_INV_GUIDE</w:t>
      </w:r>
    </w:p>
    <w:p w14:paraId="2B7686DB" w14:textId="2066FE75" w:rsidR="00470EC7" w:rsidRPr="008869B6" w:rsidRDefault="00F41792" w:rsidP="008869B6">
      <w:pPr>
        <w:ind w:left="720"/>
      </w:pPr>
      <w:r>
        <w:t xml:space="preserve">If </w:t>
      </w:r>
      <w:r w:rsidRPr="00224B93">
        <w:rPr>
          <w:rFonts w:ascii="Consolas" w:hAnsi="Consolas"/>
        </w:rPr>
        <w:t xml:space="preserve">RUN_STATUS </w:t>
      </w:r>
      <w:r>
        <w:rPr>
          <w:rFonts w:ascii="Consolas" w:hAnsi="Consolas"/>
        </w:rPr>
        <w:t>= 9</w:t>
      </w:r>
      <w:r w:rsidRPr="00224B93">
        <w:rPr>
          <w:rFonts w:ascii="Consolas" w:hAnsi="Consolas"/>
        </w:rPr>
        <w:t>0</w:t>
      </w:r>
      <w:r w:rsidR="008A5677">
        <w:t xml:space="preserve"> (Error),</w:t>
      </w:r>
      <w:r>
        <w:t xml:space="preserve"> retrieve detailed error message.</w:t>
      </w:r>
      <w:r>
        <w:br/>
      </w:r>
      <w:r w:rsidR="00061736">
        <w:t xml:space="preserve">Unlock processes </w:t>
      </w:r>
      <w:r w:rsidR="00061736" w:rsidRPr="00ED7A0A">
        <w:rPr>
          <w:rFonts w:ascii="Consolas" w:hAnsi="Consolas"/>
        </w:rPr>
        <w:t>INEXT</w:t>
      </w:r>
      <w:r w:rsidR="00061736">
        <w:rPr>
          <w:rFonts w:ascii="Consolas" w:hAnsi="Consolas"/>
        </w:rPr>
        <w:t>, XMLSENDER</w:t>
      </w:r>
      <w:r w:rsidR="00061736">
        <w:t>, s</w:t>
      </w:r>
      <w:r>
        <w:t>top processing and report</w:t>
      </w:r>
      <w:r w:rsidR="00174C0E">
        <w:t xml:space="preserve"> </w:t>
      </w:r>
      <w:r w:rsidR="00174C0E" w:rsidRPr="00174C0E">
        <w:rPr>
          <w:rFonts w:ascii="Consolas" w:hAnsi="Consolas"/>
        </w:rPr>
        <w:t>INEXT</w:t>
      </w:r>
      <w:r>
        <w:t xml:space="preserve"> extractor error.</w:t>
      </w:r>
    </w:p>
    <w:p w14:paraId="46153386" w14:textId="246E91AD" w:rsidR="00C34FB5" w:rsidRDefault="00C34FB5">
      <w:pPr>
        <w:pStyle w:val="Odstavecseseznamem"/>
        <w:numPr>
          <w:ilvl w:val="0"/>
          <w:numId w:val="52"/>
        </w:numPr>
      </w:pPr>
      <w:r>
        <w:t xml:space="preserve">Check </w:t>
      </w:r>
      <w:r w:rsidR="00F44E25">
        <w:t xml:space="preserve">number of extracted documents. If </w:t>
      </w:r>
      <w:r w:rsidR="00F44E25" w:rsidRPr="00F44E25">
        <w:rPr>
          <w:rFonts w:ascii="Consolas" w:hAnsi="Consolas"/>
        </w:rPr>
        <w:t>DOCS_IMPORTED = 0</w:t>
      </w:r>
      <w:r w:rsidR="00F44E25">
        <w:t xml:space="preserve">, </w:t>
      </w:r>
      <w:r w:rsidR="006C4B72">
        <w:t xml:space="preserve">unlock processes </w:t>
      </w:r>
      <w:r w:rsidR="006C4B72" w:rsidRPr="00ED7A0A">
        <w:rPr>
          <w:rFonts w:ascii="Consolas" w:hAnsi="Consolas"/>
        </w:rPr>
        <w:t>INEXT</w:t>
      </w:r>
      <w:r w:rsidR="006C4B72">
        <w:rPr>
          <w:rFonts w:ascii="Consolas" w:hAnsi="Consolas"/>
        </w:rPr>
        <w:t>, XMLSENDER</w:t>
      </w:r>
      <w:r w:rsidR="006C4B72">
        <w:t xml:space="preserve">, stop processing and report </w:t>
      </w:r>
      <w:r w:rsidR="00CF3839">
        <w:t xml:space="preserve">that there were </w:t>
      </w:r>
      <w:r w:rsidR="006C4B72">
        <w:t>no documents to extract.</w:t>
      </w:r>
      <w:r w:rsidR="00F44E25">
        <w:t xml:space="preserve"> </w:t>
      </w:r>
    </w:p>
    <w:p w14:paraId="5D6E1748" w14:textId="47642BBD" w:rsidR="008B6CAB" w:rsidRDefault="008B6CAB">
      <w:pPr>
        <w:pStyle w:val="Odstavecseseznamem"/>
        <w:numPr>
          <w:ilvl w:val="0"/>
          <w:numId w:val="52"/>
        </w:numPr>
      </w:pPr>
      <w:r>
        <w:t xml:space="preserve">Fetch latest writer run ID from table </w:t>
      </w:r>
      <w:r w:rsidRPr="00292233">
        <w:rPr>
          <w:rFonts w:ascii="Consolas" w:hAnsi="Consolas"/>
        </w:rPr>
        <w:t>VF_CONFIG.INEXT_</w:t>
      </w:r>
      <w:r>
        <w:rPr>
          <w:rFonts w:ascii="Consolas" w:hAnsi="Consolas"/>
        </w:rPr>
        <w:t>WRITE</w:t>
      </w:r>
      <w:r w:rsidR="00AE7222">
        <w:rPr>
          <w:rFonts w:ascii="Consolas" w:hAnsi="Consolas"/>
        </w:rPr>
        <w:t>_</w:t>
      </w:r>
      <w:r w:rsidRPr="00292233">
        <w:rPr>
          <w:rFonts w:ascii="Consolas" w:hAnsi="Consolas"/>
        </w:rPr>
        <w:t>RUNS</w:t>
      </w:r>
      <w:r>
        <w:t xml:space="preserve"> for given Launch ID and store it for later comparison</w:t>
      </w:r>
      <w:r w:rsidR="00B226E0">
        <w:t>.</w:t>
      </w:r>
    </w:p>
    <w:p w14:paraId="77B0DE3E" w14:textId="0935ED2C" w:rsidR="00AE7222" w:rsidRDefault="00AE7222">
      <w:pPr>
        <w:pStyle w:val="Odstavecseseznamem"/>
        <w:numPr>
          <w:ilvl w:val="0"/>
          <w:numId w:val="52"/>
        </w:numPr>
      </w:pPr>
      <w:r>
        <w:t xml:space="preserve">Periodically check table </w:t>
      </w:r>
      <w:r w:rsidRPr="00E73EE3">
        <w:rPr>
          <w:rFonts w:ascii="Consolas" w:hAnsi="Consolas"/>
        </w:rPr>
        <w:t>VF_CONFIG.INEXT_</w:t>
      </w:r>
      <w:r>
        <w:rPr>
          <w:rFonts w:ascii="Consolas" w:hAnsi="Consolas"/>
        </w:rPr>
        <w:t>WRITE_</w:t>
      </w:r>
      <w:r w:rsidRPr="00E73EE3">
        <w:rPr>
          <w:rFonts w:ascii="Consolas" w:hAnsi="Consolas"/>
        </w:rPr>
        <w:t>RUNS</w:t>
      </w:r>
      <w:r>
        <w:t xml:space="preserve"> until </w:t>
      </w:r>
      <w:r w:rsidRPr="00E87EF0">
        <w:rPr>
          <w:rFonts w:ascii="Consolas" w:hAnsi="Consolas"/>
        </w:rPr>
        <w:t>STATUS &gt; 1</w:t>
      </w:r>
      <w:r>
        <w:t xml:space="preserve"> (</w:t>
      </w:r>
      <w:r w:rsidRPr="00E87EF0">
        <w:rPr>
          <w:rFonts w:ascii="Consolas" w:hAnsi="Consolas"/>
        </w:rPr>
        <w:t>INEXT</w:t>
      </w:r>
      <w:r>
        <w:t xml:space="preserve"> writer is finished). </w:t>
      </w:r>
    </w:p>
    <w:p w14:paraId="3995C9CF" w14:textId="77777777" w:rsidR="00B56BC0" w:rsidRDefault="00B56BC0">
      <w:pPr>
        <w:pStyle w:val="Odstavecseseznamem"/>
        <w:numPr>
          <w:ilvl w:val="0"/>
          <w:numId w:val="52"/>
        </w:numPr>
      </w:pPr>
      <w:r>
        <w:t xml:space="preserve">If </w:t>
      </w:r>
      <w:r w:rsidRPr="00B56BC0">
        <w:rPr>
          <w:rFonts w:ascii="Consolas" w:hAnsi="Consolas"/>
        </w:rPr>
        <w:t>STATUS &lt;&gt; 5</w:t>
      </w:r>
      <w:r>
        <w:t xml:space="preserve"> (Finished), retrieve detailed error message, unlock processes </w:t>
      </w:r>
      <w:r w:rsidRPr="00ED7A0A">
        <w:rPr>
          <w:rFonts w:ascii="Consolas" w:hAnsi="Consolas"/>
        </w:rPr>
        <w:t>INEXT</w:t>
      </w:r>
      <w:r>
        <w:rPr>
          <w:rFonts w:ascii="Consolas" w:hAnsi="Consolas"/>
        </w:rPr>
        <w:t>, XMLSENDER</w:t>
      </w:r>
      <w:r>
        <w:t xml:space="preserve">, stop processing and report </w:t>
      </w:r>
      <w:r w:rsidRPr="00174C0E">
        <w:rPr>
          <w:rFonts w:ascii="Consolas" w:hAnsi="Consolas"/>
        </w:rPr>
        <w:t>INEXT</w:t>
      </w:r>
      <w:r>
        <w:t xml:space="preserve"> writer error.</w:t>
      </w:r>
    </w:p>
    <w:p w14:paraId="52B783B4" w14:textId="62FFA656" w:rsidR="00004616" w:rsidRDefault="00004616">
      <w:pPr>
        <w:pStyle w:val="Odstavecseseznamem"/>
        <w:numPr>
          <w:ilvl w:val="0"/>
          <w:numId w:val="52"/>
        </w:numPr>
      </w:pPr>
      <w:r>
        <w:t xml:space="preserve">Check </w:t>
      </w:r>
      <w:r w:rsidR="005B68AD">
        <w:t>stat</w:t>
      </w:r>
      <w:r w:rsidR="001B77CC">
        <w:t>istics</w:t>
      </w:r>
      <w:r w:rsidR="005B68AD">
        <w:t xml:space="preserve"> in </w:t>
      </w:r>
      <w:r>
        <w:t xml:space="preserve">table </w:t>
      </w:r>
      <w:r w:rsidRPr="00004616">
        <w:rPr>
          <w:rFonts w:ascii="Consolas" w:hAnsi="Consolas"/>
        </w:rPr>
        <w:t>VF_CONFIG.INEXT_FILES</w:t>
      </w:r>
      <w:r>
        <w:t>. If</w:t>
      </w:r>
      <w:r w:rsidR="005B68AD">
        <w:t xml:space="preserve"> count of files in Ready state (</w:t>
      </w:r>
      <w:r w:rsidR="005B68AD" w:rsidRPr="005B68AD">
        <w:rPr>
          <w:rFonts w:ascii="Consolas" w:hAnsi="Consolas"/>
        </w:rPr>
        <w:t>STATE = 6</w:t>
      </w:r>
      <w:r w:rsidR="005B68AD">
        <w:rPr>
          <w:rFonts w:ascii="Consolas" w:hAnsi="Consolas"/>
        </w:rPr>
        <w:t>)</w:t>
      </w:r>
      <w:r w:rsidR="005B68AD">
        <w:t xml:space="preserve"> </w:t>
      </w:r>
      <w:r w:rsidR="005B68AD" w:rsidRPr="005B68AD">
        <w:rPr>
          <w:rFonts w:ascii="Consolas" w:hAnsi="Consolas"/>
        </w:rPr>
        <w:t>= 0</w:t>
      </w:r>
      <w:r w:rsidR="005B68AD" w:rsidRPr="005B68AD">
        <w:t xml:space="preserve">, </w:t>
      </w:r>
      <w:r>
        <w:t xml:space="preserve">unlock processes </w:t>
      </w:r>
      <w:r w:rsidRPr="00ED7A0A">
        <w:rPr>
          <w:rFonts w:ascii="Consolas" w:hAnsi="Consolas"/>
        </w:rPr>
        <w:t>INEXT</w:t>
      </w:r>
      <w:r>
        <w:rPr>
          <w:rFonts w:ascii="Consolas" w:hAnsi="Consolas"/>
        </w:rPr>
        <w:t>, XMLSENDER</w:t>
      </w:r>
      <w:r>
        <w:t>, stop processing and report that there were no</w:t>
      </w:r>
      <w:r w:rsidR="005B68AD">
        <w:t xml:space="preserve"> files created.</w:t>
      </w:r>
      <w:r>
        <w:t xml:space="preserve"> </w:t>
      </w:r>
    </w:p>
    <w:p w14:paraId="4F57DB96" w14:textId="77777777" w:rsidR="001B77CC" w:rsidRDefault="001B77CC">
      <w:pPr>
        <w:pStyle w:val="Odstavecseseznamem"/>
        <w:numPr>
          <w:ilvl w:val="0"/>
          <w:numId w:val="52"/>
        </w:numPr>
      </w:pPr>
      <w:r>
        <w:t xml:space="preserve">Fetch file names from table </w:t>
      </w:r>
      <w:r w:rsidRPr="00004616">
        <w:rPr>
          <w:rFonts w:ascii="Consolas" w:hAnsi="Consolas"/>
        </w:rPr>
        <w:t>VF_CONFIG.INEXT_FILES</w:t>
      </w:r>
      <w:r>
        <w:t>.</w:t>
      </w:r>
    </w:p>
    <w:p w14:paraId="218856BC" w14:textId="5E7392B9" w:rsidR="00F44E25" w:rsidRDefault="002612AA">
      <w:pPr>
        <w:pStyle w:val="Odstavecseseznamem"/>
        <w:numPr>
          <w:ilvl w:val="0"/>
          <w:numId w:val="52"/>
        </w:numPr>
      </w:pPr>
      <w:r>
        <w:t xml:space="preserve">Execute Kenan script </w:t>
      </w:r>
      <w:r w:rsidRPr="001A7E69">
        <w:rPr>
          <w:rFonts w:ascii="Consolas" w:hAnsi="Consolas"/>
        </w:rPr>
        <w:t>SIPOReportLauncher.ksh</w:t>
      </w:r>
      <w:r>
        <w:t xml:space="preserve"> (if configured to run after </w:t>
      </w:r>
      <w:r w:rsidRPr="00954E7A">
        <w:rPr>
          <w:rFonts w:ascii="Consolas" w:hAnsi="Consolas"/>
        </w:rPr>
        <w:t>INEXT</w:t>
      </w:r>
      <w:r>
        <w:t>, and if the account is eligible – see conditions above).</w:t>
      </w:r>
    </w:p>
    <w:p w14:paraId="0ABFA43F" w14:textId="1C2E7ED5" w:rsidR="00385263" w:rsidRDefault="00385263">
      <w:pPr>
        <w:pStyle w:val="Odstavecseseznamem"/>
        <w:numPr>
          <w:ilvl w:val="0"/>
          <w:numId w:val="52"/>
        </w:numPr>
      </w:pPr>
      <w:r>
        <w:t xml:space="preserve">Unlock process </w:t>
      </w:r>
      <w:r w:rsidRPr="00385263">
        <w:rPr>
          <w:rFonts w:ascii="Consolas" w:hAnsi="Consolas"/>
        </w:rPr>
        <w:t>INEXT</w:t>
      </w:r>
      <w:r>
        <w:t>.</w:t>
      </w:r>
    </w:p>
    <w:p w14:paraId="5AA21103" w14:textId="41CBB740" w:rsidR="00385263" w:rsidRDefault="00385263">
      <w:pPr>
        <w:pStyle w:val="Odstavecseseznamem"/>
        <w:numPr>
          <w:ilvl w:val="0"/>
          <w:numId w:val="52"/>
        </w:numPr>
      </w:pPr>
      <w:r>
        <w:t xml:space="preserve">If document type </w:t>
      </w:r>
      <w:r w:rsidRPr="00385263">
        <w:rPr>
          <w:rFonts w:ascii="Consolas" w:hAnsi="Consolas"/>
        </w:rPr>
        <w:t>IN (</w:t>
      </w:r>
      <w:r w:rsidR="00B226E0">
        <w:rPr>
          <w:rFonts w:ascii="Consolas" w:hAnsi="Consolas"/>
        </w:rPr>
        <w:t xml:space="preserve">DL, </w:t>
      </w:r>
      <w:r w:rsidRPr="00385263">
        <w:rPr>
          <w:rFonts w:ascii="Consolas" w:hAnsi="Consolas"/>
        </w:rPr>
        <w:t>STD)</w:t>
      </w:r>
      <w:r w:rsidRPr="00385263">
        <w:t xml:space="preserve">, </w:t>
      </w:r>
      <w:r>
        <w:t>unlock process</w:t>
      </w:r>
      <w:r w:rsidRPr="00385263">
        <w:rPr>
          <w:rFonts w:ascii="Consolas" w:hAnsi="Consolas"/>
        </w:rPr>
        <w:t xml:space="preserve"> XMLSENDER</w:t>
      </w:r>
      <w:r>
        <w:t xml:space="preserve"> and stop processing. </w:t>
      </w:r>
      <w:r w:rsidR="00DA0FA9">
        <w:t xml:space="preserve">Downloading of </w:t>
      </w:r>
      <w:r w:rsidR="00B226E0">
        <w:t xml:space="preserve">XML files </w:t>
      </w:r>
      <w:r w:rsidR="00B06399">
        <w:t xml:space="preserve">for DL documents </w:t>
      </w:r>
      <w:r w:rsidR="00DA0FA9">
        <w:t xml:space="preserve">is not automatically offered to the user, but they </w:t>
      </w:r>
      <w:r w:rsidR="00B226E0">
        <w:t xml:space="preserve">can be </w:t>
      </w:r>
      <w:r w:rsidR="00B06399">
        <w:t xml:space="preserve">manually </w:t>
      </w:r>
      <w:r w:rsidR="00B226E0">
        <w:t xml:space="preserve">downloaded from </w:t>
      </w:r>
      <w:r w:rsidR="00DA0FA9">
        <w:t xml:space="preserve">the </w:t>
      </w:r>
      <w:r w:rsidR="00B226E0">
        <w:t xml:space="preserve">Dunning Letters grid. Downloading of </w:t>
      </w:r>
      <w:r>
        <w:t xml:space="preserve">XML files </w:t>
      </w:r>
      <w:r w:rsidR="00B226E0">
        <w:t xml:space="preserve">for STD documents </w:t>
      </w:r>
      <w:r>
        <w:t>is not yet supported.</w:t>
      </w:r>
    </w:p>
    <w:p w14:paraId="12D0B9E6" w14:textId="3FFE3AA5" w:rsidR="00954E7A" w:rsidRDefault="00582016">
      <w:pPr>
        <w:pStyle w:val="Odstavecseseznamem"/>
        <w:numPr>
          <w:ilvl w:val="0"/>
          <w:numId w:val="52"/>
        </w:numPr>
      </w:pPr>
      <w:r>
        <w:t xml:space="preserve">Ask the user to download </w:t>
      </w:r>
      <w:r w:rsidR="000E5471">
        <w:t xml:space="preserve">created </w:t>
      </w:r>
      <w:r w:rsidR="007C5EB6">
        <w:t xml:space="preserve">invoice </w:t>
      </w:r>
      <w:r w:rsidR="0039554E">
        <w:t xml:space="preserve">or credit note </w:t>
      </w:r>
      <w:r w:rsidR="000E5471">
        <w:t>XML</w:t>
      </w:r>
      <w:r>
        <w:t xml:space="preserve"> files.</w:t>
      </w:r>
      <w:r w:rsidR="00376656">
        <w:t xml:space="preserve"> If download is not requested, unlock processes </w:t>
      </w:r>
      <w:r w:rsidR="00376656" w:rsidRPr="00ED7A0A">
        <w:rPr>
          <w:rFonts w:ascii="Consolas" w:hAnsi="Consolas"/>
        </w:rPr>
        <w:t>INEXT</w:t>
      </w:r>
      <w:r w:rsidR="00376656">
        <w:rPr>
          <w:rFonts w:ascii="Consolas" w:hAnsi="Consolas"/>
        </w:rPr>
        <w:t>, XMLSENDER</w:t>
      </w:r>
      <w:r w:rsidR="00376656">
        <w:t xml:space="preserve"> and stop processing.</w:t>
      </w:r>
    </w:p>
    <w:p w14:paraId="51C0EFA3" w14:textId="1A598FA7" w:rsidR="00582016" w:rsidRDefault="000E5471">
      <w:pPr>
        <w:pStyle w:val="Odstavecseseznamem"/>
        <w:numPr>
          <w:ilvl w:val="0"/>
          <w:numId w:val="52"/>
        </w:numPr>
      </w:pPr>
      <w:r>
        <w:t xml:space="preserve">Download created </w:t>
      </w:r>
      <w:r w:rsidR="007C5EB6">
        <w:t>invoice</w:t>
      </w:r>
      <w:r w:rsidR="0039554E">
        <w:t xml:space="preserve"> or credit note</w:t>
      </w:r>
      <w:r w:rsidR="007C5EB6">
        <w:t xml:space="preserve"> </w:t>
      </w:r>
      <w:r>
        <w:t>XML files from</w:t>
      </w:r>
      <w:r w:rsidR="00E23E67">
        <w:t xml:space="preserve"> Kenan folder</w:t>
      </w:r>
      <w:r>
        <w:t xml:space="preserve"> </w:t>
      </w:r>
      <w:r w:rsidR="00E23E67" w:rsidRPr="00B9495A">
        <w:rPr>
          <w:rFonts w:ascii="Consolas" w:hAnsi="Consolas"/>
        </w:rPr>
        <w:t>$ARBORDATA/inext/</w:t>
      </w:r>
      <w:r w:rsidR="00E23E67" w:rsidRPr="00E23E67">
        <w:rPr>
          <w:rFonts w:ascii="Consolas" w:hAnsi="Consolas"/>
        </w:rPr>
        <w:t>ready</w:t>
      </w:r>
      <w:r w:rsidR="00E23E67" w:rsidRPr="00E23E67">
        <w:t xml:space="preserve"> to user-selected local folder.</w:t>
      </w:r>
    </w:p>
    <w:p w14:paraId="76F56BC1" w14:textId="1146AD0C" w:rsidR="00D52FBB" w:rsidRDefault="00D52FBB">
      <w:pPr>
        <w:pStyle w:val="Odstavecseseznamem"/>
        <w:numPr>
          <w:ilvl w:val="0"/>
          <w:numId w:val="52"/>
        </w:numPr>
      </w:pPr>
      <w:r>
        <w:lastRenderedPageBreak/>
        <w:t xml:space="preserve">Update </w:t>
      </w:r>
      <w:r w:rsidR="000F1FEF" w:rsidRPr="00A216D1">
        <w:rPr>
          <w:b/>
          <w:bCs/>
          <w:sz w:val="18"/>
          <w:szCs w:val="18"/>
        </w:rPr>
        <w:t>Format</w:t>
      </w:r>
      <w:r w:rsidR="00A216D1" w:rsidRPr="00A216D1">
        <w:rPr>
          <w:b/>
          <w:bCs/>
          <w:sz w:val="18"/>
          <w:szCs w:val="18"/>
        </w:rPr>
        <w:t xml:space="preserve"> Status</w:t>
      </w:r>
      <w:r w:rsidR="00A216D1">
        <w:t xml:space="preserve"> and </w:t>
      </w:r>
      <w:r w:rsidR="00A216D1" w:rsidRPr="00A216D1">
        <w:rPr>
          <w:b/>
          <w:bCs/>
          <w:sz w:val="18"/>
          <w:szCs w:val="18"/>
        </w:rPr>
        <w:t>XML Document</w:t>
      </w:r>
      <w:r w:rsidR="000F1FEF">
        <w:t xml:space="preserve"> column </w:t>
      </w:r>
      <w:r w:rsidR="00C157EA">
        <w:t xml:space="preserve">values </w:t>
      </w:r>
      <w:r w:rsidR="000F1FEF">
        <w:t xml:space="preserve">in the </w:t>
      </w:r>
      <w:r>
        <w:t>Invoice grid.</w:t>
      </w:r>
    </w:p>
    <w:p w14:paraId="75B5F351" w14:textId="759A2A85" w:rsidR="00BA21D5" w:rsidRDefault="00BA21D5">
      <w:pPr>
        <w:pStyle w:val="Odstavecseseznamem"/>
        <w:numPr>
          <w:ilvl w:val="0"/>
          <w:numId w:val="52"/>
        </w:numPr>
      </w:pPr>
      <w:r>
        <w:t xml:space="preserve">Store local locations of downloaded XML files to Windows registry key </w:t>
      </w:r>
      <w:r w:rsidRPr="00B60A39">
        <w:rPr>
          <w:rFonts w:ascii="Consolas" w:hAnsi="Consolas"/>
        </w:rPr>
        <w:t>HKCU\Software\Phoenix\Docs\&lt;environment&gt;\</w:t>
      </w:r>
      <w:r>
        <w:t>, so that they can be worked with even after Phoenix is restarted.</w:t>
      </w:r>
    </w:p>
    <w:p w14:paraId="5F696A11" w14:textId="43F1BF3A" w:rsidR="004A7ABE" w:rsidRDefault="0067306F">
      <w:pPr>
        <w:pStyle w:val="Odstavecseseznamem"/>
        <w:numPr>
          <w:ilvl w:val="0"/>
          <w:numId w:val="52"/>
        </w:numPr>
      </w:pPr>
      <w:r>
        <w:t>Ask the user to open downloaded XML file, if only one file was downloaded</w:t>
      </w:r>
    </w:p>
    <w:p w14:paraId="685274EC" w14:textId="111574E6" w:rsidR="0067306F" w:rsidRDefault="0079200E">
      <w:pPr>
        <w:pStyle w:val="Odstavecseseznamem"/>
        <w:numPr>
          <w:ilvl w:val="0"/>
          <w:numId w:val="52"/>
        </w:numPr>
      </w:pPr>
      <w:r>
        <w:t xml:space="preserve">Open the file in an application that is associated with opening of files with </w:t>
      </w:r>
      <w:r w:rsidRPr="0079200E">
        <w:rPr>
          <w:rFonts w:ascii="Consolas" w:hAnsi="Consolas"/>
        </w:rPr>
        <w:t>.XML</w:t>
      </w:r>
      <w:r>
        <w:t xml:space="preserve"> extension.</w:t>
      </w:r>
    </w:p>
    <w:p w14:paraId="0EE910B2" w14:textId="0DA21757" w:rsidR="00A03E9B" w:rsidRDefault="00A03E9B">
      <w:pPr>
        <w:pStyle w:val="Odstavecseseznamem"/>
        <w:numPr>
          <w:ilvl w:val="0"/>
          <w:numId w:val="52"/>
        </w:numPr>
      </w:pPr>
      <w:r>
        <w:t xml:space="preserve">Unlock process </w:t>
      </w:r>
      <w:r w:rsidRPr="00BA21D5">
        <w:rPr>
          <w:rFonts w:ascii="Consolas" w:hAnsi="Consolas"/>
        </w:rPr>
        <w:t>XMLSENDER</w:t>
      </w:r>
      <w:r w:rsidRPr="00A03E9B">
        <w:t>.</w:t>
      </w:r>
    </w:p>
    <w:p w14:paraId="1144C66A" w14:textId="7376F815" w:rsidR="005824B7" w:rsidRPr="00C527CA" w:rsidRDefault="005824B7" w:rsidP="008C3228">
      <w:pPr>
        <w:pStyle w:val="Nadpis6"/>
      </w:pPr>
      <w:bookmarkStart w:id="370" w:name="_Toc199412320"/>
      <w:r w:rsidRPr="00C527CA">
        <w:t>Role differences</w:t>
      </w:r>
      <w:bookmarkEnd w:id="37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824B7" w:rsidRPr="00C527CA" w14:paraId="42A7CF38" w14:textId="77777777" w:rsidTr="00867CA7">
        <w:trPr>
          <w:trHeight w:val="277"/>
        </w:trPr>
        <w:tc>
          <w:tcPr>
            <w:tcW w:w="3490" w:type="dxa"/>
            <w:shd w:val="clear" w:color="auto" w:fill="D9D9D9" w:themeFill="background1" w:themeFillShade="D9"/>
          </w:tcPr>
          <w:p w14:paraId="41C08DA4" w14:textId="77777777" w:rsidR="005824B7" w:rsidRPr="00C527CA" w:rsidRDefault="005824B7" w:rsidP="00867CA7">
            <w:pPr>
              <w:ind w:left="0"/>
              <w:rPr>
                <w:b/>
                <w:bCs/>
              </w:rPr>
            </w:pPr>
            <w:r w:rsidRPr="00C527CA">
              <w:rPr>
                <w:b/>
                <w:bCs/>
              </w:rPr>
              <w:t>Action / Role</w:t>
            </w:r>
          </w:p>
        </w:tc>
        <w:tc>
          <w:tcPr>
            <w:tcW w:w="1163" w:type="dxa"/>
            <w:shd w:val="clear" w:color="auto" w:fill="D9D9D9" w:themeFill="background1" w:themeFillShade="D9"/>
          </w:tcPr>
          <w:p w14:paraId="1306ACF0" w14:textId="77777777" w:rsidR="005824B7" w:rsidRPr="00C527CA" w:rsidRDefault="005824B7" w:rsidP="00867CA7">
            <w:pPr>
              <w:ind w:left="0"/>
              <w:jc w:val="center"/>
              <w:rPr>
                <w:b/>
                <w:bCs/>
              </w:rPr>
            </w:pPr>
            <w:r w:rsidRPr="00C527CA">
              <w:rPr>
                <w:b/>
                <w:bCs/>
              </w:rPr>
              <w:t>ADMIN</w:t>
            </w:r>
          </w:p>
        </w:tc>
        <w:tc>
          <w:tcPr>
            <w:tcW w:w="1163" w:type="dxa"/>
            <w:shd w:val="clear" w:color="auto" w:fill="D9D9D9" w:themeFill="background1" w:themeFillShade="D9"/>
          </w:tcPr>
          <w:p w14:paraId="02253D4C" w14:textId="77777777" w:rsidR="005824B7" w:rsidRPr="00C527CA" w:rsidRDefault="005824B7" w:rsidP="00867CA7">
            <w:pPr>
              <w:ind w:left="0"/>
              <w:jc w:val="center"/>
              <w:rPr>
                <w:b/>
                <w:bCs/>
              </w:rPr>
            </w:pPr>
            <w:r w:rsidRPr="00C527CA">
              <w:rPr>
                <w:b/>
                <w:bCs/>
              </w:rPr>
              <w:t>LEAD</w:t>
            </w:r>
          </w:p>
        </w:tc>
        <w:tc>
          <w:tcPr>
            <w:tcW w:w="1180" w:type="dxa"/>
            <w:shd w:val="clear" w:color="auto" w:fill="D9D9D9" w:themeFill="background1" w:themeFillShade="D9"/>
          </w:tcPr>
          <w:p w14:paraId="69AD325F" w14:textId="77777777" w:rsidR="005824B7" w:rsidRPr="00C527CA" w:rsidRDefault="005824B7" w:rsidP="00867CA7">
            <w:pPr>
              <w:ind w:left="0"/>
              <w:jc w:val="center"/>
              <w:rPr>
                <w:b/>
                <w:bCs/>
              </w:rPr>
            </w:pPr>
            <w:r w:rsidRPr="00C527CA">
              <w:rPr>
                <w:b/>
                <w:bCs/>
              </w:rPr>
              <w:t>TESTING-VF</w:t>
            </w:r>
          </w:p>
        </w:tc>
        <w:tc>
          <w:tcPr>
            <w:tcW w:w="1180" w:type="dxa"/>
            <w:shd w:val="clear" w:color="auto" w:fill="D9D9D9" w:themeFill="background1" w:themeFillShade="D9"/>
          </w:tcPr>
          <w:p w14:paraId="34725556" w14:textId="77777777" w:rsidR="005824B7" w:rsidRPr="00C527CA" w:rsidRDefault="005824B7" w:rsidP="00867CA7">
            <w:pPr>
              <w:ind w:left="0"/>
              <w:jc w:val="center"/>
              <w:rPr>
                <w:b/>
                <w:bCs/>
              </w:rPr>
            </w:pPr>
            <w:r w:rsidRPr="00C527CA">
              <w:rPr>
                <w:b/>
                <w:bCs/>
              </w:rPr>
              <w:t>TESTING-IBM</w:t>
            </w:r>
          </w:p>
        </w:tc>
        <w:tc>
          <w:tcPr>
            <w:tcW w:w="1180" w:type="dxa"/>
            <w:shd w:val="clear" w:color="auto" w:fill="D9D9D9" w:themeFill="background1" w:themeFillShade="D9"/>
          </w:tcPr>
          <w:p w14:paraId="21408129" w14:textId="77777777" w:rsidR="005824B7" w:rsidRPr="00C527CA" w:rsidRDefault="005824B7" w:rsidP="00867CA7">
            <w:pPr>
              <w:ind w:left="0"/>
              <w:jc w:val="center"/>
              <w:rPr>
                <w:b/>
                <w:bCs/>
              </w:rPr>
            </w:pPr>
            <w:r w:rsidRPr="00C527CA">
              <w:rPr>
                <w:b/>
                <w:bCs/>
              </w:rPr>
              <w:t>TESTING-V2</w:t>
            </w:r>
          </w:p>
        </w:tc>
      </w:tr>
      <w:tr w:rsidR="005824B7" w14:paraId="214A69AC" w14:textId="77777777" w:rsidTr="00867CA7">
        <w:trPr>
          <w:trHeight w:val="219"/>
        </w:trPr>
        <w:tc>
          <w:tcPr>
            <w:tcW w:w="3490" w:type="dxa"/>
          </w:tcPr>
          <w:p w14:paraId="3AC58291" w14:textId="020690C7" w:rsidR="005824B7" w:rsidRPr="00C527CA" w:rsidRDefault="005824B7" w:rsidP="00867CA7">
            <w:pPr>
              <w:ind w:left="0"/>
              <w:rPr>
                <w:b/>
                <w:bCs/>
              </w:rPr>
            </w:pPr>
            <w:r w:rsidRPr="00C527CA">
              <w:rPr>
                <w:b/>
                <w:bCs/>
              </w:rPr>
              <w:t xml:space="preserve">Access to </w:t>
            </w:r>
            <w:r w:rsidR="008C3228">
              <w:rPr>
                <w:b/>
                <w:bCs/>
              </w:rPr>
              <w:t xml:space="preserve">Running </w:t>
            </w:r>
            <w:r>
              <w:rPr>
                <w:b/>
                <w:bCs/>
              </w:rPr>
              <w:t>INEXT</w:t>
            </w:r>
          </w:p>
        </w:tc>
        <w:tc>
          <w:tcPr>
            <w:tcW w:w="1163" w:type="dxa"/>
          </w:tcPr>
          <w:p w14:paraId="462ECBBE" w14:textId="77777777" w:rsidR="005824B7" w:rsidRPr="00C527CA" w:rsidRDefault="005824B7" w:rsidP="00867CA7">
            <w:pPr>
              <w:ind w:left="0"/>
              <w:jc w:val="center"/>
            </w:pPr>
            <w:r w:rsidRPr="00C527CA">
              <w:t>Y</w:t>
            </w:r>
          </w:p>
        </w:tc>
        <w:tc>
          <w:tcPr>
            <w:tcW w:w="1163" w:type="dxa"/>
          </w:tcPr>
          <w:p w14:paraId="0C4B146A" w14:textId="77777777" w:rsidR="005824B7" w:rsidRPr="00C527CA" w:rsidRDefault="005824B7" w:rsidP="00867CA7">
            <w:pPr>
              <w:ind w:left="0"/>
              <w:jc w:val="center"/>
            </w:pPr>
            <w:r w:rsidRPr="00C527CA">
              <w:t>Y</w:t>
            </w:r>
          </w:p>
        </w:tc>
        <w:tc>
          <w:tcPr>
            <w:tcW w:w="1180" w:type="dxa"/>
          </w:tcPr>
          <w:p w14:paraId="375AD890" w14:textId="458078D0" w:rsidR="005824B7" w:rsidRPr="00C527CA" w:rsidRDefault="005824B7" w:rsidP="00867CA7">
            <w:pPr>
              <w:ind w:left="0"/>
              <w:jc w:val="center"/>
            </w:pPr>
            <w:r>
              <w:t>Y</w:t>
            </w:r>
          </w:p>
        </w:tc>
        <w:tc>
          <w:tcPr>
            <w:tcW w:w="1180" w:type="dxa"/>
          </w:tcPr>
          <w:p w14:paraId="3332CCAD" w14:textId="77777777" w:rsidR="005824B7" w:rsidRPr="00C527CA" w:rsidRDefault="005824B7" w:rsidP="00867CA7">
            <w:pPr>
              <w:ind w:left="0"/>
              <w:jc w:val="center"/>
            </w:pPr>
            <w:r w:rsidRPr="00C527CA">
              <w:t>Y</w:t>
            </w:r>
          </w:p>
        </w:tc>
        <w:tc>
          <w:tcPr>
            <w:tcW w:w="1180" w:type="dxa"/>
          </w:tcPr>
          <w:p w14:paraId="3EE2E3D0" w14:textId="77777777" w:rsidR="005824B7" w:rsidRPr="00D771E3" w:rsidRDefault="005824B7" w:rsidP="00867CA7">
            <w:pPr>
              <w:ind w:left="0"/>
              <w:jc w:val="center"/>
            </w:pPr>
            <w:r w:rsidRPr="00C527CA">
              <w:t>N</w:t>
            </w:r>
          </w:p>
        </w:tc>
      </w:tr>
    </w:tbl>
    <w:p w14:paraId="231FAD36" w14:textId="77777777" w:rsidR="005824B7" w:rsidRDefault="005824B7" w:rsidP="005824B7"/>
    <w:p w14:paraId="211B2F1C" w14:textId="77777777" w:rsidR="00292233" w:rsidRDefault="00292233" w:rsidP="00ED7A0A"/>
    <w:p w14:paraId="18F35952" w14:textId="7113253B" w:rsidR="006F3565" w:rsidRDefault="006F3565" w:rsidP="000A1322">
      <w:pPr>
        <w:pStyle w:val="Nadpis5"/>
      </w:pPr>
      <w:bookmarkStart w:id="371" w:name="_Sending_XML_to"/>
      <w:bookmarkStart w:id="372" w:name="_Toc199412321"/>
      <w:bookmarkEnd w:id="371"/>
      <w:r>
        <w:t>Sending XML to Xerox</w:t>
      </w:r>
      <w:r w:rsidR="00B00C3B">
        <w:t>/Foris (PDF Formatting)</w:t>
      </w:r>
      <w:bookmarkEnd w:id="372"/>
    </w:p>
    <w:p w14:paraId="03F9A404" w14:textId="298424A5" w:rsidR="007B32F9" w:rsidRDefault="007B32F9" w:rsidP="007B32F9">
      <w:pPr>
        <w:ind w:left="0"/>
      </w:pPr>
      <w:r>
        <w:t>Pres</w:t>
      </w:r>
      <w:r w:rsidR="00623578">
        <w:t>s</w:t>
      </w:r>
      <w:r w:rsidR="00E74223">
        <w:t xml:space="preserve"> </w:t>
      </w:r>
      <w:r w:rsidR="00623578">
        <w:rPr>
          <w:b/>
          <w:bCs/>
          <w:noProof/>
          <w:sz w:val="18"/>
          <w:szCs w:val="18"/>
        </w:rPr>
        <w:drawing>
          <wp:inline distT="0" distB="0" distL="0" distR="0" wp14:anchorId="779C6647" wp14:editId="460CB5D1">
            <wp:extent cx="151765" cy="151765"/>
            <wp:effectExtent l="0" t="0" r="635" b="635"/>
            <wp:docPr id="323" name="Obrázek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Obrázek 323"/>
                    <pic:cNvPicPr/>
                  </pic:nvPicPr>
                  <pic:blipFill>
                    <a:blip r:embed="rId248">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E74223">
        <w:t xml:space="preserve"> </w:t>
      </w:r>
      <w:r w:rsidR="00B00C3B">
        <w:rPr>
          <w:b/>
          <w:bCs/>
          <w:sz w:val="18"/>
          <w:szCs w:val="18"/>
        </w:rPr>
        <w:t>Run XMLSend</w:t>
      </w:r>
      <w:r>
        <w:t xml:space="preserve"> button to send all XML’s present in Kenan output folder to Xerox</w:t>
      </w:r>
      <w:r w:rsidR="00842395">
        <w:t xml:space="preserve"> </w:t>
      </w:r>
      <w:r w:rsidR="00B00C3B">
        <w:t xml:space="preserve">and/or Foris Document Formatting </w:t>
      </w:r>
      <w:r w:rsidR="00842395">
        <w:t>via SFTP</w:t>
      </w:r>
      <w:r w:rsidR="00B00C3B">
        <w:t xml:space="preserve"> to generate PDF’s (XMLSender targets are depending on current environment configuration – see WR23_0533 for details)</w:t>
      </w:r>
      <w:r>
        <w:t>.</w:t>
      </w:r>
    </w:p>
    <w:p w14:paraId="30AC8682" w14:textId="77777777" w:rsidR="007B32F9" w:rsidRDefault="007B32F9" w:rsidP="005F6E3D">
      <w:pPr>
        <w:rPr>
          <w:highlight w:val="yellow"/>
        </w:rPr>
      </w:pPr>
    </w:p>
    <w:p w14:paraId="40C69F06" w14:textId="74FC6707" w:rsidR="0051034B" w:rsidRDefault="0051034B" w:rsidP="0051034B">
      <w:pPr>
        <w:jc w:val="center"/>
      </w:pPr>
      <w:r>
        <w:rPr>
          <w:noProof/>
        </w:rPr>
        <w:drawing>
          <wp:inline distT="0" distB="0" distL="0" distR="0" wp14:anchorId="3C2E8623" wp14:editId="5FDCBADD">
            <wp:extent cx="4781550" cy="2085975"/>
            <wp:effectExtent l="0" t="0" r="0" b="9525"/>
            <wp:docPr id="305" name="Obrázek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5"/>
                    <a:stretch>
                      <a:fillRect/>
                    </a:stretch>
                  </pic:blipFill>
                  <pic:spPr>
                    <a:xfrm>
                      <a:off x="0" y="0"/>
                      <a:ext cx="4781550" cy="2085975"/>
                    </a:xfrm>
                    <a:prstGeom prst="rect">
                      <a:avLst/>
                    </a:prstGeom>
                  </pic:spPr>
                </pic:pic>
              </a:graphicData>
            </a:graphic>
          </wp:inline>
        </w:drawing>
      </w:r>
    </w:p>
    <w:p w14:paraId="12096E3C" w14:textId="26154010" w:rsidR="007B32F9" w:rsidRPr="007B32F9" w:rsidRDefault="007B32F9" w:rsidP="0051034B">
      <w:pPr>
        <w:jc w:val="center"/>
        <w:rPr>
          <w:i/>
          <w:iCs w:val="0"/>
        </w:rPr>
      </w:pPr>
      <w:r w:rsidRPr="007B32F9">
        <w:rPr>
          <w:i/>
          <w:iCs w:val="0"/>
        </w:rPr>
        <w:t>XMLSender - user confirmation</w:t>
      </w:r>
    </w:p>
    <w:p w14:paraId="66EEDEB8" w14:textId="77777777" w:rsidR="00883094" w:rsidRDefault="00883094" w:rsidP="005F6E3D"/>
    <w:p w14:paraId="6FF03CE0" w14:textId="5EED6DAA" w:rsidR="00883094" w:rsidRPr="00163C6D" w:rsidRDefault="00883094" w:rsidP="006050D0">
      <w:pPr>
        <w:pStyle w:val="Nadpis6"/>
      </w:pPr>
      <w:bookmarkStart w:id="373" w:name="_Toc199412322"/>
      <w:r w:rsidRPr="00163C6D">
        <w:t>Process Overview</w:t>
      </w:r>
      <w:bookmarkEnd w:id="373"/>
    </w:p>
    <w:p w14:paraId="6908C24D" w14:textId="6F7D27B8" w:rsidR="00883094" w:rsidRPr="00883094" w:rsidRDefault="00883094">
      <w:pPr>
        <w:pStyle w:val="Odstavecseseznamem"/>
        <w:numPr>
          <w:ilvl w:val="0"/>
          <w:numId w:val="53"/>
        </w:numPr>
      </w:pPr>
      <w:r>
        <w:t xml:space="preserve">Lock process </w:t>
      </w:r>
      <w:r>
        <w:rPr>
          <w:rFonts w:ascii="Consolas" w:hAnsi="Consolas"/>
        </w:rPr>
        <w:t>XMLSENDER</w:t>
      </w:r>
    </w:p>
    <w:p w14:paraId="30786692" w14:textId="5E102ADA" w:rsidR="00883094" w:rsidRDefault="00883094">
      <w:pPr>
        <w:pStyle w:val="Odstavecseseznamem"/>
        <w:numPr>
          <w:ilvl w:val="0"/>
          <w:numId w:val="53"/>
        </w:numPr>
      </w:pPr>
      <w:r>
        <w:t xml:space="preserve">Execute Kenan script </w:t>
      </w:r>
      <w:r w:rsidRPr="00883094">
        <w:rPr>
          <w:rFonts w:ascii="Consolas" w:hAnsi="Consolas"/>
        </w:rPr>
        <w:t>XMLSender.ksh</w:t>
      </w:r>
      <w:r>
        <w:t xml:space="preserve"> in </w:t>
      </w:r>
      <w:r w:rsidRPr="00883094">
        <w:rPr>
          <w:rFonts w:ascii="Consolas" w:hAnsi="Consolas"/>
        </w:rPr>
        <w:t>ALL</w:t>
      </w:r>
      <w:r>
        <w:t xml:space="preserve"> mode.</w:t>
      </w:r>
    </w:p>
    <w:p w14:paraId="24F2125F" w14:textId="54F08456" w:rsidR="005C3C58" w:rsidRDefault="00A86BB4">
      <w:pPr>
        <w:pStyle w:val="Odstavecseseznamem"/>
        <w:numPr>
          <w:ilvl w:val="0"/>
          <w:numId w:val="53"/>
        </w:numPr>
      </w:pPr>
      <w:r>
        <w:t xml:space="preserve">Check SSH output and report no documents to process or processing </w:t>
      </w:r>
      <w:r w:rsidR="005C3C58">
        <w:t>error</w:t>
      </w:r>
      <w:r w:rsidR="00E21DA7">
        <w:t>s</w:t>
      </w:r>
      <w:r w:rsidR="005C3C58">
        <w:t>.</w:t>
      </w:r>
    </w:p>
    <w:p w14:paraId="6AF9DA92" w14:textId="0E42F247" w:rsidR="00DE0E7F" w:rsidRDefault="004633C3">
      <w:pPr>
        <w:pStyle w:val="Odstavecseseznamem"/>
        <w:numPr>
          <w:ilvl w:val="0"/>
          <w:numId w:val="53"/>
        </w:numPr>
      </w:pPr>
      <w:r>
        <w:t xml:space="preserve">If account billing mode is e-billing or selected document type is </w:t>
      </w:r>
      <w:r w:rsidRPr="004633C3">
        <w:rPr>
          <w:rFonts w:ascii="Consolas" w:hAnsi="Consolas"/>
        </w:rPr>
        <w:t>IN (EBILL,</w:t>
      </w:r>
      <w:r w:rsidR="00DE0E7F">
        <w:rPr>
          <w:rFonts w:ascii="Consolas" w:hAnsi="Consolas"/>
        </w:rPr>
        <w:t xml:space="preserve"> </w:t>
      </w:r>
      <w:r w:rsidRPr="004633C3">
        <w:rPr>
          <w:rFonts w:ascii="Consolas" w:hAnsi="Consolas"/>
        </w:rPr>
        <w:t>ALL)</w:t>
      </w:r>
      <w:r w:rsidR="00DE0E7F">
        <w:t>:</w:t>
      </w:r>
    </w:p>
    <w:p w14:paraId="590481CE" w14:textId="39757AEE" w:rsidR="004633C3" w:rsidRDefault="004633C3">
      <w:pPr>
        <w:pStyle w:val="Odstavecseseznamem"/>
        <w:numPr>
          <w:ilvl w:val="1"/>
          <w:numId w:val="53"/>
        </w:numPr>
      </w:pPr>
      <w:r>
        <w:t xml:space="preserve"> execute Kenan script </w:t>
      </w:r>
      <w:r w:rsidRPr="00883094">
        <w:rPr>
          <w:rFonts w:ascii="Consolas" w:hAnsi="Consolas"/>
        </w:rPr>
        <w:t>XMLSender.ksh</w:t>
      </w:r>
      <w:r>
        <w:t xml:space="preserve"> in </w:t>
      </w:r>
      <w:r>
        <w:rPr>
          <w:rFonts w:ascii="Consolas" w:hAnsi="Consolas"/>
        </w:rPr>
        <w:t>EBILL</w:t>
      </w:r>
      <w:r>
        <w:t xml:space="preserve"> mode.</w:t>
      </w:r>
    </w:p>
    <w:p w14:paraId="117FF99E" w14:textId="7597D426" w:rsidR="00DE0E7F" w:rsidRDefault="00DE0E7F">
      <w:pPr>
        <w:pStyle w:val="Odstavecseseznamem"/>
        <w:numPr>
          <w:ilvl w:val="1"/>
          <w:numId w:val="53"/>
        </w:numPr>
      </w:pPr>
      <w:r>
        <w:t>Check SSH output and report no documents to process or processing errors.</w:t>
      </w:r>
    </w:p>
    <w:p w14:paraId="0670964C" w14:textId="235EB580" w:rsidR="00883094" w:rsidRPr="00883094" w:rsidRDefault="00883094">
      <w:pPr>
        <w:pStyle w:val="Odstavecseseznamem"/>
        <w:numPr>
          <w:ilvl w:val="0"/>
          <w:numId w:val="53"/>
        </w:numPr>
      </w:pPr>
      <w:r>
        <w:t xml:space="preserve">Unlock process </w:t>
      </w:r>
      <w:r>
        <w:rPr>
          <w:rFonts w:ascii="Consolas" w:hAnsi="Consolas"/>
        </w:rPr>
        <w:t>XMLSENDER</w:t>
      </w:r>
    </w:p>
    <w:p w14:paraId="3DB7D4E7" w14:textId="77777777" w:rsidR="00883094" w:rsidRPr="008364AD" w:rsidRDefault="00883094" w:rsidP="00883094">
      <w:pPr>
        <w:pStyle w:val="Odstavecseseznamem"/>
        <w:ind w:left="644"/>
      </w:pPr>
    </w:p>
    <w:p w14:paraId="30234B48" w14:textId="47AAC049" w:rsidR="00A16B89" w:rsidRDefault="00A16B89" w:rsidP="00A16B89">
      <w:pPr>
        <w:ind w:left="0"/>
      </w:pPr>
      <w:r w:rsidRPr="00586D37">
        <w:rPr>
          <w:b/>
          <w:bCs/>
        </w:rPr>
        <w:t>NOTE:</w:t>
      </w:r>
      <w:r>
        <w:t xml:space="preserve"> By default, Kenan output folder containing the XML’s is </w:t>
      </w:r>
      <w:r w:rsidRPr="00A16B89">
        <w:rPr>
          <w:rFonts w:ascii="Consolas" w:hAnsi="Consolas"/>
        </w:rPr>
        <w:t>$ARBORDATA/inext/ready</w:t>
      </w:r>
      <w:r>
        <w:t>.</w:t>
      </w:r>
    </w:p>
    <w:p w14:paraId="41C2DCD2" w14:textId="77777777" w:rsidR="00A16B89" w:rsidRDefault="00A16B89" w:rsidP="005F6E3D"/>
    <w:p w14:paraId="2165E15E" w14:textId="4719B881" w:rsidR="007B32F9" w:rsidRDefault="007B32F9" w:rsidP="00A16B89">
      <w:pPr>
        <w:ind w:left="0"/>
      </w:pPr>
      <w:r w:rsidRPr="00FF34D5">
        <w:t xml:space="preserve">Please refer to Kenan system documentation for more details on the </w:t>
      </w:r>
      <w:r w:rsidRPr="00883094">
        <w:rPr>
          <w:rFonts w:ascii="Consolas" w:hAnsi="Consolas"/>
        </w:rPr>
        <w:t>XML</w:t>
      </w:r>
      <w:r w:rsidR="00883094" w:rsidRPr="00883094">
        <w:rPr>
          <w:rFonts w:ascii="Consolas" w:hAnsi="Consolas"/>
        </w:rPr>
        <w:t>S</w:t>
      </w:r>
      <w:r w:rsidRPr="00883094">
        <w:rPr>
          <w:rFonts w:ascii="Consolas" w:hAnsi="Consolas"/>
        </w:rPr>
        <w:t>ender</w:t>
      </w:r>
      <w:r w:rsidRPr="00FF34D5">
        <w:t xml:space="preserve"> </w:t>
      </w:r>
      <w:r>
        <w:t>process</w:t>
      </w:r>
      <w:r w:rsidRPr="00FF34D5">
        <w:t>.</w:t>
      </w:r>
    </w:p>
    <w:p w14:paraId="1457F0F9" w14:textId="0CFBCA1A" w:rsidR="005824B7" w:rsidRPr="00C527CA" w:rsidRDefault="005824B7" w:rsidP="006050D0">
      <w:pPr>
        <w:pStyle w:val="Nadpis6"/>
      </w:pPr>
      <w:bookmarkStart w:id="374" w:name="_Toc199412323"/>
      <w:r w:rsidRPr="00C527CA">
        <w:t>Role differences</w:t>
      </w:r>
      <w:bookmarkEnd w:id="37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824B7" w:rsidRPr="00C527CA" w14:paraId="7A11B064" w14:textId="77777777" w:rsidTr="00867CA7">
        <w:trPr>
          <w:trHeight w:val="277"/>
        </w:trPr>
        <w:tc>
          <w:tcPr>
            <w:tcW w:w="3490" w:type="dxa"/>
            <w:shd w:val="clear" w:color="auto" w:fill="D9D9D9" w:themeFill="background1" w:themeFillShade="D9"/>
          </w:tcPr>
          <w:p w14:paraId="5D6550DE" w14:textId="77777777" w:rsidR="005824B7" w:rsidRPr="00C527CA" w:rsidRDefault="005824B7" w:rsidP="00867CA7">
            <w:pPr>
              <w:ind w:left="0"/>
              <w:rPr>
                <w:b/>
                <w:bCs/>
              </w:rPr>
            </w:pPr>
            <w:r w:rsidRPr="00C527CA">
              <w:rPr>
                <w:b/>
                <w:bCs/>
              </w:rPr>
              <w:t>Action / Role</w:t>
            </w:r>
          </w:p>
        </w:tc>
        <w:tc>
          <w:tcPr>
            <w:tcW w:w="1163" w:type="dxa"/>
            <w:shd w:val="clear" w:color="auto" w:fill="D9D9D9" w:themeFill="background1" w:themeFillShade="D9"/>
          </w:tcPr>
          <w:p w14:paraId="12DC32C3" w14:textId="77777777" w:rsidR="005824B7" w:rsidRPr="00C527CA" w:rsidRDefault="005824B7" w:rsidP="00867CA7">
            <w:pPr>
              <w:ind w:left="0"/>
              <w:jc w:val="center"/>
              <w:rPr>
                <w:b/>
                <w:bCs/>
              </w:rPr>
            </w:pPr>
            <w:r w:rsidRPr="00C527CA">
              <w:rPr>
                <w:b/>
                <w:bCs/>
              </w:rPr>
              <w:t>ADMIN</w:t>
            </w:r>
          </w:p>
        </w:tc>
        <w:tc>
          <w:tcPr>
            <w:tcW w:w="1163" w:type="dxa"/>
            <w:shd w:val="clear" w:color="auto" w:fill="D9D9D9" w:themeFill="background1" w:themeFillShade="D9"/>
          </w:tcPr>
          <w:p w14:paraId="24941BB6" w14:textId="77777777" w:rsidR="005824B7" w:rsidRPr="00C527CA" w:rsidRDefault="005824B7" w:rsidP="00867CA7">
            <w:pPr>
              <w:ind w:left="0"/>
              <w:jc w:val="center"/>
              <w:rPr>
                <w:b/>
                <w:bCs/>
              </w:rPr>
            </w:pPr>
            <w:r w:rsidRPr="00C527CA">
              <w:rPr>
                <w:b/>
                <w:bCs/>
              </w:rPr>
              <w:t>LEAD</w:t>
            </w:r>
          </w:p>
        </w:tc>
        <w:tc>
          <w:tcPr>
            <w:tcW w:w="1180" w:type="dxa"/>
            <w:shd w:val="clear" w:color="auto" w:fill="D9D9D9" w:themeFill="background1" w:themeFillShade="D9"/>
          </w:tcPr>
          <w:p w14:paraId="60F7E9C9" w14:textId="77777777" w:rsidR="005824B7" w:rsidRPr="00C527CA" w:rsidRDefault="005824B7" w:rsidP="00867CA7">
            <w:pPr>
              <w:ind w:left="0"/>
              <w:jc w:val="center"/>
              <w:rPr>
                <w:b/>
                <w:bCs/>
              </w:rPr>
            </w:pPr>
            <w:r w:rsidRPr="00C527CA">
              <w:rPr>
                <w:b/>
                <w:bCs/>
              </w:rPr>
              <w:t>TESTING-VF</w:t>
            </w:r>
          </w:p>
        </w:tc>
        <w:tc>
          <w:tcPr>
            <w:tcW w:w="1180" w:type="dxa"/>
            <w:shd w:val="clear" w:color="auto" w:fill="D9D9D9" w:themeFill="background1" w:themeFillShade="D9"/>
          </w:tcPr>
          <w:p w14:paraId="21D0A79A" w14:textId="77777777" w:rsidR="005824B7" w:rsidRPr="00C527CA" w:rsidRDefault="005824B7" w:rsidP="00867CA7">
            <w:pPr>
              <w:ind w:left="0"/>
              <w:jc w:val="center"/>
              <w:rPr>
                <w:b/>
                <w:bCs/>
              </w:rPr>
            </w:pPr>
            <w:r w:rsidRPr="00C527CA">
              <w:rPr>
                <w:b/>
                <w:bCs/>
              </w:rPr>
              <w:t>TESTING-IBM</w:t>
            </w:r>
          </w:p>
        </w:tc>
        <w:tc>
          <w:tcPr>
            <w:tcW w:w="1180" w:type="dxa"/>
            <w:shd w:val="clear" w:color="auto" w:fill="D9D9D9" w:themeFill="background1" w:themeFillShade="D9"/>
          </w:tcPr>
          <w:p w14:paraId="5CBA81C8" w14:textId="77777777" w:rsidR="005824B7" w:rsidRPr="00C527CA" w:rsidRDefault="005824B7" w:rsidP="00867CA7">
            <w:pPr>
              <w:ind w:left="0"/>
              <w:jc w:val="center"/>
              <w:rPr>
                <w:b/>
                <w:bCs/>
              </w:rPr>
            </w:pPr>
            <w:r w:rsidRPr="00C527CA">
              <w:rPr>
                <w:b/>
                <w:bCs/>
              </w:rPr>
              <w:t>TESTING-V2</w:t>
            </w:r>
          </w:p>
        </w:tc>
      </w:tr>
      <w:tr w:rsidR="005824B7" w14:paraId="7E9464B6" w14:textId="77777777" w:rsidTr="00867CA7">
        <w:trPr>
          <w:trHeight w:val="219"/>
        </w:trPr>
        <w:tc>
          <w:tcPr>
            <w:tcW w:w="3490" w:type="dxa"/>
          </w:tcPr>
          <w:p w14:paraId="13A8EB42" w14:textId="64813939" w:rsidR="005824B7" w:rsidRPr="00C527CA" w:rsidRDefault="005824B7" w:rsidP="00867CA7">
            <w:pPr>
              <w:ind w:left="0"/>
              <w:rPr>
                <w:b/>
                <w:bCs/>
              </w:rPr>
            </w:pPr>
            <w:r w:rsidRPr="00C527CA">
              <w:rPr>
                <w:b/>
                <w:bCs/>
              </w:rPr>
              <w:t xml:space="preserve">Access to </w:t>
            </w:r>
            <w:r>
              <w:rPr>
                <w:b/>
                <w:bCs/>
              </w:rPr>
              <w:t>XMLSender</w:t>
            </w:r>
          </w:p>
        </w:tc>
        <w:tc>
          <w:tcPr>
            <w:tcW w:w="1163" w:type="dxa"/>
          </w:tcPr>
          <w:p w14:paraId="5256116D" w14:textId="77777777" w:rsidR="005824B7" w:rsidRPr="00C527CA" w:rsidRDefault="005824B7" w:rsidP="00867CA7">
            <w:pPr>
              <w:ind w:left="0"/>
              <w:jc w:val="center"/>
            </w:pPr>
            <w:r w:rsidRPr="00C527CA">
              <w:t>Y</w:t>
            </w:r>
          </w:p>
        </w:tc>
        <w:tc>
          <w:tcPr>
            <w:tcW w:w="1163" w:type="dxa"/>
          </w:tcPr>
          <w:p w14:paraId="4AE76341" w14:textId="77777777" w:rsidR="005824B7" w:rsidRPr="00C527CA" w:rsidRDefault="005824B7" w:rsidP="00867CA7">
            <w:pPr>
              <w:ind w:left="0"/>
              <w:jc w:val="center"/>
            </w:pPr>
            <w:r w:rsidRPr="00C527CA">
              <w:t>Y</w:t>
            </w:r>
          </w:p>
        </w:tc>
        <w:tc>
          <w:tcPr>
            <w:tcW w:w="1180" w:type="dxa"/>
          </w:tcPr>
          <w:p w14:paraId="29D79A98" w14:textId="572DA865" w:rsidR="005824B7" w:rsidRPr="00C527CA" w:rsidRDefault="005824B7" w:rsidP="00867CA7">
            <w:pPr>
              <w:ind w:left="0"/>
              <w:jc w:val="center"/>
            </w:pPr>
            <w:r>
              <w:t>Y</w:t>
            </w:r>
          </w:p>
        </w:tc>
        <w:tc>
          <w:tcPr>
            <w:tcW w:w="1180" w:type="dxa"/>
          </w:tcPr>
          <w:p w14:paraId="4F5274DC" w14:textId="77777777" w:rsidR="005824B7" w:rsidRPr="00C527CA" w:rsidRDefault="005824B7" w:rsidP="00867CA7">
            <w:pPr>
              <w:ind w:left="0"/>
              <w:jc w:val="center"/>
            </w:pPr>
            <w:r w:rsidRPr="00C527CA">
              <w:t>Y</w:t>
            </w:r>
          </w:p>
        </w:tc>
        <w:tc>
          <w:tcPr>
            <w:tcW w:w="1180" w:type="dxa"/>
          </w:tcPr>
          <w:p w14:paraId="295A0C3E" w14:textId="77777777" w:rsidR="005824B7" w:rsidRPr="00D771E3" w:rsidRDefault="005824B7" w:rsidP="00867CA7">
            <w:pPr>
              <w:ind w:left="0"/>
              <w:jc w:val="center"/>
            </w:pPr>
            <w:r w:rsidRPr="00C527CA">
              <w:t>N</w:t>
            </w:r>
          </w:p>
        </w:tc>
      </w:tr>
    </w:tbl>
    <w:p w14:paraId="3D071757" w14:textId="77777777" w:rsidR="007B32F9" w:rsidRPr="005F6E3D" w:rsidRDefault="007B32F9" w:rsidP="005F6E3D"/>
    <w:p w14:paraId="65EB3664" w14:textId="7CD7ACC8" w:rsidR="006F3565" w:rsidRDefault="006F3565" w:rsidP="000A1322">
      <w:pPr>
        <w:pStyle w:val="Nadpis5"/>
      </w:pPr>
      <w:bookmarkStart w:id="375" w:name="_Upload_STD_to"/>
      <w:bookmarkStart w:id="376" w:name="_Toc199412324"/>
      <w:bookmarkEnd w:id="375"/>
      <w:r>
        <w:lastRenderedPageBreak/>
        <w:t>Upload</w:t>
      </w:r>
      <w:r w:rsidR="00FC313D">
        <w:t>ing</w:t>
      </w:r>
      <w:r>
        <w:t xml:space="preserve"> STD</w:t>
      </w:r>
      <w:r w:rsidR="00C32921">
        <w:t xml:space="preserve"> </w:t>
      </w:r>
      <w:r w:rsidR="000750B7">
        <w:t xml:space="preserve">Requests </w:t>
      </w:r>
      <w:r w:rsidR="00C32921">
        <w:t>to Kenan</w:t>
      </w:r>
      <w:bookmarkEnd w:id="376"/>
    </w:p>
    <w:p w14:paraId="3A76BD34" w14:textId="54E73B52" w:rsidR="00B00C3B" w:rsidRDefault="00B00C3B" w:rsidP="000750B7">
      <w:pPr>
        <w:ind w:left="0"/>
      </w:pPr>
      <w:r>
        <w:t>In case when a prepaid customer requests simplified tax document for their refills, a request must be created in Siebel that is then processed in Kenan (INEXT).</w:t>
      </w:r>
    </w:p>
    <w:p w14:paraId="5A12DD6E" w14:textId="77777777" w:rsidR="00B00C3B" w:rsidRDefault="00B00C3B" w:rsidP="000750B7">
      <w:pPr>
        <w:ind w:left="0"/>
      </w:pPr>
    </w:p>
    <w:p w14:paraId="333DFB59" w14:textId="1E36E187" w:rsidR="000750B7" w:rsidRDefault="000750B7" w:rsidP="000750B7">
      <w:pPr>
        <w:ind w:left="0"/>
      </w:pPr>
      <w:r>
        <w:t>Press</w:t>
      </w:r>
      <w:r w:rsidR="00E74223">
        <w:t xml:space="preserve"> </w:t>
      </w:r>
      <w:r w:rsidR="006A27D4">
        <w:rPr>
          <w:b/>
          <w:bCs/>
          <w:noProof/>
          <w:sz w:val="18"/>
          <w:szCs w:val="18"/>
        </w:rPr>
        <w:drawing>
          <wp:inline distT="0" distB="0" distL="0" distR="0" wp14:anchorId="577C038B" wp14:editId="37F31078">
            <wp:extent cx="151765" cy="151765"/>
            <wp:effectExtent l="0" t="0" r="635" b="635"/>
            <wp:docPr id="322" name="Obrázek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Obrázek 322"/>
                    <pic:cNvPicPr/>
                  </pic:nvPicPr>
                  <pic:blipFill>
                    <a:blip r:embed="rId249">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6A27D4">
        <w:t xml:space="preserve"> </w:t>
      </w:r>
      <w:r>
        <w:rPr>
          <w:b/>
          <w:bCs/>
          <w:sz w:val="18"/>
          <w:szCs w:val="18"/>
        </w:rPr>
        <w:t xml:space="preserve">Upload STD </w:t>
      </w:r>
      <w:r>
        <w:t xml:space="preserve">button to upload all STD request </w:t>
      </w:r>
      <w:r w:rsidR="00502346">
        <w:t xml:space="preserve">files </w:t>
      </w:r>
      <w:r>
        <w:t>created by Siebel and transferred to Kenan input folder to Kenan database.</w:t>
      </w:r>
      <w:r w:rsidR="002E6E8B">
        <w:t xml:space="preserve"> Once uploaded, </w:t>
      </w:r>
      <w:r w:rsidR="002E6E8B" w:rsidRPr="002E6E8B">
        <w:rPr>
          <w:rFonts w:ascii="Consolas" w:hAnsi="Consolas"/>
        </w:rPr>
        <w:t>INEXT</w:t>
      </w:r>
      <w:r w:rsidR="002E6E8B">
        <w:t xml:space="preserve"> can process them further.</w:t>
      </w:r>
    </w:p>
    <w:p w14:paraId="403D3309" w14:textId="77777777" w:rsidR="000750B7" w:rsidRDefault="000750B7" w:rsidP="0051034B"/>
    <w:p w14:paraId="38D993E4" w14:textId="4D8BE07F" w:rsidR="0051034B" w:rsidRDefault="0051034B" w:rsidP="0051034B">
      <w:pPr>
        <w:jc w:val="center"/>
      </w:pPr>
      <w:r>
        <w:rPr>
          <w:noProof/>
        </w:rPr>
        <w:drawing>
          <wp:inline distT="0" distB="0" distL="0" distR="0" wp14:anchorId="18DFE8D2" wp14:editId="60F37B42">
            <wp:extent cx="4781550" cy="2085975"/>
            <wp:effectExtent l="0" t="0" r="0" b="9525"/>
            <wp:docPr id="306" name="Obrázek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6"/>
                    <a:stretch>
                      <a:fillRect/>
                    </a:stretch>
                  </pic:blipFill>
                  <pic:spPr>
                    <a:xfrm>
                      <a:off x="0" y="0"/>
                      <a:ext cx="4781550" cy="2085975"/>
                    </a:xfrm>
                    <a:prstGeom prst="rect">
                      <a:avLst/>
                    </a:prstGeom>
                  </pic:spPr>
                </pic:pic>
              </a:graphicData>
            </a:graphic>
          </wp:inline>
        </w:drawing>
      </w:r>
    </w:p>
    <w:p w14:paraId="0A304D98" w14:textId="630F3D21" w:rsidR="00FD71D7" w:rsidRDefault="00FD71D7" w:rsidP="0051034B">
      <w:pPr>
        <w:jc w:val="center"/>
        <w:rPr>
          <w:i/>
          <w:iCs w:val="0"/>
          <w:sz w:val="18"/>
          <w:szCs w:val="18"/>
        </w:rPr>
      </w:pPr>
      <w:r w:rsidRPr="00FD71D7">
        <w:rPr>
          <w:i/>
          <w:iCs w:val="0"/>
          <w:sz w:val="18"/>
          <w:szCs w:val="18"/>
        </w:rPr>
        <w:t>STDUpload – user confirmation</w:t>
      </w:r>
    </w:p>
    <w:p w14:paraId="5AA909BB" w14:textId="21E7369C" w:rsidR="00FD71D7" w:rsidRPr="00FD71D7" w:rsidRDefault="00FD71D7" w:rsidP="0051034B">
      <w:pPr>
        <w:jc w:val="center"/>
      </w:pPr>
    </w:p>
    <w:p w14:paraId="3C9033BA" w14:textId="59D41F27" w:rsidR="00FD71D7" w:rsidRDefault="00FD71D7" w:rsidP="006050D0">
      <w:pPr>
        <w:pStyle w:val="Nadpis6"/>
      </w:pPr>
      <w:bookmarkStart w:id="377" w:name="_Toc199412325"/>
      <w:r w:rsidRPr="00163C6D">
        <w:t>Process Overview</w:t>
      </w:r>
      <w:bookmarkEnd w:id="377"/>
    </w:p>
    <w:p w14:paraId="031D3852" w14:textId="70671AB6" w:rsidR="00FD71D7" w:rsidRPr="00883094" w:rsidRDefault="00FD71D7">
      <w:pPr>
        <w:pStyle w:val="Odstavecseseznamem"/>
        <w:numPr>
          <w:ilvl w:val="0"/>
          <w:numId w:val="54"/>
        </w:numPr>
      </w:pPr>
      <w:r>
        <w:t xml:space="preserve">Lock process </w:t>
      </w:r>
      <w:r>
        <w:rPr>
          <w:rFonts w:ascii="Consolas" w:hAnsi="Consolas"/>
        </w:rPr>
        <w:t>STDUPLOAD</w:t>
      </w:r>
    </w:p>
    <w:p w14:paraId="13065BC9" w14:textId="467EB018" w:rsidR="00FD71D7" w:rsidRDefault="00FD71D7">
      <w:pPr>
        <w:pStyle w:val="Odstavecseseznamem"/>
        <w:numPr>
          <w:ilvl w:val="0"/>
          <w:numId w:val="54"/>
        </w:numPr>
      </w:pPr>
      <w:r>
        <w:t xml:space="preserve">Execute Kenan script </w:t>
      </w:r>
      <w:r w:rsidR="00637B9B" w:rsidRPr="00637B9B">
        <w:rPr>
          <w:rFonts w:ascii="Consolas" w:hAnsi="Consolas"/>
        </w:rPr>
        <w:t>IET_STDUpload.ksh</w:t>
      </w:r>
      <w:r w:rsidR="00637B9B">
        <w:t>.</w:t>
      </w:r>
    </w:p>
    <w:p w14:paraId="75FBF81F" w14:textId="77777777" w:rsidR="00FD71D7" w:rsidRDefault="00FD71D7">
      <w:pPr>
        <w:pStyle w:val="Odstavecseseznamem"/>
        <w:numPr>
          <w:ilvl w:val="0"/>
          <w:numId w:val="54"/>
        </w:numPr>
      </w:pPr>
      <w:r>
        <w:t>Stop processing on errors.</w:t>
      </w:r>
    </w:p>
    <w:p w14:paraId="4157BFF1" w14:textId="351277A1" w:rsidR="00FD71D7" w:rsidRPr="00883094" w:rsidRDefault="00FD71D7">
      <w:pPr>
        <w:pStyle w:val="Odstavecseseznamem"/>
        <w:numPr>
          <w:ilvl w:val="0"/>
          <w:numId w:val="54"/>
        </w:numPr>
      </w:pPr>
      <w:r>
        <w:t xml:space="preserve">Unlock process </w:t>
      </w:r>
      <w:r>
        <w:rPr>
          <w:rFonts w:ascii="Consolas" w:hAnsi="Consolas"/>
        </w:rPr>
        <w:t>STDUPLOAD</w:t>
      </w:r>
    </w:p>
    <w:p w14:paraId="5E6B549E" w14:textId="77777777" w:rsidR="00FD71D7" w:rsidRPr="008364AD" w:rsidRDefault="00FD71D7" w:rsidP="00FD71D7">
      <w:pPr>
        <w:pStyle w:val="Odstavecseseznamem"/>
        <w:ind w:left="644"/>
      </w:pPr>
    </w:p>
    <w:p w14:paraId="6659DFFB" w14:textId="77777777" w:rsidR="00D54A3A" w:rsidRDefault="00FD71D7" w:rsidP="00FD71D7">
      <w:pPr>
        <w:ind w:left="0"/>
      </w:pPr>
      <w:r w:rsidRPr="006F5ADD">
        <w:rPr>
          <w:b/>
          <w:bCs/>
        </w:rPr>
        <w:t>NOTE</w:t>
      </w:r>
      <w:r w:rsidR="00D54A3A">
        <w:rPr>
          <w:b/>
          <w:bCs/>
        </w:rPr>
        <w:t>S</w:t>
      </w:r>
      <w:r w:rsidRPr="006F5ADD">
        <w:rPr>
          <w:b/>
          <w:bCs/>
        </w:rPr>
        <w:t>:</w:t>
      </w:r>
      <w:r w:rsidRPr="006F5ADD">
        <w:t xml:space="preserve"> </w:t>
      </w:r>
    </w:p>
    <w:p w14:paraId="569A29F5" w14:textId="69E2E68D" w:rsidR="00FD71D7" w:rsidRDefault="00FD71D7">
      <w:pPr>
        <w:pStyle w:val="Odstavecseseznamem"/>
        <w:numPr>
          <w:ilvl w:val="0"/>
          <w:numId w:val="55"/>
        </w:numPr>
        <w:ind w:left="284" w:hanging="218"/>
      </w:pPr>
      <w:r w:rsidRPr="006F5ADD">
        <w:t xml:space="preserve">Kenan </w:t>
      </w:r>
      <w:r w:rsidR="00D54A3A">
        <w:t xml:space="preserve">input </w:t>
      </w:r>
      <w:r w:rsidRPr="006F5ADD">
        <w:t xml:space="preserve">folder </w:t>
      </w:r>
      <w:r w:rsidR="00D54A3A">
        <w:t>for STD request files from Siebel is</w:t>
      </w:r>
      <w:r w:rsidRPr="006F5ADD">
        <w:t xml:space="preserve"> </w:t>
      </w:r>
      <w:r w:rsidR="00DF2751" w:rsidRPr="00D54A3A">
        <w:rPr>
          <w:rFonts w:ascii="Consolas" w:hAnsi="Consolas" w:cs="Consolas"/>
          <w:iCs w:val="0"/>
          <w:color w:val="000000"/>
          <w:lang w:eastAsia="cs-CZ"/>
        </w:rPr>
        <w:t>$ARBORDATA/iet/std/ready</w:t>
      </w:r>
      <w:r w:rsidRPr="006F5ADD">
        <w:t>.</w:t>
      </w:r>
    </w:p>
    <w:p w14:paraId="40B39ECB" w14:textId="5504FE85" w:rsidR="00D54A3A" w:rsidRPr="006F5ADD" w:rsidRDefault="00D54A3A">
      <w:pPr>
        <w:pStyle w:val="Odstavecseseznamem"/>
        <w:numPr>
          <w:ilvl w:val="0"/>
          <w:numId w:val="55"/>
        </w:numPr>
        <w:ind w:left="284" w:hanging="218"/>
      </w:pPr>
      <w:r>
        <w:t xml:space="preserve">Kenan table holding uploaded STD requests is </w:t>
      </w:r>
      <w:r w:rsidRPr="00D54A3A">
        <w:rPr>
          <w:rFonts w:ascii="Consolas" w:hAnsi="Consolas"/>
        </w:rPr>
        <w:t>VF_CONFIG.SIMPLE_TAX_REQ</w:t>
      </w:r>
    </w:p>
    <w:p w14:paraId="73487FCE" w14:textId="77777777" w:rsidR="00FD71D7" w:rsidRDefault="00FD71D7" w:rsidP="00FD71D7"/>
    <w:p w14:paraId="3F5BFFF1" w14:textId="269FC3FA" w:rsidR="00FD71D7" w:rsidRDefault="00FD71D7" w:rsidP="00FD71D7">
      <w:pPr>
        <w:ind w:left="0"/>
      </w:pPr>
      <w:r w:rsidRPr="00FF34D5">
        <w:t xml:space="preserve">Please refer to Kenan system documentation for more details on the </w:t>
      </w:r>
      <w:r w:rsidR="006F5ADD">
        <w:rPr>
          <w:rFonts w:ascii="Consolas" w:hAnsi="Consolas"/>
        </w:rPr>
        <w:t>STDUpload</w:t>
      </w:r>
      <w:r w:rsidRPr="00FF34D5">
        <w:t xml:space="preserve"> </w:t>
      </w:r>
      <w:r>
        <w:t>process</w:t>
      </w:r>
      <w:r w:rsidRPr="00FF34D5">
        <w:t>.</w:t>
      </w:r>
    </w:p>
    <w:p w14:paraId="3E26B2D3" w14:textId="71395B31" w:rsidR="00FD71D7" w:rsidRDefault="00FD71D7" w:rsidP="0051034B">
      <w:pPr>
        <w:jc w:val="center"/>
        <w:rPr>
          <w:sz w:val="18"/>
          <w:szCs w:val="18"/>
        </w:rPr>
      </w:pPr>
    </w:p>
    <w:p w14:paraId="1859B2E4" w14:textId="2F1FCAF4" w:rsidR="00513543" w:rsidRPr="006050D0" w:rsidRDefault="00513543" w:rsidP="00382F1A">
      <w:pPr>
        <w:pStyle w:val="Bezmezer"/>
      </w:pPr>
      <w:bookmarkStart w:id="378" w:name="_Toc199412326"/>
      <w:r w:rsidRPr="006050D0">
        <w:t xml:space="preserve">Role </w:t>
      </w:r>
      <w:r w:rsidR="006050D0" w:rsidRPr="006050D0">
        <w:t>D</w:t>
      </w:r>
      <w:r w:rsidRPr="006050D0">
        <w:t>ifferences</w:t>
      </w:r>
      <w:bookmarkEnd w:id="37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13543" w:rsidRPr="00C527CA" w14:paraId="68A08BE8" w14:textId="77777777" w:rsidTr="00867CA7">
        <w:trPr>
          <w:trHeight w:val="277"/>
        </w:trPr>
        <w:tc>
          <w:tcPr>
            <w:tcW w:w="3490" w:type="dxa"/>
            <w:shd w:val="clear" w:color="auto" w:fill="D9D9D9" w:themeFill="background1" w:themeFillShade="D9"/>
          </w:tcPr>
          <w:p w14:paraId="167F37C7" w14:textId="77777777" w:rsidR="00513543" w:rsidRPr="00C527CA" w:rsidRDefault="00513543" w:rsidP="00867CA7">
            <w:pPr>
              <w:ind w:left="0"/>
              <w:rPr>
                <w:b/>
                <w:bCs/>
              </w:rPr>
            </w:pPr>
            <w:r w:rsidRPr="00C527CA">
              <w:rPr>
                <w:b/>
                <w:bCs/>
              </w:rPr>
              <w:t>Action / Role</w:t>
            </w:r>
          </w:p>
        </w:tc>
        <w:tc>
          <w:tcPr>
            <w:tcW w:w="1163" w:type="dxa"/>
            <w:shd w:val="clear" w:color="auto" w:fill="D9D9D9" w:themeFill="background1" w:themeFillShade="D9"/>
          </w:tcPr>
          <w:p w14:paraId="298B7AB4" w14:textId="77777777" w:rsidR="00513543" w:rsidRPr="00C527CA" w:rsidRDefault="00513543" w:rsidP="00867CA7">
            <w:pPr>
              <w:ind w:left="0"/>
              <w:jc w:val="center"/>
              <w:rPr>
                <w:b/>
                <w:bCs/>
              </w:rPr>
            </w:pPr>
            <w:r w:rsidRPr="00C527CA">
              <w:rPr>
                <w:b/>
                <w:bCs/>
              </w:rPr>
              <w:t>ADMIN</w:t>
            </w:r>
          </w:p>
        </w:tc>
        <w:tc>
          <w:tcPr>
            <w:tcW w:w="1163" w:type="dxa"/>
            <w:shd w:val="clear" w:color="auto" w:fill="D9D9D9" w:themeFill="background1" w:themeFillShade="D9"/>
          </w:tcPr>
          <w:p w14:paraId="66EF01B6" w14:textId="77777777" w:rsidR="00513543" w:rsidRPr="00C527CA" w:rsidRDefault="00513543" w:rsidP="00867CA7">
            <w:pPr>
              <w:ind w:left="0"/>
              <w:jc w:val="center"/>
              <w:rPr>
                <w:b/>
                <w:bCs/>
              </w:rPr>
            </w:pPr>
            <w:r w:rsidRPr="00C527CA">
              <w:rPr>
                <w:b/>
                <w:bCs/>
              </w:rPr>
              <w:t>LEAD</w:t>
            </w:r>
          </w:p>
        </w:tc>
        <w:tc>
          <w:tcPr>
            <w:tcW w:w="1180" w:type="dxa"/>
            <w:shd w:val="clear" w:color="auto" w:fill="D9D9D9" w:themeFill="background1" w:themeFillShade="D9"/>
          </w:tcPr>
          <w:p w14:paraId="7A219767" w14:textId="77777777" w:rsidR="00513543" w:rsidRPr="00C527CA" w:rsidRDefault="00513543" w:rsidP="00867CA7">
            <w:pPr>
              <w:ind w:left="0"/>
              <w:jc w:val="center"/>
              <w:rPr>
                <w:b/>
                <w:bCs/>
              </w:rPr>
            </w:pPr>
            <w:r w:rsidRPr="00C527CA">
              <w:rPr>
                <w:b/>
                <w:bCs/>
              </w:rPr>
              <w:t>TESTING-VF</w:t>
            </w:r>
          </w:p>
        </w:tc>
        <w:tc>
          <w:tcPr>
            <w:tcW w:w="1180" w:type="dxa"/>
            <w:shd w:val="clear" w:color="auto" w:fill="D9D9D9" w:themeFill="background1" w:themeFillShade="D9"/>
          </w:tcPr>
          <w:p w14:paraId="75BA4705" w14:textId="77777777" w:rsidR="00513543" w:rsidRPr="00C527CA" w:rsidRDefault="00513543" w:rsidP="00867CA7">
            <w:pPr>
              <w:ind w:left="0"/>
              <w:jc w:val="center"/>
              <w:rPr>
                <w:b/>
                <w:bCs/>
              </w:rPr>
            </w:pPr>
            <w:r w:rsidRPr="00C527CA">
              <w:rPr>
                <w:b/>
                <w:bCs/>
              </w:rPr>
              <w:t>TESTING-IBM</w:t>
            </w:r>
          </w:p>
        </w:tc>
        <w:tc>
          <w:tcPr>
            <w:tcW w:w="1180" w:type="dxa"/>
            <w:shd w:val="clear" w:color="auto" w:fill="D9D9D9" w:themeFill="background1" w:themeFillShade="D9"/>
          </w:tcPr>
          <w:p w14:paraId="06438DB8" w14:textId="77777777" w:rsidR="00513543" w:rsidRPr="00C527CA" w:rsidRDefault="00513543" w:rsidP="00867CA7">
            <w:pPr>
              <w:ind w:left="0"/>
              <w:jc w:val="center"/>
              <w:rPr>
                <w:b/>
                <w:bCs/>
              </w:rPr>
            </w:pPr>
            <w:r w:rsidRPr="00C527CA">
              <w:rPr>
                <w:b/>
                <w:bCs/>
              </w:rPr>
              <w:t>TESTING-V2</w:t>
            </w:r>
          </w:p>
        </w:tc>
      </w:tr>
      <w:tr w:rsidR="00513543" w14:paraId="0D9B8FCA" w14:textId="77777777" w:rsidTr="00867CA7">
        <w:trPr>
          <w:trHeight w:val="219"/>
        </w:trPr>
        <w:tc>
          <w:tcPr>
            <w:tcW w:w="3490" w:type="dxa"/>
          </w:tcPr>
          <w:p w14:paraId="722428BB" w14:textId="7AE2F544" w:rsidR="00513543" w:rsidRPr="00C527CA" w:rsidRDefault="00513543" w:rsidP="00867CA7">
            <w:pPr>
              <w:ind w:left="0"/>
              <w:rPr>
                <w:b/>
                <w:bCs/>
              </w:rPr>
            </w:pPr>
            <w:r w:rsidRPr="00C527CA">
              <w:rPr>
                <w:b/>
                <w:bCs/>
              </w:rPr>
              <w:t xml:space="preserve">Access to </w:t>
            </w:r>
            <w:r>
              <w:rPr>
                <w:b/>
                <w:bCs/>
              </w:rPr>
              <w:t>STD Upload</w:t>
            </w:r>
          </w:p>
        </w:tc>
        <w:tc>
          <w:tcPr>
            <w:tcW w:w="1163" w:type="dxa"/>
          </w:tcPr>
          <w:p w14:paraId="703B8BE3" w14:textId="77777777" w:rsidR="00513543" w:rsidRPr="00C527CA" w:rsidRDefault="00513543" w:rsidP="00867CA7">
            <w:pPr>
              <w:ind w:left="0"/>
              <w:jc w:val="center"/>
            </w:pPr>
            <w:r w:rsidRPr="00C527CA">
              <w:t>Y</w:t>
            </w:r>
          </w:p>
        </w:tc>
        <w:tc>
          <w:tcPr>
            <w:tcW w:w="1163" w:type="dxa"/>
          </w:tcPr>
          <w:p w14:paraId="37726A58" w14:textId="77777777" w:rsidR="00513543" w:rsidRPr="00C527CA" w:rsidRDefault="00513543" w:rsidP="00867CA7">
            <w:pPr>
              <w:ind w:left="0"/>
              <w:jc w:val="center"/>
            </w:pPr>
            <w:r w:rsidRPr="00C527CA">
              <w:t>Y</w:t>
            </w:r>
          </w:p>
        </w:tc>
        <w:tc>
          <w:tcPr>
            <w:tcW w:w="1180" w:type="dxa"/>
          </w:tcPr>
          <w:p w14:paraId="3B667495" w14:textId="77777777" w:rsidR="00513543" w:rsidRPr="00C527CA" w:rsidRDefault="00513543" w:rsidP="00867CA7">
            <w:pPr>
              <w:ind w:left="0"/>
              <w:jc w:val="center"/>
            </w:pPr>
            <w:r w:rsidRPr="00C527CA">
              <w:t>N</w:t>
            </w:r>
          </w:p>
        </w:tc>
        <w:tc>
          <w:tcPr>
            <w:tcW w:w="1180" w:type="dxa"/>
          </w:tcPr>
          <w:p w14:paraId="64933DF6" w14:textId="77777777" w:rsidR="00513543" w:rsidRPr="00C527CA" w:rsidRDefault="00513543" w:rsidP="00867CA7">
            <w:pPr>
              <w:ind w:left="0"/>
              <w:jc w:val="center"/>
            </w:pPr>
            <w:r w:rsidRPr="00C527CA">
              <w:t>Y</w:t>
            </w:r>
          </w:p>
        </w:tc>
        <w:tc>
          <w:tcPr>
            <w:tcW w:w="1180" w:type="dxa"/>
          </w:tcPr>
          <w:p w14:paraId="7FBCEB4B" w14:textId="77777777" w:rsidR="00513543" w:rsidRPr="00D771E3" w:rsidRDefault="00513543" w:rsidP="00867CA7">
            <w:pPr>
              <w:ind w:left="0"/>
              <w:jc w:val="center"/>
            </w:pPr>
            <w:r w:rsidRPr="00C527CA">
              <w:t>N</w:t>
            </w:r>
          </w:p>
        </w:tc>
      </w:tr>
    </w:tbl>
    <w:p w14:paraId="23E7EF75" w14:textId="77777777" w:rsidR="00513543" w:rsidRPr="009376C0" w:rsidRDefault="00513543" w:rsidP="00513543">
      <w:pPr>
        <w:rPr>
          <w:sz w:val="16"/>
          <w:szCs w:val="16"/>
        </w:rPr>
      </w:pPr>
    </w:p>
    <w:p w14:paraId="36BE5C37" w14:textId="40B020EB" w:rsidR="006F3565" w:rsidRDefault="006F3565" w:rsidP="000A1322">
      <w:pPr>
        <w:pStyle w:val="Nadpis5"/>
      </w:pPr>
      <w:bookmarkStart w:id="379" w:name="_Syncing_account_to"/>
      <w:bookmarkStart w:id="380" w:name="_Backing_Out_an"/>
      <w:bookmarkStart w:id="381" w:name="_Toc199412327"/>
      <w:bookmarkEnd w:id="379"/>
      <w:bookmarkEnd w:id="380"/>
      <w:r>
        <w:t>Backing Out an Invoice</w:t>
      </w:r>
      <w:bookmarkEnd w:id="381"/>
    </w:p>
    <w:p w14:paraId="58592741" w14:textId="09A5D112" w:rsidR="00013C02" w:rsidRDefault="006A10D2" w:rsidP="006A10D2">
      <w:pPr>
        <w:ind w:left="0"/>
      </w:pPr>
      <w:r>
        <w:t xml:space="preserve">Press </w:t>
      </w:r>
      <w:r w:rsidR="006A27D4">
        <w:rPr>
          <w:b/>
          <w:bCs/>
          <w:noProof/>
          <w:sz w:val="18"/>
          <w:szCs w:val="18"/>
        </w:rPr>
        <w:drawing>
          <wp:inline distT="0" distB="0" distL="0" distR="0" wp14:anchorId="3423EDB4" wp14:editId="63786489">
            <wp:extent cx="151765" cy="151765"/>
            <wp:effectExtent l="0" t="0" r="635" b="635"/>
            <wp:docPr id="320" name="Obrázek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Obrázek 320"/>
                    <pic:cNvPicPr/>
                  </pic:nvPicPr>
                  <pic:blipFill>
                    <a:blip r:embed="rId251">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6A27D4">
        <w:t xml:space="preserve"> </w:t>
      </w:r>
      <w:r>
        <w:rPr>
          <w:b/>
          <w:bCs/>
          <w:sz w:val="18"/>
          <w:szCs w:val="18"/>
        </w:rPr>
        <w:t xml:space="preserve">Back Out </w:t>
      </w:r>
      <w:r>
        <w:t xml:space="preserve">button to back out (revert) the newest </w:t>
      </w:r>
      <w:r w:rsidR="00A35C16">
        <w:t xml:space="preserve">Regular </w:t>
      </w:r>
      <w:r>
        <w:t>invoice on the account. Suitable row is selected automatically in the Invoices grid.</w:t>
      </w:r>
      <w:r w:rsidR="00A35C16">
        <w:t xml:space="preserve"> Operation cannot be performed if there’s no Regular invoice to back out.</w:t>
      </w:r>
    </w:p>
    <w:p w14:paraId="730DFE8D" w14:textId="7AEB634D" w:rsidR="0051034B" w:rsidRDefault="0051034B" w:rsidP="0051034B"/>
    <w:p w14:paraId="334D7962" w14:textId="5C799F59" w:rsidR="0051034B" w:rsidRDefault="0051034B" w:rsidP="0051034B">
      <w:pPr>
        <w:jc w:val="center"/>
      </w:pPr>
      <w:r>
        <w:rPr>
          <w:noProof/>
        </w:rPr>
        <w:lastRenderedPageBreak/>
        <w:drawing>
          <wp:inline distT="0" distB="0" distL="0" distR="0" wp14:anchorId="65F73E74" wp14:editId="5923E3FF">
            <wp:extent cx="4781550" cy="2085975"/>
            <wp:effectExtent l="0" t="0" r="0" b="9525"/>
            <wp:docPr id="311" name="Obrázek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7"/>
                    <a:stretch>
                      <a:fillRect/>
                    </a:stretch>
                  </pic:blipFill>
                  <pic:spPr>
                    <a:xfrm>
                      <a:off x="0" y="0"/>
                      <a:ext cx="4781550" cy="2085975"/>
                    </a:xfrm>
                    <a:prstGeom prst="rect">
                      <a:avLst/>
                    </a:prstGeom>
                  </pic:spPr>
                </pic:pic>
              </a:graphicData>
            </a:graphic>
          </wp:inline>
        </w:drawing>
      </w:r>
    </w:p>
    <w:p w14:paraId="40E2F6B1" w14:textId="5E1ECA94" w:rsidR="00E32E6A" w:rsidRDefault="00E32E6A" w:rsidP="0051034B">
      <w:pPr>
        <w:jc w:val="center"/>
      </w:pPr>
    </w:p>
    <w:p w14:paraId="5E4E6748" w14:textId="5CA677D5" w:rsidR="00E32E6A" w:rsidRDefault="00E32E6A" w:rsidP="00E32E6A">
      <w:r>
        <w:t xml:space="preserve">Upon confirmation, Kenan billing module will be run in </w:t>
      </w:r>
      <w:r w:rsidRPr="00E32E6A">
        <w:rPr>
          <w:rFonts w:ascii="Consolas" w:hAnsi="Consolas"/>
        </w:rPr>
        <w:t>BACKOUT</w:t>
      </w:r>
      <w:r>
        <w:t xml:space="preserve"> mode, the invoice will be flagged as backed out and account balances will be recalculated as if the invoice was never issued.</w:t>
      </w:r>
    </w:p>
    <w:p w14:paraId="794FFC18" w14:textId="0C871D22" w:rsidR="0097067F" w:rsidRDefault="0097067F" w:rsidP="00E32E6A"/>
    <w:p w14:paraId="7DF8C3E2" w14:textId="4904BA45" w:rsidR="0072390C" w:rsidRPr="00163C6D" w:rsidRDefault="0072390C" w:rsidP="006050D0">
      <w:pPr>
        <w:pStyle w:val="Nadpis6"/>
      </w:pPr>
      <w:bookmarkStart w:id="382" w:name="_Toc199412328"/>
      <w:r w:rsidRPr="00163C6D">
        <w:t>Process Overview</w:t>
      </w:r>
      <w:bookmarkEnd w:id="382"/>
    </w:p>
    <w:p w14:paraId="26AA99AF" w14:textId="77777777" w:rsidR="0072390C" w:rsidRPr="00921E8E" w:rsidRDefault="0072390C">
      <w:pPr>
        <w:pStyle w:val="Odstavecseseznamem"/>
        <w:numPr>
          <w:ilvl w:val="0"/>
          <w:numId w:val="56"/>
        </w:numPr>
      </w:pPr>
      <w:r>
        <w:t xml:space="preserve">Lock process </w:t>
      </w:r>
      <w:r>
        <w:rPr>
          <w:rFonts w:ascii="Consolas" w:hAnsi="Consolas"/>
        </w:rPr>
        <w:t>BIP</w:t>
      </w:r>
    </w:p>
    <w:p w14:paraId="4E233F83" w14:textId="554ABD2A" w:rsidR="0072390C" w:rsidRPr="00155188" w:rsidRDefault="0072390C">
      <w:pPr>
        <w:pStyle w:val="Odstavecseseznamem"/>
        <w:numPr>
          <w:ilvl w:val="0"/>
          <w:numId w:val="56"/>
        </w:numPr>
      </w:pPr>
      <w:r w:rsidRPr="00155188">
        <w:t>Execute Kenan script</w:t>
      </w:r>
      <w:r w:rsidR="00093902" w:rsidRPr="00155188">
        <w:t xml:space="preserve"> </w:t>
      </w:r>
      <w:r w:rsidRPr="00155188">
        <w:rPr>
          <w:rFonts w:ascii="Consolas" w:hAnsi="Consolas"/>
        </w:rPr>
        <w:t xml:space="preserve">BipLauncher.sh </w:t>
      </w:r>
      <w:r w:rsidRPr="00155188">
        <w:t xml:space="preserve">in </w:t>
      </w:r>
      <w:r w:rsidR="00093902" w:rsidRPr="00155188">
        <w:rPr>
          <w:rFonts w:ascii="Consolas" w:hAnsi="Consolas"/>
        </w:rPr>
        <w:t>BACKOUT</w:t>
      </w:r>
      <w:r w:rsidRPr="00155188">
        <w:t xml:space="preserve"> mode</w:t>
      </w:r>
      <w:r w:rsidRPr="00155188">
        <w:br/>
        <w:t>Check billing logs, stop processing in case of error</w:t>
      </w:r>
    </w:p>
    <w:p w14:paraId="2A441DA6" w14:textId="77777777" w:rsidR="0072390C" w:rsidRPr="00155188" w:rsidRDefault="0072390C">
      <w:pPr>
        <w:pStyle w:val="Odstavecseseznamem"/>
        <w:numPr>
          <w:ilvl w:val="0"/>
          <w:numId w:val="56"/>
        </w:numPr>
      </w:pPr>
      <w:r w:rsidRPr="00155188">
        <w:t>Get current debt</w:t>
      </w:r>
    </w:p>
    <w:p w14:paraId="123238A8" w14:textId="77777777" w:rsidR="0072390C" w:rsidRPr="00155188" w:rsidRDefault="0072390C">
      <w:pPr>
        <w:pStyle w:val="Odstavecseseznamem"/>
        <w:numPr>
          <w:ilvl w:val="0"/>
          <w:numId w:val="56"/>
        </w:numPr>
      </w:pPr>
      <w:r w:rsidRPr="00155188">
        <w:t xml:space="preserve">Allocate suspense balance if applicable (see </w:t>
      </w:r>
      <w:hyperlink w:anchor="_Payment_Allocation" w:history="1">
        <w:r w:rsidRPr="00155188">
          <w:rPr>
            <w:rStyle w:val="Hypertextovodkaz"/>
          </w:rPr>
          <w:t>Payment Allocation</w:t>
        </w:r>
      </w:hyperlink>
      <w:r w:rsidRPr="00155188">
        <w:t xml:space="preserve"> for more details).</w:t>
      </w:r>
    </w:p>
    <w:p w14:paraId="2BB44638" w14:textId="77777777" w:rsidR="0072390C" w:rsidRPr="00155188" w:rsidRDefault="0072390C">
      <w:pPr>
        <w:pStyle w:val="Odstavecseseznamem"/>
        <w:numPr>
          <w:ilvl w:val="0"/>
          <w:numId w:val="56"/>
        </w:numPr>
      </w:pPr>
      <w:r w:rsidRPr="00155188">
        <w:t xml:space="preserve">Execute Kenan script </w:t>
      </w:r>
      <w:r w:rsidRPr="00155188">
        <w:rPr>
          <w:rFonts w:ascii="Consolas" w:hAnsi="Consolas"/>
        </w:rPr>
        <w:t>invoice_split.ksh</w:t>
      </w:r>
    </w:p>
    <w:p w14:paraId="3DF6AD3B" w14:textId="77777777" w:rsidR="0072390C" w:rsidRPr="00155188" w:rsidRDefault="0072390C">
      <w:pPr>
        <w:pStyle w:val="Odstavecseseznamem"/>
        <w:numPr>
          <w:ilvl w:val="0"/>
          <w:numId w:val="56"/>
        </w:numPr>
      </w:pPr>
      <w:r w:rsidRPr="00155188">
        <w:t>Reload account data</w:t>
      </w:r>
    </w:p>
    <w:p w14:paraId="3B6096F0" w14:textId="77777777" w:rsidR="0072390C" w:rsidRDefault="0072390C">
      <w:pPr>
        <w:pStyle w:val="Odstavecseseznamem"/>
        <w:numPr>
          <w:ilvl w:val="0"/>
          <w:numId w:val="56"/>
        </w:numPr>
      </w:pPr>
      <w:r>
        <w:t xml:space="preserve">Unlock process </w:t>
      </w:r>
      <w:r>
        <w:rPr>
          <w:rFonts w:ascii="Consolas" w:hAnsi="Consolas"/>
        </w:rPr>
        <w:t>BIP</w:t>
      </w:r>
    </w:p>
    <w:p w14:paraId="038B3B40" w14:textId="5D0A82D3" w:rsidR="0072390C" w:rsidRDefault="0072390C" w:rsidP="0072390C"/>
    <w:p w14:paraId="618ADADB" w14:textId="05CAF8D4" w:rsidR="00513543" w:rsidRPr="00C527CA" w:rsidRDefault="00513543" w:rsidP="006050D0">
      <w:pPr>
        <w:pStyle w:val="Nadpis6"/>
      </w:pPr>
      <w:bookmarkStart w:id="383" w:name="_Toc199412329"/>
      <w:r w:rsidRPr="00C527CA">
        <w:t xml:space="preserve">Role </w:t>
      </w:r>
      <w:r w:rsidR="006050D0">
        <w:t>D</w:t>
      </w:r>
      <w:r w:rsidRPr="00C527CA">
        <w:t>ifferences</w:t>
      </w:r>
      <w:bookmarkEnd w:id="38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13543" w:rsidRPr="00C527CA" w14:paraId="2A4AAB05" w14:textId="77777777" w:rsidTr="00867CA7">
        <w:trPr>
          <w:trHeight w:val="277"/>
        </w:trPr>
        <w:tc>
          <w:tcPr>
            <w:tcW w:w="3490" w:type="dxa"/>
            <w:shd w:val="clear" w:color="auto" w:fill="D9D9D9" w:themeFill="background1" w:themeFillShade="D9"/>
          </w:tcPr>
          <w:p w14:paraId="05E62BDD" w14:textId="77777777" w:rsidR="00513543" w:rsidRPr="00C527CA" w:rsidRDefault="00513543" w:rsidP="00867CA7">
            <w:pPr>
              <w:ind w:left="0"/>
              <w:rPr>
                <w:b/>
                <w:bCs/>
              </w:rPr>
            </w:pPr>
            <w:r w:rsidRPr="00C527CA">
              <w:rPr>
                <w:b/>
                <w:bCs/>
              </w:rPr>
              <w:t>Action / Role</w:t>
            </w:r>
          </w:p>
        </w:tc>
        <w:tc>
          <w:tcPr>
            <w:tcW w:w="1163" w:type="dxa"/>
            <w:shd w:val="clear" w:color="auto" w:fill="D9D9D9" w:themeFill="background1" w:themeFillShade="D9"/>
          </w:tcPr>
          <w:p w14:paraId="6A2D60B9" w14:textId="77777777" w:rsidR="00513543" w:rsidRPr="00C527CA" w:rsidRDefault="00513543" w:rsidP="00867CA7">
            <w:pPr>
              <w:ind w:left="0"/>
              <w:jc w:val="center"/>
              <w:rPr>
                <w:b/>
                <w:bCs/>
              </w:rPr>
            </w:pPr>
            <w:r w:rsidRPr="00C527CA">
              <w:rPr>
                <w:b/>
                <w:bCs/>
              </w:rPr>
              <w:t>ADMIN</w:t>
            </w:r>
          </w:p>
        </w:tc>
        <w:tc>
          <w:tcPr>
            <w:tcW w:w="1163" w:type="dxa"/>
            <w:shd w:val="clear" w:color="auto" w:fill="D9D9D9" w:themeFill="background1" w:themeFillShade="D9"/>
          </w:tcPr>
          <w:p w14:paraId="69E4962F" w14:textId="77777777" w:rsidR="00513543" w:rsidRPr="00C527CA" w:rsidRDefault="00513543" w:rsidP="00867CA7">
            <w:pPr>
              <w:ind w:left="0"/>
              <w:jc w:val="center"/>
              <w:rPr>
                <w:b/>
                <w:bCs/>
              </w:rPr>
            </w:pPr>
            <w:r w:rsidRPr="00C527CA">
              <w:rPr>
                <w:b/>
                <w:bCs/>
              </w:rPr>
              <w:t>LEAD</w:t>
            </w:r>
          </w:p>
        </w:tc>
        <w:tc>
          <w:tcPr>
            <w:tcW w:w="1180" w:type="dxa"/>
            <w:shd w:val="clear" w:color="auto" w:fill="D9D9D9" w:themeFill="background1" w:themeFillShade="D9"/>
          </w:tcPr>
          <w:p w14:paraId="01628862" w14:textId="77777777" w:rsidR="00513543" w:rsidRPr="00C527CA" w:rsidRDefault="00513543" w:rsidP="00867CA7">
            <w:pPr>
              <w:ind w:left="0"/>
              <w:jc w:val="center"/>
              <w:rPr>
                <w:b/>
                <w:bCs/>
              </w:rPr>
            </w:pPr>
            <w:r w:rsidRPr="00C527CA">
              <w:rPr>
                <w:b/>
                <w:bCs/>
              </w:rPr>
              <w:t>TESTING-VF</w:t>
            </w:r>
          </w:p>
        </w:tc>
        <w:tc>
          <w:tcPr>
            <w:tcW w:w="1180" w:type="dxa"/>
            <w:shd w:val="clear" w:color="auto" w:fill="D9D9D9" w:themeFill="background1" w:themeFillShade="D9"/>
          </w:tcPr>
          <w:p w14:paraId="3C16BC04" w14:textId="77777777" w:rsidR="00513543" w:rsidRPr="00C527CA" w:rsidRDefault="00513543" w:rsidP="00867CA7">
            <w:pPr>
              <w:ind w:left="0"/>
              <w:jc w:val="center"/>
              <w:rPr>
                <w:b/>
                <w:bCs/>
              </w:rPr>
            </w:pPr>
            <w:r w:rsidRPr="00C527CA">
              <w:rPr>
                <w:b/>
                <w:bCs/>
              </w:rPr>
              <w:t>TESTING-IBM</w:t>
            </w:r>
          </w:p>
        </w:tc>
        <w:tc>
          <w:tcPr>
            <w:tcW w:w="1180" w:type="dxa"/>
            <w:shd w:val="clear" w:color="auto" w:fill="D9D9D9" w:themeFill="background1" w:themeFillShade="D9"/>
          </w:tcPr>
          <w:p w14:paraId="4F37C9EF" w14:textId="77777777" w:rsidR="00513543" w:rsidRPr="00C527CA" w:rsidRDefault="00513543" w:rsidP="00867CA7">
            <w:pPr>
              <w:ind w:left="0"/>
              <w:jc w:val="center"/>
              <w:rPr>
                <w:b/>
                <w:bCs/>
              </w:rPr>
            </w:pPr>
            <w:r w:rsidRPr="00C527CA">
              <w:rPr>
                <w:b/>
                <w:bCs/>
              </w:rPr>
              <w:t>TESTING-V2</w:t>
            </w:r>
          </w:p>
        </w:tc>
      </w:tr>
      <w:tr w:rsidR="00513543" w14:paraId="2DC09503" w14:textId="77777777" w:rsidTr="00867CA7">
        <w:trPr>
          <w:trHeight w:val="219"/>
        </w:trPr>
        <w:tc>
          <w:tcPr>
            <w:tcW w:w="3490" w:type="dxa"/>
          </w:tcPr>
          <w:p w14:paraId="0D8FA674" w14:textId="6C2D51FC" w:rsidR="00513543" w:rsidRPr="00C527CA" w:rsidRDefault="00513543" w:rsidP="00867CA7">
            <w:pPr>
              <w:ind w:left="0"/>
              <w:rPr>
                <w:b/>
                <w:bCs/>
              </w:rPr>
            </w:pPr>
            <w:r w:rsidRPr="00C527CA">
              <w:rPr>
                <w:b/>
                <w:bCs/>
              </w:rPr>
              <w:t xml:space="preserve">Access to </w:t>
            </w:r>
            <w:r>
              <w:rPr>
                <w:b/>
                <w:bCs/>
              </w:rPr>
              <w:t>Back Out</w:t>
            </w:r>
          </w:p>
        </w:tc>
        <w:tc>
          <w:tcPr>
            <w:tcW w:w="1163" w:type="dxa"/>
          </w:tcPr>
          <w:p w14:paraId="5AF15621" w14:textId="77777777" w:rsidR="00513543" w:rsidRPr="00C527CA" w:rsidRDefault="00513543" w:rsidP="00867CA7">
            <w:pPr>
              <w:ind w:left="0"/>
              <w:jc w:val="center"/>
            </w:pPr>
            <w:r w:rsidRPr="00C527CA">
              <w:t>Y</w:t>
            </w:r>
          </w:p>
        </w:tc>
        <w:tc>
          <w:tcPr>
            <w:tcW w:w="1163" w:type="dxa"/>
          </w:tcPr>
          <w:p w14:paraId="77820D59" w14:textId="77777777" w:rsidR="00513543" w:rsidRPr="00C527CA" w:rsidRDefault="00513543" w:rsidP="00867CA7">
            <w:pPr>
              <w:ind w:left="0"/>
              <w:jc w:val="center"/>
            </w:pPr>
            <w:r w:rsidRPr="00C527CA">
              <w:t>Y</w:t>
            </w:r>
          </w:p>
        </w:tc>
        <w:tc>
          <w:tcPr>
            <w:tcW w:w="1180" w:type="dxa"/>
          </w:tcPr>
          <w:p w14:paraId="5346F59C" w14:textId="77777777" w:rsidR="00513543" w:rsidRPr="00C527CA" w:rsidRDefault="00513543" w:rsidP="00867CA7">
            <w:pPr>
              <w:ind w:left="0"/>
              <w:jc w:val="center"/>
            </w:pPr>
            <w:r w:rsidRPr="00C527CA">
              <w:t>N</w:t>
            </w:r>
          </w:p>
        </w:tc>
        <w:tc>
          <w:tcPr>
            <w:tcW w:w="1180" w:type="dxa"/>
          </w:tcPr>
          <w:p w14:paraId="64493943" w14:textId="77777777" w:rsidR="00513543" w:rsidRPr="00C527CA" w:rsidRDefault="00513543" w:rsidP="00867CA7">
            <w:pPr>
              <w:ind w:left="0"/>
              <w:jc w:val="center"/>
            </w:pPr>
            <w:r w:rsidRPr="00C527CA">
              <w:t>Y</w:t>
            </w:r>
          </w:p>
        </w:tc>
        <w:tc>
          <w:tcPr>
            <w:tcW w:w="1180" w:type="dxa"/>
          </w:tcPr>
          <w:p w14:paraId="6826A624" w14:textId="77777777" w:rsidR="00513543" w:rsidRPr="00D771E3" w:rsidRDefault="00513543" w:rsidP="00867CA7">
            <w:pPr>
              <w:ind w:left="0"/>
              <w:jc w:val="center"/>
            </w:pPr>
            <w:r w:rsidRPr="00C527CA">
              <w:t>N</w:t>
            </w:r>
          </w:p>
        </w:tc>
      </w:tr>
    </w:tbl>
    <w:p w14:paraId="50215713" w14:textId="073FF9D0" w:rsidR="00513543" w:rsidRDefault="00513543" w:rsidP="00513543">
      <w:pPr>
        <w:rPr>
          <w:sz w:val="16"/>
          <w:szCs w:val="16"/>
        </w:rPr>
      </w:pPr>
    </w:p>
    <w:p w14:paraId="6CCA5C6C" w14:textId="77777777" w:rsidR="000757F5" w:rsidRDefault="000757F5" w:rsidP="000757F5">
      <w:pPr>
        <w:pStyle w:val="Nadpis5"/>
      </w:pPr>
      <w:bookmarkStart w:id="384" w:name="_Displaying_Payment_QR"/>
      <w:bookmarkStart w:id="385" w:name="_Toc199412330"/>
      <w:bookmarkEnd w:id="384"/>
      <w:r>
        <w:t>Running SMS Launcher module</w:t>
      </w:r>
      <w:bookmarkEnd w:id="385"/>
    </w:p>
    <w:p w14:paraId="2A48966B" w14:textId="77777777" w:rsidR="000757F5" w:rsidRDefault="000757F5" w:rsidP="000757F5">
      <w:pPr>
        <w:ind w:left="0"/>
      </w:pPr>
      <w:r>
        <w:t xml:space="preserve">Press </w:t>
      </w:r>
      <w:r>
        <w:rPr>
          <w:b/>
          <w:bCs/>
          <w:noProof/>
          <w:sz w:val="18"/>
          <w:szCs w:val="18"/>
        </w:rPr>
        <w:drawing>
          <wp:inline distT="0" distB="0" distL="0" distR="0" wp14:anchorId="72E82162" wp14:editId="4E55A04A">
            <wp:extent cx="152400" cy="152400"/>
            <wp:effectExtent l="0" t="0" r="0" b="0"/>
            <wp:docPr id="1971389271" name="Obrázek 1971389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389271" name="Obrázek 1971389271"/>
                    <pic:cNvPicPr/>
                  </pic:nvPicPr>
                  <pic:blipFill>
                    <a:blip r:embed="rId2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Pr>
          <w:b/>
          <w:bCs/>
          <w:i/>
          <w:iCs w:val="0"/>
        </w:rPr>
        <w:t xml:space="preserve">SMS Notif. </w:t>
      </w:r>
      <w:r>
        <w:rPr>
          <w:b/>
          <w:bCs/>
          <w:sz w:val="18"/>
          <w:szCs w:val="18"/>
        </w:rPr>
        <w:t xml:space="preserve"> </w:t>
      </w:r>
      <w:r w:rsidRPr="00C036DF">
        <w:t xml:space="preserve">button to </w:t>
      </w:r>
      <w:r>
        <w:t>execute SMS Launcher module that processes SMS notifications for newly issued invoices. The invoices must already have been processed by eArchive (i.e. have PDF document ready to download).</w:t>
      </w:r>
    </w:p>
    <w:p w14:paraId="3D7C776B" w14:textId="77777777" w:rsidR="000757F5" w:rsidRDefault="000757F5" w:rsidP="000757F5">
      <w:pPr>
        <w:ind w:left="0"/>
      </w:pPr>
    </w:p>
    <w:p w14:paraId="4971B5A4" w14:textId="2A677FF3" w:rsidR="00FC22D6" w:rsidRDefault="000757F5" w:rsidP="000757F5">
      <w:pPr>
        <w:ind w:left="0"/>
      </w:pPr>
      <w:r>
        <w:t>If the process finishes successfully, information dialog is displayed</w:t>
      </w:r>
      <w:r w:rsidR="00FC22D6">
        <w:t>. If errors occurred during processing,</w:t>
      </w:r>
      <w:r>
        <w:t xml:space="preserve"> </w:t>
      </w:r>
      <w:r w:rsidR="000074EF">
        <w:t>parsed</w:t>
      </w:r>
      <w:r>
        <w:t xml:space="preserve"> details about each invoice processing result</w:t>
      </w:r>
      <w:r w:rsidR="00FC22D6">
        <w:t xml:space="preserve"> are also available</w:t>
      </w:r>
      <w:r>
        <w:t>:</w:t>
      </w:r>
      <w:r w:rsidR="00FC22D6">
        <w:br/>
      </w:r>
    </w:p>
    <w:p w14:paraId="5527D370" w14:textId="0C71302E" w:rsidR="000757F5" w:rsidRDefault="00FC22D6" w:rsidP="000757F5">
      <w:pPr>
        <w:ind w:left="0"/>
        <w:jc w:val="center"/>
      </w:pPr>
      <w:r>
        <w:rPr>
          <w:noProof/>
        </w:rPr>
        <w:lastRenderedPageBreak/>
        <w:drawing>
          <wp:inline distT="0" distB="0" distL="0" distR="0" wp14:anchorId="6D52154C" wp14:editId="0107F47B">
            <wp:extent cx="4781550" cy="4276725"/>
            <wp:effectExtent l="0" t="0" r="0" b="9525"/>
            <wp:docPr id="474421271" name="Obrázek 1" descr="Obsah obrázku text, snímek obrazovky, software, Písm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421271" name="Obrázek 1" descr="Obsah obrázku text, snímek obrazovky, software, Písmo&#10;&#10;Popis byl vytvořen automaticky"/>
                    <pic:cNvPicPr/>
                  </pic:nvPicPr>
                  <pic:blipFill>
                    <a:blip r:embed="rId288"/>
                    <a:stretch>
                      <a:fillRect/>
                    </a:stretch>
                  </pic:blipFill>
                  <pic:spPr>
                    <a:xfrm>
                      <a:off x="0" y="0"/>
                      <a:ext cx="4781550" cy="4276725"/>
                    </a:xfrm>
                    <a:prstGeom prst="rect">
                      <a:avLst/>
                    </a:prstGeom>
                  </pic:spPr>
                </pic:pic>
              </a:graphicData>
            </a:graphic>
          </wp:inline>
        </w:drawing>
      </w:r>
    </w:p>
    <w:p w14:paraId="7A635DAC" w14:textId="5F1E970B" w:rsidR="000757F5" w:rsidRPr="000757F5" w:rsidRDefault="000757F5" w:rsidP="000757F5">
      <w:pPr>
        <w:ind w:left="0"/>
        <w:jc w:val="center"/>
        <w:rPr>
          <w:i/>
          <w:iCs w:val="0"/>
        </w:rPr>
      </w:pPr>
      <w:r w:rsidRPr="000757F5">
        <w:rPr>
          <w:i/>
          <w:iCs w:val="0"/>
        </w:rPr>
        <w:t>SMS Launcher – successful execution</w:t>
      </w:r>
    </w:p>
    <w:p w14:paraId="7D0F3844" w14:textId="77777777" w:rsidR="000757F5" w:rsidRDefault="000757F5" w:rsidP="000757F5">
      <w:pPr>
        <w:ind w:left="0"/>
      </w:pPr>
    </w:p>
    <w:p w14:paraId="07512CCF" w14:textId="2B3DF332" w:rsidR="000757F5" w:rsidRDefault="000757F5" w:rsidP="000757F5">
      <w:pPr>
        <w:ind w:left="0"/>
      </w:pPr>
      <w:r>
        <w:t>If no notifications were processed, the user is informed as follows:</w:t>
      </w:r>
    </w:p>
    <w:p w14:paraId="6EC28D57" w14:textId="77777777" w:rsidR="000757F5" w:rsidRDefault="000757F5" w:rsidP="000757F5">
      <w:pPr>
        <w:ind w:left="0"/>
      </w:pPr>
    </w:p>
    <w:p w14:paraId="72E50289" w14:textId="3B8DC80F" w:rsidR="000757F5" w:rsidRDefault="000757F5" w:rsidP="000757F5">
      <w:pPr>
        <w:ind w:left="0"/>
        <w:jc w:val="center"/>
      </w:pPr>
      <w:r>
        <w:rPr>
          <w:noProof/>
        </w:rPr>
        <w:drawing>
          <wp:inline distT="0" distB="0" distL="0" distR="0" wp14:anchorId="4940AC02" wp14:editId="74F2A359">
            <wp:extent cx="4781550" cy="2152650"/>
            <wp:effectExtent l="0" t="0" r="0" b="0"/>
            <wp:docPr id="1289933519" name="Obrázek 1" descr="Obsah obrázku text, snímek obrazovky, Písmo,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933519" name="Obrázek 1" descr="Obsah obrázku text, snímek obrazovky, Písmo, software&#10;&#10;Popis byl vytvořen automaticky"/>
                    <pic:cNvPicPr/>
                  </pic:nvPicPr>
                  <pic:blipFill>
                    <a:blip r:embed="rId289"/>
                    <a:stretch>
                      <a:fillRect/>
                    </a:stretch>
                  </pic:blipFill>
                  <pic:spPr>
                    <a:xfrm>
                      <a:off x="0" y="0"/>
                      <a:ext cx="4781550" cy="2152650"/>
                    </a:xfrm>
                    <a:prstGeom prst="rect">
                      <a:avLst/>
                    </a:prstGeom>
                  </pic:spPr>
                </pic:pic>
              </a:graphicData>
            </a:graphic>
          </wp:inline>
        </w:drawing>
      </w:r>
    </w:p>
    <w:p w14:paraId="790B9172" w14:textId="77777777" w:rsidR="000757F5" w:rsidRDefault="000757F5" w:rsidP="000757F5">
      <w:pPr>
        <w:ind w:left="0"/>
      </w:pPr>
    </w:p>
    <w:p w14:paraId="2E964585" w14:textId="04CED28D" w:rsidR="000757F5" w:rsidRDefault="000757F5" w:rsidP="000757F5">
      <w:pPr>
        <w:ind w:left="0"/>
      </w:pPr>
      <w:r>
        <w:t>If errors are detected in the module output, corresponding error dialog is displayed as well.</w:t>
      </w:r>
    </w:p>
    <w:p w14:paraId="3DBF5D90" w14:textId="77777777" w:rsidR="000757F5" w:rsidRPr="009913EA" w:rsidRDefault="000757F5" w:rsidP="000757F5">
      <w:pPr>
        <w:pStyle w:val="Nadpis6"/>
      </w:pPr>
      <w:bookmarkStart w:id="386" w:name="_Toc199412331"/>
      <w:r w:rsidRPr="009913EA">
        <w:t>Process Overview</w:t>
      </w:r>
      <w:bookmarkEnd w:id="386"/>
    </w:p>
    <w:p w14:paraId="71753D38" w14:textId="77777777" w:rsidR="000757F5" w:rsidRDefault="000757F5">
      <w:pPr>
        <w:pStyle w:val="Odstavecseseznamem"/>
        <w:numPr>
          <w:ilvl w:val="0"/>
          <w:numId w:val="201"/>
        </w:numPr>
      </w:pPr>
      <w:r>
        <w:t xml:space="preserve">Lock process </w:t>
      </w:r>
      <w:r w:rsidRPr="00F7645C">
        <w:rPr>
          <w:rFonts w:ascii="Consolas" w:hAnsi="Consolas"/>
        </w:rPr>
        <w:t>SMS_LAUNCHER</w:t>
      </w:r>
    </w:p>
    <w:p w14:paraId="39BA7A5D" w14:textId="77777777" w:rsidR="000757F5" w:rsidRDefault="000757F5">
      <w:pPr>
        <w:pStyle w:val="Odstavecseseznamem"/>
        <w:numPr>
          <w:ilvl w:val="0"/>
          <w:numId w:val="201"/>
        </w:numPr>
      </w:pPr>
      <w:r>
        <w:t xml:space="preserve">Check if </w:t>
      </w:r>
      <w:r w:rsidRPr="00F7645C">
        <w:rPr>
          <w:rFonts w:ascii="Consolas" w:hAnsi="Consolas"/>
        </w:rPr>
        <w:t>SMS_launcher.ksh</w:t>
      </w:r>
      <w:r>
        <w:t xml:space="preserve"> is currently running</w:t>
      </w:r>
    </w:p>
    <w:p w14:paraId="41F526B7" w14:textId="77777777" w:rsidR="000757F5" w:rsidRDefault="000757F5">
      <w:pPr>
        <w:pStyle w:val="Odstavecseseznamem"/>
        <w:numPr>
          <w:ilvl w:val="0"/>
          <w:numId w:val="201"/>
        </w:numPr>
      </w:pPr>
      <w:r>
        <w:t>If the process is already running, stop processing and display the reason</w:t>
      </w:r>
    </w:p>
    <w:p w14:paraId="74DB07A7" w14:textId="77777777" w:rsidR="000757F5" w:rsidRDefault="000757F5">
      <w:pPr>
        <w:pStyle w:val="Odstavecseseznamem"/>
        <w:numPr>
          <w:ilvl w:val="0"/>
          <w:numId w:val="201"/>
        </w:numPr>
      </w:pPr>
      <w:r>
        <w:t xml:space="preserve">Execute Kenan script </w:t>
      </w:r>
      <w:r w:rsidRPr="00F7645C">
        <w:rPr>
          <w:rFonts w:ascii="Consolas" w:hAnsi="Consolas"/>
        </w:rPr>
        <w:t>SMS_launcher.ksh</w:t>
      </w:r>
    </w:p>
    <w:p w14:paraId="11C19552" w14:textId="77777777" w:rsidR="000757F5" w:rsidRDefault="000757F5">
      <w:pPr>
        <w:pStyle w:val="Odstavecseseznamem"/>
        <w:numPr>
          <w:ilvl w:val="0"/>
          <w:numId w:val="201"/>
        </w:numPr>
      </w:pPr>
      <w:r>
        <w:t xml:space="preserve">Unlock process </w:t>
      </w:r>
      <w:r>
        <w:rPr>
          <w:rFonts w:ascii="Consolas" w:hAnsi="Consolas"/>
        </w:rPr>
        <w:t>SMS_LAUNCHER</w:t>
      </w:r>
    </w:p>
    <w:p w14:paraId="4A8A23CF" w14:textId="77777777" w:rsidR="000757F5" w:rsidRPr="00165081" w:rsidRDefault="000757F5" w:rsidP="000757F5">
      <w:pPr>
        <w:pStyle w:val="Nadpis6"/>
      </w:pPr>
      <w:bookmarkStart w:id="387" w:name="_Toc199412332"/>
      <w:r w:rsidRPr="00165081">
        <w:lastRenderedPageBreak/>
        <w:t xml:space="preserve">Role </w:t>
      </w:r>
      <w:r>
        <w:t>D</w:t>
      </w:r>
      <w:r w:rsidRPr="00165081">
        <w:t>ifferences</w:t>
      </w:r>
      <w:bookmarkEnd w:id="38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0757F5" w:rsidRPr="00165081" w14:paraId="4F23A14B" w14:textId="77777777" w:rsidTr="00C13DD4">
        <w:trPr>
          <w:trHeight w:val="277"/>
        </w:trPr>
        <w:tc>
          <w:tcPr>
            <w:tcW w:w="3490" w:type="dxa"/>
            <w:shd w:val="clear" w:color="auto" w:fill="D9D9D9" w:themeFill="background1" w:themeFillShade="D9"/>
          </w:tcPr>
          <w:p w14:paraId="308C9ECE" w14:textId="77777777" w:rsidR="000757F5" w:rsidRPr="00165081" w:rsidRDefault="000757F5" w:rsidP="00C13DD4">
            <w:pPr>
              <w:ind w:left="0"/>
              <w:rPr>
                <w:b/>
                <w:bCs/>
              </w:rPr>
            </w:pPr>
            <w:r w:rsidRPr="00165081">
              <w:rPr>
                <w:b/>
                <w:bCs/>
              </w:rPr>
              <w:t>Action / Role</w:t>
            </w:r>
          </w:p>
        </w:tc>
        <w:tc>
          <w:tcPr>
            <w:tcW w:w="1163" w:type="dxa"/>
            <w:shd w:val="clear" w:color="auto" w:fill="D9D9D9" w:themeFill="background1" w:themeFillShade="D9"/>
          </w:tcPr>
          <w:p w14:paraId="1DB5202D" w14:textId="77777777" w:rsidR="000757F5" w:rsidRPr="00165081" w:rsidRDefault="000757F5" w:rsidP="00C13DD4">
            <w:pPr>
              <w:ind w:left="0"/>
              <w:jc w:val="center"/>
              <w:rPr>
                <w:b/>
                <w:bCs/>
              </w:rPr>
            </w:pPr>
            <w:r w:rsidRPr="00165081">
              <w:rPr>
                <w:b/>
                <w:bCs/>
              </w:rPr>
              <w:t>ADMIN</w:t>
            </w:r>
          </w:p>
        </w:tc>
        <w:tc>
          <w:tcPr>
            <w:tcW w:w="1163" w:type="dxa"/>
            <w:shd w:val="clear" w:color="auto" w:fill="D9D9D9" w:themeFill="background1" w:themeFillShade="D9"/>
          </w:tcPr>
          <w:p w14:paraId="48A021EF" w14:textId="77777777" w:rsidR="000757F5" w:rsidRPr="00165081" w:rsidRDefault="000757F5" w:rsidP="00C13DD4">
            <w:pPr>
              <w:ind w:left="0"/>
              <w:jc w:val="center"/>
              <w:rPr>
                <w:b/>
                <w:bCs/>
              </w:rPr>
            </w:pPr>
            <w:r w:rsidRPr="00165081">
              <w:rPr>
                <w:b/>
                <w:bCs/>
              </w:rPr>
              <w:t>LEAD</w:t>
            </w:r>
          </w:p>
        </w:tc>
        <w:tc>
          <w:tcPr>
            <w:tcW w:w="1180" w:type="dxa"/>
            <w:shd w:val="clear" w:color="auto" w:fill="D9D9D9" w:themeFill="background1" w:themeFillShade="D9"/>
          </w:tcPr>
          <w:p w14:paraId="4242A185" w14:textId="77777777" w:rsidR="000757F5" w:rsidRPr="00165081" w:rsidRDefault="000757F5" w:rsidP="00C13DD4">
            <w:pPr>
              <w:ind w:left="0"/>
              <w:jc w:val="center"/>
              <w:rPr>
                <w:b/>
                <w:bCs/>
              </w:rPr>
            </w:pPr>
            <w:r w:rsidRPr="00165081">
              <w:rPr>
                <w:b/>
                <w:bCs/>
              </w:rPr>
              <w:t>TESTING-VF</w:t>
            </w:r>
          </w:p>
        </w:tc>
        <w:tc>
          <w:tcPr>
            <w:tcW w:w="1180" w:type="dxa"/>
            <w:shd w:val="clear" w:color="auto" w:fill="D9D9D9" w:themeFill="background1" w:themeFillShade="D9"/>
          </w:tcPr>
          <w:p w14:paraId="113B410A" w14:textId="77777777" w:rsidR="000757F5" w:rsidRPr="00165081" w:rsidRDefault="000757F5" w:rsidP="00C13DD4">
            <w:pPr>
              <w:ind w:left="0"/>
              <w:jc w:val="center"/>
              <w:rPr>
                <w:b/>
                <w:bCs/>
              </w:rPr>
            </w:pPr>
            <w:r w:rsidRPr="00165081">
              <w:rPr>
                <w:b/>
                <w:bCs/>
              </w:rPr>
              <w:t>TESTING-IBM</w:t>
            </w:r>
          </w:p>
        </w:tc>
        <w:tc>
          <w:tcPr>
            <w:tcW w:w="1180" w:type="dxa"/>
            <w:shd w:val="clear" w:color="auto" w:fill="D9D9D9" w:themeFill="background1" w:themeFillShade="D9"/>
          </w:tcPr>
          <w:p w14:paraId="293AC851" w14:textId="77777777" w:rsidR="000757F5" w:rsidRPr="00165081" w:rsidRDefault="000757F5" w:rsidP="00C13DD4">
            <w:pPr>
              <w:ind w:left="0"/>
              <w:jc w:val="center"/>
              <w:rPr>
                <w:b/>
                <w:bCs/>
              </w:rPr>
            </w:pPr>
            <w:r w:rsidRPr="00165081">
              <w:rPr>
                <w:b/>
                <w:bCs/>
              </w:rPr>
              <w:t>TESTING-V2</w:t>
            </w:r>
          </w:p>
        </w:tc>
      </w:tr>
      <w:tr w:rsidR="000757F5" w14:paraId="302ABED8" w14:textId="77777777" w:rsidTr="00C13DD4">
        <w:trPr>
          <w:trHeight w:val="219"/>
        </w:trPr>
        <w:tc>
          <w:tcPr>
            <w:tcW w:w="3490" w:type="dxa"/>
          </w:tcPr>
          <w:p w14:paraId="24EF9A3B" w14:textId="77777777" w:rsidR="000757F5" w:rsidRPr="00165081" w:rsidRDefault="000757F5" w:rsidP="00C13DD4">
            <w:pPr>
              <w:ind w:left="0"/>
              <w:rPr>
                <w:b/>
                <w:bCs/>
              </w:rPr>
            </w:pPr>
            <w:r w:rsidRPr="00165081">
              <w:rPr>
                <w:b/>
                <w:bCs/>
              </w:rPr>
              <w:t xml:space="preserve">Access to </w:t>
            </w:r>
            <w:r>
              <w:rPr>
                <w:b/>
                <w:bCs/>
              </w:rPr>
              <w:t>SMS Launcher Module</w:t>
            </w:r>
          </w:p>
        </w:tc>
        <w:tc>
          <w:tcPr>
            <w:tcW w:w="1163" w:type="dxa"/>
          </w:tcPr>
          <w:p w14:paraId="16FC9710" w14:textId="77777777" w:rsidR="000757F5" w:rsidRPr="00165081" w:rsidRDefault="000757F5" w:rsidP="00C13DD4">
            <w:pPr>
              <w:ind w:left="0"/>
              <w:jc w:val="center"/>
            </w:pPr>
            <w:r w:rsidRPr="00165081">
              <w:t>Y</w:t>
            </w:r>
          </w:p>
        </w:tc>
        <w:tc>
          <w:tcPr>
            <w:tcW w:w="1163" w:type="dxa"/>
          </w:tcPr>
          <w:p w14:paraId="733BFB2E" w14:textId="77777777" w:rsidR="000757F5" w:rsidRPr="00165081" w:rsidRDefault="000757F5" w:rsidP="00C13DD4">
            <w:pPr>
              <w:ind w:left="0"/>
              <w:jc w:val="center"/>
            </w:pPr>
            <w:r w:rsidRPr="00165081">
              <w:t>Y</w:t>
            </w:r>
          </w:p>
        </w:tc>
        <w:tc>
          <w:tcPr>
            <w:tcW w:w="1180" w:type="dxa"/>
          </w:tcPr>
          <w:p w14:paraId="5F2000A8" w14:textId="77777777" w:rsidR="000757F5" w:rsidRPr="00165081" w:rsidRDefault="000757F5" w:rsidP="00C13DD4">
            <w:pPr>
              <w:ind w:left="0"/>
              <w:jc w:val="center"/>
            </w:pPr>
            <w:r w:rsidRPr="00165081">
              <w:t>N</w:t>
            </w:r>
          </w:p>
        </w:tc>
        <w:tc>
          <w:tcPr>
            <w:tcW w:w="1180" w:type="dxa"/>
          </w:tcPr>
          <w:p w14:paraId="69C60B10" w14:textId="77777777" w:rsidR="000757F5" w:rsidRPr="00165081" w:rsidRDefault="000757F5" w:rsidP="00C13DD4">
            <w:pPr>
              <w:ind w:left="0"/>
              <w:jc w:val="center"/>
            </w:pPr>
            <w:r w:rsidRPr="00165081">
              <w:t>Y</w:t>
            </w:r>
          </w:p>
        </w:tc>
        <w:tc>
          <w:tcPr>
            <w:tcW w:w="1180" w:type="dxa"/>
          </w:tcPr>
          <w:p w14:paraId="6DA36370" w14:textId="77777777" w:rsidR="000757F5" w:rsidRPr="00D771E3" w:rsidRDefault="000757F5" w:rsidP="00C13DD4">
            <w:pPr>
              <w:ind w:left="0"/>
              <w:jc w:val="center"/>
            </w:pPr>
            <w:r w:rsidRPr="00165081">
              <w:t>N</w:t>
            </w:r>
          </w:p>
        </w:tc>
      </w:tr>
    </w:tbl>
    <w:p w14:paraId="00D0FEC4" w14:textId="2EC29C32" w:rsidR="000757F5" w:rsidRPr="000757F5" w:rsidRDefault="000757F5" w:rsidP="000757F5">
      <w:pPr>
        <w:pStyle w:val="Nadpis5"/>
        <w:numPr>
          <w:ilvl w:val="0"/>
          <w:numId w:val="0"/>
        </w:numPr>
        <w:ind w:left="720"/>
        <w:rPr>
          <w:b w:val="0"/>
          <w:bCs w:val="0"/>
          <w:sz w:val="20"/>
          <w:szCs w:val="20"/>
        </w:rPr>
      </w:pPr>
    </w:p>
    <w:p w14:paraId="20656761" w14:textId="02FA371D" w:rsidR="005417DF" w:rsidRDefault="005417DF" w:rsidP="005417DF">
      <w:pPr>
        <w:pStyle w:val="Nadpis5"/>
      </w:pPr>
      <w:bookmarkStart w:id="388" w:name="_Running_MLTC_Payment"/>
      <w:bookmarkStart w:id="389" w:name="_Toc199412333"/>
      <w:bookmarkEnd w:id="388"/>
      <w:r>
        <w:t xml:space="preserve">Running </w:t>
      </w:r>
      <w:r>
        <w:t>MLTC Payment Scripts</w:t>
      </w:r>
      <w:bookmarkEnd w:id="389"/>
    </w:p>
    <w:p w14:paraId="44FA3C2C" w14:textId="2B8B6641" w:rsidR="005417DF" w:rsidRDefault="005417DF" w:rsidP="005417DF">
      <w:pPr>
        <w:ind w:left="0"/>
      </w:pPr>
      <w:r>
        <w:t xml:space="preserve">Press </w:t>
      </w:r>
      <w:r>
        <w:rPr>
          <w:b/>
          <w:bCs/>
          <w:noProof/>
          <w:sz w:val="18"/>
          <w:szCs w:val="18"/>
        </w:rPr>
        <w:drawing>
          <wp:inline distT="0" distB="0" distL="0" distR="0" wp14:anchorId="10179415" wp14:editId="116D3766">
            <wp:extent cx="152400" cy="152400"/>
            <wp:effectExtent l="0" t="0" r="0" b="0"/>
            <wp:docPr id="1987512751" name="Obrázek 1987512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512751" name="Obrázek 1987512751"/>
                    <pic:cNvPicPr/>
                  </pic:nvPicPr>
                  <pic:blipFill>
                    <a:blip r:embed="rId25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Pr>
          <w:b/>
          <w:bCs/>
          <w:i/>
          <w:iCs w:val="0"/>
        </w:rPr>
        <w:t>MLTC Scripts</w:t>
      </w:r>
      <w:r>
        <w:rPr>
          <w:b/>
          <w:bCs/>
          <w:i/>
          <w:iCs w:val="0"/>
        </w:rPr>
        <w:t xml:space="preserve"> </w:t>
      </w:r>
      <w:r>
        <w:rPr>
          <w:b/>
          <w:bCs/>
          <w:sz w:val="18"/>
          <w:szCs w:val="18"/>
        </w:rPr>
        <w:t xml:space="preserve"> </w:t>
      </w:r>
      <w:r w:rsidRPr="00C036DF">
        <w:t xml:space="preserve">button to </w:t>
      </w:r>
      <w:r>
        <w:t>open context menu with list of modules related to MLTC payment processing:</w:t>
      </w:r>
    </w:p>
    <w:p w14:paraId="00D76C51" w14:textId="77777777" w:rsidR="005417DF" w:rsidRDefault="005417DF" w:rsidP="005417DF">
      <w:pPr>
        <w:ind w:left="0"/>
      </w:pPr>
    </w:p>
    <w:p w14:paraId="6C1AEB1B" w14:textId="2FA1562B" w:rsidR="005417DF" w:rsidRDefault="005417DF" w:rsidP="005417DF">
      <w:pPr>
        <w:ind w:left="0"/>
        <w:jc w:val="center"/>
      </w:pPr>
      <w:r w:rsidRPr="005417DF">
        <w:drawing>
          <wp:inline distT="0" distB="0" distL="0" distR="0" wp14:anchorId="5B737680" wp14:editId="489D2D6F">
            <wp:extent cx="2762636" cy="2838846"/>
            <wp:effectExtent l="0" t="0" r="0" b="0"/>
            <wp:docPr id="1049199695" name="Obrázek 1" descr="Obsah obrázku text, snímek obrazovky, Písmo&#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199695" name="Obrázek 1" descr="Obsah obrázku text, snímek obrazovky, Písmo&#10;&#10;Obsah vygenerovaný umělou inteligencí může být nesprávný."/>
                    <pic:cNvPicPr/>
                  </pic:nvPicPr>
                  <pic:blipFill>
                    <a:blip r:embed="rId290"/>
                    <a:stretch>
                      <a:fillRect/>
                    </a:stretch>
                  </pic:blipFill>
                  <pic:spPr>
                    <a:xfrm>
                      <a:off x="0" y="0"/>
                      <a:ext cx="2762636" cy="2838846"/>
                    </a:xfrm>
                    <a:prstGeom prst="rect">
                      <a:avLst/>
                    </a:prstGeom>
                  </pic:spPr>
                </pic:pic>
              </a:graphicData>
            </a:graphic>
          </wp:inline>
        </w:drawing>
      </w:r>
    </w:p>
    <w:p w14:paraId="747F4D30" w14:textId="78C5D10B" w:rsidR="005417DF" w:rsidRPr="005417DF" w:rsidRDefault="005417DF" w:rsidP="005417DF">
      <w:pPr>
        <w:ind w:left="0"/>
        <w:jc w:val="center"/>
        <w:rPr>
          <w:i/>
          <w:iCs w:val="0"/>
          <w:sz w:val="18"/>
          <w:szCs w:val="18"/>
        </w:rPr>
      </w:pPr>
      <w:r>
        <w:rPr>
          <w:i/>
          <w:iCs w:val="0"/>
          <w:sz w:val="18"/>
          <w:szCs w:val="18"/>
        </w:rPr>
        <w:t>MLTC Scripts context menu</w:t>
      </w:r>
    </w:p>
    <w:p w14:paraId="7CCAD036" w14:textId="77777777" w:rsidR="005417DF" w:rsidRDefault="005417DF" w:rsidP="005417DF">
      <w:pPr>
        <w:ind w:left="0"/>
      </w:pPr>
    </w:p>
    <w:p w14:paraId="7A0FD4D4" w14:textId="77777777" w:rsidR="005417DF" w:rsidRDefault="005417DF" w:rsidP="005417DF">
      <w:pPr>
        <w:ind w:left="0"/>
      </w:pPr>
    </w:p>
    <w:p w14:paraId="6D3BB4AD" w14:textId="0BA2A7E6" w:rsidR="005417DF" w:rsidRDefault="005417DF" w:rsidP="005417DF">
      <w:pPr>
        <w:ind w:left="0"/>
      </w:pPr>
      <w:r>
        <w:t xml:space="preserve">Select a module from the menu to execute it. </w:t>
      </w:r>
    </w:p>
    <w:p w14:paraId="66B1FF6A" w14:textId="66A9E6E4" w:rsidR="005417DF" w:rsidRDefault="005417DF" w:rsidP="005417DF">
      <w:pPr>
        <w:ind w:left="0"/>
      </w:pPr>
      <w:r>
        <w:t>For more information about each module please refer to the Kenan system documentation.</w:t>
      </w:r>
    </w:p>
    <w:p w14:paraId="268F32C8" w14:textId="77777777" w:rsidR="005417DF" w:rsidRDefault="005417DF" w:rsidP="005417DF">
      <w:pPr>
        <w:ind w:left="0"/>
      </w:pPr>
    </w:p>
    <w:p w14:paraId="2292A98A" w14:textId="3A4BAB90" w:rsidR="005417DF" w:rsidRDefault="005417DF" w:rsidP="005417DF">
      <w:pPr>
        <w:ind w:left="0"/>
      </w:pPr>
      <w:r>
        <w:t>If errors are detected in the module output, corresponding error dialog is displayed.</w:t>
      </w:r>
    </w:p>
    <w:p w14:paraId="40F2B662" w14:textId="77777777" w:rsidR="002E700E" w:rsidRDefault="002E700E" w:rsidP="005417DF">
      <w:pPr>
        <w:ind w:left="0"/>
      </w:pPr>
    </w:p>
    <w:p w14:paraId="6F7ED691" w14:textId="77777777" w:rsidR="005417DF" w:rsidRPr="009913EA" w:rsidRDefault="005417DF" w:rsidP="005417DF">
      <w:pPr>
        <w:pStyle w:val="Nadpis6"/>
      </w:pPr>
      <w:bookmarkStart w:id="390" w:name="_Toc199412334"/>
      <w:r w:rsidRPr="009913EA">
        <w:t>Process Overview</w:t>
      </w:r>
      <w:bookmarkEnd w:id="390"/>
    </w:p>
    <w:p w14:paraId="6FFA64CB" w14:textId="3126AF9E" w:rsidR="005417DF" w:rsidRDefault="005417DF" w:rsidP="002E700E">
      <w:pPr>
        <w:pStyle w:val="Odstavecseseznamem"/>
        <w:numPr>
          <w:ilvl w:val="0"/>
          <w:numId w:val="216"/>
        </w:numPr>
      </w:pPr>
      <w:r>
        <w:t xml:space="preserve">Lock </w:t>
      </w:r>
      <w:r w:rsidR="002E700E">
        <w:t xml:space="preserve">Phoenix </w:t>
      </w:r>
      <w:r>
        <w:t>process</w:t>
      </w:r>
      <w:r w:rsidR="002E700E">
        <w:t xml:space="preserve"> (</w:t>
      </w:r>
      <w:r w:rsidR="002E700E" w:rsidRPr="002E700E">
        <w:rPr>
          <w:rFonts w:ascii="Consolas" w:hAnsi="Consolas"/>
        </w:rPr>
        <w:t>DD_WRAPPER</w:t>
      </w:r>
      <w:r w:rsidR="002E700E">
        <w:t xml:space="preserve">, </w:t>
      </w:r>
      <w:r w:rsidR="002E700E" w:rsidRPr="002E700E">
        <w:rPr>
          <w:rFonts w:ascii="Consolas" w:hAnsi="Consolas"/>
        </w:rPr>
        <w:t>PAY_FORM_OUT</w:t>
      </w:r>
      <w:r w:rsidR="002E700E">
        <w:t xml:space="preserve">, </w:t>
      </w:r>
      <w:r w:rsidR="002E700E" w:rsidRPr="002E700E">
        <w:rPr>
          <w:rFonts w:ascii="Consolas" w:hAnsi="Consolas"/>
        </w:rPr>
        <w:t>PAY_SPLIT_FORM</w:t>
      </w:r>
      <w:r w:rsidR="002E700E">
        <w:t xml:space="preserve">, </w:t>
      </w:r>
      <w:r w:rsidR="002E700E" w:rsidRPr="002E700E">
        <w:rPr>
          <w:rFonts w:ascii="Consolas" w:hAnsi="Consolas"/>
        </w:rPr>
        <w:t>EFT</w:t>
      </w:r>
      <w:r w:rsidR="002E700E">
        <w:t xml:space="preserve">, </w:t>
      </w:r>
      <w:r w:rsidR="002E700E" w:rsidRPr="002E700E">
        <w:rPr>
          <w:rFonts w:ascii="Consolas" w:hAnsi="Consolas"/>
        </w:rPr>
        <w:t>LBX</w:t>
      </w:r>
      <w:r w:rsidR="002E700E">
        <w:t xml:space="preserve">, </w:t>
      </w:r>
      <w:r w:rsidR="002E700E" w:rsidRPr="002E700E">
        <w:rPr>
          <w:rFonts w:ascii="Consolas" w:hAnsi="Consolas"/>
        </w:rPr>
        <w:t>SMS_PAY_NOTIF</w:t>
      </w:r>
      <w:r w:rsidR="002E700E">
        <w:t>)</w:t>
      </w:r>
    </w:p>
    <w:p w14:paraId="73F9C424" w14:textId="6FF1B203" w:rsidR="005417DF" w:rsidRDefault="005417DF" w:rsidP="002E700E">
      <w:pPr>
        <w:pStyle w:val="Odstavecseseznamem"/>
        <w:numPr>
          <w:ilvl w:val="0"/>
          <w:numId w:val="216"/>
        </w:numPr>
      </w:pPr>
      <w:r>
        <w:t>Check if</w:t>
      </w:r>
      <w:r w:rsidR="002E700E">
        <w:t xml:space="preserve"> selected process is </w:t>
      </w:r>
      <w:r>
        <w:t>currently running</w:t>
      </w:r>
      <w:r w:rsidR="002E700E">
        <w:t xml:space="preserve"> on Kenan FS:</w:t>
      </w:r>
    </w:p>
    <w:p w14:paraId="321E40BC" w14:textId="10B47BBA" w:rsidR="002E700E" w:rsidRPr="002E700E" w:rsidRDefault="002E700E" w:rsidP="002E700E">
      <w:pPr>
        <w:pStyle w:val="Odstavecseseznamem"/>
        <w:numPr>
          <w:ilvl w:val="1"/>
          <w:numId w:val="216"/>
        </w:numPr>
        <w:rPr>
          <w:rFonts w:ascii="Consolas" w:hAnsi="Consolas"/>
        </w:rPr>
      </w:pPr>
      <w:r w:rsidRPr="002E700E">
        <w:rPr>
          <w:rFonts w:ascii="Consolas" w:hAnsi="Consolas"/>
        </w:rPr>
        <w:t>DDCreationWrapper.ksh</w:t>
      </w:r>
    </w:p>
    <w:p w14:paraId="23913076" w14:textId="70BCB2F3" w:rsidR="002E700E" w:rsidRPr="002E700E" w:rsidRDefault="002E700E" w:rsidP="002E700E">
      <w:pPr>
        <w:pStyle w:val="Odstavecseseznamem"/>
        <w:numPr>
          <w:ilvl w:val="1"/>
          <w:numId w:val="216"/>
        </w:numPr>
        <w:rPr>
          <w:rFonts w:ascii="Consolas" w:hAnsi="Consolas"/>
        </w:rPr>
      </w:pPr>
      <w:r w:rsidRPr="002E700E">
        <w:rPr>
          <w:rFonts w:ascii="Consolas" w:hAnsi="Consolas"/>
        </w:rPr>
        <w:t>EFTLauncher.ksh</w:t>
      </w:r>
    </w:p>
    <w:p w14:paraId="72DC4A60" w14:textId="37B1CD8A" w:rsidR="002E700E" w:rsidRPr="002E700E" w:rsidRDefault="002E700E" w:rsidP="002E700E">
      <w:pPr>
        <w:pStyle w:val="Odstavecseseznamem"/>
        <w:numPr>
          <w:ilvl w:val="1"/>
          <w:numId w:val="216"/>
        </w:numPr>
        <w:rPr>
          <w:rFonts w:ascii="Consolas" w:hAnsi="Consolas"/>
        </w:rPr>
      </w:pPr>
      <w:r w:rsidRPr="002E700E">
        <w:rPr>
          <w:rFonts w:ascii="Consolas" w:hAnsi="Consolas"/>
        </w:rPr>
        <w:t>PayFormOUTLauncher.ksh</w:t>
      </w:r>
    </w:p>
    <w:p w14:paraId="5C4B0E3A" w14:textId="5A4B580D" w:rsidR="002E700E" w:rsidRPr="002E700E" w:rsidRDefault="002E700E" w:rsidP="002E700E">
      <w:pPr>
        <w:pStyle w:val="Odstavecseseznamem"/>
        <w:numPr>
          <w:ilvl w:val="1"/>
          <w:numId w:val="216"/>
        </w:numPr>
        <w:rPr>
          <w:rFonts w:ascii="Consolas" w:hAnsi="Consolas"/>
        </w:rPr>
      </w:pPr>
      <w:r w:rsidRPr="002E700E">
        <w:rPr>
          <w:rFonts w:ascii="Consolas" w:hAnsi="Consolas"/>
        </w:rPr>
        <w:t>PaySplitFormatLauncher.ksh</w:t>
      </w:r>
    </w:p>
    <w:p w14:paraId="516B9D25" w14:textId="5AE0514C" w:rsidR="002E700E" w:rsidRPr="002E700E" w:rsidRDefault="002E700E" w:rsidP="002E700E">
      <w:pPr>
        <w:pStyle w:val="Odstavecseseznamem"/>
        <w:numPr>
          <w:ilvl w:val="1"/>
          <w:numId w:val="216"/>
        </w:numPr>
        <w:rPr>
          <w:rFonts w:ascii="Consolas" w:hAnsi="Consolas"/>
        </w:rPr>
      </w:pPr>
      <w:r w:rsidRPr="002E700E">
        <w:rPr>
          <w:rFonts w:ascii="Consolas" w:hAnsi="Consolas"/>
        </w:rPr>
        <w:t>LBXPaymentLauncher.ksh</w:t>
      </w:r>
    </w:p>
    <w:p w14:paraId="7128EC79" w14:textId="5E949FEC" w:rsidR="002E700E" w:rsidRPr="002E700E" w:rsidRDefault="002E700E" w:rsidP="002E700E">
      <w:pPr>
        <w:pStyle w:val="Odstavecseseznamem"/>
        <w:numPr>
          <w:ilvl w:val="1"/>
          <w:numId w:val="216"/>
        </w:numPr>
        <w:rPr>
          <w:rFonts w:ascii="Consolas" w:hAnsi="Consolas"/>
        </w:rPr>
      </w:pPr>
      <w:r w:rsidRPr="002E700E">
        <w:rPr>
          <w:rFonts w:ascii="Consolas" w:hAnsi="Consolas"/>
        </w:rPr>
        <w:t>SMSPayNotificatorLauncher.ksh</w:t>
      </w:r>
    </w:p>
    <w:p w14:paraId="4FE697C8" w14:textId="09D53871" w:rsidR="005417DF" w:rsidRDefault="005417DF" w:rsidP="002E700E">
      <w:pPr>
        <w:pStyle w:val="Odstavecseseznamem"/>
        <w:numPr>
          <w:ilvl w:val="0"/>
          <w:numId w:val="216"/>
        </w:numPr>
      </w:pPr>
      <w:r>
        <w:t xml:space="preserve">If the </w:t>
      </w:r>
      <w:r w:rsidR="002E700E">
        <w:t>process</w:t>
      </w:r>
      <w:r>
        <w:t xml:space="preserve"> is already running, stop processing and display the reason</w:t>
      </w:r>
    </w:p>
    <w:p w14:paraId="5C59B37D" w14:textId="79BC64FA" w:rsidR="005417DF" w:rsidRDefault="005417DF" w:rsidP="002E700E">
      <w:pPr>
        <w:pStyle w:val="Odstavecseseznamem"/>
        <w:numPr>
          <w:ilvl w:val="0"/>
          <w:numId w:val="216"/>
        </w:numPr>
      </w:pPr>
      <w:r>
        <w:t xml:space="preserve">Execute </w:t>
      </w:r>
      <w:r w:rsidR="002E700E">
        <w:t>selected shell script in Kenan FS</w:t>
      </w:r>
    </w:p>
    <w:p w14:paraId="7847A876" w14:textId="4EF4A502" w:rsidR="005417DF" w:rsidRDefault="005417DF" w:rsidP="002E700E">
      <w:pPr>
        <w:pStyle w:val="Odstavecseseznamem"/>
        <w:numPr>
          <w:ilvl w:val="0"/>
          <w:numId w:val="216"/>
        </w:numPr>
      </w:pPr>
      <w:r>
        <w:t xml:space="preserve">Unlock </w:t>
      </w:r>
      <w:r w:rsidR="002E700E">
        <w:t xml:space="preserve">Phoenix </w:t>
      </w:r>
      <w:r>
        <w:t>process</w:t>
      </w:r>
      <w:r w:rsidR="002E700E">
        <w:t xml:space="preserve"> locked in step 1</w:t>
      </w:r>
    </w:p>
    <w:p w14:paraId="70169FD7" w14:textId="77777777" w:rsidR="005417DF" w:rsidRPr="00165081" w:rsidRDefault="005417DF" w:rsidP="005417DF">
      <w:pPr>
        <w:pStyle w:val="Nadpis6"/>
      </w:pPr>
      <w:bookmarkStart w:id="391" w:name="_Toc199412335"/>
      <w:r w:rsidRPr="00165081">
        <w:t xml:space="preserve">Role </w:t>
      </w:r>
      <w:r>
        <w:t>D</w:t>
      </w:r>
      <w:r w:rsidRPr="00165081">
        <w:t>ifferences</w:t>
      </w:r>
      <w:bookmarkEnd w:id="39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417DF" w:rsidRPr="00165081" w14:paraId="4611C6AC" w14:textId="77777777" w:rsidTr="00E2275A">
        <w:trPr>
          <w:trHeight w:val="277"/>
        </w:trPr>
        <w:tc>
          <w:tcPr>
            <w:tcW w:w="3490" w:type="dxa"/>
            <w:shd w:val="clear" w:color="auto" w:fill="D9D9D9" w:themeFill="background1" w:themeFillShade="D9"/>
          </w:tcPr>
          <w:p w14:paraId="2EFEE761" w14:textId="77777777" w:rsidR="005417DF" w:rsidRPr="00165081" w:rsidRDefault="005417DF" w:rsidP="00E2275A">
            <w:pPr>
              <w:ind w:left="0"/>
              <w:rPr>
                <w:b/>
                <w:bCs/>
              </w:rPr>
            </w:pPr>
            <w:r w:rsidRPr="00165081">
              <w:rPr>
                <w:b/>
                <w:bCs/>
              </w:rPr>
              <w:t>Action / Role</w:t>
            </w:r>
          </w:p>
        </w:tc>
        <w:tc>
          <w:tcPr>
            <w:tcW w:w="1163" w:type="dxa"/>
            <w:shd w:val="clear" w:color="auto" w:fill="D9D9D9" w:themeFill="background1" w:themeFillShade="D9"/>
          </w:tcPr>
          <w:p w14:paraId="03FF39DA" w14:textId="77777777" w:rsidR="005417DF" w:rsidRPr="00165081" w:rsidRDefault="005417DF" w:rsidP="00E2275A">
            <w:pPr>
              <w:ind w:left="0"/>
              <w:jc w:val="center"/>
              <w:rPr>
                <w:b/>
                <w:bCs/>
              </w:rPr>
            </w:pPr>
            <w:r w:rsidRPr="00165081">
              <w:rPr>
                <w:b/>
                <w:bCs/>
              </w:rPr>
              <w:t>ADMIN</w:t>
            </w:r>
          </w:p>
        </w:tc>
        <w:tc>
          <w:tcPr>
            <w:tcW w:w="1163" w:type="dxa"/>
            <w:shd w:val="clear" w:color="auto" w:fill="D9D9D9" w:themeFill="background1" w:themeFillShade="D9"/>
          </w:tcPr>
          <w:p w14:paraId="715B09DA" w14:textId="77777777" w:rsidR="005417DF" w:rsidRPr="00165081" w:rsidRDefault="005417DF" w:rsidP="00E2275A">
            <w:pPr>
              <w:ind w:left="0"/>
              <w:jc w:val="center"/>
              <w:rPr>
                <w:b/>
                <w:bCs/>
              </w:rPr>
            </w:pPr>
            <w:r w:rsidRPr="00165081">
              <w:rPr>
                <w:b/>
                <w:bCs/>
              </w:rPr>
              <w:t>LEAD</w:t>
            </w:r>
          </w:p>
        </w:tc>
        <w:tc>
          <w:tcPr>
            <w:tcW w:w="1180" w:type="dxa"/>
            <w:shd w:val="clear" w:color="auto" w:fill="D9D9D9" w:themeFill="background1" w:themeFillShade="D9"/>
          </w:tcPr>
          <w:p w14:paraId="4C95F019" w14:textId="77777777" w:rsidR="005417DF" w:rsidRPr="00165081" w:rsidRDefault="005417DF" w:rsidP="00E2275A">
            <w:pPr>
              <w:ind w:left="0"/>
              <w:jc w:val="center"/>
              <w:rPr>
                <w:b/>
                <w:bCs/>
              </w:rPr>
            </w:pPr>
            <w:r w:rsidRPr="00165081">
              <w:rPr>
                <w:b/>
                <w:bCs/>
              </w:rPr>
              <w:t>TESTING-VF</w:t>
            </w:r>
          </w:p>
        </w:tc>
        <w:tc>
          <w:tcPr>
            <w:tcW w:w="1180" w:type="dxa"/>
            <w:shd w:val="clear" w:color="auto" w:fill="D9D9D9" w:themeFill="background1" w:themeFillShade="D9"/>
          </w:tcPr>
          <w:p w14:paraId="2F28CB52" w14:textId="77777777" w:rsidR="005417DF" w:rsidRPr="00165081" w:rsidRDefault="005417DF" w:rsidP="00E2275A">
            <w:pPr>
              <w:ind w:left="0"/>
              <w:jc w:val="center"/>
              <w:rPr>
                <w:b/>
                <w:bCs/>
              </w:rPr>
            </w:pPr>
            <w:r w:rsidRPr="00165081">
              <w:rPr>
                <w:b/>
                <w:bCs/>
              </w:rPr>
              <w:t>TESTING-IBM</w:t>
            </w:r>
          </w:p>
        </w:tc>
        <w:tc>
          <w:tcPr>
            <w:tcW w:w="1180" w:type="dxa"/>
            <w:shd w:val="clear" w:color="auto" w:fill="D9D9D9" w:themeFill="background1" w:themeFillShade="D9"/>
          </w:tcPr>
          <w:p w14:paraId="4B0CD344" w14:textId="77777777" w:rsidR="005417DF" w:rsidRPr="00165081" w:rsidRDefault="005417DF" w:rsidP="00E2275A">
            <w:pPr>
              <w:ind w:left="0"/>
              <w:jc w:val="center"/>
              <w:rPr>
                <w:b/>
                <w:bCs/>
              </w:rPr>
            </w:pPr>
            <w:r w:rsidRPr="00165081">
              <w:rPr>
                <w:b/>
                <w:bCs/>
              </w:rPr>
              <w:t>TESTING-V2</w:t>
            </w:r>
          </w:p>
        </w:tc>
      </w:tr>
      <w:tr w:rsidR="005417DF" w14:paraId="4A649792" w14:textId="77777777" w:rsidTr="00E2275A">
        <w:trPr>
          <w:trHeight w:val="219"/>
        </w:trPr>
        <w:tc>
          <w:tcPr>
            <w:tcW w:w="3490" w:type="dxa"/>
          </w:tcPr>
          <w:p w14:paraId="32FF8EB3" w14:textId="4A97EBB1" w:rsidR="005417DF" w:rsidRPr="00165081" w:rsidRDefault="005417DF" w:rsidP="00E2275A">
            <w:pPr>
              <w:ind w:left="0"/>
              <w:rPr>
                <w:b/>
                <w:bCs/>
              </w:rPr>
            </w:pPr>
            <w:r w:rsidRPr="00165081">
              <w:rPr>
                <w:b/>
                <w:bCs/>
              </w:rPr>
              <w:lastRenderedPageBreak/>
              <w:t xml:space="preserve">Access to </w:t>
            </w:r>
            <w:r>
              <w:rPr>
                <w:b/>
                <w:bCs/>
              </w:rPr>
              <w:t>MLTC Scrips Execution</w:t>
            </w:r>
            <w:r>
              <w:rPr>
                <w:b/>
                <w:bCs/>
              </w:rPr>
              <w:t xml:space="preserve"> </w:t>
            </w:r>
          </w:p>
        </w:tc>
        <w:tc>
          <w:tcPr>
            <w:tcW w:w="1163" w:type="dxa"/>
          </w:tcPr>
          <w:p w14:paraId="1112372E" w14:textId="77777777" w:rsidR="005417DF" w:rsidRPr="00165081" w:rsidRDefault="005417DF" w:rsidP="00E2275A">
            <w:pPr>
              <w:ind w:left="0"/>
              <w:jc w:val="center"/>
            </w:pPr>
            <w:r w:rsidRPr="00165081">
              <w:t>Y</w:t>
            </w:r>
          </w:p>
        </w:tc>
        <w:tc>
          <w:tcPr>
            <w:tcW w:w="1163" w:type="dxa"/>
          </w:tcPr>
          <w:p w14:paraId="02DBA480" w14:textId="77777777" w:rsidR="005417DF" w:rsidRPr="00165081" w:rsidRDefault="005417DF" w:rsidP="00E2275A">
            <w:pPr>
              <w:ind w:left="0"/>
              <w:jc w:val="center"/>
            </w:pPr>
            <w:r w:rsidRPr="00165081">
              <w:t>Y</w:t>
            </w:r>
          </w:p>
        </w:tc>
        <w:tc>
          <w:tcPr>
            <w:tcW w:w="1180" w:type="dxa"/>
          </w:tcPr>
          <w:p w14:paraId="3F426C3C" w14:textId="77777777" w:rsidR="005417DF" w:rsidRPr="00165081" w:rsidRDefault="005417DF" w:rsidP="00E2275A">
            <w:pPr>
              <w:ind w:left="0"/>
              <w:jc w:val="center"/>
            </w:pPr>
            <w:r w:rsidRPr="00165081">
              <w:t>N</w:t>
            </w:r>
          </w:p>
        </w:tc>
        <w:tc>
          <w:tcPr>
            <w:tcW w:w="1180" w:type="dxa"/>
          </w:tcPr>
          <w:p w14:paraId="723F1A4E" w14:textId="77777777" w:rsidR="005417DF" w:rsidRPr="00165081" w:rsidRDefault="005417DF" w:rsidP="00E2275A">
            <w:pPr>
              <w:ind w:left="0"/>
              <w:jc w:val="center"/>
            </w:pPr>
            <w:r w:rsidRPr="00165081">
              <w:t>Y</w:t>
            </w:r>
          </w:p>
        </w:tc>
        <w:tc>
          <w:tcPr>
            <w:tcW w:w="1180" w:type="dxa"/>
          </w:tcPr>
          <w:p w14:paraId="79E11160" w14:textId="77777777" w:rsidR="005417DF" w:rsidRPr="00D771E3" w:rsidRDefault="005417DF" w:rsidP="00E2275A">
            <w:pPr>
              <w:ind w:left="0"/>
              <w:jc w:val="center"/>
            </w:pPr>
            <w:r w:rsidRPr="00165081">
              <w:t>N</w:t>
            </w:r>
          </w:p>
        </w:tc>
      </w:tr>
    </w:tbl>
    <w:p w14:paraId="008C30AB" w14:textId="77777777" w:rsidR="005417DF" w:rsidRDefault="005417DF" w:rsidP="005417DF">
      <w:pPr>
        <w:pStyle w:val="Nadpis5"/>
        <w:numPr>
          <w:ilvl w:val="0"/>
          <w:numId w:val="0"/>
        </w:numPr>
      </w:pPr>
    </w:p>
    <w:p w14:paraId="54AC1D89" w14:textId="2EF4C222" w:rsidR="006F3565" w:rsidRDefault="006F3565" w:rsidP="000A1322">
      <w:pPr>
        <w:pStyle w:val="Nadpis5"/>
      </w:pPr>
      <w:bookmarkStart w:id="392" w:name="_Toc199412336"/>
      <w:r>
        <w:t>Setting</w:t>
      </w:r>
      <w:r w:rsidR="0079520A">
        <w:t xml:space="preserve"> / Clearing</w:t>
      </w:r>
      <w:r>
        <w:t xml:space="preserve"> </w:t>
      </w:r>
      <w:r w:rsidR="0079520A">
        <w:t>image done</w:t>
      </w:r>
      <w:r>
        <w:t xml:space="preserve"> flag</w:t>
      </w:r>
      <w:bookmarkEnd w:id="392"/>
    </w:p>
    <w:p w14:paraId="67163DDC" w14:textId="046613AC" w:rsidR="000A75DA" w:rsidRDefault="000A75DA" w:rsidP="000A75DA">
      <w:pPr>
        <w:ind w:left="0"/>
      </w:pPr>
      <w:r>
        <w:t xml:space="preserve">Select </w:t>
      </w:r>
      <w:r w:rsidR="00D56053">
        <w:t xml:space="preserve">formatted </w:t>
      </w:r>
      <w:r>
        <w:t>invoice</w:t>
      </w:r>
      <w:r w:rsidR="004A6D28">
        <w:t>(s)</w:t>
      </w:r>
      <w:r>
        <w:t xml:space="preserve"> in the </w:t>
      </w:r>
      <w:r w:rsidR="00C8688E">
        <w:t>i</w:t>
      </w:r>
      <w:r>
        <w:t>nvoice grid. Press right mouse button to open context menu and select</w:t>
      </w:r>
      <w:r w:rsidR="00E74223">
        <w:t xml:space="preserve">    </w:t>
      </w:r>
      <w:r>
        <w:t xml:space="preserve"> </w:t>
      </w:r>
      <w:r w:rsidR="006A27D4">
        <w:rPr>
          <w:b/>
          <w:bCs/>
          <w:noProof/>
          <w:sz w:val="18"/>
          <w:szCs w:val="18"/>
        </w:rPr>
        <w:drawing>
          <wp:anchor distT="0" distB="0" distL="114300" distR="114300" simplePos="0" relativeHeight="251679744" behindDoc="0" locked="0" layoutInCell="1" allowOverlap="1" wp14:anchorId="237ED4EB" wp14:editId="3E5F6D4B">
            <wp:simplePos x="0" y="0"/>
            <wp:positionH relativeFrom="column">
              <wp:posOffset>367665</wp:posOffset>
            </wp:positionH>
            <wp:positionV relativeFrom="paragraph">
              <wp:posOffset>147955</wp:posOffset>
            </wp:positionV>
            <wp:extent cx="151765" cy="151765"/>
            <wp:effectExtent l="0" t="0" r="635" b="635"/>
            <wp:wrapNone/>
            <wp:docPr id="318" name="Obrázek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Obrázek 318"/>
                    <pic:cNvPicPr/>
                  </pic:nvPicPr>
                  <pic:blipFill>
                    <a:blip r:embed="rId267">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sidR="006A27D4">
        <w:t xml:space="preserve"> </w:t>
      </w:r>
      <w:r w:rsidR="0079520A">
        <w:rPr>
          <w:b/>
          <w:bCs/>
          <w:sz w:val="18"/>
          <w:szCs w:val="18"/>
        </w:rPr>
        <w:t xml:space="preserve">Modify image done flag </w:t>
      </w:r>
      <w:r w:rsidR="0079520A" w:rsidRPr="0079520A">
        <w:rPr>
          <w:b/>
          <w:bCs/>
          <w:sz w:val="18"/>
          <w:szCs w:val="18"/>
        </w:rPr>
        <w:sym w:font="Wingdings" w:char="F0E0"/>
      </w:r>
      <w:r w:rsidR="0079520A">
        <w:rPr>
          <w:b/>
          <w:bCs/>
          <w:sz w:val="18"/>
          <w:szCs w:val="18"/>
        </w:rPr>
        <w:t xml:space="preserve"> Set / Clear</w:t>
      </w:r>
      <w:r>
        <w:rPr>
          <w:b/>
          <w:bCs/>
          <w:sz w:val="18"/>
          <w:szCs w:val="18"/>
        </w:rPr>
        <w:t xml:space="preserve"> </w:t>
      </w:r>
      <w:r>
        <w:t xml:space="preserve">item. </w:t>
      </w:r>
      <w:r w:rsidR="0079520A">
        <w:t>Image done</w:t>
      </w:r>
      <w:r w:rsidR="004A6D28">
        <w:t xml:space="preserve"> flag will be set</w:t>
      </w:r>
      <w:r>
        <w:t xml:space="preserve"> </w:t>
      </w:r>
      <w:r w:rsidR="004A6D28">
        <w:t>for the selected documents.</w:t>
      </w:r>
    </w:p>
    <w:p w14:paraId="149B2A34" w14:textId="77777777" w:rsidR="000A75DA" w:rsidRDefault="000A75DA" w:rsidP="000A75DA">
      <w:pPr>
        <w:ind w:left="0"/>
      </w:pPr>
    </w:p>
    <w:p w14:paraId="1299E51D" w14:textId="743C5CE5" w:rsidR="00FC0A9C" w:rsidRPr="00163C6D" w:rsidRDefault="00FC0A9C" w:rsidP="006050D0">
      <w:pPr>
        <w:pStyle w:val="Nadpis6"/>
      </w:pPr>
      <w:bookmarkStart w:id="393" w:name="_Toc199412337"/>
      <w:r w:rsidRPr="00163C6D">
        <w:t>Process Overview</w:t>
      </w:r>
      <w:bookmarkEnd w:id="393"/>
    </w:p>
    <w:p w14:paraId="4025EA50" w14:textId="4A4C02B1" w:rsidR="00FC0A9C" w:rsidRDefault="00FC0A9C">
      <w:pPr>
        <w:pStyle w:val="Odstavecseseznamem"/>
        <w:numPr>
          <w:ilvl w:val="0"/>
          <w:numId w:val="57"/>
        </w:numPr>
      </w:pPr>
      <w:r>
        <w:t xml:space="preserve">Check if </w:t>
      </w:r>
      <w:r w:rsidR="00C8688E">
        <w:t>there are rows selected in the invoice grid.</w:t>
      </w:r>
    </w:p>
    <w:p w14:paraId="528F5A1A" w14:textId="5D610D18" w:rsidR="00D56053" w:rsidRDefault="00D56053">
      <w:pPr>
        <w:pStyle w:val="Odstavecseseznamem"/>
        <w:numPr>
          <w:ilvl w:val="0"/>
          <w:numId w:val="57"/>
        </w:numPr>
      </w:pPr>
      <w:r>
        <w:t>Check if selected invoices are formatted.</w:t>
      </w:r>
    </w:p>
    <w:p w14:paraId="61101558" w14:textId="06FDD2DF" w:rsidR="00C8688E" w:rsidRPr="00921E8E" w:rsidRDefault="00C8688E">
      <w:pPr>
        <w:pStyle w:val="Odstavecseseznamem"/>
        <w:numPr>
          <w:ilvl w:val="0"/>
          <w:numId w:val="57"/>
        </w:numPr>
      </w:pPr>
      <w:r>
        <w:t>Check if selected invoices have billing or formatting errors. Stop if so.</w:t>
      </w:r>
    </w:p>
    <w:p w14:paraId="014A59E4" w14:textId="7F749FE2" w:rsidR="00CA0AB9" w:rsidRDefault="00CA0AB9">
      <w:pPr>
        <w:pStyle w:val="Odstavecseseznamem"/>
        <w:numPr>
          <w:ilvl w:val="0"/>
          <w:numId w:val="57"/>
        </w:numPr>
      </w:pPr>
      <w:r>
        <w:t xml:space="preserve">Update </w:t>
      </w:r>
      <w:r w:rsidRPr="00A25579">
        <w:rPr>
          <w:rFonts w:ascii="Consolas" w:hAnsi="Consolas"/>
        </w:rPr>
        <w:t>IMAGE_DONE</w:t>
      </w:r>
      <w:r>
        <w:t xml:space="preserve"> value in Kenan table </w:t>
      </w:r>
      <w:r w:rsidRPr="00A25579">
        <w:rPr>
          <w:rFonts w:ascii="Consolas" w:hAnsi="Consolas"/>
        </w:rPr>
        <w:t>BILL_INVOICE</w:t>
      </w:r>
      <w:r>
        <w:t xml:space="preserve"> to:</w:t>
      </w:r>
    </w:p>
    <w:p w14:paraId="5CB46B5A" w14:textId="0CAF1DD2" w:rsidR="0079520A" w:rsidRPr="0079520A" w:rsidRDefault="0079520A">
      <w:pPr>
        <w:pStyle w:val="Odstavecseseznamem"/>
        <w:numPr>
          <w:ilvl w:val="1"/>
          <w:numId w:val="57"/>
        </w:numPr>
      </w:pPr>
      <w:r>
        <w:rPr>
          <w:rFonts w:ascii="Consolas" w:hAnsi="Consolas"/>
        </w:rPr>
        <w:t>0</w:t>
      </w:r>
      <w:r>
        <w:t xml:space="preserve"> if clearing</w:t>
      </w:r>
    </w:p>
    <w:p w14:paraId="099ADB87" w14:textId="39C0BA9F" w:rsidR="00FC0A9C" w:rsidRDefault="00CA0AB9">
      <w:pPr>
        <w:pStyle w:val="Odstavecseseznamem"/>
        <w:numPr>
          <w:ilvl w:val="1"/>
          <w:numId w:val="57"/>
        </w:numPr>
      </w:pPr>
      <w:r w:rsidRPr="00A25579">
        <w:rPr>
          <w:rFonts w:ascii="Consolas" w:hAnsi="Consolas"/>
        </w:rPr>
        <w:t>1</w:t>
      </w:r>
      <w:r>
        <w:t xml:space="preserve"> </w:t>
      </w:r>
      <w:r w:rsidR="0079520A">
        <w:t xml:space="preserve">if setting </w:t>
      </w:r>
      <w:r>
        <w:t xml:space="preserve">for </w:t>
      </w:r>
      <w:r w:rsidR="00124100">
        <w:t xml:space="preserve">invoices formatted in </w:t>
      </w:r>
      <w:r w:rsidR="00124100" w:rsidRPr="00124100">
        <w:rPr>
          <w:rFonts w:ascii="Consolas" w:hAnsi="Consolas"/>
        </w:rPr>
        <w:t>XML</w:t>
      </w:r>
      <w:r w:rsidR="00124100">
        <w:t xml:space="preserve"> mode</w:t>
      </w:r>
    </w:p>
    <w:p w14:paraId="440A1837" w14:textId="79975D25" w:rsidR="00CA0AB9" w:rsidRDefault="00CA0AB9">
      <w:pPr>
        <w:pStyle w:val="Odstavecseseznamem"/>
        <w:numPr>
          <w:ilvl w:val="1"/>
          <w:numId w:val="57"/>
        </w:numPr>
      </w:pPr>
      <w:r w:rsidRPr="00A25579">
        <w:rPr>
          <w:rFonts w:ascii="Consolas" w:hAnsi="Consolas"/>
        </w:rPr>
        <w:t>3</w:t>
      </w:r>
      <w:r>
        <w:t xml:space="preserve"> </w:t>
      </w:r>
      <w:r w:rsidR="0079520A">
        <w:t xml:space="preserve">if setting </w:t>
      </w:r>
      <w:r>
        <w:t>for</w:t>
      </w:r>
      <w:r w:rsidR="00124100">
        <w:t xml:space="preserve"> invoices formatted in </w:t>
      </w:r>
      <w:r w:rsidR="00124100" w:rsidRPr="00124100">
        <w:rPr>
          <w:rFonts w:ascii="Consolas" w:hAnsi="Consolas"/>
        </w:rPr>
        <w:t>XML+</w:t>
      </w:r>
      <w:r w:rsidRPr="00124100">
        <w:rPr>
          <w:rFonts w:ascii="Consolas" w:hAnsi="Consolas"/>
        </w:rPr>
        <w:t>EBILL</w:t>
      </w:r>
      <w:r w:rsidR="00124100">
        <w:t xml:space="preserve"> mode</w:t>
      </w:r>
    </w:p>
    <w:p w14:paraId="318A058C" w14:textId="4584BEA1" w:rsidR="0079520A" w:rsidRDefault="0079520A">
      <w:pPr>
        <w:pStyle w:val="Odstavecseseznamem"/>
        <w:numPr>
          <w:ilvl w:val="0"/>
          <w:numId w:val="57"/>
        </w:numPr>
      </w:pPr>
      <w:r>
        <w:t xml:space="preserve">If clearing, </w:t>
      </w:r>
      <w:r w:rsidR="00F507FA">
        <w:t>also update</w:t>
      </w:r>
      <w:r>
        <w:t xml:space="preserve"> Kenan table </w:t>
      </w:r>
      <w:r>
        <w:rPr>
          <w:rFonts w:ascii="Consolas" w:hAnsi="Consolas"/>
        </w:rPr>
        <w:t>VF_CONFIG.VF_BILL_INVOICE_NOTIFICATION</w:t>
      </w:r>
      <w:r>
        <w:t xml:space="preserve"> as follows, so that the notification can be </w:t>
      </w:r>
      <w:r w:rsidR="00F507FA">
        <w:t>re-triggered</w:t>
      </w:r>
      <w:r>
        <w:t>:</w:t>
      </w:r>
    </w:p>
    <w:p w14:paraId="7B23159C" w14:textId="77777777" w:rsidR="0079520A" w:rsidRPr="0079520A" w:rsidRDefault="0079520A">
      <w:pPr>
        <w:pStyle w:val="Odstavecseseznamem"/>
        <w:numPr>
          <w:ilvl w:val="1"/>
          <w:numId w:val="57"/>
        </w:numPr>
        <w:rPr>
          <w:rFonts w:ascii="Consolas" w:hAnsi="Consolas"/>
        </w:rPr>
      </w:pPr>
      <w:r w:rsidRPr="0079520A">
        <w:rPr>
          <w:rFonts w:ascii="Consolas" w:hAnsi="Consolas"/>
        </w:rPr>
        <w:t>SMS_SENDING_DATE = NULL</w:t>
      </w:r>
    </w:p>
    <w:p w14:paraId="0C00F118" w14:textId="77777777" w:rsidR="0079520A" w:rsidRPr="0079520A" w:rsidRDefault="0079520A">
      <w:pPr>
        <w:pStyle w:val="Odstavecseseznamem"/>
        <w:numPr>
          <w:ilvl w:val="1"/>
          <w:numId w:val="57"/>
        </w:numPr>
        <w:rPr>
          <w:rFonts w:ascii="Consolas" w:hAnsi="Consolas"/>
        </w:rPr>
      </w:pPr>
      <w:r w:rsidRPr="0079520A">
        <w:rPr>
          <w:rFonts w:ascii="Consolas" w:hAnsi="Consolas"/>
        </w:rPr>
        <w:t>EMAIL_SENDING_DATE = NULL</w:t>
      </w:r>
    </w:p>
    <w:p w14:paraId="1B2DDD18" w14:textId="77777777" w:rsidR="0079520A" w:rsidRPr="0079520A" w:rsidRDefault="0079520A">
      <w:pPr>
        <w:pStyle w:val="Odstavecseseznamem"/>
        <w:numPr>
          <w:ilvl w:val="1"/>
          <w:numId w:val="57"/>
        </w:numPr>
        <w:rPr>
          <w:rFonts w:ascii="Consolas" w:hAnsi="Consolas"/>
        </w:rPr>
      </w:pPr>
      <w:r w:rsidRPr="0079520A">
        <w:rPr>
          <w:rFonts w:ascii="Consolas" w:hAnsi="Consolas"/>
        </w:rPr>
        <w:t>SMS_PROCESSED_DATE = NULL</w:t>
      </w:r>
    </w:p>
    <w:p w14:paraId="49879E1C" w14:textId="77777777" w:rsidR="0079520A" w:rsidRPr="0079520A" w:rsidRDefault="0079520A">
      <w:pPr>
        <w:pStyle w:val="Odstavecseseznamem"/>
        <w:numPr>
          <w:ilvl w:val="1"/>
          <w:numId w:val="57"/>
        </w:numPr>
        <w:rPr>
          <w:rFonts w:ascii="Consolas" w:hAnsi="Consolas"/>
        </w:rPr>
      </w:pPr>
      <w:r w:rsidRPr="0079520A">
        <w:rPr>
          <w:rFonts w:ascii="Consolas" w:hAnsi="Consolas"/>
        </w:rPr>
        <w:t>EBILL_PROCESSED_DATE = NULL</w:t>
      </w:r>
    </w:p>
    <w:p w14:paraId="17039D3C" w14:textId="72C98171" w:rsidR="0079520A" w:rsidRPr="0079520A" w:rsidRDefault="0079520A">
      <w:pPr>
        <w:pStyle w:val="Odstavecseseznamem"/>
        <w:numPr>
          <w:ilvl w:val="1"/>
          <w:numId w:val="57"/>
        </w:numPr>
      </w:pPr>
      <w:r w:rsidRPr="0079520A">
        <w:rPr>
          <w:rFonts w:ascii="Consolas" w:hAnsi="Consolas"/>
        </w:rPr>
        <w:t>SENT_FOR_REPROCESS = 0</w:t>
      </w:r>
    </w:p>
    <w:p w14:paraId="3EDD42F6" w14:textId="77777777" w:rsidR="0079520A" w:rsidRDefault="0079520A" w:rsidP="0079520A">
      <w:pPr>
        <w:pStyle w:val="Odstavecseseznamem"/>
        <w:ind w:left="1440"/>
      </w:pPr>
    </w:p>
    <w:p w14:paraId="7DBEA150" w14:textId="341E1CC7" w:rsidR="0092203C" w:rsidRDefault="0092203C" w:rsidP="0092203C">
      <w:pPr>
        <w:pStyle w:val="Odstavecseseznamem"/>
        <w:ind w:left="1440"/>
      </w:pPr>
    </w:p>
    <w:p w14:paraId="579E76B7" w14:textId="282D1C5E" w:rsidR="006D4446" w:rsidRPr="00C527CA" w:rsidRDefault="006D4446" w:rsidP="006050D0">
      <w:pPr>
        <w:pStyle w:val="Nadpis6"/>
      </w:pPr>
      <w:bookmarkStart w:id="394" w:name="_Toc199412338"/>
      <w:r w:rsidRPr="00C527CA">
        <w:t xml:space="preserve">Role </w:t>
      </w:r>
      <w:r w:rsidR="006050D0">
        <w:t>D</w:t>
      </w:r>
      <w:r w:rsidRPr="00C527CA">
        <w:t>ifferences</w:t>
      </w:r>
      <w:bookmarkEnd w:id="39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D4446" w:rsidRPr="00C527CA" w14:paraId="2565EFF9" w14:textId="77777777" w:rsidTr="00867CA7">
        <w:trPr>
          <w:trHeight w:val="277"/>
        </w:trPr>
        <w:tc>
          <w:tcPr>
            <w:tcW w:w="3490" w:type="dxa"/>
            <w:shd w:val="clear" w:color="auto" w:fill="D9D9D9" w:themeFill="background1" w:themeFillShade="D9"/>
          </w:tcPr>
          <w:p w14:paraId="46A9FAD3" w14:textId="77777777" w:rsidR="006D4446" w:rsidRPr="00C527CA" w:rsidRDefault="006D4446" w:rsidP="00867CA7">
            <w:pPr>
              <w:ind w:left="0"/>
              <w:rPr>
                <w:b/>
                <w:bCs/>
              </w:rPr>
            </w:pPr>
            <w:r w:rsidRPr="00C527CA">
              <w:rPr>
                <w:b/>
                <w:bCs/>
              </w:rPr>
              <w:t>Action / Role</w:t>
            </w:r>
          </w:p>
        </w:tc>
        <w:tc>
          <w:tcPr>
            <w:tcW w:w="1163" w:type="dxa"/>
            <w:shd w:val="clear" w:color="auto" w:fill="D9D9D9" w:themeFill="background1" w:themeFillShade="D9"/>
          </w:tcPr>
          <w:p w14:paraId="02084DCB" w14:textId="77777777" w:rsidR="006D4446" w:rsidRPr="00C527CA" w:rsidRDefault="006D4446" w:rsidP="00867CA7">
            <w:pPr>
              <w:ind w:left="0"/>
              <w:jc w:val="center"/>
              <w:rPr>
                <w:b/>
                <w:bCs/>
              </w:rPr>
            </w:pPr>
            <w:r w:rsidRPr="00C527CA">
              <w:rPr>
                <w:b/>
                <w:bCs/>
              </w:rPr>
              <w:t>ADMIN</w:t>
            </w:r>
          </w:p>
        </w:tc>
        <w:tc>
          <w:tcPr>
            <w:tcW w:w="1163" w:type="dxa"/>
            <w:shd w:val="clear" w:color="auto" w:fill="D9D9D9" w:themeFill="background1" w:themeFillShade="D9"/>
          </w:tcPr>
          <w:p w14:paraId="139D0FC2" w14:textId="77777777" w:rsidR="006D4446" w:rsidRPr="00C527CA" w:rsidRDefault="006D4446" w:rsidP="00867CA7">
            <w:pPr>
              <w:ind w:left="0"/>
              <w:jc w:val="center"/>
              <w:rPr>
                <w:b/>
                <w:bCs/>
              </w:rPr>
            </w:pPr>
            <w:r w:rsidRPr="00C527CA">
              <w:rPr>
                <w:b/>
                <w:bCs/>
              </w:rPr>
              <w:t>LEAD</w:t>
            </w:r>
          </w:p>
        </w:tc>
        <w:tc>
          <w:tcPr>
            <w:tcW w:w="1180" w:type="dxa"/>
            <w:shd w:val="clear" w:color="auto" w:fill="D9D9D9" w:themeFill="background1" w:themeFillShade="D9"/>
          </w:tcPr>
          <w:p w14:paraId="0B724300" w14:textId="77777777" w:rsidR="006D4446" w:rsidRPr="00C527CA" w:rsidRDefault="006D4446" w:rsidP="00867CA7">
            <w:pPr>
              <w:ind w:left="0"/>
              <w:jc w:val="center"/>
              <w:rPr>
                <w:b/>
                <w:bCs/>
              </w:rPr>
            </w:pPr>
            <w:r w:rsidRPr="00C527CA">
              <w:rPr>
                <w:b/>
                <w:bCs/>
              </w:rPr>
              <w:t>TESTING-VF</w:t>
            </w:r>
          </w:p>
        </w:tc>
        <w:tc>
          <w:tcPr>
            <w:tcW w:w="1180" w:type="dxa"/>
            <w:shd w:val="clear" w:color="auto" w:fill="D9D9D9" w:themeFill="background1" w:themeFillShade="D9"/>
          </w:tcPr>
          <w:p w14:paraId="3980FFFD" w14:textId="77777777" w:rsidR="006D4446" w:rsidRPr="00C527CA" w:rsidRDefault="006D4446" w:rsidP="00867CA7">
            <w:pPr>
              <w:ind w:left="0"/>
              <w:jc w:val="center"/>
              <w:rPr>
                <w:b/>
                <w:bCs/>
              </w:rPr>
            </w:pPr>
            <w:r w:rsidRPr="00C527CA">
              <w:rPr>
                <w:b/>
                <w:bCs/>
              </w:rPr>
              <w:t>TESTING-IBM</w:t>
            </w:r>
          </w:p>
        </w:tc>
        <w:tc>
          <w:tcPr>
            <w:tcW w:w="1180" w:type="dxa"/>
            <w:shd w:val="clear" w:color="auto" w:fill="D9D9D9" w:themeFill="background1" w:themeFillShade="D9"/>
          </w:tcPr>
          <w:p w14:paraId="24E94E1A" w14:textId="77777777" w:rsidR="006D4446" w:rsidRPr="00C527CA" w:rsidRDefault="006D4446" w:rsidP="00867CA7">
            <w:pPr>
              <w:ind w:left="0"/>
              <w:jc w:val="center"/>
              <w:rPr>
                <w:b/>
                <w:bCs/>
              </w:rPr>
            </w:pPr>
            <w:r w:rsidRPr="00C527CA">
              <w:rPr>
                <w:b/>
                <w:bCs/>
              </w:rPr>
              <w:t>TESTING-V2</w:t>
            </w:r>
          </w:p>
        </w:tc>
      </w:tr>
      <w:tr w:rsidR="006D4446" w14:paraId="3CE30FB0" w14:textId="77777777" w:rsidTr="00867CA7">
        <w:trPr>
          <w:trHeight w:val="219"/>
        </w:trPr>
        <w:tc>
          <w:tcPr>
            <w:tcW w:w="3490" w:type="dxa"/>
          </w:tcPr>
          <w:p w14:paraId="52B3E398" w14:textId="4B65FE4E" w:rsidR="006D4446" w:rsidRPr="00C527CA" w:rsidRDefault="006D4446" w:rsidP="00867CA7">
            <w:pPr>
              <w:ind w:left="0"/>
              <w:rPr>
                <w:b/>
                <w:bCs/>
              </w:rPr>
            </w:pPr>
            <w:r w:rsidRPr="00C527CA">
              <w:rPr>
                <w:b/>
                <w:bCs/>
              </w:rPr>
              <w:t>Access to</w:t>
            </w:r>
            <w:r w:rsidR="00E2179D">
              <w:rPr>
                <w:b/>
                <w:bCs/>
              </w:rPr>
              <w:t xml:space="preserve"> </w:t>
            </w:r>
            <w:r w:rsidR="0079520A">
              <w:rPr>
                <w:b/>
                <w:bCs/>
              </w:rPr>
              <w:t>Modify image done flag</w:t>
            </w:r>
          </w:p>
        </w:tc>
        <w:tc>
          <w:tcPr>
            <w:tcW w:w="1163" w:type="dxa"/>
          </w:tcPr>
          <w:p w14:paraId="5A2F2AA4" w14:textId="77777777" w:rsidR="006D4446" w:rsidRPr="00C527CA" w:rsidRDefault="006D4446" w:rsidP="00867CA7">
            <w:pPr>
              <w:ind w:left="0"/>
              <w:jc w:val="center"/>
            </w:pPr>
            <w:r w:rsidRPr="00C527CA">
              <w:t>Y</w:t>
            </w:r>
          </w:p>
        </w:tc>
        <w:tc>
          <w:tcPr>
            <w:tcW w:w="1163" w:type="dxa"/>
          </w:tcPr>
          <w:p w14:paraId="5E83A90C" w14:textId="77777777" w:rsidR="006D4446" w:rsidRPr="00C527CA" w:rsidRDefault="006D4446" w:rsidP="00867CA7">
            <w:pPr>
              <w:ind w:left="0"/>
              <w:jc w:val="center"/>
            </w:pPr>
            <w:r w:rsidRPr="00C527CA">
              <w:t>Y</w:t>
            </w:r>
          </w:p>
        </w:tc>
        <w:tc>
          <w:tcPr>
            <w:tcW w:w="1180" w:type="dxa"/>
          </w:tcPr>
          <w:p w14:paraId="7BF91888" w14:textId="77777777" w:rsidR="006D4446" w:rsidRPr="00C527CA" w:rsidRDefault="006D4446" w:rsidP="00867CA7">
            <w:pPr>
              <w:ind w:left="0"/>
              <w:jc w:val="center"/>
            </w:pPr>
            <w:r w:rsidRPr="00C527CA">
              <w:t>N</w:t>
            </w:r>
          </w:p>
        </w:tc>
        <w:tc>
          <w:tcPr>
            <w:tcW w:w="1180" w:type="dxa"/>
          </w:tcPr>
          <w:p w14:paraId="1E2F1E2E" w14:textId="77777777" w:rsidR="006D4446" w:rsidRPr="00C527CA" w:rsidRDefault="006D4446" w:rsidP="00867CA7">
            <w:pPr>
              <w:ind w:left="0"/>
              <w:jc w:val="center"/>
            </w:pPr>
            <w:r w:rsidRPr="00C527CA">
              <w:t>Y</w:t>
            </w:r>
          </w:p>
        </w:tc>
        <w:tc>
          <w:tcPr>
            <w:tcW w:w="1180" w:type="dxa"/>
          </w:tcPr>
          <w:p w14:paraId="10A59F75" w14:textId="77777777" w:rsidR="006D4446" w:rsidRPr="00D771E3" w:rsidRDefault="006D4446" w:rsidP="00867CA7">
            <w:pPr>
              <w:ind w:left="0"/>
              <w:jc w:val="center"/>
            </w:pPr>
            <w:r w:rsidRPr="00C527CA">
              <w:t>N</w:t>
            </w:r>
          </w:p>
        </w:tc>
      </w:tr>
    </w:tbl>
    <w:p w14:paraId="0242CC26" w14:textId="77777777" w:rsidR="006D4446" w:rsidRPr="00155188" w:rsidRDefault="006D4446" w:rsidP="0092203C">
      <w:pPr>
        <w:pStyle w:val="Odstavecseseznamem"/>
        <w:ind w:left="1440"/>
      </w:pPr>
    </w:p>
    <w:p w14:paraId="1DC617D6" w14:textId="2D181268" w:rsidR="006F3565" w:rsidRDefault="006F3565" w:rsidP="000A1322">
      <w:pPr>
        <w:pStyle w:val="Nadpis5"/>
      </w:pPr>
      <w:bookmarkStart w:id="395" w:name="_Toc199412339"/>
      <w:r>
        <w:t>Changing of Due Date</w:t>
      </w:r>
      <w:bookmarkEnd w:id="395"/>
    </w:p>
    <w:p w14:paraId="414968A1" w14:textId="7372C123" w:rsidR="00A777A2" w:rsidRDefault="00A777A2" w:rsidP="00A777A2">
      <w:pPr>
        <w:ind w:left="0"/>
      </w:pPr>
      <w:bookmarkStart w:id="396" w:name="_Hlk75442539"/>
      <w:r>
        <w:t xml:space="preserve">Select </w:t>
      </w:r>
      <w:r w:rsidR="00027480">
        <w:t xml:space="preserve">an </w:t>
      </w:r>
      <w:r>
        <w:t xml:space="preserve">invoice in the invoice grid. Press right mouse button to open context menu and select </w:t>
      </w:r>
      <w:r w:rsidR="005A3A8C">
        <w:rPr>
          <w:b/>
          <w:bCs/>
          <w:noProof/>
          <w:sz w:val="18"/>
          <w:szCs w:val="18"/>
        </w:rPr>
        <w:drawing>
          <wp:inline distT="0" distB="0" distL="0" distR="0" wp14:anchorId="51CEFA70" wp14:editId="035BBAEC">
            <wp:extent cx="152381" cy="152381"/>
            <wp:effectExtent l="0" t="0" r="635" b="635"/>
            <wp:docPr id="333" name="Obrázek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 name="Obrázek 333"/>
                    <pic:cNvPicPr/>
                  </pic:nvPicPr>
                  <pic:blipFill>
                    <a:blip r:embed="rId291">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005A3A8C">
        <w:t xml:space="preserve"> </w:t>
      </w:r>
      <w:r>
        <w:rPr>
          <w:b/>
          <w:bCs/>
          <w:sz w:val="18"/>
          <w:szCs w:val="18"/>
        </w:rPr>
        <w:t xml:space="preserve">Change due date </w:t>
      </w:r>
      <w:r>
        <w:t>item</w:t>
      </w:r>
      <w:r w:rsidR="0042574F">
        <w:t xml:space="preserve"> to open</w:t>
      </w:r>
      <w:r>
        <w:t xml:space="preserve"> </w:t>
      </w:r>
      <w:r w:rsidR="00A27EEA">
        <w:t>Preferred Payment Due Date (PPDD)</w:t>
      </w:r>
      <w:r w:rsidR="0042574F">
        <w:t xml:space="preserve"> Properties form</w:t>
      </w:r>
      <w:r w:rsidR="00E733C4">
        <w:t>:</w:t>
      </w:r>
    </w:p>
    <w:bookmarkEnd w:id="396"/>
    <w:p w14:paraId="0F86FB92" w14:textId="486DD712" w:rsidR="000946C0" w:rsidRDefault="000946C0" w:rsidP="000946C0"/>
    <w:p w14:paraId="38E0AEDF" w14:textId="536F4A1C" w:rsidR="000946C0" w:rsidRDefault="000946C0" w:rsidP="000946C0">
      <w:pPr>
        <w:jc w:val="center"/>
      </w:pPr>
      <w:r>
        <w:rPr>
          <w:noProof/>
        </w:rPr>
        <w:drawing>
          <wp:inline distT="0" distB="0" distL="0" distR="0" wp14:anchorId="27E7EB19" wp14:editId="0732F1EE">
            <wp:extent cx="3876675" cy="2495550"/>
            <wp:effectExtent l="0" t="0" r="9525" b="0"/>
            <wp:docPr id="313" name="Obrázek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2"/>
                    <a:stretch>
                      <a:fillRect/>
                    </a:stretch>
                  </pic:blipFill>
                  <pic:spPr>
                    <a:xfrm>
                      <a:off x="0" y="0"/>
                      <a:ext cx="3876675" cy="2495550"/>
                    </a:xfrm>
                    <a:prstGeom prst="rect">
                      <a:avLst/>
                    </a:prstGeom>
                  </pic:spPr>
                </pic:pic>
              </a:graphicData>
            </a:graphic>
          </wp:inline>
        </w:drawing>
      </w:r>
    </w:p>
    <w:p w14:paraId="6F7AF653" w14:textId="35719E95" w:rsidR="0042574F" w:rsidRPr="0042574F" w:rsidRDefault="00E27C2F" w:rsidP="000946C0">
      <w:pPr>
        <w:jc w:val="center"/>
        <w:rPr>
          <w:i/>
          <w:iCs w:val="0"/>
          <w:sz w:val="18"/>
          <w:szCs w:val="18"/>
        </w:rPr>
      </w:pPr>
      <w:r>
        <w:rPr>
          <w:i/>
          <w:iCs w:val="0"/>
          <w:sz w:val="18"/>
          <w:szCs w:val="18"/>
        </w:rPr>
        <w:t>Preferred Payment Due Date</w:t>
      </w:r>
      <w:r w:rsidR="0042574F" w:rsidRPr="0042574F">
        <w:rPr>
          <w:i/>
          <w:iCs w:val="0"/>
          <w:sz w:val="18"/>
          <w:szCs w:val="18"/>
        </w:rPr>
        <w:t xml:space="preserve"> Properties form</w:t>
      </w:r>
    </w:p>
    <w:p w14:paraId="33AAF21A" w14:textId="5854D9D1" w:rsidR="000946C0" w:rsidRDefault="000946C0" w:rsidP="000946C0"/>
    <w:p w14:paraId="4A34F9DF" w14:textId="45AF69E1" w:rsidR="0042574F" w:rsidRDefault="00436C52" w:rsidP="00116706">
      <w:pPr>
        <w:ind w:left="0"/>
      </w:pPr>
      <w:r>
        <w:t xml:space="preserve">Select new preferred due date and press </w:t>
      </w:r>
      <w:r w:rsidRPr="00436C52">
        <w:rPr>
          <w:b/>
          <w:bCs/>
          <w:sz w:val="18"/>
          <w:szCs w:val="18"/>
        </w:rPr>
        <w:t>OK</w:t>
      </w:r>
      <w:r>
        <w:t xml:space="preserve"> button to continue.</w:t>
      </w:r>
      <w:r w:rsidR="005A08EA">
        <w:t xml:space="preserve"> Invoice due date will be updated in Kenan database.</w:t>
      </w:r>
    </w:p>
    <w:p w14:paraId="757DBB5F" w14:textId="3BFF7DD1" w:rsidR="005A08EA" w:rsidRDefault="005A08EA" w:rsidP="000946C0"/>
    <w:p w14:paraId="04748C28" w14:textId="5DB8E0AB" w:rsidR="00116706" w:rsidRPr="00163C6D" w:rsidRDefault="00116706" w:rsidP="006050D0">
      <w:pPr>
        <w:pStyle w:val="Nadpis6"/>
      </w:pPr>
      <w:bookmarkStart w:id="397" w:name="_Toc199412340"/>
      <w:r w:rsidRPr="00163C6D">
        <w:t>Process Overview</w:t>
      </w:r>
      <w:bookmarkEnd w:id="397"/>
    </w:p>
    <w:p w14:paraId="638F661D" w14:textId="08243101" w:rsidR="00116706" w:rsidRDefault="00116706">
      <w:pPr>
        <w:pStyle w:val="Odstavecseseznamem"/>
        <w:numPr>
          <w:ilvl w:val="0"/>
          <w:numId w:val="58"/>
        </w:numPr>
      </w:pPr>
      <w:r>
        <w:t>Check if there is exactly one row selected in the invoice grid.</w:t>
      </w:r>
    </w:p>
    <w:p w14:paraId="0F4D43C0" w14:textId="3DA37F86" w:rsidR="00116706" w:rsidRDefault="005F1861">
      <w:pPr>
        <w:pStyle w:val="Odstavecseseznamem"/>
        <w:numPr>
          <w:ilvl w:val="0"/>
          <w:numId w:val="58"/>
        </w:numPr>
      </w:pPr>
      <w:r>
        <w:t>Check if selected row represents invoice document.</w:t>
      </w:r>
    </w:p>
    <w:p w14:paraId="446016D7" w14:textId="04E9B3A8" w:rsidR="005F1861" w:rsidRDefault="005F1861">
      <w:pPr>
        <w:pStyle w:val="Odstavecseseznamem"/>
        <w:numPr>
          <w:ilvl w:val="0"/>
          <w:numId w:val="58"/>
        </w:numPr>
      </w:pPr>
      <w:r>
        <w:t>Check if selected invoice has billing errors. Stop if so.</w:t>
      </w:r>
    </w:p>
    <w:p w14:paraId="5693D96F" w14:textId="1038DDEF" w:rsidR="00F71A3C" w:rsidRDefault="00F71A3C">
      <w:pPr>
        <w:pStyle w:val="Odstavecseseznamem"/>
        <w:numPr>
          <w:ilvl w:val="0"/>
          <w:numId w:val="58"/>
        </w:numPr>
      </w:pPr>
      <w:r>
        <w:t>Show PPDD Properties form.</w:t>
      </w:r>
    </w:p>
    <w:p w14:paraId="2C039555" w14:textId="38635A81" w:rsidR="00116706" w:rsidRDefault="00116706">
      <w:pPr>
        <w:pStyle w:val="Odstavecseseznamem"/>
        <w:numPr>
          <w:ilvl w:val="0"/>
          <w:numId w:val="58"/>
        </w:numPr>
      </w:pPr>
      <w:r>
        <w:t xml:space="preserve">Update </w:t>
      </w:r>
      <w:r w:rsidR="005F1861">
        <w:rPr>
          <w:rFonts w:ascii="Consolas" w:hAnsi="Consolas"/>
        </w:rPr>
        <w:t>PAYMENT_DUE_DATE</w:t>
      </w:r>
      <w:r>
        <w:t xml:space="preserve"> value in Kenan table </w:t>
      </w:r>
      <w:r w:rsidRPr="00A25579">
        <w:rPr>
          <w:rFonts w:ascii="Consolas" w:hAnsi="Consolas"/>
        </w:rPr>
        <w:t>BILL_INVOICE</w:t>
      </w:r>
      <w:r w:rsidR="005F1861">
        <w:t>.</w:t>
      </w:r>
    </w:p>
    <w:p w14:paraId="687994B1" w14:textId="16C1C6B2" w:rsidR="005F1861" w:rsidRDefault="005F1861">
      <w:pPr>
        <w:pStyle w:val="Odstavecseseznamem"/>
        <w:numPr>
          <w:ilvl w:val="0"/>
          <w:numId w:val="58"/>
        </w:numPr>
      </w:pPr>
      <w:r>
        <w:t xml:space="preserve">Update </w:t>
      </w:r>
      <w:r>
        <w:rPr>
          <w:rFonts w:ascii="Consolas" w:hAnsi="Consolas"/>
        </w:rPr>
        <w:t>PPDD_DATE</w:t>
      </w:r>
      <w:r>
        <w:t xml:space="preserve"> and </w:t>
      </w:r>
      <w:r>
        <w:rPr>
          <w:rFonts w:ascii="Consolas" w:hAnsi="Consolas"/>
        </w:rPr>
        <w:t>ORIG_PPDD_DATE</w:t>
      </w:r>
      <w:r w:rsidRPr="005F1861">
        <w:t xml:space="preserve"> </w:t>
      </w:r>
      <w:r>
        <w:t xml:space="preserve">values in Kenan table </w:t>
      </w:r>
      <w:r>
        <w:rPr>
          <w:rFonts w:ascii="Consolas" w:hAnsi="Consolas"/>
        </w:rPr>
        <w:t>CMF_BALANCE</w:t>
      </w:r>
      <w:r>
        <w:t>.</w:t>
      </w:r>
    </w:p>
    <w:p w14:paraId="6F119DE7" w14:textId="4CD18B49" w:rsidR="005F1861" w:rsidRDefault="005F1861">
      <w:pPr>
        <w:pStyle w:val="Odstavecseseznamem"/>
        <w:numPr>
          <w:ilvl w:val="0"/>
          <w:numId w:val="58"/>
        </w:numPr>
      </w:pPr>
      <w:r>
        <w:t xml:space="preserve">Update </w:t>
      </w:r>
      <w:r>
        <w:rPr>
          <w:rFonts w:ascii="Consolas" w:hAnsi="Consolas"/>
        </w:rPr>
        <w:t>PAYMENT_DUE_DATE</w:t>
      </w:r>
      <w:r>
        <w:t xml:space="preserve"> value in Kenan table </w:t>
      </w:r>
      <w:r>
        <w:rPr>
          <w:rFonts w:ascii="Consolas" w:hAnsi="Consolas"/>
        </w:rPr>
        <w:t>PAYMENT_TRANS</w:t>
      </w:r>
      <w:r>
        <w:t>.</w:t>
      </w:r>
    </w:p>
    <w:p w14:paraId="1DD95E91" w14:textId="75E571E9" w:rsidR="00776F23" w:rsidRDefault="00776F23">
      <w:pPr>
        <w:pStyle w:val="Odstavecseseznamem"/>
        <w:numPr>
          <w:ilvl w:val="0"/>
          <w:numId w:val="58"/>
        </w:numPr>
      </w:pPr>
      <w:r>
        <w:t xml:space="preserve">Update </w:t>
      </w:r>
      <w:r>
        <w:rPr>
          <w:rFonts w:ascii="Consolas" w:hAnsi="Consolas"/>
        </w:rPr>
        <w:t>PAYMENT_DUE_DATE</w:t>
      </w:r>
      <w:r>
        <w:t xml:space="preserve"> value in Kenan table </w:t>
      </w:r>
      <w:r w:rsidRPr="00776F23">
        <w:rPr>
          <w:rFonts w:ascii="Consolas" w:hAnsi="Consolas"/>
        </w:rPr>
        <w:t>VF</w:t>
      </w:r>
      <w:r>
        <w:rPr>
          <w:rFonts w:ascii="Consolas" w:hAnsi="Consolas"/>
        </w:rPr>
        <w:t>_CONFIG.VF</w:t>
      </w:r>
      <w:r w:rsidRPr="00776F23">
        <w:rPr>
          <w:rFonts w:ascii="Consolas" w:hAnsi="Consolas"/>
        </w:rPr>
        <w:t>_SIPO_PAYMENT_TRANS</w:t>
      </w:r>
      <w:r>
        <w:t>.</w:t>
      </w:r>
    </w:p>
    <w:p w14:paraId="7FF0CCD2" w14:textId="4DB9DA5F" w:rsidR="0042574F" w:rsidRDefault="0042574F" w:rsidP="000946C0"/>
    <w:p w14:paraId="5D134ADB" w14:textId="18747882" w:rsidR="006D4446" w:rsidRPr="00C527CA" w:rsidRDefault="006D4446" w:rsidP="006050D0">
      <w:pPr>
        <w:pStyle w:val="Nadpis6"/>
      </w:pPr>
      <w:bookmarkStart w:id="398" w:name="_Toc199412341"/>
      <w:r w:rsidRPr="00C527CA">
        <w:t xml:space="preserve">Role </w:t>
      </w:r>
      <w:r w:rsidR="006050D0">
        <w:t>D</w:t>
      </w:r>
      <w:r w:rsidRPr="00C527CA">
        <w:t>ifferences</w:t>
      </w:r>
      <w:bookmarkEnd w:id="39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D4446" w:rsidRPr="00C527CA" w14:paraId="2EE445BF" w14:textId="77777777" w:rsidTr="00867CA7">
        <w:trPr>
          <w:trHeight w:val="277"/>
        </w:trPr>
        <w:tc>
          <w:tcPr>
            <w:tcW w:w="3490" w:type="dxa"/>
            <w:shd w:val="clear" w:color="auto" w:fill="D9D9D9" w:themeFill="background1" w:themeFillShade="D9"/>
          </w:tcPr>
          <w:p w14:paraId="4C54B746" w14:textId="77777777" w:rsidR="006D4446" w:rsidRPr="00C527CA" w:rsidRDefault="006D4446" w:rsidP="00867CA7">
            <w:pPr>
              <w:ind w:left="0"/>
              <w:rPr>
                <w:b/>
                <w:bCs/>
              </w:rPr>
            </w:pPr>
            <w:r w:rsidRPr="00C527CA">
              <w:rPr>
                <w:b/>
                <w:bCs/>
              </w:rPr>
              <w:t>Action / Role</w:t>
            </w:r>
          </w:p>
        </w:tc>
        <w:tc>
          <w:tcPr>
            <w:tcW w:w="1163" w:type="dxa"/>
            <w:shd w:val="clear" w:color="auto" w:fill="D9D9D9" w:themeFill="background1" w:themeFillShade="D9"/>
          </w:tcPr>
          <w:p w14:paraId="6907DFE7" w14:textId="77777777" w:rsidR="006D4446" w:rsidRPr="00C527CA" w:rsidRDefault="006D4446" w:rsidP="00867CA7">
            <w:pPr>
              <w:ind w:left="0"/>
              <w:jc w:val="center"/>
              <w:rPr>
                <w:b/>
                <w:bCs/>
              </w:rPr>
            </w:pPr>
            <w:r w:rsidRPr="00C527CA">
              <w:rPr>
                <w:b/>
                <w:bCs/>
              </w:rPr>
              <w:t>ADMIN</w:t>
            </w:r>
          </w:p>
        </w:tc>
        <w:tc>
          <w:tcPr>
            <w:tcW w:w="1163" w:type="dxa"/>
            <w:shd w:val="clear" w:color="auto" w:fill="D9D9D9" w:themeFill="background1" w:themeFillShade="D9"/>
          </w:tcPr>
          <w:p w14:paraId="6E259B33" w14:textId="77777777" w:rsidR="006D4446" w:rsidRPr="00C527CA" w:rsidRDefault="006D4446" w:rsidP="00867CA7">
            <w:pPr>
              <w:ind w:left="0"/>
              <w:jc w:val="center"/>
              <w:rPr>
                <w:b/>
                <w:bCs/>
              </w:rPr>
            </w:pPr>
            <w:r w:rsidRPr="00C527CA">
              <w:rPr>
                <w:b/>
                <w:bCs/>
              </w:rPr>
              <w:t>LEAD</w:t>
            </w:r>
          </w:p>
        </w:tc>
        <w:tc>
          <w:tcPr>
            <w:tcW w:w="1180" w:type="dxa"/>
            <w:shd w:val="clear" w:color="auto" w:fill="D9D9D9" w:themeFill="background1" w:themeFillShade="D9"/>
          </w:tcPr>
          <w:p w14:paraId="33BFDE27" w14:textId="77777777" w:rsidR="006D4446" w:rsidRPr="00C527CA" w:rsidRDefault="006D4446" w:rsidP="00867CA7">
            <w:pPr>
              <w:ind w:left="0"/>
              <w:jc w:val="center"/>
              <w:rPr>
                <w:b/>
                <w:bCs/>
              </w:rPr>
            </w:pPr>
            <w:r w:rsidRPr="00C527CA">
              <w:rPr>
                <w:b/>
                <w:bCs/>
              </w:rPr>
              <w:t>TESTING-VF</w:t>
            </w:r>
          </w:p>
        </w:tc>
        <w:tc>
          <w:tcPr>
            <w:tcW w:w="1180" w:type="dxa"/>
            <w:shd w:val="clear" w:color="auto" w:fill="D9D9D9" w:themeFill="background1" w:themeFillShade="D9"/>
          </w:tcPr>
          <w:p w14:paraId="62BA43ED" w14:textId="77777777" w:rsidR="006D4446" w:rsidRPr="00C527CA" w:rsidRDefault="006D4446" w:rsidP="00867CA7">
            <w:pPr>
              <w:ind w:left="0"/>
              <w:jc w:val="center"/>
              <w:rPr>
                <w:b/>
                <w:bCs/>
              </w:rPr>
            </w:pPr>
            <w:r w:rsidRPr="00C527CA">
              <w:rPr>
                <w:b/>
                <w:bCs/>
              </w:rPr>
              <w:t>TESTING-IBM</w:t>
            </w:r>
          </w:p>
        </w:tc>
        <w:tc>
          <w:tcPr>
            <w:tcW w:w="1180" w:type="dxa"/>
            <w:shd w:val="clear" w:color="auto" w:fill="D9D9D9" w:themeFill="background1" w:themeFillShade="D9"/>
          </w:tcPr>
          <w:p w14:paraId="1ECCB90F" w14:textId="77777777" w:rsidR="006D4446" w:rsidRPr="00C527CA" w:rsidRDefault="006D4446" w:rsidP="00867CA7">
            <w:pPr>
              <w:ind w:left="0"/>
              <w:jc w:val="center"/>
              <w:rPr>
                <w:b/>
                <w:bCs/>
              </w:rPr>
            </w:pPr>
            <w:r w:rsidRPr="00C527CA">
              <w:rPr>
                <w:b/>
                <w:bCs/>
              </w:rPr>
              <w:t>TESTING-V2</w:t>
            </w:r>
          </w:p>
        </w:tc>
      </w:tr>
      <w:tr w:rsidR="006D4446" w14:paraId="3F710EA6" w14:textId="77777777" w:rsidTr="00867CA7">
        <w:trPr>
          <w:trHeight w:val="219"/>
        </w:trPr>
        <w:tc>
          <w:tcPr>
            <w:tcW w:w="3490" w:type="dxa"/>
          </w:tcPr>
          <w:p w14:paraId="06548D4D" w14:textId="49DFC197" w:rsidR="006D4446" w:rsidRPr="00C527CA" w:rsidRDefault="006D4446" w:rsidP="00867CA7">
            <w:pPr>
              <w:ind w:left="0"/>
              <w:rPr>
                <w:b/>
                <w:bCs/>
              </w:rPr>
            </w:pPr>
            <w:r w:rsidRPr="00C527CA">
              <w:rPr>
                <w:b/>
                <w:bCs/>
              </w:rPr>
              <w:t xml:space="preserve">Access to </w:t>
            </w:r>
            <w:r>
              <w:rPr>
                <w:b/>
                <w:bCs/>
              </w:rPr>
              <w:t xml:space="preserve">PPDD </w:t>
            </w:r>
            <w:r w:rsidR="00E2179D">
              <w:rPr>
                <w:b/>
                <w:bCs/>
              </w:rPr>
              <w:t>f</w:t>
            </w:r>
            <w:r>
              <w:rPr>
                <w:b/>
                <w:bCs/>
              </w:rPr>
              <w:t>orm</w:t>
            </w:r>
          </w:p>
        </w:tc>
        <w:tc>
          <w:tcPr>
            <w:tcW w:w="1163" w:type="dxa"/>
          </w:tcPr>
          <w:p w14:paraId="74BD7F70" w14:textId="77777777" w:rsidR="006D4446" w:rsidRPr="00C527CA" w:rsidRDefault="006D4446" w:rsidP="00867CA7">
            <w:pPr>
              <w:ind w:left="0"/>
              <w:jc w:val="center"/>
            </w:pPr>
            <w:r w:rsidRPr="00C527CA">
              <w:t>Y</w:t>
            </w:r>
          </w:p>
        </w:tc>
        <w:tc>
          <w:tcPr>
            <w:tcW w:w="1163" w:type="dxa"/>
          </w:tcPr>
          <w:p w14:paraId="24CEDBEF" w14:textId="77777777" w:rsidR="006D4446" w:rsidRPr="00C527CA" w:rsidRDefault="006D4446" w:rsidP="00867CA7">
            <w:pPr>
              <w:ind w:left="0"/>
              <w:jc w:val="center"/>
            </w:pPr>
            <w:r w:rsidRPr="00C527CA">
              <w:t>Y</w:t>
            </w:r>
          </w:p>
        </w:tc>
        <w:tc>
          <w:tcPr>
            <w:tcW w:w="1180" w:type="dxa"/>
          </w:tcPr>
          <w:p w14:paraId="2ED81733" w14:textId="77777777" w:rsidR="006D4446" w:rsidRPr="00C527CA" w:rsidRDefault="006D4446" w:rsidP="00867CA7">
            <w:pPr>
              <w:ind w:left="0"/>
              <w:jc w:val="center"/>
            </w:pPr>
            <w:r w:rsidRPr="00C527CA">
              <w:t>N</w:t>
            </w:r>
          </w:p>
        </w:tc>
        <w:tc>
          <w:tcPr>
            <w:tcW w:w="1180" w:type="dxa"/>
          </w:tcPr>
          <w:p w14:paraId="32FEBBEC" w14:textId="77777777" w:rsidR="006D4446" w:rsidRPr="00C527CA" w:rsidRDefault="006D4446" w:rsidP="00867CA7">
            <w:pPr>
              <w:ind w:left="0"/>
              <w:jc w:val="center"/>
            </w:pPr>
            <w:r w:rsidRPr="00C527CA">
              <w:t>Y</w:t>
            </w:r>
          </w:p>
        </w:tc>
        <w:tc>
          <w:tcPr>
            <w:tcW w:w="1180" w:type="dxa"/>
          </w:tcPr>
          <w:p w14:paraId="717C0FA5" w14:textId="77777777" w:rsidR="006D4446" w:rsidRPr="00D771E3" w:rsidRDefault="006D4446" w:rsidP="00867CA7">
            <w:pPr>
              <w:ind w:left="0"/>
              <w:jc w:val="center"/>
            </w:pPr>
            <w:r w:rsidRPr="00C527CA">
              <w:t>N</w:t>
            </w:r>
          </w:p>
        </w:tc>
      </w:tr>
    </w:tbl>
    <w:p w14:paraId="6F4BCABF" w14:textId="77777777" w:rsidR="006D4446" w:rsidRPr="009376C0" w:rsidRDefault="006D4446" w:rsidP="006D4446">
      <w:pPr>
        <w:rPr>
          <w:sz w:val="16"/>
          <w:szCs w:val="16"/>
        </w:rPr>
      </w:pPr>
    </w:p>
    <w:p w14:paraId="587BD295" w14:textId="39C0021E" w:rsidR="008A2C5E" w:rsidRDefault="008A2C5E" w:rsidP="008A2C5E">
      <w:pPr>
        <w:pStyle w:val="Nadpis5"/>
      </w:pPr>
      <w:bookmarkStart w:id="399" w:name="_Reset_Invoice_Formatting"/>
      <w:bookmarkStart w:id="400" w:name="_Toc199412342"/>
      <w:bookmarkEnd w:id="399"/>
      <w:r>
        <w:t>Canceling of EFT Payment Transaction</w:t>
      </w:r>
      <w:bookmarkEnd w:id="400"/>
    </w:p>
    <w:p w14:paraId="214A76D9" w14:textId="21ACEABE" w:rsidR="008A2C5E" w:rsidRDefault="008A2C5E" w:rsidP="008A2C5E">
      <w:pPr>
        <w:ind w:left="0"/>
      </w:pPr>
      <w:r>
        <w:t xml:space="preserve">Select invoice(s) with open EFT payment transaction in the invoice grid. Press right mouse button to open context menu and select </w:t>
      </w:r>
      <w:r>
        <w:rPr>
          <w:b/>
          <w:bCs/>
          <w:noProof/>
          <w:sz w:val="18"/>
          <w:szCs w:val="18"/>
        </w:rPr>
        <w:drawing>
          <wp:inline distT="0" distB="0" distL="0" distR="0" wp14:anchorId="7211EFA1" wp14:editId="3383B744">
            <wp:extent cx="152381" cy="152381"/>
            <wp:effectExtent l="0" t="0" r="635" b="635"/>
            <wp:docPr id="839001781" name="Obrázek 839001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001781" name="Obrázek 839001781"/>
                    <pic:cNvPicPr/>
                  </pic:nvPicPr>
                  <pic:blipFill>
                    <a:blip r:embed="rId293">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t xml:space="preserve"> </w:t>
      </w:r>
      <w:r>
        <w:rPr>
          <w:b/>
          <w:bCs/>
          <w:sz w:val="18"/>
          <w:szCs w:val="18"/>
        </w:rPr>
        <w:t xml:space="preserve">Cancel EFT transaction </w:t>
      </w:r>
      <w:r>
        <w:t>menu item. Payment transactions related to selected invoice(s) will be canceled in Kenan database.</w:t>
      </w:r>
    </w:p>
    <w:p w14:paraId="641AB13A" w14:textId="77777777" w:rsidR="008A2C5E" w:rsidRDefault="008A2C5E" w:rsidP="008A2C5E">
      <w:pPr>
        <w:ind w:left="0"/>
      </w:pPr>
    </w:p>
    <w:p w14:paraId="0593241B" w14:textId="474B2825" w:rsidR="008A2C5E" w:rsidRDefault="008A2C5E" w:rsidP="008A2C5E">
      <w:pPr>
        <w:ind w:left="0"/>
      </w:pPr>
      <w:r w:rsidRPr="008A2C5E">
        <w:rPr>
          <w:b/>
          <w:bCs/>
        </w:rPr>
        <w:t>NOTE:</w:t>
      </w:r>
      <w:r>
        <w:t xml:space="preserve"> </w:t>
      </w:r>
      <w:r w:rsidRPr="008A2C5E">
        <w:rPr>
          <w:i/>
          <w:iCs w:val="0"/>
        </w:rPr>
        <w:t>Transaction status</w:t>
      </w:r>
      <w:r>
        <w:t xml:space="preserve"> must be </w:t>
      </w:r>
      <w:r w:rsidRPr="008A2C5E">
        <w:rPr>
          <w:rFonts w:ascii="Consolas" w:hAnsi="Consolas"/>
        </w:rPr>
        <w:t>Requested</w:t>
      </w:r>
      <w:r>
        <w:t xml:space="preserve"> in all selected rows.</w:t>
      </w:r>
    </w:p>
    <w:p w14:paraId="2B32FD26" w14:textId="77777777" w:rsidR="008A2C5E" w:rsidRDefault="008A2C5E" w:rsidP="008A2C5E"/>
    <w:p w14:paraId="5E266AE7" w14:textId="77777777" w:rsidR="008A2C5E" w:rsidRPr="00163C6D" w:rsidRDefault="008A2C5E" w:rsidP="008A2C5E">
      <w:pPr>
        <w:pStyle w:val="Nadpis6"/>
      </w:pPr>
      <w:bookmarkStart w:id="401" w:name="_Toc199412343"/>
      <w:r w:rsidRPr="00163C6D">
        <w:t>Process Overview</w:t>
      </w:r>
      <w:bookmarkEnd w:id="401"/>
    </w:p>
    <w:p w14:paraId="6B4CB077" w14:textId="440733F0" w:rsidR="008A2C5E" w:rsidRDefault="008A2C5E" w:rsidP="008A2C5E">
      <w:pPr>
        <w:pStyle w:val="Odstavecseseznamem"/>
        <w:numPr>
          <w:ilvl w:val="0"/>
          <w:numId w:val="215"/>
        </w:numPr>
      </w:pPr>
      <w:r>
        <w:t>Check if selected invoices have billing errors. Stop if so.</w:t>
      </w:r>
    </w:p>
    <w:p w14:paraId="32BC1FC7" w14:textId="2EED4BFE" w:rsidR="008A2C5E" w:rsidRDefault="008A2C5E" w:rsidP="008A2C5E">
      <w:pPr>
        <w:pStyle w:val="Odstavecseseznamem"/>
        <w:numPr>
          <w:ilvl w:val="0"/>
          <w:numId w:val="215"/>
        </w:numPr>
      </w:pPr>
      <w:r>
        <w:t>Check if selected invoices have open payment transactions. Stop otherwise.</w:t>
      </w:r>
    </w:p>
    <w:p w14:paraId="31499C38" w14:textId="6448B976" w:rsidR="008A2C5E" w:rsidRDefault="008A2C5E" w:rsidP="008A2C5E">
      <w:pPr>
        <w:pStyle w:val="Odstavecseseznamem"/>
        <w:numPr>
          <w:ilvl w:val="0"/>
          <w:numId w:val="215"/>
        </w:numPr>
      </w:pPr>
      <w:r>
        <w:t xml:space="preserve">Update </w:t>
      </w:r>
      <w:r>
        <w:rPr>
          <w:rFonts w:ascii="Consolas" w:hAnsi="Consolas"/>
        </w:rPr>
        <w:t>TRANS_STATUS</w:t>
      </w:r>
      <w:r>
        <w:t xml:space="preserve"> value in Kenan table </w:t>
      </w:r>
      <w:r>
        <w:rPr>
          <w:rFonts w:ascii="Consolas" w:hAnsi="Consolas"/>
        </w:rPr>
        <w:t>PAYMENT_TRANS</w:t>
      </w:r>
      <w:r>
        <w:t>.</w:t>
      </w:r>
    </w:p>
    <w:p w14:paraId="20FE56CD" w14:textId="4126CB14" w:rsidR="008A2C5E" w:rsidRDefault="008A2C5E" w:rsidP="008A2C5E">
      <w:pPr>
        <w:pStyle w:val="Odstavecseseznamem"/>
        <w:numPr>
          <w:ilvl w:val="0"/>
          <w:numId w:val="215"/>
        </w:numPr>
      </w:pPr>
      <w:r>
        <w:t xml:space="preserve">Update </w:t>
      </w:r>
      <w:r>
        <w:rPr>
          <w:rFonts w:ascii="Consolas" w:hAnsi="Consolas"/>
        </w:rPr>
        <w:t>TRANS_STATUS</w:t>
      </w:r>
      <w:r>
        <w:t xml:space="preserve"> value in Kenan table </w:t>
      </w:r>
      <w:r w:rsidRPr="00776F23">
        <w:rPr>
          <w:rFonts w:ascii="Consolas" w:hAnsi="Consolas"/>
        </w:rPr>
        <w:t>VF</w:t>
      </w:r>
      <w:r>
        <w:rPr>
          <w:rFonts w:ascii="Consolas" w:hAnsi="Consolas"/>
        </w:rPr>
        <w:t>_CONFIG.VF</w:t>
      </w:r>
      <w:r w:rsidRPr="00776F23">
        <w:rPr>
          <w:rFonts w:ascii="Consolas" w:hAnsi="Consolas"/>
        </w:rPr>
        <w:t>_SIPO_PAYMENT_TRANS</w:t>
      </w:r>
      <w:r>
        <w:t>.</w:t>
      </w:r>
    </w:p>
    <w:p w14:paraId="5854B7A9" w14:textId="77777777" w:rsidR="008A2C5E" w:rsidRDefault="008A2C5E" w:rsidP="008A2C5E"/>
    <w:p w14:paraId="4516A948" w14:textId="77777777" w:rsidR="008A2C5E" w:rsidRPr="00C527CA" w:rsidRDefault="008A2C5E" w:rsidP="008A2C5E">
      <w:pPr>
        <w:pStyle w:val="Nadpis6"/>
      </w:pPr>
      <w:bookmarkStart w:id="402" w:name="_Toc199412344"/>
      <w:r w:rsidRPr="00C527CA">
        <w:t xml:space="preserve">Role </w:t>
      </w:r>
      <w:r>
        <w:t>D</w:t>
      </w:r>
      <w:r w:rsidRPr="00C527CA">
        <w:t>ifferences</w:t>
      </w:r>
      <w:bookmarkEnd w:id="40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A2C5E" w:rsidRPr="00C527CA" w14:paraId="5791F340" w14:textId="77777777" w:rsidTr="00A26559">
        <w:trPr>
          <w:trHeight w:val="277"/>
        </w:trPr>
        <w:tc>
          <w:tcPr>
            <w:tcW w:w="3490" w:type="dxa"/>
            <w:shd w:val="clear" w:color="auto" w:fill="D9D9D9" w:themeFill="background1" w:themeFillShade="D9"/>
          </w:tcPr>
          <w:p w14:paraId="116915A9" w14:textId="77777777" w:rsidR="008A2C5E" w:rsidRPr="00C527CA" w:rsidRDefault="008A2C5E" w:rsidP="00A26559">
            <w:pPr>
              <w:ind w:left="0"/>
              <w:rPr>
                <w:b/>
                <w:bCs/>
              </w:rPr>
            </w:pPr>
            <w:r w:rsidRPr="00C527CA">
              <w:rPr>
                <w:b/>
                <w:bCs/>
              </w:rPr>
              <w:t>Action / Role</w:t>
            </w:r>
          </w:p>
        </w:tc>
        <w:tc>
          <w:tcPr>
            <w:tcW w:w="1163" w:type="dxa"/>
            <w:shd w:val="clear" w:color="auto" w:fill="D9D9D9" w:themeFill="background1" w:themeFillShade="D9"/>
          </w:tcPr>
          <w:p w14:paraId="0770BA75" w14:textId="77777777" w:rsidR="008A2C5E" w:rsidRPr="00C527CA" w:rsidRDefault="008A2C5E" w:rsidP="00A26559">
            <w:pPr>
              <w:ind w:left="0"/>
              <w:jc w:val="center"/>
              <w:rPr>
                <w:b/>
                <w:bCs/>
              </w:rPr>
            </w:pPr>
            <w:r w:rsidRPr="00C527CA">
              <w:rPr>
                <w:b/>
                <w:bCs/>
              </w:rPr>
              <w:t>ADMIN</w:t>
            </w:r>
          </w:p>
        </w:tc>
        <w:tc>
          <w:tcPr>
            <w:tcW w:w="1163" w:type="dxa"/>
            <w:shd w:val="clear" w:color="auto" w:fill="D9D9D9" w:themeFill="background1" w:themeFillShade="D9"/>
          </w:tcPr>
          <w:p w14:paraId="0AADC79D" w14:textId="77777777" w:rsidR="008A2C5E" w:rsidRPr="00C527CA" w:rsidRDefault="008A2C5E" w:rsidP="00A26559">
            <w:pPr>
              <w:ind w:left="0"/>
              <w:jc w:val="center"/>
              <w:rPr>
                <w:b/>
                <w:bCs/>
              </w:rPr>
            </w:pPr>
            <w:r w:rsidRPr="00C527CA">
              <w:rPr>
                <w:b/>
                <w:bCs/>
              </w:rPr>
              <w:t>LEAD</w:t>
            </w:r>
          </w:p>
        </w:tc>
        <w:tc>
          <w:tcPr>
            <w:tcW w:w="1180" w:type="dxa"/>
            <w:shd w:val="clear" w:color="auto" w:fill="D9D9D9" w:themeFill="background1" w:themeFillShade="D9"/>
          </w:tcPr>
          <w:p w14:paraId="47CF92D9" w14:textId="77777777" w:rsidR="008A2C5E" w:rsidRPr="00C527CA" w:rsidRDefault="008A2C5E" w:rsidP="00A26559">
            <w:pPr>
              <w:ind w:left="0"/>
              <w:jc w:val="center"/>
              <w:rPr>
                <w:b/>
                <w:bCs/>
              </w:rPr>
            </w:pPr>
            <w:r w:rsidRPr="00C527CA">
              <w:rPr>
                <w:b/>
                <w:bCs/>
              </w:rPr>
              <w:t>TESTING-VF</w:t>
            </w:r>
          </w:p>
        </w:tc>
        <w:tc>
          <w:tcPr>
            <w:tcW w:w="1180" w:type="dxa"/>
            <w:shd w:val="clear" w:color="auto" w:fill="D9D9D9" w:themeFill="background1" w:themeFillShade="D9"/>
          </w:tcPr>
          <w:p w14:paraId="01416D3F" w14:textId="77777777" w:rsidR="008A2C5E" w:rsidRPr="00C527CA" w:rsidRDefault="008A2C5E" w:rsidP="00A26559">
            <w:pPr>
              <w:ind w:left="0"/>
              <w:jc w:val="center"/>
              <w:rPr>
                <w:b/>
                <w:bCs/>
              </w:rPr>
            </w:pPr>
            <w:r w:rsidRPr="00C527CA">
              <w:rPr>
                <w:b/>
                <w:bCs/>
              </w:rPr>
              <w:t>TESTING-IBM</w:t>
            </w:r>
          </w:p>
        </w:tc>
        <w:tc>
          <w:tcPr>
            <w:tcW w:w="1180" w:type="dxa"/>
            <w:shd w:val="clear" w:color="auto" w:fill="D9D9D9" w:themeFill="background1" w:themeFillShade="D9"/>
          </w:tcPr>
          <w:p w14:paraId="4608B844" w14:textId="77777777" w:rsidR="008A2C5E" w:rsidRPr="00C527CA" w:rsidRDefault="008A2C5E" w:rsidP="00A26559">
            <w:pPr>
              <w:ind w:left="0"/>
              <w:jc w:val="center"/>
              <w:rPr>
                <w:b/>
                <w:bCs/>
              </w:rPr>
            </w:pPr>
            <w:r w:rsidRPr="00C527CA">
              <w:rPr>
                <w:b/>
                <w:bCs/>
              </w:rPr>
              <w:t>TESTING-V2</w:t>
            </w:r>
          </w:p>
        </w:tc>
      </w:tr>
      <w:tr w:rsidR="008A2C5E" w14:paraId="085F214C" w14:textId="77777777" w:rsidTr="00A26559">
        <w:trPr>
          <w:trHeight w:val="219"/>
        </w:trPr>
        <w:tc>
          <w:tcPr>
            <w:tcW w:w="3490" w:type="dxa"/>
          </w:tcPr>
          <w:p w14:paraId="152DCECC" w14:textId="41C7AA61" w:rsidR="008A2C5E" w:rsidRPr="00C527CA" w:rsidRDefault="008A2C5E" w:rsidP="00A26559">
            <w:pPr>
              <w:ind w:left="0"/>
              <w:rPr>
                <w:b/>
                <w:bCs/>
              </w:rPr>
            </w:pPr>
            <w:r>
              <w:rPr>
                <w:b/>
                <w:bCs/>
              </w:rPr>
              <w:t>Updating EFT transaction status</w:t>
            </w:r>
          </w:p>
        </w:tc>
        <w:tc>
          <w:tcPr>
            <w:tcW w:w="1163" w:type="dxa"/>
          </w:tcPr>
          <w:p w14:paraId="196314D8" w14:textId="77777777" w:rsidR="008A2C5E" w:rsidRPr="00C527CA" w:rsidRDefault="008A2C5E" w:rsidP="00A26559">
            <w:pPr>
              <w:ind w:left="0"/>
              <w:jc w:val="center"/>
            </w:pPr>
            <w:r w:rsidRPr="00C527CA">
              <w:t>Y</w:t>
            </w:r>
          </w:p>
        </w:tc>
        <w:tc>
          <w:tcPr>
            <w:tcW w:w="1163" w:type="dxa"/>
          </w:tcPr>
          <w:p w14:paraId="092366CF" w14:textId="77777777" w:rsidR="008A2C5E" w:rsidRPr="00C527CA" w:rsidRDefault="008A2C5E" w:rsidP="00A26559">
            <w:pPr>
              <w:ind w:left="0"/>
              <w:jc w:val="center"/>
            </w:pPr>
            <w:r w:rsidRPr="00C527CA">
              <w:t>Y</w:t>
            </w:r>
          </w:p>
        </w:tc>
        <w:tc>
          <w:tcPr>
            <w:tcW w:w="1180" w:type="dxa"/>
          </w:tcPr>
          <w:p w14:paraId="2E2BB97D" w14:textId="77777777" w:rsidR="008A2C5E" w:rsidRPr="00C527CA" w:rsidRDefault="008A2C5E" w:rsidP="00A26559">
            <w:pPr>
              <w:ind w:left="0"/>
              <w:jc w:val="center"/>
            </w:pPr>
            <w:r w:rsidRPr="00C527CA">
              <w:t>N</w:t>
            </w:r>
          </w:p>
        </w:tc>
        <w:tc>
          <w:tcPr>
            <w:tcW w:w="1180" w:type="dxa"/>
          </w:tcPr>
          <w:p w14:paraId="5E77C348" w14:textId="77777777" w:rsidR="008A2C5E" w:rsidRPr="00C527CA" w:rsidRDefault="008A2C5E" w:rsidP="00A26559">
            <w:pPr>
              <w:ind w:left="0"/>
              <w:jc w:val="center"/>
            </w:pPr>
            <w:r w:rsidRPr="00C527CA">
              <w:t>Y</w:t>
            </w:r>
          </w:p>
        </w:tc>
        <w:tc>
          <w:tcPr>
            <w:tcW w:w="1180" w:type="dxa"/>
          </w:tcPr>
          <w:p w14:paraId="338B76F3" w14:textId="77777777" w:rsidR="008A2C5E" w:rsidRPr="00D771E3" w:rsidRDefault="008A2C5E" w:rsidP="00A26559">
            <w:pPr>
              <w:ind w:left="0"/>
              <w:jc w:val="center"/>
            </w:pPr>
            <w:r w:rsidRPr="00C527CA">
              <w:t>N</w:t>
            </w:r>
          </w:p>
        </w:tc>
      </w:tr>
    </w:tbl>
    <w:p w14:paraId="448D0BFE" w14:textId="77777777" w:rsidR="008A2C5E" w:rsidRPr="009376C0" w:rsidRDefault="008A2C5E" w:rsidP="008A2C5E">
      <w:pPr>
        <w:rPr>
          <w:sz w:val="16"/>
          <w:szCs w:val="16"/>
        </w:rPr>
      </w:pPr>
    </w:p>
    <w:p w14:paraId="32756FF4" w14:textId="6EFD1CE6" w:rsidR="006F3565" w:rsidRDefault="006F3565" w:rsidP="000A1322">
      <w:pPr>
        <w:pStyle w:val="Nadpis5"/>
      </w:pPr>
      <w:bookmarkStart w:id="403" w:name="_Toc199412345"/>
      <w:r>
        <w:t xml:space="preserve">Reset </w:t>
      </w:r>
      <w:r w:rsidR="00456E50">
        <w:t>Document</w:t>
      </w:r>
      <w:r w:rsidR="00842CAD">
        <w:t xml:space="preserve"> </w:t>
      </w:r>
      <w:r>
        <w:t>Formatting</w:t>
      </w:r>
      <w:bookmarkEnd w:id="403"/>
    </w:p>
    <w:p w14:paraId="59BD6F0F" w14:textId="034D0DFB" w:rsidR="009F7CF4" w:rsidRDefault="009F7CF4" w:rsidP="009F7CF4">
      <w:pPr>
        <w:ind w:left="0"/>
      </w:pPr>
      <w:r>
        <w:t xml:space="preserve">Select formatted </w:t>
      </w:r>
      <w:r w:rsidR="00B32D0E">
        <w:t>invoices or credit notes</w:t>
      </w:r>
      <w:r>
        <w:t xml:space="preserve"> in the invoice grid. Press right mouse button to open context menu and select</w:t>
      </w:r>
      <w:r w:rsidR="00E74223">
        <w:t xml:space="preserve">    </w:t>
      </w:r>
      <w:r>
        <w:t xml:space="preserve"> </w:t>
      </w:r>
      <w:r w:rsidR="005A3A8C">
        <w:rPr>
          <w:b/>
          <w:bCs/>
          <w:noProof/>
          <w:sz w:val="18"/>
          <w:szCs w:val="18"/>
        </w:rPr>
        <w:drawing>
          <wp:anchor distT="0" distB="0" distL="114300" distR="114300" simplePos="0" relativeHeight="251680768" behindDoc="0" locked="0" layoutInCell="1" allowOverlap="1" wp14:anchorId="3E0C4FF0" wp14:editId="1315D0B6">
            <wp:simplePos x="0" y="0"/>
            <wp:positionH relativeFrom="column">
              <wp:posOffset>967740</wp:posOffset>
            </wp:positionH>
            <wp:positionV relativeFrom="paragraph">
              <wp:posOffset>144780</wp:posOffset>
            </wp:positionV>
            <wp:extent cx="151765" cy="151765"/>
            <wp:effectExtent l="0" t="0" r="635" b="635"/>
            <wp:wrapNone/>
            <wp:docPr id="334" name="Obrázek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 name="Obrázek 334"/>
                    <pic:cNvPicPr/>
                  </pic:nvPicPr>
                  <pic:blipFill>
                    <a:blip r:embed="rId63">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sidR="00E74223">
        <w:t xml:space="preserve"> </w:t>
      </w:r>
      <w:r>
        <w:rPr>
          <w:b/>
          <w:bCs/>
          <w:sz w:val="18"/>
          <w:szCs w:val="18"/>
        </w:rPr>
        <w:t xml:space="preserve">Reset formatting </w:t>
      </w:r>
      <w:r>
        <w:t>item.</w:t>
      </w:r>
      <w:r w:rsidR="00B32D0E">
        <w:t xml:space="preserve"> </w:t>
      </w:r>
      <w:r w:rsidR="00AC4AA3">
        <w:t>Document</w:t>
      </w:r>
      <w:r>
        <w:t xml:space="preserve"> status will be reverted as if they were not formatted. After the reset, </w:t>
      </w:r>
      <w:r w:rsidRPr="009F7CF4">
        <w:rPr>
          <w:rFonts w:ascii="Consolas" w:hAnsi="Consolas"/>
        </w:rPr>
        <w:t>INEXT</w:t>
      </w:r>
      <w:r>
        <w:t xml:space="preserve"> can be run for the </w:t>
      </w:r>
      <w:r w:rsidR="00AC4AA3">
        <w:t xml:space="preserve">documents </w:t>
      </w:r>
      <w:r>
        <w:t>again.</w:t>
      </w:r>
    </w:p>
    <w:p w14:paraId="5A353121" w14:textId="45AAB740" w:rsidR="00B32D0E" w:rsidRDefault="00B32D0E" w:rsidP="009F7CF4">
      <w:pPr>
        <w:ind w:left="0"/>
      </w:pPr>
    </w:p>
    <w:p w14:paraId="4144DA2E" w14:textId="1216B8B1" w:rsidR="00B32D0E" w:rsidRDefault="00B32D0E" w:rsidP="009F7CF4">
      <w:pPr>
        <w:ind w:left="0"/>
      </w:pPr>
      <w:r w:rsidRPr="00B32D0E">
        <w:rPr>
          <w:b/>
          <w:bCs/>
        </w:rPr>
        <w:t>NOTE:</w:t>
      </w:r>
      <w:r>
        <w:t xml:space="preserve"> </w:t>
      </w:r>
      <w:r w:rsidR="00750B42">
        <w:t xml:space="preserve">Aside from invoices and credit notes, account’s </w:t>
      </w:r>
      <w:r w:rsidR="00750B42" w:rsidRPr="00F60CDD">
        <w:rPr>
          <w:rFonts w:ascii="Consolas" w:hAnsi="Consolas"/>
        </w:rPr>
        <w:t>DL</w:t>
      </w:r>
      <w:r w:rsidR="00750B42">
        <w:t xml:space="preserve"> and </w:t>
      </w:r>
      <w:r w:rsidR="00750B42" w:rsidRPr="00F60CDD">
        <w:rPr>
          <w:rFonts w:ascii="Consolas" w:hAnsi="Consolas"/>
        </w:rPr>
        <w:t>STD</w:t>
      </w:r>
      <w:r w:rsidR="00750B42">
        <w:t xml:space="preserve"> documents f</w:t>
      </w:r>
      <w:r>
        <w:t xml:space="preserve">ormatting </w:t>
      </w:r>
      <w:r w:rsidR="00750B42">
        <w:t xml:space="preserve">is always </w:t>
      </w:r>
      <w:r>
        <w:t>reset</w:t>
      </w:r>
      <w:r w:rsidR="005C1B17">
        <w:t xml:space="preserve"> regardless of whether there are rows selected in the invoice grid or not. User is informed about the fact with a</w:t>
      </w:r>
      <w:r w:rsidR="001B5F67">
        <w:t>dditional</w:t>
      </w:r>
      <w:r w:rsidR="005C1B17">
        <w:t xml:space="preserve"> dialog box.</w:t>
      </w:r>
    </w:p>
    <w:p w14:paraId="03ED5CDB" w14:textId="440FE1F9" w:rsidR="000946C0" w:rsidRDefault="000946C0" w:rsidP="000946C0"/>
    <w:p w14:paraId="3F267808" w14:textId="4FC59E89" w:rsidR="009F7CF4" w:rsidRPr="00163C6D" w:rsidRDefault="009F7CF4" w:rsidP="006050D0">
      <w:pPr>
        <w:pStyle w:val="Nadpis6"/>
      </w:pPr>
      <w:bookmarkStart w:id="404" w:name="_Toc199412346"/>
      <w:r w:rsidRPr="00163C6D">
        <w:t>Process Overview</w:t>
      </w:r>
      <w:bookmarkEnd w:id="404"/>
    </w:p>
    <w:p w14:paraId="0A08B75B" w14:textId="48705A31" w:rsidR="009F7CF4" w:rsidRDefault="00AF0E09">
      <w:pPr>
        <w:pStyle w:val="Odstavecseseznamem"/>
        <w:numPr>
          <w:ilvl w:val="0"/>
          <w:numId w:val="59"/>
        </w:numPr>
      </w:pPr>
      <w:r>
        <w:t>Check if there are rows selected in the invoice grid.</w:t>
      </w:r>
    </w:p>
    <w:p w14:paraId="331EE0D3" w14:textId="44F3D380" w:rsidR="009F7CF4" w:rsidRDefault="009F7CF4">
      <w:pPr>
        <w:pStyle w:val="Odstavecseseznamem"/>
        <w:numPr>
          <w:ilvl w:val="0"/>
          <w:numId w:val="59"/>
        </w:numPr>
      </w:pPr>
      <w:r>
        <w:t xml:space="preserve">Check if selected </w:t>
      </w:r>
      <w:r w:rsidR="00AC4AA3">
        <w:t>documents have</w:t>
      </w:r>
      <w:r>
        <w:t xml:space="preserve"> billing errors. Stop if so.</w:t>
      </w:r>
    </w:p>
    <w:p w14:paraId="64DE3C80" w14:textId="15F27B43" w:rsidR="003B359D" w:rsidRDefault="003B359D">
      <w:pPr>
        <w:pStyle w:val="Odstavecseseznamem"/>
        <w:numPr>
          <w:ilvl w:val="0"/>
          <w:numId w:val="59"/>
        </w:numPr>
      </w:pPr>
      <w:r>
        <w:lastRenderedPageBreak/>
        <w:t>For selected invoices or credit notes:</w:t>
      </w:r>
    </w:p>
    <w:p w14:paraId="222571EA" w14:textId="147B9A61" w:rsidR="009F7CF4" w:rsidRDefault="009F7CF4">
      <w:pPr>
        <w:pStyle w:val="Odstavecseseznamem"/>
        <w:numPr>
          <w:ilvl w:val="1"/>
          <w:numId w:val="59"/>
        </w:numPr>
      </w:pPr>
      <w:r>
        <w:t xml:space="preserve">Update Kenan table </w:t>
      </w:r>
      <w:r w:rsidRPr="00A25579">
        <w:rPr>
          <w:rFonts w:ascii="Consolas" w:hAnsi="Consolas"/>
        </w:rPr>
        <w:t>BILL_INVOICE</w:t>
      </w:r>
      <w:r w:rsidR="00A464A6" w:rsidRPr="00A464A6">
        <w:t xml:space="preserve"> with </w:t>
      </w:r>
      <w:r w:rsidR="00A464A6">
        <w:rPr>
          <w:rFonts w:ascii="Consolas" w:hAnsi="Consolas"/>
        </w:rPr>
        <w:t>FORMAT_STATUS=0, IMAGE_DONE=0</w:t>
      </w:r>
      <w:r>
        <w:t>.</w:t>
      </w:r>
    </w:p>
    <w:p w14:paraId="118FDF46" w14:textId="2AC5F37D" w:rsidR="009F7CF4" w:rsidRDefault="00C1413A">
      <w:pPr>
        <w:pStyle w:val="Odstavecseseznamem"/>
        <w:numPr>
          <w:ilvl w:val="1"/>
          <w:numId w:val="59"/>
        </w:numPr>
      </w:pPr>
      <w:r>
        <w:t xml:space="preserve">Delete the invoice from table </w:t>
      </w:r>
      <w:r>
        <w:rPr>
          <w:rFonts w:ascii="Consolas" w:hAnsi="Consolas"/>
        </w:rPr>
        <w:t>VF_CONFIG.INEXT_INV_GUIDE</w:t>
      </w:r>
      <w:r w:rsidR="009F7CF4">
        <w:t>.</w:t>
      </w:r>
    </w:p>
    <w:p w14:paraId="0D4DAACF" w14:textId="23228FA7" w:rsidR="003B359D" w:rsidRDefault="003B359D">
      <w:pPr>
        <w:pStyle w:val="Odstavecseseznamem"/>
        <w:numPr>
          <w:ilvl w:val="1"/>
          <w:numId w:val="59"/>
        </w:numPr>
      </w:pPr>
      <w:r>
        <w:t xml:space="preserve">Delete the </w:t>
      </w:r>
      <w:r w:rsidRPr="00F60CDD">
        <w:rPr>
          <w:rFonts w:ascii="Consolas" w:hAnsi="Consolas"/>
        </w:rPr>
        <w:t>CN</w:t>
      </w:r>
      <w:r>
        <w:t xml:space="preserve"> from table </w:t>
      </w:r>
      <w:r>
        <w:rPr>
          <w:rFonts w:ascii="Consolas" w:hAnsi="Consolas"/>
        </w:rPr>
        <w:t>VF_CONFIG.INEXT_CN_GUIDE</w:t>
      </w:r>
      <w:r>
        <w:t>.</w:t>
      </w:r>
    </w:p>
    <w:p w14:paraId="38E70298" w14:textId="20A4B1AD" w:rsidR="00775D0A" w:rsidRDefault="00775D0A">
      <w:pPr>
        <w:pStyle w:val="Odstavecseseznamem"/>
        <w:numPr>
          <w:ilvl w:val="0"/>
          <w:numId w:val="59"/>
        </w:numPr>
      </w:pPr>
      <w:r>
        <w:t xml:space="preserve">For </w:t>
      </w:r>
      <w:r w:rsidR="00D34972">
        <w:t xml:space="preserve">account’s </w:t>
      </w:r>
      <w:r w:rsidRPr="00F60CDD">
        <w:rPr>
          <w:rFonts w:ascii="Consolas" w:hAnsi="Consolas"/>
        </w:rPr>
        <w:t>DL</w:t>
      </w:r>
      <w:r>
        <w:t xml:space="preserve"> document</w:t>
      </w:r>
      <w:r w:rsidR="007C04E0">
        <w:t>s</w:t>
      </w:r>
      <w:r>
        <w:t>:</w:t>
      </w:r>
    </w:p>
    <w:p w14:paraId="75B0636D" w14:textId="4CA03C07" w:rsidR="00775D0A" w:rsidRDefault="00775D0A">
      <w:pPr>
        <w:pStyle w:val="Odstavecseseznamem"/>
        <w:numPr>
          <w:ilvl w:val="1"/>
          <w:numId w:val="59"/>
        </w:numPr>
      </w:pPr>
      <w:r>
        <w:t xml:space="preserve">Delete the </w:t>
      </w:r>
      <w:r w:rsidRPr="00F60CDD">
        <w:rPr>
          <w:rFonts w:ascii="Consolas" w:hAnsi="Consolas"/>
        </w:rPr>
        <w:t>DL</w:t>
      </w:r>
      <w:r>
        <w:t xml:space="preserve"> from table </w:t>
      </w:r>
      <w:r>
        <w:rPr>
          <w:rFonts w:ascii="Consolas" w:hAnsi="Consolas"/>
        </w:rPr>
        <w:t>VF_CONFIG.INEXT_DL_GUIDE</w:t>
      </w:r>
      <w:r>
        <w:t>.</w:t>
      </w:r>
    </w:p>
    <w:p w14:paraId="3A2BB263" w14:textId="672C7061" w:rsidR="00F74AF9" w:rsidRDefault="00DE42C8">
      <w:pPr>
        <w:pStyle w:val="Odstavecseseznamem"/>
        <w:numPr>
          <w:ilvl w:val="1"/>
          <w:numId w:val="59"/>
        </w:numPr>
      </w:pPr>
      <w:r>
        <w:t>If the account is in collections, u</w:t>
      </w:r>
      <w:r w:rsidR="00F74AF9">
        <w:t xml:space="preserve">pdate Kenan table </w:t>
      </w:r>
      <w:r w:rsidR="00F74AF9" w:rsidRPr="00F74AF9">
        <w:rPr>
          <w:rFonts w:ascii="Consolas" w:hAnsi="Consolas"/>
        </w:rPr>
        <w:t>VF_CONFIG.A2S_ACTION_DISPATCH</w:t>
      </w:r>
      <w:r w:rsidR="00F74AF9">
        <w:t xml:space="preserve"> with </w:t>
      </w:r>
      <w:r w:rsidR="00F74AF9" w:rsidRPr="00F74AF9">
        <w:rPr>
          <w:rFonts w:ascii="Consolas" w:hAnsi="Consolas"/>
        </w:rPr>
        <w:t>PROCESS_STATUS=0</w:t>
      </w:r>
      <w:r w:rsidR="00F74AF9">
        <w:t xml:space="preserve"> where </w:t>
      </w:r>
      <w:r w:rsidR="00F74AF9" w:rsidRPr="00F74AF9">
        <w:rPr>
          <w:rFonts w:ascii="Consolas" w:hAnsi="Consolas"/>
        </w:rPr>
        <w:t>ACTION_TYPE=15</w:t>
      </w:r>
      <w:r w:rsidR="00F74AF9">
        <w:t xml:space="preserve"> (Dunning Letter)</w:t>
      </w:r>
      <w:r>
        <w:t xml:space="preserve"> for account’s current collectable ID</w:t>
      </w:r>
      <w:r w:rsidR="00F74AF9">
        <w:t>.</w:t>
      </w:r>
    </w:p>
    <w:p w14:paraId="02E77CE3" w14:textId="2FA6DCDC" w:rsidR="00775D0A" w:rsidRDefault="00775D0A">
      <w:pPr>
        <w:pStyle w:val="Odstavecseseznamem"/>
        <w:numPr>
          <w:ilvl w:val="0"/>
          <w:numId w:val="59"/>
        </w:numPr>
      </w:pPr>
      <w:r>
        <w:t xml:space="preserve">For </w:t>
      </w:r>
      <w:r w:rsidR="00D34972">
        <w:t xml:space="preserve">account’s </w:t>
      </w:r>
      <w:r w:rsidRPr="00F60CDD">
        <w:rPr>
          <w:rFonts w:ascii="Consolas" w:hAnsi="Consolas"/>
        </w:rPr>
        <w:t>STD</w:t>
      </w:r>
      <w:r>
        <w:t xml:space="preserve"> document</w:t>
      </w:r>
      <w:r w:rsidR="007C04E0">
        <w:t>s</w:t>
      </w:r>
      <w:r>
        <w:t>:</w:t>
      </w:r>
    </w:p>
    <w:p w14:paraId="57753BEC" w14:textId="701D4518" w:rsidR="009F7CF4" w:rsidRDefault="00775D0A">
      <w:pPr>
        <w:pStyle w:val="Odstavecseseznamem"/>
        <w:numPr>
          <w:ilvl w:val="1"/>
          <w:numId w:val="59"/>
        </w:numPr>
      </w:pPr>
      <w:r>
        <w:t xml:space="preserve">Delete the </w:t>
      </w:r>
      <w:r w:rsidRPr="00F60CDD">
        <w:rPr>
          <w:rFonts w:ascii="Consolas" w:hAnsi="Consolas"/>
        </w:rPr>
        <w:t>STD</w:t>
      </w:r>
      <w:r>
        <w:t xml:space="preserve"> from table </w:t>
      </w:r>
      <w:r>
        <w:rPr>
          <w:rFonts w:ascii="Consolas" w:hAnsi="Consolas"/>
        </w:rPr>
        <w:t>VF_CONFIG.INEXT_STD_GUIDE</w:t>
      </w:r>
      <w:r>
        <w:t>.</w:t>
      </w:r>
    </w:p>
    <w:p w14:paraId="2DF0ADBE" w14:textId="27087FD9" w:rsidR="00EE3A86" w:rsidRDefault="00EE3A86">
      <w:pPr>
        <w:pStyle w:val="Odstavecseseznamem"/>
        <w:numPr>
          <w:ilvl w:val="1"/>
          <w:numId w:val="59"/>
        </w:numPr>
      </w:pPr>
      <w:r>
        <w:t xml:space="preserve">Update Kenan table </w:t>
      </w:r>
      <w:r w:rsidRPr="00F938CA">
        <w:rPr>
          <w:rFonts w:ascii="Consolas" w:hAnsi="Consolas"/>
        </w:rPr>
        <w:t>VF_CONFIG.SIMPL_TAX_REQ</w:t>
      </w:r>
      <w:r>
        <w:t xml:space="preserve"> with </w:t>
      </w:r>
      <w:r w:rsidR="00F938CA" w:rsidRPr="00F938CA">
        <w:rPr>
          <w:rFonts w:ascii="Consolas" w:hAnsi="Consolas"/>
        </w:rPr>
        <w:t>PROCESSING_STATUS=0</w:t>
      </w:r>
      <w:r w:rsidR="00037FB1" w:rsidRPr="00037FB1">
        <w:t xml:space="preserve"> for all MSISDNs on the account</w:t>
      </w:r>
      <w:r w:rsidR="00F938CA">
        <w:t>.</w:t>
      </w:r>
    </w:p>
    <w:p w14:paraId="4788AF1D" w14:textId="153833EC" w:rsidR="009F7CF4" w:rsidRDefault="009F7CF4">
      <w:pPr>
        <w:pStyle w:val="Odstavecseseznamem"/>
        <w:numPr>
          <w:ilvl w:val="0"/>
          <w:numId w:val="59"/>
        </w:numPr>
      </w:pPr>
      <w:r>
        <w:t xml:space="preserve">Update </w:t>
      </w:r>
      <w:r>
        <w:rPr>
          <w:rFonts w:ascii="Consolas" w:hAnsi="Consolas"/>
        </w:rPr>
        <w:t>PAYMENT_DUE_DATE</w:t>
      </w:r>
      <w:r>
        <w:t xml:space="preserve"> value in Kenan table </w:t>
      </w:r>
      <w:r w:rsidRPr="00776F23">
        <w:rPr>
          <w:rFonts w:ascii="Consolas" w:hAnsi="Consolas"/>
        </w:rPr>
        <w:t>VF</w:t>
      </w:r>
      <w:r>
        <w:rPr>
          <w:rFonts w:ascii="Consolas" w:hAnsi="Consolas"/>
        </w:rPr>
        <w:t>_CONFIG.VF</w:t>
      </w:r>
      <w:r w:rsidRPr="00776F23">
        <w:rPr>
          <w:rFonts w:ascii="Consolas" w:hAnsi="Consolas"/>
        </w:rPr>
        <w:t>_SIPO_PAYMENT_TRANS</w:t>
      </w:r>
      <w:r>
        <w:t>.</w:t>
      </w:r>
    </w:p>
    <w:p w14:paraId="282C9703" w14:textId="3E602E3B" w:rsidR="007C7FBC" w:rsidRDefault="007C7FBC">
      <w:pPr>
        <w:pStyle w:val="Odstavecseseznamem"/>
        <w:numPr>
          <w:ilvl w:val="0"/>
          <w:numId w:val="59"/>
        </w:numPr>
      </w:pPr>
      <w:r>
        <w:t>Remove previously stored local document filenames for affected invoices.</w:t>
      </w:r>
    </w:p>
    <w:p w14:paraId="0ADA694D" w14:textId="5599D745" w:rsidR="007C7FBC" w:rsidRDefault="009E6F0B">
      <w:pPr>
        <w:pStyle w:val="Odstavecseseznamem"/>
        <w:numPr>
          <w:ilvl w:val="0"/>
          <w:numId w:val="59"/>
        </w:numPr>
      </w:pPr>
      <w:r>
        <w:t>Reload account data</w:t>
      </w:r>
    </w:p>
    <w:p w14:paraId="1CEFE4B2" w14:textId="57B6A226" w:rsidR="000946C0" w:rsidRDefault="000946C0" w:rsidP="000946C0"/>
    <w:p w14:paraId="4304C24E" w14:textId="0B0991CD" w:rsidR="006D4446" w:rsidRPr="00C527CA" w:rsidRDefault="006D4446" w:rsidP="006050D0">
      <w:pPr>
        <w:pStyle w:val="Nadpis6"/>
      </w:pPr>
      <w:bookmarkStart w:id="405" w:name="_Toc199412347"/>
      <w:r w:rsidRPr="00C527CA">
        <w:t xml:space="preserve">Role </w:t>
      </w:r>
      <w:r w:rsidR="006050D0">
        <w:t>D</w:t>
      </w:r>
      <w:r w:rsidRPr="00C527CA">
        <w:t>ifferences</w:t>
      </w:r>
      <w:bookmarkEnd w:id="40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D4446" w:rsidRPr="00C527CA" w14:paraId="4475A0B1" w14:textId="77777777" w:rsidTr="00867CA7">
        <w:trPr>
          <w:trHeight w:val="277"/>
        </w:trPr>
        <w:tc>
          <w:tcPr>
            <w:tcW w:w="3490" w:type="dxa"/>
            <w:shd w:val="clear" w:color="auto" w:fill="D9D9D9" w:themeFill="background1" w:themeFillShade="D9"/>
          </w:tcPr>
          <w:p w14:paraId="75CC56E6" w14:textId="77777777" w:rsidR="006D4446" w:rsidRPr="00C527CA" w:rsidRDefault="006D4446" w:rsidP="00867CA7">
            <w:pPr>
              <w:ind w:left="0"/>
              <w:rPr>
                <w:b/>
                <w:bCs/>
              </w:rPr>
            </w:pPr>
            <w:r w:rsidRPr="00C527CA">
              <w:rPr>
                <w:b/>
                <w:bCs/>
              </w:rPr>
              <w:t>Action / Role</w:t>
            </w:r>
          </w:p>
        </w:tc>
        <w:tc>
          <w:tcPr>
            <w:tcW w:w="1163" w:type="dxa"/>
            <w:shd w:val="clear" w:color="auto" w:fill="D9D9D9" w:themeFill="background1" w:themeFillShade="D9"/>
          </w:tcPr>
          <w:p w14:paraId="3B2EA92B" w14:textId="77777777" w:rsidR="006D4446" w:rsidRPr="00C527CA" w:rsidRDefault="006D4446" w:rsidP="00867CA7">
            <w:pPr>
              <w:ind w:left="0"/>
              <w:jc w:val="center"/>
              <w:rPr>
                <w:b/>
                <w:bCs/>
              </w:rPr>
            </w:pPr>
            <w:r w:rsidRPr="00C527CA">
              <w:rPr>
                <w:b/>
                <w:bCs/>
              </w:rPr>
              <w:t>ADMIN</w:t>
            </w:r>
          </w:p>
        </w:tc>
        <w:tc>
          <w:tcPr>
            <w:tcW w:w="1163" w:type="dxa"/>
            <w:shd w:val="clear" w:color="auto" w:fill="D9D9D9" w:themeFill="background1" w:themeFillShade="D9"/>
          </w:tcPr>
          <w:p w14:paraId="081CBAF4" w14:textId="77777777" w:rsidR="006D4446" w:rsidRPr="00C527CA" w:rsidRDefault="006D4446" w:rsidP="00867CA7">
            <w:pPr>
              <w:ind w:left="0"/>
              <w:jc w:val="center"/>
              <w:rPr>
                <w:b/>
                <w:bCs/>
              </w:rPr>
            </w:pPr>
            <w:r w:rsidRPr="00C527CA">
              <w:rPr>
                <w:b/>
                <w:bCs/>
              </w:rPr>
              <w:t>LEAD</w:t>
            </w:r>
          </w:p>
        </w:tc>
        <w:tc>
          <w:tcPr>
            <w:tcW w:w="1180" w:type="dxa"/>
            <w:shd w:val="clear" w:color="auto" w:fill="D9D9D9" w:themeFill="background1" w:themeFillShade="D9"/>
          </w:tcPr>
          <w:p w14:paraId="513CDE6F" w14:textId="77777777" w:rsidR="006D4446" w:rsidRPr="00C527CA" w:rsidRDefault="006D4446" w:rsidP="00867CA7">
            <w:pPr>
              <w:ind w:left="0"/>
              <w:jc w:val="center"/>
              <w:rPr>
                <w:b/>
                <w:bCs/>
              </w:rPr>
            </w:pPr>
            <w:r w:rsidRPr="00C527CA">
              <w:rPr>
                <w:b/>
                <w:bCs/>
              </w:rPr>
              <w:t>TESTING-VF</w:t>
            </w:r>
          </w:p>
        </w:tc>
        <w:tc>
          <w:tcPr>
            <w:tcW w:w="1180" w:type="dxa"/>
            <w:shd w:val="clear" w:color="auto" w:fill="D9D9D9" w:themeFill="background1" w:themeFillShade="D9"/>
          </w:tcPr>
          <w:p w14:paraId="272E2038" w14:textId="77777777" w:rsidR="006D4446" w:rsidRPr="00C527CA" w:rsidRDefault="006D4446" w:rsidP="00867CA7">
            <w:pPr>
              <w:ind w:left="0"/>
              <w:jc w:val="center"/>
              <w:rPr>
                <w:b/>
                <w:bCs/>
              </w:rPr>
            </w:pPr>
            <w:r w:rsidRPr="00C527CA">
              <w:rPr>
                <w:b/>
                <w:bCs/>
              </w:rPr>
              <w:t>TESTING-IBM</w:t>
            </w:r>
          </w:p>
        </w:tc>
        <w:tc>
          <w:tcPr>
            <w:tcW w:w="1180" w:type="dxa"/>
            <w:shd w:val="clear" w:color="auto" w:fill="D9D9D9" w:themeFill="background1" w:themeFillShade="D9"/>
          </w:tcPr>
          <w:p w14:paraId="2F96BA4B" w14:textId="77777777" w:rsidR="006D4446" w:rsidRPr="00C527CA" w:rsidRDefault="006D4446" w:rsidP="00867CA7">
            <w:pPr>
              <w:ind w:left="0"/>
              <w:jc w:val="center"/>
              <w:rPr>
                <w:b/>
                <w:bCs/>
              </w:rPr>
            </w:pPr>
            <w:r w:rsidRPr="00C527CA">
              <w:rPr>
                <w:b/>
                <w:bCs/>
              </w:rPr>
              <w:t>TESTING-V2</w:t>
            </w:r>
          </w:p>
        </w:tc>
      </w:tr>
      <w:tr w:rsidR="006D4446" w14:paraId="078A0658" w14:textId="77777777" w:rsidTr="00867CA7">
        <w:trPr>
          <w:trHeight w:val="219"/>
        </w:trPr>
        <w:tc>
          <w:tcPr>
            <w:tcW w:w="3490" w:type="dxa"/>
          </w:tcPr>
          <w:p w14:paraId="6FA29125" w14:textId="1AFF42FE" w:rsidR="006D4446" w:rsidRPr="00C527CA" w:rsidRDefault="006D4446" w:rsidP="00867CA7">
            <w:pPr>
              <w:ind w:left="0"/>
              <w:rPr>
                <w:b/>
                <w:bCs/>
              </w:rPr>
            </w:pPr>
            <w:r w:rsidRPr="00C527CA">
              <w:rPr>
                <w:b/>
                <w:bCs/>
              </w:rPr>
              <w:t xml:space="preserve">Access to </w:t>
            </w:r>
            <w:r>
              <w:rPr>
                <w:b/>
                <w:bCs/>
              </w:rPr>
              <w:t>Reset Formatting</w:t>
            </w:r>
          </w:p>
        </w:tc>
        <w:tc>
          <w:tcPr>
            <w:tcW w:w="1163" w:type="dxa"/>
          </w:tcPr>
          <w:p w14:paraId="4AA73965" w14:textId="77777777" w:rsidR="006D4446" w:rsidRPr="00C527CA" w:rsidRDefault="006D4446" w:rsidP="00867CA7">
            <w:pPr>
              <w:ind w:left="0"/>
              <w:jc w:val="center"/>
            </w:pPr>
            <w:r w:rsidRPr="00C527CA">
              <w:t>Y</w:t>
            </w:r>
          </w:p>
        </w:tc>
        <w:tc>
          <w:tcPr>
            <w:tcW w:w="1163" w:type="dxa"/>
          </w:tcPr>
          <w:p w14:paraId="0C51A266" w14:textId="77777777" w:rsidR="006D4446" w:rsidRPr="00C527CA" w:rsidRDefault="006D4446" w:rsidP="00867CA7">
            <w:pPr>
              <w:ind w:left="0"/>
              <w:jc w:val="center"/>
            </w:pPr>
            <w:r w:rsidRPr="00C527CA">
              <w:t>Y</w:t>
            </w:r>
          </w:p>
        </w:tc>
        <w:tc>
          <w:tcPr>
            <w:tcW w:w="1180" w:type="dxa"/>
          </w:tcPr>
          <w:p w14:paraId="32CFDA34" w14:textId="77777777" w:rsidR="006D4446" w:rsidRPr="00C527CA" w:rsidRDefault="006D4446" w:rsidP="00867CA7">
            <w:pPr>
              <w:ind w:left="0"/>
              <w:jc w:val="center"/>
            </w:pPr>
            <w:r w:rsidRPr="00C527CA">
              <w:t>N</w:t>
            </w:r>
          </w:p>
        </w:tc>
        <w:tc>
          <w:tcPr>
            <w:tcW w:w="1180" w:type="dxa"/>
          </w:tcPr>
          <w:p w14:paraId="6AF2CABD" w14:textId="77777777" w:rsidR="006D4446" w:rsidRPr="00C527CA" w:rsidRDefault="006D4446" w:rsidP="00867CA7">
            <w:pPr>
              <w:ind w:left="0"/>
              <w:jc w:val="center"/>
            </w:pPr>
            <w:r w:rsidRPr="00C527CA">
              <w:t>Y</w:t>
            </w:r>
          </w:p>
        </w:tc>
        <w:tc>
          <w:tcPr>
            <w:tcW w:w="1180" w:type="dxa"/>
          </w:tcPr>
          <w:p w14:paraId="7F58AA4B" w14:textId="77777777" w:rsidR="006D4446" w:rsidRPr="00D771E3" w:rsidRDefault="006D4446" w:rsidP="00867CA7">
            <w:pPr>
              <w:ind w:left="0"/>
              <w:jc w:val="center"/>
            </w:pPr>
            <w:r w:rsidRPr="00C527CA">
              <w:t>N</w:t>
            </w:r>
          </w:p>
        </w:tc>
      </w:tr>
    </w:tbl>
    <w:p w14:paraId="552224A0" w14:textId="77777777" w:rsidR="006D4446" w:rsidRPr="009376C0" w:rsidRDefault="006D4446" w:rsidP="006D4446">
      <w:pPr>
        <w:rPr>
          <w:sz w:val="16"/>
          <w:szCs w:val="16"/>
        </w:rPr>
      </w:pPr>
    </w:p>
    <w:p w14:paraId="6043C4C8" w14:textId="05804D67" w:rsidR="00FC22D6" w:rsidRDefault="00FC22D6" w:rsidP="00FC22D6">
      <w:pPr>
        <w:pStyle w:val="Nadpis5"/>
      </w:pPr>
      <w:bookmarkStart w:id="406" w:name="_Toc199412348"/>
      <w:r>
        <w:t>Reset Issued Invoice Notification</w:t>
      </w:r>
      <w:bookmarkEnd w:id="406"/>
    </w:p>
    <w:p w14:paraId="22E1291D" w14:textId="2F38821A" w:rsidR="00FC22D6" w:rsidRDefault="00FC22D6" w:rsidP="00FC22D6">
      <w:pPr>
        <w:ind w:left="0"/>
      </w:pPr>
      <w:r>
        <w:rPr>
          <w:b/>
          <w:bCs/>
          <w:noProof/>
          <w:sz w:val="18"/>
          <w:szCs w:val="18"/>
        </w:rPr>
        <w:drawing>
          <wp:anchor distT="0" distB="0" distL="114300" distR="114300" simplePos="0" relativeHeight="251777024" behindDoc="0" locked="0" layoutInCell="1" allowOverlap="1" wp14:anchorId="2E1A5842" wp14:editId="451A8C0C">
            <wp:simplePos x="0" y="0"/>
            <wp:positionH relativeFrom="column">
              <wp:posOffset>971550</wp:posOffset>
            </wp:positionH>
            <wp:positionV relativeFrom="paragraph">
              <wp:posOffset>146685</wp:posOffset>
            </wp:positionV>
            <wp:extent cx="151765" cy="151765"/>
            <wp:effectExtent l="0" t="0" r="635" b="635"/>
            <wp:wrapNone/>
            <wp:docPr id="1519594630" name="Obrázek 1519594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94630" name="Obrázek 1519594630"/>
                    <pic:cNvPicPr/>
                  </pic:nvPicPr>
                  <pic:blipFill>
                    <a:blip r:embed="rId250">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t xml:space="preserve">Select formatted invoices or credit notes in the invoice grid. Press right mouse button to open context menu and select      </w:t>
      </w:r>
      <w:r>
        <w:rPr>
          <w:b/>
          <w:bCs/>
          <w:sz w:val="18"/>
          <w:szCs w:val="18"/>
        </w:rPr>
        <w:t xml:space="preserve">Reset notification </w:t>
      </w:r>
      <w:r>
        <w:t xml:space="preserve">item. Notification status will be reverted as if it was not processed. After the reset, </w:t>
      </w:r>
      <w:r>
        <w:rPr>
          <w:rFonts w:ascii="Consolas" w:hAnsi="Consolas"/>
        </w:rPr>
        <w:t>SMS Launcher</w:t>
      </w:r>
      <w:r>
        <w:t xml:space="preserve"> can be run for the documents again.</w:t>
      </w:r>
    </w:p>
    <w:p w14:paraId="32F30C10" w14:textId="77777777" w:rsidR="00FC22D6" w:rsidRDefault="00FC22D6" w:rsidP="00FC22D6">
      <w:pPr>
        <w:ind w:left="0"/>
      </w:pPr>
    </w:p>
    <w:p w14:paraId="114C61DC" w14:textId="77777777" w:rsidR="00FC22D6" w:rsidRPr="00163C6D" w:rsidRDefault="00FC22D6" w:rsidP="00FC22D6">
      <w:pPr>
        <w:pStyle w:val="Nadpis6"/>
      </w:pPr>
      <w:bookmarkStart w:id="407" w:name="_Toc199412349"/>
      <w:r w:rsidRPr="00163C6D">
        <w:t>Process Overview</w:t>
      </w:r>
      <w:bookmarkEnd w:id="407"/>
    </w:p>
    <w:p w14:paraId="3A52FB5B" w14:textId="77777777" w:rsidR="00FC22D6" w:rsidRDefault="00FC22D6">
      <w:pPr>
        <w:pStyle w:val="Odstavecseseznamem"/>
        <w:numPr>
          <w:ilvl w:val="0"/>
          <w:numId w:val="203"/>
        </w:numPr>
      </w:pPr>
      <w:r>
        <w:t>Check if there are rows selected in the invoice grid.</w:t>
      </w:r>
    </w:p>
    <w:p w14:paraId="3430F94C" w14:textId="77777777" w:rsidR="00FC22D6" w:rsidRDefault="00FC22D6">
      <w:pPr>
        <w:pStyle w:val="Odstavecseseznamem"/>
        <w:numPr>
          <w:ilvl w:val="0"/>
          <w:numId w:val="203"/>
        </w:numPr>
      </w:pPr>
      <w:r>
        <w:t>For selected invoices or credit notes:</w:t>
      </w:r>
    </w:p>
    <w:p w14:paraId="442C2252" w14:textId="77777777" w:rsidR="00FC22D6" w:rsidRDefault="00FC22D6">
      <w:pPr>
        <w:pStyle w:val="Odstavecseseznamem"/>
        <w:numPr>
          <w:ilvl w:val="1"/>
          <w:numId w:val="203"/>
        </w:numPr>
      </w:pPr>
      <w:r>
        <w:t xml:space="preserve">Update Kenan table </w:t>
      </w:r>
      <w:r w:rsidRPr="00FC22D6">
        <w:rPr>
          <w:rFonts w:ascii="Consolas" w:hAnsi="Consolas"/>
        </w:rPr>
        <w:t>VF_CONFIG.VF_BILL_INVOICE_NOTIFICATION</w:t>
      </w:r>
      <w:r w:rsidRPr="00A464A6">
        <w:t xml:space="preserve"> with</w:t>
      </w:r>
      <w:r>
        <w:t>:</w:t>
      </w:r>
    </w:p>
    <w:p w14:paraId="39CAB560" w14:textId="338CBC32" w:rsidR="00FC22D6" w:rsidRPr="00FC22D6" w:rsidRDefault="00FC22D6">
      <w:pPr>
        <w:pStyle w:val="Odstavecseseznamem"/>
        <w:numPr>
          <w:ilvl w:val="2"/>
          <w:numId w:val="203"/>
        </w:numPr>
      </w:pPr>
      <w:r w:rsidRPr="00FC22D6">
        <w:rPr>
          <w:rFonts w:ascii="Consolas" w:hAnsi="Consolas"/>
        </w:rPr>
        <w:t>SMS_SENDING_DATE = NULL</w:t>
      </w:r>
    </w:p>
    <w:p w14:paraId="7B388EBF" w14:textId="77777777" w:rsidR="00FC22D6" w:rsidRPr="00FC22D6" w:rsidRDefault="00FC22D6">
      <w:pPr>
        <w:pStyle w:val="Odstavecseseznamem"/>
        <w:numPr>
          <w:ilvl w:val="2"/>
          <w:numId w:val="203"/>
        </w:numPr>
      </w:pPr>
      <w:r w:rsidRPr="00FC22D6">
        <w:rPr>
          <w:rFonts w:ascii="Consolas" w:hAnsi="Consolas"/>
        </w:rPr>
        <w:t>EMAIL_SENDING_DATE = NULL</w:t>
      </w:r>
    </w:p>
    <w:p w14:paraId="5F7C0305" w14:textId="77777777" w:rsidR="00FC22D6" w:rsidRPr="00FC22D6" w:rsidRDefault="00FC22D6">
      <w:pPr>
        <w:pStyle w:val="Odstavecseseznamem"/>
        <w:numPr>
          <w:ilvl w:val="2"/>
          <w:numId w:val="203"/>
        </w:numPr>
      </w:pPr>
      <w:r w:rsidRPr="00FC22D6">
        <w:rPr>
          <w:rFonts w:ascii="Consolas" w:hAnsi="Consolas"/>
        </w:rPr>
        <w:t>SMS_PROCESSED_DATE = NULL</w:t>
      </w:r>
    </w:p>
    <w:p w14:paraId="300B2021" w14:textId="77777777" w:rsidR="00FC22D6" w:rsidRPr="00FC22D6" w:rsidRDefault="00FC22D6">
      <w:pPr>
        <w:pStyle w:val="Odstavecseseznamem"/>
        <w:numPr>
          <w:ilvl w:val="2"/>
          <w:numId w:val="203"/>
        </w:numPr>
      </w:pPr>
      <w:r w:rsidRPr="00FC22D6">
        <w:rPr>
          <w:rFonts w:ascii="Consolas" w:hAnsi="Consolas"/>
        </w:rPr>
        <w:t>EBILL_PROCESSED_DATE = NULL</w:t>
      </w:r>
    </w:p>
    <w:p w14:paraId="55D8B8E4" w14:textId="3AFBBE91" w:rsidR="00FC22D6" w:rsidRDefault="00FC22D6">
      <w:pPr>
        <w:pStyle w:val="Odstavecseseznamem"/>
        <w:numPr>
          <w:ilvl w:val="2"/>
          <w:numId w:val="203"/>
        </w:numPr>
      </w:pPr>
      <w:r w:rsidRPr="00FC22D6">
        <w:rPr>
          <w:rFonts w:ascii="Consolas" w:hAnsi="Consolas"/>
        </w:rPr>
        <w:t>SENT_FOR_REPROCESS = 0</w:t>
      </w:r>
    </w:p>
    <w:p w14:paraId="6B0BF0F5" w14:textId="77777777" w:rsidR="00FC22D6" w:rsidRDefault="00FC22D6">
      <w:pPr>
        <w:pStyle w:val="Odstavecseseznamem"/>
        <w:numPr>
          <w:ilvl w:val="0"/>
          <w:numId w:val="203"/>
        </w:numPr>
      </w:pPr>
      <w:r>
        <w:t>Reload account data</w:t>
      </w:r>
    </w:p>
    <w:p w14:paraId="4427E901" w14:textId="77777777" w:rsidR="00FC22D6" w:rsidRDefault="00FC22D6" w:rsidP="00FC22D6"/>
    <w:p w14:paraId="4A22AAE6" w14:textId="77777777" w:rsidR="00FC22D6" w:rsidRPr="00C527CA" w:rsidRDefault="00FC22D6" w:rsidP="00FC22D6">
      <w:pPr>
        <w:pStyle w:val="Nadpis6"/>
      </w:pPr>
      <w:bookmarkStart w:id="408" w:name="_Toc199412350"/>
      <w:r w:rsidRPr="00C527CA">
        <w:t xml:space="preserve">Role </w:t>
      </w:r>
      <w:r>
        <w:t>D</w:t>
      </w:r>
      <w:r w:rsidRPr="00C527CA">
        <w:t>ifferences</w:t>
      </w:r>
      <w:bookmarkEnd w:id="40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C22D6" w:rsidRPr="00C527CA" w14:paraId="44B086DE" w14:textId="77777777" w:rsidTr="007F072C">
        <w:trPr>
          <w:trHeight w:val="277"/>
        </w:trPr>
        <w:tc>
          <w:tcPr>
            <w:tcW w:w="3490" w:type="dxa"/>
            <w:shd w:val="clear" w:color="auto" w:fill="D9D9D9" w:themeFill="background1" w:themeFillShade="D9"/>
          </w:tcPr>
          <w:p w14:paraId="2F0303BC" w14:textId="77777777" w:rsidR="00FC22D6" w:rsidRPr="00C527CA" w:rsidRDefault="00FC22D6" w:rsidP="007F072C">
            <w:pPr>
              <w:ind w:left="0"/>
              <w:rPr>
                <w:b/>
                <w:bCs/>
              </w:rPr>
            </w:pPr>
            <w:r w:rsidRPr="00C527CA">
              <w:rPr>
                <w:b/>
                <w:bCs/>
              </w:rPr>
              <w:t>Action / Role</w:t>
            </w:r>
          </w:p>
        </w:tc>
        <w:tc>
          <w:tcPr>
            <w:tcW w:w="1163" w:type="dxa"/>
            <w:shd w:val="clear" w:color="auto" w:fill="D9D9D9" w:themeFill="background1" w:themeFillShade="D9"/>
          </w:tcPr>
          <w:p w14:paraId="21B31665" w14:textId="77777777" w:rsidR="00FC22D6" w:rsidRPr="00C527CA" w:rsidRDefault="00FC22D6" w:rsidP="007F072C">
            <w:pPr>
              <w:ind w:left="0"/>
              <w:jc w:val="center"/>
              <w:rPr>
                <w:b/>
                <w:bCs/>
              </w:rPr>
            </w:pPr>
            <w:r w:rsidRPr="00C527CA">
              <w:rPr>
                <w:b/>
                <w:bCs/>
              </w:rPr>
              <w:t>ADMIN</w:t>
            </w:r>
          </w:p>
        </w:tc>
        <w:tc>
          <w:tcPr>
            <w:tcW w:w="1163" w:type="dxa"/>
            <w:shd w:val="clear" w:color="auto" w:fill="D9D9D9" w:themeFill="background1" w:themeFillShade="D9"/>
          </w:tcPr>
          <w:p w14:paraId="6E6EE506" w14:textId="77777777" w:rsidR="00FC22D6" w:rsidRPr="00C527CA" w:rsidRDefault="00FC22D6" w:rsidP="007F072C">
            <w:pPr>
              <w:ind w:left="0"/>
              <w:jc w:val="center"/>
              <w:rPr>
                <w:b/>
                <w:bCs/>
              </w:rPr>
            </w:pPr>
            <w:r w:rsidRPr="00C527CA">
              <w:rPr>
                <w:b/>
                <w:bCs/>
              </w:rPr>
              <w:t>LEAD</w:t>
            </w:r>
          </w:p>
        </w:tc>
        <w:tc>
          <w:tcPr>
            <w:tcW w:w="1180" w:type="dxa"/>
            <w:shd w:val="clear" w:color="auto" w:fill="D9D9D9" w:themeFill="background1" w:themeFillShade="D9"/>
          </w:tcPr>
          <w:p w14:paraId="2F550A32" w14:textId="77777777" w:rsidR="00FC22D6" w:rsidRPr="00C527CA" w:rsidRDefault="00FC22D6" w:rsidP="007F072C">
            <w:pPr>
              <w:ind w:left="0"/>
              <w:jc w:val="center"/>
              <w:rPr>
                <w:b/>
                <w:bCs/>
              </w:rPr>
            </w:pPr>
            <w:r w:rsidRPr="00C527CA">
              <w:rPr>
                <w:b/>
                <w:bCs/>
              </w:rPr>
              <w:t>TESTING-VF</w:t>
            </w:r>
          </w:p>
        </w:tc>
        <w:tc>
          <w:tcPr>
            <w:tcW w:w="1180" w:type="dxa"/>
            <w:shd w:val="clear" w:color="auto" w:fill="D9D9D9" w:themeFill="background1" w:themeFillShade="D9"/>
          </w:tcPr>
          <w:p w14:paraId="6C74F31B" w14:textId="77777777" w:rsidR="00FC22D6" w:rsidRPr="00C527CA" w:rsidRDefault="00FC22D6" w:rsidP="007F072C">
            <w:pPr>
              <w:ind w:left="0"/>
              <w:jc w:val="center"/>
              <w:rPr>
                <w:b/>
                <w:bCs/>
              </w:rPr>
            </w:pPr>
            <w:r w:rsidRPr="00C527CA">
              <w:rPr>
                <w:b/>
                <w:bCs/>
              </w:rPr>
              <w:t>TESTING-IBM</w:t>
            </w:r>
          </w:p>
        </w:tc>
        <w:tc>
          <w:tcPr>
            <w:tcW w:w="1180" w:type="dxa"/>
            <w:shd w:val="clear" w:color="auto" w:fill="D9D9D9" w:themeFill="background1" w:themeFillShade="D9"/>
          </w:tcPr>
          <w:p w14:paraId="5D9F55EE" w14:textId="77777777" w:rsidR="00FC22D6" w:rsidRPr="00C527CA" w:rsidRDefault="00FC22D6" w:rsidP="007F072C">
            <w:pPr>
              <w:ind w:left="0"/>
              <w:jc w:val="center"/>
              <w:rPr>
                <w:b/>
                <w:bCs/>
              </w:rPr>
            </w:pPr>
            <w:r w:rsidRPr="00C527CA">
              <w:rPr>
                <w:b/>
                <w:bCs/>
              </w:rPr>
              <w:t>TESTING-V2</w:t>
            </w:r>
          </w:p>
        </w:tc>
      </w:tr>
      <w:tr w:rsidR="00FC22D6" w14:paraId="4299DD46" w14:textId="77777777" w:rsidTr="007F072C">
        <w:trPr>
          <w:trHeight w:val="219"/>
        </w:trPr>
        <w:tc>
          <w:tcPr>
            <w:tcW w:w="3490" w:type="dxa"/>
          </w:tcPr>
          <w:p w14:paraId="4332D2B5" w14:textId="6804510F" w:rsidR="00FC22D6" w:rsidRPr="00C527CA" w:rsidRDefault="00FC22D6" w:rsidP="007F072C">
            <w:pPr>
              <w:ind w:left="0"/>
              <w:rPr>
                <w:b/>
                <w:bCs/>
              </w:rPr>
            </w:pPr>
            <w:r w:rsidRPr="00C527CA">
              <w:rPr>
                <w:b/>
                <w:bCs/>
              </w:rPr>
              <w:t xml:space="preserve">Access to </w:t>
            </w:r>
            <w:r>
              <w:rPr>
                <w:b/>
                <w:bCs/>
              </w:rPr>
              <w:t>Reset Notification</w:t>
            </w:r>
          </w:p>
        </w:tc>
        <w:tc>
          <w:tcPr>
            <w:tcW w:w="1163" w:type="dxa"/>
          </w:tcPr>
          <w:p w14:paraId="0FCA3E5A" w14:textId="77777777" w:rsidR="00FC22D6" w:rsidRPr="00C527CA" w:rsidRDefault="00FC22D6" w:rsidP="007F072C">
            <w:pPr>
              <w:ind w:left="0"/>
              <w:jc w:val="center"/>
            </w:pPr>
            <w:r w:rsidRPr="00C527CA">
              <w:t>Y</w:t>
            </w:r>
          </w:p>
        </w:tc>
        <w:tc>
          <w:tcPr>
            <w:tcW w:w="1163" w:type="dxa"/>
          </w:tcPr>
          <w:p w14:paraId="5CC6B8F1" w14:textId="77777777" w:rsidR="00FC22D6" w:rsidRPr="00C527CA" w:rsidRDefault="00FC22D6" w:rsidP="007F072C">
            <w:pPr>
              <w:ind w:left="0"/>
              <w:jc w:val="center"/>
            </w:pPr>
            <w:r w:rsidRPr="00C527CA">
              <w:t>Y</w:t>
            </w:r>
          </w:p>
        </w:tc>
        <w:tc>
          <w:tcPr>
            <w:tcW w:w="1180" w:type="dxa"/>
          </w:tcPr>
          <w:p w14:paraId="4EB1E2DF" w14:textId="77777777" w:rsidR="00FC22D6" w:rsidRPr="00C527CA" w:rsidRDefault="00FC22D6" w:rsidP="007F072C">
            <w:pPr>
              <w:ind w:left="0"/>
              <w:jc w:val="center"/>
            </w:pPr>
            <w:r w:rsidRPr="00C527CA">
              <w:t>N</w:t>
            </w:r>
          </w:p>
        </w:tc>
        <w:tc>
          <w:tcPr>
            <w:tcW w:w="1180" w:type="dxa"/>
          </w:tcPr>
          <w:p w14:paraId="19595F61" w14:textId="77777777" w:rsidR="00FC22D6" w:rsidRPr="00C527CA" w:rsidRDefault="00FC22D6" w:rsidP="007F072C">
            <w:pPr>
              <w:ind w:left="0"/>
              <w:jc w:val="center"/>
            </w:pPr>
            <w:r w:rsidRPr="00C527CA">
              <w:t>Y</w:t>
            </w:r>
          </w:p>
        </w:tc>
        <w:tc>
          <w:tcPr>
            <w:tcW w:w="1180" w:type="dxa"/>
          </w:tcPr>
          <w:p w14:paraId="14ACC1F7" w14:textId="77777777" w:rsidR="00FC22D6" w:rsidRPr="00D771E3" w:rsidRDefault="00FC22D6" w:rsidP="007F072C">
            <w:pPr>
              <w:ind w:left="0"/>
              <w:jc w:val="center"/>
            </w:pPr>
            <w:r w:rsidRPr="00C527CA">
              <w:t>N</w:t>
            </w:r>
          </w:p>
        </w:tc>
      </w:tr>
    </w:tbl>
    <w:p w14:paraId="23CA9748" w14:textId="77777777" w:rsidR="00FC22D6" w:rsidRPr="009376C0" w:rsidRDefault="00FC22D6" w:rsidP="00FC22D6">
      <w:pPr>
        <w:rPr>
          <w:sz w:val="16"/>
          <w:szCs w:val="16"/>
        </w:rPr>
      </w:pPr>
    </w:p>
    <w:p w14:paraId="1477625A" w14:textId="77777777" w:rsidR="006D4446" w:rsidRPr="000946C0" w:rsidRDefault="006D4446" w:rsidP="000946C0"/>
    <w:p w14:paraId="30A34802" w14:textId="25A67070" w:rsidR="000946C0" w:rsidRDefault="006F3565" w:rsidP="0033264D">
      <w:pPr>
        <w:pStyle w:val="Nadpis5"/>
      </w:pPr>
      <w:bookmarkStart w:id="409" w:name="_Toc199412351"/>
      <w:r>
        <w:t>XML</w:t>
      </w:r>
      <w:r w:rsidR="0033264D">
        <w:t xml:space="preserve"> / PDF</w:t>
      </w:r>
      <w:r>
        <w:t xml:space="preserve"> </w:t>
      </w:r>
      <w:r w:rsidR="000B7AE2">
        <w:t>File</w:t>
      </w:r>
      <w:r>
        <w:t xml:space="preserve"> </w:t>
      </w:r>
      <w:r w:rsidR="006D4446">
        <w:t>Operations</w:t>
      </w:r>
      <w:bookmarkEnd w:id="409"/>
    </w:p>
    <w:p w14:paraId="67063988" w14:textId="7B0C05DC" w:rsidR="006D4446" w:rsidRDefault="000B7AE2" w:rsidP="0033264D">
      <w:pPr>
        <w:ind w:left="0"/>
      </w:pPr>
      <w:r>
        <w:rPr>
          <w:b/>
          <w:bCs/>
          <w:noProof/>
          <w:sz w:val="18"/>
          <w:szCs w:val="18"/>
        </w:rPr>
        <w:drawing>
          <wp:anchor distT="0" distB="0" distL="114300" distR="114300" simplePos="0" relativeHeight="251682816" behindDoc="0" locked="0" layoutInCell="1" allowOverlap="1" wp14:anchorId="2E00B45D" wp14:editId="16B32267">
            <wp:simplePos x="0" y="0"/>
            <wp:positionH relativeFrom="column">
              <wp:posOffset>3064671</wp:posOffset>
            </wp:positionH>
            <wp:positionV relativeFrom="paragraph">
              <wp:posOffset>142875</wp:posOffset>
            </wp:positionV>
            <wp:extent cx="151765" cy="151765"/>
            <wp:effectExtent l="0" t="0" r="635" b="635"/>
            <wp:wrapNone/>
            <wp:docPr id="336" name="Obrázek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Obrázek 336"/>
                    <pic:cNvPicPr/>
                  </pic:nvPicPr>
                  <pic:blipFill>
                    <a:blip r:embed="rId265">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Pr>
          <w:b/>
          <w:bCs/>
          <w:noProof/>
          <w:sz w:val="18"/>
          <w:szCs w:val="18"/>
        </w:rPr>
        <w:drawing>
          <wp:anchor distT="0" distB="0" distL="114300" distR="114300" simplePos="0" relativeHeight="251681792" behindDoc="0" locked="0" layoutInCell="1" allowOverlap="1" wp14:anchorId="35730A5A" wp14:editId="1749BE30">
            <wp:simplePos x="0" y="0"/>
            <wp:positionH relativeFrom="column">
              <wp:posOffset>1417481</wp:posOffset>
            </wp:positionH>
            <wp:positionV relativeFrom="paragraph">
              <wp:posOffset>153670</wp:posOffset>
            </wp:positionV>
            <wp:extent cx="151765" cy="151765"/>
            <wp:effectExtent l="0" t="0" r="635" b="635"/>
            <wp:wrapNone/>
            <wp:docPr id="335" name="Obrázek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Obrázek 335"/>
                    <pic:cNvPicPr/>
                  </pic:nvPicPr>
                  <pic:blipFill>
                    <a:blip r:embed="rId264">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sidR="0033264D">
        <w:t>Select</w:t>
      </w:r>
      <w:r w:rsidR="00545DD4">
        <w:t xml:space="preserve"> a formatted</w:t>
      </w:r>
      <w:r w:rsidR="0033264D">
        <w:t xml:space="preserve"> </w:t>
      </w:r>
      <w:r w:rsidR="00AA0329">
        <w:t>document</w:t>
      </w:r>
      <w:r w:rsidR="0033264D">
        <w:t xml:space="preserve"> in the </w:t>
      </w:r>
      <w:r w:rsidR="00137394">
        <w:t>respective document</w:t>
      </w:r>
      <w:r w:rsidR="00AA0329">
        <w:t xml:space="preserve"> grid</w:t>
      </w:r>
      <w:r w:rsidR="0033264D">
        <w:t>. Press right mouse button to open context menu and select</w:t>
      </w:r>
      <w:r w:rsidR="00E74223">
        <w:t xml:space="preserve">    </w:t>
      </w:r>
      <w:r w:rsidR="0033264D">
        <w:t xml:space="preserve"> </w:t>
      </w:r>
      <w:r w:rsidR="005A3A8C">
        <w:t xml:space="preserve"> </w:t>
      </w:r>
      <w:r w:rsidR="0033264D">
        <w:rPr>
          <w:b/>
          <w:bCs/>
          <w:sz w:val="18"/>
          <w:szCs w:val="18"/>
        </w:rPr>
        <w:t>XML</w:t>
      </w:r>
      <w:r w:rsidR="0033264D" w:rsidRPr="00CD4D93">
        <w:rPr>
          <w:b/>
          <w:bCs/>
          <w:sz w:val="18"/>
          <w:szCs w:val="18"/>
        </w:rPr>
        <w:t xml:space="preserve"> </w:t>
      </w:r>
      <w:r w:rsidR="0033264D" w:rsidRPr="00CD4D93">
        <w:rPr>
          <w:b/>
          <w:bCs/>
          <w:sz w:val="18"/>
          <w:szCs w:val="18"/>
        </w:rPr>
        <w:sym w:font="Wingdings" w:char="F0E0"/>
      </w:r>
      <w:r w:rsidR="0033264D" w:rsidRPr="00CD4D93">
        <w:rPr>
          <w:b/>
          <w:bCs/>
          <w:sz w:val="18"/>
          <w:szCs w:val="18"/>
        </w:rPr>
        <w:t xml:space="preserve"> </w:t>
      </w:r>
      <w:r w:rsidR="0033264D">
        <w:rPr>
          <w:b/>
          <w:bCs/>
          <w:sz w:val="18"/>
          <w:szCs w:val="18"/>
        </w:rPr>
        <w:t>&lt;</w:t>
      </w:r>
      <w:r>
        <w:rPr>
          <w:b/>
          <w:bCs/>
          <w:sz w:val="18"/>
          <w:szCs w:val="18"/>
        </w:rPr>
        <w:t xml:space="preserve">file </w:t>
      </w:r>
      <w:r w:rsidR="006D4446">
        <w:rPr>
          <w:b/>
          <w:bCs/>
          <w:sz w:val="18"/>
          <w:szCs w:val="18"/>
        </w:rPr>
        <w:t>operation</w:t>
      </w:r>
      <w:r w:rsidR="0033264D">
        <w:rPr>
          <w:b/>
          <w:bCs/>
          <w:sz w:val="18"/>
          <w:szCs w:val="18"/>
        </w:rPr>
        <w:t>&gt;</w:t>
      </w:r>
      <w:r w:rsidR="0033264D" w:rsidRPr="0033264D">
        <w:t xml:space="preserve">, or </w:t>
      </w:r>
      <w:r w:rsidR="00E74223">
        <w:t xml:space="preserve">    </w:t>
      </w:r>
      <w:r w:rsidR="005A3A8C">
        <w:t xml:space="preserve"> </w:t>
      </w:r>
      <w:r w:rsidR="0033264D">
        <w:rPr>
          <w:b/>
          <w:bCs/>
          <w:sz w:val="18"/>
          <w:szCs w:val="18"/>
        </w:rPr>
        <w:t xml:space="preserve">PDF </w:t>
      </w:r>
      <w:r w:rsidR="0033264D" w:rsidRPr="00CD4D93">
        <w:rPr>
          <w:b/>
          <w:bCs/>
          <w:sz w:val="18"/>
          <w:szCs w:val="18"/>
        </w:rPr>
        <w:sym w:font="Wingdings" w:char="F0E0"/>
      </w:r>
      <w:r w:rsidR="0033264D" w:rsidRPr="00CD4D93">
        <w:rPr>
          <w:b/>
          <w:bCs/>
          <w:sz w:val="18"/>
          <w:szCs w:val="18"/>
        </w:rPr>
        <w:t xml:space="preserve"> </w:t>
      </w:r>
      <w:r w:rsidR="0033264D">
        <w:rPr>
          <w:b/>
          <w:bCs/>
          <w:sz w:val="18"/>
          <w:szCs w:val="18"/>
        </w:rPr>
        <w:t>&lt;</w:t>
      </w:r>
      <w:r>
        <w:rPr>
          <w:b/>
          <w:bCs/>
          <w:sz w:val="18"/>
          <w:szCs w:val="18"/>
        </w:rPr>
        <w:t>file</w:t>
      </w:r>
      <w:r w:rsidR="0033264D">
        <w:rPr>
          <w:b/>
          <w:bCs/>
          <w:sz w:val="18"/>
          <w:szCs w:val="18"/>
        </w:rPr>
        <w:t xml:space="preserve"> </w:t>
      </w:r>
      <w:r w:rsidR="006D4446">
        <w:rPr>
          <w:b/>
          <w:bCs/>
          <w:sz w:val="18"/>
          <w:szCs w:val="18"/>
        </w:rPr>
        <w:t>operation</w:t>
      </w:r>
      <w:r w:rsidR="0033264D">
        <w:rPr>
          <w:b/>
          <w:bCs/>
          <w:sz w:val="18"/>
          <w:szCs w:val="18"/>
        </w:rPr>
        <w:t>&gt;</w:t>
      </w:r>
      <w:r w:rsidR="0033264D">
        <w:t xml:space="preserve">, </w:t>
      </w:r>
      <w:r w:rsidR="0033264D" w:rsidRPr="0033264D">
        <w:t xml:space="preserve">respectively. </w:t>
      </w:r>
    </w:p>
    <w:p w14:paraId="6D743269" w14:textId="77777777" w:rsidR="006D4446" w:rsidRDefault="006D4446" w:rsidP="0033264D">
      <w:pPr>
        <w:ind w:left="0"/>
      </w:pPr>
    </w:p>
    <w:p w14:paraId="338C1175" w14:textId="30B6DEDF" w:rsidR="0033264D" w:rsidRDefault="0033264D" w:rsidP="0033264D">
      <w:pPr>
        <w:ind w:left="0"/>
      </w:pPr>
      <w:r w:rsidRPr="0033264D">
        <w:t xml:space="preserve">Following </w:t>
      </w:r>
      <w:r w:rsidR="006D4446">
        <w:t>operations</w:t>
      </w:r>
      <w:r w:rsidRPr="0033264D">
        <w:t xml:space="preserve"> are available</w:t>
      </w:r>
      <w:r w:rsidR="00AA0329">
        <w:t>:</w:t>
      </w:r>
    </w:p>
    <w:p w14:paraId="64E10FEB" w14:textId="292C990B" w:rsidR="00974237" w:rsidRDefault="00974237" w:rsidP="0033264D">
      <w:pPr>
        <w:ind w:left="0"/>
      </w:pPr>
    </w:p>
    <w:tbl>
      <w:tblPr>
        <w:tblStyle w:val="Mkatabulky"/>
        <w:tblW w:w="9356" w:type="dxa"/>
        <w:tblInd w:w="-5" w:type="dxa"/>
        <w:tblLook w:val="04A0" w:firstRow="1" w:lastRow="0" w:firstColumn="1" w:lastColumn="0" w:noHBand="0" w:noVBand="1"/>
      </w:tblPr>
      <w:tblGrid>
        <w:gridCol w:w="1227"/>
        <w:gridCol w:w="8857"/>
      </w:tblGrid>
      <w:tr w:rsidR="00570F5E" w:rsidRPr="00693D6F" w14:paraId="64D61BB1" w14:textId="791F03A5" w:rsidTr="00D16C62">
        <w:trPr>
          <w:trHeight w:val="701"/>
        </w:trPr>
        <w:tc>
          <w:tcPr>
            <w:tcW w:w="2005" w:type="dxa"/>
            <w:shd w:val="clear" w:color="auto" w:fill="D9D9D9" w:themeFill="background1" w:themeFillShade="D9"/>
          </w:tcPr>
          <w:p w14:paraId="67F080CB" w14:textId="380B9171" w:rsidR="00570F5E" w:rsidRDefault="000B7AE2" w:rsidP="00867CA7">
            <w:pPr>
              <w:ind w:left="0"/>
              <w:rPr>
                <w:b/>
                <w:bCs/>
              </w:rPr>
            </w:pPr>
            <w:r>
              <w:rPr>
                <w:b/>
                <w:bCs/>
              </w:rPr>
              <w:lastRenderedPageBreak/>
              <w:t>File</w:t>
            </w:r>
            <w:r w:rsidR="00570F5E">
              <w:rPr>
                <w:b/>
                <w:bCs/>
              </w:rPr>
              <w:t xml:space="preserve"> </w:t>
            </w:r>
            <w:r w:rsidR="006D4446">
              <w:rPr>
                <w:b/>
                <w:bCs/>
              </w:rPr>
              <w:t>Operation</w:t>
            </w:r>
          </w:p>
        </w:tc>
        <w:tc>
          <w:tcPr>
            <w:tcW w:w="7351" w:type="dxa"/>
            <w:shd w:val="clear" w:color="auto" w:fill="D9D9D9" w:themeFill="background1" w:themeFillShade="D9"/>
          </w:tcPr>
          <w:p w14:paraId="35DBD1E5" w14:textId="28D5E1BB" w:rsidR="00570F5E" w:rsidRDefault="00570F5E" w:rsidP="00867CA7">
            <w:pPr>
              <w:ind w:left="0"/>
              <w:rPr>
                <w:b/>
                <w:bCs/>
              </w:rPr>
            </w:pPr>
            <w:r>
              <w:rPr>
                <w:b/>
                <w:bCs/>
              </w:rPr>
              <w:t>Description</w:t>
            </w:r>
          </w:p>
        </w:tc>
      </w:tr>
      <w:tr w:rsidR="00AA0329" w:rsidRPr="00693D6F" w14:paraId="175C8442" w14:textId="77777777" w:rsidTr="00D16C62">
        <w:trPr>
          <w:trHeight w:val="219"/>
        </w:trPr>
        <w:tc>
          <w:tcPr>
            <w:tcW w:w="2005" w:type="dxa"/>
          </w:tcPr>
          <w:p w14:paraId="03B93C94" w14:textId="30B27515" w:rsidR="00AA0329" w:rsidRDefault="00AA0329" w:rsidP="00867CA7">
            <w:pPr>
              <w:ind w:left="0"/>
              <w:rPr>
                <w:b/>
                <w:bCs/>
                <w:sz w:val="18"/>
                <w:szCs w:val="18"/>
              </w:rPr>
            </w:pPr>
            <w:r>
              <w:rPr>
                <w:b/>
                <w:bCs/>
                <w:sz w:val="18"/>
                <w:szCs w:val="18"/>
              </w:rPr>
              <w:t>Download from Kenan</w:t>
            </w:r>
          </w:p>
        </w:tc>
        <w:tc>
          <w:tcPr>
            <w:tcW w:w="7351" w:type="dxa"/>
          </w:tcPr>
          <w:p w14:paraId="2AE3DE51" w14:textId="6407A3C8" w:rsidR="00AA0329" w:rsidRPr="00D04B56" w:rsidRDefault="0032198E" w:rsidP="00AA0329">
            <w:pPr>
              <w:ind w:left="0"/>
            </w:pPr>
            <w:r w:rsidRPr="009D4169">
              <w:rPr>
                <w:b/>
                <w:bCs/>
                <w:noProof/>
                <w:sz w:val="18"/>
                <w:szCs w:val="18"/>
              </w:rPr>
              <w:drawing>
                <wp:anchor distT="0" distB="0" distL="114300" distR="114300" simplePos="0" relativeHeight="251746304" behindDoc="0" locked="0" layoutInCell="1" allowOverlap="1" wp14:anchorId="06DE987D" wp14:editId="1FF4ADB2">
                  <wp:simplePos x="0" y="0"/>
                  <wp:positionH relativeFrom="column">
                    <wp:posOffset>16349</wp:posOffset>
                  </wp:positionH>
                  <wp:positionV relativeFrom="paragraph">
                    <wp:posOffset>48734</wp:posOffset>
                  </wp:positionV>
                  <wp:extent cx="171474" cy="362001"/>
                  <wp:effectExtent l="0" t="0" r="0" b="0"/>
                  <wp:wrapSquare wrapText="bothSides"/>
                  <wp:docPr id="582" name="Obrázek 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4">
                            <a:extLst>
                              <a:ext uri="{28A0092B-C50C-407E-A947-70E740481C1C}">
                                <a14:useLocalDpi xmlns:a14="http://schemas.microsoft.com/office/drawing/2010/main" val="0"/>
                              </a:ext>
                            </a:extLst>
                          </a:blip>
                          <a:stretch>
                            <a:fillRect/>
                          </a:stretch>
                        </pic:blipFill>
                        <pic:spPr>
                          <a:xfrm>
                            <a:off x="0" y="0"/>
                            <a:ext cx="171474" cy="362001"/>
                          </a:xfrm>
                          <a:prstGeom prst="rect">
                            <a:avLst/>
                          </a:prstGeom>
                        </pic:spPr>
                      </pic:pic>
                    </a:graphicData>
                  </a:graphic>
                </wp:anchor>
              </w:drawing>
            </w:r>
            <w:r w:rsidR="00AA0329">
              <w:t>XML</w:t>
            </w:r>
            <w:r w:rsidR="00AA0329" w:rsidRPr="00D04B56">
              <w:t xml:space="preserve"> </w:t>
            </w:r>
            <w:r w:rsidR="00934309">
              <w:t>file</w:t>
            </w:r>
            <w:r w:rsidR="00AA0329">
              <w:t xml:space="preserve"> for </w:t>
            </w:r>
            <w:r w:rsidR="00AA0329" w:rsidRPr="00D04B56">
              <w:t xml:space="preserve">selected </w:t>
            </w:r>
            <w:r w:rsidR="00934309">
              <w:t>document</w:t>
            </w:r>
            <w:r w:rsidR="00AA0329" w:rsidRPr="00D04B56">
              <w:t xml:space="preserve"> will be downloaded from </w:t>
            </w:r>
            <w:r w:rsidR="00AA0329">
              <w:t>Kenan</w:t>
            </w:r>
            <w:r w:rsidR="00934309">
              <w:t xml:space="preserve"> and stored locally to user-defined folder</w:t>
            </w:r>
            <w:r w:rsidR="00AA0329" w:rsidRPr="00D04B56">
              <w:t>.</w:t>
            </w:r>
            <w:r w:rsidR="00AA0329">
              <w:t xml:space="preserve"> Once </w:t>
            </w:r>
            <w:r w:rsidR="00934309">
              <w:t xml:space="preserve">the file is </w:t>
            </w:r>
            <w:r w:rsidR="00AA0329">
              <w:t>downloaded</w:t>
            </w:r>
            <w:r w:rsidR="00AE767A">
              <w:t xml:space="preserve">, the icon </w:t>
            </w:r>
            <w:r w:rsidR="00934309">
              <w:t>changes</w:t>
            </w:r>
            <w:r w:rsidR="00AE767A">
              <w:t xml:space="preserve"> to </w:t>
            </w:r>
            <w:r w:rsidR="00934309">
              <w:rPr>
                <w:noProof/>
              </w:rPr>
              <w:t>a check mark</w:t>
            </w:r>
            <w:r w:rsidR="00AE767A">
              <w:t xml:space="preserve">. If single file was downloaded, </w:t>
            </w:r>
            <w:r w:rsidR="00AA0329">
              <w:t xml:space="preserve">the user is asked whether they want to open </w:t>
            </w:r>
            <w:r w:rsidR="00AE767A">
              <w:t xml:space="preserve">it </w:t>
            </w:r>
            <w:r w:rsidR="00AA0329">
              <w:t xml:space="preserve">right away (see </w:t>
            </w:r>
            <w:r w:rsidR="00AA0329" w:rsidRPr="00474B5D">
              <w:rPr>
                <w:b/>
                <w:bCs/>
                <w:sz w:val="18"/>
                <w:szCs w:val="18"/>
              </w:rPr>
              <w:t>Open</w:t>
            </w:r>
            <w:r w:rsidR="00AA0329">
              <w:t xml:space="preserve"> task below).</w:t>
            </w:r>
          </w:p>
          <w:p w14:paraId="02D492A3" w14:textId="7D4D05CB" w:rsidR="00AA0329" w:rsidRDefault="00AA0329" w:rsidP="00AA0329">
            <w:pPr>
              <w:ind w:left="0"/>
              <w:rPr>
                <w:b/>
                <w:bCs/>
              </w:rPr>
            </w:pPr>
          </w:p>
          <w:p w14:paraId="300A1616" w14:textId="609A6DFD" w:rsidR="00AA0329" w:rsidRDefault="00AA0329" w:rsidP="00AA0329">
            <w:pPr>
              <w:ind w:left="0"/>
              <w:rPr>
                <w:sz w:val="18"/>
                <w:szCs w:val="18"/>
              </w:rPr>
            </w:pPr>
            <w:r w:rsidRPr="00570F5E">
              <w:rPr>
                <w:b/>
                <w:bCs/>
                <w:sz w:val="18"/>
                <w:szCs w:val="18"/>
              </w:rPr>
              <w:t xml:space="preserve">NOTE: </w:t>
            </w:r>
            <w:r w:rsidR="0032198E">
              <w:rPr>
                <w:sz w:val="18"/>
                <w:szCs w:val="18"/>
              </w:rPr>
              <w:t xml:space="preserve">XML document </w:t>
            </w:r>
            <w:r w:rsidR="000B7AE2">
              <w:rPr>
                <w:sz w:val="18"/>
                <w:szCs w:val="18"/>
              </w:rPr>
              <w:t xml:space="preserve">data </w:t>
            </w:r>
            <w:r w:rsidR="0032198E">
              <w:rPr>
                <w:sz w:val="18"/>
                <w:szCs w:val="18"/>
              </w:rPr>
              <w:t>must be available for download in Kenan.</w:t>
            </w:r>
            <w:r>
              <w:rPr>
                <w:sz w:val="18"/>
                <w:szCs w:val="18"/>
              </w:rPr>
              <w:br/>
            </w:r>
          </w:p>
          <w:p w14:paraId="7455B70E" w14:textId="351E266D" w:rsidR="00AA0329" w:rsidRPr="00D04B56" w:rsidRDefault="00AA0329" w:rsidP="00570F5E">
            <w:pPr>
              <w:ind w:left="0"/>
            </w:pPr>
          </w:p>
        </w:tc>
      </w:tr>
      <w:tr w:rsidR="00570F5E" w:rsidRPr="00693D6F" w14:paraId="73694F73" w14:textId="4D1008E5" w:rsidTr="00D16C62">
        <w:trPr>
          <w:trHeight w:val="219"/>
        </w:trPr>
        <w:tc>
          <w:tcPr>
            <w:tcW w:w="2005" w:type="dxa"/>
          </w:tcPr>
          <w:p w14:paraId="0CD7FC7A" w14:textId="6DA1145C" w:rsidR="00570F5E" w:rsidRDefault="00570F5E" w:rsidP="00867CA7">
            <w:pPr>
              <w:ind w:left="0"/>
              <w:rPr>
                <w:b/>
                <w:bCs/>
                <w:sz w:val="18"/>
                <w:szCs w:val="18"/>
              </w:rPr>
            </w:pPr>
            <w:r>
              <w:rPr>
                <w:b/>
                <w:bCs/>
                <w:sz w:val="18"/>
                <w:szCs w:val="18"/>
              </w:rPr>
              <w:t>Download from eArchive</w:t>
            </w:r>
          </w:p>
          <w:p w14:paraId="1B4CE5EF" w14:textId="6D4ACE65" w:rsidR="00DB0A89" w:rsidRDefault="00DB0A89" w:rsidP="00867CA7">
            <w:pPr>
              <w:ind w:left="0"/>
              <w:rPr>
                <w:b/>
                <w:bCs/>
                <w:sz w:val="18"/>
                <w:szCs w:val="18"/>
              </w:rPr>
            </w:pPr>
          </w:p>
          <w:p w14:paraId="164499EB" w14:textId="2A944C6C" w:rsidR="00DB0A89" w:rsidRDefault="00DB0A89" w:rsidP="00DB0A89">
            <w:pPr>
              <w:ind w:left="0"/>
              <w:jc w:val="center"/>
              <w:rPr>
                <w:b/>
                <w:bCs/>
                <w:sz w:val="18"/>
                <w:szCs w:val="18"/>
              </w:rPr>
            </w:pPr>
          </w:p>
        </w:tc>
        <w:tc>
          <w:tcPr>
            <w:tcW w:w="7351" w:type="dxa"/>
          </w:tcPr>
          <w:p w14:paraId="4D4E116B" w14:textId="0AC0568B" w:rsidR="00474B5D" w:rsidRPr="00D04B56" w:rsidRDefault="0032198E" w:rsidP="00570F5E">
            <w:pPr>
              <w:ind w:left="0"/>
            </w:pPr>
            <w:r>
              <w:rPr>
                <w:b/>
                <w:bCs/>
                <w:noProof/>
                <w:sz w:val="18"/>
                <w:szCs w:val="18"/>
              </w:rPr>
              <w:drawing>
                <wp:anchor distT="0" distB="0" distL="114300" distR="114300" simplePos="0" relativeHeight="251670528" behindDoc="0" locked="0" layoutInCell="1" allowOverlap="1" wp14:anchorId="50AFBAD9" wp14:editId="0FC4C2C1">
                  <wp:simplePos x="0" y="0"/>
                  <wp:positionH relativeFrom="column">
                    <wp:posOffset>1592</wp:posOffset>
                  </wp:positionH>
                  <wp:positionV relativeFrom="paragraph">
                    <wp:posOffset>69386</wp:posOffset>
                  </wp:positionV>
                  <wp:extent cx="228632" cy="323895"/>
                  <wp:effectExtent l="0" t="0" r="0" b="0"/>
                  <wp:wrapSquare wrapText="bothSides"/>
                  <wp:docPr id="317" name="Obrázek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 name="Obrázek 317"/>
                          <pic:cNvPicPr/>
                        </pic:nvPicPr>
                        <pic:blipFill>
                          <a:blip r:embed="rId295">
                            <a:extLst>
                              <a:ext uri="{28A0092B-C50C-407E-A947-70E740481C1C}">
                                <a14:useLocalDpi xmlns:a14="http://schemas.microsoft.com/office/drawing/2010/main" val="0"/>
                              </a:ext>
                            </a:extLst>
                          </a:blip>
                          <a:stretch>
                            <a:fillRect/>
                          </a:stretch>
                        </pic:blipFill>
                        <pic:spPr>
                          <a:xfrm>
                            <a:off x="0" y="0"/>
                            <a:ext cx="228632" cy="323895"/>
                          </a:xfrm>
                          <a:prstGeom prst="rect">
                            <a:avLst/>
                          </a:prstGeom>
                        </pic:spPr>
                      </pic:pic>
                    </a:graphicData>
                  </a:graphic>
                </wp:anchor>
              </w:drawing>
            </w:r>
            <w:r w:rsidR="00934309">
              <w:t>PDF</w:t>
            </w:r>
            <w:r w:rsidR="00934309" w:rsidRPr="00D04B56">
              <w:t xml:space="preserve"> </w:t>
            </w:r>
            <w:r w:rsidR="00934309">
              <w:t xml:space="preserve">file for </w:t>
            </w:r>
            <w:r w:rsidR="00934309" w:rsidRPr="00D04B56">
              <w:t xml:space="preserve">selected </w:t>
            </w:r>
            <w:r w:rsidR="00934309">
              <w:t>document</w:t>
            </w:r>
            <w:r w:rsidR="00934309" w:rsidRPr="00D04B56">
              <w:t xml:space="preserve"> will be downloaded from </w:t>
            </w:r>
            <w:r w:rsidR="00934309">
              <w:t>Kenan and stored locally to user-defined folder</w:t>
            </w:r>
            <w:r w:rsidR="00934309" w:rsidRPr="00D04B56">
              <w:t>.</w:t>
            </w:r>
            <w:r w:rsidR="00934309">
              <w:t xml:space="preserve"> Once the file is downloaded, the icon changes to a check mark. If single file was downloaded, the user is asked whether they want to open it right away (see </w:t>
            </w:r>
            <w:r w:rsidR="00934309" w:rsidRPr="00474B5D">
              <w:rPr>
                <w:b/>
                <w:bCs/>
                <w:sz w:val="18"/>
                <w:szCs w:val="18"/>
              </w:rPr>
              <w:t>Open</w:t>
            </w:r>
            <w:r w:rsidR="00934309">
              <w:t xml:space="preserve"> task below).</w:t>
            </w:r>
          </w:p>
          <w:p w14:paraId="57372321" w14:textId="77777777" w:rsidR="00934309" w:rsidRDefault="00934309" w:rsidP="00570F5E">
            <w:pPr>
              <w:ind w:left="0"/>
              <w:rPr>
                <w:b/>
                <w:bCs/>
              </w:rPr>
            </w:pPr>
          </w:p>
          <w:p w14:paraId="3D092698" w14:textId="7BF11E0E" w:rsidR="00570F5E" w:rsidRDefault="00570F5E" w:rsidP="00570F5E">
            <w:pPr>
              <w:ind w:left="0"/>
              <w:rPr>
                <w:sz w:val="18"/>
                <w:szCs w:val="18"/>
              </w:rPr>
            </w:pPr>
            <w:r w:rsidRPr="00570F5E">
              <w:rPr>
                <w:b/>
                <w:bCs/>
                <w:sz w:val="18"/>
                <w:szCs w:val="18"/>
              </w:rPr>
              <w:t xml:space="preserve">NOTE: </w:t>
            </w:r>
            <w:r w:rsidR="00DB0A89">
              <w:rPr>
                <w:sz w:val="18"/>
                <w:szCs w:val="18"/>
              </w:rPr>
              <w:t xml:space="preserve">PDF document </w:t>
            </w:r>
            <w:r w:rsidR="000B7AE2">
              <w:rPr>
                <w:sz w:val="18"/>
                <w:szCs w:val="18"/>
              </w:rPr>
              <w:t xml:space="preserve">data </w:t>
            </w:r>
            <w:r w:rsidR="00DB0A89">
              <w:rPr>
                <w:sz w:val="18"/>
                <w:szCs w:val="18"/>
              </w:rPr>
              <w:t>must be available for download in eArchive.</w:t>
            </w:r>
          </w:p>
          <w:p w14:paraId="7B3216B3" w14:textId="188EE58E" w:rsidR="001D206C" w:rsidRPr="00570F5E" w:rsidRDefault="001D206C" w:rsidP="00570F5E">
            <w:pPr>
              <w:ind w:left="0"/>
              <w:rPr>
                <w:b/>
                <w:bCs/>
                <w:sz w:val="18"/>
                <w:szCs w:val="18"/>
              </w:rPr>
            </w:pPr>
          </w:p>
        </w:tc>
      </w:tr>
      <w:tr w:rsidR="00570F5E" w:rsidRPr="00693D6F" w14:paraId="0843F06F" w14:textId="4B9DC53E" w:rsidTr="00D16C62">
        <w:trPr>
          <w:trHeight w:val="219"/>
        </w:trPr>
        <w:tc>
          <w:tcPr>
            <w:tcW w:w="2005" w:type="dxa"/>
          </w:tcPr>
          <w:p w14:paraId="60E030F7" w14:textId="2ABF77B8" w:rsidR="00570F5E" w:rsidRDefault="00570F5E" w:rsidP="00867CA7">
            <w:pPr>
              <w:ind w:left="0"/>
              <w:rPr>
                <w:b/>
                <w:bCs/>
                <w:sz w:val="18"/>
                <w:szCs w:val="18"/>
              </w:rPr>
            </w:pPr>
            <w:r>
              <w:rPr>
                <w:b/>
                <w:bCs/>
                <w:sz w:val="18"/>
                <w:szCs w:val="18"/>
              </w:rPr>
              <w:t>Open</w:t>
            </w:r>
          </w:p>
        </w:tc>
        <w:tc>
          <w:tcPr>
            <w:tcW w:w="7351" w:type="dxa"/>
          </w:tcPr>
          <w:p w14:paraId="53EE0FAF" w14:textId="03676CC1" w:rsidR="00B0428A" w:rsidRDefault="00B0428A" w:rsidP="00570F5E">
            <w:pPr>
              <w:ind w:left="0"/>
            </w:pPr>
            <w:r w:rsidRPr="00B0428A">
              <w:t xml:space="preserve">Locally stored XML or PDF </w:t>
            </w:r>
            <w:r w:rsidR="00747EE8">
              <w:t>file</w:t>
            </w:r>
            <w:r w:rsidRPr="00B0428A">
              <w:t xml:space="preserve"> for selected </w:t>
            </w:r>
            <w:r w:rsidR="00541F51">
              <w:t>document</w:t>
            </w:r>
            <w:r w:rsidR="00137394">
              <w:t xml:space="preserve"> </w:t>
            </w:r>
            <w:r w:rsidRPr="00B0428A">
              <w:t>will open</w:t>
            </w:r>
            <w:r>
              <w:t xml:space="preserve"> </w:t>
            </w:r>
            <w:r w:rsidRPr="00B0428A">
              <w:t xml:space="preserve">in an application that is associated with opening of files with </w:t>
            </w:r>
            <w:r>
              <w:t>the particular file</w:t>
            </w:r>
            <w:r w:rsidRPr="00B0428A">
              <w:t xml:space="preserve"> extension</w:t>
            </w:r>
            <w:r>
              <w:t xml:space="preserve"> (</w:t>
            </w:r>
            <w:r w:rsidRPr="00B0428A">
              <w:rPr>
                <w:rFonts w:ascii="Consolas" w:hAnsi="Consolas"/>
              </w:rPr>
              <w:t>.XML</w:t>
            </w:r>
            <w:r w:rsidRPr="00443D85">
              <w:t xml:space="preserve"> or </w:t>
            </w:r>
            <w:r w:rsidRPr="00B0428A">
              <w:rPr>
                <w:rFonts w:ascii="Consolas" w:hAnsi="Consolas"/>
              </w:rPr>
              <w:t>.PDF</w:t>
            </w:r>
            <w:r>
              <w:t>).</w:t>
            </w:r>
            <w:r w:rsidR="00172A89">
              <w:t xml:space="preserve"> If local file is not accessible, a dialog will be displayed.</w:t>
            </w:r>
          </w:p>
          <w:p w14:paraId="7EA4AADE" w14:textId="4C46D1DE" w:rsidR="00B9146B" w:rsidRPr="00B0428A" w:rsidRDefault="00B9146B" w:rsidP="00570F5E">
            <w:pPr>
              <w:ind w:left="0"/>
            </w:pPr>
          </w:p>
        </w:tc>
      </w:tr>
      <w:tr w:rsidR="00570F5E" w:rsidRPr="00693D6F" w14:paraId="1CF56709" w14:textId="0E3C1491" w:rsidTr="00D16C62">
        <w:trPr>
          <w:trHeight w:val="219"/>
        </w:trPr>
        <w:tc>
          <w:tcPr>
            <w:tcW w:w="2005" w:type="dxa"/>
          </w:tcPr>
          <w:p w14:paraId="4BADF038" w14:textId="00EB0FF5" w:rsidR="00570F5E" w:rsidRDefault="00570F5E" w:rsidP="00867CA7">
            <w:pPr>
              <w:ind w:left="0"/>
              <w:rPr>
                <w:b/>
                <w:bCs/>
                <w:sz w:val="18"/>
                <w:szCs w:val="18"/>
              </w:rPr>
            </w:pPr>
            <w:r>
              <w:rPr>
                <w:b/>
                <w:bCs/>
                <w:sz w:val="18"/>
                <w:szCs w:val="18"/>
              </w:rPr>
              <w:t>Show in folder</w:t>
            </w:r>
          </w:p>
        </w:tc>
        <w:tc>
          <w:tcPr>
            <w:tcW w:w="7351" w:type="dxa"/>
          </w:tcPr>
          <w:p w14:paraId="34F16222" w14:textId="4D624B60" w:rsidR="00172A89" w:rsidRDefault="00137394" w:rsidP="00570F5E">
            <w:pPr>
              <w:ind w:left="0"/>
            </w:pPr>
            <w:r w:rsidRPr="00B0428A">
              <w:t xml:space="preserve">Locally stored XML or PDF </w:t>
            </w:r>
            <w:r>
              <w:t>file</w:t>
            </w:r>
            <w:r w:rsidRPr="00B0428A">
              <w:t xml:space="preserve"> for selected </w:t>
            </w:r>
            <w:r w:rsidR="00541F51">
              <w:t>document</w:t>
            </w:r>
            <w:r>
              <w:t xml:space="preserve"> will be located and focused in newly opened </w:t>
            </w:r>
            <w:r w:rsidR="00A8108A">
              <w:t>Windows Explorer window.</w:t>
            </w:r>
            <w:r w:rsidR="00172A89">
              <w:t xml:space="preserve"> If local file is not accessible, a dialog will be displayed.</w:t>
            </w:r>
          </w:p>
          <w:p w14:paraId="31EDB35A" w14:textId="4912CF0B" w:rsidR="00B9146B" w:rsidRPr="00B0428A" w:rsidRDefault="00B9146B" w:rsidP="00570F5E">
            <w:pPr>
              <w:ind w:left="0"/>
            </w:pPr>
          </w:p>
        </w:tc>
      </w:tr>
      <w:tr w:rsidR="00570F5E" w:rsidRPr="00693D6F" w14:paraId="3228B5E7" w14:textId="77777777" w:rsidTr="00D16C62">
        <w:trPr>
          <w:trHeight w:val="219"/>
        </w:trPr>
        <w:tc>
          <w:tcPr>
            <w:tcW w:w="2005" w:type="dxa"/>
          </w:tcPr>
          <w:p w14:paraId="09BC9C5E" w14:textId="47607699" w:rsidR="00570F5E" w:rsidRDefault="00570F5E" w:rsidP="00867CA7">
            <w:pPr>
              <w:ind w:left="0"/>
              <w:rPr>
                <w:b/>
                <w:bCs/>
                <w:sz w:val="18"/>
                <w:szCs w:val="18"/>
              </w:rPr>
            </w:pPr>
            <w:r>
              <w:rPr>
                <w:b/>
                <w:bCs/>
                <w:sz w:val="18"/>
                <w:szCs w:val="18"/>
              </w:rPr>
              <w:t>Copy</w:t>
            </w:r>
          </w:p>
        </w:tc>
        <w:tc>
          <w:tcPr>
            <w:tcW w:w="7351" w:type="dxa"/>
          </w:tcPr>
          <w:p w14:paraId="38A79BE9" w14:textId="50F49EE0" w:rsidR="00172A89" w:rsidRDefault="00137394" w:rsidP="00172A89">
            <w:pPr>
              <w:ind w:left="0"/>
            </w:pPr>
            <w:r w:rsidRPr="00B0428A">
              <w:t xml:space="preserve">Locally stored XML or PDF </w:t>
            </w:r>
            <w:r>
              <w:t>file</w:t>
            </w:r>
            <w:r w:rsidRPr="00B0428A">
              <w:t xml:space="preserve"> for selected </w:t>
            </w:r>
            <w:r w:rsidR="00541F51">
              <w:t>document</w:t>
            </w:r>
            <w:r>
              <w:t xml:space="preserve"> </w:t>
            </w:r>
            <w:r w:rsidR="00FC1DB2">
              <w:t>will be copied to clipboard (as file object).</w:t>
            </w:r>
            <w:r>
              <w:t xml:space="preserve"> </w:t>
            </w:r>
            <w:r w:rsidR="00172A89">
              <w:t>If local file is not accessible, a dialog will be displayed.</w:t>
            </w:r>
          </w:p>
          <w:p w14:paraId="3B86AD00" w14:textId="77777777" w:rsidR="00172A89" w:rsidRDefault="00172A89" w:rsidP="00570F5E">
            <w:pPr>
              <w:ind w:left="0"/>
            </w:pPr>
          </w:p>
          <w:p w14:paraId="231057C9" w14:textId="366AD362" w:rsidR="002154BA" w:rsidRDefault="002154BA" w:rsidP="00570F5E">
            <w:pPr>
              <w:ind w:left="0"/>
              <w:rPr>
                <w:sz w:val="18"/>
                <w:szCs w:val="18"/>
              </w:rPr>
            </w:pPr>
            <w:r w:rsidRPr="002154BA">
              <w:rPr>
                <w:b/>
                <w:bCs/>
                <w:sz w:val="18"/>
                <w:szCs w:val="18"/>
              </w:rPr>
              <w:t>NOTE:</w:t>
            </w:r>
            <w:r w:rsidRPr="002154BA">
              <w:rPr>
                <w:sz w:val="18"/>
                <w:szCs w:val="18"/>
              </w:rPr>
              <w:t xml:space="preserve"> </w:t>
            </w:r>
            <w:r w:rsidR="009725FF">
              <w:rPr>
                <w:sz w:val="18"/>
                <w:szCs w:val="18"/>
              </w:rPr>
              <w:t>Once</w:t>
            </w:r>
            <w:r w:rsidRPr="002154BA">
              <w:rPr>
                <w:sz w:val="18"/>
                <w:szCs w:val="18"/>
              </w:rPr>
              <w:t xml:space="preserve"> copied, the file can </w:t>
            </w:r>
            <w:r w:rsidR="007019AA">
              <w:rPr>
                <w:sz w:val="18"/>
                <w:szCs w:val="18"/>
              </w:rPr>
              <w:t>be</w:t>
            </w:r>
            <w:r w:rsidRPr="002154BA">
              <w:rPr>
                <w:sz w:val="18"/>
                <w:szCs w:val="18"/>
              </w:rPr>
              <w:t xml:space="preserve"> pasted in Outlook as an attachment, etc.</w:t>
            </w:r>
          </w:p>
          <w:p w14:paraId="312D4E7C" w14:textId="2B6028F7" w:rsidR="002154BA" w:rsidRPr="002154BA" w:rsidRDefault="002154BA" w:rsidP="00570F5E">
            <w:pPr>
              <w:ind w:left="0"/>
              <w:rPr>
                <w:sz w:val="18"/>
                <w:szCs w:val="18"/>
              </w:rPr>
            </w:pPr>
          </w:p>
        </w:tc>
      </w:tr>
      <w:tr w:rsidR="00570F5E" w:rsidRPr="00693D6F" w14:paraId="2316A9E0" w14:textId="77777777" w:rsidTr="00D16C62">
        <w:trPr>
          <w:trHeight w:val="219"/>
        </w:trPr>
        <w:tc>
          <w:tcPr>
            <w:tcW w:w="2005" w:type="dxa"/>
          </w:tcPr>
          <w:p w14:paraId="5ED72400" w14:textId="3909BFE2" w:rsidR="00570F5E" w:rsidRDefault="00570F5E" w:rsidP="00867CA7">
            <w:pPr>
              <w:ind w:left="0"/>
              <w:rPr>
                <w:b/>
                <w:bCs/>
                <w:sz w:val="18"/>
                <w:szCs w:val="18"/>
              </w:rPr>
            </w:pPr>
            <w:r>
              <w:rPr>
                <w:b/>
                <w:bCs/>
                <w:sz w:val="18"/>
                <w:szCs w:val="18"/>
              </w:rPr>
              <w:t>Copy file path</w:t>
            </w:r>
          </w:p>
        </w:tc>
        <w:tc>
          <w:tcPr>
            <w:tcW w:w="7351" w:type="dxa"/>
          </w:tcPr>
          <w:p w14:paraId="62C6F2FE" w14:textId="40ACD365" w:rsidR="00172A89" w:rsidRDefault="00A8081F" w:rsidP="00172A89">
            <w:pPr>
              <w:ind w:left="0"/>
            </w:pPr>
            <w:r>
              <w:t>F</w:t>
            </w:r>
            <w:r w:rsidR="00137394">
              <w:t xml:space="preserve">ile name of </w:t>
            </w:r>
            <w:r>
              <w:t xml:space="preserve">locally </w:t>
            </w:r>
            <w:r w:rsidR="00137394" w:rsidRPr="00B0428A">
              <w:t xml:space="preserve">stored XML or PDF </w:t>
            </w:r>
            <w:r w:rsidR="00137394">
              <w:t>file</w:t>
            </w:r>
            <w:r w:rsidR="00137394" w:rsidRPr="00B0428A">
              <w:t xml:space="preserve"> for selected </w:t>
            </w:r>
            <w:r w:rsidR="00541F51">
              <w:t>document</w:t>
            </w:r>
            <w:r w:rsidR="00137394">
              <w:t xml:space="preserve"> </w:t>
            </w:r>
            <w:r w:rsidR="00FC1DB2">
              <w:t>will be copied to clipboard including full path.</w:t>
            </w:r>
            <w:r w:rsidR="00137394">
              <w:t xml:space="preserve"> </w:t>
            </w:r>
            <w:r w:rsidR="00172A89">
              <w:t>If local file is not accessible, a dialog will be displayed.</w:t>
            </w:r>
          </w:p>
          <w:p w14:paraId="230C1F3A" w14:textId="11E6444B" w:rsidR="00B9146B" w:rsidRPr="00B0428A" w:rsidRDefault="00B9146B" w:rsidP="00570F5E">
            <w:pPr>
              <w:ind w:left="0"/>
            </w:pPr>
          </w:p>
        </w:tc>
      </w:tr>
      <w:tr w:rsidR="00D16C62" w:rsidRPr="00693D6F" w14:paraId="2D3097DA" w14:textId="77777777" w:rsidTr="00D16C62">
        <w:trPr>
          <w:trHeight w:val="219"/>
        </w:trPr>
        <w:tc>
          <w:tcPr>
            <w:tcW w:w="2005" w:type="dxa"/>
          </w:tcPr>
          <w:p w14:paraId="6FF5B56E" w14:textId="76AF907B" w:rsidR="00D16C62" w:rsidRDefault="00D16C62" w:rsidP="00D16C62">
            <w:pPr>
              <w:ind w:left="0"/>
              <w:rPr>
                <w:b/>
                <w:bCs/>
                <w:sz w:val="18"/>
                <w:szCs w:val="18"/>
              </w:rPr>
            </w:pPr>
            <w:r>
              <w:rPr>
                <w:b/>
                <w:bCs/>
                <w:sz w:val="18"/>
                <w:szCs w:val="18"/>
              </w:rPr>
              <w:t>Check eArchive downloader lock status</w:t>
            </w:r>
          </w:p>
        </w:tc>
        <w:tc>
          <w:tcPr>
            <w:tcW w:w="7351" w:type="dxa"/>
          </w:tcPr>
          <w:p w14:paraId="4846BE10" w14:textId="3060296A" w:rsidR="00D16C62" w:rsidRDefault="00D16C62" w:rsidP="00D16C62">
            <w:pPr>
              <w:ind w:left="0"/>
            </w:pPr>
            <w:r>
              <w:t>Will check if eArchive downloader is locked for billing invoice</w:t>
            </w:r>
            <w:r w:rsidR="00D257ED">
              <w:t xml:space="preserve"> </w:t>
            </w:r>
            <w:r w:rsidR="00036729">
              <w:t>and</w:t>
            </w:r>
            <w:r w:rsidR="00D257ED">
              <w:t xml:space="preserve"> dunning letter</w:t>
            </w:r>
            <w:r>
              <w:t xml:space="preserve"> document types. </w:t>
            </w:r>
          </w:p>
          <w:p w14:paraId="1E7B4404" w14:textId="1357F82F" w:rsidR="00D257ED" w:rsidRDefault="00D16C62" w:rsidP="00D16C62">
            <w:pPr>
              <w:ind w:left="0"/>
            </w:pPr>
            <w:r>
              <w:t xml:space="preserve">If </w:t>
            </w:r>
            <w:r w:rsidR="005D744C">
              <w:t xml:space="preserve">the </w:t>
            </w:r>
            <w:r w:rsidR="00D257ED">
              <w:t xml:space="preserve">particular </w:t>
            </w:r>
            <w:r w:rsidR="00036729">
              <w:t xml:space="preserve">document type </w:t>
            </w:r>
            <w:r w:rsidR="005D744C">
              <w:t xml:space="preserve">downloader is </w:t>
            </w:r>
            <w:r>
              <w:t xml:space="preserve">locked, </w:t>
            </w:r>
            <w:r w:rsidR="00D257ED">
              <w:t xml:space="preserve">it means that </w:t>
            </w:r>
          </w:p>
          <w:p w14:paraId="40995BAD" w14:textId="203B38A1" w:rsidR="00D257ED" w:rsidRDefault="00D257ED">
            <w:pPr>
              <w:pStyle w:val="Odstavecseseznamem"/>
              <w:numPr>
                <w:ilvl w:val="0"/>
                <w:numId w:val="180"/>
              </w:numPr>
              <w:ind w:left="369" w:hanging="283"/>
            </w:pPr>
            <w:r>
              <w:t>either it’s currently in use (PDF files are currently being downloaded</w:t>
            </w:r>
            <w:r w:rsidR="00036729">
              <w:t xml:space="preserve"> from Xerox</w:t>
            </w:r>
            <w:r w:rsidR="00B00C3B">
              <w:t>/Foris</w:t>
            </w:r>
            <w:r w:rsidR="00036729">
              <w:t xml:space="preserve"> SFTP</w:t>
            </w:r>
            <w:r w:rsidR="00B00C3B">
              <w:t>’s</w:t>
            </w:r>
            <w:r w:rsidR="00036729">
              <w:t xml:space="preserve"> to eArchive database</w:t>
            </w:r>
            <w:r>
              <w:t>),</w:t>
            </w:r>
          </w:p>
          <w:p w14:paraId="745F7291" w14:textId="249286FD" w:rsidR="00D257ED" w:rsidRDefault="00D257ED">
            <w:pPr>
              <w:pStyle w:val="Odstavecseseznamem"/>
              <w:numPr>
                <w:ilvl w:val="0"/>
                <w:numId w:val="180"/>
              </w:numPr>
              <w:ind w:left="369" w:hanging="283"/>
            </w:pPr>
            <w:r>
              <w:t xml:space="preserve">or it got stuck and </w:t>
            </w:r>
            <w:r w:rsidR="00D16C62">
              <w:t xml:space="preserve">PDF </w:t>
            </w:r>
            <w:r w:rsidR="000B7AE2">
              <w:t>files</w:t>
            </w:r>
            <w:r w:rsidR="00D16C62">
              <w:t xml:space="preserve"> are not </w:t>
            </w:r>
            <w:r w:rsidR="00036729">
              <w:t xml:space="preserve">being periodically </w:t>
            </w:r>
            <w:r w:rsidR="00D16C62">
              <w:t>downloaded</w:t>
            </w:r>
          </w:p>
          <w:p w14:paraId="72D00BA4" w14:textId="1188D9B4" w:rsidR="00D257ED" w:rsidRDefault="002F77D0" w:rsidP="00D257ED">
            <w:pPr>
              <w:ind w:left="0"/>
            </w:pPr>
            <w:r>
              <w:t xml:space="preserve">Re-check lock status </w:t>
            </w:r>
            <w:r w:rsidR="00D257ED" w:rsidRPr="00D257ED">
              <w:t xml:space="preserve">after a few minutes. If the downloader is locked longer than expected (usually only a few minutes), it </w:t>
            </w:r>
            <w:r w:rsidR="00D257ED">
              <w:t>usually means it’s stuck and must be unlocked by eArchive application support.</w:t>
            </w:r>
          </w:p>
          <w:p w14:paraId="45DD4BC7" w14:textId="55B0D840" w:rsidR="005B6F49" w:rsidRDefault="005B6F49" w:rsidP="00D16C62">
            <w:pPr>
              <w:ind w:left="0"/>
            </w:pPr>
          </w:p>
          <w:p w14:paraId="634DD256" w14:textId="6E0015BD" w:rsidR="005B6F49" w:rsidRDefault="005B6F49" w:rsidP="005B6F49">
            <w:pPr>
              <w:ind w:left="0"/>
            </w:pPr>
            <w:r>
              <w:t xml:space="preserve">User is informed about the fact with a warning memo </w:t>
            </w:r>
            <w:r w:rsidR="00D257ED">
              <w:t>by the bottom edge of the</w:t>
            </w:r>
            <w:r>
              <w:t xml:space="preserve"> the Invoice </w:t>
            </w:r>
            <w:r w:rsidR="00D257ED">
              <w:t xml:space="preserve">or Dunning Letters </w:t>
            </w:r>
            <w:r>
              <w:t>grid:</w:t>
            </w:r>
          </w:p>
          <w:p w14:paraId="203593F2" w14:textId="144EEF5F" w:rsidR="005B6F49" w:rsidRDefault="005D744C" w:rsidP="005B6F49">
            <w:pPr>
              <w:ind w:left="0"/>
              <w:jc w:val="center"/>
              <w:rPr>
                <w:i/>
                <w:iCs w:val="0"/>
                <w:sz w:val="18"/>
                <w:szCs w:val="18"/>
              </w:rPr>
            </w:pPr>
            <w:r w:rsidRPr="005D744C">
              <w:rPr>
                <w:i/>
                <w:iCs w:val="0"/>
                <w:noProof/>
                <w:sz w:val="18"/>
                <w:szCs w:val="18"/>
              </w:rPr>
              <w:drawing>
                <wp:inline distT="0" distB="0" distL="0" distR="0" wp14:anchorId="2364157D" wp14:editId="51992C5C">
                  <wp:extent cx="5487166" cy="228632"/>
                  <wp:effectExtent l="0" t="0" r="0" b="0"/>
                  <wp:docPr id="228" name="Obrázek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6"/>
                          <a:stretch>
                            <a:fillRect/>
                          </a:stretch>
                        </pic:blipFill>
                        <pic:spPr>
                          <a:xfrm>
                            <a:off x="0" y="0"/>
                            <a:ext cx="5487166" cy="228632"/>
                          </a:xfrm>
                          <a:prstGeom prst="rect">
                            <a:avLst/>
                          </a:prstGeom>
                        </pic:spPr>
                      </pic:pic>
                    </a:graphicData>
                  </a:graphic>
                </wp:inline>
              </w:drawing>
            </w:r>
            <w:r>
              <w:rPr>
                <w:i/>
                <w:iCs w:val="0"/>
                <w:sz w:val="18"/>
                <w:szCs w:val="18"/>
              </w:rPr>
              <w:t>Warning m</w:t>
            </w:r>
            <w:r w:rsidR="005B6F49" w:rsidRPr="0097067F">
              <w:rPr>
                <w:i/>
                <w:iCs w:val="0"/>
                <w:sz w:val="18"/>
                <w:szCs w:val="18"/>
              </w:rPr>
              <w:t xml:space="preserve">emo about </w:t>
            </w:r>
            <w:r>
              <w:rPr>
                <w:i/>
                <w:iCs w:val="0"/>
                <w:sz w:val="18"/>
                <w:szCs w:val="18"/>
              </w:rPr>
              <w:t>locked eArchive downloader</w:t>
            </w:r>
          </w:p>
          <w:p w14:paraId="6DA4774E" w14:textId="77777777" w:rsidR="00D16C62" w:rsidRDefault="00D16C62" w:rsidP="00D16C62">
            <w:pPr>
              <w:ind w:left="0"/>
            </w:pPr>
            <w:r>
              <w:rPr>
                <w:b/>
                <w:bCs/>
                <w:noProof/>
                <w:sz w:val="18"/>
                <w:szCs w:val="18"/>
              </w:rPr>
              <w:drawing>
                <wp:anchor distT="0" distB="0" distL="114300" distR="114300" simplePos="0" relativeHeight="251745280" behindDoc="0" locked="0" layoutInCell="1" allowOverlap="1" wp14:anchorId="65DA3A09" wp14:editId="7FF1610E">
                  <wp:simplePos x="0" y="0"/>
                  <wp:positionH relativeFrom="column">
                    <wp:posOffset>2540</wp:posOffset>
                  </wp:positionH>
                  <wp:positionV relativeFrom="paragraph">
                    <wp:posOffset>119854</wp:posOffset>
                  </wp:positionV>
                  <wp:extent cx="151765" cy="151765"/>
                  <wp:effectExtent l="0" t="0" r="635" b="635"/>
                  <wp:wrapSquare wrapText="bothSides"/>
                  <wp:docPr id="200" name="Obrázek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Obrázek 336"/>
                          <pic:cNvPicPr/>
                        </pic:nvPicPr>
                        <pic:blipFill>
                          <a:blip r:embed="rId265">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p>
          <w:p w14:paraId="5981DBCD" w14:textId="77777777" w:rsidR="00D16C62" w:rsidRDefault="00D16C62" w:rsidP="00D16C62">
            <w:pPr>
              <w:ind w:left="0"/>
              <w:rPr>
                <w:sz w:val="18"/>
                <w:szCs w:val="18"/>
              </w:rPr>
            </w:pPr>
            <w:r w:rsidRPr="00570F5E">
              <w:rPr>
                <w:b/>
                <w:bCs/>
                <w:sz w:val="18"/>
                <w:szCs w:val="18"/>
              </w:rPr>
              <w:t xml:space="preserve">NOTE: </w:t>
            </w:r>
            <w:r w:rsidRPr="00570F5E">
              <w:rPr>
                <w:sz w:val="18"/>
                <w:szCs w:val="18"/>
              </w:rPr>
              <w:t xml:space="preserve">This operation is only available </w:t>
            </w:r>
            <w:r>
              <w:rPr>
                <w:sz w:val="18"/>
                <w:szCs w:val="18"/>
              </w:rPr>
              <w:t xml:space="preserve">from the </w:t>
            </w:r>
            <w:r w:rsidRPr="001D206C">
              <w:rPr>
                <w:b/>
                <w:bCs/>
                <w:sz w:val="18"/>
                <w:szCs w:val="18"/>
              </w:rPr>
              <w:t>PDF</w:t>
            </w:r>
            <w:r>
              <w:rPr>
                <w:sz w:val="18"/>
                <w:szCs w:val="18"/>
              </w:rPr>
              <w:t xml:space="preserve"> submenu. </w:t>
            </w:r>
          </w:p>
          <w:p w14:paraId="403E32D3" w14:textId="77777777" w:rsidR="00D16C62" w:rsidRDefault="00D16C62" w:rsidP="00D16C62">
            <w:pPr>
              <w:ind w:left="0"/>
            </w:pPr>
          </w:p>
        </w:tc>
      </w:tr>
    </w:tbl>
    <w:p w14:paraId="2E7D70AB" w14:textId="64B95CF4" w:rsidR="0033264D" w:rsidRDefault="0033264D" w:rsidP="0033264D"/>
    <w:p w14:paraId="560CCC94" w14:textId="04F9DC45" w:rsidR="006050D0" w:rsidRDefault="006050D0" w:rsidP="006050D0">
      <w:pPr>
        <w:pStyle w:val="Nadpis6"/>
      </w:pPr>
      <w:bookmarkStart w:id="410" w:name="_Toc199412352"/>
      <w:r>
        <w:t>Process Overview</w:t>
      </w:r>
      <w:bookmarkEnd w:id="410"/>
    </w:p>
    <w:p w14:paraId="7BFA9332" w14:textId="2C00F9A0" w:rsidR="002F2FD8" w:rsidRPr="00163C6D" w:rsidRDefault="00D16C62" w:rsidP="00382F1A">
      <w:pPr>
        <w:pStyle w:val="Bezmezer"/>
        <w:rPr>
          <w:iCs/>
        </w:rPr>
      </w:pPr>
      <w:bookmarkStart w:id="411" w:name="_Toc199412353"/>
      <w:r>
        <w:t xml:space="preserve">eArchive </w:t>
      </w:r>
      <w:r w:rsidR="006050D0">
        <w:t xml:space="preserve">Document </w:t>
      </w:r>
      <w:r w:rsidR="002F2FD8">
        <w:t>Download</w:t>
      </w:r>
      <w:bookmarkEnd w:id="411"/>
    </w:p>
    <w:p w14:paraId="5E01BFE8" w14:textId="2A881067" w:rsidR="002F2FD8" w:rsidRPr="002F2FD8" w:rsidRDefault="002F2FD8">
      <w:pPr>
        <w:pStyle w:val="Odstavecseseznamem"/>
        <w:numPr>
          <w:ilvl w:val="0"/>
          <w:numId w:val="175"/>
        </w:numPr>
        <w:rPr>
          <w:rFonts w:ascii="Consolas" w:hAnsi="Consolas"/>
        </w:rPr>
      </w:pPr>
      <w:r>
        <w:t xml:space="preserve">Login to UCM database as </w:t>
      </w:r>
      <w:r w:rsidRPr="002F2FD8">
        <w:rPr>
          <w:rFonts w:ascii="Consolas" w:hAnsi="Consolas"/>
        </w:rPr>
        <w:t>&lt;UCM_DB_USER&gt;/&lt;UCM_DB_PASW&gt;@&lt;UCM_DB&gt;</w:t>
      </w:r>
    </w:p>
    <w:p w14:paraId="16C94F00" w14:textId="0CB0B569" w:rsidR="00C75916" w:rsidRDefault="002F2FD8">
      <w:pPr>
        <w:pStyle w:val="Odstavecseseznamem"/>
        <w:numPr>
          <w:ilvl w:val="0"/>
          <w:numId w:val="175"/>
        </w:numPr>
      </w:pPr>
      <w:r>
        <w:t xml:space="preserve">Select available </w:t>
      </w:r>
      <w:r w:rsidR="00C75916">
        <w:t xml:space="preserve">primary </w:t>
      </w:r>
      <w:r>
        <w:t xml:space="preserve">documents from tables </w:t>
      </w:r>
      <w:r w:rsidRPr="002F2FD8">
        <w:rPr>
          <w:rFonts w:ascii="Consolas" w:hAnsi="Consolas"/>
        </w:rPr>
        <w:t>DOCMETA</w:t>
      </w:r>
      <w:r>
        <w:t xml:space="preserve">, </w:t>
      </w:r>
      <w:r w:rsidRPr="002F2FD8">
        <w:rPr>
          <w:rFonts w:ascii="Consolas" w:hAnsi="Consolas"/>
        </w:rPr>
        <w:t>FILESTORAGE</w:t>
      </w:r>
      <w:r>
        <w:t xml:space="preserve"> and </w:t>
      </w:r>
      <w:r w:rsidRPr="002F2FD8">
        <w:rPr>
          <w:rFonts w:ascii="Consolas" w:hAnsi="Consolas"/>
        </w:rPr>
        <w:t>DOCUMENTS</w:t>
      </w:r>
      <w:r>
        <w:rPr>
          <w:rFonts w:ascii="Consolas" w:hAnsi="Consolas"/>
        </w:rPr>
        <w:t xml:space="preserve"> </w:t>
      </w:r>
      <w:r w:rsidRPr="002F2FD8">
        <w:t>for</w:t>
      </w:r>
      <w:r>
        <w:t xml:space="preserve"> </w:t>
      </w:r>
      <w:r w:rsidR="00BA0934">
        <w:t xml:space="preserve">given </w:t>
      </w:r>
      <w:r>
        <w:t xml:space="preserve">input </w:t>
      </w:r>
      <w:r>
        <w:rPr>
          <w:rFonts w:ascii="Consolas" w:hAnsi="Consolas"/>
        </w:rPr>
        <w:t xml:space="preserve">BA </w:t>
      </w:r>
      <w:r w:rsidRPr="002F2FD8">
        <w:t>and</w:t>
      </w:r>
      <w:r>
        <w:rPr>
          <w:rFonts w:ascii="Consolas" w:hAnsi="Consolas"/>
        </w:rPr>
        <w:t xml:space="preserve"> BILL_REF_NO</w:t>
      </w:r>
      <w:r>
        <w:t>.</w:t>
      </w:r>
    </w:p>
    <w:p w14:paraId="6373F48E" w14:textId="77777777" w:rsidR="00C75916" w:rsidRPr="00C75916" w:rsidRDefault="00C75916">
      <w:pPr>
        <w:pStyle w:val="Odstavecseseznamem"/>
        <w:numPr>
          <w:ilvl w:val="0"/>
          <w:numId w:val="175"/>
        </w:numPr>
      </w:pPr>
      <w:r w:rsidRPr="00C75916">
        <w:t>For each found document:</w:t>
      </w:r>
    </w:p>
    <w:p w14:paraId="04705A15" w14:textId="77777777" w:rsidR="00C75916" w:rsidRDefault="00C75916">
      <w:pPr>
        <w:pStyle w:val="Odstavecseseznamem"/>
        <w:numPr>
          <w:ilvl w:val="1"/>
          <w:numId w:val="175"/>
        </w:numPr>
      </w:pPr>
      <w:r>
        <w:lastRenderedPageBreak/>
        <w:t xml:space="preserve">Download PDF binary data from table </w:t>
      </w:r>
      <w:r w:rsidRPr="00C75916">
        <w:rPr>
          <w:rFonts w:ascii="Consolas" w:hAnsi="Consolas"/>
        </w:rPr>
        <w:t>FILESTORAGE</w:t>
      </w:r>
      <w:r w:rsidRPr="00C75916">
        <w:t xml:space="preserve"> to memory stream</w:t>
      </w:r>
      <w:r>
        <w:t>.</w:t>
      </w:r>
    </w:p>
    <w:p w14:paraId="1FA64480" w14:textId="68AB0875" w:rsidR="00C75916" w:rsidRPr="00C75916" w:rsidRDefault="00C75916">
      <w:pPr>
        <w:pStyle w:val="Odstavecseseznamem"/>
        <w:numPr>
          <w:ilvl w:val="1"/>
          <w:numId w:val="175"/>
        </w:numPr>
      </w:pPr>
      <w:r w:rsidRPr="00C75916">
        <w:t>Save document binary data from memory stream to local file.</w:t>
      </w:r>
    </w:p>
    <w:p w14:paraId="0BA91AE7" w14:textId="77777777" w:rsidR="002F2FD8" w:rsidRDefault="002F2FD8" w:rsidP="00851CFC">
      <w:pPr>
        <w:ind w:left="0"/>
        <w:rPr>
          <w:b/>
          <w:bCs/>
          <w:i/>
          <w:iCs w:val="0"/>
        </w:rPr>
      </w:pPr>
    </w:p>
    <w:p w14:paraId="48F4A3F1" w14:textId="17A5E07E" w:rsidR="00851CFC" w:rsidRPr="00163C6D" w:rsidRDefault="00851CFC" w:rsidP="00382F1A">
      <w:pPr>
        <w:pStyle w:val="Bezmezer"/>
        <w:rPr>
          <w:iCs/>
        </w:rPr>
      </w:pPr>
      <w:bookmarkStart w:id="412" w:name="_Toc199412354"/>
      <w:r>
        <w:t xml:space="preserve">eArchive Process Lock </w:t>
      </w:r>
      <w:r w:rsidR="002F2FD8">
        <w:t xml:space="preserve">Status </w:t>
      </w:r>
      <w:r>
        <w:t>Check</w:t>
      </w:r>
      <w:bookmarkEnd w:id="412"/>
    </w:p>
    <w:p w14:paraId="4353747B" w14:textId="27918C09" w:rsidR="00851CFC" w:rsidRDefault="00851CFC">
      <w:pPr>
        <w:pStyle w:val="Odstavecseseznamem"/>
        <w:numPr>
          <w:ilvl w:val="0"/>
          <w:numId w:val="176"/>
        </w:numPr>
      </w:pPr>
      <w:r>
        <w:t>Establish SSH connection to UCM server as &lt;</w:t>
      </w:r>
      <w:r w:rsidRPr="001401DD">
        <w:t xml:space="preserve"> </w:t>
      </w:r>
      <w:r>
        <w:rPr>
          <w:rFonts w:ascii="Consolas" w:hAnsi="Consolas"/>
        </w:rPr>
        <w:t>UCM</w:t>
      </w:r>
      <w:r w:rsidRPr="001401DD">
        <w:rPr>
          <w:rFonts w:ascii="Consolas" w:hAnsi="Consolas"/>
        </w:rPr>
        <w:t>_UNIX_</w:t>
      </w:r>
      <w:r>
        <w:rPr>
          <w:rFonts w:ascii="Consolas" w:hAnsi="Consolas"/>
        </w:rPr>
        <w:t>USER&gt;@&lt;</w:t>
      </w:r>
      <w:r w:rsidRPr="001401DD">
        <w:t xml:space="preserve"> </w:t>
      </w:r>
      <w:r>
        <w:rPr>
          <w:rFonts w:ascii="Consolas" w:hAnsi="Consolas"/>
        </w:rPr>
        <w:t>UCM</w:t>
      </w:r>
      <w:r w:rsidRPr="001401DD">
        <w:rPr>
          <w:rFonts w:ascii="Consolas" w:hAnsi="Consolas"/>
        </w:rPr>
        <w:t>_UNIX_HOST</w:t>
      </w:r>
      <w:r>
        <w:rPr>
          <w:rFonts w:ascii="Consolas" w:hAnsi="Consolas"/>
        </w:rPr>
        <w:t>&gt;:&lt;</w:t>
      </w:r>
      <w:r w:rsidRPr="001401DD">
        <w:t xml:space="preserve"> </w:t>
      </w:r>
      <w:r>
        <w:rPr>
          <w:rFonts w:ascii="Consolas" w:hAnsi="Consolas"/>
        </w:rPr>
        <w:t>UCM</w:t>
      </w:r>
      <w:r w:rsidRPr="001401DD">
        <w:rPr>
          <w:rFonts w:ascii="Consolas" w:hAnsi="Consolas"/>
        </w:rPr>
        <w:t>_UNIX_</w:t>
      </w:r>
      <w:r>
        <w:rPr>
          <w:rFonts w:ascii="Consolas" w:hAnsi="Consolas"/>
        </w:rPr>
        <w:t>PORT&gt;</w:t>
      </w:r>
      <w:r>
        <w:t xml:space="preserve"> using &lt;</w:t>
      </w:r>
      <w:r w:rsidRPr="001401DD">
        <w:t xml:space="preserve"> </w:t>
      </w:r>
      <w:r>
        <w:rPr>
          <w:rFonts w:ascii="Consolas" w:hAnsi="Consolas"/>
        </w:rPr>
        <w:t>UCM</w:t>
      </w:r>
      <w:r w:rsidRPr="001401DD">
        <w:rPr>
          <w:rFonts w:ascii="Consolas" w:hAnsi="Consolas"/>
        </w:rPr>
        <w:t>_UNIX_</w:t>
      </w:r>
      <w:r>
        <w:rPr>
          <w:rFonts w:ascii="Consolas" w:hAnsi="Consolas"/>
        </w:rPr>
        <w:t xml:space="preserve">PASW&gt; </w:t>
      </w:r>
      <w:r>
        <w:t>password.</w:t>
      </w:r>
    </w:p>
    <w:p w14:paraId="73A8706B" w14:textId="1073565D" w:rsidR="00851CFC" w:rsidRPr="00851CFC" w:rsidRDefault="00851CFC">
      <w:pPr>
        <w:pStyle w:val="Odstavecseseznamem"/>
        <w:numPr>
          <w:ilvl w:val="0"/>
          <w:numId w:val="176"/>
        </w:numPr>
      </w:pPr>
      <w:r>
        <w:t xml:space="preserve">Chdir to </w:t>
      </w:r>
      <w:r w:rsidRPr="004342AB">
        <w:rPr>
          <w:rFonts w:ascii="Consolas" w:hAnsi="Consolas"/>
        </w:rPr>
        <w:t>&lt;</w:t>
      </w:r>
      <w:r>
        <w:rPr>
          <w:rFonts w:ascii="Consolas" w:hAnsi="Consolas"/>
        </w:rPr>
        <w:t>UCM</w:t>
      </w:r>
      <w:r w:rsidRPr="004342AB">
        <w:rPr>
          <w:rFonts w:ascii="Consolas" w:hAnsi="Consolas"/>
        </w:rPr>
        <w:t>_UNIX_</w:t>
      </w:r>
      <w:r>
        <w:rPr>
          <w:rFonts w:ascii="Consolas" w:hAnsi="Consolas"/>
        </w:rPr>
        <w:t>LOCK</w:t>
      </w:r>
      <w:r w:rsidRPr="004342AB">
        <w:rPr>
          <w:rFonts w:ascii="Consolas" w:hAnsi="Consolas"/>
        </w:rPr>
        <w:t>_PATH&gt;</w:t>
      </w:r>
    </w:p>
    <w:p w14:paraId="33C4F3B2" w14:textId="656CC9F1" w:rsidR="00851CFC" w:rsidRPr="003E5326" w:rsidRDefault="00851CFC">
      <w:pPr>
        <w:pStyle w:val="Odstavecseseznamem"/>
        <w:numPr>
          <w:ilvl w:val="0"/>
          <w:numId w:val="176"/>
        </w:numPr>
      </w:pPr>
      <w:r w:rsidRPr="00851CFC">
        <w:t>Count number of lock files configured in</w:t>
      </w:r>
      <w:r>
        <w:rPr>
          <w:rFonts w:ascii="Consolas" w:hAnsi="Consolas"/>
        </w:rPr>
        <w:t xml:space="preserve"> </w:t>
      </w:r>
      <w:r w:rsidRPr="004342AB">
        <w:rPr>
          <w:rFonts w:ascii="Consolas" w:hAnsi="Consolas"/>
        </w:rPr>
        <w:t>&lt;</w:t>
      </w:r>
      <w:r>
        <w:rPr>
          <w:rFonts w:ascii="Consolas" w:hAnsi="Consolas"/>
        </w:rPr>
        <w:t>UCM</w:t>
      </w:r>
      <w:r w:rsidRPr="004342AB">
        <w:rPr>
          <w:rFonts w:ascii="Consolas" w:hAnsi="Consolas"/>
        </w:rPr>
        <w:t>_UNIX_</w:t>
      </w:r>
      <w:r>
        <w:rPr>
          <w:rFonts w:ascii="Consolas" w:hAnsi="Consolas"/>
        </w:rPr>
        <w:t>LOCK</w:t>
      </w:r>
      <w:r w:rsidRPr="004342AB">
        <w:rPr>
          <w:rFonts w:ascii="Consolas" w:hAnsi="Consolas"/>
        </w:rPr>
        <w:t>_</w:t>
      </w:r>
      <w:r>
        <w:rPr>
          <w:rFonts w:ascii="Consolas" w:hAnsi="Consolas"/>
        </w:rPr>
        <w:t>FILENAMES</w:t>
      </w:r>
      <w:r w:rsidRPr="004342AB">
        <w:rPr>
          <w:rFonts w:ascii="Consolas" w:hAnsi="Consolas"/>
        </w:rPr>
        <w:t>&gt;</w:t>
      </w:r>
    </w:p>
    <w:p w14:paraId="2D0D5B18" w14:textId="512156E4" w:rsidR="003E5326" w:rsidRDefault="003E5326">
      <w:pPr>
        <w:pStyle w:val="Odstavecseseznamem"/>
        <w:numPr>
          <w:ilvl w:val="0"/>
          <w:numId w:val="176"/>
        </w:numPr>
      </w:pPr>
      <w:r w:rsidRPr="00851CFC">
        <w:t>Count number of lock files configured in</w:t>
      </w:r>
      <w:r>
        <w:rPr>
          <w:rFonts w:ascii="Consolas" w:hAnsi="Consolas"/>
        </w:rPr>
        <w:t xml:space="preserve"> </w:t>
      </w:r>
      <w:r w:rsidRPr="004342AB">
        <w:rPr>
          <w:rFonts w:ascii="Consolas" w:hAnsi="Consolas"/>
        </w:rPr>
        <w:t>&lt;</w:t>
      </w:r>
      <w:r>
        <w:rPr>
          <w:rFonts w:ascii="Consolas" w:hAnsi="Consolas"/>
        </w:rPr>
        <w:t>UCM</w:t>
      </w:r>
      <w:r w:rsidRPr="004342AB">
        <w:rPr>
          <w:rFonts w:ascii="Consolas" w:hAnsi="Consolas"/>
        </w:rPr>
        <w:t>_UNIX_</w:t>
      </w:r>
      <w:r>
        <w:rPr>
          <w:rFonts w:ascii="Consolas" w:hAnsi="Consolas"/>
        </w:rPr>
        <w:t>LOCK</w:t>
      </w:r>
      <w:r w:rsidRPr="004342AB">
        <w:rPr>
          <w:rFonts w:ascii="Consolas" w:hAnsi="Consolas"/>
        </w:rPr>
        <w:t>_</w:t>
      </w:r>
      <w:r>
        <w:rPr>
          <w:rFonts w:ascii="Consolas" w:hAnsi="Consolas"/>
        </w:rPr>
        <w:t>FILENAMES_DL</w:t>
      </w:r>
      <w:r w:rsidRPr="004342AB">
        <w:rPr>
          <w:rFonts w:ascii="Consolas" w:hAnsi="Consolas"/>
        </w:rPr>
        <w:t>&gt;</w:t>
      </w:r>
    </w:p>
    <w:p w14:paraId="6662DDE0" w14:textId="26B7440F" w:rsidR="00851CFC" w:rsidRDefault="00851CFC">
      <w:pPr>
        <w:pStyle w:val="Odstavecseseznamem"/>
        <w:numPr>
          <w:ilvl w:val="0"/>
          <w:numId w:val="176"/>
        </w:numPr>
      </w:pPr>
      <w:r>
        <w:t xml:space="preserve">Log Warning message and show Warning Memo if number of found </w:t>
      </w:r>
      <w:r w:rsidR="003E5326">
        <w:t xml:space="preserve">lock </w:t>
      </w:r>
      <w:r>
        <w:t>files is larger than 0.</w:t>
      </w:r>
    </w:p>
    <w:p w14:paraId="0BAB62A9" w14:textId="77777777" w:rsidR="00851CFC" w:rsidRDefault="00851CFC" w:rsidP="006D4446">
      <w:pPr>
        <w:ind w:left="0"/>
        <w:rPr>
          <w:i/>
          <w:iCs w:val="0"/>
          <w:u w:val="single"/>
        </w:rPr>
      </w:pPr>
    </w:p>
    <w:p w14:paraId="155BEA42" w14:textId="15F6DEA9" w:rsidR="006D4446" w:rsidRPr="00C527CA" w:rsidRDefault="006D4446" w:rsidP="006050D0">
      <w:pPr>
        <w:pStyle w:val="Nadpis6"/>
      </w:pPr>
      <w:bookmarkStart w:id="413" w:name="_Toc199412355"/>
      <w:r w:rsidRPr="00C527CA">
        <w:t xml:space="preserve">Role </w:t>
      </w:r>
      <w:r w:rsidR="006050D0">
        <w:t>D</w:t>
      </w:r>
      <w:r w:rsidRPr="00C527CA">
        <w:t>ifferences</w:t>
      </w:r>
      <w:bookmarkEnd w:id="41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D4446" w:rsidRPr="00C527CA" w14:paraId="21F2F253" w14:textId="77777777" w:rsidTr="00867CA7">
        <w:trPr>
          <w:trHeight w:val="277"/>
        </w:trPr>
        <w:tc>
          <w:tcPr>
            <w:tcW w:w="3490" w:type="dxa"/>
            <w:shd w:val="clear" w:color="auto" w:fill="D9D9D9" w:themeFill="background1" w:themeFillShade="D9"/>
          </w:tcPr>
          <w:p w14:paraId="02FD5093" w14:textId="77777777" w:rsidR="006D4446" w:rsidRPr="00C527CA" w:rsidRDefault="006D4446" w:rsidP="00867CA7">
            <w:pPr>
              <w:ind w:left="0"/>
              <w:rPr>
                <w:b/>
                <w:bCs/>
              </w:rPr>
            </w:pPr>
            <w:r w:rsidRPr="00C527CA">
              <w:rPr>
                <w:b/>
                <w:bCs/>
              </w:rPr>
              <w:t>Action / Role</w:t>
            </w:r>
          </w:p>
        </w:tc>
        <w:tc>
          <w:tcPr>
            <w:tcW w:w="1163" w:type="dxa"/>
            <w:shd w:val="clear" w:color="auto" w:fill="D9D9D9" w:themeFill="background1" w:themeFillShade="D9"/>
          </w:tcPr>
          <w:p w14:paraId="4B08DB84" w14:textId="77777777" w:rsidR="006D4446" w:rsidRPr="00C527CA" w:rsidRDefault="006D4446" w:rsidP="00867CA7">
            <w:pPr>
              <w:ind w:left="0"/>
              <w:jc w:val="center"/>
              <w:rPr>
                <w:b/>
                <w:bCs/>
              </w:rPr>
            </w:pPr>
            <w:r w:rsidRPr="00C527CA">
              <w:rPr>
                <w:b/>
                <w:bCs/>
              </w:rPr>
              <w:t>ADMIN</w:t>
            </w:r>
          </w:p>
        </w:tc>
        <w:tc>
          <w:tcPr>
            <w:tcW w:w="1163" w:type="dxa"/>
            <w:shd w:val="clear" w:color="auto" w:fill="D9D9D9" w:themeFill="background1" w:themeFillShade="D9"/>
          </w:tcPr>
          <w:p w14:paraId="2DDA25B3" w14:textId="77777777" w:rsidR="006D4446" w:rsidRPr="00C527CA" w:rsidRDefault="006D4446" w:rsidP="00867CA7">
            <w:pPr>
              <w:ind w:left="0"/>
              <w:jc w:val="center"/>
              <w:rPr>
                <w:b/>
                <w:bCs/>
              </w:rPr>
            </w:pPr>
            <w:r w:rsidRPr="00C527CA">
              <w:rPr>
                <w:b/>
                <w:bCs/>
              </w:rPr>
              <w:t>LEAD</w:t>
            </w:r>
          </w:p>
        </w:tc>
        <w:tc>
          <w:tcPr>
            <w:tcW w:w="1180" w:type="dxa"/>
            <w:shd w:val="clear" w:color="auto" w:fill="D9D9D9" w:themeFill="background1" w:themeFillShade="D9"/>
          </w:tcPr>
          <w:p w14:paraId="24E5128E" w14:textId="77777777" w:rsidR="006D4446" w:rsidRPr="00C527CA" w:rsidRDefault="006D4446" w:rsidP="00867CA7">
            <w:pPr>
              <w:ind w:left="0"/>
              <w:jc w:val="center"/>
              <w:rPr>
                <w:b/>
                <w:bCs/>
              </w:rPr>
            </w:pPr>
            <w:r w:rsidRPr="00C527CA">
              <w:rPr>
                <w:b/>
                <w:bCs/>
              </w:rPr>
              <w:t>TESTING-VF</w:t>
            </w:r>
          </w:p>
        </w:tc>
        <w:tc>
          <w:tcPr>
            <w:tcW w:w="1180" w:type="dxa"/>
            <w:shd w:val="clear" w:color="auto" w:fill="D9D9D9" w:themeFill="background1" w:themeFillShade="D9"/>
          </w:tcPr>
          <w:p w14:paraId="030592DA" w14:textId="77777777" w:rsidR="006D4446" w:rsidRPr="00C527CA" w:rsidRDefault="006D4446" w:rsidP="00867CA7">
            <w:pPr>
              <w:ind w:left="0"/>
              <w:jc w:val="center"/>
              <w:rPr>
                <w:b/>
                <w:bCs/>
              </w:rPr>
            </w:pPr>
            <w:r w:rsidRPr="00C527CA">
              <w:rPr>
                <w:b/>
                <w:bCs/>
              </w:rPr>
              <w:t>TESTING-IBM</w:t>
            </w:r>
          </w:p>
        </w:tc>
        <w:tc>
          <w:tcPr>
            <w:tcW w:w="1180" w:type="dxa"/>
            <w:shd w:val="clear" w:color="auto" w:fill="D9D9D9" w:themeFill="background1" w:themeFillShade="D9"/>
          </w:tcPr>
          <w:p w14:paraId="07DF70B1" w14:textId="77777777" w:rsidR="006D4446" w:rsidRPr="00C527CA" w:rsidRDefault="006D4446" w:rsidP="00867CA7">
            <w:pPr>
              <w:ind w:left="0"/>
              <w:jc w:val="center"/>
              <w:rPr>
                <w:b/>
                <w:bCs/>
              </w:rPr>
            </w:pPr>
            <w:r w:rsidRPr="00C527CA">
              <w:rPr>
                <w:b/>
                <w:bCs/>
              </w:rPr>
              <w:t>TESTING-V2</w:t>
            </w:r>
          </w:p>
        </w:tc>
      </w:tr>
      <w:tr w:rsidR="006D4446" w14:paraId="73A2436C" w14:textId="77777777" w:rsidTr="00867CA7">
        <w:trPr>
          <w:trHeight w:val="219"/>
        </w:trPr>
        <w:tc>
          <w:tcPr>
            <w:tcW w:w="3490" w:type="dxa"/>
          </w:tcPr>
          <w:p w14:paraId="00471138" w14:textId="22E98A68" w:rsidR="006D4446" w:rsidRPr="00C527CA" w:rsidRDefault="006D4446" w:rsidP="00867CA7">
            <w:pPr>
              <w:ind w:left="0"/>
              <w:rPr>
                <w:b/>
                <w:bCs/>
              </w:rPr>
            </w:pPr>
            <w:r w:rsidRPr="00C527CA">
              <w:rPr>
                <w:b/>
                <w:bCs/>
              </w:rPr>
              <w:t xml:space="preserve">Access to </w:t>
            </w:r>
            <w:r w:rsidR="000B7AE2">
              <w:rPr>
                <w:b/>
                <w:bCs/>
              </w:rPr>
              <w:t>file</w:t>
            </w:r>
            <w:r>
              <w:rPr>
                <w:b/>
                <w:bCs/>
              </w:rPr>
              <w:t xml:space="preserve"> operations </w:t>
            </w:r>
          </w:p>
        </w:tc>
        <w:tc>
          <w:tcPr>
            <w:tcW w:w="1163" w:type="dxa"/>
          </w:tcPr>
          <w:p w14:paraId="416C48FA" w14:textId="77777777" w:rsidR="006D4446" w:rsidRPr="00C527CA" w:rsidRDefault="006D4446" w:rsidP="00867CA7">
            <w:pPr>
              <w:ind w:left="0"/>
              <w:jc w:val="center"/>
            </w:pPr>
            <w:r w:rsidRPr="00C527CA">
              <w:t>Y</w:t>
            </w:r>
          </w:p>
        </w:tc>
        <w:tc>
          <w:tcPr>
            <w:tcW w:w="1163" w:type="dxa"/>
          </w:tcPr>
          <w:p w14:paraId="723886C8" w14:textId="77777777" w:rsidR="006D4446" w:rsidRPr="00C527CA" w:rsidRDefault="006D4446" w:rsidP="00867CA7">
            <w:pPr>
              <w:ind w:left="0"/>
              <w:jc w:val="center"/>
            </w:pPr>
            <w:r w:rsidRPr="00C527CA">
              <w:t>Y</w:t>
            </w:r>
          </w:p>
        </w:tc>
        <w:tc>
          <w:tcPr>
            <w:tcW w:w="1180" w:type="dxa"/>
          </w:tcPr>
          <w:p w14:paraId="7D97A309" w14:textId="77777777" w:rsidR="006D4446" w:rsidRPr="00C527CA" w:rsidRDefault="006D4446" w:rsidP="00867CA7">
            <w:pPr>
              <w:ind w:left="0"/>
              <w:jc w:val="center"/>
            </w:pPr>
            <w:r w:rsidRPr="00C527CA">
              <w:t>N</w:t>
            </w:r>
          </w:p>
        </w:tc>
        <w:tc>
          <w:tcPr>
            <w:tcW w:w="1180" w:type="dxa"/>
          </w:tcPr>
          <w:p w14:paraId="3D567E31" w14:textId="77777777" w:rsidR="006D4446" w:rsidRPr="00C527CA" w:rsidRDefault="006D4446" w:rsidP="00867CA7">
            <w:pPr>
              <w:ind w:left="0"/>
              <w:jc w:val="center"/>
            </w:pPr>
            <w:r w:rsidRPr="00C527CA">
              <w:t>Y</w:t>
            </w:r>
          </w:p>
        </w:tc>
        <w:tc>
          <w:tcPr>
            <w:tcW w:w="1180" w:type="dxa"/>
          </w:tcPr>
          <w:p w14:paraId="3A33E343" w14:textId="77777777" w:rsidR="006D4446" w:rsidRPr="00D771E3" w:rsidRDefault="006D4446" w:rsidP="00867CA7">
            <w:pPr>
              <w:ind w:left="0"/>
              <w:jc w:val="center"/>
            </w:pPr>
            <w:r w:rsidRPr="00C527CA">
              <w:t>N</w:t>
            </w:r>
          </w:p>
        </w:tc>
      </w:tr>
    </w:tbl>
    <w:p w14:paraId="33018E61" w14:textId="77777777" w:rsidR="006D4446" w:rsidRPr="009376C0" w:rsidRDefault="006D4446" w:rsidP="006D4446">
      <w:pPr>
        <w:rPr>
          <w:sz w:val="16"/>
          <w:szCs w:val="16"/>
        </w:rPr>
      </w:pPr>
    </w:p>
    <w:p w14:paraId="27AAE670" w14:textId="77777777" w:rsidR="000946C0" w:rsidRPr="000946C0" w:rsidRDefault="000946C0" w:rsidP="000946C0"/>
    <w:p w14:paraId="6D931D04" w14:textId="17D67391" w:rsidR="006F3565" w:rsidRDefault="006F3565" w:rsidP="000A1322">
      <w:pPr>
        <w:pStyle w:val="Nadpis5"/>
      </w:pPr>
      <w:bookmarkStart w:id="414" w:name="_Toc199412356"/>
      <w:r>
        <w:t>Create SIPO Confirmation File for an Invoice</w:t>
      </w:r>
      <w:bookmarkEnd w:id="414"/>
    </w:p>
    <w:p w14:paraId="1B489062" w14:textId="3F62BDF9" w:rsidR="00F62E49" w:rsidRDefault="00F62E49" w:rsidP="00F62E49">
      <w:pPr>
        <w:ind w:left="0"/>
      </w:pPr>
      <w:r>
        <w:t xml:space="preserve">Select a formatted invoice in the invoice grid. Press right mouse button to open context menu and select </w:t>
      </w:r>
      <w:r w:rsidR="005A3A8C">
        <w:rPr>
          <w:b/>
          <w:bCs/>
          <w:noProof/>
          <w:sz w:val="18"/>
          <w:szCs w:val="18"/>
        </w:rPr>
        <w:drawing>
          <wp:anchor distT="0" distB="0" distL="114300" distR="114300" simplePos="0" relativeHeight="251683840" behindDoc="0" locked="0" layoutInCell="1" allowOverlap="1" wp14:anchorId="12073E0D" wp14:editId="657D99E9">
            <wp:simplePos x="0" y="0"/>
            <wp:positionH relativeFrom="column">
              <wp:posOffset>367665</wp:posOffset>
            </wp:positionH>
            <wp:positionV relativeFrom="paragraph">
              <wp:posOffset>145415</wp:posOffset>
            </wp:positionV>
            <wp:extent cx="151765" cy="151765"/>
            <wp:effectExtent l="0" t="0" r="635" b="635"/>
            <wp:wrapNone/>
            <wp:docPr id="337" name="Obrázek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 name="Obrázek 337"/>
                    <pic:cNvPicPr/>
                  </pic:nvPicPr>
                  <pic:blipFill>
                    <a:blip r:embed="rId208">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sidR="00E74223">
        <w:t xml:space="preserve">    </w:t>
      </w:r>
      <w:r w:rsidR="005A3A8C">
        <w:t xml:space="preserve"> </w:t>
      </w:r>
      <w:r w:rsidR="00352D14">
        <w:rPr>
          <w:b/>
          <w:bCs/>
          <w:sz w:val="18"/>
          <w:szCs w:val="18"/>
        </w:rPr>
        <w:t>SIPO</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sidR="00352D14">
        <w:rPr>
          <w:b/>
          <w:bCs/>
          <w:sz w:val="18"/>
          <w:szCs w:val="18"/>
        </w:rPr>
        <w:t>Create SIPO confirmation file (ZA*.*)</w:t>
      </w:r>
      <w:r w:rsidRPr="0033264D">
        <w:t xml:space="preserve">. </w:t>
      </w:r>
      <w:r w:rsidR="00CF0234" w:rsidRPr="00CF0234">
        <w:t xml:space="preserve">Select destination folder and press </w:t>
      </w:r>
      <w:r w:rsidR="00CF0234" w:rsidRPr="00CF0234">
        <w:rPr>
          <w:b/>
          <w:bCs/>
          <w:sz w:val="18"/>
          <w:szCs w:val="18"/>
        </w:rPr>
        <w:t>OK</w:t>
      </w:r>
      <w:r w:rsidR="00CF0234" w:rsidRPr="00CF0234">
        <w:t>.</w:t>
      </w:r>
      <w:r w:rsidR="00CF0234">
        <w:t xml:space="preserve"> SIPO confirmation file will be generated and saved to selected folder.</w:t>
      </w:r>
    </w:p>
    <w:p w14:paraId="29D4C2D4" w14:textId="624302D3" w:rsidR="00E04A59" w:rsidRDefault="00E04A59" w:rsidP="00F62E49">
      <w:pPr>
        <w:ind w:left="0"/>
      </w:pPr>
    </w:p>
    <w:p w14:paraId="3FD04141" w14:textId="705E7AB0" w:rsidR="00E04A59" w:rsidRDefault="00E04A59" w:rsidP="00F62E49">
      <w:pPr>
        <w:ind w:left="0"/>
      </w:pPr>
      <w:r>
        <w:t xml:space="preserve">Output </w:t>
      </w:r>
      <w:r w:rsidR="00DB7E5A">
        <w:t xml:space="preserve">text </w:t>
      </w:r>
      <w:r>
        <w:t xml:space="preserve">file </w:t>
      </w:r>
      <w:r w:rsidR="00AD26E5">
        <w:t xml:space="preserve">content </w:t>
      </w:r>
      <w:r>
        <w:t xml:space="preserve">is formatted according to project </w:t>
      </w:r>
      <w:r w:rsidR="00911F7C" w:rsidRPr="00911F7C">
        <w:t>CHG-027023 - CTMR SIPO</w:t>
      </w:r>
      <w:r w:rsidRPr="00911F7C">
        <w:t xml:space="preserve"> CR10</w:t>
      </w:r>
      <w:r w:rsidR="00911F7C">
        <w:t>:</w:t>
      </w:r>
    </w:p>
    <w:p w14:paraId="483A32C0" w14:textId="7BB9C564" w:rsidR="00911F7C" w:rsidRDefault="00911F7C" w:rsidP="00F62E49">
      <w:pPr>
        <w:ind w:left="0"/>
      </w:pPr>
    </w:p>
    <w:tbl>
      <w:tblPr>
        <w:tblStyle w:val="Mkatabulky"/>
        <w:tblW w:w="9356" w:type="dxa"/>
        <w:tblInd w:w="-5" w:type="dxa"/>
        <w:tblLook w:val="04A0" w:firstRow="1" w:lastRow="0" w:firstColumn="1" w:lastColumn="0" w:noHBand="0" w:noVBand="1"/>
      </w:tblPr>
      <w:tblGrid>
        <w:gridCol w:w="417"/>
        <w:gridCol w:w="1831"/>
        <w:gridCol w:w="883"/>
        <w:gridCol w:w="6225"/>
      </w:tblGrid>
      <w:tr w:rsidR="006F72F3" w14:paraId="3D75DEC4" w14:textId="77777777" w:rsidTr="00DB7E5A">
        <w:trPr>
          <w:trHeight w:val="701"/>
        </w:trPr>
        <w:tc>
          <w:tcPr>
            <w:tcW w:w="417" w:type="dxa"/>
            <w:shd w:val="clear" w:color="auto" w:fill="D9D9D9" w:themeFill="background1" w:themeFillShade="D9"/>
          </w:tcPr>
          <w:p w14:paraId="712E101A" w14:textId="5EEE3260" w:rsidR="006F72F3" w:rsidRDefault="006F72F3" w:rsidP="00867CA7">
            <w:pPr>
              <w:ind w:left="0"/>
              <w:rPr>
                <w:b/>
                <w:bCs/>
              </w:rPr>
            </w:pPr>
            <w:r>
              <w:rPr>
                <w:b/>
                <w:bCs/>
              </w:rPr>
              <w:t>#</w:t>
            </w:r>
          </w:p>
        </w:tc>
        <w:tc>
          <w:tcPr>
            <w:tcW w:w="1831" w:type="dxa"/>
            <w:shd w:val="clear" w:color="auto" w:fill="D9D9D9" w:themeFill="background1" w:themeFillShade="D9"/>
          </w:tcPr>
          <w:p w14:paraId="657FA156" w14:textId="3727F656" w:rsidR="006F72F3" w:rsidRDefault="006F72F3" w:rsidP="00867CA7">
            <w:pPr>
              <w:ind w:left="0"/>
              <w:rPr>
                <w:b/>
                <w:bCs/>
              </w:rPr>
            </w:pPr>
            <w:r>
              <w:rPr>
                <w:b/>
                <w:bCs/>
              </w:rPr>
              <w:t>Field</w:t>
            </w:r>
          </w:p>
        </w:tc>
        <w:tc>
          <w:tcPr>
            <w:tcW w:w="883" w:type="dxa"/>
            <w:shd w:val="clear" w:color="auto" w:fill="D9D9D9" w:themeFill="background1" w:themeFillShade="D9"/>
          </w:tcPr>
          <w:p w14:paraId="33AB4C88" w14:textId="21B9ADAE" w:rsidR="006F72F3" w:rsidRDefault="006F72F3" w:rsidP="00867CA7">
            <w:pPr>
              <w:ind w:left="0"/>
              <w:rPr>
                <w:b/>
                <w:bCs/>
              </w:rPr>
            </w:pPr>
            <w:r>
              <w:rPr>
                <w:b/>
                <w:bCs/>
              </w:rPr>
              <w:t>Length</w:t>
            </w:r>
          </w:p>
        </w:tc>
        <w:tc>
          <w:tcPr>
            <w:tcW w:w="6225" w:type="dxa"/>
            <w:shd w:val="clear" w:color="auto" w:fill="D9D9D9" w:themeFill="background1" w:themeFillShade="D9"/>
          </w:tcPr>
          <w:p w14:paraId="0F2C9C53" w14:textId="05833C02" w:rsidR="006F72F3" w:rsidRDefault="006F72F3" w:rsidP="00867CA7">
            <w:pPr>
              <w:ind w:left="0"/>
              <w:rPr>
                <w:b/>
                <w:bCs/>
              </w:rPr>
            </w:pPr>
            <w:r>
              <w:rPr>
                <w:b/>
                <w:bCs/>
              </w:rPr>
              <w:t>Description</w:t>
            </w:r>
            <w:r w:rsidR="001D1C30">
              <w:rPr>
                <w:b/>
                <w:bCs/>
              </w:rPr>
              <w:t xml:space="preserve"> + Value</w:t>
            </w:r>
          </w:p>
        </w:tc>
      </w:tr>
      <w:tr w:rsidR="006F72F3" w:rsidRPr="00570F5E" w14:paraId="31580E5F" w14:textId="77777777" w:rsidTr="00DB7E5A">
        <w:trPr>
          <w:trHeight w:val="219"/>
        </w:trPr>
        <w:tc>
          <w:tcPr>
            <w:tcW w:w="417" w:type="dxa"/>
          </w:tcPr>
          <w:p w14:paraId="6DEFCB09" w14:textId="44B00E96" w:rsidR="006F72F3" w:rsidRDefault="006F72F3" w:rsidP="00867CA7">
            <w:pPr>
              <w:ind w:left="0"/>
              <w:rPr>
                <w:b/>
                <w:bCs/>
                <w:sz w:val="18"/>
                <w:szCs w:val="18"/>
              </w:rPr>
            </w:pPr>
            <w:r>
              <w:rPr>
                <w:b/>
                <w:bCs/>
                <w:sz w:val="18"/>
                <w:szCs w:val="18"/>
              </w:rPr>
              <w:t>01</w:t>
            </w:r>
          </w:p>
        </w:tc>
        <w:tc>
          <w:tcPr>
            <w:tcW w:w="1831" w:type="dxa"/>
          </w:tcPr>
          <w:p w14:paraId="50675F58" w14:textId="0B647155" w:rsidR="006F72F3" w:rsidRPr="00D04B56" w:rsidRDefault="006F72F3" w:rsidP="00867CA7">
            <w:pPr>
              <w:ind w:left="0"/>
            </w:pPr>
            <w:r>
              <w:t>Recipient Number</w:t>
            </w:r>
          </w:p>
        </w:tc>
        <w:tc>
          <w:tcPr>
            <w:tcW w:w="883" w:type="dxa"/>
          </w:tcPr>
          <w:p w14:paraId="1FB0D2A4" w14:textId="6B48AD2C" w:rsidR="006F72F3" w:rsidRPr="00D04B56" w:rsidRDefault="006F72F3" w:rsidP="00867CA7">
            <w:pPr>
              <w:ind w:left="0"/>
            </w:pPr>
            <w:r>
              <w:t>6</w:t>
            </w:r>
          </w:p>
        </w:tc>
        <w:tc>
          <w:tcPr>
            <w:tcW w:w="6225" w:type="dxa"/>
          </w:tcPr>
          <w:p w14:paraId="15EDFC0A" w14:textId="77777777" w:rsidR="001D1C30" w:rsidRDefault="006F72F3" w:rsidP="00867CA7">
            <w:pPr>
              <w:ind w:left="0"/>
            </w:pPr>
            <w:r w:rsidRPr="006F72F3">
              <w:t>Payment recipient number - a</w:t>
            </w:r>
            <w:r w:rsidR="00DB7E5A">
              <w:t>s</w:t>
            </w:r>
            <w:r w:rsidRPr="006F72F3">
              <w:t>signed to VF / UPC by contract with Czech Post</w:t>
            </w:r>
            <w:r>
              <w:t xml:space="preserve">. </w:t>
            </w:r>
          </w:p>
          <w:p w14:paraId="7612326A" w14:textId="7D07286B" w:rsidR="00AA719D" w:rsidRDefault="00B31537" w:rsidP="00867CA7">
            <w:pPr>
              <w:ind w:left="0"/>
            </w:pPr>
            <w:r>
              <w:rPr>
                <w:b/>
                <w:bCs/>
              </w:rPr>
              <w:t>V</w:t>
            </w:r>
            <w:r w:rsidR="001D1C30" w:rsidRPr="00B31537">
              <w:rPr>
                <w:b/>
                <w:bCs/>
              </w:rPr>
              <w:t>alue:</w:t>
            </w:r>
            <w:r w:rsidR="001D1C30">
              <w:t xml:space="preserve"> based on</w:t>
            </w:r>
            <w:r w:rsidR="006F72F3" w:rsidRPr="006F72F3">
              <w:t xml:space="preserve"> account’s</w:t>
            </w:r>
            <w:r w:rsidR="00761C47">
              <w:t xml:space="preserve"> UPC Migration Flag</w:t>
            </w:r>
            <w:r w:rsidR="009757BE">
              <w:t xml:space="preserve"> value</w:t>
            </w:r>
            <w:r w:rsidR="001D1C30">
              <w:t xml:space="preserve"> </w:t>
            </w:r>
            <w:r w:rsidR="00761C47">
              <w:t xml:space="preserve">from </w:t>
            </w:r>
            <w:r w:rsidR="009757BE" w:rsidRPr="00761C47">
              <w:rPr>
                <w:rFonts w:ascii="Consolas" w:hAnsi="Consolas"/>
              </w:rPr>
              <w:t xml:space="preserve">CMF_EXT_PARAMS </w:t>
            </w:r>
            <w:r w:rsidR="00761C47">
              <w:rPr>
                <w:rFonts w:ascii="Consolas" w:hAnsi="Consolas"/>
              </w:rPr>
              <w:t>(PARAM_</w:t>
            </w:r>
            <w:r w:rsidR="009757BE" w:rsidRPr="00761C47">
              <w:rPr>
                <w:rFonts w:ascii="Consolas" w:hAnsi="Consolas"/>
              </w:rPr>
              <w:t>ID</w:t>
            </w:r>
            <w:r w:rsidR="00761C47">
              <w:rPr>
                <w:rFonts w:ascii="Consolas" w:hAnsi="Consolas"/>
              </w:rPr>
              <w:t xml:space="preserve"> </w:t>
            </w:r>
            <w:r w:rsidR="001D1C30" w:rsidRPr="00761C47">
              <w:rPr>
                <w:rFonts w:ascii="Consolas" w:hAnsi="Consolas"/>
              </w:rPr>
              <w:t>50051</w:t>
            </w:r>
            <w:r w:rsidR="00761C47">
              <w:t>):</w:t>
            </w:r>
          </w:p>
          <w:p w14:paraId="383D1A66" w14:textId="389D3A35" w:rsidR="00AA719D" w:rsidRDefault="009757BE">
            <w:pPr>
              <w:pStyle w:val="Odstavecseseznamem"/>
              <w:numPr>
                <w:ilvl w:val="0"/>
                <w:numId w:val="61"/>
              </w:numPr>
              <w:ind w:left="301" w:hanging="218"/>
            </w:pPr>
            <w:r>
              <w:t xml:space="preserve">0 - </w:t>
            </w:r>
            <w:r w:rsidR="00AA719D">
              <w:t xml:space="preserve">Not migrated </w:t>
            </w:r>
            <w:r w:rsidR="00B63E0D">
              <w:t xml:space="preserve">(VF) </w:t>
            </w:r>
            <w:r w:rsidR="00AA719D">
              <w:t xml:space="preserve">account: </w:t>
            </w:r>
            <w:r w:rsidR="006F72F3" w:rsidRPr="00761C47">
              <w:rPr>
                <w:rFonts w:ascii="Consolas" w:hAnsi="Consolas"/>
              </w:rPr>
              <w:t>907229</w:t>
            </w:r>
          </w:p>
          <w:p w14:paraId="574C9E0C" w14:textId="319A23D4" w:rsidR="006F72F3" w:rsidRPr="006F72F3" w:rsidRDefault="009757BE">
            <w:pPr>
              <w:pStyle w:val="Odstavecseseznamem"/>
              <w:numPr>
                <w:ilvl w:val="0"/>
                <w:numId w:val="61"/>
              </w:numPr>
              <w:ind w:left="301" w:hanging="218"/>
            </w:pPr>
            <w:r>
              <w:t xml:space="preserve">1 - </w:t>
            </w:r>
            <w:r w:rsidR="00AA719D">
              <w:t xml:space="preserve">Migrated </w:t>
            </w:r>
            <w:r w:rsidR="00B63E0D">
              <w:t xml:space="preserve">(UPC) </w:t>
            </w:r>
            <w:r w:rsidR="00AA719D">
              <w:t xml:space="preserve">account: </w:t>
            </w:r>
            <w:r w:rsidR="006F72F3" w:rsidRPr="00761C47">
              <w:rPr>
                <w:rFonts w:ascii="Consolas" w:hAnsi="Consolas"/>
              </w:rPr>
              <w:t>907168</w:t>
            </w:r>
          </w:p>
        </w:tc>
      </w:tr>
      <w:tr w:rsidR="006F72F3" w:rsidRPr="00B0428A" w14:paraId="7E372F08" w14:textId="77777777" w:rsidTr="00DB7E5A">
        <w:trPr>
          <w:trHeight w:val="219"/>
        </w:trPr>
        <w:tc>
          <w:tcPr>
            <w:tcW w:w="417" w:type="dxa"/>
          </w:tcPr>
          <w:p w14:paraId="1A2C2E74" w14:textId="44BBDF4E" w:rsidR="006F72F3" w:rsidRDefault="00DB7E5A" w:rsidP="00867CA7">
            <w:pPr>
              <w:ind w:left="0"/>
              <w:rPr>
                <w:b/>
                <w:bCs/>
                <w:sz w:val="18"/>
                <w:szCs w:val="18"/>
              </w:rPr>
            </w:pPr>
            <w:r>
              <w:rPr>
                <w:b/>
                <w:bCs/>
                <w:sz w:val="18"/>
                <w:szCs w:val="18"/>
              </w:rPr>
              <w:t>02</w:t>
            </w:r>
          </w:p>
        </w:tc>
        <w:tc>
          <w:tcPr>
            <w:tcW w:w="1831" w:type="dxa"/>
          </w:tcPr>
          <w:p w14:paraId="22A5C57F" w14:textId="23AFBD50" w:rsidR="006F72F3" w:rsidRPr="00B0428A" w:rsidRDefault="00DB7E5A" w:rsidP="00867CA7">
            <w:pPr>
              <w:ind w:left="0"/>
            </w:pPr>
            <w:r>
              <w:t>Connection Number</w:t>
            </w:r>
          </w:p>
        </w:tc>
        <w:tc>
          <w:tcPr>
            <w:tcW w:w="883" w:type="dxa"/>
          </w:tcPr>
          <w:p w14:paraId="1DDF96C8" w14:textId="6447CE98" w:rsidR="006F72F3" w:rsidRPr="00B0428A" w:rsidRDefault="00DB7E5A" w:rsidP="00867CA7">
            <w:pPr>
              <w:ind w:left="0"/>
            </w:pPr>
            <w:r>
              <w:t>10</w:t>
            </w:r>
          </w:p>
        </w:tc>
        <w:tc>
          <w:tcPr>
            <w:tcW w:w="6225" w:type="dxa"/>
          </w:tcPr>
          <w:p w14:paraId="2BFEC6BF" w14:textId="7E786A84" w:rsidR="006F72F3" w:rsidRDefault="00DB7E5A" w:rsidP="00867CA7">
            <w:pPr>
              <w:ind w:left="0"/>
            </w:pPr>
            <w:r>
              <w:t>SIPO Payer ID</w:t>
            </w:r>
          </w:p>
          <w:p w14:paraId="681B6679" w14:textId="4B3067E1" w:rsidR="006F72F3" w:rsidRPr="00B0428A" w:rsidRDefault="00B31537" w:rsidP="00867CA7">
            <w:pPr>
              <w:ind w:left="0"/>
            </w:pPr>
            <w:r w:rsidRPr="00B31537">
              <w:rPr>
                <w:b/>
                <w:bCs/>
              </w:rPr>
              <w:t>Value:</w:t>
            </w:r>
            <w:r>
              <w:t xml:space="preserve"> </w:t>
            </w:r>
            <w:r w:rsidR="00761C47">
              <w:t xml:space="preserve">SIPO </w:t>
            </w:r>
            <w:r>
              <w:t>Connection Number</w:t>
            </w:r>
            <w:r w:rsidR="00761C47">
              <w:t xml:space="preserve"> value from</w:t>
            </w:r>
            <w:r w:rsidR="00EC2D40">
              <w:t xml:space="preserve"> </w:t>
            </w:r>
            <w:r w:rsidR="00EC2D40" w:rsidRPr="00761C47">
              <w:rPr>
                <w:rFonts w:ascii="Consolas" w:hAnsi="Consolas"/>
              </w:rPr>
              <w:t xml:space="preserve">CMF_EXT_PARAMS </w:t>
            </w:r>
            <w:r w:rsidR="00606964">
              <w:rPr>
                <w:rFonts w:ascii="Consolas" w:hAnsi="Consolas"/>
              </w:rPr>
              <w:t>(PARAM_</w:t>
            </w:r>
            <w:r w:rsidR="00EC2D40" w:rsidRPr="00761C47">
              <w:rPr>
                <w:rFonts w:ascii="Consolas" w:hAnsi="Consolas"/>
              </w:rPr>
              <w:t>ID 50053</w:t>
            </w:r>
            <w:r w:rsidR="00EC2D40">
              <w:t>)</w:t>
            </w:r>
          </w:p>
        </w:tc>
      </w:tr>
      <w:tr w:rsidR="006F72F3" w:rsidRPr="00B0428A" w14:paraId="5C3CEAAD" w14:textId="77777777" w:rsidTr="00DB7E5A">
        <w:trPr>
          <w:trHeight w:val="219"/>
        </w:trPr>
        <w:tc>
          <w:tcPr>
            <w:tcW w:w="417" w:type="dxa"/>
          </w:tcPr>
          <w:p w14:paraId="26144882" w14:textId="1004278C" w:rsidR="006F72F3" w:rsidRDefault="00DB7E5A" w:rsidP="00867CA7">
            <w:pPr>
              <w:ind w:left="0"/>
              <w:rPr>
                <w:b/>
                <w:bCs/>
                <w:sz w:val="18"/>
                <w:szCs w:val="18"/>
              </w:rPr>
            </w:pPr>
            <w:r>
              <w:rPr>
                <w:b/>
                <w:bCs/>
                <w:sz w:val="18"/>
                <w:szCs w:val="18"/>
              </w:rPr>
              <w:t>03</w:t>
            </w:r>
          </w:p>
        </w:tc>
        <w:tc>
          <w:tcPr>
            <w:tcW w:w="1831" w:type="dxa"/>
          </w:tcPr>
          <w:p w14:paraId="3FA69672" w14:textId="7BABEB7C" w:rsidR="006F72F3" w:rsidRDefault="00DB7E5A" w:rsidP="00867CA7">
            <w:pPr>
              <w:ind w:left="0"/>
            </w:pPr>
            <w:r>
              <w:t>Period</w:t>
            </w:r>
          </w:p>
        </w:tc>
        <w:tc>
          <w:tcPr>
            <w:tcW w:w="883" w:type="dxa"/>
          </w:tcPr>
          <w:p w14:paraId="42D1E494" w14:textId="0D75F993" w:rsidR="006F72F3" w:rsidRDefault="00DB7E5A" w:rsidP="00867CA7">
            <w:pPr>
              <w:ind w:left="0"/>
            </w:pPr>
            <w:r>
              <w:t>6</w:t>
            </w:r>
          </w:p>
        </w:tc>
        <w:tc>
          <w:tcPr>
            <w:tcW w:w="6225" w:type="dxa"/>
          </w:tcPr>
          <w:p w14:paraId="732E6DC7" w14:textId="4A471CBC" w:rsidR="006F72F3" w:rsidRDefault="00DB7E5A" w:rsidP="00867CA7">
            <w:pPr>
              <w:ind w:left="0"/>
            </w:pPr>
            <w:r w:rsidRPr="00DB7E5A">
              <w:t xml:space="preserve">Month, when payment was requested </w:t>
            </w:r>
            <w:r w:rsidR="00695388">
              <w:t>in</w:t>
            </w:r>
            <w:r w:rsidRPr="00DB7E5A">
              <w:t xml:space="preserve"> MMYYYY</w:t>
            </w:r>
            <w:r>
              <w:t xml:space="preserve"> format</w:t>
            </w:r>
            <w:r w:rsidR="000E5EA6">
              <w:t>.</w:t>
            </w:r>
          </w:p>
          <w:p w14:paraId="5736613B" w14:textId="62EF50D1" w:rsidR="006F72F3" w:rsidRPr="00B0428A" w:rsidRDefault="004A0543" w:rsidP="00867CA7">
            <w:pPr>
              <w:ind w:left="0"/>
            </w:pPr>
            <w:r w:rsidRPr="004A0543">
              <w:rPr>
                <w:b/>
                <w:bCs/>
              </w:rPr>
              <w:t>Value:</w:t>
            </w:r>
            <w:r>
              <w:t xml:space="preserve"> </w:t>
            </w:r>
            <w:r w:rsidR="00003C70" w:rsidRPr="00761C47">
              <w:rPr>
                <w:rFonts w:ascii="Consolas" w:hAnsi="Consolas"/>
              </w:rPr>
              <w:t>BILL_INVOICE.</w:t>
            </w:r>
            <w:r w:rsidRPr="00761C47">
              <w:rPr>
                <w:rFonts w:ascii="Consolas" w:hAnsi="Consolas"/>
              </w:rPr>
              <w:t>TO_DATE</w:t>
            </w:r>
          </w:p>
        </w:tc>
      </w:tr>
      <w:tr w:rsidR="006F72F3" w:rsidRPr="002154BA" w14:paraId="2DD925AB" w14:textId="77777777" w:rsidTr="00DB7E5A">
        <w:trPr>
          <w:trHeight w:val="219"/>
        </w:trPr>
        <w:tc>
          <w:tcPr>
            <w:tcW w:w="417" w:type="dxa"/>
          </w:tcPr>
          <w:p w14:paraId="2803CB50" w14:textId="05EFD115" w:rsidR="006F72F3" w:rsidRDefault="00DB7E5A" w:rsidP="00867CA7">
            <w:pPr>
              <w:ind w:left="0"/>
              <w:rPr>
                <w:b/>
                <w:bCs/>
                <w:sz w:val="18"/>
                <w:szCs w:val="18"/>
              </w:rPr>
            </w:pPr>
            <w:r>
              <w:rPr>
                <w:b/>
                <w:bCs/>
                <w:sz w:val="18"/>
                <w:szCs w:val="18"/>
              </w:rPr>
              <w:t>04</w:t>
            </w:r>
          </w:p>
        </w:tc>
        <w:tc>
          <w:tcPr>
            <w:tcW w:w="1831" w:type="dxa"/>
          </w:tcPr>
          <w:p w14:paraId="461FB21D" w14:textId="2892E057" w:rsidR="006F72F3" w:rsidRDefault="00DB7E5A" w:rsidP="00867CA7">
            <w:pPr>
              <w:ind w:left="0"/>
            </w:pPr>
            <w:r>
              <w:t>Payment Code</w:t>
            </w:r>
          </w:p>
        </w:tc>
        <w:tc>
          <w:tcPr>
            <w:tcW w:w="883" w:type="dxa"/>
          </w:tcPr>
          <w:p w14:paraId="33522C1C" w14:textId="25B5227A" w:rsidR="006F72F3" w:rsidRDefault="00DB7E5A" w:rsidP="00867CA7">
            <w:pPr>
              <w:ind w:left="0"/>
            </w:pPr>
            <w:r>
              <w:t>3</w:t>
            </w:r>
          </w:p>
        </w:tc>
        <w:tc>
          <w:tcPr>
            <w:tcW w:w="6225" w:type="dxa"/>
          </w:tcPr>
          <w:p w14:paraId="197A40F7" w14:textId="00594BD1" w:rsidR="004A0543" w:rsidRDefault="00DB7E5A" w:rsidP="00DB7E5A">
            <w:pPr>
              <w:ind w:left="0"/>
            </w:pPr>
            <w:r>
              <w:t>D</w:t>
            </w:r>
            <w:r w:rsidRPr="00DB7E5A">
              <w:t>efined by Czech Post, according to contract</w:t>
            </w:r>
            <w:r w:rsidR="00695388">
              <w:t>.</w:t>
            </w:r>
          </w:p>
          <w:p w14:paraId="2727684D" w14:textId="7D4393EF" w:rsidR="006F72F3" w:rsidRPr="00DB7E5A" w:rsidRDefault="004A0543" w:rsidP="00DB7E5A">
            <w:pPr>
              <w:ind w:left="0"/>
            </w:pPr>
            <w:r w:rsidRPr="004A0543">
              <w:rPr>
                <w:b/>
                <w:bCs/>
              </w:rPr>
              <w:t>Value:</w:t>
            </w:r>
            <w:r>
              <w:t xml:space="preserve"> </w:t>
            </w:r>
            <w:r w:rsidR="00DB7E5A" w:rsidRPr="00761C47">
              <w:rPr>
                <w:rFonts w:ascii="Consolas" w:hAnsi="Consolas"/>
              </w:rPr>
              <w:t>145</w:t>
            </w:r>
          </w:p>
        </w:tc>
      </w:tr>
      <w:tr w:rsidR="00DB7E5A" w:rsidRPr="00B0428A" w14:paraId="31BFA720" w14:textId="77777777" w:rsidTr="00DB7E5A">
        <w:trPr>
          <w:trHeight w:val="219"/>
        </w:trPr>
        <w:tc>
          <w:tcPr>
            <w:tcW w:w="417" w:type="dxa"/>
          </w:tcPr>
          <w:p w14:paraId="7E86E6D6" w14:textId="2F726E50" w:rsidR="00DB7E5A" w:rsidRDefault="00DB7E5A" w:rsidP="00DB7E5A">
            <w:pPr>
              <w:ind w:left="0"/>
              <w:rPr>
                <w:b/>
                <w:bCs/>
                <w:sz w:val="18"/>
                <w:szCs w:val="18"/>
              </w:rPr>
            </w:pPr>
            <w:r>
              <w:rPr>
                <w:b/>
                <w:bCs/>
                <w:sz w:val="18"/>
                <w:szCs w:val="18"/>
              </w:rPr>
              <w:t>05</w:t>
            </w:r>
          </w:p>
        </w:tc>
        <w:tc>
          <w:tcPr>
            <w:tcW w:w="1831" w:type="dxa"/>
          </w:tcPr>
          <w:p w14:paraId="41F91633" w14:textId="5F048EC1" w:rsidR="00DB7E5A" w:rsidRDefault="00DB7E5A" w:rsidP="00DB7E5A">
            <w:pPr>
              <w:ind w:left="0"/>
            </w:pPr>
            <w:r>
              <w:t>Paid Amount</w:t>
            </w:r>
          </w:p>
        </w:tc>
        <w:tc>
          <w:tcPr>
            <w:tcW w:w="883" w:type="dxa"/>
          </w:tcPr>
          <w:p w14:paraId="3FEDA4F2" w14:textId="3D6C1EC9" w:rsidR="00DB7E5A" w:rsidRDefault="00DB7E5A" w:rsidP="00DB7E5A">
            <w:pPr>
              <w:ind w:left="0"/>
            </w:pPr>
            <w:r>
              <w:t>9</w:t>
            </w:r>
          </w:p>
        </w:tc>
        <w:tc>
          <w:tcPr>
            <w:tcW w:w="6225" w:type="dxa"/>
          </w:tcPr>
          <w:p w14:paraId="5E5801C9" w14:textId="20C7EBE0" w:rsidR="00DB7E5A" w:rsidRDefault="00511793" w:rsidP="00DB7E5A">
            <w:pPr>
              <w:ind w:left="0"/>
            </w:pPr>
            <w:r>
              <w:t xml:space="preserve">Payment amount in </w:t>
            </w:r>
            <w:r w:rsidR="00FA57AE">
              <w:t xml:space="preserve">CZK in </w:t>
            </w:r>
            <w:r>
              <w:t>f</w:t>
            </w:r>
            <w:r w:rsidR="00DB7E5A" w:rsidRPr="00DB7E5A">
              <w:t>ormat KKKKKK.HH (only integer allowed)</w:t>
            </w:r>
            <w:r w:rsidR="00695388">
              <w:t>.</w:t>
            </w:r>
          </w:p>
          <w:p w14:paraId="33A3E61D" w14:textId="45797EF2" w:rsidR="009B1775" w:rsidRPr="00B0428A" w:rsidRDefault="009B1775" w:rsidP="00DB7E5A">
            <w:pPr>
              <w:ind w:left="0"/>
            </w:pPr>
            <w:r w:rsidRPr="009B1775">
              <w:rPr>
                <w:b/>
                <w:bCs/>
              </w:rPr>
              <w:t>Value:</w:t>
            </w:r>
            <w:r>
              <w:t xml:space="preserve"> </w:t>
            </w:r>
            <w:r w:rsidR="00003C70" w:rsidRPr="00761C47">
              <w:rPr>
                <w:rFonts w:ascii="Consolas" w:hAnsi="Consolas"/>
              </w:rPr>
              <w:t>BILL_INVOICE.</w:t>
            </w:r>
            <w:r w:rsidRPr="00761C47">
              <w:rPr>
                <w:rFonts w:ascii="Consolas" w:hAnsi="Consolas"/>
              </w:rPr>
              <w:t>TOTAL_DUE</w:t>
            </w:r>
          </w:p>
        </w:tc>
      </w:tr>
      <w:tr w:rsidR="00DB7E5A" w:rsidRPr="00B0428A" w14:paraId="5D5B512F" w14:textId="77777777" w:rsidTr="00DB7E5A">
        <w:trPr>
          <w:trHeight w:val="219"/>
        </w:trPr>
        <w:tc>
          <w:tcPr>
            <w:tcW w:w="417" w:type="dxa"/>
          </w:tcPr>
          <w:p w14:paraId="536FCCC9" w14:textId="5C54A959" w:rsidR="00DB7E5A" w:rsidRDefault="00DB7E5A" w:rsidP="00DB7E5A">
            <w:pPr>
              <w:ind w:left="0"/>
              <w:rPr>
                <w:b/>
                <w:bCs/>
                <w:sz w:val="18"/>
                <w:szCs w:val="18"/>
              </w:rPr>
            </w:pPr>
            <w:r>
              <w:rPr>
                <w:b/>
                <w:bCs/>
                <w:sz w:val="18"/>
                <w:szCs w:val="18"/>
              </w:rPr>
              <w:t>06</w:t>
            </w:r>
          </w:p>
        </w:tc>
        <w:tc>
          <w:tcPr>
            <w:tcW w:w="1831" w:type="dxa"/>
          </w:tcPr>
          <w:p w14:paraId="0310172F" w14:textId="4CE56684" w:rsidR="00DB7E5A" w:rsidRDefault="00DB7E5A" w:rsidP="00DB7E5A">
            <w:pPr>
              <w:ind w:left="0"/>
            </w:pPr>
            <w:r>
              <w:t>Date of Payment</w:t>
            </w:r>
          </w:p>
        </w:tc>
        <w:tc>
          <w:tcPr>
            <w:tcW w:w="883" w:type="dxa"/>
          </w:tcPr>
          <w:p w14:paraId="1B562996" w14:textId="47F4177C" w:rsidR="00DB7E5A" w:rsidRDefault="00DB7E5A" w:rsidP="00DB7E5A">
            <w:pPr>
              <w:ind w:left="0"/>
            </w:pPr>
            <w:r>
              <w:t>10</w:t>
            </w:r>
          </w:p>
        </w:tc>
        <w:tc>
          <w:tcPr>
            <w:tcW w:w="6225" w:type="dxa"/>
          </w:tcPr>
          <w:p w14:paraId="39F15D01" w14:textId="258B48FD" w:rsidR="00DB7E5A" w:rsidRDefault="004051AE" w:rsidP="00DB7E5A">
            <w:pPr>
              <w:ind w:left="0"/>
            </w:pPr>
            <w:r>
              <w:t>Date the payment was posted in f</w:t>
            </w:r>
            <w:r w:rsidR="00DB7E5A" w:rsidRPr="00DB7E5A">
              <w:t>ormat DD.MM.YYYY</w:t>
            </w:r>
            <w:r>
              <w:t>.</w:t>
            </w:r>
          </w:p>
          <w:p w14:paraId="53862C38" w14:textId="6090DD0A" w:rsidR="00980CE5" w:rsidRDefault="00980CE5" w:rsidP="00DB7E5A">
            <w:pPr>
              <w:ind w:left="0"/>
            </w:pPr>
            <w:r w:rsidRPr="00980CE5">
              <w:rPr>
                <w:b/>
                <w:bCs/>
              </w:rPr>
              <w:t>Value:</w:t>
            </w:r>
            <w:r>
              <w:t xml:space="preserve"> </w:t>
            </w:r>
            <w:r w:rsidR="00003C70" w:rsidRPr="00761C47">
              <w:rPr>
                <w:rFonts w:ascii="Consolas" w:hAnsi="Consolas"/>
              </w:rPr>
              <w:t>BILL_INVOICE.</w:t>
            </w:r>
            <w:r w:rsidRPr="00761C47">
              <w:rPr>
                <w:rFonts w:ascii="Consolas" w:hAnsi="Consolas"/>
              </w:rPr>
              <w:t>TO_DATE + 1 day</w:t>
            </w:r>
          </w:p>
        </w:tc>
      </w:tr>
      <w:tr w:rsidR="00DB7E5A" w:rsidRPr="00B0428A" w14:paraId="171F92CC" w14:textId="77777777" w:rsidTr="00DB7E5A">
        <w:trPr>
          <w:trHeight w:val="219"/>
        </w:trPr>
        <w:tc>
          <w:tcPr>
            <w:tcW w:w="417" w:type="dxa"/>
          </w:tcPr>
          <w:p w14:paraId="1346670C" w14:textId="7E73AACE" w:rsidR="00DB7E5A" w:rsidRDefault="00DB7E5A" w:rsidP="00DB7E5A">
            <w:pPr>
              <w:ind w:left="0"/>
              <w:rPr>
                <w:b/>
                <w:bCs/>
                <w:sz w:val="18"/>
                <w:szCs w:val="18"/>
              </w:rPr>
            </w:pPr>
            <w:r>
              <w:rPr>
                <w:b/>
                <w:bCs/>
                <w:sz w:val="18"/>
                <w:szCs w:val="18"/>
              </w:rPr>
              <w:t>07</w:t>
            </w:r>
          </w:p>
        </w:tc>
        <w:tc>
          <w:tcPr>
            <w:tcW w:w="1831" w:type="dxa"/>
          </w:tcPr>
          <w:p w14:paraId="0EEBEB37" w14:textId="4F3866A2" w:rsidR="00DB7E5A" w:rsidRDefault="00DB7E5A" w:rsidP="00DB7E5A">
            <w:pPr>
              <w:ind w:left="0"/>
            </w:pPr>
            <w:r>
              <w:t>Text for Recipient</w:t>
            </w:r>
          </w:p>
        </w:tc>
        <w:tc>
          <w:tcPr>
            <w:tcW w:w="883" w:type="dxa"/>
          </w:tcPr>
          <w:p w14:paraId="0BAB44C5" w14:textId="30E013A6" w:rsidR="00DB7E5A" w:rsidRDefault="00DB7E5A" w:rsidP="00DB7E5A">
            <w:pPr>
              <w:ind w:left="0"/>
            </w:pPr>
            <w:r>
              <w:t>18</w:t>
            </w:r>
          </w:p>
        </w:tc>
        <w:tc>
          <w:tcPr>
            <w:tcW w:w="6225" w:type="dxa"/>
          </w:tcPr>
          <w:p w14:paraId="3BE7FC38" w14:textId="77777777" w:rsidR="00DB7E5A" w:rsidRDefault="00DB7E5A" w:rsidP="00DB7E5A">
            <w:pPr>
              <w:ind w:left="0"/>
            </w:pPr>
            <w:r>
              <w:t xml:space="preserve">Free text. </w:t>
            </w:r>
          </w:p>
          <w:p w14:paraId="4479FE5A" w14:textId="29E6C07E" w:rsidR="00DB7E5A" w:rsidRDefault="00B8277A" w:rsidP="00DB7E5A">
            <w:pPr>
              <w:ind w:left="0"/>
            </w:pPr>
            <w:r w:rsidRPr="00B8277A">
              <w:rPr>
                <w:b/>
                <w:bCs/>
              </w:rPr>
              <w:t>Value:</w:t>
            </w:r>
            <w:r w:rsidR="00DB7E5A">
              <w:t xml:space="preserve"> </w:t>
            </w:r>
            <w:r w:rsidR="00003C70" w:rsidRPr="00761C47">
              <w:rPr>
                <w:rFonts w:ascii="Consolas" w:hAnsi="Consolas"/>
              </w:rPr>
              <w:t>BILL_INVOICE.</w:t>
            </w:r>
            <w:r w:rsidRPr="00761C47">
              <w:rPr>
                <w:rFonts w:ascii="Consolas" w:hAnsi="Consolas"/>
              </w:rPr>
              <w:t>BILL_REF_NO</w:t>
            </w:r>
          </w:p>
        </w:tc>
      </w:tr>
    </w:tbl>
    <w:p w14:paraId="20D67EC6" w14:textId="77777777" w:rsidR="00911F7C" w:rsidRDefault="00911F7C" w:rsidP="00F62E49">
      <w:pPr>
        <w:ind w:left="0"/>
      </w:pPr>
    </w:p>
    <w:p w14:paraId="504BBF41" w14:textId="61E38F27" w:rsidR="004D25A1" w:rsidRDefault="00DB7E5A" w:rsidP="00F62E49">
      <w:pPr>
        <w:ind w:left="0"/>
        <w:rPr>
          <w:i/>
          <w:iCs w:val="0"/>
        </w:rPr>
      </w:pPr>
      <w:r>
        <w:t>Filename pattern:</w:t>
      </w:r>
      <w:r w:rsidR="00322963" w:rsidRPr="00322963">
        <w:t xml:space="preserve"> </w:t>
      </w:r>
      <w:r w:rsidR="00322963" w:rsidRPr="00322963">
        <w:rPr>
          <w:i/>
          <w:iCs w:val="0"/>
        </w:rPr>
        <w:t>"ZAppppp_yyyyMMddHHMISS.DDD"</w:t>
      </w:r>
    </w:p>
    <w:p w14:paraId="2E0CBB94" w14:textId="59100955" w:rsidR="00DB7E5A" w:rsidRDefault="00322963">
      <w:pPr>
        <w:pStyle w:val="Odstavecseseznamem"/>
        <w:numPr>
          <w:ilvl w:val="0"/>
          <w:numId w:val="60"/>
        </w:numPr>
      </w:pPr>
      <w:r w:rsidRPr="00322963">
        <w:rPr>
          <w:b/>
          <w:bCs/>
        </w:rPr>
        <w:t>pppppp</w:t>
      </w:r>
      <w:r>
        <w:t xml:space="preserve"> = Recipient Number (see above, field #01)</w:t>
      </w:r>
    </w:p>
    <w:p w14:paraId="75BA3769" w14:textId="3010F1B5" w:rsidR="00322963" w:rsidRDefault="00322963">
      <w:pPr>
        <w:pStyle w:val="Odstavecseseznamem"/>
        <w:numPr>
          <w:ilvl w:val="0"/>
          <w:numId w:val="60"/>
        </w:numPr>
      </w:pPr>
      <w:r w:rsidRPr="00322963">
        <w:rPr>
          <w:b/>
          <w:bCs/>
        </w:rPr>
        <w:t>yyyyMMddHHMISS</w:t>
      </w:r>
      <w:r>
        <w:rPr>
          <w:i/>
          <w:iCs w:val="0"/>
        </w:rPr>
        <w:t xml:space="preserve"> = </w:t>
      </w:r>
      <w:r w:rsidRPr="00322963">
        <w:t>timestamp</w:t>
      </w:r>
      <w:r>
        <w:t xml:space="preserve"> of file generation</w:t>
      </w:r>
    </w:p>
    <w:p w14:paraId="387900C1" w14:textId="6D5FB40F" w:rsidR="00322963" w:rsidRPr="00322963" w:rsidRDefault="00322963">
      <w:pPr>
        <w:pStyle w:val="Odstavecseseznamem"/>
        <w:numPr>
          <w:ilvl w:val="0"/>
          <w:numId w:val="60"/>
        </w:numPr>
      </w:pPr>
      <w:r w:rsidRPr="00322963">
        <w:rPr>
          <w:b/>
          <w:bCs/>
        </w:rPr>
        <w:t>DDD</w:t>
      </w:r>
      <w:r>
        <w:t xml:space="preserve"> = </w:t>
      </w:r>
      <w:r w:rsidRPr="00322963">
        <w:t>day of the year</w:t>
      </w:r>
    </w:p>
    <w:p w14:paraId="476E0324" w14:textId="77777777" w:rsidR="00322963" w:rsidRDefault="00322963" w:rsidP="00AD26E5">
      <w:pPr>
        <w:pStyle w:val="Odstavecseseznamem"/>
      </w:pPr>
    </w:p>
    <w:p w14:paraId="444A708C" w14:textId="46B0E24F" w:rsidR="004D25A1" w:rsidRDefault="004D25A1" w:rsidP="00F62E49">
      <w:pPr>
        <w:ind w:left="0"/>
      </w:pPr>
      <w:r>
        <w:lastRenderedPageBreak/>
        <w:t xml:space="preserve">Created file can be used as </w:t>
      </w:r>
      <w:r w:rsidR="00515A06">
        <w:t xml:space="preserve">an </w:t>
      </w:r>
      <w:r>
        <w:t>input for processing of incoming SIPO payments from Czech Post</w:t>
      </w:r>
      <w:r w:rsidR="00515A06">
        <w:t xml:space="preserve"> simulating that the invoice was successfully paid</w:t>
      </w:r>
      <w:r w:rsidR="00250FAF">
        <w:t xml:space="preserve"> using SIPO</w:t>
      </w:r>
      <w:r>
        <w:t>.</w:t>
      </w:r>
    </w:p>
    <w:p w14:paraId="191C5260" w14:textId="6E90F866" w:rsidR="00FC74D3" w:rsidRDefault="00FC74D3" w:rsidP="00F62E49">
      <w:pPr>
        <w:ind w:left="0"/>
      </w:pPr>
    </w:p>
    <w:p w14:paraId="692B4C4B" w14:textId="4DD3A55A" w:rsidR="00FC74D3" w:rsidRDefault="00F62E49" w:rsidP="004D25A1">
      <w:pPr>
        <w:ind w:left="0"/>
      </w:pPr>
      <w:r w:rsidRPr="00F62E49">
        <w:rPr>
          <w:b/>
          <w:bCs/>
        </w:rPr>
        <w:t>NOTE:</w:t>
      </w:r>
      <w:r>
        <w:t xml:space="preserve"> This option is only available for </w:t>
      </w:r>
      <w:r w:rsidR="00090F09">
        <w:t xml:space="preserve">invoices </w:t>
      </w:r>
      <w:r>
        <w:t xml:space="preserve">with </w:t>
      </w:r>
      <w:r w:rsidRPr="00F62E49">
        <w:rPr>
          <w:rFonts w:ascii="Consolas" w:hAnsi="Consolas"/>
        </w:rPr>
        <w:t>SIPO</w:t>
      </w:r>
      <w:r>
        <w:t xml:space="preserve"> </w:t>
      </w:r>
      <w:r w:rsidR="00090F09">
        <w:t>clearing house</w:t>
      </w:r>
      <w:r>
        <w:t>.</w:t>
      </w:r>
    </w:p>
    <w:p w14:paraId="4B7B3CBF" w14:textId="51D63710" w:rsidR="00CD3E57" w:rsidRDefault="00CD3E57" w:rsidP="004D25A1">
      <w:pPr>
        <w:ind w:left="0"/>
      </w:pPr>
    </w:p>
    <w:p w14:paraId="26768C14" w14:textId="6187A56A" w:rsidR="00CD3E57" w:rsidRPr="00C527CA" w:rsidRDefault="00CD3E57" w:rsidP="006050D0">
      <w:pPr>
        <w:pStyle w:val="Nadpis6"/>
      </w:pPr>
      <w:bookmarkStart w:id="415" w:name="_Toc199412357"/>
      <w:r w:rsidRPr="00C527CA">
        <w:t xml:space="preserve">Role </w:t>
      </w:r>
      <w:r w:rsidR="006050D0">
        <w:t>D</w:t>
      </w:r>
      <w:r w:rsidRPr="00C527CA">
        <w:t>ifferences</w:t>
      </w:r>
      <w:bookmarkEnd w:id="41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D3E57" w:rsidRPr="00C527CA" w14:paraId="7763DED5" w14:textId="77777777" w:rsidTr="00867CA7">
        <w:trPr>
          <w:trHeight w:val="277"/>
        </w:trPr>
        <w:tc>
          <w:tcPr>
            <w:tcW w:w="3490" w:type="dxa"/>
            <w:shd w:val="clear" w:color="auto" w:fill="D9D9D9" w:themeFill="background1" w:themeFillShade="D9"/>
          </w:tcPr>
          <w:p w14:paraId="759E284E" w14:textId="77777777" w:rsidR="00CD3E57" w:rsidRPr="00C527CA" w:rsidRDefault="00CD3E57" w:rsidP="00867CA7">
            <w:pPr>
              <w:ind w:left="0"/>
              <w:rPr>
                <w:b/>
                <w:bCs/>
              </w:rPr>
            </w:pPr>
            <w:r w:rsidRPr="00C527CA">
              <w:rPr>
                <w:b/>
                <w:bCs/>
              </w:rPr>
              <w:t>Action / Role</w:t>
            </w:r>
          </w:p>
        </w:tc>
        <w:tc>
          <w:tcPr>
            <w:tcW w:w="1163" w:type="dxa"/>
            <w:shd w:val="clear" w:color="auto" w:fill="D9D9D9" w:themeFill="background1" w:themeFillShade="D9"/>
          </w:tcPr>
          <w:p w14:paraId="4F7D3E62" w14:textId="77777777" w:rsidR="00CD3E57" w:rsidRPr="00C527CA" w:rsidRDefault="00CD3E57" w:rsidP="00867CA7">
            <w:pPr>
              <w:ind w:left="0"/>
              <w:jc w:val="center"/>
              <w:rPr>
                <w:b/>
                <w:bCs/>
              </w:rPr>
            </w:pPr>
            <w:r w:rsidRPr="00C527CA">
              <w:rPr>
                <w:b/>
                <w:bCs/>
              </w:rPr>
              <w:t>ADMIN</w:t>
            </w:r>
          </w:p>
        </w:tc>
        <w:tc>
          <w:tcPr>
            <w:tcW w:w="1163" w:type="dxa"/>
            <w:shd w:val="clear" w:color="auto" w:fill="D9D9D9" w:themeFill="background1" w:themeFillShade="D9"/>
          </w:tcPr>
          <w:p w14:paraId="12CF0DCC" w14:textId="77777777" w:rsidR="00CD3E57" w:rsidRPr="00C527CA" w:rsidRDefault="00CD3E57" w:rsidP="00867CA7">
            <w:pPr>
              <w:ind w:left="0"/>
              <w:jc w:val="center"/>
              <w:rPr>
                <w:b/>
                <w:bCs/>
              </w:rPr>
            </w:pPr>
            <w:r w:rsidRPr="00C527CA">
              <w:rPr>
                <w:b/>
                <w:bCs/>
              </w:rPr>
              <w:t>LEAD</w:t>
            </w:r>
          </w:p>
        </w:tc>
        <w:tc>
          <w:tcPr>
            <w:tcW w:w="1180" w:type="dxa"/>
            <w:shd w:val="clear" w:color="auto" w:fill="D9D9D9" w:themeFill="background1" w:themeFillShade="D9"/>
          </w:tcPr>
          <w:p w14:paraId="2C50F692" w14:textId="77777777" w:rsidR="00CD3E57" w:rsidRPr="00C527CA" w:rsidRDefault="00CD3E57" w:rsidP="00867CA7">
            <w:pPr>
              <w:ind w:left="0"/>
              <w:jc w:val="center"/>
              <w:rPr>
                <w:b/>
                <w:bCs/>
              </w:rPr>
            </w:pPr>
            <w:r w:rsidRPr="00C527CA">
              <w:rPr>
                <w:b/>
                <w:bCs/>
              </w:rPr>
              <w:t>TESTING-VF</w:t>
            </w:r>
          </w:p>
        </w:tc>
        <w:tc>
          <w:tcPr>
            <w:tcW w:w="1180" w:type="dxa"/>
            <w:shd w:val="clear" w:color="auto" w:fill="D9D9D9" w:themeFill="background1" w:themeFillShade="D9"/>
          </w:tcPr>
          <w:p w14:paraId="39100001" w14:textId="77777777" w:rsidR="00CD3E57" w:rsidRPr="00C527CA" w:rsidRDefault="00CD3E57" w:rsidP="00867CA7">
            <w:pPr>
              <w:ind w:left="0"/>
              <w:jc w:val="center"/>
              <w:rPr>
                <w:b/>
                <w:bCs/>
              </w:rPr>
            </w:pPr>
            <w:r w:rsidRPr="00C527CA">
              <w:rPr>
                <w:b/>
                <w:bCs/>
              </w:rPr>
              <w:t>TESTING-IBM</w:t>
            </w:r>
          </w:p>
        </w:tc>
        <w:tc>
          <w:tcPr>
            <w:tcW w:w="1180" w:type="dxa"/>
            <w:shd w:val="clear" w:color="auto" w:fill="D9D9D9" w:themeFill="background1" w:themeFillShade="D9"/>
          </w:tcPr>
          <w:p w14:paraId="35DCEC59" w14:textId="77777777" w:rsidR="00CD3E57" w:rsidRPr="00C527CA" w:rsidRDefault="00CD3E57" w:rsidP="00867CA7">
            <w:pPr>
              <w:ind w:left="0"/>
              <w:jc w:val="center"/>
              <w:rPr>
                <w:b/>
                <w:bCs/>
              </w:rPr>
            </w:pPr>
            <w:r w:rsidRPr="00C527CA">
              <w:rPr>
                <w:b/>
                <w:bCs/>
              </w:rPr>
              <w:t>TESTING-V2</w:t>
            </w:r>
          </w:p>
        </w:tc>
      </w:tr>
      <w:tr w:rsidR="00CD3E57" w14:paraId="6C1DE4B3" w14:textId="77777777" w:rsidTr="00867CA7">
        <w:trPr>
          <w:trHeight w:val="219"/>
        </w:trPr>
        <w:tc>
          <w:tcPr>
            <w:tcW w:w="3490" w:type="dxa"/>
          </w:tcPr>
          <w:p w14:paraId="4D687CAD" w14:textId="7E57FE30" w:rsidR="00CD3E57" w:rsidRPr="00C527CA" w:rsidRDefault="00CD3E57" w:rsidP="00867CA7">
            <w:pPr>
              <w:ind w:left="0"/>
              <w:rPr>
                <w:b/>
                <w:bCs/>
              </w:rPr>
            </w:pPr>
            <w:r w:rsidRPr="00C527CA">
              <w:rPr>
                <w:b/>
                <w:bCs/>
              </w:rPr>
              <w:t xml:space="preserve">Access to </w:t>
            </w:r>
            <w:r>
              <w:rPr>
                <w:b/>
                <w:bCs/>
              </w:rPr>
              <w:t>creating SIPO Confirmation File</w:t>
            </w:r>
          </w:p>
        </w:tc>
        <w:tc>
          <w:tcPr>
            <w:tcW w:w="1163" w:type="dxa"/>
          </w:tcPr>
          <w:p w14:paraId="3C83D6E2" w14:textId="77777777" w:rsidR="00CD3E57" w:rsidRPr="00C527CA" w:rsidRDefault="00CD3E57" w:rsidP="00867CA7">
            <w:pPr>
              <w:ind w:left="0"/>
              <w:jc w:val="center"/>
            </w:pPr>
            <w:r w:rsidRPr="00C527CA">
              <w:t>Y</w:t>
            </w:r>
          </w:p>
        </w:tc>
        <w:tc>
          <w:tcPr>
            <w:tcW w:w="1163" w:type="dxa"/>
          </w:tcPr>
          <w:p w14:paraId="28D7745E" w14:textId="77777777" w:rsidR="00CD3E57" w:rsidRPr="00C527CA" w:rsidRDefault="00CD3E57" w:rsidP="00867CA7">
            <w:pPr>
              <w:ind w:left="0"/>
              <w:jc w:val="center"/>
            </w:pPr>
            <w:r w:rsidRPr="00C527CA">
              <w:t>Y</w:t>
            </w:r>
          </w:p>
        </w:tc>
        <w:tc>
          <w:tcPr>
            <w:tcW w:w="1180" w:type="dxa"/>
          </w:tcPr>
          <w:p w14:paraId="6C9812F0" w14:textId="77777777" w:rsidR="00CD3E57" w:rsidRPr="00C527CA" w:rsidRDefault="00CD3E57" w:rsidP="00867CA7">
            <w:pPr>
              <w:ind w:left="0"/>
              <w:jc w:val="center"/>
            </w:pPr>
            <w:r w:rsidRPr="00C527CA">
              <w:t>N</w:t>
            </w:r>
          </w:p>
        </w:tc>
        <w:tc>
          <w:tcPr>
            <w:tcW w:w="1180" w:type="dxa"/>
          </w:tcPr>
          <w:p w14:paraId="211B6465" w14:textId="77777777" w:rsidR="00CD3E57" w:rsidRPr="00C527CA" w:rsidRDefault="00CD3E57" w:rsidP="00867CA7">
            <w:pPr>
              <w:ind w:left="0"/>
              <w:jc w:val="center"/>
            </w:pPr>
            <w:r w:rsidRPr="00C527CA">
              <w:t>Y</w:t>
            </w:r>
          </w:p>
        </w:tc>
        <w:tc>
          <w:tcPr>
            <w:tcW w:w="1180" w:type="dxa"/>
          </w:tcPr>
          <w:p w14:paraId="32E73D0D" w14:textId="77777777" w:rsidR="00CD3E57" w:rsidRPr="00D771E3" w:rsidRDefault="00CD3E57" w:rsidP="00867CA7">
            <w:pPr>
              <w:ind w:left="0"/>
              <w:jc w:val="center"/>
            </w:pPr>
            <w:r w:rsidRPr="00C527CA">
              <w:t>N</w:t>
            </w:r>
          </w:p>
        </w:tc>
      </w:tr>
    </w:tbl>
    <w:p w14:paraId="3FE92ACB" w14:textId="77777777" w:rsidR="00D01C2F" w:rsidRDefault="00D01C2F" w:rsidP="008B1251"/>
    <w:p w14:paraId="2E1FAC98" w14:textId="77777777" w:rsidR="006A17A2" w:rsidRDefault="006A17A2" w:rsidP="006A17A2">
      <w:pPr>
        <w:pStyle w:val="Nadpis5"/>
      </w:pPr>
      <w:bookmarkStart w:id="416" w:name="_Toc199412358"/>
      <w:r>
        <w:t>Displaying Invoice QR Code</w:t>
      </w:r>
      <w:bookmarkEnd w:id="416"/>
    </w:p>
    <w:p w14:paraId="102D2142" w14:textId="77777777" w:rsidR="006A17A2" w:rsidRDefault="006A17A2" w:rsidP="006A17A2">
      <w:pPr>
        <w:ind w:left="0"/>
      </w:pPr>
      <w:r>
        <w:t xml:space="preserve">Select an invoice in the invoice grid. Press right mouse button to open context menu and select </w:t>
      </w:r>
      <w:r>
        <w:rPr>
          <w:b/>
          <w:bCs/>
          <w:noProof/>
          <w:sz w:val="18"/>
          <w:szCs w:val="18"/>
        </w:rPr>
        <w:drawing>
          <wp:inline distT="0" distB="0" distL="0" distR="0" wp14:anchorId="612D8300" wp14:editId="2A078C0A">
            <wp:extent cx="151765" cy="151765"/>
            <wp:effectExtent l="0" t="0" r="635" b="635"/>
            <wp:docPr id="560" name="Obrázek 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 name="Obrázek 560"/>
                    <pic:cNvPicPr/>
                  </pic:nvPicPr>
                  <pic:blipFill>
                    <a:blip r:embed="rId297">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t> </w:t>
      </w:r>
      <w:r>
        <w:rPr>
          <w:b/>
          <w:bCs/>
          <w:sz w:val="18"/>
          <w:szCs w:val="18"/>
        </w:rPr>
        <w:t xml:space="preserve">Show QR Code </w:t>
      </w:r>
      <w:r>
        <w:t xml:space="preserve">menu item to display Payment QR Code form for selected invoice: </w:t>
      </w:r>
    </w:p>
    <w:p w14:paraId="2E6192E1" w14:textId="77777777" w:rsidR="006A17A2" w:rsidRDefault="006A17A2" w:rsidP="006A17A2">
      <w:pPr>
        <w:ind w:left="0"/>
      </w:pPr>
    </w:p>
    <w:p w14:paraId="704C9A87" w14:textId="77777777" w:rsidR="006A17A2" w:rsidRDefault="006A17A2" w:rsidP="006A17A2">
      <w:pPr>
        <w:ind w:left="0"/>
      </w:pPr>
    </w:p>
    <w:p w14:paraId="45D1103F" w14:textId="77777777" w:rsidR="006A17A2" w:rsidRDefault="006A17A2" w:rsidP="006A17A2">
      <w:pPr>
        <w:ind w:left="0"/>
        <w:jc w:val="center"/>
      </w:pPr>
      <w:r>
        <w:rPr>
          <w:noProof/>
        </w:rPr>
        <w:drawing>
          <wp:inline distT="0" distB="0" distL="0" distR="0" wp14:anchorId="7E942AD4" wp14:editId="608C4BA3">
            <wp:extent cx="2638425" cy="4210050"/>
            <wp:effectExtent l="0" t="0" r="9525" b="0"/>
            <wp:docPr id="590" name="Obrázek 590" descr="Obsah obrázku text, snímek obrazovky, Písmo, vzor&#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 name="Obrázek 590" descr="Obsah obrázku text, snímek obrazovky, Písmo, vzor&#10;&#10;Obsah vygenerovaný umělou inteligencí může být nesprávný."/>
                    <pic:cNvPicPr/>
                  </pic:nvPicPr>
                  <pic:blipFill>
                    <a:blip r:embed="rId298"/>
                    <a:stretch>
                      <a:fillRect/>
                    </a:stretch>
                  </pic:blipFill>
                  <pic:spPr>
                    <a:xfrm>
                      <a:off x="0" y="0"/>
                      <a:ext cx="2638425" cy="4210050"/>
                    </a:xfrm>
                    <a:prstGeom prst="rect">
                      <a:avLst/>
                    </a:prstGeom>
                  </pic:spPr>
                </pic:pic>
              </a:graphicData>
            </a:graphic>
          </wp:inline>
        </w:drawing>
      </w:r>
    </w:p>
    <w:p w14:paraId="00692D9D" w14:textId="77777777" w:rsidR="006A17A2" w:rsidRPr="00997867" w:rsidRDefault="006A17A2" w:rsidP="006A17A2">
      <w:pPr>
        <w:ind w:left="0"/>
        <w:jc w:val="center"/>
        <w:rPr>
          <w:i/>
          <w:iCs w:val="0"/>
          <w:sz w:val="18"/>
          <w:szCs w:val="18"/>
        </w:rPr>
      </w:pPr>
      <w:r w:rsidRPr="00997867">
        <w:rPr>
          <w:i/>
          <w:iCs w:val="0"/>
          <w:sz w:val="18"/>
          <w:szCs w:val="18"/>
        </w:rPr>
        <w:t>Payment QR Code form</w:t>
      </w:r>
    </w:p>
    <w:p w14:paraId="5E0782A7" w14:textId="77777777" w:rsidR="006A17A2" w:rsidRDefault="006A17A2" w:rsidP="006A17A2"/>
    <w:p w14:paraId="612C175C" w14:textId="77777777" w:rsidR="006A17A2" w:rsidRDefault="006A17A2" w:rsidP="006A17A2">
      <w:pPr>
        <w:ind w:left="0"/>
      </w:pPr>
      <w:r>
        <w:t>Values of specific symbol, variable symbol and amount due are presented along with the QR code picture. The form is not modal so it is possible for the user to iterate among invoices (rows) on Document Formatting (INEXT) form and their QR code will automatically be refreshed.</w:t>
      </w:r>
    </w:p>
    <w:p w14:paraId="738912B7" w14:textId="77777777" w:rsidR="006A17A2" w:rsidRDefault="006A17A2" w:rsidP="006A17A2">
      <w:pPr>
        <w:ind w:left="0"/>
      </w:pPr>
    </w:p>
    <w:p w14:paraId="6C9FDEB4" w14:textId="77777777" w:rsidR="006A17A2" w:rsidRPr="00163C6D" w:rsidRDefault="006A17A2" w:rsidP="006A17A2">
      <w:pPr>
        <w:pStyle w:val="Nadpis6"/>
      </w:pPr>
      <w:bookmarkStart w:id="417" w:name="_Toc199412359"/>
      <w:r w:rsidRPr="00163C6D">
        <w:t>Process Overview</w:t>
      </w:r>
      <w:bookmarkEnd w:id="417"/>
    </w:p>
    <w:p w14:paraId="4C2F92B4" w14:textId="77777777" w:rsidR="006A17A2" w:rsidRDefault="006A17A2" w:rsidP="006A17A2">
      <w:pPr>
        <w:ind w:left="0"/>
      </w:pPr>
    </w:p>
    <w:p w14:paraId="581BF235" w14:textId="77777777" w:rsidR="006A17A2" w:rsidRDefault="006A17A2" w:rsidP="006A17A2">
      <w:pPr>
        <w:pStyle w:val="Odstavecseseznamem"/>
        <w:numPr>
          <w:ilvl w:val="0"/>
          <w:numId w:val="197"/>
        </w:numPr>
      </w:pPr>
      <w:r>
        <w:t xml:space="preserve">Load message template text </w:t>
      </w:r>
      <w:r w:rsidRPr="00BA150A">
        <w:rPr>
          <w:rFonts w:ascii="Consolas" w:hAnsi="Consolas"/>
        </w:rPr>
        <w:t>QR_CODE_TEMPLATE</w:t>
      </w:r>
      <w:r>
        <w:t xml:space="preserve"> from table </w:t>
      </w:r>
      <w:r w:rsidRPr="00BA150A">
        <w:rPr>
          <w:rFonts w:ascii="Consolas" w:hAnsi="Consolas"/>
        </w:rPr>
        <w:t>RMSTOOL_CONFIG</w:t>
      </w:r>
      <w:r>
        <w:t>.</w:t>
      </w:r>
    </w:p>
    <w:p w14:paraId="4327CDE5" w14:textId="77777777" w:rsidR="006A17A2" w:rsidRDefault="006A17A2" w:rsidP="006A17A2">
      <w:pPr>
        <w:pStyle w:val="Odstavecseseznamem"/>
        <w:numPr>
          <w:ilvl w:val="0"/>
          <w:numId w:val="197"/>
        </w:numPr>
      </w:pPr>
      <w:r>
        <w:lastRenderedPageBreak/>
        <w:t>Replace variable placeholders with actual values for selected invoice:</w:t>
      </w:r>
    </w:p>
    <w:p w14:paraId="6912A095" w14:textId="77777777" w:rsidR="006A17A2" w:rsidRDefault="006A17A2" w:rsidP="006A17A2">
      <w:pPr>
        <w:pStyle w:val="Odstavecseseznamem"/>
        <w:numPr>
          <w:ilvl w:val="1"/>
          <w:numId w:val="197"/>
        </w:numPr>
        <w:ind w:left="993" w:hanging="284"/>
      </w:pPr>
      <w:r w:rsidRPr="00146371">
        <w:rPr>
          <w:rFonts w:ascii="Consolas" w:hAnsi="Consolas"/>
        </w:rPr>
        <w:t>%SS%</w:t>
      </w:r>
      <w:r>
        <w:t xml:space="preserve"> = specific symbol</w:t>
      </w:r>
    </w:p>
    <w:p w14:paraId="0AA75E88" w14:textId="77777777" w:rsidR="006A17A2" w:rsidRDefault="006A17A2" w:rsidP="006A17A2">
      <w:pPr>
        <w:pStyle w:val="Odstavecseseznamem"/>
        <w:numPr>
          <w:ilvl w:val="1"/>
          <w:numId w:val="197"/>
        </w:numPr>
        <w:ind w:left="993" w:hanging="284"/>
      </w:pPr>
      <w:r w:rsidRPr="00146371">
        <w:rPr>
          <w:rFonts w:ascii="Consolas" w:hAnsi="Consolas"/>
        </w:rPr>
        <w:t>%VS%</w:t>
      </w:r>
      <w:r>
        <w:t xml:space="preserve"> = variable symbol</w:t>
      </w:r>
    </w:p>
    <w:p w14:paraId="51E2382F" w14:textId="77777777" w:rsidR="006A17A2" w:rsidRDefault="006A17A2" w:rsidP="006A17A2">
      <w:pPr>
        <w:pStyle w:val="Odstavecseseznamem"/>
        <w:numPr>
          <w:ilvl w:val="1"/>
          <w:numId w:val="197"/>
        </w:numPr>
        <w:ind w:left="993" w:hanging="284"/>
      </w:pPr>
      <w:r w:rsidRPr="00146371">
        <w:rPr>
          <w:rFonts w:ascii="Consolas" w:hAnsi="Consolas"/>
        </w:rPr>
        <w:t>%AM%</w:t>
      </w:r>
      <w:r>
        <w:t xml:space="preserve"> = amount</w:t>
      </w:r>
    </w:p>
    <w:p w14:paraId="6E92466D" w14:textId="77777777" w:rsidR="006A17A2" w:rsidRPr="008364AD" w:rsidRDefault="006A17A2" w:rsidP="006A17A2">
      <w:pPr>
        <w:pStyle w:val="Odstavecseseznamem"/>
        <w:numPr>
          <w:ilvl w:val="0"/>
          <w:numId w:val="197"/>
        </w:numPr>
      </w:pPr>
      <w:r>
        <w:t>Generate QR code picture.</w:t>
      </w:r>
    </w:p>
    <w:p w14:paraId="7CA4BE40" w14:textId="77777777" w:rsidR="006A17A2" w:rsidRDefault="006A17A2" w:rsidP="006A17A2">
      <w:pPr>
        <w:pStyle w:val="Odstavecseseznamem"/>
        <w:numPr>
          <w:ilvl w:val="0"/>
          <w:numId w:val="197"/>
        </w:numPr>
      </w:pPr>
      <w:r>
        <w:t>Display payment QR Code form if not already showing.</w:t>
      </w:r>
    </w:p>
    <w:p w14:paraId="5723AACA" w14:textId="77777777" w:rsidR="006A17A2" w:rsidRPr="00C527CA" w:rsidRDefault="006A17A2" w:rsidP="006A17A2">
      <w:pPr>
        <w:pStyle w:val="Nadpis6"/>
      </w:pPr>
      <w:bookmarkStart w:id="418" w:name="_Toc199412360"/>
      <w:r w:rsidRPr="00C527CA">
        <w:t xml:space="preserve">Role </w:t>
      </w:r>
      <w:r>
        <w:t>D</w:t>
      </w:r>
      <w:r w:rsidRPr="00C527CA">
        <w:t>ifferences</w:t>
      </w:r>
      <w:bookmarkEnd w:id="41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A17A2" w:rsidRPr="00C527CA" w14:paraId="7ABA3EF7" w14:textId="77777777" w:rsidTr="00E2275A">
        <w:trPr>
          <w:trHeight w:val="277"/>
        </w:trPr>
        <w:tc>
          <w:tcPr>
            <w:tcW w:w="3490" w:type="dxa"/>
            <w:shd w:val="clear" w:color="auto" w:fill="D9D9D9" w:themeFill="background1" w:themeFillShade="D9"/>
          </w:tcPr>
          <w:p w14:paraId="0E5BE5DF" w14:textId="77777777" w:rsidR="006A17A2" w:rsidRPr="00C527CA" w:rsidRDefault="006A17A2" w:rsidP="00E2275A">
            <w:pPr>
              <w:ind w:left="0"/>
              <w:rPr>
                <w:b/>
                <w:bCs/>
              </w:rPr>
            </w:pPr>
            <w:r w:rsidRPr="00C527CA">
              <w:rPr>
                <w:b/>
                <w:bCs/>
              </w:rPr>
              <w:t>Action / Role</w:t>
            </w:r>
          </w:p>
        </w:tc>
        <w:tc>
          <w:tcPr>
            <w:tcW w:w="1163" w:type="dxa"/>
            <w:shd w:val="clear" w:color="auto" w:fill="D9D9D9" w:themeFill="background1" w:themeFillShade="D9"/>
          </w:tcPr>
          <w:p w14:paraId="768E515C" w14:textId="77777777" w:rsidR="006A17A2" w:rsidRPr="00C527CA" w:rsidRDefault="006A17A2" w:rsidP="00E2275A">
            <w:pPr>
              <w:ind w:left="0"/>
              <w:jc w:val="center"/>
              <w:rPr>
                <w:b/>
                <w:bCs/>
              </w:rPr>
            </w:pPr>
            <w:r w:rsidRPr="00C527CA">
              <w:rPr>
                <w:b/>
                <w:bCs/>
              </w:rPr>
              <w:t>ADMIN</w:t>
            </w:r>
          </w:p>
        </w:tc>
        <w:tc>
          <w:tcPr>
            <w:tcW w:w="1163" w:type="dxa"/>
            <w:shd w:val="clear" w:color="auto" w:fill="D9D9D9" w:themeFill="background1" w:themeFillShade="D9"/>
          </w:tcPr>
          <w:p w14:paraId="4CD41CD9" w14:textId="77777777" w:rsidR="006A17A2" w:rsidRPr="00C527CA" w:rsidRDefault="006A17A2" w:rsidP="00E2275A">
            <w:pPr>
              <w:ind w:left="0"/>
              <w:jc w:val="center"/>
              <w:rPr>
                <w:b/>
                <w:bCs/>
              </w:rPr>
            </w:pPr>
            <w:r w:rsidRPr="00C527CA">
              <w:rPr>
                <w:b/>
                <w:bCs/>
              </w:rPr>
              <w:t>LEAD</w:t>
            </w:r>
          </w:p>
        </w:tc>
        <w:tc>
          <w:tcPr>
            <w:tcW w:w="1180" w:type="dxa"/>
            <w:shd w:val="clear" w:color="auto" w:fill="D9D9D9" w:themeFill="background1" w:themeFillShade="D9"/>
          </w:tcPr>
          <w:p w14:paraId="0063965D" w14:textId="77777777" w:rsidR="006A17A2" w:rsidRPr="00C527CA" w:rsidRDefault="006A17A2" w:rsidP="00E2275A">
            <w:pPr>
              <w:ind w:left="0"/>
              <w:jc w:val="center"/>
              <w:rPr>
                <w:b/>
                <w:bCs/>
              </w:rPr>
            </w:pPr>
            <w:r w:rsidRPr="00C527CA">
              <w:rPr>
                <w:b/>
                <w:bCs/>
              </w:rPr>
              <w:t>TESTING-VF</w:t>
            </w:r>
          </w:p>
        </w:tc>
        <w:tc>
          <w:tcPr>
            <w:tcW w:w="1180" w:type="dxa"/>
            <w:shd w:val="clear" w:color="auto" w:fill="D9D9D9" w:themeFill="background1" w:themeFillShade="D9"/>
          </w:tcPr>
          <w:p w14:paraId="078C25FC" w14:textId="77777777" w:rsidR="006A17A2" w:rsidRPr="00C527CA" w:rsidRDefault="006A17A2" w:rsidP="00E2275A">
            <w:pPr>
              <w:ind w:left="0"/>
              <w:jc w:val="center"/>
              <w:rPr>
                <w:b/>
                <w:bCs/>
              </w:rPr>
            </w:pPr>
            <w:r w:rsidRPr="00C527CA">
              <w:rPr>
                <w:b/>
                <w:bCs/>
              </w:rPr>
              <w:t>TESTING-IBM</w:t>
            </w:r>
          </w:p>
        </w:tc>
        <w:tc>
          <w:tcPr>
            <w:tcW w:w="1180" w:type="dxa"/>
            <w:shd w:val="clear" w:color="auto" w:fill="D9D9D9" w:themeFill="background1" w:themeFillShade="D9"/>
          </w:tcPr>
          <w:p w14:paraId="2699F0DE" w14:textId="77777777" w:rsidR="006A17A2" w:rsidRPr="00C527CA" w:rsidRDefault="006A17A2" w:rsidP="00E2275A">
            <w:pPr>
              <w:ind w:left="0"/>
              <w:jc w:val="center"/>
              <w:rPr>
                <w:b/>
                <w:bCs/>
              </w:rPr>
            </w:pPr>
            <w:r w:rsidRPr="00C527CA">
              <w:rPr>
                <w:b/>
                <w:bCs/>
              </w:rPr>
              <w:t>TESTING-V2</w:t>
            </w:r>
          </w:p>
        </w:tc>
      </w:tr>
      <w:tr w:rsidR="006A17A2" w14:paraId="7578216E" w14:textId="77777777" w:rsidTr="00E2275A">
        <w:trPr>
          <w:trHeight w:val="219"/>
        </w:trPr>
        <w:tc>
          <w:tcPr>
            <w:tcW w:w="3490" w:type="dxa"/>
          </w:tcPr>
          <w:p w14:paraId="560E81E1" w14:textId="77777777" w:rsidR="006A17A2" w:rsidRPr="00C527CA" w:rsidRDefault="006A17A2" w:rsidP="00E2275A">
            <w:pPr>
              <w:ind w:left="0"/>
              <w:rPr>
                <w:b/>
                <w:bCs/>
              </w:rPr>
            </w:pPr>
            <w:r w:rsidRPr="00C527CA">
              <w:rPr>
                <w:b/>
                <w:bCs/>
              </w:rPr>
              <w:t xml:space="preserve">Access to </w:t>
            </w:r>
            <w:r>
              <w:rPr>
                <w:b/>
                <w:bCs/>
              </w:rPr>
              <w:t>Payment QR Code form</w:t>
            </w:r>
          </w:p>
        </w:tc>
        <w:tc>
          <w:tcPr>
            <w:tcW w:w="1163" w:type="dxa"/>
          </w:tcPr>
          <w:p w14:paraId="05996571" w14:textId="77777777" w:rsidR="006A17A2" w:rsidRPr="00C527CA" w:rsidRDefault="006A17A2" w:rsidP="00E2275A">
            <w:pPr>
              <w:ind w:left="0"/>
              <w:jc w:val="center"/>
            </w:pPr>
            <w:r w:rsidRPr="00C527CA">
              <w:t>Y</w:t>
            </w:r>
          </w:p>
        </w:tc>
        <w:tc>
          <w:tcPr>
            <w:tcW w:w="1163" w:type="dxa"/>
          </w:tcPr>
          <w:p w14:paraId="68D54537" w14:textId="77777777" w:rsidR="006A17A2" w:rsidRPr="00C527CA" w:rsidRDefault="006A17A2" w:rsidP="00E2275A">
            <w:pPr>
              <w:ind w:left="0"/>
              <w:jc w:val="center"/>
            </w:pPr>
            <w:r w:rsidRPr="00C527CA">
              <w:t>Y</w:t>
            </w:r>
          </w:p>
        </w:tc>
        <w:tc>
          <w:tcPr>
            <w:tcW w:w="1180" w:type="dxa"/>
          </w:tcPr>
          <w:p w14:paraId="58CD2C6A" w14:textId="77777777" w:rsidR="006A17A2" w:rsidRPr="00C527CA" w:rsidRDefault="006A17A2" w:rsidP="00E2275A">
            <w:pPr>
              <w:ind w:left="0"/>
              <w:jc w:val="center"/>
            </w:pPr>
            <w:r>
              <w:t>Y</w:t>
            </w:r>
          </w:p>
        </w:tc>
        <w:tc>
          <w:tcPr>
            <w:tcW w:w="1180" w:type="dxa"/>
          </w:tcPr>
          <w:p w14:paraId="522DCBC1" w14:textId="77777777" w:rsidR="006A17A2" w:rsidRPr="00C527CA" w:rsidRDefault="006A17A2" w:rsidP="00E2275A">
            <w:pPr>
              <w:ind w:left="0"/>
              <w:jc w:val="center"/>
            </w:pPr>
            <w:r w:rsidRPr="00C527CA">
              <w:t>Y</w:t>
            </w:r>
          </w:p>
        </w:tc>
        <w:tc>
          <w:tcPr>
            <w:tcW w:w="1180" w:type="dxa"/>
          </w:tcPr>
          <w:p w14:paraId="41EE7E82" w14:textId="77777777" w:rsidR="006A17A2" w:rsidRPr="00D771E3" w:rsidRDefault="006A17A2" w:rsidP="00E2275A">
            <w:pPr>
              <w:ind w:left="0"/>
              <w:jc w:val="center"/>
            </w:pPr>
            <w:r w:rsidRPr="00C527CA">
              <w:t>N</w:t>
            </w:r>
          </w:p>
        </w:tc>
      </w:tr>
    </w:tbl>
    <w:p w14:paraId="1CA781DB" w14:textId="77777777" w:rsidR="006A17A2" w:rsidRPr="009376C0" w:rsidRDefault="006A17A2" w:rsidP="006A17A2">
      <w:pPr>
        <w:rPr>
          <w:sz w:val="16"/>
          <w:szCs w:val="16"/>
        </w:rPr>
      </w:pPr>
    </w:p>
    <w:p w14:paraId="204B7D8D" w14:textId="77777777" w:rsidR="006A17A2" w:rsidRDefault="006A17A2" w:rsidP="008B1251"/>
    <w:p w14:paraId="649209B0" w14:textId="1E85EAA3" w:rsidR="00992076" w:rsidRPr="00992076" w:rsidRDefault="006454B5" w:rsidP="00992076">
      <w:pPr>
        <w:pStyle w:val="Nadpis2"/>
      </w:pPr>
      <w:bookmarkStart w:id="419" w:name="_Toc199412361"/>
      <w:r>
        <w:t>Tibco Operations</w:t>
      </w:r>
      <w:bookmarkEnd w:id="419"/>
      <w:r>
        <w:t xml:space="preserve"> </w:t>
      </w:r>
    </w:p>
    <w:p w14:paraId="1BD9654D" w14:textId="77777777" w:rsidR="009A356F" w:rsidRPr="009376C0" w:rsidRDefault="009A356F" w:rsidP="009376C0">
      <w:pPr>
        <w:rPr>
          <w:sz w:val="16"/>
          <w:szCs w:val="16"/>
        </w:rPr>
      </w:pPr>
    </w:p>
    <w:p w14:paraId="05E1B4F8" w14:textId="01551E5C" w:rsidR="00223597" w:rsidRDefault="00223597" w:rsidP="00223597">
      <w:pPr>
        <w:pStyle w:val="Nadpis3"/>
      </w:pPr>
      <w:bookmarkStart w:id="420" w:name="_STP_Status"/>
      <w:bookmarkStart w:id="421" w:name="_Toc199412362"/>
      <w:bookmarkEnd w:id="420"/>
      <w:r>
        <w:t>EHC Task Events (EHC Status)</w:t>
      </w:r>
      <w:bookmarkEnd w:id="421"/>
    </w:p>
    <w:p w14:paraId="3EE82F83" w14:textId="77777777" w:rsidR="00223597" w:rsidRDefault="00223597" w:rsidP="00223597">
      <w:pPr>
        <w:ind w:left="0"/>
      </w:pPr>
      <w:r>
        <w:t xml:space="preserve">Select </w:t>
      </w:r>
      <w:r>
        <w:rPr>
          <w:b/>
          <w:bCs/>
          <w:sz w:val="18"/>
          <w:szCs w:val="18"/>
        </w:rPr>
        <w:t>Tibco</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 xml:space="preserve">EHC Task Events </w:t>
      </w:r>
      <w:r>
        <w:t xml:space="preserve">from the main menu to search in Tibco EHC tables. Tibco EHC contains data about Tibco task events that go through Tibco and their processing status. If a row with known MSIDN / BA / CA is selected in the main grid while EHC Task Events form is invoked, the values will be prefilled in their </w:t>
      </w:r>
      <w:r w:rsidRPr="00F710A4">
        <w:t>corresponding</w:t>
      </w:r>
      <w:r>
        <w:rPr>
          <w:i/>
          <w:iCs w:val="0"/>
        </w:rPr>
        <w:t xml:space="preserve"> </w:t>
      </w:r>
      <w:r>
        <w:t xml:space="preserve">filter fields. </w:t>
      </w:r>
    </w:p>
    <w:p w14:paraId="6C738EE0" w14:textId="77777777" w:rsidR="00223597" w:rsidRDefault="00223597" w:rsidP="00223597">
      <w:pPr>
        <w:ind w:left="0"/>
      </w:pPr>
    </w:p>
    <w:p w14:paraId="283D22DC" w14:textId="77777777" w:rsidR="00223597" w:rsidRDefault="00223597" w:rsidP="00223597">
      <w:pPr>
        <w:ind w:left="0"/>
      </w:pPr>
      <w:r>
        <w:rPr>
          <w:noProof/>
        </w:rPr>
        <w:drawing>
          <wp:inline distT="0" distB="0" distL="0" distR="0" wp14:anchorId="68615427" wp14:editId="78E6467D">
            <wp:extent cx="5732145" cy="3556000"/>
            <wp:effectExtent l="0" t="0" r="1905" b="6350"/>
            <wp:docPr id="24" name="Obráze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9"/>
                    <a:stretch>
                      <a:fillRect/>
                    </a:stretch>
                  </pic:blipFill>
                  <pic:spPr>
                    <a:xfrm>
                      <a:off x="0" y="0"/>
                      <a:ext cx="5732145" cy="3556000"/>
                    </a:xfrm>
                    <a:prstGeom prst="rect">
                      <a:avLst/>
                    </a:prstGeom>
                  </pic:spPr>
                </pic:pic>
              </a:graphicData>
            </a:graphic>
          </wp:inline>
        </w:drawing>
      </w:r>
    </w:p>
    <w:p w14:paraId="4C6F1296" w14:textId="77777777" w:rsidR="00223597" w:rsidRPr="0050215D" w:rsidRDefault="00223597" w:rsidP="00223597">
      <w:pPr>
        <w:ind w:left="0"/>
        <w:jc w:val="center"/>
        <w:rPr>
          <w:i/>
          <w:iCs w:val="0"/>
          <w:sz w:val="18"/>
          <w:szCs w:val="18"/>
        </w:rPr>
      </w:pPr>
      <w:r w:rsidRPr="0050215D">
        <w:rPr>
          <w:i/>
          <w:iCs w:val="0"/>
          <w:sz w:val="18"/>
          <w:szCs w:val="18"/>
        </w:rPr>
        <w:t xml:space="preserve">EHC </w:t>
      </w:r>
      <w:r>
        <w:rPr>
          <w:i/>
          <w:iCs w:val="0"/>
          <w:sz w:val="18"/>
          <w:szCs w:val="18"/>
        </w:rPr>
        <w:t>Task Events</w:t>
      </w:r>
      <w:r w:rsidRPr="0050215D">
        <w:rPr>
          <w:i/>
          <w:iCs w:val="0"/>
          <w:sz w:val="18"/>
          <w:szCs w:val="18"/>
        </w:rPr>
        <w:t xml:space="preserve"> </w:t>
      </w:r>
      <w:r>
        <w:rPr>
          <w:i/>
          <w:iCs w:val="0"/>
          <w:sz w:val="18"/>
          <w:szCs w:val="18"/>
        </w:rPr>
        <w:t>f</w:t>
      </w:r>
      <w:r w:rsidRPr="0050215D">
        <w:rPr>
          <w:i/>
          <w:iCs w:val="0"/>
          <w:sz w:val="18"/>
          <w:szCs w:val="18"/>
        </w:rPr>
        <w:t>orm</w:t>
      </w:r>
    </w:p>
    <w:p w14:paraId="5C28D4F7" w14:textId="77777777" w:rsidR="00223597" w:rsidRDefault="00223597" w:rsidP="00223597">
      <w:pPr>
        <w:ind w:left="0"/>
      </w:pPr>
    </w:p>
    <w:p w14:paraId="257EE4B8" w14:textId="77777777" w:rsidR="00223597" w:rsidRPr="00537DF2" w:rsidRDefault="00223597" w:rsidP="00223597">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223597" w:rsidRPr="00E0171A" w14:paraId="7FBCDBF7" w14:textId="77777777" w:rsidTr="006823E4">
        <w:tc>
          <w:tcPr>
            <w:tcW w:w="928" w:type="dxa"/>
          </w:tcPr>
          <w:p w14:paraId="10192A48" w14:textId="77777777" w:rsidR="00223597" w:rsidRPr="00E0171A" w:rsidRDefault="00223597" w:rsidP="006823E4">
            <w:pPr>
              <w:ind w:left="0"/>
              <w:jc w:val="center"/>
            </w:pPr>
            <w:r w:rsidRPr="00537DF2">
              <w:rPr>
                <w:noProof/>
                <w:color w:val="538135" w:themeColor="accent6" w:themeShade="BF"/>
              </w:rPr>
              <w:t>GREEN</w:t>
            </w:r>
          </w:p>
        </w:tc>
        <w:tc>
          <w:tcPr>
            <w:tcW w:w="5421" w:type="dxa"/>
          </w:tcPr>
          <w:p w14:paraId="3077D1EA" w14:textId="77777777" w:rsidR="00223597" w:rsidRPr="00E0171A" w:rsidRDefault="00223597" w:rsidP="006823E4">
            <w:pPr>
              <w:ind w:left="0"/>
              <w:rPr>
                <w:sz w:val="18"/>
                <w:szCs w:val="18"/>
              </w:rPr>
            </w:pPr>
            <w:r>
              <w:rPr>
                <w:sz w:val="18"/>
                <w:szCs w:val="18"/>
              </w:rPr>
              <w:t xml:space="preserve">Events with status </w:t>
            </w:r>
            <w:r w:rsidRPr="008F267E">
              <w:rPr>
                <w:rFonts w:ascii="Consolas" w:hAnsi="Consolas"/>
                <w:sz w:val="18"/>
                <w:szCs w:val="18"/>
              </w:rPr>
              <w:t>DONE</w:t>
            </w:r>
          </w:p>
        </w:tc>
      </w:tr>
      <w:tr w:rsidR="00223597" w:rsidRPr="00E0171A" w14:paraId="26C215DD" w14:textId="77777777" w:rsidTr="006823E4">
        <w:tc>
          <w:tcPr>
            <w:tcW w:w="928" w:type="dxa"/>
          </w:tcPr>
          <w:p w14:paraId="0B4F8A65" w14:textId="77777777" w:rsidR="00223597" w:rsidRPr="00E0171A" w:rsidRDefault="00223597" w:rsidP="006823E4">
            <w:pPr>
              <w:ind w:left="0"/>
              <w:jc w:val="center"/>
            </w:pPr>
            <w:r w:rsidRPr="00C63180">
              <w:rPr>
                <w:noProof/>
                <w:color w:val="D44950"/>
              </w:rPr>
              <w:t>RED</w:t>
            </w:r>
          </w:p>
        </w:tc>
        <w:tc>
          <w:tcPr>
            <w:tcW w:w="5421" w:type="dxa"/>
          </w:tcPr>
          <w:p w14:paraId="057CFB51" w14:textId="77777777" w:rsidR="00223597" w:rsidRPr="00E0171A" w:rsidRDefault="00223597" w:rsidP="006823E4">
            <w:pPr>
              <w:ind w:left="0"/>
              <w:rPr>
                <w:sz w:val="18"/>
                <w:szCs w:val="18"/>
              </w:rPr>
            </w:pPr>
            <w:r>
              <w:rPr>
                <w:sz w:val="18"/>
                <w:szCs w:val="18"/>
              </w:rPr>
              <w:t xml:space="preserve">Events with status </w:t>
            </w:r>
            <w:r w:rsidRPr="008F267E">
              <w:rPr>
                <w:rFonts w:ascii="Consolas" w:hAnsi="Consolas"/>
                <w:sz w:val="18"/>
                <w:szCs w:val="18"/>
              </w:rPr>
              <w:t>ERROR</w:t>
            </w:r>
          </w:p>
        </w:tc>
      </w:tr>
      <w:tr w:rsidR="00223597" w:rsidRPr="00E0171A" w14:paraId="1C778C74" w14:textId="77777777" w:rsidTr="006823E4">
        <w:tc>
          <w:tcPr>
            <w:tcW w:w="928" w:type="dxa"/>
          </w:tcPr>
          <w:p w14:paraId="7ECD850A" w14:textId="77777777" w:rsidR="00223597" w:rsidRPr="00E0171A" w:rsidRDefault="00223597" w:rsidP="006823E4">
            <w:pPr>
              <w:ind w:left="0"/>
              <w:jc w:val="center"/>
              <w:rPr>
                <w:noProof/>
              </w:rPr>
            </w:pPr>
            <w:r>
              <w:rPr>
                <w:noProof/>
              </w:rPr>
              <w:t>BLACK</w:t>
            </w:r>
          </w:p>
        </w:tc>
        <w:tc>
          <w:tcPr>
            <w:tcW w:w="5421" w:type="dxa"/>
          </w:tcPr>
          <w:p w14:paraId="2D75D4F5" w14:textId="77777777" w:rsidR="00223597" w:rsidRPr="00E0171A" w:rsidRDefault="00223597" w:rsidP="006823E4">
            <w:pPr>
              <w:ind w:left="0"/>
              <w:rPr>
                <w:sz w:val="18"/>
                <w:szCs w:val="18"/>
              </w:rPr>
            </w:pPr>
            <w:r>
              <w:rPr>
                <w:sz w:val="18"/>
                <w:szCs w:val="18"/>
              </w:rPr>
              <w:t xml:space="preserve">Events with status different from </w:t>
            </w:r>
            <w:r w:rsidRPr="008F267E">
              <w:rPr>
                <w:rFonts w:ascii="Consolas" w:hAnsi="Consolas"/>
                <w:sz w:val="18"/>
                <w:szCs w:val="18"/>
              </w:rPr>
              <w:t>DONE</w:t>
            </w:r>
            <w:r>
              <w:rPr>
                <w:sz w:val="18"/>
                <w:szCs w:val="18"/>
              </w:rPr>
              <w:t xml:space="preserve"> and </w:t>
            </w:r>
            <w:r w:rsidRPr="008F267E">
              <w:rPr>
                <w:rFonts w:ascii="Consolas" w:hAnsi="Consolas"/>
                <w:sz w:val="18"/>
                <w:szCs w:val="18"/>
              </w:rPr>
              <w:t>ERROR</w:t>
            </w:r>
          </w:p>
        </w:tc>
      </w:tr>
    </w:tbl>
    <w:p w14:paraId="315402A0" w14:textId="77777777" w:rsidR="00223597" w:rsidRDefault="00223597" w:rsidP="00223597">
      <w:pPr>
        <w:ind w:left="0"/>
      </w:pPr>
    </w:p>
    <w:p w14:paraId="7EF58EB6" w14:textId="77777777" w:rsidR="00223597" w:rsidRDefault="00223597" w:rsidP="00223597">
      <w:pPr>
        <w:ind w:left="0"/>
      </w:pPr>
    </w:p>
    <w:p w14:paraId="2D70CD1C" w14:textId="77777777" w:rsidR="00223597" w:rsidRDefault="00223597" w:rsidP="00223597">
      <w:pPr>
        <w:pStyle w:val="Nadpis5"/>
      </w:pPr>
      <w:bookmarkStart w:id="422" w:name="_Toc199412363"/>
      <w:r>
        <w:lastRenderedPageBreak/>
        <w:t>Controls</w:t>
      </w:r>
      <w:bookmarkEnd w:id="422"/>
    </w:p>
    <w:p w14:paraId="5B7981B6" w14:textId="77777777" w:rsidR="00223597" w:rsidRDefault="00223597" w:rsidP="00223597">
      <w:pPr>
        <w:pStyle w:val="Nadpis6"/>
      </w:pPr>
      <w:bookmarkStart w:id="423" w:name="_Toc199412364"/>
      <w:r>
        <w:t>Search Filter Fields</w:t>
      </w:r>
      <w:bookmarkEnd w:id="423"/>
    </w:p>
    <w:p w14:paraId="5F721B73" w14:textId="77777777" w:rsidR="00223597" w:rsidRDefault="00223597" w:rsidP="00223597">
      <w:pPr>
        <w:ind w:left="0"/>
      </w:pPr>
      <w:r>
        <w:t>User can apply additional search conditions using following filter edit boxes on top of the form:</w:t>
      </w:r>
    </w:p>
    <w:p w14:paraId="3794000A" w14:textId="77777777" w:rsidR="00223597" w:rsidRDefault="00223597" w:rsidP="00223597">
      <w:pPr>
        <w:ind w:left="0"/>
      </w:pPr>
    </w:p>
    <w:p w14:paraId="43D263BD" w14:textId="77777777" w:rsidR="00223597" w:rsidRDefault="00223597" w:rsidP="00223597">
      <w:pPr>
        <w:ind w:left="0"/>
      </w:pPr>
      <w:r w:rsidRPr="003279DF">
        <w:rPr>
          <w:noProof/>
        </w:rPr>
        <w:drawing>
          <wp:inline distT="0" distB="0" distL="0" distR="0" wp14:anchorId="352B1FF3" wp14:editId="52756E8A">
            <wp:extent cx="5732145" cy="554990"/>
            <wp:effectExtent l="0" t="0" r="1905" b="0"/>
            <wp:docPr id="653" name="Obrázek 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0"/>
                    <a:stretch>
                      <a:fillRect/>
                    </a:stretch>
                  </pic:blipFill>
                  <pic:spPr>
                    <a:xfrm>
                      <a:off x="0" y="0"/>
                      <a:ext cx="5732145" cy="554990"/>
                    </a:xfrm>
                    <a:prstGeom prst="rect">
                      <a:avLst/>
                    </a:prstGeom>
                  </pic:spPr>
                </pic:pic>
              </a:graphicData>
            </a:graphic>
          </wp:inline>
        </w:drawing>
      </w:r>
    </w:p>
    <w:p w14:paraId="794916E8" w14:textId="77777777" w:rsidR="00223597" w:rsidRDefault="00223597" w:rsidP="00223597">
      <w:pPr>
        <w:ind w:left="0"/>
      </w:pPr>
    </w:p>
    <w:tbl>
      <w:tblPr>
        <w:tblStyle w:val="Mkatabulky"/>
        <w:tblW w:w="9356" w:type="dxa"/>
        <w:tblInd w:w="-5" w:type="dxa"/>
        <w:tblLook w:val="04A0" w:firstRow="1" w:lastRow="0" w:firstColumn="1" w:lastColumn="0" w:noHBand="0" w:noVBand="1"/>
      </w:tblPr>
      <w:tblGrid>
        <w:gridCol w:w="1843"/>
        <w:gridCol w:w="7513"/>
      </w:tblGrid>
      <w:tr w:rsidR="00223597" w:rsidRPr="00DF00E8" w14:paraId="70C80AC6" w14:textId="77777777" w:rsidTr="006823E4">
        <w:trPr>
          <w:trHeight w:val="701"/>
        </w:trPr>
        <w:tc>
          <w:tcPr>
            <w:tcW w:w="1843" w:type="dxa"/>
            <w:shd w:val="clear" w:color="auto" w:fill="D9D9D9" w:themeFill="background1" w:themeFillShade="D9"/>
          </w:tcPr>
          <w:p w14:paraId="0400CCE7" w14:textId="77777777" w:rsidR="00223597" w:rsidRPr="00DF00E8" w:rsidRDefault="00223597" w:rsidP="006823E4">
            <w:pPr>
              <w:ind w:left="0"/>
              <w:rPr>
                <w:b/>
                <w:bCs/>
              </w:rPr>
            </w:pPr>
            <w:r>
              <w:rPr>
                <w:b/>
                <w:bCs/>
              </w:rPr>
              <w:t>Filter Edit Box</w:t>
            </w:r>
          </w:p>
        </w:tc>
        <w:tc>
          <w:tcPr>
            <w:tcW w:w="7513" w:type="dxa"/>
            <w:shd w:val="clear" w:color="auto" w:fill="D9D9D9" w:themeFill="background1" w:themeFillShade="D9"/>
          </w:tcPr>
          <w:p w14:paraId="2DC16EE5" w14:textId="77777777" w:rsidR="00223597" w:rsidRPr="00DF00E8" w:rsidRDefault="00223597" w:rsidP="006823E4">
            <w:pPr>
              <w:ind w:left="0"/>
              <w:rPr>
                <w:b/>
                <w:bCs/>
              </w:rPr>
            </w:pPr>
            <w:r w:rsidRPr="00DF00E8">
              <w:rPr>
                <w:b/>
                <w:bCs/>
              </w:rPr>
              <w:t>Description</w:t>
            </w:r>
          </w:p>
        </w:tc>
      </w:tr>
      <w:tr w:rsidR="00223597" w14:paraId="65FB52D5" w14:textId="77777777" w:rsidTr="006823E4">
        <w:trPr>
          <w:trHeight w:val="219"/>
        </w:trPr>
        <w:tc>
          <w:tcPr>
            <w:tcW w:w="1843" w:type="dxa"/>
          </w:tcPr>
          <w:p w14:paraId="455247FD" w14:textId="77777777" w:rsidR="00223597" w:rsidRDefault="00223597" w:rsidP="006823E4">
            <w:pPr>
              <w:ind w:left="0"/>
              <w:rPr>
                <w:b/>
                <w:bCs/>
                <w:sz w:val="18"/>
                <w:szCs w:val="18"/>
              </w:rPr>
            </w:pPr>
            <w:r>
              <w:rPr>
                <w:b/>
                <w:bCs/>
                <w:sz w:val="18"/>
                <w:szCs w:val="18"/>
              </w:rPr>
              <w:t>MSISDN</w:t>
            </w:r>
          </w:p>
        </w:tc>
        <w:tc>
          <w:tcPr>
            <w:tcW w:w="7513" w:type="dxa"/>
          </w:tcPr>
          <w:p w14:paraId="00A08AB5" w14:textId="77777777" w:rsidR="00223597" w:rsidRDefault="00223597" w:rsidP="006823E4">
            <w:pPr>
              <w:ind w:left="0"/>
            </w:pPr>
            <w:r>
              <w:t>Show only events with matching MSISDN (</w:t>
            </w:r>
            <w:r w:rsidRPr="00D67414">
              <w:rPr>
                <w:rFonts w:ascii="Consolas" w:hAnsi="Consolas"/>
              </w:rPr>
              <w:t>MSISDN</w:t>
            </w:r>
            <w:r>
              <w:t>) or set of MSISDN’s.</w:t>
            </w:r>
          </w:p>
          <w:p w14:paraId="29F5F468" w14:textId="77777777" w:rsidR="00223597" w:rsidRDefault="00223597" w:rsidP="006823E4">
            <w:pPr>
              <w:ind w:left="0"/>
            </w:pPr>
          </w:p>
          <w:p w14:paraId="5BAE0B87"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3EFD25E7"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w:t>
            </w:r>
            <w:r w:rsidRPr="00E9023E">
              <w:rPr>
                <w:sz w:val="18"/>
                <w:szCs w:val="18"/>
              </w:rPr>
              <w:t xml:space="preserve"> from main menu, the combo box is pre-filled with MSISDN value from selected row in the main grid.</w:t>
            </w:r>
          </w:p>
          <w:p w14:paraId="10A3E7A3"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Collections form, </w:t>
            </w:r>
            <w:r>
              <w:rPr>
                <w:sz w:val="18"/>
                <w:szCs w:val="18"/>
              </w:rPr>
              <w:t xml:space="preserve">or from STP Status form opened from within the Collections form, </w:t>
            </w:r>
            <w:r w:rsidRPr="00E9023E">
              <w:rPr>
                <w:sz w:val="18"/>
                <w:szCs w:val="18"/>
              </w:rPr>
              <w:t xml:space="preserve">the combo box is pre-filled with subscribers belonging to the BA that </w:t>
            </w:r>
            <w:r>
              <w:rPr>
                <w:sz w:val="18"/>
                <w:szCs w:val="18"/>
              </w:rPr>
              <w:t>is</w:t>
            </w:r>
            <w:r w:rsidRPr="00E9023E">
              <w:rPr>
                <w:sz w:val="18"/>
                <w:szCs w:val="18"/>
              </w:rPr>
              <w:t xml:space="preserve"> </w:t>
            </w:r>
            <w:r>
              <w:rPr>
                <w:sz w:val="18"/>
                <w:szCs w:val="18"/>
              </w:rPr>
              <w:t>currently open</w:t>
            </w:r>
            <w:r w:rsidRPr="00E9023E">
              <w:rPr>
                <w:sz w:val="18"/>
                <w:szCs w:val="18"/>
              </w:rPr>
              <w:t xml:space="preserve"> on the Collections form</w:t>
            </w:r>
            <w:r>
              <w:rPr>
                <w:sz w:val="18"/>
                <w:szCs w:val="18"/>
              </w:rPr>
              <w:t>. If there are more subscribers, additional item “</w:t>
            </w:r>
            <w:r w:rsidRPr="00B74705">
              <w:rPr>
                <w:b/>
                <w:bCs/>
                <w:sz w:val="18"/>
                <w:szCs w:val="18"/>
              </w:rPr>
              <w:t>(any of the below)</w:t>
            </w:r>
            <w:r>
              <w:rPr>
                <w:sz w:val="18"/>
                <w:szCs w:val="18"/>
              </w:rPr>
              <w:t>” is inserted before all the MSISDN’s. Select this item to limit the search to any of the subscribers listed in the combo box (using logical OR).</w:t>
            </w:r>
          </w:p>
          <w:p w14:paraId="7AFA0E16" w14:textId="77777777" w:rsidR="00223597" w:rsidRPr="00E9023E" w:rsidRDefault="00223597" w:rsidP="006823E4">
            <w:pPr>
              <w:pStyle w:val="Odstavecseseznamem"/>
              <w:rPr>
                <w:sz w:val="18"/>
                <w:szCs w:val="18"/>
              </w:rPr>
            </w:pPr>
          </w:p>
        </w:tc>
      </w:tr>
      <w:tr w:rsidR="00223597" w14:paraId="5106AF85" w14:textId="77777777" w:rsidTr="006823E4">
        <w:trPr>
          <w:trHeight w:val="219"/>
        </w:trPr>
        <w:tc>
          <w:tcPr>
            <w:tcW w:w="1843" w:type="dxa"/>
          </w:tcPr>
          <w:p w14:paraId="75A5A47F" w14:textId="77777777" w:rsidR="00223597" w:rsidRPr="00602485" w:rsidRDefault="00223597" w:rsidP="006823E4">
            <w:pPr>
              <w:ind w:left="0"/>
              <w:rPr>
                <w:b/>
                <w:bCs/>
                <w:sz w:val="18"/>
                <w:szCs w:val="18"/>
              </w:rPr>
            </w:pPr>
            <w:r>
              <w:rPr>
                <w:b/>
                <w:bCs/>
                <w:sz w:val="18"/>
                <w:szCs w:val="18"/>
              </w:rPr>
              <w:t>BA</w:t>
            </w:r>
          </w:p>
        </w:tc>
        <w:tc>
          <w:tcPr>
            <w:tcW w:w="7513" w:type="dxa"/>
          </w:tcPr>
          <w:p w14:paraId="6EA48449" w14:textId="77777777" w:rsidR="00223597" w:rsidRDefault="00223597" w:rsidP="006823E4">
            <w:pPr>
              <w:ind w:left="0"/>
            </w:pPr>
            <w:r>
              <w:t>Show only events with matching Billing Account (</w:t>
            </w:r>
            <w:r w:rsidRPr="00D67414">
              <w:rPr>
                <w:rFonts w:ascii="Consolas" w:hAnsi="Consolas"/>
              </w:rPr>
              <w:t>ACCOUNTCODE</w:t>
            </w:r>
            <w:r>
              <w:t>).</w:t>
            </w:r>
          </w:p>
          <w:p w14:paraId="3873D0F1" w14:textId="77777777" w:rsidR="00223597" w:rsidRDefault="00223597" w:rsidP="006823E4">
            <w:pPr>
              <w:ind w:left="0"/>
            </w:pPr>
          </w:p>
          <w:p w14:paraId="4E238118"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431C63DD"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w:t>
            </w:r>
            <w:r w:rsidRPr="00E9023E">
              <w:rPr>
                <w:sz w:val="18"/>
                <w:szCs w:val="18"/>
              </w:rPr>
              <w:t xml:space="preserve"> from main menu, the combo box is pre-filled with </w:t>
            </w:r>
            <w:r>
              <w:rPr>
                <w:sz w:val="18"/>
                <w:szCs w:val="18"/>
              </w:rPr>
              <w:t>BA</w:t>
            </w:r>
            <w:r w:rsidRPr="00E9023E">
              <w:rPr>
                <w:sz w:val="18"/>
                <w:szCs w:val="18"/>
              </w:rPr>
              <w:t xml:space="preserve"> value from selected row in the main grid.</w:t>
            </w:r>
          </w:p>
          <w:p w14:paraId="332FEF93" w14:textId="77777777" w:rsidR="00223597" w:rsidRPr="00E9023E"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Collections form, the combo box is pre-filled with </w:t>
            </w:r>
            <w:r>
              <w:rPr>
                <w:sz w:val="18"/>
                <w:szCs w:val="18"/>
              </w:rPr>
              <w:t xml:space="preserve">BA number </w:t>
            </w:r>
            <w:r w:rsidRPr="00E9023E">
              <w:rPr>
                <w:sz w:val="18"/>
                <w:szCs w:val="18"/>
              </w:rPr>
              <w:t xml:space="preserve">that </w:t>
            </w:r>
            <w:r>
              <w:rPr>
                <w:sz w:val="18"/>
                <w:szCs w:val="18"/>
              </w:rPr>
              <w:t>is</w:t>
            </w:r>
            <w:r w:rsidRPr="00E9023E">
              <w:rPr>
                <w:sz w:val="18"/>
                <w:szCs w:val="18"/>
              </w:rPr>
              <w:t xml:space="preserve"> </w:t>
            </w:r>
            <w:r>
              <w:rPr>
                <w:sz w:val="18"/>
                <w:szCs w:val="18"/>
              </w:rPr>
              <w:t>currently open</w:t>
            </w:r>
            <w:r w:rsidRPr="00E9023E">
              <w:rPr>
                <w:sz w:val="18"/>
                <w:szCs w:val="18"/>
              </w:rPr>
              <w:t xml:space="preserve"> on the Collections form</w:t>
            </w:r>
            <w:r>
              <w:rPr>
                <w:sz w:val="18"/>
                <w:szCs w:val="18"/>
              </w:rPr>
              <w:t>.</w:t>
            </w:r>
            <w:r w:rsidRPr="00E9023E">
              <w:rPr>
                <w:sz w:val="18"/>
                <w:szCs w:val="18"/>
              </w:rPr>
              <w:br/>
            </w:r>
          </w:p>
        </w:tc>
      </w:tr>
      <w:tr w:rsidR="00223597" w14:paraId="3EA8B986" w14:textId="77777777" w:rsidTr="006823E4">
        <w:trPr>
          <w:trHeight w:val="219"/>
        </w:trPr>
        <w:tc>
          <w:tcPr>
            <w:tcW w:w="1843" w:type="dxa"/>
          </w:tcPr>
          <w:p w14:paraId="08886859" w14:textId="77777777" w:rsidR="00223597" w:rsidRPr="00602485" w:rsidRDefault="00223597" w:rsidP="006823E4">
            <w:pPr>
              <w:ind w:left="0"/>
              <w:rPr>
                <w:b/>
                <w:bCs/>
                <w:sz w:val="18"/>
                <w:szCs w:val="18"/>
              </w:rPr>
            </w:pPr>
            <w:r>
              <w:rPr>
                <w:b/>
                <w:bCs/>
                <w:sz w:val="18"/>
                <w:szCs w:val="18"/>
              </w:rPr>
              <w:t>CA</w:t>
            </w:r>
          </w:p>
        </w:tc>
        <w:tc>
          <w:tcPr>
            <w:tcW w:w="7513" w:type="dxa"/>
          </w:tcPr>
          <w:p w14:paraId="7417C870" w14:textId="77777777" w:rsidR="00223597" w:rsidRDefault="00223597" w:rsidP="006823E4">
            <w:pPr>
              <w:ind w:left="0"/>
            </w:pPr>
            <w:r>
              <w:t>Show only events with matching Customer Account (</w:t>
            </w:r>
            <w:r w:rsidRPr="00D67414">
              <w:rPr>
                <w:rFonts w:ascii="Consolas" w:hAnsi="Consolas"/>
              </w:rPr>
              <w:t>CUSTOMERCODE</w:t>
            </w:r>
            <w:r>
              <w:t>).</w:t>
            </w:r>
          </w:p>
          <w:p w14:paraId="4F717409" w14:textId="77777777" w:rsidR="00223597" w:rsidRDefault="00223597" w:rsidP="006823E4">
            <w:pPr>
              <w:ind w:left="0"/>
            </w:pPr>
          </w:p>
          <w:p w14:paraId="4E7D6725"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3BEAC32B"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w:t>
            </w:r>
            <w:r w:rsidRPr="00E9023E">
              <w:rPr>
                <w:sz w:val="18"/>
                <w:szCs w:val="18"/>
              </w:rPr>
              <w:t xml:space="preserve"> from main menu, the combo box is pre-filled with </w:t>
            </w:r>
            <w:r>
              <w:rPr>
                <w:sz w:val="18"/>
                <w:szCs w:val="18"/>
              </w:rPr>
              <w:t>CA</w:t>
            </w:r>
            <w:r w:rsidRPr="00E9023E">
              <w:rPr>
                <w:sz w:val="18"/>
                <w:szCs w:val="18"/>
              </w:rPr>
              <w:t xml:space="preserve"> value from selected row in the main grid.</w:t>
            </w:r>
          </w:p>
          <w:p w14:paraId="384E2276"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Collections form, the combo box is pre-filled with </w:t>
            </w:r>
            <w:r>
              <w:rPr>
                <w:sz w:val="18"/>
                <w:szCs w:val="18"/>
              </w:rPr>
              <w:t>CA number related to</w:t>
            </w:r>
            <w:r w:rsidRPr="00E9023E">
              <w:rPr>
                <w:sz w:val="18"/>
                <w:szCs w:val="18"/>
              </w:rPr>
              <w:t xml:space="preserve"> the BA that </w:t>
            </w:r>
            <w:r>
              <w:rPr>
                <w:sz w:val="18"/>
                <w:szCs w:val="18"/>
              </w:rPr>
              <w:t>is</w:t>
            </w:r>
            <w:r w:rsidRPr="00E9023E">
              <w:rPr>
                <w:sz w:val="18"/>
                <w:szCs w:val="18"/>
              </w:rPr>
              <w:t xml:space="preserve"> </w:t>
            </w:r>
            <w:r>
              <w:rPr>
                <w:sz w:val="18"/>
                <w:szCs w:val="18"/>
              </w:rPr>
              <w:t>currently open</w:t>
            </w:r>
            <w:r w:rsidRPr="00E9023E">
              <w:rPr>
                <w:sz w:val="18"/>
                <w:szCs w:val="18"/>
              </w:rPr>
              <w:t xml:space="preserve"> on the Collections form</w:t>
            </w:r>
            <w:r>
              <w:rPr>
                <w:sz w:val="18"/>
                <w:szCs w:val="18"/>
              </w:rPr>
              <w:t>.</w:t>
            </w:r>
          </w:p>
          <w:p w14:paraId="288CDA8A" w14:textId="77777777" w:rsidR="00223597" w:rsidRDefault="00223597" w:rsidP="006823E4">
            <w:pPr>
              <w:ind w:left="0"/>
            </w:pPr>
          </w:p>
        </w:tc>
      </w:tr>
      <w:tr w:rsidR="00223597" w:rsidRPr="00DF58FB" w14:paraId="2A4D384B" w14:textId="77777777" w:rsidTr="006823E4">
        <w:trPr>
          <w:trHeight w:val="219"/>
        </w:trPr>
        <w:tc>
          <w:tcPr>
            <w:tcW w:w="1843" w:type="dxa"/>
          </w:tcPr>
          <w:p w14:paraId="69E217E7" w14:textId="77777777" w:rsidR="00223597" w:rsidRPr="00602485" w:rsidRDefault="00223597" w:rsidP="006823E4">
            <w:pPr>
              <w:ind w:left="0"/>
              <w:rPr>
                <w:b/>
                <w:bCs/>
                <w:sz w:val="18"/>
                <w:szCs w:val="18"/>
              </w:rPr>
            </w:pPr>
            <w:r>
              <w:rPr>
                <w:b/>
                <w:bCs/>
                <w:sz w:val="18"/>
                <w:szCs w:val="18"/>
              </w:rPr>
              <w:t>Order ID</w:t>
            </w:r>
          </w:p>
        </w:tc>
        <w:tc>
          <w:tcPr>
            <w:tcW w:w="7513" w:type="dxa"/>
          </w:tcPr>
          <w:p w14:paraId="21BBEB09" w14:textId="77777777" w:rsidR="00223597" w:rsidRDefault="00223597" w:rsidP="006823E4">
            <w:pPr>
              <w:pStyle w:val="Odstavecseseznamem"/>
              <w:ind w:left="0"/>
            </w:pPr>
            <w:r>
              <w:t>Show only events with matching Order ID (</w:t>
            </w:r>
            <w:r w:rsidRPr="00D67414">
              <w:rPr>
                <w:rFonts w:ascii="Consolas" w:hAnsi="Consolas"/>
              </w:rPr>
              <w:t>ORDERID</w:t>
            </w:r>
            <w:r>
              <w:t>).</w:t>
            </w:r>
          </w:p>
          <w:p w14:paraId="4134843F" w14:textId="77777777" w:rsidR="00223597" w:rsidRDefault="00223597" w:rsidP="006823E4">
            <w:pPr>
              <w:pStyle w:val="Odstavecseseznamem"/>
              <w:ind w:left="0"/>
            </w:pPr>
          </w:p>
          <w:p w14:paraId="16C245C6"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35FB6B16" w14:textId="77777777" w:rsidR="00223597" w:rsidRPr="00CD3177" w:rsidRDefault="00223597" w:rsidP="006823E4">
            <w:pPr>
              <w:pStyle w:val="Odstavecseseznamem"/>
              <w:numPr>
                <w:ilvl w:val="0"/>
                <w:numId w:val="8"/>
              </w:num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w:t>
            </w:r>
            <w:r w:rsidRPr="00CD3177">
              <w:rPr>
                <w:i/>
                <w:iCs w:val="0"/>
                <w:sz w:val="18"/>
                <w:szCs w:val="18"/>
              </w:rPr>
              <w:t>STP Status</w:t>
            </w:r>
            <w:r w:rsidRPr="00E9023E">
              <w:rPr>
                <w:sz w:val="18"/>
                <w:szCs w:val="18"/>
              </w:rPr>
              <w:t xml:space="preserve"> form, the combo box </w:t>
            </w:r>
            <w:r>
              <w:rPr>
                <w:sz w:val="18"/>
                <w:szCs w:val="18"/>
              </w:rPr>
              <w:t>might be</w:t>
            </w:r>
            <w:r w:rsidRPr="00E9023E">
              <w:rPr>
                <w:sz w:val="18"/>
                <w:szCs w:val="18"/>
              </w:rPr>
              <w:t xml:space="preserve"> pre-filled with </w:t>
            </w:r>
            <w:r w:rsidRPr="00CD3177">
              <w:rPr>
                <w:i/>
                <w:iCs w:val="0"/>
                <w:sz w:val="18"/>
                <w:szCs w:val="18"/>
              </w:rPr>
              <w:t>BO_ID</w:t>
            </w:r>
            <w:r>
              <w:rPr>
                <w:sz w:val="18"/>
                <w:szCs w:val="18"/>
              </w:rPr>
              <w:t xml:space="preserve"> identifier from the selected STP transaction. See </w:t>
            </w:r>
            <w:hyperlink w:anchor="_STP_Status" w:history="1">
              <w:r w:rsidRPr="00DC40C8">
                <w:rPr>
                  <w:rStyle w:val="Hypertextovodkaz"/>
                  <w:sz w:val="18"/>
                  <w:szCs w:val="18"/>
                </w:rPr>
                <w:t>STP Status</w:t>
              </w:r>
            </w:hyperlink>
            <w:r>
              <w:rPr>
                <w:sz w:val="18"/>
                <w:szCs w:val="18"/>
              </w:rPr>
              <w:t xml:space="preserve"> for more details.</w:t>
            </w:r>
          </w:p>
          <w:p w14:paraId="094800A4" w14:textId="77777777" w:rsidR="00223597" w:rsidRDefault="00223597" w:rsidP="006823E4">
            <w:pPr>
              <w:pStyle w:val="Odstavecseseznamem"/>
            </w:pPr>
          </w:p>
        </w:tc>
      </w:tr>
      <w:tr w:rsidR="00223597" w:rsidRPr="00DF58FB" w14:paraId="3802D6EE" w14:textId="77777777" w:rsidTr="006823E4">
        <w:trPr>
          <w:trHeight w:val="219"/>
        </w:trPr>
        <w:tc>
          <w:tcPr>
            <w:tcW w:w="1843" w:type="dxa"/>
          </w:tcPr>
          <w:p w14:paraId="6F756F3B" w14:textId="77777777" w:rsidR="00223597" w:rsidRPr="00602485" w:rsidRDefault="00223597" w:rsidP="006823E4">
            <w:pPr>
              <w:ind w:left="0"/>
              <w:rPr>
                <w:b/>
                <w:bCs/>
                <w:sz w:val="18"/>
                <w:szCs w:val="18"/>
              </w:rPr>
            </w:pPr>
            <w:r>
              <w:rPr>
                <w:b/>
                <w:bCs/>
                <w:sz w:val="18"/>
                <w:szCs w:val="18"/>
              </w:rPr>
              <w:t>BW Inst. ID</w:t>
            </w:r>
          </w:p>
        </w:tc>
        <w:tc>
          <w:tcPr>
            <w:tcW w:w="7513" w:type="dxa"/>
          </w:tcPr>
          <w:p w14:paraId="07393069" w14:textId="77777777" w:rsidR="00223597" w:rsidRPr="00DF58FB" w:rsidRDefault="00223597" w:rsidP="006823E4">
            <w:pPr>
              <w:pStyle w:val="Odstavecseseznamem"/>
              <w:ind w:left="0"/>
              <w:rPr>
                <w:b/>
                <w:bCs/>
              </w:rPr>
            </w:pPr>
            <w:r>
              <w:t>Show only events with matching BW Instance ID (</w:t>
            </w:r>
            <w:r w:rsidRPr="00D67414">
              <w:rPr>
                <w:rFonts w:ascii="Consolas" w:hAnsi="Consolas"/>
              </w:rPr>
              <w:t>BWINSTANCEID</w:t>
            </w:r>
            <w:r>
              <w:t>).</w:t>
            </w:r>
          </w:p>
        </w:tc>
      </w:tr>
      <w:tr w:rsidR="00223597" w:rsidRPr="00DF58FB" w14:paraId="72687A2F" w14:textId="77777777" w:rsidTr="006823E4">
        <w:trPr>
          <w:trHeight w:val="219"/>
        </w:trPr>
        <w:tc>
          <w:tcPr>
            <w:tcW w:w="1843" w:type="dxa"/>
          </w:tcPr>
          <w:p w14:paraId="5FFC376F" w14:textId="77777777" w:rsidR="00223597" w:rsidRPr="00602485" w:rsidRDefault="00223597" w:rsidP="006823E4">
            <w:pPr>
              <w:ind w:left="0"/>
              <w:rPr>
                <w:b/>
                <w:bCs/>
                <w:sz w:val="18"/>
                <w:szCs w:val="18"/>
              </w:rPr>
            </w:pPr>
            <w:r>
              <w:rPr>
                <w:b/>
                <w:bCs/>
                <w:sz w:val="18"/>
                <w:szCs w:val="18"/>
              </w:rPr>
              <w:t>Error Code</w:t>
            </w:r>
          </w:p>
        </w:tc>
        <w:tc>
          <w:tcPr>
            <w:tcW w:w="7513" w:type="dxa"/>
          </w:tcPr>
          <w:p w14:paraId="69E78865" w14:textId="77777777" w:rsidR="00223597" w:rsidRDefault="00223597" w:rsidP="006823E4">
            <w:pPr>
              <w:ind w:left="0"/>
            </w:pPr>
            <w:r>
              <w:t>Show only events with matching error code (</w:t>
            </w:r>
            <w:r w:rsidRPr="00D67414">
              <w:rPr>
                <w:rFonts w:ascii="Consolas" w:hAnsi="Consolas"/>
              </w:rPr>
              <w:t>ERRORCODE</w:t>
            </w:r>
            <w:r>
              <w:t>).</w:t>
            </w:r>
          </w:p>
        </w:tc>
      </w:tr>
      <w:tr w:rsidR="00223597" w:rsidRPr="00DF58FB" w14:paraId="06DAA543" w14:textId="77777777" w:rsidTr="006823E4">
        <w:trPr>
          <w:trHeight w:val="219"/>
        </w:trPr>
        <w:tc>
          <w:tcPr>
            <w:tcW w:w="1843" w:type="dxa"/>
          </w:tcPr>
          <w:p w14:paraId="2D2441B4" w14:textId="77777777" w:rsidR="00223597" w:rsidRPr="00602485" w:rsidRDefault="00223597" w:rsidP="006823E4">
            <w:pPr>
              <w:ind w:left="0"/>
              <w:rPr>
                <w:b/>
                <w:bCs/>
                <w:sz w:val="18"/>
                <w:szCs w:val="18"/>
              </w:rPr>
            </w:pPr>
            <w:r>
              <w:rPr>
                <w:b/>
                <w:bCs/>
                <w:sz w:val="18"/>
                <w:szCs w:val="18"/>
              </w:rPr>
              <w:t>Target System</w:t>
            </w:r>
          </w:p>
        </w:tc>
        <w:tc>
          <w:tcPr>
            <w:tcW w:w="7513" w:type="dxa"/>
          </w:tcPr>
          <w:p w14:paraId="62F96E21" w14:textId="77777777" w:rsidR="00223597" w:rsidRDefault="00223597" w:rsidP="006823E4">
            <w:pPr>
              <w:ind w:left="0"/>
            </w:pPr>
            <w:r>
              <w:t>Show only events with matching Target System (</w:t>
            </w:r>
            <w:r w:rsidRPr="00D67414">
              <w:rPr>
                <w:rFonts w:ascii="Consolas" w:hAnsi="Consolas"/>
              </w:rPr>
              <w:t>TARGETSYSTEM</w:t>
            </w:r>
            <w:r>
              <w:t>).</w:t>
            </w:r>
          </w:p>
          <w:p w14:paraId="1602DCBB" w14:textId="77777777" w:rsidR="00223597" w:rsidRDefault="00223597" w:rsidP="006823E4">
            <w:pPr>
              <w:ind w:left="0"/>
            </w:pPr>
            <w:r>
              <w:t xml:space="preserve">List of available values is retrieved from </w:t>
            </w:r>
            <w:r w:rsidRPr="00293459">
              <w:rPr>
                <w:rFonts w:ascii="Consolas" w:hAnsi="Consolas"/>
              </w:rPr>
              <w:t>EHC_</w:t>
            </w:r>
            <w:r>
              <w:rPr>
                <w:rFonts w:ascii="Consolas" w:hAnsi="Consolas"/>
              </w:rPr>
              <w:t>TARGET_SYSTEMS</w:t>
            </w:r>
            <w:r>
              <w:t xml:space="preserve"> table when the form is displayed for the first time.</w:t>
            </w:r>
          </w:p>
        </w:tc>
      </w:tr>
      <w:tr w:rsidR="00223597" w:rsidRPr="00DF58FB" w14:paraId="5DC0E9AE" w14:textId="77777777" w:rsidTr="006823E4">
        <w:trPr>
          <w:trHeight w:val="219"/>
        </w:trPr>
        <w:tc>
          <w:tcPr>
            <w:tcW w:w="1843" w:type="dxa"/>
          </w:tcPr>
          <w:p w14:paraId="0D02BF14" w14:textId="77777777" w:rsidR="00223597" w:rsidRDefault="00223597" w:rsidP="006823E4">
            <w:pPr>
              <w:ind w:left="0"/>
              <w:rPr>
                <w:b/>
                <w:bCs/>
                <w:sz w:val="18"/>
                <w:szCs w:val="18"/>
              </w:rPr>
            </w:pPr>
            <w:r>
              <w:rPr>
                <w:b/>
                <w:bCs/>
                <w:sz w:val="18"/>
                <w:szCs w:val="18"/>
              </w:rPr>
              <w:t>Business Event</w:t>
            </w:r>
          </w:p>
        </w:tc>
        <w:tc>
          <w:tcPr>
            <w:tcW w:w="7513" w:type="dxa"/>
          </w:tcPr>
          <w:p w14:paraId="3D691D89" w14:textId="77777777" w:rsidR="00223597" w:rsidRDefault="00223597" w:rsidP="006823E4">
            <w:pPr>
              <w:ind w:left="0"/>
            </w:pPr>
            <w:r>
              <w:t>Show only events with matching Business Event (</w:t>
            </w:r>
            <w:r w:rsidRPr="00D67414">
              <w:rPr>
                <w:rFonts w:ascii="Consolas" w:hAnsi="Consolas"/>
              </w:rPr>
              <w:t>BUSINESSEVENT</w:t>
            </w:r>
            <w:r>
              <w:t>).</w:t>
            </w:r>
          </w:p>
          <w:p w14:paraId="049EDE40" w14:textId="77777777" w:rsidR="00223597" w:rsidRDefault="00223597" w:rsidP="006823E4">
            <w:pPr>
              <w:ind w:left="0"/>
            </w:pPr>
            <w:r>
              <w:t xml:space="preserve">List of available values is retrieved from </w:t>
            </w:r>
            <w:r w:rsidRPr="00293459">
              <w:rPr>
                <w:rFonts w:ascii="Consolas" w:hAnsi="Consolas"/>
              </w:rPr>
              <w:t>EHC_</w:t>
            </w:r>
            <w:r>
              <w:rPr>
                <w:rFonts w:ascii="Consolas" w:hAnsi="Consolas"/>
              </w:rPr>
              <w:t>BUSINESS_EVENTS</w:t>
            </w:r>
            <w:r>
              <w:t xml:space="preserve"> table when the form is displayed for the first time.</w:t>
            </w:r>
          </w:p>
        </w:tc>
      </w:tr>
      <w:tr w:rsidR="00223597" w:rsidRPr="00DF58FB" w14:paraId="524BCC2C" w14:textId="77777777" w:rsidTr="006823E4">
        <w:trPr>
          <w:trHeight w:val="219"/>
        </w:trPr>
        <w:tc>
          <w:tcPr>
            <w:tcW w:w="1843" w:type="dxa"/>
          </w:tcPr>
          <w:p w14:paraId="4CD1AD66" w14:textId="77777777" w:rsidR="00223597" w:rsidRPr="00602485" w:rsidRDefault="00223597" w:rsidP="006823E4">
            <w:pPr>
              <w:ind w:left="0"/>
              <w:rPr>
                <w:b/>
                <w:bCs/>
                <w:sz w:val="18"/>
                <w:szCs w:val="18"/>
              </w:rPr>
            </w:pPr>
            <w:r w:rsidRPr="00602485">
              <w:rPr>
                <w:b/>
                <w:bCs/>
                <w:sz w:val="18"/>
                <w:szCs w:val="18"/>
              </w:rPr>
              <w:lastRenderedPageBreak/>
              <w:t>Status</w:t>
            </w:r>
          </w:p>
        </w:tc>
        <w:tc>
          <w:tcPr>
            <w:tcW w:w="7513" w:type="dxa"/>
          </w:tcPr>
          <w:p w14:paraId="22F5FF31" w14:textId="77777777" w:rsidR="00223597" w:rsidRPr="008E4A27" w:rsidRDefault="00223597" w:rsidP="006823E4">
            <w:pPr>
              <w:ind w:left="0"/>
            </w:pPr>
            <w:r>
              <w:t>Show only event with given status (</w:t>
            </w:r>
            <w:r w:rsidRPr="00A93D0A">
              <w:rPr>
                <w:rFonts w:ascii="Consolas" w:hAnsi="Consolas"/>
              </w:rPr>
              <w:t>STATUS</w:t>
            </w:r>
            <w:r>
              <w:t xml:space="preserve">). </w:t>
            </w:r>
            <w:r>
              <w:br/>
              <w:t xml:space="preserve">List of available values is retrieved from </w:t>
            </w:r>
            <w:r w:rsidRPr="00293459">
              <w:rPr>
                <w:rFonts w:ascii="Consolas" w:hAnsi="Consolas"/>
              </w:rPr>
              <w:t>EHC_EVENT_STATUSES</w:t>
            </w:r>
            <w:r>
              <w:t xml:space="preserve"> table when the form is displayed for the first time.</w:t>
            </w:r>
          </w:p>
        </w:tc>
      </w:tr>
      <w:tr w:rsidR="00223597" w:rsidRPr="00DF58FB" w14:paraId="58B629FC" w14:textId="77777777" w:rsidTr="006823E4">
        <w:trPr>
          <w:trHeight w:val="219"/>
        </w:trPr>
        <w:tc>
          <w:tcPr>
            <w:tcW w:w="1843" w:type="dxa"/>
          </w:tcPr>
          <w:p w14:paraId="40E497DD" w14:textId="77777777" w:rsidR="00223597" w:rsidRPr="00602485" w:rsidRDefault="00223597" w:rsidP="006823E4">
            <w:pPr>
              <w:ind w:left="0"/>
              <w:rPr>
                <w:b/>
                <w:bCs/>
                <w:sz w:val="18"/>
                <w:szCs w:val="18"/>
              </w:rPr>
            </w:pPr>
            <w:r>
              <w:rPr>
                <w:b/>
                <w:bCs/>
                <w:sz w:val="18"/>
                <w:szCs w:val="18"/>
              </w:rPr>
              <w:t>From Time</w:t>
            </w:r>
          </w:p>
        </w:tc>
        <w:tc>
          <w:tcPr>
            <w:tcW w:w="7513" w:type="dxa"/>
            <w:vMerge w:val="restart"/>
          </w:tcPr>
          <w:p w14:paraId="1CA2D7FF" w14:textId="77777777" w:rsidR="00223597" w:rsidRDefault="00223597" w:rsidP="006823E4">
            <w:pPr>
              <w:ind w:left="0"/>
            </w:pPr>
            <w:r>
              <w:t>Show only events that came to Tibco between specified dates and times (</w:t>
            </w:r>
            <w:r w:rsidRPr="00A93D0A">
              <w:rPr>
                <w:rFonts w:ascii="Consolas" w:hAnsi="Consolas"/>
              </w:rPr>
              <w:t>EVENTTIME</w:t>
            </w:r>
            <w:r>
              <w:t xml:space="preserve">). See also </w:t>
            </w:r>
            <w:r w:rsidRPr="001872BD">
              <w:rPr>
                <w:i/>
                <w:iCs w:val="0"/>
              </w:rPr>
              <w:t>Form-specific button controls</w:t>
            </w:r>
            <w:r>
              <w:t xml:space="preserve"> section below.</w:t>
            </w:r>
          </w:p>
          <w:p w14:paraId="2E451BE4" w14:textId="77777777" w:rsidR="00223597" w:rsidRDefault="00223597" w:rsidP="006823E4">
            <w:pPr>
              <w:ind w:left="0"/>
            </w:pPr>
          </w:p>
          <w:p w14:paraId="2C4BD3E5"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740CB867" w14:textId="77777777" w:rsidR="00223597" w:rsidRDefault="00223597" w:rsidP="006823E4">
            <w:pPr>
              <w:pStyle w:val="Odstavecseseznamem"/>
              <w:numPr>
                <w:ilvl w:val="0"/>
                <w:numId w:val="8"/>
              </w:numPr>
              <w:rPr>
                <w:sz w:val="18"/>
                <w:szCs w:val="18"/>
              </w:rPr>
            </w:pPr>
            <w:r w:rsidRPr="00E1359E">
              <w:rPr>
                <w:sz w:val="18"/>
                <w:szCs w:val="18"/>
              </w:rPr>
              <w:t xml:space="preserve">Default </w:t>
            </w:r>
            <w:r>
              <w:rPr>
                <w:sz w:val="18"/>
                <w:szCs w:val="18"/>
              </w:rPr>
              <w:t xml:space="preserve">From Time </w:t>
            </w:r>
            <w:r w:rsidRPr="00E1359E">
              <w:rPr>
                <w:sz w:val="18"/>
                <w:szCs w:val="18"/>
              </w:rPr>
              <w:t xml:space="preserve">value is </w:t>
            </w:r>
            <w:r>
              <w:rPr>
                <w:sz w:val="18"/>
                <w:szCs w:val="18"/>
              </w:rPr>
              <w:t>sysdate – 10 minutes.</w:t>
            </w:r>
            <w:r w:rsidRPr="00E1359E">
              <w:rPr>
                <w:sz w:val="18"/>
                <w:szCs w:val="18"/>
              </w:rPr>
              <w:t xml:space="preserve"> </w:t>
            </w:r>
          </w:p>
          <w:p w14:paraId="270B3ACF" w14:textId="77777777" w:rsidR="00223597" w:rsidRPr="00E1359E" w:rsidRDefault="00223597" w:rsidP="006823E4">
            <w:pPr>
              <w:pStyle w:val="Odstavecseseznamem"/>
              <w:numPr>
                <w:ilvl w:val="0"/>
                <w:numId w:val="8"/>
              </w:numPr>
              <w:rPr>
                <w:sz w:val="18"/>
                <w:szCs w:val="18"/>
              </w:rPr>
            </w:pPr>
            <w:r w:rsidRPr="00E1359E">
              <w:rPr>
                <w:sz w:val="18"/>
                <w:szCs w:val="18"/>
              </w:rPr>
              <w:t xml:space="preserve">Default </w:t>
            </w:r>
            <w:r>
              <w:rPr>
                <w:sz w:val="18"/>
                <w:szCs w:val="18"/>
              </w:rPr>
              <w:t xml:space="preserve">To Time </w:t>
            </w:r>
            <w:r w:rsidRPr="00E1359E">
              <w:rPr>
                <w:sz w:val="18"/>
                <w:szCs w:val="18"/>
              </w:rPr>
              <w:t xml:space="preserve">value is </w:t>
            </w:r>
            <w:r>
              <w:rPr>
                <w:sz w:val="18"/>
                <w:szCs w:val="18"/>
              </w:rPr>
              <w:t>end of today (23:59:59)</w:t>
            </w:r>
            <w:r w:rsidRPr="00E1359E">
              <w:rPr>
                <w:sz w:val="18"/>
                <w:szCs w:val="18"/>
              </w:rPr>
              <w:t>.</w:t>
            </w:r>
          </w:p>
          <w:p w14:paraId="74DBE68C" w14:textId="77777777" w:rsidR="00223597" w:rsidRPr="00CD317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sidRPr="00CD3177">
              <w:rPr>
                <w:sz w:val="18"/>
                <w:szCs w:val="18"/>
              </w:rPr>
              <w:t xml:space="preserve"> form is opened from within </w:t>
            </w:r>
            <w:r w:rsidRPr="00CD3177">
              <w:rPr>
                <w:i/>
                <w:iCs w:val="0"/>
                <w:sz w:val="18"/>
                <w:szCs w:val="18"/>
              </w:rPr>
              <w:t>STP Status</w:t>
            </w:r>
            <w:r w:rsidRPr="00CD3177">
              <w:rPr>
                <w:sz w:val="18"/>
                <w:szCs w:val="18"/>
              </w:rPr>
              <w:t xml:space="preserve"> form:</w:t>
            </w:r>
          </w:p>
          <w:p w14:paraId="33287069" w14:textId="77777777" w:rsidR="00223597" w:rsidRPr="00CD3177" w:rsidRDefault="00223597" w:rsidP="006823E4">
            <w:pPr>
              <w:pStyle w:val="Odstavecseseznamem"/>
              <w:numPr>
                <w:ilvl w:val="1"/>
                <w:numId w:val="8"/>
              </w:numPr>
              <w:rPr>
                <w:sz w:val="18"/>
                <w:szCs w:val="18"/>
              </w:rPr>
            </w:pPr>
            <w:r w:rsidRPr="00CD3177">
              <w:rPr>
                <w:sz w:val="18"/>
                <w:szCs w:val="18"/>
              </w:rPr>
              <w:t xml:space="preserve">From Time is populated with </w:t>
            </w:r>
            <w:r w:rsidRPr="00CD3177">
              <w:rPr>
                <w:i/>
                <w:iCs w:val="0"/>
                <w:sz w:val="18"/>
                <w:szCs w:val="18"/>
              </w:rPr>
              <w:t>START_DT</w:t>
            </w:r>
            <w:r w:rsidRPr="00CD3177">
              <w:rPr>
                <w:sz w:val="18"/>
                <w:szCs w:val="18"/>
              </w:rPr>
              <w:t xml:space="preserve"> value from the selected STP transaction. </w:t>
            </w:r>
          </w:p>
          <w:p w14:paraId="316D472F" w14:textId="77777777" w:rsidR="00223597" w:rsidRPr="00CD3177" w:rsidRDefault="00223597" w:rsidP="006823E4">
            <w:pPr>
              <w:pStyle w:val="Odstavecseseznamem"/>
              <w:numPr>
                <w:ilvl w:val="1"/>
                <w:numId w:val="8"/>
              </w:numPr>
              <w:rPr>
                <w:sz w:val="18"/>
                <w:szCs w:val="18"/>
              </w:rPr>
            </w:pPr>
            <w:r w:rsidRPr="00CD3177">
              <w:rPr>
                <w:sz w:val="18"/>
                <w:szCs w:val="18"/>
              </w:rPr>
              <w:t>End Time is set to From Time + 20 minutes.</w:t>
            </w:r>
          </w:p>
          <w:p w14:paraId="4850A426" w14:textId="77777777" w:rsidR="00223597" w:rsidRDefault="00223597" w:rsidP="006823E4">
            <w:pPr>
              <w:ind w:left="0"/>
            </w:pPr>
          </w:p>
        </w:tc>
      </w:tr>
      <w:tr w:rsidR="00223597" w:rsidRPr="00DF58FB" w14:paraId="7296FDCD" w14:textId="77777777" w:rsidTr="006823E4">
        <w:trPr>
          <w:trHeight w:val="219"/>
        </w:trPr>
        <w:tc>
          <w:tcPr>
            <w:tcW w:w="1843" w:type="dxa"/>
          </w:tcPr>
          <w:p w14:paraId="5F757CC4" w14:textId="77777777" w:rsidR="00223597" w:rsidRPr="00602485" w:rsidRDefault="00223597" w:rsidP="006823E4">
            <w:pPr>
              <w:ind w:left="0"/>
              <w:rPr>
                <w:b/>
                <w:bCs/>
                <w:sz w:val="18"/>
                <w:szCs w:val="18"/>
              </w:rPr>
            </w:pPr>
            <w:r>
              <w:rPr>
                <w:b/>
                <w:bCs/>
                <w:sz w:val="18"/>
                <w:szCs w:val="18"/>
              </w:rPr>
              <w:t>To</w:t>
            </w:r>
            <w:r w:rsidRPr="00602485">
              <w:rPr>
                <w:b/>
                <w:bCs/>
                <w:sz w:val="18"/>
                <w:szCs w:val="18"/>
              </w:rPr>
              <w:t xml:space="preserve"> Time</w:t>
            </w:r>
          </w:p>
        </w:tc>
        <w:tc>
          <w:tcPr>
            <w:tcW w:w="7513" w:type="dxa"/>
            <w:vMerge/>
          </w:tcPr>
          <w:p w14:paraId="39404B56" w14:textId="77777777" w:rsidR="00223597" w:rsidRDefault="00223597" w:rsidP="006823E4">
            <w:pPr>
              <w:ind w:left="0"/>
            </w:pPr>
          </w:p>
        </w:tc>
      </w:tr>
      <w:tr w:rsidR="00223597" w:rsidRPr="00DF58FB" w14:paraId="51C9D15E" w14:textId="77777777" w:rsidTr="006823E4">
        <w:trPr>
          <w:trHeight w:val="219"/>
        </w:trPr>
        <w:tc>
          <w:tcPr>
            <w:tcW w:w="1843" w:type="dxa"/>
          </w:tcPr>
          <w:p w14:paraId="2593A054" w14:textId="77777777" w:rsidR="00223597" w:rsidRDefault="00223597" w:rsidP="006823E4">
            <w:pPr>
              <w:ind w:left="0"/>
              <w:rPr>
                <w:b/>
                <w:bCs/>
                <w:sz w:val="18"/>
                <w:szCs w:val="18"/>
              </w:rPr>
            </w:pPr>
            <w:r>
              <w:rPr>
                <w:b/>
                <w:bCs/>
                <w:sz w:val="18"/>
                <w:szCs w:val="18"/>
              </w:rPr>
              <w:t>Filter</w:t>
            </w:r>
          </w:p>
        </w:tc>
        <w:tc>
          <w:tcPr>
            <w:tcW w:w="7513" w:type="dxa"/>
          </w:tcPr>
          <w:p w14:paraId="2B7A7DED" w14:textId="77777777" w:rsidR="00223597" w:rsidRDefault="00223597" w:rsidP="006823E4">
            <w:pPr>
              <w:ind w:left="0"/>
            </w:pPr>
            <w:r>
              <w:t>Show only events with message body containing given substring.</w:t>
            </w:r>
          </w:p>
          <w:p w14:paraId="153DA48C" w14:textId="77777777" w:rsidR="00223597" w:rsidRDefault="00223597" w:rsidP="006823E4">
            <w:pPr>
              <w:ind w:left="0"/>
            </w:pPr>
          </w:p>
          <w:p w14:paraId="78DE5237" w14:textId="77777777" w:rsidR="00223597" w:rsidRPr="00CD3177" w:rsidRDefault="00223597" w:rsidP="006823E4">
            <w:pPr>
              <w:pStyle w:val="Odstavecseseznamem"/>
              <w:numPr>
                <w:ilvl w:val="0"/>
                <w:numId w:val="8"/>
              </w:num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w:t>
            </w:r>
            <w:r w:rsidRPr="00CD3177">
              <w:rPr>
                <w:i/>
                <w:iCs w:val="0"/>
                <w:sz w:val="18"/>
                <w:szCs w:val="18"/>
              </w:rPr>
              <w:t>STP Status</w:t>
            </w:r>
            <w:r w:rsidRPr="00E9023E">
              <w:rPr>
                <w:sz w:val="18"/>
                <w:szCs w:val="18"/>
              </w:rPr>
              <w:t xml:space="preserve"> form, the combo box </w:t>
            </w:r>
            <w:r>
              <w:rPr>
                <w:sz w:val="18"/>
                <w:szCs w:val="18"/>
              </w:rPr>
              <w:t>might be</w:t>
            </w:r>
            <w:r w:rsidRPr="00E9023E">
              <w:rPr>
                <w:sz w:val="18"/>
                <w:szCs w:val="18"/>
              </w:rPr>
              <w:t xml:space="preserve"> pre-filled with </w:t>
            </w:r>
            <w:r>
              <w:rPr>
                <w:i/>
                <w:iCs w:val="0"/>
                <w:sz w:val="18"/>
                <w:szCs w:val="18"/>
              </w:rPr>
              <w:t>ST_ID</w:t>
            </w:r>
            <w:r>
              <w:rPr>
                <w:sz w:val="18"/>
                <w:szCs w:val="18"/>
              </w:rPr>
              <w:t xml:space="preserve"> identifier from the selected STP transaction. See </w:t>
            </w:r>
            <w:hyperlink w:anchor="_STP_Status" w:history="1">
              <w:r w:rsidRPr="00DC40C8">
                <w:rPr>
                  <w:rStyle w:val="Hypertextovodkaz"/>
                  <w:sz w:val="18"/>
                  <w:szCs w:val="18"/>
                </w:rPr>
                <w:t>STP Status</w:t>
              </w:r>
            </w:hyperlink>
            <w:r>
              <w:rPr>
                <w:sz w:val="18"/>
                <w:szCs w:val="18"/>
              </w:rPr>
              <w:t xml:space="preserve"> for more details.</w:t>
            </w:r>
          </w:p>
          <w:p w14:paraId="04051380" w14:textId="77777777" w:rsidR="00223597" w:rsidRDefault="00223597" w:rsidP="006823E4">
            <w:pPr>
              <w:ind w:left="0"/>
            </w:pPr>
          </w:p>
        </w:tc>
      </w:tr>
    </w:tbl>
    <w:p w14:paraId="4671E202" w14:textId="77777777" w:rsidR="00223597" w:rsidRDefault="00223597" w:rsidP="00223597">
      <w:pPr>
        <w:ind w:left="0"/>
      </w:pPr>
    </w:p>
    <w:p w14:paraId="19F83EEB" w14:textId="77777777" w:rsidR="00223597" w:rsidRDefault="00223597" w:rsidP="00223597">
      <w:pPr>
        <w:ind w:left="0"/>
      </w:pPr>
      <w:r>
        <w:t xml:space="preserve">All search values are case-sensitive. </w:t>
      </w:r>
    </w:p>
    <w:p w14:paraId="63928F31" w14:textId="77777777" w:rsidR="00223597" w:rsidRDefault="00223597" w:rsidP="00223597">
      <w:pPr>
        <w:ind w:left="0"/>
      </w:pPr>
      <w:r>
        <w:t>If no search filter is applied, the search will be limited to last 24 hours by default.</w:t>
      </w:r>
    </w:p>
    <w:p w14:paraId="088C3221" w14:textId="77777777" w:rsidR="00223597" w:rsidRDefault="00223597" w:rsidP="00223597">
      <w:pPr>
        <w:ind w:left="0"/>
      </w:pPr>
      <w:r>
        <w:br/>
        <w:t>Search-filter-fields-related controls:</w:t>
      </w:r>
    </w:p>
    <w:p w14:paraId="056BE1FA" w14:textId="77777777" w:rsidR="00223597" w:rsidRDefault="00223597" w:rsidP="00223597"/>
    <w:tbl>
      <w:tblPr>
        <w:tblStyle w:val="Mkatabulky"/>
        <w:tblW w:w="9356" w:type="dxa"/>
        <w:tblInd w:w="-5" w:type="dxa"/>
        <w:tblLook w:val="04A0" w:firstRow="1" w:lastRow="0" w:firstColumn="1" w:lastColumn="0" w:noHBand="0" w:noVBand="1"/>
      </w:tblPr>
      <w:tblGrid>
        <w:gridCol w:w="1560"/>
        <w:gridCol w:w="7796"/>
      </w:tblGrid>
      <w:tr w:rsidR="00223597" w:rsidRPr="00DE3CA2" w14:paraId="6D13A301" w14:textId="77777777" w:rsidTr="006823E4">
        <w:trPr>
          <w:trHeight w:val="422"/>
        </w:trPr>
        <w:tc>
          <w:tcPr>
            <w:tcW w:w="1560" w:type="dxa"/>
            <w:shd w:val="clear" w:color="auto" w:fill="D9D9D9" w:themeFill="background1" w:themeFillShade="D9"/>
          </w:tcPr>
          <w:p w14:paraId="16C8D9F6" w14:textId="77777777" w:rsidR="00223597" w:rsidRPr="00DE3CA2" w:rsidRDefault="00223597" w:rsidP="006823E4">
            <w:pPr>
              <w:ind w:left="0"/>
              <w:rPr>
                <w:b/>
                <w:bCs/>
              </w:rPr>
            </w:pPr>
            <w:r w:rsidRPr="00DE3CA2">
              <w:rPr>
                <w:b/>
                <w:bCs/>
              </w:rPr>
              <w:t>Caption</w:t>
            </w:r>
          </w:p>
        </w:tc>
        <w:tc>
          <w:tcPr>
            <w:tcW w:w="7796" w:type="dxa"/>
            <w:shd w:val="clear" w:color="auto" w:fill="D9D9D9" w:themeFill="background1" w:themeFillShade="D9"/>
          </w:tcPr>
          <w:p w14:paraId="325E774D" w14:textId="77777777" w:rsidR="00223597" w:rsidRPr="00DE3CA2" w:rsidRDefault="00223597" w:rsidP="006823E4">
            <w:pPr>
              <w:ind w:left="0"/>
              <w:rPr>
                <w:b/>
                <w:bCs/>
              </w:rPr>
            </w:pPr>
            <w:r w:rsidRPr="00DE3CA2">
              <w:rPr>
                <w:b/>
                <w:bCs/>
              </w:rPr>
              <w:t>Description</w:t>
            </w:r>
          </w:p>
        </w:tc>
      </w:tr>
      <w:tr w:rsidR="00223597" w14:paraId="23FA96F5" w14:textId="77777777" w:rsidTr="006823E4">
        <w:trPr>
          <w:trHeight w:val="219"/>
        </w:trPr>
        <w:tc>
          <w:tcPr>
            <w:tcW w:w="1560" w:type="dxa"/>
          </w:tcPr>
          <w:p w14:paraId="25615BFE" w14:textId="77777777" w:rsidR="00223597" w:rsidRDefault="00223597" w:rsidP="006823E4">
            <w:pPr>
              <w:ind w:left="0"/>
              <w:rPr>
                <w:b/>
                <w:bCs/>
                <w:sz w:val="18"/>
                <w:szCs w:val="18"/>
              </w:rPr>
            </w:pPr>
            <w:r w:rsidRPr="000C756E">
              <w:rPr>
                <w:b/>
                <w:bCs/>
                <w:sz w:val="18"/>
                <w:szCs w:val="18"/>
              </w:rPr>
              <w:t xml:space="preserve">Clear </w:t>
            </w:r>
            <w:r>
              <w:rPr>
                <w:b/>
                <w:bCs/>
                <w:sz w:val="18"/>
                <w:szCs w:val="18"/>
              </w:rPr>
              <w:t>A</w:t>
            </w:r>
            <w:r w:rsidRPr="000C756E">
              <w:rPr>
                <w:b/>
                <w:bCs/>
                <w:sz w:val="18"/>
                <w:szCs w:val="18"/>
              </w:rPr>
              <w:t>ll</w:t>
            </w:r>
          </w:p>
          <w:p w14:paraId="2312F837" w14:textId="77777777" w:rsidR="00223597" w:rsidRPr="008B5462" w:rsidRDefault="00223597" w:rsidP="006823E4">
            <w:pPr>
              <w:ind w:left="0"/>
              <w:rPr>
                <w:b/>
                <w:bCs/>
                <w:sz w:val="18"/>
                <w:szCs w:val="18"/>
              </w:rPr>
            </w:pPr>
            <w:r w:rsidRPr="00C7364B">
              <w:rPr>
                <w:noProof/>
              </w:rPr>
              <w:drawing>
                <wp:inline distT="0" distB="0" distL="0" distR="0" wp14:anchorId="7E1E85FC" wp14:editId="74071D4A">
                  <wp:extent cx="154305" cy="154305"/>
                  <wp:effectExtent l="0" t="0" r="0" b="0"/>
                  <wp:docPr id="661" name="Obrázek 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658"/>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796" w:type="dxa"/>
          </w:tcPr>
          <w:p w14:paraId="29C920C3" w14:textId="77777777" w:rsidR="00223597" w:rsidRDefault="00223597" w:rsidP="006823E4">
            <w:pPr>
              <w:ind w:left="0"/>
            </w:pPr>
            <w:r>
              <w:t>Clears all search filter fields.</w:t>
            </w:r>
          </w:p>
        </w:tc>
      </w:tr>
      <w:tr w:rsidR="00223597" w14:paraId="462CEA60" w14:textId="77777777" w:rsidTr="006823E4">
        <w:trPr>
          <w:trHeight w:val="219"/>
        </w:trPr>
        <w:tc>
          <w:tcPr>
            <w:tcW w:w="1560" w:type="dxa"/>
          </w:tcPr>
          <w:p w14:paraId="5F7DFEBB" w14:textId="77777777" w:rsidR="00223597" w:rsidRDefault="00223597" w:rsidP="006823E4">
            <w:pPr>
              <w:ind w:left="0"/>
              <w:rPr>
                <w:b/>
                <w:bCs/>
                <w:sz w:val="18"/>
                <w:szCs w:val="18"/>
              </w:rPr>
            </w:pPr>
            <w:r>
              <w:rPr>
                <w:b/>
                <w:bCs/>
                <w:sz w:val="18"/>
                <w:szCs w:val="18"/>
              </w:rPr>
              <w:t>From/To</w:t>
            </w:r>
          </w:p>
          <w:p w14:paraId="7FA241F1" w14:textId="77777777" w:rsidR="00223597" w:rsidRPr="0080702D" w:rsidRDefault="00223597" w:rsidP="006823E4">
            <w:pPr>
              <w:ind w:left="0"/>
              <w:rPr>
                <w:b/>
                <w:bCs/>
                <w:i/>
                <w:iCs w:val="0"/>
                <w:sz w:val="18"/>
                <w:szCs w:val="18"/>
              </w:rPr>
            </w:pPr>
            <w:r>
              <w:rPr>
                <w:noProof/>
              </w:rPr>
              <w:drawing>
                <wp:inline distT="0" distB="0" distL="0" distR="0" wp14:anchorId="4FFB8CC1" wp14:editId="00539F1C">
                  <wp:extent cx="152400" cy="152400"/>
                  <wp:effectExtent l="0" t="0" r="0" b="0"/>
                  <wp:docPr id="27" name="Obráze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Obrázek 27"/>
                          <pic:cNvPicPr/>
                        </pic:nvPicPr>
                        <pic:blipFill>
                          <a:blip r:embed="rId14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796" w:type="dxa"/>
          </w:tcPr>
          <w:p w14:paraId="0EC8BDFA" w14:textId="77777777" w:rsidR="00223597" w:rsidRDefault="00223597" w:rsidP="006823E4">
            <w:pPr>
              <w:ind w:left="0"/>
            </w:pPr>
            <w:r>
              <w:t>If checked, respective from/to datetime condition is included in the search.</w:t>
            </w:r>
          </w:p>
        </w:tc>
      </w:tr>
      <w:tr w:rsidR="00223597" w:rsidRPr="00DE3CA2" w14:paraId="44B7E18C" w14:textId="77777777" w:rsidTr="006823E4">
        <w:trPr>
          <w:trHeight w:val="219"/>
        </w:trPr>
        <w:tc>
          <w:tcPr>
            <w:tcW w:w="1560" w:type="dxa"/>
          </w:tcPr>
          <w:p w14:paraId="44283473" w14:textId="77777777" w:rsidR="00223597" w:rsidRPr="00DE3CA2" w:rsidRDefault="00223597" w:rsidP="006823E4">
            <w:pPr>
              <w:ind w:left="0"/>
              <w:rPr>
                <w:b/>
                <w:bCs/>
                <w:sz w:val="18"/>
                <w:szCs w:val="18"/>
              </w:rPr>
            </w:pPr>
            <w:r>
              <w:rPr>
                <w:b/>
                <w:bCs/>
                <w:sz w:val="18"/>
                <w:szCs w:val="18"/>
              </w:rPr>
              <w:t>10m</w:t>
            </w:r>
          </w:p>
        </w:tc>
        <w:tc>
          <w:tcPr>
            <w:tcW w:w="7796" w:type="dxa"/>
          </w:tcPr>
          <w:p w14:paraId="5570F5DE" w14:textId="77777777" w:rsidR="00223597" w:rsidRDefault="00223597" w:rsidP="006823E4">
            <w:pPr>
              <w:ind w:left="0"/>
            </w:pPr>
            <w:r>
              <w:t>Sets date/time picker values as follows:</w:t>
            </w:r>
          </w:p>
          <w:p w14:paraId="69953A89" w14:textId="77777777" w:rsidR="00223597" w:rsidRDefault="00223597">
            <w:pPr>
              <w:pStyle w:val="Odstavecseseznamem"/>
              <w:numPr>
                <w:ilvl w:val="0"/>
                <w:numId w:val="182"/>
              </w:numPr>
              <w:ind w:left="351" w:hanging="218"/>
            </w:pPr>
            <w:r>
              <w:rPr>
                <w:b/>
                <w:bCs/>
              </w:rPr>
              <w:t>From Time</w:t>
            </w:r>
            <w:r w:rsidRPr="00A821DD">
              <w:rPr>
                <w:b/>
                <w:bCs/>
              </w:rPr>
              <w:t>:</w:t>
            </w:r>
            <w:r>
              <w:t xml:space="preserve"> Sysdate – 10 minutes</w:t>
            </w:r>
          </w:p>
          <w:p w14:paraId="1CF38166" w14:textId="77777777" w:rsidR="00223597" w:rsidRPr="00DE3CA2" w:rsidRDefault="00223597">
            <w:pPr>
              <w:pStyle w:val="Odstavecseseznamem"/>
              <w:numPr>
                <w:ilvl w:val="0"/>
                <w:numId w:val="182"/>
              </w:numPr>
              <w:ind w:left="351" w:hanging="218"/>
            </w:pPr>
            <w:r w:rsidRPr="000E38CA">
              <w:rPr>
                <w:b/>
                <w:bCs/>
              </w:rPr>
              <w:t>To Time:</w:t>
            </w:r>
            <w:r w:rsidRPr="000E38CA">
              <w:rPr>
                <w:rFonts w:ascii="Consolas" w:hAnsi="Consolas"/>
              </w:rPr>
              <w:t xml:space="preserve"> </w:t>
            </w:r>
            <w:r w:rsidRPr="002E3E4E">
              <w:t>End of today (23:59:59)</w:t>
            </w:r>
          </w:p>
        </w:tc>
      </w:tr>
      <w:tr w:rsidR="00223597" w:rsidRPr="00DE3CA2" w14:paraId="247E2EE7" w14:textId="77777777" w:rsidTr="006823E4">
        <w:trPr>
          <w:trHeight w:val="219"/>
        </w:trPr>
        <w:tc>
          <w:tcPr>
            <w:tcW w:w="1560" w:type="dxa"/>
          </w:tcPr>
          <w:p w14:paraId="5D549A3D" w14:textId="77777777" w:rsidR="00223597" w:rsidRPr="00DE3CA2" w:rsidRDefault="00223597" w:rsidP="006823E4">
            <w:pPr>
              <w:ind w:left="0"/>
              <w:rPr>
                <w:b/>
                <w:bCs/>
                <w:sz w:val="18"/>
                <w:szCs w:val="18"/>
              </w:rPr>
            </w:pPr>
            <w:r>
              <w:rPr>
                <w:b/>
                <w:bCs/>
                <w:sz w:val="18"/>
                <w:szCs w:val="18"/>
              </w:rPr>
              <w:t>1h</w:t>
            </w:r>
          </w:p>
        </w:tc>
        <w:tc>
          <w:tcPr>
            <w:tcW w:w="7796" w:type="dxa"/>
          </w:tcPr>
          <w:p w14:paraId="11AE02F6" w14:textId="77777777" w:rsidR="00223597" w:rsidRDefault="00223597" w:rsidP="006823E4">
            <w:pPr>
              <w:ind w:left="0"/>
            </w:pPr>
            <w:r>
              <w:t>Sets date/time picker values as follows:</w:t>
            </w:r>
          </w:p>
          <w:p w14:paraId="5BB440F3" w14:textId="77777777" w:rsidR="00223597" w:rsidRDefault="00223597">
            <w:pPr>
              <w:pStyle w:val="Odstavecseseznamem"/>
              <w:numPr>
                <w:ilvl w:val="0"/>
                <w:numId w:val="182"/>
              </w:numPr>
              <w:ind w:left="351" w:hanging="218"/>
            </w:pPr>
            <w:r>
              <w:rPr>
                <w:b/>
                <w:bCs/>
              </w:rPr>
              <w:t>From Time</w:t>
            </w:r>
            <w:r w:rsidRPr="00A821DD">
              <w:rPr>
                <w:b/>
                <w:bCs/>
              </w:rPr>
              <w:t>:</w:t>
            </w:r>
            <w:r>
              <w:t xml:space="preserve"> Sysdate – 1 hour</w:t>
            </w:r>
          </w:p>
          <w:p w14:paraId="2D2CA337" w14:textId="77777777" w:rsidR="00223597" w:rsidRPr="00DE3CA2" w:rsidRDefault="00223597">
            <w:pPr>
              <w:pStyle w:val="Odstavecseseznamem"/>
              <w:numPr>
                <w:ilvl w:val="0"/>
                <w:numId w:val="182"/>
              </w:numPr>
              <w:ind w:left="351" w:hanging="218"/>
            </w:pPr>
            <w:r w:rsidRPr="000E38CA">
              <w:rPr>
                <w:b/>
                <w:bCs/>
              </w:rPr>
              <w:t>To Time:</w:t>
            </w:r>
            <w:r w:rsidRPr="000E38CA">
              <w:rPr>
                <w:rFonts w:ascii="Consolas" w:hAnsi="Consolas"/>
              </w:rPr>
              <w:t xml:space="preserve"> </w:t>
            </w:r>
            <w:r w:rsidRPr="002E3E4E">
              <w:t>End of today (23:59:59)</w:t>
            </w:r>
          </w:p>
        </w:tc>
      </w:tr>
      <w:tr w:rsidR="00223597" w:rsidRPr="00DE3CA2" w14:paraId="52BDCF46" w14:textId="77777777" w:rsidTr="006823E4">
        <w:trPr>
          <w:trHeight w:val="219"/>
        </w:trPr>
        <w:tc>
          <w:tcPr>
            <w:tcW w:w="1560" w:type="dxa"/>
          </w:tcPr>
          <w:p w14:paraId="17DA170E" w14:textId="77777777" w:rsidR="00223597" w:rsidRPr="00DE3CA2" w:rsidRDefault="00223597" w:rsidP="006823E4">
            <w:pPr>
              <w:ind w:left="0"/>
              <w:rPr>
                <w:b/>
                <w:bCs/>
                <w:sz w:val="18"/>
                <w:szCs w:val="18"/>
              </w:rPr>
            </w:pPr>
            <w:r>
              <w:rPr>
                <w:b/>
                <w:bCs/>
                <w:sz w:val="18"/>
                <w:szCs w:val="18"/>
              </w:rPr>
              <w:t>24h</w:t>
            </w:r>
          </w:p>
        </w:tc>
        <w:tc>
          <w:tcPr>
            <w:tcW w:w="7796" w:type="dxa"/>
          </w:tcPr>
          <w:p w14:paraId="24B34456" w14:textId="77777777" w:rsidR="00223597" w:rsidRDefault="00223597" w:rsidP="006823E4">
            <w:pPr>
              <w:ind w:left="0"/>
            </w:pPr>
            <w:r>
              <w:t>Sets date/time picker values as follows:</w:t>
            </w:r>
          </w:p>
          <w:p w14:paraId="0C515F54" w14:textId="77777777" w:rsidR="00223597" w:rsidRDefault="00223597">
            <w:pPr>
              <w:pStyle w:val="Odstavecseseznamem"/>
              <w:numPr>
                <w:ilvl w:val="0"/>
                <w:numId w:val="182"/>
              </w:numPr>
              <w:ind w:left="351" w:hanging="218"/>
            </w:pPr>
            <w:r>
              <w:rPr>
                <w:b/>
                <w:bCs/>
              </w:rPr>
              <w:t>From Time</w:t>
            </w:r>
            <w:r w:rsidRPr="00A821DD">
              <w:rPr>
                <w:b/>
                <w:bCs/>
              </w:rPr>
              <w:t>:</w:t>
            </w:r>
            <w:r>
              <w:t xml:space="preserve"> Sysdate – 24 hours</w:t>
            </w:r>
          </w:p>
          <w:p w14:paraId="28C2C2F4" w14:textId="77777777" w:rsidR="00223597" w:rsidRPr="00DE3CA2" w:rsidRDefault="00223597">
            <w:pPr>
              <w:pStyle w:val="Odstavecseseznamem"/>
              <w:numPr>
                <w:ilvl w:val="0"/>
                <w:numId w:val="182"/>
              </w:numPr>
              <w:ind w:left="351" w:hanging="218"/>
            </w:pPr>
            <w:r w:rsidRPr="000E38CA">
              <w:rPr>
                <w:b/>
                <w:bCs/>
              </w:rPr>
              <w:t>To Time:</w:t>
            </w:r>
            <w:r w:rsidRPr="000E38CA">
              <w:rPr>
                <w:rFonts w:ascii="Consolas" w:hAnsi="Consolas"/>
              </w:rPr>
              <w:t xml:space="preserve"> </w:t>
            </w:r>
            <w:r w:rsidRPr="002E3E4E">
              <w:t>End of today (23:59:59)</w:t>
            </w:r>
          </w:p>
        </w:tc>
      </w:tr>
    </w:tbl>
    <w:p w14:paraId="56C598F4" w14:textId="77777777" w:rsidR="00223597" w:rsidRDefault="00223597" w:rsidP="00223597">
      <w:pPr>
        <w:pStyle w:val="Nadpis6"/>
      </w:pPr>
      <w:bookmarkStart w:id="424" w:name="_Toc199412365"/>
      <w:r>
        <w:t>Additional Controls</w:t>
      </w:r>
      <w:bookmarkEnd w:id="424"/>
    </w:p>
    <w:tbl>
      <w:tblPr>
        <w:tblStyle w:val="Mkatabulky"/>
        <w:tblW w:w="9356" w:type="dxa"/>
        <w:tblInd w:w="-5" w:type="dxa"/>
        <w:tblLook w:val="04A0" w:firstRow="1" w:lastRow="0" w:firstColumn="1" w:lastColumn="0" w:noHBand="0" w:noVBand="1"/>
      </w:tblPr>
      <w:tblGrid>
        <w:gridCol w:w="1560"/>
        <w:gridCol w:w="7796"/>
      </w:tblGrid>
      <w:tr w:rsidR="00223597" w:rsidRPr="00DE3CA2" w14:paraId="155B3EC5" w14:textId="77777777" w:rsidTr="006823E4">
        <w:trPr>
          <w:trHeight w:val="422"/>
        </w:trPr>
        <w:tc>
          <w:tcPr>
            <w:tcW w:w="1560" w:type="dxa"/>
            <w:shd w:val="clear" w:color="auto" w:fill="D9D9D9" w:themeFill="background1" w:themeFillShade="D9"/>
          </w:tcPr>
          <w:p w14:paraId="7589B163" w14:textId="77777777" w:rsidR="00223597" w:rsidRPr="00DE3CA2" w:rsidRDefault="00223597" w:rsidP="006823E4">
            <w:pPr>
              <w:ind w:left="0"/>
              <w:rPr>
                <w:b/>
                <w:bCs/>
              </w:rPr>
            </w:pPr>
            <w:r w:rsidRPr="00DE3CA2">
              <w:rPr>
                <w:b/>
                <w:bCs/>
              </w:rPr>
              <w:t>Caption</w:t>
            </w:r>
          </w:p>
        </w:tc>
        <w:tc>
          <w:tcPr>
            <w:tcW w:w="7796" w:type="dxa"/>
            <w:shd w:val="clear" w:color="auto" w:fill="D9D9D9" w:themeFill="background1" w:themeFillShade="D9"/>
          </w:tcPr>
          <w:p w14:paraId="3E67209F" w14:textId="77777777" w:rsidR="00223597" w:rsidRPr="00DE3CA2" w:rsidRDefault="00223597" w:rsidP="006823E4">
            <w:pPr>
              <w:ind w:left="0"/>
              <w:rPr>
                <w:b/>
                <w:bCs/>
              </w:rPr>
            </w:pPr>
            <w:r w:rsidRPr="00DE3CA2">
              <w:rPr>
                <w:b/>
                <w:bCs/>
              </w:rPr>
              <w:t>Description</w:t>
            </w:r>
          </w:p>
        </w:tc>
      </w:tr>
      <w:tr w:rsidR="00223597" w:rsidRPr="00DE3CA2" w14:paraId="1BF10C5E" w14:textId="77777777" w:rsidTr="006823E4">
        <w:trPr>
          <w:trHeight w:val="219"/>
        </w:trPr>
        <w:tc>
          <w:tcPr>
            <w:tcW w:w="1560" w:type="dxa"/>
          </w:tcPr>
          <w:p w14:paraId="6883B839" w14:textId="77777777" w:rsidR="00223597" w:rsidRDefault="00223597" w:rsidP="006823E4">
            <w:pPr>
              <w:ind w:left="0"/>
              <w:rPr>
                <w:b/>
                <w:bCs/>
                <w:sz w:val="18"/>
                <w:szCs w:val="18"/>
              </w:rPr>
            </w:pPr>
            <w:r>
              <w:rPr>
                <w:b/>
                <w:bCs/>
                <w:sz w:val="18"/>
                <w:szCs w:val="18"/>
              </w:rPr>
              <w:t>Find</w:t>
            </w:r>
          </w:p>
          <w:p w14:paraId="203F4670" w14:textId="77777777" w:rsidR="00223597" w:rsidRPr="00DE3CA2" w:rsidRDefault="00223597" w:rsidP="006823E4">
            <w:pPr>
              <w:ind w:left="0"/>
              <w:rPr>
                <w:b/>
                <w:bCs/>
                <w:sz w:val="18"/>
                <w:szCs w:val="18"/>
              </w:rPr>
            </w:pPr>
          </w:p>
        </w:tc>
        <w:tc>
          <w:tcPr>
            <w:tcW w:w="7796" w:type="dxa"/>
          </w:tcPr>
          <w:p w14:paraId="367E0776" w14:textId="77777777" w:rsidR="00223597" w:rsidRPr="00DE3CA2" w:rsidRDefault="00223597" w:rsidP="006823E4">
            <w:pPr>
              <w:ind w:left="0"/>
            </w:pPr>
            <w:r>
              <w:t xml:space="preserve">Finds input text within </w:t>
            </w:r>
            <w:r w:rsidRPr="003867E3">
              <w:rPr>
                <w:i/>
                <w:iCs w:val="0"/>
              </w:rPr>
              <w:t>Message Body</w:t>
            </w:r>
            <w:r>
              <w:t xml:space="preserve"> or </w:t>
            </w:r>
            <w:r w:rsidRPr="003867E3">
              <w:rPr>
                <w:i/>
                <w:iCs w:val="0"/>
              </w:rPr>
              <w:t>Error Stack</w:t>
            </w:r>
            <w:r>
              <w:t xml:space="preserve"> memo content.</w:t>
            </w:r>
          </w:p>
        </w:tc>
      </w:tr>
    </w:tbl>
    <w:p w14:paraId="0974251A" w14:textId="77777777" w:rsidR="00223597" w:rsidRPr="003867E3" w:rsidRDefault="00223597" w:rsidP="00223597"/>
    <w:p w14:paraId="47C01DB4" w14:textId="77777777" w:rsidR="00223597" w:rsidRDefault="00223597" w:rsidP="00223597">
      <w:pPr>
        <w:pStyle w:val="Nadpis6"/>
      </w:pPr>
      <w:bookmarkStart w:id="425" w:name="_Toc199412366"/>
      <w:r>
        <w:t>Additional Buttons</w:t>
      </w:r>
      <w:bookmarkEnd w:id="425"/>
    </w:p>
    <w:tbl>
      <w:tblPr>
        <w:tblStyle w:val="Mkatabulky"/>
        <w:tblW w:w="9356" w:type="dxa"/>
        <w:tblInd w:w="-5" w:type="dxa"/>
        <w:tblLook w:val="04A0" w:firstRow="1" w:lastRow="0" w:firstColumn="1" w:lastColumn="0" w:noHBand="0" w:noVBand="1"/>
      </w:tblPr>
      <w:tblGrid>
        <w:gridCol w:w="1560"/>
        <w:gridCol w:w="7796"/>
      </w:tblGrid>
      <w:tr w:rsidR="00223597" w:rsidRPr="00DE3CA2" w14:paraId="68E482BD" w14:textId="77777777" w:rsidTr="006823E4">
        <w:trPr>
          <w:trHeight w:val="422"/>
        </w:trPr>
        <w:tc>
          <w:tcPr>
            <w:tcW w:w="1560" w:type="dxa"/>
            <w:shd w:val="clear" w:color="auto" w:fill="D9D9D9" w:themeFill="background1" w:themeFillShade="D9"/>
          </w:tcPr>
          <w:p w14:paraId="30405244" w14:textId="77777777" w:rsidR="00223597" w:rsidRPr="00DE3CA2" w:rsidRDefault="00223597" w:rsidP="006823E4">
            <w:pPr>
              <w:ind w:left="0"/>
              <w:rPr>
                <w:b/>
                <w:bCs/>
              </w:rPr>
            </w:pPr>
            <w:r w:rsidRPr="00DE3CA2">
              <w:rPr>
                <w:b/>
                <w:bCs/>
              </w:rPr>
              <w:t>Caption</w:t>
            </w:r>
          </w:p>
        </w:tc>
        <w:tc>
          <w:tcPr>
            <w:tcW w:w="7796" w:type="dxa"/>
            <w:shd w:val="clear" w:color="auto" w:fill="D9D9D9" w:themeFill="background1" w:themeFillShade="D9"/>
          </w:tcPr>
          <w:p w14:paraId="2EA0C64F" w14:textId="77777777" w:rsidR="00223597" w:rsidRPr="00DE3CA2" w:rsidRDefault="00223597" w:rsidP="006823E4">
            <w:pPr>
              <w:ind w:left="0"/>
              <w:rPr>
                <w:b/>
                <w:bCs/>
              </w:rPr>
            </w:pPr>
            <w:r w:rsidRPr="00DE3CA2">
              <w:rPr>
                <w:b/>
                <w:bCs/>
              </w:rPr>
              <w:t>Description</w:t>
            </w:r>
          </w:p>
        </w:tc>
      </w:tr>
      <w:tr w:rsidR="00223597" w:rsidRPr="00DE3CA2" w14:paraId="29EB2577" w14:textId="77777777" w:rsidTr="006823E4">
        <w:trPr>
          <w:trHeight w:val="219"/>
        </w:trPr>
        <w:tc>
          <w:tcPr>
            <w:tcW w:w="1560" w:type="dxa"/>
          </w:tcPr>
          <w:p w14:paraId="217875C9" w14:textId="77777777" w:rsidR="00223597" w:rsidRDefault="00223597" w:rsidP="006823E4">
            <w:pPr>
              <w:ind w:left="0"/>
              <w:rPr>
                <w:b/>
                <w:bCs/>
                <w:sz w:val="18"/>
                <w:szCs w:val="18"/>
              </w:rPr>
            </w:pPr>
            <w:r w:rsidRPr="004E0C0C">
              <w:rPr>
                <w:b/>
                <w:bCs/>
                <w:sz w:val="18"/>
                <w:szCs w:val="18"/>
              </w:rPr>
              <w:t>Format</w:t>
            </w:r>
          </w:p>
          <w:p w14:paraId="254B73CB" w14:textId="77777777" w:rsidR="00223597" w:rsidRPr="00DE3CA2" w:rsidRDefault="00223597" w:rsidP="006823E4">
            <w:pPr>
              <w:ind w:left="0"/>
              <w:rPr>
                <w:b/>
                <w:bCs/>
                <w:sz w:val="18"/>
                <w:szCs w:val="18"/>
              </w:rPr>
            </w:pPr>
            <w:r>
              <w:rPr>
                <w:noProof/>
              </w:rPr>
              <w:drawing>
                <wp:inline distT="0" distB="0" distL="0" distR="0" wp14:anchorId="230BA43B" wp14:editId="10A8219D">
                  <wp:extent cx="152400" cy="152400"/>
                  <wp:effectExtent l="0" t="0" r="0" b="0"/>
                  <wp:docPr id="577" name="Obrázek 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 name="Obrázek 391"/>
                          <pic:cNvPicPr/>
                        </pic:nvPicPr>
                        <pic:blipFill>
                          <a:blip r:embed="rId30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796" w:type="dxa"/>
          </w:tcPr>
          <w:p w14:paraId="5AA5E911" w14:textId="77777777" w:rsidR="00223597" w:rsidRPr="00DE3CA2" w:rsidRDefault="00223597" w:rsidP="006823E4">
            <w:pPr>
              <w:ind w:left="0"/>
            </w:pPr>
            <w:r>
              <w:t xml:space="preserve">Re-formats XML content of </w:t>
            </w:r>
            <w:r w:rsidRPr="004C1191">
              <w:rPr>
                <w:i/>
                <w:iCs w:val="0"/>
              </w:rPr>
              <w:t>Message Body</w:t>
            </w:r>
            <w:r>
              <w:t xml:space="preserve"> memo.</w:t>
            </w:r>
            <w:r>
              <w:br/>
              <w:t>If the original content is Base64-encoded, it’s decoded first.</w:t>
            </w:r>
          </w:p>
        </w:tc>
      </w:tr>
      <w:tr w:rsidR="00223597" w:rsidRPr="00DE3CA2" w14:paraId="1DC659AF" w14:textId="77777777" w:rsidTr="006823E4">
        <w:trPr>
          <w:trHeight w:val="219"/>
        </w:trPr>
        <w:tc>
          <w:tcPr>
            <w:tcW w:w="1560" w:type="dxa"/>
          </w:tcPr>
          <w:p w14:paraId="3D091C79" w14:textId="77777777" w:rsidR="00223597" w:rsidRDefault="00223597" w:rsidP="006823E4">
            <w:pPr>
              <w:ind w:left="0"/>
              <w:rPr>
                <w:b/>
                <w:bCs/>
                <w:sz w:val="18"/>
                <w:szCs w:val="18"/>
              </w:rPr>
            </w:pPr>
            <w:r w:rsidRPr="00DE3CA2">
              <w:rPr>
                <w:b/>
                <w:bCs/>
                <w:sz w:val="18"/>
                <w:szCs w:val="18"/>
              </w:rPr>
              <w:t>Reprocess</w:t>
            </w:r>
          </w:p>
          <w:p w14:paraId="21962A6C" w14:textId="77777777" w:rsidR="00223597" w:rsidRDefault="00223597" w:rsidP="006823E4">
            <w:pPr>
              <w:ind w:left="0"/>
              <w:rPr>
                <w:b/>
                <w:bCs/>
                <w:sz w:val="18"/>
                <w:szCs w:val="18"/>
              </w:rPr>
            </w:pPr>
            <w:r w:rsidRPr="00DE3CA2">
              <w:rPr>
                <w:b/>
                <w:bCs/>
                <w:noProof/>
                <w:sz w:val="18"/>
                <w:szCs w:val="18"/>
              </w:rPr>
              <w:drawing>
                <wp:inline distT="0" distB="0" distL="0" distR="0" wp14:anchorId="1D1E2C0D" wp14:editId="298CA20D">
                  <wp:extent cx="152400" cy="152400"/>
                  <wp:effectExtent l="0" t="0" r="0" b="0"/>
                  <wp:docPr id="388" name="Obrázek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 name="Obrázek 388"/>
                          <pic:cNvPicPr/>
                        </pic:nvPicPr>
                        <pic:blipFill>
                          <a:blip r:embed="rId30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796" w:type="dxa"/>
          </w:tcPr>
          <w:p w14:paraId="18E62A42" w14:textId="77777777" w:rsidR="00223597" w:rsidRPr="00DE3CA2" w:rsidRDefault="00223597" w:rsidP="006823E4">
            <w:pPr>
              <w:ind w:left="0"/>
            </w:pPr>
            <w:r w:rsidRPr="00DE3CA2">
              <w:t>Reprocesses selected events.</w:t>
            </w:r>
          </w:p>
          <w:p w14:paraId="50EFE238" w14:textId="77777777" w:rsidR="00223597" w:rsidRDefault="00223597" w:rsidP="006823E4">
            <w:pPr>
              <w:ind w:left="0"/>
            </w:pPr>
            <w:r w:rsidRPr="00DE3CA2">
              <w:t xml:space="preserve">See </w:t>
            </w:r>
            <w:hyperlink w:anchor="_Tibco_Event_Reprocessing" w:history="1">
              <w:r w:rsidRPr="00DE3CA2">
                <w:rPr>
                  <w:rStyle w:val="Hypertextovodkaz"/>
                </w:rPr>
                <w:t>Tibco Event Reprocessing</w:t>
              </w:r>
            </w:hyperlink>
            <w:r w:rsidRPr="00DE3CA2">
              <w:t xml:space="preserve"> for more details.</w:t>
            </w:r>
            <w:r w:rsidRPr="00DE3CA2">
              <w:br/>
            </w:r>
          </w:p>
        </w:tc>
      </w:tr>
      <w:tr w:rsidR="00223597" w:rsidRPr="00DE3CA2" w14:paraId="46AE0973" w14:textId="77777777" w:rsidTr="006823E4">
        <w:trPr>
          <w:trHeight w:val="219"/>
        </w:trPr>
        <w:tc>
          <w:tcPr>
            <w:tcW w:w="1560" w:type="dxa"/>
          </w:tcPr>
          <w:p w14:paraId="5D6B5228" w14:textId="77777777" w:rsidR="00223597" w:rsidRDefault="00223597" w:rsidP="006823E4">
            <w:pPr>
              <w:ind w:left="0"/>
              <w:rPr>
                <w:b/>
                <w:bCs/>
                <w:sz w:val="18"/>
                <w:szCs w:val="18"/>
              </w:rPr>
            </w:pPr>
            <w:r w:rsidRPr="00DE3CA2">
              <w:rPr>
                <w:b/>
                <w:bCs/>
                <w:sz w:val="18"/>
                <w:szCs w:val="18"/>
              </w:rPr>
              <w:t>SBL Status</w:t>
            </w:r>
          </w:p>
        </w:tc>
        <w:tc>
          <w:tcPr>
            <w:tcW w:w="7796" w:type="dxa"/>
          </w:tcPr>
          <w:p w14:paraId="793BC296" w14:textId="77777777" w:rsidR="00223597" w:rsidRPr="00DE3CA2" w:rsidRDefault="00223597" w:rsidP="006823E4">
            <w:pPr>
              <w:ind w:left="0"/>
            </w:pPr>
            <w:r w:rsidRPr="00DE3CA2">
              <w:t>Opens selected order in the Siebel status form.</w:t>
            </w:r>
          </w:p>
          <w:p w14:paraId="04A4F094" w14:textId="77777777" w:rsidR="00223597" w:rsidRDefault="00223597" w:rsidP="006823E4">
            <w:pPr>
              <w:ind w:left="0"/>
            </w:pPr>
            <w:r w:rsidRPr="00DE3CA2">
              <w:lastRenderedPageBreak/>
              <w:t xml:space="preserve">See </w:t>
            </w:r>
            <w:hyperlink w:anchor="_Siebel_Status" w:history="1">
              <w:r w:rsidRPr="00DE3CA2">
                <w:rPr>
                  <w:rStyle w:val="Hypertextovodkaz"/>
                </w:rPr>
                <w:t>Siebel Status</w:t>
              </w:r>
            </w:hyperlink>
            <w:r w:rsidRPr="00DE3CA2">
              <w:t xml:space="preserve"> for more details.</w:t>
            </w:r>
            <w:r w:rsidRPr="00DE3CA2">
              <w:br/>
            </w:r>
          </w:p>
        </w:tc>
      </w:tr>
      <w:tr w:rsidR="00223597" w:rsidRPr="00DE3CA2" w14:paraId="2DC44536" w14:textId="77777777" w:rsidTr="006823E4">
        <w:trPr>
          <w:trHeight w:val="219"/>
        </w:trPr>
        <w:tc>
          <w:tcPr>
            <w:tcW w:w="1560" w:type="dxa"/>
          </w:tcPr>
          <w:p w14:paraId="1DAD56A6" w14:textId="77777777" w:rsidR="00223597" w:rsidRDefault="00223597" w:rsidP="006823E4">
            <w:pPr>
              <w:ind w:left="0"/>
              <w:rPr>
                <w:b/>
                <w:bCs/>
                <w:sz w:val="18"/>
                <w:szCs w:val="18"/>
              </w:rPr>
            </w:pPr>
            <w:r>
              <w:rPr>
                <w:b/>
                <w:bCs/>
                <w:sz w:val="18"/>
                <w:szCs w:val="18"/>
              </w:rPr>
              <w:lastRenderedPageBreak/>
              <w:t>Search</w:t>
            </w:r>
          </w:p>
          <w:p w14:paraId="1DE1D7ED" w14:textId="77777777" w:rsidR="00223597" w:rsidRDefault="00223597" w:rsidP="006823E4">
            <w:pPr>
              <w:ind w:left="0"/>
              <w:rPr>
                <w:b/>
                <w:bCs/>
                <w:sz w:val="18"/>
                <w:szCs w:val="18"/>
              </w:rPr>
            </w:pPr>
            <w:r w:rsidRPr="0025242B">
              <w:rPr>
                <w:noProof/>
              </w:rPr>
              <w:drawing>
                <wp:inline distT="0" distB="0" distL="0" distR="0" wp14:anchorId="13319076" wp14:editId="6F7FBA22">
                  <wp:extent cx="152400" cy="152400"/>
                  <wp:effectExtent l="0" t="0" r="0" b="0"/>
                  <wp:docPr id="659" name="Obrázek 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C256CB8" w14:textId="77777777" w:rsidR="00223597" w:rsidRPr="00DE3CA2" w:rsidRDefault="00223597" w:rsidP="006823E4">
            <w:pPr>
              <w:ind w:left="0"/>
              <w:rPr>
                <w:b/>
                <w:bCs/>
                <w:sz w:val="18"/>
                <w:szCs w:val="18"/>
              </w:rPr>
            </w:pPr>
          </w:p>
        </w:tc>
        <w:tc>
          <w:tcPr>
            <w:tcW w:w="7796" w:type="dxa"/>
          </w:tcPr>
          <w:p w14:paraId="42C8D5F1" w14:textId="77777777" w:rsidR="00223597" w:rsidRPr="00DE3CA2" w:rsidRDefault="00223597" w:rsidP="006823E4">
            <w:pPr>
              <w:ind w:left="0"/>
            </w:pPr>
            <w:r>
              <w:t>R</w:t>
            </w:r>
            <w:r w:rsidRPr="003E1E13">
              <w:t>etrieve</w:t>
            </w:r>
            <w:r>
              <w:t>s</w:t>
            </w:r>
            <w:r w:rsidRPr="003E1E13">
              <w:t xml:space="preserve"> list of events matching with provided search conditions and populate them to the </w:t>
            </w:r>
            <w:r w:rsidRPr="003E1E13">
              <w:rPr>
                <w:i/>
                <w:iCs w:val="0"/>
              </w:rPr>
              <w:t>Event List</w:t>
            </w:r>
            <w:r w:rsidRPr="003E1E13">
              <w:t xml:space="preserve"> grid on the upper side of the form. Events are sorted by their </w:t>
            </w:r>
            <w:r w:rsidRPr="003E1E13">
              <w:rPr>
                <w:rFonts w:ascii="Consolas" w:hAnsi="Consolas"/>
              </w:rPr>
              <w:t>EVENTTIME</w:t>
            </w:r>
            <w:r w:rsidRPr="003E1E13">
              <w:t xml:space="preserve"> in descending order. </w:t>
            </w:r>
          </w:p>
        </w:tc>
      </w:tr>
      <w:tr w:rsidR="00223597" w:rsidRPr="00DE3CA2" w14:paraId="7AD955DF" w14:textId="77777777" w:rsidTr="006823E4">
        <w:trPr>
          <w:trHeight w:val="219"/>
        </w:trPr>
        <w:tc>
          <w:tcPr>
            <w:tcW w:w="1560" w:type="dxa"/>
          </w:tcPr>
          <w:p w14:paraId="5D9FE71B" w14:textId="77777777" w:rsidR="00223597" w:rsidRDefault="00223597" w:rsidP="006823E4">
            <w:pPr>
              <w:ind w:left="0"/>
              <w:rPr>
                <w:b/>
                <w:bCs/>
                <w:sz w:val="18"/>
                <w:szCs w:val="18"/>
              </w:rPr>
            </w:pPr>
            <w:r>
              <w:rPr>
                <w:b/>
                <w:bCs/>
                <w:sz w:val="18"/>
                <w:szCs w:val="18"/>
              </w:rPr>
              <w:t>Copy</w:t>
            </w:r>
          </w:p>
          <w:p w14:paraId="5A71E361" w14:textId="77777777" w:rsidR="00223597" w:rsidRPr="00DE3CA2" w:rsidRDefault="00223597" w:rsidP="006823E4">
            <w:pPr>
              <w:ind w:left="0"/>
              <w:rPr>
                <w:b/>
                <w:bCs/>
                <w:sz w:val="18"/>
                <w:szCs w:val="18"/>
              </w:rPr>
            </w:pPr>
            <w:r>
              <w:rPr>
                <w:b/>
                <w:bCs/>
                <w:noProof/>
                <w:sz w:val="18"/>
                <w:szCs w:val="18"/>
              </w:rPr>
              <w:drawing>
                <wp:inline distT="0" distB="0" distL="0" distR="0" wp14:anchorId="12149E32" wp14:editId="3C0590BF">
                  <wp:extent cx="154305" cy="154305"/>
                  <wp:effectExtent l="0" t="0" r="0" b="0"/>
                  <wp:docPr id="660" name="Obrázek 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796" w:type="dxa"/>
          </w:tcPr>
          <w:p w14:paraId="5E2CE1A5" w14:textId="77777777" w:rsidR="00223597" w:rsidRPr="00DE3CA2" w:rsidRDefault="00223597" w:rsidP="006823E4">
            <w:pPr>
              <w:ind w:left="0"/>
            </w:pPr>
            <w:r>
              <w:t xml:space="preserve">Copies the </w:t>
            </w:r>
            <w:r w:rsidRPr="00A37D6A">
              <w:rPr>
                <w:i/>
                <w:iCs w:val="0"/>
              </w:rPr>
              <w:t>Event List</w:t>
            </w:r>
            <w:r>
              <w:t xml:space="preserve"> grid content to clipboard as a structured text table with </w:t>
            </w:r>
            <w:r w:rsidRPr="00B7637D">
              <w:rPr>
                <w:b/>
                <w:bCs/>
                <w:sz w:val="18"/>
                <w:szCs w:val="18"/>
              </w:rPr>
              <w:t>TAB</w:t>
            </w:r>
            <w:r>
              <w:t xml:space="preserve">-separated values into clipboard. If no rows are selected, then the whole grid is copied. If some rows are selected, then only selected rows are copied. </w:t>
            </w:r>
            <w:r>
              <w:br/>
            </w:r>
            <w:r>
              <w:rPr>
                <w:b/>
                <w:bCs/>
              </w:rPr>
              <w:br/>
            </w:r>
            <w:r w:rsidRPr="00A37D6A">
              <w:rPr>
                <w:b/>
                <w:bCs/>
              </w:rPr>
              <w:t>HINT:</w:t>
            </w:r>
            <w:r>
              <w:t xml:space="preserve"> Hold </w:t>
            </w:r>
            <w:r w:rsidRPr="004A1B65">
              <w:rPr>
                <w:b/>
                <w:bCs/>
                <w:sz w:val="18"/>
                <w:szCs w:val="18"/>
              </w:rPr>
              <w:t>ALT</w:t>
            </w:r>
            <w:r>
              <w:t xml:space="preserve"> while clicking on the</w:t>
            </w:r>
            <w:r w:rsidRPr="00A37D6A">
              <w:rPr>
                <w:b/>
                <w:bCs/>
                <w:sz w:val="18"/>
                <w:szCs w:val="18"/>
              </w:rPr>
              <w:t xml:space="preserve"> Copy </w:t>
            </w:r>
            <w:r>
              <w:t xml:space="preserve">button (or press </w:t>
            </w:r>
            <w:r w:rsidRPr="004A1B65">
              <w:rPr>
                <w:b/>
                <w:bCs/>
                <w:sz w:val="18"/>
                <w:szCs w:val="18"/>
              </w:rPr>
              <w:t>ALT+CTRL+C</w:t>
            </w:r>
            <w:r>
              <w:t xml:space="preserve">) to include also additional event data from </w:t>
            </w:r>
            <w:r w:rsidRPr="004A1B65">
              <w:rPr>
                <w:i/>
                <w:iCs w:val="0"/>
              </w:rPr>
              <w:t>Message Body</w:t>
            </w:r>
            <w:r>
              <w:t xml:space="preserve"> and </w:t>
            </w:r>
            <w:r w:rsidRPr="004A1B65">
              <w:rPr>
                <w:i/>
                <w:iCs w:val="0"/>
              </w:rPr>
              <w:t>Error Stack</w:t>
            </w:r>
            <w:r>
              <w:t xml:space="preserve"> memos. W</w:t>
            </w:r>
            <w:r w:rsidRPr="00536EDA">
              <w:t xml:space="preserve">hile the </w:t>
            </w:r>
            <w:r w:rsidRPr="00536EDA">
              <w:rPr>
                <w:b/>
                <w:bCs/>
                <w:sz w:val="18"/>
                <w:szCs w:val="18"/>
              </w:rPr>
              <w:t>ALT</w:t>
            </w:r>
            <w:r w:rsidRPr="00536EDA">
              <w:t xml:space="preserve"> key is pressed down</w:t>
            </w:r>
            <w:r>
              <w:t>,</w:t>
            </w:r>
            <w:r w:rsidRPr="00536EDA">
              <w:t xml:space="preserve"> </w:t>
            </w:r>
            <w:r>
              <w:rPr>
                <w:b/>
                <w:bCs/>
                <w:sz w:val="18"/>
                <w:szCs w:val="18"/>
              </w:rPr>
              <w:t xml:space="preserve">Copy </w:t>
            </w:r>
            <w:r>
              <w:t xml:space="preserve">button caption changes to </w:t>
            </w:r>
            <w:r w:rsidRPr="00B644B2">
              <w:rPr>
                <w:b/>
                <w:bCs/>
                <w:sz w:val="18"/>
                <w:szCs w:val="18"/>
              </w:rPr>
              <w:t>“Copy+”</w:t>
            </w:r>
            <w:r>
              <w:rPr>
                <w:b/>
                <w:bCs/>
              </w:rPr>
              <w:t xml:space="preserve"> </w:t>
            </w:r>
            <w:r w:rsidRPr="00536EDA">
              <w:t xml:space="preserve">to indicate that extended set of data </w:t>
            </w:r>
            <w:r>
              <w:t>is going to</w:t>
            </w:r>
            <w:r w:rsidRPr="00536EDA">
              <w:t xml:space="preserve"> be copied to clipboard.</w:t>
            </w:r>
            <w:r>
              <w:rPr>
                <w:b/>
                <w:bCs/>
              </w:rPr>
              <w:br/>
            </w:r>
          </w:p>
        </w:tc>
      </w:tr>
      <w:tr w:rsidR="00223597" w:rsidRPr="00DE3CA2" w14:paraId="5BA6218B" w14:textId="77777777" w:rsidTr="006823E4">
        <w:trPr>
          <w:trHeight w:val="219"/>
        </w:trPr>
        <w:tc>
          <w:tcPr>
            <w:tcW w:w="1560" w:type="dxa"/>
          </w:tcPr>
          <w:p w14:paraId="7EC05188" w14:textId="77777777" w:rsidR="00223597" w:rsidRPr="00DE3CA2" w:rsidRDefault="00223597" w:rsidP="006823E4">
            <w:pPr>
              <w:ind w:left="0"/>
              <w:rPr>
                <w:b/>
                <w:bCs/>
                <w:sz w:val="18"/>
                <w:szCs w:val="18"/>
              </w:rPr>
            </w:pPr>
            <w:r>
              <w:rPr>
                <w:b/>
                <w:bCs/>
                <w:sz w:val="18"/>
                <w:szCs w:val="18"/>
              </w:rPr>
              <w:t>Logic among MSISDN, BA and CA filter fields</w:t>
            </w:r>
          </w:p>
          <w:p w14:paraId="3304C29F" w14:textId="77777777" w:rsidR="00223597" w:rsidRPr="00DE3CA2" w:rsidRDefault="00223597" w:rsidP="006823E4">
            <w:pPr>
              <w:ind w:left="0"/>
              <w:rPr>
                <w:b/>
                <w:bCs/>
                <w:sz w:val="18"/>
                <w:szCs w:val="18"/>
              </w:rPr>
            </w:pPr>
          </w:p>
        </w:tc>
        <w:tc>
          <w:tcPr>
            <w:tcW w:w="7796" w:type="dxa"/>
          </w:tcPr>
          <w:p w14:paraId="58AB1D1C" w14:textId="77777777" w:rsidR="00223597" w:rsidRDefault="00223597" w:rsidP="006823E4">
            <w:pPr>
              <w:ind w:left="0"/>
              <w:rPr>
                <w:b/>
                <w:bCs/>
              </w:rPr>
            </w:pPr>
            <w:r>
              <w:t>Select which logical operator to apply when filtering the search by MSISDN, BA, or CA value. Filter condition will be updated accordingly.</w:t>
            </w:r>
            <w:r>
              <w:br/>
            </w:r>
          </w:p>
          <w:p w14:paraId="3788A2B9" w14:textId="77777777" w:rsidR="00223597" w:rsidRDefault="00223597">
            <w:pPr>
              <w:pStyle w:val="Odstavecseseznamem"/>
              <w:numPr>
                <w:ilvl w:val="0"/>
                <w:numId w:val="182"/>
              </w:numPr>
              <w:ind w:left="351" w:hanging="218"/>
            </w:pPr>
            <w:r w:rsidRPr="00A821DD">
              <w:rPr>
                <w:b/>
                <w:bCs/>
              </w:rPr>
              <w:t>OR:</w:t>
            </w:r>
            <w:r>
              <w:t xml:space="preserve"> </w:t>
            </w:r>
            <w:r w:rsidRPr="00A821DD">
              <w:rPr>
                <w:rFonts w:ascii="Consolas" w:hAnsi="Consolas"/>
              </w:rPr>
              <w:t xml:space="preserve">… AND (MSISDN = &lt;msisdn&gt; </w:t>
            </w:r>
            <w:r w:rsidRPr="00A821DD">
              <w:rPr>
                <w:rFonts w:ascii="Consolas" w:hAnsi="Consolas"/>
                <w:u w:val="single"/>
              </w:rPr>
              <w:t>OR</w:t>
            </w:r>
            <w:r w:rsidRPr="00A821DD">
              <w:rPr>
                <w:rFonts w:ascii="Consolas" w:hAnsi="Consolas"/>
              </w:rPr>
              <w:t xml:space="preserve"> BA = &lt;ba&gt; </w:t>
            </w:r>
            <w:r w:rsidRPr="00A821DD">
              <w:rPr>
                <w:rFonts w:ascii="Consolas" w:hAnsi="Consolas"/>
                <w:u w:val="single"/>
              </w:rPr>
              <w:t>OR</w:t>
            </w:r>
            <w:r w:rsidRPr="00A821DD">
              <w:rPr>
                <w:rFonts w:ascii="Consolas" w:hAnsi="Consolas"/>
              </w:rPr>
              <w:t xml:space="preserve"> CA = &lt;ca&gt;) AND …</w:t>
            </w:r>
          </w:p>
          <w:p w14:paraId="0FD76E19" w14:textId="77777777" w:rsidR="00223597" w:rsidRDefault="00223597">
            <w:pPr>
              <w:pStyle w:val="Odstavecseseznamem"/>
              <w:numPr>
                <w:ilvl w:val="0"/>
                <w:numId w:val="182"/>
              </w:numPr>
              <w:ind w:left="351" w:hanging="218"/>
            </w:pPr>
            <w:r w:rsidRPr="00A821DD">
              <w:rPr>
                <w:b/>
                <w:bCs/>
              </w:rPr>
              <w:t>AND:</w:t>
            </w:r>
            <w:r>
              <w:t xml:space="preserve"> </w:t>
            </w:r>
            <w:r w:rsidRPr="00A821DD">
              <w:rPr>
                <w:rFonts w:ascii="Consolas" w:hAnsi="Consolas"/>
              </w:rPr>
              <w:t xml:space="preserve">… AND (MSISDN = &lt;msisdn&gt; </w:t>
            </w:r>
            <w:r w:rsidRPr="00A821DD">
              <w:rPr>
                <w:rFonts w:ascii="Consolas" w:hAnsi="Consolas"/>
                <w:u w:val="single"/>
              </w:rPr>
              <w:t>AND</w:t>
            </w:r>
            <w:r w:rsidRPr="00A821DD">
              <w:rPr>
                <w:rFonts w:ascii="Consolas" w:hAnsi="Consolas"/>
              </w:rPr>
              <w:t xml:space="preserve"> BA = &lt;ba&gt; </w:t>
            </w:r>
            <w:r w:rsidRPr="00A821DD">
              <w:rPr>
                <w:rFonts w:ascii="Consolas" w:hAnsi="Consolas"/>
                <w:u w:val="single"/>
              </w:rPr>
              <w:t>AND</w:t>
            </w:r>
            <w:r w:rsidRPr="00A821DD">
              <w:rPr>
                <w:rFonts w:ascii="Consolas" w:hAnsi="Consolas"/>
              </w:rPr>
              <w:t xml:space="preserve"> CA = &lt;ca&gt;) AND …</w:t>
            </w:r>
          </w:p>
          <w:p w14:paraId="56A77538" w14:textId="77777777" w:rsidR="00223597" w:rsidRDefault="00223597" w:rsidP="006823E4">
            <w:pPr>
              <w:ind w:left="0"/>
              <w:rPr>
                <w:b/>
                <w:bCs/>
              </w:rPr>
            </w:pPr>
          </w:p>
          <w:p w14:paraId="7148D1C3" w14:textId="77777777" w:rsidR="00223597" w:rsidRPr="007F29F8" w:rsidRDefault="00223597" w:rsidP="006823E4">
            <w:pPr>
              <w:ind w:left="0"/>
            </w:pPr>
            <w:r w:rsidRPr="007F29F8">
              <w:t xml:space="preserve">Using OR </w:t>
            </w:r>
            <w:r>
              <w:t xml:space="preserve">operator </w:t>
            </w:r>
            <w:r w:rsidRPr="007F29F8">
              <w:t xml:space="preserve">is useful when the user is unsure which of the three values is </w:t>
            </w:r>
            <w:r>
              <w:t xml:space="preserve">actually </w:t>
            </w:r>
            <w:r w:rsidRPr="007F29F8">
              <w:t xml:space="preserve">logged in </w:t>
            </w:r>
            <w:r>
              <w:t xml:space="preserve">the </w:t>
            </w:r>
            <w:r w:rsidRPr="007F29F8">
              <w:t>EHC event table.</w:t>
            </w:r>
          </w:p>
          <w:p w14:paraId="11A41FAD" w14:textId="77777777" w:rsidR="00223597" w:rsidRDefault="00223597" w:rsidP="006823E4">
            <w:pPr>
              <w:ind w:left="0"/>
              <w:rPr>
                <w:b/>
                <w:bCs/>
              </w:rPr>
            </w:pPr>
          </w:p>
          <w:p w14:paraId="605FF0CF" w14:textId="77777777" w:rsidR="00223597" w:rsidRPr="00DE3CA2" w:rsidRDefault="00223597" w:rsidP="006823E4">
            <w:pPr>
              <w:ind w:left="0"/>
            </w:pPr>
            <w:r w:rsidRPr="00A821DD">
              <w:rPr>
                <w:b/>
                <w:bCs/>
                <w:sz w:val="18"/>
                <w:szCs w:val="18"/>
              </w:rPr>
              <w:t>NOTE:</w:t>
            </w:r>
            <w:r w:rsidRPr="00A821DD">
              <w:rPr>
                <w:sz w:val="18"/>
                <w:szCs w:val="18"/>
              </w:rPr>
              <w:t xml:space="preserve"> Other fields are always </w:t>
            </w:r>
            <w:r>
              <w:rPr>
                <w:sz w:val="18"/>
                <w:szCs w:val="18"/>
              </w:rPr>
              <w:t xml:space="preserve">filtered </w:t>
            </w:r>
            <w:r w:rsidRPr="00A821DD">
              <w:rPr>
                <w:sz w:val="18"/>
                <w:szCs w:val="18"/>
              </w:rPr>
              <w:t>using AND operator.</w:t>
            </w:r>
            <w:r>
              <w:rPr>
                <w:sz w:val="18"/>
                <w:szCs w:val="18"/>
              </w:rPr>
              <w:br/>
            </w:r>
          </w:p>
        </w:tc>
      </w:tr>
    </w:tbl>
    <w:p w14:paraId="0F61C45D" w14:textId="77777777" w:rsidR="00223597" w:rsidRDefault="00223597">
      <w:pPr>
        <w:pStyle w:val="Nadpis6"/>
        <w:numPr>
          <w:ilvl w:val="4"/>
          <w:numId w:val="192"/>
        </w:numPr>
      </w:pPr>
      <w:bookmarkStart w:id="426" w:name="_Toc199412367"/>
      <w:r>
        <w:t>Additional Keyboard Shortcuts</w:t>
      </w:r>
      <w:bookmarkEnd w:id="426"/>
    </w:p>
    <w:tbl>
      <w:tblPr>
        <w:tblStyle w:val="Mkatabulky"/>
        <w:tblW w:w="9356" w:type="dxa"/>
        <w:tblInd w:w="-5" w:type="dxa"/>
        <w:tblLook w:val="04A0" w:firstRow="1" w:lastRow="0" w:firstColumn="1" w:lastColumn="0" w:noHBand="0" w:noVBand="1"/>
      </w:tblPr>
      <w:tblGrid>
        <w:gridCol w:w="1560"/>
        <w:gridCol w:w="7796"/>
      </w:tblGrid>
      <w:tr w:rsidR="00223597" w:rsidRPr="00DE3CA2" w14:paraId="7E636800" w14:textId="77777777" w:rsidTr="006823E4">
        <w:trPr>
          <w:trHeight w:val="422"/>
        </w:trPr>
        <w:tc>
          <w:tcPr>
            <w:tcW w:w="1560" w:type="dxa"/>
            <w:shd w:val="clear" w:color="auto" w:fill="D9D9D9" w:themeFill="background1" w:themeFillShade="D9"/>
          </w:tcPr>
          <w:p w14:paraId="34B6E8B8" w14:textId="77777777" w:rsidR="00223597" w:rsidRPr="00DE3CA2" w:rsidRDefault="00223597" w:rsidP="006823E4">
            <w:pPr>
              <w:ind w:left="0"/>
              <w:rPr>
                <w:b/>
                <w:bCs/>
              </w:rPr>
            </w:pPr>
            <w:r>
              <w:rPr>
                <w:b/>
                <w:bCs/>
              </w:rPr>
              <w:t>Key</w:t>
            </w:r>
          </w:p>
        </w:tc>
        <w:tc>
          <w:tcPr>
            <w:tcW w:w="7796" w:type="dxa"/>
            <w:shd w:val="clear" w:color="auto" w:fill="D9D9D9" w:themeFill="background1" w:themeFillShade="D9"/>
          </w:tcPr>
          <w:p w14:paraId="680AB8E0" w14:textId="77777777" w:rsidR="00223597" w:rsidRPr="00DE3CA2" w:rsidRDefault="00223597" w:rsidP="006823E4">
            <w:pPr>
              <w:ind w:left="0"/>
              <w:rPr>
                <w:b/>
                <w:bCs/>
              </w:rPr>
            </w:pPr>
            <w:r w:rsidRPr="00DE3CA2">
              <w:rPr>
                <w:b/>
                <w:bCs/>
              </w:rPr>
              <w:t>Description</w:t>
            </w:r>
          </w:p>
        </w:tc>
      </w:tr>
      <w:tr w:rsidR="00223597" w:rsidRPr="00DE3CA2" w14:paraId="2856371B" w14:textId="77777777" w:rsidTr="006823E4">
        <w:trPr>
          <w:trHeight w:val="219"/>
        </w:trPr>
        <w:tc>
          <w:tcPr>
            <w:tcW w:w="1560" w:type="dxa"/>
          </w:tcPr>
          <w:p w14:paraId="4699C727" w14:textId="77777777" w:rsidR="00223597" w:rsidRPr="00DE3CA2" w:rsidRDefault="00223597" w:rsidP="006823E4">
            <w:pPr>
              <w:ind w:left="0"/>
              <w:rPr>
                <w:b/>
                <w:bCs/>
                <w:sz w:val="18"/>
                <w:szCs w:val="18"/>
              </w:rPr>
            </w:pPr>
            <w:r>
              <w:rPr>
                <w:b/>
                <w:bCs/>
                <w:sz w:val="18"/>
                <w:szCs w:val="18"/>
              </w:rPr>
              <w:t>Numpad +</w:t>
            </w:r>
          </w:p>
        </w:tc>
        <w:tc>
          <w:tcPr>
            <w:tcW w:w="7796" w:type="dxa"/>
          </w:tcPr>
          <w:p w14:paraId="147A0673" w14:textId="77777777" w:rsidR="00223597" w:rsidRPr="00DE3CA2" w:rsidRDefault="00223597" w:rsidP="006823E4">
            <w:pPr>
              <w:ind w:left="0"/>
            </w:pPr>
            <w:r>
              <w:t xml:space="preserve">If single row is selected in the </w:t>
            </w:r>
            <w:r w:rsidRPr="006E2160">
              <w:rPr>
                <w:i/>
                <w:iCs w:val="0"/>
              </w:rPr>
              <w:t>Event List</w:t>
            </w:r>
            <w:r>
              <w:t xml:space="preserve"> grid, value of selected cell will be copied to search filter field assigned to selected column.</w:t>
            </w:r>
          </w:p>
        </w:tc>
      </w:tr>
      <w:tr w:rsidR="00223597" w:rsidRPr="00DE3CA2" w14:paraId="03C99612" w14:textId="77777777" w:rsidTr="006823E4">
        <w:trPr>
          <w:trHeight w:val="219"/>
        </w:trPr>
        <w:tc>
          <w:tcPr>
            <w:tcW w:w="1560" w:type="dxa"/>
          </w:tcPr>
          <w:p w14:paraId="0E8CCBAC" w14:textId="77777777" w:rsidR="00223597" w:rsidRDefault="00223597" w:rsidP="006823E4">
            <w:pPr>
              <w:ind w:left="0"/>
              <w:rPr>
                <w:b/>
                <w:bCs/>
                <w:sz w:val="18"/>
                <w:szCs w:val="18"/>
              </w:rPr>
            </w:pPr>
            <w:r>
              <w:rPr>
                <w:b/>
                <w:bCs/>
                <w:sz w:val="18"/>
                <w:szCs w:val="18"/>
              </w:rPr>
              <w:t>Numpad -</w:t>
            </w:r>
          </w:p>
          <w:p w14:paraId="4A6E3630" w14:textId="77777777" w:rsidR="00223597" w:rsidRDefault="00223597" w:rsidP="006823E4">
            <w:pPr>
              <w:ind w:left="0"/>
              <w:rPr>
                <w:b/>
                <w:bCs/>
                <w:sz w:val="18"/>
                <w:szCs w:val="18"/>
              </w:rPr>
            </w:pPr>
          </w:p>
        </w:tc>
        <w:tc>
          <w:tcPr>
            <w:tcW w:w="7796" w:type="dxa"/>
          </w:tcPr>
          <w:p w14:paraId="0121ABD4" w14:textId="77777777" w:rsidR="00223597" w:rsidRDefault="00223597" w:rsidP="006823E4">
            <w:pPr>
              <w:ind w:left="0"/>
            </w:pPr>
            <w:r>
              <w:t xml:space="preserve">If single row is selected in the </w:t>
            </w:r>
            <w:r w:rsidRPr="00A37D6A">
              <w:rPr>
                <w:i/>
                <w:iCs w:val="0"/>
              </w:rPr>
              <w:t>Event List</w:t>
            </w:r>
            <w:r>
              <w:t xml:space="preserve"> grid, and there’s a search filter field assigned to selected column, respective search filter field will be cleared.</w:t>
            </w:r>
          </w:p>
        </w:tc>
      </w:tr>
      <w:tr w:rsidR="00223597" w:rsidRPr="00DE3CA2" w14:paraId="6F60BB63" w14:textId="77777777" w:rsidTr="006823E4">
        <w:trPr>
          <w:trHeight w:val="219"/>
        </w:trPr>
        <w:tc>
          <w:tcPr>
            <w:tcW w:w="1560" w:type="dxa"/>
          </w:tcPr>
          <w:p w14:paraId="678EF0E7" w14:textId="77777777" w:rsidR="00223597" w:rsidRDefault="00223597" w:rsidP="006823E4">
            <w:pPr>
              <w:ind w:left="0"/>
              <w:rPr>
                <w:b/>
                <w:bCs/>
                <w:sz w:val="18"/>
                <w:szCs w:val="18"/>
              </w:rPr>
            </w:pPr>
            <w:r>
              <w:rPr>
                <w:b/>
                <w:bCs/>
                <w:sz w:val="18"/>
                <w:szCs w:val="18"/>
              </w:rPr>
              <w:t>Numpad *</w:t>
            </w:r>
          </w:p>
        </w:tc>
        <w:tc>
          <w:tcPr>
            <w:tcW w:w="7796" w:type="dxa"/>
          </w:tcPr>
          <w:p w14:paraId="71BCB460" w14:textId="77777777" w:rsidR="00223597" w:rsidRPr="00DE3CA2" w:rsidRDefault="00223597" w:rsidP="006823E4">
            <w:pPr>
              <w:ind w:left="0"/>
            </w:pPr>
            <w:r>
              <w:t xml:space="preserve">If single row is selected in the </w:t>
            </w:r>
            <w:r w:rsidRPr="006E2160">
              <w:rPr>
                <w:i/>
                <w:iCs w:val="0"/>
              </w:rPr>
              <w:t>Event List</w:t>
            </w:r>
            <w:r>
              <w:t xml:space="preserve"> grid, all search filter fields will be cleared and value of selected cell will be copied to search filter field assigned to selected column.</w:t>
            </w:r>
          </w:p>
        </w:tc>
      </w:tr>
      <w:tr w:rsidR="00223597" w:rsidRPr="00DE3CA2" w14:paraId="0FDD2933" w14:textId="77777777" w:rsidTr="006823E4">
        <w:trPr>
          <w:trHeight w:val="219"/>
        </w:trPr>
        <w:tc>
          <w:tcPr>
            <w:tcW w:w="1560" w:type="dxa"/>
          </w:tcPr>
          <w:p w14:paraId="6D01B02F" w14:textId="77777777" w:rsidR="00223597" w:rsidRDefault="00223597" w:rsidP="006823E4">
            <w:pPr>
              <w:ind w:left="0"/>
              <w:rPr>
                <w:b/>
                <w:bCs/>
                <w:sz w:val="18"/>
                <w:szCs w:val="18"/>
              </w:rPr>
            </w:pPr>
            <w:r>
              <w:rPr>
                <w:b/>
                <w:bCs/>
                <w:sz w:val="18"/>
                <w:szCs w:val="18"/>
              </w:rPr>
              <w:t>Numpad /</w:t>
            </w:r>
          </w:p>
        </w:tc>
        <w:tc>
          <w:tcPr>
            <w:tcW w:w="7796" w:type="dxa"/>
          </w:tcPr>
          <w:p w14:paraId="74D0F894" w14:textId="77777777" w:rsidR="00223597" w:rsidRPr="00DE3CA2" w:rsidRDefault="00223597" w:rsidP="006823E4">
            <w:pPr>
              <w:ind w:left="0"/>
            </w:pPr>
            <w:r>
              <w:t>All search filter fields will be cleared.</w:t>
            </w:r>
          </w:p>
        </w:tc>
      </w:tr>
    </w:tbl>
    <w:p w14:paraId="32823E81" w14:textId="77777777" w:rsidR="00223597" w:rsidRDefault="00223597" w:rsidP="00223597">
      <w:pPr>
        <w:ind w:left="0"/>
        <w:rPr>
          <w:highlight w:val="yellow"/>
        </w:rPr>
      </w:pPr>
    </w:p>
    <w:p w14:paraId="49A49E73" w14:textId="77777777" w:rsidR="00223597" w:rsidRPr="003279DF" w:rsidRDefault="00223597" w:rsidP="00223597">
      <w:pPr>
        <w:pStyle w:val="Nadpis5"/>
      </w:pPr>
      <w:bookmarkStart w:id="427" w:name="_Toc199412368"/>
      <w:r w:rsidRPr="003279DF">
        <w:t>Output Data</w:t>
      </w:r>
      <w:bookmarkEnd w:id="427"/>
    </w:p>
    <w:p w14:paraId="4B5F7579" w14:textId="77777777" w:rsidR="00223597" w:rsidRPr="00A00F85" w:rsidRDefault="00223597" w:rsidP="00223597">
      <w:pPr>
        <w:ind w:left="0"/>
      </w:pPr>
      <w:r>
        <w:t xml:space="preserve">Following output columns are </w:t>
      </w:r>
      <w:r w:rsidRPr="003E1E13">
        <w:t xml:space="preserve">present in the </w:t>
      </w:r>
      <w:r w:rsidRPr="003E1E13">
        <w:rPr>
          <w:i/>
          <w:iCs w:val="0"/>
        </w:rPr>
        <w:t>Event List</w:t>
      </w:r>
      <w:r w:rsidRPr="003E1E13">
        <w:t xml:space="preserve"> grid:</w:t>
      </w:r>
    </w:p>
    <w:p w14:paraId="282A78AD" w14:textId="77777777" w:rsidR="00223597" w:rsidRPr="00920D40" w:rsidRDefault="00223597" w:rsidP="00223597">
      <w:pPr>
        <w:ind w:left="0"/>
        <w:rPr>
          <w:highlight w:val="yellow"/>
        </w:rPr>
      </w:pPr>
    </w:p>
    <w:tbl>
      <w:tblPr>
        <w:tblStyle w:val="Mkatabulky"/>
        <w:tblW w:w="2835" w:type="dxa"/>
        <w:tblInd w:w="-5" w:type="dxa"/>
        <w:tblLook w:val="04A0" w:firstRow="1" w:lastRow="0" w:firstColumn="1" w:lastColumn="0" w:noHBand="0" w:noVBand="1"/>
      </w:tblPr>
      <w:tblGrid>
        <w:gridCol w:w="2835"/>
      </w:tblGrid>
      <w:tr w:rsidR="00223597" w:rsidRPr="00920D40" w14:paraId="24666510" w14:textId="77777777" w:rsidTr="006823E4">
        <w:trPr>
          <w:trHeight w:val="701"/>
        </w:trPr>
        <w:tc>
          <w:tcPr>
            <w:tcW w:w="2835" w:type="dxa"/>
            <w:shd w:val="clear" w:color="auto" w:fill="D9D9D9" w:themeFill="background1" w:themeFillShade="D9"/>
          </w:tcPr>
          <w:p w14:paraId="006456E6" w14:textId="77777777" w:rsidR="00223597" w:rsidRPr="00A00F85" w:rsidRDefault="00223597" w:rsidP="006823E4">
            <w:pPr>
              <w:ind w:left="0"/>
              <w:rPr>
                <w:b/>
                <w:bCs/>
              </w:rPr>
            </w:pPr>
            <w:r w:rsidRPr="00A00F85">
              <w:rPr>
                <w:b/>
                <w:bCs/>
              </w:rPr>
              <w:t>Column Name</w:t>
            </w:r>
          </w:p>
        </w:tc>
      </w:tr>
      <w:tr w:rsidR="00223597" w:rsidRPr="00920D40" w14:paraId="362C0E56" w14:textId="77777777" w:rsidTr="006823E4">
        <w:trPr>
          <w:trHeight w:val="219"/>
        </w:trPr>
        <w:tc>
          <w:tcPr>
            <w:tcW w:w="2835" w:type="dxa"/>
          </w:tcPr>
          <w:p w14:paraId="073FD070" w14:textId="77777777" w:rsidR="00223597" w:rsidRPr="00A00F85" w:rsidRDefault="00223597" w:rsidP="006823E4">
            <w:pPr>
              <w:ind w:left="0"/>
              <w:rPr>
                <w:rFonts w:ascii="Consolas" w:hAnsi="Consolas"/>
              </w:rPr>
            </w:pPr>
            <w:r w:rsidRPr="00A00F85">
              <w:rPr>
                <w:rFonts w:ascii="Consolas" w:hAnsi="Consolas"/>
              </w:rPr>
              <w:t>CA</w:t>
            </w:r>
          </w:p>
        </w:tc>
      </w:tr>
      <w:tr w:rsidR="00223597" w:rsidRPr="00920D40" w14:paraId="46B51AAE" w14:textId="77777777" w:rsidTr="006823E4">
        <w:trPr>
          <w:trHeight w:val="219"/>
        </w:trPr>
        <w:tc>
          <w:tcPr>
            <w:tcW w:w="2835" w:type="dxa"/>
          </w:tcPr>
          <w:p w14:paraId="532ED52E" w14:textId="77777777" w:rsidR="00223597" w:rsidRPr="00A00F85" w:rsidRDefault="00223597" w:rsidP="006823E4">
            <w:pPr>
              <w:ind w:left="0"/>
              <w:rPr>
                <w:rFonts w:ascii="Consolas" w:hAnsi="Consolas"/>
              </w:rPr>
            </w:pPr>
            <w:r w:rsidRPr="00A00F85">
              <w:rPr>
                <w:rFonts w:ascii="Consolas" w:hAnsi="Consolas"/>
              </w:rPr>
              <w:t>BA</w:t>
            </w:r>
          </w:p>
        </w:tc>
      </w:tr>
      <w:tr w:rsidR="00223597" w:rsidRPr="00920D40" w14:paraId="5DA788B0" w14:textId="77777777" w:rsidTr="006823E4">
        <w:trPr>
          <w:trHeight w:val="219"/>
        </w:trPr>
        <w:tc>
          <w:tcPr>
            <w:tcW w:w="2835" w:type="dxa"/>
          </w:tcPr>
          <w:p w14:paraId="2CCD5E4D" w14:textId="77777777" w:rsidR="00223597" w:rsidRPr="00A00F85" w:rsidRDefault="00223597" w:rsidP="006823E4">
            <w:pPr>
              <w:ind w:left="0"/>
              <w:rPr>
                <w:rFonts w:ascii="Consolas" w:hAnsi="Consolas"/>
              </w:rPr>
            </w:pPr>
            <w:r w:rsidRPr="00A00F85">
              <w:rPr>
                <w:rFonts w:ascii="Consolas" w:hAnsi="Consolas"/>
              </w:rPr>
              <w:t>MSISDN</w:t>
            </w:r>
          </w:p>
        </w:tc>
      </w:tr>
      <w:tr w:rsidR="00223597" w:rsidRPr="00920D40" w14:paraId="7B2E1CD3" w14:textId="77777777" w:rsidTr="006823E4">
        <w:trPr>
          <w:trHeight w:val="219"/>
        </w:trPr>
        <w:tc>
          <w:tcPr>
            <w:tcW w:w="2835" w:type="dxa"/>
          </w:tcPr>
          <w:p w14:paraId="7F33A42C" w14:textId="77777777" w:rsidR="00223597" w:rsidRPr="00A00F85" w:rsidRDefault="00223597" w:rsidP="006823E4">
            <w:pPr>
              <w:ind w:left="0"/>
              <w:rPr>
                <w:rFonts w:ascii="Consolas" w:hAnsi="Consolas"/>
              </w:rPr>
            </w:pPr>
            <w:r w:rsidRPr="00A00F85">
              <w:rPr>
                <w:rFonts w:ascii="Consolas" w:hAnsi="Consolas"/>
              </w:rPr>
              <w:t>ORDER_ID</w:t>
            </w:r>
          </w:p>
        </w:tc>
      </w:tr>
      <w:tr w:rsidR="00223597" w:rsidRPr="00920D40" w14:paraId="3D27A2CB" w14:textId="77777777" w:rsidTr="006823E4">
        <w:trPr>
          <w:trHeight w:val="219"/>
        </w:trPr>
        <w:tc>
          <w:tcPr>
            <w:tcW w:w="2835" w:type="dxa"/>
          </w:tcPr>
          <w:p w14:paraId="3314B9C6" w14:textId="77777777" w:rsidR="00223597" w:rsidRPr="00A00F85" w:rsidRDefault="00223597" w:rsidP="006823E4">
            <w:pPr>
              <w:ind w:left="0"/>
              <w:rPr>
                <w:rFonts w:ascii="Consolas" w:hAnsi="Consolas"/>
              </w:rPr>
            </w:pPr>
            <w:r w:rsidRPr="00A00F85">
              <w:rPr>
                <w:rFonts w:ascii="Consolas" w:hAnsi="Consolas"/>
              </w:rPr>
              <w:t>TARGET_SYSTEM</w:t>
            </w:r>
          </w:p>
        </w:tc>
      </w:tr>
      <w:tr w:rsidR="00223597" w:rsidRPr="00920D40" w14:paraId="08E0458B" w14:textId="77777777" w:rsidTr="006823E4">
        <w:trPr>
          <w:trHeight w:val="219"/>
        </w:trPr>
        <w:tc>
          <w:tcPr>
            <w:tcW w:w="2835" w:type="dxa"/>
          </w:tcPr>
          <w:p w14:paraId="349D12A0" w14:textId="77777777" w:rsidR="00223597" w:rsidRPr="00A00F85" w:rsidRDefault="00223597" w:rsidP="006823E4">
            <w:pPr>
              <w:ind w:left="0"/>
              <w:rPr>
                <w:rFonts w:ascii="Consolas" w:hAnsi="Consolas"/>
              </w:rPr>
            </w:pPr>
            <w:r w:rsidRPr="00A00F85">
              <w:rPr>
                <w:rFonts w:ascii="Consolas" w:hAnsi="Consolas"/>
              </w:rPr>
              <w:t>BUSINESS_EVENT</w:t>
            </w:r>
          </w:p>
        </w:tc>
      </w:tr>
      <w:tr w:rsidR="00223597" w:rsidRPr="00920D40" w14:paraId="73FBD673" w14:textId="77777777" w:rsidTr="006823E4">
        <w:trPr>
          <w:trHeight w:val="219"/>
        </w:trPr>
        <w:tc>
          <w:tcPr>
            <w:tcW w:w="2835" w:type="dxa"/>
          </w:tcPr>
          <w:p w14:paraId="1ED88891" w14:textId="77777777" w:rsidR="00223597" w:rsidRPr="00A00F85" w:rsidRDefault="00223597" w:rsidP="006823E4">
            <w:pPr>
              <w:ind w:left="0"/>
              <w:rPr>
                <w:rFonts w:ascii="Consolas" w:hAnsi="Consolas"/>
              </w:rPr>
            </w:pPr>
            <w:r w:rsidRPr="00A00F85">
              <w:rPr>
                <w:rFonts w:ascii="Consolas" w:hAnsi="Consolas"/>
              </w:rPr>
              <w:t>EVENT_TIME</w:t>
            </w:r>
          </w:p>
        </w:tc>
      </w:tr>
      <w:tr w:rsidR="00223597" w:rsidRPr="00920D40" w14:paraId="16DD2436" w14:textId="77777777" w:rsidTr="006823E4">
        <w:trPr>
          <w:trHeight w:val="219"/>
        </w:trPr>
        <w:tc>
          <w:tcPr>
            <w:tcW w:w="2835" w:type="dxa"/>
          </w:tcPr>
          <w:p w14:paraId="1F5EE753" w14:textId="77777777" w:rsidR="00223597" w:rsidRPr="00A00F85" w:rsidRDefault="00223597" w:rsidP="006823E4">
            <w:pPr>
              <w:ind w:left="0"/>
              <w:rPr>
                <w:rFonts w:ascii="Consolas" w:hAnsi="Consolas"/>
              </w:rPr>
            </w:pPr>
            <w:r w:rsidRPr="00A00F85">
              <w:rPr>
                <w:rFonts w:ascii="Consolas" w:hAnsi="Consolas"/>
              </w:rPr>
              <w:t>STATUS</w:t>
            </w:r>
          </w:p>
        </w:tc>
      </w:tr>
      <w:tr w:rsidR="00223597" w:rsidRPr="00920D40" w14:paraId="1B8806CC" w14:textId="77777777" w:rsidTr="006823E4">
        <w:trPr>
          <w:trHeight w:val="219"/>
        </w:trPr>
        <w:tc>
          <w:tcPr>
            <w:tcW w:w="2835" w:type="dxa"/>
          </w:tcPr>
          <w:p w14:paraId="3CC2E2EA" w14:textId="77777777" w:rsidR="00223597" w:rsidRPr="00A00F85" w:rsidRDefault="00223597" w:rsidP="006823E4">
            <w:pPr>
              <w:ind w:left="0"/>
              <w:rPr>
                <w:rFonts w:ascii="Consolas" w:hAnsi="Consolas"/>
              </w:rPr>
            </w:pPr>
            <w:r w:rsidRPr="00A00F85">
              <w:rPr>
                <w:rFonts w:ascii="Consolas" w:hAnsi="Consolas"/>
              </w:rPr>
              <w:t>ERROR_CODE</w:t>
            </w:r>
          </w:p>
        </w:tc>
      </w:tr>
      <w:tr w:rsidR="00223597" w:rsidRPr="00920D40" w14:paraId="6D425168" w14:textId="77777777" w:rsidTr="006823E4">
        <w:trPr>
          <w:trHeight w:val="219"/>
        </w:trPr>
        <w:tc>
          <w:tcPr>
            <w:tcW w:w="2835" w:type="dxa"/>
          </w:tcPr>
          <w:p w14:paraId="4C798724" w14:textId="77777777" w:rsidR="00223597" w:rsidRPr="00A00F85" w:rsidRDefault="00223597" w:rsidP="006823E4">
            <w:pPr>
              <w:ind w:left="0"/>
              <w:rPr>
                <w:rFonts w:ascii="Consolas" w:hAnsi="Consolas"/>
              </w:rPr>
            </w:pPr>
            <w:r w:rsidRPr="00A00F85">
              <w:rPr>
                <w:rFonts w:ascii="Consolas" w:hAnsi="Consolas"/>
              </w:rPr>
              <w:t>ERROR_DESCR</w:t>
            </w:r>
          </w:p>
        </w:tc>
      </w:tr>
      <w:tr w:rsidR="00223597" w:rsidRPr="00920D40" w14:paraId="6049729A" w14:textId="77777777" w:rsidTr="006823E4">
        <w:trPr>
          <w:trHeight w:val="219"/>
        </w:trPr>
        <w:tc>
          <w:tcPr>
            <w:tcW w:w="2835" w:type="dxa"/>
          </w:tcPr>
          <w:p w14:paraId="243A011D" w14:textId="77777777" w:rsidR="00223597" w:rsidRPr="00A00F85" w:rsidRDefault="00223597" w:rsidP="006823E4">
            <w:pPr>
              <w:ind w:left="0"/>
              <w:rPr>
                <w:rFonts w:ascii="Consolas" w:hAnsi="Consolas"/>
              </w:rPr>
            </w:pPr>
            <w:r w:rsidRPr="00A00F85">
              <w:rPr>
                <w:rFonts w:ascii="Consolas" w:hAnsi="Consolas"/>
              </w:rPr>
              <w:t>BW_INSTANCE_ID</w:t>
            </w:r>
          </w:p>
        </w:tc>
      </w:tr>
    </w:tbl>
    <w:p w14:paraId="7CBE5934" w14:textId="77777777" w:rsidR="00223597" w:rsidRPr="00920D40" w:rsidRDefault="00223597" w:rsidP="00223597">
      <w:pPr>
        <w:ind w:left="0"/>
        <w:rPr>
          <w:highlight w:val="yellow"/>
        </w:rPr>
      </w:pPr>
    </w:p>
    <w:p w14:paraId="2D71293C" w14:textId="77777777" w:rsidR="00223597" w:rsidRPr="00A30182" w:rsidRDefault="00223597" w:rsidP="00223597">
      <w:pPr>
        <w:ind w:left="0"/>
      </w:pPr>
      <w:r w:rsidRPr="00A30182">
        <w:lastRenderedPageBreak/>
        <w:t xml:space="preserve">Click on an event in the </w:t>
      </w:r>
      <w:r w:rsidRPr="00A30182">
        <w:rPr>
          <w:i/>
          <w:iCs w:val="0"/>
        </w:rPr>
        <w:t>Event List</w:t>
      </w:r>
      <w:r w:rsidRPr="00A30182">
        <w:t xml:space="preserve"> grid to load its body in the </w:t>
      </w:r>
      <w:r w:rsidRPr="00A30182">
        <w:rPr>
          <w:i/>
          <w:iCs w:val="0"/>
        </w:rPr>
        <w:t>Message Body</w:t>
      </w:r>
      <w:r w:rsidRPr="00A30182">
        <w:t xml:space="preserve"> memo </w:t>
      </w:r>
      <w:r>
        <w:t>in</w:t>
      </w:r>
      <w:r w:rsidRPr="00A30182">
        <w:t xml:space="preserve"> the lower-left </w:t>
      </w:r>
      <w:r>
        <w:t>part</w:t>
      </w:r>
      <w:r w:rsidRPr="00A30182">
        <w:t xml:space="preserve"> of the form. </w:t>
      </w:r>
    </w:p>
    <w:p w14:paraId="6947BAB0" w14:textId="77777777" w:rsidR="00223597" w:rsidRPr="00A30182" w:rsidRDefault="00223597" w:rsidP="00223597">
      <w:pPr>
        <w:ind w:left="0"/>
      </w:pPr>
    </w:p>
    <w:p w14:paraId="7FD1CE3F" w14:textId="77777777" w:rsidR="00223597" w:rsidRPr="00A30182" w:rsidRDefault="00223597" w:rsidP="00223597">
      <w:pPr>
        <w:ind w:left="0"/>
        <w:jc w:val="center"/>
      </w:pPr>
      <w:r w:rsidRPr="00A30182">
        <w:rPr>
          <w:noProof/>
        </w:rPr>
        <w:drawing>
          <wp:inline distT="0" distB="0" distL="0" distR="0" wp14:anchorId="3C8ECC26" wp14:editId="4D3AA2B3">
            <wp:extent cx="5344271" cy="1752845"/>
            <wp:effectExtent l="0" t="0" r="0" b="0"/>
            <wp:docPr id="385" name="Obrázek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3"/>
                    <a:stretch>
                      <a:fillRect/>
                    </a:stretch>
                  </pic:blipFill>
                  <pic:spPr>
                    <a:xfrm>
                      <a:off x="0" y="0"/>
                      <a:ext cx="5344271" cy="1752845"/>
                    </a:xfrm>
                    <a:prstGeom prst="rect">
                      <a:avLst/>
                    </a:prstGeom>
                  </pic:spPr>
                </pic:pic>
              </a:graphicData>
            </a:graphic>
          </wp:inline>
        </w:drawing>
      </w:r>
      <w:r w:rsidRPr="00A30182">
        <w:rPr>
          <w:noProof/>
        </w:rPr>
        <w:t xml:space="preserve"> </w:t>
      </w:r>
    </w:p>
    <w:p w14:paraId="2EE23EB3" w14:textId="77777777" w:rsidR="00223597" w:rsidRPr="00A30182" w:rsidRDefault="00223597" w:rsidP="00223597">
      <w:pPr>
        <w:ind w:left="0"/>
        <w:jc w:val="center"/>
        <w:rPr>
          <w:i/>
          <w:iCs w:val="0"/>
          <w:sz w:val="18"/>
          <w:szCs w:val="18"/>
        </w:rPr>
      </w:pPr>
      <w:r w:rsidRPr="00A30182">
        <w:rPr>
          <w:i/>
          <w:iCs w:val="0"/>
          <w:sz w:val="18"/>
          <w:szCs w:val="18"/>
        </w:rPr>
        <w:t>Message Body memo example – original formatting</w:t>
      </w:r>
    </w:p>
    <w:p w14:paraId="388C1D96" w14:textId="77777777" w:rsidR="00223597" w:rsidRPr="00A30182" w:rsidRDefault="00223597" w:rsidP="00223597">
      <w:pPr>
        <w:ind w:left="0"/>
        <w:rPr>
          <w:i/>
          <w:iCs w:val="0"/>
          <w:sz w:val="18"/>
          <w:szCs w:val="18"/>
        </w:rPr>
      </w:pPr>
    </w:p>
    <w:p w14:paraId="7257E50C" w14:textId="77777777" w:rsidR="00223597" w:rsidRPr="00A30182" w:rsidRDefault="00223597" w:rsidP="00223597">
      <w:pPr>
        <w:ind w:left="0"/>
      </w:pPr>
      <w:r w:rsidRPr="00A30182">
        <w:t>If</w:t>
      </w:r>
      <w:r>
        <w:t xml:space="preserve"> XML content in the</w:t>
      </w:r>
      <w:r w:rsidRPr="00A30182">
        <w:t xml:space="preserve"> </w:t>
      </w:r>
      <w:r w:rsidRPr="00A30182">
        <w:rPr>
          <w:i/>
          <w:iCs w:val="0"/>
        </w:rPr>
        <w:t>Message Body</w:t>
      </w:r>
      <w:r w:rsidRPr="00A30182">
        <w:t xml:space="preserve"> </w:t>
      </w:r>
      <w:r>
        <w:t xml:space="preserve">memo </w:t>
      </w:r>
      <w:r w:rsidRPr="00A30182">
        <w:t xml:space="preserve">is not well-formatted, press </w:t>
      </w:r>
      <w:r>
        <w:rPr>
          <w:noProof/>
        </w:rPr>
        <w:drawing>
          <wp:inline distT="0" distB="0" distL="0" distR="0" wp14:anchorId="5D807F26" wp14:editId="259AB1A5">
            <wp:extent cx="152400" cy="152400"/>
            <wp:effectExtent l="0" t="0" r="0" b="0"/>
            <wp:docPr id="391" name="Obrázek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 name="Obrázek 391"/>
                    <pic:cNvPicPr/>
                  </pic:nvPicPr>
                  <pic:blipFill>
                    <a:blip r:embed="rId30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sidRPr="004E0C0C">
        <w:rPr>
          <w:b/>
          <w:bCs/>
          <w:sz w:val="18"/>
          <w:szCs w:val="18"/>
        </w:rPr>
        <w:t>Format</w:t>
      </w:r>
      <w:r w:rsidRPr="00A30182">
        <w:t xml:space="preserve"> button to re-format it:</w:t>
      </w:r>
    </w:p>
    <w:p w14:paraId="30FAEA3B" w14:textId="77777777" w:rsidR="00223597" w:rsidRDefault="00223597" w:rsidP="00223597">
      <w:pPr>
        <w:ind w:left="0"/>
        <w:rPr>
          <w:i/>
          <w:iCs w:val="0"/>
          <w:sz w:val="18"/>
          <w:szCs w:val="18"/>
          <w:highlight w:val="yellow"/>
        </w:rPr>
      </w:pPr>
    </w:p>
    <w:p w14:paraId="24F8B06D" w14:textId="77777777" w:rsidR="00223597" w:rsidRDefault="00223597" w:rsidP="00223597">
      <w:pPr>
        <w:ind w:left="0"/>
        <w:jc w:val="center"/>
        <w:rPr>
          <w:highlight w:val="yellow"/>
        </w:rPr>
      </w:pPr>
      <w:r w:rsidRPr="00A30182">
        <w:rPr>
          <w:noProof/>
        </w:rPr>
        <w:drawing>
          <wp:inline distT="0" distB="0" distL="0" distR="0" wp14:anchorId="3A9DBC71" wp14:editId="5053090D">
            <wp:extent cx="5344271" cy="1771897"/>
            <wp:effectExtent l="0" t="0" r="0" b="0"/>
            <wp:docPr id="386" name="Obrázek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4"/>
                    <a:stretch>
                      <a:fillRect/>
                    </a:stretch>
                  </pic:blipFill>
                  <pic:spPr>
                    <a:xfrm>
                      <a:off x="0" y="0"/>
                      <a:ext cx="5344271" cy="1771897"/>
                    </a:xfrm>
                    <a:prstGeom prst="rect">
                      <a:avLst/>
                    </a:prstGeom>
                  </pic:spPr>
                </pic:pic>
              </a:graphicData>
            </a:graphic>
          </wp:inline>
        </w:drawing>
      </w:r>
    </w:p>
    <w:p w14:paraId="73951B03" w14:textId="77777777" w:rsidR="00223597" w:rsidRDefault="00223597" w:rsidP="00223597">
      <w:pPr>
        <w:ind w:left="0"/>
        <w:jc w:val="center"/>
        <w:rPr>
          <w:i/>
          <w:iCs w:val="0"/>
          <w:sz w:val="18"/>
          <w:szCs w:val="18"/>
          <w:highlight w:val="yellow"/>
        </w:rPr>
      </w:pPr>
      <w:r w:rsidRPr="00A30182">
        <w:rPr>
          <w:i/>
          <w:iCs w:val="0"/>
          <w:sz w:val="18"/>
          <w:szCs w:val="18"/>
        </w:rPr>
        <w:t>Message Body memo example – formatted</w:t>
      </w:r>
    </w:p>
    <w:p w14:paraId="3A3A44FE" w14:textId="77777777" w:rsidR="00223597" w:rsidRDefault="00223597" w:rsidP="00223597">
      <w:pPr>
        <w:ind w:left="0"/>
        <w:jc w:val="center"/>
        <w:rPr>
          <w:highlight w:val="yellow"/>
        </w:rPr>
      </w:pPr>
    </w:p>
    <w:p w14:paraId="68758456" w14:textId="77777777" w:rsidR="00223597" w:rsidRDefault="00223597" w:rsidP="00223597">
      <w:pPr>
        <w:ind w:left="0"/>
      </w:pPr>
      <w:r w:rsidRPr="00967DEF">
        <w:rPr>
          <w:b/>
          <w:bCs/>
        </w:rPr>
        <w:t>NOTE:</w:t>
      </w:r>
      <w:r>
        <w:rPr>
          <w:i/>
          <w:iCs w:val="0"/>
        </w:rPr>
        <w:t xml:space="preserve"> </w:t>
      </w:r>
      <w:r w:rsidRPr="00967DEF">
        <w:rPr>
          <w:i/>
          <w:iCs w:val="0"/>
        </w:rPr>
        <w:t>Message Body</w:t>
      </w:r>
      <w:r>
        <w:t xml:space="preserve"> is re-formatted automatically upon loading if the original content only has 1 or 2 lines, or if Base64 encoding is detected.</w:t>
      </w:r>
    </w:p>
    <w:p w14:paraId="7F62BCB1" w14:textId="77777777" w:rsidR="00223597" w:rsidRDefault="00223597" w:rsidP="00223597">
      <w:pPr>
        <w:ind w:left="0"/>
      </w:pPr>
    </w:p>
    <w:p w14:paraId="09EDD042" w14:textId="77777777" w:rsidR="00223597" w:rsidRPr="00DE3CA2" w:rsidRDefault="00223597" w:rsidP="00223597">
      <w:pPr>
        <w:ind w:left="0"/>
      </w:pPr>
      <w:r w:rsidRPr="00DE3CA2">
        <w:t xml:space="preserve">If an event with </w:t>
      </w:r>
      <w:r w:rsidRPr="00DE3CA2">
        <w:rPr>
          <w:b/>
          <w:bCs/>
          <w:sz w:val="18"/>
          <w:szCs w:val="18"/>
        </w:rPr>
        <w:t>ERROR</w:t>
      </w:r>
      <w:r w:rsidRPr="00DE3CA2">
        <w:t xml:space="preserve"> status is selected in the </w:t>
      </w:r>
      <w:r w:rsidRPr="00DE3CA2">
        <w:rPr>
          <w:i/>
          <w:iCs w:val="0"/>
        </w:rPr>
        <w:t>Event List</w:t>
      </w:r>
      <w:r w:rsidRPr="00DE3CA2">
        <w:t xml:space="preserve"> grid, error details are displayed in the </w:t>
      </w:r>
      <w:r w:rsidRPr="00DE3CA2">
        <w:rPr>
          <w:i/>
          <w:iCs w:val="0"/>
        </w:rPr>
        <w:t>Error Stack</w:t>
      </w:r>
      <w:r w:rsidRPr="00DE3CA2">
        <w:t xml:space="preserve"> memo in the lower-right part of the form:</w:t>
      </w:r>
    </w:p>
    <w:p w14:paraId="035B347E" w14:textId="77777777" w:rsidR="00223597" w:rsidRPr="00920D40" w:rsidRDefault="00223597" w:rsidP="00223597">
      <w:pPr>
        <w:ind w:left="0"/>
        <w:rPr>
          <w:highlight w:val="yellow"/>
        </w:rPr>
      </w:pPr>
    </w:p>
    <w:p w14:paraId="5CF9884F" w14:textId="77777777" w:rsidR="00223597" w:rsidRPr="00920D40" w:rsidRDefault="00223597" w:rsidP="00223597">
      <w:pPr>
        <w:ind w:left="0"/>
        <w:jc w:val="center"/>
        <w:rPr>
          <w:highlight w:val="yellow"/>
        </w:rPr>
      </w:pPr>
      <w:r w:rsidRPr="001E0FC2">
        <w:rPr>
          <w:noProof/>
        </w:rPr>
        <w:drawing>
          <wp:inline distT="0" distB="0" distL="0" distR="0" wp14:anchorId="1C8F14F0" wp14:editId="3822ED2A">
            <wp:extent cx="5334744" cy="1733792"/>
            <wp:effectExtent l="0" t="0" r="0" b="0"/>
            <wp:docPr id="387" name="Obrázek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5"/>
                    <a:stretch>
                      <a:fillRect/>
                    </a:stretch>
                  </pic:blipFill>
                  <pic:spPr>
                    <a:xfrm>
                      <a:off x="0" y="0"/>
                      <a:ext cx="5334744" cy="1733792"/>
                    </a:xfrm>
                    <a:prstGeom prst="rect">
                      <a:avLst/>
                    </a:prstGeom>
                  </pic:spPr>
                </pic:pic>
              </a:graphicData>
            </a:graphic>
          </wp:inline>
        </w:drawing>
      </w:r>
    </w:p>
    <w:p w14:paraId="6BEF23ED" w14:textId="77777777" w:rsidR="00223597" w:rsidRPr="00DE3CA2" w:rsidRDefault="00223597" w:rsidP="00223597">
      <w:pPr>
        <w:ind w:left="0"/>
        <w:jc w:val="center"/>
        <w:rPr>
          <w:i/>
          <w:iCs w:val="0"/>
          <w:sz w:val="18"/>
          <w:szCs w:val="18"/>
        </w:rPr>
      </w:pPr>
      <w:r w:rsidRPr="00DE3CA2">
        <w:rPr>
          <w:i/>
          <w:iCs w:val="0"/>
          <w:sz w:val="18"/>
          <w:szCs w:val="18"/>
        </w:rPr>
        <w:t>Error Stack memo example</w:t>
      </w:r>
    </w:p>
    <w:p w14:paraId="50422425" w14:textId="77777777" w:rsidR="00223597" w:rsidRPr="00920D40" w:rsidRDefault="00223597" w:rsidP="00223597">
      <w:pPr>
        <w:ind w:left="0"/>
        <w:rPr>
          <w:highlight w:val="yellow"/>
        </w:rPr>
      </w:pPr>
    </w:p>
    <w:p w14:paraId="147192C2" w14:textId="77777777" w:rsidR="00223597" w:rsidRPr="00D67414" w:rsidRDefault="00223597" w:rsidP="00223597">
      <w:pPr>
        <w:pStyle w:val="Nadpis5"/>
      </w:pPr>
      <w:bookmarkStart w:id="428" w:name="_Toc199412369"/>
      <w:r w:rsidRPr="00D67414">
        <w:t xml:space="preserve">Process </w:t>
      </w:r>
      <w:r>
        <w:t>O</w:t>
      </w:r>
      <w:r w:rsidRPr="00D67414">
        <w:t>verview</w:t>
      </w:r>
      <w:bookmarkEnd w:id="428"/>
    </w:p>
    <w:p w14:paraId="6417E4DB" w14:textId="77777777" w:rsidR="00223597" w:rsidRDefault="00223597">
      <w:pPr>
        <w:pStyle w:val="Odstavecseseznamem"/>
        <w:numPr>
          <w:ilvl w:val="0"/>
          <w:numId w:val="68"/>
        </w:numPr>
      </w:pPr>
      <w:r>
        <w:t xml:space="preserve">Configuration tables </w:t>
      </w:r>
      <w:r w:rsidRPr="00D67414">
        <w:rPr>
          <w:rStyle w:val="Siln"/>
        </w:rPr>
        <w:t>TIBCOINT.</w:t>
      </w:r>
      <w:r w:rsidRPr="008B2D9E">
        <w:rPr>
          <w:rFonts w:ascii="Consolas" w:hAnsi="Consolas"/>
        </w:rPr>
        <w:t>EHC_TARGET_SYSTEMS</w:t>
      </w:r>
      <w:r w:rsidRPr="008B2D9E">
        <w:t xml:space="preserve">, </w:t>
      </w:r>
      <w:r w:rsidRPr="00D67414">
        <w:rPr>
          <w:rStyle w:val="Siln"/>
        </w:rPr>
        <w:t>TIBCOINT.</w:t>
      </w:r>
      <w:r w:rsidRPr="008B2D9E">
        <w:rPr>
          <w:rFonts w:ascii="Consolas" w:hAnsi="Consolas"/>
        </w:rPr>
        <w:t>EHC_BUSINESS_EVENTS</w:t>
      </w:r>
      <w:r w:rsidRPr="008B2D9E">
        <w:t xml:space="preserve"> and </w:t>
      </w:r>
      <w:r w:rsidRPr="00D67414">
        <w:rPr>
          <w:rStyle w:val="Siln"/>
        </w:rPr>
        <w:t>TIBCOINT.</w:t>
      </w:r>
      <w:r w:rsidRPr="008B2D9E">
        <w:rPr>
          <w:rFonts w:ascii="Consolas" w:hAnsi="Consolas"/>
        </w:rPr>
        <w:t>EHC_EVENT_STATUSES</w:t>
      </w:r>
      <w:r>
        <w:t xml:space="preserve"> are queried for available values to filter the events by.</w:t>
      </w:r>
    </w:p>
    <w:p w14:paraId="03B3913C" w14:textId="77777777" w:rsidR="00223597" w:rsidRDefault="00223597">
      <w:pPr>
        <w:pStyle w:val="Odstavecseseznamem"/>
        <w:numPr>
          <w:ilvl w:val="0"/>
          <w:numId w:val="68"/>
        </w:numPr>
      </w:pPr>
      <w:r w:rsidRPr="00D67414">
        <w:lastRenderedPageBreak/>
        <w:t xml:space="preserve">Tibco event tables </w:t>
      </w:r>
      <w:r w:rsidRPr="00D67414">
        <w:rPr>
          <w:rStyle w:val="Siln"/>
        </w:rPr>
        <w:t>TIBCOINT.EVENTS</w:t>
      </w:r>
      <w:r w:rsidRPr="00D67414">
        <w:t xml:space="preserve"> and </w:t>
      </w:r>
      <w:r w:rsidRPr="00D67414">
        <w:rPr>
          <w:rStyle w:val="Siln"/>
        </w:rPr>
        <w:t>TIBCOINT.EVENTS_ERRORS</w:t>
      </w:r>
      <w:r w:rsidRPr="00D67414">
        <w:t xml:space="preserve"> are queried for Tibco events matching user-defined filter criteria.</w:t>
      </w:r>
    </w:p>
    <w:p w14:paraId="1AD75EF3" w14:textId="77777777" w:rsidR="00223597" w:rsidRDefault="00223597" w:rsidP="00223597">
      <w:pPr>
        <w:pStyle w:val="Odstavecseseznamem"/>
      </w:pPr>
    </w:p>
    <w:p w14:paraId="536253F0" w14:textId="77777777" w:rsidR="00223597" w:rsidRDefault="00223597" w:rsidP="00223597">
      <w:pPr>
        <w:pStyle w:val="Nadpis5"/>
      </w:pPr>
      <w:bookmarkStart w:id="429" w:name="_Toc199412370"/>
      <w:r w:rsidRPr="00B64FF8">
        <w:t xml:space="preserve">Role </w:t>
      </w:r>
      <w:r>
        <w:t>Differences</w:t>
      </w:r>
      <w:bookmarkEnd w:id="42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23597" w:rsidRPr="00DF00E8" w14:paraId="29430A00" w14:textId="77777777" w:rsidTr="006823E4">
        <w:trPr>
          <w:trHeight w:val="277"/>
        </w:trPr>
        <w:tc>
          <w:tcPr>
            <w:tcW w:w="3490" w:type="dxa"/>
            <w:shd w:val="clear" w:color="auto" w:fill="D9D9D9" w:themeFill="background1" w:themeFillShade="D9"/>
          </w:tcPr>
          <w:p w14:paraId="7E3AF8D9" w14:textId="77777777" w:rsidR="00223597" w:rsidRPr="00DF00E8" w:rsidRDefault="00223597" w:rsidP="006823E4">
            <w:pPr>
              <w:ind w:left="0"/>
              <w:rPr>
                <w:b/>
                <w:bCs/>
              </w:rPr>
            </w:pPr>
            <w:r>
              <w:rPr>
                <w:b/>
                <w:bCs/>
              </w:rPr>
              <w:t>Action / Role</w:t>
            </w:r>
          </w:p>
        </w:tc>
        <w:tc>
          <w:tcPr>
            <w:tcW w:w="1163" w:type="dxa"/>
            <w:shd w:val="clear" w:color="auto" w:fill="D9D9D9" w:themeFill="background1" w:themeFillShade="D9"/>
          </w:tcPr>
          <w:p w14:paraId="376994CB" w14:textId="77777777" w:rsidR="00223597" w:rsidRPr="00F374A6" w:rsidRDefault="00223597" w:rsidP="006823E4">
            <w:pPr>
              <w:ind w:left="0"/>
              <w:jc w:val="center"/>
              <w:rPr>
                <w:b/>
                <w:bCs/>
              </w:rPr>
            </w:pPr>
            <w:r w:rsidRPr="00F374A6">
              <w:rPr>
                <w:b/>
                <w:bCs/>
              </w:rPr>
              <w:t>ADMIN</w:t>
            </w:r>
          </w:p>
        </w:tc>
        <w:tc>
          <w:tcPr>
            <w:tcW w:w="1163" w:type="dxa"/>
            <w:shd w:val="clear" w:color="auto" w:fill="D9D9D9" w:themeFill="background1" w:themeFillShade="D9"/>
          </w:tcPr>
          <w:p w14:paraId="687E023D" w14:textId="77777777" w:rsidR="00223597" w:rsidRPr="00DF00E8" w:rsidRDefault="00223597" w:rsidP="006823E4">
            <w:pPr>
              <w:ind w:left="0"/>
              <w:jc w:val="center"/>
              <w:rPr>
                <w:b/>
                <w:bCs/>
              </w:rPr>
            </w:pPr>
            <w:r>
              <w:rPr>
                <w:b/>
                <w:bCs/>
              </w:rPr>
              <w:t>LEAD</w:t>
            </w:r>
          </w:p>
        </w:tc>
        <w:tc>
          <w:tcPr>
            <w:tcW w:w="1180" w:type="dxa"/>
            <w:shd w:val="clear" w:color="auto" w:fill="D9D9D9" w:themeFill="background1" w:themeFillShade="D9"/>
          </w:tcPr>
          <w:p w14:paraId="4528DDD7" w14:textId="77777777" w:rsidR="00223597" w:rsidRPr="00DF00E8" w:rsidRDefault="00223597" w:rsidP="006823E4">
            <w:pPr>
              <w:ind w:left="0"/>
              <w:jc w:val="center"/>
              <w:rPr>
                <w:b/>
                <w:bCs/>
              </w:rPr>
            </w:pPr>
            <w:r>
              <w:rPr>
                <w:b/>
                <w:bCs/>
              </w:rPr>
              <w:t>TESTING-VF</w:t>
            </w:r>
          </w:p>
        </w:tc>
        <w:tc>
          <w:tcPr>
            <w:tcW w:w="1180" w:type="dxa"/>
            <w:shd w:val="clear" w:color="auto" w:fill="D9D9D9" w:themeFill="background1" w:themeFillShade="D9"/>
          </w:tcPr>
          <w:p w14:paraId="4BD3485D" w14:textId="77777777" w:rsidR="00223597" w:rsidRPr="00DF00E8" w:rsidRDefault="00223597" w:rsidP="006823E4">
            <w:pPr>
              <w:ind w:left="0"/>
              <w:jc w:val="center"/>
              <w:rPr>
                <w:b/>
                <w:bCs/>
              </w:rPr>
            </w:pPr>
            <w:r>
              <w:rPr>
                <w:b/>
                <w:bCs/>
              </w:rPr>
              <w:t>TESTING-IBM</w:t>
            </w:r>
          </w:p>
        </w:tc>
        <w:tc>
          <w:tcPr>
            <w:tcW w:w="1180" w:type="dxa"/>
            <w:shd w:val="clear" w:color="auto" w:fill="D9D9D9" w:themeFill="background1" w:themeFillShade="D9"/>
          </w:tcPr>
          <w:p w14:paraId="038BE7AA" w14:textId="77777777" w:rsidR="00223597" w:rsidRPr="00DF00E8" w:rsidRDefault="00223597" w:rsidP="006823E4">
            <w:pPr>
              <w:ind w:left="0"/>
              <w:jc w:val="center"/>
              <w:rPr>
                <w:b/>
                <w:bCs/>
              </w:rPr>
            </w:pPr>
            <w:r>
              <w:rPr>
                <w:b/>
                <w:bCs/>
              </w:rPr>
              <w:t>TESTING-V2</w:t>
            </w:r>
          </w:p>
        </w:tc>
      </w:tr>
      <w:tr w:rsidR="00223597" w14:paraId="754956EF" w14:textId="77777777" w:rsidTr="006823E4">
        <w:trPr>
          <w:trHeight w:val="219"/>
        </w:trPr>
        <w:tc>
          <w:tcPr>
            <w:tcW w:w="3490" w:type="dxa"/>
          </w:tcPr>
          <w:p w14:paraId="0BE3600B" w14:textId="77777777" w:rsidR="00223597" w:rsidRPr="00D771E3" w:rsidRDefault="00223597" w:rsidP="006823E4">
            <w:pPr>
              <w:ind w:left="0"/>
              <w:rPr>
                <w:b/>
                <w:bCs/>
              </w:rPr>
            </w:pPr>
            <w:r w:rsidRPr="00D771E3">
              <w:rPr>
                <w:b/>
                <w:bCs/>
              </w:rPr>
              <w:t xml:space="preserve">Access to </w:t>
            </w:r>
            <w:r>
              <w:rPr>
                <w:b/>
                <w:bCs/>
              </w:rPr>
              <w:t>EHC Task Events Form</w:t>
            </w:r>
          </w:p>
        </w:tc>
        <w:tc>
          <w:tcPr>
            <w:tcW w:w="1163" w:type="dxa"/>
          </w:tcPr>
          <w:p w14:paraId="2CE848C2" w14:textId="77777777" w:rsidR="00223597" w:rsidRDefault="00223597" w:rsidP="006823E4">
            <w:pPr>
              <w:ind w:left="0"/>
              <w:jc w:val="center"/>
            </w:pPr>
            <w:r>
              <w:t>Y</w:t>
            </w:r>
          </w:p>
        </w:tc>
        <w:tc>
          <w:tcPr>
            <w:tcW w:w="1163" w:type="dxa"/>
          </w:tcPr>
          <w:p w14:paraId="663C0E3F" w14:textId="77777777" w:rsidR="00223597" w:rsidRPr="00D771E3" w:rsidRDefault="00223597" w:rsidP="006823E4">
            <w:pPr>
              <w:ind w:left="0"/>
              <w:jc w:val="center"/>
            </w:pPr>
            <w:r w:rsidRPr="00D771E3">
              <w:t>Y</w:t>
            </w:r>
          </w:p>
        </w:tc>
        <w:tc>
          <w:tcPr>
            <w:tcW w:w="1180" w:type="dxa"/>
          </w:tcPr>
          <w:p w14:paraId="28FB6393" w14:textId="77777777" w:rsidR="00223597" w:rsidRPr="00D771E3" w:rsidRDefault="00223597" w:rsidP="006823E4">
            <w:pPr>
              <w:ind w:left="0"/>
              <w:jc w:val="center"/>
            </w:pPr>
            <w:r>
              <w:t>N</w:t>
            </w:r>
          </w:p>
        </w:tc>
        <w:tc>
          <w:tcPr>
            <w:tcW w:w="1180" w:type="dxa"/>
          </w:tcPr>
          <w:p w14:paraId="4F27CC54" w14:textId="77777777" w:rsidR="00223597" w:rsidRPr="00D771E3" w:rsidRDefault="00223597" w:rsidP="006823E4">
            <w:pPr>
              <w:ind w:left="0"/>
              <w:jc w:val="center"/>
            </w:pPr>
            <w:r>
              <w:t>Y</w:t>
            </w:r>
          </w:p>
        </w:tc>
        <w:tc>
          <w:tcPr>
            <w:tcW w:w="1180" w:type="dxa"/>
          </w:tcPr>
          <w:p w14:paraId="44D688C2" w14:textId="77777777" w:rsidR="00223597" w:rsidRPr="00D771E3" w:rsidRDefault="00223597" w:rsidP="006823E4">
            <w:pPr>
              <w:ind w:left="0"/>
              <w:jc w:val="center"/>
            </w:pPr>
            <w:r>
              <w:t>N</w:t>
            </w:r>
          </w:p>
        </w:tc>
      </w:tr>
    </w:tbl>
    <w:p w14:paraId="19991493" w14:textId="77777777" w:rsidR="00223597" w:rsidRPr="003E5CA7" w:rsidRDefault="00223597" w:rsidP="00223597">
      <w:pPr>
        <w:ind w:left="0"/>
      </w:pPr>
    </w:p>
    <w:p w14:paraId="20B707B9" w14:textId="77777777" w:rsidR="00223597" w:rsidRDefault="00223597" w:rsidP="00223597">
      <w:pPr>
        <w:pStyle w:val="Nadpis5"/>
      </w:pPr>
      <w:bookmarkStart w:id="430" w:name="_Reprocessing"/>
      <w:bookmarkStart w:id="431" w:name="_Tibco_Event_Reprocessing"/>
      <w:bookmarkStart w:id="432" w:name="_Toc199412371"/>
      <w:bookmarkEnd w:id="430"/>
      <w:bookmarkEnd w:id="431"/>
      <w:r>
        <w:t>Tibco Event Reprocessing</w:t>
      </w:r>
      <w:bookmarkEnd w:id="432"/>
    </w:p>
    <w:p w14:paraId="28B00027" w14:textId="77777777" w:rsidR="00223597" w:rsidRDefault="00223597" w:rsidP="00223597">
      <w:pPr>
        <w:ind w:left="0"/>
      </w:pPr>
      <w:r>
        <w:t xml:space="preserve">Select Tibco event in </w:t>
      </w:r>
      <w:r w:rsidRPr="0034225A">
        <w:rPr>
          <w:rFonts w:ascii="Consolas" w:hAnsi="Consolas"/>
        </w:rPr>
        <w:t>ERROR</w:t>
      </w:r>
      <w:r>
        <w:t xml:space="preserve"> status in the Event List grid. Press </w:t>
      </w:r>
      <w:r>
        <w:rPr>
          <w:b/>
          <w:bCs/>
          <w:noProof/>
          <w:sz w:val="18"/>
          <w:szCs w:val="18"/>
        </w:rPr>
        <w:drawing>
          <wp:inline distT="0" distB="0" distL="0" distR="0" wp14:anchorId="2EF14404" wp14:editId="78CB2C89">
            <wp:extent cx="152400" cy="152400"/>
            <wp:effectExtent l="0" t="0" r="0" b="0"/>
            <wp:docPr id="390" name="Obrázek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 name="Obrázek 388"/>
                    <pic:cNvPicPr/>
                  </pic:nvPicPr>
                  <pic:blipFill>
                    <a:blip r:embed="rId30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sidRPr="0034225A">
        <w:rPr>
          <w:b/>
          <w:bCs/>
          <w:sz w:val="18"/>
          <w:szCs w:val="18"/>
        </w:rPr>
        <w:t>Reprocess</w:t>
      </w:r>
      <w:r>
        <w:t xml:space="preserve"> button to have the event reprocessed. If no row is selected then all eligible events will be reprocessed.</w:t>
      </w:r>
    </w:p>
    <w:p w14:paraId="030297A3" w14:textId="77777777" w:rsidR="00223597" w:rsidRDefault="00223597" w:rsidP="00223597"/>
    <w:p w14:paraId="157FF5ED" w14:textId="77777777" w:rsidR="00223597" w:rsidRDefault="00223597" w:rsidP="00223597">
      <w:pPr>
        <w:jc w:val="center"/>
      </w:pPr>
      <w:r>
        <w:rPr>
          <w:noProof/>
        </w:rPr>
        <w:drawing>
          <wp:inline distT="0" distB="0" distL="0" distR="0" wp14:anchorId="257870DE" wp14:editId="188EBA1C">
            <wp:extent cx="4781550" cy="2085975"/>
            <wp:effectExtent l="0" t="0" r="0" b="0"/>
            <wp:docPr id="389" name="Obrázek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6"/>
                    <a:stretch>
                      <a:fillRect/>
                    </a:stretch>
                  </pic:blipFill>
                  <pic:spPr>
                    <a:xfrm>
                      <a:off x="0" y="0"/>
                      <a:ext cx="4781550" cy="2085975"/>
                    </a:xfrm>
                    <a:prstGeom prst="rect">
                      <a:avLst/>
                    </a:prstGeom>
                  </pic:spPr>
                </pic:pic>
              </a:graphicData>
            </a:graphic>
          </wp:inline>
        </w:drawing>
      </w:r>
    </w:p>
    <w:p w14:paraId="690A30EE" w14:textId="77777777" w:rsidR="00223597" w:rsidRPr="002178AB" w:rsidRDefault="00223597" w:rsidP="00223597">
      <w:pPr>
        <w:jc w:val="center"/>
        <w:rPr>
          <w:i/>
          <w:iCs w:val="0"/>
          <w:sz w:val="18"/>
          <w:szCs w:val="18"/>
        </w:rPr>
      </w:pPr>
      <w:r w:rsidRPr="002178AB">
        <w:rPr>
          <w:i/>
          <w:iCs w:val="0"/>
          <w:sz w:val="18"/>
          <w:szCs w:val="18"/>
        </w:rPr>
        <w:t>Tibco Event Reprocessing – confirmation dialog</w:t>
      </w:r>
    </w:p>
    <w:p w14:paraId="47041545" w14:textId="77777777" w:rsidR="00223597" w:rsidRPr="002178AB" w:rsidRDefault="00223597" w:rsidP="00223597">
      <w:pPr>
        <w:jc w:val="center"/>
      </w:pPr>
    </w:p>
    <w:p w14:paraId="02B0C6BF" w14:textId="77777777" w:rsidR="00223597" w:rsidRDefault="00223597" w:rsidP="00223597">
      <w:pPr>
        <w:ind w:left="0"/>
      </w:pPr>
      <w:r>
        <w:t xml:space="preserve">Event’s status will be updated to </w:t>
      </w:r>
      <w:r w:rsidRPr="000A435B">
        <w:rPr>
          <w:rFonts w:ascii="Consolas" w:hAnsi="Consolas"/>
        </w:rPr>
        <w:t>READY</w:t>
      </w:r>
      <w:r>
        <w:t xml:space="preserve"> and the event will then be picked and processed by Tibco once again.</w:t>
      </w:r>
    </w:p>
    <w:p w14:paraId="52C53639" w14:textId="77777777" w:rsidR="00223597" w:rsidRDefault="00223597" w:rsidP="00223597">
      <w:pPr>
        <w:ind w:left="0"/>
      </w:pPr>
    </w:p>
    <w:p w14:paraId="72BE0252" w14:textId="77777777" w:rsidR="00223597" w:rsidRDefault="00223597" w:rsidP="00223597">
      <w:pPr>
        <w:pStyle w:val="Nadpis6"/>
      </w:pPr>
      <w:bookmarkStart w:id="433" w:name="_Toc199412372"/>
      <w:r w:rsidRPr="00B64FF8">
        <w:t xml:space="preserve">Role </w:t>
      </w:r>
      <w:r>
        <w:t>Differences</w:t>
      </w:r>
      <w:bookmarkEnd w:id="43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23597" w:rsidRPr="00DF00E8" w14:paraId="68705CB8" w14:textId="77777777" w:rsidTr="006823E4">
        <w:trPr>
          <w:trHeight w:val="277"/>
        </w:trPr>
        <w:tc>
          <w:tcPr>
            <w:tcW w:w="3490" w:type="dxa"/>
            <w:shd w:val="clear" w:color="auto" w:fill="D9D9D9" w:themeFill="background1" w:themeFillShade="D9"/>
          </w:tcPr>
          <w:p w14:paraId="7E6BFDEB" w14:textId="77777777" w:rsidR="00223597" w:rsidRPr="00DF00E8" w:rsidRDefault="00223597" w:rsidP="006823E4">
            <w:pPr>
              <w:ind w:left="0"/>
              <w:rPr>
                <w:b/>
                <w:bCs/>
              </w:rPr>
            </w:pPr>
            <w:r>
              <w:rPr>
                <w:b/>
                <w:bCs/>
              </w:rPr>
              <w:t>Action / Role</w:t>
            </w:r>
          </w:p>
        </w:tc>
        <w:tc>
          <w:tcPr>
            <w:tcW w:w="1163" w:type="dxa"/>
            <w:shd w:val="clear" w:color="auto" w:fill="D9D9D9" w:themeFill="background1" w:themeFillShade="D9"/>
          </w:tcPr>
          <w:p w14:paraId="0FF92393" w14:textId="77777777" w:rsidR="00223597" w:rsidRPr="00F374A6" w:rsidRDefault="00223597" w:rsidP="006823E4">
            <w:pPr>
              <w:ind w:left="0"/>
              <w:jc w:val="center"/>
              <w:rPr>
                <w:b/>
                <w:bCs/>
              </w:rPr>
            </w:pPr>
            <w:r w:rsidRPr="00F374A6">
              <w:rPr>
                <w:b/>
                <w:bCs/>
              </w:rPr>
              <w:t>ADMIN</w:t>
            </w:r>
          </w:p>
        </w:tc>
        <w:tc>
          <w:tcPr>
            <w:tcW w:w="1163" w:type="dxa"/>
            <w:shd w:val="clear" w:color="auto" w:fill="D9D9D9" w:themeFill="background1" w:themeFillShade="D9"/>
          </w:tcPr>
          <w:p w14:paraId="63D673F9" w14:textId="77777777" w:rsidR="00223597" w:rsidRPr="00DF00E8" w:rsidRDefault="00223597" w:rsidP="006823E4">
            <w:pPr>
              <w:ind w:left="0"/>
              <w:jc w:val="center"/>
              <w:rPr>
                <w:b/>
                <w:bCs/>
              </w:rPr>
            </w:pPr>
            <w:r>
              <w:rPr>
                <w:b/>
                <w:bCs/>
              </w:rPr>
              <w:t>LEAD</w:t>
            </w:r>
          </w:p>
        </w:tc>
        <w:tc>
          <w:tcPr>
            <w:tcW w:w="1180" w:type="dxa"/>
            <w:shd w:val="clear" w:color="auto" w:fill="D9D9D9" w:themeFill="background1" w:themeFillShade="D9"/>
          </w:tcPr>
          <w:p w14:paraId="352C12CA" w14:textId="77777777" w:rsidR="00223597" w:rsidRPr="00DF00E8" w:rsidRDefault="00223597" w:rsidP="006823E4">
            <w:pPr>
              <w:ind w:left="0"/>
              <w:jc w:val="center"/>
              <w:rPr>
                <w:b/>
                <w:bCs/>
              </w:rPr>
            </w:pPr>
            <w:r>
              <w:rPr>
                <w:b/>
                <w:bCs/>
              </w:rPr>
              <w:t>TESTING-VF</w:t>
            </w:r>
          </w:p>
        </w:tc>
        <w:tc>
          <w:tcPr>
            <w:tcW w:w="1180" w:type="dxa"/>
            <w:shd w:val="clear" w:color="auto" w:fill="D9D9D9" w:themeFill="background1" w:themeFillShade="D9"/>
          </w:tcPr>
          <w:p w14:paraId="76D9A878" w14:textId="77777777" w:rsidR="00223597" w:rsidRPr="00DF00E8" w:rsidRDefault="00223597" w:rsidP="006823E4">
            <w:pPr>
              <w:ind w:left="0"/>
              <w:jc w:val="center"/>
              <w:rPr>
                <w:b/>
                <w:bCs/>
              </w:rPr>
            </w:pPr>
            <w:r>
              <w:rPr>
                <w:b/>
                <w:bCs/>
              </w:rPr>
              <w:t>TESTING-IBM</w:t>
            </w:r>
          </w:p>
        </w:tc>
        <w:tc>
          <w:tcPr>
            <w:tcW w:w="1180" w:type="dxa"/>
            <w:shd w:val="clear" w:color="auto" w:fill="D9D9D9" w:themeFill="background1" w:themeFillShade="D9"/>
          </w:tcPr>
          <w:p w14:paraId="172102AD" w14:textId="77777777" w:rsidR="00223597" w:rsidRPr="00DF00E8" w:rsidRDefault="00223597" w:rsidP="006823E4">
            <w:pPr>
              <w:ind w:left="0"/>
              <w:jc w:val="center"/>
              <w:rPr>
                <w:b/>
                <w:bCs/>
              </w:rPr>
            </w:pPr>
            <w:r>
              <w:rPr>
                <w:b/>
                <w:bCs/>
              </w:rPr>
              <w:t>TESTING-V2</w:t>
            </w:r>
          </w:p>
        </w:tc>
      </w:tr>
      <w:tr w:rsidR="00223597" w14:paraId="6D7CD0C0" w14:textId="77777777" w:rsidTr="006823E4">
        <w:trPr>
          <w:trHeight w:val="219"/>
        </w:trPr>
        <w:tc>
          <w:tcPr>
            <w:tcW w:w="3490" w:type="dxa"/>
          </w:tcPr>
          <w:p w14:paraId="39A1EFB0" w14:textId="77777777" w:rsidR="00223597" w:rsidRPr="00D771E3" w:rsidRDefault="00223597" w:rsidP="006823E4">
            <w:pPr>
              <w:ind w:left="0"/>
              <w:rPr>
                <w:b/>
                <w:bCs/>
              </w:rPr>
            </w:pPr>
            <w:r w:rsidRPr="00D771E3">
              <w:rPr>
                <w:b/>
                <w:bCs/>
              </w:rPr>
              <w:t xml:space="preserve">Access to </w:t>
            </w:r>
            <w:r>
              <w:rPr>
                <w:b/>
                <w:bCs/>
              </w:rPr>
              <w:t>Event Reprocessing</w:t>
            </w:r>
          </w:p>
        </w:tc>
        <w:tc>
          <w:tcPr>
            <w:tcW w:w="1163" w:type="dxa"/>
          </w:tcPr>
          <w:p w14:paraId="1474FB8C" w14:textId="77777777" w:rsidR="00223597" w:rsidRDefault="00223597" w:rsidP="006823E4">
            <w:pPr>
              <w:ind w:left="0"/>
              <w:jc w:val="center"/>
            </w:pPr>
            <w:r>
              <w:t>Y</w:t>
            </w:r>
          </w:p>
        </w:tc>
        <w:tc>
          <w:tcPr>
            <w:tcW w:w="1163" w:type="dxa"/>
          </w:tcPr>
          <w:p w14:paraId="66E2DDB5" w14:textId="77777777" w:rsidR="00223597" w:rsidRPr="00D771E3" w:rsidRDefault="00223597" w:rsidP="006823E4">
            <w:pPr>
              <w:ind w:left="0"/>
              <w:jc w:val="center"/>
            </w:pPr>
            <w:r w:rsidRPr="00D771E3">
              <w:t>Y</w:t>
            </w:r>
          </w:p>
        </w:tc>
        <w:tc>
          <w:tcPr>
            <w:tcW w:w="1180" w:type="dxa"/>
          </w:tcPr>
          <w:p w14:paraId="28605D45" w14:textId="77777777" w:rsidR="00223597" w:rsidRPr="00D771E3" w:rsidRDefault="00223597" w:rsidP="006823E4">
            <w:pPr>
              <w:ind w:left="0"/>
              <w:jc w:val="center"/>
            </w:pPr>
            <w:r>
              <w:t>N</w:t>
            </w:r>
          </w:p>
        </w:tc>
        <w:tc>
          <w:tcPr>
            <w:tcW w:w="1180" w:type="dxa"/>
          </w:tcPr>
          <w:p w14:paraId="13E6E4DB" w14:textId="77777777" w:rsidR="00223597" w:rsidRPr="00D771E3" w:rsidRDefault="00223597" w:rsidP="006823E4">
            <w:pPr>
              <w:ind w:left="0"/>
              <w:jc w:val="center"/>
            </w:pPr>
            <w:r>
              <w:t>Y</w:t>
            </w:r>
          </w:p>
        </w:tc>
        <w:tc>
          <w:tcPr>
            <w:tcW w:w="1180" w:type="dxa"/>
          </w:tcPr>
          <w:p w14:paraId="1BE64F4C" w14:textId="77777777" w:rsidR="00223597" w:rsidRPr="00D771E3" w:rsidRDefault="00223597" w:rsidP="006823E4">
            <w:pPr>
              <w:ind w:left="0"/>
              <w:jc w:val="center"/>
            </w:pPr>
            <w:r>
              <w:t>N</w:t>
            </w:r>
          </w:p>
        </w:tc>
      </w:tr>
    </w:tbl>
    <w:p w14:paraId="3373A9C0" w14:textId="77777777" w:rsidR="00223597" w:rsidRDefault="00223597" w:rsidP="00223597">
      <w:pPr>
        <w:ind w:left="0"/>
      </w:pPr>
    </w:p>
    <w:p w14:paraId="1AC79A05" w14:textId="4D3DE01F" w:rsidR="00810C90" w:rsidRDefault="00810C90" w:rsidP="00810C90">
      <w:pPr>
        <w:pStyle w:val="Nadpis3"/>
      </w:pPr>
      <w:bookmarkStart w:id="434" w:name="_Tibco_SMS_History"/>
      <w:bookmarkStart w:id="435" w:name="_Toc199412373"/>
      <w:bookmarkEnd w:id="434"/>
      <w:r>
        <w:t>Tibco SMS History</w:t>
      </w:r>
      <w:bookmarkEnd w:id="435"/>
    </w:p>
    <w:p w14:paraId="77E73554" w14:textId="10E23E8F" w:rsidR="00810C90" w:rsidRDefault="00810C90" w:rsidP="00810C90">
      <w:pPr>
        <w:ind w:left="0"/>
      </w:pPr>
      <w:r>
        <w:t>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Tibco SMS History </w:t>
      </w:r>
      <w:r w:rsidRPr="004D500C">
        <w:t xml:space="preserve">in the main menu to open </w:t>
      </w:r>
      <w:r>
        <w:t>Tibco SMS History form. Enter a MSISDN in 420</w:t>
      </w:r>
      <w:r w:rsidR="00F67093">
        <w:t>nnnnnnnnn</w:t>
      </w:r>
      <w:r>
        <w:t xml:space="preserve"> format to display SMS messages sent to BMG for selected MSISDN</w:t>
      </w:r>
      <w:r w:rsidR="00F67093">
        <w:t xml:space="preserve"> in last 30 days</w:t>
      </w:r>
      <w:r>
        <w:t>. If a row with populated MSISDN is selected in the main grid upon form opening, MSISDN from that row will be used.</w:t>
      </w:r>
    </w:p>
    <w:p w14:paraId="4FA3EB4E" w14:textId="77777777" w:rsidR="00810C90" w:rsidRDefault="00810C90" w:rsidP="00810C90">
      <w:pPr>
        <w:ind w:left="0"/>
      </w:pPr>
    </w:p>
    <w:p w14:paraId="30CABB81" w14:textId="77777777" w:rsidR="00810C90" w:rsidRPr="00340FA5" w:rsidRDefault="00810C90" w:rsidP="00810C90">
      <w:pPr>
        <w:ind w:left="0"/>
      </w:pPr>
      <w:r w:rsidRPr="00340FA5">
        <w:t>Following data sets are available to display:</w:t>
      </w:r>
    </w:p>
    <w:p w14:paraId="6C880A71" w14:textId="77777777" w:rsidR="00810C90" w:rsidRDefault="00810C90" w:rsidP="00810C90">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810C90" w:rsidRPr="00DF00E8" w14:paraId="67CCCBE0" w14:textId="77777777" w:rsidTr="00706F21">
        <w:trPr>
          <w:trHeight w:val="701"/>
        </w:trPr>
        <w:tc>
          <w:tcPr>
            <w:tcW w:w="1656" w:type="dxa"/>
            <w:shd w:val="clear" w:color="auto" w:fill="D9D9D9" w:themeFill="background1" w:themeFillShade="D9"/>
          </w:tcPr>
          <w:p w14:paraId="3A05954D" w14:textId="77777777" w:rsidR="00810C90" w:rsidRPr="00DF00E8" w:rsidRDefault="00810C90" w:rsidP="00706F21">
            <w:pPr>
              <w:ind w:left="0"/>
              <w:rPr>
                <w:b/>
                <w:bCs/>
              </w:rPr>
            </w:pPr>
            <w:r>
              <w:rPr>
                <w:b/>
                <w:bCs/>
              </w:rPr>
              <w:t>Data Set</w:t>
            </w:r>
          </w:p>
        </w:tc>
        <w:tc>
          <w:tcPr>
            <w:tcW w:w="7700" w:type="dxa"/>
            <w:shd w:val="clear" w:color="auto" w:fill="D9D9D9" w:themeFill="background1" w:themeFillShade="D9"/>
          </w:tcPr>
          <w:p w14:paraId="033D7561" w14:textId="77777777" w:rsidR="00810C90" w:rsidRPr="00DF00E8" w:rsidRDefault="00810C90" w:rsidP="00706F21">
            <w:pPr>
              <w:ind w:left="0"/>
              <w:rPr>
                <w:b/>
                <w:bCs/>
              </w:rPr>
            </w:pPr>
            <w:r w:rsidRPr="00DF00E8">
              <w:rPr>
                <w:b/>
                <w:bCs/>
              </w:rPr>
              <w:t>Description</w:t>
            </w:r>
          </w:p>
        </w:tc>
      </w:tr>
      <w:tr w:rsidR="00810C90" w14:paraId="229F8EFE" w14:textId="77777777" w:rsidTr="00706F21">
        <w:trPr>
          <w:trHeight w:val="219"/>
        </w:trPr>
        <w:tc>
          <w:tcPr>
            <w:tcW w:w="1656" w:type="dxa"/>
          </w:tcPr>
          <w:p w14:paraId="36B62EB7" w14:textId="77777777" w:rsidR="00810C90" w:rsidRDefault="00810C90" w:rsidP="00706F21">
            <w:pPr>
              <w:ind w:left="0"/>
              <w:rPr>
                <w:b/>
                <w:bCs/>
                <w:sz w:val="18"/>
                <w:szCs w:val="18"/>
              </w:rPr>
            </w:pPr>
            <w:r>
              <w:rPr>
                <w:b/>
                <w:bCs/>
                <w:sz w:val="18"/>
                <w:szCs w:val="18"/>
              </w:rPr>
              <w:t>Basic</w:t>
            </w:r>
          </w:p>
          <w:p w14:paraId="062AE0E6" w14:textId="77777777" w:rsidR="00810C90" w:rsidRPr="00397B3B" w:rsidRDefault="00810C90" w:rsidP="00706F21">
            <w:pPr>
              <w:rPr>
                <w:sz w:val="18"/>
                <w:szCs w:val="18"/>
              </w:rPr>
            </w:pPr>
          </w:p>
        </w:tc>
        <w:tc>
          <w:tcPr>
            <w:tcW w:w="7700" w:type="dxa"/>
          </w:tcPr>
          <w:p w14:paraId="360296CC" w14:textId="1872AF43" w:rsidR="00810C90" w:rsidRDefault="00810C90" w:rsidP="00706F21">
            <w:pPr>
              <w:ind w:left="0"/>
            </w:pPr>
            <w:r>
              <w:t>Basic details about dispatched SMS messages are displayed.</w:t>
            </w:r>
          </w:p>
          <w:p w14:paraId="1C5FCF47" w14:textId="4C1A0FAC" w:rsidR="00810C90" w:rsidRDefault="00810C90" w:rsidP="00706F21">
            <w:pPr>
              <w:ind w:left="0"/>
            </w:pPr>
            <w:r>
              <w:t xml:space="preserve">See </w:t>
            </w:r>
            <w:hyperlink r:id="rId307" w:anchor="_Data_Set_" w:history="1">
              <w:r>
                <w:rPr>
                  <w:rStyle w:val="Hypertextovodkaz"/>
                </w:rPr>
                <w:t>Data Set “Basic”</w:t>
              </w:r>
            </w:hyperlink>
            <w:r>
              <w:t xml:space="preserve"> for more details.</w:t>
            </w:r>
          </w:p>
        </w:tc>
      </w:tr>
      <w:tr w:rsidR="00810C90" w14:paraId="19EAF45B" w14:textId="77777777" w:rsidTr="00706F21">
        <w:trPr>
          <w:trHeight w:val="219"/>
        </w:trPr>
        <w:tc>
          <w:tcPr>
            <w:tcW w:w="1656" w:type="dxa"/>
          </w:tcPr>
          <w:p w14:paraId="5E3D6297" w14:textId="77777777" w:rsidR="00810C90" w:rsidRPr="00B23995" w:rsidRDefault="00810C90" w:rsidP="00706F21">
            <w:pPr>
              <w:ind w:left="0"/>
              <w:rPr>
                <w:b/>
                <w:bCs/>
                <w:sz w:val="18"/>
                <w:szCs w:val="18"/>
              </w:rPr>
            </w:pPr>
            <w:r>
              <w:rPr>
                <w:b/>
                <w:bCs/>
                <w:sz w:val="18"/>
                <w:szCs w:val="18"/>
              </w:rPr>
              <w:t>Extended</w:t>
            </w:r>
          </w:p>
        </w:tc>
        <w:tc>
          <w:tcPr>
            <w:tcW w:w="7700" w:type="dxa"/>
          </w:tcPr>
          <w:p w14:paraId="73FC1D29" w14:textId="36449386" w:rsidR="00810C90" w:rsidRDefault="00810C90" w:rsidP="00706F21">
            <w:pPr>
              <w:ind w:left="0"/>
            </w:pPr>
            <w:r>
              <w:t>Extended details about dispatched SMS are displayed, incl. BMG processing status.</w:t>
            </w:r>
          </w:p>
          <w:p w14:paraId="29F793B9" w14:textId="05C5AAA5" w:rsidR="00810C90" w:rsidRDefault="00810C90" w:rsidP="00706F21">
            <w:pPr>
              <w:ind w:left="0"/>
            </w:pPr>
            <w:r>
              <w:t xml:space="preserve">See </w:t>
            </w:r>
            <w:hyperlink r:id="rId308" w:anchor="_Data_Set_" w:history="1">
              <w:r>
                <w:rPr>
                  <w:rStyle w:val="Hypertextovodkaz"/>
                </w:rPr>
                <w:t>Data Set “Extended”</w:t>
              </w:r>
            </w:hyperlink>
            <w:r>
              <w:t xml:space="preserve"> for more details.</w:t>
            </w:r>
          </w:p>
        </w:tc>
      </w:tr>
    </w:tbl>
    <w:p w14:paraId="6D526539" w14:textId="77777777" w:rsidR="00810C90" w:rsidRDefault="00810C90" w:rsidP="00810C90">
      <w:pPr>
        <w:ind w:left="0"/>
        <w:rPr>
          <w:b/>
          <w:bCs/>
          <w:sz w:val="18"/>
          <w:szCs w:val="18"/>
        </w:rPr>
      </w:pPr>
    </w:p>
    <w:p w14:paraId="26B90E50" w14:textId="77777777" w:rsidR="00810C90" w:rsidRDefault="00810C90" w:rsidP="00810C90">
      <w:pPr>
        <w:ind w:left="0"/>
      </w:pPr>
    </w:p>
    <w:p w14:paraId="2466CD35" w14:textId="5B4A69AC" w:rsidR="00810C90" w:rsidRDefault="00810C90" w:rsidP="00810C90">
      <w:pPr>
        <w:ind w:left="0"/>
      </w:pPr>
      <w:r w:rsidRPr="00FF34D5">
        <w:t>Output columns vary per selected data</w:t>
      </w:r>
      <w:r>
        <w:t xml:space="preserve"> set. </w:t>
      </w:r>
      <w:r w:rsidRPr="00FF34D5">
        <w:t xml:space="preserve">Please refer to </w:t>
      </w:r>
      <w:r>
        <w:t>Tibco and BMG</w:t>
      </w:r>
      <w:r w:rsidRPr="00FF34D5">
        <w:t xml:space="preserve"> system documentation</w:t>
      </w:r>
      <w:r>
        <w:t>s</w:t>
      </w:r>
      <w:r w:rsidRPr="00FF34D5">
        <w:t xml:space="preserve"> for more details on the column </w:t>
      </w:r>
      <w:r>
        <w:t xml:space="preserve">meanings and </w:t>
      </w:r>
      <w:r w:rsidRPr="00FF34D5">
        <w:t>values.</w:t>
      </w:r>
    </w:p>
    <w:p w14:paraId="61EBA324" w14:textId="77777777" w:rsidR="00F67093" w:rsidRDefault="00F67093" w:rsidP="00810C90">
      <w:pPr>
        <w:ind w:left="0"/>
      </w:pPr>
    </w:p>
    <w:p w14:paraId="3AAA83C3" w14:textId="06FF558F" w:rsidR="00810C90" w:rsidRDefault="00810C90" w:rsidP="00810C90">
      <w:pPr>
        <w:ind w:left="0"/>
      </w:pPr>
      <w:r>
        <w:t xml:space="preserve">Messages are sorted by </w:t>
      </w:r>
      <w:r w:rsidRPr="00A20554">
        <w:rPr>
          <w:rFonts w:ascii="Consolas" w:hAnsi="Consolas"/>
        </w:rPr>
        <w:t>DATETIME</w:t>
      </w:r>
      <w:r>
        <w:t xml:space="preserve"> in descending order. </w:t>
      </w:r>
    </w:p>
    <w:p w14:paraId="722758E0" w14:textId="77777777" w:rsidR="00F67093" w:rsidRDefault="00F67093" w:rsidP="00810C90">
      <w:pPr>
        <w:ind w:left="0"/>
      </w:pPr>
    </w:p>
    <w:p w14:paraId="6AD8DCDB" w14:textId="77777777" w:rsidR="00F67093" w:rsidRDefault="00F67093" w:rsidP="00F67093">
      <w:pPr>
        <w:ind w:left="0"/>
      </w:pPr>
      <w:r>
        <w:t>If a single row is selected in the messages grid, full SMS text is also displayed in below memo.</w:t>
      </w:r>
    </w:p>
    <w:p w14:paraId="3A8DA0EA" w14:textId="77777777" w:rsidR="00810C90" w:rsidRDefault="00810C90" w:rsidP="00810C90">
      <w:pPr>
        <w:ind w:left="0"/>
      </w:pPr>
    </w:p>
    <w:p w14:paraId="2DD20BCA" w14:textId="01F139EA" w:rsidR="00810C90" w:rsidRDefault="00810C90" w:rsidP="00810C90">
      <w:pPr>
        <w:pStyle w:val="Nadpis5"/>
      </w:pPr>
      <w:bookmarkStart w:id="436" w:name="_Data_Set_“All”_1"/>
      <w:bookmarkStart w:id="437" w:name="_Toc199412374"/>
      <w:bookmarkEnd w:id="436"/>
      <w:r>
        <w:t>Data Set “Basic”</w:t>
      </w:r>
      <w:bookmarkEnd w:id="437"/>
    </w:p>
    <w:p w14:paraId="6E1B0259" w14:textId="36301EC7" w:rsidR="00810C90" w:rsidRDefault="00912351" w:rsidP="00810C90">
      <w:pPr>
        <w:ind w:left="0"/>
        <w:rPr>
          <w:sz w:val="18"/>
          <w:szCs w:val="18"/>
        </w:rPr>
      </w:pPr>
      <w:r>
        <w:t>Basic view of SMS messages dispatched from Tibco to BMG.</w:t>
      </w:r>
      <w:r w:rsidR="00810C90">
        <w:t xml:space="preserve"> </w:t>
      </w:r>
      <w:r w:rsidR="00BD1685">
        <w:t>Rows are colored according to BMG processing result.</w:t>
      </w:r>
    </w:p>
    <w:p w14:paraId="3648E484" w14:textId="77777777" w:rsidR="00810C90" w:rsidRDefault="00810C90" w:rsidP="00810C90">
      <w:pPr>
        <w:ind w:left="0"/>
      </w:pPr>
    </w:p>
    <w:p w14:paraId="257371AC" w14:textId="02DE1651" w:rsidR="00810C90" w:rsidRDefault="00BD1685" w:rsidP="00810C90">
      <w:pPr>
        <w:ind w:left="0"/>
      </w:pPr>
      <w:r>
        <w:rPr>
          <w:noProof/>
        </w:rPr>
        <w:drawing>
          <wp:inline distT="0" distB="0" distL="0" distR="0" wp14:anchorId="1D0ADB0C" wp14:editId="3482DBAD">
            <wp:extent cx="5732145" cy="3340100"/>
            <wp:effectExtent l="0" t="0" r="1905" b="0"/>
            <wp:docPr id="1634938439" name="Obrázek 1" descr="Obsah obrázku text, elektronika, snímek obrazovky,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938439" name="Obrázek 1" descr="Obsah obrázku text, elektronika, snímek obrazovky, software&#10;&#10;Popis byl vytvořen automaticky"/>
                    <pic:cNvPicPr/>
                  </pic:nvPicPr>
                  <pic:blipFill>
                    <a:blip r:embed="rId309"/>
                    <a:stretch>
                      <a:fillRect/>
                    </a:stretch>
                  </pic:blipFill>
                  <pic:spPr>
                    <a:xfrm>
                      <a:off x="0" y="0"/>
                      <a:ext cx="5732145" cy="3340100"/>
                    </a:xfrm>
                    <a:prstGeom prst="rect">
                      <a:avLst/>
                    </a:prstGeom>
                  </pic:spPr>
                </pic:pic>
              </a:graphicData>
            </a:graphic>
          </wp:inline>
        </w:drawing>
      </w:r>
    </w:p>
    <w:p w14:paraId="4E808069" w14:textId="5E37E487" w:rsidR="00810C90" w:rsidRPr="00DD719C" w:rsidRDefault="00810C90" w:rsidP="00810C90">
      <w:pPr>
        <w:ind w:left="0"/>
        <w:jc w:val="center"/>
        <w:rPr>
          <w:i/>
          <w:iCs w:val="0"/>
          <w:sz w:val="18"/>
          <w:szCs w:val="18"/>
        </w:rPr>
      </w:pPr>
      <w:r w:rsidRPr="00810C90">
        <w:rPr>
          <w:i/>
          <w:iCs w:val="0"/>
          <w:sz w:val="18"/>
          <w:szCs w:val="18"/>
        </w:rPr>
        <w:t>Tibco SMS History form</w:t>
      </w:r>
      <w:r>
        <w:rPr>
          <w:i/>
          <w:iCs w:val="0"/>
          <w:sz w:val="18"/>
          <w:szCs w:val="18"/>
        </w:rPr>
        <w:t xml:space="preserve"> – data set “</w:t>
      </w:r>
      <w:r>
        <w:rPr>
          <w:b/>
          <w:bCs/>
          <w:i/>
          <w:iCs w:val="0"/>
          <w:sz w:val="18"/>
          <w:szCs w:val="18"/>
        </w:rPr>
        <w:t>Basic</w:t>
      </w:r>
      <w:r>
        <w:rPr>
          <w:i/>
          <w:iCs w:val="0"/>
          <w:sz w:val="18"/>
          <w:szCs w:val="18"/>
        </w:rPr>
        <w:t>”</w:t>
      </w:r>
    </w:p>
    <w:p w14:paraId="58DCA588" w14:textId="32CB0A72" w:rsidR="00810C90" w:rsidRDefault="00810C90" w:rsidP="00810C90">
      <w:pPr>
        <w:ind w:left="0"/>
        <w:jc w:val="center"/>
        <w:rPr>
          <w:i/>
          <w:iCs w:val="0"/>
          <w:sz w:val="18"/>
          <w:szCs w:val="18"/>
        </w:rPr>
      </w:pPr>
    </w:p>
    <w:p w14:paraId="22A1DB55" w14:textId="77777777" w:rsidR="00BD1685" w:rsidRPr="00537DF2" w:rsidRDefault="00BD1685" w:rsidP="00BD1685">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BD1685" w:rsidRPr="00E0171A" w14:paraId="309ACF43" w14:textId="77777777" w:rsidTr="0086480C">
        <w:tc>
          <w:tcPr>
            <w:tcW w:w="928" w:type="dxa"/>
          </w:tcPr>
          <w:p w14:paraId="36680174" w14:textId="77777777" w:rsidR="00BD1685" w:rsidRPr="00E0171A" w:rsidRDefault="00BD1685" w:rsidP="0086480C">
            <w:pPr>
              <w:ind w:left="0"/>
              <w:jc w:val="center"/>
            </w:pPr>
            <w:r w:rsidRPr="00537DF2">
              <w:rPr>
                <w:noProof/>
                <w:color w:val="538135" w:themeColor="accent6" w:themeShade="BF"/>
              </w:rPr>
              <w:t>GREEN</w:t>
            </w:r>
          </w:p>
        </w:tc>
        <w:tc>
          <w:tcPr>
            <w:tcW w:w="5421" w:type="dxa"/>
          </w:tcPr>
          <w:p w14:paraId="4F0C941C" w14:textId="77777777" w:rsidR="00BD1685" w:rsidRPr="00E0171A" w:rsidRDefault="00BD1685" w:rsidP="0086480C">
            <w:pPr>
              <w:ind w:left="0"/>
              <w:rPr>
                <w:sz w:val="18"/>
                <w:szCs w:val="18"/>
              </w:rPr>
            </w:pPr>
            <w:r>
              <w:rPr>
                <w:sz w:val="18"/>
                <w:szCs w:val="18"/>
              </w:rPr>
              <w:t xml:space="preserve">Messages with BMG status </w:t>
            </w:r>
            <w:r>
              <w:rPr>
                <w:rFonts w:ascii="Consolas" w:hAnsi="Consolas"/>
                <w:sz w:val="18"/>
                <w:szCs w:val="18"/>
              </w:rPr>
              <w:t>Success</w:t>
            </w:r>
          </w:p>
        </w:tc>
      </w:tr>
      <w:tr w:rsidR="00BD1685" w:rsidRPr="00E0171A" w14:paraId="313381A2" w14:textId="77777777" w:rsidTr="0086480C">
        <w:tc>
          <w:tcPr>
            <w:tcW w:w="928" w:type="dxa"/>
          </w:tcPr>
          <w:p w14:paraId="3E0E160E" w14:textId="77777777" w:rsidR="00BD1685" w:rsidRPr="00E0171A" w:rsidRDefault="00BD1685" w:rsidP="0086480C">
            <w:pPr>
              <w:ind w:left="0"/>
              <w:jc w:val="center"/>
            </w:pPr>
            <w:r w:rsidRPr="00C63180">
              <w:rPr>
                <w:noProof/>
                <w:color w:val="D44950"/>
              </w:rPr>
              <w:t>RED</w:t>
            </w:r>
          </w:p>
        </w:tc>
        <w:tc>
          <w:tcPr>
            <w:tcW w:w="5421" w:type="dxa"/>
          </w:tcPr>
          <w:p w14:paraId="3D70F353" w14:textId="77777777" w:rsidR="00BD1685" w:rsidRPr="00E0171A" w:rsidRDefault="00BD1685" w:rsidP="0086480C">
            <w:pPr>
              <w:ind w:left="0"/>
              <w:rPr>
                <w:sz w:val="18"/>
                <w:szCs w:val="18"/>
              </w:rPr>
            </w:pPr>
            <w:r>
              <w:rPr>
                <w:sz w:val="18"/>
                <w:szCs w:val="18"/>
              </w:rPr>
              <w:t xml:space="preserve">Messages with BMG status </w:t>
            </w:r>
            <w:r>
              <w:rPr>
                <w:rFonts w:ascii="Consolas" w:hAnsi="Consolas"/>
                <w:sz w:val="18"/>
                <w:szCs w:val="18"/>
              </w:rPr>
              <w:t>Server error</w:t>
            </w:r>
          </w:p>
        </w:tc>
      </w:tr>
      <w:tr w:rsidR="00BD1685" w:rsidRPr="00E0171A" w14:paraId="5AB346FE" w14:textId="77777777" w:rsidTr="0086480C">
        <w:tc>
          <w:tcPr>
            <w:tcW w:w="928" w:type="dxa"/>
          </w:tcPr>
          <w:p w14:paraId="2000EC76" w14:textId="77777777" w:rsidR="00BD1685" w:rsidRPr="00E0171A" w:rsidRDefault="00BD1685" w:rsidP="0086480C">
            <w:pPr>
              <w:ind w:left="0"/>
              <w:jc w:val="center"/>
              <w:rPr>
                <w:noProof/>
              </w:rPr>
            </w:pPr>
            <w:r>
              <w:rPr>
                <w:noProof/>
              </w:rPr>
              <w:t>BLACK</w:t>
            </w:r>
          </w:p>
        </w:tc>
        <w:tc>
          <w:tcPr>
            <w:tcW w:w="5421" w:type="dxa"/>
          </w:tcPr>
          <w:p w14:paraId="5E7C1EB7" w14:textId="77777777" w:rsidR="00BD1685" w:rsidRPr="00E0171A" w:rsidRDefault="00BD1685" w:rsidP="0086480C">
            <w:pPr>
              <w:ind w:left="0"/>
              <w:rPr>
                <w:sz w:val="18"/>
                <w:szCs w:val="18"/>
              </w:rPr>
            </w:pPr>
            <w:r>
              <w:rPr>
                <w:sz w:val="18"/>
                <w:szCs w:val="18"/>
              </w:rPr>
              <w:t>Messages with empty BMG status (BMG response not received)</w:t>
            </w:r>
          </w:p>
        </w:tc>
      </w:tr>
      <w:tr w:rsidR="00BD1685" w:rsidRPr="00E0171A" w14:paraId="0C02B164" w14:textId="77777777" w:rsidTr="0086480C">
        <w:tc>
          <w:tcPr>
            <w:tcW w:w="928" w:type="dxa"/>
          </w:tcPr>
          <w:p w14:paraId="2AB7696C" w14:textId="77777777" w:rsidR="00BD1685" w:rsidRPr="00F67093" w:rsidRDefault="00BD1685" w:rsidP="0086480C">
            <w:pPr>
              <w:ind w:left="0"/>
              <w:jc w:val="center"/>
              <w:rPr>
                <w:noProof/>
                <w:color w:val="E143E6"/>
              </w:rPr>
            </w:pPr>
            <w:r w:rsidRPr="00A156A6">
              <w:rPr>
                <w:noProof/>
                <w:color w:val="8E44AD"/>
              </w:rPr>
              <w:t>PURPLE</w:t>
            </w:r>
          </w:p>
        </w:tc>
        <w:tc>
          <w:tcPr>
            <w:tcW w:w="5421" w:type="dxa"/>
          </w:tcPr>
          <w:p w14:paraId="59542455" w14:textId="77777777" w:rsidR="00BD1685" w:rsidRDefault="00BD1685" w:rsidP="0086480C">
            <w:pPr>
              <w:ind w:left="0"/>
              <w:rPr>
                <w:sz w:val="18"/>
                <w:szCs w:val="18"/>
              </w:rPr>
            </w:pPr>
            <w:r>
              <w:rPr>
                <w:sz w:val="18"/>
                <w:szCs w:val="18"/>
              </w:rPr>
              <w:t>Messages with BMG status value different from all above.</w:t>
            </w:r>
          </w:p>
        </w:tc>
      </w:tr>
    </w:tbl>
    <w:p w14:paraId="5E5BFB01" w14:textId="77777777" w:rsidR="00BD1685" w:rsidRDefault="00BD1685" w:rsidP="00BD1685">
      <w:pPr>
        <w:ind w:left="0"/>
      </w:pPr>
    </w:p>
    <w:p w14:paraId="2A62A7F4" w14:textId="51A51B12" w:rsidR="00BD1685" w:rsidRDefault="00BD1685" w:rsidP="00810C90">
      <w:pPr>
        <w:ind w:left="0"/>
      </w:pPr>
      <w:r w:rsidRPr="00BD1685">
        <w:rPr>
          <w:b/>
          <w:bCs/>
        </w:rPr>
        <w:t>NOTE:</w:t>
      </w:r>
      <w:r>
        <w:t xml:space="preserve"> BMG status value is not visible in </w:t>
      </w:r>
      <w:r w:rsidRPr="00BD1685">
        <w:rPr>
          <w:b/>
          <w:bCs/>
        </w:rPr>
        <w:t>Basic</w:t>
      </w:r>
      <w:r>
        <w:t xml:space="preserve"> data set.</w:t>
      </w:r>
    </w:p>
    <w:p w14:paraId="7ACC3416" w14:textId="77777777" w:rsidR="00BD1685" w:rsidRDefault="00BD1685" w:rsidP="00810C90">
      <w:pPr>
        <w:ind w:left="0"/>
      </w:pPr>
    </w:p>
    <w:p w14:paraId="0C663310" w14:textId="1667E256" w:rsidR="00810C90" w:rsidRDefault="00810C90" w:rsidP="00810C90">
      <w:pPr>
        <w:ind w:left="0"/>
        <w:rPr>
          <w:sz w:val="18"/>
          <w:szCs w:val="18"/>
        </w:rPr>
      </w:pPr>
      <w:r>
        <w:t>Following output columns are returned:</w:t>
      </w:r>
    </w:p>
    <w:p w14:paraId="47C1A0F6" w14:textId="77777777" w:rsidR="00810C90" w:rsidRDefault="00810C90" w:rsidP="00810C90">
      <w:pPr>
        <w:ind w:left="0"/>
        <w:rPr>
          <w:sz w:val="18"/>
          <w:szCs w:val="18"/>
        </w:rPr>
      </w:pPr>
    </w:p>
    <w:tbl>
      <w:tblPr>
        <w:tblStyle w:val="Mkatabulky"/>
        <w:tblW w:w="9356" w:type="dxa"/>
        <w:tblInd w:w="-5" w:type="dxa"/>
        <w:tblLook w:val="04A0" w:firstRow="1" w:lastRow="0" w:firstColumn="1" w:lastColumn="0" w:noHBand="0" w:noVBand="1"/>
      </w:tblPr>
      <w:tblGrid>
        <w:gridCol w:w="1560"/>
        <w:gridCol w:w="7796"/>
      </w:tblGrid>
      <w:tr w:rsidR="002A23BC" w14:paraId="54AC06C4" w14:textId="77777777" w:rsidTr="002A23BC">
        <w:trPr>
          <w:trHeight w:val="277"/>
        </w:trPr>
        <w:tc>
          <w:tcPr>
            <w:tcW w:w="1560" w:type="dxa"/>
            <w:shd w:val="clear" w:color="auto" w:fill="D9D9D9" w:themeFill="background1" w:themeFillShade="D9"/>
          </w:tcPr>
          <w:p w14:paraId="324F70A9" w14:textId="77777777" w:rsidR="002A23BC" w:rsidRPr="00DF00E8" w:rsidRDefault="002A23BC" w:rsidP="00706F21">
            <w:pPr>
              <w:ind w:left="0"/>
              <w:rPr>
                <w:b/>
                <w:bCs/>
              </w:rPr>
            </w:pPr>
            <w:r>
              <w:rPr>
                <w:b/>
                <w:bCs/>
              </w:rPr>
              <w:t>Column</w:t>
            </w:r>
          </w:p>
        </w:tc>
        <w:tc>
          <w:tcPr>
            <w:tcW w:w="7796" w:type="dxa"/>
            <w:shd w:val="clear" w:color="auto" w:fill="D9D9D9" w:themeFill="background1" w:themeFillShade="D9"/>
          </w:tcPr>
          <w:p w14:paraId="2CA1C269" w14:textId="77777777" w:rsidR="002A23BC" w:rsidRDefault="002A23BC" w:rsidP="00706F21">
            <w:pPr>
              <w:ind w:left="0"/>
              <w:rPr>
                <w:b/>
                <w:bCs/>
              </w:rPr>
            </w:pPr>
            <w:r>
              <w:rPr>
                <w:b/>
                <w:bCs/>
              </w:rPr>
              <w:t>Description</w:t>
            </w:r>
          </w:p>
        </w:tc>
      </w:tr>
      <w:tr w:rsidR="002A23BC" w14:paraId="510FE295" w14:textId="77777777" w:rsidTr="002A23BC">
        <w:trPr>
          <w:trHeight w:val="219"/>
        </w:trPr>
        <w:tc>
          <w:tcPr>
            <w:tcW w:w="1560" w:type="dxa"/>
          </w:tcPr>
          <w:p w14:paraId="668C7820" w14:textId="77777777" w:rsidR="002A23BC" w:rsidRPr="00602485" w:rsidRDefault="002A23BC" w:rsidP="00706F21">
            <w:pPr>
              <w:ind w:left="0"/>
              <w:rPr>
                <w:rFonts w:ascii="Consolas" w:hAnsi="Consolas"/>
              </w:rPr>
            </w:pPr>
            <w:r>
              <w:rPr>
                <w:rFonts w:ascii="Consolas" w:hAnsi="Consolas"/>
              </w:rPr>
              <w:t>SMS_TIME</w:t>
            </w:r>
          </w:p>
        </w:tc>
        <w:tc>
          <w:tcPr>
            <w:tcW w:w="7796" w:type="dxa"/>
          </w:tcPr>
          <w:p w14:paraId="35E9452F" w14:textId="77777777" w:rsidR="002A23BC" w:rsidRDefault="002A23BC" w:rsidP="00706F21">
            <w:pPr>
              <w:ind w:left="0"/>
              <w:rPr>
                <w:rFonts w:ascii="Consolas" w:hAnsi="Consolas"/>
              </w:rPr>
            </w:pPr>
            <w:r w:rsidRPr="002A23BC">
              <w:t>Datetime the SMS was sent from Tibco to BMG</w:t>
            </w:r>
            <w:r>
              <w:t>. (</w:t>
            </w:r>
            <w:r w:rsidRPr="002A23BC">
              <w:rPr>
                <w:rFonts w:ascii="Consolas" w:hAnsi="Consolas"/>
              </w:rPr>
              <w:t>TIMESTAMP</w:t>
            </w:r>
            <w:r>
              <w:rPr>
                <w:rFonts w:ascii="Consolas" w:hAnsi="Consolas"/>
              </w:rPr>
              <w:t>)</w:t>
            </w:r>
          </w:p>
        </w:tc>
      </w:tr>
      <w:tr w:rsidR="002A23BC" w14:paraId="3DD8843F" w14:textId="77777777" w:rsidTr="002A23BC">
        <w:trPr>
          <w:trHeight w:val="219"/>
        </w:trPr>
        <w:tc>
          <w:tcPr>
            <w:tcW w:w="1560" w:type="dxa"/>
          </w:tcPr>
          <w:p w14:paraId="6974450B" w14:textId="77777777" w:rsidR="002A23BC" w:rsidRPr="00602485" w:rsidRDefault="002A23BC" w:rsidP="00706F21">
            <w:pPr>
              <w:ind w:left="0"/>
              <w:rPr>
                <w:rFonts w:ascii="Consolas" w:hAnsi="Consolas"/>
              </w:rPr>
            </w:pPr>
            <w:r>
              <w:rPr>
                <w:rFonts w:ascii="Consolas" w:hAnsi="Consolas"/>
              </w:rPr>
              <w:t>SENDER_ID</w:t>
            </w:r>
          </w:p>
        </w:tc>
        <w:tc>
          <w:tcPr>
            <w:tcW w:w="7796" w:type="dxa"/>
          </w:tcPr>
          <w:p w14:paraId="2C89ABD0" w14:textId="77777777" w:rsidR="002A23BC" w:rsidRPr="002A23BC" w:rsidRDefault="002A23BC" w:rsidP="00706F21">
            <w:pPr>
              <w:ind w:left="0"/>
            </w:pPr>
            <w:r w:rsidRPr="002A23BC">
              <w:t xml:space="preserve">Sender identification. </w:t>
            </w:r>
          </w:p>
          <w:p w14:paraId="389104DC" w14:textId="77777777" w:rsidR="002A23BC" w:rsidRDefault="002A23BC" w:rsidP="00706F21">
            <w:pPr>
              <w:ind w:left="0"/>
              <w:rPr>
                <w:rFonts w:ascii="Consolas" w:hAnsi="Consolas"/>
              </w:rPr>
            </w:pPr>
            <w:r w:rsidRPr="002A23BC">
              <w:t xml:space="preserve">Extracted from request message </w:t>
            </w:r>
            <w:r w:rsidRPr="002A23BC">
              <w:rPr>
                <w:rFonts w:ascii="Consolas" w:hAnsi="Consolas"/>
              </w:rPr>
              <w:t>XMLBODY</w:t>
            </w:r>
            <w:r>
              <w:t xml:space="preserve"> </w:t>
            </w:r>
            <w:r w:rsidRPr="002A23BC">
              <w:t>elements:</w:t>
            </w:r>
          </w:p>
          <w:p w14:paraId="2E742B8A" w14:textId="0623D0D9" w:rsidR="002A23BC" w:rsidRDefault="002A23BC" w:rsidP="00706F21">
            <w:pPr>
              <w:ind w:left="0"/>
              <w:rPr>
                <w:rFonts w:ascii="Consolas" w:hAnsi="Consolas"/>
              </w:rPr>
            </w:pPr>
            <w:r w:rsidRPr="00A156A6">
              <w:rPr>
                <w:rFonts w:ascii="Consolas" w:hAnsi="Consolas"/>
              </w:rPr>
              <w:t>/SenderIdentification/SenderAddress/ShortCode</w:t>
            </w:r>
            <w:r w:rsidR="00912351">
              <w:rPr>
                <w:rFonts w:ascii="Consolas" w:hAnsi="Consolas"/>
              </w:rPr>
              <w:br/>
            </w:r>
            <w:r w:rsidR="00912351" w:rsidRPr="00912351">
              <w:rPr>
                <w:b/>
                <w:bCs/>
              </w:rPr>
              <w:t xml:space="preserve">– </w:t>
            </w:r>
            <w:r w:rsidRPr="00912351">
              <w:rPr>
                <w:b/>
                <w:bCs/>
              </w:rPr>
              <w:t>or</w:t>
            </w:r>
            <w:r w:rsidR="00912351" w:rsidRPr="00912351">
              <w:rPr>
                <w:b/>
                <w:bCs/>
              </w:rPr>
              <w:t xml:space="preserve"> –</w:t>
            </w:r>
          </w:p>
          <w:p w14:paraId="39B708C7" w14:textId="77777777" w:rsidR="002A23BC" w:rsidRDefault="002A23BC" w:rsidP="00706F21">
            <w:pPr>
              <w:ind w:left="0"/>
              <w:rPr>
                <w:rFonts w:ascii="Consolas" w:hAnsi="Consolas"/>
              </w:rPr>
            </w:pPr>
            <w:r>
              <w:rPr>
                <w:rFonts w:ascii="Consolas" w:hAnsi="Consolas"/>
              </w:rPr>
              <w:t>/</w:t>
            </w:r>
            <w:r w:rsidRPr="00A156A6">
              <w:rPr>
                <w:rFonts w:ascii="Consolas" w:hAnsi="Consolas"/>
              </w:rPr>
              <w:t>SenderIdentification/SenderAddress/AlphaNumeric</w:t>
            </w:r>
            <w:r>
              <w:rPr>
                <w:rFonts w:ascii="Consolas" w:hAnsi="Consolas"/>
              </w:rPr>
              <w:br/>
            </w:r>
            <w:r w:rsidRPr="002A23BC">
              <w:t>(whichever is not empty)</w:t>
            </w:r>
          </w:p>
        </w:tc>
      </w:tr>
      <w:tr w:rsidR="002A23BC" w14:paraId="6F104BC0" w14:textId="77777777" w:rsidTr="002A23BC">
        <w:trPr>
          <w:trHeight w:val="219"/>
        </w:trPr>
        <w:tc>
          <w:tcPr>
            <w:tcW w:w="1560" w:type="dxa"/>
          </w:tcPr>
          <w:p w14:paraId="30AE0A82" w14:textId="77777777" w:rsidR="002A23BC" w:rsidRPr="00602485" w:rsidRDefault="002A23BC" w:rsidP="00706F21">
            <w:pPr>
              <w:ind w:left="0"/>
              <w:rPr>
                <w:rFonts w:ascii="Consolas" w:hAnsi="Consolas"/>
              </w:rPr>
            </w:pPr>
            <w:r>
              <w:rPr>
                <w:rFonts w:ascii="Consolas" w:hAnsi="Consolas"/>
              </w:rPr>
              <w:lastRenderedPageBreak/>
              <w:t>SMS_TEXT</w:t>
            </w:r>
          </w:p>
        </w:tc>
        <w:tc>
          <w:tcPr>
            <w:tcW w:w="7796" w:type="dxa"/>
          </w:tcPr>
          <w:p w14:paraId="1FD5F605" w14:textId="77777777" w:rsidR="002A23BC" w:rsidRDefault="002A23BC" w:rsidP="00706F21">
            <w:pPr>
              <w:ind w:left="0"/>
              <w:rPr>
                <w:rFonts w:ascii="Consolas" w:hAnsi="Consolas"/>
              </w:rPr>
            </w:pPr>
            <w:r w:rsidRPr="002A23BC">
              <w:t xml:space="preserve">Message text sent from Tibco to BMG. </w:t>
            </w:r>
            <w:r>
              <w:rPr>
                <w:rFonts w:ascii="Consolas" w:hAnsi="Consolas"/>
              </w:rPr>
              <w:br/>
            </w:r>
            <w:r w:rsidRPr="002A23BC">
              <w:t xml:space="preserve">Extracted from request message </w:t>
            </w:r>
            <w:r w:rsidRPr="002A23BC">
              <w:rPr>
                <w:rFonts w:ascii="Consolas" w:hAnsi="Consolas"/>
              </w:rPr>
              <w:t>XMLBODY</w:t>
            </w:r>
            <w:r>
              <w:t xml:space="preserve"> </w:t>
            </w:r>
            <w:r w:rsidRPr="002A23BC">
              <w:t>element:</w:t>
            </w:r>
          </w:p>
          <w:p w14:paraId="6E4BDAA8" w14:textId="77777777" w:rsidR="002A23BC" w:rsidRDefault="002A23BC" w:rsidP="00706F21">
            <w:pPr>
              <w:ind w:left="0"/>
              <w:rPr>
                <w:rFonts w:ascii="Consolas" w:hAnsi="Consolas"/>
              </w:rPr>
            </w:pPr>
            <w:r w:rsidRPr="00A156A6">
              <w:rPr>
                <w:rFonts w:ascii="Consolas" w:hAnsi="Consolas"/>
              </w:rPr>
              <w:t>/MessageExtraData/element[3]/value</w:t>
            </w:r>
          </w:p>
        </w:tc>
      </w:tr>
    </w:tbl>
    <w:p w14:paraId="2ACFFBE8" w14:textId="77777777" w:rsidR="00810C90" w:rsidRDefault="00810C90" w:rsidP="00810C90">
      <w:pPr>
        <w:ind w:left="0"/>
        <w:rPr>
          <w:b/>
          <w:bCs/>
        </w:rPr>
      </w:pPr>
    </w:p>
    <w:p w14:paraId="6A61CF37" w14:textId="05B4A1DE" w:rsidR="00810C90" w:rsidRDefault="00810C90" w:rsidP="00810C90">
      <w:pPr>
        <w:pStyle w:val="Nadpis5"/>
      </w:pPr>
      <w:bookmarkStart w:id="438" w:name="_Data_Set_“Pending”_1"/>
      <w:bookmarkStart w:id="439" w:name="_Toc199412375"/>
      <w:bookmarkEnd w:id="438"/>
      <w:r>
        <w:t>Data Set “Extended”</w:t>
      </w:r>
      <w:bookmarkEnd w:id="439"/>
    </w:p>
    <w:p w14:paraId="45575E3A" w14:textId="618ADBE2" w:rsidR="00810C90" w:rsidRDefault="00810C90" w:rsidP="00810C90">
      <w:pPr>
        <w:ind w:left="0"/>
      </w:pPr>
      <w:r>
        <w:t xml:space="preserve">This view includes additional identifiers as Tibco BW Instance ID, BMG message ID, </w:t>
      </w:r>
      <w:r w:rsidR="00F67093">
        <w:t>and</w:t>
      </w:r>
      <w:r>
        <w:t xml:space="preserve"> message processing status received from BMG.</w:t>
      </w:r>
      <w:r w:rsidR="00F67093">
        <w:t xml:space="preserve"> </w:t>
      </w:r>
    </w:p>
    <w:p w14:paraId="43C6AA77" w14:textId="77777777" w:rsidR="00810C90" w:rsidRPr="005C0CAE" w:rsidRDefault="00810C90" w:rsidP="00810C90"/>
    <w:p w14:paraId="37867770" w14:textId="1B60B328" w:rsidR="00810C90" w:rsidRDefault="00F67093" w:rsidP="00810C90">
      <w:pPr>
        <w:ind w:left="0"/>
        <w:rPr>
          <w:highlight w:val="yellow"/>
        </w:rPr>
      </w:pPr>
      <w:r>
        <w:rPr>
          <w:noProof/>
        </w:rPr>
        <w:drawing>
          <wp:inline distT="0" distB="0" distL="0" distR="0" wp14:anchorId="67C5CCF0" wp14:editId="3D4F964C">
            <wp:extent cx="5732145" cy="3340100"/>
            <wp:effectExtent l="0" t="0" r="1905" b="0"/>
            <wp:docPr id="1001398545" name="Obrázek 1" descr="Obsah obrázku text, elektronika, snímek obrazovky,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8545" name="Obrázek 1" descr="Obsah obrázku text, elektronika, snímek obrazovky, software&#10;&#10;Popis byl vytvořen automaticky"/>
                    <pic:cNvPicPr/>
                  </pic:nvPicPr>
                  <pic:blipFill>
                    <a:blip r:embed="rId310"/>
                    <a:stretch>
                      <a:fillRect/>
                    </a:stretch>
                  </pic:blipFill>
                  <pic:spPr>
                    <a:xfrm>
                      <a:off x="0" y="0"/>
                      <a:ext cx="5732145" cy="3340100"/>
                    </a:xfrm>
                    <a:prstGeom prst="rect">
                      <a:avLst/>
                    </a:prstGeom>
                  </pic:spPr>
                </pic:pic>
              </a:graphicData>
            </a:graphic>
          </wp:inline>
        </w:drawing>
      </w:r>
    </w:p>
    <w:p w14:paraId="092962EA" w14:textId="168F72F0" w:rsidR="00F67093" w:rsidRPr="00DD719C" w:rsidRDefault="00F67093" w:rsidP="00F67093">
      <w:pPr>
        <w:ind w:left="0"/>
        <w:jc w:val="center"/>
        <w:rPr>
          <w:i/>
          <w:iCs w:val="0"/>
          <w:sz w:val="18"/>
          <w:szCs w:val="18"/>
        </w:rPr>
      </w:pPr>
      <w:r w:rsidRPr="00810C90">
        <w:rPr>
          <w:i/>
          <w:iCs w:val="0"/>
          <w:sz w:val="18"/>
          <w:szCs w:val="18"/>
        </w:rPr>
        <w:t>Tibco SMS History form</w:t>
      </w:r>
      <w:r>
        <w:rPr>
          <w:i/>
          <w:iCs w:val="0"/>
          <w:sz w:val="18"/>
          <w:szCs w:val="18"/>
        </w:rPr>
        <w:t xml:space="preserve"> – data set “</w:t>
      </w:r>
      <w:r>
        <w:rPr>
          <w:b/>
          <w:bCs/>
          <w:i/>
          <w:iCs w:val="0"/>
          <w:sz w:val="18"/>
          <w:szCs w:val="18"/>
        </w:rPr>
        <w:t>Extended</w:t>
      </w:r>
      <w:r>
        <w:rPr>
          <w:i/>
          <w:iCs w:val="0"/>
          <w:sz w:val="18"/>
          <w:szCs w:val="18"/>
        </w:rPr>
        <w:t>”</w:t>
      </w:r>
    </w:p>
    <w:p w14:paraId="03ACC6B8" w14:textId="77777777" w:rsidR="00810C90" w:rsidRDefault="00810C90" w:rsidP="00810C90">
      <w:pPr>
        <w:ind w:left="0"/>
      </w:pPr>
    </w:p>
    <w:p w14:paraId="46934FA8" w14:textId="77777777" w:rsidR="00810C90" w:rsidRDefault="00810C90" w:rsidP="00810C90">
      <w:pPr>
        <w:ind w:left="0"/>
        <w:rPr>
          <w:b/>
          <w:bCs/>
          <w:sz w:val="18"/>
          <w:szCs w:val="18"/>
          <w:highlight w:val="yellow"/>
        </w:rPr>
        <w:sectPr w:rsidR="00810C90" w:rsidSect="00DB05BF">
          <w:type w:val="continuous"/>
          <w:pgSz w:w="11907" w:h="16840" w:code="9"/>
          <w:pgMar w:top="1440" w:right="1440" w:bottom="1440" w:left="1440" w:header="706" w:footer="490" w:gutter="0"/>
          <w:cols w:space="708"/>
        </w:sectPr>
      </w:pPr>
    </w:p>
    <w:p w14:paraId="515DC9F3" w14:textId="77777777" w:rsidR="00F67093" w:rsidRPr="00537DF2" w:rsidRDefault="00F67093" w:rsidP="00F67093">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F67093" w:rsidRPr="00E0171A" w14:paraId="2D843191" w14:textId="77777777" w:rsidTr="00706F21">
        <w:tc>
          <w:tcPr>
            <w:tcW w:w="928" w:type="dxa"/>
          </w:tcPr>
          <w:p w14:paraId="161940CD" w14:textId="77777777" w:rsidR="00F67093" w:rsidRPr="00E0171A" w:rsidRDefault="00F67093" w:rsidP="00706F21">
            <w:pPr>
              <w:ind w:left="0"/>
              <w:jc w:val="center"/>
            </w:pPr>
            <w:r w:rsidRPr="00537DF2">
              <w:rPr>
                <w:noProof/>
                <w:color w:val="538135" w:themeColor="accent6" w:themeShade="BF"/>
              </w:rPr>
              <w:t>GREEN</w:t>
            </w:r>
          </w:p>
        </w:tc>
        <w:tc>
          <w:tcPr>
            <w:tcW w:w="5421" w:type="dxa"/>
          </w:tcPr>
          <w:p w14:paraId="61D7C3EC" w14:textId="4D4DF891" w:rsidR="00F67093" w:rsidRPr="00E0171A" w:rsidRDefault="00F67093" w:rsidP="00706F21">
            <w:pPr>
              <w:ind w:left="0"/>
              <w:rPr>
                <w:sz w:val="18"/>
                <w:szCs w:val="18"/>
              </w:rPr>
            </w:pPr>
            <w:r>
              <w:rPr>
                <w:sz w:val="18"/>
                <w:szCs w:val="18"/>
              </w:rPr>
              <w:t xml:space="preserve">Messages with BMG status </w:t>
            </w:r>
            <w:r>
              <w:rPr>
                <w:rFonts w:ascii="Consolas" w:hAnsi="Consolas"/>
                <w:sz w:val="18"/>
                <w:szCs w:val="18"/>
              </w:rPr>
              <w:t>Success</w:t>
            </w:r>
          </w:p>
        </w:tc>
      </w:tr>
      <w:tr w:rsidR="00F67093" w:rsidRPr="00E0171A" w14:paraId="5083AB2A" w14:textId="77777777" w:rsidTr="00706F21">
        <w:tc>
          <w:tcPr>
            <w:tcW w:w="928" w:type="dxa"/>
          </w:tcPr>
          <w:p w14:paraId="436E52AE" w14:textId="77777777" w:rsidR="00F67093" w:rsidRPr="00E0171A" w:rsidRDefault="00F67093" w:rsidP="00706F21">
            <w:pPr>
              <w:ind w:left="0"/>
              <w:jc w:val="center"/>
            </w:pPr>
            <w:r w:rsidRPr="00C63180">
              <w:rPr>
                <w:noProof/>
                <w:color w:val="D44950"/>
              </w:rPr>
              <w:t>RED</w:t>
            </w:r>
          </w:p>
        </w:tc>
        <w:tc>
          <w:tcPr>
            <w:tcW w:w="5421" w:type="dxa"/>
          </w:tcPr>
          <w:p w14:paraId="7A66B03A" w14:textId="23D0BA10" w:rsidR="00F67093" w:rsidRPr="00E0171A" w:rsidRDefault="00F67093" w:rsidP="00706F21">
            <w:pPr>
              <w:ind w:left="0"/>
              <w:rPr>
                <w:sz w:val="18"/>
                <w:szCs w:val="18"/>
              </w:rPr>
            </w:pPr>
            <w:r>
              <w:rPr>
                <w:sz w:val="18"/>
                <w:szCs w:val="18"/>
              </w:rPr>
              <w:t xml:space="preserve">Messages with BMG status </w:t>
            </w:r>
            <w:r>
              <w:rPr>
                <w:rFonts w:ascii="Consolas" w:hAnsi="Consolas"/>
                <w:sz w:val="18"/>
                <w:szCs w:val="18"/>
              </w:rPr>
              <w:t>Server error</w:t>
            </w:r>
          </w:p>
        </w:tc>
      </w:tr>
      <w:tr w:rsidR="00F67093" w:rsidRPr="00E0171A" w14:paraId="150FD6A0" w14:textId="77777777" w:rsidTr="00706F21">
        <w:tc>
          <w:tcPr>
            <w:tcW w:w="928" w:type="dxa"/>
          </w:tcPr>
          <w:p w14:paraId="664A3B1A" w14:textId="77777777" w:rsidR="00F67093" w:rsidRPr="00E0171A" w:rsidRDefault="00F67093" w:rsidP="00706F21">
            <w:pPr>
              <w:ind w:left="0"/>
              <w:jc w:val="center"/>
              <w:rPr>
                <w:noProof/>
              </w:rPr>
            </w:pPr>
            <w:r>
              <w:rPr>
                <w:noProof/>
              </w:rPr>
              <w:t>BLACK</w:t>
            </w:r>
          </w:p>
        </w:tc>
        <w:tc>
          <w:tcPr>
            <w:tcW w:w="5421" w:type="dxa"/>
          </w:tcPr>
          <w:p w14:paraId="48CA5446" w14:textId="1F61D7B0" w:rsidR="00F67093" w:rsidRPr="00E0171A" w:rsidRDefault="00F67093" w:rsidP="00706F21">
            <w:pPr>
              <w:ind w:left="0"/>
              <w:rPr>
                <w:sz w:val="18"/>
                <w:szCs w:val="18"/>
              </w:rPr>
            </w:pPr>
            <w:r>
              <w:rPr>
                <w:sz w:val="18"/>
                <w:szCs w:val="18"/>
              </w:rPr>
              <w:t>Messages with empty BMG status (BMG response not received)</w:t>
            </w:r>
          </w:p>
        </w:tc>
      </w:tr>
      <w:tr w:rsidR="00F67093" w:rsidRPr="00E0171A" w14:paraId="5E5C0680" w14:textId="77777777" w:rsidTr="00706F21">
        <w:tc>
          <w:tcPr>
            <w:tcW w:w="928" w:type="dxa"/>
          </w:tcPr>
          <w:p w14:paraId="79F71882" w14:textId="224B0DB2" w:rsidR="00F67093" w:rsidRPr="00F67093" w:rsidRDefault="00F67093" w:rsidP="00706F21">
            <w:pPr>
              <w:ind w:left="0"/>
              <w:jc w:val="center"/>
              <w:rPr>
                <w:noProof/>
                <w:color w:val="E143E6"/>
              </w:rPr>
            </w:pPr>
            <w:r w:rsidRPr="00A156A6">
              <w:rPr>
                <w:noProof/>
                <w:color w:val="8E44AD"/>
              </w:rPr>
              <w:t>PURPLE</w:t>
            </w:r>
          </w:p>
        </w:tc>
        <w:tc>
          <w:tcPr>
            <w:tcW w:w="5421" w:type="dxa"/>
          </w:tcPr>
          <w:p w14:paraId="1774292B" w14:textId="7C2A203E" w:rsidR="00F67093" w:rsidRDefault="00F67093" w:rsidP="00706F21">
            <w:pPr>
              <w:ind w:left="0"/>
              <w:rPr>
                <w:sz w:val="18"/>
                <w:szCs w:val="18"/>
              </w:rPr>
            </w:pPr>
            <w:r>
              <w:rPr>
                <w:sz w:val="18"/>
                <w:szCs w:val="18"/>
              </w:rPr>
              <w:t>Messages with BMG status value different from all above.</w:t>
            </w:r>
          </w:p>
        </w:tc>
      </w:tr>
    </w:tbl>
    <w:p w14:paraId="3D1A711A" w14:textId="77777777" w:rsidR="00F67093" w:rsidRDefault="00F67093" w:rsidP="00810C90">
      <w:pPr>
        <w:ind w:left="0"/>
      </w:pPr>
    </w:p>
    <w:p w14:paraId="1C63CB7B" w14:textId="2C366055" w:rsidR="00810C90" w:rsidRDefault="00810C90" w:rsidP="00810C90">
      <w:pPr>
        <w:ind w:left="0"/>
        <w:rPr>
          <w:sz w:val="18"/>
          <w:szCs w:val="18"/>
        </w:rPr>
      </w:pPr>
      <w:r>
        <w:t>Following output columns are returned:</w:t>
      </w:r>
    </w:p>
    <w:p w14:paraId="3B81F34B" w14:textId="77777777" w:rsidR="00810C90" w:rsidRDefault="00810C90" w:rsidP="00810C90">
      <w:pPr>
        <w:ind w:left="0"/>
        <w:rPr>
          <w:highlight w:val="yellow"/>
        </w:rPr>
      </w:pPr>
    </w:p>
    <w:tbl>
      <w:tblPr>
        <w:tblStyle w:val="Mkatabulky"/>
        <w:tblW w:w="9356" w:type="dxa"/>
        <w:tblInd w:w="-5" w:type="dxa"/>
        <w:tblLook w:val="04A0" w:firstRow="1" w:lastRow="0" w:firstColumn="1" w:lastColumn="0" w:noHBand="0" w:noVBand="1"/>
      </w:tblPr>
      <w:tblGrid>
        <w:gridCol w:w="1560"/>
        <w:gridCol w:w="7796"/>
      </w:tblGrid>
      <w:tr w:rsidR="00A156A6" w:rsidRPr="00DF00E8" w14:paraId="7B30B49A" w14:textId="4F9C6F55" w:rsidTr="00A156A6">
        <w:trPr>
          <w:trHeight w:val="277"/>
        </w:trPr>
        <w:tc>
          <w:tcPr>
            <w:tcW w:w="1560" w:type="dxa"/>
            <w:shd w:val="clear" w:color="auto" w:fill="D9D9D9" w:themeFill="background1" w:themeFillShade="D9"/>
          </w:tcPr>
          <w:p w14:paraId="035F5446" w14:textId="77777777" w:rsidR="00A156A6" w:rsidRPr="00DF00E8" w:rsidRDefault="00A156A6" w:rsidP="00706F21">
            <w:pPr>
              <w:ind w:left="0"/>
              <w:rPr>
                <w:b/>
                <w:bCs/>
              </w:rPr>
            </w:pPr>
            <w:r>
              <w:rPr>
                <w:b/>
                <w:bCs/>
              </w:rPr>
              <w:t>Column</w:t>
            </w:r>
          </w:p>
        </w:tc>
        <w:tc>
          <w:tcPr>
            <w:tcW w:w="7796" w:type="dxa"/>
            <w:shd w:val="clear" w:color="auto" w:fill="D9D9D9" w:themeFill="background1" w:themeFillShade="D9"/>
          </w:tcPr>
          <w:p w14:paraId="3F67F5B5" w14:textId="0D781569" w:rsidR="00A156A6" w:rsidRDefault="00A156A6" w:rsidP="00706F21">
            <w:pPr>
              <w:ind w:left="0"/>
              <w:rPr>
                <w:b/>
                <w:bCs/>
              </w:rPr>
            </w:pPr>
            <w:r>
              <w:rPr>
                <w:b/>
                <w:bCs/>
              </w:rPr>
              <w:t>Description</w:t>
            </w:r>
          </w:p>
        </w:tc>
      </w:tr>
      <w:tr w:rsidR="00A156A6" w:rsidRPr="0002724C" w14:paraId="4CA0379E" w14:textId="1249F4D4" w:rsidTr="00A156A6">
        <w:trPr>
          <w:trHeight w:val="219"/>
        </w:trPr>
        <w:tc>
          <w:tcPr>
            <w:tcW w:w="1560" w:type="dxa"/>
          </w:tcPr>
          <w:p w14:paraId="168D7A79" w14:textId="547DF071" w:rsidR="00A156A6" w:rsidRPr="00602485" w:rsidRDefault="00A156A6" w:rsidP="00706F21">
            <w:pPr>
              <w:ind w:left="0"/>
              <w:rPr>
                <w:rFonts w:ascii="Consolas" w:hAnsi="Consolas"/>
              </w:rPr>
            </w:pPr>
            <w:r>
              <w:rPr>
                <w:rFonts w:ascii="Consolas" w:hAnsi="Consolas"/>
              </w:rPr>
              <w:t>SMS_TIME</w:t>
            </w:r>
          </w:p>
        </w:tc>
        <w:tc>
          <w:tcPr>
            <w:tcW w:w="7796" w:type="dxa"/>
          </w:tcPr>
          <w:p w14:paraId="3A4214D9" w14:textId="50470D68" w:rsidR="00A156A6" w:rsidRDefault="00A156A6" w:rsidP="00706F21">
            <w:pPr>
              <w:ind w:left="0"/>
              <w:rPr>
                <w:rFonts w:ascii="Consolas" w:hAnsi="Consolas"/>
              </w:rPr>
            </w:pPr>
            <w:r w:rsidRPr="002A23BC">
              <w:t>Datetime the SMS was sent from Tibco to BMG</w:t>
            </w:r>
            <w:r w:rsidR="002A23BC">
              <w:t>. (</w:t>
            </w:r>
            <w:r w:rsidR="002A23BC" w:rsidRPr="002A23BC">
              <w:rPr>
                <w:rFonts w:ascii="Consolas" w:hAnsi="Consolas"/>
              </w:rPr>
              <w:t>TIMESTAMP</w:t>
            </w:r>
            <w:r w:rsidR="002A23BC">
              <w:rPr>
                <w:rFonts w:ascii="Consolas" w:hAnsi="Consolas"/>
              </w:rPr>
              <w:t>)</w:t>
            </w:r>
          </w:p>
        </w:tc>
      </w:tr>
      <w:tr w:rsidR="00A156A6" w14:paraId="5EEACE68" w14:textId="1426ACA4" w:rsidTr="00A156A6">
        <w:trPr>
          <w:trHeight w:val="219"/>
        </w:trPr>
        <w:tc>
          <w:tcPr>
            <w:tcW w:w="1560" w:type="dxa"/>
          </w:tcPr>
          <w:p w14:paraId="39828310" w14:textId="2AC80EA6" w:rsidR="00A156A6" w:rsidRPr="00602485" w:rsidRDefault="00A156A6" w:rsidP="00706F21">
            <w:pPr>
              <w:ind w:left="0"/>
              <w:rPr>
                <w:rFonts w:ascii="Consolas" w:hAnsi="Consolas"/>
              </w:rPr>
            </w:pPr>
            <w:r>
              <w:rPr>
                <w:rFonts w:ascii="Consolas" w:hAnsi="Consolas"/>
              </w:rPr>
              <w:t>SENDER_ID</w:t>
            </w:r>
          </w:p>
        </w:tc>
        <w:tc>
          <w:tcPr>
            <w:tcW w:w="7796" w:type="dxa"/>
          </w:tcPr>
          <w:p w14:paraId="2EAA21D4" w14:textId="77777777" w:rsidR="002A23BC" w:rsidRPr="002A23BC" w:rsidRDefault="00A156A6" w:rsidP="00706F21">
            <w:pPr>
              <w:ind w:left="0"/>
            </w:pPr>
            <w:r w:rsidRPr="002A23BC">
              <w:t xml:space="preserve">Sender identification. </w:t>
            </w:r>
          </w:p>
          <w:p w14:paraId="6C1C541B" w14:textId="4BB80BB5" w:rsidR="00A156A6" w:rsidRDefault="00A156A6" w:rsidP="00706F21">
            <w:pPr>
              <w:ind w:left="0"/>
              <w:rPr>
                <w:rFonts w:ascii="Consolas" w:hAnsi="Consolas"/>
              </w:rPr>
            </w:pPr>
            <w:r w:rsidRPr="002A23BC">
              <w:t xml:space="preserve">Extracted from request </w:t>
            </w:r>
            <w:r w:rsidR="002A23BC" w:rsidRPr="002A23BC">
              <w:t xml:space="preserve">message </w:t>
            </w:r>
            <w:r w:rsidR="002A23BC" w:rsidRPr="002A23BC">
              <w:rPr>
                <w:rFonts w:ascii="Consolas" w:hAnsi="Consolas"/>
              </w:rPr>
              <w:t>XMLBODY</w:t>
            </w:r>
            <w:r w:rsidR="002A23BC">
              <w:t xml:space="preserve"> </w:t>
            </w:r>
            <w:r w:rsidR="002A23BC" w:rsidRPr="002A23BC">
              <w:t>elements</w:t>
            </w:r>
            <w:r w:rsidRPr="002A23BC">
              <w:t>:</w:t>
            </w:r>
          </w:p>
          <w:p w14:paraId="4CD79348" w14:textId="54A42A7E" w:rsidR="00A156A6" w:rsidRDefault="00A156A6" w:rsidP="00706F21">
            <w:pPr>
              <w:ind w:left="0"/>
              <w:rPr>
                <w:rFonts w:ascii="Consolas" w:hAnsi="Consolas"/>
              </w:rPr>
            </w:pPr>
            <w:r w:rsidRPr="00A156A6">
              <w:rPr>
                <w:rFonts w:ascii="Consolas" w:hAnsi="Consolas"/>
              </w:rPr>
              <w:t>/SenderIdentification/SenderAddress/ShortCode</w:t>
            </w:r>
            <w:r w:rsidR="00912351">
              <w:rPr>
                <w:rFonts w:ascii="Consolas" w:hAnsi="Consolas"/>
              </w:rPr>
              <w:br/>
            </w:r>
            <w:r w:rsidR="00912351" w:rsidRPr="00912351">
              <w:rPr>
                <w:b/>
                <w:bCs/>
              </w:rPr>
              <w:t>– or –</w:t>
            </w:r>
          </w:p>
          <w:p w14:paraId="2AB9C0F5" w14:textId="51D3A5A5" w:rsidR="00A156A6" w:rsidRDefault="00A156A6" w:rsidP="00706F21">
            <w:pPr>
              <w:ind w:left="0"/>
              <w:rPr>
                <w:rFonts w:ascii="Consolas" w:hAnsi="Consolas"/>
              </w:rPr>
            </w:pPr>
            <w:r>
              <w:rPr>
                <w:rFonts w:ascii="Consolas" w:hAnsi="Consolas"/>
              </w:rPr>
              <w:t>/</w:t>
            </w:r>
            <w:r w:rsidRPr="00A156A6">
              <w:rPr>
                <w:rFonts w:ascii="Consolas" w:hAnsi="Consolas"/>
              </w:rPr>
              <w:t>SenderIdentification/SenderAddress/AlphaNumeric</w:t>
            </w:r>
            <w:r>
              <w:rPr>
                <w:rFonts w:ascii="Consolas" w:hAnsi="Consolas"/>
              </w:rPr>
              <w:br/>
            </w:r>
            <w:r w:rsidRPr="002A23BC">
              <w:t>(whichever is not empty)</w:t>
            </w:r>
          </w:p>
        </w:tc>
      </w:tr>
      <w:tr w:rsidR="00A156A6" w:rsidRPr="0002724C" w14:paraId="4407E106" w14:textId="332C4561" w:rsidTr="00A156A6">
        <w:trPr>
          <w:trHeight w:val="219"/>
        </w:trPr>
        <w:tc>
          <w:tcPr>
            <w:tcW w:w="1560" w:type="dxa"/>
          </w:tcPr>
          <w:p w14:paraId="70FD6490" w14:textId="7A957A35" w:rsidR="00A156A6" w:rsidRPr="00602485" w:rsidRDefault="00A156A6" w:rsidP="00706F21">
            <w:pPr>
              <w:ind w:left="0"/>
              <w:rPr>
                <w:rFonts w:ascii="Consolas" w:hAnsi="Consolas"/>
              </w:rPr>
            </w:pPr>
            <w:r>
              <w:rPr>
                <w:rFonts w:ascii="Consolas" w:hAnsi="Consolas"/>
              </w:rPr>
              <w:t>BW_ID</w:t>
            </w:r>
          </w:p>
        </w:tc>
        <w:tc>
          <w:tcPr>
            <w:tcW w:w="7796" w:type="dxa"/>
          </w:tcPr>
          <w:p w14:paraId="446E73ED" w14:textId="50DA33DC" w:rsidR="00A156A6" w:rsidRPr="002A23BC" w:rsidRDefault="00A156A6" w:rsidP="00706F21">
            <w:pPr>
              <w:ind w:left="0"/>
            </w:pPr>
            <w:r w:rsidRPr="002A23BC">
              <w:t>Tibco BW instance ID</w:t>
            </w:r>
            <w:r w:rsidR="002A23BC">
              <w:t>.</w:t>
            </w:r>
          </w:p>
        </w:tc>
      </w:tr>
      <w:tr w:rsidR="00A156A6" w14:paraId="11B11352" w14:textId="5C623532" w:rsidTr="00A156A6">
        <w:trPr>
          <w:trHeight w:val="219"/>
        </w:trPr>
        <w:tc>
          <w:tcPr>
            <w:tcW w:w="1560" w:type="dxa"/>
          </w:tcPr>
          <w:p w14:paraId="7D506EA1" w14:textId="24D7A936" w:rsidR="00A156A6" w:rsidRPr="00602485" w:rsidRDefault="00A156A6" w:rsidP="00706F21">
            <w:pPr>
              <w:ind w:left="0"/>
              <w:rPr>
                <w:rFonts w:ascii="Consolas" w:hAnsi="Consolas"/>
              </w:rPr>
            </w:pPr>
            <w:r>
              <w:rPr>
                <w:rFonts w:ascii="Consolas" w:hAnsi="Consolas"/>
              </w:rPr>
              <w:t>BMG_STATUS</w:t>
            </w:r>
          </w:p>
        </w:tc>
        <w:tc>
          <w:tcPr>
            <w:tcW w:w="7796" w:type="dxa"/>
          </w:tcPr>
          <w:p w14:paraId="7FC97DBF" w14:textId="1E93316A" w:rsidR="00A156A6" w:rsidRPr="002A23BC" w:rsidRDefault="00A156A6" w:rsidP="00706F21">
            <w:pPr>
              <w:ind w:left="0"/>
            </w:pPr>
            <w:r w:rsidRPr="002A23BC">
              <w:t xml:space="preserve">Message processing status received from BMG. </w:t>
            </w:r>
          </w:p>
          <w:p w14:paraId="3E256C75" w14:textId="2AA9FA7E" w:rsidR="00A156A6" w:rsidRDefault="002A23BC" w:rsidP="00706F21">
            <w:pPr>
              <w:ind w:left="0"/>
              <w:rPr>
                <w:rFonts w:ascii="Consolas" w:hAnsi="Consolas"/>
              </w:rPr>
            </w:pPr>
            <w:r w:rsidRPr="002A23BC">
              <w:t xml:space="preserve">Extracted from </w:t>
            </w:r>
            <w:r>
              <w:t>response</w:t>
            </w:r>
            <w:r w:rsidRPr="002A23BC">
              <w:t xml:space="preserve"> message </w:t>
            </w:r>
            <w:r w:rsidRPr="002A23BC">
              <w:rPr>
                <w:rFonts w:ascii="Consolas" w:hAnsi="Consolas"/>
              </w:rPr>
              <w:t>XMLBODY</w:t>
            </w:r>
            <w:r>
              <w:t xml:space="preserve"> </w:t>
            </w:r>
            <w:r w:rsidRPr="002A23BC">
              <w:t>element:</w:t>
            </w:r>
          </w:p>
          <w:p w14:paraId="3E9FA0CC" w14:textId="794B9273" w:rsidR="00A156A6" w:rsidRDefault="00A156A6" w:rsidP="00706F21">
            <w:pPr>
              <w:ind w:left="0"/>
              <w:rPr>
                <w:rFonts w:ascii="Consolas" w:hAnsi="Consolas"/>
              </w:rPr>
            </w:pPr>
            <w:r w:rsidRPr="00A156A6">
              <w:rPr>
                <w:rFonts w:ascii="Consolas" w:hAnsi="Consolas"/>
              </w:rPr>
              <w:t>/Status/StatusText</w:t>
            </w:r>
          </w:p>
        </w:tc>
      </w:tr>
      <w:tr w:rsidR="00A156A6" w14:paraId="78542D81" w14:textId="0CE87F97" w:rsidTr="00A156A6">
        <w:trPr>
          <w:trHeight w:val="219"/>
        </w:trPr>
        <w:tc>
          <w:tcPr>
            <w:tcW w:w="1560" w:type="dxa"/>
          </w:tcPr>
          <w:p w14:paraId="513EFBF1" w14:textId="176EED50" w:rsidR="00A156A6" w:rsidRPr="00602485" w:rsidRDefault="00A156A6" w:rsidP="00706F21">
            <w:pPr>
              <w:ind w:left="0"/>
              <w:rPr>
                <w:rFonts w:ascii="Consolas" w:hAnsi="Consolas"/>
              </w:rPr>
            </w:pPr>
            <w:r>
              <w:rPr>
                <w:rFonts w:ascii="Consolas" w:hAnsi="Consolas"/>
              </w:rPr>
              <w:t>BMG_DESCR</w:t>
            </w:r>
          </w:p>
        </w:tc>
        <w:tc>
          <w:tcPr>
            <w:tcW w:w="7796" w:type="dxa"/>
          </w:tcPr>
          <w:p w14:paraId="2FA5EA03" w14:textId="7549DD01" w:rsidR="00A156A6" w:rsidRPr="002A23BC" w:rsidRDefault="00A156A6" w:rsidP="00A156A6">
            <w:pPr>
              <w:ind w:left="0"/>
            </w:pPr>
            <w:r w:rsidRPr="002A23BC">
              <w:t xml:space="preserve">Message processing status description received from BMG. </w:t>
            </w:r>
          </w:p>
          <w:p w14:paraId="5538B8C1" w14:textId="4F72B84E" w:rsidR="002A23BC" w:rsidRDefault="002A23BC" w:rsidP="002A23BC">
            <w:pPr>
              <w:ind w:left="0"/>
              <w:rPr>
                <w:rFonts w:ascii="Consolas" w:hAnsi="Consolas"/>
              </w:rPr>
            </w:pPr>
            <w:r w:rsidRPr="002A23BC">
              <w:t xml:space="preserve">Extracted from </w:t>
            </w:r>
            <w:r>
              <w:t>response</w:t>
            </w:r>
            <w:r w:rsidRPr="002A23BC">
              <w:t xml:space="preserve"> message </w:t>
            </w:r>
            <w:r w:rsidRPr="002A23BC">
              <w:rPr>
                <w:rFonts w:ascii="Consolas" w:hAnsi="Consolas"/>
              </w:rPr>
              <w:t>XMLBODY</w:t>
            </w:r>
            <w:r>
              <w:t xml:space="preserve"> </w:t>
            </w:r>
            <w:r w:rsidRPr="002A23BC">
              <w:t>element:</w:t>
            </w:r>
          </w:p>
          <w:p w14:paraId="4E73704A" w14:textId="74BE22F4" w:rsidR="00A156A6" w:rsidRDefault="00A156A6" w:rsidP="00A156A6">
            <w:pPr>
              <w:ind w:left="0"/>
              <w:rPr>
                <w:rFonts w:ascii="Consolas" w:hAnsi="Consolas"/>
              </w:rPr>
            </w:pPr>
            <w:r w:rsidRPr="00A156A6">
              <w:rPr>
                <w:rFonts w:ascii="Consolas" w:hAnsi="Consolas"/>
              </w:rPr>
              <w:lastRenderedPageBreak/>
              <w:t>/Status/Details/Description</w:t>
            </w:r>
          </w:p>
        </w:tc>
      </w:tr>
      <w:tr w:rsidR="00A156A6" w14:paraId="74FBD113" w14:textId="3DA795B5" w:rsidTr="00A156A6">
        <w:trPr>
          <w:trHeight w:val="219"/>
        </w:trPr>
        <w:tc>
          <w:tcPr>
            <w:tcW w:w="1560" w:type="dxa"/>
          </w:tcPr>
          <w:p w14:paraId="5062AFB7" w14:textId="25428E6E" w:rsidR="00A156A6" w:rsidRPr="00602485" w:rsidRDefault="00A156A6" w:rsidP="00706F21">
            <w:pPr>
              <w:ind w:left="0"/>
              <w:rPr>
                <w:rFonts w:ascii="Consolas" w:hAnsi="Consolas"/>
              </w:rPr>
            </w:pPr>
            <w:r>
              <w:rPr>
                <w:rFonts w:ascii="Consolas" w:hAnsi="Consolas"/>
              </w:rPr>
              <w:lastRenderedPageBreak/>
              <w:t>BMG_MSG_ID</w:t>
            </w:r>
          </w:p>
        </w:tc>
        <w:tc>
          <w:tcPr>
            <w:tcW w:w="7796" w:type="dxa"/>
          </w:tcPr>
          <w:p w14:paraId="047F30D6" w14:textId="6AC1B61C" w:rsidR="00A156A6" w:rsidRPr="002A23BC" w:rsidRDefault="00A156A6" w:rsidP="00706F21">
            <w:pPr>
              <w:ind w:left="0"/>
            </w:pPr>
            <w:r w:rsidRPr="002A23BC">
              <w:t>Internal message ID assigned to the SMS message by BMG.</w:t>
            </w:r>
          </w:p>
          <w:p w14:paraId="3769798E" w14:textId="645FB51C" w:rsidR="002A23BC" w:rsidRDefault="002A23BC" w:rsidP="002A23BC">
            <w:pPr>
              <w:ind w:left="0"/>
              <w:rPr>
                <w:rFonts w:ascii="Consolas" w:hAnsi="Consolas"/>
              </w:rPr>
            </w:pPr>
            <w:r w:rsidRPr="002A23BC">
              <w:t xml:space="preserve">Extracted from </w:t>
            </w:r>
            <w:r>
              <w:t>response</w:t>
            </w:r>
            <w:r w:rsidRPr="002A23BC">
              <w:t xml:space="preserve"> message </w:t>
            </w:r>
            <w:r w:rsidRPr="002A23BC">
              <w:rPr>
                <w:rFonts w:ascii="Consolas" w:hAnsi="Consolas"/>
              </w:rPr>
              <w:t>XMLBODY</w:t>
            </w:r>
            <w:r>
              <w:t xml:space="preserve"> </w:t>
            </w:r>
            <w:r w:rsidRPr="002A23BC">
              <w:t>elements:</w:t>
            </w:r>
          </w:p>
          <w:p w14:paraId="561D2E24" w14:textId="77777777" w:rsidR="002A23BC" w:rsidRDefault="002A23BC" w:rsidP="00706F21">
            <w:pPr>
              <w:ind w:left="0"/>
              <w:rPr>
                <w:rFonts w:ascii="Consolas" w:hAnsi="Consolas"/>
              </w:rPr>
            </w:pPr>
            <w:r w:rsidRPr="002A23BC">
              <w:rPr>
                <w:rFonts w:ascii="Consolas" w:hAnsi="Consolas"/>
              </w:rPr>
              <w:t xml:space="preserve">/MessageID </w:t>
            </w:r>
          </w:p>
          <w:p w14:paraId="61271DE3" w14:textId="45AB4259" w:rsidR="00A156A6" w:rsidRDefault="00A156A6" w:rsidP="00706F21">
            <w:pPr>
              <w:ind w:left="0"/>
              <w:rPr>
                <w:rFonts w:ascii="Consolas" w:hAnsi="Consolas"/>
              </w:rPr>
            </w:pPr>
            <w:r w:rsidRPr="002A23BC">
              <w:t xml:space="preserve">E.g.: </w:t>
            </w:r>
            <w:r w:rsidRPr="00A156A6">
              <w:rPr>
                <w:rFonts w:ascii="Consolas" w:hAnsi="Consolas"/>
              </w:rPr>
              <w:t>SMS:routerSMSNode1@s1amra34:6572914</w:t>
            </w:r>
          </w:p>
        </w:tc>
      </w:tr>
      <w:tr w:rsidR="00A156A6" w14:paraId="7AF03848" w14:textId="34B28534" w:rsidTr="00A156A6">
        <w:trPr>
          <w:trHeight w:val="219"/>
        </w:trPr>
        <w:tc>
          <w:tcPr>
            <w:tcW w:w="1560" w:type="dxa"/>
          </w:tcPr>
          <w:p w14:paraId="7B90BEAF" w14:textId="5D03EC8B" w:rsidR="00A156A6" w:rsidRPr="00602485" w:rsidRDefault="00A156A6" w:rsidP="00706F21">
            <w:pPr>
              <w:ind w:left="0"/>
              <w:rPr>
                <w:rFonts w:ascii="Consolas" w:hAnsi="Consolas"/>
              </w:rPr>
            </w:pPr>
            <w:r>
              <w:rPr>
                <w:rFonts w:ascii="Consolas" w:hAnsi="Consolas"/>
              </w:rPr>
              <w:t>SMS_TEXT</w:t>
            </w:r>
          </w:p>
        </w:tc>
        <w:tc>
          <w:tcPr>
            <w:tcW w:w="7796" w:type="dxa"/>
          </w:tcPr>
          <w:p w14:paraId="04E8072E" w14:textId="1817488D" w:rsidR="002A23BC" w:rsidRDefault="00A156A6" w:rsidP="002A23BC">
            <w:pPr>
              <w:ind w:left="0"/>
              <w:rPr>
                <w:rFonts w:ascii="Consolas" w:hAnsi="Consolas"/>
              </w:rPr>
            </w:pPr>
            <w:r w:rsidRPr="002A23BC">
              <w:t xml:space="preserve">Message text sent from Tibco to BMG. </w:t>
            </w:r>
            <w:r w:rsidR="002A23BC">
              <w:rPr>
                <w:rFonts w:ascii="Consolas" w:hAnsi="Consolas"/>
              </w:rPr>
              <w:br/>
            </w:r>
            <w:r w:rsidR="002A23BC" w:rsidRPr="002A23BC">
              <w:t xml:space="preserve">Extracted from request message </w:t>
            </w:r>
            <w:r w:rsidR="002A23BC" w:rsidRPr="002A23BC">
              <w:rPr>
                <w:rFonts w:ascii="Consolas" w:hAnsi="Consolas"/>
              </w:rPr>
              <w:t>XMLBODY</w:t>
            </w:r>
            <w:r w:rsidR="002A23BC">
              <w:t xml:space="preserve"> </w:t>
            </w:r>
            <w:r w:rsidR="002A23BC" w:rsidRPr="002A23BC">
              <w:t>element:</w:t>
            </w:r>
          </w:p>
          <w:p w14:paraId="3FACD968" w14:textId="73AF80B4" w:rsidR="00A156A6" w:rsidRDefault="00A156A6" w:rsidP="00706F21">
            <w:pPr>
              <w:ind w:left="0"/>
              <w:rPr>
                <w:rFonts w:ascii="Consolas" w:hAnsi="Consolas"/>
              </w:rPr>
            </w:pPr>
            <w:r w:rsidRPr="00A156A6">
              <w:rPr>
                <w:rFonts w:ascii="Consolas" w:hAnsi="Consolas"/>
              </w:rPr>
              <w:t>/MessageExtraData/element[3]/value</w:t>
            </w:r>
          </w:p>
        </w:tc>
      </w:tr>
    </w:tbl>
    <w:p w14:paraId="2A5CF3A2" w14:textId="77777777" w:rsidR="00810C90" w:rsidRDefault="00810C90" w:rsidP="00810C90">
      <w:pPr>
        <w:ind w:left="0"/>
        <w:rPr>
          <w:highlight w:val="yellow"/>
        </w:rPr>
        <w:sectPr w:rsidR="00810C90" w:rsidSect="00DB05BF">
          <w:type w:val="continuous"/>
          <w:pgSz w:w="11907" w:h="16840" w:code="9"/>
          <w:pgMar w:top="1440" w:right="1440" w:bottom="1440" w:left="1440" w:header="706" w:footer="490" w:gutter="0"/>
          <w:cols w:space="708"/>
        </w:sectPr>
      </w:pPr>
    </w:p>
    <w:p w14:paraId="4AFB552F" w14:textId="77777777" w:rsidR="00810C90" w:rsidRPr="0094046D" w:rsidRDefault="00810C90" w:rsidP="00810C90">
      <w:pPr>
        <w:pStyle w:val="Nadpis5"/>
      </w:pPr>
      <w:bookmarkStart w:id="440" w:name="_Toc199412376"/>
      <w:r w:rsidRPr="0094046D">
        <w:t xml:space="preserve">Process </w:t>
      </w:r>
      <w:r>
        <w:t>O</w:t>
      </w:r>
      <w:r w:rsidRPr="0094046D">
        <w:t>verview</w:t>
      </w:r>
      <w:bookmarkEnd w:id="440"/>
    </w:p>
    <w:p w14:paraId="26FFC2EB" w14:textId="77777777" w:rsidR="00810C90" w:rsidRPr="0094046D" w:rsidRDefault="00810C90" w:rsidP="00810C90">
      <w:pPr>
        <w:ind w:left="0"/>
        <w:rPr>
          <w:b/>
          <w:bCs/>
        </w:rPr>
      </w:pPr>
    </w:p>
    <w:p w14:paraId="4733A3FB" w14:textId="086D97C6" w:rsidR="00F67093" w:rsidRDefault="00F67093" w:rsidP="00810C90">
      <w:pPr>
        <w:ind w:left="0"/>
      </w:pPr>
      <w:r>
        <w:t>Tibco</w:t>
      </w:r>
      <w:r w:rsidR="00810C90" w:rsidRPr="0094046D">
        <w:t xml:space="preserve"> </w:t>
      </w:r>
      <w:r>
        <w:t xml:space="preserve">log </w:t>
      </w:r>
      <w:r w:rsidR="00810C90" w:rsidRPr="0094046D">
        <w:t xml:space="preserve">table </w:t>
      </w:r>
      <w:r>
        <w:rPr>
          <w:rFonts w:ascii="Consolas" w:hAnsi="Consolas"/>
        </w:rPr>
        <w:t>TIBCO_LOG_OWN</w:t>
      </w:r>
      <w:r w:rsidR="00810C90" w:rsidRPr="0094046D">
        <w:rPr>
          <w:rFonts w:ascii="Consolas" w:hAnsi="Consolas"/>
        </w:rPr>
        <w:t>.</w:t>
      </w:r>
      <w:r w:rsidRPr="00F67093">
        <w:rPr>
          <w:rFonts w:ascii="Consolas" w:hAnsi="Consolas"/>
        </w:rPr>
        <w:t>TIBCO_LOG_B</w:t>
      </w:r>
      <w:r w:rsidR="002A23BC">
        <w:rPr>
          <w:rFonts w:ascii="Consolas" w:hAnsi="Consolas"/>
        </w:rPr>
        <w:t>W</w:t>
      </w:r>
      <w:r>
        <w:t xml:space="preserve"> is </w:t>
      </w:r>
      <w:r w:rsidR="00810C90" w:rsidRPr="0094046D">
        <w:t xml:space="preserve">queried for </w:t>
      </w:r>
      <w:r>
        <w:t>log records having:</w:t>
      </w:r>
    </w:p>
    <w:p w14:paraId="4B9142A9" w14:textId="725DB4BB" w:rsidR="00A156A6" w:rsidRPr="002A23BC" w:rsidRDefault="00A156A6">
      <w:pPr>
        <w:pStyle w:val="Odstavecseseznamem"/>
        <w:numPr>
          <w:ilvl w:val="4"/>
          <w:numId w:val="175"/>
        </w:numPr>
        <w:rPr>
          <w:rFonts w:ascii="Consolas" w:hAnsi="Consolas"/>
        </w:rPr>
      </w:pPr>
      <w:r w:rsidRPr="002A23BC">
        <w:rPr>
          <w:rFonts w:ascii="Consolas" w:hAnsi="Consolas"/>
        </w:rPr>
        <w:t>EVENT</w:t>
      </w:r>
      <w:r w:rsidRPr="002A23BC">
        <w:t xml:space="preserve"> = “</w:t>
      </w:r>
      <w:r w:rsidRPr="002A23BC">
        <w:rPr>
          <w:rFonts w:ascii="Consolas" w:hAnsi="Consolas"/>
        </w:rPr>
        <w:t>SCA_SendSMS</w:t>
      </w:r>
      <w:r w:rsidRPr="002A23BC">
        <w:t>”</w:t>
      </w:r>
    </w:p>
    <w:p w14:paraId="3CE578DA" w14:textId="0FEB663E" w:rsidR="00810C90" w:rsidRPr="002A23BC" w:rsidRDefault="00A156A6">
      <w:pPr>
        <w:pStyle w:val="Odstavecseseznamem"/>
        <w:numPr>
          <w:ilvl w:val="4"/>
          <w:numId w:val="175"/>
        </w:numPr>
        <w:rPr>
          <w:rFonts w:ascii="Consolas" w:hAnsi="Consolas"/>
        </w:rPr>
      </w:pPr>
      <w:r w:rsidRPr="002A23BC">
        <w:rPr>
          <w:rFonts w:ascii="Consolas" w:hAnsi="Consolas"/>
        </w:rPr>
        <w:t>TARGET</w:t>
      </w:r>
      <w:r w:rsidRPr="002A23BC">
        <w:t xml:space="preserve"> = “</w:t>
      </w:r>
      <w:r w:rsidRPr="002A23BC">
        <w:rPr>
          <w:rFonts w:ascii="Consolas" w:hAnsi="Consolas"/>
        </w:rPr>
        <w:t>BMG</w:t>
      </w:r>
      <w:r w:rsidRPr="002A23BC">
        <w:t xml:space="preserve">” </w:t>
      </w:r>
    </w:p>
    <w:p w14:paraId="1BD916EA" w14:textId="7D502EDE" w:rsidR="00A156A6" w:rsidRDefault="00A156A6">
      <w:pPr>
        <w:pStyle w:val="Odstavecseseznamem"/>
        <w:numPr>
          <w:ilvl w:val="4"/>
          <w:numId w:val="175"/>
        </w:numPr>
      </w:pPr>
      <w:r w:rsidRPr="002A23BC">
        <w:rPr>
          <w:rFonts w:ascii="Consolas" w:hAnsi="Consolas"/>
        </w:rPr>
        <w:t>ACTIVITY IN (</w:t>
      </w:r>
      <w:r w:rsidRPr="002A23BC">
        <w:t>“</w:t>
      </w:r>
      <w:r w:rsidRPr="002A23BC">
        <w:rPr>
          <w:rFonts w:ascii="Consolas" w:hAnsi="Consolas"/>
        </w:rPr>
        <w:t>LogInput</w:t>
      </w:r>
      <w:r w:rsidRPr="002A23BC">
        <w:t>”</w:t>
      </w:r>
      <w:r w:rsidRPr="002A23BC">
        <w:rPr>
          <w:rFonts w:ascii="Consolas" w:hAnsi="Consolas"/>
        </w:rPr>
        <w:t xml:space="preserve">, </w:t>
      </w:r>
      <w:r w:rsidRPr="002A23BC">
        <w:t>“</w:t>
      </w:r>
      <w:r w:rsidRPr="002A23BC">
        <w:rPr>
          <w:rFonts w:ascii="Consolas" w:hAnsi="Consolas"/>
        </w:rPr>
        <w:t>Log Response</w:t>
      </w:r>
      <w:r w:rsidRPr="002A23BC">
        <w:t>”</w:t>
      </w:r>
      <w:r w:rsidRPr="002A23BC">
        <w:rPr>
          <w:rFonts w:ascii="Consolas" w:hAnsi="Consolas"/>
        </w:rPr>
        <w:t>)</w:t>
      </w:r>
    </w:p>
    <w:p w14:paraId="41C785E4" w14:textId="1353AC19" w:rsidR="00A156A6" w:rsidRDefault="00A156A6" w:rsidP="00A156A6">
      <w:pPr>
        <w:ind w:left="0"/>
      </w:pPr>
      <w:r>
        <w:t xml:space="preserve">Requests and responses are linked together using </w:t>
      </w:r>
      <w:r w:rsidRPr="002A23BC">
        <w:rPr>
          <w:rFonts w:ascii="Consolas" w:hAnsi="Consolas"/>
        </w:rPr>
        <w:t>BWINSTANCEID</w:t>
      </w:r>
      <w:r>
        <w:t xml:space="preserve"> and </w:t>
      </w:r>
      <w:r w:rsidRPr="002A23BC">
        <w:rPr>
          <w:rFonts w:ascii="Consolas" w:hAnsi="Consolas"/>
        </w:rPr>
        <w:t>TIMESTAMP</w:t>
      </w:r>
      <w:r>
        <w:t xml:space="preserve"> values</w:t>
      </w:r>
      <w:r w:rsidR="002A23BC">
        <w:t>.</w:t>
      </w:r>
      <w:r>
        <w:t xml:space="preserve"> </w:t>
      </w:r>
      <w:r w:rsidR="002A23BC">
        <w:t>A</w:t>
      </w:r>
      <w:r>
        <w:t>dditional message attributes are extracted from their XML bodies</w:t>
      </w:r>
      <w:r w:rsidR="002A23BC">
        <w:t xml:space="preserve"> – see column descriptions above</w:t>
      </w:r>
      <w:r>
        <w:t>.</w:t>
      </w:r>
    </w:p>
    <w:p w14:paraId="4A5A27F9" w14:textId="77777777" w:rsidR="00810C90" w:rsidRDefault="00810C90" w:rsidP="00810C90">
      <w:pPr>
        <w:ind w:left="0"/>
      </w:pPr>
    </w:p>
    <w:p w14:paraId="78E461F9" w14:textId="77777777" w:rsidR="00810C90" w:rsidRPr="0094046D" w:rsidRDefault="00810C90" w:rsidP="00810C90">
      <w:pPr>
        <w:pStyle w:val="Nadpis5"/>
      </w:pPr>
      <w:bookmarkStart w:id="441" w:name="_Toc199412377"/>
      <w:r w:rsidRPr="0094046D">
        <w:t xml:space="preserve">Role </w:t>
      </w:r>
      <w:r>
        <w:t>D</w:t>
      </w:r>
      <w:r w:rsidRPr="0094046D">
        <w:t>ifferences</w:t>
      </w:r>
      <w:bookmarkEnd w:id="44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10C90" w:rsidRPr="0094046D" w14:paraId="41F551E9" w14:textId="77777777" w:rsidTr="00706F21">
        <w:trPr>
          <w:trHeight w:val="277"/>
        </w:trPr>
        <w:tc>
          <w:tcPr>
            <w:tcW w:w="3490" w:type="dxa"/>
            <w:shd w:val="clear" w:color="auto" w:fill="D9D9D9" w:themeFill="background1" w:themeFillShade="D9"/>
          </w:tcPr>
          <w:p w14:paraId="6C8F9274" w14:textId="77777777" w:rsidR="00810C90" w:rsidRPr="0094046D" w:rsidRDefault="00810C90" w:rsidP="00706F21">
            <w:pPr>
              <w:ind w:left="0"/>
              <w:rPr>
                <w:b/>
                <w:bCs/>
              </w:rPr>
            </w:pPr>
            <w:r w:rsidRPr="0094046D">
              <w:rPr>
                <w:b/>
                <w:bCs/>
              </w:rPr>
              <w:t>Action / Role</w:t>
            </w:r>
          </w:p>
        </w:tc>
        <w:tc>
          <w:tcPr>
            <w:tcW w:w="1163" w:type="dxa"/>
            <w:shd w:val="clear" w:color="auto" w:fill="D9D9D9" w:themeFill="background1" w:themeFillShade="D9"/>
          </w:tcPr>
          <w:p w14:paraId="5AF255DD" w14:textId="77777777" w:rsidR="00810C90" w:rsidRPr="0094046D" w:rsidRDefault="00810C90" w:rsidP="00706F21">
            <w:pPr>
              <w:ind w:left="0"/>
              <w:jc w:val="center"/>
              <w:rPr>
                <w:b/>
                <w:bCs/>
              </w:rPr>
            </w:pPr>
            <w:r w:rsidRPr="0094046D">
              <w:rPr>
                <w:b/>
                <w:bCs/>
              </w:rPr>
              <w:t>ADMIN</w:t>
            </w:r>
          </w:p>
        </w:tc>
        <w:tc>
          <w:tcPr>
            <w:tcW w:w="1163" w:type="dxa"/>
            <w:shd w:val="clear" w:color="auto" w:fill="D9D9D9" w:themeFill="background1" w:themeFillShade="D9"/>
          </w:tcPr>
          <w:p w14:paraId="1DD4E484" w14:textId="77777777" w:rsidR="00810C90" w:rsidRPr="0094046D" w:rsidRDefault="00810C90" w:rsidP="00706F21">
            <w:pPr>
              <w:ind w:left="0"/>
              <w:jc w:val="center"/>
              <w:rPr>
                <w:b/>
                <w:bCs/>
              </w:rPr>
            </w:pPr>
            <w:r w:rsidRPr="0094046D">
              <w:rPr>
                <w:b/>
                <w:bCs/>
              </w:rPr>
              <w:t>LEAD</w:t>
            </w:r>
          </w:p>
        </w:tc>
        <w:tc>
          <w:tcPr>
            <w:tcW w:w="1180" w:type="dxa"/>
            <w:shd w:val="clear" w:color="auto" w:fill="D9D9D9" w:themeFill="background1" w:themeFillShade="D9"/>
          </w:tcPr>
          <w:p w14:paraId="0B4F5EA5" w14:textId="77777777" w:rsidR="00810C90" w:rsidRPr="0094046D" w:rsidRDefault="00810C90" w:rsidP="00706F21">
            <w:pPr>
              <w:ind w:left="0"/>
              <w:jc w:val="center"/>
              <w:rPr>
                <w:b/>
                <w:bCs/>
              </w:rPr>
            </w:pPr>
            <w:r w:rsidRPr="0094046D">
              <w:rPr>
                <w:b/>
                <w:bCs/>
              </w:rPr>
              <w:t>TESTING-VF</w:t>
            </w:r>
          </w:p>
        </w:tc>
        <w:tc>
          <w:tcPr>
            <w:tcW w:w="1180" w:type="dxa"/>
            <w:shd w:val="clear" w:color="auto" w:fill="D9D9D9" w:themeFill="background1" w:themeFillShade="D9"/>
          </w:tcPr>
          <w:p w14:paraId="7EEE8660" w14:textId="77777777" w:rsidR="00810C90" w:rsidRPr="0094046D" w:rsidRDefault="00810C90" w:rsidP="00706F21">
            <w:pPr>
              <w:ind w:left="0"/>
              <w:jc w:val="center"/>
              <w:rPr>
                <w:b/>
                <w:bCs/>
              </w:rPr>
            </w:pPr>
            <w:r w:rsidRPr="0094046D">
              <w:rPr>
                <w:b/>
                <w:bCs/>
              </w:rPr>
              <w:t>TESTING-IBM</w:t>
            </w:r>
          </w:p>
        </w:tc>
        <w:tc>
          <w:tcPr>
            <w:tcW w:w="1180" w:type="dxa"/>
            <w:shd w:val="clear" w:color="auto" w:fill="D9D9D9" w:themeFill="background1" w:themeFillShade="D9"/>
          </w:tcPr>
          <w:p w14:paraId="1FA6180C" w14:textId="77777777" w:rsidR="00810C90" w:rsidRPr="0094046D" w:rsidRDefault="00810C90" w:rsidP="00706F21">
            <w:pPr>
              <w:ind w:left="0"/>
              <w:jc w:val="center"/>
              <w:rPr>
                <w:b/>
                <w:bCs/>
              </w:rPr>
            </w:pPr>
            <w:r w:rsidRPr="0094046D">
              <w:rPr>
                <w:b/>
                <w:bCs/>
              </w:rPr>
              <w:t>TESTING-V2</w:t>
            </w:r>
          </w:p>
        </w:tc>
      </w:tr>
      <w:tr w:rsidR="00810C90" w14:paraId="3038B492" w14:textId="77777777" w:rsidTr="00706F21">
        <w:trPr>
          <w:trHeight w:val="219"/>
        </w:trPr>
        <w:tc>
          <w:tcPr>
            <w:tcW w:w="3490" w:type="dxa"/>
          </w:tcPr>
          <w:p w14:paraId="7B543168" w14:textId="6F362F8B" w:rsidR="00810C90" w:rsidRPr="0094046D" w:rsidRDefault="00810C90" w:rsidP="00706F21">
            <w:pPr>
              <w:ind w:left="0"/>
              <w:rPr>
                <w:b/>
                <w:bCs/>
              </w:rPr>
            </w:pPr>
            <w:r w:rsidRPr="0094046D">
              <w:rPr>
                <w:b/>
                <w:bCs/>
              </w:rPr>
              <w:t xml:space="preserve">Access to </w:t>
            </w:r>
            <w:r w:rsidR="00A156A6">
              <w:rPr>
                <w:b/>
                <w:bCs/>
              </w:rPr>
              <w:t>Tibco SMS History</w:t>
            </w:r>
          </w:p>
        </w:tc>
        <w:tc>
          <w:tcPr>
            <w:tcW w:w="1163" w:type="dxa"/>
          </w:tcPr>
          <w:p w14:paraId="67F853D9" w14:textId="77777777" w:rsidR="00810C90" w:rsidRPr="0094046D" w:rsidRDefault="00810C90" w:rsidP="00706F21">
            <w:pPr>
              <w:ind w:left="0"/>
              <w:jc w:val="center"/>
            </w:pPr>
            <w:r w:rsidRPr="0094046D">
              <w:t>Y</w:t>
            </w:r>
          </w:p>
        </w:tc>
        <w:tc>
          <w:tcPr>
            <w:tcW w:w="1163" w:type="dxa"/>
          </w:tcPr>
          <w:p w14:paraId="3CB5896B" w14:textId="77777777" w:rsidR="00810C90" w:rsidRPr="0094046D" w:rsidRDefault="00810C90" w:rsidP="00706F21">
            <w:pPr>
              <w:ind w:left="0"/>
              <w:jc w:val="center"/>
            </w:pPr>
            <w:r w:rsidRPr="0094046D">
              <w:t>Y</w:t>
            </w:r>
          </w:p>
        </w:tc>
        <w:tc>
          <w:tcPr>
            <w:tcW w:w="1180" w:type="dxa"/>
          </w:tcPr>
          <w:p w14:paraId="1B65A2B1" w14:textId="77777777" w:rsidR="00810C90" w:rsidRPr="00A03AD8" w:rsidRDefault="00810C90" w:rsidP="00706F21">
            <w:pPr>
              <w:ind w:left="0"/>
              <w:jc w:val="center"/>
            </w:pPr>
            <w:r w:rsidRPr="00A03AD8">
              <w:t>N</w:t>
            </w:r>
          </w:p>
        </w:tc>
        <w:tc>
          <w:tcPr>
            <w:tcW w:w="1180" w:type="dxa"/>
          </w:tcPr>
          <w:p w14:paraId="251F2B75" w14:textId="77777777" w:rsidR="00810C90" w:rsidRPr="0094046D" w:rsidRDefault="00810C90" w:rsidP="00706F21">
            <w:pPr>
              <w:ind w:left="0"/>
              <w:jc w:val="center"/>
            </w:pPr>
            <w:r w:rsidRPr="0094046D">
              <w:t>Y</w:t>
            </w:r>
          </w:p>
        </w:tc>
        <w:tc>
          <w:tcPr>
            <w:tcW w:w="1180" w:type="dxa"/>
          </w:tcPr>
          <w:p w14:paraId="37D2E219" w14:textId="77777777" w:rsidR="00810C90" w:rsidRPr="00D771E3" w:rsidRDefault="00810C90" w:rsidP="00706F21">
            <w:pPr>
              <w:ind w:left="0"/>
              <w:jc w:val="center"/>
            </w:pPr>
            <w:r w:rsidRPr="0094046D">
              <w:t>N</w:t>
            </w:r>
          </w:p>
        </w:tc>
      </w:tr>
    </w:tbl>
    <w:p w14:paraId="0A741691" w14:textId="77777777" w:rsidR="00810C90" w:rsidRDefault="00810C90" w:rsidP="00810C90">
      <w:pPr>
        <w:ind w:left="0"/>
        <w:rPr>
          <w:b/>
          <w:bCs/>
          <w:sz w:val="18"/>
          <w:szCs w:val="18"/>
        </w:rPr>
      </w:pPr>
    </w:p>
    <w:p w14:paraId="22925DC4" w14:textId="77777777" w:rsidR="00810C90" w:rsidRDefault="00810C90" w:rsidP="00810C90">
      <w:pPr>
        <w:ind w:left="0"/>
        <w:rPr>
          <w:b/>
          <w:bCs/>
          <w:sz w:val="18"/>
          <w:szCs w:val="18"/>
        </w:rPr>
      </w:pPr>
    </w:p>
    <w:p w14:paraId="5C1F659E" w14:textId="4BBB21B2" w:rsidR="004712D1" w:rsidRDefault="004712D1" w:rsidP="00CD44D1">
      <w:pPr>
        <w:pStyle w:val="Nadpis3"/>
      </w:pPr>
      <w:bookmarkStart w:id="442" w:name="_Toc199412378"/>
      <w:r w:rsidRPr="004712D1">
        <w:t>STP Status</w:t>
      </w:r>
      <w:bookmarkEnd w:id="442"/>
    </w:p>
    <w:p w14:paraId="5148A010" w14:textId="186D8ACC" w:rsidR="00417EC1" w:rsidRDefault="00A355F1" w:rsidP="00A355F1">
      <w:pPr>
        <w:ind w:left="0"/>
      </w:pPr>
      <w:r w:rsidRPr="004D500C">
        <w:t>Select</w:t>
      </w:r>
      <w:r w:rsidR="00617BE7">
        <w:t xml:space="preserve"> a row with known BA in the main grid. 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STP Status </w:t>
      </w:r>
      <w:r w:rsidRPr="004D500C">
        <w:t xml:space="preserve">in the main menu to open </w:t>
      </w:r>
      <w:r w:rsidR="00617BE7">
        <w:t>STP Status form.</w:t>
      </w:r>
      <w:r>
        <w:t xml:space="preserve"> </w:t>
      </w:r>
      <w:r w:rsidR="00417EC1">
        <w:t xml:space="preserve">Tibco </w:t>
      </w:r>
      <w:r w:rsidR="006D2209">
        <w:t xml:space="preserve">sales </w:t>
      </w:r>
      <w:r w:rsidR="00417EC1">
        <w:t xml:space="preserve">transactions related to </w:t>
      </w:r>
      <w:r w:rsidR="008371DB">
        <w:t xml:space="preserve">the </w:t>
      </w:r>
      <w:r w:rsidR="00417EC1">
        <w:t xml:space="preserve">selected billing account </w:t>
      </w:r>
      <w:r w:rsidR="00FC4E75">
        <w:t xml:space="preserve">and its subscribers </w:t>
      </w:r>
      <w:r w:rsidR="00417EC1">
        <w:t>will be displayed.</w:t>
      </w:r>
    </w:p>
    <w:p w14:paraId="5993B074" w14:textId="77777777" w:rsidR="00A355F1" w:rsidRDefault="00A355F1" w:rsidP="00A355F1">
      <w:pPr>
        <w:ind w:left="0"/>
      </w:pPr>
    </w:p>
    <w:p w14:paraId="0337CC95" w14:textId="77777777" w:rsidR="008371DB" w:rsidRDefault="008371DB" w:rsidP="008371DB">
      <w:pPr>
        <w:ind w:left="0"/>
      </w:pPr>
      <w:r w:rsidRPr="00733800">
        <w:rPr>
          <w:b/>
          <w:bCs/>
        </w:rPr>
        <w:t>NOTE</w:t>
      </w:r>
      <w:r>
        <w:rPr>
          <w:b/>
          <w:bCs/>
        </w:rPr>
        <w:t>S</w:t>
      </w:r>
      <w:r w:rsidRPr="00733800">
        <w:rPr>
          <w:b/>
          <w:bCs/>
        </w:rPr>
        <w:t>:</w:t>
      </w:r>
    </w:p>
    <w:p w14:paraId="2C5A88A9" w14:textId="71F5F152" w:rsidR="008371DB" w:rsidRDefault="008371DB">
      <w:pPr>
        <w:pStyle w:val="Odstavecseseznamem"/>
        <w:numPr>
          <w:ilvl w:val="0"/>
          <w:numId w:val="64"/>
        </w:numPr>
        <w:ind w:left="284" w:hanging="218"/>
      </w:pPr>
      <w:r>
        <w:t xml:space="preserve">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6865E3D3" w14:textId="4E379296" w:rsidR="008371DB" w:rsidRDefault="008371DB">
      <w:pPr>
        <w:pStyle w:val="Odstavecseseznamem"/>
        <w:numPr>
          <w:ilvl w:val="0"/>
          <w:numId w:val="64"/>
        </w:numPr>
        <w:ind w:left="284" w:hanging="218"/>
      </w:pPr>
      <w:r>
        <w:t xml:space="preserve">STP Status form is also accessible from Collections form with </w:t>
      </w:r>
      <w:r w:rsidRPr="008371DB">
        <w:rPr>
          <w:b/>
          <w:bCs/>
          <w:sz w:val="18"/>
          <w:szCs w:val="18"/>
        </w:rPr>
        <w:t>STP</w:t>
      </w:r>
      <w:r>
        <w:t xml:space="preserve"> button.</w:t>
      </w:r>
    </w:p>
    <w:p w14:paraId="44FF6FF0" w14:textId="561D3782" w:rsidR="006050D0" w:rsidRDefault="006050D0" w:rsidP="006050D0"/>
    <w:p w14:paraId="2AB92F23" w14:textId="77777777" w:rsidR="006050D0" w:rsidRDefault="006050D0" w:rsidP="006050D0">
      <w:pPr>
        <w:ind w:left="0"/>
      </w:pPr>
      <w:r>
        <w:rPr>
          <w:noProof/>
        </w:rPr>
        <w:lastRenderedPageBreak/>
        <w:drawing>
          <wp:inline distT="0" distB="0" distL="0" distR="0" wp14:anchorId="3323702C" wp14:editId="71932292">
            <wp:extent cx="5732145" cy="3340100"/>
            <wp:effectExtent l="0" t="0" r="1905" b="0"/>
            <wp:docPr id="106" name="Obrázek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1"/>
                    <a:stretch>
                      <a:fillRect/>
                    </a:stretch>
                  </pic:blipFill>
                  <pic:spPr>
                    <a:xfrm>
                      <a:off x="0" y="0"/>
                      <a:ext cx="5732145" cy="3340100"/>
                    </a:xfrm>
                    <a:prstGeom prst="rect">
                      <a:avLst/>
                    </a:prstGeom>
                  </pic:spPr>
                </pic:pic>
              </a:graphicData>
            </a:graphic>
          </wp:inline>
        </w:drawing>
      </w:r>
    </w:p>
    <w:p w14:paraId="1D521EAB" w14:textId="77777777" w:rsidR="006050D0" w:rsidRPr="00617BE7" w:rsidRDefault="006050D0" w:rsidP="006050D0">
      <w:pPr>
        <w:ind w:left="0"/>
        <w:jc w:val="center"/>
        <w:rPr>
          <w:i/>
          <w:iCs w:val="0"/>
          <w:sz w:val="18"/>
          <w:szCs w:val="18"/>
        </w:rPr>
      </w:pPr>
      <w:r w:rsidRPr="00617BE7">
        <w:rPr>
          <w:i/>
          <w:iCs w:val="0"/>
          <w:sz w:val="18"/>
          <w:szCs w:val="18"/>
        </w:rPr>
        <w:t>STP Status form</w:t>
      </w:r>
    </w:p>
    <w:p w14:paraId="54F5A12B" w14:textId="77777777" w:rsidR="006050D0" w:rsidRDefault="006050D0" w:rsidP="006050D0">
      <w:pPr>
        <w:ind w:left="0"/>
      </w:pPr>
    </w:p>
    <w:p w14:paraId="4CD4CCE6" w14:textId="0FD4903F" w:rsidR="006050D0" w:rsidRPr="00764EBF" w:rsidRDefault="006050D0" w:rsidP="006050D0">
      <w:pPr>
        <w:pStyle w:val="Nadpis5"/>
      </w:pPr>
      <w:bookmarkStart w:id="443" w:name="_Toc199412379"/>
      <w:r>
        <w:t>Controls</w:t>
      </w:r>
      <w:bookmarkEnd w:id="443"/>
    </w:p>
    <w:tbl>
      <w:tblPr>
        <w:tblStyle w:val="Mkatabulky"/>
        <w:tblW w:w="9356" w:type="dxa"/>
        <w:tblInd w:w="-5" w:type="dxa"/>
        <w:tblLook w:val="04A0" w:firstRow="1" w:lastRow="0" w:firstColumn="1" w:lastColumn="0" w:noHBand="0" w:noVBand="1"/>
      </w:tblPr>
      <w:tblGrid>
        <w:gridCol w:w="1530"/>
        <w:gridCol w:w="7826"/>
      </w:tblGrid>
      <w:tr w:rsidR="006050D0" w:rsidRPr="00764EBF" w14:paraId="295DE965" w14:textId="77777777" w:rsidTr="00BF1BFC">
        <w:trPr>
          <w:trHeight w:val="701"/>
        </w:trPr>
        <w:tc>
          <w:tcPr>
            <w:tcW w:w="1530" w:type="dxa"/>
            <w:shd w:val="clear" w:color="auto" w:fill="D9D9D9" w:themeFill="background1" w:themeFillShade="D9"/>
          </w:tcPr>
          <w:p w14:paraId="2247B5C6" w14:textId="77777777" w:rsidR="006050D0" w:rsidRPr="00764EBF" w:rsidRDefault="006050D0" w:rsidP="00BF1BFC">
            <w:pPr>
              <w:ind w:left="0"/>
              <w:rPr>
                <w:b/>
                <w:bCs/>
              </w:rPr>
            </w:pPr>
            <w:r w:rsidRPr="00764EBF">
              <w:rPr>
                <w:b/>
                <w:bCs/>
              </w:rPr>
              <w:t>Button Caption</w:t>
            </w:r>
          </w:p>
        </w:tc>
        <w:tc>
          <w:tcPr>
            <w:tcW w:w="7826" w:type="dxa"/>
            <w:shd w:val="clear" w:color="auto" w:fill="D9D9D9" w:themeFill="background1" w:themeFillShade="D9"/>
          </w:tcPr>
          <w:p w14:paraId="34151F48" w14:textId="77777777" w:rsidR="006050D0" w:rsidRPr="00764EBF" w:rsidRDefault="006050D0" w:rsidP="00BF1BFC">
            <w:pPr>
              <w:ind w:left="0"/>
              <w:rPr>
                <w:b/>
                <w:bCs/>
              </w:rPr>
            </w:pPr>
            <w:r w:rsidRPr="00764EBF">
              <w:rPr>
                <w:b/>
                <w:bCs/>
              </w:rPr>
              <w:t>Description</w:t>
            </w:r>
          </w:p>
        </w:tc>
      </w:tr>
      <w:tr w:rsidR="006050D0" w:rsidRPr="0087685B" w14:paraId="71626EEF" w14:textId="77777777" w:rsidTr="00BF1BFC">
        <w:trPr>
          <w:trHeight w:val="219"/>
        </w:trPr>
        <w:tc>
          <w:tcPr>
            <w:tcW w:w="1530" w:type="dxa"/>
          </w:tcPr>
          <w:p w14:paraId="12CF922C" w14:textId="77777777" w:rsidR="006050D0" w:rsidRPr="00764EBF" w:rsidRDefault="006050D0" w:rsidP="00BF1BFC">
            <w:pPr>
              <w:ind w:left="0"/>
              <w:rPr>
                <w:b/>
                <w:bCs/>
                <w:sz w:val="18"/>
                <w:szCs w:val="18"/>
              </w:rPr>
            </w:pPr>
            <w:r w:rsidRPr="00764EBF">
              <w:rPr>
                <w:b/>
                <w:bCs/>
                <w:sz w:val="18"/>
                <w:szCs w:val="18"/>
              </w:rPr>
              <w:t>Archive</w:t>
            </w:r>
          </w:p>
        </w:tc>
        <w:tc>
          <w:tcPr>
            <w:tcW w:w="7826" w:type="dxa"/>
          </w:tcPr>
          <w:p w14:paraId="40276A97" w14:textId="77777777" w:rsidR="006050D0" w:rsidRPr="00C0420A" w:rsidRDefault="006050D0" w:rsidP="00BF1BFC">
            <w:pPr>
              <w:ind w:left="0"/>
            </w:pPr>
            <w:r>
              <w:t>S</w:t>
            </w:r>
            <w:r w:rsidRPr="00C0420A">
              <w:t>ales transactions will be archived in STP database.</w:t>
            </w:r>
          </w:p>
          <w:p w14:paraId="4330FD12" w14:textId="77777777" w:rsidR="006050D0" w:rsidRDefault="006050D0" w:rsidP="00BF1BFC">
            <w:pPr>
              <w:ind w:left="0"/>
            </w:pPr>
            <w:r w:rsidRPr="00C0420A">
              <w:t xml:space="preserve">See </w:t>
            </w:r>
            <w:hyperlink w:anchor="_Archiving_Sales_Transactions" w:history="1">
              <w:r w:rsidRPr="00C0420A">
                <w:rPr>
                  <w:rStyle w:val="Hypertextovodkaz"/>
                </w:rPr>
                <w:t>Archiving Sales Transactions</w:t>
              </w:r>
            </w:hyperlink>
            <w:r w:rsidRPr="00C0420A">
              <w:t xml:space="preserve"> for more details.</w:t>
            </w:r>
          </w:p>
          <w:p w14:paraId="496969B0" w14:textId="77777777" w:rsidR="006050D0" w:rsidRDefault="006050D0" w:rsidP="00BF1BFC">
            <w:pPr>
              <w:ind w:left="0"/>
            </w:pPr>
          </w:p>
          <w:p w14:paraId="6C087015" w14:textId="77777777" w:rsidR="006050D0" w:rsidRPr="00C0420A" w:rsidRDefault="006050D0" w:rsidP="00BF1BFC">
            <w:pPr>
              <w:ind w:left="0"/>
            </w:pPr>
            <w:r>
              <w:rPr>
                <w:b/>
                <w:bCs/>
              </w:rPr>
              <w:t>HINT</w:t>
            </w:r>
            <w:r w:rsidRPr="00762C1E">
              <w:rPr>
                <w:b/>
                <w:bCs/>
              </w:rPr>
              <w:t>:</w:t>
            </w:r>
            <w:r>
              <w:t xml:space="preserve"> Select row(s) in the status grid to archive only selected sales transactions.</w:t>
            </w:r>
          </w:p>
          <w:p w14:paraId="1AC0CC18" w14:textId="77777777" w:rsidR="006050D0" w:rsidRPr="00C0420A" w:rsidRDefault="006050D0" w:rsidP="00BF1BFC">
            <w:pPr>
              <w:ind w:left="0"/>
            </w:pPr>
          </w:p>
        </w:tc>
      </w:tr>
      <w:tr w:rsidR="006050D0" w:rsidRPr="0087685B" w14:paraId="6D6334E0" w14:textId="77777777" w:rsidTr="00BF1BFC">
        <w:trPr>
          <w:trHeight w:val="219"/>
        </w:trPr>
        <w:tc>
          <w:tcPr>
            <w:tcW w:w="1530" w:type="dxa"/>
          </w:tcPr>
          <w:p w14:paraId="6846CC32" w14:textId="77777777" w:rsidR="006050D0" w:rsidRPr="00764EBF" w:rsidRDefault="006050D0" w:rsidP="00BF1BFC">
            <w:pPr>
              <w:ind w:left="0"/>
              <w:rPr>
                <w:b/>
                <w:bCs/>
                <w:sz w:val="18"/>
                <w:szCs w:val="18"/>
              </w:rPr>
            </w:pPr>
            <w:r w:rsidRPr="00764EBF">
              <w:rPr>
                <w:b/>
                <w:bCs/>
                <w:sz w:val="18"/>
                <w:szCs w:val="18"/>
              </w:rPr>
              <w:t>Unlock BO</w:t>
            </w:r>
          </w:p>
        </w:tc>
        <w:tc>
          <w:tcPr>
            <w:tcW w:w="7826" w:type="dxa"/>
          </w:tcPr>
          <w:p w14:paraId="7F14804A" w14:textId="77777777" w:rsidR="006050D0" w:rsidRPr="00C0420A" w:rsidRDefault="006050D0" w:rsidP="00BF1BFC">
            <w:pPr>
              <w:ind w:left="0"/>
            </w:pPr>
            <w:r w:rsidRPr="00C0420A">
              <w:t>Unlocks CRM business order in STP database.</w:t>
            </w:r>
          </w:p>
          <w:p w14:paraId="508A86D3" w14:textId="77777777" w:rsidR="006050D0" w:rsidRPr="00C0420A" w:rsidRDefault="006050D0" w:rsidP="00BF1BFC">
            <w:pPr>
              <w:ind w:left="0"/>
            </w:pPr>
            <w:r w:rsidRPr="00C0420A">
              <w:t xml:space="preserve">See </w:t>
            </w:r>
            <w:hyperlink w:anchor="_Unlocking_Business_Orders" w:history="1">
              <w:r w:rsidRPr="00C0420A">
                <w:rPr>
                  <w:rStyle w:val="Hypertextovodkaz"/>
                </w:rPr>
                <w:t>Unlocking Business Orders</w:t>
              </w:r>
            </w:hyperlink>
            <w:r w:rsidRPr="00C0420A">
              <w:t xml:space="preserve"> for more details.</w:t>
            </w:r>
            <w:r w:rsidRPr="00C0420A">
              <w:br/>
            </w:r>
          </w:p>
        </w:tc>
      </w:tr>
      <w:tr w:rsidR="006050D0" w:rsidRPr="0087685B" w14:paraId="5A1DD8DE" w14:textId="77777777" w:rsidTr="00BF1BFC">
        <w:trPr>
          <w:trHeight w:val="219"/>
        </w:trPr>
        <w:tc>
          <w:tcPr>
            <w:tcW w:w="1530" w:type="dxa"/>
          </w:tcPr>
          <w:p w14:paraId="11F0689E" w14:textId="77777777" w:rsidR="006050D0" w:rsidRPr="00764EBF" w:rsidRDefault="006050D0" w:rsidP="00BF1BFC">
            <w:pPr>
              <w:ind w:left="0"/>
              <w:rPr>
                <w:b/>
                <w:bCs/>
                <w:sz w:val="18"/>
                <w:szCs w:val="18"/>
              </w:rPr>
            </w:pPr>
            <w:r>
              <w:rPr>
                <w:b/>
                <w:bCs/>
                <w:sz w:val="18"/>
                <w:szCs w:val="18"/>
              </w:rPr>
              <w:t>EHC Status</w:t>
            </w:r>
          </w:p>
        </w:tc>
        <w:tc>
          <w:tcPr>
            <w:tcW w:w="7826" w:type="dxa"/>
          </w:tcPr>
          <w:p w14:paraId="4EEA36F6" w14:textId="77777777" w:rsidR="006050D0" w:rsidRDefault="006050D0" w:rsidP="00BF1BFC">
            <w:pPr>
              <w:ind w:left="0"/>
            </w:pPr>
            <w:r>
              <w:t xml:space="preserve">Displays </w:t>
            </w:r>
            <w:hyperlink w:anchor="_EHC_Status_(Task" w:history="1">
              <w:r w:rsidRPr="004226C7">
                <w:rPr>
                  <w:rStyle w:val="Hypertextovodkaz"/>
                </w:rPr>
                <w:t>EHC Task Events</w:t>
              </w:r>
            </w:hyperlink>
            <w:r w:rsidRPr="006C5698">
              <w:t xml:space="preserve"> form</w:t>
            </w:r>
            <w:r>
              <w:t xml:space="preserve"> with pre-populated filter fields with values from the selected STP transaction as follows: </w:t>
            </w:r>
          </w:p>
          <w:p w14:paraId="0A4B52BD" w14:textId="77777777" w:rsidR="006050D0" w:rsidRDefault="006050D0" w:rsidP="00BF1BFC">
            <w:pPr>
              <w:ind w:left="0"/>
            </w:pPr>
          </w:p>
          <w:p w14:paraId="06B1C833" w14:textId="77777777" w:rsidR="006050D0" w:rsidRDefault="006050D0">
            <w:pPr>
              <w:pStyle w:val="Odstavecseseznamem"/>
              <w:numPr>
                <w:ilvl w:val="0"/>
                <w:numId w:val="189"/>
              </w:numPr>
              <w:ind w:left="495"/>
            </w:pPr>
            <w:r w:rsidRPr="0013107F">
              <w:rPr>
                <w:b/>
                <w:bCs/>
              </w:rPr>
              <w:t>From:</w:t>
            </w:r>
            <w:r>
              <w:t xml:space="preserve"> STP transaction start date</w:t>
            </w:r>
          </w:p>
          <w:p w14:paraId="6D59EE18" w14:textId="77777777" w:rsidR="006050D0" w:rsidRDefault="006050D0">
            <w:pPr>
              <w:pStyle w:val="Odstavecseseznamem"/>
              <w:numPr>
                <w:ilvl w:val="0"/>
                <w:numId w:val="189"/>
              </w:numPr>
              <w:ind w:left="495"/>
            </w:pPr>
            <w:r w:rsidRPr="0013107F">
              <w:rPr>
                <w:b/>
                <w:bCs/>
              </w:rPr>
              <w:t>To:</w:t>
            </w:r>
            <w:r>
              <w:t xml:space="preserve"> From + 20 minutes</w:t>
            </w:r>
          </w:p>
          <w:p w14:paraId="2E0FF6F2" w14:textId="77777777" w:rsidR="006050D0" w:rsidRDefault="006050D0">
            <w:pPr>
              <w:pStyle w:val="Odstavecseseznamem"/>
              <w:numPr>
                <w:ilvl w:val="0"/>
                <w:numId w:val="189"/>
              </w:numPr>
              <w:ind w:left="495"/>
            </w:pPr>
            <w:r w:rsidRPr="0013107F">
              <w:rPr>
                <w:b/>
                <w:bCs/>
              </w:rPr>
              <w:t>MSISDN:</w:t>
            </w:r>
            <w:r>
              <w:t xml:space="preserve"> (depends on </w:t>
            </w:r>
            <w:r w:rsidRPr="00477C26">
              <w:rPr>
                <w:rFonts w:ascii="Consolas" w:hAnsi="Consolas"/>
              </w:rPr>
              <w:t>UC_CODE</w:t>
            </w:r>
            <w:r>
              <w:t xml:space="preserve"> value; see table below)</w:t>
            </w:r>
          </w:p>
          <w:p w14:paraId="35816EDE" w14:textId="77777777" w:rsidR="006050D0" w:rsidRDefault="006050D0">
            <w:pPr>
              <w:pStyle w:val="Odstavecseseznamem"/>
              <w:numPr>
                <w:ilvl w:val="0"/>
                <w:numId w:val="189"/>
              </w:numPr>
              <w:ind w:left="495"/>
            </w:pPr>
            <w:r w:rsidRPr="0013107F">
              <w:rPr>
                <w:b/>
                <w:bCs/>
              </w:rPr>
              <w:t>Order ID:</w:t>
            </w:r>
            <w:r>
              <w:t xml:space="preserve"> (depends on </w:t>
            </w:r>
            <w:r w:rsidRPr="00477C26">
              <w:rPr>
                <w:rFonts w:ascii="Consolas" w:hAnsi="Consolas"/>
              </w:rPr>
              <w:t>UC_CODE</w:t>
            </w:r>
            <w:r>
              <w:t xml:space="preserve"> value; see table below)</w:t>
            </w:r>
          </w:p>
          <w:p w14:paraId="41870308" w14:textId="77777777" w:rsidR="006050D0" w:rsidRDefault="006050D0">
            <w:pPr>
              <w:pStyle w:val="Odstavecseseznamem"/>
              <w:numPr>
                <w:ilvl w:val="0"/>
                <w:numId w:val="189"/>
              </w:numPr>
              <w:ind w:left="495"/>
            </w:pPr>
            <w:r w:rsidRPr="0013107F">
              <w:rPr>
                <w:b/>
                <w:bCs/>
              </w:rPr>
              <w:t>Contains:</w:t>
            </w:r>
            <w:r>
              <w:t xml:space="preserve"> (depends on </w:t>
            </w:r>
            <w:r w:rsidRPr="00477C26">
              <w:rPr>
                <w:rFonts w:ascii="Consolas" w:hAnsi="Consolas"/>
              </w:rPr>
              <w:t>UC_CODE</w:t>
            </w:r>
            <w:r>
              <w:t xml:space="preserve"> value; see table below)</w:t>
            </w:r>
          </w:p>
          <w:p w14:paraId="738C0F36" w14:textId="77777777" w:rsidR="006050D0" w:rsidRDefault="006050D0" w:rsidP="00BF1BFC">
            <w:pPr>
              <w:ind w:left="0"/>
            </w:pPr>
          </w:p>
          <w:tbl>
            <w:tblPr>
              <w:tblStyle w:val="Mkatabulky"/>
              <w:tblW w:w="7431"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800"/>
              <w:gridCol w:w="1997"/>
              <w:gridCol w:w="1743"/>
              <w:gridCol w:w="1891"/>
            </w:tblGrid>
            <w:tr w:rsidR="006050D0" w:rsidRPr="00E0171A" w14:paraId="0DB7B48B" w14:textId="77777777" w:rsidTr="00BF1BFC">
              <w:tc>
                <w:tcPr>
                  <w:tcW w:w="1505" w:type="dxa"/>
                  <w:shd w:val="clear" w:color="auto" w:fill="F2F2F2" w:themeFill="background1" w:themeFillShade="F2"/>
                </w:tcPr>
                <w:p w14:paraId="5F308B7E" w14:textId="77777777" w:rsidR="006050D0" w:rsidRPr="00651FCB" w:rsidRDefault="006050D0" w:rsidP="00BF1BFC">
                  <w:pPr>
                    <w:ind w:left="0"/>
                    <w:rPr>
                      <w:b/>
                      <w:bCs/>
                      <w:sz w:val="18"/>
                      <w:szCs w:val="18"/>
                    </w:rPr>
                  </w:pPr>
                  <w:r w:rsidRPr="00651FCB">
                    <w:rPr>
                      <w:b/>
                      <w:bCs/>
                      <w:noProof/>
                      <w:sz w:val="18"/>
                      <w:szCs w:val="18"/>
                    </w:rPr>
                    <w:t>STP Status</w:t>
                  </w:r>
                  <w:r w:rsidRPr="00651FCB">
                    <w:rPr>
                      <w:b/>
                      <w:bCs/>
                      <w:noProof/>
                      <w:sz w:val="18"/>
                      <w:szCs w:val="18"/>
                    </w:rPr>
                    <w:br/>
                    <w:t>UC_CODE</w:t>
                  </w:r>
                </w:p>
              </w:tc>
              <w:tc>
                <w:tcPr>
                  <w:tcW w:w="2099" w:type="dxa"/>
                  <w:shd w:val="clear" w:color="auto" w:fill="F2F2F2" w:themeFill="background1" w:themeFillShade="F2"/>
                </w:tcPr>
                <w:p w14:paraId="64644ACC" w14:textId="77777777" w:rsidR="006050D0" w:rsidRPr="00651FCB" w:rsidRDefault="006050D0" w:rsidP="00BF1BFC">
                  <w:pPr>
                    <w:ind w:left="0"/>
                    <w:rPr>
                      <w:b/>
                      <w:bCs/>
                      <w:sz w:val="18"/>
                      <w:szCs w:val="18"/>
                    </w:rPr>
                  </w:pPr>
                  <w:r w:rsidRPr="00651FCB">
                    <w:rPr>
                      <w:b/>
                      <w:bCs/>
                      <w:sz w:val="18"/>
                      <w:szCs w:val="18"/>
                    </w:rPr>
                    <w:t>EHC Status</w:t>
                  </w:r>
                  <w:r w:rsidRPr="00651FCB">
                    <w:rPr>
                      <w:b/>
                      <w:bCs/>
                      <w:sz w:val="18"/>
                      <w:szCs w:val="18"/>
                    </w:rPr>
                    <w:br/>
                    <w:t>MSISDN filter</w:t>
                  </w:r>
                </w:p>
              </w:tc>
              <w:tc>
                <w:tcPr>
                  <w:tcW w:w="1843" w:type="dxa"/>
                  <w:shd w:val="clear" w:color="auto" w:fill="F2F2F2" w:themeFill="background1" w:themeFillShade="F2"/>
                </w:tcPr>
                <w:p w14:paraId="76964EC5" w14:textId="77777777" w:rsidR="006050D0" w:rsidRPr="00651FCB" w:rsidRDefault="006050D0" w:rsidP="00BF1BFC">
                  <w:pPr>
                    <w:ind w:left="0"/>
                    <w:rPr>
                      <w:b/>
                      <w:bCs/>
                      <w:sz w:val="18"/>
                      <w:szCs w:val="18"/>
                    </w:rPr>
                  </w:pPr>
                  <w:r w:rsidRPr="00651FCB">
                    <w:rPr>
                      <w:b/>
                      <w:bCs/>
                      <w:sz w:val="18"/>
                      <w:szCs w:val="18"/>
                    </w:rPr>
                    <w:t>EHC Status</w:t>
                  </w:r>
                  <w:r w:rsidRPr="00651FCB">
                    <w:rPr>
                      <w:b/>
                      <w:bCs/>
                      <w:sz w:val="18"/>
                      <w:szCs w:val="18"/>
                    </w:rPr>
                    <w:br/>
                    <w:t>Order ID filter</w:t>
                  </w:r>
                </w:p>
              </w:tc>
              <w:tc>
                <w:tcPr>
                  <w:tcW w:w="1984" w:type="dxa"/>
                  <w:shd w:val="clear" w:color="auto" w:fill="F2F2F2" w:themeFill="background1" w:themeFillShade="F2"/>
                </w:tcPr>
                <w:p w14:paraId="7F58D386" w14:textId="77777777" w:rsidR="006050D0" w:rsidRPr="00651FCB" w:rsidRDefault="006050D0" w:rsidP="00BF1BFC">
                  <w:pPr>
                    <w:ind w:left="0"/>
                    <w:rPr>
                      <w:b/>
                      <w:bCs/>
                      <w:sz w:val="18"/>
                      <w:szCs w:val="18"/>
                    </w:rPr>
                  </w:pPr>
                  <w:r w:rsidRPr="00651FCB">
                    <w:rPr>
                      <w:b/>
                      <w:bCs/>
                      <w:sz w:val="18"/>
                      <w:szCs w:val="18"/>
                    </w:rPr>
                    <w:t>EHC Status</w:t>
                  </w:r>
                  <w:r w:rsidRPr="00651FCB">
                    <w:rPr>
                      <w:b/>
                      <w:bCs/>
                      <w:sz w:val="18"/>
                      <w:szCs w:val="18"/>
                    </w:rPr>
                    <w:br/>
                    <w:t>Contains filter</w:t>
                  </w:r>
                </w:p>
              </w:tc>
            </w:tr>
            <w:tr w:rsidR="006050D0" w:rsidRPr="00E0171A" w14:paraId="638617C4" w14:textId="77777777" w:rsidTr="00BF1BFC">
              <w:tc>
                <w:tcPr>
                  <w:tcW w:w="1505" w:type="dxa"/>
                  <w:shd w:val="clear" w:color="auto" w:fill="F2F2F2" w:themeFill="background1" w:themeFillShade="F2"/>
                </w:tcPr>
                <w:p w14:paraId="5B95EB85" w14:textId="77777777" w:rsidR="006050D0" w:rsidRPr="00651FCB" w:rsidRDefault="006050D0" w:rsidP="00BF1BFC">
                  <w:pPr>
                    <w:ind w:left="0"/>
                    <w:rPr>
                      <w:rFonts w:ascii="Consolas" w:hAnsi="Consolas"/>
                      <w:noProof/>
                      <w:sz w:val="18"/>
                      <w:szCs w:val="18"/>
                    </w:rPr>
                  </w:pPr>
                  <w:r w:rsidRPr="00651FCB">
                    <w:rPr>
                      <w:rFonts w:ascii="Consolas" w:hAnsi="Consolas"/>
                      <w:noProof/>
                      <w:sz w:val="18"/>
                      <w:szCs w:val="18"/>
                    </w:rPr>
                    <w:t>CRM_ORDER</w:t>
                  </w:r>
                </w:p>
              </w:tc>
              <w:tc>
                <w:tcPr>
                  <w:tcW w:w="2099" w:type="dxa"/>
                </w:tcPr>
                <w:p w14:paraId="217941E8"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843" w:type="dxa"/>
                </w:tcPr>
                <w:p w14:paraId="43E22D09" w14:textId="77777777" w:rsidR="006050D0" w:rsidRPr="00651FCB" w:rsidRDefault="006050D0" w:rsidP="00BF1BFC">
                  <w:pPr>
                    <w:ind w:left="0"/>
                    <w:rPr>
                      <w:rFonts w:ascii="Consolas" w:hAnsi="Consolas"/>
                      <w:sz w:val="18"/>
                      <w:szCs w:val="18"/>
                    </w:rPr>
                  </w:pPr>
                  <w:r w:rsidRPr="00651FCB">
                    <w:rPr>
                      <w:rFonts w:ascii="Consolas" w:hAnsi="Consolas"/>
                      <w:sz w:val="18"/>
                      <w:szCs w:val="18"/>
                    </w:rPr>
                    <w:t>BO_ID</w:t>
                  </w:r>
                </w:p>
              </w:tc>
              <w:tc>
                <w:tcPr>
                  <w:tcW w:w="1984" w:type="dxa"/>
                </w:tcPr>
                <w:p w14:paraId="56E67E3F"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r>
            <w:tr w:rsidR="006050D0" w:rsidRPr="00E0171A" w14:paraId="22BA9A68" w14:textId="77777777" w:rsidTr="00BF1BFC">
              <w:tc>
                <w:tcPr>
                  <w:tcW w:w="1505" w:type="dxa"/>
                  <w:shd w:val="clear" w:color="auto" w:fill="F2F2F2" w:themeFill="background1" w:themeFillShade="F2"/>
                </w:tcPr>
                <w:p w14:paraId="2A4AB516" w14:textId="77777777" w:rsidR="006050D0" w:rsidRPr="00651FCB" w:rsidRDefault="006050D0" w:rsidP="00BF1BFC">
                  <w:pPr>
                    <w:ind w:left="0"/>
                    <w:rPr>
                      <w:rFonts w:ascii="Consolas" w:hAnsi="Consolas"/>
                      <w:sz w:val="18"/>
                      <w:szCs w:val="18"/>
                    </w:rPr>
                  </w:pPr>
                  <w:r w:rsidRPr="00651FCB">
                    <w:rPr>
                      <w:rFonts w:ascii="Consolas" w:hAnsi="Consolas"/>
                      <w:noProof/>
                      <w:sz w:val="18"/>
                      <w:szCs w:val="18"/>
                    </w:rPr>
                    <w:t>SUSP_RES_S</w:t>
                  </w:r>
                </w:p>
              </w:tc>
              <w:tc>
                <w:tcPr>
                  <w:tcW w:w="2099" w:type="dxa"/>
                </w:tcPr>
                <w:p w14:paraId="0F11E2A3" w14:textId="77777777" w:rsidR="006050D0" w:rsidRPr="00651FCB" w:rsidRDefault="006050D0" w:rsidP="00BF1BFC">
                  <w:pPr>
                    <w:ind w:left="0"/>
                    <w:rPr>
                      <w:sz w:val="18"/>
                      <w:szCs w:val="18"/>
                    </w:rPr>
                  </w:pPr>
                  <w:r>
                    <w:rPr>
                      <w:rFonts w:ascii="Consolas" w:hAnsi="Consolas"/>
                      <w:sz w:val="18"/>
                      <w:szCs w:val="18"/>
                    </w:rPr>
                    <w:t>list of MSISDN’s</w:t>
                  </w:r>
                  <w:r w:rsidRPr="00651FCB">
                    <w:rPr>
                      <w:sz w:val="18"/>
                      <w:szCs w:val="18"/>
                    </w:rPr>
                    <w:t xml:space="preserve"> </w:t>
                  </w:r>
                </w:p>
              </w:tc>
              <w:tc>
                <w:tcPr>
                  <w:tcW w:w="1843" w:type="dxa"/>
                </w:tcPr>
                <w:p w14:paraId="3C30524B"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984" w:type="dxa"/>
                </w:tcPr>
                <w:p w14:paraId="24D1E13D"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r>
            <w:tr w:rsidR="006050D0" w:rsidRPr="00E0171A" w14:paraId="165837A3" w14:textId="77777777" w:rsidTr="00BF1BFC">
              <w:tc>
                <w:tcPr>
                  <w:tcW w:w="1505" w:type="dxa"/>
                  <w:shd w:val="clear" w:color="auto" w:fill="F2F2F2" w:themeFill="background1" w:themeFillShade="F2"/>
                </w:tcPr>
                <w:p w14:paraId="6BC258ED" w14:textId="77777777" w:rsidR="006050D0" w:rsidRPr="00651FCB" w:rsidRDefault="006050D0" w:rsidP="00BF1BFC">
                  <w:pPr>
                    <w:ind w:left="0"/>
                    <w:rPr>
                      <w:rFonts w:ascii="Consolas" w:hAnsi="Consolas"/>
                      <w:noProof/>
                      <w:sz w:val="18"/>
                      <w:szCs w:val="18"/>
                    </w:rPr>
                  </w:pPr>
                  <w:r w:rsidRPr="00651FCB">
                    <w:rPr>
                      <w:rFonts w:ascii="Consolas" w:hAnsi="Consolas"/>
                      <w:noProof/>
                      <w:sz w:val="18"/>
                      <w:szCs w:val="18"/>
                    </w:rPr>
                    <w:t>TERM_SUSPENDED_S</w:t>
                  </w:r>
                </w:p>
              </w:tc>
              <w:tc>
                <w:tcPr>
                  <w:tcW w:w="2099" w:type="dxa"/>
                </w:tcPr>
                <w:p w14:paraId="19DA7170"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843" w:type="dxa"/>
                </w:tcPr>
                <w:p w14:paraId="6C3E9A8B"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984" w:type="dxa"/>
                </w:tcPr>
                <w:p w14:paraId="38BBC3ED" w14:textId="77777777" w:rsidR="006050D0" w:rsidRPr="00651FCB" w:rsidRDefault="006050D0" w:rsidP="00BF1BFC">
                  <w:pPr>
                    <w:ind w:left="0"/>
                    <w:rPr>
                      <w:rFonts w:ascii="Consolas" w:hAnsi="Consolas"/>
                      <w:sz w:val="18"/>
                      <w:szCs w:val="18"/>
                    </w:rPr>
                  </w:pPr>
                  <w:r>
                    <w:rPr>
                      <w:rFonts w:ascii="Consolas" w:hAnsi="Consolas"/>
                      <w:sz w:val="18"/>
                      <w:szCs w:val="18"/>
                    </w:rPr>
                    <w:t>ST_ID</w:t>
                  </w:r>
                </w:p>
              </w:tc>
            </w:tr>
            <w:tr w:rsidR="006050D0" w:rsidRPr="00E0171A" w14:paraId="6D669FD2" w14:textId="77777777" w:rsidTr="00BF1BFC">
              <w:tc>
                <w:tcPr>
                  <w:tcW w:w="1505" w:type="dxa"/>
                  <w:shd w:val="clear" w:color="auto" w:fill="F2F2F2" w:themeFill="background1" w:themeFillShade="F2"/>
                </w:tcPr>
                <w:p w14:paraId="515B2834" w14:textId="77777777" w:rsidR="006050D0" w:rsidRPr="00651FCB" w:rsidRDefault="006050D0" w:rsidP="00BF1BFC">
                  <w:pPr>
                    <w:ind w:left="0"/>
                    <w:rPr>
                      <w:noProof/>
                      <w:sz w:val="18"/>
                      <w:szCs w:val="18"/>
                    </w:rPr>
                  </w:pPr>
                  <w:r w:rsidRPr="00651FCB">
                    <w:rPr>
                      <w:noProof/>
                      <w:sz w:val="18"/>
                      <w:szCs w:val="18"/>
                    </w:rPr>
                    <w:t>(others)</w:t>
                  </w:r>
                </w:p>
              </w:tc>
              <w:tc>
                <w:tcPr>
                  <w:tcW w:w="2099" w:type="dxa"/>
                </w:tcPr>
                <w:p w14:paraId="31223160"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843" w:type="dxa"/>
                </w:tcPr>
                <w:p w14:paraId="07CD0B97" w14:textId="77777777" w:rsidR="006050D0" w:rsidRPr="00651FCB" w:rsidRDefault="006050D0" w:rsidP="00BF1BFC">
                  <w:pPr>
                    <w:ind w:left="0"/>
                    <w:rPr>
                      <w:rFonts w:ascii="Consolas" w:hAnsi="Consolas"/>
                      <w:sz w:val="18"/>
                      <w:szCs w:val="18"/>
                    </w:rPr>
                  </w:pPr>
                  <w:r w:rsidRPr="00651FCB">
                    <w:rPr>
                      <w:rFonts w:ascii="Consolas" w:hAnsi="Consolas"/>
                      <w:sz w:val="18"/>
                      <w:szCs w:val="18"/>
                    </w:rPr>
                    <w:t>BO_ID</w:t>
                  </w:r>
                </w:p>
              </w:tc>
              <w:tc>
                <w:tcPr>
                  <w:tcW w:w="1984" w:type="dxa"/>
                </w:tcPr>
                <w:p w14:paraId="60425FEB" w14:textId="77777777" w:rsidR="006050D0" w:rsidRPr="00651FCB" w:rsidRDefault="006050D0" w:rsidP="00BF1BFC">
                  <w:pPr>
                    <w:ind w:left="0"/>
                    <w:rPr>
                      <w:rFonts w:ascii="Consolas" w:hAnsi="Consolas"/>
                      <w:sz w:val="18"/>
                      <w:szCs w:val="18"/>
                    </w:rPr>
                  </w:pPr>
                  <w:r w:rsidRPr="00651FCB">
                    <w:rPr>
                      <w:rFonts w:ascii="Consolas" w:hAnsi="Consolas"/>
                      <w:sz w:val="18"/>
                      <w:szCs w:val="18"/>
                    </w:rPr>
                    <w:t>ST_ID</w:t>
                  </w:r>
                </w:p>
              </w:tc>
            </w:tr>
          </w:tbl>
          <w:p w14:paraId="150E393F" w14:textId="77777777" w:rsidR="006050D0" w:rsidRDefault="006050D0" w:rsidP="00BF1BFC">
            <w:pPr>
              <w:ind w:left="0"/>
            </w:pPr>
          </w:p>
          <w:p w14:paraId="5DB6E666" w14:textId="77777777" w:rsidR="006050D0" w:rsidRDefault="006050D0" w:rsidP="00BF1BFC">
            <w:pPr>
              <w:ind w:left="0"/>
            </w:pPr>
            <w:r>
              <w:rPr>
                <w:b/>
                <w:bCs/>
              </w:rPr>
              <w:t>NOTE</w:t>
            </w:r>
            <w:r w:rsidRPr="00762C1E">
              <w:rPr>
                <w:b/>
                <w:bCs/>
              </w:rPr>
              <w:t>:</w:t>
            </w:r>
            <w:r>
              <w:t xml:space="preserve"> Select a single transaction to proceed.</w:t>
            </w:r>
          </w:p>
          <w:p w14:paraId="4CB1BFF4" w14:textId="77777777" w:rsidR="006050D0" w:rsidRPr="00C0420A" w:rsidRDefault="006050D0" w:rsidP="00BF1BFC"/>
        </w:tc>
      </w:tr>
    </w:tbl>
    <w:p w14:paraId="6733ACF7" w14:textId="7A5A0445" w:rsidR="006050D0" w:rsidRDefault="006050D0" w:rsidP="006050D0">
      <w:pPr>
        <w:pStyle w:val="Nadpis5"/>
      </w:pPr>
      <w:bookmarkStart w:id="444" w:name="_Toc199412380"/>
      <w:r>
        <w:t>Output Data</w:t>
      </w:r>
      <w:bookmarkEnd w:id="444"/>
    </w:p>
    <w:p w14:paraId="67EC8C8A" w14:textId="77777777" w:rsidR="006050D0" w:rsidRPr="00340FA5" w:rsidRDefault="006050D0" w:rsidP="006050D0">
      <w:pPr>
        <w:ind w:left="0"/>
      </w:pPr>
      <w:r w:rsidRPr="00340FA5">
        <w:lastRenderedPageBreak/>
        <w:t>Following data sets are available to display:</w:t>
      </w:r>
    </w:p>
    <w:p w14:paraId="6A62B5FD" w14:textId="77777777" w:rsidR="006050D0" w:rsidRPr="006050D0" w:rsidRDefault="006050D0" w:rsidP="006050D0"/>
    <w:tbl>
      <w:tblPr>
        <w:tblStyle w:val="Mkatabulky"/>
        <w:tblW w:w="9356" w:type="dxa"/>
        <w:tblInd w:w="-5" w:type="dxa"/>
        <w:tblLook w:val="04A0" w:firstRow="1" w:lastRow="0" w:firstColumn="1" w:lastColumn="0" w:noHBand="0" w:noVBand="1"/>
      </w:tblPr>
      <w:tblGrid>
        <w:gridCol w:w="1656"/>
        <w:gridCol w:w="7700"/>
      </w:tblGrid>
      <w:tr w:rsidR="008371DB" w:rsidRPr="00DF00E8" w14:paraId="120BB174" w14:textId="77777777" w:rsidTr="00867CA7">
        <w:trPr>
          <w:trHeight w:val="701"/>
        </w:trPr>
        <w:tc>
          <w:tcPr>
            <w:tcW w:w="1656" w:type="dxa"/>
            <w:shd w:val="clear" w:color="auto" w:fill="D9D9D9" w:themeFill="background1" w:themeFillShade="D9"/>
          </w:tcPr>
          <w:p w14:paraId="1E272A24" w14:textId="77777777" w:rsidR="008371DB" w:rsidRPr="00DF00E8" w:rsidRDefault="008371DB" w:rsidP="00867CA7">
            <w:pPr>
              <w:ind w:left="0"/>
              <w:rPr>
                <w:b/>
                <w:bCs/>
              </w:rPr>
            </w:pPr>
            <w:r>
              <w:rPr>
                <w:b/>
                <w:bCs/>
              </w:rPr>
              <w:t>Data Set</w:t>
            </w:r>
          </w:p>
        </w:tc>
        <w:tc>
          <w:tcPr>
            <w:tcW w:w="7700" w:type="dxa"/>
            <w:shd w:val="clear" w:color="auto" w:fill="D9D9D9" w:themeFill="background1" w:themeFillShade="D9"/>
          </w:tcPr>
          <w:p w14:paraId="5F887C0C" w14:textId="77777777" w:rsidR="008371DB" w:rsidRPr="00DF00E8" w:rsidRDefault="008371DB" w:rsidP="00867CA7">
            <w:pPr>
              <w:ind w:left="0"/>
              <w:rPr>
                <w:b/>
                <w:bCs/>
              </w:rPr>
            </w:pPr>
            <w:r w:rsidRPr="00DF00E8">
              <w:rPr>
                <w:b/>
                <w:bCs/>
              </w:rPr>
              <w:t>Description</w:t>
            </w:r>
          </w:p>
        </w:tc>
      </w:tr>
      <w:tr w:rsidR="008371DB" w14:paraId="76AD6C91" w14:textId="77777777" w:rsidTr="00867CA7">
        <w:trPr>
          <w:trHeight w:val="219"/>
        </w:trPr>
        <w:tc>
          <w:tcPr>
            <w:tcW w:w="1656" w:type="dxa"/>
          </w:tcPr>
          <w:p w14:paraId="65A3617E" w14:textId="33E3DFBC" w:rsidR="008371DB" w:rsidRPr="00B23995" w:rsidRDefault="00B00F94" w:rsidP="00867CA7">
            <w:pPr>
              <w:ind w:left="0"/>
              <w:rPr>
                <w:b/>
                <w:bCs/>
                <w:sz w:val="18"/>
                <w:szCs w:val="18"/>
              </w:rPr>
            </w:pPr>
            <w:r>
              <w:rPr>
                <w:b/>
                <w:bCs/>
                <w:sz w:val="18"/>
                <w:szCs w:val="18"/>
              </w:rPr>
              <w:t>All</w:t>
            </w:r>
          </w:p>
        </w:tc>
        <w:tc>
          <w:tcPr>
            <w:tcW w:w="7700" w:type="dxa"/>
          </w:tcPr>
          <w:p w14:paraId="182CFB9A" w14:textId="77777777" w:rsidR="008371DB" w:rsidRDefault="008371DB" w:rsidP="00867CA7">
            <w:pPr>
              <w:ind w:left="0"/>
            </w:pPr>
            <w:r>
              <w:t xml:space="preserve">All </w:t>
            </w:r>
            <w:r w:rsidR="00B00F94">
              <w:t xml:space="preserve">transactions </w:t>
            </w:r>
            <w:r>
              <w:t>are displayed</w:t>
            </w:r>
            <w:r w:rsidR="00B00F94">
              <w:t xml:space="preserve"> in time-descending order.</w:t>
            </w:r>
          </w:p>
          <w:p w14:paraId="4C970164" w14:textId="77777777" w:rsidR="00537DF2" w:rsidRDefault="00537DF2" w:rsidP="00867CA7">
            <w:pPr>
              <w:ind w:left="0"/>
            </w:pPr>
          </w:p>
          <w:p w14:paraId="648146C3" w14:textId="0672DF54" w:rsidR="00537DF2" w:rsidRPr="00537DF2" w:rsidRDefault="0009464D" w:rsidP="00867CA7">
            <w:pPr>
              <w:ind w:left="0"/>
              <w:rPr>
                <w:b/>
                <w:bCs/>
                <w:sz w:val="18"/>
                <w:szCs w:val="18"/>
              </w:rPr>
            </w:pPr>
            <w:r>
              <w:rPr>
                <w:b/>
                <w:bCs/>
                <w:sz w:val="18"/>
                <w:szCs w:val="18"/>
              </w:rPr>
              <w:t xml:space="preserve">Row </w:t>
            </w:r>
            <w:r w:rsidR="00537DF2"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537DF2" w:rsidRPr="00E0171A" w14:paraId="215EABDA" w14:textId="77777777" w:rsidTr="00537DF2">
              <w:tc>
                <w:tcPr>
                  <w:tcW w:w="928" w:type="dxa"/>
                </w:tcPr>
                <w:p w14:paraId="2CF4BA02" w14:textId="2E2E3543" w:rsidR="00537DF2" w:rsidRPr="00E0171A" w:rsidRDefault="00537DF2" w:rsidP="00537DF2">
                  <w:pPr>
                    <w:ind w:left="0"/>
                    <w:jc w:val="center"/>
                  </w:pPr>
                  <w:r w:rsidRPr="00537DF2">
                    <w:rPr>
                      <w:noProof/>
                      <w:color w:val="538135" w:themeColor="accent6" w:themeShade="BF"/>
                    </w:rPr>
                    <w:t>GREEN</w:t>
                  </w:r>
                </w:p>
              </w:tc>
              <w:tc>
                <w:tcPr>
                  <w:tcW w:w="5421" w:type="dxa"/>
                </w:tcPr>
                <w:p w14:paraId="4390B438" w14:textId="611BBA27" w:rsidR="00537DF2" w:rsidRPr="00E0171A" w:rsidRDefault="00537DF2" w:rsidP="00537DF2">
                  <w:pPr>
                    <w:ind w:left="0"/>
                    <w:rPr>
                      <w:sz w:val="18"/>
                      <w:szCs w:val="18"/>
                    </w:rPr>
                  </w:pPr>
                  <w:r>
                    <w:rPr>
                      <w:sz w:val="18"/>
                      <w:szCs w:val="18"/>
                    </w:rPr>
                    <w:t>Active and unarchived transactions</w:t>
                  </w:r>
                </w:p>
              </w:tc>
            </w:tr>
            <w:tr w:rsidR="00537DF2" w:rsidRPr="00E0171A" w14:paraId="75EC88AC" w14:textId="77777777" w:rsidTr="00537DF2">
              <w:tc>
                <w:tcPr>
                  <w:tcW w:w="928" w:type="dxa"/>
                </w:tcPr>
                <w:p w14:paraId="47F38610" w14:textId="010B28B4" w:rsidR="00537DF2" w:rsidRPr="00E0171A" w:rsidRDefault="00537DF2" w:rsidP="00537DF2">
                  <w:pPr>
                    <w:ind w:left="0"/>
                    <w:jc w:val="center"/>
                  </w:pPr>
                  <w:r>
                    <w:rPr>
                      <w:noProof/>
                    </w:rPr>
                    <w:t>BLACK</w:t>
                  </w:r>
                </w:p>
              </w:tc>
              <w:tc>
                <w:tcPr>
                  <w:tcW w:w="5421" w:type="dxa"/>
                </w:tcPr>
                <w:p w14:paraId="646AF2AB" w14:textId="51F1C707" w:rsidR="00537DF2" w:rsidRPr="00E0171A" w:rsidRDefault="00537DF2" w:rsidP="00537DF2">
                  <w:pPr>
                    <w:ind w:left="0"/>
                    <w:rPr>
                      <w:sz w:val="18"/>
                      <w:szCs w:val="18"/>
                    </w:rPr>
                  </w:pPr>
                  <w:r>
                    <w:rPr>
                      <w:sz w:val="18"/>
                      <w:szCs w:val="18"/>
                    </w:rPr>
                    <w:t>Inactive transactions</w:t>
                  </w:r>
                </w:p>
              </w:tc>
            </w:tr>
            <w:tr w:rsidR="00537DF2" w:rsidRPr="00E0171A" w14:paraId="0DB6E2C4" w14:textId="77777777" w:rsidTr="00537DF2">
              <w:tc>
                <w:tcPr>
                  <w:tcW w:w="928" w:type="dxa"/>
                </w:tcPr>
                <w:p w14:paraId="0E4426AC" w14:textId="27F1C787" w:rsidR="00537DF2" w:rsidRPr="00E0171A" w:rsidRDefault="00537DF2" w:rsidP="00537DF2">
                  <w:pPr>
                    <w:ind w:left="0"/>
                    <w:jc w:val="center"/>
                    <w:rPr>
                      <w:noProof/>
                    </w:rPr>
                  </w:pPr>
                  <w:r w:rsidRPr="00537DF2">
                    <w:rPr>
                      <w:noProof/>
                      <w:color w:val="808080" w:themeColor="background1" w:themeShade="80"/>
                    </w:rPr>
                    <w:t>GRAY</w:t>
                  </w:r>
                </w:p>
              </w:tc>
              <w:tc>
                <w:tcPr>
                  <w:tcW w:w="5421" w:type="dxa"/>
                </w:tcPr>
                <w:p w14:paraId="678C5572" w14:textId="1C92744E" w:rsidR="00537DF2" w:rsidRPr="00E0171A" w:rsidRDefault="00537DF2" w:rsidP="00537DF2">
                  <w:pPr>
                    <w:ind w:left="0"/>
                    <w:rPr>
                      <w:sz w:val="18"/>
                      <w:szCs w:val="18"/>
                    </w:rPr>
                  </w:pPr>
                  <w:r>
                    <w:rPr>
                      <w:sz w:val="18"/>
                      <w:szCs w:val="18"/>
                    </w:rPr>
                    <w:t>Archived transactions</w:t>
                  </w:r>
                </w:p>
              </w:tc>
            </w:tr>
          </w:tbl>
          <w:p w14:paraId="47DFFB03" w14:textId="0034B284" w:rsidR="00537DF2" w:rsidRPr="00537DF2" w:rsidRDefault="00537DF2" w:rsidP="00867CA7">
            <w:pPr>
              <w:ind w:left="0"/>
              <w:rPr>
                <w:b/>
                <w:bCs/>
              </w:rPr>
            </w:pPr>
            <w:r>
              <w:rPr>
                <w:b/>
                <w:bCs/>
              </w:rPr>
              <w:t xml:space="preserve"> </w:t>
            </w:r>
          </w:p>
        </w:tc>
      </w:tr>
      <w:tr w:rsidR="008371DB" w14:paraId="59733DA0" w14:textId="77777777" w:rsidTr="00867CA7">
        <w:trPr>
          <w:trHeight w:val="219"/>
        </w:trPr>
        <w:tc>
          <w:tcPr>
            <w:tcW w:w="1656" w:type="dxa"/>
          </w:tcPr>
          <w:p w14:paraId="762AE5A4" w14:textId="30622181" w:rsidR="008371DB" w:rsidRPr="00B23995" w:rsidRDefault="00B00F94" w:rsidP="00867CA7">
            <w:pPr>
              <w:ind w:left="0"/>
              <w:rPr>
                <w:b/>
                <w:bCs/>
                <w:sz w:val="18"/>
                <w:szCs w:val="18"/>
              </w:rPr>
            </w:pPr>
            <w:r>
              <w:rPr>
                <w:b/>
                <w:bCs/>
                <w:sz w:val="18"/>
                <w:szCs w:val="18"/>
              </w:rPr>
              <w:t>Active</w:t>
            </w:r>
          </w:p>
        </w:tc>
        <w:tc>
          <w:tcPr>
            <w:tcW w:w="7700" w:type="dxa"/>
          </w:tcPr>
          <w:p w14:paraId="66B8C53A" w14:textId="1B5942EE" w:rsidR="008371DB" w:rsidRDefault="008371DB" w:rsidP="00867CA7">
            <w:pPr>
              <w:ind w:left="0"/>
            </w:pPr>
            <w:r>
              <w:t xml:space="preserve">Only actions with </w:t>
            </w:r>
            <w:r w:rsidR="0009464D" w:rsidRPr="0009464D">
              <w:rPr>
                <w:rFonts w:ascii="Consolas" w:hAnsi="Consolas"/>
              </w:rPr>
              <w:t>STATUS</w:t>
            </w:r>
            <w:r>
              <w:t xml:space="preserve"> </w:t>
            </w:r>
            <w:r w:rsidR="0009464D">
              <w:t>=</w:t>
            </w:r>
            <w:r>
              <w:t xml:space="preserve"> </w:t>
            </w:r>
            <w:r w:rsidR="0009464D">
              <w:rPr>
                <w:rStyle w:val="Siln"/>
              </w:rPr>
              <w:t>Active</w:t>
            </w:r>
            <w:r>
              <w:t xml:space="preserve"> are displayed</w:t>
            </w:r>
          </w:p>
        </w:tc>
      </w:tr>
      <w:tr w:rsidR="008371DB" w:rsidRPr="00DF58FB" w14:paraId="3C6ACA65" w14:textId="77777777" w:rsidTr="00867CA7">
        <w:trPr>
          <w:trHeight w:val="219"/>
        </w:trPr>
        <w:tc>
          <w:tcPr>
            <w:tcW w:w="1656" w:type="dxa"/>
          </w:tcPr>
          <w:p w14:paraId="3510111F" w14:textId="2228A903" w:rsidR="008371DB" w:rsidRPr="00B23995" w:rsidRDefault="00B00F94" w:rsidP="00867CA7">
            <w:pPr>
              <w:ind w:left="0"/>
              <w:rPr>
                <w:b/>
                <w:bCs/>
                <w:sz w:val="18"/>
                <w:szCs w:val="18"/>
              </w:rPr>
            </w:pPr>
            <w:r>
              <w:rPr>
                <w:b/>
                <w:bCs/>
                <w:sz w:val="18"/>
                <w:szCs w:val="18"/>
              </w:rPr>
              <w:t>Inactive</w:t>
            </w:r>
          </w:p>
        </w:tc>
        <w:tc>
          <w:tcPr>
            <w:tcW w:w="7700" w:type="dxa"/>
          </w:tcPr>
          <w:p w14:paraId="446D9E9D" w14:textId="7FF074CB" w:rsidR="008371DB" w:rsidRPr="00DF58FB" w:rsidRDefault="0009464D" w:rsidP="00867CA7">
            <w:pPr>
              <w:pStyle w:val="Odstavecseseznamem"/>
              <w:ind w:left="0"/>
              <w:rPr>
                <w:b/>
                <w:bCs/>
              </w:rPr>
            </w:pPr>
            <w:r>
              <w:t xml:space="preserve">Only actions with </w:t>
            </w:r>
            <w:r w:rsidRPr="0009464D">
              <w:rPr>
                <w:rFonts w:ascii="Consolas" w:hAnsi="Consolas"/>
              </w:rPr>
              <w:t>STATUS</w:t>
            </w:r>
            <w:r>
              <w:t xml:space="preserve"> </w:t>
            </w:r>
            <w:r w:rsidR="00C058B2">
              <w:t>&lt;&gt;</w:t>
            </w:r>
            <w:r>
              <w:t xml:space="preserve"> </w:t>
            </w:r>
            <w:r w:rsidR="00C058B2">
              <w:rPr>
                <w:rStyle w:val="Siln"/>
              </w:rPr>
              <w:t>A</w:t>
            </w:r>
            <w:r>
              <w:rPr>
                <w:rStyle w:val="Siln"/>
              </w:rPr>
              <w:t>ctive</w:t>
            </w:r>
            <w:r>
              <w:t xml:space="preserve"> are displayed</w:t>
            </w:r>
          </w:p>
        </w:tc>
      </w:tr>
      <w:tr w:rsidR="00B00F94" w:rsidRPr="00DF58FB" w14:paraId="7C4F452E" w14:textId="77777777" w:rsidTr="00867CA7">
        <w:trPr>
          <w:trHeight w:val="219"/>
        </w:trPr>
        <w:tc>
          <w:tcPr>
            <w:tcW w:w="1656" w:type="dxa"/>
          </w:tcPr>
          <w:p w14:paraId="41A90651" w14:textId="52CC32A8" w:rsidR="00B00F94" w:rsidRDefault="00B00F94" w:rsidP="00867CA7">
            <w:pPr>
              <w:ind w:left="0"/>
              <w:rPr>
                <w:b/>
                <w:bCs/>
                <w:sz w:val="18"/>
                <w:szCs w:val="18"/>
              </w:rPr>
            </w:pPr>
            <w:r>
              <w:rPr>
                <w:b/>
                <w:bCs/>
                <w:sz w:val="18"/>
                <w:szCs w:val="18"/>
              </w:rPr>
              <w:t>Archived</w:t>
            </w:r>
          </w:p>
        </w:tc>
        <w:tc>
          <w:tcPr>
            <w:tcW w:w="7700" w:type="dxa"/>
          </w:tcPr>
          <w:p w14:paraId="0C643B9A" w14:textId="1F44699E" w:rsidR="00B00F94" w:rsidRDefault="0009464D" w:rsidP="00867CA7">
            <w:pPr>
              <w:pStyle w:val="Odstavecseseznamem"/>
              <w:ind w:left="0"/>
            </w:pPr>
            <w:r>
              <w:t xml:space="preserve">Only actions with </w:t>
            </w:r>
            <w:r w:rsidR="00102653">
              <w:rPr>
                <w:rFonts w:ascii="Consolas" w:hAnsi="Consolas"/>
              </w:rPr>
              <w:t>IS_A</w:t>
            </w:r>
            <w:r w:rsidRPr="0009464D">
              <w:rPr>
                <w:rFonts w:ascii="Consolas" w:hAnsi="Consolas"/>
              </w:rPr>
              <w:t>RCHIVED</w:t>
            </w:r>
            <w:r w:rsidRPr="0009464D">
              <w:t xml:space="preserve"> </w:t>
            </w:r>
            <w:r w:rsidRPr="0009464D">
              <w:rPr>
                <w:rFonts w:ascii="Consolas" w:hAnsi="Consolas"/>
              </w:rPr>
              <w:t>=</w:t>
            </w:r>
            <w:r w:rsidRPr="0009464D">
              <w:t xml:space="preserve"> </w:t>
            </w:r>
            <w:r w:rsidRPr="0009464D">
              <w:rPr>
                <w:rFonts w:ascii="Consolas" w:hAnsi="Consolas"/>
              </w:rPr>
              <w:t>1</w:t>
            </w:r>
            <w:r>
              <w:t xml:space="preserve"> are displayed</w:t>
            </w:r>
          </w:p>
        </w:tc>
      </w:tr>
    </w:tbl>
    <w:p w14:paraId="67E36AF7" w14:textId="77777777" w:rsidR="008371DB" w:rsidRDefault="008371DB" w:rsidP="008371DB">
      <w:pPr>
        <w:ind w:left="0"/>
        <w:rPr>
          <w:b/>
          <w:bCs/>
          <w:sz w:val="18"/>
          <w:szCs w:val="18"/>
        </w:rPr>
      </w:pPr>
    </w:p>
    <w:p w14:paraId="1A8B839D" w14:textId="576C70B7" w:rsidR="008371DB" w:rsidRDefault="008371DB" w:rsidP="008371DB">
      <w:pPr>
        <w:ind w:left="0"/>
      </w:pPr>
      <w:r w:rsidRPr="00FF34D5">
        <w:t xml:space="preserve">Please refer to </w:t>
      </w:r>
      <w:r w:rsidR="0083786A">
        <w:t>Tibco</w:t>
      </w:r>
      <w:r w:rsidRPr="00FF34D5">
        <w:t xml:space="preserve"> system documentation for more details on the </w:t>
      </w:r>
      <w:r w:rsidR="0083786A">
        <w:t xml:space="preserve">STP attributes </w:t>
      </w:r>
      <w:r>
        <w:t xml:space="preserve">meanings and </w:t>
      </w:r>
      <w:r w:rsidRPr="00FF34D5">
        <w:t>values.</w:t>
      </w:r>
    </w:p>
    <w:p w14:paraId="1CC87049" w14:textId="41F0AFBA" w:rsidR="00B42E94" w:rsidRDefault="00B42E94" w:rsidP="0087685B">
      <w:pPr>
        <w:ind w:left="0"/>
        <w:rPr>
          <w:sz w:val="18"/>
          <w:szCs w:val="18"/>
          <w:highlight w:val="yellow"/>
        </w:rPr>
      </w:pPr>
    </w:p>
    <w:p w14:paraId="0C452CEC" w14:textId="75CF6018" w:rsidR="00B42E94" w:rsidRDefault="00B42E94" w:rsidP="00B42E94">
      <w:pPr>
        <w:ind w:left="0"/>
      </w:pPr>
      <w:r>
        <w:t>Following output columns are returned in each data set:</w:t>
      </w:r>
    </w:p>
    <w:p w14:paraId="49924A9C" w14:textId="77777777" w:rsidR="00B42E94" w:rsidRPr="0087685B" w:rsidRDefault="00B42E94" w:rsidP="0087685B">
      <w:pPr>
        <w:ind w:left="0"/>
        <w:rPr>
          <w:sz w:val="18"/>
          <w:szCs w:val="18"/>
          <w:highlight w:val="yellow"/>
        </w:rPr>
      </w:pPr>
    </w:p>
    <w:tbl>
      <w:tblPr>
        <w:tblStyle w:val="Mkatabulky"/>
        <w:tblW w:w="3490" w:type="dxa"/>
        <w:tblInd w:w="-5" w:type="dxa"/>
        <w:tblLook w:val="04A0" w:firstRow="1" w:lastRow="0" w:firstColumn="1" w:lastColumn="0" w:noHBand="0" w:noVBand="1"/>
      </w:tblPr>
      <w:tblGrid>
        <w:gridCol w:w="3490"/>
      </w:tblGrid>
      <w:tr w:rsidR="00B42E94" w:rsidRPr="0087685B" w14:paraId="579889FE" w14:textId="77777777" w:rsidTr="00B42E94">
        <w:trPr>
          <w:trHeight w:val="277"/>
        </w:trPr>
        <w:tc>
          <w:tcPr>
            <w:tcW w:w="3490" w:type="dxa"/>
            <w:shd w:val="clear" w:color="auto" w:fill="D9D9D9" w:themeFill="background1" w:themeFillShade="D9"/>
          </w:tcPr>
          <w:p w14:paraId="53C8DFC9" w14:textId="762D1423" w:rsidR="00B42E94" w:rsidRPr="0087685B" w:rsidRDefault="00B42E94" w:rsidP="00867CA7">
            <w:pPr>
              <w:ind w:left="0"/>
              <w:rPr>
                <w:b/>
                <w:bCs/>
                <w:highlight w:val="yellow"/>
              </w:rPr>
            </w:pPr>
            <w:r w:rsidRPr="00CC596E">
              <w:rPr>
                <w:b/>
                <w:bCs/>
              </w:rPr>
              <w:t xml:space="preserve">Column </w:t>
            </w:r>
          </w:p>
        </w:tc>
      </w:tr>
      <w:tr w:rsidR="00B42E94" w:rsidRPr="0087685B" w14:paraId="52818BFA" w14:textId="77777777" w:rsidTr="00B42E94">
        <w:trPr>
          <w:trHeight w:val="219"/>
        </w:trPr>
        <w:tc>
          <w:tcPr>
            <w:tcW w:w="3490" w:type="dxa"/>
          </w:tcPr>
          <w:p w14:paraId="11F2BFAD" w14:textId="3A4D7881" w:rsidR="00B42E94" w:rsidRPr="00B42E94" w:rsidRDefault="00B42E94" w:rsidP="00B42E94">
            <w:pPr>
              <w:ind w:left="0"/>
              <w:rPr>
                <w:rFonts w:ascii="Consolas" w:hAnsi="Consolas"/>
                <w:highlight w:val="yellow"/>
              </w:rPr>
            </w:pPr>
            <w:r w:rsidRPr="00B42E94">
              <w:rPr>
                <w:rFonts w:ascii="Consolas" w:hAnsi="Consolas"/>
              </w:rPr>
              <w:t>START_DT</w:t>
            </w:r>
          </w:p>
        </w:tc>
      </w:tr>
      <w:tr w:rsidR="00B42E94" w:rsidRPr="0087685B" w14:paraId="755BC239" w14:textId="77777777" w:rsidTr="00B42E94">
        <w:trPr>
          <w:trHeight w:val="219"/>
        </w:trPr>
        <w:tc>
          <w:tcPr>
            <w:tcW w:w="3490" w:type="dxa"/>
          </w:tcPr>
          <w:p w14:paraId="4EE3DCEC" w14:textId="3DC7112D" w:rsidR="00B42E94" w:rsidRPr="00B42E94" w:rsidRDefault="00B42E94" w:rsidP="00B42E94">
            <w:pPr>
              <w:ind w:left="0"/>
              <w:rPr>
                <w:rFonts w:ascii="Consolas" w:hAnsi="Consolas"/>
                <w:highlight w:val="yellow"/>
              </w:rPr>
            </w:pPr>
            <w:r w:rsidRPr="00B42E94">
              <w:rPr>
                <w:rFonts w:ascii="Consolas" w:hAnsi="Consolas"/>
              </w:rPr>
              <w:t>ST_INST_ID_X</w:t>
            </w:r>
          </w:p>
        </w:tc>
      </w:tr>
      <w:tr w:rsidR="00B42E94" w:rsidRPr="0087685B" w14:paraId="7334C5F7" w14:textId="77777777" w:rsidTr="00B42E94">
        <w:trPr>
          <w:trHeight w:val="219"/>
        </w:trPr>
        <w:tc>
          <w:tcPr>
            <w:tcW w:w="3490" w:type="dxa"/>
          </w:tcPr>
          <w:p w14:paraId="5C36ED3B" w14:textId="7E5CD97B" w:rsidR="00B42E94" w:rsidRPr="00B42E94" w:rsidRDefault="00B42E94" w:rsidP="00B42E94">
            <w:pPr>
              <w:ind w:left="0"/>
              <w:rPr>
                <w:rFonts w:ascii="Consolas" w:hAnsi="Consolas"/>
                <w:highlight w:val="yellow"/>
              </w:rPr>
            </w:pPr>
            <w:r w:rsidRPr="00B42E94">
              <w:rPr>
                <w:rFonts w:ascii="Consolas" w:hAnsi="Consolas"/>
              </w:rPr>
              <w:t>STATUS</w:t>
            </w:r>
          </w:p>
        </w:tc>
      </w:tr>
      <w:tr w:rsidR="00B42E94" w:rsidRPr="0087685B" w14:paraId="6FC58210" w14:textId="77777777" w:rsidTr="00B42E94">
        <w:trPr>
          <w:trHeight w:val="219"/>
        </w:trPr>
        <w:tc>
          <w:tcPr>
            <w:tcW w:w="3490" w:type="dxa"/>
          </w:tcPr>
          <w:p w14:paraId="4A9B8798" w14:textId="4A3A0AF0" w:rsidR="00B42E94" w:rsidRPr="00B42E94" w:rsidRDefault="00B42E94" w:rsidP="00B42E94">
            <w:pPr>
              <w:ind w:left="0"/>
              <w:rPr>
                <w:rFonts w:ascii="Consolas" w:hAnsi="Consolas"/>
                <w:highlight w:val="yellow"/>
              </w:rPr>
            </w:pPr>
            <w:r w:rsidRPr="00B42E94">
              <w:rPr>
                <w:rFonts w:ascii="Consolas" w:hAnsi="Consolas"/>
              </w:rPr>
              <w:t>UC</w:t>
            </w:r>
          </w:p>
        </w:tc>
      </w:tr>
      <w:tr w:rsidR="00B42E94" w:rsidRPr="0087685B" w14:paraId="60E47DA2" w14:textId="77777777" w:rsidTr="00B42E94">
        <w:trPr>
          <w:trHeight w:val="219"/>
        </w:trPr>
        <w:tc>
          <w:tcPr>
            <w:tcW w:w="3490" w:type="dxa"/>
          </w:tcPr>
          <w:p w14:paraId="071B9F58" w14:textId="52B23A7B" w:rsidR="00B42E94" w:rsidRPr="00B42E94" w:rsidRDefault="00B42E94" w:rsidP="00B42E94">
            <w:pPr>
              <w:ind w:left="0"/>
              <w:rPr>
                <w:rFonts w:ascii="Consolas" w:hAnsi="Consolas"/>
                <w:highlight w:val="yellow"/>
              </w:rPr>
            </w:pPr>
            <w:r w:rsidRPr="00B42E94">
              <w:rPr>
                <w:rFonts w:ascii="Consolas" w:hAnsi="Consolas"/>
              </w:rPr>
              <w:t>UC_CODE</w:t>
            </w:r>
          </w:p>
        </w:tc>
      </w:tr>
      <w:tr w:rsidR="00B42E94" w:rsidRPr="0087685B" w14:paraId="6E31F5BC" w14:textId="77777777" w:rsidTr="00B42E94">
        <w:trPr>
          <w:trHeight w:val="219"/>
        </w:trPr>
        <w:tc>
          <w:tcPr>
            <w:tcW w:w="3490" w:type="dxa"/>
          </w:tcPr>
          <w:p w14:paraId="38B49C0C" w14:textId="6359F391" w:rsidR="00B42E94" w:rsidRPr="00B42E94" w:rsidRDefault="00B42E94" w:rsidP="00B42E94">
            <w:pPr>
              <w:ind w:left="0"/>
              <w:rPr>
                <w:rFonts w:ascii="Consolas" w:hAnsi="Consolas"/>
                <w:highlight w:val="yellow"/>
              </w:rPr>
            </w:pPr>
            <w:r w:rsidRPr="00B42E94">
              <w:rPr>
                <w:rFonts w:ascii="Consolas" w:hAnsi="Consolas"/>
              </w:rPr>
              <w:t>ST_LINE_ITEM_TYPE</w:t>
            </w:r>
          </w:p>
        </w:tc>
      </w:tr>
      <w:tr w:rsidR="00B42E94" w:rsidRPr="0087685B" w14:paraId="3EBD9616" w14:textId="77777777" w:rsidTr="00B42E94">
        <w:trPr>
          <w:trHeight w:val="219"/>
        </w:trPr>
        <w:tc>
          <w:tcPr>
            <w:tcW w:w="3490" w:type="dxa"/>
          </w:tcPr>
          <w:p w14:paraId="0DAD0C9C" w14:textId="4FC347B8" w:rsidR="00B42E94" w:rsidRPr="00B42E94" w:rsidRDefault="00B42E94" w:rsidP="00B42E94">
            <w:pPr>
              <w:ind w:left="0"/>
              <w:rPr>
                <w:rFonts w:ascii="Consolas" w:hAnsi="Consolas"/>
                <w:highlight w:val="yellow"/>
              </w:rPr>
            </w:pPr>
            <w:r w:rsidRPr="00B42E94">
              <w:rPr>
                <w:rFonts w:ascii="Consolas" w:hAnsi="Consolas"/>
              </w:rPr>
              <w:t>ST_ID</w:t>
            </w:r>
          </w:p>
        </w:tc>
      </w:tr>
      <w:tr w:rsidR="00B42E94" w:rsidRPr="0087685B" w14:paraId="724DDFD0" w14:textId="77777777" w:rsidTr="00B42E94">
        <w:trPr>
          <w:trHeight w:val="219"/>
        </w:trPr>
        <w:tc>
          <w:tcPr>
            <w:tcW w:w="3490" w:type="dxa"/>
          </w:tcPr>
          <w:p w14:paraId="0A33A136" w14:textId="3EF7D699" w:rsidR="00B42E94" w:rsidRPr="00B42E94" w:rsidRDefault="00B42E94" w:rsidP="00B42E94">
            <w:pPr>
              <w:ind w:left="0"/>
              <w:rPr>
                <w:rFonts w:ascii="Consolas" w:hAnsi="Consolas"/>
                <w:highlight w:val="yellow"/>
              </w:rPr>
            </w:pPr>
            <w:r w:rsidRPr="00B42E94">
              <w:rPr>
                <w:rFonts w:ascii="Consolas" w:hAnsi="Consolas"/>
              </w:rPr>
              <w:t>BO_ID</w:t>
            </w:r>
          </w:p>
        </w:tc>
      </w:tr>
      <w:tr w:rsidR="00B42E94" w:rsidRPr="0087685B" w14:paraId="4DE53717" w14:textId="77777777" w:rsidTr="00B42E94">
        <w:trPr>
          <w:trHeight w:val="219"/>
        </w:trPr>
        <w:tc>
          <w:tcPr>
            <w:tcW w:w="3490" w:type="dxa"/>
          </w:tcPr>
          <w:p w14:paraId="3090106C" w14:textId="5A2CF28D" w:rsidR="00B42E94" w:rsidRPr="00B42E94" w:rsidRDefault="00B42E94" w:rsidP="00B42E94">
            <w:pPr>
              <w:ind w:left="0"/>
              <w:rPr>
                <w:rFonts w:ascii="Consolas" w:hAnsi="Consolas"/>
                <w:highlight w:val="yellow"/>
              </w:rPr>
            </w:pPr>
            <w:r w:rsidRPr="00B42E94">
              <w:rPr>
                <w:rFonts w:ascii="Consolas" w:hAnsi="Consolas"/>
              </w:rPr>
              <w:t>KEY_LIST</w:t>
            </w:r>
          </w:p>
        </w:tc>
      </w:tr>
      <w:tr w:rsidR="00B42E94" w:rsidRPr="0087685B" w14:paraId="50924DCE" w14:textId="77777777" w:rsidTr="00B42E94">
        <w:trPr>
          <w:trHeight w:val="219"/>
        </w:trPr>
        <w:tc>
          <w:tcPr>
            <w:tcW w:w="3490" w:type="dxa"/>
          </w:tcPr>
          <w:p w14:paraId="6D7F40AC" w14:textId="0EA2A5B3" w:rsidR="00B42E94" w:rsidRPr="00B42E94" w:rsidRDefault="00B42E94" w:rsidP="00B42E94">
            <w:pPr>
              <w:ind w:left="0"/>
              <w:rPr>
                <w:rFonts w:ascii="Consolas" w:hAnsi="Consolas"/>
                <w:highlight w:val="yellow"/>
              </w:rPr>
            </w:pPr>
            <w:r w:rsidRPr="00B42E94">
              <w:rPr>
                <w:rFonts w:ascii="Consolas" w:hAnsi="Consolas"/>
              </w:rPr>
              <w:t>END_DT</w:t>
            </w:r>
          </w:p>
        </w:tc>
      </w:tr>
      <w:tr w:rsidR="00B42E94" w:rsidRPr="0087685B" w14:paraId="7D6BF11A" w14:textId="77777777" w:rsidTr="00B42E94">
        <w:trPr>
          <w:trHeight w:val="219"/>
        </w:trPr>
        <w:tc>
          <w:tcPr>
            <w:tcW w:w="3490" w:type="dxa"/>
          </w:tcPr>
          <w:p w14:paraId="17BFC54F" w14:textId="036B7B76" w:rsidR="00B42E94" w:rsidRPr="00B42E94" w:rsidRDefault="00B42E94" w:rsidP="00B42E94">
            <w:pPr>
              <w:ind w:left="0"/>
              <w:rPr>
                <w:rFonts w:ascii="Consolas" w:hAnsi="Consolas"/>
                <w:highlight w:val="yellow"/>
              </w:rPr>
            </w:pPr>
            <w:r w:rsidRPr="00B42E94">
              <w:rPr>
                <w:rFonts w:ascii="Consolas" w:hAnsi="Consolas"/>
              </w:rPr>
              <w:t>ARCHIVED</w:t>
            </w:r>
          </w:p>
        </w:tc>
      </w:tr>
      <w:tr w:rsidR="00B42E94" w:rsidRPr="0087685B" w14:paraId="404F8757" w14:textId="77777777" w:rsidTr="00B42E94">
        <w:trPr>
          <w:trHeight w:val="219"/>
        </w:trPr>
        <w:tc>
          <w:tcPr>
            <w:tcW w:w="3490" w:type="dxa"/>
          </w:tcPr>
          <w:p w14:paraId="310D629D" w14:textId="458912A6" w:rsidR="00B42E94" w:rsidRPr="00B42E94" w:rsidRDefault="00B42E94" w:rsidP="00B42E94">
            <w:pPr>
              <w:ind w:left="0"/>
              <w:rPr>
                <w:rFonts w:ascii="Consolas" w:hAnsi="Consolas"/>
                <w:highlight w:val="yellow"/>
              </w:rPr>
            </w:pPr>
            <w:r w:rsidRPr="00B42E94">
              <w:rPr>
                <w:rFonts w:ascii="Consolas" w:hAnsi="Consolas"/>
              </w:rPr>
              <w:t>CANCELED</w:t>
            </w:r>
          </w:p>
        </w:tc>
      </w:tr>
    </w:tbl>
    <w:p w14:paraId="4126A661" w14:textId="79B69373" w:rsidR="0087685B" w:rsidRPr="00C527CA" w:rsidRDefault="0087685B" w:rsidP="006050D0">
      <w:pPr>
        <w:pStyle w:val="Nadpis5"/>
      </w:pPr>
      <w:bookmarkStart w:id="445" w:name="_Toc199412381"/>
      <w:r w:rsidRPr="00C527CA">
        <w:t xml:space="preserve">Process </w:t>
      </w:r>
      <w:r w:rsidR="006050D0">
        <w:t>O</w:t>
      </w:r>
      <w:r w:rsidRPr="00C527CA">
        <w:t>verview</w:t>
      </w:r>
      <w:bookmarkEnd w:id="445"/>
    </w:p>
    <w:p w14:paraId="0BDADDA0" w14:textId="60D3CD94" w:rsidR="0087685B" w:rsidRPr="00C527CA" w:rsidRDefault="00764EBF" w:rsidP="0087685B">
      <w:pPr>
        <w:ind w:left="0"/>
      </w:pPr>
      <w:r w:rsidRPr="00C527CA">
        <w:t>Tibco STP</w:t>
      </w:r>
      <w:r w:rsidR="0087685B" w:rsidRPr="00C527CA">
        <w:t xml:space="preserve"> tables are queried for status of the </w:t>
      </w:r>
      <w:r w:rsidRPr="00C527CA">
        <w:t>transactions related to the selected billing account or its subscribers.</w:t>
      </w:r>
      <w:r w:rsidR="0087685B" w:rsidRPr="00C527CA">
        <w:t xml:space="preserve"> </w:t>
      </w:r>
    </w:p>
    <w:p w14:paraId="4540EAE8" w14:textId="4993F96E" w:rsidR="0087685B" w:rsidRPr="00C527CA" w:rsidRDefault="0087685B" w:rsidP="006050D0">
      <w:pPr>
        <w:pStyle w:val="Nadpis5"/>
      </w:pPr>
      <w:bookmarkStart w:id="446" w:name="_Toc199412382"/>
      <w:r w:rsidRPr="00C527CA">
        <w:t xml:space="preserve">Role </w:t>
      </w:r>
      <w:r w:rsidR="006050D0">
        <w:t>D</w:t>
      </w:r>
      <w:r w:rsidRPr="00C527CA">
        <w:t>ifferences</w:t>
      </w:r>
      <w:bookmarkEnd w:id="44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7685B" w:rsidRPr="00C527CA" w14:paraId="24D7C8EC" w14:textId="77777777" w:rsidTr="00867CA7">
        <w:trPr>
          <w:trHeight w:val="277"/>
        </w:trPr>
        <w:tc>
          <w:tcPr>
            <w:tcW w:w="3490" w:type="dxa"/>
            <w:shd w:val="clear" w:color="auto" w:fill="D9D9D9" w:themeFill="background1" w:themeFillShade="D9"/>
          </w:tcPr>
          <w:p w14:paraId="70ADE9DE" w14:textId="77777777" w:rsidR="0087685B" w:rsidRPr="00C527CA" w:rsidRDefault="0087685B" w:rsidP="00867CA7">
            <w:pPr>
              <w:ind w:left="0"/>
              <w:rPr>
                <w:b/>
                <w:bCs/>
              </w:rPr>
            </w:pPr>
            <w:r w:rsidRPr="00C527CA">
              <w:rPr>
                <w:b/>
                <w:bCs/>
              </w:rPr>
              <w:t>Action / Role</w:t>
            </w:r>
          </w:p>
        </w:tc>
        <w:tc>
          <w:tcPr>
            <w:tcW w:w="1163" w:type="dxa"/>
            <w:shd w:val="clear" w:color="auto" w:fill="D9D9D9" w:themeFill="background1" w:themeFillShade="D9"/>
          </w:tcPr>
          <w:p w14:paraId="5AF1EF2B" w14:textId="77777777" w:rsidR="0087685B" w:rsidRPr="00C527CA" w:rsidRDefault="0087685B" w:rsidP="00867CA7">
            <w:pPr>
              <w:ind w:left="0"/>
              <w:jc w:val="center"/>
              <w:rPr>
                <w:b/>
                <w:bCs/>
              </w:rPr>
            </w:pPr>
            <w:r w:rsidRPr="00C527CA">
              <w:rPr>
                <w:b/>
                <w:bCs/>
              </w:rPr>
              <w:t>ADMIN</w:t>
            </w:r>
          </w:p>
        </w:tc>
        <w:tc>
          <w:tcPr>
            <w:tcW w:w="1163" w:type="dxa"/>
            <w:shd w:val="clear" w:color="auto" w:fill="D9D9D9" w:themeFill="background1" w:themeFillShade="D9"/>
          </w:tcPr>
          <w:p w14:paraId="0E7138D7" w14:textId="77777777" w:rsidR="0087685B" w:rsidRPr="00C527CA" w:rsidRDefault="0087685B" w:rsidP="00867CA7">
            <w:pPr>
              <w:ind w:left="0"/>
              <w:jc w:val="center"/>
              <w:rPr>
                <w:b/>
                <w:bCs/>
              </w:rPr>
            </w:pPr>
            <w:r w:rsidRPr="00C527CA">
              <w:rPr>
                <w:b/>
                <w:bCs/>
              </w:rPr>
              <w:t>LEAD</w:t>
            </w:r>
          </w:p>
        </w:tc>
        <w:tc>
          <w:tcPr>
            <w:tcW w:w="1180" w:type="dxa"/>
            <w:shd w:val="clear" w:color="auto" w:fill="D9D9D9" w:themeFill="background1" w:themeFillShade="D9"/>
          </w:tcPr>
          <w:p w14:paraId="289E3905" w14:textId="77777777" w:rsidR="0087685B" w:rsidRPr="00C527CA" w:rsidRDefault="0087685B" w:rsidP="00867CA7">
            <w:pPr>
              <w:ind w:left="0"/>
              <w:jc w:val="center"/>
              <w:rPr>
                <w:b/>
                <w:bCs/>
              </w:rPr>
            </w:pPr>
            <w:r w:rsidRPr="00C527CA">
              <w:rPr>
                <w:b/>
                <w:bCs/>
              </w:rPr>
              <w:t>TESTING-VF</w:t>
            </w:r>
          </w:p>
        </w:tc>
        <w:tc>
          <w:tcPr>
            <w:tcW w:w="1180" w:type="dxa"/>
            <w:shd w:val="clear" w:color="auto" w:fill="D9D9D9" w:themeFill="background1" w:themeFillShade="D9"/>
          </w:tcPr>
          <w:p w14:paraId="58FE2F09" w14:textId="77777777" w:rsidR="0087685B" w:rsidRPr="00C527CA" w:rsidRDefault="0087685B" w:rsidP="00867CA7">
            <w:pPr>
              <w:ind w:left="0"/>
              <w:jc w:val="center"/>
              <w:rPr>
                <w:b/>
                <w:bCs/>
              </w:rPr>
            </w:pPr>
            <w:r w:rsidRPr="00C527CA">
              <w:rPr>
                <w:b/>
                <w:bCs/>
              </w:rPr>
              <w:t>TESTING-IBM</w:t>
            </w:r>
          </w:p>
        </w:tc>
        <w:tc>
          <w:tcPr>
            <w:tcW w:w="1180" w:type="dxa"/>
            <w:shd w:val="clear" w:color="auto" w:fill="D9D9D9" w:themeFill="background1" w:themeFillShade="D9"/>
          </w:tcPr>
          <w:p w14:paraId="2A5F4B48" w14:textId="77777777" w:rsidR="0087685B" w:rsidRPr="00C527CA" w:rsidRDefault="0087685B" w:rsidP="00867CA7">
            <w:pPr>
              <w:ind w:left="0"/>
              <w:jc w:val="center"/>
              <w:rPr>
                <w:b/>
                <w:bCs/>
              </w:rPr>
            </w:pPr>
            <w:r w:rsidRPr="00C527CA">
              <w:rPr>
                <w:b/>
                <w:bCs/>
              </w:rPr>
              <w:t>TESTING-V2</w:t>
            </w:r>
          </w:p>
        </w:tc>
      </w:tr>
      <w:tr w:rsidR="0087685B" w14:paraId="4BE36C15" w14:textId="77777777" w:rsidTr="00867CA7">
        <w:trPr>
          <w:trHeight w:val="219"/>
        </w:trPr>
        <w:tc>
          <w:tcPr>
            <w:tcW w:w="3490" w:type="dxa"/>
          </w:tcPr>
          <w:p w14:paraId="0543CF51" w14:textId="601C5E0E" w:rsidR="0087685B" w:rsidRPr="00C527CA" w:rsidRDefault="0087685B" w:rsidP="00867CA7">
            <w:pPr>
              <w:ind w:left="0"/>
              <w:rPr>
                <w:b/>
                <w:bCs/>
              </w:rPr>
            </w:pPr>
            <w:r w:rsidRPr="00C527CA">
              <w:rPr>
                <w:b/>
                <w:bCs/>
              </w:rPr>
              <w:t xml:space="preserve">Access to </w:t>
            </w:r>
            <w:r w:rsidR="00764EBF" w:rsidRPr="00C527CA">
              <w:rPr>
                <w:b/>
                <w:bCs/>
              </w:rPr>
              <w:t>STP Status</w:t>
            </w:r>
          </w:p>
        </w:tc>
        <w:tc>
          <w:tcPr>
            <w:tcW w:w="1163" w:type="dxa"/>
          </w:tcPr>
          <w:p w14:paraId="15751824" w14:textId="77777777" w:rsidR="0087685B" w:rsidRPr="00C527CA" w:rsidRDefault="0087685B" w:rsidP="00867CA7">
            <w:pPr>
              <w:ind w:left="0"/>
              <w:jc w:val="center"/>
            </w:pPr>
            <w:r w:rsidRPr="00C527CA">
              <w:t>Y</w:t>
            </w:r>
          </w:p>
        </w:tc>
        <w:tc>
          <w:tcPr>
            <w:tcW w:w="1163" w:type="dxa"/>
          </w:tcPr>
          <w:p w14:paraId="482BDC05" w14:textId="77777777" w:rsidR="0087685B" w:rsidRPr="00C527CA" w:rsidRDefault="0087685B" w:rsidP="00867CA7">
            <w:pPr>
              <w:ind w:left="0"/>
              <w:jc w:val="center"/>
            </w:pPr>
            <w:r w:rsidRPr="00C527CA">
              <w:t>Y</w:t>
            </w:r>
          </w:p>
        </w:tc>
        <w:tc>
          <w:tcPr>
            <w:tcW w:w="1180" w:type="dxa"/>
          </w:tcPr>
          <w:p w14:paraId="55A47578" w14:textId="36633227" w:rsidR="0087685B" w:rsidRPr="00C527CA" w:rsidRDefault="00764EBF" w:rsidP="00867CA7">
            <w:pPr>
              <w:ind w:left="0"/>
              <w:jc w:val="center"/>
            </w:pPr>
            <w:r w:rsidRPr="00C527CA">
              <w:t>N</w:t>
            </w:r>
          </w:p>
        </w:tc>
        <w:tc>
          <w:tcPr>
            <w:tcW w:w="1180" w:type="dxa"/>
          </w:tcPr>
          <w:p w14:paraId="213B6BA4" w14:textId="77777777" w:rsidR="0087685B" w:rsidRPr="00C527CA" w:rsidRDefault="0087685B" w:rsidP="00867CA7">
            <w:pPr>
              <w:ind w:left="0"/>
              <w:jc w:val="center"/>
            </w:pPr>
            <w:r w:rsidRPr="00C527CA">
              <w:t>Y</w:t>
            </w:r>
          </w:p>
        </w:tc>
        <w:tc>
          <w:tcPr>
            <w:tcW w:w="1180" w:type="dxa"/>
          </w:tcPr>
          <w:p w14:paraId="7F9D2D65" w14:textId="71FF4DB4" w:rsidR="0087685B" w:rsidRPr="00D771E3" w:rsidRDefault="00764EBF" w:rsidP="00867CA7">
            <w:pPr>
              <w:ind w:left="0"/>
              <w:jc w:val="center"/>
            </w:pPr>
            <w:r w:rsidRPr="00C527CA">
              <w:t>N</w:t>
            </w:r>
          </w:p>
        </w:tc>
      </w:tr>
    </w:tbl>
    <w:p w14:paraId="3B873E7E" w14:textId="0A999387" w:rsidR="002C70D4" w:rsidRDefault="002C70D4" w:rsidP="00617BE7">
      <w:pPr>
        <w:ind w:left="0"/>
      </w:pPr>
    </w:p>
    <w:p w14:paraId="08F62984" w14:textId="3DF6610C" w:rsidR="004B3FF2" w:rsidRDefault="004B3FF2" w:rsidP="000A1322">
      <w:pPr>
        <w:pStyle w:val="Nadpis5"/>
      </w:pPr>
      <w:bookmarkStart w:id="447" w:name="_Archiving_Sales_Transactions"/>
      <w:bookmarkStart w:id="448" w:name="_Toc199412383"/>
      <w:bookmarkEnd w:id="447"/>
      <w:r>
        <w:t xml:space="preserve">Archiving </w:t>
      </w:r>
      <w:r w:rsidR="00CC596E">
        <w:t xml:space="preserve">Sales </w:t>
      </w:r>
      <w:r>
        <w:t>Transactions</w:t>
      </w:r>
      <w:bookmarkEnd w:id="448"/>
    </w:p>
    <w:p w14:paraId="4EA23E14" w14:textId="40254C8F" w:rsidR="006664D8" w:rsidRDefault="006664D8" w:rsidP="00A11048">
      <w:pPr>
        <w:ind w:left="0"/>
      </w:pPr>
      <w:r>
        <w:t xml:space="preserve">There are two possible </w:t>
      </w:r>
      <w:r w:rsidR="00AB2030">
        <w:t>approaches</w:t>
      </w:r>
      <w:r>
        <w:t xml:space="preserve"> for sales transaction archiving:</w:t>
      </w:r>
    </w:p>
    <w:p w14:paraId="7C149AD3" w14:textId="1881D653" w:rsidR="006664D8" w:rsidRDefault="00AB2030">
      <w:pPr>
        <w:pStyle w:val="Odstavecseseznamem"/>
        <w:numPr>
          <w:ilvl w:val="0"/>
          <w:numId w:val="169"/>
        </w:numPr>
      </w:pPr>
      <w:r>
        <w:t>Using l</w:t>
      </w:r>
      <w:r w:rsidR="006664D8">
        <w:t>ist of key pairs referring to BA and its subscriber(s)</w:t>
      </w:r>
      <w:r w:rsidR="00254652">
        <w:t xml:space="preserve"> – used when no rows were selected in the status grid, or</w:t>
      </w:r>
    </w:p>
    <w:p w14:paraId="705FECD8" w14:textId="11CCC203" w:rsidR="006664D8" w:rsidRDefault="00AB2030">
      <w:pPr>
        <w:pStyle w:val="Odstavecseseznamem"/>
        <w:numPr>
          <w:ilvl w:val="0"/>
          <w:numId w:val="169"/>
        </w:numPr>
      </w:pPr>
      <w:r>
        <w:t>Using l</w:t>
      </w:r>
      <w:r w:rsidR="006664D8">
        <w:t>ist of specific sales transaction ID’s</w:t>
      </w:r>
      <w:r w:rsidR="00254652">
        <w:t xml:space="preserve"> – used when specific row(s) were selected in the status grid</w:t>
      </w:r>
    </w:p>
    <w:p w14:paraId="7DBA7565" w14:textId="77777777" w:rsidR="006664D8" w:rsidRDefault="006664D8" w:rsidP="00A11048">
      <w:pPr>
        <w:ind w:left="0"/>
      </w:pPr>
    </w:p>
    <w:p w14:paraId="2FF5DCC2" w14:textId="592277A4" w:rsidR="00CC596E" w:rsidRDefault="009E2606" w:rsidP="00A11048">
      <w:pPr>
        <w:ind w:left="0"/>
      </w:pPr>
      <w:r>
        <w:t>Eligible s</w:t>
      </w:r>
      <w:r w:rsidR="006D2209">
        <w:t xml:space="preserve">ales </w:t>
      </w:r>
      <w:r w:rsidR="00A11048">
        <w:t xml:space="preserve">transactions </w:t>
      </w:r>
      <w:r w:rsidR="00F74276">
        <w:t>will be archived</w:t>
      </w:r>
      <w:r w:rsidR="006D2209">
        <w:t xml:space="preserve"> in STP database</w:t>
      </w:r>
      <w:r w:rsidR="00FB2A29">
        <w:t>.</w:t>
      </w:r>
    </w:p>
    <w:p w14:paraId="7D060451" w14:textId="642E0514" w:rsidR="00CC596E" w:rsidRDefault="00CC596E" w:rsidP="00CC596E"/>
    <w:p w14:paraId="5485CE98" w14:textId="1504C118" w:rsidR="00CC596E" w:rsidRDefault="00CC596E" w:rsidP="00CC596E">
      <w:r>
        <w:rPr>
          <w:noProof/>
        </w:rPr>
        <w:lastRenderedPageBreak/>
        <w:drawing>
          <wp:inline distT="0" distB="0" distL="0" distR="0" wp14:anchorId="727073E8" wp14:editId="5F1B8257">
            <wp:extent cx="4781550" cy="2085975"/>
            <wp:effectExtent l="0" t="0" r="0" b="0"/>
            <wp:docPr id="373" name="Obrázek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2"/>
                    <a:stretch>
                      <a:fillRect/>
                    </a:stretch>
                  </pic:blipFill>
                  <pic:spPr>
                    <a:xfrm>
                      <a:off x="0" y="0"/>
                      <a:ext cx="4781550" cy="2085975"/>
                    </a:xfrm>
                    <a:prstGeom prst="rect">
                      <a:avLst/>
                    </a:prstGeom>
                  </pic:spPr>
                </pic:pic>
              </a:graphicData>
            </a:graphic>
          </wp:inline>
        </w:drawing>
      </w:r>
    </w:p>
    <w:p w14:paraId="5DBEC071" w14:textId="36B7BDB5" w:rsidR="00CC596E" w:rsidRDefault="00CC596E" w:rsidP="00CC596E"/>
    <w:p w14:paraId="50506045" w14:textId="1DE08D97" w:rsidR="0024193E" w:rsidRPr="009634BF" w:rsidRDefault="0024193E" w:rsidP="006050D0">
      <w:pPr>
        <w:pStyle w:val="Nadpis6"/>
      </w:pPr>
      <w:bookmarkStart w:id="449" w:name="_Toc199412384"/>
      <w:r w:rsidRPr="009634BF">
        <w:t>Process Overview</w:t>
      </w:r>
      <w:bookmarkEnd w:id="449"/>
    </w:p>
    <w:p w14:paraId="69EDF80E" w14:textId="2219819E" w:rsidR="0024193E" w:rsidRDefault="00AB2030">
      <w:pPr>
        <w:pStyle w:val="Odstavecseseznamem"/>
        <w:numPr>
          <w:ilvl w:val="0"/>
          <w:numId w:val="65"/>
        </w:numPr>
      </w:pPr>
      <w:r w:rsidRPr="00AB2030">
        <w:rPr>
          <w:i/>
          <w:iCs w:val="0"/>
        </w:rPr>
        <w:t>(</w:t>
      </w:r>
      <w:r>
        <w:rPr>
          <w:i/>
          <w:iCs w:val="0"/>
        </w:rPr>
        <w:t>Applicable to k</w:t>
      </w:r>
      <w:r w:rsidRPr="00AB2030">
        <w:rPr>
          <w:i/>
          <w:iCs w:val="0"/>
        </w:rPr>
        <w:t>ey</w:t>
      </w:r>
      <w:r>
        <w:rPr>
          <w:i/>
          <w:iCs w:val="0"/>
        </w:rPr>
        <w:t xml:space="preserve"> </w:t>
      </w:r>
      <w:r w:rsidRPr="00AB2030">
        <w:rPr>
          <w:i/>
          <w:iCs w:val="0"/>
        </w:rPr>
        <w:t>pairs approach only)</w:t>
      </w:r>
      <w:r>
        <w:t xml:space="preserve"> </w:t>
      </w:r>
      <w:r>
        <w:br/>
      </w:r>
      <w:r w:rsidR="00974BB5">
        <w:t xml:space="preserve">Query </w:t>
      </w:r>
      <w:r w:rsidR="00974BB5" w:rsidRPr="0067530B">
        <w:rPr>
          <w:rFonts w:ascii="Consolas" w:hAnsi="Consolas"/>
        </w:rPr>
        <w:t>STP_OWN</w:t>
      </w:r>
      <w:r w:rsidR="00974BB5">
        <w:t xml:space="preserve"> tables </w:t>
      </w:r>
      <w:r w:rsidR="0024193E" w:rsidRPr="0024193E">
        <w:rPr>
          <w:rFonts w:ascii="Consolas" w:hAnsi="Consolas"/>
        </w:rPr>
        <w:t>ST_SEARCH_IX</w:t>
      </w:r>
      <w:r w:rsidR="00974BB5" w:rsidRPr="00974BB5">
        <w:t>,</w:t>
      </w:r>
      <w:r w:rsidR="00974BB5">
        <w:rPr>
          <w:rFonts w:ascii="Consolas" w:hAnsi="Consolas"/>
        </w:rPr>
        <w:t xml:space="preserve"> ST_INST</w:t>
      </w:r>
      <w:r w:rsidR="00974BB5" w:rsidRPr="00974BB5">
        <w:t xml:space="preserve">, and </w:t>
      </w:r>
      <w:r w:rsidR="00974BB5">
        <w:rPr>
          <w:rFonts w:ascii="Consolas" w:hAnsi="Consolas"/>
        </w:rPr>
        <w:t>ST_LINE_INST</w:t>
      </w:r>
      <w:r w:rsidR="0024193E">
        <w:t xml:space="preserve"> </w:t>
      </w:r>
      <w:r w:rsidR="00974BB5">
        <w:t xml:space="preserve">for </w:t>
      </w:r>
      <w:r w:rsidR="00CF323F">
        <w:t xml:space="preserve">impacted </w:t>
      </w:r>
      <w:r w:rsidR="00974BB5">
        <w:t xml:space="preserve">sales transactions </w:t>
      </w:r>
      <w:r w:rsidR="00CF323F">
        <w:t xml:space="preserve">ID’s </w:t>
      </w:r>
      <w:r w:rsidR="0024193E">
        <w:t>as follows:</w:t>
      </w:r>
    </w:p>
    <w:p w14:paraId="0108FDE0" w14:textId="68C11EE8" w:rsidR="0024193E" w:rsidRPr="0024193E" w:rsidRDefault="0024193E">
      <w:pPr>
        <w:pStyle w:val="Odstavecseseznamem"/>
        <w:numPr>
          <w:ilvl w:val="1"/>
          <w:numId w:val="65"/>
        </w:numPr>
        <w:rPr>
          <w:rFonts w:ascii="Consolas" w:hAnsi="Consolas"/>
        </w:rPr>
      </w:pPr>
      <w:r w:rsidRPr="0024193E">
        <w:rPr>
          <w:rFonts w:ascii="Consolas" w:hAnsi="Consolas"/>
        </w:rPr>
        <w:t>KEY_NAME = “BillingAccountNumber” AND KEY_VALUE = &lt;Billing Account ID&gt;</w:t>
      </w:r>
      <w:r w:rsidR="00EF22D7" w:rsidRPr="00EF22D7">
        <w:t xml:space="preserve">, </w:t>
      </w:r>
      <w:r w:rsidR="00EF22D7" w:rsidRPr="00EF22D7">
        <w:rPr>
          <w:b/>
          <w:bCs/>
        </w:rPr>
        <w:t>or</w:t>
      </w:r>
    </w:p>
    <w:p w14:paraId="3BC57013" w14:textId="4272E11B" w:rsidR="0024193E" w:rsidRPr="0024193E" w:rsidRDefault="0024193E">
      <w:pPr>
        <w:pStyle w:val="Odstavecseseznamem"/>
        <w:numPr>
          <w:ilvl w:val="1"/>
          <w:numId w:val="65"/>
        </w:numPr>
        <w:rPr>
          <w:rFonts w:ascii="Consolas" w:hAnsi="Consolas"/>
        </w:rPr>
      </w:pPr>
      <w:r w:rsidRPr="0024193E">
        <w:rPr>
          <w:rFonts w:ascii="Consolas" w:hAnsi="Consolas"/>
        </w:rPr>
        <w:t>KEY_NAME = “BillingAccountNumber” AND KEY_VALUE = &lt;Kenan Account Number&gt;</w:t>
      </w:r>
      <w:r w:rsidR="00EF22D7" w:rsidRPr="00EF22D7">
        <w:t xml:space="preserve">, </w:t>
      </w:r>
      <w:r w:rsidR="00EF22D7" w:rsidRPr="00EF22D7">
        <w:rPr>
          <w:b/>
          <w:bCs/>
        </w:rPr>
        <w:t>or</w:t>
      </w:r>
    </w:p>
    <w:p w14:paraId="0667BE3E" w14:textId="77777777" w:rsidR="00BF1846" w:rsidRPr="00BF1846" w:rsidRDefault="0024193E">
      <w:pPr>
        <w:pStyle w:val="Odstavecseseznamem"/>
        <w:numPr>
          <w:ilvl w:val="1"/>
          <w:numId w:val="65"/>
        </w:numPr>
        <w:rPr>
          <w:rFonts w:ascii="Consolas" w:hAnsi="Consolas"/>
        </w:rPr>
      </w:pPr>
      <w:r w:rsidRPr="0024193E">
        <w:rPr>
          <w:rFonts w:ascii="Consolas" w:hAnsi="Consolas"/>
        </w:rPr>
        <w:t>KEY_NAME = “ServiceNumber” AND KEY_VALUE = &lt;subscriber External ID’s&gt;</w:t>
      </w:r>
      <w:r w:rsidR="005C56E6">
        <w:rPr>
          <w:rFonts w:ascii="Consolas" w:hAnsi="Consolas"/>
        </w:rPr>
        <w:t xml:space="preserve"> </w:t>
      </w:r>
      <w:r w:rsidR="005C56E6" w:rsidRPr="005C56E6">
        <w:t>(for all subscribers under the BA)</w:t>
      </w:r>
      <w:r w:rsidR="00BF1846">
        <w:br/>
      </w:r>
      <w:r w:rsidR="00BF1846" w:rsidRPr="00BF1846">
        <w:rPr>
          <w:b/>
          <w:bCs/>
        </w:rPr>
        <w:t>– and –</w:t>
      </w:r>
    </w:p>
    <w:p w14:paraId="0EEC7012" w14:textId="14DA1BF0" w:rsidR="0024193E" w:rsidRPr="0067530B" w:rsidRDefault="00BF1846">
      <w:pPr>
        <w:pStyle w:val="Odstavecseseznamem"/>
        <w:numPr>
          <w:ilvl w:val="1"/>
          <w:numId w:val="65"/>
        </w:numPr>
        <w:rPr>
          <w:rFonts w:ascii="Consolas" w:hAnsi="Consolas"/>
        </w:rPr>
      </w:pPr>
      <w:r>
        <w:rPr>
          <w:rFonts w:ascii="Consolas" w:hAnsi="Consolas"/>
        </w:rPr>
        <w:t>IS_ARCHIVED = 0</w:t>
      </w:r>
      <w:r>
        <w:t xml:space="preserve"> </w:t>
      </w:r>
    </w:p>
    <w:p w14:paraId="0E6E79AB" w14:textId="784313AC" w:rsidR="0067530B" w:rsidRPr="0067530B" w:rsidRDefault="0067530B" w:rsidP="0067530B">
      <w:pPr>
        <w:ind w:left="720"/>
        <w:rPr>
          <w:rFonts w:ascii="Consolas" w:hAnsi="Consolas"/>
        </w:rPr>
      </w:pPr>
      <w:r w:rsidRPr="0067530B">
        <w:t>Store the list of found</w:t>
      </w:r>
      <w:r w:rsidR="00143828">
        <w:t xml:space="preserve"> unique transaction identifiers (</w:t>
      </w:r>
      <w:r>
        <w:rPr>
          <w:rFonts w:ascii="Consolas" w:hAnsi="Consolas"/>
        </w:rPr>
        <w:t>ST_INST_ID</w:t>
      </w:r>
      <w:r w:rsidR="00143828">
        <w:t>)</w:t>
      </w:r>
      <w:r>
        <w:rPr>
          <w:rFonts w:ascii="Consolas" w:hAnsi="Consolas"/>
        </w:rPr>
        <w:t>.</w:t>
      </w:r>
    </w:p>
    <w:p w14:paraId="643830DB" w14:textId="7AE03935" w:rsidR="004137B1" w:rsidRDefault="004137B1">
      <w:pPr>
        <w:pStyle w:val="Odstavecseseznamem"/>
        <w:numPr>
          <w:ilvl w:val="0"/>
          <w:numId w:val="65"/>
        </w:numPr>
      </w:pPr>
      <w:r>
        <w:t xml:space="preserve">For each </w:t>
      </w:r>
      <w:r w:rsidRPr="004137B1">
        <w:rPr>
          <w:rFonts w:ascii="Consolas" w:hAnsi="Consolas"/>
        </w:rPr>
        <w:t>ST_INST_ID</w:t>
      </w:r>
      <w:r w:rsidR="0067530B">
        <w:t xml:space="preserve"> in the list,</w:t>
      </w:r>
      <w:r>
        <w:t xml:space="preserve"> run stored procedure </w:t>
      </w:r>
      <w:r w:rsidR="00F764DB">
        <w:rPr>
          <w:rFonts w:ascii="Consolas" w:hAnsi="Consolas"/>
        </w:rPr>
        <w:t>STP_OWN.</w:t>
      </w:r>
      <w:r w:rsidRPr="004137B1">
        <w:rPr>
          <w:rFonts w:ascii="Consolas" w:hAnsi="Consolas"/>
        </w:rPr>
        <w:t>T_PROCESSING_API.ARCHIVE_SALES_TRANSACTION</w:t>
      </w:r>
      <w:r w:rsidRPr="004137B1">
        <w:t xml:space="preserve"> </w:t>
      </w:r>
    </w:p>
    <w:p w14:paraId="4004511C" w14:textId="5B0EC938" w:rsidR="0024193E" w:rsidRDefault="004137B1">
      <w:pPr>
        <w:pStyle w:val="Odstavecseseznamem"/>
        <w:numPr>
          <w:ilvl w:val="0"/>
          <w:numId w:val="65"/>
        </w:numPr>
      </w:pPr>
      <w:r>
        <w:t>Report errors if occurred.</w:t>
      </w:r>
    </w:p>
    <w:p w14:paraId="614A4893" w14:textId="6DC6ECD2" w:rsidR="005D2168" w:rsidRDefault="005D2168">
      <w:pPr>
        <w:pStyle w:val="Odstavecseseznamem"/>
        <w:numPr>
          <w:ilvl w:val="0"/>
          <w:numId w:val="65"/>
        </w:numPr>
      </w:pPr>
      <w:r>
        <w:t>Reload account data.</w:t>
      </w:r>
    </w:p>
    <w:p w14:paraId="03781FF7" w14:textId="238DD986" w:rsidR="006A07EB" w:rsidRDefault="006A07EB" w:rsidP="006A07EB"/>
    <w:p w14:paraId="615EF540" w14:textId="6A418FCE" w:rsidR="006A07EB" w:rsidRPr="00C527CA" w:rsidRDefault="006A07EB" w:rsidP="006050D0">
      <w:pPr>
        <w:pStyle w:val="Nadpis6"/>
      </w:pPr>
      <w:bookmarkStart w:id="450" w:name="_Toc199412385"/>
      <w:r w:rsidRPr="00C527CA">
        <w:t xml:space="preserve">Role </w:t>
      </w:r>
      <w:r w:rsidR="006050D0">
        <w:t>D</w:t>
      </w:r>
      <w:r w:rsidRPr="00C527CA">
        <w:t>ifferences</w:t>
      </w:r>
      <w:bookmarkEnd w:id="45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A07EB" w:rsidRPr="00C527CA" w14:paraId="0688DD60" w14:textId="77777777" w:rsidTr="00867CA7">
        <w:trPr>
          <w:trHeight w:val="277"/>
        </w:trPr>
        <w:tc>
          <w:tcPr>
            <w:tcW w:w="3490" w:type="dxa"/>
            <w:shd w:val="clear" w:color="auto" w:fill="D9D9D9" w:themeFill="background1" w:themeFillShade="D9"/>
          </w:tcPr>
          <w:p w14:paraId="2124A5C1" w14:textId="77777777" w:rsidR="006A07EB" w:rsidRPr="00C527CA" w:rsidRDefault="006A07EB" w:rsidP="00867CA7">
            <w:pPr>
              <w:ind w:left="0"/>
              <w:rPr>
                <w:b/>
                <w:bCs/>
              </w:rPr>
            </w:pPr>
            <w:r w:rsidRPr="00C527CA">
              <w:rPr>
                <w:b/>
                <w:bCs/>
              </w:rPr>
              <w:t>Action / Role</w:t>
            </w:r>
          </w:p>
        </w:tc>
        <w:tc>
          <w:tcPr>
            <w:tcW w:w="1163" w:type="dxa"/>
            <w:shd w:val="clear" w:color="auto" w:fill="D9D9D9" w:themeFill="background1" w:themeFillShade="D9"/>
          </w:tcPr>
          <w:p w14:paraId="15F794F0" w14:textId="77777777" w:rsidR="006A07EB" w:rsidRPr="00C527CA" w:rsidRDefault="006A07EB" w:rsidP="00867CA7">
            <w:pPr>
              <w:ind w:left="0"/>
              <w:jc w:val="center"/>
              <w:rPr>
                <w:b/>
                <w:bCs/>
              </w:rPr>
            </w:pPr>
            <w:r w:rsidRPr="00C527CA">
              <w:rPr>
                <w:b/>
                <w:bCs/>
              </w:rPr>
              <w:t>ADMIN</w:t>
            </w:r>
          </w:p>
        </w:tc>
        <w:tc>
          <w:tcPr>
            <w:tcW w:w="1163" w:type="dxa"/>
            <w:shd w:val="clear" w:color="auto" w:fill="D9D9D9" w:themeFill="background1" w:themeFillShade="D9"/>
          </w:tcPr>
          <w:p w14:paraId="56197B06" w14:textId="77777777" w:rsidR="006A07EB" w:rsidRPr="00C527CA" w:rsidRDefault="006A07EB" w:rsidP="00867CA7">
            <w:pPr>
              <w:ind w:left="0"/>
              <w:jc w:val="center"/>
              <w:rPr>
                <w:b/>
                <w:bCs/>
              </w:rPr>
            </w:pPr>
            <w:r w:rsidRPr="00C527CA">
              <w:rPr>
                <w:b/>
                <w:bCs/>
              </w:rPr>
              <w:t>LEAD</w:t>
            </w:r>
          </w:p>
        </w:tc>
        <w:tc>
          <w:tcPr>
            <w:tcW w:w="1180" w:type="dxa"/>
            <w:shd w:val="clear" w:color="auto" w:fill="D9D9D9" w:themeFill="background1" w:themeFillShade="D9"/>
          </w:tcPr>
          <w:p w14:paraId="2A918C18" w14:textId="77777777" w:rsidR="006A07EB" w:rsidRPr="00C527CA" w:rsidRDefault="006A07EB" w:rsidP="00867CA7">
            <w:pPr>
              <w:ind w:left="0"/>
              <w:jc w:val="center"/>
              <w:rPr>
                <w:b/>
                <w:bCs/>
              </w:rPr>
            </w:pPr>
            <w:r w:rsidRPr="00C527CA">
              <w:rPr>
                <w:b/>
                <w:bCs/>
              </w:rPr>
              <w:t>TESTING-VF</w:t>
            </w:r>
          </w:p>
        </w:tc>
        <w:tc>
          <w:tcPr>
            <w:tcW w:w="1180" w:type="dxa"/>
            <w:shd w:val="clear" w:color="auto" w:fill="D9D9D9" w:themeFill="background1" w:themeFillShade="D9"/>
          </w:tcPr>
          <w:p w14:paraId="2CB83250" w14:textId="77777777" w:rsidR="006A07EB" w:rsidRPr="00C527CA" w:rsidRDefault="006A07EB" w:rsidP="00867CA7">
            <w:pPr>
              <w:ind w:left="0"/>
              <w:jc w:val="center"/>
              <w:rPr>
                <w:b/>
                <w:bCs/>
              </w:rPr>
            </w:pPr>
            <w:r w:rsidRPr="00C527CA">
              <w:rPr>
                <w:b/>
                <w:bCs/>
              </w:rPr>
              <w:t>TESTING-IBM</w:t>
            </w:r>
          </w:p>
        </w:tc>
        <w:tc>
          <w:tcPr>
            <w:tcW w:w="1180" w:type="dxa"/>
            <w:shd w:val="clear" w:color="auto" w:fill="D9D9D9" w:themeFill="background1" w:themeFillShade="D9"/>
          </w:tcPr>
          <w:p w14:paraId="316EE661" w14:textId="77777777" w:rsidR="006A07EB" w:rsidRPr="00C527CA" w:rsidRDefault="006A07EB" w:rsidP="00867CA7">
            <w:pPr>
              <w:ind w:left="0"/>
              <w:jc w:val="center"/>
              <w:rPr>
                <w:b/>
                <w:bCs/>
              </w:rPr>
            </w:pPr>
            <w:r w:rsidRPr="00C527CA">
              <w:rPr>
                <w:b/>
                <w:bCs/>
              </w:rPr>
              <w:t>TESTING-V2</w:t>
            </w:r>
          </w:p>
        </w:tc>
      </w:tr>
      <w:tr w:rsidR="006A07EB" w14:paraId="46767945" w14:textId="77777777" w:rsidTr="00867CA7">
        <w:trPr>
          <w:trHeight w:val="219"/>
        </w:trPr>
        <w:tc>
          <w:tcPr>
            <w:tcW w:w="3490" w:type="dxa"/>
          </w:tcPr>
          <w:p w14:paraId="4BA15FF3" w14:textId="179A6E3E" w:rsidR="006A07EB" w:rsidRPr="00C527CA" w:rsidRDefault="006A07EB" w:rsidP="00867CA7">
            <w:pPr>
              <w:ind w:left="0"/>
              <w:rPr>
                <w:b/>
                <w:bCs/>
              </w:rPr>
            </w:pPr>
            <w:r w:rsidRPr="00C527CA">
              <w:rPr>
                <w:b/>
                <w:bCs/>
              </w:rPr>
              <w:t xml:space="preserve">Access to STP </w:t>
            </w:r>
            <w:r>
              <w:rPr>
                <w:b/>
                <w:bCs/>
              </w:rPr>
              <w:t>Archiving</w:t>
            </w:r>
          </w:p>
        </w:tc>
        <w:tc>
          <w:tcPr>
            <w:tcW w:w="1163" w:type="dxa"/>
          </w:tcPr>
          <w:p w14:paraId="08EAD056" w14:textId="77777777" w:rsidR="006A07EB" w:rsidRPr="00C527CA" w:rsidRDefault="006A07EB" w:rsidP="00867CA7">
            <w:pPr>
              <w:ind w:left="0"/>
              <w:jc w:val="center"/>
            </w:pPr>
            <w:r w:rsidRPr="00C527CA">
              <w:t>Y</w:t>
            </w:r>
          </w:p>
        </w:tc>
        <w:tc>
          <w:tcPr>
            <w:tcW w:w="1163" w:type="dxa"/>
          </w:tcPr>
          <w:p w14:paraId="33472BAA" w14:textId="77777777" w:rsidR="006A07EB" w:rsidRPr="00C527CA" w:rsidRDefault="006A07EB" w:rsidP="00867CA7">
            <w:pPr>
              <w:ind w:left="0"/>
              <w:jc w:val="center"/>
            </w:pPr>
            <w:r w:rsidRPr="00C527CA">
              <w:t>Y</w:t>
            </w:r>
          </w:p>
        </w:tc>
        <w:tc>
          <w:tcPr>
            <w:tcW w:w="1180" w:type="dxa"/>
          </w:tcPr>
          <w:p w14:paraId="4C62E9FB" w14:textId="77777777" w:rsidR="006A07EB" w:rsidRPr="00C527CA" w:rsidRDefault="006A07EB" w:rsidP="00867CA7">
            <w:pPr>
              <w:ind w:left="0"/>
              <w:jc w:val="center"/>
            </w:pPr>
            <w:r w:rsidRPr="00C527CA">
              <w:t>N</w:t>
            </w:r>
          </w:p>
        </w:tc>
        <w:tc>
          <w:tcPr>
            <w:tcW w:w="1180" w:type="dxa"/>
          </w:tcPr>
          <w:p w14:paraId="09B71821" w14:textId="77777777" w:rsidR="006A07EB" w:rsidRPr="00C527CA" w:rsidRDefault="006A07EB" w:rsidP="00867CA7">
            <w:pPr>
              <w:ind w:left="0"/>
              <w:jc w:val="center"/>
            </w:pPr>
            <w:r w:rsidRPr="00C527CA">
              <w:t>Y</w:t>
            </w:r>
          </w:p>
        </w:tc>
        <w:tc>
          <w:tcPr>
            <w:tcW w:w="1180" w:type="dxa"/>
          </w:tcPr>
          <w:p w14:paraId="50256A93" w14:textId="77777777" w:rsidR="006A07EB" w:rsidRPr="00D771E3" w:rsidRDefault="006A07EB" w:rsidP="00867CA7">
            <w:pPr>
              <w:ind w:left="0"/>
              <w:jc w:val="center"/>
            </w:pPr>
            <w:r w:rsidRPr="00C527CA">
              <w:t>N</w:t>
            </w:r>
          </w:p>
        </w:tc>
      </w:tr>
    </w:tbl>
    <w:p w14:paraId="13DEB1FD" w14:textId="77777777" w:rsidR="006A07EB" w:rsidRPr="00CC596E" w:rsidRDefault="006A07EB" w:rsidP="006A07EB"/>
    <w:p w14:paraId="66B4A1B1" w14:textId="2CEF3A4F" w:rsidR="004B3FF2" w:rsidRDefault="004B3FF2" w:rsidP="000A1322">
      <w:pPr>
        <w:pStyle w:val="Nadpis5"/>
      </w:pPr>
      <w:bookmarkStart w:id="451" w:name="_Unlocking_Business_Orders"/>
      <w:bookmarkStart w:id="452" w:name="_Toc199412386"/>
      <w:bookmarkEnd w:id="451"/>
      <w:r>
        <w:t>Unlocking Business Orders</w:t>
      </w:r>
      <w:bookmarkEnd w:id="452"/>
    </w:p>
    <w:p w14:paraId="709CA550" w14:textId="62EB666A" w:rsidR="0060235C" w:rsidRDefault="00A271D2" w:rsidP="00A271D2">
      <w:pPr>
        <w:ind w:left="0"/>
      </w:pPr>
      <w:r>
        <w:t xml:space="preserve">To unlock a sales transaction representing a CRM Order, select the transaction in the transaction grid </w:t>
      </w:r>
      <w:r w:rsidR="00EF01FB">
        <w:t xml:space="preserve">and press </w:t>
      </w:r>
      <w:r w:rsidR="00EF01FB" w:rsidRPr="00EF01FB">
        <w:rPr>
          <w:b/>
          <w:bCs/>
          <w:sz w:val="18"/>
          <w:szCs w:val="18"/>
        </w:rPr>
        <w:t>Unlock BO</w:t>
      </w:r>
      <w:r w:rsidR="00EF01FB">
        <w:t xml:space="preserve"> button.</w:t>
      </w:r>
      <w:r w:rsidR="00384F46">
        <w:t xml:space="preserve"> If no row is selected, all suitable transactions are detected automatically.</w:t>
      </w:r>
    </w:p>
    <w:p w14:paraId="06E14C58" w14:textId="658F052C" w:rsidR="006E6470" w:rsidRDefault="006E6470" w:rsidP="00A271D2">
      <w:pPr>
        <w:ind w:left="0"/>
      </w:pPr>
    </w:p>
    <w:p w14:paraId="3AC65601" w14:textId="1B60A4C4" w:rsidR="00EC16A7" w:rsidRDefault="00C0420A" w:rsidP="00A271D2">
      <w:pPr>
        <w:ind w:left="0"/>
      </w:pPr>
      <w:r>
        <w:t>Eligible sales transactions must meet following criteria:</w:t>
      </w:r>
    </w:p>
    <w:p w14:paraId="1EBE91BB" w14:textId="49753E0F" w:rsidR="00C0420A" w:rsidRDefault="00C0420A" w:rsidP="00A271D2">
      <w:pPr>
        <w:ind w:left="0"/>
      </w:pPr>
    </w:p>
    <w:tbl>
      <w:tblPr>
        <w:tblStyle w:val="Mkatabulky"/>
        <w:tblW w:w="9356" w:type="dxa"/>
        <w:tblInd w:w="-5" w:type="dxa"/>
        <w:tblLook w:val="04A0" w:firstRow="1" w:lastRow="0" w:firstColumn="1" w:lastColumn="0" w:noHBand="0" w:noVBand="1"/>
      </w:tblPr>
      <w:tblGrid>
        <w:gridCol w:w="1530"/>
        <w:gridCol w:w="7826"/>
      </w:tblGrid>
      <w:tr w:rsidR="00C0420A" w:rsidRPr="00764EBF" w14:paraId="43546DC3" w14:textId="77777777" w:rsidTr="00867CA7">
        <w:trPr>
          <w:trHeight w:val="701"/>
        </w:trPr>
        <w:tc>
          <w:tcPr>
            <w:tcW w:w="1530" w:type="dxa"/>
            <w:shd w:val="clear" w:color="auto" w:fill="D9D9D9" w:themeFill="background1" w:themeFillShade="D9"/>
          </w:tcPr>
          <w:p w14:paraId="2D345380" w14:textId="294907B7" w:rsidR="00C0420A" w:rsidRPr="00764EBF" w:rsidRDefault="00C0420A" w:rsidP="00867CA7">
            <w:pPr>
              <w:ind w:left="0"/>
              <w:rPr>
                <w:b/>
                <w:bCs/>
              </w:rPr>
            </w:pPr>
            <w:r>
              <w:rPr>
                <w:b/>
                <w:bCs/>
              </w:rPr>
              <w:t>Attribute</w:t>
            </w:r>
          </w:p>
        </w:tc>
        <w:tc>
          <w:tcPr>
            <w:tcW w:w="7826" w:type="dxa"/>
            <w:shd w:val="clear" w:color="auto" w:fill="D9D9D9" w:themeFill="background1" w:themeFillShade="D9"/>
          </w:tcPr>
          <w:p w14:paraId="4B742FA3" w14:textId="006CF9C9" w:rsidR="00C0420A" w:rsidRPr="00764EBF" w:rsidRDefault="00C0420A" w:rsidP="00867CA7">
            <w:pPr>
              <w:ind w:left="0"/>
              <w:rPr>
                <w:b/>
                <w:bCs/>
              </w:rPr>
            </w:pPr>
            <w:r>
              <w:rPr>
                <w:b/>
                <w:bCs/>
              </w:rPr>
              <w:t>Value</w:t>
            </w:r>
          </w:p>
        </w:tc>
      </w:tr>
      <w:tr w:rsidR="00C0420A" w:rsidRPr="0087685B" w14:paraId="4928585C" w14:textId="77777777" w:rsidTr="00867CA7">
        <w:trPr>
          <w:trHeight w:val="219"/>
        </w:trPr>
        <w:tc>
          <w:tcPr>
            <w:tcW w:w="1530" w:type="dxa"/>
          </w:tcPr>
          <w:p w14:paraId="19039ABF" w14:textId="2263627A" w:rsidR="00C0420A" w:rsidRPr="00764EBF" w:rsidRDefault="00C0420A" w:rsidP="00867CA7">
            <w:pPr>
              <w:ind w:left="0"/>
              <w:rPr>
                <w:b/>
                <w:bCs/>
                <w:sz w:val="18"/>
                <w:szCs w:val="18"/>
              </w:rPr>
            </w:pPr>
            <w:r>
              <w:rPr>
                <w:b/>
                <w:bCs/>
                <w:sz w:val="18"/>
                <w:szCs w:val="18"/>
              </w:rPr>
              <w:t>STATUS</w:t>
            </w:r>
          </w:p>
        </w:tc>
        <w:tc>
          <w:tcPr>
            <w:tcW w:w="7826" w:type="dxa"/>
          </w:tcPr>
          <w:p w14:paraId="706AB82C" w14:textId="7CA42D15" w:rsidR="00C0420A" w:rsidRPr="00C0420A" w:rsidRDefault="00C0420A" w:rsidP="00867CA7">
            <w:pPr>
              <w:ind w:left="0"/>
              <w:rPr>
                <w:rFonts w:ascii="Consolas" w:hAnsi="Consolas"/>
              </w:rPr>
            </w:pPr>
            <w:r w:rsidRPr="00C0420A">
              <w:rPr>
                <w:rFonts w:ascii="Consolas" w:hAnsi="Consolas"/>
              </w:rPr>
              <w:t>Active</w:t>
            </w:r>
          </w:p>
        </w:tc>
      </w:tr>
      <w:tr w:rsidR="00C0420A" w:rsidRPr="0087685B" w14:paraId="04FBFEC0" w14:textId="77777777" w:rsidTr="00867CA7">
        <w:trPr>
          <w:trHeight w:val="219"/>
        </w:trPr>
        <w:tc>
          <w:tcPr>
            <w:tcW w:w="1530" w:type="dxa"/>
          </w:tcPr>
          <w:p w14:paraId="2BD29C50" w14:textId="6E500657" w:rsidR="00C0420A" w:rsidRPr="00764EBF" w:rsidRDefault="00C0420A" w:rsidP="00867CA7">
            <w:pPr>
              <w:ind w:left="0"/>
              <w:rPr>
                <w:b/>
                <w:bCs/>
                <w:sz w:val="18"/>
                <w:szCs w:val="18"/>
              </w:rPr>
            </w:pPr>
            <w:r>
              <w:rPr>
                <w:b/>
                <w:bCs/>
                <w:sz w:val="18"/>
                <w:szCs w:val="18"/>
              </w:rPr>
              <w:t>IS_ARCHIVED</w:t>
            </w:r>
          </w:p>
        </w:tc>
        <w:tc>
          <w:tcPr>
            <w:tcW w:w="7826" w:type="dxa"/>
          </w:tcPr>
          <w:p w14:paraId="68A7B5F2" w14:textId="0F103A95" w:rsidR="00C0420A" w:rsidRPr="00C0420A" w:rsidRDefault="00C0420A" w:rsidP="00867CA7">
            <w:pPr>
              <w:ind w:left="0"/>
              <w:rPr>
                <w:rFonts w:ascii="Consolas" w:hAnsi="Consolas"/>
              </w:rPr>
            </w:pPr>
            <w:r w:rsidRPr="00C0420A">
              <w:rPr>
                <w:rFonts w:ascii="Consolas" w:hAnsi="Consolas"/>
              </w:rPr>
              <w:t>0</w:t>
            </w:r>
          </w:p>
        </w:tc>
      </w:tr>
      <w:tr w:rsidR="00C0420A" w:rsidRPr="0087685B" w14:paraId="4EF88C5D" w14:textId="77777777" w:rsidTr="00867CA7">
        <w:trPr>
          <w:trHeight w:val="219"/>
        </w:trPr>
        <w:tc>
          <w:tcPr>
            <w:tcW w:w="1530" w:type="dxa"/>
          </w:tcPr>
          <w:p w14:paraId="032084B4" w14:textId="776E6507" w:rsidR="00C0420A" w:rsidRDefault="00C0420A" w:rsidP="00867CA7">
            <w:pPr>
              <w:ind w:left="0"/>
              <w:rPr>
                <w:b/>
                <w:bCs/>
                <w:sz w:val="18"/>
                <w:szCs w:val="18"/>
              </w:rPr>
            </w:pPr>
            <w:r>
              <w:rPr>
                <w:b/>
                <w:bCs/>
                <w:sz w:val="18"/>
                <w:szCs w:val="18"/>
              </w:rPr>
              <w:t>UC_TYPE_ID</w:t>
            </w:r>
          </w:p>
        </w:tc>
        <w:tc>
          <w:tcPr>
            <w:tcW w:w="7826" w:type="dxa"/>
          </w:tcPr>
          <w:p w14:paraId="118FA6A4" w14:textId="00C9FA75" w:rsidR="00C0420A" w:rsidRPr="00C0420A" w:rsidRDefault="00C0420A" w:rsidP="00867CA7">
            <w:pPr>
              <w:ind w:left="0"/>
              <w:rPr>
                <w:rFonts w:ascii="Consolas" w:hAnsi="Consolas"/>
              </w:rPr>
            </w:pPr>
            <w:r w:rsidRPr="00F97D9D">
              <w:rPr>
                <w:rFonts w:ascii="Consolas" w:hAnsi="Consolas"/>
              </w:rPr>
              <w:t>31</w:t>
            </w:r>
            <w:r w:rsidRPr="00876480">
              <w:t xml:space="preserve"> </w:t>
            </w:r>
            <w:r w:rsidR="00876480" w:rsidRPr="00876480">
              <w:t>(</w:t>
            </w:r>
            <w:r w:rsidR="00F97D9D" w:rsidRPr="00F97D9D">
              <w:rPr>
                <w:rFonts w:ascii="Consolas" w:hAnsi="Consolas"/>
              </w:rPr>
              <w:t>CRM_ORDER</w:t>
            </w:r>
            <w:r w:rsidR="00876480" w:rsidRPr="00876480">
              <w:t>)</w:t>
            </w:r>
          </w:p>
        </w:tc>
      </w:tr>
    </w:tbl>
    <w:p w14:paraId="31DAAD3A" w14:textId="77777777" w:rsidR="00C0420A" w:rsidRDefault="00C0420A" w:rsidP="00A271D2">
      <w:pPr>
        <w:ind w:left="0"/>
      </w:pPr>
    </w:p>
    <w:p w14:paraId="307A8B80" w14:textId="155BA4E6" w:rsidR="006E6470" w:rsidRDefault="00C0420A" w:rsidP="00A271D2">
      <w:pPr>
        <w:ind w:left="0"/>
      </w:pPr>
      <w:r w:rsidRPr="00C0420A">
        <w:t>I</w:t>
      </w:r>
      <w:r w:rsidR="00EC16A7">
        <w:t xml:space="preserve">f </w:t>
      </w:r>
      <w:r>
        <w:t>no eligible sales transaction</w:t>
      </w:r>
      <w:r w:rsidR="00EC16A7">
        <w:t xml:space="preserve"> is found, a message box is displayed:</w:t>
      </w:r>
    </w:p>
    <w:p w14:paraId="6EBD5610" w14:textId="709B8AC3" w:rsidR="00EC16A7" w:rsidRDefault="00EC16A7" w:rsidP="00A271D2">
      <w:pPr>
        <w:ind w:left="0"/>
      </w:pPr>
    </w:p>
    <w:p w14:paraId="1A274ADC" w14:textId="36F76214" w:rsidR="00EC16A7" w:rsidRDefault="00EC16A7" w:rsidP="00EC16A7">
      <w:pPr>
        <w:ind w:left="0"/>
        <w:jc w:val="center"/>
      </w:pPr>
      <w:r>
        <w:rPr>
          <w:noProof/>
        </w:rPr>
        <w:lastRenderedPageBreak/>
        <w:drawing>
          <wp:inline distT="0" distB="0" distL="0" distR="0" wp14:anchorId="1FDF91D0" wp14:editId="5EE99CBF">
            <wp:extent cx="4781550" cy="2085975"/>
            <wp:effectExtent l="0" t="0" r="0" b="0"/>
            <wp:docPr id="375" name="Obrázek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3"/>
                    <a:stretch>
                      <a:fillRect/>
                    </a:stretch>
                  </pic:blipFill>
                  <pic:spPr>
                    <a:xfrm>
                      <a:off x="0" y="0"/>
                      <a:ext cx="4781550" cy="2085975"/>
                    </a:xfrm>
                    <a:prstGeom prst="rect">
                      <a:avLst/>
                    </a:prstGeom>
                  </pic:spPr>
                </pic:pic>
              </a:graphicData>
            </a:graphic>
          </wp:inline>
        </w:drawing>
      </w:r>
    </w:p>
    <w:p w14:paraId="4B7A73A1" w14:textId="0C5A9926" w:rsidR="00EC16A7" w:rsidRPr="00EC16A7" w:rsidRDefault="00340CF4" w:rsidP="00EC16A7">
      <w:pPr>
        <w:ind w:left="0"/>
        <w:jc w:val="center"/>
        <w:rPr>
          <w:i/>
          <w:iCs w:val="0"/>
          <w:sz w:val="18"/>
          <w:szCs w:val="18"/>
        </w:rPr>
      </w:pPr>
      <w:r>
        <w:rPr>
          <w:i/>
          <w:iCs w:val="0"/>
          <w:sz w:val="18"/>
          <w:szCs w:val="18"/>
        </w:rPr>
        <w:t>BO Unlocking - N</w:t>
      </w:r>
      <w:r w:rsidR="00EC16A7" w:rsidRPr="00EC16A7">
        <w:rPr>
          <w:i/>
          <w:iCs w:val="0"/>
          <w:sz w:val="18"/>
          <w:szCs w:val="18"/>
        </w:rPr>
        <w:t xml:space="preserve">o suitable </w:t>
      </w:r>
      <w:r>
        <w:rPr>
          <w:i/>
          <w:iCs w:val="0"/>
          <w:sz w:val="18"/>
          <w:szCs w:val="18"/>
        </w:rPr>
        <w:t>transaction</w:t>
      </w:r>
      <w:r w:rsidR="00EC16A7" w:rsidRPr="00EC16A7">
        <w:rPr>
          <w:i/>
          <w:iCs w:val="0"/>
          <w:sz w:val="18"/>
          <w:szCs w:val="18"/>
        </w:rPr>
        <w:t xml:space="preserve"> found.</w:t>
      </w:r>
    </w:p>
    <w:p w14:paraId="0F62BA66" w14:textId="479D518F" w:rsidR="006E6470" w:rsidRDefault="006E6470" w:rsidP="006E6470">
      <w:pPr>
        <w:ind w:left="0"/>
        <w:rPr>
          <w:i/>
          <w:iCs w:val="0"/>
          <w:u w:val="single"/>
        </w:rPr>
      </w:pPr>
    </w:p>
    <w:p w14:paraId="049480A7" w14:textId="77777777" w:rsidR="00340CF4" w:rsidRDefault="00340CF4" w:rsidP="006E6470">
      <w:pPr>
        <w:ind w:left="0"/>
      </w:pPr>
    </w:p>
    <w:p w14:paraId="4BC382E3" w14:textId="275122EA" w:rsidR="00340CF4" w:rsidRDefault="00340CF4" w:rsidP="00340CF4">
      <w:pPr>
        <w:ind w:left="0"/>
        <w:jc w:val="center"/>
      </w:pPr>
      <w:r>
        <w:rPr>
          <w:noProof/>
        </w:rPr>
        <w:drawing>
          <wp:inline distT="0" distB="0" distL="0" distR="0" wp14:anchorId="41D336E7" wp14:editId="5EEE257E">
            <wp:extent cx="4781550" cy="2085975"/>
            <wp:effectExtent l="0" t="0" r="0" b="0"/>
            <wp:docPr id="377" name="Obrázek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4"/>
                    <a:stretch>
                      <a:fillRect/>
                    </a:stretch>
                  </pic:blipFill>
                  <pic:spPr>
                    <a:xfrm>
                      <a:off x="0" y="0"/>
                      <a:ext cx="4781550" cy="2085975"/>
                    </a:xfrm>
                    <a:prstGeom prst="rect">
                      <a:avLst/>
                    </a:prstGeom>
                  </pic:spPr>
                </pic:pic>
              </a:graphicData>
            </a:graphic>
          </wp:inline>
        </w:drawing>
      </w:r>
    </w:p>
    <w:p w14:paraId="6EB533D6" w14:textId="67BEDAA1" w:rsidR="00340CF4" w:rsidRDefault="00340CF4" w:rsidP="00340CF4">
      <w:pPr>
        <w:ind w:left="0"/>
        <w:jc w:val="center"/>
        <w:rPr>
          <w:i/>
          <w:iCs w:val="0"/>
          <w:sz w:val="18"/>
          <w:szCs w:val="18"/>
        </w:rPr>
      </w:pPr>
      <w:r>
        <w:rPr>
          <w:i/>
          <w:iCs w:val="0"/>
          <w:sz w:val="18"/>
          <w:szCs w:val="18"/>
        </w:rPr>
        <w:t>Unlocking BO – Confirmation dialog</w:t>
      </w:r>
    </w:p>
    <w:p w14:paraId="1A97B100" w14:textId="77777777" w:rsidR="00340CF4" w:rsidRDefault="00340CF4" w:rsidP="00340CF4">
      <w:pPr>
        <w:ind w:left="0"/>
        <w:jc w:val="center"/>
      </w:pPr>
    </w:p>
    <w:p w14:paraId="794EA75F" w14:textId="47FDC5D8" w:rsidR="00C0420A" w:rsidRDefault="008A5D7D" w:rsidP="006E6470">
      <w:pPr>
        <w:ind w:left="0"/>
      </w:pPr>
      <w:r w:rsidRPr="008A5D7D">
        <w:t xml:space="preserve">Upon </w:t>
      </w:r>
      <w:r>
        <w:t xml:space="preserve">user </w:t>
      </w:r>
      <w:r w:rsidRPr="008A5D7D">
        <w:t xml:space="preserve">confirmation, </w:t>
      </w:r>
      <w:r w:rsidR="00131C28">
        <w:t xml:space="preserve">Phoenix will dispatch JMS messages to Tibco SOP </w:t>
      </w:r>
      <w:r w:rsidR="00D92171">
        <w:t>for each B</w:t>
      </w:r>
      <w:r w:rsidR="00876480">
        <w:t xml:space="preserve">usiness </w:t>
      </w:r>
      <w:r w:rsidR="00D92171">
        <w:t>O</w:t>
      </w:r>
      <w:r w:rsidR="00876480">
        <w:t>rder</w:t>
      </w:r>
      <w:r w:rsidR="00D92171">
        <w:t xml:space="preserve"> ID</w:t>
      </w:r>
      <w:r w:rsidR="004A2457">
        <w:t>, and Tibco will unlock the sales transactions</w:t>
      </w:r>
      <w:r w:rsidR="00D92171">
        <w:t>.</w:t>
      </w:r>
    </w:p>
    <w:p w14:paraId="6D9BC52F" w14:textId="1A3886DD" w:rsidR="001622FC" w:rsidRDefault="001622FC" w:rsidP="006E6470">
      <w:pPr>
        <w:ind w:left="0"/>
      </w:pPr>
    </w:p>
    <w:p w14:paraId="441B76CC" w14:textId="47CB9BCC" w:rsidR="001622FC" w:rsidRPr="009634BF" w:rsidRDefault="001622FC" w:rsidP="006050D0">
      <w:pPr>
        <w:pStyle w:val="Nadpis6"/>
      </w:pPr>
      <w:bookmarkStart w:id="453" w:name="_Toc199412387"/>
      <w:r w:rsidRPr="009634BF">
        <w:t>Process Overview</w:t>
      </w:r>
      <w:bookmarkEnd w:id="453"/>
    </w:p>
    <w:p w14:paraId="5BC3F75C" w14:textId="51A8BB44" w:rsidR="00545A04" w:rsidRDefault="00545A04">
      <w:pPr>
        <w:pStyle w:val="Odstavecseseznamem"/>
        <w:numPr>
          <w:ilvl w:val="0"/>
          <w:numId w:val="66"/>
        </w:numPr>
      </w:pPr>
      <w:r w:rsidRPr="00545A04">
        <w:rPr>
          <w:i/>
          <w:iCs w:val="0"/>
        </w:rPr>
        <w:t>(If no row is selected in the transactions grid)</w:t>
      </w:r>
      <w:r>
        <w:t xml:space="preserve"> Select transactions meeting the above criteria</w:t>
      </w:r>
      <w:r w:rsidR="002B76FE">
        <w:t xml:space="preserve"> and store their </w:t>
      </w:r>
      <w:r w:rsidR="002B76FE" w:rsidRPr="002B76FE">
        <w:rPr>
          <w:rFonts w:ascii="Consolas" w:hAnsi="Consolas"/>
        </w:rPr>
        <w:t>BO_ID</w:t>
      </w:r>
      <w:r w:rsidR="002B76FE">
        <w:t xml:space="preserve"> into list</w:t>
      </w:r>
      <w:r>
        <w:t>.</w:t>
      </w:r>
    </w:p>
    <w:p w14:paraId="4F1DCEA4" w14:textId="1C46F30A" w:rsidR="00080857" w:rsidRDefault="00080857">
      <w:pPr>
        <w:pStyle w:val="Odstavecseseznamem"/>
        <w:numPr>
          <w:ilvl w:val="0"/>
          <w:numId w:val="66"/>
        </w:numPr>
      </w:pPr>
      <w:r>
        <w:t>Load connection properties for Tibco EMS FOM server (configurable) and STP SOP Response queue name (configurable)</w:t>
      </w:r>
    </w:p>
    <w:p w14:paraId="5FC3B6AB" w14:textId="7D0F4D84" w:rsidR="00545A04" w:rsidRDefault="00545A04">
      <w:pPr>
        <w:pStyle w:val="Odstavecseseznamem"/>
        <w:numPr>
          <w:ilvl w:val="0"/>
          <w:numId w:val="66"/>
        </w:numPr>
      </w:pPr>
      <w:r>
        <w:t xml:space="preserve">For each </w:t>
      </w:r>
      <w:r w:rsidRPr="00545A04">
        <w:rPr>
          <w:rFonts w:ascii="Consolas" w:hAnsi="Consolas"/>
        </w:rPr>
        <w:t>BO_ID</w:t>
      </w:r>
      <w:r w:rsidR="002B76FE">
        <w:t xml:space="preserve"> in the list:</w:t>
      </w:r>
    </w:p>
    <w:p w14:paraId="450ABA67" w14:textId="07AC0EB0" w:rsidR="00545A04" w:rsidRDefault="00545A04">
      <w:pPr>
        <w:pStyle w:val="Odstavecseseznamem"/>
        <w:numPr>
          <w:ilvl w:val="1"/>
          <w:numId w:val="66"/>
        </w:numPr>
      </w:pPr>
      <w:r>
        <w:t xml:space="preserve">Construct </w:t>
      </w:r>
      <w:r w:rsidR="00C63B0D" w:rsidRPr="00C63B0D">
        <w:rPr>
          <w:rFonts w:ascii="Consolas" w:hAnsi="Consolas"/>
        </w:rPr>
        <w:t>processServiceOrderResponse</w:t>
      </w:r>
      <w:r w:rsidR="00C63B0D">
        <w:t xml:space="preserve"> JMS message </w:t>
      </w:r>
      <w:r>
        <w:t>based on values in the form</w:t>
      </w:r>
    </w:p>
    <w:p w14:paraId="479DCB99" w14:textId="0776207F" w:rsidR="00545A04" w:rsidRDefault="00545A04">
      <w:pPr>
        <w:pStyle w:val="Odstavecseseznamem"/>
        <w:numPr>
          <w:ilvl w:val="1"/>
          <w:numId w:val="66"/>
        </w:numPr>
      </w:pPr>
      <w:r>
        <w:t>Dispatch the message to the Tibco SOP queue</w:t>
      </w:r>
    </w:p>
    <w:p w14:paraId="7E3D309B" w14:textId="77777777" w:rsidR="004A2457" w:rsidRDefault="004A2457">
      <w:pPr>
        <w:pStyle w:val="Odstavecseseznamem"/>
        <w:numPr>
          <w:ilvl w:val="0"/>
          <w:numId w:val="66"/>
        </w:numPr>
      </w:pPr>
      <w:r>
        <w:t>Report errors if occurred.</w:t>
      </w:r>
    </w:p>
    <w:p w14:paraId="71E60DD1" w14:textId="2EE73EBA" w:rsidR="008A6E1C" w:rsidRDefault="008A6E1C">
      <w:pPr>
        <w:pStyle w:val="Odstavecseseznamem"/>
        <w:numPr>
          <w:ilvl w:val="0"/>
          <w:numId w:val="66"/>
        </w:numPr>
      </w:pPr>
      <w:r>
        <w:t>Wait 5 seconds for Tibco to process the message</w:t>
      </w:r>
    </w:p>
    <w:p w14:paraId="0C7E9F93" w14:textId="008CEC7D" w:rsidR="004A2457" w:rsidRDefault="004A2457">
      <w:pPr>
        <w:pStyle w:val="Odstavecseseznamem"/>
        <w:numPr>
          <w:ilvl w:val="0"/>
          <w:numId w:val="66"/>
        </w:numPr>
      </w:pPr>
      <w:r>
        <w:t xml:space="preserve">Reload </w:t>
      </w:r>
      <w:r w:rsidR="00E43D83">
        <w:t>transaction grid</w:t>
      </w:r>
      <w:r>
        <w:t xml:space="preserve"> data</w:t>
      </w:r>
      <w:r w:rsidR="008A6E1C">
        <w:t xml:space="preserve"> – transaction</w:t>
      </w:r>
      <w:r w:rsidR="00E43D83">
        <w:t>s</w:t>
      </w:r>
      <w:r w:rsidR="008A6E1C">
        <w:t xml:space="preserve"> should now be archived</w:t>
      </w:r>
    </w:p>
    <w:p w14:paraId="36D224AD" w14:textId="44F786E6" w:rsidR="004A2457" w:rsidRDefault="004A2457" w:rsidP="006E6470">
      <w:pPr>
        <w:ind w:left="0"/>
      </w:pPr>
    </w:p>
    <w:p w14:paraId="11654443" w14:textId="734EA703" w:rsidR="001622FC" w:rsidRDefault="001622FC" w:rsidP="006050D0">
      <w:pPr>
        <w:ind w:left="360"/>
      </w:pPr>
      <w:r>
        <w:t xml:space="preserve">Please refer to Tibco system documentation for more details on </w:t>
      </w:r>
      <w:r w:rsidRPr="00CC179F">
        <w:rPr>
          <w:rFonts w:ascii="Consolas" w:hAnsi="Consolas"/>
          <w:sz w:val="16"/>
          <w:szCs w:val="16"/>
        </w:rPr>
        <w:t>processServiceOrder</w:t>
      </w:r>
      <w:r>
        <w:rPr>
          <w:rFonts w:ascii="Consolas" w:hAnsi="Consolas"/>
          <w:sz w:val="16"/>
          <w:szCs w:val="16"/>
        </w:rPr>
        <w:t xml:space="preserve"> </w:t>
      </w:r>
      <w:r w:rsidRPr="001622FC">
        <w:t>message processing</w:t>
      </w:r>
      <w:r>
        <w:t xml:space="preserve"> on the Tibco side</w:t>
      </w:r>
      <w:r w:rsidRPr="001622FC">
        <w:t>.</w:t>
      </w:r>
    </w:p>
    <w:p w14:paraId="4C5C70EE" w14:textId="73B118D2" w:rsidR="001622FC" w:rsidRDefault="001622FC" w:rsidP="006050D0">
      <w:pPr>
        <w:ind w:left="360"/>
      </w:pPr>
    </w:p>
    <w:p w14:paraId="6AC45417" w14:textId="77777777" w:rsidR="00E32C72" w:rsidRPr="00C80935" w:rsidRDefault="00E32C72" w:rsidP="006050D0">
      <w:pPr>
        <w:ind w:left="360"/>
        <w:rPr>
          <w:u w:val="single"/>
        </w:rPr>
      </w:pPr>
      <w:r w:rsidRPr="00C80935">
        <w:rPr>
          <w:u w:val="single"/>
        </w:rPr>
        <w:t>Dispatched JMS example:</w:t>
      </w:r>
    </w:p>
    <w:p w14:paraId="08DAED0C" w14:textId="77777777" w:rsidR="00E32C72" w:rsidRDefault="00E32C72" w:rsidP="00E32C72">
      <w:pPr>
        <w:ind w:left="0"/>
      </w:pPr>
    </w:p>
    <w:p w14:paraId="3849FE73" w14:textId="77777777" w:rsidR="00CC179F" w:rsidRPr="00CC179F" w:rsidRDefault="00CC179F" w:rsidP="00CC179F">
      <w:pPr>
        <w:rPr>
          <w:rFonts w:ascii="Consolas" w:hAnsi="Consolas"/>
          <w:sz w:val="16"/>
          <w:szCs w:val="16"/>
        </w:rPr>
      </w:pPr>
      <w:r w:rsidRPr="00CC179F">
        <w:rPr>
          <w:rFonts w:ascii="Consolas" w:hAnsi="Consolas"/>
          <w:sz w:val="16"/>
          <w:szCs w:val="16"/>
        </w:rPr>
        <w:t xml:space="preserve">TextMessage={ Header={ MessageID={ID:EMS4-FOM.4A0060D09701108B5B:1} Destination={Queue[cz.vodafone.stp_sop.response]} ReplyTo={} DeliveryMode={Persistent} Redelivered={False} CorrelationID={} </w:t>
      </w:r>
      <w:r w:rsidRPr="00CC179F">
        <w:rPr>
          <w:rFonts w:ascii="Consolas" w:hAnsi="Consolas"/>
          <w:sz w:val="16"/>
          <w:szCs w:val="16"/>
        </w:rPr>
        <w:lastRenderedPageBreak/>
        <w:t>MsgType={http://www.vodafone.cz/SalesTransactionProcessor/Engine/Processing/xsd:createSalesTransactionExecutionPlan} Timestamp={25.06.2021 10:39} Expiration={0} Priority={4} } Properties={ TRACE_IDENTIFIER_IDENTITY_ID={String:PHOENIX} TRACE_IDENTIFIER_APPLICATION_ID={String:V4} TRACE_IDENTIFIER_SAGA_ID={String:0} TRACE_IDENTIFIER_SERVICE_INTERFACE_VERSION={String:1.0} TRACE_IDENTIFIER_TIMESTAMP={String:2021-06-25T12:39:36.319+02:00} TRACE_IDENTIFIER_COMMAND_ID={String:0} TRACE_IDENTIFIER_SERVICE_ID={String:ProcessServiceOrderResponse} } Text={&lt;processServiceOrderResponse xmlns="http://www.vodafone.cz/ServiceOrderProcessor/Interface/xsd/v1_0"&gt;</w:t>
      </w:r>
    </w:p>
    <w:p w14:paraId="09B34105" w14:textId="77777777" w:rsidR="00CC179F" w:rsidRPr="00CC179F" w:rsidRDefault="00CC179F" w:rsidP="00CC179F">
      <w:pPr>
        <w:rPr>
          <w:rFonts w:ascii="Consolas" w:hAnsi="Consolas"/>
          <w:sz w:val="16"/>
          <w:szCs w:val="16"/>
        </w:rPr>
      </w:pPr>
      <w:r w:rsidRPr="00CC179F">
        <w:rPr>
          <w:rFonts w:ascii="Consolas" w:hAnsi="Consolas"/>
          <w:sz w:val="16"/>
          <w:szCs w:val="16"/>
        </w:rPr>
        <w:t xml:space="preserve">  &lt;ns0:returnStatus xmlns:ns0="http://www.vodafone.cz/Common/xml/Common"&gt;SUCCESS&lt;/ns0:returnStatus&gt;</w:t>
      </w:r>
    </w:p>
    <w:p w14:paraId="3CD21BFB" w14:textId="77777777" w:rsidR="00CC179F" w:rsidRPr="00CC179F" w:rsidRDefault="00CC179F" w:rsidP="00CC179F">
      <w:pPr>
        <w:rPr>
          <w:rFonts w:ascii="Consolas" w:hAnsi="Consolas"/>
          <w:sz w:val="16"/>
          <w:szCs w:val="16"/>
        </w:rPr>
      </w:pPr>
      <w:r w:rsidRPr="00CC179F">
        <w:rPr>
          <w:rFonts w:ascii="Consolas" w:hAnsi="Consolas"/>
          <w:sz w:val="16"/>
          <w:szCs w:val="16"/>
        </w:rPr>
        <w:t xml:space="preserve">  &lt;businessOrderId&gt;1-1499286258_S1&lt;/businessOrderId&gt;</w:t>
      </w:r>
    </w:p>
    <w:p w14:paraId="63884ABE" w14:textId="77777777" w:rsidR="00CC179F" w:rsidRPr="00CC179F" w:rsidRDefault="00CC179F" w:rsidP="00CC179F">
      <w:pPr>
        <w:rPr>
          <w:rFonts w:ascii="Consolas" w:hAnsi="Consolas"/>
          <w:sz w:val="16"/>
          <w:szCs w:val="16"/>
        </w:rPr>
      </w:pPr>
      <w:r w:rsidRPr="00CC179F">
        <w:rPr>
          <w:rFonts w:ascii="Consolas" w:hAnsi="Consolas"/>
          <w:sz w:val="16"/>
          <w:szCs w:val="16"/>
        </w:rPr>
        <w:t>&lt;/processServiceOrderResponse&gt;</w:t>
      </w:r>
    </w:p>
    <w:p w14:paraId="10BA85B5" w14:textId="7EA83DB3" w:rsidR="00E32C72" w:rsidRDefault="00CC179F" w:rsidP="00CC179F">
      <w:pPr>
        <w:rPr>
          <w:rFonts w:ascii="Consolas" w:hAnsi="Consolas"/>
          <w:sz w:val="16"/>
          <w:szCs w:val="16"/>
        </w:rPr>
      </w:pPr>
      <w:r w:rsidRPr="00CC179F">
        <w:rPr>
          <w:rFonts w:ascii="Consolas" w:hAnsi="Consolas"/>
          <w:sz w:val="16"/>
          <w:szCs w:val="16"/>
        </w:rPr>
        <w:t>} }</w:t>
      </w:r>
    </w:p>
    <w:p w14:paraId="6993971F" w14:textId="77777777" w:rsidR="00C0420A" w:rsidRDefault="00C0420A" w:rsidP="006E6470">
      <w:pPr>
        <w:ind w:left="0"/>
        <w:rPr>
          <w:i/>
          <w:iCs w:val="0"/>
          <w:u w:val="single"/>
        </w:rPr>
      </w:pPr>
    </w:p>
    <w:p w14:paraId="70E28082" w14:textId="30A9CE92" w:rsidR="006E6470" w:rsidRPr="00C527CA" w:rsidRDefault="006E6470" w:rsidP="006050D0">
      <w:pPr>
        <w:pStyle w:val="Nadpis6"/>
      </w:pPr>
      <w:bookmarkStart w:id="454" w:name="_Toc199412388"/>
      <w:r w:rsidRPr="00C527CA">
        <w:t xml:space="preserve">Role </w:t>
      </w:r>
      <w:r w:rsidR="006050D0">
        <w:t>D</w:t>
      </w:r>
      <w:r w:rsidRPr="00C527CA">
        <w:t>ifferences</w:t>
      </w:r>
      <w:bookmarkEnd w:id="45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E6470" w:rsidRPr="00C527CA" w14:paraId="7FA8694A" w14:textId="77777777" w:rsidTr="00867CA7">
        <w:trPr>
          <w:trHeight w:val="277"/>
        </w:trPr>
        <w:tc>
          <w:tcPr>
            <w:tcW w:w="3490" w:type="dxa"/>
            <w:shd w:val="clear" w:color="auto" w:fill="D9D9D9" w:themeFill="background1" w:themeFillShade="D9"/>
          </w:tcPr>
          <w:p w14:paraId="1EBCA82A" w14:textId="77777777" w:rsidR="006E6470" w:rsidRPr="00C527CA" w:rsidRDefault="006E6470" w:rsidP="00867CA7">
            <w:pPr>
              <w:ind w:left="0"/>
              <w:rPr>
                <w:b/>
                <w:bCs/>
              </w:rPr>
            </w:pPr>
            <w:r w:rsidRPr="00C527CA">
              <w:rPr>
                <w:b/>
                <w:bCs/>
              </w:rPr>
              <w:t>Action / Role</w:t>
            </w:r>
          </w:p>
        </w:tc>
        <w:tc>
          <w:tcPr>
            <w:tcW w:w="1163" w:type="dxa"/>
            <w:shd w:val="clear" w:color="auto" w:fill="D9D9D9" w:themeFill="background1" w:themeFillShade="D9"/>
          </w:tcPr>
          <w:p w14:paraId="468C10D9" w14:textId="77777777" w:rsidR="006E6470" w:rsidRPr="00C527CA" w:rsidRDefault="006E6470" w:rsidP="00867CA7">
            <w:pPr>
              <w:ind w:left="0"/>
              <w:jc w:val="center"/>
              <w:rPr>
                <w:b/>
                <w:bCs/>
              </w:rPr>
            </w:pPr>
            <w:r w:rsidRPr="00C527CA">
              <w:rPr>
                <w:b/>
                <w:bCs/>
              </w:rPr>
              <w:t>ADMIN</w:t>
            </w:r>
          </w:p>
        </w:tc>
        <w:tc>
          <w:tcPr>
            <w:tcW w:w="1163" w:type="dxa"/>
            <w:shd w:val="clear" w:color="auto" w:fill="D9D9D9" w:themeFill="background1" w:themeFillShade="D9"/>
          </w:tcPr>
          <w:p w14:paraId="066F3A83" w14:textId="77777777" w:rsidR="006E6470" w:rsidRPr="00C527CA" w:rsidRDefault="006E6470" w:rsidP="00867CA7">
            <w:pPr>
              <w:ind w:left="0"/>
              <w:jc w:val="center"/>
              <w:rPr>
                <w:b/>
                <w:bCs/>
              </w:rPr>
            </w:pPr>
            <w:r w:rsidRPr="00C527CA">
              <w:rPr>
                <w:b/>
                <w:bCs/>
              </w:rPr>
              <w:t>LEAD</w:t>
            </w:r>
          </w:p>
        </w:tc>
        <w:tc>
          <w:tcPr>
            <w:tcW w:w="1180" w:type="dxa"/>
            <w:shd w:val="clear" w:color="auto" w:fill="D9D9D9" w:themeFill="background1" w:themeFillShade="D9"/>
          </w:tcPr>
          <w:p w14:paraId="742479B8" w14:textId="77777777" w:rsidR="006E6470" w:rsidRPr="00C527CA" w:rsidRDefault="006E6470" w:rsidP="00867CA7">
            <w:pPr>
              <w:ind w:left="0"/>
              <w:jc w:val="center"/>
              <w:rPr>
                <w:b/>
                <w:bCs/>
              </w:rPr>
            </w:pPr>
            <w:r w:rsidRPr="00C527CA">
              <w:rPr>
                <w:b/>
                <w:bCs/>
              </w:rPr>
              <w:t>TESTING-VF</w:t>
            </w:r>
          </w:p>
        </w:tc>
        <w:tc>
          <w:tcPr>
            <w:tcW w:w="1180" w:type="dxa"/>
            <w:shd w:val="clear" w:color="auto" w:fill="D9D9D9" w:themeFill="background1" w:themeFillShade="D9"/>
          </w:tcPr>
          <w:p w14:paraId="365E88A5" w14:textId="77777777" w:rsidR="006E6470" w:rsidRPr="00C527CA" w:rsidRDefault="006E6470" w:rsidP="00867CA7">
            <w:pPr>
              <w:ind w:left="0"/>
              <w:jc w:val="center"/>
              <w:rPr>
                <w:b/>
                <w:bCs/>
              </w:rPr>
            </w:pPr>
            <w:r w:rsidRPr="00C527CA">
              <w:rPr>
                <w:b/>
                <w:bCs/>
              </w:rPr>
              <w:t>TESTING-IBM</w:t>
            </w:r>
          </w:p>
        </w:tc>
        <w:tc>
          <w:tcPr>
            <w:tcW w:w="1180" w:type="dxa"/>
            <w:shd w:val="clear" w:color="auto" w:fill="D9D9D9" w:themeFill="background1" w:themeFillShade="D9"/>
          </w:tcPr>
          <w:p w14:paraId="63AD0512" w14:textId="77777777" w:rsidR="006E6470" w:rsidRPr="00C527CA" w:rsidRDefault="006E6470" w:rsidP="00867CA7">
            <w:pPr>
              <w:ind w:left="0"/>
              <w:jc w:val="center"/>
              <w:rPr>
                <w:b/>
                <w:bCs/>
              </w:rPr>
            </w:pPr>
            <w:r w:rsidRPr="00C527CA">
              <w:rPr>
                <w:b/>
                <w:bCs/>
              </w:rPr>
              <w:t>TESTING-V2</w:t>
            </w:r>
          </w:p>
        </w:tc>
      </w:tr>
      <w:tr w:rsidR="006E6470" w14:paraId="60670081" w14:textId="77777777" w:rsidTr="00867CA7">
        <w:trPr>
          <w:trHeight w:val="219"/>
        </w:trPr>
        <w:tc>
          <w:tcPr>
            <w:tcW w:w="3490" w:type="dxa"/>
          </w:tcPr>
          <w:p w14:paraId="7ADC2F58" w14:textId="084874FC" w:rsidR="006E6470" w:rsidRPr="00C527CA" w:rsidRDefault="006E6470" w:rsidP="00867CA7">
            <w:pPr>
              <w:ind w:left="0"/>
              <w:rPr>
                <w:b/>
                <w:bCs/>
              </w:rPr>
            </w:pPr>
            <w:r w:rsidRPr="00C527CA">
              <w:rPr>
                <w:b/>
                <w:bCs/>
              </w:rPr>
              <w:t xml:space="preserve">Access to </w:t>
            </w:r>
            <w:r>
              <w:rPr>
                <w:b/>
                <w:bCs/>
              </w:rPr>
              <w:t>BO Unlocking</w:t>
            </w:r>
          </w:p>
        </w:tc>
        <w:tc>
          <w:tcPr>
            <w:tcW w:w="1163" w:type="dxa"/>
          </w:tcPr>
          <w:p w14:paraId="6C113FB9" w14:textId="77777777" w:rsidR="006E6470" w:rsidRPr="00C527CA" w:rsidRDefault="006E6470" w:rsidP="00867CA7">
            <w:pPr>
              <w:ind w:left="0"/>
              <w:jc w:val="center"/>
            </w:pPr>
            <w:r w:rsidRPr="00C527CA">
              <w:t>Y</w:t>
            </w:r>
          </w:p>
        </w:tc>
        <w:tc>
          <w:tcPr>
            <w:tcW w:w="1163" w:type="dxa"/>
          </w:tcPr>
          <w:p w14:paraId="6CC686AD" w14:textId="77777777" w:rsidR="006E6470" w:rsidRPr="00C527CA" w:rsidRDefault="006E6470" w:rsidP="00867CA7">
            <w:pPr>
              <w:ind w:left="0"/>
              <w:jc w:val="center"/>
            </w:pPr>
            <w:r w:rsidRPr="00C527CA">
              <w:t>Y</w:t>
            </w:r>
          </w:p>
        </w:tc>
        <w:tc>
          <w:tcPr>
            <w:tcW w:w="1180" w:type="dxa"/>
          </w:tcPr>
          <w:p w14:paraId="17299F66" w14:textId="77777777" w:rsidR="006E6470" w:rsidRPr="00C527CA" w:rsidRDefault="006E6470" w:rsidP="00867CA7">
            <w:pPr>
              <w:ind w:left="0"/>
              <w:jc w:val="center"/>
            </w:pPr>
            <w:r w:rsidRPr="00C527CA">
              <w:t>N</w:t>
            </w:r>
          </w:p>
        </w:tc>
        <w:tc>
          <w:tcPr>
            <w:tcW w:w="1180" w:type="dxa"/>
          </w:tcPr>
          <w:p w14:paraId="32D4CBF8" w14:textId="77777777" w:rsidR="006E6470" w:rsidRPr="00C527CA" w:rsidRDefault="006E6470" w:rsidP="00867CA7">
            <w:pPr>
              <w:ind w:left="0"/>
              <w:jc w:val="center"/>
            </w:pPr>
            <w:r w:rsidRPr="00C527CA">
              <w:t>Y</w:t>
            </w:r>
          </w:p>
        </w:tc>
        <w:tc>
          <w:tcPr>
            <w:tcW w:w="1180" w:type="dxa"/>
          </w:tcPr>
          <w:p w14:paraId="28A1C09D" w14:textId="77777777" w:rsidR="006E6470" w:rsidRPr="00D771E3" w:rsidRDefault="006E6470" w:rsidP="00867CA7">
            <w:pPr>
              <w:ind w:left="0"/>
              <w:jc w:val="center"/>
            </w:pPr>
            <w:r w:rsidRPr="00C527CA">
              <w:t>N</w:t>
            </w:r>
          </w:p>
        </w:tc>
      </w:tr>
    </w:tbl>
    <w:p w14:paraId="5439DBDE" w14:textId="77777777" w:rsidR="0060235C" w:rsidRPr="0060235C" w:rsidRDefault="0060235C" w:rsidP="0060235C"/>
    <w:p w14:paraId="62FAF8B1" w14:textId="3B80FB1D" w:rsidR="004712D1" w:rsidRDefault="004712D1" w:rsidP="00CD44D1">
      <w:pPr>
        <w:pStyle w:val="Nadpis3"/>
      </w:pPr>
      <w:bookmarkStart w:id="455" w:name="_Toc199412389"/>
      <w:r>
        <w:t>Cross Reference Status</w:t>
      </w:r>
      <w:bookmarkEnd w:id="455"/>
    </w:p>
    <w:p w14:paraId="1F48A4B0" w14:textId="77777777" w:rsidR="000F664B" w:rsidRDefault="0043212D" w:rsidP="0043212D">
      <w:pPr>
        <w:ind w:left="0"/>
      </w:pPr>
      <w:r w:rsidRPr="004D500C">
        <w:t>Select</w:t>
      </w:r>
      <w:r>
        <w:t xml:space="preserve"> a row with known MSISDN or IMSI in the main grid. 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Cross Reference Status </w:t>
      </w:r>
      <w:r w:rsidRPr="004D500C">
        <w:t xml:space="preserve">in the main menu to open </w:t>
      </w:r>
      <w:r>
        <w:t xml:space="preserve">Cross Reference Status form. </w:t>
      </w:r>
    </w:p>
    <w:p w14:paraId="567BEE4B" w14:textId="77777777" w:rsidR="000F664B" w:rsidRDefault="000F664B" w:rsidP="0043212D">
      <w:pPr>
        <w:ind w:left="0"/>
      </w:pPr>
    </w:p>
    <w:p w14:paraId="07A0E828" w14:textId="671D8D8D" w:rsidR="0043212D" w:rsidRDefault="0043212D" w:rsidP="0043212D">
      <w:pPr>
        <w:ind w:left="0"/>
      </w:pPr>
      <w:r>
        <w:t xml:space="preserve">If no rows are selected in the main grid, then empty form is displayed. </w:t>
      </w:r>
      <w:r w:rsidR="000F664B">
        <w:t>In such case, u</w:t>
      </w:r>
      <w:r>
        <w:t xml:space="preserve">ser needs to enter </w:t>
      </w:r>
      <w:r w:rsidR="000F664B">
        <w:t xml:space="preserve">custom </w:t>
      </w:r>
      <w:r>
        <w:t xml:space="preserve">entity </w:t>
      </w:r>
      <w:r w:rsidR="00363ADE">
        <w:t>identifier</w:t>
      </w:r>
      <w:r>
        <w:t xml:space="preserve"> into edit box in the upper-right corner of the form</w:t>
      </w:r>
      <w:r w:rsidR="000F664B">
        <w:t xml:space="preserve"> and press </w:t>
      </w:r>
      <w:r w:rsidR="000F664B" w:rsidRPr="000F664B">
        <w:rPr>
          <w:b/>
          <w:bCs/>
          <w:sz w:val="18"/>
          <w:szCs w:val="18"/>
        </w:rPr>
        <w:t>Enter</w:t>
      </w:r>
      <w:r w:rsidR="000F664B">
        <w:t xml:space="preserve"> to load the data set</w:t>
      </w:r>
      <w:r w:rsidR="00325D35">
        <w:t>:</w:t>
      </w:r>
    </w:p>
    <w:p w14:paraId="239D952B" w14:textId="6F706351" w:rsidR="0043212D" w:rsidRDefault="0043212D" w:rsidP="0043212D">
      <w:pPr>
        <w:ind w:left="0"/>
      </w:pPr>
    </w:p>
    <w:p w14:paraId="207FB865" w14:textId="06FDA368" w:rsidR="0043212D" w:rsidRDefault="0043212D" w:rsidP="0043212D">
      <w:pPr>
        <w:ind w:left="0"/>
      </w:pPr>
      <w:r>
        <w:rPr>
          <w:noProof/>
        </w:rPr>
        <w:drawing>
          <wp:inline distT="0" distB="0" distL="0" distR="0" wp14:anchorId="362383E3" wp14:editId="7FC14728">
            <wp:extent cx="5732145" cy="3343910"/>
            <wp:effectExtent l="0" t="0" r="1905" b="8890"/>
            <wp:docPr id="380" name="Obrázek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5"/>
                    <a:stretch>
                      <a:fillRect/>
                    </a:stretch>
                  </pic:blipFill>
                  <pic:spPr>
                    <a:xfrm>
                      <a:off x="0" y="0"/>
                      <a:ext cx="5732145" cy="3343910"/>
                    </a:xfrm>
                    <a:prstGeom prst="rect">
                      <a:avLst/>
                    </a:prstGeom>
                  </pic:spPr>
                </pic:pic>
              </a:graphicData>
            </a:graphic>
          </wp:inline>
        </w:drawing>
      </w:r>
    </w:p>
    <w:p w14:paraId="4B7284FA" w14:textId="30C4C399" w:rsidR="0043212D" w:rsidRPr="0043212D" w:rsidRDefault="0043212D" w:rsidP="0043212D">
      <w:pPr>
        <w:ind w:left="0"/>
        <w:jc w:val="center"/>
        <w:rPr>
          <w:i/>
          <w:iCs w:val="0"/>
          <w:sz w:val="18"/>
          <w:szCs w:val="18"/>
        </w:rPr>
      </w:pPr>
      <w:r w:rsidRPr="0043212D">
        <w:rPr>
          <w:i/>
          <w:iCs w:val="0"/>
          <w:sz w:val="18"/>
          <w:szCs w:val="18"/>
        </w:rPr>
        <w:t>Cross Reference Status form</w:t>
      </w:r>
      <w:r w:rsidR="000F664B">
        <w:rPr>
          <w:i/>
          <w:iCs w:val="0"/>
          <w:sz w:val="18"/>
          <w:szCs w:val="18"/>
        </w:rPr>
        <w:t xml:space="preserve"> – Basic data set</w:t>
      </w:r>
    </w:p>
    <w:p w14:paraId="2D7DD482" w14:textId="6FACBDD2" w:rsidR="0043212D" w:rsidRDefault="0043212D" w:rsidP="0043212D">
      <w:pPr>
        <w:ind w:left="0"/>
      </w:pPr>
    </w:p>
    <w:p w14:paraId="491C0051" w14:textId="1626849E" w:rsidR="00325D35" w:rsidRDefault="00325D35" w:rsidP="00325D35">
      <w:pPr>
        <w:ind w:left="0"/>
      </w:pPr>
      <w:r>
        <w:t xml:space="preserve">Identifiers of entities </w:t>
      </w:r>
      <w:r w:rsidR="00425D62">
        <w:t xml:space="preserve">that are linked to the selected entity identifier </w:t>
      </w:r>
      <w:r>
        <w:t>are displayed</w:t>
      </w:r>
      <w:r w:rsidR="00425D62">
        <w:t xml:space="preserve"> along with their types.</w:t>
      </w:r>
    </w:p>
    <w:p w14:paraId="5EBA6150" w14:textId="2F341195" w:rsidR="00260811" w:rsidRDefault="00260811" w:rsidP="00325D35">
      <w:pPr>
        <w:ind w:left="0"/>
      </w:pPr>
    </w:p>
    <w:p w14:paraId="5E222F56" w14:textId="0AF06637" w:rsidR="006050D0" w:rsidRDefault="006050D0" w:rsidP="006050D0">
      <w:pPr>
        <w:pStyle w:val="Nadpis5"/>
      </w:pPr>
      <w:bookmarkStart w:id="456" w:name="_Toc199412390"/>
      <w:r>
        <w:t>Output Data</w:t>
      </w:r>
      <w:bookmarkEnd w:id="456"/>
    </w:p>
    <w:p w14:paraId="32DDBE67" w14:textId="607EEE33" w:rsidR="00260811" w:rsidRPr="00340FA5" w:rsidRDefault="00260811" w:rsidP="00260811">
      <w:pPr>
        <w:ind w:left="0"/>
      </w:pPr>
      <w:r w:rsidRPr="00340FA5">
        <w:lastRenderedPageBreak/>
        <w:t>Following data sets are available to display:</w:t>
      </w:r>
    </w:p>
    <w:p w14:paraId="7FDE5399" w14:textId="77777777" w:rsidR="00260811" w:rsidRDefault="00260811" w:rsidP="00260811">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260811" w:rsidRPr="00DF00E8" w14:paraId="2E2083A7" w14:textId="77777777" w:rsidTr="00867CA7">
        <w:trPr>
          <w:trHeight w:val="701"/>
        </w:trPr>
        <w:tc>
          <w:tcPr>
            <w:tcW w:w="1656" w:type="dxa"/>
            <w:shd w:val="clear" w:color="auto" w:fill="D9D9D9" w:themeFill="background1" w:themeFillShade="D9"/>
          </w:tcPr>
          <w:p w14:paraId="0F3A2127" w14:textId="77777777" w:rsidR="00260811" w:rsidRPr="00DF00E8" w:rsidRDefault="00260811" w:rsidP="00867CA7">
            <w:pPr>
              <w:ind w:left="0"/>
              <w:rPr>
                <w:b/>
                <w:bCs/>
              </w:rPr>
            </w:pPr>
            <w:r>
              <w:rPr>
                <w:b/>
                <w:bCs/>
              </w:rPr>
              <w:t>Data Set</w:t>
            </w:r>
          </w:p>
        </w:tc>
        <w:tc>
          <w:tcPr>
            <w:tcW w:w="7700" w:type="dxa"/>
            <w:shd w:val="clear" w:color="auto" w:fill="D9D9D9" w:themeFill="background1" w:themeFillShade="D9"/>
          </w:tcPr>
          <w:p w14:paraId="44167F5A" w14:textId="77777777" w:rsidR="00260811" w:rsidRPr="00DF00E8" w:rsidRDefault="00260811" w:rsidP="00867CA7">
            <w:pPr>
              <w:ind w:left="0"/>
              <w:rPr>
                <w:b/>
                <w:bCs/>
              </w:rPr>
            </w:pPr>
            <w:r w:rsidRPr="00DF00E8">
              <w:rPr>
                <w:b/>
                <w:bCs/>
              </w:rPr>
              <w:t>Description</w:t>
            </w:r>
          </w:p>
        </w:tc>
      </w:tr>
      <w:tr w:rsidR="00260811" w14:paraId="70EBEEA6" w14:textId="77777777" w:rsidTr="00867CA7">
        <w:trPr>
          <w:trHeight w:val="219"/>
        </w:trPr>
        <w:tc>
          <w:tcPr>
            <w:tcW w:w="1656" w:type="dxa"/>
          </w:tcPr>
          <w:p w14:paraId="30675CFC" w14:textId="77777777" w:rsidR="00260811" w:rsidRPr="00B23995" w:rsidRDefault="00260811" w:rsidP="00867CA7">
            <w:pPr>
              <w:ind w:left="0"/>
              <w:rPr>
                <w:b/>
                <w:bCs/>
                <w:sz w:val="18"/>
                <w:szCs w:val="18"/>
              </w:rPr>
            </w:pPr>
            <w:r>
              <w:rPr>
                <w:b/>
                <w:bCs/>
                <w:sz w:val="18"/>
                <w:szCs w:val="18"/>
              </w:rPr>
              <w:t>Basic</w:t>
            </w:r>
          </w:p>
        </w:tc>
        <w:tc>
          <w:tcPr>
            <w:tcW w:w="7700" w:type="dxa"/>
          </w:tcPr>
          <w:p w14:paraId="78C132F0" w14:textId="2E88C32C" w:rsidR="00264B7A" w:rsidRDefault="00264B7A" w:rsidP="00867CA7">
            <w:pPr>
              <w:ind w:left="0"/>
            </w:pPr>
            <w:r>
              <w:t xml:space="preserve">Displays one-way references i.e., selected entity </w:t>
            </w:r>
            <w:r w:rsidR="003B3342">
              <w:t xml:space="preserve">(S) </w:t>
            </w:r>
            <w:r>
              <w:t>is on the left side of the link.</w:t>
            </w:r>
          </w:p>
          <w:p w14:paraId="6DFA85F8" w14:textId="1C7F71C0" w:rsidR="00264B7A" w:rsidRDefault="00264B7A">
            <w:pPr>
              <w:pStyle w:val="Odstavecseseznamem"/>
              <w:numPr>
                <w:ilvl w:val="0"/>
                <w:numId w:val="67"/>
              </w:numPr>
              <w:ind w:left="224" w:hanging="224"/>
            </w:pPr>
            <w:r>
              <w:t>1</w:t>
            </w:r>
            <w:r w:rsidRPr="00264B7A">
              <w:rPr>
                <w:vertAlign w:val="superscript"/>
              </w:rPr>
              <w:t>st</w:t>
            </w:r>
            <w:r>
              <w:t xml:space="preserve"> degree: entities that are linked to selected entity</w:t>
            </w:r>
            <w:r w:rsidR="003B3342">
              <w:t xml:space="preserve"> (E1)</w:t>
            </w:r>
          </w:p>
          <w:p w14:paraId="58C66B3E" w14:textId="4701C409" w:rsidR="00260811" w:rsidRDefault="00264B7A">
            <w:pPr>
              <w:pStyle w:val="Odstavecseseznamem"/>
              <w:numPr>
                <w:ilvl w:val="0"/>
                <w:numId w:val="67"/>
              </w:numPr>
              <w:ind w:left="224" w:hanging="224"/>
            </w:pPr>
            <w:r>
              <w:t>2</w:t>
            </w:r>
            <w:r w:rsidRPr="00264B7A">
              <w:rPr>
                <w:vertAlign w:val="superscript"/>
              </w:rPr>
              <w:t>nd</w:t>
            </w:r>
            <w:r>
              <w:t xml:space="preserve"> degree: entities that are linked to 1</w:t>
            </w:r>
            <w:r w:rsidRPr="00264B7A">
              <w:rPr>
                <w:vertAlign w:val="superscript"/>
              </w:rPr>
              <w:t>st</w:t>
            </w:r>
            <w:r>
              <w:t xml:space="preserve"> degree entities</w:t>
            </w:r>
            <w:r w:rsidR="003B3342">
              <w:t xml:space="preserve"> (E2)</w:t>
            </w:r>
          </w:p>
          <w:p w14:paraId="06B7C4DA" w14:textId="2668AB91" w:rsidR="003B3342" w:rsidRDefault="003B3342" w:rsidP="003B3342">
            <w:pPr>
              <w:pStyle w:val="Odstavecseseznamem"/>
              <w:ind w:left="224"/>
            </w:pPr>
          </w:p>
          <w:p w14:paraId="1443A678" w14:textId="1C5A1CBA" w:rsidR="003B3342" w:rsidRPr="003B3342" w:rsidRDefault="003B3342" w:rsidP="003B3342">
            <w:pPr>
              <w:pStyle w:val="Odstavecseseznamem"/>
              <w:ind w:left="224"/>
              <w:rPr>
                <w:i/>
                <w:iCs w:val="0"/>
              </w:rPr>
            </w:pPr>
            <w:r w:rsidRPr="003B3342">
              <w:rPr>
                <w:i/>
                <w:iCs w:val="0"/>
              </w:rPr>
              <w:t xml:space="preserve">(S) </w:t>
            </w:r>
            <w:r w:rsidRPr="003B3342">
              <w:rPr>
                <w:i/>
                <w:iCs w:val="0"/>
              </w:rPr>
              <w:sym w:font="Wingdings" w:char="F0E0"/>
            </w:r>
            <w:r w:rsidRPr="003B3342">
              <w:rPr>
                <w:i/>
                <w:iCs w:val="0"/>
              </w:rPr>
              <w:t xml:space="preserve"> </w:t>
            </w:r>
            <w:r>
              <w:rPr>
                <w:i/>
                <w:iCs w:val="0"/>
              </w:rPr>
              <w:t xml:space="preserve">(E1) </w:t>
            </w:r>
            <w:r w:rsidRPr="003B3342">
              <w:rPr>
                <w:i/>
                <w:iCs w:val="0"/>
              </w:rPr>
              <w:sym w:font="Wingdings" w:char="F0E0"/>
            </w:r>
            <w:r w:rsidRPr="003B3342">
              <w:rPr>
                <w:i/>
                <w:iCs w:val="0"/>
              </w:rPr>
              <w:t xml:space="preserve"> </w:t>
            </w:r>
            <w:r>
              <w:rPr>
                <w:i/>
                <w:iCs w:val="0"/>
              </w:rPr>
              <w:t>(E2)</w:t>
            </w:r>
          </w:p>
          <w:p w14:paraId="0866F5AF" w14:textId="04498A19" w:rsidR="003B3342" w:rsidRDefault="003B3342" w:rsidP="003B3342">
            <w:pPr>
              <w:pStyle w:val="Odstavecseseznamem"/>
              <w:ind w:left="224"/>
            </w:pPr>
          </w:p>
        </w:tc>
      </w:tr>
      <w:tr w:rsidR="00260811" w14:paraId="47E24B38" w14:textId="77777777" w:rsidTr="00867CA7">
        <w:trPr>
          <w:trHeight w:val="219"/>
        </w:trPr>
        <w:tc>
          <w:tcPr>
            <w:tcW w:w="1656" w:type="dxa"/>
          </w:tcPr>
          <w:p w14:paraId="262F395D" w14:textId="77777777" w:rsidR="00260811" w:rsidRPr="00B23995" w:rsidRDefault="00260811" w:rsidP="00867CA7">
            <w:pPr>
              <w:ind w:left="0"/>
              <w:rPr>
                <w:b/>
                <w:bCs/>
                <w:sz w:val="18"/>
                <w:szCs w:val="18"/>
              </w:rPr>
            </w:pPr>
            <w:r>
              <w:rPr>
                <w:b/>
                <w:bCs/>
                <w:sz w:val="18"/>
                <w:szCs w:val="18"/>
              </w:rPr>
              <w:t>Extended</w:t>
            </w:r>
          </w:p>
        </w:tc>
        <w:tc>
          <w:tcPr>
            <w:tcW w:w="7700" w:type="dxa"/>
          </w:tcPr>
          <w:p w14:paraId="10F987C0" w14:textId="198F3705" w:rsidR="003B3342" w:rsidRDefault="003B3342" w:rsidP="003B3342">
            <w:pPr>
              <w:ind w:left="0"/>
              <w:rPr>
                <w:i/>
                <w:iCs w:val="0"/>
              </w:rPr>
            </w:pPr>
            <w:r>
              <w:t>Includes</w:t>
            </w:r>
            <w:r w:rsidR="00264B7A">
              <w:t xml:space="preserve"> two-way references </w:t>
            </w:r>
            <w:r w:rsidR="004B62AF">
              <w:t>in the 1</w:t>
            </w:r>
            <w:r w:rsidR="004B62AF" w:rsidRPr="004B62AF">
              <w:rPr>
                <w:vertAlign w:val="superscript"/>
              </w:rPr>
              <w:t>st</w:t>
            </w:r>
            <w:r w:rsidR="004B62AF">
              <w:t xml:space="preserve"> degree </w:t>
            </w:r>
            <w:r w:rsidR="00264B7A">
              <w:t>i.e., selected entity can be on both sides of the link.</w:t>
            </w:r>
            <w:r>
              <w:br/>
            </w:r>
          </w:p>
          <w:p w14:paraId="7396020F" w14:textId="61DC97A0" w:rsidR="003B3342" w:rsidRPr="003B3342" w:rsidRDefault="003B3342" w:rsidP="003B3342">
            <w:pPr>
              <w:pStyle w:val="Odstavecseseznamem"/>
              <w:ind w:left="224"/>
              <w:rPr>
                <w:i/>
                <w:iCs w:val="0"/>
              </w:rPr>
            </w:pPr>
            <w:r w:rsidRPr="003B3342">
              <w:rPr>
                <w:i/>
                <w:iCs w:val="0"/>
              </w:rPr>
              <w:t>(S)</w:t>
            </w:r>
            <w:r w:rsidR="00304C17">
              <w:rPr>
                <w:i/>
                <w:iCs w:val="0"/>
              </w:rPr>
              <w:t xml:space="preserve"> or (E1)</w:t>
            </w:r>
            <w:r w:rsidRPr="003B3342">
              <w:rPr>
                <w:i/>
                <w:iCs w:val="0"/>
              </w:rPr>
              <w:t xml:space="preserve"> </w:t>
            </w:r>
            <w:r w:rsidRPr="003B3342">
              <w:rPr>
                <w:i/>
                <w:iCs w:val="0"/>
              </w:rPr>
              <w:sym w:font="Wingdings" w:char="F0DF"/>
            </w:r>
            <w:r w:rsidRPr="003B3342">
              <w:rPr>
                <w:i/>
                <w:iCs w:val="0"/>
              </w:rPr>
              <w:sym w:font="Wingdings" w:char="F0E0"/>
            </w:r>
            <w:r w:rsidRPr="003B3342">
              <w:rPr>
                <w:i/>
                <w:iCs w:val="0"/>
              </w:rPr>
              <w:t xml:space="preserve"> </w:t>
            </w:r>
            <w:r>
              <w:rPr>
                <w:i/>
                <w:iCs w:val="0"/>
              </w:rPr>
              <w:t>(S) or (E1)</w:t>
            </w:r>
            <w:r w:rsidR="00304C17">
              <w:rPr>
                <w:i/>
                <w:iCs w:val="0"/>
              </w:rPr>
              <w:t xml:space="preserve"> </w:t>
            </w:r>
            <w:r w:rsidRPr="003B3342">
              <w:rPr>
                <w:i/>
                <w:iCs w:val="0"/>
              </w:rPr>
              <w:sym w:font="Wingdings" w:char="F0E0"/>
            </w:r>
            <w:r w:rsidRPr="003B3342">
              <w:rPr>
                <w:i/>
                <w:iCs w:val="0"/>
              </w:rPr>
              <w:t xml:space="preserve"> </w:t>
            </w:r>
            <w:r>
              <w:rPr>
                <w:i/>
                <w:iCs w:val="0"/>
              </w:rPr>
              <w:t>(E2)</w:t>
            </w:r>
          </w:p>
          <w:p w14:paraId="7CB85D5A" w14:textId="24D0A044" w:rsidR="00260811" w:rsidRDefault="00260811" w:rsidP="003B3342">
            <w:pPr>
              <w:ind w:left="0"/>
            </w:pPr>
          </w:p>
        </w:tc>
      </w:tr>
    </w:tbl>
    <w:p w14:paraId="180768FD" w14:textId="57D95E07" w:rsidR="00DA4F9C" w:rsidRDefault="00DA4F9C" w:rsidP="00DA4F9C"/>
    <w:p w14:paraId="390D2179" w14:textId="77777777" w:rsidR="00DE3A3A" w:rsidRDefault="00DE3A3A" w:rsidP="00DE3A3A">
      <w:pPr>
        <w:ind w:left="0"/>
      </w:pPr>
      <w:r>
        <w:t>Following output columns are returned:</w:t>
      </w:r>
    </w:p>
    <w:p w14:paraId="0101FC5B" w14:textId="77777777" w:rsidR="00DE3A3A" w:rsidRDefault="00DE3A3A" w:rsidP="00DE3A3A">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DE3A3A" w:rsidRPr="00DF00E8" w14:paraId="3162A31E" w14:textId="77777777" w:rsidTr="00867CA7">
        <w:trPr>
          <w:trHeight w:val="277"/>
        </w:trPr>
        <w:tc>
          <w:tcPr>
            <w:tcW w:w="2552" w:type="dxa"/>
            <w:shd w:val="clear" w:color="auto" w:fill="D9D9D9" w:themeFill="background1" w:themeFillShade="D9"/>
          </w:tcPr>
          <w:p w14:paraId="443AF2A5" w14:textId="77777777" w:rsidR="00DE3A3A" w:rsidRPr="00DF00E8" w:rsidRDefault="00DE3A3A" w:rsidP="00867CA7">
            <w:pPr>
              <w:ind w:left="0"/>
              <w:rPr>
                <w:b/>
                <w:bCs/>
              </w:rPr>
            </w:pPr>
            <w:r>
              <w:rPr>
                <w:b/>
                <w:bCs/>
              </w:rPr>
              <w:t>Column</w:t>
            </w:r>
          </w:p>
        </w:tc>
        <w:tc>
          <w:tcPr>
            <w:tcW w:w="6804" w:type="dxa"/>
            <w:shd w:val="clear" w:color="auto" w:fill="D9D9D9" w:themeFill="background1" w:themeFillShade="D9"/>
          </w:tcPr>
          <w:p w14:paraId="247B8323" w14:textId="77777777" w:rsidR="00DE3A3A" w:rsidRDefault="00DE3A3A" w:rsidP="00867CA7">
            <w:pPr>
              <w:ind w:left="0"/>
              <w:rPr>
                <w:b/>
                <w:bCs/>
              </w:rPr>
            </w:pPr>
            <w:r>
              <w:rPr>
                <w:b/>
                <w:bCs/>
              </w:rPr>
              <w:t>Description</w:t>
            </w:r>
          </w:p>
        </w:tc>
      </w:tr>
      <w:tr w:rsidR="00DE3A3A" w14:paraId="1CCF97B8" w14:textId="77777777" w:rsidTr="00867CA7">
        <w:trPr>
          <w:trHeight w:val="219"/>
        </w:trPr>
        <w:tc>
          <w:tcPr>
            <w:tcW w:w="2552" w:type="dxa"/>
          </w:tcPr>
          <w:p w14:paraId="301881BA" w14:textId="325A544A" w:rsidR="00DE3A3A" w:rsidRPr="00602485" w:rsidRDefault="00DE3A3A" w:rsidP="00867CA7">
            <w:pPr>
              <w:ind w:left="0"/>
              <w:rPr>
                <w:rFonts w:ascii="Consolas" w:hAnsi="Consolas"/>
              </w:rPr>
            </w:pPr>
            <w:r>
              <w:rPr>
                <w:rFonts w:ascii="Consolas" w:hAnsi="Consolas"/>
              </w:rPr>
              <w:t>INPUT_VALUE</w:t>
            </w:r>
          </w:p>
        </w:tc>
        <w:tc>
          <w:tcPr>
            <w:tcW w:w="6804" w:type="dxa"/>
          </w:tcPr>
          <w:p w14:paraId="37358F84" w14:textId="2D582EE6" w:rsidR="00DE3A3A" w:rsidRDefault="00DE3A3A" w:rsidP="00867CA7">
            <w:pPr>
              <w:ind w:left="0"/>
            </w:pPr>
            <w:r>
              <w:t>Input entity identifier.</w:t>
            </w:r>
          </w:p>
        </w:tc>
      </w:tr>
      <w:tr w:rsidR="00DE3A3A" w14:paraId="3A6AF379" w14:textId="77777777" w:rsidTr="00867CA7">
        <w:trPr>
          <w:trHeight w:val="219"/>
        </w:trPr>
        <w:tc>
          <w:tcPr>
            <w:tcW w:w="2552" w:type="dxa"/>
          </w:tcPr>
          <w:p w14:paraId="62FC1C5F" w14:textId="0C277882" w:rsidR="00DE3A3A" w:rsidRPr="00602485" w:rsidRDefault="00DE3A3A" w:rsidP="00867CA7">
            <w:pPr>
              <w:ind w:left="0"/>
              <w:rPr>
                <w:rFonts w:ascii="Consolas" w:hAnsi="Consolas"/>
              </w:rPr>
            </w:pPr>
            <w:r>
              <w:rPr>
                <w:rFonts w:ascii="Consolas" w:hAnsi="Consolas"/>
              </w:rPr>
              <w:t>INPUT_TYPE</w:t>
            </w:r>
          </w:p>
        </w:tc>
        <w:tc>
          <w:tcPr>
            <w:tcW w:w="6804" w:type="dxa"/>
          </w:tcPr>
          <w:p w14:paraId="7CD960FE" w14:textId="7FA3A4AB" w:rsidR="00DE3A3A" w:rsidRDefault="00DE3A3A" w:rsidP="00867CA7">
            <w:pPr>
              <w:ind w:left="0"/>
            </w:pPr>
            <w:r>
              <w:t xml:space="preserve">Input entity type. </w:t>
            </w:r>
          </w:p>
        </w:tc>
      </w:tr>
      <w:tr w:rsidR="00DE3A3A" w14:paraId="64E42FFB" w14:textId="77777777" w:rsidTr="00867CA7">
        <w:trPr>
          <w:trHeight w:val="219"/>
        </w:trPr>
        <w:tc>
          <w:tcPr>
            <w:tcW w:w="2552" w:type="dxa"/>
          </w:tcPr>
          <w:p w14:paraId="340B44E5" w14:textId="054FCF84" w:rsidR="00DE3A3A" w:rsidRPr="00602485" w:rsidRDefault="00DE3A3A" w:rsidP="00867CA7">
            <w:pPr>
              <w:ind w:left="0"/>
              <w:rPr>
                <w:rFonts w:ascii="Consolas" w:hAnsi="Consolas"/>
              </w:rPr>
            </w:pPr>
            <w:r>
              <w:rPr>
                <w:rFonts w:ascii="Consolas" w:hAnsi="Consolas"/>
              </w:rPr>
              <w:t>LEV1_XREF_VALUE</w:t>
            </w:r>
          </w:p>
        </w:tc>
        <w:tc>
          <w:tcPr>
            <w:tcW w:w="6804" w:type="dxa"/>
          </w:tcPr>
          <w:p w14:paraId="2F5EDA29" w14:textId="5C7C6A34" w:rsidR="00DE3A3A" w:rsidRDefault="00DE3A3A" w:rsidP="00867CA7">
            <w:pPr>
              <w:ind w:left="0"/>
            </w:pPr>
            <w:r>
              <w:t>1</w:t>
            </w:r>
            <w:r w:rsidRPr="00DE3A3A">
              <w:rPr>
                <w:vertAlign w:val="superscript"/>
              </w:rPr>
              <w:t>st</w:t>
            </w:r>
            <w:r>
              <w:t xml:space="preserve"> degree linked entity identifier.</w:t>
            </w:r>
          </w:p>
        </w:tc>
      </w:tr>
      <w:tr w:rsidR="00DE3A3A" w14:paraId="6EADED3E" w14:textId="77777777" w:rsidTr="00867CA7">
        <w:trPr>
          <w:trHeight w:val="219"/>
        </w:trPr>
        <w:tc>
          <w:tcPr>
            <w:tcW w:w="2552" w:type="dxa"/>
          </w:tcPr>
          <w:p w14:paraId="2111AF44" w14:textId="6D930A1D" w:rsidR="00DE3A3A" w:rsidRPr="00602485" w:rsidRDefault="00DE3A3A" w:rsidP="00867CA7">
            <w:pPr>
              <w:ind w:left="0"/>
              <w:rPr>
                <w:rFonts w:ascii="Consolas" w:hAnsi="Consolas"/>
              </w:rPr>
            </w:pPr>
            <w:r>
              <w:rPr>
                <w:rFonts w:ascii="Consolas" w:hAnsi="Consolas"/>
              </w:rPr>
              <w:t>LEV1_XREF_TYPE</w:t>
            </w:r>
          </w:p>
        </w:tc>
        <w:tc>
          <w:tcPr>
            <w:tcW w:w="6804" w:type="dxa"/>
          </w:tcPr>
          <w:p w14:paraId="3E7D7994" w14:textId="41EF754C" w:rsidR="00DE3A3A" w:rsidRDefault="00DE3A3A" w:rsidP="00867CA7">
            <w:pPr>
              <w:ind w:left="0"/>
            </w:pPr>
            <w:r>
              <w:t>1</w:t>
            </w:r>
            <w:r w:rsidRPr="00DE3A3A">
              <w:rPr>
                <w:vertAlign w:val="superscript"/>
              </w:rPr>
              <w:t>st</w:t>
            </w:r>
            <w:r>
              <w:t xml:space="preserve"> degree linked entity type and type ID.</w:t>
            </w:r>
          </w:p>
        </w:tc>
      </w:tr>
      <w:tr w:rsidR="00DE3A3A" w14:paraId="4FCD955B" w14:textId="77777777" w:rsidTr="00867CA7">
        <w:trPr>
          <w:trHeight w:val="219"/>
        </w:trPr>
        <w:tc>
          <w:tcPr>
            <w:tcW w:w="2552" w:type="dxa"/>
          </w:tcPr>
          <w:p w14:paraId="689F6723" w14:textId="0ED92323" w:rsidR="00DE3A3A" w:rsidRDefault="00DE3A3A" w:rsidP="00DE3A3A">
            <w:pPr>
              <w:ind w:left="0"/>
              <w:rPr>
                <w:rFonts w:ascii="Consolas" w:hAnsi="Consolas"/>
              </w:rPr>
            </w:pPr>
            <w:r>
              <w:rPr>
                <w:rFonts w:ascii="Consolas" w:hAnsi="Consolas"/>
              </w:rPr>
              <w:t>LEV2_XREF_VALUE</w:t>
            </w:r>
          </w:p>
        </w:tc>
        <w:tc>
          <w:tcPr>
            <w:tcW w:w="6804" w:type="dxa"/>
          </w:tcPr>
          <w:p w14:paraId="46449324" w14:textId="5E830798" w:rsidR="00DE3A3A" w:rsidRDefault="00DE3A3A" w:rsidP="00DE3A3A">
            <w:pPr>
              <w:ind w:left="0"/>
            </w:pPr>
            <w:r>
              <w:t>2</w:t>
            </w:r>
            <w:r w:rsidRPr="00DE3A3A">
              <w:rPr>
                <w:vertAlign w:val="superscript"/>
              </w:rPr>
              <w:t>nd</w:t>
            </w:r>
            <w:r>
              <w:t xml:space="preserve"> degree linked entity identifier.</w:t>
            </w:r>
          </w:p>
        </w:tc>
      </w:tr>
      <w:tr w:rsidR="00DE3A3A" w14:paraId="7AA0D460" w14:textId="77777777" w:rsidTr="00867CA7">
        <w:trPr>
          <w:trHeight w:val="219"/>
        </w:trPr>
        <w:tc>
          <w:tcPr>
            <w:tcW w:w="2552" w:type="dxa"/>
          </w:tcPr>
          <w:p w14:paraId="1CE7B6A0" w14:textId="2EAD706A" w:rsidR="00DE3A3A" w:rsidRDefault="00DE3A3A" w:rsidP="00DE3A3A">
            <w:pPr>
              <w:ind w:left="0"/>
              <w:rPr>
                <w:rFonts w:ascii="Consolas" w:hAnsi="Consolas"/>
              </w:rPr>
            </w:pPr>
            <w:r>
              <w:rPr>
                <w:rFonts w:ascii="Consolas" w:hAnsi="Consolas"/>
              </w:rPr>
              <w:t>LEV2_XREF_TYPE</w:t>
            </w:r>
          </w:p>
        </w:tc>
        <w:tc>
          <w:tcPr>
            <w:tcW w:w="6804" w:type="dxa"/>
          </w:tcPr>
          <w:p w14:paraId="0055E78E" w14:textId="2A4592E5" w:rsidR="00DE3A3A" w:rsidRDefault="00DE3A3A" w:rsidP="00DE3A3A">
            <w:pPr>
              <w:ind w:left="0"/>
            </w:pPr>
            <w:r>
              <w:t>2</w:t>
            </w:r>
            <w:r w:rsidRPr="00DE3A3A">
              <w:rPr>
                <w:vertAlign w:val="superscript"/>
              </w:rPr>
              <w:t>nd</w:t>
            </w:r>
            <w:r>
              <w:t xml:space="preserve"> degree linked entity type and type ID.</w:t>
            </w:r>
          </w:p>
        </w:tc>
      </w:tr>
    </w:tbl>
    <w:p w14:paraId="2173527F" w14:textId="77777777" w:rsidR="00DE3A3A" w:rsidRDefault="00DE3A3A" w:rsidP="00DE3A3A">
      <w:pPr>
        <w:ind w:left="0"/>
        <w:rPr>
          <w:b/>
          <w:bCs/>
        </w:rPr>
      </w:pPr>
    </w:p>
    <w:p w14:paraId="37F1E64A" w14:textId="69DB6627" w:rsidR="00DE3A3A" w:rsidRDefault="00DE3A3A" w:rsidP="00DE3A3A">
      <w:pPr>
        <w:ind w:left="0"/>
      </w:pPr>
      <w:r w:rsidRPr="004D500C">
        <w:t xml:space="preserve">Please refer to </w:t>
      </w:r>
      <w:r>
        <w:t>Tibco</w:t>
      </w:r>
      <w:r w:rsidRPr="004D500C">
        <w:t xml:space="preserve"> system documentation for more details on the column </w:t>
      </w:r>
      <w:r>
        <w:t xml:space="preserve">meanings and </w:t>
      </w:r>
      <w:r w:rsidRPr="004D500C">
        <w:t>values.</w:t>
      </w:r>
    </w:p>
    <w:p w14:paraId="4093E8EE" w14:textId="77777777" w:rsidR="00DE3A3A" w:rsidRDefault="00DE3A3A" w:rsidP="00DE3A3A">
      <w:pPr>
        <w:ind w:left="0"/>
        <w:rPr>
          <w:b/>
          <w:bCs/>
          <w:i/>
          <w:iCs w:val="0"/>
        </w:rPr>
      </w:pPr>
    </w:p>
    <w:p w14:paraId="055BD97E" w14:textId="6D117717" w:rsidR="00DE3A3A" w:rsidRPr="00625B9E" w:rsidRDefault="00DE3A3A" w:rsidP="006050D0">
      <w:pPr>
        <w:pStyle w:val="Nadpis5"/>
      </w:pPr>
      <w:bookmarkStart w:id="457" w:name="_Toc199412391"/>
      <w:r w:rsidRPr="00625B9E">
        <w:t xml:space="preserve">Process </w:t>
      </w:r>
      <w:r w:rsidR="006050D0">
        <w:t>O</w:t>
      </w:r>
      <w:r w:rsidRPr="00625B9E">
        <w:t>verview</w:t>
      </w:r>
      <w:bookmarkEnd w:id="457"/>
    </w:p>
    <w:p w14:paraId="2FB360E2" w14:textId="77777777" w:rsidR="00DE3A3A" w:rsidRDefault="00DE3A3A" w:rsidP="00DE3A3A">
      <w:pPr>
        <w:ind w:left="0"/>
        <w:rPr>
          <w:b/>
          <w:bCs/>
        </w:rPr>
      </w:pPr>
    </w:p>
    <w:p w14:paraId="0F989B17" w14:textId="742DAB2F" w:rsidR="00DE3A3A" w:rsidRDefault="00190DF1" w:rsidP="00DE3A3A">
      <w:pPr>
        <w:ind w:left="0"/>
      </w:pPr>
      <w:r>
        <w:t xml:space="preserve">Cross reference tables </w:t>
      </w:r>
      <w:r w:rsidR="00973DB6" w:rsidRPr="00973DB6">
        <w:rPr>
          <w:rFonts w:ascii="Consolas" w:hAnsi="Consolas"/>
        </w:rPr>
        <w:t>CROSSREF_OWN.CROSS_REFERENCE</w:t>
      </w:r>
      <w:r w:rsidR="00973DB6">
        <w:t xml:space="preserve"> and </w:t>
      </w:r>
      <w:r w:rsidR="00973DB6" w:rsidRPr="00973DB6">
        <w:rPr>
          <w:rFonts w:ascii="Consolas" w:hAnsi="Consolas"/>
        </w:rPr>
        <w:t>CROSSREF_OWN.ENTITY_TYPE</w:t>
      </w:r>
      <w:r w:rsidR="00973DB6">
        <w:t xml:space="preserve"> are </w:t>
      </w:r>
      <w:r w:rsidR="00DE3A3A">
        <w:t xml:space="preserve">queried for </w:t>
      </w:r>
      <w:r w:rsidR="00973DB6">
        <w:t>cross-referenced entities related to the input entity identifier provided by user.</w:t>
      </w:r>
    </w:p>
    <w:p w14:paraId="6C8284CA" w14:textId="77777777" w:rsidR="00DE3A3A" w:rsidRDefault="00DE3A3A" w:rsidP="00DE3A3A">
      <w:pPr>
        <w:ind w:left="0"/>
      </w:pPr>
    </w:p>
    <w:p w14:paraId="662D2581" w14:textId="3517F9A1" w:rsidR="00DE3A3A" w:rsidRDefault="00DE3A3A" w:rsidP="006050D0">
      <w:pPr>
        <w:pStyle w:val="Nadpis5"/>
      </w:pPr>
      <w:bookmarkStart w:id="458" w:name="_Toc199412392"/>
      <w:r w:rsidRPr="00B64FF8">
        <w:t xml:space="preserve">Role </w:t>
      </w:r>
      <w:r w:rsidR="006050D0">
        <w:t>D</w:t>
      </w:r>
      <w:r>
        <w:t>ifferences</w:t>
      </w:r>
      <w:bookmarkEnd w:id="458"/>
    </w:p>
    <w:p w14:paraId="6D04A3E5" w14:textId="77777777" w:rsidR="00DE3A3A" w:rsidRDefault="00DE3A3A" w:rsidP="00DE3A3A">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E3A3A" w:rsidRPr="00DF00E8" w14:paraId="62D42CAD" w14:textId="77777777" w:rsidTr="00867CA7">
        <w:trPr>
          <w:trHeight w:val="277"/>
        </w:trPr>
        <w:tc>
          <w:tcPr>
            <w:tcW w:w="3490" w:type="dxa"/>
            <w:shd w:val="clear" w:color="auto" w:fill="D9D9D9" w:themeFill="background1" w:themeFillShade="D9"/>
          </w:tcPr>
          <w:p w14:paraId="661086D1" w14:textId="77777777" w:rsidR="00DE3A3A" w:rsidRPr="00DF00E8" w:rsidRDefault="00DE3A3A" w:rsidP="00867CA7">
            <w:pPr>
              <w:ind w:left="0"/>
              <w:rPr>
                <w:b/>
                <w:bCs/>
              </w:rPr>
            </w:pPr>
            <w:r>
              <w:rPr>
                <w:b/>
                <w:bCs/>
              </w:rPr>
              <w:t>Action / Role</w:t>
            </w:r>
          </w:p>
        </w:tc>
        <w:tc>
          <w:tcPr>
            <w:tcW w:w="1163" w:type="dxa"/>
            <w:shd w:val="clear" w:color="auto" w:fill="D9D9D9" w:themeFill="background1" w:themeFillShade="D9"/>
          </w:tcPr>
          <w:p w14:paraId="2310FF3B" w14:textId="77777777" w:rsidR="00DE3A3A" w:rsidRPr="00F374A6" w:rsidRDefault="00DE3A3A" w:rsidP="00867CA7">
            <w:pPr>
              <w:ind w:left="0"/>
              <w:jc w:val="center"/>
              <w:rPr>
                <w:b/>
                <w:bCs/>
              </w:rPr>
            </w:pPr>
            <w:r w:rsidRPr="00F374A6">
              <w:rPr>
                <w:b/>
                <w:bCs/>
              </w:rPr>
              <w:t>ADMIN</w:t>
            </w:r>
          </w:p>
        </w:tc>
        <w:tc>
          <w:tcPr>
            <w:tcW w:w="1163" w:type="dxa"/>
            <w:shd w:val="clear" w:color="auto" w:fill="D9D9D9" w:themeFill="background1" w:themeFillShade="D9"/>
          </w:tcPr>
          <w:p w14:paraId="5E1C4536" w14:textId="77777777" w:rsidR="00DE3A3A" w:rsidRPr="00DF00E8" w:rsidRDefault="00DE3A3A" w:rsidP="00867CA7">
            <w:pPr>
              <w:ind w:left="0"/>
              <w:jc w:val="center"/>
              <w:rPr>
                <w:b/>
                <w:bCs/>
              </w:rPr>
            </w:pPr>
            <w:r>
              <w:rPr>
                <w:b/>
                <w:bCs/>
              </w:rPr>
              <w:t>LEAD</w:t>
            </w:r>
          </w:p>
        </w:tc>
        <w:tc>
          <w:tcPr>
            <w:tcW w:w="1180" w:type="dxa"/>
            <w:shd w:val="clear" w:color="auto" w:fill="D9D9D9" w:themeFill="background1" w:themeFillShade="D9"/>
          </w:tcPr>
          <w:p w14:paraId="7D980D18" w14:textId="77777777" w:rsidR="00DE3A3A" w:rsidRPr="00DF00E8" w:rsidRDefault="00DE3A3A" w:rsidP="00867CA7">
            <w:pPr>
              <w:ind w:left="0"/>
              <w:jc w:val="center"/>
              <w:rPr>
                <w:b/>
                <w:bCs/>
              </w:rPr>
            </w:pPr>
            <w:r>
              <w:rPr>
                <w:b/>
                <w:bCs/>
              </w:rPr>
              <w:t>TESTING-VF</w:t>
            </w:r>
          </w:p>
        </w:tc>
        <w:tc>
          <w:tcPr>
            <w:tcW w:w="1180" w:type="dxa"/>
            <w:shd w:val="clear" w:color="auto" w:fill="D9D9D9" w:themeFill="background1" w:themeFillShade="D9"/>
          </w:tcPr>
          <w:p w14:paraId="4D3B41D0" w14:textId="77777777" w:rsidR="00DE3A3A" w:rsidRPr="00DF00E8" w:rsidRDefault="00DE3A3A" w:rsidP="00867CA7">
            <w:pPr>
              <w:ind w:left="0"/>
              <w:jc w:val="center"/>
              <w:rPr>
                <w:b/>
                <w:bCs/>
              </w:rPr>
            </w:pPr>
            <w:r>
              <w:rPr>
                <w:b/>
                <w:bCs/>
              </w:rPr>
              <w:t>TESTING-IBM</w:t>
            </w:r>
          </w:p>
        </w:tc>
        <w:tc>
          <w:tcPr>
            <w:tcW w:w="1180" w:type="dxa"/>
            <w:shd w:val="clear" w:color="auto" w:fill="D9D9D9" w:themeFill="background1" w:themeFillShade="D9"/>
          </w:tcPr>
          <w:p w14:paraId="75589835" w14:textId="77777777" w:rsidR="00DE3A3A" w:rsidRPr="00DF00E8" w:rsidRDefault="00DE3A3A" w:rsidP="00867CA7">
            <w:pPr>
              <w:ind w:left="0"/>
              <w:jc w:val="center"/>
              <w:rPr>
                <w:b/>
                <w:bCs/>
              </w:rPr>
            </w:pPr>
            <w:r>
              <w:rPr>
                <w:b/>
                <w:bCs/>
              </w:rPr>
              <w:t>TESTING-V2</w:t>
            </w:r>
          </w:p>
        </w:tc>
      </w:tr>
      <w:tr w:rsidR="00DE3A3A" w14:paraId="700A2A07" w14:textId="77777777" w:rsidTr="00867CA7">
        <w:trPr>
          <w:trHeight w:val="219"/>
        </w:trPr>
        <w:tc>
          <w:tcPr>
            <w:tcW w:w="3490" w:type="dxa"/>
          </w:tcPr>
          <w:p w14:paraId="00C2D9C5" w14:textId="1BA2E4D4" w:rsidR="00DE3A3A" w:rsidRPr="00D771E3" w:rsidRDefault="00DE3A3A" w:rsidP="00867CA7">
            <w:pPr>
              <w:ind w:left="0"/>
              <w:rPr>
                <w:b/>
                <w:bCs/>
              </w:rPr>
            </w:pPr>
            <w:r w:rsidRPr="00D771E3">
              <w:rPr>
                <w:b/>
                <w:bCs/>
              </w:rPr>
              <w:t xml:space="preserve">Access to </w:t>
            </w:r>
            <w:r w:rsidR="00973DB6">
              <w:rPr>
                <w:b/>
                <w:bCs/>
              </w:rPr>
              <w:t>Cross Reference</w:t>
            </w:r>
            <w:r>
              <w:rPr>
                <w:b/>
                <w:bCs/>
              </w:rPr>
              <w:t xml:space="preserve"> Status</w:t>
            </w:r>
          </w:p>
        </w:tc>
        <w:tc>
          <w:tcPr>
            <w:tcW w:w="1163" w:type="dxa"/>
          </w:tcPr>
          <w:p w14:paraId="4E2903C7" w14:textId="77777777" w:rsidR="00DE3A3A" w:rsidRDefault="00DE3A3A" w:rsidP="00867CA7">
            <w:pPr>
              <w:ind w:left="0"/>
              <w:jc w:val="center"/>
            </w:pPr>
            <w:r>
              <w:t>Y</w:t>
            </w:r>
          </w:p>
        </w:tc>
        <w:tc>
          <w:tcPr>
            <w:tcW w:w="1163" w:type="dxa"/>
          </w:tcPr>
          <w:p w14:paraId="1682BF64" w14:textId="77777777" w:rsidR="00DE3A3A" w:rsidRPr="00D771E3" w:rsidRDefault="00DE3A3A" w:rsidP="00867CA7">
            <w:pPr>
              <w:ind w:left="0"/>
              <w:jc w:val="center"/>
            </w:pPr>
            <w:r w:rsidRPr="00D771E3">
              <w:t>Y</w:t>
            </w:r>
          </w:p>
        </w:tc>
        <w:tc>
          <w:tcPr>
            <w:tcW w:w="1180" w:type="dxa"/>
          </w:tcPr>
          <w:p w14:paraId="30F512F4" w14:textId="77777777" w:rsidR="00DE3A3A" w:rsidRPr="00D771E3" w:rsidRDefault="00DE3A3A" w:rsidP="00867CA7">
            <w:pPr>
              <w:ind w:left="0"/>
              <w:jc w:val="center"/>
            </w:pPr>
            <w:r>
              <w:t>N</w:t>
            </w:r>
          </w:p>
        </w:tc>
        <w:tc>
          <w:tcPr>
            <w:tcW w:w="1180" w:type="dxa"/>
          </w:tcPr>
          <w:p w14:paraId="44E4FA40" w14:textId="77777777" w:rsidR="00DE3A3A" w:rsidRPr="00D771E3" w:rsidRDefault="00DE3A3A" w:rsidP="00867CA7">
            <w:pPr>
              <w:ind w:left="0"/>
              <w:jc w:val="center"/>
            </w:pPr>
            <w:r>
              <w:t>Y</w:t>
            </w:r>
          </w:p>
        </w:tc>
        <w:tc>
          <w:tcPr>
            <w:tcW w:w="1180" w:type="dxa"/>
          </w:tcPr>
          <w:p w14:paraId="1F613A66" w14:textId="77777777" w:rsidR="00DE3A3A" w:rsidRPr="00D771E3" w:rsidRDefault="00DE3A3A" w:rsidP="00867CA7">
            <w:pPr>
              <w:ind w:left="0"/>
              <w:jc w:val="center"/>
            </w:pPr>
            <w:r>
              <w:t>Y</w:t>
            </w:r>
          </w:p>
        </w:tc>
      </w:tr>
    </w:tbl>
    <w:p w14:paraId="50FB399D" w14:textId="77777777" w:rsidR="00DE3A3A" w:rsidRPr="007074F9" w:rsidRDefault="00DE3A3A" w:rsidP="00DE3A3A">
      <w:pPr>
        <w:ind w:left="0"/>
      </w:pPr>
    </w:p>
    <w:p w14:paraId="6CDAB04E" w14:textId="17D70551" w:rsidR="00223597" w:rsidRDefault="00223597" w:rsidP="00223597">
      <w:pPr>
        <w:pStyle w:val="Nadpis3"/>
      </w:pPr>
      <w:bookmarkStart w:id="459" w:name="_EHC_Status_(Task"/>
      <w:bookmarkStart w:id="460" w:name="_Toc199412393"/>
      <w:bookmarkEnd w:id="459"/>
      <w:r>
        <w:t>IMEI Change Event (JMS)</w:t>
      </w:r>
      <w:bookmarkEnd w:id="460"/>
    </w:p>
    <w:p w14:paraId="29247BC8" w14:textId="128ED052" w:rsidR="00223597" w:rsidRDefault="00223597" w:rsidP="00223597">
      <w:pPr>
        <w:ind w:left="0"/>
        <w:rPr>
          <w:sz w:val="18"/>
          <w:szCs w:val="18"/>
        </w:rPr>
      </w:pPr>
      <w:r w:rsidRPr="004D500C">
        <w:t>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IMEI Change Event (JMS) </w:t>
      </w:r>
      <w:r w:rsidRPr="00223597">
        <w:rPr>
          <w:sz w:val="18"/>
          <w:szCs w:val="18"/>
        </w:rPr>
        <w:t xml:space="preserve">to </w:t>
      </w:r>
      <w:r>
        <w:rPr>
          <w:sz w:val="18"/>
          <w:szCs w:val="18"/>
        </w:rPr>
        <w:t>o</w:t>
      </w:r>
      <w:r w:rsidRPr="00223597">
        <w:rPr>
          <w:sz w:val="18"/>
          <w:szCs w:val="18"/>
        </w:rPr>
        <w:t>pen</w:t>
      </w:r>
      <w:r>
        <w:rPr>
          <w:b/>
          <w:bCs/>
          <w:sz w:val="18"/>
          <w:szCs w:val="18"/>
        </w:rPr>
        <w:t xml:space="preserve"> </w:t>
      </w:r>
      <w:r w:rsidRPr="00223597">
        <w:rPr>
          <w:i/>
          <w:iCs w:val="0"/>
          <w:sz w:val="18"/>
          <w:szCs w:val="18"/>
        </w:rPr>
        <w:t>IMEI Change</w:t>
      </w:r>
      <w:r>
        <w:rPr>
          <w:b/>
          <w:bCs/>
          <w:sz w:val="18"/>
          <w:szCs w:val="18"/>
        </w:rPr>
        <w:t xml:space="preserve"> </w:t>
      </w:r>
      <w:r w:rsidRPr="00223597">
        <w:rPr>
          <w:sz w:val="18"/>
          <w:szCs w:val="18"/>
        </w:rPr>
        <w:t>form</w:t>
      </w:r>
      <w:r>
        <w:rPr>
          <w:b/>
          <w:bCs/>
          <w:sz w:val="18"/>
          <w:szCs w:val="18"/>
        </w:rPr>
        <w:t xml:space="preserve"> </w:t>
      </w:r>
      <w:r w:rsidRPr="00223597">
        <w:rPr>
          <w:sz w:val="18"/>
          <w:szCs w:val="18"/>
        </w:rPr>
        <w:t xml:space="preserve">in </w:t>
      </w:r>
      <w:r w:rsidRPr="00C503B0">
        <w:rPr>
          <w:i/>
          <w:iCs w:val="0"/>
          <w:sz w:val="18"/>
          <w:szCs w:val="18"/>
        </w:rPr>
        <w:t>Tibco mode</w:t>
      </w:r>
      <w:r w:rsidRPr="00223597">
        <w:rPr>
          <w:sz w:val="18"/>
          <w:szCs w:val="18"/>
        </w:rPr>
        <w:t>.</w:t>
      </w:r>
    </w:p>
    <w:p w14:paraId="28DAA93F" w14:textId="77777777" w:rsidR="00C503B0" w:rsidRDefault="00C503B0" w:rsidP="00223597">
      <w:pPr>
        <w:ind w:left="0"/>
        <w:rPr>
          <w:sz w:val="18"/>
          <w:szCs w:val="18"/>
        </w:rPr>
      </w:pPr>
    </w:p>
    <w:p w14:paraId="45B6DC5D" w14:textId="77777777" w:rsidR="00C503B0" w:rsidRDefault="00C503B0" w:rsidP="00C503B0">
      <w:pPr>
        <w:ind w:left="0"/>
      </w:pPr>
      <w:r>
        <w:t>If a row was selected in the main grid, IMSI value from the row is pre-filled.</w:t>
      </w:r>
    </w:p>
    <w:p w14:paraId="6C855335" w14:textId="77777777" w:rsidR="00C503B0" w:rsidRDefault="00C503B0" w:rsidP="00C503B0">
      <w:pPr>
        <w:ind w:left="0"/>
      </w:pPr>
    </w:p>
    <w:p w14:paraId="18F745FC" w14:textId="57A49D99" w:rsidR="00C503B0" w:rsidRDefault="00C503B0" w:rsidP="00C503B0">
      <w:pPr>
        <w:ind w:left="0"/>
      </w:pPr>
      <w:r>
        <w:t xml:space="preserve">See </w:t>
      </w:r>
      <w:hyperlink w:anchor="_IMEI_Change" w:history="1">
        <w:r w:rsidRPr="00C503B0">
          <w:rPr>
            <w:rStyle w:val="Hypertextovodkaz"/>
          </w:rPr>
          <w:t>IMEI Change</w:t>
        </w:r>
      </w:hyperlink>
      <w:r>
        <w:t xml:space="preserve"> for more details.</w:t>
      </w:r>
    </w:p>
    <w:p w14:paraId="5E4CCEA0" w14:textId="77777777" w:rsidR="00223597" w:rsidRDefault="00223597" w:rsidP="00223597">
      <w:pPr>
        <w:ind w:left="0"/>
        <w:rPr>
          <w:sz w:val="18"/>
          <w:szCs w:val="18"/>
        </w:rPr>
      </w:pPr>
    </w:p>
    <w:p w14:paraId="63FF8415" w14:textId="6ABEE779" w:rsidR="00223597" w:rsidRPr="00223597" w:rsidRDefault="00223597" w:rsidP="00223597">
      <w:pPr>
        <w:pStyle w:val="Nadpis5"/>
      </w:pPr>
      <w:bookmarkStart w:id="461" w:name="_IMEI_Change"/>
      <w:bookmarkStart w:id="462" w:name="_Toc199412394"/>
      <w:bookmarkEnd w:id="461"/>
      <w:r w:rsidRPr="00223597">
        <w:t>IMEI Change</w:t>
      </w:r>
      <w:bookmarkEnd w:id="462"/>
    </w:p>
    <w:p w14:paraId="4D520BA1" w14:textId="77777777" w:rsidR="00223597" w:rsidRDefault="00223597" w:rsidP="00223597">
      <w:pPr>
        <w:ind w:left="0"/>
      </w:pPr>
    </w:p>
    <w:p w14:paraId="2E977D23" w14:textId="2DFDA05F" w:rsidR="00223597" w:rsidRDefault="00381C39" w:rsidP="00223597">
      <w:pPr>
        <w:ind w:left="0"/>
        <w:jc w:val="center"/>
      </w:pPr>
      <w:r>
        <w:rPr>
          <w:noProof/>
        </w:rPr>
        <w:lastRenderedPageBreak/>
        <w:drawing>
          <wp:inline distT="0" distB="0" distL="0" distR="0" wp14:anchorId="75FE3A52" wp14:editId="35104584">
            <wp:extent cx="3638550" cy="5743575"/>
            <wp:effectExtent l="0" t="0" r="0" b="9525"/>
            <wp:docPr id="760615825"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615825" name=""/>
                    <pic:cNvPicPr/>
                  </pic:nvPicPr>
                  <pic:blipFill>
                    <a:blip r:embed="rId316"/>
                    <a:stretch>
                      <a:fillRect/>
                    </a:stretch>
                  </pic:blipFill>
                  <pic:spPr>
                    <a:xfrm>
                      <a:off x="0" y="0"/>
                      <a:ext cx="3638550" cy="5743575"/>
                    </a:xfrm>
                    <a:prstGeom prst="rect">
                      <a:avLst/>
                    </a:prstGeom>
                  </pic:spPr>
                </pic:pic>
              </a:graphicData>
            </a:graphic>
          </wp:inline>
        </w:drawing>
      </w:r>
      <w:r w:rsidR="00267573">
        <w:rPr>
          <w:noProof/>
        </w:rPr>
        <w:t xml:space="preserve"> </w:t>
      </w:r>
    </w:p>
    <w:p w14:paraId="04A87292" w14:textId="41139FE7" w:rsidR="00223597" w:rsidRDefault="00223597" w:rsidP="00223597">
      <w:pPr>
        <w:ind w:left="0"/>
        <w:jc w:val="center"/>
        <w:rPr>
          <w:i/>
          <w:iCs w:val="0"/>
        </w:rPr>
      </w:pPr>
      <w:r w:rsidRPr="00384FC9">
        <w:rPr>
          <w:i/>
          <w:iCs w:val="0"/>
        </w:rPr>
        <w:t xml:space="preserve">IMEI Change </w:t>
      </w:r>
      <w:r>
        <w:rPr>
          <w:i/>
          <w:iCs w:val="0"/>
        </w:rPr>
        <w:t>f</w:t>
      </w:r>
      <w:r w:rsidRPr="00384FC9">
        <w:rPr>
          <w:i/>
          <w:iCs w:val="0"/>
        </w:rPr>
        <w:t>orm</w:t>
      </w:r>
    </w:p>
    <w:p w14:paraId="4D40101F" w14:textId="77777777" w:rsidR="00223597" w:rsidRDefault="00223597" w:rsidP="00223597">
      <w:pPr>
        <w:ind w:left="0"/>
        <w:jc w:val="center"/>
        <w:rPr>
          <w:i/>
          <w:iCs w:val="0"/>
        </w:rPr>
      </w:pPr>
    </w:p>
    <w:p w14:paraId="4F791368" w14:textId="77777777" w:rsidR="00267573" w:rsidRPr="00267573" w:rsidRDefault="00267573" w:rsidP="00223597">
      <w:pPr>
        <w:ind w:left="0"/>
        <w:rPr>
          <w:u w:val="single"/>
        </w:rPr>
      </w:pPr>
      <w:r w:rsidRPr="00267573">
        <w:rPr>
          <w:u w:val="single"/>
        </w:rPr>
        <w:t xml:space="preserve">EIR mode: </w:t>
      </w:r>
    </w:p>
    <w:p w14:paraId="1AC5CED1" w14:textId="3CCB0638" w:rsidR="0066561F" w:rsidRDefault="00267573" w:rsidP="00223597">
      <w:pPr>
        <w:ind w:left="0"/>
      </w:pPr>
      <w:r>
        <w:t>Enter IMSI and IMEI values to be used in the message. Paired MSISDN and hardware details are retrieved automatically</w:t>
      </w:r>
      <w:r w:rsidR="00E1755A">
        <w:t xml:space="preserve"> and cannot be modified</w:t>
      </w:r>
      <w:r>
        <w:t>.</w:t>
      </w:r>
    </w:p>
    <w:p w14:paraId="512DAD8F" w14:textId="6068267B" w:rsidR="00267573" w:rsidRDefault="00267573" w:rsidP="00223597">
      <w:pPr>
        <w:ind w:left="0"/>
      </w:pPr>
      <w:r>
        <w:t xml:space="preserve">Press </w:t>
      </w:r>
      <w:r w:rsidRPr="002219AE">
        <w:rPr>
          <w:noProof/>
        </w:rPr>
        <w:drawing>
          <wp:inline distT="0" distB="0" distL="0" distR="0" wp14:anchorId="16992D3B" wp14:editId="0D68DD2B">
            <wp:extent cx="154305" cy="154305"/>
            <wp:effectExtent l="0" t="0" r="0" b="0"/>
            <wp:docPr id="188453178" name="Obrázek 188453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63150693"/>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button to lookup a valid TAC code matching your needs.</w:t>
      </w:r>
    </w:p>
    <w:p w14:paraId="5F3CE572" w14:textId="77777777" w:rsidR="00444FF0" w:rsidRDefault="00444FF0" w:rsidP="00223597">
      <w:pPr>
        <w:ind w:left="0"/>
      </w:pPr>
    </w:p>
    <w:p w14:paraId="7F212549" w14:textId="434D8065" w:rsidR="00267573" w:rsidRPr="00267573" w:rsidRDefault="00267573" w:rsidP="00223597">
      <w:pPr>
        <w:ind w:left="0"/>
        <w:rPr>
          <w:u w:val="single"/>
        </w:rPr>
      </w:pPr>
      <w:r w:rsidRPr="00267573">
        <w:rPr>
          <w:u w:val="single"/>
        </w:rPr>
        <w:t>Tibco mode:</w:t>
      </w:r>
    </w:p>
    <w:p w14:paraId="4B1E4052" w14:textId="420B9BEB" w:rsidR="00267573" w:rsidRDefault="00267573" w:rsidP="00267573">
      <w:pPr>
        <w:ind w:left="0"/>
      </w:pPr>
      <w:r>
        <w:t>Enter IMSI and IMEI values to be used in the message. Paired MSISDN and hardware details are retrieved automatically</w:t>
      </w:r>
      <w:r w:rsidR="00E1755A">
        <w:t>. MSISDN and device flags can be modified.</w:t>
      </w:r>
    </w:p>
    <w:p w14:paraId="2DB7613C" w14:textId="76CB10EE" w:rsidR="00223597" w:rsidRDefault="00223597" w:rsidP="00223597">
      <w:pPr>
        <w:ind w:left="0"/>
      </w:pPr>
      <w:r>
        <w:t xml:space="preserve">Press </w:t>
      </w:r>
      <w:r w:rsidRPr="002219AE">
        <w:rPr>
          <w:noProof/>
        </w:rPr>
        <w:drawing>
          <wp:inline distT="0" distB="0" distL="0" distR="0" wp14:anchorId="65D00A21" wp14:editId="79218367">
            <wp:extent cx="154305" cy="154305"/>
            <wp:effectExtent l="0" t="0" r="0" b="0"/>
            <wp:docPr id="1115623500"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63150693"/>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button to lookup a valid TAC code matching your needs.</w:t>
      </w:r>
    </w:p>
    <w:p w14:paraId="6F1A0AD1" w14:textId="77777777" w:rsidR="00223597" w:rsidRDefault="00223597" w:rsidP="00223597">
      <w:pPr>
        <w:ind w:left="0"/>
      </w:pPr>
    </w:p>
    <w:p w14:paraId="551DF3D4" w14:textId="4E44D7BA" w:rsidR="00223597" w:rsidRDefault="00223597" w:rsidP="00223597">
      <w:pPr>
        <w:pStyle w:val="Nadpis6"/>
      </w:pPr>
      <w:bookmarkStart w:id="463" w:name="_Toc199412395"/>
      <w:r>
        <w:t>Controls</w:t>
      </w:r>
      <w:bookmarkEnd w:id="463"/>
    </w:p>
    <w:p w14:paraId="791FE840" w14:textId="77777777" w:rsidR="00223597" w:rsidRDefault="00223597" w:rsidP="00223597">
      <w:pPr>
        <w:ind w:left="0"/>
      </w:pPr>
    </w:p>
    <w:tbl>
      <w:tblPr>
        <w:tblStyle w:val="Mkatabulky"/>
        <w:tblW w:w="9356" w:type="dxa"/>
        <w:tblInd w:w="-5" w:type="dxa"/>
        <w:tblLook w:val="04A0" w:firstRow="1" w:lastRow="0" w:firstColumn="1" w:lastColumn="0" w:noHBand="0" w:noVBand="1"/>
      </w:tblPr>
      <w:tblGrid>
        <w:gridCol w:w="2005"/>
        <w:gridCol w:w="7351"/>
      </w:tblGrid>
      <w:tr w:rsidR="00223597" w14:paraId="4070971C" w14:textId="77777777" w:rsidTr="006823E4">
        <w:trPr>
          <w:trHeight w:val="701"/>
        </w:trPr>
        <w:tc>
          <w:tcPr>
            <w:tcW w:w="2005" w:type="dxa"/>
            <w:shd w:val="clear" w:color="auto" w:fill="D9D9D9" w:themeFill="background1" w:themeFillShade="D9"/>
          </w:tcPr>
          <w:p w14:paraId="581DD017" w14:textId="77777777" w:rsidR="00223597" w:rsidRDefault="00223597" w:rsidP="006823E4">
            <w:pPr>
              <w:ind w:left="0"/>
              <w:rPr>
                <w:b/>
                <w:bCs/>
              </w:rPr>
            </w:pPr>
            <w:r>
              <w:rPr>
                <w:b/>
                <w:bCs/>
              </w:rPr>
              <w:t>Label</w:t>
            </w:r>
          </w:p>
        </w:tc>
        <w:tc>
          <w:tcPr>
            <w:tcW w:w="7351" w:type="dxa"/>
            <w:shd w:val="clear" w:color="auto" w:fill="D9D9D9" w:themeFill="background1" w:themeFillShade="D9"/>
          </w:tcPr>
          <w:p w14:paraId="0AC4F17A" w14:textId="77777777" w:rsidR="00223597" w:rsidRDefault="00223597" w:rsidP="006823E4">
            <w:pPr>
              <w:ind w:left="0"/>
              <w:rPr>
                <w:b/>
                <w:bCs/>
              </w:rPr>
            </w:pPr>
            <w:r>
              <w:rPr>
                <w:b/>
                <w:bCs/>
              </w:rPr>
              <w:t>Description</w:t>
            </w:r>
          </w:p>
        </w:tc>
      </w:tr>
      <w:tr w:rsidR="00223597" w14:paraId="49531E50" w14:textId="77777777" w:rsidTr="00223597">
        <w:trPr>
          <w:trHeight w:val="213"/>
        </w:trPr>
        <w:tc>
          <w:tcPr>
            <w:tcW w:w="9356" w:type="dxa"/>
            <w:gridSpan w:val="2"/>
            <w:shd w:val="clear" w:color="auto" w:fill="F2F2F2" w:themeFill="background1" w:themeFillShade="F2"/>
          </w:tcPr>
          <w:p w14:paraId="55EB9229" w14:textId="00D78CD8" w:rsidR="00223597" w:rsidRDefault="00223597" w:rsidP="006823E4">
            <w:pPr>
              <w:ind w:left="0"/>
              <w:rPr>
                <w:b/>
                <w:bCs/>
              </w:rPr>
            </w:pPr>
            <w:r>
              <w:rPr>
                <w:b/>
                <w:bCs/>
              </w:rPr>
              <w:lastRenderedPageBreak/>
              <w:t>Message Type</w:t>
            </w:r>
          </w:p>
        </w:tc>
      </w:tr>
      <w:tr w:rsidR="00223597" w14:paraId="6C301794" w14:textId="77777777" w:rsidTr="006823E4">
        <w:trPr>
          <w:trHeight w:val="701"/>
        </w:trPr>
        <w:tc>
          <w:tcPr>
            <w:tcW w:w="2005" w:type="dxa"/>
            <w:shd w:val="clear" w:color="auto" w:fill="auto"/>
          </w:tcPr>
          <w:p w14:paraId="1476F81E" w14:textId="03F2E29B" w:rsidR="00223597" w:rsidRDefault="00223597" w:rsidP="006823E4">
            <w:pPr>
              <w:ind w:left="0"/>
              <w:rPr>
                <w:b/>
                <w:bCs/>
                <w:i/>
                <w:iCs w:val="0"/>
                <w:sz w:val="18"/>
                <w:szCs w:val="18"/>
              </w:rPr>
            </w:pPr>
            <w:r w:rsidRPr="00223597">
              <w:rPr>
                <w:b/>
                <w:bCs/>
                <w:sz w:val="18"/>
                <w:szCs w:val="18"/>
              </w:rPr>
              <w:t>EIR Notification</w:t>
            </w:r>
            <w:r>
              <w:rPr>
                <w:b/>
                <w:bCs/>
                <w:i/>
                <w:iCs w:val="0"/>
                <w:sz w:val="18"/>
                <w:szCs w:val="18"/>
              </w:rPr>
              <w:br/>
            </w:r>
            <w:r w:rsidRPr="00223597">
              <w:rPr>
                <w:i/>
                <w:iCs w:val="0"/>
                <w:sz w:val="18"/>
                <w:szCs w:val="18"/>
              </w:rPr>
              <w:t>(</w:t>
            </w:r>
            <w:r>
              <w:rPr>
                <w:i/>
                <w:iCs w:val="0"/>
                <w:sz w:val="18"/>
                <w:szCs w:val="18"/>
              </w:rPr>
              <w:t>EIR</w:t>
            </w:r>
            <w:r w:rsidRPr="00223597">
              <w:rPr>
                <w:i/>
                <w:iCs w:val="0"/>
                <w:sz w:val="18"/>
                <w:szCs w:val="18"/>
              </w:rPr>
              <w:t xml:space="preserve"> Mode)</w:t>
            </w:r>
          </w:p>
        </w:tc>
        <w:tc>
          <w:tcPr>
            <w:tcW w:w="7351" w:type="dxa"/>
            <w:shd w:val="clear" w:color="auto" w:fill="auto"/>
          </w:tcPr>
          <w:p w14:paraId="0EAD4C89" w14:textId="0AF867D6" w:rsidR="00223597" w:rsidRDefault="00223597" w:rsidP="006823E4">
            <w:pPr>
              <w:ind w:left="0"/>
            </w:pPr>
            <w:r>
              <w:t xml:space="preserve">EIR notification message will be dispatched to IMEI Repository. IMEI Repository processes the message, then dispatches corresponding IMEIChangeEvent JMS message to Tibco. </w:t>
            </w:r>
          </w:p>
          <w:p w14:paraId="2938B429" w14:textId="77777777" w:rsidR="00223597" w:rsidRDefault="0048392F" w:rsidP="006823E4">
            <w:pPr>
              <w:ind w:left="0"/>
            </w:pPr>
            <w:r>
              <w:t>Preconfigured h</w:t>
            </w:r>
            <w:r w:rsidR="00223597">
              <w:t>ardware details</w:t>
            </w:r>
            <w:r>
              <w:t xml:space="preserve"> </w:t>
            </w:r>
            <w:r w:rsidR="00223597">
              <w:t>will be used.</w:t>
            </w:r>
            <w:r w:rsidR="00C503B0">
              <w:br/>
            </w:r>
          </w:p>
          <w:p w14:paraId="7F644F79" w14:textId="0BCE75B1" w:rsidR="00444FF0" w:rsidRPr="00444FF0" w:rsidRDefault="00444FF0" w:rsidP="00444FF0">
            <w:pPr>
              <w:ind w:left="0"/>
              <w:rPr>
                <w:sz w:val="18"/>
                <w:szCs w:val="18"/>
              </w:rPr>
            </w:pPr>
            <w:r w:rsidRPr="00444FF0">
              <w:rPr>
                <w:b/>
                <w:bCs/>
                <w:sz w:val="18"/>
                <w:szCs w:val="18"/>
              </w:rPr>
              <w:t xml:space="preserve">NOTE: </w:t>
            </w:r>
            <w:r w:rsidRPr="00444FF0">
              <w:rPr>
                <w:sz w:val="18"/>
                <w:szCs w:val="18"/>
              </w:rPr>
              <w:t xml:space="preserve">In </w:t>
            </w:r>
            <w:r w:rsidRPr="00444FF0">
              <w:rPr>
                <w:i/>
                <w:iCs w:val="0"/>
                <w:sz w:val="18"/>
                <w:szCs w:val="18"/>
              </w:rPr>
              <w:t>EIR mode</w:t>
            </w:r>
            <w:r>
              <w:rPr>
                <w:i/>
                <w:iCs w:val="0"/>
                <w:sz w:val="18"/>
                <w:szCs w:val="18"/>
              </w:rPr>
              <w:t>,</w:t>
            </w:r>
            <w:r>
              <w:rPr>
                <w:i/>
                <w:sz w:val="18"/>
                <w:szCs w:val="18"/>
              </w:rPr>
              <w:t xml:space="preserve"> –</w:t>
            </w:r>
            <w:r w:rsidRPr="00444FF0">
              <w:rPr>
                <w:sz w:val="18"/>
                <w:szCs w:val="18"/>
              </w:rPr>
              <w:t xml:space="preserve"> since there is only one instance of IMEI Repository</w:t>
            </w:r>
            <w:r>
              <w:rPr>
                <w:sz w:val="18"/>
                <w:szCs w:val="18"/>
              </w:rPr>
              <w:t xml:space="preserve"> –</w:t>
            </w:r>
            <w:r w:rsidRPr="00444FF0">
              <w:rPr>
                <w:sz w:val="18"/>
                <w:szCs w:val="18"/>
              </w:rPr>
              <w:t xml:space="preserve"> Phoenix checks that IMEI Repository is </w:t>
            </w:r>
            <w:r>
              <w:rPr>
                <w:sz w:val="18"/>
                <w:szCs w:val="18"/>
              </w:rPr>
              <w:t xml:space="preserve">indeed </w:t>
            </w:r>
            <w:r w:rsidRPr="00444FF0">
              <w:rPr>
                <w:sz w:val="18"/>
                <w:szCs w:val="18"/>
              </w:rPr>
              <w:t xml:space="preserve">connected to </w:t>
            </w:r>
            <w:r>
              <w:rPr>
                <w:sz w:val="18"/>
                <w:szCs w:val="18"/>
              </w:rPr>
              <w:t>selected</w:t>
            </w:r>
            <w:r w:rsidRPr="00444FF0">
              <w:rPr>
                <w:sz w:val="18"/>
                <w:szCs w:val="18"/>
              </w:rPr>
              <w:t xml:space="preserve"> testing environment. A warning message is displayed if environment discrepancy is detected to prevent users from sending notifications to wrong Tibco</w:t>
            </w:r>
            <w:r>
              <w:rPr>
                <w:sz w:val="18"/>
                <w:szCs w:val="18"/>
              </w:rPr>
              <w:t xml:space="preserve"> instance</w:t>
            </w:r>
            <w:r w:rsidRPr="00444FF0">
              <w:rPr>
                <w:sz w:val="18"/>
                <w:szCs w:val="18"/>
              </w:rPr>
              <w:t>.</w:t>
            </w:r>
          </w:p>
          <w:p w14:paraId="331949C7" w14:textId="461ABE04" w:rsidR="00444FF0" w:rsidRPr="003F63A1" w:rsidRDefault="00444FF0" w:rsidP="006823E4">
            <w:pPr>
              <w:ind w:left="0"/>
            </w:pPr>
          </w:p>
        </w:tc>
      </w:tr>
      <w:tr w:rsidR="00223597" w14:paraId="4BE2CBFE" w14:textId="77777777" w:rsidTr="006823E4">
        <w:trPr>
          <w:trHeight w:val="701"/>
        </w:trPr>
        <w:tc>
          <w:tcPr>
            <w:tcW w:w="2005" w:type="dxa"/>
            <w:shd w:val="clear" w:color="auto" w:fill="auto"/>
          </w:tcPr>
          <w:p w14:paraId="0C058321" w14:textId="62799338" w:rsidR="00223597" w:rsidRPr="00223597" w:rsidRDefault="00223597" w:rsidP="006823E4">
            <w:pPr>
              <w:ind w:left="0"/>
              <w:rPr>
                <w:b/>
                <w:bCs/>
                <w:i/>
                <w:iCs w:val="0"/>
                <w:sz w:val="18"/>
                <w:szCs w:val="18"/>
              </w:rPr>
            </w:pPr>
            <w:r w:rsidRPr="00223597">
              <w:rPr>
                <w:b/>
                <w:bCs/>
                <w:sz w:val="18"/>
                <w:szCs w:val="18"/>
              </w:rPr>
              <w:t>IMEIChangeEvent</w:t>
            </w:r>
            <w:r w:rsidRPr="00223597">
              <w:rPr>
                <w:b/>
                <w:bCs/>
                <w:sz w:val="18"/>
                <w:szCs w:val="18"/>
              </w:rPr>
              <w:br/>
            </w:r>
            <w:r w:rsidRPr="00223597">
              <w:rPr>
                <w:i/>
                <w:iCs w:val="0"/>
                <w:sz w:val="18"/>
                <w:szCs w:val="18"/>
              </w:rPr>
              <w:t>(Tibco mode)</w:t>
            </w:r>
          </w:p>
        </w:tc>
        <w:tc>
          <w:tcPr>
            <w:tcW w:w="7351" w:type="dxa"/>
            <w:shd w:val="clear" w:color="auto" w:fill="auto"/>
          </w:tcPr>
          <w:p w14:paraId="1A72DE1B" w14:textId="76B4420C" w:rsidR="00223597" w:rsidRDefault="00223597" w:rsidP="00223597">
            <w:pPr>
              <w:ind w:left="0"/>
            </w:pPr>
            <w:r>
              <w:t>IMEIChangeEvent JMS message will be sent to Tibco. IMEI Repository is bypassed.</w:t>
            </w:r>
          </w:p>
          <w:p w14:paraId="64D14263" w14:textId="77777777" w:rsidR="00223597" w:rsidRDefault="00223597" w:rsidP="006823E4">
            <w:pPr>
              <w:ind w:left="0"/>
            </w:pPr>
            <w:r>
              <w:t>Hardware details are customizable.</w:t>
            </w:r>
          </w:p>
          <w:p w14:paraId="74E4C4E1" w14:textId="77777777" w:rsidR="0048392F" w:rsidRDefault="0048392F" w:rsidP="006823E4">
            <w:pPr>
              <w:ind w:left="0"/>
            </w:pPr>
          </w:p>
          <w:p w14:paraId="6025D7B4" w14:textId="3F3DBF78" w:rsidR="00C503B0" w:rsidRPr="00444FF0" w:rsidRDefault="0048392F" w:rsidP="00444FF0">
            <w:pPr>
              <w:ind w:left="0"/>
              <w:rPr>
                <w:sz w:val="18"/>
                <w:szCs w:val="18"/>
              </w:rPr>
            </w:pPr>
            <w:r w:rsidRPr="00444FF0">
              <w:rPr>
                <w:b/>
                <w:bCs/>
                <w:sz w:val="18"/>
                <w:szCs w:val="18"/>
              </w:rPr>
              <w:t>NOTE:</w:t>
            </w:r>
            <w:r w:rsidRPr="00444FF0">
              <w:rPr>
                <w:sz w:val="18"/>
                <w:szCs w:val="18"/>
              </w:rPr>
              <w:t xml:space="preserve"> </w:t>
            </w:r>
            <w:r w:rsidR="00C503B0" w:rsidRPr="00444FF0">
              <w:rPr>
                <w:sz w:val="18"/>
                <w:szCs w:val="18"/>
              </w:rPr>
              <w:t xml:space="preserve">In </w:t>
            </w:r>
            <w:r w:rsidR="00444FF0" w:rsidRPr="00444FF0">
              <w:rPr>
                <w:i/>
                <w:iCs w:val="0"/>
                <w:sz w:val="18"/>
                <w:szCs w:val="18"/>
              </w:rPr>
              <w:t>Tibco</w:t>
            </w:r>
            <w:r w:rsidR="00C503B0" w:rsidRPr="00444FF0">
              <w:rPr>
                <w:i/>
                <w:iCs w:val="0"/>
                <w:sz w:val="18"/>
                <w:szCs w:val="18"/>
              </w:rPr>
              <w:t xml:space="preserve"> mode</w:t>
            </w:r>
            <w:r w:rsidR="00C503B0" w:rsidRPr="00444FF0">
              <w:rPr>
                <w:sz w:val="18"/>
                <w:szCs w:val="18"/>
              </w:rPr>
              <w:t xml:space="preserve">, IMSI-IMEI pair will not be stored in IMEI repository. Avoid using </w:t>
            </w:r>
            <w:r w:rsidR="00C503B0" w:rsidRPr="00444FF0">
              <w:rPr>
                <w:rFonts w:ascii="Consolas" w:hAnsi="Consolas"/>
                <w:sz w:val="18"/>
                <w:szCs w:val="18"/>
              </w:rPr>
              <w:t>queryByIMSI</w:t>
            </w:r>
            <w:r w:rsidR="00C503B0" w:rsidRPr="00444FF0">
              <w:rPr>
                <w:sz w:val="18"/>
                <w:szCs w:val="18"/>
              </w:rPr>
              <w:t xml:space="preserve"> call, as it would return </w:t>
            </w:r>
            <w:r w:rsidR="00C503B0" w:rsidRPr="00444FF0">
              <w:rPr>
                <w:i/>
                <w:iCs w:val="0"/>
                <w:sz w:val="18"/>
                <w:szCs w:val="18"/>
              </w:rPr>
              <w:t>Unknown IMSI</w:t>
            </w:r>
            <w:r w:rsidR="00C503B0" w:rsidRPr="00444FF0">
              <w:rPr>
                <w:sz w:val="18"/>
                <w:szCs w:val="18"/>
              </w:rPr>
              <w:t>.</w:t>
            </w:r>
          </w:p>
          <w:p w14:paraId="4A842DED" w14:textId="218B827B" w:rsidR="00C503B0" w:rsidRPr="003F63A1" w:rsidRDefault="00C503B0" w:rsidP="00444FF0">
            <w:pPr>
              <w:ind w:left="0"/>
            </w:pPr>
          </w:p>
        </w:tc>
      </w:tr>
      <w:tr w:rsidR="00223597" w14:paraId="1BE036A8" w14:textId="77777777" w:rsidTr="00223597">
        <w:trPr>
          <w:trHeight w:val="235"/>
        </w:trPr>
        <w:tc>
          <w:tcPr>
            <w:tcW w:w="9356" w:type="dxa"/>
            <w:gridSpan w:val="2"/>
            <w:shd w:val="clear" w:color="auto" w:fill="F2F2F2" w:themeFill="background1" w:themeFillShade="F2"/>
          </w:tcPr>
          <w:p w14:paraId="1B5B628B" w14:textId="57E46B4F" w:rsidR="00223597" w:rsidRPr="00223597" w:rsidRDefault="00381C39" w:rsidP="00223597">
            <w:pPr>
              <w:ind w:left="0"/>
              <w:rPr>
                <w:b/>
                <w:bCs/>
              </w:rPr>
            </w:pPr>
            <w:r>
              <w:rPr>
                <w:b/>
                <w:bCs/>
              </w:rPr>
              <w:t xml:space="preserve">Equipment and </w:t>
            </w:r>
            <w:r w:rsidR="00110488" w:rsidRPr="00110488">
              <w:rPr>
                <w:b/>
                <w:bCs/>
              </w:rPr>
              <w:t>Subscriber Identifiers</w:t>
            </w:r>
          </w:p>
        </w:tc>
      </w:tr>
      <w:tr w:rsidR="00223597" w14:paraId="73F50B4C" w14:textId="77777777" w:rsidTr="006823E4">
        <w:trPr>
          <w:trHeight w:val="701"/>
        </w:trPr>
        <w:tc>
          <w:tcPr>
            <w:tcW w:w="2005" w:type="dxa"/>
            <w:shd w:val="clear" w:color="auto" w:fill="auto"/>
          </w:tcPr>
          <w:p w14:paraId="32A48CF1" w14:textId="10B06CAA" w:rsidR="00223597" w:rsidRDefault="00223597" w:rsidP="006823E4">
            <w:pPr>
              <w:ind w:left="0"/>
              <w:rPr>
                <w:b/>
                <w:bCs/>
                <w:i/>
                <w:iCs w:val="0"/>
                <w:sz w:val="18"/>
                <w:szCs w:val="18"/>
              </w:rPr>
            </w:pPr>
            <w:r>
              <w:rPr>
                <w:b/>
                <w:bCs/>
                <w:i/>
                <w:iCs w:val="0"/>
                <w:sz w:val="18"/>
                <w:szCs w:val="18"/>
              </w:rPr>
              <w:t>IMSI</w:t>
            </w:r>
          </w:p>
        </w:tc>
        <w:tc>
          <w:tcPr>
            <w:tcW w:w="7351" w:type="dxa"/>
            <w:shd w:val="clear" w:color="auto" w:fill="auto"/>
          </w:tcPr>
          <w:p w14:paraId="38C6DC9B" w14:textId="11FDE1F7" w:rsidR="00223597" w:rsidRDefault="00223597" w:rsidP="006823E4">
            <w:pPr>
              <w:ind w:left="0"/>
            </w:pPr>
            <w:r>
              <w:t>IMSI to be used in the message.</w:t>
            </w:r>
          </w:p>
          <w:p w14:paraId="643E65B8" w14:textId="77777777" w:rsidR="00C503B0" w:rsidRDefault="00C503B0" w:rsidP="006823E4">
            <w:pPr>
              <w:ind w:left="0"/>
            </w:pPr>
          </w:p>
          <w:p w14:paraId="771338AE" w14:textId="2CE9EAB5" w:rsidR="00C503B0" w:rsidRDefault="00C503B0" w:rsidP="006823E4">
            <w:pPr>
              <w:ind w:left="0"/>
            </w:pPr>
            <w:r>
              <w:t>Upon IMSI value change:</w:t>
            </w:r>
          </w:p>
          <w:p w14:paraId="161377B3" w14:textId="122CF752" w:rsidR="00C503B0" w:rsidRPr="00C503B0" w:rsidRDefault="00C503B0">
            <w:pPr>
              <w:pStyle w:val="Odstavecseseznamem"/>
              <w:numPr>
                <w:ilvl w:val="2"/>
                <w:numId w:val="57"/>
              </w:numPr>
              <w:ind w:left="300" w:hanging="218"/>
              <w:rPr>
                <w:bCs/>
              </w:rPr>
            </w:pPr>
            <w:r>
              <w:t>Paired MSISDN is retrieved from RMS.</w:t>
            </w:r>
          </w:p>
          <w:p w14:paraId="05AF5458" w14:textId="53855950" w:rsidR="00C503B0" w:rsidRDefault="00C503B0">
            <w:pPr>
              <w:pStyle w:val="Odstavecseseznamem"/>
              <w:numPr>
                <w:ilvl w:val="2"/>
                <w:numId w:val="57"/>
              </w:numPr>
              <w:ind w:left="300" w:hanging="218"/>
              <w:rPr>
                <w:bCs/>
              </w:rPr>
            </w:pPr>
            <w:r>
              <w:rPr>
                <w:bCs/>
              </w:rPr>
              <w:t>Paired IMEI is retrieved from IMEI Repository (</w:t>
            </w:r>
            <w:r w:rsidRPr="00C503B0">
              <w:rPr>
                <w:bCs/>
                <w:i/>
                <w:iCs w:val="0"/>
              </w:rPr>
              <w:t>only in EIR mode</w:t>
            </w:r>
            <w:r>
              <w:rPr>
                <w:bCs/>
              </w:rPr>
              <w:t>).</w:t>
            </w:r>
          </w:p>
          <w:p w14:paraId="2869A82B" w14:textId="77777777" w:rsidR="00C503B0" w:rsidRPr="00C503B0" w:rsidRDefault="00C503B0" w:rsidP="00C503B0">
            <w:pPr>
              <w:pStyle w:val="Odstavecseseznamem"/>
              <w:ind w:left="300"/>
              <w:rPr>
                <w:bCs/>
              </w:rPr>
            </w:pPr>
          </w:p>
          <w:p w14:paraId="1CAD28B4" w14:textId="72A400B9" w:rsidR="00223597" w:rsidRDefault="00223597" w:rsidP="006823E4">
            <w:pPr>
              <w:ind w:left="0"/>
            </w:pPr>
            <w:r>
              <w:t>If the IMSI represents a OneNumber inventory in RMS, corresponding icon is displayed next to the edit box:</w:t>
            </w:r>
          </w:p>
          <w:p w14:paraId="0F3E6DAB" w14:textId="77777777" w:rsidR="00223597" w:rsidRDefault="00223597" w:rsidP="006823E4">
            <w:pPr>
              <w:ind w:left="0"/>
            </w:pPr>
          </w:p>
          <w:p w14:paraId="5A1D666C" w14:textId="77777777" w:rsidR="00223597" w:rsidRPr="003F63A1" w:rsidRDefault="00223597" w:rsidP="00223597">
            <w:pPr>
              <w:ind w:left="0"/>
            </w:pPr>
            <w:r w:rsidRPr="003F63A1">
              <w:rPr>
                <w:b/>
                <w:bCs/>
                <w:sz w:val="18"/>
                <w:szCs w:val="18"/>
              </w:rP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800"/>
            </w:tblGrid>
            <w:tr w:rsidR="00223597" w:rsidRPr="003F63A1" w14:paraId="6FF0FFBE" w14:textId="77777777" w:rsidTr="00223597">
              <w:tc>
                <w:tcPr>
                  <w:tcW w:w="595" w:type="dxa"/>
                </w:tcPr>
                <w:p w14:paraId="34EF19D9" w14:textId="77777777" w:rsidR="00223597" w:rsidRPr="003F63A1" w:rsidRDefault="00223597" w:rsidP="00223597">
                  <w:pPr>
                    <w:ind w:left="0"/>
                    <w:jc w:val="center"/>
                  </w:pPr>
                </w:p>
              </w:tc>
              <w:tc>
                <w:tcPr>
                  <w:tcW w:w="4800" w:type="dxa"/>
                </w:tcPr>
                <w:p w14:paraId="53BF60CA" w14:textId="783E5A43" w:rsidR="00223597" w:rsidRPr="00223597" w:rsidRDefault="00223597" w:rsidP="00223597">
                  <w:pPr>
                    <w:ind w:left="0"/>
                    <w:rPr>
                      <w:sz w:val="18"/>
                      <w:szCs w:val="18"/>
                    </w:rPr>
                  </w:pPr>
                  <w:r w:rsidRPr="00223597">
                    <w:rPr>
                      <w:sz w:val="18"/>
                      <w:szCs w:val="18"/>
                    </w:rPr>
                    <w:t>IMSI is not OneNumber-related.</w:t>
                  </w:r>
                </w:p>
              </w:tc>
            </w:tr>
            <w:tr w:rsidR="00223597" w:rsidRPr="003F63A1" w14:paraId="6C5AD100" w14:textId="77777777" w:rsidTr="00223597">
              <w:tc>
                <w:tcPr>
                  <w:tcW w:w="595" w:type="dxa"/>
                </w:tcPr>
                <w:p w14:paraId="0B901E7A" w14:textId="77777777" w:rsidR="00223597" w:rsidRPr="003F63A1" w:rsidRDefault="00223597" w:rsidP="00223597">
                  <w:pPr>
                    <w:ind w:left="0"/>
                    <w:jc w:val="center"/>
                  </w:pPr>
                  <w:r w:rsidRPr="003F63A1">
                    <w:rPr>
                      <w:noProof/>
                    </w:rPr>
                    <w:drawing>
                      <wp:inline distT="0" distB="0" distL="0" distR="0" wp14:anchorId="51873754" wp14:editId="4B628355">
                        <wp:extent cx="150495" cy="150495"/>
                        <wp:effectExtent l="0" t="0" r="1905" b="1905"/>
                        <wp:docPr id="954500427" name="Obrázek 954500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 name="Obrázek 645"/>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32EDEAF0" w14:textId="0A4721EB" w:rsidR="00223597" w:rsidRPr="00223597" w:rsidRDefault="00223597" w:rsidP="00223597">
                  <w:pPr>
                    <w:ind w:left="0"/>
                    <w:rPr>
                      <w:sz w:val="18"/>
                      <w:szCs w:val="18"/>
                    </w:rPr>
                  </w:pPr>
                  <w:r w:rsidRPr="00223597">
                    <w:rPr>
                      <w:sz w:val="18"/>
                      <w:szCs w:val="18"/>
                    </w:rPr>
                    <w:t>IMSI has primary OneNumber relationship in RMS.</w:t>
                  </w:r>
                </w:p>
              </w:tc>
            </w:tr>
            <w:tr w:rsidR="00223597" w:rsidRPr="003F63A1" w14:paraId="528C3D35" w14:textId="77777777" w:rsidTr="00223597">
              <w:tc>
                <w:tcPr>
                  <w:tcW w:w="595" w:type="dxa"/>
                </w:tcPr>
                <w:p w14:paraId="7310E8B4" w14:textId="77777777" w:rsidR="00223597" w:rsidRPr="003F63A1" w:rsidRDefault="00223597" w:rsidP="00223597">
                  <w:pPr>
                    <w:ind w:left="0"/>
                    <w:jc w:val="center"/>
                    <w:rPr>
                      <w:noProof/>
                    </w:rPr>
                  </w:pPr>
                  <w:r w:rsidRPr="003F63A1">
                    <w:rPr>
                      <w:noProof/>
                    </w:rPr>
                    <w:drawing>
                      <wp:inline distT="0" distB="0" distL="0" distR="0" wp14:anchorId="1D552A59" wp14:editId="67466355">
                        <wp:extent cx="150495" cy="150495"/>
                        <wp:effectExtent l="0" t="0" r="1905" b="1905"/>
                        <wp:docPr id="2000282867" name="Obrázek 2000282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 name="Obrázek 647"/>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6ABC3D65" w14:textId="7197B3E1" w:rsidR="00223597" w:rsidRPr="00223597" w:rsidRDefault="00223597" w:rsidP="00223597">
                  <w:pPr>
                    <w:ind w:left="0"/>
                    <w:rPr>
                      <w:sz w:val="18"/>
                      <w:szCs w:val="18"/>
                    </w:rPr>
                  </w:pPr>
                  <w:r w:rsidRPr="00223597">
                    <w:rPr>
                      <w:sz w:val="18"/>
                      <w:szCs w:val="18"/>
                    </w:rPr>
                    <w:t>IMSI has secondary OneNumber relationship in RMS.</w:t>
                  </w:r>
                </w:p>
              </w:tc>
            </w:tr>
          </w:tbl>
          <w:p w14:paraId="6914FB35" w14:textId="77777777" w:rsidR="00223597" w:rsidRDefault="00223597" w:rsidP="00223597">
            <w:pPr>
              <w:ind w:left="0"/>
            </w:pPr>
          </w:p>
          <w:p w14:paraId="12C38A79" w14:textId="64F6221A" w:rsidR="00223597" w:rsidRDefault="00223597" w:rsidP="00223597">
            <w:pPr>
              <w:ind w:left="0"/>
            </w:pPr>
            <w:r w:rsidRPr="003F63A1">
              <w:rPr>
                <w:b/>
                <w:bCs/>
              </w:rPr>
              <w:t xml:space="preserve">  HINT: </w:t>
            </w:r>
            <w:r>
              <w:t>Hover mouse cursor over the icon to reveal location details in text form.</w:t>
            </w:r>
          </w:p>
          <w:p w14:paraId="6DBFD902" w14:textId="089F4636" w:rsidR="00223597" w:rsidRPr="003F63A1" w:rsidRDefault="00223597" w:rsidP="006823E4">
            <w:pPr>
              <w:ind w:left="0"/>
            </w:pPr>
          </w:p>
        </w:tc>
      </w:tr>
      <w:tr w:rsidR="00223597" w14:paraId="6549D9DF" w14:textId="77777777" w:rsidTr="006823E4">
        <w:trPr>
          <w:trHeight w:val="701"/>
        </w:trPr>
        <w:tc>
          <w:tcPr>
            <w:tcW w:w="2005" w:type="dxa"/>
            <w:shd w:val="clear" w:color="auto" w:fill="auto"/>
          </w:tcPr>
          <w:p w14:paraId="487C017F" w14:textId="6C84DAAE" w:rsidR="00223597" w:rsidRDefault="00223597" w:rsidP="006823E4">
            <w:pPr>
              <w:ind w:left="0"/>
              <w:rPr>
                <w:b/>
                <w:bCs/>
                <w:i/>
                <w:iCs w:val="0"/>
                <w:sz w:val="18"/>
                <w:szCs w:val="18"/>
              </w:rPr>
            </w:pPr>
            <w:r>
              <w:rPr>
                <w:b/>
                <w:bCs/>
                <w:i/>
                <w:iCs w:val="0"/>
                <w:sz w:val="18"/>
                <w:szCs w:val="18"/>
              </w:rPr>
              <w:t>IMEI</w:t>
            </w:r>
          </w:p>
        </w:tc>
        <w:tc>
          <w:tcPr>
            <w:tcW w:w="7351" w:type="dxa"/>
            <w:shd w:val="clear" w:color="auto" w:fill="auto"/>
          </w:tcPr>
          <w:p w14:paraId="0A90B7B5" w14:textId="77777777" w:rsidR="00223597" w:rsidRDefault="00223597" w:rsidP="006823E4">
            <w:pPr>
              <w:ind w:left="0"/>
            </w:pPr>
            <w:r>
              <w:t xml:space="preserve">IMEI to be used in the message. </w:t>
            </w:r>
          </w:p>
          <w:p w14:paraId="1BC27959" w14:textId="77777777" w:rsidR="00C503B0" w:rsidRDefault="00C503B0" w:rsidP="006823E4">
            <w:pPr>
              <w:ind w:left="0"/>
            </w:pPr>
          </w:p>
          <w:p w14:paraId="282632D2" w14:textId="77777777" w:rsidR="00223597" w:rsidRDefault="00223597" w:rsidP="006823E4">
            <w:pPr>
              <w:ind w:left="0"/>
            </w:pPr>
            <w:r>
              <w:t>Ensure the IMEI</w:t>
            </w:r>
            <w:r w:rsidR="0066561F">
              <w:t xml:space="preserve"> value</w:t>
            </w:r>
            <w:r>
              <w:t xml:space="preserve"> </w:t>
            </w:r>
            <w:r w:rsidR="0066561F">
              <w:t xml:space="preserve">is formed using a </w:t>
            </w:r>
            <w:r>
              <w:t>correct TAC number.</w:t>
            </w:r>
          </w:p>
          <w:p w14:paraId="58523862" w14:textId="541F1E91" w:rsidR="00C503B0" w:rsidRDefault="00C503B0" w:rsidP="006823E4">
            <w:pPr>
              <w:ind w:left="0"/>
            </w:pPr>
          </w:p>
        </w:tc>
      </w:tr>
      <w:tr w:rsidR="00223597" w14:paraId="12D83429" w14:textId="77777777" w:rsidTr="006823E4">
        <w:trPr>
          <w:trHeight w:val="701"/>
        </w:trPr>
        <w:tc>
          <w:tcPr>
            <w:tcW w:w="2005" w:type="dxa"/>
            <w:shd w:val="clear" w:color="auto" w:fill="auto"/>
          </w:tcPr>
          <w:p w14:paraId="5F10EF8B" w14:textId="77777777" w:rsidR="00223597" w:rsidRDefault="00223597" w:rsidP="00223597">
            <w:pPr>
              <w:ind w:left="0"/>
            </w:pPr>
            <w:r w:rsidRPr="002219AE">
              <w:rPr>
                <w:noProof/>
              </w:rPr>
              <w:drawing>
                <wp:inline distT="0" distB="0" distL="0" distR="0" wp14:anchorId="6DEDFAA2" wp14:editId="5DB50BB7">
                  <wp:extent cx="154305" cy="154305"/>
                  <wp:effectExtent l="0" t="0" r="0" b="0"/>
                  <wp:docPr id="1059479419"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63150693"/>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w:t>
            </w:r>
          </w:p>
          <w:p w14:paraId="2BBFE153" w14:textId="27C28ED3" w:rsidR="00223597" w:rsidRDefault="00223597" w:rsidP="00223597">
            <w:pPr>
              <w:ind w:left="0"/>
              <w:rPr>
                <w:b/>
                <w:bCs/>
                <w:i/>
                <w:iCs w:val="0"/>
                <w:sz w:val="18"/>
                <w:szCs w:val="18"/>
              </w:rPr>
            </w:pPr>
            <w:r w:rsidRPr="00CF0DF3">
              <w:rPr>
                <w:b/>
                <w:bCs/>
                <w:i/>
                <w:iCs w:val="0"/>
                <w:sz w:val="18"/>
                <w:szCs w:val="18"/>
              </w:rPr>
              <w:t>(TAC lookup)</w:t>
            </w:r>
          </w:p>
        </w:tc>
        <w:tc>
          <w:tcPr>
            <w:tcW w:w="7351" w:type="dxa"/>
            <w:shd w:val="clear" w:color="auto" w:fill="auto"/>
          </w:tcPr>
          <w:p w14:paraId="7B33F202" w14:textId="058F56DB" w:rsidR="00223597" w:rsidRDefault="00223597" w:rsidP="00223597">
            <w:pPr>
              <w:ind w:left="0"/>
            </w:pPr>
            <w:r>
              <w:t xml:space="preserve">Press the button to open </w:t>
            </w:r>
            <w:r w:rsidRPr="00CF0DF3">
              <w:rPr>
                <w:i/>
                <w:iCs w:val="0"/>
              </w:rPr>
              <w:t>IMEI Repository TAC Catalog</w:t>
            </w:r>
            <w:r>
              <w:t xml:space="preserve"> form to lookup a valid TAC code. See </w:t>
            </w:r>
            <w:hyperlink w:anchor="_IMEI_Repository_–" w:history="1">
              <w:r w:rsidRPr="00CF0DF3">
                <w:rPr>
                  <w:rStyle w:val="Hypertextovodkaz"/>
                </w:rPr>
                <w:t>IMEI Repository – TAC Catalog</w:t>
              </w:r>
            </w:hyperlink>
            <w:r>
              <w:t xml:space="preserve"> for more details.</w:t>
            </w:r>
          </w:p>
        </w:tc>
      </w:tr>
      <w:tr w:rsidR="00223597" w14:paraId="605788FB" w14:textId="77777777" w:rsidTr="006823E4">
        <w:trPr>
          <w:trHeight w:val="701"/>
        </w:trPr>
        <w:tc>
          <w:tcPr>
            <w:tcW w:w="2005" w:type="dxa"/>
            <w:shd w:val="clear" w:color="auto" w:fill="auto"/>
          </w:tcPr>
          <w:p w14:paraId="74F454FE" w14:textId="600C197D" w:rsidR="00223597" w:rsidRDefault="00223597" w:rsidP="00223597">
            <w:pPr>
              <w:ind w:left="0"/>
              <w:rPr>
                <w:b/>
                <w:bCs/>
              </w:rPr>
            </w:pPr>
            <w:r>
              <w:rPr>
                <w:b/>
                <w:bCs/>
                <w:i/>
                <w:iCs w:val="0"/>
                <w:sz w:val="18"/>
                <w:szCs w:val="18"/>
              </w:rPr>
              <w:t>MSISDN</w:t>
            </w:r>
          </w:p>
        </w:tc>
        <w:tc>
          <w:tcPr>
            <w:tcW w:w="7351" w:type="dxa"/>
            <w:shd w:val="clear" w:color="auto" w:fill="auto"/>
          </w:tcPr>
          <w:p w14:paraId="3DD9C9B7" w14:textId="69A1B7F5" w:rsidR="00223597" w:rsidRDefault="00223597" w:rsidP="00223597">
            <w:pPr>
              <w:ind w:left="0"/>
            </w:pPr>
            <w:r>
              <w:t>MSISDN to be used in the message.</w:t>
            </w:r>
            <w:r w:rsidR="0066561F">
              <w:t xml:space="preserve"> Read-only in </w:t>
            </w:r>
            <w:r w:rsidR="0066561F" w:rsidRPr="0066561F">
              <w:rPr>
                <w:i/>
                <w:iCs w:val="0"/>
              </w:rPr>
              <w:t>EIR mode</w:t>
            </w:r>
            <w:r w:rsidR="0066561F">
              <w:t>.</w:t>
            </w:r>
          </w:p>
          <w:p w14:paraId="37904DBF" w14:textId="249BEF0D" w:rsidR="00223597" w:rsidRPr="00223597" w:rsidRDefault="00223597" w:rsidP="00223597">
            <w:pPr>
              <w:ind w:left="0"/>
              <w:rPr>
                <w:u w:val="single"/>
              </w:rPr>
            </w:pPr>
            <w:r>
              <w:rPr>
                <w:u w:val="single"/>
              </w:rPr>
              <w:br/>
            </w:r>
            <w:r w:rsidRPr="00223597">
              <w:rPr>
                <w:u w:val="single"/>
              </w:rPr>
              <w:t>Mode differences:</w:t>
            </w:r>
          </w:p>
          <w:p w14:paraId="6A0C463C" w14:textId="47F4215B" w:rsidR="00223597" w:rsidRDefault="00223597">
            <w:pPr>
              <w:pStyle w:val="Odstavecseseznamem"/>
              <w:numPr>
                <w:ilvl w:val="2"/>
                <w:numId w:val="57"/>
              </w:numPr>
              <w:ind w:left="300" w:hanging="218"/>
              <w:rPr>
                <w:bCs/>
                <w:sz w:val="18"/>
                <w:szCs w:val="18"/>
              </w:rPr>
            </w:pPr>
            <w:r w:rsidRPr="00223597">
              <w:rPr>
                <w:b/>
                <w:sz w:val="18"/>
                <w:szCs w:val="18"/>
              </w:rPr>
              <w:t>EIR mode</w:t>
            </w:r>
            <w:r>
              <w:rPr>
                <w:b/>
                <w:sz w:val="18"/>
                <w:szCs w:val="18"/>
              </w:rPr>
              <w:t>:</w:t>
            </w:r>
            <w:r>
              <w:rPr>
                <w:bCs/>
                <w:sz w:val="18"/>
                <w:szCs w:val="18"/>
              </w:rPr>
              <w:t xml:space="preserve"> MSISDN paired with provided IMSI is automatically retrieved from RMS. </w:t>
            </w:r>
            <w:r>
              <w:rPr>
                <w:bCs/>
                <w:sz w:val="18"/>
                <w:szCs w:val="18"/>
              </w:rPr>
              <w:br/>
              <w:t xml:space="preserve">If the IMSI is not paired, sending of the message will </w:t>
            </w:r>
            <w:r w:rsidR="0054250C">
              <w:rPr>
                <w:bCs/>
                <w:sz w:val="18"/>
                <w:szCs w:val="18"/>
              </w:rPr>
              <w:t>however still</w:t>
            </w:r>
            <w:r>
              <w:rPr>
                <w:bCs/>
                <w:sz w:val="18"/>
                <w:szCs w:val="18"/>
              </w:rPr>
              <w:t xml:space="preserve"> be possible</w:t>
            </w:r>
            <w:r w:rsidR="0054250C">
              <w:rPr>
                <w:bCs/>
                <w:sz w:val="18"/>
                <w:szCs w:val="18"/>
              </w:rPr>
              <w:t>, because during MVNO activation, the MSISDN is initially only paired in PG, but not yet in RMS. IMEI Repository first queries PG, then RMS. The link in RMS will be created during de-hotline of such customer.</w:t>
            </w:r>
          </w:p>
          <w:p w14:paraId="18B2D765" w14:textId="17F8547C" w:rsidR="00223597" w:rsidRDefault="00223597">
            <w:pPr>
              <w:pStyle w:val="Odstavecseseznamem"/>
              <w:numPr>
                <w:ilvl w:val="2"/>
                <w:numId w:val="57"/>
              </w:numPr>
              <w:ind w:left="300" w:hanging="218"/>
            </w:pPr>
            <w:r w:rsidRPr="00223597">
              <w:rPr>
                <w:b/>
                <w:sz w:val="18"/>
                <w:szCs w:val="18"/>
              </w:rPr>
              <w:t>Tibco mode</w:t>
            </w:r>
            <w:r>
              <w:rPr>
                <w:bCs/>
                <w:sz w:val="18"/>
                <w:szCs w:val="18"/>
              </w:rPr>
              <w:t>: Custom MSISDN value can be used.</w:t>
            </w:r>
            <w:r>
              <w:rPr>
                <w:bCs/>
                <w:sz w:val="18"/>
                <w:szCs w:val="18"/>
              </w:rPr>
              <w:br/>
            </w:r>
          </w:p>
          <w:p w14:paraId="78091892" w14:textId="1B6E1311" w:rsidR="00223597" w:rsidRDefault="00223597" w:rsidP="00223597">
            <w:pPr>
              <w:ind w:left="0"/>
            </w:pPr>
            <w:r>
              <w:t>If the MSISDN represents a OneNumber inventory in RMS, corresponding icon is displayed next to the edit box:</w:t>
            </w:r>
          </w:p>
          <w:p w14:paraId="52A3FC0B" w14:textId="77777777" w:rsidR="00223597" w:rsidRDefault="00223597" w:rsidP="00223597">
            <w:pPr>
              <w:pStyle w:val="Odstavecseseznamem"/>
              <w:ind w:left="300"/>
            </w:pPr>
          </w:p>
          <w:p w14:paraId="1FFDF0B8" w14:textId="77777777" w:rsidR="00223597" w:rsidRPr="003F63A1" w:rsidRDefault="00223597" w:rsidP="00223597">
            <w:pPr>
              <w:ind w:left="0"/>
            </w:pPr>
            <w:r w:rsidRPr="003F63A1">
              <w:rPr>
                <w:b/>
                <w:bCs/>
                <w:sz w:val="18"/>
                <w:szCs w:val="18"/>
              </w:rP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800"/>
            </w:tblGrid>
            <w:tr w:rsidR="00223597" w:rsidRPr="003F63A1" w14:paraId="1133A84D" w14:textId="77777777" w:rsidTr="00223597">
              <w:tc>
                <w:tcPr>
                  <w:tcW w:w="595" w:type="dxa"/>
                </w:tcPr>
                <w:p w14:paraId="6C089111" w14:textId="77777777" w:rsidR="00223597" w:rsidRPr="003F63A1" w:rsidRDefault="00223597" w:rsidP="00223597">
                  <w:pPr>
                    <w:ind w:left="0"/>
                    <w:jc w:val="center"/>
                  </w:pPr>
                </w:p>
              </w:tc>
              <w:tc>
                <w:tcPr>
                  <w:tcW w:w="4800" w:type="dxa"/>
                </w:tcPr>
                <w:p w14:paraId="1FB22B4B" w14:textId="2A219B19" w:rsidR="00223597" w:rsidRPr="00223597" w:rsidRDefault="00223597" w:rsidP="00223597">
                  <w:pPr>
                    <w:ind w:left="0"/>
                    <w:rPr>
                      <w:sz w:val="18"/>
                      <w:szCs w:val="18"/>
                    </w:rPr>
                  </w:pPr>
                  <w:r w:rsidRPr="00223597">
                    <w:rPr>
                      <w:sz w:val="18"/>
                      <w:szCs w:val="18"/>
                    </w:rPr>
                    <w:t>MSISDN is not OneNumber-related.</w:t>
                  </w:r>
                </w:p>
              </w:tc>
            </w:tr>
            <w:tr w:rsidR="00223597" w:rsidRPr="003F63A1" w14:paraId="4FB954B8" w14:textId="77777777" w:rsidTr="00223597">
              <w:tc>
                <w:tcPr>
                  <w:tcW w:w="595" w:type="dxa"/>
                </w:tcPr>
                <w:p w14:paraId="05CC5377" w14:textId="77777777" w:rsidR="00223597" w:rsidRPr="003F63A1" w:rsidRDefault="00223597" w:rsidP="00223597">
                  <w:pPr>
                    <w:ind w:left="0"/>
                    <w:jc w:val="center"/>
                  </w:pPr>
                  <w:r w:rsidRPr="003F63A1">
                    <w:rPr>
                      <w:noProof/>
                    </w:rPr>
                    <w:drawing>
                      <wp:inline distT="0" distB="0" distL="0" distR="0" wp14:anchorId="4BF255F1" wp14:editId="2AD7E2BB">
                        <wp:extent cx="150495" cy="150495"/>
                        <wp:effectExtent l="0" t="0" r="1905" b="1905"/>
                        <wp:docPr id="1365132409" name="Obrázek 1365132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 name="Obrázek 645"/>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0AAAA645" w14:textId="590D0037" w:rsidR="00223597" w:rsidRPr="00223597" w:rsidRDefault="00223597" w:rsidP="00223597">
                  <w:pPr>
                    <w:ind w:left="0"/>
                    <w:rPr>
                      <w:sz w:val="18"/>
                      <w:szCs w:val="18"/>
                    </w:rPr>
                  </w:pPr>
                  <w:r w:rsidRPr="00223597">
                    <w:rPr>
                      <w:sz w:val="18"/>
                      <w:szCs w:val="18"/>
                    </w:rPr>
                    <w:t>MSISDN has primary OneNumber relationship in RMS.</w:t>
                  </w:r>
                </w:p>
              </w:tc>
            </w:tr>
            <w:tr w:rsidR="00223597" w:rsidRPr="003F63A1" w14:paraId="085593FA" w14:textId="77777777" w:rsidTr="00223597">
              <w:tc>
                <w:tcPr>
                  <w:tcW w:w="595" w:type="dxa"/>
                </w:tcPr>
                <w:p w14:paraId="13F404C4" w14:textId="77777777" w:rsidR="00223597" w:rsidRPr="003F63A1" w:rsidRDefault="00223597" w:rsidP="00223597">
                  <w:pPr>
                    <w:ind w:left="0"/>
                    <w:jc w:val="center"/>
                    <w:rPr>
                      <w:noProof/>
                    </w:rPr>
                  </w:pPr>
                  <w:r w:rsidRPr="003F63A1">
                    <w:rPr>
                      <w:noProof/>
                    </w:rPr>
                    <w:lastRenderedPageBreak/>
                    <w:drawing>
                      <wp:inline distT="0" distB="0" distL="0" distR="0" wp14:anchorId="3721F427" wp14:editId="2CA05C4D">
                        <wp:extent cx="150495" cy="150495"/>
                        <wp:effectExtent l="0" t="0" r="1905" b="1905"/>
                        <wp:docPr id="512006829" name="Obrázek 512006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 name="Obrázek 647"/>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13679897" w14:textId="260105A6" w:rsidR="00223597" w:rsidRPr="00223597" w:rsidRDefault="00223597" w:rsidP="00223597">
                  <w:pPr>
                    <w:ind w:left="0"/>
                    <w:rPr>
                      <w:sz w:val="18"/>
                      <w:szCs w:val="18"/>
                    </w:rPr>
                  </w:pPr>
                  <w:r w:rsidRPr="00223597">
                    <w:rPr>
                      <w:sz w:val="18"/>
                      <w:szCs w:val="18"/>
                    </w:rPr>
                    <w:t>MSISDN has secondary OneNumber relationship in RMS.</w:t>
                  </w:r>
                </w:p>
              </w:tc>
            </w:tr>
          </w:tbl>
          <w:p w14:paraId="561A9D5C" w14:textId="77777777" w:rsidR="00223597" w:rsidRDefault="00223597" w:rsidP="00223597">
            <w:pPr>
              <w:ind w:left="0"/>
            </w:pPr>
          </w:p>
          <w:p w14:paraId="5613AD75" w14:textId="77777777" w:rsidR="00223597" w:rsidRDefault="00223597" w:rsidP="00223597">
            <w:pPr>
              <w:ind w:left="0"/>
            </w:pPr>
            <w:r w:rsidRPr="003F63A1">
              <w:rPr>
                <w:b/>
                <w:bCs/>
              </w:rPr>
              <w:t xml:space="preserve">  HINT: </w:t>
            </w:r>
            <w:r>
              <w:t>Hover mouse cursor over the icon to reveal location details in text form.</w:t>
            </w:r>
          </w:p>
          <w:p w14:paraId="02ADCB29" w14:textId="1C45D3C4" w:rsidR="00223597" w:rsidRDefault="00223597" w:rsidP="00223597">
            <w:pPr>
              <w:ind w:left="0"/>
              <w:rPr>
                <w:b/>
                <w:bCs/>
              </w:rPr>
            </w:pPr>
          </w:p>
        </w:tc>
      </w:tr>
      <w:tr w:rsidR="00223597" w14:paraId="4EED91D8" w14:textId="77777777" w:rsidTr="00223597">
        <w:trPr>
          <w:trHeight w:val="173"/>
        </w:trPr>
        <w:tc>
          <w:tcPr>
            <w:tcW w:w="9356" w:type="dxa"/>
            <w:gridSpan w:val="2"/>
            <w:shd w:val="clear" w:color="auto" w:fill="F2F2F2" w:themeFill="background1" w:themeFillShade="F2"/>
          </w:tcPr>
          <w:p w14:paraId="67A8B9D2" w14:textId="13F5E4E3" w:rsidR="00223597" w:rsidRPr="00223597" w:rsidRDefault="00223597" w:rsidP="00223597">
            <w:pPr>
              <w:ind w:left="0"/>
              <w:rPr>
                <w:b/>
                <w:bCs/>
              </w:rPr>
            </w:pPr>
            <w:r w:rsidRPr="00223597">
              <w:rPr>
                <w:b/>
                <w:bCs/>
              </w:rPr>
              <w:lastRenderedPageBreak/>
              <w:t>Hardware Details</w:t>
            </w:r>
            <w:r>
              <w:rPr>
                <w:b/>
                <w:bCs/>
              </w:rPr>
              <w:t xml:space="preserve"> </w:t>
            </w:r>
          </w:p>
        </w:tc>
      </w:tr>
      <w:tr w:rsidR="0066561F" w14:paraId="3607FBCE" w14:textId="77777777" w:rsidTr="0066561F">
        <w:trPr>
          <w:trHeight w:val="173"/>
        </w:trPr>
        <w:tc>
          <w:tcPr>
            <w:tcW w:w="9356" w:type="dxa"/>
            <w:gridSpan w:val="2"/>
            <w:shd w:val="clear" w:color="auto" w:fill="FFFFFF" w:themeFill="background1"/>
          </w:tcPr>
          <w:p w14:paraId="3D63BAF4" w14:textId="018D38D9" w:rsidR="0066561F" w:rsidRPr="00223597" w:rsidRDefault="0066561F" w:rsidP="00223597">
            <w:pPr>
              <w:ind w:left="0"/>
              <w:rPr>
                <w:b/>
                <w:bCs/>
              </w:rPr>
            </w:pPr>
            <w:r w:rsidRPr="0066561F">
              <w:t>In</w:t>
            </w:r>
            <w:r>
              <w:rPr>
                <w:i/>
                <w:iCs w:val="0"/>
              </w:rPr>
              <w:t xml:space="preserve"> EIR </w:t>
            </w:r>
            <w:r w:rsidRPr="0066561F">
              <w:t xml:space="preserve">mode, hardware details are automatically loaded from </w:t>
            </w:r>
            <w:r w:rsidRPr="0066561F">
              <w:rPr>
                <w:rFonts w:ascii="Consolas" w:hAnsi="Consolas"/>
              </w:rPr>
              <w:t>TAC</w:t>
            </w:r>
            <w:r w:rsidRPr="0066561F">
              <w:t xml:space="preserve"> database and cannot be modified.</w:t>
            </w:r>
          </w:p>
        </w:tc>
      </w:tr>
      <w:tr w:rsidR="00223597" w:rsidRPr="00570F5E" w14:paraId="48471FC6" w14:textId="77777777" w:rsidTr="006823E4">
        <w:trPr>
          <w:trHeight w:val="219"/>
        </w:trPr>
        <w:tc>
          <w:tcPr>
            <w:tcW w:w="2005" w:type="dxa"/>
          </w:tcPr>
          <w:p w14:paraId="0B00DC2C" w14:textId="77777777" w:rsidR="00223597" w:rsidRDefault="00223597" w:rsidP="00223597">
            <w:pPr>
              <w:ind w:left="0"/>
              <w:rPr>
                <w:b/>
                <w:bCs/>
                <w:sz w:val="18"/>
                <w:szCs w:val="18"/>
              </w:rPr>
            </w:pPr>
            <w:r>
              <w:rPr>
                <w:b/>
                <w:bCs/>
                <w:sz w:val="18"/>
                <w:szCs w:val="18"/>
              </w:rPr>
              <w:t>TAC</w:t>
            </w:r>
          </w:p>
        </w:tc>
        <w:tc>
          <w:tcPr>
            <w:tcW w:w="7351" w:type="dxa"/>
          </w:tcPr>
          <w:p w14:paraId="3B0B2926" w14:textId="77777777" w:rsidR="00223597" w:rsidRPr="007133A4" w:rsidRDefault="00223597" w:rsidP="00223597">
            <w:pPr>
              <w:ind w:left="0"/>
              <w:rPr>
                <w:bCs/>
              </w:rPr>
            </w:pPr>
            <w:r w:rsidRPr="007133A4">
              <w:rPr>
                <w:bCs/>
              </w:rPr>
              <w:t xml:space="preserve">TAC code of the </w:t>
            </w:r>
            <w:r>
              <w:rPr>
                <w:bCs/>
              </w:rPr>
              <w:t>device</w:t>
            </w:r>
            <w:r w:rsidRPr="007133A4">
              <w:rPr>
                <w:bCs/>
              </w:rPr>
              <w:t>.</w:t>
            </w:r>
          </w:p>
          <w:p w14:paraId="3636743E" w14:textId="77777777" w:rsidR="00223597" w:rsidRPr="007133A4" w:rsidRDefault="00223597" w:rsidP="00223597">
            <w:pPr>
              <w:ind w:left="0"/>
              <w:rPr>
                <w:bCs/>
              </w:rPr>
            </w:pPr>
            <w:r w:rsidRPr="007133A4">
              <w:rPr>
                <w:b/>
              </w:rPr>
              <w:t>Value:</w:t>
            </w:r>
            <w:r w:rsidRPr="007133A4">
              <w:rPr>
                <w:bCs/>
              </w:rPr>
              <w:t xml:space="preserve"> First eight numbers from IMEI.</w:t>
            </w:r>
          </w:p>
          <w:p w14:paraId="62163567" w14:textId="77777777" w:rsidR="00223597" w:rsidRDefault="00223597" w:rsidP="00223597">
            <w:pPr>
              <w:ind w:left="0"/>
              <w:rPr>
                <w:bCs/>
                <w:sz w:val="18"/>
                <w:szCs w:val="18"/>
              </w:rPr>
            </w:pPr>
          </w:p>
          <w:p w14:paraId="090BAA2E" w14:textId="77777777" w:rsidR="00223597" w:rsidRPr="00B126CE" w:rsidRDefault="00223597" w:rsidP="00223597">
            <w:pPr>
              <w:ind w:left="0"/>
              <w:rPr>
                <w:b/>
                <w:sz w:val="18"/>
                <w:szCs w:val="18"/>
              </w:rPr>
            </w:pPr>
            <w:r w:rsidRPr="00B126CE">
              <w:rPr>
                <w:b/>
                <w:sz w:val="18"/>
                <w:szCs w:val="18"/>
              </w:rPr>
              <w:t xml:space="preserve">NOTES: </w:t>
            </w:r>
          </w:p>
          <w:p w14:paraId="1F8C608F" w14:textId="77777777" w:rsidR="00223597" w:rsidRDefault="00223597">
            <w:pPr>
              <w:pStyle w:val="Odstavecseseznamem"/>
              <w:numPr>
                <w:ilvl w:val="2"/>
                <w:numId w:val="57"/>
              </w:numPr>
              <w:ind w:left="300" w:hanging="218"/>
              <w:rPr>
                <w:bCs/>
                <w:sz w:val="18"/>
                <w:szCs w:val="18"/>
              </w:rPr>
            </w:pPr>
            <w:r w:rsidRPr="00B126CE">
              <w:rPr>
                <w:bCs/>
                <w:sz w:val="18"/>
                <w:szCs w:val="18"/>
              </w:rPr>
              <w:t xml:space="preserve">If </w:t>
            </w:r>
            <w:r>
              <w:rPr>
                <w:bCs/>
                <w:sz w:val="18"/>
                <w:szCs w:val="18"/>
              </w:rPr>
              <w:t xml:space="preserve">a </w:t>
            </w:r>
            <w:r w:rsidRPr="00B126CE">
              <w:rPr>
                <w:bCs/>
                <w:sz w:val="18"/>
                <w:szCs w:val="18"/>
              </w:rPr>
              <w:t>WTTx modem is detected</w:t>
            </w:r>
            <w:r>
              <w:rPr>
                <w:bCs/>
                <w:sz w:val="18"/>
                <w:szCs w:val="18"/>
              </w:rPr>
              <w:t>,</w:t>
            </w:r>
            <w:r w:rsidRPr="00B126CE">
              <w:rPr>
                <w:bCs/>
                <w:sz w:val="18"/>
                <w:szCs w:val="18"/>
              </w:rPr>
              <w:t xml:space="preserve"> a </w:t>
            </w:r>
            <w:r w:rsidRPr="00B126CE">
              <w:rPr>
                <w:bCs/>
                <w:color w:val="4472C4" w:themeColor="accent1"/>
                <w:sz w:val="18"/>
                <w:szCs w:val="18"/>
              </w:rPr>
              <w:t>“</w:t>
            </w:r>
            <w:r w:rsidRPr="009376C0">
              <w:rPr>
                <w:b/>
                <w:color w:val="4472C4" w:themeColor="accent1"/>
                <w:sz w:val="18"/>
                <w:szCs w:val="18"/>
              </w:rPr>
              <w:t>– WTTx</w:t>
            </w:r>
            <w:r w:rsidRPr="00B126CE">
              <w:rPr>
                <w:bCs/>
                <w:sz w:val="18"/>
                <w:szCs w:val="18"/>
              </w:rPr>
              <w:t xml:space="preserve">” </w:t>
            </w:r>
            <w:r>
              <w:rPr>
                <w:bCs/>
                <w:sz w:val="18"/>
                <w:szCs w:val="18"/>
              </w:rPr>
              <w:t>note</w:t>
            </w:r>
            <w:r w:rsidRPr="00B126CE">
              <w:rPr>
                <w:bCs/>
                <w:sz w:val="18"/>
                <w:szCs w:val="18"/>
              </w:rPr>
              <w:t xml:space="preserve"> is displayed next to the IMEI value.</w:t>
            </w:r>
            <w:r>
              <w:rPr>
                <w:bCs/>
                <w:sz w:val="18"/>
                <w:szCs w:val="18"/>
              </w:rPr>
              <w:br/>
            </w:r>
            <w:r w:rsidRPr="00B126CE">
              <w:rPr>
                <w:rFonts w:ascii="Consolas" w:hAnsi="Consolas"/>
                <w:bCs/>
                <w:sz w:val="18"/>
                <w:szCs w:val="18"/>
              </w:rPr>
              <w:t>(TAC = 86402503)</w:t>
            </w:r>
          </w:p>
          <w:p w14:paraId="67610A1D" w14:textId="77777777" w:rsidR="00223597" w:rsidRPr="00B126CE" w:rsidRDefault="00223597">
            <w:pPr>
              <w:pStyle w:val="Odstavecseseznamem"/>
              <w:numPr>
                <w:ilvl w:val="2"/>
                <w:numId w:val="57"/>
              </w:numPr>
              <w:ind w:left="300" w:hanging="218"/>
              <w:rPr>
                <w:bCs/>
                <w:sz w:val="18"/>
                <w:szCs w:val="18"/>
              </w:rPr>
            </w:pPr>
            <w:r>
              <w:rPr>
                <w:bCs/>
                <w:sz w:val="18"/>
                <w:szCs w:val="18"/>
              </w:rPr>
              <w:t>If FMS device is detected, a “</w:t>
            </w:r>
            <w:r w:rsidRPr="009376C0">
              <w:rPr>
                <w:b/>
                <w:color w:val="4472C4" w:themeColor="accent1"/>
                <w:sz w:val="18"/>
                <w:szCs w:val="18"/>
              </w:rPr>
              <w:t>– FMS</w:t>
            </w:r>
            <w:r>
              <w:rPr>
                <w:bCs/>
                <w:sz w:val="18"/>
                <w:szCs w:val="18"/>
              </w:rPr>
              <w:t>” note is displayed next to the IMEI value.</w:t>
            </w:r>
            <w:r>
              <w:rPr>
                <w:bCs/>
                <w:sz w:val="18"/>
                <w:szCs w:val="18"/>
              </w:rPr>
              <w:br/>
            </w:r>
            <w:r w:rsidRPr="00B126CE">
              <w:rPr>
                <w:rFonts w:ascii="Consolas" w:hAnsi="Consolas"/>
                <w:bCs/>
                <w:sz w:val="18"/>
                <w:szCs w:val="18"/>
              </w:rPr>
              <w:t>(MANUFACTURER like “%huawei%” and DESIGNATION_TYPE like “%b310%”)</w:t>
            </w:r>
          </w:p>
          <w:p w14:paraId="10CDF545" w14:textId="77777777" w:rsidR="00223597" w:rsidRPr="00384FC9" w:rsidRDefault="00223597" w:rsidP="00223597">
            <w:pPr>
              <w:ind w:left="0"/>
              <w:rPr>
                <w:bCs/>
                <w:sz w:val="18"/>
                <w:szCs w:val="18"/>
              </w:rPr>
            </w:pPr>
          </w:p>
        </w:tc>
      </w:tr>
      <w:tr w:rsidR="00223597" w:rsidRPr="00B0428A" w14:paraId="747FADAD" w14:textId="77777777" w:rsidTr="006823E4">
        <w:trPr>
          <w:trHeight w:val="219"/>
        </w:trPr>
        <w:tc>
          <w:tcPr>
            <w:tcW w:w="2005" w:type="dxa"/>
          </w:tcPr>
          <w:p w14:paraId="6B9AC23F" w14:textId="77777777" w:rsidR="00223597" w:rsidRDefault="00223597" w:rsidP="00223597">
            <w:pPr>
              <w:ind w:left="0"/>
              <w:rPr>
                <w:b/>
                <w:bCs/>
                <w:sz w:val="18"/>
                <w:szCs w:val="18"/>
              </w:rPr>
            </w:pPr>
            <w:r>
              <w:rPr>
                <w:b/>
                <w:bCs/>
                <w:sz w:val="18"/>
                <w:szCs w:val="18"/>
              </w:rPr>
              <w:t>Manufacturer</w:t>
            </w:r>
          </w:p>
        </w:tc>
        <w:tc>
          <w:tcPr>
            <w:tcW w:w="7351" w:type="dxa"/>
          </w:tcPr>
          <w:p w14:paraId="2B1AEA7E" w14:textId="77777777" w:rsidR="00223597" w:rsidRPr="007133A4" w:rsidRDefault="00223597" w:rsidP="00223597">
            <w:pPr>
              <w:ind w:left="0"/>
            </w:pPr>
            <w:r>
              <w:t>Device</w:t>
            </w:r>
            <w:r w:rsidRPr="007133A4">
              <w:t xml:space="preserve"> manufacturer.</w:t>
            </w:r>
          </w:p>
          <w:p w14:paraId="42A2A423" w14:textId="77777777" w:rsidR="00223597" w:rsidRPr="007133A4" w:rsidRDefault="00223597" w:rsidP="00223597">
            <w:pPr>
              <w:ind w:left="0"/>
              <w:rPr>
                <w:b/>
                <w:bCs/>
              </w:rPr>
            </w:pPr>
            <w:r w:rsidRPr="007133A4">
              <w:rPr>
                <w:b/>
                <w:bCs/>
              </w:rPr>
              <w:t xml:space="preserve">Value: </w:t>
            </w:r>
            <w:r w:rsidRPr="007133A4">
              <w:rPr>
                <w:rFonts w:ascii="Consolas" w:hAnsi="Consolas"/>
              </w:rPr>
              <w:t>TAC.MANUFACTURER</w:t>
            </w:r>
          </w:p>
        </w:tc>
      </w:tr>
      <w:tr w:rsidR="00223597" w:rsidRPr="00B0428A" w14:paraId="1570590E" w14:textId="77777777" w:rsidTr="006823E4">
        <w:trPr>
          <w:trHeight w:val="219"/>
        </w:trPr>
        <w:tc>
          <w:tcPr>
            <w:tcW w:w="2005" w:type="dxa"/>
          </w:tcPr>
          <w:p w14:paraId="6136B351" w14:textId="77777777" w:rsidR="00223597" w:rsidRDefault="00223597" w:rsidP="00223597">
            <w:pPr>
              <w:ind w:left="0"/>
              <w:rPr>
                <w:b/>
                <w:bCs/>
                <w:sz w:val="18"/>
                <w:szCs w:val="18"/>
              </w:rPr>
            </w:pPr>
            <w:r>
              <w:rPr>
                <w:b/>
                <w:bCs/>
                <w:sz w:val="18"/>
                <w:szCs w:val="18"/>
              </w:rPr>
              <w:t>Marketing Name</w:t>
            </w:r>
          </w:p>
        </w:tc>
        <w:tc>
          <w:tcPr>
            <w:tcW w:w="7351" w:type="dxa"/>
          </w:tcPr>
          <w:p w14:paraId="0A8A12CE" w14:textId="77777777" w:rsidR="00223597" w:rsidRPr="007133A4" w:rsidRDefault="00223597" w:rsidP="00223597">
            <w:pPr>
              <w:ind w:left="0"/>
            </w:pPr>
            <w:r>
              <w:t>Device</w:t>
            </w:r>
            <w:r w:rsidRPr="007133A4">
              <w:t xml:space="preserve"> marketing name.</w:t>
            </w:r>
          </w:p>
          <w:p w14:paraId="6E001D49" w14:textId="77777777" w:rsidR="00223597" w:rsidRPr="007133A4" w:rsidRDefault="00223597" w:rsidP="00223597">
            <w:pPr>
              <w:ind w:left="0"/>
            </w:pPr>
            <w:r w:rsidRPr="007133A4">
              <w:rPr>
                <w:b/>
                <w:bCs/>
              </w:rPr>
              <w:t xml:space="preserve">Value: </w:t>
            </w:r>
            <w:r w:rsidRPr="007133A4">
              <w:rPr>
                <w:rFonts w:ascii="Consolas" w:hAnsi="Consolas"/>
              </w:rPr>
              <w:t>TAC.MARKETING_NAME</w:t>
            </w:r>
          </w:p>
        </w:tc>
      </w:tr>
      <w:tr w:rsidR="00223597" w:rsidRPr="002154BA" w14:paraId="071EA10F" w14:textId="77777777" w:rsidTr="006823E4">
        <w:trPr>
          <w:trHeight w:val="219"/>
        </w:trPr>
        <w:tc>
          <w:tcPr>
            <w:tcW w:w="2005" w:type="dxa"/>
          </w:tcPr>
          <w:p w14:paraId="12153858" w14:textId="77777777" w:rsidR="00223597" w:rsidRDefault="00223597" w:rsidP="00223597">
            <w:pPr>
              <w:ind w:left="0"/>
              <w:rPr>
                <w:b/>
                <w:bCs/>
                <w:sz w:val="18"/>
                <w:szCs w:val="18"/>
              </w:rPr>
            </w:pPr>
            <w:r>
              <w:rPr>
                <w:b/>
                <w:bCs/>
                <w:sz w:val="18"/>
                <w:szCs w:val="18"/>
              </w:rPr>
              <w:t>Designation Type</w:t>
            </w:r>
          </w:p>
        </w:tc>
        <w:tc>
          <w:tcPr>
            <w:tcW w:w="7351" w:type="dxa"/>
          </w:tcPr>
          <w:p w14:paraId="531F3BAB" w14:textId="77777777" w:rsidR="00223597" w:rsidRPr="007133A4" w:rsidRDefault="00223597" w:rsidP="00223597">
            <w:pPr>
              <w:ind w:left="0"/>
            </w:pPr>
            <w:r>
              <w:t>Device</w:t>
            </w:r>
            <w:r w:rsidRPr="007133A4">
              <w:t xml:space="preserve"> designation type.</w:t>
            </w:r>
          </w:p>
          <w:p w14:paraId="7040F5B2" w14:textId="77777777" w:rsidR="00223597" w:rsidRPr="007133A4" w:rsidRDefault="00223597" w:rsidP="00223597">
            <w:pPr>
              <w:ind w:left="0"/>
            </w:pPr>
            <w:r w:rsidRPr="007133A4">
              <w:rPr>
                <w:b/>
                <w:bCs/>
              </w:rPr>
              <w:t xml:space="preserve">Value: </w:t>
            </w:r>
            <w:r w:rsidRPr="007133A4">
              <w:rPr>
                <w:rFonts w:ascii="Consolas" w:hAnsi="Consolas"/>
              </w:rPr>
              <w:t>TAC.DESIGNATION_TYPE</w:t>
            </w:r>
          </w:p>
        </w:tc>
      </w:tr>
      <w:tr w:rsidR="00223597" w:rsidRPr="002154BA" w14:paraId="55A4B6EA" w14:textId="77777777" w:rsidTr="006823E4">
        <w:trPr>
          <w:trHeight w:val="219"/>
        </w:trPr>
        <w:tc>
          <w:tcPr>
            <w:tcW w:w="2005" w:type="dxa"/>
          </w:tcPr>
          <w:p w14:paraId="3D15656F" w14:textId="77777777" w:rsidR="00223597" w:rsidRDefault="00223597" w:rsidP="00223597">
            <w:pPr>
              <w:ind w:left="0"/>
              <w:rPr>
                <w:b/>
                <w:bCs/>
                <w:sz w:val="18"/>
                <w:szCs w:val="18"/>
              </w:rPr>
            </w:pPr>
            <w:r>
              <w:rPr>
                <w:b/>
                <w:bCs/>
                <w:sz w:val="18"/>
                <w:szCs w:val="18"/>
              </w:rPr>
              <w:t>Device Category</w:t>
            </w:r>
          </w:p>
        </w:tc>
        <w:tc>
          <w:tcPr>
            <w:tcW w:w="7351" w:type="dxa"/>
          </w:tcPr>
          <w:p w14:paraId="78E13ADF" w14:textId="5E0320E3" w:rsidR="00223597" w:rsidRPr="007133A4" w:rsidRDefault="00223597" w:rsidP="00223597">
            <w:pPr>
              <w:ind w:left="0"/>
            </w:pPr>
            <w:r>
              <w:t>Device category</w:t>
            </w:r>
            <w:r w:rsidRPr="007133A4">
              <w:t>.</w:t>
            </w:r>
            <w:r w:rsidR="0066561F">
              <w:t xml:space="preserve"> </w:t>
            </w:r>
          </w:p>
          <w:p w14:paraId="739C7E43" w14:textId="77777777" w:rsidR="00223597" w:rsidRPr="003867E3" w:rsidRDefault="00223597" w:rsidP="00223597">
            <w:pPr>
              <w:ind w:left="0"/>
              <w:rPr>
                <w:b/>
                <w:sz w:val="18"/>
                <w:szCs w:val="18"/>
              </w:rPr>
            </w:pPr>
            <w:r w:rsidRPr="007133A4">
              <w:rPr>
                <w:b/>
                <w:bCs/>
              </w:rPr>
              <w:t xml:space="preserve">Value: </w:t>
            </w:r>
            <w:r w:rsidRPr="007133A4">
              <w:rPr>
                <w:rFonts w:ascii="Consolas" w:hAnsi="Consolas"/>
              </w:rPr>
              <w:t>TAC.</w:t>
            </w:r>
            <w:r>
              <w:rPr>
                <w:rFonts w:ascii="Consolas" w:hAnsi="Consolas"/>
              </w:rPr>
              <w:t>DEVICE_CATEGORY</w:t>
            </w:r>
            <w:r>
              <w:rPr>
                <w:rFonts w:ascii="Consolas" w:hAnsi="Consolas"/>
              </w:rPr>
              <w:br/>
            </w:r>
            <w:r>
              <w:rPr>
                <w:b/>
                <w:sz w:val="18"/>
                <w:szCs w:val="18"/>
              </w:rPr>
              <w:br/>
            </w:r>
            <w:r w:rsidRPr="00B126CE">
              <w:rPr>
                <w:b/>
                <w:sz w:val="18"/>
                <w:szCs w:val="18"/>
              </w:rPr>
              <w:t xml:space="preserve">NOTE: </w:t>
            </w:r>
            <w:r w:rsidRPr="00B126CE">
              <w:rPr>
                <w:bCs/>
                <w:sz w:val="18"/>
                <w:szCs w:val="18"/>
              </w:rPr>
              <w:t xml:space="preserve">If </w:t>
            </w:r>
            <w:r>
              <w:rPr>
                <w:bCs/>
                <w:sz w:val="18"/>
                <w:szCs w:val="18"/>
              </w:rPr>
              <w:t xml:space="preserve">project </w:t>
            </w:r>
            <w:r w:rsidRPr="003867E3">
              <w:rPr>
                <w:bCs/>
                <w:i/>
                <w:iCs w:val="0"/>
                <w:sz w:val="18"/>
                <w:szCs w:val="18"/>
              </w:rPr>
              <w:t>eSIM Drop 2B</w:t>
            </w:r>
            <w:r>
              <w:rPr>
                <w:bCs/>
                <w:sz w:val="18"/>
                <w:szCs w:val="18"/>
              </w:rPr>
              <w:t xml:space="preserve"> is not installed on the environment, N/A will be displayed.</w:t>
            </w:r>
            <w:r>
              <w:rPr>
                <w:bCs/>
                <w:sz w:val="18"/>
                <w:szCs w:val="18"/>
              </w:rPr>
              <w:br/>
            </w:r>
          </w:p>
        </w:tc>
      </w:tr>
      <w:tr w:rsidR="00223597" w:rsidRPr="00B0428A" w14:paraId="6317152F" w14:textId="77777777" w:rsidTr="006823E4">
        <w:trPr>
          <w:trHeight w:val="219"/>
        </w:trPr>
        <w:tc>
          <w:tcPr>
            <w:tcW w:w="2005" w:type="dxa"/>
          </w:tcPr>
          <w:p w14:paraId="2B0A2279" w14:textId="77777777" w:rsidR="00223597" w:rsidRDefault="00223597" w:rsidP="00223597">
            <w:pPr>
              <w:ind w:left="0"/>
              <w:rPr>
                <w:b/>
                <w:bCs/>
                <w:sz w:val="18"/>
                <w:szCs w:val="18"/>
              </w:rPr>
            </w:pPr>
            <w:r>
              <w:rPr>
                <w:b/>
                <w:bCs/>
                <w:sz w:val="18"/>
                <w:szCs w:val="18"/>
              </w:rPr>
              <w:t>LTE Capable</w:t>
            </w:r>
          </w:p>
        </w:tc>
        <w:tc>
          <w:tcPr>
            <w:tcW w:w="7351" w:type="dxa"/>
          </w:tcPr>
          <w:p w14:paraId="2A1221EA" w14:textId="60C5CFBE" w:rsidR="0066561F" w:rsidRPr="007133A4" w:rsidRDefault="00223597" w:rsidP="00223597">
            <w:pPr>
              <w:ind w:left="0"/>
            </w:pPr>
            <w:r w:rsidRPr="007133A4">
              <w:t xml:space="preserve">Flag if the </w:t>
            </w:r>
            <w:r>
              <w:t>device</w:t>
            </w:r>
            <w:r w:rsidRPr="007133A4">
              <w:t xml:space="preserve"> is LTE-capable.</w:t>
            </w:r>
            <w:r w:rsidR="0066561F">
              <w:t xml:space="preserve"> Read-only in </w:t>
            </w:r>
            <w:r w:rsidR="0066561F" w:rsidRPr="0066561F">
              <w:rPr>
                <w:i/>
                <w:iCs w:val="0"/>
              </w:rPr>
              <w:t>EIR mode</w:t>
            </w:r>
            <w:r w:rsidR="0066561F">
              <w:t>.</w:t>
            </w:r>
          </w:p>
          <w:p w14:paraId="32362ADC" w14:textId="77777777" w:rsidR="00223597" w:rsidRPr="007133A4" w:rsidRDefault="00223597" w:rsidP="00223597">
            <w:pPr>
              <w:ind w:left="0"/>
            </w:pPr>
            <w:r w:rsidRPr="007133A4">
              <w:rPr>
                <w:b/>
                <w:bCs/>
              </w:rPr>
              <w:t xml:space="preserve">Value: </w:t>
            </w:r>
            <w:r w:rsidRPr="007133A4">
              <w:rPr>
                <w:rFonts w:ascii="Consolas" w:hAnsi="Consolas"/>
              </w:rPr>
              <w:t>true if TAC.BANDS contains “LTE”</w:t>
            </w:r>
          </w:p>
        </w:tc>
      </w:tr>
      <w:tr w:rsidR="00223597" w:rsidRPr="00B0428A" w14:paraId="6401690A" w14:textId="77777777" w:rsidTr="006823E4">
        <w:trPr>
          <w:trHeight w:val="219"/>
        </w:trPr>
        <w:tc>
          <w:tcPr>
            <w:tcW w:w="2005" w:type="dxa"/>
          </w:tcPr>
          <w:p w14:paraId="07948F0F" w14:textId="77777777" w:rsidR="00223597" w:rsidRDefault="00223597" w:rsidP="00223597">
            <w:pPr>
              <w:ind w:left="0"/>
              <w:rPr>
                <w:b/>
                <w:bCs/>
                <w:sz w:val="18"/>
                <w:szCs w:val="18"/>
              </w:rPr>
            </w:pPr>
            <w:r>
              <w:rPr>
                <w:b/>
                <w:bCs/>
                <w:sz w:val="18"/>
                <w:szCs w:val="18"/>
              </w:rPr>
              <w:t>VoLTE Capable</w:t>
            </w:r>
          </w:p>
        </w:tc>
        <w:tc>
          <w:tcPr>
            <w:tcW w:w="7351" w:type="dxa"/>
          </w:tcPr>
          <w:p w14:paraId="61C858CA" w14:textId="4EBDB1CE" w:rsidR="0066561F" w:rsidRPr="007133A4" w:rsidRDefault="00223597" w:rsidP="0066561F">
            <w:pPr>
              <w:ind w:left="0"/>
            </w:pPr>
            <w:r w:rsidRPr="007133A4">
              <w:t xml:space="preserve">Flag if the </w:t>
            </w:r>
            <w:r>
              <w:t>device</w:t>
            </w:r>
            <w:r w:rsidRPr="007133A4">
              <w:t xml:space="preserve"> is VoLTE-capable.</w:t>
            </w:r>
            <w:r w:rsidR="0066561F">
              <w:t xml:space="preserve"> </w:t>
            </w:r>
          </w:p>
          <w:p w14:paraId="631401BE" w14:textId="77777777" w:rsidR="0014146B" w:rsidRDefault="00223597" w:rsidP="00223597">
            <w:pPr>
              <w:ind w:left="0"/>
              <w:rPr>
                <w:b/>
                <w:bCs/>
              </w:rPr>
            </w:pPr>
            <w:r w:rsidRPr="007133A4">
              <w:rPr>
                <w:b/>
                <w:bCs/>
              </w:rPr>
              <w:t xml:space="preserve">Value: </w:t>
            </w:r>
          </w:p>
          <w:p w14:paraId="2F76C43A" w14:textId="240E086C" w:rsidR="00624EBC" w:rsidRDefault="00624EBC">
            <w:pPr>
              <w:pStyle w:val="Odstavecseseznamem"/>
              <w:numPr>
                <w:ilvl w:val="4"/>
                <w:numId w:val="200"/>
              </w:numPr>
              <w:ind w:left="294" w:hanging="218"/>
              <w:rPr>
                <w:rFonts w:ascii="Consolas" w:hAnsi="Consolas"/>
              </w:rPr>
            </w:pPr>
            <w:r w:rsidRPr="00624EBC">
              <w:rPr>
                <w:i/>
                <w:iCs w:val="0"/>
              </w:rPr>
              <w:t>EIR mode:</w:t>
            </w:r>
            <w:r>
              <w:rPr>
                <w:rFonts w:ascii="Consolas" w:hAnsi="Consolas"/>
              </w:rPr>
              <w:t xml:space="preserve"> &lt;retrieved from IMEI Repository DB (MySQL)</w:t>
            </w:r>
            <w:r w:rsidRPr="00624EBC">
              <w:t xml:space="preserve"> – table</w:t>
            </w:r>
            <w:r>
              <w:rPr>
                <w:rFonts w:ascii="Consolas" w:hAnsi="Consolas"/>
              </w:rPr>
              <w:t xml:space="preserve"> VOLTE_TAC</w:t>
            </w:r>
            <w:r>
              <w:t>.</w:t>
            </w:r>
            <w:r>
              <w:rPr>
                <w:rFonts w:ascii="Consolas" w:hAnsi="Consolas"/>
              </w:rPr>
              <w:t xml:space="preserve"> </w:t>
            </w:r>
            <w:r w:rsidRPr="00624EBC">
              <w:t>Read-only.</w:t>
            </w:r>
          </w:p>
          <w:p w14:paraId="7973EA42" w14:textId="100451B0" w:rsidR="00223597" w:rsidRPr="0014146B" w:rsidRDefault="00624EBC">
            <w:pPr>
              <w:pStyle w:val="Odstavecseseznamem"/>
              <w:numPr>
                <w:ilvl w:val="4"/>
                <w:numId w:val="200"/>
              </w:numPr>
              <w:ind w:left="294" w:hanging="218"/>
              <w:rPr>
                <w:rFonts w:ascii="Consolas" w:hAnsi="Consolas"/>
              </w:rPr>
            </w:pPr>
            <w:r w:rsidRPr="00624EBC">
              <w:rPr>
                <w:i/>
                <w:iCs w:val="0"/>
              </w:rPr>
              <w:t>Tibco mode:</w:t>
            </w:r>
            <w:r>
              <w:rPr>
                <w:rFonts w:ascii="Consolas" w:hAnsi="Consolas"/>
              </w:rPr>
              <w:t xml:space="preserve"> </w:t>
            </w:r>
            <w:r w:rsidR="00223597" w:rsidRPr="0014146B">
              <w:rPr>
                <w:rFonts w:ascii="Consolas" w:hAnsi="Consolas"/>
              </w:rPr>
              <w:t>&lt;user-defined&gt;</w:t>
            </w:r>
          </w:p>
          <w:p w14:paraId="6EEEE1E8" w14:textId="77777777" w:rsidR="00223597" w:rsidRDefault="00223597" w:rsidP="00223597">
            <w:pPr>
              <w:ind w:left="0"/>
              <w:rPr>
                <w:rFonts w:ascii="Consolas" w:hAnsi="Consolas"/>
              </w:rPr>
            </w:pPr>
          </w:p>
          <w:p w14:paraId="5D5D6BE7" w14:textId="77777777" w:rsidR="00223597" w:rsidRPr="007133A4" w:rsidRDefault="00223597" w:rsidP="00223597">
            <w:pPr>
              <w:ind w:left="0"/>
            </w:pPr>
            <w:r w:rsidRPr="00497D31">
              <w:rPr>
                <w:b/>
                <w:bCs/>
                <w:color w:val="FF0000"/>
              </w:rPr>
              <w:t>IMPORTANT:</w:t>
            </w:r>
            <w:r>
              <w:t xml:space="preserve"> Tibco will ignore attempts to disable VoLTE on OneNumber inventory. Warning message will be displayed in the form when applicable.</w:t>
            </w:r>
            <w:r>
              <w:br/>
            </w:r>
          </w:p>
        </w:tc>
      </w:tr>
      <w:tr w:rsidR="00223597" w:rsidRPr="00B0428A" w14:paraId="09E1771F" w14:textId="77777777" w:rsidTr="006823E4">
        <w:trPr>
          <w:trHeight w:val="219"/>
        </w:trPr>
        <w:tc>
          <w:tcPr>
            <w:tcW w:w="2005" w:type="dxa"/>
          </w:tcPr>
          <w:p w14:paraId="25278298" w14:textId="77777777" w:rsidR="00223597" w:rsidRDefault="00223597" w:rsidP="00223597">
            <w:pPr>
              <w:ind w:left="0"/>
              <w:rPr>
                <w:b/>
                <w:bCs/>
                <w:sz w:val="18"/>
                <w:szCs w:val="18"/>
              </w:rPr>
            </w:pPr>
            <w:r>
              <w:rPr>
                <w:b/>
                <w:bCs/>
                <w:sz w:val="18"/>
                <w:szCs w:val="18"/>
              </w:rPr>
              <w:t>eSIM Capable</w:t>
            </w:r>
          </w:p>
        </w:tc>
        <w:tc>
          <w:tcPr>
            <w:tcW w:w="7351" w:type="dxa"/>
          </w:tcPr>
          <w:p w14:paraId="77C9D283" w14:textId="0B311852" w:rsidR="00223597" w:rsidRPr="007133A4" w:rsidRDefault="00223597" w:rsidP="00223597">
            <w:pPr>
              <w:ind w:left="0"/>
            </w:pPr>
            <w:r w:rsidRPr="007133A4">
              <w:t xml:space="preserve">Flag if the </w:t>
            </w:r>
            <w:r>
              <w:t>device</w:t>
            </w:r>
            <w:r w:rsidRPr="007133A4">
              <w:t xml:space="preserve"> is </w:t>
            </w:r>
            <w:r>
              <w:t>eSIM</w:t>
            </w:r>
            <w:r w:rsidRPr="007133A4">
              <w:t>-capable.</w:t>
            </w:r>
            <w:r w:rsidR="0066561F">
              <w:t xml:space="preserve"> Read-only in </w:t>
            </w:r>
            <w:r w:rsidR="0066561F" w:rsidRPr="0066561F">
              <w:rPr>
                <w:i/>
                <w:iCs w:val="0"/>
              </w:rPr>
              <w:t>EIR mode</w:t>
            </w:r>
            <w:r w:rsidR="0066561F">
              <w:t>.</w:t>
            </w:r>
          </w:p>
          <w:p w14:paraId="149DEEDE" w14:textId="77777777" w:rsidR="00223597" w:rsidRPr="007133A4" w:rsidRDefault="00223597" w:rsidP="00223597">
            <w:pPr>
              <w:ind w:left="0"/>
            </w:pPr>
            <w:r w:rsidRPr="007133A4">
              <w:rPr>
                <w:b/>
                <w:bCs/>
              </w:rPr>
              <w:t xml:space="preserve">Value: </w:t>
            </w:r>
            <w:r w:rsidRPr="007133A4">
              <w:rPr>
                <w:rFonts w:ascii="Consolas" w:hAnsi="Consolas"/>
              </w:rPr>
              <w:t>true if TAC.</w:t>
            </w:r>
            <w:r w:rsidRPr="003867E3">
              <w:rPr>
                <w:rFonts w:ascii="Consolas" w:hAnsi="Consolas"/>
              </w:rPr>
              <w:t>REMOVABLE_EUICC</w:t>
            </w:r>
            <w:r>
              <w:rPr>
                <w:rFonts w:ascii="Consolas" w:hAnsi="Consolas"/>
              </w:rPr>
              <w:t xml:space="preserve"> &gt; 0 OR TAC.NON_R</w:t>
            </w:r>
            <w:r w:rsidRPr="003867E3">
              <w:rPr>
                <w:rFonts w:ascii="Consolas" w:hAnsi="Consolas"/>
              </w:rPr>
              <w:t>EMOVABLE_EUICC</w:t>
            </w:r>
            <w:r>
              <w:rPr>
                <w:rFonts w:ascii="Consolas" w:hAnsi="Consolas"/>
              </w:rPr>
              <w:t xml:space="preserve"> &gt; 0</w:t>
            </w:r>
            <w:r>
              <w:rPr>
                <w:rFonts w:ascii="Consolas" w:hAnsi="Consolas"/>
              </w:rPr>
              <w:br/>
            </w:r>
            <w:r>
              <w:rPr>
                <w:b/>
                <w:sz w:val="18"/>
                <w:szCs w:val="18"/>
              </w:rPr>
              <w:br/>
            </w:r>
            <w:r w:rsidRPr="00B126CE">
              <w:rPr>
                <w:b/>
                <w:sz w:val="18"/>
                <w:szCs w:val="18"/>
              </w:rPr>
              <w:t xml:space="preserve">NOTE: </w:t>
            </w:r>
            <w:r w:rsidRPr="00B126CE">
              <w:rPr>
                <w:bCs/>
                <w:sz w:val="18"/>
                <w:szCs w:val="18"/>
              </w:rPr>
              <w:t xml:space="preserve">If </w:t>
            </w:r>
            <w:r>
              <w:rPr>
                <w:bCs/>
                <w:sz w:val="18"/>
                <w:szCs w:val="18"/>
              </w:rPr>
              <w:t xml:space="preserve">project </w:t>
            </w:r>
            <w:r w:rsidRPr="003867E3">
              <w:rPr>
                <w:bCs/>
                <w:i/>
                <w:iCs w:val="0"/>
                <w:sz w:val="18"/>
                <w:szCs w:val="18"/>
              </w:rPr>
              <w:t>eSIM Drop 1</w:t>
            </w:r>
            <w:r>
              <w:rPr>
                <w:bCs/>
                <w:sz w:val="18"/>
                <w:szCs w:val="18"/>
              </w:rPr>
              <w:t xml:space="preserve"> is not installed on the environment, the check box will be unchecked by default. </w:t>
            </w:r>
            <w:r>
              <w:rPr>
                <w:bCs/>
                <w:sz w:val="18"/>
                <w:szCs w:val="18"/>
              </w:rPr>
              <w:br/>
            </w:r>
          </w:p>
        </w:tc>
      </w:tr>
    </w:tbl>
    <w:p w14:paraId="29A383C8" w14:textId="77777777" w:rsidR="00223597" w:rsidRDefault="00223597" w:rsidP="00223597"/>
    <w:p w14:paraId="010346E2" w14:textId="77777777" w:rsidR="00223597" w:rsidRDefault="00223597" w:rsidP="00223597">
      <w:pPr>
        <w:ind w:left="0"/>
      </w:pPr>
      <w:r>
        <w:t>Update LTE-Capable, VoLTE-Capable and eSIM-Capable flags as needed.</w:t>
      </w:r>
    </w:p>
    <w:p w14:paraId="75C2FA8E" w14:textId="77777777" w:rsidR="00223597" w:rsidRDefault="00223597" w:rsidP="00223597">
      <w:pPr>
        <w:ind w:left="0"/>
      </w:pPr>
    </w:p>
    <w:p w14:paraId="54130B1A" w14:textId="77777777" w:rsidR="00223597" w:rsidRDefault="00223597" w:rsidP="00223597">
      <w:pPr>
        <w:ind w:left="0"/>
      </w:pPr>
      <w:r>
        <w:t xml:space="preserve">Press </w:t>
      </w:r>
      <w:r w:rsidRPr="00FC7D10">
        <w:rPr>
          <w:b/>
          <w:bCs/>
          <w:sz w:val="18"/>
          <w:szCs w:val="18"/>
        </w:rPr>
        <w:t>OK</w:t>
      </w:r>
      <w:r>
        <w:t xml:space="preserve"> button to send the JMS message directly to Tibco. IMEI Repository is bypassed.</w:t>
      </w:r>
    </w:p>
    <w:p w14:paraId="799DD103" w14:textId="77777777" w:rsidR="00223597" w:rsidRDefault="00223597" w:rsidP="00223597">
      <w:pPr>
        <w:ind w:left="0"/>
      </w:pPr>
    </w:p>
    <w:p w14:paraId="366867DC" w14:textId="77777777" w:rsidR="00223597" w:rsidRDefault="00223597" w:rsidP="00223597">
      <w:pPr>
        <w:pStyle w:val="Nadpis6"/>
      </w:pPr>
      <w:bookmarkStart w:id="464" w:name="_Toc199412396"/>
      <w:r w:rsidRPr="009634BF">
        <w:t>Process Overview</w:t>
      </w:r>
      <w:bookmarkEnd w:id="464"/>
    </w:p>
    <w:p w14:paraId="09A6E447" w14:textId="2320B8E1" w:rsidR="00444FF0" w:rsidRDefault="00444FF0" w:rsidP="00E1755A">
      <w:pPr>
        <w:rPr>
          <w:u w:val="single"/>
        </w:rPr>
      </w:pPr>
      <w:r>
        <w:rPr>
          <w:u w:val="single"/>
        </w:rPr>
        <w:t>Pre-checks:</w:t>
      </w:r>
    </w:p>
    <w:p w14:paraId="3D87F633" w14:textId="77777777" w:rsidR="00444FF0" w:rsidRDefault="00444FF0" w:rsidP="00444FF0">
      <w:pPr>
        <w:pStyle w:val="Odstavecseseznamem"/>
        <w:numPr>
          <w:ilvl w:val="0"/>
          <w:numId w:val="62"/>
        </w:numPr>
      </w:pPr>
      <w:r>
        <w:t xml:space="preserve">SSH to IMEI Repository application server at </w:t>
      </w:r>
      <w:r w:rsidRPr="00444FF0">
        <w:rPr>
          <w:rFonts w:ascii="Consolas" w:hAnsi="Consolas"/>
        </w:rPr>
        <w:t>&lt;IMEIREPO_UNIX_HOST&gt;:&lt;IMEIREPO_UNIX_PORT&gt;</w:t>
      </w:r>
      <w:r w:rsidRPr="00444FF0">
        <w:t>.</w:t>
      </w:r>
    </w:p>
    <w:p w14:paraId="23FCD720" w14:textId="77777777" w:rsidR="00444FF0" w:rsidRPr="00444FF0" w:rsidRDefault="00444FF0" w:rsidP="00444FF0">
      <w:pPr>
        <w:pStyle w:val="Odstavecseseznamem"/>
        <w:numPr>
          <w:ilvl w:val="0"/>
          <w:numId w:val="62"/>
        </w:numPr>
      </w:pPr>
      <w:r>
        <w:t xml:space="preserve">Download configuration file from </w:t>
      </w:r>
      <w:r w:rsidRPr="00444FF0">
        <w:rPr>
          <w:rFonts w:ascii="Consolas" w:hAnsi="Consolas"/>
        </w:rPr>
        <w:t>&lt;IMEIREPO_CONFIG_FILE_PATH&gt;/configuration.xml</w:t>
      </w:r>
    </w:p>
    <w:p w14:paraId="35D59CE0" w14:textId="45DE5FB5" w:rsidR="00444FF0" w:rsidRDefault="00444FF0" w:rsidP="00444FF0">
      <w:pPr>
        <w:pStyle w:val="Odstavecseseznamem"/>
        <w:numPr>
          <w:ilvl w:val="0"/>
          <w:numId w:val="62"/>
        </w:numPr>
      </w:pPr>
      <w:r>
        <w:t>Determine</w:t>
      </w:r>
      <w:r w:rsidRPr="00444FF0">
        <w:t xml:space="preserve"> current IMEI Repository environment based on value found in</w:t>
      </w:r>
      <w:r>
        <w:rPr>
          <w:rFonts w:ascii="Consolas" w:hAnsi="Consolas"/>
        </w:rPr>
        <w:t xml:space="preserve"> &lt;provider-url&gt;</w:t>
      </w:r>
      <w:r w:rsidRPr="00444FF0">
        <w:t xml:space="preserve"> element.</w:t>
      </w:r>
    </w:p>
    <w:p w14:paraId="638D4474" w14:textId="77777777" w:rsidR="00444FF0" w:rsidRDefault="00444FF0" w:rsidP="00E1755A">
      <w:pPr>
        <w:rPr>
          <w:u w:val="single"/>
        </w:rPr>
      </w:pPr>
    </w:p>
    <w:p w14:paraId="5EB4C2E7" w14:textId="77777777" w:rsidR="00444FF0" w:rsidRDefault="00444FF0" w:rsidP="00E1755A">
      <w:pPr>
        <w:rPr>
          <w:u w:val="single"/>
        </w:rPr>
      </w:pPr>
    </w:p>
    <w:p w14:paraId="4C2ED955" w14:textId="4E6EBF1F" w:rsidR="00E1755A" w:rsidRPr="00E1755A" w:rsidRDefault="00E1755A" w:rsidP="00E1755A">
      <w:pPr>
        <w:rPr>
          <w:u w:val="single"/>
        </w:rPr>
      </w:pPr>
      <w:r>
        <w:rPr>
          <w:u w:val="single"/>
        </w:rPr>
        <w:t>EIR</w:t>
      </w:r>
      <w:r w:rsidRPr="00E1755A">
        <w:rPr>
          <w:u w:val="single"/>
        </w:rPr>
        <w:t xml:space="preserve"> mode:</w:t>
      </w:r>
    </w:p>
    <w:p w14:paraId="4A568AAD" w14:textId="37B756AB" w:rsidR="00444FF0" w:rsidRPr="00444FF0" w:rsidRDefault="00444FF0" w:rsidP="00444FF0">
      <w:pPr>
        <w:pStyle w:val="Odstavecseseznamem"/>
        <w:numPr>
          <w:ilvl w:val="0"/>
          <w:numId w:val="205"/>
        </w:numPr>
      </w:pPr>
      <w:r w:rsidRPr="00444FF0">
        <w:rPr>
          <w:i/>
          <w:iCs w:val="0"/>
        </w:rPr>
        <w:t xml:space="preserve">(EIR mode) </w:t>
      </w:r>
      <w:r>
        <w:t>Display warning message if IMEI Repository is connected to different testing environment.</w:t>
      </w:r>
    </w:p>
    <w:p w14:paraId="3C546653" w14:textId="0A85B383" w:rsidR="00E1755A" w:rsidRDefault="00E1755A" w:rsidP="00444FF0">
      <w:pPr>
        <w:pStyle w:val="Odstavecseseznamem"/>
        <w:numPr>
          <w:ilvl w:val="0"/>
          <w:numId w:val="205"/>
        </w:numPr>
      </w:pPr>
      <w:r>
        <w:t xml:space="preserve">Query </w:t>
      </w:r>
      <w:r w:rsidRPr="00B84B1B">
        <w:rPr>
          <w:rFonts w:ascii="Consolas" w:hAnsi="Consolas"/>
        </w:rPr>
        <w:t>IMEI_LOAD_OWN.TAC</w:t>
      </w:r>
      <w:r>
        <w:t xml:space="preserve"> table for handset details based on the </w:t>
      </w:r>
      <w:r w:rsidRPr="00AB1455">
        <w:rPr>
          <w:rFonts w:ascii="Consolas" w:hAnsi="Consolas"/>
        </w:rPr>
        <w:t>TAC</w:t>
      </w:r>
      <w:r>
        <w:t xml:space="preserve"> value</w:t>
      </w:r>
    </w:p>
    <w:p w14:paraId="2F009F9C" w14:textId="2A4D1F7A" w:rsidR="00624EBC" w:rsidRDefault="00624EBC" w:rsidP="00444FF0">
      <w:pPr>
        <w:pStyle w:val="Odstavecseseznamem"/>
        <w:numPr>
          <w:ilvl w:val="0"/>
          <w:numId w:val="205"/>
        </w:numPr>
      </w:pPr>
      <w:r w:rsidRPr="00624EBC">
        <w:rPr>
          <w:i/>
          <w:iCs w:val="0"/>
        </w:rPr>
        <w:t>(EIR mode)</w:t>
      </w:r>
      <w:r>
        <w:t xml:space="preserve"> Query </w:t>
      </w:r>
      <w:r>
        <w:rPr>
          <w:rFonts w:ascii="Consolas" w:hAnsi="Consolas"/>
        </w:rPr>
        <w:t>VOLTE_TAC</w:t>
      </w:r>
      <w:r>
        <w:t xml:space="preserve"> table (MySQL) for VoLTE flag based on the </w:t>
      </w:r>
      <w:r w:rsidRPr="00AB1455">
        <w:rPr>
          <w:rFonts w:ascii="Consolas" w:hAnsi="Consolas"/>
        </w:rPr>
        <w:t>TAC</w:t>
      </w:r>
      <w:r>
        <w:t xml:space="preserve"> value</w:t>
      </w:r>
    </w:p>
    <w:p w14:paraId="0CE64CD5" w14:textId="07C8E3A5" w:rsidR="00E1755A" w:rsidRDefault="00E1755A" w:rsidP="00444FF0">
      <w:pPr>
        <w:pStyle w:val="Odstavecseseznamem"/>
        <w:numPr>
          <w:ilvl w:val="0"/>
          <w:numId w:val="205"/>
        </w:numPr>
      </w:pPr>
      <w:r>
        <w:t xml:space="preserve">Load connection properties for IMEI Repository EIR queue from </w:t>
      </w:r>
      <w:r w:rsidRPr="0044307A">
        <w:rPr>
          <w:rFonts w:ascii="Consolas" w:hAnsi="Consolas"/>
        </w:rPr>
        <w:t>&lt;</w:t>
      </w:r>
      <w:r>
        <w:rPr>
          <w:rFonts w:ascii="Consolas" w:hAnsi="Consolas"/>
        </w:rPr>
        <w:t>HTTP</w:t>
      </w:r>
      <w:r w:rsidRPr="0044307A">
        <w:rPr>
          <w:rFonts w:ascii="Consolas" w:hAnsi="Consolas"/>
        </w:rPr>
        <w:t>_</w:t>
      </w:r>
      <w:r>
        <w:rPr>
          <w:rFonts w:ascii="Consolas" w:hAnsi="Consolas"/>
        </w:rPr>
        <w:t>IMEIREPOSVC</w:t>
      </w:r>
      <w:r w:rsidRPr="0044307A">
        <w:rPr>
          <w:rFonts w:ascii="Consolas" w:hAnsi="Consolas"/>
        </w:rPr>
        <w:t>_ENDPOINT&gt;</w:t>
      </w:r>
      <w:r>
        <w:t xml:space="preserve"> (configurable) </w:t>
      </w:r>
    </w:p>
    <w:p w14:paraId="7A1E3036" w14:textId="3B3AF0D0" w:rsidR="00E1755A" w:rsidRDefault="00E1755A" w:rsidP="00444FF0">
      <w:pPr>
        <w:pStyle w:val="Odstavecseseznamem"/>
        <w:numPr>
          <w:ilvl w:val="0"/>
          <w:numId w:val="205"/>
        </w:numPr>
      </w:pPr>
      <w:r>
        <w:t xml:space="preserve">Construct </w:t>
      </w:r>
      <w:r w:rsidRPr="00E1755A">
        <w:t>EIR</w:t>
      </w:r>
      <w:r>
        <w:t xml:space="preserve"> message based on values in the form</w:t>
      </w:r>
    </w:p>
    <w:p w14:paraId="732C8798" w14:textId="4F18E52E" w:rsidR="00E1755A" w:rsidRDefault="00E1755A" w:rsidP="00444FF0">
      <w:pPr>
        <w:pStyle w:val="Odstavecseseznamem"/>
        <w:numPr>
          <w:ilvl w:val="0"/>
          <w:numId w:val="205"/>
        </w:numPr>
      </w:pPr>
      <w:r>
        <w:t>Dispatch the message to IMEI Repository</w:t>
      </w:r>
    </w:p>
    <w:p w14:paraId="0E5AB55A" w14:textId="77777777" w:rsidR="00E1755A" w:rsidRDefault="00E1755A" w:rsidP="00E1755A">
      <w:pPr>
        <w:ind w:left="0"/>
      </w:pPr>
    </w:p>
    <w:p w14:paraId="48EBFD29" w14:textId="3400BA0E" w:rsidR="00E1755A" w:rsidRPr="00C80935" w:rsidRDefault="00E1755A" w:rsidP="00E1755A">
      <w:pPr>
        <w:ind w:left="720"/>
        <w:rPr>
          <w:u w:val="single"/>
        </w:rPr>
      </w:pPr>
      <w:r w:rsidRPr="00C80935">
        <w:rPr>
          <w:u w:val="single"/>
        </w:rPr>
        <w:t xml:space="preserve">Dispatched </w:t>
      </w:r>
      <w:r>
        <w:rPr>
          <w:u w:val="single"/>
        </w:rPr>
        <w:t>message</w:t>
      </w:r>
      <w:r w:rsidRPr="00C80935">
        <w:rPr>
          <w:u w:val="single"/>
        </w:rPr>
        <w:t xml:space="preserve"> example:</w:t>
      </w:r>
    </w:p>
    <w:p w14:paraId="205BE1F7" w14:textId="77777777" w:rsidR="00E1755A" w:rsidRDefault="00E1755A" w:rsidP="00E1755A">
      <w:pPr>
        <w:ind w:left="0"/>
      </w:pPr>
    </w:p>
    <w:p w14:paraId="2820891C" w14:textId="781F59F9" w:rsidR="00E1755A" w:rsidRDefault="00E1755A" w:rsidP="00E1755A">
      <w:pPr>
        <w:ind w:left="720"/>
        <w:rPr>
          <w:rFonts w:ascii="Consolas" w:hAnsi="Consolas"/>
          <w:sz w:val="16"/>
          <w:szCs w:val="16"/>
        </w:rPr>
      </w:pPr>
      <w:r w:rsidRPr="00E1755A">
        <w:rPr>
          <w:rFonts w:ascii="Consolas" w:hAnsi="Consolas"/>
          <w:sz w:val="16"/>
          <w:szCs w:val="16"/>
        </w:rPr>
        <w:t>http://s5java35:8580/EQUEV?VRSN=1&amp;IMEI=330107820000001&amp;IMSI=230039990000477&amp;ESTS=W&amp;RNTP=149</w:t>
      </w:r>
    </w:p>
    <w:p w14:paraId="53FC3AC0" w14:textId="50CBFD5B" w:rsidR="00E1755A" w:rsidRPr="00E1755A" w:rsidRDefault="00E1755A" w:rsidP="00444FF0">
      <w:pPr>
        <w:pStyle w:val="Odstavecseseznamem"/>
        <w:numPr>
          <w:ilvl w:val="0"/>
          <w:numId w:val="205"/>
        </w:numPr>
      </w:pPr>
      <w:r>
        <w:t xml:space="preserve">Call IMEI Repository service </w:t>
      </w:r>
      <w:r w:rsidRPr="00E1755A">
        <w:rPr>
          <w:rFonts w:ascii="Consolas" w:hAnsi="Consolas"/>
        </w:rPr>
        <w:t>queryByIMSI</w:t>
      </w:r>
      <w:r>
        <w:t xml:space="preserve"> to check that requested IMSI-IMEI pair was indeed stored in IMEI Repository database.</w:t>
      </w:r>
    </w:p>
    <w:p w14:paraId="0338C3C1" w14:textId="77777777" w:rsidR="00E1755A" w:rsidRDefault="00E1755A" w:rsidP="00E1755A">
      <w:pPr>
        <w:ind w:left="0"/>
        <w:rPr>
          <w:i/>
          <w:iCs w:val="0"/>
          <w:u w:val="single"/>
        </w:rPr>
      </w:pPr>
    </w:p>
    <w:p w14:paraId="74DD9884" w14:textId="7430F54A" w:rsidR="00E1755A" w:rsidRPr="00E1755A" w:rsidRDefault="00E1755A" w:rsidP="00E1755A">
      <w:pPr>
        <w:rPr>
          <w:u w:val="single"/>
        </w:rPr>
      </w:pPr>
      <w:r w:rsidRPr="00E1755A">
        <w:rPr>
          <w:u w:val="single"/>
        </w:rPr>
        <w:t>Tibco mode:</w:t>
      </w:r>
    </w:p>
    <w:p w14:paraId="5E6541DB" w14:textId="77777777" w:rsidR="00223597" w:rsidRDefault="00223597">
      <w:pPr>
        <w:pStyle w:val="Odstavecseseznamem"/>
        <w:numPr>
          <w:ilvl w:val="0"/>
          <w:numId w:val="199"/>
        </w:numPr>
      </w:pPr>
      <w:r>
        <w:t xml:space="preserve">Query </w:t>
      </w:r>
      <w:r w:rsidRPr="00B84B1B">
        <w:rPr>
          <w:rFonts w:ascii="Consolas" w:hAnsi="Consolas"/>
        </w:rPr>
        <w:t>IMEI_LOAD_OWN.TAC</w:t>
      </w:r>
      <w:r>
        <w:t xml:space="preserve"> table for handset details based on the </w:t>
      </w:r>
      <w:r w:rsidRPr="00AB1455">
        <w:rPr>
          <w:rFonts w:ascii="Consolas" w:hAnsi="Consolas"/>
        </w:rPr>
        <w:t>TAC</w:t>
      </w:r>
      <w:r>
        <w:t xml:space="preserve"> value</w:t>
      </w:r>
    </w:p>
    <w:p w14:paraId="6D9C4DB7" w14:textId="4CEAAD64" w:rsidR="00223597" w:rsidRDefault="00223597">
      <w:pPr>
        <w:pStyle w:val="Odstavecseseznamem"/>
        <w:numPr>
          <w:ilvl w:val="0"/>
          <w:numId w:val="199"/>
        </w:numPr>
      </w:pPr>
      <w:r>
        <w:t>Load connection properties for Tibco EMS AFF server (configurable) and IMEI detection queue name (configurable)</w:t>
      </w:r>
    </w:p>
    <w:p w14:paraId="205E598C" w14:textId="77777777" w:rsidR="00223597" w:rsidRDefault="00223597">
      <w:pPr>
        <w:pStyle w:val="Odstavecseseznamem"/>
        <w:numPr>
          <w:ilvl w:val="0"/>
          <w:numId w:val="199"/>
        </w:numPr>
      </w:pPr>
      <w:r>
        <w:t xml:space="preserve">Construct </w:t>
      </w:r>
      <w:r>
        <w:rPr>
          <w:rFonts w:ascii="Consolas" w:hAnsi="Consolas"/>
          <w:sz w:val="16"/>
          <w:szCs w:val="16"/>
        </w:rPr>
        <w:t>identification</w:t>
      </w:r>
      <w:r w:rsidRPr="009C46D9">
        <w:rPr>
          <w:rFonts w:ascii="Consolas" w:hAnsi="Consolas"/>
          <w:sz w:val="16"/>
          <w:szCs w:val="16"/>
        </w:rPr>
        <w:t xml:space="preserve"> </w:t>
      </w:r>
      <w:r>
        <w:t>JMS message based on values in the form</w:t>
      </w:r>
    </w:p>
    <w:p w14:paraId="5E9E1145" w14:textId="77777777" w:rsidR="00223597" w:rsidRDefault="00223597">
      <w:pPr>
        <w:pStyle w:val="Odstavecseseznamem"/>
        <w:numPr>
          <w:ilvl w:val="0"/>
          <w:numId w:val="199"/>
        </w:numPr>
      </w:pPr>
      <w:r>
        <w:t>Dispatch the message to the Tibco queue</w:t>
      </w:r>
    </w:p>
    <w:p w14:paraId="710973DB" w14:textId="77777777" w:rsidR="00223597" w:rsidRDefault="00223597" w:rsidP="00223597">
      <w:pPr>
        <w:ind w:left="0"/>
      </w:pPr>
    </w:p>
    <w:p w14:paraId="12AE9910" w14:textId="55FECE7D" w:rsidR="00223597" w:rsidRPr="00C80935" w:rsidRDefault="00223597" w:rsidP="00223597">
      <w:pPr>
        <w:ind w:left="720"/>
        <w:rPr>
          <w:u w:val="single"/>
        </w:rPr>
      </w:pPr>
      <w:r w:rsidRPr="00C80935">
        <w:rPr>
          <w:u w:val="single"/>
        </w:rPr>
        <w:t xml:space="preserve">Dispatched </w:t>
      </w:r>
      <w:r w:rsidR="00E1755A">
        <w:rPr>
          <w:u w:val="single"/>
        </w:rPr>
        <w:t>message</w:t>
      </w:r>
      <w:r w:rsidRPr="00C80935">
        <w:rPr>
          <w:u w:val="single"/>
        </w:rPr>
        <w:t xml:space="preserve"> example:</w:t>
      </w:r>
    </w:p>
    <w:p w14:paraId="4F32C212" w14:textId="77777777" w:rsidR="00223597" w:rsidRDefault="00223597" w:rsidP="00223597">
      <w:pPr>
        <w:ind w:left="0"/>
      </w:pPr>
    </w:p>
    <w:p w14:paraId="694BFC69" w14:textId="77777777" w:rsidR="00223597" w:rsidRPr="009376C0" w:rsidRDefault="00223597" w:rsidP="00223597">
      <w:pPr>
        <w:ind w:left="720"/>
        <w:rPr>
          <w:rFonts w:ascii="Consolas" w:hAnsi="Consolas"/>
          <w:sz w:val="16"/>
          <w:szCs w:val="16"/>
        </w:rPr>
      </w:pPr>
      <w:r w:rsidRPr="009376C0">
        <w:rPr>
          <w:rFonts w:ascii="Consolas" w:hAnsi="Consolas"/>
          <w:sz w:val="16"/>
          <w:szCs w:val="16"/>
        </w:rPr>
        <w:t>TextMessage={ Header={ MessageID={ID:EMS-SEREAI_INT.17B560D08FC610FEFF:1} Destination={Queue[cz.vodafone.adapters.imei.detection.event]} ReplyTo={} DeliveryMode={Persistent} Redelivered={False} CorrelationID={} MsgType={} Timestamp={25.06.2021 7:43} Expiration={0} Priority={4} } Properties={ } Text={&lt;?xml version="1.0"?&gt;</w:t>
      </w:r>
    </w:p>
    <w:p w14:paraId="231F3A1D" w14:textId="77777777" w:rsidR="00223597" w:rsidRPr="009376C0" w:rsidRDefault="00223597" w:rsidP="00223597">
      <w:pPr>
        <w:ind w:left="720"/>
        <w:rPr>
          <w:rFonts w:ascii="Consolas" w:hAnsi="Consolas"/>
          <w:sz w:val="16"/>
          <w:szCs w:val="16"/>
        </w:rPr>
      </w:pPr>
      <w:r w:rsidRPr="009376C0">
        <w:rPr>
          <w:rFonts w:ascii="Consolas" w:hAnsi="Consolas"/>
          <w:sz w:val="16"/>
          <w:szCs w:val="16"/>
        </w:rPr>
        <w:t>&lt;identification xmlns="http://www.vodafone.cz/handset/xml/Identification" xmlns:xsi="http://www.w3.org/2001/XMLSchema-instance"&gt;</w:t>
      </w:r>
    </w:p>
    <w:p w14:paraId="00052894"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&lt;msisdn&gt;420770020238&lt;/msisdn&gt;</w:t>
      </w:r>
    </w:p>
    <w:p w14:paraId="60F27886"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&lt;imsi&gt;230039970020340&lt;/imsi&gt;</w:t>
      </w:r>
    </w:p>
    <w:p w14:paraId="5106A6D0"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&lt;imei&gt;351756051523999&lt;/imei&gt;</w:t>
      </w:r>
    </w:p>
    <w:p w14:paraId="073A641D"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&lt;lteCapable&gt;false&lt;/lteCapable&gt;</w:t>
      </w:r>
    </w:p>
    <w:p w14:paraId="661F6B40"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&lt;volteCapable&gt;false&lt;/volteCapable&gt;</w:t>
      </w:r>
    </w:p>
    <w:p w14:paraId="5E62515C"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&lt;marketingName&gt;Samsung GT-E2232&lt;/marketingName&gt;</w:t>
      </w:r>
    </w:p>
    <w:p w14:paraId="7CD831D3"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&lt;designationType&gt;Samsung GT-E2232&lt;/designationType&gt;</w:t>
      </w:r>
    </w:p>
    <w:p w14:paraId="0CFC7214" w14:textId="77777777" w:rsidR="00223597" w:rsidRDefault="00223597" w:rsidP="00223597">
      <w:pPr>
        <w:ind w:left="720"/>
        <w:rPr>
          <w:rFonts w:ascii="Consolas" w:hAnsi="Consolas"/>
          <w:sz w:val="16"/>
          <w:szCs w:val="16"/>
        </w:rPr>
      </w:pPr>
      <w:r w:rsidRPr="009376C0">
        <w:rPr>
          <w:rFonts w:ascii="Consolas" w:hAnsi="Consolas"/>
          <w:sz w:val="16"/>
          <w:szCs w:val="16"/>
        </w:rPr>
        <w:t xml:space="preserve">  &lt;manufacturer&gt;Samsung Korea&lt;/manufacturer&gt;</w:t>
      </w:r>
    </w:p>
    <w:p w14:paraId="4BB117A5"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w:t>
      </w:r>
      <w:r>
        <w:rPr>
          <w:rFonts w:ascii="Consolas" w:hAnsi="Consolas"/>
          <w:sz w:val="16"/>
          <w:szCs w:val="16"/>
        </w:rPr>
        <w:t>deviceCategory</w:t>
      </w:r>
      <w:r w:rsidRPr="009376C0">
        <w:rPr>
          <w:rFonts w:ascii="Consolas" w:hAnsi="Consolas"/>
          <w:sz w:val="16"/>
          <w:szCs w:val="16"/>
        </w:rPr>
        <w:t>&gt;</w:t>
      </w:r>
      <w:r w:rsidRPr="003867E3">
        <w:rPr>
          <w:rFonts w:ascii="Consolas" w:hAnsi="Consolas"/>
          <w:sz w:val="16"/>
          <w:szCs w:val="16"/>
        </w:rPr>
        <w:t>Mobile Phone/Feature phone</w:t>
      </w:r>
      <w:r w:rsidRPr="009376C0">
        <w:rPr>
          <w:rFonts w:ascii="Consolas" w:hAnsi="Consolas"/>
          <w:sz w:val="16"/>
          <w:szCs w:val="16"/>
        </w:rPr>
        <w:t>&lt;/</w:t>
      </w:r>
      <w:r>
        <w:rPr>
          <w:rFonts w:ascii="Consolas" w:hAnsi="Consolas"/>
          <w:sz w:val="16"/>
          <w:szCs w:val="16"/>
        </w:rPr>
        <w:t>deviceCategory</w:t>
      </w:r>
      <w:r w:rsidRPr="009376C0">
        <w:rPr>
          <w:rFonts w:ascii="Consolas" w:hAnsi="Consolas"/>
          <w:sz w:val="16"/>
          <w:szCs w:val="16"/>
        </w:rPr>
        <w:t>&gt;</w:t>
      </w:r>
    </w:p>
    <w:p w14:paraId="63E4FF7D"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&lt;timestamp&gt;2021-06-25T09:42:47.096+02:00&lt;/timestamp&gt;</w:t>
      </w:r>
    </w:p>
    <w:p w14:paraId="632A437D" w14:textId="77777777" w:rsidR="00223597" w:rsidRPr="009376C0" w:rsidRDefault="00223597" w:rsidP="00223597">
      <w:pPr>
        <w:ind w:left="720"/>
        <w:rPr>
          <w:rFonts w:ascii="Consolas" w:hAnsi="Consolas"/>
          <w:sz w:val="16"/>
          <w:szCs w:val="16"/>
        </w:rPr>
      </w:pPr>
      <w:r w:rsidRPr="009376C0">
        <w:rPr>
          <w:rFonts w:ascii="Consolas" w:hAnsi="Consolas"/>
          <w:sz w:val="16"/>
          <w:szCs w:val="16"/>
        </w:rPr>
        <w:t>&lt;/identification&gt;</w:t>
      </w:r>
    </w:p>
    <w:p w14:paraId="676BED85" w14:textId="77777777" w:rsidR="00223597" w:rsidRDefault="00223597" w:rsidP="00223597">
      <w:pPr>
        <w:ind w:left="720"/>
        <w:rPr>
          <w:rFonts w:ascii="Consolas" w:hAnsi="Consolas"/>
          <w:sz w:val="16"/>
          <w:szCs w:val="16"/>
        </w:rPr>
      </w:pPr>
      <w:r w:rsidRPr="009376C0">
        <w:rPr>
          <w:rFonts w:ascii="Consolas" w:hAnsi="Consolas"/>
          <w:sz w:val="16"/>
          <w:szCs w:val="16"/>
        </w:rPr>
        <w:t>} }</w:t>
      </w:r>
    </w:p>
    <w:p w14:paraId="328402B9" w14:textId="77777777" w:rsidR="00223597" w:rsidRDefault="00223597" w:rsidP="00223597">
      <w:pPr>
        <w:ind w:left="0"/>
        <w:rPr>
          <w:i/>
          <w:iCs w:val="0"/>
          <w:u w:val="single"/>
        </w:rPr>
      </w:pPr>
    </w:p>
    <w:p w14:paraId="0D695345" w14:textId="77777777" w:rsidR="00223597" w:rsidRPr="00C527CA" w:rsidRDefault="00223597" w:rsidP="00223597">
      <w:pPr>
        <w:pStyle w:val="Nadpis6"/>
      </w:pPr>
      <w:bookmarkStart w:id="465" w:name="_Toc199412397"/>
      <w:r w:rsidRPr="00C527CA">
        <w:t xml:space="preserve">Role </w:t>
      </w:r>
      <w:r>
        <w:t>D</w:t>
      </w:r>
      <w:r w:rsidRPr="00C527CA">
        <w:t>ifferences</w:t>
      </w:r>
      <w:bookmarkEnd w:id="46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23597" w:rsidRPr="00C527CA" w14:paraId="3C7A6C9F" w14:textId="77777777" w:rsidTr="006823E4">
        <w:trPr>
          <w:trHeight w:val="277"/>
        </w:trPr>
        <w:tc>
          <w:tcPr>
            <w:tcW w:w="3490" w:type="dxa"/>
            <w:shd w:val="clear" w:color="auto" w:fill="D9D9D9" w:themeFill="background1" w:themeFillShade="D9"/>
          </w:tcPr>
          <w:p w14:paraId="1CAC2C4D" w14:textId="77777777" w:rsidR="00223597" w:rsidRPr="00C527CA" w:rsidRDefault="00223597" w:rsidP="006823E4">
            <w:pPr>
              <w:ind w:left="0"/>
              <w:rPr>
                <w:b/>
                <w:bCs/>
              </w:rPr>
            </w:pPr>
            <w:r w:rsidRPr="00C527CA">
              <w:rPr>
                <w:b/>
                <w:bCs/>
              </w:rPr>
              <w:t>Action / Role</w:t>
            </w:r>
          </w:p>
        </w:tc>
        <w:tc>
          <w:tcPr>
            <w:tcW w:w="1163" w:type="dxa"/>
            <w:shd w:val="clear" w:color="auto" w:fill="D9D9D9" w:themeFill="background1" w:themeFillShade="D9"/>
          </w:tcPr>
          <w:p w14:paraId="142C3C39" w14:textId="77777777" w:rsidR="00223597" w:rsidRPr="00C527CA" w:rsidRDefault="00223597" w:rsidP="006823E4">
            <w:pPr>
              <w:ind w:left="0"/>
              <w:jc w:val="center"/>
              <w:rPr>
                <w:b/>
                <w:bCs/>
              </w:rPr>
            </w:pPr>
            <w:r w:rsidRPr="00C527CA">
              <w:rPr>
                <w:b/>
                <w:bCs/>
              </w:rPr>
              <w:t>ADMIN</w:t>
            </w:r>
          </w:p>
        </w:tc>
        <w:tc>
          <w:tcPr>
            <w:tcW w:w="1163" w:type="dxa"/>
            <w:shd w:val="clear" w:color="auto" w:fill="D9D9D9" w:themeFill="background1" w:themeFillShade="D9"/>
          </w:tcPr>
          <w:p w14:paraId="000F1DAB" w14:textId="77777777" w:rsidR="00223597" w:rsidRPr="00C527CA" w:rsidRDefault="00223597" w:rsidP="006823E4">
            <w:pPr>
              <w:ind w:left="0"/>
              <w:jc w:val="center"/>
              <w:rPr>
                <w:b/>
                <w:bCs/>
              </w:rPr>
            </w:pPr>
            <w:r w:rsidRPr="00C527CA">
              <w:rPr>
                <w:b/>
                <w:bCs/>
              </w:rPr>
              <w:t>LEAD</w:t>
            </w:r>
          </w:p>
        </w:tc>
        <w:tc>
          <w:tcPr>
            <w:tcW w:w="1180" w:type="dxa"/>
            <w:shd w:val="clear" w:color="auto" w:fill="D9D9D9" w:themeFill="background1" w:themeFillShade="D9"/>
          </w:tcPr>
          <w:p w14:paraId="5EF1DD1F" w14:textId="77777777" w:rsidR="00223597" w:rsidRPr="00C527CA" w:rsidRDefault="00223597" w:rsidP="006823E4">
            <w:pPr>
              <w:ind w:left="0"/>
              <w:jc w:val="center"/>
              <w:rPr>
                <w:b/>
                <w:bCs/>
              </w:rPr>
            </w:pPr>
            <w:r w:rsidRPr="00C527CA">
              <w:rPr>
                <w:b/>
                <w:bCs/>
              </w:rPr>
              <w:t>TESTING-VF</w:t>
            </w:r>
          </w:p>
        </w:tc>
        <w:tc>
          <w:tcPr>
            <w:tcW w:w="1180" w:type="dxa"/>
            <w:shd w:val="clear" w:color="auto" w:fill="D9D9D9" w:themeFill="background1" w:themeFillShade="D9"/>
          </w:tcPr>
          <w:p w14:paraId="7FBCCA59" w14:textId="77777777" w:rsidR="00223597" w:rsidRPr="00C527CA" w:rsidRDefault="00223597" w:rsidP="006823E4">
            <w:pPr>
              <w:ind w:left="0"/>
              <w:jc w:val="center"/>
              <w:rPr>
                <w:b/>
                <w:bCs/>
              </w:rPr>
            </w:pPr>
            <w:r w:rsidRPr="00C527CA">
              <w:rPr>
                <w:b/>
                <w:bCs/>
              </w:rPr>
              <w:t>TESTING-IBM</w:t>
            </w:r>
          </w:p>
        </w:tc>
        <w:tc>
          <w:tcPr>
            <w:tcW w:w="1180" w:type="dxa"/>
            <w:shd w:val="clear" w:color="auto" w:fill="D9D9D9" w:themeFill="background1" w:themeFillShade="D9"/>
          </w:tcPr>
          <w:p w14:paraId="08ABA8E1" w14:textId="77777777" w:rsidR="00223597" w:rsidRPr="00C527CA" w:rsidRDefault="00223597" w:rsidP="006823E4">
            <w:pPr>
              <w:ind w:left="0"/>
              <w:jc w:val="center"/>
              <w:rPr>
                <w:b/>
                <w:bCs/>
              </w:rPr>
            </w:pPr>
            <w:r w:rsidRPr="00C527CA">
              <w:rPr>
                <w:b/>
                <w:bCs/>
              </w:rPr>
              <w:t>TESTING-V2</w:t>
            </w:r>
          </w:p>
        </w:tc>
      </w:tr>
      <w:tr w:rsidR="00223597" w14:paraId="36A628AF" w14:textId="77777777" w:rsidTr="006823E4">
        <w:trPr>
          <w:trHeight w:val="219"/>
        </w:trPr>
        <w:tc>
          <w:tcPr>
            <w:tcW w:w="3490" w:type="dxa"/>
          </w:tcPr>
          <w:p w14:paraId="3FA5E209" w14:textId="77777777" w:rsidR="00223597" w:rsidRPr="00C527CA" w:rsidRDefault="00223597" w:rsidP="006823E4">
            <w:pPr>
              <w:ind w:left="0"/>
              <w:rPr>
                <w:b/>
                <w:bCs/>
              </w:rPr>
            </w:pPr>
            <w:r w:rsidRPr="00C527CA">
              <w:rPr>
                <w:b/>
                <w:bCs/>
              </w:rPr>
              <w:t xml:space="preserve">Access to </w:t>
            </w:r>
            <w:r>
              <w:rPr>
                <w:b/>
                <w:bCs/>
              </w:rPr>
              <w:t>IMEI Change Event form</w:t>
            </w:r>
          </w:p>
        </w:tc>
        <w:tc>
          <w:tcPr>
            <w:tcW w:w="1163" w:type="dxa"/>
          </w:tcPr>
          <w:p w14:paraId="59DD37AE" w14:textId="77777777" w:rsidR="00223597" w:rsidRPr="00C527CA" w:rsidRDefault="00223597" w:rsidP="006823E4">
            <w:pPr>
              <w:ind w:left="0"/>
              <w:jc w:val="center"/>
            </w:pPr>
            <w:r w:rsidRPr="00C527CA">
              <w:t>Y</w:t>
            </w:r>
          </w:p>
        </w:tc>
        <w:tc>
          <w:tcPr>
            <w:tcW w:w="1163" w:type="dxa"/>
          </w:tcPr>
          <w:p w14:paraId="16ADE1D5" w14:textId="77777777" w:rsidR="00223597" w:rsidRPr="00C527CA" w:rsidRDefault="00223597" w:rsidP="006823E4">
            <w:pPr>
              <w:ind w:left="0"/>
              <w:jc w:val="center"/>
            </w:pPr>
            <w:r w:rsidRPr="00C527CA">
              <w:t>Y</w:t>
            </w:r>
          </w:p>
        </w:tc>
        <w:tc>
          <w:tcPr>
            <w:tcW w:w="1180" w:type="dxa"/>
          </w:tcPr>
          <w:p w14:paraId="27BD7721" w14:textId="77777777" w:rsidR="00223597" w:rsidRPr="00C527CA" w:rsidRDefault="00223597" w:rsidP="006823E4">
            <w:pPr>
              <w:ind w:left="0"/>
              <w:jc w:val="center"/>
            </w:pPr>
            <w:r w:rsidRPr="00C527CA">
              <w:t>N</w:t>
            </w:r>
          </w:p>
        </w:tc>
        <w:tc>
          <w:tcPr>
            <w:tcW w:w="1180" w:type="dxa"/>
          </w:tcPr>
          <w:p w14:paraId="2A900328" w14:textId="77777777" w:rsidR="00223597" w:rsidRPr="00C527CA" w:rsidRDefault="00223597" w:rsidP="006823E4">
            <w:pPr>
              <w:ind w:left="0"/>
              <w:jc w:val="center"/>
            </w:pPr>
            <w:r w:rsidRPr="00C527CA">
              <w:t>Y</w:t>
            </w:r>
          </w:p>
        </w:tc>
        <w:tc>
          <w:tcPr>
            <w:tcW w:w="1180" w:type="dxa"/>
          </w:tcPr>
          <w:p w14:paraId="71D5EB06" w14:textId="77777777" w:rsidR="00223597" w:rsidRPr="00D771E3" w:rsidRDefault="00223597" w:rsidP="006823E4">
            <w:pPr>
              <w:ind w:left="0"/>
              <w:jc w:val="center"/>
            </w:pPr>
            <w:r w:rsidRPr="00C527CA">
              <w:t>N</w:t>
            </w:r>
          </w:p>
        </w:tc>
      </w:tr>
    </w:tbl>
    <w:p w14:paraId="1F73A3CF" w14:textId="77777777" w:rsidR="00223597" w:rsidRPr="009376C0" w:rsidRDefault="00223597" w:rsidP="00223597">
      <w:pPr>
        <w:rPr>
          <w:sz w:val="16"/>
          <w:szCs w:val="16"/>
        </w:rPr>
      </w:pPr>
    </w:p>
    <w:p w14:paraId="325FF4B2" w14:textId="77777777" w:rsidR="00223597" w:rsidRPr="009376C0" w:rsidRDefault="00223597" w:rsidP="00223597">
      <w:pPr>
        <w:ind w:left="720"/>
        <w:rPr>
          <w:rFonts w:ascii="Consolas" w:hAnsi="Consolas"/>
          <w:sz w:val="16"/>
          <w:szCs w:val="16"/>
        </w:rPr>
      </w:pPr>
    </w:p>
    <w:p w14:paraId="263B28DB" w14:textId="05D5ED70" w:rsidR="00223597" w:rsidRDefault="00223597" w:rsidP="00E1755A">
      <w:pPr>
        <w:pStyle w:val="Nadpis3"/>
      </w:pPr>
      <w:bookmarkStart w:id="466" w:name="_Toc199412398"/>
      <w:r>
        <w:t>Restriction Instance Change Event</w:t>
      </w:r>
      <w:r w:rsidR="00E1755A">
        <w:t xml:space="preserve"> (JMS)</w:t>
      </w:r>
      <w:bookmarkEnd w:id="466"/>
    </w:p>
    <w:p w14:paraId="469B2B61" w14:textId="22024A57" w:rsidR="00223597" w:rsidRDefault="00223597" w:rsidP="00223597">
      <w:pPr>
        <w:ind w:left="0"/>
      </w:pPr>
      <w:r w:rsidRPr="004D500C">
        <w:t>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Restriction Instance Change </w:t>
      </w:r>
      <w:r w:rsidR="00E1755A">
        <w:rPr>
          <w:b/>
          <w:bCs/>
          <w:sz w:val="18"/>
          <w:szCs w:val="18"/>
        </w:rPr>
        <w:t xml:space="preserve">(JMS) </w:t>
      </w:r>
      <w:r w:rsidRPr="004D500C">
        <w:t xml:space="preserve">in the main menu to open </w:t>
      </w:r>
      <w:r>
        <w:t>Restriction Instance Change Event form</w:t>
      </w:r>
      <w:r w:rsidRPr="004D500C">
        <w:t xml:space="preserve">. </w:t>
      </w:r>
      <w:r>
        <w:t>If a row was selected in the main grid, MSISDN, BA and CA values from the row are used:</w:t>
      </w:r>
    </w:p>
    <w:p w14:paraId="49DC0F90" w14:textId="77777777" w:rsidR="00223597" w:rsidRDefault="00223597" w:rsidP="00223597"/>
    <w:p w14:paraId="1A4DF3A9" w14:textId="77777777" w:rsidR="00223597" w:rsidRDefault="00223597" w:rsidP="00223597">
      <w:pPr>
        <w:jc w:val="center"/>
      </w:pPr>
      <w:r>
        <w:rPr>
          <w:noProof/>
        </w:rPr>
        <w:lastRenderedPageBreak/>
        <w:drawing>
          <wp:inline distT="0" distB="0" distL="0" distR="0" wp14:anchorId="01B237CF" wp14:editId="2D13BD0B">
            <wp:extent cx="4629150" cy="4114800"/>
            <wp:effectExtent l="0" t="0" r="0" b="0"/>
            <wp:docPr id="663" name="Obrázek 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7"/>
                    <a:stretch>
                      <a:fillRect/>
                    </a:stretch>
                  </pic:blipFill>
                  <pic:spPr>
                    <a:xfrm>
                      <a:off x="0" y="0"/>
                      <a:ext cx="4629150" cy="4114800"/>
                    </a:xfrm>
                    <a:prstGeom prst="rect">
                      <a:avLst/>
                    </a:prstGeom>
                  </pic:spPr>
                </pic:pic>
              </a:graphicData>
            </a:graphic>
          </wp:inline>
        </w:drawing>
      </w:r>
    </w:p>
    <w:p w14:paraId="3B8966E6" w14:textId="77777777" w:rsidR="00223597" w:rsidRDefault="00223597" w:rsidP="00223597">
      <w:pPr>
        <w:ind w:left="0"/>
        <w:jc w:val="center"/>
        <w:rPr>
          <w:i/>
          <w:iCs w:val="0"/>
        </w:rPr>
      </w:pPr>
      <w:r>
        <w:rPr>
          <w:i/>
          <w:iCs w:val="0"/>
        </w:rPr>
        <w:t>Restriction</w:t>
      </w:r>
      <w:r w:rsidRPr="00384FC9">
        <w:rPr>
          <w:i/>
          <w:iCs w:val="0"/>
        </w:rPr>
        <w:t xml:space="preserve"> </w:t>
      </w:r>
      <w:r>
        <w:rPr>
          <w:i/>
          <w:iCs w:val="0"/>
        </w:rPr>
        <w:t xml:space="preserve">Instance </w:t>
      </w:r>
      <w:r w:rsidRPr="00384FC9">
        <w:rPr>
          <w:i/>
          <w:iCs w:val="0"/>
        </w:rPr>
        <w:t xml:space="preserve">Change Event </w:t>
      </w:r>
      <w:r>
        <w:rPr>
          <w:i/>
          <w:iCs w:val="0"/>
        </w:rPr>
        <w:t>f</w:t>
      </w:r>
      <w:r w:rsidRPr="00384FC9">
        <w:rPr>
          <w:i/>
          <w:iCs w:val="0"/>
        </w:rPr>
        <w:t>orm</w:t>
      </w:r>
    </w:p>
    <w:p w14:paraId="213D4A7E" w14:textId="77777777" w:rsidR="00223597" w:rsidRDefault="00223597" w:rsidP="00223597">
      <w:pPr>
        <w:ind w:left="0"/>
        <w:jc w:val="center"/>
        <w:rPr>
          <w:i/>
          <w:iCs w:val="0"/>
        </w:rPr>
      </w:pPr>
    </w:p>
    <w:p w14:paraId="475F7B72" w14:textId="77777777" w:rsidR="00223597" w:rsidRDefault="00223597" w:rsidP="00223597">
      <w:pPr>
        <w:ind w:left="0"/>
      </w:pPr>
    </w:p>
    <w:p w14:paraId="350F9CAE" w14:textId="77777777" w:rsidR="00223597" w:rsidRDefault="00223597" w:rsidP="00223597">
      <w:pPr>
        <w:pStyle w:val="Nadpis6"/>
      </w:pPr>
      <w:bookmarkStart w:id="467" w:name="_Toc199412399"/>
      <w:r>
        <w:t>Controls</w:t>
      </w:r>
      <w:bookmarkEnd w:id="467"/>
    </w:p>
    <w:tbl>
      <w:tblPr>
        <w:tblStyle w:val="Mkatabulky"/>
        <w:tblW w:w="9356" w:type="dxa"/>
        <w:tblInd w:w="-5" w:type="dxa"/>
        <w:tblLook w:val="04A0" w:firstRow="1" w:lastRow="0" w:firstColumn="1" w:lastColumn="0" w:noHBand="0" w:noVBand="1"/>
      </w:tblPr>
      <w:tblGrid>
        <w:gridCol w:w="1701"/>
        <w:gridCol w:w="7655"/>
      </w:tblGrid>
      <w:tr w:rsidR="00223597" w:rsidRPr="00DF00E8" w14:paraId="496E869C" w14:textId="77777777" w:rsidTr="006823E4">
        <w:trPr>
          <w:trHeight w:val="701"/>
        </w:trPr>
        <w:tc>
          <w:tcPr>
            <w:tcW w:w="1701" w:type="dxa"/>
            <w:shd w:val="clear" w:color="auto" w:fill="D9D9D9" w:themeFill="background1" w:themeFillShade="D9"/>
          </w:tcPr>
          <w:p w14:paraId="32FA9801" w14:textId="77777777" w:rsidR="00223597" w:rsidRPr="00DF00E8" w:rsidRDefault="00223597" w:rsidP="006823E4">
            <w:pPr>
              <w:ind w:left="0"/>
              <w:rPr>
                <w:b/>
                <w:bCs/>
              </w:rPr>
            </w:pPr>
            <w:r>
              <w:rPr>
                <w:b/>
                <w:bCs/>
              </w:rPr>
              <w:t xml:space="preserve">Control </w:t>
            </w:r>
          </w:p>
        </w:tc>
        <w:tc>
          <w:tcPr>
            <w:tcW w:w="7655" w:type="dxa"/>
            <w:shd w:val="clear" w:color="auto" w:fill="D9D9D9" w:themeFill="background1" w:themeFillShade="D9"/>
          </w:tcPr>
          <w:p w14:paraId="52A61B34" w14:textId="77777777" w:rsidR="00223597" w:rsidRPr="00DF00E8" w:rsidRDefault="00223597" w:rsidP="006823E4">
            <w:pPr>
              <w:ind w:left="0"/>
              <w:rPr>
                <w:b/>
                <w:bCs/>
              </w:rPr>
            </w:pPr>
            <w:r w:rsidRPr="00DF00E8">
              <w:rPr>
                <w:b/>
                <w:bCs/>
              </w:rPr>
              <w:t>Description</w:t>
            </w:r>
          </w:p>
        </w:tc>
      </w:tr>
      <w:tr w:rsidR="00223597" w:rsidRPr="00AD3D46" w14:paraId="7F2F7B1B" w14:textId="77777777" w:rsidTr="006823E4">
        <w:trPr>
          <w:trHeight w:val="219"/>
        </w:trPr>
        <w:tc>
          <w:tcPr>
            <w:tcW w:w="1701" w:type="dxa"/>
          </w:tcPr>
          <w:p w14:paraId="302EFE04" w14:textId="77777777" w:rsidR="00223597" w:rsidRPr="006215AF" w:rsidRDefault="00223597" w:rsidP="006823E4">
            <w:pPr>
              <w:ind w:left="0"/>
              <w:rPr>
                <w:b/>
                <w:bCs/>
                <w:i/>
                <w:iCs w:val="0"/>
                <w:sz w:val="18"/>
                <w:szCs w:val="18"/>
              </w:rPr>
            </w:pPr>
            <w:r>
              <w:rPr>
                <w:b/>
                <w:bCs/>
                <w:i/>
                <w:iCs w:val="0"/>
                <w:sz w:val="18"/>
                <w:szCs w:val="18"/>
              </w:rPr>
              <w:t>MSISDN</w:t>
            </w:r>
          </w:p>
          <w:p w14:paraId="15D3B626" w14:textId="77777777" w:rsidR="00223597" w:rsidRPr="006B1EA2" w:rsidRDefault="00223597" w:rsidP="006823E4">
            <w:pPr>
              <w:ind w:left="0"/>
              <w:rPr>
                <w:b/>
                <w:bCs/>
                <w:noProof/>
                <w:sz w:val="18"/>
                <w:szCs w:val="18"/>
              </w:rPr>
            </w:pPr>
            <w:r w:rsidRPr="006215AF">
              <w:rPr>
                <w:b/>
                <w:bCs/>
                <w:i/>
                <w:iCs w:val="0"/>
                <w:sz w:val="18"/>
                <w:szCs w:val="18"/>
              </w:rPr>
              <w:t>(icon)</w:t>
            </w:r>
          </w:p>
        </w:tc>
        <w:tc>
          <w:tcPr>
            <w:tcW w:w="7655" w:type="dxa"/>
          </w:tcPr>
          <w:p w14:paraId="75FF8959" w14:textId="77777777" w:rsidR="00223597" w:rsidRPr="003F63A1" w:rsidRDefault="00223597" w:rsidP="006823E4">
            <w:pPr>
              <w:ind w:left="0"/>
            </w:pPr>
            <w:r w:rsidRPr="003F63A1">
              <w:t xml:space="preserve">Icon representing </w:t>
            </w:r>
            <w:r>
              <w:t>OneNumber relation</w:t>
            </w:r>
            <w:r w:rsidRPr="003F63A1">
              <w:t>.</w:t>
            </w:r>
          </w:p>
          <w:p w14:paraId="6745085A" w14:textId="77777777" w:rsidR="00223597" w:rsidRPr="003F63A1" w:rsidRDefault="00223597" w:rsidP="006823E4">
            <w:pPr>
              <w:ind w:left="0"/>
            </w:pPr>
            <w:r w:rsidRPr="003F63A1">
              <w:rPr>
                <w:b/>
                <w:bCs/>
                <w:sz w:val="18"/>
                <w:szCs w:val="18"/>
              </w:rPr>
              <w:b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223597" w:rsidRPr="003F63A1" w14:paraId="17EB0343" w14:textId="77777777" w:rsidTr="006823E4">
              <w:tc>
                <w:tcPr>
                  <w:tcW w:w="595" w:type="dxa"/>
                </w:tcPr>
                <w:p w14:paraId="5E5E499F" w14:textId="77777777" w:rsidR="00223597" w:rsidRPr="003F63A1" w:rsidRDefault="00223597" w:rsidP="006823E4">
                  <w:pPr>
                    <w:ind w:left="0"/>
                    <w:jc w:val="center"/>
                  </w:pPr>
                </w:p>
              </w:tc>
              <w:tc>
                <w:tcPr>
                  <w:tcW w:w="4188" w:type="dxa"/>
                </w:tcPr>
                <w:p w14:paraId="623B4C4D" w14:textId="77777777" w:rsidR="00223597" w:rsidRPr="003F63A1" w:rsidRDefault="00223597" w:rsidP="006823E4">
                  <w:pPr>
                    <w:ind w:left="0"/>
                    <w:rPr>
                      <w:sz w:val="18"/>
                      <w:szCs w:val="18"/>
                    </w:rPr>
                  </w:pPr>
                  <w:r>
                    <w:rPr>
                      <w:sz w:val="18"/>
                      <w:szCs w:val="18"/>
                    </w:rPr>
                    <w:t>MSISDN is not OneNumber-related.</w:t>
                  </w:r>
                </w:p>
              </w:tc>
            </w:tr>
            <w:tr w:rsidR="00223597" w:rsidRPr="003F63A1" w14:paraId="15C523FE" w14:textId="77777777" w:rsidTr="006823E4">
              <w:tc>
                <w:tcPr>
                  <w:tcW w:w="595" w:type="dxa"/>
                </w:tcPr>
                <w:p w14:paraId="2DE8DA49" w14:textId="77777777" w:rsidR="00223597" w:rsidRPr="003F63A1" w:rsidRDefault="00223597" w:rsidP="006823E4">
                  <w:pPr>
                    <w:ind w:left="0"/>
                    <w:jc w:val="center"/>
                  </w:pPr>
                  <w:r w:rsidRPr="003F63A1">
                    <w:rPr>
                      <w:noProof/>
                    </w:rPr>
                    <w:drawing>
                      <wp:inline distT="0" distB="0" distL="0" distR="0" wp14:anchorId="6948155B" wp14:editId="0D68240C">
                        <wp:extent cx="150495" cy="150495"/>
                        <wp:effectExtent l="0" t="0" r="1905" b="1905"/>
                        <wp:docPr id="645" name="Obrázek 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 name="Obrázek 645"/>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590AFE28" w14:textId="77777777" w:rsidR="00223597" w:rsidRPr="003F63A1" w:rsidRDefault="00223597" w:rsidP="006823E4">
                  <w:pPr>
                    <w:ind w:left="0"/>
                    <w:rPr>
                      <w:sz w:val="18"/>
                      <w:szCs w:val="18"/>
                    </w:rPr>
                  </w:pPr>
                  <w:r>
                    <w:rPr>
                      <w:sz w:val="18"/>
                      <w:szCs w:val="18"/>
                    </w:rPr>
                    <w:t>MSISDN is primary OneNumber MSISDN.</w:t>
                  </w:r>
                </w:p>
              </w:tc>
            </w:tr>
            <w:tr w:rsidR="00223597" w:rsidRPr="003F63A1" w14:paraId="36698AAA" w14:textId="77777777" w:rsidTr="006823E4">
              <w:tc>
                <w:tcPr>
                  <w:tcW w:w="595" w:type="dxa"/>
                </w:tcPr>
                <w:p w14:paraId="47028A7C" w14:textId="77777777" w:rsidR="00223597" w:rsidRPr="003F63A1" w:rsidRDefault="00223597" w:rsidP="006823E4">
                  <w:pPr>
                    <w:ind w:left="0"/>
                    <w:jc w:val="center"/>
                    <w:rPr>
                      <w:noProof/>
                    </w:rPr>
                  </w:pPr>
                  <w:r w:rsidRPr="003F63A1">
                    <w:rPr>
                      <w:noProof/>
                    </w:rPr>
                    <w:drawing>
                      <wp:inline distT="0" distB="0" distL="0" distR="0" wp14:anchorId="6F3B879F" wp14:editId="59CEBF7E">
                        <wp:extent cx="150495" cy="150495"/>
                        <wp:effectExtent l="0" t="0" r="1905" b="1905"/>
                        <wp:docPr id="647" name="Obrázek 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 name="Obrázek 647"/>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47878E43" w14:textId="77777777" w:rsidR="00223597" w:rsidRPr="003F63A1" w:rsidRDefault="00223597" w:rsidP="006823E4">
                  <w:pPr>
                    <w:ind w:left="0"/>
                    <w:rPr>
                      <w:sz w:val="18"/>
                      <w:szCs w:val="18"/>
                    </w:rPr>
                  </w:pPr>
                  <w:r>
                    <w:rPr>
                      <w:sz w:val="18"/>
                      <w:szCs w:val="18"/>
                    </w:rPr>
                    <w:t>MSISDN is secondary OneNumber MSISDN.</w:t>
                  </w:r>
                </w:p>
              </w:tc>
            </w:tr>
          </w:tbl>
          <w:p w14:paraId="09F96BEF" w14:textId="77777777" w:rsidR="00223597" w:rsidRDefault="00223597" w:rsidP="006823E4">
            <w:pPr>
              <w:ind w:left="0"/>
            </w:pPr>
          </w:p>
          <w:p w14:paraId="40AE70F0" w14:textId="77777777" w:rsidR="00223597" w:rsidRDefault="00223597" w:rsidP="006823E4">
            <w:pPr>
              <w:ind w:left="0"/>
            </w:pPr>
            <w:r w:rsidRPr="003F63A1">
              <w:rPr>
                <w:b/>
                <w:bCs/>
              </w:rPr>
              <w:t xml:space="preserve">  HINT: </w:t>
            </w:r>
            <w:r>
              <w:t>Hover mouse cursor over the icon to reveal location details in text form.</w:t>
            </w:r>
            <w:r>
              <w:br/>
            </w:r>
          </w:p>
        </w:tc>
      </w:tr>
      <w:tr w:rsidR="00223597" w:rsidRPr="00570F5E" w14:paraId="40A08904" w14:textId="77777777" w:rsidTr="006823E4">
        <w:trPr>
          <w:trHeight w:val="219"/>
        </w:trPr>
        <w:tc>
          <w:tcPr>
            <w:tcW w:w="1701" w:type="dxa"/>
          </w:tcPr>
          <w:p w14:paraId="5B92A56E" w14:textId="77777777" w:rsidR="00223597" w:rsidRDefault="00223597" w:rsidP="006823E4">
            <w:pPr>
              <w:ind w:left="0"/>
              <w:rPr>
                <w:b/>
                <w:bCs/>
                <w:sz w:val="18"/>
                <w:szCs w:val="18"/>
              </w:rPr>
            </w:pPr>
            <w:r>
              <w:rPr>
                <w:b/>
                <w:bCs/>
                <w:sz w:val="18"/>
                <w:szCs w:val="18"/>
              </w:rPr>
              <w:t>Restriction Type</w:t>
            </w:r>
          </w:p>
        </w:tc>
        <w:tc>
          <w:tcPr>
            <w:tcW w:w="7655" w:type="dxa"/>
          </w:tcPr>
          <w:p w14:paraId="23E15916" w14:textId="77777777" w:rsidR="00223597" w:rsidRDefault="00223597" w:rsidP="006823E4">
            <w:pPr>
              <w:ind w:left="0"/>
              <w:rPr>
                <w:bCs/>
                <w:sz w:val="18"/>
                <w:szCs w:val="18"/>
              </w:rPr>
            </w:pPr>
            <w:r>
              <w:rPr>
                <w:bCs/>
                <w:sz w:val="18"/>
                <w:szCs w:val="18"/>
              </w:rPr>
              <w:t>Type of the restriction:</w:t>
            </w:r>
          </w:p>
          <w:p w14:paraId="17235898" w14:textId="77777777" w:rsidR="00223597" w:rsidRPr="007133A4" w:rsidRDefault="00223597">
            <w:pPr>
              <w:pStyle w:val="Odstavecseseznamem"/>
              <w:numPr>
                <w:ilvl w:val="2"/>
                <w:numId w:val="57"/>
              </w:numPr>
              <w:ind w:left="300" w:hanging="218"/>
              <w:rPr>
                <w:bCs/>
              </w:rPr>
            </w:pPr>
            <w:r w:rsidRPr="007133A4">
              <w:rPr>
                <w:b/>
              </w:rPr>
              <w:t>1:</w:t>
            </w:r>
            <w:r w:rsidRPr="007133A4">
              <w:rPr>
                <w:bCs/>
              </w:rPr>
              <w:t xml:space="preserve"> 1st Invoice Returned</w:t>
            </w:r>
          </w:p>
          <w:p w14:paraId="420A6A27" w14:textId="77777777" w:rsidR="00223597" w:rsidRPr="007133A4" w:rsidRDefault="00223597">
            <w:pPr>
              <w:pStyle w:val="Odstavecseseznamem"/>
              <w:numPr>
                <w:ilvl w:val="2"/>
                <w:numId w:val="57"/>
              </w:numPr>
              <w:ind w:left="300" w:hanging="218"/>
              <w:rPr>
                <w:bCs/>
              </w:rPr>
            </w:pPr>
            <w:r w:rsidRPr="007133A4">
              <w:rPr>
                <w:b/>
              </w:rPr>
              <w:t>2:</w:t>
            </w:r>
            <w:r w:rsidRPr="007133A4">
              <w:rPr>
                <w:bCs/>
              </w:rPr>
              <w:t xml:space="preserve"> Collection I.</w:t>
            </w:r>
          </w:p>
          <w:p w14:paraId="24973715" w14:textId="77777777" w:rsidR="00223597" w:rsidRPr="007133A4" w:rsidRDefault="00223597">
            <w:pPr>
              <w:pStyle w:val="Odstavecseseznamem"/>
              <w:numPr>
                <w:ilvl w:val="2"/>
                <w:numId w:val="57"/>
              </w:numPr>
              <w:ind w:left="300" w:hanging="218"/>
              <w:rPr>
                <w:bCs/>
              </w:rPr>
            </w:pPr>
            <w:r w:rsidRPr="007133A4">
              <w:rPr>
                <w:b/>
              </w:rPr>
              <w:t>3:</w:t>
            </w:r>
            <w:r w:rsidRPr="007133A4">
              <w:rPr>
                <w:bCs/>
              </w:rPr>
              <w:t xml:space="preserve"> Collection II.</w:t>
            </w:r>
          </w:p>
          <w:p w14:paraId="5828DD18" w14:textId="77777777" w:rsidR="00223597" w:rsidRPr="007133A4" w:rsidRDefault="00223597">
            <w:pPr>
              <w:pStyle w:val="Odstavecseseznamem"/>
              <w:numPr>
                <w:ilvl w:val="2"/>
                <w:numId w:val="57"/>
              </w:numPr>
              <w:ind w:left="300" w:hanging="218"/>
              <w:rPr>
                <w:bCs/>
              </w:rPr>
            </w:pPr>
            <w:r w:rsidRPr="007133A4">
              <w:rPr>
                <w:b/>
              </w:rPr>
              <w:t>4:</w:t>
            </w:r>
            <w:r w:rsidRPr="007133A4">
              <w:rPr>
                <w:bCs/>
              </w:rPr>
              <w:t xml:space="preserve"> Collection III.</w:t>
            </w:r>
          </w:p>
          <w:p w14:paraId="32B6D1F6" w14:textId="77777777" w:rsidR="00223597" w:rsidRPr="007133A4" w:rsidRDefault="00223597">
            <w:pPr>
              <w:pStyle w:val="Odstavecseseznamem"/>
              <w:numPr>
                <w:ilvl w:val="2"/>
                <w:numId w:val="57"/>
              </w:numPr>
              <w:ind w:left="300" w:hanging="218"/>
              <w:rPr>
                <w:bCs/>
              </w:rPr>
            </w:pPr>
            <w:r w:rsidRPr="007133A4">
              <w:rPr>
                <w:b/>
              </w:rPr>
              <w:t>5:</w:t>
            </w:r>
            <w:r w:rsidRPr="007133A4">
              <w:rPr>
                <w:bCs/>
              </w:rPr>
              <w:t xml:space="preserve"> Fraud I.</w:t>
            </w:r>
          </w:p>
          <w:p w14:paraId="2AA1A7F4" w14:textId="77777777" w:rsidR="00223597" w:rsidRPr="007133A4" w:rsidRDefault="00223597">
            <w:pPr>
              <w:pStyle w:val="Odstavecseseznamem"/>
              <w:numPr>
                <w:ilvl w:val="2"/>
                <w:numId w:val="57"/>
              </w:numPr>
              <w:ind w:left="300" w:hanging="218"/>
              <w:rPr>
                <w:bCs/>
              </w:rPr>
            </w:pPr>
            <w:r w:rsidRPr="007133A4">
              <w:rPr>
                <w:b/>
              </w:rPr>
              <w:t>6:</w:t>
            </w:r>
            <w:r w:rsidRPr="007133A4">
              <w:rPr>
                <w:bCs/>
              </w:rPr>
              <w:t xml:space="preserve"> Fraud II.</w:t>
            </w:r>
          </w:p>
          <w:p w14:paraId="16B51076" w14:textId="77777777" w:rsidR="00223597" w:rsidRPr="007133A4" w:rsidRDefault="00223597">
            <w:pPr>
              <w:pStyle w:val="Odstavecseseznamem"/>
              <w:numPr>
                <w:ilvl w:val="2"/>
                <w:numId w:val="57"/>
              </w:numPr>
              <w:ind w:left="300" w:hanging="218"/>
              <w:rPr>
                <w:bCs/>
              </w:rPr>
            </w:pPr>
            <w:r w:rsidRPr="007133A4">
              <w:rPr>
                <w:b/>
              </w:rPr>
              <w:t>7:</w:t>
            </w:r>
            <w:r w:rsidRPr="007133A4">
              <w:rPr>
                <w:bCs/>
              </w:rPr>
              <w:t xml:space="preserve"> MNP Delayed pick-up</w:t>
            </w:r>
          </w:p>
          <w:p w14:paraId="3B454A05" w14:textId="77777777" w:rsidR="00223597" w:rsidRPr="007133A4" w:rsidRDefault="00223597">
            <w:pPr>
              <w:pStyle w:val="Odstavecseseznamem"/>
              <w:numPr>
                <w:ilvl w:val="2"/>
                <w:numId w:val="57"/>
              </w:numPr>
              <w:ind w:left="300" w:hanging="218"/>
              <w:rPr>
                <w:bCs/>
              </w:rPr>
            </w:pPr>
            <w:r w:rsidRPr="007133A4">
              <w:rPr>
                <w:b/>
              </w:rPr>
              <w:t>8:</w:t>
            </w:r>
            <w:r w:rsidRPr="007133A4">
              <w:rPr>
                <w:bCs/>
              </w:rPr>
              <w:t xml:space="preserve"> On Customer Request</w:t>
            </w:r>
          </w:p>
          <w:p w14:paraId="6C3582C5" w14:textId="77777777" w:rsidR="00223597" w:rsidRPr="007133A4" w:rsidRDefault="00223597">
            <w:pPr>
              <w:pStyle w:val="Odstavecseseznamem"/>
              <w:numPr>
                <w:ilvl w:val="2"/>
                <w:numId w:val="57"/>
              </w:numPr>
              <w:ind w:left="300" w:hanging="218"/>
              <w:rPr>
                <w:bCs/>
              </w:rPr>
            </w:pPr>
            <w:r w:rsidRPr="007133A4">
              <w:rPr>
                <w:b/>
              </w:rPr>
              <w:t>9:</w:t>
            </w:r>
            <w:r w:rsidRPr="007133A4">
              <w:rPr>
                <w:bCs/>
              </w:rPr>
              <w:t xml:space="preserve"> Stolen/Lost</w:t>
            </w:r>
          </w:p>
          <w:p w14:paraId="5BE6C16A" w14:textId="77777777" w:rsidR="00223597" w:rsidRDefault="00223597">
            <w:pPr>
              <w:pStyle w:val="Odstavecseseznamem"/>
              <w:numPr>
                <w:ilvl w:val="2"/>
                <w:numId w:val="57"/>
              </w:numPr>
              <w:ind w:left="300" w:hanging="218"/>
              <w:rPr>
                <w:bCs/>
              </w:rPr>
            </w:pPr>
            <w:r w:rsidRPr="007133A4">
              <w:rPr>
                <w:b/>
              </w:rPr>
              <w:t>10:</w:t>
            </w:r>
            <w:r w:rsidRPr="007133A4">
              <w:rPr>
                <w:bCs/>
              </w:rPr>
              <w:t xml:space="preserve"> Barring – Security Deposit</w:t>
            </w:r>
          </w:p>
          <w:p w14:paraId="3E96F778" w14:textId="77777777" w:rsidR="00223597" w:rsidRPr="007133A4" w:rsidRDefault="00223597" w:rsidP="006823E4">
            <w:pPr>
              <w:pStyle w:val="Odstavecseseznamem"/>
              <w:ind w:left="300"/>
              <w:rPr>
                <w:bCs/>
              </w:rPr>
            </w:pPr>
          </w:p>
        </w:tc>
      </w:tr>
      <w:tr w:rsidR="00223597" w:rsidRPr="00B0428A" w14:paraId="2E90E07F" w14:textId="77777777" w:rsidTr="006823E4">
        <w:trPr>
          <w:trHeight w:val="219"/>
        </w:trPr>
        <w:tc>
          <w:tcPr>
            <w:tcW w:w="1701" w:type="dxa"/>
          </w:tcPr>
          <w:p w14:paraId="69B530CC" w14:textId="77777777" w:rsidR="00223597" w:rsidRDefault="00223597" w:rsidP="006823E4">
            <w:pPr>
              <w:ind w:left="0"/>
              <w:rPr>
                <w:b/>
                <w:bCs/>
                <w:sz w:val="18"/>
                <w:szCs w:val="18"/>
              </w:rPr>
            </w:pPr>
            <w:r>
              <w:rPr>
                <w:b/>
                <w:bCs/>
                <w:sz w:val="18"/>
                <w:szCs w:val="18"/>
              </w:rPr>
              <w:lastRenderedPageBreak/>
              <w:t>Restriction Status</w:t>
            </w:r>
          </w:p>
        </w:tc>
        <w:tc>
          <w:tcPr>
            <w:tcW w:w="7655" w:type="dxa"/>
          </w:tcPr>
          <w:p w14:paraId="671DF3D9" w14:textId="77777777" w:rsidR="00223597" w:rsidRPr="00AD1E76" w:rsidRDefault="00223597" w:rsidP="006823E4">
            <w:pPr>
              <w:ind w:left="0"/>
            </w:pPr>
            <w:r w:rsidRPr="00AD1E76">
              <w:t>Status of the restriction:</w:t>
            </w:r>
          </w:p>
          <w:p w14:paraId="0320C1B3" w14:textId="77777777" w:rsidR="00223597" w:rsidRPr="00AD1E76" w:rsidRDefault="00223597">
            <w:pPr>
              <w:pStyle w:val="Odstavecseseznamem"/>
              <w:numPr>
                <w:ilvl w:val="2"/>
                <w:numId w:val="57"/>
              </w:numPr>
              <w:ind w:left="300" w:hanging="218"/>
              <w:rPr>
                <w:b/>
              </w:rPr>
            </w:pPr>
            <w:r w:rsidRPr="00AD1E76">
              <w:rPr>
                <w:b/>
              </w:rPr>
              <w:t>ACTIVE</w:t>
            </w:r>
          </w:p>
          <w:p w14:paraId="1AB398CA" w14:textId="77777777" w:rsidR="00223597" w:rsidRPr="00AD1E76" w:rsidRDefault="00223597">
            <w:pPr>
              <w:pStyle w:val="Odstavecseseznamem"/>
              <w:numPr>
                <w:ilvl w:val="2"/>
                <w:numId w:val="57"/>
              </w:numPr>
              <w:ind w:left="300" w:hanging="218"/>
              <w:rPr>
                <w:b/>
              </w:rPr>
            </w:pPr>
            <w:r w:rsidRPr="00AD1E76">
              <w:rPr>
                <w:b/>
              </w:rPr>
              <w:t>INACTIVE</w:t>
            </w:r>
          </w:p>
          <w:p w14:paraId="76F95007" w14:textId="77777777" w:rsidR="00223597" w:rsidRPr="00AD1E76" w:rsidRDefault="00223597" w:rsidP="006823E4">
            <w:pPr>
              <w:pStyle w:val="Odstavecseseznamem"/>
              <w:ind w:left="300"/>
              <w:rPr>
                <w:b/>
              </w:rPr>
            </w:pPr>
          </w:p>
          <w:p w14:paraId="55801ACC" w14:textId="77777777" w:rsidR="00223597" w:rsidRPr="00AD1E76" w:rsidRDefault="00223597" w:rsidP="006823E4">
            <w:pPr>
              <w:ind w:left="0"/>
              <w:rPr>
                <w:bCs/>
              </w:rPr>
            </w:pPr>
            <w:r>
              <w:rPr>
                <w:bCs/>
              </w:rPr>
              <w:t>Choose whether</w:t>
            </w:r>
            <w:r w:rsidRPr="00AD1E76">
              <w:rPr>
                <w:bCs/>
              </w:rPr>
              <w:t xml:space="preserve"> </w:t>
            </w:r>
            <w:r>
              <w:rPr>
                <w:bCs/>
              </w:rPr>
              <w:t xml:space="preserve">to enforce or to remove the restriction. </w:t>
            </w:r>
            <w:r>
              <w:rPr>
                <w:bCs/>
              </w:rPr>
              <w:br/>
            </w:r>
          </w:p>
        </w:tc>
      </w:tr>
      <w:tr w:rsidR="00223597" w:rsidRPr="00B0428A" w14:paraId="0836C5CB" w14:textId="77777777" w:rsidTr="006823E4">
        <w:trPr>
          <w:trHeight w:val="219"/>
        </w:trPr>
        <w:tc>
          <w:tcPr>
            <w:tcW w:w="1701" w:type="dxa"/>
          </w:tcPr>
          <w:p w14:paraId="0701408E" w14:textId="77777777" w:rsidR="00223597" w:rsidRDefault="00223597" w:rsidP="006823E4">
            <w:pPr>
              <w:ind w:left="0"/>
              <w:rPr>
                <w:b/>
                <w:bCs/>
                <w:sz w:val="18"/>
                <w:szCs w:val="18"/>
              </w:rPr>
            </w:pPr>
            <w:r>
              <w:rPr>
                <w:b/>
                <w:bCs/>
                <w:sz w:val="18"/>
                <w:szCs w:val="18"/>
              </w:rPr>
              <w:t>Send the event also to all secondary OneNumber MSISDN’s</w:t>
            </w:r>
          </w:p>
        </w:tc>
        <w:tc>
          <w:tcPr>
            <w:tcW w:w="7655" w:type="dxa"/>
          </w:tcPr>
          <w:p w14:paraId="561647F3" w14:textId="77777777" w:rsidR="00223597" w:rsidRDefault="00223597" w:rsidP="006823E4">
            <w:pPr>
              <w:ind w:left="0"/>
            </w:pPr>
            <w:r>
              <w:t>Check to send the same restriction change event to all corresponding secondary OneNumber MSISDN’s.</w:t>
            </w:r>
          </w:p>
          <w:p w14:paraId="2FD3103E" w14:textId="77777777" w:rsidR="00223597" w:rsidRDefault="00223597" w:rsidP="006823E4">
            <w:pPr>
              <w:ind w:left="0"/>
            </w:pPr>
          </w:p>
          <w:p w14:paraId="4F22E1A1" w14:textId="77777777" w:rsidR="00223597" w:rsidRPr="00906B7F" w:rsidRDefault="00223597" w:rsidP="006823E4">
            <w:pPr>
              <w:ind w:left="0"/>
              <w:rPr>
                <w:sz w:val="18"/>
                <w:szCs w:val="18"/>
              </w:rPr>
            </w:pPr>
            <w:r w:rsidRPr="00906B7F">
              <w:rPr>
                <w:b/>
                <w:bCs/>
                <w:sz w:val="18"/>
                <w:szCs w:val="18"/>
              </w:rPr>
              <w:t>NOTE:</w:t>
            </w:r>
            <w:r w:rsidRPr="00906B7F">
              <w:rPr>
                <w:sz w:val="18"/>
                <w:szCs w:val="18"/>
              </w:rPr>
              <w:t xml:space="preserve"> Only available if primary OneNumber MSISDN is selected</w:t>
            </w:r>
            <w:r>
              <w:rPr>
                <w:sz w:val="18"/>
                <w:szCs w:val="18"/>
              </w:rPr>
              <w:t>.</w:t>
            </w:r>
          </w:p>
        </w:tc>
      </w:tr>
    </w:tbl>
    <w:p w14:paraId="384EAA3A" w14:textId="77777777" w:rsidR="00223597" w:rsidRDefault="00223597" w:rsidP="00223597"/>
    <w:p w14:paraId="3CE556BA" w14:textId="77777777" w:rsidR="00223597" w:rsidRDefault="00223597" w:rsidP="00223597">
      <w:pPr>
        <w:ind w:left="0"/>
      </w:pPr>
      <w:r>
        <w:t xml:space="preserve">Press </w:t>
      </w:r>
      <w:r w:rsidRPr="00FC7D10">
        <w:rPr>
          <w:b/>
          <w:bCs/>
          <w:sz w:val="18"/>
          <w:szCs w:val="18"/>
        </w:rPr>
        <w:t>OK</w:t>
      </w:r>
      <w:r>
        <w:t xml:space="preserve"> button to send the JMS message(s) directly to Tibco.</w:t>
      </w:r>
    </w:p>
    <w:p w14:paraId="453CE760" w14:textId="77777777" w:rsidR="00223597" w:rsidRDefault="00223597" w:rsidP="00223597">
      <w:pPr>
        <w:ind w:left="0"/>
      </w:pPr>
    </w:p>
    <w:p w14:paraId="4C85247E" w14:textId="77777777" w:rsidR="00223597" w:rsidRPr="008B60E2" w:rsidRDefault="00223597" w:rsidP="00223597">
      <w:pPr>
        <w:ind w:left="0"/>
      </w:pPr>
      <w:r w:rsidRPr="008B60E2">
        <w:t xml:space="preserve">After </w:t>
      </w:r>
      <w:r>
        <w:t xml:space="preserve">the event is processed </w:t>
      </w:r>
      <w:r w:rsidRPr="008B60E2">
        <w:t>in Tibco, the restriction status can be checked in Profile Cache.</w:t>
      </w:r>
    </w:p>
    <w:p w14:paraId="2AD5CEB7" w14:textId="77777777" w:rsidR="00223597" w:rsidRDefault="00223597" w:rsidP="00223597">
      <w:pPr>
        <w:ind w:left="0"/>
      </w:pPr>
      <w:r w:rsidRPr="008B60E2">
        <w:t xml:space="preserve">Please see </w:t>
      </w:r>
      <w:hyperlink w:anchor="_Profile_Cache_Status" w:history="1">
        <w:r w:rsidRPr="00E82F39">
          <w:rPr>
            <w:rStyle w:val="Hypertextovodkaz"/>
          </w:rPr>
          <w:t>Profile Cache Status</w:t>
        </w:r>
      </w:hyperlink>
      <w:r>
        <w:t xml:space="preserve"> for more details.</w:t>
      </w:r>
    </w:p>
    <w:p w14:paraId="252CB142" w14:textId="77777777" w:rsidR="00C503B0" w:rsidRDefault="00C503B0" w:rsidP="00223597">
      <w:pPr>
        <w:ind w:left="0"/>
      </w:pPr>
    </w:p>
    <w:p w14:paraId="55E2F04D" w14:textId="6606D512" w:rsidR="00C503B0" w:rsidRPr="00C503B0" w:rsidRDefault="00C503B0" w:rsidP="00C503B0">
      <w:pPr>
        <w:ind w:left="0"/>
      </w:pPr>
      <w:r w:rsidRPr="0048392F">
        <w:rPr>
          <w:b/>
          <w:bCs/>
        </w:rPr>
        <w:t>NOTE:</w:t>
      </w:r>
      <w:r>
        <w:t xml:space="preserve">  </w:t>
      </w:r>
      <w:r w:rsidRPr="00C503B0">
        <w:rPr>
          <w:b/>
          <w:bCs/>
          <w:i/>
          <w:iCs w:val="0"/>
          <w:color w:val="FF0000"/>
          <w:sz w:val="18"/>
          <w:szCs w:val="18"/>
        </w:rPr>
        <w:t xml:space="preserve">In order for Phoenix to be able to communicate with Tibco API </w:t>
      </w:r>
      <w:r>
        <w:rPr>
          <w:b/>
          <w:bCs/>
          <w:i/>
          <w:iCs w:val="0"/>
          <w:color w:val="FF0000"/>
          <w:sz w:val="18"/>
          <w:szCs w:val="18"/>
        </w:rPr>
        <w:t>using</w:t>
      </w:r>
      <w:r w:rsidRPr="00C503B0">
        <w:rPr>
          <w:b/>
          <w:bCs/>
          <w:i/>
          <w:iCs w:val="0"/>
          <w:color w:val="FF0000"/>
          <w:sz w:val="18"/>
          <w:szCs w:val="18"/>
        </w:rPr>
        <w:t xml:space="preserve"> JMS messages, a 3</w:t>
      </w:r>
      <w:r w:rsidRPr="00C503B0">
        <w:rPr>
          <w:b/>
          <w:bCs/>
          <w:i/>
          <w:iCs w:val="0"/>
          <w:color w:val="FF0000"/>
          <w:sz w:val="18"/>
          <w:szCs w:val="18"/>
          <w:vertAlign w:val="superscript"/>
        </w:rPr>
        <w:t>rd</w:t>
      </w:r>
      <w:r w:rsidRPr="00C503B0">
        <w:rPr>
          <w:b/>
          <w:bCs/>
          <w:i/>
          <w:iCs w:val="0"/>
          <w:color w:val="FF0000"/>
          <w:sz w:val="18"/>
          <w:szCs w:val="18"/>
        </w:rPr>
        <w:t xml:space="preserve"> party component is needed. Currently, this component is used in trial mode that only works 5 minutes from the application start.</w:t>
      </w:r>
      <w:r w:rsidRPr="00C503B0">
        <w:rPr>
          <w:i/>
          <w:iCs w:val="0"/>
          <w:sz w:val="18"/>
          <w:szCs w:val="18"/>
        </w:rPr>
        <w:t xml:space="preserve"> Sorry for the inconvenience; please consider buying full version of the component (€ 299,-) to be able to send JMS messages at any time.</w:t>
      </w:r>
    </w:p>
    <w:p w14:paraId="67680D42" w14:textId="77777777" w:rsidR="00223597" w:rsidRDefault="00223597" w:rsidP="00223597">
      <w:pPr>
        <w:ind w:left="0"/>
        <w:rPr>
          <w:b/>
          <w:bCs/>
          <w:i/>
          <w:iCs w:val="0"/>
        </w:rPr>
      </w:pPr>
    </w:p>
    <w:p w14:paraId="1DD18175" w14:textId="77777777" w:rsidR="00223597" w:rsidRPr="009634BF" w:rsidRDefault="00223597" w:rsidP="00223597">
      <w:pPr>
        <w:pStyle w:val="Nadpis6"/>
      </w:pPr>
      <w:bookmarkStart w:id="468" w:name="_Toc199412400"/>
      <w:r w:rsidRPr="009634BF">
        <w:t>Process Overview</w:t>
      </w:r>
      <w:bookmarkEnd w:id="468"/>
    </w:p>
    <w:p w14:paraId="09602F3D" w14:textId="77777777" w:rsidR="00223597" w:rsidRDefault="00223597">
      <w:pPr>
        <w:pStyle w:val="Odstavecseseznamem"/>
        <w:numPr>
          <w:ilvl w:val="0"/>
          <w:numId w:val="63"/>
        </w:numPr>
      </w:pPr>
      <w:r>
        <w:t>Load connection properties for Tibco EMS AFF server (configurable) and Business Event topic name (configurable)</w:t>
      </w:r>
    </w:p>
    <w:p w14:paraId="4A00E072" w14:textId="77777777" w:rsidR="00223597" w:rsidRDefault="00223597">
      <w:pPr>
        <w:pStyle w:val="Odstavecseseznamem"/>
        <w:numPr>
          <w:ilvl w:val="0"/>
          <w:numId w:val="63"/>
        </w:numPr>
      </w:pPr>
      <w:r>
        <w:t xml:space="preserve">Construct </w:t>
      </w:r>
      <w:r w:rsidRPr="009C46D9">
        <w:rPr>
          <w:rFonts w:ascii="Consolas" w:hAnsi="Consolas"/>
          <w:sz w:val="16"/>
          <w:szCs w:val="16"/>
        </w:rPr>
        <w:t xml:space="preserve">restrictionInstanceChangeEvent </w:t>
      </w:r>
      <w:r>
        <w:t>JMS message based on values in the form</w:t>
      </w:r>
    </w:p>
    <w:p w14:paraId="1EAF527A" w14:textId="77777777" w:rsidR="00223597" w:rsidRDefault="00223597">
      <w:pPr>
        <w:pStyle w:val="Odstavecseseznamem"/>
        <w:numPr>
          <w:ilvl w:val="0"/>
          <w:numId w:val="63"/>
        </w:numPr>
      </w:pPr>
      <w:r>
        <w:t>Dispatch the message to the Tibco topic</w:t>
      </w:r>
    </w:p>
    <w:p w14:paraId="46FBDCB9" w14:textId="77777777" w:rsidR="00223597" w:rsidRDefault="00223597" w:rsidP="00223597">
      <w:pPr>
        <w:ind w:left="0"/>
      </w:pPr>
    </w:p>
    <w:p w14:paraId="474F8D35" w14:textId="21A80B14" w:rsidR="00223597" w:rsidRPr="00C80935" w:rsidRDefault="00223597" w:rsidP="00223597">
      <w:pPr>
        <w:rPr>
          <w:u w:val="single"/>
        </w:rPr>
      </w:pPr>
      <w:r w:rsidRPr="00C80935">
        <w:rPr>
          <w:u w:val="single"/>
        </w:rPr>
        <w:t xml:space="preserve">Dispatched </w:t>
      </w:r>
      <w:r w:rsidR="00E1755A">
        <w:rPr>
          <w:u w:val="single"/>
        </w:rPr>
        <w:t>message</w:t>
      </w:r>
      <w:r w:rsidRPr="00C80935">
        <w:rPr>
          <w:u w:val="single"/>
        </w:rPr>
        <w:t xml:space="preserve"> example:</w:t>
      </w:r>
    </w:p>
    <w:p w14:paraId="51E90896" w14:textId="77777777" w:rsidR="00223597" w:rsidRDefault="00223597" w:rsidP="00223597">
      <w:pPr>
        <w:ind w:left="0"/>
      </w:pPr>
    </w:p>
    <w:p w14:paraId="73FB56A1" w14:textId="77777777" w:rsidR="00223597" w:rsidRPr="009376C0" w:rsidRDefault="00223597" w:rsidP="00223597">
      <w:pPr>
        <w:rPr>
          <w:rFonts w:ascii="Consolas" w:hAnsi="Consolas"/>
          <w:sz w:val="16"/>
          <w:szCs w:val="16"/>
        </w:rPr>
      </w:pPr>
      <w:r w:rsidRPr="009376C0">
        <w:rPr>
          <w:rFonts w:ascii="Consolas" w:hAnsi="Consolas"/>
          <w:sz w:val="16"/>
          <w:szCs w:val="16"/>
        </w:rPr>
        <w:t>TextMessage={ Header={ MessageID={ID:EMS-SEREAI_INT.17B560D08FC610FF4B:1} Destination={Topic[cz.vodafone.business.event]} ReplyTo={} DeliveryMode={Persistent} Redelivered={False} CorrelationID={} MsgType={http://www.vodafone.cz/CustomerSubscriber/xml/Events:restrictionInstanceChangeEvent} Timestamp={25.06.2021 7:59} Expiration={0} Priority={4} } Properties={ OSS_APPLICATION_DN={String:V4TIBCO} VCZ_SUBOPERATOR={String:V4} OSS_EVENT_TYPE={String:restrictionInstanceChange} } Text={&lt;?xml version="1.0" encoding="UTF-8"?&gt;</w:t>
      </w:r>
    </w:p>
    <w:p w14:paraId="0C374D29" w14:textId="77777777" w:rsidR="00223597" w:rsidRPr="009376C0" w:rsidRDefault="00223597" w:rsidP="00223597">
      <w:pPr>
        <w:rPr>
          <w:rFonts w:ascii="Consolas" w:hAnsi="Consolas"/>
          <w:sz w:val="16"/>
          <w:szCs w:val="16"/>
        </w:rPr>
      </w:pPr>
      <w:r w:rsidRPr="009376C0">
        <w:rPr>
          <w:rFonts w:ascii="Consolas" w:hAnsi="Consolas"/>
          <w:sz w:val="16"/>
          <w:szCs w:val="16"/>
        </w:rPr>
        <w:t>&lt;ns0:restrictionInstanceChangeEvent xmlns:ns0="http://www.vodafone.cz/CustomerSubscriber/xml/Events"&gt;</w:t>
      </w:r>
    </w:p>
    <w:p w14:paraId="4097DC4F"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&lt;ns1:header xmlns:ns1="http://www.vodafone.cz/Common/xml/Common"&gt;</w:t>
      </w:r>
    </w:p>
    <w:p w14:paraId="1CEBA84E"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&lt;ns1:correlationId&gt;0&lt;/ns1:correlationId&gt;</w:t>
      </w:r>
    </w:p>
    <w:p w14:paraId="17A47781"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&lt;ns1:eventTimeStamp&gt;2021-06-25T09:58:40.901+02:00&lt;/ns1:eventTimeStamp&gt;</w:t>
      </w:r>
    </w:p>
    <w:p w14:paraId="1B894810"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&lt;ns1:applicationCode&gt;PHOENIX&lt;/ns1:applicationCode&gt;</w:t>
      </w:r>
    </w:p>
    <w:p w14:paraId="7C9E4A20"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&lt;ns1:effectiveDate&gt;2021-06-25T09:58:40.901+02:00&lt;/ns1:effectiveDate&gt;</w:t>
      </w:r>
    </w:p>
    <w:p w14:paraId="5F8EB64B"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&lt;/ns1:header&gt;</w:t>
      </w:r>
    </w:p>
    <w:p w14:paraId="00F44114"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&lt;ns1:customerAccountNumber xmlns:ns1="http://www.vodafone.cz/Common/xml/Customer"&gt;1040057626&lt;/ns1:customerAccountNumber&gt;</w:t>
      </w:r>
    </w:p>
    <w:p w14:paraId="357149F9" w14:textId="77777777" w:rsidR="00223597" w:rsidRPr="009376C0" w:rsidRDefault="00223597" w:rsidP="00223597">
      <w:pPr>
        <w:rPr>
          <w:rFonts w:ascii="Consolas" w:hAnsi="Consolas"/>
          <w:sz w:val="16"/>
          <w:szCs w:val="16"/>
        </w:rPr>
      </w:pPr>
      <w:r w:rsidRPr="009376C0">
        <w:rPr>
          <w:rFonts w:ascii="Consolas" w:hAnsi="Consolas"/>
          <w:sz w:val="16"/>
          <w:szCs w:val="16"/>
        </w:rPr>
        <w:tab/>
        <w:t xml:space="preserve">  &lt;ns1:billingAccountNumber xmlns:ns1="http://www.vodafone.cz/Common/xml/Customer"&gt;31167746&lt;/ns1:billingAccountNumber&gt;</w:t>
      </w:r>
    </w:p>
    <w:p w14:paraId="562FA7A7"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&lt;ns1:msisdn xmlns:ns1="http://www.vodafone.cz/Common/xml/Customer"&gt;420770020238&lt;/ns1:msisdn&gt;</w:t>
      </w:r>
    </w:p>
    <w:p w14:paraId="7D3FA0EF"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&lt;ns0:restrictionCode&gt;5&lt;/ns0:restrictionCode&gt;</w:t>
      </w:r>
    </w:p>
    <w:p w14:paraId="0D0DE6EA"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&lt;ns0:restrictionStatus&gt;ACTIVE&lt;/ns0:restrictionStatus&gt;</w:t>
      </w:r>
    </w:p>
    <w:p w14:paraId="69605CAC" w14:textId="77777777" w:rsidR="00223597" w:rsidRPr="009376C0" w:rsidRDefault="00223597" w:rsidP="00223597">
      <w:pPr>
        <w:rPr>
          <w:rFonts w:ascii="Consolas" w:hAnsi="Consolas"/>
          <w:sz w:val="16"/>
          <w:szCs w:val="16"/>
        </w:rPr>
      </w:pPr>
      <w:r w:rsidRPr="009376C0">
        <w:rPr>
          <w:rFonts w:ascii="Consolas" w:hAnsi="Consolas"/>
          <w:sz w:val="16"/>
          <w:szCs w:val="16"/>
        </w:rPr>
        <w:t>&lt;/ns0:restrictionInstanceChangeEvent&gt;</w:t>
      </w:r>
    </w:p>
    <w:p w14:paraId="30D01F22" w14:textId="77777777" w:rsidR="00223597" w:rsidRDefault="00223597" w:rsidP="00223597">
      <w:pPr>
        <w:rPr>
          <w:rFonts w:ascii="Consolas" w:hAnsi="Consolas"/>
          <w:sz w:val="16"/>
          <w:szCs w:val="16"/>
        </w:rPr>
      </w:pPr>
      <w:r w:rsidRPr="009376C0">
        <w:rPr>
          <w:rFonts w:ascii="Consolas" w:hAnsi="Consolas"/>
          <w:sz w:val="16"/>
          <w:szCs w:val="16"/>
        </w:rPr>
        <w:t>} }</w:t>
      </w:r>
    </w:p>
    <w:p w14:paraId="3B471D5D" w14:textId="77777777" w:rsidR="00223597" w:rsidRDefault="00223597" w:rsidP="00223597">
      <w:pPr>
        <w:rPr>
          <w:sz w:val="16"/>
          <w:szCs w:val="16"/>
        </w:rPr>
      </w:pPr>
    </w:p>
    <w:p w14:paraId="323E5399" w14:textId="77777777" w:rsidR="00223597" w:rsidRPr="00C527CA" w:rsidRDefault="00223597" w:rsidP="00223597">
      <w:pPr>
        <w:pStyle w:val="Nadpis6"/>
      </w:pPr>
      <w:bookmarkStart w:id="469" w:name="_Toc199412401"/>
      <w:r w:rsidRPr="00C527CA">
        <w:t xml:space="preserve">Role </w:t>
      </w:r>
      <w:r>
        <w:t>D</w:t>
      </w:r>
      <w:r w:rsidRPr="00C527CA">
        <w:t>ifferences</w:t>
      </w:r>
      <w:bookmarkEnd w:id="46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23597" w:rsidRPr="00C527CA" w14:paraId="74581C87" w14:textId="77777777" w:rsidTr="006823E4">
        <w:trPr>
          <w:trHeight w:val="277"/>
        </w:trPr>
        <w:tc>
          <w:tcPr>
            <w:tcW w:w="3490" w:type="dxa"/>
            <w:shd w:val="clear" w:color="auto" w:fill="D9D9D9" w:themeFill="background1" w:themeFillShade="D9"/>
          </w:tcPr>
          <w:p w14:paraId="1C19F41E" w14:textId="77777777" w:rsidR="00223597" w:rsidRPr="00C527CA" w:rsidRDefault="00223597" w:rsidP="006823E4">
            <w:pPr>
              <w:ind w:left="0"/>
              <w:rPr>
                <w:b/>
                <w:bCs/>
              </w:rPr>
            </w:pPr>
            <w:r w:rsidRPr="00C527CA">
              <w:rPr>
                <w:b/>
                <w:bCs/>
              </w:rPr>
              <w:t>Action / Role</w:t>
            </w:r>
          </w:p>
        </w:tc>
        <w:tc>
          <w:tcPr>
            <w:tcW w:w="1163" w:type="dxa"/>
            <w:shd w:val="clear" w:color="auto" w:fill="D9D9D9" w:themeFill="background1" w:themeFillShade="D9"/>
          </w:tcPr>
          <w:p w14:paraId="2AB6ED14" w14:textId="77777777" w:rsidR="00223597" w:rsidRPr="00C527CA" w:rsidRDefault="00223597" w:rsidP="006823E4">
            <w:pPr>
              <w:ind w:left="0"/>
              <w:jc w:val="center"/>
              <w:rPr>
                <w:b/>
                <w:bCs/>
              </w:rPr>
            </w:pPr>
            <w:r w:rsidRPr="00C527CA">
              <w:rPr>
                <w:b/>
                <w:bCs/>
              </w:rPr>
              <w:t>ADMIN</w:t>
            </w:r>
          </w:p>
        </w:tc>
        <w:tc>
          <w:tcPr>
            <w:tcW w:w="1163" w:type="dxa"/>
            <w:shd w:val="clear" w:color="auto" w:fill="D9D9D9" w:themeFill="background1" w:themeFillShade="D9"/>
          </w:tcPr>
          <w:p w14:paraId="46B1EB5C" w14:textId="77777777" w:rsidR="00223597" w:rsidRPr="00C527CA" w:rsidRDefault="00223597" w:rsidP="006823E4">
            <w:pPr>
              <w:ind w:left="0"/>
              <w:jc w:val="center"/>
              <w:rPr>
                <w:b/>
                <w:bCs/>
              </w:rPr>
            </w:pPr>
            <w:r w:rsidRPr="00C527CA">
              <w:rPr>
                <w:b/>
                <w:bCs/>
              </w:rPr>
              <w:t>LEAD</w:t>
            </w:r>
          </w:p>
        </w:tc>
        <w:tc>
          <w:tcPr>
            <w:tcW w:w="1180" w:type="dxa"/>
            <w:shd w:val="clear" w:color="auto" w:fill="D9D9D9" w:themeFill="background1" w:themeFillShade="D9"/>
          </w:tcPr>
          <w:p w14:paraId="329F131F" w14:textId="77777777" w:rsidR="00223597" w:rsidRPr="00C527CA" w:rsidRDefault="00223597" w:rsidP="006823E4">
            <w:pPr>
              <w:ind w:left="0"/>
              <w:jc w:val="center"/>
              <w:rPr>
                <w:b/>
                <w:bCs/>
              </w:rPr>
            </w:pPr>
            <w:r w:rsidRPr="00C527CA">
              <w:rPr>
                <w:b/>
                <w:bCs/>
              </w:rPr>
              <w:t>TESTING-VF</w:t>
            </w:r>
          </w:p>
        </w:tc>
        <w:tc>
          <w:tcPr>
            <w:tcW w:w="1180" w:type="dxa"/>
            <w:shd w:val="clear" w:color="auto" w:fill="D9D9D9" w:themeFill="background1" w:themeFillShade="D9"/>
          </w:tcPr>
          <w:p w14:paraId="1BAD58EA" w14:textId="77777777" w:rsidR="00223597" w:rsidRPr="00C527CA" w:rsidRDefault="00223597" w:rsidP="006823E4">
            <w:pPr>
              <w:ind w:left="0"/>
              <w:jc w:val="center"/>
              <w:rPr>
                <w:b/>
                <w:bCs/>
              </w:rPr>
            </w:pPr>
            <w:r w:rsidRPr="00C527CA">
              <w:rPr>
                <w:b/>
                <w:bCs/>
              </w:rPr>
              <w:t>TESTING-IBM</w:t>
            </w:r>
          </w:p>
        </w:tc>
        <w:tc>
          <w:tcPr>
            <w:tcW w:w="1180" w:type="dxa"/>
            <w:shd w:val="clear" w:color="auto" w:fill="D9D9D9" w:themeFill="background1" w:themeFillShade="D9"/>
          </w:tcPr>
          <w:p w14:paraId="6438DBE0" w14:textId="77777777" w:rsidR="00223597" w:rsidRPr="00C527CA" w:rsidRDefault="00223597" w:rsidP="006823E4">
            <w:pPr>
              <w:ind w:left="0"/>
              <w:jc w:val="center"/>
              <w:rPr>
                <w:b/>
                <w:bCs/>
              </w:rPr>
            </w:pPr>
            <w:r w:rsidRPr="00C527CA">
              <w:rPr>
                <w:b/>
                <w:bCs/>
              </w:rPr>
              <w:t>TESTING-V2</w:t>
            </w:r>
          </w:p>
        </w:tc>
      </w:tr>
      <w:tr w:rsidR="00223597" w14:paraId="468AE311" w14:textId="77777777" w:rsidTr="006823E4">
        <w:trPr>
          <w:trHeight w:val="219"/>
        </w:trPr>
        <w:tc>
          <w:tcPr>
            <w:tcW w:w="3490" w:type="dxa"/>
          </w:tcPr>
          <w:p w14:paraId="734B666B" w14:textId="77777777" w:rsidR="00223597" w:rsidRPr="00C527CA" w:rsidRDefault="00223597" w:rsidP="006823E4">
            <w:pPr>
              <w:ind w:left="0"/>
              <w:rPr>
                <w:b/>
                <w:bCs/>
              </w:rPr>
            </w:pPr>
            <w:r w:rsidRPr="00C527CA">
              <w:rPr>
                <w:b/>
                <w:bCs/>
              </w:rPr>
              <w:t xml:space="preserve">Access to </w:t>
            </w:r>
            <w:r>
              <w:rPr>
                <w:b/>
                <w:bCs/>
              </w:rPr>
              <w:t>Restriction Instance Change Event form</w:t>
            </w:r>
          </w:p>
        </w:tc>
        <w:tc>
          <w:tcPr>
            <w:tcW w:w="1163" w:type="dxa"/>
          </w:tcPr>
          <w:p w14:paraId="2EA50EFC" w14:textId="77777777" w:rsidR="00223597" w:rsidRPr="00C527CA" w:rsidRDefault="00223597" w:rsidP="006823E4">
            <w:pPr>
              <w:ind w:left="0"/>
              <w:jc w:val="center"/>
            </w:pPr>
            <w:r w:rsidRPr="00C527CA">
              <w:t>Y</w:t>
            </w:r>
          </w:p>
        </w:tc>
        <w:tc>
          <w:tcPr>
            <w:tcW w:w="1163" w:type="dxa"/>
          </w:tcPr>
          <w:p w14:paraId="0D3C939F" w14:textId="77777777" w:rsidR="00223597" w:rsidRPr="00C527CA" w:rsidRDefault="00223597" w:rsidP="006823E4">
            <w:pPr>
              <w:ind w:left="0"/>
              <w:jc w:val="center"/>
            </w:pPr>
            <w:r w:rsidRPr="00C527CA">
              <w:t>Y</w:t>
            </w:r>
          </w:p>
        </w:tc>
        <w:tc>
          <w:tcPr>
            <w:tcW w:w="1180" w:type="dxa"/>
          </w:tcPr>
          <w:p w14:paraId="67F7E578" w14:textId="77777777" w:rsidR="00223597" w:rsidRPr="00C527CA" w:rsidRDefault="00223597" w:rsidP="006823E4">
            <w:pPr>
              <w:ind w:left="0"/>
              <w:jc w:val="center"/>
            </w:pPr>
            <w:r w:rsidRPr="00C527CA">
              <w:t>N</w:t>
            </w:r>
          </w:p>
        </w:tc>
        <w:tc>
          <w:tcPr>
            <w:tcW w:w="1180" w:type="dxa"/>
          </w:tcPr>
          <w:p w14:paraId="2C2B1AF7" w14:textId="77777777" w:rsidR="00223597" w:rsidRPr="00C527CA" w:rsidRDefault="00223597" w:rsidP="006823E4">
            <w:pPr>
              <w:ind w:left="0"/>
              <w:jc w:val="center"/>
            </w:pPr>
            <w:r w:rsidRPr="00C527CA">
              <w:t>Y</w:t>
            </w:r>
          </w:p>
        </w:tc>
        <w:tc>
          <w:tcPr>
            <w:tcW w:w="1180" w:type="dxa"/>
          </w:tcPr>
          <w:p w14:paraId="0CB63E90" w14:textId="77777777" w:rsidR="00223597" w:rsidRPr="00D771E3" w:rsidRDefault="00223597" w:rsidP="006823E4">
            <w:pPr>
              <w:ind w:left="0"/>
              <w:jc w:val="center"/>
            </w:pPr>
            <w:r w:rsidRPr="00C527CA">
              <w:t>N</w:t>
            </w:r>
          </w:p>
        </w:tc>
      </w:tr>
    </w:tbl>
    <w:p w14:paraId="63BB6279" w14:textId="77777777" w:rsidR="005E1151" w:rsidRPr="004712D1" w:rsidRDefault="005E1151" w:rsidP="005E1151">
      <w:pPr>
        <w:ind w:left="0"/>
      </w:pPr>
    </w:p>
    <w:p w14:paraId="7A110BAD" w14:textId="7C3785DB" w:rsidR="00F57A13" w:rsidRDefault="00F57A13" w:rsidP="008B1251">
      <w:pPr>
        <w:pStyle w:val="Nadpis2"/>
      </w:pPr>
      <w:bookmarkStart w:id="470" w:name="_Toc199412402"/>
      <w:r>
        <w:lastRenderedPageBreak/>
        <w:t>Siebel Operations</w:t>
      </w:r>
      <w:bookmarkEnd w:id="470"/>
    </w:p>
    <w:p w14:paraId="5E43BEAD" w14:textId="7F92C09F" w:rsidR="00F57A13" w:rsidRDefault="00F57A13" w:rsidP="00CD44D1">
      <w:pPr>
        <w:pStyle w:val="Nadpis3"/>
      </w:pPr>
      <w:bookmarkStart w:id="471" w:name="_Siebel_Status"/>
      <w:bookmarkStart w:id="472" w:name="_Toc199412403"/>
      <w:bookmarkEnd w:id="471"/>
      <w:r>
        <w:t>Siebel Status</w:t>
      </w:r>
      <w:bookmarkEnd w:id="472"/>
    </w:p>
    <w:p w14:paraId="263BC054" w14:textId="77777777" w:rsidR="00BA0F66" w:rsidRDefault="00BA0F66" w:rsidP="00BA0F66">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Siebel</w:t>
      </w:r>
      <w:r w:rsidRPr="00095B1C">
        <w:rPr>
          <w:b/>
          <w:bCs/>
          <w:sz w:val="18"/>
          <w:szCs w:val="18"/>
        </w:rPr>
        <w:t xml:space="preserve"> Status</w:t>
      </w:r>
      <w:r>
        <w:rPr>
          <w:b/>
          <w:bCs/>
          <w:sz w:val="18"/>
          <w:szCs w:val="18"/>
        </w:rPr>
        <w:t xml:space="preserve"> (products, orders) </w:t>
      </w:r>
      <w:r w:rsidRPr="004D500C">
        <w:t xml:space="preserve">in the main menu to open </w:t>
      </w:r>
      <w:r>
        <w:t>Siebel</w:t>
      </w:r>
      <w:r w:rsidRPr="004D500C">
        <w:t xml:space="preserve"> Status form. Current </w:t>
      </w:r>
      <w:r>
        <w:t>Siebel</w:t>
      </w:r>
      <w:r w:rsidRPr="004D500C">
        <w:t xml:space="preserve"> status of </w:t>
      </w:r>
      <w:r>
        <w:t xml:space="preserve">inventory </w:t>
      </w:r>
      <w:r w:rsidRPr="004D500C">
        <w:t xml:space="preserve">items </w:t>
      </w:r>
      <w:r>
        <w:t xml:space="preserve">on selected rows in the main grid will be displayed. </w:t>
      </w:r>
    </w:p>
    <w:p w14:paraId="181E2D36" w14:textId="77777777" w:rsidR="00BA0F66" w:rsidRDefault="00BA0F66" w:rsidP="00BA0F66">
      <w:pPr>
        <w:ind w:left="0"/>
      </w:pPr>
    </w:p>
    <w:p w14:paraId="2F721387" w14:textId="7A7D0C30" w:rsidR="00200D75" w:rsidRDefault="00BA0F66" w:rsidP="00200D75">
      <w:pPr>
        <w:ind w:left="0"/>
      </w:pPr>
      <w:r>
        <w:t xml:space="preserve">If no rows are selected in the main grid, </w:t>
      </w:r>
      <w:r w:rsidR="00200D75">
        <w:t xml:space="preserve">or MSISDN is not populated in the selected row, </w:t>
      </w:r>
      <w:r>
        <w:t xml:space="preserve">then empty form is displayed. In such case, user needs to enter custom entity identifier into </w:t>
      </w:r>
      <w:r w:rsidR="001A69DA">
        <w:t xml:space="preserve">the Filter </w:t>
      </w:r>
      <w:r>
        <w:t xml:space="preserve">edit box in the upper-right corner of the form and press </w:t>
      </w:r>
      <w:r w:rsidRPr="000F664B">
        <w:rPr>
          <w:b/>
          <w:bCs/>
          <w:sz w:val="18"/>
          <w:szCs w:val="18"/>
        </w:rPr>
        <w:t>Enter</w:t>
      </w:r>
      <w:r>
        <w:t xml:space="preserve"> to load the data set.</w:t>
      </w:r>
      <w:r w:rsidR="00200D75">
        <w:t xml:space="preserve"> Following identifiers are supported:</w:t>
      </w:r>
    </w:p>
    <w:p w14:paraId="4663E9C0" w14:textId="77777777" w:rsidR="00200D75" w:rsidRDefault="00200D75" w:rsidP="00200D75">
      <w:pPr>
        <w:ind w:left="0"/>
      </w:pPr>
    </w:p>
    <w:tbl>
      <w:tblPr>
        <w:tblStyle w:val="Mkatabulky"/>
        <w:tblW w:w="9072" w:type="dxa"/>
        <w:tblInd w:w="-5" w:type="dxa"/>
        <w:tblLook w:val="04A0" w:firstRow="1" w:lastRow="0" w:firstColumn="1" w:lastColumn="0" w:noHBand="0" w:noVBand="1"/>
      </w:tblPr>
      <w:tblGrid>
        <w:gridCol w:w="2552"/>
        <w:gridCol w:w="6520"/>
      </w:tblGrid>
      <w:tr w:rsidR="00200D75" w:rsidRPr="00126677" w14:paraId="680BE5F2" w14:textId="77777777" w:rsidTr="00867CA7">
        <w:trPr>
          <w:trHeight w:val="277"/>
        </w:trPr>
        <w:tc>
          <w:tcPr>
            <w:tcW w:w="2552" w:type="dxa"/>
            <w:shd w:val="clear" w:color="auto" w:fill="D9D9D9" w:themeFill="background1" w:themeFillShade="D9"/>
          </w:tcPr>
          <w:p w14:paraId="020B3E13" w14:textId="77777777" w:rsidR="00200D75" w:rsidRPr="00126677" w:rsidRDefault="00200D75" w:rsidP="00867CA7">
            <w:pPr>
              <w:ind w:left="0"/>
              <w:rPr>
                <w:b/>
                <w:bCs/>
              </w:rPr>
            </w:pPr>
            <w:r>
              <w:rPr>
                <w:b/>
                <w:bCs/>
              </w:rPr>
              <w:t>Identifier</w:t>
            </w:r>
          </w:p>
        </w:tc>
        <w:tc>
          <w:tcPr>
            <w:tcW w:w="6520" w:type="dxa"/>
            <w:shd w:val="clear" w:color="auto" w:fill="D9D9D9" w:themeFill="background1" w:themeFillShade="D9"/>
          </w:tcPr>
          <w:p w14:paraId="045911C8" w14:textId="77777777" w:rsidR="00200D75" w:rsidRPr="00126677" w:rsidRDefault="00200D75" w:rsidP="00867CA7">
            <w:pPr>
              <w:ind w:left="0"/>
              <w:rPr>
                <w:b/>
                <w:bCs/>
              </w:rPr>
            </w:pPr>
            <w:r w:rsidRPr="00126677">
              <w:rPr>
                <w:b/>
                <w:bCs/>
              </w:rPr>
              <w:t>Description</w:t>
            </w:r>
          </w:p>
        </w:tc>
      </w:tr>
      <w:tr w:rsidR="00200D75" w:rsidRPr="00527CB5" w14:paraId="287A3781" w14:textId="77777777" w:rsidTr="00867CA7">
        <w:trPr>
          <w:trHeight w:val="219"/>
        </w:trPr>
        <w:tc>
          <w:tcPr>
            <w:tcW w:w="2552" w:type="dxa"/>
          </w:tcPr>
          <w:p w14:paraId="2049708F" w14:textId="7829A4C3" w:rsidR="00200D75" w:rsidRPr="00C336B1" w:rsidRDefault="00200D75" w:rsidP="00867CA7">
            <w:pPr>
              <w:ind w:left="0"/>
            </w:pPr>
            <w:r>
              <w:t>Order Number</w:t>
            </w:r>
          </w:p>
        </w:tc>
        <w:tc>
          <w:tcPr>
            <w:tcW w:w="6520" w:type="dxa"/>
          </w:tcPr>
          <w:p w14:paraId="3C6FCF8D" w14:textId="06331878" w:rsidR="00200D75" w:rsidRDefault="00200D75" w:rsidP="00867CA7">
            <w:pPr>
              <w:autoSpaceDE w:val="0"/>
              <w:autoSpaceDN w:val="0"/>
              <w:adjustRightInd w:val="0"/>
              <w:ind w:left="0"/>
            </w:pPr>
            <w:r>
              <w:t>Siebel order number in format 1-XX…</w:t>
            </w:r>
          </w:p>
        </w:tc>
      </w:tr>
      <w:tr w:rsidR="00200D75" w:rsidRPr="00527CB5" w14:paraId="13B1B730" w14:textId="77777777" w:rsidTr="00867CA7">
        <w:trPr>
          <w:trHeight w:val="219"/>
        </w:trPr>
        <w:tc>
          <w:tcPr>
            <w:tcW w:w="2552" w:type="dxa"/>
          </w:tcPr>
          <w:p w14:paraId="2B815FE7" w14:textId="77777777" w:rsidR="00200D75" w:rsidRPr="00C336B1" w:rsidRDefault="00200D75" w:rsidP="00867CA7">
            <w:pPr>
              <w:ind w:left="0"/>
            </w:pPr>
            <w:r w:rsidRPr="00C336B1">
              <w:t xml:space="preserve">Billing Account </w:t>
            </w:r>
            <w:r>
              <w:t>External ID (BA)</w:t>
            </w:r>
          </w:p>
        </w:tc>
        <w:tc>
          <w:tcPr>
            <w:tcW w:w="6520" w:type="dxa"/>
          </w:tcPr>
          <w:p w14:paraId="1D48FA29" w14:textId="3B0BBF5E" w:rsidR="00200D75" w:rsidRPr="00527CB5" w:rsidRDefault="00200D75" w:rsidP="00867CA7">
            <w:pPr>
              <w:autoSpaceDE w:val="0"/>
              <w:autoSpaceDN w:val="0"/>
              <w:adjustRightInd w:val="0"/>
              <w:ind w:left="0"/>
            </w:pPr>
            <w:r>
              <w:t>Billing account (BA) external ID.</w:t>
            </w:r>
          </w:p>
        </w:tc>
      </w:tr>
      <w:tr w:rsidR="00200D75" w:rsidRPr="00126677" w14:paraId="1A065A22" w14:textId="77777777" w:rsidTr="00867CA7">
        <w:trPr>
          <w:trHeight w:val="219"/>
        </w:trPr>
        <w:tc>
          <w:tcPr>
            <w:tcW w:w="2552" w:type="dxa"/>
          </w:tcPr>
          <w:p w14:paraId="23CD5A12" w14:textId="77777777" w:rsidR="00200D75" w:rsidRPr="00C336B1" w:rsidRDefault="00200D75" w:rsidP="00867CA7">
            <w:pPr>
              <w:ind w:left="0"/>
            </w:pPr>
            <w:r>
              <w:t xml:space="preserve">Customer </w:t>
            </w:r>
            <w:r w:rsidRPr="00C336B1">
              <w:t xml:space="preserve">Account </w:t>
            </w:r>
            <w:r>
              <w:t>External ID (CA)</w:t>
            </w:r>
          </w:p>
        </w:tc>
        <w:tc>
          <w:tcPr>
            <w:tcW w:w="6520" w:type="dxa"/>
          </w:tcPr>
          <w:p w14:paraId="18052FC5" w14:textId="16BFFA4F" w:rsidR="00200D75" w:rsidRPr="00126677" w:rsidRDefault="00200D75" w:rsidP="00867CA7">
            <w:pPr>
              <w:autoSpaceDE w:val="0"/>
              <w:autoSpaceDN w:val="0"/>
              <w:adjustRightInd w:val="0"/>
              <w:ind w:left="0"/>
            </w:pPr>
            <w:r>
              <w:t xml:space="preserve">Customer account (CA) external ID. </w:t>
            </w:r>
          </w:p>
        </w:tc>
      </w:tr>
      <w:tr w:rsidR="00200D75" w:rsidRPr="00126677" w14:paraId="60D135EF" w14:textId="77777777" w:rsidTr="00867CA7">
        <w:trPr>
          <w:trHeight w:val="219"/>
        </w:trPr>
        <w:tc>
          <w:tcPr>
            <w:tcW w:w="2552" w:type="dxa"/>
          </w:tcPr>
          <w:p w14:paraId="00BC7B5C" w14:textId="670F1BDE" w:rsidR="00200D75" w:rsidRPr="00C336B1" w:rsidRDefault="00200D75" w:rsidP="00867CA7">
            <w:pPr>
              <w:ind w:left="0"/>
            </w:pPr>
            <w:r>
              <w:t>MSISDN</w:t>
            </w:r>
          </w:p>
        </w:tc>
        <w:tc>
          <w:tcPr>
            <w:tcW w:w="6520" w:type="dxa"/>
          </w:tcPr>
          <w:p w14:paraId="59D523F4" w14:textId="256F441C" w:rsidR="00200D75" w:rsidRDefault="00200D75" w:rsidP="00867CA7">
            <w:pPr>
              <w:autoSpaceDE w:val="0"/>
              <w:autoSpaceDN w:val="0"/>
              <w:adjustRightInd w:val="0"/>
              <w:ind w:left="0"/>
            </w:pPr>
            <w:r>
              <w:t>MSISDN of the subscriber</w:t>
            </w:r>
          </w:p>
        </w:tc>
      </w:tr>
    </w:tbl>
    <w:p w14:paraId="693F4E09" w14:textId="77777777" w:rsidR="003279DF" w:rsidRDefault="003279DF" w:rsidP="003279DF">
      <w:pPr>
        <w:pStyle w:val="Nadpis5"/>
      </w:pPr>
      <w:bookmarkStart w:id="473" w:name="_Toc199412404"/>
      <w:r>
        <w:t>Controls</w:t>
      </w:r>
      <w:bookmarkEnd w:id="473"/>
    </w:p>
    <w:tbl>
      <w:tblPr>
        <w:tblStyle w:val="Mkatabulky"/>
        <w:tblW w:w="9356" w:type="dxa"/>
        <w:tblInd w:w="-5" w:type="dxa"/>
        <w:tblLook w:val="04A0" w:firstRow="1" w:lastRow="0" w:firstColumn="1" w:lastColumn="0" w:noHBand="0" w:noVBand="1"/>
      </w:tblPr>
      <w:tblGrid>
        <w:gridCol w:w="1530"/>
        <w:gridCol w:w="7826"/>
      </w:tblGrid>
      <w:tr w:rsidR="003279DF" w:rsidRPr="00DF00E8" w14:paraId="4035CAE1" w14:textId="77777777" w:rsidTr="00BF1BFC">
        <w:trPr>
          <w:trHeight w:val="701"/>
        </w:trPr>
        <w:tc>
          <w:tcPr>
            <w:tcW w:w="1530" w:type="dxa"/>
            <w:shd w:val="clear" w:color="auto" w:fill="D9D9D9" w:themeFill="background1" w:themeFillShade="D9"/>
          </w:tcPr>
          <w:p w14:paraId="217F4A83" w14:textId="77777777" w:rsidR="003279DF" w:rsidRPr="00DF00E8" w:rsidRDefault="003279DF" w:rsidP="00BF1BFC">
            <w:pPr>
              <w:ind w:left="0"/>
              <w:rPr>
                <w:b/>
                <w:bCs/>
              </w:rPr>
            </w:pPr>
            <w:r>
              <w:rPr>
                <w:b/>
                <w:bCs/>
              </w:rPr>
              <w:t>Button Caption</w:t>
            </w:r>
          </w:p>
        </w:tc>
        <w:tc>
          <w:tcPr>
            <w:tcW w:w="7826" w:type="dxa"/>
            <w:shd w:val="clear" w:color="auto" w:fill="D9D9D9" w:themeFill="background1" w:themeFillShade="D9"/>
          </w:tcPr>
          <w:p w14:paraId="2B5A3F29" w14:textId="77777777" w:rsidR="003279DF" w:rsidRPr="00DF00E8" w:rsidRDefault="003279DF" w:rsidP="00BF1BFC">
            <w:pPr>
              <w:ind w:left="0"/>
              <w:rPr>
                <w:b/>
                <w:bCs/>
              </w:rPr>
            </w:pPr>
            <w:r w:rsidRPr="00DF00E8">
              <w:rPr>
                <w:b/>
                <w:bCs/>
              </w:rPr>
              <w:t>Description</w:t>
            </w:r>
          </w:p>
        </w:tc>
      </w:tr>
      <w:tr w:rsidR="003279DF" w:rsidRPr="00AD3D46" w14:paraId="0A03A5A4" w14:textId="77777777" w:rsidTr="00BF1BFC">
        <w:trPr>
          <w:trHeight w:val="219"/>
        </w:trPr>
        <w:tc>
          <w:tcPr>
            <w:tcW w:w="1530" w:type="dxa"/>
          </w:tcPr>
          <w:p w14:paraId="6AB50269" w14:textId="77777777" w:rsidR="003279DF" w:rsidRPr="00447552" w:rsidRDefault="003279DF" w:rsidP="00BF1BFC">
            <w:pPr>
              <w:ind w:left="0"/>
              <w:rPr>
                <w:b/>
                <w:bCs/>
                <w:sz w:val="18"/>
                <w:szCs w:val="18"/>
              </w:rPr>
            </w:pPr>
            <w:r>
              <w:rPr>
                <w:b/>
                <w:bCs/>
                <w:sz w:val="18"/>
                <w:szCs w:val="18"/>
              </w:rPr>
              <w:t>Accelerate</w:t>
            </w:r>
          </w:p>
        </w:tc>
        <w:tc>
          <w:tcPr>
            <w:tcW w:w="7826" w:type="dxa"/>
          </w:tcPr>
          <w:p w14:paraId="3D2A6CD5" w14:textId="77777777" w:rsidR="003279DF" w:rsidRDefault="003279DF" w:rsidP="00BF1BFC">
            <w:pPr>
              <w:ind w:left="0"/>
            </w:pPr>
            <w:r>
              <w:t>Accelerates selected scheduled request items in Siebel.</w:t>
            </w:r>
            <w:r>
              <w:rPr>
                <w:b/>
                <w:bCs/>
              </w:rPr>
              <w:t xml:space="preserve"> </w:t>
            </w:r>
            <w:r w:rsidRPr="00B80741">
              <w:t xml:space="preserve">Only visible in </w:t>
            </w:r>
            <w:r w:rsidRPr="00B80741">
              <w:rPr>
                <w:b/>
                <w:bCs/>
                <w:sz w:val="18"/>
                <w:szCs w:val="18"/>
              </w:rPr>
              <w:t>Products</w:t>
            </w:r>
            <w:r w:rsidRPr="00B80741">
              <w:t xml:space="preserve"> data set.</w:t>
            </w:r>
          </w:p>
          <w:p w14:paraId="1F9DF66E" w14:textId="77777777" w:rsidR="003279DF" w:rsidRPr="00B80741" w:rsidRDefault="003279DF" w:rsidP="00BF1BFC">
            <w:pPr>
              <w:ind w:left="0"/>
              <w:rPr>
                <w:b/>
                <w:bCs/>
              </w:rPr>
            </w:pPr>
            <w:r>
              <w:t xml:space="preserve">See </w:t>
            </w:r>
            <w:hyperlink w:anchor="_Accelerate_Scheduled_Request_1" w:history="1">
              <w:r w:rsidRPr="006D5DFA">
                <w:rPr>
                  <w:rStyle w:val="Hypertextovodkaz"/>
                </w:rPr>
                <w:t>Accelerate Scheduled Request Items</w:t>
              </w:r>
            </w:hyperlink>
            <w:r>
              <w:t xml:space="preserve"> for more details.</w:t>
            </w:r>
          </w:p>
        </w:tc>
      </w:tr>
      <w:tr w:rsidR="003279DF" w:rsidRPr="00AD3D46" w14:paraId="7E129351" w14:textId="77777777" w:rsidTr="00BF1BFC">
        <w:trPr>
          <w:trHeight w:val="219"/>
        </w:trPr>
        <w:tc>
          <w:tcPr>
            <w:tcW w:w="1530" w:type="dxa"/>
          </w:tcPr>
          <w:p w14:paraId="48F64996" w14:textId="77777777" w:rsidR="003279DF" w:rsidRPr="00E755CC" w:rsidRDefault="003279DF" w:rsidP="00BF1BFC">
            <w:pPr>
              <w:ind w:left="0"/>
              <w:rPr>
                <w:b/>
                <w:bCs/>
                <w:sz w:val="18"/>
                <w:szCs w:val="18"/>
              </w:rPr>
            </w:pPr>
            <w:r>
              <w:rPr>
                <w:b/>
                <w:bCs/>
                <w:sz w:val="18"/>
                <w:szCs w:val="18"/>
              </w:rPr>
              <w:t>Show EHC</w:t>
            </w:r>
          </w:p>
        </w:tc>
        <w:tc>
          <w:tcPr>
            <w:tcW w:w="7826" w:type="dxa"/>
          </w:tcPr>
          <w:p w14:paraId="2B71E47F" w14:textId="77777777" w:rsidR="003279DF" w:rsidRDefault="003279DF" w:rsidP="00BF1BFC">
            <w:pPr>
              <w:ind w:left="0"/>
            </w:pPr>
            <w:r>
              <w:t xml:space="preserve">Opens EHC </w:t>
            </w:r>
            <w:r w:rsidRPr="00F710A4">
              <w:t>Task Events form</w:t>
            </w:r>
            <w:r>
              <w:t xml:space="preserve"> for selected order. </w:t>
            </w:r>
            <w:r w:rsidRPr="00B80741">
              <w:t xml:space="preserve">Only visible in </w:t>
            </w:r>
            <w:r w:rsidRPr="00B80741">
              <w:rPr>
                <w:b/>
                <w:bCs/>
                <w:sz w:val="18"/>
                <w:szCs w:val="18"/>
              </w:rPr>
              <w:t>Orders</w:t>
            </w:r>
            <w:r>
              <w:t xml:space="preserve"> </w:t>
            </w:r>
            <w:r w:rsidRPr="00B80741">
              <w:t>data set.</w:t>
            </w:r>
          </w:p>
          <w:p w14:paraId="4B57B048" w14:textId="77777777" w:rsidR="003279DF" w:rsidRPr="00AD3D46" w:rsidRDefault="003279DF" w:rsidP="00BF1BFC">
            <w:pPr>
              <w:ind w:left="0"/>
            </w:pPr>
            <w:r>
              <w:t xml:space="preserve">See </w:t>
            </w:r>
            <w:hyperlink w:anchor="_EHC_Status_(Task" w:history="1">
              <w:r>
                <w:rPr>
                  <w:rStyle w:val="Hypertextovodkaz"/>
                </w:rPr>
                <w:t>EHC Task Events View</w:t>
              </w:r>
            </w:hyperlink>
            <w:r>
              <w:t xml:space="preserve"> for more details.</w:t>
            </w:r>
          </w:p>
        </w:tc>
      </w:tr>
      <w:tr w:rsidR="003279DF" w:rsidRPr="00AD3D46" w14:paraId="21099274" w14:textId="77777777" w:rsidTr="00BF1BFC">
        <w:trPr>
          <w:trHeight w:val="219"/>
        </w:trPr>
        <w:tc>
          <w:tcPr>
            <w:tcW w:w="1530" w:type="dxa"/>
          </w:tcPr>
          <w:p w14:paraId="29AA9079" w14:textId="77777777" w:rsidR="003279DF" w:rsidRPr="00E755CC" w:rsidRDefault="003279DF" w:rsidP="00BF1BFC">
            <w:pPr>
              <w:ind w:left="0"/>
              <w:rPr>
                <w:b/>
                <w:bCs/>
                <w:sz w:val="18"/>
                <w:szCs w:val="18"/>
              </w:rPr>
            </w:pPr>
            <w:r>
              <w:rPr>
                <w:b/>
                <w:bCs/>
                <w:sz w:val="18"/>
                <w:szCs w:val="18"/>
              </w:rPr>
              <w:t>Cancel All</w:t>
            </w:r>
          </w:p>
        </w:tc>
        <w:tc>
          <w:tcPr>
            <w:tcW w:w="7826" w:type="dxa"/>
          </w:tcPr>
          <w:p w14:paraId="0F754A27" w14:textId="77777777" w:rsidR="003279DF" w:rsidRDefault="003279DF" w:rsidP="00BF1BFC">
            <w:pPr>
              <w:ind w:left="0"/>
            </w:pPr>
            <w:r>
              <w:t xml:space="preserve">Cancels all orders related to a MSISDN. </w:t>
            </w:r>
            <w:r w:rsidRPr="00B80741">
              <w:t xml:space="preserve">Only visible in </w:t>
            </w:r>
            <w:r w:rsidRPr="00B80741">
              <w:rPr>
                <w:b/>
                <w:bCs/>
                <w:sz w:val="18"/>
                <w:szCs w:val="18"/>
              </w:rPr>
              <w:t>Orders</w:t>
            </w:r>
            <w:r>
              <w:t xml:space="preserve"> </w:t>
            </w:r>
            <w:r w:rsidRPr="00B80741">
              <w:t>data set.</w:t>
            </w:r>
          </w:p>
          <w:p w14:paraId="21AA65A1" w14:textId="77777777" w:rsidR="003279DF" w:rsidRDefault="003279DF" w:rsidP="00BF1BFC">
            <w:pPr>
              <w:ind w:left="0"/>
            </w:pPr>
            <w:r>
              <w:t xml:space="preserve">See </w:t>
            </w:r>
            <w:hyperlink w:anchor="_Cancel_All" w:history="1">
              <w:r>
                <w:rPr>
                  <w:rStyle w:val="Hypertextovodkaz"/>
                </w:rPr>
                <w:t>Cancel All Orders</w:t>
              </w:r>
            </w:hyperlink>
            <w:r>
              <w:t xml:space="preserve"> for more details.</w:t>
            </w:r>
          </w:p>
        </w:tc>
      </w:tr>
    </w:tbl>
    <w:p w14:paraId="5BFECFEB" w14:textId="44681795" w:rsidR="003279DF" w:rsidRDefault="003279DF" w:rsidP="003279DF">
      <w:pPr>
        <w:pStyle w:val="Nadpis5"/>
      </w:pPr>
      <w:bookmarkStart w:id="474" w:name="_Toc199412405"/>
      <w:r>
        <w:t>Output Data</w:t>
      </w:r>
      <w:bookmarkEnd w:id="474"/>
    </w:p>
    <w:p w14:paraId="7586CC45" w14:textId="257500E3" w:rsidR="00BA0F66" w:rsidRDefault="00BA0F66" w:rsidP="00BA0F66">
      <w:pPr>
        <w:ind w:left="0"/>
      </w:pPr>
      <w:r w:rsidRPr="00340FA5">
        <w:t>Following data sets are available to display:</w:t>
      </w:r>
    </w:p>
    <w:p w14:paraId="14AFB911" w14:textId="77777777" w:rsidR="003279DF" w:rsidRPr="003279DF" w:rsidRDefault="003279DF" w:rsidP="00BA0F66">
      <w:pPr>
        <w:ind w:left="0"/>
      </w:pPr>
    </w:p>
    <w:tbl>
      <w:tblPr>
        <w:tblStyle w:val="Mkatabulky"/>
        <w:tblW w:w="9356" w:type="dxa"/>
        <w:tblInd w:w="-5" w:type="dxa"/>
        <w:tblLook w:val="04A0" w:firstRow="1" w:lastRow="0" w:firstColumn="1" w:lastColumn="0" w:noHBand="0" w:noVBand="1"/>
      </w:tblPr>
      <w:tblGrid>
        <w:gridCol w:w="1656"/>
        <w:gridCol w:w="7700"/>
      </w:tblGrid>
      <w:tr w:rsidR="00BA0F66" w:rsidRPr="00DF00E8" w14:paraId="05832FB6" w14:textId="77777777" w:rsidTr="00867CA7">
        <w:trPr>
          <w:trHeight w:val="701"/>
        </w:trPr>
        <w:tc>
          <w:tcPr>
            <w:tcW w:w="1656" w:type="dxa"/>
            <w:shd w:val="clear" w:color="auto" w:fill="D9D9D9" w:themeFill="background1" w:themeFillShade="D9"/>
          </w:tcPr>
          <w:p w14:paraId="4F57664E" w14:textId="77777777" w:rsidR="00BA0F66" w:rsidRPr="00DF00E8" w:rsidRDefault="00BA0F66" w:rsidP="00867CA7">
            <w:pPr>
              <w:ind w:left="0"/>
              <w:rPr>
                <w:b/>
                <w:bCs/>
              </w:rPr>
            </w:pPr>
            <w:r>
              <w:rPr>
                <w:b/>
                <w:bCs/>
              </w:rPr>
              <w:t>Data Set</w:t>
            </w:r>
          </w:p>
        </w:tc>
        <w:tc>
          <w:tcPr>
            <w:tcW w:w="7700" w:type="dxa"/>
            <w:shd w:val="clear" w:color="auto" w:fill="D9D9D9" w:themeFill="background1" w:themeFillShade="D9"/>
          </w:tcPr>
          <w:p w14:paraId="66FCA642" w14:textId="77777777" w:rsidR="00BA0F66" w:rsidRPr="00DF00E8" w:rsidRDefault="00BA0F66" w:rsidP="00867CA7">
            <w:pPr>
              <w:ind w:left="0"/>
              <w:rPr>
                <w:b/>
                <w:bCs/>
              </w:rPr>
            </w:pPr>
            <w:r w:rsidRPr="00DF00E8">
              <w:rPr>
                <w:b/>
                <w:bCs/>
              </w:rPr>
              <w:t>Description</w:t>
            </w:r>
          </w:p>
        </w:tc>
      </w:tr>
      <w:tr w:rsidR="00BA0F66" w14:paraId="0804CFD0" w14:textId="77777777" w:rsidTr="00867CA7">
        <w:trPr>
          <w:trHeight w:val="219"/>
        </w:trPr>
        <w:tc>
          <w:tcPr>
            <w:tcW w:w="1656" w:type="dxa"/>
          </w:tcPr>
          <w:p w14:paraId="14CA04A7" w14:textId="4D29666B" w:rsidR="00BA0F66" w:rsidRPr="00B23995" w:rsidRDefault="00BA0F66" w:rsidP="00867CA7">
            <w:pPr>
              <w:ind w:left="0"/>
              <w:rPr>
                <w:b/>
                <w:bCs/>
                <w:sz w:val="18"/>
                <w:szCs w:val="18"/>
              </w:rPr>
            </w:pPr>
            <w:r>
              <w:rPr>
                <w:b/>
                <w:bCs/>
                <w:sz w:val="18"/>
                <w:szCs w:val="18"/>
              </w:rPr>
              <w:t>Products</w:t>
            </w:r>
          </w:p>
        </w:tc>
        <w:tc>
          <w:tcPr>
            <w:tcW w:w="7700" w:type="dxa"/>
          </w:tcPr>
          <w:p w14:paraId="69C915B1" w14:textId="6EBED073" w:rsidR="00BA0F66" w:rsidRDefault="00BA0F66" w:rsidP="00867CA7">
            <w:pPr>
              <w:ind w:left="0"/>
            </w:pPr>
            <w:r>
              <w:t xml:space="preserve">Displays information about assets </w:t>
            </w:r>
            <w:r w:rsidR="00857A5E">
              <w:t xml:space="preserve">related to </w:t>
            </w:r>
            <w:r w:rsidR="00ED64BC">
              <w:t>provided identifier</w:t>
            </w:r>
            <w:r>
              <w:t>.</w:t>
            </w:r>
          </w:p>
          <w:p w14:paraId="755E0049" w14:textId="3125A5FD" w:rsidR="00BA0F66" w:rsidRDefault="00BA0F66" w:rsidP="00867CA7">
            <w:pPr>
              <w:ind w:left="0"/>
            </w:pPr>
            <w:r>
              <w:t xml:space="preserve">See </w:t>
            </w:r>
            <w:hyperlink r:id="rId318" w:anchor="_Data_Set_" w:history="1">
              <w:r w:rsidRPr="00BA0F66">
                <w:rPr>
                  <w:rStyle w:val="Hypertextovodkaz"/>
                </w:rPr>
                <w:t>Data Set “Products”</w:t>
              </w:r>
            </w:hyperlink>
            <w:r>
              <w:t xml:space="preserve"> for more details.</w:t>
            </w:r>
          </w:p>
          <w:p w14:paraId="1E239E7A" w14:textId="624E1BDE" w:rsidR="00C312A1" w:rsidRDefault="00C312A1" w:rsidP="00867CA7">
            <w:pPr>
              <w:ind w:left="0"/>
            </w:pPr>
          </w:p>
          <w:p w14:paraId="11BC33E2" w14:textId="56A44CE3" w:rsidR="00CF450E" w:rsidRPr="00537DF2" w:rsidRDefault="00CF450E" w:rsidP="00CF450E">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CF450E" w:rsidRPr="00E0171A" w14:paraId="0CF422E7" w14:textId="77777777" w:rsidTr="00CF450E">
              <w:tc>
                <w:tcPr>
                  <w:tcW w:w="1017" w:type="dxa"/>
                </w:tcPr>
                <w:p w14:paraId="7C1F2EAE" w14:textId="463E9BC3" w:rsidR="00CF450E" w:rsidRPr="00E0171A" w:rsidRDefault="00CF450E" w:rsidP="00CF450E">
                  <w:pPr>
                    <w:ind w:left="0"/>
                    <w:jc w:val="center"/>
                  </w:pPr>
                  <w:r w:rsidRPr="00E81D20">
                    <w:rPr>
                      <w:noProof/>
                      <w:color w:val="7030A0"/>
                    </w:rPr>
                    <w:t>PURPLE</w:t>
                  </w:r>
                </w:p>
              </w:tc>
              <w:tc>
                <w:tcPr>
                  <w:tcW w:w="5332" w:type="dxa"/>
                </w:tcPr>
                <w:p w14:paraId="534EB149" w14:textId="58E4027A" w:rsidR="00CF450E" w:rsidRPr="00E0171A" w:rsidRDefault="00CF450E" w:rsidP="00CF450E">
                  <w:pPr>
                    <w:ind w:left="0"/>
                    <w:rPr>
                      <w:sz w:val="18"/>
                      <w:szCs w:val="18"/>
                    </w:rPr>
                  </w:pPr>
                  <w:r>
                    <w:rPr>
                      <w:sz w:val="18"/>
                      <w:szCs w:val="18"/>
                    </w:rPr>
                    <w:t xml:space="preserve">Item type is </w:t>
                  </w:r>
                  <w:r w:rsidRPr="00E81D20">
                    <w:rPr>
                      <w:rFonts w:ascii="Consolas" w:hAnsi="Consolas"/>
                      <w:sz w:val="18"/>
                      <w:szCs w:val="18"/>
                    </w:rPr>
                    <w:t>Solution</w:t>
                  </w:r>
                  <w:r>
                    <w:rPr>
                      <w:sz w:val="18"/>
                      <w:szCs w:val="18"/>
                    </w:rPr>
                    <w:t xml:space="preserve"> or </w:t>
                  </w:r>
                  <w:r w:rsidRPr="00E81D20">
                    <w:rPr>
                      <w:rFonts w:ascii="Consolas" w:hAnsi="Consolas"/>
                      <w:sz w:val="18"/>
                      <w:szCs w:val="18"/>
                    </w:rPr>
                    <w:t>Subscriber</w:t>
                  </w:r>
                  <w:r>
                    <w:rPr>
                      <w:sz w:val="18"/>
                      <w:szCs w:val="18"/>
                    </w:rPr>
                    <w:t xml:space="preserve"> </w:t>
                  </w:r>
                  <w:r w:rsidRPr="00E81D20">
                    <w:rPr>
                      <w:rFonts w:ascii="Consolas" w:hAnsi="Consolas"/>
                      <w:sz w:val="18"/>
                      <w:szCs w:val="18"/>
                    </w:rPr>
                    <w:t>Bundle</w:t>
                  </w:r>
                  <w:r w:rsidR="00E81D20" w:rsidRPr="00E81D20">
                    <w:rPr>
                      <w:sz w:val="18"/>
                      <w:szCs w:val="18"/>
                    </w:rPr>
                    <w:t>.</w:t>
                  </w:r>
                </w:p>
              </w:tc>
            </w:tr>
            <w:tr w:rsidR="00CF450E" w:rsidRPr="00E0171A" w14:paraId="55EDCF9F" w14:textId="77777777" w:rsidTr="00CF450E">
              <w:tc>
                <w:tcPr>
                  <w:tcW w:w="1017" w:type="dxa"/>
                </w:tcPr>
                <w:p w14:paraId="0CEBA22E" w14:textId="77777777" w:rsidR="00CF450E" w:rsidRPr="00E0171A" w:rsidRDefault="00CF450E" w:rsidP="00CF450E">
                  <w:pPr>
                    <w:ind w:left="0"/>
                    <w:jc w:val="center"/>
                  </w:pPr>
                  <w:r>
                    <w:rPr>
                      <w:noProof/>
                    </w:rPr>
                    <w:t>BLACK</w:t>
                  </w:r>
                </w:p>
              </w:tc>
              <w:tc>
                <w:tcPr>
                  <w:tcW w:w="5332" w:type="dxa"/>
                </w:tcPr>
                <w:p w14:paraId="46B98345" w14:textId="6088CE35" w:rsidR="00CF450E" w:rsidRPr="00E0171A" w:rsidRDefault="00E40434" w:rsidP="00CF450E">
                  <w:pPr>
                    <w:ind w:left="0"/>
                    <w:rPr>
                      <w:sz w:val="18"/>
                      <w:szCs w:val="18"/>
                    </w:rPr>
                  </w:pPr>
                  <w:r>
                    <w:rPr>
                      <w:sz w:val="18"/>
                      <w:szCs w:val="18"/>
                    </w:rPr>
                    <w:t>Other item types.</w:t>
                  </w:r>
                </w:p>
              </w:tc>
            </w:tr>
          </w:tbl>
          <w:p w14:paraId="2E21DA27" w14:textId="77777777" w:rsidR="00CF450E" w:rsidRDefault="00CF450E" w:rsidP="00867CA7">
            <w:pPr>
              <w:ind w:left="0"/>
              <w:rPr>
                <w:b/>
                <w:bCs/>
              </w:rPr>
            </w:pPr>
          </w:p>
          <w:p w14:paraId="63BAD154" w14:textId="28EA0EAE" w:rsidR="00CF450E" w:rsidRPr="00537DF2" w:rsidRDefault="00CF450E" w:rsidP="00CF450E">
            <w:pPr>
              <w:ind w:left="0"/>
              <w:rPr>
                <w:b/>
                <w:bCs/>
                <w:sz w:val="18"/>
                <w:szCs w:val="18"/>
              </w:rPr>
            </w:pPr>
            <w:r>
              <w:rPr>
                <w:b/>
                <w:bCs/>
                <w:sz w:val="18"/>
                <w:szCs w:val="18"/>
              </w:rPr>
              <w:t xml:space="preserve">Request Item columns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CF450E" w:rsidRPr="00E0171A" w14:paraId="161FC393" w14:textId="77777777" w:rsidTr="00867CA7">
              <w:tc>
                <w:tcPr>
                  <w:tcW w:w="928" w:type="dxa"/>
                </w:tcPr>
                <w:p w14:paraId="10FD7AA8" w14:textId="73C20A15" w:rsidR="00CF450E" w:rsidRPr="00E0171A" w:rsidRDefault="00A225F1" w:rsidP="00CF450E">
                  <w:pPr>
                    <w:ind w:left="0"/>
                    <w:jc w:val="center"/>
                  </w:pPr>
                  <w:r w:rsidRPr="00C63180">
                    <w:rPr>
                      <w:noProof/>
                      <w:color w:val="D44950"/>
                    </w:rPr>
                    <w:t>RED</w:t>
                  </w:r>
                </w:p>
              </w:tc>
              <w:tc>
                <w:tcPr>
                  <w:tcW w:w="5421" w:type="dxa"/>
                </w:tcPr>
                <w:p w14:paraId="67572B29" w14:textId="5FCBC257" w:rsidR="00CF450E" w:rsidRPr="00E0171A" w:rsidRDefault="00E81D20" w:rsidP="00CF450E">
                  <w:pPr>
                    <w:ind w:left="0"/>
                    <w:rPr>
                      <w:sz w:val="18"/>
                      <w:szCs w:val="18"/>
                    </w:rPr>
                  </w:pPr>
                  <w:r>
                    <w:rPr>
                      <w:sz w:val="18"/>
                      <w:szCs w:val="18"/>
                    </w:rPr>
                    <w:t>Request i</w:t>
                  </w:r>
                  <w:r w:rsidR="00CF450E">
                    <w:rPr>
                      <w:sz w:val="18"/>
                      <w:szCs w:val="18"/>
                    </w:rPr>
                    <w:t xml:space="preserve">tem </w:t>
                  </w:r>
                  <w:r>
                    <w:rPr>
                      <w:sz w:val="18"/>
                      <w:szCs w:val="18"/>
                    </w:rPr>
                    <w:t xml:space="preserve">status is </w:t>
                  </w:r>
                  <w:r w:rsidR="00CF450E" w:rsidRPr="00E81D20">
                    <w:rPr>
                      <w:rFonts w:ascii="Consolas" w:hAnsi="Consolas"/>
                      <w:sz w:val="18"/>
                      <w:szCs w:val="18"/>
                    </w:rPr>
                    <w:t>S</w:t>
                  </w:r>
                  <w:r>
                    <w:rPr>
                      <w:rFonts w:ascii="Consolas" w:hAnsi="Consolas"/>
                      <w:sz w:val="18"/>
                      <w:szCs w:val="18"/>
                    </w:rPr>
                    <w:t>cheduled</w:t>
                  </w:r>
                  <w:r w:rsidRPr="00E81D20">
                    <w:rPr>
                      <w:sz w:val="18"/>
                      <w:szCs w:val="18"/>
                    </w:rPr>
                    <w:t>.</w:t>
                  </w:r>
                </w:p>
              </w:tc>
            </w:tr>
            <w:tr w:rsidR="00E40434" w:rsidRPr="00E0171A" w14:paraId="60D8CF6A" w14:textId="77777777" w:rsidTr="00867CA7">
              <w:tc>
                <w:tcPr>
                  <w:tcW w:w="928" w:type="dxa"/>
                </w:tcPr>
                <w:p w14:paraId="32C15DB4" w14:textId="4E78DCAB" w:rsidR="00E40434" w:rsidRDefault="00E40434" w:rsidP="00E40434">
                  <w:pPr>
                    <w:ind w:left="0"/>
                    <w:jc w:val="center"/>
                    <w:rPr>
                      <w:noProof/>
                    </w:rPr>
                  </w:pPr>
                  <w:r>
                    <w:rPr>
                      <w:noProof/>
                      <w:color w:val="538135" w:themeColor="accent6" w:themeShade="BF"/>
                    </w:rPr>
                    <w:t>GREEN</w:t>
                  </w:r>
                </w:p>
              </w:tc>
              <w:tc>
                <w:tcPr>
                  <w:tcW w:w="5421" w:type="dxa"/>
                </w:tcPr>
                <w:p w14:paraId="3F349F87" w14:textId="0DB6710E" w:rsidR="00E40434" w:rsidRDefault="00E40434" w:rsidP="00E40434">
                  <w:pPr>
                    <w:ind w:left="0"/>
                    <w:rPr>
                      <w:sz w:val="18"/>
                      <w:szCs w:val="18"/>
                    </w:rPr>
                  </w:pPr>
                  <w:r>
                    <w:rPr>
                      <w:sz w:val="18"/>
                      <w:szCs w:val="18"/>
                    </w:rPr>
                    <w:t xml:space="preserve">Request item status is </w:t>
                  </w:r>
                  <w:r w:rsidRPr="00E81D20">
                    <w:rPr>
                      <w:rFonts w:ascii="Consolas" w:hAnsi="Consolas"/>
                      <w:sz w:val="18"/>
                      <w:szCs w:val="18"/>
                    </w:rPr>
                    <w:t>Completed</w:t>
                  </w:r>
                  <w:r>
                    <w:rPr>
                      <w:sz w:val="18"/>
                      <w:szCs w:val="18"/>
                    </w:rPr>
                    <w:t>.</w:t>
                  </w:r>
                </w:p>
              </w:tc>
            </w:tr>
            <w:tr w:rsidR="00E40434" w:rsidRPr="00E0171A" w14:paraId="4B8466AB" w14:textId="77777777" w:rsidTr="00867CA7">
              <w:tc>
                <w:tcPr>
                  <w:tcW w:w="928" w:type="dxa"/>
                </w:tcPr>
                <w:p w14:paraId="5B9EA5A8" w14:textId="77777777" w:rsidR="00E40434" w:rsidRPr="00E0171A" w:rsidRDefault="00E40434" w:rsidP="00E40434">
                  <w:pPr>
                    <w:ind w:left="0"/>
                    <w:jc w:val="center"/>
                  </w:pPr>
                  <w:r>
                    <w:rPr>
                      <w:noProof/>
                    </w:rPr>
                    <w:t>BLACK</w:t>
                  </w:r>
                </w:p>
              </w:tc>
              <w:tc>
                <w:tcPr>
                  <w:tcW w:w="5421" w:type="dxa"/>
                </w:tcPr>
                <w:p w14:paraId="70461444" w14:textId="202EC900" w:rsidR="00E40434" w:rsidRPr="00E0171A" w:rsidRDefault="00E40434" w:rsidP="00E40434">
                  <w:pPr>
                    <w:ind w:left="0"/>
                    <w:rPr>
                      <w:sz w:val="18"/>
                      <w:szCs w:val="18"/>
                    </w:rPr>
                  </w:pPr>
                  <w:r>
                    <w:rPr>
                      <w:sz w:val="18"/>
                      <w:szCs w:val="18"/>
                    </w:rPr>
                    <w:t>Other Request item states</w:t>
                  </w:r>
                </w:p>
              </w:tc>
            </w:tr>
          </w:tbl>
          <w:p w14:paraId="2521429A" w14:textId="0185D6AD" w:rsidR="00BA0F66" w:rsidRDefault="00CF450E" w:rsidP="00867CA7">
            <w:pPr>
              <w:ind w:left="0"/>
            </w:pPr>
            <w:r>
              <w:rPr>
                <w:b/>
                <w:bCs/>
              </w:rPr>
              <w:t xml:space="preserve"> </w:t>
            </w:r>
            <w:r w:rsidR="00E81D20">
              <w:rPr>
                <w:b/>
                <w:bCs/>
              </w:rPr>
              <w:t xml:space="preserve"> </w:t>
            </w:r>
          </w:p>
        </w:tc>
      </w:tr>
      <w:tr w:rsidR="00BA0F66" w14:paraId="2AA189A4" w14:textId="77777777" w:rsidTr="00867CA7">
        <w:trPr>
          <w:trHeight w:val="219"/>
        </w:trPr>
        <w:tc>
          <w:tcPr>
            <w:tcW w:w="1656" w:type="dxa"/>
          </w:tcPr>
          <w:p w14:paraId="3BA50514" w14:textId="09514871" w:rsidR="00BA0F66" w:rsidRPr="00B23995" w:rsidRDefault="00BA0F66" w:rsidP="00867CA7">
            <w:pPr>
              <w:ind w:left="0"/>
              <w:rPr>
                <w:b/>
                <w:bCs/>
                <w:sz w:val="18"/>
                <w:szCs w:val="18"/>
              </w:rPr>
            </w:pPr>
            <w:r>
              <w:rPr>
                <w:b/>
                <w:bCs/>
                <w:sz w:val="18"/>
                <w:szCs w:val="18"/>
              </w:rPr>
              <w:t>Orders</w:t>
            </w:r>
          </w:p>
        </w:tc>
        <w:tc>
          <w:tcPr>
            <w:tcW w:w="7700" w:type="dxa"/>
          </w:tcPr>
          <w:p w14:paraId="0E4B6F51" w14:textId="425F3B25" w:rsidR="00BA0F66" w:rsidRDefault="00621514" w:rsidP="00867CA7">
            <w:pPr>
              <w:ind w:left="0"/>
            </w:pPr>
            <w:r>
              <w:t>Displays information about orders and their order items related to provided identifier.</w:t>
            </w:r>
          </w:p>
          <w:p w14:paraId="74867F1E" w14:textId="0EF83F36" w:rsidR="00E81D20" w:rsidRDefault="00BA0F66" w:rsidP="00867CA7">
            <w:pPr>
              <w:ind w:left="0"/>
            </w:pPr>
            <w:r>
              <w:t xml:space="preserve">See </w:t>
            </w:r>
            <w:hyperlink r:id="rId319" w:anchor="_Data_set_" w:history="1">
              <w:r w:rsidRPr="00BA0F66">
                <w:rPr>
                  <w:rStyle w:val="Hypertextovodkaz"/>
                </w:rPr>
                <w:t>Data set “Orders”</w:t>
              </w:r>
            </w:hyperlink>
            <w:r>
              <w:t xml:space="preserve"> for more details.</w:t>
            </w:r>
          </w:p>
          <w:p w14:paraId="1149CC4D" w14:textId="77777777" w:rsidR="00E81D20" w:rsidRDefault="00E81D20" w:rsidP="00867CA7">
            <w:pPr>
              <w:ind w:left="0"/>
            </w:pPr>
          </w:p>
          <w:p w14:paraId="7607CD8E" w14:textId="77777777" w:rsidR="00E40434" w:rsidRPr="00537DF2" w:rsidRDefault="00E40434" w:rsidP="00E40434">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E40434" w:rsidRPr="00E0171A" w14:paraId="2328A2F6" w14:textId="77777777" w:rsidTr="00867CA7">
              <w:tc>
                <w:tcPr>
                  <w:tcW w:w="928" w:type="dxa"/>
                </w:tcPr>
                <w:p w14:paraId="2465A704" w14:textId="77777777" w:rsidR="00E40434" w:rsidRPr="00E0171A" w:rsidRDefault="00E40434" w:rsidP="00E40434">
                  <w:pPr>
                    <w:ind w:left="0"/>
                    <w:jc w:val="center"/>
                  </w:pPr>
                  <w:r w:rsidRPr="00537DF2">
                    <w:rPr>
                      <w:noProof/>
                      <w:color w:val="538135" w:themeColor="accent6" w:themeShade="BF"/>
                    </w:rPr>
                    <w:t>GREEN</w:t>
                  </w:r>
                </w:p>
              </w:tc>
              <w:tc>
                <w:tcPr>
                  <w:tcW w:w="5421" w:type="dxa"/>
                </w:tcPr>
                <w:p w14:paraId="6AC5039E" w14:textId="018E0E78" w:rsidR="00E40434" w:rsidRPr="00E0171A" w:rsidRDefault="00E40434" w:rsidP="00E40434">
                  <w:pPr>
                    <w:ind w:left="0"/>
                    <w:rPr>
                      <w:sz w:val="18"/>
                      <w:szCs w:val="18"/>
                    </w:rPr>
                  </w:pPr>
                  <w:r>
                    <w:rPr>
                      <w:sz w:val="18"/>
                      <w:szCs w:val="18"/>
                    </w:rPr>
                    <w:t xml:space="preserve">Order status is </w:t>
                  </w:r>
                  <w:r w:rsidRPr="006F45DF">
                    <w:rPr>
                      <w:rFonts w:ascii="Consolas" w:hAnsi="Consolas"/>
                      <w:sz w:val="18"/>
                      <w:szCs w:val="18"/>
                    </w:rPr>
                    <w:t>Complete</w:t>
                  </w:r>
                  <w:r>
                    <w:rPr>
                      <w:sz w:val="18"/>
                      <w:szCs w:val="18"/>
                    </w:rPr>
                    <w:t>.</w:t>
                  </w:r>
                </w:p>
              </w:tc>
            </w:tr>
            <w:tr w:rsidR="00E40434" w:rsidRPr="00E0171A" w14:paraId="5CEE7C1A" w14:textId="77777777" w:rsidTr="00867CA7">
              <w:tc>
                <w:tcPr>
                  <w:tcW w:w="928" w:type="dxa"/>
                </w:tcPr>
                <w:p w14:paraId="1A681688" w14:textId="4FD3FD19" w:rsidR="00E40434" w:rsidRPr="00537DF2" w:rsidRDefault="00E40434" w:rsidP="00E40434">
                  <w:pPr>
                    <w:ind w:left="0"/>
                    <w:jc w:val="center"/>
                    <w:rPr>
                      <w:noProof/>
                      <w:color w:val="538135" w:themeColor="accent6" w:themeShade="BF"/>
                    </w:rPr>
                  </w:pPr>
                  <w:r w:rsidRPr="00537DF2">
                    <w:rPr>
                      <w:noProof/>
                      <w:color w:val="808080" w:themeColor="background1" w:themeShade="80"/>
                    </w:rPr>
                    <w:lastRenderedPageBreak/>
                    <w:t>GRAY</w:t>
                  </w:r>
                </w:p>
              </w:tc>
              <w:tc>
                <w:tcPr>
                  <w:tcW w:w="5421" w:type="dxa"/>
                </w:tcPr>
                <w:p w14:paraId="26351189" w14:textId="0D5F6269" w:rsidR="00E40434" w:rsidRDefault="00E40434" w:rsidP="00E40434">
                  <w:pPr>
                    <w:ind w:left="0"/>
                    <w:rPr>
                      <w:sz w:val="18"/>
                      <w:szCs w:val="18"/>
                    </w:rPr>
                  </w:pPr>
                  <w:r>
                    <w:rPr>
                      <w:sz w:val="18"/>
                      <w:szCs w:val="18"/>
                    </w:rPr>
                    <w:t xml:space="preserve">Order status is </w:t>
                  </w:r>
                  <w:r w:rsidRPr="006F45DF">
                    <w:rPr>
                      <w:rFonts w:ascii="Consolas" w:hAnsi="Consolas"/>
                      <w:sz w:val="18"/>
                      <w:szCs w:val="18"/>
                    </w:rPr>
                    <w:t>Cancelled</w:t>
                  </w:r>
                  <w:r>
                    <w:rPr>
                      <w:sz w:val="18"/>
                      <w:szCs w:val="18"/>
                    </w:rPr>
                    <w:t>.</w:t>
                  </w:r>
                </w:p>
              </w:tc>
            </w:tr>
            <w:tr w:rsidR="00E40434" w:rsidRPr="00E0171A" w14:paraId="36338B59" w14:textId="77777777" w:rsidTr="00867CA7">
              <w:tc>
                <w:tcPr>
                  <w:tcW w:w="928" w:type="dxa"/>
                </w:tcPr>
                <w:p w14:paraId="690073D5" w14:textId="72A09813" w:rsidR="00E40434" w:rsidRPr="00E0171A" w:rsidRDefault="00A225F1" w:rsidP="00E40434">
                  <w:pPr>
                    <w:ind w:left="0"/>
                    <w:jc w:val="center"/>
                  </w:pPr>
                  <w:r w:rsidRPr="00C63180">
                    <w:rPr>
                      <w:noProof/>
                      <w:color w:val="D44950"/>
                    </w:rPr>
                    <w:t>RED</w:t>
                  </w:r>
                </w:p>
              </w:tc>
              <w:tc>
                <w:tcPr>
                  <w:tcW w:w="5421" w:type="dxa"/>
                </w:tcPr>
                <w:p w14:paraId="5168A29F" w14:textId="1F4F0D38" w:rsidR="00E40434" w:rsidRPr="00E0171A" w:rsidRDefault="00E40434" w:rsidP="00E40434">
                  <w:pPr>
                    <w:ind w:left="0"/>
                    <w:rPr>
                      <w:sz w:val="18"/>
                      <w:szCs w:val="18"/>
                    </w:rPr>
                  </w:pPr>
                  <w:r>
                    <w:rPr>
                      <w:sz w:val="18"/>
                      <w:szCs w:val="18"/>
                    </w:rPr>
                    <w:t xml:space="preserve">Order status is </w:t>
                  </w:r>
                  <w:r w:rsidRPr="006F45DF">
                    <w:rPr>
                      <w:rFonts w:ascii="Consolas" w:hAnsi="Consolas"/>
                      <w:sz w:val="18"/>
                      <w:szCs w:val="18"/>
                    </w:rPr>
                    <w:t>Failed</w:t>
                  </w:r>
                  <w:r>
                    <w:rPr>
                      <w:sz w:val="18"/>
                      <w:szCs w:val="18"/>
                    </w:rPr>
                    <w:t>.</w:t>
                  </w:r>
                </w:p>
              </w:tc>
            </w:tr>
            <w:tr w:rsidR="00E40434" w:rsidRPr="00E0171A" w14:paraId="47F4DBD2" w14:textId="77777777" w:rsidTr="00867CA7">
              <w:tc>
                <w:tcPr>
                  <w:tcW w:w="928" w:type="dxa"/>
                </w:tcPr>
                <w:p w14:paraId="7275AA26" w14:textId="61E94C1F" w:rsidR="00E40434" w:rsidRPr="00E0171A" w:rsidRDefault="00E40434" w:rsidP="00E40434">
                  <w:pPr>
                    <w:ind w:left="0"/>
                    <w:jc w:val="center"/>
                    <w:rPr>
                      <w:noProof/>
                    </w:rPr>
                  </w:pPr>
                  <w:r>
                    <w:rPr>
                      <w:noProof/>
                    </w:rPr>
                    <w:t>BLACK</w:t>
                  </w:r>
                </w:p>
              </w:tc>
              <w:tc>
                <w:tcPr>
                  <w:tcW w:w="5421" w:type="dxa"/>
                </w:tcPr>
                <w:p w14:paraId="270D6553" w14:textId="16D155A7" w:rsidR="00E40434" w:rsidRPr="00E0171A" w:rsidRDefault="00E40434" w:rsidP="00E40434">
                  <w:pPr>
                    <w:ind w:left="0"/>
                    <w:rPr>
                      <w:sz w:val="18"/>
                      <w:szCs w:val="18"/>
                    </w:rPr>
                  </w:pPr>
                  <w:r>
                    <w:rPr>
                      <w:sz w:val="18"/>
                      <w:szCs w:val="18"/>
                    </w:rPr>
                    <w:t>Other order states.</w:t>
                  </w:r>
                </w:p>
              </w:tc>
            </w:tr>
          </w:tbl>
          <w:p w14:paraId="44C091AE" w14:textId="5E0F06D4" w:rsidR="00BA0F66" w:rsidRDefault="00E81D20" w:rsidP="00867CA7">
            <w:pPr>
              <w:ind w:left="0"/>
            </w:pPr>
            <w:r>
              <w:t xml:space="preserve"> </w:t>
            </w:r>
          </w:p>
        </w:tc>
      </w:tr>
    </w:tbl>
    <w:p w14:paraId="122A32B8" w14:textId="77777777" w:rsidR="00BA0F66" w:rsidRDefault="00BA0F66" w:rsidP="00BA0F66">
      <w:pPr>
        <w:ind w:left="0"/>
        <w:rPr>
          <w:b/>
          <w:bCs/>
          <w:sz w:val="18"/>
          <w:szCs w:val="18"/>
        </w:rPr>
      </w:pPr>
    </w:p>
    <w:p w14:paraId="77E88406" w14:textId="373AFB14" w:rsidR="00BA0F66" w:rsidRDefault="00BA0F66" w:rsidP="00BA0F66">
      <w:pPr>
        <w:ind w:left="0"/>
      </w:pPr>
      <w:r w:rsidRPr="00FF34D5">
        <w:t xml:space="preserve">Output columns vary per selected data set. </w:t>
      </w:r>
    </w:p>
    <w:p w14:paraId="60D3BB97" w14:textId="14C32392" w:rsidR="00F57A13" w:rsidRDefault="00704120" w:rsidP="000A1322">
      <w:pPr>
        <w:pStyle w:val="Nadpis5"/>
      </w:pPr>
      <w:bookmarkStart w:id="475" w:name="_Data_Set_“Products”"/>
      <w:bookmarkStart w:id="476" w:name="_Toc199412406"/>
      <w:bookmarkEnd w:id="475"/>
      <w:r>
        <w:t>Data Set “</w:t>
      </w:r>
      <w:r w:rsidR="00F57A13">
        <w:t>Products</w:t>
      </w:r>
      <w:r>
        <w:t>”</w:t>
      </w:r>
      <w:bookmarkEnd w:id="476"/>
    </w:p>
    <w:p w14:paraId="1D385F39" w14:textId="611AEFB0" w:rsidR="00BA0F66" w:rsidRDefault="00857A5E" w:rsidP="00BA0F66">
      <w:pPr>
        <w:ind w:left="0"/>
      </w:pPr>
      <w:r>
        <w:t>Displays information about assets related to provided identifier.</w:t>
      </w:r>
    </w:p>
    <w:p w14:paraId="0895347B" w14:textId="5F0AFB85" w:rsidR="00BA0F66" w:rsidRDefault="00BA0F66" w:rsidP="00BA0F66">
      <w:pPr>
        <w:ind w:left="0"/>
      </w:pPr>
    </w:p>
    <w:p w14:paraId="435FF6EE" w14:textId="482D8BF6" w:rsidR="00BA0F66" w:rsidRDefault="00C312A1" w:rsidP="00284C87">
      <w:pPr>
        <w:ind w:left="0"/>
        <w:jc w:val="center"/>
      </w:pPr>
      <w:r>
        <w:rPr>
          <w:noProof/>
        </w:rPr>
        <w:drawing>
          <wp:inline distT="0" distB="0" distL="0" distR="0" wp14:anchorId="165F3A2E" wp14:editId="13FD8672">
            <wp:extent cx="5732145" cy="3343910"/>
            <wp:effectExtent l="0" t="0" r="1905" b="8890"/>
            <wp:docPr id="475" name="Obrázek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0"/>
                    <a:stretch>
                      <a:fillRect/>
                    </a:stretch>
                  </pic:blipFill>
                  <pic:spPr>
                    <a:xfrm>
                      <a:off x="0" y="0"/>
                      <a:ext cx="5732145" cy="3343910"/>
                    </a:xfrm>
                    <a:prstGeom prst="rect">
                      <a:avLst/>
                    </a:prstGeom>
                  </pic:spPr>
                </pic:pic>
              </a:graphicData>
            </a:graphic>
          </wp:inline>
        </w:drawing>
      </w:r>
    </w:p>
    <w:p w14:paraId="48B6A9E2" w14:textId="56E34241" w:rsidR="00780303" w:rsidRPr="00780303" w:rsidRDefault="00780303" w:rsidP="00780303">
      <w:pPr>
        <w:ind w:left="0"/>
        <w:jc w:val="center"/>
        <w:rPr>
          <w:i/>
          <w:iCs w:val="0"/>
          <w:sz w:val="18"/>
          <w:szCs w:val="18"/>
        </w:rP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sidRPr="00780303">
        <w:rPr>
          <w:b/>
          <w:bCs/>
          <w:i/>
          <w:iCs w:val="0"/>
          <w:sz w:val="18"/>
          <w:szCs w:val="18"/>
        </w:rPr>
        <w:t>Products</w:t>
      </w:r>
      <w:r w:rsidRPr="00780303">
        <w:rPr>
          <w:i/>
          <w:iCs w:val="0"/>
          <w:sz w:val="18"/>
          <w:szCs w:val="18"/>
        </w:rPr>
        <w:t>”</w:t>
      </w:r>
    </w:p>
    <w:p w14:paraId="4A497A89" w14:textId="77777777" w:rsidR="00BA0F66" w:rsidRDefault="00BA0F66" w:rsidP="00BA0F66">
      <w:pPr>
        <w:ind w:left="0"/>
      </w:pPr>
    </w:p>
    <w:p w14:paraId="363EE8A1" w14:textId="67E9FE40" w:rsidR="00B07461" w:rsidRDefault="00B07461" w:rsidP="00B07461">
      <w:pPr>
        <w:ind w:left="0"/>
      </w:pPr>
      <w:r>
        <w:t xml:space="preserve">Data set is sorted by </w:t>
      </w:r>
      <w:r w:rsidRPr="00B07461">
        <w:rPr>
          <w:rFonts w:ascii="Consolas" w:hAnsi="Consolas"/>
        </w:rPr>
        <w:t>MSISDN</w:t>
      </w:r>
      <w:r>
        <w:t xml:space="preserve">, </w:t>
      </w:r>
      <w:r w:rsidRPr="00B07461">
        <w:rPr>
          <w:rFonts w:ascii="Consolas" w:hAnsi="Consolas"/>
        </w:rPr>
        <w:t>ORDER_DATE</w:t>
      </w:r>
      <w:r>
        <w:t xml:space="preserve"> </w:t>
      </w:r>
      <w:r w:rsidRPr="00B07461">
        <w:rPr>
          <w:rFonts w:ascii="Consolas" w:hAnsi="Consolas"/>
        </w:rPr>
        <w:t>DESC</w:t>
      </w:r>
      <w:r>
        <w:t>.</w:t>
      </w:r>
    </w:p>
    <w:p w14:paraId="0F75D37C" w14:textId="77777777" w:rsidR="00B07461" w:rsidRDefault="00B07461" w:rsidP="00BA0F66">
      <w:pPr>
        <w:ind w:left="0"/>
      </w:pPr>
    </w:p>
    <w:p w14:paraId="7AB58A99" w14:textId="72E67DD2" w:rsidR="00BA0F66" w:rsidRDefault="00BA0F66" w:rsidP="00BA0F66">
      <w:pPr>
        <w:ind w:left="0"/>
        <w:rPr>
          <w:sz w:val="18"/>
          <w:szCs w:val="18"/>
        </w:rPr>
      </w:pPr>
      <w:r>
        <w:t>Following output columns are returned:</w:t>
      </w:r>
    </w:p>
    <w:p w14:paraId="219310C3" w14:textId="77777777" w:rsidR="00BA0F66" w:rsidRDefault="00BA0F66" w:rsidP="00BA0F66">
      <w:pPr>
        <w:ind w:left="0"/>
        <w:rPr>
          <w:sz w:val="18"/>
          <w:szCs w:val="18"/>
        </w:rPr>
      </w:pPr>
    </w:p>
    <w:tbl>
      <w:tblPr>
        <w:tblStyle w:val="Mkatabulky"/>
        <w:tblW w:w="3490" w:type="dxa"/>
        <w:tblInd w:w="-5" w:type="dxa"/>
        <w:tblLook w:val="04A0" w:firstRow="1" w:lastRow="0" w:firstColumn="1" w:lastColumn="0" w:noHBand="0" w:noVBand="1"/>
      </w:tblPr>
      <w:tblGrid>
        <w:gridCol w:w="3490"/>
      </w:tblGrid>
      <w:tr w:rsidR="00BA0F66" w:rsidRPr="00DF00E8" w14:paraId="127DB746" w14:textId="77777777" w:rsidTr="00867CA7">
        <w:trPr>
          <w:trHeight w:val="277"/>
        </w:trPr>
        <w:tc>
          <w:tcPr>
            <w:tcW w:w="3490" w:type="dxa"/>
            <w:shd w:val="clear" w:color="auto" w:fill="D9D9D9" w:themeFill="background1" w:themeFillShade="D9"/>
          </w:tcPr>
          <w:p w14:paraId="21F6C203" w14:textId="77777777" w:rsidR="00BA0F66" w:rsidRPr="00DF00E8" w:rsidRDefault="00BA0F66" w:rsidP="00867CA7">
            <w:pPr>
              <w:ind w:left="0"/>
              <w:rPr>
                <w:b/>
                <w:bCs/>
              </w:rPr>
            </w:pPr>
            <w:r>
              <w:rPr>
                <w:b/>
                <w:bCs/>
              </w:rPr>
              <w:t xml:space="preserve">Column </w:t>
            </w:r>
          </w:p>
        </w:tc>
      </w:tr>
      <w:tr w:rsidR="00B07461" w14:paraId="40890098" w14:textId="77777777" w:rsidTr="00867CA7">
        <w:trPr>
          <w:trHeight w:val="219"/>
        </w:trPr>
        <w:tc>
          <w:tcPr>
            <w:tcW w:w="3490" w:type="dxa"/>
          </w:tcPr>
          <w:p w14:paraId="7BECA529" w14:textId="59234D81" w:rsidR="00B07461" w:rsidRPr="00B07461" w:rsidRDefault="00B07461" w:rsidP="00B07461">
            <w:pPr>
              <w:ind w:left="0"/>
              <w:rPr>
                <w:rFonts w:ascii="Consolas" w:hAnsi="Consolas"/>
              </w:rPr>
            </w:pPr>
            <w:r w:rsidRPr="00B07461">
              <w:rPr>
                <w:rFonts w:ascii="Consolas" w:hAnsi="Consolas"/>
              </w:rPr>
              <w:t>MSISDN</w:t>
            </w:r>
          </w:p>
        </w:tc>
      </w:tr>
      <w:tr w:rsidR="00B07461" w14:paraId="0F7DA4E3" w14:textId="77777777" w:rsidTr="00867CA7">
        <w:trPr>
          <w:trHeight w:val="219"/>
        </w:trPr>
        <w:tc>
          <w:tcPr>
            <w:tcW w:w="3490" w:type="dxa"/>
          </w:tcPr>
          <w:p w14:paraId="62E893DE" w14:textId="3A612B60" w:rsidR="00B07461" w:rsidRPr="00B07461" w:rsidRDefault="00B07461" w:rsidP="00B07461">
            <w:pPr>
              <w:ind w:left="0"/>
              <w:rPr>
                <w:rFonts w:ascii="Consolas" w:hAnsi="Consolas"/>
              </w:rPr>
            </w:pPr>
            <w:r w:rsidRPr="00B07461">
              <w:rPr>
                <w:rFonts w:ascii="Consolas" w:hAnsi="Consolas"/>
              </w:rPr>
              <w:t>TYPE</w:t>
            </w:r>
          </w:p>
        </w:tc>
      </w:tr>
      <w:tr w:rsidR="00B07461" w14:paraId="3171F535" w14:textId="77777777" w:rsidTr="00867CA7">
        <w:trPr>
          <w:trHeight w:val="219"/>
        </w:trPr>
        <w:tc>
          <w:tcPr>
            <w:tcW w:w="3490" w:type="dxa"/>
          </w:tcPr>
          <w:p w14:paraId="622B47E5" w14:textId="3CC9CFBA" w:rsidR="00B07461" w:rsidRPr="00B07461" w:rsidRDefault="00B07461" w:rsidP="00B07461">
            <w:pPr>
              <w:ind w:left="0"/>
              <w:rPr>
                <w:rFonts w:ascii="Consolas" w:hAnsi="Consolas"/>
              </w:rPr>
            </w:pPr>
            <w:r w:rsidRPr="00B07461">
              <w:rPr>
                <w:rFonts w:ascii="Consolas" w:hAnsi="Consolas"/>
              </w:rPr>
              <w:t>PART_NUM</w:t>
            </w:r>
          </w:p>
        </w:tc>
      </w:tr>
      <w:tr w:rsidR="00B07461" w14:paraId="45E4145C" w14:textId="77777777" w:rsidTr="00867CA7">
        <w:trPr>
          <w:trHeight w:val="219"/>
        </w:trPr>
        <w:tc>
          <w:tcPr>
            <w:tcW w:w="3490" w:type="dxa"/>
          </w:tcPr>
          <w:p w14:paraId="7BD8C3FF" w14:textId="2532E1D9" w:rsidR="00B07461" w:rsidRPr="00B07461" w:rsidRDefault="00B07461" w:rsidP="00B07461">
            <w:pPr>
              <w:ind w:left="0"/>
              <w:rPr>
                <w:rFonts w:ascii="Consolas" w:hAnsi="Consolas"/>
              </w:rPr>
            </w:pPr>
            <w:r w:rsidRPr="00B07461">
              <w:rPr>
                <w:rFonts w:ascii="Consolas" w:hAnsi="Consolas"/>
              </w:rPr>
              <w:t>INTEGRATION_ID</w:t>
            </w:r>
          </w:p>
        </w:tc>
      </w:tr>
      <w:tr w:rsidR="00B07461" w14:paraId="1477E1EA" w14:textId="77777777" w:rsidTr="00867CA7">
        <w:trPr>
          <w:trHeight w:val="219"/>
        </w:trPr>
        <w:tc>
          <w:tcPr>
            <w:tcW w:w="3490" w:type="dxa"/>
          </w:tcPr>
          <w:p w14:paraId="59EDD7AD" w14:textId="2C0EFC0E" w:rsidR="00B07461" w:rsidRPr="00B07461" w:rsidRDefault="00B07461" w:rsidP="00B07461">
            <w:pPr>
              <w:ind w:left="0"/>
              <w:rPr>
                <w:rFonts w:ascii="Consolas" w:hAnsi="Consolas"/>
              </w:rPr>
            </w:pPr>
            <w:r w:rsidRPr="00B07461">
              <w:rPr>
                <w:rFonts w:ascii="Consolas" w:hAnsi="Consolas"/>
              </w:rPr>
              <w:t>NAME</w:t>
            </w:r>
          </w:p>
        </w:tc>
      </w:tr>
      <w:tr w:rsidR="00B07461" w14:paraId="06B6EDBD" w14:textId="77777777" w:rsidTr="00867CA7">
        <w:trPr>
          <w:trHeight w:val="219"/>
        </w:trPr>
        <w:tc>
          <w:tcPr>
            <w:tcW w:w="3490" w:type="dxa"/>
          </w:tcPr>
          <w:p w14:paraId="56228E38" w14:textId="55E85DBB" w:rsidR="00B07461" w:rsidRPr="00B07461" w:rsidRDefault="00B07461" w:rsidP="00B07461">
            <w:pPr>
              <w:ind w:left="0"/>
              <w:rPr>
                <w:rFonts w:ascii="Consolas" w:hAnsi="Consolas"/>
              </w:rPr>
            </w:pPr>
            <w:r w:rsidRPr="00B07461">
              <w:rPr>
                <w:rFonts w:ascii="Consolas" w:hAnsi="Consolas"/>
              </w:rPr>
              <w:t>STATUS</w:t>
            </w:r>
          </w:p>
        </w:tc>
      </w:tr>
      <w:tr w:rsidR="00B07461" w14:paraId="33E3E57E" w14:textId="77777777" w:rsidTr="00867CA7">
        <w:trPr>
          <w:trHeight w:val="219"/>
        </w:trPr>
        <w:tc>
          <w:tcPr>
            <w:tcW w:w="3490" w:type="dxa"/>
          </w:tcPr>
          <w:p w14:paraId="32CB14A6" w14:textId="4E60B50F" w:rsidR="00B07461" w:rsidRPr="00B07461" w:rsidRDefault="00B07461" w:rsidP="00B07461">
            <w:pPr>
              <w:ind w:left="0"/>
              <w:rPr>
                <w:rFonts w:ascii="Consolas" w:hAnsi="Consolas"/>
              </w:rPr>
            </w:pPr>
            <w:r w:rsidRPr="00B07461">
              <w:rPr>
                <w:rFonts w:ascii="Consolas" w:hAnsi="Consolas"/>
              </w:rPr>
              <w:t>LAST_ACTION</w:t>
            </w:r>
          </w:p>
        </w:tc>
      </w:tr>
      <w:tr w:rsidR="00B07461" w14:paraId="54E91385" w14:textId="77777777" w:rsidTr="00867CA7">
        <w:trPr>
          <w:trHeight w:val="219"/>
        </w:trPr>
        <w:tc>
          <w:tcPr>
            <w:tcW w:w="3490" w:type="dxa"/>
          </w:tcPr>
          <w:p w14:paraId="59C0CF99" w14:textId="20EC30E5" w:rsidR="00B07461" w:rsidRPr="00B07461" w:rsidRDefault="00B07461" w:rsidP="00B07461">
            <w:pPr>
              <w:ind w:left="0"/>
              <w:rPr>
                <w:rFonts w:ascii="Consolas" w:hAnsi="Consolas"/>
              </w:rPr>
            </w:pPr>
            <w:r>
              <w:rPr>
                <w:rFonts w:ascii="Consolas" w:hAnsi="Consolas"/>
              </w:rPr>
              <w:t>RQ_ITEM_TYPE</w:t>
            </w:r>
          </w:p>
        </w:tc>
      </w:tr>
      <w:tr w:rsidR="00B07461" w14:paraId="425B790B" w14:textId="77777777" w:rsidTr="00867CA7">
        <w:trPr>
          <w:trHeight w:val="219"/>
        </w:trPr>
        <w:tc>
          <w:tcPr>
            <w:tcW w:w="3490" w:type="dxa"/>
          </w:tcPr>
          <w:p w14:paraId="0C9EC796" w14:textId="4EA44487" w:rsidR="00B07461" w:rsidRPr="00B07461" w:rsidRDefault="00B07461" w:rsidP="00B07461">
            <w:pPr>
              <w:ind w:left="0"/>
              <w:rPr>
                <w:rFonts w:ascii="Consolas" w:hAnsi="Consolas"/>
              </w:rPr>
            </w:pPr>
            <w:r>
              <w:rPr>
                <w:rFonts w:ascii="Consolas" w:hAnsi="Consolas"/>
              </w:rPr>
              <w:t>RQ_ITEM_STATUS</w:t>
            </w:r>
          </w:p>
        </w:tc>
      </w:tr>
      <w:tr w:rsidR="00B07461" w14:paraId="7F44097B" w14:textId="77777777" w:rsidTr="00867CA7">
        <w:trPr>
          <w:trHeight w:val="219"/>
        </w:trPr>
        <w:tc>
          <w:tcPr>
            <w:tcW w:w="3490" w:type="dxa"/>
          </w:tcPr>
          <w:p w14:paraId="4A3F73A3" w14:textId="300FF0A2" w:rsidR="00B07461" w:rsidRPr="00B07461" w:rsidRDefault="00B07461" w:rsidP="00B07461">
            <w:pPr>
              <w:ind w:left="0"/>
              <w:rPr>
                <w:rFonts w:ascii="Consolas" w:hAnsi="Consolas"/>
              </w:rPr>
            </w:pPr>
            <w:r w:rsidRPr="00B07461">
              <w:rPr>
                <w:rFonts w:ascii="Consolas" w:hAnsi="Consolas"/>
              </w:rPr>
              <w:t>ORDER_NUMBER</w:t>
            </w:r>
          </w:p>
        </w:tc>
      </w:tr>
      <w:tr w:rsidR="00B07461" w14:paraId="7C4EB09B" w14:textId="77777777" w:rsidTr="00867CA7">
        <w:trPr>
          <w:trHeight w:val="219"/>
        </w:trPr>
        <w:tc>
          <w:tcPr>
            <w:tcW w:w="3490" w:type="dxa"/>
          </w:tcPr>
          <w:p w14:paraId="702CA8A5" w14:textId="6E8F3DBB" w:rsidR="00B07461" w:rsidRPr="00B07461" w:rsidRDefault="00B07461" w:rsidP="00B07461">
            <w:pPr>
              <w:ind w:left="0"/>
              <w:rPr>
                <w:rFonts w:ascii="Consolas" w:hAnsi="Consolas"/>
              </w:rPr>
            </w:pPr>
            <w:r w:rsidRPr="00B07461">
              <w:rPr>
                <w:rFonts w:ascii="Consolas" w:hAnsi="Consolas"/>
              </w:rPr>
              <w:t>ORDER_DATE</w:t>
            </w:r>
          </w:p>
        </w:tc>
      </w:tr>
    </w:tbl>
    <w:p w14:paraId="5BF92099" w14:textId="3BF6B523" w:rsidR="00BA0F66" w:rsidRDefault="00BA0F66" w:rsidP="00BA0F66">
      <w:pPr>
        <w:ind w:left="0"/>
        <w:rPr>
          <w:b/>
          <w:bCs/>
          <w:sz w:val="18"/>
          <w:szCs w:val="18"/>
        </w:rPr>
      </w:pPr>
    </w:p>
    <w:p w14:paraId="028FE6F8" w14:textId="1A0750F8" w:rsidR="00767E8F" w:rsidRDefault="00767E8F" w:rsidP="00BA0F66">
      <w:pPr>
        <w:ind w:left="0"/>
      </w:pPr>
      <w:r w:rsidRPr="00FF34D5">
        <w:t xml:space="preserve">Please refer to </w:t>
      </w:r>
      <w:r>
        <w:t>Siebel</w:t>
      </w:r>
      <w:r w:rsidRPr="00FF34D5">
        <w:t xml:space="preserve"> system documentation for more details on the column values.</w:t>
      </w:r>
    </w:p>
    <w:p w14:paraId="25BA0746" w14:textId="77777777" w:rsidR="00767E8F" w:rsidRDefault="00767E8F" w:rsidP="00BA0F66">
      <w:pPr>
        <w:ind w:left="0"/>
        <w:rPr>
          <w:b/>
          <w:bCs/>
          <w:sz w:val="18"/>
          <w:szCs w:val="18"/>
        </w:rPr>
      </w:pPr>
    </w:p>
    <w:p w14:paraId="7F6476C7" w14:textId="2B4C40CA" w:rsidR="00BA0F66" w:rsidRPr="00625B9E" w:rsidRDefault="00BA0F66" w:rsidP="003279DF">
      <w:pPr>
        <w:pStyle w:val="Nadpis6"/>
      </w:pPr>
      <w:bookmarkStart w:id="477" w:name="_Toc199412407"/>
      <w:r w:rsidRPr="00625B9E">
        <w:t xml:space="preserve">Process </w:t>
      </w:r>
      <w:r w:rsidR="003279DF">
        <w:t>O</w:t>
      </w:r>
      <w:r w:rsidRPr="00625B9E">
        <w:t>verview</w:t>
      </w:r>
      <w:bookmarkEnd w:id="477"/>
    </w:p>
    <w:p w14:paraId="4C2DB165" w14:textId="77777777" w:rsidR="00BA0F66" w:rsidRDefault="00BA0F66" w:rsidP="00BA0F66">
      <w:pPr>
        <w:ind w:left="0"/>
        <w:rPr>
          <w:b/>
          <w:bCs/>
        </w:rPr>
      </w:pPr>
    </w:p>
    <w:p w14:paraId="0FFB4856" w14:textId="56BABFDB" w:rsidR="00BA0F66" w:rsidRDefault="00B07461" w:rsidP="00BA0F66">
      <w:pPr>
        <w:ind w:left="0"/>
      </w:pPr>
      <w:r>
        <w:lastRenderedPageBreak/>
        <w:t>Following Siebel tables</w:t>
      </w:r>
      <w:r w:rsidR="00BA0F66" w:rsidRPr="00FF34D5">
        <w:t xml:space="preserve"> are queried for status of the inventory present in the main grid</w:t>
      </w:r>
      <w:r>
        <w:t>:</w:t>
      </w:r>
    </w:p>
    <w:p w14:paraId="555F26E6" w14:textId="3E642670" w:rsidR="00B07461" w:rsidRDefault="00B07461" w:rsidP="00BA0F66">
      <w:pPr>
        <w:ind w:left="0"/>
      </w:pPr>
    </w:p>
    <w:p w14:paraId="77C2FF07" w14:textId="77777777" w:rsidR="009D4F32" w:rsidRPr="009D4F32" w:rsidRDefault="009D4F32" w:rsidP="009D4F32">
      <w:pPr>
        <w:ind w:left="0"/>
        <w:rPr>
          <w:rFonts w:ascii="Consolas" w:hAnsi="Consolas"/>
        </w:rPr>
      </w:pPr>
      <w:r w:rsidRPr="009D4F32">
        <w:rPr>
          <w:rFonts w:ascii="Consolas" w:hAnsi="Consolas"/>
        </w:rPr>
        <w:t>SIEBEL.CX_REQUEST_ITEM</w:t>
      </w:r>
    </w:p>
    <w:p w14:paraId="0EBE9945" w14:textId="77777777" w:rsidR="009D4F32" w:rsidRPr="009D4F32" w:rsidRDefault="009D4F32" w:rsidP="009D4F32">
      <w:pPr>
        <w:ind w:left="0"/>
        <w:rPr>
          <w:rFonts w:ascii="Consolas" w:hAnsi="Consolas"/>
        </w:rPr>
      </w:pPr>
      <w:r w:rsidRPr="009D4F32">
        <w:rPr>
          <w:rFonts w:ascii="Consolas" w:hAnsi="Consolas"/>
        </w:rPr>
        <w:t>SIEBEL.S_ASSET</w:t>
      </w:r>
    </w:p>
    <w:p w14:paraId="410AAAEE" w14:textId="77777777" w:rsidR="009D4F32" w:rsidRPr="009D4F32" w:rsidRDefault="009D4F32" w:rsidP="009D4F32">
      <w:pPr>
        <w:ind w:left="0"/>
        <w:rPr>
          <w:rFonts w:ascii="Consolas" w:hAnsi="Consolas"/>
        </w:rPr>
      </w:pPr>
      <w:r w:rsidRPr="009D4F32">
        <w:rPr>
          <w:rFonts w:ascii="Consolas" w:hAnsi="Consolas"/>
        </w:rPr>
        <w:t>SIEBEL.S_INV_PROF</w:t>
      </w:r>
    </w:p>
    <w:p w14:paraId="514C5582" w14:textId="77777777" w:rsidR="009D4F32" w:rsidRPr="009D4F32" w:rsidRDefault="009D4F32" w:rsidP="009D4F32">
      <w:pPr>
        <w:ind w:left="0"/>
        <w:rPr>
          <w:rFonts w:ascii="Consolas" w:hAnsi="Consolas"/>
        </w:rPr>
      </w:pPr>
      <w:r w:rsidRPr="009D4F32">
        <w:rPr>
          <w:rFonts w:ascii="Consolas" w:hAnsi="Consolas"/>
        </w:rPr>
        <w:t>SIEBEL.S_ORDER</w:t>
      </w:r>
    </w:p>
    <w:p w14:paraId="78794F63" w14:textId="77777777" w:rsidR="009D4F32" w:rsidRPr="009D4F32" w:rsidRDefault="009D4F32" w:rsidP="009D4F32">
      <w:pPr>
        <w:ind w:left="0"/>
        <w:rPr>
          <w:rFonts w:ascii="Consolas" w:hAnsi="Consolas"/>
        </w:rPr>
      </w:pPr>
      <w:r w:rsidRPr="009D4F32">
        <w:rPr>
          <w:rFonts w:ascii="Consolas" w:hAnsi="Consolas"/>
        </w:rPr>
        <w:t>SIEBEL.S_ORDER_ITEM</w:t>
      </w:r>
    </w:p>
    <w:p w14:paraId="60E79022" w14:textId="77777777" w:rsidR="009D4F32" w:rsidRPr="009D4F32" w:rsidRDefault="009D4F32" w:rsidP="009D4F32">
      <w:pPr>
        <w:ind w:left="0"/>
        <w:rPr>
          <w:rFonts w:ascii="Consolas" w:hAnsi="Consolas"/>
        </w:rPr>
      </w:pPr>
      <w:r w:rsidRPr="009D4F32">
        <w:rPr>
          <w:rFonts w:ascii="Consolas" w:hAnsi="Consolas"/>
        </w:rPr>
        <w:t>SIEBEL.S_ORG_EXT</w:t>
      </w:r>
    </w:p>
    <w:p w14:paraId="23236B35" w14:textId="2E915C44" w:rsidR="00B07461" w:rsidRPr="009D4F32" w:rsidRDefault="009D4F32" w:rsidP="009D4F32">
      <w:pPr>
        <w:ind w:left="0"/>
        <w:rPr>
          <w:rFonts w:ascii="Consolas" w:hAnsi="Consolas"/>
        </w:rPr>
      </w:pPr>
      <w:r w:rsidRPr="009D4F32">
        <w:rPr>
          <w:rFonts w:ascii="Consolas" w:hAnsi="Consolas"/>
        </w:rPr>
        <w:t>SIEBEL.S_PROD_INT</w:t>
      </w:r>
    </w:p>
    <w:p w14:paraId="19D997B0" w14:textId="7764C84F" w:rsidR="00F57A13" w:rsidRDefault="00704120" w:rsidP="000A1322">
      <w:pPr>
        <w:pStyle w:val="Nadpis5"/>
      </w:pPr>
      <w:bookmarkStart w:id="478" w:name="_Accelerate_Scheduled_Request_1"/>
      <w:bookmarkStart w:id="479" w:name="_Data_set_“Orders”"/>
      <w:bookmarkStart w:id="480" w:name="_Toc199412408"/>
      <w:bookmarkEnd w:id="478"/>
      <w:bookmarkEnd w:id="479"/>
      <w:r>
        <w:t>Data set “</w:t>
      </w:r>
      <w:r w:rsidR="00F57A13">
        <w:t>Orders</w:t>
      </w:r>
      <w:r>
        <w:t>”</w:t>
      </w:r>
      <w:bookmarkEnd w:id="480"/>
    </w:p>
    <w:p w14:paraId="7065868B" w14:textId="1AEFF572" w:rsidR="00764F8C" w:rsidRDefault="00857A5E" w:rsidP="00284C87">
      <w:pPr>
        <w:ind w:left="0"/>
      </w:pPr>
      <w:r>
        <w:t xml:space="preserve">Displays information about orders </w:t>
      </w:r>
      <w:r w:rsidR="00621514">
        <w:t xml:space="preserve">and their order items </w:t>
      </w:r>
      <w:r>
        <w:t>related to provided identifier.</w:t>
      </w:r>
    </w:p>
    <w:p w14:paraId="6468367D" w14:textId="0CFF38DF" w:rsidR="00857A5E" w:rsidRDefault="00857A5E" w:rsidP="00764F8C"/>
    <w:p w14:paraId="36358639" w14:textId="235A81F8" w:rsidR="00857A5E" w:rsidRDefault="008E31E8" w:rsidP="00284C87">
      <w:pPr>
        <w:ind w:left="0"/>
      </w:pPr>
      <w:r>
        <w:rPr>
          <w:noProof/>
        </w:rPr>
        <w:drawing>
          <wp:inline distT="0" distB="0" distL="0" distR="0" wp14:anchorId="02990AC6" wp14:editId="7EE65FF4">
            <wp:extent cx="5732145" cy="3343910"/>
            <wp:effectExtent l="0" t="0" r="1905" b="8890"/>
            <wp:docPr id="476" name="Obrázek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1"/>
                    <a:stretch>
                      <a:fillRect/>
                    </a:stretch>
                  </pic:blipFill>
                  <pic:spPr>
                    <a:xfrm>
                      <a:off x="0" y="0"/>
                      <a:ext cx="5732145" cy="3343910"/>
                    </a:xfrm>
                    <a:prstGeom prst="rect">
                      <a:avLst/>
                    </a:prstGeom>
                  </pic:spPr>
                </pic:pic>
              </a:graphicData>
            </a:graphic>
          </wp:inline>
        </w:drawing>
      </w:r>
    </w:p>
    <w:p w14:paraId="6238D026" w14:textId="34D58A73" w:rsidR="008E31E8" w:rsidRDefault="008E31E8" w:rsidP="008E31E8">
      <w:pPr>
        <w:jc w:val="center"/>
        <w:rPr>
          <w:i/>
          <w:iCs w:val="0"/>
          <w:sz w:val="18"/>
          <w:szCs w:val="18"/>
        </w:rP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Pr>
          <w:b/>
          <w:bCs/>
          <w:i/>
          <w:iCs w:val="0"/>
          <w:sz w:val="18"/>
          <w:szCs w:val="18"/>
        </w:rPr>
        <w:t>Orders</w:t>
      </w:r>
      <w:r w:rsidRPr="00780303">
        <w:rPr>
          <w:i/>
          <w:iCs w:val="0"/>
          <w:sz w:val="18"/>
          <w:szCs w:val="18"/>
        </w:rPr>
        <w:t>”</w:t>
      </w:r>
    </w:p>
    <w:p w14:paraId="68738872" w14:textId="09E0FA25" w:rsidR="00284C87" w:rsidRDefault="00284C87" w:rsidP="00284C87">
      <w:pPr>
        <w:ind w:left="0"/>
      </w:pPr>
      <w:r>
        <w:t xml:space="preserve">Data set is sorted by </w:t>
      </w:r>
      <w:r w:rsidRPr="00B07461">
        <w:rPr>
          <w:rFonts w:ascii="Consolas" w:hAnsi="Consolas"/>
        </w:rPr>
        <w:t>ORDER_DATE</w:t>
      </w:r>
      <w:r>
        <w:t xml:space="preserve"> </w:t>
      </w:r>
      <w:r w:rsidRPr="00B07461">
        <w:rPr>
          <w:rFonts w:ascii="Consolas" w:hAnsi="Consolas"/>
        </w:rPr>
        <w:t>DESC</w:t>
      </w:r>
      <w:r>
        <w:t>.</w:t>
      </w:r>
    </w:p>
    <w:p w14:paraId="33466437" w14:textId="77777777" w:rsidR="00284C87" w:rsidRDefault="00284C87" w:rsidP="00284C87">
      <w:pPr>
        <w:ind w:left="0"/>
      </w:pPr>
    </w:p>
    <w:p w14:paraId="2E7F73EA" w14:textId="77777777" w:rsidR="00284C87" w:rsidRDefault="00284C87" w:rsidP="00284C87">
      <w:pPr>
        <w:ind w:left="0"/>
        <w:rPr>
          <w:sz w:val="18"/>
          <w:szCs w:val="18"/>
        </w:rPr>
      </w:pPr>
      <w:r>
        <w:t>Following output columns are returned:</w:t>
      </w:r>
    </w:p>
    <w:p w14:paraId="6A8E9AFE" w14:textId="77777777" w:rsidR="00284C87" w:rsidRDefault="00284C87" w:rsidP="00284C87">
      <w:pPr>
        <w:ind w:left="0"/>
        <w:rPr>
          <w:sz w:val="18"/>
          <w:szCs w:val="18"/>
        </w:rPr>
      </w:pPr>
    </w:p>
    <w:tbl>
      <w:tblPr>
        <w:tblStyle w:val="Mkatabulky"/>
        <w:tblW w:w="3490" w:type="dxa"/>
        <w:tblInd w:w="-5" w:type="dxa"/>
        <w:tblLook w:val="04A0" w:firstRow="1" w:lastRow="0" w:firstColumn="1" w:lastColumn="0" w:noHBand="0" w:noVBand="1"/>
      </w:tblPr>
      <w:tblGrid>
        <w:gridCol w:w="3490"/>
      </w:tblGrid>
      <w:tr w:rsidR="00284C87" w:rsidRPr="00DF00E8" w14:paraId="652E3C99" w14:textId="77777777" w:rsidTr="00867CA7">
        <w:trPr>
          <w:trHeight w:val="277"/>
        </w:trPr>
        <w:tc>
          <w:tcPr>
            <w:tcW w:w="3490" w:type="dxa"/>
            <w:shd w:val="clear" w:color="auto" w:fill="D9D9D9" w:themeFill="background1" w:themeFillShade="D9"/>
          </w:tcPr>
          <w:p w14:paraId="7BDCEAF2" w14:textId="77777777" w:rsidR="00284C87" w:rsidRPr="00DF00E8" w:rsidRDefault="00284C87" w:rsidP="00867CA7">
            <w:pPr>
              <w:ind w:left="0"/>
              <w:rPr>
                <w:b/>
                <w:bCs/>
              </w:rPr>
            </w:pPr>
            <w:r>
              <w:rPr>
                <w:b/>
                <w:bCs/>
              </w:rPr>
              <w:t xml:space="preserve">Column </w:t>
            </w:r>
          </w:p>
        </w:tc>
      </w:tr>
      <w:tr w:rsidR="00621514" w14:paraId="22613851" w14:textId="77777777" w:rsidTr="00867CA7">
        <w:trPr>
          <w:trHeight w:val="219"/>
        </w:trPr>
        <w:tc>
          <w:tcPr>
            <w:tcW w:w="3490" w:type="dxa"/>
          </w:tcPr>
          <w:p w14:paraId="39D7AEFF" w14:textId="4070ACEF" w:rsidR="00621514" w:rsidRPr="00621514" w:rsidRDefault="00621514" w:rsidP="00621514">
            <w:pPr>
              <w:ind w:left="0"/>
              <w:rPr>
                <w:rFonts w:ascii="Consolas" w:hAnsi="Consolas"/>
              </w:rPr>
            </w:pPr>
            <w:r w:rsidRPr="00621514">
              <w:rPr>
                <w:rFonts w:ascii="Consolas" w:hAnsi="Consolas"/>
              </w:rPr>
              <w:t>MSISDN</w:t>
            </w:r>
          </w:p>
        </w:tc>
      </w:tr>
      <w:tr w:rsidR="00621514" w14:paraId="3246C754" w14:textId="77777777" w:rsidTr="00867CA7">
        <w:trPr>
          <w:trHeight w:val="219"/>
        </w:trPr>
        <w:tc>
          <w:tcPr>
            <w:tcW w:w="3490" w:type="dxa"/>
          </w:tcPr>
          <w:p w14:paraId="06BA4070" w14:textId="52158753" w:rsidR="00621514" w:rsidRPr="00621514" w:rsidRDefault="00621514" w:rsidP="00621514">
            <w:pPr>
              <w:ind w:left="0"/>
              <w:rPr>
                <w:rFonts w:ascii="Consolas" w:hAnsi="Consolas"/>
              </w:rPr>
            </w:pPr>
            <w:r w:rsidRPr="00621514">
              <w:rPr>
                <w:rFonts w:ascii="Consolas" w:hAnsi="Consolas"/>
              </w:rPr>
              <w:t>ORDER_NUMBER</w:t>
            </w:r>
          </w:p>
        </w:tc>
      </w:tr>
      <w:tr w:rsidR="00621514" w14:paraId="6C9AED8F" w14:textId="77777777" w:rsidTr="00867CA7">
        <w:trPr>
          <w:trHeight w:val="219"/>
        </w:trPr>
        <w:tc>
          <w:tcPr>
            <w:tcW w:w="3490" w:type="dxa"/>
          </w:tcPr>
          <w:p w14:paraId="6059B5A9" w14:textId="447FA94F" w:rsidR="00621514" w:rsidRPr="00621514" w:rsidRDefault="00621514" w:rsidP="00621514">
            <w:pPr>
              <w:ind w:left="0"/>
              <w:rPr>
                <w:rFonts w:ascii="Consolas" w:hAnsi="Consolas"/>
              </w:rPr>
            </w:pPr>
            <w:r w:rsidRPr="00621514">
              <w:rPr>
                <w:rFonts w:ascii="Consolas" w:hAnsi="Consolas"/>
              </w:rPr>
              <w:t>ORDER_STATUS</w:t>
            </w:r>
          </w:p>
        </w:tc>
      </w:tr>
      <w:tr w:rsidR="00621514" w14:paraId="07A62D0C" w14:textId="77777777" w:rsidTr="00867CA7">
        <w:trPr>
          <w:trHeight w:val="219"/>
        </w:trPr>
        <w:tc>
          <w:tcPr>
            <w:tcW w:w="3490" w:type="dxa"/>
          </w:tcPr>
          <w:p w14:paraId="0E9866A3" w14:textId="3AF82F4A" w:rsidR="00621514" w:rsidRPr="00621514" w:rsidRDefault="00621514" w:rsidP="00621514">
            <w:pPr>
              <w:ind w:left="0"/>
              <w:rPr>
                <w:rFonts w:ascii="Consolas" w:hAnsi="Consolas"/>
              </w:rPr>
            </w:pPr>
            <w:r w:rsidRPr="00621514">
              <w:rPr>
                <w:rFonts w:ascii="Consolas" w:hAnsi="Consolas"/>
              </w:rPr>
              <w:t>ORDER_DATE</w:t>
            </w:r>
          </w:p>
        </w:tc>
      </w:tr>
      <w:tr w:rsidR="00621514" w14:paraId="58C9C940" w14:textId="77777777" w:rsidTr="00867CA7">
        <w:trPr>
          <w:trHeight w:val="219"/>
        </w:trPr>
        <w:tc>
          <w:tcPr>
            <w:tcW w:w="3490" w:type="dxa"/>
          </w:tcPr>
          <w:p w14:paraId="0D1AD0D2" w14:textId="192D2054" w:rsidR="00621514" w:rsidRPr="00621514" w:rsidRDefault="00621514" w:rsidP="00621514">
            <w:pPr>
              <w:ind w:left="0"/>
              <w:rPr>
                <w:rFonts w:ascii="Consolas" w:hAnsi="Consolas"/>
              </w:rPr>
            </w:pPr>
            <w:r w:rsidRPr="00621514">
              <w:rPr>
                <w:rFonts w:ascii="Consolas" w:hAnsi="Consolas"/>
              </w:rPr>
              <w:t>PART_NUM</w:t>
            </w:r>
          </w:p>
        </w:tc>
      </w:tr>
      <w:tr w:rsidR="00621514" w14:paraId="70972215" w14:textId="77777777" w:rsidTr="00867CA7">
        <w:trPr>
          <w:trHeight w:val="219"/>
        </w:trPr>
        <w:tc>
          <w:tcPr>
            <w:tcW w:w="3490" w:type="dxa"/>
          </w:tcPr>
          <w:p w14:paraId="503A8898" w14:textId="2D4B98A6" w:rsidR="00621514" w:rsidRPr="00621514" w:rsidRDefault="00621514" w:rsidP="00621514">
            <w:pPr>
              <w:ind w:left="0"/>
              <w:rPr>
                <w:rFonts w:ascii="Consolas" w:hAnsi="Consolas"/>
              </w:rPr>
            </w:pPr>
            <w:r w:rsidRPr="00621514">
              <w:rPr>
                <w:rFonts w:ascii="Consolas" w:hAnsi="Consolas"/>
              </w:rPr>
              <w:t>NAME</w:t>
            </w:r>
          </w:p>
        </w:tc>
      </w:tr>
      <w:tr w:rsidR="00621514" w14:paraId="2B29E422" w14:textId="77777777" w:rsidTr="00867CA7">
        <w:trPr>
          <w:trHeight w:val="219"/>
        </w:trPr>
        <w:tc>
          <w:tcPr>
            <w:tcW w:w="3490" w:type="dxa"/>
          </w:tcPr>
          <w:p w14:paraId="71036AEC" w14:textId="56436627" w:rsidR="00621514" w:rsidRPr="00621514" w:rsidRDefault="00621514" w:rsidP="00621514">
            <w:pPr>
              <w:ind w:left="0"/>
              <w:rPr>
                <w:rFonts w:ascii="Consolas" w:hAnsi="Consolas"/>
              </w:rPr>
            </w:pPr>
            <w:r w:rsidRPr="00621514">
              <w:rPr>
                <w:rFonts w:ascii="Consolas" w:hAnsi="Consolas"/>
              </w:rPr>
              <w:t>TYPE</w:t>
            </w:r>
          </w:p>
        </w:tc>
      </w:tr>
      <w:tr w:rsidR="00621514" w14:paraId="07839A10" w14:textId="77777777" w:rsidTr="00867CA7">
        <w:trPr>
          <w:trHeight w:val="219"/>
        </w:trPr>
        <w:tc>
          <w:tcPr>
            <w:tcW w:w="3490" w:type="dxa"/>
          </w:tcPr>
          <w:p w14:paraId="0121C4B2" w14:textId="4D29ADA9" w:rsidR="00621514" w:rsidRPr="00621514" w:rsidRDefault="00621514" w:rsidP="00621514">
            <w:pPr>
              <w:ind w:left="0"/>
              <w:rPr>
                <w:rFonts w:ascii="Consolas" w:hAnsi="Consolas"/>
              </w:rPr>
            </w:pPr>
            <w:r w:rsidRPr="00621514">
              <w:rPr>
                <w:rFonts w:ascii="Consolas" w:hAnsi="Consolas"/>
              </w:rPr>
              <w:t>INTEGRATION_ID</w:t>
            </w:r>
          </w:p>
        </w:tc>
      </w:tr>
      <w:tr w:rsidR="00621514" w14:paraId="23192A01" w14:textId="77777777" w:rsidTr="00867CA7">
        <w:trPr>
          <w:trHeight w:val="219"/>
        </w:trPr>
        <w:tc>
          <w:tcPr>
            <w:tcW w:w="3490" w:type="dxa"/>
          </w:tcPr>
          <w:p w14:paraId="5EBA1088" w14:textId="0E2593B7" w:rsidR="00621514" w:rsidRPr="00621514" w:rsidRDefault="00621514" w:rsidP="00621514">
            <w:pPr>
              <w:ind w:left="0"/>
              <w:rPr>
                <w:rFonts w:ascii="Consolas" w:hAnsi="Consolas"/>
              </w:rPr>
            </w:pPr>
            <w:r w:rsidRPr="00621514">
              <w:rPr>
                <w:rFonts w:ascii="Consolas" w:hAnsi="Consolas"/>
              </w:rPr>
              <w:t>OI_ACTION</w:t>
            </w:r>
          </w:p>
        </w:tc>
      </w:tr>
      <w:tr w:rsidR="00621514" w14:paraId="40575DC4" w14:textId="77777777" w:rsidTr="00867CA7">
        <w:trPr>
          <w:trHeight w:val="219"/>
        </w:trPr>
        <w:tc>
          <w:tcPr>
            <w:tcW w:w="3490" w:type="dxa"/>
          </w:tcPr>
          <w:p w14:paraId="4E3AC9AA" w14:textId="52A098CA" w:rsidR="00621514" w:rsidRPr="00621514" w:rsidRDefault="00621514" w:rsidP="00621514">
            <w:pPr>
              <w:ind w:left="0"/>
              <w:rPr>
                <w:rFonts w:ascii="Consolas" w:hAnsi="Consolas"/>
              </w:rPr>
            </w:pPr>
            <w:r w:rsidRPr="00621514">
              <w:rPr>
                <w:rFonts w:ascii="Consolas" w:hAnsi="Consolas"/>
              </w:rPr>
              <w:t>OI_STATUS</w:t>
            </w:r>
          </w:p>
        </w:tc>
      </w:tr>
      <w:tr w:rsidR="00621514" w14:paraId="26F39C76" w14:textId="77777777" w:rsidTr="00867CA7">
        <w:trPr>
          <w:trHeight w:val="219"/>
        </w:trPr>
        <w:tc>
          <w:tcPr>
            <w:tcW w:w="3490" w:type="dxa"/>
          </w:tcPr>
          <w:p w14:paraId="72B50E54" w14:textId="761257E5" w:rsidR="00621514" w:rsidRPr="00621514" w:rsidRDefault="00621514" w:rsidP="00621514">
            <w:pPr>
              <w:ind w:left="0"/>
              <w:rPr>
                <w:rFonts w:ascii="Consolas" w:hAnsi="Consolas"/>
              </w:rPr>
            </w:pPr>
            <w:r w:rsidRPr="00621514">
              <w:rPr>
                <w:rFonts w:ascii="Consolas" w:hAnsi="Consolas"/>
              </w:rPr>
              <w:t>ORDER_ITEM_CREATED</w:t>
            </w:r>
          </w:p>
        </w:tc>
      </w:tr>
      <w:tr w:rsidR="00621514" w14:paraId="4D48FECF" w14:textId="77777777" w:rsidTr="00867CA7">
        <w:trPr>
          <w:trHeight w:val="219"/>
        </w:trPr>
        <w:tc>
          <w:tcPr>
            <w:tcW w:w="3490" w:type="dxa"/>
          </w:tcPr>
          <w:p w14:paraId="6AC61CBA" w14:textId="38C2D637" w:rsidR="00621514" w:rsidRPr="00621514" w:rsidRDefault="00621514" w:rsidP="00621514">
            <w:pPr>
              <w:ind w:left="0"/>
              <w:rPr>
                <w:rFonts w:ascii="Consolas" w:hAnsi="Consolas"/>
              </w:rPr>
            </w:pPr>
            <w:r w:rsidRPr="00621514">
              <w:rPr>
                <w:rFonts w:ascii="Consolas" w:hAnsi="Consolas"/>
              </w:rPr>
              <w:t>ORDER_ITEM_LAST_UPD</w:t>
            </w:r>
          </w:p>
        </w:tc>
      </w:tr>
      <w:tr w:rsidR="00621514" w14:paraId="130A29FF" w14:textId="77777777" w:rsidTr="00867CA7">
        <w:trPr>
          <w:trHeight w:val="219"/>
        </w:trPr>
        <w:tc>
          <w:tcPr>
            <w:tcW w:w="3490" w:type="dxa"/>
          </w:tcPr>
          <w:p w14:paraId="04643321" w14:textId="25A0D6B8" w:rsidR="00621514" w:rsidRPr="00621514" w:rsidRDefault="00621514" w:rsidP="00621514">
            <w:pPr>
              <w:ind w:left="0"/>
              <w:rPr>
                <w:rFonts w:ascii="Consolas" w:hAnsi="Consolas"/>
              </w:rPr>
            </w:pPr>
            <w:r w:rsidRPr="00621514">
              <w:rPr>
                <w:rFonts w:ascii="Consolas" w:hAnsi="Consolas"/>
              </w:rPr>
              <w:t>SOURCE_CHANNEL</w:t>
            </w:r>
          </w:p>
        </w:tc>
      </w:tr>
      <w:tr w:rsidR="00621514" w14:paraId="54B44085" w14:textId="77777777" w:rsidTr="00867CA7">
        <w:trPr>
          <w:trHeight w:val="219"/>
        </w:trPr>
        <w:tc>
          <w:tcPr>
            <w:tcW w:w="3490" w:type="dxa"/>
          </w:tcPr>
          <w:p w14:paraId="176D3C70" w14:textId="6BF36F71" w:rsidR="00621514" w:rsidRPr="00621514" w:rsidRDefault="00621514" w:rsidP="00621514">
            <w:pPr>
              <w:ind w:left="0"/>
              <w:rPr>
                <w:rFonts w:ascii="Consolas" w:hAnsi="Consolas"/>
              </w:rPr>
            </w:pPr>
            <w:r w:rsidRPr="00621514">
              <w:rPr>
                <w:rFonts w:ascii="Consolas" w:hAnsi="Consolas"/>
              </w:rPr>
              <w:t>X_ORD_REASON</w:t>
            </w:r>
          </w:p>
        </w:tc>
      </w:tr>
    </w:tbl>
    <w:p w14:paraId="78497FBC" w14:textId="77777777" w:rsidR="00284C87" w:rsidRDefault="00284C87" w:rsidP="00284C87">
      <w:pPr>
        <w:ind w:left="0"/>
        <w:rPr>
          <w:b/>
          <w:bCs/>
          <w:sz w:val="18"/>
          <w:szCs w:val="18"/>
        </w:rPr>
      </w:pPr>
    </w:p>
    <w:p w14:paraId="36B64F5A" w14:textId="77777777" w:rsidR="00284C87" w:rsidRDefault="00284C87" w:rsidP="00284C87">
      <w:pPr>
        <w:ind w:left="0"/>
      </w:pPr>
      <w:r w:rsidRPr="00FF34D5">
        <w:lastRenderedPageBreak/>
        <w:t xml:space="preserve">Please refer to </w:t>
      </w:r>
      <w:r>
        <w:t>Siebel</w:t>
      </w:r>
      <w:r w:rsidRPr="00FF34D5">
        <w:t xml:space="preserve"> system documentation for more details on the column values.</w:t>
      </w:r>
    </w:p>
    <w:p w14:paraId="0B0EF382" w14:textId="77777777" w:rsidR="00284C87" w:rsidRDefault="00284C87" w:rsidP="00284C87">
      <w:pPr>
        <w:ind w:left="0"/>
        <w:rPr>
          <w:b/>
          <w:bCs/>
          <w:sz w:val="18"/>
          <w:szCs w:val="18"/>
        </w:rPr>
      </w:pPr>
    </w:p>
    <w:p w14:paraId="57A08476" w14:textId="476B077E" w:rsidR="00284C87" w:rsidRPr="00625B9E" w:rsidRDefault="00284C87" w:rsidP="003279DF">
      <w:pPr>
        <w:pStyle w:val="Nadpis6"/>
      </w:pPr>
      <w:bookmarkStart w:id="481" w:name="_Toc199412409"/>
      <w:r w:rsidRPr="00625B9E">
        <w:t xml:space="preserve">Process </w:t>
      </w:r>
      <w:r w:rsidR="003279DF">
        <w:t>O</w:t>
      </w:r>
      <w:r w:rsidRPr="00625B9E">
        <w:t>verview</w:t>
      </w:r>
      <w:bookmarkEnd w:id="481"/>
    </w:p>
    <w:p w14:paraId="44069296" w14:textId="77777777" w:rsidR="00284C87" w:rsidRDefault="00284C87" w:rsidP="00284C87">
      <w:pPr>
        <w:ind w:left="0"/>
        <w:rPr>
          <w:b/>
          <w:bCs/>
        </w:rPr>
      </w:pPr>
    </w:p>
    <w:p w14:paraId="4B3257AA" w14:textId="77777777" w:rsidR="00284C87" w:rsidRDefault="00284C87" w:rsidP="00284C87">
      <w:pPr>
        <w:ind w:left="0"/>
      </w:pPr>
      <w:r>
        <w:t>Following Siebel tables</w:t>
      </w:r>
      <w:r w:rsidRPr="00FF34D5">
        <w:t xml:space="preserve"> are queried for status of the inventory present in the main grid</w:t>
      </w:r>
      <w:r>
        <w:t>:</w:t>
      </w:r>
    </w:p>
    <w:p w14:paraId="6559E00F" w14:textId="77777777" w:rsidR="00284C87" w:rsidRDefault="00284C87" w:rsidP="00284C87">
      <w:pPr>
        <w:ind w:left="0"/>
      </w:pPr>
    </w:p>
    <w:p w14:paraId="43F58E58" w14:textId="77777777" w:rsidR="00284C87" w:rsidRPr="009D4F32" w:rsidRDefault="00284C87" w:rsidP="00284C87">
      <w:pPr>
        <w:ind w:left="0"/>
        <w:rPr>
          <w:rFonts w:ascii="Consolas" w:hAnsi="Consolas"/>
        </w:rPr>
      </w:pPr>
      <w:r w:rsidRPr="009D4F32">
        <w:rPr>
          <w:rFonts w:ascii="Consolas" w:hAnsi="Consolas"/>
        </w:rPr>
        <w:t>SIEBEL.CX_REQUEST_ITEM</w:t>
      </w:r>
    </w:p>
    <w:p w14:paraId="3E629937" w14:textId="77777777" w:rsidR="00284C87" w:rsidRPr="009D4F32" w:rsidRDefault="00284C87" w:rsidP="00284C87">
      <w:pPr>
        <w:ind w:left="0"/>
        <w:rPr>
          <w:rFonts w:ascii="Consolas" w:hAnsi="Consolas"/>
        </w:rPr>
      </w:pPr>
      <w:r w:rsidRPr="009D4F32">
        <w:rPr>
          <w:rFonts w:ascii="Consolas" w:hAnsi="Consolas"/>
        </w:rPr>
        <w:t>SIEBEL.S_ASSET</w:t>
      </w:r>
    </w:p>
    <w:p w14:paraId="679CA540" w14:textId="77777777" w:rsidR="00284C87" w:rsidRPr="009D4F32" w:rsidRDefault="00284C87" w:rsidP="00284C87">
      <w:pPr>
        <w:ind w:left="0"/>
        <w:rPr>
          <w:rFonts w:ascii="Consolas" w:hAnsi="Consolas"/>
        </w:rPr>
      </w:pPr>
      <w:r w:rsidRPr="009D4F32">
        <w:rPr>
          <w:rFonts w:ascii="Consolas" w:hAnsi="Consolas"/>
        </w:rPr>
        <w:t>SIEBEL.S_INV_PROF</w:t>
      </w:r>
    </w:p>
    <w:p w14:paraId="7F7C7305" w14:textId="77777777" w:rsidR="00284C87" w:rsidRPr="009D4F32" w:rsidRDefault="00284C87" w:rsidP="00284C87">
      <w:pPr>
        <w:ind w:left="0"/>
        <w:rPr>
          <w:rFonts w:ascii="Consolas" w:hAnsi="Consolas"/>
        </w:rPr>
      </w:pPr>
      <w:r w:rsidRPr="009D4F32">
        <w:rPr>
          <w:rFonts w:ascii="Consolas" w:hAnsi="Consolas"/>
        </w:rPr>
        <w:t>SIEBEL.S_ORDER</w:t>
      </w:r>
    </w:p>
    <w:p w14:paraId="645580CC" w14:textId="77777777" w:rsidR="00284C87" w:rsidRPr="009D4F32" w:rsidRDefault="00284C87" w:rsidP="00284C87">
      <w:pPr>
        <w:ind w:left="0"/>
        <w:rPr>
          <w:rFonts w:ascii="Consolas" w:hAnsi="Consolas"/>
        </w:rPr>
      </w:pPr>
      <w:r w:rsidRPr="009D4F32">
        <w:rPr>
          <w:rFonts w:ascii="Consolas" w:hAnsi="Consolas"/>
        </w:rPr>
        <w:t>SIEBEL.S_ORDER_ITEM</w:t>
      </w:r>
    </w:p>
    <w:p w14:paraId="3F3B0739" w14:textId="77777777" w:rsidR="00284C87" w:rsidRPr="009D4F32" w:rsidRDefault="00284C87" w:rsidP="00284C87">
      <w:pPr>
        <w:ind w:left="0"/>
        <w:rPr>
          <w:rFonts w:ascii="Consolas" w:hAnsi="Consolas"/>
        </w:rPr>
      </w:pPr>
      <w:r w:rsidRPr="009D4F32">
        <w:rPr>
          <w:rFonts w:ascii="Consolas" w:hAnsi="Consolas"/>
        </w:rPr>
        <w:t>SIEBEL.S_ORG_EXT</w:t>
      </w:r>
    </w:p>
    <w:p w14:paraId="5690EBE0" w14:textId="77777777" w:rsidR="00284C87" w:rsidRPr="009D4F32" w:rsidRDefault="00284C87" w:rsidP="00284C87">
      <w:pPr>
        <w:ind w:left="0"/>
        <w:rPr>
          <w:rFonts w:ascii="Consolas" w:hAnsi="Consolas"/>
        </w:rPr>
      </w:pPr>
      <w:r w:rsidRPr="009D4F32">
        <w:rPr>
          <w:rFonts w:ascii="Consolas" w:hAnsi="Consolas"/>
        </w:rPr>
        <w:t>SIEBEL.S_PROD_INT</w:t>
      </w:r>
    </w:p>
    <w:p w14:paraId="0519BDDF" w14:textId="09903BC4" w:rsidR="00284C87" w:rsidRDefault="00284C87" w:rsidP="00284C87">
      <w:pPr>
        <w:rPr>
          <w:i/>
          <w:iCs w:val="0"/>
        </w:rPr>
      </w:pPr>
    </w:p>
    <w:p w14:paraId="148397B7" w14:textId="77777777" w:rsidR="003279DF" w:rsidRDefault="003279DF" w:rsidP="003279DF">
      <w:pPr>
        <w:pStyle w:val="Nadpis5"/>
      </w:pPr>
      <w:bookmarkStart w:id="482" w:name="_EHC_Task_Events"/>
      <w:bookmarkStart w:id="483" w:name="_Toc199412410"/>
      <w:bookmarkEnd w:id="482"/>
      <w:r w:rsidRPr="00363B26">
        <w:t>Accelerate Scheduled Request Items</w:t>
      </w:r>
      <w:bookmarkEnd w:id="483"/>
    </w:p>
    <w:p w14:paraId="17600094" w14:textId="77777777" w:rsidR="003279DF" w:rsidRDefault="003279DF" w:rsidP="003279DF">
      <w:pPr>
        <w:ind w:left="0"/>
      </w:pPr>
      <w:r>
        <w:t xml:space="preserve">In Siebel status grid displaying </w:t>
      </w:r>
      <w:r w:rsidRPr="00C177A7">
        <w:rPr>
          <w:b/>
          <w:bCs/>
          <w:sz w:val="18"/>
          <w:szCs w:val="18"/>
        </w:rPr>
        <w:t>Products</w:t>
      </w:r>
      <w:r>
        <w:t xml:space="preserve"> data set, select row(s) that contains scheduled request item in status </w:t>
      </w:r>
      <w:r w:rsidRPr="00C177A7">
        <w:rPr>
          <w:rFonts w:ascii="Consolas" w:hAnsi="Consolas"/>
          <w:sz w:val="18"/>
          <w:szCs w:val="18"/>
        </w:rPr>
        <w:t>Scheduled</w:t>
      </w:r>
      <w:r>
        <w:t>:</w:t>
      </w:r>
    </w:p>
    <w:p w14:paraId="5902F0FA" w14:textId="77777777" w:rsidR="003279DF" w:rsidRDefault="003279DF" w:rsidP="003279DF">
      <w:pPr>
        <w:ind w:left="0"/>
      </w:pPr>
    </w:p>
    <w:p w14:paraId="60E37E09" w14:textId="77777777" w:rsidR="003279DF" w:rsidRDefault="003279DF" w:rsidP="003279DF">
      <w:pPr>
        <w:ind w:left="0"/>
        <w:jc w:val="center"/>
      </w:pPr>
      <w:r>
        <w:rPr>
          <w:noProof/>
        </w:rPr>
        <w:drawing>
          <wp:inline distT="0" distB="0" distL="0" distR="0" wp14:anchorId="3EC287C2" wp14:editId="47DF0660">
            <wp:extent cx="5732145" cy="3343910"/>
            <wp:effectExtent l="0" t="0" r="1905" b="8890"/>
            <wp:docPr id="472" name="Obrázek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0"/>
                    <a:stretch>
                      <a:fillRect/>
                    </a:stretch>
                  </pic:blipFill>
                  <pic:spPr>
                    <a:xfrm>
                      <a:off x="0" y="0"/>
                      <a:ext cx="5732145" cy="3343910"/>
                    </a:xfrm>
                    <a:prstGeom prst="rect">
                      <a:avLst/>
                    </a:prstGeom>
                  </pic:spPr>
                </pic:pic>
              </a:graphicData>
            </a:graphic>
          </wp:inline>
        </w:drawing>
      </w:r>
    </w:p>
    <w:p w14:paraId="12670999" w14:textId="77777777" w:rsidR="003279DF" w:rsidRDefault="003279DF" w:rsidP="003279DF">
      <w:pPr>
        <w:ind w:left="0"/>
        <w:jc w:val="cente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sidRPr="00780303">
        <w:rPr>
          <w:b/>
          <w:bCs/>
          <w:i/>
          <w:iCs w:val="0"/>
          <w:sz w:val="18"/>
          <w:szCs w:val="18"/>
        </w:rPr>
        <w:t>Products</w:t>
      </w:r>
      <w:r w:rsidRPr="00780303">
        <w:rPr>
          <w:i/>
          <w:iCs w:val="0"/>
          <w:sz w:val="18"/>
          <w:szCs w:val="18"/>
        </w:rPr>
        <w:t>”</w:t>
      </w:r>
      <w:r>
        <w:rPr>
          <w:i/>
          <w:iCs w:val="0"/>
          <w:sz w:val="18"/>
          <w:szCs w:val="18"/>
        </w:rPr>
        <w:t xml:space="preserve"> – scheduled request item</w:t>
      </w:r>
    </w:p>
    <w:p w14:paraId="15E7DC65" w14:textId="77777777" w:rsidR="003279DF" w:rsidRDefault="003279DF" w:rsidP="003279DF">
      <w:pPr>
        <w:ind w:left="0"/>
      </w:pPr>
    </w:p>
    <w:p w14:paraId="7AFECFCD" w14:textId="77777777" w:rsidR="003279DF" w:rsidRDefault="003279DF" w:rsidP="003279DF">
      <w:pPr>
        <w:ind w:left="0"/>
      </w:pPr>
      <w:r>
        <w:t xml:space="preserve">Press </w:t>
      </w:r>
      <w:r w:rsidRPr="00B07461">
        <w:rPr>
          <w:b/>
          <w:bCs/>
          <w:sz w:val="18"/>
          <w:szCs w:val="18"/>
        </w:rPr>
        <w:t>Accelerate</w:t>
      </w:r>
      <w:r>
        <w:t xml:space="preserve"> button to </w:t>
      </w:r>
      <w:r w:rsidRPr="00B07461">
        <w:t xml:space="preserve">update </w:t>
      </w:r>
      <w:r>
        <w:t>selected</w:t>
      </w:r>
      <w:r w:rsidRPr="00B07461">
        <w:t xml:space="preserve"> request item</w:t>
      </w:r>
      <w:r>
        <w:t>(s) so that Siebel picks them up and process them right away:</w:t>
      </w:r>
    </w:p>
    <w:p w14:paraId="1C76E5C2" w14:textId="77777777" w:rsidR="003279DF" w:rsidRDefault="003279DF" w:rsidP="003279DF">
      <w:pPr>
        <w:ind w:left="0"/>
      </w:pPr>
    </w:p>
    <w:p w14:paraId="185907BD" w14:textId="77777777" w:rsidR="003279DF" w:rsidRDefault="003279DF" w:rsidP="003279DF">
      <w:pPr>
        <w:ind w:left="0"/>
        <w:jc w:val="center"/>
      </w:pPr>
      <w:r>
        <w:rPr>
          <w:noProof/>
        </w:rPr>
        <w:lastRenderedPageBreak/>
        <w:drawing>
          <wp:inline distT="0" distB="0" distL="0" distR="0" wp14:anchorId="5204761A" wp14:editId="1033AC7F">
            <wp:extent cx="5732145" cy="3343910"/>
            <wp:effectExtent l="0" t="0" r="1905" b="8890"/>
            <wp:docPr id="473" name="Obrázek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2"/>
                    <a:stretch>
                      <a:fillRect/>
                    </a:stretch>
                  </pic:blipFill>
                  <pic:spPr>
                    <a:xfrm>
                      <a:off x="0" y="0"/>
                      <a:ext cx="5732145" cy="3343910"/>
                    </a:xfrm>
                    <a:prstGeom prst="rect">
                      <a:avLst/>
                    </a:prstGeom>
                  </pic:spPr>
                </pic:pic>
              </a:graphicData>
            </a:graphic>
          </wp:inline>
        </w:drawing>
      </w:r>
    </w:p>
    <w:p w14:paraId="2A8AA358" w14:textId="77777777" w:rsidR="003279DF" w:rsidRDefault="003279DF" w:rsidP="003279DF">
      <w:pPr>
        <w:ind w:left="0"/>
        <w:jc w:val="center"/>
        <w:rPr>
          <w:i/>
          <w:iCs w:val="0"/>
          <w:sz w:val="18"/>
          <w:szCs w:val="18"/>
        </w:rP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sidRPr="00780303">
        <w:rPr>
          <w:b/>
          <w:bCs/>
          <w:i/>
          <w:iCs w:val="0"/>
          <w:sz w:val="18"/>
          <w:szCs w:val="18"/>
        </w:rPr>
        <w:t>Products</w:t>
      </w:r>
      <w:r w:rsidRPr="00780303">
        <w:rPr>
          <w:i/>
          <w:iCs w:val="0"/>
          <w:sz w:val="18"/>
          <w:szCs w:val="18"/>
        </w:rPr>
        <w:t>”</w:t>
      </w:r>
      <w:r>
        <w:rPr>
          <w:i/>
          <w:iCs w:val="0"/>
          <w:sz w:val="18"/>
          <w:szCs w:val="18"/>
        </w:rPr>
        <w:t xml:space="preserve"> – accelerated request item</w:t>
      </w:r>
    </w:p>
    <w:p w14:paraId="23A93DF6" w14:textId="77777777" w:rsidR="003279DF" w:rsidRDefault="003279DF" w:rsidP="003279DF">
      <w:pPr>
        <w:ind w:left="0"/>
        <w:jc w:val="center"/>
        <w:rPr>
          <w:i/>
          <w:iCs w:val="0"/>
          <w:sz w:val="18"/>
          <w:szCs w:val="18"/>
        </w:rPr>
      </w:pPr>
    </w:p>
    <w:p w14:paraId="2EBADBC9" w14:textId="77777777" w:rsidR="003279DF" w:rsidRDefault="003279DF" w:rsidP="003279DF">
      <w:pPr>
        <w:ind w:left="0"/>
        <w:jc w:val="center"/>
      </w:pPr>
      <w:r>
        <w:rPr>
          <w:noProof/>
        </w:rPr>
        <w:drawing>
          <wp:inline distT="0" distB="0" distL="0" distR="0" wp14:anchorId="296D50F1" wp14:editId="61C6E7FE">
            <wp:extent cx="5732145" cy="3343910"/>
            <wp:effectExtent l="0" t="0" r="1905" b="8890"/>
            <wp:docPr id="474" name="Obrázek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3"/>
                    <a:stretch>
                      <a:fillRect/>
                    </a:stretch>
                  </pic:blipFill>
                  <pic:spPr>
                    <a:xfrm>
                      <a:off x="0" y="0"/>
                      <a:ext cx="5732145" cy="3343910"/>
                    </a:xfrm>
                    <a:prstGeom prst="rect">
                      <a:avLst/>
                    </a:prstGeom>
                  </pic:spPr>
                </pic:pic>
              </a:graphicData>
            </a:graphic>
          </wp:inline>
        </w:drawing>
      </w:r>
    </w:p>
    <w:p w14:paraId="518E8A8E" w14:textId="77777777" w:rsidR="003279DF" w:rsidRDefault="003279DF" w:rsidP="003279DF">
      <w:pPr>
        <w:ind w:left="0"/>
        <w:jc w:val="cente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sidRPr="00780303">
        <w:rPr>
          <w:b/>
          <w:bCs/>
          <w:i/>
          <w:iCs w:val="0"/>
          <w:sz w:val="18"/>
          <w:szCs w:val="18"/>
        </w:rPr>
        <w:t>Products</w:t>
      </w:r>
      <w:r w:rsidRPr="00780303">
        <w:rPr>
          <w:i/>
          <w:iCs w:val="0"/>
          <w:sz w:val="18"/>
          <w:szCs w:val="18"/>
        </w:rPr>
        <w:t>”</w:t>
      </w:r>
      <w:r>
        <w:rPr>
          <w:i/>
          <w:iCs w:val="0"/>
          <w:sz w:val="18"/>
          <w:szCs w:val="18"/>
        </w:rPr>
        <w:t xml:space="preserve"> – accelerated request item – processing completed</w:t>
      </w:r>
    </w:p>
    <w:p w14:paraId="64664FF0" w14:textId="77777777" w:rsidR="003279DF" w:rsidRDefault="003279DF" w:rsidP="003279DF">
      <w:pPr>
        <w:ind w:left="0"/>
      </w:pPr>
    </w:p>
    <w:p w14:paraId="441588AC" w14:textId="262960D6" w:rsidR="003279DF" w:rsidRPr="00625B9E" w:rsidRDefault="003279DF" w:rsidP="003279DF">
      <w:pPr>
        <w:pStyle w:val="Nadpis6"/>
      </w:pPr>
      <w:bookmarkStart w:id="484" w:name="_Toc199412411"/>
      <w:r w:rsidRPr="00625B9E">
        <w:t xml:space="preserve">Process </w:t>
      </w:r>
      <w:r>
        <w:t>O</w:t>
      </w:r>
      <w:r w:rsidRPr="00625B9E">
        <w:t>verview</w:t>
      </w:r>
      <w:bookmarkEnd w:id="484"/>
    </w:p>
    <w:p w14:paraId="09290A33" w14:textId="77777777" w:rsidR="003279DF" w:rsidRDefault="003279DF" w:rsidP="003279DF">
      <w:pPr>
        <w:ind w:left="0"/>
        <w:rPr>
          <w:b/>
          <w:bCs/>
        </w:rPr>
      </w:pPr>
    </w:p>
    <w:p w14:paraId="06790698" w14:textId="77777777" w:rsidR="003279DF" w:rsidRDefault="003279DF">
      <w:pPr>
        <w:pStyle w:val="Odstavecseseznamem"/>
        <w:numPr>
          <w:ilvl w:val="0"/>
          <w:numId w:val="69"/>
        </w:numPr>
      </w:pPr>
      <w:r>
        <w:t xml:space="preserve">Create list of impacted </w:t>
      </w:r>
      <w:r w:rsidRPr="00537231">
        <w:rPr>
          <w:rFonts w:ascii="Consolas" w:hAnsi="Consolas"/>
        </w:rPr>
        <w:t>INTEGRATION_ID</w:t>
      </w:r>
      <w:r>
        <w:t>’s on selected rows in the status grid.</w:t>
      </w:r>
    </w:p>
    <w:p w14:paraId="6BFEB44E" w14:textId="77777777" w:rsidR="003279DF" w:rsidRDefault="003279DF">
      <w:pPr>
        <w:pStyle w:val="Odstavecseseznamem"/>
        <w:numPr>
          <w:ilvl w:val="0"/>
          <w:numId w:val="69"/>
        </w:numPr>
        <w:rPr>
          <w:rFonts w:ascii="Consolas" w:hAnsi="Consolas"/>
        </w:rPr>
      </w:pPr>
      <w:r>
        <w:t xml:space="preserve">Update each request item as described in in </w:t>
      </w:r>
      <w:hyperlink w:anchor="_Accelerate_Scheduled_Request" w:history="1">
        <w:r w:rsidRPr="00DF3DC7">
          <w:rPr>
            <w:rStyle w:val="Hypertextovodkaz"/>
          </w:rPr>
          <w:t>Accelerate Scheduled Request Items</w:t>
        </w:r>
      </w:hyperlink>
      <w:r>
        <w:t>.</w:t>
      </w:r>
    </w:p>
    <w:p w14:paraId="2558124B" w14:textId="77777777" w:rsidR="003279DF" w:rsidRDefault="003279DF">
      <w:pPr>
        <w:pStyle w:val="Odstavecseseznamem"/>
        <w:numPr>
          <w:ilvl w:val="0"/>
          <w:numId w:val="69"/>
        </w:numPr>
      </w:pPr>
      <w:r>
        <w:t>Reload data set.</w:t>
      </w:r>
    </w:p>
    <w:p w14:paraId="34B1652F" w14:textId="77777777" w:rsidR="003279DF" w:rsidRDefault="003279DF" w:rsidP="003279DF">
      <w:pPr>
        <w:pStyle w:val="Nadpis6"/>
        <w:numPr>
          <w:ilvl w:val="0"/>
          <w:numId w:val="0"/>
        </w:numPr>
        <w:ind w:left="1078"/>
      </w:pPr>
    </w:p>
    <w:p w14:paraId="02B4798B" w14:textId="5BE67F60" w:rsidR="000E3C39" w:rsidRDefault="000E3C39" w:rsidP="003279DF">
      <w:pPr>
        <w:pStyle w:val="Nadpis5"/>
      </w:pPr>
      <w:bookmarkStart w:id="485" w:name="_Toc199412412"/>
      <w:r>
        <w:lastRenderedPageBreak/>
        <w:t xml:space="preserve">EHC </w:t>
      </w:r>
      <w:r w:rsidR="00B02696">
        <w:t xml:space="preserve">Task Events </w:t>
      </w:r>
      <w:r>
        <w:t>Status</w:t>
      </w:r>
      <w:bookmarkEnd w:id="485"/>
    </w:p>
    <w:p w14:paraId="1AA42BA4" w14:textId="6AF177E5" w:rsidR="006D744F" w:rsidRDefault="001C0E79" w:rsidP="00B529DC">
      <w:pPr>
        <w:ind w:left="0"/>
      </w:pPr>
      <w:r>
        <w:t xml:space="preserve">In Siebel status grid displaying </w:t>
      </w:r>
      <w:r>
        <w:rPr>
          <w:b/>
          <w:bCs/>
          <w:sz w:val="18"/>
          <w:szCs w:val="18"/>
        </w:rPr>
        <w:t>Orders</w:t>
      </w:r>
      <w:r>
        <w:t xml:space="preserve"> data set, select a row with populated </w:t>
      </w:r>
      <w:r w:rsidR="00D849F2">
        <w:t xml:space="preserve">order number. </w:t>
      </w:r>
      <w:r w:rsidR="00B14E13" w:rsidRPr="00B14E13">
        <w:t xml:space="preserve">Press </w:t>
      </w:r>
      <w:r w:rsidR="00447DBA">
        <w:rPr>
          <w:b/>
          <w:bCs/>
          <w:sz w:val="18"/>
          <w:szCs w:val="18"/>
        </w:rPr>
        <w:t>Show E</w:t>
      </w:r>
      <w:r w:rsidR="00B14E13" w:rsidRPr="00B14E13">
        <w:rPr>
          <w:b/>
          <w:bCs/>
          <w:sz w:val="18"/>
          <w:szCs w:val="18"/>
        </w:rPr>
        <w:t xml:space="preserve">HC </w:t>
      </w:r>
      <w:r w:rsidR="00B14E13" w:rsidRPr="00B14E13">
        <w:t xml:space="preserve">button </w:t>
      </w:r>
      <w:r w:rsidR="00D849F2">
        <w:t xml:space="preserve">to </w:t>
      </w:r>
      <w:r w:rsidR="005D2A98">
        <w:t xml:space="preserve">check order status in </w:t>
      </w:r>
      <w:r w:rsidR="00447DBA">
        <w:t xml:space="preserve">Tibco </w:t>
      </w:r>
      <w:r w:rsidR="005D2A98">
        <w:t xml:space="preserve">EHC. </w:t>
      </w:r>
      <w:r w:rsidR="00B14E13">
        <w:t xml:space="preserve">EHC </w:t>
      </w:r>
      <w:r w:rsidR="00447DBA">
        <w:t xml:space="preserve">Task Events form will open </w:t>
      </w:r>
      <w:r w:rsidR="00B14E13">
        <w:t xml:space="preserve">with pre-filled order number value. </w:t>
      </w:r>
      <w:r w:rsidR="0041200A">
        <w:t xml:space="preserve">If order number is not populated on the selected row, it will not be propagated to the EHC </w:t>
      </w:r>
      <w:r w:rsidR="00447DBA">
        <w:t>Task Events</w:t>
      </w:r>
      <w:r w:rsidR="0041200A">
        <w:t xml:space="preserve"> form. </w:t>
      </w:r>
      <w:r w:rsidR="00B14E13">
        <w:t xml:space="preserve">See </w:t>
      </w:r>
      <w:hyperlink w:anchor="_EHC_Status_(Task" w:history="1">
        <w:r w:rsidR="00447DBA">
          <w:rPr>
            <w:rStyle w:val="Hypertextovodkaz"/>
          </w:rPr>
          <w:t>EHC Task Events View</w:t>
        </w:r>
      </w:hyperlink>
      <w:r w:rsidR="007345FC">
        <w:t xml:space="preserve"> for more details.</w:t>
      </w:r>
    </w:p>
    <w:p w14:paraId="4A5F3CF8" w14:textId="42B2DC25" w:rsidR="007345FC" w:rsidRDefault="007345FC" w:rsidP="00B529DC">
      <w:pPr>
        <w:ind w:left="0"/>
      </w:pPr>
    </w:p>
    <w:p w14:paraId="06D47610" w14:textId="7C1B1FCA" w:rsidR="000E3C39" w:rsidRDefault="000E3C39" w:rsidP="003279DF">
      <w:pPr>
        <w:pStyle w:val="Nadpis5"/>
      </w:pPr>
      <w:bookmarkStart w:id="486" w:name="_Cancel_All"/>
      <w:bookmarkStart w:id="487" w:name="_Toc199412413"/>
      <w:bookmarkEnd w:id="486"/>
      <w:r>
        <w:t>Cancel All</w:t>
      </w:r>
      <w:r w:rsidR="006D5DFA">
        <w:t xml:space="preserve"> Orders</w:t>
      </w:r>
      <w:bookmarkEnd w:id="487"/>
    </w:p>
    <w:p w14:paraId="16EE8BE1" w14:textId="0DCD0D80" w:rsidR="004407EA" w:rsidRDefault="004407EA" w:rsidP="004407EA">
      <w:pPr>
        <w:ind w:left="0"/>
      </w:pPr>
      <w:r>
        <w:t xml:space="preserve">In Siebel status grid displaying </w:t>
      </w:r>
      <w:r>
        <w:rPr>
          <w:b/>
          <w:bCs/>
          <w:sz w:val="18"/>
          <w:szCs w:val="18"/>
        </w:rPr>
        <w:t>Orders</w:t>
      </w:r>
      <w:r>
        <w:t xml:space="preserve"> data set, p</w:t>
      </w:r>
      <w:r w:rsidRPr="00B14E13">
        <w:t xml:space="preserve">ress </w:t>
      </w:r>
      <w:r>
        <w:rPr>
          <w:b/>
          <w:bCs/>
          <w:sz w:val="18"/>
          <w:szCs w:val="18"/>
        </w:rPr>
        <w:t>Cancel All</w:t>
      </w:r>
      <w:r w:rsidRPr="00B14E13">
        <w:t xml:space="preserve"> button </w:t>
      </w:r>
      <w:r>
        <w:t xml:space="preserve">to cancel </w:t>
      </w:r>
      <w:r w:rsidRPr="006C2EAB">
        <w:rPr>
          <w:u w:val="single"/>
        </w:rPr>
        <w:t>all orders</w:t>
      </w:r>
      <w:r>
        <w:t xml:space="preserve"> related to </w:t>
      </w:r>
      <w:r w:rsidRPr="006C2EAB">
        <w:rPr>
          <w:u w:val="single"/>
        </w:rPr>
        <w:t xml:space="preserve">all </w:t>
      </w:r>
      <w:r w:rsidR="00F32DFE" w:rsidRPr="006C2EAB">
        <w:rPr>
          <w:u w:val="single"/>
        </w:rPr>
        <w:t xml:space="preserve">MSISDN’s </w:t>
      </w:r>
      <w:r w:rsidRPr="006C2EAB">
        <w:rPr>
          <w:u w:val="single"/>
        </w:rPr>
        <w:t>present in the status grid</w:t>
      </w:r>
      <w:r>
        <w:t xml:space="preserve">. </w:t>
      </w:r>
    </w:p>
    <w:p w14:paraId="000A0751" w14:textId="1BC75DC8" w:rsidR="00F32DFE" w:rsidRDefault="00F32DFE" w:rsidP="004407EA">
      <w:pPr>
        <w:ind w:left="0"/>
      </w:pPr>
    </w:p>
    <w:p w14:paraId="35E043E5" w14:textId="77777777" w:rsidR="00F32DFE" w:rsidRPr="00625B9E" w:rsidRDefault="00F32DFE" w:rsidP="00F32DFE">
      <w:pPr>
        <w:ind w:left="0"/>
        <w:rPr>
          <w:b/>
          <w:bCs/>
          <w:i/>
          <w:iCs w:val="0"/>
        </w:rPr>
      </w:pPr>
      <w:r w:rsidRPr="00625B9E">
        <w:rPr>
          <w:b/>
          <w:bCs/>
          <w:i/>
          <w:iCs w:val="0"/>
        </w:rPr>
        <w:t>Process overview:</w:t>
      </w:r>
    </w:p>
    <w:p w14:paraId="77998A6B" w14:textId="77777777" w:rsidR="00F32DFE" w:rsidRDefault="00F32DFE" w:rsidP="00F32DFE">
      <w:pPr>
        <w:ind w:left="0"/>
        <w:rPr>
          <w:b/>
          <w:bCs/>
        </w:rPr>
      </w:pPr>
    </w:p>
    <w:p w14:paraId="2D5F4B6D" w14:textId="5D1F71A5" w:rsidR="00F32DFE" w:rsidRDefault="00F32DFE">
      <w:pPr>
        <w:pStyle w:val="Odstavecseseznamem"/>
        <w:numPr>
          <w:ilvl w:val="0"/>
          <w:numId w:val="71"/>
        </w:numPr>
      </w:pPr>
      <w:r>
        <w:t>Store all MSISDN’s (service numbers) from status grid to a list</w:t>
      </w:r>
      <w:r w:rsidR="00DB2B37">
        <w:t>.</w:t>
      </w:r>
    </w:p>
    <w:p w14:paraId="1E276D79" w14:textId="60DB817D" w:rsidR="00DB2B37" w:rsidRDefault="00DB2B37">
      <w:pPr>
        <w:pStyle w:val="Odstavecseseznamem"/>
        <w:numPr>
          <w:ilvl w:val="0"/>
          <w:numId w:val="71"/>
        </w:numPr>
      </w:pPr>
      <w:bookmarkStart w:id="488" w:name="_Hlk75768133"/>
      <w:r>
        <w:t>“</w:t>
      </w:r>
      <w:bookmarkEnd w:id="488"/>
      <w:r>
        <w:t>Find all orders and order items related to items in the list and in status:</w:t>
      </w:r>
      <w:r>
        <w:br/>
      </w:r>
      <w:r w:rsidRPr="00DB2B37">
        <w:rPr>
          <w:rFonts w:ascii="Consolas" w:hAnsi="Consolas"/>
        </w:rPr>
        <w:t>(</w:t>
      </w:r>
      <w:r>
        <w:t>“</w:t>
      </w:r>
      <w:r w:rsidR="001A3600" w:rsidRPr="00DB2B37">
        <w:rPr>
          <w:rFonts w:ascii="Consolas" w:hAnsi="Consolas"/>
        </w:rPr>
        <w:t>Open</w:t>
      </w:r>
      <w:bookmarkStart w:id="489" w:name="_Hlk75768228"/>
      <w:r w:rsidR="001A3600">
        <w:t>”</w:t>
      </w:r>
      <w:r w:rsidRPr="00DB2B37">
        <w:t>,</w:t>
      </w:r>
      <w:r>
        <w:t xml:space="preserve"> “</w:t>
      </w:r>
      <w:bookmarkEnd w:id="489"/>
      <w:r w:rsidRPr="00DB2B37">
        <w:rPr>
          <w:rFonts w:ascii="Consolas" w:hAnsi="Consolas"/>
        </w:rPr>
        <w:t>Submitted</w:t>
      </w:r>
      <w:r w:rsidRPr="00DB2B37">
        <w:t xml:space="preserve"> </w:t>
      </w:r>
      <w:r w:rsidRPr="00DB2B37">
        <w:rPr>
          <w:rFonts w:ascii="Consolas" w:hAnsi="Consolas"/>
        </w:rPr>
        <w:t>for</w:t>
      </w:r>
      <w:r w:rsidRPr="00DB2B37">
        <w:t xml:space="preserve"> </w:t>
      </w:r>
      <w:r w:rsidRPr="00DB2B37">
        <w:rPr>
          <w:rFonts w:ascii="Consolas" w:hAnsi="Consolas"/>
        </w:rPr>
        <w:t>Cancellation</w:t>
      </w:r>
      <w:r w:rsidR="001A3600">
        <w:t>”</w:t>
      </w:r>
      <w:r w:rsidR="001A3600" w:rsidRPr="00DB2B37">
        <w:t>,</w:t>
      </w:r>
      <w:r w:rsidR="001A3600">
        <w:t xml:space="preserve"> “</w:t>
      </w:r>
      <w:r w:rsidRPr="00DB2B37">
        <w:rPr>
          <w:rFonts w:ascii="Consolas" w:hAnsi="Consolas"/>
        </w:rPr>
        <w:t>Submitted</w:t>
      </w:r>
      <w:r w:rsidR="001A3600">
        <w:t>”</w:t>
      </w:r>
      <w:r w:rsidR="001A3600" w:rsidRPr="00DB2B37">
        <w:t>,</w:t>
      </w:r>
      <w:r w:rsidR="001A3600">
        <w:t xml:space="preserve"> “</w:t>
      </w:r>
      <w:r w:rsidRPr="00DB2B37">
        <w:rPr>
          <w:rFonts w:ascii="Consolas" w:hAnsi="Consolas"/>
        </w:rPr>
        <w:t>Preactivated</w:t>
      </w:r>
      <w:r w:rsidR="001A3600">
        <w:t>”</w:t>
      </w:r>
      <w:r w:rsidR="001A3600" w:rsidRPr="00DB2B37">
        <w:t>,</w:t>
      </w:r>
      <w:r w:rsidR="001A3600">
        <w:t xml:space="preserve"> “</w:t>
      </w:r>
      <w:r w:rsidRPr="00DB2B37">
        <w:rPr>
          <w:rFonts w:ascii="Consolas" w:hAnsi="Consolas"/>
        </w:rPr>
        <w:t>Pending</w:t>
      </w:r>
      <w:r w:rsidR="001A3600">
        <w:t>”</w:t>
      </w:r>
      <w:r w:rsidR="001A3600" w:rsidRPr="00DB2B37">
        <w:t>,</w:t>
      </w:r>
      <w:r w:rsidR="001A3600">
        <w:t xml:space="preserve"> “</w:t>
      </w:r>
      <w:r w:rsidRPr="00DB2B37">
        <w:rPr>
          <w:rFonts w:ascii="Consolas" w:hAnsi="Consolas"/>
        </w:rPr>
        <w:t>On</w:t>
      </w:r>
      <w:r w:rsidRPr="00DB2B37">
        <w:t xml:space="preserve"> </w:t>
      </w:r>
      <w:r w:rsidRPr="00DB2B37">
        <w:rPr>
          <w:rFonts w:ascii="Consolas" w:hAnsi="Consolas"/>
        </w:rPr>
        <w:t>Hold</w:t>
      </w:r>
      <w:r w:rsidR="001A3600">
        <w:t>”</w:t>
      </w:r>
      <w:r w:rsidR="001A3600" w:rsidRPr="00DB2B37">
        <w:t>,</w:t>
      </w:r>
      <w:r w:rsidR="001A3600">
        <w:t xml:space="preserve"> “</w:t>
      </w:r>
      <w:r w:rsidRPr="00DB2B37">
        <w:rPr>
          <w:rFonts w:ascii="Consolas" w:hAnsi="Consolas"/>
        </w:rPr>
        <w:t>Submitted</w:t>
      </w:r>
      <w:r w:rsidRPr="00DB2B37">
        <w:t xml:space="preserve"> </w:t>
      </w:r>
      <w:r w:rsidRPr="00DB2B37">
        <w:rPr>
          <w:rFonts w:ascii="Consolas" w:hAnsi="Consolas"/>
        </w:rPr>
        <w:t>for</w:t>
      </w:r>
      <w:r w:rsidRPr="00DB2B37">
        <w:t xml:space="preserve"> </w:t>
      </w:r>
      <w:r w:rsidRPr="00DB2B37">
        <w:rPr>
          <w:rFonts w:ascii="Consolas" w:hAnsi="Consolas"/>
        </w:rPr>
        <w:t>Pre</w:t>
      </w:r>
      <w:r w:rsidRPr="00DB2B37">
        <w:t>-</w:t>
      </w:r>
      <w:r w:rsidRPr="00DB2B37">
        <w:rPr>
          <w:rFonts w:ascii="Consolas" w:hAnsi="Consolas"/>
        </w:rPr>
        <w:t>Activation</w:t>
      </w:r>
      <w:r w:rsidR="001A3600">
        <w:t>”</w:t>
      </w:r>
      <w:r w:rsidR="001A3600" w:rsidRPr="00DB2B37">
        <w:t>,</w:t>
      </w:r>
      <w:r w:rsidR="001A3600">
        <w:t xml:space="preserve"> “</w:t>
      </w:r>
      <w:r w:rsidRPr="00DB2B37">
        <w:rPr>
          <w:rFonts w:ascii="Consolas" w:hAnsi="Consolas"/>
        </w:rPr>
        <w:t>Revised</w:t>
      </w:r>
      <w:r w:rsidR="001A3600">
        <w:t>”</w:t>
      </w:r>
      <w:r w:rsidR="001A3600" w:rsidRPr="00DB2B37">
        <w:t>,</w:t>
      </w:r>
      <w:r w:rsidR="001A3600">
        <w:t xml:space="preserve"> “</w:t>
      </w:r>
      <w:r w:rsidRPr="00DB2B37">
        <w:rPr>
          <w:rFonts w:ascii="Consolas" w:hAnsi="Consolas"/>
        </w:rPr>
        <w:t>Failed</w:t>
      </w:r>
      <w:r w:rsidR="001A3600">
        <w:t>”</w:t>
      </w:r>
      <w:r w:rsidRPr="00DB2B37">
        <w:rPr>
          <w:rFonts w:ascii="Consolas" w:hAnsi="Consolas"/>
        </w:rPr>
        <w:t>)</w:t>
      </w:r>
    </w:p>
    <w:p w14:paraId="58603018" w14:textId="18D3B007" w:rsidR="00F32DFE" w:rsidRPr="00297BA3" w:rsidRDefault="00F32DFE">
      <w:pPr>
        <w:pStyle w:val="Odstavecseseznamem"/>
        <w:numPr>
          <w:ilvl w:val="0"/>
          <w:numId w:val="71"/>
        </w:numPr>
      </w:pPr>
      <w:r>
        <w:t xml:space="preserve">Set status of </w:t>
      </w:r>
      <w:r w:rsidR="00DB2B37">
        <w:t xml:space="preserve">found </w:t>
      </w:r>
      <w:r>
        <w:t xml:space="preserve">orders and order items to Cancelled in Siebel tables </w:t>
      </w:r>
      <w:r w:rsidRPr="009D4F32">
        <w:rPr>
          <w:rFonts w:ascii="Consolas" w:hAnsi="Consolas"/>
        </w:rPr>
        <w:t>SIEBEL.</w:t>
      </w:r>
      <w:r>
        <w:rPr>
          <w:rFonts w:ascii="Consolas" w:hAnsi="Consolas"/>
        </w:rPr>
        <w:t>S_ORDER</w:t>
      </w:r>
      <w:r w:rsidRPr="00F32DFE">
        <w:t xml:space="preserve"> and </w:t>
      </w:r>
      <w:r>
        <w:rPr>
          <w:rFonts w:ascii="Consolas" w:hAnsi="Consolas"/>
        </w:rPr>
        <w:t>SIEBEL.S_ORDER_ITEM.</w:t>
      </w:r>
    </w:p>
    <w:p w14:paraId="1C0FCD8F" w14:textId="7BC2BE8E" w:rsidR="00297BA3" w:rsidRDefault="00297BA3">
      <w:pPr>
        <w:pStyle w:val="Odstavecseseznamem"/>
        <w:numPr>
          <w:ilvl w:val="0"/>
          <w:numId w:val="71"/>
        </w:numPr>
      </w:pPr>
      <w:r>
        <w:t>Reload data set.</w:t>
      </w:r>
    </w:p>
    <w:p w14:paraId="379F91A7" w14:textId="275E54F5" w:rsidR="006D5DFA" w:rsidRDefault="006D5DFA" w:rsidP="006D5DFA"/>
    <w:p w14:paraId="1012BA9C" w14:textId="77777777" w:rsidR="003279DF" w:rsidRDefault="003279DF" w:rsidP="003279DF">
      <w:pPr>
        <w:pStyle w:val="Nadpis5"/>
      </w:pPr>
      <w:bookmarkStart w:id="490" w:name="_Toc199412414"/>
      <w:r w:rsidRPr="00B64FF8">
        <w:t xml:space="preserve">Role </w:t>
      </w:r>
      <w:r>
        <w:t>Differences</w:t>
      </w:r>
      <w:bookmarkEnd w:id="49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279DF" w:rsidRPr="00DF00E8" w14:paraId="724F3E60" w14:textId="77777777" w:rsidTr="00BF1BFC">
        <w:trPr>
          <w:trHeight w:val="277"/>
        </w:trPr>
        <w:tc>
          <w:tcPr>
            <w:tcW w:w="3490" w:type="dxa"/>
            <w:shd w:val="clear" w:color="auto" w:fill="D9D9D9" w:themeFill="background1" w:themeFillShade="D9"/>
          </w:tcPr>
          <w:p w14:paraId="398DB3EF" w14:textId="77777777" w:rsidR="003279DF" w:rsidRPr="00DF00E8" w:rsidRDefault="003279DF" w:rsidP="00BF1BFC">
            <w:pPr>
              <w:ind w:left="0"/>
              <w:rPr>
                <w:b/>
                <w:bCs/>
              </w:rPr>
            </w:pPr>
            <w:r>
              <w:rPr>
                <w:b/>
                <w:bCs/>
              </w:rPr>
              <w:t>Action / Role</w:t>
            </w:r>
          </w:p>
        </w:tc>
        <w:tc>
          <w:tcPr>
            <w:tcW w:w="1163" w:type="dxa"/>
            <w:shd w:val="clear" w:color="auto" w:fill="D9D9D9" w:themeFill="background1" w:themeFillShade="D9"/>
          </w:tcPr>
          <w:p w14:paraId="0C3CB9AF" w14:textId="77777777" w:rsidR="003279DF" w:rsidRPr="00F374A6" w:rsidRDefault="003279DF" w:rsidP="00BF1BFC">
            <w:pPr>
              <w:ind w:left="0"/>
              <w:jc w:val="center"/>
              <w:rPr>
                <w:b/>
                <w:bCs/>
              </w:rPr>
            </w:pPr>
            <w:r w:rsidRPr="00F374A6">
              <w:rPr>
                <w:b/>
                <w:bCs/>
              </w:rPr>
              <w:t>ADMIN</w:t>
            </w:r>
          </w:p>
        </w:tc>
        <w:tc>
          <w:tcPr>
            <w:tcW w:w="1163" w:type="dxa"/>
            <w:shd w:val="clear" w:color="auto" w:fill="D9D9D9" w:themeFill="background1" w:themeFillShade="D9"/>
          </w:tcPr>
          <w:p w14:paraId="10AC2A98" w14:textId="77777777" w:rsidR="003279DF" w:rsidRPr="00DF00E8" w:rsidRDefault="003279DF" w:rsidP="00BF1BFC">
            <w:pPr>
              <w:ind w:left="0"/>
              <w:jc w:val="center"/>
              <w:rPr>
                <w:b/>
                <w:bCs/>
              </w:rPr>
            </w:pPr>
            <w:r>
              <w:rPr>
                <w:b/>
                <w:bCs/>
              </w:rPr>
              <w:t>LEAD</w:t>
            </w:r>
          </w:p>
        </w:tc>
        <w:tc>
          <w:tcPr>
            <w:tcW w:w="1180" w:type="dxa"/>
            <w:shd w:val="clear" w:color="auto" w:fill="D9D9D9" w:themeFill="background1" w:themeFillShade="D9"/>
          </w:tcPr>
          <w:p w14:paraId="37EACFA7" w14:textId="77777777" w:rsidR="003279DF" w:rsidRPr="00DF00E8" w:rsidRDefault="003279DF" w:rsidP="00BF1BFC">
            <w:pPr>
              <w:ind w:left="0"/>
              <w:jc w:val="center"/>
              <w:rPr>
                <w:b/>
                <w:bCs/>
              </w:rPr>
            </w:pPr>
            <w:r>
              <w:rPr>
                <w:b/>
                <w:bCs/>
              </w:rPr>
              <w:t>TESTING-VF</w:t>
            </w:r>
          </w:p>
        </w:tc>
        <w:tc>
          <w:tcPr>
            <w:tcW w:w="1180" w:type="dxa"/>
            <w:shd w:val="clear" w:color="auto" w:fill="D9D9D9" w:themeFill="background1" w:themeFillShade="D9"/>
          </w:tcPr>
          <w:p w14:paraId="462D099E" w14:textId="77777777" w:rsidR="003279DF" w:rsidRPr="00DF00E8" w:rsidRDefault="003279DF" w:rsidP="00BF1BFC">
            <w:pPr>
              <w:ind w:left="0"/>
              <w:jc w:val="center"/>
              <w:rPr>
                <w:b/>
                <w:bCs/>
              </w:rPr>
            </w:pPr>
            <w:r>
              <w:rPr>
                <w:b/>
                <w:bCs/>
              </w:rPr>
              <w:t>TESTING-IBM</w:t>
            </w:r>
          </w:p>
        </w:tc>
        <w:tc>
          <w:tcPr>
            <w:tcW w:w="1180" w:type="dxa"/>
            <w:shd w:val="clear" w:color="auto" w:fill="D9D9D9" w:themeFill="background1" w:themeFillShade="D9"/>
          </w:tcPr>
          <w:p w14:paraId="48D6C4F8" w14:textId="77777777" w:rsidR="003279DF" w:rsidRPr="00DF00E8" w:rsidRDefault="003279DF" w:rsidP="00BF1BFC">
            <w:pPr>
              <w:ind w:left="0"/>
              <w:jc w:val="center"/>
              <w:rPr>
                <w:b/>
                <w:bCs/>
              </w:rPr>
            </w:pPr>
            <w:r>
              <w:rPr>
                <w:b/>
                <w:bCs/>
              </w:rPr>
              <w:t>TESTING-V2</w:t>
            </w:r>
          </w:p>
        </w:tc>
      </w:tr>
      <w:tr w:rsidR="003279DF" w14:paraId="22769C66" w14:textId="77777777" w:rsidTr="00BF1BFC">
        <w:trPr>
          <w:trHeight w:val="219"/>
        </w:trPr>
        <w:tc>
          <w:tcPr>
            <w:tcW w:w="3490" w:type="dxa"/>
          </w:tcPr>
          <w:p w14:paraId="6518D25F" w14:textId="77777777" w:rsidR="003279DF" w:rsidRPr="00D771E3" w:rsidRDefault="003279DF" w:rsidP="00BF1BFC">
            <w:pPr>
              <w:ind w:left="0"/>
              <w:rPr>
                <w:b/>
                <w:bCs/>
              </w:rPr>
            </w:pPr>
            <w:r w:rsidRPr="00D771E3">
              <w:rPr>
                <w:b/>
                <w:bCs/>
              </w:rPr>
              <w:t xml:space="preserve">Access to </w:t>
            </w:r>
            <w:r>
              <w:rPr>
                <w:b/>
                <w:bCs/>
              </w:rPr>
              <w:t>Siebel Status</w:t>
            </w:r>
          </w:p>
        </w:tc>
        <w:tc>
          <w:tcPr>
            <w:tcW w:w="1163" w:type="dxa"/>
          </w:tcPr>
          <w:p w14:paraId="044B7D21" w14:textId="77777777" w:rsidR="003279DF" w:rsidRDefault="003279DF" w:rsidP="00BF1BFC">
            <w:pPr>
              <w:ind w:left="0"/>
              <w:jc w:val="center"/>
            </w:pPr>
            <w:r>
              <w:t>Y</w:t>
            </w:r>
          </w:p>
        </w:tc>
        <w:tc>
          <w:tcPr>
            <w:tcW w:w="1163" w:type="dxa"/>
          </w:tcPr>
          <w:p w14:paraId="5F0BFCB4" w14:textId="77777777" w:rsidR="003279DF" w:rsidRPr="00D771E3" w:rsidRDefault="003279DF" w:rsidP="00BF1BFC">
            <w:pPr>
              <w:ind w:left="0"/>
              <w:jc w:val="center"/>
            </w:pPr>
            <w:r w:rsidRPr="00D771E3">
              <w:t>Y</w:t>
            </w:r>
          </w:p>
        </w:tc>
        <w:tc>
          <w:tcPr>
            <w:tcW w:w="1180" w:type="dxa"/>
          </w:tcPr>
          <w:p w14:paraId="69EA7B8D" w14:textId="77777777" w:rsidR="003279DF" w:rsidRPr="00D771E3" w:rsidRDefault="003279DF" w:rsidP="00BF1BFC">
            <w:pPr>
              <w:ind w:left="0"/>
              <w:jc w:val="center"/>
            </w:pPr>
            <w:r>
              <w:t>N</w:t>
            </w:r>
          </w:p>
        </w:tc>
        <w:tc>
          <w:tcPr>
            <w:tcW w:w="1180" w:type="dxa"/>
          </w:tcPr>
          <w:p w14:paraId="6392BB38" w14:textId="77777777" w:rsidR="003279DF" w:rsidRPr="00D771E3" w:rsidRDefault="003279DF" w:rsidP="00BF1BFC">
            <w:pPr>
              <w:ind w:left="0"/>
              <w:jc w:val="center"/>
            </w:pPr>
            <w:r>
              <w:t>Y</w:t>
            </w:r>
          </w:p>
        </w:tc>
        <w:tc>
          <w:tcPr>
            <w:tcW w:w="1180" w:type="dxa"/>
          </w:tcPr>
          <w:p w14:paraId="0F253BDF" w14:textId="77777777" w:rsidR="003279DF" w:rsidRPr="00D771E3" w:rsidRDefault="003279DF" w:rsidP="00BF1BFC">
            <w:pPr>
              <w:ind w:left="0"/>
              <w:jc w:val="center"/>
            </w:pPr>
            <w:r>
              <w:t>N</w:t>
            </w:r>
          </w:p>
        </w:tc>
      </w:tr>
    </w:tbl>
    <w:p w14:paraId="68EE1118" w14:textId="77777777" w:rsidR="003279DF" w:rsidRPr="006D5DFA" w:rsidRDefault="003279DF" w:rsidP="006D5DFA"/>
    <w:p w14:paraId="044AB444" w14:textId="0EB15A4A" w:rsidR="00F57A13" w:rsidRDefault="00363B26" w:rsidP="00CD44D1">
      <w:pPr>
        <w:pStyle w:val="Nadpis3"/>
      </w:pPr>
      <w:bookmarkStart w:id="491" w:name="_Toc199412415"/>
      <w:r>
        <w:t xml:space="preserve">Siebel </w:t>
      </w:r>
      <w:r w:rsidR="00F57A13">
        <w:t>Product Catalog</w:t>
      </w:r>
      <w:bookmarkEnd w:id="491"/>
    </w:p>
    <w:p w14:paraId="47B28A93" w14:textId="3F1B4173" w:rsidR="00082559" w:rsidRDefault="00DC3B2D" w:rsidP="00DC3B2D">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Product Catalog </w:t>
      </w:r>
      <w:r w:rsidRPr="004D500C">
        <w:t xml:space="preserve">in the main menu to open </w:t>
      </w:r>
      <w:r>
        <w:t xml:space="preserve">Siebel Product Catalog </w:t>
      </w:r>
      <w:r w:rsidRPr="004D500C">
        <w:t>form</w:t>
      </w:r>
      <w:r w:rsidR="000908CE">
        <w:t xml:space="preserve"> </w:t>
      </w:r>
      <w:r w:rsidR="00B63A72">
        <w:t xml:space="preserve">to show details of </w:t>
      </w:r>
      <w:r w:rsidR="000908CE">
        <w:t>Siebel products</w:t>
      </w:r>
      <w:r w:rsidR="00B63A72">
        <w:t>.</w:t>
      </w:r>
    </w:p>
    <w:p w14:paraId="7C08225B" w14:textId="5F1AEF3F" w:rsidR="00B63A72" w:rsidRDefault="00B63A72" w:rsidP="00DC3B2D">
      <w:pPr>
        <w:ind w:left="0"/>
      </w:pPr>
    </w:p>
    <w:p w14:paraId="56BDA5D9" w14:textId="7AF8B295" w:rsidR="000007F2" w:rsidRDefault="000007F2" w:rsidP="000007F2">
      <w:pPr>
        <w:ind w:left="0"/>
      </w:pPr>
      <w:r>
        <w:t xml:space="preserve">Enter custom filtering condition into the Filter edit box in the upper-right corner of the form and press </w:t>
      </w:r>
      <w:r w:rsidRPr="000F664B">
        <w:rPr>
          <w:b/>
          <w:bCs/>
          <w:sz w:val="18"/>
          <w:szCs w:val="18"/>
        </w:rPr>
        <w:t>Enter</w:t>
      </w:r>
      <w:r>
        <w:t xml:space="preserve"> to filter the data set. If any of the below item attributes matches the filtering condition, the item is displayed:</w:t>
      </w:r>
    </w:p>
    <w:p w14:paraId="4490470E" w14:textId="77777777" w:rsidR="000007F2" w:rsidRDefault="000007F2" w:rsidP="000007F2">
      <w:pPr>
        <w:ind w:left="0"/>
      </w:pPr>
    </w:p>
    <w:tbl>
      <w:tblPr>
        <w:tblStyle w:val="Mkatabulky"/>
        <w:tblW w:w="9072" w:type="dxa"/>
        <w:tblInd w:w="-5" w:type="dxa"/>
        <w:tblLook w:val="04A0" w:firstRow="1" w:lastRow="0" w:firstColumn="1" w:lastColumn="0" w:noHBand="0" w:noVBand="1"/>
      </w:tblPr>
      <w:tblGrid>
        <w:gridCol w:w="2552"/>
        <w:gridCol w:w="6520"/>
      </w:tblGrid>
      <w:tr w:rsidR="000007F2" w:rsidRPr="00126677" w14:paraId="2AB922CB" w14:textId="77777777" w:rsidTr="00867CA7">
        <w:trPr>
          <w:trHeight w:val="277"/>
        </w:trPr>
        <w:tc>
          <w:tcPr>
            <w:tcW w:w="2552" w:type="dxa"/>
            <w:shd w:val="clear" w:color="auto" w:fill="D9D9D9" w:themeFill="background1" w:themeFillShade="D9"/>
          </w:tcPr>
          <w:p w14:paraId="6E02BA07" w14:textId="77777777" w:rsidR="000007F2" w:rsidRPr="00126677" w:rsidRDefault="000007F2" w:rsidP="00867CA7">
            <w:pPr>
              <w:ind w:left="0"/>
              <w:rPr>
                <w:b/>
                <w:bCs/>
              </w:rPr>
            </w:pPr>
            <w:r>
              <w:rPr>
                <w:b/>
                <w:bCs/>
              </w:rPr>
              <w:t>Identifier</w:t>
            </w:r>
          </w:p>
        </w:tc>
        <w:tc>
          <w:tcPr>
            <w:tcW w:w="6520" w:type="dxa"/>
            <w:shd w:val="clear" w:color="auto" w:fill="D9D9D9" w:themeFill="background1" w:themeFillShade="D9"/>
          </w:tcPr>
          <w:p w14:paraId="79A7857E" w14:textId="77777777" w:rsidR="000007F2" w:rsidRPr="00126677" w:rsidRDefault="000007F2" w:rsidP="00867CA7">
            <w:pPr>
              <w:ind w:left="0"/>
              <w:rPr>
                <w:b/>
                <w:bCs/>
              </w:rPr>
            </w:pPr>
            <w:r w:rsidRPr="00126677">
              <w:rPr>
                <w:b/>
                <w:bCs/>
              </w:rPr>
              <w:t>Description</w:t>
            </w:r>
          </w:p>
        </w:tc>
      </w:tr>
      <w:tr w:rsidR="000007F2" w:rsidRPr="00527CB5" w14:paraId="3D8F4894" w14:textId="77777777" w:rsidTr="00867CA7">
        <w:trPr>
          <w:trHeight w:val="219"/>
        </w:trPr>
        <w:tc>
          <w:tcPr>
            <w:tcW w:w="2552" w:type="dxa"/>
          </w:tcPr>
          <w:p w14:paraId="1B788E81" w14:textId="77777777" w:rsidR="000007F2" w:rsidRPr="00C336B1" w:rsidRDefault="000007F2" w:rsidP="00867CA7">
            <w:pPr>
              <w:ind w:left="0"/>
            </w:pPr>
            <w:r>
              <w:t>Part Number</w:t>
            </w:r>
          </w:p>
        </w:tc>
        <w:tc>
          <w:tcPr>
            <w:tcW w:w="6520" w:type="dxa"/>
          </w:tcPr>
          <w:p w14:paraId="7AFFACA6" w14:textId="57299C65" w:rsidR="000007F2" w:rsidRDefault="000007F2" w:rsidP="00867CA7">
            <w:pPr>
              <w:autoSpaceDE w:val="0"/>
              <w:autoSpaceDN w:val="0"/>
              <w:adjustRightInd w:val="0"/>
              <w:ind w:left="0"/>
            </w:pPr>
            <w:r>
              <w:t xml:space="preserve">Only </w:t>
            </w:r>
            <w:r w:rsidR="004B72EC">
              <w:t>products</w:t>
            </w:r>
            <w:r>
              <w:t xml:space="preserve"> with matching part number are displayed.</w:t>
            </w:r>
            <w:r>
              <w:br/>
              <w:t>(</w:t>
            </w:r>
            <w:r w:rsidRPr="00082559">
              <w:rPr>
                <w:rFonts w:ascii="Consolas" w:hAnsi="Consolas"/>
              </w:rPr>
              <w:t>S_PROD_INT.PART_NUM</w:t>
            </w:r>
            <w:r>
              <w:t>)</w:t>
            </w:r>
          </w:p>
        </w:tc>
      </w:tr>
      <w:tr w:rsidR="000007F2" w:rsidRPr="00527CB5" w14:paraId="6260AE18" w14:textId="77777777" w:rsidTr="00867CA7">
        <w:trPr>
          <w:trHeight w:val="219"/>
        </w:trPr>
        <w:tc>
          <w:tcPr>
            <w:tcW w:w="2552" w:type="dxa"/>
          </w:tcPr>
          <w:p w14:paraId="3CE01B60" w14:textId="663A3665" w:rsidR="000007F2" w:rsidRPr="00C336B1" w:rsidRDefault="004B72EC" w:rsidP="00867CA7">
            <w:pPr>
              <w:ind w:left="0"/>
            </w:pPr>
            <w:r>
              <w:t xml:space="preserve">Product </w:t>
            </w:r>
            <w:r w:rsidR="000007F2">
              <w:t>Name</w:t>
            </w:r>
          </w:p>
        </w:tc>
        <w:tc>
          <w:tcPr>
            <w:tcW w:w="6520" w:type="dxa"/>
          </w:tcPr>
          <w:p w14:paraId="7C8701E5" w14:textId="18A08C7D" w:rsidR="000007F2" w:rsidRPr="00527CB5" w:rsidRDefault="000007F2" w:rsidP="00867CA7">
            <w:pPr>
              <w:autoSpaceDE w:val="0"/>
              <w:autoSpaceDN w:val="0"/>
              <w:adjustRightInd w:val="0"/>
              <w:ind w:left="0"/>
            </w:pPr>
            <w:r>
              <w:t xml:space="preserve">Only </w:t>
            </w:r>
            <w:r w:rsidR="004B72EC">
              <w:t>products</w:t>
            </w:r>
            <w:r>
              <w:t xml:space="preserve"> with matching name are displayed.</w:t>
            </w:r>
            <w:r>
              <w:br/>
              <w:t>(</w:t>
            </w:r>
            <w:r w:rsidRPr="00082559">
              <w:rPr>
                <w:rFonts w:ascii="Consolas" w:hAnsi="Consolas"/>
              </w:rPr>
              <w:t>S_PROD_INT.NAME</w:t>
            </w:r>
            <w:r>
              <w:t>)</w:t>
            </w:r>
          </w:p>
        </w:tc>
      </w:tr>
      <w:tr w:rsidR="000007F2" w:rsidRPr="00126677" w14:paraId="24A3B4A8" w14:textId="77777777" w:rsidTr="00867CA7">
        <w:trPr>
          <w:trHeight w:val="219"/>
        </w:trPr>
        <w:tc>
          <w:tcPr>
            <w:tcW w:w="2552" w:type="dxa"/>
          </w:tcPr>
          <w:p w14:paraId="3203AAF5" w14:textId="2B817093" w:rsidR="000007F2" w:rsidRPr="00C336B1" w:rsidRDefault="004B72EC" w:rsidP="00867CA7">
            <w:pPr>
              <w:ind w:left="0"/>
            </w:pPr>
            <w:r>
              <w:t xml:space="preserve">Product </w:t>
            </w:r>
            <w:r w:rsidR="000007F2">
              <w:t>Description</w:t>
            </w:r>
          </w:p>
        </w:tc>
        <w:tc>
          <w:tcPr>
            <w:tcW w:w="6520" w:type="dxa"/>
          </w:tcPr>
          <w:p w14:paraId="51C2437B" w14:textId="2428C35A" w:rsidR="000007F2" w:rsidRPr="00126677" w:rsidRDefault="000007F2" w:rsidP="00867CA7">
            <w:pPr>
              <w:autoSpaceDE w:val="0"/>
              <w:autoSpaceDN w:val="0"/>
              <w:adjustRightInd w:val="0"/>
              <w:ind w:left="0"/>
            </w:pPr>
            <w:r>
              <w:t xml:space="preserve">Only </w:t>
            </w:r>
            <w:r w:rsidR="004B72EC">
              <w:t xml:space="preserve">products </w:t>
            </w:r>
            <w:r>
              <w:t>with matching description are displayed. (</w:t>
            </w:r>
            <w:r w:rsidRPr="00082559">
              <w:rPr>
                <w:rFonts w:ascii="Consolas" w:hAnsi="Consolas"/>
              </w:rPr>
              <w:t>S_PROD_INT_LANG.DESC_TEXT</w:t>
            </w:r>
            <w:r>
              <w:t>)</w:t>
            </w:r>
          </w:p>
        </w:tc>
      </w:tr>
    </w:tbl>
    <w:p w14:paraId="375644E2" w14:textId="77777777" w:rsidR="000007F2" w:rsidRDefault="000007F2" w:rsidP="000007F2">
      <w:pPr>
        <w:ind w:left="0"/>
        <w:rPr>
          <w:sz w:val="18"/>
          <w:szCs w:val="18"/>
        </w:rPr>
      </w:pPr>
    </w:p>
    <w:p w14:paraId="27593D33" w14:textId="77777777" w:rsidR="00B63A72" w:rsidRDefault="00B63A72" w:rsidP="00DC3B2D">
      <w:pPr>
        <w:ind w:left="0"/>
      </w:pPr>
    </w:p>
    <w:p w14:paraId="45D085C8" w14:textId="1F792C52" w:rsidR="003D5D51" w:rsidRDefault="003D5D51" w:rsidP="00E4460A"/>
    <w:p w14:paraId="06A5FDB0" w14:textId="3525B7B8" w:rsidR="007C5D9D" w:rsidRDefault="00DC3B2D" w:rsidP="00E4460A">
      <w:r>
        <w:rPr>
          <w:noProof/>
        </w:rPr>
        <w:lastRenderedPageBreak/>
        <w:drawing>
          <wp:inline distT="0" distB="0" distL="0" distR="0" wp14:anchorId="078644A0" wp14:editId="4D395BDD">
            <wp:extent cx="5732145" cy="3343910"/>
            <wp:effectExtent l="0" t="0" r="1905" b="8890"/>
            <wp:docPr id="529" name="Obrázek 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4"/>
                    <a:stretch>
                      <a:fillRect/>
                    </a:stretch>
                  </pic:blipFill>
                  <pic:spPr>
                    <a:xfrm>
                      <a:off x="0" y="0"/>
                      <a:ext cx="5732145" cy="3343910"/>
                    </a:xfrm>
                    <a:prstGeom prst="rect">
                      <a:avLst/>
                    </a:prstGeom>
                  </pic:spPr>
                </pic:pic>
              </a:graphicData>
            </a:graphic>
          </wp:inline>
        </w:drawing>
      </w:r>
    </w:p>
    <w:p w14:paraId="0305D69A" w14:textId="33E5A9F3" w:rsidR="00680E99" w:rsidRPr="00680E99" w:rsidRDefault="00680E99" w:rsidP="00680E99">
      <w:pPr>
        <w:jc w:val="center"/>
        <w:rPr>
          <w:i/>
          <w:iCs w:val="0"/>
          <w:sz w:val="18"/>
          <w:szCs w:val="18"/>
        </w:rPr>
      </w:pPr>
      <w:r w:rsidRPr="00680E99">
        <w:rPr>
          <w:i/>
          <w:iCs w:val="0"/>
          <w:sz w:val="18"/>
          <w:szCs w:val="18"/>
        </w:rPr>
        <w:t>Siebel Product Catalog form – data set “</w:t>
      </w:r>
      <w:r w:rsidRPr="00680E99">
        <w:rPr>
          <w:b/>
          <w:bCs/>
          <w:i/>
          <w:iCs w:val="0"/>
          <w:sz w:val="18"/>
          <w:szCs w:val="18"/>
        </w:rPr>
        <w:t>Active</w:t>
      </w:r>
      <w:r w:rsidRPr="00680E99">
        <w:rPr>
          <w:i/>
          <w:iCs w:val="0"/>
          <w:sz w:val="18"/>
          <w:szCs w:val="18"/>
        </w:rPr>
        <w:t>”</w:t>
      </w:r>
      <w:r w:rsidR="002F0BA8">
        <w:rPr>
          <w:i/>
          <w:iCs w:val="0"/>
          <w:sz w:val="18"/>
          <w:szCs w:val="18"/>
        </w:rPr>
        <w:t>, filtered</w:t>
      </w:r>
    </w:p>
    <w:p w14:paraId="4B4DFFA5" w14:textId="77777777" w:rsidR="008B5462" w:rsidRDefault="008B5462" w:rsidP="008B5462">
      <w:pPr>
        <w:ind w:left="0"/>
        <w:rPr>
          <w:b/>
          <w:bCs/>
          <w:i/>
          <w:iCs w:val="0"/>
        </w:rPr>
      </w:pPr>
    </w:p>
    <w:p w14:paraId="2329020B" w14:textId="1DA743D2" w:rsidR="008B5462" w:rsidRDefault="008B5462" w:rsidP="008B5462">
      <w:pPr>
        <w:pStyle w:val="Nadpis5"/>
      </w:pPr>
      <w:bookmarkStart w:id="492" w:name="_Toc199412416"/>
      <w:r>
        <w:t>Controls</w:t>
      </w:r>
      <w:bookmarkEnd w:id="492"/>
    </w:p>
    <w:p w14:paraId="34E18F81" w14:textId="4BADCC19" w:rsidR="008B5462" w:rsidRPr="008B5462" w:rsidRDefault="008B5462" w:rsidP="008B5462">
      <w:pPr>
        <w:pStyle w:val="Nadpis6"/>
      </w:pPr>
      <w:bookmarkStart w:id="493" w:name="_Toc199412417"/>
      <w:r>
        <w:t>Additional Buttons</w:t>
      </w:r>
      <w:bookmarkEnd w:id="493"/>
    </w:p>
    <w:tbl>
      <w:tblPr>
        <w:tblStyle w:val="Mkatabulky"/>
        <w:tblW w:w="9356" w:type="dxa"/>
        <w:tblInd w:w="-5" w:type="dxa"/>
        <w:tblLook w:val="04A0" w:firstRow="1" w:lastRow="0" w:firstColumn="1" w:lastColumn="0" w:noHBand="0" w:noVBand="1"/>
      </w:tblPr>
      <w:tblGrid>
        <w:gridCol w:w="1530"/>
        <w:gridCol w:w="7826"/>
      </w:tblGrid>
      <w:tr w:rsidR="008B5462" w:rsidRPr="00DF00E8" w14:paraId="531C51F1" w14:textId="77777777" w:rsidTr="00BF1BFC">
        <w:trPr>
          <w:trHeight w:val="701"/>
        </w:trPr>
        <w:tc>
          <w:tcPr>
            <w:tcW w:w="1530" w:type="dxa"/>
            <w:shd w:val="clear" w:color="auto" w:fill="D9D9D9" w:themeFill="background1" w:themeFillShade="D9"/>
          </w:tcPr>
          <w:p w14:paraId="739913B3" w14:textId="77777777" w:rsidR="008B5462" w:rsidRPr="00DF00E8" w:rsidRDefault="008B5462" w:rsidP="00BF1BFC">
            <w:pPr>
              <w:ind w:left="0"/>
              <w:rPr>
                <w:b/>
                <w:bCs/>
              </w:rPr>
            </w:pPr>
            <w:r>
              <w:rPr>
                <w:b/>
                <w:bCs/>
              </w:rPr>
              <w:t>Button Caption</w:t>
            </w:r>
          </w:p>
        </w:tc>
        <w:tc>
          <w:tcPr>
            <w:tcW w:w="7826" w:type="dxa"/>
            <w:shd w:val="clear" w:color="auto" w:fill="D9D9D9" w:themeFill="background1" w:themeFillShade="D9"/>
          </w:tcPr>
          <w:p w14:paraId="5295AD0B" w14:textId="77777777" w:rsidR="008B5462" w:rsidRPr="00DF00E8" w:rsidRDefault="008B5462" w:rsidP="00BF1BFC">
            <w:pPr>
              <w:ind w:left="0"/>
              <w:rPr>
                <w:b/>
                <w:bCs/>
              </w:rPr>
            </w:pPr>
            <w:r w:rsidRPr="00DF00E8">
              <w:rPr>
                <w:b/>
                <w:bCs/>
              </w:rPr>
              <w:t>Description</w:t>
            </w:r>
          </w:p>
        </w:tc>
      </w:tr>
      <w:tr w:rsidR="008B5462" w:rsidRPr="00AD3D46" w14:paraId="6E04FC3E" w14:textId="77777777" w:rsidTr="00BF1BFC">
        <w:trPr>
          <w:trHeight w:val="219"/>
        </w:trPr>
        <w:tc>
          <w:tcPr>
            <w:tcW w:w="1530" w:type="dxa"/>
          </w:tcPr>
          <w:p w14:paraId="00806751" w14:textId="77777777" w:rsidR="008B5462" w:rsidRPr="00447552" w:rsidRDefault="008B5462" w:rsidP="00BF1BFC">
            <w:pPr>
              <w:ind w:left="0"/>
              <w:rPr>
                <w:b/>
                <w:bCs/>
                <w:sz w:val="18"/>
                <w:szCs w:val="18"/>
              </w:rPr>
            </w:pPr>
            <w:r>
              <w:rPr>
                <w:b/>
                <w:bCs/>
                <w:sz w:val="18"/>
                <w:szCs w:val="18"/>
              </w:rPr>
              <w:t>Language</w:t>
            </w:r>
          </w:p>
        </w:tc>
        <w:tc>
          <w:tcPr>
            <w:tcW w:w="7826" w:type="dxa"/>
          </w:tcPr>
          <w:p w14:paraId="59083CF4" w14:textId="77777777" w:rsidR="008B5462" w:rsidRDefault="008B5462" w:rsidP="00BF1BFC">
            <w:pPr>
              <w:ind w:left="0"/>
            </w:pPr>
            <w:r>
              <w:t xml:space="preserve">Change language of descriptions in the data grid. </w:t>
            </w:r>
          </w:p>
          <w:p w14:paraId="2C175521" w14:textId="77777777" w:rsidR="008B5462" w:rsidRDefault="008B5462" w:rsidP="00BF1BFC">
            <w:pPr>
              <w:ind w:left="0"/>
            </w:pPr>
            <w:r>
              <w:t>Displayed flag represents currently selected language.</w:t>
            </w:r>
          </w:p>
          <w:p w14:paraId="162994EE" w14:textId="77777777" w:rsidR="008B5462" w:rsidRDefault="008B5462" w:rsidP="00BF1BFC">
            <w:pPr>
              <w:ind w:left="0"/>
            </w:pPr>
            <w:r>
              <w:rPr>
                <w:b/>
                <w:bCs/>
                <w:sz w:val="18"/>
                <w:szCs w:val="18"/>
              </w:rPr>
              <w:b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8B5462" w14:paraId="1AA74B10" w14:textId="77777777" w:rsidTr="00BF1BFC">
              <w:tc>
                <w:tcPr>
                  <w:tcW w:w="595" w:type="dxa"/>
                </w:tcPr>
                <w:p w14:paraId="54431BF1" w14:textId="77777777" w:rsidR="008B5462" w:rsidRDefault="008B5462" w:rsidP="00BF1BFC">
                  <w:pPr>
                    <w:ind w:left="0"/>
                    <w:jc w:val="center"/>
                  </w:pPr>
                  <w:r>
                    <w:rPr>
                      <w:noProof/>
                    </w:rPr>
                    <w:drawing>
                      <wp:inline distT="0" distB="0" distL="0" distR="0" wp14:anchorId="53AC80E8" wp14:editId="1BDA15A8">
                        <wp:extent cx="150495" cy="150495"/>
                        <wp:effectExtent l="0" t="0" r="1905" b="1905"/>
                        <wp:docPr id="530" name="Obrázek 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Obrázek 122"/>
                                <pic:cNvPicPr>
                                  <a:picLocks noChangeAspect="1" noChangeArrowheads="1"/>
                                </pic:cNvPicPr>
                              </pic:nvPicPr>
                              <pic:blipFill>
                                <a:blip r:embed="rId2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2D93D035" w14:textId="77777777" w:rsidR="008B5462" w:rsidRPr="00A40C00" w:rsidRDefault="008B5462" w:rsidP="00BF1BFC">
                  <w:pPr>
                    <w:ind w:left="0"/>
                    <w:rPr>
                      <w:sz w:val="18"/>
                      <w:szCs w:val="18"/>
                    </w:rPr>
                  </w:pPr>
                  <w:r>
                    <w:rPr>
                      <w:sz w:val="18"/>
                      <w:szCs w:val="18"/>
                    </w:rPr>
                    <w:t>Czech language.</w:t>
                  </w:r>
                </w:p>
              </w:tc>
            </w:tr>
            <w:tr w:rsidR="008B5462" w14:paraId="0D99B7AE" w14:textId="77777777" w:rsidTr="00BF1BFC">
              <w:tc>
                <w:tcPr>
                  <w:tcW w:w="595" w:type="dxa"/>
                </w:tcPr>
                <w:p w14:paraId="1EF75512" w14:textId="77777777" w:rsidR="008B5462" w:rsidRDefault="008B5462" w:rsidP="00BF1BFC">
                  <w:pPr>
                    <w:ind w:left="0"/>
                    <w:jc w:val="center"/>
                  </w:pPr>
                  <w:r>
                    <w:rPr>
                      <w:noProof/>
                    </w:rPr>
                    <w:drawing>
                      <wp:inline distT="0" distB="0" distL="0" distR="0" wp14:anchorId="187D8B8D" wp14:editId="235F5892">
                        <wp:extent cx="150495" cy="150495"/>
                        <wp:effectExtent l="0" t="0" r="1905" b="1905"/>
                        <wp:docPr id="531" name="Obrázek 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Obrázek 127"/>
                                <pic:cNvPicPr>
                                  <a:picLocks noChangeAspect="1" noChangeArrowheads="1"/>
                                </pic:cNvPicPr>
                              </pic:nvPicPr>
                              <pic:blipFill>
                                <a:blip r:embed="rId20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1187461E" w14:textId="77777777" w:rsidR="008B5462" w:rsidRPr="00A40C00" w:rsidRDefault="008B5462" w:rsidP="00BF1BFC">
                  <w:pPr>
                    <w:ind w:left="0"/>
                    <w:rPr>
                      <w:sz w:val="18"/>
                      <w:szCs w:val="18"/>
                    </w:rPr>
                  </w:pPr>
                  <w:r>
                    <w:rPr>
                      <w:sz w:val="18"/>
                      <w:szCs w:val="18"/>
                    </w:rPr>
                    <w:t>English language.</w:t>
                  </w:r>
                </w:p>
              </w:tc>
            </w:tr>
          </w:tbl>
          <w:p w14:paraId="5D284C53" w14:textId="77777777" w:rsidR="008B5462" w:rsidRPr="00B80741" w:rsidRDefault="008B5462" w:rsidP="00BF1BFC">
            <w:pPr>
              <w:ind w:left="0"/>
              <w:rPr>
                <w:b/>
                <w:bCs/>
              </w:rPr>
            </w:pPr>
            <w:r>
              <w:rPr>
                <w:b/>
                <w:bCs/>
              </w:rPr>
              <w:t xml:space="preserve"> </w:t>
            </w:r>
          </w:p>
        </w:tc>
      </w:tr>
    </w:tbl>
    <w:p w14:paraId="2DE5DBA0" w14:textId="0A1B35B3" w:rsidR="00DC3B2D" w:rsidRDefault="00DC3B2D" w:rsidP="00E4460A"/>
    <w:p w14:paraId="260A13FC" w14:textId="1E7D4ED2" w:rsidR="008B5462" w:rsidRDefault="008B5462" w:rsidP="008B5462">
      <w:pPr>
        <w:pStyle w:val="Nadpis5"/>
      </w:pPr>
      <w:bookmarkStart w:id="494" w:name="_Toc199412418"/>
      <w:r>
        <w:t>Output Data</w:t>
      </w:r>
      <w:bookmarkEnd w:id="494"/>
    </w:p>
    <w:p w14:paraId="46A0FD36" w14:textId="5954D206" w:rsidR="00082559" w:rsidRPr="00340FA5" w:rsidRDefault="00082559" w:rsidP="00082559">
      <w:pPr>
        <w:ind w:left="0"/>
      </w:pPr>
      <w:r w:rsidRPr="00340FA5">
        <w:t>Following data sets are available to display:</w:t>
      </w:r>
    </w:p>
    <w:p w14:paraId="291EC9C0" w14:textId="77777777" w:rsidR="00082559" w:rsidRDefault="00082559" w:rsidP="00082559">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082559" w:rsidRPr="00DF00E8" w14:paraId="69680AAB" w14:textId="77777777" w:rsidTr="00867CA7">
        <w:trPr>
          <w:trHeight w:val="701"/>
        </w:trPr>
        <w:tc>
          <w:tcPr>
            <w:tcW w:w="1656" w:type="dxa"/>
            <w:shd w:val="clear" w:color="auto" w:fill="D9D9D9" w:themeFill="background1" w:themeFillShade="D9"/>
          </w:tcPr>
          <w:p w14:paraId="1D2E8905" w14:textId="77777777" w:rsidR="00082559" w:rsidRPr="00DF00E8" w:rsidRDefault="00082559" w:rsidP="00867CA7">
            <w:pPr>
              <w:ind w:left="0"/>
              <w:rPr>
                <w:b/>
                <w:bCs/>
              </w:rPr>
            </w:pPr>
            <w:r>
              <w:rPr>
                <w:b/>
                <w:bCs/>
              </w:rPr>
              <w:t>Data Set</w:t>
            </w:r>
          </w:p>
        </w:tc>
        <w:tc>
          <w:tcPr>
            <w:tcW w:w="7700" w:type="dxa"/>
            <w:shd w:val="clear" w:color="auto" w:fill="D9D9D9" w:themeFill="background1" w:themeFillShade="D9"/>
          </w:tcPr>
          <w:p w14:paraId="1D4B361F" w14:textId="77777777" w:rsidR="00082559" w:rsidRPr="00DF00E8" w:rsidRDefault="00082559" w:rsidP="00867CA7">
            <w:pPr>
              <w:ind w:left="0"/>
              <w:rPr>
                <w:b/>
                <w:bCs/>
              </w:rPr>
            </w:pPr>
            <w:r w:rsidRPr="00DF00E8">
              <w:rPr>
                <w:b/>
                <w:bCs/>
              </w:rPr>
              <w:t>Description</w:t>
            </w:r>
          </w:p>
        </w:tc>
      </w:tr>
      <w:tr w:rsidR="00082559" w14:paraId="4374C8AB" w14:textId="77777777" w:rsidTr="00867CA7">
        <w:trPr>
          <w:trHeight w:val="219"/>
        </w:trPr>
        <w:tc>
          <w:tcPr>
            <w:tcW w:w="1656" w:type="dxa"/>
          </w:tcPr>
          <w:p w14:paraId="576E1FEE" w14:textId="73286FA6" w:rsidR="00082559" w:rsidRPr="00B23995" w:rsidRDefault="000908CE" w:rsidP="00867CA7">
            <w:pPr>
              <w:ind w:left="0"/>
              <w:rPr>
                <w:b/>
                <w:bCs/>
                <w:sz w:val="18"/>
                <w:szCs w:val="18"/>
              </w:rPr>
            </w:pPr>
            <w:r>
              <w:rPr>
                <w:b/>
                <w:bCs/>
                <w:sz w:val="18"/>
                <w:szCs w:val="18"/>
              </w:rPr>
              <w:t>A</w:t>
            </w:r>
            <w:r w:rsidR="001370EB">
              <w:rPr>
                <w:b/>
                <w:bCs/>
                <w:sz w:val="18"/>
                <w:szCs w:val="18"/>
              </w:rPr>
              <w:t>ctive</w:t>
            </w:r>
          </w:p>
        </w:tc>
        <w:tc>
          <w:tcPr>
            <w:tcW w:w="7700" w:type="dxa"/>
          </w:tcPr>
          <w:p w14:paraId="53BA9227" w14:textId="216BB052" w:rsidR="00082559" w:rsidRDefault="00082559" w:rsidP="000908CE">
            <w:pPr>
              <w:ind w:left="0"/>
            </w:pPr>
            <w:r>
              <w:t xml:space="preserve">Displays </w:t>
            </w:r>
            <w:r w:rsidR="00CF0200">
              <w:t>a</w:t>
            </w:r>
            <w:r w:rsidR="001370EB">
              <w:t xml:space="preserve">ctive </w:t>
            </w:r>
            <w:r w:rsidR="000908CE">
              <w:t>non-HW products</w:t>
            </w:r>
            <w:r w:rsidR="00CF0200">
              <w:t xml:space="preserve"> (</w:t>
            </w:r>
            <w:r w:rsidR="00CF0200">
              <w:rPr>
                <w:rFonts w:ascii="Consolas" w:hAnsi="Consolas"/>
              </w:rPr>
              <w:t>TYPE</w:t>
            </w:r>
            <w:r w:rsidR="00CF0200" w:rsidRPr="00CF0200">
              <w:rPr>
                <w:rFonts w:ascii="Consolas" w:hAnsi="Consolas"/>
              </w:rPr>
              <w:t xml:space="preserve"> </w:t>
            </w:r>
            <w:r w:rsidR="00CF0200">
              <w:rPr>
                <w:rFonts w:ascii="Consolas" w:hAnsi="Consolas"/>
              </w:rPr>
              <w:t>&lt;&gt;</w:t>
            </w:r>
            <w:r w:rsidR="00CF0200" w:rsidRPr="00CF0200">
              <w:rPr>
                <w:rFonts w:ascii="Consolas" w:hAnsi="Consolas"/>
              </w:rPr>
              <w:t xml:space="preserve"> </w:t>
            </w:r>
            <w:r w:rsidR="00CF0200" w:rsidRPr="00CF0200">
              <w:t>“</w:t>
            </w:r>
            <w:r w:rsidR="00CF0200" w:rsidRPr="00CF0200">
              <w:rPr>
                <w:rFonts w:ascii="Consolas" w:hAnsi="Consolas"/>
              </w:rPr>
              <w:t>HW</w:t>
            </w:r>
            <w:r w:rsidR="00CF0200" w:rsidRPr="00CF0200">
              <w:t>”</w:t>
            </w:r>
            <w:r w:rsidR="00CF0200">
              <w:rPr>
                <w:rFonts w:ascii="Consolas" w:hAnsi="Consolas"/>
              </w:rPr>
              <w:t xml:space="preserve"> AND X_HIDDEN_FLG &lt;&gt; </w:t>
            </w:r>
            <w:r w:rsidR="00CF0200" w:rsidRPr="00CF0200">
              <w:t>“</w:t>
            </w:r>
            <w:r w:rsidR="00CF0200">
              <w:rPr>
                <w:rFonts w:ascii="Consolas" w:hAnsi="Consolas"/>
              </w:rPr>
              <w:t>Y</w:t>
            </w:r>
            <w:r w:rsidR="00CF0200" w:rsidRPr="00CF0200">
              <w:t>”</w:t>
            </w:r>
            <w:r w:rsidR="00CF0200">
              <w:t>)</w:t>
            </w:r>
            <w:r w:rsidR="000908CE">
              <w:t>.</w:t>
            </w:r>
          </w:p>
          <w:p w14:paraId="3785B317" w14:textId="79F37709" w:rsidR="00082559" w:rsidRPr="00537DF2" w:rsidRDefault="001370EB" w:rsidP="00867CA7">
            <w:pPr>
              <w:ind w:left="0"/>
              <w:rPr>
                <w:b/>
                <w:bCs/>
                <w:sz w:val="18"/>
                <w:szCs w:val="18"/>
              </w:rPr>
            </w:pPr>
            <w:r>
              <w:rPr>
                <w:b/>
                <w:bCs/>
                <w:sz w:val="18"/>
                <w:szCs w:val="18"/>
              </w:rPr>
              <w:br/>
            </w:r>
            <w:r w:rsidR="00082559">
              <w:rPr>
                <w:b/>
                <w:bCs/>
                <w:sz w:val="18"/>
                <w:szCs w:val="18"/>
              </w:rPr>
              <w:t xml:space="preserve">Row </w:t>
            </w:r>
            <w:r w:rsidR="00082559"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83"/>
              <w:gridCol w:w="5266"/>
            </w:tblGrid>
            <w:tr w:rsidR="00082559" w:rsidRPr="00E0171A" w14:paraId="6BD82F82" w14:textId="77777777" w:rsidTr="000908CE">
              <w:tc>
                <w:tcPr>
                  <w:tcW w:w="1083" w:type="dxa"/>
                </w:tcPr>
                <w:p w14:paraId="1F3459CA" w14:textId="77777777" w:rsidR="00082559" w:rsidRPr="00E0171A" w:rsidRDefault="00082559" w:rsidP="00867CA7">
                  <w:pPr>
                    <w:ind w:left="0"/>
                    <w:jc w:val="center"/>
                  </w:pPr>
                  <w:r w:rsidRPr="00E81D20">
                    <w:rPr>
                      <w:noProof/>
                      <w:color w:val="7030A0"/>
                    </w:rPr>
                    <w:t>PURPLE</w:t>
                  </w:r>
                </w:p>
              </w:tc>
              <w:tc>
                <w:tcPr>
                  <w:tcW w:w="5266" w:type="dxa"/>
                </w:tcPr>
                <w:p w14:paraId="36656B75" w14:textId="77777777" w:rsidR="00082559" w:rsidRPr="00E0171A" w:rsidRDefault="00082559" w:rsidP="00867CA7">
                  <w:pPr>
                    <w:ind w:left="0"/>
                    <w:rPr>
                      <w:sz w:val="18"/>
                      <w:szCs w:val="18"/>
                    </w:rPr>
                  </w:pPr>
                  <w:r>
                    <w:rPr>
                      <w:sz w:val="18"/>
                      <w:szCs w:val="18"/>
                    </w:rPr>
                    <w:t xml:space="preserve">Item type is </w:t>
                  </w:r>
                  <w:r w:rsidRPr="00E81D20">
                    <w:rPr>
                      <w:rFonts w:ascii="Consolas" w:hAnsi="Consolas"/>
                      <w:sz w:val="18"/>
                      <w:szCs w:val="18"/>
                    </w:rPr>
                    <w:t>Solution</w:t>
                  </w:r>
                  <w:r>
                    <w:rPr>
                      <w:sz w:val="18"/>
                      <w:szCs w:val="18"/>
                    </w:rPr>
                    <w:t xml:space="preserve"> or </w:t>
                  </w:r>
                  <w:r w:rsidRPr="00E81D20">
                    <w:rPr>
                      <w:rFonts w:ascii="Consolas" w:hAnsi="Consolas"/>
                      <w:sz w:val="18"/>
                      <w:szCs w:val="18"/>
                    </w:rPr>
                    <w:t>Subscriber</w:t>
                  </w:r>
                  <w:r>
                    <w:rPr>
                      <w:sz w:val="18"/>
                      <w:szCs w:val="18"/>
                    </w:rPr>
                    <w:t xml:space="preserve"> </w:t>
                  </w:r>
                  <w:r w:rsidRPr="00E81D20">
                    <w:rPr>
                      <w:rFonts w:ascii="Consolas" w:hAnsi="Consolas"/>
                      <w:sz w:val="18"/>
                      <w:szCs w:val="18"/>
                    </w:rPr>
                    <w:t>Bundle</w:t>
                  </w:r>
                  <w:r w:rsidRPr="00E81D20">
                    <w:rPr>
                      <w:sz w:val="18"/>
                      <w:szCs w:val="18"/>
                    </w:rPr>
                    <w:t>.</w:t>
                  </w:r>
                </w:p>
              </w:tc>
            </w:tr>
            <w:tr w:rsidR="000908CE" w:rsidRPr="00E0171A" w14:paraId="6379A9B0" w14:textId="77777777" w:rsidTr="000908CE">
              <w:tc>
                <w:tcPr>
                  <w:tcW w:w="1083" w:type="dxa"/>
                </w:tcPr>
                <w:p w14:paraId="38E35E6B" w14:textId="29F06955" w:rsidR="000908CE" w:rsidRPr="000908CE" w:rsidRDefault="000908CE" w:rsidP="000908CE">
                  <w:pPr>
                    <w:ind w:left="0"/>
                    <w:jc w:val="center"/>
                    <w:rPr>
                      <w:noProof/>
                      <w:color w:val="BF8F00" w:themeColor="accent4" w:themeShade="BF"/>
                    </w:rPr>
                  </w:pPr>
                  <w:r>
                    <w:rPr>
                      <w:noProof/>
                    </w:rPr>
                    <w:t>BLACK</w:t>
                  </w:r>
                </w:p>
              </w:tc>
              <w:tc>
                <w:tcPr>
                  <w:tcW w:w="5266" w:type="dxa"/>
                </w:tcPr>
                <w:p w14:paraId="05A9F070" w14:textId="0705B594" w:rsidR="000908CE" w:rsidRDefault="000908CE" w:rsidP="000908CE">
                  <w:pPr>
                    <w:ind w:left="0"/>
                    <w:rPr>
                      <w:sz w:val="18"/>
                      <w:szCs w:val="18"/>
                    </w:rPr>
                  </w:pPr>
                  <w:r>
                    <w:rPr>
                      <w:sz w:val="18"/>
                      <w:szCs w:val="18"/>
                    </w:rPr>
                    <w:t>Other item types.</w:t>
                  </w:r>
                </w:p>
              </w:tc>
            </w:tr>
          </w:tbl>
          <w:p w14:paraId="4C96778A" w14:textId="09A8C759" w:rsidR="00082559" w:rsidRDefault="00082559" w:rsidP="00867CA7">
            <w:pPr>
              <w:ind w:left="0"/>
            </w:pPr>
            <w:r>
              <w:rPr>
                <w:b/>
                <w:bCs/>
              </w:rPr>
              <w:t xml:space="preserve">  </w:t>
            </w:r>
            <w:r w:rsidR="001370EB">
              <w:rPr>
                <w:b/>
                <w:bCs/>
              </w:rPr>
              <w:t xml:space="preserve"> </w:t>
            </w:r>
          </w:p>
        </w:tc>
      </w:tr>
      <w:tr w:rsidR="00082559" w14:paraId="2953FC86" w14:textId="77777777" w:rsidTr="00867CA7">
        <w:trPr>
          <w:trHeight w:val="219"/>
        </w:trPr>
        <w:tc>
          <w:tcPr>
            <w:tcW w:w="1656" w:type="dxa"/>
          </w:tcPr>
          <w:p w14:paraId="7243124C" w14:textId="0F1B2614" w:rsidR="00082559" w:rsidRPr="00B23995" w:rsidRDefault="000908CE" w:rsidP="00867CA7">
            <w:pPr>
              <w:ind w:left="0"/>
              <w:rPr>
                <w:b/>
                <w:bCs/>
                <w:sz w:val="18"/>
                <w:szCs w:val="18"/>
              </w:rPr>
            </w:pPr>
            <w:r>
              <w:rPr>
                <w:b/>
                <w:bCs/>
                <w:sz w:val="18"/>
                <w:szCs w:val="18"/>
              </w:rPr>
              <w:t>A</w:t>
            </w:r>
            <w:r w:rsidR="001370EB">
              <w:rPr>
                <w:b/>
                <w:bCs/>
                <w:sz w:val="18"/>
                <w:szCs w:val="18"/>
              </w:rPr>
              <w:t>ll</w:t>
            </w:r>
          </w:p>
        </w:tc>
        <w:tc>
          <w:tcPr>
            <w:tcW w:w="7700" w:type="dxa"/>
          </w:tcPr>
          <w:p w14:paraId="7B48D07F" w14:textId="4B3518A3" w:rsidR="001370EB" w:rsidRDefault="001370EB" w:rsidP="001370EB">
            <w:pPr>
              <w:ind w:left="0"/>
            </w:pPr>
            <w:r>
              <w:t>Displays all non-</w:t>
            </w:r>
            <w:r w:rsidR="00CF0200">
              <w:t>hardware</w:t>
            </w:r>
            <w:r>
              <w:t xml:space="preserve"> products, incl. hidden ones.</w:t>
            </w:r>
            <w:r w:rsidR="00CF0200">
              <w:t xml:space="preserve"> (</w:t>
            </w:r>
            <w:r w:rsidR="00CF0200">
              <w:rPr>
                <w:rFonts w:ascii="Consolas" w:hAnsi="Consolas"/>
              </w:rPr>
              <w:t>TYPE</w:t>
            </w:r>
            <w:r w:rsidR="00CF0200" w:rsidRPr="00CF0200">
              <w:rPr>
                <w:rFonts w:ascii="Consolas" w:hAnsi="Consolas"/>
              </w:rPr>
              <w:t xml:space="preserve"> </w:t>
            </w:r>
            <w:r w:rsidR="00CF0200">
              <w:rPr>
                <w:rFonts w:ascii="Consolas" w:hAnsi="Consolas"/>
              </w:rPr>
              <w:t>&lt;&gt;</w:t>
            </w:r>
            <w:r w:rsidR="00CF0200" w:rsidRPr="00CF0200">
              <w:rPr>
                <w:rFonts w:ascii="Consolas" w:hAnsi="Consolas"/>
              </w:rPr>
              <w:t xml:space="preserve"> </w:t>
            </w:r>
            <w:r w:rsidR="00CF0200" w:rsidRPr="00CF0200">
              <w:t>“</w:t>
            </w:r>
            <w:r w:rsidR="00CF0200" w:rsidRPr="00CF0200">
              <w:rPr>
                <w:rFonts w:ascii="Consolas" w:hAnsi="Consolas"/>
              </w:rPr>
              <w:t>HW</w:t>
            </w:r>
            <w:r w:rsidR="00CF0200" w:rsidRPr="00CF0200">
              <w:t>”</w:t>
            </w:r>
            <w:r w:rsidR="00CF0200">
              <w:t>).</w:t>
            </w:r>
          </w:p>
          <w:p w14:paraId="33739EA2" w14:textId="2AF451D1" w:rsidR="001370EB" w:rsidRPr="00537DF2" w:rsidRDefault="001370EB" w:rsidP="001370EB">
            <w:pPr>
              <w:ind w:left="0"/>
              <w:rPr>
                <w:b/>
                <w:bCs/>
                <w:sz w:val="18"/>
                <w:szCs w:val="18"/>
              </w:rPr>
            </w:pPr>
            <w:r>
              <w:rPr>
                <w:b/>
                <w:bCs/>
                <w:sz w:val="18"/>
                <w:szCs w:val="18"/>
              </w:rPr>
              <w:b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83"/>
              <w:gridCol w:w="5266"/>
            </w:tblGrid>
            <w:tr w:rsidR="001370EB" w:rsidRPr="00E0171A" w14:paraId="4D78E85F" w14:textId="77777777" w:rsidTr="00867CA7">
              <w:tc>
                <w:tcPr>
                  <w:tcW w:w="1083" w:type="dxa"/>
                </w:tcPr>
                <w:p w14:paraId="7599887C" w14:textId="77777777" w:rsidR="001370EB" w:rsidRPr="00E0171A" w:rsidRDefault="001370EB" w:rsidP="001370EB">
                  <w:pPr>
                    <w:ind w:left="0"/>
                    <w:jc w:val="center"/>
                  </w:pPr>
                  <w:r w:rsidRPr="00E81D20">
                    <w:rPr>
                      <w:noProof/>
                      <w:color w:val="7030A0"/>
                    </w:rPr>
                    <w:t>PURPLE</w:t>
                  </w:r>
                </w:p>
              </w:tc>
              <w:tc>
                <w:tcPr>
                  <w:tcW w:w="5266" w:type="dxa"/>
                </w:tcPr>
                <w:p w14:paraId="1E1602DF" w14:textId="77777777" w:rsidR="001370EB" w:rsidRPr="00E0171A" w:rsidRDefault="001370EB" w:rsidP="001370EB">
                  <w:pPr>
                    <w:ind w:left="0"/>
                    <w:rPr>
                      <w:sz w:val="18"/>
                      <w:szCs w:val="18"/>
                    </w:rPr>
                  </w:pPr>
                  <w:r>
                    <w:rPr>
                      <w:sz w:val="18"/>
                      <w:szCs w:val="18"/>
                    </w:rPr>
                    <w:t xml:space="preserve">Item type is </w:t>
                  </w:r>
                  <w:r w:rsidRPr="00E81D20">
                    <w:rPr>
                      <w:rFonts w:ascii="Consolas" w:hAnsi="Consolas"/>
                      <w:sz w:val="18"/>
                      <w:szCs w:val="18"/>
                    </w:rPr>
                    <w:t>Solution</w:t>
                  </w:r>
                  <w:r>
                    <w:rPr>
                      <w:sz w:val="18"/>
                      <w:szCs w:val="18"/>
                    </w:rPr>
                    <w:t xml:space="preserve"> or </w:t>
                  </w:r>
                  <w:r w:rsidRPr="00E81D20">
                    <w:rPr>
                      <w:rFonts w:ascii="Consolas" w:hAnsi="Consolas"/>
                      <w:sz w:val="18"/>
                      <w:szCs w:val="18"/>
                    </w:rPr>
                    <w:t>Subscriber</w:t>
                  </w:r>
                  <w:r>
                    <w:rPr>
                      <w:sz w:val="18"/>
                      <w:szCs w:val="18"/>
                    </w:rPr>
                    <w:t xml:space="preserve"> </w:t>
                  </w:r>
                  <w:r w:rsidRPr="00E81D20">
                    <w:rPr>
                      <w:rFonts w:ascii="Consolas" w:hAnsi="Consolas"/>
                      <w:sz w:val="18"/>
                      <w:szCs w:val="18"/>
                    </w:rPr>
                    <w:t>Bundle</w:t>
                  </w:r>
                  <w:r w:rsidRPr="00E81D20">
                    <w:rPr>
                      <w:sz w:val="18"/>
                      <w:szCs w:val="18"/>
                    </w:rPr>
                    <w:t>.</w:t>
                  </w:r>
                </w:p>
              </w:tc>
            </w:tr>
            <w:tr w:rsidR="001370EB" w:rsidRPr="00E0171A" w14:paraId="48E48907" w14:textId="77777777" w:rsidTr="00867CA7">
              <w:tc>
                <w:tcPr>
                  <w:tcW w:w="1083" w:type="dxa"/>
                </w:tcPr>
                <w:p w14:paraId="327769AB" w14:textId="6659244A" w:rsidR="001370EB" w:rsidRDefault="001370EB" w:rsidP="00A225F1">
                  <w:pPr>
                    <w:ind w:left="0"/>
                    <w:rPr>
                      <w:noProof/>
                    </w:rPr>
                  </w:pPr>
                  <w:r w:rsidRPr="000908CE">
                    <w:rPr>
                      <w:noProof/>
                      <w:color w:val="BF8F00" w:themeColor="accent4" w:themeShade="BF"/>
                    </w:rPr>
                    <w:lastRenderedPageBreak/>
                    <w:t>ORANGE</w:t>
                  </w:r>
                </w:p>
              </w:tc>
              <w:tc>
                <w:tcPr>
                  <w:tcW w:w="5266" w:type="dxa"/>
                </w:tcPr>
                <w:p w14:paraId="2A1D80D7" w14:textId="77777777" w:rsidR="001370EB" w:rsidRDefault="001370EB" w:rsidP="001370EB">
                  <w:pPr>
                    <w:ind w:left="0"/>
                    <w:rPr>
                      <w:sz w:val="18"/>
                      <w:szCs w:val="18"/>
                    </w:rPr>
                  </w:pPr>
                  <w:r>
                    <w:rPr>
                      <w:sz w:val="18"/>
                      <w:szCs w:val="18"/>
                    </w:rPr>
                    <w:t>Item is hidden.</w:t>
                  </w:r>
                </w:p>
              </w:tc>
            </w:tr>
            <w:tr w:rsidR="001370EB" w:rsidRPr="00E0171A" w14:paraId="6EA5DD33" w14:textId="77777777" w:rsidTr="00867CA7">
              <w:tc>
                <w:tcPr>
                  <w:tcW w:w="1083" w:type="dxa"/>
                </w:tcPr>
                <w:p w14:paraId="0269B1FB" w14:textId="77777777" w:rsidR="001370EB" w:rsidRPr="000908CE" w:rsidRDefault="001370EB" w:rsidP="001370EB">
                  <w:pPr>
                    <w:ind w:left="0"/>
                    <w:jc w:val="center"/>
                    <w:rPr>
                      <w:noProof/>
                      <w:color w:val="BF8F00" w:themeColor="accent4" w:themeShade="BF"/>
                    </w:rPr>
                  </w:pPr>
                  <w:r>
                    <w:rPr>
                      <w:noProof/>
                    </w:rPr>
                    <w:t>BLACK</w:t>
                  </w:r>
                </w:p>
              </w:tc>
              <w:tc>
                <w:tcPr>
                  <w:tcW w:w="5266" w:type="dxa"/>
                </w:tcPr>
                <w:p w14:paraId="2BDD94E5" w14:textId="77777777" w:rsidR="001370EB" w:rsidRDefault="001370EB" w:rsidP="001370EB">
                  <w:pPr>
                    <w:ind w:left="0"/>
                    <w:rPr>
                      <w:sz w:val="18"/>
                      <w:szCs w:val="18"/>
                    </w:rPr>
                  </w:pPr>
                  <w:r>
                    <w:rPr>
                      <w:sz w:val="18"/>
                      <w:szCs w:val="18"/>
                    </w:rPr>
                    <w:t>Other item types.</w:t>
                  </w:r>
                </w:p>
              </w:tc>
            </w:tr>
          </w:tbl>
          <w:p w14:paraId="1C48A0F8" w14:textId="02F199E0" w:rsidR="00082559" w:rsidRDefault="001370EB" w:rsidP="00867CA7">
            <w:pPr>
              <w:ind w:left="0"/>
            </w:pPr>
            <w:r>
              <w:rPr>
                <w:b/>
                <w:bCs/>
              </w:rPr>
              <w:t xml:space="preserve">  </w:t>
            </w:r>
          </w:p>
        </w:tc>
      </w:tr>
      <w:tr w:rsidR="000908CE" w14:paraId="56E2FA8F" w14:textId="77777777" w:rsidTr="00867CA7">
        <w:trPr>
          <w:trHeight w:val="219"/>
        </w:trPr>
        <w:tc>
          <w:tcPr>
            <w:tcW w:w="1656" w:type="dxa"/>
          </w:tcPr>
          <w:p w14:paraId="5C983727" w14:textId="57E7C787" w:rsidR="000908CE" w:rsidRDefault="000908CE" w:rsidP="00867CA7">
            <w:pPr>
              <w:ind w:left="0"/>
              <w:rPr>
                <w:b/>
                <w:bCs/>
                <w:sz w:val="18"/>
                <w:szCs w:val="18"/>
              </w:rPr>
            </w:pPr>
            <w:r>
              <w:rPr>
                <w:b/>
                <w:bCs/>
                <w:sz w:val="18"/>
                <w:szCs w:val="18"/>
              </w:rPr>
              <w:lastRenderedPageBreak/>
              <w:t>H</w:t>
            </w:r>
            <w:r w:rsidR="00CF0200">
              <w:rPr>
                <w:b/>
                <w:bCs/>
                <w:sz w:val="18"/>
                <w:szCs w:val="18"/>
              </w:rPr>
              <w:t>ardware</w:t>
            </w:r>
          </w:p>
        </w:tc>
        <w:tc>
          <w:tcPr>
            <w:tcW w:w="7700" w:type="dxa"/>
          </w:tcPr>
          <w:p w14:paraId="43E04E54" w14:textId="2B4B7BC2" w:rsidR="000908CE" w:rsidRDefault="00CF0200" w:rsidP="00867CA7">
            <w:pPr>
              <w:ind w:left="0"/>
            </w:pPr>
            <w:r>
              <w:t>Displays all hardware products, incl. hidden ones. (</w:t>
            </w:r>
            <w:r>
              <w:rPr>
                <w:rFonts w:ascii="Consolas" w:hAnsi="Consolas"/>
              </w:rPr>
              <w:t>TYPE</w:t>
            </w:r>
            <w:r w:rsidRPr="00CF0200">
              <w:rPr>
                <w:rFonts w:ascii="Consolas" w:hAnsi="Consolas"/>
              </w:rPr>
              <w:t xml:space="preserve"> </w:t>
            </w:r>
            <w:r>
              <w:rPr>
                <w:rFonts w:ascii="Consolas" w:hAnsi="Consolas"/>
              </w:rPr>
              <w:t>=</w:t>
            </w:r>
            <w:r w:rsidRPr="00CF0200">
              <w:rPr>
                <w:rFonts w:ascii="Consolas" w:hAnsi="Consolas"/>
              </w:rPr>
              <w:t xml:space="preserve"> </w:t>
            </w:r>
            <w:r w:rsidRPr="00CF0200">
              <w:t>“</w:t>
            </w:r>
            <w:r w:rsidRPr="00CF0200">
              <w:rPr>
                <w:rFonts w:ascii="Consolas" w:hAnsi="Consolas"/>
              </w:rPr>
              <w:t>HW</w:t>
            </w:r>
            <w:r w:rsidRPr="00CF0200">
              <w:t>”</w:t>
            </w:r>
            <w:r>
              <w:t>).</w:t>
            </w:r>
          </w:p>
          <w:p w14:paraId="4E2D4AE7" w14:textId="77777777" w:rsidR="00CF0200" w:rsidRDefault="00CF0200" w:rsidP="00867CA7">
            <w:pPr>
              <w:ind w:left="0"/>
            </w:pPr>
          </w:p>
          <w:p w14:paraId="3A9F71CF" w14:textId="77777777" w:rsidR="00CF0200" w:rsidRPr="00537DF2" w:rsidRDefault="00CF0200" w:rsidP="00CF0200">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83"/>
              <w:gridCol w:w="5266"/>
            </w:tblGrid>
            <w:tr w:rsidR="00CF0200" w:rsidRPr="00E0171A" w14:paraId="2F001D7B" w14:textId="77777777" w:rsidTr="00867CA7">
              <w:tc>
                <w:tcPr>
                  <w:tcW w:w="1083" w:type="dxa"/>
                </w:tcPr>
                <w:p w14:paraId="11DDEFA3" w14:textId="77777777" w:rsidR="00CF0200" w:rsidRPr="00E0171A" w:rsidRDefault="00CF0200" w:rsidP="00CF0200">
                  <w:pPr>
                    <w:ind w:left="0"/>
                    <w:jc w:val="center"/>
                  </w:pPr>
                  <w:r w:rsidRPr="00E81D20">
                    <w:rPr>
                      <w:noProof/>
                      <w:color w:val="7030A0"/>
                    </w:rPr>
                    <w:t>PURPLE</w:t>
                  </w:r>
                </w:p>
              </w:tc>
              <w:tc>
                <w:tcPr>
                  <w:tcW w:w="5266" w:type="dxa"/>
                </w:tcPr>
                <w:p w14:paraId="0A3F071A" w14:textId="77777777" w:rsidR="00CF0200" w:rsidRPr="00E0171A" w:rsidRDefault="00CF0200" w:rsidP="00CF0200">
                  <w:pPr>
                    <w:ind w:left="0"/>
                    <w:rPr>
                      <w:sz w:val="18"/>
                      <w:szCs w:val="18"/>
                    </w:rPr>
                  </w:pPr>
                  <w:r>
                    <w:rPr>
                      <w:sz w:val="18"/>
                      <w:szCs w:val="18"/>
                    </w:rPr>
                    <w:t xml:space="preserve">Item type is </w:t>
                  </w:r>
                  <w:r w:rsidRPr="00E81D20">
                    <w:rPr>
                      <w:rFonts w:ascii="Consolas" w:hAnsi="Consolas"/>
                      <w:sz w:val="18"/>
                      <w:szCs w:val="18"/>
                    </w:rPr>
                    <w:t>Solution</w:t>
                  </w:r>
                  <w:r>
                    <w:rPr>
                      <w:sz w:val="18"/>
                      <w:szCs w:val="18"/>
                    </w:rPr>
                    <w:t xml:space="preserve"> or </w:t>
                  </w:r>
                  <w:r w:rsidRPr="00E81D20">
                    <w:rPr>
                      <w:rFonts w:ascii="Consolas" w:hAnsi="Consolas"/>
                      <w:sz w:val="18"/>
                      <w:szCs w:val="18"/>
                    </w:rPr>
                    <w:t>Subscriber</w:t>
                  </w:r>
                  <w:r>
                    <w:rPr>
                      <w:sz w:val="18"/>
                      <w:szCs w:val="18"/>
                    </w:rPr>
                    <w:t xml:space="preserve"> </w:t>
                  </w:r>
                  <w:r w:rsidRPr="00E81D20">
                    <w:rPr>
                      <w:rFonts w:ascii="Consolas" w:hAnsi="Consolas"/>
                      <w:sz w:val="18"/>
                      <w:szCs w:val="18"/>
                    </w:rPr>
                    <w:t>Bundle</w:t>
                  </w:r>
                  <w:r w:rsidRPr="00E81D20">
                    <w:rPr>
                      <w:sz w:val="18"/>
                      <w:szCs w:val="18"/>
                    </w:rPr>
                    <w:t>.</w:t>
                  </w:r>
                </w:p>
              </w:tc>
            </w:tr>
            <w:tr w:rsidR="00CF0200" w:rsidRPr="00E0171A" w14:paraId="6D1F5DC5" w14:textId="77777777" w:rsidTr="00867CA7">
              <w:tc>
                <w:tcPr>
                  <w:tcW w:w="1083" w:type="dxa"/>
                </w:tcPr>
                <w:p w14:paraId="3277B188" w14:textId="77777777" w:rsidR="00CF0200" w:rsidRDefault="00CF0200" w:rsidP="00CF0200">
                  <w:pPr>
                    <w:ind w:left="0"/>
                    <w:jc w:val="center"/>
                    <w:rPr>
                      <w:noProof/>
                    </w:rPr>
                  </w:pPr>
                  <w:r w:rsidRPr="000908CE">
                    <w:rPr>
                      <w:noProof/>
                      <w:color w:val="BF8F00" w:themeColor="accent4" w:themeShade="BF"/>
                    </w:rPr>
                    <w:t>ORANGE</w:t>
                  </w:r>
                </w:p>
              </w:tc>
              <w:tc>
                <w:tcPr>
                  <w:tcW w:w="5266" w:type="dxa"/>
                </w:tcPr>
                <w:p w14:paraId="34E26A93" w14:textId="77777777" w:rsidR="00CF0200" w:rsidRDefault="00CF0200" w:rsidP="00CF0200">
                  <w:pPr>
                    <w:ind w:left="0"/>
                    <w:rPr>
                      <w:sz w:val="18"/>
                      <w:szCs w:val="18"/>
                    </w:rPr>
                  </w:pPr>
                  <w:r>
                    <w:rPr>
                      <w:sz w:val="18"/>
                      <w:szCs w:val="18"/>
                    </w:rPr>
                    <w:t>Item is hidden.</w:t>
                  </w:r>
                </w:p>
              </w:tc>
            </w:tr>
            <w:tr w:rsidR="00CF0200" w:rsidRPr="00E0171A" w14:paraId="40AC9CE1" w14:textId="77777777" w:rsidTr="00867CA7">
              <w:tc>
                <w:tcPr>
                  <w:tcW w:w="1083" w:type="dxa"/>
                </w:tcPr>
                <w:p w14:paraId="675D3CA2" w14:textId="77777777" w:rsidR="00CF0200" w:rsidRPr="000908CE" w:rsidRDefault="00CF0200" w:rsidP="00CF0200">
                  <w:pPr>
                    <w:ind w:left="0"/>
                    <w:jc w:val="center"/>
                    <w:rPr>
                      <w:noProof/>
                      <w:color w:val="BF8F00" w:themeColor="accent4" w:themeShade="BF"/>
                    </w:rPr>
                  </w:pPr>
                  <w:r>
                    <w:rPr>
                      <w:noProof/>
                    </w:rPr>
                    <w:t>BLACK</w:t>
                  </w:r>
                </w:p>
              </w:tc>
              <w:tc>
                <w:tcPr>
                  <w:tcW w:w="5266" w:type="dxa"/>
                </w:tcPr>
                <w:p w14:paraId="7EEC0C9B" w14:textId="77777777" w:rsidR="00CF0200" w:rsidRDefault="00CF0200" w:rsidP="00CF0200">
                  <w:pPr>
                    <w:ind w:left="0"/>
                    <w:rPr>
                      <w:sz w:val="18"/>
                      <w:szCs w:val="18"/>
                    </w:rPr>
                  </w:pPr>
                  <w:r>
                    <w:rPr>
                      <w:sz w:val="18"/>
                      <w:szCs w:val="18"/>
                    </w:rPr>
                    <w:t>Other item types.</w:t>
                  </w:r>
                </w:p>
              </w:tc>
            </w:tr>
          </w:tbl>
          <w:p w14:paraId="5688BDB7" w14:textId="11379B63" w:rsidR="00CF0200" w:rsidRDefault="00CF0200" w:rsidP="00867CA7">
            <w:pPr>
              <w:ind w:left="0"/>
            </w:pPr>
            <w:r>
              <w:t xml:space="preserve">   </w:t>
            </w:r>
          </w:p>
        </w:tc>
      </w:tr>
    </w:tbl>
    <w:p w14:paraId="160B5D86" w14:textId="77777777" w:rsidR="00082559" w:rsidRDefault="00082559" w:rsidP="00082559">
      <w:pPr>
        <w:ind w:left="0"/>
        <w:rPr>
          <w:b/>
          <w:bCs/>
          <w:sz w:val="18"/>
          <w:szCs w:val="18"/>
        </w:rPr>
      </w:pPr>
    </w:p>
    <w:p w14:paraId="64DA4A91" w14:textId="7E5E7D44" w:rsidR="002F7FF2" w:rsidRDefault="002F7FF2" w:rsidP="00DC3B2D">
      <w:pPr>
        <w:ind w:left="0"/>
      </w:pPr>
      <w:r>
        <w:t xml:space="preserve">Data sets are sorted by </w:t>
      </w:r>
      <w:r w:rsidRPr="002F7FF2">
        <w:rPr>
          <w:rFonts w:ascii="Consolas" w:hAnsi="Consolas"/>
        </w:rPr>
        <w:t>PART_NUM</w:t>
      </w:r>
      <w:r>
        <w:t>.</w:t>
      </w:r>
    </w:p>
    <w:p w14:paraId="27D0CA91" w14:textId="77777777" w:rsidR="002F7FF2" w:rsidRDefault="002F7FF2" w:rsidP="00DC3B2D">
      <w:pPr>
        <w:ind w:left="0"/>
      </w:pPr>
    </w:p>
    <w:p w14:paraId="51AAE1A7" w14:textId="256B7E16" w:rsidR="00DC3B2D" w:rsidRDefault="00DC3B2D" w:rsidP="00DC3B2D">
      <w:pPr>
        <w:ind w:left="0"/>
        <w:rPr>
          <w:sz w:val="18"/>
          <w:szCs w:val="18"/>
        </w:rPr>
      </w:pPr>
      <w:r>
        <w:t>Following output columns are returned:</w:t>
      </w:r>
    </w:p>
    <w:p w14:paraId="239FAFF1" w14:textId="77777777" w:rsidR="00DC3B2D" w:rsidRDefault="00DC3B2D" w:rsidP="00DC3B2D">
      <w:pPr>
        <w:ind w:left="0"/>
        <w:rPr>
          <w:sz w:val="18"/>
          <w:szCs w:val="18"/>
        </w:rPr>
      </w:pPr>
    </w:p>
    <w:tbl>
      <w:tblPr>
        <w:tblStyle w:val="Mkatabulky"/>
        <w:tblW w:w="9356" w:type="dxa"/>
        <w:tblInd w:w="-5" w:type="dxa"/>
        <w:tblLook w:val="04A0" w:firstRow="1" w:lastRow="0" w:firstColumn="1" w:lastColumn="0" w:noHBand="0" w:noVBand="1"/>
      </w:tblPr>
      <w:tblGrid>
        <w:gridCol w:w="2268"/>
        <w:gridCol w:w="7088"/>
      </w:tblGrid>
      <w:tr w:rsidR="00DC3B2D" w:rsidRPr="00DF00E8" w14:paraId="2B17F30D" w14:textId="7D08D8BF" w:rsidTr="00DC3B2D">
        <w:trPr>
          <w:trHeight w:val="277"/>
        </w:trPr>
        <w:tc>
          <w:tcPr>
            <w:tcW w:w="2268" w:type="dxa"/>
            <w:shd w:val="clear" w:color="auto" w:fill="D9D9D9" w:themeFill="background1" w:themeFillShade="D9"/>
          </w:tcPr>
          <w:p w14:paraId="402D7616" w14:textId="77777777" w:rsidR="00DC3B2D" w:rsidRPr="00DF00E8" w:rsidRDefault="00DC3B2D" w:rsidP="00867CA7">
            <w:pPr>
              <w:ind w:left="0"/>
              <w:rPr>
                <w:b/>
                <w:bCs/>
              </w:rPr>
            </w:pPr>
            <w:r>
              <w:rPr>
                <w:b/>
                <w:bCs/>
              </w:rPr>
              <w:t xml:space="preserve">Column </w:t>
            </w:r>
          </w:p>
        </w:tc>
        <w:tc>
          <w:tcPr>
            <w:tcW w:w="7088" w:type="dxa"/>
            <w:shd w:val="clear" w:color="auto" w:fill="D9D9D9" w:themeFill="background1" w:themeFillShade="D9"/>
          </w:tcPr>
          <w:p w14:paraId="57700E86" w14:textId="3A656B38" w:rsidR="00DC3B2D" w:rsidRDefault="00DC3B2D" w:rsidP="00867CA7">
            <w:pPr>
              <w:ind w:left="0"/>
              <w:rPr>
                <w:b/>
                <w:bCs/>
              </w:rPr>
            </w:pPr>
            <w:r>
              <w:rPr>
                <w:b/>
                <w:bCs/>
              </w:rPr>
              <w:t>Description</w:t>
            </w:r>
          </w:p>
        </w:tc>
      </w:tr>
      <w:tr w:rsidR="00DC3B2D" w14:paraId="6DD2289A" w14:textId="00E9FD54" w:rsidTr="00DC3B2D">
        <w:trPr>
          <w:trHeight w:val="219"/>
        </w:trPr>
        <w:tc>
          <w:tcPr>
            <w:tcW w:w="2268" w:type="dxa"/>
          </w:tcPr>
          <w:p w14:paraId="50D3F105" w14:textId="39CF2AC7" w:rsidR="00DC3B2D" w:rsidRPr="00621514" w:rsidRDefault="00DC3B2D" w:rsidP="00DC3B2D">
            <w:pPr>
              <w:ind w:left="0"/>
              <w:rPr>
                <w:rFonts w:ascii="Consolas" w:hAnsi="Consolas"/>
              </w:rPr>
            </w:pPr>
            <w:r w:rsidRPr="00D62C16">
              <w:rPr>
                <w:rFonts w:ascii="Consolas" w:hAnsi="Consolas"/>
              </w:rPr>
              <w:t>PART_NUM</w:t>
            </w:r>
          </w:p>
        </w:tc>
        <w:tc>
          <w:tcPr>
            <w:tcW w:w="7088" w:type="dxa"/>
          </w:tcPr>
          <w:p w14:paraId="2BA84068" w14:textId="2FF94496" w:rsidR="00DC3B2D" w:rsidRPr="00237014" w:rsidRDefault="00DC3B2D" w:rsidP="00DC3B2D">
            <w:pPr>
              <w:ind w:left="0"/>
            </w:pPr>
            <w:r>
              <w:t>Part number</w:t>
            </w:r>
            <w:r w:rsidR="006043D3">
              <w:t>.</w:t>
            </w:r>
          </w:p>
        </w:tc>
      </w:tr>
      <w:tr w:rsidR="00DC3B2D" w14:paraId="08DDAFF1" w14:textId="70BB94CB" w:rsidTr="00DC3B2D">
        <w:trPr>
          <w:trHeight w:val="219"/>
        </w:trPr>
        <w:tc>
          <w:tcPr>
            <w:tcW w:w="2268" w:type="dxa"/>
          </w:tcPr>
          <w:p w14:paraId="326C8957" w14:textId="7C0EF126" w:rsidR="00DC3B2D" w:rsidRPr="00621514" w:rsidRDefault="00DC3B2D" w:rsidP="00DC3B2D">
            <w:pPr>
              <w:ind w:left="0"/>
              <w:rPr>
                <w:rFonts w:ascii="Consolas" w:hAnsi="Consolas"/>
              </w:rPr>
            </w:pPr>
            <w:r w:rsidRPr="00D62C16">
              <w:rPr>
                <w:rFonts w:ascii="Consolas" w:hAnsi="Consolas"/>
              </w:rPr>
              <w:t>DESCRIPTION</w:t>
            </w:r>
          </w:p>
        </w:tc>
        <w:tc>
          <w:tcPr>
            <w:tcW w:w="7088" w:type="dxa"/>
          </w:tcPr>
          <w:p w14:paraId="6748323B" w14:textId="27AEDD92" w:rsidR="00DC3B2D" w:rsidRPr="00237014" w:rsidRDefault="00F7503E" w:rsidP="00DC3B2D">
            <w:pPr>
              <w:ind w:left="0"/>
            </w:pPr>
            <w:r>
              <w:t>Product d</w:t>
            </w:r>
            <w:r w:rsidR="00DC3B2D">
              <w:t>escription according to selected language</w:t>
            </w:r>
            <w:r w:rsidR="006043D3">
              <w:t>.</w:t>
            </w:r>
          </w:p>
        </w:tc>
      </w:tr>
      <w:tr w:rsidR="00DC3B2D" w14:paraId="6BC95572" w14:textId="57BBFB0B" w:rsidTr="00DC3B2D">
        <w:trPr>
          <w:trHeight w:val="219"/>
        </w:trPr>
        <w:tc>
          <w:tcPr>
            <w:tcW w:w="2268" w:type="dxa"/>
          </w:tcPr>
          <w:p w14:paraId="3BB36227" w14:textId="73D27994" w:rsidR="00DC3B2D" w:rsidRPr="00621514" w:rsidRDefault="00DC3B2D" w:rsidP="00DC3B2D">
            <w:pPr>
              <w:ind w:left="0"/>
              <w:rPr>
                <w:rFonts w:ascii="Consolas" w:hAnsi="Consolas"/>
              </w:rPr>
            </w:pPr>
            <w:r w:rsidRPr="00D62C16">
              <w:rPr>
                <w:rFonts w:ascii="Consolas" w:hAnsi="Consolas"/>
              </w:rPr>
              <w:t>TYPE</w:t>
            </w:r>
          </w:p>
        </w:tc>
        <w:tc>
          <w:tcPr>
            <w:tcW w:w="7088" w:type="dxa"/>
          </w:tcPr>
          <w:p w14:paraId="619AA744" w14:textId="4C485817" w:rsidR="00DC3B2D" w:rsidRPr="00237014" w:rsidRDefault="000C39AC" w:rsidP="00DC3B2D">
            <w:pPr>
              <w:ind w:left="0"/>
            </w:pPr>
            <w:r>
              <w:t>Product</w:t>
            </w:r>
            <w:r w:rsidR="00A72345">
              <w:t xml:space="preserve"> type.</w:t>
            </w:r>
          </w:p>
        </w:tc>
      </w:tr>
      <w:tr w:rsidR="00DC3B2D" w14:paraId="1A24D2AC" w14:textId="050FC67B" w:rsidTr="00DC3B2D">
        <w:trPr>
          <w:trHeight w:val="219"/>
        </w:trPr>
        <w:tc>
          <w:tcPr>
            <w:tcW w:w="2268" w:type="dxa"/>
          </w:tcPr>
          <w:p w14:paraId="25DFEA1B" w14:textId="4AAD70DF" w:rsidR="00DC3B2D" w:rsidRPr="00621514" w:rsidRDefault="00DC3B2D" w:rsidP="00DC3B2D">
            <w:pPr>
              <w:ind w:left="0"/>
              <w:rPr>
                <w:rFonts w:ascii="Consolas" w:hAnsi="Consolas"/>
              </w:rPr>
            </w:pPr>
            <w:r w:rsidRPr="00D62C16">
              <w:rPr>
                <w:rFonts w:ascii="Consolas" w:hAnsi="Consolas"/>
              </w:rPr>
              <w:t>CHARGE</w:t>
            </w:r>
          </w:p>
        </w:tc>
        <w:tc>
          <w:tcPr>
            <w:tcW w:w="7088" w:type="dxa"/>
          </w:tcPr>
          <w:p w14:paraId="493E09F1" w14:textId="617B2316" w:rsidR="00DC3B2D" w:rsidRPr="00237014" w:rsidRDefault="00075260" w:rsidP="00DC3B2D">
            <w:pPr>
              <w:ind w:left="0"/>
            </w:pPr>
            <w:r>
              <w:t>Charge type</w:t>
            </w:r>
            <w:r w:rsidR="00F662E0">
              <w:t xml:space="preserve">. Value from </w:t>
            </w:r>
            <w:r w:rsidRPr="00075260">
              <w:rPr>
                <w:rFonts w:ascii="Consolas" w:hAnsi="Consolas"/>
              </w:rPr>
              <w:t>PRICE_TYPE_CD</w:t>
            </w:r>
            <w:r>
              <w:t>.</w:t>
            </w:r>
          </w:p>
        </w:tc>
      </w:tr>
      <w:tr w:rsidR="00DC3B2D" w14:paraId="11AA2AD4" w14:textId="6C10314C" w:rsidTr="00DC3B2D">
        <w:trPr>
          <w:trHeight w:val="219"/>
        </w:trPr>
        <w:tc>
          <w:tcPr>
            <w:tcW w:w="2268" w:type="dxa"/>
          </w:tcPr>
          <w:p w14:paraId="11B2C131" w14:textId="17E29602" w:rsidR="00DC3B2D" w:rsidRPr="00621514" w:rsidRDefault="00DC3B2D" w:rsidP="00DC3B2D">
            <w:pPr>
              <w:ind w:left="0"/>
              <w:rPr>
                <w:rFonts w:ascii="Consolas" w:hAnsi="Consolas"/>
              </w:rPr>
            </w:pPr>
            <w:r w:rsidRPr="00D62C16">
              <w:rPr>
                <w:rFonts w:ascii="Consolas" w:hAnsi="Consolas"/>
              </w:rPr>
              <w:t>UOM</w:t>
            </w:r>
          </w:p>
        </w:tc>
        <w:tc>
          <w:tcPr>
            <w:tcW w:w="7088" w:type="dxa"/>
          </w:tcPr>
          <w:p w14:paraId="44402D24" w14:textId="1E8774F6" w:rsidR="00DC3B2D" w:rsidRPr="00237014" w:rsidRDefault="00071084" w:rsidP="00DC3B2D">
            <w:pPr>
              <w:ind w:left="0"/>
            </w:pPr>
            <w:r>
              <w:t xml:space="preserve">Unit of measurement. </w:t>
            </w:r>
            <w:r w:rsidR="006043D3" w:rsidRPr="006043D3">
              <w:t xml:space="preserve">Value from </w:t>
            </w:r>
            <w:r w:rsidR="00DC3B2D" w:rsidRPr="00D62C16">
              <w:rPr>
                <w:rFonts w:ascii="Consolas" w:hAnsi="Consolas"/>
              </w:rPr>
              <w:t>UOM_CD</w:t>
            </w:r>
            <w:r w:rsidR="006043D3">
              <w:t>.</w:t>
            </w:r>
          </w:p>
        </w:tc>
      </w:tr>
      <w:tr w:rsidR="008A6EAC" w14:paraId="6521A72E" w14:textId="77777777" w:rsidTr="00DC3B2D">
        <w:trPr>
          <w:trHeight w:val="219"/>
        </w:trPr>
        <w:tc>
          <w:tcPr>
            <w:tcW w:w="2268" w:type="dxa"/>
          </w:tcPr>
          <w:p w14:paraId="78390F51" w14:textId="205C937C" w:rsidR="008A6EAC" w:rsidRPr="00D62C16" w:rsidRDefault="008A6EAC" w:rsidP="00DC3B2D">
            <w:pPr>
              <w:ind w:left="0"/>
              <w:rPr>
                <w:rFonts w:ascii="Consolas" w:hAnsi="Consolas"/>
              </w:rPr>
            </w:pPr>
            <w:r>
              <w:rPr>
                <w:rFonts w:ascii="Consolas" w:hAnsi="Consolas"/>
              </w:rPr>
              <w:t>SIZE</w:t>
            </w:r>
          </w:p>
        </w:tc>
        <w:tc>
          <w:tcPr>
            <w:tcW w:w="7088" w:type="dxa"/>
          </w:tcPr>
          <w:p w14:paraId="400D9BE0" w14:textId="6ABEBF15" w:rsidR="008A6EAC" w:rsidRDefault="008A6EAC" w:rsidP="00DC3B2D">
            <w:pPr>
              <w:ind w:left="0"/>
            </w:pPr>
            <w:r>
              <w:t>Item size.</w:t>
            </w:r>
          </w:p>
        </w:tc>
      </w:tr>
      <w:tr w:rsidR="00DC3B2D" w14:paraId="697DA7E6" w14:textId="6D1093B8" w:rsidTr="00DC3B2D">
        <w:trPr>
          <w:trHeight w:val="219"/>
        </w:trPr>
        <w:tc>
          <w:tcPr>
            <w:tcW w:w="2268" w:type="dxa"/>
          </w:tcPr>
          <w:p w14:paraId="4839B911" w14:textId="7F5ACE8D" w:rsidR="00DC3B2D" w:rsidRPr="00621514" w:rsidRDefault="00DC3B2D" w:rsidP="00DC3B2D">
            <w:pPr>
              <w:ind w:left="0"/>
              <w:rPr>
                <w:rFonts w:ascii="Consolas" w:hAnsi="Consolas"/>
              </w:rPr>
            </w:pPr>
            <w:r>
              <w:rPr>
                <w:rFonts w:ascii="Consolas" w:hAnsi="Consolas"/>
              </w:rPr>
              <w:t>UNITS</w:t>
            </w:r>
          </w:p>
        </w:tc>
        <w:tc>
          <w:tcPr>
            <w:tcW w:w="7088" w:type="dxa"/>
          </w:tcPr>
          <w:p w14:paraId="2FFFEB49" w14:textId="2A75305D" w:rsidR="00DC3B2D" w:rsidRDefault="007122DC" w:rsidP="00DC3B2D">
            <w:pPr>
              <w:ind w:left="0"/>
              <w:rPr>
                <w:rFonts w:ascii="Consolas" w:hAnsi="Consolas"/>
              </w:rPr>
            </w:pPr>
            <w:r>
              <w:t xml:space="preserve">Custom item size units. </w:t>
            </w:r>
            <w:r w:rsidR="006043D3" w:rsidRPr="006043D3">
              <w:t xml:space="preserve">Value from </w:t>
            </w:r>
            <w:r w:rsidR="00D62C16">
              <w:rPr>
                <w:rFonts w:ascii="Consolas" w:hAnsi="Consolas"/>
              </w:rPr>
              <w:t>X_</w:t>
            </w:r>
            <w:r w:rsidR="00DC3B2D">
              <w:rPr>
                <w:rFonts w:ascii="Consolas" w:hAnsi="Consolas"/>
              </w:rPr>
              <w:t>I</w:t>
            </w:r>
            <w:r w:rsidR="00D62C16">
              <w:rPr>
                <w:rFonts w:ascii="Consolas" w:hAnsi="Consolas"/>
              </w:rPr>
              <w:t>TEM_SIZE_UNITS</w:t>
            </w:r>
            <w:r w:rsidR="006043D3">
              <w:t>.</w:t>
            </w:r>
          </w:p>
        </w:tc>
      </w:tr>
      <w:tr w:rsidR="00DC3B2D" w14:paraId="38305C36" w14:textId="07F229A9" w:rsidTr="00DC3B2D">
        <w:trPr>
          <w:trHeight w:val="219"/>
        </w:trPr>
        <w:tc>
          <w:tcPr>
            <w:tcW w:w="2268" w:type="dxa"/>
          </w:tcPr>
          <w:p w14:paraId="149F23E2" w14:textId="0B82C6EB" w:rsidR="00DC3B2D" w:rsidRPr="00621514" w:rsidRDefault="00DC3B2D" w:rsidP="00DC3B2D">
            <w:pPr>
              <w:ind w:left="0"/>
              <w:rPr>
                <w:rFonts w:ascii="Consolas" w:hAnsi="Consolas"/>
              </w:rPr>
            </w:pPr>
            <w:r w:rsidRPr="00D62C16">
              <w:rPr>
                <w:rFonts w:ascii="Consolas" w:hAnsi="Consolas"/>
              </w:rPr>
              <w:t>PROD</w:t>
            </w:r>
          </w:p>
        </w:tc>
        <w:tc>
          <w:tcPr>
            <w:tcW w:w="7088" w:type="dxa"/>
          </w:tcPr>
          <w:p w14:paraId="7034FF93" w14:textId="3BBA8DFA" w:rsidR="00DC3B2D" w:rsidRPr="00237014" w:rsidRDefault="000C39AC" w:rsidP="00DC3B2D">
            <w:pPr>
              <w:ind w:left="0"/>
            </w:pPr>
            <w:r>
              <w:t xml:space="preserve">Product type code. </w:t>
            </w:r>
            <w:r w:rsidR="006043D3" w:rsidRPr="006043D3">
              <w:t xml:space="preserve">Value from </w:t>
            </w:r>
            <w:r w:rsidR="00D62C16" w:rsidRPr="00D62C16">
              <w:rPr>
                <w:rFonts w:ascii="Consolas" w:hAnsi="Consolas"/>
              </w:rPr>
              <w:t>PROD_CD</w:t>
            </w:r>
            <w:r w:rsidR="006043D3">
              <w:t>.</w:t>
            </w:r>
          </w:p>
        </w:tc>
      </w:tr>
      <w:tr w:rsidR="00D62C16" w14:paraId="7FCF2C6D" w14:textId="3C3D99AC" w:rsidTr="00DC3B2D">
        <w:trPr>
          <w:trHeight w:val="219"/>
        </w:trPr>
        <w:tc>
          <w:tcPr>
            <w:tcW w:w="2268" w:type="dxa"/>
          </w:tcPr>
          <w:p w14:paraId="324E458E" w14:textId="65241456" w:rsidR="00D62C16" w:rsidRPr="00621514" w:rsidRDefault="00D62C16" w:rsidP="00D62C16">
            <w:pPr>
              <w:ind w:left="0"/>
              <w:rPr>
                <w:rFonts w:ascii="Consolas" w:hAnsi="Consolas"/>
              </w:rPr>
            </w:pPr>
            <w:r>
              <w:rPr>
                <w:rFonts w:ascii="Consolas" w:hAnsi="Consolas"/>
              </w:rPr>
              <w:t>SO_GROUP</w:t>
            </w:r>
          </w:p>
        </w:tc>
        <w:tc>
          <w:tcPr>
            <w:tcW w:w="7088" w:type="dxa"/>
          </w:tcPr>
          <w:p w14:paraId="223D2B49" w14:textId="43A7A049" w:rsidR="00D62C16" w:rsidRDefault="007122DC" w:rsidP="00D62C16">
            <w:pPr>
              <w:ind w:left="0"/>
              <w:rPr>
                <w:rFonts w:ascii="Consolas" w:hAnsi="Consolas"/>
              </w:rPr>
            </w:pPr>
            <w:r>
              <w:t xml:space="preserve">Custom smart overview group. </w:t>
            </w:r>
            <w:r w:rsidR="006043D3" w:rsidRPr="006043D3">
              <w:t xml:space="preserve">Value from </w:t>
            </w:r>
            <w:r w:rsidR="00D62C16">
              <w:rPr>
                <w:rFonts w:ascii="Consolas" w:hAnsi="Consolas"/>
              </w:rPr>
              <w:t>X_SMART_OVERVIEW_GROUP</w:t>
            </w:r>
            <w:r w:rsidR="006043D3">
              <w:t>.</w:t>
            </w:r>
          </w:p>
        </w:tc>
      </w:tr>
      <w:tr w:rsidR="00D62C16" w14:paraId="720F865A" w14:textId="1FB25428" w:rsidTr="00DC3B2D">
        <w:trPr>
          <w:trHeight w:val="219"/>
        </w:trPr>
        <w:tc>
          <w:tcPr>
            <w:tcW w:w="2268" w:type="dxa"/>
          </w:tcPr>
          <w:p w14:paraId="49E85B9E" w14:textId="342D1F6E" w:rsidR="00D62C16" w:rsidRPr="00621514" w:rsidRDefault="00D62C16" w:rsidP="00D62C16">
            <w:pPr>
              <w:ind w:left="0"/>
              <w:rPr>
                <w:rFonts w:ascii="Consolas" w:hAnsi="Consolas"/>
              </w:rPr>
            </w:pPr>
            <w:r w:rsidRPr="00D62C16">
              <w:rPr>
                <w:rFonts w:ascii="Consolas" w:hAnsi="Consolas"/>
              </w:rPr>
              <w:t>CZK_CONSUMER</w:t>
            </w:r>
          </w:p>
        </w:tc>
        <w:tc>
          <w:tcPr>
            <w:tcW w:w="7088" w:type="dxa"/>
          </w:tcPr>
          <w:p w14:paraId="175344B2" w14:textId="4C879A36" w:rsidR="00D62C16" w:rsidRPr="00237014" w:rsidRDefault="00F74DBD" w:rsidP="00D62C16">
            <w:pPr>
              <w:ind w:left="0"/>
            </w:pPr>
            <w:r>
              <w:t>Charge</w:t>
            </w:r>
            <w:r w:rsidR="008C2928">
              <w:t xml:space="preserve"> amount. </w:t>
            </w:r>
            <w:r w:rsidR="006043D3" w:rsidRPr="006043D3">
              <w:t xml:space="preserve">Value from </w:t>
            </w:r>
            <w:r w:rsidR="00D62C16">
              <w:rPr>
                <w:rFonts w:ascii="Consolas" w:hAnsi="Consolas"/>
              </w:rPr>
              <w:t>STD_PRI_UNITS</w:t>
            </w:r>
            <w:r w:rsidR="008C2928" w:rsidRPr="008C2928">
              <w:t xml:space="preserve"> in price</w:t>
            </w:r>
            <w:r w:rsidR="008C2928">
              <w:t xml:space="preserve"> </w:t>
            </w:r>
            <w:r w:rsidR="008C2928" w:rsidRPr="008C2928">
              <w:t>list “</w:t>
            </w:r>
            <w:r w:rsidR="008C2928" w:rsidRPr="008C2928">
              <w:rPr>
                <w:rFonts w:ascii="Consolas" w:hAnsi="Consolas"/>
              </w:rPr>
              <w:t>Consumer Siebel</w:t>
            </w:r>
            <w:r w:rsidR="008C2928" w:rsidRPr="008C2928">
              <w:t>”.</w:t>
            </w:r>
          </w:p>
        </w:tc>
      </w:tr>
      <w:tr w:rsidR="00D62C16" w14:paraId="5C2FDB19" w14:textId="707F230C" w:rsidTr="00DC3B2D">
        <w:trPr>
          <w:trHeight w:val="219"/>
        </w:trPr>
        <w:tc>
          <w:tcPr>
            <w:tcW w:w="2268" w:type="dxa"/>
          </w:tcPr>
          <w:p w14:paraId="58A20F3F" w14:textId="335F7376" w:rsidR="00D62C16" w:rsidRPr="00621514" w:rsidRDefault="00D62C16" w:rsidP="00D62C16">
            <w:pPr>
              <w:ind w:left="0"/>
              <w:rPr>
                <w:rFonts w:ascii="Consolas" w:hAnsi="Consolas"/>
              </w:rPr>
            </w:pPr>
            <w:r>
              <w:rPr>
                <w:rFonts w:ascii="Consolas" w:hAnsi="Consolas"/>
              </w:rPr>
              <w:t>HIDDEN</w:t>
            </w:r>
          </w:p>
        </w:tc>
        <w:tc>
          <w:tcPr>
            <w:tcW w:w="7088" w:type="dxa"/>
          </w:tcPr>
          <w:p w14:paraId="58708103" w14:textId="752B0EAB" w:rsidR="00D62C16" w:rsidRPr="00D62C16" w:rsidRDefault="00D62C16" w:rsidP="00D62C16">
            <w:pPr>
              <w:ind w:left="0"/>
            </w:pPr>
            <w:r w:rsidRPr="00D62C16">
              <w:t>Hidden flag (</w:t>
            </w:r>
            <w:r w:rsidRPr="00D62C16">
              <w:rPr>
                <w:rFonts w:ascii="Consolas" w:hAnsi="Consolas"/>
              </w:rPr>
              <w:t>Y</w:t>
            </w:r>
            <w:r w:rsidRPr="00D62C16">
              <w:t xml:space="preserve"> = hidden)</w:t>
            </w:r>
            <w:r w:rsidR="006043D3">
              <w:t>.</w:t>
            </w:r>
          </w:p>
        </w:tc>
      </w:tr>
    </w:tbl>
    <w:p w14:paraId="4205C94A" w14:textId="77777777" w:rsidR="00DC3B2D" w:rsidRDefault="00DC3B2D" w:rsidP="00DC3B2D">
      <w:pPr>
        <w:ind w:left="0"/>
        <w:rPr>
          <w:b/>
          <w:bCs/>
          <w:sz w:val="18"/>
          <w:szCs w:val="18"/>
        </w:rPr>
      </w:pPr>
    </w:p>
    <w:p w14:paraId="7307F0A0" w14:textId="77777777" w:rsidR="00DC3B2D" w:rsidRDefault="00DC3B2D" w:rsidP="00DC3B2D">
      <w:pPr>
        <w:ind w:left="0"/>
      </w:pPr>
      <w:r w:rsidRPr="00FF34D5">
        <w:t xml:space="preserve">Please refer to </w:t>
      </w:r>
      <w:r>
        <w:t>Siebel</w:t>
      </w:r>
      <w:r w:rsidRPr="00FF34D5">
        <w:t xml:space="preserve"> system documentation for more details on the column values.</w:t>
      </w:r>
    </w:p>
    <w:p w14:paraId="12A714AD" w14:textId="77777777" w:rsidR="00DC3B2D" w:rsidRDefault="00DC3B2D" w:rsidP="00DC3B2D">
      <w:pPr>
        <w:ind w:left="0"/>
        <w:rPr>
          <w:b/>
          <w:bCs/>
          <w:sz w:val="18"/>
          <w:szCs w:val="18"/>
        </w:rPr>
      </w:pPr>
    </w:p>
    <w:p w14:paraId="2ED0EFB7" w14:textId="3EB1DC18" w:rsidR="00DC3B2D" w:rsidRPr="00625B9E" w:rsidRDefault="00DC3B2D" w:rsidP="008B5462">
      <w:pPr>
        <w:pStyle w:val="Nadpis5"/>
      </w:pPr>
      <w:bookmarkStart w:id="495" w:name="_Toc199412419"/>
      <w:r w:rsidRPr="00625B9E">
        <w:t xml:space="preserve">Process </w:t>
      </w:r>
      <w:r w:rsidR="008B5462">
        <w:t>O</w:t>
      </w:r>
      <w:r w:rsidRPr="00625B9E">
        <w:t>verview</w:t>
      </w:r>
      <w:bookmarkEnd w:id="495"/>
    </w:p>
    <w:p w14:paraId="4324F86C" w14:textId="3AEB9027" w:rsidR="00DC3B2D" w:rsidRDefault="00DC3B2D" w:rsidP="00DC3B2D">
      <w:pPr>
        <w:ind w:left="0"/>
      </w:pPr>
      <w:r>
        <w:t>Following Siebel tables</w:t>
      </w:r>
      <w:r w:rsidRPr="00FF34D5">
        <w:t xml:space="preserve"> are queried </w:t>
      </w:r>
      <w:r w:rsidR="004D1469">
        <w:t>to retrieve details of the product items:</w:t>
      </w:r>
    </w:p>
    <w:p w14:paraId="7C5B280A" w14:textId="22EDE6C1" w:rsidR="00DC3B2D" w:rsidRDefault="004D1469" w:rsidP="00DC3B2D">
      <w:pPr>
        <w:ind w:left="0"/>
      </w:pPr>
      <w:r>
        <w:tab/>
      </w:r>
    </w:p>
    <w:p w14:paraId="262633C9" w14:textId="044ECEB3" w:rsidR="004D1469" w:rsidRPr="004D1469" w:rsidRDefault="004D1469" w:rsidP="004D1469">
      <w:pPr>
        <w:ind w:left="0"/>
        <w:rPr>
          <w:rFonts w:ascii="Consolas" w:hAnsi="Consolas"/>
        </w:rPr>
      </w:pPr>
      <w:r>
        <w:rPr>
          <w:rFonts w:ascii="Consolas" w:hAnsi="Consolas"/>
        </w:rPr>
        <w:t>S</w:t>
      </w:r>
      <w:r w:rsidRPr="004D1469">
        <w:rPr>
          <w:rFonts w:ascii="Consolas" w:hAnsi="Consolas"/>
        </w:rPr>
        <w:t>IEBEL.S_PROD_INT</w:t>
      </w:r>
    </w:p>
    <w:p w14:paraId="18B41D40" w14:textId="0C1730F0" w:rsidR="00E4460A" w:rsidRDefault="004D1469" w:rsidP="004D1469">
      <w:pPr>
        <w:ind w:left="0"/>
        <w:rPr>
          <w:rFonts w:ascii="Consolas" w:hAnsi="Consolas"/>
        </w:rPr>
      </w:pPr>
      <w:r w:rsidRPr="004D1469">
        <w:rPr>
          <w:rFonts w:ascii="Consolas" w:hAnsi="Consolas"/>
        </w:rPr>
        <w:t>SIEBEL.S_PROD_INT_LANG</w:t>
      </w:r>
    </w:p>
    <w:p w14:paraId="04290C22" w14:textId="77777777" w:rsidR="004D1469" w:rsidRPr="004D1469" w:rsidRDefault="004D1469" w:rsidP="004D1469">
      <w:pPr>
        <w:ind w:left="0"/>
        <w:rPr>
          <w:rFonts w:ascii="Consolas" w:hAnsi="Consolas"/>
        </w:rPr>
      </w:pPr>
      <w:r w:rsidRPr="004D1469">
        <w:rPr>
          <w:rFonts w:ascii="Consolas" w:hAnsi="Consolas"/>
        </w:rPr>
        <w:t>SIEBEL.S_PRI_LST_ITEM</w:t>
      </w:r>
    </w:p>
    <w:p w14:paraId="70BD2154" w14:textId="77777777" w:rsidR="004D1469" w:rsidRDefault="004D1469" w:rsidP="004D1469"/>
    <w:p w14:paraId="487721F1" w14:textId="40A55E8C" w:rsidR="001945D0" w:rsidRDefault="001945D0" w:rsidP="008B5462">
      <w:pPr>
        <w:pStyle w:val="Nadpis5"/>
      </w:pPr>
      <w:bookmarkStart w:id="496" w:name="_Toc199412420"/>
      <w:r w:rsidRPr="00B64FF8">
        <w:t xml:space="preserve">Role </w:t>
      </w:r>
      <w:r w:rsidR="008B5462">
        <w:t>D</w:t>
      </w:r>
      <w:r>
        <w:t>ifferences</w:t>
      </w:r>
      <w:bookmarkEnd w:id="49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6CD148AF" w14:textId="77777777" w:rsidTr="00867CA7">
        <w:trPr>
          <w:trHeight w:val="277"/>
        </w:trPr>
        <w:tc>
          <w:tcPr>
            <w:tcW w:w="3490" w:type="dxa"/>
            <w:shd w:val="clear" w:color="auto" w:fill="D9D9D9" w:themeFill="background1" w:themeFillShade="D9"/>
          </w:tcPr>
          <w:p w14:paraId="37DD18DB" w14:textId="77777777" w:rsidR="001945D0" w:rsidRPr="00DF00E8" w:rsidRDefault="001945D0" w:rsidP="00867CA7">
            <w:pPr>
              <w:ind w:left="0"/>
              <w:rPr>
                <w:b/>
                <w:bCs/>
              </w:rPr>
            </w:pPr>
            <w:r>
              <w:rPr>
                <w:b/>
                <w:bCs/>
              </w:rPr>
              <w:t>Action / Role</w:t>
            </w:r>
          </w:p>
        </w:tc>
        <w:tc>
          <w:tcPr>
            <w:tcW w:w="1163" w:type="dxa"/>
            <w:shd w:val="clear" w:color="auto" w:fill="D9D9D9" w:themeFill="background1" w:themeFillShade="D9"/>
          </w:tcPr>
          <w:p w14:paraId="380F572F"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3F9086CF"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269079C9"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0F9CCB8B"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0D395DD4" w14:textId="77777777" w:rsidR="001945D0" w:rsidRPr="00DF00E8" w:rsidRDefault="001945D0" w:rsidP="00867CA7">
            <w:pPr>
              <w:ind w:left="0"/>
              <w:jc w:val="center"/>
              <w:rPr>
                <w:b/>
                <w:bCs/>
              </w:rPr>
            </w:pPr>
            <w:r>
              <w:rPr>
                <w:b/>
                <w:bCs/>
              </w:rPr>
              <w:t>TESTING-V2</w:t>
            </w:r>
          </w:p>
        </w:tc>
      </w:tr>
      <w:tr w:rsidR="001945D0" w14:paraId="04966DA8" w14:textId="77777777" w:rsidTr="00867CA7">
        <w:trPr>
          <w:trHeight w:val="219"/>
        </w:trPr>
        <w:tc>
          <w:tcPr>
            <w:tcW w:w="3490" w:type="dxa"/>
          </w:tcPr>
          <w:p w14:paraId="33DE4408" w14:textId="3C13533D" w:rsidR="001945D0" w:rsidRPr="00D771E3" w:rsidRDefault="001945D0" w:rsidP="00867CA7">
            <w:pPr>
              <w:ind w:left="0"/>
              <w:rPr>
                <w:b/>
                <w:bCs/>
              </w:rPr>
            </w:pPr>
            <w:r w:rsidRPr="00D771E3">
              <w:rPr>
                <w:b/>
                <w:bCs/>
              </w:rPr>
              <w:t xml:space="preserve">Access to </w:t>
            </w:r>
            <w:r>
              <w:rPr>
                <w:b/>
                <w:bCs/>
              </w:rPr>
              <w:t>Siebel Product Catalog</w:t>
            </w:r>
          </w:p>
        </w:tc>
        <w:tc>
          <w:tcPr>
            <w:tcW w:w="1163" w:type="dxa"/>
          </w:tcPr>
          <w:p w14:paraId="70E4B474" w14:textId="77777777" w:rsidR="001945D0" w:rsidRDefault="001945D0" w:rsidP="00867CA7">
            <w:pPr>
              <w:ind w:left="0"/>
              <w:jc w:val="center"/>
            </w:pPr>
            <w:r>
              <w:t>Y</w:t>
            </w:r>
          </w:p>
        </w:tc>
        <w:tc>
          <w:tcPr>
            <w:tcW w:w="1163" w:type="dxa"/>
          </w:tcPr>
          <w:p w14:paraId="10EBC645" w14:textId="77777777" w:rsidR="001945D0" w:rsidRPr="00D771E3" w:rsidRDefault="001945D0" w:rsidP="00867CA7">
            <w:pPr>
              <w:ind w:left="0"/>
              <w:jc w:val="center"/>
            </w:pPr>
            <w:r w:rsidRPr="00D771E3">
              <w:t>Y</w:t>
            </w:r>
          </w:p>
        </w:tc>
        <w:tc>
          <w:tcPr>
            <w:tcW w:w="1180" w:type="dxa"/>
          </w:tcPr>
          <w:p w14:paraId="40220FEC" w14:textId="77777777" w:rsidR="001945D0" w:rsidRPr="00D771E3" w:rsidRDefault="001945D0" w:rsidP="00867CA7">
            <w:pPr>
              <w:ind w:left="0"/>
              <w:jc w:val="center"/>
            </w:pPr>
            <w:r>
              <w:t>N</w:t>
            </w:r>
          </w:p>
        </w:tc>
        <w:tc>
          <w:tcPr>
            <w:tcW w:w="1180" w:type="dxa"/>
          </w:tcPr>
          <w:p w14:paraId="75C995D1" w14:textId="77777777" w:rsidR="001945D0" w:rsidRPr="00D771E3" w:rsidRDefault="001945D0" w:rsidP="00867CA7">
            <w:pPr>
              <w:ind w:left="0"/>
              <w:jc w:val="center"/>
            </w:pPr>
            <w:r>
              <w:t>Y</w:t>
            </w:r>
          </w:p>
        </w:tc>
        <w:tc>
          <w:tcPr>
            <w:tcW w:w="1180" w:type="dxa"/>
          </w:tcPr>
          <w:p w14:paraId="51855EE6" w14:textId="77777777" w:rsidR="001945D0" w:rsidRPr="00D771E3" w:rsidRDefault="001945D0" w:rsidP="00867CA7">
            <w:pPr>
              <w:ind w:left="0"/>
              <w:jc w:val="center"/>
            </w:pPr>
            <w:r>
              <w:t>N</w:t>
            </w:r>
          </w:p>
        </w:tc>
      </w:tr>
    </w:tbl>
    <w:p w14:paraId="34FC2729" w14:textId="77777777" w:rsidR="001945D0" w:rsidRPr="00E4460A" w:rsidRDefault="001945D0" w:rsidP="00E4460A"/>
    <w:p w14:paraId="39810DAB" w14:textId="4C5D6FE1" w:rsidR="00F57A13" w:rsidRDefault="00F57A13" w:rsidP="00CD44D1">
      <w:pPr>
        <w:pStyle w:val="Nadpis3"/>
      </w:pPr>
      <w:bookmarkStart w:id="497" w:name="_Toc199412421"/>
      <w:r>
        <w:t>Change MSISDN in WTTx Order</w:t>
      </w:r>
      <w:bookmarkEnd w:id="497"/>
    </w:p>
    <w:p w14:paraId="0E974473" w14:textId="32F1455B" w:rsidR="00FB290E" w:rsidRDefault="00FB290E" w:rsidP="00FB290E">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Change MSISDN in WTTx Order </w:t>
      </w:r>
      <w:r w:rsidRPr="004D500C">
        <w:t xml:space="preserve">in the main menu to open </w:t>
      </w:r>
      <w:r>
        <w:t xml:space="preserve">Change WTTx MSISDN </w:t>
      </w:r>
      <w:r w:rsidRPr="004D500C">
        <w:t>form.</w:t>
      </w:r>
      <w:r>
        <w:t xml:space="preserve"> Enter Siebel order number and hit </w:t>
      </w:r>
      <w:r w:rsidRPr="00F5421C">
        <w:rPr>
          <w:b/>
          <w:bCs/>
          <w:sz w:val="18"/>
          <w:szCs w:val="18"/>
        </w:rPr>
        <w:t>Enter</w:t>
      </w:r>
      <w:r>
        <w:t xml:space="preserve"> or press </w:t>
      </w:r>
      <w:r w:rsidR="00623578" w:rsidRPr="0025242B">
        <w:rPr>
          <w:noProof/>
        </w:rPr>
        <w:drawing>
          <wp:inline distT="0" distB="0" distL="0" distR="0" wp14:anchorId="671D792E" wp14:editId="70BEB9C4">
            <wp:extent cx="151130" cy="151130"/>
            <wp:effectExtent l="0" t="0" r="1270" b="1270"/>
            <wp:docPr id="513" name="Obrázek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rsidR="00623578">
        <w:t xml:space="preserve"> </w:t>
      </w:r>
      <w:r w:rsidRPr="00F5421C">
        <w:rPr>
          <w:b/>
          <w:bCs/>
          <w:sz w:val="18"/>
          <w:szCs w:val="18"/>
        </w:rPr>
        <w:t>Scan</w:t>
      </w:r>
      <w:r>
        <w:t xml:space="preserve"> button to load current WTTx MSISDN</w:t>
      </w:r>
      <w:r w:rsidR="00C920DE">
        <w:t>(‘s)</w:t>
      </w:r>
      <w:r>
        <w:t xml:space="preserve"> on the order:</w:t>
      </w:r>
    </w:p>
    <w:p w14:paraId="4865A9EB" w14:textId="77777777" w:rsidR="00FB290E" w:rsidRDefault="00FB290E" w:rsidP="00FB290E">
      <w:pPr>
        <w:ind w:left="0"/>
      </w:pPr>
    </w:p>
    <w:p w14:paraId="495ECC30" w14:textId="3C5CA216" w:rsidR="003D5EC2" w:rsidRDefault="00412B1C" w:rsidP="003D5EC2">
      <w:pPr>
        <w:jc w:val="center"/>
      </w:pPr>
      <w:r>
        <w:rPr>
          <w:noProof/>
        </w:rPr>
        <w:lastRenderedPageBreak/>
        <w:drawing>
          <wp:inline distT="0" distB="0" distL="0" distR="0" wp14:anchorId="48C2F93D" wp14:editId="7AE06B6E">
            <wp:extent cx="3619500" cy="2924175"/>
            <wp:effectExtent l="0" t="0" r="0" b="0"/>
            <wp:docPr id="525" name="Obrázek 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5"/>
                    <a:stretch>
                      <a:fillRect/>
                    </a:stretch>
                  </pic:blipFill>
                  <pic:spPr>
                    <a:xfrm>
                      <a:off x="0" y="0"/>
                      <a:ext cx="3619500" cy="2924175"/>
                    </a:xfrm>
                    <a:prstGeom prst="rect">
                      <a:avLst/>
                    </a:prstGeom>
                  </pic:spPr>
                </pic:pic>
              </a:graphicData>
            </a:graphic>
          </wp:inline>
        </w:drawing>
      </w:r>
    </w:p>
    <w:p w14:paraId="45476FBF" w14:textId="1871E377" w:rsidR="003D5EC2" w:rsidRPr="00FB290E" w:rsidRDefault="00FB290E" w:rsidP="003D5EC2">
      <w:pPr>
        <w:jc w:val="center"/>
        <w:rPr>
          <w:i/>
          <w:iCs w:val="0"/>
          <w:sz w:val="18"/>
          <w:szCs w:val="18"/>
        </w:rPr>
      </w:pPr>
      <w:r w:rsidRPr="00FB290E">
        <w:rPr>
          <w:i/>
          <w:iCs w:val="0"/>
          <w:sz w:val="18"/>
          <w:szCs w:val="18"/>
        </w:rPr>
        <w:t>Change</w:t>
      </w:r>
      <w:r w:rsidR="003D5EC2" w:rsidRPr="00FB290E">
        <w:rPr>
          <w:i/>
          <w:iCs w:val="0"/>
          <w:sz w:val="18"/>
          <w:szCs w:val="18"/>
        </w:rPr>
        <w:t xml:space="preserve"> WTTX</w:t>
      </w:r>
      <w:r w:rsidRPr="00FB290E">
        <w:rPr>
          <w:i/>
          <w:iCs w:val="0"/>
          <w:sz w:val="18"/>
          <w:szCs w:val="18"/>
        </w:rPr>
        <w:t xml:space="preserve"> MSISDN form</w:t>
      </w:r>
    </w:p>
    <w:p w14:paraId="64301908" w14:textId="243D28B7" w:rsidR="00FB290E" w:rsidRDefault="00FB290E" w:rsidP="003D5EC2">
      <w:pPr>
        <w:jc w:val="center"/>
        <w:rPr>
          <w:i/>
          <w:iCs w:val="0"/>
        </w:rPr>
      </w:pPr>
    </w:p>
    <w:p w14:paraId="30C7B559" w14:textId="29526617" w:rsidR="00012274" w:rsidRDefault="00D879E0" w:rsidP="00FB290E">
      <w:pPr>
        <w:ind w:left="0"/>
      </w:pPr>
      <w:r>
        <w:t xml:space="preserve">Select </w:t>
      </w:r>
      <w:r w:rsidR="00012274" w:rsidRPr="005D3587">
        <w:rPr>
          <w:b/>
          <w:bCs/>
        </w:rPr>
        <w:t>old</w:t>
      </w:r>
      <w:r>
        <w:t xml:space="preserve"> </w:t>
      </w:r>
      <w:r w:rsidRPr="005D3587">
        <w:rPr>
          <w:b/>
          <w:bCs/>
        </w:rPr>
        <w:t>MSISDN</w:t>
      </w:r>
      <w:r>
        <w:t xml:space="preserve"> from the combo box in case there are more of them </w:t>
      </w:r>
      <w:r w:rsidR="00DB52A0">
        <w:t>available</w:t>
      </w:r>
      <w:r>
        <w:t xml:space="preserve"> in the order</w:t>
      </w:r>
      <w:r w:rsidR="00012274">
        <w:t xml:space="preserve"> and the one that was automatically selected is not the one you want to work with</w:t>
      </w:r>
      <w:r>
        <w:t xml:space="preserve">. </w:t>
      </w:r>
    </w:p>
    <w:p w14:paraId="2C4755D9" w14:textId="61C77688" w:rsidR="00682062" w:rsidRDefault="00682062" w:rsidP="00FB290E">
      <w:pPr>
        <w:ind w:left="0"/>
      </w:pPr>
    </w:p>
    <w:p w14:paraId="5E6BABE8" w14:textId="1B177A0C" w:rsidR="00682062" w:rsidRDefault="00682062" w:rsidP="00FB290E">
      <w:pPr>
        <w:ind w:left="0"/>
      </w:pPr>
      <w:r>
        <w:t xml:space="preserve">Enter </w:t>
      </w:r>
      <w:r w:rsidRPr="005D3587">
        <w:rPr>
          <w:b/>
          <w:bCs/>
        </w:rPr>
        <w:t>new</w:t>
      </w:r>
      <w:r>
        <w:t xml:space="preserve"> </w:t>
      </w:r>
      <w:r w:rsidRPr="005D3587">
        <w:rPr>
          <w:b/>
          <w:bCs/>
        </w:rPr>
        <w:t>MSISDN</w:t>
      </w:r>
      <w:r>
        <w:t xml:space="preserve"> to the appropriate edit box, or p</w:t>
      </w:r>
      <w:r w:rsidR="00412B1C">
        <w:t xml:space="preserve">ress </w:t>
      </w:r>
      <w:r w:rsidR="00623578" w:rsidRPr="00E0171A">
        <w:rPr>
          <w:noProof/>
        </w:rPr>
        <w:drawing>
          <wp:inline distT="0" distB="0" distL="0" distR="0" wp14:anchorId="648AED2C" wp14:editId="40B98B20">
            <wp:extent cx="150495" cy="150495"/>
            <wp:effectExtent l="0" t="0" r="1905" b="1905"/>
            <wp:docPr id="526" name="Obrázek 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Obrázek 524"/>
                    <pic:cNvPicPr>
                      <a:picLocks noChangeAspect="1" noChangeArrowheads="1"/>
                    </pic:cNvPicPr>
                  </pic:nvPicPr>
                  <pic:blipFill>
                    <a:blip r:embed="rId32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412B1C">
        <w:t xml:space="preserve"> Reserve button to </w:t>
      </w:r>
      <w:r w:rsidR="00346142">
        <w:t>retrieve</w:t>
      </w:r>
      <w:r w:rsidR="00412B1C">
        <w:t xml:space="preserve"> a </w:t>
      </w:r>
      <w:r w:rsidR="006C4EFB">
        <w:t xml:space="preserve">suitable </w:t>
      </w:r>
      <w:r w:rsidR="00412B1C">
        <w:t>MSISDN from Peklo</w:t>
      </w:r>
      <w:r w:rsidR="006C4EFB">
        <w:t xml:space="preserve"> (</w:t>
      </w:r>
      <w:r w:rsidR="007D2CA7">
        <w:t xml:space="preserve">V4, </w:t>
      </w:r>
      <w:r w:rsidR="006C4EFB">
        <w:t>CONSUMER)</w:t>
      </w:r>
      <w:r>
        <w:t>.</w:t>
      </w:r>
    </w:p>
    <w:p w14:paraId="0E7B3C1F" w14:textId="77777777" w:rsidR="00682062" w:rsidRDefault="00682062" w:rsidP="00FB290E">
      <w:pPr>
        <w:ind w:left="0"/>
      </w:pPr>
    </w:p>
    <w:p w14:paraId="730F5086" w14:textId="13D54DA4" w:rsidR="00FB290E" w:rsidRDefault="00D879E0" w:rsidP="00FB290E">
      <w:pPr>
        <w:ind w:left="0"/>
      </w:pPr>
      <w:r>
        <w:t xml:space="preserve">Finally, </w:t>
      </w:r>
      <w:r w:rsidR="00FD0651">
        <w:t>p</w:t>
      </w:r>
      <w:r w:rsidR="00412B1C">
        <w:t xml:space="preserve">ress </w:t>
      </w:r>
      <w:r w:rsidR="00623578" w:rsidRPr="00E0171A">
        <w:rPr>
          <w:noProof/>
        </w:rPr>
        <w:drawing>
          <wp:inline distT="0" distB="0" distL="0" distR="0" wp14:anchorId="31E3A8A2" wp14:editId="05C92360">
            <wp:extent cx="150495" cy="150495"/>
            <wp:effectExtent l="0" t="0" r="1905" b="1905"/>
            <wp:docPr id="520" name="Obrázek 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FB290E" w:rsidRPr="00A14E6B">
        <w:rPr>
          <w:b/>
          <w:bCs/>
          <w:sz w:val="18"/>
          <w:szCs w:val="18"/>
        </w:rPr>
        <w:t>Update</w:t>
      </w:r>
      <w:r w:rsidR="00FB290E">
        <w:t xml:space="preserve"> button to store </w:t>
      </w:r>
      <w:r w:rsidR="00412B1C">
        <w:t>the change</w:t>
      </w:r>
      <w:r w:rsidR="00FB290E">
        <w:t xml:space="preserve"> into Siebel </w:t>
      </w:r>
      <w:r w:rsidR="00412B1C">
        <w:t xml:space="preserve">and RMS </w:t>
      </w:r>
      <w:r w:rsidR="00FB290E">
        <w:t>database</w:t>
      </w:r>
      <w:r w:rsidR="00B6542E">
        <w:t>s</w:t>
      </w:r>
      <w:r w:rsidR="00FB290E">
        <w:t>:</w:t>
      </w:r>
    </w:p>
    <w:p w14:paraId="2D91154C" w14:textId="625CE798" w:rsidR="00FB290E" w:rsidRDefault="00FB290E" w:rsidP="00FB290E">
      <w:pPr>
        <w:ind w:left="0"/>
      </w:pPr>
    </w:p>
    <w:p w14:paraId="31EADEC0" w14:textId="3A1144CD" w:rsidR="00FB290E" w:rsidRPr="00CD56CB" w:rsidRDefault="009E656F" w:rsidP="00FB290E">
      <w:pPr>
        <w:ind w:left="0"/>
        <w:jc w:val="center"/>
        <w:rPr>
          <w:b/>
          <w:bCs/>
        </w:rPr>
      </w:pPr>
      <w:r>
        <w:rPr>
          <w:noProof/>
        </w:rPr>
        <w:drawing>
          <wp:inline distT="0" distB="0" distL="0" distR="0" wp14:anchorId="438950A7" wp14:editId="05E7EAE4">
            <wp:extent cx="3619500" cy="2924175"/>
            <wp:effectExtent l="0" t="0" r="0" b="0"/>
            <wp:docPr id="527" name="Obrázek 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7"/>
                    <a:stretch>
                      <a:fillRect/>
                    </a:stretch>
                  </pic:blipFill>
                  <pic:spPr>
                    <a:xfrm>
                      <a:off x="0" y="0"/>
                      <a:ext cx="3619500" cy="2924175"/>
                    </a:xfrm>
                    <a:prstGeom prst="rect">
                      <a:avLst/>
                    </a:prstGeom>
                  </pic:spPr>
                </pic:pic>
              </a:graphicData>
            </a:graphic>
          </wp:inline>
        </w:drawing>
      </w:r>
    </w:p>
    <w:p w14:paraId="1A7032EF" w14:textId="28AEB865" w:rsidR="00FB290E" w:rsidRPr="00446097" w:rsidRDefault="00A42E98" w:rsidP="00FB290E">
      <w:pPr>
        <w:ind w:left="0"/>
        <w:jc w:val="center"/>
        <w:rPr>
          <w:i/>
          <w:iCs w:val="0"/>
          <w:sz w:val="18"/>
          <w:szCs w:val="18"/>
        </w:rPr>
      </w:pPr>
      <w:r w:rsidRPr="00FB290E">
        <w:rPr>
          <w:i/>
          <w:iCs w:val="0"/>
          <w:sz w:val="18"/>
          <w:szCs w:val="18"/>
        </w:rPr>
        <w:t>Change WTTX MSISDN form</w:t>
      </w:r>
      <w:r w:rsidRPr="00446097">
        <w:rPr>
          <w:i/>
          <w:iCs w:val="0"/>
          <w:sz w:val="18"/>
          <w:szCs w:val="18"/>
        </w:rPr>
        <w:t xml:space="preserve"> </w:t>
      </w:r>
      <w:r w:rsidR="00FB290E">
        <w:rPr>
          <w:i/>
          <w:iCs w:val="0"/>
          <w:sz w:val="18"/>
          <w:szCs w:val="18"/>
        </w:rPr>
        <w:t>– value updated</w:t>
      </w:r>
    </w:p>
    <w:p w14:paraId="5D5EC3BA" w14:textId="77777777" w:rsidR="00FB290E" w:rsidRDefault="00FB290E" w:rsidP="00FB290E">
      <w:pPr>
        <w:ind w:left="0"/>
        <w:jc w:val="center"/>
      </w:pPr>
    </w:p>
    <w:p w14:paraId="6204AF83" w14:textId="77777777" w:rsidR="008B051E" w:rsidRDefault="00A42E98" w:rsidP="00FB290E">
      <w:pPr>
        <w:ind w:left="0"/>
      </w:pPr>
      <w:r w:rsidRPr="00A42E98">
        <w:rPr>
          <w:b/>
          <w:bCs/>
        </w:rPr>
        <w:t>NOTE</w:t>
      </w:r>
      <w:r w:rsidR="008B051E">
        <w:rPr>
          <w:b/>
          <w:bCs/>
        </w:rPr>
        <w:t>S</w:t>
      </w:r>
      <w:r w:rsidRPr="00A42E98">
        <w:rPr>
          <w:b/>
          <w:bCs/>
        </w:rPr>
        <w:t>:</w:t>
      </w:r>
      <w:r>
        <w:t xml:space="preserve"> </w:t>
      </w:r>
    </w:p>
    <w:p w14:paraId="5B676580" w14:textId="77777777" w:rsidR="00CD4E96" w:rsidRDefault="00A42E98">
      <w:pPr>
        <w:pStyle w:val="Odstavecseseznamem"/>
        <w:numPr>
          <w:ilvl w:val="0"/>
          <w:numId w:val="74"/>
        </w:numPr>
        <w:ind w:left="284" w:hanging="218"/>
      </w:pPr>
      <w:r w:rsidRPr="00A42E98">
        <w:t xml:space="preserve">New MSISDN must have status </w:t>
      </w:r>
      <w:r w:rsidRPr="00CD4E96">
        <w:rPr>
          <w:rFonts w:ascii="Consolas" w:hAnsi="Consolas"/>
        </w:rPr>
        <w:t>Available</w:t>
      </w:r>
      <w:r w:rsidRPr="00A42E98">
        <w:t xml:space="preserve"> or </w:t>
      </w:r>
      <w:r w:rsidRPr="00CD4E96">
        <w:rPr>
          <w:rFonts w:ascii="Consolas" w:hAnsi="Consolas"/>
        </w:rPr>
        <w:t>Reserved</w:t>
      </w:r>
      <w:r w:rsidRPr="00A42E98">
        <w:t xml:space="preserve"> in RMS</w:t>
      </w:r>
      <w:r w:rsidR="008B051E">
        <w:t>, otherwise the change will not be allowed</w:t>
      </w:r>
      <w:r w:rsidRPr="00A42E98">
        <w:t>.</w:t>
      </w:r>
      <w:r w:rsidR="00C91132">
        <w:t xml:space="preserve"> </w:t>
      </w:r>
    </w:p>
    <w:p w14:paraId="1787ACA9" w14:textId="2C5C52D2" w:rsidR="00FB290E" w:rsidRDefault="00C91132">
      <w:pPr>
        <w:pStyle w:val="Odstavecseseznamem"/>
        <w:numPr>
          <w:ilvl w:val="0"/>
          <w:numId w:val="74"/>
        </w:numPr>
        <w:ind w:left="284" w:hanging="218"/>
      </w:pPr>
      <w:r>
        <w:t>If the</w:t>
      </w:r>
      <w:r w:rsidR="00456243">
        <w:t xml:space="preserve"> </w:t>
      </w:r>
      <w:r w:rsidR="00CD4E96">
        <w:t xml:space="preserve">new </w:t>
      </w:r>
      <w:r w:rsidR="00456243">
        <w:t xml:space="preserve">MSISDN is in status </w:t>
      </w:r>
      <w:r w:rsidR="00456243" w:rsidRPr="00CD4E96">
        <w:rPr>
          <w:rFonts w:ascii="Consolas" w:hAnsi="Consolas"/>
        </w:rPr>
        <w:t>Reserved</w:t>
      </w:r>
      <w:r w:rsidR="00456243">
        <w:t xml:space="preserve">, </w:t>
      </w:r>
      <w:r w:rsidR="00D24924">
        <w:t xml:space="preserve">additional </w:t>
      </w:r>
      <w:r>
        <w:t xml:space="preserve">user </w:t>
      </w:r>
      <w:r w:rsidR="00D24924">
        <w:t xml:space="preserve">confirmation is requested </w:t>
      </w:r>
      <w:r w:rsidR="00CD4E96">
        <w:t>(as it could have been reserved by someone else).</w:t>
      </w:r>
    </w:p>
    <w:p w14:paraId="7D3DDBB8" w14:textId="77777777" w:rsidR="00BC00C7" w:rsidRDefault="00BC00C7" w:rsidP="00BC00C7">
      <w:pPr>
        <w:ind w:left="66"/>
      </w:pPr>
    </w:p>
    <w:p w14:paraId="6CE202BA" w14:textId="72D5DC9C" w:rsidR="00BC00C7" w:rsidRDefault="00BC00C7" w:rsidP="00BC00C7">
      <w:pPr>
        <w:ind w:left="66"/>
      </w:pPr>
      <w:r w:rsidRPr="00BC00C7">
        <w:rPr>
          <w:b/>
          <w:bCs/>
        </w:rPr>
        <w:lastRenderedPageBreak/>
        <w:t>HINT:</w:t>
      </w:r>
      <w:r>
        <w:t xml:space="preserve"> </w:t>
      </w:r>
      <w:r w:rsidR="004B0EE5">
        <w:t xml:space="preserve">Formatted </w:t>
      </w:r>
      <w:r w:rsidR="001945D0">
        <w:t xml:space="preserve">text with </w:t>
      </w:r>
      <w:r w:rsidR="004B0EE5">
        <w:t xml:space="preserve">details </w:t>
      </w:r>
      <w:r>
        <w:t xml:space="preserve">about </w:t>
      </w:r>
      <w:r w:rsidR="00E55D4B">
        <w:t>processed</w:t>
      </w:r>
      <w:r>
        <w:t xml:space="preserve"> MSISDN change </w:t>
      </w:r>
      <w:r w:rsidR="00890647">
        <w:t xml:space="preserve">(both successful or failed) </w:t>
      </w:r>
      <w:r>
        <w:t>is also stored to clipboard so that it can easily be sent in email to whomever has requested it:</w:t>
      </w:r>
    </w:p>
    <w:p w14:paraId="5500054A" w14:textId="49231DDA" w:rsidR="00BC00C7" w:rsidRDefault="00BC00C7" w:rsidP="00BC00C7">
      <w:pPr>
        <w:ind w:left="66"/>
      </w:pPr>
    </w:p>
    <w:p w14:paraId="65FC7526" w14:textId="71ED92D8" w:rsidR="00BC00C7" w:rsidRPr="00BC00C7" w:rsidRDefault="00BC00C7" w:rsidP="00BC00C7">
      <w:pPr>
        <w:ind w:left="720"/>
        <w:rPr>
          <w:rFonts w:ascii="Consolas" w:hAnsi="Consolas"/>
          <w:sz w:val="16"/>
          <w:szCs w:val="16"/>
        </w:rPr>
      </w:pPr>
      <w:r>
        <w:rPr>
          <w:rFonts w:ascii="Consolas" w:hAnsi="Consolas"/>
          <w:sz w:val="16"/>
          <w:szCs w:val="16"/>
        </w:rPr>
        <w:t>O</w:t>
      </w:r>
      <w:r w:rsidRPr="00BC00C7">
        <w:rPr>
          <w:rFonts w:ascii="Consolas" w:hAnsi="Consolas"/>
          <w:sz w:val="16"/>
          <w:szCs w:val="16"/>
        </w:rPr>
        <w:t>RDER ID:   1-686232641</w:t>
      </w:r>
    </w:p>
    <w:p w14:paraId="212725BF" w14:textId="284B248B" w:rsidR="00BC00C7" w:rsidRPr="00BC00C7" w:rsidRDefault="00BC00C7" w:rsidP="00BC00C7">
      <w:pPr>
        <w:ind w:left="720"/>
        <w:rPr>
          <w:rFonts w:ascii="Consolas" w:hAnsi="Consolas"/>
          <w:sz w:val="16"/>
          <w:szCs w:val="16"/>
        </w:rPr>
      </w:pPr>
      <w:r w:rsidRPr="00BC00C7">
        <w:rPr>
          <w:rFonts w:ascii="Consolas" w:hAnsi="Consolas"/>
          <w:sz w:val="16"/>
          <w:szCs w:val="16"/>
        </w:rPr>
        <w:t>OLD MSISDN: 420777453468</w:t>
      </w:r>
    </w:p>
    <w:p w14:paraId="75DFDC49" w14:textId="422760E1" w:rsidR="00BC00C7" w:rsidRPr="00BC00C7" w:rsidRDefault="00BC00C7" w:rsidP="00BC00C7">
      <w:pPr>
        <w:ind w:left="720"/>
        <w:rPr>
          <w:rFonts w:ascii="Consolas" w:hAnsi="Consolas"/>
          <w:sz w:val="16"/>
          <w:szCs w:val="16"/>
        </w:rPr>
      </w:pPr>
      <w:r w:rsidRPr="00BC00C7">
        <w:rPr>
          <w:rFonts w:ascii="Consolas" w:hAnsi="Consolas"/>
          <w:sz w:val="16"/>
          <w:szCs w:val="16"/>
        </w:rPr>
        <w:t>NEW MSISDN: 420770020907</w:t>
      </w:r>
    </w:p>
    <w:p w14:paraId="29B8E7C6" w14:textId="0E7CEE9D" w:rsidR="00C91132" w:rsidRDefault="00BC00C7" w:rsidP="00BC00C7">
      <w:pPr>
        <w:ind w:left="720"/>
        <w:rPr>
          <w:rFonts w:ascii="Consolas" w:hAnsi="Consolas"/>
          <w:sz w:val="16"/>
          <w:szCs w:val="16"/>
        </w:rPr>
      </w:pPr>
      <w:r w:rsidRPr="00BC00C7">
        <w:rPr>
          <w:rFonts w:ascii="Consolas" w:hAnsi="Consolas"/>
          <w:sz w:val="16"/>
          <w:szCs w:val="16"/>
        </w:rPr>
        <w:t>STATUS:     OK</w:t>
      </w:r>
    </w:p>
    <w:p w14:paraId="69DAAB30" w14:textId="77777777" w:rsidR="008B5462" w:rsidRPr="00BC00C7" w:rsidRDefault="008B5462" w:rsidP="00BC00C7">
      <w:pPr>
        <w:ind w:left="720"/>
        <w:rPr>
          <w:rFonts w:ascii="Consolas" w:hAnsi="Consolas"/>
          <w:sz w:val="16"/>
          <w:szCs w:val="16"/>
        </w:rPr>
      </w:pPr>
    </w:p>
    <w:p w14:paraId="39A98D25" w14:textId="77777777" w:rsidR="008B5462" w:rsidRDefault="008B5462" w:rsidP="008B5462">
      <w:pPr>
        <w:pStyle w:val="Nadpis5"/>
      </w:pPr>
      <w:bookmarkStart w:id="498" w:name="_Toc199412422"/>
      <w:r>
        <w:t>Controls</w:t>
      </w:r>
      <w:bookmarkEnd w:id="498"/>
    </w:p>
    <w:tbl>
      <w:tblPr>
        <w:tblStyle w:val="Mkatabulky"/>
        <w:tblW w:w="9356" w:type="dxa"/>
        <w:tblInd w:w="-5" w:type="dxa"/>
        <w:tblLook w:val="04A0" w:firstRow="1" w:lastRow="0" w:firstColumn="1" w:lastColumn="0" w:noHBand="0" w:noVBand="1"/>
      </w:tblPr>
      <w:tblGrid>
        <w:gridCol w:w="1530"/>
        <w:gridCol w:w="7826"/>
      </w:tblGrid>
      <w:tr w:rsidR="008B5462" w:rsidRPr="00DF00E8" w14:paraId="66B385EA" w14:textId="77777777" w:rsidTr="00BF1BFC">
        <w:trPr>
          <w:trHeight w:val="701"/>
        </w:trPr>
        <w:tc>
          <w:tcPr>
            <w:tcW w:w="1530" w:type="dxa"/>
            <w:shd w:val="clear" w:color="auto" w:fill="D9D9D9" w:themeFill="background1" w:themeFillShade="D9"/>
          </w:tcPr>
          <w:p w14:paraId="389892F8" w14:textId="77777777" w:rsidR="008B5462" w:rsidRPr="00DF00E8" w:rsidRDefault="008B5462" w:rsidP="00BF1BFC">
            <w:pPr>
              <w:ind w:left="0"/>
              <w:rPr>
                <w:b/>
                <w:bCs/>
              </w:rPr>
            </w:pPr>
            <w:r>
              <w:rPr>
                <w:b/>
                <w:bCs/>
              </w:rPr>
              <w:t>Button Caption</w:t>
            </w:r>
          </w:p>
        </w:tc>
        <w:tc>
          <w:tcPr>
            <w:tcW w:w="7826" w:type="dxa"/>
            <w:shd w:val="clear" w:color="auto" w:fill="D9D9D9" w:themeFill="background1" w:themeFillShade="D9"/>
          </w:tcPr>
          <w:p w14:paraId="504AF55B" w14:textId="77777777" w:rsidR="008B5462" w:rsidRPr="00DF00E8" w:rsidRDefault="008B5462" w:rsidP="00BF1BFC">
            <w:pPr>
              <w:ind w:left="0"/>
              <w:rPr>
                <w:b/>
                <w:bCs/>
              </w:rPr>
            </w:pPr>
            <w:r w:rsidRPr="00DF00E8">
              <w:rPr>
                <w:b/>
                <w:bCs/>
              </w:rPr>
              <w:t>Description</w:t>
            </w:r>
          </w:p>
        </w:tc>
      </w:tr>
      <w:tr w:rsidR="008B5462" w:rsidRPr="00AD3D46" w14:paraId="357FA5F5" w14:textId="77777777" w:rsidTr="00BF1BFC">
        <w:trPr>
          <w:trHeight w:val="219"/>
        </w:trPr>
        <w:tc>
          <w:tcPr>
            <w:tcW w:w="1530" w:type="dxa"/>
          </w:tcPr>
          <w:p w14:paraId="10254464" w14:textId="77777777" w:rsidR="008B5462" w:rsidRDefault="008B5462" w:rsidP="00BF1BFC">
            <w:pPr>
              <w:ind w:left="0"/>
              <w:rPr>
                <w:b/>
                <w:bCs/>
                <w:sz w:val="18"/>
                <w:szCs w:val="18"/>
              </w:rPr>
            </w:pPr>
            <w:r>
              <w:rPr>
                <w:b/>
                <w:bCs/>
                <w:sz w:val="18"/>
                <w:szCs w:val="18"/>
              </w:rPr>
              <w:t>Scan</w:t>
            </w:r>
          </w:p>
          <w:p w14:paraId="00BD76C4" w14:textId="77777777" w:rsidR="008B5462" w:rsidRPr="00447552" w:rsidRDefault="008B5462" w:rsidP="00BF1BFC">
            <w:pPr>
              <w:ind w:left="0"/>
              <w:rPr>
                <w:b/>
                <w:bCs/>
                <w:sz w:val="18"/>
                <w:szCs w:val="18"/>
              </w:rPr>
            </w:pPr>
            <w:r w:rsidRPr="0025242B">
              <w:rPr>
                <w:noProof/>
              </w:rPr>
              <w:drawing>
                <wp:anchor distT="0" distB="0" distL="114300" distR="114300" simplePos="0" relativeHeight="251766784" behindDoc="0" locked="0" layoutInCell="1" allowOverlap="1" wp14:anchorId="54707D92" wp14:editId="7A8E1E8E">
                  <wp:simplePos x="0" y="0"/>
                  <wp:positionH relativeFrom="column">
                    <wp:posOffset>-3175</wp:posOffset>
                  </wp:positionH>
                  <wp:positionV relativeFrom="paragraph">
                    <wp:posOffset>6985</wp:posOffset>
                  </wp:positionV>
                  <wp:extent cx="151130" cy="151130"/>
                  <wp:effectExtent l="0" t="0" r="1270" b="1270"/>
                  <wp:wrapNone/>
                  <wp:docPr id="514" name="Obrázek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7F81E6C9" w14:textId="77777777" w:rsidR="008B5462" w:rsidRPr="00AD3D46" w:rsidRDefault="008B5462" w:rsidP="00BF1BFC">
            <w:pPr>
              <w:ind w:left="0"/>
            </w:pPr>
            <w:r>
              <w:t>Find current WTTx MSISDN for provided order number.</w:t>
            </w:r>
            <w:r>
              <w:br/>
            </w:r>
          </w:p>
        </w:tc>
      </w:tr>
      <w:tr w:rsidR="008B5462" w:rsidRPr="00AD3D46" w14:paraId="40DF0D68" w14:textId="77777777" w:rsidTr="00BF1BFC">
        <w:trPr>
          <w:trHeight w:val="219"/>
        </w:trPr>
        <w:tc>
          <w:tcPr>
            <w:tcW w:w="1530" w:type="dxa"/>
          </w:tcPr>
          <w:p w14:paraId="7D0E6D76" w14:textId="77777777" w:rsidR="008B5462" w:rsidRDefault="008B5462" w:rsidP="00BF1BFC">
            <w:pPr>
              <w:ind w:left="0"/>
              <w:rPr>
                <w:b/>
                <w:bCs/>
                <w:sz w:val="18"/>
                <w:szCs w:val="18"/>
              </w:rPr>
            </w:pPr>
            <w:r w:rsidRPr="00E0171A">
              <w:rPr>
                <w:noProof/>
              </w:rPr>
              <w:drawing>
                <wp:anchor distT="0" distB="0" distL="114300" distR="114300" simplePos="0" relativeHeight="251767808" behindDoc="0" locked="0" layoutInCell="1" allowOverlap="1" wp14:anchorId="39372998" wp14:editId="14437760">
                  <wp:simplePos x="0" y="0"/>
                  <wp:positionH relativeFrom="margin">
                    <wp:posOffset>-3175</wp:posOffset>
                  </wp:positionH>
                  <wp:positionV relativeFrom="paragraph">
                    <wp:posOffset>137464</wp:posOffset>
                  </wp:positionV>
                  <wp:extent cx="150495" cy="150495"/>
                  <wp:effectExtent l="0" t="0" r="1905" b="1905"/>
                  <wp:wrapNone/>
                  <wp:docPr id="515" name="Obrázek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2D8A3052" w14:textId="77777777" w:rsidR="008B5462" w:rsidRPr="00E755CC" w:rsidRDefault="008B5462" w:rsidP="00BF1BFC">
            <w:pPr>
              <w:ind w:left="0"/>
              <w:rPr>
                <w:b/>
                <w:bCs/>
                <w:sz w:val="18"/>
                <w:szCs w:val="18"/>
              </w:rPr>
            </w:pPr>
          </w:p>
        </w:tc>
        <w:tc>
          <w:tcPr>
            <w:tcW w:w="7826" w:type="dxa"/>
          </w:tcPr>
          <w:p w14:paraId="296C755C" w14:textId="77777777" w:rsidR="008B5462" w:rsidRPr="00AD3D46" w:rsidRDefault="008B5462" w:rsidP="00BF1BFC">
            <w:pPr>
              <w:ind w:left="0"/>
            </w:pPr>
            <w:r>
              <w:t>Update the order with a new WTTx MSISDN value in Siebel, and updates the MSISDN status in RMS.</w:t>
            </w:r>
            <w:r>
              <w:br/>
            </w:r>
          </w:p>
        </w:tc>
      </w:tr>
      <w:tr w:rsidR="008B5462" w:rsidRPr="00AD3D46" w14:paraId="6A5746ED" w14:textId="77777777" w:rsidTr="00BF1BFC">
        <w:trPr>
          <w:trHeight w:val="219"/>
        </w:trPr>
        <w:tc>
          <w:tcPr>
            <w:tcW w:w="1530" w:type="dxa"/>
          </w:tcPr>
          <w:p w14:paraId="48123775" w14:textId="77777777" w:rsidR="008B5462" w:rsidRPr="00FB290E" w:rsidRDefault="008B5462" w:rsidP="00BF1BFC">
            <w:pPr>
              <w:ind w:left="0"/>
              <w:rPr>
                <w:b/>
                <w:bCs/>
                <w:noProof/>
              </w:rPr>
            </w:pPr>
            <w:r w:rsidRPr="00E0171A">
              <w:rPr>
                <w:noProof/>
              </w:rPr>
              <w:drawing>
                <wp:anchor distT="0" distB="0" distL="114300" distR="114300" simplePos="0" relativeHeight="251768832" behindDoc="0" locked="0" layoutInCell="1" allowOverlap="1" wp14:anchorId="7B475877" wp14:editId="7B19CF14">
                  <wp:simplePos x="0" y="0"/>
                  <wp:positionH relativeFrom="margin">
                    <wp:posOffset>-5080</wp:posOffset>
                  </wp:positionH>
                  <wp:positionV relativeFrom="paragraph">
                    <wp:posOffset>154305</wp:posOffset>
                  </wp:positionV>
                  <wp:extent cx="150495" cy="150495"/>
                  <wp:effectExtent l="0" t="0" r="1905" b="1905"/>
                  <wp:wrapNone/>
                  <wp:docPr id="524" name="Obrázek 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Obrázek 524"/>
                          <pic:cNvPicPr>
                            <a:picLocks noChangeAspect="1" noChangeArrowheads="1"/>
                          </pic:cNvPicPr>
                        </pic:nvPicPr>
                        <pic:blipFill>
                          <a:blip r:embed="rId32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sidRPr="00FB290E">
              <w:rPr>
                <w:b/>
                <w:bCs/>
                <w:noProof/>
              </w:rPr>
              <w:t>Reserve</w:t>
            </w:r>
          </w:p>
          <w:p w14:paraId="7DE653D3" w14:textId="77777777" w:rsidR="008B5462" w:rsidRPr="00E0171A" w:rsidRDefault="008B5462" w:rsidP="00BF1BFC">
            <w:pPr>
              <w:ind w:left="0"/>
              <w:rPr>
                <w:noProof/>
              </w:rPr>
            </w:pPr>
          </w:p>
        </w:tc>
        <w:tc>
          <w:tcPr>
            <w:tcW w:w="7826" w:type="dxa"/>
          </w:tcPr>
          <w:p w14:paraId="082ABB12" w14:textId="77777777" w:rsidR="008B5462" w:rsidRDefault="008B5462" w:rsidP="00BF1BFC">
            <w:pPr>
              <w:ind w:left="0"/>
            </w:pPr>
            <w:r>
              <w:t>Retrieves an available MSISDN from Peklo.</w:t>
            </w:r>
          </w:p>
        </w:tc>
      </w:tr>
    </w:tbl>
    <w:p w14:paraId="72E5D904" w14:textId="77777777" w:rsidR="00BC00C7" w:rsidRDefault="00BC00C7" w:rsidP="00BC00C7">
      <w:pPr>
        <w:ind w:left="0"/>
      </w:pPr>
    </w:p>
    <w:p w14:paraId="4AF78D0F" w14:textId="06AF7FB0" w:rsidR="00FB290E" w:rsidRPr="00024F4E" w:rsidRDefault="00FB290E" w:rsidP="008B5462">
      <w:pPr>
        <w:pStyle w:val="Nadpis5"/>
      </w:pPr>
      <w:bookmarkStart w:id="499" w:name="_Toc199412423"/>
      <w:r w:rsidRPr="00024F4E">
        <w:t>Process Overview</w:t>
      </w:r>
      <w:bookmarkEnd w:id="499"/>
    </w:p>
    <w:p w14:paraId="02923219" w14:textId="147BA69F" w:rsidR="00FB290E" w:rsidRPr="009F4411" w:rsidRDefault="00FB290E">
      <w:pPr>
        <w:pStyle w:val="Odstavecseseznamem"/>
        <w:numPr>
          <w:ilvl w:val="0"/>
          <w:numId w:val="72"/>
        </w:numPr>
      </w:pPr>
      <w:r w:rsidRPr="009F4411">
        <w:t xml:space="preserve">Find current </w:t>
      </w:r>
      <w:r w:rsidR="00470475" w:rsidRPr="009F4411">
        <w:t xml:space="preserve">WTTx MSISDN’s (having </w:t>
      </w:r>
      <w:r w:rsidR="00470475" w:rsidRPr="009F4411">
        <w:rPr>
          <w:rFonts w:ascii="Consolas" w:hAnsi="Consolas"/>
        </w:rPr>
        <w:t>NAME</w:t>
      </w:r>
      <w:r w:rsidR="00470475" w:rsidRPr="009F4411">
        <w:t xml:space="preserve"> = “</w:t>
      </w:r>
      <w:r w:rsidR="00470475" w:rsidRPr="009F4411">
        <w:rPr>
          <w:rFonts w:ascii="Consolas" w:hAnsi="Consolas"/>
        </w:rPr>
        <w:t>MSISDN</w:t>
      </w:r>
      <w:r w:rsidR="00470475" w:rsidRPr="009F4411">
        <w:t xml:space="preserve">” in </w:t>
      </w:r>
      <w:r w:rsidR="00470475" w:rsidRPr="009F4411">
        <w:rPr>
          <w:rFonts w:ascii="Consolas" w:hAnsi="Consolas"/>
        </w:rPr>
        <w:t>SIEBEL.S_PROD_INT</w:t>
      </w:r>
      <w:r w:rsidR="00470475" w:rsidRPr="009F4411">
        <w:t xml:space="preserve"> table) for provided order number</w:t>
      </w:r>
    </w:p>
    <w:p w14:paraId="66B3DFBA" w14:textId="3C143F2F" w:rsidR="00470475" w:rsidRPr="009F4411" w:rsidRDefault="0010187E">
      <w:pPr>
        <w:pStyle w:val="Odstavecseseznamem"/>
        <w:numPr>
          <w:ilvl w:val="0"/>
          <w:numId w:val="72"/>
        </w:numPr>
      </w:pPr>
      <w:r w:rsidRPr="009F4411">
        <w:t xml:space="preserve">(optional) Retrieve </w:t>
      </w:r>
      <w:r w:rsidR="00996A2E" w:rsidRPr="009F4411">
        <w:t xml:space="preserve">a </w:t>
      </w:r>
      <w:r w:rsidRPr="009F4411">
        <w:t>new MSISDN from Peklo</w:t>
      </w:r>
    </w:p>
    <w:p w14:paraId="5DCB1E76" w14:textId="0A818638" w:rsidR="0010187E" w:rsidRPr="009F4411" w:rsidRDefault="00903C7C">
      <w:pPr>
        <w:pStyle w:val="Odstavecseseznamem"/>
        <w:numPr>
          <w:ilvl w:val="0"/>
          <w:numId w:val="72"/>
        </w:numPr>
      </w:pPr>
      <w:r w:rsidRPr="009F4411">
        <w:t>Check RMS status of the old MSISDN. Stop processing if MSISDN not found.</w:t>
      </w:r>
    </w:p>
    <w:p w14:paraId="1D851AE2" w14:textId="13E47A67" w:rsidR="00903C7C" w:rsidRPr="009F4411" w:rsidRDefault="00903C7C">
      <w:pPr>
        <w:pStyle w:val="Odstavecseseznamem"/>
        <w:numPr>
          <w:ilvl w:val="0"/>
          <w:numId w:val="72"/>
        </w:numPr>
      </w:pPr>
      <w:r w:rsidRPr="009F4411">
        <w:t>Check RMS status of the new MSISDN. Stop processing if</w:t>
      </w:r>
      <w:r w:rsidR="00AB2EDC" w:rsidRPr="009F4411">
        <w:t xml:space="preserve"> MSISDN not found or its status is not in </w:t>
      </w:r>
      <w:r w:rsidRPr="009F4411">
        <w:rPr>
          <w:rFonts w:ascii="Consolas" w:hAnsi="Consolas"/>
        </w:rPr>
        <w:t>(1, 8)</w:t>
      </w:r>
      <w:r w:rsidRPr="009F4411">
        <w:t>.</w:t>
      </w:r>
    </w:p>
    <w:p w14:paraId="4763158B" w14:textId="6AE154D1" w:rsidR="00903C7C" w:rsidRPr="009F4411" w:rsidRDefault="00B14B31">
      <w:pPr>
        <w:pStyle w:val="Odstavecseseznamem"/>
        <w:numPr>
          <w:ilvl w:val="0"/>
          <w:numId w:val="72"/>
        </w:numPr>
      </w:pPr>
      <w:r w:rsidRPr="009F4411">
        <w:t>Check Siebel order. Stop processing if order number not found.</w:t>
      </w:r>
    </w:p>
    <w:p w14:paraId="617FD321" w14:textId="35A0F59C" w:rsidR="00B14B31" w:rsidRPr="009F4411" w:rsidRDefault="00F03617">
      <w:pPr>
        <w:pStyle w:val="Odstavecseseznamem"/>
        <w:numPr>
          <w:ilvl w:val="0"/>
          <w:numId w:val="72"/>
        </w:numPr>
      </w:pPr>
      <w:r w:rsidRPr="009F4411">
        <w:t>Fetch Siebel order details</w:t>
      </w:r>
      <w:r w:rsidR="009615A4" w:rsidRPr="009F4411">
        <w:t xml:space="preserve"> and store found asset integration id</w:t>
      </w:r>
      <w:r w:rsidRPr="009F4411">
        <w:t xml:space="preserve">. </w:t>
      </w:r>
      <w:r w:rsidR="00F422DF" w:rsidRPr="009F4411">
        <w:br/>
      </w:r>
      <w:r w:rsidRPr="009F4411">
        <w:t>Stop processing if</w:t>
      </w:r>
      <w:r w:rsidR="00F422DF" w:rsidRPr="009F4411">
        <w:t xml:space="preserve"> any of the following conditions is not</w:t>
      </w:r>
      <w:r w:rsidR="003B0918">
        <w:t xml:space="preserve"> met</w:t>
      </w:r>
      <w:r w:rsidRPr="009F4411">
        <w:t>:</w:t>
      </w:r>
    </w:p>
    <w:p w14:paraId="3225C344" w14:textId="515C8F03" w:rsidR="00F03617" w:rsidRPr="009F4411" w:rsidRDefault="009615A4">
      <w:pPr>
        <w:pStyle w:val="Odstavecseseznamem"/>
        <w:numPr>
          <w:ilvl w:val="1"/>
          <w:numId w:val="72"/>
        </w:numPr>
      </w:pPr>
      <w:r w:rsidRPr="009F4411">
        <w:t xml:space="preserve">Exactly one row </w:t>
      </w:r>
      <w:r w:rsidR="00F422DF" w:rsidRPr="009F4411">
        <w:t xml:space="preserve">is </w:t>
      </w:r>
      <w:r w:rsidRPr="009F4411">
        <w:t>returned for given Order</w:t>
      </w:r>
      <w:r w:rsidR="007C1621">
        <w:t xml:space="preserve"> </w:t>
      </w:r>
      <w:r w:rsidRPr="009F4411">
        <w:t>/</w:t>
      </w:r>
      <w:r w:rsidR="007C1621">
        <w:t xml:space="preserve"> O</w:t>
      </w:r>
      <w:r w:rsidRPr="009F4411">
        <w:t>ld MSISDN combination.</w:t>
      </w:r>
    </w:p>
    <w:p w14:paraId="7A0011D4" w14:textId="5CC34A78" w:rsidR="009615A4" w:rsidRPr="009F4411" w:rsidRDefault="009615A4">
      <w:pPr>
        <w:pStyle w:val="Odstavecseseznamem"/>
        <w:numPr>
          <w:ilvl w:val="1"/>
          <w:numId w:val="72"/>
        </w:numPr>
      </w:pPr>
      <w:r w:rsidRPr="009F4411">
        <w:t xml:space="preserve">Order status </w:t>
      </w:r>
      <w:r w:rsidR="00F422DF" w:rsidRPr="009F4411">
        <w:t>=</w:t>
      </w:r>
      <w:r w:rsidRPr="009F4411">
        <w:t xml:space="preserve"> </w:t>
      </w:r>
      <w:r w:rsidRPr="009F4411">
        <w:rPr>
          <w:rFonts w:ascii="Consolas" w:hAnsi="Consolas"/>
        </w:rPr>
        <w:t>Pending</w:t>
      </w:r>
    </w:p>
    <w:p w14:paraId="22E049F2" w14:textId="46107605" w:rsidR="00FB290E" w:rsidRPr="009F4411" w:rsidRDefault="009615A4">
      <w:pPr>
        <w:pStyle w:val="Odstavecseseznamem"/>
        <w:numPr>
          <w:ilvl w:val="1"/>
          <w:numId w:val="72"/>
        </w:numPr>
      </w:pPr>
      <w:r w:rsidRPr="009F4411">
        <w:t xml:space="preserve">Old MSISDN type </w:t>
      </w:r>
      <w:r w:rsidR="00F422DF" w:rsidRPr="009F4411">
        <w:t>=</w:t>
      </w:r>
      <w:r w:rsidR="0079594B" w:rsidRPr="009F4411">
        <w:t xml:space="preserve"> “</w:t>
      </w:r>
      <w:r w:rsidRPr="009F4411">
        <w:rPr>
          <w:rFonts w:ascii="Consolas" w:hAnsi="Consolas"/>
        </w:rPr>
        <w:t>MSISDN</w:t>
      </w:r>
      <w:r w:rsidR="00F842F2" w:rsidRPr="009F4411">
        <w:rPr>
          <w:rFonts w:ascii="Consolas" w:hAnsi="Consolas"/>
        </w:rPr>
        <w:t>D</w:t>
      </w:r>
      <w:r w:rsidR="0079594B" w:rsidRPr="009F4411">
        <w:t>”</w:t>
      </w:r>
    </w:p>
    <w:p w14:paraId="17462E7B" w14:textId="6A5E92D6" w:rsidR="00AA595F" w:rsidRPr="009F4411" w:rsidRDefault="00AA595F">
      <w:pPr>
        <w:pStyle w:val="Odstavecseseznamem"/>
        <w:numPr>
          <w:ilvl w:val="1"/>
          <w:numId w:val="72"/>
        </w:numPr>
      </w:pPr>
      <w:r w:rsidRPr="009F4411">
        <w:t xml:space="preserve">Asset Integration ID is </w:t>
      </w:r>
      <w:r w:rsidR="00F422DF" w:rsidRPr="009F4411">
        <w:t xml:space="preserve">not </w:t>
      </w:r>
      <w:r w:rsidRPr="009F4411">
        <w:t>empty</w:t>
      </w:r>
    </w:p>
    <w:p w14:paraId="118183BC" w14:textId="16742099" w:rsidR="00FB290E" w:rsidRPr="009F4411" w:rsidRDefault="00F01F19">
      <w:pPr>
        <w:pStyle w:val="Odstavecseseznamem"/>
        <w:numPr>
          <w:ilvl w:val="0"/>
          <w:numId w:val="72"/>
        </w:numPr>
      </w:pPr>
      <w:r w:rsidRPr="009F4411">
        <w:t xml:space="preserve">Request user permission to continue if new MSISDN status = </w:t>
      </w:r>
      <w:r w:rsidRPr="009F4411">
        <w:rPr>
          <w:rFonts w:ascii="Consolas" w:hAnsi="Consolas"/>
        </w:rPr>
        <w:t>Reserved</w:t>
      </w:r>
    </w:p>
    <w:p w14:paraId="0013543E" w14:textId="7F666056" w:rsidR="00F01F19" w:rsidRPr="009F4411" w:rsidRDefault="001E5A32">
      <w:pPr>
        <w:pStyle w:val="Odstavecseseznamem"/>
        <w:numPr>
          <w:ilvl w:val="0"/>
          <w:numId w:val="72"/>
        </w:numPr>
      </w:pPr>
      <w:r w:rsidRPr="009F4411">
        <w:t xml:space="preserve">If </w:t>
      </w:r>
      <w:r w:rsidR="00507B8A">
        <w:t xml:space="preserve">RMS status of the </w:t>
      </w:r>
      <w:r w:rsidRPr="009F4411">
        <w:t xml:space="preserve">new MSISDN is </w:t>
      </w:r>
      <w:r w:rsidRPr="009F4411">
        <w:rPr>
          <w:rFonts w:ascii="Consolas" w:hAnsi="Consolas"/>
        </w:rPr>
        <w:t>Available</w:t>
      </w:r>
      <w:r w:rsidRPr="009F4411">
        <w:t xml:space="preserve">, invoke Kenan Adapter </w:t>
      </w:r>
      <w:r w:rsidR="002465FB">
        <w:t xml:space="preserve">SOAP </w:t>
      </w:r>
      <w:r w:rsidRPr="009F4411">
        <w:t xml:space="preserve">operation </w:t>
      </w:r>
      <w:r w:rsidRPr="009F4411">
        <w:rPr>
          <w:rFonts w:ascii="Consolas" w:hAnsi="Consolas"/>
        </w:rPr>
        <w:t>InventoryModifyElementStatus</w:t>
      </w:r>
      <w:r w:rsidRPr="009F4411">
        <w:t xml:space="preserve"> to update </w:t>
      </w:r>
      <w:r w:rsidR="00DA7F23">
        <w:t>the</w:t>
      </w:r>
      <w:r w:rsidRPr="009F4411">
        <w:t xml:space="preserve"> status to</w:t>
      </w:r>
      <w:r w:rsidRPr="009F4411">
        <w:rPr>
          <w:rFonts w:ascii="Consolas" w:hAnsi="Consolas"/>
        </w:rPr>
        <w:t xml:space="preserve"> Reserved.</w:t>
      </w:r>
      <w:r w:rsidR="00F00F1F" w:rsidRPr="009F4411">
        <w:t xml:space="preserve"> Stop processing if the update fails.</w:t>
      </w:r>
    </w:p>
    <w:p w14:paraId="30A78D54" w14:textId="74B2D5F6" w:rsidR="00FB290E" w:rsidRPr="001945D0" w:rsidRDefault="00FB290E">
      <w:pPr>
        <w:pStyle w:val="Odstavecseseznamem"/>
        <w:numPr>
          <w:ilvl w:val="0"/>
          <w:numId w:val="72"/>
        </w:numPr>
        <w:rPr>
          <w:rFonts w:ascii="Consolas" w:hAnsi="Consolas"/>
        </w:rPr>
      </w:pPr>
      <w:r w:rsidRPr="009F4411">
        <w:t xml:space="preserve">Update </w:t>
      </w:r>
      <w:r w:rsidR="001161EE" w:rsidRPr="009F4411">
        <w:t>MSISDN value (</w:t>
      </w:r>
      <w:r w:rsidR="001161EE" w:rsidRPr="009F4411">
        <w:rPr>
          <w:rFonts w:ascii="Consolas" w:hAnsi="Consolas"/>
        </w:rPr>
        <w:t>SERVICE_NUM</w:t>
      </w:r>
      <w:r w:rsidR="001161EE" w:rsidRPr="009F4411">
        <w:t xml:space="preserve">) in Siebel order row having asset integration id found in previous steps in table </w:t>
      </w:r>
      <w:r w:rsidR="001161EE" w:rsidRPr="009F4411">
        <w:rPr>
          <w:rFonts w:ascii="Consolas" w:hAnsi="Consolas"/>
        </w:rPr>
        <w:t>SIEBEL.S_ORDER</w:t>
      </w:r>
      <w:r w:rsidR="001161EE" w:rsidRPr="009F4411">
        <w:t>.</w:t>
      </w:r>
    </w:p>
    <w:p w14:paraId="0BC72253" w14:textId="64CEF091" w:rsidR="001945D0" w:rsidRDefault="001945D0" w:rsidP="001945D0">
      <w:pPr>
        <w:rPr>
          <w:rFonts w:ascii="Consolas" w:hAnsi="Consolas"/>
        </w:rPr>
      </w:pPr>
    </w:p>
    <w:p w14:paraId="164D0DE3" w14:textId="57EB2FD5" w:rsidR="001945D0" w:rsidRDefault="001945D0" w:rsidP="008B5462">
      <w:pPr>
        <w:pStyle w:val="Nadpis5"/>
      </w:pPr>
      <w:bookmarkStart w:id="500" w:name="_Toc199412424"/>
      <w:r w:rsidRPr="00B64FF8">
        <w:t xml:space="preserve">Role </w:t>
      </w:r>
      <w:r>
        <w:t>differences</w:t>
      </w:r>
      <w:bookmarkEnd w:id="50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0C1D59F2" w14:textId="77777777" w:rsidTr="00867CA7">
        <w:trPr>
          <w:trHeight w:val="277"/>
        </w:trPr>
        <w:tc>
          <w:tcPr>
            <w:tcW w:w="3490" w:type="dxa"/>
            <w:shd w:val="clear" w:color="auto" w:fill="D9D9D9" w:themeFill="background1" w:themeFillShade="D9"/>
          </w:tcPr>
          <w:p w14:paraId="039691C7" w14:textId="77777777" w:rsidR="001945D0" w:rsidRPr="00DF00E8" w:rsidRDefault="001945D0" w:rsidP="00867CA7">
            <w:pPr>
              <w:ind w:left="0"/>
              <w:rPr>
                <w:b/>
                <w:bCs/>
              </w:rPr>
            </w:pPr>
            <w:r>
              <w:rPr>
                <w:b/>
                <w:bCs/>
              </w:rPr>
              <w:t>Action / Role</w:t>
            </w:r>
          </w:p>
        </w:tc>
        <w:tc>
          <w:tcPr>
            <w:tcW w:w="1163" w:type="dxa"/>
            <w:shd w:val="clear" w:color="auto" w:fill="D9D9D9" w:themeFill="background1" w:themeFillShade="D9"/>
          </w:tcPr>
          <w:p w14:paraId="42632BBA"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71914D64"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6E52F8D3"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0020AE78"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00D1CFCB" w14:textId="77777777" w:rsidR="001945D0" w:rsidRPr="00DF00E8" w:rsidRDefault="001945D0" w:rsidP="00867CA7">
            <w:pPr>
              <w:ind w:left="0"/>
              <w:jc w:val="center"/>
              <w:rPr>
                <w:b/>
                <w:bCs/>
              </w:rPr>
            </w:pPr>
            <w:r>
              <w:rPr>
                <w:b/>
                <w:bCs/>
              </w:rPr>
              <w:t>TESTING-V2</w:t>
            </w:r>
          </w:p>
        </w:tc>
      </w:tr>
      <w:tr w:rsidR="001945D0" w14:paraId="42CD09BF" w14:textId="77777777" w:rsidTr="00867CA7">
        <w:trPr>
          <w:trHeight w:val="219"/>
        </w:trPr>
        <w:tc>
          <w:tcPr>
            <w:tcW w:w="3490" w:type="dxa"/>
          </w:tcPr>
          <w:p w14:paraId="5D10476E" w14:textId="70BB6D0E" w:rsidR="001945D0" w:rsidRPr="00D771E3" w:rsidRDefault="001945D0" w:rsidP="00867CA7">
            <w:pPr>
              <w:ind w:left="0"/>
              <w:rPr>
                <w:b/>
                <w:bCs/>
              </w:rPr>
            </w:pPr>
            <w:r w:rsidRPr="00D771E3">
              <w:rPr>
                <w:b/>
                <w:bCs/>
              </w:rPr>
              <w:t xml:space="preserve">Access to </w:t>
            </w:r>
            <w:r>
              <w:rPr>
                <w:b/>
                <w:bCs/>
              </w:rPr>
              <w:t>WTTx MSISDN update</w:t>
            </w:r>
          </w:p>
        </w:tc>
        <w:tc>
          <w:tcPr>
            <w:tcW w:w="1163" w:type="dxa"/>
          </w:tcPr>
          <w:p w14:paraId="5491340E" w14:textId="77777777" w:rsidR="001945D0" w:rsidRDefault="001945D0" w:rsidP="00867CA7">
            <w:pPr>
              <w:ind w:left="0"/>
              <w:jc w:val="center"/>
            </w:pPr>
            <w:r>
              <w:t>Y</w:t>
            </w:r>
          </w:p>
        </w:tc>
        <w:tc>
          <w:tcPr>
            <w:tcW w:w="1163" w:type="dxa"/>
          </w:tcPr>
          <w:p w14:paraId="6186E8E8" w14:textId="77777777" w:rsidR="001945D0" w:rsidRPr="00D771E3" w:rsidRDefault="001945D0" w:rsidP="00867CA7">
            <w:pPr>
              <w:ind w:left="0"/>
              <w:jc w:val="center"/>
            </w:pPr>
            <w:r w:rsidRPr="00D771E3">
              <w:t>Y</w:t>
            </w:r>
          </w:p>
        </w:tc>
        <w:tc>
          <w:tcPr>
            <w:tcW w:w="1180" w:type="dxa"/>
          </w:tcPr>
          <w:p w14:paraId="0FA1F4BC" w14:textId="4DD5EF6C" w:rsidR="001945D0" w:rsidRPr="00D771E3" w:rsidRDefault="00AA0D62" w:rsidP="00867CA7">
            <w:pPr>
              <w:ind w:left="0"/>
              <w:jc w:val="center"/>
            </w:pPr>
            <w:r>
              <w:t>Y</w:t>
            </w:r>
          </w:p>
        </w:tc>
        <w:tc>
          <w:tcPr>
            <w:tcW w:w="1180" w:type="dxa"/>
          </w:tcPr>
          <w:p w14:paraId="53368BB7" w14:textId="77777777" w:rsidR="001945D0" w:rsidRPr="00D771E3" w:rsidRDefault="001945D0" w:rsidP="00867CA7">
            <w:pPr>
              <w:ind w:left="0"/>
              <w:jc w:val="center"/>
            </w:pPr>
            <w:r>
              <w:t>Y</w:t>
            </w:r>
          </w:p>
        </w:tc>
        <w:tc>
          <w:tcPr>
            <w:tcW w:w="1180" w:type="dxa"/>
          </w:tcPr>
          <w:p w14:paraId="6E9AC6E4" w14:textId="77777777" w:rsidR="001945D0" w:rsidRPr="00D771E3" w:rsidRDefault="001945D0" w:rsidP="00867CA7">
            <w:pPr>
              <w:ind w:left="0"/>
              <w:jc w:val="center"/>
            </w:pPr>
            <w:r>
              <w:t>N</w:t>
            </w:r>
          </w:p>
        </w:tc>
      </w:tr>
    </w:tbl>
    <w:p w14:paraId="71EFC45D" w14:textId="77777777" w:rsidR="001945D0" w:rsidRPr="001945D0" w:rsidRDefault="001945D0" w:rsidP="001945D0">
      <w:pPr>
        <w:rPr>
          <w:rFonts w:ascii="Consolas" w:hAnsi="Consolas"/>
        </w:rPr>
      </w:pPr>
    </w:p>
    <w:p w14:paraId="1DF5ED22" w14:textId="602968D6" w:rsidR="00FD0651" w:rsidRDefault="00FD0651">
      <w:pPr>
        <w:pStyle w:val="Nadpis3"/>
        <w:numPr>
          <w:ilvl w:val="2"/>
          <w:numId w:val="74"/>
        </w:numPr>
        <w:tabs>
          <w:tab w:val="num" w:pos="720"/>
        </w:tabs>
        <w:ind w:left="720" w:hanging="720"/>
      </w:pPr>
      <w:bookmarkStart w:id="501" w:name="_Accelerate_Scheduled_Request"/>
      <w:bookmarkStart w:id="502" w:name="_Toc199412425"/>
      <w:bookmarkEnd w:id="501"/>
      <w:r>
        <w:t>Change MSISDN in OneNumber Order</w:t>
      </w:r>
      <w:bookmarkEnd w:id="502"/>
    </w:p>
    <w:p w14:paraId="4E94A31F" w14:textId="04EF3953" w:rsidR="00DB13C8" w:rsidRDefault="00DB13C8" w:rsidP="00FD0651">
      <w:pPr>
        <w:ind w:left="0"/>
      </w:pPr>
      <w:r>
        <w:t xml:space="preserve">By default, secondary OneNumber MSISDN’s are not present in the Siebel order and are reserved by Tibco in RMS after the order is submitted. This leads to issues when the MSISDN picked </w:t>
      </w:r>
      <w:r w:rsidR="008C0CCA">
        <w:t xml:space="preserve">by Tibco </w:t>
      </w:r>
      <w:r>
        <w:t xml:space="preserve">from Kenan is </w:t>
      </w:r>
      <w:r w:rsidR="008C0CCA">
        <w:t xml:space="preserve">outside of preconfigured </w:t>
      </w:r>
      <w:r>
        <w:t xml:space="preserve">official test ranges, </w:t>
      </w:r>
      <w:r w:rsidR="008C0CCA">
        <w:t xml:space="preserve">so it’s – for example – </w:t>
      </w:r>
      <w:r>
        <w:t xml:space="preserve">missing in IL whitelists. Provisioning of such MSISDN would </w:t>
      </w:r>
      <w:r w:rsidR="008C0CCA">
        <w:t xml:space="preserve">hence </w:t>
      </w:r>
      <w:r>
        <w:t xml:space="preserve">go </w:t>
      </w:r>
      <w:r w:rsidR="008C0CCA">
        <w:t xml:space="preserve">against </w:t>
      </w:r>
      <w:r>
        <w:t>dummy network elements. To insert a custom secondary OneNumber MSISDN into unsubmitted Siebel order, proceed as follows:</w:t>
      </w:r>
    </w:p>
    <w:p w14:paraId="7E96E127" w14:textId="73D85DD5" w:rsidR="00FD0651" w:rsidRDefault="00FD0651" w:rsidP="00FD0651">
      <w:pPr>
        <w:ind w:left="0"/>
      </w:pPr>
      <w:r w:rsidRPr="004D500C">
        <w:lastRenderedPageBreak/>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Change MSISDN in OneNumber Order </w:t>
      </w:r>
      <w:r w:rsidRPr="004D500C">
        <w:t xml:space="preserve">in the main menu to open </w:t>
      </w:r>
      <w:r>
        <w:t xml:space="preserve">Change Secondary OneNumber MSISDN </w:t>
      </w:r>
      <w:r w:rsidRPr="004D500C">
        <w:t>form.</w:t>
      </w:r>
      <w:r>
        <w:t xml:space="preserve"> Enter Siebel order number and hit </w:t>
      </w:r>
      <w:r w:rsidRPr="00F5421C">
        <w:rPr>
          <w:b/>
          <w:bCs/>
          <w:sz w:val="18"/>
          <w:szCs w:val="18"/>
        </w:rPr>
        <w:t>Enter</w:t>
      </w:r>
      <w:r>
        <w:t xml:space="preserve"> or press </w:t>
      </w:r>
      <w:r w:rsidRPr="0025242B">
        <w:rPr>
          <w:noProof/>
        </w:rPr>
        <w:drawing>
          <wp:inline distT="0" distB="0" distL="0" distR="0" wp14:anchorId="00C11E35" wp14:editId="0BB08B1C">
            <wp:extent cx="151130" cy="151130"/>
            <wp:effectExtent l="0" t="0" r="1270" b="1270"/>
            <wp:docPr id="677" name="Obrázek 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t xml:space="preserve"> </w:t>
      </w:r>
      <w:r w:rsidRPr="00F5421C">
        <w:rPr>
          <w:b/>
          <w:bCs/>
          <w:sz w:val="18"/>
          <w:szCs w:val="18"/>
        </w:rPr>
        <w:t>Scan</w:t>
      </w:r>
      <w:r>
        <w:t xml:space="preserve"> button to load current secondary OneNumber MSISDN(‘s) on the order:</w:t>
      </w:r>
    </w:p>
    <w:p w14:paraId="7D489105" w14:textId="77777777" w:rsidR="00FD0651" w:rsidRDefault="00FD0651" w:rsidP="00FD0651">
      <w:pPr>
        <w:ind w:left="0"/>
      </w:pPr>
    </w:p>
    <w:p w14:paraId="63F076C2" w14:textId="6A75F868" w:rsidR="00FD0651" w:rsidRDefault="00FD0651" w:rsidP="00FD0651">
      <w:pPr>
        <w:jc w:val="center"/>
      </w:pPr>
      <w:r>
        <w:rPr>
          <w:noProof/>
        </w:rPr>
        <w:drawing>
          <wp:inline distT="0" distB="0" distL="0" distR="0" wp14:anchorId="4AC7A66A" wp14:editId="68481B47">
            <wp:extent cx="5524500" cy="4705350"/>
            <wp:effectExtent l="0" t="0" r="0" b="0"/>
            <wp:docPr id="685" name="Obrázek 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8"/>
                    <a:stretch>
                      <a:fillRect/>
                    </a:stretch>
                  </pic:blipFill>
                  <pic:spPr>
                    <a:xfrm>
                      <a:off x="0" y="0"/>
                      <a:ext cx="5524500" cy="4705350"/>
                    </a:xfrm>
                    <a:prstGeom prst="rect">
                      <a:avLst/>
                    </a:prstGeom>
                  </pic:spPr>
                </pic:pic>
              </a:graphicData>
            </a:graphic>
          </wp:inline>
        </w:drawing>
      </w:r>
    </w:p>
    <w:p w14:paraId="1B08D9C1" w14:textId="1C6B21F0" w:rsidR="00FD0651" w:rsidRPr="00FB290E" w:rsidRDefault="00FD0651" w:rsidP="00FD0651">
      <w:pPr>
        <w:jc w:val="center"/>
        <w:rPr>
          <w:i/>
          <w:iCs w:val="0"/>
          <w:sz w:val="18"/>
          <w:szCs w:val="18"/>
        </w:rPr>
      </w:pPr>
      <w:r w:rsidRPr="00FB290E">
        <w:rPr>
          <w:i/>
          <w:iCs w:val="0"/>
          <w:sz w:val="18"/>
          <w:szCs w:val="18"/>
        </w:rPr>
        <w:t xml:space="preserve">Change </w:t>
      </w:r>
      <w:r>
        <w:rPr>
          <w:i/>
          <w:iCs w:val="0"/>
          <w:sz w:val="18"/>
          <w:szCs w:val="18"/>
        </w:rPr>
        <w:t>Secondary OneNumber</w:t>
      </w:r>
      <w:r w:rsidRPr="00FB290E">
        <w:rPr>
          <w:i/>
          <w:iCs w:val="0"/>
          <w:sz w:val="18"/>
          <w:szCs w:val="18"/>
        </w:rPr>
        <w:t xml:space="preserve"> MSISDN form</w:t>
      </w:r>
    </w:p>
    <w:p w14:paraId="3D967C75" w14:textId="77777777" w:rsidR="00FD0651" w:rsidRDefault="00FD0651" w:rsidP="00FD0651">
      <w:pPr>
        <w:jc w:val="center"/>
        <w:rPr>
          <w:i/>
          <w:iCs w:val="0"/>
        </w:rPr>
      </w:pPr>
    </w:p>
    <w:p w14:paraId="1BF55FD8" w14:textId="2385E67C" w:rsidR="00FD0651" w:rsidRDefault="00FD0651" w:rsidP="00FD0651">
      <w:pPr>
        <w:ind w:left="0"/>
      </w:pPr>
      <w:r>
        <w:t xml:space="preserve">Enter </w:t>
      </w:r>
      <w:r w:rsidRPr="005D3587">
        <w:rPr>
          <w:b/>
          <w:bCs/>
        </w:rPr>
        <w:t>new</w:t>
      </w:r>
      <w:r>
        <w:t xml:space="preserve"> </w:t>
      </w:r>
      <w:r w:rsidRPr="005D3587">
        <w:rPr>
          <w:b/>
          <w:bCs/>
        </w:rPr>
        <w:t>MSISDN</w:t>
      </w:r>
      <w:r>
        <w:rPr>
          <w:b/>
          <w:bCs/>
        </w:rPr>
        <w:t>(s)</w:t>
      </w:r>
      <w:r>
        <w:t xml:space="preserve"> to the appropriate edit box(es), or press appropriate </w:t>
      </w:r>
      <w:r w:rsidRPr="00E0171A">
        <w:rPr>
          <w:noProof/>
        </w:rPr>
        <w:drawing>
          <wp:inline distT="0" distB="0" distL="0" distR="0" wp14:anchorId="2B59D66B" wp14:editId="3083816E">
            <wp:extent cx="150495" cy="150495"/>
            <wp:effectExtent l="0" t="0" r="1905" b="1905"/>
            <wp:docPr id="679" name="Obrázek 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Obrázek 524"/>
                    <pic:cNvPicPr>
                      <a:picLocks noChangeAspect="1" noChangeArrowheads="1"/>
                    </pic:cNvPicPr>
                  </pic:nvPicPr>
                  <pic:blipFill>
                    <a:blip r:embed="rId32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t xml:space="preserve"> Reserve button to retrieve a suitable MSISDN from Peklo (V4, CONSUMER).</w:t>
      </w:r>
    </w:p>
    <w:p w14:paraId="2F6A94CC" w14:textId="77777777" w:rsidR="00FD0651" w:rsidRDefault="00FD0651" w:rsidP="00FD0651">
      <w:pPr>
        <w:ind w:left="0"/>
      </w:pPr>
    </w:p>
    <w:p w14:paraId="26DB19D9" w14:textId="7331C372" w:rsidR="00FD0651" w:rsidRDefault="00FD0651" w:rsidP="00FD0651">
      <w:pPr>
        <w:ind w:left="0"/>
      </w:pPr>
      <w:r>
        <w:t xml:space="preserve">Finally, press </w:t>
      </w:r>
      <w:r w:rsidRPr="00E0171A">
        <w:rPr>
          <w:noProof/>
        </w:rPr>
        <w:drawing>
          <wp:inline distT="0" distB="0" distL="0" distR="0" wp14:anchorId="40091DC8" wp14:editId="38C8686C">
            <wp:extent cx="150495" cy="150495"/>
            <wp:effectExtent l="0" t="0" r="1905" b="1905"/>
            <wp:docPr id="680" name="Obrázek 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Pr="00A14E6B">
        <w:rPr>
          <w:b/>
          <w:bCs/>
          <w:sz w:val="18"/>
          <w:szCs w:val="18"/>
        </w:rPr>
        <w:t>Update</w:t>
      </w:r>
      <w:r>
        <w:t xml:space="preserve"> button to store the change into Siebel and RMS databases:</w:t>
      </w:r>
    </w:p>
    <w:p w14:paraId="3E7B551A" w14:textId="77777777" w:rsidR="00FD0651" w:rsidRDefault="00FD0651" w:rsidP="00FD0651">
      <w:pPr>
        <w:ind w:left="0"/>
      </w:pPr>
    </w:p>
    <w:p w14:paraId="1C7C93EC" w14:textId="68C27A5D" w:rsidR="00FD0651" w:rsidRPr="00CD56CB" w:rsidRDefault="00FD0651" w:rsidP="00FD0651">
      <w:pPr>
        <w:ind w:left="0"/>
        <w:jc w:val="center"/>
        <w:rPr>
          <w:b/>
          <w:bCs/>
        </w:rPr>
      </w:pPr>
      <w:r>
        <w:rPr>
          <w:noProof/>
        </w:rPr>
        <w:lastRenderedPageBreak/>
        <w:drawing>
          <wp:inline distT="0" distB="0" distL="0" distR="0" wp14:anchorId="07DD230C" wp14:editId="49962DFE">
            <wp:extent cx="5524500" cy="4705350"/>
            <wp:effectExtent l="0" t="0" r="0" b="0"/>
            <wp:docPr id="686" name="Obrázek 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9"/>
                    <a:stretch>
                      <a:fillRect/>
                    </a:stretch>
                  </pic:blipFill>
                  <pic:spPr>
                    <a:xfrm>
                      <a:off x="0" y="0"/>
                      <a:ext cx="5524500" cy="4705350"/>
                    </a:xfrm>
                    <a:prstGeom prst="rect">
                      <a:avLst/>
                    </a:prstGeom>
                  </pic:spPr>
                </pic:pic>
              </a:graphicData>
            </a:graphic>
          </wp:inline>
        </w:drawing>
      </w:r>
    </w:p>
    <w:p w14:paraId="72439787" w14:textId="586B41E4" w:rsidR="00FD0651" w:rsidRPr="00446097" w:rsidRDefault="00FD0651" w:rsidP="00FD0651">
      <w:pPr>
        <w:ind w:left="0"/>
        <w:jc w:val="center"/>
        <w:rPr>
          <w:i/>
          <w:iCs w:val="0"/>
          <w:sz w:val="18"/>
          <w:szCs w:val="18"/>
        </w:rPr>
      </w:pPr>
      <w:r w:rsidRPr="00FB290E">
        <w:rPr>
          <w:i/>
          <w:iCs w:val="0"/>
          <w:sz w:val="18"/>
          <w:szCs w:val="18"/>
        </w:rPr>
        <w:t xml:space="preserve">Change </w:t>
      </w:r>
      <w:r>
        <w:rPr>
          <w:i/>
          <w:iCs w:val="0"/>
          <w:sz w:val="18"/>
          <w:szCs w:val="18"/>
        </w:rPr>
        <w:t>Secondary OneNumber</w:t>
      </w:r>
      <w:r w:rsidRPr="00FB290E">
        <w:rPr>
          <w:i/>
          <w:iCs w:val="0"/>
          <w:sz w:val="18"/>
          <w:szCs w:val="18"/>
        </w:rPr>
        <w:t xml:space="preserve"> MSISDN form</w:t>
      </w:r>
      <w:r w:rsidRPr="00446097">
        <w:rPr>
          <w:i/>
          <w:iCs w:val="0"/>
          <w:sz w:val="18"/>
          <w:szCs w:val="18"/>
        </w:rPr>
        <w:t xml:space="preserve"> </w:t>
      </w:r>
      <w:r>
        <w:rPr>
          <w:i/>
          <w:iCs w:val="0"/>
          <w:sz w:val="18"/>
          <w:szCs w:val="18"/>
        </w:rPr>
        <w:t>– value updated</w:t>
      </w:r>
    </w:p>
    <w:p w14:paraId="26190B3C" w14:textId="77777777" w:rsidR="00FD0651" w:rsidRDefault="00FD0651" w:rsidP="00FD0651">
      <w:pPr>
        <w:ind w:left="0"/>
        <w:jc w:val="center"/>
      </w:pPr>
    </w:p>
    <w:p w14:paraId="29D0B392" w14:textId="77777777" w:rsidR="00FD0651" w:rsidRDefault="00FD0651" w:rsidP="00FD0651">
      <w:pPr>
        <w:ind w:left="0"/>
      </w:pPr>
      <w:r w:rsidRPr="00A42E98">
        <w:rPr>
          <w:b/>
          <w:bCs/>
        </w:rPr>
        <w:t>NOTE</w:t>
      </w:r>
      <w:r>
        <w:rPr>
          <w:b/>
          <w:bCs/>
        </w:rPr>
        <w:t>S</w:t>
      </w:r>
      <w:r w:rsidRPr="00A42E98">
        <w:rPr>
          <w:b/>
          <w:bCs/>
        </w:rPr>
        <w:t>:</w:t>
      </w:r>
      <w:r>
        <w:t xml:space="preserve"> </w:t>
      </w:r>
    </w:p>
    <w:p w14:paraId="1326D507" w14:textId="09A4072C" w:rsidR="00FD0651" w:rsidRDefault="00FD0651">
      <w:pPr>
        <w:pStyle w:val="Odstavecseseznamem"/>
        <w:numPr>
          <w:ilvl w:val="0"/>
          <w:numId w:val="74"/>
        </w:numPr>
        <w:ind w:left="284" w:hanging="218"/>
      </w:pPr>
      <w:r w:rsidRPr="00A42E98">
        <w:t xml:space="preserve">New MSISDN must have status </w:t>
      </w:r>
      <w:r w:rsidRPr="00CD4E96">
        <w:rPr>
          <w:rFonts w:ascii="Consolas" w:hAnsi="Consolas"/>
        </w:rPr>
        <w:t>Available</w:t>
      </w:r>
      <w:r w:rsidRPr="00A42E98">
        <w:t xml:space="preserve"> or </w:t>
      </w:r>
      <w:r w:rsidRPr="00CD4E96">
        <w:rPr>
          <w:rFonts w:ascii="Consolas" w:hAnsi="Consolas"/>
        </w:rPr>
        <w:t>Reserved</w:t>
      </w:r>
      <w:r w:rsidRPr="00A42E98">
        <w:t xml:space="preserve"> in RMS</w:t>
      </w:r>
      <w:r>
        <w:t>, otherwise the change will not be allowed</w:t>
      </w:r>
      <w:r w:rsidRPr="00A42E98">
        <w:t>.</w:t>
      </w:r>
      <w:r>
        <w:t xml:space="preserve"> </w:t>
      </w:r>
    </w:p>
    <w:p w14:paraId="53C725E3" w14:textId="77777777" w:rsidR="00FD0651" w:rsidRDefault="00FD0651" w:rsidP="00FD0651">
      <w:pPr>
        <w:ind w:left="66"/>
      </w:pPr>
    </w:p>
    <w:p w14:paraId="1A056616" w14:textId="77777777" w:rsidR="00FD0651" w:rsidRDefault="00FD0651" w:rsidP="00FD0651">
      <w:pPr>
        <w:ind w:left="66"/>
      </w:pPr>
      <w:r w:rsidRPr="00BC00C7">
        <w:rPr>
          <w:b/>
          <w:bCs/>
        </w:rPr>
        <w:t>HINT:</w:t>
      </w:r>
      <w:r>
        <w:t xml:space="preserve"> Formatted text with details about processed MSISDN change (both successful or failed) is also stored to clipboard so that it can easily be sent in email to whomever has requested it:</w:t>
      </w:r>
    </w:p>
    <w:p w14:paraId="5C2A0DB1" w14:textId="77777777" w:rsidR="00FD0651" w:rsidRDefault="00FD0651" w:rsidP="00FD0651">
      <w:pPr>
        <w:ind w:left="66"/>
      </w:pPr>
    </w:p>
    <w:p w14:paraId="1D25C8E6" w14:textId="77777777" w:rsidR="005B715B" w:rsidRPr="005B715B" w:rsidRDefault="005B715B" w:rsidP="005B715B">
      <w:pPr>
        <w:ind w:left="720"/>
        <w:rPr>
          <w:rFonts w:ascii="Consolas" w:hAnsi="Consolas"/>
          <w:sz w:val="16"/>
          <w:szCs w:val="16"/>
        </w:rPr>
      </w:pPr>
      <w:r w:rsidRPr="005B715B">
        <w:rPr>
          <w:rFonts w:ascii="Consolas" w:hAnsi="Consolas"/>
          <w:sz w:val="16"/>
          <w:szCs w:val="16"/>
        </w:rPr>
        <w:t>ORDER ID: 1-3399983860</w:t>
      </w:r>
    </w:p>
    <w:p w14:paraId="4D98D98C" w14:textId="77777777" w:rsidR="005B715B" w:rsidRPr="005B715B" w:rsidRDefault="005B715B" w:rsidP="005B715B">
      <w:pPr>
        <w:ind w:left="720"/>
        <w:rPr>
          <w:rFonts w:ascii="Consolas" w:hAnsi="Consolas"/>
          <w:sz w:val="16"/>
          <w:szCs w:val="16"/>
        </w:rPr>
      </w:pPr>
      <w:r w:rsidRPr="005B715B">
        <w:rPr>
          <w:rFonts w:ascii="Consolas" w:hAnsi="Consolas"/>
          <w:sz w:val="16"/>
          <w:szCs w:val="16"/>
        </w:rPr>
        <w:t>OLD ONENUMBER1 MSISDN: (not specified)</w:t>
      </w:r>
    </w:p>
    <w:p w14:paraId="7BDEC053" w14:textId="1FCC6928" w:rsidR="005B715B" w:rsidRPr="005B715B" w:rsidRDefault="005B715B" w:rsidP="005B715B">
      <w:pPr>
        <w:ind w:left="720"/>
        <w:rPr>
          <w:rFonts w:ascii="Consolas" w:hAnsi="Consolas"/>
          <w:sz w:val="16"/>
          <w:szCs w:val="16"/>
        </w:rPr>
      </w:pPr>
      <w:r w:rsidRPr="005B715B">
        <w:rPr>
          <w:rFonts w:ascii="Consolas" w:hAnsi="Consolas"/>
          <w:sz w:val="16"/>
          <w:szCs w:val="16"/>
        </w:rPr>
        <w:t>NEW ONENUMBER1 MSISDN: 420770</w:t>
      </w:r>
      <w:r>
        <w:rPr>
          <w:rFonts w:ascii="Consolas" w:hAnsi="Consolas"/>
          <w:sz w:val="16"/>
          <w:szCs w:val="16"/>
        </w:rPr>
        <w:t>046587</w:t>
      </w:r>
    </w:p>
    <w:p w14:paraId="538FBF9F" w14:textId="1C98B746" w:rsidR="005B715B" w:rsidRPr="005B715B" w:rsidRDefault="005B715B" w:rsidP="005B715B">
      <w:pPr>
        <w:ind w:left="720"/>
        <w:rPr>
          <w:rFonts w:ascii="Consolas" w:hAnsi="Consolas"/>
          <w:sz w:val="16"/>
          <w:szCs w:val="16"/>
        </w:rPr>
      </w:pPr>
      <w:r w:rsidRPr="005B715B">
        <w:rPr>
          <w:rFonts w:ascii="Consolas" w:hAnsi="Consolas"/>
          <w:sz w:val="16"/>
          <w:szCs w:val="16"/>
        </w:rPr>
        <w:t>OLD ONENUMBER</w:t>
      </w:r>
      <w:r>
        <w:rPr>
          <w:rFonts w:ascii="Consolas" w:hAnsi="Consolas"/>
          <w:sz w:val="16"/>
          <w:szCs w:val="16"/>
        </w:rPr>
        <w:t>2</w:t>
      </w:r>
      <w:r w:rsidRPr="005B715B">
        <w:rPr>
          <w:rFonts w:ascii="Consolas" w:hAnsi="Consolas"/>
          <w:sz w:val="16"/>
          <w:szCs w:val="16"/>
        </w:rPr>
        <w:t xml:space="preserve"> MSISDN: (not specified)</w:t>
      </w:r>
    </w:p>
    <w:p w14:paraId="4CB70C1B" w14:textId="683ABF9B" w:rsidR="005B715B" w:rsidRPr="005B715B" w:rsidRDefault="005B715B" w:rsidP="005B715B">
      <w:pPr>
        <w:ind w:left="720"/>
        <w:rPr>
          <w:rFonts w:ascii="Consolas" w:hAnsi="Consolas"/>
          <w:sz w:val="16"/>
          <w:szCs w:val="16"/>
        </w:rPr>
      </w:pPr>
      <w:r w:rsidRPr="005B715B">
        <w:rPr>
          <w:rFonts w:ascii="Consolas" w:hAnsi="Consolas"/>
          <w:sz w:val="16"/>
          <w:szCs w:val="16"/>
        </w:rPr>
        <w:t>NEW ONENUMBER</w:t>
      </w:r>
      <w:r>
        <w:rPr>
          <w:rFonts w:ascii="Consolas" w:hAnsi="Consolas"/>
          <w:sz w:val="16"/>
          <w:szCs w:val="16"/>
        </w:rPr>
        <w:t>2</w:t>
      </w:r>
      <w:r w:rsidRPr="005B715B">
        <w:rPr>
          <w:rFonts w:ascii="Consolas" w:hAnsi="Consolas"/>
          <w:sz w:val="16"/>
          <w:szCs w:val="16"/>
        </w:rPr>
        <w:t xml:space="preserve"> MSISDN: 420770</w:t>
      </w:r>
      <w:r>
        <w:rPr>
          <w:rFonts w:ascii="Consolas" w:hAnsi="Consolas"/>
          <w:sz w:val="16"/>
          <w:szCs w:val="16"/>
        </w:rPr>
        <w:t>046592</w:t>
      </w:r>
    </w:p>
    <w:p w14:paraId="50DBB72E" w14:textId="2B8522A5" w:rsidR="005B715B" w:rsidRDefault="005B715B" w:rsidP="005B715B">
      <w:pPr>
        <w:ind w:left="720"/>
        <w:rPr>
          <w:rFonts w:ascii="Consolas" w:hAnsi="Consolas"/>
          <w:sz w:val="16"/>
          <w:szCs w:val="16"/>
        </w:rPr>
      </w:pPr>
      <w:r w:rsidRPr="005B715B">
        <w:rPr>
          <w:rFonts w:ascii="Consolas" w:hAnsi="Consolas"/>
          <w:sz w:val="16"/>
          <w:szCs w:val="16"/>
        </w:rPr>
        <w:t>STATUS: OK</w:t>
      </w:r>
    </w:p>
    <w:p w14:paraId="0AF435B1" w14:textId="77777777" w:rsidR="00FD0651" w:rsidRPr="00BC00C7" w:rsidRDefault="00FD0651" w:rsidP="00FD0651">
      <w:pPr>
        <w:ind w:left="720"/>
        <w:rPr>
          <w:rFonts w:ascii="Consolas" w:hAnsi="Consolas"/>
          <w:sz w:val="16"/>
          <w:szCs w:val="16"/>
        </w:rPr>
      </w:pPr>
    </w:p>
    <w:p w14:paraId="55BC8351" w14:textId="77777777" w:rsidR="00FD0651" w:rsidRDefault="00FD0651" w:rsidP="00FD0651">
      <w:pPr>
        <w:pStyle w:val="Nadpis5"/>
      </w:pPr>
      <w:bookmarkStart w:id="503" w:name="_Toc199412426"/>
      <w:r>
        <w:t>Controls</w:t>
      </w:r>
      <w:bookmarkEnd w:id="503"/>
    </w:p>
    <w:tbl>
      <w:tblPr>
        <w:tblStyle w:val="Mkatabulky"/>
        <w:tblW w:w="9356" w:type="dxa"/>
        <w:tblInd w:w="-5" w:type="dxa"/>
        <w:tblLook w:val="04A0" w:firstRow="1" w:lastRow="0" w:firstColumn="1" w:lastColumn="0" w:noHBand="0" w:noVBand="1"/>
      </w:tblPr>
      <w:tblGrid>
        <w:gridCol w:w="1530"/>
        <w:gridCol w:w="7826"/>
      </w:tblGrid>
      <w:tr w:rsidR="00FD0651" w:rsidRPr="00DF00E8" w14:paraId="40C7D09A" w14:textId="77777777" w:rsidTr="00C50AE7">
        <w:trPr>
          <w:trHeight w:val="701"/>
        </w:trPr>
        <w:tc>
          <w:tcPr>
            <w:tcW w:w="1530" w:type="dxa"/>
            <w:shd w:val="clear" w:color="auto" w:fill="D9D9D9" w:themeFill="background1" w:themeFillShade="D9"/>
          </w:tcPr>
          <w:p w14:paraId="3C06A739" w14:textId="77777777" w:rsidR="00FD0651" w:rsidRPr="00DF00E8" w:rsidRDefault="00FD0651" w:rsidP="00C50AE7">
            <w:pPr>
              <w:ind w:left="0"/>
              <w:rPr>
                <w:b/>
                <w:bCs/>
              </w:rPr>
            </w:pPr>
            <w:r>
              <w:rPr>
                <w:b/>
                <w:bCs/>
              </w:rPr>
              <w:t>Button Caption</w:t>
            </w:r>
          </w:p>
        </w:tc>
        <w:tc>
          <w:tcPr>
            <w:tcW w:w="7826" w:type="dxa"/>
            <w:shd w:val="clear" w:color="auto" w:fill="D9D9D9" w:themeFill="background1" w:themeFillShade="D9"/>
          </w:tcPr>
          <w:p w14:paraId="664A05A7" w14:textId="77777777" w:rsidR="00FD0651" w:rsidRPr="00DF00E8" w:rsidRDefault="00FD0651" w:rsidP="00C50AE7">
            <w:pPr>
              <w:ind w:left="0"/>
              <w:rPr>
                <w:b/>
                <w:bCs/>
              </w:rPr>
            </w:pPr>
            <w:r w:rsidRPr="00DF00E8">
              <w:rPr>
                <w:b/>
                <w:bCs/>
              </w:rPr>
              <w:t>Description</w:t>
            </w:r>
          </w:p>
        </w:tc>
      </w:tr>
      <w:tr w:rsidR="00FD0651" w:rsidRPr="00AD3D46" w14:paraId="3BC4A9F7" w14:textId="77777777" w:rsidTr="00C50AE7">
        <w:trPr>
          <w:trHeight w:val="219"/>
        </w:trPr>
        <w:tc>
          <w:tcPr>
            <w:tcW w:w="1530" w:type="dxa"/>
          </w:tcPr>
          <w:p w14:paraId="4C9A843A" w14:textId="77777777" w:rsidR="00FD0651" w:rsidRDefault="00FD0651" w:rsidP="00C50AE7">
            <w:pPr>
              <w:ind w:left="0"/>
              <w:rPr>
                <w:b/>
                <w:bCs/>
                <w:sz w:val="18"/>
                <w:szCs w:val="18"/>
              </w:rPr>
            </w:pPr>
            <w:r>
              <w:rPr>
                <w:b/>
                <w:bCs/>
                <w:sz w:val="18"/>
                <w:szCs w:val="18"/>
              </w:rPr>
              <w:t>Scan</w:t>
            </w:r>
          </w:p>
          <w:p w14:paraId="5ECF8E91" w14:textId="77777777" w:rsidR="00FD0651" w:rsidRPr="00447552" w:rsidRDefault="00FD0651" w:rsidP="00C50AE7">
            <w:pPr>
              <w:ind w:left="0"/>
              <w:rPr>
                <w:b/>
                <w:bCs/>
                <w:sz w:val="18"/>
                <w:szCs w:val="18"/>
              </w:rPr>
            </w:pPr>
            <w:r w:rsidRPr="0025242B">
              <w:rPr>
                <w:noProof/>
              </w:rPr>
              <w:drawing>
                <wp:anchor distT="0" distB="0" distL="114300" distR="114300" simplePos="0" relativeHeight="251772928" behindDoc="0" locked="0" layoutInCell="1" allowOverlap="1" wp14:anchorId="19081331" wp14:editId="65D4F14D">
                  <wp:simplePos x="0" y="0"/>
                  <wp:positionH relativeFrom="column">
                    <wp:posOffset>-3175</wp:posOffset>
                  </wp:positionH>
                  <wp:positionV relativeFrom="paragraph">
                    <wp:posOffset>6985</wp:posOffset>
                  </wp:positionV>
                  <wp:extent cx="151130" cy="151130"/>
                  <wp:effectExtent l="0" t="0" r="1270" b="1270"/>
                  <wp:wrapNone/>
                  <wp:docPr id="682" name="Obrázek 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5B9D4749" w14:textId="4CF855F6" w:rsidR="00FD0651" w:rsidRPr="00AD3D46" w:rsidRDefault="005B715B" w:rsidP="00C50AE7">
            <w:pPr>
              <w:ind w:left="0"/>
            </w:pPr>
            <w:r>
              <w:t xml:space="preserve">Scan Siebel order, get current OneNumber </w:t>
            </w:r>
            <w:r w:rsidR="00FD0651">
              <w:t>MSISDN</w:t>
            </w:r>
            <w:r>
              <w:t>’s</w:t>
            </w:r>
            <w:r w:rsidR="00FD0651">
              <w:t>.</w:t>
            </w:r>
            <w:r w:rsidR="00FD0651">
              <w:br/>
            </w:r>
          </w:p>
        </w:tc>
      </w:tr>
      <w:tr w:rsidR="00FD0651" w:rsidRPr="00AD3D46" w14:paraId="1C31B449" w14:textId="77777777" w:rsidTr="00C50AE7">
        <w:trPr>
          <w:trHeight w:val="219"/>
        </w:trPr>
        <w:tc>
          <w:tcPr>
            <w:tcW w:w="1530" w:type="dxa"/>
          </w:tcPr>
          <w:p w14:paraId="02B93888" w14:textId="77777777" w:rsidR="00FD0651" w:rsidRDefault="00FD0651" w:rsidP="00C50AE7">
            <w:pPr>
              <w:ind w:left="0"/>
              <w:rPr>
                <w:b/>
                <w:bCs/>
                <w:sz w:val="18"/>
                <w:szCs w:val="18"/>
              </w:rPr>
            </w:pPr>
            <w:r w:rsidRPr="00E0171A">
              <w:rPr>
                <w:noProof/>
              </w:rPr>
              <w:drawing>
                <wp:anchor distT="0" distB="0" distL="114300" distR="114300" simplePos="0" relativeHeight="251773952" behindDoc="0" locked="0" layoutInCell="1" allowOverlap="1" wp14:anchorId="353A0126" wp14:editId="0D4AD10B">
                  <wp:simplePos x="0" y="0"/>
                  <wp:positionH relativeFrom="margin">
                    <wp:posOffset>-3175</wp:posOffset>
                  </wp:positionH>
                  <wp:positionV relativeFrom="paragraph">
                    <wp:posOffset>137464</wp:posOffset>
                  </wp:positionV>
                  <wp:extent cx="150495" cy="150495"/>
                  <wp:effectExtent l="0" t="0" r="1905" b="1905"/>
                  <wp:wrapNone/>
                  <wp:docPr id="683" name="Obrázek 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16BA7E0B" w14:textId="77777777" w:rsidR="00FD0651" w:rsidRPr="00E755CC" w:rsidRDefault="00FD0651" w:rsidP="00C50AE7">
            <w:pPr>
              <w:ind w:left="0"/>
              <w:rPr>
                <w:b/>
                <w:bCs/>
                <w:sz w:val="18"/>
                <w:szCs w:val="18"/>
              </w:rPr>
            </w:pPr>
          </w:p>
        </w:tc>
        <w:tc>
          <w:tcPr>
            <w:tcW w:w="7826" w:type="dxa"/>
          </w:tcPr>
          <w:p w14:paraId="0B822E2A" w14:textId="329D73BC" w:rsidR="00FD0651" w:rsidRPr="00AD3D46" w:rsidRDefault="00FD0651" w:rsidP="00C50AE7">
            <w:pPr>
              <w:ind w:left="0"/>
            </w:pPr>
            <w:r>
              <w:t>Update the order with a new MSISDN value</w:t>
            </w:r>
            <w:r w:rsidR="005B715B">
              <w:t>(s)</w:t>
            </w:r>
            <w:r>
              <w:t xml:space="preserve"> in Siebel, and updates the MSISDN status in RMS.</w:t>
            </w:r>
            <w:r>
              <w:br/>
            </w:r>
          </w:p>
        </w:tc>
      </w:tr>
      <w:tr w:rsidR="00FD0651" w:rsidRPr="00AD3D46" w14:paraId="125B73F9" w14:textId="77777777" w:rsidTr="00C50AE7">
        <w:trPr>
          <w:trHeight w:val="219"/>
        </w:trPr>
        <w:tc>
          <w:tcPr>
            <w:tcW w:w="1530" w:type="dxa"/>
          </w:tcPr>
          <w:p w14:paraId="5510AFAB" w14:textId="7C3004B7" w:rsidR="005B715B" w:rsidRPr="00FB290E" w:rsidRDefault="00FD0651" w:rsidP="00C50AE7">
            <w:pPr>
              <w:ind w:left="0"/>
              <w:rPr>
                <w:b/>
                <w:bCs/>
                <w:noProof/>
              </w:rPr>
            </w:pPr>
            <w:r w:rsidRPr="00E0171A">
              <w:rPr>
                <w:noProof/>
              </w:rPr>
              <w:drawing>
                <wp:anchor distT="0" distB="0" distL="114300" distR="114300" simplePos="0" relativeHeight="251774976" behindDoc="0" locked="0" layoutInCell="1" allowOverlap="1" wp14:anchorId="0A425C5B" wp14:editId="576D212E">
                  <wp:simplePos x="0" y="0"/>
                  <wp:positionH relativeFrom="margin">
                    <wp:posOffset>-5080</wp:posOffset>
                  </wp:positionH>
                  <wp:positionV relativeFrom="paragraph">
                    <wp:posOffset>154305</wp:posOffset>
                  </wp:positionV>
                  <wp:extent cx="150495" cy="150495"/>
                  <wp:effectExtent l="0" t="0" r="1905" b="1905"/>
                  <wp:wrapNone/>
                  <wp:docPr id="684" name="Obrázek 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Obrázek 524"/>
                          <pic:cNvPicPr>
                            <a:picLocks noChangeAspect="1" noChangeArrowheads="1"/>
                          </pic:cNvPicPr>
                        </pic:nvPicPr>
                        <pic:blipFill>
                          <a:blip r:embed="rId32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sidRPr="00FB290E">
              <w:rPr>
                <w:b/>
                <w:bCs/>
                <w:noProof/>
              </w:rPr>
              <w:t>Reserve</w:t>
            </w:r>
          </w:p>
          <w:p w14:paraId="19E7C524" w14:textId="77777777" w:rsidR="00FD0651" w:rsidRPr="00E0171A" w:rsidRDefault="00FD0651" w:rsidP="00C50AE7">
            <w:pPr>
              <w:ind w:left="0"/>
              <w:rPr>
                <w:noProof/>
              </w:rPr>
            </w:pPr>
          </w:p>
        </w:tc>
        <w:tc>
          <w:tcPr>
            <w:tcW w:w="7826" w:type="dxa"/>
          </w:tcPr>
          <w:p w14:paraId="6B82C20E" w14:textId="77777777" w:rsidR="00FD0651" w:rsidRDefault="00FD0651" w:rsidP="00C50AE7">
            <w:pPr>
              <w:ind w:left="0"/>
            </w:pPr>
            <w:r>
              <w:lastRenderedPageBreak/>
              <w:t>Retrieves an available MSISDN from Peklo.</w:t>
            </w:r>
          </w:p>
        </w:tc>
      </w:tr>
    </w:tbl>
    <w:p w14:paraId="597CC5B0" w14:textId="77777777" w:rsidR="00FD0651" w:rsidRDefault="00FD0651" w:rsidP="00FD0651">
      <w:pPr>
        <w:ind w:left="0"/>
      </w:pPr>
    </w:p>
    <w:p w14:paraId="22B8CD8D" w14:textId="77777777" w:rsidR="00FD0651" w:rsidRPr="00024F4E" w:rsidRDefault="00FD0651" w:rsidP="00FD0651">
      <w:pPr>
        <w:pStyle w:val="Nadpis5"/>
      </w:pPr>
      <w:bookmarkStart w:id="504" w:name="_Toc199412427"/>
      <w:r w:rsidRPr="00024F4E">
        <w:t>Process Overview</w:t>
      </w:r>
      <w:bookmarkEnd w:id="504"/>
    </w:p>
    <w:p w14:paraId="26B2612E" w14:textId="23CCB146" w:rsidR="00FD0651" w:rsidRPr="003B0918" w:rsidRDefault="00FD0651">
      <w:pPr>
        <w:pStyle w:val="Odstavecseseznamem"/>
        <w:numPr>
          <w:ilvl w:val="0"/>
          <w:numId w:val="198"/>
        </w:numPr>
      </w:pPr>
      <w:r w:rsidRPr="003B0918">
        <w:t xml:space="preserve">Find current </w:t>
      </w:r>
      <w:r w:rsidR="003B0918" w:rsidRPr="003B0918">
        <w:t>OneNumber</w:t>
      </w:r>
      <w:r w:rsidRPr="003B0918">
        <w:t xml:space="preserve"> MSISDN’s (having</w:t>
      </w:r>
      <w:r w:rsidR="003B0918" w:rsidRPr="003B0918">
        <w:t xml:space="preserve"> </w:t>
      </w:r>
      <w:r w:rsidR="003B0918" w:rsidRPr="003B0918">
        <w:rPr>
          <w:rFonts w:ascii="Consolas" w:hAnsi="Consolas"/>
        </w:rPr>
        <w:t>PART_NUM IN (</w:t>
      </w:r>
      <w:r w:rsidR="003B0918" w:rsidRPr="003B0918">
        <w:t>“</w:t>
      </w:r>
      <w:r w:rsidR="003B0918" w:rsidRPr="003B0918">
        <w:rPr>
          <w:rFonts w:ascii="Consolas" w:hAnsi="Consolas"/>
        </w:rPr>
        <w:t>ONENUMBER1</w:t>
      </w:r>
      <w:r w:rsidR="003B0918" w:rsidRPr="003B0918">
        <w:t>”, “</w:t>
      </w:r>
      <w:r w:rsidR="003B0918" w:rsidRPr="003B0918">
        <w:rPr>
          <w:rFonts w:ascii="Consolas" w:hAnsi="Consolas"/>
        </w:rPr>
        <w:t>ONENUMBER2</w:t>
      </w:r>
      <w:r w:rsidR="003B0918" w:rsidRPr="003B0918">
        <w:t xml:space="preserve">”) </w:t>
      </w:r>
      <w:r w:rsidR="003B0918" w:rsidRPr="003B0918">
        <w:rPr>
          <w:rFonts w:ascii="Consolas" w:hAnsi="Consolas"/>
        </w:rPr>
        <w:t>AND ATTR_NAME</w:t>
      </w:r>
      <w:r w:rsidRPr="003B0918">
        <w:t xml:space="preserve"> = “</w:t>
      </w:r>
      <w:r w:rsidRPr="003B0918">
        <w:rPr>
          <w:rFonts w:ascii="Consolas" w:hAnsi="Consolas"/>
        </w:rPr>
        <w:t>MSISDN</w:t>
      </w:r>
      <w:r w:rsidRPr="003B0918">
        <w:t xml:space="preserve">” in </w:t>
      </w:r>
      <w:r w:rsidRPr="003B0918">
        <w:rPr>
          <w:rFonts w:ascii="Consolas" w:hAnsi="Consolas"/>
        </w:rPr>
        <w:t>SIEBEL</w:t>
      </w:r>
      <w:r w:rsidR="003B0918" w:rsidRPr="003B0918">
        <w:rPr>
          <w:rFonts w:ascii="Consolas" w:hAnsi="Consolas"/>
        </w:rPr>
        <w:t>.S_ORDER_ITEM_XA</w:t>
      </w:r>
      <w:r w:rsidRPr="003B0918">
        <w:t xml:space="preserve"> table) for provided order number</w:t>
      </w:r>
    </w:p>
    <w:p w14:paraId="2446FC14" w14:textId="77777777" w:rsidR="00FD0651" w:rsidRPr="003B0918" w:rsidRDefault="00FD0651">
      <w:pPr>
        <w:pStyle w:val="Odstavecseseznamem"/>
        <w:numPr>
          <w:ilvl w:val="0"/>
          <w:numId w:val="198"/>
        </w:numPr>
      </w:pPr>
      <w:r w:rsidRPr="003B0918">
        <w:t>(optional) Retrieve a new MSISDN from Peklo</w:t>
      </w:r>
    </w:p>
    <w:p w14:paraId="524140FD" w14:textId="77777777" w:rsidR="00FD0651" w:rsidRPr="003B0918" w:rsidRDefault="00FD0651">
      <w:pPr>
        <w:pStyle w:val="Odstavecseseznamem"/>
        <w:numPr>
          <w:ilvl w:val="0"/>
          <w:numId w:val="198"/>
        </w:numPr>
      </w:pPr>
      <w:r w:rsidRPr="003B0918">
        <w:t>Check RMS status of the old MSISDN. Stop processing if MSISDN not found.</w:t>
      </w:r>
    </w:p>
    <w:p w14:paraId="2C670CD1" w14:textId="751A7AC3" w:rsidR="00FD0651" w:rsidRPr="003B0918" w:rsidRDefault="00FD0651">
      <w:pPr>
        <w:pStyle w:val="Odstavecseseznamem"/>
        <w:numPr>
          <w:ilvl w:val="0"/>
          <w:numId w:val="198"/>
        </w:numPr>
      </w:pPr>
      <w:r w:rsidRPr="003B0918">
        <w:t xml:space="preserve">Check RMS status of the new MSISDN. Stop processing if MSISDN not found or its status is not in </w:t>
      </w:r>
      <w:r w:rsidRPr="003B0918">
        <w:rPr>
          <w:rFonts w:ascii="Consolas" w:hAnsi="Consolas"/>
        </w:rPr>
        <w:t>(1, 8)</w:t>
      </w:r>
      <w:r w:rsidRPr="003B0918">
        <w:t>.</w:t>
      </w:r>
    </w:p>
    <w:p w14:paraId="08637EC7" w14:textId="0BC172AD" w:rsidR="003B0918" w:rsidRPr="003B0918" w:rsidRDefault="00FD0651">
      <w:pPr>
        <w:pStyle w:val="Odstavecseseznamem"/>
        <w:numPr>
          <w:ilvl w:val="0"/>
          <w:numId w:val="198"/>
        </w:numPr>
      </w:pPr>
      <w:r w:rsidRPr="003B0918">
        <w:t>Check Siebel order</w:t>
      </w:r>
      <w:r w:rsidR="003B0918" w:rsidRPr="003B0918">
        <w:t xml:space="preserve"> status. Stop processing if Order not found or status </w:t>
      </w:r>
      <w:r w:rsidR="003B0918" w:rsidRPr="003B0918">
        <w:rPr>
          <w:rFonts w:ascii="Consolas" w:hAnsi="Consolas"/>
        </w:rPr>
        <w:t>&lt;&gt; Pending</w:t>
      </w:r>
    </w:p>
    <w:p w14:paraId="5E479514" w14:textId="77777777" w:rsidR="00FD0651" w:rsidRPr="003B0918" w:rsidRDefault="00FD0651">
      <w:pPr>
        <w:pStyle w:val="Odstavecseseznamem"/>
        <w:numPr>
          <w:ilvl w:val="0"/>
          <w:numId w:val="198"/>
        </w:numPr>
      </w:pPr>
      <w:r w:rsidRPr="003B0918">
        <w:t xml:space="preserve">If RMS status of the new MSISDN is </w:t>
      </w:r>
      <w:r w:rsidRPr="003B0918">
        <w:rPr>
          <w:rFonts w:ascii="Consolas" w:hAnsi="Consolas"/>
        </w:rPr>
        <w:t>Available</w:t>
      </w:r>
      <w:r w:rsidRPr="003B0918">
        <w:t xml:space="preserve">, invoke Kenan Adapter SOAP operation </w:t>
      </w:r>
      <w:r w:rsidRPr="003B0918">
        <w:rPr>
          <w:rFonts w:ascii="Consolas" w:hAnsi="Consolas"/>
        </w:rPr>
        <w:t>InventoryModifyElementStatus</w:t>
      </w:r>
      <w:r w:rsidRPr="003B0918">
        <w:t xml:space="preserve"> to update the status to</w:t>
      </w:r>
      <w:r w:rsidRPr="003B0918">
        <w:rPr>
          <w:rFonts w:ascii="Consolas" w:hAnsi="Consolas"/>
        </w:rPr>
        <w:t xml:space="preserve"> Reserved.</w:t>
      </w:r>
      <w:r w:rsidRPr="003B0918">
        <w:t xml:space="preserve"> Stop processing if the update fails.</w:t>
      </w:r>
    </w:p>
    <w:p w14:paraId="7B2F11DB" w14:textId="5BC0834A" w:rsidR="00FD0651" w:rsidRPr="003B0918" w:rsidRDefault="00FD0651">
      <w:pPr>
        <w:pStyle w:val="Odstavecseseznamem"/>
        <w:numPr>
          <w:ilvl w:val="0"/>
          <w:numId w:val="198"/>
        </w:numPr>
        <w:rPr>
          <w:rFonts w:ascii="Consolas" w:hAnsi="Consolas"/>
        </w:rPr>
      </w:pPr>
      <w:r w:rsidRPr="003B0918">
        <w:t>Update MSISDN value (</w:t>
      </w:r>
      <w:r w:rsidR="003B0918" w:rsidRPr="003B0918">
        <w:rPr>
          <w:rFonts w:ascii="Consolas" w:hAnsi="Consolas"/>
        </w:rPr>
        <w:t>MSISDN</w:t>
      </w:r>
      <w:r w:rsidRPr="003B0918">
        <w:t xml:space="preserve">) in Siebel row found in </w:t>
      </w:r>
      <w:r w:rsidR="003B0918" w:rsidRPr="003B0918">
        <w:t xml:space="preserve">step 1 </w:t>
      </w:r>
      <w:r w:rsidRPr="003B0918">
        <w:t xml:space="preserve">previous steps in table </w:t>
      </w:r>
      <w:r w:rsidRPr="003B0918">
        <w:rPr>
          <w:rFonts w:ascii="Consolas" w:hAnsi="Consolas"/>
        </w:rPr>
        <w:t>SIEBEL.</w:t>
      </w:r>
      <w:r w:rsidR="003B0918" w:rsidRPr="003B0918">
        <w:rPr>
          <w:rFonts w:ascii="Consolas" w:hAnsi="Consolas"/>
        </w:rPr>
        <w:t xml:space="preserve"> SIEBEL.S_ORDER_ITEM_XA</w:t>
      </w:r>
      <w:r w:rsidR="003B0918" w:rsidRPr="003B0918">
        <w:t xml:space="preserve"> table</w:t>
      </w:r>
      <w:r w:rsidRPr="003B0918">
        <w:t>.</w:t>
      </w:r>
    </w:p>
    <w:p w14:paraId="57CCE67C" w14:textId="77777777" w:rsidR="00FD0651" w:rsidRDefault="00FD0651" w:rsidP="00FD0651">
      <w:pPr>
        <w:rPr>
          <w:rFonts w:ascii="Consolas" w:hAnsi="Consolas"/>
        </w:rPr>
      </w:pPr>
    </w:p>
    <w:p w14:paraId="6AB2FA7C" w14:textId="77777777" w:rsidR="00FD0651" w:rsidRDefault="00FD0651" w:rsidP="00FD0651">
      <w:pPr>
        <w:pStyle w:val="Nadpis5"/>
      </w:pPr>
      <w:bookmarkStart w:id="505" w:name="_Toc199412428"/>
      <w:r w:rsidRPr="00B64FF8">
        <w:t xml:space="preserve">Role </w:t>
      </w:r>
      <w:r>
        <w:t>differences</w:t>
      </w:r>
      <w:bookmarkEnd w:id="50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D0651" w:rsidRPr="00DF00E8" w14:paraId="47D43302" w14:textId="77777777" w:rsidTr="00C50AE7">
        <w:trPr>
          <w:trHeight w:val="277"/>
        </w:trPr>
        <w:tc>
          <w:tcPr>
            <w:tcW w:w="3490" w:type="dxa"/>
            <w:shd w:val="clear" w:color="auto" w:fill="D9D9D9" w:themeFill="background1" w:themeFillShade="D9"/>
          </w:tcPr>
          <w:p w14:paraId="6F406646" w14:textId="77777777" w:rsidR="00FD0651" w:rsidRPr="00DF00E8" w:rsidRDefault="00FD0651" w:rsidP="00C50AE7">
            <w:pPr>
              <w:ind w:left="0"/>
              <w:rPr>
                <w:b/>
                <w:bCs/>
              </w:rPr>
            </w:pPr>
            <w:r>
              <w:rPr>
                <w:b/>
                <w:bCs/>
              </w:rPr>
              <w:t>Action / Role</w:t>
            </w:r>
          </w:p>
        </w:tc>
        <w:tc>
          <w:tcPr>
            <w:tcW w:w="1163" w:type="dxa"/>
            <w:shd w:val="clear" w:color="auto" w:fill="D9D9D9" w:themeFill="background1" w:themeFillShade="D9"/>
          </w:tcPr>
          <w:p w14:paraId="14A0759B" w14:textId="77777777" w:rsidR="00FD0651" w:rsidRPr="00F374A6" w:rsidRDefault="00FD0651" w:rsidP="00C50AE7">
            <w:pPr>
              <w:ind w:left="0"/>
              <w:jc w:val="center"/>
              <w:rPr>
                <w:b/>
                <w:bCs/>
              </w:rPr>
            </w:pPr>
            <w:r w:rsidRPr="00F374A6">
              <w:rPr>
                <w:b/>
                <w:bCs/>
              </w:rPr>
              <w:t>ADMIN</w:t>
            </w:r>
          </w:p>
        </w:tc>
        <w:tc>
          <w:tcPr>
            <w:tcW w:w="1163" w:type="dxa"/>
            <w:shd w:val="clear" w:color="auto" w:fill="D9D9D9" w:themeFill="background1" w:themeFillShade="D9"/>
          </w:tcPr>
          <w:p w14:paraId="6ACC7D9E" w14:textId="77777777" w:rsidR="00FD0651" w:rsidRPr="00DF00E8" w:rsidRDefault="00FD0651" w:rsidP="00C50AE7">
            <w:pPr>
              <w:ind w:left="0"/>
              <w:jc w:val="center"/>
              <w:rPr>
                <w:b/>
                <w:bCs/>
              </w:rPr>
            </w:pPr>
            <w:r>
              <w:rPr>
                <w:b/>
                <w:bCs/>
              </w:rPr>
              <w:t>LEAD</w:t>
            </w:r>
          </w:p>
        </w:tc>
        <w:tc>
          <w:tcPr>
            <w:tcW w:w="1180" w:type="dxa"/>
            <w:shd w:val="clear" w:color="auto" w:fill="D9D9D9" w:themeFill="background1" w:themeFillShade="D9"/>
          </w:tcPr>
          <w:p w14:paraId="41FC0D16" w14:textId="77777777" w:rsidR="00FD0651" w:rsidRPr="00DF00E8" w:rsidRDefault="00FD0651" w:rsidP="00C50AE7">
            <w:pPr>
              <w:ind w:left="0"/>
              <w:jc w:val="center"/>
              <w:rPr>
                <w:b/>
                <w:bCs/>
              </w:rPr>
            </w:pPr>
            <w:r>
              <w:rPr>
                <w:b/>
                <w:bCs/>
              </w:rPr>
              <w:t>TESTING-VF</w:t>
            </w:r>
          </w:p>
        </w:tc>
        <w:tc>
          <w:tcPr>
            <w:tcW w:w="1180" w:type="dxa"/>
            <w:shd w:val="clear" w:color="auto" w:fill="D9D9D9" w:themeFill="background1" w:themeFillShade="D9"/>
          </w:tcPr>
          <w:p w14:paraId="7D8ED40A" w14:textId="77777777" w:rsidR="00FD0651" w:rsidRPr="00DF00E8" w:rsidRDefault="00FD0651" w:rsidP="00C50AE7">
            <w:pPr>
              <w:ind w:left="0"/>
              <w:jc w:val="center"/>
              <w:rPr>
                <w:b/>
                <w:bCs/>
              </w:rPr>
            </w:pPr>
            <w:r>
              <w:rPr>
                <w:b/>
                <w:bCs/>
              </w:rPr>
              <w:t>TESTING-IBM</w:t>
            </w:r>
          </w:p>
        </w:tc>
        <w:tc>
          <w:tcPr>
            <w:tcW w:w="1180" w:type="dxa"/>
            <w:shd w:val="clear" w:color="auto" w:fill="D9D9D9" w:themeFill="background1" w:themeFillShade="D9"/>
          </w:tcPr>
          <w:p w14:paraId="6B6975AC" w14:textId="77777777" w:rsidR="00FD0651" w:rsidRPr="00DF00E8" w:rsidRDefault="00FD0651" w:rsidP="00C50AE7">
            <w:pPr>
              <w:ind w:left="0"/>
              <w:jc w:val="center"/>
              <w:rPr>
                <w:b/>
                <w:bCs/>
              </w:rPr>
            </w:pPr>
            <w:r>
              <w:rPr>
                <w:b/>
                <w:bCs/>
              </w:rPr>
              <w:t>TESTING-V2</w:t>
            </w:r>
          </w:p>
        </w:tc>
      </w:tr>
      <w:tr w:rsidR="00FD0651" w14:paraId="59F4006C" w14:textId="77777777" w:rsidTr="00C50AE7">
        <w:trPr>
          <w:trHeight w:val="219"/>
        </w:trPr>
        <w:tc>
          <w:tcPr>
            <w:tcW w:w="3490" w:type="dxa"/>
          </w:tcPr>
          <w:p w14:paraId="32B5A061" w14:textId="3343C41A" w:rsidR="00FD0651" w:rsidRPr="00D771E3" w:rsidRDefault="00FD0651" w:rsidP="00C50AE7">
            <w:pPr>
              <w:ind w:left="0"/>
              <w:rPr>
                <w:b/>
                <w:bCs/>
              </w:rPr>
            </w:pPr>
            <w:r w:rsidRPr="00D771E3">
              <w:rPr>
                <w:b/>
                <w:bCs/>
              </w:rPr>
              <w:t xml:space="preserve">Access to </w:t>
            </w:r>
            <w:r w:rsidR="002B23E1">
              <w:rPr>
                <w:b/>
                <w:bCs/>
              </w:rPr>
              <w:t>Secondary OneNumber</w:t>
            </w:r>
            <w:r>
              <w:rPr>
                <w:b/>
                <w:bCs/>
              </w:rPr>
              <w:t xml:space="preserve"> MSISDN update</w:t>
            </w:r>
          </w:p>
        </w:tc>
        <w:tc>
          <w:tcPr>
            <w:tcW w:w="1163" w:type="dxa"/>
          </w:tcPr>
          <w:p w14:paraId="7CD67C1B" w14:textId="77777777" w:rsidR="00FD0651" w:rsidRDefault="00FD0651" w:rsidP="00C50AE7">
            <w:pPr>
              <w:ind w:left="0"/>
              <w:jc w:val="center"/>
            </w:pPr>
            <w:r>
              <w:t>Y</w:t>
            </w:r>
          </w:p>
        </w:tc>
        <w:tc>
          <w:tcPr>
            <w:tcW w:w="1163" w:type="dxa"/>
          </w:tcPr>
          <w:p w14:paraId="4B6413F7" w14:textId="77777777" w:rsidR="00FD0651" w:rsidRPr="00D771E3" w:rsidRDefault="00FD0651" w:rsidP="00C50AE7">
            <w:pPr>
              <w:ind w:left="0"/>
              <w:jc w:val="center"/>
            </w:pPr>
            <w:r w:rsidRPr="00D771E3">
              <w:t>Y</w:t>
            </w:r>
          </w:p>
        </w:tc>
        <w:tc>
          <w:tcPr>
            <w:tcW w:w="1180" w:type="dxa"/>
          </w:tcPr>
          <w:p w14:paraId="595EC3D2" w14:textId="77777777" w:rsidR="00FD0651" w:rsidRPr="00D771E3" w:rsidRDefault="00FD0651" w:rsidP="00C50AE7">
            <w:pPr>
              <w:ind w:left="0"/>
              <w:jc w:val="center"/>
            </w:pPr>
            <w:r>
              <w:t>Y</w:t>
            </w:r>
          </w:p>
        </w:tc>
        <w:tc>
          <w:tcPr>
            <w:tcW w:w="1180" w:type="dxa"/>
          </w:tcPr>
          <w:p w14:paraId="238B2802" w14:textId="77777777" w:rsidR="00FD0651" w:rsidRPr="00D771E3" w:rsidRDefault="00FD0651" w:rsidP="00C50AE7">
            <w:pPr>
              <w:ind w:left="0"/>
              <w:jc w:val="center"/>
            </w:pPr>
            <w:r>
              <w:t>Y</w:t>
            </w:r>
          </w:p>
        </w:tc>
        <w:tc>
          <w:tcPr>
            <w:tcW w:w="1180" w:type="dxa"/>
          </w:tcPr>
          <w:p w14:paraId="2C8A8A9A" w14:textId="77777777" w:rsidR="00FD0651" w:rsidRPr="00D771E3" w:rsidRDefault="00FD0651" w:rsidP="00C50AE7">
            <w:pPr>
              <w:ind w:left="0"/>
              <w:jc w:val="center"/>
            </w:pPr>
            <w:r>
              <w:t>N</w:t>
            </w:r>
          </w:p>
        </w:tc>
      </w:tr>
    </w:tbl>
    <w:p w14:paraId="2E94CFD5" w14:textId="77777777" w:rsidR="00FD0651" w:rsidRPr="00FD0651" w:rsidRDefault="00FD0651" w:rsidP="00FD0651">
      <w:pPr>
        <w:pStyle w:val="Nadpis3"/>
        <w:numPr>
          <w:ilvl w:val="0"/>
          <w:numId w:val="0"/>
        </w:numPr>
        <w:ind w:left="720"/>
        <w:rPr>
          <w:sz w:val="20"/>
          <w:szCs w:val="20"/>
        </w:rPr>
      </w:pPr>
    </w:p>
    <w:p w14:paraId="34D21E6C" w14:textId="4354FDAE" w:rsidR="00F57A13" w:rsidRDefault="00F57A13" w:rsidP="00CD44D1">
      <w:pPr>
        <w:pStyle w:val="Nadpis3"/>
      </w:pPr>
      <w:bookmarkStart w:id="506" w:name="_Toc199412429"/>
      <w:r>
        <w:t>Accelerate Scheduled Request Items</w:t>
      </w:r>
      <w:bookmarkEnd w:id="506"/>
    </w:p>
    <w:p w14:paraId="0CBEF5AB" w14:textId="0A7A4448" w:rsidR="00F5421C" w:rsidRDefault="00F5421C" w:rsidP="00F5421C">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Accelerate Scheduled Request Items </w:t>
      </w:r>
      <w:r w:rsidRPr="004D500C">
        <w:t xml:space="preserve">in the main menu to open </w:t>
      </w:r>
      <w:r>
        <w:t xml:space="preserve">Accelerate Request Items </w:t>
      </w:r>
      <w:r w:rsidRPr="004D500C">
        <w:t>form.</w:t>
      </w:r>
      <w:r>
        <w:t xml:space="preserve"> Enter Siebel order number and hit </w:t>
      </w:r>
      <w:r w:rsidRPr="00F5421C">
        <w:rPr>
          <w:b/>
          <w:bCs/>
          <w:sz w:val="18"/>
          <w:szCs w:val="18"/>
        </w:rPr>
        <w:t>Enter</w:t>
      </w:r>
      <w:r>
        <w:t xml:space="preserve"> or press</w:t>
      </w:r>
      <w:r w:rsidR="008A3A72">
        <w:t xml:space="preserve"> </w:t>
      </w:r>
      <w:r w:rsidR="00623578" w:rsidRPr="0025242B">
        <w:rPr>
          <w:noProof/>
        </w:rPr>
        <w:drawing>
          <wp:inline distT="0" distB="0" distL="0" distR="0" wp14:anchorId="78470424" wp14:editId="5776E02C">
            <wp:extent cx="151130" cy="151130"/>
            <wp:effectExtent l="0" t="0" r="1270" b="1270"/>
            <wp:docPr id="488" name="Obrázek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rsidR="008A3A72">
        <w:t xml:space="preserve"> </w:t>
      </w:r>
      <w:r w:rsidRPr="00F5421C">
        <w:rPr>
          <w:b/>
          <w:bCs/>
          <w:sz w:val="18"/>
          <w:szCs w:val="18"/>
        </w:rPr>
        <w:t>Scan</w:t>
      </w:r>
      <w:r>
        <w:t xml:space="preserve"> button to load order request items:</w:t>
      </w:r>
    </w:p>
    <w:p w14:paraId="5A119567" w14:textId="6F9D7ABD" w:rsidR="00F5421C" w:rsidRDefault="00F5421C" w:rsidP="00F5421C">
      <w:pPr>
        <w:ind w:left="0"/>
      </w:pPr>
    </w:p>
    <w:p w14:paraId="077A9B33" w14:textId="38AC832E" w:rsidR="00F5421C" w:rsidRDefault="00F07C35" w:rsidP="00F5421C">
      <w:pPr>
        <w:ind w:left="0"/>
        <w:jc w:val="center"/>
      </w:pPr>
      <w:r>
        <w:rPr>
          <w:noProof/>
        </w:rPr>
        <w:drawing>
          <wp:inline distT="0" distB="0" distL="0" distR="0" wp14:anchorId="4D315DF1" wp14:editId="5C4D591D">
            <wp:extent cx="5400675" cy="3581399"/>
            <wp:effectExtent l="0" t="0" r="0" b="635"/>
            <wp:docPr id="483" name="Obrázek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 name="Obrázek 483"/>
                    <pic:cNvPicPr/>
                  </pic:nvPicPr>
                  <pic:blipFill>
                    <a:blip r:embed="rId330">
                      <a:extLst>
                        <a:ext uri="{28A0092B-C50C-407E-A947-70E740481C1C}">
                          <a14:useLocalDpi xmlns:a14="http://schemas.microsoft.com/office/drawing/2010/main" val="0"/>
                        </a:ext>
                      </a:extLst>
                    </a:blip>
                    <a:stretch>
                      <a:fillRect/>
                    </a:stretch>
                  </pic:blipFill>
                  <pic:spPr>
                    <a:xfrm>
                      <a:off x="0" y="0"/>
                      <a:ext cx="5400675" cy="3581399"/>
                    </a:xfrm>
                    <a:prstGeom prst="rect">
                      <a:avLst/>
                    </a:prstGeom>
                  </pic:spPr>
                </pic:pic>
              </a:graphicData>
            </a:graphic>
          </wp:inline>
        </w:drawing>
      </w:r>
    </w:p>
    <w:p w14:paraId="6357D3E0" w14:textId="5BFBD018" w:rsidR="00F5421C" w:rsidRDefault="00F5421C" w:rsidP="00F5421C">
      <w:pPr>
        <w:ind w:left="0"/>
        <w:jc w:val="center"/>
        <w:rPr>
          <w:i/>
          <w:iCs w:val="0"/>
          <w:sz w:val="18"/>
          <w:szCs w:val="18"/>
        </w:rPr>
      </w:pPr>
      <w:r w:rsidRPr="00F5421C">
        <w:rPr>
          <w:i/>
          <w:iCs w:val="0"/>
          <w:sz w:val="18"/>
          <w:szCs w:val="18"/>
        </w:rPr>
        <w:lastRenderedPageBreak/>
        <w:t>Accelerate Request Items form</w:t>
      </w:r>
    </w:p>
    <w:p w14:paraId="666B022E" w14:textId="323F9A45" w:rsidR="008A3A72" w:rsidRDefault="008A3A72" w:rsidP="00F5421C">
      <w:pPr>
        <w:ind w:left="0"/>
        <w:jc w:val="center"/>
        <w:rPr>
          <w:i/>
          <w:iCs w:val="0"/>
          <w:sz w:val="18"/>
          <w:szCs w:val="18"/>
        </w:rPr>
      </w:pPr>
    </w:p>
    <w:p w14:paraId="5E8B1CE0" w14:textId="0DDE1C28" w:rsidR="00F5421C" w:rsidRDefault="00F5421C" w:rsidP="00F5421C">
      <w:pPr>
        <w:ind w:left="0"/>
      </w:pPr>
      <w:r>
        <w:t xml:space="preserve">In </w:t>
      </w:r>
      <w:r w:rsidR="00856FB3">
        <w:t xml:space="preserve">the </w:t>
      </w:r>
      <w:r>
        <w:t xml:space="preserve">Request Items grid, select row(s) with request items in </w:t>
      </w:r>
      <w:r w:rsidRPr="00F5421C">
        <w:rPr>
          <w:rFonts w:ascii="Consolas" w:hAnsi="Consolas"/>
        </w:rPr>
        <w:t>Scheduled</w:t>
      </w:r>
      <w:r>
        <w:t xml:space="preserve"> status and </w:t>
      </w:r>
      <w:r w:rsidR="0063311F">
        <w:t>p</w:t>
      </w:r>
      <w:r w:rsidR="002533E2">
        <w:t>ress</w:t>
      </w:r>
      <w:r w:rsidR="0063311F">
        <w:t xml:space="preserve"> </w:t>
      </w:r>
      <w:r w:rsidR="00623578" w:rsidRPr="00E0171A">
        <w:rPr>
          <w:noProof/>
        </w:rPr>
        <w:drawing>
          <wp:inline distT="0" distB="0" distL="0" distR="0" wp14:anchorId="1EE225B4" wp14:editId="64CD2D13">
            <wp:extent cx="150495" cy="150495"/>
            <wp:effectExtent l="0" t="0" r="1905" b="1905"/>
            <wp:docPr id="495" name="Obrázek 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2533E2" w:rsidRPr="00A14E6B">
        <w:rPr>
          <w:b/>
          <w:bCs/>
          <w:sz w:val="18"/>
          <w:szCs w:val="18"/>
        </w:rPr>
        <w:t>Update</w:t>
      </w:r>
      <w:r w:rsidR="002533E2">
        <w:t xml:space="preserve"> </w:t>
      </w:r>
      <w:r>
        <w:t xml:space="preserve">button to </w:t>
      </w:r>
      <w:r w:rsidR="00856FB3">
        <w:t xml:space="preserve">accelerate their processing </w:t>
      </w:r>
      <w:r w:rsidR="003C6F8F">
        <w:t>in Siebel</w:t>
      </w:r>
      <w:r>
        <w:t>:</w:t>
      </w:r>
    </w:p>
    <w:p w14:paraId="3CDB4B98" w14:textId="43EFE767" w:rsidR="00F5421C" w:rsidRDefault="00F5421C" w:rsidP="00F5421C">
      <w:pPr>
        <w:ind w:left="0"/>
      </w:pPr>
    </w:p>
    <w:p w14:paraId="658D2472" w14:textId="1A086B08" w:rsidR="00F5421C" w:rsidRDefault="00F07C35" w:rsidP="00F5421C">
      <w:pPr>
        <w:ind w:left="0"/>
        <w:jc w:val="center"/>
      </w:pPr>
      <w:r>
        <w:rPr>
          <w:noProof/>
        </w:rPr>
        <w:drawing>
          <wp:inline distT="0" distB="0" distL="0" distR="0" wp14:anchorId="4FFECADA" wp14:editId="05C3AED3">
            <wp:extent cx="5400675" cy="3581399"/>
            <wp:effectExtent l="0" t="0" r="0" b="635"/>
            <wp:docPr id="484" name="Obrázek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 name="Obrázek 484"/>
                    <pic:cNvPicPr/>
                  </pic:nvPicPr>
                  <pic:blipFill>
                    <a:blip r:embed="rId331">
                      <a:extLst>
                        <a:ext uri="{28A0092B-C50C-407E-A947-70E740481C1C}">
                          <a14:useLocalDpi xmlns:a14="http://schemas.microsoft.com/office/drawing/2010/main" val="0"/>
                        </a:ext>
                      </a:extLst>
                    </a:blip>
                    <a:stretch>
                      <a:fillRect/>
                    </a:stretch>
                  </pic:blipFill>
                  <pic:spPr>
                    <a:xfrm>
                      <a:off x="0" y="0"/>
                      <a:ext cx="5400675" cy="3581399"/>
                    </a:xfrm>
                    <a:prstGeom prst="rect">
                      <a:avLst/>
                    </a:prstGeom>
                  </pic:spPr>
                </pic:pic>
              </a:graphicData>
            </a:graphic>
          </wp:inline>
        </w:drawing>
      </w:r>
    </w:p>
    <w:p w14:paraId="06AE97E1" w14:textId="650B51DB" w:rsidR="00F5421C" w:rsidRDefault="00F5421C" w:rsidP="00F5421C">
      <w:pPr>
        <w:ind w:left="0"/>
        <w:jc w:val="center"/>
        <w:rPr>
          <w:i/>
          <w:iCs w:val="0"/>
          <w:sz w:val="18"/>
          <w:szCs w:val="18"/>
        </w:rPr>
      </w:pPr>
      <w:r w:rsidRPr="00F5421C">
        <w:rPr>
          <w:i/>
          <w:iCs w:val="0"/>
          <w:sz w:val="18"/>
          <w:szCs w:val="18"/>
        </w:rPr>
        <w:t>Accelerate Request Items form</w:t>
      </w:r>
      <w:r>
        <w:rPr>
          <w:i/>
          <w:iCs w:val="0"/>
          <w:sz w:val="18"/>
          <w:szCs w:val="18"/>
        </w:rPr>
        <w:t xml:space="preserve"> – accelerated request item</w:t>
      </w:r>
    </w:p>
    <w:p w14:paraId="7E50207D" w14:textId="0D1680AF" w:rsidR="00F5421C" w:rsidRDefault="00F5421C" w:rsidP="00F5421C">
      <w:pPr>
        <w:ind w:left="0"/>
        <w:jc w:val="center"/>
        <w:rPr>
          <w:sz w:val="18"/>
          <w:szCs w:val="18"/>
        </w:rPr>
      </w:pPr>
    </w:p>
    <w:p w14:paraId="5C89AF4D" w14:textId="7AE5A717" w:rsidR="00F5421C" w:rsidRDefault="00F5421C" w:rsidP="00F5421C">
      <w:pPr>
        <w:ind w:left="0"/>
      </w:pPr>
      <w:r w:rsidRPr="00F5421C">
        <w:t xml:space="preserve">After </w:t>
      </w:r>
      <w:r w:rsidR="00F07C35">
        <w:t>about a minute</w:t>
      </w:r>
      <w:r w:rsidRPr="00F5421C">
        <w:t>, press</w:t>
      </w:r>
      <w:r w:rsidR="008A3A72">
        <w:t xml:space="preserve"> </w:t>
      </w:r>
      <w:r w:rsidR="00623578" w:rsidRPr="0025242B">
        <w:rPr>
          <w:noProof/>
        </w:rPr>
        <w:drawing>
          <wp:inline distT="0" distB="0" distL="0" distR="0" wp14:anchorId="492916ED" wp14:editId="4861508C">
            <wp:extent cx="151130" cy="151130"/>
            <wp:effectExtent l="0" t="0" r="1270" b="1270"/>
            <wp:docPr id="490" name="Obrázek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rsidR="008A3A72">
        <w:t xml:space="preserve"> </w:t>
      </w:r>
      <w:r w:rsidRPr="00F5421C">
        <w:rPr>
          <w:b/>
          <w:bCs/>
          <w:sz w:val="18"/>
          <w:szCs w:val="18"/>
        </w:rPr>
        <w:t>Scan</w:t>
      </w:r>
      <w:r w:rsidRPr="00F5421C">
        <w:t xml:space="preserve"> button again to check if the request item was processed in Siebel:</w:t>
      </w:r>
    </w:p>
    <w:p w14:paraId="206B9701" w14:textId="77777777" w:rsidR="00F5421C" w:rsidRPr="00F5421C" w:rsidRDefault="00F5421C" w:rsidP="00F5421C">
      <w:pPr>
        <w:ind w:left="0"/>
        <w:jc w:val="center"/>
        <w:rPr>
          <w:sz w:val="18"/>
          <w:szCs w:val="18"/>
        </w:rPr>
      </w:pPr>
    </w:p>
    <w:p w14:paraId="66008367" w14:textId="2EA380FC" w:rsidR="00F5421C" w:rsidRDefault="007C6DAE" w:rsidP="00F5421C">
      <w:pPr>
        <w:ind w:left="0"/>
        <w:jc w:val="center"/>
      </w:pPr>
      <w:r>
        <w:rPr>
          <w:noProof/>
        </w:rPr>
        <w:lastRenderedPageBreak/>
        <w:drawing>
          <wp:inline distT="0" distB="0" distL="0" distR="0" wp14:anchorId="4CB10D5F" wp14:editId="3F5AD5DF">
            <wp:extent cx="5400675" cy="3581400"/>
            <wp:effectExtent l="0" t="0" r="0" b="0"/>
            <wp:docPr id="485" name="Obrázek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2"/>
                    <a:stretch>
                      <a:fillRect/>
                    </a:stretch>
                  </pic:blipFill>
                  <pic:spPr>
                    <a:xfrm>
                      <a:off x="0" y="0"/>
                      <a:ext cx="5400675" cy="3581400"/>
                    </a:xfrm>
                    <a:prstGeom prst="rect">
                      <a:avLst/>
                    </a:prstGeom>
                  </pic:spPr>
                </pic:pic>
              </a:graphicData>
            </a:graphic>
          </wp:inline>
        </w:drawing>
      </w:r>
    </w:p>
    <w:p w14:paraId="51980449" w14:textId="056F1462" w:rsidR="007C6DAE" w:rsidRDefault="007C6DAE" w:rsidP="00F5421C">
      <w:pPr>
        <w:ind w:left="0"/>
        <w:jc w:val="center"/>
      </w:pPr>
      <w:r w:rsidRPr="00F5421C">
        <w:rPr>
          <w:i/>
          <w:iCs w:val="0"/>
          <w:sz w:val="18"/>
          <w:szCs w:val="18"/>
        </w:rPr>
        <w:t>Accelerate Request Items form</w:t>
      </w:r>
      <w:r>
        <w:rPr>
          <w:i/>
          <w:iCs w:val="0"/>
          <w:sz w:val="18"/>
          <w:szCs w:val="18"/>
        </w:rPr>
        <w:t xml:space="preserve"> – accelerated request item – processing completed</w:t>
      </w:r>
    </w:p>
    <w:p w14:paraId="1EFB3F90" w14:textId="27C236EE" w:rsidR="00F5421C" w:rsidRDefault="00F5421C" w:rsidP="00F5421C">
      <w:pPr>
        <w:ind w:left="0"/>
      </w:pPr>
    </w:p>
    <w:p w14:paraId="2A057C12" w14:textId="77777777" w:rsidR="00113E83" w:rsidRDefault="0030271C" w:rsidP="00F5421C">
      <w:pPr>
        <w:ind w:left="0"/>
        <w:rPr>
          <w:b/>
          <w:bCs/>
        </w:rPr>
      </w:pPr>
      <w:r w:rsidRPr="00024F4E">
        <w:rPr>
          <w:b/>
          <w:bCs/>
        </w:rPr>
        <w:t>NOTE</w:t>
      </w:r>
      <w:r w:rsidR="00113E83">
        <w:rPr>
          <w:b/>
          <w:bCs/>
        </w:rPr>
        <w:t>S</w:t>
      </w:r>
      <w:r w:rsidRPr="00024F4E">
        <w:rPr>
          <w:b/>
          <w:bCs/>
        </w:rPr>
        <w:t xml:space="preserve">: </w:t>
      </w:r>
    </w:p>
    <w:p w14:paraId="60C2041A" w14:textId="0DE4360A" w:rsidR="00F5421C" w:rsidRPr="00113E83" w:rsidRDefault="00CF5FBB">
      <w:pPr>
        <w:pStyle w:val="Odstavecseseznamem"/>
        <w:numPr>
          <w:ilvl w:val="3"/>
          <w:numId w:val="175"/>
        </w:numPr>
        <w:ind w:left="567"/>
        <w:rPr>
          <w:b/>
          <w:bCs/>
        </w:rPr>
      </w:pPr>
      <w:r>
        <w:t>I</w:t>
      </w:r>
      <w:r w:rsidR="0030271C">
        <w:t xml:space="preserve">f request item status falls back to </w:t>
      </w:r>
      <w:r w:rsidR="0030271C" w:rsidRPr="00113E83">
        <w:rPr>
          <w:rFonts w:ascii="Consolas" w:hAnsi="Consolas"/>
        </w:rPr>
        <w:t>Scheduled</w:t>
      </w:r>
      <w:r>
        <w:t xml:space="preserve">, consult with Siebel staff </w:t>
      </w:r>
      <w:r w:rsidR="0030271C">
        <w:t xml:space="preserve">to find out </w:t>
      </w:r>
      <w:r w:rsidR="00E51924">
        <w:t xml:space="preserve">more details on what </w:t>
      </w:r>
      <w:r w:rsidR="00726A02">
        <w:t xml:space="preserve">prevented </w:t>
      </w:r>
      <w:r w:rsidR="0030271C">
        <w:t>its completion.</w:t>
      </w:r>
    </w:p>
    <w:p w14:paraId="06F9D8D4" w14:textId="69C74DD0" w:rsidR="00113E83" w:rsidRDefault="00113E83">
      <w:pPr>
        <w:pStyle w:val="Odstavecseseznamem"/>
        <w:numPr>
          <w:ilvl w:val="3"/>
          <w:numId w:val="175"/>
        </w:numPr>
        <w:ind w:left="567"/>
      </w:pPr>
      <w:r w:rsidRPr="00113E83">
        <w:t>If Siebel job “</w:t>
      </w:r>
      <w:r w:rsidRPr="00113E83">
        <w:rPr>
          <w:rFonts w:ascii="Consolas" w:hAnsi="Consolas"/>
        </w:rPr>
        <w:t>IBM Enqueue Scheduled Request Item</w:t>
      </w:r>
      <w:r w:rsidRPr="00113E83">
        <w:t>” is not running, the application will issue a warning.</w:t>
      </w:r>
      <w:r>
        <w:t xml:space="preserve"> Consult environment administrators to start the job.</w:t>
      </w:r>
    </w:p>
    <w:p w14:paraId="6EAB12F7" w14:textId="77777777" w:rsidR="00113E83" w:rsidRPr="00113E83" w:rsidRDefault="00113E83" w:rsidP="00113E83">
      <w:pPr>
        <w:pStyle w:val="Odstavecseseznamem"/>
        <w:ind w:left="567"/>
      </w:pPr>
    </w:p>
    <w:p w14:paraId="157B4C65" w14:textId="587BC631" w:rsidR="003F2A67" w:rsidRDefault="008B5462" w:rsidP="008B5462">
      <w:pPr>
        <w:pStyle w:val="Nadpis5"/>
      </w:pPr>
      <w:bookmarkStart w:id="507" w:name="_Toc199412430"/>
      <w:r>
        <w:t>Controls</w:t>
      </w:r>
      <w:bookmarkEnd w:id="507"/>
    </w:p>
    <w:tbl>
      <w:tblPr>
        <w:tblStyle w:val="Mkatabulky"/>
        <w:tblW w:w="9356" w:type="dxa"/>
        <w:tblInd w:w="-5" w:type="dxa"/>
        <w:tblLook w:val="04A0" w:firstRow="1" w:lastRow="0" w:firstColumn="1" w:lastColumn="0" w:noHBand="0" w:noVBand="1"/>
      </w:tblPr>
      <w:tblGrid>
        <w:gridCol w:w="1530"/>
        <w:gridCol w:w="7826"/>
      </w:tblGrid>
      <w:tr w:rsidR="003F2A67" w:rsidRPr="00DF00E8" w14:paraId="1C200320" w14:textId="77777777" w:rsidTr="00781B28">
        <w:trPr>
          <w:trHeight w:val="701"/>
        </w:trPr>
        <w:tc>
          <w:tcPr>
            <w:tcW w:w="1530" w:type="dxa"/>
            <w:shd w:val="clear" w:color="auto" w:fill="D9D9D9" w:themeFill="background1" w:themeFillShade="D9"/>
          </w:tcPr>
          <w:p w14:paraId="3003E01A" w14:textId="77777777" w:rsidR="003F2A67" w:rsidRPr="00DF00E8" w:rsidRDefault="003F2A67" w:rsidP="00781B28">
            <w:pPr>
              <w:ind w:left="0"/>
              <w:rPr>
                <w:b/>
                <w:bCs/>
              </w:rPr>
            </w:pPr>
            <w:r>
              <w:rPr>
                <w:b/>
                <w:bCs/>
              </w:rPr>
              <w:t>Button Caption</w:t>
            </w:r>
          </w:p>
        </w:tc>
        <w:tc>
          <w:tcPr>
            <w:tcW w:w="7826" w:type="dxa"/>
            <w:shd w:val="clear" w:color="auto" w:fill="D9D9D9" w:themeFill="background1" w:themeFillShade="D9"/>
          </w:tcPr>
          <w:p w14:paraId="1FB9207C" w14:textId="77777777" w:rsidR="003F2A67" w:rsidRPr="00DF00E8" w:rsidRDefault="003F2A67" w:rsidP="00781B28">
            <w:pPr>
              <w:ind w:left="0"/>
              <w:rPr>
                <w:b/>
                <w:bCs/>
              </w:rPr>
            </w:pPr>
            <w:r w:rsidRPr="00DF00E8">
              <w:rPr>
                <w:b/>
                <w:bCs/>
              </w:rPr>
              <w:t>Description</w:t>
            </w:r>
          </w:p>
        </w:tc>
      </w:tr>
      <w:tr w:rsidR="003F2A67" w:rsidRPr="00AD3D46" w14:paraId="01B9B62B" w14:textId="77777777" w:rsidTr="00781B28">
        <w:trPr>
          <w:trHeight w:val="219"/>
        </w:trPr>
        <w:tc>
          <w:tcPr>
            <w:tcW w:w="1530" w:type="dxa"/>
          </w:tcPr>
          <w:p w14:paraId="1324A072" w14:textId="77777777" w:rsidR="003F2A67" w:rsidRDefault="003F2A67" w:rsidP="00781B28">
            <w:pPr>
              <w:ind w:left="0"/>
              <w:rPr>
                <w:b/>
                <w:bCs/>
                <w:sz w:val="18"/>
                <w:szCs w:val="18"/>
              </w:rPr>
            </w:pPr>
            <w:r>
              <w:rPr>
                <w:b/>
                <w:bCs/>
                <w:sz w:val="18"/>
                <w:szCs w:val="18"/>
              </w:rPr>
              <w:t>Scan</w:t>
            </w:r>
          </w:p>
          <w:p w14:paraId="7F2BE344" w14:textId="77777777" w:rsidR="003F2A67" w:rsidRPr="00447552" w:rsidRDefault="003F2A67" w:rsidP="00781B28">
            <w:pPr>
              <w:ind w:left="0"/>
              <w:rPr>
                <w:b/>
                <w:bCs/>
                <w:sz w:val="18"/>
                <w:szCs w:val="18"/>
              </w:rPr>
            </w:pPr>
            <w:r w:rsidRPr="0025242B">
              <w:rPr>
                <w:noProof/>
              </w:rPr>
              <w:drawing>
                <wp:anchor distT="0" distB="0" distL="114300" distR="114300" simplePos="0" relativeHeight="251755520" behindDoc="0" locked="0" layoutInCell="1" allowOverlap="1" wp14:anchorId="54CE3775" wp14:editId="0632576D">
                  <wp:simplePos x="0" y="0"/>
                  <wp:positionH relativeFrom="column">
                    <wp:posOffset>-3175</wp:posOffset>
                  </wp:positionH>
                  <wp:positionV relativeFrom="paragraph">
                    <wp:posOffset>6985</wp:posOffset>
                  </wp:positionV>
                  <wp:extent cx="151130" cy="151130"/>
                  <wp:effectExtent l="0" t="0" r="1270" b="1270"/>
                  <wp:wrapNone/>
                  <wp:docPr id="489" name="Obrázek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51BAAE33" w14:textId="77777777" w:rsidR="003F2A67" w:rsidRPr="00AD3D46" w:rsidRDefault="003F2A67" w:rsidP="00781B28">
            <w:pPr>
              <w:ind w:left="0"/>
            </w:pPr>
            <w:r>
              <w:t>Find request items for provided order number.</w:t>
            </w:r>
            <w:r>
              <w:br/>
            </w:r>
          </w:p>
        </w:tc>
      </w:tr>
      <w:tr w:rsidR="003F2A67" w:rsidRPr="00AD3D46" w14:paraId="6DC90A97" w14:textId="77777777" w:rsidTr="00781B28">
        <w:trPr>
          <w:trHeight w:val="219"/>
        </w:trPr>
        <w:tc>
          <w:tcPr>
            <w:tcW w:w="1530" w:type="dxa"/>
          </w:tcPr>
          <w:p w14:paraId="4C8E48B7" w14:textId="77777777" w:rsidR="003F2A67" w:rsidRDefault="003F2A67" w:rsidP="00781B28">
            <w:pPr>
              <w:ind w:left="0"/>
              <w:rPr>
                <w:b/>
                <w:bCs/>
                <w:sz w:val="18"/>
                <w:szCs w:val="18"/>
              </w:rPr>
            </w:pPr>
            <w:r w:rsidRPr="00E0171A">
              <w:rPr>
                <w:noProof/>
              </w:rPr>
              <w:drawing>
                <wp:anchor distT="0" distB="0" distL="114300" distR="114300" simplePos="0" relativeHeight="251756544" behindDoc="0" locked="0" layoutInCell="1" allowOverlap="1" wp14:anchorId="5450B4DB" wp14:editId="3737219B">
                  <wp:simplePos x="0" y="0"/>
                  <wp:positionH relativeFrom="margin">
                    <wp:posOffset>-3175</wp:posOffset>
                  </wp:positionH>
                  <wp:positionV relativeFrom="paragraph">
                    <wp:posOffset>137464</wp:posOffset>
                  </wp:positionV>
                  <wp:extent cx="150495" cy="150495"/>
                  <wp:effectExtent l="0" t="0" r="1905" b="1905"/>
                  <wp:wrapNone/>
                  <wp:docPr id="496" name="Obrázek 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09887E0F" w14:textId="77777777" w:rsidR="003F2A67" w:rsidRPr="00E755CC" w:rsidRDefault="003F2A67" w:rsidP="00781B28">
            <w:pPr>
              <w:ind w:left="0"/>
              <w:rPr>
                <w:b/>
                <w:bCs/>
                <w:sz w:val="18"/>
                <w:szCs w:val="18"/>
              </w:rPr>
            </w:pPr>
          </w:p>
        </w:tc>
        <w:tc>
          <w:tcPr>
            <w:tcW w:w="7826" w:type="dxa"/>
          </w:tcPr>
          <w:p w14:paraId="5458CD4E" w14:textId="77777777" w:rsidR="003F2A67" w:rsidRPr="00AD3D46" w:rsidRDefault="003F2A67" w:rsidP="00781B28">
            <w:pPr>
              <w:ind w:left="0"/>
            </w:pPr>
            <w:r>
              <w:t>Update scheduled request items in Siebel.</w:t>
            </w:r>
            <w:r>
              <w:br/>
            </w:r>
          </w:p>
        </w:tc>
      </w:tr>
    </w:tbl>
    <w:p w14:paraId="54A83A37" w14:textId="77777777" w:rsidR="003F2A67" w:rsidRDefault="003F2A67" w:rsidP="003F2A67">
      <w:pPr>
        <w:ind w:left="0"/>
      </w:pPr>
    </w:p>
    <w:p w14:paraId="53E43F02" w14:textId="0DA47F37" w:rsidR="0030271C" w:rsidRPr="00024F4E" w:rsidRDefault="00024F4E" w:rsidP="008B5462">
      <w:pPr>
        <w:pStyle w:val="Nadpis5"/>
      </w:pPr>
      <w:bookmarkStart w:id="508" w:name="_Toc199412431"/>
      <w:r w:rsidRPr="00024F4E">
        <w:t>Process Overview</w:t>
      </w:r>
      <w:bookmarkEnd w:id="508"/>
    </w:p>
    <w:p w14:paraId="3CF07F8F" w14:textId="2DDDE47E" w:rsidR="00E4460A" w:rsidRDefault="00E4460A">
      <w:pPr>
        <w:pStyle w:val="Odstavecseseznamem"/>
        <w:numPr>
          <w:ilvl w:val="0"/>
          <w:numId w:val="70"/>
        </w:numPr>
      </w:pPr>
      <w:r>
        <w:t>Check if an order exists in Siebel table SIEBEL.S_ORDER with provided order number.</w:t>
      </w:r>
    </w:p>
    <w:p w14:paraId="50859638" w14:textId="2EC522BD" w:rsidR="00E4460A" w:rsidRDefault="00E4460A">
      <w:pPr>
        <w:pStyle w:val="Odstavecseseznamem"/>
        <w:numPr>
          <w:ilvl w:val="0"/>
          <w:numId w:val="70"/>
        </w:numPr>
      </w:pPr>
      <w:r>
        <w:t>Find request items and their status related to the order.</w:t>
      </w:r>
    </w:p>
    <w:p w14:paraId="012552AA" w14:textId="4BE2E6F4" w:rsidR="00DF3DC7" w:rsidRDefault="00DF3DC7">
      <w:pPr>
        <w:pStyle w:val="Odstavecseseznamem"/>
        <w:numPr>
          <w:ilvl w:val="0"/>
          <w:numId w:val="70"/>
        </w:numPr>
      </w:pPr>
      <w:r>
        <w:t xml:space="preserve">Create list of impacted </w:t>
      </w:r>
      <w:r w:rsidRPr="00537231">
        <w:rPr>
          <w:rFonts w:ascii="Consolas" w:hAnsi="Consolas"/>
        </w:rPr>
        <w:t>INTEGRATION_ID</w:t>
      </w:r>
      <w:r>
        <w:t>’s</w:t>
      </w:r>
      <w:r w:rsidR="0026520E">
        <w:t xml:space="preserve"> from selected rows</w:t>
      </w:r>
    </w:p>
    <w:p w14:paraId="417CECDF" w14:textId="77777777" w:rsidR="00DF3DC7" w:rsidRDefault="00DF3DC7">
      <w:pPr>
        <w:pStyle w:val="Odstavecseseznamem"/>
        <w:numPr>
          <w:ilvl w:val="0"/>
          <w:numId w:val="70"/>
        </w:numPr>
      </w:pPr>
      <w:r>
        <w:t xml:space="preserve">Check if ID’s from the list still have pending requests in table </w:t>
      </w:r>
      <w:r w:rsidRPr="00537231">
        <w:rPr>
          <w:rFonts w:ascii="Consolas" w:hAnsi="Consolas"/>
        </w:rPr>
        <w:t>SIEBEL.CX_REQUEST_ITEM</w:t>
      </w:r>
      <w:r>
        <w:t>. Stop processing if request items are not found.</w:t>
      </w:r>
    </w:p>
    <w:p w14:paraId="7097FB91" w14:textId="310B8CD4" w:rsidR="00DF3DC7" w:rsidRDefault="00DF3DC7">
      <w:pPr>
        <w:pStyle w:val="Odstavecseseznamem"/>
        <w:numPr>
          <w:ilvl w:val="0"/>
          <w:numId w:val="70"/>
        </w:numPr>
      </w:pPr>
      <w:r>
        <w:t xml:space="preserve">Update request items in table </w:t>
      </w:r>
      <w:r w:rsidRPr="00537231">
        <w:rPr>
          <w:rFonts w:ascii="Consolas" w:hAnsi="Consolas"/>
        </w:rPr>
        <w:t>SIEBEL.CX_REQUEST_ITEM</w:t>
      </w:r>
      <w:r>
        <w:t xml:space="preserve"> as follows:</w:t>
      </w:r>
    </w:p>
    <w:p w14:paraId="119AD606" w14:textId="77777777" w:rsidR="00DF3DC7" w:rsidRPr="00537231" w:rsidRDefault="00DF3DC7">
      <w:pPr>
        <w:pStyle w:val="Odstavecseseznamem"/>
        <w:numPr>
          <w:ilvl w:val="1"/>
          <w:numId w:val="70"/>
        </w:numPr>
        <w:rPr>
          <w:rFonts w:ascii="Consolas" w:hAnsi="Consolas"/>
        </w:rPr>
      </w:pPr>
      <w:r w:rsidRPr="00537231">
        <w:rPr>
          <w:rFonts w:ascii="Consolas" w:hAnsi="Consolas"/>
        </w:rPr>
        <w:t>START_DATE = TRUNC(SYSDATE)</w:t>
      </w:r>
    </w:p>
    <w:p w14:paraId="7C1170D4" w14:textId="17801A6E" w:rsidR="00DF3DC7" w:rsidRDefault="00DF3DC7">
      <w:pPr>
        <w:pStyle w:val="Odstavecseseznamem"/>
        <w:numPr>
          <w:ilvl w:val="1"/>
          <w:numId w:val="70"/>
        </w:numPr>
        <w:rPr>
          <w:rFonts w:ascii="Consolas" w:hAnsi="Consolas"/>
        </w:rPr>
      </w:pPr>
      <w:r w:rsidRPr="00537231">
        <w:rPr>
          <w:rFonts w:ascii="Consolas" w:hAnsi="Consolas"/>
        </w:rPr>
        <w:t>STATUS = “Queued”</w:t>
      </w:r>
    </w:p>
    <w:p w14:paraId="44226E40" w14:textId="2E297053" w:rsidR="00DF3DC7" w:rsidRDefault="00DF3DC7">
      <w:pPr>
        <w:pStyle w:val="Odstavecseseznamem"/>
        <w:numPr>
          <w:ilvl w:val="0"/>
          <w:numId w:val="70"/>
        </w:numPr>
      </w:pPr>
      <w:r>
        <w:t xml:space="preserve">Reload </w:t>
      </w:r>
      <w:r w:rsidR="00EC11AD">
        <w:t>data set</w:t>
      </w:r>
      <w:r>
        <w:t>.</w:t>
      </w:r>
    </w:p>
    <w:p w14:paraId="743F0C29" w14:textId="32F8F8E0" w:rsidR="00DF3DC7" w:rsidRDefault="00DF3DC7" w:rsidP="00DF3DC7"/>
    <w:p w14:paraId="2B2B0D48" w14:textId="758660BC" w:rsidR="001945D0" w:rsidRDefault="001945D0" w:rsidP="008B5462">
      <w:pPr>
        <w:pStyle w:val="Nadpis5"/>
      </w:pPr>
      <w:bookmarkStart w:id="509" w:name="_Toc199412432"/>
      <w:r w:rsidRPr="00B64FF8">
        <w:t xml:space="preserve">Role </w:t>
      </w:r>
      <w:r w:rsidR="008B5462">
        <w:t>D</w:t>
      </w:r>
      <w:r>
        <w:t>ifferences</w:t>
      </w:r>
      <w:bookmarkEnd w:id="50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79843615" w14:textId="77777777" w:rsidTr="00867CA7">
        <w:trPr>
          <w:trHeight w:val="277"/>
        </w:trPr>
        <w:tc>
          <w:tcPr>
            <w:tcW w:w="3490" w:type="dxa"/>
            <w:shd w:val="clear" w:color="auto" w:fill="D9D9D9" w:themeFill="background1" w:themeFillShade="D9"/>
          </w:tcPr>
          <w:p w14:paraId="519E7FA2" w14:textId="77777777" w:rsidR="001945D0" w:rsidRPr="00DF00E8" w:rsidRDefault="001945D0" w:rsidP="00867CA7">
            <w:pPr>
              <w:ind w:left="0"/>
              <w:rPr>
                <w:b/>
                <w:bCs/>
              </w:rPr>
            </w:pPr>
            <w:r>
              <w:rPr>
                <w:b/>
                <w:bCs/>
              </w:rPr>
              <w:lastRenderedPageBreak/>
              <w:t>Action / Role</w:t>
            </w:r>
          </w:p>
        </w:tc>
        <w:tc>
          <w:tcPr>
            <w:tcW w:w="1163" w:type="dxa"/>
            <w:shd w:val="clear" w:color="auto" w:fill="D9D9D9" w:themeFill="background1" w:themeFillShade="D9"/>
          </w:tcPr>
          <w:p w14:paraId="489342B7"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547350A7"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66E9FF44"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39F2C36C"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313FD968" w14:textId="77777777" w:rsidR="001945D0" w:rsidRPr="00DF00E8" w:rsidRDefault="001945D0" w:rsidP="00867CA7">
            <w:pPr>
              <w:ind w:left="0"/>
              <w:jc w:val="center"/>
              <w:rPr>
                <w:b/>
                <w:bCs/>
              </w:rPr>
            </w:pPr>
            <w:r>
              <w:rPr>
                <w:b/>
                <w:bCs/>
              </w:rPr>
              <w:t>TESTING-V2</w:t>
            </w:r>
          </w:p>
        </w:tc>
      </w:tr>
      <w:tr w:rsidR="001945D0" w14:paraId="0795D45F" w14:textId="77777777" w:rsidTr="00867CA7">
        <w:trPr>
          <w:trHeight w:val="219"/>
        </w:trPr>
        <w:tc>
          <w:tcPr>
            <w:tcW w:w="3490" w:type="dxa"/>
          </w:tcPr>
          <w:p w14:paraId="601BB285" w14:textId="422E1C8F" w:rsidR="001945D0" w:rsidRPr="00D771E3" w:rsidRDefault="001945D0" w:rsidP="00867CA7">
            <w:pPr>
              <w:ind w:left="0"/>
              <w:rPr>
                <w:b/>
                <w:bCs/>
              </w:rPr>
            </w:pPr>
            <w:r w:rsidRPr="00D771E3">
              <w:rPr>
                <w:b/>
                <w:bCs/>
              </w:rPr>
              <w:t xml:space="preserve">Access to </w:t>
            </w:r>
            <w:r>
              <w:rPr>
                <w:b/>
                <w:bCs/>
              </w:rPr>
              <w:t>Request Items acceleration</w:t>
            </w:r>
          </w:p>
        </w:tc>
        <w:tc>
          <w:tcPr>
            <w:tcW w:w="1163" w:type="dxa"/>
          </w:tcPr>
          <w:p w14:paraId="219C91ED" w14:textId="77777777" w:rsidR="001945D0" w:rsidRDefault="001945D0" w:rsidP="00867CA7">
            <w:pPr>
              <w:ind w:left="0"/>
              <w:jc w:val="center"/>
            </w:pPr>
            <w:r>
              <w:t>Y</w:t>
            </w:r>
          </w:p>
        </w:tc>
        <w:tc>
          <w:tcPr>
            <w:tcW w:w="1163" w:type="dxa"/>
          </w:tcPr>
          <w:p w14:paraId="0E97035F" w14:textId="77777777" w:rsidR="001945D0" w:rsidRPr="00D771E3" w:rsidRDefault="001945D0" w:rsidP="00867CA7">
            <w:pPr>
              <w:ind w:left="0"/>
              <w:jc w:val="center"/>
            </w:pPr>
            <w:r w:rsidRPr="00D771E3">
              <w:t>Y</w:t>
            </w:r>
          </w:p>
        </w:tc>
        <w:tc>
          <w:tcPr>
            <w:tcW w:w="1180" w:type="dxa"/>
          </w:tcPr>
          <w:p w14:paraId="526917EC" w14:textId="77777777" w:rsidR="001945D0" w:rsidRPr="00D771E3" w:rsidRDefault="001945D0" w:rsidP="00867CA7">
            <w:pPr>
              <w:ind w:left="0"/>
              <w:jc w:val="center"/>
            </w:pPr>
            <w:r>
              <w:t>N</w:t>
            </w:r>
          </w:p>
        </w:tc>
        <w:tc>
          <w:tcPr>
            <w:tcW w:w="1180" w:type="dxa"/>
          </w:tcPr>
          <w:p w14:paraId="24C78C5B" w14:textId="77777777" w:rsidR="001945D0" w:rsidRPr="00D771E3" w:rsidRDefault="001945D0" w:rsidP="00867CA7">
            <w:pPr>
              <w:ind w:left="0"/>
              <w:jc w:val="center"/>
            </w:pPr>
            <w:r>
              <w:t>Y</w:t>
            </w:r>
          </w:p>
        </w:tc>
        <w:tc>
          <w:tcPr>
            <w:tcW w:w="1180" w:type="dxa"/>
          </w:tcPr>
          <w:p w14:paraId="16604DD0" w14:textId="77777777" w:rsidR="001945D0" w:rsidRPr="00D771E3" w:rsidRDefault="001945D0" w:rsidP="00867CA7">
            <w:pPr>
              <w:ind w:left="0"/>
              <w:jc w:val="center"/>
            </w:pPr>
            <w:r>
              <w:t>N</w:t>
            </w:r>
          </w:p>
        </w:tc>
      </w:tr>
    </w:tbl>
    <w:p w14:paraId="14708910" w14:textId="77777777" w:rsidR="001945D0" w:rsidRPr="00DF3DC7" w:rsidRDefault="001945D0" w:rsidP="00DF3DC7"/>
    <w:p w14:paraId="27379E9E" w14:textId="705C8C4B" w:rsidR="00F57A13" w:rsidRDefault="00F57A13" w:rsidP="00CD44D1">
      <w:pPr>
        <w:pStyle w:val="Nadpis3"/>
      </w:pPr>
      <w:bookmarkStart w:id="510" w:name="_Toc199412433"/>
      <w:r>
        <w:t>Update Average Revenue</w:t>
      </w:r>
      <w:bookmarkEnd w:id="510"/>
    </w:p>
    <w:p w14:paraId="1DB2D88F" w14:textId="54A3B0B6" w:rsidR="00C97F13" w:rsidRDefault="00C97F13" w:rsidP="00C97F13">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C97F13">
        <w:rPr>
          <w:b/>
          <w:bCs/>
          <w:sz w:val="18"/>
          <w:szCs w:val="18"/>
        </w:rPr>
        <w:t xml:space="preserve"> </w:t>
      </w:r>
      <w:r>
        <w:rPr>
          <w:b/>
          <w:bCs/>
          <w:sz w:val="18"/>
          <w:szCs w:val="18"/>
        </w:rPr>
        <w:t xml:space="preserve">Update Average Revenue </w:t>
      </w:r>
      <w:r w:rsidRPr="004D500C">
        <w:t xml:space="preserve">in the main menu to open </w:t>
      </w:r>
      <w:r>
        <w:t>Average Revenue</w:t>
      </w:r>
      <w:r w:rsidRPr="004D500C">
        <w:t xml:space="preserve"> form. </w:t>
      </w:r>
      <w:r>
        <w:t xml:space="preserve">If a row was selected in the main grid, it’s MSISDN value will be preloaded. Press </w:t>
      </w:r>
      <w:r w:rsidR="00623578" w:rsidRPr="0025242B">
        <w:rPr>
          <w:noProof/>
        </w:rPr>
        <w:drawing>
          <wp:inline distT="0" distB="0" distL="0" distR="0" wp14:anchorId="26EE6C60" wp14:editId="23C0617D">
            <wp:extent cx="151130" cy="151130"/>
            <wp:effectExtent l="0" t="0" r="1270" b="1270"/>
            <wp:docPr id="498" name="Obrázek 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t xml:space="preserve"> </w:t>
      </w:r>
      <w:r w:rsidRPr="00C97F13">
        <w:rPr>
          <w:b/>
          <w:bCs/>
        </w:rPr>
        <w:t>Scan</w:t>
      </w:r>
      <w:r>
        <w:rPr>
          <w:b/>
          <w:bCs/>
        </w:rPr>
        <w:t xml:space="preserve"> </w:t>
      </w:r>
      <w:r w:rsidRPr="00C97F13">
        <w:t>button</w:t>
      </w:r>
      <w:r>
        <w:t xml:space="preserve"> to load current average revenue value</w:t>
      </w:r>
      <w:r w:rsidR="00446097">
        <w:t>. If average revenue value is not set in Siebel, corresponding edit box will be empty:</w:t>
      </w:r>
    </w:p>
    <w:p w14:paraId="47015A3E" w14:textId="19EFC8E1" w:rsidR="00446097" w:rsidRDefault="00446097" w:rsidP="00C97F13">
      <w:pPr>
        <w:ind w:left="0"/>
      </w:pPr>
    </w:p>
    <w:p w14:paraId="1EFA16BD" w14:textId="19741107" w:rsidR="00446097" w:rsidRDefault="00446097" w:rsidP="00446097">
      <w:pPr>
        <w:ind w:left="0"/>
        <w:jc w:val="center"/>
      </w:pPr>
      <w:r>
        <w:rPr>
          <w:noProof/>
        </w:rPr>
        <w:drawing>
          <wp:inline distT="0" distB="0" distL="0" distR="0" wp14:anchorId="27625451" wp14:editId="02496253">
            <wp:extent cx="3505200" cy="3409950"/>
            <wp:effectExtent l="0" t="0" r="0" b="0"/>
            <wp:docPr id="500" name="Obrázek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3"/>
                    <a:stretch>
                      <a:fillRect/>
                    </a:stretch>
                  </pic:blipFill>
                  <pic:spPr>
                    <a:xfrm>
                      <a:off x="0" y="0"/>
                      <a:ext cx="3505200" cy="3409950"/>
                    </a:xfrm>
                    <a:prstGeom prst="rect">
                      <a:avLst/>
                    </a:prstGeom>
                  </pic:spPr>
                </pic:pic>
              </a:graphicData>
            </a:graphic>
          </wp:inline>
        </w:drawing>
      </w:r>
    </w:p>
    <w:p w14:paraId="14BDF1F8" w14:textId="6666189D" w:rsidR="00446097" w:rsidRPr="00446097" w:rsidRDefault="00446097" w:rsidP="00446097">
      <w:pPr>
        <w:ind w:left="0"/>
        <w:jc w:val="center"/>
        <w:rPr>
          <w:i/>
          <w:iCs w:val="0"/>
          <w:sz w:val="18"/>
          <w:szCs w:val="18"/>
        </w:rPr>
      </w:pPr>
      <w:r w:rsidRPr="00446097">
        <w:rPr>
          <w:i/>
          <w:iCs w:val="0"/>
          <w:sz w:val="18"/>
          <w:szCs w:val="18"/>
        </w:rPr>
        <w:t>Average Revenue form</w:t>
      </w:r>
    </w:p>
    <w:p w14:paraId="3DC7E0A6" w14:textId="231AB68F" w:rsidR="00C97F13" w:rsidRDefault="00C97F13" w:rsidP="00C97F13">
      <w:pPr>
        <w:ind w:left="0"/>
      </w:pPr>
    </w:p>
    <w:p w14:paraId="4073147D" w14:textId="6C87F1CC" w:rsidR="00C97F13" w:rsidRDefault="00446097" w:rsidP="00C97F13">
      <w:pPr>
        <w:ind w:left="0"/>
      </w:pPr>
      <w:r>
        <w:t xml:space="preserve">Enter </w:t>
      </w:r>
      <w:r w:rsidR="00435EFE">
        <w:t xml:space="preserve">a </w:t>
      </w:r>
      <w:r>
        <w:t>new value and press</w:t>
      </w:r>
      <w:r w:rsidR="00435EFE">
        <w:t xml:space="preserve"> </w:t>
      </w:r>
      <w:r w:rsidR="00435EFE" w:rsidRPr="00E0171A">
        <w:rPr>
          <w:noProof/>
        </w:rPr>
        <w:drawing>
          <wp:inline distT="0" distB="0" distL="0" distR="0" wp14:anchorId="4326B355" wp14:editId="3D2C3F61">
            <wp:extent cx="150495" cy="150495"/>
            <wp:effectExtent l="0" t="0" r="1905" b="1905"/>
            <wp:docPr id="501" name="Obrázek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EE4BA0">
        <w:t xml:space="preserve"> </w:t>
      </w:r>
      <w:r w:rsidRPr="00A14E6B">
        <w:rPr>
          <w:b/>
          <w:bCs/>
          <w:sz w:val="18"/>
          <w:szCs w:val="18"/>
        </w:rPr>
        <w:t>Update</w:t>
      </w:r>
      <w:r>
        <w:t xml:space="preserve"> button to store </w:t>
      </w:r>
      <w:r w:rsidR="005172F3">
        <w:t>it in</w:t>
      </w:r>
      <w:r>
        <w:t>to Siebel database:</w:t>
      </w:r>
    </w:p>
    <w:p w14:paraId="7B6569C5" w14:textId="1F533D6B" w:rsidR="00446097" w:rsidRDefault="00446097" w:rsidP="00C97F13">
      <w:pPr>
        <w:ind w:left="0"/>
      </w:pPr>
    </w:p>
    <w:p w14:paraId="60096A20" w14:textId="79F9E667" w:rsidR="00446097" w:rsidRDefault="00446097" w:rsidP="00446097">
      <w:pPr>
        <w:ind w:left="0"/>
        <w:jc w:val="center"/>
      </w:pPr>
      <w:r>
        <w:rPr>
          <w:noProof/>
        </w:rPr>
        <w:lastRenderedPageBreak/>
        <w:drawing>
          <wp:inline distT="0" distB="0" distL="0" distR="0" wp14:anchorId="0134EBB5" wp14:editId="664321BE">
            <wp:extent cx="3505200" cy="3409950"/>
            <wp:effectExtent l="0" t="0" r="0" b="0"/>
            <wp:docPr id="502" name="Obrázek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4"/>
                    <a:stretch>
                      <a:fillRect/>
                    </a:stretch>
                  </pic:blipFill>
                  <pic:spPr>
                    <a:xfrm>
                      <a:off x="0" y="0"/>
                      <a:ext cx="3505200" cy="3409950"/>
                    </a:xfrm>
                    <a:prstGeom prst="rect">
                      <a:avLst/>
                    </a:prstGeom>
                  </pic:spPr>
                </pic:pic>
              </a:graphicData>
            </a:graphic>
          </wp:inline>
        </w:drawing>
      </w:r>
    </w:p>
    <w:p w14:paraId="4324279D" w14:textId="1CBB8C23" w:rsidR="00446097" w:rsidRPr="00446097" w:rsidRDefault="00446097" w:rsidP="00446097">
      <w:pPr>
        <w:ind w:left="0"/>
        <w:jc w:val="center"/>
        <w:rPr>
          <w:i/>
          <w:iCs w:val="0"/>
          <w:sz w:val="18"/>
          <w:szCs w:val="18"/>
        </w:rPr>
      </w:pPr>
      <w:r w:rsidRPr="00446097">
        <w:rPr>
          <w:i/>
          <w:iCs w:val="0"/>
          <w:sz w:val="18"/>
          <w:szCs w:val="18"/>
        </w:rPr>
        <w:t>Average Revenue form</w:t>
      </w:r>
      <w:r>
        <w:rPr>
          <w:i/>
          <w:iCs w:val="0"/>
          <w:sz w:val="18"/>
          <w:szCs w:val="18"/>
        </w:rPr>
        <w:t xml:space="preserve"> – value updated</w:t>
      </w:r>
    </w:p>
    <w:p w14:paraId="0308E832" w14:textId="77777777" w:rsidR="00446097" w:rsidRDefault="00446097" w:rsidP="00446097">
      <w:pPr>
        <w:ind w:left="0"/>
        <w:jc w:val="center"/>
      </w:pPr>
    </w:p>
    <w:p w14:paraId="712AB525" w14:textId="77777777" w:rsidR="00C97F13" w:rsidRDefault="00C97F13" w:rsidP="00C97F13">
      <w:pPr>
        <w:ind w:left="0"/>
      </w:pPr>
    </w:p>
    <w:p w14:paraId="330D0945" w14:textId="5A712F53" w:rsidR="003F2A67" w:rsidRDefault="008B5462" w:rsidP="008B5462">
      <w:pPr>
        <w:pStyle w:val="Nadpis5"/>
      </w:pPr>
      <w:bookmarkStart w:id="511" w:name="_Toc199412434"/>
      <w:r>
        <w:t>Controls</w:t>
      </w:r>
      <w:bookmarkEnd w:id="511"/>
    </w:p>
    <w:tbl>
      <w:tblPr>
        <w:tblStyle w:val="Mkatabulky"/>
        <w:tblW w:w="9356" w:type="dxa"/>
        <w:tblInd w:w="-5" w:type="dxa"/>
        <w:tblLook w:val="04A0" w:firstRow="1" w:lastRow="0" w:firstColumn="1" w:lastColumn="0" w:noHBand="0" w:noVBand="1"/>
      </w:tblPr>
      <w:tblGrid>
        <w:gridCol w:w="1530"/>
        <w:gridCol w:w="7826"/>
      </w:tblGrid>
      <w:tr w:rsidR="003F2A67" w:rsidRPr="00DF00E8" w14:paraId="4F336B1F" w14:textId="77777777" w:rsidTr="00781B28">
        <w:trPr>
          <w:trHeight w:val="701"/>
        </w:trPr>
        <w:tc>
          <w:tcPr>
            <w:tcW w:w="1530" w:type="dxa"/>
            <w:shd w:val="clear" w:color="auto" w:fill="D9D9D9" w:themeFill="background1" w:themeFillShade="D9"/>
          </w:tcPr>
          <w:p w14:paraId="4DF3AA18" w14:textId="77777777" w:rsidR="003F2A67" w:rsidRPr="00DF00E8" w:rsidRDefault="003F2A67" w:rsidP="00781B28">
            <w:pPr>
              <w:ind w:left="0"/>
              <w:rPr>
                <w:b/>
                <w:bCs/>
              </w:rPr>
            </w:pPr>
            <w:r>
              <w:rPr>
                <w:b/>
                <w:bCs/>
              </w:rPr>
              <w:t>Button Caption</w:t>
            </w:r>
          </w:p>
        </w:tc>
        <w:tc>
          <w:tcPr>
            <w:tcW w:w="7826" w:type="dxa"/>
            <w:shd w:val="clear" w:color="auto" w:fill="D9D9D9" w:themeFill="background1" w:themeFillShade="D9"/>
          </w:tcPr>
          <w:p w14:paraId="17D13037" w14:textId="77777777" w:rsidR="003F2A67" w:rsidRPr="00DF00E8" w:rsidRDefault="003F2A67" w:rsidP="00781B28">
            <w:pPr>
              <w:ind w:left="0"/>
              <w:rPr>
                <w:b/>
                <w:bCs/>
              </w:rPr>
            </w:pPr>
            <w:r w:rsidRPr="00DF00E8">
              <w:rPr>
                <w:b/>
                <w:bCs/>
              </w:rPr>
              <w:t>Description</w:t>
            </w:r>
          </w:p>
        </w:tc>
      </w:tr>
      <w:tr w:rsidR="003F2A67" w:rsidRPr="00AD3D46" w14:paraId="2DA98FD0" w14:textId="77777777" w:rsidTr="00781B28">
        <w:trPr>
          <w:trHeight w:val="219"/>
        </w:trPr>
        <w:tc>
          <w:tcPr>
            <w:tcW w:w="1530" w:type="dxa"/>
          </w:tcPr>
          <w:p w14:paraId="02A1667F" w14:textId="77777777" w:rsidR="003F2A67" w:rsidRDefault="003F2A67" w:rsidP="00781B28">
            <w:pPr>
              <w:ind w:left="0"/>
              <w:rPr>
                <w:b/>
                <w:bCs/>
                <w:sz w:val="18"/>
                <w:szCs w:val="18"/>
              </w:rPr>
            </w:pPr>
            <w:r>
              <w:rPr>
                <w:b/>
                <w:bCs/>
                <w:sz w:val="18"/>
                <w:szCs w:val="18"/>
              </w:rPr>
              <w:t>Scan</w:t>
            </w:r>
          </w:p>
          <w:p w14:paraId="04E5CEA3" w14:textId="77777777" w:rsidR="003F2A67" w:rsidRPr="00447552" w:rsidRDefault="003F2A67" w:rsidP="00781B28">
            <w:pPr>
              <w:ind w:left="0"/>
              <w:rPr>
                <w:b/>
                <w:bCs/>
                <w:sz w:val="18"/>
                <w:szCs w:val="18"/>
              </w:rPr>
            </w:pPr>
            <w:r w:rsidRPr="0025242B">
              <w:rPr>
                <w:noProof/>
              </w:rPr>
              <w:drawing>
                <wp:anchor distT="0" distB="0" distL="114300" distR="114300" simplePos="0" relativeHeight="251758592" behindDoc="0" locked="0" layoutInCell="1" allowOverlap="1" wp14:anchorId="774FEDD4" wp14:editId="5063E410">
                  <wp:simplePos x="0" y="0"/>
                  <wp:positionH relativeFrom="column">
                    <wp:posOffset>-3175</wp:posOffset>
                  </wp:positionH>
                  <wp:positionV relativeFrom="paragraph">
                    <wp:posOffset>6985</wp:posOffset>
                  </wp:positionV>
                  <wp:extent cx="151130" cy="151130"/>
                  <wp:effectExtent l="0" t="0" r="1270" b="1270"/>
                  <wp:wrapNone/>
                  <wp:docPr id="503" name="Obrázek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7F34F50A" w14:textId="77777777" w:rsidR="003F2A67" w:rsidRPr="00AD3D46" w:rsidRDefault="003F2A67" w:rsidP="00781B28">
            <w:pPr>
              <w:ind w:left="0"/>
            </w:pPr>
            <w:r>
              <w:t>Find current average revenue value for provided identifier.</w:t>
            </w:r>
            <w:r>
              <w:br/>
            </w:r>
          </w:p>
        </w:tc>
      </w:tr>
      <w:tr w:rsidR="003F2A67" w:rsidRPr="00AD3D46" w14:paraId="0F30706B" w14:textId="77777777" w:rsidTr="00781B28">
        <w:trPr>
          <w:trHeight w:val="219"/>
        </w:trPr>
        <w:tc>
          <w:tcPr>
            <w:tcW w:w="1530" w:type="dxa"/>
          </w:tcPr>
          <w:p w14:paraId="5CFEED9C" w14:textId="77777777" w:rsidR="003F2A67" w:rsidRDefault="003F2A67" w:rsidP="00781B28">
            <w:pPr>
              <w:ind w:left="0"/>
              <w:rPr>
                <w:b/>
                <w:bCs/>
                <w:sz w:val="18"/>
                <w:szCs w:val="18"/>
              </w:rPr>
            </w:pPr>
            <w:r w:rsidRPr="00E0171A">
              <w:rPr>
                <w:noProof/>
              </w:rPr>
              <w:drawing>
                <wp:anchor distT="0" distB="0" distL="114300" distR="114300" simplePos="0" relativeHeight="251759616" behindDoc="0" locked="0" layoutInCell="1" allowOverlap="1" wp14:anchorId="23311201" wp14:editId="2C8C8230">
                  <wp:simplePos x="0" y="0"/>
                  <wp:positionH relativeFrom="margin">
                    <wp:posOffset>-3175</wp:posOffset>
                  </wp:positionH>
                  <wp:positionV relativeFrom="paragraph">
                    <wp:posOffset>137464</wp:posOffset>
                  </wp:positionV>
                  <wp:extent cx="150495" cy="150495"/>
                  <wp:effectExtent l="0" t="0" r="1905" b="1905"/>
                  <wp:wrapNone/>
                  <wp:docPr id="504" name="Obrázek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3AEE6BB7" w14:textId="77777777" w:rsidR="003F2A67" w:rsidRPr="00E755CC" w:rsidRDefault="003F2A67" w:rsidP="00781B28">
            <w:pPr>
              <w:ind w:left="0"/>
              <w:rPr>
                <w:b/>
                <w:bCs/>
                <w:sz w:val="18"/>
                <w:szCs w:val="18"/>
              </w:rPr>
            </w:pPr>
          </w:p>
        </w:tc>
        <w:tc>
          <w:tcPr>
            <w:tcW w:w="7826" w:type="dxa"/>
          </w:tcPr>
          <w:p w14:paraId="67A7107D" w14:textId="77777777" w:rsidR="003F2A67" w:rsidRPr="00AD3D46" w:rsidRDefault="003F2A67" w:rsidP="00781B28">
            <w:pPr>
              <w:ind w:left="0"/>
            </w:pPr>
            <w:r>
              <w:t>Update average revenue value for provided identifier in Siebel database.</w:t>
            </w:r>
            <w:r>
              <w:br/>
            </w:r>
          </w:p>
        </w:tc>
      </w:tr>
    </w:tbl>
    <w:p w14:paraId="505566A7" w14:textId="77777777" w:rsidR="003F2A67" w:rsidRDefault="003F2A67" w:rsidP="003F2A67">
      <w:pPr>
        <w:ind w:left="0"/>
      </w:pPr>
    </w:p>
    <w:p w14:paraId="4A4E2866" w14:textId="063626B0" w:rsidR="00CE6EC1" w:rsidRPr="00024F4E" w:rsidRDefault="00CE6EC1" w:rsidP="008B5462">
      <w:pPr>
        <w:pStyle w:val="Nadpis5"/>
      </w:pPr>
      <w:bookmarkStart w:id="512" w:name="_Toc199412435"/>
      <w:r w:rsidRPr="00024F4E">
        <w:t>Process Overview</w:t>
      </w:r>
      <w:bookmarkEnd w:id="512"/>
    </w:p>
    <w:p w14:paraId="058C7707" w14:textId="741B5A04" w:rsidR="00CE6EC1" w:rsidRDefault="007E063C">
      <w:pPr>
        <w:pStyle w:val="Odstavecseseznamem"/>
        <w:numPr>
          <w:ilvl w:val="0"/>
          <w:numId w:val="75"/>
        </w:numPr>
      </w:pPr>
      <w:r>
        <w:t>Fetch</w:t>
      </w:r>
      <w:r w:rsidR="00CE6EC1">
        <w:t xml:space="preserve"> current average revenue </w:t>
      </w:r>
      <w:r>
        <w:t xml:space="preserve">value </w:t>
      </w:r>
      <w:r w:rsidR="00CE6EC1">
        <w:t>for provided identifier:</w:t>
      </w:r>
    </w:p>
    <w:p w14:paraId="1A0C769B" w14:textId="12217CF9" w:rsidR="00CE6EC1" w:rsidRDefault="00CE6EC1">
      <w:pPr>
        <w:pStyle w:val="Odstavecseseznamem"/>
        <w:numPr>
          <w:ilvl w:val="1"/>
          <w:numId w:val="75"/>
        </w:numPr>
      </w:pPr>
      <w:r w:rsidRPr="00CE6EC1">
        <w:rPr>
          <w:b/>
          <w:bCs/>
        </w:rPr>
        <w:t>MSISDN</w:t>
      </w:r>
      <w:r>
        <w:t xml:space="preserve">: </w:t>
      </w:r>
      <w:r w:rsidRPr="00CE6EC1">
        <w:rPr>
          <w:rFonts w:ascii="Consolas" w:hAnsi="Consolas"/>
        </w:rPr>
        <w:t>X_AVERAGE_REVENUE</w:t>
      </w:r>
      <w:r>
        <w:t xml:space="preserve"> from table </w:t>
      </w:r>
      <w:r w:rsidRPr="00CE6EC1">
        <w:rPr>
          <w:rFonts w:ascii="Consolas" w:hAnsi="Consolas"/>
        </w:rPr>
        <w:t>SIEBEL.S_ASSET</w:t>
      </w:r>
      <w:r w:rsidR="00EE4BA0" w:rsidRPr="00EE4BA0">
        <w:t xml:space="preserve"> (root products only)</w:t>
      </w:r>
      <w:r>
        <w:t>.</w:t>
      </w:r>
    </w:p>
    <w:p w14:paraId="7465E096" w14:textId="2600E22D" w:rsidR="00CE6EC1" w:rsidRDefault="00CE6EC1">
      <w:pPr>
        <w:pStyle w:val="Odstavecseseznamem"/>
        <w:numPr>
          <w:ilvl w:val="1"/>
          <w:numId w:val="75"/>
        </w:numPr>
      </w:pPr>
      <w:r w:rsidRPr="00CE6EC1">
        <w:rPr>
          <w:b/>
          <w:bCs/>
        </w:rPr>
        <w:t>CA</w:t>
      </w:r>
      <w:r>
        <w:t xml:space="preserve">: </w:t>
      </w:r>
      <w:r w:rsidRPr="00CE6EC1">
        <w:rPr>
          <w:rFonts w:ascii="Consolas" w:hAnsi="Consolas"/>
        </w:rPr>
        <w:t>X_AVEREGE_REVENUE_VAT</w:t>
      </w:r>
      <w:r>
        <w:t xml:space="preserve"> from table </w:t>
      </w:r>
      <w:r w:rsidRPr="00CE6EC1">
        <w:rPr>
          <w:rFonts w:ascii="Consolas" w:hAnsi="Consolas"/>
        </w:rPr>
        <w:t>SIEBEL.S_ORG_EXT</w:t>
      </w:r>
      <w:r>
        <w:t>.</w:t>
      </w:r>
    </w:p>
    <w:p w14:paraId="006BFB37" w14:textId="13C30976" w:rsidR="00CE6EC1" w:rsidRDefault="00CE6EC1">
      <w:pPr>
        <w:pStyle w:val="Odstavecseseznamem"/>
        <w:numPr>
          <w:ilvl w:val="0"/>
          <w:numId w:val="75"/>
        </w:numPr>
      </w:pPr>
      <w:r>
        <w:t>Stop processing if MSISDN or CA are not found.</w:t>
      </w:r>
    </w:p>
    <w:p w14:paraId="59447FA1" w14:textId="516B097C" w:rsidR="00CE6EC1" w:rsidRPr="001945D0" w:rsidRDefault="00CE6EC1">
      <w:pPr>
        <w:pStyle w:val="Odstavecseseznamem"/>
        <w:numPr>
          <w:ilvl w:val="0"/>
          <w:numId w:val="75"/>
        </w:numPr>
        <w:rPr>
          <w:rFonts w:ascii="Consolas" w:hAnsi="Consolas"/>
        </w:rPr>
      </w:pPr>
      <w:r>
        <w:t>Update average revenue with user-defined value in the same tables.</w:t>
      </w:r>
    </w:p>
    <w:p w14:paraId="1257C13A" w14:textId="25E8A4E9" w:rsidR="001945D0" w:rsidRDefault="001945D0" w:rsidP="001945D0">
      <w:pPr>
        <w:rPr>
          <w:rFonts w:ascii="Consolas" w:hAnsi="Consolas"/>
        </w:rPr>
      </w:pPr>
    </w:p>
    <w:p w14:paraId="6E801611" w14:textId="1910584B" w:rsidR="001945D0" w:rsidRDefault="001945D0" w:rsidP="008B5462">
      <w:pPr>
        <w:pStyle w:val="Nadpis5"/>
      </w:pPr>
      <w:bookmarkStart w:id="513" w:name="_Toc199412436"/>
      <w:r w:rsidRPr="00B64FF8">
        <w:t xml:space="preserve">Role </w:t>
      </w:r>
      <w:r w:rsidR="008B5462">
        <w:t>D</w:t>
      </w:r>
      <w:r>
        <w:t>ifferences</w:t>
      </w:r>
      <w:bookmarkEnd w:id="51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5FADE1AE" w14:textId="77777777" w:rsidTr="00867CA7">
        <w:trPr>
          <w:trHeight w:val="277"/>
        </w:trPr>
        <w:tc>
          <w:tcPr>
            <w:tcW w:w="3490" w:type="dxa"/>
            <w:shd w:val="clear" w:color="auto" w:fill="D9D9D9" w:themeFill="background1" w:themeFillShade="D9"/>
          </w:tcPr>
          <w:p w14:paraId="7B24BF4F" w14:textId="77777777" w:rsidR="001945D0" w:rsidRPr="00DF00E8" w:rsidRDefault="001945D0" w:rsidP="00867CA7">
            <w:pPr>
              <w:ind w:left="0"/>
              <w:rPr>
                <w:b/>
                <w:bCs/>
              </w:rPr>
            </w:pPr>
            <w:r>
              <w:rPr>
                <w:b/>
                <w:bCs/>
              </w:rPr>
              <w:t>Action / Role</w:t>
            </w:r>
          </w:p>
        </w:tc>
        <w:tc>
          <w:tcPr>
            <w:tcW w:w="1163" w:type="dxa"/>
            <w:shd w:val="clear" w:color="auto" w:fill="D9D9D9" w:themeFill="background1" w:themeFillShade="D9"/>
          </w:tcPr>
          <w:p w14:paraId="4BCC3DDF"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756E7DBC"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2ADA7A74"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1A987003"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650DDB95" w14:textId="77777777" w:rsidR="001945D0" w:rsidRPr="00DF00E8" w:rsidRDefault="001945D0" w:rsidP="00867CA7">
            <w:pPr>
              <w:ind w:left="0"/>
              <w:jc w:val="center"/>
              <w:rPr>
                <w:b/>
                <w:bCs/>
              </w:rPr>
            </w:pPr>
            <w:r>
              <w:rPr>
                <w:b/>
                <w:bCs/>
              </w:rPr>
              <w:t>TESTING-V2</w:t>
            </w:r>
          </w:p>
        </w:tc>
      </w:tr>
      <w:tr w:rsidR="001945D0" w14:paraId="30823212" w14:textId="77777777" w:rsidTr="00867CA7">
        <w:trPr>
          <w:trHeight w:val="219"/>
        </w:trPr>
        <w:tc>
          <w:tcPr>
            <w:tcW w:w="3490" w:type="dxa"/>
          </w:tcPr>
          <w:p w14:paraId="2CB7C866" w14:textId="5FC6B6D7" w:rsidR="001945D0" w:rsidRPr="00D771E3" w:rsidRDefault="001945D0" w:rsidP="00867CA7">
            <w:pPr>
              <w:ind w:left="0"/>
              <w:rPr>
                <w:b/>
                <w:bCs/>
              </w:rPr>
            </w:pPr>
            <w:r w:rsidRPr="00D771E3">
              <w:rPr>
                <w:b/>
                <w:bCs/>
              </w:rPr>
              <w:t xml:space="preserve">Access to </w:t>
            </w:r>
            <w:r>
              <w:rPr>
                <w:b/>
                <w:bCs/>
              </w:rPr>
              <w:t>Average Revenue update</w:t>
            </w:r>
          </w:p>
        </w:tc>
        <w:tc>
          <w:tcPr>
            <w:tcW w:w="1163" w:type="dxa"/>
          </w:tcPr>
          <w:p w14:paraId="218FB205" w14:textId="77777777" w:rsidR="001945D0" w:rsidRDefault="001945D0" w:rsidP="00867CA7">
            <w:pPr>
              <w:ind w:left="0"/>
              <w:jc w:val="center"/>
            </w:pPr>
            <w:r>
              <w:t>Y</w:t>
            </w:r>
          </w:p>
        </w:tc>
        <w:tc>
          <w:tcPr>
            <w:tcW w:w="1163" w:type="dxa"/>
          </w:tcPr>
          <w:p w14:paraId="20AD2FCD" w14:textId="77777777" w:rsidR="001945D0" w:rsidRPr="00D771E3" w:rsidRDefault="001945D0" w:rsidP="00867CA7">
            <w:pPr>
              <w:ind w:left="0"/>
              <w:jc w:val="center"/>
            </w:pPr>
            <w:r w:rsidRPr="00D771E3">
              <w:t>Y</w:t>
            </w:r>
          </w:p>
        </w:tc>
        <w:tc>
          <w:tcPr>
            <w:tcW w:w="1180" w:type="dxa"/>
          </w:tcPr>
          <w:p w14:paraId="2F0F97FA" w14:textId="77777777" w:rsidR="001945D0" w:rsidRPr="00D771E3" w:rsidRDefault="001945D0" w:rsidP="00867CA7">
            <w:pPr>
              <w:ind w:left="0"/>
              <w:jc w:val="center"/>
            </w:pPr>
            <w:r>
              <w:t>N</w:t>
            </w:r>
          </w:p>
        </w:tc>
        <w:tc>
          <w:tcPr>
            <w:tcW w:w="1180" w:type="dxa"/>
          </w:tcPr>
          <w:p w14:paraId="044616C2" w14:textId="77777777" w:rsidR="001945D0" w:rsidRPr="00D771E3" w:rsidRDefault="001945D0" w:rsidP="00867CA7">
            <w:pPr>
              <w:ind w:left="0"/>
              <w:jc w:val="center"/>
            </w:pPr>
            <w:r>
              <w:t>Y</w:t>
            </w:r>
          </w:p>
        </w:tc>
        <w:tc>
          <w:tcPr>
            <w:tcW w:w="1180" w:type="dxa"/>
          </w:tcPr>
          <w:p w14:paraId="0FE3C827" w14:textId="77777777" w:rsidR="001945D0" w:rsidRPr="00D771E3" w:rsidRDefault="001945D0" w:rsidP="00867CA7">
            <w:pPr>
              <w:ind w:left="0"/>
              <w:jc w:val="center"/>
            </w:pPr>
            <w:r>
              <w:t>N</w:t>
            </w:r>
          </w:p>
        </w:tc>
      </w:tr>
    </w:tbl>
    <w:p w14:paraId="297EFDBA" w14:textId="77777777" w:rsidR="001A6066" w:rsidRPr="001A6066" w:rsidRDefault="001A6066" w:rsidP="001A6066"/>
    <w:p w14:paraId="0987F84F" w14:textId="7C862276" w:rsidR="00F57A13" w:rsidRDefault="00F57A13" w:rsidP="00CD44D1">
      <w:pPr>
        <w:pStyle w:val="Nadpis3"/>
      </w:pPr>
      <w:bookmarkStart w:id="514" w:name="_Toc199412437"/>
      <w:r>
        <w:t>Update UPC Migration</w:t>
      </w:r>
      <w:r w:rsidR="00EC7DC1">
        <w:t xml:space="preserve"> Attributes</w:t>
      </w:r>
      <w:bookmarkEnd w:id="514"/>
    </w:p>
    <w:p w14:paraId="52D3C748" w14:textId="17F4AAF1" w:rsidR="007819DF" w:rsidRDefault="007819DF" w:rsidP="007819DF">
      <w:pPr>
        <w:ind w:left="0"/>
      </w:pPr>
      <w:r w:rsidRPr="004D500C">
        <w:lastRenderedPageBreak/>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C97F13">
        <w:rPr>
          <w:b/>
          <w:bCs/>
          <w:sz w:val="18"/>
          <w:szCs w:val="18"/>
        </w:rPr>
        <w:t xml:space="preserve"> </w:t>
      </w:r>
      <w:r>
        <w:rPr>
          <w:b/>
          <w:bCs/>
          <w:sz w:val="18"/>
          <w:szCs w:val="18"/>
        </w:rPr>
        <w:t xml:space="preserve">Update UPC Migration Attributes </w:t>
      </w:r>
      <w:r w:rsidRPr="004D500C">
        <w:t xml:space="preserve">in the main menu to open </w:t>
      </w:r>
      <w:r>
        <w:t>UPC Migration Attributes</w:t>
      </w:r>
      <w:r w:rsidRPr="004D500C">
        <w:t xml:space="preserve"> form. </w:t>
      </w:r>
      <w:r>
        <w:t>If a row was selected in the main grid, it’s BA value will be preloaded. Press</w:t>
      </w:r>
      <w:r w:rsidR="00623578">
        <w:t xml:space="preserve"> </w:t>
      </w:r>
      <w:r w:rsidR="00623578" w:rsidRPr="0025242B">
        <w:rPr>
          <w:noProof/>
        </w:rPr>
        <w:drawing>
          <wp:inline distT="0" distB="0" distL="0" distR="0" wp14:anchorId="26C680FE" wp14:editId="284F4626">
            <wp:extent cx="151130" cy="151130"/>
            <wp:effectExtent l="0" t="0" r="1270" b="1270"/>
            <wp:docPr id="505" name="Obrázek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t xml:space="preserve"> </w:t>
      </w:r>
      <w:r w:rsidRPr="00C97F13">
        <w:rPr>
          <w:b/>
          <w:bCs/>
        </w:rPr>
        <w:t>Scan</w:t>
      </w:r>
      <w:r>
        <w:rPr>
          <w:b/>
          <w:bCs/>
        </w:rPr>
        <w:t xml:space="preserve"> </w:t>
      </w:r>
      <w:r w:rsidRPr="00C97F13">
        <w:t>button</w:t>
      </w:r>
      <w:r>
        <w:t xml:space="preserve"> to load current values:</w:t>
      </w:r>
    </w:p>
    <w:p w14:paraId="348C8831" w14:textId="0E5193F3" w:rsidR="007819DF" w:rsidRDefault="007819DF" w:rsidP="007819DF">
      <w:pPr>
        <w:ind w:left="0"/>
      </w:pPr>
    </w:p>
    <w:p w14:paraId="6AA58414" w14:textId="4B93106F" w:rsidR="007819DF" w:rsidRDefault="005B5930" w:rsidP="000D1BD1">
      <w:pPr>
        <w:ind w:left="0"/>
        <w:jc w:val="center"/>
      </w:pPr>
      <w:r>
        <w:rPr>
          <w:noProof/>
        </w:rPr>
        <w:drawing>
          <wp:inline distT="0" distB="0" distL="0" distR="0" wp14:anchorId="63EA3DC6" wp14:editId="2C50D1C3">
            <wp:extent cx="3705225" cy="4171950"/>
            <wp:effectExtent l="0" t="0" r="9525" b="0"/>
            <wp:docPr id="587" name="Obrázek 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5"/>
                    <a:stretch>
                      <a:fillRect/>
                    </a:stretch>
                  </pic:blipFill>
                  <pic:spPr>
                    <a:xfrm>
                      <a:off x="0" y="0"/>
                      <a:ext cx="3705225" cy="4171950"/>
                    </a:xfrm>
                    <a:prstGeom prst="rect">
                      <a:avLst/>
                    </a:prstGeom>
                  </pic:spPr>
                </pic:pic>
              </a:graphicData>
            </a:graphic>
          </wp:inline>
        </w:drawing>
      </w:r>
    </w:p>
    <w:p w14:paraId="05C77931" w14:textId="367CBF75" w:rsidR="000D1BD1" w:rsidRPr="000D1BD1" w:rsidRDefault="000D1BD1" w:rsidP="000D1BD1">
      <w:pPr>
        <w:ind w:left="0"/>
        <w:jc w:val="center"/>
        <w:rPr>
          <w:i/>
          <w:iCs w:val="0"/>
          <w:sz w:val="18"/>
          <w:szCs w:val="18"/>
        </w:rPr>
      </w:pPr>
      <w:r w:rsidRPr="000D1BD1">
        <w:rPr>
          <w:i/>
          <w:iCs w:val="0"/>
          <w:sz w:val="18"/>
          <w:szCs w:val="18"/>
        </w:rPr>
        <w:t>UPC Migration Attributes form</w:t>
      </w:r>
    </w:p>
    <w:p w14:paraId="6AC9C8B6" w14:textId="5A25ECD2" w:rsidR="000D1BD1" w:rsidRDefault="000D1BD1" w:rsidP="000D1BD1">
      <w:pPr>
        <w:ind w:left="0"/>
        <w:jc w:val="center"/>
      </w:pPr>
    </w:p>
    <w:p w14:paraId="681F105B" w14:textId="54D8EDCB" w:rsidR="000D1BD1" w:rsidRDefault="000D1BD1" w:rsidP="000D1BD1">
      <w:pPr>
        <w:ind w:left="0"/>
      </w:pPr>
      <w:r>
        <w:t>Enter new value</w:t>
      </w:r>
      <w:r w:rsidR="005172F3">
        <w:t>s</w:t>
      </w:r>
      <w:r>
        <w:t xml:space="preserve"> and press </w:t>
      </w:r>
      <w:r w:rsidR="00623578" w:rsidRPr="00E0171A">
        <w:rPr>
          <w:noProof/>
        </w:rPr>
        <w:drawing>
          <wp:inline distT="0" distB="0" distL="0" distR="0" wp14:anchorId="16785D77" wp14:editId="22A66E2E">
            <wp:extent cx="150495" cy="150495"/>
            <wp:effectExtent l="0" t="0" r="1905" b="1905"/>
            <wp:docPr id="509" name="Obrázek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t xml:space="preserve"> </w:t>
      </w:r>
      <w:r w:rsidRPr="00A14E6B">
        <w:rPr>
          <w:b/>
          <w:bCs/>
          <w:sz w:val="18"/>
          <w:szCs w:val="18"/>
        </w:rPr>
        <w:t>Update</w:t>
      </w:r>
      <w:r>
        <w:t xml:space="preserve"> button to store </w:t>
      </w:r>
      <w:r w:rsidR="005172F3">
        <w:t>them</w:t>
      </w:r>
      <w:r>
        <w:t xml:space="preserve"> </w:t>
      </w:r>
      <w:r w:rsidR="005172F3">
        <w:t>in</w:t>
      </w:r>
      <w:r>
        <w:t>to Siebel database</w:t>
      </w:r>
      <w:r w:rsidR="00726C8B">
        <w:t>.</w:t>
      </w:r>
    </w:p>
    <w:p w14:paraId="7A8C3B5C" w14:textId="70CE3759" w:rsidR="00726C8B" w:rsidRDefault="00726C8B" w:rsidP="000D1BD1">
      <w:pPr>
        <w:ind w:left="0"/>
      </w:pPr>
    </w:p>
    <w:p w14:paraId="057152DA" w14:textId="5BD9B6C7" w:rsidR="00726C8B" w:rsidRDefault="00726C8B" w:rsidP="00726C8B">
      <w:pPr>
        <w:ind w:left="0"/>
      </w:pPr>
      <w:r w:rsidRPr="00FF34D5">
        <w:t xml:space="preserve">Please refer to </w:t>
      </w:r>
      <w:r>
        <w:t>Siebel</w:t>
      </w:r>
      <w:r w:rsidRPr="00FF34D5">
        <w:t xml:space="preserve"> system documentation for more details on the </w:t>
      </w:r>
      <w:r>
        <w:t xml:space="preserve">applicable </w:t>
      </w:r>
      <w:r w:rsidRPr="00FF34D5">
        <w:t>values.</w:t>
      </w:r>
    </w:p>
    <w:p w14:paraId="0AC3651A" w14:textId="77777777" w:rsidR="000D1BD1" w:rsidRDefault="000D1BD1" w:rsidP="000D1BD1">
      <w:pPr>
        <w:ind w:left="0"/>
      </w:pPr>
    </w:p>
    <w:p w14:paraId="050A5B75" w14:textId="1FA0E18B" w:rsidR="000D1BD1" w:rsidRDefault="008E0E9C" w:rsidP="000D1BD1">
      <w:pPr>
        <w:ind w:left="0"/>
        <w:jc w:val="center"/>
      </w:pPr>
      <w:r>
        <w:rPr>
          <w:noProof/>
        </w:rPr>
        <w:lastRenderedPageBreak/>
        <w:drawing>
          <wp:inline distT="0" distB="0" distL="0" distR="0" wp14:anchorId="79F94664" wp14:editId="6B0E73AB">
            <wp:extent cx="3705225" cy="4171950"/>
            <wp:effectExtent l="0" t="0" r="9525" b="0"/>
            <wp:docPr id="588" name="Obrázek 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6"/>
                    <a:stretch>
                      <a:fillRect/>
                    </a:stretch>
                  </pic:blipFill>
                  <pic:spPr>
                    <a:xfrm>
                      <a:off x="0" y="0"/>
                      <a:ext cx="3705225" cy="4171950"/>
                    </a:xfrm>
                    <a:prstGeom prst="rect">
                      <a:avLst/>
                    </a:prstGeom>
                  </pic:spPr>
                </pic:pic>
              </a:graphicData>
            </a:graphic>
          </wp:inline>
        </w:drawing>
      </w:r>
    </w:p>
    <w:p w14:paraId="79635624" w14:textId="7241F927" w:rsidR="000D1BD1" w:rsidRPr="00446097" w:rsidRDefault="005172F3" w:rsidP="000D1BD1">
      <w:pPr>
        <w:ind w:left="0"/>
        <w:jc w:val="center"/>
        <w:rPr>
          <w:i/>
          <w:iCs w:val="0"/>
          <w:sz w:val="18"/>
          <w:szCs w:val="18"/>
        </w:rPr>
      </w:pPr>
      <w:r w:rsidRPr="000D1BD1">
        <w:rPr>
          <w:i/>
          <w:iCs w:val="0"/>
          <w:sz w:val="18"/>
          <w:szCs w:val="18"/>
        </w:rPr>
        <w:t>UPC Migration Attributes form</w:t>
      </w:r>
      <w:r w:rsidR="000D1BD1">
        <w:rPr>
          <w:i/>
          <w:iCs w:val="0"/>
          <w:sz w:val="18"/>
          <w:szCs w:val="18"/>
        </w:rPr>
        <w:t xml:space="preserve"> – value updated</w:t>
      </w:r>
    </w:p>
    <w:p w14:paraId="72EC9D95" w14:textId="77777777" w:rsidR="000D1BD1" w:rsidRDefault="000D1BD1" w:rsidP="000D1BD1">
      <w:pPr>
        <w:ind w:left="0"/>
        <w:jc w:val="center"/>
      </w:pPr>
    </w:p>
    <w:p w14:paraId="7A665CBB" w14:textId="77777777" w:rsidR="000D1BD1" w:rsidRDefault="000D1BD1" w:rsidP="000D1BD1">
      <w:pPr>
        <w:ind w:left="0"/>
      </w:pPr>
    </w:p>
    <w:p w14:paraId="4BB6D2B4" w14:textId="4C7A5198" w:rsidR="003F2A67" w:rsidRDefault="008B5462" w:rsidP="008B5462">
      <w:pPr>
        <w:pStyle w:val="Nadpis5"/>
      </w:pPr>
      <w:bookmarkStart w:id="515" w:name="_Toc199412438"/>
      <w:r>
        <w:t>Controls:</w:t>
      </w:r>
      <w:bookmarkEnd w:id="515"/>
    </w:p>
    <w:tbl>
      <w:tblPr>
        <w:tblStyle w:val="Mkatabulky"/>
        <w:tblW w:w="9356" w:type="dxa"/>
        <w:tblInd w:w="-5" w:type="dxa"/>
        <w:tblLook w:val="04A0" w:firstRow="1" w:lastRow="0" w:firstColumn="1" w:lastColumn="0" w:noHBand="0" w:noVBand="1"/>
      </w:tblPr>
      <w:tblGrid>
        <w:gridCol w:w="1530"/>
        <w:gridCol w:w="7826"/>
      </w:tblGrid>
      <w:tr w:rsidR="003F2A67" w:rsidRPr="00DF00E8" w14:paraId="0AF98E62" w14:textId="77777777" w:rsidTr="00781B28">
        <w:trPr>
          <w:trHeight w:val="701"/>
        </w:trPr>
        <w:tc>
          <w:tcPr>
            <w:tcW w:w="1530" w:type="dxa"/>
            <w:shd w:val="clear" w:color="auto" w:fill="D9D9D9" w:themeFill="background1" w:themeFillShade="D9"/>
          </w:tcPr>
          <w:p w14:paraId="7DB3183D" w14:textId="77777777" w:rsidR="003F2A67" w:rsidRPr="00DF00E8" w:rsidRDefault="003F2A67" w:rsidP="00781B28">
            <w:pPr>
              <w:ind w:left="0"/>
              <w:rPr>
                <w:b/>
                <w:bCs/>
              </w:rPr>
            </w:pPr>
            <w:r>
              <w:rPr>
                <w:b/>
                <w:bCs/>
              </w:rPr>
              <w:t>Button Caption</w:t>
            </w:r>
          </w:p>
        </w:tc>
        <w:tc>
          <w:tcPr>
            <w:tcW w:w="7826" w:type="dxa"/>
            <w:shd w:val="clear" w:color="auto" w:fill="D9D9D9" w:themeFill="background1" w:themeFillShade="D9"/>
          </w:tcPr>
          <w:p w14:paraId="5AB5C954" w14:textId="77777777" w:rsidR="003F2A67" w:rsidRPr="00DF00E8" w:rsidRDefault="003F2A67" w:rsidP="00781B28">
            <w:pPr>
              <w:ind w:left="0"/>
              <w:rPr>
                <w:b/>
                <w:bCs/>
              </w:rPr>
            </w:pPr>
            <w:r w:rsidRPr="00DF00E8">
              <w:rPr>
                <w:b/>
                <w:bCs/>
              </w:rPr>
              <w:t>Description</w:t>
            </w:r>
          </w:p>
        </w:tc>
      </w:tr>
      <w:tr w:rsidR="003F2A67" w:rsidRPr="00AD3D46" w14:paraId="7AEDB83B" w14:textId="77777777" w:rsidTr="00781B28">
        <w:trPr>
          <w:trHeight w:val="219"/>
        </w:trPr>
        <w:tc>
          <w:tcPr>
            <w:tcW w:w="1530" w:type="dxa"/>
          </w:tcPr>
          <w:p w14:paraId="22D80A8A" w14:textId="77777777" w:rsidR="003F2A67" w:rsidRDefault="003F2A67" w:rsidP="00781B28">
            <w:pPr>
              <w:ind w:left="0"/>
              <w:rPr>
                <w:b/>
                <w:bCs/>
                <w:sz w:val="18"/>
                <w:szCs w:val="18"/>
              </w:rPr>
            </w:pPr>
            <w:r>
              <w:rPr>
                <w:b/>
                <w:bCs/>
                <w:sz w:val="18"/>
                <w:szCs w:val="18"/>
              </w:rPr>
              <w:t>Scan</w:t>
            </w:r>
          </w:p>
          <w:p w14:paraId="551907CE" w14:textId="77777777" w:rsidR="003F2A67" w:rsidRPr="00447552" w:rsidRDefault="003F2A67" w:rsidP="00781B28">
            <w:pPr>
              <w:ind w:left="0"/>
              <w:rPr>
                <w:b/>
                <w:bCs/>
                <w:sz w:val="18"/>
                <w:szCs w:val="18"/>
              </w:rPr>
            </w:pPr>
            <w:r w:rsidRPr="0025242B">
              <w:rPr>
                <w:noProof/>
              </w:rPr>
              <w:drawing>
                <wp:anchor distT="0" distB="0" distL="114300" distR="114300" simplePos="0" relativeHeight="251761664" behindDoc="0" locked="0" layoutInCell="1" allowOverlap="1" wp14:anchorId="27FCD4B0" wp14:editId="29781CE2">
                  <wp:simplePos x="0" y="0"/>
                  <wp:positionH relativeFrom="column">
                    <wp:posOffset>-3175</wp:posOffset>
                  </wp:positionH>
                  <wp:positionV relativeFrom="paragraph">
                    <wp:posOffset>6985</wp:posOffset>
                  </wp:positionV>
                  <wp:extent cx="151130" cy="151130"/>
                  <wp:effectExtent l="0" t="0" r="1270" b="1270"/>
                  <wp:wrapNone/>
                  <wp:docPr id="507" name="Obrázek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3C4D421A" w14:textId="77777777" w:rsidR="003F2A67" w:rsidRPr="00AD3D46" w:rsidRDefault="003F2A67" w:rsidP="00781B28">
            <w:pPr>
              <w:ind w:left="0"/>
            </w:pPr>
            <w:r>
              <w:t>Find current UPC migration attribute values for provided billing account.</w:t>
            </w:r>
            <w:r>
              <w:br/>
            </w:r>
          </w:p>
        </w:tc>
      </w:tr>
      <w:tr w:rsidR="003F2A67" w:rsidRPr="00AD3D46" w14:paraId="6AC92B47" w14:textId="77777777" w:rsidTr="00781B28">
        <w:trPr>
          <w:trHeight w:val="219"/>
        </w:trPr>
        <w:tc>
          <w:tcPr>
            <w:tcW w:w="1530" w:type="dxa"/>
          </w:tcPr>
          <w:p w14:paraId="0CC1B901" w14:textId="77777777" w:rsidR="003F2A67" w:rsidRDefault="003F2A67" w:rsidP="00781B28">
            <w:pPr>
              <w:ind w:left="0"/>
              <w:rPr>
                <w:b/>
                <w:bCs/>
                <w:sz w:val="18"/>
                <w:szCs w:val="18"/>
              </w:rPr>
            </w:pPr>
            <w:r w:rsidRPr="00E0171A">
              <w:rPr>
                <w:noProof/>
              </w:rPr>
              <w:drawing>
                <wp:anchor distT="0" distB="0" distL="114300" distR="114300" simplePos="0" relativeHeight="251762688" behindDoc="0" locked="0" layoutInCell="1" allowOverlap="1" wp14:anchorId="7FF8E5BC" wp14:editId="0A92631F">
                  <wp:simplePos x="0" y="0"/>
                  <wp:positionH relativeFrom="margin">
                    <wp:posOffset>-3175</wp:posOffset>
                  </wp:positionH>
                  <wp:positionV relativeFrom="paragraph">
                    <wp:posOffset>137464</wp:posOffset>
                  </wp:positionV>
                  <wp:extent cx="150495" cy="150495"/>
                  <wp:effectExtent l="0" t="0" r="1905" b="1905"/>
                  <wp:wrapNone/>
                  <wp:docPr id="508" name="Obrázek 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7EE321B8" w14:textId="77777777" w:rsidR="003F2A67" w:rsidRPr="00E755CC" w:rsidRDefault="003F2A67" w:rsidP="00781B28">
            <w:pPr>
              <w:ind w:left="0"/>
              <w:rPr>
                <w:b/>
                <w:bCs/>
                <w:sz w:val="18"/>
                <w:szCs w:val="18"/>
              </w:rPr>
            </w:pPr>
          </w:p>
        </w:tc>
        <w:tc>
          <w:tcPr>
            <w:tcW w:w="7826" w:type="dxa"/>
          </w:tcPr>
          <w:p w14:paraId="6A917F2F" w14:textId="77777777" w:rsidR="003F2A67" w:rsidRPr="00AD3D46" w:rsidRDefault="003F2A67" w:rsidP="00781B28">
            <w:pPr>
              <w:ind w:left="0"/>
            </w:pPr>
            <w:r>
              <w:t>Update UPC migration attribute values for provided billing account in Siebel database.</w:t>
            </w:r>
            <w:r>
              <w:br/>
            </w:r>
          </w:p>
        </w:tc>
      </w:tr>
      <w:tr w:rsidR="003F2A67" w:rsidRPr="00AD3D46" w14:paraId="0CE0D29F" w14:textId="77777777" w:rsidTr="00781B28">
        <w:trPr>
          <w:trHeight w:val="219"/>
        </w:trPr>
        <w:tc>
          <w:tcPr>
            <w:tcW w:w="1530" w:type="dxa"/>
          </w:tcPr>
          <w:p w14:paraId="428E30A3" w14:textId="77777777" w:rsidR="003F2A67" w:rsidRPr="00A910A6" w:rsidRDefault="003F2A67" w:rsidP="00781B28">
            <w:pPr>
              <w:ind w:left="0"/>
              <w:rPr>
                <w:b/>
                <w:bCs/>
                <w:noProof/>
                <w:sz w:val="18"/>
                <w:szCs w:val="18"/>
              </w:rPr>
            </w:pPr>
            <w:r w:rsidRPr="00A910A6">
              <w:rPr>
                <w:b/>
                <w:bCs/>
                <w:noProof/>
                <w:sz w:val="18"/>
                <w:szCs w:val="18"/>
              </w:rPr>
              <w:t>D-1</w:t>
            </w:r>
          </w:p>
        </w:tc>
        <w:tc>
          <w:tcPr>
            <w:tcW w:w="7826" w:type="dxa"/>
          </w:tcPr>
          <w:p w14:paraId="63ECC224" w14:textId="77777777" w:rsidR="003F2A67" w:rsidRDefault="003F2A67" w:rsidP="00781B28">
            <w:pPr>
              <w:ind w:left="0"/>
            </w:pPr>
            <w:r>
              <w:t xml:space="preserve">Selects </w:t>
            </w:r>
            <w:r w:rsidRPr="00A910A6">
              <w:rPr>
                <w:rFonts w:ascii="Consolas" w:hAnsi="Consolas"/>
              </w:rPr>
              <w:t>SYSDATE-1</w:t>
            </w:r>
            <w:r>
              <w:t xml:space="preserve"> as migration date value. </w:t>
            </w:r>
          </w:p>
        </w:tc>
      </w:tr>
    </w:tbl>
    <w:p w14:paraId="16F3CC01" w14:textId="77777777" w:rsidR="003F2A67" w:rsidRDefault="003F2A67" w:rsidP="000D1BD1">
      <w:pPr>
        <w:ind w:left="0"/>
        <w:rPr>
          <w:b/>
          <w:bCs/>
          <w:i/>
          <w:iCs w:val="0"/>
        </w:rPr>
      </w:pPr>
    </w:p>
    <w:p w14:paraId="440058A9" w14:textId="09ADF99F" w:rsidR="000D1BD1" w:rsidRPr="00024F4E" w:rsidRDefault="000D1BD1" w:rsidP="008B5462">
      <w:pPr>
        <w:pStyle w:val="Nadpis5"/>
      </w:pPr>
      <w:bookmarkStart w:id="516" w:name="_Toc199412439"/>
      <w:r w:rsidRPr="00024F4E">
        <w:t>Process Overview</w:t>
      </w:r>
      <w:bookmarkEnd w:id="516"/>
    </w:p>
    <w:p w14:paraId="700D3E66" w14:textId="4685A1CC" w:rsidR="000D1BD1" w:rsidRPr="00D679D1" w:rsidRDefault="000D1BD1">
      <w:pPr>
        <w:pStyle w:val="Odstavecseseznamem"/>
        <w:numPr>
          <w:ilvl w:val="0"/>
          <w:numId w:val="73"/>
        </w:numPr>
        <w:rPr>
          <w:rFonts w:ascii="Consolas" w:hAnsi="Consolas"/>
        </w:rPr>
      </w:pPr>
      <w:r>
        <w:t xml:space="preserve">Find current </w:t>
      </w:r>
      <w:r w:rsidR="005172F3">
        <w:t>UPC migration attribute values</w:t>
      </w:r>
      <w:r>
        <w:t xml:space="preserve"> for provided </w:t>
      </w:r>
      <w:r w:rsidR="005172F3">
        <w:t>billing account</w:t>
      </w:r>
      <w:r w:rsidR="00D679D1">
        <w:t xml:space="preserve"> from table </w:t>
      </w:r>
      <w:r w:rsidR="00D679D1" w:rsidRPr="00D679D1">
        <w:rPr>
          <w:rFonts w:ascii="Consolas" w:hAnsi="Consolas"/>
        </w:rPr>
        <w:t>S</w:t>
      </w:r>
      <w:r w:rsidR="00726C8B">
        <w:rPr>
          <w:rFonts w:ascii="Consolas" w:hAnsi="Consolas"/>
        </w:rPr>
        <w:t>IEBEL.S</w:t>
      </w:r>
      <w:r w:rsidR="00D679D1" w:rsidRPr="00D679D1">
        <w:rPr>
          <w:rFonts w:ascii="Consolas" w:hAnsi="Consolas"/>
        </w:rPr>
        <w:t>_INV_PROF</w:t>
      </w:r>
      <w:r w:rsidR="00D679D1">
        <w:t>:</w:t>
      </w:r>
    </w:p>
    <w:p w14:paraId="72BCD746" w14:textId="77777777" w:rsidR="00D679D1" w:rsidRPr="00D679D1" w:rsidRDefault="00D679D1">
      <w:pPr>
        <w:pStyle w:val="Odstavecseseznamem"/>
        <w:numPr>
          <w:ilvl w:val="1"/>
          <w:numId w:val="73"/>
        </w:numPr>
        <w:rPr>
          <w:rFonts w:ascii="Consolas" w:hAnsi="Consolas"/>
        </w:rPr>
      </w:pPr>
      <w:r w:rsidRPr="00D679D1">
        <w:rPr>
          <w:rFonts w:ascii="Consolas" w:hAnsi="Consolas"/>
        </w:rPr>
        <w:t>X_ORIG_UPC_BA_ID</w:t>
      </w:r>
    </w:p>
    <w:p w14:paraId="7B8B80ED" w14:textId="77777777" w:rsidR="00D679D1" w:rsidRPr="00D679D1" w:rsidRDefault="00D679D1">
      <w:pPr>
        <w:pStyle w:val="Odstavecseseznamem"/>
        <w:numPr>
          <w:ilvl w:val="1"/>
          <w:numId w:val="73"/>
        </w:numPr>
        <w:rPr>
          <w:rFonts w:ascii="Consolas" w:hAnsi="Consolas"/>
        </w:rPr>
      </w:pPr>
      <w:r w:rsidRPr="00D679D1">
        <w:rPr>
          <w:rFonts w:ascii="Consolas" w:hAnsi="Consolas"/>
        </w:rPr>
        <w:t>X_UPC_MIGR_RUN</w:t>
      </w:r>
    </w:p>
    <w:p w14:paraId="156B502A" w14:textId="77777777" w:rsidR="00D679D1" w:rsidRPr="00D679D1" w:rsidRDefault="00D679D1">
      <w:pPr>
        <w:pStyle w:val="Odstavecseseznamem"/>
        <w:numPr>
          <w:ilvl w:val="1"/>
          <w:numId w:val="73"/>
        </w:numPr>
        <w:rPr>
          <w:rFonts w:ascii="Consolas" w:hAnsi="Consolas"/>
        </w:rPr>
      </w:pPr>
      <w:r w:rsidRPr="00D679D1">
        <w:rPr>
          <w:rFonts w:ascii="Consolas" w:hAnsi="Consolas"/>
        </w:rPr>
        <w:t>X_UPC_MIGR_DATE</w:t>
      </w:r>
    </w:p>
    <w:p w14:paraId="262BD918" w14:textId="17ED2AF0" w:rsidR="000D1BD1" w:rsidRPr="00D679D1" w:rsidRDefault="00D679D1">
      <w:pPr>
        <w:pStyle w:val="Odstavecseseznamem"/>
        <w:numPr>
          <w:ilvl w:val="1"/>
          <w:numId w:val="73"/>
        </w:numPr>
        <w:rPr>
          <w:rFonts w:ascii="Consolas" w:hAnsi="Consolas"/>
        </w:rPr>
      </w:pPr>
      <w:r w:rsidRPr="00D679D1">
        <w:rPr>
          <w:rFonts w:ascii="Consolas" w:hAnsi="Consolas"/>
        </w:rPr>
        <w:t>X_UPC_MIGR_TYPE</w:t>
      </w:r>
    </w:p>
    <w:p w14:paraId="7B342E74" w14:textId="68F257A6" w:rsidR="000D1BD1" w:rsidRDefault="000D1BD1">
      <w:pPr>
        <w:pStyle w:val="Odstavecseseznamem"/>
        <w:numPr>
          <w:ilvl w:val="0"/>
          <w:numId w:val="73"/>
        </w:numPr>
      </w:pPr>
      <w:r>
        <w:t xml:space="preserve">Stop processing if </w:t>
      </w:r>
      <w:r w:rsidR="00D679D1">
        <w:t xml:space="preserve">BA was </w:t>
      </w:r>
      <w:r>
        <w:t>not found.</w:t>
      </w:r>
    </w:p>
    <w:p w14:paraId="1BE715F3" w14:textId="65613975" w:rsidR="000D1BD1" w:rsidRPr="001945D0" w:rsidRDefault="000D1BD1">
      <w:pPr>
        <w:pStyle w:val="Odstavecseseznamem"/>
        <w:numPr>
          <w:ilvl w:val="0"/>
          <w:numId w:val="73"/>
        </w:numPr>
        <w:rPr>
          <w:rFonts w:ascii="Consolas" w:hAnsi="Consolas"/>
        </w:rPr>
      </w:pPr>
      <w:r>
        <w:t xml:space="preserve">Update </w:t>
      </w:r>
      <w:r w:rsidR="00D679D1">
        <w:t xml:space="preserve">the table with new </w:t>
      </w:r>
      <w:r>
        <w:t>user-defined value</w:t>
      </w:r>
      <w:r w:rsidR="00D679D1">
        <w:t>s</w:t>
      </w:r>
      <w:r>
        <w:t>.</w:t>
      </w:r>
    </w:p>
    <w:p w14:paraId="5DE63829" w14:textId="207E735D" w:rsidR="001945D0" w:rsidRDefault="001945D0" w:rsidP="001945D0">
      <w:pPr>
        <w:rPr>
          <w:rFonts w:ascii="Consolas" w:hAnsi="Consolas"/>
        </w:rPr>
      </w:pPr>
    </w:p>
    <w:p w14:paraId="17472E6C" w14:textId="321F163E" w:rsidR="001945D0" w:rsidRDefault="001945D0" w:rsidP="008B5462">
      <w:pPr>
        <w:pStyle w:val="Nadpis5"/>
      </w:pPr>
      <w:bookmarkStart w:id="517" w:name="_Toc199412440"/>
      <w:r w:rsidRPr="00B64FF8">
        <w:t xml:space="preserve">Role </w:t>
      </w:r>
      <w:r w:rsidR="008B5462">
        <w:t>D</w:t>
      </w:r>
      <w:r>
        <w:t>ifferences</w:t>
      </w:r>
      <w:bookmarkEnd w:id="51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51C58EBF" w14:textId="77777777" w:rsidTr="00867CA7">
        <w:trPr>
          <w:trHeight w:val="277"/>
        </w:trPr>
        <w:tc>
          <w:tcPr>
            <w:tcW w:w="3490" w:type="dxa"/>
            <w:shd w:val="clear" w:color="auto" w:fill="D9D9D9" w:themeFill="background1" w:themeFillShade="D9"/>
          </w:tcPr>
          <w:p w14:paraId="66ABF186" w14:textId="77777777" w:rsidR="001945D0" w:rsidRPr="00DF00E8" w:rsidRDefault="001945D0" w:rsidP="00867CA7">
            <w:pPr>
              <w:ind w:left="0"/>
              <w:rPr>
                <w:b/>
                <w:bCs/>
              </w:rPr>
            </w:pPr>
            <w:r>
              <w:rPr>
                <w:b/>
                <w:bCs/>
              </w:rPr>
              <w:lastRenderedPageBreak/>
              <w:t>Action / Role</w:t>
            </w:r>
          </w:p>
        </w:tc>
        <w:tc>
          <w:tcPr>
            <w:tcW w:w="1163" w:type="dxa"/>
            <w:shd w:val="clear" w:color="auto" w:fill="D9D9D9" w:themeFill="background1" w:themeFillShade="D9"/>
          </w:tcPr>
          <w:p w14:paraId="6D5D9C2F"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3B3DB69A"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499311C7"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2A1DE559"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57F449F1" w14:textId="77777777" w:rsidR="001945D0" w:rsidRPr="00DF00E8" w:rsidRDefault="001945D0" w:rsidP="00867CA7">
            <w:pPr>
              <w:ind w:left="0"/>
              <w:jc w:val="center"/>
              <w:rPr>
                <w:b/>
                <w:bCs/>
              </w:rPr>
            </w:pPr>
            <w:r>
              <w:rPr>
                <w:b/>
                <w:bCs/>
              </w:rPr>
              <w:t>TESTING-V2</w:t>
            </w:r>
          </w:p>
        </w:tc>
      </w:tr>
      <w:tr w:rsidR="001945D0" w14:paraId="0C86BBC6" w14:textId="77777777" w:rsidTr="00867CA7">
        <w:trPr>
          <w:trHeight w:val="219"/>
        </w:trPr>
        <w:tc>
          <w:tcPr>
            <w:tcW w:w="3490" w:type="dxa"/>
          </w:tcPr>
          <w:p w14:paraId="23021A51" w14:textId="6970FF05" w:rsidR="001945D0" w:rsidRPr="00D771E3" w:rsidRDefault="001945D0" w:rsidP="00867CA7">
            <w:pPr>
              <w:ind w:left="0"/>
              <w:rPr>
                <w:b/>
                <w:bCs/>
              </w:rPr>
            </w:pPr>
            <w:r w:rsidRPr="00D771E3">
              <w:rPr>
                <w:b/>
                <w:bCs/>
              </w:rPr>
              <w:t xml:space="preserve">Access to </w:t>
            </w:r>
            <w:r>
              <w:rPr>
                <w:b/>
                <w:bCs/>
              </w:rPr>
              <w:t>UPC Migration Attributes update</w:t>
            </w:r>
          </w:p>
        </w:tc>
        <w:tc>
          <w:tcPr>
            <w:tcW w:w="1163" w:type="dxa"/>
          </w:tcPr>
          <w:p w14:paraId="22B8629B" w14:textId="77777777" w:rsidR="001945D0" w:rsidRDefault="001945D0" w:rsidP="00867CA7">
            <w:pPr>
              <w:ind w:left="0"/>
              <w:jc w:val="center"/>
            </w:pPr>
            <w:r>
              <w:t>Y</w:t>
            </w:r>
          </w:p>
        </w:tc>
        <w:tc>
          <w:tcPr>
            <w:tcW w:w="1163" w:type="dxa"/>
          </w:tcPr>
          <w:p w14:paraId="16AB8B3C" w14:textId="77777777" w:rsidR="001945D0" w:rsidRPr="00D771E3" w:rsidRDefault="001945D0" w:rsidP="00867CA7">
            <w:pPr>
              <w:ind w:left="0"/>
              <w:jc w:val="center"/>
            </w:pPr>
            <w:r w:rsidRPr="00D771E3">
              <w:t>Y</w:t>
            </w:r>
          </w:p>
        </w:tc>
        <w:tc>
          <w:tcPr>
            <w:tcW w:w="1180" w:type="dxa"/>
          </w:tcPr>
          <w:p w14:paraId="4E0935BE" w14:textId="77777777" w:rsidR="001945D0" w:rsidRPr="00D771E3" w:rsidRDefault="001945D0" w:rsidP="00867CA7">
            <w:pPr>
              <w:ind w:left="0"/>
              <w:jc w:val="center"/>
            </w:pPr>
            <w:r>
              <w:t>N</w:t>
            </w:r>
          </w:p>
        </w:tc>
        <w:tc>
          <w:tcPr>
            <w:tcW w:w="1180" w:type="dxa"/>
          </w:tcPr>
          <w:p w14:paraId="525F95A9" w14:textId="77777777" w:rsidR="001945D0" w:rsidRPr="00D771E3" w:rsidRDefault="001945D0" w:rsidP="00867CA7">
            <w:pPr>
              <w:ind w:left="0"/>
              <w:jc w:val="center"/>
            </w:pPr>
            <w:r>
              <w:t>Y</w:t>
            </w:r>
          </w:p>
        </w:tc>
        <w:tc>
          <w:tcPr>
            <w:tcW w:w="1180" w:type="dxa"/>
          </w:tcPr>
          <w:p w14:paraId="37FD53DB" w14:textId="77777777" w:rsidR="001945D0" w:rsidRPr="00D771E3" w:rsidRDefault="001945D0" w:rsidP="00867CA7">
            <w:pPr>
              <w:ind w:left="0"/>
              <w:jc w:val="center"/>
            </w:pPr>
            <w:r>
              <w:t>N</w:t>
            </w:r>
          </w:p>
        </w:tc>
      </w:tr>
    </w:tbl>
    <w:p w14:paraId="64351961" w14:textId="560412FA" w:rsidR="00F57A13" w:rsidRDefault="00F57A13" w:rsidP="008B1251"/>
    <w:p w14:paraId="6E5EA4D4" w14:textId="5A41F1A3" w:rsidR="00526203" w:rsidRDefault="00526203" w:rsidP="00526203">
      <w:pPr>
        <w:pStyle w:val="Nadpis3"/>
      </w:pPr>
      <w:bookmarkStart w:id="518" w:name="_Toc199412441"/>
      <w:r>
        <w:t>Update Date of Birth Validation Flag</w:t>
      </w:r>
      <w:bookmarkEnd w:id="518"/>
    </w:p>
    <w:p w14:paraId="3FE65339" w14:textId="143D4ADF" w:rsidR="00526203" w:rsidRDefault="00526203" w:rsidP="00526203">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C97F13">
        <w:rPr>
          <w:b/>
          <w:bCs/>
          <w:sz w:val="18"/>
          <w:szCs w:val="18"/>
        </w:rPr>
        <w:t xml:space="preserve"> </w:t>
      </w:r>
      <w:r>
        <w:rPr>
          <w:b/>
          <w:bCs/>
          <w:sz w:val="18"/>
          <w:szCs w:val="18"/>
        </w:rPr>
        <w:t xml:space="preserve">Update Date of Birth Validation Flag </w:t>
      </w:r>
      <w:r w:rsidRPr="004D500C">
        <w:t xml:space="preserve">in the main menu to open </w:t>
      </w:r>
      <w:r>
        <w:t>DOB Validation</w:t>
      </w:r>
      <w:r w:rsidRPr="004D500C">
        <w:t xml:space="preserve"> form. </w:t>
      </w:r>
      <w:r>
        <w:t xml:space="preserve">If a row with known BA was selected in the main grid, it’s BA value will be preloaded. Press </w:t>
      </w:r>
      <w:r w:rsidRPr="0025242B">
        <w:rPr>
          <w:noProof/>
        </w:rPr>
        <w:drawing>
          <wp:inline distT="0" distB="0" distL="0" distR="0" wp14:anchorId="3EBB8438" wp14:editId="3ACC3016">
            <wp:extent cx="151130" cy="151130"/>
            <wp:effectExtent l="0" t="0" r="1270" b="1270"/>
            <wp:docPr id="533" name="Obrázek 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t xml:space="preserve"> </w:t>
      </w:r>
      <w:r w:rsidRPr="00C97F13">
        <w:rPr>
          <w:b/>
          <w:bCs/>
        </w:rPr>
        <w:t>Scan</w:t>
      </w:r>
      <w:r>
        <w:rPr>
          <w:b/>
          <w:bCs/>
        </w:rPr>
        <w:t xml:space="preserve"> </w:t>
      </w:r>
      <w:r w:rsidRPr="00C97F13">
        <w:t>button</w:t>
      </w:r>
      <w:r>
        <w:t xml:space="preserve"> to load current flag value. If the flag is not set in Siebel, corresponding combo box will be empty.</w:t>
      </w:r>
    </w:p>
    <w:p w14:paraId="02139571" w14:textId="77777777" w:rsidR="00526203" w:rsidRDefault="00526203" w:rsidP="00526203">
      <w:pPr>
        <w:ind w:left="0"/>
      </w:pPr>
    </w:p>
    <w:p w14:paraId="4458BA76" w14:textId="048A621F" w:rsidR="00526203" w:rsidRDefault="00526203" w:rsidP="00526203">
      <w:pPr>
        <w:ind w:left="0"/>
        <w:jc w:val="center"/>
      </w:pPr>
      <w:r>
        <w:rPr>
          <w:noProof/>
        </w:rPr>
        <w:drawing>
          <wp:inline distT="0" distB="0" distL="0" distR="0" wp14:anchorId="4BE2F463" wp14:editId="5CC64B7C">
            <wp:extent cx="3505200" cy="3048000"/>
            <wp:effectExtent l="0" t="0" r="0" b="0"/>
            <wp:docPr id="583" name="Obrázek 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7"/>
                    <a:stretch>
                      <a:fillRect/>
                    </a:stretch>
                  </pic:blipFill>
                  <pic:spPr>
                    <a:xfrm>
                      <a:off x="0" y="0"/>
                      <a:ext cx="3505200" cy="3048000"/>
                    </a:xfrm>
                    <a:prstGeom prst="rect">
                      <a:avLst/>
                    </a:prstGeom>
                  </pic:spPr>
                </pic:pic>
              </a:graphicData>
            </a:graphic>
          </wp:inline>
        </w:drawing>
      </w:r>
    </w:p>
    <w:p w14:paraId="1AF6135E" w14:textId="20657224" w:rsidR="00526203" w:rsidRPr="00446097" w:rsidRDefault="00526203" w:rsidP="00526203">
      <w:pPr>
        <w:ind w:left="0"/>
        <w:jc w:val="center"/>
        <w:rPr>
          <w:i/>
          <w:iCs w:val="0"/>
          <w:sz w:val="18"/>
          <w:szCs w:val="18"/>
        </w:rPr>
      </w:pPr>
      <w:r>
        <w:rPr>
          <w:i/>
          <w:iCs w:val="0"/>
          <w:sz w:val="18"/>
          <w:szCs w:val="18"/>
        </w:rPr>
        <w:t>DOB Validation</w:t>
      </w:r>
      <w:r w:rsidRPr="00446097">
        <w:rPr>
          <w:i/>
          <w:iCs w:val="0"/>
          <w:sz w:val="18"/>
          <w:szCs w:val="18"/>
        </w:rPr>
        <w:t xml:space="preserve"> form</w:t>
      </w:r>
    </w:p>
    <w:p w14:paraId="6D51C71A" w14:textId="77777777" w:rsidR="00526203" w:rsidRDefault="00526203" w:rsidP="00526203">
      <w:pPr>
        <w:ind w:left="0"/>
      </w:pPr>
    </w:p>
    <w:p w14:paraId="4CAED010" w14:textId="1B543B0F" w:rsidR="00526203" w:rsidRDefault="005B5930" w:rsidP="00526203">
      <w:pPr>
        <w:ind w:left="0"/>
      </w:pPr>
      <w:r>
        <w:t>Select</w:t>
      </w:r>
      <w:r w:rsidR="00526203">
        <w:t xml:space="preserve"> </w:t>
      </w:r>
      <w:r>
        <w:t xml:space="preserve">one of the available values (empty / </w:t>
      </w:r>
      <w:r w:rsidRPr="005B5930">
        <w:rPr>
          <w:rFonts w:ascii="Consolas" w:hAnsi="Consolas"/>
        </w:rPr>
        <w:t>Y</w:t>
      </w:r>
      <w:r>
        <w:t xml:space="preserve"> / </w:t>
      </w:r>
      <w:r w:rsidRPr="005B5930">
        <w:rPr>
          <w:rFonts w:ascii="Consolas" w:hAnsi="Consolas"/>
        </w:rPr>
        <w:t>N</w:t>
      </w:r>
      <w:r>
        <w:t xml:space="preserve">) from the combo box </w:t>
      </w:r>
      <w:r w:rsidR="00526203">
        <w:t xml:space="preserve">and press </w:t>
      </w:r>
      <w:r w:rsidR="00526203" w:rsidRPr="00E0171A">
        <w:rPr>
          <w:noProof/>
        </w:rPr>
        <w:drawing>
          <wp:inline distT="0" distB="0" distL="0" distR="0" wp14:anchorId="18F5E26B" wp14:editId="2BFBD9A5">
            <wp:extent cx="150495" cy="150495"/>
            <wp:effectExtent l="0" t="0" r="1905" b="1905"/>
            <wp:docPr id="580" name="Obrázek 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526203">
        <w:t xml:space="preserve"> </w:t>
      </w:r>
      <w:r w:rsidR="00526203" w:rsidRPr="00A14E6B">
        <w:rPr>
          <w:b/>
          <w:bCs/>
          <w:sz w:val="18"/>
          <w:szCs w:val="18"/>
        </w:rPr>
        <w:t>Update</w:t>
      </w:r>
      <w:r w:rsidR="00526203">
        <w:t xml:space="preserve"> button to store it into Siebel database</w:t>
      </w:r>
      <w:r>
        <w:t>.</w:t>
      </w:r>
    </w:p>
    <w:p w14:paraId="6970E321" w14:textId="77777777" w:rsidR="00526203" w:rsidRDefault="00526203" w:rsidP="00526203">
      <w:pPr>
        <w:ind w:left="0"/>
      </w:pPr>
    </w:p>
    <w:p w14:paraId="2AC669B7" w14:textId="3017920A" w:rsidR="00526203" w:rsidRDefault="00526203" w:rsidP="00526203">
      <w:pPr>
        <w:ind w:left="0"/>
        <w:jc w:val="center"/>
      </w:pPr>
      <w:r>
        <w:rPr>
          <w:noProof/>
        </w:rPr>
        <w:lastRenderedPageBreak/>
        <w:drawing>
          <wp:inline distT="0" distB="0" distL="0" distR="0" wp14:anchorId="134A53D1" wp14:editId="257E25A9">
            <wp:extent cx="3505200" cy="3048000"/>
            <wp:effectExtent l="0" t="0" r="0" b="0"/>
            <wp:docPr id="586" name="Obrázek 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8"/>
                    <a:stretch>
                      <a:fillRect/>
                    </a:stretch>
                  </pic:blipFill>
                  <pic:spPr>
                    <a:xfrm>
                      <a:off x="0" y="0"/>
                      <a:ext cx="3505200" cy="3048000"/>
                    </a:xfrm>
                    <a:prstGeom prst="rect">
                      <a:avLst/>
                    </a:prstGeom>
                  </pic:spPr>
                </pic:pic>
              </a:graphicData>
            </a:graphic>
          </wp:inline>
        </w:drawing>
      </w:r>
    </w:p>
    <w:p w14:paraId="18D26D92" w14:textId="403B5EA0" w:rsidR="00526203" w:rsidRPr="00446097" w:rsidRDefault="00526203" w:rsidP="00526203">
      <w:pPr>
        <w:ind w:left="0"/>
        <w:jc w:val="center"/>
        <w:rPr>
          <w:i/>
          <w:iCs w:val="0"/>
          <w:sz w:val="18"/>
          <w:szCs w:val="18"/>
        </w:rPr>
      </w:pPr>
      <w:r>
        <w:rPr>
          <w:i/>
          <w:iCs w:val="0"/>
          <w:sz w:val="18"/>
          <w:szCs w:val="18"/>
        </w:rPr>
        <w:t>DOB Validation</w:t>
      </w:r>
      <w:r w:rsidRPr="00446097">
        <w:rPr>
          <w:i/>
          <w:iCs w:val="0"/>
          <w:sz w:val="18"/>
          <w:szCs w:val="18"/>
        </w:rPr>
        <w:t xml:space="preserve"> form</w:t>
      </w:r>
      <w:r>
        <w:rPr>
          <w:i/>
          <w:iCs w:val="0"/>
          <w:sz w:val="18"/>
          <w:szCs w:val="18"/>
        </w:rPr>
        <w:t xml:space="preserve"> – value updated</w:t>
      </w:r>
    </w:p>
    <w:p w14:paraId="5BC23694" w14:textId="77777777" w:rsidR="00526203" w:rsidRDefault="00526203" w:rsidP="00526203">
      <w:pPr>
        <w:ind w:left="0"/>
        <w:jc w:val="center"/>
      </w:pPr>
    </w:p>
    <w:p w14:paraId="7D06C741" w14:textId="5D393A5E" w:rsidR="000E38CA" w:rsidRDefault="008B5462" w:rsidP="008B5462">
      <w:pPr>
        <w:pStyle w:val="Nadpis5"/>
      </w:pPr>
      <w:bookmarkStart w:id="519" w:name="_Toc199412442"/>
      <w:r>
        <w:t>Controls</w:t>
      </w:r>
      <w:bookmarkEnd w:id="519"/>
    </w:p>
    <w:tbl>
      <w:tblPr>
        <w:tblStyle w:val="Mkatabulky"/>
        <w:tblW w:w="9356" w:type="dxa"/>
        <w:tblInd w:w="-5" w:type="dxa"/>
        <w:tblLook w:val="04A0" w:firstRow="1" w:lastRow="0" w:firstColumn="1" w:lastColumn="0" w:noHBand="0" w:noVBand="1"/>
      </w:tblPr>
      <w:tblGrid>
        <w:gridCol w:w="1530"/>
        <w:gridCol w:w="7826"/>
      </w:tblGrid>
      <w:tr w:rsidR="000E38CA" w:rsidRPr="00DF00E8" w14:paraId="40DAAEBD" w14:textId="77777777" w:rsidTr="00781B28">
        <w:trPr>
          <w:trHeight w:val="701"/>
        </w:trPr>
        <w:tc>
          <w:tcPr>
            <w:tcW w:w="1530" w:type="dxa"/>
            <w:shd w:val="clear" w:color="auto" w:fill="D9D9D9" w:themeFill="background1" w:themeFillShade="D9"/>
          </w:tcPr>
          <w:p w14:paraId="7458A716" w14:textId="77777777" w:rsidR="000E38CA" w:rsidRPr="00DF00E8" w:rsidRDefault="000E38CA" w:rsidP="00781B28">
            <w:pPr>
              <w:ind w:left="0"/>
              <w:rPr>
                <w:b/>
                <w:bCs/>
              </w:rPr>
            </w:pPr>
            <w:r>
              <w:rPr>
                <w:b/>
                <w:bCs/>
              </w:rPr>
              <w:t>Button Caption</w:t>
            </w:r>
          </w:p>
        </w:tc>
        <w:tc>
          <w:tcPr>
            <w:tcW w:w="7826" w:type="dxa"/>
            <w:shd w:val="clear" w:color="auto" w:fill="D9D9D9" w:themeFill="background1" w:themeFillShade="D9"/>
          </w:tcPr>
          <w:p w14:paraId="080EF506" w14:textId="77777777" w:rsidR="000E38CA" w:rsidRPr="00DF00E8" w:rsidRDefault="000E38CA" w:rsidP="00781B28">
            <w:pPr>
              <w:ind w:left="0"/>
              <w:rPr>
                <w:b/>
                <w:bCs/>
              </w:rPr>
            </w:pPr>
            <w:r w:rsidRPr="00DF00E8">
              <w:rPr>
                <w:b/>
                <w:bCs/>
              </w:rPr>
              <w:t>Description</w:t>
            </w:r>
          </w:p>
        </w:tc>
      </w:tr>
      <w:tr w:rsidR="000E38CA" w:rsidRPr="00AD3D46" w14:paraId="6067A0BE" w14:textId="77777777" w:rsidTr="00781B28">
        <w:trPr>
          <w:trHeight w:val="219"/>
        </w:trPr>
        <w:tc>
          <w:tcPr>
            <w:tcW w:w="1530" w:type="dxa"/>
          </w:tcPr>
          <w:p w14:paraId="206E4E0C" w14:textId="77777777" w:rsidR="000E38CA" w:rsidRDefault="000E38CA" w:rsidP="00781B28">
            <w:pPr>
              <w:ind w:left="0"/>
              <w:rPr>
                <w:b/>
                <w:bCs/>
                <w:sz w:val="18"/>
                <w:szCs w:val="18"/>
              </w:rPr>
            </w:pPr>
            <w:r>
              <w:rPr>
                <w:b/>
                <w:bCs/>
                <w:sz w:val="18"/>
                <w:szCs w:val="18"/>
              </w:rPr>
              <w:t>Scan</w:t>
            </w:r>
          </w:p>
          <w:p w14:paraId="42B4DD7A" w14:textId="77777777" w:rsidR="000E38CA" w:rsidRPr="00447552" w:rsidRDefault="000E38CA" w:rsidP="00781B28">
            <w:pPr>
              <w:ind w:left="0"/>
              <w:rPr>
                <w:b/>
                <w:bCs/>
                <w:sz w:val="18"/>
                <w:szCs w:val="18"/>
              </w:rPr>
            </w:pPr>
            <w:r w:rsidRPr="0025242B">
              <w:rPr>
                <w:noProof/>
              </w:rPr>
              <w:drawing>
                <wp:anchor distT="0" distB="0" distL="114300" distR="114300" simplePos="0" relativeHeight="251748352" behindDoc="0" locked="0" layoutInCell="1" allowOverlap="1" wp14:anchorId="2B121B91" wp14:editId="70B848B0">
                  <wp:simplePos x="0" y="0"/>
                  <wp:positionH relativeFrom="column">
                    <wp:posOffset>-3175</wp:posOffset>
                  </wp:positionH>
                  <wp:positionV relativeFrom="paragraph">
                    <wp:posOffset>6985</wp:posOffset>
                  </wp:positionV>
                  <wp:extent cx="151130" cy="151130"/>
                  <wp:effectExtent l="0" t="0" r="1270" b="1270"/>
                  <wp:wrapNone/>
                  <wp:docPr id="578" name="Obrázek 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2FA17739" w14:textId="77777777" w:rsidR="000E38CA" w:rsidRPr="00AD3D46" w:rsidRDefault="000E38CA" w:rsidP="00781B28">
            <w:pPr>
              <w:ind w:left="0"/>
            </w:pPr>
            <w:r>
              <w:t>Find current flag value for provided BA.</w:t>
            </w:r>
            <w:r>
              <w:br/>
            </w:r>
          </w:p>
        </w:tc>
      </w:tr>
      <w:tr w:rsidR="000E38CA" w:rsidRPr="00AD3D46" w14:paraId="47AC70E7" w14:textId="77777777" w:rsidTr="00781B28">
        <w:trPr>
          <w:trHeight w:val="219"/>
        </w:trPr>
        <w:tc>
          <w:tcPr>
            <w:tcW w:w="1530" w:type="dxa"/>
          </w:tcPr>
          <w:p w14:paraId="028E8D77" w14:textId="77777777" w:rsidR="000E38CA" w:rsidRDefault="000E38CA" w:rsidP="00781B28">
            <w:pPr>
              <w:ind w:left="0"/>
              <w:rPr>
                <w:b/>
                <w:bCs/>
                <w:sz w:val="18"/>
                <w:szCs w:val="18"/>
              </w:rPr>
            </w:pPr>
            <w:r w:rsidRPr="00E0171A">
              <w:rPr>
                <w:noProof/>
              </w:rPr>
              <w:drawing>
                <wp:anchor distT="0" distB="0" distL="114300" distR="114300" simplePos="0" relativeHeight="251749376" behindDoc="0" locked="0" layoutInCell="1" allowOverlap="1" wp14:anchorId="68C97EEC" wp14:editId="15170EA9">
                  <wp:simplePos x="0" y="0"/>
                  <wp:positionH relativeFrom="margin">
                    <wp:posOffset>-3175</wp:posOffset>
                  </wp:positionH>
                  <wp:positionV relativeFrom="paragraph">
                    <wp:posOffset>137464</wp:posOffset>
                  </wp:positionV>
                  <wp:extent cx="150495" cy="150495"/>
                  <wp:effectExtent l="0" t="0" r="1905" b="1905"/>
                  <wp:wrapNone/>
                  <wp:docPr id="579" name="Obrázek 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31D5CC0C" w14:textId="77777777" w:rsidR="000E38CA" w:rsidRPr="00E755CC" w:rsidRDefault="000E38CA" w:rsidP="00781B28">
            <w:pPr>
              <w:ind w:left="0"/>
              <w:rPr>
                <w:b/>
                <w:bCs/>
                <w:sz w:val="18"/>
                <w:szCs w:val="18"/>
              </w:rPr>
            </w:pPr>
          </w:p>
        </w:tc>
        <w:tc>
          <w:tcPr>
            <w:tcW w:w="7826" w:type="dxa"/>
          </w:tcPr>
          <w:p w14:paraId="7201BC94" w14:textId="77777777" w:rsidR="000E38CA" w:rsidRPr="00AD3D46" w:rsidRDefault="000E38CA" w:rsidP="00781B28">
            <w:pPr>
              <w:ind w:left="0"/>
            </w:pPr>
            <w:r>
              <w:t>Update flag value for provided BA in Siebel database.</w:t>
            </w:r>
            <w:r>
              <w:br/>
            </w:r>
          </w:p>
        </w:tc>
      </w:tr>
    </w:tbl>
    <w:p w14:paraId="3D742090" w14:textId="77777777" w:rsidR="000E38CA" w:rsidRDefault="000E38CA" w:rsidP="000E38CA">
      <w:pPr>
        <w:ind w:left="0"/>
      </w:pPr>
    </w:p>
    <w:p w14:paraId="65A8CA48" w14:textId="06B3977C" w:rsidR="00526203" w:rsidRPr="00024F4E" w:rsidRDefault="00526203" w:rsidP="008B5462">
      <w:pPr>
        <w:pStyle w:val="Nadpis5"/>
      </w:pPr>
      <w:bookmarkStart w:id="520" w:name="_Toc199412443"/>
      <w:r w:rsidRPr="00024F4E">
        <w:t>Process Overview</w:t>
      </w:r>
      <w:bookmarkEnd w:id="520"/>
    </w:p>
    <w:p w14:paraId="1EB15F1D" w14:textId="5D141CB5" w:rsidR="00526203" w:rsidRDefault="00526203">
      <w:pPr>
        <w:pStyle w:val="Odstavecseseznamem"/>
        <w:numPr>
          <w:ilvl w:val="0"/>
          <w:numId w:val="181"/>
        </w:numPr>
      </w:pPr>
      <w:r>
        <w:t>Fetch current DOB validation flag value (</w:t>
      </w:r>
      <w:r w:rsidRPr="00526203">
        <w:rPr>
          <w:rFonts w:ascii="Consolas" w:hAnsi="Consolas"/>
        </w:rPr>
        <w:t>ACN_RC_CHECKED</w:t>
      </w:r>
      <w:r>
        <w:t xml:space="preserve">) for provided BA from table </w:t>
      </w:r>
      <w:r w:rsidRPr="00526203">
        <w:rPr>
          <w:rFonts w:ascii="Consolas" w:hAnsi="Consolas"/>
        </w:rPr>
        <w:t>SIEBEL.S_ORG_EXT_X</w:t>
      </w:r>
      <w:r>
        <w:t>.</w:t>
      </w:r>
    </w:p>
    <w:p w14:paraId="2D5260EE" w14:textId="7A0D1C8A" w:rsidR="00526203" w:rsidRDefault="00526203">
      <w:pPr>
        <w:pStyle w:val="Odstavecseseznamem"/>
        <w:numPr>
          <w:ilvl w:val="0"/>
          <w:numId w:val="181"/>
        </w:numPr>
      </w:pPr>
      <w:r>
        <w:t>Stop processing if BA was not found.</w:t>
      </w:r>
    </w:p>
    <w:p w14:paraId="4C5D61FA" w14:textId="043759B8" w:rsidR="00526203" w:rsidRPr="001945D0" w:rsidRDefault="00526203">
      <w:pPr>
        <w:pStyle w:val="Odstavecseseznamem"/>
        <w:numPr>
          <w:ilvl w:val="0"/>
          <w:numId w:val="181"/>
        </w:numPr>
        <w:rPr>
          <w:rFonts w:ascii="Consolas" w:hAnsi="Consolas"/>
        </w:rPr>
      </w:pPr>
      <w:r>
        <w:t>Update flag value with user-defined value in the same table.</w:t>
      </w:r>
      <w:r w:rsidR="005B5930">
        <w:t xml:space="preserve"> </w:t>
      </w:r>
      <w:r w:rsidR="005B5930">
        <w:br/>
        <w:t xml:space="preserve">If empty value was selected in the combo box, the value will be updated to </w:t>
      </w:r>
      <w:r w:rsidR="005B5930" w:rsidRPr="005B5930">
        <w:rPr>
          <w:rFonts w:ascii="Consolas" w:hAnsi="Consolas"/>
        </w:rPr>
        <w:t>NULL</w:t>
      </w:r>
      <w:r w:rsidR="005B5930">
        <w:t>.</w:t>
      </w:r>
    </w:p>
    <w:p w14:paraId="358493A8" w14:textId="77777777" w:rsidR="00526203" w:rsidRDefault="00526203" w:rsidP="00526203">
      <w:pPr>
        <w:rPr>
          <w:rFonts w:ascii="Consolas" w:hAnsi="Consolas"/>
        </w:rPr>
      </w:pPr>
    </w:p>
    <w:p w14:paraId="3A2153B9" w14:textId="5458FF81" w:rsidR="00526203" w:rsidRDefault="00526203" w:rsidP="008B5462">
      <w:pPr>
        <w:pStyle w:val="Nadpis5"/>
      </w:pPr>
      <w:bookmarkStart w:id="521" w:name="_Toc199412444"/>
      <w:r w:rsidRPr="00B64FF8">
        <w:t xml:space="preserve">Role </w:t>
      </w:r>
      <w:r w:rsidR="008B5462">
        <w:t>D</w:t>
      </w:r>
      <w:r>
        <w:t>ifferences</w:t>
      </w:r>
      <w:bookmarkEnd w:id="52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26203" w:rsidRPr="00DF00E8" w14:paraId="2EA6BE4E" w14:textId="77777777" w:rsidTr="00F336DC">
        <w:trPr>
          <w:trHeight w:val="277"/>
        </w:trPr>
        <w:tc>
          <w:tcPr>
            <w:tcW w:w="3490" w:type="dxa"/>
            <w:shd w:val="clear" w:color="auto" w:fill="D9D9D9" w:themeFill="background1" w:themeFillShade="D9"/>
          </w:tcPr>
          <w:p w14:paraId="26941820" w14:textId="77777777" w:rsidR="00526203" w:rsidRPr="00DF00E8" w:rsidRDefault="00526203" w:rsidP="00F336DC">
            <w:pPr>
              <w:ind w:left="0"/>
              <w:rPr>
                <w:b/>
                <w:bCs/>
              </w:rPr>
            </w:pPr>
            <w:r>
              <w:rPr>
                <w:b/>
                <w:bCs/>
              </w:rPr>
              <w:t>Action / Role</w:t>
            </w:r>
          </w:p>
        </w:tc>
        <w:tc>
          <w:tcPr>
            <w:tcW w:w="1163" w:type="dxa"/>
            <w:shd w:val="clear" w:color="auto" w:fill="D9D9D9" w:themeFill="background1" w:themeFillShade="D9"/>
          </w:tcPr>
          <w:p w14:paraId="1A6E4231" w14:textId="77777777" w:rsidR="00526203" w:rsidRPr="00F374A6" w:rsidRDefault="00526203" w:rsidP="00F336DC">
            <w:pPr>
              <w:ind w:left="0"/>
              <w:jc w:val="center"/>
              <w:rPr>
                <w:b/>
                <w:bCs/>
              </w:rPr>
            </w:pPr>
            <w:r w:rsidRPr="00F374A6">
              <w:rPr>
                <w:b/>
                <w:bCs/>
              </w:rPr>
              <w:t>ADMIN</w:t>
            </w:r>
          </w:p>
        </w:tc>
        <w:tc>
          <w:tcPr>
            <w:tcW w:w="1163" w:type="dxa"/>
            <w:shd w:val="clear" w:color="auto" w:fill="D9D9D9" w:themeFill="background1" w:themeFillShade="D9"/>
          </w:tcPr>
          <w:p w14:paraId="12EE1EFB" w14:textId="77777777" w:rsidR="00526203" w:rsidRPr="00DF00E8" w:rsidRDefault="00526203" w:rsidP="00F336DC">
            <w:pPr>
              <w:ind w:left="0"/>
              <w:jc w:val="center"/>
              <w:rPr>
                <w:b/>
                <w:bCs/>
              </w:rPr>
            </w:pPr>
            <w:r>
              <w:rPr>
                <w:b/>
                <w:bCs/>
              </w:rPr>
              <w:t>LEAD</w:t>
            </w:r>
          </w:p>
        </w:tc>
        <w:tc>
          <w:tcPr>
            <w:tcW w:w="1180" w:type="dxa"/>
            <w:shd w:val="clear" w:color="auto" w:fill="D9D9D9" w:themeFill="background1" w:themeFillShade="D9"/>
          </w:tcPr>
          <w:p w14:paraId="54273A1B" w14:textId="77777777" w:rsidR="00526203" w:rsidRPr="00DF00E8" w:rsidRDefault="00526203" w:rsidP="00F336DC">
            <w:pPr>
              <w:ind w:left="0"/>
              <w:jc w:val="center"/>
              <w:rPr>
                <w:b/>
                <w:bCs/>
              </w:rPr>
            </w:pPr>
            <w:r>
              <w:rPr>
                <w:b/>
                <w:bCs/>
              </w:rPr>
              <w:t>TESTING-VF</w:t>
            </w:r>
          </w:p>
        </w:tc>
        <w:tc>
          <w:tcPr>
            <w:tcW w:w="1180" w:type="dxa"/>
            <w:shd w:val="clear" w:color="auto" w:fill="D9D9D9" w:themeFill="background1" w:themeFillShade="D9"/>
          </w:tcPr>
          <w:p w14:paraId="7FECFD1D" w14:textId="77777777" w:rsidR="00526203" w:rsidRPr="00DF00E8" w:rsidRDefault="00526203" w:rsidP="00F336DC">
            <w:pPr>
              <w:ind w:left="0"/>
              <w:jc w:val="center"/>
              <w:rPr>
                <w:b/>
                <w:bCs/>
              </w:rPr>
            </w:pPr>
            <w:r>
              <w:rPr>
                <w:b/>
                <w:bCs/>
              </w:rPr>
              <w:t>TESTING-IBM</w:t>
            </w:r>
          </w:p>
        </w:tc>
        <w:tc>
          <w:tcPr>
            <w:tcW w:w="1180" w:type="dxa"/>
            <w:shd w:val="clear" w:color="auto" w:fill="D9D9D9" w:themeFill="background1" w:themeFillShade="D9"/>
          </w:tcPr>
          <w:p w14:paraId="41B74389" w14:textId="77777777" w:rsidR="00526203" w:rsidRPr="00DF00E8" w:rsidRDefault="00526203" w:rsidP="00F336DC">
            <w:pPr>
              <w:ind w:left="0"/>
              <w:jc w:val="center"/>
              <w:rPr>
                <w:b/>
                <w:bCs/>
              </w:rPr>
            </w:pPr>
            <w:r>
              <w:rPr>
                <w:b/>
                <w:bCs/>
              </w:rPr>
              <w:t>TESTING-V2</w:t>
            </w:r>
          </w:p>
        </w:tc>
      </w:tr>
      <w:tr w:rsidR="00526203" w14:paraId="21833640" w14:textId="77777777" w:rsidTr="00F336DC">
        <w:trPr>
          <w:trHeight w:val="219"/>
        </w:trPr>
        <w:tc>
          <w:tcPr>
            <w:tcW w:w="3490" w:type="dxa"/>
          </w:tcPr>
          <w:p w14:paraId="4DDF8084" w14:textId="14C83FEA" w:rsidR="00526203" w:rsidRPr="00D771E3" w:rsidRDefault="00526203" w:rsidP="00F336DC">
            <w:pPr>
              <w:ind w:left="0"/>
              <w:rPr>
                <w:b/>
                <w:bCs/>
              </w:rPr>
            </w:pPr>
            <w:r w:rsidRPr="00D771E3">
              <w:rPr>
                <w:b/>
                <w:bCs/>
              </w:rPr>
              <w:t xml:space="preserve">Access to </w:t>
            </w:r>
            <w:r w:rsidR="005B5930">
              <w:rPr>
                <w:b/>
                <w:bCs/>
              </w:rPr>
              <w:t>DOB Validation Flag</w:t>
            </w:r>
            <w:r>
              <w:rPr>
                <w:b/>
                <w:bCs/>
              </w:rPr>
              <w:t xml:space="preserve"> update</w:t>
            </w:r>
          </w:p>
        </w:tc>
        <w:tc>
          <w:tcPr>
            <w:tcW w:w="1163" w:type="dxa"/>
          </w:tcPr>
          <w:p w14:paraId="12521B0D" w14:textId="77777777" w:rsidR="00526203" w:rsidRDefault="00526203" w:rsidP="00F336DC">
            <w:pPr>
              <w:ind w:left="0"/>
              <w:jc w:val="center"/>
            </w:pPr>
            <w:r>
              <w:t>Y</w:t>
            </w:r>
          </w:p>
        </w:tc>
        <w:tc>
          <w:tcPr>
            <w:tcW w:w="1163" w:type="dxa"/>
          </w:tcPr>
          <w:p w14:paraId="72E4860E" w14:textId="77777777" w:rsidR="00526203" w:rsidRPr="00D771E3" w:rsidRDefault="00526203" w:rsidP="00F336DC">
            <w:pPr>
              <w:ind w:left="0"/>
              <w:jc w:val="center"/>
            </w:pPr>
            <w:r w:rsidRPr="00D771E3">
              <w:t>Y</w:t>
            </w:r>
          </w:p>
        </w:tc>
        <w:tc>
          <w:tcPr>
            <w:tcW w:w="1180" w:type="dxa"/>
          </w:tcPr>
          <w:p w14:paraId="43F7BA1A" w14:textId="77777777" w:rsidR="00526203" w:rsidRPr="00D771E3" w:rsidRDefault="00526203" w:rsidP="00F336DC">
            <w:pPr>
              <w:ind w:left="0"/>
              <w:jc w:val="center"/>
            </w:pPr>
            <w:r>
              <w:t>N</w:t>
            </w:r>
          </w:p>
        </w:tc>
        <w:tc>
          <w:tcPr>
            <w:tcW w:w="1180" w:type="dxa"/>
          </w:tcPr>
          <w:p w14:paraId="11AB4A65" w14:textId="77777777" w:rsidR="00526203" w:rsidRPr="00D771E3" w:rsidRDefault="00526203" w:rsidP="00F336DC">
            <w:pPr>
              <w:ind w:left="0"/>
              <w:jc w:val="center"/>
            </w:pPr>
            <w:r>
              <w:t>Y</w:t>
            </w:r>
          </w:p>
        </w:tc>
        <w:tc>
          <w:tcPr>
            <w:tcW w:w="1180" w:type="dxa"/>
          </w:tcPr>
          <w:p w14:paraId="7351BB16" w14:textId="77777777" w:rsidR="00526203" w:rsidRPr="00D771E3" w:rsidRDefault="00526203" w:rsidP="00F336DC">
            <w:pPr>
              <w:ind w:left="0"/>
              <w:jc w:val="center"/>
            </w:pPr>
            <w:r>
              <w:t>N</w:t>
            </w:r>
          </w:p>
        </w:tc>
      </w:tr>
    </w:tbl>
    <w:p w14:paraId="41C50772" w14:textId="77777777" w:rsidR="00526203" w:rsidRPr="001A6066" w:rsidRDefault="00526203" w:rsidP="00526203"/>
    <w:p w14:paraId="642ADB3A" w14:textId="7DF63F52" w:rsidR="006771D5" w:rsidRDefault="006771D5" w:rsidP="006771D5">
      <w:pPr>
        <w:pStyle w:val="Nadpis3"/>
      </w:pPr>
      <w:bookmarkStart w:id="522" w:name="_Toc199412445"/>
      <w:r>
        <w:t>Clear duplicate MSISDN’s</w:t>
      </w:r>
      <w:bookmarkEnd w:id="522"/>
    </w:p>
    <w:p w14:paraId="5B29303D" w14:textId="4F81AD55" w:rsidR="006771D5" w:rsidRDefault="006771D5" w:rsidP="006771D5">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C97F13">
        <w:rPr>
          <w:b/>
          <w:bCs/>
          <w:sz w:val="18"/>
          <w:szCs w:val="18"/>
        </w:rPr>
        <w:t xml:space="preserve"> </w:t>
      </w:r>
      <w:r>
        <w:rPr>
          <w:b/>
          <w:bCs/>
          <w:sz w:val="18"/>
          <w:szCs w:val="18"/>
        </w:rPr>
        <w:t xml:space="preserve">Clear MSISDN Duplicates </w:t>
      </w:r>
      <w:r w:rsidRPr="004D500C">
        <w:t>in the main menu</w:t>
      </w:r>
      <w:r>
        <w:t xml:space="preserve"> to run maintenance tasks on Siebel database that will terminate all orders and assets found to be using duplicate MSISDN’s</w:t>
      </w:r>
      <w:r w:rsidRPr="004D500C">
        <w:t xml:space="preserve">. </w:t>
      </w:r>
    </w:p>
    <w:p w14:paraId="562C6AC7" w14:textId="77777777" w:rsidR="006771D5" w:rsidRDefault="006771D5" w:rsidP="006771D5">
      <w:pPr>
        <w:ind w:left="0"/>
      </w:pPr>
    </w:p>
    <w:p w14:paraId="01092D3D" w14:textId="0F3BCD7C" w:rsidR="006771D5" w:rsidRDefault="006771D5" w:rsidP="006771D5">
      <w:pPr>
        <w:ind w:left="0"/>
        <w:jc w:val="center"/>
      </w:pPr>
      <w:r>
        <w:rPr>
          <w:noProof/>
        </w:rPr>
        <w:lastRenderedPageBreak/>
        <w:drawing>
          <wp:inline distT="0" distB="0" distL="0" distR="0" wp14:anchorId="0446BC6E" wp14:editId="1A3D0F22">
            <wp:extent cx="4781550" cy="2152650"/>
            <wp:effectExtent l="0" t="0" r="0" b="0"/>
            <wp:docPr id="1999699343" name="Obrázek 1" descr="Obsah obrázku text, snímek obrazovky, software, Písm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699343" name="Obrázek 1" descr="Obsah obrázku text, snímek obrazovky, software, Písmo&#10;&#10;Popis byl vytvořen automaticky"/>
                    <pic:cNvPicPr/>
                  </pic:nvPicPr>
                  <pic:blipFill>
                    <a:blip r:embed="rId339"/>
                    <a:stretch>
                      <a:fillRect/>
                    </a:stretch>
                  </pic:blipFill>
                  <pic:spPr>
                    <a:xfrm>
                      <a:off x="0" y="0"/>
                      <a:ext cx="4781550" cy="2152650"/>
                    </a:xfrm>
                    <a:prstGeom prst="rect">
                      <a:avLst/>
                    </a:prstGeom>
                  </pic:spPr>
                </pic:pic>
              </a:graphicData>
            </a:graphic>
          </wp:inline>
        </w:drawing>
      </w:r>
    </w:p>
    <w:p w14:paraId="58192193" w14:textId="77777777" w:rsidR="006771D5" w:rsidRPr="00446097" w:rsidRDefault="006771D5" w:rsidP="006771D5">
      <w:pPr>
        <w:ind w:left="0"/>
        <w:jc w:val="center"/>
        <w:rPr>
          <w:i/>
          <w:iCs w:val="0"/>
          <w:sz w:val="18"/>
          <w:szCs w:val="18"/>
        </w:rPr>
      </w:pPr>
      <w:r>
        <w:rPr>
          <w:i/>
          <w:iCs w:val="0"/>
          <w:sz w:val="18"/>
          <w:szCs w:val="18"/>
        </w:rPr>
        <w:t>DOB Validation</w:t>
      </w:r>
      <w:r w:rsidRPr="00446097">
        <w:rPr>
          <w:i/>
          <w:iCs w:val="0"/>
          <w:sz w:val="18"/>
          <w:szCs w:val="18"/>
        </w:rPr>
        <w:t xml:space="preserve"> form</w:t>
      </w:r>
    </w:p>
    <w:p w14:paraId="5729E8E2" w14:textId="77777777" w:rsidR="006771D5" w:rsidRDefault="006771D5" w:rsidP="006771D5">
      <w:pPr>
        <w:ind w:left="0"/>
      </w:pPr>
    </w:p>
    <w:p w14:paraId="7DD7FB4B" w14:textId="280B1F63" w:rsidR="006771D5" w:rsidRDefault="006771D5" w:rsidP="006771D5">
      <w:pPr>
        <w:ind w:left="0"/>
      </w:pPr>
      <w:r>
        <w:t>Press OK in the upcoming dialog box to start processing.</w:t>
      </w:r>
    </w:p>
    <w:p w14:paraId="61D05A3D" w14:textId="77777777" w:rsidR="006771D5" w:rsidRDefault="006771D5" w:rsidP="006771D5">
      <w:pPr>
        <w:ind w:left="0"/>
      </w:pPr>
    </w:p>
    <w:p w14:paraId="00AEC552" w14:textId="77777777" w:rsidR="006771D5" w:rsidRPr="00024F4E" w:rsidRDefault="006771D5" w:rsidP="006771D5">
      <w:pPr>
        <w:pStyle w:val="Nadpis5"/>
      </w:pPr>
      <w:bookmarkStart w:id="523" w:name="_Toc199412446"/>
      <w:r w:rsidRPr="00024F4E">
        <w:t>Process Overview</w:t>
      </w:r>
      <w:bookmarkEnd w:id="523"/>
    </w:p>
    <w:p w14:paraId="4BD48CEA" w14:textId="4E4D5FA0" w:rsidR="006771D5" w:rsidRDefault="006771D5">
      <w:pPr>
        <w:pStyle w:val="Odstavecseseznamem"/>
        <w:numPr>
          <w:ilvl w:val="0"/>
          <w:numId w:val="208"/>
        </w:numPr>
      </w:pPr>
      <w:r>
        <w:t xml:space="preserve">Call stored procedure </w:t>
      </w:r>
      <w:r w:rsidRPr="006771D5">
        <w:rPr>
          <w:rFonts w:ascii="Consolas" w:hAnsi="Consolas"/>
        </w:rPr>
        <w:t>SIEBEL.VF_DATA_CLEAN.MSISDN_CLEAR_DUPL_ORDERS</w:t>
      </w:r>
    </w:p>
    <w:p w14:paraId="1D93F4C7" w14:textId="095A6C2C" w:rsidR="006771D5" w:rsidRDefault="006771D5">
      <w:pPr>
        <w:pStyle w:val="Odstavecseseznamem"/>
        <w:numPr>
          <w:ilvl w:val="0"/>
          <w:numId w:val="208"/>
        </w:numPr>
      </w:pPr>
      <w:r>
        <w:t xml:space="preserve">Call stored procedure </w:t>
      </w:r>
      <w:r w:rsidRPr="006771D5">
        <w:rPr>
          <w:rFonts w:ascii="Consolas" w:hAnsi="Consolas"/>
        </w:rPr>
        <w:t>SIEBEL.VF_DATA_CLEAN.MSISDN_CLEAR_DUPL_ASSET</w:t>
      </w:r>
    </w:p>
    <w:p w14:paraId="7E442351" w14:textId="6CF48ECD" w:rsidR="006771D5" w:rsidRDefault="006771D5">
      <w:pPr>
        <w:pStyle w:val="Odstavecseseznamem"/>
        <w:numPr>
          <w:ilvl w:val="0"/>
          <w:numId w:val="208"/>
        </w:numPr>
      </w:pPr>
      <w:r>
        <w:t xml:space="preserve">Call stored procedure </w:t>
      </w:r>
      <w:r w:rsidRPr="006771D5">
        <w:rPr>
          <w:rFonts w:ascii="Consolas" w:hAnsi="Consolas"/>
        </w:rPr>
        <w:t>SIEBEL.VF_DATA_CLEAN.MSISDN_CLEAR_DUPL_ASSET_XA</w:t>
      </w:r>
    </w:p>
    <w:p w14:paraId="18DF4B7F" w14:textId="77777777" w:rsidR="006771D5" w:rsidRDefault="006771D5" w:rsidP="006771D5">
      <w:pPr>
        <w:rPr>
          <w:rFonts w:ascii="Consolas" w:hAnsi="Consolas"/>
        </w:rPr>
      </w:pPr>
    </w:p>
    <w:p w14:paraId="495FF4D8" w14:textId="77777777" w:rsidR="006771D5" w:rsidRDefault="006771D5" w:rsidP="006771D5">
      <w:pPr>
        <w:pStyle w:val="Nadpis5"/>
      </w:pPr>
      <w:bookmarkStart w:id="524" w:name="_Toc199412447"/>
      <w:r w:rsidRPr="00B64FF8">
        <w:t xml:space="preserve">Role </w:t>
      </w:r>
      <w:r>
        <w:t>Differences</w:t>
      </w:r>
      <w:bookmarkEnd w:id="52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771D5" w:rsidRPr="00DF00E8" w14:paraId="17314ED6" w14:textId="77777777" w:rsidTr="005F5A76">
        <w:trPr>
          <w:trHeight w:val="277"/>
        </w:trPr>
        <w:tc>
          <w:tcPr>
            <w:tcW w:w="3490" w:type="dxa"/>
            <w:shd w:val="clear" w:color="auto" w:fill="D9D9D9" w:themeFill="background1" w:themeFillShade="D9"/>
          </w:tcPr>
          <w:p w14:paraId="0140D4AB" w14:textId="77777777" w:rsidR="006771D5" w:rsidRPr="00DF00E8" w:rsidRDefault="006771D5" w:rsidP="005F5A76">
            <w:pPr>
              <w:ind w:left="0"/>
              <w:rPr>
                <w:b/>
                <w:bCs/>
              </w:rPr>
            </w:pPr>
            <w:r>
              <w:rPr>
                <w:b/>
                <w:bCs/>
              </w:rPr>
              <w:t>Action / Role</w:t>
            </w:r>
          </w:p>
        </w:tc>
        <w:tc>
          <w:tcPr>
            <w:tcW w:w="1163" w:type="dxa"/>
            <w:shd w:val="clear" w:color="auto" w:fill="D9D9D9" w:themeFill="background1" w:themeFillShade="D9"/>
          </w:tcPr>
          <w:p w14:paraId="2F2B6190" w14:textId="77777777" w:rsidR="006771D5" w:rsidRPr="00F374A6" w:rsidRDefault="006771D5" w:rsidP="005F5A76">
            <w:pPr>
              <w:ind w:left="0"/>
              <w:jc w:val="center"/>
              <w:rPr>
                <w:b/>
                <w:bCs/>
              </w:rPr>
            </w:pPr>
            <w:r w:rsidRPr="00F374A6">
              <w:rPr>
                <w:b/>
                <w:bCs/>
              </w:rPr>
              <w:t>ADMIN</w:t>
            </w:r>
          </w:p>
        </w:tc>
        <w:tc>
          <w:tcPr>
            <w:tcW w:w="1163" w:type="dxa"/>
            <w:shd w:val="clear" w:color="auto" w:fill="D9D9D9" w:themeFill="background1" w:themeFillShade="D9"/>
          </w:tcPr>
          <w:p w14:paraId="2E4AA90E" w14:textId="77777777" w:rsidR="006771D5" w:rsidRPr="00DF00E8" w:rsidRDefault="006771D5" w:rsidP="005F5A76">
            <w:pPr>
              <w:ind w:left="0"/>
              <w:jc w:val="center"/>
              <w:rPr>
                <w:b/>
                <w:bCs/>
              </w:rPr>
            </w:pPr>
            <w:r>
              <w:rPr>
                <w:b/>
                <w:bCs/>
              </w:rPr>
              <w:t>LEAD</w:t>
            </w:r>
          </w:p>
        </w:tc>
        <w:tc>
          <w:tcPr>
            <w:tcW w:w="1180" w:type="dxa"/>
            <w:shd w:val="clear" w:color="auto" w:fill="D9D9D9" w:themeFill="background1" w:themeFillShade="D9"/>
          </w:tcPr>
          <w:p w14:paraId="014457F7" w14:textId="77777777" w:rsidR="006771D5" w:rsidRPr="00DF00E8" w:rsidRDefault="006771D5" w:rsidP="005F5A76">
            <w:pPr>
              <w:ind w:left="0"/>
              <w:jc w:val="center"/>
              <w:rPr>
                <w:b/>
                <w:bCs/>
              </w:rPr>
            </w:pPr>
            <w:r>
              <w:rPr>
                <w:b/>
                <w:bCs/>
              </w:rPr>
              <w:t>TESTING-VF</w:t>
            </w:r>
          </w:p>
        </w:tc>
        <w:tc>
          <w:tcPr>
            <w:tcW w:w="1180" w:type="dxa"/>
            <w:shd w:val="clear" w:color="auto" w:fill="D9D9D9" w:themeFill="background1" w:themeFillShade="D9"/>
          </w:tcPr>
          <w:p w14:paraId="35EF60B5" w14:textId="77777777" w:rsidR="006771D5" w:rsidRPr="00DF00E8" w:rsidRDefault="006771D5" w:rsidP="005F5A76">
            <w:pPr>
              <w:ind w:left="0"/>
              <w:jc w:val="center"/>
              <w:rPr>
                <w:b/>
                <w:bCs/>
              </w:rPr>
            </w:pPr>
            <w:r>
              <w:rPr>
                <w:b/>
                <w:bCs/>
              </w:rPr>
              <w:t>TESTING-IBM</w:t>
            </w:r>
          </w:p>
        </w:tc>
        <w:tc>
          <w:tcPr>
            <w:tcW w:w="1180" w:type="dxa"/>
            <w:shd w:val="clear" w:color="auto" w:fill="D9D9D9" w:themeFill="background1" w:themeFillShade="D9"/>
          </w:tcPr>
          <w:p w14:paraId="3B5DC3E7" w14:textId="77777777" w:rsidR="006771D5" w:rsidRPr="00DF00E8" w:rsidRDefault="006771D5" w:rsidP="005F5A76">
            <w:pPr>
              <w:ind w:left="0"/>
              <w:jc w:val="center"/>
              <w:rPr>
                <w:b/>
                <w:bCs/>
              </w:rPr>
            </w:pPr>
            <w:r>
              <w:rPr>
                <w:b/>
                <w:bCs/>
              </w:rPr>
              <w:t>TESTING-V2</w:t>
            </w:r>
          </w:p>
        </w:tc>
      </w:tr>
      <w:tr w:rsidR="006771D5" w14:paraId="39A57E72" w14:textId="77777777" w:rsidTr="005F5A76">
        <w:trPr>
          <w:trHeight w:val="219"/>
        </w:trPr>
        <w:tc>
          <w:tcPr>
            <w:tcW w:w="3490" w:type="dxa"/>
          </w:tcPr>
          <w:p w14:paraId="59AA1A05" w14:textId="77B55ECC" w:rsidR="006771D5" w:rsidRPr="00D771E3" w:rsidRDefault="006771D5" w:rsidP="005F5A76">
            <w:pPr>
              <w:ind w:left="0"/>
              <w:rPr>
                <w:b/>
                <w:bCs/>
              </w:rPr>
            </w:pPr>
            <w:r w:rsidRPr="00D771E3">
              <w:rPr>
                <w:b/>
                <w:bCs/>
              </w:rPr>
              <w:t xml:space="preserve">Access to </w:t>
            </w:r>
            <w:r>
              <w:rPr>
                <w:b/>
                <w:bCs/>
              </w:rPr>
              <w:t>clearing duplicate MSISDN’s in Siebel DB</w:t>
            </w:r>
          </w:p>
        </w:tc>
        <w:tc>
          <w:tcPr>
            <w:tcW w:w="1163" w:type="dxa"/>
          </w:tcPr>
          <w:p w14:paraId="6DB50715" w14:textId="77777777" w:rsidR="006771D5" w:rsidRDefault="006771D5" w:rsidP="005F5A76">
            <w:pPr>
              <w:ind w:left="0"/>
              <w:jc w:val="center"/>
            </w:pPr>
            <w:r>
              <w:t>Y</w:t>
            </w:r>
          </w:p>
        </w:tc>
        <w:tc>
          <w:tcPr>
            <w:tcW w:w="1163" w:type="dxa"/>
          </w:tcPr>
          <w:p w14:paraId="54DDA597" w14:textId="77777777" w:rsidR="006771D5" w:rsidRPr="00D771E3" w:rsidRDefault="006771D5" w:rsidP="005F5A76">
            <w:pPr>
              <w:ind w:left="0"/>
              <w:jc w:val="center"/>
            </w:pPr>
            <w:r w:rsidRPr="00D771E3">
              <w:t>Y</w:t>
            </w:r>
          </w:p>
        </w:tc>
        <w:tc>
          <w:tcPr>
            <w:tcW w:w="1180" w:type="dxa"/>
          </w:tcPr>
          <w:p w14:paraId="56268086" w14:textId="77777777" w:rsidR="006771D5" w:rsidRPr="00D771E3" w:rsidRDefault="006771D5" w:rsidP="005F5A76">
            <w:pPr>
              <w:ind w:left="0"/>
              <w:jc w:val="center"/>
            </w:pPr>
            <w:r>
              <w:t>N</w:t>
            </w:r>
          </w:p>
        </w:tc>
        <w:tc>
          <w:tcPr>
            <w:tcW w:w="1180" w:type="dxa"/>
          </w:tcPr>
          <w:p w14:paraId="1E1D7963" w14:textId="77777777" w:rsidR="006771D5" w:rsidRPr="00D771E3" w:rsidRDefault="006771D5" w:rsidP="005F5A76">
            <w:pPr>
              <w:ind w:left="0"/>
              <w:jc w:val="center"/>
            </w:pPr>
            <w:r>
              <w:t>Y</w:t>
            </w:r>
          </w:p>
        </w:tc>
        <w:tc>
          <w:tcPr>
            <w:tcW w:w="1180" w:type="dxa"/>
          </w:tcPr>
          <w:p w14:paraId="6BC6833C" w14:textId="77777777" w:rsidR="006771D5" w:rsidRPr="00D771E3" w:rsidRDefault="006771D5" w:rsidP="005F5A76">
            <w:pPr>
              <w:ind w:left="0"/>
              <w:jc w:val="center"/>
            </w:pPr>
            <w:r>
              <w:t>N</w:t>
            </w:r>
          </w:p>
        </w:tc>
      </w:tr>
    </w:tbl>
    <w:p w14:paraId="1CF0B9C0" w14:textId="77777777" w:rsidR="006771D5" w:rsidRPr="001A6066" w:rsidRDefault="006771D5" w:rsidP="006771D5"/>
    <w:p w14:paraId="7558E539" w14:textId="77777777" w:rsidR="00526203" w:rsidRDefault="00526203" w:rsidP="008B1251"/>
    <w:p w14:paraId="199AD6B0" w14:textId="77777777" w:rsidR="006771D5" w:rsidRPr="00F57A13" w:rsidRDefault="006771D5" w:rsidP="008B1251"/>
    <w:p w14:paraId="296622C8" w14:textId="754EE46E" w:rsidR="00F57A13" w:rsidRDefault="004D20B0" w:rsidP="008B1251">
      <w:pPr>
        <w:pStyle w:val="Nadpis2"/>
      </w:pPr>
      <w:bookmarkStart w:id="525" w:name="_Toc199412448"/>
      <w:r>
        <w:t xml:space="preserve">CUR </w:t>
      </w:r>
      <w:r w:rsidRPr="004D20B0">
        <w:t>Operations</w:t>
      </w:r>
      <w:bookmarkEnd w:id="525"/>
    </w:p>
    <w:p w14:paraId="623DE386" w14:textId="228830E4" w:rsidR="004D20B0" w:rsidRDefault="004D20B0" w:rsidP="00CD44D1">
      <w:pPr>
        <w:pStyle w:val="Nadpis3"/>
      </w:pPr>
      <w:bookmarkStart w:id="526" w:name="_Toc199412449"/>
      <w:r>
        <w:t>Password Management</w:t>
      </w:r>
      <w:bookmarkEnd w:id="526"/>
    </w:p>
    <w:p w14:paraId="5DC86C20" w14:textId="7E158615" w:rsidR="00752CCB" w:rsidRDefault="00752CCB" w:rsidP="000A1322">
      <w:pPr>
        <w:pStyle w:val="Nadpis5"/>
      </w:pPr>
      <w:bookmarkStart w:id="527" w:name="_Toc199412450"/>
      <w:r>
        <w:t>Getting Current Passwords</w:t>
      </w:r>
      <w:bookmarkEnd w:id="527"/>
    </w:p>
    <w:p w14:paraId="77DE666C" w14:textId="5D8B2977" w:rsidR="000C22F2" w:rsidRDefault="000C22F2" w:rsidP="00A3572C">
      <w:pPr>
        <w:ind w:left="0"/>
      </w:pPr>
      <w:r>
        <w:t xml:space="preserve">Select one or more rows with known BA/CA in the main grid. Select </w:t>
      </w:r>
      <w:r w:rsidRPr="000C22F2">
        <w:rPr>
          <w:b/>
          <w:bCs/>
          <w:sz w:val="18"/>
          <w:szCs w:val="18"/>
        </w:rPr>
        <w:t xml:space="preserve">CUR </w:t>
      </w:r>
      <w:r w:rsidRPr="000C22F2">
        <w:rPr>
          <w:b/>
          <w:bCs/>
          <w:sz w:val="18"/>
          <w:szCs w:val="18"/>
        </w:rPr>
        <w:sym w:font="Wingdings" w:char="F0E0"/>
      </w:r>
      <w:r w:rsidRPr="000C22F2">
        <w:rPr>
          <w:b/>
          <w:bCs/>
          <w:sz w:val="18"/>
          <w:szCs w:val="18"/>
        </w:rPr>
        <w:t xml:space="preserve"> Password</w:t>
      </w:r>
      <w:r>
        <w:t xml:space="preserve"> from the main menu to </w:t>
      </w:r>
      <w:r w:rsidR="00B26329">
        <w:t>retrieve current passwords from CUR</w:t>
      </w:r>
      <w:r w:rsidR="002465FB">
        <w:t xml:space="preserve"> system</w:t>
      </w:r>
      <w:r w:rsidR="00B26329">
        <w:t xml:space="preserve">, and </w:t>
      </w:r>
      <w:r>
        <w:t xml:space="preserve">open Password Management form where new passwords </w:t>
      </w:r>
      <w:r w:rsidR="00B26329">
        <w:t xml:space="preserve">can optionally be </w:t>
      </w:r>
      <w:r>
        <w:t>set:</w:t>
      </w:r>
    </w:p>
    <w:p w14:paraId="516CEB12" w14:textId="3D592AA0" w:rsidR="000C22F2" w:rsidRDefault="000C22F2" w:rsidP="00616E94"/>
    <w:p w14:paraId="20C50316" w14:textId="3CB0E596" w:rsidR="00416B1C" w:rsidRDefault="00416B1C" w:rsidP="00A3572C">
      <w:pPr>
        <w:jc w:val="center"/>
      </w:pPr>
      <w:r>
        <w:rPr>
          <w:noProof/>
        </w:rPr>
        <w:lastRenderedPageBreak/>
        <w:drawing>
          <wp:inline distT="0" distB="0" distL="0" distR="0" wp14:anchorId="64F2C7B6" wp14:editId="50E46E7B">
            <wp:extent cx="5238750" cy="4019550"/>
            <wp:effectExtent l="0" t="0" r="0" b="0"/>
            <wp:docPr id="534" name="Obrázek 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0"/>
                    <a:stretch>
                      <a:fillRect/>
                    </a:stretch>
                  </pic:blipFill>
                  <pic:spPr>
                    <a:xfrm>
                      <a:off x="0" y="0"/>
                      <a:ext cx="5238750" cy="4019550"/>
                    </a:xfrm>
                    <a:prstGeom prst="rect">
                      <a:avLst/>
                    </a:prstGeom>
                  </pic:spPr>
                </pic:pic>
              </a:graphicData>
            </a:graphic>
          </wp:inline>
        </w:drawing>
      </w:r>
    </w:p>
    <w:p w14:paraId="69647B24" w14:textId="0AFC296E" w:rsidR="00416B1C" w:rsidRPr="00416B1C" w:rsidRDefault="00416B1C" w:rsidP="00A3572C">
      <w:pPr>
        <w:jc w:val="center"/>
        <w:rPr>
          <w:i/>
          <w:iCs w:val="0"/>
          <w:sz w:val="18"/>
          <w:szCs w:val="18"/>
        </w:rPr>
      </w:pPr>
      <w:r w:rsidRPr="00416B1C">
        <w:rPr>
          <w:i/>
          <w:iCs w:val="0"/>
          <w:sz w:val="18"/>
          <w:szCs w:val="18"/>
        </w:rPr>
        <w:t>Password Management form – single row selected in the main grid</w:t>
      </w:r>
    </w:p>
    <w:p w14:paraId="00D8C11E" w14:textId="51B2699A" w:rsidR="00416B1C" w:rsidRDefault="00416B1C" w:rsidP="00A3572C">
      <w:pPr>
        <w:jc w:val="center"/>
      </w:pPr>
    </w:p>
    <w:p w14:paraId="6AB8765D" w14:textId="050C03A6" w:rsidR="00A3572C" w:rsidRDefault="00A3572C" w:rsidP="00A3572C">
      <w:pPr>
        <w:ind w:left="0"/>
      </w:pPr>
      <w:r w:rsidRPr="00733800">
        <w:rPr>
          <w:b/>
          <w:bCs/>
        </w:rPr>
        <w:t>NOTE:</w:t>
      </w:r>
      <w:r>
        <w:t xml:space="preserve"> To check if BA</w:t>
      </w:r>
      <w:r w:rsidR="000B240A">
        <w:t>/CA</w:t>
      </w:r>
      <w:r>
        <w:t xml:space="preserve">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317C9A5B" w14:textId="388CC799" w:rsidR="00A3572C" w:rsidRDefault="00A3572C" w:rsidP="0026432B">
      <w:pPr>
        <w:ind w:left="0"/>
        <w:rPr>
          <w:b/>
          <w:bCs/>
        </w:rPr>
      </w:pPr>
    </w:p>
    <w:p w14:paraId="03C9CDE2" w14:textId="3EB5B18F" w:rsidR="00FA448F" w:rsidRDefault="0026432B" w:rsidP="008F7706">
      <w:pPr>
        <w:ind w:left="0"/>
      </w:pPr>
      <w:r w:rsidRPr="00B26329">
        <w:t xml:space="preserve">Current passwords are displayed </w:t>
      </w:r>
      <w:r w:rsidR="008F7706">
        <w:t xml:space="preserve">in </w:t>
      </w:r>
      <w:r w:rsidR="00B735FA">
        <w:t xml:space="preserve">read-only </w:t>
      </w:r>
      <w:r w:rsidR="008F7706">
        <w:t xml:space="preserve">edit boxes </w:t>
      </w:r>
      <w:r w:rsidRPr="00B26329">
        <w:t>on the left side</w:t>
      </w:r>
      <w:r w:rsidR="008F7706">
        <w:t xml:space="preserve"> of the form</w:t>
      </w:r>
      <w:r w:rsidR="009F20A6">
        <w:t xml:space="preserve">. Empty </w:t>
      </w:r>
      <w:r w:rsidR="00B735FA">
        <w:t>value</w:t>
      </w:r>
      <w:r w:rsidR="009F20A6">
        <w:t xml:space="preserve"> means </w:t>
      </w:r>
      <w:r w:rsidR="00B735FA">
        <w:t xml:space="preserve">that </w:t>
      </w:r>
      <w:r w:rsidR="009F20A6">
        <w:t>there was no password of given level set</w:t>
      </w:r>
      <w:r w:rsidRPr="00B26329">
        <w:t xml:space="preserve">. </w:t>
      </w:r>
    </w:p>
    <w:p w14:paraId="4DE0C601" w14:textId="77777777" w:rsidR="00FA448F" w:rsidRDefault="00FA448F" w:rsidP="001D15A4">
      <w:pPr>
        <w:ind w:left="0"/>
      </w:pPr>
    </w:p>
    <w:p w14:paraId="71168758" w14:textId="737FF45A" w:rsidR="00416B1C" w:rsidRDefault="001D15A4" w:rsidP="00A3572C">
      <w:pPr>
        <w:ind w:left="0"/>
      </w:pPr>
      <w:r w:rsidRPr="001D15A4">
        <w:rPr>
          <w:b/>
          <w:bCs/>
        </w:rPr>
        <w:t xml:space="preserve">NOTE: </w:t>
      </w:r>
      <w:r w:rsidR="00416B1C">
        <w:t>If multiple rows were selected in the main grid, current passwords will not be retrieved</w:t>
      </w:r>
      <w:r w:rsidR="00B735FA">
        <w:t xml:space="preserve">. In such case, </w:t>
      </w:r>
      <w:r w:rsidR="00057ABD">
        <w:t>n</w:t>
      </w:r>
      <w:r w:rsidR="00416B1C">
        <w:t xml:space="preserve">ew passwords </w:t>
      </w:r>
      <w:r w:rsidR="00B956D6">
        <w:t xml:space="preserve">will </w:t>
      </w:r>
      <w:r w:rsidR="00416B1C">
        <w:t>be set for all selected items</w:t>
      </w:r>
      <w:r w:rsidR="00B956D6">
        <w:t xml:space="preserve"> in the main grid</w:t>
      </w:r>
      <w:r w:rsidR="00416B1C">
        <w:t>:</w:t>
      </w:r>
    </w:p>
    <w:p w14:paraId="03FC73F3" w14:textId="06F8D339" w:rsidR="00416B1C" w:rsidRDefault="00416B1C" w:rsidP="00616E94"/>
    <w:p w14:paraId="12CBF00D" w14:textId="6A7F3464" w:rsidR="00416B1C" w:rsidRDefault="00416B1C" w:rsidP="00416B1C">
      <w:pPr>
        <w:jc w:val="center"/>
      </w:pPr>
      <w:r>
        <w:rPr>
          <w:noProof/>
        </w:rPr>
        <w:lastRenderedPageBreak/>
        <w:drawing>
          <wp:inline distT="0" distB="0" distL="0" distR="0" wp14:anchorId="64572734" wp14:editId="7E87DF3C">
            <wp:extent cx="5238750" cy="4019550"/>
            <wp:effectExtent l="0" t="0" r="0" b="0"/>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1"/>
                    <a:stretch>
                      <a:fillRect/>
                    </a:stretch>
                  </pic:blipFill>
                  <pic:spPr>
                    <a:xfrm>
                      <a:off x="0" y="0"/>
                      <a:ext cx="5238750" cy="4019550"/>
                    </a:xfrm>
                    <a:prstGeom prst="rect">
                      <a:avLst/>
                    </a:prstGeom>
                  </pic:spPr>
                </pic:pic>
              </a:graphicData>
            </a:graphic>
          </wp:inline>
        </w:drawing>
      </w:r>
    </w:p>
    <w:p w14:paraId="2D09E328" w14:textId="2ABA1648" w:rsidR="00416B1C" w:rsidRPr="00416B1C" w:rsidRDefault="00416B1C" w:rsidP="00416B1C">
      <w:pPr>
        <w:jc w:val="center"/>
        <w:rPr>
          <w:i/>
          <w:iCs w:val="0"/>
          <w:sz w:val="18"/>
          <w:szCs w:val="18"/>
        </w:rPr>
      </w:pPr>
      <w:r w:rsidRPr="00416B1C">
        <w:rPr>
          <w:i/>
          <w:iCs w:val="0"/>
          <w:sz w:val="18"/>
          <w:szCs w:val="18"/>
        </w:rPr>
        <w:t>Password Management form – multiple rows selected in the main grid</w:t>
      </w:r>
    </w:p>
    <w:p w14:paraId="0508DE9A" w14:textId="6663D19B" w:rsidR="00416B1C" w:rsidRDefault="00416B1C" w:rsidP="00616E94"/>
    <w:p w14:paraId="1E6D0665" w14:textId="579B176C" w:rsidR="00992CFA" w:rsidRDefault="00992CFA" w:rsidP="00616E94"/>
    <w:p w14:paraId="73DE760E" w14:textId="224DCD5C" w:rsidR="00992CFA" w:rsidRPr="00770038" w:rsidRDefault="00770038" w:rsidP="008B5462">
      <w:pPr>
        <w:pStyle w:val="Nadpis6"/>
      </w:pPr>
      <w:bookmarkStart w:id="528" w:name="_Toc199412451"/>
      <w:r w:rsidRPr="00770038">
        <w:t>Process Overview</w:t>
      </w:r>
      <w:bookmarkEnd w:id="528"/>
    </w:p>
    <w:p w14:paraId="1A5E638D" w14:textId="37AF4695" w:rsidR="00992CFA" w:rsidRDefault="00F51E8A">
      <w:pPr>
        <w:pStyle w:val="Odstavecseseznamem"/>
        <w:numPr>
          <w:ilvl w:val="0"/>
          <w:numId w:val="76"/>
        </w:numPr>
      </w:pPr>
      <w:r>
        <w:t xml:space="preserve">Invoke SOAP operation </w:t>
      </w:r>
      <w:r>
        <w:rPr>
          <w:rFonts w:ascii="Consolas" w:hAnsi="Consolas"/>
        </w:rPr>
        <w:t>getPassword</w:t>
      </w:r>
      <w:r w:rsidRPr="00F51E8A">
        <w:t xml:space="preserve"> </w:t>
      </w:r>
      <w:r>
        <w:t>for MSISDN, BA, and CA value if single row is selected in the main grid</w:t>
      </w:r>
      <w:r w:rsidR="00D27FAC">
        <w:t xml:space="preserve"> to retrieve current passwords from CUR</w:t>
      </w:r>
      <w:r>
        <w:t>.</w:t>
      </w:r>
    </w:p>
    <w:p w14:paraId="09588CFC" w14:textId="25FE8B2D" w:rsidR="00770038" w:rsidRDefault="00770038" w:rsidP="00616E94"/>
    <w:p w14:paraId="33B5F247" w14:textId="455CF034" w:rsidR="00752CCB" w:rsidRDefault="00752CCB" w:rsidP="000A1322">
      <w:pPr>
        <w:pStyle w:val="Nadpis5"/>
      </w:pPr>
      <w:bookmarkStart w:id="529" w:name="_Setting_New_Passwords"/>
      <w:bookmarkStart w:id="530" w:name="_Toc199412452"/>
      <w:bookmarkEnd w:id="529"/>
      <w:r>
        <w:t>Setting New Passwords</w:t>
      </w:r>
      <w:bookmarkEnd w:id="530"/>
    </w:p>
    <w:p w14:paraId="4CA57929" w14:textId="0A7F1789" w:rsidR="008F7706" w:rsidRPr="00B26329" w:rsidRDefault="008F7706" w:rsidP="008F7706">
      <w:pPr>
        <w:ind w:left="0"/>
      </w:pPr>
      <w:r w:rsidRPr="00B26329">
        <w:t xml:space="preserve">New passwords </w:t>
      </w:r>
      <w:r>
        <w:t xml:space="preserve">can </w:t>
      </w:r>
      <w:r w:rsidRPr="00B26329">
        <w:t xml:space="preserve">be entered </w:t>
      </w:r>
      <w:r>
        <w:t xml:space="preserve">in edit boxes </w:t>
      </w:r>
      <w:r w:rsidRPr="00B26329">
        <w:t>on the right side</w:t>
      </w:r>
      <w:r>
        <w:t xml:space="preserve"> of Password Management form; current values are pre-filled</w:t>
      </w:r>
      <w:r w:rsidRPr="00B26329">
        <w:t>.</w:t>
      </w:r>
    </w:p>
    <w:p w14:paraId="032607D2" w14:textId="77777777" w:rsidR="008F7706" w:rsidRDefault="008F7706" w:rsidP="008F7706">
      <w:pPr>
        <w:ind w:left="0"/>
      </w:pPr>
    </w:p>
    <w:p w14:paraId="6506A24F" w14:textId="77777777" w:rsidR="008F7706" w:rsidRDefault="008F7706" w:rsidP="008F7706">
      <w:pPr>
        <w:ind w:left="0"/>
      </w:pPr>
      <w:r>
        <w:t>After</w:t>
      </w:r>
      <w:r w:rsidRPr="001D15A4">
        <w:t xml:space="preserve"> new password</w:t>
      </w:r>
      <w:r>
        <w:t>s are entered, their strength is verified in Tibco and displayed next to them:</w:t>
      </w:r>
    </w:p>
    <w:p w14:paraId="4A8D922F" w14:textId="77777777" w:rsidR="008F7706" w:rsidRDefault="008F7706" w:rsidP="008F7706">
      <w:pPr>
        <w:ind w:left="0"/>
      </w:pPr>
    </w:p>
    <w:p w14:paraId="342DEB9E" w14:textId="77777777" w:rsidR="008F7706" w:rsidRDefault="008F7706" w:rsidP="008F7706">
      <w:pPr>
        <w:ind w:left="0"/>
        <w:jc w:val="center"/>
      </w:pPr>
      <w:r w:rsidRPr="00A17C14">
        <w:rPr>
          <w:noProof/>
        </w:rPr>
        <w:drawing>
          <wp:inline distT="0" distB="0" distL="0" distR="0" wp14:anchorId="7ABD713A" wp14:editId="50ADA5B2">
            <wp:extent cx="2524477" cy="1200318"/>
            <wp:effectExtent l="0" t="0" r="0" b="0"/>
            <wp:docPr id="535" name="Obrázek 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2"/>
                    <a:stretch>
                      <a:fillRect/>
                    </a:stretch>
                  </pic:blipFill>
                  <pic:spPr>
                    <a:xfrm>
                      <a:off x="0" y="0"/>
                      <a:ext cx="2524477" cy="1200318"/>
                    </a:xfrm>
                    <a:prstGeom prst="rect">
                      <a:avLst/>
                    </a:prstGeom>
                  </pic:spPr>
                </pic:pic>
              </a:graphicData>
            </a:graphic>
          </wp:inline>
        </w:drawing>
      </w:r>
    </w:p>
    <w:p w14:paraId="60B4DE5E" w14:textId="77777777" w:rsidR="008F7706" w:rsidRPr="00A17C14" w:rsidRDefault="008F7706" w:rsidP="008F7706">
      <w:pPr>
        <w:ind w:left="0"/>
        <w:jc w:val="center"/>
        <w:rPr>
          <w:i/>
          <w:iCs w:val="0"/>
          <w:sz w:val="18"/>
          <w:szCs w:val="18"/>
        </w:rPr>
      </w:pPr>
      <w:r w:rsidRPr="00A17C14">
        <w:rPr>
          <w:i/>
          <w:iCs w:val="0"/>
          <w:sz w:val="18"/>
          <w:szCs w:val="18"/>
        </w:rPr>
        <w:t>Password Management – password strength examples</w:t>
      </w:r>
    </w:p>
    <w:p w14:paraId="15C3B16A" w14:textId="77777777" w:rsidR="008F7706" w:rsidRDefault="008F7706" w:rsidP="008F7706">
      <w:pPr>
        <w:ind w:left="0"/>
      </w:pPr>
    </w:p>
    <w:p w14:paraId="0F79ED41" w14:textId="77777777" w:rsidR="008F7706" w:rsidRDefault="008F7706" w:rsidP="008F7706">
      <w:pPr>
        <w:ind w:left="0"/>
      </w:pPr>
      <w:r>
        <w:t>Select following options, if needed:</w:t>
      </w:r>
    </w:p>
    <w:p w14:paraId="538F7D80" w14:textId="77777777" w:rsidR="008F7706" w:rsidRDefault="008F7706" w:rsidP="008F7706"/>
    <w:tbl>
      <w:tblPr>
        <w:tblStyle w:val="Mkatabulky"/>
        <w:tblW w:w="9356" w:type="dxa"/>
        <w:tblInd w:w="-5" w:type="dxa"/>
        <w:tblLook w:val="04A0" w:firstRow="1" w:lastRow="0" w:firstColumn="1" w:lastColumn="0" w:noHBand="0" w:noVBand="1"/>
      </w:tblPr>
      <w:tblGrid>
        <w:gridCol w:w="2127"/>
        <w:gridCol w:w="7229"/>
      </w:tblGrid>
      <w:tr w:rsidR="008F7706" w:rsidRPr="00DF00E8" w14:paraId="56BD43FC" w14:textId="77777777" w:rsidTr="008F7706">
        <w:trPr>
          <w:trHeight w:val="701"/>
        </w:trPr>
        <w:tc>
          <w:tcPr>
            <w:tcW w:w="2127" w:type="dxa"/>
            <w:shd w:val="clear" w:color="auto" w:fill="D9D9D9" w:themeFill="background1" w:themeFillShade="D9"/>
          </w:tcPr>
          <w:p w14:paraId="42CE7BC1" w14:textId="77777777" w:rsidR="008F7706" w:rsidRPr="00DF00E8" w:rsidRDefault="008F7706" w:rsidP="00867CA7">
            <w:pPr>
              <w:ind w:left="0"/>
              <w:rPr>
                <w:b/>
                <w:bCs/>
              </w:rPr>
            </w:pPr>
            <w:r>
              <w:rPr>
                <w:b/>
                <w:bCs/>
              </w:rPr>
              <w:t>Option</w:t>
            </w:r>
          </w:p>
        </w:tc>
        <w:tc>
          <w:tcPr>
            <w:tcW w:w="7229" w:type="dxa"/>
            <w:shd w:val="clear" w:color="auto" w:fill="D9D9D9" w:themeFill="background1" w:themeFillShade="D9"/>
          </w:tcPr>
          <w:p w14:paraId="066E764E" w14:textId="77777777" w:rsidR="008F7706" w:rsidRPr="00DF00E8" w:rsidRDefault="008F7706" w:rsidP="00867CA7">
            <w:pPr>
              <w:ind w:left="0"/>
              <w:rPr>
                <w:b/>
                <w:bCs/>
              </w:rPr>
            </w:pPr>
            <w:r w:rsidRPr="00DF00E8">
              <w:rPr>
                <w:b/>
                <w:bCs/>
              </w:rPr>
              <w:t>Description</w:t>
            </w:r>
          </w:p>
        </w:tc>
      </w:tr>
      <w:tr w:rsidR="008F7706" w14:paraId="415F1A8B" w14:textId="77777777" w:rsidTr="008F7706">
        <w:trPr>
          <w:trHeight w:val="219"/>
        </w:trPr>
        <w:tc>
          <w:tcPr>
            <w:tcW w:w="2127" w:type="dxa"/>
          </w:tcPr>
          <w:p w14:paraId="35E5F67C" w14:textId="77777777" w:rsidR="008F7706" w:rsidRPr="00602485" w:rsidRDefault="008F7706" w:rsidP="00867CA7">
            <w:pPr>
              <w:ind w:left="0"/>
              <w:rPr>
                <w:b/>
                <w:bCs/>
                <w:sz w:val="18"/>
                <w:szCs w:val="18"/>
              </w:rPr>
            </w:pPr>
            <w:r>
              <w:rPr>
                <w:b/>
                <w:bCs/>
                <w:sz w:val="18"/>
                <w:szCs w:val="18"/>
              </w:rPr>
              <w:lastRenderedPageBreak/>
              <w:t>Allow weak and excluded passwords</w:t>
            </w:r>
          </w:p>
        </w:tc>
        <w:tc>
          <w:tcPr>
            <w:tcW w:w="7229" w:type="dxa"/>
          </w:tcPr>
          <w:p w14:paraId="522DC804" w14:textId="28521217" w:rsidR="008F7706" w:rsidRPr="00C25BCA" w:rsidRDefault="008F7706" w:rsidP="00867CA7">
            <w:pPr>
              <w:ind w:left="0"/>
            </w:pPr>
            <w:r w:rsidRPr="00C25BCA">
              <w:t xml:space="preserve">Weak </w:t>
            </w:r>
            <w:r w:rsidR="00B735FA">
              <w:t xml:space="preserve">and excluded </w:t>
            </w:r>
            <w:r w:rsidRPr="00C25BCA">
              <w:t>passwords will be allowed</w:t>
            </w:r>
            <w:r>
              <w:t xml:space="preserve"> to be stored</w:t>
            </w:r>
            <w:r w:rsidR="00B735FA">
              <w:t xml:space="preserve"> to CUR</w:t>
            </w:r>
            <w:r w:rsidRPr="00C25BCA">
              <w:t>.</w:t>
            </w:r>
            <w:r>
              <w:t xml:space="preserve"> Password strength validation will be bypassed</w:t>
            </w:r>
            <w:r w:rsidR="00D2626D">
              <w:t xml:space="preserve"> in Tibco</w:t>
            </w:r>
            <w:r>
              <w:t>.</w:t>
            </w:r>
          </w:p>
        </w:tc>
      </w:tr>
      <w:tr w:rsidR="008F7706" w14:paraId="4C313A1D" w14:textId="77777777" w:rsidTr="008F7706">
        <w:trPr>
          <w:trHeight w:val="219"/>
        </w:trPr>
        <w:tc>
          <w:tcPr>
            <w:tcW w:w="2127" w:type="dxa"/>
          </w:tcPr>
          <w:p w14:paraId="788A1F35" w14:textId="77777777" w:rsidR="008F7706" w:rsidRPr="00602485" w:rsidRDefault="008F7706" w:rsidP="00867CA7">
            <w:pPr>
              <w:ind w:left="0"/>
              <w:rPr>
                <w:b/>
                <w:bCs/>
                <w:sz w:val="18"/>
                <w:szCs w:val="18"/>
              </w:rPr>
            </w:pPr>
            <w:r>
              <w:rPr>
                <w:b/>
                <w:bCs/>
                <w:sz w:val="18"/>
                <w:szCs w:val="18"/>
              </w:rPr>
              <w:t>Re-create missing entities in CUR</w:t>
            </w:r>
          </w:p>
        </w:tc>
        <w:tc>
          <w:tcPr>
            <w:tcW w:w="7229" w:type="dxa"/>
          </w:tcPr>
          <w:p w14:paraId="65DC36DA" w14:textId="77777777" w:rsidR="008F7706" w:rsidRPr="00C25BCA" w:rsidRDefault="008F7706" w:rsidP="00867CA7">
            <w:pPr>
              <w:ind w:left="0"/>
              <w:rPr>
                <w:sz w:val="18"/>
                <w:szCs w:val="18"/>
              </w:rPr>
            </w:pPr>
            <w:r w:rsidRPr="00C25BCA">
              <w:rPr>
                <w:rFonts w:ascii="Consolas" w:hAnsi="Consolas"/>
                <w:sz w:val="18"/>
                <w:szCs w:val="18"/>
              </w:rPr>
              <w:t>SubscriberActivation</w:t>
            </w:r>
            <w:r w:rsidRPr="00C25BCA">
              <w:rPr>
                <w:sz w:val="18"/>
                <w:szCs w:val="18"/>
              </w:rPr>
              <w:t xml:space="preserve"> </w:t>
            </w:r>
            <w:r w:rsidRPr="00C25BCA">
              <w:t>request is sent to CUR for each entity before setting new passwords to ensure the entity exists in CUR.</w:t>
            </w:r>
          </w:p>
        </w:tc>
      </w:tr>
    </w:tbl>
    <w:p w14:paraId="178F3A1D" w14:textId="77777777" w:rsidR="008F7706" w:rsidRDefault="008F7706" w:rsidP="008F7706">
      <w:pPr>
        <w:ind w:left="0"/>
      </w:pPr>
    </w:p>
    <w:p w14:paraId="6CB51A43" w14:textId="3EFC5A02" w:rsidR="008F7706" w:rsidRDefault="008F7706" w:rsidP="008F7706">
      <w:pPr>
        <w:ind w:left="0"/>
      </w:pPr>
      <w:r w:rsidRPr="006B273A">
        <w:t xml:space="preserve">Press </w:t>
      </w:r>
      <w:r w:rsidRPr="006B273A">
        <w:rPr>
          <w:b/>
          <w:bCs/>
          <w:sz w:val="18"/>
          <w:szCs w:val="18"/>
        </w:rPr>
        <w:t>OK</w:t>
      </w:r>
      <w:r w:rsidRPr="006B273A">
        <w:rPr>
          <w:b/>
          <w:bCs/>
        </w:rPr>
        <w:t xml:space="preserve"> </w:t>
      </w:r>
      <w:r w:rsidRPr="006B273A">
        <w:t xml:space="preserve">to </w:t>
      </w:r>
      <w:r>
        <w:t>store the new passwords to CUR and close Password Management form.</w:t>
      </w:r>
    </w:p>
    <w:p w14:paraId="7215D617" w14:textId="4AC3289D" w:rsidR="00F51E8A" w:rsidRDefault="00F51E8A" w:rsidP="008F7706">
      <w:pPr>
        <w:ind w:left="0"/>
      </w:pPr>
    </w:p>
    <w:p w14:paraId="007B479E" w14:textId="77777777" w:rsidR="00F51E8A" w:rsidRPr="00770038" w:rsidRDefault="00F51E8A" w:rsidP="008B5462">
      <w:pPr>
        <w:pStyle w:val="Nadpis6"/>
      </w:pPr>
      <w:bookmarkStart w:id="531" w:name="_Toc199412453"/>
      <w:r w:rsidRPr="00770038">
        <w:t>Process Overview:</w:t>
      </w:r>
      <w:bookmarkEnd w:id="531"/>
    </w:p>
    <w:p w14:paraId="68746892" w14:textId="105C0333" w:rsidR="00F51E8A" w:rsidRDefault="00F51E8A">
      <w:pPr>
        <w:pStyle w:val="Odstavecseseznamem"/>
        <w:numPr>
          <w:ilvl w:val="0"/>
          <w:numId w:val="77"/>
        </w:numPr>
      </w:pPr>
      <w:r>
        <w:t xml:space="preserve">Invoke SOAP operation </w:t>
      </w:r>
      <w:r>
        <w:rPr>
          <w:rFonts w:ascii="Consolas" w:hAnsi="Consolas"/>
        </w:rPr>
        <w:t>checkPasswordWeakness</w:t>
      </w:r>
      <w:r w:rsidRPr="00F51E8A">
        <w:t xml:space="preserve"> </w:t>
      </w:r>
      <w:r>
        <w:t>after new password value is entered.</w:t>
      </w:r>
    </w:p>
    <w:p w14:paraId="78F891F9" w14:textId="54F943C1" w:rsidR="00F51E8A" w:rsidRDefault="00E847E9">
      <w:pPr>
        <w:pStyle w:val="Odstavecseseznamem"/>
        <w:numPr>
          <w:ilvl w:val="0"/>
          <w:numId w:val="77"/>
        </w:numPr>
      </w:pPr>
      <w:r w:rsidRPr="00E847E9">
        <w:rPr>
          <w:i/>
          <w:iCs w:val="0"/>
        </w:rPr>
        <w:t>(optional)</w:t>
      </w:r>
      <w:r>
        <w:t xml:space="preserve"> </w:t>
      </w:r>
      <w:r w:rsidR="00F51E8A">
        <w:t xml:space="preserve">Invoke SOAP operation </w:t>
      </w:r>
      <w:r>
        <w:rPr>
          <w:rFonts w:ascii="Consolas" w:hAnsi="Consolas"/>
        </w:rPr>
        <w:t>SubscriberActivation</w:t>
      </w:r>
      <w:r w:rsidR="00F51E8A" w:rsidRPr="00F51E8A">
        <w:t xml:space="preserve"> </w:t>
      </w:r>
      <w:r>
        <w:t>to re-create missing entities in CUR</w:t>
      </w:r>
      <w:r w:rsidR="00F51E8A">
        <w:t>.</w:t>
      </w:r>
    </w:p>
    <w:p w14:paraId="384B9F89" w14:textId="3891C0ED" w:rsidR="00F51E8A" w:rsidRDefault="00F51E8A">
      <w:pPr>
        <w:pStyle w:val="Odstavecseseznamem"/>
        <w:numPr>
          <w:ilvl w:val="0"/>
          <w:numId w:val="77"/>
        </w:numPr>
      </w:pPr>
      <w:r>
        <w:t xml:space="preserve">Invoke SOAP operation </w:t>
      </w:r>
      <w:r>
        <w:rPr>
          <w:rFonts w:ascii="Consolas" w:hAnsi="Consolas"/>
        </w:rPr>
        <w:t>setPassword</w:t>
      </w:r>
      <w:r w:rsidRPr="00F51E8A">
        <w:t xml:space="preserve"> </w:t>
      </w:r>
      <w:r>
        <w:t>to set new passwords</w:t>
      </w:r>
      <w:r w:rsidR="00E847E9">
        <w:t xml:space="preserve"> in CUR</w:t>
      </w:r>
      <w:r>
        <w:t>.</w:t>
      </w:r>
    </w:p>
    <w:p w14:paraId="3BF9FD68" w14:textId="77777777" w:rsidR="00F51E8A" w:rsidRDefault="00F51E8A" w:rsidP="008F7706">
      <w:pPr>
        <w:ind w:left="0"/>
      </w:pPr>
    </w:p>
    <w:p w14:paraId="03D94034" w14:textId="59D8D568" w:rsidR="008B5462" w:rsidRDefault="008B5462" w:rsidP="008B5462">
      <w:pPr>
        <w:pStyle w:val="Nadpis5"/>
      </w:pPr>
      <w:bookmarkStart w:id="532" w:name="_Toc199412454"/>
      <w:r w:rsidRPr="00B64FF8">
        <w:t xml:space="preserve">Role </w:t>
      </w:r>
      <w:r>
        <w:t>Differences</w:t>
      </w:r>
      <w:bookmarkEnd w:id="53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B5462" w:rsidRPr="00DF00E8" w14:paraId="6C2C8F2D" w14:textId="77777777" w:rsidTr="00BF1BFC">
        <w:trPr>
          <w:trHeight w:val="277"/>
        </w:trPr>
        <w:tc>
          <w:tcPr>
            <w:tcW w:w="3490" w:type="dxa"/>
            <w:shd w:val="clear" w:color="auto" w:fill="D9D9D9" w:themeFill="background1" w:themeFillShade="D9"/>
          </w:tcPr>
          <w:p w14:paraId="4080C602" w14:textId="77777777" w:rsidR="008B5462" w:rsidRPr="00DF00E8" w:rsidRDefault="008B5462" w:rsidP="00BF1BFC">
            <w:pPr>
              <w:ind w:left="0"/>
              <w:rPr>
                <w:b/>
                <w:bCs/>
              </w:rPr>
            </w:pPr>
            <w:r>
              <w:rPr>
                <w:b/>
                <w:bCs/>
              </w:rPr>
              <w:t>Action / Role</w:t>
            </w:r>
          </w:p>
        </w:tc>
        <w:tc>
          <w:tcPr>
            <w:tcW w:w="1163" w:type="dxa"/>
            <w:shd w:val="clear" w:color="auto" w:fill="D9D9D9" w:themeFill="background1" w:themeFillShade="D9"/>
          </w:tcPr>
          <w:p w14:paraId="273920A2" w14:textId="77777777" w:rsidR="008B5462" w:rsidRPr="00F374A6" w:rsidRDefault="008B5462" w:rsidP="00BF1BFC">
            <w:pPr>
              <w:ind w:left="0"/>
              <w:jc w:val="center"/>
              <w:rPr>
                <w:b/>
                <w:bCs/>
              </w:rPr>
            </w:pPr>
            <w:r w:rsidRPr="00F374A6">
              <w:rPr>
                <w:b/>
                <w:bCs/>
              </w:rPr>
              <w:t>ADMIN</w:t>
            </w:r>
          </w:p>
        </w:tc>
        <w:tc>
          <w:tcPr>
            <w:tcW w:w="1163" w:type="dxa"/>
            <w:shd w:val="clear" w:color="auto" w:fill="D9D9D9" w:themeFill="background1" w:themeFillShade="D9"/>
          </w:tcPr>
          <w:p w14:paraId="55A59B86" w14:textId="77777777" w:rsidR="008B5462" w:rsidRPr="00DF00E8" w:rsidRDefault="008B5462" w:rsidP="00BF1BFC">
            <w:pPr>
              <w:ind w:left="0"/>
              <w:jc w:val="center"/>
              <w:rPr>
                <w:b/>
                <w:bCs/>
              </w:rPr>
            </w:pPr>
            <w:r>
              <w:rPr>
                <w:b/>
                <w:bCs/>
              </w:rPr>
              <w:t>LEAD</w:t>
            </w:r>
          </w:p>
        </w:tc>
        <w:tc>
          <w:tcPr>
            <w:tcW w:w="1180" w:type="dxa"/>
            <w:shd w:val="clear" w:color="auto" w:fill="D9D9D9" w:themeFill="background1" w:themeFillShade="D9"/>
          </w:tcPr>
          <w:p w14:paraId="4D4C581E" w14:textId="77777777" w:rsidR="008B5462" w:rsidRPr="00DF00E8" w:rsidRDefault="008B5462" w:rsidP="00BF1BFC">
            <w:pPr>
              <w:ind w:left="0"/>
              <w:jc w:val="center"/>
              <w:rPr>
                <w:b/>
                <w:bCs/>
              </w:rPr>
            </w:pPr>
            <w:r>
              <w:rPr>
                <w:b/>
                <w:bCs/>
              </w:rPr>
              <w:t>TESTING-VF</w:t>
            </w:r>
          </w:p>
        </w:tc>
        <w:tc>
          <w:tcPr>
            <w:tcW w:w="1180" w:type="dxa"/>
            <w:shd w:val="clear" w:color="auto" w:fill="D9D9D9" w:themeFill="background1" w:themeFillShade="D9"/>
          </w:tcPr>
          <w:p w14:paraId="04DD5B15" w14:textId="77777777" w:rsidR="008B5462" w:rsidRPr="00DF00E8" w:rsidRDefault="008B5462" w:rsidP="00BF1BFC">
            <w:pPr>
              <w:ind w:left="0"/>
              <w:jc w:val="center"/>
              <w:rPr>
                <w:b/>
                <w:bCs/>
              </w:rPr>
            </w:pPr>
            <w:r>
              <w:rPr>
                <w:b/>
                <w:bCs/>
              </w:rPr>
              <w:t>TESTING-IBM</w:t>
            </w:r>
          </w:p>
        </w:tc>
        <w:tc>
          <w:tcPr>
            <w:tcW w:w="1180" w:type="dxa"/>
            <w:shd w:val="clear" w:color="auto" w:fill="D9D9D9" w:themeFill="background1" w:themeFillShade="D9"/>
          </w:tcPr>
          <w:p w14:paraId="3AFBE27C" w14:textId="77777777" w:rsidR="008B5462" w:rsidRPr="00DF00E8" w:rsidRDefault="008B5462" w:rsidP="00BF1BFC">
            <w:pPr>
              <w:ind w:left="0"/>
              <w:jc w:val="center"/>
              <w:rPr>
                <w:b/>
                <w:bCs/>
              </w:rPr>
            </w:pPr>
            <w:r>
              <w:rPr>
                <w:b/>
                <w:bCs/>
              </w:rPr>
              <w:t>TESTING-V2</w:t>
            </w:r>
          </w:p>
        </w:tc>
      </w:tr>
      <w:tr w:rsidR="008B5462" w14:paraId="7646B861" w14:textId="77777777" w:rsidTr="00BF1BFC">
        <w:trPr>
          <w:trHeight w:val="219"/>
        </w:trPr>
        <w:tc>
          <w:tcPr>
            <w:tcW w:w="3490" w:type="dxa"/>
          </w:tcPr>
          <w:p w14:paraId="047DB347" w14:textId="77777777" w:rsidR="008B5462" w:rsidRPr="00D771E3" w:rsidRDefault="008B5462" w:rsidP="00BF1BFC">
            <w:pPr>
              <w:ind w:left="0"/>
              <w:rPr>
                <w:b/>
                <w:bCs/>
              </w:rPr>
            </w:pPr>
            <w:r w:rsidRPr="00D771E3">
              <w:rPr>
                <w:b/>
                <w:bCs/>
              </w:rPr>
              <w:t xml:space="preserve">Access to </w:t>
            </w:r>
            <w:r>
              <w:rPr>
                <w:b/>
                <w:bCs/>
              </w:rPr>
              <w:t>Password Management</w:t>
            </w:r>
          </w:p>
        </w:tc>
        <w:tc>
          <w:tcPr>
            <w:tcW w:w="1163" w:type="dxa"/>
          </w:tcPr>
          <w:p w14:paraId="65535D11" w14:textId="77777777" w:rsidR="008B5462" w:rsidRDefault="008B5462" w:rsidP="00BF1BFC">
            <w:pPr>
              <w:ind w:left="0"/>
              <w:jc w:val="center"/>
            </w:pPr>
            <w:r>
              <w:t>Y</w:t>
            </w:r>
          </w:p>
        </w:tc>
        <w:tc>
          <w:tcPr>
            <w:tcW w:w="1163" w:type="dxa"/>
          </w:tcPr>
          <w:p w14:paraId="4A2650CF" w14:textId="77777777" w:rsidR="008B5462" w:rsidRPr="00D771E3" w:rsidRDefault="008B5462" w:rsidP="00BF1BFC">
            <w:pPr>
              <w:ind w:left="0"/>
              <w:jc w:val="center"/>
            </w:pPr>
            <w:r w:rsidRPr="00D771E3">
              <w:t>Y</w:t>
            </w:r>
          </w:p>
        </w:tc>
        <w:tc>
          <w:tcPr>
            <w:tcW w:w="1180" w:type="dxa"/>
          </w:tcPr>
          <w:p w14:paraId="3AF6E3CD" w14:textId="77777777" w:rsidR="008B5462" w:rsidRPr="00D771E3" w:rsidRDefault="008B5462" w:rsidP="00BF1BFC">
            <w:pPr>
              <w:ind w:left="0"/>
              <w:jc w:val="center"/>
            </w:pPr>
            <w:r>
              <w:t>Y</w:t>
            </w:r>
          </w:p>
        </w:tc>
        <w:tc>
          <w:tcPr>
            <w:tcW w:w="1180" w:type="dxa"/>
          </w:tcPr>
          <w:p w14:paraId="2C8DF7B4" w14:textId="77777777" w:rsidR="008B5462" w:rsidRPr="00D771E3" w:rsidRDefault="008B5462" w:rsidP="00BF1BFC">
            <w:pPr>
              <w:ind w:left="0"/>
              <w:jc w:val="center"/>
            </w:pPr>
            <w:r>
              <w:t>Y</w:t>
            </w:r>
          </w:p>
        </w:tc>
        <w:tc>
          <w:tcPr>
            <w:tcW w:w="1180" w:type="dxa"/>
          </w:tcPr>
          <w:p w14:paraId="5D649220" w14:textId="77777777" w:rsidR="008B5462" w:rsidRPr="00D771E3" w:rsidRDefault="008B5462" w:rsidP="00BF1BFC">
            <w:pPr>
              <w:ind w:left="0"/>
              <w:jc w:val="center"/>
            </w:pPr>
            <w:r>
              <w:t>N</w:t>
            </w:r>
          </w:p>
        </w:tc>
      </w:tr>
    </w:tbl>
    <w:p w14:paraId="121C4A84" w14:textId="77777777" w:rsidR="008B5462" w:rsidRDefault="008B5462" w:rsidP="008B5462"/>
    <w:p w14:paraId="020612F4" w14:textId="669DFF48" w:rsidR="00F45AF9" w:rsidRDefault="00F45AF9" w:rsidP="00C068FC">
      <w:pPr>
        <w:pStyle w:val="Nadpis2"/>
      </w:pPr>
      <w:bookmarkStart w:id="533" w:name="_Toc199412455"/>
      <w:r>
        <w:t xml:space="preserve">Java </w:t>
      </w:r>
      <w:r w:rsidRPr="004D20B0">
        <w:t>Operations</w:t>
      </w:r>
      <w:bookmarkEnd w:id="533"/>
    </w:p>
    <w:p w14:paraId="56576A49" w14:textId="16B2B6E0" w:rsidR="005A5591" w:rsidRPr="005A5591" w:rsidRDefault="005A5591" w:rsidP="005A5591">
      <w:r>
        <w:t>Describes operations related to systems delivered or maintained by IBM Java (formerly T16) team.</w:t>
      </w:r>
    </w:p>
    <w:p w14:paraId="3E11BDA2" w14:textId="51719706" w:rsidR="00F45AF9" w:rsidRDefault="00F45AF9" w:rsidP="00CD44D1">
      <w:pPr>
        <w:pStyle w:val="Nadpis3"/>
      </w:pPr>
      <w:bookmarkStart w:id="534" w:name="_Toc199412456"/>
      <w:r>
        <w:t>Location Dispatcher Status</w:t>
      </w:r>
      <w:bookmarkEnd w:id="534"/>
    </w:p>
    <w:p w14:paraId="416F9305" w14:textId="7D3F2537" w:rsidR="00B21237" w:rsidRDefault="00B21237" w:rsidP="00B21237">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Location Dispatcher Status</w:t>
      </w:r>
      <w:r>
        <w:t xml:space="preserve"> from the main menu. </w:t>
      </w:r>
      <w:r w:rsidR="000F0279">
        <w:t>Location Dispatcher s</w:t>
      </w:r>
      <w:r>
        <w:t>tatus of MSISDN inventory items on selected rows in the main grid will be displayed. If no rows are selected in the main grid, then all rows are processed.</w:t>
      </w:r>
    </w:p>
    <w:p w14:paraId="70680DEA" w14:textId="77777777" w:rsidR="00B21237" w:rsidRDefault="00B21237" w:rsidP="00B21237">
      <w:pPr>
        <w:ind w:left="0"/>
      </w:pPr>
    </w:p>
    <w:p w14:paraId="62EAC7D0" w14:textId="6326FCCE" w:rsidR="00B21237" w:rsidRDefault="00B21237" w:rsidP="00B21237">
      <w:pPr>
        <w:ind w:left="0"/>
      </w:pPr>
      <w:r>
        <w:rPr>
          <w:noProof/>
        </w:rPr>
        <w:drawing>
          <wp:inline distT="0" distB="0" distL="0" distR="0" wp14:anchorId="69BD663E" wp14:editId="354C9256">
            <wp:extent cx="5732145" cy="3343910"/>
            <wp:effectExtent l="0" t="0" r="1905" b="8890"/>
            <wp:docPr id="464" name="Obrázek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3"/>
                    <a:stretch>
                      <a:fillRect/>
                    </a:stretch>
                  </pic:blipFill>
                  <pic:spPr>
                    <a:xfrm>
                      <a:off x="0" y="0"/>
                      <a:ext cx="5732145" cy="3343910"/>
                    </a:xfrm>
                    <a:prstGeom prst="rect">
                      <a:avLst/>
                    </a:prstGeom>
                  </pic:spPr>
                </pic:pic>
              </a:graphicData>
            </a:graphic>
          </wp:inline>
        </w:drawing>
      </w:r>
    </w:p>
    <w:p w14:paraId="64004F80" w14:textId="3FA0A464" w:rsidR="00B21237" w:rsidRPr="007074F9" w:rsidRDefault="00B21237" w:rsidP="00B21237">
      <w:pPr>
        <w:jc w:val="center"/>
        <w:rPr>
          <w:i/>
          <w:iCs w:val="0"/>
          <w:sz w:val="18"/>
          <w:szCs w:val="18"/>
        </w:rPr>
      </w:pPr>
      <w:r>
        <w:rPr>
          <w:i/>
          <w:iCs w:val="0"/>
          <w:sz w:val="18"/>
          <w:szCs w:val="18"/>
        </w:rPr>
        <w:t>Location Dispatcher</w:t>
      </w:r>
      <w:r w:rsidRPr="007074F9">
        <w:rPr>
          <w:i/>
          <w:iCs w:val="0"/>
          <w:sz w:val="18"/>
          <w:szCs w:val="18"/>
        </w:rPr>
        <w:t xml:space="preserve"> Status form</w:t>
      </w:r>
    </w:p>
    <w:p w14:paraId="7AF6D2A3" w14:textId="77777777" w:rsidR="00B21237" w:rsidRDefault="00B21237" w:rsidP="00B21237"/>
    <w:p w14:paraId="5DF8A76F" w14:textId="77777777" w:rsidR="00A20554" w:rsidRDefault="00A20554" w:rsidP="00A20554">
      <w:pPr>
        <w:ind w:left="0"/>
        <w:rPr>
          <w:b/>
          <w:bCs/>
        </w:rPr>
      </w:pPr>
      <w:r>
        <w:rPr>
          <w:b/>
          <w:bCs/>
        </w:rPr>
        <w:t xml:space="preserve">NOTE: </w:t>
      </w:r>
      <w:r>
        <w:t>SIM inventory items are not applicable to this status view.</w:t>
      </w:r>
    </w:p>
    <w:p w14:paraId="7A508340" w14:textId="77777777" w:rsidR="00B21237" w:rsidRDefault="00B21237" w:rsidP="00B21237">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B21237" w:rsidRPr="00DF00E8" w14:paraId="4904E0BA" w14:textId="77777777" w:rsidTr="00154CAC">
        <w:trPr>
          <w:trHeight w:val="277"/>
        </w:trPr>
        <w:tc>
          <w:tcPr>
            <w:tcW w:w="2552" w:type="dxa"/>
            <w:shd w:val="clear" w:color="auto" w:fill="D9D9D9" w:themeFill="background1" w:themeFillShade="D9"/>
          </w:tcPr>
          <w:p w14:paraId="7DC82B3A" w14:textId="77777777" w:rsidR="00B21237" w:rsidRPr="00DF00E8" w:rsidRDefault="00B21237" w:rsidP="00154CAC">
            <w:pPr>
              <w:ind w:left="0"/>
              <w:rPr>
                <w:b/>
                <w:bCs/>
              </w:rPr>
            </w:pPr>
            <w:r>
              <w:rPr>
                <w:b/>
                <w:bCs/>
              </w:rPr>
              <w:lastRenderedPageBreak/>
              <w:t>Column</w:t>
            </w:r>
          </w:p>
        </w:tc>
        <w:tc>
          <w:tcPr>
            <w:tcW w:w="6804" w:type="dxa"/>
            <w:shd w:val="clear" w:color="auto" w:fill="D9D9D9" w:themeFill="background1" w:themeFillShade="D9"/>
          </w:tcPr>
          <w:p w14:paraId="032F4F61" w14:textId="77777777" w:rsidR="00B21237" w:rsidRDefault="00B21237" w:rsidP="00154CAC">
            <w:pPr>
              <w:ind w:left="0"/>
              <w:rPr>
                <w:b/>
                <w:bCs/>
              </w:rPr>
            </w:pPr>
            <w:r>
              <w:rPr>
                <w:b/>
                <w:bCs/>
              </w:rPr>
              <w:t>Description</w:t>
            </w:r>
          </w:p>
        </w:tc>
      </w:tr>
      <w:tr w:rsidR="00B21237" w14:paraId="3635B1EB" w14:textId="77777777" w:rsidTr="00154CAC">
        <w:trPr>
          <w:trHeight w:val="219"/>
        </w:trPr>
        <w:tc>
          <w:tcPr>
            <w:tcW w:w="2552" w:type="dxa"/>
          </w:tcPr>
          <w:p w14:paraId="5B2E2B05" w14:textId="77777777" w:rsidR="00B21237" w:rsidRPr="00602485" w:rsidRDefault="00B21237" w:rsidP="00154CAC">
            <w:pPr>
              <w:ind w:left="0"/>
              <w:rPr>
                <w:rFonts w:ascii="Consolas" w:hAnsi="Consolas"/>
              </w:rPr>
            </w:pPr>
            <w:r w:rsidRPr="00602485">
              <w:rPr>
                <w:rFonts w:ascii="Consolas" w:hAnsi="Consolas"/>
              </w:rPr>
              <w:t>MSISDN</w:t>
            </w:r>
          </w:p>
        </w:tc>
        <w:tc>
          <w:tcPr>
            <w:tcW w:w="6804" w:type="dxa"/>
          </w:tcPr>
          <w:p w14:paraId="15353B6E" w14:textId="77777777" w:rsidR="00B21237" w:rsidRDefault="00B21237" w:rsidP="00154CAC">
            <w:pPr>
              <w:ind w:left="0"/>
            </w:pPr>
            <w:r>
              <w:t>External id of the subscription</w:t>
            </w:r>
          </w:p>
        </w:tc>
      </w:tr>
      <w:tr w:rsidR="00B21237" w14:paraId="78D24881" w14:textId="77777777" w:rsidTr="00154CAC">
        <w:trPr>
          <w:trHeight w:val="219"/>
        </w:trPr>
        <w:tc>
          <w:tcPr>
            <w:tcW w:w="2552" w:type="dxa"/>
          </w:tcPr>
          <w:p w14:paraId="44F75EBC" w14:textId="77777777" w:rsidR="00B21237" w:rsidRPr="00602485" w:rsidRDefault="00B21237" w:rsidP="00154CAC">
            <w:pPr>
              <w:ind w:left="0"/>
              <w:rPr>
                <w:rFonts w:ascii="Consolas" w:hAnsi="Consolas"/>
              </w:rPr>
            </w:pPr>
            <w:r w:rsidRPr="00602485">
              <w:rPr>
                <w:rFonts w:ascii="Consolas" w:hAnsi="Consolas"/>
              </w:rPr>
              <w:t>STATUS</w:t>
            </w:r>
          </w:p>
        </w:tc>
        <w:tc>
          <w:tcPr>
            <w:tcW w:w="6804" w:type="dxa"/>
          </w:tcPr>
          <w:p w14:paraId="60FA2E62" w14:textId="3ED67CDC" w:rsidR="00B21237" w:rsidRDefault="002F6DAB" w:rsidP="00154CAC">
            <w:pPr>
              <w:ind w:left="0"/>
            </w:pPr>
            <w:r>
              <w:t>SOAP call status (</w:t>
            </w:r>
            <w:r w:rsidRPr="002F6DAB">
              <w:rPr>
                <w:rFonts w:ascii="Consolas" w:hAnsi="Consolas"/>
              </w:rPr>
              <w:t>SUCCESS</w:t>
            </w:r>
            <w:r>
              <w:t xml:space="preserve"> / </w:t>
            </w:r>
            <w:r w:rsidRPr="002F6DAB">
              <w:rPr>
                <w:rFonts w:ascii="Consolas" w:hAnsi="Consolas"/>
              </w:rPr>
              <w:t>ERROR</w:t>
            </w:r>
            <w:r>
              <w:t>)</w:t>
            </w:r>
          </w:p>
        </w:tc>
      </w:tr>
      <w:tr w:rsidR="00B21237" w14:paraId="19108937" w14:textId="77777777" w:rsidTr="00154CAC">
        <w:trPr>
          <w:trHeight w:val="219"/>
        </w:trPr>
        <w:tc>
          <w:tcPr>
            <w:tcW w:w="2552" w:type="dxa"/>
          </w:tcPr>
          <w:p w14:paraId="36347413" w14:textId="5DFB50D0" w:rsidR="00B21237" w:rsidRPr="00602485" w:rsidRDefault="002F6DAB" w:rsidP="00154CAC">
            <w:pPr>
              <w:ind w:left="0"/>
              <w:rPr>
                <w:rFonts w:ascii="Consolas" w:hAnsi="Consolas"/>
              </w:rPr>
            </w:pPr>
            <w:r>
              <w:rPr>
                <w:rFonts w:ascii="Consolas" w:hAnsi="Consolas"/>
              </w:rPr>
              <w:t>OPERATOR</w:t>
            </w:r>
          </w:p>
        </w:tc>
        <w:tc>
          <w:tcPr>
            <w:tcW w:w="6804" w:type="dxa"/>
          </w:tcPr>
          <w:p w14:paraId="1555D672" w14:textId="53E0FCF9" w:rsidR="00B21237" w:rsidRDefault="002F6DAB" w:rsidP="00154CAC">
            <w:pPr>
              <w:ind w:left="0"/>
            </w:pPr>
            <w:r>
              <w:t>Operator</w:t>
            </w:r>
            <w:r w:rsidR="00B21237">
              <w:t xml:space="preserve"> value</w:t>
            </w:r>
            <w:r>
              <w:t xml:space="preserve"> from LD</w:t>
            </w:r>
          </w:p>
        </w:tc>
      </w:tr>
      <w:tr w:rsidR="00B21237" w14:paraId="010BB458" w14:textId="77777777" w:rsidTr="00154CAC">
        <w:trPr>
          <w:trHeight w:val="219"/>
        </w:trPr>
        <w:tc>
          <w:tcPr>
            <w:tcW w:w="2552" w:type="dxa"/>
          </w:tcPr>
          <w:p w14:paraId="2A6CC67E" w14:textId="619F4E35" w:rsidR="00B21237" w:rsidRPr="00602485" w:rsidRDefault="002F6DAB" w:rsidP="00154CAC">
            <w:pPr>
              <w:ind w:left="0"/>
              <w:rPr>
                <w:rFonts w:ascii="Consolas" w:hAnsi="Consolas"/>
              </w:rPr>
            </w:pPr>
            <w:r>
              <w:rPr>
                <w:rFonts w:ascii="Consolas" w:hAnsi="Consolas"/>
              </w:rPr>
              <w:t>SUBOPERATOR</w:t>
            </w:r>
          </w:p>
        </w:tc>
        <w:tc>
          <w:tcPr>
            <w:tcW w:w="6804" w:type="dxa"/>
          </w:tcPr>
          <w:p w14:paraId="2A079C80" w14:textId="2201EB5C" w:rsidR="00B21237" w:rsidRDefault="002F6DAB" w:rsidP="00154CAC">
            <w:pPr>
              <w:ind w:left="0"/>
            </w:pPr>
            <w:r>
              <w:t>Suboperator value from LD</w:t>
            </w:r>
          </w:p>
        </w:tc>
      </w:tr>
      <w:tr w:rsidR="00B21237" w14:paraId="162EC245" w14:textId="77777777" w:rsidTr="00154CAC">
        <w:trPr>
          <w:trHeight w:val="219"/>
        </w:trPr>
        <w:tc>
          <w:tcPr>
            <w:tcW w:w="2552" w:type="dxa"/>
          </w:tcPr>
          <w:p w14:paraId="79FFFDBA" w14:textId="0A2F2D14" w:rsidR="00B21237" w:rsidRPr="00602485" w:rsidRDefault="002F6DAB" w:rsidP="00154CAC">
            <w:pPr>
              <w:ind w:left="0"/>
              <w:rPr>
                <w:rFonts w:ascii="Consolas" w:hAnsi="Consolas"/>
              </w:rPr>
            </w:pPr>
            <w:r>
              <w:rPr>
                <w:rFonts w:ascii="Consolas" w:hAnsi="Consolas"/>
              </w:rPr>
              <w:t>SERV_PROV</w:t>
            </w:r>
          </w:p>
        </w:tc>
        <w:tc>
          <w:tcPr>
            <w:tcW w:w="6804" w:type="dxa"/>
          </w:tcPr>
          <w:p w14:paraId="6CB5D163" w14:textId="3BC5FE73" w:rsidR="00B21237" w:rsidRDefault="002F6DAB" w:rsidP="00154CAC">
            <w:pPr>
              <w:ind w:left="0"/>
            </w:pPr>
            <w:r>
              <w:t>Service provider value from LD</w:t>
            </w:r>
          </w:p>
        </w:tc>
      </w:tr>
      <w:tr w:rsidR="00B21237" w14:paraId="74B44AE5" w14:textId="77777777" w:rsidTr="00154CAC">
        <w:trPr>
          <w:trHeight w:val="219"/>
        </w:trPr>
        <w:tc>
          <w:tcPr>
            <w:tcW w:w="2552" w:type="dxa"/>
          </w:tcPr>
          <w:p w14:paraId="1ADF9BEC" w14:textId="633314A8" w:rsidR="00B21237" w:rsidRPr="00602485" w:rsidRDefault="002F6DAB" w:rsidP="00154CAC">
            <w:pPr>
              <w:ind w:left="0"/>
              <w:rPr>
                <w:rFonts w:ascii="Consolas" w:hAnsi="Consolas"/>
              </w:rPr>
            </w:pPr>
            <w:r>
              <w:rPr>
                <w:rFonts w:ascii="Consolas" w:hAnsi="Consolas"/>
              </w:rPr>
              <w:t>ERR_MSG_CODE</w:t>
            </w:r>
          </w:p>
        </w:tc>
        <w:tc>
          <w:tcPr>
            <w:tcW w:w="6804" w:type="dxa"/>
          </w:tcPr>
          <w:p w14:paraId="0F6D71D2" w14:textId="33D3C467" w:rsidR="00B21237" w:rsidRDefault="002F6DAB" w:rsidP="00154CAC">
            <w:pPr>
              <w:ind w:left="0"/>
            </w:pPr>
            <w:r>
              <w:t xml:space="preserve">Error code from LD (empty if status = </w:t>
            </w:r>
            <w:r w:rsidRPr="002F6DAB">
              <w:rPr>
                <w:rFonts w:ascii="Consolas" w:hAnsi="Consolas"/>
              </w:rPr>
              <w:t>SUCCESS</w:t>
            </w:r>
            <w:r>
              <w:t>)</w:t>
            </w:r>
          </w:p>
        </w:tc>
      </w:tr>
      <w:tr w:rsidR="00B21237" w14:paraId="01BB4880" w14:textId="77777777" w:rsidTr="00154CAC">
        <w:trPr>
          <w:trHeight w:val="219"/>
        </w:trPr>
        <w:tc>
          <w:tcPr>
            <w:tcW w:w="2552" w:type="dxa"/>
          </w:tcPr>
          <w:p w14:paraId="43AA2994" w14:textId="2FEA667D" w:rsidR="00B21237" w:rsidRPr="00602485" w:rsidRDefault="002F6DAB" w:rsidP="00154CAC">
            <w:pPr>
              <w:ind w:left="0"/>
              <w:rPr>
                <w:rFonts w:ascii="Consolas" w:hAnsi="Consolas"/>
              </w:rPr>
            </w:pPr>
            <w:r>
              <w:rPr>
                <w:rFonts w:ascii="Consolas" w:hAnsi="Consolas"/>
              </w:rPr>
              <w:t>ERR_MSG_TEXT</w:t>
            </w:r>
          </w:p>
        </w:tc>
        <w:tc>
          <w:tcPr>
            <w:tcW w:w="6804" w:type="dxa"/>
          </w:tcPr>
          <w:p w14:paraId="7209EC4D" w14:textId="5C283B8C" w:rsidR="00B21237" w:rsidRDefault="002F6DAB" w:rsidP="00154CAC">
            <w:pPr>
              <w:ind w:left="0"/>
            </w:pPr>
            <w:r>
              <w:t xml:space="preserve">Error message text from LD (empty if status = </w:t>
            </w:r>
            <w:r w:rsidRPr="002F6DAB">
              <w:rPr>
                <w:rFonts w:ascii="Consolas" w:hAnsi="Consolas"/>
              </w:rPr>
              <w:t>SUCCESS</w:t>
            </w:r>
            <w:r>
              <w:t>)</w:t>
            </w:r>
          </w:p>
        </w:tc>
      </w:tr>
    </w:tbl>
    <w:p w14:paraId="39123F47" w14:textId="77777777" w:rsidR="00B21237" w:rsidRDefault="00B21237" w:rsidP="00B21237">
      <w:pPr>
        <w:ind w:left="0"/>
        <w:rPr>
          <w:b/>
          <w:bCs/>
        </w:rPr>
      </w:pPr>
    </w:p>
    <w:p w14:paraId="3800C4C4" w14:textId="21F0289F" w:rsidR="00B21237" w:rsidRDefault="00A20554" w:rsidP="00B21237">
      <w:pPr>
        <w:ind w:left="0"/>
      </w:pPr>
      <w:r w:rsidRPr="004D500C">
        <w:t>Please refer to Kenan and Location Dispatcher system documentation for more details on the column values.</w:t>
      </w:r>
    </w:p>
    <w:p w14:paraId="1553329B" w14:textId="77777777" w:rsidR="00A20554" w:rsidRPr="008B5462" w:rsidRDefault="00A20554" w:rsidP="00B21237">
      <w:pPr>
        <w:ind w:left="0"/>
      </w:pPr>
    </w:p>
    <w:p w14:paraId="108956F1" w14:textId="6B4992DB" w:rsidR="00B21237" w:rsidRPr="008B5462" w:rsidRDefault="00B21237" w:rsidP="008B5462">
      <w:pPr>
        <w:pStyle w:val="Nadpis5"/>
      </w:pPr>
      <w:bookmarkStart w:id="535" w:name="_Toc199412457"/>
      <w:r w:rsidRPr="008B5462">
        <w:t xml:space="preserve">Process </w:t>
      </w:r>
      <w:r w:rsidR="008B5462">
        <w:t>O</w:t>
      </w:r>
      <w:r w:rsidRPr="008B5462">
        <w:t>verview</w:t>
      </w:r>
      <w:bookmarkEnd w:id="535"/>
    </w:p>
    <w:p w14:paraId="5C73B2DC" w14:textId="13DF4944" w:rsidR="00BD2FFC" w:rsidRDefault="00BD2FFC" w:rsidP="00BD2FFC">
      <w:pPr>
        <w:ind w:left="0"/>
      </w:pPr>
      <w:r>
        <w:t xml:space="preserve">Location Dispatcher’s SOAP </w:t>
      </w:r>
      <w:r w:rsidRPr="008A2925">
        <w:t>operation</w:t>
      </w:r>
      <w:r>
        <w:t xml:space="preserve"> </w:t>
      </w:r>
      <w:r>
        <w:rPr>
          <w:rFonts w:ascii="Consolas" w:hAnsi="Consolas"/>
        </w:rPr>
        <w:t>GetOperatorMembership</w:t>
      </w:r>
      <w:r w:rsidRPr="008A2925">
        <w:t xml:space="preserve"> </w:t>
      </w:r>
      <w:r>
        <w:t>will be invoked for each MSISDN and response values will be displayed in the status grid.</w:t>
      </w:r>
    </w:p>
    <w:p w14:paraId="1D2D8927" w14:textId="77777777" w:rsidR="00B21237" w:rsidRDefault="00B21237" w:rsidP="00B21237">
      <w:pPr>
        <w:ind w:left="0"/>
      </w:pPr>
    </w:p>
    <w:p w14:paraId="76F35390" w14:textId="39924AA8" w:rsidR="00B21237" w:rsidRDefault="00B21237" w:rsidP="008B5462">
      <w:pPr>
        <w:pStyle w:val="Nadpis5"/>
      </w:pPr>
      <w:bookmarkStart w:id="536" w:name="_Toc199412458"/>
      <w:r w:rsidRPr="00B64FF8">
        <w:t xml:space="preserve">Role </w:t>
      </w:r>
      <w:r w:rsidR="008B5462">
        <w:t>D</w:t>
      </w:r>
      <w:r>
        <w:t>ifferences</w:t>
      </w:r>
      <w:bookmarkEnd w:id="53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B21237" w:rsidRPr="00DF00E8" w14:paraId="75612342" w14:textId="77777777" w:rsidTr="00154CAC">
        <w:trPr>
          <w:trHeight w:val="277"/>
        </w:trPr>
        <w:tc>
          <w:tcPr>
            <w:tcW w:w="3490" w:type="dxa"/>
            <w:shd w:val="clear" w:color="auto" w:fill="D9D9D9" w:themeFill="background1" w:themeFillShade="D9"/>
          </w:tcPr>
          <w:p w14:paraId="0E3DD13D" w14:textId="77777777" w:rsidR="00B21237" w:rsidRPr="00DF00E8" w:rsidRDefault="00B21237" w:rsidP="00154CAC">
            <w:pPr>
              <w:ind w:left="0"/>
              <w:rPr>
                <w:b/>
                <w:bCs/>
              </w:rPr>
            </w:pPr>
            <w:r>
              <w:rPr>
                <w:b/>
                <w:bCs/>
              </w:rPr>
              <w:t>Action / Role</w:t>
            </w:r>
          </w:p>
        </w:tc>
        <w:tc>
          <w:tcPr>
            <w:tcW w:w="1163" w:type="dxa"/>
            <w:shd w:val="clear" w:color="auto" w:fill="D9D9D9" w:themeFill="background1" w:themeFillShade="D9"/>
          </w:tcPr>
          <w:p w14:paraId="7490CEAC" w14:textId="77777777" w:rsidR="00B21237" w:rsidRPr="00F374A6" w:rsidRDefault="00B21237" w:rsidP="00154CAC">
            <w:pPr>
              <w:ind w:left="0"/>
              <w:jc w:val="center"/>
              <w:rPr>
                <w:b/>
                <w:bCs/>
              </w:rPr>
            </w:pPr>
            <w:r w:rsidRPr="00F374A6">
              <w:rPr>
                <w:b/>
                <w:bCs/>
              </w:rPr>
              <w:t>ADMIN</w:t>
            </w:r>
          </w:p>
        </w:tc>
        <w:tc>
          <w:tcPr>
            <w:tcW w:w="1163" w:type="dxa"/>
            <w:shd w:val="clear" w:color="auto" w:fill="D9D9D9" w:themeFill="background1" w:themeFillShade="D9"/>
          </w:tcPr>
          <w:p w14:paraId="7255A18E" w14:textId="77777777" w:rsidR="00B21237" w:rsidRPr="00DF00E8" w:rsidRDefault="00B21237" w:rsidP="00154CAC">
            <w:pPr>
              <w:ind w:left="0"/>
              <w:jc w:val="center"/>
              <w:rPr>
                <w:b/>
                <w:bCs/>
              </w:rPr>
            </w:pPr>
            <w:r>
              <w:rPr>
                <w:b/>
                <w:bCs/>
              </w:rPr>
              <w:t>LEAD</w:t>
            </w:r>
          </w:p>
        </w:tc>
        <w:tc>
          <w:tcPr>
            <w:tcW w:w="1180" w:type="dxa"/>
            <w:shd w:val="clear" w:color="auto" w:fill="D9D9D9" w:themeFill="background1" w:themeFillShade="D9"/>
          </w:tcPr>
          <w:p w14:paraId="5A23B534" w14:textId="77777777" w:rsidR="00B21237" w:rsidRPr="00DF00E8" w:rsidRDefault="00B21237" w:rsidP="00154CAC">
            <w:pPr>
              <w:ind w:left="0"/>
              <w:jc w:val="center"/>
              <w:rPr>
                <w:b/>
                <w:bCs/>
              </w:rPr>
            </w:pPr>
            <w:r>
              <w:rPr>
                <w:b/>
                <w:bCs/>
              </w:rPr>
              <w:t>TESTING-VF</w:t>
            </w:r>
          </w:p>
        </w:tc>
        <w:tc>
          <w:tcPr>
            <w:tcW w:w="1180" w:type="dxa"/>
            <w:shd w:val="clear" w:color="auto" w:fill="D9D9D9" w:themeFill="background1" w:themeFillShade="D9"/>
          </w:tcPr>
          <w:p w14:paraId="26EB6608" w14:textId="77777777" w:rsidR="00B21237" w:rsidRPr="00DF00E8" w:rsidRDefault="00B21237" w:rsidP="00154CAC">
            <w:pPr>
              <w:ind w:left="0"/>
              <w:jc w:val="center"/>
              <w:rPr>
                <w:b/>
                <w:bCs/>
              </w:rPr>
            </w:pPr>
            <w:r>
              <w:rPr>
                <w:b/>
                <w:bCs/>
              </w:rPr>
              <w:t>TESTING-IBM</w:t>
            </w:r>
          </w:p>
        </w:tc>
        <w:tc>
          <w:tcPr>
            <w:tcW w:w="1180" w:type="dxa"/>
            <w:shd w:val="clear" w:color="auto" w:fill="D9D9D9" w:themeFill="background1" w:themeFillShade="D9"/>
          </w:tcPr>
          <w:p w14:paraId="2FB60817" w14:textId="77777777" w:rsidR="00B21237" w:rsidRPr="00DF00E8" w:rsidRDefault="00B21237" w:rsidP="00154CAC">
            <w:pPr>
              <w:ind w:left="0"/>
              <w:jc w:val="center"/>
              <w:rPr>
                <w:b/>
                <w:bCs/>
              </w:rPr>
            </w:pPr>
            <w:r>
              <w:rPr>
                <w:b/>
                <w:bCs/>
              </w:rPr>
              <w:t>TESTING-V2</w:t>
            </w:r>
          </w:p>
        </w:tc>
      </w:tr>
      <w:tr w:rsidR="00B21237" w14:paraId="512E3AE3" w14:textId="77777777" w:rsidTr="00154CAC">
        <w:trPr>
          <w:trHeight w:val="219"/>
        </w:trPr>
        <w:tc>
          <w:tcPr>
            <w:tcW w:w="3490" w:type="dxa"/>
          </w:tcPr>
          <w:p w14:paraId="2A929111" w14:textId="7EF5078E" w:rsidR="00B21237" w:rsidRPr="00D771E3" w:rsidRDefault="00B21237" w:rsidP="00154CAC">
            <w:pPr>
              <w:ind w:left="0"/>
              <w:rPr>
                <w:b/>
                <w:bCs/>
              </w:rPr>
            </w:pPr>
            <w:r w:rsidRPr="00D771E3">
              <w:rPr>
                <w:b/>
                <w:bCs/>
              </w:rPr>
              <w:t xml:space="preserve">Access to </w:t>
            </w:r>
            <w:r w:rsidR="007103CF">
              <w:rPr>
                <w:b/>
                <w:bCs/>
              </w:rPr>
              <w:t xml:space="preserve">Location Dispatcher </w:t>
            </w:r>
            <w:r>
              <w:rPr>
                <w:b/>
                <w:bCs/>
              </w:rPr>
              <w:t>Status</w:t>
            </w:r>
          </w:p>
        </w:tc>
        <w:tc>
          <w:tcPr>
            <w:tcW w:w="1163" w:type="dxa"/>
          </w:tcPr>
          <w:p w14:paraId="53D3F6D7" w14:textId="77777777" w:rsidR="00B21237" w:rsidRDefault="00B21237" w:rsidP="00154CAC">
            <w:pPr>
              <w:ind w:left="0"/>
              <w:jc w:val="center"/>
            </w:pPr>
            <w:r>
              <w:t>Y</w:t>
            </w:r>
          </w:p>
        </w:tc>
        <w:tc>
          <w:tcPr>
            <w:tcW w:w="1163" w:type="dxa"/>
          </w:tcPr>
          <w:p w14:paraId="05B182C1" w14:textId="77777777" w:rsidR="00B21237" w:rsidRPr="00D771E3" w:rsidRDefault="00B21237" w:rsidP="00154CAC">
            <w:pPr>
              <w:ind w:left="0"/>
              <w:jc w:val="center"/>
            </w:pPr>
            <w:r w:rsidRPr="00D771E3">
              <w:t>Y</w:t>
            </w:r>
          </w:p>
        </w:tc>
        <w:tc>
          <w:tcPr>
            <w:tcW w:w="1180" w:type="dxa"/>
          </w:tcPr>
          <w:p w14:paraId="05F1E821" w14:textId="77777777" w:rsidR="00B21237" w:rsidRPr="00D771E3" w:rsidRDefault="00B21237" w:rsidP="00154CAC">
            <w:pPr>
              <w:ind w:left="0"/>
              <w:jc w:val="center"/>
            </w:pPr>
            <w:r>
              <w:t>N</w:t>
            </w:r>
          </w:p>
        </w:tc>
        <w:tc>
          <w:tcPr>
            <w:tcW w:w="1180" w:type="dxa"/>
          </w:tcPr>
          <w:p w14:paraId="2C62EE71" w14:textId="77777777" w:rsidR="00B21237" w:rsidRPr="00D771E3" w:rsidRDefault="00B21237" w:rsidP="00154CAC">
            <w:pPr>
              <w:ind w:left="0"/>
              <w:jc w:val="center"/>
            </w:pPr>
            <w:r>
              <w:t>Y</w:t>
            </w:r>
          </w:p>
        </w:tc>
        <w:tc>
          <w:tcPr>
            <w:tcW w:w="1180" w:type="dxa"/>
          </w:tcPr>
          <w:p w14:paraId="6A621E38" w14:textId="48B5F449" w:rsidR="00B21237" w:rsidRPr="00D771E3" w:rsidRDefault="00BB005E" w:rsidP="00154CAC">
            <w:pPr>
              <w:ind w:left="0"/>
              <w:jc w:val="center"/>
            </w:pPr>
            <w:r>
              <w:t>N</w:t>
            </w:r>
          </w:p>
        </w:tc>
      </w:tr>
    </w:tbl>
    <w:p w14:paraId="7733AA5B" w14:textId="4A37E2AD" w:rsidR="007E7993" w:rsidRPr="007E7993" w:rsidRDefault="007E7993" w:rsidP="007E7993"/>
    <w:p w14:paraId="49A4C306" w14:textId="717DFF9C" w:rsidR="00F45AF9" w:rsidRDefault="00F45AF9" w:rsidP="00CD44D1">
      <w:pPr>
        <w:pStyle w:val="Nadpis3"/>
      </w:pPr>
      <w:bookmarkStart w:id="537" w:name="_Profile_Cache_Status"/>
      <w:bookmarkStart w:id="538" w:name="_Toc199412459"/>
      <w:bookmarkEnd w:id="537"/>
      <w:r>
        <w:t>Profile Cache Status</w:t>
      </w:r>
      <w:bookmarkEnd w:id="538"/>
    </w:p>
    <w:p w14:paraId="5E3EE520" w14:textId="1F494B87" w:rsidR="00475141" w:rsidRDefault="00475141" w:rsidP="00475141">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Profile Cache Status</w:t>
      </w:r>
      <w:r>
        <w:t xml:space="preserve"> from the main menu. </w:t>
      </w:r>
      <w:r w:rsidR="000F0279">
        <w:t>Profile Cache s</w:t>
      </w:r>
      <w:r>
        <w:t>tatus of MSISDN inventory items on selected rows in the main grid will be displayed. If no rows are selected in the main grid, then all rows are processed.</w:t>
      </w:r>
    </w:p>
    <w:p w14:paraId="2DE8EC92" w14:textId="77777777" w:rsidR="00475141" w:rsidRDefault="00475141" w:rsidP="00475141">
      <w:pPr>
        <w:ind w:left="0"/>
      </w:pPr>
    </w:p>
    <w:p w14:paraId="5BC85EC0" w14:textId="21921ECF" w:rsidR="00475141" w:rsidRDefault="00475141" w:rsidP="00475141">
      <w:pPr>
        <w:ind w:left="0"/>
      </w:pPr>
      <w:r>
        <w:rPr>
          <w:noProof/>
        </w:rPr>
        <w:drawing>
          <wp:inline distT="0" distB="0" distL="0" distR="0" wp14:anchorId="7DB4A6B0" wp14:editId="77913F08">
            <wp:extent cx="5732145" cy="3343910"/>
            <wp:effectExtent l="0" t="0" r="1905" b="8890"/>
            <wp:docPr id="468" name="Obrázek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4"/>
                    <a:stretch>
                      <a:fillRect/>
                    </a:stretch>
                  </pic:blipFill>
                  <pic:spPr>
                    <a:xfrm>
                      <a:off x="0" y="0"/>
                      <a:ext cx="5732145" cy="3343910"/>
                    </a:xfrm>
                    <a:prstGeom prst="rect">
                      <a:avLst/>
                    </a:prstGeom>
                  </pic:spPr>
                </pic:pic>
              </a:graphicData>
            </a:graphic>
          </wp:inline>
        </w:drawing>
      </w:r>
    </w:p>
    <w:p w14:paraId="30E7D10E" w14:textId="4A69B62F" w:rsidR="00475141" w:rsidRPr="007074F9" w:rsidRDefault="00475141" w:rsidP="00475141">
      <w:pPr>
        <w:jc w:val="center"/>
        <w:rPr>
          <w:i/>
          <w:iCs w:val="0"/>
          <w:sz w:val="18"/>
          <w:szCs w:val="18"/>
        </w:rPr>
      </w:pPr>
      <w:r>
        <w:rPr>
          <w:i/>
          <w:iCs w:val="0"/>
          <w:sz w:val="18"/>
          <w:szCs w:val="18"/>
        </w:rPr>
        <w:t>Profile Cache</w:t>
      </w:r>
      <w:r w:rsidRPr="007074F9">
        <w:rPr>
          <w:i/>
          <w:iCs w:val="0"/>
          <w:sz w:val="18"/>
          <w:szCs w:val="18"/>
        </w:rPr>
        <w:t xml:space="preserve"> Status form</w:t>
      </w:r>
    </w:p>
    <w:p w14:paraId="484BCFBE" w14:textId="77777777" w:rsidR="00475141" w:rsidRDefault="00475141" w:rsidP="00475141"/>
    <w:p w14:paraId="0E6AEFF5" w14:textId="77777777" w:rsidR="00A20554" w:rsidRDefault="00A20554" w:rsidP="00A20554">
      <w:pPr>
        <w:ind w:left="0"/>
        <w:rPr>
          <w:b/>
          <w:bCs/>
        </w:rPr>
      </w:pPr>
      <w:r>
        <w:rPr>
          <w:b/>
          <w:bCs/>
        </w:rPr>
        <w:t xml:space="preserve">NOTE: </w:t>
      </w:r>
      <w:r>
        <w:t>SIM inventory items are not applicable to this status view.</w:t>
      </w:r>
    </w:p>
    <w:p w14:paraId="16CAC4A5" w14:textId="77777777" w:rsidR="00A20554" w:rsidRDefault="00A20554" w:rsidP="00475141">
      <w:pPr>
        <w:ind w:left="0"/>
      </w:pPr>
    </w:p>
    <w:p w14:paraId="49A2E9C7" w14:textId="476F6036" w:rsidR="00A20554" w:rsidRDefault="00A20554" w:rsidP="00475141">
      <w:pPr>
        <w:ind w:left="0"/>
      </w:pPr>
      <w:r>
        <w:t>Following output columns are returned:</w:t>
      </w:r>
    </w:p>
    <w:p w14:paraId="38C777AA" w14:textId="77777777" w:rsidR="00A20554" w:rsidRPr="004D500C" w:rsidRDefault="00A20554" w:rsidP="00475141">
      <w:pPr>
        <w:ind w:left="0"/>
      </w:pPr>
    </w:p>
    <w:tbl>
      <w:tblPr>
        <w:tblStyle w:val="Mkatabulky"/>
        <w:tblW w:w="9356" w:type="dxa"/>
        <w:tblInd w:w="-5" w:type="dxa"/>
        <w:tblLook w:val="04A0" w:firstRow="1" w:lastRow="0" w:firstColumn="1" w:lastColumn="0" w:noHBand="0" w:noVBand="1"/>
      </w:tblPr>
      <w:tblGrid>
        <w:gridCol w:w="2552"/>
        <w:gridCol w:w="6804"/>
      </w:tblGrid>
      <w:tr w:rsidR="00475141" w:rsidRPr="00DF00E8" w14:paraId="4DD9DBA0" w14:textId="77777777" w:rsidTr="00154CAC">
        <w:trPr>
          <w:trHeight w:val="277"/>
        </w:trPr>
        <w:tc>
          <w:tcPr>
            <w:tcW w:w="2552" w:type="dxa"/>
            <w:shd w:val="clear" w:color="auto" w:fill="D9D9D9" w:themeFill="background1" w:themeFillShade="D9"/>
          </w:tcPr>
          <w:p w14:paraId="6A8D176E" w14:textId="77777777" w:rsidR="00475141" w:rsidRPr="00DF00E8" w:rsidRDefault="00475141" w:rsidP="00154CAC">
            <w:pPr>
              <w:ind w:left="0"/>
              <w:rPr>
                <w:b/>
                <w:bCs/>
              </w:rPr>
            </w:pPr>
            <w:r>
              <w:rPr>
                <w:b/>
                <w:bCs/>
              </w:rPr>
              <w:t>Column</w:t>
            </w:r>
          </w:p>
        </w:tc>
        <w:tc>
          <w:tcPr>
            <w:tcW w:w="6804" w:type="dxa"/>
            <w:shd w:val="clear" w:color="auto" w:fill="D9D9D9" w:themeFill="background1" w:themeFillShade="D9"/>
          </w:tcPr>
          <w:p w14:paraId="41C8C27C" w14:textId="77777777" w:rsidR="00475141" w:rsidRDefault="00475141" w:rsidP="00154CAC">
            <w:pPr>
              <w:ind w:left="0"/>
              <w:rPr>
                <w:b/>
                <w:bCs/>
              </w:rPr>
            </w:pPr>
            <w:r>
              <w:rPr>
                <w:b/>
                <w:bCs/>
              </w:rPr>
              <w:t>Description</w:t>
            </w:r>
          </w:p>
        </w:tc>
      </w:tr>
      <w:tr w:rsidR="00475141" w14:paraId="68B5AC24" w14:textId="77777777" w:rsidTr="00154CAC">
        <w:trPr>
          <w:trHeight w:val="219"/>
        </w:trPr>
        <w:tc>
          <w:tcPr>
            <w:tcW w:w="2552" w:type="dxa"/>
          </w:tcPr>
          <w:p w14:paraId="39CB5507" w14:textId="4041BFA5" w:rsidR="00475141" w:rsidRPr="00475141" w:rsidRDefault="00475141" w:rsidP="00475141">
            <w:pPr>
              <w:ind w:left="0"/>
              <w:rPr>
                <w:rFonts w:ascii="Consolas" w:hAnsi="Consolas"/>
              </w:rPr>
            </w:pPr>
            <w:r w:rsidRPr="00475141">
              <w:rPr>
                <w:rFonts w:ascii="Consolas" w:hAnsi="Consolas"/>
              </w:rPr>
              <w:t>MSISDN</w:t>
            </w:r>
          </w:p>
        </w:tc>
        <w:tc>
          <w:tcPr>
            <w:tcW w:w="6804" w:type="dxa"/>
          </w:tcPr>
          <w:p w14:paraId="4889C775" w14:textId="3F3FB8CA" w:rsidR="00475141" w:rsidRDefault="00475141" w:rsidP="00475141">
            <w:pPr>
              <w:ind w:left="0"/>
            </w:pPr>
            <w:r>
              <w:t>External id of the subscription.</w:t>
            </w:r>
          </w:p>
        </w:tc>
      </w:tr>
      <w:tr w:rsidR="00475141" w14:paraId="1BE95B14" w14:textId="77777777" w:rsidTr="00154CAC">
        <w:trPr>
          <w:trHeight w:val="219"/>
        </w:trPr>
        <w:tc>
          <w:tcPr>
            <w:tcW w:w="2552" w:type="dxa"/>
          </w:tcPr>
          <w:p w14:paraId="1C99DCB6" w14:textId="0AE62117" w:rsidR="00475141" w:rsidRPr="00475141" w:rsidRDefault="00475141" w:rsidP="00475141">
            <w:pPr>
              <w:ind w:left="0"/>
              <w:rPr>
                <w:rFonts w:ascii="Consolas" w:hAnsi="Consolas"/>
              </w:rPr>
            </w:pPr>
            <w:r w:rsidRPr="00475141">
              <w:rPr>
                <w:rFonts w:ascii="Consolas" w:hAnsi="Consolas"/>
              </w:rPr>
              <w:t>CUST_LOC</w:t>
            </w:r>
          </w:p>
        </w:tc>
        <w:tc>
          <w:tcPr>
            <w:tcW w:w="6804" w:type="dxa"/>
          </w:tcPr>
          <w:p w14:paraId="55B500B7" w14:textId="64CE40A2" w:rsidR="00475141" w:rsidRDefault="00475141" w:rsidP="00475141">
            <w:pPr>
              <w:ind w:left="0"/>
            </w:pPr>
            <w:r>
              <w:t>Customer location</w:t>
            </w:r>
            <w:r w:rsidR="00616B3B">
              <w:t xml:space="preserve"> (</w:t>
            </w:r>
            <w:r w:rsidR="00616B3B" w:rsidRPr="00616B3B">
              <w:rPr>
                <w:rFonts w:ascii="Consolas" w:hAnsi="Consolas"/>
              </w:rPr>
              <w:t>V4</w:t>
            </w:r>
            <w:r w:rsidR="00616B3B">
              <w:t xml:space="preserve">, </w:t>
            </w:r>
            <w:r w:rsidR="00616B3B" w:rsidRPr="00616B3B">
              <w:rPr>
                <w:rFonts w:ascii="Consolas" w:hAnsi="Consolas"/>
              </w:rPr>
              <w:t>V2</w:t>
            </w:r>
            <w:r w:rsidR="00616B3B">
              <w:t>, etc.)</w:t>
            </w:r>
            <w:r>
              <w:t>.</w:t>
            </w:r>
          </w:p>
        </w:tc>
      </w:tr>
      <w:tr w:rsidR="00475141" w14:paraId="7FD4735D" w14:textId="77777777" w:rsidTr="00154CAC">
        <w:trPr>
          <w:trHeight w:val="219"/>
        </w:trPr>
        <w:tc>
          <w:tcPr>
            <w:tcW w:w="2552" w:type="dxa"/>
          </w:tcPr>
          <w:p w14:paraId="6257C5A3" w14:textId="696CD8DC" w:rsidR="00475141" w:rsidRPr="00475141" w:rsidRDefault="00475141" w:rsidP="00475141">
            <w:pPr>
              <w:ind w:left="0"/>
              <w:rPr>
                <w:rFonts w:ascii="Consolas" w:hAnsi="Consolas"/>
              </w:rPr>
            </w:pPr>
            <w:r w:rsidRPr="00475141">
              <w:rPr>
                <w:rFonts w:ascii="Consolas" w:hAnsi="Consolas"/>
              </w:rPr>
              <w:t>HAS_MPENEBAR</w:t>
            </w:r>
          </w:p>
        </w:tc>
        <w:tc>
          <w:tcPr>
            <w:tcW w:w="6804" w:type="dxa"/>
          </w:tcPr>
          <w:p w14:paraId="5C45E0F8" w14:textId="2B1971A4" w:rsidR="00475141" w:rsidRDefault="001E076B" w:rsidP="00475141">
            <w:pPr>
              <w:ind w:left="0"/>
            </w:pPr>
            <w:r>
              <w:t>Has enabled b</w:t>
            </w:r>
            <w:r w:rsidR="00475141">
              <w:t>arring flag.</w:t>
            </w:r>
          </w:p>
        </w:tc>
      </w:tr>
      <w:tr w:rsidR="00475141" w14:paraId="7CCB7109" w14:textId="77777777" w:rsidTr="00154CAC">
        <w:trPr>
          <w:trHeight w:val="219"/>
        </w:trPr>
        <w:tc>
          <w:tcPr>
            <w:tcW w:w="2552" w:type="dxa"/>
          </w:tcPr>
          <w:p w14:paraId="145ABEDC" w14:textId="1496EEED" w:rsidR="00475141" w:rsidRPr="00475141" w:rsidRDefault="00475141" w:rsidP="00475141">
            <w:pPr>
              <w:ind w:left="0"/>
              <w:rPr>
                <w:rFonts w:ascii="Consolas" w:hAnsi="Consolas"/>
              </w:rPr>
            </w:pPr>
            <w:r w:rsidRPr="00475141">
              <w:rPr>
                <w:rFonts w:ascii="Consolas" w:hAnsi="Consolas"/>
              </w:rPr>
              <w:t>HAS_PRSM</w:t>
            </w:r>
          </w:p>
        </w:tc>
        <w:tc>
          <w:tcPr>
            <w:tcW w:w="6804" w:type="dxa"/>
          </w:tcPr>
          <w:p w14:paraId="7858AC00" w14:textId="081A2742" w:rsidR="00475141" w:rsidRDefault="001E076B" w:rsidP="00475141">
            <w:pPr>
              <w:ind w:left="0"/>
            </w:pPr>
            <w:r>
              <w:t xml:space="preserve">Has </w:t>
            </w:r>
            <w:r w:rsidR="00475141">
              <w:t>PRSM flag.</w:t>
            </w:r>
          </w:p>
        </w:tc>
      </w:tr>
      <w:tr w:rsidR="00475141" w14:paraId="209A0DD6" w14:textId="77777777" w:rsidTr="00154CAC">
        <w:trPr>
          <w:trHeight w:val="219"/>
        </w:trPr>
        <w:tc>
          <w:tcPr>
            <w:tcW w:w="2552" w:type="dxa"/>
          </w:tcPr>
          <w:p w14:paraId="6138F304" w14:textId="7D58AA6C" w:rsidR="00475141" w:rsidRPr="00475141" w:rsidRDefault="00475141" w:rsidP="00475141">
            <w:pPr>
              <w:ind w:left="0"/>
              <w:rPr>
                <w:rFonts w:ascii="Consolas" w:hAnsi="Consolas"/>
              </w:rPr>
            </w:pPr>
            <w:r w:rsidRPr="00475141">
              <w:rPr>
                <w:rFonts w:ascii="Consolas" w:hAnsi="Consolas"/>
              </w:rPr>
              <w:t>IS_CHILD</w:t>
            </w:r>
          </w:p>
        </w:tc>
        <w:tc>
          <w:tcPr>
            <w:tcW w:w="6804" w:type="dxa"/>
          </w:tcPr>
          <w:p w14:paraId="60CFD7E3" w14:textId="3EBD630A" w:rsidR="00475141" w:rsidRDefault="00475141" w:rsidP="00475141">
            <w:pPr>
              <w:ind w:left="0"/>
            </w:pPr>
            <w:r>
              <w:t>Child flag (</w:t>
            </w:r>
            <w:r w:rsidRPr="00475141">
              <w:rPr>
                <w:rFonts w:ascii="Consolas" w:hAnsi="Consolas"/>
              </w:rPr>
              <w:t>T=TRUE, F=FALSE</w:t>
            </w:r>
            <w:r>
              <w:t>).</w:t>
            </w:r>
          </w:p>
        </w:tc>
      </w:tr>
      <w:tr w:rsidR="00475141" w14:paraId="6EEBE1AE" w14:textId="77777777" w:rsidTr="00154CAC">
        <w:trPr>
          <w:trHeight w:val="219"/>
        </w:trPr>
        <w:tc>
          <w:tcPr>
            <w:tcW w:w="2552" w:type="dxa"/>
          </w:tcPr>
          <w:p w14:paraId="51119392" w14:textId="4D8EF781" w:rsidR="00475141" w:rsidRPr="00475141" w:rsidRDefault="00475141" w:rsidP="00475141">
            <w:pPr>
              <w:ind w:left="0"/>
              <w:rPr>
                <w:rFonts w:ascii="Consolas" w:hAnsi="Consolas"/>
              </w:rPr>
            </w:pPr>
            <w:r w:rsidRPr="00475141">
              <w:rPr>
                <w:rFonts w:ascii="Consolas" w:hAnsi="Consolas"/>
              </w:rPr>
              <w:t>IS_PREP</w:t>
            </w:r>
          </w:p>
        </w:tc>
        <w:tc>
          <w:tcPr>
            <w:tcW w:w="6804" w:type="dxa"/>
          </w:tcPr>
          <w:p w14:paraId="2A573729" w14:textId="6DD0DF31" w:rsidR="00475141" w:rsidRDefault="00475141" w:rsidP="00475141">
            <w:pPr>
              <w:ind w:left="0"/>
            </w:pPr>
            <w:r>
              <w:t>Prep flag (</w:t>
            </w:r>
            <w:r w:rsidRPr="00475141">
              <w:rPr>
                <w:rFonts w:ascii="Consolas" w:hAnsi="Consolas"/>
              </w:rPr>
              <w:t>T=TRUE, F=FALSE</w:t>
            </w:r>
            <w:r>
              <w:t>).</w:t>
            </w:r>
          </w:p>
        </w:tc>
      </w:tr>
      <w:tr w:rsidR="00475141" w14:paraId="5F2A4B0E" w14:textId="77777777" w:rsidTr="00154CAC">
        <w:trPr>
          <w:trHeight w:val="219"/>
        </w:trPr>
        <w:tc>
          <w:tcPr>
            <w:tcW w:w="2552" w:type="dxa"/>
          </w:tcPr>
          <w:p w14:paraId="6A3DBC7B" w14:textId="00B9FCE3" w:rsidR="00475141" w:rsidRPr="00475141" w:rsidRDefault="00475141" w:rsidP="00475141">
            <w:pPr>
              <w:ind w:left="0"/>
              <w:rPr>
                <w:rFonts w:ascii="Consolas" w:hAnsi="Consolas"/>
              </w:rPr>
            </w:pPr>
            <w:r w:rsidRPr="00475141">
              <w:rPr>
                <w:rFonts w:ascii="Consolas" w:hAnsi="Consolas"/>
              </w:rPr>
              <w:t>IS_RESTRICTED</w:t>
            </w:r>
          </w:p>
        </w:tc>
        <w:tc>
          <w:tcPr>
            <w:tcW w:w="6804" w:type="dxa"/>
          </w:tcPr>
          <w:p w14:paraId="5D74A6A7" w14:textId="48938CE3" w:rsidR="00475141" w:rsidRDefault="00475141" w:rsidP="00475141">
            <w:pPr>
              <w:ind w:left="0"/>
            </w:pPr>
            <w:r>
              <w:t>Restriction value</w:t>
            </w:r>
            <w:r w:rsidR="001E076B">
              <w:t xml:space="preserve"> (numeric representation)</w:t>
            </w:r>
            <w:r>
              <w:t>.</w:t>
            </w:r>
          </w:p>
        </w:tc>
      </w:tr>
      <w:tr w:rsidR="00475141" w14:paraId="21A8DB60" w14:textId="77777777" w:rsidTr="00154CAC">
        <w:trPr>
          <w:trHeight w:val="219"/>
        </w:trPr>
        <w:tc>
          <w:tcPr>
            <w:tcW w:w="2552" w:type="dxa"/>
          </w:tcPr>
          <w:p w14:paraId="32C58DF0" w14:textId="7A274EF4" w:rsidR="00475141" w:rsidRPr="00475141" w:rsidRDefault="00475141" w:rsidP="00475141">
            <w:pPr>
              <w:ind w:left="0"/>
              <w:rPr>
                <w:rFonts w:ascii="Consolas" w:hAnsi="Consolas"/>
              </w:rPr>
            </w:pPr>
            <w:r w:rsidRPr="00475141">
              <w:rPr>
                <w:rFonts w:ascii="Consolas" w:hAnsi="Consolas"/>
              </w:rPr>
              <w:t>IS_VOLTE</w:t>
            </w:r>
          </w:p>
        </w:tc>
        <w:tc>
          <w:tcPr>
            <w:tcW w:w="6804" w:type="dxa"/>
          </w:tcPr>
          <w:p w14:paraId="5FE2FA4A" w14:textId="7AA9EB9F" w:rsidR="00475141" w:rsidRDefault="00475141" w:rsidP="00475141">
            <w:pPr>
              <w:ind w:left="0"/>
            </w:pPr>
            <w:r>
              <w:t>VoLTE flag (</w:t>
            </w:r>
            <w:r w:rsidRPr="00475141">
              <w:rPr>
                <w:rFonts w:ascii="Consolas" w:hAnsi="Consolas"/>
              </w:rPr>
              <w:t>T=TRUE, F=FALSE</w:t>
            </w:r>
            <w:r>
              <w:t>).</w:t>
            </w:r>
          </w:p>
        </w:tc>
      </w:tr>
      <w:tr w:rsidR="00475141" w14:paraId="7C0F118A" w14:textId="77777777" w:rsidTr="00154CAC">
        <w:trPr>
          <w:trHeight w:val="219"/>
        </w:trPr>
        <w:tc>
          <w:tcPr>
            <w:tcW w:w="2552" w:type="dxa"/>
          </w:tcPr>
          <w:p w14:paraId="748E319F" w14:textId="510CD336" w:rsidR="00475141" w:rsidRPr="00475141" w:rsidRDefault="00475141" w:rsidP="00475141">
            <w:pPr>
              <w:ind w:left="0"/>
              <w:rPr>
                <w:rFonts w:ascii="Consolas" w:hAnsi="Consolas"/>
              </w:rPr>
            </w:pPr>
            <w:r w:rsidRPr="00475141">
              <w:rPr>
                <w:rFonts w:ascii="Consolas" w:hAnsi="Consolas"/>
              </w:rPr>
              <w:t>SCH_PRF</w:t>
            </w:r>
          </w:p>
        </w:tc>
        <w:tc>
          <w:tcPr>
            <w:tcW w:w="6804" w:type="dxa"/>
          </w:tcPr>
          <w:p w14:paraId="0E12A34A" w14:textId="00A869DD" w:rsidR="00475141" w:rsidRDefault="00475141" w:rsidP="00475141">
            <w:pPr>
              <w:ind w:left="0"/>
            </w:pPr>
            <w:r>
              <w:t>Profile schedule.</w:t>
            </w:r>
          </w:p>
        </w:tc>
      </w:tr>
    </w:tbl>
    <w:p w14:paraId="23BC5BFC" w14:textId="2CFDD819" w:rsidR="00475141" w:rsidRDefault="00475141" w:rsidP="00475141">
      <w:pPr>
        <w:ind w:left="0"/>
        <w:rPr>
          <w:b/>
          <w:bCs/>
        </w:rPr>
      </w:pPr>
    </w:p>
    <w:p w14:paraId="4894162B" w14:textId="77777777" w:rsidR="00A20554" w:rsidRDefault="00A20554" w:rsidP="00A20554">
      <w:pPr>
        <w:ind w:left="0"/>
      </w:pPr>
      <w:r w:rsidRPr="004D500C">
        <w:t xml:space="preserve">Please refer to </w:t>
      </w:r>
      <w:r>
        <w:t>Profile Cache</w:t>
      </w:r>
      <w:r w:rsidRPr="004D500C">
        <w:t xml:space="preserve"> system documentation for more details on the </w:t>
      </w:r>
      <w:r>
        <w:t xml:space="preserve">output </w:t>
      </w:r>
      <w:r w:rsidRPr="004D500C">
        <w:t>column values.</w:t>
      </w:r>
    </w:p>
    <w:p w14:paraId="215803BC" w14:textId="77777777" w:rsidR="00A20554" w:rsidRDefault="00A20554" w:rsidP="00475141">
      <w:pPr>
        <w:ind w:left="0"/>
        <w:rPr>
          <w:b/>
          <w:bCs/>
        </w:rPr>
      </w:pPr>
    </w:p>
    <w:p w14:paraId="7B2F5177" w14:textId="052CA3D4" w:rsidR="00475141" w:rsidRPr="00625B9E" w:rsidRDefault="00475141" w:rsidP="008B5462">
      <w:pPr>
        <w:pStyle w:val="Nadpis5"/>
      </w:pPr>
      <w:bookmarkStart w:id="539" w:name="_Toc199412460"/>
      <w:r w:rsidRPr="00625B9E">
        <w:t xml:space="preserve">Process </w:t>
      </w:r>
      <w:r w:rsidR="008B5462">
        <w:t>O</w:t>
      </w:r>
      <w:r w:rsidRPr="00625B9E">
        <w:t>verview</w:t>
      </w:r>
      <w:bookmarkEnd w:id="539"/>
    </w:p>
    <w:p w14:paraId="1BFCCF71" w14:textId="0275F7D8" w:rsidR="00475141" w:rsidRDefault="007E5048" w:rsidP="00475141">
      <w:pPr>
        <w:ind w:left="0"/>
      </w:pPr>
      <w:r>
        <w:t>Profile Cache</w:t>
      </w:r>
      <w:r w:rsidR="00475141">
        <w:t xml:space="preserve"> </w:t>
      </w:r>
      <w:r>
        <w:t>tables</w:t>
      </w:r>
      <w:r w:rsidR="00475141" w:rsidRPr="009F3F31">
        <w:t xml:space="preserve"> </w:t>
      </w:r>
      <w:r>
        <w:rPr>
          <w:rStyle w:val="Siln"/>
        </w:rPr>
        <w:t>PROFILE_OWN</w:t>
      </w:r>
      <w:r w:rsidR="00475141" w:rsidRPr="004A1B65">
        <w:rPr>
          <w:rStyle w:val="Siln"/>
        </w:rPr>
        <w:t>.</w:t>
      </w:r>
      <w:r>
        <w:rPr>
          <w:rStyle w:val="Siln"/>
        </w:rPr>
        <w:t>MSISDN_LIST</w:t>
      </w:r>
      <w:r w:rsidR="00475141">
        <w:t xml:space="preserve"> </w:t>
      </w:r>
      <w:r>
        <w:t xml:space="preserve">and </w:t>
      </w:r>
      <w:r>
        <w:rPr>
          <w:rStyle w:val="Siln"/>
        </w:rPr>
        <w:t>PROFILE_OWN</w:t>
      </w:r>
      <w:r w:rsidRPr="004A1B65">
        <w:rPr>
          <w:rStyle w:val="Siln"/>
        </w:rPr>
        <w:t>.</w:t>
      </w:r>
      <w:r>
        <w:rPr>
          <w:rStyle w:val="Siln"/>
        </w:rPr>
        <w:t>ATTRIBUTE_LIST</w:t>
      </w:r>
      <w:r>
        <w:t xml:space="preserve"> are</w:t>
      </w:r>
      <w:r w:rsidR="00475141">
        <w:t xml:space="preserve"> queried for current status of the MSISDN inventory present in the main grid. </w:t>
      </w:r>
    </w:p>
    <w:p w14:paraId="4CAED11B" w14:textId="77777777" w:rsidR="00475141" w:rsidRDefault="00475141" w:rsidP="00475141">
      <w:pPr>
        <w:ind w:left="0"/>
      </w:pPr>
    </w:p>
    <w:p w14:paraId="6998D558" w14:textId="21D56951" w:rsidR="00475141" w:rsidRDefault="00475141" w:rsidP="008B5462">
      <w:pPr>
        <w:pStyle w:val="Nadpis5"/>
      </w:pPr>
      <w:bookmarkStart w:id="540" w:name="_Toc199412461"/>
      <w:r w:rsidRPr="00B64FF8">
        <w:t xml:space="preserve">Role </w:t>
      </w:r>
      <w:r w:rsidR="008B5462">
        <w:t>D</w:t>
      </w:r>
      <w:r>
        <w:t>ifferences</w:t>
      </w:r>
      <w:bookmarkEnd w:id="54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75141" w:rsidRPr="00DF00E8" w14:paraId="68367353" w14:textId="77777777" w:rsidTr="00154CAC">
        <w:trPr>
          <w:trHeight w:val="277"/>
        </w:trPr>
        <w:tc>
          <w:tcPr>
            <w:tcW w:w="3490" w:type="dxa"/>
            <w:shd w:val="clear" w:color="auto" w:fill="D9D9D9" w:themeFill="background1" w:themeFillShade="D9"/>
          </w:tcPr>
          <w:p w14:paraId="7C176345" w14:textId="77777777" w:rsidR="00475141" w:rsidRPr="00DF00E8" w:rsidRDefault="00475141" w:rsidP="00154CAC">
            <w:pPr>
              <w:ind w:left="0"/>
              <w:rPr>
                <w:b/>
                <w:bCs/>
              </w:rPr>
            </w:pPr>
            <w:r>
              <w:rPr>
                <w:b/>
                <w:bCs/>
              </w:rPr>
              <w:t>Action / Role</w:t>
            </w:r>
          </w:p>
        </w:tc>
        <w:tc>
          <w:tcPr>
            <w:tcW w:w="1163" w:type="dxa"/>
            <w:shd w:val="clear" w:color="auto" w:fill="D9D9D9" w:themeFill="background1" w:themeFillShade="D9"/>
          </w:tcPr>
          <w:p w14:paraId="28485025" w14:textId="77777777" w:rsidR="00475141" w:rsidRPr="00F374A6" w:rsidRDefault="00475141" w:rsidP="00154CAC">
            <w:pPr>
              <w:ind w:left="0"/>
              <w:jc w:val="center"/>
              <w:rPr>
                <w:b/>
                <w:bCs/>
              </w:rPr>
            </w:pPr>
            <w:r w:rsidRPr="00F374A6">
              <w:rPr>
                <w:b/>
                <w:bCs/>
              </w:rPr>
              <w:t>ADMIN</w:t>
            </w:r>
          </w:p>
        </w:tc>
        <w:tc>
          <w:tcPr>
            <w:tcW w:w="1163" w:type="dxa"/>
            <w:shd w:val="clear" w:color="auto" w:fill="D9D9D9" w:themeFill="background1" w:themeFillShade="D9"/>
          </w:tcPr>
          <w:p w14:paraId="79375B80" w14:textId="77777777" w:rsidR="00475141" w:rsidRPr="00DF00E8" w:rsidRDefault="00475141" w:rsidP="00154CAC">
            <w:pPr>
              <w:ind w:left="0"/>
              <w:jc w:val="center"/>
              <w:rPr>
                <w:b/>
                <w:bCs/>
              </w:rPr>
            </w:pPr>
            <w:r>
              <w:rPr>
                <w:b/>
                <w:bCs/>
              </w:rPr>
              <w:t>LEAD</w:t>
            </w:r>
          </w:p>
        </w:tc>
        <w:tc>
          <w:tcPr>
            <w:tcW w:w="1180" w:type="dxa"/>
            <w:shd w:val="clear" w:color="auto" w:fill="D9D9D9" w:themeFill="background1" w:themeFillShade="D9"/>
          </w:tcPr>
          <w:p w14:paraId="5BBE4951" w14:textId="77777777" w:rsidR="00475141" w:rsidRPr="00DF00E8" w:rsidRDefault="00475141" w:rsidP="00154CAC">
            <w:pPr>
              <w:ind w:left="0"/>
              <w:jc w:val="center"/>
              <w:rPr>
                <w:b/>
                <w:bCs/>
              </w:rPr>
            </w:pPr>
            <w:r>
              <w:rPr>
                <w:b/>
                <w:bCs/>
              </w:rPr>
              <w:t>TESTING-VF</w:t>
            </w:r>
          </w:p>
        </w:tc>
        <w:tc>
          <w:tcPr>
            <w:tcW w:w="1180" w:type="dxa"/>
            <w:shd w:val="clear" w:color="auto" w:fill="D9D9D9" w:themeFill="background1" w:themeFillShade="D9"/>
          </w:tcPr>
          <w:p w14:paraId="2E0F802B" w14:textId="77777777" w:rsidR="00475141" w:rsidRPr="00DF00E8" w:rsidRDefault="00475141" w:rsidP="00154CAC">
            <w:pPr>
              <w:ind w:left="0"/>
              <w:jc w:val="center"/>
              <w:rPr>
                <w:b/>
                <w:bCs/>
              </w:rPr>
            </w:pPr>
            <w:r>
              <w:rPr>
                <w:b/>
                <w:bCs/>
              </w:rPr>
              <w:t>TESTING-IBM</w:t>
            </w:r>
          </w:p>
        </w:tc>
        <w:tc>
          <w:tcPr>
            <w:tcW w:w="1180" w:type="dxa"/>
            <w:shd w:val="clear" w:color="auto" w:fill="D9D9D9" w:themeFill="background1" w:themeFillShade="D9"/>
          </w:tcPr>
          <w:p w14:paraId="23B4C000" w14:textId="77777777" w:rsidR="00475141" w:rsidRPr="00DF00E8" w:rsidRDefault="00475141" w:rsidP="00154CAC">
            <w:pPr>
              <w:ind w:left="0"/>
              <w:jc w:val="center"/>
              <w:rPr>
                <w:b/>
                <w:bCs/>
              </w:rPr>
            </w:pPr>
            <w:r>
              <w:rPr>
                <w:b/>
                <w:bCs/>
              </w:rPr>
              <w:t>TESTING-V2</w:t>
            </w:r>
          </w:p>
        </w:tc>
      </w:tr>
      <w:tr w:rsidR="00475141" w14:paraId="64EAF291" w14:textId="77777777" w:rsidTr="00154CAC">
        <w:trPr>
          <w:trHeight w:val="219"/>
        </w:trPr>
        <w:tc>
          <w:tcPr>
            <w:tcW w:w="3490" w:type="dxa"/>
          </w:tcPr>
          <w:p w14:paraId="0BF32141" w14:textId="4F3A0DDB" w:rsidR="00475141" w:rsidRPr="00D771E3" w:rsidRDefault="00475141" w:rsidP="00154CAC">
            <w:pPr>
              <w:ind w:left="0"/>
              <w:rPr>
                <w:b/>
                <w:bCs/>
              </w:rPr>
            </w:pPr>
            <w:r w:rsidRPr="00D771E3">
              <w:rPr>
                <w:b/>
                <w:bCs/>
              </w:rPr>
              <w:t xml:space="preserve">Access to </w:t>
            </w:r>
            <w:r w:rsidR="007103CF">
              <w:rPr>
                <w:b/>
                <w:bCs/>
              </w:rPr>
              <w:t xml:space="preserve">Profile Cache </w:t>
            </w:r>
            <w:r>
              <w:rPr>
                <w:b/>
                <w:bCs/>
              </w:rPr>
              <w:t>Status</w:t>
            </w:r>
          </w:p>
        </w:tc>
        <w:tc>
          <w:tcPr>
            <w:tcW w:w="1163" w:type="dxa"/>
          </w:tcPr>
          <w:p w14:paraId="094F75E3" w14:textId="77777777" w:rsidR="00475141" w:rsidRDefault="00475141" w:rsidP="00154CAC">
            <w:pPr>
              <w:ind w:left="0"/>
              <w:jc w:val="center"/>
            </w:pPr>
            <w:r>
              <w:t>Y</w:t>
            </w:r>
          </w:p>
        </w:tc>
        <w:tc>
          <w:tcPr>
            <w:tcW w:w="1163" w:type="dxa"/>
          </w:tcPr>
          <w:p w14:paraId="486A2C94" w14:textId="77777777" w:rsidR="00475141" w:rsidRPr="00D771E3" w:rsidRDefault="00475141" w:rsidP="00154CAC">
            <w:pPr>
              <w:ind w:left="0"/>
              <w:jc w:val="center"/>
            </w:pPr>
            <w:r w:rsidRPr="00D771E3">
              <w:t>Y</w:t>
            </w:r>
          </w:p>
        </w:tc>
        <w:tc>
          <w:tcPr>
            <w:tcW w:w="1180" w:type="dxa"/>
          </w:tcPr>
          <w:p w14:paraId="2C3CFC90" w14:textId="77777777" w:rsidR="00475141" w:rsidRPr="00D771E3" w:rsidRDefault="00475141" w:rsidP="00154CAC">
            <w:pPr>
              <w:ind w:left="0"/>
              <w:jc w:val="center"/>
            </w:pPr>
            <w:r>
              <w:t>N</w:t>
            </w:r>
          </w:p>
        </w:tc>
        <w:tc>
          <w:tcPr>
            <w:tcW w:w="1180" w:type="dxa"/>
          </w:tcPr>
          <w:p w14:paraId="3AB1EF23" w14:textId="77777777" w:rsidR="00475141" w:rsidRPr="00D771E3" w:rsidRDefault="00475141" w:rsidP="00154CAC">
            <w:pPr>
              <w:ind w:left="0"/>
              <w:jc w:val="center"/>
            </w:pPr>
            <w:r>
              <w:t>Y</w:t>
            </w:r>
          </w:p>
        </w:tc>
        <w:tc>
          <w:tcPr>
            <w:tcW w:w="1180" w:type="dxa"/>
          </w:tcPr>
          <w:p w14:paraId="572FEEDA" w14:textId="7B9CF6BC" w:rsidR="00475141" w:rsidRPr="00D771E3" w:rsidRDefault="007E5048" w:rsidP="00154CAC">
            <w:pPr>
              <w:ind w:left="0"/>
              <w:jc w:val="center"/>
            </w:pPr>
            <w:r>
              <w:t>N</w:t>
            </w:r>
          </w:p>
        </w:tc>
      </w:tr>
    </w:tbl>
    <w:p w14:paraId="09C3F2B8" w14:textId="032C2631" w:rsidR="00475141" w:rsidRDefault="00475141" w:rsidP="00475141"/>
    <w:p w14:paraId="4FC1E62A" w14:textId="77777777" w:rsidR="008168F6" w:rsidRPr="00475141" w:rsidRDefault="008168F6" w:rsidP="00475141"/>
    <w:p w14:paraId="4194ED2F" w14:textId="192FCCE0" w:rsidR="00F45AF9" w:rsidRDefault="00F45AF9" w:rsidP="00CD44D1">
      <w:pPr>
        <w:pStyle w:val="Nadpis3"/>
      </w:pPr>
      <w:bookmarkStart w:id="541" w:name="_BMG_SMS_History"/>
      <w:bookmarkStart w:id="542" w:name="_Toc199412462"/>
      <w:bookmarkEnd w:id="541"/>
      <w:r>
        <w:t>BMG SMS History</w:t>
      </w:r>
      <w:bookmarkEnd w:id="542"/>
    </w:p>
    <w:p w14:paraId="53A3F387" w14:textId="4C9E0BF9" w:rsidR="00047DB6" w:rsidRDefault="00047DB6" w:rsidP="00047DB6">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BMG SMS History</w:t>
      </w:r>
      <w:r>
        <w:t xml:space="preserve"> from the main menu. </w:t>
      </w:r>
      <w:r w:rsidR="0084289A">
        <w:t xml:space="preserve">SMS messages processed by BMG for the </w:t>
      </w:r>
      <w:r>
        <w:t xml:space="preserve">MSISDN inventory items on selected rows in the main grid </w:t>
      </w:r>
      <w:r w:rsidR="0084289A">
        <w:t xml:space="preserve">in last 30 days </w:t>
      </w:r>
      <w:r>
        <w:t>will be displayed. If no rows are selected in the main grid, then all rows are processed.</w:t>
      </w:r>
    </w:p>
    <w:p w14:paraId="53C252E4" w14:textId="77777777" w:rsidR="00047DB6" w:rsidRDefault="00047DB6" w:rsidP="00047DB6">
      <w:pPr>
        <w:ind w:left="0"/>
      </w:pPr>
    </w:p>
    <w:p w14:paraId="60F2CE4A" w14:textId="745EC57E" w:rsidR="00047DB6" w:rsidRDefault="0084289A" w:rsidP="00047DB6">
      <w:pPr>
        <w:ind w:left="0"/>
      </w:pPr>
      <w:r>
        <w:rPr>
          <w:noProof/>
        </w:rPr>
        <w:lastRenderedPageBreak/>
        <w:drawing>
          <wp:inline distT="0" distB="0" distL="0" distR="0" wp14:anchorId="72CB688F" wp14:editId="2BB697B9">
            <wp:extent cx="5732145" cy="3343910"/>
            <wp:effectExtent l="0" t="0" r="1905" b="8890"/>
            <wp:docPr id="493" name="Obrázek 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5"/>
                    <a:stretch>
                      <a:fillRect/>
                    </a:stretch>
                  </pic:blipFill>
                  <pic:spPr>
                    <a:xfrm>
                      <a:off x="0" y="0"/>
                      <a:ext cx="5732145" cy="3343910"/>
                    </a:xfrm>
                    <a:prstGeom prst="rect">
                      <a:avLst/>
                    </a:prstGeom>
                  </pic:spPr>
                </pic:pic>
              </a:graphicData>
            </a:graphic>
          </wp:inline>
        </w:drawing>
      </w:r>
    </w:p>
    <w:p w14:paraId="5DE0E870" w14:textId="724A3395" w:rsidR="00047DB6" w:rsidRPr="007074F9" w:rsidRDefault="00047DB6" w:rsidP="00047DB6">
      <w:pPr>
        <w:jc w:val="center"/>
        <w:rPr>
          <w:i/>
          <w:iCs w:val="0"/>
          <w:sz w:val="18"/>
          <w:szCs w:val="18"/>
        </w:rPr>
      </w:pPr>
      <w:r>
        <w:rPr>
          <w:i/>
          <w:iCs w:val="0"/>
          <w:sz w:val="18"/>
          <w:szCs w:val="18"/>
        </w:rPr>
        <w:t xml:space="preserve">BMG SMS History </w:t>
      </w:r>
      <w:r w:rsidRPr="007074F9">
        <w:rPr>
          <w:i/>
          <w:iCs w:val="0"/>
          <w:sz w:val="18"/>
          <w:szCs w:val="18"/>
        </w:rPr>
        <w:t>form</w:t>
      </w:r>
    </w:p>
    <w:p w14:paraId="18F87F92" w14:textId="22EC8062" w:rsidR="00047DB6" w:rsidRDefault="00047DB6" w:rsidP="00047DB6">
      <w:pPr>
        <w:ind w:left="0"/>
      </w:pPr>
    </w:p>
    <w:p w14:paraId="6605F06A" w14:textId="00ADE2A7" w:rsidR="0065251E" w:rsidRDefault="0065251E" w:rsidP="00047DB6">
      <w:pPr>
        <w:ind w:left="0"/>
      </w:pPr>
      <w:r>
        <w:t xml:space="preserve">Messages are sorted by </w:t>
      </w:r>
      <w:r w:rsidR="00A20554" w:rsidRPr="00A20554">
        <w:rPr>
          <w:rFonts w:ascii="Consolas" w:hAnsi="Consolas"/>
        </w:rPr>
        <w:t>DATETIME</w:t>
      </w:r>
      <w:r>
        <w:t xml:space="preserve"> in descending order.</w:t>
      </w:r>
      <w:r w:rsidR="001A7A7F">
        <w:t xml:space="preserve"> </w:t>
      </w:r>
    </w:p>
    <w:p w14:paraId="56A497F5" w14:textId="77777777" w:rsidR="0065251E" w:rsidRDefault="0065251E" w:rsidP="00047DB6">
      <w:pPr>
        <w:ind w:left="0"/>
      </w:pPr>
    </w:p>
    <w:p w14:paraId="2E2F8084" w14:textId="77777777" w:rsidR="00A20554" w:rsidRDefault="00047DB6" w:rsidP="00047DB6">
      <w:pPr>
        <w:ind w:left="0"/>
      </w:pPr>
      <w:r w:rsidRPr="00047DB6">
        <w:rPr>
          <w:b/>
          <w:bCs/>
        </w:rPr>
        <w:t>NOTE</w:t>
      </w:r>
      <w:r w:rsidR="00A20554">
        <w:rPr>
          <w:b/>
          <w:bCs/>
        </w:rPr>
        <w:t>S</w:t>
      </w:r>
      <w:r w:rsidRPr="00047DB6">
        <w:rPr>
          <w:b/>
          <w:bCs/>
        </w:rPr>
        <w:t>:</w:t>
      </w:r>
      <w:r>
        <w:t xml:space="preserve"> </w:t>
      </w:r>
    </w:p>
    <w:p w14:paraId="1841FEAF" w14:textId="76A6F3D6" w:rsidR="00047DB6" w:rsidRDefault="00A20554">
      <w:pPr>
        <w:pStyle w:val="Odstavecseseznamem"/>
        <w:numPr>
          <w:ilvl w:val="0"/>
          <w:numId w:val="78"/>
        </w:numPr>
        <w:ind w:left="284" w:hanging="284"/>
      </w:pPr>
      <w:r>
        <w:t>SIM inventory items are not applicable to this status view.</w:t>
      </w:r>
    </w:p>
    <w:p w14:paraId="0477E687" w14:textId="4D901CD2" w:rsidR="00A20554" w:rsidRPr="00501E8D" w:rsidRDefault="00A20554">
      <w:pPr>
        <w:pStyle w:val="Odstavecseseznamem"/>
        <w:numPr>
          <w:ilvl w:val="0"/>
          <w:numId w:val="78"/>
        </w:numPr>
        <w:ind w:left="284" w:hanging="284"/>
        <w:rPr>
          <w:b/>
          <w:bCs/>
        </w:rPr>
      </w:pPr>
      <w:r>
        <w:t>SMS History can be fetched for maximum of 10 MSISDN’s at a time.</w:t>
      </w:r>
    </w:p>
    <w:p w14:paraId="2CAE9043" w14:textId="7C1ACED8" w:rsidR="00501E8D" w:rsidRPr="00A20554" w:rsidRDefault="00501E8D">
      <w:pPr>
        <w:pStyle w:val="Odstavecseseznamem"/>
        <w:numPr>
          <w:ilvl w:val="0"/>
          <w:numId w:val="78"/>
        </w:numPr>
        <w:ind w:left="284" w:hanging="284"/>
        <w:rPr>
          <w:b/>
          <w:bCs/>
        </w:rPr>
      </w:pPr>
      <w:r w:rsidRPr="00501E8D">
        <w:rPr>
          <w:b/>
          <w:bCs/>
        </w:rPr>
        <w:t>Messages rejected by BMG on input (e.g.</w:t>
      </w:r>
      <w:r>
        <w:rPr>
          <w:b/>
          <w:bCs/>
        </w:rPr>
        <w:t>,</w:t>
      </w:r>
      <w:r w:rsidRPr="00501E8D">
        <w:rPr>
          <w:b/>
          <w:bCs/>
        </w:rPr>
        <w:t xml:space="preserve"> due to BMG whitelists) are not displayed.</w:t>
      </w:r>
    </w:p>
    <w:p w14:paraId="6A3C57FC" w14:textId="77777777" w:rsidR="00047DB6" w:rsidRDefault="00047DB6" w:rsidP="00047DB6">
      <w:pPr>
        <w:ind w:left="0"/>
      </w:pPr>
    </w:p>
    <w:p w14:paraId="5D46C3C1" w14:textId="160D0BAA" w:rsidR="008B5462" w:rsidRDefault="008B5462" w:rsidP="008B5462">
      <w:pPr>
        <w:pStyle w:val="Nadpis5"/>
      </w:pPr>
      <w:bookmarkStart w:id="543" w:name="_Toc199412463"/>
      <w:r>
        <w:t>Output Data</w:t>
      </w:r>
      <w:bookmarkEnd w:id="543"/>
    </w:p>
    <w:p w14:paraId="73096887" w14:textId="6138DB6D" w:rsidR="00A20554" w:rsidRPr="004D500C" w:rsidRDefault="00A20554" w:rsidP="00047DB6">
      <w:pPr>
        <w:ind w:left="0"/>
      </w:pPr>
      <w:r>
        <w:t>Following output columns are returned:</w:t>
      </w:r>
    </w:p>
    <w:p w14:paraId="0971A076" w14:textId="77777777" w:rsidR="00047DB6" w:rsidRDefault="00047DB6" w:rsidP="00047DB6">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047DB6" w:rsidRPr="00DF00E8" w14:paraId="7CD385D0" w14:textId="77777777" w:rsidTr="00154CAC">
        <w:trPr>
          <w:trHeight w:val="277"/>
        </w:trPr>
        <w:tc>
          <w:tcPr>
            <w:tcW w:w="2552" w:type="dxa"/>
            <w:shd w:val="clear" w:color="auto" w:fill="D9D9D9" w:themeFill="background1" w:themeFillShade="D9"/>
          </w:tcPr>
          <w:p w14:paraId="67258EC7" w14:textId="77777777" w:rsidR="00047DB6" w:rsidRPr="00DF00E8" w:rsidRDefault="00047DB6" w:rsidP="00154CAC">
            <w:pPr>
              <w:ind w:left="0"/>
              <w:rPr>
                <w:b/>
                <w:bCs/>
              </w:rPr>
            </w:pPr>
            <w:r>
              <w:rPr>
                <w:b/>
                <w:bCs/>
              </w:rPr>
              <w:t>Column</w:t>
            </w:r>
          </w:p>
        </w:tc>
        <w:tc>
          <w:tcPr>
            <w:tcW w:w="6804" w:type="dxa"/>
            <w:shd w:val="clear" w:color="auto" w:fill="D9D9D9" w:themeFill="background1" w:themeFillShade="D9"/>
          </w:tcPr>
          <w:p w14:paraId="26E3662D" w14:textId="77777777" w:rsidR="00047DB6" w:rsidRDefault="00047DB6" w:rsidP="00154CAC">
            <w:pPr>
              <w:ind w:left="0"/>
              <w:rPr>
                <w:b/>
                <w:bCs/>
              </w:rPr>
            </w:pPr>
            <w:r>
              <w:rPr>
                <w:b/>
                <w:bCs/>
              </w:rPr>
              <w:t>Description</w:t>
            </w:r>
          </w:p>
        </w:tc>
      </w:tr>
      <w:tr w:rsidR="00047DB6" w14:paraId="48F362AF" w14:textId="77777777" w:rsidTr="00154CAC">
        <w:trPr>
          <w:trHeight w:val="219"/>
        </w:trPr>
        <w:tc>
          <w:tcPr>
            <w:tcW w:w="2552" w:type="dxa"/>
          </w:tcPr>
          <w:p w14:paraId="59C188FA" w14:textId="1CAA35BC" w:rsidR="00047DB6" w:rsidRPr="00475141" w:rsidRDefault="00432502" w:rsidP="00154CAC">
            <w:pPr>
              <w:ind w:left="0"/>
              <w:rPr>
                <w:rFonts w:ascii="Consolas" w:hAnsi="Consolas"/>
              </w:rPr>
            </w:pPr>
            <w:r>
              <w:rPr>
                <w:rFonts w:ascii="Consolas" w:hAnsi="Consolas"/>
              </w:rPr>
              <w:t>FROM</w:t>
            </w:r>
          </w:p>
        </w:tc>
        <w:tc>
          <w:tcPr>
            <w:tcW w:w="6804" w:type="dxa"/>
          </w:tcPr>
          <w:p w14:paraId="70B0C7F1" w14:textId="5E3659E9" w:rsidR="00047DB6" w:rsidRDefault="00432502" w:rsidP="00154CAC">
            <w:pPr>
              <w:ind w:left="0"/>
            </w:pPr>
            <w:r>
              <w:t xml:space="preserve">Message </w:t>
            </w:r>
            <w:r w:rsidR="008C3F64">
              <w:t>source address (</w:t>
            </w:r>
            <w:r>
              <w:t>alphanumeric</w:t>
            </w:r>
            <w:r w:rsidR="008C3F64">
              <w:t xml:space="preserve"> originator</w:t>
            </w:r>
            <w:r>
              <w:t>).</w:t>
            </w:r>
          </w:p>
        </w:tc>
      </w:tr>
      <w:tr w:rsidR="00432502" w14:paraId="213F82BB" w14:textId="77777777" w:rsidTr="00154CAC">
        <w:trPr>
          <w:trHeight w:val="219"/>
        </w:trPr>
        <w:tc>
          <w:tcPr>
            <w:tcW w:w="2552" w:type="dxa"/>
          </w:tcPr>
          <w:p w14:paraId="3C1DB069" w14:textId="77A76150" w:rsidR="00432502" w:rsidRPr="00475141" w:rsidRDefault="00432502" w:rsidP="00432502">
            <w:pPr>
              <w:ind w:left="0"/>
              <w:rPr>
                <w:rFonts w:ascii="Consolas" w:hAnsi="Consolas"/>
              </w:rPr>
            </w:pPr>
            <w:r>
              <w:rPr>
                <w:rFonts w:ascii="Consolas" w:hAnsi="Consolas"/>
              </w:rPr>
              <w:t>TO</w:t>
            </w:r>
          </w:p>
        </w:tc>
        <w:tc>
          <w:tcPr>
            <w:tcW w:w="6804" w:type="dxa"/>
          </w:tcPr>
          <w:p w14:paraId="5A058801" w14:textId="1CD8C36D" w:rsidR="00432502" w:rsidRDefault="00432502" w:rsidP="00432502">
            <w:pPr>
              <w:ind w:left="0"/>
            </w:pPr>
            <w:r>
              <w:t xml:space="preserve">Message </w:t>
            </w:r>
            <w:r w:rsidR="008C3F64">
              <w:t xml:space="preserve">destination address </w:t>
            </w:r>
            <w:r w:rsidR="004B28B4">
              <w:t>(</w:t>
            </w:r>
            <w:r w:rsidR="008C3F64">
              <w:t xml:space="preserve">target </w:t>
            </w:r>
            <w:r>
              <w:t>MSISDN</w:t>
            </w:r>
            <w:r w:rsidR="00B004A8">
              <w:t>, short code, etc.</w:t>
            </w:r>
            <w:r w:rsidR="004B28B4">
              <w:t>)</w:t>
            </w:r>
            <w:r>
              <w:t>.</w:t>
            </w:r>
          </w:p>
        </w:tc>
      </w:tr>
      <w:tr w:rsidR="00047DB6" w14:paraId="6835CC65" w14:textId="77777777" w:rsidTr="00154CAC">
        <w:trPr>
          <w:trHeight w:val="219"/>
        </w:trPr>
        <w:tc>
          <w:tcPr>
            <w:tcW w:w="2552" w:type="dxa"/>
          </w:tcPr>
          <w:p w14:paraId="1C86F6C9" w14:textId="33A214F5" w:rsidR="00047DB6" w:rsidRPr="00475141" w:rsidRDefault="00432502" w:rsidP="00154CAC">
            <w:pPr>
              <w:ind w:left="0"/>
              <w:rPr>
                <w:rFonts w:ascii="Consolas" w:hAnsi="Consolas"/>
              </w:rPr>
            </w:pPr>
            <w:r>
              <w:rPr>
                <w:rFonts w:ascii="Consolas" w:hAnsi="Consolas"/>
              </w:rPr>
              <w:t>DATETIME</w:t>
            </w:r>
          </w:p>
        </w:tc>
        <w:tc>
          <w:tcPr>
            <w:tcW w:w="6804" w:type="dxa"/>
          </w:tcPr>
          <w:p w14:paraId="00B62F00" w14:textId="578A13C6" w:rsidR="00047DB6" w:rsidRDefault="00432502" w:rsidP="00154CAC">
            <w:pPr>
              <w:ind w:left="0"/>
            </w:pPr>
            <w:r>
              <w:t>Date and time the message was sent / received.</w:t>
            </w:r>
          </w:p>
        </w:tc>
      </w:tr>
      <w:tr w:rsidR="00047DB6" w14:paraId="371BF84A" w14:textId="77777777" w:rsidTr="00154CAC">
        <w:trPr>
          <w:trHeight w:val="219"/>
        </w:trPr>
        <w:tc>
          <w:tcPr>
            <w:tcW w:w="2552" w:type="dxa"/>
          </w:tcPr>
          <w:p w14:paraId="72EF1DC6" w14:textId="4B5F1203" w:rsidR="00047DB6" w:rsidRPr="00475141" w:rsidRDefault="00432502" w:rsidP="00154CAC">
            <w:pPr>
              <w:ind w:left="0"/>
              <w:rPr>
                <w:rFonts w:ascii="Consolas" w:hAnsi="Consolas"/>
              </w:rPr>
            </w:pPr>
            <w:r>
              <w:rPr>
                <w:rFonts w:ascii="Consolas" w:hAnsi="Consolas"/>
              </w:rPr>
              <w:t>DIR</w:t>
            </w:r>
          </w:p>
        </w:tc>
        <w:tc>
          <w:tcPr>
            <w:tcW w:w="6804" w:type="dxa"/>
          </w:tcPr>
          <w:p w14:paraId="5A562D7D" w14:textId="51E77049" w:rsidR="00047DB6" w:rsidRDefault="00866F4D" w:rsidP="00154CAC">
            <w:pPr>
              <w:ind w:left="0"/>
            </w:pPr>
            <w:r>
              <w:t>Message d</w:t>
            </w:r>
            <w:r w:rsidR="00432502">
              <w:t>irection (</w:t>
            </w:r>
            <w:r w:rsidR="00432502" w:rsidRPr="00432502">
              <w:rPr>
                <w:rFonts w:ascii="Consolas" w:hAnsi="Consolas"/>
              </w:rPr>
              <w:t>MT</w:t>
            </w:r>
            <w:r w:rsidR="00432502">
              <w:t xml:space="preserve"> = mobile terminating, </w:t>
            </w:r>
            <w:r w:rsidR="00432502" w:rsidRPr="00432502">
              <w:rPr>
                <w:rFonts w:ascii="Consolas" w:hAnsi="Consolas"/>
              </w:rPr>
              <w:t>MO</w:t>
            </w:r>
            <w:r w:rsidR="00432502">
              <w:t xml:space="preserve"> = mobile originating).</w:t>
            </w:r>
          </w:p>
        </w:tc>
      </w:tr>
      <w:tr w:rsidR="00047DB6" w14:paraId="548CDE05" w14:textId="77777777" w:rsidTr="00154CAC">
        <w:trPr>
          <w:trHeight w:val="219"/>
        </w:trPr>
        <w:tc>
          <w:tcPr>
            <w:tcW w:w="2552" w:type="dxa"/>
          </w:tcPr>
          <w:p w14:paraId="47110D98" w14:textId="42F1A54B" w:rsidR="00047DB6" w:rsidRPr="00475141" w:rsidRDefault="00432502" w:rsidP="00154CAC">
            <w:pPr>
              <w:ind w:left="0"/>
              <w:rPr>
                <w:rFonts w:ascii="Consolas" w:hAnsi="Consolas"/>
              </w:rPr>
            </w:pPr>
            <w:r>
              <w:rPr>
                <w:rFonts w:ascii="Consolas" w:hAnsi="Consolas"/>
              </w:rPr>
              <w:t>STATE</w:t>
            </w:r>
          </w:p>
        </w:tc>
        <w:tc>
          <w:tcPr>
            <w:tcW w:w="6804" w:type="dxa"/>
          </w:tcPr>
          <w:p w14:paraId="74434A78" w14:textId="7A1ECA6E" w:rsidR="00047DB6" w:rsidRDefault="00432502" w:rsidP="00154CAC">
            <w:pPr>
              <w:ind w:left="0"/>
            </w:pPr>
            <w:r>
              <w:t>Message status in BMG.</w:t>
            </w:r>
          </w:p>
        </w:tc>
      </w:tr>
      <w:tr w:rsidR="00047DB6" w14:paraId="4FCAB4F9" w14:textId="77777777" w:rsidTr="00154CAC">
        <w:trPr>
          <w:trHeight w:val="219"/>
        </w:trPr>
        <w:tc>
          <w:tcPr>
            <w:tcW w:w="2552" w:type="dxa"/>
          </w:tcPr>
          <w:p w14:paraId="3B2E4C8B" w14:textId="44D982AC" w:rsidR="00047DB6" w:rsidRPr="00475141" w:rsidRDefault="00432502" w:rsidP="00154CAC">
            <w:pPr>
              <w:ind w:left="0"/>
              <w:rPr>
                <w:rFonts w:ascii="Consolas" w:hAnsi="Consolas"/>
              </w:rPr>
            </w:pPr>
            <w:r>
              <w:rPr>
                <w:rFonts w:ascii="Consolas" w:hAnsi="Consolas"/>
              </w:rPr>
              <w:t>PROVIDER</w:t>
            </w:r>
          </w:p>
        </w:tc>
        <w:tc>
          <w:tcPr>
            <w:tcW w:w="6804" w:type="dxa"/>
          </w:tcPr>
          <w:p w14:paraId="7A3B4B75" w14:textId="35097DA2" w:rsidR="00047DB6" w:rsidRDefault="00432502" w:rsidP="00154CAC">
            <w:pPr>
              <w:ind w:left="0"/>
            </w:pPr>
            <w:r>
              <w:t>BMG provider that processed the message.</w:t>
            </w:r>
          </w:p>
        </w:tc>
      </w:tr>
      <w:tr w:rsidR="00047DB6" w14:paraId="1D17A156" w14:textId="77777777" w:rsidTr="00154CAC">
        <w:trPr>
          <w:trHeight w:val="219"/>
        </w:trPr>
        <w:tc>
          <w:tcPr>
            <w:tcW w:w="2552" w:type="dxa"/>
          </w:tcPr>
          <w:p w14:paraId="2E8D9CD5" w14:textId="49C7B4F9" w:rsidR="00047DB6" w:rsidRPr="00475141" w:rsidRDefault="00432502" w:rsidP="00154CAC">
            <w:pPr>
              <w:ind w:left="0"/>
              <w:rPr>
                <w:rFonts w:ascii="Consolas" w:hAnsi="Consolas"/>
              </w:rPr>
            </w:pPr>
            <w:r>
              <w:rPr>
                <w:rFonts w:ascii="Consolas" w:hAnsi="Consolas"/>
              </w:rPr>
              <w:t>SERVICE</w:t>
            </w:r>
          </w:p>
        </w:tc>
        <w:tc>
          <w:tcPr>
            <w:tcW w:w="6804" w:type="dxa"/>
          </w:tcPr>
          <w:p w14:paraId="09C67232" w14:textId="482584BF" w:rsidR="00047DB6" w:rsidRDefault="00432502" w:rsidP="00154CAC">
            <w:pPr>
              <w:ind w:left="0"/>
            </w:pPr>
            <w:r>
              <w:t>BMG service that processed the message.</w:t>
            </w:r>
          </w:p>
        </w:tc>
      </w:tr>
      <w:tr w:rsidR="00047DB6" w14:paraId="4C0F3537" w14:textId="77777777" w:rsidTr="00154CAC">
        <w:trPr>
          <w:trHeight w:val="219"/>
        </w:trPr>
        <w:tc>
          <w:tcPr>
            <w:tcW w:w="2552" w:type="dxa"/>
          </w:tcPr>
          <w:p w14:paraId="2E952A6C" w14:textId="0985B1C4" w:rsidR="00047DB6" w:rsidRPr="00475141" w:rsidRDefault="00432502" w:rsidP="00154CAC">
            <w:pPr>
              <w:ind w:left="0"/>
              <w:rPr>
                <w:rFonts w:ascii="Consolas" w:hAnsi="Consolas"/>
              </w:rPr>
            </w:pPr>
            <w:r>
              <w:rPr>
                <w:rFonts w:ascii="Consolas" w:hAnsi="Consolas"/>
              </w:rPr>
              <w:t>TEXT</w:t>
            </w:r>
          </w:p>
        </w:tc>
        <w:tc>
          <w:tcPr>
            <w:tcW w:w="6804" w:type="dxa"/>
          </w:tcPr>
          <w:p w14:paraId="2B894455" w14:textId="3F373C2D" w:rsidR="00047DB6" w:rsidRDefault="00432502" w:rsidP="00154CAC">
            <w:pPr>
              <w:ind w:left="0"/>
            </w:pPr>
            <w:r>
              <w:t>Message text.</w:t>
            </w:r>
          </w:p>
        </w:tc>
      </w:tr>
    </w:tbl>
    <w:p w14:paraId="6494A3C1" w14:textId="2FF39629" w:rsidR="00047DB6" w:rsidRDefault="00047DB6" w:rsidP="00047DB6">
      <w:pPr>
        <w:ind w:left="0"/>
        <w:rPr>
          <w:b/>
          <w:bCs/>
        </w:rPr>
      </w:pPr>
    </w:p>
    <w:p w14:paraId="25E22B14" w14:textId="239F2C69" w:rsidR="00A20554" w:rsidRDefault="00A20554" w:rsidP="00A20554">
      <w:pPr>
        <w:ind w:left="0"/>
      </w:pPr>
      <w:r w:rsidRPr="004D500C">
        <w:t xml:space="preserve">Please refer to </w:t>
      </w:r>
      <w:r>
        <w:t>BMG</w:t>
      </w:r>
      <w:r w:rsidRPr="004D500C">
        <w:t xml:space="preserve"> system documentation for more details on the </w:t>
      </w:r>
      <w:r>
        <w:t xml:space="preserve">output </w:t>
      </w:r>
      <w:r w:rsidRPr="004D500C">
        <w:t>column values.</w:t>
      </w:r>
    </w:p>
    <w:p w14:paraId="2C7776A3" w14:textId="7E0F116B" w:rsidR="00C243B1" w:rsidRDefault="00C243B1" w:rsidP="00A20554">
      <w:pPr>
        <w:ind w:left="0"/>
      </w:pPr>
    </w:p>
    <w:p w14:paraId="231C3DA5" w14:textId="37373F50" w:rsidR="00C243B1" w:rsidRDefault="00C243B1" w:rsidP="00A20554">
      <w:pPr>
        <w:ind w:left="0"/>
      </w:pPr>
      <w:r w:rsidRPr="00C243B1">
        <w:rPr>
          <w:b/>
          <w:bCs/>
        </w:rPr>
        <w:t>NOTE:</w:t>
      </w:r>
      <w:r>
        <w:t xml:space="preserve"> </w:t>
      </w:r>
      <w:r w:rsidRPr="00C243B1">
        <w:rPr>
          <w:color w:val="FF0000"/>
        </w:rPr>
        <w:t xml:space="preserve">There’s an error in BMG API </w:t>
      </w:r>
      <w:r w:rsidR="00DC7AE4">
        <w:rPr>
          <w:color w:val="FF0000"/>
        </w:rPr>
        <w:t xml:space="preserve">impacting </w:t>
      </w:r>
      <w:r w:rsidRPr="00C243B1">
        <w:rPr>
          <w:color w:val="FF0000"/>
        </w:rPr>
        <w:t>messages in error</w:t>
      </w:r>
      <w:r w:rsidR="00DC7AE4">
        <w:rPr>
          <w:color w:val="FF0000"/>
        </w:rPr>
        <w:t xml:space="preserve"> state. For these,</w:t>
      </w:r>
      <w:r w:rsidRPr="00C243B1">
        <w:rPr>
          <w:color w:val="FF0000"/>
        </w:rPr>
        <w:t xml:space="preserve"> message length in format (</w:t>
      </w:r>
      <w:r w:rsidRPr="00C243B1">
        <w:rPr>
          <w:rFonts w:ascii="Consolas" w:hAnsi="Consolas"/>
          <w:color w:val="FF0000"/>
        </w:rPr>
        <w:t>c=&lt;</w:t>
      </w:r>
      <w:r w:rsidR="00CA1802" w:rsidRPr="00CA1802">
        <w:rPr>
          <w:rFonts w:ascii="Consolas" w:hAnsi="Consolas"/>
          <w:color w:val="FF0000"/>
        </w:rPr>
        <w:t>mes</w:t>
      </w:r>
      <w:r w:rsidR="00CA1802">
        <w:rPr>
          <w:rFonts w:ascii="Consolas" w:hAnsi="Consolas"/>
          <w:color w:val="FF0000"/>
        </w:rPr>
        <w:t>sage_</w:t>
      </w:r>
      <w:r w:rsidRPr="00C243B1">
        <w:rPr>
          <w:rFonts w:ascii="Consolas" w:hAnsi="Consolas"/>
          <w:color w:val="FF0000"/>
        </w:rPr>
        <w:t>length&gt;</w:t>
      </w:r>
      <w:r w:rsidRPr="00C243B1">
        <w:rPr>
          <w:color w:val="FF0000"/>
        </w:rPr>
        <w:t xml:space="preserve">) is returned instead of </w:t>
      </w:r>
      <w:r w:rsidR="008561A6">
        <w:rPr>
          <w:color w:val="FF0000"/>
        </w:rPr>
        <w:t>actual</w:t>
      </w:r>
      <w:r w:rsidRPr="00C243B1">
        <w:rPr>
          <w:color w:val="FF0000"/>
        </w:rPr>
        <w:t xml:space="preserve"> message text.</w:t>
      </w:r>
      <w:r w:rsidR="00810C90">
        <w:rPr>
          <w:color w:val="FF0000"/>
        </w:rPr>
        <w:t xml:space="preserve"> To overcome this, use </w:t>
      </w:r>
      <w:hyperlink w:anchor="_Tibco_SMS_History" w:history="1">
        <w:r w:rsidR="00810C90" w:rsidRPr="00810C90">
          <w:rPr>
            <w:rStyle w:val="Hypertextovodkaz"/>
          </w:rPr>
          <w:t>Tibco SMS History</w:t>
        </w:r>
      </w:hyperlink>
      <w:r w:rsidR="00810C90">
        <w:rPr>
          <w:color w:val="FF0000"/>
        </w:rPr>
        <w:t xml:space="preserve"> functionality to fetch details about dispatched SMS messages from Tibco log.</w:t>
      </w:r>
    </w:p>
    <w:p w14:paraId="01F4084B" w14:textId="77777777" w:rsidR="00047DB6" w:rsidRDefault="00047DB6" w:rsidP="00047DB6">
      <w:pPr>
        <w:ind w:left="0"/>
        <w:rPr>
          <w:b/>
          <w:bCs/>
          <w:i/>
          <w:iCs w:val="0"/>
        </w:rPr>
      </w:pPr>
    </w:p>
    <w:p w14:paraId="09EEE84F" w14:textId="3A7DFFC9" w:rsidR="00047DB6" w:rsidRPr="00625B9E" w:rsidRDefault="008B5462" w:rsidP="008B5462">
      <w:pPr>
        <w:pStyle w:val="Nadpis5"/>
      </w:pPr>
      <w:bookmarkStart w:id="544" w:name="_Toc199412464"/>
      <w:r>
        <w:t>P</w:t>
      </w:r>
      <w:r w:rsidR="00047DB6" w:rsidRPr="00625B9E">
        <w:t xml:space="preserve">rocess </w:t>
      </w:r>
      <w:r>
        <w:t>O</w:t>
      </w:r>
      <w:r w:rsidR="00047DB6" w:rsidRPr="00625B9E">
        <w:t>verview</w:t>
      </w:r>
      <w:bookmarkEnd w:id="544"/>
    </w:p>
    <w:p w14:paraId="609A6B61" w14:textId="2A556F70" w:rsidR="00047DB6" w:rsidRDefault="007B77B8" w:rsidP="00047DB6">
      <w:pPr>
        <w:ind w:left="0"/>
      </w:pPr>
      <w:r>
        <w:t xml:space="preserve">SOAP </w:t>
      </w:r>
      <w:r w:rsidRPr="008A2925">
        <w:t>operation</w:t>
      </w:r>
      <w:r>
        <w:t xml:space="preserve"> </w:t>
      </w:r>
      <w:r w:rsidR="00C609BD" w:rsidRPr="00C609BD">
        <w:rPr>
          <w:rFonts w:ascii="Consolas" w:hAnsi="Consolas"/>
        </w:rPr>
        <w:t>messageQuery</w:t>
      </w:r>
      <w:r w:rsidRPr="008A2925">
        <w:t xml:space="preserve"> </w:t>
      </w:r>
      <w:r w:rsidR="00983E70">
        <w:t>(</w:t>
      </w:r>
      <w:r w:rsidR="0020240D">
        <w:t xml:space="preserve">provided by </w:t>
      </w:r>
      <w:r w:rsidR="00216EF2" w:rsidRPr="00216EF2">
        <w:rPr>
          <w:rFonts w:ascii="Consolas" w:hAnsi="Consolas"/>
        </w:rPr>
        <w:t>amr/</w:t>
      </w:r>
      <w:r w:rsidR="00BA3E10" w:rsidRPr="00BA3E10">
        <w:rPr>
          <w:rFonts w:ascii="Consolas" w:hAnsi="Consolas"/>
        </w:rPr>
        <w:t>trackingIF</w:t>
      </w:r>
      <w:r w:rsidR="00983E70" w:rsidRPr="00983E70">
        <w:t xml:space="preserve"> endpoint</w:t>
      </w:r>
      <w:r w:rsidR="00983E70">
        <w:t>)</w:t>
      </w:r>
      <w:r w:rsidR="00BA3E10">
        <w:t xml:space="preserve"> </w:t>
      </w:r>
      <w:r>
        <w:t>will be invoked for each MSISDN and response values will be displayed in the status grid.</w:t>
      </w:r>
      <w:r w:rsidR="000A133F">
        <w:t xml:space="preserve"> Duplicate messages </w:t>
      </w:r>
      <w:r w:rsidR="00831191">
        <w:t xml:space="preserve">having the same ID </w:t>
      </w:r>
      <w:r w:rsidR="000A133F">
        <w:t xml:space="preserve">are </w:t>
      </w:r>
      <w:r w:rsidR="00D20AFC">
        <w:t xml:space="preserve">filtered out </w:t>
      </w:r>
      <w:r w:rsidR="000A133F">
        <w:t>(another known bug in BMG API).</w:t>
      </w:r>
    </w:p>
    <w:p w14:paraId="1F1645B7" w14:textId="77777777" w:rsidR="00047DB6" w:rsidRDefault="00047DB6" w:rsidP="00047DB6">
      <w:pPr>
        <w:ind w:left="0"/>
      </w:pPr>
    </w:p>
    <w:p w14:paraId="347D34A1" w14:textId="3321E648" w:rsidR="00047DB6" w:rsidRDefault="00047DB6" w:rsidP="008B5462">
      <w:pPr>
        <w:pStyle w:val="Nadpis5"/>
      </w:pPr>
      <w:bookmarkStart w:id="545" w:name="_Toc199412465"/>
      <w:r w:rsidRPr="00B64FF8">
        <w:t xml:space="preserve">Role </w:t>
      </w:r>
      <w:r w:rsidR="008B5462">
        <w:t>D</w:t>
      </w:r>
      <w:r>
        <w:t>ifferences</w:t>
      </w:r>
      <w:bookmarkEnd w:id="54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047DB6" w:rsidRPr="00DF00E8" w14:paraId="6C0A4299" w14:textId="77777777" w:rsidTr="00154CAC">
        <w:trPr>
          <w:trHeight w:val="277"/>
        </w:trPr>
        <w:tc>
          <w:tcPr>
            <w:tcW w:w="3490" w:type="dxa"/>
            <w:shd w:val="clear" w:color="auto" w:fill="D9D9D9" w:themeFill="background1" w:themeFillShade="D9"/>
          </w:tcPr>
          <w:p w14:paraId="648A22E1" w14:textId="77777777" w:rsidR="00047DB6" w:rsidRPr="00DF00E8" w:rsidRDefault="00047DB6" w:rsidP="00154CAC">
            <w:pPr>
              <w:ind w:left="0"/>
              <w:rPr>
                <w:b/>
                <w:bCs/>
              </w:rPr>
            </w:pPr>
            <w:r>
              <w:rPr>
                <w:b/>
                <w:bCs/>
              </w:rPr>
              <w:t>Action / Role</w:t>
            </w:r>
          </w:p>
        </w:tc>
        <w:tc>
          <w:tcPr>
            <w:tcW w:w="1163" w:type="dxa"/>
            <w:shd w:val="clear" w:color="auto" w:fill="D9D9D9" w:themeFill="background1" w:themeFillShade="D9"/>
          </w:tcPr>
          <w:p w14:paraId="2268F253" w14:textId="77777777" w:rsidR="00047DB6" w:rsidRPr="00F374A6" w:rsidRDefault="00047DB6" w:rsidP="00154CAC">
            <w:pPr>
              <w:ind w:left="0"/>
              <w:jc w:val="center"/>
              <w:rPr>
                <w:b/>
                <w:bCs/>
              </w:rPr>
            </w:pPr>
            <w:r w:rsidRPr="00F374A6">
              <w:rPr>
                <w:b/>
                <w:bCs/>
              </w:rPr>
              <w:t>ADMIN</w:t>
            </w:r>
          </w:p>
        </w:tc>
        <w:tc>
          <w:tcPr>
            <w:tcW w:w="1163" w:type="dxa"/>
            <w:shd w:val="clear" w:color="auto" w:fill="D9D9D9" w:themeFill="background1" w:themeFillShade="D9"/>
          </w:tcPr>
          <w:p w14:paraId="2F2512CD" w14:textId="77777777" w:rsidR="00047DB6" w:rsidRPr="00DF00E8" w:rsidRDefault="00047DB6" w:rsidP="00154CAC">
            <w:pPr>
              <w:ind w:left="0"/>
              <w:jc w:val="center"/>
              <w:rPr>
                <w:b/>
                <w:bCs/>
              </w:rPr>
            </w:pPr>
            <w:r>
              <w:rPr>
                <w:b/>
                <w:bCs/>
              </w:rPr>
              <w:t>LEAD</w:t>
            </w:r>
          </w:p>
        </w:tc>
        <w:tc>
          <w:tcPr>
            <w:tcW w:w="1180" w:type="dxa"/>
            <w:shd w:val="clear" w:color="auto" w:fill="D9D9D9" w:themeFill="background1" w:themeFillShade="D9"/>
          </w:tcPr>
          <w:p w14:paraId="3C4F023D" w14:textId="77777777" w:rsidR="00047DB6" w:rsidRPr="00DF00E8" w:rsidRDefault="00047DB6" w:rsidP="00154CAC">
            <w:pPr>
              <w:ind w:left="0"/>
              <w:jc w:val="center"/>
              <w:rPr>
                <w:b/>
                <w:bCs/>
              </w:rPr>
            </w:pPr>
            <w:r>
              <w:rPr>
                <w:b/>
                <w:bCs/>
              </w:rPr>
              <w:t>TESTING-VF</w:t>
            </w:r>
          </w:p>
        </w:tc>
        <w:tc>
          <w:tcPr>
            <w:tcW w:w="1180" w:type="dxa"/>
            <w:shd w:val="clear" w:color="auto" w:fill="D9D9D9" w:themeFill="background1" w:themeFillShade="D9"/>
          </w:tcPr>
          <w:p w14:paraId="3E15A7BD" w14:textId="77777777" w:rsidR="00047DB6" w:rsidRPr="00DF00E8" w:rsidRDefault="00047DB6" w:rsidP="00154CAC">
            <w:pPr>
              <w:ind w:left="0"/>
              <w:jc w:val="center"/>
              <w:rPr>
                <w:b/>
                <w:bCs/>
              </w:rPr>
            </w:pPr>
            <w:r>
              <w:rPr>
                <w:b/>
                <w:bCs/>
              </w:rPr>
              <w:t>TESTING-IBM</w:t>
            </w:r>
          </w:p>
        </w:tc>
        <w:tc>
          <w:tcPr>
            <w:tcW w:w="1180" w:type="dxa"/>
            <w:shd w:val="clear" w:color="auto" w:fill="D9D9D9" w:themeFill="background1" w:themeFillShade="D9"/>
          </w:tcPr>
          <w:p w14:paraId="5FD0E5BC" w14:textId="77777777" w:rsidR="00047DB6" w:rsidRPr="00DF00E8" w:rsidRDefault="00047DB6" w:rsidP="00154CAC">
            <w:pPr>
              <w:ind w:left="0"/>
              <w:jc w:val="center"/>
              <w:rPr>
                <w:b/>
                <w:bCs/>
              </w:rPr>
            </w:pPr>
            <w:r>
              <w:rPr>
                <w:b/>
                <w:bCs/>
              </w:rPr>
              <w:t>TESTING-V2</w:t>
            </w:r>
          </w:p>
        </w:tc>
      </w:tr>
      <w:tr w:rsidR="00047DB6" w14:paraId="23EE26B7" w14:textId="77777777" w:rsidTr="00154CAC">
        <w:trPr>
          <w:trHeight w:val="219"/>
        </w:trPr>
        <w:tc>
          <w:tcPr>
            <w:tcW w:w="3490" w:type="dxa"/>
          </w:tcPr>
          <w:p w14:paraId="60A9D799" w14:textId="5639D179" w:rsidR="00047DB6" w:rsidRPr="00D771E3" w:rsidRDefault="00047DB6" w:rsidP="00154CAC">
            <w:pPr>
              <w:ind w:left="0"/>
              <w:rPr>
                <w:b/>
                <w:bCs/>
              </w:rPr>
            </w:pPr>
            <w:r w:rsidRPr="00D771E3">
              <w:rPr>
                <w:b/>
                <w:bCs/>
              </w:rPr>
              <w:t xml:space="preserve">Access to </w:t>
            </w:r>
            <w:r w:rsidR="007B77B8">
              <w:rPr>
                <w:b/>
                <w:bCs/>
              </w:rPr>
              <w:t>BMG SMS History</w:t>
            </w:r>
          </w:p>
        </w:tc>
        <w:tc>
          <w:tcPr>
            <w:tcW w:w="1163" w:type="dxa"/>
          </w:tcPr>
          <w:p w14:paraId="6EC0F7B3" w14:textId="77777777" w:rsidR="00047DB6" w:rsidRDefault="00047DB6" w:rsidP="00154CAC">
            <w:pPr>
              <w:ind w:left="0"/>
              <w:jc w:val="center"/>
            </w:pPr>
            <w:r>
              <w:t>Y</w:t>
            </w:r>
          </w:p>
        </w:tc>
        <w:tc>
          <w:tcPr>
            <w:tcW w:w="1163" w:type="dxa"/>
          </w:tcPr>
          <w:p w14:paraId="7BEB762D" w14:textId="77777777" w:rsidR="00047DB6" w:rsidRPr="00D771E3" w:rsidRDefault="00047DB6" w:rsidP="00154CAC">
            <w:pPr>
              <w:ind w:left="0"/>
              <w:jc w:val="center"/>
            </w:pPr>
            <w:r w:rsidRPr="00D771E3">
              <w:t>Y</w:t>
            </w:r>
          </w:p>
        </w:tc>
        <w:tc>
          <w:tcPr>
            <w:tcW w:w="1180" w:type="dxa"/>
          </w:tcPr>
          <w:p w14:paraId="132188C6" w14:textId="77777777" w:rsidR="00047DB6" w:rsidRPr="00D771E3" w:rsidRDefault="00047DB6" w:rsidP="00154CAC">
            <w:pPr>
              <w:ind w:left="0"/>
              <w:jc w:val="center"/>
            </w:pPr>
            <w:r>
              <w:t>N</w:t>
            </w:r>
          </w:p>
        </w:tc>
        <w:tc>
          <w:tcPr>
            <w:tcW w:w="1180" w:type="dxa"/>
          </w:tcPr>
          <w:p w14:paraId="0888C11D" w14:textId="77777777" w:rsidR="00047DB6" w:rsidRPr="00D771E3" w:rsidRDefault="00047DB6" w:rsidP="00154CAC">
            <w:pPr>
              <w:ind w:left="0"/>
              <w:jc w:val="center"/>
            </w:pPr>
            <w:r>
              <w:t>Y</w:t>
            </w:r>
          </w:p>
        </w:tc>
        <w:tc>
          <w:tcPr>
            <w:tcW w:w="1180" w:type="dxa"/>
          </w:tcPr>
          <w:p w14:paraId="01653D52" w14:textId="77777777" w:rsidR="00047DB6" w:rsidRPr="00D771E3" w:rsidRDefault="00047DB6" w:rsidP="00154CAC">
            <w:pPr>
              <w:ind w:left="0"/>
              <w:jc w:val="center"/>
            </w:pPr>
            <w:r>
              <w:t>N</w:t>
            </w:r>
          </w:p>
        </w:tc>
      </w:tr>
    </w:tbl>
    <w:p w14:paraId="670C6B39" w14:textId="4D5C2EFF" w:rsidR="000F0279" w:rsidRDefault="000F0279" w:rsidP="007103CF"/>
    <w:p w14:paraId="15ED1670" w14:textId="1D7A84F4" w:rsidR="00C503B0" w:rsidRDefault="00C503B0" w:rsidP="00F64274">
      <w:pPr>
        <w:pStyle w:val="Nadpis3"/>
      </w:pPr>
      <w:bookmarkStart w:id="546" w:name="_IMEI_Repository_–"/>
      <w:bookmarkStart w:id="547" w:name="_Toc199412466"/>
      <w:bookmarkEnd w:id="546"/>
      <w:r>
        <w:t>IMEI Repository – EIR Notification</w:t>
      </w:r>
      <w:bookmarkEnd w:id="547"/>
    </w:p>
    <w:p w14:paraId="6A025BFF" w14:textId="72867EB2" w:rsidR="00C503B0" w:rsidRDefault="00C503B0" w:rsidP="00C503B0">
      <w:pPr>
        <w:ind w:left="0"/>
        <w:rPr>
          <w:sz w:val="18"/>
          <w:szCs w:val="18"/>
        </w:rPr>
      </w:pPr>
      <w:r w:rsidRPr="004D500C">
        <w:t>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IMEI Repository – EIR Notification </w:t>
      </w:r>
      <w:r w:rsidRPr="00223597">
        <w:rPr>
          <w:sz w:val="18"/>
          <w:szCs w:val="18"/>
        </w:rPr>
        <w:t xml:space="preserve">to </w:t>
      </w:r>
      <w:r>
        <w:rPr>
          <w:sz w:val="18"/>
          <w:szCs w:val="18"/>
        </w:rPr>
        <w:t>o</w:t>
      </w:r>
      <w:r w:rsidRPr="00223597">
        <w:rPr>
          <w:sz w:val="18"/>
          <w:szCs w:val="18"/>
        </w:rPr>
        <w:t>pen</w:t>
      </w:r>
      <w:r>
        <w:rPr>
          <w:b/>
          <w:bCs/>
          <w:sz w:val="18"/>
          <w:szCs w:val="18"/>
        </w:rPr>
        <w:t xml:space="preserve"> </w:t>
      </w:r>
      <w:r w:rsidRPr="00223597">
        <w:rPr>
          <w:i/>
          <w:iCs w:val="0"/>
          <w:sz w:val="18"/>
          <w:szCs w:val="18"/>
        </w:rPr>
        <w:t>IMEI Change</w:t>
      </w:r>
      <w:r>
        <w:rPr>
          <w:b/>
          <w:bCs/>
          <w:sz w:val="18"/>
          <w:szCs w:val="18"/>
        </w:rPr>
        <w:t xml:space="preserve"> </w:t>
      </w:r>
      <w:r w:rsidRPr="00223597">
        <w:rPr>
          <w:sz w:val="18"/>
          <w:szCs w:val="18"/>
        </w:rPr>
        <w:t>form</w:t>
      </w:r>
      <w:r>
        <w:rPr>
          <w:b/>
          <w:bCs/>
          <w:sz w:val="18"/>
          <w:szCs w:val="18"/>
        </w:rPr>
        <w:t xml:space="preserve"> </w:t>
      </w:r>
      <w:r w:rsidRPr="00223597">
        <w:rPr>
          <w:sz w:val="18"/>
          <w:szCs w:val="18"/>
        </w:rPr>
        <w:t xml:space="preserve">in </w:t>
      </w:r>
      <w:r>
        <w:rPr>
          <w:i/>
          <w:iCs w:val="0"/>
          <w:sz w:val="18"/>
          <w:szCs w:val="18"/>
        </w:rPr>
        <w:t xml:space="preserve">EIR </w:t>
      </w:r>
      <w:r w:rsidRPr="00C503B0">
        <w:rPr>
          <w:i/>
          <w:iCs w:val="0"/>
          <w:sz w:val="18"/>
          <w:szCs w:val="18"/>
        </w:rPr>
        <w:t>mode</w:t>
      </w:r>
      <w:r w:rsidRPr="00223597">
        <w:rPr>
          <w:sz w:val="18"/>
          <w:szCs w:val="18"/>
        </w:rPr>
        <w:t>.</w:t>
      </w:r>
    </w:p>
    <w:p w14:paraId="77902D56" w14:textId="77777777" w:rsidR="00C503B0" w:rsidRDefault="00C503B0" w:rsidP="00C503B0">
      <w:pPr>
        <w:ind w:left="0"/>
        <w:rPr>
          <w:sz w:val="18"/>
          <w:szCs w:val="18"/>
        </w:rPr>
      </w:pPr>
    </w:p>
    <w:p w14:paraId="71282510" w14:textId="77777777" w:rsidR="00C503B0" w:rsidRDefault="00C503B0" w:rsidP="00C503B0">
      <w:pPr>
        <w:ind w:left="0"/>
      </w:pPr>
      <w:r>
        <w:t>If a row was selected in the main grid, IMSI value from the row is pre-filled.</w:t>
      </w:r>
    </w:p>
    <w:p w14:paraId="2C22DB83" w14:textId="77777777" w:rsidR="00C503B0" w:rsidRDefault="00C503B0" w:rsidP="00C503B0">
      <w:pPr>
        <w:ind w:left="0"/>
      </w:pPr>
    </w:p>
    <w:p w14:paraId="504BFE71" w14:textId="77777777" w:rsidR="00C503B0" w:rsidRDefault="00C503B0" w:rsidP="00C503B0">
      <w:pPr>
        <w:ind w:left="0"/>
      </w:pPr>
      <w:r>
        <w:t xml:space="preserve">See </w:t>
      </w:r>
      <w:hyperlink w:anchor="_IMEI_Change" w:history="1">
        <w:r w:rsidRPr="00C503B0">
          <w:rPr>
            <w:rStyle w:val="Hypertextovodkaz"/>
          </w:rPr>
          <w:t>IMEI Change</w:t>
        </w:r>
      </w:hyperlink>
      <w:r>
        <w:t xml:space="preserve"> for more details.</w:t>
      </w:r>
    </w:p>
    <w:p w14:paraId="6230177F" w14:textId="77777777" w:rsidR="00C503B0" w:rsidRPr="00C503B0" w:rsidRDefault="00C503B0" w:rsidP="00C503B0"/>
    <w:p w14:paraId="7885DC6F" w14:textId="7B055078" w:rsidR="00F64274" w:rsidRPr="00F64274" w:rsidRDefault="00F64274" w:rsidP="00F64274">
      <w:pPr>
        <w:pStyle w:val="Nadpis3"/>
      </w:pPr>
      <w:bookmarkStart w:id="548" w:name="_Toc199412467"/>
      <w:r w:rsidRPr="00F64274">
        <w:t>IMEI Repository – TAC Catalog</w:t>
      </w:r>
      <w:bookmarkEnd w:id="548"/>
    </w:p>
    <w:p w14:paraId="42668563" w14:textId="56C5802F" w:rsidR="00F64274" w:rsidRPr="00F64274" w:rsidRDefault="00F64274" w:rsidP="00F64274">
      <w:pPr>
        <w:ind w:left="0"/>
      </w:pPr>
      <w:r w:rsidRPr="00F64274">
        <w:t xml:space="preserve">Select </w:t>
      </w:r>
      <w:r w:rsidRPr="00F64274">
        <w:rPr>
          <w:b/>
          <w:bCs/>
          <w:sz w:val="18"/>
          <w:szCs w:val="18"/>
        </w:rPr>
        <w:t xml:space="preserve">Java </w:t>
      </w:r>
      <w:r w:rsidRPr="00F64274">
        <w:rPr>
          <w:b/>
          <w:bCs/>
          <w:sz w:val="18"/>
          <w:szCs w:val="18"/>
        </w:rPr>
        <w:sym w:font="Wingdings" w:char="F0E0"/>
      </w:r>
      <w:r w:rsidRPr="00F64274">
        <w:rPr>
          <w:b/>
          <w:bCs/>
          <w:sz w:val="18"/>
          <w:szCs w:val="18"/>
        </w:rPr>
        <w:t xml:space="preserve"> IMEI Repository - TAC Catalog</w:t>
      </w:r>
      <w:r w:rsidRPr="00F64274">
        <w:t xml:space="preserve"> from the main menu to open IMEI Repository TAC Catalog form. </w:t>
      </w:r>
      <w:r w:rsidR="00241BCF">
        <w:t xml:space="preserve">Provide </w:t>
      </w:r>
      <w:r w:rsidRPr="00F64274">
        <w:t xml:space="preserve">search </w:t>
      </w:r>
      <w:r w:rsidR="00241BCF">
        <w:t>criteria</w:t>
      </w:r>
      <w:r w:rsidRPr="00F64274">
        <w:t xml:space="preserve"> </w:t>
      </w:r>
      <w:r w:rsidR="00241BCF">
        <w:t xml:space="preserve">and press </w:t>
      </w:r>
      <w:r w:rsidR="00241BCF" w:rsidRPr="0025242B">
        <w:rPr>
          <w:noProof/>
        </w:rPr>
        <w:drawing>
          <wp:inline distT="0" distB="0" distL="0" distR="0" wp14:anchorId="2866D8BD" wp14:editId="0C9599DD">
            <wp:extent cx="152400" cy="152400"/>
            <wp:effectExtent l="0" t="0" r="0" b="0"/>
            <wp:docPr id="645362610" name="Obrázek 645362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241BCF">
        <w:t xml:space="preserve"> </w:t>
      </w:r>
      <w:r w:rsidR="00241BCF">
        <w:rPr>
          <w:b/>
          <w:bCs/>
          <w:sz w:val="18"/>
          <w:szCs w:val="18"/>
        </w:rPr>
        <w:t>Search</w:t>
      </w:r>
      <w:r w:rsidR="00241BCF">
        <w:t xml:space="preserve"> to retrieve matching TAC codes</w:t>
      </w:r>
      <w:r w:rsidRPr="00F64274">
        <w:t>.</w:t>
      </w:r>
      <w:r w:rsidR="00241BCF">
        <w:t xml:space="preserve"> </w:t>
      </w:r>
    </w:p>
    <w:p w14:paraId="7217F291" w14:textId="77777777" w:rsidR="00F64274" w:rsidRPr="00F64274" w:rsidRDefault="00F64274" w:rsidP="00F64274">
      <w:pPr>
        <w:ind w:left="0"/>
      </w:pPr>
    </w:p>
    <w:p w14:paraId="1BC18915" w14:textId="3D1C67D7" w:rsidR="00F64274" w:rsidRPr="00F64274" w:rsidRDefault="00241BCF" w:rsidP="00F64274">
      <w:pPr>
        <w:ind w:left="0"/>
      </w:pPr>
      <w:r>
        <w:rPr>
          <w:noProof/>
        </w:rPr>
        <w:drawing>
          <wp:inline distT="0" distB="0" distL="0" distR="0" wp14:anchorId="05C887BD" wp14:editId="145A9E9A">
            <wp:extent cx="5732145" cy="3854450"/>
            <wp:effectExtent l="0" t="0" r="1905" b="0"/>
            <wp:docPr id="125125123"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25123" name=""/>
                    <pic:cNvPicPr/>
                  </pic:nvPicPr>
                  <pic:blipFill>
                    <a:blip r:embed="rId346"/>
                    <a:stretch>
                      <a:fillRect/>
                    </a:stretch>
                  </pic:blipFill>
                  <pic:spPr>
                    <a:xfrm>
                      <a:off x="0" y="0"/>
                      <a:ext cx="5732145" cy="3854450"/>
                    </a:xfrm>
                    <a:prstGeom prst="rect">
                      <a:avLst/>
                    </a:prstGeom>
                  </pic:spPr>
                </pic:pic>
              </a:graphicData>
            </a:graphic>
          </wp:inline>
        </w:drawing>
      </w:r>
    </w:p>
    <w:p w14:paraId="6AB4AD63" w14:textId="7F0351FB" w:rsidR="00F64274" w:rsidRPr="00F64274" w:rsidRDefault="00F64274" w:rsidP="00F64274">
      <w:pPr>
        <w:jc w:val="center"/>
        <w:rPr>
          <w:i/>
          <w:iCs w:val="0"/>
          <w:sz w:val="18"/>
          <w:szCs w:val="18"/>
        </w:rPr>
      </w:pPr>
      <w:r w:rsidRPr="00F64274">
        <w:rPr>
          <w:i/>
          <w:iCs w:val="0"/>
          <w:sz w:val="18"/>
          <w:szCs w:val="18"/>
        </w:rPr>
        <w:t>IMEI Repository TAC Catalog form</w:t>
      </w:r>
    </w:p>
    <w:p w14:paraId="306CA919" w14:textId="77777777" w:rsidR="00F64274" w:rsidRPr="00F64274" w:rsidRDefault="00F64274" w:rsidP="00F64274">
      <w:pPr>
        <w:ind w:left="0"/>
      </w:pPr>
    </w:p>
    <w:p w14:paraId="53A000C4" w14:textId="0B7893F4" w:rsidR="00F64274" w:rsidRDefault="00F64274" w:rsidP="00F64274">
      <w:pPr>
        <w:ind w:left="0"/>
      </w:pPr>
      <w:r>
        <w:t>By default, r</w:t>
      </w:r>
      <w:r w:rsidRPr="00F64274">
        <w:t xml:space="preserve">ecords are sorted by </w:t>
      </w:r>
      <w:r w:rsidRPr="00F64274">
        <w:rPr>
          <w:rFonts w:ascii="Consolas" w:hAnsi="Consolas"/>
        </w:rPr>
        <w:t>TAC</w:t>
      </w:r>
      <w:r w:rsidRPr="00F64274">
        <w:t xml:space="preserve"> in ascending order. </w:t>
      </w:r>
    </w:p>
    <w:p w14:paraId="5A1D4547" w14:textId="77777777" w:rsidR="00241BCF" w:rsidRDefault="00241BCF" w:rsidP="00F64274">
      <w:pPr>
        <w:ind w:left="0"/>
      </w:pPr>
    </w:p>
    <w:p w14:paraId="05D00FE7" w14:textId="77777777" w:rsidR="00241BCF" w:rsidRPr="00736E7F" w:rsidRDefault="00241BCF" w:rsidP="00241BCF">
      <w:pPr>
        <w:pStyle w:val="Nadpis5"/>
      </w:pPr>
      <w:bookmarkStart w:id="549" w:name="_Toc199412468"/>
      <w:r>
        <w:t>Controls</w:t>
      </w:r>
      <w:bookmarkEnd w:id="549"/>
    </w:p>
    <w:p w14:paraId="19FEBE1B" w14:textId="77777777" w:rsidR="00241BCF" w:rsidRDefault="00241BCF" w:rsidP="00241BCF">
      <w:pPr>
        <w:pStyle w:val="Nadpis6"/>
      </w:pPr>
      <w:bookmarkStart w:id="550" w:name="_Toc199412469"/>
      <w:r>
        <w:t>Search Filter Fields</w:t>
      </w:r>
      <w:bookmarkEnd w:id="550"/>
    </w:p>
    <w:p w14:paraId="5CCFCA38" w14:textId="77777777" w:rsidR="00241BCF" w:rsidRDefault="00241BCF" w:rsidP="00241BCF"/>
    <w:p w14:paraId="2A8DAEAF" w14:textId="57E6C83C" w:rsidR="00241BCF" w:rsidRDefault="00241BCF" w:rsidP="00241BCF">
      <w:pPr>
        <w:ind w:left="0"/>
      </w:pPr>
      <w:r w:rsidRPr="00241BCF">
        <w:rPr>
          <w:noProof/>
        </w:rPr>
        <w:lastRenderedPageBreak/>
        <w:drawing>
          <wp:inline distT="0" distB="0" distL="0" distR="0" wp14:anchorId="4B9C8495" wp14:editId="15CA9E21">
            <wp:extent cx="5732145" cy="321945"/>
            <wp:effectExtent l="0" t="0" r="1905" b="1905"/>
            <wp:docPr id="875907724"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907724" name=""/>
                    <pic:cNvPicPr/>
                  </pic:nvPicPr>
                  <pic:blipFill>
                    <a:blip r:embed="rId347"/>
                    <a:stretch>
                      <a:fillRect/>
                    </a:stretch>
                  </pic:blipFill>
                  <pic:spPr>
                    <a:xfrm>
                      <a:off x="0" y="0"/>
                      <a:ext cx="5732145" cy="321945"/>
                    </a:xfrm>
                    <a:prstGeom prst="rect">
                      <a:avLst/>
                    </a:prstGeom>
                  </pic:spPr>
                </pic:pic>
              </a:graphicData>
            </a:graphic>
          </wp:inline>
        </w:drawing>
      </w:r>
    </w:p>
    <w:p w14:paraId="187333C3" w14:textId="77777777" w:rsidR="00241BCF" w:rsidRPr="00736E7F" w:rsidRDefault="00241BCF" w:rsidP="00241BCF"/>
    <w:p w14:paraId="16957E8F" w14:textId="77777777" w:rsidR="00241BCF" w:rsidRDefault="00241BCF" w:rsidP="00241BCF">
      <w:pPr>
        <w:ind w:left="0"/>
      </w:pPr>
      <w:r>
        <w:t>User can apply additional search conditions using following filter edit boxes on top of the form:</w:t>
      </w:r>
    </w:p>
    <w:p w14:paraId="0024E8B4" w14:textId="77777777" w:rsidR="00241BCF" w:rsidRDefault="00241BCF" w:rsidP="00241BCF">
      <w:pPr>
        <w:ind w:left="0"/>
      </w:pPr>
    </w:p>
    <w:tbl>
      <w:tblPr>
        <w:tblStyle w:val="Mkatabulky"/>
        <w:tblW w:w="9356" w:type="dxa"/>
        <w:tblInd w:w="-5" w:type="dxa"/>
        <w:tblLook w:val="04A0" w:firstRow="1" w:lastRow="0" w:firstColumn="1" w:lastColumn="0" w:noHBand="0" w:noVBand="1"/>
      </w:tblPr>
      <w:tblGrid>
        <w:gridCol w:w="1656"/>
        <w:gridCol w:w="7700"/>
      </w:tblGrid>
      <w:tr w:rsidR="00241BCF" w:rsidRPr="00DF00E8" w14:paraId="66884E20" w14:textId="77777777" w:rsidTr="006823E4">
        <w:trPr>
          <w:trHeight w:val="184"/>
        </w:trPr>
        <w:tc>
          <w:tcPr>
            <w:tcW w:w="1656" w:type="dxa"/>
            <w:shd w:val="clear" w:color="auto" w:fill="D9D9D9" w:themeFill="background1" w:themeFillShade="D9"/>
          </w:tcPr>
          <w:p w14:paraId="22FFF013" w14:textId="77777777" w:rsidR="00241BCF" w:rsidRDefault="00241BCF" w:rsidP="006823E4">
            <w:pPr>
              <w:ind w:left="0"/>
              <w:rPr>
                <w:b/>
                <w:bCs/>
              </w:rPr>
            </w:pPr>
            <w:r>
              <w:rPr>
                <w:b/>
                <w:bCs/>
              </w:rPr>
              <w:t>Filter Edit Box</w:t>
            </w:r>
          </w:p>
          <w:p w14:paraId="4FA9C299" w14:textId="77777777" w:rsidR="00241BCF" w:rsidRPr="00DF00E8" w:rsidRDefault="00241BCF" w:rsidP="006823E4">
            <w:pPr>
              <w:ind w:left="0"/>
              <w:rPr>
                <w:b/>
                <w:bCs/>
              </w:rPr>
            </w:pPr>
          </w:p>
        </w:tc>
        <w:tc>
          <w:tcPr>
            <w:tcW w:w="7700" w:type="dxa"/>
            <w:shd w:val="clear" w:color="auto" w:fill="D9D9D9" w:themeFill="background1" w:themeFillShade="D9"/>
          </w:tcPr>
          <w:p w14:paraId="3E9B4A90" w14:textId="77777777" w:rsidR="00241BCF" w:rsidRPr="00DF00E8" w:rsidRDefault="00241BCF" w:rsidP="006823E4">
            <w:pPr>
              <w:ind w:left="0"/>
              <w:rPr>
                <w:b/>
                <w:bCs/>
              </w:rPr>
            </w:pPr>
            <w:r w:rsidRPr="00DF00E8">
              <w:rPr>
                <w:b/>
                <w:bCs/>
              </w:rPr>
              <w:t>Description</w:t>
            </w:r>
          </w:p>
        </w:tc>
      </w:tr>
      <w:tr w:rsidR="00241BCF" w:rsidRPr="00DF58FB" w14:paraId="1954D22F" w14:textId="77777777" w:rsidTr="006823E4">
        <w:trPr>
          <w:trHeight w:val="219"/>
        </w:trPr>
        <w:tc>
          <w:tcPr>
            <w:tcW w:w="1656" w:type="dxa"/>
          </w:tcPr>
          <w:p w14:paraId="245ECCBE" w14:textId="77777777" w:rsidR="00241BCF" w:rsidRPr="00602485" w:rsidRDefault="00241BCF" w:rsidP="006823E4">
            <w:pPr>
              <w:ind w:left="0"/>
              <w:rPr>
                <w:b/>
                <w:bCs/>
                <w:sz w:val="18"/>
                <w:szCs w:val="18"/>
              </w:rPr>
            </w:pPr>
            <w:r>
              <w:rPr>
                <w:b/>
                <w:bCs/>
                <w:sz w:val="18"/>
                <w:szCs w:val="18"/>
              </w:rPr>
              <w:t>Filter</w:t>
            </w:r>
          </w:p>
        </w:tc>
        <w:tc>
          <w:tcPr>
            <w:tcW w:w="7700" w:type="dxa"/>
          </w:tcPr>
          <w:p w14:paraId="4DCE7935" w14:textId="1A08D84F" w:rsidR="00241BCF" w:rsidRPr="007162EE" w:rsidRDefault="00241BCF" w:rsidP="00241BCF">
            <w:pPr>
              <w:ind w:left="0"/>
              <w:rPr>
                <w:sz w:val="18"/>
                <w:szCs w:val="18"/>
              </w:rPr>
            </w:pPr>
            <w:r>
              <w:t xml:space="preserve">Show only records containing given string. </w:t>
            </w:r>
            <w:r>
              <w:br/>
              <w:t xml:space="preserve">String is matched against following values in the source </w:t>
            </w:r>
            <w:r w:rsidRPr="00241BCF">
              <w:rPr>
                <w:rFonts w:ascii="Consolas" w:hAnsi="Consolas"/>
              </w:rPr>
              <w:t>TAC</w:t>
            </w:r>
            <w:r>
              <w:t xml:space="preserve"> table:</w:t>
            </w:r>
          </w:p>
          <w:p w14:paraId="2156A008" w14:textId="146C3C68" w:rsidR="00241BCF" w:rsidRDefault="00241BCF" w:rsidP="00241BCF">
            <w:pPr>
              <w:pStyle w:val="Odstavecseseznamem"/>
              <w:numPr>
                <w:ilvl w:val="0"/>
                <w:numId w:val="28"/>
              </w:numPr>
              <w:ind w:left="218" w:hanging="218"/>
              <w:rPr>
                <w:rFonts w:ascii="Consolas" w:hAnsi="Consolas"/>
                <w:sz w:val="18"/>
                <w:szCs w:val="18"/>
              </w:rPr>
            </w:pPr>
            <w:r>
              <w:rPr>
                <w:rFonts w:ascii="Consolas" w:hAnsi="Consolas"/>
                <w:sz w:val="18"/>
                <w:szCs w:val="18"/>
              </w:rPr>
              <w:t>TAC</w:t>
            </w:r>
          </w:p>
          <w:p w14:paraId="532A5E70" w14:textId="4BD76551" w:rsidR="00241BCF" w:rsidRPr="00241BCF" w:rsidRDefault="00241BCF" w:rsidP="00241BCF">
            <w:pPr>
              <w:pStyle w:val="Odstavecseseznamem"/>
              <w:numPr>
                <w:ilvl w:val="0"/>
                <w:numId w:val="28"/>
              </w:numPr>
              <w:ind w:left="218" w:hanging="218"/>
              <w:rPr>
                <w:rFonts w:ascii="Consolas" w:hAnsi="Consolas"/>
                <w:sz w:val="18"/>
                <w:szCs w:val="18"/>
              </w:rPr>
            </w:pPr>
            <w:r w:rsidRPr="00241BCF">
              <w:rPr>
                <w:rFonts w:ascii="Consolas" w:hAnsi="Consolas"/>
                <w:sz w:val="18"/>
                <w:szCs w:val="18"/>
              </w:rPr>
              <w:t>MANUFACTURER</w:t>
            </w:r>
          </w:p>
          <w:p w14:paraId="050CC3B2" w14:textId="496A5CC1" w:rsidR="00241BCF" w:rsidRPr="00241BCF" w:rsidRDefault="00241BCF" w:rsidP="00241BCF">
            <w:pPr>
              <w:pStyle w:val="Odstavecseseznamem"/>
              <w:numPr>
                <w:ilvl w:val="0"/>
                <w:numId w:val="28"/>
              </w:numPr>
              <w:ind w:left="218" w:hanging="218"/>
              <w:rPr>
                <w:rFonts w:ascii="Consolas" w:hAnsi="Consolas"/>
                <w:sz w:val="18"/>
                <w:szCs w:val="18"/>
              </w:rPr>
            </w:pPr>
            <w:r w:rsidRPr="00241BCF">
              <w:rPr>
                <w:rFonts w:ascii="Consolas" w:hAnsi="Consolas"/>
                <w:sz w:val="18"/>
                <w:szCs w:val="18"/>
              </w:rPr>
              <w:t>MARKETING_NAME</w:t>
            </w:r>
          </w:p>
          <w:p w14:paraId="21ACB509" w14:textId="5C4BCC0E" w:rsidR="00241BCF" w:rsidRPr="00241BCF" w:rsidRDefault="00241BCF" w:rsidP="00241BCF">
            <w:pPr>
              <w:pStyle w:val="Odstavecseseznamem"/>
              <w:numPr>
                <w:ilvl w:val="0"/>
                <w:numId w:val="28"/>
              </w:numPr>
              <w:ind w:left="218" w:hanging="218"/>
              <w:rPr>
                <w:rFonts w:ascii="Consolas" w:hAnsi="Consolas"/>
                <w:sz w:val="18"/>
                <w:szCs w:val="18"/>
              </w:rPr>
            </w:pPr>
            <w:r w:rsidRPr="00241BCF">
              <w:rPr>
                <w:rFonts w:ascii="Consolas" w:hAnsi="Consolas"/>
                <w:sz w:val="18"/>
                <w:szCs w:val="18"/>
              </w:rPr>
              <w:t>DESIGNATION_TYPE</w:t>
            </w:r>
          </w:p>
          <w:p w14:paraId="58065F47" w14:textId="77777777" w:rsidR="00241BCF" w:rsidRDefault="00241BCF" w:rsidP="00241BCF">
            <w:pPr>
              <w:ind w:left="0"/>
            </w:pPr>
          </w:p>
          <w:p w14:paraId="4CC76AB0" w14:textId="6D0AA135" w:rsidR="00241BCF" w:rsidRPr="00241BCF" w:rsidRDefault="00241BCF" w:rsidP="00241BCF">
            <w:pPr>
              <w:ind w:left="0"/>
              <w:rPr>
                <w:sz w:val="18"/>
                <w:szCs w:val="18"/>
              </w:rPr>
            </w:pPr>
            <w:r w:rsidRPr="00241BCF">
              <w:rPr>
                <w:b/>
                <w:bCs/>
                <w:sz w:val="18"/>
                <w:szCs w:val="18"/>
              </w:rPr>
              <w:t>NOTE:</w:t>
            </w:r>
            <w:r w:rsidRPr="00241BCF">
              <w:rPr>
                <w:sz w:val="18"/>
                <w:szCs w:val="18"/>
              </w:rPr>
              <w:t xml:space="preserve"> Filter is case-insensitive. </w:t>
            </w:r>
          </w:p>
        </w:tc>
      </w:tr>
      <w:tr w:rsidR="00241BCF" w:rsidRPr="00DF58FB" w14:paraId="7AAF0B1C" w14:textId="77777777" w:rsidTr="006823E4">
        <w:trPr>
          <w:trHeight w:val="219"/>
        </w:trPr>
        <w:tc>
          <w:tcPr>
            <w:tcW w:w="1656" w:type="dxa"/>
          </w:tcPr>
          <w:p w14:paraId="66100C4B" w14:textId="6306306B" w:rsidR="00241BCF" w:rsidRPr="00602485" w:rsidRDefault="00241BCF" w:rsidP="006823E4">
            <w:pPr>
              <w:ind w:left="0"/>
              <w:rPr>
                <w:b/>
                <w:bCs/>
                <w:sz w:val="18"/>
                <w:szCs w:val="18"/>
              </w:rPr>
            </w:pPr>
            <w:r>
              <w:rPr>
                <w:b/>
                <w:bCs/>
                <w:sz w:val="18"/>
                <w:szCs w:val="18"/>
              </w:rPr>
              <w:t>Device Category</w:t>
            </w:r>
          </w:p>
        </w:tc>
        <w:tc>
          <w:tcPr>
            <w:tcW w:w="7700" w:type="dxa"/>
          </w:tcPr>
          <w:p w14:paraId="10B4946E" w14:textId="7476DC06" w:rsidR="00241BCF" w:rsidRDefault="00241BCF" w:rsidP="006823E4">
            <w:pPr>
              <w:ind w:left="0"/>
            </w:pPr>
            <w:r>
              <w:t>Show only records with given device category.</w:t>
            </w:r>
          </w:p>
        </w:tc>
      </w:tr>
      <w:tr w:rsidR="00241BCF" w:rsidRPr="00DF58FB" w14:paraId="00C2ADBC" w14:textId="77777777" w:rsidTr="006823E4">
        <w:trPr>
          <w:trHeight w:val="219"/>
        </w:trPr>
        <w:tc>
          <w:tcPr>
            <w:tcW w:w="1656" w:type="dxa"/>
          </w:tcPr>
          <w:p w14:paraId="284A387F" w14:textId="5DD4DB1A" w:rsidR="00241BCF" w:rsidRPr="00602485" w:rsidRDefault="00241BCF" w:rsidP="006823E4">
            <w:pPr>
              <w:ind w:left="0"/>
              <w:rPr>
                <w:b/>
                <w:bCs/>
                <w:sz w:val="18"/>
                <w:szCs w:val="18"/>
              </w:rPr>
            </w:pPr>
            <w:r>
              <w:rPr>
                <w:b/>
                <w:bCs/>
                <w:sz w:val="18"/>
                <w:szCs w:val="18"/>
              </w:rPr>
              <w:t>LTE Capable</w:t>
            </w:r>
          </w:p>
        </w:tc>
        <w:tc>
          <w:tcPr>
            <w:tcW w:w="7700" w:type="dxa"/>
          </w:tcPr>
          <w:p w14:paraId="42661569" w14:textId="557B74E9" w:rsidR="00241BCF" w:rsidRDefault="00241BCF" w:rsidP="006823E4">
            <w:pPr>
              <w:ind w:left="0"/>
            </w:pPr>
            <w:r>
              <w:t>Show only records with given status:</w:t>
            </w:r>
          </w:p>
          <w:p w14:paraId="61503C9A" w14:textId="6CA57E86" w:rsidR="00241BCF" w:rsidRPr="007162EE" w:rsidRDefault="00241BCF" w:rsidP="00241BCF">
            <w:pPr>
              <w:pStyle w:val="Odstavecseseznamem"/>
              <w:numPr>
                <w:ilvl w:val="0"/>
                <w:numId w:val="28"/>
              </w:numPr>
              <w:ind w:left="218" w:hanging="218"/>
              <w:rPr>
                <w:sz w:val="18"/>
                <w:szCs w:val="18"/>
              </w:rPr>
            </w:pPr>
            <w:r w:rsidRPr="007162EE">
              <w:rPr>
                <w:b/>
                <w:bCs/>
                <w:sz w:val="18"/>
                <w:szCs w:val="18"/>
              </w:rPr>
              <w:t>(empty)</w:t>
            </w:r>
            <w:r w:rsidRPr="007162EE">
              <w:rPr>
                <w:sz w:val="18"/>
                <w:szCs w:val="18"/>
              </w:rPr>
              <w:t xml:space="preserve"> – do not filter</w:t>
            </w:r>
            <w:r>
              <w:rPr>
                <w:sz w:val="18"/>
                <w:szCs w:val="18"/>
              </w:rPr>
              <w:t xml:space="preserve"> by LTE capability</w:t>
            </w:r>
          </w:p>
          <w:p w14:paraId="5E31C985" w14:textId="670B4C46" w:rsidR="00241BCF" w:rsidRPr="007162EE" w:rsidRDefault="00241BCF" w:rsidP="00241BCF">
            <w:pPr>
              <w:pStyle w:val="Odstavecseseznamem"/>
              <w:numPr>
                <w:ilvl w:val="0"/>
                <w:numId w:val="28"/>
              </w:numPr>
              <w:ind w:left="218" w:hanging="218"/>
              <w:rPr>
                <w:sz w:val="18"/>
                <w:szCs w:val="18"/>
              </w:rPr>
            </w:pPr>
            <w:r w:rsidRPr="00241BCF">
              <w:rPr>
                <w:b/>
                <w:bCs/>
                <w:sz w:val="18"/>
                <w:szCs w:val="18"/>
              </w:rPr>
              <w:t>YES</w:t>
            </w:r>
            <w:r>
              <w:rPr>
                <w:sz w:val="18"/>
                <w:szCs w:val="18"/>
              </w:rPr>
              <w:t xml:space="preserve"> – show only records having LTE band configured</w:t>
            </w:r>
          </w:p>
          <w:p w14:paraId="420989CC" w14:textId="77777777" w:rsidR="00241BCF" w:rsidRPr="00241BCF" w:rsidRDefault="00241BCF" w:rsidP="00241BCF">
            <w:pPr>
              <w:pStyle w:val="Odstavecseseznamem"/>
              <w:numPr>
                <w:ilvl w:val="0"/>
                <w:numId w:val="28"/>
              </w:numPr>
              <w:ind w:left="218" w:hanging="218"/>
            </w:pPr>
            <w:r>
              <w:rPr>
                <w:b/>
                <w:bCs/>
                <w:sz w:val="18"/>
                <w:szCs w:val="18"/>
              </w:rPr>
              <w:t>NO</w:t>
            </w:r>
            <w:r>
              <w:rPr>
                <w:sz w:val="18"/>
                <w:szCs w:val="18"/>
              </w:rPr>
              <w:t xml:space="preserve"> – show only records that do not have LTE band configured</w:t>
            </w:r>
          </w:p>
          <w:p w14:paraId="33C212E6" w14:textId="77777777" w:rsidR="00241BCF" w:rsidRDefault="00241BCF" w:rsidP="00241BCF">
            <w:pPr>
              <w:ind w:left="0"/>
            </w:pPr>
          </w:p>
          <w:p w14:paraId="370CCA89" w14:textId="235A0007" w:rsidR="00241BCF" w:rsidRDefault="00241BCF" w:rsidP="00241BCF">
            <w:pPr>
              <w:ind w:left="0"/>
            </w:pPr>
            <w:r w:rsidRPr="00241BCF">
              <w:rPr>
                <w:b/>
                <w:bCs/>
                <w:sz w:val="18"/>
                <w:szCs w:val="18"/>
              </w:rPr>
              <w:t>NOTE:</w:t>
            </w:r>
            <w:r>
              <w:rPr>
                <w:sz w:val="18"/>
                <w:szCs w:val="18"/>
              </w:rPr>
              <w:t xml:space="preserve"> LTE capability is assumed if </w:t>
            </w:r>
            <w:r w:rsidRPr="00241BCF">
              <w:rPr>
                <w:rFonts w:ascii="Consolas" w:hAnsi="Consolas"/>
                <w:sz w:val="18"/>
                <w:szCs w:val="18"/>
              </w:rPr>
              <w:t>BAND</w:t>
            </w:r>
            <w:r>
              <w:rPr>
                <w:sz w:val="18"/>
                <w:szCs w:val="18"/>
              </w:rPr>
              <w:t xml:space="preserve"> value contains “</w:t>
            </w:r>
            <w:r w:rsidRPr="00241BCF">
              <w:rPr>
                <w:rFonts w:ascii="Consolas" w:hAnsi="Consolas"/>
                <w:sz w:val="18"/>
                <w:szCs w:val="18"/>
              </w:rPr>
              <w:t>LTE</w:t>
            </w:r>
            <w:r>
              <w:rPr>
                <w:sz w:val="18"/>
                <w:szCs w:val="18"/>
              </w:rPr>
              <w:t xml:space="preserve">” substring in the source </w:t>
            </w:r>
            <w:r w:rsidRPr="00241BCF">
              <w:rPr>
                <w:rFonts w:ascii="Consolas" w:hAnsi="Consolas"/>
                <w:sz w:val="18"/>
                <w:szCs w:val="18"/>
              </w:rPr>
              <w:t>TAC</w:t>
            </w:r>
            <w:r>
              <w:rPr>
                <w:sz w:val="18"/>
                <w:szCs w:val="18"/>
              </w:rPr>
              <w:t xml:space="preserve"> table.</w:t>
            </w:r>
          </w:p>
        </w:tc>
      </w:tr>
      <w:tr w:rsidR="00241BCF" w:rsidRPr="00DF58FB" w14:paraId="710A0E4A" w14:textId="77777777" w:rsidTr="000D2EF8">
        <w:trPr>
          <w:trHeight w:val="1522"/>
        </w:trPr>
        <w:tc>
          <w:tcPr>
            <w:tcW w:w="1656" w:type="dxa"/>
          </w:tcPr>
          <w:p w14:paraId="478FAF1B" w14:textId="1291C562" w:rsidR="00241BCF" w:rsidRPr="00602485" w:rsidRDefault="00241BCF" w:rsidP="00241BCF">
            <w:pPr>
              <w:ind w:left="0"/>
              <w:rPr>
                <w:b/>
                <w:bCs/>
                <w:sz w:val="18"/>
                <w:szCs w:val="18"/>
              </w:rPr>
            </w:pPr>
            <w:r>
              <w:rPr>
                <w:b/>
                <w:bCs/>
                <w:sz w:val="18"/>
                <w:szCs w:val="18"/>
              </w:rPr>
              <w:t>eSIM Capable</w:t>
            </w:r>
          </w:p>
        </w:tc>
        <w:tc>
          <w:tcPr>
            <w:tcW w:w="7700" w:type="dxa"/>
          </w:tcPr>
          <w:p w14:paraId="7AA830F8" w14:textId="77777777" w:rsidR="00241BCF" w:rsidRDefault="00241BCF" w:rsidP="00241BCF">
            <w:pPr>
              <w:ind w:left="0"/>
            </w:pPr>
            <w:r>
              <w:t>Show only records with given status:</w:t>
            </w:r>
          </w:p>
          <w:p w14:paraId="216B8D7C" w14:textId="73929440" w:rsidR="00241BCF" w:rsidRPr="007162EE" w:rsidRDefault="00241BCF" w:rsidP="00241BCF">
            <w:pPr>
              <w:pStyle w:val="Odstavecseseznamem"/>
              <w:numPr>
                <w:ilvl w:val="0"/>
                <w:numId w:val="28"/>
              </w:numPr>
              <w:ind w:left="218" w:hanging="218"/>
              <w:rPr>
                <w:sz w:val="18"/>
                <w:szCs w:val="18"/>
              </w:rPr>
            </w:pPr>
            <w:r w:rsidRPr="007162EE">
              <w:rPr>
                <w:b/>
                <w:bCs/>
                <w:sz w:val="18"/>
                <w:szCs w:val="18"/>
              </w:rPr>
              <w:t>(empty)</w:t>
            </w:r>
            <w:r w:rsidRPr="007162EE">
              <w:rPr>
                <w:sz w:val="18"/>
                <w:szCs w:val="18"/>
              </w:rPr>
              <w:t xml:space="preserve"> – do not filter</w:t>
            </w:r>
            <w:r>
              <w:rPr>
                <w:sz w:val="18"/>
                <w:szCs w:val="18"/>
              </w:rPr>
              <w:t xml:space="preserve"> by eSIM capability</w:t>
            </w:r>
          </w:p>
          <w:p w14:paraId="361F9D66" w14:textId="69CCFF79" w:rsidR="00241BCF" w:rsidRDefault="00241BCF" w:rsidP="00241BCF">
            <w:pPr>
              <w:pStyle w:val="Odstavecseseznamem"/>
              <w:numPr>
                <w:ilvl w:val="0"/>
                <w:numId w:val="28"/>
              </w:numPr>
              <w:ind w:left="218" w:hanging="218"/>
              <w:rPr>
                <w:sz w:val="18"/>
                <w:szCs w:val="18"/>
              </w:rPr>
            </w:pPr>
            <w:r w:rsidRPr="00241BCF">
              <w:rPr>
                <w:b/>
                <w:bCs/>
                <w:sz w:val="18"/>
                <w:szCs w:val="18"/>
              </w:rPr>
              <w:t>YES</w:t>
            </w:r>
            <w:r>
              <w:rPr>
                <w:sz w:val="18"/>
                <w:szCs w:val="18"/>
              </w:rPr>
              <w:t xml:space="preserve"> – show only records having eSIM capability configured</w:t>
            </w:r>
          </w:p>
          <w:p w14:paraId="3B757121" w14:textId="77777777" w:rsidR="00241BCF" w:rsidRDefault="00241BCF" w:rsidP="00241BCF">
            <w:pPr>
              <w:pStyle w:val="Odstavecseseznamem"/>
              <w:numPr>
                <w:ilvl w:val="0"/>
                <w:numId w:val="28"/>
              </w:numPr>
              <w:ind w:left="218" w:hanging="218"/>
              <w:rPr>
                <w:sz w:val="18"/>
                <w:szCs w:val="18"/>
              </w:rPr>
            </w:pPr>
            <w:r>
              <w:rPr>
                <w:b/>
                <w:bCs/>
                <w:sz w:val="18"/>
                <w:szCs w:val="18"/>
              </w:rPr>
              <w:t>NO</w:t>
            </w:r>
            <w:r>
              <w:rPr>
                <w:sz w:val="18"/>
                <w:szCs w:val="18"/>
              </w:rPr>
              <w:t xml:space="preserve"> – show only records that do not have esim capability configured</w:t>
            </w:r>
          </w:p>
          <w:p w14:paraId="4294CC7B" w14:textId="77777777" w:rsidR="00241BCF" w:rsidRDefault="00241BCF" w:rsidP="00241BCF">
            <w:pPr>
              <w:ind w:left="0"/>
              <w:rPr>
                <w:sz w:val="18"/>
                <w:szCs w:val="18"/>
              </w:rPr>
            </w:pPr>
          </w:p>
          <w:p w14:paraId="7CCD74E2" w14:textId="6CC0A5F3" w:rsidR="00241BCF" w:rsidRPr="00241BCF" w:rsidRDefault="00241BCF" w:rsidP="00241BCF">
            <w:pPr>
              <w:ind w:left="0"/>
              <w:rPr>
                <w:sz w:val="18"/>
                <w:szCs w:val="18"/>
              </w:rPr>
            </w:pPr>
            <w:r w:rsidRPr="00241BCF">
              <w:rPr>
                <w:b/>
                <w:bCs/>
                <w:sz w:val="18"/>
                <w:szCs w:val="18"/>
              </w:rPr>
              <w:t>NOTE:</w:t>
            </w:r>
            <w:r>
              <w:rPr>
                <w:sz w:val="18"/>
                <w:szCs w:val="18"/>
              </w:rPr>
              <w:t xml:space="preserve"> eSIM capability is assumed if either </w:t>
            </w:r>
            <w:r w:rsidRPr="00241BCF">
              <w:rPr>
                <w:rFonts w:ascii="Consolas" w:hAnsi="Consolas"/>
                <w:sz w:val="18"/>
                <w:szCs w:val="18"/>
              </w:rPr>
              <w:t>REMOVABLE_EUICC &gt; 0</w:t>
            </w:r>
            <w:r>
              <w:rPr>
                <w:sz w:val="18"/>
                <w:szCs w:val="18"/>
              </w:rPr>
              <w:t xml:space="preserve"> or </w:t>
            </w:r>
            <w:r w:rsidRPr="00241BCF">
              <w:rPr>
                <w:rFonts w:ascii="Consolas" w:hAnsi="Consolas"/>
                <w:sz w:val="18"/>
                <w:szCs w:val="18"/>
              </w:rPr>
              <w:t>NON_REMOVABLE_EUICC &gt; 0</w:t>
            </w:r>
            <w:r>
              <w:rPr>
                <w:sz w:val="18"/>
                <w:szCs w:val="18"/>
              </w:rPr>
              <w:t xml:space="preserve"> in the source </w:t>
            </w:r>
            <w:r w:rsidRPr="00241BCF">
              <w:rPr>
                <w:rFonts w:ascii="Consolas" w:hAnsi="Consolas"/>
                <w:sz w:val="18"/>
                <w:szCs w:val="18"/>
              </w:rPr>
              <w:t>TAC</w:t>
            </w:r>
            <w:r>
              <w:rPr>
                <w:sz w:val="18"/>
                <w:szCs w:val="18"/>
              </w:rPr>
              <w:t xml:space="preserve"> table.</w:t>
            </w:r>
          </w:p>
        </w:tc>
      </w:tr>
    </w:tbl>
    <w:p w14:paraId="4746E783" w14:textId="77777777" w:rsidR="00241BCF" w:rsidRDefault="00241BCF" w:rsidP="00241BCF">
      <w:pPr>
        <w:ind w:left="0"/>
      </w:pPr>
    </w:p>
    <w:p w14:paraId="08BF8691" w14:textId="77777777" w:rsidR="00241BCF" w:rsidRDefault="00241BCF" w:rsidP="00241BCF">
      <w:pPr>
        <w:ind w:left="0"/>
      </w:pPr>
      <w:r>
        <w:t>Search-filter-fields-related controls:</w:t>
      </w:r>
    </w:p>
    <w:p w14:paraId="369A145C" w14:textId="77777777" w:rsidR="00241BCF" w:rsidRDefault="00241BCF" w:rsidP="00241BCF">
      <w:pPr>
        <w:ind w:left="0"/>
      </w:pPr>
    </w:p>
    <w:tbl>
      <w:tblPr>
        <w:tblStyle w:val="Mkatabulky"/>
        <w:tblW w:w="9356" w:type="dxa"/>
        <w:tblInd w:w="-5" w:type="dxa"/>
        <w:tblLook w:val="04A0" w:firstRow="1" w:lastRow="0" w:firstColumn="1" w:lastColumn="0" w:noHBand="0" w:noVBand="1"/>
      </w:tblPr>
      <w:tblGrid>
        <w:gridCol w:w="1530"/>
        <w:gridCol w:w="7826"/>
      </w:tblGrid>
      <w:tr w:rsidR="00241BCF" w:rsidRPr="00DF00E8" w14:paraId="44817D2A" w14:textId="77777777" w:rsidTr="006823E4">
        <w:trPr>
          <w:trHeight w:val="241"/>
        </w:trPr>
        <w:tc>
          <w:tcPr>
            <w:tcW w:w="1530" w:type="dxa"/>
            <w:shd w:val="clear" w:color="auto" w:fill="D9D9D9" w:themeFill="background1" w:themeFillShade="D9"/>
          </w:tcPr>
          <w:p w14:paraId="500BE34A" w14:textId="77777777" w:rsidR="00241BCF" w:rsidRDefault="00241BCF" w:rsidP="006823E4">
            <w:pPr>
              <w:ind w:left="0"/>
              <w:rPr>
                <w:b/>
                <w:bCs/>
              </w:rPr>
            </w:pPr>
            <w:r>
              <w:rPr>
                <w:b/>
                <w:bCs/>
              </w:rPr>
              <w:t>Caption</w:t>
            </w:r>
          </w:p>
          <w:p w14:paraId="731B6DDD" w14:textId="77777777" w:rsidR="00241BCF" w:rsidRPr="00DF00E8" w:rsidRDefault="00241BCF" w:rsidP="006823E4">
            <w:pPr>
              <w:ind w:left="0"/>
              <w:rPr>
                <w:b/>
                <w:bCs/>
              </w:rPr>
            </w:pPr>
          </w:p>
        </w:tc>
        <w:tc>
          <w:tcPr>
            <w:tcW w:w="7826" w:type="dxa"/>
            <w:shd w:val="clear" w:color="auto" w:fill="D9D9D9" w:themeFill="background1" w:themeFillShade="D9"/>
          </w:tcPr>
          <w:p w14:paraId="7E52AB45" w14:textId="77777777" w:rsidR="00241BCF" w:rsidRPr="00DF00E8" w:rsidRDefault="00241BCF" w:rsidP="006823E4">
            <w:pPr>
              <w:ind w:left="0"/>
              <w:rPr>
                <w:b/>
                <w:bCs/>
              </w:rPr>
            </w:pPr>
            <w:r w:rsidRPr="00DF00E8">
              <w:rPr>
                <w:b/>
                <w:bCs/>
              </w:rPr>
              <w:t>Description</w:t>
            </w:r>
          </w:p>
        </w:tc>
      </w:tr>
      <w:tr w:rsidR="00241BCF" w14:paraId="6CD55641" w14:textId="77777777" w:rsidTr="006823E4">
        <w:trPr>
          <w:trHeight w:val="219"/>
        </w:trPr>
        <w:tc>
          <w:tcPr>
            <w:tcW w:w="1530" w:type="dxa"/>
          </w:tcPr>
          <w:p w14:paraId="36AB7AEB" w14:textId="77777777" w:rsidR="00241BCF" w:rsidRDefault="00241BCF" w:rsidP="006823E4">
            <w:pPr>
              <w:ind w:left="0"/>
              <w:rPr>
                <w:b/>
                <w:bCs/>
                <w:sz w:val="18"/>
                <w:szCs w:val="18"/>
              </w:rPr>
            </w:pPr>
            <w:r>
              <w:rPr>
                <w:b/>
                <w:bCs/>
                <w:sz w:val="18"/>
                <w:szCs w:val="18"/>
              </w:rPr>
              <w:t xml:space="preserve"> </w:t>
            </w:r>
            <w:r w:rsidRPr="000C756E">
              <w:rPr>
                <w:b/>
                <w:bCs/>
                <w:sz w:val="18"/>
                <w:szCs w:val="18"/>
              </w:rPr>
              <w:t xml:space="preserve">Clear </w:t>
            </w:r>
            <w:r>
              <w:rPr>
                <w:b/>
                <w:bCs/>
                <w:sz w:val="18"/>
                <w:szCs w:val="18"/>
              </w:rPr>
              <w:t>A</w:t>
            </w:r>
            <w:r w:rsidRPr="000C756E">
              <w:rPr>
                <w:b/>
                <w:bCs/>
                <w:sz w:val="18"/>
                <w:szCs w:val="18"/>
              </w:rPr>
              <w:t>ll</w:t>
            </w:r>
          </w:p>
          <w:p w14:paraId="6B9747DC" w14:textId="77777777" w:rsidR="00241BCF" w:rsidRDefault="00241BCF" w:rsidP="006823E4">
            <w:pPr>
              <w:ind w:left="0"/>
              <w:rPr>
                <w:b/>
                <w:bCs/>
                <w:sz w:val="18"/>
                <w:szCs w:val="18"/>
              </w:rPr>
            </w:pPr>
            <w:r>
              <w:rPr>
                <w:b/>
                <w:bCs/>
                <w:noProof/>
                <w:sz w:val="18"/>
                <w:szCs w:val="18"/>
              </w:rPr>
              <w:drawing>
                <wp:inline distT="0" distB="0" distL="0" distR="0" wp14:anchorId="11026F14" wp14:editId="256C0B5D">
                  <wp:extent cx="154800" cy="154800"/>
                  <wp:effectExtent l="0" t="0" r="0" b="0"/>
                  <wp:docPr id="1167623469" name="Obrázek 1167623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 name="Obrázek 392"/>
                          <pic:cNvPicPr/>
                        </pic:nvPicPr>
                        <pic:blipFill>
                          <a:blip r:embed="rId147">
                            <a:extLst>
                              <a:ext uri="{28A0092B-C50C-407E-A947-70E740481C1C}">
                                <a14:useLocalDpi xmlns:a14="http://schemas.microsoft.com/office/drawing/2010/main" val="0"/>
                              </a:ext>
                            </a:extLst>
                          </a:blip>
                          <a:stretch>
                            <a:fillRect/>
                          </a:stretch>
                        </pic:blipFill>
                        <pic:spPr>
                          <a:xfrm>
                            <a:off x="0" y="0"/>
                            <a:ext cx="154800" cy="154800"/>
                          </a:xfrm>
                          <a:prstGeom prst="rect">
                            <a:avLst/>
                          </a:prstGeom>
                        </pic:spPr>
                      </pic:pic>
                    </a:graphicData>
                  </a:graphic>
                </wp:inline>
              </w:drawing>
            </w:r>
          </w:p>
        </w:tc>
        <w:tc>
          <w:tcPr>
            <w:tcW w:w="7826" w:type="dxa"/>
          </w:tcPr>
          <w:p w14:paraId="25ACAF7F" w14:textId="77777777" w:rsidR="00241BCF" w:rsidRDefault="00241BCF" w:rsidP="006823E4">
            <w:pPr>
              <w:ind w:left="0"/>
            </w:pPr>
            <w:r>
              <w:t>Clears all search filter fields.</w:t>
            </w:r>
          </w:p>
        </w:tc>
      </w:tr>
      <w:tr w:rsidR="00241BCF" w14:paraId="191B6414" w14:textId="77777777" w:rsidTr="006823E4">
        <w:trPr>
          <w:trHeight w:val="219"/>
        </w:trPr>
        <w:tc>
          <w:tcPr>
            <w:tcW w:w="1530" w:type="dxa"/>
          </w:tcPr>
          <w:p w14:paraId="599A5A66" w14:textId="0AEF8DDC" w:rsidR="00241BCF" w:rsidRDefault="00241BCF" w:rsidP="006823E4">
            <w:pPr>
              <w:ind w:left="0"/>
              <w:rPr>
                <w:b/>
                <w:bCs/>
                <w:sz w:val="18"/>
                <w:szCs w:val="18"/>
              </w:rPr>
            </w:pPr>
            <w:r w:rsidRPr="00C7364B">
              <w:rPr>
                <w:noProof/>
              </w:rPr>
              <w:drawing>
                <wp:inline distT="0" distB="0" distL="0" distR="0" wp14:anchorId="5025929E" wp14:editId="4C768EEA">
                  <wp:extent cx="154305" cy="154305"/>
                  <wp:effectExtent l="0" t="0" r="0" b="0"/>
                  <wp:docPr id="245870009" name="Obrázek 24587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1"/>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w:t>
            </w:r>
            <w:r>
              <w:rPr>
                <w:b/>
                <w:bCs/>
                <w:sz w:val="18"/>
                <w:szCs w:val="18"/>
              </w:rPr>
              <w:t>Allow unfiltered data set</w:t>
            </w:r>
          </w:p>
        </w:tc>
        <w:tc>
          <w:tcPr>
            <w:tcW w:w="7826" w:type="dxa"/>
          </w:tcPr>
          <w:p w14:paraId="6705A468" w14:textId="77777777" w:rsidR="00241BCF" w:rsidRDefault="00241BCF" w:rsidP="006823E4">
            <w:pPr>
              <w:ind w:left="0"/>
            </w:pPr>
            <w:r>
              <w:t>By default, using at least one search condition is mandatory.</w:t>
            </w:r>
          </w:p>
          <w:p w14:paraId="118AE90D" w14:textId="577CBB3F" w:rsidR="00241BCF" w:rsidRDefault="00241BCF" w:rsidP="006823E4">
            <w:pPr>
              <w:ind w:left="0"/>
            </w:pPr>
            <w:r>
              <w:t>The rule can be overridden by checking this check box.</w:t>
            </w:r>
          </w:p>
        </w:tc>
      </w:tr>
    </w:tbl>
    <w:p w14:paraId="4F5AE184" w14:textId="77777777" w:rsidR="00241BCF" w:rsidRDefault="00241BCF" w:rsidP="00241BCF">
      <w:pPr>
        <w:pStyle w:val="Nadpis6"/>
      </w:pPr>
      <w:bookmarkStart w:id="551" w:name="_Toc199412470"/>
      <w:r>
        <w:t>Additional Buttons</w:t>
      </w:r>
      <w:bookmarkEnd w:id="551"/>
    </w:p>
    <w:tbl>
      <w:tblPr>
        <w:tblStyle w:val="Mkatabulky"/>
        <w:tblW w:w="9356" w:type="dxa"/>
        <w:tblInd w:w="-5" w:type="dxa"/>
        <w:tblLook w:val="04A0" w:firstRow="1" w:lastRow="0" w:firstColumn="1" w:lastColumn="0" w:noHBand="0" w:noVBand="1"/>
      </w:tblPr>
      <w:tblGrid>
        <w:gridCol w:w="1530"/>
        <w:gridCol w:w="7826"/>
      </w:tblGrid>
      <w:tr w:rsidR="00241BCF" w:rsidRPr="00DF00E8" w14:paraId="690B708C" w14:textId="77777777" w:rsidTr="006823E4">
        <w:trPr>
          <w:trHeight w:val="241"/>
        </w:trPr>
        <w:tc>
          <w:tcPr>
            <w:tcW w:w="1530" w:type="dxa"/>
            <w:shd w:val="clear" w:color="auto" w:fill="D9D9D9" w:themeFill="background1" w:themeFillShade="D9"/>
          </w:tcPr>
          <w:p w14:paraId="6C8A5FFD" w14:textId="77777777" w:rsidR="00241BCF" w:rsidRDefault="00241BCF" w:rsidP="006823E4">
            <w:pPr>
              <w:ind w:left="0"/>
              <w:rPr>
                <w:b/>
                <w:bCs/>
              </w:rPr>
            </w:pPr>
            <w:r>
              <w:rPr>
                <w:b/>
                <w:bCs/>
              </w:rPr>
              <w:t>Caption</w:t>
            </w:r>
          </w:p>
          <w:p w14:paraId="1391615A" w14:textId="77777777" w:rsidR="00241BCF" w:rsidRPr="00DF00E8" w:rsidRDefault="00241BCF" w:rsidP="006823E4">
            <w:pPr>
              <w:ind w:left="0"/>
              <w:rPr>
                <w:b/>
                <w:bCs/>
              </w:rPr>
            </w:pPr>
          </w:p>
        </w:tc>
        <w:tc>
          <w:tcPr>
            <w:tcW w:w="7826" w:type="dxa"/>
            <w:shd w:val="clear" w:color="auto" w:fill="D9D9D9" w:themeFill="background1" w:themeFillShade="D9"/>
          </w:tcPr>
          <w:p w14:paraId="4B5077A9" w14:textId="77777777" w:rsidR="00241BCF" w:rsidRPr="00DF00E8" w:rsidRDefault="00241BCF" w:rsidP="006823E4">
            <w:pPr>
              <w:ind w:left="0"/>
              <w:rPr>
                <w:b/>
                <w:bCs/>
              </w:rPr>
            </w:pPr>
            <w:r w:rsidRPr="00DF00E8">
              <w:rPr>
                <w:b/>
                <w:bCs/>
              </w:rPr>
              <w:t>Description</w:t>
            </w:r>
          </w:p>
        </w:tc>
      </w:tr>
      <w:tr w:rsidR="00241BCF" w:rsidRPr="00AD3D46" w14:paraId="1ED1EDB8" w14:textId="77777777" w:rsidTr="006823E4">
        <w:trPr>
          <w:trHeight w:val="219"/>
        </w:trPr>
        <w:tc>
          <w:tcPr>
            <w:tcW w:w="1530" w:type="dxa"/>
          </w:tcPr>
          <w:p w14:paraId="76E9A91C" w14:textId="7D3BCB01" w:rsidR="00241BCF" w:rsidRDefault="00241BCF" w:rsidP="006823E4">
            <w:pPr>
              <w:ind w:left="0"/>
              <w:rPr>
                <w:b/>
                <w:bCs/>
                <w:sz w:val="18"/>
                <w:szCs w:val="18"/>
              </w:rPr>
            </w:pPr>
            <w:r>
              <w:rPr>
                <w:b/>
                <w:bCs/>
                <w:sz w:val="18"/>
                <w:szCs w:val="18"/>
              </w:rPr>
              <w:t>Select</w:t>
            </w:r>
          </w:p>
          <w:p w14:paraId="7D0999D8" w14:textId="4C71590B" w:rsidR="00241BCF" w:rsidRDefault="00241BCF" w:rsidP="006823E4">
            <w:pPr>
              <w:ind w:left="0"/>
              <w:rPr>
                <w:b/>
                <w:bCs/>
                <w:sz w:val="18"/>
                <w:szCs w:val="18"/>
              </w:rPr>
            </w:pPr>
            <w:r w:rsidRPr="00E0171A">
              <w:rPr>
                <w:noProof/>
              </w:rPr>
              <w:drawing>
                <wp:inline distT="0" distB="0" distL="0" distR="0" wp14:anchorId="0F084977" wp14:editId="4BF701B8">
                  <wp:extent cx="150495" cy="150495"/>
                  <wp:effectExtent l="0" t="0" r="1905" b="1905"/>
                  <wp:docPr id="1666298688" name="Obrázek 1666298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826" w:type="dxa"/>
          </w:tcPr>
          <w:p w14:paraId="6CD117ED" w14:textId="22FD9B3D" w:rsidR="00241BCF" w:rsidRDefault="00241BCF" w:rsidP="006823E4">
            <w:pPr>
              <w:ind w:left="0"/>
            </w:pPr>
            <w:r>
              <w:t xml:space="preserve">Copies selected TAC value to the originating </w:t>
            </w:r>
            <w:r w:rsidRPr="00241BCF">
              <w:rPr>
                <w:i/>
                <w:iCs w:val="0"/>
              </w:rPr>
              <w:t>IMEI Change Event</w:t>
            </w:r>
            <w:r>
              <w:t xml:space="preserve"> form.</w:t>
            </w:r>
          </w:p>
          <w:p w14:paraId="25204E09" w14:textId="77777777" w:rsidR="00241BCF" w:rsidRDefault="00241BCF" w:rsidP="006823E4">
            <w:pPr>
              <w:ind w:left="0"/>
            </w:pPr>
          </w:p>
          <w:p w14:paraId="3B6E77FA" w14:textId="2313F8E9" w:rsidR="00241BCF" w:rsidRDefault="00241BCF" w:rsidP="006823E4">
            <w:pPr>
              <w:ind w:left="0"/>
              <w:rPr>
                <w:b/>
                <w:bCs/>
              </w:rPr>
            </w:pPr>
            <w:r w:rsidRPr="00241BCF">
              <w:rPr>
                <w:b/>
                <w:bCs/>
              </w:rPr>
              <w:t>NOTE</w:t>
            </w:r>
            <w:r>
              <w:rPr>
                <w:b/>
                <w:bCs/>
              </w:rPr>
              <w:t>S</w:t>
            </w:r>
            <w:r w:rsidRPr="00241BCF">
              <w:rPr>
                <w:b/>
                <w:bCs/>
              </w:rPr>
              <w:t xml:space="preserve">: </w:t>
            </w:r>
          </w:p>
          <w:p w14:paraId="5A1559EC" w14:textId="0716B66A" w:rsidR="00241BCF" w:rsidRDefault="00241BCF" w:rsidP="00241BCF">
            <w:pPr>
              <w:pStyle w:val="Odstavecseseznamem"/>
              <w:numPr>
                <w:ilvl w:val="0"/>
                <w:numId w:val="28"/>
              </w:numPr>
              <w:ind w:left="218" w:hanging="218"/>
              <w:rPr>
                <w:sz w:val="18"/>
                <w:szCs w:val="18"/>
              </w:rPr>
            </w:pPr>
            <w:r w:rsidRPr="00241BCF">
              <w:rPr>
                <w:sz w:val="18"/>
                <w:szCs w:val="18"/>
              </w:rPr>
              <w:t xml:space="preserve">The button is only visible if </w:t>
            </w:r>
            <w:r w:rsidRPr="00241BCF">
              <w:rPr>
                <w:i/>
                <w:iCs w:val="0"/>
                <w:sz w:val="18"/>
                <w:szCs w:val="18"/>
              </w:rPr>
              <w:t>TAC Catalog</w:t>
            </w:r>
            <w:r w:rsidRPr="00241BCF">
              <w:rPr>
                <w:sz w:val="18"/>
                <w:szCs w:val="18"/>
              </w:rPr>
              <w:t xml:space="preserve"> form was invoked from </w:t>
            </w:r>
            <w:r w:rsidRPr="00241BCF">
              <w:rPr>
                <w:i/>
                <w:iCs w:val="0"/>
                <w:sz w:val="18"/>
                <w:szCs w:val="18"/>
              </w:rPr>
              <w:t>IMEI Change Event</w:t>
            </w:r>
            <w:r w:rsidRPr="00241BCF">
              <w:rPr>
                <w:sz w:val="18"/>
                <w:szCs w:val="18"/>
              </w:rPr>
              <w:t xml:space="preserve"> form</w:t>
            </w:r>
            <w:r>
              <w:rPr>
                <w:sz w:val="18"/>
                <w:szCs w:val="18"/>
              </w:rPr>
              <w:t>.</w:t>
            </w:r>
          </w:p>
          <w:p w14:paraId="4F6D38AB" w14:textId="69A3810B" w:rsidR="00241BCF" w:rsidRPr="00241BCF" w:rsidRDefault="00241BCF" w:rsidP="00241BCF">
            <w:pPr>
              <w:pStyle w:val="Odstavecseseznamem"/>
              <w:numPr>
                <w:ilvl w:val="0"/>
                <w:numId w:val="28"/>
              </w:numPr>
              <w:ind w:left="218" w:hanging="218"/>
              <w:rPr>
                <w:sz w:val="18"/>
                <w:szCs w:val="18"/>
              </w:rPr>
            </w:pPr>
            <w:r>
              <w:rPr>
                <w:sz w:val="18"/>
                <w:szCs w:val="18"/>
              </w:rPr>
              <w:t xml:space="preserve">The button is only enabled if a single record is selected in the </w:t>
            </w:r>
            <w:r w:rsidRPr="00241BCF">
              <w:rPr>
                <w:i/>
                <w:iCs w:val="0"/>
                <w:sz w:val="18"/>
                <w:szCs w:val="18"/>
              </w:rPr>
              <w:t>TAC List</w:t>
            </w:r>
            <w:r>
              <w:rPr>
                <w:sz w:val="18"/>
                <w:szCs w:val="18"/>
              </w:rPr>
              <w:t xml:space="preserve"> grid.</w:t>
            </w:r>
          </w:p>
          <w:p w14:paraId="745FEB47" w14:textId="1CFA863F" w:rsidR="00241BCF" w:rsidRDefault="00241BCF" w:rsidP="006823E4">
            <w:pPr>
              <w:ind w:left="0"/>
            </w:pPr>
          </w:p>
        </w:tc>
      </w:tr>
      <w:tr w:rsidR="00241BCF" w:rsidRPr="00AD3D46" w14:paraId="443BCD1C" w14:textId="77777777" w:rsidTr="006823E4">
        <w:trPr>
          <w:trHeight w:val="219"/>
        </w:trPr>
        <w:tc>
          <w:tcPr>
            <w:tcW w:w="1530" w:type="dxa"/>
          </w:tcPr>
          <w:p w14:paraId="3DCEA312" w14:textId="2847255E" w:rsidR="00241BCF" w:rsidRDefault="00241BCF" w:rsidP="00241BCF">
            <w:pPr>
              <w:ind w:left="0"/>
              <w:rPr>
                <w:b/>
                <w:bCs/>
                <w:sz w:val="18"/>
                <w:szCs w:val="18"/>
              </w:rPr>
            </w:pPr>
            <w:r>
              <w:rPr>
                <w:b/>
                <w:bCs/>
                <w:sz w:val="18"/>
                <w:szCs w:val="18"/>
              </w:rPr>
              <w:t>Search</w:t>
            </w:r>
          </w:p>
          <w:p w14:paraId="40F1445D" w14:textId="3B52CF98" w:rsidR="00241BCF" w:rsidRDefault="00241BCF" w:rsidP="00241BCF">
            <w:pPr>
              <w:ind w:left="0"/>
              <w:rPr>
                <w:b/>
                <w:bCs/>
                <w:sz w:val="18"/>
                <w:szCs w:val="18"/>
              </w:rPr>
            </w:pPr>
            <w:r w:rsidRPr="0025242B">
              <w:rPr>
                <w:noProof/>
              </w:rPr>
              <w:drawing>
                <wp:inline distT="0" distB="0" distL="0" distR="0" wp14:anchorId="72F2BCD4" wp14:editId="6542FD36">
                  <wp:extent cx="152400" cy="152400"/>
                  <wp:effectExtent l="0" t="0" r="0" b="0"/>
                  <wp:docPr id="488377573" name="Obrázek 488377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7826" w:type="dxa"/>
          </w:tcPr>
          <w:p w14:paraId="02D86F8B" w14:textId="55F8E58B" w:rsidR="00241BCF" w:rsidRDefault="00241BCF" w:rsidP="00241BCF">
            <w:pPr>
              <w:ind w:left="0"/>
            </w:pPr>
            <w:r>
              <w:t xml:space="preserve">Retrieves a list of records matching with provided search conditions and populate them to the </w:t>
            </w:r>
            <w:r>
              <w:rPr>
                <w:i/>
                <w:iCs w:val="0"/>
              </w:rPr>
              <w:t>TAC</w:t>
            </w:r>
            <w:r w:rsidRPr="0018566D">
              <w:rPr>
                <w:i/>
                <w:iCs w:val="0"/>
              </w:rPr>
              <w:t xml:space="preserve"> List</w:t>
            </w:r>
            <w:r>
              <w:t xml:space="preserve"> grid. Records are sorted by their </w:t>
            </w:r>
            <w:r>
              <w:rPr>
                <w:rFonts w:ascii="Consolas" w:hAnsi="Consolas"/>
              </w:rPr>
              <w:t>TAC</w:t>
            </w:r>
            <w:r>
              <w:t xml:space="preserve"> in descending order</w:t>
            </w:r>
          </w:p>
        </w:tc>
      </w:tr>
      <w:tr w:rsidR="00241BCF" w:rsidRPr="00AD3D46" w14:paraId="39407D1B" w14:textId="77777777" w:rsidTr="006823E4">
        <w:trPr>
          <w:trHeight w:val="219"/>
        </w:trPr>
        <w:tc>
          <w:tcPr>
            <w:tcW w:w="1530" w:type="dxa"/>
          </w:tcPr>
          <w:p w14:paraId="7699671C" w14:textId="77777777" w:rsidR="00241BCF" w:rsidRDefault="00241BCF" w:rsidP="00241BCF">
            <w:pPr>
              <w:ind w:left="0"/>
              <w:rPr>
                <w:b/>
                <w:bCs/>
                <w:sz w:val="18"/>
                <w:szCs w:val="18"/>
              </w:rPr>
            </w:pPr>
            <w:r>
              <w:rPr>
                <w:b/>
                <w:bCs/>
                <w:sz w:val="18"/>
                <w:szCs w:val="18"/>
              </w:rPr>
              <w:t>Copy</w:t>
            </w:r>
          </w:p>
          <w:p w14:paraId="76159102" w14:textId="77777777" w:rsidR="00241BCF" w:rsidRPr="00447552" w:rsidRDefault="00241BCF" w:rsidP="00241BCF">
            <w:pPr>
              <w:ind w:left="0"/>
              <w:rPr>
                <w:b/>
                <w:bCs/>
                <w:sz w:val="18"/>
                <w:szCs w:val="18"/>
              </w:rPr>
            </w:pPr>
            <w:r>
              <w:rPr>
                <w:b/>
                <w:bCs/>
                <w:noProof/>
                <w:sz w:val="18"/>
                <w:szCs w:val="18"/>
              </w:rPr>
              <w:drawing>
                <wp:inline distT="0" distB="0" distL="0" distR="0" wp14:anchorId="10BB4786" wp14:editId="7BB3897D">
                  <wp:extent cx="154305" cy="154305"/>
                  <wp:effectExtent l="0" t="0" r="0" b="0"/>
                  <wp:docPr id="323186235" name="Obrázek 323186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826" w:type="dxa"/>
          </w:tcPr>
          <w:p w14:paraId="3468F309" w14:textId="72BF3ADE" w:rsidR="00241BCF" w:rsidRPr="00AD3D46" w:rsidRDefault="00241BCF" w:rsidP="00241BCF">
            <w:pPr>
              <w:ind w:left="0"/>
            </w:pPr>
            <w:r>
              <w:t xml:space="preserve">Copies the </w:t>
            </w:r>
            <w:r>
              <w:rPr>
                <w:i/>
                <w:iCs w:val="0"/>
              </w:rPr>
              <w:t>TAC</w:t>
            </w:r>
            <w:r w:rsidRPr="00A37D6A">
              <w:rPr>
                <w:i/>
                <w:iCs w:val="0"/>
              </w:rPr>
              <w:t xml:space="preserve"> List</w:t>
            </w:r>
            <w:r>
              <w:t xml:space="preserve"> grid content to clipboard as a structured text table with </w:t>
            </w:r>
            <w:r w:rsidRPr="00B7637D">
              <w:rPr>
                <w:b/>
                <w:bCs/>
                <w:sz w:val="18"/>
                <w:szCs w:val="18"/>
              </w:rPr>
              <w:t>TAB</w:t>
            </w:r>
            <w:r>
              <w:t xml:space="preserve">-separated values into clipboard. If no rows are selected, then the whole grid is copied. If some rows are selected, then only selected rows are copied. </w:t>
            </w:r>
            <w:r>
              <w:br/>
            </w:r>
            <w:r>
              <w:rPr>
                <w:b/>
                <w:bCs/>
              </w:rPr>
              <w:br/>
            </w:r>
            <w:r w:rsidRPr="00A37D6A">
              <w:rPr>
                <w:b/>
                <w:bCs/>
              </w:rPr>
              <w:t>HINT:</w:t>
            </w:r>
            <w:r>
              <w:t xml:space="preserve"> Hold </w:t>
            </w:r>
            <w:r w:rsidRPr="004A1B65">
              <w:rPr>
                <w:b/>
                <w:bCs/>
                <w:sz w:val="18"/>
                <w:szCs w:val="18"/>
              </w:rPr>
              <w:t>ALT</w:t>
            </w:r>
            <w:r>
              <w:t xml:space="preserve"> while clicking on the</w:t>
            </w:r>
            <w:r w:rsidRPr="00A37D6A">
              <w:rPr>
                <w:b/>
                <w:bCs/>
                <w:sz w:val="18"/>
                <w:szCs w:val="18"/>
              </w:rPr>
              <w:t xml:space="preserve"> Copy </w:t>
            </w:r>
            <w:r>
              <w:t xml:space="preserve">button (or press </w:t>
            </w:r>
            <w:r w:rsidRPr="004A1B65">
              <w:rPr>
                <w:b/>
                <w:bCs/>
                <w:sz w:val="18"/>
                <w:szCs w:val="18"/>
              </w:rPr>
              <w:t>ALT+CTRL+C</w:t>
            </w:r>
            <w:r>
              <w:t xml:space="preserve">) to include also record’s </w:t>
            </w:r>
            <w:r w:rsidRPr="00241BCF">
              <w:rPr>
                <w:rFonts w:ascii="Consolas" w:hAnsi="Consolas"/>
              </w:rPr>
              <w:t>BAND</w:t>
            </w:r>
            <w:r>
              <w:t xml:space="preserve"> values. W</w:t>
            </w:r>
            <w:r w:rsidRPr="00536EDA">
              <w:t xml:space="preserve">hile the </w:t>
            </w:r>
            <w:r w:rsidRPr="00536EDA">
              <w:rPr>
                <w:b/>
                <w:bCs/>
                <w:sz w:val="18"/>
                <w:szCs w:val="18"/>
              </w:rPr>
              <w:t>ALT</w:t>
            </w:r>
            <w:r w:rsidRPr="00536EDA">
              <w:t xml:space="preserve"> key is pressed down</w:t>
            </w:r>
            <w:r>
              <w:t>,</w:t>
            </w:r>
            <w:r w:rsidRPr="00536EDA">
              <w:t xml:space="preserve"> </w:t>
            </w:r>
            <w:r>
              <w:rPr>
                <w:b/>
                <w:bCs/>
                <w:sz w:val="18"/>
                <w:szCs w:val="18"/>
              </w:rPr>
              <w:t xml:space="preserve">Copy </w:t>
            </w:r>
            <w:r>
              <w:t xml:space="preserve">button caption </w:t>
            </w:r>
            <w:r>
              <w:lastRenderedPageBreak/>
              <w:t xml:space="preserve">changes to </w:t>
            </w:r>
            <w:r w:rsidRPr="00B644B2">
              <w:rPr>
                <w:b/>
                <w:bCs/>
                <w:sz w:val="18"/>
                <w:szCs w:val="18"/>
              </w:rPr>
              <w:t>“Copy+”</w:t>
            </w:r>
            <w:r>
              <w:rPr>
                <w:b/>
                <w:bCs/>
              </w:rPr>
              <w:t xml:space="preserve"> </w:t>
            </w:r>
            <w:r w:rsidRPr="00536EDA">
              <w:t xml:space="preserve">to indicate that extended set of data </w:t>
            </w:r>
            <w:r>
              <w:t>is going to</w:t>
            </w:r>
            <w:r w:rsidRPr="00536EDA">
              <w:t xml:space="preserve"> be copied to clipboard.</w:t>
            </w:r>
            <w:r>
              <w:rPr>
                <w:b/>
                <w:bCs/>
              </w:rPr>
              <w:br/>
            </w:r>
          </w:p>
        </w:tc>
      </w:tr>
    </w:tbl>
    <w:p w14:paraId="46E2B1A1" w14:textId="77777777" w:rsidR="00241BCF" w:rsidRPr="00F64274" w:rsidRDefault="00241BCF" w:rsidP="00F64274">
      <w:pPr>
        <w:ind w:left="0"/>
      </w:pPr>
    </w:p>
    <w:p w14:paraId="7BBF80D7" w14:textId="77777777" w:rsidR="00F64274" w:rsidRPr="008A0189" w:rsidRDefault="00F64274" w:rsidP="00F64274">
      <w:pPr>
        <w:pStyle w:val="Nadpis5"/>
      </w:pPr>
      <w:bookmarkStart w:id="552" w:name="_Toc199412471"/>
      <w:r w:rsidRPr="008A0189">
        <w:t>Output Data</w:t>
      </w:r>
      <w:bookmarkEnd w:id="552"/>
    </w:p>
    <w:p w14:paraId="7CBEB229" w14:textId="77777777" w:rsidR="00F64274" w:rsidRPr="008A0189" w:rsidRDefault="00F64274" w:rsidP="00F64274">
      <w:pPr>
        <w:ind w:left="0"/>
      </w:pPr>
      <w:r w:rsidRPr="008A0189">
        <w:t>Following output columns are returned:</w:t>
      </w:r>
    </w:p>
    <w:p w14:paraId="3AC5CB0D" w14:textId="77777777" w:rsidR="00F64274" w:rsidRPr="008A0189" w:rsidRDefault="00F64274" w:rsidP="00F64274">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F64274" w:rsidRPr="008A0189" w14:paraId="1F9E4E08" w14:textId="77777777" w:rsidTr="006823E4">
        <w:trPr>
          <w:trHeight w:val="277"/>
        </w:trPr>
        <w:tc>
          <w:tcPr>
            <w:tcW w:w="2552" w:type="dxa"/>
            <w:shd w:val="clear" w:color="auto" w:fill="D9D9D9" w:themeFill="background1" w:themeFillShade="D9"/>
          </w:tcPr>
          <w:p w14:paraId="510B8AD0" w14:textId="77777777" w:rsidR="00F64274" w:rsidRPr="008A0189" w:rsidRDefault="00F64274" w:rsidP="006823E4">
            <w:pPr>
              <w:ind w:left="0"/>
              <w:rPr>
                <w:b/>
                <w:bCs/>
              </w:rPr>
            </w:pPr>
            <w:r w:rsidRPr="008A0189">
              <w:rPr>
                <w:b/>
                <w:bCs/>
              </w:rPr>
              <w:t>Column</w:t>
            </w:r>
          </w:p>
        </w:tc>
        <w:tc>
          <w:tcPr>
            <w:tcW w:w="6804" w:type="dxa"/>
            <w:shd w:val="clear" w:color="auto" w:fill="D9D9D9" w:themeFill="background1" w:themeFillShade="D9"/>
          </w:tcPr>
          <w:p w14:paraId="42D92647" w14:textId="77777777" w:rsidR="00F64274" w:rsidRPr="008A0189" w:rsidRDefault="00F64274" w:rsidP="006823E4">
            <w:pPr>
              <w:ind w:left="0"/>
              <w:rPr>
                <w:b/>
                <w:bCs/>
              </w:rPr>
            </w:pPr>
            <w:r w:rsidRPr="008A0189">
              <w:rPr>
                <w:b/>
                <w:bCs/>
              </w:rPr>
              <w:t>Description</w:t>
            </w:r>
          </w:p>
        </w:tc>
      </w:tr>
      <w:tr w:rsidR="00F64274" w:rsidRPr="008A0189" w14:paraId="776B4C40" w14:textId="77777777" w:rsidTr="006823E4">
        <w:trPr>
          <w:trHeight w:val="219"/>
        </w:trPr>
        <w:tc>
          <w:tcPr>
            <w:tcW w:w="2552" w:type="dxa"/>
          </w:tcPr>
          <w:p w14:paraId="17245363" w14:textId="3BC54E45" w:rsidR="00F64274" w:rsidRPr="008A0189" w:rsidRDefault="008A0189" w:rsidP="006823E4">
            <w:pPr>
              <w:ind w:left="0"/>
              <w:rPr>
                <w:rFonts w:ascii="Consolas" w:hAnsi="Consolas"/>
              </w:rPr>
            </w:pPr>
            <w:r w:rsidRPr="008A0189">
              <w:rPr>
                <w:rFonts w:ascii="Consolas" w:hAnsi="Consolas"/>
              </w:rPr>
              <w:t>TAC</w:t>
            </w:r>
          </w:p>
        </w:tc>
        <w:tc>
          <w:tcPr>
            <w:tcW w:w="6804" w:type="dxa"/>
          </w:tcPr>
          <w:p w14:paraId="679FC591" w14:textId="66E8DB5E" w:rsidR="00F64274" w:rsidRPr="008A0189" w:rsidRDefault="00CF0DF3" w:rsidP="006823E4">
            <w:pPr>
              <w:ind w:left="0"/>
            </w:pPr>
            <w:r>
              <w:t xml:space="preserve">Device </w:t>
            </w:r>
            <w:r w:rsidR="008A0189" w:rsidRPr="008A0189">
              <w:t>TAC code.</w:t>
            </w:r>
          </w:p>
        </w:tc>
      </w:tr>
      <w:tr w:rsidR="00F64274" w:rsidRPr="008A0189" w14:paraId="2580EFE2" w14:textId="77777777" w:rsidTr="006823E4">
        <w:trPr>
          <w:trHeight w:val="219"/>
        </w:trPr>
        <w:tc>
          <w:tcPr>
            <w:tcW w:w="2552" w:type="dxa"/>
          </w:tcPr>
          <w:p w14:paraId="6A5927C3" w14:textId="4107BEC3" w:rsidR="00F64274" w:rsidRPr="008A0189" w:rsidRDefault="008A0189" w:rsidP="006823E4">
            <w:pPr>
              <w:ind w:left="0"/>
              <w:rPr>
                <w:rFonts w:ascii="Consolas" w:hAnsi="Consolas"/>
              </w:rPr>
            </w:pPr>
            <w:r w:rsidRPr="008A0189">
              <w:rPr>
                <w:rFonts w:ascii="Consolas" w:hAnsi="Consolas"/>
              </w:rPr>
              <w:t>MARKETING_NAME</w:t>
            </w:r>
          </w:p>
        </w:tc>
        <w:tc>
          <w:tcPr>
            <w:tcW w:w="6804" w:type="dxa"/>
          </w:tcPr>
          <w:p w14:paraId="79574F0F" w14:textId="2A8111F0" w:rsidR="00F64274" w:rsidRPr="008A0189" w:rsidRDefault="00CF0DF3" w:rsidP="006823E4">
            <w:pPr>
              <w:ind w:left="0"/>
            </w:pPr>
            <w:r>
              <w:t>Device m</w:t>
            </w:r>
            <w:r w:rsidR="008A0189" w:rsidRPr="008A0189">
              <w:t>arketing name.</w:t>
            </w:r>
          </w:p>
        </w:tc>
      </w:tr>
      <w:tr w:rsidR="008A0189" w:rsidRPr="008A0189" w14:paraId="056EAD25" w14:textId="77777777" w:rsidTr="006823E4">
        <w:trPr>
          <w:trHeight w:val="219"/>
        </w:trPr>
        <w:tc>
          <w:tcPr>
            <w:tcW w:w="2552" w:type="dxa"/>
          </w:tcPr>
          <w:p w14:paraId="5E7F6746" w14:textId="5E72BCD2" w:rsidR="008A0189" w:rsidRPr="008A0189" w:rsidRDefault="008A0189" w:rsidP="008A0189">
            <w:pPr>
              <w:ind w:left="0"/>
              <w:rPr>
                <w:rFonts w:ascii="Consolas" w:hAnsi="Consolas"/>
              </w:rPr>
            </w:pPr>
            <w:r w:rsidRPr="008A0189">
              <w:rPr>
                <w:rFonts w:ascii="Consolas" w:hAnsi="Consolas"/>
              </w:rPr>
              <w:t>DESIGNATION_TYPE</w:t>
            </w:r>
          </w:p>
        </w:tc>
        <w:tc>
          <w:tcPr>
            <w:tcW w:w="6804" w:type="dxa"/>
          </w:tcPr>
          <w:p w14:paraId="58A9CEC8" w14:textId="4EA4F1A0" w:rsidR="008A0189" w:rsidRPr="008A0189" w:rsidRDefault="00CF0DF3" w:rsidP="008A0189">
            <w:pPr>
              <w:ind w:left="0"/>
            </w:pPr>
            <w:r>
              <w:t>Device d</w:t>
            </w:r>
            <w:r w:rsidR="008A0189" w:rsidRPr="008A0189">
              <w:t>esignation type.</w:t>
            </w:r>
          </w:p>
        </w:tc>
      </w:tr>
      <w:tr w:rsidR="008A0189" w:rsidRPr="008A0189" w14:paraId="06222AA9" w14:textId="77777777" w:rsidTr="006823E4">
        <w:trPr>
          <w:trHeight w:val="219"/>
        </w:trPr>
        <w:tc>
          <w:tcPr>
            <w:tcW w:w="2552" w:type="dxa"/>
          </w:tcPr>
          <w:p w14:paraId="01F519CB" w14:textId="6B0A8FA8" w:rsidR="008A0189" w:rsidRPr="008A0189" w:rsidRDefault="008A0189" w:rsidP="008A0189">
            <w:pPr>
              <w:ind w:left="0"/>
              <w:rPr>
                <w:rFonts w:ascii="Consolas" w:hAnsi="Consolas"/>
              </w:rPr>
            </w:pPr>
            <w:r w:rsidRPr="008A0189">
              <w:rPr>
                <w:rFonts w:ascii="Consolas" w:hAnsi="Consolas"/>
              </w:rPr>
              <w:t>MANUFACTURER</w:t>
            </w:r>
          </w:p>
        </w:tc>
        <w:tc>
          <w:tcPr>
            <w:tcW w:w="6804" w:type="dxa"/>
          </w:tcPr>
          <w:p w14:paraId="32EB40D0" w14:textId="476C2658" w:rsidR="008A0189" w:rsidRPr="008A0189" w:rsidRDefault="00CF0DF3" w:rsidP="008A0189">
            <w:pPr>
              <w:ind w:left="0"/>
            </w:pPr>
            <w:r>
              <w:t>Device m</w:t>
            </w:r>
            <w:r w:rsidR="008A0189" w:rsidRPr="008A0189">
              <w:t>anufacturer.</w:t>
            </w:r>
          </w:p>
        </w:tc>
      </w:tr>
      <w:tr w:rsidR="008A0189" w:rsidRPr="008A0189" w14:paraId="67FB32A8" w14:textId="77777777" w:rsidTr="006823E4">
        <w:trPr>
          <w:trHeight w:val="219"/>
        </w:trPr>
        <w:tc>
          <w:tcPr>
            <w:tcW w:w="2552" w:type="dxa"/>
          </w:tcPr>
          <w:p w14:paraId="67CB3743" w14:textId="5D30E8D5" w:rsidR="008A0189" w:rsidRPr="008A0189" w:rsidRDefault="008A0189" w:rsidP="008A0189">
            <w:pPr>
              <w:ind w:left="0"/>
              <w:rPr>
                <w:rFonts w:ascii="Consolas" w:hAnsi="Consolas"/>
              </w:rPr>
            </w:pPr>
            <w:r w:rsidRPr="008A0189">
              <w:rPr>
                <w:rFonts w:ascii="Consolas" w:hAnsi="Consolas"/>
              </w:rPr>
              <w:t>DEVICE_CATEGORY</w:t>
            </w:r>
          </w:p>
        </w:tc>
        <w:tc>
          <w:tcPr>
            <w:tcW w:w="6804" w:type="dxa"/>
          </w:tcPr>
          <w:p w14:paraId="7A13E312" w14:textId="73C84248" w:rsidR="008A0189" w:rsidRPr="008A0189" w:rsidRDefault="008A0189" w:rsidP="008A0189">
            <w:pPr>
              <w:ind w:left="0"/>
            </w:pPr>
            <w:r w:rsidRPr="008A0189">
              <w:t>Device category</w:t>
            </w:r>
            <w:r w:rsidR="00CF0DF3">
              <w:t>.</w:t>
            </w:r>
          </w:p>
        </w:tc>
      </w:tr>
      <w:tr w:rsidR="00CF0DF3" w:rsidRPr="008A0189" w14:paraId="1C01B31B" w14:textId="77777777" w:rsidTr="006823E4">
        <w:trPr>
          <w:trHeight w:val="219"/>
        </w:trPr>
        <w:tc>
          <w:tcPr>
            <w:tcW w:w="2552" w:type="dxa"/>
          </w:tcPr>
          <w:p w14:paraId="5921905C" w14:textId="1529D3BB" w:rsidR="00CF0DF3" w:rsidRPr="008A0189" w:rsidRDefault="00CF0DF3" w:rsidP="008A0189">
            <w:pPr>
              <w:ind w:left="0"/>
              <w:rPr>
                <w:rFonts w:ascii="Consolas" w:hAnsi="Consolas"/>
              </w:rPr>
            </w:pPr>
            <w:r>
              <w:rPr>
                <w:rFonts w:ascii="Consolas" w:hAnsi="Consolas"/>
              </w:rPr>
              <w:t>BAND</w:t>
            </w:r>
          </w:p>
        </w:tc>
        <w:tc>
          <w:tcPr>
            <w:tcW w:w="6804" w:type="dxa"/>
          </w:tcPr>
          <w:p w14:paraId="77ABFC79" w14:textId="599F1665" w:rsidR="00CF0DF3" w:rsidRPr="008A0189" w:rsidRDefault="00CF0DF3" w:rsidP="008A0189">
            <w:pPr>
              <w:ind w:left="0"/>
            </w:pPr>
            <w:r>
              <w:t>List of bands supported by the device.</w:t>
            </w:r>
            <w:r>
              <w:br/>
              <w:t xml:space="preserve">Not visible in the </w:t>
            </w:r>
            <w:r w:rsidRPr="00CF0DF3">
              <w:rPr>
                <w:i/>
                <w:iCs w:val="0"/>
              </w:rPr>
              <w:t>TAC List</w:t>
            </w:r>
            <w:r>
              <w:t xml:space="preserve"> grid, but can be copied out as extra data, if needed.</w:t>
            </w:r>
          </w:p>
        </w:tc>
      </w:tr>
    </w:tbl>
    <w:p w14:paraId="06ACBC74" w14:textId="77777777" w:rsidR="00F64274" w:rsidRPr="00F64274" w:rsidRDefault="00F64274" w:rsidP="00F64274">
      <w:pPr>
        <w:ind w:left="0"/>
        <w:rPr>
          <w:b/>
          <w:bCs/>
          <w:highlight w:val="yellow"/>
        </w:rPr>
      </w:pPr>
    </w:p>
    <w:p w14:paraId="2BC65495" w14:textId="7586AD92" w:rsidR="00F64274" w:rsidRPr="008A0189" w:rsidRDefault="00F64274" w:rsidP="00F64274">
      <w:pPr>
        <w:ind w:left="0"/>
      </w:pPr>
      <w:r w:rsidRPr="008A0189">
        <w:t xml:space="preserve">Please refer to </w:t>
      </w:r>
      <w:r w:rsidR="008A0189" w:rsidRPr="008A0189">
        <w:t>IMEI Repository</w:t>
      </w:r>
      <w:r w:rsidRPr="008A0189">
        <w:t xml:space="preserve"> system documentation for more details on the output column values.</w:t>
      </w:r>
    </w:p>
    <w:p w14:paraId="72A79292" w14:textId="77777777" w:rsidR="00F64274" w:rsidRPr="00F64274" w:rsidRDefault="00F64274" w:rsidP="00F64274">
      <w:pPr>
        <w:ind w:left="0"/>
        <w:rPr>
          <w:highlight w:val="yellow"/>
        </w:rPr>
      </w:pPr>
    </w:p>
    <w:p w14:paraId="0001105C" w14:textId="77777777" w:rsidR="00F64274" w:rsidRPr="00CF0DF3" w:rsidRDefault="00F64274" w:rsidP="00F64274">
      <w:pPr>
        <w:pStyle w:val="Nadpis5"/>
      </w:pPr>
      <w:bookmarkStart w:id="553" w:name="_Toc199412472"/>
      <w:r w:rsidRPr="00CF0DF3">
        <w:t>Process Overview</w:t>
      </w:r>
      <w:bookmarkEnd w:id="553"/>
    </w:p>
    <w:p w14:paraId="43DD4C73" w14:textId="28185A65" w:rsidR="00F64274" w:rsidRPr="00CF0DF3" w:rsidRDefault="00CF0DF3" w:rsidP="00F64274">
      <w:pPr>
        <w:ind w:left="0"/>
      </w:pPr>
      <w:r w:rsidRPr="00CF0DF3">
        <w:rPr>
          <w:rFonts w:ascii="Consolas" w:hAnsi="Consolas"/>
        </w:rPr>
        <w:t>BMG_LOAD_OWN.TAC</w:t>
      </w:r>
      <w:r w:rsidRPr="00CF0DF3">
        <w:t xml:space="preserve"> table is queried for records matching provided search criteria.</w:t>
      </w:r>
    </w:p>
    <w:p w14:paraId="1BCAA602" w14:textId="77777777" w:rsidR="00F64274" w:rsidRPr="00F64274" w:rsidRDefault="00F64274" w:rsidP="00F64274">
      <w:pPr>
        <w:ind w:left="0"/>
        <w:rPr>
          <w:highlight w:val="yellow"/>
        </w:rPr>
      </w:pPr>
    </w:p>
    <w:p w14:paraId="484F4DFA" w14:textId="77777777" w:rsidR="00F64274" w:rsidRPr="00CF0DF3" w:rsidRDefault="00F64274" w:rsidP="00F64274">
      <w:pPr>
        <w:pStyle w:val="Nadpis5"/>
      </w:pPr>
      <w:bookmarkStart w:id="554" w:name="_Toc199412473"/>
      <w:r w:rsidRPr="00CF0DF3">
        <w:t>Role Differences</w:t>
      </w:r>
      <w:bookmarkEnd w:id="55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64274" w:rsidRPr="00CF0DF3" w14:paraId="4E649CE7" w14:textId="77777777" w:rsidTr="006823E4">
        <w:trPr>
          <w:trHeight w:val="277"/>
        </w:trPr>
        <w:tc>
          <w:tcPr>
            <w:tcW w:w="3490" w:type="dxa"/>
            <w:shd w:val="clear" w:color="auto" w:fill="D9D9D9" w:themeFill="background1" w:themeFillShade="D9"/>
          </w:tcPr>
          <w:p w14:paraId="256F52F4" w14:textId="77777777" w:rsidR="00F64274" w:rsidRPr="00CF0DF3" w:rsidRDefault="00F64274" w:rsidP="006823E4">
            <w:pPr>
              <w:ind w:left="0"/>
              <w:rPr>
                <w:b/>
                <w:bCs/>
              </w:rPr>
            </w:pPr>
            <w:r w:rsidRPr="00CF0DF3">
              <w:rPr>
                <w:b/>
                <w:bCs/>
              </w:rPr>
              <w:t>Action / Role</w:t>
            </w:r>
          </w:p>
        </w:tc>
        <w:tc>
          <w:tcPr>
            <w:tcW w:w="1163" w:type="dxa"/>
            <w:shd w:val="clear" w:color="auto" w:fill="D9D9D9" w:themeFill="background1" w:themeFillShade="D9"/>
          </w:tcPr>
          <w:p w14:paraId="3ACE1A08" w14:textId="77777777" w:rsidR="00F64274" w:rsidRPr="00CF0DF3" w:rsidRDefault="00F64274" w:rsidP="006823E4">
            <w:pPr>
              <w:ind w:left="0"/>
              <w:jc w:val="center"/>
              <w:rPr>
                <w:b/>
                <w:bCs/>
              </w:rPr>
            </w:pPr>
            <w:r w:rsidRPr="00CF0DF3">
              <w:rPr>
                <w:b/>
                <w:bCs/>
              </w:rPr>
              <w:t>ADMIN</w:t>
            </w:r>
          </w:p>
        </w:tc>
        <w:tc>
          <w:tcPr>
            <w:tcW w:w="1163" w:type="dxa"/>
            <w:shd w:val="clear" w:color="auto" w:fill="D9D9D9" w:themeFill="background1" w:themeFillShade="D9"/>
          </w:tcPr>
          <w:p w14:paraId="0FC97203" w14:textId="77777777" w:rsidR="00F64274" w:rsidRPr="00CF0DF3" w:rsidRDefault="00F64274" w:rsidP="006823E4">
            <w:pPr>
              <w:ind w:left="0"/>
              <w:jc w:val="center"/>
              <w:rPr>
                <w:b/>
                <w:bCs/>
              </w:rPr>
            </w:pPr>
            <w:r w:rsidRPr="00CF0DF3">
              <w:rPr>
                <w:b/>
                <w:bCs/>
              </w:rPr>
              <w:t>LEAD</w:t>
            </w:r>
          </w:p>
        </w:tc>
        <w:tc>
          <w:tcPr>
            <w:tcW w:w="1180" w:type="dxa"/>
            <w:shd w:val="clear" w:color="auto" w:fill="D9D9D9" w:themeFill="background1" w:themeFillShade="D9"/>
          </w:tcPr>
          <w:p w14:paraId="3E278D0B" w14:textId="77777777" w:rsidR="00F64274" w:rsidRPr="00CF0DF3" w:rsidRDefault="00F64274" w:rsidP="006823E4">
            <w:pPr>
              <w:ind w:left="0"/>
              <w:jc w:val="center"/>
              <w:rPr>
                <w:b/>
                <w:bCs/>
              </w:rPr>
            </w:pPr>
            <w:r w:rsidRPr="00CF0DF3">
              <w:rPr>
                <w:b/>
                <w:bCs/>
              </w:rPr>
              <w:t>TESTING-VF</w:t>
            </w:r>
          </w:p>
        </w:tc>
        <w:tc>
          <w:tcPr>
            <w:tcW w:w="1180" w:type="dxa"/>
            <w:shd w:val="clear" w:color="auto" w:fill="D9D9D9" w:themeFill="background1" w:themeFillShade="D9"/>
          </w:tcPr>
          <w:p w14:paraId="0E5AC26E" w14:textId="77777777" w:rsidR="00F64274" w:rsidRPr="00CF0DF3" w:rsidRDefault="00F64274" w:rsidP="006823E4">
            <w:pPr>
              <w:ind w:left="0"/>
              <w:jc w:val="center"/>
              <w:rPr>
                <w:b/>
                <w:bCs/>
              </w:rPr>
            </w:pPr>
            <w:r w:rsidRPr="00CF0DF3">
              <w:rPr>
                <w:b/>
                <w:bCs/>
              </w:rPr>
              <w:t>TESTING-IBM</w:t>
            </w:r>
          </w:p>
        </w:tc>
        <w:tc>
          <w:tcPr>
            <w:tcW w:w="1180" w:type="dxa"/>
            <w:shd w:val="clear" w:color="auto" w:fill="D9D9D9" w:themeFill="background1" w:themeFillShade="D9"/>
          </w:tcPr>
          <w:p w14:paraId="4AE1AADC" w14:textId="77777777" w:rsidR="00F64274" w:rsidRPr="00CF0DF3" w:rsidRDefault="00F64274" w:rsidP="006823E4">
            <w:pPr>
              <w:ind w:left="0"/>
              <w:jc w:val="center"/>
              <w:rPr>
                <w:b/>
                <w:bCs/>
              </w:rPr>
            </w:pPr>
            <w:r w:rsidRPr="00CF0DF3">
              <w:rPr>
                <w:b/>
                <w:bCs/>
              </w:rPr>
              <w:t>TESTING-V2</w:t>
            </w:r>
          </w:p>
        </w:tc>
      </w:tr>
      <w:tr w:rsidR="00F64274" w14:paraId="22084BEA" w14:textId="77777777" w:rsidTr="006823E4">
        <w:trPr>
          <w:trHeight w:val="219"/>
        </w:trPr>
        <w:tc>
          <w:tcPr>
            <w:tcW w:w="3490" w:type="dxa"/>
          </w:tcPr>
          <w:p w14:paraId="04E421BD" w14:textId="3AA2D325" w:rsidR="00F64274" w:rsidRPr="00CF0DF3" w:rsidRDefault="00F64274" w:rsidP="006823E4">
            <w:pPr>
              <w:ind w:left="0"/>
              <w:rPr>
                <w:b/>
                <w:bCs/>
              </w:rPr>
            </w:pPr>
            <w:r w:rsidRPr="00CF0DF3">
              <w:rPr>
                <w:b/>
                <w:bCs/>
              </w:rPr>
              <w:t xml:space="preserve">Access to </w:t>
            </w:r>
            <w:r w:rsidR="00CF0DF3" w:rsidRPr="00CF0DF3">
              <w:rPr>
                <w:b/>
                <w:bCs/>
              </w:rPr>
              <w:t>IMEI Repository TAC Catalog</w:t>
            </w:r>
          </w:p>
        </w:tc>
        <w:tc>
          <w:tcPr>
            <w:tcW w:w="1163" w:type="dxa"/>
          </w:tcPr>
          <w:p w14:paraId="3EEEFEA4" w14:textId="77777777" w:rsidR="00F64274" w:rsidRPr="00CF0DF3" w:rsidRDefault="00F64274" w:rsidP="006823E4">
            <w:pPr>
              <w:ind w:left="0"/>
              <w:jc w:val="center"/>
            </w:pPr>
            <w:r w:rsidRPr="00CF0DF3">
              <w:t>Y</w:t>
            </w:r>
          </w:p>
        </w:tc>
        <w:tc>
          <w:tcPr>
            <w:tcW w:w="1163" w:type="dxa"/>
          </w:tcPr>
          <w:p w14:paraId="71ABAF25" w14:textId="77777777" w:rsidR="00F64274" w:rsidRPr="00CF0DF3" w:rsidRDefault="00F64274" w:rsidP="006823E4">
            <w:pPr>
              <w:ind w:left="0"/>
              <w:jc w:val="center"/>
            </w:pPr>
            <w:r w:rsidRPr="00CF0DF3">
              <w:t>Y</w:t>
            </w:r>
          </w:p>
        </w:tc>
        <w:tc>
          <w:tcPr>
            <w:tcW w:w="1180" w:type="dxa"/>
          </w:tcPr>
          <w:p w14:paraId="626B08EA" w14:textId="77777777" w:rsidR="00F64274" w:rsidRPr="00CF0DF3" w:rsidRDefault="00F64274" w:rsidP="006823E4">
            <w:pPr>
              <w:ind w:left="0"/>
              <w:jc w:val="center"/>
            </w:pPr>
            <w:r w:rsidRPr="00CF0DF3">
              <w:t>N</w:t>
            </w:r>
          </w:p>
        </w:tc>
        <w:tc>
          <w:tcPr>
            <w:tcW w:w="1180" w:type="dxa"/>
          </w:tcPr>
          <w:p w14:paraId="3F41D731" w14:textId="77777777" w:rsidR="00F64274" w:rsidRPr="00CF0DF3" w:rsidRDefault="00F64274" w:rsidP="006823E4">
            <w:pPr>
              <w:ind w:left="0"/>
              <w:jc w:val="center"/>
            </w:pPr>
            <w:r w:rsidRPr="00CF0DF3">
              <w:t>Y</w:t>
            </w:r>
          </w:p>
        </w:tc>
        <w:tc>
          <w:tcPr>
            <w:tcW w:w="1180" w:type="dxa"/>
          </w:tcPr>
          <w:p w14:paraId="5BE95900" w14:textId="77777777" w:rsidR="00F64274" w:rsidRPr="00D771E3" w:rsidRDefault="00F64274" w:rsidP="006823E4">
            <w:pPr>
              <w:ind w:left="0"/>
              <w:jc w:val="center"/>
            </w:pPr>
            <w:r w:rsidRPr="00CF0DF3">
              <w:t>N</w:t>
            </w:r>
          </w:p>
        </w:tc>
      </w:tr>
    </w:tbl>
    <w:p w14:paraId="05717B93" w14:textId="77777777" w:rsidR="00F64274" w:rsidRDefault="00F64274" w:rsidP="007103CF"/>
    <w:p w14:paraId="6EAD2CCD" w14:textId="77777777" w:rsidR="00F64274" w:rsidRDefault="00F64274" w:rsidP="007103CF"/>
    <w:p w14:paraId="246E222B" w14:textId="4FEA11B4" w:rsidR="00F45AF9" w:rsidRDefault="00F45AF9" w:rsidP="00CD44D1">
      <w:pPr>
        <w:pStyle w:val="Nadpis3"/>
      </w:pPr>
      <w:bookmarkStart w:id="555" w:name="_Toc199412474"/>
      <w:r>
        <w:t>Send MO to SMS Self Care</w:t>
      </w:r>
      <w:bookmarkEnd w:id="555"/>
    </w:p>
    <w:p w14:paraId="43519429" w14:textId="4BE23E77" w:rsidR="00D150FD" w:rsidRDefault="00D150FD" w:rsidP="00D150FD">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sidRPr="00D150FD">
        <w:rPr>
          <w:b/>
          <w:bCs/>
          <w:sz w:val="18"/>
          <w:szCs w:val="18"/>
        </w:rPr>
        <w:t>Send MO SMS to SMS SelfCare</w:t>
      </w:r>
      <w:r>
        <w:t xml:space="preserve"> from the main menu to open </w:t>
      </w:r>
      <w:r w:rsidR="000A2D57">
        <w:t>Send SMS</w:t>
      </w:r>
      <w:r>
        <w:t xml:space="preserve"> to SMS S</w:t>
      </w:r>
      <w:r w:rsidR="00481BF0">
        <w:t>elf Care (SMS SC)</w:t>
      </w:r>
      <w:r>
        <w:t xml:space="preserve"> form. If a MSISDN was selected in the main grid, it will be pre-filled:</w:t>
      </w:r>
    </w:p>
    <w:p w14:paraId="2BADC56F" w14:textId="2ED8A7F9" w:rsidR="00D150FD" w:rsidRDefault="00D150FD" w:rsidP="00D150FD">
      <w:pPr>
        <w:ind w:left="0"/>
      </w:pPr>
    </w:p>
    <w:p w14:paraId="48B0D6A5" w14:textId="471C9BA1" w:rsidR="00D150FD" w:rsidRDefault="004B46D0" w:rsidP="00D150FD">
      <w:pPr>
        <w:ind w:left="0"/>
        <w:jc w:val="center"/>
      </w:pPr>
      <w:r>
        <w:rPr>
          <w:noProof/>
        </w:rPr>
        <w:lastRenderedPageBreak/>
        <w:drawing>
          <wp:inline distT="0" distB="0" distL="0" distR="0" wp14:anchorId="2F8B431C" wp14:editId="0C9A57ED">
            <wp:extent cx="3714750" cy="2924175"/>
            <wp:effectExtent l="0" t="0" r="0" b="9525"/>
            <wp:docPr id="486" name="Obrázek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8"/>
                    <a:stretch>
                      <a:fillRect/>
                    </a:stretch>
                  </pic:blipFill>
                  <pic:spPr>
                    <a:xfrm>
                      <a:off x="0" y="0"/>
                      <a:ext cx="3714750" cy="2924175"/>
                    </a:xfrm>
                    <a:prstGeom prst="rect">
                      <a:avLst/>
                    </a:prstGeom>
                  </pic:spPr>
                </pic:pic>
              </a:graphicData>
            </a:graphic>
          </wp:inline>
        </w:drawing>
      </w:r>
      <w:r w:rsidR="006671C6">
        <w:rPr>
          <w:noProof/>
        </w:rPr>
        <w:t xml:space="preserve"> </w:t>
      </w:r>
    </w:p>
    <w:p w14:paraId="6232228C" w14:textId="2DF92740" w:rsidR="00D150FD" w:rsidRPr="007074F9" w:rsidRDefault="000A2D57" w:rsidP="00D150FD">
      <w:pPr>
        <w:jc w:val="center"/>
        <w:rPr>
          <w:i/>
          <w:iCs w:val="0"/>
          <w:sz w:val="18"/>
          <w:szCs w:val="18"/>
        </w:rPr>
      </w:pPr>
      <w:r>
        <w:rPr>
          <w:i/>
          <w:iCs w:val="0"/>
          <w:sz w:val="18"/>
          <w:szCs w:val="18"/>
        </w:rPr>
        <w:t>Send SMS</w:t>
      </w:r>
      <w:r w:rsidR="00D150FD">
        <w:rPr>
          <w:i/>
          <w:iCs w:val="0"/>
          <w:sz w:val="18"/>
          <w:szCs w:val="18"/>
        </w:rPr>
        <w:t xml:space="preserve"> to SMS S</w:t>
      </w:r>
      <w:r>
        <w:rPr>
          <w:i/>
          <w:iCs w:val="0"/>
          <w:sz w:val="18"/>
          <w:szCs w:val="18"/>
        </w:rPr>
        <w:t>elf Care</w:t>
      </w:r>
      <w:r w:rsidR="00D150FD">
        <w:rPr>
          <w:i/>
          <w:iCs w:val="0"/>
          <w:sz w:val="18"/>
          <w:szCs w:val="18"/>
        </w:rPr>
        <w:t xml:space="preserve"> </w:t>
      </w:r>
      <w:r w:rsidR="00D150FD" w:rsidRPr="007074F9">
        <w:rPr>
          <w:i/>
          <w:iCs w:val="0"/>
          <w:sz w:val="18"/>
          <w:szCs w:val="18"/>
        </w:rPr>
        <w:t>form</w:t>
      </w:r>
    </w:p>
    <w:p w14:paraId="38643093" w14:textId="77777777" w:rsidR="00D150FD" w:rsidRDefault="00D150FD" w:rsidP="00D150FD">
      <w:pPr>
        <w:ind w:left="0"/>
      </w:pPr>
    </w:p>
    <w:p w14:paraId="756F1721" w14:textId="4D6A9913" w:rsidR="004B46D0" w:rsidRDefault="00045699" w:rsidP="004B46D0">
      <w:pPr>
        <w:ind w:left="0"/>
      </w:pPr>
      <w:r>
        <w:t>Select keyword from the drop-down list and provide password</w:t>
      </w:r>
      <w:r w:rsidR="00481BF0">
        <w:t>,</w:t>
      </w:r>
      <w:r>
        <w:t xml:space="preserve"> if needed.</w:t>
      </w:r>
      <w:r w:rsidR="004B46D0">
        <w:t xml:space="preserve"> </w:t>
      </w:r>
      <w:r w:rsidR="004B46D0" w:rsidRPr="004D500C">
        <w:t xml:space="preserve">Please refer to </w:t>
      </w:r>
      <w:r w:rsidR="004B46D0">
        <w:t>SMS SC</w:t>
      </w:r>
      <w:r w:rsidR="004B46D0" w:rsidRPr="004D500C">
        <w:t xml:space="preserve"> system documentation for more details</w:t>
      </w:r>
      <w:r w:rsidR="004B46D0">
        <w:t xml:space="preserve"> on the keywords</w:t>
      </w:r>
      <w:r w:rsidR="004B46D0" w:rsidRPr="004D500C">
        <w:t>.</w:t>
      </w:r>
    </w:p>
    <w:p w14:paraId="2088F7E2" w14:textId="41D7361D" w:rsidR="006C2466" w:rsidRDefault="006C2466" w:rsidP="006C2466">
      <w:pPr>
        <w:ind w:left="0"/>
      </w:pPr>
    </w:p>
    <w:p w14:paraId="511AEA21" w14:textId="09E624A7" w:rsidR="006C2466" w:rsidRDefault="00045699" w:rsidP="006C2466">
      <w:pPr>
        <w:ind w:left="0"/>
      </w:pPr>
      <w:r>
        <w:t>P</w:t>
      </w:r>
      <w:r w:rsidR="006C2466">
        <w:t xml:space="preserve">ress </w:t>
      </w:r>
      <w:r w:rsidR="006C2466" w:rsidRPr="00E0171A">
        <w:rPr>
          <w:noProof/>
        </w:rPr>
        <w:drawing>
          <wp:inline distT="0" distB="0" distL="0" distR="0" wp14:anchorId="1CE322E8" wp14:editId="50BEE96F">
            <wp:extent cx="150495" cy="150495"/>
            <wp:effectExtent l="0" t="0" r="1905" b="1905"/>
            <wp:docPr id="480" name="Obrázek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6C2466">
        <w:t xml:space="preserve"> </w:t>
      </w:r>
      <w:r w:rsidR="006C2466">
        <w:rPr>
          <w:b/>
          <w:bCs/>
          <w:sz w:val="18"/>
          <w:szCs w:val="18"/>
        </w:rPr>
        <w:t>Send</w:t>
      </w:r>
      <w:r w:rsidR="006C2466">
        <w:t xml:space="preserve"> button to </w:t>
      </w:r>
      <w:r w:rsidR="004C044A">
        <w:t>send the message to SMS Self Care.</w:t>
      </w:r>
    </w:p>
    <w:p w14:paraId="5D18D689" w14:textId="1E984109" w:rsidR="004B46D0" w:rsidRDefault="004B46D0" w:rsidP="006C2466">
      <w:pPr>
        <w:ind w:left="0"/>
      </w:pPr>
    </w:p>
    <w:p w14:paraId="5203B73B" w14:textId="603E7E66" w:rsidR="004B46D0" w:rsidRDefault="004B46D0" w:rsidP="006C2466">
      <w:pPr>
        <w:ind w:left="0"/>
      </w:pPr>
      <w:r w:rsidRPr="004B46D0">
        <w:rPr>
          <w:b/>
          <w:bCs/>
        </w:rPr>
        <w:t>HINT:</w:t>
      </w:r>
      <w:r>
        <w:t xml:space="preserve"> Outgoing SMS from SMS SC can be seen in </w:t>
      </w:r>
      <w:hyperlink w:anchor="_BMG_SMS_History" w:history="1">
        <w:r w:rsidRPr="004B46D0">
          <w:rPr>
            <w:rStyle w:val="Hypertextovodkaz"/>
          </w:rPr>
          <w:t>BMG SMS History</w:t>
        </w:r>
      </w:hyperlink>
      <w:r>
        <w:t xml:space="preserve"> form</w:t>
      </w:r>
      <w:r w:rsidR="00820383">
        <w:t xml:space="preserve"> (consider </w:t>
      </w:r>
      <w:r w:rsidR="00A01F63">
        <w:t xml:space="preserve">approx. 5 minutes </w:t>
      </w:r>
      <w:r w:rsidR="00820383">
        <w:t xml:space="preserve">delay before the message is </w:t>
      </w:r>
      <w:r w:rsidR="00EA6996">
        <w:t>displayed</w:t>
      </w:r>
      <w:r w:rsidR="00A01F63">
        <w:t xml:space="preserve"> after being processed by SMS SC and BMG</w:t>
      </w:r>
      <w:r w:rsidR="00820383">
        <w:t>)</w:t>
      </w:r>
      <w:r>
        <w:t>.</w:t>
      </w:r>
    </w:p>
    <w:p w14:paraId="2E64B5AF" w14:textId="497C6878" w:rsidR="00D150FD" w:rsidRDefault="00D150FD" w:rsidP="002613DE"/>
    <w:p w14:paraId="46D79D42" w14:textId="60C1AFED" w:rsidR="003F2A67" w:rsidRDefault="008B5462" w:rsidP="008B5462">
      <w:pPr>
        <w:pStyle w:val="Nadpis5"/>
      </w:pPr>
      <w:bookmarkStart w:id="556" w:name="_Toc199412475"/>
      <w:r>
        <w:t>Controls</w:t>
      </w:r>
      <w:bookmarkEnd w:id="556"/>
    </w:p>
    <w:tbl>
      <w:tblPr>
        <w:tblStyle w:val="Mkatabulky"/>
        <w:tblW w:w="9356" w:type="dxa"/>
        <w:tblInd w:w="-5" w:type="dxa"/>
        <w:tblLook w:val="04A0" w:firstRow="1" w:lastRow="0" w:firstColumn="1" w:lastColumn="0" w:noHBand="0" w:noVBand="1"/>
      </w:tblPr>
      <w:tblGrid>
        <w:gridCol w:w="1530"/>
        <w:gridCol w:w="7826"/>
      </w:tblGrid>
      <w:tr w:rsidR="003F2A67" w:rsidRPr="00DF00E8" w14:paraId="4D64D8BE" w14:textId="77777777" w:rsidTr="00781B28">
        <w:trPr>
          <w:trHeight w:val="701"/>
        </w:trPr>
        <w:tc>
          <w:tcPr>
            <w:tcW w:w="1530" w:type="dxa"/>
            <w:shd w:val="clear" w:color="auto" w:fill="D9D9D9" w:themeFill="background1" w:themeFillShade="D9"/>
          </w:tcPr>
          <w:p w14:paraId="44BE4571" w14:textId="77777777" w:rsidR="003F2A67" w:rsidRPr="00DF00E8" w:rsidRDefault="003F2A67" w:rsidP="00781B28">
            <w:pPr>
              <w:ind w:left="0"/>
              <w:rPr>
                <w:b/>
                <w:bCs/>
              </w:rPr>
            </w:pPr>
            <w:r>
              <w:rPr>
                <w:b/>
                <w:bCs/>
              </w:rPr>
              <w:t>Button Caption</w:t>
            </w:r>
          </w:p>
        </w:tc>
        <w:tc>
          <w:tcPr>
            <w:tcW w:w="7826" w:type="dxa"/>
            <w:shd w:val="clear" w:color="auto" w:fill="D9D9D9" w:themeFill="background1" w:themeFillShade="D9"/>
          </w:tcPr>
          <w:p w14:paraId="527AD5B1" w14:textId="77777777" w:rsidR="003F2A67" w:rsidRPr="00DF00E8" w:rsidRDefault="003F2A67" w:rsidP="00781B28">
            <w:pPr>
              <w:ind w:left="0"/>
              <w:rPr>
                <w:b/>
                <w:bCs/>
              </w:rPr>
            </w:pPr>
            <w:r w:rsidRPr="00DF00E8">
              <w:rPr>
                <w:b/>
                <w:bCs/>
              </w:rPr>
              <w:t>Description</w:t>
            </w:r>
          </w:p>
        </w:tc>
      </w:tr>
      <w:tr w:rsidR="003F2A67" w:rsidRPr="00AD3D46" w14:paraId="7F9BD12C" w14:textId="77777777" w:rsidTr="00781B28">
        <w:trPr>
          <w:trHeight w:val="219"/>
        </w:trPr>
        <w:tc>
          <w:tcPr>
            <w:tcW w:w="1530" w:type="dxa"/>
          </w:tcPr>
          <w:p w14:paraId="30DBCB03" w14:textId="77777777" w:rsidR="003F2A67" w:rsidRPr="00447552" w:rsidRDefault="003F2A67" w:rsidP="00781B28">
            <w:pPr>
              <w:ind w:left="0"/>
              <w:rPr>
                <w:b/>
                <w:bCs/>
                <w:sz w:val="18"/>
                <w:szCs w:val="18"/>
              </w:rPr>
            </w:pPr>
            <w:r w:rsidRPr="0025242B">
              <w:rPr>
                <w:noProof/>
              </w:rPr>
              <w:drawing>
                <wp:anchor distT="0" distB="0" distL="114300" distR="114300" simplePos="0" relativeHeight="251764736" behindDoc="0" locked="0" layoutInCell="1" allowOverlap="1" wp14:anchorId="01C866D0" wp14:editId="001CDF2E">
                  <wp:simplePos x="0" y="0"/>
                  <wp:positionH relativeFrom="column">
                    <wp:posOffset>-3175</wp:posOffset>
                  </wp:positionH>
                  <wp:positionV relativeFrom="paragraph">
                    <wp:posOffset>6985</wp:posOffset>
                  </wp:positionV>
                  <wp:extent cx="151130" cy="151130"/>
                  <wp:effectExtent l="0" t="0" r="1270" b="1270"/>
                  <wp:wrapNone/>
                  <wp:docPr id="478" name="Obrázek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7B0811B2" w14:textId="77777777" w:rsidR="003F2A67" w:rsidRPr="00AD3D46" w:rsidRDefault="003F2A67" w:rsidP="00781B28">
            <w:pPr>
              <w:ind w:left="0"/>
            </w:pPr>
            <w:r>
              <w:t>Fetches current end-user password value from CUR (</w:t>
            </w:r>
            <w:r w:rsidRPr="006C2466">
              <w:rPr>
                <w:rFonts w:ascii="Consolas" w:hAnsi="Consolas"/>
              </w:rPr>
              <w:t>SELF_PASS</w:t>
            </w:r>
            <w:r>
              <w:t xml:space="preserve"> level).</w:t>
            </w:r>
            <w:r>
              <w:br/>
            </w:r>
          </w:p>
        </w:tc>
      </w:tr>
    </w:tbl>
    <w:p w14:paraId="17B47A66" w14:textId="77777777" w:rsidR="003F2A67" w:rsidRDefault="003F2A67" w:rsidP="003F2A67">
      <w:pPr>
        <w:ind w:left="0"/>
      </w:pPr>
    </w:p>
    <w:p w14:paraId="315628DC" w14:textId="02FEC596" w:rsidR="00D150FD" w:rsidRPr="00625B9E" w:rsidRDefault="00D150FD" w:rsidP="008B5462">
      <w:pPr>
        <w:pStyle w:val="Nadpis5"/>
      </w:pPr>
      <w:bookmarkStart w:id="557" w:name="_Toc199412476"/>
      <w:r w:rsidRPr="00625B9E">
        <w:t xml:space="preserve">Process </w:t>
      </w:r>
      <w:r w:rsidR="008B5462">
        <w:t>O</w:t>
      </w:r>
      <w:r w:rsidRPr="00625B9E">
        <w:t>verview</w:t>
      </w:r>
      <w:bookmarkEnd w:id="557"/>
    </w:p>
    <w:p w14:paraId="4F783019" w14:textId="49E823AC" w:rsidR="004C044A" w:rsidRDefault="00052441" w:rsidP="004C044A">
      <w:pPr>
        <w:ind w:left="0"/>
      </w:pPr>
      <w:r>
        <w:t xml:space="preserve">A </w:t>
      </w:r>
      <w:r w:rsidRPr="00504A4F">
        <w:rPr>
          <w:rFonts w:ascii="Consolas" w:hAnsi="Consolas"/>
        </w:rPr>
        <w:t>msgbatch</w:t>
      </w:r>
      <w:r>
        <w:t xml:space="preserve"> XML will be constructed and sent </w:t>
      </w:r>
      <w:r w:rsidR="00481BF0">
        <w:t>directly to</w:t>
      </w:r>
      <w:r w:rsidR="004C044A">
        <w:t xml:space="preserve"> SMS Self Care system via </w:t>
      </w:r>
      <w:r w:rsidR="002C305A">
        <w:t>“</w:t>
      </w:r>
      <w:r w:rsidR="004C044A">
        <w:t>BMG</w:t>
      </w:r>
      <w:r w:rsidR="002C305A">
        <w:t xml:space="preserve"> Ser</w:t>
      </w:r>
      <w:r w:rsidR="004C044A">
        <w:t>vlet</w:t>
      </w:r>
      <w:r w:rsidR="002C305A">
        <w:t>”</w:t>
      </w:r>
      <w:r w:rsidR="00504A4F">
        <w:t xml:space="preserve"> interface</w:t>
      </w:r>
      <w:r w:rsidR="00481BF0">
        <w:t xml:space="preserve"> (provided by </w:t>
      </w:r>
      <w:r w:rsidR="00E666ED">
        <w:t xml:space="preserve">HTTP </w:t>
      </w:r>
      <w:r w:rsidR="00481BF0">
        <w:t xml:space="preserve">endpoint </w:t>
      </w:r>
      <w:r w:rsidR="00481BF0" w:rsidRPr="00481BF0">
        <w:rPr>
          <w:rFonts w:ascii="Consolas" w:hAnsi="Consolas"/>
        </w:rPr>
        <w:t>servlet/bmg</w:t>
      </w:r>
      <w:r w:rsidR="00481BF0">
        <w:t>)</w:t>
      </w:r>
      <w:r w:rsidR="004C044A">
        <w:t>. SMS center is bypassed.</w:t>
      </w:r>
      <w:r w:rsidR="00F72427">
        <w:t xml:space="preserve"> </w:t>
      </w:r>
      <w:r w:rsidR="00D77651">
        <w:t>Message sending r</w:t>
      </w:r>
      <w:r w:rsidR="00F72427">
        <w:t xml:space="preserve">esult </w:t>
      </w:r>
      <w:r w:rsidR="00D77651">
        <w:t xml:space="preserve">(success / failure) </w:t>
      </w:r>
      <w:r w:rsidR="00F72427">
        <w:t>will be displayed in the form.</w:t>
      </w:r>
    </w:p>
    <w:p w14:paraId="765B5464" w14:textId="77777777" w:rsidR="004C044A" w:rsidRDefault="004C044A" w:rsidP="00D150FD">
      <w:pPr>
        <w:ind w:left="0"/>
      </w:pPr>
    </w:p>
    <w:p w14:paraId="14086BE1" w14:textId="4098DF9A" w:rsidR="00D150FD" w:rsidRDefault="00D150FD" w:rsidP="008B5462">
      <w:pPr>
        <w:pStyle w:val="Nadpis5"/>
      </w:pPr>
      <w:bookmarkStart w:id="558" w:name="_Toc199412477"/>
      <w:r w:rsidRPr="00B64FF8">
        <w:t xml:space="preserve">Role </w:t>
      </w:r>
      <w:r w:rsidR="008B5462">
        <w:t>D</w:t>
      </w:r>
      <w:r>
        <w:t>ifferences</w:t>
      </w:r>
      <w:bookmarkEnd w:id="55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150FD" w:rsidRPr="00DF00E8" w14:paraId="73197CF5" w14:textId="77777777" w:rsidTr="00154CAC">
        <w:trPr>
          <w:trHeight w:val="277"/>
        </w:trPr>
        <w:tc>
          <w:tcPr>
            <w:tcW w:w="3490" w:type="dxa"/>
            <w:shd w:val="clear" w:color="auto" w:fill="D9D9D9" w:themeFill="background1" w:themeFillShade="D9"/>
          </w:tcPr>
          <w:p w14:paraId="23F382BA" w14:textId="77777777" w:rsidR="00D150FD" w:rsidRPr="00DF00E8" w:rsidRDefault="00D150FD" w:rsidP="00154CAC">
            <w:pPr>
              <w:ind w:left="0"/>
              <w:rPr>
                <w:b/>
                <w:bCs/>
              </w:rPr>
            </w:pPr>
            <w:r>
              <w:rPr>
                <w:b/>
                <w:bCs/>
              </w:rPr>
              <w:t>Action / Role</w:t>
            </w:r>
          </w:p>
        </w:tc>
        <w:tc>
          <w:tcPr>
            <w:tcW w:w="1163" w:type="dxa"/>
            <w:shd w:val="clear" w:color="auto" w:fill="D9D9D9" w:themeFill="background1" w:themeFillShade="D9"/>
          </w:tcPr>
          <w:p w14:paraId="4FEAD37D" w14:textId="77777777" w:rsidR="00D150FD" w:rsidRPr="00F374A6" w:rsidRDefault="00D150FD" w:rsidP="00154CAC">
            <w:pPr>
              <w:ind w:left="0"/>
              <w:jc w:val="center"/>
              <w:rPr>
                <w:b/>
                <w:bCs/>
              </w:rPr>
            </w:pPr>
            <w:r w:rsidRPr="00F374A6">
              <w:rPr>
                <w:b/>
                <w:bCs/>
              </w:rPr>
              <w:t>ADMIN</w:t>
            </w:r>
          </w:p>
        </w:tc>
        <w:tc>
          <w:tcPr>
            <w:tcW w:w="1163" w:type="dxa"/>
            <w:shd w:val="clear" w:color="auto" w:fill="D9D9D9" w:themeFill="background1" w:themeFillShade="D9"/>
          </w:tcPr>
          <w:p w14:paraId="7EC04BE8" w14:textId="77777777" w:rsidR="00D150FD" w:rsidRPr="00DF00E8" w:rsidRDefault="00D150FD" w:rsidP="00154CAC">
            <w:pPr>
              <w:ind w:left="0"/>
              <w:jc w:val="center"/>
              <w:rPr>
                <w:b/>
                <w:bCs/>
              </w:rPr>
            </w:pPr>
            <w:r>
              <w:rPr>
                <w:b/>
                <w:bCs/>
              </w:rPr>
              <w:t>LEAD</w:t>
            </w:r>
          </w:p>
        </w:tc>
        <w:tc>
          <w:tcPr>
            <w:tcW w:w="1180" w:type="dxa"/>
            <w:shd w:val="clear" w:color="auto" w:fill="D9D9D9" w:themeFill="background1" w:themeFillShade="D9"/>
          </w:tcPr>
          <w:p w14:paraId="322CF9E5" w14:textId="77777777" w:rsidR="00D150FD" w:rsidRPr="00DF00E8" w:rsidRDefault="00D150FD" w:rsidP="00154CAC">
            <w:pPr>
              <w:ind w:left="0"/>
              <w:jc w:val="center"/>
              <w:rPr>
                <w:b/>
                <w:bCs/>
              </w:rPr>
            </w:pPr>
            <w:r>
              <w:rPr>
                <w:b/>
                <w:bCs/>
              </w:rPr>
              <w:t>TESTING-VF</w:t>
            </w:r>
          </w:p>
        </w:tc>
        <w:tc>
          <w:tcPr>
            <w:tcW w:w="1180" w:type="dxa"/>
            <w:shd w:val="clear" w:color="auto" w:fill="D9D9D9" w:themeFill="background1" w:themeFillShade="D9"/>
          </w:tcPr>
          <w:p w14:paraId="027B8E5A" w14:textId="77777777" w:rsidR="00D150FD" w:rsidRPr="00DF00E8" w:rsidRDefault="00D150FD" w:rsidP="00154CAC">
            <w:pPr>
              <w:ind w:left="0"/>
              <w:jc w:val="center"/>
              <w:rPr>
                <w:b/>
                <w:bCs/>
              </w:rPr>
            </w:pPr>
            <w:r>
              <w:rPr>
                <w:b/>
                <w:bCs/>
              </w:rPr>
              <w:t>TESTING-IBM</w:t>
            </w:r>
          </w:p>
        </w:tc>
        <w:tc>
          <w:tcPr>
            <w:tcW w:w="1180" w:type="dxa"/>
            <w:shd w:val="clear" w:color="auto" w:fill="D9D9D9" w:themeFill="background1" w:themeFillShade="D9"/>
          </w:tcPr>
          <w:p w14:paraId="5910C319" w14:textId="77777777" w:rsidR="00D150FD" w:rsidRPr="00DF00E8" w:rsidRDefault="00D150FD" w:rsidP="00154CAC">
            <w:pPr>
              <w:ind w:left="0"/>
              <w:jc w:val="center"/>
              <w:rPr>
                <w:b/>
                <w:bCs/>
              </w:rPr>
            </w:pPr>
            <w:r>
              <w:rPr>
                <w:b/>
                <w:bCs/>
              </w:rPr>
              <w:t>TESTING-V2</w:t>
            </w:r>
          </w:p>
        </w:tc>
      </w:tr>
      <w:tr w:rsidR="00D150FD" w14:paraId="4D806AB6" w14:textId="77777777" w:rsidTr="00154CAC">
        <w:trPr>
          <w:trHeight w:val="219"/>
        </w:trPr>
        <w:tc>
          <w:tcPr>
            <w:tcW w:w="3490" w:type="dxa"/>
          </w:tcPr>
          <w:p w14:paraId="33DBC2E8" w14:textId="1EF31B29" w:rsidR="00D150FD" w:rsidRPr="00D771E3" w:rsidRDefault="00D150FD" w:rsidP="00154CAC">
            <w:pPr>
              <w:ind w:left="0"/>
              <w:rPr>
                <w:b/>
                <w:bCs/>
              </w:rPr>
            </w:pPr>
            <w:r w:rsidRPr="00D771E3">
              <w:rPr>
                <w:b/>
                <w:bCs/>
              </w:rPr>
              <w:t xml:space="preserve">Access to </w:t>
            </w:r>
            <w:r>
              <w:rPr>
                <w:b/>
                <w:bCs/>
              </w:rPr>
              <w:t>Sending SMS to SMSSC</w:t>
            </w:r>
          </w:p>
        </w:tc>
        <w:tc>
          <w:tcPr>
            <w:tcW w:w="1163" w:type="dxa"/>
          </w:tcPr>
          <w:p w14:paraId="10D11A85" w14:textId="77777777" w:rsidR="00D150FD" w:rsidRDefault="00D150FD" w:rsidP="00154CAC">
            <w:pPr>
              <w:ind w:left="0"/>
              <w:jc w:val="center"/>
            </w:pPr>
            <w:r>
              <w:t>Y</w:t>
            </w:r>
          </w:p>
        </w:tc>
        <w:tc>
          <w:tcPr>
            <w:tcW w:w="1163" w:type="dxa"/>
          </w:tcPr>
          <w:p w14:paraId="40F32ACC" w14:textId="77777777" w:rsidR="00D150FD" w:rsidRPr="00D771E3" w:rsidRDefault="00D150FD" w:rsidP="00154CAC">
            <w:pPr>
              <w:ind w:left="0"/>
              <w:jc w:val="center"/>
            </w:pPr>
            <w:r w:rsidRPr="00D771E3">
              <w:t>Y</w:t>
            </w:r>
          </w:p>
        </w:tc>
        <w:tc>
          <w:tcPr>
            <w:tcW w:w="1180" w:type="dxa"/>
          </w:tcPr>
          <w:p w14:paraId="4BBD9CB7" w14:textId="77777777" w:rsidR="00D150FD" w:rsidRPr="00D771E3" w:rsidRDefault="00D150FD" w:rsidP="00154CAC">
            <w:pPr>
              <w:ind w:left="0"/>
              <w:jc w:val="center"/>
            </w:pPr>
            <w:r>
              <w:t>N</w:t>
            </w:r>
          </w:p>
        </w:tc>
        <w:tc>
          <w:tcPr>
            <w:tcW w:w="1180" w:type="dxa"/>
          </w:tcPr>
          <w:p w14:paraId="4431F2B2" w14:textId="77777777" w:rsidR="00D150FD" w:rsidRPr="00D771E3" w:rsidRDefault="00D150FD" w:rsidP="00154CAC">
            <w:pPr>
              <w:ind w:left="0"/>
              <w:jc w:val="center"/>
            </w:pPr>
            <w:r>
              <w:t>Y</w:t>
            </w:r>
          </w:p>
        </w:tc>
        <w:tc>
          <w:tcPr>
            <w:tcW w:w="1180" w:type="dxa"/>
          </w:tcPr>
          <w:p w14:paraId="4B3864D0" w14:textId="77777777" w:rsidR="00D150FD" w:rsidRPr="00D771E3" w:rsidRDefault="00D150FD" w:rsidP="00154CAC">
            <w:pPr>
              <w:ind w:left="0"/>
              <w:jc w:val="center"/>
            </w:pPr>
            <w:r>
              <w:t>N</w:t>
            </w:r>
          </w:p>
        </w:tc>
      </w:tr>
    </w:tbl>
    <w:p w14:paraId="2AB3F49C" w14:textId="6E7E7D4F" w:rsidR="00F45AF9" w:rsidRDefault="00F45AF9" w:rsidP="008B1251"/>
    <w:p w14:paraId="77A0EF7C" w14:textId="69A5FBFD" w:rsidR="00DB5898" w:rsidRDefault="00DB5898" w:rsidP="00DB5898">
      <w:pPr>
        <w:pStyle w:val="Nadpis3"/>
      </w:pPr>
      <w:bookmarkStart w:id="559" w:name="_Toc199412478"/>
      <w:r>
        <w:t>Reload eSIM Ranges</w:t>
      </w:r>
      <w:bookmarkEnd w:id="559"/>
    </w:p>
    <w:p w14:paraId="39533992" w14:textId="3C871FCD" w:rsidR="00DB5898" w:rsidRDefault="00DB5898" w:rsidP="00DB5898">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sidRPr="00DB5898">
        <w:rPr>
          <w:b/>
          <w:bCs/>
          <w:sz w:val="18"/>
          <w:szCs w:val="18"/>
        </w:rPr>
        <w:t>eSIM Env Router - Reload eSIM ranges</w:t>
      </w:r>
      <w:r>
        <w:t xml:space="preserve"> from the main menu to force reload of eSIM ranges on all eSIM Environment Router nodes. The router is placed between NGINX reverse proxy </w:t>
      </w:r>
      <w:r>
        <w:lastRenderedPageBreak/>
        <w:t xml:space="preserve">and Tibco and is responsible for routing of incoming eSIM notifications from SMDP+ via NGINX to Tibco on correct testing environment. </w:t>
      </w:r>
    </w:p>
    <w:p w14:paraId="26DBD4B7" w14:textId="5A7C30C5" w:rsidR="00BD04E1" w:rsidRDefault="00BD04E1" w:rsidP="00DB5898">
      <w:pPr>
        <w:ind w:left="0"/>
      </w:pPr>
    </w:p>
    <w:p w14:paraId="3535E182" w14:textId="6F076C9C" w:rsidR="00DB5898" w:rsidRDefault="00DB5898" w:rsidP="00DB5898">
      <w:pPr>
        <w:ind w:left="0"/>
        <w:jc w:val="center"/>
      </w:pPr>
      <w:r>
        <w:rPr>
          <w:noProof/>
        </w:rPr>
        <w:drawing>
          <wp:inline distT="0" distB="0" distL="0" distR="0" wp14:anchorId="1ED61636" wp14:editId="161EC7D2">
            <wp:extent cx="4781550" cy="2085975"/>
            <wp:effectExtent l="0" t="0" r="0" b="9525"/>
            <wp:docPr id="264" name="Obrázek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9"/>
                    <a:stretch>
                      <a:fillRect/>
                    </a:stretch>
                  </pic:blipFill>
                  <pic:spPr>
                    <a:xfrm>
                      <a:off x="0" y="0"/>
                      <a:ext cx="4781550" cy="2085975"/>
                    </a:xfrm>
                    <a:prstGeom prst="rect">
                      <a:avLst/>
                    </a:prstGeom>
                  </pic:spPr>
                </pic:pic>
              </a:graphicData>
            </a:graphic>
          </wp:inline>
        </w:drawing>
      </w:r>
    </w:p>
    <w:p w14:paraId="0ADE9A1B" w14:textId="3B7203B0" w:rsidR="00DB5898" w:rsidRDefault="00DB5898" w:rsidP="00DB5898">
      <w:pPr>
        <w:ind w:left="0"/>
        <w:jc w:val="center"/>
        <w:rPr>
          <w:i/>
          <w:iCs w:val="0"/>
          <w:sz w:val="18"/>
          <w:szCs w:val="18"/>
        </w:rPr>
      </w:pPr>
      <w:r w:rsidRPr="00DB5898">
        <w:rPr>
          <w:i/>
          <w:iCs w:val="0"/>
          <w:sz w:val="18"/>
          <w:szCs w:val="18"/>
        </w:rPr>
        <w:t>eSIM range reload confirmation dialog</w:t>
      </w:r>
    </w:p>
    <w:p w14:paraId="20045307" w14:textId="4E85DBD2" w:rsidR="00DB5898" w:rsidRDefault="00DB5898" w:rsidP="00DB5898">
      <w:pPr>
        <w:ind w:left="0"/>
        <w:jc w:val="center"/>
        <w:rPr>
          <w:i/>
          <w:iCs w:val="0"/>
          <w:sz w:val="18"/>
          <w:szCs w:val="18"/>
        </w:rPr>
      </w:pPr>
    </w:p>
    <w:p w14:paraId="14E99F8E" w14:textId="77777777" w:rsidR="00BD04E1" w:rsidRDefault="00BD04E1" w:rsidP="00BD04E1">
      <w:pPr>
        <w:ind w:left="0"/>
        <w:rPr>
          <w:b/>
          <w:bCs/>
          <w:color w:val="FF0000"/>
        </w:rPr>
      </w:pPr>
    </w:p>
    <w:p w14:paraId="004EF596" w14:textId="27FE13E2" w:rsidR="00BD04E1" w:rsidRPr="00BD04E1" w:rsidRDefault="00BD04E1" w:rsidP="00BD04E1">
      <w:pPr>
        <w:ind w:left="0"/>
      </w:pPr>
      <w:r w:rsidRPr="00BD04E1">
        <w:rPr>
          <w:b/>
          <w:bCs/>
          <w:color w:val="FF0000"/>
        </w:rPr>
        <w:t>IMPORTANT:</w:t>
      </w:r>
      <w:r>
        <w:t xml:space="preserve"> Execute this task after eSIM inventory range records were modified in Phoenix configuration table </w:t>
      </w:r>
      <w:r w:rsidRPr="00BD04E1">
        <w:rPr>
          <w:rFonts w:ascii="Consolas" w:hAnsi="Consolas"/>
        </w:rPr>
        <w:t>RMSTOOL_RANGE_REF</w:t>
      </w:r>
      <w:r>
        <w:t xml:space="preserve"> </w:t>
      </w:r>
      <w:r w:rsidRPr="00BD04E1">
        <w:rPr>
          <w:rFonts w:ascii="Consolas" w:hAnsi="Consolas"/>
        </w:rPr>
        <w:t>(inv_type = 'ESIM')</w:t>
      </w:r>
      <w:r>
        <w:t>. Otherwise, the eSIM notifications might be routed to incorrect Tibco instance (on different testing environment).</w:t>
      </w:r>
    </w:p>
    <w:p w14:paraId="05AE98F1" w14:textId="77777777" w:rsidR="00BD04E1" w:rsidRPr="00DB5898" w:rsidRDefault="00BD04E1" w:rsidP="00DB5898">
      <w:pPr>
        <w:ind w:left="0"/>
        <w:jc w:val="center"/>
        <w:rPr>
          <w:i/>
          <w:iCs w:val="0"/>
          <w:sz w:val="18"/>
          <w:szCs w:val="18"/>
        </w:rPr>
      </w:pPr>
    </w:p>
    <w:p w14:paraId="0157E111" w14:textId="2DC334B4" w:rsidR="00DB5898" w:rsidRPr="00625B9E" w:rsidRDefault="008B5462" w:rsidP="008B5462">
      <w:pPr>
        <w:pStyle w:val="Nadpis5"/>
      </w:pPr>
      <w:bookmarkStart w:id="560" w:name="_Toc199412479"/>
      <w:r>
        <w:t>P</w:t>
      </w:r>
      <w:r w:rsidR="00DB5898" w:rsidRPr="00625B9E">
        <w:t xml:space="preserve">rocess </w:t>
      </w:r>
      <w:r>
        <w:t>O</w:t>
      </w:r>
      <w:r w:rsidR="00DB5898" w:rsidRPr="00625B9E">
        <w:t>verview</w:t>
      </w:r>
      <w:bookmarkEnd w:id="560"/>
    </w:p>
    <w:p w14:paraId="2054AD92" w14:textId="50289E5A" w:rsidR="00DB5898" w:rsidRDefault="00DB5898">
      <w:pPr>
        <w:pStyle w:val="Odstavecseseznamem"/>
        <w:numPr>
          <w:ilvl w:val="0"/>
          <w:numId w:val="177"/>
        </w:numPr>
      </w:pPr>
      <w:r>
        <w:t xml:space="preserve">Load </w:t>
      </w:r>
      <w:r w:rsidR="00D90F2B">
        <w:t>R</w:t>
      </w:r>
      <w:r>
        <w:t xml:space="preserve">eload API </w:t>
      </w:r>
      <w:r w:rsidR="00D90F2B">
        <w:t>endpoint list</w:t>
      </w:r>
      <w:r>
        <w:t xml:space="preserve"> from parameter </w:t>
      </w:r>
      <w:r w:rsidRPr="00DB5898">
        <w:rPr>
          <w:rFonts w:ascii="Consolas" w:hAnsi="Consolas"/>
        </w:rPr>
        <w:t>ESIM_ENV_ROUTER_RELOAD_URLS</w:t>
      </w:r>
      <w:r>
        <w:t>.</w:t>
      </w:r>
    </w:p>
    <w:p w14:paraId="122EDFDF" w14:textId="2983E79B" w:rsidR="00DB5898" w:rsidRDefault="00DB5898">
      <w:pPr>
        <w:pStyle w:val="Odstavecseseznamem"/>
        <w:numPr>
          <w:ilvl w:val="0"/>
          <w:numId w:val="177"/>
        </w:numPr>
      </w:pPr>
      <w:r>
        <w:t xml:space="preserve">Send </w:t>
      </w:r>
      <w:r w:rsidRPr="00DB5898">
        <w:rPr>
          <w:rFonts w:ascii="Consolas" w:hAnsi="Consolas"/>
        </w:rPr>
        <w:t>HTTP POST</w:t>
      </w:r>
      <w:r>
        <w:t xml:space="preserve"> request without payload to each </w:t>
      </w:r>
      <w:r w:rsidR="00D90F2B">
        <w:t>endpoint</w:t>
      </w:r>
      <w:r>
        <w:t xml:space="preserve"> fetched in previous step.</w:t>
      </w:r>
    </w:p>
    <w:p w14:paraId="49E31BAB" w14:textId="77777777" w:rsidR="00DB5898" w:rsidRDefault="00DB5898">
      <w:pPr>
        <w:pStyle w:val="Odstavecseseznamem"/>
        <w:numPr>
          <w:ilvl w:val="0"/>
          <w:numId w:val="177"/>
        </w:numPr>
      </w:pPr>
      <w:r>
        <w:t>Report errors if occurred.</w:t>
      </w:r>
    </w:p>
    <w:p w14:paraId="28BE1298" w14:textId="74D27BC5" w:rsidR="00DB5898" w:rsidRDefault="00DB5898" w:rsidP="00DB5898">
      <w:pPr>
        <w:ind w:left="0"/>
      </w:pPr>
    </w:p>
    <w:p w14:paraId="79804382" w14:textId="690D2301" w:rsidR="00DB5898" w:rsidRDefault="00DB5898" w:rsidP="008B5462">
      <w:pPr>
        <w:pStyle w:val="Nadpis5"/>
      </w:pPr>
      <w:bookmarkStart w:id="561" w:name="_Toc199412480"/>
      <w:r w:rsidRPr="00B64FF8">
        <w:t xml:space="preserve">Role </w:t>
      </w:r>
      <w:r w:rsidR="008B5462">
        <w:t>D</w:t>
      </w:r>
      <w:r>
        <w:t>ifferences</w:t>
      </w:r>
      <w:bookmarkEnd w:id="56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B5898" w:rsidRPr="00DF00E8" w14:paraId="1E26DDA9" w14:textId="77777777" w:rsidTr="00BE70AA">
        <w:trPr>
          <w:trHeight w:val="277"/>
        </w:trPr>
        <w:tc>
          <w:tcPr>
            <w:tcW w:w="3490" w:type="dxa"/>
            <w:shd w:val="clear" w:color="auto" w:fill="D9D9D9" w:themeFill="background1" w:themeFillShade="D9"/>
          </w:tcPr>
          <w:p w14:paraId="5AB9AA54" w14:textId="77777777" w:rsidR="00DB5898" w:rsidRPr="00DF00E8" w:rsidRDefault="00DB5898" w:rsidP="00BE70AA">
            <w:pPr>
              <w:ind w:left="0"/>
              <w:rPr>
                <w:b/>
                <w:bCs/>
              </w:rPr>
            </w:pPr>
            <w:r>
              <w:rPr>
                <w:b/>
                <w:bCs/>
              </w:rPr>
              <w:t>Action / Role</w:t>
            </w:r>
          </w:p>
        </w:tc>
        <w:tc>
          <w:tcPr>
            <w:tcW w:w="1163" w:type="dxa"/>
            <w:shd w:val="clear" w:color="auto" w:fill="D9D9D9" w:themeFill="background1" w:themeFillShade="D9"/>
          </w:tcPr>
          <w:p w14:paraId="1FC84ADC" w14:textId="77777777" w:rsidR="00DB5898" w:rsidRPr="00F374A6" w:rsidRDefault="00DB5898" w:rsidP="00BE70AA">
            <w:pPr>
              <w:ind w:left="0"/>
              <w:jc w:val="center"/>
              <w:rPr>
                <w:b/>
                <w:bCs/>
              </w:rPr>
            </w:pPr>
            <w:r w:rsidRPr="00F374A6">
              <w:rPr>
                <w:b/>
                <w:bCs/>
              </w:rPr>
              <w:t>ADMIN</w:t>
            </w:r>
          </w:p>
        </w:tc>
        <w:tc>
          <w:tcPr>
            <w:tcW w:w="1163" w:type="dxa"/>
            <w:shd w:val="clear" w:color="auto" w:fill="D9D9D9" w:themeFill="background1" w:themeFillShade="D9"/>
          </w:tcPr>
          <w:p w14:paraId="61EC9470" w14:textId="77777777" w:rsidR="00DB5898" w:rsidRPr="00DF00E8" w:rsidRDefault="00DB5898" w:rsidP="00BE70AA">
            <w:pPr>
              <w:ind w:left="0"/>
              <w:jc w:val="center"/>
              <w:rPr>
                <w:b/>
                <w:bCs/>
              </w:rPr>
            </w:pPr>
            <w:r>
              <w:rPr>
                <w:b/>
                <w:bCs/>
              </w:rPr>
              <w:t>LEAD</w:t>
            </w:r>
          </w:p>
        </w:tc>
        <w:tc>
          <w:tcPr>
            <w:tcW w:w="1180" w:type="dxa"/>
            <w:shd w:val="clear" w:color="auto" w:fill="D9D9D9" w:themeFill="background1" w:themeFillShade="D9"/>
          </w:tcPr>
          <w:p w14:paraId="4C078792" w14:textId="77777777" w:rsidR="00DB5898" w:rsidRPr="00DF00E8" w:rsidRDefault="00DB5898" w:rsidP="00BE70AA">
            <w:pPr>
              <w:ind w:left="0"/>
              <w:jc w:val="center"/>
              <w:rPr>
                <w:b/>
                <w:bCs/>
              </w:rPr>
            </w:pPr>
            <w:r>
              <w:rPr>
                <w:b/>
                <w:bCs/>
              </w:rPr>
              <w:t>TESTING-VF</w:t>
            </w:r>
          </w:p>
        </w:tc>
        <w:tc>
          <w:tcPr>
            <w:tcW w:w="1180" w:type="dxa"/>
            <w:shd w:val="clear" w:color="auto" w:fill="D9D9D9" w:themeFill="background1" w:themeFillShade="D9"/>
          </w:tcPr>
          <w:p w14:paraId="57E8C1AE" w14:textId="77777777" w:rsidR="00DB5898" w:rsidRPr="00DF00E8" w:rsidRDefault="00DB5898" w:rsidP="00BE70AA">
            <w:pPr>
              <w:ind w:left="0"/>
              <w:jc w:val="center"/>
              <w:rPr>
                <w:b/>
                <w:bCs/>
              </w:rPr>
            </w:pPr>
            <w:r>
              <w:rPr>
                <w:b/>
                <w:bCs/>
              </w:rPr>
              <w:t>TESTING-IBM</w:t>
            </w:r>
          </w:p>
        </w:tc>
        <w:tc>
          <w:tcPr>
            <w:tcW w:w="1180" w:type="dxa"/>
            <w:shd w:val="clear" w:color="auto" w:fill="D9D9D9" w:themeFill="background1" w:themeFillShade="D9"/>
          </w:tcPr>
          <w:p w14:paraId="175B21A8" w14:textId="77777777" w:rsidR="00DB5898" w:rsidRPr="00DF00E8" w:rsidRDefault="00DB5898" w:rsidP="00BE70AA">
            <w:pPr>
              <w:ind w:left="0"/>
              <w:jc w:val="center"/>
              <w:rPr>
                <w:b/>
                <w:bCs/>
              </w:rPr>
            </w:pPr>
            <w:r>
              <w:rPr>
                <w:b/>
                <w:bCs/>
              </w:rPr>
              <w:t>TESTING-V2</w:t>
            </w:r>
          </w:p>
        </w:tc>
      </w:tr>
      <w:tr w:rsidR="00DB5898" w14:paraId="68E13ACE" w14:textId="77777777" w:rsidTr="00BE70AA">
        <w:trPr>
          <w:trHeight w:val="219"/>
        </w:trPr>
        <w:tc>
          <w:tcPr>
            <w:tcW w:w="3490" w:type="dxa"/>
          </w:tcPr>
          <w:p w14:paraId="541255A4" w14:textId="4762177A" w:rsidR="00DB5898" w:rsidRPr="00D771E3" w:rsidRDefault="00DB5898" w:rsidP="00BE70AA">
            <w:pPr>
              <w:ind w:left="0"/>
              <w:rPr>
                <w:b/>
                <w:bCs/>
              </w:rPr>
            </w:pPr>
            <w:r w:rsidRPr="00D771E3">
              <w:rPr>
                <w:b/>
                <w:bCs/>
              </w:rPr>
              <w:t xml:space="preserve">Access to </w:t>
            </w:r>
            <w:r>
              <w:rPr>
                <w:b/>
                <w:bCs/>
              </w:rPr>
              <w:t>Reload eSIM Ranges</w:t>
            </w:r>
          </w:p>
        </w:tc>
        <w:tc>
          <w:tcPr>
            <w:tcW w:w="1163" w:type="dxa"/>
          </w:tcPr>
          <w:p w14:paraId="5E6C45B9" w14:textId="77777777" w:rsidR="00DB5898" w:rsidRDefault="00DB5898" w:rsidP="00BE70AA">
            <w:pPr>
              <w:ind w:left="0"/>
              <w:jc w:val="center"/>
            </w:pPr>
            <w:r>
              <w:t>Y</w:t>
            </w:r>
          </w:p>
        </w:tc>
        <w:tc>
          <w:tcPr>
            <w:tcW w:w="1163" w:type="dxa"/>
          </w:tcPr>
          <w:p w14:paraId="7ABBBF8B" w14:textId="77777777" w:rsidR="00DB5898" w:rsidRPr="00D771E3" w:rsidRDefault="00DB5898" w:rsidP="00BE70AA">
            <w:pPr>
              <w:ind w:left="0"/>
              <w:jc w:val="center"/>
            </w:pPr>
            <w:r w:rsidRPr="00D771E3">
              <w:t>Y</w:t>
            </w:r>
          </w:p>
        </w:tc>
        <w:tc>
          <w:tcPr>
            <w:tcW w:w="1180" w:type="dxa"/>
          </w:tcPr>
          <w:p w14:paraId="0FB02292" w14:textId="77777777" w:rsidR="00DB5898" w:rsidRPr="00D771E3" w:rsidRDefault="00DB5898" w:rsidP="00BE70AA">
            <w:pPr>
              <w:ind w:left="0"/>
              <w:jc w:val="center"/>
            </w:pPr>
            <w:r>
              <w:t>N</w:t>
            </w:r>
          </w:p>
        </w:tc>
        <w:tc>
          <w:tcPr>
            <w:tcW w:w="1180" w:type="dxa"/>
          </w:tcPr>
          <w:p w14:paraId="732B043E" w14:textId="77777777" w:rsidR="00DB5898" w:rsidRPr="00D771E3" w:rsidRDefault="00DB5898" w:rsidP="00BE70AA">
            <w:pPr>
              <w:ind w:left="0"/>
              <w:jc w:val="center"/>
            </w:pPr>
            <w:r>
              <w:t>Y</w:t>
            </w:r>
          </w:p>
        </w:tc>
        <w:tc>
          <w:tcPr>
            <w:tcW w:w="1180" w:type="dxa"/>
          </w:tcPr>
          <w:p w14:paraId="544EAA1F" w14:textId="77777777" w:rsidR="00DB5898" w:rsidRPr="00D771E3" w:rsidRDefault="00DB5898" w:rsidP="00BE70AA">
            <w:pPr>
              <w:ind w:left="0"/>
              <w:jc w:val="center"/>
            </w:pPr>
            <w:r>
              <w:t>N</w:t>
            </w:r>
          </w:p>
        </w:tc>
      </w:tr>
    </w:tbl>
    <w:p w14:paraId="2399DEFC" w14:textId="77777777" w:rsidR="00DB5898" w:rsidRPr="00F45AF9" w:rsidRDefault="00DB5898" w:rsidP="00DB5898"/>
    <w:p w14:paraId="059A3F4E" w14:textId="77777777" w:rsidR="00DB5898" w:rsidRPr="00F45AF9" w:rsidRDefault="00DB5898" w:rsidP="008B1251"/>
    <w:p w14:paraId="36AF7861" w14:textId="0513626A" w:rsidR="00AE5ADC" w:rsidRPr="004D20B0" w:rsidRDefault="00AE5ADC" w:rsidP="00C068FC">
      <w:pPr>
        <w:pStyle w:val="Nadpis2"/>
      </w:pPr>
      <w:bookmarkStart w:id="562" w:name="_Toc199412481"/>
      <w:r>
        <w:t xml:space="preserve">Network </w:t>
      </w:r>
      <w:r w:rsidRPr="004D20B0">
        <w:t>Operations</w:t>
      </w:r>
      <w:bookmarkEnd w:id="562"/>
    </w:p>
    <w:p w14:paraId="04A9F982" w14:textId="06D3712E" w:rsidR="00AE5ADC" w:rsidRDefault="00AE5ADC" w:rsidP="00CD44D1">
      <w:pPr>
        <w:pStyle w:val="Nadpis3"/>
      </w:pPr>
      <w:bookmarkStart w:id="563" w:name="_Toc199412482"/>
      <w:r>
        <w:t>UMF Status</w:t>
      </w:r>
      <w:r w:rsidR="0004540B">
        <w:t xml:space="preserve"> (SurePay)</w:t>
      </w:r>
      <w:bookmarkEnd w:id="563"/>
    </w:p>
    <w:p w14:paraId="411BBA11" w14:textId="77B19F34" w:rsidR="00A724F3" w:rsidRDefault="00A724F3" w:rsidP="00A724F3">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UMF Status (SurePay)</w:t>
      </w:r>
      <w:r>
        <w:t xml:space="preserve"> from the main menu to open UMF Status form for a MSISDN selected in the main grid</w:t>
      </w:r>
      <w:r w:rsidR="00B57FA1">
        <w:t>. If multiple rows were selected, data related to first selected MSISDN will be displayed by default.</w:t>
      </w:r>
    </w:p>
    <w:p w14:paraId="3C3AAB97" w14:textId="1D53090D" w:rsidR="00B26900" w:rsidRDefault="00B26900" w:rsidP="001A7A7F"/>
    <w:p w14:paraId="158EFBFC" w14:textId="49A76256" w:rsidR="00B26900" w:rsidRDefault="006215AF" w:rsidP="001A7A7F">
      <w:r>
        <w:rPr>
          <w:noProof/>
        </w:rPr>
        <w:lastRenderedPageBreak/>
        <w:drawing>
          <wp:inline distT="0" distB="0" distL="0" distR="0" wp14:anchorId="357447CC" wp14:editId="78AA6CB8">
            <wp:extent cx="5732145" cy="5854065"/>
            <wp:effectExtent l="0" t="0" r="1905" b="0"/>
            <wp:docPr id="609" name="Obrázek 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0"/>
                    <a:stretch>
                      <a:fillRect/>
                    </a:stretch>
                  </pic:blipFill>
                  <pic:spPr>
                    <a:xfrm>
                      <a:off x="0" y="0"/>
                      <a:ext cx="5732145" cy="5854065"/>
                    </a:xfrm>
                    <a:prstGeom prst="rect">
                      <a:avLst/>
                    </a:prstGeom>
                  </pic:spPr>
                </pic:pic>
              </a:graphicData>
            </a:graphic>
          </wp:inline>
        </w:drawing>
      </w:r>
    </w:p>
    <w:p w14:paraId="708368B8" w14:textId="6607B703" w:rsidR="00B26900" w:rsidRPr="00B26900" w:rsidRDefault="00B26900" w:rsidP="00B26900">
      <w:pPr>
        <w:jc w:val="center"/>
        <w:rPr>
          <w:i/>
          <w:iCs w:val="0"/>
          <w:sz w:val="18"/>
          <w:szCs w:val="18"/>
        </w:rPr>
      </w:pPr>
      <w:r>
        <w:rPr>
          <w:i/>
          <w:iCs w:val="0"/>
          <w:sz w:val="18"/>
          <w:szCs w:val="18"/>
        </w:rPr>
        <w:t>UMF</w:t>
      </w:r>
      <w:r w:rsidRPr="00B26900">
        <w:rPr>
          <w:i/>
          <w:iCs w:val="0"/>
          <w:sz w:val="18"/>
          <w:szCs w:val="18"/>
        </w:rPr>
        <w:t xml:space="preserve"> Status form</w:t>
      </w:r>
    </w:p>
    <w:p w14:paraId="3F723645" w14:textId="50EAFBA9" w:rsidR="00B26900" w:rsidRDefault="00B26900" w:rsidP="00B26900"/>
    <w:p w14:paraId="41117A49" w14:textId="6E0B8B56" w:rsidR="006B1EA2" w:rsidRDefault="008B5462" w:rsidP="008B5462">
      <w:pPr>
        <w:pStyle w:val="Nadpis5"/>
      </w:pPr>
      <w:bookmarkStart w:id="564" w:name="_Toc199412483"/>
      <w:r>
        <w:t>Controls</w:t>
      </w:r>
      <w:bookmarkEnd w:id="564"/>
    </w:p>
    <w:tbl>
      <w:tblPr>
        <w:tblStyle w:val="Mkatabulky"/>
        <w:tblW w:w="9356" w:type="dxa"/>
        <w:tblInd w:w="-5" w:type="dxa"/>
        <w:tblLook w:val="04A0" w:firstRow="1" w:lastRow="0" w:firstColumn="1" w:lastColumn="0" w:noHBand="0" w:noVBand="1"/>
      </w:tblPr>
      <w:tblGrid>
        <w:gridCol w:w="1530"/>
        <w:gridCol w:w="7826"/>
      </w:tblGrid>
      <w:tr w:rsidR="006B1EA2" w:rsidRPr="00DF00E8" w14:paraId="6C46289A" w14:textId="77777777" w:rsidTr="00154CAC">
        <w:trPr>
          <w:trHeight w:val="701"/>
        </w:trPr>
        <w:tc>
          <w:tcPr>
            <w:tcW w:w="1530" w:type="dxa"/>
            <w:shd w:val="clear" w:color="auto" w:fill="D9D9D9" w:themeFill="background1" w:themeFillShade="D9"/>
          </w:tcPr>
          <w:p w14:paraId="7F5D5D64" w14:textId="6879B476" w:rsidR="006B1EA2" w:rsidRPr="00DF00E8" w:rsidRDefault="00BC1463" w:rsidP="00154CAC">
            <w:pPr>
              <w:ind w:left="0"/>
              <w:rPr>
                <w:b/>
                <w:bCs/>
              </w:rPr>
            </w:pPr>
            <w:r>
              <w:rPr>
                <w:b/>
                <w:bCs/>
              </w:rPr>
              <w:t>Control</w:t>
            </w:r>
            <w:r w:rsidR="006B1EA2">
              <w:rPr>
                <w:b/>
                <w:bCs/>
              </w:rPr>
              <w:t xml:space="preserve"> Caption</w:t>
            </w:r>
          </w:p>
        </w:tc>
        <w:tc>
          <w:tcPr>
            <w:tcW w:w="7826" w:type="dxa"/>
            <w:shd w:val="clear" w:color="auto" w:fill="D9D9D9" w:themeFill="background1" w:themeFillShade="D9"/>
          </w:tcPr>
          <w:p w14:paraId="3BD4C2E9" w14:textId="77777777" w:rsidR="006B1EA2" w:rsidRPr="00DF00E8" w:rsidRDefault="006B1EA2" w:rsidP="00154CAC">
            <w:pPr>
              <w:ind w:left="0"/>
              <w:rPr>
                <w:b/>
                <w:bCs/>
              </w:rPr>
            </w:pPr>
            <w:r w:rsidRPr="00DF00E8">
              <w:rPr>
                <w:b/>
                <w:bCs/>
              </w:rPr>
              <w:t>Description</w:t>
            </w:r>
          </w:p>
        </w:tc>
      </w:tr>
      <w:tr w:rsidR="006B1EA2" w:rsidRPr="00AD3D46" w14:paraId="618B988E" w14:textId="77777777" w:rsidTr="00154CAC">
        <w:trPr>
          <w:trHeight w:val="219"/>
        </w:trPr>
        <w:tc>
          <w:tcPr>
            <w:tcW w:w="1530" w:type="dxa"/>
          </w:tcPr>
          <w:p w14:paraId="5A90927B" w14:textId="4337A257" w:rsidR="006B1EA2" w:rsidRPr="00447552" w:rsidRDefault="006B1EA2" w:rsidP="00154CAC">
            <w:pPr>
              <w:ind w:left="0"/>
              <w:rPr>
                <w:b/>
                <w:bCs/>
                <w:sz w:val="18"/>
                <w:szCs w:val="18"/>
              </w:rPr>
            </w:pPr>
            <w:r w:rsidRPr="006B1EA2">
              <w:rPr>
                <w:b/>
                <w:bCs/>
                <w:noProof/>
                <w:sz w:val="18"/>
                <w:szCs w:val="18"/>
              </w:rPr>
              <w:drawing>
                <wp:inline distT="0" distB="0" distL="0" distR="0" wp14:anchorId="0F519038" wp14:editId="4716729C">
                  <wp:extent cx="209579" cy="247685"/>
                  <wp:effectExtent l="0" t="0" r="0" b="0"/>
                  <wp:docPr id="510" name="Obrázek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1"/>
                          <a:stretch>
                            <a:fillRect/>
                          </a:stretch>
                        </pic:blipFill>
                        <pic:spPr>
                          <a:xfrm>
                            <a:off x="0" y="0"/>
                            <a:ext cx="209579" cy="247685"/>
                          </a:xfrm>
                          <a:prstGeom prst="rect">
                            <a:avLst/>
                          </a:prstGeom>
                        </pic:spPr>
                      </pic:pic>
                    </a:graphicData>
                  </a:graphic>
                </wp:inline>
              </w:drawing>
            </w:r>
          </w:p>
        </w:tc>
        <w:tc>
          <w:tcPr>
            <w:tcW w:w="7826" w:type="dxa"/>
          </w:tcPr>
          <w:p w14:paraId="7750604E" w14:textId="74A9B109" w:rsidR="006B1EA2" w:rsidRPr="00AD3D46" w:rsidRDefault="006B1EA2" w:rsidP="00154CAC">
            <w:pPr>
              <w:ind w:left="0"/>
            </w:pPr>
            <w:r>
              <w:t>MSISDN selector. Use to iterate among MSISDN’s selected in the main grid</w:t>
            </w:r>
            <w:r w:rsidR="00EF2854">
              <w:t xml:space="preserve"> if multiple MSISDN’s were selected</w:t>
            </w:r>
            <w:r>
              <w:t xml:space="preserve">. </w:t>
            </w:r>
          </w:p>
        </w:tc>
      </w:tr>
      <w:tr w:rsidR="00636D2D" w:rsidRPr="00AD3D46" w14:paraId="0C4EF48B" w14:textId="77777777" w:rsidTr="00154CAC">
        <w:trPr>
          <w:trHeight w:val="219"/>
        </w:trPr>
        <w:tc>
          <w:tcPr>
            <w:tcW w:w="1530" w:type="dxa"/>
          </w:tcPr>
          <w:p w14:paraId="777612A9" w14:textId="19BCF2DB" w:rsidR="00636D2D" w:rsidRPr="006B1EA2" w:rsidRDefault="00636D2D" w:rsidP="00154CAC">
            <w:pPr>
              <w:ind w:left="0"/>
              <w:rPr>
                <w:b/>
                <w:bCs/>
                <w:sz w:val="18"/>
                <w:szCs w:val="18"/>
              </w:rPr>
            </w:pPr>
            <w:r>
              <w:rPr>
                <w:b/>
                <w:bCs/>
                <w:sz w:val="18"/>
                <w:szCs w:val="18"/>
              </w:rPr>
              <w:t>Display</w:t>
            </w:r>
          </w:p>
        </w:tc>
        <w:tc>
          <w:tcPr>
            <w:tcW w:w="7826" w:type="dxa"/>
          </w:tcPr>
          <w:p w14:paraId="223A7E1D" w14:textId="0D9A469A" w:rsidR="00636D2D" w:rsidRDefault="00477597" w:rsidP="00154CAC">
            <w:pPr>
              <w:ind w:left="0"/>
            </w:pPr>
            <w:r>
              <w:t>Data</w:t>
            </w:r>
            <w:r w:rsidR="00636D2D">
              <w:t xml:space="preserve"> to retrieve from SurePay:</w:t>
            </w:r>
          </w:p>
          <w:p w14:paraId="2B1C8A9B" w14:textId="71A585CD" w:rsidR="00636D2D" w:rsidRDefault="00636D2D" w:rsidP="009A68CF">
            <w:pPr>
              <w:pStyle w:val="Odstavecseseznamem"/>
              <w:numPr>
                <w:ilvl w:val="0"/>
                <w:numId w:val="17"/>
              </w:numPr>
              <w:ind w:left="222" w:hanging="218"/>
            </w:pPr>
            <w:r w:rsidRPr="003805F3">
              <w:rPr>
                <w:rFonts w:ascii="Consolas" w:hAnsi="Consolas"/>
                <w:b/>
                <w:bCs/>
              </w:rPr>
              <w:t>PROFILE</w:t>
            </w:r>
            <w:r>
              <w:t xml:space="preserve"> = UMF </w:t>
            </w:r>
            <w:r w:rsidR="0004540B">
              <w:t xml:space="preserve">subscriber </w:t>
            </w:r>
            <w:r>
              <w:t xml:space="preserve">profile </w:t>
            </w:r>
            <w:r w:rsidR="00477597">
              <w:t>details</w:t>
            </w:r>
            <w:r>
              <w:t xml:space="preserve"> </w:t>
            </w:r>
          </w:p>
          <w:p w14:paraId="347B84E1" w14:textId="5F915EF0" w:rsidR="002A4BDC" w:rsidRPr="002A4BDC" w:rsidRDefault="002A4BDC" w:rsidP="009A68CF">
            <w:pPr>
              <w:pStyle w:val="Odstavecseseznamem"/>
              <w:numPr>
                <w:ilvl w:val="0"/>
                <w:numId w:val="17"/>
              </w:numPr>
              <w:ind w:left="222" w:hanging="218"/>
            </w:pPr>
            <w:r w:rsidRPr="003805F3">
              <w:rPr>
                <w:rFonts w:ascii="Consolas" w:hAnsi="Consolas"/>
                <w:b/>
                <w:bCs/>
              </w:rPr>
              <w:t>&lt;BUCKET_ID+NAME&gt;</w:t>
            </w:r>
            <w:r>
              <w:t xml:space="preserve"> = UMF subscriber bucket details</w:t>
            </w:r>
          </w:p>
          <w:p w14:paraId="3D04636A" w14:textId="4B73D234" w:rsidR="002A4BDC" w:rsidRPr="002A4BDC" w:rsidRDefault="002A4BDC" w:rsidP="002A4BDC">
            <w:pPr>
              <w:ind w:left="4"/>
            </w:pPr>
            <w:r>
              <w:br/>
              <w:t>Following buckets are available:</w:t>
            </w:r>
          </w:p>
          <w:p w14:paraId="5FE881D2" w14:textId="66F41632" w:rsidR="00636D2D" w:rsidRPr="003805F3" w:rsidRDefault="002A4BDC" w:rsidP="009A68CF">
            <w:pPr>
              <w:pStyle w:val="Odstavecseseznamem"/>
              <w:numPr>
                <w:ilvl w:val="0"/>
                <w:numId w:val="17"/>
              </w:numPr>
              <w:ind w:left="222" w:hanging="218"/>
              <w:rPr>
                <w:rFonts w:ascii="Consolas" w:hAnsi="Consolas"/>
              </w:rPr>
            </w:pPr>
            <w:r w:rsidRPr="003805F3">
              <w:rPr>
                <w:rFonts w:ascii="Consolas" w:hAnsi="Consolas"/>
                <w:b/>
                <w:bCs/>
              </w:rPr>
              <w:t>287:PremiumLimit</w:t>
            </w:r>
            <w:r w:rsidR="00636D2D" w:rsidRPr="003805F3">
              <w:rPr>
                <w:rFonts w:ascii="Consolas" w:hAnsi="Consolas"/>
              </w:rPr>
              <w:t xml:space="preserve"> </w:t>
            </w:r>
          </w:p>
          <w:p w14:paraId="2BF62D71" w14:textId="4FFC2940" w:rsidR="002A4BDC" w:rsidRPr="002A4BDC" w:rsidRDefault="002A4BDC" w:rsidP="009A68CF">
            <w:pPr>
              <w:pStyle w:val="Odstavecseseznamem"/>
              <w:numPr>
                <w:ilvl w:val="0"/>
                <w:numId w:val="17"/>
              </w:numPr>
              <w:ind w:left="222" w:hanging="218"/>
              <w:rPr>
                <w:b/>
                <w:bCs/>
              </w:rPr>
            </w:pPr>
            <w:r w:rsidRPr="003805F3">
              <w:rPr>
                <w:rFonts w:ascii="Consolas" w:hAnsi="Consolas"/>
                <w:b/>
                <w:bCs/>
              </w:rPr>
              <w:t>454:PREFREECREDIT</w:t>
            </w:r>
            <w:r w:rsidRPr="002A4BDC">
              <w:rPr>
                <w:b/>
                <w:bCs/>
              </w:rPr>
              <w:t xml:space="preserve"> </w:t>
            </w:r>
            <w:r w:rsidR="00EA071E" w:rsidRPr="00EA071E">
              <w:t xml:space="preserve">= </w:t>
            </w:r>
            <w:r w:rsidRPr="00EA071E">
              <w:t>Prepaid Extra Credit</w:t>
            </w:r>
            <w:r w:rsidR="00EA071E">
              <w:t xml:space="preserve"> bucket</w:t>
            </w:r>
          </w:p>
          <w:p w14:paraId="68BC3A37" w14:textId="2019D424" w:rsidR="002A4BDC" w:rsidRDefault="002A4BDC" w:rsidP="009A68CF">
            <w:pPr>
              <w:pStyle w:val="Odstavecseseznamem"/>
              <w:numPr>
                <w:ilvl w:val="0"/>
                <w:numId w:val="17"/>
              </w:numPr>
              <w:ind w:left="222" w:hanging="218"/>
              <w:rPr>
                <w:b/>
                <w:bCs/>
              </w:rPr>
            </w:pPr>
            <w:r w:rsidRPr="003805F3">
              <w:rPr>
                <w:rFonts w:ascii="Consolas" w:hAnsi="Consolas"/>
                <w:b/>
                <w:bCs/>
              </w:rPr>
              <w:t>465:TOPGETCREDIT1</w:t>
            </w:r>
            <w:r w:rsidRPr="002A4BDC">
              <w:rPr>
                <w:b/>
                <w:bCs/>
              </w:rPr>
              <w:t xml:space="preserve"> </w:t>
            </w:r>
            <w:r w:rsidR="00EA071E" w:rsidRPr="00EA071E">
              <w:t>=</w:t>
            </w:r>
            <w:r w:rsidR="00EA071E">
              <w:rPr>
                <w:b/>
                <w:bCs/>
              </w:rPr>
              <w:t xml:space="preserve"> </w:t>
            </w:r>
            <w:r w:rsidRPr="00EA071E">
              <w:t>TopUp&amp;Get INDVOICEP03</w:t>
            </w:r>
            <w:r w:rsidR="00EA071E">
              <w:t xml:space="preserve"> bucket</w:t>
            </w:r>
          </w:p>
          <w:p w14:paraId="30EF8587" w14:textId="7017D711" w:rsidR="002A4BDC" w:rsidRPr="00426DB9" w:rsidRDefault="002A4BDC" w:rsidP="009A68CF">
            <w:pPr>
              <w:pStyle w:val="Odstavecseseznamem"/>
              <w:numPr>
                <w:ilvl w:val="0"/>
                <w:numId w:val="17"/>
              </w:numPr>
              <w:ind w:left="222" w:hanging="218"/>
              <w:rPr>
                <w:b/>
                <w:bCs/>
              </w:rPr>
            </w:pPr>
            <w:r w:rsidRPr="003805F3">
              <w:rPr>
                <w:rFonts w:ascii="Consolas" w:hAnsi="Consolas"/>
                <w:b/>
                <w:bCs/>
              </w:rPr>
              <w:t>466:TOPGETCREDIT2</w:t>
            </w:r>
            <w:r w:rsidRPr="002A4BDC">
              <w:rPr>
                <w:b/>
                <w:bCs/>
              </w:rPr>
              <w:t xml:space="preserve"> </w:t>
            </w:r>
            <w:r w:rsidR="00EA071E" w:rsidRPr="00EA071E">
              <w:t xml:space="preserve">= </w:t>
            </w:r>
            <w:r w:rsidRPr="00EA071E">
              <w:t>TopUp&amp;Get PRFB0126</w:t>
            </w:r>
            <w:r w:rsidR="00EA071E">
              <w:t xml:space="preserve"> bucket</w:t>
            </w:r>
          </w:p>
          <w:p w14:paraId="4485FFC7" w14:textId="0A80A116" w:rsidR="00426DB9" w:rsidRPr="00EA071E" w:rsidRDefault="00426DB9" w:rsidP="009A68CF">
            <w:pPr>
              <w:pStyle w:val="Odstavecseseznamem"/>
              <w:numPr>
                <w:ilvl w:val="0"/>
                <w:numId w:val="17"/>
              </w:numPr>
              <w:ind w:left="222" w:hanging="218"/>
              <w:rPr>
                <w:b/>
                <w:bCs/>
              </w:rPr>
            </w:pPr>
            <w:r>
              <w:rPr>
                <w:b/>
                <w:bCs/>
              </w:rPr>
              <w:lastRenderedPageBreak/>
              <w:t xml:space="preserve">Additional buckets (varying) </w:t>
            </w:r>
            <w:r w:rsidRPr="002B3AF2">
              <w:t xml:space="preserve">= </w:t>
            </w:r>
            <w:r w:rsidRPr="00426DB9">
              <w:t xml:space="preserve">based on active </w:t>
            </w:r>
            <w:r w:rsidR="003805F3">
              <w:t xml:space="preserve">Siebel </w:t>
            </w:r>
            <w:r w:rsidRPr="00426DB9">
              <w:t>products</w:t>
            </w:r>
            <w:r w:rsidR="003805F3">
              <w:t xml:space="preserve"> on the MSISDN</w:t>
            </w:r>
          </w:p>
          <w:p w14:paraId="4E227CFA" w14:textId="77777777" w:rsidR="00433B08" w:rsidRDefault="00433B08" w:rsidP="00EA071E">
            <w:pPr>
              <w:ind w:left="4"/>
              <w:rPr>
                <w:b/>
                <w:bCs/>
              </w:rPr>
            </w:pPr>
          </w:p>
          <w:p w14:paraId="4E64D010" w14:textId="33E00ACB" w:rsidR="00EA071E" w:rsidRDefault="00433B08" w:rsidP="00EA071E">
            <w:pPr>
              <w:ind w:left="4"/>
              <w:rPr>
                <w:b/>
                <w:bCs/>
              </w:rPr>
            </w:pPr>
            <w:r>
              <w:rPr>
                <w:b/>
                <w:bCs/>
              </w:rPr>
              <w:t xml:space="preserve">NOTE: </w:t>
            </w:r>
            <w:r w:rsidRPr="00433B08">
              <w:t>Extra credit buckets</w:t>
            </w:r>
            <w:r w:rsidR="0047454D">
              <w:t xml:space="preserve"> </w:t>
            </w:r>
            <w:r w:rsidR="0047454D" w:rsidRPr="00FD47B7">
              <w:rPr>
                <w:rFonts w:ascii="Consolas" w:hAnsi="Consolas"/>
              </w:rPr>
              <w:t>454</w:t>
            </w:r>
            <w:r w:rsidR="0047454D">
              <w:t xml:space="preserve">, </w:t>
            </w:r>
            <w:r w:rsidR="0047454D" w:rsidRPr="00FD47B7">
              <w:rPr>
                <w:rFonts w:ascii="Consolas" w:hAnsi="Consolas"/>
              </w:rPr>
              <w:t>465</w:t>
            </w:r>
            <w:r w:rsidR="0047454D">
              <w:t xml:space="preserve"> and </w:t>
            </w:r>
            <w:r w:rsidR="0047454D" w:rsidRPr="00FD47B7">
              <w:rPr>
                <w:rFonts w:ascii="Consolas" w:hAnsi="Consolas"/>
              </w:rPr>
              <w:t>466</w:t>
            </w:r>
            <w:r w:rsidRPr="00433B08">
              <w:t xml:space="preserve"> are </w:t>
            </w:r>
            <w:r w:rsidR="0047454D">
              <w:t>only visible for</w:t>
            </w:r>
            <w:r w:rsidR="000822D0">
              <w:t xml:space="preserve"> </w:t>
            </w:r>
            <w:r w:rsidR="0047454D" w:rsidRPr="00FD47B7">
              <w:rPr>
                <w:rFonts w:ascii="Consolas" w:hAnsi="Consolas"/>
              </w:rPr>
              <w:t>PREPAID</w:t>
            </w:r>
            <w:r w:rsidR="0047454D">
              <w:t xml:space="preserve"> subscribers.</w:t>
            </w:r>
          </w:p>
          <w:p w14:paraId="07B6D67B" w14:textId="5C98F8A9" w:rsidR="00433B08" w:rsidRPr="00EA071E" w:rsidRDefault="00433B08" w:rsidP="00EA071E">
            <w:pPr>
              <w:ind w:left="4"/>
              <w:rPr>
                <w:b/>
                <w:bCs/>
              </w:rPr>
            </w:pPr>
          </w:p>
        </w:tc>
      </w:tr>
    </w:tbl>
    <w:p w14:paraId="4368621E" w14:textId="77777777" w:rsidR="006B1EA2" w:rsidRDefault="006B1EA2" w:rsidP="006B1EA2">
      <w:pPr>
        <w:ind w:left="0"/>
      </w:pPr>
    </w:p>
    <w:p w14:paraId="1688ED45" w14:textId="42862128" w:rsidR="006B1EA2" w:rsidRDefault="00F720A0" w:rsidP="006B1EA2">
      <w:pPr>
        <w:ind w:left="0"/>
      </w:pPr>
      <w:r>
        <w:t>In the drop-down menu, s</w:t>
      </w:r>
      <w:r w:rsidR="006B1EA2">
        <w:t xml:space="preserve">elect </w:t>
      </w:r>
      <w:r>
        <w:t>a</w:t>
      </w:r>
      <w:r w:rsidR="00D34E78">
        <w:t xml:space="preserve">n item </w:t>
      </w:r>
      <w:r>
        <w:t>to displa</w:t>
      </w:r>
      <w:r w:rsidR="00636D2D">
        <w:t>y</w:t>
      </w:r>
      <w:r w:rsidR="002B3AF2">
        <w:t xml:space="preserve"> (profile or bucket). </w:t>
      </w:r>
      <w:r>
        <w:t xml:space="preserve">By default, PROFILE </w:t>
      </w:r>
      <w:r w:rsidR="00477597">
        <w:t xml:space="preserve">data </w:t>
      </w:r>
      <w:r>
        <w:t>is displayed.</w:t>
      </w:r>
    </w:p>
    <w:p w14:paraId="1E0337C6" w14:textId="5CF5E3EC" w:rsidR="006B1EA2" w:rsidRDefault="006B1EA2" w:rsidP="006B1EA2">
      <w:pPr>
        <w:ind w:left="0"/>
      </w:pPr>
    </w:p>
    <w:p w14:paraId="2A9E620D" w14:textId="55074EC1" w:rsidR="002B3AF2" w:rsidRPr="00625B9E" w:rsidRDefault="002B3AF2" w:rsidP="008B5462">
      <w:pPr>
        <w:pStyle w:val="Nadpis5"/>
      </w:pPr>
      <w:bookmarkStart w:id="565" w:name="_Toc199412484"/>
      <w:r w:rsidRPr="00625B9E">
        <w:t xml:space="preserve">Process </w:t>
      </w:r>
      <w:r w:rsidR="008B5462">
        <w:t>O</w:t>
      </w:r>
      <w:r w:rsidRPr="00625B9E">
        <w:t>verview</w:t>
      </w:r>
      <w:bookmarkEnd w:id="565"/>
    </w:p>
    <w:p w14:paraId="7C773582" w14:textId="107FA4F4" w:rsidR="00F76F61" w:rsidRPr="0074249A" w:rsidRDefault="00993AFE">
      <w:pPr>
        <w:pStyle w:val="Odstavecseseznamem"/>
        <w:numPr>
          <w:ilvl w:val="0"/>
          <w:numId w:val="79"/>
        </w:numPr>
      </w:pPr>
      <w:r>
        <w:t xml:space="preserve">Retrieve </w:t>
      </w:r>
      <w:r w:rsidR="0031308C">
        <w:t xml:space="preserve">list </w:t>
      </w:r>
      <w:r w:rsidR="00C32889">
        <w:t xml:space="preserve">of </w:t>
      </w:r>
      <w:r w:rsidR="006F7F71">
        <w:t xml:space="preserve">active </w:t>
      </w:r>
      <w:r w:rsidR="00C32889">
        <w:t xml:space="preserve">product part numbers </w:t>
      </w:r>
      <w:r w:rsidR="0031308C">
        <w:t>from Siebel</w:t>
      </w:r>
      <w:r w:rsidR="00393B8B">
        <w:t xml:space="preserve"> tables </w:t>
      </w:r>
      <w:r w:rsidR="00393B8B" w:rsidRPr="00393B8B">
        <w:rPr>
          <w:rFonts w:ascii="Consolas" w:hAnsi="Consolas"/>
        </w:rPr>
        <w:t>SIEBEL.S_ASSET</w:t>
      </w:r>
      <w:r w:rsidR="00393B8B" w:rsidRPr="00393B8B">
        <w:t xml:space="preserve"> and </w:t>
      </w:r>
      <w:r w:rsidR="00393B8B" w:rsidRPr="00393B8B">
        <w:rPr>
          <w:rFonts w:ascii="Consolas" w:hAnsi="Consolas"/>
        </w:rPr>
        <w:t>SIEBEL.S_PROD_INT</w:t>
      </w:r>
      <w:r w:rsidR="0074249A" w:rsidRPr="0074249A">
        <w:t xml:space="preserve"> for selected MSISDN</w:t>
      </w:r>
      <w:r w:rsidR="00393B8B" w:rsidRPr="0074249A">
        <w:t>.</w:t>
      </w:r>
    </w:p>
    <w:p w14:paraId="0A940656" w14:textId="54696378" w:rsidR="00F318AE" w:rsidRDefault="0031308C">
      <w:pPr>
        <w:pStyle w:val="Odstavecseseznamem"/>
        <w:numPr>
          <w:ilvl w:val="0"/>
          <w:numId w:val="79"/>
        </w:numPr>
      </w:pPr>
      <w:r>
        <w:t xml:space="preserve">Convert </w:t>
      </w:r>
      <w:r w:rsidR="007471FB">
        <w:t xml:space="preserve">product part numbers </w:t>
      </w:r>
      <w:r>
        <w:t xml:space="preserve">found in Siebel to </w:t>
      </w:r>
      <w:r w:rsidR="007471FB">
        <w:t xml:space="preserve">SurePay </w:t>
      </w:r>
      <w:r>
        <w:t>bucket</w:t>
      </w:r>
      <w:r w:rsidR="007471FB">
        <w:t xml:space="preserve"> ID’s</w:t>
      </w:r>
      <w:r>
        <w:t xml:space="preserve"> </w:t>
      </w:r>
      <w:r w:rsidR="00F318AE">
        <w:t xml:space="preserve">based on relations retrieved from </w:t>
      </w:r>
      <w:r w:rsidR="00F318AE" w:rsidRPr="00F318AE">
        <w:rPr>
          <w:rFonts w:ascii="Consolas" w:hAnsi="Consolas"/>
        </w:rPr>
        <w:t>CIMUSER.RELATIONSHIPCATALOGUE</w:t>
      </w:r>
      <w:r w:rsidR="00F318AE">
        <w:t xml:space="preserve"> table</w:t>
      </w:r>
      <w:r w:rsidR="00EF0C50">
        <w:t xml:space="preserve"> (</w:t>
      </w:r>
      <w:r w:rsidR="003226E2">
        <w:t>pre-</w:t>
      </w:r>
      <w:r w:rsidR="00EF0C50">
        <w:t xml:space="preserve">loaded </w:t>
      </w:r>
      <w:r w:rsidR="003226E2">
        <w:t>into</w:t>
      </w:r>
      <w:r w:rsidR="00EF0C50">
        <w:t xml:space="preserve"> </w:t>
      </w:r>
      <w:r w:rsidR="003226E2" w:rsidRPr="003226E2">
        <w:rPr>
          <w:rFonts w:ascii="Consolas" w:hAnsi="Consolas"/>
        </w:rPr>
        <w:t>SPBucketsLkp</w:t>
      </w:r>
      <w:r w:rsidR="003226E2" w:rsidRPr="003226E2">
        <w:t xml:space="preserve"> </w:t>
      </w:r>
      <w:r w:rsidR="003226E2">
        <w:t xml:space="preserve">and </w:t>
      </w:r>
      <w:r w:rsidR="003226E2" w:rsidRPr="003226E2">
        <w:rPr>
          <w:rFonts w:ascii="Consolas" w:hAnsi="Consolas"/>
        </w:rPr>
        <w:t>SPBundlesLkp</w:t>
      </w:r>
      <w:r w:rsidR="003226E2" w:rsidRPr="003226E2">
        <w:t xml:space="preserve"> </w:t>
      </w:r>
      <w:r w:rsidR="00EF0C50">
        <w:t>lookup table</w:t>
      </w:r>
      <w:r w:rsidR="003226E2">
        <w:t>s</w:t>
      </w:r>
      <w:r w:rsidR="00EF0C50">
        <w:t xml:space="preserve"> during environment initialization)</w:t>
      </w:r>
      <w:r w:rsidR="00F318AE">
        <w:t>.</w:t>
      </w:r>
    </w:p>
    <w:p w14:paraId="7FB804F1" w14:textId="5DF043E0" w:rsidR="0031308C" w:rsidRDefault="005E7F0E">
      <w:pPr>
        <w:pStyle w:val="Odstavecseseznamem"/>
        <w:numPr>
          <w:ilvl w:val="0"/>
          <w:numId w:val="79"/>
        </w:numPr>
      </w:pPr>
      <w:r>
        <w:t xml:space="preserve">Insert </w:t>
      </w:r>
      <w:r w:rsidR="00034FA6">
        <w:t>additional available buckets found in the previous step</w:t>
      </w:r>
      <w:r>
        <w:t xml:space="preserve"> to the drop-down menu</w:t>
      </w:r>
      <w:r w:rsidR="00393B8B">
        <w:t>.</w:t>
      </w:r>
    </w:p>
    <w:p w14:paraId="563759D2" w14:textId="35F10CAD" w:rsidR="00F76F61" w:rsidRDefault="00F76F61">
      <w:pPr>
        <w:pStyle w:val="Odstavecseseznamem"/>
        <w:numPr>
          <w:ilvl w:val="0"/>
          <w:numId w:val="79"/>
        </w:numPr>
      </w:pPr>
      <w:r>
        <w:t xml:space="preserve">Invoke SOAP operation </w:t>
      </w:r>
      <w:r w:rsidRPr="00F76F61">
        <w:rPr>
          <w:rFonts w:ascii="Consolas" w:hAnsi="Consolas"/>
        </w:rPr>
        <w:t>Provisioning_submit</w:t>
      </w:r>
      <w:r>
        <w:t xml:space="preserve"> to retrieve </w:t>
      </w:r>
      <w:r w:rsidR="00CD67BF">
        <w:t xml:space="preserve">profile or bucket </w:t>
      </w:r>
      <w:r>
        <w:t>information</w:t>
      </w:r>
      <w:r w:rsidR="005E7F0E">
        <w:t>.</w:t>
      </w:r>
    </w:p>
    <w:p w14:paraId="7B801C77" w14:textId="4070E47D" w:rsidR="001A5E9F" w:rsidRDefault="001A5E9F">
      <w:pPr>
        <w:pStyle w:val="Odstavecseseznamem"/>
        <w:numPr>
          <w:ilvl w:val="0"/>
          <w:numId w:val="79"/>
        </w:numPr>
      </w:pPr>
      <w:r>
        <w:t xml:space="preserve">Parse </w:t>
      </w:r>
      <w:r w:rsidR="00F14C4E">
        <w:t xml:space="preserve">and </w:t>
      </w:r>
      <w:r w:rsidR="002533C4">
        <w:t>re-</w:t>
      </w:r>
      <w:r w:rsidR="00F14C4E">
        <w:t xml:space="preserve">format </w:t>
      </w:r>
      <w:r>
        <w:t xml:space="preserve">retrieved values and display them in the </w:t>
      </w:r>
      <w:r w:rsidR="00876E81">
        <w:t xml:space="preserve">status </w:t>
      </w:r>
      <w:r>
        <w:t>grid.</w:t>
      </w:r>
    </w:p>
    <w:p w14:paraId="2074A28B" w14:textId="2ADC084E" w:rsidR="002B3AF2" w:rsidRDefault="002B3AF2" w:rsidP="002B3AF2">
      <w:pPr>
        <w:ind w:left="0"/>
      </w:pPr>
    </w:p>
    <w:p w14:paraId="6962F36A" w14:textId="118CCB97" w:rsidR="002B3AF2" w:rsidRDefault="002B3AF2" w:rsidP="008B5462">
      <w:pPr>
        <w:pStyle w:val="Nadpis5"/>
      </w:pPr>
      <w:bookmarkStart w:id="566" w:name="_Toc199412485"/>
      <w:r w:rsidRPr="00B64FF8">
        <w:t xml:space="preserve">Role </w:t>
      </w:r>
      <w:r w:rsidR="008B5462">
        <w:t>D</w:t>
      </w:r>
      <w:r>
        <w:t>ifferences</w:t>
      </w:r>
      <w:bookmarkEnd w:id="56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B3AF2" w:rsidRPr="00DF00E8" w14:paraId="15C365D7" w14:textId="77777777" w:rsidTr="00154CAC">
        <w:trPr>
          <w:trHeight w:val="277"/>
        </w:trPr>
        <w:tc>
          <w:tcPr>
            <w:tcW w:w="3490" w:type="dxa"/>
            <w:shd w:val="clear" w:color="auto" w:fill="D9D9D9" w:themeFill="background1" w:themeFillShade="D9"/>
          </w:tcPr>
          <w:p w14:paraId="557291FF" w14:textId="77777777" w:rsidR="002B3AF2" w:rsidRPr="00DF00E8" w:rsidRDefault="002B3AF2" w:rsidP="00154CAC">
            <w:pPr>
              <w:ind w:left="0"/>
              <w:rPr>
                <w:b/>
                <w:bCs/>
              </w:rPr>
            </w:pPr>
            <w:r>
              <w:rPr>
                <w:b/>
                <w:bCs/>
              </w:rPr>
              <w:t>Action / Role</w:t>
            </w:r>
          </w:p>
        </w:tc>
        <w:tc>
          <w:tcPr>
            <w:tcW w:w="1163" w:type="dxa"/>
            <w:shd w:val="clear" w:color="auto" w:fill="D9D9D9" w:themeFill="background1" w:themeFillShade="D9"/>
          </w:tcPr>
          <w:p w14:paraId="2757D4B5" w14:textId="77777777" w:rsidR="002B3AF2" w:rsidRPr="00F374A6" w:rsidRDefault="002B3AF2" w:rsidP="00154CAC">
            <w:pPr>
              <w:ind w:left="0"/>
              <w:jc w:val="center"/>
              <w:rPr>
                <w:b/>
                <w:bCs/>
              </w:rPr>
            </w:pPr>
            <w:r w:rsidRPr="00F374A6">
              <w:rPr>
                <w:b/>
                <w:bCs/>
              </w:rPr>
              <w:t>ADMIN</w:t>
            </w:r>
          </w:p>
        </w:tc>
        <w:tc>
          <w:tcPr>
            <w:tcW w:w="1163" w:type="dxa"/>
            <w:shd w:val="clear" w:color="auto" w:fill="D9D9D9" w:themeFill="background1" w:themeFillShade="D9"/>
          </w:tcPr>
          <w:p w14:paraId="6F87DAE6" w14:textId="77777777" w:rsidR="002B3AF2" w:rsidRPr="00DF00E8" w:rsidRDefault="002B3AF2" w:rsidP="00154CAC">
            <w:pPr>
              <w:ind w:left="0"/>
              <w:jc w:val="center"/>
              <w:rPr>
                <w:b/>
                <w:bCs/>
              </w:rPr>
            </w:pPr>
            <w:r>
              <w:rPr>
                <w:b/>
                <w:bCs/>
              </w:rPr>
              <w:t>LEAD</w:t>
            </w:r>
          </w:p>
        </w:tc>
        <w:tc>
          <w:tcPr>
            <w:tcW w:w="1180" w:type="dxa"/>
            <w:shd w:val="clear" w:color="auto" w:fill="D9D9D9" w:themeFill="background1" w:themeFillShade="D9"/>
          </w:tcPr>
          <w:p w14:paraId="49E59DC5" w14:textId="77777777" w:rsidR="002B3AF2" w:rsidRPr="00DF00E8" w:rsidRDefault="002B3AF2" w:rsidP="00154CAC">
            <w:pPr>
              <w:ind w:left="0"/>
              <w:jc w:val="center"/>
              <w:rPr>
                <w:b/>
                <w:bCs/>
              </w:rPr>
            </w:pPr>
            <w:r>
              <w:rPr>
                <w:b/>
                <w:bCs/>
              </w:rPr>
              <w:t>TESTING-VF</w:t>
            </w:r>
          </w:p>
        </w:tc>
        <w:tc>
          <w:tcPr>
            <w:tcW w:w="1180" w:type="dxa"/>
            <w:shd w:val="clear" w:color="auto" w:fill="D9D9D9" w:themeFill="background1" w:themeFillShade="D9"/>
          </w:tcPr>
          <w:p w14:paraId="08E25DEB" w14:textId="77777777" w:rsidR="002B3AF2" w:rsidRPr="00DF00E8" w:rsidRDefault="002B3AF2" w:rsidP="00154CAC">
            <w:pPr>
              <w:ind w:left="0"/>
              <w:jc w:val="center"/>
              <w:rPr>
                <w:b/>
                <w:bCs/>
              </w:rPr>
            </w:pPr>
            <w:r>
              <w:rPr>
                <w:b/>
                <w:bCs/>
              </w:rPr>
              <w:t>TESTING-IBM</w:t>
            </w:r>
          </w:p>
        </w:tc>
        <w:tc>
          <w:tcPr>
            <w:tcW w:w="1180" w:type="dxa"/>
            <w:shd w:val="clear" w:color="auto" w:fill="D9D9D9" w:themeFill="background1" w:themeFillShade="D9"/>
          </w:tcPr>
          <w:p w14:paraId="6F39C18E" w14:textId="77777777" w:rsidR="002B3AF2" w:rsidRPr="00DF00E8" w:rsidRDefault="002B3AF2" w:rsidP="00154CAC">
            <w:pPr>
              <w:ind w:left="0"/>
              <w:jc w:val="center"/>
              <w:rPr>
                <w:b/>
                <w:bCs/>
              </w:rPr>
            </w:pPr>
            <w:r>
              <w:rPr>
                <w:b/>
                <w:bCs/>
              </w:rPr>
              <w:t>TESTING-V2</w:t>
            </w:r>
          </w:p>
        </w:tc>
      </w:tr>
      <w:tr w:rsidR="002B3AF2" w14:paraId="4401FD0E" w14:textId="77777777" w:rsidTr="00154CAC">
        <w:trPr>
          <w:trHeight w:val="219"/>
        </w:trPr>
        <w:tc>
          <w:tcPr>
            <w:tcW w:w="3490" w:type="dxa"/>
          </w:tcPr>
          <w:p w14:paraId="0426A953" w14:textId="1C0702EC" w:rsidR="002B3AF2" w:rsidRPr="00D771E3" w:rsidRDefault="002B3AF2" w:rsidP="00154CAC">
            <w:pPr>
              <w:ind w:left="0"/>
              <w:rPr>
                <w:b/>
                <w:bCs/>
              </w:rPr>
            </w:pPr>
            <w:r w:rsidRPr="00D771E3">
              <w:rPr>
                <w:b/>
                <w:bCs/>
              </w:rPr>
              <w:t xml:space="preserve">Access to </w:t>
            </w:r>
            <w:r w:rsidR="00D32DC0">
              <w:rPr>
                <w:b/>
                <w:bCs/>
              </w:rPr>
              <w:t>UMF Status (SurePay)</w:t>
            </w:r>
          </w:p>
        </w:tc>
        <w:tc>
          <w:tcPr>
            <w:tcW w:w="1163" w:type="dxa"/>
          </w:tcPr>
          <w:p w14:paraId="5A3A7BD0" w14:textId="77777777" w:rsidR="002B3AF2" w:rsidRDefault="002B3AF2" w:rsidP="00154CAC">
            <w:pPr>
              <w:ind w:left="0"/>
              <w:jc w:val="center"/>
            </w:pPr>
            <w:r>
              <w:t>Y</w:t>
            </w:r>
          </w:p>
        </w:tc>
        <w:tc>
          <w:tcPr>
            <w:tcW w:w="1163" w:type="dxa"/>
          </w:tcPr>
          <w:p w14:paraId="10ACD047" w14:textId="77777777" w:rsidR="002B3AF2" w:rsidRPr="00D771E3" w:rsidRDefault="002B3AF2" w:rsidP="00154CAC">
            <w:pPr>
              <w:ind w:left="0"/>
              <w:jc w:val="center"/>
            </w:pPr>
            <w:r w:rsidRPr="00D771E3">
              <w:t>Y</w:t>
            </w:r>
          </w:p>
        </w:tc>
        <w:tc>
          <w:tcPr>
            <w:tcW w:w="1180" w:type="dxa"/>
          </w:tcPr>
          <w:p w14:paraId="50BEF4FB" w14:textId="77777777" w:rsidR="002B3AF2" w:rsidRPr="00D771E3" w:rsidRDefault="002B3AF2" w:rsidP="00154CAC">
            <w:pPr>
              <w:ind w:left="0"/>
              <w:jc w:val="center"/>
            </w:pPr>
            <w:r>
              <w:t>N</w:t>
            </w:r>
          </w:p>
        </w:tc>
        <w:tc>
          <w:tcPr>
            <w:tcW w:w="1180" w:type="dxa"/>
          </w:tcPr>
          <w:p w14:paraId="48C91C12" w14:textId="77777777" w:rsidR="002B3AF2" w:rsidRPr="00D771E3" w:rsidRDefault="002B3AF2" w:rsidP="00154CAC">
            <w:pPr>
              <w:ind w:left="0"/>
              <w:jc w:val="center"/>
            </w:pPr>
            <w:r>
              <w:t>Y</w:t>
            </w:r>
          </w:p>
        </w:tc>
        <w:tc>
          <w:tcPr>
            <w:tcW w:w="1180" w:type="dxa"/>
          </w:tcPr>
          <w:p w14:paraId="6646C50A" w14:textId="77777777" w:rsidR="002B3AF2" w:rsidRPr="00D771E3" w:rsidRDefault="002B3AF2" w:rsidP="00154CAC">
            <w:pPr>
              <w:ind w:left="0"/>
              <w:jc w:val="center"/>
            </w:pPr>
            <w:r>
              <w:t>N</w:t>
            </w:r>
          </w:p>
        </w:tc>
      </w:tr>
    </w:tbl>
    <w:p w14:paraId="61C56AD8" w14:textId="6DA0C23F" w:rsidR="00A724F3" w:rsidRDefault="00A724F3" w:rsidP="002B3AF2">
      <w:pPr>
        <w:ind w:left="0"/>
      </w:pPr>
    </w:p>
    <w:p w14:paraId="07D5AE1F" w14:textId="5614521B" w:rsidR="00AE5ADC" w:rsidRDefault="00AE5ADC" w:rsidP="00CD44D1">
      <w:pPr>
        <w:pStyle w:val="Nadpis3"/>
      </w:pPr>
      <w:bookmarkStart w:id="567" w:name="_Toc199412486"/>
      <w:r>
        <w:t>OMM &amp; DMA Status</w:t>
      </w:r>
      <w:bookmarkEnd w:id="567"/>
    </w:p>
    <w:p w14:paraId="1B8673A6" w14:textId="71A40CFB" w:rsidR="002F66C4" w:rsidRDefault="002F66C4" w:rsidP="002F66C4">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OMM &amp; DMA Status</w:t>
      </w:r>
      <w:r>
        <w:t xml:space="preserve"> from the main menu to open OMM &amp; DMA Status form for a MSISDN selected in the main grid:</w:t>
      </w:r>
    </w:p>
    <w:p w14:paraId="3D92FDF5" w14:textId="77777777" w:rsidR="002F66C4" w:rsidRDefault="002F66C4" w:rsidP="002F66C4">
      <w:pPr>
        <w:ind w:left="0"/>
      </w:pPr>
    </w:p>
    <w:p w14:paraId="6A9CA788" w14:textId="2AA43CA9" w:rsidR="002F66C4" w:rsidRDefault="002F66C4" w:rsidP="00103200">
      <w:pPr>
        <w:rPr>
          <w:b/>
          <w:bCs/>
        </w:rPr>
      </w:pPr>
      <w:r>
        <w:rPr>
          <w:noProof/>
        </w:rPr>
        <w:drawing>
          <wp:inline distT="0" distB="0" distL="0" distR="0" wp14:anchorId="335F373B" wp14:editId="2A8D682B">
            <wp:extent cx="5732145" cy="3343910"/>
            <wp:effectExtent l="0" t="0" r="1905" b="8890"/>
            <wp:docPr id="516" name="Obrázek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2"/>
                    <a:stretch>
                      <a:fillRect/>
                    </a:stretch>
                  </pic:blipFill>
                  <pic:spPr>
                    <a:xfrm>
                      <a:off x="0" y="0"/>
                      <a:ext cx="5732145" cy="3343910"/>
                    </a:xfrm>
                    <a:prstGeom prst="rect">
                      <a:avLst/>
                    </a:prstGeom>
                  </pic:spPr>
                </pic:pic>
              </a:graphicData>
            </a:graphic>
          </wp:inline>
        </w:drawing>
      </w:r>
    </w:p>
    <w:p w14:paraId="79B7E274" w14:textId="1967CA3C" w:rsidR="00342880" w:rsidRPr="00342880" w:rsidRDefault="00342880" w:rsidP="00342880">
      <w:pPr>
        <w:jc w:val="center"/>
        <w:rPr>
          <w:i/>
          <w:iCs w:val="0"/>
          <w:sz w:val="18"/>
          <w:szCs w:val="18"/>
        </w:rPr>
      </w:pPr>
      <w:r w:rsidRPr="00342880">
        <w:rPr>
          <w:i/>
          <w:iCs w:val="0"/>
          <w:sz w:val="18"/>
          <w:szCs w:val="18"/>
        </w:rPr>
        <w:t>OMM &amp; DMA Status form</w:t>
      </w:r>
    </w:p>
    <w:p w14:paraId="6B0FB06F" w14:textId="53F090A7" w:rsidR="00BF7CE9" w:rsidRDefault="00BF7CE9" w:rsidP="00103200">
      <w:pPr>
        <w:rPr>
          <w:b/>
          <w:bCs/>
        </w:rPr>
      </w:pPr>
    </w:p>
    <w:p w14:paraId="13A04395" w14:textId="3EEAE43B" w:rsidR="00E02E02" w:rsidRPr="00E02E02" w:rsidRDefault="00E02E02" w:rsidP="00E02E02">
      <w:pPr>
        <w:ind w:left="0"/>
      </w:pPr>
      <w:r w:rsidRPr="00E02E02">
        <w:lastRenderedPageBreak/>
        <w:t>Upper part of the form displays OMM status grid, lower part displays DMA status grid.</w:t>
      </w:r>
    </w:p>
    <w:p w14:paraId="613331FB" w14:textId="2F0EA998" w:rsidR="00E02E02" w:rsidRDefault="00E02E02" w:rsidP="00E02E02">
      <w:pPr>
        <w:ind w:left="0"/>
        <w:rPr>
          <w:b/>
          <w:bCs/>
          <w:i/>
          <w:iCs w:val="0"/>
        </w:rPr>
      </w:pPr>
    </w:p>
    <w:p w14:paraId="31702FB5" w14:textId="77777777" w:rsidR="008B5462" w:rsidRDefault="008B5462" w:rsidP="008B5462">
      <w:pPr>
        <w:pStyle w:val="Nadpis5"/>
      </w:pPr>
      <w:bookmarkStart w:id="568" w:name="_Toc199412487"/>
      <w:r>
        <w:t>Controls</w:t>
      </w:r>
      <w:bookmarkEnd w:id="568"/>
    </w:p>
    <w:tbl>
      <w:tblPr>
        <w:tblStyle w:val="Mkatabulky"/>
        <w:tblW w:w="9356" w:type="dxa"/>
        <w:tblInd w:w="-5" w:type="dxa"/>
        <w:tblLook w:val="04A0" w:firstRow="1" w:lastRow="0" w:firstColumn="1" w:lastColumn="0" w:noHBand="0" w:noVBand="1"/>
      </w:tblPr>
      <w:tblGrid>
        <w:gridCol w:w="1530"/>
        <w:gridCol w:w="7826"/>
      </w:tblGrid>
      <w:tr w:rsidR="008B5462" w:rsidRPr="00DF00E8" w14:paraId="720CCDEC" w14:textId="77777777" w:rsidTr="00BF1BFC">
        <w:trPr>
          <w:trHeight w:val="701"/>
        </w:trPr>
        <w:tc>
          <w:tcPr>
            <w:tcW w:w="1530" w:type="dxa"/>
            <w:shd w:val="clear" w:color="auto" w:fill="D9D9D9" w:themeFill="background1" w:themeFillShade="D9"/>
          </w:tcPr>
          <w:p w14:paraId="182865C7" w14:textId="77777777" w:rsidR="008B5462" w:rsidRPr="00DF00E8" w:rsidRDefault="008B5462" w:rsidP="00BF1BFC">
            <w:pPr>
              <w:ind w:left="0"/>
              <w:rPr>
                <w:b/>
                <w:bCs/>
              </w:rPr>
            </w:pPr>
            <w:r>
              <w:rPr>
                <w:b/>
                <w:bCs/>
              </w:rPr>
              <w:t>Button Caption</w:t>
            </w:r>
          </w:p>
        </w:tc>
        <w:tc>
          <w:tcPr>
            <w:tcW w:w="7826" w:type="dxa"/>
            <w:shd w:val="clear" w:color="auto" w:fill="D9D9D9" w:themeFill="background1" w:themeFillShade="D9"/>
          </w:tcPr>
          <w:p w14:paraId="60D54D8C" w14:textId="77777777" w:rsidR="008B5462" w:rsidRPr="00DF00E8" w:rsidRDefault="008B5462" w:rsidP="00BF1BFC">
            <w:pPr>
              <w:ind w:left="0"/>
              <w:rPr>
                <w:b/>
                <w:bCs/>
              </w:rPr>
            </w:pPr>
            <w:r w:rsidRPr="00DF00E8">
              <w:rPr>
                <w:b/>
                <w:bCs/>
              </w:rPr>
              <w:t>Description</w:t>
            </w:r>
          </w:p>
        </w:tc>
      </w:tr>
      <w:tr w:rsidR="008B5462" w:rsidRPr="00AD3D46" w14:paraId="3D9712B4" w14:textId="77777777" w:rsidTr="00BF1BFC">
        <w:trPr>
          <w:trHeight w:val="219"/>
        </w:trPr>
        <w:tc>
          <w:tcPr>
            <w:tcW w:w="1530" w:type="dxa"/>
          </w:tcPr>
          <w:p w14:paraId="7044BD4F" w14:textId="77777777" w:rsidR="008B5462" w:rsidRPr="00447552" w:rsidRDefault="008B5462" w:rsidP="00BF1BFC">
            <w:pPr>
              <w:ind w:left="0"/>
              <w:rPr>
                <w:b/>
                <w:bCs/>
                <w:sz w:val="18"/>
                <w:szCs w:val="18"/>
              </w:rPr>
            </w:pPr>
            <w:r>
              <w:rPr>
                <w:b/>
                <w:bCs/>
                <w:sz w:val="18"/>
                <w:szCs w:val="18"/>
              </w:rPr>
              <w:t>Set Usage…</w:t>
            </w:r>
          </w:p>
        </w:tc>
        <w:tc>
          <w:tcPr>
            <w:tcW w:w="7826" w:type="dxa"/>
          </w:tcPr>
          <w:p w14:paraId="181F732B" w14:textId="77777777" w:rsidR="008B5462" w:rsidRDefault="008B5462" w:rsidP="00BF1BFC">
            <w:pPr>
              <w:ind w:left="0"/>
            </w:pPr>
            <w:r>
              <w:t>S</w:t>
            </w:r>
            <w:r w:rsidRPr="00E02E02">
              <w:t>et</w:t>
            </w:r>
            <w:r>
              <w:t>s</w:t>
            </w:r>
            <w:r w:rsidRPr="00E02E02">
              <w:t xml:space="preserve"> data usage in the </w:t>
            </w:r>
            <w:r>
              <w:t xml:space="preserve">selected </w:t>
            </w:r>
            <w:r w:rsidRPr="00E02E02">
              <w:t>usage period</w:t>
            </w:r>
            <w:r>
              <w:t xml:space="preserve"> in OMM database.</w:t>
            </w:r>
          </w:p>
          <w:p w14:paraId="0991E8A7" w14:textId="77777777" w:rsidR="008B5462" w:rsidRPr="00AD3D46" w:rsidRDefault="008B5462" w:rsidP="00BF1BFC">
            <w:pPr>
              <w:ind w:left="0"/>
            </w:pPr>
            <w:r>
              <w:t xml:space="preserve">See </w:t>
            </w:r>
            <w:hyperlink w:anchor="_Setting_Data_Usage" w:history="1">
              <w:r w:rsidRPr="00740600">
                <w:rPr>
                  <w:rStyle w:val="Hypertextovodkaz"/>
                </w:rPr>
                <w:t>Setting Data Usage</w:t>
              </w:r>
            </w:hyperlink>
            <w:r>
              <w:t xml:space="preserve"> for more details.</w:t>
            </w:r>
            <w:r>
              <w:br/>
            </w:r>
          </w:p>
        </w:tc>
      </w:tr>
    </w:tbl>
    <w:p w14:paraId="67B55A88" w14:textId="77777777" w:rsidR="008B5462" w:rsidRDefault="008B5462" w:rsidP="008B5462">
      <w:pPr>
        <w:ind w:left="0"/>
        <w:rPr>
          <w:b/>
          <w:bCs/>
          <w:sz w:val="18"/>
          <w:szCs w:val="18"/>
        </w:rPr>
      </w:pPr>
    </w:p>
    <w:p w14:paraId="633BFC46" w14:textId="029A2216" w:rsidR="008B5462" w:rsidRDefault="008B5462" w:rsidP="008B5462">
      <w:pPr>
        <w:pStyle w:val="Nadpis5"/>
      </w:pPr>
      <w:bookmarkStart w:id="569" w:name="_Toc199412488"/>
      <w:r>
        <w:t>Output Data</w:t>
      </w:r>
      <w:bookmarkEnd w:id="569"/>
    </w:p>
    <w:p w14:paraId="4F9E4D2E" w14:textId="616B0F6F" w:rsidR="00BF7CE9" w:rsidRDefault="00BF7CE9" w:rsidP="00BF7CE9">
      <w:pPr>
        <w:ind w:left="0"/>
      </w:pPr>
      <w:r w:rsidRPr="00625B9E">
        <w:rPr>
          <w:b/>
          <w:bCs/>
          <w:sz w:val="18"/>
          <w:szCs w:val="18"/>
        </w:rPr>
        <w:t>Basic</w:t>
      </w:r>
      <w:r>
        <w:rPr>
          <w:sz w:val="18"/>
          <w:szCs w:val="18"/>
        </w:rPr>
        <w:t xml:space="preserve"> </w:t>
      </w:r>
      <w:r w:rsidRPr="00FF34D5">
        <w:t>or</w:t>
      </w:r>
      <w:r>
        <w:rPr>
          <w:sz w:val="18"/>
          <w:szCs w:val="18"/>
        </w:rPr>
        <w:t xml:space="preserve"> </w:t>
      </w:r>
      <w:r w:rsidRPr="00625B9E">
        <w:rPr>
          <w:b/>
          <w:bCs/>
          <w:sz w:val="18"/>
          <w:szCs w:val="18"/>
        </w:rPr>
        <w:t>Extended</w:t>
      </w:r>
      <w:r>
        <w:rPr>
          <w:sz w:val="18"/>
          <w:szCs w:val="18"/>
        </w:rPr>
        <w:t xml:space="preserve"> </w:t>
      </w:r>
      <w:r w:rsidRPr="00FF34D5">
        <w:t>data sets are available to display. Output columns vary per selected data set</w:t>
      </w:r>
      <w:r>
        <w:t xml:space="preserve"> as described in the below table</w:t>
      </w:r>
      <w:r w:rsidRPr="00FF34D5">
        <w:t xml:space="preserve">. </w:t>
      </w:r>
      <w:r w:rsidRPr="00181E40">
        <w:rPr>
          <w:b/>
          <w:bCs/>
          <w:sz w:val="18"/>
          <w:szCs w:val="18"/>
        </w:rPr>
        <w:t>Extended</w:t>
      </w:r>
      <w:r>
        <w:t xml:space="preserve"> data set returns also historical </w:t>
      </w:r>
      <w:r w:rsidR="00C37125">
        <w:t>subscriptions and usage periods</w:t>
      </w:r>
      <w:r>
        <w:t xml:space="preserve">. </w:t>
      </w:r>
    </w:p>
    <w:p w14:paraId="0703CB09" w14:textId="77777777" w:rsidR="00BF7CE9" w:rsidRDefault="00BF7CE9" w:rsidP="00BF7CE9">
      <w:pPr>
        <w:ind w:left="0"/>
        <w:rPr>
          <w:sz w:val="18"/>
          <w:szCs w:val="18"/>
        </w:rPr>
      </w:pPr>
    </w:p>
    <w:tbl>
      <w:tblPr>
        <w:tblStyle w:val="Mkatabulky"/>
        <w:tblW w:w="9498" w:type="dxa"/>
        <w:tblInd w:w="-5" w:type="dxa"/>
        <w:tblLook w:val="04A0" w:firstRow="1" w:lastRow="0" w:firstColumn="1" w:lastColumn="0" w:noHBand="0" w:noVBand="1"/>
      </w:tblPr>
      <w:tblGrid>
        <w:gridCol w:w="2410"/>
        <w:gridCol w:w="1134"/>
        <w:gridCol w:w="1134"/>
        <w:gridCol w:w="4820"/>
      </w:tblGrid>
      <w:tr w:rsidR="00BF7CE9" w:rsidRPr="00DF00E8" w14:paraId="04B19FC1" w14:textId="3010F13B" w:rsidTr="007319C0">
        <w:trPr>
          <w:trHeight w:val="277"/>
        </w:trPr>
        <w:tc>
          <w:tcPr>
            <w:tcW w:w="2410" w:type="dxa"/>
            <w:shd w:val="clear" w:color="auto" w:fill="D9D9D9" w:themeFill="background1" w:themeFillShade="D9"/>
          </w:tcPr>
          <w:p w14:paraId="3790CC45" w14:textId="77777777" w:rsidR="00BF7CE9" w:rsidRPr="00DF00E8" w:rsidRDefault="00BF7CE9" w:rsidP="00154CAC">
            <w:pPr>
              <w:ind w:left="0"/>
              <w:rPr>
                <w:b/>
                <w:bCs/>
              </w:rPr>
            </w:pPr>
            <w:r>
              <w:rPr>
                <w:b/>
                <w:bCs/>
              </w:rPr>
              <w:t>Column / Data Set</w:t>
            </w:r>
          </w:p>
        </w:tc>
        <w:tc>
          <w:tcPr>
            <w:tcW w:w="1134" w:type="dxa"/>
            <w:shd w:val="clear" w:color="auto" w:fill="D9D9D9" w:themeFill="background1" w:themeFillShade="D9"/>
          </w:tcPr>
          <w:p w14:paraId="48F94F27" w14:textId="77777777" w:rsidR="00BF7CE9" w:rsidRPr="00F374A6" w:rsidRDefault="00BF7CE9" w:rsidP="00154CAC">
            <w:pPr>
              <w:ind w:left="0"/>
              <w:jc w:val="center"/>
              <w:rPr>
                <w:b/>
                <w:bCs/>
              </w:rPr>
            </w:pPr>
            <w:r>
              <w:rPr>
                <w:b/>
                <w:bCs/>
              </w:rPr>
              <w:t>Basic</w:t>
            </w:r>
          </w:p>
        </w:tc>
        <w:tc>
          <w:tcPr>
            <w:tcW w:w="1134" w:type="dxa"/>
            <w:shd w:val="clear" w:color="auto" w:fill="D9D9D9" w:themeFill="background1" w:themeFillShade="D9"/>
          </w:tcPr>
          <w:p w14:paraId="1F5E6E13" w14:textId="77777777" w:rsidR="00BF7CE9" w:rsidRPr="00DF00E8" w:rsidRDefault="00BF7CE9" w:rsidP="00154CAC">
            <w:pPr>
              <w:ind w:left="0"/>
              <w:jc w:val="center"/>
              <w:rPr>
                <w:b/>
                <w:bCs/>
              </w:rPr>
            </w:pPr>
            <w:r>
              <w:rPr>
                <w:b/>
                <w:bCs/>
              </w:rPr>
              <w:t>Extended</w:t>
            </w:r>
          </w:p>
        </w:tc>
        <w:tc>
          <w:tcPr>
            <w:tcW w:w="4820" w:type="dxa"/>
            <w:shd w:val="clear" w:color="auto" w:fill="D9D9D9" w:themeFill="background1" w:themeFillShade="D9"/>
          </w:tcPr>
          <w:p w14:paraId="150331C3" w14:textId="45FA31A0" w:rsidR="00BF7CE9" w:rsidRDefault="00BF7CE9" w:rsidP="00154CAC">
            <w:pPr>
              <w:ind w:left="0"/>
              <w:jc w:val="center"/>
              <w:rPr>
                <w:b/>
                <w:bCs/>
              </w:rPr>
            </w:pPr>
            <w:r>
              <w:rPr>
                <w:b/>
                <w:bCs/>
              </w:rPr>
              <w:t>Description</w:t>
            </w:r>
          </w:p>
        </w:tc>
      </w:tr>
      <w:tr w:rsidR="00BF7CE9" w14:paraId="1B9E8F8A" w14:textId="3698CAB3" w:rsidTr="007319C0">
        <w:trPr>
          <w:trHeight w:val="219"/>
        </w:trPr>
        <w:tc>
          <w:tcPr>
            <w:tcW w:w="2410" w:type="dxa"/>
          </w:tcPr>
          <w:p w14:paraId="2D4A6237" w14:textId="4EFB63A6" w:rsidR="00BF7CE9" w:rsidRPr="00BF7CE9" w:rsidRDefault="00BF7CE9" w:rsidP="00BF7CE9">
            <w:pPr>
              <w:ind w:left="0"/>
              <w:rPr>
                <w:rFonts w:ascii="Consolas" w:hAnsi="Consolas"/>
              </w:rPr>
            </w:pPr>
            <w:r w:rsidRPr="00BF7CE9">
              <w:rPr>
                <w:rFonts w:ascii="Consolas" w:hAnsi="Consolas"/>
              </w:rPr>
              <w:t>MSISDN</w:t>
            </w:r>
          </w:p>
        </w:tc>
        <w:tc>
          <w:tcPr>
            <w:tcW w:w="1134" w:type="dxa"/>
          </w:tcPr>
          <w:p w14:paraId="19A6AD2D" w14:textId="77777777" w:rsidR="00BF7CE9" w:rsidRDefault="00BF7CE9" w:rsidP="00BF7CE9">
            <w:pPr>
              <w:ind w:left="0"/>
              <w:jc w:val="center"/>
            </w:pPr>
            <w:r w:rsidRPr="0039321C">
              <w:t>Y</w:t>
            </w:r>
          </w:p>
        </w:tc>
        <w:tc>
          <w:tcPr>
            <w:tcW w:w="1134" w:type="dxa"/>
          </w:tcPr>
          <w:p w14:paraId="2A4E5EFB" w14:textId="77777777" w:rsidR="00BF7CE9" w:rsidRPr="00D771E3" w:rsidRDefault="00BF7CE9" w:rsidP="00BF7CE9">
            <w:pPr>
              <w:ind w:left="0"/>
              <w:jc w:val="center"/>
            </w:pPr>
            <w:r w:rsidRPr="00B7226E">
              <w:t>Y</w:t>
            </w:r>
          </w:p>
        </w:tc>
        <w:tc>
          <w:tcPr>
            <w:tcW w:w="4820" w:type="dxa"/>
          </w:tcPr>
          <w:p w14:paraId="1EA50C19" w14:textId="213C25B9" w:rsidR="00BF7CE9" w:rsidRPr="00B7226E" w:rsidRDefault="008378C7" w:rsidP="00436DF2">
            <w:pPr>
              <w:ind w:left="0"/>
            </w:pPr>
            <w:r>
              <w:t>Input MSISDN</w:t>
            </w:r>
            <w:r w:rsidR="005F58B6">
              <w:t>.</w:t>
            </w:r>
          </w:p>
        </w:tc>
      </w:tr>
      <w:tr w:rsidR="00BF7CE9" w14:paraId="08A87C2E" w14:textId="3CCDD11B" w:rsidTr="007319C0">
        <w:trPr>
          <w:trHeight w:val="219"/>
        </w:trPr>
        <w:tc>
          <w:tcPr>
            <w:tcW w:w="2410" w:type="dxa"/>
          </w:tcPr>
          <w:p w14:paraId="2CF55822" w14:textId="7A516A1D" w:rsidR="00BF7CE9" w:rsidRPr="00BF7CE9" w:rsidRDefault="00BF7CE9" w:rsidP="00BF7CE9">
            <w:pPr>
              <w:ind w:left="0"/>
              <w:rPr>
                <w:rFonts w:ascii="Consolas" w:hAnsi="Consolas"/>
              </w:rPr>
            </w:pPr>
            <w:r w:rsidRPr="00BF7CE9">
              <w:rPr>
                <w:rFonts w:ascii="Consolas" w:hAnsi="Consolas"/>
              </w:rPr>
              <w:t>B</w:t>
            </w:r>
            <w:r w:rsidR="008378C7">
              <w:rPr>
                <w:rFonts w:ascii="Consolas" w:hAnsi="Consolas"/>
              </w:rPr>
              <w:t>C</w:t>
            </w:r>
          </w:p>
        </w:tc>
        <w:tc>
          <w:tcPr>
            <w:tcW w:w="1134" w:type="dxa"/>
          </w:tcPr>
          <w:p w14:paraId="5B42D044" w14:textId="77777777" w:rsidR="00BF7CE9" w:rsidRDefault="00BF7CE9" w:rsidP="00BF7CE9">
            <w:pPr>
              <w:ind w:left="0"/>
              <w:jc w:val="center"/>
            </w:pPr>
            <w:r w:rsidRPr="0039321C">
              <w:t>Y</w:t>
            </w:r>
          </w:p>
        </w:tc>
        <w:tc>
          <w:tcPr>
            <w:tcW w:w="1134" w:type="dxa"/>
          </w:tcPr>
          <w:p w14:paraId="2D3C9839" w14:textId="77777777" w:rsidR="00BF7CE9" w:rsidRPr="00D771E3" w:rsidRDefault="00BF7CE9" w:rsidP="00BF7CE9">
            <w:pPr>
              <w:ind w:left="0"/>
              <w:jc w:val="center"/>
            </w:pPr>
            <w:r w:rsidRPr="00B7226E">
              <w:t>Y</w:t>
            </w:r>
          </w:p>
        </w:tc>
        <w:tc>
          <w:tcPr>
            <w:tcW w:w="4820" w:type="dxa"/>
          </w:tcPr>
          <w:p w14:paraId="3EDBD139" w14:textId="30720525" w:rsidR="00BF7CE9" w:rsidRPr="00B7226E" w:rsidRDefault="008378C7" w:rsidP="00436DF2">
            <w:pPr>
              <w:ind w:left="0"/>
            </w:pPr>
            <w:r>
              <w:t>Bill cycle</w:t>
            </w:r>
            <w:r w:rsidR="005F58B6">
              <w:t>.</w:t>
            </w:r>
          </w:p>
        </w:tc>
      </w:tr>
      <w:tr w:rsidR="00BF7CE9" w14:paraId="510D0196" w14:textId="11F65E70" w:rsidTr="007319C0">
        <w:trPr>
          <w:trHeight w:val="219"/>
        </w:trPr>
        <w:tc>
          <w:tcPr>
            <w:tcW w:w="2410" w:type="dxa"/>
          </w:tcPr>
          <w:p w14:paraId="42B0B066" w14:textId="07E9607E" w:rsidR="00BF7CE9" w:rsidRPr="00BF7CE9" w:rsidRDefault="00BF7CE9" w:rsidP="00BF7CE9">
            <w:pPr>
              <w:ind w:left="0"/>
              <w:rPr>
                <w:rFonts w:ascii="Consolas" w:hAnsi="Consolas"/>
              </w:rPr>
            </w:pPr>
            <w:r w:rsidRPr="00BF7CE9">
              <w:rPr>
                <w:rFonts w:ascii="Consolas" w:hAnsi="Consolas"/>
              </w:rPr>
              <w:t>SUB_TYPE</w:t>
            </w:r>
          </w:p>
        </w:tc>
        <w:tc>
          <w:tcPr>
            <w:tcW w:w="1134" w:type="dxa"/>
          </w:tcPr>
          <w:p w14:paraId="0F6C2208" w14:textId="77777777" w:rsidR="00BF7CE9" w:rsidRDefault="00BF7CE9" w:rsidP="00BF7CE9">
            <w:pPr>
              <w:ind w:left="0"/>
              <w:jc w:val="center"/>
            </w:pPr>
            <w:r w:rsidRPr="0039321C">
              <w:t>Y</w:t>
            </w:r>
          </w:p>
        </w:tc>
        <w:tc>
          <w:tcPr>
            <w:tcW w:w="1134" w:type="dxa"/>
          </w:tcPr>
          <w:p w14:paraId="426252BD" w14:textId="77777777" w:rsidR="00BF7CE9" w:rsidRPr="00D771E3" w:rsidRDefault="00BF7CE9" w:rsidP="00BF7CE9">
            <w:pPr>
              <w:ind w:left="0"/>
              <w:jc w:val="center"/>
            </w:pPr>
            <w:r w:rsidRPr="00B7226E">
              <w:t>Y</w:t>
            </w:r>
          </w:p>
        </w:tc>
        <w:tc>
          <w:tcPr>
            <w:tcW w:w="4820" w:type="dxa"/>
          </w:tcPr>
          <w:p w14:paraId="3391A34A" w14:textId="1B7FF669" w:rsidR="00BF7CE9" w:rsidRPr="00B7226E" w:rsidRDefault="007319C0" w:rsidP="00436DF2">
            <w:pPr>
              <w:ind w:left="0"/>
            </w:pPr>
            <w:r>
              <w:t xml:space="preserve">Subscriber type (e.g., </w:t>
            </w:r>
            <w:r w:rsidRPr="007319C0">
              <w:rPr>
                <w:rFonts w:ascii="Consolas" w:hAnsi="Consolas"/>
              </w:rPr>
              <w:t>CONVERG</w:t>
            </w:r>
            <w:r>
              <w:t>)</w:t>
            </w:r>
            <w:r w:rsidR="005F58B6">
              <w:t>.</w:t>
            </w:r>
          </w:p>
        </w:tc>
      </w:tr>
      <w:tr w:rsidR="00BF7CE9" w14:paraId="68166FAD" w14:textId="753214FD" w:rsidTr="007319C0">
        <w:trPr>
          <w:trHeight w:val="219"/>
        </w:trPr>
        <w:tc>
          <w:tcPr>
            <w:tcW w:w="2410" w:type="dxa"/>
          </w:tcPr>
          <w:p w14:paraId="7B02CB07" w14:textId="1F2764D8" w:rsidR="00BF7CE9" w:rsidRPr="00BF7CE9" w:rsidRDefault="00BF7CE9" w:rsidP="00BF7CE9">
            <w:pPr>
              <w:ind w:left="0"/>
              <w:rPr>
                <w:rFonts w:ascii="Consolas" w:hAnsi="Consolas"/>
              </w:rPr>
            </w:pPr>
            <w:r w:rsidRPr="00BF7CE9">
              <w:rPr>
                <w:rFonts w:ascii="Consolas" w:hAnsi="Consolas"/>
              </w:rPr>
              <w:t>PKG_TYPE</w:t>
            </w:r>
          </w:p>
        </w:tc>
        <w:tc>
          <w:tcPr>
            <w:tcW w:w="1134" w:type="dxa"/>
          </w:tcPr>
          <w:p w14:paraId="3533CF31" w14:textId="77777777" w:rsidR="00BF7CE9" w:rsidRDefault="00BF7CE9" w:rsidP="00BF7CE9">
            <w:pPr>
              <w:ind w:left="0"/>
              <w:jc w:val="center"/>
            </w:pPr>
            <w:r w:rsidRPr="0039321C">
              <w:t>Y</w:t>
            </w:r>
          </w:p>
        </w:tc>
        <w:tc>
          <w:tcPr>
            <w:tcW w:w="1134" w:type="dxa"/>
          </w:tcPr>
          <w:p w14:paraId="1FA06A30" w14:textId="77777777" w:rsidR="00BF7CE9" w:rsidRPr="00D771E3" w:rsidRDefault="00BF7CE9" w:rsidP="00BF7CE9">
            <w:pPr>
              <w:ind w:left="0"/>
              <w:jc w:val="center"/>
            </w:pPr>
            <w:r w:rsidRPr="00B7226E">
              <w:t>Y</w:t>
            </w:r>
          </w:p>
        </w:tc>
        <w:tc>
          <w:tcPr>
            <w:tcW w:w="4820" w:type="dxa"/>
          </w:tcPr>
          <w:p w14:paraId="1D5C1636" w14:textId="47695F18" w:rsidR="00BF7CE9" w:rsidRPr="00B7226E" w:rsidRDefault="005F58B6" w:rsidP="00436DF2">
            <w:pPr>
              <w:ind w:left="0"/>
            </w:pPr>
            <w:r>
              <w:t>Package type.</w:t>
            </w:r>
          </w:p>
        </w:tc>
      </w:tr>
      <w:tr w:rsidR="00BF7CE9" w14:paraId="67C8E7E8" w14:textId="70CCE976" w:rsidTr="007319C0">
        <w:trPr>
          <w:trHeight w:val="219"/>
        </w:trPr>
        <w:tc>
          <w:tcPr>
            <w:tcW w:w="2410" w:type="dxa"/>
          </w:tcPr>
          <w:p w14:paraId="3FC7418D" w14:textId="4554663F" w:rsidR="00BF7CE9" w:rsidRPr="00BF7CE9" w:rsidRDefault="00BF7CE9" w:rsidP="00BF7CE9">
            <w:pPr>
              <w:ind w:left="0"/>
              <w:rPr>
                <w:rFonts w:ascii="Consolas" w:hAnsi="Consolas"/>
              </w:rPr>
            </w:pPr>
            <w:r w:rsidRPr="00BF7CE9">
              <w:rPr>
                <w:rFonts w:ascii="Consolas" w:hAnsi="Consolas"/>
              </w:rPr>
              <w:t>PKG_NAME</w:t>
            </w:r>
          </w:p>
        </w:tc>
        <w:tc>
          <w:tcPr>
            <w:tcW w:w="1134" w:type="dxa"/>
          </w:tcPr>
          <w:p w14:paraId="5A2A81CF" w14:textId="366569DA" w:rsidR="00BF7CE9" w:rsidRDefault="00BF7CE9" w:rsidP="00BF7CE9">
            <w:pPr>
              <w:ind w:left="0"/>
              <w:jc w:val="center"/>
            </w:pPr>
            <w:r>
              <w:t>Y</w:t>
            </w:r>
          </w:p>
        </w:tc>
        <w:tc>
          <w:tcPr>
            <w:tcW w:w="1134" w:type="dxa"/>
          </w:tcPr>
          <w:p w14:paraId="2BC2B5E5" w14:textId="77777777" w:rsidR="00BF7CE9" w:rsidRPr="00D771E3" w:rsidRDefault="00BF7CE9" w:rsidP="00BF7CE9">
            <w:pPr>
              <w:ind w:left="0"/>
              <w:jc w:val="center"/>
            </w:pPr>
            <w:r w:rsidRPr="00B7226E">
              <w:t>Y</w:t>
            </w:r>
          </w:p>
        </w:tc>
        <w:tc>
          <w:tcPr>
            <w:tcW w:w="4820" w:type="dxa"/>
          </w:tcPr>
          <w:p w14:paraId="00253787" w14:textId="6250FCF4" w:rsidR="00BF7CE9" w:rsidRPr="00B7226E" w:rsidRDefault="005F58B6" w:rsidP="00436DF2">
            <w:pPr>
              <w:ind w:left="0"/>
            </w:pPr>
            <w:r>
              <w:t>Package name.</w:t>
            </w:r>
          </w:p>
        </w:tc>
      </w:tr>
      <w:tr w:rsidR="00BF7CE9" w14:paraId="0AC5F3F0" w14:textId="2ECFD9A3" w:rsidTr="007319C0">
        <w:trPr>
          <w:trHeight w:val="219"/>
        </w:trPr>
        <w:tc>
          <w:tcPr>
            <w:tcW w:w="2410" w:type="dxa"/>
          </w:tcPr>
          <w:p w14:paraId="2175A7B1" w14:textId="51E34611" w:rsidR="00BF7CE9" w:rsidRPr="00BF7CE9" w:rsidRDefault="00BF7CE9" w:rsidP="00BF7CE9">
            <w:pPr>
              <w:ind w:left="0"/>
              <w:rPr>
                <w:rFonts w:ascii="Consolas" w:hAnsi="Consolas"/>
              </w:rPr>
            </w:pPr>
            <w:r w:rsidRPr="00BF7CE9">
              <w:rPr>
                <w:rFonts w:ascii="Consolas" w:hAnsi="Consolas"/>
              </w:rPr>
              <w:t>PKG_ROAM</w:t>
            </w:r>
          </w:p>
        </w:tc>
        <w:tc>
          <w:tcPr>
            <w:tcW w:w="1134" w:type="dxa"/>
          </w:tcPr>
          <w:p w14:paraId="39AF072B" w14:textId="77777777" w:rsidR="00BF7CE9" w:rsidRDefault="00BF7CE9" w:rsidP="00BF7CE9">
            <w:pPr>
              <w:ind w:left="0"/>
              <w:jc w:val="center"/>
            </w:pPr>
            <w:r w:rsidRPr="0039321C">
              <w:t>Y</w:t>
            </w:r>
          </w:p>
        </w:tc>
        <w:tc>
          <w:tcPr>
            <w:tcW w:w="1134" w:type="dxa"/>
          </w:tcPr>
          <w:p w14:paraId="0AB2DC9C" w14:textId="77777777" w:rsidR="00BF7CE9" w:rsidRPr="00D771E3" w:rsidRDefault="00BF7CE9" w:rsidP="00BF7CE9">
            <w:pPr>
              <w:ind w:left="0"/>
              <w:jc w:val="center"/>
            </w:pPr>
            <w:r w:rsidRPr="00B7226E">
              <w:t>Y</w:t>
            </w:r>
          </w:p>
        </w:tc>
        <w:tc>
          <w:tcPr>
            <w:tcW w:w="4820" w:type="dxa"/>
          </w:tcPr>
          <w:p w14:paraId="76DD0067" w14:textId="78109A56" w:rsidR="00BF7CE9" w:rsidRPr="00B7226E" w:rsidRDefault="005F58B6" w:rsidP="00436DF2">
            <w:pPr>
              <w:ind w:left="0"/>
            </w:pPr>
            <w:r>
              <w:t>Roaming package.</w:t>
            </w:r>
          </w:p>
        </w:tc>
      </w:tr>
      <w:tr w:rsidR="00BF7CE9" w14:paraId="05609694" w14:textId="176574DE" w:rsidTr="007319C0">
        <w:trPr>
          <w:trHeight w:val="219"/>
        </w:trPr>
        <w:tc>
          <w:tcPr>
            <w:tcW w:w="2410" w:type="dxa"/>
          </w:tcPr>
          <w:p w14:paraId="672BF88E" w14:textId="1703E972" w:rsidR="00BF7CE9" w:rsidRPr="00BF7CE9" w:rsidRDefault="00BF7CE9" w:rsidP="00BF7CE9">
            <w:pPr>
              <w:ind w:left="0"/>
              <w:rPr>
                <w:rFonts w:ascii="Consolas" w:hAnsi="Consolas"/>
              </w:rPr>
            </w:pPr>
            <w:r w:rsidRPr="00BF7CE9">
              <w:rPr>
                <w:rFonts w:ascii="Consolas" w:hAnsi="Consolas"/>
              </w:rPr>
              <w:t>SUBSCRIPTION_START</w:t>
            </w:r>
          </w:p>
        </w:tc>
        <w:tc>
          <w:tcPr>
            <w:tcW w:w="1134" w:type="dxa"/>
          </w:tcPr>
          <w:p w14:paraId="1CEB4C89" w14:textId="77777777" w:rsidR="00BF7CE9" w:rsidRDefault="00BF7CE9" w:rsidP="00BF7CE9">
            <w:pPr>
              <w:ind w:left="0"/>
              <w:jc w:val="center"/>
            </w:pPr>
            <w:r w:rsidRPr="0039321C">
              <w:t>Y</w:t>
            </w:r>
          </w:p>
        </w:tc>
        <w:tc>
          <w:tcPr>
            <w:tcW w:w="1134" w:type="dxa"/>
          </w:tcPr>
          <w:p w14:paraId="09E3DB4C" w14:textId="77777777" w:rsidR="00BF7CE9" w:rsidRPr="00D771E3" w:rsidRDefault="00BF7CE9" w:rsidP="00BF7CE9">
            <w:pPr>
              <w:ind w:left="0"/>
              <w:jc w:val="center"/>
            </w:pPr>
            <w:r w:rsidRPr="00B7226E">
              <w:t>Y</w:t>
            </w:r>
          </w:p>
        </w:tc>
        <w:tc>
          <w:tcPr>
            <w:tcW w:w="4820" w:type="dxa"/>
          </w:tcPr>
          <w:p w14:paraId="2A412F75" w14:textId="2FFE547C" w:rsidR="00BF7CE9" w:rsidRPr="00B7226E" w:rsidRDefault="005F58B6" w:rsidP="00436DF2">
            <w:pPr>
              <w:ind w:left="0"/>
            </w:pPr>
            <w:r>
              <w:t>Beginning of subscription.</w:t>
            </w:r>
          </w:p>
        </w:tc>
      </w:tr>
      <w:tr w:rsidR="00BF7CE9" w14:paraId="68C09B46" w14:textId="21C667EF" w:rsidTr="007319C0">
        <w:trPr>
          <w:trHeight w:val="219"/>
        </w:trPr>
        <w:tc>
          <w:tcPr>
            <w:tcW w:w="2410" w:type="dxa"/>
          </w:tcPr>
          <w:p w14:paraId="657D666F" w14:textId="0C1F8A24" w:rsidR="00BF7CE9" w:rsidRPr="00BF7CE9" w:rsidRDefault="00BF7CE9" w:rsidP="00BF7CE9">
            <w:pPr>
              <w:ind w:left="0"/>
              <w:rPr>
                <w:rFonts w:ascii="Consolas" w:hAnsi="Consolas"/>
              </w:rPr>
            </w:pPr>
            <w:r w:rsidRPr="00BF7CE9">
              <w:rPr>
                <w:rFonts w:ascii="Consolas" w:hAnsi="Consolas"/>
              </w:rPr>
              <w:t>SUBSCRIPTION_END</w:t>
            </w:r>
          </w:p>
        </w:tc>
        <w:tc>
          <w:tcPr>
            <w:tcW w:w="1134" w:type="dxa"/>
          </w:tcPr>
          <w:p w14:paraId="16CF92C8" w14:textId="77777777" w:rsidR="00BF7CE9" w:rsidRDefault="00BF7CE9" w:rsidP="00BF7CE9">
            <w:pPr>
              <w:ind w:left="0"/>
              <w:jc w:val="center"/>
            </w:pPr>
            <w:r w:rsidRPr="0039321C">
              <w:t>Y</w:t>
            </w:r>
          </w:p>
        </w:tc>
        <w:tc>
          <w:tcPr>
            <w:tcW w:w="1134" w:type="dxa"/>
          </w:tcPr>
          <w:p w14:paraId="343ED00F" w14:textId="77777777" w:rsidR="00BF7CE9" w:rsidRPr="00D771E3" w:rsidRDefault="00BF7CE9" w:rsidP="00BF7CE9">
            <w:pPr>
              <w:ind w:left="0"/>
              <w:jc w:val="center"/>
            </w:pPr>
            <w:r w:rsidRPr="00B7226E">
              <w:t>Y</w:t>
            </w:r>
          </w:p>
        </w:tc>
        <w:tc>
          <w:tcPr>
            <w:tcW w:w="4820" w:type="dxa"/>
          </w:tcPr>
          <w:p w14:paraId="538DF9CA" w14:textId="0EF1422E" w:rsidR="00BF7CE9" w:rsidRPr="00B7226E" w:rsidRDefault="005F58B6" w:rsidP="00436DF2">
            <w:pPr>
              <w:ind w:left="0"/>
            </w:pPr>
            <w:r>
              <w:t>End of subscription.</w:t>
            </w:r>
          </w:p>
        </w:tc>
      </w:tr>
      <w:tr w:rsidR="00BF7CE9" w14:paraId="107DF81D" w14:textId="08B49C8B" w:rsidTr="007319C0">
        <w:trPr>
          <w:trHeight w:val="219"/>
        </w:trPr>
        <w:tc>
          <w:tcPr>
            <w:tcW w:w="2410" w:type="dxa"/>
          </w:tcPr>
          <w:p w14:paraId="4011C5BD" w14:textId="051E3F5B" w:rsidR="00BF7CE9" w:rsidRPr="00BF7CE9" w:rsidRDefault="00BF7CE9" w:rsidP="00BF7CE9">
            <w:pPr>
              <w:ind w:left="0"/>
              <w:rPr>
                <w:rFonts w:ascii="Consolas" w:hAnsi="Consolas"/>
              </w:rPr>
            </w:pPr>
            <w:r>
              <w:rPr>
                <w:rFonts w:ascii="Consolas" w:hAnsi="Consolas"/>
              </w:rPr>
              <w:t>S</w:t>
            </w:r>
            <w:r w:rsidRPr="00BF7CE9">
              <w:rPr>
                <w:rFonts w:ascii="Consolas" w:hAnsi="Consolas"/>
              </w:rPr>
              <w:t>N_STATUS</w:t>
            </w:r>
          </w:p>
        </w:tc>
        <w:tc>
          <w:tcPr>
            <w:tcW w:w="1134" w:type="dxa"/>
          </w:tcPr>
          <w:p w14:paraId="04DBC06D" w14:textId="77777777" w:rsidR="00BF7CE9" w:rsidRDefault="00BF7CE9" w:rsidP="00BF7CE9">
            <w:pPr>
              <w:ind w:left="0"/>
              <w:jc w:val="center"/>
            </w:pPr>
            <w:r w:rsidRPr="0039321C">
              <w:t>Y</w:t>
            </w:r>
          </w:p>
        </w:tc>
        <w:tc>
          <w:tcPr>
            <w:tcW w:w="1134" w:type="dxa"/>
          </w:tcPr>
          <w:p w14:paraId="7D71C420" w14:textId="77777777" w:rsidR="00BF7CE9" w:rsidRPr="00D771E3" w:rsidRDefault="00BF7CE9" w:rsidP="00BF7CE9">
            <w:pPr>
              <w:ind w:left="0"/>
              <w:jc w:val="center"/>
            </w:pPr>
            <w:r w:rsidRPr="00B7226E">
              <w:t>Y</w:t>
            </w:r>
          </w:p>
        </w:tc>
        <w:tc>
          <w:tcPr>
            <w:tcW w:w="4820" w:type="dxa"/>
          </w:tcPr>
          <w:p w14:paraId="1237D41F" w14:textId="39DD5DF2" w:rsidR="004D4152" w:rsidRDefault="008378C7" w:rsidP="004D4152">
            <w:pPr>
              <w:ind w:left="0"/>
            </w:pPr>
            <w:r>
              <w:t>Subscription status</w:t>
            </w:r>
            <w:r w:rsidR="007319C0">
              <w:t>. One of the following</w:t>
            </w:r>
            <w:r w:rsidR="002D38E2">
              <w:t xml:space="preserve"> values</w:t>
            </w:r>
            <w:r w:rsidR="004D4152">
              <w:t>:</w:t>
            </w:r>
          </w:p>
          <w:p w14:paraId="53483A46" w14:textId="05BEB1E4" w:rsidR="004D4152" w:rsidRPr="007319C0" w:rsidRDefault="004D4152">
            <w:pPr>
              <w:pStyle w:val="Odstavecseseznamem"/>
              <w:numPr>
                <w:ilvl w:val="0"/>
                <w:numId w:val="81"/>
              </w:numPr>
              <w:ind w:left="311" w:hanging="218"/>
              <w:rPr>
                <w:rFonts w:ascii="Consolas" w:hAnsi="Consolas"/>
              </w:rPr>
            </w:pPr>
            <w:r w:rsidRPr="007319C0">
              <w:rPr>
                <w:rFonts w:ascii="Consolas" w:hAnsi="Consolas"/>
              </w:rPr>
              <w:t>CURRENT</w:t>
            </w:r>
          </w:p>
          <w:p w14:paraId="08AFBED8" w14:textId="77777777" w:rsidR="004D4152" w:rsidRPr="00624DDC" w:rsidRDefault="004D4152">
            <w:pPr>
              <w:pStyle w:val="Odstavecseseznamem"/>
              <w:numPr>
                <w:ilvl w:val="0"/>
                <w:numId w:val="81"/>
              </w:numPr>
              <w:ind w:left="311" w:hanging="218"/>
            </w:pPr>
            <w:r w:rsidRPr="007319C0">
              <w:rPr>
                <w:rFonts w:ascii="Consolas" w:hAnsi="Consolas"/>
              </w:rPr>
              <w:t>HISTORY</w:t>
            </w:r>
          </w:p>
          <w:p w14:paraId="6B4A1FD5" w14:textId="77777777" w:rsidR="00624DDC" w:rsidRDefault="00624DDC" w:rsidP="00624DDC">
            <w:pPr>
              <w:ind w:left="93"/>
            </w:pPr>
          </w:p>
          <w:p w14:paraId="676FFB57" w14:textId="495EDB3D" w:rsidR="00624DDC" w:rsidRPr="00537DF2" w:rsidRDefault="00624DDC" w:rsidP="00624DDC">
            <w:pPr>
              <w:ind w:left="0"/>
              <w:rPr>
                <w:b/>
                <w:bCs/>
                <w:sz w:val="18"/>
                <w:szCs w:val="18"/>
              </w:rPr>
            </w:pPr>
            <w:r w:rsidRPr="00537DF2">
              <w:rPr>
                <w:b/>
                <w:bCs/>
                <w:sz w:val="18"/>
                <w:szCs w:val="18"/>
              </w:rPr>
              <w:t>Color Legend:</w:t>
            </w:r>
          </w:p>
          <w:tbl>
            <w:tblPr>
              <w:tblStyle w:val="Mkatabulky"/>
              <w:tblW w:w="449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3565"/>
            </w:tblGrid>
            <w:tr w:rsidR="00624DDC" w:rsidRPr="00E0171A" w14:paraId="1410C4FB" w14:textId="77777777" w:rsidTr="00624DDC">
              <w:trPr>
                <w:trHeight w:val="253"/>
              </w:trPr>
              <w:tc>
                <w:tcPr>
                  <w:tcW w:w="928" w:type="dxa"/>
                </w:tcPr>
                <w:p w14:paraId="4E0A18E3" w14:textId="77777777" w:rsidR="00624DDC" w:rsidRPr="00E0171A" w:rsidRDefault="00624DDC" w:rsidP="00624DDC">
                  <w:pPr>
                    <w:ind w:left="0"/>
                    <w:jc w:val="center"/>
                  </w:pPr>
                  <w:r w:rsidRPr="00537DF2">
                    <w:rPr>
                      <w:noProof/>
                      <w:color w:val="538135" w:themeColor="accent6" w:themeShade="BF"/>
                    </w:rPr>
                    <w:t>GREEN</w:t>
                  </w:r>
                </w:p>
              </w:tc>
              <w:tc>
                <w:tcPr>
                  <w:tcW w:w="3565" w:type="dxa"/>
                </w:tcPr>
                <w:p w14:paraId="7469A5F6" w14:textId="300ACC3F" w:rsidR="00624DDC" w:rsidRPr="00E0171A" w:rsidRDefault="00624DDC" w:rsidP="00624DDC">
                  <w:pPr>
                    <w:ind w:left="0"/>
                    <w:rPr>
                      <w:sz w:val="18"/>
                      <w:szCs w:val="18"/>
                    </w:rPr>
                  </w:pPr>
                  <w:r>
                    <w:rPr>
                      <w:sz w:val="18"/>
                      <w:szCs w:val="18"/>
                    </w:rPr>
                    <w:t>Current (ongoing) subscription.</w:t>
                  </w:r>
                </w:p>
              </w:tc>
            </w:tr>
            <w:tr w:rsidR="00624DDC" w:rsidRPr="00E0171A" w14:paraId="312E03A4" w14:textId="77777777" w:rsidTr="00624DDC">
              <w:trPr>
                <w:trHeight w:val="241"/>
              </w:trPr>
              <w:tc>
                <w:tcPr>
                  <w:tcW w:w="928" w:type="dxa"/>
                </w:tcPr>
                <w:p w14:paraId="434A52DD" w14:textId="77777777" w:rsidR="00624DDC" w:rsidRPr="00E0171A" w:rsidRDefault="00624DDC" w:rsidP="00624DDC">
                  <w:pPr>
                    <w:ind w:left="0"/>
                    <w:jc w:val="center"/>
                    <w:rPr>
                      <w:noProof/>
                    </w:rPr>
                  </w:pPr>
                  <w:r w:rsidRPr="00537DF2">
                    <w:rPr>
                      <w:noProof/>
                      <w:color w:val="808080" w:themeColor="background1" w:themeShade="80"/>
                    </w:rPr>
                    <w:t>GRAY</w:t>
                  </w:r>
                </w:p>
              </w:tc>
              <w:tc>
                <w:tcPr>
                  <w:tcW w:w="3565" w:type="dxa"/>
                </w:tcPr>
                <w:p w14:paraId="1559CD84" w14:textId="0CB9765A" w:rsidR="00624DDC" w:rsidRPr="00E0171A" w:rsidRDefault="00624DDC" w:rsidP="00624DDC">
                  <w:pPr>
                    <w:ind w:left="0"/>
                    <w:rPr>
                      <w:sz w:val="18"/>
                      <w:szCs w:val="18"/>
                    </w:rPr>
                  </w:pPr>
                  <w:r>
                    <w:rPr>
                      <w:sz w:val="18"/>
                      <w:szCs w:val="18"/>
                    </w:rPr>
                    <w:t>Historical (terminated) subscription.</w:t>
                  </w:r>
                </w:p>
              </w:tc>
            </w:tr>
          </w:tbl>
          <w:p w14:paraId="13E63207" w14:textId="67ACCF42" w:rsidR="00624DDC" w:rsidRPr="00B7226E" w:rsidRDefault="00624DDC" w:rsidP="00624DDC">
            <w:pPr>
              <w:ind w:left="93"/>
            </w:pPr>
            <w:r>
              <w:t xml:space="preserve">  </w:t>
            </w:r>
          </w:p>
        </w:tc>
      </w:tr>
      <w:tr w:rsidR="00BF7CE9" w14:paraId="62E9CFD8" w14:textId="0119EC7F" w:rsidTr="007319C0">
        <w:trPr>
          <w:trHeight w:val="219"/>
        </w:trPr>
        <w:tc>
          <w:tcPr>
            <w:tcW w:w="2410" w:type="dxa"/>
          </w:tcPr>
          <w:p w14:paraId="4BA42702" w14:textId="657119AB" w:rsidR="00BF7CE9" w:rsidRPr="00BF7CE9" w:rsidRDefault="00BF7CE9" w:rsidP="00BF7CE9">
            <w:pPr>
              <w:ind w:left="0"/>
              <w:rPr>
                <w:rFonts w:ascii="Consolas" w:hAnsi="Consolas"/>
              </w:rPr>
            </w:pPr>
            <w:r w:rsidRPr="00BF7CE9">
              <w:rPr>
                <w:rFonts w:ascii="Consolas" w:hAnsi="Consolas"/>
              </w:rPr>
              <w:t>USAGE_PERIOD_START</w:t>
            </w:r>
          </w:p>
        </w:tc>
        <w:tc>
          <w:tcPr>
            <w:tcW w:w="1134" w:type="dxa"/>
          </w:tcPr>
          <w:p w14:paraId="73795396" w14:textId="35B09A57" w:rsidR="00BF7CE9" w:rsidRPr="00BF7CE9" w:rsidRDefault="00BF7CE9" w:rsidP="00BF7CE9">
            <w:pPr>
              <w:ind w:left="0"/>
              <w:jc w:val="center"/>
              <w:rPr>
                <w:b/>
                <w:bCs/>
              </w:rPr>
            </w:pPr>
            <w:r w:rsidRPr="00BF7CE9">
              <w:rPr>
                <w:b/>
                <w:bCs/>
              </w:rPr>
              <w:t>N</w:t>
            </w:r>
          </w:p>
        </w:tc>
        <w:tc>
          <w:tcPr>
            <w:tcW w:w="1134" w:type="dxa"/>
          </w:tcPr>
          <w:p w14:paraId="108895DC" w14:textId="77777777" w:rsidR="00BF7CE9" w:rsidRPr="00D771E3" w:rsidRDefault="00BF7CE9" w:rsidP="00BF7CE9">
            <w:pPr>
              <w:ind w:left="0"/>
              <w:jc w:val="center"/>
            </w:pPr>
            <w:r w:rsidRPr="00B7226E">
              <w:t>Y</w:t>
            </w:r>
          </w:p>
        </w:tc>
        <w:tc>
          <w:tcPr>
            <w:tcW w:w="4820" w:type="dxa"/>
          </w:tcPr>
          <w:p w14:paraId="5A926F38" w14:textId="5DEC1208" w:rsidR="00BF7CE9" w:rsidRPr="00B7226E" w:rsidRDefault="007319C0" w:rsidP="00436DF2">
            <w:pPr>
              <w:ind w:left="0"/>
            </w:pPr>
            <w:r>
              <w:t>Beginning of the usage period.</w:t>
            </w:r>
          </w:p>
        </w:tc>
      </w:tr>
      <w:tr w:rsidR="00BF7CE9" w14:paraId="7317EAF1" w14:textId="3EC1A231" w:rsidTr="007319C0">
        <w:trPr>
          <w:trHeight w:val="219"/>
        </w:trPr>
        <w:tc>
          <w:tcPr>
            <w:tcW w:w="2410" w:type="dxa"/>
          </w:tcPr>
          <w:p w14:paraId="3ED770C7" w14:textId="3EF29D7F" w:rsidR="00BF7CE9" w:rsidRPr="00BF7CE9" w:rsidRDefault="00BF7CE9" w:rsidP="00BF7CE9">
            <w:pPr>
              <w:ind w:left="0"/>
              <w:rPr>
                <w:rFonts w:ascii="Consolas" w:hAnsi="Consolas"/>
              </w:rPr>
            </w:pPr>
            <w:r w:rsidRPr="00BF7CE9">
              <w:rPr>
                <w:rFonts w:ascii="Consolas" w:hAnsi="Consolas"/>
              </w:rPr>
              <w:t>USAGE_PERIOD_END</w:t>
            </w:r>
          </w:p>
        </w:tc>
        <w:tc>
          <w:tcPr>
            <w:tcW w:w="1134" w:type="dxa"/>
          </w:tcPr>
          <w:p w14:paraId="6A0E5DEE" w14:textId="39DA505D" w:rsidR="00BF7CE9" w:rsidRPr="00BF7CE9" w:rsidRDefault="00BF7CE9" w:rsidP="00BF7CE9">
            <w:pPr>
              <w:ind w:left="0"/>
              <w:jc w:val="center"/>
              <w:rPr>
                <w:b/>
                <w:bCs/>
              </w:rPr>
            </w:pPr>
            <w:r w:rsidRPr="00BF7CE9">
              <w:rPr>
                <w:b/>
                <w:bCs/>
              </w:rPr>
              <w:t>N</w:t>
            </w:r>
          </w:p>
        </w:tc>
        <w:tc>
          <w:tcPr>
            <w:tcW w:w="1134" w:type="dxa"/>
          </w:tcPr>
          <w:p w14:paraId="443652EB" w14:textId="77777777" w:rsidR="00BF7CE9" w:rsidRPr="00D771E3" w:rsidRDefault="00BF7CE9" w:rsidP="00BF7CE9">
            <w:pPr>
              <w:ind w:left="0"/>
              <w:jc w:val="center"/>
            </w:pPr>
            <w:r w:rsidRPr="00B7226E">
              <w:t>Y</w:t>
            </w:r>
          </w:p>
        </w:tc>
        <w:tc>
          <w:tcPr>
            <w:tcW w:w="4820" w:type="dxa"/>
          </w:tcPr>
          <w:p w14:paraId="257817DB" w14:textId="18E818D9" w:rsidR="00BF7CE9" w:rsidRPr="00B7226E" w:rsidRDefault="007319C0" w:rsidP="00436DF2">
            <w:pPr>
              <w:ind w:left="0"/>
            </w:pPr>
            <w:r>
              <w:t>End of the usage period.</w:t>
            </w:r>
          </w:p>
        </w:tc>
      </w:tr>
      <w:tr w:rsidR="00BF7CE9" w14:paraId="31B48B25" w14:textId="0B37EF2C" w:rsidTr="007319C0">
        <w:trPr>
          <w:trHeight w:val="219"/>
        </w:trPr>
        <w:tc>
          <w:tcPr>
            <w:tcW w:w="2410" w:type="dxa"/>
          </w:tcPr>
          <w:p w14:paraId="779D1D21" w14:textId="7C90EBF2" w:rsidR="00BF7CE9" w:rsidRPr="00BF7CE9" w:rsidRDefault="00BF7CE9" w:rsidP="00BF7CE9">
            <w:pPr>
              <w:ind w:left="0"/>
              <w:rPr>
                <w:rFonts w:ascii="Consolas" w:hAnsi="Consolas"/>
              </w:rPr>
            </w:pPr>
            <w:r w:rsidRPr="00BF7CE9">
              <w:rPr>
                <w:rFonts w:ascii="Consolas" w:hAnsi="Consolas"/>
              </w:rPr>
              <w:t>UP_STATUS</w:t>
            </w:r>
          </w:p>
        </w:tc>
        <w:tc>
          <w:tcPr>
            <w:tcW w:w="1134" w:type="dxa"/>
          </w:tcPr>
          <w:p w14:paraId="6173654F" w14:textId="77777777" w:rsidR="00BF7CE9" w:rsidRPr="00BF7CE9" w:rsidRDefault="00BF7CE9" w:rsidP="00BF7CE9">
            <w:pPr>
              <w:ind w:left="0"/>
              <w:jc w:val="center"/>
              <w:rPr>
                <w:b/>
                <w:bCs/>
              </w:rPr>
            </w:pPr>
            <w:r w:rsidRPr="00BF7CE9">
              <w:rPr>
                <w:b/>
                <w:bCs/>
              </w:rPr>
              <w:t>N</w:t>
            </w:r>
          </w:p>
        </w:tc>
        <w:tc>
          <w:tcPr>
            <w:tcW w:w="1134" w:type="dxa"/>
          </w:tcPr>
          <w:p w14:paraId="23027E50" w14:textId="77777777" w:rsidR="00BF7CE9" w:rsidRPr="00D771E3" w:rsidRDefault="00BF7CE9" w:rsidP="00BF7CE9">
            <w:pPr>
              <w:ind w:left="0"/>
              <w:jc w:val="center"/>
            </w:pPr>
            <w:r w:rsidRPr="00B7226E">
              <w:t>Y</w:t>
            </w:r>
          </w:p>
        </w:tc>
        <w:tc>
          <w:tcPr>
            <w:tcW w:w="4820" w:type="dxa"/>
          </w:tcPr>
          <w:p w14:paraId="688DFC59" w14:textId="0C58D5DD" w:rsidR="002D38E2" w:rsidRDefault="002D38E2" w:rsidP="002D38E2">
            <w:pPr>
              <w:ind w:left="0"/>
            </w:pPr>
            <w:r>
              <w:t>Usage period status. One of the following values:</w:t>
            </w:r>
          </w:p>
          <w:p w14:paraId="2A16CEC1" w14:textId="09730138" w:rsidR="002D38E2" w:rsidRDefault="002D38E2">
            <w:pPr>
              <w:pStyle w:val="Odstavecseseznamem"/>
              <w:numPr>
                <w:ilvl w:val="0"/>
                <w:numId w:val="81"/>
              </w:numPr>
              <w:ind w:left="311" w:hanging="218"/>
              <w:rPr>
                <w:rFonts w:ascii="Consolas" w:hAnsi="Consolas"/>
              </w:rPr>
            </w:pPr>
            <w:r w:rsidRPr="007319C0">
              <w:rPr>
                <w:rFonts w:ascii="Consolas" w:hAnsi="Consolas"/>
              </w:rPr>
              <w:t>CURRENT</w:t>
            </w:r>
          </w:p>
          <w:p w14:paraId="1438626A" w14:textId="77777777" w:rsidR="00BF7CE9" w:rsidRDefault="002D38E2">
            <w:pPr>
              <w:pStyle w:val="Odstavecseseznamem"/>
              <w:numPr>
                <w:ilvl w:val="0"/>
                <w:numId w:val="81"/>
              </w:numPr>
              <w:ind w:left="311" w:hanging="218"/>
              <w:rPr>
                <w:rFonts w:ascii="Consolas" w:hAnsi="Consolas"/>
              </w:rPr>
            </w:pPr>
            <w:r w:rsidRPr="007319C0">
              <w:rPr>
                <w:rFonts w:ascii="Consolas" w:hAnsi="Consolas"/>
              </w:rPr>
              <w:t>HISTORY</w:t>
            </w:r>
          </w:p>
          <w:p w14:paraId="6BF44855" w14:textId="77777777" w:rsidR="00624DDC" w:rsidRDefault="00624DDC" w:rsidP="00624DDC">
            <w:pPr>
              <w:ind w:left="93"/>
            </w:pPr>
          </w:p>
          <w:p w14:paraId="1587CC0F" w14:textId="77777777" w:rsidR="00624DDC" w:rsidRPr="00537DF2" w:rsidRDefault="00624DDC" w:rsidP="00624DDC">
            <w:pPr>
              <w:ind w:left="0"/>
              <w:rPr>
                <w:b/>
                <w:bCs/>
                <w:sz w:val="18"/>
                <w:szCs w:val="18"/>
              </w:rPr>
            </w:pPr>
            <w:r w:rsidRPr="00537DF2">
              <w:rPr>
                <w:b/>
                <w:bCs/>
                <w:sz w:val="18"/>
                <w:szCs w:val="18"/>
              </w:rPr>
              <w:t>Color Legend:</w:t>
            </w:r>
          </w:p>
          <w:tbl>
            <w:tblPr>
              <w:tblStyle w:val="Mkatabulky"/>
              <w:tblW w:w="449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3565"/>
            </w:tblGrid>
            <w:tr w:rsidR="00624DDC" w:rsidRPr="00E0171A" w14:paraId="59D1E32D" w14:textId="77777777" w:rsidTr="00154CAC">
              <w:trPr>
                <w:trHeight w:val="253"/>
              </w:trPr>
              <w:tc>
                <w:tcPr>
                  <w:tcW w:w="928" w:type="dxa"/>
                </w:tcPr>
                <w:p w14:paraId="15AC1393" w14:textId="77777777" w:rsidR="00624DDC" w:rsidRPr="00E0171A" w:rsidRDefault="00624DDC" w:rsidP="00624DDC">
                  <w:pPr>
                    <w:ind w:left="0"/>
                    <w:jc w:val="center"/>
                  </w:pPr>
                  <w:r w:rsidRPr="00537DF2">
                    <w:rPr>
                      <w:noProof/>
                      <w:color w:val="538135" w:themeColor="accent6" w:themeShade="BF"/>
                    </w:rPr>
                    <w:t>GREEN</w:t>
                  </w:r>
                </w:p>
              </w:tc>
              <w:tc>
                <w:tcPr>
                  <w:tcW w:w="3565" w:type="dxa"/>
                </w:tcPr>
                <w:p w14:paraId="0577A3C1" w14:textId="6D0824F0" w:rsidR="00624DDC" w:rsidRPr="00E0171A" w:rsidRDefault="00624DDC" w:rsidP="00624DDC">
                  <w:pPr>
                    <w:ind w:left="0"/>
                    <w:rPr>
                      <w:sz w:val="18"/>
                      <w:szCs w:val="18"/>
                    </w:rPr>
                  </w:pPr>
                  <w:r>
                    <w:rPr>
                      <w:sz w:val="18"/>
                      <w:szCs w:val="18"/>
                    </w:rPr>
                    <w:t>Current (ongoing) usage period.</w:t>
                  </w:r>
                </w:p>
              </w:tc>
            </w:tr>
            <w:tr w:rsidR="00624DDC" w:rsidRPr="00E0171A" w14:paraId="2376069E" w14:textId="77777777" w:rsidTr="00154CAC">
              <w:trPr>
                <w:trHeight w:val="241"/>
              </w:trPr>
              <w:tc>
                <w:tcPr>
                  <w:tcW w:w="928" w:type="dxa"/>
                </w:tcPr>
                <w:p w14:paraId="64051ACC" w14:textId="77777777" w:rsidR="00624DDC" w:rsidRPr="00E0171A" w:rsidRDefault="00624DDC" w:rsidP="00624DDC">
                  <w:pPr>
                    <w:ind w:left="0"/>
                    <w:jc w:val="center"/>
                    <w:rPr>
                      <w:noProof/>
                    </w:rPr>
                  </w:pPr>
                  <w:r w:rsidRPr="00537DF2">
                    <w:rPr>
                      <w:noProof/>
                      <w:color w:val="808080" w:themeColor="background1" w:themeShade="80"/>
                    </w:rPr>
                    <w:t>GRAY</w:t>
                  </w:r>
                </w:p>
              </w:tc>
              <w:tc>
                <w:tcPr>
                  <w:tcW w:w="3565" w:type="dxa"/>
                </w:tcPr>
                <w:p w14:paraId="32E20211" w14:textId="0B1D87F3" w:rsidR="00624DDC" w:rsidRPr="00E0171A" w:rsidRDefault="00624DDC" w:rsidP="00624DDC">
                  <w:pPr>
                    <w:ind w:left="0"/>
                    <w:rPr>
                      <w:sz w:val="18"/>
                      <w:szCs w:val="18"/>
                    </w:rPr>
                  </w:pPr>
                  <w:r>
                    <w:rPr>
                      <w:sz w:val="18"/>
                      <w:szCs w:val="18"/>
                    </w:rPr>
                    <w:t>Historical (terminated) usage period.</w:t>
                  </w:r>
                </w:p>
              </w:tc>
            </w:tr>
          </w:tbl>
          <w:p w14:paraId="7BDF30D0" w14:textId="01E896F8" w:rsidR="00624DDC" w:rsidRPr="002D38E2" w:rsidRDefault="00624DDC" w:rsidP="00624DDC">
            <w:pPr>
              <w:pStyle w:val="Odstavecseseznamem"/>
              <w:ind w:left="311"/>
              <w:rPr>
                <w:rFonts w:ascii="Consolas" w:hAnsi="Consolas"/>
              </w:rPr>
            </w:pPr>
            <w:r>
              <w:t xml:space="preserve">  </w:t>
            </w:r>
          </w:p>
        </w:tc>
      </w:tr>
      <w:tr w:rsidR="00BF7CE9" w14:paraId="7561F5D5" w14:textId="3C60A6DB" w:rsidTr="007319C0">
        <w:trPr>
          <w:trHeight w:val="219"/>
        </w:trPr>
        <w:tc>
          <w:tcPr>
            <w:tcW w:w="2410" w:type="dxa"/>
          </w:tcPr>
          <w:p w14:paraId="764ADA3D" w14:textId="5EB8A8CF" w:rsidR="00BF7CE9" w:rsidRPr="00BF7CE9" w:rsidRDefault="00BF7CE9" w:rsidP="00BF7CE9">
            <w:pPr>
              <w:ind w:left="0"/>
              <w:rPr>
                <w:rFonts w:ascii="Consolas" w:hAnsi="Consolas"/>
              </w:rPr>
            </w:pPr>
            <w:r w:rsidRPr="00BF7CE9">
              <w:rPr>
                <w:rFonts w:ascii="Consolas" w:hAnsi="Consolas"/>
              </w:rPr>
              <w:t>FUP_LIMIT</w:t>
            </w:r>
          </w:p>
        </w:tc>
        <w:tc>
          <w:tcPr>
            <w:tcW w:w="1134" w:type="dxa"/>
          </w:tcPr>
          <w:p w14:paraId="30A34129" w14:textId="77777777" w:rsidR="00BF7CE9" w:rsidRPr="00BF7CE9" w:rsidRDefault="00BF7CE9" w:rsidP="00BF7CE9">
            <w:pPr>
              <w:ind w:left="0"/>
              <w:jc w:val="center"/>
              <w:rPr>
                <w:b/>
                <w:bCs/>
              </w:rPr>
            </w:pPr>
            <w:r w:rsidRPr="00BF7CE9">
              <w:rPr>
                <w:b/>
                <w:bCs/>
              </w:rPr>
              <w:t>N</w:t>
            </w:r>
          </w:p>
        </w:tc>
        <w:tc>
          <w:tcPr>
            <w:tcW w:w="1134" w:type="dxa"/>
          </w:tcPr>
          <w:p w14:paraId="0207840F" w14:textId="77777777" w:rsidR="00BF7CE9" w:rsidRPr="00D771E3" w:rsidRDefault="00BF7CE9" w:rsidP="00BF7CE9">
            <w:pPr>
              <w:ind w:left="0"/>
              <w:jc w:val="center"/>
            </w:pPr>
            <w:r w:rsidRPr="00B7226E">
              <w:t>Y</w:t>
            </w:r>
          </w:p>
        </w:tc>
        <w:tc>
          <w:tcPr>
            <w:tcW w:w="4820" w:type="dxa"/>
          </w:tcPr>
          <w:p w14:paraId="62EDECCF" w14:textId="171CE992" w:rsidR="00BF7CE9" w:rsidRPr="00B7226E" w:rsidRDefault="00A229F4" w:rsidP="00436DF2">
            <w:pPr>
              <w:ind w:left="0"/>
            </w:pPr>
            <w:r>
              <w:t>FUP limit value</w:t>
            </w:r>
            <w:r w:rsidR="005F58B6">
              <w:t>.</w:t>
            </w:r>
          </w:p>
        </w:tc>
      </w:tr>
      <w:tr w:rsidR="00BF7CE9" w14:paraId="4AC39833" w14:textId="5CA2A574" w:rsidTr="007319C0">
        <w:trPr>
          <w:trHeight w:val="219"/>
        </w:trPr>
        <w:tc>
          <w:tcPr>
            <w:tcW w:w="2410" w:type="dxa"/>
          </w:tcPr>
          <w:p w14:paraId="4A20EA09" w14:textId="6D30FDD0" w:rsidR="00BF7CE9" w:rsidRPr="00BF7CE9" w:rsidRDefault="00BF7CE9" w:rsidP="00BF7CE9">
            <w:pPr>
              <w:ind w:left="0"/>
              <w:rPr>
                <w:rFonts w:ascii="Consolas" w:hAnsi="Consolas"/>
              </w:rPr>
            </w:pPr>
            <w:r w:rsidRPr="00BF7CE9">
              <w:rPr>
                <w:rFonts w:ascii="Consolas" w:hAnsi="Consolas"/>
              </w:rPr>
              <w:t>FUP_USAGE</w:t>
            </w:r>
          </w:p>
        </w:tc>
        <w:tc>
          <w:tcPr>
            <w:tcW w:w="1134" w:type="dxa"/>
          </w:tcPr>
          <w:p w14:paraId="6BBF3D33" w14:textId="77777777" w:rsidR="00BF7CE9" w:rsidRPr="00BF7CE9" w:rsidRDefault="00BF7CE9" w:rsidP="00BF7CE9">
            <w:pPr>
              <w:ind w:left="0"/>
              <w:jc w:val="center"/>
              <w:rPr>
                <w:b/>
                <w:bCs/>
              </w:rPr>
            </w:pPr>
            <w:r w:rsidRPr="00BF7CE9">
              <w:rPr>
                <w:b/>
                <w:bCs/>
              </w:rPr>
              <w:t>N</w:t>
            </w:r>
          </w:p>
        </w:tc>
        <w:tc>
          <w:tcPr>
            <w:tcW w:w="1134" w:type="dxa"/>
          </w:tcPr>
          <w:p w14:paraId="229BB6E1" w14:textId="77777777" w:rsidR="00BF7CE9" w:rsidRPr="00D771E3" w:rsidRDefault="00BF7CE9" w:rsidP="00BF7CE9">
            <w:pPr>
              <w:ind w:left="0"/>
              <w:jc w:val="center"/>
            </w:pPr>
            <w:r w:rsidRPr="00B7226E">
              <w:t>Y</w:t>
            </w:r>
          </w:p>
        </w:tc>
        <w:tc>
          <w:tcPr>
            <w:tcW w:w="4820" w:type="dxa"/>
          </w:tcPr>
          <w:p w14:paraId="66B22E54" w14:textId="069F5357" w:rsidR="00BF7CE9" w:rsidRPr="00B7226E" w:rsidRDefault="00A229F4" w:rsidP="00436DF2">
            <w:pPr>
              <w:ind w:left="0"/>
            </w:pPr>
            <w:r>
              <w:t>FUP usage value</w:t>
            </w:r>
            <w:r w:rsidR="005F58B6">
              <w:t>.</w:t>
            </w:r>
          </w:p>
        </w:tc>
      </w:tr>
      <w:tr w:rsidR="00BF7CE9" w14:paraId="4E37737B" w14:textId="5CA82887" w:rsidTr="007319C0">
        <w:trPr>
          <w:trHeight w:val="219"/>
        </w:trPr>
        <w:tc>
          <w:tcPr>
            <w:tcW w:w="2410" w:type="dxa"/>
          </w:tcPr>
          <w:p w14:paraId="5947E8DC" w14:textId="0B8614FE" w:rsidR="00BF7CE9" w:rsidRPr="00BF7CE9" w:rsidRDefault="00BF7CE9" w:rsidP="00BF7CE9">
            <w:pPr>
              <w:ind w:left="0"/>
              <w:rPr>
                <w:rFonts w:ascii="Consolas" w:hAnsi="Consolas"/>
              </w:rPr>
            </w:pPr>
            <w:r w:rsidRPr="00BF7CE9">
              <w:rPr>
                <w:rFonts w:ascii="Consolas" w:hAnsi="Consolas"/>
              </w:rPr>
              <w:t>TOTAL_USAGE</w:t>
            </w:r>
          </w:p>
        </w:tc>
        <w:tc>
          <w:tcPr>
            <w:tcW w:w="1134" w:type="dxa"/>
          </w:tcPr>
          <w:p w14:paraId="36BD20F4" w14:textId="6B9A9726" w:rsidR="00BF7CE9" w:rsidRPr="00BF7CE9" w:rsidRDefault="00BF7CE9" w:rsidP="00BF7CE9">
            <w:pPr>
              <w:ind w:left="0"/>
              <w:jc w:val="center"/>
              <w:rPr>
                <w:b/>
                <w:bCs/>
              </w:rPr>
            </w:pPr>
            <w:r w:rsidRPr="00BF7CE9">
              <w:rPr>
                <w:b/>
                <w:bCs/>
              </w:rPr>
              <w:t>N</w:t>
            </w:r>
          </w:p>
        </w:tc>
        <w:tc>
          <w:tcPr>
            <w:tcW w:w="1134" w:type="dxa"/>
          </w:tcPr>
          <w:p w14:paraId="10A6131A" w14:textId="2D7C7F10" w:rsidR="00BF7CE9" w:rsidRPr="00B7226E" w:rsidRDefault="00BF7CE9" w:rsidP="00BF7CE9">
            <w:pPr>
              <w:ind w:left="0"/>
              <w:jc w:val="center"/>
            </w:pPr>
            <w:r>
              <w:t>Y</w:t>
            </w:r>
          </w:p>
        </w:tc>
        <w:tc>
          <w:tcPr>
            <w:tcW w:w="4820" w:type="dxa"/>
          </w:tcPr>
          <w:p w14:paraId="3A279EFB" w14:textId="577240CB" w:rsidR="00BF7CE9" w:rsidRDefault="00A229F4" w:rsidP="00436DF2">
            <w:pPr>
              <w:ind w:left="0"/>
            </w:pPr>
            <w:r>
              <w:t>Total usage value (</w:t>
            </w:r>
            <w:r w:rsidR="005F58B6">
              <w:t xml:space="preserve">i.e., </w:t>
            </w:r>
            <w:r>
              <w:t>FUP + overcharge)</w:t>
            </w:r>
            <w:r w:rsidR="005F58B6">
              <w:t>.</w:t>
            </w:r>
          </w:p>
        </w:tc>
      </w:tr>
      <w:tr w:rsidR="00BF7CE9" w14:paraId="17500B1F" w14:textId="1D0AD828" w:rsidTr="007319C0">
        <w:trPr>
          <w:trHeight w:val="219"/>
        </w:trPr>
        <w:tc>
          <w:tcPr>
            <w:tcW w:w="2410" w:type="dxa"/>
          </w:tcPr>
          <w:p w14:paraId="405627E0" w14:textId="241EEE43" w:rsidR="00BF7CE9" w:rsidRPr="00BF7CE9" w:rsidRDefault="00BF7CE9" w:rsidP="00BF7CE9">
            <w:pPr>
              <w:ind w:left="0"/>
              <w:rPr>
                <w:rFonts w:ascii="Consolas" w:hAnsi="Consolas"/>
              </w:rPr>
            </w:pPr>
            <w:r w:rsidRPr="00BF7CE9">
              <w:rPr>
                <w:rFonts w:ascii="Consolas" w:hAnsi="Consolas"/>
              </w:rPr>
              <w:t>A</w:t>
            </w:r>
            <w:r w:rsidR="00E047FE">
              <w:rPr>
                <w:rFonts w:ascii="Consolas" w:hAnsi="Consolas"/>
              </w:rPr>
              <w:t>R</w:t>
            </w:r>
          </w:p>
        </w:tc>
        <w:tc>
          <w:tcPr>
            <w:tcW w:w="1134" w:type="dxa"/>
          </w:tcPr>
          <w:p w14:paraId="44448F52" w14:textId="24A58D89" w:rsidR="00BF7CE9" w:rsidRPr="00BF7CE9" w:rsidRDefault="00BF7CE9" w:rsidP="00BF7CE9">
            <w:pPr>
              <w:ind w:left="0"/>
              <w:jc w:val="center"/>
              <w:rPr>
                <w:b/>
                <w:bCs/>
              </w:rPr>
            </w:pPr>
            <w:r w:rsidRPr="00BF7CE9">
              <w:rPr>
                <w:b/>
                <w:bCs/>
              </w:rPr>
              <w:t>N</w:t>
            </w:r>
          </w:p>
        </w:tc>
        <w:tc>
          <w:tcPr>
            <w:tcW w:w="1134" w:type="dxa"/>
          </w:tcPr>
          <w:p w14:paraId="153B198E" w14:textId="1C234EB9" w:rsidR="00BF7CE9" w:rsidRPr="00B7226E" w:rsidRDefault="00BF7CE9" w:rsidP="00BF7CE9">
            <w:pPr>
              <w:ind w:left="0"/>
              <w:jc w:val="center"/>
            </w:pPr>
            <w:r>
              <w:t>Y</w:t>
            </w:r>
          </w:p>
        </w:tc>
        <w:tc>
          <w:tcPr>
            <w:tcW w:w="4820" w:type="dxa"/>
          </w:tcPr>
          <w:p w14:paraId="44132942" w14:textId="081B712E" w:rsidR="00BF7CE9" w:rsidRDefault="00E047FE" w:rsidP="00436DF2">
            <w:pPr>
              <w:ind w:left="0"/>
            </w:pPr>
            <w:r>
              <w:t>Autorebuy</w:t>
            </w:r>
            <w:r w:rsidR="005F58B6">
              <w:t>.</w:t>
            </w:r>
          </w:p>
        </w:tc>
      </w:tr>
      <w:tr w:rsidR="00BF7CE9" w14:paraId="33B33547" w14:textId="2E22A1B1" w:rsidTr="007319C0">
        <w:trPr>
          <w:trHeight w:val="219"/>
        </w:trPr>
        <w:tc>
          <w:tcPr>
            <w:tcW w:w="2410" w:type="dxa"/>
          </w:tcPr>
          <w:p w14:paraId="74C75004" w14:textId="7C848C2D" w:rsidR="00BF7CE9" w:rsidRPr="00BF7CE9" w:rsidRDefault="00BF7CE9" w:rsidP="00BF7CE9">
            <w:pPr>
              <w:ind w:left="0"/>
              <w:rPr>
                <w:rFonts w:ascii="Consolas" w:hAnsi="Consolas"/>
              </w:rPr>
            </w:pPr>
            <w:r w:rsidRPr="00BF7CE9">
              <w:rPr>
                <w:rFonts w:ascii="Consolas" w:hAnsi="Consolas"/>
              </w:rPr>
              <w:t>MASTER_MSISDN</w:t>
            </w:r>
          </w:p>
        </w:tc>
        <w:tc>
          <w:tcPr>
            <w:tcW w:w="1134" w:type="dxa"/>
          </w:tcPr>
          <w:p w14:paraId="1D55ACA8" w14:textId="7E3376A4" w:rsidR="00BF7CE9" w:rsidRPr="00BF7CE9" w:rsidRDefault="00BF7CE9" w:rsidP="00BF7CE9">
            <w:pPr>
              <w:ind w:left="0"/>
              <w:jc w:val="center"/>
              <w:rPr>
                <w:b/>
                <w:bCs/>
              </w:rPr>
            </w:pPr>
            <w:r w:rsidRPr="00BF7CE9">
              <w:rPr>
                <w:b/>
                <w:bCs/>
              </w:rPr>
              <w:t>N</w:t>
            </w:r>
          </w:p>
        </w:tc>
        <w:tc>
          <w:tcPr>
            <w:tcW w:w="1134" w:type="dxa"/>
          </w:tcPr>
          <w:p w14:paraId="7ACD5E9A" w14:textId="118FD4BE" w:rsidR="00BF7CE9" w:rsidRPr="00B7226E" w:rsidRDefault="00BF7CE9" w:rsidP="00BF7CE9">
            <w:pPr>
              <w:ind w:left="0"/>
              <w:jc w:val="center"/>
            </w:pPr>
            <w:r>
              <w:t>Y</w:t>
            </w:r>
          </w:p>
        </w:tc>
        <w:tc>
          <w:tcPr>
            <w:tcW w:w="4820" w:type="dxa"/>
          </w:tcPr>
          <w:p w14:paraId="01A1DF8B" w14:textId="1FD1B047" w:rsidR="00BF7CE9" w:rsidRDefault="00A229F4" w:rsidP="00436DF2">
            <w:pPr>
              <w:ind w:left="0"/>
            </w:pPr>
            <w:r>
              <w:t>Master MSISDN value</w:t>
            </w:r>
            <w:r w:rsidR="005F58B6">
              <w:t>.</w:t>
            </w:r>
          </w:p>
        </w:tc>
      </w:tr>
      <w:tr w:rsidR="00BF7CE9" w14:paraId="735DED1F" w14:textId="3150BF42" w:rsidTr="007319C0">
        <w:trPr>
          <w:trHeight w:val="219"/>
        </w:trPr>
        <w:tc>
          <w:tcPr>
            <w:tcW w:w="2410" w:type="dxa"/>
          </w:tcPr>
          <w:p w14:paraId="0CA837CA" w14:textId="0C977328" w:rsidR="00BF7CE9" w:rsidRPr="00436DF2" w:rsidRDefault="00BF7CE9">
            <w:pPr>
              <w:pStyle w:val="Odstavecseseznamem"/>
              <w:numPr>
                <w:ilvl w:val="0"/>
                <w:numId w:val="80"/>
              </w:numPr>
              <w:tabs>
                <w:tab w:val="clear" w:pos="360"/>
              </w:tabs>
              <w:ind w:left="318" w:hanging="318"/>
              <w:rPr>
                <w:rFonts w:ascii="Consolas" w:hAnsi="Consolas"/>
              </w:rPr>
            </w:pPr>
            <w:r w:rsidRPr="00436DF2">
              <w:rPr>
                <w:rFonts w:ascii="Consolas" w:hAnsi="Consolas"/>
              </w:rPr>
              <w:t>OLC_SYNC</w:t>
            </w:r>
            <w:r w:rsidR="00436DF2" w:rsidRPr="00436DF2">
              <w:rPr>
                <w:rFonts w:ascii="Consolas" w:hAnsi="Consolas"/>
              </w:rPr>
              <w:t xml:space="preserve"> </w:t>
            </w:r>
            <w:r w:rsidR="00436DF2" w:rsidRPr="00436DF2">
              <w:rPr>
                <w:i/>
                <w:iCs w:val="0"/>
              </w:rPr>
              <w:t>(icon)</w:t>
            </w:r>
          </w:p>
        </w:tc>
        <w:tc>
          <w:tcPr>
            <w:tcW w:w="1134" w:type="dxa"/>
          </w:tcPr>
          <w:p w14:paraId="2C70F223" w14:textId="27DB91FE" w:rsidR="00BF7CE9" w:rsidRPr="00BF7CE9" w:rsidRDefault="00BF7CE9" w:rsidP="00BF7CE9">
            <w:pPr>
              <w:ind w:left="0"/>
              <w:jc w:val="center"/>
              <w:rPr>
                <w:b/>
                <w:bCs/>
              </w:rPr>
            </w:pPr>
            <w:r w:rsidRPr="00BF7CE9">
              <w:rPr>
                <w:b/>
                <w:bCs/>
              </w:rPr>
              <w:t>N</w:t>
            </w:r>
          </w:p>
        </w:tc>
        <w:tc>
          <w:tcPr>
            <w:tcW w:w="1134" w:type="dxa"/>
          </w:tcPr>
          <w:p w14:paraId="0405F392" w14:textId="3E4A4AED" w:rsidR="00BF7CE9" w:rsidRPr="00B7226E" w:rsidRDefault="00BF7CE9" w:rsidP="00BF7CE9">
            <w:pPr>
              <w:ind w:left="0"/>
              <w:jc w:val="center"/>
            </w:pPr>
            <w:r>
              <w:t>Y</w:t>
            </w:r>
          </w:p>
        </w:tc>
        <w:tc>
          <w:tcPr>
            <w:tcW w:w="4820" w:type="dxa"/>
          </w:tcPr>
          <w:p w14:paraId="53E0BCAF" w14:textId="3F9F0748" w:rsidR="006E0B96" w:rsidRPr="006E0B96" w:rsidRDefault="006E0B96" w:rsidP="006E0B96">
            <w:pPr>
              <w:ind w:left="0"/>
              <w:rPr>
                <w:rFonts w:ascii="Consolas" w:hAnsi="Consolas"/>
              </w:rPr>
            </w:pPr>
            <w:r w:rsidRPr="00E0171A">
              <w:t xml:space="preserve">OLC </w:t>
            </w:r>
            <w:r>
              <w:t xml:space="preserve">sync status </w:t>
            </w:r>
            <w:r w:rsidRPr="00E0171A">
              <w:t>(based on table</w:t>
            </w:r>
            <w:r>
              <w:t>s</w:t>
            </w:r>
            <w:r w:rsidRPr="00E0171A">
              <w:t xml:space="preserve"> </w:t>
            </w:r>
            <w:r w:rsidRPr="006E0B96">
              <w:rPr>
                <w:rFonts w:ascii="Consolas" w:hAnsi="Consolas"/>
              </w:rPr>
              <w:t>L0_SUBSCRIBER</w:t>
            </w:r>
            <w:r w:rsidRPr="006E0B96">
              <w:t xml:space="preserve">, </w:t>
            </w:r>
            <w:r w:rsidRPr="006E0B96">
              <w:rPr>
                <w:rFonts w:ascii="Consolas" w:hAnsi="Consolas"/>
              </w:rPr>
              <w:t>L0_SUBSCRIBERTYPE</w:t>
            </w:r>
            <w:r w:rsidRPr="006E0B96">
              <w:t xml:space="preserve">, </w:t>
            </w:r>
            <w:r w:rsidRPr="006E0B96">
              <w:rPr>
                <w:rFonts w:ascii="Consolas" w:hAnsi="Consolas"/>
              </w:rPr>
              <w:t>L0_SUBSCRIPTION</w:t>
            </w:r>
            <w:r w:rsidRPr="006E0B96">
              <w:t xml:space="preserve">, </w:t>
            </w:r>
            <w:r w:rsidRPr="006E0B96">
              <w:rPr>
                <w:rFonts w:ascii="Consolas" w:hAnsi="Consolas"/>
              </w:rPr>
              <w:t>L0_PACKAGETYPE</w:t>
            </w:r>
            <w:r w:rsidRPr="006E0B96">
              <w:t xml:space="preserve">, </w:t>
            </w:r>
            <w:r>
              <w:t xml:space="preserve">and </w:t>
            </w:r>
            <w:r w:rsidRPr="006E0B96">
              <w:rPr>
                <w:rFonts w:ascii="Consolas" w:hAnsi="Consolas"/>
              </w:rPr>
              <w:t>L0_USAGE</w:t>
            </w:r>
            <w:r w:rsidRPr="00E0171A">
              <w:rPr>
                <w:rFonts w:ascii="Consolas" w:hAnsi="Consolas"/>
              </w:rPr>
              <w:t>)</w:t>
            </w:r>
            <w:r w:rsidRPr="00E0171A">
              <w:t>:</w:t>
            </w:r>
          </w:p>
          <w:p w14:paraId="6FB35538" w14:textId="77777777" w:rsidR="006E0B96" w:rsidRPr="00E0171A" w:rsidRDefault="006E0B96" w:rsidP="006E0B96">
            <w:pPr>
              <w:ind w:left="0"/>
            </w:pPr>
          </w:p>
          <w:p w14:paraId="4DD948C4" w14:textId="77777777" w:rsidR="006E0B96" w:rsidRPr="00E0171A" w:rsidRDefault="006E0B96" w:rsidP="006E0B96">
            <w:pPr>
              <w:ind w:left="0"/>
            </w:pPr>
            <w:r w:rsidRPr="00E0171A">
              <w:rPr>
                <w:b/>
                <w:bCs/>
                <w:sz w:val="18"/>
                <w:szCs w:val="18"/>
              </w:rPr>
              <w:t>Icon Legend:</w:t>
            </w:r>
          </w:p>
          <w:tbl>
            <w:tblPr>
              <w:tblStyle w:val="Mkatabulky"/>
              <w:tblW w:w="4562"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456"/>
              <w:gridCol w:w="4106"/>
            </w:tblGrid>
            <w:tr w:rsidR="006E0B96" w:rsidRPr="00E0171A" w14:paraId="4103D7AB" w14:textId="77777777" w:rsidTr="00E06AD9">
              <w:trPr>
                <w:trHeight w:val="256"/>
              </w:trPr>
              <w:tc>
                <w:tcPr>
                  <w:tcW w:w="360" w:type="dxa"/>
                </w:tcPr>
                <w:p w14:paraId="54CE3745" w14:textId="77777777" w:rsidR="006E0B96" w:rsidRPr="00E0171A" w:rsidRDefault="006E0B96" w:rsidP="006E0B96">
                  <w:pPr>
                    <w:ind w:left="0"/>
                    <w:jc w:val="center"/>
                  </w:pPr>
                  <w:r w:rsidRPr="00E0171A">
                    <w:rPr>
                      <w:noProof/>
                    </w:rPr>
                    <w:drawing>
                      <wp:inline distT="0" distB="0" distL="0" distR="0" wp14:anchorId="7E4B03D4" wp14:editId="1EDEE80F">
                        <wp:extent cx="150495" cy="150495"/>
                        <wp:effectExtent l="0" t="0" r="0" b="1905"/>
                        <wp:docPr id="537" name="Obrázek 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202" w:type="dxa"/>
                </w:tcPr>
                <w:p w14:paraId="062B2A56" w14:textId="0FDCBD06" w:rsidR="006E0B96" w:rsidRPr="00E0171A" w:rsidRDefault="00983F97" w:rsidP="006E0B96">
                  <w:pPr>
                    <w:ind w:left="0"/>
                    <w:rPr>
                      <w:sz w:val="18"/>
                      <w:szCs w:val="18"/>
                    </w:rPr>
                  </w:pPr>
                  <w:r>
                    <w:rPr>
                      <w:sz w:val="18"/>
                      <w:szCs w:val="18"/>
                    </w:rPr>
                    <w:t>OMM d</w:t>
                  </w:r>
                  <w:r w:rsidR="006E0B96">
                    <w:rPr>
                      <w:sz w:val="18"/>
                      <w:szCs w:val="18"/>
                    </w:rPr>
                    <w:t>ata</w:t>
                  </w:r>
                  <w:r w:rsidR="006E0B96" w:rsidRPr="00E0171A">
                    <w:rPr>
                      <w:sz w:val="18"/>
                      <w:szCs w:val="18"/>
                    </w:rPr>
                    <w:t xml:space="preserve"> is not present in OLC</w:t>
                  </w:r>
                </w:p>
              </w:tc>
            </w:tr>
            <w:tr w:rsidR="006E0B96" w:rsidRPr="00E0171A" w14:paraId="2E0BD45B" w14:textId="77777777" w:rsidTr="00E06AD9">
              <w:trPr>
                <w:trHeight w:val="243"/>
              </w:trPr>
              <w:tc>
                <w:tcPr>
                  <w:tcW w:w="360" w:type="dxa"/>
                </w:tcPr>
                <w:p w14:paraId="4B759E53" w14:textId="77777777" w:rsidR="006E0B96" w:rsidRPr="00E0171A" w:rsidRDefault="006E0B96" w:rsidP="006E0B96">
                  <w:pPr>
                    <w:ind w:left="0"/>
                    <w:jc w:val="center"/>
                    <w:rPr>
                      <w:noProof/>
                    </w:rPr>
                  </w:pPr>
                  <w:r w:rsidRPr="00E0171A">
                    <w:rPr>
                      <w:noProof/>
                    </w:rPr>
                    <w:lastRenderedPageBreak/>
                    <w:drawing>
                      <wp:inline distT="0" distB="0" distL="0" distR="0" wp14:anchorId="68794DA8" wp14:editId="10A50771">
                        <wp:extent cx="150495" cy="150495"/>
                        <wp:effectExtent l="0" t="0" r="1905" b="1905"/>
                        <wp:docPr id="538" name="Obrázek 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202" w:type="dxa"/>
                </w:tcPr>
                <w:p w14:paraId="7A47C2DF" w14:textId="6F0E4564" w:rsidR="006E0B96" w:rsidRPr="00E0171A" w:rsidRDefault="00983F97" w:rsidP="006E0B96">
                  <w:pPr>
                    <w:ind w:left="0"/>
                    <w:rPr>
                      <w:sz w:val="18"/>
                      <w:szCs w:val="18"/>
                    </w:rPr>
                  </w:pPr>
                  <w:r>
                    <w:rPr>
                      <w:sz w:val="18"/>
                      <w:szCs w:val="18"/>
                    </w:rPr>
                    <w:t xml:space="preserve">OMM </w:t>
                  </w:r>
                  <w:r w:rsidR="006E0B96">
                    <w:rPr>
                      <w:sz w:val="18"/>
                      <w:szCs w:val="18"/>
                    </w:rPr>
                    <w:t xml:space="preserve">data </w:t>
                  </w:r>
                  <w:r w:rsidR="006E0B96" w:rsidRPr="00E0171A">
                    <w:rPr>
                      <w:sz w:val="18"/>
                      <w:szCs w:val="18"/>
                    </w:rPr>
                    <w:t>is present in OLC</w:t>
                  </w:r>
                </w:p>
              </w:tc>
            </w:tr>
          </w:tbl>
          <w:p w14:paraId="118F6821" w14:textId="77777777" w:rsidR="00DC4341" w:rsidRDefault="00E06AD9" w:rsidP="006E0B96">
            <w:pPr>
              <w:ind w:left="0"/>
            </w:pPr>
            <w:r>
              <w:t xml:space="preserve">  </w:t>
            </w:r>
          </w:p>
          <w:p w14:paraId="01C60D1D" w14:textId="73919762" w:rsidR="009D697C" w:rsidRPr="009D697C" w:rsidRDefault="009D697C" w:rsidP="006E0B96">
            <w:pPr>
              <w:ind w:left="0"/>
              <w:rPr>
                <w:sz w:val="18"/>
                <w:szCs w:val="18"/>
              </w:rPr>
            </w:pPr>
            <w:r w:rsidRPr="009D697C">
              <w:rPr>
                <w:b/>
                <w:bCs/>
                <w:sz w:val="18"/>
                <w:szCs w:val="18"/>
              </w:rPr>
              <w:t xml:space="preserve">NOTE: </w:t>
            </w:r>
            <w:r w:rsidRPr="009D697C">
              <w:rPr>
                <w:sz w:val="18"/>
                <w:szCs w:val="18"/>
              </w:rPr>
              <w:t>OMM row is considered synced when a row is found in OLC database with exactly the same values</w:t>
            </w:r>
            <w:r w:rsidR="00F775CD">
              <w:rPr>
                <w:sz w:val="18"/>
                <w:szCs w:val="18"/>
              </w:rPr>
              <w:t xml:space="preserve"> of </w:t>
            </w:r>
            <w:r w:rsidRPr="009D697C">
              <w:rPr>
                <w:sz w:val="18"/>
                <w:szCs w:val="18"/>
              </w:rPr>
              <w:t>all fields.</w:t>
            </w:r>
          </w:p>
        </w:tc>
      </w:tr>
    </w:tbl>
    <w:p w14:paraId="4F44C5E9" w14:textId="713FA0DD" w:rsidR="00BF7CE9" w:rsidRDefault="00BF7CE9" w:rsidP="00BF7CE9">
      <w:pPr>
        <w:ind w:left="0"/>
        <w:rPr>
          <w:b/>
          <w:bCs/>
        </w:rPr>
      </w:pPr>
    </w:p>
    <w:p w14:paraId="310B3EB7" w14:textId="05226BA6" w:rsidR="00C37125" w:rsidRDefault="00C37125" w:rsidP="00BF7CE9">
      <w:pPr>
        <w:ind w:left="0"/>
      </w:pPr>
      <w:r w:rsidRPr="00FF34D5">
        <w:t xml:space="preserve">Please refer to </w:t>
      </w:r>
      <w:r>
        <w:t>OMM and DMA</w:t>
      </w:r>
      <w:r w:rsidRPr="00FF34D5">
        <w:t xml:space="preserve"> system documentation for more details on the column values.</w:t>
      </w:r>
    </w:p>
    <w:p w14:paraId="148883B8" w14:textId="41ED845F" w:rsidR="00C37125" w:rsidRDefault="00C37125" w:rsidP="00BF7CE9">
      <w:pPr>
        <w:ind w:left="0"/>
      </w:pPr>
    </w:p>
    <w:p w14:paraId="515AB371" w14:textId="038564CC" w:rsidR="00C37125" w:rsidRPr="00625B9E" w:rsidRDefault="00C37125" w:rsidP="008B5462">
      <w:pPr>
        <w:pStyle w:val="Nadpis5"/>
      </w:pPr>
      <w:bookmarkStart w:id="570" w:name="_Toc199412489"/>
      <w:r w:rsidRPr="00625B9E">
        <w:t xml:space="preserve">Process </w:t>
      </w:r>
      <w:r w:rsidR="008B5462">
        <w:t>O</w:t>
      </w:r>
      <w:r w:rsidRPr="00625B9E">
        <w:t>verview</w:t>
      </w:r>
      <w:bookmarkEnd w:id="570"/>
    </w:p>
    <w:p w14:paraId="05667D62" w14:textId="3948711D" w:rsidR="00C37125" w:rsidRDefault="00C37125" w:rsidP="00C37125">
      <w:pPr>
        <w:ind w:left="0"/>
      </w:pPr>
      <w:r>
        <w:t>Following tables are queried for OMM / DMA / OLC sync details:</w:t>
      </w:r>
    </w:p>
    <w:p w14:paraId="2B282FB7" w14:textId="3FBB5294" w:rsidR="00C37125" w:rsidRDefault="00C37125" w:rsidP="00C37125">
      <w:pPr>
        <w:ind w:left="0"/>
      </w:pPr>
    </w:p>
    <w:tbl>
      <w:tblPr>
        <w:tblStyle w:val="Mkatabulky"/>
        <w:tblW w:w="5659" w:type="dxa"/>
        <w:tblInd w:w="-5" w:type="dxa"/>
        <w:tblLook w:val="04A0" w:firstRow="1" w:lastRow="0" w:firstColumn="1" w:lastColumn="0" w:noHBand="0" w:noVBand="1"/>
      </w:tblPr>
      <w:tblGrid>
        <w:gridCol w:w="1756"/>
        <w:gridCol w:w="2306"/>
        <w:gridCol w:w="2086"/>
      </w:tblGrid>
      <w:tr w:rsidR="00DB0464" w14:paraId="787EA93F" w14:textId="77777777" w:rsidTr="00C63CC0">
        <w:trPr>
          <w:trHeight w:val="277"/>
        </w:trPr>
        <w:tc>
          <w:tcPr>
            <w:tcW w:w="1756" w:type="dxa"/>
            <w:shd w:val="clear" w:color="auto" w:fill="D9D9D9" w:themeFill="background1" w:themeFillShade="D9"/>
          </w:tcPr>
          <w:p w14:paraId="060FF1B4" w14:textId="4A8D4294" w:rsidR="00DB0464" w:rsidRPr="00DF00E8" w:rsidRDefault="00DB0464" w:rsidP="00154CAC">
            <w:pPr>
              <w:ind w:left="0"/>
              <w:rPr>
                <w:b/>
                <w:bCs/>
              </w:rPr>
            </w:pPr>
            <w:r>
              <w:rPr>
                <w:b/>
                <w:bCs/>
              </w:rPr>
              <w:t>OMM</w:t>
            </w:r>
          </w:p>
        </w:tc>
        <w:tc>
          <w:tcPr>
            <w:tcW w:w="1817" w:type="dxa"/>
            <w:shd w:val="clear" w:color="auto" w:fill="D9D9D9" w:themeFill="background1" w:themeFillShade="D9"/>
          </w:tcPr>
          <w:p w14:paraId="2CB82CAE" w14:textId="3F1D3330" w:rsidR="00DB0464" w:rsidRPr="00F374A6" w:rsidRDefault="00DB0464" w:rsidP="009D697C">
            <w:pPr>
              <w:ind w:left="0"/>
              <w:rPr>
                <w:b/>
                <w:bCs/>
              </w:rPr>
            </w:pPr>
            <w:r>
              <w:rPr>
                <w:b/>
                <w:bCs/>
              </w:rPr>
              <w:t>DMA</w:t>
            </w:r>
          </w:p>
        </w:tc>
        <w:tc>
          <w:tcPr>
            <w:tcW w:w="2086" w:type="dxa"/>
            <w:shd w:val="clear" w:color="auto" w:fill="D9D9D9" w:themeFill="background1" w:themeFillShade="D9"/>
          </w:tcPr>
          <w:p w14:paraId="3096E215" w14:textId="658ED974" w:rsidR="00DB0464" w:rsidRPr="00DF00E8" w:rsidRDefault="00DB0464" w:rsidP="009D697C">
            <w:pPr>
              <w:ind w:left="0"/>
              <w:rPr>
                <w:b/>
                <w:bCs/>
              </w:rPr>
            </w:pPr>
            <w:r>
              <w:rPr>
                <w:b/>
                <w:bCs/>
              </w:rPr>
              <w:t>OLC</w:t>
            </w:r>
          </w:p>
        </w:tc>
      </w:tr>
      <w:tr w:rsidR="00C63CC0" w:rsidRPr="00B7226E" w14:paraId="425C8C91" w14:textId="77777777" w:rsidTr="00C63CC0">
        <w:trPr>
          <w:trHeight w:val="219"/>
        </w:trPr>
        <w:tc>
          <w:tcPr>
            <w:tcW w:w="1756" w:type="dxa"/>
          </w:tcPr>
          <w:p w14:paraId="2E2FCE00" w14:textId="2C295F13" w:rsidR="00C63CC0" w:rsidRPr="0050060C" w:rsidRDefault="00C63CC0" w:rsidP="00C63CC0">
            <w:pPr>
              <w:ind w:left="0"/>
              <w:rPr>
                <w:rFonts w:ascii="Consolas" w:hAnsi="Consolas"/>
              </w:rPr>
            </w:pPr>
            <w:r w:rsidRPr="0050060C">
              <w:rPr>
                <w:rFonts w:ascii="Consolas" w:hAnsi="Consolas"/>
              </w:rPr>
              <w:t>PACKAGETYPE</w:t>
            </w:r>
          </w:p>
        </w:tc>
        <w:tc>
          <w:tcPr>
            <w:tcW w:w="1817" w:type="dxa"/>
          </w:tcPr>
          <w:p w14:paraId="7AFE9011" w14:textId="6175C007" w:rsidR="00C63CC0" w:rsidRPr="00C63CC0" w:rsidRDefault="00C63CC0" w:rsidP="00C63CC0">
            <w:pPr>
              <w:ind w:left="0"/>
              <w:rPr>
                <w:rFonts w:ascii="Consolas" w:hAnsi="Consolas"/>
              </w:rPr>
            </w:pPr>
            <w:r w:rsidRPr="00C63CC0">
              <w:rPr>
                <w:rFonts w:ascii="Consolas" w:hAnsi="Consolas"/>
              </w:rPr>
              <w:t>PACKAGE_TYPE</w:t>
            </w:r>
          </w:p>
        </w:tc>
        <w:tc>
          <w:tcPr>
            <w:tcW w:w="2086" w:type="dxa"/>
          </w:tcPr>
          <w:p w14:paraId="12E9D39D" w14:textId="47C003EE" w:rsidR="00C63CC0" w:rsidRPr="00C63CC0" w:rsidRDefault="00C63CC0" w:rsidP="00C63CC0">
            <w:pPr>
              <w:ind w:left="0"/>
              <w:rPr>
                <w:rFonts w:ascii="Consolas" w:hAnsi="Consolas"/>
              </w:rPr>
            </w:pPr>
            <w:r w:rsidRPr="00C63CC0">
              <w:rPr>
                <w:rFonts w:ascii="Consolas" w:hAnsi="Consolas"/>
              </w:rPr>
              <w:t>L0_PACKAGETYPE</w:t>
            </w:r>
          </w:p>
        </w:tc>
      </w:tr>
      <w:tr w:rsidR="00C63CC0" w:rsidRPr="00B7226E" w14:paraId="73A3889D" w14:textId="77777777" w:rsidTr="00C63CC0">
        <w:trPr>
          <w:trHeight w:val="219"/>
        </w:trPr>
        <w:tc>
          <w:tcPr>
            <w:tcW w:w="1756" w:type="dxa"/>
          </w:tcPr>
          <w:p w14:paraId="73897D8D" w14:textId="5D324855" w:rsidR="00C63CC0" w:rsidRPr="0050060C" w:rsidRDefault="00C63CC0" w:rsidP="00C63CC0">
            <w:pPr>
              <w:ind w:left="0"/>
              <w:rPr>
                <w:rFonts w:ascii="Consolas" w:hAnsi="Consolas"/>
              </w:rPr>
            </w:pPr>
            <w:r w:rsidRPr="0050060C">
              <w:rPr>
                <w:rFonts w:ascii="Consolas" w:hAnsi="Consolas"/>
              </w:rPr>
              <w:t>SUBSCRIBER</w:t>
            </w:r>
          </w:p>
        </w:tc>
        <w:tc>
          <w:tcPr>
            <w:tcW w:w="1817" w:type="dxa"/>
          </w:tcPr>
          <w:p w14:paraId="7CA2731E" w14:textId="7D54A6D4" w:rsidR="00C63CC0" w:rsidRPr="00C63CC0" w:rsidRDefault="00C63CC0" w:rsidP="00C63CC0">
            <w:pPr>
              <w:ind w:left="0"/>
              <w:rPr>
                <w:rFonts w:ascii="Consolas" w:hAnsi="Consolas"/>
              </w:rPr>
            </w:pPr>
            <w:r w:rsidRPr="00C63CC0">
              <w:rPr>
                <w:rFonts w:ascii="Consolas" w:hAnsi="Consolas"/>
              </w:rPr>
              <w:t>SUBSCRIBER</w:t>
            </w:r>
          </w:p>
        </w:tc>
        <w:tc>
          <w:tcPr>
            <w:tcW w:w="2086" w:type="dxa"/>
          </w:tcPr>
          <w:p w14:paraId="7F27517C" w14:textId="2C6391A3" w:rsidR="00C63CC0" w:rsidRPr="00C63CC0" w:rsidRDefault="00C63CC0" w:rsidP="00C63CC0">
            <w:pPr>
              <w:ind w:left="0"/>
              <w:rPr>
                <w:rFonts w:ascii="Consolas" w:hAnsi="Consolas"/>
              </w:rPr>
            </w:pPr>
            <w:r w:rsidRPr="00C63CC0">
              <w:rPr>
                <w:rFonts w:ascii="Consolas" w:hAnsi="Consolas"/>
              </w:rPr>
              <w:t>L0_SUBSCRIBER</w:t>
            </w:r>
          </w:p>
        </w:tc>
      </w:tr>
      <w:tr w:rsidR="00C63CC0" w:rsidRPr="00B7226E" w14:paraId="792D4350" w14:textId="77777777" w:rsidTr="00C63CC0">
        <w:trPr>
          <w:trHeight w:val="219"/>
        </w:trPr>
        <w:tc>
          <w:tcPr>
            <w:tcW w:w="1756" w:type="dxa"/>
          </w:tcPr>
          <w:p w14:paraId="63BCD2B0" w14:textId="4479DD95" w:rsidR="00C63CC0" w:rsidRPr="0050060C" w:rsidRDefault="00C63CC0" w:rsidP="00C63CC0">
            <w:pPr>
              <w:ind w:left="0"/>
              <w:rPr>
                <w:rFonts w:ascii="Consolas" w:hAnsi="Consolas"/>
              </w:rPr>
            </w:pPr>
            <w:r w:rsidRPr="0050060C">
              <w:rPr>
                <w:rFonts w:ascii="Consolas" w:hAnsi="Consolas"/>
              </w:rPr>
              <w:t>SUBSCRIBER</w:t>
            </w:r>
          </w:p>
        </w:tc>
        <w:tc>
          <w:tcPr>
            <w:tcW w:w="1817" w:type="dxa"/>
          </w:tcPr>
          <w:p w14:paraId="5DEB9A41" w14:textId="6BDB3884" w:rsidR="00C63CC0" w:rsidRPr="00C63CC0" w:rsidRDefault="00C63CC0" w:rsidP="00C63CC0">
            <w:pPr>
              <w:ind w:left="0"/>
              <w:rPr>
                <w:rFonts w:ascii="Consolas" w:hAnsi="Consolas"/>
              </w:rPr>
            </w:pPr>
            <w:r w:rsidRPr="00C63CC0">
              <w:rPr>
                <w:rFonts w:ascii="Consolas" w:hAnsi="Consolas"/>
              </w:rPr>
              <w:t>SUBSCRIBER_TYPE</w:t>
            </w:r>
          </w:p>
        </w:tc>
        <w:tc>
          <w:tcPr>
            <w:tcW w:w="2086" w:type="dxa"/>
          </w:tcPr>
          <w:p w14:paraId="3289942B" w14:textId="02D6DB55" w:rsidR="00C63CC0" w:rsidRPr="00C63CC0" w:rsidRDefault="00C63CC0" w:rsidP="00C63CC0">
            <w:pPr>
              <w:ind w:left="0"/>
              <w:rPr>
                <w:rFonts w:ascii="Consolas" w:hAnsi="Consolas"/>
              </w:rPr>
            </w:pPr>
            <w:r w:rsidRPr="00C63CC0">
              <w:rPr>
                <w:rFonts w:ascii="Consolas" w:hAnsi="Consolas"/>
              </w:rPr>
              <w:t>L0_SUBSCRIBER</w:t>
            </w:r>
          </w:p>
        </w:tc>
      </w:tr>
      <w:tr w:rsidR="00C63CC0" w:rsidRPr="00B7226E" w14:paraId="2FB12834" w14:textId="77777777" w:rsidTr="00C63CC0">
        <w:trPr>
          <w:trHeight w:val="219"/>
        </w:trPr>
        <w:tc>
          <w:tcPr>
            <w:tcW w:w="1756" w:type="dxa"/>
          </w:tcPr>
          <w:p w14:paraId="587C57DC" w14:textId="4FEEC936" w:rsidR="00C63CC0" w:rsidRPr="0050060C" w:rsidRDefault="00C63CC0" w:rsidP="00C63CC0">
            <w:pPr>
              <w:ind w:left="0"/>
              <w:rPr>
                <w:rFonts w:ascii="Consolas" w:hAnsi="Consolas"/>
              </w:rPr>
            </w:pPr>
            <w:r w:rsidRPr="0050060C">
              <w:rPr>
                <w:rFonts w:ascii="Consolas" w:hAnsi="Consolas"/>
              </w:rPr>
              <w:t>SUBSCRIBERTYPE</w:t>
            </w:r>
          </w:p>
        </w:tc>
        <w:tc>
          <w:tcPr>
            <w:tcW w:w="1817" w:type="dxa"/>
          </w:tcPr>
          <w:p w14:paraId="3543803E" w14:textId="541418D0" w:rsidR="00C63CC0" w:rsidRPr="00C63CC0" w:rsidRDefault="00C63CC0" w:rsidP="00C63CC0">
            <w:pPr>
              <w:ind w:left="0"/>
              <w:rPr>
                <w:rFonts w:ascii="Consolas" w:hAnsi="Consolas"/>
              </w:rPr>
            </w:pPr>
            <w:r w:rsidRPr="00C63CC0">
              <w:rPr>
                <w:rFonts w:ascii="Consolas" w:hAnsi="Consolas"/>
              </w:rPr>
              <w:t>SUBSCRIPTION</w:t>
            </w:r>
          </w:p>
        </w:tc>
        <w:tc>
          <w:tcPr>
            <w:tcW w:w="2086" w:type="dxa"/>
          </w:tcPr>
          <w:p w14:paraId="799BA4E2" w14:textId="07A8F970" w:rsidR="00C63CC0" w:rsidRPr="00C63CC0" w:rsidRDefault="00C63CC0" w:rsidP="00C63CC0">
            <w:pPr>
              <w:ind w:left="0"/>
              <w:rPr>
                <w:rFonts w:ascii="Consolas" w:hAnsi="Consolas"/>
              </w:rPr>
            </w:pPr>
            <w:r w:rsidRPr="00C63CC0">
              <w:rPr>
                <w:rFonts w:ascii="Consolas" w:hAnsi="Consolas"/>
              </w:rPr>
              <w:t>L0_SUBSCRIBERTYPE</w:t>
            </w:r>
          </w:p>
        </w:tc>
      </w:tr>
      <w:tr w:rsidR="00C63CC0" w:rsidRPr="00B7226E" w14:paraId="44C15967" w14:textId="77777777" w:rsidTr="00C63CC0">
        <w:trPr>
          <w:trHeight w:val="219"/>
        </w:trPr>
        <w:tc>
          <w:tcPr>
            <w:tcW w:w="1756" w:type="dxa"/>
          </w:tcPr>
          <w:p w14:paraId="3A602AB5" w14:textId="12BF6867" w:rsidR="00C63CC0" w:rsidRPr="0050060C" w:rsidRDefault="00C63CC0" w:rsidP="00C63CC0">
            <w:pPr>
              <w:ind w:left="0"/>
              <w:rPr>
                <w:rFonts w:ascii="Consolas" w:hAnsi="Consolas"/>
              </w:rPr>
            </w:pPr>
            <w:r w:rsidRPr="0050060C">
              <w:rPr>
                <w:rFonts w:ascii="Consolas" w:hAnsi="Consolas"/>
              </w:rPr>
              <w:t>SUBSCRIPTION</w:t>
            </w:r>
          </w:p>
        </w:tc>
        <w:tc>
          <w:tcPr>
            <w:tcW w:w="1817" w:type="dxa"/>
          </w:tcPr>
          <w:p w14:paraId="1653371A" w14:textId="2208BCF4" w:rsidR="00C63CC0" w:rsidRPr="00C63CC0" w:rsidRDefault="00C63CC0" w:rsidP="00C63CC0">
            <w:pPr>
              <w:ind w:left="0"/>
              <w:rPr>
                <w:rFonts w:ascii="Consolas" w:hAnsi="Consolas"/>
              </w:rPr>
            </w:pPr>
            <w:r w:rsidRPr="00C63CC0">
              <w:rPr>
                <w:rFonts w:ascii="Consolas" w:hAnsi="Consolas"/>
              </w:rPr>
              <w:t>SUBSCRIPTION_PERIOD</w:t>
            </w:r>
          </w:p>
        </w:tc>
        <w:tc>
          <w:tcPr>
            <w:tcW w:w="2086" w:type="dxa"/>
          </w:tcPr>
          <w:p w14:paraId="11758FA7" w14:textId="787601F2" w:rsidR="00C63CC0" w:rsidRPr="00C63CC0" w:rsidRDefault="00C63CC0" w:rsidP="00C63CC0">
            <w:pPr>
              <w:ind w:left="0"/>
              <w:rPr>
                <w:rFonts w:ascii="Consolas" w:hAnsi="Consolas"/>
              </w:rPr>
            </w:pPr>
            <w:r w:rsidRPr="00C63CC0">
              <w:rPr>
                <w:rFonts w:ascii="Consolas" w:hAnsi="Consolas"/>
              </w:rPr>
              <w:t>L0_SUBSCRIPTION</w:t>
            </w:r>
          </w:p>
        </w:tc>
      </w:tr>
      <w:tr w:rsidR="00C63CC0" w:rsidRPr="00B7226E" w14:paraId="1CBDA327" w14:textId="77777777" w:rsidTr="00C63CC0">
        <w:trPr>
          <w:trHeight w:val="219"/>
        </w:trPr>
        <w:tc>
          <w:tcPr>
            <w:tcW w:w="1756" w:type="dxa"/>
          </w:tcPr>
          <w:p w14:paraId="488FA3A7" w14:textId="40D7ACA0" w:rsidR="00C63CC0" w:rsidRPr="0050060C" w:rsidRDefault="00C63CC0" w:rsidP="00C63CC0">
            <w:pPr>
              <w:ind w:left="0"/>
              <w:rPr>
                <w:rFonts w:ascii="Consolas" w:hAnsi="Consolas"/>
              </w:rPr>
            </w:pPr>
            <w:r w:rsidRPr="0050060C">
              <w:rPr>
                <w:rFonts w:ascii="Consolas" w:hAnsi="Consolas"/>
              </w:rPr>
              <w:t>USAGE</w:t>
            </w:r>
          </w:p>
        </w:tc>
        <w:tc>
          <w:tcPr>
            <w:tcW w:w="1817" w:type="dxa"/>
          </w:tcPr>
          <w:p w14:paraId="49861256" w14:textId="4B0B84BE" w:rsidR="00C63CC0" w:rsidRPr="00C63CC0" w:rsidRDefault="00C63CC0" w:rsidP="00C63CC0">
            <w:pPr>
              <w:ind w:left="0"/>
              <w:rPr>
                <w:rFonts w:ascii="Consolas" w:hAnsi="Consolas"/>
              </w:rPr>
            </w:pPr>
          </w:p>
        </w:tc>
        <w:tc>
          <w:tcPr>
            <w:tcW w:w="2086" w:type="dxa"/>
          </w:tcPr>
          <w:p w14:paraId="377A50D3" w14:textId="6235A3F4" w:rsidR="00C63CC0" w:rsidRPr="00C63CC0" w:rsidRDefault="00C63CC0" w:rsidP="00C63CC0">
            <w:pPr>
              <w:ind w:left="0"/>
              <w:rPr>
                <w:rFonts w:ascii="Consolas" w:hAnsi="Consolas"/>
              </w:rPr>
            </w:pPr>
            <w:r w:rsidRPr="00C63CC0">
              <w:rPr>
                <w:rFonts w:ascii="Consolas" w:hAnsi="Consolas"/>
              </w:rPr>
              <w:t>L0_USAGE</w:t>
            </w:r>
          </w:p>
        </w:tc>
      </w:tr>
    </w:tbl>
    <w:p w14:paraId="47E4B958" w14:textId="77777777" w:rsidR="00C37125" w:rsidRDefault="00C37125" w:rsidP="00C37125">
      <w:pPr>
        <w:ind w:left="0"/>
      </w:pPr>
    </w:p>
    <w:p w14:paraId="2CA74D45" w14:textId="3089BC6F" w:rsidR="00C37125" w:rsidRDefault="00C37125" w:rsidP="008B5462">
      <w:pPr>
        <w:pStyle w:val="Nadpis5"/>
      </w:pPr>
      <w:bookmarkStart w:id="571" w:name="_Toc199412490"/>
      <w:r w:rsidRPr="00B64FF8">
        <w:t xml:space="preserve">Role </w:t>
      </w:r>
      <w:r w:rsidR="008B5462">
        <w:t>D</w:t>
      </w:r>
      <w:r>
        <w:t>ifferences</w:t>
      </w:r>
      <w:bookmarkEnd w:id="57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37125" w:rsidRPr="00DF00E8" w14:paraId="65382B96" w14:textId="77777777" w:rsidTr="00154CAC">
        <w:trPr>
          <w:trHeight w:val="277"/>
        </w:trPr>
        <w:tc>
          <w:tcPr>
            <w:tcW w:w="3490" w:type="dxa"/>
            <w:shd w:val="clear" w:color="auto" w:fill="D9D9D9" w:themeFill="background1" w:themeFillShade="D9"/>
          </w:tcPr>
          <w:p w14:paraId="690A854C" w14:textId="77777777" w:rsidR="00C37125" w:rsidRPr="00DF00E8" w:rsidRDefault="00C37125" w:rsidP="00154CAC">
            <w:pPr>
              <w:ind w:left="0"/>
              <w:rPr>
                <w:b/>
                <w:bCs/>
              </w:rPr>
            </w:pPr>
            <w:r>
              <w:rPr>
                <w:b/>
                <w:bCs/>
              </w:rPr>
              <w:t>Action / Role</w:t>
            </w:r>
          </w:p>
        </w:tc>
        <w:tc>
          <w:tcPr>
            <w:tcW w:w="1163" w:type="dxa"/>
            <w:shd w:val="clear" w:color="auto" w:fill="D9D9D9" w:themeFill="background1" w:themeFillShade="D9"/>
          </w:tcPr>
          <w:p w14:paraId="53A8A4C7" w14:textId="77777777" w:rsidR="00C37125" w:rsidRPr="00F374A6" w:rsidRDefault="00C37125" w:rsidP="00154CAC">
            <w:pPr>
              <w:ind w:left="0"/>
              <w:jc w:val="center"/>
              <w:rPr>
                <w:b/>
                <w:bCs/>
              </w:rPr>
            </w:pPr>
            <w:r w:rsidRPr="00F374A6">
              <w:rPr>
                <w:b/>
                <w:bCs/>
              </w:rPr>
              <w:t>ADMIN</w:t>
            </w:r>
          </w:p>
        </w:tc>
        <w:tc>
          <w:tcPr>
            <w:tcW w:w="1163" w:type="dxa"/>
            <w:shd w:val="clear" w:color="auto" w:fill="D9D9D9" w:themeFill="background1" w:themeFillShade="D9"/>
          </w:tcPr>
          <w:p w14:paraId="07C63CEA" w14:textId="77777777" w:rsidR="00C37125" w:rsidRPr="00DF00E8" w:rsidRDefault="00C37125" w:rsidP="00154CAC">
            <w:pPr>
              <w:ind w:left="0"/>
              <w:jc w:val="center"/>
              <w:rPr>
                <w:b/>
                <w:bCs/>
              </w:rPr>
            </w:pPr>
            <w:r>
              <w:rPr>
                <w:b/>
                <w:bCs/>
              </w:rPr>
              <w:t>LEAD</w:t>
            </w:r>
          </w:p>
        </w:tc>
        <w:tc>
          <w:tcPr>
            <w:tcW w:w="1180" w:type="dxa"/>
            <w:shd w:val="clear" w:color="auto" w:fill="D9D9D9" w:themeFill="background1" w:themeFillShade="D9"/>
          </w:tcPr>
          <w:p w14:paraId="5B1B8F95" w14:textId="77777777" w:rsidR="00C37125" w:rsidRPr="00DF00E8" w:rsidRDefault="00C37125" w:rsidP="00154CAC">
            <w:pPr>
              <w:ind w:left="0"/>
              <w:jc w:val="center"/>
              <w:rPr>
                <w:b/>
                <w:bCs/>
              </w:rPr>
            </w:pPr>
            <w:r>
              <w:rPr>
                <w:b/>
                <w:bCs/>
              </w:rPr>
              <w:t>TESTING-VF</w:t>
            </w:r>
          </w:p>
        </w:tc>
        <w:tc>
          <w:tcPr>
            <w:tcW w:w="1180" w:type="dxa"/>
            <w:shd w:val="clear" w:color="auto" w:fill="D9D9D9" w:themeFill="background1" w:themeFillShade="D9"/>
          </w:tcPr>
          <w:p w14:paraId="4B603845" w14:textId="77777777" w:rsidR="00C37125" w:rsidRPr="00DF00E8" w:rsidRDefault="00C37125" w:rsidP="00154CAC">
            <w:pPr>
              <w:ind w:left="0"/>
              <w:jc w:val="center"/>
              <w:rPr>
                <w:b/>
                <w:bCs/>
              </w:rPr>
            </w:pPr>
            <w:r>
              <w:rPr>
                <w:b/>
                <w:bCs/>
              </w:rPr>
              <w:t>TESTING-IBM</w:t>
            </w:r>
          </w:p>
        </w:tc>
        <w:tc>
          <w:tcPr>
            <w:tcW w:w="1180" w:type="dxa"/>
            <w:shd w:val="clear" w:color="auto" w:fill="D9D9D9" w:themeFill="background1" w:themeFillShade="D9"/>
          </w:tcPr>
          <w:p w14:paraId="455B938C" w14:textId="77777777" w:rsidR="00C37125" w:rsidRPr="00DF00E8" w:rsidRDefault="00C37125" w:rsidP="00154CAC">
            <w:pPr>
              <w:ind w:left="0"/>
              <w:jc w:val="center"/>
              <w:rPr>
                <w:b/>
                <w:bCs/>
              </w:rPr>
            </w:pPr>
            <w:r>
              <w:rPr>
                <w:b/>
                <w:bCs/>
              </w:rPr>
              <w:t>TESTING-V2</w:t>
            </w:r>
          </w:p>
        </w:tc>
      </w:tr>
      <w:tr w:rsidR="00C37125" w14:paraId="7C4F159E" w14:textId="77777777" w:rsidTr="00154CAC">
        <w:trPr>
          <w:trHeight w:val="219"/>
        </w:trPr>
        <w:tc>
          <w:tcPr>
            <w:tcW w:w="3490" w:type="dxa"/>
          </w:tcPr>
          <w:p w14:paraId="36ED0F81" w14:textId="4590A08E" w:rsidR="00C37125" w:rsidRPr="00D771E3" w:rsidRDefault="00C37125" w:rsidP="00154CAC">
            <w:pPr>
              <w:ind w:left="0"/>
              <w:rPr>
                <w:b/>
                <w:bCs/>
              </w:rPr>
            </w:pPr>
            <w:r w:rsidRPr="00D771E3">
              <w:rPr>
                <w:b/>
                <w:bCs/>
              </w:rPr>
              <w:t xml:space="preserve">Access to </w:t>
            </w:r>
            <w:r w:rsidR="00DB0464">
              <w:rPr>
                <w:b/>
                <w:bCs/>
              </w:rPr>
              <w:t>OMM &amp; DMA Status</w:t>
            </w:r>
          </w:p>
        </w:tc>
        <w:tc>
          <w:tcPr>
            <w:tcW w:w="1163" w:type="dxa"/>
          </w:tcPr>
          <w:p w14:paraId="3F78A4ED" w14:textId="77777777" w:rsidR="00C37125" w:rsidRDefault="00C37125" w:rsidP="00154CAC">
            <w:pPr>
              <w:ind w:left="0"/>
              <w:jc w:val="center"/>
            </w:pPr>
            <w:r>
              <w:t>Y</w:t>
            </w:r>
          </w:p>
        </w:tc>
        <w:tc>
          <w:tcPr>
            <w:tcW w:w="1163" w:type="dxa"/>
          </w:tcPr>
          <w:p w14:paraId="125BE281" w14:textId="77777777" w:rsidR="00C37125" w:rsidRPr="00D771E3" w:rsidRDefault="00C37125" w:rsidP="00154CAC">
            <w:pPr>
              <w:ind w:left="0"/>
              <w:jc w:val="center"/>
            </w:pPr>
            <w:r w:rsidRPr="00D771E3">
              <w:t>Y</w:t>
            </w:r>
          </w:p>
        </w:tc>
        <w:tc>
          <w:tcPr>
            <w:tcW w:w="1180" w:type="dxa"/>
          </w:tcPr>
          <w:p w14:paraId="6A0D3080" w14:textId="77777777" w:rsidR="00C37125" w:rsidRPr="00D771E3" w:rsidRDefault="00C37125" w:rsidP="00154CAC">
            <w:pPr>
              <w:ind w:left="0"/>
              <w:jc w:val="center"/>
            </w:pPr>
            <w:r>
              <w:t>N</w:t>
            </w:r>
          </w:p>
        </w:tc>
        <w:tc>
          <w:tcPr>
            <w:tcW w:w="1180" w:type="dxa"/>
          </w:tcPr>
          <w:p w14:paraId="170A7CD6" w14:textId="77777777" w:rsidR="00C37125" w:rsidRPr="00D771E3" w:rsidRDefault="00C37125" w:rsidP="00154CAC">
            <w:pPr>
              <w:ind w:left="0"/>
              <w:jc w:val="center"/>
            </w:pPr>
            <w:r>
              <w:t>Y</w:t>
            </w:r>
          </w:p>
        </w:tc>
        <w:tc>
          <w:tcPr>
            <w:tcW w:w="1180" w:type="dxa"/>
          </w:tcPr>
          <w:p w14:paraId="0863EB85" w14:textId="77777777" w:rsidR="00C37125" w:rsidRPr="00D771E3" w:rsidRDefault="00C37125" w:rsidP="00154CAC">
            <w:pPr>
              <w:ind w:left="0"/>
              <w:jc w:val="center"/>
            </w:pPr>
            <w:r>
              <w:t>N</w:t>
            </w:r>
          </w:p>
        </w:tc>
      </w:tr>
    </w:tbl>
    <w:p w14:paraId="41B91248" w14:textId="77777777" w:rsidR="00C37125" w:rsidRPr="007471FB" w:rsidRDefault="00C37125" w:rsidP="00103200">
      <w:pPr>
        <w:rPr>
          <w:b/>
          <w:bCs/>
        </w:rPr>
      </w:pPr>
    </w:p>
    <w:p w14:paraId="0F2A0780" w14:textId="1CC4BBAE" w:rsidR="004E7CA4" w:rsidRDefault="004E7CA4" w:rsidP="000A1322">
      <w:pPr>
        <w:pStyle w:val="Nadpis5"/>
      </w:pPr>
      <w:bookmarkStart w:id="572" w:name="_Setting_Data_Usage"/>
      <w:bookmarkStart w:id="573" w:name="_Toc199412491"/>
      <w:bookmarkEnd w:id="572"/>
      <w:r>
        <w:t xml:space="preserve">Setting </w:t>
      </w:r>
      <w:r w:rsidR="007809CD">
        <w:t xml:space="preserve">Data </w:t>
      </w:r>
      <w:r>
        <w:t>Usage</w:t>
      </w:r>
      <w:bookmarkEnd w:id="573"/>
      <w:r>
        <w:t xml:space="preserve"> </w:t>
      </w:r>
    </w:p>
    <w:p w14:paraId="16951B1A" w14:textId="0C16C32E" w:rsidR="00740600" w:rsidRDefault="00740600" w:rsidP="00740600">
      <w:pPr>
        <w:ind w:left="0"/>
      </w:pPr>
      <w:r w:rsidRPr="00E02E02">
        <w:t>In</w:t>
      </w:r>
      <w:r w:rsidRPr="00E02E02">
        <w:rPr>
          <w:b/>
          <w:bCs/>
          <w:i/>
          <w:iCs w:val="0"/>
        </w:rPr>
        <w:t xml:space="preserve"> </w:t>
      </w:r>
      <w:r>
        <w:rPr>
          <w:b/>
          <w:bCs/>
        </w:rPr>
        <w:t xml:space="preserve">Extended </w:t>
      </w:r>
      <w:r w:rsidRPr="00E02E02">
        <w:t xml:space="preserve">data set, select a row in OMM Status grid that contains a usage period. Press </w:t>
      </w:r>
      <w:r w:rsidRPr="00E02E02">
        <w:rPr>
          <w:b/>
          <w:bCs/>
          <w:sz w:val="18"/>
          <w:szCs w:val="18"/>
        </w:rPr>
        <w:t>Set Usage</w:t>
      </w:r>
      <w:r>
        <w:t xml:space="preserve"> b</w:t>
      </w:r>
      <w:r w:rsidRPr="00E02E02">
        <w:t>utton and select one of the below options to set the data usage in the usage period</w:t>
      </w:r>
      <w:r>
        <w:t>:</w:t>
      </w:r>
    </w:p>
    <w:p w14:paraId="604A6944" w14:textId="21B54054" w:rsidR="001B0C35" w:rsidRDefault="001B0C35" w:rsidP="00740600">
      <w:pPr>
        <w:ind w:left="0"/>
      </w:pPr>
    </w:p>
    <w:tbl>
      <w:tblPr>
        <w:tblStyle w:val="Mkatabulky"/>
        <w:tblW w:w="9356" w:type="dxa"/>
        <w:tblInd w:w="-5" w:type="dxa"/>
        <w:tblLook w:val="04A0" w:firstRow="1" w:lastRow="0" w:firstColumn="1" w:lastColumn="0" w:noHBand="0" w:noVBand="1"/>
      </w:tblPr>
      <w:tblGrid>
        <w:gridCol w:w="2410"/>
        <w:gridCol w:w="6946"/>
      </w:tblGrid>
      <w:tr w:rsidR="001B0C35" w:rsidRPr="00DF00E8" w14:paraId="16FD7ED6" w14:textId="77777777" w:rsidTr="001B0C35">
        <w:trPr>
          <w:trHeight w:val="701"/>
        </w:trPr>
        <w:tc>
          <w:tcPr>
            <w:tcW w:w="2410" w:type="dxa"/>
            <w:shd w:val="clear" w:color="auto" w:fill="D9D9D9" w:themeFill="background1" w:themeFillShade="D9"/>
          </w:tcPr>
          <w:p w14:paraId="3E822785" w14:textId="1C109CD5" w:rsidR="001B0C35" w:rsidRPr="00DF00E8" w:rsidRDefault="001B0C35" w:rsidP="00154CAC">
            <w:pPr>
              <w:ind w:left="0"/>
              <w:rPr>
                <w:b/>
                <w:bCs/>
              </w:rPr>
            </w:pPr>
            <w:r>
              <w:rPr>
                <w:b/>
                <w:bCs/>
              </w:rPr>
              <w:t>Option</w:t>
            </w:r>
          </w:p>
        </w:tc>
        <w:tc>
          <w:tcPr>
            <w:tcW w:w="6946" w:type="dxa"/>
            <w:shd w:val="clear" w:color="auto" w:fill="D9D9D9" w:themeFill="background1" w:themeFillShade="D9"/>
          </w:tcPr>
          <w:p w14:paraId="2232EEBD" w14:textId="77777777" w:rsidR="001B0C35" w:rsidRPr="00DF00E8" w:rsidRDefault="001B0C35" w:rsidP="00154CAC">
            <w:pPr>
              <w:ind w:left="0"/>
              <w:rPr>
                <w:b/>
                <w:bCs/>
              </w:rPr>
            </w:pPr>
            <w:r w:rsidRPr="00DF00E8">
              <w:rPr>
                <w:b/>
                <w:bCs/>
              </w:rPr>
              <w:t>Description</w:t>
            </w:r>
          </w:p>
        </w:tc>
      </w:tr>
      <w:tr w:rsidR="001B0C35" w:rsidRPr="00AD3D46" w14:paraId="2EB7058F" w14:textId="77777777" w:rsidTr="001B0C35">
        <w:trPr>
          <w:trHeight w:val="219"/>
        </w:trPr>
        <w:tc>
          <w:tcPr>
            <w:tcW w:w="2410" w:type="dxa"/>
          </w:tcPr>
          <w:p w14:paraId="15F797BC" w14:textId="6E0E1823" w:rsidR="001B0C35" w:rsidRPr="00447552" w:rsidRDefault="001B0C35" w:rsidP="001B0C35">
            <w:pPr>
              <w:ind w:left="0"/>
              <w:rPr>
                <w:b/>
                <w:bCs/>
                <w:sz w:val="18"/>
                <w:szCs w:val="18"/>
              </w:rPr>
            </w:pPr>
            <w:r w:rsidRPr="008D3C8A">
              <w:rPr>
                <w:rFonts w:ascii="Consolas" w:hAnsi="Consolas"/>
              </w:rPr>
              <w:t>Almost 75% of FUP</w:t>
            </w:r>
          </w:p>
        </w:tc>
        <w:tc>
          <w:tcPr>
            <w:tcW w:w="6946" w:type="dxa"/>
          </w:tcPr>
          <w:p w14:paraId="3DB04795" w14:textId="3E56B429" w:rsidR="001B0C35" w:rsidRPr="00AD3D46" w:rsidRDefault="00160AD8" w:rsidP="001B0C35">
            <w:pPr>
              <w:ind w:left="0"/>
            </w:pPr>
            <w:r>
              <w:t xml:space="preserve">Sets data usage to </w:t>
            </w:r>
            <w:r w:rsidRPr="00160AD8">
              <w:rPr>
                <w:rFonts w:ascii="Consolas" w:hAnsi="Consolas"/>
              </w:rPr>
              <w:t>TRUNC(FUP_LIMIT/100*75)-1</w:t>
            </w:r>
            <w:r>
              <w:t xml:space="preserve"> bytes</w:t>
            </w:r>
            <w:r w:rsidR="00952115">
              <w:t>.</w:t>
            </w:r>
          </w:p>
        </w:tc>
      </w:tr>
      <w:tr w:rsidR="001B0C35" w:rsidRPr="00AD3D46" w14:paraId="51B22048" w14:textId="77777777" w:rsidTr="001B0C35">
        <w:trPr>
          <w:trHeight w:val="219"/>
        </w:trPr>
        <w:tc>
          <w:tcPr>
            <w:tcW w:w="2410" w:type="dxa"/>
          </w:tcPr>
          <w:p w14:paraId="08F53997" w14:textId="2DC0D7E6" w:rsidR="001B0C35" w:rsidRDefault="001B0C35" w:rsidP="001B0C35">
            <w:pPr>
              <w:ind w:left="0"/>
              <w:rPr>
                <w:b/>
                <w:bCs/>
                <w:sz w:val="18"/>
                <w:szCs w:val="18"/>
              </w:rPr>
            </w:pPr>
            <w:r w:rsidRPr="008D3C8A">
              <w:rPr>
                <w:rFonts w:ascii="Consolas" w:hAnsi="Consolas"/>
              </w:rPr>
              <w:t>Almost 90% of FUP</w:t>
            </w:r>
          </w:p>
        </w:tc>
        <w:tc>
          <w:tcPr>
            <w:tcW w:w="6946" w:type="dxa"/>
          </w:tcPr>
          <w:p w14:paraId="42AF147F" w14:textId="1F4A5A0B" w:rsidR="001B0C35" w:rsidRDefault="00160AD8" w:rsidP="001B0C35">
            <w:pPr>
              <w:ind w:left="0"/>
            </w:pPr>
            <w:r>
              <w:t xml:space="preserve">Sets data usage to </w:t>
            </w:r>
            <w:r w:rsidRPr="00160AD8">
              <w:rPr>
                <w:rFonts w:ascii="Consolas" w:hAnsi="Consolas"/>
              </w:rPr>
              <w:t>TRUNC(FUP_LIMIT/100*</w:t>
            </w:r>
            <w:r>
              <w:rPr>
                <w:rFonts w:ascii="Consolas" w:hAnsi="Consolas"/>
              </w:rPr>
              <w:t>90</w:t>
            </w:r>
            <w:r w:rsidRPr="00160AD8">
              <w:rPr>
                <w:rFonts w:ascii="Consolas" w:hAnsi="Consolas"/>
              </w:rPr>
              <w:t>)-1</w:t>
            </w:r>
            <w:r>
              <w:t xml:space="preserve"> bytes</w:t>
            </w:r>
            <w:r w:rsidR="00952115">
              <w:t>.</w:t>
            </w:r>
          </w:p>
        </w:tc>
      </w:tr>
      <w:tr w:rsidR="001B0C35" w:rsidRPr="00AD3D46" w14:paraId="1EBCD890" w14:textId="77777777" w:rsidTr="001B0C35">
        <w:trPr>
          <w:trHeight w:val="219"/>
        </w:trPr>
        <w:tc>
          <w:tcPr>
            <w:tcW w:w="2410" w:type="dxa"/>
          </w:tcPr>
          <w:p w14:paraId="26B97A13" w14:textId="5A275CA8" w:rsidR="001B0C35" w:rsidRDefault="001B0C35" w:rsidP="001B0C35">
            <w:pPr>
              <w:ind w:left="0"/>
              <w:rPr>
                <w:b/>
                <w:bCs/>
                <w:sz w:val="18"/>
                <w:szCs w:val="18"/>
              </w:rPr>
            </w:pPr>
            <w:r w:rsidRPr="008D3C8A">
              <w:rPr>
                <w:rFonts w:ascii="Consolas" w:hAnsi="Consolas"/>
              </w:rPr>
              <w:t>Almost 100% of FUP</w:t>
            </w:r>
          </w:p>
        </w:tc>
        <w:tc>
          <w:tcPr>
            <w:tcW w:w="6946" w:type="dxa"/>
          </w:tcPr>
          <w:p w14:paraId="348CF5C2" w14:textId="026D26F9" w:rsidR="001B0C35" w:rsidRDefault="00160AD8" w:rsidP="001B0C35">
            <w:pPr>
              <w:ind w:left="0"/>
            </w:pPr>
            <w:r>
              <w:t xml:space="preserve">Sets data usage to </w:t>
            </w:r>
            <w:r w:rsidRPr="00160AD8">
              <w:rPr>
                <w:rFonts w:ascii="Consolas" w:hAnsi="Consolas"/>
              </w:rPr>
              <w:t>FUP_LIMIT-1</w:t>
            </w:r>
            <w:r>
              <w:t xml:space="preserve"> bytes</w:t>
            </w:r>
            <w:r w:rsidR="00952115">
              <w:t>.</w:t>
            </w:r>
          </w:p>
        </w:tc>
      </w:tr>
      <w:tr w:rsidR="001B0C35" w:rsidRPr="00AD3D46" w14:paraId="5D755E04" w14:textId="77777777" w:rsidTr="001B0C35">
        <w:trPr>
          <w:trHeight w:val="219"/>
        </w:trPr>
        <w:tc>
          <w:tcPr>
            <w:tcW w:w="2410" w:type="dxa"/>
          </w:tcPr>
          <w:p w14:paraId="4DCCD1EC" w14:textId="331A8B86" w:rsidR="001B0C35" w:rsidRDefault="001B0C35" w:rsidP="001B0C35">
            <w:pPr>
              <w:ind w:left="0"/>
              <w:rPr>
                <w:b/>
                <w:bCs/>
                <w:sz w:val="18"/>
                <w:szCs w:val="18"/>
              </w:rPr>
            </w:pPr>
            <w:r w:rsidRPr="008D3C8A">
              <w:rPr>
                <w:rFonts w:ascii="Consolas" w:hAnsi="Consolas"/>
              </w:rPr>
              <w:t>Exactly 100% of FUP</w:t>
            </w:r>
          </w:p>
        </w:tc>
        <w:tc>
          <w:tcPr>
            <w:tcW w:w="6946" w:type="dxa"/>
          </w:tcPr>
          <w:p w14:paraId="459E1AC2" w14:textId="307CE32B" w:rsidR="001B0C35" w:rsidRDefault="00160AD8" w:rsidP="001B0C35">
            <w:pPr>
              <w:ind w:left="0"/>
            </w:pPr>
            <w:r>
              <w:t xml:space="preserve">Sets data usage to </w:t>
            </w:r>
            <w:r w:rsidRPr="00160AD8">
              <w:rPr>
                <w:rFonts w:ascii="Consolas" w:hAnsi="Consolas"/>
              </w:rPr>
              <w:t>FUP_LIMIT</w:t>
            </w:r>
            <w:r>
              <w:t xml:space="preserve"> bytes</w:t>
            </w:r>
            <w:r w:rsidR="00952115">
              <w:t>.</w:t>
            </w:r>
          </w:p>
        </w:tc>
      </w:tr>
    </w:tbl>
    <w:p w14:paraId="41719C33" w14:textId="77777777" w:rsidR="001B0C35" w:rsidRDefault="001B0C35" w:rsidP="00740600">
      <w:pPr>
        <w:ind w:left="0"/>
      </w:pPr>
    </w:p>
    <w:p w14:paraId="24BD8B16" w14:textId="091323F2" w:rsidR="00452920" w:rsidRPr="00452920" w:rsidRDefault="00452920" w:rsidP="00232520">
      <w:pPr>
        <w:ind w:left="0"/>
      </w:pPr>
      <w:r w:rsidRPr="00452920">
        <w:rPr>
          <w:b/>
          <w:bCs/>
        </w:rPr>
        <w:t xml:space="preserve">NOTE: </w:t>
      </w:r>
      <w:r w:rsidRPr="00452920">
        <w:t>If</w:t>
      </w:r>
      <w:r>
        <w:t xml:space="preserve"> usage period is unknown for selected row, the button will not be accessible.</w:t>
      </w:r>
    </w:p>
    <w:p w14:paraId="176509DD" w14:textId="77777777" w:rsidR="00452920" w:rsidRDefault="00452920" w:rsidP="00232520">
      <w:pPr>
        <w:ind w:left="0"/>
        <w:rPr>
          <w:b/>
          <w:bCs/>
          <w:i/>
          <w:iCs w:val="0"/>
        </w:rPr>
      </w:pPr>
    </w:p>
    <w:p w14:paraId="4AC5DF83" w14:textId="4B7294AE" w:rsidR="00232520" w:rsidRPr="00625B9E" w:rsidRDefault="00232520" w:rsidP="008B5462">
      <w:pPr>
        <w:pStyle w:val="Nadpis6"/>
      </w:pPr>
      <w:bookmarkStart w:id="574" w:name="_Toc199412492"/>
      <w:r w:rsidRPr="00625B9E">
        <w:t xml:space="preserve">Process </w:t>
      </w:r>
      <w:r w:rsidR="008B5462">
        <w:t>O</w:t>
      </w:r>
      <w:r w:rsidRPr="00625B9E">
        <w:t>verview</w:t>
      </w:r>
      <w:bookmarkEnd w:id="574"/>
    </w:p>
    <w:p w14:paraId="73BAF8AC" w14:textId="6A3F9C4D" w:rsidR="00232520" w:rsidRDefault="00232520">
      <w:pPr>
        <w:pStyle w:val="Odstavecseseznamem"/>
        <w:numPr>
          <w:ilvl w:val="0"/>
          <w:numId w:val="82"/>
        </w:numPr>
      </w:pPr>
      <w:r w:rsidRPr="00B6422B">
        <w:rPr>
          <w:rFonts w:ascii="Consolas" w:hAnsi="Consolas"/>
        </w:rPr>
        <w:t>USAGE</w:t>
      </w:r>
      <w:r>
        <w:t xml:space="preserve"> and </w:t>
      </w:r>
      <w:r w:rsidRPr="00B6422B">
        <w:rPr>
          <w:rFonts w:ascii="Consolas" w:hAnsi="Consolas"/>
        </w:rPr>
        <w:t>TOTAL_USAGE</w:t>
      </w:r>
      <w:r>
        <w:t xml:space="preserve"> values are updated in OMM table </w:t>
      </w:r>
      <w:r w:rsidRPr="00B6422B">
        <w:rPr>
          <w:rFonts w:ascii="Consolas" w:hAnsi="Consolas"/>
        </w:rPr>
        <w:t>USAGE</w:t>
      </w:r>
      <w:r w:rsidR="00D273B9" w:rsidRPr="00D273B9">
        <w:t xml:space="preserve"> for selected </w:t>
      </w:r>
      <w:r w:rsidR="00D273B9" w:rsidRPr="00B6422B">
        <w:rPr>
          <w:i/>
          <w:iCs w:val="0"/>
        </w:rPr>
        <w:t>(usage)</w:t>
      </w:r>
      <w:r w:rsidR="00D273B9" w:rsidRPr="00D273B9">
        <w:t xml:space="preserve"> </w:t>
      </w:r>
      <w:r w:rsidR="00D273B9" w:rsidRPr="00B6422B">
        <w:rPr>
          <w:rFonts w:ascii="Consolas" w:hAnsi="Consolas"/>
        </w:rPr>
        <w:t>ID</w:t>
      </w:r>
      <w:r>
        <w:t>.</w:t>
      </w:r>
    </w:p>
    <w:p w14:paraId="255C252B" w14:textId="4AD668D7" w:rsidR="00B6422B" w:rsidRPr="0074249A" w:rsidRDefault="003E75F5">
      <w:pPr>
        <w:pStyle w:val="Odstavecseseznamem"/>
        <w:numPr>
          <w:ilvl w:val="0"/>
          <w:numId w:val="82"/>
        </w:numPr>
      </w:pPr>
      <w:r>
        <w:t>Reload data</w:t>
      </w:r>
      <w:r w:rsidR="007C22BC">
        <w:t xml:space="preserve"> in status grids</w:t>
      </w:r>
    </w:p>
    <w:p w14:paraId="4A5447B3" w14:textId="77777777" w:rsidR="00A1162D" w:rsidRDefault="00A1162D" w:rsidP="001529F6">
      <w:pPr>
        <w:ind w:left="0"/>
      </w:pPr>
    </w:p>
    <w:p w14:paraId="2B859016" w14:textId="39D52C8A" w:rsidR="00AE5ADC" w:rsidRDefault="00AE5ADC" w:rsidP="00CD44D1">
      <w:pPr>
        <w:pStyle w:val="Nadpis3"/>
      </w:pPr>
      <w:bookmarkStart w:id="575" w:name="_Toc199412493"/>
      <w:r>
        <w:t>MNP Status</w:t>
      </w:r>
      <w:bookmarkEnd w:id="575"/>
    </w:p>
    <w:p w14:paraId="47BFF776" w14:textId="59212EA9" w:rsidR="00342880" w:rsidRDefault="00342880" w:rsidP="00342880">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sidR="00EA2C75">
        <w:rPr>
          <w:b/>
          <w:bCs/>
          <w:sz w:val="18"/>
          <w:szCs w:val="18"/>
        </w:rPr>
        <w:t>MNP</w:t>
      </w:r>
      <w:r>
        <w:rPr>
          <w:b/>
          <w:bCs/>
          <w:sz w:val="18"/>
          <w:szCs w:val="18"/>
        </w:rPr>
        <w:t xml:space="preserve"> Status</w:t>
      </w:r>
      <w:r>
        <w:t xml:space="preserve"> from the main menu to open </w:t>
      </w:r>
      <w:r w:rsidR="00EA2C75">
        <w:t xml:space="preserve">MNP </w:t>
      </w:r>
      <w:r>
        <w:t>Status form for MSISDN</w:t>
      </w:r>
      <w:r w:rsidR="00EA2C75">
        <w:t>(s)</w:t>
      </w:r>
      <w:r>
        <w:t xml:space="preserve"> selected in the main grid</w:t>
      </w:r>
      <w:r w:rsidR="007C74F0">
        <w:t>.</w:t>
      </w:r>
    </w:p>
    <w:p w14:paraId="2A8541D6" w14:textId="77777777" w:rsidR="00342880" w:rsidRPr="003700E3" w:rsidRDefault="00342880" w:rsidP="00342880">
      <w:pPr>
        <w:ind w:left="0"/>
        <w:rPr>
          <w:lang w:val="cs-CZ"/>
        </w:rPr>
      </w:pPr>
    </w:p>
    <w:p w14:paraId="68A960A0" w14:textId="77777777" w:rsidR="001C4771" w:rsidRDefault="001C4771" w:rsidP="001C4771">
      <w:pPr>
        <w:ind w:left="0"/>
        <w:rPr>
          <w:b/>
          <w:bCs/>
        </w:rPr>
      </w:pPr>
      <w:r>
        <w:rPr>
          <w:b/>
          <w:bCs/>
        </w:rPr>
        <w:t xml:space="preserve">NOTE: </w:t>
      </w:r>
      <w:r>
        <w:t>SIM inventory items are not applicable to this status view.</w:t>
      </w:r>
    </w:p>
    <w:p w14:paraId="17E9352B" w14:textId="77777777" w:rsidR="001C4771" w:rsidRDefault="001C4771" w:rsidP="00EA2C75">
      <w:pPr>
        <w:ind w:left="0"/>
      </w:pPr>
    </w:p>
    <w:p w14:paraId="2BE014D7" w14:textId="2E1313EF" w:rsidR="008B5462" w:rsidRDefault="008B5462" w:rsidP="008B5462">
      <w:pPr>
        <w:pStyle w:val="Nadpis5"/>
      </w:pPr>
      <w:bookmarkStart w:id="576" w:name="_Toc199412494"/>
      <w:r>
        <w:t>Output Data</w:t>
      </w:r>
      <w:bookmarkEnd w:id="576"/>
    </w:p>
    <w:p w14:paraId="697F4EAC" w14:textId="4E01888B" w:rsidR="00EA2C75" w:rsidRPr="00340FA5" w:rsidRDefault="00EA2C75" w:rsidP="00EA2C75">
      <w:pPr>
        <w:ind w:left="0"/>
      </w:pPr>
      <w:r w:rsidRPr="00340FA5">
        <w:lastRenderedPageBreak/>
        <w:t>Following data sets are available to display:</w:t>
      </w:r>
    </w:p>
    <w:p w14:paraId="53FA1B1D" w14:textId="77777777" w:rsidR="00EA2C75" w:rsidRDefault="00EA2C75" w:rsidP="00EA2C75">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EA2C75" w:rsidRPr="00DF00E8" w14:paraId="0046B6C9" w14:textId="77777777" w:rsidTr="00154CAC">
        <w:trPr>
          <w:trHeight w:val="701"/>
        </w:trPr>
        <w:tc>
          <w:tcPr>
            <w:tcW w:w="1656" w:type="dxa"/>
            <w:shd w:val="clear" w:color="auto" w:fill="D9D9D9" w:themeFill="background1" w:themeFillShade="D9"/>
          </w:tcPr>
          <w:p w14:paraId="3CEF0053" w14:textId="77777777" w:rsidR="00EA2C75" w:rsidRPr="00DF00E8" w:rsidRDefault="00EA2C75" w:rsidP="00154CAC">
            <w:pPr>
              <w:ind w:left="0"/>
              <w:rPr>
                <w:b/>
                <w:bCs/>
              </w:rPr>
            </w:pPr>
            <w:r>
              <w:rPr>
                <w:b/>
                <w:bCs/>
              </w:rPr>
              <w:t>Data Set</w:t>
            </w:r>
          </w:p>
        </w:tc>
        <w:tc>
          <w:tcPr>
            <w:tcW w:w="7700" w:type="dxa"/>
            <w:shd w:val="clear" w:color="auto" w:fill="D9D9D9" w:themeFill="background1" w:themeFillShade="D9"/>
          </w:tcPr>
          <w:p w14:paraId="37EC535C" w14:textId="77777777" w:rsidR="00EA2C75" w:rsidRPr="00DF00E8" w:rsidRDefault="00EA2C75" w:rsidP="00154CAC">
            <w:pPr>
              <w:ind w:left="0"/>
              <w:rPr>
                <w:b/>
                <w:bCs/>
              </w:rPr>
            </w:pPr>
            <w:r w:rsidRPr="00DF00E8">
              <w:rPr>
                <w:b/>
                <w:bCs/>
              </w:rPr>
              <w:t>Description</w:t>
            </w:r>
          </w:p>
        </w:tc>
      </w:tr>
      <w:tr w:rsidR="00EA2C75" w14:paraId="254B2094" w14:textId="77777777" w:rsidTr="00154CAC">
        <w:trPr>
          <w:trHeight w:val="219"/>
        </w:trPr>
        <w:tc>
          <w:tcPr>
            <w:tcW w:w="1656" w:type="dxa"/>
          </w:tcPr>
          <w:p w14:paraId="33DEDFA3" w14:textId="64B878E2" w:rsidR="00EA2C75" w:rsidRPr="00B23995" w:rsidRDefault="00EA2C75" w:rsidP="00154CAC">
            <w:pPr>
              <w:ind w:left="0"/>
              <w:rPr>
                <w:b/>
                <w:bCs/>
                <w:sz w:val="18"/>
                <w:szCs w:val="18"/>
              </w:rPr>
            </w:pPr>
            <w:r>
              <w:rPr>
                <w:b/>
                <w:bCs/>
                <w:sz w:val="18"/>
                <w:szCs w:val="18"/>
              </w:rPr>
              <w:t>ČAU</w:t>
            </w:r>
          </w:p>
        </w:tc>
        <w:tc>
          <w:tcPr>
            <w:tcW w:w="7700" w:type="dxa"/>
          </w:tcPr>
          <w:p w14:paraId="083646E9" w14:textId="75750C17" w:rsidR="00EA2C75" w:rsidRDefault="00EA2C75" w:rsidP="00154CAC">
            <w:pPr>
              <w:ind w:left="0"/>
            </w:pPr>
            <w:r>
              <w:t xml:space="preserve">CAU </w:t>
            </w:r>
            <w:r w:rsidR="00FA4334">
              <w:t xml:space="preserve">codes </w:t>
            </w:r>
            <w:r w:rsidR="009D3376">
              <w:t>status.</w:t>
            </w:r>
          </w:p>
        </w:tc>
      </w:tr>
      <w:tr w:rsidR="00EA2C75" w14:paraId="280B3790" w14:textId="77777777" w:rsidTr="00154CAC">
        <w:trPr>
          <w:trHeight w:val="219"/>
        </w:trPr>
        <w:tc>
          <w:tcPr>
            <w:tcW w:w="1656" w:type="dxa"/>
          </w:tcPr>
          <w:p w14:paraId="4E2D8FA1" w14:textId="654F5884" w:rsidR="00EA2C75" w:rsidRPr="00B23995" w:rsidRDefault="00EA2C75" w:rsidP="00154CAC">
            <w:pPr>
              <w:ind w:left="0"/>
              <w:rPr>
                <w:b/>
                <w:bCs/>
                <w:sz w:val="18"/>
                <w:szCs w:val="18"/>
              </w:rPr>
            </w:pPr>
            <w:r>
              <w:rPr>
                <w:b/>
                <w:bCs/>
                <w:sz w:val="18"/>
                <w:szCs w:val="18"/>
              </w:rPr>
              <w:t>Orders</w:t>
            </w:r>
          </w:p>
        </w:tc>
        <w:tc>
          <w:tcPr>
            <w:tcW w:w="7700" w:type="dxa"/>
          </w:tcPr>
          <w:p w14:paraId="44EBE05D" w14:textId="16EE9B4F" w:rsidR="00EA2C75" w:rsidRDefault="00EA2C75" w:rsidP="00154CAC">
            <w:pPr>
              <w:ind w:left="0"/>
            </w:pPr>
            <w:r>
              <w:t>MNP porting orders</w:t>
            </w:r>
            <w:r w:rsidR="009D3376">
              <w:t xml:space="preserve"> status</w:t>
            </w:r>
            <w:r>
              <w:t>.</w:t>
            </w:r>
          </w:p>
        </w:tc>
      </w:tr>
    </w:tbl>
    <w:p w14:paraId="515F58BE" w14:textId="77777777" w:rsidR="00EA2C75" w:rsidRDefault="00EA2C75" w:rsidP="00EA2C75">
      <w:pPr>
        <w:ind w:left="0"/>
        <w:rPr>
          <w:b/>
          <w:bCs/>
          <w:sz w:val="18"/>
          <w:szCs w:val="18"/>
        </w:rPr>
      </w:pPr>
    </w:p>
    <w:p w14:paraId="51DC4B29" w14:textId="5DC1E4A6" w:rsidR="00EA2C75" w:rsidRDefault="00EA2C75" w:rsidP="00EA2C75">
      <w:pPr>
        <w:ind w:left="0"/>
      </w:pPr>
      <w:r w:rsidRPr="00FF34D5">
        <w:t xml:space="preserve">Output columns vary per selected data set. Please refer to </w:t>
      </w:r>
      <w:r w:rsidR="00FD7FB2">
        <w:t>MNP</w:t>
      </w:r>
      <w:r w:rsidRPr="00FF34D5">
        <w:t xml:space="preserve"> system documentation for more details on the column values. </w:t>
      </w:r>
    </w:p>
    <w:p w14:paraId="714343FB" w14:textId="77777777" w:rsidR="00FD7FB2" w:rsidRDefault="00FD7FB2" w:rsidP="00342880">
      <w:pPr>
        <w:ind w:left="0"/>
        <w:rPr>
          <w:b/>
          <w:bCs/>
          <w:sz w:val="18"/>
          <w:szCs w:val="18"/>
        </w:rPr>
      </w:pPr>
    </w:p>
    <w:p w14:paraId="01C01023" w14:textId="4FE54A8F" w:rsidR="007C74F0" w:rsidRDefault="007C74F0" w:rsidP="007C74F0">
      <w:pPr>
        <w:pStyle w:val="Nadpis5"/>
      </w:pPr>
      <w:bookmarkStart w:id="577" w:name="_Toc199412495"/>
      <w:r>
        <w:t>Data Set “</w:t>
      </w:r>
      <w:r>
        <w:rPr>
          <w:lang w:val="cs-CZ"/>
        </w:rPr>
        <w:t>ČAU</w:t>
      </w:r>
      <w:r>
        <w:t>”</w:t>
      </w:r>
      <w:bookmarkEnd w:id="577"/>
    </w:p>
    <w:p w14:paraId="4037AF62" w14:textId="057F4B64" w:rsidR="007C74F0" w:rsidRPr="00602A94" w:rsidRDefault="007C74F0" w:rsidP="007C74F0">
      <w:pPr>
        <w:ind w:left="0"/>
        <w:rPr>
          <w:sz w:val="18"/>
          <w:szCs w:val="18"/>
        </w:rPr>
      </w:pPr>
      <w:r w:rsidRPr="00602A94">
        <w:t xml:space="preserve">Details on </w:t>
      </w:r>
      <w:r w:rsidR="00AE7A3C">
        <w:t xml:space="preserve">subscriber’s </w:t>
      </w:r>
      <w:r w:rsidRPr="00602A94">
        <w:t xml:space="preserve">ČAU </w:t>
      </w:r>
      <w:r w:rsidR="003700E3" w:rsidRPr="00602A94">
        <w:t xml:space="preserve">codes </w:t>
      </w:r>
      <w:r w:rsidRPr="00602A94">
        <w:t>associated to selected MSISDN’s are displayed:</w:t>
      </w:r>
    </w:p>
    <w:p w14:paraId="335023F0" w14:textId="77777777" w:rsidR="007C74F0" w:rsidRDefault="007C74F0" w:rsidP="007C74F0">
      <w:pPr>
        <w:ind w:left="0"/>
        <w:rPr>
          <w:sz w:val="18"/>
          <w:szCs w:val="18"/>
        </w:rPr>
      </w:pPr>
    </w:p>
    <w:p w14:paraId="05A7C280" w14:textId="77777777" w:rsidR="007C74F0" w:rsidRDefault="007C74F0" w:rsidP="007C74F0">
      <w:pPr>
        <w:rPr>
          <w:b/>
          <w:bCs/>
        </w:rPr>
      </w:pPr>
      <w:r>
        <w:rPr>
          <w:noProof/>
        </w:rPr>
        <w:drawing>
          <wp:inline distT="0" distB="0" distL="0" distR="0" wp14:anchorId="378095A0" wp14:editId="5AF8F5A3">
            <wp:extent cx="5732145" cy="3343910"/>
            <wp:effectExtent l="0" t="0" r="1905" b="8890"/>
            <wp:docPr id="539" name="Obrázek 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3"/>
                    <a:stretch>
                      <a:fillRect/>
                    </a:stretch>
                  </pic:blipFill>
                  <pic:spPr>
                    <a:xfrm>
                      <a:off x="0" y="0"/>
                      <a:ext cx="5732145" cy="3343910"/>
                    </a:xfrm>
                    <a:prstGeom prst="rect">
                      <a:avLst/>
                    </a:prstGeom>
                  </pic:spPr>
                </pic:pic>
              </a:graphicData>
            </a:graphic>
          </wp:inline>
        </w:drawing>
      </w:r>
    </w:p>
    <w:p w14:paraId="0FDD4A85" w14:textId="2E46825F" w:rsidR="007C74F0" w:rsidRPr="007C74F0" w:rsidRDefault="007C74F0" w:rsidP="007C74F0">
      <w:pPr>
        <w:jc w:val="center"/>
        <w:rPr>
          <w:i/>
          <w:iCs w:val="0"/>
          <w:sz w:val="18"/>
          <w:szCs w:val="18"/>
        </w:rPr>
      </w:pPr>
      <w:r w:rsidRPr="00342880">
        <w:rPr>
          <w:i/>
          <w:iCs w:val="0"/>
          <w:sz w:val="18"/>
          <w:szCs w:val="18"/>
        </w:rPr>
        <w:t>MNP Status form</w:t>
      </w:r>
      <w:r>
        <w:rPr>
          <w:i/>
          <w:iCs w:val="0"/>
          <w:sz w:val="18"/>
          <w:szCs w:val="18"/>
        </w:rPr>
        <w:t xml:space="preserve"> – data set “</w:t>
      </w:r>
      <w:r>
        <w:rPr>
          <w:i/>
          <w:iCs w:val="0"/>
          <w:sz w:val="18"/>
          <w:szCs w:val="18"/>
          <w:lang w:val="cs-CZ"/>
        </w:rPr>
        <w:t>ČAU</w:t>
      </w:r>
      <w:r>
        <w:rPr>
          <w:i/>
          <w:iCs w:val="0"/>
          <w:sz w:val="18"/>
          <w:szCs w:val="18"/>
        </w:rPr>
        <w:t>”</w:t>
      </w:r>
    </w:p>
    <w:p w14:paraId="32596285" w14:textId="77777777" w:rsidR="007C74F0" w:rsidRDefault="007C74F0" w:rsidP="007C74F0">
      <w:pPr>
        <w:ind w:left="0"/>
      </w:pPr>
    </w:p>
    <w:p w14:paraId="2A254D1A" w14:textId="77777777" w:rsidR="007C74F0" w:rsidRDefault="007C74F0" w:rsidP="007C74F0">
      <w:pPr>
        <w:ind w:left="0"/>
        <w:rPr>
          <w:sz w:val="18"/>
          <w:szCs w:val="18"/>
        </w:rPr>
      </w:pPr>
      <w:r>
        <w:t>Following output columns are returned:</w:t>
      </w:r>
    </w:p>
    <w:p w14:paraId="740BAE8A" w14:textId="77777777" w:rsidR="007C74F0" w:rsidRDefault="007C74F0" w:rsidP="007C74F0">
      <w:pPr>
        <w:ind w:left="0"/>
        <w:rPr>
          <w:sz w:val="18"/>
          <w:szCs w:val="18"/>
        </w:rPr>
      </w:pPr>
    </w:p>
    <w:tbl>
      <w:tblPr>
        <w:tblStyle w:val="Mkatabulky"/>
        <w:tblW w:w="8080" w:type="dxa"/>
        <w:tblInd w:w="-5" w:type="dxa"/>
        <w:tblLayout w:type="fixed"/>
        <w:tblLook w:val="04A0" w:firstRow="1" w:lastRow="0" w:firstColumn="1" w:lastColumn="0" w:noHBand="0" w:noVBand="1"/>
      </w:tblPr>
      <w:tblGrid>
        <w:gridCol w:w="2196"/>
        <w:gridCol w:w="5884"/>
      </w:tblGrid>
      <w:tr w:rsidR="002C0EFE" w:rsidRPr="00DF00E8" w14:paraId="05CB5D68" w14:textId="45B6DB05" w:rsidTr="00EB236E">
        <w:trPr>
          <w:trHeight w:val="277"/>
        </w:trPr>
        <w:tc>
          <w:tcPr>
            <w:tcW w:w="2196" w:type="dxa"/>
            <w:shd w:val="clear" w:color="auto" w:fill="D9D9D9" w:themeFill="background1" w:themeFillShade="D9"/>
          </w:tcPr>
          <w:p w14:paraId="7F33EB00" w14:textId="77777777" w:rsidR="002C0EFE" w:rsidRPr="00DF00E8" w:rsidRDefault="002C0EFE" w:rsidP="00154CAC">
            <w:pPr>
              <w:ind w:left="0"/>
              <w:rPr>
                <w:b/>
                <w:bCs/>
              </w:rPr>
            </w:pPr>
            <w:r>
              <w:rPr>
                <w:b/>
                <w:bCs/>
              </w:rPr>
              <w:t xml:space="preserve">Column </w:t>
            </w:r>
          </w:p>
        </w:tc>
        <w:tc>
          <w:tcPr>
            <w:tcW w:w="5884" w:type="dxa"/>
            <w:shd w:val="clear" w:color="auto" w:fill="D9D9D9" w:themeFill="background1" w:themeFillShade="D9"/>
          </w:tcPr>
          <w:p w14:paraId="12FD3120" w14:textId="5794903C" w:rsidR="002C0EFE" w:rsidRDefault="002C0EFE" w:rsidP="00154CAC">
            <w:pPr>
              <w:ind w:left="0"/>
              <w:rPr>
                <w:b/>
                <w:bCs/>
              </w:rPr>
            </w:pPr>
            <w:r>
              <w:rPr>
                <w:b/>
                <w:bCs/>
              </w:rPr>
              <w:t>Description</w:t>
            </w:r>
          </w:p>
        </w:tc>
      </w:tr>
      <w:tr w:rsidR="002C0EFE" w14:paraId="3D00A332" w14:textId="16525818" w:rsidTr="00EB236E">
        <w:trPr>
          <w:trHeight w:val="219"/>
        </w:trPr>
        <w:tc>
          <w:tcPr>
            <w:tcW w:w="2196" w:type="dxa"/>
          </w:tcPr>
          <w:p w14:paraId="65CB22BD" w14:textId="7E153FF2" w:rsidR="002C0EFE" w:rsidRPr="002C0EFE" w:rsidRDefault="002C0EFE" w:rsidP="002C0EFE">
            <w:pPr>
              <w:ind w:left="0"/>
              <w:rPr>
                <w:rFonts w:ascii="Consolas" w:hAnsi="Consolas"/>
              </w:rPr>
            </w:pPr>
            <w:r w:rsidRPr="002C0EFE">
              <w:rPr>
                <w:rFonts w:ascii="Consolas" w:hAnsi="Consolas"/>
              </w:rPr>
              <w:t>MSISDN</w:t>
            </w:r>
          </w:p>
        </w:tc>
        <w:tc>
          <w:tcPr>
            <w:tcW w:w="5884" w:type="dxa"/>
          </w:tcPr>
          <w:p w14:paraId="700A3E6C" w14:textId="3578FB85" w:rsidR="002C0EFE" w:rsidRPr="002C0EFE" w:rsidRDefault="002C0EFE" w:rsidP="002C0EFE">
            <w:pPr>
              <w:ind w:left="0"/>
            </w:pPr>
            <w:r w:rsidRPr="002C0EFE">
              <w:t>Input MSISDN.</w:t>
            </w:r>
          </w:p>
        </w:tc>
      </w:tr>
      <w:tr w:rsidR="002C0EFE" w14:paraId="7363137F" w14:textId="5409ADCB" w:rsidTr="00EB236E">
        <w:trPr>
          <w:trHeight w:val="219"/>
        </w:trPr>
        <w:tc>
          <w:tcPr>
            <w:tcW w:w="2196" w:type="dxa"/>
          </w:tcPr>
          <w:p w14:paraId="5C819CA3" w14:textId="7AFE5E8B" w:rsidR="002C0EFE" w:rsidRPr="002C0EFE" w:rsidRDefault="002C0EFE" w:rsidP="002C0EFE">
            <w:pPr>
              <w:ind w:left="0"/>
              <w:rPr>
                <w:rFonts w:ascii="Consolas" w:hAnsi="Consolas"/>
              </w:rPr>
            </w:pPr>
            <w:r w:rsidRPr="002C0EFE">
              <w:rPr>
                <w:rFonts w:ascii="Consolas" w:hAnsi="Consolas"/>
              </w:rPr>
              <w:t>CAU</w:t>
            </w:r>
          </w:p>
        </w:tc>
        <w:tc>
          <w:tcPr>
            <w:tcW w:w="5884" w:type="dxa"/>
          </w:tcPr>
          <w:p w14:paraId="125D28A1" w14:textId="76D6011E" w:rsidR="002C0EFE" w:rsidRPr="002C0EFE" w:rsidRDefault="00602A94" w:rsidP="002C0EFE">
            <w:pPr>
              <w:ind w:left="0"/>
            </w:pPr>
            <w:r>
              <w:t>Č</w:t>
            </w:r>
            <w:r w:rsidR="002C0EFE" w:rsidRPr="002C0EFE">
              <w:t>AU code</w:t>
            </w:r>
            <w:r w:rsidR="00AE7A3C">
              <w:t xml:space="preserve"> (a.k.a. CPU / OKU / CTID)</w:t>
            </w:r>
            <w:r w:rsidR="002C0EFE" w:rsidRPr="002C0EFE">
              <w:t>.</w:t>
            </w:r>
          </w:p>
        </w:tc>
      </w:tr>
      <w:tr w:rsidR="002C0EFE" w14:paraId="1E81D39A" w14:textId="1AEC60D6" w:rsidTr="00EB236E">
        <w:trPr>
          <w:trHeight w:val="219"/>
        </w:trPr>
        <w:tc>
          <w:tcPr>
            <w:tcW w:w="2196" w:type="dxa"/>
          </w:tcPr>
          <w:p w14:paraId="3AEFD9C3" w14:textId="77EB3AAB" w:rsidR="002C0EFE" w:rsidRPr="002C0EFE" w:rsidRDefault="002C0EFE" w:rsidP="002C0EFE">
            <w:pPr>
              <w:ind w:left="0"/>
              <w:rPr>
                <w:rFonts w:ascii="Consolas" w:hAnsi="Consolas"/>
              </w:rPr>
            </w:pPr>
            <w:r w:rsidRPr="002C0EFE">
              <w:rPr>
                <w:rFonts w:ascii="Consolas" w:hAnsi="Consolas"/>
              </w:rPr>
              <w:t>CAU_STATUS</w:t>
            </w:r>
          </w:p>
        </w:tc>
        <w:tc>
          <w:tcPr>
            <w:tcW w:w="5884" w:type="dxa"/>
          </w:tcPr>
          <w:p w14:paraId="2A7A09D4" w14:textId="77777777" w:rsidR="002C0EFE" w:rsidRDefault="00602A94" w:rsidP="002C0EFE">
            <w:pPr>
              <w:ind w:left="0"/>
            </w:pPr>
            <w:r>
              <w:t>Č</w:t>
            </w:r>
            <w:r w:rsidR="002C0EFE" w:rsidRPr="002C0EFE">
              <w:t>AU code status.</w:t>
            </w:r>
          </w:p>
          <w:p w14:paraId="3EF4AC48" w14:textId="77777777" w:rsidR="005F633F" w:rsidRDefault="005F633F" w:rsidP="002C0EFE">
            <w:pPr>
              <w:ind w:left="0"/>
            </w:pPr>
          </w:p>
          <w:p w14:paraId="578B8868" w14:textId="77777777" w:rsidR="005F633F" w:rsidRPr="00537DF2" w:rsidRDefault="005F633F" w:rsidP="005F633F">
            <w:pPr>
              <w:ind w:left="0"/>
              <w:rPr>
                <w:b/>
                <w:bCs/>
                <w:sz w:val="18"/>
                <w:szCs w:val="18"/>
              </w:rPr>
            </w:pPr>
            <w:r>
              <w:rPr>
                <w:b/>
                <w:bCs/>
                <w:sz w:val="18"/>
                <w:szCs w:val="18"/>
              </w:rPr>
              <w:t xml:space="preserve">Row </w:t>
            </w:r>
            <w:r w:rsidRPr="00537DF2">
              <w:rPr>
                <w:b/>
                <w:bCs/>
                <w:sz w:val="18"/>
                <w:szCs w:val="18"/>
              </w:rPr>
              <w:t>Color Legend:</w:t>
            </w:r>
          </w:p>
          <w:tbl>
            <w:tblPr>
              <w:tblStyle w:val="Mkatabulky"/>
              <w:tblW w:w="577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ayout w:type="fixed"/>
              <w:tblLook w:val="04A0" w:firstRow="1" w:lastRow="0" w:firstColumn="1" w:lastColumn="0" w:noHBand="0" w:noVBand="1"/>
            </w:tblPr>
            <w:tblGrid>
              <w:gridCol w:w="928"/>
              <w:gridCol w:w="4847"/>
            </w:tblGrid>
            <w:tr w:rsidR="005F633F" w:rsidRPr="00E0171A" w14:paraId="1BEEA6F0" w14:textId="77777777" w:rsidTr="00EB236E">
              <w:tc>
                <w:tcPr>
                  <w:tcW w:w="928" w:type="dxa"/>
                </w:tcPr>
                <w:p w14:paraId="1EFCDDB1" w14:textId="77777777" w:rsidR="005F633F" w:rsidRPr="00E0171A" w:rsidRDefault="005F633F" w:rsidP="005F633F">
                  <w:pPr>
                    <w:ind w:left="0"/>
                    <w:jc w:val="center"/>
                  </w:pPr>
                  <w:r w:rsidRPr="00537DF2">
                    <w:rPr>
                      <w:noProof/>
                      <w:color w:val="538135" w:themeColor="accent6" w:themeShade="BF"/>
                    </w:rPr>
                    <w:t>GREEN</w:t>
                  </w:r>
                </w:p>
              </w:tc>
              <w:tc>
                <w:tcPr>
                  <w:tcW w:w="4847" w:type="dxa"/>
                </w:tcPr>
                <w:p w14:paraId="71B08517" w14:textId="5488BF9E" w:rsidR="005F633F" w:rsidRPr="00E0171A" w:rsidRDefault="005F633F" w:rsidP="00D64B9F">
                  <w:pPr>
                    <w:ind w:left="0"/>
                    <w:rPr>
                      <w:sz w:val="18"/>
                      <w:szCs w:val="18"/>
                    </w:rPr>
                  </w:pPr>
                  <w:r w:rsidRPr="00EB236E">
                    <w:rPr>
                      <w:rFonts w:ascii="Consolas" w:hAnsi="Consolas"/>
                      <w:sz w:val="18"/>
                      <w:szCs w:val="18"/>
                    </w:rPr>
                    <w:t xml:space="preserve">CAU_STATUS </w:t>
                  </w:r>
                  <w:r w:rsidR="00D64B9F" w:rsidRPr="00EB236E">
                    <w:rPr>
                      <w:rFonts w:ascii="Consolas" w:hAnsi="Consolas"/>
                      <w:sz w:val="18"/>
                      <w:szCs w:val="18"/>
                    </w:rPr>
                    <w:t>= 10</w:t>
                  </w:r>
                  <w:r w:rsidR="00D64B9F">
                    <w:rPr>
                      <w:sz w:val="18"/>
                      <w:szCs w:val="18"/>
                    </w:rPr>
                    <w:t xml:space="preserve"> (CTID Generated) / active</w:t>
                  </w:r>
                  <w:r w:rsidR="00A076BE">
                    <w:rPr>
                      <w:sz w:val="18"/>
                      <w:szCs w:val="18"/>
                    </w:rPr>
                    <w:t>.</w:t>
                  </w:r>
                </w:p>
              </w:tc>
            </w:tr>
            <w:tr w:rsidR="00D64B9F" w:rsidRPr="00E0171A" w14:paraId="236287DB" w14:textId="77777777" w:rsidTr="00EB236E">
              <w:tc>
                <w:tcPr>
                  <w:tcW w:w="928" w:type="dxa"/>
                </w:tcPr>
                <w:p w14:paraId="00F92DB3" w14:textId="7319BE20" w:rsidR="00D64B9F" w:rsidRDefault="00D64B9F" w:rsidP="00D64B9F">
                  <w:pPr>
                    <w:ind w:left="0"/>
                    <w:jc w:val="center"/>
                    <w:rPr>
                      <w:noProof/>
                    </w:rPr>
                  </w:pPr>
                  <w:r w:rsidRPr="00537DF2">
                    <w:rPr>
                      <w:noProof/>
                      <w:color w:val="808080" w:themeColor="background1" w:themeShade="80"/>
                    </w:rPr>
                    <w:t>GRAY</w:t>
                  </w:r>
                </w:p>
              </w:tc>
              <w:tc>
                <w:tcPr>
                  <w:tcW w:w="4847" w:type="dxa"/>
                </w:tcPr>
                <w:p w14:paraId="725AE079" w14:textId="5F1F72EC" w:rsidR="00D64B9F" w:rsidRDefault="00D64B9F" w:rsidP="00D64B9F">
                  <w:pPr>
                    <w:ind w:left="0"/>
                    <w:rPr>
                      <w:sz w:val="18"/>
                      <w:szCs w:val="18"/>
                    </w:rPr>
                  </w:pPr>
                  <w:r w:rsidRPr="00EB236E">
                    <w:rPr>
                      <w:rFonts w:ascii="Consolas" w:hAnsi="Consolas"/>
                      <w:sz w:val="18"/>
                      <w:szCs w:val="18"/>
                    </w:rPr>
                    <w:t>CAU_STATUS = 60</w:t>
                  </w:r>
                  <w:r>
                    <w:rPr>
                      <w:sz w:val="18"/>
                      <w:szCs w:val="18"/>
                    </w:rPr>
                    <w:t xml:space="preserve"> (CTID Closed) / inactive</w:t>
                  </w:r>
                  <w:r w:rsidR="00A076BE">
                    <w:rPr>
                      <w:sz w:val="18"/>
                      <w:szCs w:val="18"/>
                    </w:rPr>
                    <w:t>.</w:t>
                  </w:r>
                </w:p>
              </w:tc>
            </w:tr>
            <w:tr w:rsidR="00D64B9F" w:rsidRPr="00E0171A" w14:paraId="11C2D91E" w14:textId="77777777" w:rsidTr="00EB236E">
              <w:tc>
                <w:tcPr>
                  <w:tcW w:w="928" w:type="dxa"/>
                </w:tcPr>
                <w:p w14:paraId="3F9B70B1" w14:textId="07D65027" w:rsidR="00D64B9F" w:rsidRPr="00E0171A" w:rsidRDefault="00D64B9F" w:rsidP="00D64B9F">
                  <w:pPr>
                    <w:ind w:left="0"/>
                    <w:jc w:val="center"/>
                    <w:rPr>
                      <w:noProof/>
                    </w:rPr>
                  </w:pPr>
                  <w:r>
                    <w:rPr>
                      <w:noProof/>
                    </w:rPr>
                    <w:t>BLACK</w:t>
                  </w:r>
                </w:p>
              </w:tc>
              <w:tc>
                <w:tcPr>
                  <w:tcW w:w="4847" w:type="dxa"/>
                </w:tcPr>
                <w:p w14:paraId="493F0580" w14:textId="1BF69E31" w:rsidR="00D64B9F" w:rsidRPr="00E0171A" w:rsidRDefault="001F2227" w:rsidP="00D64B9F">
                  <w:pPr>
                    <w:ind w:left="0"/>
                    <w:rPr>
                      <w:sz w:val="18"/>
                      <w:szCs w:val="18"/>
                    </w:rPr>
                  </w:pPr>
                  <w:r>
                    <w:rPr>
                      <w:sz w:val="18"/>
                      <w:szCs w:val="18"/>
                    </w:rPr>
                    <w:t>Other</w:t>
                  </w:r>
                  <w:r w:rsidR="00D64B9F">
                    <w:rPr>
                      <w:sz w:val="18"/>
                      <w:szCs w:val="18"/>
                    </w:rPr>
                    <w:t xml:space="preserve"> </w:t>
                  </w:r>
                  <w:r w:rsidR="00D64B9F" w:rsidRPr="00EB236E">
                    <w:rPr>
                      <w:rFonts w:ascii="Consolas" w:hAnsi="Consolas"/>
                      <w:sz w:val="18"/>
                      <w:szCs w:val="18"/>
                    </w:rPr>
                    <w:t>CAU_STATUS</w:t>
                  </w:r>
                  <w:r w:rsidR="00D64B9F">
                    <w:rPr>
                      <w:sz w:val="18"/>
                      <w:szCs w:val="18"/>
                    </w:rPr>
                    <w:t xml:space="preserve"> values</w:t>
                  </w:r>
                  <w:r w:rsidR="00A076BE">
                    <w:rPr>
                      <w:sz w:val="18"/>
                      <w:szCs w:val="18"/>
                    </w:rPr>
                    <w:t>.</w:t>
                  </w:r>
                </w:p>
              </w:tc>
            </w:tr>
          </w:tbl>
          <w:p w14:paraId="794BBBFE" w14:textId="128CDFC6" w:rsidR="005F633F" w:rsidRPr="002C0EFE" w:rsidRDefault="00D64B9F" w:rsidP="002C0EFE">
            <w:pPr>
              <w:ind w:left="0"/>
            </w:pPr>
            <w:r>
              <w:t xml:space="preserve">   </w:t>
            </w:r>
          </w:p>
        </w:tc>
      </w:tr>
      <w:tr w:rsidR="002C0EFE" w14:paraId="00FA0FCC" w14:textId="6977FFB3" w:rsidTr="00EB236E">
        <w:trPr>
          <w:trHeight w:val="219"/>
        </w:trPr>
        <w:tc>
          <w:tcPr>
            <w:tcW w:w="2196" w:type="dxa"/>
          </w:tcPr>
          <w:p w14:paraId="759F728A" w14:textId="4C0204DC" w:rsidR="002C0EFE" w:rsidRPr="002C0EFE" w:rsidRDefault="002C0EFE" w:rsidP="002C0EFE">
            <w:pPr>
              <w:ind w:left="0"/>
              <w:rPr>
                <w:rFonts w:ascii="Consolas" w:hAnsi="Consolas"/>
              </w:rPr>
            </w:pPr>
            <w:r w:rsidRPr="002C0EFE">
              <w:rPr>
                <w:rFonts w:ascii="Consolas" w:hAnsi="Consolas"/>
              </w:rPr>
              <w:t>SO_ID</w:t>
            </w:r>
          </w:p>
        </w:tc>
        <w:tc>
          <w:tcPr>
            <w:tcW w:w="5884" w:type="dxa"/>
          </w:tcPr>
          <w:p w14:paraId="3B995CC1" w14:textId="6B929D0D" w:rsidR="002C0EFE" w:rsidRPr="002C0EFE" w:rsidRDefault="002C0EFE" w:rsidP="002C0EFE">
            <w:pPr>
              <w:ind w:left="0"/>
            </w:pPr>
            <w:r>
              <w:t xml:space="preserve">Suboperator ID (e.g., </w:t>
            </w:r>
            <w:r w:rsidRPr="002C0EFE">
              <w:rPr>
                <w:rFonts w:ascii="Consolas" w:hAnsi="Consolas"/>
              </w:rPr>
              <w:t>V4</w:t>
            </w:r>
            <w:r>
              <w:t xml:space="preserve">, </w:t>
            </w:r>
            <w:r w:rsidRPr="002C0EFE">
              <w:rPr>
                <w:rFonts w:ascii="Consolas" w:hAnsi="Consolas"/>
              </w:rPr>
              <w:t>V2</w:t>
            </w:r>
            <w:r>
              <w:t>, etc.)</w:t>
            </w:r>
          </w:p>
        </w:tc>
      </w:tr>
      <w:tr w:rsidR="002C0EFE" w14:paraId="78FADEBB" w14:textId="05883315" w:rsidTr="00EB236E">
        <w:trPr>
          <w:trHeight w:val="219"/>
        </w:trPr>
        <w:tc>
          <w:tcPr>
            <w:tcW w:w="2196" w:type="dxa"/>
          </w:tcPr>
          <w:p w14:paraId="143CBBBC" w14:textId="70EA9E27" w:rsidR="002C0EFE" w:rsidRPr="002C0EFE" w:rsidRDefault="002C0EFE" w:rsidP="002C0EFE">
            <w:pPr>
              <w:ind w:left="0"/>
              <w:rPr>
                <w:rFonts w:ascii="Consolas" w:hAnsi="Consolas"/>
              </w:rPr>
            </w:pPr>
            <w:r w:rsidRPr="002C0EFE">
              <w:rPr>
                <w:rFonts w:ascii="Consolas" w:hAnsi="Consolas"/>
              </w:rPr>
              <w:t>DSP</w:t>
            </w:r>
          </w:p>
        </w:tc>
        <w:tc>
          <w:tcPr>
            <w:tcW w:w="5884" w:type="dxa"/>
          </w:tcPr>
          <w:p w14:paraId="551C4D5F" w14:textId="45465383" w:rsidR="002C0EFE" w:rsidRPr="002C0EFE" w:rsidRDefault="00417941" w:rsidP="002C0EFE">
            <w:pPr>
              <w:ind w:left="0"/>
            </w:pPr>
            <w:r>
              <w:t xml:space="preserve">Donor (source) </w:t>
            </w:r>
            <w:r w:rsidR="00E56507">
              <w:t>operator ID.</w:t>
            </w:r>
          </w:p>
        </w:tc>
      </w:tr>
      <w:tr w:rsidR="002C0EFE" w14:paraId="63726B4E" w14:textId="39D11DD0" w:rsidTr="00EB236E">
        <w:trPr>
          <w:trHeight w:val="219"/>
        </w:trPr>
        <w:tc>
          <w:tcPr>
            <w:tcW w:w="2196" w:type="dxa"/>
          </w:tcPr>
          <w:p w14:paraId="4B3FA38E" w14:textId="7B980E6F" w:rsidR="002C0EFE" w:rsidRPr="002C0EFE" w:rsidRDefault="002C0EFE" w:rsidP="002C0EFE">
            <w:pPr>
              <w:ind w:left="0"/>
              <w:rPr>
                <w:rFonts w:ascii="Consolas" w:hAnsi="Consolas"/>
              </w:rPr>
            </w:pPr>
            <w:r w:rsidRPr="002C0EFE">
              <w:rPr>
                <w:rFonts w:ascii="Consolas" w:hAnsi="Consolas"/>
              </w:rPr>
              <w:t>RSP</w:t>
            </w:r>
          </w:p>
        </w:tc>
        <w:tc>
          <w:tcPr>
            <w:tcW w:w="5884" w:type="dxa"/>
          </w:tcPr>
          <w:p w14:paraId="26718869" w14:textId="35FE9E89" w:rsidR="002C0EFE" w:rsidRPr="002C0EFE" w:rsidRDefault="00417941" w:rsidP="002C0EFE">
            <w:pPr>
              <w:ind w:left="0"/>
            </w:pPr>
            <w:r>
              <w:t xml:space="preserve">Recipient (destination) </w:t>
            </w:r>
            <w:r w:rsidR="00E56507">
              <w:t>operator ID</w:t>
            </w:r>
            <w:r w:rsidR="002C0EFE" w:rsidRPr="002C0EFE">
              <w:t>.</w:t>
            </w:r>
          </w:p>
        </w:tc>
      </w:tr>
      <w:tr w:rsidR="002C0EFE" w14:paraId="7D87AFE6" w14:textId="6C8AE16F" w:rsidTr="00EB236E">
        <w:trPr>
          <w:trHeight w:val="219"/>
        </w:trPr>
        <w:tc>
          <w:tcPr>
            <w:tcW w:w="2196" w:type="dxa"/>
          </w:tcPr>
          <w:p w14:paraId="378B7EAE" w14:textId="187EF23E" w:rsidR="002C0EFE" w:rsidRPr="002C0EFE" w:rsidRDefault="002C0EFE" w:rsidP="002C0EFE">
            <w:pPr>
              <w:ind w:left="0"/>
              <w:rPr>
                <w:rFonts w:ascii="Consolas" w:hAnsi="Consolas"/>
              </w:rPr>
            </w:pPr>
            <w:r w:rsidRPr="002C0EFE">
              <w:rPr>
                <w:rFonts w:ascii="Consolas" w:hAnsi="Consolas"/>
              </w:rPr>
              <w:t>FIRST_PORTING_DATE</w:t>
            </w:r>
          </w:p>
        </w:tc>
        <w:tc>
          <w:tcPr>
            <w:tcW w:w="5884" w:type="dxa"/>
          </w:tcPr>
          <w:p w14:paraId="26F74F7E" w14:textId="31B2566D" w:rsidR="002C0EFE" w:rsidRPr="002C0EFE" w:rsidRDefault="002C0EFE" w:rsidP="002C0EFE">
            <w:pPr>
              <w:ind w:left="0"/>
            </w:pPr>
            <w:r w:rsidRPr="002C0EFE">
              <w:t>First scheduled porting date.</w:t>
            </w:r>
          </w:p>
        </w:tc>
      </w:tr>
    </w:tbl>
    <w:p w14:paraId="77F29D48" w14:textId="77777777" w:rsidR="00342880" w:rsidRDefault="00342880" w:rsidP="00342880">
      <w:pPr>
        <w:ind w:left="0"/>
        <w:rPr>
          <w:b/>
          <w:bCs/>
        </w:rPr>
      </w:pPr>
    </w:p>
    <w:p w14:paraId="5C18ED63" w14:textId="15C0E38F" w:rsidR="00342880" w:rsidRPr="00625B9E" w:rsidRDefault="00342880" w:rsidP="008B5462">
      <w:pPr>
        <w:pStyle w:val="Nadpis6"/>
      </w:pPr>
      <w:bookmarkStart w:id="578" w:name="_Toc199412496"/>
      <w:r w:rsidRPr="00625B9E">
        <w:lastRenderedPageBreak/>
        <w:t xml:space="preserve">Process </w:t>
      </w:r>
      <w:r w:rsidR="008B5462">
        <w:t>O</w:t>
      </w:r>
      <w:r w:rsidRPr="00625B9E">
        <w:t>verview</w:t>
      </w:r>
      <w:bookmarkEnd w:id="578"/>
    </w:p>
    <w:p w14:paraId="1D516F62" w14:textId="55AED50B" w:rsidR="00342880" w:rsidRDefault="00342880" w:rsidP="00342880">
      <w:pPr>
        <w:ind w:left="0"/>
      </w:pPr>
      <w:r>
        <w:t xml:space="preserve">Following </w:t>
      </w:r>
      <w:r w:rsidR="00BE414C">
        <w:t xml:space="preserve">MNP </w:t>
      </w:r>
      <w:r>
        <w:t xml:space="preserve">tables are queried for </w:t>
      </w:r>
      <w:r w:rsidR="00275226">
        <w:t>status details:</w:t>
      </w:r>
    </w:p>
    <w:p w14:paraId="582AD5D9" w14:textId="77777777" w:rsidR="00342880" w:rsidRDefault="00342880" w:rsidP="00342880">
      <w:pPr>
        <w:ind w:left="0"/>
      </w:pPr>
    </w:p>
    <w:tbl>
      <w:tblPr>
        <w:tblStyle w:val="Mkatabulky"/>
        <w:tblW w:w="3362" w:type="dxa"/>
        <w:tblInd w:w="-5" w:type="dxa"/>
        <w:tblLook w:val="04A0" w:firstRow="1" w:lastRow="0" w:firstColumn="1" w:lastColumn="0" w:noHBand="0" w:noVBand="1"/>
      </w:tblPr>
      <w:tblGrid>
        <w:gridCol w:w="3362"/>
      </w:tblGrid>
      <w:tr w:rsidR="00BE414C" w14:paraId="715C956C" w14:textId="77777777" w:rsidTr="00BE414C">
        <w:trPr>
          <w:trHeight w:val="277"/>
        </w:trPr>
        <w:tc>
          <w:tcPr>
            <w:tcW w:w="3362" w:type="dxa"/>
            <w:shd w:val="clear" w:color="auto" w:fill="D9D9D9" w:themeFill="background1" w:themeFillShade="D9"/>
          </w:tcPr>
          <w:p w14:paraId="7E5AB81A" w14:textId="14A9DA82" w:rsidR="00BE414C" w:rsidRPr="00DF00E8" w:rsidRDefault="00BE414C" w:rsidP="00154CAC">
            <w:pPr>
              <w:ind w:left="0"/>
              <w:rPr>
                <w:b/>
                <w:bCs/>
              </w:rPr>
            </w:pPr>
            <w:r>
              <w:rPr>
                <w:b/>
                <w:bCs/>
              </w:rPr>
              <w:t>Table</w:t>
            </w:r>
          </w:p>
        </w:tc>
      </w:tr>
      <w:tr w:rsidR="00BE414C" w:rsidRPr="00B7226E" w14:paraId="4C5FDB8F" w14:textId="77777777" w:rsidTr="00BE414C">
        <w:trPr>
          <w:trHeight w:val="219"/>
        </w:trPr>
        <w:tc>
          <w:tcPr>
            <w:tcW w:w="3362" w:type="dxa"/>
          </w:tcPr>
          <w:p w14:paraId="07DD4F9E" w14:textId="66D9D2D2" w:rsidR="00BE414C" w:rsidRPr="00BE414C" w:rsidRDefault="00BE414C" w:rsidP="00BE414C">
            <w:pPr>
              <w:ind w:left="0"/>
              <w:rPr>
                <w:rFonts w:ascii="Consolas" w:hAnsi="Consolas"/>
              </w:rPr>
            </w:pPr>
            <w:r w:rsidRPr="00BE414C">
              <w:rPr>
                <w:rFonts w:ascii="Consolas" w:hAnsi="Consolas"/>
              </w:rPr>
              <w:t>PR_CAT_CTID_MSISDN_STATES</w:t>
            </w:r>
          </w:p>
        </w:tc>
      </w:tr>
      <w:tr w:rsidR="00BE414C" w:rsidRPr="00B7226E" w14:paraId="393DE871" w14:textId="77777777" w:rsidTr="00BE414C">
        <w:trPr>
          <w:trHeight w:val="219"/>
        </w:trPr>
        <w:tc>
          <w:tcPr>
            <w:tcW w:w="3362" w:type="dxa"/>
          </w:tcPr>
          <w:p w14:paraId="1476C914" w14:textId="52BFB21A" w:rsidR="00BE414C" w:rsidRPr="00BE414C" w:rsidRDefault="00BE414C" w:rsidP="00BE414C">
            <w:pPr>
              <w:ind w:left="0"/>
              <w:rPr>
                <w:rFonts w:ascii="Consolas" w:hAnsi="Consolas"/>
              </w:rPr>
            </w:pPr>
            <w:r w:rsidRPr="00BE414C">
              <w:rPr>
                <w:rFonts w:ascii="Consolas" w:hAnsi="Consolas"/>
              </w:rPr>
              <w:t>PR_CAT_CTID_STATES</w:t>
            </w:r>
          </w:p>
        </w:tc>
      </w:tr>
      <w:tr w:rsidR="00BE414C" w:rsidRPr="00B7226E" w14:paraId="0934817C" w14:textId="77777777" w:rsidTr="00BE414C">
        <w:trPr>
          <w:trHeight w:val="219"/>
        </w:trPr>
        <w:tc>
          <w:tcPr>
            <w:tcW w:w="3362" w:type="dxa"/>
          </w:tcPr>
          <w:p w14:paraId="170AFB17" w14:textId="389F30C3" w:rsidR="00BE414C" w:rsidRPr="00BE414C" w:rsidRDefault="00BE414C" w:rsidP="00BE414C">
            <w:pPr>
              <w:ind w:left="0"/>
              <w:rPr>
                <w:rFonts w:ascii="Consolas" w:hAnsi="Consolas"/>
              </w:rPr>
            </w:pPr>
            <w:r w:rsidRPr="00BE414C">
              <w:rPr>
                <w:rFonts w:ascii="Consolas" w:hAnsi="Consolas"/>
              </w:rPr>
              <w:t>PR_CTID</w:t>
            </w:r>
          </w:p>
        </w:tc>
      </w:tr>
      <w:tr w:rsidR="00BE414C" w:rsidRPr="00B7226E" w14:paraId="651FCAE7" w14:textId="77777777" w:rsidTr="00BE414C">
        <w:trPr>
          <w:trHeight w:val="219"/>
        </w:trPr>
        <w:tc>
          <w:tcPr>
            <w:tcW w:w="3362" w:type="dxa"/>
          </w:tcPr>
          <w:p w14:paraId="3E5832B6" w14:textId="032C2306" w:rsidR="00BE414C" w:rsidRPr="00BE414C" w:rsidRDefault="00BE414C" w:rsidP="00BE414C">
            <w:pPr>
              <w:ind w:left="0"/>
              <w:rPr>
                <w:rFonts w:ascii="Consolas" w:hAnsi="Consolas"/>
              </w:rPr>
            </w:pPr>
            <w:r w:rsidRPr="00BE414C">
              <w:rPr>
                <w:rFonts w:ascii="Consolas" w:hAnsi="Consolas"/>
              </w:rPr>
              <w:t>PR_CTID_MSISDN</w:t>
            </w:r>
          </w:p>
        </w:tc>
      </w:tr>
    </w:tbl>
    <w:p w14:paraId="171EF69D" w14:textId="19E7A7CD" w:rsidR="00E40A58" w:rsidRDefault="00E40A58" w:rsidP="00342880">
      <w:pPr>
        <w:ind w:left="0"/>
      </w:pPr>
    </w:p>
    <w:p w14:paraId="69BD11B6" w14:textId="564660FB" w:rsidR="00E40A58" w:rsidRPr="00E40A58" w:rsidRDefault="00E40A58">
      <w:pPr>
        <w:pStyle w:val="Nadpis5"/>
        <w:numPr>
          <w:ilvl w:val="3"/>
          <w:numId w:val="83"/>
        </w:numPr>
      </w:pPr>
      <w:bookmarkStart w:id="579" w:name="_Toc199412497"/>
      <w:r w:rsidRPr="00E40A58">
        <w:t>Data Set “Orders”</w:t>
      </w:r>
      <w:bookmarkEnd w:id="579"/>
    </w:p>
    <w:p w14:paraId="155D6995" w14:textId="13496808" w:rsidR="00E40A58" w:rsidRPr="00602A94" w:rsidRDefault="00E40A58" w:rsidP="00E40A58">
      <w:pPr>
        <w:ind w:left="0"/>
        <w:rPr>
          <w:sz w:val="18"/>
          <w:szCs w:val="18"/>
        </w:rPr>
      </w:pPr>
      <w:r w:rsidRPr="00602A94">
        <w:t xml:space="preserve">Details on </w:t>
      </w:r>
      <w:r>
        <w:t xml:space="preserve">MNP porting orders </w:t>
      </w:r>
      <w:r w:rsidRPr="00602A94">
        <w:t>associated to selected MSISDN’s are displayed:</w:t>
      </w:r>
    </w:p>
    <w:p w14:paraId="3BA83346" w14:textId="77777777" w:rsidR="00E40A58" w:rsidRDefault="00E40A58" w:rsidP="00E40A58">
      <w:pPr>
        <w:ind w:left="0"/>
        <w:rPr>
          <w:sz w:val="18"/>
          <w:szCs w:val="18"/>
        </w:rPr>
      </w:pPr>
    </w:p>
    <w:p w14:paraId="3EC3DC79" w14:textId="3F274FAD" w:rsidR="00E40A58" w:rsidRDefault="00581016" w:rsidP="00E40A58">
      <w:pPr>
        <w:rPr>
          <w:b/>
          <w:bCs/>
        </w:rPr>
      </w:pPr>
      <w:r>
        <w:rPr>
          <w:noProof/>
        </w:rPr>
        <w:drawing>
          <wp:inline distT="0" distB="0" distL="0" distR="0" wp14:anchorId="622888D2" wp14:editId="0D0FCF79">
            <wp:extent cx="5732145" cy="3343910"/>
            <wp:effectExtent l="0" t="0" r="1905" b="8890"/>
            <wp:docPr id="545" name="Obrázek 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4"/>
                    <a:stretch>
                      <a:fillRect/>
                    </a:stretch>
                  </pic:blipFill>
                  <pic:spPr>
                    <a:xfrm>
                      <a:off x="0" y="0"/>
                      <a:ext cx="5732145" cy="3343910"/>
                    </a:xfrm>
                    <a:prstGeom prst="rect">
                      <a:avLst/>
                    </a:prstGeom>
                  </pic:spPr>
                </pic:pic>
              </a:graphicData>
            </a:graphic>
          </wp:inline>
        </w:drawing>
      </w:r>
    </w:p>
    <w:p w14:paraId="7AEDD1D7" w14:textId="0AD3EFE8" w:rsidR="00E40A58" w:rsidRPr="007C74F0" w:rsidRDefault="00E40A58" w:rsidP="00E40A58">
      <w:pPr>
        <w:jc w:val="center"/>
        <w:rPr>
          <w:i/>
          <w:iCs w:val="0"/>
          <w:sz w:val="18"/>
          <w:szCs w:val="18"/>
        </w:rPr>
      </w:pPr>
      <w:r w:rsidRPr="00342880">
        <w:rPr>
          <w:i/>
          <w:iCs w:val="0"/>
          <w:sz w:val="18"/>
          <w:szCs w:val="18"/>
        </w:rPr>
        <w:t>MNP Status form</w:t>
      </w:r>
      <w:r>
        <w:rPr>
          <w:i/>
          <w:iCs w:val="0"/>
          <w:sz w:val="18"/>
          <w:szCs w:val="18"/>
        </w:rPr>
        <w:t xml:space="preserve"> – data set “</w:t>
      </w:r>
      <w:r w:rsidR="00581016">
        <w:rPr>
          <w:i/>
          <w:iCs w:val="0"/>
          <w:sz w:val="18"/>
          <w:szCs w:val="18"/>
          <w:lang w:val="cs-CZ"/>
        </w:rPr>
        <w:t>Orders</w:t>
      </w:r>
      <w:r>
        <w:rPr>
          <w:i/>
          <w:iCs w:val="0"/>
          <w:sz w:val="18"/>
          <w:szCs w:val="18"/>
        </w:rPr>
        <w:t>”</w:t>
      </w:r>
    </w:p>
    <w:p w14:paraId="109814AD" w14:textId="77777777" w:rsidR="00E40A58" w:rsidRDefault="00E40A58" w:rsidP="00E40A58">
      <w:pPr>
        <w:ind w:left="0"/>
      </w:pPr>
    </w:p>
    <w:p w14:paraId="355DF628" w14:textId="77777777" w:rsidR="00E40A58" w:rsidRDefault="00E40A58" w:rsidP="00E40A58">
      <w:pPr>
        <w:ind w:left="0"/>
        <w:rPr>
          <w:sz w:val="18"/>
          <w:szCs w:val="18"/>
        </w:rPr>
      </w:pPr>
      <w:r>
        <w:t>Following output columns are returned:</w:t>
      </w:r>
    </w:p>
    <w:p w14:paraId="70B9370B" w14:textId="77777777" w:rsidR="00E40A58" w:rsidRDefault="00E40A58" w:rsidP="00E40A58">
      <w:pPr>
        <w:ind w:left="0"/>
        <w:rPr>
          <w:sz w:val="18"/>
          <w:szCs w:val="18"/>
        </w:rPr>
      </w:pPr>
    </w:p>
    <w:tbl>
      <w:tblPr>
        <w:tblStyle w:val="Mkatabulky"/>
        <w:tblW w:w="6980" w:type="dxa"/>
        <w:tblInd w:w="-5" w:type="dxa"/>
        <w:tblLook w:val="04A0" w:firstRow="1" w:lastRow="0" w:firstColumn="1" w:lastColumn="0" w:noHBand="0" w:noVBand="1"/>
      </w:tblPr>
      <w:tblGrid>
        <w:gridCol w:w="1536"/>
        <w:gridCol w:w="6575"/>
      </w:tblGrid>
      <w:tr w:rsidR="00E40A58" w:rsidRPr="00DF00E8" w14:paraId="1E443527" w14:textId="77777777" w:rsidTr="00154CAC">
        <w:trPr>
          <w:trHeight w:val="277"/>
        </w:trPr>
        <w:tc>
          <w:tcPr>
            <w:tcW w:w="2552" w:type="dxa"/>
            <w:shd w:val="clear" w:color="auto" w:fill="D9D9D9" w:themeFill="background1" w:themeFillShade="D9"/>
          </w:tcPr>
          <w:p w14:paraId="0C818B06" w14:textId="77777777" w:rsidR="00E40A58" w:rsidRPr="00DF00E8" w:rsidRDefault="00E40A58" w:rsidP="00154CAC">
            <w:pPr>
              <w:ind w:left="0"/>
              <w:rPr>
                <w:b/>
                <w:bCs/>
              </w:rPr>
            </w:pPr>
            <w:r>
              <w:rPr>
                <w:b/>
                <w:bCs/>
              </w:rPr>
              <w:t xml:space="preserve">Column </w:t>
            </w:r>
          </w:p>
        </w:tc>
        <w:tc>
          <w:tcPr>
            <w:tcW w:w="4428" w:type="dxa"/>
            <w:shd w:val="clear" w:color="auto" w:fill="D9D9D9" w:themeFill="background1" w:themeFillShade="D9"/>
          </w:tcPr>
          <w:p w14:paraId="60BF198E" w14:textId="77777777" w:rsidR="00E40A58" w:rsidRDefault="00E40A58" w:rsidP="00154CAC">
            <w:pPr>
              <w:ind w:left="0"/>
              <w:rPr>
                <w:b/>
                <w:bCs/>
              </w:rPr>
            </w:pPr>
            <w:r>
              <w:rPr>
                <w:b/>
                <w:bCs/>
              </w:rPr>
              <w:t>Description</w:t>
            </w:r>
          </w:p>
        </w:tc>
      </w:tr>
      <w:tr w:rsidR="00E81154" w14:paraId="77CD2047" w14:textId="77777777" w:rsidTr="00154CAC">
        <w:trPr>
          <w:trHeight w:val="219"/>
        </w:trPr>
        <w:tc>
          <w:tcPr>
            <w:tcW w:w="2552" w:type="dxa"/>
          </w:tcPr>
          <w:p w14:paraId="39B7E778" w14:textId="732CEA7D" w:rsidR="00E81154" w:rsidRPr="00E81154" w:rsidRDefault="00E81154" w:rsidP="00E81154">
            <w:pPr>
              <w:ind w:left="0"/>
              <w:rPr>
                <w:rFonts w:ascii="Consolas" w:hAnsi="Consolas"/>
              </w:rPr>
            </w:pPr>
            <w:r w:rsidRPr="00E81154">
              <w:rPr>
                <w:rFonts w:ascii="Consolas" w:hAnsi="Consolas"/>
              </w:rPr>
              <w:t>MSISDN</w:t>
            </w:r>
          </w:p>
        </w:tc>
        <w:tc>
          <w:tcPr>
            <w:tcW w:w="4428" w:type="dxa"/>
          </w:tcPr>
          <w:p w14:paraId="5F37B950" w14:textId="77777777" w:rsidR="00E81154" w:rsidRPr="002C0EFE" w:rsidRDefault="00E81154" w:rsidP="00E81154">
            <w:pPr>
              <w:ind w:left="0"/>
            </w:pPr>
            <w:r w:rsidRPr="002C0EFE">
              <w:t>Input MSISDN.</w:t>
            </w:r>
          </w:p>
        </w:tc>
      </w:tr>
      <w:tr w:rsidR="00E81154" w14:paraId="02FAE602" w14:textId="77777777" w:rsidTr="00154CAC">
        <w:trPr>
          <w:trHeight w:val="219"/>
        </w:trPr>
        <w:tc>
          <w:tcPr>
            <w:tcW w:w="2552" w:type="dxa"/>
          </w:tcPr>
          <w:p w14:paraId="135C4B6B" w14:textId="55E95F02" w:rsidR="00E81154" w:rsidRPr="00E81154" w:rsidRDefault="00E81154" w:rsidP="00E81154">
            <w:pPr>
              <w:ind w:left="0"/>
              <w:rPr>
                <w:rFonts w:ascii="Consolas" w:hAnsi="Consolas"/>
              </w:rPr>
            </w:pPr>
            <w:r w:rsidRPr="00E81154">
              <w:rPr>
                <w:rFonts w:ascii="Consolas" w:hAnsi="Consolas"/>
              </w:rPr>
              <w:t>PAC</w:t>
            </w:r>
          </w:p>
        </w:tc>
        <w:tc>
          <w:tcPr>
            <w:tcW w:w="4428" w:type="dxa"/>
          </w:tcPr>
          <w:p w14:paraId="56C5F2A7" w14:textId="057052D2" w:rsidR="00E81154" w:rsidRPr="002C0EFE" w:rsidRDefault="00E81154" w:rsidP="00E81154">
            <w:pPr>
              <w:ind w:left="0"/>
            </w:pPr>
            <w:r>
              <w:t>PAC</w:t>
            </w:r>
            <w:r w:rsidRPr="002C0EFE">
              <w:t xml:space="preserve"> code</w:t>
            </w:r>
            <w:r>
              <w:t xml:space="preserve"> (porting order ID)</w:t>
            </w:r>
            <w:r w:rsidRPr="002C0EFE">
              <w:t>.</w:t>
            </w:r>
          </w:p>
        </w:tc>
      </w:tr>
      <w:tr w:rsidR="00E81154" w14:paraId="0ED5D1A3" w14:textId="77777777" w:rsidTr="00154CAC">
        <w:trPr>
          <w:trHeight w:val="219"/>
        </w:trPr>
        <w:tc>
          <w:tcPr>
            <w:tcW w:w="2552" w:type="dxa"/>
          </w:tcPr>
          <w:p w14:paraId="6E569F6F" w14:textId="057E33BC" w:rsidR="00E81154" w:rsidRPr="00E81154" w:rsidRDefault="00E81154" w:rsidP="00E81154">
            <w:pPr>
              <w:ind w:left="0"/>
              <w:rPr>
                <w:rFonts w:ascii="Consolas" w:hAnsi="Consolas"/>
              </w:rPr>
            </w:pPr>
            <w:r w:rsidRPr="00E81154">
              <w:rPr>
                <w:rFonts w:ascii="Consolas" w:hAnsi="Consolas"/>
              </w:rPr>
              <w:t>PROCESS</w:t>
            </w:r>
          </w:p>
        </w:tc>
        <w:tc>
          <w:tcPr>
            <w:tcW w:w="4428" w:type="dxa"/>
          </w:tcPr>
          <w:p w14:paraId="4E1C8501" w14:textId="77777777" w:rsidR="00E81154" w:rsidRDefault="00E81154" w:rsidP="00E81154">
            <w:pPr>
              <w:ind w:left="0"/>
            </w:pPr>
            <w:r>
              <w:t>Porting process.</w:t>
            </w:r>
            <w:r w:rsidR="00D84B09">
              <w:t xml:space="preserve"> One of the following values:</w:t>
            </w:r>
          </w:p>
          <w:p w14:paraId="5F724676" w14:textId="33B704B9" w:rsidR="00D84B09" w:rsidRPr="00D84B09" w:rsidRDefault="00D84B09" w:rsidP="009A68CF">
            <w:pPr>
              <w:pStyle w:val="Odstavecseseznamem"/>
              <w:numPr>
                <w:ilvl w:val="0"/>
                <w:numId w:val="13"/>
              </w:numPr>
              <w:ind w:left="216" w:hanging="216"/>
            </w:pPr>
            <w:r>
              <w:rPr>
                <w:b/>
                <w:bCs/>
              </w:rPr>
              <w:t>Port</w:t>
            </w:r>
            <w:r w:rsidR="00F30AAD">
              <w:rPr>
                <w:b/>
                <w:bCs/>
              </w:rPr>
              <w:t xml:space="preserve"> </w:t>
            </w:r>
            <w:r>
              <w:rPr>
                <w:b/>
                <w:bCs/>
              </w:rPr>
              <w:t xml:space="preserve">Out: </w:t>
            </w:r>
            <w:r w:rsidR="0082541A" w:rsidRPr="0082541A">
              <w:t>P</w:t>
            </w:r>
            <w:r w:rsidRPr="00D84B09">
              <w:t>ort</w:t>
            </w:r>
            <w:r w:rsidR="0082541A">
              <w:t xml:space="preserve"> O</w:t>
            </w:r>
            <w:r w:rsidRPr="00D84B09">
              <w:t>ut process</w:t>
            </w:r>
          </w:p>
          <w:p w14:paraId="0029B9B8" w14:textId="0F3D07A6" w:rsidR="00D84B09" w:rsidRPr="00D84B09" w:rsidRDefault="00D84B09" w:rsidP="009A68CF">
            <w:pPr>
              <w:pStyle w:val="Odstavecseseznamem"/>
              <w:numPr>
                <w:ilvl w:val="0"/>
                <w:numId w:val="13"/>
              </w:numPr>
              <w:ind w:left="216" w:hanging="216"/>
            </w:pPr>
            <w:r>
              <w:rPr>
                <w:b/>
                <w:bCs/>
              </w:rPr>
              <w:t>Port</w:t>
            </w:r>
            <w:r w:rsidR="00F30AAD">
              <w:rPr>
                <w:b/>
                <w:bCs/>
              </w:rPr>
              <w:t xml:space="preserve"> </w:t>
            </w:r>
            <w:r>
              <w:rPr>
                <w:b/>
                <w:bCs/>
              </w:rPr>
              <w:t xml:space="preserve">In: </w:t>
            </w:r>
            <w:r w:rsidR="0082541A" w:rsidRPr="0082541A">
              <w:t>P</w:t>
            </w:r>
            <w:r w:rsidRPr="00D84B09">
              <w:t>ort</w:t>
            </w:r>
            <w:r w:rsidR="0082541A">
              <w:t xml:space="preserve"> I</w:t>
            </w:r>
            <w:r w:rsidRPr="00D84B09">
              <w:t>n process</w:t>
            </w:r>
          </w:p>
          <w:p w14:paraId="7CC15C5E" w14:textId="335B27FF" w:rsidR="00D84B09" w:rsidRPr="00D84B09" w:rsidRDefault="00D84B09" w:rsidP="009A68CF">
            <w:pPr>
              <w:pStyle w:val="Odstavecseseznamem"/>
              <w:numPr>
                <w:ilvl w:val="0"/>
                <w:numId w:val="13"/>
              </w:numPr>
              <w:ind w:left="216" w:hanging="216"/>
            </w:pPr>
            <w:r>
              <w:rPr>
                <w:b/>
                <w:bCs/>
              </w:rPr>
              <w:t>Rep.</w:t>
            </w:r>
            <w:r w:rsidR="00F30AAD">
              <w:rPr>
                <w:b/>
                <w:bCs/>
              </w:rPr>
              <w:t xml:space="preserve"> </w:t>
            </w:r>
            <w:r>
              <w:rPr>
                <w:b/>
                <w:bCs/>
              </w:rPr>
              <w:t xml:space="preserve">Out: </w:t>
            </w:r>
            <w:r w:rsidR="0082541A">
              <w:t>R</w:t>
            </w:r>
            <w:r w:rsidRPr="00D84B09">
              <w:t>epatriation</w:t>
            </w:r>
            <w:r w:rsidR="0082541A">
              <w:t xml:space="preserve"> O</w:t>
            </w:r>
            <w:r w:rsidRPr="00D84B09">
              <w:t>ut process</w:t>
            </w:r>
          </w:p>
          <w:p w14:paraId="3A325FEC" w14:textId="4B1A406C" w:rsidR="00D84B09" w:rsidRDefault="00D84B09" w:rsidP="009A68CF">
            <w:pPr>
              <w:pStyle w:val="Odstavecseseznamem"/>
              <w:numPr>
                <w:ilvl w:val="0"/>
                <w:numId w:val="13"/>
              </w:numPr>
              <w:ind w:left="216" w:hanging="216"/>
            </w:pPr>
            <w:r>
              <w:rPr>
                <w:b/>
                <w:bCs/>
              </w:rPr>
              <w:t>Rep.</w:t>
            </w:r>
            <w:r w:rsidR="00F30AAD">
              <w:rPr>
                <w:b/>
                <w:bCs/>
              </w:rPr>
              <w:t xml:space="preserve"> </w:t>
            </w:r>
            <w:r>
              <w:rPr>
                <w:b/>
                <w:bCs/>
              </w:rPr>
              <w:t xml:space="preserve">In: </w:t>
            </w:r>
            <w:r w:rsidR="0082541A">
              <w:t>R</w:t>
            </w:r>
            <w:r w:rsidRPr="00D84B09">
              <w:t>epatriation</w:t>
            </w:r>
            <w:r w:rsidR="0082541A">
              <w:t xml:space="preserve"> I</w:t>
            </w:r>
            <w:r w:rsidRPr="00D84B09">
              <w:t>n process</w:t>
            </w:r>
          </w:p>
          <w:p w14:paraId="57FD4C7D" w14:textId="49264075" w:rsidR="0082541A" w:rsidRPr="00D84B09" w:rsidRDefault="0082541A" w:rsidP="009A68CF">
            <w:pPr>
              <w:pStyle w:val="Odstavecseseznamem"/>
              <w:numPr>
                <w:ilvl w:val="0"/>
                <w:numId w:val="13"/>
              </w:numPr>
              <w:ind w:left="216" w:hanging="216"/>
            </w:pPr>
            <w:r>
              <w:rPr>
                <w:b/>
                <w:bCs/>
              </w:rPr>
              <w:t>Port</w:t>
            </w:r>
            <w:r w:rsidR="00F30AAD">
              <w:rPr>
                <w:b/>
                <w:bCs/>
              </w:rPr>
              <w:t xml:space="preserve"> </w:t>
            </w:r>
            <w:r>
              <w:rPr>
                <w:b/>
                <w:bCs/>
              </w:rPr>
              <w:t xml:space="preserve">X: </w:t>
            </w:r>
            <w:r>
              <w:t>Port Cross</w:t>
            </w:r>
            <w:r w:rsidRPr="00D84B09">
              <w:t xml:space="preserve"> process</w:t>
            </w:r>
          </w:p>
          <w:p w14:paraId="0C2F54D3" w14:textId="7684DA57" w:rsidR="0082541A" w:rsidRPr="002C0EFE" w:rsidRDefault="0082541A" w:rsidP="009A68CF">
            <w:pPr>
              <w:pStyle w:val="Odstavecseseznamem"/>
              <w:numPr>
                <w:ilvl w:val="0"/>
                <w:numId w:val="13"/>
              </w:numPr>
              <w:ind w:left="216" w:hanging="216"/>
            </w:pPr>
            <w:r>
              <w:rPr>
                <w:b/>
                <w:bCs/>
              </w:rPr>
              <w:t>Rep.</w:t>
            </w:r>
            <w:r w:rsidR="00F30AAD">
              <w:rPr>
                <w:b/>
                <w:bCs/>
              </w:rPr>
              <w:t xml:space="preserve"> </w:t>
            </w:r>
            <w:r>
              <w:rPr>
                <w:b/>
                <w:bCs/>
              </w:rPr>
              <w:t xml:space="preserve">X: </w:t>
            </w:r>
            <w:r>
              <w:t>R</w:t>
            </w:r>
            <w:r w:rsidRPr="00D84B09">
              <w:t>epatriation</w:t>
            </w:r>
            <w:r>
              <w:t xml:space="preserve"> Cross</w:t>
            </w:r>
            <w:r w:rsidRPr="00D84B09">
              <w:t xml:space="preserve"> process</w:t>
            </w:r>
            <w:r w:rsidR="00526AB9">
              <w:br/>
            </w:r>
          </w:p>
        </w:tc>
      </w:tr>
      <w:tr w:rsidR="00E81154" w14:paraId="72F46613" w14:textId="77777777" w:rsidTr="00154CAC">
        <w:trPr>
          <w:trHeight w:val="219"/>
        </w:trPr>
        <w:tc>
          <w:tcPr>
            <w:tcW w:w="2552" w:type="dxa"/>
          </w:tcPr>
          <w:p w14:paraId="3BD8096C" w14:textId="559375C2" w:rsidR="00E81154" w:rsidRPr="00E81154" w:rsidRDefault="00E81154" w:rsidP="00E81154">
            <w:pPr>
              <w:ind w:left="0"/>
              <w:rPr>
                <w:rFonts w:ascii="Consolas" w:hAnsi="Consolas"/>
              </w:rPr>
            </w:pPr>
            <w:r w:rsidRPr="00E81154">
              <w:rPr>
                <w:rFonts w:ascii="Consolas" w:hAnsi="Consolas"/>
              </w:rPr>
              <w:t>CTID</w:t>
            </w:r>
          </w:p>
        </w:tc>
        <w:tc>
          <w:tcPr>
            <w:tcW w:w="4428" w:type="dxa"/>
          </w:tcPr>
          <w:p w14:paraId="69EE3858" w14:textId="27518E8E" w:rsidR="00E81154" w:rsidRPr="002C0EFE" w:rsidRDefault="00D01116" w:rsidP="00E81154">
            <w:pPr>
              <w:ind w:left="0"/>
            </w:pPr>
            <w:r>
              <w:t xml:space="preserve">CTID </w:t>
            </w:r>
            <w:r w:rsidR="00896C8E">
              <w:t>code value (contract termination ID).</w:t>
            </w:r>
          </w:p>
        </w:tc>
      </w:tr>
      <w:tr w:rsidR="00E81154" w14:paraId="0EFA9813" w14:textId="77777777" w:rsidTr="00154CAC">
        <w:trPr>
          <w:trHeight w:val="219"/>
        </w:trPr>
        <w:tc>
          <w:tcPr>
            <w:tcW w:w="2552" w:type="dxa"/>
          </w:tcPr>
          <w:p w14:paraId="24FCEC80" w14:textId="151971BD" w:rsidR="00E81154" w:rsidRPr="00E81154" w:rsidRDefault="00E81154" w:rsidP="00E81154">
            <w:pPr>
              <w:ind w:left="0"/>
              <w:rPr>
                <w:rFonts w:ascii="Consolas" w:hAnsi="Consolas"/>
              </w:rPr>
            </w:pPr>
            <w:r w:rsidRPr="00E81154">
              <w:rPr>
                <w:rFonts w:ascii="Consolas" w:hAnsi="Consolas"/>
              </w:rPr>
              <w:t>STATE_ID</w:t>
            </w:r>
          </w:p>
        </w:tc>
        <w:tc>
          <w:tcPr>
            <w:tcW w:w="4428" w:type="dxa"/>
          </w:tcPr>
          <w:p w14:paraId="0ADFF5A0" w14:textId="6A37FEA7" w:rsidR="00E81154" w:rsidRDefault="006D35C3" w:rsidP="00E81154">
            <w:pPr>
              <w:ind w:left="0"/>
            </w:pPr>
            <w:r>
              <w:t xml:space="preserve">PAC </w:t>
            </w:r>
            <w:r w:rsidR="00896C8E">
              <w:t>state ID.</w:t>
            </w:r>
          </w:p>
          <w:p w14:paraId="013130B4" w14:textId="77777777" w:rsidR="005F633F" w:rsidRDefault="005F633F" w:rsidP="00E81154">
            <w:pPr>
              <w:ind w:left="0"/>
            </w:pPr>
          </w:p>
          <w:p w14:paraId="18C5618F" w14:textId="77777777" w:rsidR="005F633F" w:rsidRPr="00537DF2" w:rsidRDefault="005F633F" w:rsidP="005F633F">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5F633F" w:rsidRPr="00E0171A" w14:paraId="5E3C8420" w14:textId="77777777" w:rsidTr="00F7165E">
              <w:tc>
                <w:tcPr>
                  <w:tcW w:w="928" w:type="dxa"/>
                </w:tcPr>
                <w:p w14:paraId="673C7ABF" w14:textId="77777777" w:rsidR="005F633F" w:rsidRPr="00E0171A" w:rsidRDefault="005F633F" w:rsidP="005F633F">
                  <w:pPr>
                    <w:ind w:left="0"/>
                    <w:jc w:val="center"/>
                  </w:pPr>
                  <w:r w:rsidRPr="00537DF2">
                    <w:rPr>
                      <w:noProof/>
                      <w:color w:val="538135" w:themeColor="accent6" w:themeShade="BF"/>
                    </w:rPr>
                    <w:lastRenderedPageBreak/>
                    <w:t>GREEN</w:t>
                  </w:r>
                </w:p>
              </w:tc>
              <w:tc>
                <w:tcPr>
                  <w:tcW w:w="5421" w:type="dxa"/>
                </w:tcPr>
                <w:p w14:paraId="456D1D32" w14:textId="1E2EB28F" w:rsidR="005F633F" w:rsidRDefault="005F633F" w:rsidP="005F633F">
                  <w:pPr>
                    <w:ind w:left="0"/>
                    <w:rPr>
                      <w:sz w:val="18"/>
                      <w:szCs w:val="18"/>
                    </w:rPr>
                  </w:pPr>
                  <w:r w:rsidRPr="005F633F">
                    <w:rPr>
                      <w:rFonts w:ascii="Consolas" w:hAnsi="Consolas"/>
                      <w:sz w:val="18"/>
                      <w:szCs w:val="18"/>
                    </w:rPr>
                    <w:t>STATE_ID</w:t>
                  </w:r>
                  <w:r w:rsidRPr="005F633F">
                    <w:rPr>
                      <w:sz w:val="18"/>
                      <w:szCs w:val="18"/>
                    </w:rPr>
                    <w:t xml:space="preserve"> value </w:t>
                  </w:r>
                  <w:r>
                    <w:rPr>
                      <w:sz w:val="18"/>
                      <w:szCs w:val="18"/>
                    </w:rPr>
                    <w:t xml:space="preserve">is final for given </w:t>
                  </w:r>
                  <w:r w:rsidRPr="005F633F">
                    <w:rPr>
                      <w:rFonts w:ascii="Consolas" w:hAnsi="Consolas"/>
                      <w:sz w:val="18"/>
                      <w:szCs w:val="18"/>
                    </w:rPr>
                    <w:t>PROCESS</w:t>
                  </w:r>
                  <w:r>
                    <w:rPr>
                      <w:sz w:val="18"/>
                      <w:szCs w:val="18"/>
                    </w:rPr>
                    <w:t>:</w:t>
                  </w:r>
                  <w:r>
                    <w:rPr>
                      <w:sz w:val="18"/>
                      <w:szCs w:val="18"/>
                    </w:rPr>
                    <w:br/>
                  </w:r>
                </w:p>
                <w:p w14:paraId="0605DE29" w14:textId="6362625D" w:rsidR="005F633F" w:rsidRPr="005F633F" w:rsidRDefault="005F633F" w:rsidP="009A68CF">
                  <w:pPr>
                    <w:pStyle w:val="Odstavecseseznamem"/>
                    <w:numPr>
                      <w:ilvl w:val="0"/>
                      <w:numId w:val="13"/>
                    </w:numPr>
                    <w:ind w:left="216" w:hanging="216"/>
                    <w:rPr>
                      <w:sz w:val="18"/>
                      <w:szCs w:val="18"/>
                    </w:rPr>
                  </w:pPr>
                  <w:r w:rsidRPr="005F633F">
                    <w:rPr>
                      <w:b/>
                      <w:bCs/>
                      <w:sz w:val="18"/>
                      <w:szCs w:val="18"/>
                    </w:rPr>
                    <w:t>Port</w:t>
                  </w:r>
                  <w:r w:rsidR="00F30AAD">
                    <w:rPr>
                      <w:b/>
                      <w:bCs/>
                      <w:sz w:val="18"/>
                      <w:szCs w:val="18"/>
                    </w:rPr>
                    <w:t xml:space="preserve"> </w:t>
                  </w:r>
                  <w:r w:rsidRPr="005F633F">
                    <w:rPr>
                      <w:b/>
                      <w:bCs/>
                      <w:sz w:val="18"/>
                      <w:szCs w:val="18"/>
                    </w:rPr>
                    <w:t xml:space="preserve">Out: </w:t>
                  </w:r>
                  <w:r w:rsidRPr="00526AB9">
                    <w:rPr>
                      <w:rFonts w:ascii="Consolas" w:hAnsi="Consolas"/>
                      <w:sz w:val="18"/>
                      <w:szCs w:val="18"/>
                    </w:rPr>
                    <w:t>185</w:t>
                  </w:r>
                  <w:r w:rsidRPr="005F633F">
                    <w:rPr>
                      <w:sz w:val="18"/>
                      <w:szCs w:val="18"/>
                    </w:rPr>
                    <w:t xml:space="preserve"> (PAC Ported)</w:t>
                  </w:r>
                </w:p>
                <w:p w14:paraId="2A2879F3" w14:textId="506479A7" w:rsidR="005F633F" w:rsidRPr="005F633F" w:rsidRDefault="005F633F" w:rsidP="009A68CF">
                  <w:pPr>
                    <w:pStyle w:val="Odstavecseseznamem"/>
                    <w:numPr>
                      <w:ilvl w:val="0"/>
                      <w:numId w:val="13"/>
                    </w:numPr>
                    <w:ind w:left="216" w:hanging="216"/>
                    <w:rPr>
                      <w:sz w:val="18"/>
                      <w:szCs w:val="18"/>
                    </w:rPr>
                  </w:pPr>
                  <w:r w:rsidRPr="005F633F">
                    <w:rPr>
                      <w:b/>
                      <w:bCs/>
                      <w:sz w:val="18"/>
                      <w:szCs w:val="18"/>
                    </w:rPr>
                    <w:t>Port</w:t>
                  </w:r>
                  <w:r w:rsidR="00F30AAD">
                    <w:rPr>
                      <w:b/>
                      <w:bCs/>
                      <w:sz w:val="18"/>
                      <w:szCs w:val="18"/>
                    </w:rPr>
                    <w:t xml:space="preserve"> </w:t>
                  </w:r>
                  <w:r w:rsidRPr="005F633F">
                    <w:rPr>
                      <w:b/>
                      <w:bCs/>
                      <w:sz w:val="18"/>
                      <w:szCs w:val="18"/>
                    </w:rPr>
                    <w:t xml:space="preserve">In: </w:t>
                  </w:r>
                  <w:r w:rsidRPr="00526AB9">
                    <w:rPr>
                      <w:rFonts w:ascii="Consolas" w:hAnsi="Consolas"/>
                      <w:sz w:val="18"/>
                      <w:szCs w:val="18"/>
                    </w:rPr>
                    <w:t>85</w:t>
                  </w:r>
                  <w:r w:rsidRPr="005F633F">
                    <w:rPr>
                      <w:sz w:val="18"/>
                      <w:szCs w:val="18"/>
                    </w:rPr>
                    <w:t xml:space="preserve"> (PAC Ported)</w:t>
                  </w:r>
                </w:p>
                <w:p w14:paraId="6DDB3BD0" w14:textId="399BDCC7" w:rsidR="005F633F" w:rsidRPr="005F633F" w:rsidRDefault="005F633F" w:rsidP="009A68CF">
                  <w:pPr>
                    <w:pStyle w:val="Odstavecseseznamem"/>
                    <w:numPr>
                      <w:ilvl w:val="0"/>
                      <w:numId w:val="13"/>
                    </w:numPr>
                    <w:ind w:left="216" w:hanging="216"/>
                    <w:rPr>
                      <w:sz w:val="18"/>
                      <w:szCs w:val="18"/>
                    </w:rPr>
                  </w:pPr>
                  <w:r w:rsidRPr="005F633F">
                    <w:rPr>
                      <w:b/>
                      <w:bCs/>
                      <w:sz w:val="18"/>
                      <w:szCs w:val="18"/>
                    </w:rPr>
                    <w:t>Rep.</w:t>
                  </w:r>
                  <w:r w:rsidR="00F30AAD">
                    <w:rPr>
                      <w:b/>
                      <w:bCs/>
                      <w:sz w:val="18"/>
                      <w:szCs w:val="18"/>
                    </w:rPr>
                    <w:t xml:space="preserve"> </w:t>
                  </w:r>
                  <w:r w:rsidRPr="005F633F">
                    <w:rPr>
                      <w:b/>
                      <w:bCs/>
                      <w:sz w:val="18"/>
                      <w:szCs w:val="18"/>
                    </w:rPr>
                    <w:t xml:space="preserve">Out: </w:t>
                  </w:r>
                  <w:r w:rsidRPr="00526AB9">
                    <w:rPr>
                      <w:rFonts w:ascii="Consolas" w:hAnsi="Consolas"/>
                      <w:sz w:val="18"/>
                      <w:szCs w:val="18"/>
                    </w:rPr>
                    <w:t>385</w:t>
                  </w:r>
                  <w:r w:rsidRPr="005F633F">
                    <w:rPr>
                      <w:sz w:val="18"/>
                      <w:szCs w:val="18"/>
                    </w:rPr>
                    <w:t xml:space="preserve"> (Repatriated)</w:t>
                  </w:r>
                </w:p>
                <w:p w14:paraId="77957FA9" w14:textId="2B71815B" w:rsidR="005F633F" w:rsidRPr="005F633F" w:rsidRDefault="005F633F" w:rsidP="009A68CF">
                  <w:pPr>
                    <w:pStyle w:val="Odstavecseseznamem"/>
                    <w:numPr>
                      <w:ilvl w:val="0"/>
                      <w:numId w:val="13"/>
                    </w:numPr>
                    <w:ind w:left="216" w:hanging="216"/>
                    <w:rPr>
                      <w:sz w:val="18"/>
                      <w:szCs w:val="18"/>
                    </w:rPr>
                  </w:pPr>
                  <w:r w:rsidRPr="005F633F">
                    <w:rPr>
                      <w:b/>
                      <w:bCs/>
                      <w:sz w:val="18"/>
                      <w:szCs w:val="18"/>
                    </w:rPr>
                    <w:t>Rep.</w:t>
                  </w:r>
                  <w:r w:rsidR="00F30AAD">
                    <w:rPr>
                      <w:b/>
                      <w:bCs/>
                      <w:sz w:val="18"/>
                      <w:szCs w:val="18"/>
                    </w:rPr>
                    <w:t xml:space="preserve"> </w:t>
                  </w:r>
                  <w:r w:rsidRPr="005F633F">
                    <w:rPr>
                      <w:b/>
                      <w:bCs/>
                      <w:sz w:val="18"/>
                      <w:szCs w:val="18"/>
                    </w:rPr>
                    <w:t xml:space="preserve">In: </w:t>
                  </w:r>
                  <w:r w:rsidRPr="00526AB9">
                    <w:rPr>
                      <w:rFonts w:ascii="Consolas" w:hAnsi="Consolas"/>
                      <w:sz w:val="18"/>
                      <w:szCs w:val="18"/>
                    </w:rPr>
                    <w:t>285</w:t>
                  </w:r>
                  <w:r w:rsidRPr="005F633F">
                    <w:rPr>
                      <w:sz w:val="18"/>
                      <w:szCs w:val="18"/>
                    </w:rPr>
                    <w:t xml:space="preserve"> (Repatriated)</w:t>
                  </w:r>
                </w:p>
                <w:p w14:paraId="6B0C52FB" w14:textId="0F06E368" w:rsidR="005F633F" w:rsidRDefault="00F30AAD" w:rsidP="009A68CF">
                  <w:pPr>
                    <w:pStyle w:val="Odstavecseseznamem"/>
                    <w:numPr>
                      <w:ilvl w:val="0"/>
                      <w:numId w:val="13"/>
                    </w:numPr>
                    <w:ind w:left="216" w:hanging="216"/>
                    <w:rPr>
                      <w:sz w:val="18"/>
                      <w:szCs w:val="18"/>
                    </w:rPr>
                  </w:pPr>
                  <w:r>
                    <w:rPr>
                      <w:b/>
                      <w:bCs/>
                      <w:sz w:val="18"/>
                      <w:szCs w:val="18"/>
                    </w:rPr>
                    <w:t>Port X</w:t>
                  </w:r>
                  <w:r w:rsidR="005F633F" w:rsidRPr="005F633F">
                    <w:rPr>
                      <w:b/>
                      <w:bCs/>
                      <w:sz w:val="18"/>
                      <w:szCs w:val="18"/>
                    </w:rPr>
                    <w:t>:</w:t>
                  </w:r>
                  <w:r w:rsidR="005F633F">
                    <w:rPr>
                      <w:sz w:val="18"/>
                      <w:szCs w:val="18"/>
                    </w:rPr>
                    <w:t xml:space="preserve"> </w:t>
                  </w:r>
                  <w:r w:rsidR="005F633F" w:rsidRPr="00526AB9">
                    <w:rPr>
                      <w:rFonts w:ascii="Consolas" w:hAnsi="Consolas"/>
                      <w:sz w:val="18"/>
                      <w:szCs w:val="18"/>
                    </w:rPr>
                    <w:t>480</w:t>
                  </w:r>
                  <w:r w:rsidR="005F633F">
                    <w:rPr>
                      <w:sz w:val="18"/>
                      <w:szCs w:val="18"/>
                    </w:rPr>
                    <w:t xml:space="preserve"> (FNR Updated)</w:t>
                  </w:r>
                </w:p>
                <w:p w14:paraId="164EBAA4" w14:textId="46657007" w:rsidR="00ED4A60" w:rsidRPr="00ED4A60" w:rsidRDefault="00ED4A60" w:rsidP="009A68CF">
                  <w:pPr>
                    <w:pStyle w:val="Odstavecseseznamem"/>
                    <w:numPr>
                      <w:ilvl w:val="0"/>
                      <w:numId w:val="13"/>
                    </w:numPr>
                    <w:ind w:left="216" w:hanging="216"/>
                    <w:rPr>
                      <w:sz w:val="18"/>
                      <w:szCs w:val="18"/>
                    </w:rPr>
                  </w:pPr>
                  <w:r>
                    <w:rPr>
                      <w:b/>
                      <w:bCs/>
                      <w:sz w:val="18"/>
                      <w:szCs w:val="18"/>
                    </w:rPr>
                    <w:t>Rep. X</w:t>
                  </w:r>
                  <w:r w:rsidRPr="005F633F">
                    <w:rPr>
                      <w:b/>
                      <w:bCs/>
                      <w:sz w:val="18"/>
                      <w:szCs w:val="18"/>
                    </w:rPr>
                    <w:t>:</w:t>
                  </w:r>
                  <w:r>
                    <w:rPr>
                      <w:sz w:val="18"/>
                      <w:szCs w:val="18"/>
                    </w:rPr>
                    <w:t xml:space="preserve"> </w:t>
                  </w:r>
                  <w:r w:rsidRPr="00526AB9">
                    <w:rPr>
                      <w:rFonts w:ascii="Consolas" w:hAnsi="Consolas"/>
                      <w:sz w:val="18"/>
                      <w:szCs w:val="18"/>
                    </w:rPr>
                    <w:t>580</w:t>
                  </w:r>
                  <w:r>
                    <w:rPr>
                      <w:sz w:val="18"/>
                      <w:szCs w:val="18"/>
                    </w:rPr>
                    <w:t xml:space="preserve"> (FNR Updated)</w:t>
                  </w:r>
                </w:p>
                <w:p w14:paraId="163DDC63" w14:textId="1D2C0238" w:rsidR="005F633F" w:rsidRPr="00E0171A" w:rsidRDefault="005F633F" w:rsidP="005F633F">
                  <w:pPr>
                    <w:ind w:left="0"/>
                    <w:rPr>
                      <w:sz w:val="18"/>
                      <w:szCs w:val="18"/>
                    </w:rPr>
                  </w:pPr>
                  <w:r>
                    <w:br/>
                  </w:r>
                  <w:r>
                    <w:rPr>
                      <w:sz w:val="18"/>
                      <w:szCs w:val="18"/>
                    </w:rPr>
                    <w:t xml:space="preserve">See </w:t>
                  </w:r>
                  <w:r w:rsidRPr="00A076BE">
                    <w:rPr>
                      <w:rFonts w:ascii="Consolas" w:hAnsi="Consolas"/>
                      <w:sz w:val="18"/>
                      <w:szCs w:val="18"/>
                    </w:rPr>
                    <w:t>PR_CAT_PAC_STATE</w:t>
                  </w:r>
                  <w:r>
                    <w:rPr>
                      <w:sz w:val="18"/>
                      <w:szCs w:val="18"/>
                    </w:rPr>
                    <w:t xml:space="preserve"> table for more details.</w:t>
                  </w:r>
                  <w:r w:rsidR="00A076BE">
                    <w:rPr>
                      <w:sz w:val="18"/>
                      <w:szCs w:val="18"/>
                    </w:rPr>
                    <w:br/>
                  </w:r>
                </w:p>
              </w:tc>
            </w:tr>
            <w:tr w:rsidR="00D64B9F" w:rsidRPr="00E0171A" w14:paraId="5A008A38" w14:textId="77777777" w:rsidTr="00F7165E">
              <w:tc>
                <w:tcPr>
                  <w:tcW w:w="928" w:type="dxa"/>
                </w:tcPr>
                <w:p w14:paraId="3DF1A527" w14:textId="626E5CD8" w:rsidR="00D64B9F" w:rsidRPr="00537DF2" w:rsidRDefault="00D64B9F" w:rsidP="005F633F">
                  <w:pPr>
                    <w:ind w:left="0"/>
                    <w:jc w:val="center"/>
                    <w:rPr>
                      <w:noProof/>
                      <w:color w:val="538135" w:themeColor="accent6" w:themeShade="BF"/>
                    </w:rPr>
                  </w:pPr>
                  <w:r>
                    <w:rPr>
                      <w:noProof/>
                    </w:rPr>
                    <w:t>BLACK</w:t>
                  </w:r>
                </w:p>
              </w:tc>
              <w:tc>
                <w:tcPr>
                  <w:tcW w:w="5421" w:type="dxa"/>
                </w:tcPr>
                <w:p w14:paraId="7A5996F1" w14:textId="70AC6FCE" w:rsidR="00D64B9F" w:rsidRPr="005F633F" w:rsidRDefault="001F2227" w:rsidP="005F633F">
                  <w:pPr>
                    <w:ind w:left="0"/>
                    <w:rPr>
                      <w:rFonts w:ascii="Consolas" w:hAnsi="Consolas"/>
                      <w:sz w:val="18"/>
                      <w:szCs w:val="18"/>
                    </w:rPr>
                  </w:pPr>
                  <w:r>
                    <w:rPr>
                      <w:sz w:val="18"/>
                      <w:szCs w:val="18"/>
                    </w:rPr>
                    <w:t xml:space="preserve">Other </w:t>
                  </w:r>
                  <w:r w:rsidR="00D64B9F">
                    <w:rPr>
                      <w:rFonts w:ascii="Consolas" w:hAnsi="Consolas"/>
                      <w:sz w:val="18"/>
                      <w:szCs w:val="18"/>
                    </w:rPr>
                    <w:t>STATE_ID</w:t>
                  </w:r>
                  <w:r w:rsidR="00D64B9F" w:rsidRPr="00D64B9F">
                    <w:rPr>
                      <w:sz w:val="18"/>
                      <w:szCs w:val="18"/>
                    </w:rPr>
                    <w:t xml:space="preserve"> values.</w:t>
                  </w:r>
                </w:p>
              </w:tc>
            </w:tr>
          </w:tbl>
          <w:p w14:paraId="1609BF3F" w14:textId="53F8CC2D" w:rsidR="005F633F" w:rsidRPr="002C0EFE" w:rsidRDefault="005F633F" w:rsidP="00E81154">
            <w:pPr>
              <w:ind w:left="0"/>
            </w:pPr>
            <w:r>
              <w:t xml:space="preserve">   </w:t>
            </w:r>
          </w:p>
        </w:tc>
      </w:tr>
      <w:tr w:rsidR="00E81154" w14:paraId="27F365A3" w14:textId="77777777" w:rsidTr="00154CAC">
        <w:trPr>
          <w:trHeight w:val="219"/>
        </w:trPr>
        <w:tc>
          <w:tcPr>
            <w:tcW w:w="2552" w:type="dxa"/>
          </w:tcPr>
          <w:p w14:paraId="3EA8CF9E" w14:textId="0C2D2679" w:rsidR="00E81154" w:rsidRPr="00E81154" w:rsidRDefault="00E81154" w:rsidP="00E81154">
            <w:pPr>
              <w:ind w:left="0"/>
              <w:rPr>
                <w:rFonts w:ascii="Consolas" w:hAnsi="Consolas"/>
              </w:rPr>
            </w:pPr>
            <w:r w:rsidRPr="00E81154">
              <w:rPr>
                <w:rFonts w:ascii="Consolas" w:hAnsi="Consolas"/>
              </w:rPr>
              <w:lastRenderedPageBreak/>
              <w:t>STATE_DESCR</w:t>
            </w:r>
          </w:p>
        </w:tc>
        <w:tc>
          <w:tcPr>
            <w:tcW w:w="4428" w:type="dxa"/>
          </w:tcPr>
          <w:p w14:paraId="6D31BB82" w14:textId="3E0C8C13" w:rsidR="00E81154" w:rsidRPr="002C0EFE" w:rsidRDefault="006D35C3" w:rsidP="00E81154">
            <w:pPr>
              <w:ind w:left="0"/>
            </w:pPr>
            <w:r>
              <w:t xml:space="preserve">PAC </w:t>
            </w:r>
            <w:r w:rsidR="00896C8E">
              <w:t>state description.</w:t>
            </w:r>
          </w:p>
        </w:tc>
      </w:tr>
      <w:tr w:rsidR="00417941" w14:paraId="7333A7F1" w14:textId="77777777" w:rsidTr="00154CAC">
        <w:trPr>
          <w:trHeight w:val="219"/>
        </w:trPr>
        <w:tc>
          <w:tcPr>
            <w:tcW w:w="2552" w:type="dxa"/>
          </w:tcPr>
          <w:p w14:paraId="7A4C0841" w14:textId="3B299605" w:rsidR="00417941" w:rsidRPr="00E81154" w:rsidRDefault="00417941" w:rsidP="00417941">
            <w:pPr>
              <w:ind w:left="0"/>
              <w:rPr>
                <w:rFonts w:ascii="Consolas" w:hAnsi="Consolas"/>
              </w:rPr>
            </w:pPr>
            <w:r w:rsidRPr="00E81154">
              <w:rPr>
                <w:rFonts w:ascii="Consolas" w:hAnsi="Consolas"/>
              </w:rPr>
              <w:t>DNO</w:t>
            </w:r>
          </w:p>
        </w:tc>
        <w:tc>
          <w:tcPr>
            <w:tcW w:w="4428" w:type="dxa"/>
          </w:tcPr>
          <w:p w14:paraId="51E5AD3C" w14:textId="0414AE5D" w:rsidR="00417941" w:rsidRPr="002C0EFE" w:rsidRDefault="00417941" w:rsidP="00417941">
            <w:pPr>
              <w:ind w:left="0"/>
            </w:pPr>
            <w:r>
              <w:t>Donor (source) operator ID.</w:t>
            </w:r>
          </w:p>
        </w:tc>
      </w:tr>
      <w:tr w:rsidR="00417941" w14:paraId="33F96F01" w14:textId="77777777" w:rsidTr="00154CAC">
        <w:trPr>
          <w:trHeight w:val="219"/>
        </w:trPr>
        <w:tc>
          <w:tcPr>
            <w:tcW w:w="2552" w:type="dxa"/>
          </w:tcPr>
          <w:p w14:paraId="1FBEBDE4" w14:textId="456D2225" w:rsidR="00417941" w:rsidRPr="00E81154" w:rsidRDefault="00417941" w:rsidP="00417941">
            <w:pPr>
              <w:ind w:left="0"/>
              <w:rPr>
                <w:rFonts w:ascii="Consolas" w:hAnsi="Consolas"/>
              </w:rPr>
            </w:pPr>
            <w:r w:rsidRPr="00E81154">
              <w:rPr>
                <w:rFonts w:ascii="Consolas" w:hAnsi="Consolas"/>
              </w:rPr>
              <w:t>DSO</w:t>
            </w:r>
          </w:p>
        </w:tc>
        <w:tc>
          <w:tcPr>
            <w:tcW w:w="4428" w:type="dxa"/>
          </w:tcPr>
          <w:p w14:paraId="738798AF" w14:textId="0DF8FBB1" w:rsidR="00417941" w:rsidRPr="002C0EFE" w:rsidRDefault="00800F8D" w:rsidP="00417941">
            <w:pPr>
              <w:ind w:left="0"/>
            </w:pPr>
            <w:r>
              <w:t>Donor (source) suboperator ID.</w:t>
            </w:r>
          </w:p>
        </w:tc>
      </w:tr>
      <w:tr w:rsidR="00417941" w14:paraId="387A28C5" w14:textId="77777777" w:rsidTr="00154CAC">
        <w:trPr>
          <w:trHeight w:val="219"/>
        </w:trPr>
        <w:tc>
          <w:tcPr>
            <w:tcW w:w="2552" w:type="dxa"/>
          </w:tcPr>
          <w:p w14:paraId="032455E7" w14:textId="06C3C79A" w:rsidR="00417941" w:rsidRPr="00E81154" w:rsidRDefault="00417941" w:rsidP="00417941">
            <w:pPr>
              <w:ind w:left="0"/>
              <w:rPr>
                <w:rFonts w:ascii="Consolas" w:hAnsi="Consolas"/>
              </w:rPr>
            </w:pPr>
            <w:r w:rsidRPr="00E81154">
              <w:rPr>
                <w:rFonts w:ascii="Consolas" w:hAnsi="Consolas"/>
              </w:rPr>
              <w:t>DSP</w:t>
            </w:r>
          </w:p>
        </w:tc>
        <w:tc>
          <w:tcPr>
            <w:tcW w:w="4428" w:type="dxa"/>
          </w:tcPr>
          <w:p w14:paraId="24003EE9" w14:textId="6E37D429" w:rsidR="00417941" w:rsidRPr="002C0EFE" w:rsidRDefault="00800F8D" w:rsidP="00417941">
            <w:pPr>
              <w:ind w:left="0"/>
            </w:pPr>
            <w:r>
              <w:t>Donor (source) service provider ID.</w:t>
            </w:r>
          </w:p>
        </w:tc>
      </w:tr>
      <w:tr w:rsidR="00417941" w14:paraId="21419137" w14:textId="77777777" w:rsidTr="00154CAC">
        <w:trPr>
          <w:trHeight w:val="219"/>
        </w:trPr>
        <w:tc>
          <w:tcPr>
            <w:tcW w:w="2552" w:type="dxa"/>
          </w:tcPr>
          <w:p w14:paraId="417AD9EB" w14:textId="1FCD107A" w:rsidR="00417941" w:rsidRPr="00E81154" w:rsidRDefault="00417941" w:rsidP="00417941">
            <w:pPr>
              <w:ind w:left="0"/>
              <w:rPr>
                <w:rFonts w:ascii="Consolas" w:hAnsi="Consolas"/>
              </w:rPr>
            </w:pPr>
            <w:r w:rsidRPr="00E81154">
              <w:rPr>
                <w:rFonts w:ascii="Consolas" w:hAnsi="Consolas"/>
              </w:rPr>
              <w:t>RNO</w:t>
            </w:r>
          </w:p>
        </w:tc>
        <w:tc>
          <w:tcPr>
            <w:tcW w:w="4428" w:type="dxa"/>
          </w:tcPr>
          <w:p w14:paraId="2106E9BC" w14:textId="30360D35" w:rsidR="00417941" w:rsidRPr="002C0EFE" w:rsidRDefault="00417941" w:rsidP="00417941">
            <w:pPr>
              <w:ind w:left="0"/>
            </w:pPr>
            <w:r>
              <w:t>Recipient (destination) operator ID</w:t>
            </w:r>
            <w:r w:rsidRPr="002C0EFE">
              <w:t>.</w:t>
            </w:r>
          </w:p>
        </w:tc>
      </w:tr>
      <w:tr w:rsidR="00417941" w14:paraId="06DD8535" w14:textId="77777777" w:rsidTr="00154CAC">
        <w:trPr>
          <w:trHeight w:val="219"/>
        </w:trPr>
        <w:tc>
          <w:tcPr>
            <w:tcW w:w="2552" w:type="dxa"/>
          </w:tcPr>
          <w:p w14:paraId="6B6C9C22" w14:textId="18FDCE45" w:rsidR="00417941" w:rsidRPr="00E81154" w:rsidRDefault="00417941" w:rsidP="00417941">
            <w:pPr>
              <w:ind w:left="0"/>
              <w:rPr>
                <w:rFonts w:ascii="Consolas" w:hAnsi="Consolas"/>
              </w:rPr>
            </w:pPr>
            <w:r w:rsidRPr="00E81154">
              <w:rPr>
                <w:rFonts w:ascii="Consolas" w:hAnsi="Consolas"/>
              </w:rPr>
              <w:t>RSO</w:t>
            </w:r>
          </w:p>
        </w:tc>
        <w:tc>
          <w:tcPr>
            <w:tcW w:w="4428" w:type="dxa"/>
          </w:tcPr>
          <w:p w14:paraId="40AEA42F" w14:textId="24A56D51" w:rsidR="00417941" w:rsidRPr="002C0EFE" w:rsidRDefault="009253D9" w:rsidP="00417941">
            <w:pPr>
              <w:ind w:left="0"/>
            </w:pPr>
            <w:r>
              <w:t>Recipient (destination) suboperator ID</w:t>
            </w:r>
            <w:r w:rsidRPr="002C0EFE">
              <w:t>.</w:t>
            </w:r>
          </w:p>
        </w:tc>
      </w:tr>
      <w:tr w:rsidR="00417941" w14:paraId="3CB8C980" w14:textId="77777777" w:rsidTr="00154CAC">
        <w:trPr>
          <w:trHeight w:val="219"/>
        </w:trPr>
        <w:tc>
          <w:tcPr>
            <w:tcW w:w="2552" w:type="dxa"/>
          </w:tcPr>
          <w:p w14:paraId="7B4BE578" w14:textId="5BDEFE83" w:rsidR="00417941" w:rsidRPr="00E81154" w:rsidRDefault="00417941" w:rsidP="00417941">
            <w:pPr>
              <w:ind w:left="0"/>
              <w:rPr>
                <w:rFonts w:ascii="Consolas" w:hAnsi="Consolas"/>
              </w:rPr>
            </w:pPr>
            <w:r w:rsidRPr="00E81154">
              <w:rPr>
                <w:rFonts w:ascii="Consolas" w:hAnsi="Consolas"/>
              </w:rPr>
              <w:t>RSP</w:t>
            </w:r>
          </w:p>
        </w:tc>
        <w:tc>
          <w:tcPr>
            <w:tcW w:w="4428" w:type="dxa"/>
          </w:tcPr>
          <w:p w14:paraId="29AF14AC" w14:textId="267570A1" w:rsidR="00417941" w:rsidRPr="002C0EFE" w:rsidRDefault="00800F8D" w:rsidP="00417941">
            <w:pPr>
              <w:ind w:left="0"/>
            </w:pPr>
            <w:r>
              <w:t>Recipient (destination) service provider ID</w:t>
            </w:r>
            <w:r w:rsidRPr="002C0EFE">
              <w:t>.</w:t>
            </w:r>
          </w:p>
        </w:tc>
      </w:tr>
      <w:tr w:rsidR="00417941" w14:paraId="44F09CAA" w14:textId="77777777" w:rsidTr="00154CAC">
        <w:trPr>
          <w:trHeight w:val="219"/>
        </w:trPr>
        <w:tc>
          <w:tcPr>
            <w:tcW w:w="2552" w:type="dxa"/>
          </w:tcPr>
          <w:p w14:paraId="3F8ED7FC" w14:textId="14D6D271" w:rsidR="00417941" w:rsidRPr="00E81154" w:rsidRDefault="00417941" w:rsidP="00417941">
            <w:pPr>
              <w:ind w:left="0"/>
              <w:rPr>
                <w:rFonts w:ascii="Consolas" w:hAnsi="Consolas"/>
              </w:rPr>
            </w:pPr>
            <w:r w:rsidRPr="00E81154">
              <w:rPr>
                <w:rFonts w:ascii="Consolas" w:hAnsi="Consolas"/>
              </w:rPr>
              <w:t>PORTING_DATE</w:t>
            </w:r>
          </w:p>
        </w:tc>
        <w:tc>
          <w:tcPr>
            <w:tcW w:w="4428" w:type="dxa"/>
          </w:tcPr>
          <w:p w14:paraId="6600BA1B" w14:textId="7B3875E3" w:rsidR="00417941" w:rsidRPr="002C0EFE" w:rsidRDefault="00D40C1B" w:rsidP="00417941">
            <w:pPr>
              <w:ind w:left="0"/>
            </w:pPr>
            <w:r>
              <w:t>S</w:t>
            </w:r>
            <w:r w:rsidR="00417941" w:rsidRPr="002C0EFE">
              <w:t>cheduled porting date.</w:t>
            </w:r>
          </w:p>
        </w:tc>
      </w:tr>
    </w:tbl>
    <w:p w14:paraId="0E855A0A" w14:textId="77777777" w:rsidR="005F633F" w:rsidRDefault="005F633F" w:rsidP="00E40A58">
      <w:pPr>
        <w:ind w:left="0"/>
        <w:rPr>
          <w:b/>
          <w:bCs/>
        </w:rPr>
      </w:pPr>
    </w:p>
    <w:p w14:paraId="4DB26232" w14:textId="03246C41" w:rsidR="00E40A58" w:rsidRPr="00625B9E" w:rsidRDefault="00E40A58" w:rsidP="008B5462">
      <w:pPr>
        <w:pStyle w:val="Nadpis6"/>
      </w:pPr>
      <w:bookmarkStart w:id="580" w:name="_Toc199412498"/>
      <w:r w:rsidRPr="00625B9E">
        <w:t xml:space="preserve">Process </w:t>
      </w:r>
      <w:r w:rsidR="008B5462">
        <w:t>O</w:t>
      </w:r>
      <w:r w:rsidRPr="00625B9E">
        <w:t>verview</w:t>
      </w:r>
      <w:bookmarkEnd w:id="580"/>
    </w:p>
    <w:p w14:paraId="4AE95F81" w14:textId="77777777" w:rsidR="00E40A58" w:rsidRDefault="00E40A58" w:rsidP="00E40A58">
      <w:pPr>
        <w:ind w:left="0"/>
      </w:pPr>
      <w:r>
        <w:t>Following MNP tables are queried for status details:</w:t>
      </w:r>
    </w:p>
    <w:p w14:paraId="7601BD77" w14:textId="77777777" w:rsidR="00E40A58" w:rsidRDefault="00E40A58" w:rsidP="00E40A58">
      <w:pPr>
        <w:ind w:left="0"/>
      </w:pPr>
    </w:p>
    <w:tbl>
      <w:tblPr>
        <w:tblStyle w:val="Mkatabulky"/>
        <w:tblW w:w="3362" w:type="dxa"/>
        <w:tblInd w:w="-5" w:type="dxa"/>
        <w:tblLook w:val="04A0" w:firstRow="1" w:lastRow="0" w:firstColumn="1" w:lastColumn="0" w:noHBand="0" w:noVBand="1"/>
      </w:tblPr>
      <w:tblGrid>
        <w:gridCol w:w="3362"/>
      </w:tblGrid>
      <w:tr w:rsidR="00E40A58" w14:paraId="77D5E81C" w14:textId="77777777" w:rsidTr="00154CAC">
        <w:trPr>
          <w:trHeight w:val="277"/>
        </w:trPr>
        <w:tc>
          <w:tcPr>
            <w:tcW w:w="3362" w:type="dxa"/>
            <w:shd w:val="clear" w:color="auto" w:fill="D9D9D9" w:themeFill="background1" w:themeFillShade="D9"/>
          </w:tcPr>
          <w:p w14:paraId="3BCE63C2" w14:textId="77777777" w:rsidR="00E40A58" w:rsidRPr="00DF00E8" w:rsidRDefault="00E40A58" w:rsidP="00154CAC">
            <w:pPr>
              <w:ind w:left="0"/>
              <w:rPr>
                <w:b/>
                <w:bCs/>
              </w:rPr>
            </w:pPr>
            <w:r>
              <w:rPr>
                <w:b/>
                <w:bCs/>
              </w:rPr>
              <w:t>Table</w:t>
            </w:r>
          </w:p>
        </w:tc>
      </w:tr>
      <w:tr w:rsidR="000B4503" w:rsidRPr="00B7226E" w14:paraId="15A04DA0" w14:textId="77777777" w:rsidTr="00154CAC">
        <w:trPr>
          <w:trHeight w:val="219"/>
        </w:trPr>
        <w:tc>
          <w:tcPr>
            <w:tcW w:w="3362" w:type="dxa"/>
          </w:tcPr>
          <w:p w14:paraId="643663D2" w14:textId="2C6CEA8C" w:rsidR="000B4503" w:rsidRPr="000B4503" w:rsidRDefault="000B4503" w:rsidP="000B4503">
            <w:pPr>
              <w:ind w:left="0"/>
              <w:rPr>
                <w:rFonts w:ascii="Consolas" w:hAnsi="Consolas"/>
              </w:rPr>
            </w:pPr>
            <w:r w:rsidRPr="000B4503">
              <w:rPr>
                <w:rFonts w:ascii="Consolas" w:hAnsi="Consolas"/>
              </w:rPr>
              <w:t>PR_CAT_PAC_STATE</w:t>
            </w:r>
          </w:p>
        </w:tc>
      </w:tr>
      <w:tr w:rsidR="000B4503" w:rsidRPr="00B7226E" w14:paraId="33CB263A" w14:textId="77777777" w:rsidTr="00154CAC">
        <w:trPr>
          <w:trHeight w:val="219"/>
        </w:trPr>
        <w:tc>
          <w:tcPr>
            <w:tcW w:w="3362" w:type="dxa"/>
          </w:tcPr>
          <w:p w14:paraId="41CEC0E7" w14:textId="57A05734" w:rsidR="000B4503" w:rsidRPr="000B4503" w:rsidRDefault="000B4503" w:rsidP="000B4503">
            <w:pPr>
              <w:ind w:left="0"/>
              <w:rPr>
                <w:rFonts w:ascii="Consolas" w:hAnsi="Consolas"/>
              </w:rPr>
            </w:pPr>
            <w:r w:rsidRPr="000B4503">
              <w:rPr>
                <w:rFonts w:ascii="Consolas" w:hAnsi="Consolas"/>
              </w:rPr>
              <w:t>PR_ORDER</w:t>
            </w:r>
          </w:p>
        </w:tc>
      </w:tr>
      <w:tr w:rsidR="000B4503" w:rsidRPr="00B7226E" w14:paraId="1FEEC3C8" w14:textId="77777777" w:rsidTr="00154CAC">
        <w:trPr>
          <w:trHeight w:val="219"/>
        </w:trPr>
        <w:tc>
          <w:tcPr>
            <w:tcW w:w="3362" w:type="dxa"/>
          </w:tcPr>
          <w:p w14:paraId="13863D6A" w14:textId="1B9512C7" w:rsidR="000B4503" w:rsidRPr="000B4503" w:rsidRDefault="000B4503" w:rsidP="000B4503">
            <w:pPr>
              <w:ind w:left="0"/>
              <w:rPr>
                <w:rFonts w:ascii="Consolas" w:hAnsi="Consolas"/>
              </w:rPr>
            </w:pPr>
            <w:r w:rsidRPr="000B4503">
              <w:rPr>
                <w:rFonts w:ascii="Consolas" w:hAnsi="Consolas"/>
              </w:rPr>
              <w:t>PR_ORDER_MSISDN</w:t>
            </w:r>
          </w:p>
        </w:tc>
      </w:tr>
    </w:tbl>
    <w:p w14:paraId="07D3E381" w14:textId="77777777" w:rsidR="00E40A58" w:rsidRDefault="00E40A58" w:rsidP="00E40A58">
      <w:pPr>
        <w:ind w:left="0"/>
      </w:pPr>
    </w:p>
    <w:p w14:paraId="172493C6" w14:textId="04913759" w:rsidR="00342880" w:rsidRDefault="00342880" w:rsidP="008B5462">
      <w:pPr>
        <w:pStyle w:val="Nadpis5"/>
      </w:pPr>
      <w:bookmarkStart w:id="581" w:name="_Toc199412499"/>
      <w:r w:rsidRPr="00B64FF8">
        <w:t xml:space="preserve">Role </w:t>
      </w:r>
      <w:r w:rsidR="008B5462">
        <w:t>D</w:t>
      </w:r>
      <w:r>
        <w:t>ifferences</w:t>
      </w:r>
      <w:bookmarkEnd w:id="58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42880" w:rsidRPr="00DF00E8" w14:paraId="4225C201" w14:textId="77777777" w:rsidTr="00154CAC">
        <w:trPr>
          <w:trHeight w:val="277"/>
        </w:trPr>
        <w:tc>
          <w:tcPr>
            <w:tcW w:w="3490" w:type="dxa"/>
            <w:shd w:val="clear" w:color="auto" w:fill="D9D9D9" w:themeFill="background1" w:themeFillShade="D9"/>
          </w:tcPr>
          <w:p w14:paraId="1FC1D3F6" w14:textId="77777777" w:rsidR="00342880" w:rsidRPr="00DF00E8" w:rsidRDefault="00342880" w:rsidP="00154CAC">
            <w:pPr>
              <w:ind w:left="0"/>
              <w:rPr>
                <w:b/>
                <w:bCs/>
              </w:rPr>
            </w:pPr>
            <w:r>
              <w:rPr>
                <w:b/>
                <w:bCs/>
              </w:rPr>
              <w:t>Action / Role</w:t>
            </w:r>
          </w:p>
        </w:tc>
        <w:tc>
          <w:tcPr>
            <w:tcW w:w="1163" w:type="dxa"/>
            <w:shd w:val="clear" w:color="auto" w:fill="D9D9D9" w:themeFill="background1" w:themeFillShade="D9"/>
          </w:tcPr>
          <w:p w14:paraId="69ED3E49" w14:textId="77777777" w:rsidR="00342880" w:rsidRPr="00F374A6" w:rsidRDefault="00342880" w:rsidP="00154CAC">
            <w:pPr>
              <w:ind w:left="0"/>
              <w:jc w:val="center"/>
              <w:rPr>
                <w:b/>
                <w:bCs/>
              </w:rPr>
            </w:pPr>
            <w:r w:rsidRPr="00F374A6">
              <w:rPr>
                <w:b/>
                <w:bCs/>
              </w:rPr>
              <w:t>ADMIN</w:t>
            </w:r>
          </w:p>
        </w:tc>
        <w:tc>
          <w:tcPr>
            <w:tcW w:w="1163" w:type="dxa"/>
            <w:shd w:val="clear" w:color="auto" w:fill="D9D9D9" w:themeFill="background1" w:themeFillShade="D9"/>
          </w:tcPr>
          <w:p w14:paraId="4D7B6005" w14:textId="77777777" w:rsidR="00342880" w:rsidRPr="00DF00E8" w:rsidRDefault="00342880" w:rsidP="00154CAC">
            <w:pPr>
              <w:ind w:left="0"/>
              <w:jc w:val="center"/>
              <w:rPr>
                <w:b/>
                <w:bCs/>
              </w:rPr>
            </w:pPr>
            <w:r>
              <w:rPr>
                <w:b/>
                <w:bCs/>
              </w:rPr>
              <w:t>LEAD</w:t>
            </w:r>
          </w:p>
        </w:tc>
        <w:tc>
          <w:tcPr>
            <w:tcW w:w="1180" w:type="dxa"/>
            <w:shd w:val="clear" w:color="auto" w:fill="D9D9D9" w:themeFill="background1" w:themeFillShade="D9"/>
          </w:tcPr>
          <w:p w14:paraId="111F7011" w14:textId="77777777" w:rsidR="00342880" w:rsidRPr="00DF00E8" w:rsidRDefault="00342880" w:rsidP="00154CAC">
            <w:pPr>
              <w:ind w:left="0"/>
              <w:jc w:val="center"/>
              <w:rPr>
                <w:b/>
                <w:bCs/>
              </w:rPr>
            </w:pPr>
            <w:r>
              <w:rPr>
                <w:b/>
                <w:bCs/>
              </w:rPr>
              <w:t>TESTING-VF</w:t>
            </w:r>
          </w:p>
        </w:tc>
        <w:tc>
          <w:tcPr>
            <w:tcW w:w="1180" w:type="dxa"/>
            <w:shd w:val="clear" w:color="auto" w:fill="D9D9D9" w:themeFill="background1" w:themeFillShade="D9"/>
          </w:tcPr>
          <w:p w14:paraId="7E1B0441" w14:textId="77777777" w:rsidR="00342880" w:rsidRPr="00DF00E8" w:rsidRDefault="00342880" w:rsidP="00154CAC">
            <w:pPr>
              <w:ind w:left="0"/>
              <w:jc w:val="center"/>
              <w:rPr>
                <w:b/>
                <w:bCs/>
              </w:rPr>
            </w:pPr>
            <w:r>
              <w:rPr>
                <w:b/>
                <w:bCs/>
              </w:rPr>
              <w:t>TESTING-IBM</w:t>
            </w:r>
          </w:p>
        </w:tc>
        <w:tc>
          <w:tcPr>
            <w:tcW w:w="1180" w:type="dxa"/>
            <w:shd w:val="clear" w:color="auto" w:fill="D9D9D9" w:themeFill="background1" w:themeFillShade="D9"/>
          </w:tcPr>
          <w:p w14:paraId="6D7F27C6" w14:textId="77777777" w:rsidR="00342880" w:rsidRPr="00DF00E8" w:rsidRDefault="00342880" w:rsidP="00154CAC">
            <w:pPr>
              <w:ind w:left="0"/>
              <w:jc w:val="center"/>
              <w:rPr>
                <w:b/>
                <w:bCs/>
              </w:rPr>
            </w:pPr>
            <w:r>
              <w:rPr>
                <w:b/>
                <w:bCs/>
              </w:rPr>
              <w:t>TESTING-V2</w:t>
            </w:r>
          </w:p>
        </w:tc>
      </w:tr>
      <w:tr w:rsidR="00342880" w14:paraId="433E9509" w14:textId="77777777" w:rsidTr="00154CAC">
        <w:trPr>
          <w:trHeight w:val="219"/>
        </w:trPr>
        <w:tc>
          <w:tcPr>
            <w:tcW w:w="3490" w:type="dxa"/>
          </w:tcPr>
          <w:p w14:paraId="3D906992" w14:textId="36839F21" w:rsidR="00342880" w:rsidRPr="00D771E3" w:rsidRDefault="00342880" w:rsidP="00154CAC">
            <w:pPr>
              <w:ind w:left="0"/>
              <w:rPr>
                <w:b/>
                <w:bCs/>
              </w:rPr>
            </w:pPr>
            <w:r w:rsidRPr="00D771E3">
              <w:rPr>
                <w:b/>
                <w:bCs/>
              </w:rPr>
              <w:t xml:space="preserve">Access to </w:t>
            </w:r>
            <w:r>
              <w:rPr>
                <w:b/>
                <w:bCs/>
              </w:rPr>
              <w:t>MNP Status form</w:t>
            </w:r>
          </w:p>
        </w:tc>
        <w:tc>
          <w:tcPr>
            <w:tcW w:w="1163" w:type="dxa"/>
          </w:tcPr>
          <w:p w14:paraId="682ECB45" w14:textId="77777777" w:rsidR="00342880" w:rsidRDefault="00342880" w:rsidP="00154CAC">
            <w:pPr>
              <w:ind w:left="0"/>
              <w:jc w:val="center"/>
            </w:pPr>
            <w:r>
              <w:t>Y</w:t>
            </w:r>
          </w:p>
        </w:tc>
        <w:tc>
          <w:tcPr>
            <w:tcW w:w="1163" w:type="dxa"/>
          </w:tcPr>
          <w:p w14:paraId="66390FF9" w14:textId="77777777" w:rsidR="00342880" w:rsidRPr="00D771E3" w:rsidRDefault="00342880" w:rsidP="00154CAC">
            <w:pPr>
              <w:ind w:left="0"/>
              <w:jc w:val="center"/>
            </w:pPr>
            <w:r w:rsidRPr="00D771E3">
              <w:t>Y</w:t>
            </w:r>
          </w:p>
        </w:tc>
        <w:tc>
          <w:tcPr>
            <w:tcW w:w="1180" w:type="dxa"/>
          </w:tcPr>
          <w:p w14:paraId="3626B19A" w14:textId="77777777" w:rsidR="00342880" w:rsidRPr="00D771E3" w:rsidRDefault="00342880" w:rsidP="00154CAC">
            <w:pPr>
              <w:ind w:left="0"/>
              <w:jc w:val="center"/>
            </w:pPr>
            <w:r>
              <w:t>N</w:t>
            </w:r>
          </w:p>
        </w:tc>
        <w:tc>
          <w:tcPr>
            <w:tcW w:w="1180" w:type="dxa"/>
          </w:tcPr>
          <w:p w14:paraId="05783B3D" w14:textId="77777777" w:rsidR="00342880" w:rsidRPr="00D771E3" w:rsidRDefault="00342880" w:rsidP="00154CAC">
            <w:pPr>
              <w:ind w:left="0"/>
              <w:jc w:val="center"/>
            </w:pPr>
            <w:r>
              <w:t>Y</w:t>
            </w:r>
          </w:p>
        </w:tc>
        <w:tc>
          <w:tcPr>
            <w:tcW w:w="1180" w:type="dxa"/>
          </w:tcPr>
          <w:p w14:paraId="708541EA" w14:textId="77777777" w:rsidR="00342880" w:rsidRPr="00D771E3" w:rsidRDefault="00342880" w:rsidP="00154CAC">
            <w:pPr>
              <w:ind w:left="0"/>
              <w:jc w:val="center"/>
            </w:pPr>
            <w:r>
              <w:t>N</w:t>
            </w:r>
          </w:p>
        </w:tc>
      </w:tr>
    </w:tbl>
    <w:p w14:paraId="52E84AD1" w14:textId="77777777" w:rsidR="00342880" w:rsidRDefault="00342880" w:rsidP="00342880">
      <w:pPr>
        <w:rPr>
          <w:b/>
          <w:bCs/>
        </w:rPr>
      </w:pPr>
    </w:p>
    <w:p w14:paraId="4E9BB5E2" w14:textId="3A85E74E" w:rsidR="00902BE7" w:rsidRDefault="00902BE7" w:rsidP="00902BE7">
      <w:pPr>
        <w:pStyle w:val="Nadpis3"/>
      </w:pPr>
      <w:bookmarkStart w:id="582" w:name="_Toc199412500"/>
      <w:r>
        <w:t>HLR Status</w:t>
      </w:r>
      <w:bookmarkEnd w:id="582"/>
    </w:p>
    <w:p w14:paraId="469D7C03" w14:textId="7F0AD27F" w:rsidR="00902BE7" w:rsidRDefault="00902BE7" w:rsidP="00902BE7">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 xml:space="preserve">HLR </w:t>
      </w:r>
      <w:r w:rsidR="00F71DEC">
        <w:rPr>
          <w:b/>
          <w:bCs/>
          <w:sz w:val="18"/>
          <w:szCs w:val="18"/>
        </w:rPr>
        <w:t xml:space="preserve">Profile &amp; Subscription </w:t>
      </w:r>
      <w:r>
        <w:rPr>
          <w:b/>
          <w:bCs/>
          <w:sz w:val="18"/>
          <w:szCs w:val="18"/>
        </w:rPr>
        <w:t>Status</w:t>
      </w:r>
      <w:r>
        <w:t xml:space="preserve"> from the main menu to open HLR Status form for MSISDN selected in the main grid.</w:t>
      </w:r>
    </w:p>
    <w:p w14:paraId="22AB61EC" w14:textId="77777777" w:rsidR="00902BE7" w:rsidRPr="003700E3" w:rsidRDefault="00902BE7" w:rsidP="00902BE7">
      <w:pPr>
        <w:ind w:left="0"/>
        <w:rPr>
          <w:lang w:val="cs-CZ"/>
        </w:rPr>
      </w:pPr>
    </w:p>
    <w:p w14:paraId="23D8649E" w14:textId="77777777" w:rsidR="00902BE7" w:rsidRDefault="00902BE7" w:rsidP="00902BE7">
      <w:pPr>
        <w:ind w:left="0"/>
        <w:rPr>
          <w:b/>
          <w:bCs/>
        </w:rPr>
      </w:pPr>
      <w:r>
        <w:rPr>
          <w:b/>
          <w:bCs/>
        </w:rPr>
        <w:t xml:space="preserve">NOTE: </w:t>
      </w:r>
      <w:r>
        <w:t>SIM inventory items are not applicable to this status view.</w:t>
      </w:r>
    </w:p>
    <w:p w14:paraId="3F98B89F" w14:textId="77777777" w:rsidR="00902BE7" w:rsidRDefault="00902BE7" w:rsidP="00902BE7">
      <w:pPr>
        <w:ind w:left="0"/>
      </w:pPr>
    </w:p>
    <w:p w14:paraId="60EF8094" w14:textId="77777777" w:rsidR="00902BE7" w:rsidRDefault="00902BE7" w:rsidP="00902BE7">
      <w:pPr>
        <w:pStyle w:val="Nadpis5"/>
      </w:pPr>
      <w:bookmarkStart w:id="583" w:name="_Toc199412501"/>
      <w:r>
        <w:t>Output Data</w:t>
      </w:r>
      <w:bookmarkEnd w:id="583"/>
    </w:p>
    <w:p w14:paraId="62D4FACD" w14:textId="11019A56" w:rsidR="00902BE7" w:rsidRPr="00602A94" w:rsidRDefault="00902BE7" w:rsidP="00902BE7">
      <w:pPr>
        <w:ind w:left="0"/>
        <w:rPr>
          <w:sz w:val="18"/>
          <w:szCs w:val="18"/>
        </w:rPr>
      </w:pPr>
      <w:r>
        <w:t>Following d</w:t>
      </w:r>
      <w:r w:rsidRPr="00602A94">
        <w:t xml:space="preserve">etails </w:t>
      </w:r>
      <w:r>
        <w:t>of</w:t>
      </w:r>
      <w:r w:rsidRPr="00602A94">
        <w:t xml:space="preserve"> </w:t>
      </w:r>
      <w:r>
        <w:t xml:space="preserve">subscriber’s HLR profile </w:t>
      </w:r>
      <w:r w:rsidR="008317EE">
        <w:t xml:space="preserve">and HLR subscription </w:t>
      </w:r>
      <w:r>
        <w:t>are</w:t>
      </w:r>
      <w:r w:rsidRPr="00602A94">
        <w:t xml:space="preserve"> displayed:</w:t>
      </w:r>
    </w:p>
    <w:p w14:paraId="1FA683B5" w14:textId="77777777" w:rsidR="00902BE7" w:rsidRDefault="00902BE7" w:rsidP="00902BE7">
      <w:pPr>
        <w:ind w:left="0"/>
        <w:rPr>
          <w:sz w:val="18"/>
          <w:szCs w:val="18"/>
        </w:rPr>
      </w:pPr>
    </w:p>
    <w:p w14:paraId="52178C8C" w14:textId="3BCD05FB" w:rsidR="00902BE7" w:rsidRDefault="00A937B1" w:rsidP="00902BE7">
      <w:pPr>
        <w:jc w:val="center"/>
        <w:rPr>
          <w:b/>
          <w:bCs/>
        </w:rPr>
      </w:pPr>
      <w:r w:rsidRPr="00A937B1">
        <w:rPr>
          <w:b/>
          <w:bCs/>
        </w:rPr>
        <w:lastRenderedPageBreak/>
        <w:t xml:space="preserve">                            </w:t>
      </w:r>
      <w:r>
        <w:rPr>
          <w:noProof/>
        </w:rPr>
        <w:drawing>
          <wp:inline distT="0" distB="0" distL="0" distR="0" wp14:anchorId="436B54E9" wp14:editId="07A5499C">
            <wp:extent cx="4905375" cy="5962650"/>
            <wp:effectExtent l="0" t="0" r="9525" b="0"/>
            <wp:docPr id="2043163182"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163182" name=""/>
                    <pic:cNvPicPr/>
                  </pic:nvPicPr>
                  <pic:blipFill>
                    <a:blip r:embed="rId355"/>
                    <a:stretch>
                      <a:fillRect/>
                    </a:stretch>
                  </pic:blipFill>
                  <pic:spPr>
                    <a:xfrm>
                      <a:off x="0" y="0"/>
                      <a:ext cx="4905375" cy="5962650"/>
                    </a:xfrm>
                    <a:prstGeom prst="rect">
                      <a:avLst/>
                    </a:prstGeom>
                  </pic:spPr>
                </pic:pic>
              </a:graphicData>
            </a:graphic>
          </wp:inline>
        </w:drawing>
      </w:r>
    </w:p>
    <w:p w14:paraId="6C77AFDF" w14:textId="6F1690DF" w:rsidR="00902BE7" w:rsidRPr="007C74F0" w:rsidRDefault="00902BE7" w:rsidP="00902BE7">
      <w:pPr>
        <w:jc w:val="center"/>
        <w:rPr>
          <w:i/>
          <w:iCs w:val="0"/>
          <w:sz w:val="18"/>
          <w:szCs w:val="18"/>
        </w:rPr>
      </w:pPr>
      <w:r>
        <w:rPr>
          <w:i/>
          <w:iCs w:val="0"/>
          <w:sz w:val="18"/>
          <w:szCs w:val="18"/>
        </w:rPr>
        <w:t xml:space="preserve">HLR </w:t>
      </w:r>
      <w:r w:rsidRPr="00342880">
        <w:rPr>
          <w:i/>
          <w:iCs w:val="0"/>
          <w:sz w:val="18"/>
          <w:szCs w:val="18"/>
        </w:rPr>
        <w:t>Status form</w:t>
      </w:r>
    </w:p>
    <w:p w14:paraId="46A2F61F" w14:textId="77777777" w:rsidR="00902BE7" w:rsidRDefault="00902BE7" w:rsidP="00902BE7">
      <w:pPr>
        <w:ind w:left="0"/>
      </w:pPr>
    </w:p>
    <w:p w14:paraId="74C8E3B1" w14:textId="77777777" w:rsidR="00902BE7" w:rsidRDefault="00902BE7" w:rsidP="00902BE7">
      <w:pPr>
        <w:ind w:left="0"/>
        <w:rPr>
          <w:sz w:val="18"/>
          <w:szCs w:val="18"/>
        </w:rPr>
      </w:pPr>
      <w:r>
        <w:t>Following output columns are returned:</w:t>
      </w:r>
    </w:p>
    <w:p w14:paraId="59D3F4BC" w14:textId="77777777" w:rsidR="00902BE7" w:rsidRDefault="00902BE7" w:rsidP="00902BE7">
      <w:pPr>
        <w:ind w:left="0"/>
        <w:rPr>
          <w:sz w:val="18"/>
          <w:szCs w:val="18"/>
        </w:rPr>
      </w:pPr>
    </w:p>
    <w:tbl>
      <w:tblPr>
        <w:tblStyle w:val="Mkatabulky"/>
        <w:tblW w:w="8080" w:type="dxa"/>
        <w:tblInd w:w="-5" w:type="dxa"/>
        <w:tblLayout w:type="fixed"/>
        <w:tblLook w:val="04A0" w:firstRow="1" w:lastRow="0" w:firstColumn="1" w:lastColumn="0" w:noHBand="0" w:noVBand="1"/>
      </w:tblPr>
      <w:tblGrid>
        <w:gridCol w:w="2196"/>
        <w:gridCol w:w="5884"/>
      </w:tblGrid>
      <w:tr w:rsidR="00902BE7" w:rsidRPr="00DF00E8" w14:paraId="0D5D232E" w14:textId="77777777" w:rsidTr="007367C9">
        <w:trPr>
          <w:trHeight w:val="277"/>
        </w:trPr>
        <w:tc>
          <w:tcPr>
            <w:tcW w:w="2196" w:type="dxa"/>
            <w:shd w:val="clear" w:color="auto" w:fill="D9D9D9" w:themeFill="background1" w:themeFillShade="D9"/>
          </w:tcPr>
          <w:p w14:paraId="3360BED1" w14:textId="77777777" w:rsidR="00902BE7" w:rsidRPr="00DF00E8" w:rsidRDefault="00902BE7" w:rsidP="007367C9">
            <w:pPr>
              <w:ind w:left="0"/>
              <w:rPr>
                <w:b/>
                <w:bCs/>
              </w:rPr>
            </w:pPr>
            <w:r>
              <w:rPr>
                <w:b/>
                <w:bCs/>
              </w:rPr>
              <w:t xml:space="preserve">Column </w:t>
            </w:r>
          </w:p>
        </w:tc>
        <w:tc>
          <w:tcPr>
            <w:tcW w:w="5884" w:type="dxa"/>
            <w:shd w:val="clear" w:color="auto" w:fill="D9D9D9" w:themeFill="background1" w:themeFillShade="D9"/>
          </w:tcPr>
          <w:p w14:paraId="21852EB2" w14:textId="77777777" w:rsidR="00902BE7" w:rsidRDefault="00902BE7" w:rsidP="007367C9">
            <w:pPr>
              <w:ind w:left="0"/>
              <w:rPr>
                <w:b/>
                <w:bCs/>
              </w:rPr>
            </w:pPr>
            <w:r>
              <w:rPr>
                <w:b/>
                <w:bCs/>
              </w:rPr>
              <w:t>Description</w:t>
            </w:r>
          </w:p>
        </w:tc>
      </w:tr>
      <w:tr w:rsidR="00902BE7" w14:paraId="7FD54D95" w14:textId="77777777" w:rsidTr="007367C9">
        <w:trPr>
          <w:trHeight w:val="219"/>
        </w:trPr>
        <w:tc>
          <w:tcPr>
            <w:tcW w:w="2196" w:type="dxa"/>
          </w:tcPr>
          <w:p w14:paraId="491B5E3F" w14:textId="5FD77579" w:rsidR="00902BE7" w:rsidRPr="002C0EFE" w:rsidRDefault="00902BE7" w:rsidP="007367C9">
            <w:pPr>
              <w:ind w:left="0"/>
              <w:rPr>
                <w:rFonts w:ascii="Consolas" w:hAnsi="Consolas"/>
              </w:rPr>
            </w:pPr>
            <w:r>
              <w:rPr>
                <w:rFonts w:ascii="Consolas" w:hAnsi="Consolas"/>
              </w:rPr>
              <w:t>Subscriber Id</w:t>
            </w:r>
          </w:p>
        </w:tc>
        <w:tc>
          <w:tcPr>
            <w:tcW w:w="5884" w:type="dxa"/>
          </w:tcPr>
          <w:p w14:paraId="39FB7C1E" w14:textId="4E9A421D" w:rsidR="00902BE7" w:rsidRPr="002C0EFE" w:rsidRDefault="00902BE7" w:rsidP="007367C9">
            <w:pPr>
              <w:ind w:left="0"/>
            </w:pPr>
            <w:r w:rsidRPr="002C0EFE">
              <w:t>Input MSISDN.</w:t>
            </w:r>
          </w:p>
        </w:tc>
      </w:tr>
      <w:tr w:rsidR="00902BE7" w14:paraId="74B8EC81" w14:textId="77777777" w:rsidTr="007367C9">
        <w:trPr>
          <w:trHeight w:val="219"/>
        </w:trPr>
        <w:tc>
          <w:tcPr>
            <w:tcW w:w="2196" w:type="dxa"/>
          </w:tcPr>
          <w:p w14:paraId="350E404B" w14:textId="3CE74FA7" w:rsidR="00902BE7" w:rsidRPr="002C0EFE" w:rsidRDefault="00902BE7" w:rsidP="007367C9">
            <w:pPr>
              <w:ind w:left="0"/>
              <w:rPr>
                <w:rFonts w:ascii="Consolas" w:hAnsi="Consolas"/>
              </w:rPr>
            </w:pPr>
            <w:r>
              <w:rPr>
                <w:rFonts w:ascii="Consolas" w:hAnsi="Consolas"/>
              </w:rPr>
              <w:t>Subscriber Type</w:t>
            </w:r>
          </w:p>
        </w:tc>
        <w:tc>
          <w:tcPr>
            <w:tcW w:w="5884" w:type="dxa"/>
          </w:tcPr>
          <w:p w14:paraId="7EC55E20" w14:textId="2273E1B0" w:rsidR="00902BE7" w:rsidRPr="002C0EFE" w:rsidRDefault="00902BE7" w:rsidP="007367C9">
            <w:pPr>
              <w:ind w:left="0"/>
            </w:pPr>
            <w:r>
              <w:t xml:space="preserve">Subscriber type </w:t>
            </w:r>
            <w:r w:rsidR="008317EE">
              <w:t>from</w:t>
            </w:r>
            <w:r>
              <w:t xml:space="preserve"> HLR</w:t>
            </w:r>
            <w:r w:rsidR="008317EE">
              <w:t xml:space="preserve"> profile</w:t>
            </w:r>
            <w:r>
              <w:t>.</w:t>
            </w:r>
          </w:p>
        </w:tc>
      </w:tr>
      <w:tr w:rsidR="00902BE7" w14:paraId="00C2A7E4" w14:textId="77777777" w:rsidTr="007367C9">
        <w:trPr>
          <w:trHeight w:val="219"/>
        </w:trPr>
        <w:tc>
          <w:tcPr>
            <w:tcW w:w="2196" w:type="dxa"/>
          </w:tcPr>
          <w:p w14:paraId="75560CDE" w14:textId="3EBD5B65" w:rsidR="00902BE7" w:rsidRPr="002C0EFE" w:rsidRDefault="00902BE7" w:rsidP="007367C9">
            <w:pPr>
              <w:ind w:left="0"/>
              <w:rPr>
                <w:rFonts w:ascii="Consolas" w:hAnsi="Consolas"/>
              </w:rPr>
            </w:pPr>
            <w:r>
              <w:rPr>
                <w:rFonts w:ascii="Consolas" w:hAnsi="Consolas"/>
              </w:rPr>
              <w:t>Service State</w:t>
            </w:r>
          </w:p>
        </w:tc>
        <w:tc>
          <w:tcPr>
            <w:tcW w:w="5884" w:type="dxa"/>
          </w:tcPr>
          <w:p w14:paraId="1C1C324E" w14:textId="2D733CBA" w:rsidR="00902BE7" w:rsidRPr="002C0EFE" w:rsidRDefault="00902BE7" w:rsidP="007367C9">
            <w:pPr>
              <w:ind w:left="0"/>
            </w:pPr>
            <w:r>
              <w:t>Service state on HLR</w:t>
            </w:r>
            <w:r w:rsidR="008317EE">
              <w:t xml:space="preserve"> profile</w:t>
            </w:r>
            <w:r>
              <w:t>.</w:t>
            </w:r>
          </w:p>
        </w:tc>
      </w:tr>
      <w:tr w:rsidR="00902BE7" w14:paraId="07ED0656" w14:textId="77777777" w:rsidTr="007367C9">
        <w:trPr>
          <w:trHeight w:val="219"/>
        </w:trPr>
        <w:tc>
          <w:tcPr>
            <w:tcW w:w="2196" w:type="dxa"/>
          </w:tcPr>
          <w:p w14:paraId="2C955623" w14:textId="60C1D496" w:rsidR="00902BE7" w:rsidRPr="002C0EFE" w:rsidRDefault="00A937B1" w:rsidP="007367C9">
            <w:pPr>
              <w:ind w:left="0"/>
              <w:rPr>
                <w:rFonts w:ascii="Consolas" w:hAnsi="Consolas"/>
              </w:rPr>
            </w:pPr>
            <w:r>
              <w:rPr>
                <w:rFonts w:ascii="Consolas" w:hAnsi="Consolas"/>
              </w:rPr>
              <w:t xml:space="preserve">HLR Profile </w:t>
            </w:r>
            <w:r w:rsidR="00902BE7">
              <w:rPr>
                <w:rFonts w:ascii="Consolas" w:hAnsi="Consolas"/>
              </w:rPr>
              <w:t>Parameters</w:t>
            </w:r>
          </w:p>
        </w:tc>
        <w:tc>
          <w:tcPr>
            <w:tcW w:w="5884" w:type="dxa"/>
          </w:tcPr>
          <w:p w14:paraId="78163B47" w14:textId="4F976694" w:rsidR="00902BE7" w:rsidRPr="002C0EFE" w:rsidRDefault="008317EE" w:rsidP="007367C9">
            <w:pPr>
              <w:ind w:left="0"/>
            </w:pPr>
            <w:r>
              <w:t>P</w:t>
            </w:r>
            <w:r w:rsidR="00902BE7">
              <w:t>arameters</w:t>
            </w:r>
            <w:r>
              <w:t xml:space="preserve"> and </w:t>
            </w:r>
            <w:r w:rsidR="00902BE7">
              <w:t xml:space="preserve">their values as returned from </w:t>
            </w:r>
            <w:r w:rsidR="00D67E2E">
              <w:t xml:space="preserve">HLR </w:t>
            </w:r>
            <w:r w:rsidR="00A937B1">
              <w:t>profile</w:t>
            </w:r>
            <w:r>
              <w:t>. Description of known parameters is also displayed.</w:t>
            </w:r>
          </w:p>
        </w:tc>
      </w:tr>
      <w:tr w:rsidR="00A937B1" w14:paraId="388025B9" w14:textId="77777777" w:rsidTr="007367C9">
        <w:trPr>
          <w:trHeight w:val="219"/>
        </w:trPr>
        <w:tc>
          <w:tcPr>
            <w:tcW w:w="2196" w:type="dxa"/>
          </w:tcPr>
          <w:p w14:paraId="16A9343E" w14:textId="6361620B" w:rsidR="00A937B1" w:rsidRDefault="00A937B1" w:rsidP="00A937B1">
            <w:pPr>
              <w:ind w:left="0"/>
              <w:rPr>
                <w:rFonts w:ascii="Consolas" w:hAnsi="Consolas"/>
              </w:rPr>
            </w:pPr>
            <w:r>
              <w:rPr>
                <w:rFonts w:ascii="Consolas" w:hAnsi="Consolas"/>
              </w:rPr>
              <w:t>HLR Subscription Parameters</w:t>
            </w:r>
          </w:p>
        </w:tc>
        <w:tc>
          <w:tcPr>
            <w:tcW w:w="5884" w:type="dxa"/>
          </w:tcPr>
          <w:p w14:paraId="7445E571" w14:textId="2A06B729" w:rsidR="00A937B1" w:rsidRDefault="00A937B1" w:rsidP="00A937B1">
            <w:pPr>
              <w:ind w:left="0"/>
            </w:pPr>
            <w:r>
              <w:t>Parameters and their values as returned from HLR subscription. Description of known parameters is also displayed.</w:t>
            </w:r>
          </w:p>
        </w:tc>
      </w:tr>
    </w:tbl>
    <w:p w14:paraId="5A227FB8" w14:textId="77777777" w:rsidR="00902BE7" w:rsidRDefault="00902BE7" w:rsidP="00902BE7">
      <w:pPr>
        <w:ind w:left="0"/>
        <w:rPr>
          <w:b/>
          <w:bCs/>
        </w:rPr>
      </w:pPr>
    </w:p>
    <w:p w14:paraId="5D829F97" w14:textId="175BE0E8" w:rsidR="00CE06AB" w:rsidRDefault="00CE06AB" w:rsidP="00902BE7">
      <w:pPr>
        <w:ind w:left="0"/>
        <w:rPr>
          <w:b/>
          <w:bCs/>
        </w:rPr>
      </w:pPr>
      <w:r>
        <w:rPr>
          <w:b/>
          <w:bCs/>
        </w:rPr>
        <w:t xml:space="preserve">NOTE: </w:t>
      </w:r>
      <w:r w:rsidRPr="00CE06AB">
        <w:t xml:space="preserve">If returned parameters contain </w:t>
      </w:r>
      <w:r w:rsidRPr="00CE06AB">
        <w:rPr>
          <w:rFonts w:ascii="Consolas" w:hAnsi="Consolas"/>
        </w:rPr>
        <w:t>imsi</w:t>
      </w:r>
      <w:r w:rsidRPr="00CE06AB">
        <w:t xml:space="preserve"> with value </w:t>
      </w:r>
      <w:r w:rsidRPr="00CE06AB">
        <w:rPr>
          <w:rFonts w:ascii="Consolas" w:hAnsi="Consolas"/>
        </w:rPr>
        <w:t>230000000011111</w:t>
      </w:r>
      <w:r w:rsidRPr="00CE06AB">
        <w:t>, the response is considered to be returned from HLRDUMMY network element. User is notified with corresponding warning message.</w:t>
      </w:r>
    </w:p>
    <w:p w14:paraId="5BAB54D9" w14:textId="77777777" w:rsidR="00CE06AB" w:rsidRDefault="00CE06AB" w:rsidP="00902BE7">
      <w:pPr>
        <w:ind w:left="0"/>
        <w:rPr>
          <w:b/>
          <w:bCs/>
        </w:rPr>
      </w:pPr>
    </w:p>
    <w:p w14:paraId="788AAC61" w14:textId="77777777" w:rsidR="00902BE7" w:rsidRPr="00625B9E" w:rsidRDefault="00902BE7" w:rsidP="00902BE7">
      <w:pPr>
        <w:pStyle w:val="Nadpis6"/>
      </w:pPr>
      <w:bookmarkStart w:id="584" w:name="_Toc199412502"/>
      <w:r w:rsidRPr="00625B9E">
        <w:t xml:space="preserve">Process </w:t>
      </w:r>
      <w:r>
        <w:t>O</w:t>
      </w:r>
      <w:r w:rsidRPr="00625B9E">
        <w:t>verview</w:t>
      </w:r>
      <w:bookmarkEnd w:id="584"/>
    </w:p>
    <w:p w14:paraId="274F474C" w14:textId="3CCE59D5" w:rsidR="00902BE7" w:rsidRDefault="00902BE7" w:rsidP="00902BE7">
      <w:pPr>
        <w:ind w:left="0"/>
      </w:pPr>
      <w:r>
        <w:t xml:space="preserve"> “</w:t>
      </w:r>
      <w:r w:rsidRPr="00902BE7">
        <w:rPr>
          <w:rFonts w:ascii="Consolas" w:hAnsi="Consolas"/>
        </w:rPr>
        <w:t>GET</w:t>
      </w:r>
      <w:r>
        <w:t>” request</w:t>
      </w:r>
      <w:r w:rsidR="008317EE">
        <w:t>s</w:t>
      </w:r>
      <w:r>
        <w:t xml:space="preserve"> to </w:t>
      </w:r>
      <w:r w:rsidR="00201E4B">
        <w:t xml:space="preserve">IL </w:t>
      </w:r>
      <w:r>
        <w:t>service</w:t>
      </w:r>
      <w:r w:rsidR="008317EE">
        <w:t>s</w:t>
      </w:r>
      <w:r>
        <w:t xml:space="preserve"> </w:t>
      </w:r>
      <w:r w:rsidR="00201E4B">
        <w:t>“</w:t>
      </w:r>
      <w:r w:rsidR="00201E4B" w:rsidRPr="00902BE7">
        <w:rPr>
          <w:rFonts w:ascii="Consolas" w:hAnsi="Consolas"/>
        </w:rPr>
        <w:t>profile</w:t>
      </w:r>
      <w:r w:rsidR="00201E4B">
        <w:t xml:space="preserve">” </w:t>
      </w:r>
      <w:r w:rsidR="008317EE">
        <w:t>and “</w:t>
      </w:r>
      <w:r w:rsidR="008317EE" w:rsidRPr="008317EE">
        <w:rPr>
          <w:rFonts w:ascii="Consolas" w:hAnsi="Consolas"/>
        </w:rPr>
        <w:t>hlrSubscription</w:t>
      </w:r>
      <w:r w:rsidR="008317EE">
        <w:t>” are</w:t>
      </w:r>
      <w:r>
        <w:t xml:space="preserve"> dispatched to Instant Link via IL batch API and processed. XML response</w:t>
      </w:r>
      <w:r w:rsidR="008317EE">
        <w:t>s</w:t>
      </w:r>
      <w:r>
        <w:t xml:space="preserve"> from IL </w:t>
      </w:r>
      <w:r w:rsidR="008317EE">
        <w:t>are</w:t>
      </w:r>
      <w:r>
        <w:t xml:space="preserve"> parsed and displayed in </w:t>
      </w:r>
      <w:r w:rsidR="008317EE">
        <w:t xml:space="preserve">the </w:t>
      </w:r>
      <w:r>
        <w:t>form.</w:t>
      </w:r>
    </w:p>
    <w:p w14:paraId="689F62D8" w14:textId="77777777" w:rsidR="00902BE7" w:rsidRDefault="00902BE7" w:rsidP="00902BE7">
      <w:pPr>
        <w:ind w:left="0"/>
      </w:pPr>
    </w:p>
    <w:p w14:paraId="459FF3CD" w14:textId="77777777" w:rsidR="00902BE7" w:rsidRDefault="00902BE7" w:rsidP="00902BE7">
      <w:pPr>
        <w:pStyle w:val="Nadpis5"/>
      </w:pPr>
      <w:bookmarkStart w:id="585" w:name="_Toc199412503"/>
      <w:r w:rsidRPr="00B64FF8">
        <w:t xml:space="preserve">Role </w:t>
      </w:r>
      <w:r>
        <w:t>Differences</w:t>
      </w:r>
      <w:bookmarkEnd w:id="58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02BE7" w:rsidRPr="00DF00E8" w14:paraId="441E0FB7" w14:textId="77777777" w:rsidTr="007367C9">
        <w:trPr>
          <w:trHeight w:val="277"/>
        </w:trPr>
        <w:tc>
          <w:tcPr>
            <w:tcW w:w="3490" w:type="dxa"/>
            <w:shd w:val="clear" w:color="auto" w:fill="D9D9D9" w:themeFill="background1" w:themeFillShade="D9"/>
          </w:tcPr>
          <w:p w14:paraId="2458D890" w14:textId="77777777" w:rsidR="00902BE7" w:rsidRPr="00DF00E8" w:rsidRDefault="00902BE7" w:rsidP="007367C9">
            <w:pPr>
              <w:ind w:left="0"/>
              <w:rPr>
                <w:b/>
                <w:bCs/>
              </w:rPr>
            </w:pPr>
            <w:r>
              <w:rPr>
                <w:b/>
                <w:bCs/>
              </w:rPr>
              <w:t>Action / Role</w:t>
            </w:r>
          </w:p>
        </w:tc>
        <w:tc>
          <w:tcPr>
            <w:tcW w:w="1163" w:type="dxa"/>
            <w:shd w:val="clear" w:color="auto" w:fill="D9D9D9" w:themeFill="background1" w:themeFillShade="D9"/>
          </w:tcPr>
          <w:p w14:paraId="7F78E506" w14:textId="77777777" w:rsidR="00902BE7" w:rsidRPr="00F374A6" w:rsidRDefault="00902BE7" w:rsidP="007367C9">
            <w:pPr>
              <w:ind w:left="0"/>
              <w:jc w:val="center"/>
              <w:rPr>
                <w:b/>
                <w:bCs/>
              </w:rPr>
            </w:pPr>
            <w:r w:rsidRPr="00F374A6">
              <w:rPr>
                <w:b/>
                <w:bCs/>
              </w:rPr>
              <w:t>ADMIN</w:t>
            </w:r>
          </w:p>
        </w:tc>
        <w:tc>
          <w:tcPr>
            <w:tcW w:w="1163" w:type="dxa"/>
            <w:shd w:val="clear" w:color="auto" w:fill="D9D9D9" w:themeFill="background1" w:themeFillShade="D9"/>
          </w:tcPr>
          <w:p w14:paraId="5BF719C7" w14:textId="77777777" w:rsidR="00902BE7" w:rsidRPr="00DF00E8" w:rsidRDefault="00902BE7" w:rsidP="007367C9">
            <w:pPr>
              <w:ind w:left="0"/>
              <w:jc w:val="center"/>
              <w:rPr>
                <w:b/>
                <w:bCs/>
              </w:rPr>
            </w:pPr>
            <w:r>
              <w:rPr>
                <w:b/>
                <w:bCs/>
              </w:rPr>
              <w:t>LEAD</w:t>
            </w:r>
          </w:p>
        </w:tc>
        <w:tc>
          <w:tcPr>
            <w:tcW w:w="1180" w:type="dxa"/>
            <w:shd w:val="clear" w:color="auto" w:fill="D9D9D9" w:themeFill="background1" w:themeFillShade="D9"/>
          </w:tcPr>
          <w:p w14:paraId="31A4D836" w14:textId="77777777" w:rsidR="00902BE7" w:rsidRPr="00DF00E8" w:rsidRDefault="00902BE7" w:rsidP="007367C9">
            <w:pPr>
              <w:ind w:left="0"/>
              <w:jc w:val="center"/>
              <w:rPr>
                <w:b/>
                <w:bCs/>
              </w:rPr>
            </w:pPr>
            <w:r>
              <w:rPr>
                <w:b/>
                <w:bCs/>
              </w:rPr>
              <w:t>TESTING-VF</w:t>
            </w:r>
          </w:p>
        </w:tc>
        <w:tc>
          <w:tcPr>
            <w:tcW w:w="1180" w:type="dxa"/>
            <w:shd w:val="clear" w:color="auto" w:fill="D9D9D9" w:themeFill="background1" w:themeFillShade="D9"/>
          </w:tcPr>
          <w:p w14:paraId="1C075F32" w14:textId="77777777" w:rsidR="00902BE7" w:rsidRPr="00DF00E8" w:rsidRDefault="00902BE7" w:rsidP="007367C9">
            <w:pPr>
              <w:ind w:left="0"/>
              <w:jc w:val="center"/>
              <w:rPr>
                <w:b/>
                <w:bCs/>
              </w:rPr>
            </w:pPr>
            <w:r>
              <w:rPr>
                <w:b/>
                <w:bCs/>
              </w:rPr>
              <w:t>TESTING-IBM</w:t>
            </w:r>
          </w:p>
        </w:tc>
        <w:tc>
          <w:tcPr>
            <w:tcW w:w="1180" w:type="dxa"/>
            <w:shd w:val="clear" w:color="auto" w:fill="D9D9D9" w:themeFill="background1" w:themeFillShade="D9"/>
          </w:tcPr>
          <w:p w14:paraId="61DBB0E4" w14:textId="77777777" w:rsidR="00902BE7" w:rsidRPr="00DF00E8" w:rsidRDefault="00902BE7" w:rsidP="007367C9">
            <w:pPr>
              <w:ind w:left="0"/>
              <w:jc w:val="center"/>
              <w:rPr>
                <w:b/>
                <w:bCs/>
              </w:rPr>
            </w:pPr>
            <w:r>
              <w:rPr>
                <w:b/>
                <w:bCs/>
              </w:rPr>
              <w:t>TESTING-V2</w:t>
            </w:r>
          </w:p>
        </w:tc>
      </w:tr>
      <w:tr w:rsidR="00902BE7" w14:paraId="4080DDAC" w14:textId="77777777" w:rsidTr="007367C9">
        <w:trPr>
          <w:trHeight w:val="219"/>
        </w:trPr>
        <w:tc>
          <w:tcPr>
            <w:tcW w:w="3490" w:type="dxa"/>
          </w:tcPr>
          <w:p w14:paraId="504DC71B" w14:textId="535921A3" w:rsidR="00902BE7" w:rsidRPr="00D771E3" w:rsidRDefault="00902BE7" w:rsidP="007367C9">
            <w:pPr>
              <w:ind w:left="0"/>
              <w:rPr>
                <w:b/>
                <w:bCs/>
              </w:rPr>
            </w:pPr>
            <w:r w:rsidRPr="00D771E3">
              <w:rPr>
                <w:b/>
                <w:bCs/>
              </w:rPr>
              <w:t xml:space="preserve">Access to </w:t>
            </w:r>
            <w:r>
              <w:rPr>
                <w:b/>
                <w:bCs/>
              </w:rPr>
              <w:t>HLR Status form</w:t>
            </w:r>
          </w:p>
        </w:tc>
        <w:tc>
          <w:tcPr>
            <w:tcW w:w="1163" w:type="dxa"/>
          </w:tcPr>
          <w:p w14:paraId="52DC38AA" w14:textId="77777777" w:rsidR="00902BE7" w:rsidRDefault="00902BE7" w:rsidP="007367C9">
            <w:pPr>
              <w:ind w:left="0"/>
              <w:jc w:val="center"/>
            </w:pPr>
            <w:r>
              <w:t>Y</w:t>
            </w:r>
          </w:p>
        </w:tc>
        <w:tc>
          <w:tcPr>
            <w:tcW w:w="1163" w:type="dxa"/>
          </w:tcPr>
          <w:p w14:paraId="6576B423" w14:textId="77777777" w:rsidR="00902BE7" w:rsidRPr="00D771E3" w:rsidRDefault="00902BE7" w:rsidP="007367C9">
            <w:pPr>
              <w:ind w:left="0"/>
              <w:jc w:val="center"/>
            </w:pPr>
            <w:r w:rsidRPr="00D771E3">
              <w:t>Y</w:t>
            </w:r>
          </w:p>
        </w:tc>
        <w:tc>
          <w:tcPr>
            <w:tcW w:w="1180" w:type="dxa"/>
          </w:tcPr>
          <w:p w14:paraId="15E98F83" w14:textId="77777777" w:rsidR="00902BE7" w:rsidRPr="00D771E3" w:rsidRDefault="00902BE7" w:rsidP="007367C9">
            <w:pPr>
              <w:ind w:left="0"/>
              <w:jc w:val="center"/>
            </w:pPr>
            <w:r>
              <w:t>N</w:t>
            </w:r>
          </w:p>
        </w:tc>
        <w:tc>
          <w:tcPr>
            <w:tcW w:w="1180" w:type="dxa"/>
          </w:tcPr>
          <w:p w14:paraId="3C33648A" w14:textId="77777777" w:rsidR="00902BE7" w:rsidRPr="00D771E3" w:rsidRDefault="00902BE7" w:rsidP="007367C9">
            <w:pPr>
              <w:ind w:left="0"/>
              <w:jc w:val="center"/>
            </w:pPr>
            <w:r>
              <w:t>Y</w:t>
            </w:r>
          </w:p>
        </w:tc>
        <w:tc>
          <w:tcPr>
            <w:tcW w:w="1180" w:type="dxa"/>
          </w:tcPr>
          <w:p w14:paraId="1AA4D4B5" w14:textId="77777777" w:rsidR="00902BE7" w:rsidRPr="00D771E3" w:rsidRDefault="00902BE7" w:rsidP="007367C9">
            <w:pPr>
              <w:ind w:left="0"/>
              <w:jc w:val="center"/>
            </w:pPr>
            <w:r>
              <w:t>N</w:t>
            </w:r>
          </w:p>
        </w:tc>
      </w:tr>
    </w:tbl>
    <w:p w14:paraId="2AC4F8FC" w14:textId="77777777" w:rsidR="00902BE7" w:rsidRPr="007471FB" w:rsidRDefault="00902BE7" w:rsidP="00902BE7">
      <w:pPr>
        <w:rPr>
          <w:b/>
          <w:bCs/>
        </w:rPr>
      </w:pPr>
    </w:p>
    <w:p w14:paraId="324C1058" w14:textId="77777777" w:rsidR="00902BE7" w:rsidRDefault="00902BE7" w:rsidP="00342880">
      <w:pPr>
        <w:rPr>
          <w:b/>
          <w:bCs/>
        </w:rPr>
      </w:pPr>
    </w:p>
    <w:p w14:paraId="5A0CC6F4" w14:textId="1C57FD33" w:rsidR="00F71DEC" w:rsidRDefault="00F71DEC" w:rsidP="00F71DEC">
      <w:pPr>
        <w:pStyle w:val="Nadpis3"/>
      </w:pPr>
      <w:bookmarkStart w:id="586" w:name="_Toc199412504"/>
      <w:r>
        <w:t>HSS/IMS Status</w:t>
      </w:r>
      <w:bookmarkEnd w:id="586"/>
    </w:p>
    <w:p w14:paraId="37397182" w14:textId="40D2CAD8" w:rsidR="00F71DEC" w:rsidRDefault="00F71DEC" w:rsidP="00F71DEC">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HSS/IMS Subscription Status</w:t>
      </w:r>
      <w:r>
        <w:t xml:space="preserve"> from the main menu to open </w:t>
      </w:r>
      <w:r w:rsidR="0020117E">
        <w:t>HSS/</w:t>
      </w:r>
      <w:r>
        <w:t>IMS Status form for MSISDN selected in the main grid.</w:t>
      </w:r>
    </w:p>
    <w:p w14:paraId="31C44D29" w14:textId="77777777" w:rsidR="00F71DEC" w:rsidRPr="003700E3" w:rsidRDefault="00F71DEC" w:rsidP="00F71DEC">
      <w:pPr>
        <w:ind w:left="0"/>
        <w:rPr>
          <w:lang w:val="cs-CZ"/>
        </w:rPr>
      </w:pPr>
    </w:p>
    <w:p w14:paraId="52D0FBEE" w14:textId="77777777" w:rsidR="00F71DEC" w:rsidRDefault="00F71DEC" w:rsidP="00F71DEC">
      <w:pPr>
        <w:ind w:left="0"/>
        <w:rPr>
          <w:b/>
          <w:bCs/>
        </w:rPr>
      </w:pPr>
      <w:r>
        <w:rPr>
          <w:b/>
          <w:bCs/>
        </w:rPr>
        <w:t xml:space="preserve">NOTE: </w:t>
      </w:r>
      <w:r>
        <w:t>SIM inventory items are not applicable to this status view.</w:t>
      </w:r>
    </w:p>
    <w:p w14:paraId="365DB1BA" w14:textId="77777777" w:rsidR="00F71DEC" w:rsidRDefault="00F71DEC" w:rsidP="00F71DEC">
      <w:pPr>
        <w:ind w:left="0"/>
      </w:pPr>
    </w:p>
    <w:p w14:paraId="4378055C" w14:textId="77777777" w:rsidR="00F71DEC" w:rsidRDefault="00F71DEC" w:rsidP="00F71DEC">
      <w:pPr>
        <w:pStyle w:val="Nadpis5"/>
      </w:pPr>
      <w:bookmarkStart w:id="587" w:name="_Toc199412505"/>
      <w:r>
        <w:t>Output Data</w:t>
      </w:r>
      <w:bookmarkEnd w:id="587"/>
    </w:p>
    <w:p w14:paraId="6E727DA0" w14:textId="19BB2AFF" w:rsidR="00F71DEC" w:rsidRPr="00602A94" w:rsidRDefault="00F71DEC" w:rsidP="00F71DEC">
      <w:pPr>
        <w:ind w:left="0"/>
        <w:rPr>
          <w:sz w:val="18"/>
          <w:szCs w:val="18"/>
        </w:rPr>
      </w:pPr>
      <w:r>
        <w:t>Following d</w:t>
      </w:r>
      <w:r w:rsidRPr="00602A94">
        <w:t xml:space="preserve">etails </w:t>
      </w:r>
      <w:r>
        <w:t>of</w:t>
      </w:r>
      <w:r w:rsidRPr="00602A94">
        <w:t xml:space="preserve"> </w:t>
      </w:r>
      <w:r>
        <w:t>subscriber’s HSS/IMS subscription are</w:t>
      </w:r>
      <w:r w:rsidRPr="00602A94">
        <w:t xml:space="preserve"> displayed:</w:t>
      </w:r>
    </w:p>
    <w:p w14:paraId="394A4FD9" w14:textId="77777777" w:rsidR="00F71DEC" w:rsidRDefault="00F71DEC" w:rsidP="00F71DEC">
      <w:pPr>
        <w:ind w:left="0"/>
        <w:rPr>
          <w:sz w:val="18"/>
          <w:szCs w:val="18"/>
        </w:rPr>
      </w:pPr>
    </w:p>
    <w:p w14:paraId="72E600E2" w14:textId="745FD3BF" w:rsidR="00F71DEC" w:rsidRDefault="00F71DEC" w:rsidP="00F71DEC">
      <w:pPr>
        <w:jc w:val="center"/>
        <w:rPr>
          <w:b/>
          <w:bCs/>
        </w:rPr>
      </w:pPr>
      <w:r w:rsidRPr="00A937B1">
        <w:rPr>
          <w:b/>
          <w:bCs/>
        </w:rPr>
        <w:t xml:space="preserve">                            </w:t>
      </w:r>
      <w:r w:rsidR="0020117E">
        <w:rPr>
          <w:noProof/>
        </w:rPr>
        <w:drawing>
          <wp:inline distT="0" distB="0" distL="0" distR="0" wp14:anchorId="1B4B434B" wp14:editId="384B1609">
            <wp:extent cx="5732145" cy="4163060"/>
            <wp:effectExtent l="0" t="0" r="1905" b="8890"/>
            <wp:docPr id="1941055616" name="Obrázek 1" descr="Obsah obrázku text, snímek obrazovky, software,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055616" name="Obrázek 1" descr="Obsah obrázku text, snímek obrazovky, software, číslo&#10;&#10;Popis byl vytvořen automaticky"/>
                    <pic:cNvPicPr/>
                  </pic:nvPicPr>
                  <pic:blipFill>
                    <a:blip r:embed="rId356"/>
                    <a:stretch>
                      <a:fillRect/>
                    </a:stretch>
                  </pic:blipFill>
                  <pic:spPr>
                    <a:xfrm>
                      <a:off x="0" y="0"/>
                      <a:ext cx="5732145" cy="4163060"/>
                    </a:xfrm>
                    <a:prstGeom prst="rect">
                      <a:avLst/>
                    </a:prstGeom>
                  </pic:spPr>
                </pic:pic>
              </a:graphicData>
            </a:graphic>
          </wp:inline>
        </w:drawing>
      </w:r>
    </w:p>
    <w:p w14:paraId="7CBCE21F" w14:textId="77777777" w:rsidR="00F71DEC" w:rsidRPr="007C74F0" w:rsidRDefault="00F71DEC" w:rsidP="00F71DEC">
      <w:pPr>
        <w:jc w:val="center"/>
        <w:rPr>
          <w:i/>
          <w:iCs w:val="0"/>
          <w:sz w:val="18"/>
          <w:szCs w:val="18"/>
        </w:rPr>
      </w:pPr>
      <w:r>
        <w:rPr>
          <w:i/>
          <w:iCs w:val="0"/>
          <w:sz w:val="18"/>
          <w:szCs w:val="18"/>
        </w:rPr>
        <w:t xml:space="preserve">HLR </w:t>
      </w:r>
      <w:r w:rsidRPr="00342880">
        <w:rPr>
          <w:i/>
          <w:iCs w:val="0"/>
          <w:sz w:val="18"/>
          <w:szCs w:val="18"/>
        </w:rPr>
        <w:t>Status form</w:t>
      </w:r>
    </w:p>
    <w:p w14:paraId="753BC18F" w14:textId="77777777" w:rsidR="00F71DEC" w:rsidRDefault="00F71DEC" w:rsidP="00F71DEC">
      <w:pPr>
        <w:ind w:left="0"/>
      </w:pPr>
    </w:p>
    <w:p w14:paraId="107D865C" w14:textId="77777777" w:rsidR="00F71DEC" w:rsidRDefault="00F71DEC" w:rsidP="00F71DEC">
      <w:pPr>
        <w:ind w:left="0"/>
        <w:rPr>
          <w:sz w:val="18"/>
          <w:szCs w:val="18"/>
        </w:rPr>
      </w:pPr>
      <w:r>
        <w:t>Following output columns are returned:</w:t>
      </w:r>
    </w:p>
    <w:p w14:paraId="3A983131" w14:textId="77777777" w:rsidR="00F71DEC" w:rsidRDefault="00F71DEC" w:rsidP="00F71DEC">
      <w:pPr>
        <w:ind w:left="0"/>
        <w:rPr>
          <w:sz w:val="18"/>
          <w:szCs w:val="18"/>
        </w:rPr>
      </w:pPr>
    </w:p>
    <w:tbl>
      <w:tblPr>
        <w:tblStyle w:val="Mkatabulky"/>
        <w:tblW w:w="8080" w:type="dxa"/>
        <w:tblInd w:w="-5" w:type="dxa"/>
        <w:tblLayout w:type="fixed"/>
        <w:tblLook w:val="04A0" w:firstRow="1" w:lastRow="0" w:firstColumn="1" w:lastColumn="0" w:noHBand="0" w:noVBand="1"/>
      </w:tblPr>
      <w:tblGrid>
        <w:gridCol w:w="2196"/>
        <w:gridCol w:w="5884"/>
      </w:tblGrid>
      <w:tr w:rsidR="00F71DEC" w:rsidRPr="00DF00E8" w14:paraId="15461334" w14:textId="77777777" w:rsidTr="00A0098A">
        <w:trPr>
          <w:trHeight w:val="277"/>
        </w:trPr>
        <w:tc>
          <w:tcPr>
            <w:tcW w:w="2196" w:type="dxa"/>
            <w:shd w:val="clear" w:color="auto" w:fill="D9D9D9" w:themeFill="background1" w:themeFillShade="D9"/>
          </w:tcPr>
          <w:p w14:paraId="7BA4005C" w14:textId="77777777" w:rsidR="00F71DEC" w:rsidRPr="00DF00E8" w:rsidRDefault="00F71DEC" w:rsidP="00A0098A">
            <w:pPr>
              <w:ind w:left="0"/>
              <w:rPr>
                <w:b/>
                <w:bCs/>
              </w:rPr>
            </w:pPr>
            <w:r>
              <w:rPr>
                <w:b/>
                <w:bCs/>
              </w:rPr>
              <w:t xml:space="preserve">Column </w:t>
            </w:r>
          </w:p>
        </w:tc>
        <w:tc>
          <w:tcPr>
            <w:tcW w:w="5884" w:type="dxa"/>
            <w:shd w:val="clear" w:color="auto" w:fill="D9D9D9" w:themeFill="background1" w:themeFillShade="D9"/>
          </w:tcPr>
          <w:p w14:paraId="5DAEC846" w14:textId="77777777" w:rsidR="00F71DEC" w:rsidRDefault="00F71DEC" w:rsidP="00A0098A">
            <w:pPr>
              <w:ind w:left="0"/>
              <w:rPr>
                <w:b/>
                <w:bCs/>
              </w:rPr>
            </w:pPr>
            <w:r>
              <w:rPr>
                <w:b/>
                <w:bCs/>
              </w:rPr>
              <w:t>Description</w:t>
            </w:r>
          </w:p>
        </w:tc>
      </w:tr>
      <w:tr w:rsidR="00F71DEC" w14:paraId="7F2375E1" w14:textId="77777777" w:rsidTr="00A0098A">
        <w:trPr>
          <w:trHeight w:val="219"/>
        </w:trPr>
        <w:tc>
          <w:tcPr>
            <w:tcW w:w="2196" w:type="dxa"/>
          </w:tcPr>
          <w:p w14:paraId="3C5B6957" w14:textId="77777777" w:rsidR="00F71DEC" w:rsidRPr="002C0EFE" w:rsidRDefault="00F71DEC" w:rsidP="00A0098A">
            <w:pPr>
              <w:ind w:left="0"/>
              <w:rPr>
                <w:rFonts w:ascii="Consolas" w:hAnsi="Consolas"/>
              </w:rPr>
            </w:pPr>
            <w:r>
              <w:rPr>
                <w:rFonts w:ascii="Consolas" w:hAnsi="Consolas"/>
              </w:rPr>
              <w:t>Subscriber Id</w:t>
            </w:r>
          </w:p>
        </w:tc>
        <w:tc>
          <w:tcPr>
            <w:tcW w:w="5884" w:type="dxa"/>
          </w:tcPr>
          <w:p w14:paraId="19E4F1F8" w14:textId="77777777" w:rsidR="00F71DEC" w:rsidRPr="002C0EFE" w:rsidRDefault="00F71DEC" w:rsidP="00A0098A">
            <w:pPr>
              <w:ind w:left="0"/>
            </w:pPr>
            <w:r w:rsidRPr="002C0EFE">
              <w:t>Input MSISDN.</w:t>
            </w:r>
          </w:p>
        </w:tc>
      </w:tr>
      <w:tr w:rsidR="00F71DEC" w14:paraId="1D7C8EF1" w14:textId="77777777" w:rsidTr="00A0098A">
        <w:trPr>
          <w:trHeight w:val="219"/>
        </w:trPr>
        <w:tc>
          <w:tcPr>
            <w:tcW w:w="2196" w:type="dxa"/>
          </w:tcPr>
          <w:p w14:paraId="0E6E4130" w14:textId="77777777" w:rsidR="00F71DEC" w:rsidRPr="002C0EFE" w:rsidRDefault="00F71DEC" w:rsidP="00A0098A">
            <w:pPr>
              <w:ind w:left="0"/>
              <w:rPr>
                <w:rFonts w:ascii="Consolas" w:hAnsi="Consolas"/>
              </w:rPr>
            </w:pPr>
            <w:r>
              <w:rPr>
                <w:rFonts w:ascii="Consolas" w:hAnsi="Consolas"/>
              </w:rPr>
              <w:t>Subscriber Type</w:t>
            </w:r>
          </w:p>
        </w:tc>
        <w:tc>
          <w:tcPr>
            <w:tcW w:w="5884" w:type="dxa"/>
          </w:tcPr>
          <w:p w14:paraId="36C77913" w14:textId="21F633DE" w:rsidR="00F71DEC" w:rsidRPr="002C0EFE" w:rsidRDefault="00F71DEC" w:rsidP="00A0098A">
            <w:pPr>
              <w:ind w:left="0"/>
            </w:pPr>
            <w:r>
              <w:t xml:space="preserve">Subscriber type from </w:t>
            </w:r>
            <w:r w:rsidR="0020117E">
              <w:t>IMS subscription</w:t>
            </w:r>
            <w:r>
              <w:t>.</w:t>
            </w:r>
          </w:p>
        </w:tc>
      </w:tr>
      <w:tr w:rsidR="00F71DEC" w14:paraId="0F59FB5F" w14:textId="77777777" w:rsidTr="00A0098A">
        <w:trPr>
          <w:trHeight w:val="219"/>
        </w:trPr>
        <w:tc>
          <w:tcPr>
            <w:tcW w:w="2196" w:type="dxa"/>
          </w:tcPr>
          <w:p w14:paraId="7CABDC50" w14:textId="1C55EE03" w:rsidR="00F71DEC" w:rsidRDefault="0020117E" w:rsidP="00A0098A">
            <w:pPr>
              <w:ind w:left="0"/>
              <w:rPr>
                <w:rFonts w:ascii="Consolas" w:hAnsi="Consolas"/>
              </w:rPr>
            </w:pPr>
            <w:r>
              <w:rPr>
                <w:rFonts w:ascii="Consolas" w:hAnsi="Consolas"/>
              </w:rPr>
              <w:t>IMS</w:t>
            </w:r>
            <w:r w:rsidR="00F71DEC">
              <w:rPr>
                <w:rFonts w:ascii="Consolas" w:hAnsi="Consolas"/>
              </w:rPr>
              <w:t xml:space="preserve"> Subscription Parameters</w:t>
            </w:r>
          </w:p>
        </w:tc>
        <w:tc>
          <w:tcPr>
            <w:tcW w:w="5884" w:type="dxa"/>
          </w:tcPr>
          <w:p w14:paraId="682FDDB9" w14:textId="4A6148CE" w:rsidR="00F71DEC" w:rsidRDefault="00F71DEC" w:rsidP="00A0098A">
            <w:pPr>
              <w:ind w:left="0"/>
            </w:pPr>
            <w:r>
              <w:t xml:space="preserve">Parameters and their values as returned from </w:t>
            </w:r>
            <w:r w:rsidR="0020117E">
              <w:t>IMS</w:t>
            </w:r>
            <w:r>
              <w:t xml:space="preserve"> subscription. </w:t>
            </w:r>
            <w:r w:rsidR="0020117E">
              <w:t>XPATH is provided for better legibility of parameters tree.</w:t>
            </w:r>
          </w:p>
        </w:tc>
      </w:tr>
    </w:tbl>
    <w:p w14:paraId="0A0D13FA" w14:textId="77777777" w:rsidR="00F71DEC" w:rsidRDefault="00F71DEC" w:rsidP="00F71DEC">
      <w:pPr>
        <w:ind w:left="0"/>
        <w:rPr>
          <w:b/>
          <w:bCs/>
        </w:rPr>
      </w:pPr>
    </w:p>
    <w:p w14:paraId="4A5970BC" w14:textId="77777777" w:rsidR="00F71DEC" w:rsidRPr="00625B9E" w:rsidRDefault="00F71DEC" w:rsidP="00F71DEC">
      <w:pPr>
        <w:pStyle w:val="Nadpis6"/>
      </w:pPr>
      <w:bookmarkStart w:id="588" w:name="_Toc199412506"/>
      <w:r w:rsidRPr="00625B9E">
        <w:t xml:space="preserve">Process </w:t>
      </w:r>
      <w:r>
        <w:t>O</w:t>
      </w:r>
      <w:r w:rsidRPr="00625B9E">
        <w:t>verview</w:t>
      </w:r>
      <w:bookmarkEnd w:id="588"/>
    </w:p>
    <w:p w14:paraId="6446BB01" w14:textId="53648AF8" w:rsidR="00F71DEC" w:rsidRDefault="00F71DEC" w:rsidP="00F71DEC">
      <w:pPr>
        <w:ind w:left="0"/>
      </w:pPr>
      <w:r>
        <w:t xml:space="preserve"> “</w:t>
      </w:r>
      <w:r w:rsidRPr="00902BE7">
        <w:rPr>
          <w:rFonts w:ascii="Consolas" w:hAnsi="Consolas"/>
        </w:rPr>
        <w:t>GET</w:t>
      </w:r>
      <w:r>
        <w:t>” request to IL service “</w:t>
      </w:r>
      <w:r w:rsidR="0020117E">
        <w:rPr>
          <w:rFonts w:ascii="Consolas" w:hAnsi="Consolas"/>
        </w:rPr>
        <w:t>ims</w:t>
      </w:r>
      <w:r w:rsidRPr="008317EE">
        <w:rPr>
          <w:rFonts w:ascii="Consolas" w:hAnsi="Consolas"/>
        </w:rPr>
        <w:t>Subscription</w:t>
      </w:r>
      <w:r>
        <w:t xml:space="preserve">” </w:t>
      </w:r>
      <w:r w:rsidR="0020117E">
        <w:t>is</w:t>
      </w:r>
      <w:r>
        <w:t xml:space="preserve"> dispatched to Instant Link via IL batch API and processed. XML response from IL </w:t>
      </w:r>
      <w:r w:rsidR="0020117E">
        <w:t>is</w:t>
      </w:r>
      <w:r>
        <w:t xml:space="preserve"> parsed and displayed in the form.</w:t>
      </w:r>
    </w:p>
    <w:p w14:paraId="088105FC" w14:textId="4CF036F4" w:rsidR="00F71DEC" w:rsidRDefault="00870515" w:rsidP="00F71DEC">
      <w:pPr>
        <w:ind w:left="0"/>
      </w:pPr>
      <w:r>
        <w:br/>
        <w:t xml:space="preserve">For </w:t>
      </w:r>
      <w:r w:rsidR="0040612A">
        <w:t xml:space="preserve">MSISDN with </w:t>
      </w:r>
      <w:r w:rsidRPr="0040612A">
        <w:rPr>
          <w:rFonts w:ascii="Consolas" w:hAnsi="Consolas"/>
        </w:rPr>
        <w:t>V4</w:t>
      </w:r>
      <w:r>
        <w:t xml:space="preserve"> </w:t>
      </w:r>
      <w:r w:rsidR="0040612A">
        <w:t>source</w:t>
      </w:r>
      <w:r>
        <w:t xml:space="preserve">, subscriber </w:t>
      </w:r>
      <w:r w:rsidRPr="00870515">
        <w:rPr>
          <w:rFonts w:ascii="Consolas" w:hAnsi="Consolas"/>
        </w:rPr>
        <w:t>primaryId</w:t>
      </w:r>
      <w:r>
        <w:t xml:space="preserve"> is at first combined from leading plus sign, MSISDN itself, and preconfigured V2/V4 IMS suffix. If InstantLink returns </w:t>
      </w:r>
      <w:r w:rsidRPr="00870515">
        <w:rPr>
          <w:rFonts w:ascii="Consolas" w:hAnsi="Consolas"/>
        </w:rPr>
        <w:t>ILPL102 Subscriber not found</w:t>
      </w:r>
      <w:r>
        <w:t xml:space="preserve"> then </w:t>
      </w:r>
      <w:r w:rsidRPr="00870515">
        <w:rPr>
          <w:rFonts w:ascii="Consolas" w:hAnsi="Consolas"/>
        </w:rPr>
        <w:t>primaryId</w:t>
      </w:r>
      <w:r>
        <w:t xml:space="preserve"> variant without leading plus sign is queried.</w:t>
      </w:r>
      <w:r>
        <w:br/>
      </w:r>
      <w:r>
        <w:br/>
        <w:t xml:space="preserve">For </w:t>
      </w:r>
      <w:r w:rsidR="0040612A">
        <w:t xml:space="preserve">MSISDN with source value </w:t>
      </w:r>
      <w:r>
        <w:t xml:space="preserve">different from </w:t>
      </w:r>
      <w:r w:rsidRPr="0040612A">
        <w:rPr>
          <w:rFonts w:ascii="Consolas" w:hAnsi="Consolas"/>
        </w:rPr>
        <w:t>V4</w:t>
      </w:r>
      <w:r>
        <w:t xml:space="preserve">, subscriber </w:t>
      </w:r>
      <w:r w:rsidRPr="00870515">
        <w:rPr>
          <w:rFonts w:ascii="Consolas" w:hAnsi="Consolas"/>
        </w:rPr>
        <w:t>primaryId</w:t>
      </w:r>
      <w:r>
        <w:t xml:space="preserve"> is at first combined from MSISDN itself, and preconfigured V2/V4 IMS suffix. If InstantLink returns </w:t>
      </w:r>
      <w:r w:rsidRPr="00870515">
        <w:rPr>
          <w:rFonts w:ascii="Consolas" w:hAnsi="Consolas"/>
        </w:rPr>
        <w:t xml:space="preserve">ILPL102 </w:t>
      </w:r>
      <w:r>
        <w:t>“</w:t>
      </w:r>
      <w:r w:rsidRPr="00870515">
        <w:rPr>
          <w:rFonts w:ascii="Consolas" w:hAnsi="Consolas"/>
        </w:rPr>
        <w:t>Subscriber not found</w:t>
      </w:r>
      <w:r>
        <w:t xml:space="preserve">” then </w:t>
      </w:r>
      <w:r w:rsidRPr="00870515">
        <w:rPr>
          <w:rFonts w:ascii="Consolas" w:hAnsi="Consolas"/>
        </w:rPr>
        <w:t>primaryId</w:t>
      </w:r>
      <w:r>
        <w:t xml:space="preserve"> variant with leading plus sign is queried.</w:t>
      </w:r>
      <w:r>
        <w:br/>
      </w:r>
    </w:p>
    <w:p w14:paraId="58CF483F" w14:textId="77777777" w:rsidR="00F71DEC" w:rsidRDefault="00F71DEC" w:rsidP="00F71DEC">
      <w:pPr>
        <w:pStyle w:val="Nadpis5"/>
      </w:pPr>
      <w:bookmarkStart w:id="589" w:name="_Toc199412507"/>
      <w:r w:rsidRPr="00B64FF8">
        <w:t xml:space="preserve">Role </w:t>
      </w:r>
      <w:r>
        <w:t>Differences</w:t>
      </w:r>
      <w:bookmarkEnd w:id="58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71DEC" w:rsidRPr="00DF00E8" w14:paraId="7459F6AA" w14:textId="77777777" w:rsidTr="00A0098A">
        <w:trPr>
          <w:trHeight w:val="277"/>
        </w:trPr>
        <w:tc>
          <w:tcPr>
            <w:tcW w:w="3490" w:type="dxa"/>
            <w:shd w:val="clear" w:color="auto" w:fill="D9D9D9" w:themeFill="background1" w:themeFillShade="D9"/>
          </w:tcPr>
          <w:p w14:paraId="23137F77" w14:textId="77777777" w:rsidR="00F71DEC" w:rsidRPr="00DF00E8" w:rsidRDefault="00F71DEC" w:rsidP="00A0098A">
            <w:pPr>
              <w:ind w:left="0"/>
              <w:rPr>
                <w:b/>
                <w:bCs/>
              </w:rPr>
            </w:pPr>
            <w:r>
              <w:rPr>
                <w:b/>
                <w:bCs/>
              </w:rPr>
              <w:t>Action / Role</w:t>
            </w:r>
          </w:p>
        </w:tc>
        <w:tc>
          <w:tcPr>
            <w:tcW w:w="1163" w:type="dxa"/>
            <w:shd w:val="clear" w:color="auto" w:fill="D9D9D9" w:themeFill="background1" w:themeFillShade="D9"/>
          </w:tcPr>
          <w:p w14:paraId="3E0DC542" w14:textId="77777777" w:rsidR="00F71DEC" w:rsidRPr="00F374A6" w:rsidRDefault="00F71DEC" w:rsidP="00A0098A">
            <w:pPr>
              <w:ind w:left="0"/>
              <w:jc w:val="center"/>
              <w:rPr>
                <w:b/>
                <w:bCs/>
              </w:rPr>
            </w:pPr>
            <w:r w:rsidRPr="00F374A6">
              <w:rPr>
                <w:b/>
                <w:bCs/>
              </w:rPr>
              <w:t>ADMIN</w:t>
            </w:r>
          </w:p>
        </w:tc>
        <w:tc>
          <w:tcPr>
            <w:tcW w:w="1163" w:type="dxa"/>
            <w:shd w:val="clear" w:color="auto" w:fill="D9D9D9" w:themeFill="background1" w:themeFillShade="D9"/>
          </w:tcPr>
          <w:p w14:paraId="31554454" w14:textId="77777777" w:rsidR="00F71DEC" w:rsidRPr="00DF00E8" w:rsidRDefault="00F71DEC" w:rsidP="00A0098A">
            <w:pPr>
              <w:ind w:left="0"/>
              <w:jc w:val="center"/>
              <w:rPr>
                <w:b/>
                <w:bCs/>
              </w:rPr>
            </w:pPr>
            <w:r>
              <w:rPr>
                <w:b/>
                <w:bCs/>
              </w:rPr>
              <w:t>LEAD</w:t>
            </w:r>
          </w:p>
        </w:tc>
        <w:tc>
          <w:tcPr>
            <w:tcW w:w="1180" w:type="dxa"/>
            <w:shd w:val="clear" w:color="auto" w:fill="D9D9D9" w:themeFill="background1" w:themeFillShade="D9"/>
          </w:tcPr>
          <w:p w14:paraId="2F2B0BB4" w14:textId="77777777" w:rsidR="00F71DEC" w:rsidRPr="00DF00E8" w:rsidRDefault="00F71DEC" w:rsidP="00A0098A">
            <w:pPr>
              <w:ind w:left="0"/>
              <w:jc w:val="center"/>
              <w:rPr>
                <w:b/>
                <w:bCs/>
              </w:rPr>
            </w:pPr>
            <w:r>
              <w:rPr>
                <w:b/>
                <w:bCs/>
              </w:rPr>
              <w:t>TESTING-VF</w:t>
            </w:r>
          </w:p>
        </w:tc>
        <w:tc>
          <w:tcPr>
            <w:tcW w:w="1180" w:type="dxa"/>
            <w:shd w:val="clear" w:color="auto" w:fill="D9D9D9" w:themeFill="background1" w:themeFillShade="D9"/>
          </w:tcPr>
          <w:p w14:paraId="216CD348" w14:textId="77777777" w:rsidR="00F71DEC" w:rsidRPr="00DF00E8" w:rsidRDefault="00F71DEC" w:rsidP="00A0098A">
            <w:pPr>
              <w:ind w:left="0"/>
              <w:jc w:val="center"/>
              <w:rPr>
                <w:b/>
                <w:bCs/>
              </w:rPr>
            </w:pPr>
            <w:r>
              <w:rPr>
                <w:b/>
                <w:bCs/>
              </w:rPr>
              <w:t>TESTING-IBM</w:t>
            </w:r>
          </w:p>
        </w:tc>
        <w:tc>
          <w:tcPr>
            <w:tcW w:w="1180" w:type="dxa"/>
            <w:shd w:val="clear" w:color="auto" w:fill="D9D9D9" w:themeFill="background1" w:themeFillShade="D9"/>
          </w:tcPr>
          <w:p w14:paraId="66F2314B" w14:textId="77777777" w:rsidR="00F71DEC" w:rsidRPr="00DF00E8" w:rsidRDefault="00F71DEC" w:rsidP="00A0098A">
            <w:pPr>
              <w:ind w:left="0"/>
              <w:jc w:val="center"/>
              <w:rPr>
                <w:b/>
                <w:bCs/>
              </w:rPr>
            </w:pPr>
            <w:r>
              <w:rPr>
                <w:b/>
                <w:bCs/>
              </w:rPr>
              <w:t>TESTING-V2</w:t>
            </w:r>
          </w:p>
        </w:tc>
      </w:tr>
      <w:tr w:rsidR="00F71DEC" w14:paraId="0247585D" w14:textId="77777777" w:rsidTr="00A0098A">
        <w:trPr>
          <w:trHeight w:val="219"/>
        </w:trPr>
        <w:tc>
          <w:tcPr>
            <w:tcW w:w="3490" w:type="dxa"/>
          </w:tcPr>
          <w:p w14:paraId="3A58D198" w14:textId="50137687" w:rsidR="00F71DEC" w:rsidRPr="00D771E3" w:rsidRDefault="00F71DEC" w:rsidP="00A0098A">
            <w:pPr>
              <w:ind w:left="0"/>
              <w:rPr>
                <w:b/>
                <w:bCs/>
              </w:rPr>
            </w:pPr>
            <w:r w:rsidRPr="00D771E3">
              <w:rPr>
                <w:b/>
                <w:bCs/>
              </w:rPr>
              <w:t xml:space="preserve">Access to </w:t>
            </w:r>
            <w:r w:rsidR="0020117E">
              <w:rPr>
                <w:b/>
                <w:bCs/>
              </w:rPr>
              <w:t>HSS/IMS</w:t>
            </w:r>
            <w:r>
              <w:rPr>
                <w:b/>
                <w:bCs/>
              </w:rPr>
              <w:t xml:space="preserve"> Status form</w:t>
            </w:r>
          </w:p>
        </w:tc>
        <w:tc>
          <w:tcPr>
            <w:tcW w:w="1163" w:type="dxa"/>
          </w:tcPr>
          <w:p w14:paraId="7C6D752E" w14:textId="77777777" w:rsidR="00F71DEC" w:rsidRDefault="00F71DEC" w:rsidP="00A0098A">
            <w:pPr>
              <w:ind w:left="0"/>
              <w:jc w:val="center"/>
            </w:pPr>
            <w:r>
              <w:t>Y</w:t>
            </w:r>
          </w:p>
        </w:tc>
        <w:tc>
          <w:tcPr>
            <w:tcW w:w="1163" w:type="dxa"/>
          </w:tcPr>
          <w:p w14:paraId="0E355210" w14:textId="77777777" w:rsidR="00F71DEC" w:rsidRPr="00D771E3" w:rsidRDefault="00F71DEC" w:rsidP="00A0098A">
            <w:pPr>
              <w:ind w:left="0"/>
              <w:jc w:val="center"/>
            </w:pPr>
            <w:r w:rsidRPr="00D771E3">
              <w:t>Y</w:t>
            </w:r>
          </w:p>
        </w:tc>
        <w:tc>
          <w:tcPr>
            <w:tcW w:w="1180" w:type="dxa"/>
          </w:tcPr>
          <w:p w14:paraId="2E99D61A" w14:textId="77777777" w:rsidR="00F71DEC" w:rsidRPr="00D771E3" w:rsidRDefault="00F71DEC" w:rsidP="00A0098A">
            <w:pPr>
              <w:ind w:left="0"/>
              <w:jc w:val="center"/>
            </w:pPr>
            <w:r>
              <w:t>N</w:t>
            </w:r>
          </w:p>
        </w:tc>
        <w:tc>
          <w:tcPr>
            <w:tcW w:w="1180" w:type="dxa"/>
          </w:tcPr>
          <w:p w14:paraId="5EB77651" w14:textId="77777777" w:rsidR="00F71DEC" w:rsidRPr="00D771E3" w:rsidRDefault="00F71DEC" w:rsidP="00A0098A">
            <w:pPr>
              <w:ind w:left="0"/>
              <w:jc w:val="center"/>
            </w:pPr>
            <w:r>
              <w:t>Y</w:t>
            </w:r>
          </w:p>
        </w:tc>
        <w:tc>
          <w:tcPr>
            <w:tcW w:w="1180" w:type="dxa"/>
          </w:tcPr>
          <w:p w14:paraId="3F42D738" w14:textId="77777777" w:rsidR="00F71DEC" w:rsidRPr="00D771E3" w:rsidRDefault="00F71DEC" w:rsidP="00A0098A">
            <w:pPr>
              <w:ind w:left="0"/>
              <w:jc w:val="center"/>
            </w:pPr>
            <w:r>
              <w:t>N</w:t>
            </w:r>
          </w:p>
        </w:tc>
      </w:tr>
    </w:tbl>
    <w:p w14:paraId="04BBB8FC" w14:textId="77777777" w:rsidR="00F71DEC" w:rsidRDefault="00F71DEC" w:rsidP="00F71DEC">
      <w:pPr>
        <w:rPr>
          <w:b/>
          <w:bCs/>
        </w:rPr>
      </w:pPr>
    </w:p>
    <w:p w14:paraId="3FA7BA76" w14:textId="77777777" w:rsidR="00902BE7" w:rsidRPr="007471FB" w:rsidRDefault="00902BE7" w:rsidP="00342880">
      <w:pPr>
        <w:rPr>
          <w:b/>
          <w:bCs/>
        </w:rPr>
      </w:pPr>
    </w:p>
    <w:p w14:paraId="08B34E6E" w14:textId="4FA77BE5" w:rsidR="00CC6019" w:rsidRDefault="00CC6019" w:rsidP="00CC6019">
      <w:pPr>
        <w:pStyle w:val="Nadpis3"/>
      </w:pPr>
      <w:bookmarkStart w:id="590" w:name="_Toc199412508"/>
      <w:r>
        <w:t>MTE Status</w:t>
      </w:r>
      <w:bookmarkEnd w:id="590"/>
    </w:p>
    <w:p w14:paraId="471656CA" w14:textId="779E7E62" w:rsidR="00CC6019" w:rsidRDefault="00CC6019" w:rsidP="00CC6019">
      <w:pPr>
        <w:ind w:left="0"/>
      </w:pPr>
      <w:r>
        <w:t>In the main grid, select row(s) with known MSISDN, then s</w:t>
      </w:r>
      <w:r w:rsidRPr="00FF34D5">
        <w:t>elect</w:t>
      </w:r>
      <w:r w:rsidRPr="00733800">
        <w:rPr>
          <w:sz w:val="18"/>
          <w:szCs w:val="18"/>
        </w:rPr>
        <w:t xml:space="preserve"> </w:t>
      </w:r>
      <w:r>
        <w:rPr>
          <w:b/>
          <w:bCs/>
          <w:sz w:val="18"/>
          <w:szCs w:val="18"/>
        </w:rPr>
        <w:t>Network</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MTE Status </w:t>
      </w:r>
      <w:r w:rsidRPr="00FF34D5">
        <w:t>in the main menu</w:t>
      </w:r>
      <w:r>
        <w:t xml:space="preserve"> </w:t>
      </w:r>
      <w:r w:rsidRPr="00FF34D5">
        <w:t xml:space="preserve">to open </w:t>
      </w:r>
      <w:r>
        <w:t>MTE Status form. Packages present in MTE for selected MSISDN’s will be displayed.</w:t>
      </w:r>
    </w:p>
    <w:p w14:paraId="3F0C6B02" w14:textId="77777777" w:rsidR="00CC6019" w:rsidRDefault="00CC6019" w:rsidP="00CC6019">
      <w:pPr>
        <w:ind w:left="0"/>
        <w:rPr>
          <w:b/>
          <w:bCs/>
        </w:rPr>
      </w:pPr>
    </w:p>
    <w:p w14:paraId="647FEF82" w14:textId="77777777" w:rsidR="00CC6019" w:rsidRDefault="00CC6019" w:rsidP="00CC6019">
      <w:pPr>
        <w:pStyle w:val="Nadpis5"/>
      </w:pPr>
      <w:bookmarkStart w:id="591" w:name="_Toc199412509"/>
      <w:r>
        <w:t>Output Data</w:t>
      </w:r>
      <w:bookmarkEnd w:id="591"/>
    </w:p>
    <w:p w14:paraId="1B143B06" w14:textId="77777777" w:rsidR="00CC6019" w:rsidRPr="00340FA5" w:rsidRDefault="00CC6019" w:rsidP="00CC6019">
      <w:pPr>
        <w:ind w:left="0"/>
      </w:pPr>
      <w:r w:rsidRPr="00340FA5">
        <w:t>Following data sets are available to display:</w:t>
      </w:r>
    </w:p>
    <w:p w14:paraId="72292520" w14:textId="77777777" w:rsidR="00CC6019" w:rsidRDefault="00CC6019" w:rsidP="00CC6019">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CC6019" w:rsidRPr="00DF00E8" w14:paraId="078273AE" w14:textId="77777777" w:rsidTr="00623988">
        <w:trPr>
          <w:trHeight w:val="701"/>
        </w:trPr>
        <w:tc>
          <w:tcPr>
            <w:tcW w:w="1656" w:type="dxa"/>
            <w:shd w:val="clear" w:color="auto" w:fill="D9D9D9" w:themeFill="background1" w:themeFillShade="D9"/>
          </w:tcPr>
          <w:p w14:paraId="2F823590" w14:textId="77777777" w:rsidR="00CC6019" w:rsidRPr="00DF00E8" w:rsidRDefault="00CC6019" w:rsidP="00623988">
            <w:pPr>
              <w:ind w:left="0"/>
              <w:rPr>
                <w:b/>
                <w:bCs/>
              </w:rPr>
            </w:pPr>
            <w:r>
              <w:rPr>
                <w:b/>
                <w:bCs/>
              </w:rPr>
              <w:t>Data Set</w:t>
            </w:r>
          </w:p>
        </w:tc>
        <w:tc>
          <w:tcPr>
            <w:tcW w:w="7700" w:type="dxa"/>
            <w:shd w:val="clear" w:color="auto" w:fill="D9D9D9" w:themeFill="background1" w:themeFillShade="D9"/>
          </w:tcPr>
          <w:p w14:paraId="314D8F62" w14:textId="77777777" w:rsidR="00CC6019" w:rsidRPr="00DF00E8" w:rsidRDefault="00CC6019" w:rsidP="00623988">
            <w:pPr>
              <w:ind w:left="0"/>
              <w:rPr>
                <w:b/>
                <w:bCs/>
              </w:rPr>
            </w:pPr>
            <w:r w:rsidRPr="00DF00E8">
              <w:rPr>
                <w:b/>
                <w:bCs/>
              </w:rPr>
              <w:t>Description</w:t>
            </w:r>
          </w:p>
        </w:tc>
      </w:tr>
      <w:tr w:rsidR="00CC6019" w14:paraId="190AEFC8" w14:textId="77777777" w:rsidTr="00623988">
        <w:trPr>
          <w:trHeight w:val="219"/>
        </w:trPr>
        <w:tc>
          <w:tcPr>
            <w:tcW w:w="1656" w:type="dxa"/>
          </w:tcPr>
          <w:p w14:paraId="329C7BDB" w14:textId="51D0385E" w:rsidR="00CC6019" w:rsidRPr="00B23995" w:rsidRDefault="00CC6019" w:rsidP="00623988">
            <w:pPr>
              <w:ind w:left="0"/>
              <w:rPr>
                <w:b/>
                <w:bCs/>
                <w:sz w:val="18"/>
                <w:szCs w:val="18"/>
              </w:rPr>
            </w:pPr>
            <w:r>
              <w:rPr>
                <w:b/>
                <w:bCs/>
                <w:sz w:val="18"/>
                <w:szCs w:val="18"/>
              </w:rPr>
              <w:t>Packages</w:t>
            </w:r>
          </w:p>
        </w:tc>
        <w:tc>
          <w:tcPr>
            <w:tcW w:w="7700" w:type="dxa"/>
          </w:tcPr>
          <w:p w14:paraId="38484964" w14:textId="64FA599E" w:rsidR="00CC6019" w:rsidRDefault="00CC6019" w:rsidP="00623988">
            <w:pPr>
              <w:ind w:left="0"/>
            </w:pPr>
            <w:r>
              <w:t>Associated MTE packages are displayed.</w:t>
            </w:r>
          </w:p>
          <w:p w14:paraId="48344A15" w14:textId="1A14A2E8" w:rsidR="00CC6019" w:rsidRDefault="00CC6019" w:rsidP="00623988">
            <w:pPr>
              <w:ind w:left="0"/>
            </w:pPr>
            <w:r w:rsidRPr="001B5ED4">
              <w:t xml:space="preserve">See </w:t>
            </w:r>
            <w:hyperlink r:id="rId357" w:anchor="_Data_Set_" w:history="1">
              <w:r w:rsidR="001B5ED4" w:rsidRPr="001B5ED4">
                <w:rPr>
                  <w:rStyle w:val="Hypertextovodkaz"/>
                </w:rPr>
                <w:t>Data Set “Packages”</w:t>
              </w:r>
            </w:hyperlink>
            <w:r w:rsidRPr="001B5ED4">
              <w:t xml:space="preserve"> for more details.</w:t>
            </w:r>
          </w:p>
        </w:tc>
      </w:tr>
      <w:tr w:rsidR="00CC6019" w14:paraId="0FEE5926" w14:textId="77777777" w:rsidTr="00623988">
        <w:trPr>
          <w:trHeight w:val="219"/>
        </w:trPr>
        <w:tc>
          <w:tcPr>
            <w:tcW w:w="1656" w:type="dxa"/>
          </w:tcPr>
          <w:p w14:paraId="539D9190" w14:textId="53456A95" w:rsidR="00CC6019" w:rsidRPr="00B23995" w:rsidRDefault="00CC6019" w:rsidP="00623988">
            <w:pPr>
              <w:ind w:left="0"/>
              <w:rPr>
                <w:b/>
                <w:bCs/>
                <w:sz w:val="18"/>
                <w:szCs w:val="18"/>
              </w:rPr>
            </w:pPr>
            <w:r>
              <w:rPr>
                <w:b/>
                <w:bCs/>
                <w:sz w:val="18"/>
                <w:szCs w:val="18"/>
              </w:rPr>
              <w:t>Products</w:t>
            </w:r>
          </w:p>
        </w:tc>
        <w:tc>
          <w:tcPr>
            <w:tcW w:w="7700" w:type="dxa"/>
          </w:tcPr>
          <w:p w14:paraId="5EE62D35" w14:textId="0660DAAF" w:rsidR="00CC6019" w:rsidRDefault="00CC6019" w:rsidP="00623988">
            <w:pPr>
              <w:ind w:left="0"/>
            </w:pPr>
            <w:r>
              <w:t>Associated MTE products are displayed.</w:t>
            </w:r>
          </w:p>
          <w:p w14:paraId="3F6139AC" w14:textId="01576CA4" w:rsidR="00CC6019" w:rsidRDefault="00CC6019" w:rsidP="00623988">
            <w:pPr>
              <w:ind w:left="0"/>
            </w:pPr>
            <w:r w:rsidRPr="001B5ED4">
              <w:t xml:space="preserve">See </w:t>
            </w:r>
            <w:hyperlink r:id="rId358" w:anchor="_Data_Set_" w:history="1">
              <w:r w:rsidR="001B5ED4" w:rsidRPr="001B5ED4">
                <w:rPr>
                  <w:rStyle w:val="Hypertextovodkaz"/>
                </w:rPr>
                <w:t>Data Set “Products”</w:t>
              </w:r>
            </w:hyperlink>
            <w:r w:rsidRPr="001B5ED4">
              <w:t xml:space="preserve"> for more details.</w:t>
            </w:r>
          </w:p>
        </w:tc>
      </w:tr>
    </w:tbl>
    <w:p w14:paraId="21733B13" w14:textId="77777777" w:rsidR="00CC6019" w:rsidRDefault="00CC6019" w:rsidP="00CC6019">
      <w:pPr>
        <w:ind w:left="0"/>
        <w:rPr>
          <w:b/>
          <w:bCs/>
          <w:sz w:val="18"/>
          <w:szCs w:val="18"/>
        </w:rPr>
      </w:pPr>
    </w:p>
    <w:p w14:paraId="5CAE154D" w14:textId="6BBCA610" w:rsidR="00CC6019" w:rsidRDefault="00CC6019" w:rsidP="00CC6019">
      <w:pPr>
        <w:ind w:left="0"/>
      </w:pPr>
      <w:r w:rsidRPr="00FF34D5">
        <w:t>Output columns vary per selected data</w:t>
      </w:r>
      <w:r>
        <w:t xml:space="preserve"> set. </w:t>
      </w:r>
      <w:r w:rsidRPr="00FF34D5">
        <w:t xml:space="preserve">Please refer to </w:t>
      </w:r>
      <w:r>
        <w:t>MTE</w:t>
      </w:r>
      <w:r w:rsidRPr="00FF34D5">
        <w:t xml:space="preserve"> system documentation for more details on the column </w:t>
      </w:r>
      <w:r>
        <w:t xml:space="preserve">meanings and </w:t>
      </w:r>
      <w:r w:rsidRPr="00FF34D5">
        <w:t>values.</w:t>
      </w:r>
    </w:p>
    <w:p w14:paraId="1D741D2A" w14:textId="77777777" w:rsidR="00CC6019" w:rsidRDefault="00CC6019" w:rsidP="00CC6019">
      <w:pPr>
        <w:ind w:left="0"/>
      </w:pPr>
    </w:p>
    <w:p w14:paraId="440E52A7" w14:textId="273ED05F" w:rsidR="00CC6019" w:rsidRDefault="00CC6019" w:rsidP="00CC6019">
      <w:pPr>
        <w:pStyle w:val="Nadpis5"/>
      </w:pPr>
      <w:bookmarkStart w:id="592" w:name="_Data_Set_“Packages”"/>
      <w:bookmarkStart w:id="593" w:name="_Toc199412510"/>
      <w:bookmarkEnd w:id="592"/>
      <w:r>
        <w:t>Data Set “Packages”</w:t>
      </w:r>
      <w:bookmarkEnd w:id="593"/>
    </w:p>
    <w:p w14:paraId="7485A58F" w14:textId="0B7B5BF5" w:rsidR="00CC6019" w:rsidRDefault="00CC6019" w:rsidP="00CC6019">
      <w:pPr>
        <w:ind w:left="0"/>
        <w:rPr>
          <w:sz w:val="18"/>
          <w:szCs w:val="18"/>
        </w:rPr>
      </w:pPr>
      <w:r>
        <w:t>Packages linked to MTE subscriptions associated with selected MSISDN’s are displayed.</w:t>
      </w:r>
    </w:p>
    <w:p w14:paraId="462D576F" w14:textId="77777777" w:rsidR="00CC6019" w:rsidRDefault="00CC6019" w:rsidP="00CC6019">
      <w:pPr>
        <w:ind w:left="0"/>
        <w:rPr>
          <w:sz w:val="18"/>
          <w:szCs w:val="18"/>
        </w:rPr>
      </w:pPr>
    </w:p>
    <w:p w14:paraId="54801A29" w14:textId="02E5FC2B" w:rsidR="00CC6019" w:rsidRDefault="005C7E80" w:rsidP="00CC6019">
      <w:pPr>
        <w:ind w:left="0"/>
      </w:pPr>
      <w:r>
        <w:rPr>
          <w:noProof/>
        </w:rPr>
        <w:lastRenderedPageBreak/>
        <w:drawing>
          <wp:inline distT="0" distB="0" distL="0" distR="0" wp14:anchorId="4C07BCB6" wp14:editId="25B42E8C">
            <wp:extent cx="5732145" cy="3340100"/>
            <wp:effectExtent l="0" t="0" r="1905" b="0"/>
            <wp:docPr id="2093973508"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973508" name=""/>
                    <pic:cNvPicPr/>
                  </pic:nvPicPr>
                  <pic:blipFill>
                    <a:blip r:embed="rId359"/>
                    <a:stretch>
                      <a:fillRect/>
                    </a:stretch>
                  </pic:blipFill>
                  <pic:spPr>
                    <a:xfrm>
                      <a:off x="0" y="0"/>
                      <a:ext cx="5732145" cy="3340100"/>
                    </a:xfrm>
                    <a:prstGeom prst="rect">
                      <a:avLst/>
                    </a:prstGeom>
                  </pic:spPr>
                </pic:pic>
              </a:graphicData>
            </a:graphic>
          </wp:inline>
        </w:drawing>
      </w:r>
    </w:p>
    <w:p w14:paraId="517872C2" w14:textId="77488DE4" w:rsidR="00CC6019" w:rsidRPr="00DD719C" w:rsidRDefault="00CC6019" w:rsidP="00CC6019">
      <w:pPr>
        <w:ind w:left="0"/>
        <w:jc w:val="center"/>
        <w:rPr>
          <w:i/>
          <w:iCs w:val="0"/>
          <w:sz w:val="18"/>
          <w:szCs w:val="18"/>
        </w:rPr>
      </w:pPr>
      <w:r>
        <w:rPr>
          <w:i/>
          <w:iCs w:val="0"/>
          <w:sz w:val="18"/>
          <w:szCs w:val="18"/>
        </w:rPr>
        <w:t>MTE Status form – data set “</w:t>
      </w:r>
      <w:r>
        <w:rPr>
          <w:b/>
          <w:bCs/>
          <w:i/>
          <w:iCs w:val="0"/>
          <w:sz w:val="18"/>
          <w:szCs w:val="18"/>
        </w:rPr>
        <w:t>Packages</w:t>
      </w:r>
      <w:r>
        <w:rPr>
          <w:i/>
          <w:iCs w:val="0"/>
          <w:sz w:val="18"/>
          <w:szCs w:val="18"/>
        </w:rPr>
        <w:t>”</w:t>
      </w:r>
    </w:p>
    <w:p w14:paraId="14D74A7B" w14:textId="77777777" w:rsidR="00CC6019" w:rsidRDefault="00CC6019" w:rsidP="00CC6019">
      <w:pPr>
        <w:ind w:left="0"/>
      </w:pPr>
    </w:p>
    <w:p w14:paraId="6221BEE7" w14:textId="77777777" w:rsidR="005C7E80" w:rsidRPr="00537DF2" w:rsidRDefault="005C7E80" w:rsidP="005C7E80">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5C7E80" w:rsidRPr="00E0171A" w14:paraId="71814559" w14:textId="77777777" w:rsidTr="005C7E80">
        <w:tc>
          <w:tcPr>
            <w:tcW w:w="1017" w:type="dxa"/>
          </w:tcPr>
          <w:p w14:paraId="43A57FB5" w14:textId="77777777" w:rsidR="005C7E80" w:rsidRPr="00E0171A" w:rsidRDefault="005C7E80" w:rsidP="00623988">
            <w:pPr>
              <w:ind w:left="0"/>
              <w:jc w:val="center"/>
            </w:pPr>
            <w:r w:rsidRPr="00537DF2">
              <w:rPr>
                <w:noProof/>
                <w:color w:val="538135" w:themeColor="accent6" w:themeShade="BF"/>
              </w:rPr>
              <w:t>GREEN</w:t>
            </w:r>
          </w:p>
        </w:tc>
        <w:tc>
          <w:tcPr>
            <w:tcW w:w="5332" w:type="dxa"/>
          </w:tcPr>
          <w:p w14:paraId="3F2109C9" w14:textId="4F6EC7DE" w:rsidR="005C7E80" w:rsidRPr="00E0171A" w:rsidRDefault="005C7E80" w:rsidP="00623988">
            <w:pPr>
              <w:ind w:left="0"/>
              <w:rPr>
                <w:sz w:val="18"/>
                <w:szCs w:val="18"/>
              </w:rPr>
            </w:pPr>
            <w:r>
              <w:rPr>
                <w:sz w:val="18"/>
                <w:szCs w:val="18"/>
              </w:rPr>
              <w:t>MTE package is active (has no end date)</w:t>
            </w:r>
          </w:p>
        </w:tc>
      </w:tr>
      <w:tr w:rsidR="005C7E80" w:rsidRPr="00E0171A" w14:paraId="1C3064EB" w14:textId="77777777" w:rsidTr="005C7E80">
        <w:tc>
          <w:tcPr>
            <w:tcW w:w="1017" w:type="dxa"/>
          </w:tcPr>
          <w:p w14:paraId="074E65AA" w14:textId="42C10023" w:rsidR="005C7E80" w:rsidRPr="00E0171A" w:rsidRDefault="005C7E80" w:rsidP="00623988">
            <w:pPr>
              <w:ind w:left="0"/>
              <w:jc w:val="center"/>
            </w:pPr>
            <w:r w:rsidRPr="00537DF2">
              <w:rPr>
                <w:noProof/>
                <w:color w:val="808080" w:themeColor="background1" w:themeShade="80"/>
              </w:rPr>
              <w:t>GRAY</w:t>
            </w:r>
          </w:p>
        </w:tc>
        <w:tc>
          <w:tcPr>
            <w:tcW w:w="5332" w:type="dxa"/>
          </w:tcPr>
          <w:p w14:paraId="659EE7D3" w14:textId="0E61E656" w:rsidR="005C7E80" w:rsidRPr="00E0171A" w:rsidRDefault="005C7E80" w:rsidP="00623988">
            <w:pPr>
              <w:ind w:left="0"/>
              <w:rPr>
                <w:sz w:val="18"/>
                <w:szCs w:val="18"/>
              </w:rPr>
            </w:pPr>
            <w:r>
              <w:rPr>
                <w:sz w:val="18"/>
                <w:szCs w:val="18"/>
              </w:rPr>
              <w:t>MTE package is inactive/terminated/expired</w:t>
            </w:r>
          </w:p>
        </w:tc>
      </w:tr>
    </w:tbl>
    <w:p w14:paraId="17C60E49" w14:textId="77777777" w:rsidR="005C7E80" w:rsidRDefault="005C7E80" w:rsidP="005C7E80">
      <w:pPr>
        <w:ind w:left="0"/>
      </w:pPr>
    </w:p>
    <w:p w14:paraId="22510789" w14:textId="77777777" w:rsidR="00CC6019" w:rsidRDefault="00CC6019" w:rsidP="00CC6019">
      <w:pPr>
        <w:ind w:left="0"/>
        <w:rPr>
          <w:sz w:val="18"/>
          <w:szCs w:val="18"/>
        </w:rPr>
      </w:pPr>
      <w:r>
        <w:t>Following output columns are returned:</w:t>
      </w:r>
    </w:p>
    <w:p w14:paraId="199AC4C0" w14:textId="77777777" w:rsidR="00CC6019" w:rsidRDefault="00CC6019" w:rsidP="00CC6019">
      <w:pPr>
        <w:ind w:left="0"/>
        <w:rPr>
          <w:sz w:val="18"/>
          <w:szCs w:val="18"/>
        </w:rPr>
      </w:pPr>
    </w:p>
    <w:tbl>
      <w:tblPr>
        <w:tblStyle w:val="Mkatabulky"/>
        <w:tblW w:w="7655" w:type="dxa"/>
        <w:tblInd w:w="-5" w:type="dxa"/>
        <w:tblLook w:val="04A0" w:firstRow="1" w:lastRow="0" w:firstColumn="1" w:lastColumn="0" w:noHBand="0" w:noVBand="1"/>
      </w:tblPr>
      <w:tblGrid>
        <w:gridCol w:w="2127"/>
        <w:gridCol w:w="5528"/>
      </w:tblGrid>
      <w:tr w:rsidR="005C7E80" w:rsidRPr="00DF00E8" w14:paraId="3B377187" w14:textId="1DF1702C" w:rsidTr="005C7E80">
        <w:trPr>
          <w:trHeight w:val="277"/>
        </w:trPr>
        <w:tc>
          <w:tcPr>
            <w:tcW w:w="2127" w:type="dxa"/>
            <w:shd w:val="clear" w:color="auto" w:fill="D9D9D9" w:themeFill="background1" w:themeFillShade="D9"/>
          </w:tcPr>
          <w:p w14:paraId="617AB325" w14:textId="77777777" w:rsidR="005C7E80" w:rsidRPr="00DF00E8" w:rsidRDefault="005C7E80" w:rsidP="00623988">
            <w:pPr>
              <w:ind w:left="0"/>
              <w:rPr>
                <w:b/>
                <w:bCs/>
              </w:rPr>
            </w:pPr>
            <w:r>
              <w:rPr>
                <w:b/>
                <w:bCs/>
              </w:rPr>
              <w:t xml:space="preserve">Column </w:t>
            </w:r>
          </w:p>
        </w:tc>
        <w:tc>
          <w:tcPr>
            <w:tcW w:w="5528" w:type="dxa"/>
            <w:shd w:val="clear" w:color="auto" w:fill="D9D9D9" w:themeFill="background1" w:themeFillShade="D9"/>
          </w:tcPr>
          <w:p w14:paraId="52691695" w14:textId="285D282B" w:rsidR="005C7E80" w:rsidRDefault="005C7E80" w:rsidP="00623988">
            <w:pPr>
              <w:ind w:left="0"/>
              <w:rPr>
                <w:b/>
                <w:bCs/>
              </w:rPr>
            </w:pPr>
            <w:r>
              <w:rPr>
                <w:b/>
                <w:bCs/>
              </w:rPr>
              <w:t>Description</w:t>
            </w:r>
          </w:p>
        </w:tc>
      </w:tr>
      <w:tr w:rsidR="005C7E80" w14:paraId="1842ADC1" w14:textId="249440BA" w:rsidTr="005C7E80">
        <w:trPr>
          <w:trHeight w:val="219"/>
        </w:trPr>
        <w:tc>
          <w:tcPr>
            <w:tcW w:w="2127" w:type="dxa"/>
          </w:tcPr>
          <w:p w14:paraId="590B0EC6" w14:textId="1B2B89D5" w:rsidR="005C7E80" w:rsidRPr="00602485" w:rsidRDefault="005C7E80" w:rsidP="00623988">
            <w:pPr>
              <w:ind w:left="0"/>
              <w:rPr>
                <w:rFonts w:ascii="Consolas" w:hAnsi="Consolas"/>
              </w:rPr>
            </w:pPr>
            <w:r>
              <w:rPr>
                <w:rFonts w:ascii="Consolas" w:hAnsi="Consolas"/>
              </w:rPr>
              <w:t>MSISDN</w:t>
            </w:r>
          </w:p>
        </w:tc>
        <w:tc>
          <w:tcPr>
            <w:tcW w:w="5528" w:type="dxa"/>
          </w:tcPr>
          <w:p w14:paraId="6683D6F1" w14:textId="40078D1B" w:rsidR="005C7E80" w:rsidRPr="005C7E80" w:rsidRDefault="005C7E80" w:rsidP="00623988">
            <w:pPr>
              <w:ind w:left="0"/>
            </w:pPr>
            <w:r>
              <w:t>Input MSISDN</w:t>
            </w:r>
          </w:p>
        </w:tc>
      </w:tr>
      <w:tr w:rsidR="005C7E80" w14:paraId="021F9150" w14:textId="6AD9BE4E" w:rsidTr="005C7E80">
        <w:trPr>
          <w:trHeight w:val="219"/>
        </w:trPr>
        <w:tc>
          <w:tcPr>
            <w:tcW w:w="2127" w:type="dxa"/>
          </w:tcPr>
          <w:p w14:paraId="51108733" w14:textId="603AF3AE" w:rsidR="005C7E80" w:rsidRPr="00602485" w:rsidRDefault="005C7E80" w:rsidP="00623988">
            <w:pPr>
              <w:ind w:left="0"/>
              <w:rPr>
                <w:rFonts w:ascii="Consolas" w:hAnsi="Consolas"/>
              </w:rPr>
            </w:pPr>
            <w:r>
              <w:rPr>
                <w:rFonts w:ascii="Consolas" w:hAnsi="Consolas"/>
              </w:rPr>
              <w:t>EXT_ID</w:t>
            </w:r>
          </w:p>
        </w:tc>
        <w:tc>
          <w:tcPr>
            <w:tcW w:w="5528" w:type="dxa"/>
          </w:tcPr>
          <w:p w14:paraId="3E669F9C" w14:textId="7B6D7189" w:rsidR="005C7E80" w:rsidRPr="005C7E80" w:rsidRDefault="005C7E80" w:rsidP="00623988">
            <w:pPr>
              <w:ind w:left="0"/>
            </w:pPr>
            <w:r>
              <w:t>MTE package external ID</w:t>
            </w:r>
          </w:p>
        </w:tc>
      </w:tr>
      <w:tr w:rsidR="005C7E80" w14:paraId="454BA617" w14:textId="02060575" w:rsidTr="005C7E80">
        <w:trPr>
          <w:trHeight w:val="219"/>
        </w:trPr>
        <w:tc>
          <w:tcPr>
            <w:tcW w:w="2127" w:type="dxa"/>
          </w:tcPr>
          <w:p w14:paraId="10165F1D" w14:textId="1C358526" w:rsidR="005C7E80" w:rsidRPr="00602485" w:rsidRDefault="005C7E80" w:rsidP="00623988">
            <w:pPr>
              <w:ind w:left="0"/>
              <w:rPr>
                <w:rFonts w:ascii="Consolas" w:hAnsi="Consolas"/>
              </w:rPr>
            </w:pPr>
            <w:r>
              <w:rPr>
                <w:rFonts w:ascii="Consolas" w:hAnsi="Consolas"/>
              </w:rPr>
              <w:t>NAME</w:t>
            </w:r>
          </w:p>
        </w:tc>
        <w:tc>
          <w:tcPr>
            <w:tcW w:w="5528" w:type="dxa"/>
          </w:tcPr>
          <w:p w14:paraId="3C0C0E8E" w14:textId="0E680997" w:rsidR="005C7E80" w:rsidRPr="005C7E80" w:rsidRDefault="005C7E80" w:rsidP="00623988">
            <w:pPr>
              <w:ind w:left="0"/>
            </w:pPr>
            <w:r>
              <w:t>MTE package name</w:t>
            </w:r>
          </w:p>
        </w:tc>
      </w:tr>
      <w:tr w:rsidR="005C7E80" w14:paraId="7923EBD9" w14:textId="35972825" w:rsidTr="005C7E80">
        <w:trPr>
          <w:trHeight w:val="219"/>
        </w:trPr>
        <w:tc>
          <w:tcPr>
            <w:tcW w:w="2127" w:type="dxa"/>
          </w:tcPr>
          <w:p w14:paraId="022FA6F0" w14:textId="7A642D1B" w:rsidR="005C7E80" w:rsidRPr="00602485" w:rsidRDefault="005C7E80" w:rsidP="00623988">
            <w:pPr>
              <w:ind w:left="0"/>
              <w:rPr>
                <w:rFonts w:ascii="Consolas" w:hAnsi="Consolas"/>
              </w:rPr>
            </w:pPr>
            <w:r>
              <w:rPr>
                <w:rFonts w:ascii="Consolas" w:hAnsi="Consolas"/>
              </w:rPr>
              <w:t>CAT</w:t>
            </w:r>
          </w:p>
        </w:tc>
        <w:tc>
          <w:tcPr>
            <w:tcW w:w="5528" w:type="dxa"/>
          </w:tcPr>
          <w:p w14:paraId="02EBD3A9" w14:textId="6C04ED1B" w:rsidR="005C7E80" w:rsidRPr="005C7E80" w:rsidRDefault="005C7E80" w:rsidP="00623988">
            <w:pPr>
              <w:ind w:left="0"/>
            </w:pPr>
            <w:r>
              <w:t>MTE package category</w:t>
            </w:r>
          </w:p>
        </w:tc>
      </w:tr>
      <w:tr w:rsidR="005C7E80" w14:paraId="3175A80D" w14:textId="2C23A10F" w:rsidTr="005C7E80">
        <w:trPr>
          <w:trHeight w:val="219"/>
        </w:trPr>
        <w:tc>
          <w:tcPr>
            <w:tcW w:w="2127" w:type="dxa"/>
          </w:tcPr>
          <w:p w14:paraId="721BD98B" w14:textId="641283E4" w:rsidR="005C7E80" w:rsidRPr="00602485" w:rsidRDefault="005C7E80" w:rsidP="00623988">
            <w:pPr>
              <w:ind w:left="0"/>
              <w:rPr>
                <w:rFonts w:ascii="Consolas" w:hAnsi="Consolas"/>
              </w:rPr>
            </w:pPr>
            <w:r>
              <w:rPr>
                <w:rFonts w:ascii="Consolas" w:hAnsi="Consolas"/>
              </w:rPr>
              <w:t>TYPE</w:t>
            </w:r>
          </w:p>
        </w:tc>
        <w:tc>
          <w:tcPr>
            <w:tcW w:w="5528" w:type="dxa"/>
          </w:tcPr>
          <w:p w14:paraId="6DE68BCC" w14:textId="3DE733FD" w:rsidR="005C7E80" w:rsidRPr="005C7E80" w:rsidRDefault="005C7E80" w:rsidP="00623988">
            <w:pPr>
              <w:ind w:left="0"/>
            </w:pPr>
            <w:r>
              <w:t>MTE package type</w:t>
            </w:r>
          </w:p>
        </w:tc>
      </w:tr>
      <w:tr w:rsidR="005C7E80" w14:paraId="2B02B7B2" w14:textId="408E0FAA" w:rsidTr="005C7E80">
        <w:trPr>
          <w:trHeight w:val="219"/>
        </w:trPr>
        <w:tc>
          <w:tcPr>
            <w:tcW w:w="2127" w:type="dxa"/>
          </w:tcPr>
          <w:p w14:paraId="09BCCC9F" w14:textId="4C489AB7" w:rsidR="005C7E80" w:rsidRPr="00602485" w:rsidRDefault="005C7E80" w:rsidP="00623988">
            <w:pPr>
              <w:ind w:left="0"/>
              <w:rPr>
                <w:rFonts w:ascii="Consolas" w:hAnsi="Consolas"/>
              </w:rPr>
            </w:pPr>
            <w:r>
              <w:rPr>
                <w:rFonts w:ascii="Consolas" w:hAnsi="Consolas"/>
              </w:rPr>
              <w:t>DUR</w:t>
            </w:r>
          </w:p>
        </w:tc>
        <w:tc>
          <w:tcPr>
            <w:tcW w:w="5528" w:type="dxa"/>
          </w:tcPr>
          <w:p w14:paraId="24FBBEA8" w14:textId="62009940" w:rsidR="005C7E80" w:rsidRPr="005C7E80" w:rsidRDefault="005C7E80" w:rsidP="00623988">
            <w:pPr>
              <w:ind w:left="0"/>
            </w:pPr>
            <w:r>
              <w:t>MTE package duration</w:t>
            </w:r>
          </w:p>
        </w:tc>
      </w:tr>
      <w:tr w:rsidR="005C7E80" w14:paraId="2204ACEC" w14:textId="68CDFAF6" w:rsidTr="005C7E80">
        <w:trPr>
          <w:trHeight w:val="219"/>
        </w:trPr>
        <w:tc>
          <w:tcPr>
            <w:tcW w:w="2127" w:type="dxa"/>
          </w:tcPr>
          <w:p w14:paraId="224DE987" w14:textId="5E7D10FE" w:rsidR="005C7E80" w:rsidRPr="00602485" w:rsidRDefault="005C7E80" w:rsidP="00623988">
            <w:pPr>
              <w:ind w:left="0"/>
              <w:rPr>
                <w:rFonts w:ascii="Consolas" w:hAnsi="Consolas"/>
              </w:rPr>
            </w:pPr>
            <w:r>
              <w:rPr>
                <w:rFonts w:ascii="Consolas" w:hAnsi="Consolas"/>
              </w:rPr>
              <w:t>PRICE</w:t>
            </w:r>
          </w:p>
        </w:tc>
        <w:tc>
          <w:tcPr>
            <w:tcW w:w="5528" w:type="dxa"/>
          </w:tcPr>
          <w:p w14:paraId="41219798" w14:textId="27FB22EF" w:rsidR="005C7E80" w:rsidRPr="005C7E80" w:rsidRDefault="005C7E80" w:rsidP="00623988">
            <w:pPr>
              <w:ind w:left="0"/>
            </w:pPr>
            <w:r>
              <w:t>MTE package price</w:t>
            </w:r>
          </w:p>
        </w:tc>
      </w:tr>
      <w:tr w:rsidR="005C7E80" w14:paraId="1CCECA3D" w14:textId="40C16F18" w:rsidTr="005C7E80">
        <w:trPr>
          <w:trHeight w:val="219"/>
        </w:trPr>
        <w:tc>
          <w:tcPr>
            <w:tcW w:w="2127" w:type="dxa"/>
          </w:tcPr>
          <w:p w14:paraId="286A9B26" w14:textId="40EEB354" w:rsidR="005C7E80" w:rsidRPr="00602485" w:rsidRDefault="005C7E80" w:rsidP="00623988">
            <w:pPr>
              <w:ind w:left="0"/>
              <w:rPr>
                <w:rFonts w:ascii="Consolas" w:hAnsi="Consolas"/>
              </w:rPr>
            </w:pPr>
            <w:r>
              <w:rPr>
                <w:rFonts w:ascii="Consolas" w:hAnsi="Consolas"/>
              </w:rPr>
              <w:t>START_TIME</w:t>
            </w:r>
          </w:p>
        </w:tc>
        <w:tc>
          <w:tcPr>
            <w:tcW w:w="5528" w:type="dxa"/>
          </w:tcPr>
          <w:p w14:paraId="57CFD37E" w14:textId="481F5D37" w:rsidR="005C7E80" w:rsidRPr="005C7E80" w:rsidRDefault="005C7E80" w:rsidP="00623988">
            <w:pPr>
              <w:ind w:left="0"/>
            </w:pPr>
            <w:r>
              <w:t>MTE package start time</w:t>
            </w:r>
          </w:p>
        </w:tc>
      </w:tr>
      <w:tr w:rsidR="005C7E80" w14:paraId="2F88735F" w14:textId="5AF17891" w:rsidTr="005C7E80">
        <w:trPr>
          <w:trHeight w:val="219"/>
        </w:trPr>
        <w:tc>
          <w:tcPr>
            <w:tcW w:w="2127" w:type="dxa"/>
          </w:tcPr>
          <w:p w14:paraId="443139F0" w14:textId="5E320326" w:rsidR="005C7E80" w:rsidRPr="00602485" w:rsidRDefault="005C7E80" w:rsidP="00623988">
            <w:pPr>
              <w:ind w:left="0"/>
              <w:rPr>
                <w:rFonts w:ascii="Consolas" w:hAnsi="Consolas"/>
              </w:rPr>
            </w:pPr>
            <w:r>
              <w:rPr>
                <w:rFonts w:ascii="Consolas" w:hAnsi="Consolas"/>
              </w:rPr>
              <w:t>END_TIME</w:t>
            </w:r>
          </w:p>
        </w:tc>
        <w:tc>
          <w:tcPr>
            <w:tcW w:w="5528" w:type="dxa"/>
          </w:tcPr>
          <w:p w14:paraId="7CAB2CD0" w14:textId="014C7BC2" w:rsidR="005C7E80" w:rsidRPr="005C7E80" w:rsidRDefault="005C7E80" w:rsidP="00623988">
            <w:pPr>
              <w:ind w:left="0"/>
            </w:pPr>
            <w:r>
              <w:t>MTE package end time</w:t>
            </w:r>
          </w:p>
        </w:tc>
      </w:tr>
    </w:tbl>
    <w:p w14:paraId="03184F41" w14:textId="77777777" w:rsidR="00CC6019" w:rsidRDefault="00CC6019" w:rsidP="00CC6019">
      <w:pPr>
        <w:ind w:left="0"/>
        <w:rPr>
          <w:b/>
          <w:bCs/>
          <w:sz w:val="18"/>
          <w:szCs w:val="18"/>
        </w:rPr>
      </w:pPr>
    </w:p>
    <w:p w14:paraId="59F39C76" w14:textId="541A66DA" w:rsidR="00CC6019" w:rsidRDefault="00CC6019" w:rsidP="00CC6019">
      <w:pPr>
        <w:pStyle w:val="Nadpis5"/>
      </w:pPr>
      <w:bookmarkStart w:id="594" w:name="_Data_Set_“Products”_1"/>
      <w:bookmarkStart w:id="595" w:name="_Toc199412511"/>
      <w:bookmarkEnd w:id="594"/>
      <w:r>
        <w:t>Data Set “Products”</w:t>
      </w:r>
      <w:bookmarkEnd w:id="595"/>
    </w:p>
    <w:p w14:paraId="71C6371A" w14:textId="54FA9AD3" w:rsidR="00CC6019" w:rsidRDefault="00CC6019" w:rsidP="00CC6019">
      <w:pPr>
        <w:ind w:left="0"/>
      </w:pPr>
      <w:r>
        <w:t>Products linked to MTE subscriptions associated with selected MSISDN’s are displayed.</w:t>
      </w:r>
    </w:p>
    <w:p w14:paraId="5C3CD149" w14:textId="77777777" w:rsidR="00CC6019" w:rsidRPr="005C0CAE" w:rsidRDefault="00CC6019" w:rsidP="00CC6019"/>
    <w:p w14:paraId="2435CCA4" w14:textId="7C8E8E49" w:rsidR="00CC6019" w:rsidRDefault="005C7E80" w:rsidP="00CC6019">
      <w:pPr>
        <w:ind w:left="0"/>
        <w:rPr>
          <w:highlight w:val="yellow"/>
        </w:rPr>
      </w:pPr>
      <w:r>
        <w:rPr>
          <w:noProof/>
        </w:rPr>
        <w:lastRenderedPageBreak/>
        <w:drawing>
          <wp:inline distT="0" distB="0" distL="0" distR="0" wp14:anchorId="03F58946" wp14:editId="177BFB54">
            <wp:extent cx="5732145" cy="3340100"/>
            <wp:effectExtent l="0" t="0" r="1905" b="0"/>
            <wp:docPr id="578190627"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190627" name="Obrázek 1" descr="Obsah obrázku text, snímek obrazovky, software, displej&#10;&#10;Popis byl vytvořen automaticky"/>
                    <pic:cNvPicPr/>
                  </pic:nvPicPr>
                  <pic:blipFill>
                    <a:blip r:embed="rId360"/>
                    <a:stretch>
                      <a:fillRect/>
                    </a:stretch>
                  </pic:blipFill>
                  <pic:spPr>
                    <a:xfrm>
                      <a:off x="0" y="0"/>
                      <a:ext cx="5732145" cy="3340100"/>
                    </a:xfrm>
                    <a:prstGeom prst="rect">
                      <a:avLst/>
                    </a:prstGeom>
                  </pic:spPr>
                </pic:pic>
              </a:graphicData>
            </a:graphic>
          </wp:inline>
        </w:drawing>
      </w:r>
    </w:p>
    <w:p w14:paraId="3EF8715E" w14:textId="0CA38AF6" w:rsidR="00CC6019" w:rsidRPr="00DD719C" w:rsidRDefault="00CC6019" w:rsidP="00CC6019">
      <w:pPr>
        <w:ind w:left="0"/>
        <w:jc w:val="center"/>
        <w:rPr>
          <w:i/>
          <w:iCs w:val="0"/>
          <w:sz w:val="18"/>
          <w:szCs w:val="18"/>
        </w:rPr>
      </w:pPr>
      <w:r>
        <w:rPr>
          <w:i/>
          <w:iCs w:val="0"/>
          <w:sz w:val="18"/>
          <w:szCs w:val="18"/>
        </w:rPr>
        <w:t>MTE Status form – data set “</w:t>
      </w:r>
      <w:r>
        <w:rPr>
          <w:b/>
          <w:bCs/>
          <w:i/>
          <w:iCs w:val="0"/>
          <w:sz w:val="18"/>
          <w:szCs w:val="18"/>
        </w:rPr>
        <w:t>Products</w:t>
      </w:r>
      <w:r>
        <w:rPr>
          <w:i/>
          <w:iCs w:val="0"/>
          <w:sz w:val="18"/>
          <w:szCs w:val="18"/>
        </w:rPr>
        <w:t>”</w:t>
      </w:r>
    </w:p>
    <w:p w14:paraId="5C21E90E" w14:textId="77777777" w:rsidR="00CC6019" w:rsidRDefault="00CC6019" w:rsidP="00CC6019">
      <w:pPr>
        <w:ind w:left="0"/>
      </w:pPr>
    </w:p>
    <w:p w14:paraId="082F5D92" w14:textId="77777777" w:rsidR="00CC6019" w:rsidRDefault="00CC6019" w:rsidP="00CC6019">
      <w:pPr>
        <w:ind w:left="0"/>
        <w:rPr>
          <w:b/>
          <w:bCs/>
          <w:sz w:val="18"/>
          <w:szCs w:val="18"/>
          <w:highlight w:val="yellow"/>
        </w:rPr>
        <w:sectPr w:rsidR="00CC6019" w:rsidSect="00CC6019">
          <w:type w:val="continuous"/>
          <w:pgSz w:w="11907" w:h="16840" w:code="9"/>
          <w:pgMar w:top="1440" w:right="1440" w:bottom="1440" w:left="1440" w:header="706" w:footer="490" w:gutter="0"/>
          <w:cols w:space="708"/>
        </w:sectPr>
      </w:pPr>
    </w:p>
    <w:p w14:paraId="1B4AA92D" w14:textId="77777777" w:rsidR="005C7E80" w:rsidRPr="00537DF2" w:rsidRDefault="005C7E80" w:rsidP="005C7E80">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5C7E80" w:rsidRPr="00E0171A" w14:paraId="045DFBDF" w14:textId="77777777" w:rsidTr="00623988">
        <w:tc>
          <w:tcPr>
            <w:tcW w:w="1017" w:type="dxa"/>
          </w:tcPr>
          <w:p w14:paraId="13D82983" w14:textId="0DA0DD72" w:rsidR="005C7E80" w:rsidRPr="00537DF2" w:rsidRDefault="005C7E80" w:rsidP="005C7E80">
            <w:pPr>
              <w:ind w:left="0"/>
              <w:jc w:val="center"/>
              <w:rPr>
                <w:noProof/>
                <w:color w:val="538135" w:themeColor="accent6" w:themeShade="BF"/>
              </w:rPr>
            </w:pPr>
            <w:r w:rsidRPr="005C7E80">
              <w:rPr>
                <w:noProof/>
                <w:color w:val="586F9F"/>
              </w:rPr>
              <w:t>BLUE</w:t>
            </w:r>
          </w:p>
        </w:tc>
        <w:tc>
          <w:tcPr>
            <w:tcW w:w="5332" w:type="dxa"/>
          </w:tcPr>
          <w:p w14:paraId="66BD39C4" w14:textId="6F5C12B7" w:rsidR="005C7E80" w:rsidRDefault="005C7E80" w:rsidP="005C7E80">
            <w:pPr>
              <w:ind w:left="0"/>
              <w:rPr>
                <w:sz w:val="18"/>
                <w:szCs w:val="18"/>
              </w:rPr>
            </w:pPr>
            <w:r>
              <w:rPr>
                <w:sz w:val="18"/>
                <w:szCs w:val="18"/>
              </w:rPr>
              <w:t>MTE product is unused (has no start date)</w:t>
            </w:r>
          </w:p>
        </w:tc>
      </w:tr>
      <w:tr w:rsidR="005C7E80" w:rsidRPr="00E0171A" w14:paraId="44D797E2" w14:textId="77777777" w:rsidTr="00623988">
        <w:tc>
          <w:tcPr>
            <w:tcW w:w="1017" w:type="dxa"/>
          </w:tcPr>
          <w:p w14:paraId="1A48F360" w14:textId="77777777" w:rsidR="005C7E80" w:rsidRPr="00E0171A" w:rsidRDefault="005C7E80" w:rsidP="005C7E80">
            <w:pPr>
              <w:ind w:left="0"/>
              <w:jc w:val="center"/>
            </w:pPr>
            <w:r w:rsidRPr="00537DF2">
              <w:rPr>
                <w:noProof/>
                <w:color w:val="538135" w:themeColor="accent6" w:themeShade="BF"/>
              </w:rPr>
              <w:t>GREEN</w:t>
            </w:r>
          </w:p>
        </w:tc>
        <w:tc>
          <w:tcPr>
            <w:tcW w:w="5332" w:type="dxa"/>
          </w:tcPr>
          <w:p w14:paraId="7BAD5D0C" w14:textId="7AD13ECD" w:rsidR="005C7E80" w:rsidRPr="00E0171A" w:rsidRDefault="005C7E80" w:rsidP="005C7E80">
            <w:pPr>
              <w:ind w:left="0"/>
              <w:rPr>
                <w:sz w:val="18"/>
                <w:szCs w:val="18"/>
              </w:rPr>
            </w:pPr>
            <w:r>
              <w:rPr>
                <w:sz w:val="18"/>
                <w:szCs w:val="18"/>
              </w:rPr>
              <w:t>MTE product is active (has no end date)</w:t>
            </w:r>
          </w:p>
        </w:tc>
      </w:tr>
      <w:tr w:rsidR="005C7E80" w:rsidRPr="00E0171A" w14:paraId="63B6317A" w14:textId="77777777" w:rsidTr="00623988">
        <w:tc>
          <w:tcPr>
            <w:tcW w:w="1017" w:type="dxa"/>
          </w:tcPr>
          <w:p w14:paraId="1DEAA321" w14:textId="77777777" w:rsidR="005C7E80" w:rsidRPr="00E0171A" w:rsidRDefault="005C7E80" w:rsidP="005C7E80">
            <w:pPr>
              <w:ind w:left="0"/>
              <w:jc w:val="center"/>
            </w:pPr>
            <w:r w:rsidRPr="00537DF2">
              <w:rPr>
                <w:noProof/>
                <w:color w:val="808080" w:themeColor="background1" w:themeShade="80"/>
              </w:rPr>
              <w:t>GRAY</w:t>
            </w:r>
          </w:p>
        </w:tc>
        <w:tc>
          <w:tcPr>
            <w:tcW w:w="5332" w:type="dxa"/>
          </w:tcPr>
          <w:p w14:paraId="4D80DD4A" w14:textId="0DA106C4" w:rsidR="005C7E80" w:rsidRPr="00E0171A" w:rsidRDefault="005C7E80" w:rsidP="005C7E80">
            <w:pPr>
              <w:ind w:left="0"/>
              <w:rPr>
                <w:sz w:val="18"/>
                <w:szCs w:val="18"/>
              </w:rPr>
            </w:pPr>
            <w:r>
              <w:rPr>
                <w:sz w:val="18"/>
                <w:szCs w:val="18"/>
              </w:rPr>
              <w:t>MTE product is inactive/terminated/expired</w:t>
            </w:r>
          </w:p>
        </w:tc>
      </w:tr>
    </w:tbl>
    <w:p w14:paraId="2E1FF6C5" w14:textId="77777777" w:rsidR="005C7E80" w:rsidRDefault="005C7E80" w:rsidP="00CC6019">
      <w:pPr>
        <w:ind w:left="0"/>
      </w:pPr>
    </w:p>
    <w:p w14:paraId="1C256DA0" w14:textId="3B119F7B" w:rsidR="00CC6019" w:rsidRDefault="00CC6019" w:rsidP="00CC6019">
      <w:pPr>
        <w:ind w:left="0"/>
        <w:rPr>
          <w:sz w:val="18"/>
          <w:szCs w:val="18"/>
        </w:rPr>
      </w:pPr>
      <w:r>
        <w:t>Following output columns are returned:</w:t>
      </w:r>
    </w:p>
    <w:p w14:paraId="62EB66D1" w14:textId="77777777" w:rsidR="00CC6019" w:rsidRDefault="00CC6019" w:rsidP="00CC6019">
      <w:pPr>
        <w:ind w:left="0"/>
        <w:rPr>
          <w:highlight w:val="yellow"/>
        </w:rPr>
      </w:pPr>
    </w:p>
    <w:tbl>
      <w:tblPr>
        <w:tblStyle w:val="Mkatabulky"/>
        <w:tblW w:w="7088" w:type="dxa"/>
        <w:tblInd w:w="-5" w:type="dxa"/>
        <w:tblLook w:val="04A0" w:firstRow="1" w:lastRow="0" w:firstColumn="1" w:lastColumn="0" w:noHBand="0" w:noVBand="1"/>
      </w:tblPr>
      <w:tblGrid>
        <w:gridCol w:w="1843"/>
        <w:gridCol w:w="5245"/>
      </w:tblGrid>
      <w:tr w:rsidR="005C7E80" w:rsidRPr="00DF00E8" w14:paraId="1CDA8AC7" w14:textId="62699FBE" w:rsidTr="005C7E80">
        <w:trPr>
          <w:trHeight w:val="277"/>
        </w:trPr>
        <w:tc>
          <w:tcPr>
            <w:tcW w:w="1843" w:type="dxa"/>
            <w:shd w:val="clear" w:color="auto" w:fill="D9D9D9" w:themeFill="background1" w:themeFillShade="D9"/>
          </w:tcPr>
          <w:p w14:paraId="7BD45C01" w14:textId="77777777" w:rsidR="005C7E80" w:rsidRPr="00DF00E8" w:rsidRDefault="005C7E80" w:rsidP="00623988">
            <w:pPr>
              <w:ind w:left="0"/>
              <w:rPr>
                <w:b/>
                <w:bCs/>
              </w:rPr>
            </w:pPr>
            <w:r>
              <w:rPr>
                <w:b/>
                <w:bCs/>
              </w:rPr>
              <w:t>Column</w:t>
            </w:r>
          </w:p>
        </w:tc>
        <w:tc>
          <w:tcPr>
            <w:tcW w:w="5245" w:type="dxa"/>
            <w:shd w:val="clear" w:color="auto" w:fill="D9D9D9" w:themeFill="background1" w:themeFillShade="D9"/>
          </w:tcPr>
          <w:p w14:paraId="0922186A" w14:textId="726C85EA" w:rsidR="005C7E80" w:rsidRDefault="005C7E80" w:rsidP="00623988">
            <w:pPr>
              <w:ind w:left="0"/>
              <w:rPr>
                <w:b/>
                <w:bCs/>
              </w:rPr>
            </w:pPr>
            <w:r>
              <w:rPr>
                <w:b/>
                <w:bCs/>
              </w:rPr>
              <w:t>Description</w:t>
            </w:r>
          </w:p>
        </w:tc>
      </w:tr>
      <w:tr w:rsidR="005C7E80" w:rsidRPr="0002724C" w14:paraId="3E3D88F7" w14:textId="7C0F4C8E" w:rsidTr="005C7E80">
        <w:trPr>
          <w:trHeight w:val="219"/>
        </w:trPr>
        <w:tc>
          <w:tcPr>
            <w:tcW w:w="1843" w:type="dxa"/>
          </w:tcPr>
          <w:p w14:paraId="070AA3E0" w14:textId="3E93760F" w:rsidR="005C7E80" w:rsidRPr="00602485" w:rsidRDefault="005C7E80" w:rsidP="00623988">
            <w:pPr>
              <w:ind w:left="0"/>
              <w:rPr>
                <w:rFonts w:ascii="Consolas" w:hAnsi="Consolas"/>
              </w:rPr>
            </w:pPr>
            <w:r>
              <w:rPr>
                <w:rFonts w:ascii="Consolas" w:hAnsi="Consolas"/>
              </w:rPr>
              <w:t>MSISDN</w:t>
            </w:r>
          </w:p>
        </w:tc>
        <w:tc>
          <w:tcPr>
            <w:tcW w:w="5245" w:type="dxa"/>
          </w:tcPr>
          <w:p w14:paraId="71F8F0AC" w14:textId="6C81DEF9" w:rsidR="005C7E80" w:rsidRPr="005C7E80" w:rsidRDefault="005C7E80" w:rsidP="00623988">
            <w:pPr>
              <w:ind w:left="0"/>
            </w:pPr>
            <w:r w:rsidRPr="005C7E80">
              <w:t>Input MSISDN</w:t>
            </w:r>
          </w:p>
        </w:tc>
      </w:tr>
      <w:tr w:rsidR="005C7E80" w14:paraId="24531FE8" w14:textId="7635F7E2" w:rsidTr="005C7E80">
        <w:trPr>
          <w:trHeight w:val="219"/>
        </w:trPr>
        <w:tc>
          <w:tcPr>
            <w:tcW w:w="1843" w:type="dxa"/>
          </w:tcPr>
          <w:p w14:paraId="59BC353C" w14:textId="230AE015" w:rsidR="005C7E80" w:rsidRPr="00602485" w:rsidRDefault="005C7E80" w:rsidP="00623988">
            <w:pPr>
              <w:ind w:left="0"/>
              <w:rPr>
                <w:rFonts w:ascii="Consolas" w:hAnsi="Consolas"/>
              </w:rPr>
            </w:pPr>
            <w:r>
              <w:rPr>
                <w:rFonts w:ascii="Consolas" w:hAnsi="Consolas"/>
              </w:rPr>
              <w:t>EXT_ID</w:t>
            </w:r>
          </w:p>
        </w:tc>
        <w:tc>
          <w:tcPr>
            <w:tcW w:w="5245" w:type="dxa"/>
          </w:tcPr>
          <w:p w14:paraId="0F738D9E" w14:textId="6241C464" w:rsidR="005C7E80" w:rsidRPr="005C7E80" w:rsidRDefault="005C7E80" w:rsidP="00623988">
            <w:pPr>
              <w:ind w:left="0"/>
            </w:pPr>
            <w:r>
              <w:t>MTE product external ID</w:t>
            </w:r>
          </w:p>
        </w:tc>
      </w:tr>
      <w:tr w:rsidR="005C7E80" w:rsidRPr="0002724C" w14:paraId="0D8E5B41" w14:textId="5F0CAB42" w:rsidTr="005C7E80">
        <w:trPr>
          <w:trHeight w:val="219"/>
        </w:trPr>
        <w:tc>
          <w:tcPr>
            <w:tcW w:w="1843" w:type="dxa"/>
          </w:tcPr>
          <w:p w14:paraId="23FBCA58" w14:textId="0107B051" w:rsidR="005C7E80" w:rsidRPr="00602485" w:rsidRDefault="005C7E80" w:rsidP="00623988">
            <w:pPr>
              <w:ind w:left="0"/>
              <w:rPr>
                <w:rFonts w:ascii="Consolas" w:hAnsi="Consolas"/>
              </w:rPr>
            </w:pPr>
            <w:r>
              <w:rPr>
                <w:rFonts w:ascii="Consolas" w:hAnsi="Consolas"/>
              </w:rPr>
              <w:t>NAME</w:t>
            </w:r>
          </w:p>
        </w:tc>
        <w:tc>
          <w:tcPr>
            <w:tcW w:w="5245" w:type="dxa"/>
          </w:tcPr>
          <w:p w14:paraId="0412DA0C" w14:textId="0D3A85D8" w:rsidR="005C7E80" w:rsidRPr="005C7E80" w:rsidRDefault="005C7E80" w:rsidP="00623988">
            <w:pPr>
              <w:ind w:left="0"/>
            </w:pPr>
            <w:r>
              <w:t>MTE product name</w:t>
            </w:r>
          </w:p>
        </w:tc>
      </w:tr>
      <w:tr w:rsidR="005C7E80" w14:paraId="67E69B90" w14:textId="6243B462" w:rsidTr="005C7E80">
        <w:trPr>
          <w:trHeight w:val="219"/>
        </w:trPr>
        <w:tc>
          <w:tcPr>
            <w:tcW w:w="1843" w:type="dxa"/>
          </w:tcPr>
          <w:p w14:paraId="294F7274" w14:textId="6C209817" w:rsidR="005C7E80" w:rsidRPr="00602485" w:rsidRDefault="005C7E80" w:rsidP="00623988">
            <w:pPr>
              <w:ind w:left="0"/>
              <w:rPr>
                <w:rFonts w:ascii="Consolas" w:hAnsi="Consolas"/>
              </w:rPr>
            </w:pPr>
            <w:r>
              <w:rPr>
                <w:rFonts w:ascii="Consolas" w:hAnsi="Consolas"/>
              </w:rPr>
              <w:t>VAS_ID</w:t>
            </w:r>
          </w:p>
        </w:tc>
        <w:tc>
          <w:tcPr>
            <w:tcW w:w="5245" w:type="dxa"/>
          </w:tcPr>
          <w:p w14:paraId="5A6BEC04" w14:textId="5832C945" w:rsidR="005C7E80" w:rsidRPr="005C7E80" w:rsidRDefault="005C7E80" w:rsidP="00623988">
            <w:pPr>
              <w:ind w:left="0"/>
            </w:pPr>
            <w:r>
              <w:t>MTE product VAS ID</w:t>
            </w:r>
          </w:p>
        </w:tc>
      </w:tr>
      <w:tr w:rsidR="005C7E80" w14:paraId="0F80AF26" w14:textId="794A3C2D" w:rsidTr="005C7E80">
        <w:trPr>
          <w:trHeight w:val="219"/>
        </w:trPr>
        <w:tc>
          <w:tcPr>
            <w:tcW w:w="1843" w:type="dxa"/>
          </w:tcPr>
          <w:p w14:paraId="14EAD1D6" w14:textId="48891FA9" w:rsidR="005C7E80" w:rsidRPr="00602485" w:rsidRDefault="005C7E80" w:rsidP="00623988">
            <w:pPr>
              <w:ind w:left="0"/>
              <w:rPr>
                <w:rFonts w:ascii="Consolas" w:hAnsi="Consolas"/>
              </w:rPr>
            </w:pPr>
            <w:r>
              <w:rPr>
                <w:rFonts w:ascii="Consolas" w:hAnsi="Consolas"/>
              </w:rPr>
              <w:t>PL</w:t>
            </w:r>
          </w:p>
        </w:tc>
        <w:tc>
          <w:tcPr>
            <w:tcW w:w="5245" w:type="dxa"/>
          </w:tcPr>
          <w:p w14:paraId="2FF38BAD" w14:textId="79AEC763" w:rsidR="005C7E80" w:rsidRPr="005C7E80" w:rsidRDefault="005C7E80" w:rsidP="00623988">
            <w:pPr>
              <w:ind w:left="0"/>
            </w:pPr>
            <w:r>
              <w:t>MTE product price level</w:t>
            </w:r>
          </w:p>
        </w:tc>
      </w:tr>
      <w:tr w:rsidR="005C7E80" w14:paraId="6BF4DD53" w14:textId="2D42331B" w:rsidTr="005C7E80">
        <w:trPr>
          <w:trHeight w:val="219"/>
        </w:trPr>
        <w:tc>
          <w:tcPr>
            <w:tcW w:w="1843" w:type="dxa"/>
          </w:tcPr>
          <w:p w14:paraId="56CC0551" w14:textId="14FB5D12" w:rsidR="005C7E80" w:rsidRPr="00602485" w:rsidRDefault="005C7E80" w:rsidP="00623988">
            <w:pPr>
              <w:ind w:left="0"/>
              <w:rPr>
                <w:rFonts w:ascii="Consolas" w:hAnsi="Consolas"/>
              </w:rPr>
            </w:pPr>
            <w:r>
              <w:rPr>
                <w:rFonts w:ascii="Consolas" w:hAnsi="Consolas"/>
              </w:rPr>
              <w:t>DUR</w:t>
            </w:r>
          </w:p>
        </w:tc>
        <w:tc>
          <w:tcPr>
            <w:tcW w:w="5245" w:type="dxa"/>
          </w:tcPr>
          <w:p w14:paraId="5FAF62AE" w14:textId="7B5CC991" w:rsidR="005C7E80" w:rsidRPr="005C7E80" w:rsidRDefault="005C7E80" w:rsidP="00623988">
            <w:pPr>
              <w:ind w:left="0"/>
            </w:pPr>
            <w:r>
              <w:t>MTE product duration</w:t>
            </w:r>
          </w:p>
        </w:tc>
      </w:tr>
      <w:tr w:rsidR="005C7E80" w14:paraId="2357D85D" w14:textId="66699F2D" w:rsidTr="005C7E80">
        <w:trPr>
          <w:trHeight w:val="219"/>
        </w:trPr>
        <w:tc>
          <w:tcPr>
            <w:tcW w:w="1843" w:type="dxa"/>
          </w:tcPr>
          <w:p w14:paraId="2BDB9E62" w14:textId="55A16829" w:rsidR="005C7E80" w:rsidRPr="00602485" w:rsidRDefault="005C7E80" w:rsidP="00623988">
            <w:pPr>
              <w:ind w:left="0"/>
              <w:rPr>
                <w:rFonts w:ascii="Consolas" w:hAnsi="Consolas"/>
              </w:rPr>
            </w:pPr>
            <w:r>
              <w:rPr>
                <w:rFonts w:ascii="Consolas" w:hAnsi="Consolas"/>
              </w:rPr>
              <w:t>PRICE</w:t>
            </w:r>
          </w:p>
        </w:tc>
        <w:tc>
          <w:tcPr>
            <w:tcW w:w="5245" w:type="dxa"/>
          </w:tcPr>
          <w:p w14:paraId="7D0C65C0" w14:textId="1514439B" w:rsidR="005C7E80" w:rsidRPr="005C7E80" w:rsidRDefault="005C7E80" w:rsidP="00623988">
            <w:pPr>
              <w:ind w:left="0"/>
            </w:pPr>
            <w:r>
              <w:t>MTE product price</w:t>
            </w:r>
          </w:p>
        </w:tc>
      </w:tr>
      <w:tr w:rsidR="005C7E80" w14:paraId="2F3D9346" w14:textId="5FA85FDF" w:rsidTr="005C7E80">
        <w:trPr>
          <w:trHeight w:val="219"/>
        </w:trPr>
        <w:tc>
          <w:tcPr>
            <w:tcW w:w="1843" w:type="dxa"/>
          </w:tcPr>
          <w:p w14:paraId="7C143B8D" w14:textId="4AA48DC4" w:rsidR="005C7E80" w:rsidRPr="00602485" w:rsidRDefault="005C7E80" w:rsidP="00623988">
            <w:pPr>
              <w:ind w:left="0"/>
              <w:rPr>
                <w:rFonts w:ascii="Consolas" w:hAnsi="Consolas"/>
              </w:rPr>
            </w:pPr>
            <w:r>
              <w:rPr>
                <w:rFonts w:ascii="Consolas" w:hAnsi="Consolas"/>
              </w:rPr>
              <w:t>START_TIME</w:t>
            </w:r>
          </w:p>
        </w:tc>
        <w:tc>
          <w:tcPr>
            <w:tcW w:w="5245" w:type="dxa"/>
          </w:tcPr>
          <w:p w14:paraId="5972E838" w14:textId="6388D709" w:rsidR="005C7E80" w:rsidRPr="005C7E80" w:rsidRDefault="005C7E80" w:rsidP="00623988">
            <w:pPr>
              <w:ind w:left="0"/>
            </w:pPr>
            <w:r>
              <w:t>MTE product start time</w:t>
            </w:r>
          </w:p>
        </w:tc>
      </w:tr>
      <w:tr w:rsidR="005C7E80" w14:paraId="2195032D" w14:textId="28439000" w:rsidTr="005C7E80">
        <w:trPr>
          <w:trHeight w:val="219"/>
        </w:trPr>
        <w:tc>
          <w:tcPr>
            <w:tcW w:w="1843" w:type="dxa"/>
          </w:tcPr>
          <w:p w14:paraId="6847B26E" w14:textId="4DD958A0" w:rsidR="005C7E80" w:rsidRPr="00602485" w:rsidRDefault="005C7E80" w:rsidP="00623988">
            <w:pPr>
              <w:ind w:left="0"/>
              <w:rPr>
                <w:rFonts w:ascii="Consolas" w:hAnsi="Consolas"/>
              </w:rPr>
            </w:pPr>
            <w:r>
              <w:rPr>
                <w:rFonts w:ascii="Consolas" w:hAnsi="Consolas"/>
              </w:rPr>
              <w:t>END_TIME</w:t>
            </w:r>
          </w:p>
        </w:tc>
        <w:tc>
          <w:tcPr>
            <w:tcW w:w="5245" w:type="dxa"/>
          </w:tcPr>
          <w:p w14:paraId="42F819CE" w14:textId="3BCFE98F" w:rsidR="005C7E80" w:rsidRPr="005C7E80" w:rsidRDefault="005C7E80" w:rsidP="00623988">
            <w:pPr>
              <w:ind w:left="0"/>
            </w:pPr>
            <w:r>
              <w:t>MTE product end time</w:t>
            </w:r>
          </w:p>
        </w:tc>
      </w:tr>
      <w:tr w:rsidR="005C7E80" w14:paraId="71FF5AE8" w14:textId="4302CA74" w:rsidTr="005C7E80">
        <w:trPr>
          <w:trHeight w:val="219"/>
        </w:trPr>
        <w:tc>
          <w:tcPr>
            <w:tcW w:w="1843" w:type="dxa"/>
          </w:tcPr>
          <w:p w14:paraId="6CA78753" w14:textId="0E2B661B" w:rsidR="005C7E80" w:rsidRPr="00602485" w:rsidRDefault="005C7E80" w:rsidP="00623988">
            <w:pPr>
              <w:ind w:left="0"/>
              <w:rPr>
                <w:rFonts w:ascii="Consolas" w:hAnsi="Consolas"/>
              </w:rPr>
            </w:pPr>
            <w:r>
              <w:rPr>
                <w:rFonts w:ascii="Consolas" w:hAnsi="Consolas"/>
              </w:rPr>
              <w:t>STATE</w:t>
            </w:r>
          </w:p>
        </w:tc>
        <w:tc>
          <w:tcPr>
            <w:tcW w:w="5245" w:type="dxa"/>
          </w:tcPr>
          <w:p w14:paraId="5D1D9D14" w14:textId="086AFB9E" w:rsidR="005C7E80" w:rsidRPr="005C7E80" w:rsidRDefault="005C7E80" w:rsidP="00623988">
            <w:pPr>
              <w:ind w:left="0"/>
            </w:pPr>
            <w:r>
              <w:t>MTE product state</w:t>
            </w:r>
          </w:p>
        </w:tc>
      </w:tr>
      <w:tr w:rsidR="005C7E80" w14:paraId="0B5A615A" w14:textId="541FF968" w:rsidTr="005C7E80">
        <w:trPr>
          <w:trHeight w:val="219"/>
        </w:trPr>
        <w:tc>
          <w:tcPr>
            <w:tcW w:w="1843" w:type="dxa"/>
          </w:tcPr>
          <w:p w14:paraId="3132F7D5" w14:textId="475C3E0E" w:rsidR="005C7E80" w:rsidRDefault="005C7E80" w:rsidP="00623988">
            <w:pPr>
              <w:ind w:left="0"/>
              <w:rPr>
                <w:rFonts w:ascii="Consolas" w:hAnsi="Consolas"/>
              </w:rPr>
            </w:pPr>
            <w:r>
              <w:rPr>
                <w:rFonts w:ascii="Consolas" w:hAnsi="Consolas"/>
              </w:rPr>
              <w:t>PER_USED</w:t>
            </w:r>
          </w:p>
        </w:tc>
        <w:tc>
          <w:tcPr>
            <w:tcW w:w="5245" w:type="dxa"/>
          </w:tcPr>
          <w:p w14:paraId="69AFEF42" w14:textId="549C6C6F" w:rsidR="005C7E80" w:rsidRPr="005C7E80" w:rsidRDefault="005C7E80" w:rsidP="00623988">
            <w:pPr>
              <w:ind w:left="0"/>
            </w:pPr>
            <w:r>
              <w:t>MTE product periods used</w:t>
            </w:r>
          </w:p>
        </w:tc>
      </w:tr>
    </w:tbl>
    <w:p w14:paraId="6C4F7BE0" w14:textId="77777777" w:rsidR="00CC6019" w:rsidRDefault="00CC6019" w:rsidP="00CC6019">
      <w:pPr>
        <w:ind w:left="0"/>
        <w:rPr>
          <w:highlight w:val="yellow"/>
        </w:rPr>
        <w:sectPr w:rsidR="00CC6019" w:rsidSect="00CC6019">
          <w:type w:val="continuous"/>
          <w:pgSz w:w="11907" w:h="16840" w:code="9"/>
          <w:pgMar w:top="1440" w:right="1440" w:bottom="1440" w:left="1440" w:header="706" w:footer="490" w:gutter="0"/>
          <w:cols w:space="708"/>
        </w:sectPr>
      </w:pPr>
    </w:p>
    <w:p w14:paraId="40503B7C" w14:textId="77777777" w:rsidR="00CC6019" w:rsidRPr="0094046D" w:rsidRDefault="00CC6019" w:rsidP="00CC6019">
      <w:pPr>
        <w:pStyle w:val="Nadpis5"/>
      </w:pPr>
      <w:bookmarkStart w:id="596" w:name="_Toc199412512"/>
      <w:r w:rsidRPr="0094046D">
        <w:t xml:space="preserve">Process </w:t>
      </w:r>
      <w:r>
        <w:t>O</w:t>
      </w:r>
      <w:r w:rsidRPr="0094046D">
        <w:t>verview</w:t>
      </w:r>
      <w:bookmarkEnd w:id="596"/>
    </w:p>
    <w:p w14:paraId="6106C84E" w14:textId="77777777" w:rsidR="00CC6019" w:rsidRPr="0094046D" w:rsidRDefault="00CC6019" w:rsidP="00CC6019">
      <w:pPr>
        <w:ind w:left="0"/>
        <w:rPr>
          <w:b/>
          <w:bCs/>
        </w:rPr>
      </w:pPr>
    </w:p>
    <w:p w14:paraId="5C3F4462" w14:textId="5AAAB930" w:rsidR="00CC6019" w:rsidRDefault="00CC6019" w:rsidP="00CC6019">
      <w:pPr>
        <w:ind w:left="0"/>
      </w:pPr>
      <w:r>
        <w:t>Following MTE</w:t>
      </w:r>
      <w:r w:rsidRPr="0094046D">
        <w:t xml:space="preserve"> tables</w:t>
      </w:r>
      <w:r>
        <w:t xml:space="preserve"> are queried</w:t>
      </w:r>
      <w:r w:rsidRPr="0094046D">
        <w:t xml:space="preserve"> for </w:t>
      </w:r>
      <w:r>
        <w:t xml:space="preserve">MTE package </w:t>
      </w:r>
      <w:r w:rsidRPr="0094046D">
        <w:t xml:space="preserve">details of provided </w:t>
      </w:r>
      <w:r>
        <w:t>MSISDN:</w:t>
      </w:r>
    </w:p>
    <w:p w14:paraId="2C347A61" w14:textId="6EE64736" w:rsidR="00CC6019" w:rsidRPr="00CC6019" w:rsidRDefault="00CC6019">
      <w:pPr>
        <w:pStyle w:val="Odstavecseseznamem"/>
        <w:numPr>
          <w:ilvl w:val="0"/>
          <w:numId w:val="209"/>
        </w:numPr>
        <w:rPr>
          <w:rFonts w:ascii="Consolas" w:hAnsi="Consolas"/>
        </w:rPr>
      </w:pPr>
      <w:r w:rsidRPr="00CC6019">
        <w:rPr>
          <w:rFonts w:ascii="Consolas" w:hAnsi="Consolas"/>
        </w:rPr>
        <w:t>MTE_OWN.MTEA_SUBSCRIPTION</w:t>
      </w:r>
    </w:p>
    <w:p w14:paraId="59D929A8" w14:textId="77DB9618" w:rsidR="00CC6019" w:rsidRPr="00CC6019" w:rsidRDefault="00CC6019">
      <w:pPr>
        <w:pStyle w:val="Odstavecseseznamem"/>
        <w:numPr>
          <w:ilvl w:val="0"/>
          <w:numId w:val="209"/>
        </w:numPr>
        <w:rPr>
          <w:rFonts w:ascii="Consolas" w:hAnsi="Consolas"/>
        </w:rPr>
      </w:pPr>
      <w:r w:rsidRPr="00CC6019">
        <w:rPr>
          <w:rFonts w:ascii="Consolas" w:hAnsi="Consolas"/>
        </w:rPr>
        <w:t>MTE_OWN.MTEA_PACKAGE</w:t>
      </w:r>
    </w:p>
    <w:p w14:paraId="1C2D9377" w14:textId="06432B6D" w:rsidR="00CC6019" w:rsidRPr="00CC6019" w:rsidRDefault="00CC6019">
      <w:pPr>
        <w:pStyle w:val="Odstavecseseznamem"/>
        <w:numPr>
          <w:ilvl w:val="0"/>
          <w:numId w:val="209"/>
        </w:numPr>
        <w:rPr>
          <w:rFonts w:ascii="Consolas" w:hAnsi="Consolas"/>
        </w:rPr>
      </w:pPr>
      <w:r w:rsidRPr="00CC6019">
        <w:rPr>
          <w:rFonts w:ascii="Consolas" w:hAnsi="Consolas"/>
        </w:rPr>
        <w:t>MTE_OWN.MTEA_PACKAGE_SPEC</w:t>
      </w:r>
    </w:p>
    <w:p w14:paraId="022F3A99" w14:textId="77777777" w:rsidR="00CC6019" w:rsidRDefault="00CC6019" w:rsidP="00CC6019">
      <w:pPr>
        <w:ind w:left="0"/>
      </w:pPr>
    </w:p>
    <w:p w14:paraId="6231AD77" w14:textId="60F94880" w:rsidR="00CC6019" w:rsidRDefault="00CC6019" w:rsidP="00CC6019">
      <w:pPr>
        <w:ind w:left="0"/>
      </w:pPr>
      <w:r>
        <w:t>Following MTE</w:t>
      </w:r>
      <w:r w:rsidRPr="0094046D">
        <w:t xml:space="preserve"> tables</w:t>
      </w:r>
      <w:r>
        <w:t xml:space="preserve"> are queried</w:t>
      </w:r>
      <w:r w:rsidRPr="0094046D">
        <w:t xml:space="preserve"> for </w:t>
      </w:r>
      <w:r>
        <w:t xml:space="preserve">MTE product </w:t>
      </w:r>
      <w:r w:rsidRPr="0094046D">
        <w:t xml:space="preserve">details of provided </w:t>
      </w:r>
      <w:r>
        <w:t>MSISDN:</w:t>
      </w:r>
    </w:p>
    <w:p w14:paraId="26D89110" w14:textId="77777777" w:rsidR="00CC6019" w:rsidRPr="00CC6019" w:rsidRDefault="00CC6019">
      <w:pPr>
        <w:pStyle w:val="Odstavecseseznamem"/>
        <w:numPr>
          <w:ilvl w:val="0"/>
          <w:numId w:val="209"/>
        </w:numPr>
        <w:rPr>
          <w:rFonts w:ascii="Consolas" w:hAnsi="Consolas"/>
        </w:rPr>
      </w:pPr>
      <w:r w:rsidRPr="00CC6019">
        <w:rPr>
          <w:rFonts w:ascii="Consolas" w:hAnsi="Consolas"/>
        </w:rPr>
        <w:t>MTE_OWN.MTEA_SUBSCRIPTION</w:t>
      </w:r>
    </w:p>
    <w:p w14:paraId="5D41DCB1" w14:textId="77777777" w:rsidR="00CC6019" w:rsidRPr="00CC6019" w:rsidRDefault="00CC6019">
      <w:pPr>
        <w:pStyle w:val="Odstavecseseznamem"/>
        <w:numPr>
          <w:ilvl w:val="0"/>
          <w:numId w:val="209"/>
        </w:numPr>
        <w:rPr>
          <w:rFonts w:ascii="Consolas" w:hAnsi="Consolas"/>
        </w:rPr>
      </w:pPr>
      <w:r w:rsidRPr="00CC6019">
        <w:rPr>
          <w:rFonts w:ascii="Consolas" w:hAnsi="Consolas"/>
        </w:rPr>
        <w:t>MTE_OWN.MTEA_PACKAGE</w:t>
      </w:r>
    </w:p>
    <w:p w14:paraId="42BC4FE3" w14:textId="66BC0D29" w:rsidR="00CC6019" w:rsidRDefault="00CC6019">
      <w:pPr>
        <w:pStyle w:val="Odstavecseseznamem"/>
        <w:numPr>
          <w:ilvl w:val="0"/>
          <w:numId w:val="209"/>
        </w:numPr>
        <w:rPr>
          <w:rFonts w:ascii="Consolas" w:hAnsi="Consolas"/>
        </w:rPr>
      </w:pPr>
      <w:r w:rsidRPr="00CC6019">
        <w:rPr>
          <w:rFonts w:ascii="Consolas" w:hAnsi="Consolas"/>
        </w:rPr>
        <w:t>MTE_OWN.MTEA_</w:t>
      </w:r>
      <w:r>
        <w:rPr>
          <w:rFonts w:ascii="Consolas" w:hAnsi="Consolas"/>
        </w:rPr>
        <w:t>PACKAGE_PRODUCT</w:t>
      </w:r>
    </w:p>
    <w:p w14:paraId="3B94244C" w14:textId="17D58851" w:rsidR="00CC6019" w:rsidRPr="00CC6019" w:rsidRDefault="00CC6019">
      <w:pPr>
        <w:pStyle w:val="Odstavecseseznamem"/>
        <w:numPr>
          <w:ilvl w:val="0"/>
          <w:numId w:val="209"/>
        </w:numPr>
        <w:rPr>
          <w:rFonts w:ascii="Consolas" w:hAnsi="Consolas"/>
        </w:rPr>
      </w:pPr>
      <w:r w:rsidRPr="00CC6019">
        <w:rPr>
          <w:rFonts w:ascii="Consolas" w:hAnsi="Consolas"/>
        </w:rPr>
        <w:lastRenderedPageBreak/>
        <w:t>MTE_OWN.MTEA_</w:t>
      </w:r>
      <w:r>
        <w:rPr>
          <w:rFonts w:ascii="Consolas" w:hAnsi="Consolas"/>
        </w:rPr>
        <w:t>PRODUCT_SPEC</w:t>
      </w:r>
    </w:p>
    <w:p w14:paraId="57FA6226" w14:textId="06D086F1" w:rsidR="00CC6019" w:rsidRPr="00CC6019" w:rsidRDefault="00CC6019">
      <w:pPr>
        <w:pStyle w:val="Odstavecseseznamem"/>
        <w:numPr>
          <w:ilvl w:val="0"/>
          <w:numId w:val="209"/>
        </w:numPr>
        <w:rPr>
          <w:rFonts w:ascii="Consolas" w:hAnsi="Consolas"/>
        </w:rPr>
      </w:pPr>
      <w:r w:rsidRPr="00CC6019">
        <w:rPr>
          <w:rFonts w:ascii="Consolas" w:hAnsi="Consolas"/>
        </w:rPr>
        <w:t>MTE_OWN.MTEA</w:t>
      </w:r>
      <w:r>
        <w:rPr>
          <w:rFonts w:ascii="Consolas" w:hAnsi="Consolas"/>
        </w:rPr>
        <w:t>_PACKAGE_SPEC</w:t>
      </w:r>
    </w:p>
    <w:p w14:paraId="18E47DE6" w14:textId="6D1AA450" w:rsidR="00CC6019" w:rsidRPr="00CC6019" w:rsidRDefault="00CC6019">
      <w:pPr>
        <w:pStyle w:val="Odstavecseseznamem"/>
        <w:numPr>
          <w:ilvl w:val="0"/>
          <w:numId w:val="209"/>
        </w:numPr>
        <w:rPr>
          <w:rFonts w:ascii="Consolas" w:hAnsi="Consolas"/>
        </w:rPr>
      </w:pPr>
      <w:r w:rsidRPr="00CC6019">
        <w:rPr>
          <w:rFonts w:ascii="Consolas" w:hAnsi="Consolas"/>
        </w:rPr>
        <w:t>MTE_OWN.MTEA_</w:t>
      </w:r>
      <w:r>
        <w:rPr>
          <w:rFonts w:ascii="Consolas" w:hAnsi="Consolas"/>
        </w:rPr>
        <w:t>PRODUCT</w:t>
      </w:r>
    </w:p>
    <w:p w14:paraId="3ABE9F6A" w14:textId="30DF4784" w:rsidR="00CC6019" w:rsidRPr="00CC6019" w:rsidRDefault="00CC6019">
      <w:pPr>
        <w:pStyle w:val="Odstavecseseznamem"/>
        <w:numPr>
          <w:ilvl w:val="0"/>
          <w:numId w:val="209"/>
        </w:numPr>
        <w:rPr>
          <w:rFonts w:ascii="Consolas" w:hAnsi="Consolas"/>
        </w:rPr>
      </w:pPr>
      <w:r w:rsidRPr="00CC6019">
        <w:rPr>
          <w:rFonts w:ascii="Consolas" w:hAnsi="Consolas"/>
        </w:rPr>
        <w:t>MTE_OWN.MTEA_</w:t>
      </w:r>
      <w:r>
        <w:rPr>
          <w:rFonts w:ascii="Consolas" w:hAnsi="Consolas"/>
        </w:rPr>
        <w:t>PACKAGE_PRODUCT</w:t>
      </w:r>
      <w:r w:rsidR="005C7E80">
        <w:rPr>
          <w:rFonts w:ascii="Consolas" w:hAnsi="Consolas"/>
        </w:rPr>
        <w:t>_REL</w:t>
      </w:r>
    </w:p>
    <w:p w14:paraId="68E7AEA3" w14:textId="00C76800" w:rsidR="00CC6019" w:rsidRDefault="00CC6019" w:rsidP="00CC6019">
      <w:pPr>
        <w:ind w:left="0"/>
      </w:pPr>
    </w:p>
    <w:p w14:paraId="1B237FC2" w14:textId="77777777" w:rsidR="00CC6019" w:rsidRPr="0094046D" w:rsidRDefault="00CC6019" w:rsidP="00CC6019">
      <w:pPr>
        <w:pStyle w:val="Nadpis5"/>
      </w:pPr>
      <w:bookmarkStart w:id="597" w:name="_Toc199412513"/>
      <w:r w:rsidRPr="0094046D">
        <w:t xml:space="preserve">Role </w:t>
      </w:r>
      <w:r>
        <w:t>D</w:t>
      </w:r>
      <w:r w:rsidRPr="0094046D">
        <w:t>ifferences</w:t>
      </w:r>
      <w:bookmarkEnd w:id="59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C6019" w:rsidRPr="0094046D" w14:paraId="77D99225" w14:textId="77777777" w:rsidTr="00623988">
        <w:trPr>
          <w:trHeight w:val="277"/>
        </w:trPr>
        <w:tc>
          <w:tcPr>
            <w:tcW w:w="3490" w:type="dxa"/>
            <w:shd w:val="clear" w:color="auto" w:fill="D9D9D9" w:themeFill="background1" w:themeFillShade="D9"/>
          </w:tcPr>
          <w:p w14:paraId="3BE8E61B" w14:textId="77777777" w:rsidR="00CC6019" w:rsidRPr="0094046D" w:rsidRDefault="00CC6019" w:rsidP="00623988">
            <w:pPr>
              <w:ind w:left="0"/>
              <w:rPr>
                <w:b/>
                <w:bCs/>
              </w:rPr>
            </w:pPr>
            <w:r w:rsidRPr="0094046D">
              <w:rPr>
                <w:b/>
                <w:bCs/>
              </w:rPr>
              <w:t>Action / Role</w:t>
            </w:r>
          </w:p>
        </w:tc>
        <w:tc>
          <w:tcPr>
            <w:tcW w:w="1163" w:type="dxa"/>
            <w:shd w:val="clear" w:color="auto" w:fill="D9D9D9" w:themeFill="background1" w:themeFillShade="D9"/>
          </w:tcPr>
          <w:p w14:paraId="70D06F39" w14:textId="77777777" w:rsidR="00CC6019" w:rsidRPr="0094046D" w:rsidRDefault="00CC6019" w:rsidP="00623988">
            <w:pPr>
              <w:ind w:left="0"/>
              <w:jc w:val="center"/>
              <w:rPr>
                <w:b/>
                <w:bCs/>
              </w:rPr>
            </w:pPr>
            <w:r w:rsidRPr="0094046D">
              <w:rPr>
                <w:b/>
                <w:bCs/>
              </w:rPr>
              <w:t>ADMIN</w:t>
            </w:r>
          </w:p>
        </w:tc>
        <w:tc>
          <w:tcPr>
            <w:tcW w:w="1163" w:type="dxa"/>
            <w:shd w:val="clear" w:color="auto" w:fill="D9D9D9" w:themeFill="background1" w:themeFillShade="D9"/>
          </w:tcPr>
          <w:p w14:paraId="0747E09C" w14:textId="77777777" w:rsidR="00CC6019" w:rsidRPr="0094046D" w:rsidRDefault="00CC6019" w:rsidP="00623988">
            <w:pPr>
              <w:ind w:left="0"/>
              <w:jc w:val="center"/>
              <w:rPr>
                <w:b/>
                <w:bCs/>
              </w:rPr>
            </w:pPr>
            <w:r w:rsidRPr="0094046D">
              <w:rPr>
                <w:b/>
                <w:bCs/>
              </w:rPr>
              <w:t>LEAD</w:t>
            </w:r>
          </w:p>
        </w:tc>
        <w:tc>
          <w:tcPr>
            <w:tcW w:w="1180" w:type="dxa"/>
            <w:shd w:val="clear" w:color="auto" w:fill="D9D9D9" w:themeFill="background1" w:themeFillShade="D9"/>
          </w:tcPr>
          <w:p w14:paraId="6B8080BC" w14:textId="77777777" w:rsidR="00CC6019" w:rsidRPr="0094046D" w:rsidRDefault="00CC6019" w:rsidP="00623988">
            <w:pPr>
              <w:ind w:left="0"/>
              <w:jc w:val="center"/>
              <w:rPr>
                <w:b/>
                <w:bCs/>
              </w:rPr>
            </w:pPr>
            <w:r w:rsidRPr="0094046D">
              <w:rPr>
                <w:b/>
                <w:bCs/>
              </w:rPr>
              <w:t>TESTING-VF</w:t>
            </w:r>
          </w:p>
        </w:tc>
        <w:tc>
          <w:tcPr>
            <w:tcW w:w="1180" w:type="dxa"/>
            <w:shd w:val="clear" w:color="auto" w:fill="D9D9D9" w:themeFill="background1" w:themeFillShade="D9"/>
          </w:tcPr>
          <w:p w14:paraId="3BD791C0" w14:textId="77777777" w:rsidR="00CC6019" w:rsidRPr="0094046D" w:rsidRDefault="00CC6019" w:rsidP="00623988">
            <w:pPr>
              <w:ind w:left="0"/>
              <w:jc w:val="center"/>
              <w:rPr>
                <w:b/>
                <w:bCs/>
              </w:rPr>
            </w:pPr>
            <w:r w:rsidRPr="0094046D">
              <w:rPr>
                <w:b/>
                <w:bCs/>
              </w:rPr>
              <w:t>TESTING-IBM</w:t>
            </w:r>
          </w:p>
        </w:tc>
        <w:tc>
          <w:tcPr>
            <w:tcW w:w="1180" w:type="dxa"/>
            <w:shd w:val="clear" w:color="auto" w:fill="D9D9D9" w:themeFill="background1" w:themeFillShade="D9"/>
          </w:tcPr>
          <w:p w14:paraId="57FF4A7D" w14:textId="77777777" w:rsidR="00CC6019" w:rsidRPr="0094046D" w:rsidRDefault="00CC6019" w:rsidP="00623988">
            <w:pPr>
              <w:ind w:left="0"/>
              <w:jc w:val="center"/>
              <w:rPr>
                <w:b/>
                <w:bCs/>
              </w:rPr>
            </w:pPr>
            <w:r w:rsidRPr="0094046D">
              <w:rPr>
                <w:b/>
                <w:bCs/>
              </w:rPr>
              <w:t>TESTING-V2</w:t>
            </w:r>
          </w:p>
        </w:tc>
      </w:tr>
      <w:tr w:rsidR="00CC6019" w14:paraId="3C964F53" w14:textId="77777777" w:rsidTr="00623988">
        <w:trPr>
          <w:trHeight w:val="219"/>
        </w:trPr>
        <w:tc>
          <w:tcPr>
            <w:tcW w:w="3490" w:type="dxa"/>
          </w:tcPr>
          <w:p w14:paraId="70C8957E" w14:textId="642645E4" w:rsidR="00CC6019" w:rsidRPr="0094046D" w:rsidRDefault="00CC6019" w:rsidP="00623988">
            <w:pPr>
              <w:ind w:left="0"/>
              <w:rPr>
                <w:b/>
                <w:bCs/>
              </w:rPr>
            </w:pPr>
            <w:r w:rsidRPr="0094046D">
              <w:rPr>
                <w:b/>
                <w:bCs/>
              </w:rPr>
              <w:t xml:space="preserve">Access to </w:t>
            </w:r>
            <w:r>
              <w:rPr>
                <w:b/>
                <w:bCs/>
              </w:rPr>
              <w:t>MTE Status</w:t>
            </w:r>
          </w:p>
        </w:tc>
        <w:tc>
          <w:tcPr>
            <w:tcW w:w="1163" w:type="dxa"/>
          </w:tcPr>
          <w:p w14:paraId="5A1BECF2" w14:textId="77777777" w:rsidR="00CC6019" w:rsidRPr="0094046D" w:rsidRDefault="00CC6019" w:rsidP="00623988">
            <w:pPr>
              <w:ind w:left="0"/>
              <w:jc w:val="center"/>
            </w:pPr>
            <w:r w:rsidRPr="0094046D">
              <w:t>Y</w:t>
            </w:r>
          </w:p>
        </w:tc>
        <w:tc>
          <w:tcPr>
            <w:tcW w:w="1163" w:type="dxa"/>
          </w:tcPr>
          <w:p w14:paraId="7C5DE896" w14:textId="77777777" w:rsidR="00CC6019" w:rsidRPr="0094046D" w:rsidRDefault="00CC6019" w:rsidP="00623988">
            <w:pPr>
              <w:ind w:left="0"/>
              <w:jc w:val="center"/>
            </w:pPr>
            <w:r w:rsidRPr="0094046D">
              <w:t>Y</w:t>
            </w:r>
          </w:p>
        </w:tc>
        <w:tc>
          <w:tcPr>
            <w:tcW w:w="1180" w:type="dxa"/>
          </w:tcPr>
          <w:p w14:paraId="39B0B92E" w14:textId="77777777" w:rsidR="00CC6019" w:rsidRPr="00A03AD8" w:rsidRDefault="00CC6019" w:rsidP="00623988">
            <w:pPr>
              <w:ind w:left="0"/>
              <w:jc w:val="center"/>
            </w:pPr>
            <w:r w:rsidRPr="00A03AD8">
              <w:t>N</w:t>
            </w:r>
          </w:p>
        </w:tc>
        <w:tc>
          <w:tcPr>
            <w:tcW w:w="1180" w:type="dxa"/>
          </w:tcPr>
          <w:p w14:paraId="4BBCE8C3" w14:textId="77777777" w:rsidR="00CC6019" w:rsidRPr="0094046D" w:rsidRDefault="00CC6019" w:rsidP="00623988">
            <w:pPr>
              <w:ind w:left="0"/>
              <w:jc w:val="center"/>
            </w:pPr>
            <w:r w:rsidRPr="0094046D">
              <w:t>Y</w:t>
            </w:r>
          </w:p>
        </w:tc>
        <w:tc>
          <w:tcPr>
            <w:tcW w:w="1180" w:type="dxa"/>
          </w:tcPr>
          <w:p w14:paraId="293A4C85" w14:textId="77777777" w:rsidR="00CC6019" w:rsidRPr="00D771E3" w:rsidRDefault="00CC6019" w:rsidP="00623988">
            <w:pPr>
              <w:ind w:left="0"/>
              <w:jc w:val="center"/>
            </w:pPr>
            <w:r w:rsidRPr="0094046D">
              <w:t>N</w:t>
            </w:r>
          </w:p>
        </w:tc>
      </w:tr>
    </w:tbl>
    <w:p w14:paraId="6D6E0827" w14:textId="77777777" w:rsidR="00CC6019" w:rsidRDefault="00CC6019" w:rsidP="00CC6019">
      <w:pPr>
        <w:ind w:left="0"/>
        <w:rPr>
          <w:b/>
          <w:bCs/>
          <w:sz w:val="18"/>
          <w:szCs w:val="18"/>
        </w:rPr>
      </w:pPr>
    </w:p>
    <w:p w14:paraId="3DF57801" w14:textId="600969F5" w:rsidR="00AE5ADC" w:rsidRDefault="00AE5ADC" w:rsidP="00CD44D1">
      <w:pPr>
        <w:pStyle w:val="Nadpis3"/>
      </w:pPr>
      <w:bookmarkStart w:id="598" w:name="_Toc199412514"/>
      <w:r>
        <w:t>Instant Link</w:t>
      </w:r>
      <w:bookmarkEnd w:id="598"/>
    </w:p>
    <w:p w14:paraId="45C8A203" w14:textId="742E30CE" w:rsidR="00AE5ADC" w:rsidRDefault="00AE5ADC" w:rsidP="000A1322">
      <w:pPr>
        <w:pStyle w:val="Nadpis5"/>
      </w:pPr>
      <w:bookmarkStart w:id="599" w:name="_Toc199412515"/>
      <w:r>
        <w:t>Routing Status</w:t>
      </w:r>
      <w:bookmarkEnd w:id="599"/>
    </w:p>
    <w:p w14:paraId="74FAEF40" w14:textId="6313B6C6" w:rsidR="00B91F30" w:rsidRDefault="00B91F30" w:rsidP="00B91F30">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InstantLink - Routing Status</w:t>
      </w:r>
      <w:r>
        <w:t xml:space="preserve"> from the main menu to open InstantLink Routing Status form displaying routing profiles and routing status for inventory items selected in the main grid. </w:t>
      </w:r>
    </w:p>
    <w:p w14:paraId="59B97072" w14:textId="77777777" w:rsidR="00B91F30" w:rsidRPr="003700E3" w:rsidRDefault="00B91F30" w:rsidP="00B91F30">
      <w:pPr>
        <w:ind w:left="0"/>
        <w:rPr>
          <w:lang w:val="cs-CZ"/>
        </w:rPr>
      </w:pPr>
    </w:p>
    <w:p w14:paraId="76D0C86B" w14:textId="77C356DC" w:rsidR="00F305E2" w:rsidRDefault="00F305E2" w:rsidP="00F305E2">
      <w:pPr>
        <w:pStyle w:val="Nadpis6"/>
      </w:pPr>
      <w:bookmarkStart w:id="600" w:name="_Toc199412516"/>
      <w:r>
        <w:t>Output Data</w:t>
      </w:r>
      <w:bookmarkEnd w:id="600"/>
    </w:p>
    <w:p w14:paraId="15B269FB" w14:textId="6C0AD66B" w:rsidR="00B91F30" w:rsidRPr="00340FA5" w:rsidRDefault="00B91F30" w:rsidP="00B91F30">
      <w:pPr>
        <w:ind w:left="0"/>
      </w:pPr>
      <w:r w:rsidRPr="00340FA5">
        <w:t>Following data sets are available to display:</w:t>
      </w:r>
    </w:p>
    <w:p w14:paraId="7898811F" w14:textId="77777777" w:rsidR="00B91F30" w:rsidRDefault="00B91F30" w:rsidP="00B91F30">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B91F30" w:rsidRPr="00DF00E8" w14:paraId="2BFD5ECC" w14:textId="77777777" w:rsidTr="00F7165E">
        <w:trPr>
          <w:trHeight w:val="701"/>
        </w:trPr>
        <w:tc>
          <w:tcPr>
            <w:tcW w:w="1656" w:type="dxa"/>
            <w:shd w:val="clear" w:color="auto" w:fill="D9D9D9" w:themeFill="background1" w:themeFillShade="D9"/>
          </w:tcPr>
          <w:p w14:paraId="0D9E7248" w14:textId="77777777" w:rsidR="00B91F30" w:rsidRPr="00DF00E8" w:rsidRDefault="00B91F30" w:rsidP="00F7165E">
            <w:pPr>
              <w:ind w:left="0"/>
              <w:rPr>
                <w:b/>
                <w:bCs/>
              </w:rPr>
            </w:pPr>
            <w:r>
              <w:rPr>
                <w:b/>
                <w:bCs/>
              </w:rPr>
              <w:t>Data Set</w:t>
            </w:r>
          </w:p>
        </w:tc>
        <w:tc>
          <w:tcPr>
            <w:tcW w:w="7700" w:type="dxa"/>
            <w:shd w:val="clear" w:color="auto" w:fill="D9D9D9" w:themeFill="background1" w:themeFillShade="D9"/>
          </w:tcPr>
          <w:p w14:paraId="1292FCEA" w14:textId="77777777" w:rsidR="00B91F30" w:rsidRPr="00DF00E8" w:rsidRDefault="00B91F30" w:rsidP="00F7165E">
            <w:pPr>
              <w:ind w:left="0"/>
              <w:rPr>
                <w:b/>
                <w:bCs/>
              </w:rPr>
            </w:pPr>
            <w:r w:rsidRPr="00DF00E8">
              <w:rPr>
                <w:b/>
                <w:bCs/>
              </w:rPr>
              <w:t>Description</w:t>
            </w:r>
          </w:p>
        </w:tc>
      </w:tr>
      <w:tr w:rsidR="00B91F30" w14:paraId="352484C0" w14:textId="77777777" w:rsidTr="00F7165E">
        <w:trPr>
          <w:trHeight w:val="219"/>
        </w:trPr>
        <w:tc>
          <w:tcPr>
            <w:tcW w:w="1656" w:type="dxa"/>
          </w:tcPr>
          <w:p w14:paraId="322A7E05" w14:textId="65A9A498" w:rsidR="00B91F30" w:rsidRPr="00B23995" w:rsidRDefault="00B91F30" w:rsidP="00F7165E">
            <w:pPr>
              <w:ind w:left="0"/>
              <w:rPr>
                <w:b/>
                <w:bCs/>
                <w:sz w:val="18"/>
                <w:szCs w:val="18"/>
              </w:rPr>
            </w:pPr>
            <w:r>
              <w:rPr>
                <w:b/>
                <w:bCs/>
                <w:sz w:val="18"/>
                <w:szCs w:val="18"/>
              </w:rPr>
              <w:t>Basic</w:t>
            </w:r>
          </w:p>
        </w:tc>
        <w:tc>
          <w:tcPr>
            <w:tcW w:w="7700" w:type="dxa"/>
          </w:tcPr>
          <w:p w14:paraId="23314B5A" w14:textId="36F5C748" w:rsidR="00B91F30" w:rsidRDefault="00B91F30" w:rsidP="00F7165E">
            <w:pPr>
              <w:ind w:left="0"/>
            </w:pPr>
            <w:r>
              <w:t>Generic routing profiles and states are displayed</w:t>
            </w:r>
          </w:p>
        </w:tc>
      </w:tr>
      <w:tr w:rsidR="00B91F30" w14:paraId="3DDC01DB" w14:textId="77777777" w:rsidTr="00F7165E">
        <w:trPr>
          <w:trHeight w:val="219"/>
        </w:trPr>
        <w:tc>
          <w:tcPr>
            <w:tcW w:w="1656" w:type="dxa"/>
          </w:tcPr>
          <w:p w14:paraId="55059769" w14:textId="3569F9FB" w:rsidR="00B91F30" w:rsidRPr="00B23995" w:rsidRDefault="00B91F30" w:rsidP="00F7165E">
            <w:pPr>
              <w:ind w:left="0"/>
              <w:rPr>
                <w:b/>
                <w:bCs/>
                <w:sz w:val="18"/>
                <w:szCs w:val="18"/>
              </w:rPr>
            </w:pPr>
            <w:r>
              <w:rPr>
                <w:b/>
                <w:bCs/>
                <w:sz w:val="18"/>
                <w:szCs w:val="18"/>
              </w:rPr>
              <w:t>Extended</w:t>
            </w:r>
          </w:p>
        </w:tc>
        <w:tc>
          <w:tcPr>
            <w:tcW w:w="7700" w:type="dxa"/>
          </w:tcPr>
          <w:p w14:paraId="528E72EE" w14:textId="4EF45554" w:rsidR="00B91F30" w:rsidRDefault="00B91F30" w:rsidP="00F7165E">
            <w:pPr>
              <w:ind w:left="0"/>
            </w:pPr>
            <w:r>
              <w:t>Every routed subscriber_id is displayed for each inventory item.</w:t>
            </w:r>
          </w:p>
        </w:tc>
      </w:tr>
    </w:tbl>
    <w:p w14:paraId="3C400FE4" w14:textId="77777777" w:rsidR="00B91F30" w:rsidRDefault="00B91F30" w:rsidP="00B91F30">
      <w:pPr>
        <w:ind w:left="0"/>
        <w:rPr>
          <w:b/>
          <w:bCs/>
          <w:sz w:val="18"/>
          <w:szCs w:val="18"/>
        </w:rPr>
      </w:pPr>
    </w:p>
    <w:p w14:paraId="00AE75CC" w14:textId="3F5399BC" w:rsidR="00B91F30" w:rsidRDefault="00B91F30" w:rsidP="00B91F30">
      <w:pPr>
        <w:ind w:left="0"/>
      </w:pPr>
      <w:r w:rsidRPr="00FF34D5">
        <w:t xml:space="preserve">Output columns vary per selected data set. Please refer to </w:t>
      </w:r>
      <w:r>
        <w:t>InstantLink</w:t>
      </w:r>
      <w:r w:rsidRPr="00FF34D5">
        <w:t xml:space="preserve"> system documentation for more details on the column values. </w:t>
      </w:r>
    </w:p>
    <w:p w14:paraId="7DBBF8EE" w14:textId="77777777" w:rsidR="00B91F30" w:rsidRDefault="00B91F30" w:rsidP="00A84190"/>
    <w:p w14:paraId="7A3BAF2D" w14:textId="7E48CA45" w:rsidR="00314314" w:rsidRPr="000053EB" w:rsidRDefault="00314314" w:rsidP="00EB084F">
      <w:pPr>
        <w:pStyle w:val="Nadpis6"/>
      </w:pPr>
      <w:bookmarkStart w:id="601" w:name="_Toc199412517"/>
      <w:r>
        <w:t>Data Set “Basic”</w:t>
      </w:r>
      <w:bookmarkEnd w:id="601"/>
    </w:p>
    <w:p w14:paraId="222CCE88" w14:textId="630B20A0" w:rsidR="00A84190" w:rsidRDefault="00314314" w:rsidP="00AE4E63">
      <w:pPr>
        <w:ind w:left="0"/>
      </w:pPr>
      <w:r>
        <w:t>Displays InstantLink routing profile associated to the inventory item and routing status validity from Phoenix perspective</w:t>
      </w:r>
      <w:r w:rsidR="00EF751F">
        <w:t xml:space="preserve"> (see below)</w:t>
      </w:r>
      <w:r w:rsidR="00F54275">
        <w:t xml:space="preserve">. </w:t>
      </w:r>
    </w:p>
    <w:p w14:paraId="51FFBF9D" w14:textId="29D1E9D3" w:rsidR="00AE4E63" w:rsidRDefault="00AE4E63" w:rsidP="00AE4E63">
      <w:pPr>
        <w:ind w:left="0"/>
      </w:pPr>
    </w:p>
    <w:p w14:paraId="7504012A" w14:textId="35ADAD55" w:rsidR="00AE4E63" w:rsidRDefault="00AE4E63" w:rsidP="00AE4E63">
      <w:pPr>
        <w:ind w:left="0"/>
        <w:jc w:val="center"/>
      </w:pPr>
      <w:r>
        <w:rPr>
          <w:noProof/>
        </w:rPr>
        <w:lastRenderedPageBreak/>
        <w:drawing>
          <wp:inline distT="0" distB="0" distL="0" distR="0" wp14:anchorId="62DF6022" wp14:editId="121D22C5">
            <wp:extent cx="5732145" cy="3343910"/>
            <wp:effectExtent l="0" t="0" r="1905" b="8890"/>
            <wp:docPr id="2"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1"/>
                    <a:stretch>
                      <a:fillRect/>
                    </a:stretch>
                  </pic:blipFill>
                  <pic:spPr>
                    <a:xfrm>
                      <a:off x="0" y="0"/>
                      <a:ext cx="5732145" cy="3343910"/>
                    </a:xfrm>
                    <a:prstGeom prst="rect">
                      <a:avLst/>
                    </a:prstGeom>
                  </pic:spPr>
                </pic:pic>
              </a:graphicData>
            </a:graphic>
          </wp:inline>
        </w:drawing>
      </w:r>
    </w:p>
    <w:p w14:paraId="7F5A5770" w14:textId="35E34F22" w:rsidR="00314314" w:rsidRPr="00AE4E63" w:rsidRDefault="00AE4E63" w:rsidP="00AE4E63">
      <w:pPr>
        <w:jc w:val="center"/>
        <w:rPr>
          <w:i/>
          <w:iCs w:val="0"/>
          <w:sz w:val="18"/>
          <w:szCs w:val="18"/>
        </w:rPr>
      </w:pPr>
      <w:r w:rsidRPr="00AE4E63">
        <w:rPr>
          <w:i/>
          <w:iCs w:val="0"/>
          <w:sz w:val="18"/>
          <w:szCs w:val="18"/>
        </w:rPr>
        <w:t>InstantLink Routing Status form – data set “Basic”</w:t>
      </w:r>
    </w:p>
    <w:p w14:paraId="6669C000" w14:textId="587FA306" w:rsidR="005F633F" w:rsidRDefault="005F633F" w:rsidP="00A84190"/>
    <w:p w14:paraId="4C629852" w14:textId="64A334B3" w:rsidR="00F54275" w:rsidRDefault="00F54275" w:rsidP="00AE4E63">
      <w:pPr>
        <w:ind w:left="0"/>
      </w:pPr>
      <w:r>
        <w:t>Data are returned in rows as they were selected in the main grid i.e., MSISDN and IMSI that are on the same row in the main grid are also returned on the same row in the Status grid:</w:t>
      </w:r>
    </w:p>
    <w:p w14:paraId="5A33DFFF" w14:textId="77777777" w:rsidR="00F54275" w:rsidRDefault="00F54275" w:rsidP="00AE4E63">
      <w:pPr>
        <w:ind w:left="0"/>
      </w:pPr>
    </w:p>
    <w:p w14:paraId="2EB36D0A" w14:textId="7D7A5C4D" w:rsidR="00AE4E63" w:rsidRDefault="00AE4E63" w:rsidP="00AE4E63">
      <w:pPr>
        <w:ind w:left="0"/>
        <w:rPr>
          <w:sz w:val="18"/>
          <w:szCs w:val="18"/>
        </w:rPr>
      </w:pPr>
      <w:r>
        <w:t>Following output columns are returned:</w:t>
      </w:r>
    </w:p>
    <w:p w14:paraId="346AD6AD" w14:textId="77777777" w:rsidR="00AE4E63" w:rsidRDefault="00AE4E63" w:rsidP="00AE4E63">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AE4E63" w:rsidRPr="00DF00E8" w14:paraId="27D544BE" w14:textId="77777777" w:rsidTr="009A011A">
        <w:trPr>
          <w:trHeight w:val="277"/>
        </w:trPr>
        <w:tc>
          <w:tcPr>
            <w:tcW w:w="2552" w:type="dxa"/>
            <w:shd w:val="clear" w:color="auto" w:fill="D9D9D9" w:themeFill="background1" w:themeFillShade="D9"/>
          </w:tcPr>
          <w:p w14:paraId="01BA6D9D" w14:textId="77777777" w:rsidR="00AE4E63" w:rsidRPr="00DF00E8" w:rsidRDefault="00AE4E63" w:rsidP="00F7165E">
            <w:pPr>
              <w:ind w:left="0"/>
              <w:rPr>
                <w:b/>
                <w:bCs/>
              </w:rPr>
            </w:pPr>
            <w:r>
              <w:rPr>
                <w:b/>
                <w:bCs/>
              </w:rPr>
              <w:t xml:space="preserve">Column </w:t>
            </w:r>
          </w:p>
        </w:tc>
        <w:tc>
          <w:tcPr>
            <w:tcW w:w="6520" w:type="dxa"/>
            <w:shd w:val="clear" w:color="auto" w:fill="D9D9D9" w:themeFill="background1" w:themeFillShade="D9"/>
          </w:tcPr>
          <w:p w14:paraId="680BCD71" w14:textId="77777777" w:rsidR="00AE4E63" w:rsidRDefault="00AE4E63" w:rsidP="00F7165E">
            <w:pPr>
              <w:ind w:left="0"/>
              <w:rPr>
                <w:b/>
                <w:bCs/>
              </w:rPr>
            </w:pPr>
            <w:r>
              <w:rPr>
                <w:b/>
                <w:bCs/>
              </w:rPr>
              <w:t>Description</w:t>
            </w:r>
          </w:p>
        </w:tc>
      </w:tr>
      <w:tr w:rsidR="00AE4E63" w14:paraId="73828930" w14:textId="77777777" w:rsidTr="009A011A">
        <w:trPr>
          <w:trHeight w:val="219"/>
        </w:trPr>
        <w:tc>
          <w:tcPr>
            <w:tcW w:w="2552" w:type="dxa"/>
          </w:tcPr>
          <w:p w14:paraId="3BBAEB97" w14:textId="77777777" w:rsidR="00AE4E63" w:rsidRPr="00E81154" w:rsidRDefault="00AE4E63" w:rsidP="00F7165E">
            <w:pPr>
              <w:ind w:left="0"/>
              <w:rPr>
                <w:rFonts w:ascii="Consolas" w:hAnsi="Consolas"/>
              </w:rPr>
            </w:pPr>
            <w:r w:rsidRPr="00E81154">
              <w:rPr>
                <w:rFonts w:ascii="Consolas" w:hAnsi="Consolas"/>
              </w:rPr>
              <w:t>MSISDN</w:t>
            </w:r>
          </w:p>
        </w:tc>
        <w:tc>
          <w:tcPr>
            <w:tcW w:w="6520" w:type="dxa"/>
          </w:tcPr>
          <w:p w14:paraId="0CECCD09" w14:textId="319CAEB5" w:rsidR="00AE4E63" w:rsidRPr="002C0EFE" w:rsidRDefault="00AE4E63" w:rsidP="00F7165E">
            <w:pPr>
              <w:ind w:left="0"/>
            </w:pPr>
            <w:r w:rsidRPr="002C0EFE">
              <w:t>Input MSISDN.</w:t>
            </w:r>
          </w:p>
        </w:tc>
      </w:tr>
      <w:tr w:rsidR="00AE4E63" w14:paraId="585A79BB" w14:textId="77777777" w:rsidTr="009A011A">
        <w:trPr>
          <w:trHeight w:val="219"/>
        </w:trPr>
        <w:tc>
          <w:tcPr>
            <w:tcW w:w="2552" w:type="dxa"/>
          </w:tcPr>
          <w:p w14:paraId="71D5FC1B" w14:textId="7D5D5595" w:rsidR="00AE4E63" w:rsidRPr="00E81154" w:rsidRDefault="00AE4E63" w:rsidP="00F7165E">
            <w:pPr>
              <w:ind w:left="0"/>
              <w:rPr>
                <w:rFonts w:ascii="Consolas" w:hAnsi="Consolas"/>
              </w:rPr>
            </w:pPr>
            <w:r>
              <w:rPr>
                <w:rFonts w:ascii="Consolas" w:hAnsi="Consolas"/>
              </w:rPr>
              <w:t>MSISDN_STATUS</w:t>
            </w:r>
          </w:p>
        </w:tc>
        <w:tc>
          <w:tcPr>
            <w:tcW w:w="6520" w:type="dxa"/>
          </w:tcPr>
          <w:p w14:paraId="434EC469" w14:textId="77777777" w:rsidR="009A011A" w:rsidRDefault="00AE4E63" w:rsidP="009A011A">
            <w:pPr>
              <w:ind w:left="0"/>
            </w:pPr>
            <w:r>
              <w:t>Routing status of the MSISDN.</w:t>
            </w:r>
            <w:r w:rsidR="009A011A">
              <w:t xml:space="preserve"> One of the following values:</w:t>
            </w:r>
          </w:p>
          <w:p w14:paraId="3FD1CF9A" w14:textId="7BB31562" w:rsidR="009A011A" w:rsidRPr="00D84B09" w:rsidRDefault="009A011A" w:rsidP="009A68CF">
            <w:pPr>
              <w:pStyle w:val="Odstavecseseznamem"/>
              <w:numPr>
                <w:ilvl w:val="0"/>
                <w:numId w:val="13"/>
              </w:numPr>
              <w:ind w:left="216" w:hanging="216"/>
            </w:pPr>
            <w:r>
              <w:rPr>
                <w:b/>
                <w:bCs/>
              </w:rPr>
              <w:t xml:space="preserve">VALID: </w:t>
            </w:r>
            <w:r w:rsidR="006C1778">
              <w:t>Routing configuration is correct.</w:t>
            </w:r>
          </w:p>
          <w:p w14:paraId="6F163084" w14:textId="3D6A52D4" w:rsidR="009A011A" w:rsidRPr="00D84B09" w:rsidRDefault="009A011A" w:rsidP="009A68CF">
            <w:pPr>
              <w:pStyle w:val="Odstavecseseznamem"/>
              <w:numPr>
                <w:ilvl w:val="0"/>
                <w:numId w:val="13"/>
              </w:numPr>
              <w:ind w:left="216" w:hanging="216"/>
            </w:pPr>
            <w:r>
              <w:rPr>
                <w:b/>
                <w:bCs/>
              </w:rPr>
              <w:t xml:space="preserve">INVALID: </w:t>
            </w:r>
            <w:r w:rsidR="006C1778">
              <w:t>Routing configuration is incorrect.</w:t>
            </w:r>
          </w:p>
          <w:p w14:paraId="006A392C" w14:textId="77777777" w:rsidR="009A011A" w:rsidRDefault="009A011A" w:rsidP="009A68CF">
            <w:pPr>
              <w:pStyle w:val="Odstavecseseznamem"/>
              <w:numPr>
                <w:ilvl w:val="0"/>
                <w:numId w:val="13"/>
              </w:numPr>
              <w:ind w:left="216" w:hanging="216"/>
            </w:pPr>
            <w:r>
              <w:rPr>
                <w:b/>
                <w:bCs/>
              </w:rPr>
              <w:t xml:space="preserve">NOT FOUND: </w:t>
            </w:r>
            <w:r>
              <w:t>Routing profile was not found.</w:t>
            </w:r>
          </w:p>
          <w:p w14:paraId="393599CF" w14:textId="6A2309FB" w:rsidR="00F73914" w:rsidRPr="002C0EFE" w:rsidRDefault="00F73914" w:rsidP="009A68CF">
            <w:pPr>
              <w:pStyle w:val="Odstavecseseznamem"/>
              <w:numPr>
                <w:ilvl w:val="0"/>
                <w:numId w:val="13"/>
              </w:numPr>
              <w:ind w:left="216" w:hanging="216"/>
            </w:pPr>
            <w:r>
              <w:rPr>
                <w:b/>
                <w:bCs/>
              </w:rPr>
              <w:t>N/A:</w:t>
            </w:r>
            <w:r>
              <w:t xml:space="preserve"> MSISDN was not present on the selected row in the main grid.</w:t>
            </w:r>
          </w:p>
        </w:tc>
      </w:tr>
      <w:tr w:rsidR="00AE4E63" w14:paraId="58A40B94" w14:textId="77777777" w:rsidTr="009A011A">
        <w:trPr>
          <w:trHeight w:val="219"/>
        </w:trPr>
        <w:tc>
          <w:tcPr>
            <w:tcW w:w="2552" w:type="dxa"/>
          </w:tcPr>
          <w:p w14:paraId="21FCEB7A" w14:textId="791060F2" w:rsidR="00AE4E63" w:rsidRPr="00E81154" w:rsidRDefault="00AE4E63" w:rsidP="00F7165E">
            <w:pPr>
              <w:ind w:left="0"/>
              <w:rPr>
                <w:rFonts w:ascii="Consolas" w:hAnsi="Consolas"/>
              </w:rPr>
            </w:pPr>
            <w:r>
              <w:rPr>
                <w:rFonts w:ascii="Consolas" w:hAnsi="Consolas"/>
              </w:rPr>
              <w:t>MSISDN_PROFILE</w:t>
            </w:r>
          </w:p>
        </w:tc>
        <w:tc>
          <w:tcPr>
            <w:tcW w:w="6520" w:type="dxa"/>
          </w:tcPr>
          <w:p w14:paraId="19E74739" w14:textId="2449138C" w:rsidR="00AE4E63" w:rsidRPr="002C0EFE" w:rsidRDefault="00AE4E63" w:rsidP="00AE4E63">
            <w:pPr>
              <w:ind w:left="0"/>
            </w:pPr>
            <w:r>
              <w:t>Routing profile associated to the MSISDN.</w:t>
            </w:r>
          </w:p>
        </w:tc>
      </w:tr>
      <w:tr w:rsidR="00AE4E63" w14:paraId="67D52801" w14:textId="77777777" w:rsidTr="009A011A">
        <w:trPr>
          <w:trHeight w:val="219"/>
        </w:trPr>
        <w:tc>
          <w:tcPr>
            <w:tcW w:w="2552" w:type="dxa"/>
          </w:tcPr>
          <w:p w14:paraId="285D1D9C" w14:textId="69E7CCC2" w:rsidR="00AE4E63" w:rsidRPr="00E81154" w:rsidRDefault="00AE4E63" w:rsidP="00AE4E63">
            <w:pPr>
              <w:ind w:left="0"/>
              <w:rPr>
                <w:rFonts w:ascii="Consolas" w:hAnsi="Consolas"/>
              </w:rPr>
            </w:pPr>
            <w:r>
              <w:rPr>
                <w:rFonts w:ascii="Consolas" w:hAnsi="Consolas"/>
              </w:rPr>
              <w:t>IMSI</w:t>
            </w:r>
          </w:p>
        </w:tc>
        <w:tc>
          <w:tcPr>
            <w:tcW w:w="6520" w:type="dxa"/>
          </w:tcPr>
          <w:p w14:paraId="1745B248" w14:textId="050CC26A" w:rsidR="00AE4E63" w:rsidRPr="002C0EFE" w:rsidRDefault="00AE4E63" w:rsidP="00AE4E63">
            <w:pPr>
              <w:ind w:left="0"/>
            </w:pPr>
            <w:r w:rsidRPr="002C0EFE">
              <w:t xml:space="preserve">Input </w:t>
            </w:r>
            <w:r>
              <w:t>IMSI</w:t>
            </w:r>
            <w:r w:rsidRPr="002C0EFE">
              <w:t>.</w:t>
            </w:r>
          </w:p>
        </w:tc>
      </w:tr>
      <w:tr w:rsidR="00AE4E63" w14:paraId="65682226" w14:textId="77777777" w:rsidTr="009A011A">
        <w:trPr>
          <w:trHeight w:val="219"/>
        </w:trPr>
        <w:tc>
          <w:tcPr>
            <w:tcW w:w="2552" w:type="dxa"/>
          </w:tcPr>
          <w:p w14:paraId="776CA2E0" w14:textId="0625FE52" w:rsidR="00AE4E63" w:rsidRPr="00E81154" w:rsidRDefault="00AE4E63" w:rsidP="00AE4E63">
            <w:pPr>
              <w:ind w:left="0"/>
              <w:rPr>
                <w:rFonts w:ascii="Consolas" w:hAnsi="Consolas"/>
              </w:rPr>
            </w:pPr>
            <w:r>
              <w:rPr>
                <w:rFonts w:ascii="Consolas" w:hAnsi="Consolas"/>
              </w:rPr>
              <w:t>IMSI_STATUS</w:t>
            </w:r>
          </w:p>
        </w:tc>
        <w:tc>
          <w:tcPr>
            <w:tcW w:w="6520" w:type="dxa"/>
          </w:tcPr>
          <w:p w14:paraId="740FCBE6" w14:textId="77777777" w:rsidR="00AE4E63" w:rsidRDefault="00AE4E63" w:rsidP="00AE4E63">
            <w:pPr>
              <w:ind w:left="0"/>
            </w:pPr>
            <w:r>
              <w:t>Routing status of the IMSI.</w:t>
            </w:r>
          </w:p>
          <w:p w14:paraId="00FD6672" w14:textId="77777777" w:rsidR="006C1778" w:rsidRPr="00D84B09" w:rsidRDefault="006C1778" w:rsidP="009A68CF">
            <w:pPr>
              <w:pStyle w:val="Odstavecseseznamem"/>
              <w:numPr>
                <w:ilvl w:val="0"/>
                <w:numId w:val="13"/>
              </w:numPr>
              <w:ind w:left="216" w:hanging="216"/>
            </w:pPr>
            <w:r>
              <w:rPr>
                <w:b/>
                <w:bCs/>
              </w:rPr>
              <w:t xml:space="preserve">VALID: </w:t>
            </w:r>
            <w:r>
              <w:t>Routing configuration is correct.</w:t>
            </w:r>
          </w:p>
          <w:p w14:paraId="144FD22C" w14:textId="77777777" w:rsidR="006C1778" w:rsidRPr="00D84B09" w:rsidRDefault="006C1778" w:rsidP="009A68CF">
            <w:pPr>
              <w:pStyle w:val="Odstavecseseznamem"/>
              <w:numPr>
                <w:ilvl w:val="0"/>
                <w:numId w:val="13"/>
              </w:numPr>
              <w:ind w:left="216" w:hanging="216"/>
            </w:pPr>
            <w:r>
              <w:rPr>
                <w:b/>
                <w:bCs/>
              </w:rPr>
              <w:t xml:space="preserve">INVALID: </w:t>
            </w:r>
            <w:r>
              <w:t>Routing configuration is incorrect.</w:t>
            </w:r>
          </w:p>
          <w:p w14:paraId="422BD21D" w14:textId="77777777" w:rsidR="00B0545A" w:rsidRDefault="00B0545A" w:rsidP="009A68CF">
            <w:pPr>
              <w:pStyle w:val="Odstavecseseznamem"/>
              <w:numPr>
                <w:ilvl w:val="0"/>
                <w:numId w:val="13"/>
              </w:numPr>
              <w:ind w:left="216" w:hanging="216"/>
            </w:pPr>
            <w:r>
              <w:rPr>
                <w:b/>
                <w:bCs/>
              </w:rPr>
              <w:t xml:space="preserve">NOT FOUND: </w:t>
            </w:r>
            <w:r>
              <w:t>Routing profile was not found.</w:t>
            </w:r>
          </w:p>
          <w:p w14:paraId="6888DBE0" w14:textId="3771D028" w:rsidR="00F73914" w:rsidRPr="002C0EFE" w:rsidRDefault="00F73914" w:rsidP="009A68CF">
            <w:pPr>
              <w:pStyle w:val="Odstavecseseznamem"/>
              <w:numPr>
                <w:ilvl w:val="0"/>
                <w:numId w:val="13"/>
              </w:numPr>
              <w:ind w:left="216" w:hanging="216"/>
            </w:pPr>
            <w:r>
              <w:rPr>
                <w:b/>
                <w:bCs/>
              </w:rPr>
              <w:t>N/A:</w:t>
            </w:r>
            <w:r>
              <w:t xml:space="preserve"> IMSI was not present on the selected row in the main grid.</w:t>
            </w:r>
          </w:p>
        </w:tc>
      </w:tr>
      <w:tr w:rsidR="00AE4E63" w14:paraId="175B1FE9" w14:textId="77777777" w:rsidTr="009A011A">
        <w:trPr>
          <w:trHeight w:val="219"/>
        </w:trPr>
        <w:tc>
          <w:tcPr>
            <w:tcW w:w="2552" w:type="dxa"/>
          </w:tcPr>
          <w:p w14:paraId="7085DF4B" w14:textId="2D904AF4" w:rsidR="00AE4E63" w:rsidRDefault="00AE4E63" w:rsidP="00AE4E63">
            <w:pPr>
              <w:ind w:left="0"/>
              <w:rPr>
                <w:rFonts w:ascii="Consolas" w:hAnsi="Consolas"/>
              </w:rPr>
            </w:pPr>
            <w:r>
              <w:rPr>
                <w:rFonts w:ascii="Consolas" w:hAnsi="Consolas"/>
              </w:rPr>
              <w:t>IMSI_PROFILE</w:t>
            </w:r>
          </w:p>
        </w:tc>
        <w:tc>
          <w:tcPr>
            <w:tcW w:w="6520" w:type="dxa"/>
          </w:tcPr>
          <w:p w14:paraId="5AD4234D" w14:textId="45FDAD5E" w:rsidR="00AE4E63" w:rsidRDefault="00AE4E63" w:rsidP="00AE4E63">
            <w:pPr>
              <w:ind w:left="0"/>
            </w:pPr>
            <w:r>
              <w:t>Routing profile associated to the IMSI.</w:t>
            </w:r>
          </w:p>
        </w:tc>
      </w:tr>
    </w:tbl>
    <w:p w14:paraId="15E13261" w14:textId="5D275BD0" w:rsidR="00AE4E63" w:rsidRDefault="00AE4E63" w:rsidP="00A84190"/>
    <w:p w14:paraId="49FA2EB3" w14:textId="25ECA396" w:rsidR="000E4BC7" w:rsidRDefault="008F7FAB" w:rsidP="000E4BC7">
      <w:pPr>
        <w:ind w:left="0"/>
      </w:pPr>
      <w:r>
        <w:t xml:space="preserve">Routing configuration is considered </w:t>
      </w:r>
      <w:r w:rsidRPr="008F7FAB">
        <w:rPr>
          <w:rFonts w:ascii="Consolas" w:hAnsi="Consolas"/>
        </w:rPr>
        <w:t>VALID</w:t>
      </w:r>
      <w:r>
        <w:t xml:space="preserve"> </w:t>
      </w:r>
      <w:r w:rsidR="00371485">
        <w:t xml:space="preserve">for </w:t>
      </w:r>
      <w:r w:rsidR="00371485" w:rsidRPr="00371485">
        <w:rPr>
          <w:rFonts w:ascii="Consolas" w:hAnsi="Consolas"/>
        </w:rPr>
        <w:t>LIVE</w:t>
      </w:r>
      <w:r w:rsidR="00371485">
        <w:t xml:space="preserve"> routing profile </w:t>
      </w:r>
      <w:r>
        <w:t>if following conditions are met</w:t>
      </w:r>
      <w:r w:rsidR="00371485">
        <w:t>:</w:t>
      </w:r>
    </w:p>
    <w:p w14:paraId="024C74B5" w14:textId="77777777" w:rsidR="00371485" w:rsidRDefault="00371485" w:rsidP="000E4BC7">
      <w:pPr>
        <w:ind w:left="0"/>
      </w:pPr>
    </w:p>
    <w:tbl>
      <w:tblPr>
        <w:tblStyle w:val="Mkatabulky"/>
        <w:tblW w:w="9072" w:type="dxa"/>
        <w:tblInd w:w="-5" w:type="dxa"/>
        <w:tblLook w:val="04A0" w:firstRow="1" w:lastRow="0" w:firstColumn="1" w:lastColumn="0" w:noHBand="0" w:noVBand="1"/>
      </w:tblPr>
      <w:tblGrid>
        <w:gridCol w:w="2127"/>
        <w:gridCol w:w="6945"/>
      </w:tblGrid>
      <w:tr w:rsidR="008478DB" w14:paraId="3B17302D" w14:textId="77777777" w:rsidTr="00F7585D">
        <w:trPr>
          <w:trHeight w:val="277"/>
        </w:trPr>
        <w:tc>
          <w:tcPr>
            <w:tcW w:w="2127" w:type="dxa"/>
            <w:shd w:val="clear" w:color="auto" w:fill="D9D9D9" w:themeFill="background1" w:themeFillShade="D9"/>
          </w:tcPr>
          <w:p w14:paraId="24CD7387" w14:textId="1C48E02A" w:rsidR="008478DB" w:rsidRPr="00DF00E8" w:rsidRDefault="00371485" w:rsidP="00F7165E">
            <w:pPr>
              <w:ind w:left="0"/>
              <w:rPr>
                <w:b/>
                <w:bCs/>
              </w:rPr>
            </w:pPr>
            <w:r>
              <w:rPr>
                <w:b/>
                <w:bCs/>
              </w:rPr>
              <w:t>Inventory Type</w:t>
            </w:r>
          </w:p>
        </w:tc>
        <w:tc>
          <w:tcPr>
            <w:tcW w:w="6945" w:type="dxa"/>
            <w:shd w:val="clear" w:color="auto" w:fill="D9D9D9" w:themeFill="background1" w:themeFillShade="D9"/>
          </w:tcPr>
          <w:p w14:paraId="78D5BF42" w14:textId="77777777" w:rsidR="008478DB" w:rsidRDefault="008478DB" w:rsidP="00F7165E">
            <w:pPr>
              <w:ind w:left="0"/>
              <w:rPr>
                <w:b/>
                <w:bCs/>
              </w:rPr>
            </w:pPr>
            <w:r>
              <w:rPr>
                <w:b/>
                <w:bCs/>
              </w:rPr>
              <w:t>Routing Conditions</w:t>
            </w:r>
          </w:p>
        </w:tc>
      </w:tr>
      <w:tr w:rsidR="008478DB" w:rsidRPr="002C0EFE" w14:paraId="0BA36141" w14:textId="77777777" w:rsidTr="00F7585D">
        <w:trPr>
          <w:trHeight w:val="219"/>
        </w:trPr>
        <w:tc>
          <w:tcPr>
            <w:tcW w:w="2127" w:type="dxa"/>
          </w:tcPr>
          <w:p w14:paraId="03A00917" w14:textId="22862A4F" w:rsidR="008478DB" w:rsidRPr="00E81154" w:rsidRDefault="008478DB" w:rsidP="00F7165E">
            <w:pPr>
              <w:ind w:left="0"/>
              <w:rPr>
                <w:rFonts w:ascii="Consolas" w:hAnsi="Consolas"/>
              </w:rPr>
            </w:pPr>
            <w:r>
              <w:rPr>
                <w:rFonts w:ascii="Consolas" w:hAnsi="Consolas"/>
              </w:rPr>
              <w:t>LIVE</w:t>
            </w:r>
            <w:r w:rsidR="00A95CFA">
              <w:rPr>
                <w:rFonts w:ascii="Consolas" w:hAnsi="Consolas"/>
              </w:rPr>
              <w:t xml:space="preserve"> MSISDN</w:t>
            </w:r>
            <w:r w:rsidR="006C382A">
              <w:rPr>
                <w:rFonts w:ascii="Consolas" w:hAnsi="Consolas"/>
              </w:rPr>
              <w:t>/ISDN</w:t>
            </w:r>
          </w:p>
        </w:tc>
        <w:tc>
          <w:tcPr>
            <w:tcW w:w="6945" w:type="dxa"/>
          </w:tcPr>
          <w:p w14:paraId="106E5095" w14:textId="46DB3E83" w:rsidR="008478DB" w:rsidRPr="008478DB" w:rsidRDefault="00E164E4" w:rsidP="008478DB">
            <w:pPr>
              <w:ind w:left="0"/>
            </w:pPr>
            <w:r>
              <w:t>All of the following formats of the inventory item are routed</w:t>
            </w:r>
            <w:r w:rsidR="008478DB">
              <w:t xml:space="preserve">: </w:t>
            </w:r>
          </w:p>
          <w:p w14:paraId="14E10FB2" w14:textId="54AA5D30" w:rsidR="008478DB" w:rsidRPr="008478DB" w:rsidRDefault="008478DB" w:rsidP="009A68CF">
            <w:pPr>
              <w:pStyle w:val="Odstavecseseznamem"/>
              <w:numPr>
                <w:ilvl w:val="0"/>
                <w:numId w:val="13"/>
              </w:numPr>
              <w:ind w:left="216" w:hanging="216"/>
            </w:pPr>
            <w:r w:rsidRPr="008478DB">
              <w:rPr>
                <w:rFonts w:ascii="Consolas" w:hAnsi="Consolas"/>
              </w:rPr>
              <w:t>420</w:t>
            </w:r>
            <w:r w:rsidR="00F7585D">
              <w:rPr>
                <w:rFonts w:ascii="Consolas" w:hAnsi="Consolas"/>
              </w:rPr>
              <w:t>nnnnnnnnn</w:t>
            </w:r>
          </w:p>
          <w:p w14:paraId="6A156007" w14:textId="316673CF" w:rsidR="008478DB" w:rsidRPr="008478DB" w:rsidRDefault="00F7585D" w:rsidP="009A68CF">
            <w:pPr>
              <w:pStyle w:val="Odstavecseseznamem"/>
              <w:numPr>
                <w:ilvl w:val="0"/>
                <w:numId w:val="13"/>
              </w:numPr>
              <w:ind w:left="216" w:hanging="216"/>
            </w:pPr>
            <w:r>
              <w:rPr>
                <w:rFonts w:ascii="Consolas" w:hAnsi="Consolas"/>
              </w:rPr>
              <w:t>nnnnnnnnn</w:t>
            </w:r>
            <w:r w:rsidR="008478DB" w:rsidRPr="008478DB">
              <w:rPr>
                <w:rFonts w:ascii="Consolas" w:hAnsi="Consolas"/>
              </w:rPr>
              <w:t xml:space="preserve"> </w:t>
            </w:r>
            <w:r w:rsidR="008478DB" w:rsidRPr="008478DB">
              <w:t>(without 420 prefix)</w:t>
            </w:r>
          </w:p>
          <w:p w14:paraId="48D8AD4F" w14:textId="40C83318" w:rsidR="008478DB" w:rsidRPr="008478DB" w:rsidRDefault="008478DB" w:rsidP="009A68CF">
            <w:pPr>
              <w:pStyle w:val="Odstavecseseznamem"/>
              <w:numPr>
                <w:ilvl w:val="0"/>
                <w:numId w:val="13"/>
              </w:numPr>
              <w:ind w:left="216" w:hanging="216"/>
            </w:pPr>
            <w:r w:rsidRPr="008478DB">
              <w:rPr>
                <w:rFonts w:ascii="Consolas" w:hAnsi="Consolas"/>
              </w:rPr>
              <w:t>+420</w:t>
            </w:r>
            <w:r w:rsidR="00F7585D">
              <w:rPr>
                <w:rFonts w:ascii="Consolas" w:hAnsi="Consolas"/>
              </w:rPr>
              <w:t>nnnnnnnnn</w:t>
            </w:r>
            <w:r w:rsidRPr="008478DB">
              <w:rPr>
                <w:rFonts w:ascii="Consolas" w:hAnsi="Consolas"/>
              </w:rPr>
              <w:t>@</w:t>
            </w:r>
            <w:r w:rsidR="00437333">
              <w:rPr>
                <w:rFonts w:ascii="Consolas" w:hAnsi="Consolas"/>
              </w:rPr>
              <w:t>&lt;IMS_SUFFIX_V4&gt;</w:t>
            </w:r>
          </w:p>
          <w:p w14:paraId="63447E7A" w14:textId="77777777" w:rsidR="00437333" w:rsidRPr="00437333" w:rsidRDefault="008478DB" w:rsidP="009A68CF">
            <w:pPr>
              <w:pStyle w:val="Odstavecseseznamem"/>
              <w:numPr>
                <w:ilvl w:val="0"/>
                <w:numId w:val="13"/>
              </w:numPr>
              <w:ind w:left="216" w:hanging="216"/>
            </w:pPr>
            <w:r w:rsidRPr="008478DB">
              <w:rPr>
                <w:rFonts w:ascii="Consolas" w:hAnsi="Consolas"/>
              </w:rPr>
              <w:t>420</w:t>
            </w:r>
            <w:r w:rsidR="00F7585D">
              <w:rPr>
                <w:rFonts w:ascii="Consolas" w:hAnsi="Consolas"/>
              </w:rPr>
              <w:t>nnnnnnnnn</w:t>
            </w:r>
            <w:r w:rsidRPr="008478DB">
              <w:rPr>
                <w:rFonts w:ascii="Consolas" w:hAnsi="Consolas"/>
              </w:rPr>
              <w:t>@</w:t>
            </w:r>
            <w:r w:rsidR="00437333">
              <w:rPr>
                <w:rFonts w:ascii="Consolas" w:hAnsi="Consolas"/>
              </w:rPr>
              <w:t>&lt;IMS_SUFFIX_V4&gt;</w:t>
            </w:r>
          </w:p>
          <w:p w14:paraId="22DB92A8" w14:textId="77777777" w:rsidR="00437333" w:rsidRDefault="00437333" w:rsidP="00437333">
            <w:pPr>
              <w:ind w:left="0"/>
              <w:rPr>
                <w:rFonts w:ascii="Consolas" w:hAnsi="Consolas"/>
              </w:rPr>
            </w:pPr>
          </w:p>
          <w:p w14:paraId="49CDBE61" w14:textId="3B2F6BAA" w:rsidR="008478DB" w:rsidRPr="00437333" w:rsidRDefault="00437333" w:rsidP="00437333">
            <w:pPr>
              <w:ind w:left="0"/>
              <w:rPr>
                <w:sz w:val="18"/>
                <w:szCs w:val="18"/>
              </w:rPr>
            </w:pPr>
            <w:r>
              <w:rPr>
                <w:b/>
                <w:bCs/>
                <w:sz w:val="18"/>
                <w:szCs w:val="18"/>
              </w:rPr>
              <w:t>NOTE</w:t>
            </w:r>
            <w:r w:rsidRPr="00437333">
              <w:rPr>
                <w:b/>
                <w:bCs/>
                <w:sz w:val="18"/>
                <w:szCs w:val="18"/>
              </w:rPr>
              <w:t>:</w:t>
            </w:r>
            <w:r w:rsidRPr="00437333">
              <w:rPr>
                <w:rFonts w:ascii="Consolas" w:hAnsi="Consolas"/>
                <w:sz w:val="18"/>
                <w:szCs w:val="18"/>
              </w:rPr>
              <w:t xml:space="preserve"> &lt;IMS_SUFFIX_V4&gt;</w:t>
            </w:r>
            <w:r w:rsidRPr="00437333">
              <w:rPr>
                <w:sz w:val="18"/>
                <w:szCs w:val="18"/>
              </w:rPr>
              <w:t xml:space="preserve"> value is configurable.</w:t>
            </w:r>
          </w:p>
          <w:p w14:paraId="2D89698F" w14:textId="49F1516E" w:rsidR="00437333" w:rsidRPr="002C0EFE" w:rsidRDefault="00437333" w:rsidP="00437333">
            <w:pPr>
              <w:ind w:left="0"/>
            </w:pPr>
          </w:p>
        </w:tc>
      </w:tr>
      <w:tr w:rsidR="008478DB" w:rsidRPr="002C0EFE" w14:paraId="5303D6C9" w14:textId="77777777" w:rsidTr="00F7585D">
        <w:trPr>
          <w:trHeight w:val="219"/>
        </w:trPr>
        <w:tc>
          <w:tcPr>
            <w:tcW w:w="2127" w:type="dxa"/>
          </w:tcPr>
          <w:p w14:paraId="15D6A6F9" w14:textId="324662F9" w:rsidR="008478DB" w:rsidRPr="00E81154" w:rsidRDefault="00A95CFA" w:rsidP="00F7165E">
            <w:pPr>
              <w:ind w:left="0"/>
              <w:rPr>
                <w:rFonts w:ascii="Consolas" w:hAnsi="Consolas"/>
              </w:rPr>
            </w:pPr>
            <w:r>
              <w:rPr>
                <w:rFonts w:ascii="Consolas" w:hAnsi="Consolas"/>
              </w:rPr>
              <w:lastRenderedPageBreak/>
              <w:t>LIVE IMSI</w:t>
            </w:r>
          </w:p>
        </w:tc>
        <w:tc>
          <w:tcPr>
            <w:tcW w:w="6945" w:type="dxa"/>
          </w:tcPr>
          <w:p w14:paraId="48A8DAC0" w14:textId="62018BCA" w:rsidR="00A95CFA" w:rsidRPr="008478DB" w:rsidRDefault="002B0FB3" w:rsidP="00A95CFA">
            <w:pPr>
              <w:ind w:left="0"/>
            </w:pPr>
            <w:r>
              <w:t>Basic</w:t>
            </w:r>
            <w:r w:rsidR="00E164E4">
              <w:t xml:space="preserve"> format of the inventory item </w:t>
            </w:r>
            <w:r>
              <w:t>is</w:t>
            </w:r>
            <w:r w:rsidR="00E164E4">
              <w:t xml:space="preserve"> routed:</w:t>
            </w:r>
          </w:p>
          <w:p w14:paraId="63F1EC51" w14:textId="7C930E2E" w:rsidR="008478DB" w:rsidRPr="002C0EFE" w:rsidRDefault="00A95CFA" w:rsidP="009A68CF">
            <w:pPr>
              <w:pStyle w:val="Odstavecseseznamem"/>
              <w:numPr>
                <w:ilvl w:val="0"/>
                <w:numId w:val="13"/>
              </w:numPr>
            </w:pPr>
            <w:r w:rsidRPr="00A95CFA">
              <w:rPr>
                <w:rFonts w:ascii="Consolas" w:hAnsi="Consolas"/>
              </w:rPr>
              <w:t>23003</w:t>
            </w:r>
            <w:r w:rsidR="00F7585D">
              <w:rPr>
                <w:rFonts w:ascii="Consolas" w:hAnsi="Consolas"/>
              </w:rPr>
              <w:t>nnnnnnnnnn</w:t>
            </w:r>
            <w:r w:rsidR="00E164E4">
              <w:rPr>
                <w:rFonts w:ascii="Consolas" w:hAnsi="Consolas"/>
              </w:rPr>
              <w:br/>
            </w:r>
          </w:p>
        </w:tc>
      </w:tr>
      <w:tr w:rsidR="002B0FB3" w:rsidRPr="002C0EFE" w14:paraId="126532F1" w14:textId="77777777" w:rsidTr="00F7585D">
        <w:trPr>
          <w:trHeight w:val="219"/>
        </w:trPr>
        <w:tc>
          <w:tcPr>
            <w:tcW w:w="2127" w:type="dxa"/>
          </w:tcPr>
          <w:p w14:paraId="746D8247" w14:textId="017C016E" w:rsidR="001B3940" w:rsidRDefault="002B0FB3" w:rsidP="001B3940">
            <w:pPr>
              <w:ind w:left="0"/>
              <w:rPr>
                <w:rFonts w:ascii="Consolas" w:hAnsi="Consolas"/>
              </w:rPr>
            </w:pPr>
            <w:r>
              <w:rPr>
                <w:rFonts w:ascii="Consolas" w:hAnsi="Consolas"/>
              </w:rPr>
              <w:t xml:space="preserve">LIVE </w:t>
            </w:r>
            <w:r>
              <w:rPr>
                <w:rFonts w:ascii="Consolas" w:hAnsi="Consolas"/>
              </w:rPr>
              <w:br/>
            </w:r>
            <w:r w:rsidR="001B3940">
              <w:rPr>
                <w:rFonts w:ascii="Consolas" w:hAnsi="Consolas"/>
              </w:rPr>
              <w:t>EXTERNAL</w:t>
            </w:r>
          </w:p>
          <w:p w14:paraId="282BD0BC" w14:textId="0D4F8DA4" w:rsidR="001B3940" w:rsidRDefault="001B3940" w:rsidP="001B3940">
            <w:pPr>
              <w:ind w:left="0"/>
              <w:rPr>
                <w:rFonts w:ascii="Consolas" w:hAnsi="Consolas"/>
              </w:rPr>
            </w:pPr>
          </w:p>
          <w:p w14:paraId="6ADCDEB7" w14:textId="5217C1AA" w:rsidR="001B3940" w:rsidRDefault="001B3940" w:rsidP="001B3940">
            <w:pPr>
              <w:ind w:left="0"/>
              <w:rPr>
                <w:rFonts w:ascii="Consolas" w:hAnsi="Consolas"/>
              </w:rPr>
            </w:pPr>
          </w:p>
        </w:tc>
        <w:tc>
          <w:tcPr>
            <w:tcW w:w="6945" w:type="dxa"/>
          </w:tcPr>
          <w:p w14:paraId="35ACA2DF" w14:textId="2CE87AD2" w:rsidR="002B0FB3" w:rsidRPr="008478DB" w:rsidRDefault="002B0FB3" w:rsidP="002B0FB3">
            <w:pPr>
              <w:ind w:left="0"/>
            </w:pPr>
            <w:r>
              <w:t xml:space="preserve">Basic format of the inventory item is routed: </w:t>
            </w:r>
          </w:p>
          <w:p w14:paraId="3AF11556" w14:textId="1B20E742" w:rsidR="002B0FB3" w:rsidRPr="008478DB" w:rsidRDefault="002B0FB3" w:rsidP="009A68CF">
            <w:pPr>
              <w:pStyle w:val="Odstavecseseznamem"/>
              <w:numPr>
                <w:ilvl w:val="0"/>
                <w:numId w:val="13"/>
              </w:numPr>
              <w:ind w:left="216" w:hanging="216"/>
            </w:pPr>
            <w:r>
              <w:rPr>
                <w:rFonts w:ascii="Consolas" w:hAnsi="Consolas"/>
              </w:rPr>
              <w:t>nnnnnnnnn</w:t>
            </w:r>
          </w:p>
          <w:p w14:paraId="5D08F7FD" w14:textId="4951E742" w:rsidR="002B0FB3" w:rsidRDefault="002B0FB3" w:rsidP="00A95CFA">
            <w:pPr>
              <w:ind w:left="0"/>
              <w:rPr>
                <w:sz w:val="18"/>
                <w:szCs w:val="18"/>
              </w:rPr>
            </w:pPr>
            <w:r>
              <w:br/>
            </w:r>
            <w:r w:rsidRPr="002B0FB3">
              <w:rPr>
                <w:b/>
                <w:bCs/>
                <w:sz w:val="18"/>
                <w:szCs w:val="18"/>
              </w:rPr>
              <w:t>NOTE:</w:t>
            </w:r>
            <w:r w:rsidRPr="002B0FB3">
              <w:rPr>
                <w:sz w:val="18"/>
                <w:szCs w:val="18"/>
              </w:rPr>
              <w:t xml:space="preserve"> This applies e.g., to external ID’s not maintained in RMS</w:t>
            </w:r>
            <w:r w:rsidR="00520C8D">
              <w:rPr>
                <w:sz w:val="18"/>
                <w:szCs w:val="18"/>
              </w:rPr>
              <w:t xml:space="preserve"> but present in Kenan with a known external ID type</w:t>
            </w:r>
            <w:r w:rsidRPr="002B0FB3">
              <w:rPr>
                <w:sz w:val="18"/>
                <w:szCs w:val="18"/>
              </w:rPr>
              <w:t>, such as:</w:t>
            </w:r>
          </w:p>
          <w:p w14:paraId="3C1E7EE6" w14:textId="22DF0F51" w:rsidR="002B0FB3" w:rsidRPr="002B0FB3" w:rsidRDefault="002B0FB3" w:rsidP="009A68CF">
            <w:pPr>
              <w:pStyle w:val="Odstavecseseznamem"/>
              <w:numPr>
                <w:ilvl w:val="0"/>
                <w:numId w:val="13"/>
              </w:numPr>
              <w:ind w:left="216" w:hanging="216"/>
              <w:rPr>
                <w:rFonts w:ascii="Consolas" w:hAnsi="Consolas"/>
                <w:sz w:val="18"/>
                <w:szCs w:val="18"/>
              </w:rPr>
            </w:pPr>
            <w:r w:rsidRPr="002B0FB3">
              <w:rPr>
                <w:rFonts w:ascii="Consolas" w:hAnsi="Consolas"/>
                <w:sz w:val="18"/>
                <w:szCs w:val="18"/>
              </w:rPr>
              <w:t>5 = FakeSIM</w:t>
            </w:r>
          </w:p>
          <w:p w14:paraId="4D4BCEE5" w14:textId="633FA04D" w:rsidR="002B0FB3" w:rsidRPr="002B0FB3" w:rsidRDefault="002B0FB3" w:rsidP="009A68CF">
            <w:pPr>
              <w:pStyle w:val="Odstavecseseznamem"/>
              <w:numPr>
                <w:ilvl w:val="0"/>
                <w:numId w:val="13"/>
              </w:numPr>
              <w:ind w:left="216" w:hanging="216"/>
              <w:rPr>
                <w:rFonts w:ascii="Consolas" w:hAnsi="Consolas"/>
                <w:sz w:val="18"/>
                <w:szCs w:val="18"/>
              </w:rPr>
            </w:pPr>
            <w:r w:rsidRPr="002B0FB3">
              <w:rPr>
                <w:rFonts w:ascii="Consolas" w:hAnsi="Consolas"/>
                <w:sz w:val="18"/>
                <w:szCs w:val="18"/>
              </w:rPr>
              <w:t>6 = ADSL/FBB</w:t>
            </w:r>
          </w:p>
          <w:p w14:paraId="246771E8" w14:textId="29F7ABDC" w:rsidR="002B0FB3" w:rsidRPr="002B0FB3" w:rsidRDefault="002B0FB3" w:rsidP="009A68CF">
            <w:pPr>
              <w:pStyle w:val="Odstavecseseznamem"/>
              <w:numPr>
                <w:ilvl w:val="0"/>
                <w:numId w:val="13"/>
              </w:numPr>
              <w:ind w:left="216" w:hanging="216"/>
              <w:rPr>
                <w:rFonts w:ascii="Consolas" w:hAnsi="Consolas"/>
                <w:sz w:val="18"/>
                <w:szCs w:val="18"/>
              </w:rPr>
            </w:pPr>
            <w:r w:rsidRPr="002B0FB3">
              <w:rPr>
                <w:rFonts w:ascii="Consolas" w:hAnsi="Consolas"/>
                <w:sz w:val="18"/>
                <w:szCs w:val="18"/>
              </w:rPr>
              <w:t>7 = ICT</w:t>
            </w:r>
          </w:p>
          <w:p w14:paraId="4FFB58D9" w14:textId="4C551D46" w:rsidR="002B0FB3" w:rsidRDefault="002B0FB3" w:rsidP="009A68CF">
            <w:pPr>
              <w:pStyle w:val="Odstavecseseznamem"/>
              <w:numPr>
                <w:ilvl w:val="0"/>
                <w:numId w:val="13"/>
              </w:numPr>
              <w:ind w:left="216" w:hanging="216"/>
              <w:rPr>
                <w:rFonts w:ascii="Consolas" w:hAnsi="Consolas"/>
                <w:sz w:val="18"/>
                <w:szCs w:val="18"/>
              </w:rPr>
            </w:pPr>
            <w:r w:rsidRPr="002B0FB3">
              <w:rPr>
                <w:rFonts w:ascii="Consolas" w:hAnsi="Consolas"/>
                <w:sz w:val="18"/>
                <w:szCs w:val="18"/>
              </w:rPr>
              <w:t>12 = VTV</w:t>
            </w:r>
          </w:p>
          <w:p w14:paraId="03215CA0" w14:textId="57D6B371" w:rsidR="00CA4D61" w:rsidRDefault="00CA4D61" w:rsidP="009A68CF">
            <w:pPr>
              <w:pStyle w:val="Odstavecseseznamem"/>
              <w:numPr>
                <w:ilvl w:val="0"/>
                <w:numId w:val="13"/>
              </w:numPr>
              <w:ind w:left="216" w:hanging="216"/>
              <w:rPr>
                <w:rFonts w:ascii="Consolas" w:hAnsi="Consolas"/>
                <w:sz w:val="18"/>
                <w:szCs w:val="18"/>
              </w:rPr>
            </w:pPr>
            <w:r>
              <w:rPr>
                <w:rFonts w:ascii="Consolas" w:hAnsi="Consolas"/>
                <w:sz w:val="18"/>
                <w:szCs w:val="18"/>
              </w:rPr>
              <w:t>13 = Marketplace</w:t>
            </w:r>
          </w:p>
          <w:p w14:paraId="2D82E36E" w14:textId="18147548" w:rsidR="00520C8D" w:rsidRDefault="00520C8D" w:rsidP="00520C8D">
            <w:pPr>
              <w:ind w:left="0"/>
              <w:rPr>
                <w:sz w:val="18"/>
                <w:szCs w:val="18"/>
              </w:rPr>
            </w:pPr>
            <w:r w:rsidRPr="00520C8D">
              <w:rPr>
                <w:sz w:val="18"/>
                <w:szCs w:val="18"/>
              </w:rPr>
              <w:t xml:space="preserve">or to </w:t>
            </w:r>
            <w:r>
              <w:rPr>
                <w:sz w:val="18"/>
                <w:szCs w:val="18"/>
              </w:rPr>
              <w:t>external ID’s</w:t>
            </w:r>
            <w:r w:rsidRPr="00520C8D">
              <w:rPr>
                <w:sz w:val="18"/>
                <w:szCs w:val="18"/>
              </w:rPr>
              <w:t xml:space="preserve"> </w:t>
            </w:r>
            <w:r>
              <w:rPr>
                <w:sz w:val="18"/>
                <w:szCs w:val="18"/>
              </w:rPr>
              <w:t>not present in Kenan at all</w:t>
            </w:r>
            <w:r w:rsidRPr="00520C8D">
              <w:rPr>
                <w:sz w:val="18"/>
                <w:szCs w:val="18"/>
              </w:rPr>
              <w:t>, such as:</w:t>
            </w:r>
          </w:p>
          <w:p w14:paraId="115BC9A8" w14:textId="797607E9" w:rsidR="00520C8D" w:rsidRPr="002B0FB3" w:rsidRDefault="00520C8D" w:rsidP="009A68CF">
            <w:pPr>
              <w:pStyle w:val="Odstavecseseznamem"/>
              <w:numPr>
                <w:ilvl w:val="0"/>
                <w:numId w:val="13"/>
              </w:numPr>
              <w:ind w:left="216" w:hanging="216"/>
              <w:rPr>
                <w:rFonts w:ascii="Consolas" w:hAnsi="Consolas"/>
                <w:sz w:val="18"/>
                <w:szCs w:val="18"/>
              </w:rPr>
            </w:pPr>
            <w:r>
              <w:rPr>
                <w:rFonts w:ascii="Consolas" w:hAnsi="Consolas"/>
                <w:sz w:val="18"/>
                <w:szCs w:val="18"/>
              </w:rPr>
              <w:t>MAC addresses</w:t>
            </w:r>
          </w:p>
          <w:p w14:paraId="3659141B" w14:textId="780FC9CE" w:rsidR="002B0FB3" w:rsidRPr="006C382A" w:rsidRDefault="00520C8D" w:rsidP="009A68CF">
            <w:pPr>
              <w:pStyle w:val="Odstavecseseznamem"/>
              <w:numPr>
                <w:ilvl w:val="0"/>
                <w:numId w:val="13"/>
              </w:numPr>
              <w:ind w:left="216" w:hanging="216"/>
              <w:rPr>
                <w:rFonts w:ascii="Consolas" w:hAnsi="Consolas"/>
                <w:sz w:val="18"/>
                <w:szCs w:val="18"/>
              </w:rPr>
            </w:pPr>
            <w:r>
              <w:rPr>
                <w:rFonts w:ascii="Consolas" w:hAnsi="Consolas"/>
                <w:sz w:val="18"/>
                <w:szCs w:val="18"/>
              </w:rPr>
              <w:t>PBX numbers</w:t>
            </w:r>
            <w:r w:rsidR="006C382A">
              <w:rPr>
                <w:rFonts w:ascii="Consolas" w:hAnsi="Consolas"/>
                <w:sz w:val="18"/>
                <w:szCs w:val="18"/>
              </w:rPr>
              <w:br/>
            </w:r>
          </w:p>
        </w:tc>
      </w:tr>
    </w:tbl>
    <w:p w14:paraId="4DA72880" w14:textId="1A5C4DE1" w:rsidR="008F7FAB" w:rsidRDefault="008F7FAB" w:rsidP="00A84190"/>
    <w:p w14:paraId="2009B5AE" w14:textId="1C494221" w:rsidR="00CE3A45" w:rsidRPr="00625B9E" w:rsidRDefault="00CE3A45" w:rsidP="00382F1A">
      <w:pPr>
        <w:pStyle w:val="Bezmezer"/>
        <w:rPr>
          <w:iCs/>
        </w:rPr>
      </w:pPr>
      <w:bookmarkStart w:id="602" w:name="_Toc199412518"/>
      <w:r w:rsidRPr="00625B9E">
        <w:t xml:space="preserve">Process </w:t>
      </w:r>
      <w:r w:rsidR="00F305E2">
        <w:t>O</w:t>
      </w:r>
      <w:r w:rsidRPr="00625B9E">
        <w:t>verview</w:t>
      </w:r>
      <w:bookmarkEnd w:id="602"/>
    </w:p>
    <w:p w14:paraId="18BB8746" w14:textId="02BFCFA5" w:rsidR="00CE3A45" w:rsidRDefault="00CE3A45">
      <w:pPr>
        <w:pStyle w:val="Odstavecseseznamem"/>
        <w:numPr>
          <w:ilvl w:val="0"/>
          <w:numId w:val="84"/>
        </w:numPr>
      </w:pPr>
      <w:r>
        <w:t>A set of</w:t>
      </w:r>
      <w:r w:rsidR="005536E8">
        <w:t xml:space="preserve"> expected</w:t>
      </w:r>
      <w:r>
        <w:t xml:space="preserve"> </w:t>
      </w:r>
      <w:r w:rsidRPr="005536E8">
        <w:rPr>
          <w:rFonts w:ascii="Consolas" w:hAnsi="Consolas"/>
        </w:rPr>
        <w:t>SUBSCRIBER_ID</w:t>
      </w:r>
      <w:r w:rsidR="005536E8">
        <w:t xml:space="preserve"> variants</w:t>
      </w:r>
      <w:r>
        <w:t xml:space="preserve"> is constructed for the selected inventory items.</w:t>
      </w:r>
    </w:p>
    <w:p w14:paraId="757926EC" w14:textId="4B65B47D" w:rsidR="005536E8" w:rsidRDefault="005536E8">
      <w:pPr>
        <w:pStyle w:val="Odstavecseseznamem"/>
        <w:numPr>
          <w:ilvl w:val="0"/>
          <w:numId w:val="84"/>
        </w:numPr>
      </w:pPr>
      <w:r>
        <w:t xml:space="preserve">InstantLink table </w:t>
      </w:r>
      <w:r w:rsidRPr="005536E8">
        <w:rPr>
          <w:rFonts w:ascii="Consolas" w:hAnsi="Consolas"/>
        </w:rPr>
        <w:t>ILABATCH_OWN.ROUTING_TEST_NUMBERS</w:t>
      </w:r>
      <w:r>
        <w:t xml:space="preserve"> is queried for associated routing profiles.</w:t>
      </w:r>
    </w:p>
    <w:p w14:paraId="30D02231" w14:textId="1BBF383D" w:rsidR="005536E8" w:rsidRDefault="005536E8">
      <w:pPr>
        <w:pStyle w:val="Odstavecseseznamem"/>
        <w:numPr>
          <w:ilvl w:val="0"/>
          <w:numId w:val="84"/>
        </w:numPr>
      </w:pPr>
      <w:r>
        <w:t>Routing status value is evaluated based on retrieved routing configuration.</w:t>
      </w:r>
    </w:p>
    <w:p w14:paraId="58FE3BEB" w14:textId="77777777" w:rsidR="005536E8" w:rsidRDefault="005536E8" w:rsidP="005536E8">
      <w:pPr>
        <w:pStyle w:val="Odstavecseseznamem"/>
      </w:pPr>
    </w:p>
    <w:p w14:paraId="335FF0E8" w14:textId="1FBF099A" w:rsidR="00F54275" w:rsidRPr="000053EB" w:rsidRDefault="00F54275" w:rsidP="00EB084F">
      <w:pPr>
        <w:pStyle w:val="Nadpis6"/>
      </w:pPr>
      <w:bookmarkStart w:id="603" w:name="_Toc199412519"/>
      <w:r>
        <w:t>Data Set “Extended”</w:t>
      </w:r>
      <w:bookmarkEnd w:id="603"/>
    </w:p>
    <w:p w14:paraId="02A9B088" w14:textId="30782D81" w:rsidR="00F54275" w:rsidRDefault="00F54275" w:rsidP="00F54275">
      <w:pPr>
        <w:ind w:left="0"/>
      </w:pPr>
      <w:r>
        <w:t xml:space="preserve">Displays all routed formats </w:t>
      </w:r>
      <w:r w:rsidR="00B44773">
        <w:t xml:space="preserve">and their routing profiles </w:t>
      </w:r>
      <w:r>
        <w:t xml:space="preserve">for </w:t>
      </w:r>
      <w:r w:rsidR="00B44773">
        <w:t xml:space="preserve">the selected </w:t>
      </w:r>
      <w:r>
        <w:t xml:space="preserve">inventory </w:t>
      </w:r>
      <w:r w:rsidR="00B44773">
        <w:t>items</w:t>
      </w:r>
      <w:r>
        <w:t>.</w:t>
      </w:r>
    </w:p>
    <w:p w14:paraId="0D7670B4" w14:textId="77777777" w:rsidR="00B44773" w:rsidRDefault="00B44773" w:rsidP="00F54275">
      <w:pPr>
        <w:ind w:left="0"/>
      </w:pPr>
    </w:p>
    <w:p w14:paraId="2CFD1FE9" w14:textId="05BE0AB6" w:rsidR="00F54275" w:rsidRDefault="00F54275" w:rsidP="00F54275">
      <w:pPr>
        <w:ind w:left="0"/>
      </w:pPr>
    </w:p>
    <w:p w14:paraId="66AD8C28" w14:textId="71DBCA77" w:rsidR="00F54275" w:rsidRDefault="00B44773" w:rsidP="00F54275">
      <w:pPr>
        <w:ind w:left="0"/>
      </w:pPr>
      <w:r>
        <w:rPr>
          <w:noProof/>
        </w:rPr>
        <w:drawing>
          <wp:inline distT="0" distB="0" distL="0" distR="0" wp14:anchorId="17F31DCF" wp14:editId="152E48BE">
            <wp:extent cx="5732145" cy="3343910"/>
            <wp:effectExtent l="0" t="0" r="1905" b="8890"/>
            <wp:docPr id="465" name="Obrázek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2"/>
                    <a:stretch>
                      <a:fillRect/>
                    </a:stretch>
                  </pic:blipFill>
                  <pic:spPr>
                    <a:xfrm>
                      <a:off x="0" y="0"/>
                      <a:ext cx="5732145" cy="3343910"/>
                    </a:xfrm>
                    <a:prstGeom prst="rect">
                      <a:avLst/>
                    </a:prstGeom>
                  </pic:spPr>
                </pic:pic>
              </a:graphicData>
            </a:graphic>
          </wp:inline>
        </w:drawing>
      </w:r>
    </w:p>
    <w:p w14:paraId="0E0E7D58" w14:textId="50FF015D" w:rsidR="00B44773" w:rsidRPr="00AE4E63" w:rsidRDefault="00B44773" w:rsidP="00B44773">
      <w:pPr>
        <w:jc w:val="center"/>
        <w:rPr>
          <w:i/>
          <w:iCs w:val="0"/>
          <w:sz w:val="18"/>
          <w:szCs w:val="18"/>
        </w:rPr>
      </w:pPr>
      <w:r w:rsidRPr="00AE4E63">
        <w:rPr>
          <w:i/>
          <w:iCs w:val="0"/>
          <w:sz w:val="18"/>
          <w:szCs w:val="18"/>
        </w:rPr>
        <w:t>InstantLink Routing Status form – data set “</w:t>
      </w:r>
      <w:r>
        <w:rPr>
          <w:i/>
          <w:iCs w:val="0"/>
          <w:sz w:val="18"/>
          <w:szCs w:val="18"/>
        </w:rPr>
        <w:t>Extended</w:t>
      </w:r>
      <w:r w:rsidRPr="00AE4E63">
        <w:rPr>
          <w:i/>
          <w:iCs w:val="0"/>
          <w:sz w:val="18"/>
          <w:szCs w:val="18"/>
        </w:rPr>
        <w:t>”</w:t>
      </w:r>
    </w:p>
    <w:p w14:paraId="5CEB4939" w14:textId="77777777" w:rsidR="00B44773" w:rsidRDefault="00B44773" w:rsidP="00B44773"/>
    <w:p w14:paraId="46A3511C" w14:textId="77777777" w:rsidR="00B44773" w:rsidRDefault="00B44773" w:rsidP="00B44773">
      <w:pPr>
        <w:ind w:left="0"/>
        <w:rPr>
          <w:sz w:val="18"/>
          <w:szCs w:val="18"/>
        </w:rPr>
      </w:pPr>
      <w:r>
        <w:t>Following output columns are returned:</w:t>
      </w:r>
    </w:p>
    <w:p w14:paraId="026B68E8" w14:textId="77777777" w:rsidR="00B44773" w:rsidRDefault="00B44773" w:rsidP="00B44773">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B44773" w:rsidRPr="00DF00E8" w14:paraId="7532AC24" w14:textId="77777777" w:rsidTr="00F7165E">
        <w:trPr>
          <w:trHeight w:val="277"/>
        </w:trPr>
        <w:tc>
          <w:tcPr>
            <w:tcW w:w="2552" w:type="dxa"/>
            <w:shd w:val="clear" w:color="auto" w:fill="D9D9D9" w:themeFill="background1" w:themeFillShade="D9"/>
          </w:tcPr>
          <w:p w14:paraId="6DA43590" w14:textId="77777777" w:rsidR="00B44773" w:rsidRPr="00DF00E8" w:rsidRDefault="00B44773" w:rsidP="00F7165E">
            <w:pPr>
              <w:ind w:left="0"/>
              <w:rPr>
                <w:b/>
                <w:bCs/>
              </w:rPr>
            </w:pPr>
            <w:r>
              <w:rPr>
                <w:b/>
                <w:bCs/>
              </w:rPr>
              <w:t xml:space="preserve">Column </w:t>
            </w:r>
          </w:p>
        </w:tc>
        <w:tc>
          <w:tcPr>
            <w:tcW w:w="6520" w:type="dxa"/>
            <w:shd w:val="clear" w:color="auto" w:fill="D9D9D9" w:themeFill="background1" w:themeFillShade="D9"/>
          </w:tcPr>
          <w:p w14:paraId="4FA7D8BD" w14:textId="77777777" w:rsidR="00B44773" w:rsidRDefault="00B44773" w:rsidP="00F7165E">
            <w:pPr>
              <w:ind w:left="0"/>
              <w:rPr>
                <w:b/>
                <w:bCs/>
              </w:rPr>
            </w:pPr>
            <w:r>
              <w:rPr>
                <w:b/>
                <w:bCs/>
              </w:rPr>
              <w:t>Description</w:t>
            </w:r>
          </w:p>
        </w:tc>
      </w:tr>
      <w:tr w:rsidR="00B44773" w14:paraId="169666C9" w14:textId="77777777" w:rsidTr="00F7165E">
        <w:trPr>
          <w:trHeight w:val="219"/>
        </w:trPr>
        <w:tc>
          <w:tcPr>
            <w:tcW w:w="2552" w:type="dxa"/>
          </w:tcPr>
          <w:p w14:paraId="3402C6FB" w14:textId="53299B80" w:rsidR="00B44773" w:rsidRPr="00E81154" w:rsidRDefault="00B44773" w:rsidP="00F7165E">
            <w:pPr>
              <w:ind w:left="0"/>
              <w:rPr>
                <w:rFonts w:ascii="Consolas" w:hAnsi="Consolas"/>
              </w:rPr>
            </w:pPr>
            <w:r>
              <w:rPr>
                <w:rFonts w:ascii="Consolas" w:hAnsi="Consolas"/>
              </w:rPr>
              <w:lastRenderedPageBreak/>
              <w:t>INPUT_ID</w:t>
            </w:r>
          </w:p>
        </w:tc>
        <w:tc>
          <w:tcPr>
            <w:tcW w:w="6520" w:type="dxa"/>
          </w:tcPr>
          <w:p w14:paraId="69986638" w14:textId="4BB370A2" w:rsidR="00B44773" w:rsidRPr="002C0EFE" w:rsidRDefault="00B44773" w:rsidP="00F7165E">
            <w:pPr>
              <w:ind w:left="0"/>
            </w:pPr>
            <w:r>
              <w:t>A relative ID of corresponding selected row in the main grid. First selected row has ID=0, etc.</w:t>
            </w:r>
          </w:p>
        </w:tc>
      </w:tr>
      <w:tr w:rsidR="00B44773" w14:paraId="4B03B9F6" w14:textId="77777777" w:rsidTr="00F7165E">
        <w:trPr>
          <w:trHeight w:val="219"/>
        </w:trPr>
        <w:tc>
          <w:tcPr>
            <w:tcW w:w="2552" w:type="dxa"/>
          </w:tcPr>
          <w:p w14:paraId="22F1EAD6" w14:textId="6A98F97B" w:rsidR="00B44773" w:rsidRPr="00E81154" w:rsidRDefault="00B44773" w:rsidP="00F7165E">
            <w:pPr>
              <w:ind w:left="0"/>
              <w:rPr>
                <w:rFonts w:ascii="Consolas" w:hAnsi="Consolas"/>
              </w:rPr>
            </w:pPr>
            <w:r>
              <w:rPr>
                <w:rFonts w:ascii="Consolas" w:hAnsi="Consolas"/>
              </w:rPr>
              <w:t>INVENTORY</w:t>
            </w:r>
          </w:p>
        </w:tc>
        <w:tc>
          <w:tcPr>
            <w:tcW w:w="6520" w:type="dxa"/>
          </w:tcPr>
          <w:p w14:paraId="34981FAB" w14:textId="184B4FE2" w:rsidR="00B44773" w:rsidRPr="002C0EFE" w:rsidRDefault="00B44773" w:rsidP="00B44773">
            <w:pPr>
              <w:ind w:left="0"/>
            </w:pPr>
            <w:r>
              <w:t>Input inventory from the main grid.</w:t>
            </w:r>
          </w:p>
        </w:tc>
      </w:tr>
      <w:tr w:rsidR="00B44773" w14:paraId="7BB5944A" w14:textId="77777777" w:rsidTr="00F7165E">
        <w:trPr>
          <w:trHeight w:val="219"/>
        </w:trPr>
        <w:tc>
          <w:tcPr>
            <w:tcW w:w="2552" w:type="dxa"/>
          </w:tcPr>
          <w:p w14:paraId="69020036" w14:textId="1B4D45DE" w:rsidR="00B44773" w:rsidRPr="00E81154" w:rsidRDefault="00B44773" w:rsidP="00F7165E">
            <w:pPr>
              <w:ind w:left="0"/>
              <w:rPr>
                <w:rFonts w:ascii="Consolas" w:hAnsi="Consolas"/>
              </w:rPr>
            </w:pPr>
            <w:r>
              <w:rPr>
                <w:rFonts w:ascii="Consolas" w:hAnsi="Consolas"/>
              </w:rPr>
              <w:t>ROUTING_PROFILE</w:t>
            </w:r>
          </w:p>
        </w:tc>
        <w:tc>
          <w:tcPr>
            <w:tcW w:w="6520" w:type="dxa"/>
          </w:tcPr>
          <w:p w14:paraId="0CCEFC66" w14:textId="5180F0F5" w:rsidR="00B44773" w:rsidRPr="002C0EFE" w:rsidRDefault="00B44773" w:rsidP="00F7165E">
            <w:pPr>
              <w:ind w:left="0"/>
            </w:pPr>
            <w:r>
              <w:t>Routing profile associated to the particular subscriber_id</w:t>
            </w:r>
            <w:r w:rsidR="00051529">
              <w:t xml:space="preserve"> that corresponds with the input inventory</w:t>
            </w:r>
            <w:r>
              <w:t>.</w:t>
            </w:r>
          </w:p>
        </w:tc>
      </w:tr>
      <w:tr w:rsidR="00B44773" w14:paraId="014B35F8" w14:textId="77777777" w:rsidTr="00F7165E">
        <w:trPr>
          <w:trHeight w:val="219"/>
        </w:trPr>
        <w:tc>
          <w:tcPr>
            <w:tcW w:w="2552" w:type="dxa"/>
          </w:tcPr>
          <w:p w14:paraId="0006E6C7" w14:textId="70F2FEFA" w:rsidR="00B44773" w:rsidRPr="00E81154" w:rsidRDefault="00B44773" w:rsidP="00F7165E">
            <w:pPr>
              <w:ind w:left="0"/>
              <w:rPr>
                <w:rFonts w:ascii="Consolas" w:hAnsi="Consolas"/>
              </w:rPr>
            </w:pPr>
            <w:r>
              <w:rPr>
                <w:rFonts w:ascii="Consolas" w:hAnsi="Consolas"/>
              </w:rPr>
              <w:t>SUBSCRIBER_ID</w:t>
            </w:r>
          </w:p>
        </w:tc>
        <w:tc>
          <w:tcPr>
            <w:tcW w:w="6520" w:type="dxa"/>
          </w:tcPr>
          <w:p w14:paraId="23D01891" w14:textId="153B0D67" w:rsidR="00B44773" w:rsidRPr="002C0EFE" w:rsidRDefault="00B44773" w:rsidP="00F7165E">
            <w:pPr>
              <w:ind w:left="0"/>
            </w:pPr>
            <w:r>
              <w:t>Actual routed subscriber_id value</w:t>
            </w:r>
            <w:r w:rsidR="00CD4B6F">
              <w:t xml:space="preserve"> (routed format of the inventory item)</w:t>
            </w:r>
            <w:r>
              <w:t>.</w:t>
            </w:r>
          </w:p>
        </w:tc>
      </w:tr>
    </w:tbl>
    <w:p w14:paraId="3F07171D" w14:textId="77777777" w:rsidR="00B44773" w:rsidRDefault="00B44773" w:rsidP="00B44773">
      <w:pPr>
        <w:ind w:left="0"/>
      </w:pPr>
    </w:p>
    <w:p w14:paraId="79D145AD" w14:textId="30E48BD5" w:rsidR="00CE3A45" w:rsidRPr="00625B9E" w:rsidRDefault="00CE3A45" w:rsidP="00382F1A">
      <w:pPr>
        <w:pStyle w:val="Bezmezer"/>
        <w:rPr>
          <w:iCs/>
        </w:rPr>
      </w:pPr>
      <w:bookmarkStart w:id="604" w:name="_Toc199412520"/>
      <w:r w:rsidRPr="00625B9E">
        <w:t xml:space="preserve">Process </w:t>
      </w:r>
      <w:r w:rsidR="00F305E2">
        <w:t>O</w:t>
      </w:r>
      <w:r w:rsidRPr="00625B9E">
        <w:t>verview</w:t>
      </w:r>
      <w:bookmarkEnd w:id="604"/>
    </w:p>
    <w:p w14:paraId="5E052C5A" w14:textId="1F95004D" w:rsidR="005536E8" w:rsidRDefault="005536E8" w:rsidP="005536E8">
      <w:pPr>
        <w:ind w:left="0"/>
      </w:pPr>
      <w:r>
        <w:t xml:space="preserve">InstantLink table </w:t>
      </w:r>
      <w:r w:rsidRPr="005536E8">
        <w:rPr>
          <w:rFonts w:ascii="Consolas" w:hAnsi="Consolas"/>
        </w:rPr>
        <w:t>ILABATCH_OWN.ROUTING_TEST_NUMBERS</w:t>
      </w:r>
      <w:r>
        <w:t xml:space="preserve"> is queried for routing profiles of all </w:t>
      </w:r>
      <w:r w:rsidRPr="005536E8">
        <w:rPr>
          <w:rFonts w:ascii="Consolas" w:hAnsi="Consolas"/>
        </w:rPr>
        <w:t>SUBSCRIBER_ID</w:t>
      </w:r>
      <w:r>
        <w:t xml:space="preserve"> that contain input inventory item as substring.</w:t>
      </w:r>
    </w:p>
    <w:p w14:paraId="7FBAECC6" w14:textId="77777777" w:rsidR="00CE3A45" w:rsidRDefault="00CE3A45" w:rsidP="00CE3A45">
      <w:pPr>
        <w:ind w:left="0"/>
      </w:pPr>
    </w:p>
    <w:p w14:paraId="411A59D2" w14:textId="33640626" w:rsidR="00CE3A45" w:rsidRDefault="00CE3A45" w:rsidP="00F305E2">
      <w:pPr>
        <w:pStyle w:val="Nadpis6"/>
      </w:pPr>
      <w:bookmarkStart w:id="605" w:name="_Toc199412521"/>
      <w:r w:rsidRPr="00B64FF8">
        <w:t xml:space="preserve">Role </w:t>
      </w:r>
      <w:r w:rsidR="00F305E2">
        <w:t>D</w:t>
      </w:r>
      <w:r>
        <w:t>ifferences</w:t>
      </w:r>
      <w:bookmarkEnd w:id="60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E3A45" w:rsidRPr="00DF00E8" w14:paraId="4C0B3E2A" w14:textId="77777777" w:rsidTr="00F7165E">
        <w:trPr>
          <w:trHeight w:val="277"/>
        </w:trPr>
        <w:tc>
          <w:tcPr>
            <w:tcW w:w="3490" w:type="dxa"/>
            <w:shd w:val="clear" w:color="auto" w:fill="D9D9D9" w:themeFill="background1" w:themeFillShade="D9"/>
          </w:tcPr>
          <w:p w14:paraId="07466875" w14:textId="77777777" w:rsidR="00CE3A45" w:rsidRPr="00DF00E8" w:rsidRDefault="00CE3A45" w:rsidP="00F7165E">
            <w:pPr>
              <w:ind w:left="0"/>
              <w:rPr>
                <w:b/>
                <w:bCs/>
              </w:rPr>
            </w:pPr>
            <w:r>
              <w:rPr>
                <w:b/>
                <w:bCs/>
              </w:rPr>
              <w:t>Action / Role</w:t>
            </w:r>
          </w:p>
        </w:tc>
        <w:tc>
          <w:tcPr>
            <w:tcW w:w="1163" w:type="dxa"/>
            <w:shd w:val="clear" w:color="auto" w:fill="D9D9D9" w:themeFill="background1" w:themeFillShade="D9"/>
          </w:tcPr>
          <w:p w14:paraId="3321FD89" w14:textId="77777777" w:rsidR="00CE3A45" w:rsidRPr="00F374A6" w:rsidRDefault="00CE3A45" w:rsidP="00F7165E">
            <w:pPr>
              <w:ind w:left="0"/>
              <w:jc w:val="center"/>
              <w:rPr>
                <w:b/>
                <w:bCs/>
              </w:rPr>
            </w:pPr>
            <w:r w:rsidRPr="00F374A6">
              <w:rPr>
                <w:b/>
                <w:bCs/>
              </w:rPr>
              <w:t>ADMIN</w:t>
            </w:r>
          </w:p>
        </w:tc>
        <w:tc>
          <w:tcPr>
            <w:tcW w:w="1163" w:type="dxa"/>
            <w:shd w:val="clear" w:color="auto" w:fill="D9D9D9" w:themeFill="background1" w:themeFillShade="D9"/>
          </w:tcPr>
          <w:p w14:paraId="3A0850FA" w14:textId="77777777" w:rsidR="00CE3A45" w:rsidRPr="00DF00E8" w:rsidRDefault="00CE3A45" w:rsidP="00F7165E">
            <w:pPr>
              <w:ind w:left="0"/>
              <w:jc w:val="center"/>
              <w:rPr>
                <w:b/>
                <w:bCs/>
              </w:rPr>
            </w:pPr>
            <w:r>
              <w:rPr>
                <w:b/>
                <w:bCs/>
              </w:rPr>
              <w:t>LEAD</w:t>
            </w:r>
          </w:p>
        </w:tc>
        <w:tc>
          <w:tcPr>
            <w:tcW w:w="1180" w:type="dxa"/>
            <w:shd w:val="clear" w:color="auto" w:fill="D9D9D9" w:themeFill="background1" w:themeFillShade="D9"/>
          </w:tcPr>
          <w:p w14:paraId="6C176959" w14:textId="77777777" w:rsidR="00CE3A45" w:rsidRPr="00DF00E8" w:rsidRDefault="00CE3A45" w:rsidP="00F7165E">
            <w:pPr>
              <w:ind w:left="0"/>
              <w:jc w:val="center"/>
              <w:rPr>
                <w:b/>
                <w:bCs/>
              </w:rPr>
            </w:pPr>
            <w:r>
              <w:rPr>
                <w:b/>
                <w:bCs/>
              </w:rPr>
              <w:t>TESTING-VF</w:t>
            </w:r>
          </w:p>
        </w:tc>
        <w:tc>
          <w:tcPr>
            <w:tcW w:w="1180" w:type="dxa"/>
            <w:shd w:val="clear" w:color="auto" w:fill="D9D9D9" w:themeFill="background1" w:themeFillShade="D9"/>
          </w:tcPr>
          <w:p w14:paraId="59317610" w14:textId="77777777" w:rsidR="00CE3A45" w:rsidRPr="00DF00E8" w:rsidRDefault="00CE3A45" w:rsidP="00F7165E">
            <w:pPr>
              <w:ind w:left="0"/>
              <w:jc w:val="center"/>
              <w:rPr>
                <w:b/>
                <w:bCs/>
              </w:rPr>
            </w:pPr>
            <w:r>
              <w:rPr>
                <w:b/>
                <w:bCs/>
              </w:rPr>
              <w:t>TESTING-IBM</w:t>
            </w:r>
          </w:p>
        </w:tc>
        <w:tc>
          <w:tcPr>
            <w:tcW w:w="1180" w:type="dxa"/>
            <w:shd w:val="clear" w:color="auto" w:fill="D9D9D9" w:themeFill="background1" w:themeFillShade="D9"/>
          </w:tcPr>
          <w:p w14:paraId="598B3208" w14:textId="77777777" w:rsidR="00CE3A45" w:rsidRPr="00DF00E8" w:rsidRDefault="00CE3A45" w:rsidP="00F7165E">
            <w:pPr>
              <w:ind w:left="0"/>
              <w:jc w:val="center"/>
              <w:rPr>
                <w:b/>
                <w:bCs/>
              </w:rPr>
            </w:pPr>
            <w:r>
              <w:rPr>
                <w:b/>
                <w:bCs/>
              </w:rPr>
              <w:t>TESTING-V2</w:t>
            </w:r>
          </w:p>
        </w:tc>
      </w:tr>
      <w:tr w:rsidR="00CE3A45" w14:paraId="66DD4F3E" w14:textId="77777777" w:rsidTr="00F7165E">
        <w:trPr>
          <w:trHeight w:val="219"/>
        </w:trPr>
        <w:tc>
          <w:tcPr>
            <w:tcW w:w="3490" w:type="dxa"/>
          </w:tcPr>
          <w:p w14:paraId="665CA241" w14:textId="5A95CB22" w:rsidR="00CE3A45" w:rsidRPr="00D771E3" w:rsidRDefault="00CE3A45" w:rsidP="00F7165E">
            <w:pPr>
              <w:ind w:left="0"/>
              <w:rPr>
                <w:b/>
                <w:bCs/>
              </w:rPr>
            </w:pPr>
            <w:r w:rsidRPr="00D771E3">
              <w:rPr>
                <w:b/>
                <w:bCs/>
              </w:rPr>
              <w:t xml:space="preserve">Access to </w:t>
            </w:r>
            <w:r>
              <w:rPr>
                <w:b/>
                <w:bCs/>
              </w:rPr>
              <w:t>InstantLink Routing Status</w:t>
            </w:r>
          </w:p>
        </w:tc>
        <w:tc>
          <w:tcPr>
            <w:tcW w:w="1163" w:type="dxa"/>
          </w:tcPr>
          <w:p w14:paraId="0AC97F05" w14:textId="77777777" w:rsidR="00CE3A45" w:rsidRDefault="00CE3A45" w:rsidP="00F7165E">
            <w:pPr>
              <w:ind w:left="0"/>
              <w:jc w:val="center"/>
            </w:pPr>
            <w:r>
              <w:t>Y</w:t>
            </w:r>
          </w:p>
        </w:tc>
        <w:tc>
          <w:tcPr>
            <w:tcW w:w="1163" w:type="dxa"/>
          </w:tcPr>
          <w:p w14:paraId="6F1A8967" w14:textId="77777777" w:rsidR="00CE3A45" w:rsidRPr="00D771E3" w:rsidRDefault="00CE3A45" w:rsidP="00F7165E">
            <w:pPr>
              <w:ind w:left="0"/>
              <w:jc w:val="center"/>
            </w:pPr>
            <w:r w:rsidRPr="00D771E3">
              <w:t>Y</w:t>
            </w:r>
          </w:p>
        </w:tc>
        <w:tc>
          <w:tcPr>
            <w:tcW w:w="1180" w:type="dxa"/>
          </w:tcPr>
          <w:p w14:paraId="68162329" w14:textId="77777777" w:rsidR="00CE3A45" w:rsidRPr="00D771E3" w:rsidRDefault="00CE3A45" w:rsidP="00F7165E">
            <w:pPr>
              <w:ind w:left="0"/>
              <w:jc w:val="center"/>
            </w:pPr>
            <w:r>
              <w:t>N</w:t>
            </w:r>
          </w:p>
        </w:tc>
        <w:tc>
          <w:tcPr>
            <w:tcW w:w="1180" w:type="dxa"/>
          </w:tcPr>
          <w:p w14:paraId="344FC7B8" w14:textId="77777777" w:rsidR="00CE3A45" w:rsidRPr="00D771E3" w:rsidRDefault="00CE3A45" w:rsidP="00F7165E">
            <w:pPr>
              <w:ind w:left="0"/>
              <w:jc w:val="center"/>
            </w:pPr>
            <w:r>
              <w:t>Y</w:t>
            </w:r>
          </w:p>
        </w:tc>
        <w:tc>
          <w:tcPr>
            <w:tcW w:w="1180" w:type="dxa"/>
          </w:tcPr>
          <w:p w14:paraId="73AD9FED" w14:textId="77777777" w:rsidR="00CE3A45" w:rsidRPr="00D771E3" w:rsidRDefault="00CE3A45" w:rsidP="00F7165E">
            <w:pPr>
              <w:ind w:left="0"/>
              <w:jc w:val="center"/>
            </w:pPr>
            <w:r>
              <w:t>N</w:t>
            </w:r>
          </w:p>
        </w:tc>
      </w:tr>
    </w:tbl>
    <w:p w14:paraId="5335D903" w14:textId="77777777" w:rsidR="00CE3A45" w:rsidRPr="007471FB" w:rsidRDefault="00CE3A45" w:rsidP="00CE3A45">
      <w:pPr>
        <w:rPr>
          <w:b/>
          <w:bCs/>
        </w:rPr>
      </w:pPr>
    </w:p>
    <w:p w14:paraId="730F9668" w14:textId="77777777" w:rsidR="000E4BC7" w:rsidRPr="00A84190" w:rsidRDefault="000E4BC7" w:rsidP="00A84190"/>
    <w:p w14:paraId="0B46A515" w14:textId="4CD1D86D" w:rsidR="00AE5ADC" w:rsidRDefault="00AE5ADC" w:rsidP="000A1322">
      <w:pPr>
        <w:pStyle w:val="Nadpis5"/>
      </w:pPr>
      <w:bookmarkStart w:id="606" w:name="_Toc199412522"/>
      <w:r>
        <w:t>Special Resources Status</w:t>
      </w:r>
      <w:bookmarkEnd w:id="606"/>
    </w:p>
    <w:p w14:paraId="73F5D7EF" w14:textId="2DEDF557" w:rsidR="000818D0" w:rsidRDefault="000818D0" w:rsidP="000818D0">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InstantLink – Special Resources Status</w:t>
      </w:r>
      <w:r>
        <w:t xml:space="preserve"> from the main menu to open InstantLink Special Resources Status form. The form informs about amounts of available resources in Instant Link white lists for sequence-based </w:t>
      </w:r>
      <w:r w:rsidR="00DD606D">
        <w:t xml:space="preserve">resources </w:t>
      </w:r>
      <w:r>
        <w:t>(i.e., inventory not originating in RMS)</w:t>
      </w:r>
      <w:r w:rsidR="00127605">
        <w:t xml:space="preserve"> and allows the user to extend the numbers of resources in Instant Link white lists</w:t>
      </w:r>
      <w:r>
        <w:t>:</w:t>
      </w:r>
    </w:p>
    <w:p w14:paraId="2DF2ACEA" w14:textId="77777777" w:rsidR="000818D0" w:rsidRDefault="000818D0" w:rsidP="000818D0">
      <w:pPr>
        <w:ind w:left="0"/>
      </w:pPr>
    </w:p>
    <w:p w14:paraId="3C2619B3" w14:textId="7854660A" w:rsidR="000818D0" w:rsidRDefault="00FD0651" w:rsidP="000818D0">
      <w:pPr>
        <w:ind w:left="0"/>
      </w:pPr>
      <w:r>
        <w:rPr>
          <w:noProof/>
        </w:rPr>
        <w:drawing>
          <wp:inline distT="0" distB="0" distL="0" distR="0" wp14:anchorId="58DB9720" wp14:editId="304077D6">
            <wp:extent cx="5732145" cy="3359150"/>
            <wp:effectExtent l="0" t="0" r="1905" b="0"/>
            <wp:docPr id="676" name="Obrázek 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3"/>
                    <a:stretch>
                      <a:fillRect/>
                    </a:stretch>
                  </pic:blipFill>
                  <pic:spPr>
                    <a:xfrm>
                      <a:off x="0" y="0"/>
                      <a:ext cx="5732145" cy="3359150"/>
                    </a:xfrm>
                    <a:prstGeom prst="rect">
                      <a:avLst/>
                    </a:prstGeom>
                  </pic:spPr>
                </pic:pic>
              </a:graphicData>
            </a:graphic>
          </wp:inline>
        </w:drawing>
      </w:r>
      <w:r w:rsidR="000818D0">
        <w:t xml:space="preserve"> </w:t>
      </w:r>
    </w:p>
    <w:p w14:paraId="7FE1A20E" w14:textId="5522488F" w:rsidR="00A63168" w:rsidRPr="00A63168" w:rsidRDefault="00A63168" w:rsidP="00A63168">
      <w:pPr>
        <w:ind w:left="0"/>
        <w:jc w:val="center"/>
        <w:rPr>
          <w:i/>
          <w:iCs w:val="0"/>
          <w:sz w:val="18"/>
          <w:szCs w:val="18"/>
        </w:rPr>
      </w:pPr>
      <w:r w:rsidRPr="00A63168">
        <w:rPr>
          <w:i/>
          <w:iCs w:val="0"/>
          <w:sz w:val="18"/>
          <w:szCs w:val="18"/>
        </w:rPr>
        <w:t>Instant Link – Special Resources Status form</w:t>
      </w:r>
    </w:p>
    <w:p w14:paraId="1CB4A924" w14:textId="77777777" w:rsidR="000818D0" w:rsidRPr="003700E3" w:rsidRDefault="000818D0" w:rsidP="000818D0">
      <w:pPr>
        <w:ind w:left="0"/>
        <w:rPr>
          <w:lang w:val="cs-CZ"/>
        </w:rPr>
      </w:pPr>
    </w:p>
    <w:p w14:paraId="358E294F" w14:textId="215CEDA2" w:rsidR="00A63168" w:rsidRDefault="00E27230" w:rsidP="00A63168">
      <w:pPr>
        <w:ind w:left="0"/>
      </w:pPr>
      <w:r>
        <w:t xml:space="preserve">If resources are not configured in the Instant Link white lists, their network provisioning requests would be routed to </w:t>
      </w:r>
      <w:r w:rsidRPr="00E27230">
        <w:rPr>
          <w:sz w:val="18"/>
          <w:szCs w:val="18"/>
        </w:rPr>
        <w:t>DUMMY</w:t>
      </w:r>
      <w:r>
        <w:t xml:space="preserve"> network elements. </w:t>
      </w:r>
      <w:r w:rsidR="00A63168">
        <w:t xml:space="preserve">Press </w:t>
      </w:r>
      <w:r w:rsidR="00A63168" w:rsidRPr="00A63168">
        <w:rPr>
          <w:b/>
          <w:bCs/>
          <w:sz w:val="18"/>
          <w:szCs w:val="18"/>
        </w:rPr>
        <w:t>Extend</w:t>
      </w:r>
      <w:r w:rsidR="00A63168">
        <w:t xml:space="preserve"> button to insert new records into Instant Link white lists with </w:t>
      </w:r>
      <w:r w:rsidR="00A63168" w:rsidRPr="00A63168">
        <w:rPr>
          <w:sz w:val="18"/>
          <w:szCs w:val="18"/>
        </w:rPr>
        <w:t>NON-LIVE</w:t>
      </w:r>
      <w:r w:rsidR="00A63168">
        <w:rPr>
          <w:sz w:val="18"/>
          <w:szCs w:val="18"/>
        </w:rPr>
        <w:t xml:space="preserve"> </w:t>
      </w:r>
      <w:r w:rsidR="00A63168">
        <w:t>routing profile.</w:t>
      </w:r>
    </w:p>
    <w:p w14:paraId="0FE0B1D0" w14:textId="77777777" w:rsidR="00F305E2" w:rsidRDefault="00F305E2" w:rsidP="000818D0">
      <w:pPr>
        <w:ind w:left="0"/>
      </w:pPr>
    </w:p>
    <w:p w14:paraId="3A8B1777" w14:textId="77298BAF" w:rsidR="000818D0" w:rsidRDefault="00F305E2" w:rsidP="00F305E2">
      <w:pPr>
        <w:pStyle w:val="Nadpis6"/>
      </w:pPr>
      <w:bookmarkStart w:id="607" w:name="_Toc199412523"/>
      <w:r>
        <w:lastRenderedPageBreak/>
        <w:t>Controls</w:t>
      </w:r>
      <w:bookmarkEnd w:id="607"/>
    </w:p>
    <w:p w14:paraId="5A59FD44" w14:textId="77777777" w:rsidR="00F305E2" w:rsidRPr="00F305E2" w:rsidRDefault="00F305E2" w:rsidP="00F305E2">
      <w:pPr>
        <w:ind w:left="0"/>
      </w:pPr>
      <w:r w:rsidRPr="00F305E2">
        <w:t>Form-specific controls:</w:t>
      </w:r>
    </w:p>
    <w:p w14:paraId="49560CCB" w14:textId="77777777" w:rsidR="00F305E2" w:rsidRDefault="00F305E2" w:rsidP="00F305E2">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F305E2" w:rsidRPr="00DF00E8" w14:paraId="022629A7" w14:textId="77777777" w:rsidTr="00BF1BFC">
        <w:trPr>
          <w:trHeight w:val="701"/>
        </w:trPr>
        <w:tc>
          <w:tcPr>
            <w:tcW w:w="1530" w:type="dxa"/>
            <w:shd w:val="clear" w:color="auto" w:fill="D9D9D9" w:themeFill="background1" w:themeFillShade="D9"/>
          </w:tcPr>
          <w:p w14:paraId="0535A197" w14:textId="77777777" w:rsidR="00F305E2" w:rsidRPr="00DF00E8" w:rsidRDefault="00F305E2" w:rsidP="00BF1BFC">
            <w:pPr>
              <w:ind w:left="0"/>
              <w:rPr>
                <w:b/>
                <w:bCs/>
              </w:rPr>
            </w:pPr>
            <w:r>
              <w:rPr>
                <w:b/>
                <w:bCs/>
              </w:rPr>
              <w:t>Control Caption</w:t>
            </w:r>
          </w:p>
        </w:tc>
        <w:tc>
          <w:tcPr>
            <w:tcW w:w="7826" w:type="dxa"/>
            <w:shd w:val="clear" w:color="auto" w:fill="D9D9D9" w:themeFill="background1" w:themeFillShade="D9"/>
          </w:tcPr>
          <w:p w14:paraId="7584C929" w14:textId="77777777" w:rsidR="00F305E2" w:rsidRPr="00DF00E8" w:rsidRDefault="00F305E2" w:rsidP="00BF1BFC">
            <w:pPr>
              <w:ind w:left="0"/>
              <w:rPr>
                <w:b/>
                <w:bCs/>
              </w:rPr>
            </w:pPr>
            <w:r w:rsidRPr="00DF00E8">
              <w:rPr>
                <w:b/>
                <w:bCs/>
              </w:rPr>
              <w:t>Description</w:t>
            </w:r>
          </w:p>
        </w:tc>
      </w:tr>
      <w:tr w:rsidR="00F305E2" w:rsidRPr="00AD3D46" w14:paraId="43061C6A" w14:textId="77777777" w:rsidTr="00BF1BFC">
        <w:trPr>
          <w:trHeight w:val="219"/>
        </w:trPr>
        <w:tc>
          <w:tcPr>
            <w:tcW w:w="1530" w:type="dxa"/>
          </w:tcPr>
          <w:p w14:paraId="0D18939C" w14:textId="77777777" w:rsidR="00F305E2" w:rsidRPr="00447552" w:rsidRDefault="00F305E2" w:rsidP="00BF1BFC">
            <w:pPr>
              <w:ind w:left="0"/>
              <w:rPr>
                <w:b/>
                <w:bCs/>
                <w:sz w:val="18"/>
                <w:szCs w:val="18"/>
              </w:rPr>
            </w:pPr>
            <w:r>
              <w:rPr>
                <w:b/>
                <w:bCs/>
                <w:noProof/>
                <w:sz w:val="18"/>
                <w:szCs w:val="18"/>
              </w:rPr>
              <w:t>Custom Target Amount</w:t>
            </w:r>
          </w:p>
        </w:tc>
        <w:tc>
          <w:tcPr>
            <w:tcW w:w="7826" w:type="dxa"/>
          </w:tcPr>
          <w:p w14:paraId="02E37409" w14:textId="77777777" w:rsidR="00F305E2" w:rsidRDefault="00F305E2" w:rsidP="00BF1BFC">
            <w:pPr>
              <w:ind w:left="0"/>
            </w:pPr>
            <w:r>
              <w:t>Enter custom target amount that is supposed to be available in Instant Link white list.</w:t>
            </w:r>
            <w:r>
              <w:br/>
              <w:t>The value overrides the default value of each resource type.</w:t>
            </w:r>
          </w:p>
          <w:p w14:paraId="6AE735C1" w14:textId="77777777" w:rsidR="00F305E2" w:rsidRPr="00AD3D46" w:rsidRDefault="00F305E2" w:rsidP="00BF1BFC">
            <w:pPr>
              <w:ind w:left="0"/>
            </w:pPr>
          </w:p>
        </w:tc>
      </w:tr>
      <w:tr w:rsidR="00F305E2" w:rsidRPr="00AD3D46" w14:paraId="4FF31CAD" w14:textId="77777777" w:rsidTr="00BF1BFC">
        <w:trPr>
          <w:trHeight w:val="219"/>
        </w:trPr>
        <w:tc>
          <w:tcPr>
            <w:tcW w:w="1530" w:type="dxa"/>
          </w:tcPr>
          <w:p w14:paraId="4EEC0BB2" w14:textId="77777777" w:rsidR="00F305E2" w:rsidRDefault="00F305E2" w:rsidP="00BF1BFC">
            <w:pPr>
              <w:ind w:left="0"/>
              <w:rPr>
                <w:b/>
                <w:bCs/>
                <w:sz w:val="18"/>
                <w:szCs w:val="18"/>
              </w:rPr>
            </w:pPr>
            <w:r>
              <w:rPr>
                <w:b/>
                <w:bCs/>
                <w:sz w:val="18"/>
                <w:szCs w:val="18"/>
              </w:rPr>
              <w:t>Extend</w:t>
            </w:r>
          </w:p>
          <w:p w14:paraId="5C7CD65D" w14:textId="50899217" w:rsidR="00F305E2" w:rsidRPr="006B1EA2" w:rsidRDefault="00F305E2" w:rsidP="00BF1BFC">
            <w:pPr>
              <w:ind w:left="0"/>
              <w:rPr>
                <w:b/>
                <w:bCs/>
                <w:sz w:val="18"/>
                <w:szCs w:val="18"/>
              </w:rPr>
            </w:pPr>
            <w:r>
              <w:rPr>
                <w:b/>
                <w:bCs/>
                <w:noProof/>
                <w:sz w:val="18"/>
                <w:szCs w:val="18"/>
              </w:rPr>
              <w:drawing>
                <wp:inline distT="0" distB="0" distL="0" distR="0" wp14:anchorId="48B661CF" wp14:editId="17D319CB">
                  <wp:extent cx="151765" cy="151765"/>
                  <wp:effectExtent l="0" t="0" r="635" b="635"/>
                  <wp:docPr id="665" name="Obrázek 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 name="Obrázek 499"/>
                          <pic:cNvPicPr/>
                        </pic:nvPicPr>
                        <pic:blipFill>
                          <a:blip r:embed="rId364">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p>
        </w:tc>
        <w:tc>
          <w:tcPr>
            <w:tcW w:w="7826" w:type="dxa"/>
          </w:tcPr>
          <w:p w14:paraId="3C388F0B" w14:textId="77777777" w:rsidR="00F305E2" w:rsidRDefault="00F305E2" w:rsidP="00BF1BFC">
            <w:pPr>
              <w:ind w:left="4"/>
            </w:pPr>
            <w:r w:rsidRPr="00DD606D">
              <w:t xml:space="preserve">Press to </w:t>
            </w:r>
            <w:r>
              <w:t>extend Instant Link white lists.</w:t>
            </w:r>
            <w:r>
              <w:br/>
              <w:t xml:space="preserve">See </w:t>
            </w:r>
            <w:hyperlink w:anchor="_Extending_Instant_Link" w:history="1">
              <w:r w:rsidRPr="000F3CFB">
                <w:rPr>
                  <w:rStyle w:val="Hypertextovodkaz"/>
                </w:rPr>
                <w:t>Extending Instant Link White Lists</w:t>
              </w:r>
            </w:hyperlink>
            <w:r>
              <w:t xml:space="preserve"> for more details.</w:t>
            </w:r>
          </w:p>
          <w:p w14:paraId="60D469FE" w14:textId="77777777" w:rsidR="00F305E2" w:rsidRPr="00DD606D" w:rsidRDefault="00F305E2" w:rsidP="00BF1BFC">
            <w:pPr>
              <w:ind w:left="4"/>
            </w:pPr>
          </w:p>
        </w:tc>
      </w:tr>
    </w:tbl>
    <w:p w14:paraId="4A56989D" w14:textId="77777777" w:rsidR="00F305E2" w:rsidRDefault="00F305E2" w:rsidP="000818D0">
      <w:pPr>
        <w:ind w:left="0"/>
      </w:pPr>
    </w:p>
    <w:p w14:paraId="0248EB96" w14:textId="17D6398C" w:rsidR="00F305E2" w:rsidRDefault="00F305E2" w:rsidP="00F305E2">
      <w:pPr>
        <w:pStyle w:val="Nadpis6"/>
      </w:pPr>
      <w:bookmarkStart w:id="608" w:name="_Toc199412524"/>
      <w:r>
        <w:t>Output Data</w:t>
      </w:r>
      <w:bookmarkEnd w:id="608"/>
    </w:p>
    <w:p w14:paraId="4181EA7C" w14:textId="399E2046" w:rsidR="00BF6274" w:rsidRDefault="00BF6274" w:rsidP="00BF6274">
      <w:pPr>
        <w:ind w:left="0"/>
      </w:pPr>
      <w:r>
        <w:t>Following output columns are returned:</w:t>
      </w:r>
    </w:p>
    <w:p w14:paraId="4FDA4C5A" w14:textId="77777777" w:rsidR="00BF6274" w:rsidRDefault="00BF6274" w:rsidP="00BF6274">
      <w:pPr>
        <w:ind w:left="0"/>
        <w:rPr>
          <w:sz w:val="18"/>
          <w:szCs w:val="18"/>
        </w:rPr>
      </w:pPr>
    </w:p>
    <w:tbl>
      <w:tblPr>
        <w:tblStyle w:val="Mkatabulky"/>
        <w:tblW w:w="9356" w:type="dxa"/>
        <w:tblInd w:w="-5" w:type="dxa"/>
        <w:tblLook w:val="04A0" w:firstRow="1" w:lastRow="0" w:firstColumn="1" w:lastColumn="0" w:noHBand="0" w:noVBand="1"/>
      </w:tblPr>
      <w:tblGrid>
        <w:gridCol w:w="2410"/>
        <w:gridCol w:w="6946"/>
      </w:tblGrid>
      <w:tr w:rsidR="006C1791" w:rsidRPr="00DF00E8" w14:paraId="02CA2AC0" w14:textId="77777777" w:rsidTr="006C1791">
        <w:trPr>
          <w:trHeight w:val="277"/>
        </w:trPr>
        <w:tc>
          <w:tcPr>
            <w:tcW w:w="2410" w:type="dxa"/>
            <w:shd w:val="clear" w:color="auto" w:fill="D9D9D9" w:themeFill="background1" w:themeFillShade="D9"/>
          </w:tcPr>
          <w:p w14:paraId="04AFF7DC" w14:textId="04D8994E" w:rsidR="006C1791" w:rsidRPr="00DF00E8" w:rsidRDefault="006C1791" w:rsidP="00C91799">
            <w:pPr>
              <w:ind w:left="0"/>
              <w:rPr>
                <w:b/>
                <w:bCs/>
              </w:rPr>
            </w:pPr>
            <w:r>
              <w:rPr>
                <w:b/>
                <w:bCs/>
              </w:rPr>
              <w:t>Column</w:t>
            </w:r>
          </w:p>
        </w:tc>
        <w:tc>
          <w:tcPr>
            <w:tcW w:w="6946" w:type="dxa"/>
            <w:shd w:val="clear" w:color="auto" w:fill="D9D9D9" w:themeFill="background1" w:themeFillShade="D9"/>
          </w:tcPr>
          <w:p w14:paraId="202D3EAD" w14:textId="77777777" w:rsidR="006C1791" w:rsidRDefault="006C1791" w:rsidP="00C91799">
            <w:pPr>
              <w:ind w:left="0"/>
              <w:jc w:val="center"/>
              <w:rPr>
                <w:b/>
                <w:bCs/>
              </w:rPr>
            </w:pPr>
            <w:r>
              <w:rPr>
                <w:b/>
                <w:bCs/>
              </w:rPr>
              <w:t>Description</w:t>
            </w:r>
          </w:p>
        </w:tc>
      </w:tr>
      <w:tr w:rsidR="006C1791" w14:paraId="7412CBC1" w14:textId="77777777" w:rsidTr="006C1791">
        <w:trPr>
          <w:trHeight w:val="219"/>
        </w:trPr>
        <w:tc>
          <w:tcPr>
            <w:tcW w:w="2410" w:type="dxa"/>
          </w:tcPr>
          <w:p w14:paraId="20D6A832" w14:textId="642A3269" w:rsidR="006C1791" w:rsidRPr="00BF7CE9" w:rsidRDefault="006C1791" w:rsidP="00C91799">
            <w:pPr>
              <w:ind w:left="0"/>
              <w:rPr>
                <w:rFonts w:ascii="Consolas" w:hAnsi="Consolas"/>
              </w:rPr>
            </w:pPr>
            <w:r>
              <w:rPr>
                <w:rFonts w:ascii="Consolas" w:hAnsi="Consolas"/>
              </w:rPr>
              <w:t>Resource Type</w:t>
            </w:r>
          </w:p>
        </w:tc>
        <w:tc>
          <w:tcPr>
            <w:tcW w:w="6946" w:type="dxa"/>
          </w:tcPr>
          <w:p w14:paraId="032D1888" w14:textId="006AB855" w:rsidR="006C1791" w:rsidRPr="00B7226E" w:rsidRDefault="006C1791" w:rsidP="00C91799">
            <w:pPr>
              <w:ind w:left="0"/>
            </w:pPr>
            <w:r>
              <w:t>Resource type part number in Siebel</w:t>
            </w:r>
          </w:p>
        </w:tc>
      </w:tr>
      <w:tr w:rsidR="006C1791" w14:paraId="7B5BDCE1" w14:textId="77777777" w:rsidTr="006C1791">
        <w:trPr>
          <w:trHeight w:val="219"/>
        </w:trPr>
        <w:tc>
          <w:tcPr>
            <w:tcW w:w="2410" w:type="dxa"/>
          </w:tcPr>
          <w:p w14:paraId="101FADB8" w14:textId="781B2972" w:rsidR="006C1791" w:rsidRPr="00BF7CE9" w:rsidRDefault="006C1791" w:rsidP="00C91799">
            <w:pPr>
              <w:ind w:left="0"/>
              <w:rPr>
                <w:rFonts w:ascii="Consolas" w:hAnsi="Consolas"/>
              </w:rPr>
            </w:pPr>
            <w:r>
              <w:rPr>
                <w:rFonts w:ascii="Consolas" w:hAnsi="Consolas"/>
              </w:rPr>
              <w:t>Description</w:t>
            </w:r>
          </w:p>
        </w:tc>
        <w:tc>
          <w:tcPr>
            <w:tcW w:w="6946" w:type="dxa"/>
          </w:tcPr>
          <w:p w14:paraId="0C60DF1C" w14:textId="264BE379" w:rsidR="006C1791" w:rsidRPr="00B7226E" w:rsidRDefault="006C1791" w:rsidP="00C91799">
            <w:pPr>
              <w:ind w:left="0"/>
            </w:pPr>
            <w:r>
              <w:t>Resource type description</w:t>
            </w:r>
          </w:p>
        </w:tc>
      </w:tr>
      <w:tr w:rsidR="006C1791" w14:paraId="73B58693" w14:textId="77777777" w:rsidTr="006C1791">
        <w:trPr>
          <w:trHeight w:val="219"/>
        </w:trPr>
        <w:tc>
          <w:tcPr>
            <w:tcW w:w="2410" w:type="dxa"/>
          </w:tcPr>
          <w:p w14:paraId="0E35AE49" w14:textId="4F2A7A5C" w:rsidR="006C1791" w:rsidRPr="00BF7CE9" w:rsidRDefault="006C1791" w:rsidP="00C91799">
            <w:pPr>
              <w:ind w:left="0"/>
              <w:rPr>
                <w:rFonts w:ascii="Consolas" w:hAnsi="Consolas"/>
              </w:rPr>
            </w:pPr>
            <w:r>
              <w:rPr>
                <w:rFonts w:ascii="Consolas" w:hAnsi="Consolas"/>
              </w:rPr>
              <w:t>Current Value</w:t>
            </w:r>
          </w:p>
        </w:tc>
        <w:tc>
          <w:tcPr>
            <w:tcW w:w="6946" w:type="dxa"/>
          </w:tcPr>
          <w:p w14:paraId="265A5D2E" w14:textId="529D5F4A" w:rsidR="006C1791" w:rsidRPr="00B7226E" w:rsidRDefault="006C1791" w:rsidP="00C91799">
            <w:pPr>
              <w:ind w:left="0"/>
            </w:pPr>
            <w:r>
              <w:t>Current Siebel/Tibco sequence value</w:t>
            </w:r>
          </w:p>
        </w:tc>
      </w:tr>
      <w:tr w:rsidR="006C1791" w14:paraId="10E6E8F6" w14:textId="77777777" w:rsidTr="006C1791">
        <w:trPr>
          <w:trHeight w:val="219"/>
        </w:trPr>
        <w:tc>
          <w:tcPr>
            <w:tcW w:w="2410" w:type="dxa"/>
          </w:tcPr>
          <w:p w14:paraId="15F89F94" w14:textId="55A3A7CC" w:rsidR="006C1791" w:rsidRPr="00BF7CE9" w:rsidRDefault="006C1791" w:rsidP="00C91799">
            <w:pPr>
              <w:ind w:left="0"/>
              <w:rPr>
                <w:rFonts w:ascii="Consolas" w:hAnsi="Consolas"/>
              </w:rPr>
            </w:pPr>
            <w:r>
              <w:rPr>
                <w:rFonts w:ascii="Consolas" w:hAnsi="Consolas"/>
              </w:rPr>
              <w:t>Max Value in IL WL</w:t>
            </w:r>
          </w:p>
        </w:tc>
        <w:tc>
          <w:tcPr>
            <w:tcW w:w="6946" w:type="dxa"/>
          </w:tcPr>
          <w:p w14:paraId="294D2DE8" w14:textId="647C08BA" w:rsidR="006C1791" w:rsidRPr="00B7226E" w:rsidRDefault="006C1791" w:rsidP="00C91799">
            <w:pPr>
              <w:ind w:left="0"/>
            </w:pPr>
            <w:r>
              <w:t>Maximum value currently configured in Instant Link white lists</w:t>
            </w:r>
          </w:p>
        </w:tc>
      </w:tr>
      <w:tr w:rsidR="006C1791" w14:paraId="033C1B64" w14:textId="77777777" w:rsidTr="006C1791">
        <w:trPr>
          <w:trHeight w:val="219"/>
        </w:trPr>
        <w:tc>
          <w:tcPr>
            <w:tcW w:w="2410" w:type="dxa"/>
          </w:tcPr>
          <w:p w14:paraId="0583EA61" w14:textId="30F81AF0" w:rsidR="006C1791" w:rsidRPr="00BF7CE9" w:rsidRDefault="006C1791" w:rsidP="00C91799">
            <w:pPr>
              <w:ind w:left="0"/>
              <w:rPr>
                <w:rFonts w:ascii="Consolas" w:hAnsi="Consolas"/>
              </w:rPr>
            </w:pPr>
            <w:r>
              <w:rPr>
                <w:rFonts w:ascii="Consolas" w:hAnsi="Consolas"/>
              </w:rPr>
              <w:t>Available</w:t>
            </w:r>
          </w:p>
        </w:tc>
        <w:tc>
          <w:tcPr>
            <w:tcW w:w="6946" w:type="dxa"/>
          </w:tcPr>
          <w:p w14:paraId="50F28744" w14:textId="1383187D" w:rsidR="006C1791" w:rsidRPr="00B7226E" w:rsidRDefault="006C1791" w:rsidP="00C91799">
            <w:pPr>
              <w:ind w:left="0"/>
            </w:pPr>
            <w:r>
              <w:t>Number of available resources in Instant Link white lists</w:t>
            </w:r>
          </w:p>
        </w:tc>
      </w:tr>
      <w:tr w:rsidR="006C1791" w14:paraId="38E159D3" w14:textId="77777777" w:rsidTr="006C1791">
        <w:trPr>
          <w:trHeight w:val="219"/>
        </w:trPr>
        <w:tc>
          <w:tcPr>
            <w:tcW w:w="2410" w:type="dxa"/>
          </w:tcPr>
          <w:p w14:paraId="33F37D15" w14:textId="5FF9AEB5" w:rsidR="006C1791" w:rsidRPr="00BF7CE9" w:rsidRDefault="006C1791" w:rsidP="00C91799">
            <w:pPr>
              <w:ind w:left="0"/>
              <w:rPr>
                <w:rFonts w:ascii="Consolas" w:hAnsi="Consolas"/>
              </w:rPr>
            </w:pPr>
            <w:r>
              <w:rPr>
                <w:rFonts w:ascii="Consolas" w:hAnsi="Consolas"/>
              </w:rPr>
              <w:t>Min Limit</w:t>
            </w:r>
          </w:p>
        </w:tc>
        <w:tc>
          <w:tcPr>
            <w:tcW w:w="6946" w:type="dxa"/>
          </w:tcPr>
          <w:p w14:paraId="7860E941" w14:textId="42ED7BF5" w:rsidR="006C1791" w:rsidRPr="00B7226E" w:rsidRDefault="006C1791" w:rsidP="00C91799">
            <w:pPr>
              <w:ind w:left="0"/>
            </w:pPr>
            <w:r>
              <w:t xml:space="preserve">Minimum threshold </w:t>
            </w:r>
            <w:r w:rsidR="00646DBF">
              <w:t>of given resource</w:t>
            </w:r>
            <w:r>
              <w:t xml:space="preserve"> resource.</w:t>
            </w:r>
            <w:r w:rsidR="00646DBF">
              <w:t xml:space="preserve"> Configurable</w:t>
            </w:r>
            <w:r w:rsidR="0075583A">
              <w:t>.</w:t>
            </w:r>
            <w:r w:rsidR="00646DBF">
              <w:br/>
            </w:r>
            <w:r w:rsidR="00646DBF">
              <w:rPr>
                <w:b/>
                <w:bCs/>
                <w:sz w:val="18"/>
                <w:szCs w:val="18"/>
              </w:rPr>
              <w:br/>
            </w:r>
            <w:r w:rsidR="00646DBF" w:rsidRPr="00646DBF">
              <w:rPr>
                <w:b/>
                <w:bCs/>
                <w:sz w:val="18"/>
                <w:szCs w:val="18"/>
              </w:rPr>
              <w:t>NOTE:</w:t>
            </w:r>
            <w:r w:rsidR="00646DBF" w:rsidRPr="00646DBF">
              <w:rPr>
                <w:sz w:val="18"/>
                <w:szCs w:val="18"/>
              </w:rPr>
              <w:t xml:space="preserve"> </w:t>
            </w:r>
            <w:r w:rsidRPr="00646DBF">
              <w:rPr>
                <w:sz w:val="18"/>
                <w:szCs w:val="18"/>
              </w:rPr>
              <w:t xml:space="preserve">If </w:t>
            </w:r>
            <w:r w:rsidR="00646DBF">
              <w:rPr>
                <w:sz w:val="18"/>
                <w:szCs w:val="18"/>
              </w:rPr>
              <w:t xml:space="preserve">available </w:t>
            </w:r>
            <w:r w:rsidRPr="00646DBF">
              <w:rPr>
                <w:sz w:val="18"/>
                <w:szCs w:val="18"/>
              </w:rPr>
              <w:t xml:space="preserve">amount </w:t>
            </w:r>
            <w:r w:rsidR="00646DBF">
              <w:rPr>
                <w:sz w:val="18"/>
                <w:szCs w:val="18"/>
              </w:rPr>
              <w:t xml:space="preserve">of given resource </w:t>
            </w:r>
            <w:r w:rsidRPr="00646DBF">
              <w:rPr>
                <w:sz w:val="18"/>
                <w:szCs w:val="18"/>
              </w:rPr>
              <w:t>is lower</w:t>
            </w:r>
            <w:r w:rsidR="00E1025B">
              <w:rPr>
                <w:sz w:val="18"/>
                <w:szCs w:val="18"/>
              </w:rPr>
              <w:t xml:space="preserve"> than configured minimum threshold</w:t>
            </w:r>
            <w:r w:rsidRPr="00646DBF">
              <w:rPr>
                <w:sz w:val="18"/>
                <w:szCs w:val="18"/>
              </w:rPr>
              <w:t>, Peklo will begin to send hourly warning emails until the white lists are replenished.</w:t>
            </w:r>
            <w:r w:rsidR="00646DBF">
              <w:rPr>
                <w:sz w:val="18"/>
                <w:szCs w:val="18"/>
              </w:rPr>
              <w:br/>
            </w:r>
          </w:p>
        </w:tc>
      </w:tr>
      <w:tr w:rsidR="006C1791" w14:paraId="5C557E17" w14:textId="77777777" w:rsidTr="006C1791">
        <w:trPr>
          <w:trHeight w:val="219"/>
        </w:trPr>
        <w:tc>
          <w:tcPr>
            <w:tcW w:w="2410" w:type="dxa"/>
          </w:tcPr>
          <w:p w14:paraId="383FCD31" w14:textId="2A3D1F51" w:rsidR="006C1791" w:rsidRPr="00BF7CE9" w:rsidRDefault="006C1791" w:rsidP="00C91799">
            <w:pPr>
              <w:ind w:left="0"/>
              <w:rPr>
                <w:rFonts w:ascii="Consolas" w:hAnsi="Consolas"/>
              </w:rPr>
            </w:pPr>
            <w:r>
              <w:rPr>
                <w:rFonts w:ascii="Consolas" w:hAnsi="Consolas"/>
              </w:rPr>
              <w:t>Status</w:t>
            </w:r>
            <w:r>
              <w:rPr>
                <w:i/>
                <w:iCs w:val="0"/>
              </w:rPr>
              <w:t xml:space="preserve"> (</w:t>
            </w:r>
            <w:r w:rsidRPr="00436DF2">
              <w:rPr>
                <w:i/>
                <w:iCs w:val="0"/>
              </w:rPr>
              <w:t>icon)</w:t>
            </w:r>
            <w:r>
              <w:rPr>
                <w:i/>
                <w:iCs w:val="0"/>
              </w:rPr>
              <w:br/>
            </w:r>
            <w:r>
              <w:rPr>
                <w:noProof/>
              </w:rPr>
              <w:drawing>
                <wp:inline distT="0" distB="0" distL="0" distR="0" wp14:anchorId="05E73448" wp14:editId="0EBD49D1">
                  <wp:extent cx="150495" cy="150495"/>
                  <wp:effectExtent l="0" t="0" r="1905" b="1905"/>
                  <wp:docPr id="497" name="Obrázek 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 name="Obrázek 497"/>
                          <pic:cNvPicPr>
                            <a:picLocks noChangeAspect="1" noChangeArrowheads="1"/>
                          </pic:cNvPicPr>
                        </pic:nvPicPr>
                        <pic:blipFill>
                          <a:blip r:embed="rId6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6946" w:type="dxa"/>
          </w:tcPr>
          <w:p w14:paraId="67EC8A2E" w14:textId="77777777" w:rsidR="006C1791" w:rsidRPr="005B43E1" w:rsidRDefault="006C1791" w:rsidP="00B9276F">
            <w:pPr>
              <w:ind w:left="0"/>
              <w:rPr>
                <w:b/>
                <w:bCs/>
                <w:sz w:val="18"/>
                <w:szCs w:val="18"/>
              </w:rPr>
            </w:pPr>
            <w:r>
              <w:t>Graphical representation of resource availability in Instant Link white lists.</w:t>
            </w:r>
            <w:r>
              <w:br/>
            </w:r>
            <w:r>
              <w:br/>
            </w:r>
            <w:r>
              <w:rPr>
                <w:b/>
                <w:bCs/>
                <w:sz w:val="18"/>
                <w:szCs w:val="18"/>
              </w:rP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52"/>
              <w:gridCol w:w="4042"/>
            </w:tblGrid>
            <w:tr w:rsidR="006C1791" w14:paraId="4319380D" w14:textId="77777777" w:rsidTr="00B9276F">
              <w:tc>
                <w:tcPr>
                  <w:tcW w:w="552" w:type="dxa"/>
                </w:tcPr>
                <w:p w14:paraId="787DE664" w14:textId="77777777" w:rsidR="006C1791" w:rsidRDefault="006C1791" w:rsidP="00B9276F">
                  <w:pPr>
                    <w:ind w:left="0"/>
                    <w:jc w:val="center"/>
                  </w:pPr>
                  <w:r>
                    <w:rPr>
                      <w:noProof/>
                    </w:rPr>
                    <w:drawing>
                      <wp:inline distT="0" distB="0" distL="0" distR="0" wp14:anchorId="51D1AE6B" wp14:editId="741D1197">
                        <wp:extent cx="152400" cy="152400"/>
                        <wp:effectExtent l="0" t="0" r="0" b="0"/>
                        <wp:docPr id="471" name="Obrázek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4042" w:type="dxa"/>
                </w:tcPr>
                <w:p w14:paraId="10FC88CF" w14:textId="4D28DF45" w:rsidR="006C1791" w:rsidRPr="00A40C00" w:rsidRDefault="006C1791" w:rsidP="00B9276F">
                  <w:pPr>
                    <w:ind w:left="0"/>
                    <w:rPr>
                      <w:sz w:val="18"/>
                      <w:szCs w:val="18"/>
                    </w:rPr>
                  </w:pPr>
                  <w:r>
                    <w:rPr>
                      <w:sz w:val="18"/>
                      <w:szCs w:val="18"/>
                    </w:rPr>
                    <w:t>OK</w:t>
                  </w:r>
                  <w:r>
                    <w:rPr>
                      <w:sz w:val="18"/>
                      <w:szCs w:val="18"/>
                    </w:rPr>
                    <w:br/>
                    <w:t>Available amount &gt; 5x min. limit</w:t>
                  </w:r>
                </w:p>
              </w:tc>
            </w:tr>
            <w:tr w:rsidR="006C1791" w14:paraId="7AFEF954" w14:textId="77777777" w:rsidTr="00B9276F">
              <w:tc>
                <w:tcPr>
                  <w:tcW w:w="552" w:type="dxa"/>
                </w:tcPr>
                <w:p w14:paraId="3C241210" w14:textId="77777777" w:rsidR="006C1791" w:rsidRDefault="006C1791" w:rsidP="00B9276F">
                  <w:pPr>
                    <w:ind w:left="0"/>
                    <w:jc w:val="center"/>
                    <w:rPr>
                      <w:noProof/>
                    </w:rPr>
                  </w:pPr>
                  <w:r>
                    <w:rPr>
                      <w:noProof/>
                    </w:rPr>
                    <w:drawing>
                      <wp:inline distT="0" distB="0" distL="0" distR="0" wp14:anchorId="02C003C4" wp14:editId="1B5D331F">
                        <wp:extent cx="0" cy="151060"/>
                        <wp:effectExtent l="0" t="0" r="0" b="0"/>
                        <wp:docPr id="479" name="Obrázek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617EF997" wp14:editId="5F39F1B7">
                        <wp:extent cx="152400" cy="152400"/>
                        <wp:effectExtent l="0" t="0" r="0" b="0"/>
                        <wp:docPr id="481" name="Obrázek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4042" w:type="dxa"/>
                </w:tcPr>
                <w:p w14:paraId="4ED5CBF9" w14:textId="7B2315E6" w:rsidR="006C1791" w:rsidRPr="00A40C00" w:rsidRDefault="006C1791" w:rsidP="00B9276F">
                  <w:pPr>
                    <w:ind w:left="0"/>
                    <w:rPr>
                      <w:sz w:val="18"/>
                      <w:szCs w:val="18"/>
                    </w:rPr>
                  </w:pPr>
                  <w:r>
                    <w:rPr>
                      <w:sz w:val="18"/>
                      <w:szCs w:val="18"/>
                    </w:rPr>
                    <w:t>WARNING</w:t>
                  </w:r>
                  <w:r w:rsidR="00CA2858">
                    <w:rPr>
                      <w:sz w:val="18"/>
                      <w:szCs w:val="18"/>
                    </w:rPr>
                    <w:t xml:space="preserve"> (INSUFFICIENT)</w:t>
                  </w:r>
                  <w:r>
                    <w:rPr>
                      <w:sz w:val="18"/>
                      <w:szCs w:val="18"/>
                    </w:rPr>
                    <w:br/>
                    <w:t>Available amount &lt; 5x min. limit</w:t>
                  </w:r>
                </w:p>
              </w:tc>
            </w:tr>
            <w:tr w:rsidR="006C1791" w14:paraId="7EDA3579" w14:textId="77777777" w:rsidTr="00B9276F">
              <w:tc>
                <w:tcPr>
                  <w:tcW w:w="552" w:type="dxa"/>
                </w:tcPr>
                <w:p w14:paraId="22AFFE9C" w14:textId="77777777" w:rsidR="006C1791" w:rsidRDefault="006C1791" w:rsidP="00B9276F">
                  <w:pPr>
                    <w:ind w:left="0"/>
                    <w:jc w:val="center"/>
                    <w:rPr>
                      <w:noProof/>
                    </w:rPr>
                  </w:pPr>
                  <w:r>
                    <w:rPr>
                      <w:noProof/>
                    </w:rPr>
                    <w:drawing>
                      <wp:inline distT="0" distB="0" distL="0" distR="0" wp14:anchorId="4CFAEDD8" wp14:editId="518354AE">
                        <wp:extent cx="152400" cy="152400"/>
                        <wp:effectExtent l="0" t="0" r="0" b="0"/>
                        <wp:docPr id="482" name="Obrázek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4042" w:type="dxa"/>
                </w:tcPr>
                <w:p w14:paraId="54C75A26" w14:textId="6E2B4D20" w:rsidR="006C1791" w:rsidRPr="00A40C00" w:rsidRDefault="006C1791" w:rsidP="00B9276F">
                  <w:pPr>
                    <w:ind w:left="0"/>
                    <w:rPr>
                      <w:sz w:val="18"/>
                      <w:szCs w:val="18"/>
                    </w:rPr>
                  </w:pPr>
                  <w:r>
                    <w:rPr>
                      <w:sz w:val="18"/>
                      <w:szCs w:val="18"/>
                    </w:rPr>
                    <w:t>ERROR</w:t>
                  </w:r>
                  <w:r w:rsidR="00CA2858">
                    <w:rPr>
                      <w:sz w:val="18"/>
                      <w:szCs w:val="18"/>
                    </w:rPr>
                    <w:t xml:space="preserve"> (DEPLETED)</w:t>
                  </w:r>
                  <w:r>
                    <w:rPr>
                      <w:sz w:val="18"/>
                      <w:szCs w:val="18"/>
                    </w:rPr>
                    <w:br/>
                    <w:t>Available amount = 0.</w:t>
                  </w:r>
                  <w:r>
                    <w:rPr>
                      <w:sz w:val="18"/>
                      <w:szCs w:val="18"/>
                    </w:rPr>
                    <w:br/>
                    <w:t>Resource type is depleted in Instant Link white lists.</w:t>
                  </w:r>
                </w:p>
              </w:tc>
            </w:tr>
          </w:tbl>
          <w:p w14:paraId="019F6E42" w14:textId="26B30689" w:rsidR="006C1791" w:rsidRPr="00B7226E" w:rsidRDefault="006C1791" w:rsidP="00C91799">
            <w:pPr>
              <w:ind w:left="0"/>
            </w:pPr>
            <w:r>
              <w:t xml:space="preserve"> </w:t>
            </w:r>
          </w:p>
        </w:tc>
      </w:tr>
    </w:tbl>
    <w:p w14:paraId="3E565202" w14:textId="77777777" w:rsidR="00BF6274" w:rsidRDefault="00BF6274" w:rsidP="00BF6274">
      <w:pPr>
        <w:ind w:left="0"/>
        <w:rPr>
          <w:b/>
          <w:bCs/>
        </w:rPr>
      </w:pPr>
    </w:p>
    <w:p w14:paraId="1094E062" w14:textId="0D08311E" w:rsidR="00BF6274" w:rsidRDefault="00BF6274" w:rsidP="00BF6274">
      <w:pPr>
        <w:ind w:left="0"/>
      </w:pPr>
      <w:r w:rsidRPr="00FF34D5">
        <w:t xml:space="preserve">Please refer to </w:t>
      </w:r>
      <w:r w:rsidR="00A63168">
        <w:t>Instant Link</w:t>
      </w:r>
      <w:r>
        <w:t xml:space="preserve"> </w:t>
      </w:r>
      <w:r w:rsidRPr="00FF34D5">
        <w:t xml:space="preserve">system documentation for more details on the </w:t>
      </w:r>
      <w:r w:rsidR="00A63168">
        <w:t>white lists functionality</w:t>
      </w:r>
      <w:r w:rsidRPr="00FF34D5">
        <w:t>.</w:t>
      </w:r>
    </w:p>
    <w:p w14:paraId="0E50F9D5" w14:textId="538D211E" w:rsidR="00A63168" w:rsidRDefault="00A63168" w:rsidP="00BF6274">
      <w:pPr>
        <w:ind w:left="0"/>
      </w:pPr>
    </w:p>
    <w:p w14:paraId="16262357" w14:textId="6C6A6558" w:rsidR="00BF6274" w:rsidRPr="00625B9E" w:rsidRDefault="00BF6274" w:rsidP="00F305E2">
      <w:pPr>
        <w:pStyle w:val="Nadpis6"/>
      </w:pPr>
      <w:bookmarkStart w:id="609" w:name="_Toc199412525"/>
      <w:r w:rsidRPr="00625B9E">
        <w:t xml:space="preserve">Process </w:t>
      </w:r>
      <w:r w:rsidR="00F305E2">
        <w:t>O</w:t>
      </w:r>
      <w:r w:rsidRPr="00625B9E">
        <w:t>verview</w:t>
      </w:r>
      <w:bookmarkEnd w:id="609"/>
    </w:p>
    <w:p w14:paraId="5C2388D6" w14:textId="42E26914" w:rsidR="00A63168" w:rsidRDefault="000F3CFB" w:rsidP="000818D0">
      <w:pPr>
        <w:ind w:left="0"/>
      </w:pPr>
      <w:r>
        <w:t xml:space="preserve">Special resources status is fetched from Peklo view </w:t>
      </w:r>
      <w:r w:rsidRPr="00AC71AC">
        <w:rPr>
          <w:rFonts w:ascii="Consolas" w:hAnsi="Consolas"/>
        </w:rPr>
        <w:t>IBMTEST.PEKLO_SPECIAL_RESOURCES_&lt;env&gt;</w:t>
      </w:r>
      <w:r w:rsidR="00AC71AC">
        <w:t>.</w:t>
      </w:r>
      <w:r w:rsidR="0075583A">
        <w:br/>
      </w:r>
      <w:r w:rsidR="0075583A">
        <w:br/>
        <w:t xml:space="preserve">The view queries current values of </w:t>
      </w:r>
      <w:r w:rsidR="00DB76AE">
        <w:t xml:space="preserve">special resource sequences in </w:t>
      </w:r>
      <w:r w:rsidR="0075583A">
        <w:t>Tibco (</w:t>
      </w:r>
      <w:r w:rsidR="0075583A" w:rsidRPr="0075583A">
        <w:rPr>
          <w:rFonts w:ascii="Consolas" w:hAnsi="Consolas"/>
        </w:rPr>
        <w:t>FAKE_SIM_ID_SEQ</w:t>
      </w:r>
      <w:r w:rsidR="0075583A">
        <w:t>) and Siebel (</w:t>
      </w:r>
      <w:r w:rsidR="0075583A" w:rsidRPr="0075583A">
        <w:rPr>
          <w:rFonts w:ascii="Consolas" w:hAnsi="Consolas"/>
        </w:rPr>
        <w:t>VF_xxx_SEQ_ID</w:t>
      </w:r>
      <w:r w:rsidR="0075583A">
        <w:t>)</w:t>
      </w:r>
      <w:r w:rsidR="00DB76AE">
        <w:t>,</w:t>
      </w:r>
      <w:r w:rsidR="0075583A">
        <w:t xml:space="preserve"> and compares them to actual content of Instant Link white lists table </w:t>
      </w:r>
      <w:r w:rsidR="0075583A" w:rsidRPr="0075583A">
        <w:rPr>
          <w:rFonts w:ascii="Consolas" w:hAnsi="Consolas"/>
        </w:rPr>
        <w:t>ILABATCH_OWN.ROUTING_TEST_NUMBERS</w:t>
      </w:r>
      <w:r w:rsidR="0075583A">
        <w:t xml:space="preserve"> using special resources configuration table </w:t>
      </w:r>
      <w:r w:rsidR="0075583A" w:rsidRPr="00646DBF">
        <w:rPr>
          <w:rFonts w:ascii="Consolas" w:hAnsi="Consolas"/>
        </w:rPr>
        <w:t>IBMTEST.PEKLO_SPECIAL_RESOURCES_DEF</w:t>
      </w:r>
      <w:r w:rsidR="0075583A">
        <w:t>.</w:t>
      </w:r>
    </w:p>
    <w:p w14:paraId="02E600A8" w14:textId="37940806" w:rsidR="00261829" w:rsidRDefault="00261829" w:rsidP="000818D0">
      <w:pPr>
        <w:ind w:left="0"/>
      </w:pPr>
    </w:p>
    <w:p w14:paraId="6043E740" w14:textId="32F3274A" w:rsidR="00261829" w:rsidRDefault="00261829" w:rsidP="00F305E2">
      <w:pPr>
        <w:pStyle w:val="Nadpis6"/>
      </w:pPr>
      <w:bookmarkStart w:id="610" w:name="_Toc199412526"/>
      <w:r w:rsidRPr="00B64FF8">
        <w:t xml:space="preserve">Role </w:t>
      </w:r>
      <w:r w:rsidR="00F305E2">
        <w:t>D</w:t>
      </w:r>
      <w:r>
        <w:t>ifferences</w:t>
      </w:r>
      <w:bookmarkEnd w:id="61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61829" w:rsidRPr="00DF00E8" w14:paraId="417A465A" w14:textId="77777777" w:rsidTr="00C91799">
        <w:trPr>
          <w:trHeight w:val="277"/>
        </w:trPr>
        <w:tc>
          <w:tcPr>
            <w:tcW w:w="3490" w:type="dxa"/>
            <w:shd w:val="clear" w:color="auto" w:fill="D9D9D9" w:themeFill="background1" w:themeFillShade="D9"/>
          </w:tcPr>
          <w:p w14:paraId="5BAF9849" w14:textId="77777777" w:rsidR="00261829" w:rsidRPr="00DF00E8" w:rsidRDefault="00261829" w:rsidP="00C91799">
            <w:pPr>
              <w:ind w:left="0"/>
              <w:rPr>
                <w:b/>
                <w:bCs/>
              </w:rPr>
            </w:pPr>
            <w:r>
              <w:rPr>
                <w:b/>
                <w:bCs/>
              </w:rPr>
              <w:t>Action / Role</w:t>
            </w:r>
          </w:p>
        </w:tc>
        <w:tc>
          <w:tcPr>
            <w:tcW w:w="1163" w:type="dxa"/>
            <w:shd w:val="clear" w:color="auto" w:fill="D9D9D9" w:themeFill="background1" w:themeFillShade="D9"/>
          </w:tcPr>
          <w:p w14:paraId="7A721CCE" w14:textId="77777777" w:rsidR="00261829" w:rsidRPr="00F374A6" w:rsidRDefault="00261829" w:rsidP="00C91799">
            <w:pPr>
              <w:ind w:left="0"/>
              <w:jc w:val="center"/>
              <w:rPr>
                <w:b/>
                <w:bCs/>
              </w:rPr>
            </w:pPr>
            <w:r w:rsidRPr="00F374A6">
              <w:rPr>
                <w:b/>
                <w:bCs/>
              </w:rPr>
              <w:t>ADMIN</w:t>
            </w:r>
          </w:p>
        </w:tc>
        <w:tc>
          <w:tcPr>
            <w:tcW w:w="1163" w:type="dxa"/>
            <w:shd w:val="clear" w:color="auto" w:fill="D9D9D9" w:themeFill="background1" w:themeFillShade="D9"/>
          </w:tcPr>
          <w:p w14:paraId="06C80772" w14:textId="77777777" w:rsidR="00261829" w:rsidRPr="00DF00E8" w:rsidRDefault="00261829" w:rsidP="00C91799">
            <w:pPr>
              <w:ind w:left="0"/>
              <w:jc w:val="center"/>
              <w:rPr>
                <w:b/>
                <w:bCs/>
              </w:rPr>
            </w:pPr>
            <w:r>
              <w:rPr>
                <w:b/>
                <w:bCs/>
              </w:rPr>
              <w:t>LEAD</w:t>
            </w:r>
          </w:p>
        </w:tc>
        <w:tc>
          <w:tcPr>
            <w:tcW w:w="1180" w:type="dxa"/>
            <w:shd w:val="clear" w:color="auto" w:fill="D9D9D9" w:themeFill="background1" w:themeFillShade="D9"/>
          </w:tcPr>
          <w:p w14:paraId="42D25696" w14:textId="77777777" w:rsidR="00261829" w:rsidRPr="00DF00E8" w:rsidRDefault="00261829" w:rsidP="00C91799">
            <w:pPr>
              <w:ind w:left="0"/>
              <w:jc w:val="center"/>
              <w:rPr>
                <w:b/>
                <w:bCs/>
              </w:rPr>
            </w:pPr>
            <w:r>
              <w:rPr>
                <w:b/>
                <w:bCs/>
              </w:rPr>
              <w:t>TESTING-VF</w:t>
            </w:r>
          </w:p>
        </w:tc>
        <w:tc>
          <w:tcPr>
            <w:tcW w:w="1180" w:type="dxa"/>
            <w:shd w:val="clear" w:color="auto" w:fill="D9D9D9" w:themeFill="background1" w:themeFillShade="D9"/>
          </w:tcPr>
          <w:p w14:paraId="1A509ED9" w14:textId="77777777" w:rsidR="00261829" w:rsidRPr="00DF00E8" w:rsidRDefault="00261829" w:rsidP="00C91799">
            <w:pPr>
              <w:ind w:left="0"/>
              <w:jc w:val="center"/>
              <w:rPr>
                <w:b/>
                <w:bCs/>
              </w:rPr>
            </w:pPr>
            <w:r>
              <w:rPr>
                <w:b/>
                <w:bCs/>
              </w:rPr>
              <w:t>TESTING-IBM</w:t>
            </w:r>
          </w:p>
        </w:tc>
        <w:tc>
          <w:tcPr>
            <w:tcW w:w="1180" w:type="dxa"/>
            <w:shd w:val="clear" w:color="auto" w:fill="D9D9D9" w:themeFill="background1" w:themeFillShade="D9"/>
          </w:tcPr>
          <w:p w14:paraId="21EAA2F5" w14:textId="77777777" w:rsidR="00261829" w:rsidRPr="00DF00E8" w:rsidRDefault="00261829" w:rsidP="00C91799">
            <w:pPr>
              <w:ind w:left="0"/>
              <w:jc w:val="center"/>
              <w:rPr>
                <w:b/>
                <w:bCs/>
              </w:rPr>
            </w:pPr>
            <w:r>
              <w:rPr>
                <w:b/>
                <w:bCs/>
              </w:rPr>
              <w:t>TESTING-V2</w:t>
            </w:r>
          </w:p>
        </w:tc>
      </w:tr>
      <w:tr w:rsidR="00261829" w14:paraId="3921A393" w14:textId="77777777" w:rsidTr="00C91799">
        <w:trPr>
          <w:trHeight w:val="219"/>
        </w:trPr>
        <w:tc>
          <w:tcPr>
            <w:tcW w:w="3490" w:type="dxa"/>
          </w:tcPr>
          <w:p w14:paraId="0AE9D120" w14:textId="1E40CB54" w:rsidR="00261829" w:rsidRPr="00D771E3" w:rsidRDefault="00261829" w:rsidP="00C91799">
            <w:pPr>
              <w:ind w:left="0"/>
              <w:rPr>
                <w:b/>
                <w:bCs/>
              </w:rPr>
            </w:pPr>
            <w:r w:rsidRPr="00D771E3">
              <w:rPr>
                <w:b/>
                <w:bCs/>
              </w:rPr>
              <w:lastRenderedPageBreak/>
              <w:t xml:space="preserve">Access to </w:t>
            </w:r>
            <w:r>
              <w:rPr>
                <w:b/>
                <w:bCs/>
              </w:rPr>
              <w:t>Instant Link – Special Resources Status form</w:t>
            </w:r>
          </w:p>
        </w:tc>
        <w:tc>
          <w:tcPr>
            <w:tcW w:w="1163" w:type="dxa"/>
          </w:tcPr>
          <w:p w14:paraId="470877B7" w14:textId="77777777" w:rsidR="00261829" w:rsidRDefault="00261829" w:rsidP="00C91799">
            <w:pPr>
              <w:ind w:left="0"/>
              <w:jc w:val="center"/>
            </w:pPr>
            <w:r>
              <w:t>Y</w:t>
            </w:r>
          </w:p>
        </w:tc>
        <w:tc>
          <w:tcPr>
            <w:tcW w:w="1163" w:type="dxa"/>
          </w:tcPr>
          <w:p w14:paraId="2AE57F13" w14:textId="77777777" w:rsidR="00261829" w:rsidRPr="00D771E3" w:rsidRDefault="00261829" w:rsidP="00C91799">
            <w:pPr>
              <w:ind w:left="0"/>
              <w:jc w:val="center"/>
            </w:pPr>
            <w:r w:rsidRPr="00D771E3">
              <w:t>Y</w:t>
            </w:r>
          </w:p>
        </w:tc>
        <w:tc>
          <w:tcPr>
            <w:tcW w:w="1180" w:type="dxa"/>
          </w:tcPr>
          <w:p w14:paraId="4148BC57" w14:textId="77777777" w:rsidR="00261829" w:rsidRPr="00D771E3" w:rsidRDefault="00261829" w:rsidP="00C91799">
            <w:pPr>
              <w:ind w:left="0"/>
              <w:jc w:val="center"/>
            </w:pPr>
            <w:r>
              <w:t>N</w:t>
            </w:r>
          </w:p>
        </w:tc>
        <w:tc>
          <w:tcPr>
            <w:tcW w:w="1180" w:type="dxa"/>
          </w:tcPr>
          <w:p w14:paraId="1E6E378A" w14:textId="77777777" w:rsidR="00261829" w:rsidRPr="00D771E3" w:rsidRDefault="00261829" w:rsidP="00C91799">
            <w:pPr>
              <w:ind w:left="0"/>
              <w:jc w:val="center"/>
            </w:pPr>
            <w:r>
              <w:t>Y</w:t>
            </w:r>
          </w:p>
        </w:tc>
        <w:tc>
          <w:tcPr>
            <w:tcW w:w="1180" w:type="dxa"/>
          </w:tcPr>
          <w:p w14:paraId="05556C1F" w14:textId="77777777" w:rsidR="00261829" w:rsidRPr="00D771E3" w:rsidRDefault="00261829" w:rsidP="00C91799">
            <w:pPr>
              <w:ind w:left="0"/>
              <w:jc w:val="center"/>
            </w:pPr>
            <w:r>
              <w:t>N</w:t>
            </w:r>
          </w:p>
        </w:tc>
      </w:tr>
    </w:tbl>
    <w:p w14:paraId="5A8D0EB9" w14:textId="77777777" w:rsidR="00261829" w:rsidRPr="007471FB" w:rsidRDefault="00261829" w:rsidP="00261829">
      <w:pPr>
        <w:rPr>
          <w:b/>
          <w:bCs/>
        </w:rPr>
      </w:pPr>
    </w:p>
    <w:p w14:paraId="42030D50" w14:textId="63DF37B4" w:rsidR="000053EB" w:rsidRDefault="000053EB" w:rsidP="00F305E2">
      <w:pPr>
        <w:pStyle w:val="Nadpis6"/>
      </w:pPr>
      <w:bookmarkStart w:id="611" w:name="_Extending_Instant_Link"/>
      <w:bookmarkStart w:id="612" w:name="_Toc199412527"/>
      <w:bookmarkEnd w:id="611"/>
      <w:r>
        <w:t>Extending Instant Link White Lists</w:t>
      </w:r>
      <w:bookmarkEnd w:id="612"/>
    </w:p>
    <w:p w14:paraId="522B2AFF" w14:textId="06796F71" w:rsidR="000F3CFB" w:rsidRDefault="00CA2858" w:rsidP="0093657B">
      <w:pPr>
        <w:ind w:left="0"/>
      </w:pPr>
      <w:r>
        <w:t>Select rows in the status grid that you want to process</w:t>
      </w:r>
      <w:r w:rsidR="00D7588D">
        <w:t xml:space="preserve"> i.e., rows that relate to resource types with insufficient or depleted amount. </w:t>
      </w:r>
    </w:p>
    <w:p w14:paraId="62F8053F" w14:textId="5FEE3068" w:rsidR="00577298" w:rsidRDefault="00577298" w:rsidP="0093657B">
      <w:pPr>
        <w:ind w:left="0"/>
      </w:pPr>
    </w:p>
    <w:p w14:paraId="4FC3DC8C" w14:textId="077F3528" w:rsidR="00577298" w:rsidRDefault="00577298" w:rsidP="0093657B">
      <w:pPr>
        <w:ind w:left="0"/>
      </w:pPr>
      <w:r w:rsidRPr="00577298">
        <w:rPr>
          <w:noProof/>
        </w:rPr>
        <w:drawing>
          <wp:inline distT="0" distB="0" distL="0" distR="0" wp14:anchorId="276A4B05" wp14:editId="4CD0A4E2">
            <wp:extent cx="5732145" cy="1673860"/>
            <wp:effectExtent l="0" t="0" r="1905" b="2540"/>
            <wp:docPr id="518" name="Obrázek 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65">
                      <a:extLst>
                        <a:ext uri="{28A0092B-C50C-407E-A947-70E740481C1C}">
                          <a14:useLocalDpi xmlns:a14="http://schemas.microsoft.com/office/drawing/2010/main" val="0"/>
                        </a:ext>
                      </a:extLst>
                    </a:blip>
                    <a:srcRect/>
                    <a:stretch>
                      <a:fillRect/>
                    </a:stretch>
                  </pic:blipFill>
                  <pic:spPr bwMode="auto">
                    <a:xfrm>
                      <a:off x="0" y="0"/>
                      <a:ext cx="5732145" cy="1673860"/>
                    </a:xfrm>
                    <a:prstGeom prst="rect">
                      <a:avLst/>
                    </a:prstGeom>
                    <a:noFill/>
                    <a:ln>
                      <a:noFill/>
                    </a:ln>
                  </pic:spPr>
                </pic:pic>
              </a:graphicData>
            </a:graphic>
          </wp:inline>
        </w:drawing>
      </w:r>
    </w:p>
    <w:p w14:paraId="5A0F6F9E" w14:textId="303EAD9C" w:rsidR="00577298" w:rsidRPr="00B62FAC" w:rsidRDefault="00B62FAC" w:rsidP="00B62FAC">
      <w:pPr>
        <w:ind w:left="0"/>
        <w:jc w:val="center"/>
        <w:rPr>
          <w:i/>
          <w:iCs w:val="0"/>
          <w:sz w:val="18"/>
          <w:szCs w:val="18"/>
        </w:rPr>
      </w:pPr>
      <w:r w:rsidRPr="00B62FAC">
        <w:rPr>
          <w:i/>
          <w:iCs w:val="0"/>
          <w:sz w:val="18"/>
          <w:szCs w:val="18"/>
        </w:rPr>
        <w:t>Instant Link – Special Resources Status Form – b</w:t>
      </w:r>
      <w:r w:rsidR="00577298" w:rsidRPr="00B62FAC">
        <w:rPr>
          <w:i/>
          <w:iCs w:val="0"/>
          <w:sz w:val="18"/>
          <w:szCs w:val="18"/>
        </w:rPr>
        <w:t>efore</w:t>
      </w:r>
      <w:r w:rsidRPr="00B62FAC">
        <w:rPr>
          <w:i/>
          <w:iCs w:val="0"/>
          <w:sz w:val="18"/>
          <w:szCs w:val="18"/>
        </w:rPr>
        <w:t xml:space="preserve"> extending</w:t>
      </w:r>
    </w:p>
    <w:p w14:paraId="378F8E4B" w14:textId="77777777" w:rsidR="00D7588D" w:rsidRDefault="00D7588D" w:rsidP="00D7588D">
      <w:pPr>
        <w:ind w:left="0"/>
      </w:pPr>
    </w:p>
    <w:p w14:paraId="1832DE75" w14:textId="551A7D25" w:rsidR="00D7588D" w:rsidRDefault="00D7588D" w:rsidP="00D7588D">
      <w:pPr>
        <w:ind w:left="0"/>
      </w:pPr>
      <w:r>
        <w:t xml:space="preserve">By default, the resources are extended so that </w:t>
      </w:r>
      <w:r w:rsidRPr="00C2734D">
        <w:rPr>
          <w:i/>
          <w:iCs w:val="0"/>
        </w:rPr>
        <w:t>“5</w:t>
      </w:r>
      <w:r>
        <w:rPr>
          <w:i/>
          <w:iCs w:val="0"/>
        </w:rPr>
        <w:t xml:space="preserve"> times</w:t>
      </w:r>
      <w:r w:rsidRPr="00C2734D">
        <w:rPr>
          <w:i/>
          <w:iCs w:val="0"/>
        </w:rPr>
        <w:t xml:space="preserve"> minimum limit”</w:t>
      </w:r>
      <w:r>
        <w:t xml:space="preserve"> of each resource type is available. This can be overridden by inserting a custom amount in the appropriate edit box below the status grid.</w:t>
      </w:r>
    </w:p>
    <w:p w14:paraId="1F77B83F" w14:textId="77777777" w:rsidR="00D7588D" w:rsidRDefault="00D7588D" w:rsidP="0093657B">
      <w:pPr>
        <w:ind w:left="0"/>
      </w:pPr>
    </w:p>
    <w:p w14:paraId="76DAF96D" w14:textId="5EFFC3F8" w:rsidR="00577298" w:rsidRDefault="00D7588D" w:rsidP="0093657B">
      <w:pPr>
        <w:ind w:left="0"/>
      </w:pPr>
      <w:r>
        <w:t xml:space="preserve">Press </w:t>
      </w:r>
      <w:r>
        <w:rPr>
          <w:b/>
          <w:bCs/>
          <w:noProof/>
          <w:sz w:val="18"/>
          <w:szCs w:val="18"/>
        </w:rPr>
        <w:drawing>
          <wp:inline distT="0" distB="0" distL="0" distR="0" wp14:anchorId="58CB9C75" wp14:editId="163E219A">
            <wp:extent cx="151765" cy="151765"/>
            <wp:effectExtent l="0" t="0" r="635" b="635"/>
            <wp:docPr id="499" name="Obrázek 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 name="Obrázek 499"/>
                    <pic:cNvPicPr/>
                  </pic:nvPicPr>
                  <pic:blipFill>
                    <a:blip r:embed="rId364">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t xml:space="preserve"> </w:t>
      </w:r>
      <w:r>
        <w:rPr>
          <w:b/>
          <w:bCs/>
          <w:sz w:val="18"/>
          <w:szCs w:val="18"/>
        </w:rPr>
        <w:t>Extend</w:t>
      </w:r>
      <w:r>
        <w:t xml:space="preserve"> button to insert new records into Instant Link white lists with </w:t>
      </w:r>
      <w:r w:rsidRPr="00D06CB2">
        <w:rPr>
          <w:sz w:val="18"/>
          <w:szCs w:val="18"/>
        </w:rPr>
        <w:t>NON-LIVE</w:t>
      </w:r>
      <w:r>
        <w:t xml:space="preserve"> routing profile for selected resource types using either default or custom target amount. If the particular resource has lower available number than its configured minimum threshold, new records are inserted for it into Instant Link white lists table. If there is sufficient amount of the resource type already available, no action is taken.</w:t>
      </w:r>
      <w:r w:rsidR="008C63BA">
        <w:t xml:space="preserve"> Status grid is then reloaded to reflect </w:t>
      </w:r>
      <w:r w:rsidR="00A321A9">
        <w:t>the changes</w:t>
      </w:r>
      <w:r w:rsidR="008C63BA">
        <w:t>.</w:t>
      </w:r>
    </w:p>
    <w:p w14:paraId="517D63B6" w14:textId="77777777" w:rsidR="00D7588D" w:rsidRDefault="00D7588D" w:rsidP="0093657B">
      <w:pPr>
        <w:ind w:left="0"/>
      </w:pPr>
    </w:p>
    <w:p w14:paraId="20D8FB79" w14:textId="38118148" w:rsidR="00577298" w:rsidRDefault="00B62FAC" w:rsidP="0093657B">
      <w:pPr>
        <w:ind w:left="0"/>
      </w:pPr>
      <w:r w:rsidRPr="00B62FAC">
        <w:rPr>
          <w:noProof/>
        </w:rPr>
        <w:drawing>
          <wp:inline distT="0" distB="0" distL="0" distR="0" wp14:anchorId="11F0DD6E" wp14:editId="4FFBEBDA">
            <wp:extent cx="5732145" cy="1676400"/>
            <wp:effectExtent l="0" t="0" r="1905" b="0"/>
            <wp:docPr id="519" name="Obrázek 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66">
                      <a:extLst>
                        <a:ext uri="{28A0092B-C50C-407E-A947-70E740481C1C}">
                          <a14:useLocalDpi xmlns:a14="http://schemas.microsoft.com/office/drawing/2010/main" val="0"/>
                        </a:ext>
                      </a:extLst>
                    </a:blip>
                    <a:srcRect/>
                    <a:stretch>
                      <a:fillRect/>
                    </a:stretch>
                  </pic:blipFill>
                  <pic:spPr bwMode="auto">
                    <a:xfrm>
                      <a:off x="0" y="0"/>
                      <a:ext cx="5732145" cy="1676400"/>
                    </a:xfrm>
                    <a:prstGeom prst="rect">
                      <a:avLst/>
                    </a:prstGeom>
                    <a:noFill/>
                    <a:ln>
                      <a:noFill/>
                    </a:ln>
                  </pic:spPr>
                </pic:pic>
              </a:graphicData>
            </a:graphic>
          </wp:inline>
        </w:drawing>
      </w:r>
    </w:p>
    <w:p w14:paraId="7BFA0919" w14:textId="33372BE2" w:rsidR="00B62FAC" w:rsidRPr="00B62FAC" w:rsidRDefault="00B62FAC" w:rsidP="00B62FAC">
      <w:pPr>
        <w:ind w:left="0"/>
        <w:jc w:val="center"/>
        <w:rPr>
          <w:i/>
          <w:iCs w:val="0"/>
          <w:sz w:val="18"/>
          <w:szCs w:val="18"/>
        </w:rPr>
      </w:pPr>
      <w:r w:rsidRPr="00B62FAC">
        <w:rPr>
          <w:i/>
          <w:iCs w:val="0"/>
          <w:sz w:val="18"/>
          <w:szCs w:val="18"/>
        </w:rPr>
        <w:t xml:space="preserve">Instant Link – Special Resources Status Form – </w:t>
      </w:r>
      <w:r>
        <w:rPr>
          <w:i/>
          <w:iCs w:val="0"/>
          <w:sz w:val="18"/>
          <w:szCs w:val="18"/>
        </w:rPr>
        <w:t>after</w:t>
      </w:r>
      <w:r w:rsidRPr="00B62FAC">
        <w:rPr>
          <w:i/>
          <w:iCs w:val="0"/>
          <w:sz w:val="18"/>
          <w:szCs w:val="18"/>
        </w:rPr>
        <w:t xml:space="preserve"> extending</w:t>
      </w:r>
    </w:p>
    <w:p w14:paraId="23B9E8C5" w14:textId="77777777" w:rsidR="00577298" w:rsidRDefault="00577298" w:rsidP="0093657B">
      <w:pPr>
        <w:ind w:left="0"/>
      </w:pPr>
    </w:p>
    <w:p w14:paraId="1B803BC6" w14:textId="11641E46" w:rsidR="0093657B" w:rsidRDefault="0093657B" w:rsidP="0093657B">
      <w:pPr>
        <w:ind w:left="0"/>
      </w:pPr>
      <w:r w:rsidRPr="0093657B">
        <w:rPr>
          <w:b/>
          <w:bCs/>
        </w:rPr>
        <w:t>NOTE:</w:t>
      </w:r>
      <w:r>
        <w:t xml:space="preserve"> Default minimum threshold value differs per resource type and is configurable in </w:t>
      </w:r>
      <w:r w:rsidRPr="00646DBF">
        <w:rPr>
          <w:rFonts w:ascii="Consolas" w:hAnsi="Consolas"/>
        </w:rPr>
        <w:t>IBMTEST.PEKLO_SPECIAL_RESOURCES_DEF</w:t>
      </w:r>
      <w:r>
        <w:t xml:space="preserve"> table.</w:t>
      </w:r>
    </w:p>
    <w:p w14:paraId="48EA200C" w14:textId="58DC442D" w:rsidR="00507DF2" w:rsidRDefault="00507DF2" w:rsidP="0093657B">
      <w:pPr>
        <w:ind w:left="0"/>
      </w:pPr>
    </w:p>
    <w:p w14:paraId="153047B2" w14:textId="232C8260" w:rsidR="00507DF2" w:rsidRDefault="00507DF2" w:rsidP="0093657B">
      <w:pPr>
        <w:ind w:left="0"/>
      </w:pPr>
      <w:r w:rsidRPr="00507DF2">
        <w:rPr>
          <w:b/>
          <w:bCs/>
          <w:color w:val="FF0000"/>
        </w:rPr>
        <w:t>WARNING:</w:t>
      </w:r>
      <w:r>
        <w:t xml:space="preserve"> </w:t>
      </w:r>
      <w:r w:rsidR="007A5777">
        <w:t>If n</w:t>
      </w:r>
      <w:r>
        <w:t xml:space="preserve">egative numbers </w:t>
      </w:r>
      <w:r w:rsidR="007A5777">
        <w:t xml:space="preserve">are displayed in the </w:t>
      </w:r>
      <w:r w:rsidR="007A5777" w:rsidRPr="007A5777">
        <w:rPr>
          <w:sz w:val="18"/>
          <w:szCs w:val="18"/>
        </w:rPr>
        <w:t>Available</w:t>
      </w:r>
      <w:r w:rsidR="007A5777">
        <w:t xml:space="preserve"> column, </w:t>
      </w:r>
      <w:r>
        <w:t>the</w:t>
      </w:r>
      <w:r w:rsidR="007A5777">
        <w:t xml:space="preserve"> most likely root cause is that</w:t>
      </w:r>
      <w:r>
        <w:t xml:space="preserve"> t</w:t>
      </w:r>
      <w:r w:rsidR="007A5777">
        <w:t xml:space="preserve">he </w:t>
      </w:r>
      <w:r>
        <w:t>sequences have been changed</w:t>
      </w:r>
      <w:r w:rsidR="007A5777">
        <w:t xml:space="preserve">/shifted/tampered </w:t>
      </w:r>
      <w:r>
        <w:t>in their source system (Tibco or Siebel) without prior notice, leaving Peklo configuration and Instant Link white lists content unaligned. Please contact development team</w:t>
      </w:r>
      <w:r w:rsidR="007A5777">
        <w:t xml:space="preserve"> of the particular system</w:t>
      </w:r>
      <w:r>
        <w:t xml:space="preserve"> in order to re-align the sequences among Tibco/Siebel, Peklo, and Instant Link.</w:t>
      </w:r>
    </w:p>
    <w:p w14:paraId="43D1442A" w14:textId="77777777" w:rsidR="000F3CFB" w:rsidRPr="000F3CFB" w:rsidRDefault="000F3CFB" w:rsidP="000F3CFB"/>
    <w:p w14:paraId="7E1B5352" w14:textId="0470EDE3" w:rsidR="00AE5ADC" w:rsidRDefault="00AE5ADC" w:rsidP="000A1322">
      <w:pPr>
        <w:pStyle w:val="Nadpis5"/>
      </w:pPr>
      <w:bookmarkStart w:id="613" w:name="_Toc199412528"/>
      <w:r>
        <w:t>Alarms</w:t>
      </w:r>
      <w:bookmarkEnd w:id="613"/>
    </w:p>
    <w:p w14:paraId="6C652571" w14:textId="6A2EC0F6" w:rsidR="00985444" w:rsidRPr="00985444" w:rsidRDefault="00985444" w:rsidP="00FA062F">
      <w:pPr>
        <w:ind w:left="0"/>
      </w:pPr>
      <w:r>
        <w:lastRenderedPageBreak/>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Instant Link - Alarms</w:t>
      </w:r>
      <w:r>
        <w:t xml:space="preserve"> from the main menu to check </w:t>
      </w:r>
      <w:r w:rsidR="00FA062F">
        <w:t xml:space="preserve">if there </w:t>
      </w:r>
      <w:r w:rsidR="00082169">
        <w:t>were</w:t>
      </w:r>
      <w:r w:rsidR="00FA062F">
        <w:t xml:space="preserve"> any uncleared </w:t>
      </w:r>
      <w:r>
        <w:t xml:space="preserve">alarms </w:t>
      </w:r>
      <w:r w:rsidR="00FA062F">
        <w:t xml:space="preserve">in Instant Link logged </w:t>
      </w:r>
      <w:r w:rsidR="00082169">
        <w:t xml:space="preserve">during </w:t>
      </w:r>
      <w:r w:rsidR="00FA062F">
        <w:t xml:space="preserve">today. </w:t>
      </w:r>
      <w:r w:rsidR="00295368">
        <w:t>A dialog box will open indicating the number of found today’s uncleared alarms:</w:t>
      </w:r>
    </w:p>
    <w:p w14:paraId="456D1539" w14:textId="30DEBE24" w:rsidR="00265392" w:rsidRDefault="00265392" w:rsidP="00265392"/>
    <w:p w14:paraId="6C31260B" w14:textId="2BDAF789" w:rsidR="00265392" w:rsidRDefault="00261829" w:rsidP="00D6773E">
      <w:pPr>
        <w:jc w:val="center"/>
      </w:pPr>
      <w:r>
        <w:rPr>
          <w:noProof/>
        </w:rPr>
        <w:drawing>
          <wp:inline distT="0" distB="0" distL="0" distR="0" wp14:anchorId="0A570070" wp14:editId="288FBB73">
            <wp:extent cx="4781550" cy="2085975"/>
            <wp:effectExtent l="0" t="0" r="0" b="9525"/>
            <wp:docPr id="521" name="Obrázek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7"/>
                    <a:stretch>
                      <a:fillRect/>
                    </a:stretch>
                  </pic:blipFill>
                  <pic:spPr>
                    <a:xfrm>
                      <a:off x="0" y="0"/>
                      <a:ext cx="4781550" cy="2085975"/>
                    </a:xfrm>
                    <a:prstGeom prst="rect">
                      <a:avLst/>
                    </a:prstGeom>
                  </pic:spPr>
                </pic:pic>
              </a:graphicData>
            </a:graphic>
          </wp:inline>
        </w:drawing>
      </w:r>
    </w:p>
    <w:p w14:paraId="3FCBD258" w14:textId="794B0F65" w:rsidR="00265392" w:rsidRPr="00D6773E" w:rsidRDefault="00D6773E" w:rsidP="00D6773E">
      <w:pPr>
        <w:jc w:val="center"/>
        <w:rPr>
          <w:i/>
          <w:iCs w:val="0"/>
          <w:sz w:val="18"/>
          <w:szCs w:val="18"/>
        </w:rPr>
      </w:pPr>
      <w:r w:rsidRPr="00D6773E">
        <w:rPr>
          <w:i/>
          <w:iCs w:val="0"/>
          <w:sz w:val="18"/>
          <w:szCs w:val="18"/>
        </w:rPr>
        <w:t>Uncleared Instant Link alarms warning</w:t>
      </w:r>
    </w:p>
    <w:p w14:paraId="66C2B6F3" w14:textId="1EE1689F" w:rsidR="00261829" w:rsidRDefault="00261829" w:rsidP="00D6773E"/>
    <w:p w14:paraId="48776C16" w14:textId="61A5236A" w:rsidR="00261829" w:rsidRDefault="00027666" w:rsidP="00E5168A">
      <w:pPr>
        <w:ind w:left="0"/>
      </w:pPr>
      <w:r>
        <w:t>Click</w:t>
      </w:r>
      <w:r w:rsidR="00261829">
        <w:t xml:space="preserve"> </w:t>
      </w:r>
      <w:r w:rsidR="00261829" w:rsidRPr="00027666">
        <w:rPr>
          <w:b/>
          <w:bCs/>
          <w:sz w:val="18"/>
          <w:szCs w:val="18"/>
        </w:rPr>
        <w:t>SHOW DETAILS</w:t>
      </w:r>
      <w:r w:rsidR="00261829">
        <w:t xml:space="preserve"> label to get more information about </w:t>
      </w:r>
      <w:r w:rsidR="00295368">
        <w:t xml:space="preserve">the </w:t>
      </w:r>
      <w:r w:rsidR="00261829">
        <w:t>alarms</w:t>
      </w:r>
      <w:r w:rsidR="00295368">
        <w:t>:</w:t>
      </w:r>
    </w:p>
    <w:p w14:paraId="7D413322" w14:textId="0126CE57" w:rsidR="00261829" w:rsidRDefault="00261829" w:rsidP="00E5168A">
      <w:pPr>
        <w:jc w:val="center"/>
      </w:pPr>
      <w:r>
        <w:rPr>
          <w:noProof/>
        </w:rPr>
        <w:drawing>
          <wp:inline distT="0" distB="0" distL="0" distR="0" wp14:anchorId="7257B2B8" wp14:editId="29703734">
            <wp:extent cx="4781550" cy="4257675"/>
            <wp:effectExtent l="0" t="0" r="0" b="9525"/>
            <wp:docPr id="523" name="Obrázek 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8"/>
                    <a:stretch>
                      <a:fillRect/>
                    </a:stretch>
                  </pic:blipFill>
                  <pic:spPr>
                    <a:xfrm>
                      <a:off x="0" y="0"/>
                      <a:ext cx="4781550" cy="4257675"/>
                    </a:xfrm>
                    <a:prstGeom prst="rect">
                      <a:avLst/>
                    </a:prstGeom>
                  </pic:spPr>
                </pic:pic>
              </a:graphicData>
            </a:graphic>
          </wp:inline>
        </w:drawing>
      </w:r>
    </w:p>
    <w:p w14:paraId="48C69434" w14:textId="7003C7B0" w:rsidR="00E5168A" w:rsidRDefault="00E5168A" w:rsidP="00E5168A">
      <w:pPr>
        <w:jc w:val="center"/>
      </w:pPr>
      <w:r w:rsidRPr="00D6773E">
        <w:rPr>
          <w:i/>
          <w:iCs w:val="0"/>
          <w:sz w:val="18"/>
          <w:szCs w:val="18"/>
        </w:rPr>
        <w:t>Uncleared Instant Link alarms warning</w:t>
      </w:r>
      <w:r>
        <w:rPr>
          <w:i/>
          <w:iCs w:val="0"/>
          <w:sz w:val="18"/>
          <w:szCs w:val="18"/>
        </w:rPr>
        <w:t xml:space="preserve"> - extended</w:t>
      </w:r>
    </w:p>
    <w:p w14:paraId="44E7910B" w14:textId="4EC6E5FD" w:rsidR="00261829" w:rsidRDefault="00261829" w:rsidP="00D6773E"/>
    <w:p w14:paraId="7B560ACC" w14:textId="77777777" w:rsidR="00E5168A" w:rsidRDefault="00E5168A" w:rsidP="00261829">
      <w:pPr>
        <w:ind w:left="0"/>
        <w:rPr>
          <w:b/>
          <w:bCs/>
          <w:i/>
          <w:iCs w:val="0"/>
        </w:rPr>
      </w:pPr>
    </w:p>
    <w:p w14:paraId="1AA230B2" w14:textId="2BC28413" w:rsidR="00E5168A" w:rsidRDefault="00E5168A" w:rsidP="00E5168A">
      <w:pPr>
        <w:ind w:left="0"/>
      </w:pPr>
      <w:r>
        <w:t xml:space="preserve">Uncleared alarms should be handled by test environment admin team. Please consult them in order to get more details on the root cause of why the alarm was raised and what is its possible impact.  </w:t>
      </w:r>
    </w:p>
    <w:p w14:paraId="6051A94A" w14:textId="77777777" w:rsidR="00E5168A" w:rsidRDefault="00E5168A" w:rsidP="00E5168A">
      <w:pPr>
        <w:ind w:left="0"/>
      </w:pPr>
    </w:p>
    <w:p w14:paraId="78FE2B51" w14:textId="7D63A035" w:rsidR="00E5168A" w:rsidRDefault="00E5168A" w:rsidP="00E5168A">
      <w:pPr>
        <w:ind w:left="0"/>
      </w:pPr>
      <w:r w:rsidRPr="00E5168A">
        <w:rPr>
          <w:b/>
          <w:bCs/>
        </w:rPr>
        <w:t xml:space="preserve">NOTE: </w:t>
      </w:r>
      <w:r>
        <w:t xml:space="preserve">Instant Link alarms are also checked before cleansing process </w:t>
      </w:r>
      <w:r w:rsidR="00660C6A">
        <w:t>commences</w:t>
      </w:r>
      <w:r>
        <w:t xml:space="preserve"> as they could indicate a possible issue that might interfere with </w:t>
      </w:r>
      <w:r w:rsidR="00025260">
        <w:t>network</w:t>
      </w:r>
      <w:r>
        <w:t xml:space="preserve"> cleansing</w:t>
      </w:r>
      <w:r w:rsidR="000164E0">
        <w:t xml:space="preserve"> task</w:t>
      </w:r>
      <w:r>
        <w:t>.</w:t>
      </w:r>
    </w:p>
    <w:p w14:paraId="44FB820D" w14:textId="77777777" w:rsidR="00E5168A" w:rsidRDefault="00E5168A" w:rsidP="00261829">
      <w:pPr>
        <w:ind w:left="0"/>
        <w:rPr>
          <w:b/>
          <w:bCs/>
          <w:i/>
          <w:iCs w:val="0"/>
        </w:rPr>
      </w:pPr>
    </w:p>
    <w:p w14:paraId="0F29DFB9" w14:textId="61F85F35" w:rsidR="00261829" w:rsidRPr="00625B9E" w:rsidRDefault="00261829" w:rsidP="00F305E2">
      <w:pPr>
        <w:pStyle w:val="Nadpis6"/>
      </w:pPr>
      <w:bookmarkStart w:id="614" w:name="_Toc199412529"/>
      <w:r w:rsidRPr="00625B9E">
        <w:t xml:space="preserve">Process </w:t>
      </w:r>
      <w:r w:rsidR="00F305E2">
        <w:t>O</w:t>
      </w:r>
      <w:r w:rsidRPr="00625B9E">
        <w:t>verview</w:t>
      </w:r>
      <w:bookmarkEnd w:id="614"/>
    </w:p>
    <w:p w14:paraId="2C7DF172" w14:textId="5E50B15B" w:rsidR="00261829" w:rsidRDefault="00261829" w:rsidP="00261829">
      <w:pPr>
        <w:ind w:left="0"/>
      </w:pPr>
      <w:r>
        <w:t xml:space="preserve">Instant Link table </w:t>
      </w:r>
      <w:r w:rsidRPr="00AC71AC">
        <w:rPr>
          <w:rFonts w:ascii="Consolas" w:hAnsi="Consolas"/>
        </w:rPr>
        <w:t>I</w:t>
      </w:r>
      <w:r>
        <w:rPr>
          <w:rFonts w:ascii="Consolas" w:hAnsi="Consolas"/>
        </w:rPr>
        <w:t>LINK_OWN.ALARMS</w:t>
      </w:r>
      <w:r>
        <w:t xml:space="preserve"> is queried for uncleared alarms with today’s date.</w:t>
      </w:r>
      <w:r>
        <w:rPr>
          <w:rFonts w:ascii="Consolas" w:hAnsi="Consolas"/>
        </w:rPr>
        <w:t xml:space="preserve"> </w:t>
      </w:r>
    </w:p>
    <w:p w14:paraId="76A46373" w14:textId="77777777" w:rsidR="00261829" w:rsidRDefault="00261829" w:rsidP="00261829">
      <w:pPr>
        <w:ind w:left="0"/>
      </w:pPr>
    </w:p>
    <w:p w14:paraId="1B882618" w14:textId="10B0EEC3" w:rsidR="00261829" w:rsidRDefault="00261829" w:rsidP="00F305E2">
      <w:pPr>
        <w:pStyle w:val="Nadpis6"/>
      </w:pPr>
      <w:bookmarkStart w:id="615" w:name="_Toc199412530"/>
      <w:r w:rsidRPr="00B64FF8">
        <w:t xml:space="preserve">Role </w:t>
      </w:r>
      <w:r w:rsidR="00F305E2">
        <w:t>D</w:t>
      </w:r>
      <w:r>
        <w:t>ifferences</w:t>
      </w:r>
      <w:bookmarkEnd w:id="61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61829" w:rsidRPr="00DF00E8" w14:paraId="349EE3FA" w14:textId="77777777" w:rsidTr="00C91799">
        <w:trPr>
          <w:trHeight w:val="277"/>
        </w:trPr>
        <w:tc>
          <w:tcPr>
            <w:tcW w:w="3490" w:type="dxa"/>
            <w:shd w:val="clear" w:color="auto" w:fill="D9D9D9" w:themeFill="background1" w:themeFillShade="D9"/>
          </w:tcPr>
          <w:p w14:paraId="5A609DA0" w14:textId="77777777" w:rsidR="00261829" w:rsidRPr="00DF00E8" w:rsidRDefault="00261829" w:rsidP="00C91799">
            <w:pPr>
              <w:ind w:left="0"/>
              <w:rPr>
                <w:b/>
                <w:bCs/>
              </w:rPr>
            </w:pPr>
            <w:r>
              <w:rPr>
                <w:b/>
                <w:bCs/>
              </w:rPr>
              <w:t>Action / Role</w:t>
            </w:r>
          </w:p>
        </w:tc>
        <w:tc>
          <w:tcPr>
            <w:tcW w:w="1163" w:type="dxa"/>
            <w:shd w:val="clear" w:color="auto" w:fill="D9D9D9" w:themeFill="background1" w:themeFillShade="D9"/>
          </w:tcPr>
          <w:p w14:paraId="478BD984" w14:textId="77777777" w:rsidR="00261829" w:rsidRPr="00F374A6" w:rsidRDefault="00261829" w:rsidP="00C91799">
            <w:pPr>
              <w:ind w:left="0"/>
              <w:jc w:val="center"/>
              <w:rPr>
                <w:b/>
                <w:bCs/>
              </w:rPr>
            </w:pPr>
            <w:r w:rsidRPr="00F374A6">
              <w:rPr>
                <w:b/>
                <w:bCs/>
              </w:rPr>
              <w:t>ADMIN</w:t>
            </w:r>
          </w:p>
        </w:tc>
        <w:tc>
          <w:tcPr>
            <w:tcW w:w="1163" w:type="dxa"/>
            <w:shd w:val="clear" w:color="auto" w:fill="D9D9D9" w:themeFill="background1" w:themeFillShade="D9"/>
          </w:tcPr>
          <w:p w14:paraId="5B24875A" w14:textId="77777777" w:rsidR="00261829" w:rsidRPr="00DF00E8" w:rsidRDefault="00261829" w:rsidP="00C91799">
            <w:pPr>
              <w:ind w:left="0"/>
              <w:jc w:val="center"/>
              <w:rPr>
                <w:b/>
                <w:bCs/>
              </w:rPr>
            </w:pPr>
            <w:r>
              <w:rPr>
                <w:b/>
                <w:bCs/>
              </w:rPr>
              <w:t>LEAD</w:t>
            </w:r>
          </w:p>
        </w:tc>
        <w:tc>
          <w:tcPr>
            <w:tcW w:w="1180" w:type="dxa"/>
            <w:shd w:val="clear" w:color="auto" w:fill="D9D9D9" w:themeFill="background1" w:themeFillShade="D9"/>
          </w:tcPr>
          <w:p w14:paraId="23695ED7" w14:textId="77777777" w:rsidR="00261829" w:rsidRPr="00DF00E8" w:rsidRDefault="00261829" w:rsidP="00C91799">
            <w:pPr>
              <w:ind w:left="0"/>
              <w:jc w:val="center"/>
              <w:rPr>
                <w:b/>
                <w:bCs/>
              </w:rPr>
            </w:pPr>
            <w:r>
              <w:rPr>
                <w:b/>
                <w:bCs/>
              </w:rPr>
              <w:t>TESTING-VF</w:t>
            </w:r>
          </w:p>
        </w:tc>
        <w:tc>
          <w:tcPr>
            <w:tcW w:w="1180" w:type="dxa"/>
            <w:shd w:val="clear" w:color="auto" w:fill="D9D9D9" w:themeFill="background1" w:themeFillShade="D9"/>
          </w:tcPr>
          <w:p w14:paraId="1C681B19" w14:textId="77777777" w:rsidR="00261829" w:rsidRPr="00DF00E8" w:rsidRDefault="00261829" w:rsidP="00C91799">
            <w:pPr>
              <w:ind w:left="0"/>
              <w:jc w:val="center"/>
              <w:rPr>
                <w:b/>
                <w:bCs/>
              </w:rPr>
            </w:pPr>
            <w:r>
              <w:rPr>
                <w:b/>
                <w:bCs/>
              </w:rPr>
              <w:t>TESTING-IBM</w:t>
            </w:r>
          </w:p>
        </w:tc>
        <w:tc>
          <w:tcPr>
            <w:tcW w:w="1180" w:type="dxa"/>
            <w:shd w:val="clear" w:color="auto" w:fill="D9D9D9" w:themeFill="background1" w:themeFillShade="D9"/>
          </w:tcPr>
          <w:p w14:paraId="60E46260" w14:textId="77777777" w:rsidR="00261829" w:rsidRPr="00DF00E8" w:rsidRDefault="00261829" w:rsidP="00C91799">
            <w:pPr>
              <w:ind w:left="0"/>
              <w:jc w:val="center"/>
              <w:rPr>
                <w:b/>
                <w:bCs/>
              </w:rPr>
            </w:pPr>
            <w:r>
              <w:rPr>
                <w:b/>
                <w:bCs/>
              </w:rPr>
              <w:t>TESTING-V2</w:t>
            </w:r>
          </w:p>
        </w:tc>
      </w:tr>
      <w:tr w:rsidR="00261829" w14:paraId="42DD2302" w14:textId="77777777" w:rsidTr="00C91799">
        <w:trPr>
          <w:trHeight w:val="219"/>
        </w:trPr>
        <w:tc>
          <w:tcPr>
            <w:tcW w:w="3490" w:type="dxa"/>
          </w:tcPr>
          <w:p w14:paraId="4E9CC543" w14:textId="43912ED8" w:rsidR="00261829" w:rsidRPr="00D771E3" w:rsidRDefault="00261829" w:rsidP="00C91799">
            <w:pPr>
              <w:ind w:left="0"/>
              <w:rPr>
                <w:b/>
                <w:bCs/>
              </w:rPr>
            </w:pPr>
            <w:r w:rsidRPr="00D771E3">
              <w:rPr>
                <w:b/>
                <w:bCs/>
              </w:rPr>
              <w:t xml:space="preserve">Access to </w:t>
            </w:r>
            <w:r>
              <w:rPr>
                <w:b/>
                <w:bCs/>
              </w:rPr>
              <w:t>Instant Link – Alarms</w:t>
            </w:r>
          </w:p>
        </w:tc>
        <w:tc>
          <w:tcPr>
            <w:tcW w:w="1163" w:type="dxa"/>
          </w:tcPr>
          <w:p w14:paraId="6F487434" w14:textId="77777777" w:rsidR="00261829" w:rsidRDefault="00261829" w:rsidP="00C91799">
            <w:pPr>
              <w:ind w:left="0"/>
              <w:jc w:val="center"/>
            </w:pPr>
            <w:r>
              <w:t>Y</w:t>
            </w:r>
          </w:p>
        </w:tc>
        <w:tc>
          <w:tcPr>
            <w:tcW w:w="1163" w:type="dxa"/>
          </w:tcPr>
          <w:p w14:paraId="499ED910" w14:textId="77777777" w:rsidR="00261829" w:rsidRPr="00D771E3" w:rsidRDefault="00261829" w:rsidP="00C91799">
            <w:pPr>
              <w:ind w:left="0"/>
              <w:jc w:val="center"/>
            </w:pPr>
            <w:r w:rsidRPr="00D771E3">
              <w:t>Y</w:t>
            </w:r>
          </w:p>
        </w:tc>
        <w:tc>
          <w:tcPr>
            <w:tcW w:w="1180" w:type="dxa"/>
          </w:tcPr>
          <w:p w14:paraId="6DFA237C" w14:textId="77777777" w:rsidR="00261829" w:rsidRPr="00D771E3" w:rsidRDefault="00261829" w:rsidP="00C91799">
            <w:pPr>
              <w:ind w:left="0"/>
              <w:jc w:val="center"/>
            </w:pPr>
            <w:r>
              <w:t>N</w:t>
            </w:r>
          </w:p>
        </w:tc>
        <w:tc>
          <w:tcPr>
            <w:tcW w:w="1180" w:type="dxa"/>
          </w:tcPr>
          <w:p w14:paraId="303042BC" w14:textId="77777777" w:rsidR="00261829" w:rsidRPr="00D771E3" w:rsidRDefault="00261829" w:rsidP="00C91799">
            <w:pPr>
              <w:ind w:left="0"/>
              <w:jc w:val="center"/>
            </w:pPr>
            <w:r>
              <w:t>Y</w:t>
            </w:r>
          </w:p>
        </w:tc>
        <w:tc>
          <w:tcPr>
            <w:tcW w:w="1180" w:type="dxa"/>
          </w:tcPr>
          <w:p w14:paraId="467CF559" w14:textId="77777777" w:rsidR="00261829" w:rsidRPr="00D771E3" w:rsidRDefault="00261829" w:rsidP="00C91799">
            <w:pPr>
              <w:ind w:left="0"/>
              <w:jc w:val="center"/>
            </w:pPr>
            <w:r>
              <w:t>N</w:t>
            </w:r>
          </w:p>
        </w:tc>
      </w:tr>
    </w:tbl>
    <w:p w14:paraId="5A6896ED" w14:textId="77777777" w:rsidR="00D6773E" w:rsidRPr="00265392" w:rsidRDefault="00D6773E" w:rsidP="00265392"/>
    <w:p w14:paraId="448D4C74" w14:textId="127F24A4" w:rsidR="00AE5ADC" w:rsidRDefault="00AE5ADC" w:rsidP="000A1322">
      <w:pPr>
        <w:pStyle w:val="Nadpis5"/>
      </w:pPr>
      <w:bookmarkStart w:id="616" w:name="_Toc199412531"/>
      <w:r>
        <w:t>Routing Profiles</w:t>
      </w:r>
      <w:bookmarkEnd w:id="616"/>
    </w:p>
    <w:p w14:paraId="1359FFB4" w14:textId="3436872E" w:rsidR="00295368" w:rsidRPr="00985444" w:rsidRDefault="00295368" w:rsidP="00295368">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Instant Link Config – Routing Profiles</w:t>
      </w:r>
      <w:r>
        <w:t xml:space="preserve"> from the main menu to open Instant Link Routing Profiles form.</w:t>
      </w:r>
      <w:r w:rsidR="00225DC8">
        <w:t xml:space="preserve"> Network element mappings for selected routing profile will be displayed</w:t>
      </w:r>
      <w:r w:rsidR="0035634E">
        <w:t xml:space="preserve"> for selected routing profile</w:t>
      </w:r>
      <w:r w:rsidR="00225DC8">
        <w:t>:</w:t>
      </w:r>
      <w:r>
        <w:t xml:space="preserve"> </w:t>
      </w:r>
    </w:p>
    <w:p w14:paraId="103412C7" w14:textId="77777777" w:rsidR="004C14B1" w:rsidRDefault="004C14B1" w:rsidP="00D6565E"/>
    <w:p w14:paraId="620F5F98" w14:textId="77777777" w:rsidR="004C14B1" w:rsidRDefault="004C14B1" w:rsidP="00D6565E"/>
    <w:p w14:paraId="29EBD776" w14:textId="77777777" w:rsidR="004C14B1" w:rsidRDefault="004C14B1" w:rsidP="00D6565E"/>
    <w:p w14:paraId="424A7431" w14:textId="77777777" w:rsidR="004C14B1" w:rsidRDefault="004C14B1" w:rsidP="00D6565E">
      <w:r>
        <w:rPr>
          <w:noProof/>
        </w:rPr>
        <w:drawing>
          <wp:inline distT="0" distB="0" distL="0" distR="0" wp14:anchorId="087AA2C2" wp14:editId="63C2A844">
            <wp:extent cx="5105400" cy="5067300"/>
            <wp:effectExtent l="0" t="0" r="0" b="0"/>
            <wp:docPr id="528" name="Obrázek 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9"/>
                    <a:stretch>
                      <a:fillRect/>
                    </a:stretch>
                  </pic:blipFill>
                  <pic:spPr>
                    <a:xfrm>
                      <a:off x="0" y="0"/>
                      <a:ext cx="5105400" cy="5067300"/>
                    </a:xfrm>
                    <a:prstGeom prst="rect">
                      <a:avLst/>
                    </a:prstGeom>
                  </pic:spPr>
                </pic:pic>
              </a:graphicData>
            </a:graphic>
          </wp:inline>
        </w:drawing>
      </w:r>
      <w:r>
        <w:t xml:space="preserve"> </w:t>
      </w:r>
    </w:p>
    <w:p w14:paraId="7EC0BE6E" w14:textId="2CFFF653" w:rsidR="004C14B1" w:rsidRPr="004C14B1" w:rsidRDefault="004C14B1" w:rsidP="004C14B1">
      <w:pPr>
        <w:jc w:val="center"/>
        <w:rPr>
          <w:i/>
          <w:iCs w:val="0"/>
          <w:sz w:val="18"/>
          <w:szCs w:val="18"/>
        </w:rPr>
      </w:pPr>
      <w:r w:rsidRPr="004C14B1">
        <w:rPr>
          <w:i/>
          <w:iCs w:val="0"/>
          <w:sz w:val="18"/>
          <w:szCs w:val="18"/>
        </w:rPr>
        <w:t>Instant Link Routing Profiles form</w:t>
      </w:r>
    </w:p>
    <w:p w14:paraId="693C7209" w14:textId="77777777" w:rsidR="004C14B1" w:rsidRDefault="004C14B1" w:rsidP="00D6565E"/>
    <w:p w14:paraId="7DAC3E3A" w14:textId="35257901" w:rsidR="00F305E2" w:rsidRDefault="00F305E2" w:rsidP="00F305E2">
      <w:pPr>
        <w:pStyle w:val="Nadpis6"/>
      </w:pPr>
      <w:bookmarkStart w:id="617" w:name="_Toc199412532"/>
      <w:r>
        <w:t>Output Data</w:t>
      </w:r>
      <w:bookmarkEnd w:id="617"/>
    </w:p>
    <w:p w14:paraId="466C0E3F" w14:textId="6EC4598C" w:rsidR="003561AD" w:rsidRDefault="003561AD" w:rsidP="003561AD">
      <w:pPr>
        <w:ind w:left="0"/>
        <w:rPr>
          <w:sz w:val="18"/>
          <w:szCs w:val="18"/>
        </w:rPr>
      </w:pPr>
      <w:r>
        <w:lastRenderedPageBreak/>
        <w:t>Following output columns are returned:</w:t>
      </w:r>
    </w:p>
    <w:p w14:paraId="3A6B649F" w14:textId="77777777" w:rsidR="003561AD" w:rsidRDefault="003561AD" w:rsidP="003561AD">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3561AD" w:rsidRPr="00DF00E8" w14:paraId="7AA5B9C6" w14:textId="77777777" w:rsidTr="00C91799">
        <w:trPr>
          <w:trHeight w:val="277"/>
        </w:trPr>
        <w:tc>
          <w:tcPr>
            <w:tcW w:w="2552" w:type="dxa"/>
            <w:shd w:val="clear" w:color="auto" w:fill="D9D9D9" w:themeFill="background1" w:themeFillShade="D9"/>
          </w:tcPr>
          <w:p w14:paraId="45000A84" w14:textId="77777777" w:rsidR="003561AD" w:rsidRPr="00DF00E8" w:rsidRDefault="003561AD" w:rsidP="00C91799">
            <w:pPr>
              <w:ind w:left="0"/>
              <w:rPr>
                <w:b/>
                <w:bCs/>
              </w:rPr>
            </w:pPr>
            <w:r>
              <w:rPr>
                <w:b/>
                <w:bCs/>
              </w:rPr>
              <w:t xml:space="preserve">Column </w:t>
            </w:r>
          </w:p>
        </w:tc>
        <w:tc>
          <w:tcPr>
            <w:tcW w:w="6520" w:type="dxa"/>
            <w:shd w:val="clear" w:color="auto" w:fill="D9D9D9" w:themeFill="background1" w:themeFillShade="D9"/>
          </w:tcPr>
          <w:p w14:paraId="2DA0533B" w14:textId="77777777" w:rsidR="003561AD" w:rsidRDefault="003561AD" w:rsidP="00C91799">
            <w:pPr>
              <w:ind w:left="0"/>
              <w:rPr>
                <w:b/>
                <w:bCs/>
              </w:rPr>
            </w:pPr>
            <w:r>
              <w:rPr>
                <w:b/>
                <w:bCs/>
              </w:rPr>
              <w:t>Description</w:t>
            </w:r>
          </w:p>
        </w:tc>
      </w:tr>
      <w:tr w:rsidR="003561AD" w14:paraId="17C28251" w14:textId="77777777" w:rsidTr="00C91799">
        <w:trPr>
          <w:trHeight w:val="219"/>
        </w:trPr>
        <w:tc>
          <w:tcPr>
            <w:tcW w:w="2552" w:type="dxa"/>
          </w:tcPr>
          <w:p w14:paraId="42D4DBBD" w14:textId="6BEBB04F" w:rsidR="003561AD" w:rsidRPr="00E81154" w:rsidRDefault="003561AD" w:rsidP="00C91799">
            <w:pPr>
              <w:ind w:left="0"/>
              <w:rPr>
                <w:rFonts w:ascii="Consolas" w:hAnsi="Consolas"/>
              </w:rPr>
            </w:pPr>
            <w:r>
              <w:rPr>
                <w:rFonts w:ascii="Consolas" w:hAnsi="Consolas"/>
              </w:rPr>
              <w:t>NE_ID</w:t>
            </w:r>
          </w:p>
        </w:tc>
        <w:tc>
          <w:tcPr>
            <w:tcW w:w="6520" w:type="dxa"/>
          </w:tcPr>
          <w:p w14:paraId="7AFEB068" w14:textId="05EB461B" w:rsidR="003561AD" w:rsidRPr="002C0EFE" w:rsidRDefault="003561AD" w:rsidP="00C91799">
            <w:pPr>
              <w:ind w:left="0"/>
            </w:pPr>
            <w:r>
              <w:t>Network element ID.</w:t>
            </w:r>
          </w:p>
        </w:tc>
      </w:tr>
      <w:tr w:rsidR="003561AD" w14:paraId="3F4C335E" w14:textId="77777777" w:rsidTr="00C91799">
        <w:trPr>
          <w:trHeight w:val="219"/>
        </w:trPr>
        <w:tc>
          <w:tcPr>
            <w:tcW w:w="2552" w:type="dxa"/>
          </w:tcPr>
          <w:p w14:paraId="1C0E0CB5" w14:textId="370B5852" w:rsidR="003561AD" w:rsidRPr="00E81154" w:rsidRDefault="003561AD" w:rsidP="00C91799">
            <w:pPr>
              <w:ind w:left="0"/>
              <w:rPr>
                <w:rFonts w:ascii="Consolas" w:hAnsi="Consolas"/>
              </w:rPr>
            </w:pPr>
            <w:r>
              <w:rPr>
                <w:rFonts w:ascii="Consolas" w:hAnsi="Consolas"/>
              </w:rPr>
              <w:t>NE_VALUE</w:t>
            </w:r>
          </w:p>
        </w:tc>
        <w:tc>
          <w:tcPr>
            <w:tcW w:w="6520" w:type="dxa"/>
          </w:tcPr>
          <w:p w14:paraId="3DA88E9E" w14:textId="1BAA9FC9" w:rsidR="003561AD" w:rsidRDefault="003561AD" w:rsidP="00C91799">
            <w:pPr>
              <w:ind w:left="0"/>
            </w:pPr>
            <w:r>
              <w:t>Network element instance value.</w:t>
            </w:r>
          </w:p>
          <w:p w14:paraId="7BC09BF9" w14:textId="77777777" w:rsidR="003561AD" w:rsidRDefault="003561AD" w:rsidP="00C91799">
            <w:pPr>
              <w:ind w:left="0"/>
            </w:pPr>
          </w:p>
          <w:p w14:paraId="26C6F76F" w14:textId="46AA57B1" w:rsidR="003561AD" w:rsidRPr="003561AD" w:rsidRDefault="003561AD" w:rsidP="003561AD">
            <w:pPr>
              <w:ind w:left="0"/>
              <w:rPr>
                <w:b/>
                <w:bCs/>
                <w:sz w:val="18"/>
                <w:szCs w:val="18"/>
              </w:rPr>
            </w:pPr>
            <w:r w:rsidRPr="003561AD">
              <w:rPr>
                <w:b/>
                <w:bCs/>
                <w:sz w:val="18"/>
                <w:szCs w:val="18"/>
              </w:rPr>
              <w:t>Color Legend:</w:t>
            </w:r>
          </w:p>
          <w:tbl>
            <w:tblPr>
              <w:tblStyle w:val="Mkatabulky"/>
              <w:tblW w:w="5182"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4254"/>
            </w:tblGrid>
            <w:tr w:rsidR="003561AD" w:rsidRPr="003561AD" w14:paraId="75C45555" w14:textId="77777777" w:rsidTr="003561AD">
              <w:tc>
                <w:tcPr>
                  <w:tcW w:w="928" w:type="dxa"/>
                </w:tcPr>
                <w:p w14:paraId="4F7318EF" w14:textId="77777777" w:rsidR="003561AD" w:rsidRPr="003561AD" w:rsidRDefault="003561AD" w:rsidP="003561AD">
                  <w:pPr>
                    <w:ind w:left="0"/>
                    <w:jc w:val="center"/>
                    <w:rPr>
                      <w:sz w:val="18"/>
                      <w:szCs w:val="18"/>
                    </w:rPr>
                  </w:pPr>
                  <w:r w:rsidRPr="003561AD">
                    <w:rPr>
                      <w:noProof/>
                      <w:color w:val="C45911" w:themeColor="accent2" w:themeShade="BF"/>
                      <w:sz w:val="18"/>
                      <w:szCs w:val="18"/>
                    </w:rPr>
                    <w:t>RED</w:t>
                  </w:r>
                </w:p>
              </w:tc>
              <w:tc>
                <w:tcPr>
                  <w:tcW w:w="4254" w:type="dxa"/>
                </w:tcPr>
                <w:p w14:paraId="0D905973" w14:textId="34B6F771" w:rsidR="003561AD" w:rsidRPr="003561AD" w:rsidRDefault="003561AD" w:rsidP="003561AD">
                  <w:pPr>
                    <w:ind w:left="0"/>
                    <w:rPr>
                      <w:sz w:val="18"/>
                      <w:szCs w:val="18"/>
                    </w:rPr>
                  </w:pPr>
                  <w:r>
                    <w:rPr>
                      <w:sz w:val="18"/>
                      <w:szCs w:val="18"/>
                    </w:rPr>
                    <w:t>DUMMY network element instance</w:t>
                  </w:r>
                </w:p>
              </w:tc>
            </w:tr>
            <w:tr w:rsidR="003561AD" w:rsidRPr="003561AD" w14:paraId="35E586D8" w14:textId="77777777" w:rsidTr="003561AD">
              <w:tc>
                <w:tcPr>
                  <w:tcW w:w="928" w:type="dxa"/>
                </w:tcPr>
                <w:p w14:paraId="080AA5CD" w14:textId="77777777" w:rsidR="003561AD" w:rsidRPr="003561AD" w:rsidRDefault="003561AD" w:rsidP="003561AD">
                  <w:pPr>
                    <w:ind w:left="0"/>
                    <w:jc w:val="center"/>
                    <w:rPr>
                      <w:noProof/>
                      <w:sz w:val="18"/>
                      <w:szCs w:val="18"/>
                    </w:rPr>
                  </w:pPr>
                  <w:r w:rsidRPr="003561AD">
                    <w:rPr>
                      <w:noProof/>
                      <w:sz w:val="18"/>
                      <w:szCs w:val="18"/>
                    </w:rPr>
                    <w:t>BLACK</w:t>
                  </w:r>
                </w:p>
              </w:tc>
              <w:tc>
                <w:tcPr>
                  <w:tcW w:w="4254" w:type="dxa"/>
                </w:tcPr>
                <w:p w14:paraId="1B877022" w14:textId="0C5693A6" w:rsidR="003561AD" w:rsidRPr="003561AD" w:rsidRDefault="003561AD" w:rsidP="003561AD">
                  <w:pPr>
                    <w:ind w:left="0"/>
                    <w:rPr>
                      <w:sz w:val="18"/>
                      <w:szCs w:val="18"/>
                    </w:rPr>
                  </w:pPr>
                  <w:r>
                    <w:rPr>
                      <w:sz w:val="18"/>
                      <w:szCs w:val="18"/>
                    </w:rPr>
                    <w:t>Regular network element instance.</w:t>
                  </w:r>
                </w:p>
              </w:tc>
            </w:tr>
          </w:tbl>
          <w:p w14:paraId="620A46D5" w14:textId="1E553A4D" w:rsidR="003561AD" w:rsidRPr="003561AD" w:rsidRDefault="003561AD" w:rsidP="00C91799">
            <w:pPr>
              <w:ind w:left="0"/>
              <w:rPr>
                <w:sz w:val="18"/>
                <w:szCs w:val="18"/>
              </w:rPr>
            </w:pPr>
            <w:r>
              <w:rPr>
                <w:sz w:val="18"/>
                <w:szCs w:val="18"/>
              </w:rPr>
              <w:t xml:space="preserve"> </w:t>
            </w:r>
          </w:p>
        </w:tc>
      </w:tr>
    </w:tbl>
    <w:p w14:paraId="0C80CC34" w14:textId="2DED3C0C" w:rsidR="003561AD" w:rsidRDefault="003561AD" w:rsidP="003561AD">
      <w:pPr>
        <w:ind w:left="0"/>
      </w:pPr>
    </w:p>
    <w:p w14:paraId="012561B8" w14:textId="34A057C7" w:rsidR="003561AD" w:rsidRDefault="003561AD" w:rsidP="003561AD">
      <w:pPr>
        <w:ind w:left="0"/>
      </w:pPr>
      <w:r w:rsidRPr="004D500C">
        <w:t xml:space="preserve">Please refer to </w:t>
      </w:r>
      <w:r>
        <w:t xml:space="preserve">Instant Link </w:t>
      </w:r>
      <w:r w:rsidRPr="004D500C">
        <w:t>system documentation for more details on the column values.</w:t>
      </w:r>
    </w:p>
    <w:p w14:paraId="065436A7" w14:textId="67C15179" w:rsidR="001169F2" w:rsidRDefault="001169F2" w:rsidP="003561AD">
      <w:pPr>
        <w:ind w:left="0"/>
      </w:pPr>
    </w:p>
    <w:p w14:paraId="30D642A8" w14:textId="19BF5F49" w:rsidR="001169F2" w:rsidRDefault="001169F2" w:rsidP="001169F2">
      <w:pPr>
        <w:ind w:left="0"/>
      </w:pPr>
      <w:r>
        <w:t>Select a routing profile from the above combo box to load its network element mappings.</w:t>
      </w:r>
    </w:p>
    <w:p w14:paraId="5DB72E1D" w14:textId="77777777" w:rsidR="001169F2" w:rsidRDefault="001169F2" w:rsidP="001169F2">
      <w:pPr>
        <w:ind w:left="0"/>
      </w:pPr>
    </w:p>
    <w:p w14:paraId="26C7FA47" w14:textId="77777777" w:rsidR="001169F2" w:rsidRDefault="001169F2" w:rsidP="001169F2">
      <w:pPr>
        <w:ind w:left="0"/>
      </w:pPr>
      <w:r>
        <w:t xml:space="preserve">Optionally, check </w:t>
      </w:r>
      <w:r w:rsidRPr="001169F2">
        <w:rPr>
          <w:b/>
          <w:bCs/>
          <w:sz w:val="18"/>
          <w:szCs w:val="18"/>
        </w:rPr>
        <w:t>Show DUMMY-routed network elements only</w:t>
      </w:r>
      <w:r>
        <w:t xml:space="preserve"> check box to only display mappings to dummy network elements.</w:t>
      </w:r>
    </w:p>
    <w:p w14:paraId="7E5F809F" w14:textId="77777777" w:rsidR="001169F2" w:rsidRDefault="001169F2" w:rsidP="003561AD">
      <w:pPr>
        <w:ind w:left="0"/>
      </w:pPr>
    </w:p>
    <w:p w14:paraId="2E913158" w14:textId="7E8348A6" w:rsidR="003561AD" w:rsidRPr="00F305E2" w:rsidRDefault="003561AD" w:rsidP="00F305E2">
      <w:pPr>
        <w:pStyle w:val="Nadpis6"/>
      </w:pPr>
      <w:bookmarkStart w:id="618" w:name="_Toc199412533"/>
      <w:r w:rsidRPr="00F305E2">
        <w:t xml:space="preserve">Process </w:t>
      </w:r>
      <w:r w:rsidR="00F305E2">
        <w:t>O</w:t>
      </w:r>
      <w:r w:rsidRPr="00F305E2">
        <w:t>verview</w:t>
      </w:r>
      <w:bookmarkEnd w:id="618"/>
    </w:p>
    <w:p w14:paraId="1C7AAA8B" w14:textId="061E6448" w:rsidR="003561AD" w:rsidRPr="007030A0" w:rsidRDefault="001169F2" w:rsidP="003561AD">
      <w:pPr>
        <w:ind w:left="0"/>
      </w:pPr>
      <w:r w:rsidRPr="007030A0">
        <w:t xml:space="preserve">Instant Link </w:t>
      </w:r>
      <w:r w:rsidR="007030A0" w:rsidRPr="007030A0">
        <w:t xml:space="preserve">configuration </w:t>
      </w:r>
      <w:r w:rsidR="003561AD" w:rsidRPr="007030A0">
        <w:t>table</w:t>
      </w:r>
      <w:r w:rsidR="007030A0" w:rsidRPr="007030A0">
        <w:t>s</w:t>
      </w:r>
      <w:r w:rsidR="003561AD" w:rsidRPr="007030A0">
        <w:t xml:space="preserve"> </w:t>
      </w:r>
      <w:r w:rsidR="007030A0" w:rsidRPr="007030A0">
        <w:rPr>
          <w:rStyle w:val="Siln"/>
        </w:rPr>
        <w:t>ILINK_OWN.BST_LOOKUP_TABLE</w:t>
      </w:r>
      <w:r w:rsidR="007030A0" w:rsidRPr="007030A0">
        <w:t xml:space="preserve"> and </w:t>
      </w:r>
      <w:r w:rsidR="007030A0" w:rsidRPr="007030A0">
        <w:rPr>
          <w:rStyle w:val="Siln"/>
        </w:rPr>
        <w:t xml:space="preserve">ILINK_OWN.BST_LOOKUP_TABLE_ROW </w:t>
      </w:r>
      <w:r w:rsidR="003561AD" w:rsidRPr="007030A0">
        <w:t xml:space="preserve">are queried for </w:t>
      </w:r>
      <w:r w:rsidR="00C356A2" w:rsidRPr="00C356A2">
        <w:rPr>
          <w:rFonts w:ascii="Consolas" w:hAnsi="Consolas"/>
        </w:rPr>
        <w:t>LOOKUP_ROUTING_PROFILES</w:t>
      </w:r>
      <w:r w:rsidR="00C356A2">
        <w:t xml:space="preserve"> configuration. Found data is parsed and represented in a grid view.</w:t>
      </w:r>
    </w:p>
    <w:p w14:paraId="28ED5FC7" w14:textId="77777777" w:rsidR="003561AD" w:rsidRPr="003561AD" w:rsidRDefault="003561AD" w:rsidP="003561AD">
      <w:pPr>
        <w:ind w:left="0"/>
        <w:rPr>
          <w:highlight w:val="yellow"/>
        </w:rPr>
      </w:pPr>
    </w:p>
    <w:p w14:paraId="3580217F" w14:textId="7B9610CE" w:rsidR="003561AD" w:rsidRPr="00C356A2" w:rsidRDefault="003561AD" w:rsidP="00F305E2">
      <w:pPr>
        <w:pStyle w:val="Nadpis6"/>
      </w:pPr>
      <w:bookmarkStart w:id="619" w:name="_Toc199412534"/>
      <w:r w:rsidRPr="00C356A2">
        <w:t xml:space="preserve">Role </w:t>
      </w:r>
      <w:r w:rsidR="00F305E2">
        <w:t>D</w:t>
      </w:r>
      <w:r w:rsidRPr="00C356A2">
        <w:t>ifferences</w:t>
      </w:r>
      <w:bookmarkEnd w:id="61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561AD" w:rsidRPr="00C356A2" w14:paraId="6A33B99A" w14:textId="77777777" w:rsidTr="00C91799">
        <w:trPr>
          <w:trHeight w:val="277"/>
        </w:trPr>
        <w:tc>
          <w:tcPr>
            <w:tcW w:w="3490" w:type="dxa"/>
            <w:shd w:val="clear" w:color="auto" w:fill="D9D9D9" w:themeFill="background1" w:themeFillShade="D9"/>
          </w:tcPr>
          <w:p w14:paraId="68946077" w14:textId="77777777" w:rsidR="003561AD" w:rsidRPr="00C356A2" w:rsidRDefault="003561AD" w:rsidP="00C91799">
            <w:pPr>
              <w:ind w:left="0"/>
              <w:rPr>
                <w:b/>
                <w:bCs/>
              </w:rPr>
            </w:pPr>
            <w:r w:rsidRPr="00C356A2">
              <w:rPr>
                <w:b/>
                <w:bCs/>
              </w:rPr>
              <w:t>Action / Role</w:t>
            </w:r>
          </w:p>
        </w:tc>
        <w:tc>
          <w:tcPr>
            <w:tcW w:w="1163" w:type="dxa"/>
            <w:shd w:val="clear" w:color="auto" w:fill="D9D9D9" w:themeFill="background1" w:themeFillShade="D9"/>
          </w:tcPr>
          <w:p w14:paraId="1F45B25D" w14:textId="77777777" w:rsidR="003561AD" w:rsidRPr="00C356A2" w:rsidRDefault="003561AD" w:rsidP="00C91799">
            <w:pPr>
              <w:ind w:left="0"/>
              <w:jc w:val="center"/>
              <w:rPr>
                <w:b/>
                <w:bCs/>
              </w:rPr>
            </w:pPr>
            <w:r w:rsidRPr="00C356A2">
              <w:rPr>
                <w:b/>
                <w:bCs/>
              </w:rPr>
              <w:t>ADMIN</w:t>
            </w:r>
          </w:p>
        </w:tc>
        <w:tc>
          <w:tcPr>
            <w:tcW w:w="1163" w:type="dxa"/>
            <w:shd w:val="clear" w:color="auto" w:fill="D9D9D9" w:themeFill="background1" w:themeFillShade="D9"/>
          </w:tcPr>
          <w:p w14:paraId="4FD85A4C" w14:textId="77777777" w:rsidR="003561AD" w:rsidRPr="00C356A2" w:rsidRDefault="003561AD" w:rsidP="00C91799">
            <w:pPr>
              <w:ind w:left="0"/>
              <w:jc w:val="center"/>
              <w:rPr>
                <w:b/>
                <w:bCs/>
              </w:rPr>
            </w:pPr>
            <w:r w:rsidRPr="00C356A2">
              <w:rPr>
                <w:b/>
                <w:bCs/>
              </w:rPr>
              <w:t>LEAD</w:t>
            </w:r>
          </w:p>
        </w:tc>
        <w:tc>
          <w:tcPr>
            <w:tcW w:w="1180" w:type="dxa"/>
            <w:shd w:val="clear" w:color="auto" w:fill="D9D9D9" w:themeFill="background1" w:themeFillShade="D9"/>
          </w:tcPr>
          <w:p w14:paraId="3A0CFE82" w14:textId="77777777" w:rsidR="003561AD" w:rsidRPr="00C356A2" w:rsidRDefault="003561AD" w:rsidP="00C91799">
            <w:pPr>
              <w:ind w:left="0"/>
              <w:jc w:val="center"/>
              <w:rPr>
                <w:b/>
                <w:bCs/>
              </w:rPr>
            </w:pPr>
            <w:r w:rsidRPr="00C356A2">
              <w:rPr>
                <w:b/>
                <w:bCs/>
              </w:rPr>
              <w:t>TESTING-VF</w:t>
            </w:r>
          </w:p>
        </w:tc>
        <w:tc>
          <w:tcPr>
            <w:tcW w:w="1180" w:type="dxa"/>
            <w:shd w:val="clear" w:color="auto" w:fill="D9D9D9" w:themeFill="background1" w:themeFillShade="D9"/>
          </w:tcPr>
          <w:p w14:paraId="1F8CA675" w14:textId="77777777" w:rsidR="003561AD" w:rsidRPr="00C356A2" w:rsidRDefault="003561AD" w:rsidP="00C91799">
            <w:pPr>
              <w:ind w:left="0"/>
              <w:jc w:val="center"/>
              <w:rPr>
                <w:b/>
                <w:bCs/>
              </w:rPr>
            </w:pPr>
            <w:r w:rsidRPr="00C356A2">
              <w:rPr>
                <w:b/>
                <w:bCs/>
              </w:rPr>
              <w:t>TESTING-IBM</w:t>
            </w:r>
          </w:p>
        </w:tc>
        <w:tc>
          <w:tcPr>
            <w:tcW w:w="1180" w:type="dxa"/>
            <w:shd w:val="clear" w:color="auto" w:fill="D9D9D9" w:themeFill="background1" w:themeFillShade="D9"/>
          </w:tcPr>
          <w:p w14:paraId="71DA9930" w14:textId="77777777" w:rsidR="003561AD" w:rsidRPr="00C356A2" w:rsidRDefault="003561AD" w:rsidP="00C91799">
            <w:pPr>
              <w:ind w:left="0"/>
              <w:jc w:val="center"/>
              <w:rPr>
                <w:b/>
                <w:bCs/>
              </w:rPr>
            </w:pPr>
            <w:r w:rsidRPr="00C356A2">
              <w:rPr>
                <w:b/>
                <w:bCs/>
              </w:rPr>
              <w:t>TESTING-V2</w:t>
            </w:r>
          </w:p>
        </w:tc>
      </w:tr>
      <w:tr w:rsidR="003561AD" w14:paraId="7376202C" w14:textId="77777777" w:rsidTr="00C91799">
        <w:trPr>
          <w:trHeight w:val="219"/>
        </w:trPr>
        <w:tc>
          <w:tcPr>
            <w:tcW w:w="3490" w:type="dxa"/>
          </w:tcPr>
          <w:p w14:paraId="5D6429D3" w14:textId="1F5791B8" w:rsidR="003561AD" w:rsidRPr="00C356A2" w:rsidRDefault="003561AD" w:rsidP="00C91799">
            <w:pPr>
              <w:ind w:left="0"/>
              <w:rPr>
                <w:b/>
                <w:bCs/>
              </w:rPr>
            </w:pPr>
            <w:r w:rsidRPr="00C356A2">
              <w:rPr>
                <w:b/>
                <w:bCs/>
              </w:rPr>
              <w:t>Access to</w:t>
            </w:r>
            <w:r w:rsidR="00C356A2" w:rsidRPr="00C356A2">
              <w:rPr>
                <w:b/>
                <w:bCs/>
              </w:rPr>
              <w:t xml:space="preserve"> Instant Link Routing Profiles form</w:t>
            </w:r>
          </w:p>
        </w:tc>
        <w:tc>
          <w:tcPr>
            <w:tcW w:w="1163" w:type="dxa"/>
          </w:tcPr>
          <w:p w14:paraId="66A57E88" w14:textId="77777777" w:rsidR="003561AD" w:rsidRPr="00C356A2" w:rsidRDefault="003561AD" w:rsidP="00C91799">
            <w:pPr>
              <w:ind w:left="0"/>
              <w:jc w:val="center"/>
            </w:pPr>
            <w:r w:rsidRPr="00C356A2">
              <w:t>Y</w:t>
            </w:r>
          </w:p>
        </w:tc>
        <w:tc>
          <w:tcPr>
            <w:tcW w:w="1163" w:type="dxa"/>
          </w:tcPr>
          <w:p w14:paraId="75F42369" w14:textId="77777777" w:rsidR="003561AD" w:rsidRPr="00C356A2" w:rsidRDefault="003561AD" w:rsidP="00C91799">
            <w:pPr>
              <w:ind w:left="0"/>
              <w:jc w:val="center"/>
            </w:pPr>
            <w:r w:rsidRPr="00C356A2">
              <w:t>Y</w:t>
            </w:r>
          </w:p>
        </w:tc>
        <w:tc>
          <w:tcPr>
            <w:tcW w:w="1180" w:type="dxa"/>
          </w:tcPr>
          <w:p w14:paraId="31FF6496" w14:textId="77777777" w:rsidR="003561AD" w:rsidRPr="00C356A2" w:rsidRDefault="003561AD" w:rsidP="00C91799">
            <w:pPr>
              <w:ind w:left="0"/>
              <w:jc w:val="center"/>
            </w:pPr>
            <w:r w:rsidRPr="00C356A2">
              <w:t>N</w:t>
            </w:r>
          </w:p>
        </w:tc>
        <w:tc>
          <w:tcPr>
            <w:tcW w:w="1180" w:type="dxa"/>
          </w:tcPr>
          <w:p w14:paraId="2DC2A8A2" w14:textId="77777777" w:rsidR="003561AD" w:rsidRPr="00C356A2" w:rsidRDefault="003561AD" w:rsidP="00C91799">
            <w:pPr>
              <w:ind w:left="0"/>
              <w:jc w:val="center"/>
            </w:pPr>
            <w:r w:rsidRPr="00C356A2">
              <w:t>Y</w:t>
            </w:r>
          </w:p>
        </w:tc>
        <w:tc>
          <w:tcPr>
            <w:tcW w:w="1180" w:type="dxa"/>
          </w:tcPr>
          <w:p w14:paraId="1FCC1609" w14:textId="77777777" w:rsidR="003561AD" w:rsidRPr="00D771E3" w:rsidRDefault="003561AD" w:rsidP="00C91799">
            <w:pPr>
              <w:ind w:left="0"/>
              <w:jc w:val="center"/>
            </w:pPr>
            <w:r w:rsidRPr="00C356A2">
              <w:t>N</w:t>
            </w:r>
          </w:p>
        </w:tc>
      </w:tr>
    </w:tbl>
    <w:p w14:paraId="29EBDDFA" w14:textId="677AA194" w:rsidR="004C14B1" w:rsidRPr="00D6565E" w:rsidRDefault="004C14B1" w:rsidP="00BE2787">
      <w:pPr>
        <w:ind w:left="0"/>
      </w:pPr>
    </w:p>
    <w:p w14:paraId="39ED4C8D" w14:textId="66959247" w:rsidR="00AB7B5A" w:rsidRDefault="00D67E7E" w:rsidP="00CD44D1">
      <w:pPr>
        <w:pStyle w:val="Nadpis3"/>
      </w:pPr>
      <w:bookmarkStart w:id="620" w:name="_Toc199412535"/>
      <w:r>
        <w:t>Recharge Prepaid</w:t>
      </w:r>
      <w:bookmarkEnd w:id="620"/>
    </w:p>
    <w:p w14:paraId="5BE03FA7" w14:textId="2C6BB14E" w:rsidR="00594332" w:rsidRDefault="00E67D71" w:rsidP="00594332">
      <w:pPr>
        <w:ind w:left="0"/>
      </w:pPr>
      <w:r>
        <w:t xml:space="preserve">Select </w:t>
      </w:r>
      <w:r w:rsidR="00594332">
        <w:t xml:space="preserve">one or more </w:t>
      </w:r>
      <w:r>
        <w:t>row</w:t>
      </w:r>
      <w:r w:rsidR="00594332">
        <w:t>s</w:t>
      </w:r>
      <w:r>
        <w:t xml:space="preserve"> with prepaid MSISDN</w:t>
      </w:r>
      <w:r w:rsidR="00594332">
        <w:t>’s</w:t>
      </w:r>
      <w:r>
        <w:t xml:space="preserve"> in the main grid, then 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Recharge Prepaid</w:t>
      </w:r>
      <w:r>
        <w:t xml:space="preserve"> from the main menu to open Prepaid Recharge form. </w:t>
      </w:r>
      <w:r w:rsidR="00594332">
        <w:t>If single row was selected, SurePay is queried for the prepaid subscriber status, air time, current balances (both primary and extra), and their expiration dates. If multiple rows were selected, current values are not displayed.</w:t>
      </w:r>
    </w:p>
    <w:p w14:paraId="75E3BB65" w14:textId="44F6D9FC" w:rsidR="00E67D71" w:rsidRDefault="00E67D71" w:rsidP="00E67D71">
      <w:pPr>
        <w:ind w:left="0"/>
      </w:pPr>
    </w:p>
    <w:p w14:paraId="2BF26739" w14:textId="0D6EBD6B" w:rsidR="00784D7E" w:rsidRDefault="00784D7E" w:rsidP="00BE2787"/>
    <w:p w14:paraId="6C655ED3" w14:textId="0A3EB0FE" w:rsidR="00784D7E" w:rsidRDefault="00784D7E" w:rsidP="00784D7E">
      <w:pPr>
        <w:jc w:val="center"/>
      </w:pPr>
      <w:r>
        <w:rPr>
          <w:noProof/>
        </w:rPr>
        <w:lastRenderedPageBreak/>
        <w:drawing>
          <wp:inline distT="0" distB="0" distL="0" distR="0" wp14:anchorId="5DC64124" wp14:editId="19BDD8B3">
            <wp:extent cx="4191000" cy="4314825"/>
            <wp:effectExtent l="0" t="0" r="0" b="9525"/>
            <wp:docPr id="536" name="Obrázek 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0"/>
                    <a:stretch>
                      <a:fillRect/>
                    </a:stretch>
                  </pic:blipFill>
                  <pic:spPr>
                    <a:xfrm>
                      <a:off x="0" y="0"/>
                      <a:ext cx="4191000" cy="4314825"/>
                    </a:xfrm>
                    <a:prstGeom prst="rect">
                      <a:avLst/>
                    </a:prstGeom>
                  </pic:spPr>
                </pic:pic>
              </a:graphicData>
            </a:graphic>
          </wp:inline>
        </w:drawing>
      </w:r>
    </w:p>
    <w:p w14:paraId="2218C1EA" w14:textId="0F71DCDA" w:rsidR="00784D7E" w:rsidRPr="00784D7E" w:rsidRDefault="00784D7E" w:rsidP="00784D7E">
      <w:pPr>
        <w:jc w:val="center"/>
        <w:rPr>
          <w:i/>
          <w:iCs w:val="0"/>
          <w:sz w:val="18"/>
          <w:szCs w:val="18"/>
        </w:rPr>
      </w:pPr>
      <w:r w:rsidRPr="00784D7E">
        <w:rPr>
          <w:i/>
          <w:iCs w:val="0"/>
          <w:sz w:val="18"/>
          <w:szCs w:val="18"/>
        </w:rPr>
        <w:t>Prepaid Recharge form</w:t>
      </w:r>
    </w:p>
    <w:p w14:paraId="718AED8B" w14:textId="169E69C2" w:rsidR="00BE2787" w:rsidRDefault="00BE2787" w:rsidP="00BE2787"/>
    <w:p w14:paraId="07B5D4EC" w14:textId="22B5CF35" w:rsidR="00EF6930" w:rsidRDefault="00EF6930" w:rsidP="00EF6930">
      <w:pPr>
        <w:ind w:left="0"/>
      </w:pPr>
      <w:r>
        <w:t xml:space="preserve">Enter amount to recharge </w:t>
      </w:r>
      <w:r w:rsidR="006E168E">
        <w:t xml:space="preserve">or adjust </w:t>
      </w:r>
      <w:r>
        <w:t xml:space="preserve">the primary balance with. Positive number is processed as a </w:t>
      </w:r>
      <w:r w:rsidRPr="00393723">
        <w:rPr>
          <w:i/>
          <w:iCs w:val="0"/>
        </w:rPr>
        <w:t>recharge</w:t>
      </w:r>
      <w:r>
        <w:t xml:space="preserve">, negative number is processed as an </w:t>
      </w:r>
      <w:r w:rsidRPr="00393723">
        <w:rPr>
          <w:i/>
          <w:iCs w:val="0"/>
        </w:rPr>
        <w:t>adjustment</w:t>
      </w:r>
      <w:r>
        <w:t xml:space="preserve">. Press </w:t>
      </w:r>
      <w:r w:rsidRPr="006E168E">
        <w:rPr>
          <w:b/>
          <w:bCs/>
          <w:sz w:val="18"/>
          <w:szCs w:val="18"/>
        </w:rPr>
        <w:t>OK</w:t>
      </w:r>
      <w:r>
        <w:t xml:space="preserve"> </w:t>
      </w:r>
      <w:r w:rsidR="006E168E">
        <w:t xml:space="preserve">button </w:t>
      </w:r>
      <w:r>
        <w:t>to apply the changes.</w:t>
      </w:r>
      <w:r w:rsidR="002E45CC">
        <w:t xml:space="preserve"> Entered number will be added or subtracted from the primary balance.</w:t>
      </w:r>
    </w:p>
    <w:p w14:paraId="284FA2A6" w14:textId="37D23EDA" w:rsidR="002E45CC" w:rsidRDefault="002E45CC" w:rsidP="00EF6930">
      <w:pPr>
        <w:ind w:left="0"/>
      </w:pPr>
    </w:p>
    <w:p w14:paraId="38F10074" w14:textId="6F6A970F" w:rsidR="006B46C5" w:rsidRDefault="00E3682C" w:rsidP="006B46C5">
      <w:pPr>
        <w:jc w:val="center"/>
      </w:pPr>
      <w:r>
        <w:rPr>
          <w:noProof/>
        </w:rPr>
        <w:drawing>
          <wp:inline distT="0" distB="0" distL="0" distR="0" wp14:anchorId="6731FF27" wp14:editId="041659CE">
            <wp:extent cx="3228975" cy="762000"/>
            <wp:effectExtent l="0" t="0" r="9525" b="0"/>
            <wp:docPr id="635" name="Obrázek 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1"/>
                    <a:stretch>
                      <a:fillRect/>
                    </a:stretch>
                  </pic:blipFill>
                  <pic:spPr>
                    <a:xfrm>
                      <a:off x="0" y="0"/>
                      <a:ext cx="3228975" cy="762000"/>
                    </a:xfrm>
                    <a:prstGeom prst="rect">
                      <a:avLst/>
                    </a:prstGeom>
                  </pic:spPr>
                </pic:pic>
              </a:graphicData>
            </a:graphic>
          </wp:inline>
        </w:drawing>
      </w:r>
    </w:p>
    <w:p w14:paraId="10AB2F65" w14:textId="77777777" w:rsidR="006B46C5" w:rsidRPr="006B46C5" w:rsidRDefault="006B46C5" w:rsidP="006B46C5">
      <w:pPr>
        <w:jc w:val="center"/>
        <w:rPr>
          <w:i/>
          <w:iCs w:val="0"/>
          <w:sz w:val="18"/>
          <w:szCs w:val="18"/>
        </w:rPr>
      </w:pPr>
      <w:r w:rsidRPr="006B46C5">
        <w:rPr>
          <w:i/>
          <w:iCs w:val="0"/>
          <w:sz w:val="18"/>
          <w:szCs w:val="18"/>
        </w:rPr>
        <w:t>Waiting form during prepaid recharging</w:t>
      </w:r>
    </w:p>
    <w:p w14:paraId="4D00F62D" w14:textId="3E481A8E" w:rsidR="006B46C5" w:rsidRDefault="006B46C5" w:rsidP="00EF6930">
      <w:pPr>
        <w:ind w:left="0"/>
      </w:pPr>
    </w:p>
    <w:p w14:paraId="6F2F89FB" w14:textId="444D7728" w:rsidR="006B46C5" w:rsidRDefault="006B46C5" w:rsidP="00EF6930">
      <w:pPr>
        <w:ind w:left="0"/>
      </w:pPr>
      <w:r>
        <w:t>User is notified about successful processing or about occurred error.</w:t>
      </w:r>
    </w:p>
    <w:p w14:paraId="6AE10309" w14:textId="553E5160" w:rsidR="00E3682C" w:rsidRDefault="00E3682C" w:rsidP="00EF6930">
      <w:pPr>
        <w:ind w:left="0"/>
      </w:pPr>
    </w:p>
    <w:p w14:paraId="3A93CCCC" w14:textId="77777777" w:rsidR="006215AF" w:rsidRDefault="00E3682C" w:rsidP="00E3682C">
      <w:pPr>
        <w:ind w:left="0"/>
      </w:pPr>
      <w:r w:rsidRPr="002E45CC">
        <w:rPr>
          <w:b/>
          <w:bCs/>
        </w:rPr>
        <w:t>NOTE</w:t>
      </w:r>
      <w:r w:rsidR="006215AF">
        <w:rPr>
          <w:b/>
          <w:bCs/>
        </w:rPr>
        <w:t>S</w:t>
      </w:r>
      <w:r w:rsidRPr="002E45CC">
        <w:rPr>
          <w:b/>
          <w:bCs/>
        </w:rPr>
        <w:t>:</w:t>
      </w:r>
      <w:r>
        <w:t xml:space="preserve"> </w:t>
      </w:r>
    </w:p>
    <w:p w14:paraId="7A68B7D0" w14:textId="77777777" w:rsidR="006215AF" w:rsidRDefault="006215AF">
      <w:pPr>
        <w:pStyle w:val="Odstavecseseznamem"/>
        <w:numPr>
          <w:ilvl w:val="0"/>
          <w:numId w:val="170"/>
        </w:numPr>
      </w:pPr>
      <w:r>
        <w:t>Extra balance amount cannot be changed in Phoenix.</w:t>
      </w:r>
    </w:p>
    <w:p w14:paraId="697A219F" w14:textId="2C32BD59" w:rsidR="000E1366" w:rsidRPr="000E1366" w:rsidRDefault="000E1366" w:rsidP="00F305E2">
      <w:pPr>
        <w:pStyle w:val="Nadpis5"/>
      </w:pPr>
      <w:bookmarkStart w:id="621" w:name="_Toc199412536"/>
      <w:r w:rsidRPr="000E1366">
        <w:t xml:space="preserve">Process </w:t>
      </w:r>
      <w:r w:rsidR="00F305E2">
        <w:t>O</w:t>
      </w:r>
      <w:r w:rsidRPr="000E1366">
        <w:t>verview</w:t>
      </w:r>
      <w:bookmarkEnd w:id="621"/>
    </w:p>
    <w:p w14:paraId="502136E3" w14:textId="26CD6C15" w:rsidR="00A50BC0" w:rsidRDefault="000E1366">
      <w:pPr>
        <w:pStyle w:val="Odstavecseseznamem"/>
        <w:numPr>
          <w:ilvl w:val="0"/>
          <w:numId w:val="85"/>
        </w:numPr>
      </w:pPr>
      <w:r>
        <w:t>(If single row was selected</w:t>
      </w:r>
      <w:r w:rsidR="00A50BC0">
        <w:t>):</w:t>
      </w:r>
    </w:p>
    <w:p w14:paraId="3FBC417C" w14:textId="27698081" w:rsidR="000E1366" w:rsidRDefault="000E1366">
      <w:pPr>
        <w:pStyle w:val="Odstavecseseznamem"/>
        <w:numPr>
          <w:ilvl w:val="1"/>
          <w:numId w:val="85"/>
        </w:numPr>
      </w:pPr>
      <w:r>
        <w:t xml:space="preserve">Invoke SOAP operation </w:t>
      </w:r>
      <w:r w:rsidRPr="000E1366">
        <w:rPr>
          <w:rFonts w:ascii="Consolas" w:hAnsi="Consolas"/>
        </w:rPr>
        <w:t>PrepaidBalanceInquiry</w:t>
      </w:r>
      <w:r>
        <w:t xml:space="preserve"> </w:t>
      </w:r>
      <w:r w:rsidR="00E722FE">
        <w:t xml:space="preserve">(provided by </w:t>
      </w:r>
      <w:r w:rsidR="00397466" w:rsidRPr="00397466">
        <w:rPr>
          <w:rFonts w:ascii="Consolas" w:hAnsi="Consolas"/>
        </w:rPr>
        <w:t>AssetServices</w:t>
      </w:r>
      <w:r w:rsidR="00397466">
        <w:t xml:space="preserve"> endpoint on Tibco) </w:t>
      </w:r>
      <w:r>
        <w:t>to get current balances.</w:t>
      </w:r>
    </w:p>
    <w:p w14:paraId="19BEDFF4" w14:textId="6F3FDD0D" w:rsidR="00E722FE" w:rsidRDefault="00A50BC0">
      <w:pPr>
        <w:pStyle w:val="Odstavecseseznamem"/>
        <w:numPr>
          <w:ilvl w:val="1"/>
          <w:numId w:val="85"/>
        </w:numPr>
      </w:pPr>
      <w:r>
        <w:t xml:space="preserve">Check primary balance expiry date in the response. If the date equals to </w:t>
      </w:r>
      <w:r w:rsidRPr="00A50BC0">
        <w:rPr>
          <w:rFonts w:ascii="Consolas" w:hAnsi="Consolas"/>
        </w:rPr>
        <w:t>1.1.1980 00:00</w:t>
      </w:r>
      <w:r>
        <w:t xml:space="preserve">, the subscriber is considered </w:t>
      </w:r>
      <w:r w:rsidRPr="00A50BC0">
        <w:rPr>
          <w:sz w:val="18"/>
          <w:szCs w:val="18"/>
        </w:rPr>
        <w:t>POSTPAID</w:t>
      </w:r>
      <w:r>
        <w:t xml:space="preserve"> and processing stops.</w:t>
      </w:r>
    </w:p>
    <w:p w14:paraId="0010229A" w14:textId="0EE2414A" w:rsidR="00A50BC0" w:rsidRDefault="00A50BC0">
      <w:pPr>
        <w:pStyle w:val="Odstavecseseznamem"/>
        <w:numPr>
          <w:ilvl w:val="0"/>
          <w:numId w:val="85"/>
        </w:numPr>
      </w:pPr>
      <w:r>
        <w:t>Show the Recharge Prepaid form</w:t>
      </w:r>
    </w:p>
    <w:p w14:paraId="59D4545D" w14:textId="5D7523CE" w:rsidR="00393723" w:rsidRDefault="002F1FC5">
      <w:pPr>
        <w:pStyle w:val="Odstavecseseznamem"/>
        <w:numPr>
          <w:ilvl w:val="0"/>
          <w:numId w:val="85"/>
        </w:numPr>
      </w:pPr>
      <w:r>
        <w:t>Spawn</w:t>
      </w:r>
      <w:r w:rsidR="00F47570">
        <w:t xml:space="preserve"> </w:t>
      </w:r>
      <w:r w:rsidR="00F47570" w:rsidRPr="004735E0">
        <w:rPr>
          <w:rFonts w:ascii="Consolas" w:hAnsi="Consolas"/>
        </w:rPr>
        <w:t>TNetworkThread</w:t>
      </w:r>
      <w:r w:rsidR="006F7C0B" w:rsidRPr="006F7C0B">
        <w:t xml:space="preserve"> </w:t>
      </w:r>
      <w:r w:rsidR="007A4446">
        <w:t xml:space="preserve">thread </w:t>
      </w:r>
      <w:r w:rsidR="006F7C0B" w:rsidRPr="006F7C0B">
        <w:t xml:space="preserve">that </w:t>
      </w:r>
      <w:r w:rsidR="00393723">
        <w:t>inserts</w:t>
      </w:r>
      <w:r w:rsidR="000F0739">
        <w:t xml:space="preserve"> </w:t>
      </w:r>
      <w:r w:rsidR="000F0739" w:rsidRPr="000F0739">
        <w:rPr>
          <w:rFonts w:ascii="Consolas" w:hAnsi="Consolas"/>
        </w:rPr>
        <w:t>SET</w:t>
      </w:r>
      <w:r w:rsidR="000F0739">
        <w:t xml:space="preserve"> request for</w:t>
      </w:r>
      <w:r w:rsidR="006F7C0B" w:rsidRPr="006F7C0B">
        <w:t xml:space="preserve"> </w:t>
      </w:r>
      <w:r w:rsidR="006F7C0B" w:rsidRPr="004735E0">
        <w:rPr>
          <w:rFonts w:ascii="Consolas" w:hAnsi="Consolas"/>
        </w:rPr>
        <w:t>ocsRecharge</w:t>
      </w:r>
      <w:r w:rsidR="006F7C0B" w:rsidRPr="006F7C0B">
        <w:t xml:space="preserve"> service </w:t>
      </w:r>
      <w:r w:rsidR="00393723">
        <w:t>into</w:t>
      </w:r>
      <w:r w:rsidR="006F7C0B" w:rsidRPr="006F7C0B">
        <w:t xml:space="preserve"> Instant Link</w:t>
      </w:r>
      <w:r w:rsidR="00393723">
        <w:t xml:space="preserve"> batch processing queue</w:t>
      </w:r>
      <w:r w:rsidR="000F0739">
        <w:t xml:space="preserve"> </w:t>
      </w:r>
      <w:r>
        <w:t xml:space="preserve">table </w:t>
      </w:r>
      <w:r w:rsidRPr="002F1FC5">
        <w:rPr>
          <w:rFonts w:ascii="Consolas" w:hAnsi="Consolas"/>
        </w:rPr>
        <w:t>ILABATCH_OWN.BATCH_PROVISIONING</w:t>
      </w:r>
      <w:r>
        <w:t xml:space="preserve"> </w:t>
      </w:r>
      <w:r w:rsidR="002C5955">
        <w:t xml:space="preserve">with following </w:t>
      </w:r>
      <w:r w:rsidR="002C5955">
        <w:lastRenderedPageBreak/>
        <w:t>structure:</w:t>
      </w:r>
      <w:r w:rsidR="000F0739">
        <w:br/>
      </w:r>
    </w:p>
    <w:tbl>
      <w:tblPr>
        <w:tblStyle w:val="Mkatabulky"/>
        <w:tblW w:w="8410" w:type="dxa"/>
        <w:tblInd w:w="607" w:type="dxa"/>
        <w:tblLook w:val="04A0" w:firstRow="1" w:lastRow="0" w:firstColumn="1" w:lastColumn="0" w:noHBand="0" w:noVBand="1"/>
      </w:tblPr>
      <w:tblGrid>
        <w:gridCol w:w="1940"/>
        <w:gridCol w:w="2550"/>
        <w:gridCol w:w="1923"/>
        <w:gridCol w:w="1997"/>
      </w:tblGrid>
      <w:tr w:rsidR="00AA3AED" w:rsidRPr="00DF00E8" w14:paraId="2836BDDD" w14:textId="77777777" w:rsidTr="006E3992">
        <w:trPr>
          <w:trHeight w:val="277"/>
        </w:trPr>
        <w:tc>
          <w:tcPr>
            <w:tcW w:w="1940" w:type="dxa"/>
            <w:shd w:val="clear" w:color="auto" w:fill="D9D9D9" w:themeFill="background1" w:themeFillShade="D9"/>
          </w:tcPr>
          <w:p w14:paraId="7AD4822F" w14:textId="173DA563" w:rsidR="00AA3AED" w:rsidRDefault="00AA3AED" w:rsidP="0089743C">
            <w:pPr>
              <w:ind w:left="0"/>
              <w:rPr>
                <w:b/>
                <w:bCs/>
              </w:rPr>
            </w:pPr>
            <w:r>
              <w:rPr>
                <w:b/>
                <w:bCs/>
              </w:rPr>
              <w:t>Name</w:t>
            </w:r>
          </w:p>
        </w:tc>
        <w:tc>
          <w:tcPr>
            <w:tcW w:w="6470" w:type="dxa"/>
            <w:gridSpan w:val="3"/>
            <w:shd w:val="clear" w:color="auto" w:fill="D9D9D9" w:themeFill="background1" w:themeFillShade="D9"/>
          </w:tcPr>
          <w:p w14:paraId="03D1F1D2" w14:textId="32FE9591" w:rsidR="00AA3AED" w:rsidRPr="00DF00E8" w:rsidRDefault="00AA3AED" w:rsidP="0089743C">
            <w:pPr>
              <w:ind w:left="0"/>
              <w:rPr>
                <w:b/>
                <w:bCs/>
              </w:rPr>
            </w:pPr>
            <w:r>
              <w:rPr>
                <w:b/>
                <w:bCs/>
              </w:rPr>
              <w:t>Value</w:t>
            </w:r>
          </w:p>
        </w:tc>
      </w:tr>
      <w:tr w:rsidR="00CB1D93" w:rsidRPr="00C63CC0" w14:paraId="169137CF" w14:textId="77777777" w:rsidTr="0088260F">
        <w:trPr>
          <w:trHeight w:val="219"/>
        </w:trPr>
        <w:tc>
          <w:tcPr>
            <w:tcW w:w="1940" w:type="dxa"/>
          </w:tcPr>
          <w:p w14:paraId="3D376D94" w14:textId="00019751" w:rsidR="00CB1D93" w:rsidRDefault="00CB1D93" w:rsidP="0089743C">
            <w:pPr>
              <w:ind w:left="0"/>
              <w:rPr>
                <w:rFonts w:ascii="Consolas" w:hAnsi="Consolas"/>
              </w:rPr>
            </w:pPr>
            <w:r>
              <w:rPr>
                <w:rFonts w:ascii="Consolas" w:hAnsi="Consolas"/>
              </w:rPr>
              <w:t>PRIMARY_ID</w:t>
            </w:r>
          </w:p>
        </w:tc>
        <w:tc>
          <w:tcPr>
            <w:tcW w:w="6470" w:type="dxa"/>
            <w:gridSpan w:val="3"/>
          </w:tcPr>
          <w:p w14:paraId="39694538" w14:textId="4ABDCA36" w:rsidR="00CB1D93" w:rsidRPr="00C63CC0" w:rsidRDefault="009C0775" w:rsidP="00AA3AED">
            <w:pPr>
              <w:ind w:left="0"/>
              <w:jc w:val="center"/>
              <w:rPr>
                <w:rFonts w:ascii="Consolas" w:hAnsi="Consolas"/>
              </w:rPr>
            </w:pPr>
            <w:r>
              <w:rPr>
                <w:rFonts w:ascii="Consolas" w:hAnsi="Consolas"/>
              </w:rPr>
              <w:t>&lt;</w:t>
            </w:r>
            <w:r w:rsidR="00CB1D93">
              <w:rPr>
                <w:rFonts w:ascii="Consolas" w:hAnsi="Consolas"/>
              </w:rPr>
              <w:t>user-provided</w:t>
            </w:r>
            <w:r>
              <w:rPr>
                <w:rFonts w:ascii="Consolas" w:hAnsi="Consolas"/>
              </w:rPr>
              <w:t>&gt;</w:t>
            </w:r>
          </w:p>
        </w:tc>
      </w:tr>
      <w:tr w:rsidR="00CB1D93" w:rsidRPr="00C63CC0" w14:paraId="552B61F1" w14:textId="77777777" w:rsidTr="00136A9F">
        <w:trPr>
          <w:trHeight w:val="219"/>
        </w:trPr>
        <w:tc>
          <w:tcPr>
            <w:tcW w:w="1940" w:type="dxa"/>
          </w:tcPr>
          <w:p w14:paraId="784CD2D5" w14:textId="4298B66F" w:rsidR="00CB1D93" w:rsidRDefault="00CB1D93" w:rsidP="0089743C">
            <w:pPr>
              <w:ind w:left="0"/>
              <w:rPr>
                <w:rFonts w:ascii="Consolas" w:hAnsi="Consolas"/>
              </w:rPr>
            </w:pPr>
            <w:r>
              <w:rPr>
                <w:rFonts w:ascii="Consolas" w:hAnsi="Consolas"/>
              </w:rPr>
              <w:t>PRIMARY_ID_TYPE</w:t>
            </w:r>
          </w:p>
        </w:tc>
        <w:tc>
          <w:tcPr>
            <w:tcW w:w="6470" w:type="dxa"/>
            <w:gridSpan w:val="3"/>
          </w:tcPr>
          <w:p w14:paraId="3F9BC041" w14:textId="2CD020A3" w:rsidR="00CB1D93" w:rsidRPr="00C63CC0" w:rsidRDefault="00CB1D93" w:rsidP="00AA3AED">
            <w:pPr>
              <w:ind w:left="0"/>
              <w:jc w:val="center"/>
              <w:rPr>
                <w:rFonts w:ascii="Consolas" w:hAnsi="Consolas"/>
              </w:rPr>
            </w:pPr>
            <w:r>
              <w:rPr>
                <w:rFonts w:ascii="Consolas" w:hAnsi="Consolas"/>
              </w:rPr>
              <w:t>voiceMsisdn</w:t>
            </w:r>
          </w:p>
        </w:tc>
      </w:tr>
      <w:tr w:rsidR="00CB1D93" w:rsidRPr="00C63CC0" w14:paraId="415F07EE" w14:textId="77777777" w:rsidTr="00E63380">
        <w:trPr>
          <w:trHeight w:val="219"/>
        </w:trPr>
        <w:tc>
          <w:tcPr>
            <w:tcW w:w="1940" w:type="dxa"/>
          </w:tcPr>
          <w:p w14:paraId="7CDCDBE1" w14:textId="7A8BAB89" w:rsidR="00CB1D93" w:rsidRDefault="00CB1D93" w:rsidP="0089743C">
            <w:pPr>
              <w:ind w:left="0"/>
              <w:rPr>
                <w:rFonts w:ascii="Consolas" w:hAnsi="Consolas"/>
              </w:rPr>
            </w:pPr>
            <w:r>
              <w:rPr>
                <w:rFonts w:ascii="Consolas" w:hAnsi="Consolas"/>
              </w:rPr>
              <w:t>SERVICE</w:t>
            </w:r>
          </w:p>
        </w:tc>
        <w:tc>
          <w:tcPr>
            <w:tcW w:w="6470" w:type="dxa"/>
            <w:gridSpan w:val="3"/>
          </w:tcPr>
          <w:p w14:paraId="2EB06D54" w14:textId="63E4DE28" w:rsidR="00CB1D93" w:rsidRPr="00C63CC0" w:rsidRDefault="00CB1D93" w:rsidP="00AA3AED">
            <w:pPr>
              <w:ind w:left="0"/>
              <w:jc w:val="center"/>
              <w:rPr>
                <w:rFonts w:ascii="Consolas" w:hAnsi="Consolas"/>
              </w:rPr>
            </w:pPr>
            <w:r>
              <w:rPr>
                <w:rFonts w:ascii="Consolas" w:hAnsi="Consolas"/>
              </w:rPr>
              <w:t>ocsRecharge</w:t>
            </w:r>
          </w:p>
        </w:tc>
      </w:tr>
      <w:tr w:rsidR="00CB1D93" w:rsidRPr="00C63CC0" w14:paraId="1EA452B9" w14:textId="77777777" w:rsidTr="009858DC">
        <w:trPr>
          <w:trHeight w:val="219"/>
        </w:trPr>
        <w:tc>
          <w:tcPr>
            <w:tcW w:w="1940" w:type="dxa"/>
          </w:tcPr>
          <w:p w14:paraId="63879E9B" w14:textId="2F118FC5" w:rsidR="00CB1D93" w:rsidRDefault="00CB1D93" w:rsidP="0089743C">
            <w:pPr>
              <w:ind w:left="0"/>
              <w:rPr>
                <w:rFonts w:ascii="Consolas" w:hAnsi="Consolas"/>
              </w:rPr>
            </w:pPr>
            <w:r>
              <w:rPr>
                <w:rFonts w:ascii="Consolas" w:hAnsi="Consolas"/>
              </w:rPr>
              <w:t>OPERATION</w:t>
            </w:r>
          </w:p>
        </w:tc>
        <w:tc>
          <w:tcPr>
            <w:tcW w:w="6470" w:type="dxa"/>
            <w:gridSpan w:val="3"/>
          </w:tcPr>
          <w:p w14:paraId="17AE8EAD" w14:textId="1310C13E" w:rsidR="00CB1D93" w:rsidRPr="00C63CC0" w:rsidRDefault="00CB1D93" w:rsidP="00AA3AED">
            <w:pPr>
              <w:ind w:left="0"/>
              <w:jc w:val="center"/>
              <w:rPr>
                <w:rFonts w:ascii="Consolas" w:hAnsi="Consolas"/>
              </w:rPr>
            </w:pPr>
            <w:r>
              <w:rPr>
                <w:rFonts w:ascii="Consolas" w:hAnsi="Consolas"/>
              </w:rPr>
              <w:t>SET</w:t>
            </w:r>
          </w:p>
        </w:tc>
      </w:tr>
      <w:tr w:rsidR="00DF3D66" w:rsidRPr="00C63CC0" w14:paraId="4060599A" w14:textId="77777777" w:rsidTr="002C5955">
        <w:trPr>
          <w:trHeight w:val="219"/>
        </w:trPr>
        <w:tc>
          <w:tcPr>
            <w:tcW w:w="1940" w:type="dxa"/>
            <w:vMerge w:val="restart"/>
          </w:tcPr>
          <w:p w14:paraId="2BF9DC72" w14:textId="7037CB2C" w:rsidR="00DF3D66" w:rsidRDefault="00DF3D66" w:rsidP="00CB1D93">
            <w:pPr>
              <w:ind w:left="0"/>
              <w:rPr>
                <w:rFonts w:ascii="Consolas" w:hAnsi="Consolas"/>
              </w:rPr>
            </w:pPr>
            <w:r>
              <w:rPr>
                <w:rFonts w:ascii="Consolas" w:hAnsi="Consolas"/>
              </w:rPr>
              <w:t>PARAMETERS</w:t>
            </w:r>
          </w:p>
        </w:tc>
        <w:tc>
          <w:tcPr>
            <w:tcW w:w="2550" w:type="dxa"/>
            <w:shd w:val="clear" w:color="auto" w:fill="D9D9D9" w:themeFill="background1" w:themeFillShade="D9"/>
          </w:tcPr>
          <w:p w14:paraId="2B8ACE97" w14:textId="4F2877BA" w:rsidR="00DF3D66" w:rsidRDefault="00DF3D66" w:rsidP="00CB1D93">
            <w:pPr>
              <w:ind w:left="0"/>
              <w:rPr>
                <w:rFonts w:ascii="Consolas" w:hAnsi="Consolas"/>
              </w:rPr>
            </w:pPr>
            <w:r>
              <w:rPr>
                <w:b/>
                <w:bCs/>
              </w:rPr>
              <w:t>Parameter Name</w:t>
            </w:r>
          </w:p>
        </w:tc>
        <w:tc>
          <w:tcPr>
            <w:tcW w:w="3920" w:type="dxa"/>
            <w:gridSpan w:val="2"/>
            <w:shd w:val="clear" w:color="auto" w:fill="D9D9D9" w:themeFill="background1" w:themeFillShade="D9"/>
          </w:tcPr>
          <w:p w14:paraId="17BCC864" w14:textId="36E83AC9" w:rsidR="00DF3D66" w:rsidRPr="006D49D2" w:rsidRDefault="00DF3D66" w:rsidP="004B1D99">
            <w:pPr>
              <w:ind w:left="0"/>
              <w:jc w:val="center"/>
              <w:rPr>
                <w:b/>
                <w:bCs/>
              </w:rPr>
            </w:pPr>
            <w:r w:rsidRPr="006D49D2">
              <w:rPr>
                <w:b/>
                <w:bCs/>
              </w:rPr>
              <w:t>Parameter Value</w:t>
            </w:r>
          </w:p>
        </w:tc>
      </w:tr>
      <w:tr w:rsidR="00DF3D66" w:rsidRPr="00C63CC0" w14:paraId="0E1CAF2E" w14:textId="77777777" w:rsidTr="00AA3AED">
        <w:trPr>
          <w:trHeight w:val="219"/>
        </w:trPr>
        <w:tc>
          <w:tcPr>
            <w:tcW w:w="1940" w:type="dxa"/>
            <w:vMerge/>
          </w:tcPr>
          <w:p w14:paraId="7ECA35F9" w14:textId="3299677E" w:rsidR="00DF3D66" w:rsidRDefault="00DF3D66" w:rsidP="00CB1D93">
            <w:pPr>
              <w:ind w:left="0"/>
              <w:rPr>
                <w:rFonts w:ascii="Consolas" w:hAnsi="Consolas"/>
              </w:rPr>
            </w:pPr>
          </w:p>
        </w:tc>
        <w:tc>
          <w:tcPr>
            <w:tcW w:w="2550" w:type="dxa"/>
            <w:shd w:val="clear" w:color="auto" w:fill="F2F2F2" w:themeFill="background1" w:themeFillShade="F2"/>
          </w:tcPr>
          <w:p w14:paraId="3B001FCA" w14:textId="19A8691A" w:rsidR="00DF3D66" w:rsidRPr="004B1D99" w:rsidRDefault="004B1D99" w:rsidP="00CB1D93">
            <w:pPr>
              <w:ind w:left="0"/>
              <w:rPr>
                <w:rFonts w:ascii="Consolas" w:hAnsi="Consolas"/>
                <w:sz w:val="18"/>
                <w:szCs w:val="18"/>
              </w:rPr>
            </w:pPr>
            <w:r w:rsidRPr="004B1D99">
              <w:rPr>
                <w:b/>
                <w:bCs/>
                <w:sz w:val="18"/>
                <w:szCs w:val="18"/>
              </w:rPr>
              <w:t>Scenario</w:t>
            </w:r>
          </w:p>
        </w:tc>
        <w:tc>
          <w:tcPr>
            <w:tcW w:w="1923" w:type="dxa"/>
            <w:shd w:val="clear" w:color="auto" w:fill="F2F2F2" w:themeFill="background1" w:themeFillShade="F2"/>
          </w:tcPr>
          <w:p w14:paraId="0ED061DA" w14:textId="3A94E0BE" w:rsidR="00DF3D66" w:rsidRPr="004B1D99" w:rsidRDefault="00DF3D66" w:rsidP="00891AA9">
            <w:pPr>
              <w:ind w:left="0"/>
              <w:jc w:val="center"/>
              <w:rPr>
                <w:b/>
                <w:bCs/>
                <w:sz w:val="18"/>
                <w:szCs w:val="18"/>
              </w:rPr>
            </w:pPr>
            <w:r w:rsidRPr="004B1D99">
              <w:rPr>
                <w:b/>
                <w:bCs/>
                <w:sz w:val="18"/>
                <w:szCs w:val="18"/>
              </w:rPr>
              <w:t xml:space="preserve">recharge </w:t>
            </w:r>
          </w:p>
        </w:tc>
        <w:tc>
          <w:tcPr>
            <w:tcW w:w="1997" w:type="dxa"/>
            <w:shd w:val="clear" w:color="auto" w:fill="F2F2F2" w:themeFill="background1" w:themeFillShade="F2"/>
          </w:tcPr>
          <w:p w14:paraId="6B469706" w14:textId="1FC98630" w:rsidR="00DF3D66" w:rsidRPr="004B1D99" w:rsidRDefault="00DF3D66" w:rsidP="00891AA9">
            <w:pPr>
              <w:ind w:left="0"/>
              <w:jc w:val="center"/>
              <w:rPr>
                <w:b/>
                <w:bCs/>
                <w:sz w:val="18"/>
                <w:szCs w:val="18"/>
              </w:rPr>
            </w:pPr>
            <w:r w:rsidRPr="004B1D99">
              <w:rPr>
                <w:b/>
                <w:bCs/>
                <w:sz w:val="18"/>
                <w:szCs w:val="18"/>
              </w:rPr>
              <w:t>adjustment</w:t>
            </w:r>
          </w:p>
        </w:tc>
      </w:tr>
      <w:tr w:rsidR="00DF3D66" w:rsidRPr="00C63CC0" w14:paraId="132316B8" w14:textId="77777777" w:rsidTr="000F0739">
        <w:trPr>
          <w:trHeight w:val="219"/>
        </w:trPr>
        <w:tc>
          <w:tcPr>
            <w:tcW w:w="1940" w:type="dxa"/>
            <w:vMerge/>
          </w:tcPr>
          <w:p w14:paraId="31561352" w14:textId="77777777" w:rsidR="00DF3D66" w:rsidRDefault="00DF3D66" w:rsidP="00CB1D93">
            <w:pPr>
              <w:ind w:left="0"/>
              <w:rPr>
                <w:rFonts w:ascii="Consolas" w:hAnsi="Consolas"/>
              </w:rPr>
            </w:pPr>
          </w:p>
        </w:tc>
        <w:tc>
          <w:tcPr>
            <w:tcW w:w="2550" w:type="dxa"/>
          </w:tcPr>
          <w:p w14:paraId="4E3009E1" w14:textId="6103AE5C" w:rsidR="00DF3D66" w:rsidRDefault="00DF3D66" w:rsidP="00CB1D93">
            <w:pPr>
              <w:ind w:left="0"/>
              <w:rPr>
                <w:rFonts w:ascii="Consolas" w:hAnsi="Consolas"/>
              </w:rPr>
            </w:pPr>
            <w:r>
              <w:rPr>
                <w:rFonts w:ascii="Consolas" w:hAnsi="Consolas"/>
              </w:rPr>
              <w:t>operation</w:t>
            </w:r>
          </w:p>
        </w:tc>
        <w:tc>
          <w:tcPr>
            <w:tcW w:w="1923" w:type="dxa"/>
          </w:tcPr>
          <w:p w14:paraId="23F7D575" w14:textId="199290C1" w:rsidR="00DF3D66" w:rsidRDefault="00DF3D66" w:rsidP="00891AA9">
            <w:pPr>
              <w:ind w:left="0"/>
              <w:jc w:val="center"/>
              <w:rPr>
                <w:rFonts w:ascii="Consolas" w:hAnsi="Consolas"/>
              </w:rPr>
            </w:pPr>
            <w:r>
              <w:rPr>
                <w:rFonts w:ascii="Consolas" w:hAnsi="Consolas"/>
              </w:rPr>
              <w:t>PAYMENT</w:t>
            </w:r>
          </w:p>
        </w:tc>
        <w:tc>
          <w:tcPr>
            <w:tcW w:w="1997" w:type="dxa"/>
          </w:tcPr>
          <w:p w14:paraId="75C49F60" w14:textId="3A1147F2" w:rsidR="00DF3D66" w:rsidRDefault="00DF3D66" w:rsidP="00891AA9">
            <w:pPr>
              <w:ind w:left="0"/>
              <w:jc w:val="center"/>
              <w:rPr>
                <w:rFonts w:ascii="Consolas" w:hAnsi="Consolas"/>
              </w:rPr>
            </w:pPr>
            <w:r>
              <w:rPr>
                <w:rFonts w:ascii="Consolas" w:hAnsi="Consolas"/>
              </w:rPr>
              <w:t>ADJUST</w:t>
            </w:r>
          </w:p>
        </w:tc>
      </w:tr>
      <w:tr w:rsidR="00DF3D66" w:rsidRPr="00C63CC0" w14:paraId="7A35EEC7" w14:textId="77777777" w:rsidTr="00783B83">
        <w:trPr>
          <w:trHeight w:val="219"/>
        </w:trPr>
        <w:tc>
          <w:tcPr>
            <w:tcW w:w="1940" w:type="dxa"/>
            <w:vMerge/>
          </w:tcPr>
          <w:p w14:paraId="569921E6" w14:textId="5B4D9F83" w:rsidR="00DF3D66" w:rsidRDefault="00DF3D66" w:rsidP="00CB1D93">
            <w:pPr>
              <w:ind w:left="0"/>
              <w:rPr>
                <w:rFonts w:ascii="Consolas" w:hAnsi="Consolas"/>
              </w:rPr>
            </w:pPr>
          </w:p>
        </w:tc>
        <w:tc>
          <w:tcPr>
            <w:tcW w:w="2550" w:type="dxa"/>
          </w:tcPr>
          <w:p w14:paraId="7D791DB2" w14:textId="2E0E951F" w:rsidR="00DF3D66" w:rsidRDefault="00DF3D66" w:rsidP="00CB1D93">
            <w:pPr>
              <w:ind w:left="0"/>
              <w:rPr>
                <w:rFonts w:ascii="Consolas" w:hAnsi="Consolas"/>
              </w:rPr>
            </w:pPr>
            <w:r>
              <w:rPr>
                <w:rFonts w:ascii="Consolas" w:hAnsi="Consolas"/>
              </w:rPr>
              <w:t>amount</w:t>
            </w:r>
          </w:p>
        </w:tc>
        <w:tc>
          <w:tcPr>
            <w:tcW w:w="3920" w:type="dxa"/>
            <w:gridSpan w:val="2"/>
          </w:tcPr>
          <w:p w14:paraId="6E277164" w14:textId="73AF3AFF" w:rsidR="00DF3D66" w:rsidRDefault="00DF3D66" w:rsidP="009C0775">
            <w:pPr>
              <w:ind w:left="0"/>
              <w:jc w:val="center"/>
              <w:rPr>
                <w:rFonts w:ascii="Consolas" w:hAnsi="Consolas"/>
              </w:rPr>
            </w:pPr>
            <w:r>
              <w:rPr>
                <w:rFonts w:ascii="Consolas" w:hAnsi="Consolas"/>
              </w:rPr>
              <w:t>&lt;user-provided&gt;</w:t>
            </w:r>
          </w:p>
        </w:tc>
      </w:tr>
      <w:tr w:rsidR="00DF3D66" w:rsidRPr="00C63CC0" w14:paraId="063FD9A5" w14:textId="77777777" w:rsidTr="000F0739">
        <w:trPr>
          <w:trHeight w:val="219"/>
        </w:trPr>
        <w:tc>
          <w:tcPr>
            <w:tcW w:w="1940" w:type="dxa"/>
            <w:vMerge/>
          </w:tcPr>
          <w:p w14:paraId="2F234540" w14:textId="4BED549B" w:rsidR="00DF3D66" w:rsidRDefault="00DF3D66" w:rsidP="00CB1D93">
            <w:pPr>
              <w:ind w:left="0"/>
              <w:rPr>
                <w:rFonts w:ascii="Consolas" w:hAnsi="Consolas"/>
              </w:rPr>
            </w:pPr>
          </w:p>
        </w:tc>
        <w:tc>
          <w:tcPr>
            <w:tcW w:w="2550" w:type="dxa"/>
          </w:tcPr>
          <w:p w14:paraId="44C62B85" w14:textId="4C0545E6" w:rsidR="00DF3D66" w:rsidRDefault="00DF3D66" w:rsidP="00CB1D93">
            <w:pPr>
              <w:ind w:left="0"/>
              <w:rPr>
                <w:rFonts w:ascii="Consolas" w:hAnsi="Consolas"/>
              </w:rPr>
            </w:pPr>
            <w:r>
              <w:rPr>
                <w:rFonts w:ascii="Consolas" w:hAnsi="Consolas"/>
              </w:rPr>
              <w:t>transactionType</w:t>
            </w:r>
          </w:p>
        </w:tc>
        <w:tc>
          <w:tcPr>
            <w:tcW w:w="1923" w:type="dxa"/>
          </w:tcPr>
          <w:p w14:paraId="01807206" w14:textId="01576DE6" w:rsidR="00DF3D66" w:rsidRDefault="00DF3D66" w:rsidP="00891AA9">
            <w:pPr>
              <w:ind w:left="0"/>
              <w:jc w:val="center"/>
              <w:rPr>
                <w:rFonts w:ascii="Consolas" w:hAnsi="Consolas"/>
              </w:rPr>
            </w:pPr>
            <w:r>
              <w:rPr>
                <w:rFonts w:ascii="Consolas" w:hAnsi="Consolas"/>
              </w:rPr>
              <w:t>CREDIT</w:t>
            </w:r>
          </w:p>
        </w:tc>
        <w:tc>
          <w:tcPr>
            <w:tcW w:w="1997" w:type="dxa"/>
          </w:tcPr>
          <w:p w14:paraId="37A313EA" w14:textId="121FCA8D" w:rsidR="00DF3D66" w:rsidRDefault="00DF3D66" w:rsidP="00891AA9">
            <w:pPr>
              <w:ind w:left="0"/>
              <w:jc w:val="center"/>
              <w:rPr>
                <w:rFonts w:ascii="Consolas" w:hAnsi="Consolas"/>
              </w:rPr>
            </w:pPr>
            <w:r>
              <w:rPr>
                <w:rFonts w:ascii="Consolas" w:hAnsi="Consolas"/>
              </w:rPr>
              <w:t>DEBIT</w:t>
            </w:r>
          </w:p>
        </w:tc>
      </w:tr>
      <w:tr w:rsidR="00DF3D66" w:rsidRPr="00C63CC0" w14:paraId="471AF070" w14:textId="77777777" w:rsidTr="000F0739">
        <w:trPr>
          <w:trHeight w:val="219"/>
        </w:trPr>
        <w:tc>
          <w:tcPr>
            <w:tcW w:w="1940" w:type="dxa"/>
            <w:vMerge/>
          </w:tcPr>
          <w:p w14:paraId="3C5F3260" w14:textId="6AD3AD5A" w:rsidR="00DF3D66" w:rsidRDefault="00DF3D66" w:rsidP="00CB1D93">
            <w:pPr>
              <w:ind w:left="0"/>
              <w:rPr>
                <w:rFonts w:ascii="Consolas" w:hAnsi="Consolas"/>
              </w:rPr>
            </w:pPr>
          </w:p>
        </w:tc>
        <w:tc>
          <w:tcPr>
            <w:tcW w:w="2550" w:type="dxa"/>
          </w:tcPr>
          <w:p w14:paraId="2B1C5EFF" w14:textId="68AA4D53" w:rsidR="00DF3D66" w:rsidRDefault="00DF3D66" w:rsidP="00CB1D93">
            <w:pPr>
              <w:ind w:left="0"/>
              <w:rPr>
                <w:rFonts w:ascii="Consolas" w:hAnsi="Consolas"/>
              </w:rPr>
            </w:pPr>
            <w:r>
              <w:rPr>
                <w:rFonts w:ascii="Consolas" w:hAnsi="Consolas"/>
              </w:rPr>
              <w:t>adjustmentReason</w:t>
            </w:r>
          </w:p>
        </w:tc>
        <w:tc>
          <w:tcPr>
            <w:tcW w:w="1923" w:type="dxa"/>
          </w:tcPr>
          <w:p w14:paraId="7A753978" w14:textId="68656724" w:rsidR="00DF3D66" w:rsidRDefault="00DF3D66" w:rsidP="00891AA9">
            <w:pPr>
              <w:ind w:left="0"/>
              <w:jc w:val="center"/>
              <w:rPr>
                <w:rFonts w:ascii="Consolas" w:hAnsi="Consolas"/>
              </w:rPr>
            </w:pPr>
            <w:r>
              <w:rPr>
                <w:rFonts w:ascii="Consolas" w:hAnsi="Consolas"/>
              </w:rPr>
              <w:t>2</w:t>
            </w:r>
          </w:p>
        </w:tc>
        <w:tc>
          <w:tcPr>
            <w:tcW w:w="1997" w:type="dxa"/>
          </w:tcPr>
          <w:p w14:paraId="7E2AB2D1" w14:textId="1532CD83" w:rsidR="00DF3D66" w:rsidRDefault="00DF3D66" w:rsidP="00891AA9">
            <w:pPr>
              <w:ind w:left="0"/>
              <w:jc w:val="center"/>
              <w:rPr>
                <w:rFonts w:ascii="Consolas" w:hAnsi="Consolas"/>
              </w:rPr>
            </w:pPr>
            <w:r>
              <w:rPr>
                <w:rFonts w:ascii="Consolas" w:hAnsi="Consolas"/>
              </w:rPr>
              <w:t>6</w:t>
            </w:r>
          </w:p>
        </w:tc>
      </w:tr>
      <w:tr w:rsidR="00DF3D66" w:rsidRPr="00C63CC0" w14:paraId="7AEB8F3E" w14:textId="77777777" w:rsidTr="004D585F">
        <w:trPr>
          <w:trHeight w:val="219"/>
        </w:trPr>
        <w:tc>
          <w:tcPr>
            <w:tcW w:w="1940" w:type="dxa"/>
            <w:vMerge/>
          </w:tcPr>
          <w:p w14:paraId="0F5EADB9" w14:textId="77777777" w:rsidR="00DF3D66" w:rsidRDefault="00DF3D66" w:rsidP="00CB1D93">
            <w:pPr>
              <w:ind w:left="0"/>
              <w:rPr>
                <w:rFonts w:ascii="Consolas" w:hAnsi="Consolas"/>
              </w:rPr>
            </w:pPr>
          </w:p>
        </w:tc>
        <w:tc>
          <w:tcPr>
            <w:tcW w:w="2550" w:type="dxa"/>
          </w:tcPr>
          <w:p w14:paraId="3E3B5139" w14:textId="5902D09D" w:rsidR="00DF3D66" w:rsidRDefault="00DF3D66" w:rsidP="00CB1D93">
            <w:pPr>
              <w:ind w:left="0"/>
              <w:rPr>
                <w:rFonts w:ascii="Consolas" w:hAnsi="Consolas"/>
              </w:rPr>
            </w:pPr>
            <w:r>
              <w:rPr>
                <w:rFonts w:ascii="Consolas" w:hAnsi="Consolas"/>
              </w:rPr>
              <w:t>balanceType</w:t>
            </w:r>
          </w:p>
        </w:tc>
        <w:tc>
          <w:tcPr>
            <w:tcW w:w="3920" w:type="dxa"/>
            <w:gridSpan w:val="2"/>
          </w:tcPr>
          <w:p w14:paraId="33BD2970" w14:textId="60F417B6" w:rsidR="00DF3D66" w:rsidRDefault="00DF3D66" w:rsidP="00AA3AED">
            <w:pPr>
              <w:ind w:left="0"/>
              <w:jc w:val="center"/>
              <w:rPr>
                <w:rFonts w:ascii="Consolas" w:hAnsi="Consolas"/>
              </w:rPr>
            </w:pPr>
            <w:r>
              <w:rPr>
                <w:rFonts w:ascii="Consolas" w:hAnsi="Consolas"/>
              </w:rPr>
              <w:t>PRIMARY</w:t>
            </w:r>
          </w:p>
        </w:tc>
      </w:tr>
      <w:tr w:rsidR="00DF3D66" w:rsidRPr="00C63CC0" w14:paraId="2A22CC8E" w14:textId="77777777" w:rsidTr="00411FAF">
        <w:trPr>
          <w:trHeight w:val="219"/>
        </w:trPr>
        <w:tc>
          <w:tcPr>
            <w:tcW w:w="1940" w:type="dxa"/>
            <w:vMerge/>
          </w:tcPr>
          <w:p w14:paraId="39E32A65" w14:textId="77777777" w:rsidR="00DF3D66" w:rsidRDefault="00DF3D66" w:rsidP="00CB1D93">
            <w:pPr>
              <w:ind w:left="0"/>
              <w:rPr>
                <w:rFonts w:ascii="Consolas" w:hAnsi="Consolas"/>
              </w:rPr>
            </w:pPr>
          </w:p>
        </w:tc>
        <w:tc>
          <w:tcPr>
            <w:tcW w:w="2550" w:type="dxa"/>
          </w:tcPr>
          <w:p w14:paraId="5ADE3BAF" w14:textId="585E30D3" w:rsidR="00DF3D66" w:rsidRDefault="00DF3D66" w:rsidP="00CB1D93">
            <w:pPr>
              <w:ind w:left="0"/>
              <w:rPr>
                <w:rFonts w:ascii="Consolas" w:hAnsi="Consolas"/>
              </w:rPr>
            </w:pPr>
            <w:r>
              <w:rPr>
                <w:rFonts w:ascii="Consolas" w:hAnsi="Consolas"/>
              </w:rPr>
              <w:t>taxCodeId</w:t>
            </w:r>
          </w:p>
        </w:tc>
        <w:tc>
          <w:tcPr>
            <w:tcW w:w="3920" w:type="dxa"/>
            <w:gridSpan w:val="2"/>
          </w:tcPr>
          <w:p w14:paraId="338255D0" w14:textId="6B367837" w:rsidR="00DF3D66" w:rsidRDefault="00DF3D66" w:rsidP="00AA3AED">
            <w:pPr>
              <w:ind w:left="0"/>
              <w:jc w:val="center"/>
              <w:rPr>
                <w:rFonts w:ascii="Consolas" w:hAnsi="Consolas"/>
              </w:rPr>
            </w:pPr>
            <w:r>
              <w:rPr>
                <w:rFonts w:ascii="Consolas" w:hAnsi="Consolas"/>
              </w:rPr>
              <w:t>3</w:t>
            </w:r>
          </w:p>
        </w:tc>
      </w:tr>
      <w:tr w:rsidR="00DF3D66" w:rsidRPr="00C63CC0" w14:paraId="30139B83" w14:textId="77777777" w:rsidTr="00B5419F">
        <w:trPr>
          <w:trHeight w:val="219"/>
        </w:trPr>
        <w:tc>
          <w:tcPr>
            <w:tcW w:w="1940" w:type="dxa"/>
            <w:vMerge/>
          </w:tcPr>
          <w:p w14:paraId="140E1BB6" w14:textId="77777777" w:rsidR="00DF3D66" w:rsidRDefault="00DF3D66" w:rsidP="00CB1D93">
            <w:pPr>
              <w:ind w:left="0"/>
              <w:rPr>
                <w:rFonts w:ascii="Consolas" w:hAnsi="Consolas"/>
              </w:rPr>
            </w:pPr>
          </w:p>
        </w:tc>
        <w:tc>
          <w:tcPr>
            <w:tcW w:w="2550" w:type="dxa"/>
          </w:tcPr>
          <w:p w14:paraId="7C49CA76" w14:textId="181D7D29" w:rsidR="00DF3D66" w:rsidRDefault="00DF3D66" w:rsidP="00CB1D93">
            <w:pPr>
              <w:ind w:left="0"/>
              <w:rPr>
                <w:rFonts w:ascii="Consolas" w:hAnsi="Consolas"/>
              </w:rPr>
            </w:pPr>
            <w:r>
              <w:rPr>
                <w:rFonts w:ascii="Consolas" w:hAnsi="Consolas"/>
              </w:rPr>
              <w:t>taxPercentage</w:t>
            </w:r>
          </w:p>
        </w:tc>
        <w:tc>
          <w:tcPr>
            <w:tcW w:w="3920" w:type="dxa"/>
            <w:gridSpan w:val="2"/>
          </w:tcPr>
          <w:p w14:paraId="4B239B8F" w14:textId="04DF3FBB" w:rsidR="00DF3D66" w:rsidRDefault="00DF3D66" w:rsidP="00AA3AED">
            <w:pPr>
              <w:ind w:left="0"/>
              <w:jc w:val="center"/>
              <w:rPr>
                <w:rFonts w:ascii="Consolas" w:hAnsi="Consolas"/>
              </w:rPr>
            </w:pPr>
            <w:r>
              <w:rPr>
                <w:rFonts w:ascii="Consolas" w:hAnsi="Consolas"/>
              </w:rPr>
              <w:t>21</w:t>
            </w:r>
          </w:p>
        </w:tc>
      </w:tr>
      <w:tr w:rsidR="00CB1D93" w:rsidRPr="00C63CC0" w14:paraId="5AB15D1E" w14:textId="77777777" w:rsidTr="006D2318">
        <w:trPr>
          <w:trHeight w:val="219"/>
        </w:trPr>
        <w:tc>
          <w:tcPr>
            <w:tcW w:w="1940" w:type="dxa"/>
          </w:tcPr>
          <w:p w14:paraId="7B41ACE7" w14:textId="4327FEE9" w:rsidR="00CB1D93" w:rsidRDefault="00CB1D93" w:rsidP="00CB1D93">
            <w:pPr>
              <w:ind w:left="0"/>
              <w:rPr>
                <w:rFonts w:ascii="Consolas" w:hAnsi="Consolas"/>
              </w:rPr>
            </w:pPr>
            <w:r>
              <w:rPr>
                <w:rFonts w:ascii="Consolas" w:hAnsi="Consolas"/>
              </w:rPr>
              <w:t>STATUS</w:t>
            </w:r>
          </w:p>
        </w:tc>
        <w:tc>
          <w:tcPr>
            <w:tcW w:w="6470" w:type="dxa"/>
            <w:gridSpan w:val="3"/>
          </w:tcPr>
          <w:p w14:paraId="11D2AFDD" w14:textId="1F2DF0A9" w:rsidR="00CB1D93" w:rsidRDefault="00B30F59" w:rsidP="00891AA9">
            <w:pPr>
              <w:ind w:left="0"/>
              <w:jc w:val="center"/>
              <w:rPr>
                <w:rFonts w:ascii="Consolas" w:hAnsi="Consolas"/>
              </w:rPr>
            </w:pPr>
            <w:r>
              <w:rPr>
                <w:rFonts w:ascii="Consolas" w:hAnsi="Consolas"/>
              </w:rPr>
              <w:t xml:space="preserve">P </w:t>
            </w:r>
            <w:r w:rsidRPr="00B30F59">
              <w:rPr>
                <w:sz w:val="18"/>
                <w:szCs w:val="18"/>
              </w:rPr>
              <w:t>(pending)</w:t>
            </w:r>
          </w:p>
        </w:tc>
      </w:tr>
      <w:tr w:rsidR="00CB1D93" w:rsidRPr="00C63CC0" w14:paraId="4060C913" w14:textId="77777777" w:rsidTr="007E0068">
        <w:trPr>
          <w:trHeight w:val="219"/>
        </w:trPr>
        <w:tc>
          <w:tcPr>
            <w:tcW w:w="1940" w:type="dxa"/>
          </w:tcPr>
          <w:p w14:paraId="614E2BB4" w14:textId="706B0709" w:rsidR="00CB1D93" w:rsidRDefault="00CB1D93" w:rsidP="00CB1D93">
            <w:pPr>
              <w:ind w:left="0"/>
              <w:rPr>
                <w:rFonts w:ascii="Consolas" w:hAnsi="Consolas"/>
              </w:rPr>
            </w:pPr>
            <w:r>
              <w:rPr>
                <w:rFonts w:ascii="Consolas" w:hAnsi="Consolas"/>
              </w:rPr>
              <w:t>BATCH_ID</w:t>
            </w:r>
          </w:p>
        </w:tc>
        <w:tc>
          <w:tcPr>
            <w:tcW w:w="6470" w:type="dxa"/>
            <w:gridSpan w:val="3"/>
          </w:tcPr>
          <w:p w14:paraId="287C3743" w14:textId="1ACD13C2" w:rsidR="00CB1D93" w:rsidRDefault="009C0775" w:rsidP="00891AA9">
            <w:pPr>
              <w:ind w:left="0"/>
              <w:jc w:val="center"/>
              <w:rPr>
                <w:rFonts w:ascii="Consolas" w:hAnsi="Consolas"/>
              </w:rPr>
            </w:pPr>
            <w:r w:rsidRPr="009C0775">
              <w:t>“</w:t>
            </w:r>
            <w:r w:rsidR="00891AA9">
              <w:rPr>
                <w:rFonts w:ascii="Consolas" w:hAnsi="Consolas"/>
              </w:rPr>
              <w:t>P</w:t>
            </w:r>
            <w:r w:rsidRPr="009C0775">
              <w:t>”</w:t>
            </w:r>
            <w:r>
              <w:rPr>
                <w:rFonts w:ascii="Consolas" w:hAnsi="Consolas"/>
              </w:rPr>
              <w:t xml:space="preserve"> + &lt;</w:t>
            </w:r>
            <w:r w:rsidR="00891AA9" w:rsidRPr="00891AA9">
              <w:rPr>
                <w:rFonts w:ascii="Consolas" w:hAnsi="Consolas"/>
              </w:rPr>
              <w:t>yyyymmddhh</w:t>
            </w:r>
            <w:r>
              <w:rPr>
                <w:rFonts w:ascii="Consolas" w:hAnsi="Consolas"/>
              </w:rPr>
              <w:t>24mi&gt;</w:t>
            </w:r>
            <w:r w:rsidR="00891AA9">
              <w:rPr>
                <w:rFonts w:ascii="Consolas" w:hAnsi="Consolas"/>
              </w:rPr>
              <w:t xml:space="preserve"> </w:t>
            </w:r>
            <w:r w:rsidR="00891AA9" w:rsidRPr="00B30F59">
              <w:rPr>
                <w:sz w:val="18"/>
                <w:szCs w:val="18"/>
              </w:rPr>
              <w:t>(Phoenix-generated)</w:t>
            </w:r>
          </w:p>
        </w:tc>
      </w:tr>
      <w:tr w:rsidR="00CB1D93" w:rsidRPr="00C63CC0" w14:paraId="0C5D4132" w14:textId="77777777" w:rsidTr="00D15A17">
        <w:trPr>
          <w:trHeight w:val="219"/>
        </w:trPr>
        <w:tc>
          <w:tcPr>
            <w:tcW w:w="1940" w:type="dxa"/>
          </w:tcPr>
          <w:p w14:paraId="5C0EBF88" w14:textId="54F9CEAB" w:rsidR="00CB1D93" w:rsidRDefault="00CB1D93" w:rsidP="00CB1D93">
            <w:pPr>
              <w:ind w:left="0"/>
              <w:rPr>
                <w:rFonts w:ascii="Consolas" w:hAnsi="Consolas"/>
              </w:rPr>
            </w:pPr>
            <w:r>
              <w:rPr>
                <w:rFonts w:ascii="Consolas" w:hAnsi="Consolas"/>
              </w:rPr>
              <w:t>PRIORITY</w:t>
            </w:r>
          </w:p>
        </w:tc>
        <w:tc>
          <w:tcPr>
            <w:tcW w:w="6470" w:type="dxa"/>
            <w:gridSpan w:val="3"/>
          </w:tcPr>
          <w:p w14:paraId="529DD766" w14:textId="7EBCDF46" w:rsidR="00CB1D93" w:rsidRDefault="00891AA9" w:rsidP="00891AA9">
            <w:pPr>
              <w:ind w:left="0"/>
              <w:jc w:val="center"/>
              <w:rPr>
                <w:rFonts w:ascii="Consolas" w:hAnsi="Consolas"/>
              </w:rPr>
            </w:pPr>
            <w:r>
              <w:rPr>
                <w:rFonts w:ascii="Consolas" w:hAnsi="Consolas"/>
              </w:rPr>
              <w:t xml:space="preserve">9 </w:t>
            </w:r>
            <w:r w:rsidRPr="00B30F59">
              <w:rPr>
                <w:sz w:val="18"/>
                <w:szCs w:val="18"/>
              </w:rPr>
              <w:t>(lowest)</w:t>
            </w:r>
          </w:p>
        </w:tc>
      </w:tr>
    </w:tbl>
    <w:p w14:paraId="0976D62D" w14:textId="3D7F8283" w:rsidR="000E1366" w:rsidRDefault="000E1366" w:rsidP="000E1366">
      <w:pPr>
        <w:ind w:left="360"/>
      </w:pPr>
    </w:p>
    <w:p w14:paraId="2233B1E1" w14:textId="46107764" w:rsidR="00393723" w:rsidRDefault="00393723">
      <w:pPr>
        <w:pStyle w:val="Odstavecseseznamem"/>
        <w:numPr>
          <w:ilvl w:val="0"/>
          <w:numId w:val="85"/>
        </w:numPr>
      </w:pPr>
      <w:r>
        <w:t>Wait until Instant Link processes the request.</w:t>
      </w:r>
    </w:p>
    <w:p w14:paraId="4C490F71" w14:textId="380D1ED9" w:rsidR="007D4336" w:rsidRDefault="007D4336">
      <w:pPr>
        <w:pStyle w:val="Odstavecseseznamem"/>
        <w:numPr>
          <w:ilvl w:val="0"/>
          <w:numId w:val="85"/>
        </w:numPr>
      </w:pPr>
      <w:r>
        <w:t xml:space="preserve">If an error occurs </w:t>
      </w:r>
      <w:r w:rsidR="007903B0">
        <w:t>during processing</w:t>
      </w:r>
      <w:r>
        <w:t>, display</w:t>
      </w:r>
      <w:r w:rsidR="007903B0">
        <w:t xml:space="preserve"> its details</w:t>
      </w:r>
      <w:r>
        <w:t xml:space="preserve"> to the user</w:t>
      </w:r>
      <w:r w:rsidR="006B46C5">
        <w:t>, else display “success” dialog.</w:t>
      </w:r>
    </w:p>
    <w:p w14:paraId="5FBEA3D2" w14:textId="2F9F8D07" w:rsidR="000E1366" w:rsidRDefault="000E1366" w:rsidP="000E1366">
      <w:pPr>
        <w:ind w:left="360"/>
      </w:pPr>
    </w:p>
    <w:p w14:paraId="0A10140C" w14:textId="680EE777" w:rsidR="00393723" w:rsidRPr="00C356A2" w:rsidRDefault="00393723" w:rsidP="00F305E2">
      <w:pPr>
        <w:pStyle w:val="Nadpis5"/>
      </w:pPr>
      <w:bookmarkStart w:id="622" w:name="_Toc199412537"/>
      <w:r w:rsidRPr="00C356A2">
        <w:t xml:space="preserve">Role </w:t>
      </w:r>
      <w:r w:rsidR="00F305E2">
        <w:t>D</w:t>
      </w:r>
      <w:r w:rsidRPr="00C356A2">
        <w:t>ifferences</w:t>
      </w:r>
      <w:bookmarkEnd w:id="62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93723" w:rsidRPr="00C356A2" w14:paraId="7C82A1C0" w14:textId="77777777" w:rsidTr="00C91799">
        <w:trPr>
          <w:trHeight w:val="277"/>
        </w:trPr>
        <w:tc>
          <w:tcPr>
            <w:tcW w:w="3490" w:type="dxa"/>
            <w:shd w:val="clear" w:color="auto" w:fill="D9D9D9" w:themeFill="background1" w:themeFillShade="D9"/>
          </w:tcPr>
          <w:p w14:paraId="45B4D12D" w14:textId="77777777" w:rsidR="00393723" w:rsidRPr="00C356A2" w:rsidRDefault="00393723" w:rsidP="00C91799">
            <w:pPr>
              <w:ind w:left="0"/>
              <w:rPr>
                <w:b/>
                <w:bCs/>
              </w:rPr>
            </w:pPr>
            <w:r w:rsidRPr="00C356A2">
              <w:rPr>
                <w:b/>
                <w:bCs/>
              </w:rPr>
              <w:t>Action / Role</w:t>
            </w:r>
          </w:p>
        </w:tc>
        <w:tc>
          <w:tcPr>
            <w:tcW w:w="1163" w:type="dxa"/>
            <w:shd w:val="clear" w:color="auto" w:fill="D9D9D9" w:themeFill="background1" w:themeFillShade="D9"/>
          </w:tcPr>
          <w:p w14:paraId="44C98124" w14:textId="77777777" w:rsidR="00393723" w:rsidRPr="00C356A2" w:rsidRDefault="00393723" w:rsidP="00C91799">
            <w:pPr>
              <w:ind w:left="0"/>
              <w:jc w:val="center"/>
              <w:rPr>
                <w:b/>
                <w:bCs/>
              </w:rPr>
            </w:pPr>
            <w:r w:rsidRPr="00C356A2">
              <w:rPr>
                <w:b/>
                <w:bCs/>
              </w:rPr>
              <w:t>ADMIN</w:t>
            </w:r>
          </w:p>
        </w:tc>
        <w:tc>
          <w:tcPr>
            <w:tcW w:w="1163" w:type="dxa"/>
            <w:shd w:val="clear" w:color="auto" w:fill="D9D9D9" w:themeFill="background1" w:themeFillShade="D9"/>
          </w:tcPr>
          <w:p w14:paraId="016C1B19" w14:textId="77777777" w:rsidR="00393723" w:rsidRPr="00C356A2" w:rsidRDefault="00393723" w:rsidP="00C91799">
            <w:pPr>
              <w:ind w:left="0"/>
              <w:jc w:val="center"/>
              <w:rPr>
                <w:b/>
                <w:bCs/>
              </w:rPr>
            </w:pPr>
            <w:r w:rsidRPr="00C356A2">
              <w:rPr>
                <w:b/>
                <w:bCs/>
              </w:rPr>
              <w:t>LEAD</w:t>
            </w:r>
          </w:p>
        </w:tc>
        <w:tc>
          <w:tcPr>
            <w:tcW w:w="1180" w:type="dxa"/>
            <w:shd w:val="clear" w:color="auto" w:fill="D9D9D9" w:themeFill="background1" w:themeFillShade="D9"/>
          </w:tcPr>
          <w:p w14:paraId="2B583978" w14:textId="77777777" w:rsidR="00393723" w:rsidRPr="00C356A2" w:rsidRDefault="00393723" w:rsidP="00C91799">
            <w:pPr>
              <w:ind w:left="0"/>
              <w:jc w:val="center"/>
              <w:rPr>
                <w:b/>
                <w:bCs/>
              </w:rPr>
            </w:pPr>
            <w:r w:rsidRPr="00C356A2">
              <w:rPr>
                <w:b/>
                <w:bCs/>
              </w:rPr>
              <w:t>TESTING-VF</w:t>
            </w:r>
          </w:p>
        </w:tc>
        <w:tc>
          <w:tcPr>
            <w:tcW w:w="1180" w:type="dxa"/>
            <w:shd w:val="clear" w:color="auto" w:fill="D9D9D9" w:themeFill="background1" w:themeFillShade="D9"/>
          </w:tcPr>
          <w:p w14:paraId="72A16A96" w14:textId="77777777" w:rsidR="00393723" w:rsidRPr="00C356A2" w:rsidRDefault="00393723" w:rsidP="00C91799">
            <w:pPr>
              <w:ind w:left="0"/>
              <w:jc w:val="center"/>
              <w:rPr>
                <w:b/>
                <w:bCs/>
              </w:rPr>
            </w:pPr>
            <w:r w:rsidRPr="00C356A2">
              <w:rPr>
                <w:b/>
                <w:bCs/>
              </w:rPr>
              <w:t>TESTING-IBM</w:t>
            </w:r>
          </w:p>
        </w:tc>
        <w:tc>
          <w:tcPr>
            <w:tcW w:w="1180" w:type="dxa"/>
            <w:shd w:val="clear" w:color="auto" w:fill="D9D9D9" w:themeFill="background1" w:themeFillShade="D9"/>
          </w:tcPr>
          <w:p w14:paraId="3582F876" w14:textId="77777777" w:rsidR="00393723" w:rsidRPr="00C356A2" w:rsidRDefault="00393723" w:rsidP="00C91799">
            <w:pPr>
              <w:ind w:left="0"/>
              <w:jc w:val="center"/>
              <w:rPr>
                <w:b/>
                <w:bCs/>
              </w:rPr>
            </w:pPr>
            <w:r w:rsidRPr="00C356A2">
              <w:rPr>
                <w:b/>
                <w:bCs/>
              </w:rPr>
              <w:t>TESTING-V2</w:t>
            </w:r>
          </w:p>
        </w:tc>
      </w:tr>
      <w:tr w:rsidR="00393723" w14:paraId="173CC93C" w14:textId="77777777" w:rsidTr="00C91799">
        <w:trPr>
          <w:trHeight w:val="219"/>
        </w:trPr>
        <w:tc>
          <w:tcPr>
            <w:tcW w:w="3490" w:type="dxa"/>
          </w:tcPr>
          <w:p w14:paraId="3A844F9E" w14:textId="3595AD76" w:rsidR="00393723" w:rsidRPr="00C356A2" w:rsidRDefault="00393723" w:rsidP="00C91799">
            <w:pPr>
              <w:ind w:left="0"/>
              <w:rPr>
                <w:b/>
                <w:bCs/>
              </w:rPr>
            </w:pPr>
            <w:r w:rsidRPr="00C356A2">
              <w:rPr>
                <w:b/>
                <w:bCs/>
              </w:rPr>
              <w:t xml:space="preserve">Access to </w:t>
            </w:r>
            <w:r>
              <w:rPr>
                <w:b/>
                <w:bCs/>
              </w:rPr>
              <w:t>Prepaid Recharge</w:t>
            </w:r>
          </w:p>
        </w:tc>
        <w:tc>
          <w:tcPr>
            <w:tcW w:w="1163" w:type="dxa"/>
          </w:tcPr>
          <w:p w14:paraId="00EF2676" w14:textId="77777777" w:rsidR="00393723" w:rsidRPr="00C356A2" w:rsidRDefault="00393723" w:rsidP="00C91799">
            <w:pPr>
              <w:ind w:left="0"/>
              <w:jc w:val="center"/>
            </w:pPr>
            <w:r w:rsidRPr="00C356A2">
              <w:t>Y</w:t>
            </w:r>
          </w:p>
        </w:tc>
        <w:tc>
          <w:tcPr>
            <w:tcW w:w="1163" w:type="dxa"/>
          </w:tcPr>
          <w:p w14:paraId="71A329F9" w14:textId="77777777" w:rsidR="00393723" w:rsidRPr="00C356A2" w:rsidRDefault="00393723" w:rsidP="00C91799">
            <w:pPr>
              <w:ind w:left="0"/>
              <w:jc w:val="center"/>
            </w:pPr>
            <w:r w:rsidRPr="00C356A2">
              <w:t>Y</w:t>
            </w:r>
          </w:p>
        </w:tc>
        <w:tc>
          <w:tcPr>
            <w:tcW w:w="1180" w:type="dxa"/>
          </w:tcPr>
          <w:p w14:paraId="1B8E1CA3" w14:textId="2134CAE1" w:rsidR="00393723" w:rsidRPr="00C356A2" w:rsidRDefault="00393723" w:rsidP="00C91799">
            <w:pPr>
              <w:ind w:left="0"/>
              <w:jc w:val="center"/>
            </w:pPr>
            <w:r>
              <w:t>Y</w:t>
            </w:r>
          </w:p>
        </w:tc>
        <w:tc>
          <w:tcPr>
            <w:tcW w:w="1180" w:type="dxa"/>
          </w:tcPr>
          <w:p w14:paraId="35ED5CE0" w14:textId="77777777" w:rsidR="00393723" w:rsidRPr="00C356A2" w:rsidRDefault="00393723" w:rsidP="00C91799">
            <w:pPr>
              <w:ind w:left="0"/>
              <w:jc w:val="center"/>
            </w:pPr>
            <w:r w:rsidRPr="00C356A2">
              <w:t>Y</w:t>
            </w:r>
          </w:p>
        </w:tc>
        <w:tc>
          <w:tcPr>
            <w:tcW w:w="1180" w:type="dxa"/>
          </w:tcPr>
          <w:p w14:paraId="6E10D809" w14:textId="23FA9F87" w:rsidR="00393723" w:rsidRPr="00D771E3" w:rsidRDefault="00393723" w:rsidP="00C91799">
            <w:pPr>
              <w:ind w:left="0"/>
              <w:jc w:val="center"/>
            </w:pPr>
            <w:r>
              <w:t>Y</w:t>
            </w:r>
          </w:p>
        </w:tc>
      </w:tr>
    </w:tbl>
    <w:p w14:paraId="1200AEEF" w14:textId="77777777" w:rsidR="00393723" w:rsidRPr="00D6565E" w:rsidRDefault="00393723" w:rsidP="00393723">
      <w:pPr>
        <w:ind w:left="0"/>
      </w:pPr>
    </w:p>
    <w:p w14:paraId="5435E052" w14:textId="507B63D4" w:rsidR="00D67E7E" w:rsidRDefault="00D67E7E" w:rsidP="00CD44D1">
      <w:pPr>
        <w:pStyle w:val="Nadpis3"/>
      </w:pPr>
      <w:bookmarkStart w:id="623" w:name="_Network_Cleansing_Batch"/>
      <w:bookmarkStart w:id="624" w:name="_Toc199412538"/>
      <w:bookmarkEnd w:id="623"/>
      <w:r>
        <w:t>Network Cleansing Batch Status</w:t>
      </w:r>
      <w:bookmarkEnd w:id="624"/>
    </w:p>
    <w:p w14:paraId="284E12DD" w14:textId="33077ADA" w:rsidR="00E82E64" w:rsidRPr="00CA50B3" w:rsidRDefault="002A7BCB" w:rsidP="00D91DF0">
      <w:pPr>
        <w:ind w:left="0"/>
      </w:pPr>
      <w:r w:rsidRPr="00CA50B3">
        <w:t xml:space="preserve">If </w:t>
      </w:r>
      <w:r w:rsidR="00D91DF0" w:rsidRPr="00CA50B3">
        <w:t xml:space="preserve">a </w:t>
      </w:r>
      <w:r w:rsidRPr="00CA50B3">
        <w:t xml:space="preserve">user </w:t>
      </w:r>
      <w:r w:rsidR="00D91DF0" w:rsidRPr="00CA50B3">
        <w:t xml:space="preserve">with </w:t>
      </w:r>
      <w:r w:rsidR="00D91DF0" w:rsidRPr="00CA50B3">
        <w:rPr>
          <w:sz w:val="18"/>
          <w:szCs w:val="18"/>
        </w:rPr>
        <w:t>ADMIN</w:t>
      </w:r>
      <w:r w:rsidR="00D91DF0" w:rsidRPr="00CA50B3">
        <w:t xml:space="preserve"> or </w:t>
      </w:r>
      <w:r w:rsidR="00D91DF0" w:rsidRPr="00CA50B3">
        <w:rPr>
          <w:sz w:val="18"/>
          <w:szCs w:val="18"/>
        </w:rPr>
        <w:t>LEAD</w:t>
      </w:r>
      <w:r w:rsidR="00D91DF0" w:rsidRPr="00CA50B3">
        <w:t xml:space="preserve"> role has previously </w:t>
      </w:r>
      <w:r w:rsidRPr="00CA50B3">
        <w:t xml:space="preserve">selected to </w:t>
      </w:r>
      <w:r w:rsidR="00D91DF0" w:rsidRPr="00CA50B3">
        <w:t xml:space="preserve">skip waiting for a </w:t>
      </w:r>
      <w:r w:rsidR="00E82E64" w:rsidRPr="00CA50B3">
        <w:t xml:space="preserve">Network Cleansing </w:t>
      </w:r>
      <w:r w:rsidR="00D91DF0" w:rsidRPr="00CA50B3">
        <w:t xml:space="preserve">batch (see </w:t>
      </w:r>
      <w:hyperlink w:anchor="_Skip_Waiting_for" w:history="1">
        <w:r w:rsidR="00D52889" w:rsidRPr="00CA50B3">
          <w:rPr>
            <w:rStyle w:val="Hypertextovodkaz"/>
          </w:rPr>
          <w:t>Skip Waiting for Instant Link</w:t>
        </w:r>
      </w:hyperlink>
      <w:r w:rsidR="00D52889" w:rsidRPr="00CA50B3">
        <w:t xml:space="preserve"> for more details</w:t>
      </w:r>
      <w:r w:rsidR="00D91DF0" w:rsidRPr="00CA50B3">
        <w:t xml:space="preserve">), they can </w:t>
      </w:r>
      <w:r w:rsidR="00E82E64" w:rsidRPr="00CA50B3">
        <w:t xml:space="preserve">check </w:t>
      </w:r>
      <w:r w:rsidR="00D91DF0" w:rsidRPr="00CA50B3">
        <w:t>its status</w:t>
      </w:r>
      <w:r w:rsidR="00E82E64" w:rsidRPr="00CA50B3">
        <w:t xml:space="preserve"> by selecting </w:t>
      </w:r>
      <w:r w:rsidR="00E82E64" w:rsidRPr="00CA50B3">
        <w:rPr>
          <w:b/>
          <w:bCs/>
          <w:sz w:val="18"/>
          <w:szCs w:val="18"/>
        </w:rPr>
        <w:t xml:space="preserve">Network </w:t>
      </w:r>
      <w:r w:rsidR="00E82E64" w:rsidRPr="00CA50B3">
        <w:rPr>
          <w:b/>
          <w:bCs/>
          <w:sz w:val="18"/>
          <w:szCs w:val="18"/>
        </w:rPr>
        <w:sym w:font="Wingdings" w:char="F0E0"/>
      </w:r>
      <w:r w:rsidR="00E82E64" w:rsidRPr="00CA50B3">
        <w:rPr>
          <w:b/>
          <w:bCs/>
          <w:sz w:val="18"/>
          <w:szCs w:val="18"/>
        </w:rPr>
        <w:t xml:space="preserve"> Network Cleansing Batch Status</w:t>
      </w:r>
      <w:r w:rsidR="00E82E64" w:rsidRPr="00CA50B3">
        <w:t xml:space="preserve"> from the main menu. This will open Network Batch form with prefilled batch id assigned during the latest Network Cleansing task:</w:t>
      </w:r>
    </w:p>
    <w:p w14:paraId="49531993" w14:textId="77777777" w:rsidR="00E82E64" w:rsidRPr="00E82E64" w:rsidRDefault="00E82E64" w:rsidP="00E82E64">
      <w:pPr>
        <w:ind w:left="0"/>
        <w:rPr>
          <w:highlight w:val="yellow"/>
        </w:rPr>
      </w:pPr>
    </w:p>
    <w:p w14:paraId="5541622D" w14:textId="77777777" w:rsidR="00E82E64" w:rsidRDefault="00E82E64" w:rsidP="00E82E64"/>
    <w:p w14:paraId="48602BD1" w14:textId="77777777" w:rsidR="00E82E64" w:rsidRDefault="00E82E64" w:rsidP="00E82E64">
      <w:pPr>
        <w:ind w:left="0"/>
        <w:jc w:val="center"/>
      </w:pPr>
      <w:r>
        <w:rPr>
          <w:noProof/>
        </w:rPr>
        <w:drawing>
          <wp:inline distT="0" distB="0" distL="0" distR="0" wp14:anchorId="208DCE47" wp14:editId="7B2F48FD">
            <wp:extent cx="2462621" cy="1541754"/>
            <wp:effectExtent l="0" t="0" r="0" b="1905"/>
            <wp:docPr id="95" name="Obrázek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2"/>
                    <a:stretch>
                      <a:fillRect/>
                    </a:stretch>
                  </pic:blipFill>
                  <pic:spPr>
                    <a:xfrm>
                      <a:off x="0" y="0"/>
                      <a:ext cx="2492972" cy="1560756"/>
                    </a:xfrm>
                    <a:prstGeom prst="rect">
                      <a:avLst/>
                    </a:prstGeom>
                  </pic:spPr>
                </pic:pic>
              </a:graphicData>
            </a:graphic>
          </wp:inline>
        </w:drawing>
      </w:r>
    </w:p>
    <w:p w14:paraId="2C7DD81B" w14:textId="77777777" w:rsidR="00E82E64" w:rsidRPr="00676BF6" w:rsidRDefault="00E82E64" w:rsidP="00E82E64">
      <w:pPr>
        <w:ind w:left="0"/>
        <w:jc w:val="center"/>
        <w:rPr>
          <w:i/>
          <w:iCs w:val="0"/>
          <w:sz w:val="18"/>
          <w:szCs w:val="18"/>
        </w:rPr>
      </w:pPr>
      <w:r w:rsidRPr="00676BF6">
        <w:rPr>
          <w:i/>
          <w:iCs w:val="0"/>
          <w:sz w:val="18"/>
          <w:szCs w:val="18"/>
        </w:rPr>
        <w:t>Network Batch form</w:t>
      </w:r>
    </w:p>
    <w:p w14:paraId="72D83BDA" w14:textId="77777777" w:rsidR="00E82E64" w:rsidRDefault="00E82E64" w:rsidP="00E82E64"/>
    <w:p w14:paraId="6C7D154D" w14:textId="77777777" w:rsidR="00E82E64" w:rsidRDefault="00E82E64" w:rsidP="00E82E64"/>
    <w:p w14:paraId="15A71599" w14:textId="77777777" w:rsidR="00E82E64" w:rsidRDefault="00E82E64" w:rsidP="00E82E64">
      <w:pPr>
        <w:ind w:left="0"/>
      </w:pPr>
      <w:r>
        <w:t xml:space="preserve">Click on </w:t>
      </w:r>
      <w:r w:rsidRPr="00FB37C4">
        <w:rPr>
          <w:b/>
          <w:bCs/>
          <w:sz w:val="18"/>
          <w:szCs w:val="18"/>
        </w:rPr>
        <w:t>OK</w:t>
      </w:r>
      <w:r>
        <w:t xml:space="preserve"> to check the network batch status.</w:t>
      </w:r>
    </w:p>
    <w:p w14:paraId="45F45457" w14:textId="77777777" w:rsidR="00E82E64" w:rsidRDefault="00E82E64" w:rsidP="00E82E64">
      <w:pPr>
        <w:ind w:left="0"/>
      </w:pPr>
      <w:r>
        <w:t xml:space="preserve"> </w:t>
      </w:r>
    </w:p>
    <w:p w14:paraId="49546B91" w14:textId="266FFF62" w:rsidR="00E82E64" w:rsidRDefault="00E82E64" w:rsidP="00EE21A5">
      <w:pPr>
        <w:pStyle w:val="Odstavecseseznamem"/>
        <w:numPr>
          <w:ilvl w:val="0"/>
          <w:numId w:val="26"/>
        </w:numPr>
        <w:ind w:left="426"/>
      </w:pPr>
      <w:r>
        <w:lastRenderedPageBreak/>
        <w:t xml:space="preserve">If the batch is still running, the same Working form with its progress is displayed as during regular cleansing. It can be </w:t>
      </w:r>
      <w:r w:rsidR="00D20312">
        <w:t xml:space="preserve">closed </w:t>
      </w:r>
      <w:r>
        <w:t xml:space="preserve">by clicking on the </w:t>
      </w:r>
      <w:r w:rsidR="00991838">
        <w:rPr>
          <w:noProof/>
        </w:rPr>
        <w:drawing>
          <wp:inline distT="0" distB="0" distL="0" distR="0" wp14:anchorId="15813648" wp14:editId="5B54AFC6">
            <wp:extent cx="133350" cy="133350"/>
            <wp:effectExtent l="0" t="0" r="0" b="0"/>
            <wp:docPr id="611" name="Obrázek 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3213A8">
        <w:rPr>
          <w:b/>
          <w:bCs/>
          <w:sz w:val="18"/>
          <w:szCs w:val="18"/>
        </w:rPr>
        <w:t>SKIP</w:t>
      </w:r>
      <w:r>
        <w:t xml:space="preserve"> </w:t>
      </w:r>
      <w:r w:rsidR="00991838">
        <w:t>button</w:t>
      </w:r>
      <w:r>
        <w:t xml:space="preserve"> again.</w:t>
      </w:r>
      <w:r w:rsidR="00D20312">
        <w:t xml:space="preserve"> Network cleansing will continue running in the background.</w:t>
      </w:r>
    </w:p>
    <w:p w14:paraId="46AF6AF9" w14:textId="77777777" w:rsidR="00E82E64" w:rsidRDefault="00E82E64" w:rsidP="00E82E64">
      <w:pPr>
        <w:ind w:left="0"/>
      </w:pPr>
    </w:p>
    <w:p w14:paraId="52A7AF5E" w14:textId="078D9716" w:rsidR="00E82E64" w:rsidRDefault="009C7F5E" w:rsidP="00E82E64">
      <w:pPr>
        <w:ind w:left="0"/>
        <w:jc w:val="center"/>
      </w:pPr>
      <w:r>
        <w:rPr>
          <w:noProof/>
        </w:rPr>
        <w:drawing>
          <wp:inline distT="0" distB="0" distL="0" distR="0" wp14:anchorId="5DE9D4FF" wp14:editId="6E9D28B4">
            <wp:extent cx="3228975" cy="762000"/>
            <wp:effectExtent l="0" t="0" r="9525" b="0"/>
            <wp:docPr id="616" name="Obrázek 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3"/>
                    <a:stretch>
                      <a:fillRect/>
                    </a:stretch>
                  </pic:blipFill>
                  <pic:spPr>
                    <a:xfrm>
                      <a:off x="0" y="0"/>
                      <a:ext cx="3228975" cy="762000"/>
                    </a:xfrm>
                    <a:prstGeom prst="rect">
                      <a:avLst/>
                    </a:prstGeom>
                  </pic:spPr>
                </pic:pic>
              </a:graphicData>
            </a:graphic>
          </wp:inline>
        </w:drawing>
      </w:r>
    </w:p>
    <w:p w14:paraId="05FF8BFC" w14:textId="100D99C5" w:rsidR="00E82E64" w:rsidRDefault="00E82E64" w:rsidP="00E82E64">
      <w:pPr>
        <w:ind w:left="0"/>
        <w:jc w:val="center"/>
        <w:rPr>
          <w:i/>
          <w:iCs w:val="0"/>
          <w:sz w:val="18"/>
          <w:szCs w:val="18"/>
        </w:rPr>
      </w:pPr>
      <w:r w:rsidRPr="00DE13CB">
        <w:rPr>
          <w:i/>
          <w:iCs w:val="0"/>
          <w:sz w:val="18"/>
          <w:szCs w:val="18"/>
        </w:rPr>
        <w:t>Network Cleansing task in progress…</w:t>
      </w:r>
    </w:p>
    <w:p w14:paraId="37A9E610" w14:textId="77777777" w:rsidR="00E82E64" w:rsidRPr="00DE13CB" w:rsidRDefault="00E82E64" w:rsidP="00E82E64">
      <w:pPr>
        <w:ind w:left="0"/>
        <w:jc w:val="center"/>
        <w:rPr>
          <w:i/>
          <w:iCs w:val="0"/>
          <w:sz w:val="18"/>
          <w:szCs w:val="18"/>
        </w:rPr>
      </w:pPr>
    </w:p>
    <w:p w14:paraId="0BEBD167" w14:textId="77777777" w:rsidR="00E82E64" w:rsidRDefault="00E82E64" w:rsidP="00EE21A5">
      <w:pPr>
        <w:pStyle w:val="Odstavecseseznamem"/>
        <w:numPr>
          <w:ilvl w:val="0"/>
          <w:numId w:val="26"/>
        </w:numPr>
        <w:ind w:left="426"/>
      </w:pPr>
      <w:r>
        <w:t>If the batch has already finished, a dialog will be displayed with batch results:</w:t>
      </w:r>
    </w:p>
    <w:p w14:paraId="70CD0ADF" w14:textId="77777777" w:rsidR="00E82E64" w:rsidRDefault="00E82E64" w:rsidP="00E82E64">
      <w:pPr>
        <w:ind w:left="0"/>
      </w:pPr>
    </w:p>
    <w:p w14:paraId="0526FE88" w14:textId="77777777" w:rsidR="00E82E64" w:rsidRDefault="00E82E64" w:rsidP="00E82E64">
      <w:pPr>
        <w:ind w:left="0"/>
        <w:jc w:val="center"/>
      </w:pPr>
      <w:r>
        <w:rPr>
          <w:noProof/>
        </w:rPr>
        <w:drawing>
          <wp:inline distT="0" distB="0" distL="0" distR="0" wp14:anchorId="69A1F0F8" wp14:editId="04A64D90">
            <wp:extent cx="3322717" cy="1449552"/>
            <wp:effectExtent l="0" t="0" r="0" b="0"/>
            <wp:docPr id="101" name="Obrázek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4"/>
                    <a:stretch>
                      <a:fillRect/>
                    </a:stretch>
                  </pic:blipFill>
                  <pic:spPr>
                    <a:xfrm>
                      <a:off x="0" y="0"/>
                      <a:ext cx="3349827" cy="1461379"/>
                    </a:xfrm>
                    <a:prstGeom prst="rect">
                      <a:avLst/>
                    </a:prstGeom>
                  </pic:spPr>
                </pic:pic>
              </a:graphicData>
            </a:graphic>
          </wp:inline>
        </w:drawing>
      </w:r>
    </w:p>
    <w:p w14:paraId="43FF6213" w14:textId="77777777" w:rsidR="00E82E64" w:rsidRPr="00676BF6" w:rsidRDefault="00E82E64" w:rsidP="00E82E64">
      <w:pPr>
        <w:ind w:left="0"/>
        <w:jc w:val="center"/>
        <w:rPr>
          <w:i/>
          <w:iCs w:val="0"/>
          <w:sz w:val="18"/>
          <w:szCs w:val="18"/>
        </w:rPr>
      </w:pPr>
      <w:r w:rsidRPr="00676BF6">
        <w:rPr>
          <w:i/>
          <w:iCs w:val="0"/>
          <w:sz w:val="18"/>
          <w:szCs w:val="18"/>
        </w:rPr>
        <w:t>Network batch successfully processed dialog</w:t>
      </w:r>
    </w:p>
    <w:p w14:paraId="3762555C" w14:textId="77777777" w:rsidR="00E82E64" w:rsidRDefault="00E82E64" w:rsidP="00E82E64">
      <w:pPr>
        <w:ind w:left="0"/>
      </w:pPr>
    </w:p>
    <w:p w14:paraId="527177D2" w14:textId="77777777" w:rsidR="00E82E64" w:rsidRDefault="00E82E64" w:rsidP="00E82E64">
      <w:pPr>
        <w:ind w:left="0"/>
      </w:pPr>
      <w:r>
        <w:t xml:space="preserve">Optionally, check </w:t>
      </w:r>
      <w:r w:rsidRPr="00273E50">
        <w:rPr>
          <w:b/>
          <w:bCs/>
          <w:sz w:val="18"/>
          <w:szCs w:val="18"/>
        </w:rPr>
        <w:t>Reprocess</w:t>
      </w:r>
      <w:r>
        <w:t xml:space="preserve"> check box to have the whole network batch re-processed by Instant Link once again, should there be a reason for it.</w:t>
      </w:r>
    </w:p>
    <w:p w14:paraId="660EA57A" w14:textId="77777777" w:rsidR="00E82E64" w:rsidRDefault="00E82E64" w:rsidP="00E82E64">
      <w:pPr>
        <w:ind w:left="0"/>
      </w:pPr>
    </w:p>
    <w:p w14:paraId="56ECC01A" w14:textId="48CBF41B" w:rsidR="003E2529" w:rsidRPr="003E2529" w:rsidRDefault="003E2529" w:rsidP="00F305E2">
      <w:pPr>
        <w:pStyle w:val="Nadpis5"/>
      </w:pPr>
      <w:bookmarkStart w:id="625" w:name="_Toc199412539"/>
      <w:r w:rsidRPr="003E2529">
        <w:t>Process Overview</w:t>
      </w:r>
      <w:bookmarkEnd w:id="625"/>
    </w:p>
    <w:p w14:paraId="2FCC38E4" w14:textId="146BFE2A" w:rsidR="00E64D83" w:rsidRDefault="00D74848">
      <w:pPr>
        <w:pStyle w:val="Odstavecseseznamem"/>
        <w:numPr>
          <w:ilvl w:val="0"/>
          <w:numId w:val="86"/>
        </w:numPr>
      </w:pPr>
      <w:r>
        <w:t>P</w:t>
      </w:r>
      <w:r w:rsidR="00E64D83">
        <w:t xml:space="preserve">eriodically check Instant Link batch provisioning table </w:t>
      </w:r>
      <w:r w:rsidR="00E64D83" w:rsidRPr="00D74848">
        <w:rPr>
          <w:rFonts w:ascii="Consolas" w:hAnsi="Consolas"/>
        </w:rPr>
        <w:t>ILABATCH_OWN.BATCH_PROVISIONING</w:t>
      </w:r>
      <w:r w:rsidR="00E64D83">
        <w:t xml:space="preserve"> for status of service requests present in given network batch</w:t>
      </w:r>
      <w:r w:rsidR="00B66C68">
        <w:t xml:space="preserve"> and </w:t>
      </w:r>
      <w:r w:rsidR="00EE71E3">
        <w:t>fetch</w:t>
      </w:r>
      <w:r w:rsidR="00B66C68">
        <w:t xml:space="preserve"> current numbers of pending and processed request</w:t>
      </w:r>
      <w:r>
        <w:t>s.</w:t>
      </w:r>
    </w:p>
    <w:p w14:paraId="4E2E3922" w14:textId="3C36C9B7" w:rsidR="00C4199A" w:rsidRDefault="00D74848">
      <w:pPr>
        <w:pStyle w:val="Odstavecseseznamem"/>
        <w:numPr>
          <w:ilvl w:val="0"/>
          <w:numId w:val="86"/>
        </w:numPr>
      </w:pPr>
      <w:r>
        <w:t>S</w:t>
      </w:r>
      <w:r w:rsidR="00C4199A">
        <w:t xml:space="preserve">how Waiting form </w:t>
      </w:r>
      <w:r>
        <w:t>until there are no more pending requests.</w:t>
      </w:r>
    </w:p>
    <w:p w14:paraId="4B0DDB18" w14:textId="60E40C9A" w:rsidR="00C4199A" w:rsidRDefault="00D74848">
      <w:pPr>
        <w:pStyle w:val="Odstavecseseznamem"/>
        <w:numPr>
          <w:ilvl w:val="0"/>
          <w:numId w:val="86"/>
        </w:numPr>
      </w:pPr>
      <w:r>
        <w:t>S</w:t>
      </w:r>
      <w:r w:rsidR="00C4199A">
        <w:t xml:space="preserve">how “success” </w:t>
      </w:r>
      <w:r>
        <w:t xml:space="preserve">or “error” </w:t>
      </w:r>
      <w:r w:rsidR="00C4199A">
        <w:t xml:space="preserve">dialog </w:t>
      </w:r>
      <w:r>
        <w:t>depending on the processing result.</w:t>
      </w:r>
    </w:p>
    <w:p w14:paraId="395480B9" w14:textId="77777777" w:rsidR="003E2529" w:rsidRDefault="003E2529" w:rsidP="00E82E64">
      <w:pPr>
        <w:ind w:left="0"/>
        <w:rPr>
          <w:i/>
          <w:iCs w:val="0"/>
          <w:u w:val="single"/>
        </w:rPr>
      </w:pPr>
    </w:p>
    <w:p w14:paraId="5AEF32A1" w14:textId="03BA9583" w:rsidR="00E82E64" w:rsidRDefault="00E82E64" w:rsidP="00F305E2">
      <w:pPr>
        <w:pStyle w:val="Nadpis5"/>
      </w:pPr>
      <w:bookmarkStart w:id="626" w:name="_Toc199412540"/>
      <w:r w:rsidRPr="00B64FF8">
        <w:t xml:space="preserve">Role </w:t>
      </w:r>
      <w:r w:rsidR="00F305E2">
        <w:t>D</w:t>
      </w:r>
      <w:r>
        <w:t>ifferences</w:t>
      </w:r>
      <w:bookmarkEnd w:id="62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E82E64" w:rsidRPr="00DF00E8" w14:paraId="6F3A6C4C" w14:textId="77777777" w:rsidTr="00C91799">
        <w:trPr>
          <w:trHeight w:val="277"/>
        </w:trPr>
        <w:tc>
          <w:tcPr>
            <w:tcW w:w="3490" w:type="dxa"/>
            <w:shd w:val="clear" w:color="auto" w:fill="D9D9D9" w:themeFill="background1" w:themeFillShade="D9"/>
          </w:tcPr>
          <w:p w14:paraId="40CC9725" w14:textId="77777777" w:rsidR="00E82E64" w:rsidRPr="00DF00E8" w:rsidRDefault="00E82E64" w:rsidP="00C91799">
            <w:pPr>
              <w:ind w:left="0"/>
              <w:rPr>
                <w:b/>
                <w:bCs/>
              </w:rPr>
            </w:pPr>
            <w:r>
              <w:rPr>
                <w:b/>
                <w:bCs/>
              </w:rPr>
              <w:t>Action / Role</w:t>
            </w:r>
          </w:p>
        </w:tc>
        <w:tc>
          <w:tcPr>
            <w:tcW w:w="1163" w:type="dxa"/>
            <w:shd w:val="clear" w:color="auto" w:fill="D9D9D9" w:themeFill="background1" w:themeFillShade="D9"/>
          </w:tcPr>
          <w:p w14:paraId="03CF3891" w14:textId="77777777" w:rsidR="00E82E64" w:rsidRPr="00F374A6" w:rsidRDefault="00E82E64" w:rsidP="00C91799">
            <w:pPr>
              <w:ind w:left="0"/>
              <w:jc w:val="center"/>
              <w:rPr>
                <w:b/>
                <w:bCs/>
              </w:rPr>
            </w:pPr>
            <w:r w:rsidRPr="00F374A6">
              <w:rPr>
                <w:b/>
                <w:bCs/>
              </w:rPr>
              <w:t>ADMIN</w:t>
            </w:r>
          </w:p>
        </w:tc>
        <w:tc>
          <w:tcPr>
            <w:tcW w:w="1163" w:type="dxa"/>
            <w:shd w:val="clear" w:color="auto" w:fill="D9D9D9" w:themeFill="background1" w:themeFillShade="D9"/>
          </w:tcPr>
          <w:p w14:paraId="3FB9C926" w14:textId="77777777" w:rsidR="00E82E64" w:rsidRPr="00DF00E8" w:rsidRDefault="00E82E64" w:rsidP="00C91799">
            <w:pPr>
              <w:ind w:left="0"/>
              <w:jc w:val="center"/>
              <w:rPr>
                <w:b/>
                <w:bCs/>
              </w:rPr>
            </w:pPr>
            <w:r>
              <w:rPr>
                <w:b/>
                <w:bCs/>
              </w:rPr>
              <w:t>LEAD</w:t>
            </w:r>
          </w:p>
        </w:tc>
        <w:tc>
          <w:tcPr>
            <w:tcW w:w="1180" w:type="dxa"/>
            <w:shd w:val="clear" w:color="auto" w:fill="D9D9D9" w:themeFill="background1" w:themeFillShade="D9"/>
          </w:tcPr>
          <w:p w14:paraId="556692AA" w14:textId="77777777" w:rsidR="00E82E64" w:rsidRPr="00DF00E8" w:rsidRDefault="00E82E64" w:rsidP="00C91799">
            <w:pPr>
              <w:ind w:left="0"/>
              <w:jc w:val="center"/>
              <w:rPr>
                <w:b/>
                <w:bCs/>
              </w:rPr>
            </w:pPr>
            <w:r>
              <w:rPr>
                <w:b/>
                <w:bCs/>
              </w:rPr>
              <w:t>TESTING-VF</w:t>
            </w:r>
          </w:p>
        </w:tc>
        <w:tc>
          <w:tcPr>
            <w:tcW w:w="1180" w:type="dxa"/>
            <w:shd w:val="clear" w:color="auto" w:fill="D9D9D9" w:themeFill="background1" w:themeFillShade="D9"/>
          </w:tcPr>
          <w:p w14:paraId="5B15781F" w14:textId="77777777" w:rsidR="00E82E64" w:rsidRPr="00DF00E8" w:rsidRDefault="00E82E64" w:rsidP="00C91799">
            <w:pPr>
              <w:ind w:left="0"/>
              <w:jc w:val="center"/>
              <w:rPr>
                <w:b/>
                <w:bCs/>
              </w:rPr>
            </w:pPr>
            <w:r>
              <w:rPr>
                <w:b/>
                <w:bCs/>
              </w:rPr>
              <w:t>TESTING-IBM</w:t>
            </w:r>
          </w:p>
        </w:tc>
        <w:tc>
          <w:tcPr>
            <w:tcW w:w="1180" w:type="dxa"/>
            <w:shd w:val="clear" w:color="auto" w:fill="D9D9D9" w:themeFill="background1" w:themeFillShade="D9"/>
          </w:tcPr>
          <w:p w14:paraId="61AE1A79" w14:textId="77777777" w:rsidR="00E82E64" w:rsidRPr="00DF00E8" w:rsidRDefault="00E82E64" w:rsidP="00C91799">
            <w:pPr>
              <w:ind w:left="0"/>
              <w:jc w:val="center"/>
              <w:rPr>
                <w:b/>
                <w:bCs/>
              </w:rPr>
            </w:pPr>
            <w:r>
              <w:rPr>
                <w:b/>
                <w:bCs/>
              </w:rPr>
              <w:t>TESTING-V2</w:t>
            </w:r>
          </w:p>
        </w:tc>
      </w:tr>
      <w:tr w:rsidR="00E82E64" w:rsidRPr="00D771E3" w14:paraId="35769062" w14:textId="77777777" w:rsidTr="00C91799">
        <w:trPr>
          <w:trHeight w:val="219"/>
        </w:trPr>
        <w:tc>
          <w:tcPr>
            <w:tcW w:w="3490" w:type="dxa"/>
          </w:tcPr>
          <w:p w14:paraId="2F597F5E" w14:textId="77777777" w:rsidR="00E82E64" w:rsidRPr="00D771E3" w:rsidRDefault="00E82E64" w:rsidP="00C91799">
            <w:pPr>
              <w:ind w:left="0"/>
              <w:rPr>
                <w:b/>
                <w:bCs/>
              </w:rPr>
            </w:pPr>
            <w:r w:rsidRPr="00D771E3">
              <w:rPr>
                <w:b/>
                <w:bCs/>
              </w:rPr>
              <w:t xml:space="preserve">Access to </w:t>
            </w:r>
            <w:r>
              <w:rPr>
                <w:b/>
                <w:bCs/>
              </w:rPr>
              <w:t>Network Batch form</w:t>
            </w:r>
          </w:p>
        </w:tc>
        <w:tc>
          <w:tcPr>
            <w:tcW w:w="1163" w:type="dxa"/>
          </w:tcPr>
          <w:p w14:paraId="17781863" w14:textId="77777777" w:rsidR="00E82E64" w:rsidRDefault="00E82E64" w:rsidP="00C91799">
            <w:pPr>
              <w:ind w:left="0"/>
              <w:jc w:val="center"/>
            </w:pPr>
            <w:r>
              <w:t>Y</w:t>
            </w:r>
          </w:p>
        </w:tc>
        <w:tc>
          <w:tcPr>
            <w:tcW w:w="1163" w:type="dxa"/>
          </w:tcPr>
          <w:p w14:paraId="754C3C45" w14:textId="77777777" w:rsidR="00E82E64" w:rsidRPr="00D771E3" w:rsidRDefault="00E82E64" w:rsidP="00C91799">
            <w:pPr>
              <w:ind w:left="0"/>
              <w:jc w:val="center"/>
            </w:pPr>
            <w:r w:rsidRPr="00D771E3">
              <w:t>Y</w:t>
            </w:r>
          </w:p>
        </w:tc>
        <w:tc>
          <w:tcPr>
            <w:tcW w:w="1180" w:type="dxa"/>
          </w:tcPr>
          <w:p w14:paraId="08B106A6" w14:textId="77777777" w:rsidR="00E82E64" w:rsidRPr="00D771E3" w:rsidRDefault="00E82E64" w:rsidP="00C91799">
            <w:pPr>
              <w:ind w:left="0"/>
              <w:jc w:val="center"/>
            </w:pPr>
            <w:r>
              <w:t>N</w:t>
            </w:r>
          </w:p>
        </w:tc>
        <w:tc>
          <w:tcPr>
            <w:tcW w:w="1180" w:type="dxa"/>
          </w:tcPr>
          <w:p w14:paraId="0A58D138" w14:textId="77777777" w:rsidR="00E82E64" w:rsidRPr="00D771E3" w:rsidRDefault="00E82E64" w:rsidP="00C91799">
            <w:pPr>
              <w:ind w:left="0"/>
              <w:jc w:val="center"/>
            </w:pPr>
            <w:r w:rsidRPr="00D771E3">
              <w:t>N</w:t>
            </w:r>
          </w:p>
        </w:tc>
        <w:tc>
          <w:tcPr>
            <w:tcW w:w="1180" w:type="dxa"/>
          </w:tcPr>
          <w:p w14:paraId="0C5F0CB1" w14:textId="77777777" w:rsidR="00E82E64" w:rsidRPr="00D771E3" w:rsidRDefault="00E82E64" w:rsidP="00C91799">
            <w:pPr>
              <w:ind w:left="0"/>
              <w:jc w:val="center"/>
            </w:pPr>
            <w:r>
              <w:t>N</w:t>
            </w:r>
          </w:p>
        </w:tc>
      </w:tr>
    </w:tbl>
    <w:p w14:paraId="4DE2B075" w14:textId="77777777" w:rsidR="00202157" w:rsidRPr="00202157" w:rsidRDefault="00202157" w:rsidP="00202157"/>
    <w:p w14:paraId="6216127C" w14:textId="59C063A7" w:rsidR="00AB7B5A" w:rsidRDefault="009B0E9F" w:rsidP="008B1251">
      <w:pPr>
        <w:pStyle w:val="Nadpis2"/>
      </w:pPr>
      <w:bookmarkStart w:id="627" w:name="_Toc199412541"/>
      <w:r>
        <w:t>EBS Operations</w:t>
      </w:r>
      <w:bookmarkEnd w:id="627"/>
    </w:p>
    <w:p w14:paraId="28417532" w14:textId="3D4C20C5" w:rsidR="000907EA" w:rsidRDefault="000907EA" w:rsidP="00CD44D1">
      <w:pPr>
        <w:pStyle w:val="Nadpis3"/>
      </w:pPr>
      <w:bookmarkStart w:id="628" w:name="_Toc199412542"/>
      <w:r>
        <w:t>EBS Status</w:t>
      </w:r>
      <w:bookmarkEnd w:id="628"/>
    </w:p>
    <w:p w14:paraId="7220DEC1" w14:textId="4ED06742" w:rsidR="000907EA" w:rsidRDefault="000907EA" w:rsidP="000907EA">
      <w:pPr>
        <w:ind w:left="0"/>
      </w:pPr>
      <w:r>
        <w:t xml:space="preserve">Select </w:t>
      </w:r>
      <w:r>
        <w:rPr>
          <w:b/>
          <w:bCs/>
          <w:sz w:val="18"/>
          <w:szCs w:val="18"/>
        </w:rPr>
        <w:t>EBS</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EBS Status </w:t>
      </w:r>
      <w:r w:rsidRPr="00CA50B3">
        <w:t>from the main menu</w:t>
      </w:r>
      <w:r>
        <w:t xml:space="preserve"> to open EBS Status status form displaying details about SIM cards on selected rows in the main grid. If no rows are selected, all rows are processed.</w:t>
      </w:r>
    </w:p>
    <w:p w14:paraId="2C162E36" w14:textId="69F7A249" w:rsidR="000907EA" w:rsidRDefault="000907EA" w:rsidP="000907EA">
      <w:pPr>
        <w:ind w:left="0"/>
      </w:pPr>
    </w:p>
    <w:p w14:paraId="5C19AE19" w14:textId="10C1153B" w:rsidR="000907EA" w:rsidRDefault="000907EA" w:rsidP="000907EA">
      <w:pPr>
        <w:ind w:left="0"/>
      </w:pPr>
      <w:r>
        <w:rPr>
          <w:noProof/>
        </w:rPr>
        <w:lastRenderedPageBreak/>
        <w:drawing>
          <wp:inline distT="0" distB="0" distL="0" distR="0" wp14:anchorId="1E970671" wp14:editId="2F7C9C7B">
            <wp:extent cx="5732145" cy="3340100"/>
            <wp:effectExtent l="0" t="0" r="1905" b="0"/>
            <wp:docPr id="12" name="Obráze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5"/>
                    <a:stretch>
                      <a:fillRect/>
                    </a:stretch>
                  </pic:blipFill>
                  <pic:spPr>
                    <a:xfrm>
                      <a:off x="0" y="0"/>
                      <a:ext cx="5732145" cy="3340100"/>
                    </a:xfrm>
                    <a:prstGeom prst="rect">
                      <a:avLst/>
                    </a:prstGeom>
                  </pic:spPr>
                </pic:pic>
              </a:graphicData>
            </a:graphic>
          </wp:inline>
        </w:drawing>
      </w:r>
    </w:p>
    <w:p w14:paraId="5A5828D6" w14:textId="3AFC1DAB" w:rsidR="008F6617" w:rsidRPr="008F6617" w:rsidRDefault="008F6617" w:rsidP="008F6617">
      <w:pPr>
        <w:ind w:left="0"/>
        <w:jc w:val="center"/>
        <w:rPr>
          <w:i/>
          <w:iCs w:val="0"/>
          <w:sz w:val="18"/>
          <w:szCs w:val="18"/>
        </w:rPr>
      </w:pPr>
      <w:r w:rsidRPr="008F6617">
        <w:rPr>
          <w:i/>
          <w:iCs w:val="0"/>
          <w:sz w:val="18"/>
          <w:szCs w:val="18"/>
        </w:rPr>
        <w:t>EBS Status form</w:t>
      </w:r>
    </w:p>
    <w:p w14:paraId="70D9A704" w14:textId="4F430260" w:rsidR="000907EA" w:rsidRDefault="000907EA" w:rsidP="000907EA">
      <w:pPr>
        <w:ind w:left="0"/>
      </w:pPr>
    </w:p>
    <w:p w14:paraId="1D36A178" w14:textId="26FF8DF2" w:rsidR="00F305E2" w:rsidRDefault="00F305E2" w:rsidP="00F305E2">
      <w:pPr>
        <w:pStyle w:val="Nadpis5"/>
      </w:pPr>
      <w:bookmarkStart w:id="629" w:name="_Toc199412543"/>
      <w:r>
        <w:t>Output Data</w:t>
      </w:r>
      <w:bookmarkEnd w:id="629"/>
    </w:p>
    <w:p w14:paraId="318176DA" w14:textId="2806855A" w:rsidR="000907EA" w:rsidRPr="00BD62B2" w:rsidRDefault="000907EA" w:rsidP="000907EA">
      <w:pPr>
        <w:ind w:left="0"/>
      </w:pPr>
      <w:r w:rsidRPr="00BD62B2">
        <w:t>Following output columns are returned:</w:t>
      </w:r>
    </w:p>
    <w:p w14:paraId="4EB95313" w14:textId="77777777" w:rsidR="000907EA" w:rsidRDefault="000907EA" w:rsidP="000907EA">
      <w:pPr>
        <w:ind w:left="0"/>
        <w:rPr>
          <w:sz w:val="18"/>
          <w:szCs w:val="18"/>
        </w:rPr>
      </w:pPr>
    </w:p>
    <w:tbl>
      <w:tblPr>
        <w:tblStyle w:val="Mkatabulky"/>
        <w:tblW w:w="9356" w:type="dxa"/>
        <w:tblInd w:w="-5" w:type="dxa"/>
        <w:tblLook w:val="04A0" w:firstRow="1" w:lastRow="0" w:firstColumn="1" w:lastColumn="0" w:noHBand="0" w:noVBand="1"/>
      </w:tblPr>
      <w:tblGrid>
        <w:gridCol w:w="2694"/>
        <w:gridCol w:w="6662"/>
      </w:tblGrid>
      <w:tr w:rsidR="000907EA" w:rsidRPr="00DF00E8" w14:paraId="03177797" w14:textId="77777777" w:rsidTr="00405DF4">
        <w:trPr>
          <w:trHeight w:val="277"/>
        </w:trPr>
        <w:tc>
          <w:tcPr>
            <w:tcW w:w="2694" w:type="dxa"/>
            <w:shd w:val="clear" w:color="auto" w:fill="D9D9D9" w:themeFill="background1" w:themeFillShade="D9"/>
          </w:tcPr>
          <w:p w14:paraId="36B4DD7D" w14:textId="77777777" w:rsidR="000907EA" w:rsidRPr="00DF00E8" w:rsidRDefault="000907EA" w:rsidP="00405DF4">
            <w:pPr>
              <w:ind w:left="0"/>
              <w:rPr>
                <w:b/>
                <w:bCs/>
              </w:rPr>
            </w:pPr>
            <w:r>
              <w:rPr>
                <w:b/>
                <w:bCs/>
              </w:rPr>
              <w:t xml:space="preserve">Column </w:t>
            </w:r>
          </w:p>
        </w:tc>
        <w:tc>
          <w:tcPr>
            <w:tcW w:w="6662" w:type="dxa"/>
            <w:shd w:val="clear" w:color="auto" w:fill="D9D9D9" w:themeFill="background1" w:themeFillShade="D9"/>
          </w:tcPr>
          <w:p w14:paraId="53A1D93A" w14:textId="77777777" w:rsidR="000907EA" w:rsidRDefault="000907EA" w:rsidP="00405DF4">
            <w:pPr>
              <w:ind w:left="0"/>
              <w:rPr>
                <w:b/>
                <w:bCs/>
              </w:rPr>
            </w:pPr>
            <w:r>
              <w:rPr>
                <w:b/>
                <w:bCs/>
              </w:rPr>
              <w:t>Description</w:t>
            </w:r>
          </w:p>
        </w:tc>
      </w:tr>
      <w:tr w:rsidR="000907EA" w14:paraId="33CE3A3B" w14:textId="77777777" w:rsidTr="00405DF4">
        <w:trPr>
          <w:trHeight w:val="219"/>
        </w:trPr>
        <w:tc>
          <w:tcPr>
            <w:tcW w:w="2694" w:type="dxa"/>
          </w:tcPr>
          <w:p w14:paraId="36539673" w14:textId="722BA20C" w:rsidR="000907EA" w:rsidRPr="00602485" w:rsidRDefault="000907EA" w:rsidP="00405DF4">
            <w:pPr>
              <w:ind w:left="0"/>
              <w:rPr>
                <w:rFonts w:ascii="Consolas" w:hAnsi="Consolas"/>
              </w:rPr>
            </w:pPr>
            <w:r>
              <w:rPr>
                <w:rFonts w:ascii="Consolas" w:hAnsi="Consolas"/>
              </w:rPr>
              <w:t>SERIAL_NUMBER</w:t>
            </w:r>
          </w:p>
        </w:tc>
        <w:tc>
          <w:tcPr>
            <w:tcW w:w="6662" w:type="dxa"/>
          </w:tcPr>
          <w:p w14:paraId="3FBF9544" w14:textId="0FB9677F" w:rsidR="000907EA" w:rsidRDefault="000907EA" w:rsidP="00405DF4">
            <w:pPr>
              <w:ind w:left="0"/>
            </w:pPr>
            <w:r>
              <w:t>Serial number of the inventory item (ICCID).</w:t>
            </w:r>
          </w:p>
        </w:tc>
      </w:tr>
      <w:tr w:rsidR="000907EA" w14:paraId="14616D0C" w14:textId="77777777" w:rsidTr="00405DF4">
        <w:trPr>
          <w:trHeight w:val="219"/>
        </w:trPr>
        <w:tc>
          <w:tcPr>
            <w:tcW w:w="2694" w:type="dxa"/>
          </w:tcPr>
          <w:p w14:paraId="099CABD3" w14:textId="44353B85" w:rsidR="000907EA" w:rsidRPr="00602485" w:rsidRDefault="000907EA" w:rsidP="00405DF4">
            <w:pPr>
              <w:ind w:left="0"/>
              <w:rPr>
                <w:rFonts w:ascii="Consolas" w:hAnsi="Consolas"/>
              </w:rPr>
            </w:pPr>
            <w:r>
              <w:rPr>
                <w:rFonts w:ascii="Consolas" w:hAnsi="Consolas"/>
              </w:rPr>
              <w:t>ORG_CODE</w:t>
            </w:r>
          </w:p>
        </w:tc>
        <w:tc>
          <w:tcPr>
            <w:tcW w:w="6662" w:type="dxa"/>
          </w:tcPr>
          <w:p w14:paraId="1CFF9770" w14:textId="6659339A" w:rsidR="000907EA" w:rsidRDefault="000907EA" w:rsidP="00405DF4">
            <w:pPr>
              <w:ind w:left="0"/>
            </w:pPr>
            <w:r>
              <w:t xml:space="preserve">Organization code (warehouse, e.g., </w:t>
            </w:r>
            <w:r w:rsidRPr="000907EA">
              <w:rPr>
                <w:rFonts w:ascii="Consolas" w:hAnsi="Consolas"/>
              </w:rPr>
              <w:t>WHS</w:t>
            </w:r>
            <w:r>
              <w:t>).</w:t>
            </w:r>
          </w:p>
        </w:tc>
      </w:tr>
      <w:tr w:rsidR="000907EA" w14:paraId="5AD63AB4" w14:textId="77777777" w:rsidTr="00405DF4">
        <w:trPr>
          <w:trHeight w:val="219"/>
        </w:trPr>
        <w:tc>
          <w:tcPr>
            <w:tcW w:w="2694" w:type="dxa"/>
          </w:tcPr>
          <w:p w14:paraId="78A1122A" w14:textId="174ECB97" w:rsidR="000907EA" w:rsidRPr="00602485" w:rsidRDefault="000907EA" w:rsidP="00405DF4">
            <w:pPr>
              <w:ind w:left="0"/>
              <w:rPr>
                <w:rFonts w:ascii="Consolas" w:hAnsi="Consolas"/>
              </w:rPr>
            </w:pPr>
            <w:r>
              <w:rPr>
                <w:rFonts w:ascii="Consolas" w:hAnsi="Consolas"/>
              </w:rPr>
              <w:t>SUBINV_CODE</w:t>
            </w:r>
          </w:p>
        </w:tc>
        <w:tc>
          <w:tcPr>
            <w:tcW w:w="6662" w:type="dxa"/>
          </w:tcPr>
          <w:p w14:paraId="5642C6EC" w14:textId="5972F3E6" w:rsidR="000907EA" w:rsidRDefault="000907EA" w:rsidP="00405DF4">
            <w:pPr>
              <w:ind w:left="0"/>
            </w:pPr>
            <w:r>
              <w:t xml:space="preserve">Subinventory code (e.g., </w:t>
            </w:r>
            <w:r w:rsidRPr="000907EA">
              <w:rPr>
                <w:rFonts w:ascii="Consolas" w:hAnsi="Consolas"/>
              </w:rPr>
              <w:t>ESIM</w:t>
            </w:r>
            <w:r>
              <w:t>).</w:t>
            </w:r>
          </w:p>
        </w:tc>
      </w:tr>
      <w:tr w:rsidR="000907EA" w14:paraId="22DCFD65" w14:textId="77777777" w:rsidTr="00405DF4">
        <w:trPr>
          <w:trHeight w:val="219"/>
        </w:trPr>
        <w:tc>
          <w:tcPr>
            <w:tcW w:w="2694" w:type="dxa"/>
          </w:tcPr>
          <w:p w14:paraId="169E77BE" w14:textId="48C5905A" w:rsidR="000907EA" w:rsidRDefault="000907EA" w:rsidP="00405DF4">
            <w:pPr>
              <w:ind w:left="0"/>
              <w:rPr>
                <w:rFonts w:ascii="Consolas" w:hAnsi="Consolas"/>
              </w:rPr>
            </w:pPr>
            <w:r>
              <w:rPr>
                <w:rFonts w:ascii="Consolas" w:hAnsi="Consolas"/>
              </w:rPr>
              <w:t>STATUS_ID</w:t>
            </w:r>
          </w:p>
        </w:tc>
        <w:tc>
          <w:tcPr>
            <w:tcW w:w="6662" w:type="dxa"/>
          </w:tcPr>
          <w:p w14:paraId="58648206" w14:textId="4BF3EE8F" w:rsidR="000907EA" w:rsidRDefault="000907EA" w:rsidP="00405DF4">
            <w:pPr>
              <w:ind w:left="0"/>
            </w:pPr>
            <w:r>
              <w:t>Inventory status identifier</w:t>
            </w:r>
          </w:p>
        </w:tc>
      </w:tr>
      <w:tr w:rsidR="000907EA" w14:paraId="67F028A6" w14:textId="77777777" w:rsidTr="00405DF4">
        <w:trPr>
          <w:trHeight w:val="219"/>
        </w:trPr>
        <w:tc>
          <w:tcPr>
            <w:tcW w:w="2694" w:type="dxa"/>
          </w:tcPr>
          <w:p w14:paraId="6796E59A" w14:textId="39FBE926" w:rsidR="000907EA" w:rsidRPr="00602485" w:rsidRDefault="000907EA" w:rsidP="00405DF4">
            <w:pPr>
              <w:ind w:left="0"/>
              <w:rPr>
                <w:rFonts w:ascii="Consolas" w:hAnsi="Consolas"/>
              </w:rPr>
            </w:pPr>
            <w:r>
              <w:rPr>
                <w:rFonts w:ascii="Consolas" w:hAnsi="Consolas"/>
              </w:rPr>
              <w:t>STATUS_DESCR</w:t>
            </w:r>
          </w:p>
        </w:tc>
        <w:tc>
          <w:tcPr>
            <w:tcW w:w="6662" w:type="dxa"/>
          </w:tcPr>
          <w:p w14:paraId="22F33976" w14:textId="244B50FD" w:rsidR="000907EA" w:rsidRDefault="000907EA" w:rsidP="00405DF4">
            <w:pPr>
              <w:ind w:left="0"/>
            </w:pPr>
            <w:r>
              <w:t>Inventory status description</w:t>
            </w:r>
          </w:p>
        </w:tc>
      </w:tr>
      <w:tr w:rsidR="000907EA" w14:paraId="477ECF29" w14:textId="77777777" w:rsidTr="00405DF4">
        <w:trPr>
          <w:trHeight w:val="219"/>
        </w:trPr>
        <w:tc>
          <w:tcPr>
            <w:tcW w:w="2694" w:type="dxa"/>
          </w:tcPr>
          <w:p w14:paraId="03545EC5" w14:textId="21F0D138" w:rsidR="000907EA" w:rsidRDefault="000907EA" w:rsidP="00405DF4">
            <w:pPr>
              <w:ind w:left="0"/>
              <w:rPr>
                <w:rFonts w:ascii="Consolas" w:hAnsi="Consolas"/>
              </w:rPr>
            </w:pPr>
            <w:r>
              <w:rPr>
                <w:rFonts w:ascii="Consolas" w:hAnsi="Consolas"/>
              </w:rPr>
              <w:t>INV_ITEM_ID</w:t>
            </w:r>
          </w:p>
        </w:tc>
        <w:tc>
          <w:tcPr>
            <w:tcW w:w="6662" w:type="dxa"/>
          </w:tcPr>
          <w:p w14:paraId="56C465B6" w14:textId="15DB9239" w:rsidR="000907EA" w:rsidRDefault="000907EA" w:rsidP="00405DF4">
            <w:pPr>
              <w:ind w:left="0"/>
            </w:pPr>
            <w:r>
              <w:t>Inventory item identifier</w:t>
            </w:r>
          </w:p>
        </w:tc>
      </w:tr>
      <w:tr w:rsidR="000907EA" w14:paraId="741F2FF3" w14:textId="77777777" w:rsidTr="00405DF4">
        <w:trPr>
          <w:trHeight w:val="219"/>
        </w:trPr>
        <w:tc>
          <w:tcPr>
            <w:tcW w:w="2694" w:type="dxa"/>
          </w:tcPr>
          <w:p w14:paraId="66DE32C8" w14:textId="72C47639" w:rsidR="000907EA" w:rsidRDefault="000907EA" w:rsidP="00405DF4">
            <w:pPr>
              <w:ind w:left="0"/>
              <w:rPr>
                <w:rFonts w:ascii="Consolas" w:hAnsi="Consolas"/>
              </w:rPr>
            </w:pPr>
            <w:r>
              <w:rPr>
                <w:rFonts w:ascii="Consolas" w:hAnsi="Consolas"/>
              </w:rPr>
              <w:t>PRODUCT</w:t>
            </w:r>
          </w:p>
        </w:tc>
        <w:tc>
          <w:tcPr>
            <w:tcW w:w="6662" w:type="dxa"/>
          </w:tcPr>
          <w:p w14:paraId="754F0928" w14:textId="65F8FB33" w:rsidR="000907EA" w:rsidRDefault="000907EA" w:rsidP="00405DF4">
            <w:pPr>
              <w:ind w:left="0"/>
            </w:pPr>
            <w:r>
              <w:t>Product name</w:t>
            </w:r>
          </w:p>
        </w:tc>
      </w:tr>
      <w:tr w:rsidR="000907EA" w14:paraId="333F0294" w14:textId="77777777" w:rsidTr="00405DF4">
        <w:trPr>
          <w:trHeight w:val="219"/>
        </w:trPr>
        <w:tc>
          <w:tcPr>
            <w:tcW w:w="2694" w:type="dxa"/>
          </w:tcPr>
          <w:p w14:paraId="6B7F772F" w14:textId="3CA76C92" w:rsidR="000907EA" w:rsidRDefault="000907EA" w:rsidP="00405DF4">
            <w:pPr>
              <w:ind w:left="0"/>
              <w:rPr>
                <w:rFonts w:ascii="Consolas" w:hAnsi="Consolas"/>
              </w:rPr>
            </w:pPr>
            <w:r>
              <w:rPr>
                <w:rFonts w:ascii="Consolas" w:hAnsi="Consolas"/>
              </w:rPr>
              <w:t>PRODUCT_DESCR</w:t>
            </w:r>
          </w:p>
        </w:tc>
        <w:tc>
          <w:tcPr>
            <w:tcW w:w="6662" w:type="dxa"/>
          </w:tcPr>
          <w:p w14:paraId="140C344C" w14:textId="1B12D7B9" w:rsidR="000907EA" w:rsidRDefault="000907EA" w:rsidP="00405DF4">
            <w:pPr>
              <w:ind w:left="0"/>
            </w:pPr>
            <w:r>
              <w:t>Product description</w:t>
            </w:r>
          </w:p>
        </w:tc>
      </w:tr>
      <w:tr w:rsidR="000907EA" w14:paraId="0B170D0F" w14:textId="77777777" w:rsidTr="00405DF4">
        <w:trPr>
          <w:trHeight w:val="219"/>
        </w:trPr>
        <w:tc>
          <w:tcPr>
            <w:tcW w:w="2694" w:type="dxa"/>
          </w:tcPr>
          <w:p w14:paraId="75B7E4AD" w14:textId="17DD03FE" w:rsidR="000907EA" w:rsidRDefault="000907EA" w:rsidP="00405DF4">
            <w:pPr>
              <w:ind w:left="0"/>
              <w:rPr>
                <w:rFonts w:ascii="Consolas" w:hAnsi="Consolas"/>
              </w:rPr>
            </w:pPr>
            <w:r>
              <w:rPr>
                <w:rFonts w:ascii="Consolas" w:hAnsi="Consolas"/>
              </w:rPr>
              <w:t>CREATION_DATE</w:t>
            </w:r>
          </w:p>
        </w:tc>
        <w:tc>
          <w:tcPr>
            <w:tcW w:w="6662" w:type="dxa"/>
          </w:tcPr>
          <w:p w14:paraId="2ACCBA62" w14:textId="02DE0008" w:rsidR="000907EA" w:rsidRDefault="000907EA" w:rsidP="00405DF4">
            <w:pPr>
              <w:ind w:left="0"/>
            </w:pPr>
            <w:r>
              <w:t>Date the item was created</w:t>
            </w:r>
          </w:p>
        </w:tc>
      </w:tr>
      <w:tr w:rsidR="000907EA" w14:paraId="0BF7E5E1" w14:textId="77777777" w:rsidTr="00405DF4">
        <w:trPr>
          <w:trHeight w:val="219"/>
        </w:trPr>
        <w:tc>
          <w:tcPr>
            <w:tcW w:w="2694" w:type="dxa"/>
          </w:tcPr>
          <w:p w14:paraId="0E5CA88E" w14:textId="0DF37841" w:rsidR="000907EA" w:rsidRDefault="000907EA" w:rsidP="00405DF4">
            <w:pPr>
              <w:ind w:left="0"/>
              <w:rPr>
                <w:rFonts w:ascii="Consolas" w:hAnsi="Consolas"/>
              </w:rPr>
            </w:pPr>
            <w:r>
              <w:rPr>
                <w:rFonts w:ascii="Consolas" w:hAnsi="Consolas"/>
              </w:rPr>
              <w:t>SHIP_DATE</w:t>
            </w:r>
          </w:p>
        </w:tc>
        <w:tc>
          <w:tcPr>
            <w:tcW w:w="6662" w:type="dxa"/>
          </w:tcPr>
          <w:p w14:paraId="13BB1A98" w14:textId="088181AC" w:rsidR="000907EA" w:rsidRDefault="000907EA" w:rsidP="00405DF4">
            <w:pPr>
              <w:ind w:left="0"/>
            </w:pPr>
            <w:r>
              <w:t xml:space="preserve">Date the item was shipped. </w:t>
            </w:r>
            <w:r w:rsidRPr="000907EA">
              <w:rPr>
                <w:rFonts w:ascii="Consolas" w:hAnsi="Consolas"/>
              </w:rPr>
              <w:t>NULL</w:t>
            </w:r>
            <w:r>
              <w:t xml:space="preserve"> if not shipped.</w:t>
            </w:r>
          </w:p>
        </w:tc>
      </w:tr>
      <w:tr w:rsidR="000907EA" w14:paraId="058568A1" w14:textId="77777777" w:rsidTr="00405DF4">
        <w:trPr>
          <w:trHeight w:val="219"/>
        </w:trPr>
        <w:tc>
          <w:tcPr>
            <w:tcW w:w="2694" w:type="dxa"/>
          </w:tcPr>
          <w:p w14:paraId="403AA61B" w14:textId="396BDE73" w:rsidR="000907EA" w:rsidRDefault="000907EA" w:rsidP="00405DF4">
            <w:pPr>
              <w:ind w:left="0"/>
              <w:rPr>
                <w:rFonts w:ascii="Consolas" w:hAnsi="Consolas"/>
              </w:rPr>
            </w:pPr>
            <w:r>
              <w:rPr>
                <w:rFonts w:ascii="Consolas" w:hAnsi="Consolas"/>
              </w:rPr>
              <w:t>LAST_UPDATE_DATE</w:t>
            </w:r>
          </w:p>
        </w:tc>
        <w:tc>
          <w:tcPr>
            <w:tcW w:w="6662" w:type="dxa"/>
          </w:tcPr>
          <w:p w14:paraId="25032A95" w14:textId="11D8F94D" w:rsidR="000907EA" w:rsidRDefault="000907EA" w:rsidP="00405DF4">
            <w:pPr>
              <w:ind w:left="0"/>
            </w:pPr>
            <w:r>
              <w:t>Date the item was last updated.</w:t>
            </w:r>
          </w:p>
        </w:tc>
      </w:tr>
    </w:tbl>
    <w:p w14:paraId="58BEF9C9" w14:textId="77777777" w:rsidR="000907EA" w:rsidRDefault="000907EA" w:rsidP="000907EA">
      <w:pPr>
        <w:ind w:left="0"/>
      </w:pPr>
    </w:p>
    <w:p w14:paraId="60F35700" w14:textId="26D37BCA" w:rsidR="000907EA" w:rsidRDefault="000907EA" w:rsidP="00F305E2">
      <w:pPr>
        <w:pStyle w:val="Nadpis5"/>
      </w:pPr>
      <w:bookmarkStart w:id="630" w:name="_Toc199412544"/>
      <w:r w:rsidRPr="003E2529">
        <w:t>Process Overview</w:t>
      </w:r>
      <w:bookmarkEnd w:id="630"/>
    </w:p>
    <w:p w14:paraId="29413870" w14:textId="1B27FBEC" w:rsidR="000907EA" w:rsidRDefault="000907EA" w:rsidP="000907EA">
      <w:pPr>
        <w:ind w:left="0"/>
      </w:pPr>
      <w:r>
        <w:t xml:space="preserve">Following EBS </w:t>
      </w:r>
      <w:r w:rsidRPr="00FF34D5">
        <w:t>tables are queried for status of the inventory present in the main grid</w:t>
      </w:r>
      <w:r>
        <w:t>:</w:t>
      </w:r>
    </w:p>
    <w:p w14:paraId="4EA87A66"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INV.MTL_SERIAL_NUMBERS</w:t>
      </w:r>
    </w:p>
    <w:p w14:paraId="306C8993"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APPS.MTL_PARAMETERS</w:t>
      </w:r>
    </w:p>
    <w:p w14:paraId="4EE6A32B"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APPS.MTL_SYSTEM_ITEMS_B</w:t>
      </w:r>
    </w:p>
    <w:p w14:paraId="010E8F80"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APPS.OE_ORDER_LINES</w:t>
      </w:r>
    </w:p>
    <w:p w14:paraId="26A3E40A"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APPS.OE_ORDER_HEADERS_ALL</w:t>
      </w:r>
    </w:p>
    <w:p w14:paraId="7870127F"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APPS.MFG_LOOKUPS</w:t>
      </w:r>
    </w:p>
    <w:p w14:paraId="21A3F80A" w14:textId="77777777" w:rsidR="000907EA" w:rsidRDefault="000907EA" w:rsidP="000907EA"/>
    <w:p w14:paraId="2A6F5DC4" w14:textId="685E9C6E" w:rsidR="000907EA" w:rsidRDefault="000907EA" w:rsidP="00F305E2">
      <w:pPr>
        <w:pStyle w:val="Nadpis5"/>
      </w:pPr>
      <w:bookmarkStart w:id="631" w:name="_Toc199412545"/>
      <w:r w:rsidRPr="00B64FF8">
        <w:t xml:space="preserve">Role </w:t>
      </w:r>
      <w:r w:rsidR="00F305E2">
        <w:t>D</w:t>
      </w:r>
      <w:r>
        <w:t>ifferences</w:t>
      </w:r>
      <w:bookmarkEnd w:id="63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0907EA" w:rsidRPr="00DF00E8" w14:paraId="3885E46F" w14:textId="77777777" w:rsidTr="00405DF4">
        <w:trPr>
          <w:trHeight w:val="277"/>
        </w:trPr>
        <w:tc>
          <w:tcPr>
            <w:tcW w:w="3490" w:type="dxa"/>
            <w:shd w:val="clear" w:color="auto" w:fill="D9D9D9" w:themeFill="background1" w:themeFillShade="D9"/>
          </w:tcPr>
          <w:p w14:paraId="2A0B30A3" w14:textId="77777777" w:rsidR="000907EA" w:rsidRPr="00DF00E8" w:rsidRDefault="000907EA" w:rsidP="00405DF4">
            <w:pPr>
              <w:ind w:left="0"/>
              <w:rPr>
                <w:b/>
                <w:bCs/>
              </w:rPr>
            </w:pPr>
            <w:r>
              <w:rPr>
                <w:b/>
                <w:bCs/>
              </w:rPr>
              <w:t>Action / Role</w:t>
            </w:r>
          </w:p>
        </w:tc>
        <w:tc>
          <w:tcPr>
            <w:tcW w:w="1163" w:type="dxa"/>
            <w:shd w:val="clear" w:color="auto" w:fill="D9D9D9" w:themeFill="background1" w:themeFillShade="D9"/>
          </w:tcPr>
          <w:p w14:paraId="0A5595A4" w14:textId="77777777" w:rsidR="000907EA" w:rsidRPr="00F374A6" w:rsidRDefault="000907EA" w:rsidP="00405DF4">
            <w:pPr>
              <w:ind w:left="0"/>
              <w:jc w:val="center"/>
              <w:rPr>
                <w:b/>
                <w:bCs/>
              </w:rPr>
            </w:pPr>
            <w:r w:rsidRPr="00F374A6">
              <w:rPr>
                <w:b/>
                <w:bCs/>
              </w:rPr>
              <w:t>ADMIN</w:t>
            </w:r>
          </w:p>
        </w:tc>
        <w:tc>
          <w:tcPr>
            <w:tcW w:w="1163" w:type="dxa"/>
            <w:shd w:val="clear" w:color="auto" w:fill="D9D9D9" w:themeFill="background1" w:themeFillShade="D9"/>
          </w:tcPr>
          <w:p w14:paraId="105A5F71" w14:textId="77777777" w:rsidR="000907EA" w:rsidRPr="00DF00E8" w:rsidRDefault="000907EA" w:rsidP="00405DF4">
            <w:pPr>
              <w:ind w:left="0"/>
              <w:jc w:val="center"/>
              <w:rPr>
                <w:b/>
                <w:bCs/>
              </w:rPr>
            </w:pPr>
            <w:r>
              <w:rPr>
                <w:b/>
                <w:bCs/>
              </w:rPr>
              <w:t>LEAD</w:t>
            </w:r>
          </w:p>
        </w:tc>
        <w:tc>
          <w:tcPr>
            <w:tcW w:w="1180" w:type="dxa"/>
            <w:shd w:val="clear" w:color="auto" w:fill="D9D9D9" w:themeFill="background1" w:themeFillShade="D9"/>
          </w:tcPr>
          <w:p w14:paraId="760C21A1" w14:textId="77777777" w:rsidR="000907EA" w:rsidRPr="00DF00E8" w:rsidRDefault="000907EA" w:rsidP="00405DF4">
            <w:pPr>
              <w:ind w:left="0"/>
              <w:jc w:val="center"/>
              <w:rPr>
                <w:b/>
                <w:bCs/>
              </w:rPr>
            </w:pPr>
            <w:r>
              <w:rPr>
                <w:b/>
                <w:bCs/>
              </w:rPr>
              <w:t>TESTING-VF</w:t>
            </w:r>
          </w:p>
        </w:tc>
        <w:tc>
          <w:tcPr>
            <w:tcW w:w="1180" w:type="dxa"/>
            <w:shd w:val="clear" w:color="auto" w:fill="D9D9D9" w:themeFill="background1" w:themeFillShade="D9"/>
          </w:tcPr>
          <w:p w14:paraId="4A730471" w14:textId="77777777" w:rsidR="000907EA" w:rsidRPr="00DF00E8" w:rsidRDefault="000907EA" w:rsidP="00405DF4">
            <w:pPr>
              <w:ind w:left="0"/>
              <w:jc w:val="center"/>
              <w:rPr>
                <w:b/>
                <w:bCs/>
              </w:rPr>
            </w:pPr>
            <w:r>
              <w:rPr>
                <w:b/>
                <w:bCs/>
              </w:rPr>
              <w:t>TESTING-IBM</w:t>
            </w:r>
          </w:p>
        </w:tc>
        <w:tc>
          <w:tcPr>
            <w:tcW w:w="1180" w:type="dxa"/>
            <w:shd w:val="clear" w:color="auto" w:fill="D9D9D9" w:themeFill="background1" w:themeFillShade="D9"/>
          </w:tcPr>
          <w:p w14:paraId="397E2CB5" w14:textId="77777777" w:rsidR="000907EA" w:rsidRPr="00DF00E8" w:rsidRDefault="000907EA" w:rsidP="00405DF4">
            <w:pPr>
              <w:ind w:left="0"/>
              <w:jc w:val="center"/>
              <w:rPr>
                <w:b/>
                <w:bCs/>
              </w:rPr>
            </w:pPr>
            <w:r>
              <w:rPr>
                <w:b/>
                <w:bCs/>
              </w:rPr>
              <w:t>TESTING-V2</w:t>
            </w:r>
          </w:p>
        </w:tc>
      </w:tr>
      <w:tr w:rsidR="000907EA" w:rsidRPr="00D771E3" w14:paraId="52B46B5B" w14:textId="77777777" w:rsidTr="00405DF4">
        <w:trPr>
          <w:trHeight w:val="219"/>
        </w:trPr>
        <w:tc>
          <w:tcPr>
            <w:tcW w:w="3490" w:type="dxa"/>
          </w:tcPr>
          <w:p w14:paraId="03995783" w14:textId="67F83B30" w:rsidR="000907EA" w:rsidRPr="00D771E3" w:rsidRDefault="000907EA" w:rsidP="00405DF4">
            <w:pPr>
              <w:ind w:left="0"/>
              <w:rPr>
                <w:b/>
                <w:bCs/>
              </w:rPr>
            </w:pPr>
            <w:r w:rsidRPr="00D771E3">
              <w:rPr>
                <w:b/>
                <w:bCs/>
              </w:rPr>
              <w:lastRenderedPageBreak/>
              <w:t xml:space="preserve">Access to </w:t>
            </w:r>
            <w:r>
              <w:rPr>
                <w:b/>
                <w:bCs/>
              </w:rPr>
              <w:t>EBS Status form</w:t>
            </w:r>
          </w:p>
        </w:tc>
        <w:tc>
          <w:tcPr>
            <w:tcW w:w="1163" w:type="dxa"/>
          </w:tcPr>
          <w:p w14:paraId="2CBEE042" w14:textId="77777777" w:rsidR="000907EA" w:rsidRDefault="000907EA" w:rsidP="00405DF4">
            <w:pPr>
              <w:ind w:left="0"/>
              <w:jc w:val="center"/>
            </w:pPr>
            <w:r>
              <w:t>Y</w:t>
            </w:r>
          </w:p>
        </w:tc>
        <w:tc>
          <w:tcPr>
            <w:tcW w:w="1163" w:type="dxa"/>
          </w:tcPr>
          <w:p w14:paraId="31AE0923" w14:textId="77777777" w:rsidR="000907EA" w:rsidRPr="00D771E3" w:rsidRDefault="000907EA" w:rsidP="00405DF4">
            <w:pPr>
              <w:ind w:left="0"/>
              <w:jc w:val="center"/>
            </w:pPr>
            <w:r w:rsidRPr="00D771E3">
              <w:t>Y</w:t>
            </w:r>
          </w:p>
        </w:tc>
        <w:tc>
          <w:tcPr>
            <w:tcW w:w="1180" w:type="dxa"/>
          </w:tcPr>
          <w:p w14:paraId="7CA1504A" w14:textId="77777777" w:rsidR="000907EA" w:rsidRPr="00D771E3" w:rsidRDefault="000907EA" w:rsidP="00405DF4">
            <w:pPr>
              <w:ind w:left="0"/>
              <w:jc w:val="center"/>
            </w:pPr>
            <w:r>
              <w:t>N</w:t>
            </w:r>
          </w:p>
        </w:tc>
        <w:tc>
          <w:tcPr>
            <w:tcW w:w="1180" w:type="dxa"/>
          </w:tcPr>
          <w:p w14:paraId="53921926" w14:textId="77777777" w:rsidR="000907EA" w:rsidRPr="00D771E3" w:rsidRDefault="000907EA" w:rsidP="00405DF4">
            <w:pPr>
              <w:ind w:left="0"/>
              <w:jc w:val="center"/>
            </w:pPr>
            <w:r>
              <w:t>Y</w:t>
            </w:r>
          </w:p>
        </w:tc>
        <w:tc>
          <w:tcPr>
            <w:tcW w:w="1180" w:type="dxa"/>
          </w:tcPr>
          <w:p w14:paraId="26DBA0CC" w14:textId="77777777" w:rsidR="000907EA" w:rsidRPr="00D771E3" w:rsidRDefault="000907EA" w:rsidP="00405DF4">
            <w:pPr>
              <w:ind w:left="0"/>
              <w:jc w:val="center"/>
            </w:pPr>
            <w:r>
              <w:t>N</w:t>
            </w:r>
          </w:p>
        </w:tc>
      </w:tr>
    </w:tbl>
    <w:p w14:paraId="2C91ECC0" w14:textId="1AF2B680" w:rsidR="000907EA" w:rsidRDefault="000907EA" w:rsidP="000907EA"/>
    <w:p w14:paraId="1BDE7218" w14:textId="3C797B02" w:rsidR="008F6617" w:rsidRDefault="008F6617" w:rsidP="008F6617">
      <w:pPr>
        <w:pStyle w:val="Nadpis3"/>
      </w:pPr>
      <w:bookmarkStart w:id="632" w:name="_Toc199412546"/>
      <w:r>
        <w:t xml:space="preserve">EBS Status – Available </w:t>
      </w:r>
      <w:r w:rsidR="00286051">
        <w:t xml:space="preserve">Virtual </w:t>
      </w:r>
      <w:r>
        <w:t>eSIM</w:t>
      </w:r>
      <w:r w:rsidR="00286051">
        <w:t>’s</w:t>
      </w:r>
      <w:bookmarkEnd w:id="632"/>
    </w:p>
    <w:p w14:paraId="3FCBC9AD" w14:textId="2E4BF7B3" w:rsidR="008F6617" w:rsidRDefault="008F6617" w:rsidP="008F6617">
      <w:pPr>
        <w:ind w:left="0"/>
      </w:pPr>
      <w:r>
        <w:t xml:space="preserve">Select </w:t>
      </w:r>
      <w:r>
        <w:rPr>
          <w:b/>
          <w:bCs/>
          <w:sz w:val="18"/>
          <w:szCs w:val="18"/>
        </w:rPr>
        <w:t>EBS</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EBS Status - Available </w:t>
      </w:r>
      <w:r w:rsidR="00286051">
        <w:rPr>
          <w:b/>
          <w:bCs/>
          <w:sz w:val="18"/>
          <w:szCs w:val="18"/>
        </w:rPr>
        <w:t xml:space="preserve">Virtual </w:t>
      </w:r>
      <w:r>
        <w:rPr>
          <w:b/>
          <w:bCs/>
          <w:sz w:val="18"/>
          <w:szCs w:val="18"/>
        </w:rPr>
        <w:t>eSIM</w:t>
      </w:r>
      <w:r w:rsidR="00FB1CEC">
        <w:rPr>
          <w:b/>
          <w:bCs/>
          <w:sz w:val="18"/>
          <w:szCs w:val="18"/>
        </w:rPr>
        <w:t>’s</w:t>
      </w:r>
      <w:r>
        <w:rPr>
          <w:b/>
          <w:bCs/>
          <w:sz w:val="18"/>
          <w:szCs w:val="18"/>
        </w:rPr>
        <w:t xml:space="preserve"> </w:t>
      </w:r>
      <w:r w:rsidRPr="00CA50B3">
        <w:t>from the main menu</w:t>
      </w:r>
      <w:r>
        <w:t xml:space="preserve"> to open EBS Status – Available </w:t>
      </w:r>
      <w:r w:rsidR="00286051">
        <w:t xml:space="preserve">Virtual </w:t>
      </w:r>
      <w:r>
        <w:t>eSIM</w:t>
      </w:r>
      <w:r w:rsidR="00FB1CEC">
        <w:t xml:space="preserve">’s </w:t>
      </w:r>
      <w:r>
        <w:t xml:space="preserve">status form displaying details about </w:t>
      </w:r>
      <w:r w:rsidR="00286051">
        <w:t xml:space="preserve">virtual </w:t>
      </w:r>
      <w:r w:rsidR="00FB1CEC">
        <w:t xml:space="preserve">eSIM </w:t>
      </w:r>
      <w:r>
        <w:t>products available in EBS warehouse WHS/ESIM.</w:t>
      </w:r>
    </w:p>
    <w:p w14:paraId="2CA6A4BE" w14:textId="100ADABA" w:rsidR="008F6617" w:rsidRDefault="008F6617" w:rsidP="008F6617">
      <w:pPr>
        <w:ind w:left="0"/>
      </w:pPr>
    </w:p>
    <w:p w14:paraId="01FF4374" w14:textId="10B0A862" w:rsidR="00F305E2" w:rsidRDefault="00F305E2" w:rsidP="00F305E2">
      <w:pPr>
        <w:pStyle w:val="Nadpis5"/>
      </w:pPr>
      <w:bookmarkStart w:id="633" w:name="_Toc199412547"/>
      <w:r>
        <w:t>Output Data</w:t>
      </w:r>
      <w:bookmarkEnd w:id="633"/>
    </w:p>
    <w:p w14:paraId="4228F71B" w14:textId="10A4167C" w:rsidR="008F6617" w:rsidRPr="00340FA5" w:rsidRDefault="008F6617" w:rsidP="008F6617">
      <w:pPr>
        <w:ind w:left="0"/>
      </w:pPr>
      <w:r w:rsidRPr="00340FA5">
        <w:t>Following data sets are available to display:</w:t>
      </w:r>
    </w:p>
    <w:p w14:paraId="389CA512" w14:textId="77777777" w:rsidR="008F6617" w:rsidRDefault="008F6617" w:rsidP="008F6617">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8F6617" w:rsidRPr="00DF00E8" w14:paraId="42268ACE" w14:textId="77777777" w:rsidTr="00405DF4">
        <w:trPr>
          <w:trHeight w:val="701"/>
        </w:trPr>
        <w:tc>
          <w:tcPr>
            <w:tcW w:w="1656" w:type="dxa"/>
            <w:shd w:val="clear" w:color="auto" w:fill="D9D9D9" w:themeFill="background1" w:themeFillShade="D9"/>
          </w:tcPr>
          <w:p w14:paraId="6C756A58" w14:textId="77777777" w:rsidR="008F6617" w:rsidRPr="00DF00E8" w:rsidRDefault="008F6617" w:rsidP="00405DF4">
            <w:pPr>
              <w:ind w:left="0"/>
              <w:rPr>
                <w:b/>
                <w:bCs/>
              </w:rPr>
            </w:pPr>
            <w:r>
              <w:rPr>
                <w:b/>
                <w:bCs/>
              </w:rPr>
              <w:t>Data Set</w:t>
            </w:r>
          </w:p>
        </w:tc>
        <w:tc>
          <w:tcPr>
            <w:tcW w:w="7700" w:type="dxa"/>
            <w:shd w:val="clear" w:color="auto" w:fill="D9D9D9" w:themeFill="background1" w:themeFillShade="D9"/>
          </w:tcPr>
          <w:p w14:paraId="6F7DA4C2" w14:textId="77777777" w:rsidR="008F6617" w:rsidRPr="00DF00E8" w:rsidRDefault="008F6617" w:rsidP="00405DF4">
            <w:pPr>
              <w:ind w:left="0"/>
              <w:rPr>
                <w:b/>
                <w:bCs/>
              </w:rPr>
            </w:pPr>
            <w:r w:rsidRPr="00DF00E8">
              <w:rPr>
                <w:b/>
                <w:bCs/>
              </w:rPr>
              <w:t>Description</w:t>
            </w:r>
          </w:p>
        </w:tc>
      </w:tr>
      <w:tr w:rsidR="008F6617" w14:paraId="47D7AA43" w14:textId="77777777" w:rsidTr="00405DF4">
        <w:trPr>
          <w:trHeight w:val="219"/>
        </w:trPr>
        <w:tc>
          <w:tcPr>
            <w:tcW w:w="1656" w:type="dxa"/>
          </w:tcPr>
          <w:p w14:paraId="5BA7E311" w14:textId="77777777" w:rsidR="008F6617" w:rsidRDefault="008F6617" w:rsidP="00405DF4">
            <w:pPr>
              <w:ind w:left="0"/>
              <w:rPr>
                <w:b/>
                <w:bCs/>
                <w:sz w:val="18"/>
                <w:szCs w:val="18"/>
              </w:rPr>
            </w:pPr>
            <w:r>
              <w:rPr>
                <w:b/>
                <w:bCs/>
                <w:sz w:val="18"/>
                <w:szCs w:val="18"/>
              </w:rPr>
              <w:t>Basic</w:t>
            </w:r>
          </w:p>
          <w:p w14:paraId="52BEE209" w14:textId="77777777" w:rsidR="008F6617" w:rsidRPr="00397B3B" w:rsidRDefault="008F6617" w:rsidP="00405DF4">
            <w:pPr>
              <w:rPr>
                <w:sz w:val="18"/>
                <w:szCs w:val="18"/>
              </w:rPr>
            </w:pPr>
          </w:p>
        </w:tc>
        <w:tc>
          <w:tcPr>
            <w:tcW w:w="7700" w:type="dxa"/>
          </w:tcPr>
          <w:p w14:paraId="7FF24B75" w14:textId="053C1D7B" w:rsidR="008F6617" w:rsidRDefault="008F6617" w:rsidP="00405DF4">
            <w:pPr>
              <w:ind w:left="0"/>
            </w:pPr>
            <w:r>
              <w:t xml:space="preserve">Displays summarized amounts of available </w:t>
            </w:r>
            <w:r w:rsidR="00286051">
              <w:t xml:space="preserve">virtual </w:t>
            </w:r>
            <w:r w:rsidR="00FB1CEC">
              <w:t xml:space="preserve">eSIM </w:t>
            </w:r>
            <w:r>
              <w:t>products.</w:t>
            </w:r>
          </w:p>
          <w:p w14:paraId="0D45BFB1" w14:textId="46A8A144" w:rsidR="008F6617" w:rsidRDefault="008F6617" w:rsidP="00405DF4">
            <w:pPr>
              <w:ind w:left="0"/>
            </w:pPr>
            <w:r>
              <w:t xml:space="preserve">See </w:t>
            </w:r>
            <w:hyperlink r:id="rId376" w:anchor="_Data_Set_" w:history="1">
              <w:r>
                <w:rPr>
                  <w:rStyle w:val="Hypertextovodkaz"/>
                </w:rPr>
                <w:t>Data Set “Basic”</w:t>
              </w:r>
            </w:hyperlink>
            <w:r>
              <w:t xml:space="preserve"> for more details.</w:t>
            </w:r>
          </w:p>
        </w:tc>
      </w:tr>
      <w:tr w:rsidR="008F6617" w14:paraId="54E6CC95" w14:textId="77777777" w:rsidTr="00405DF4">
        <w:trPr>
          <w:trHeight w:val="219"/>
        </w:trPr>
        <w:tc>
          <w:tcPr>
            <w:tcW w:w="1656" w:type="dxa"/>
          </w:tcPr>
          <w:p w14:paraId="37ABB8B0" w14:textId="77777777" w:rsidR="008F6617" w:rsidRPr="00B23995" w:rsidRDefault="008F6617" w:rsidP="00405DF4">
            <w:pPr>
              <w:ind w:left="0"/>
              <w:rPr>
                <w:b/>
                <w:bCs/>
                <w:sz w:val="18"/>
                <w:szCs w:val="18"/>
              </w:rPr>
            </w:pPr>
            <w:r>
              <w:rPr>
                <w:b/>
                <w:bCs/>
                <w:sz w:val="18"/>
                <w:szCs w:val="18"/>
              </w:rPr>
              <w:t>Extended</w:t>
            </w:r>
          </w:p>
        </w:tc>
        <w:tc>
          <w:tcPr>
            <w:tcW w:w="7700" w:type="dxa"/>
          </w:tcPr>
          <w:p w14:paraId="51D90470" w14:textId="346B5C39" w:rsidR="008F6617" w:rsidRDefault="00FB1CEC" w:rsidP="00405DF4">
            <w:pPr>
              <w:ind w:left="0"/>
            </w:pPr>
            <w:r>
              <w:t xml:space="preserve">Displays available </w:t>
            </w:r>
            <w:r w:rsidR="00286051">
              <w:t xml:space="preserve">virtual </w:t>
            </w:r>
            <w:r>
              <w:t>eSIM inventory items.</w:t>
            </w:r>
          </w:p>
          <w:p w14:paraId="0D8C27FD" w14:textId="6BC1C7F9" w:rsidR="008F6617" w:rsidRDefault="008F6617" w:rsidP="00405DF4">
            <w:pPr>
              <w:ind w:left="0"/>
            </w:pPr>
            <w:r>
              <w:t xml:space="preserve">See </w:t>
            </w:r>
            <w:hyperlink r:id="rId377" w:anchor="_Data_Set_" w:history="1">
              <w:r>
                <w:rPr>
                  <w:rStyle w:val="Hypertextovodkaz"/>
                </w:rPr>
                <w:t>Data Set “Extended”</w:t>
              </w:r>
            </w:hyperlink>
            <w:r>
              <w:t xml:space="preserve"> for more details.</w:t>
            </w:r>
          </w:p>
        </w:tc>
      </w:tr>
    </w:tbl>
    <w:p w14:paraId="1ED4CF6C" w14:textId="77777777" w:rsidR="008F6617" w:rsidRDefault="008F6617" w:rsidP="008F6617">
      <w:pPr>
        <w:ind w:left="0"/>
        <w:rPr>
          <w:b/>
          <w:bCs/>
          <w:sz w:val="18"/>
          <w:szCs w:val="18"/>
        </w:rPr>
      </w:pPr>
    </w:p>
    <w:p w14:paraId="65261290" w14:textId="36EE1782" w:rsidR="008F6617" w:rsidRDefault="008F6617" w:rsidP="008F6617">
      <w:pPr>
        <w:ind w:left="0"/>
      </w:pPr>
      <w:r w:rsidRPr="00FF34D5">
        <w:t>Output columns vary per selected data</w:t>
      </w:r>
      <w:r>
        <w:t xml:space="preserve"> set. </w:t>
      </w:r>
      <w:r w:rsidRPr="00FF34D5">
        <w:t xml:space="preserve">Please refer to Kenan system documentation for more details on the column </w:t>
      </w:r>
      <w:r>
        <w:t xml:space="preserve">meanings and </w:t>
      </w:r>
      <w:r w:rsidRPr="00FF34D5">
        <w:t>values.</w:t>
      </w:r>
    </w:p>
    <w:p w14:paraId="6708B9E1" w14:textId="54CFDCE8" w:rsidR="00286051" w:rsidRDefault="00286051" w:rsidP="008F6617">
      <w:pPr>
        <w:ind w:left="0"/>
      </w:pPr>
    </w:p>
    <w:p w14:paraId="455A86E6" w14:textId="6EA19616" w:rsidR="00286051" w:rsidRDefault="00286051" w:rsidP="008F6617">
      <w:pPr>
        <w:ind w:left="0"/>
      </w:pPr>
      <w:r w:rsidRPr="00286051">
        <w:rPr>
          <w:b/>
          <w:bCs/>
        </w:rPr>
        <w:t>NOTE:</w:t>
      </w:r>
      <w:r>
        <w:t xml:space="preserve"> The data sets </w:t>
      </w:r>
      <w:r w:rsidR="00C92DD8">
        <w:t xml:space="preserve">should not </w:t>
      </w:r>
      <w:r>
        <w:t xml:space="preserve">return </w:t>
      </w:r>
      <w:r w:rsidR="00C92DD8">
        <w:t>v</w:t>
      </w:r>
      <w:r>
        <w:t>oucher eSIM products.</w:t>
      </w:r>
      <w:r w:rsidR="00C92DD8">
        <w:t xml:space="preserve"> If any voucher eSIM is returned, it means they were stocked up in incorrect warehouse WHS/ESIM and should be re-stocked to where they actually belong (WHS/PROD).</w:t>
      </w:r>
    </w:p>
    <w:p w14:paraId="00A2FE3A" w14:textId="77777777" w:rsidR="008F6617" w:rsidRDefault="008F6617" w:rsidP="008F6617">
      <w:pPr>
        <w:ind w:left="0"/>
        <w:rPr>
          <w:b/>
          <w:bCs/>
          <w:sz w:val="18"/>
          <w:szCs w:val="18"/>
        </w:rPr>
      </w:pPr>
    </w:p>
    <w:p w14:paraId="07FF975E" w14:textId="77777777" w:rsidR="008F6617" w:rsidRDefault="008F6617" w:rsidP="008F6617">
      <w:pPr>
        <w:pStyle w:val="Nadpis5"/>
      </w:pPr>
      <w:bookmarkStart w:id="634" w:name="_Data_Set_“Basic”_1"/>
      <w:bookmarkStart w:id="635" w:name="_Toc199412548"/>
      <w:bookmarkEnd w:id="634"/>
      <w:r>
        <w:t>Data Set “Basic”</w:t>
      </w:r>
      <w:bookmarkEnd w:id="635"/>
    </w:p>
    <w:p w14:paraId="735EAFA3" w14:textId="42C28DF8" w:rsidR="008F6617" w:rsidRDefault="008F6617" w:rsidP="008F6617">
      <w:pPr>
        <w:ind w:left="0"/>
      </w:pPr>
      <w:r>
        <w:t xml:space="preserve">Summarized amounts of </w:t>
      </w:r>
      <w:r w:rsidR="00286051">
        <w:t xml:space="preserve">virtual eSIM </w:t>
      </w:r>
      <w:r>
        <w:t xml:space="preserve">products available </w:t>
      </w:r>
      <w:r w:rsidR="00CC3288">
        <w:t xml:space="preserve">for use </w:t>
      </w:r>
      <w:r>
        <w:t>in WHS/ESIM warehouse are returned.</w:t>
      </w:r>
    </w:p>
    <w:p w14:paraId="0804CC37" w14:textId="77777777" w:rsidR="008F6617" w:rsidRDefault="008F6617" w:rsidP="008F6617">
      <w:pPr>
        <w:ind w:left="0"/>
      </w:pPr>
    </w:p>
    <w:p w14:paraId="3B1B0FB4" w14:textId="6670D128" w:rsidR="008F6617" w:rsidRDefault="001248F9" w:rsidP="008F6617">
      <w:pPr>
        <w:ind w:left="0"/>
      </w:pPr>
      <w:r>
        <w:rPr>
          <w:noProof/>
        </w:rPr>
        <w:drawing>
          <wp:inline distT="0" distB="0" distL="0" distR="0" wp14:anchorId="1114EA63" wp14:editId="576D3BC0">
            <wp:extent cx="5732145" cy="3340100"/>
            <wp:effectExtent l="0" t="0" r="1905" b="0"/>
            <wp:docPr id="555" name="Obrázek 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8"/>
                    <a:stretch>
                      <a:fillRect/>
                    </a:stretch>
                  </pic:blipFill>
                  <pic:spPr>
                    <a:xfrm>
                      <a:off x="0" y="0"/>
                      <a:ext cx="5732145" cy="3340100"/>
                    </a:xfrm>
                    <a:prstGeom prst="rect">
                      <a:avLst/>
                    </a:prstGeom>
                  </pic:spPr>
                </pic:pic>
              </a:graphicData>
            </a:graphic>
          </wp:inline>
        </w:drawing>
      </w:r>
    </w:p>
    <w:p w14:paraId="1E4420AB" w14:textId="34ED4D84" w:rsidR="008F6617" w:rsidRPr="008F6617" w:rsidRDefault="00F91DC6" w:rsidP="008F6617">
      <w:pPr>
        <w:ind w:left="0"/>
        <w:jc w:val="center"/>
        <w:rPr>
          <w:i/>
          <w:iCs w:val="0"/>
          <w:sz w:val="18"/>
          <w:szCs w:val="18"/>
        </w:rPr>
      </w:pPr>
      <w:r w:rsidRPr="008F6617">
        <w:rPr>
          <w:i/>
          <w:iCs w:val="0"/>
          <w:sz w:val="18"/>
          <w:szCs w:val="18"/>
        </w:rPr>
        <w:t xml:space="preserve">EBS Status </w:t>
      </w:r>
      <w:r>
        <w:rPr>
          <w:i/>
          <w:iCs w:val="0"/>
          <w:sz w:val="18"/>
          <w:szCs w:val="18"/>
        </w:rPr>
        <w:t xml:space="preserve">– Available </w:t>
      </w:r>
      <w:r w:rsidR="00286051">
        <w:rPr>
          <w:i/>
          <w:iCs w:val="0"/>
          <w:sz w:val="18"/>
          <w:szCs w:val="18"/>
        </w:rPr>
        <w:t xml:space="preserve">Virtual </w:t>
      </w:r>
      <w:r>
        <w:rPr>
          <w:i/>
          <w:iCs w:val="0"/>
          <w:sz w:val="18"/>
          <w:szCs w:val="18"/>
        </w:rPr>
        <w:t>eSIM</w:t>
      </w:r>
      <w:r w:rsidR="00FB1CEC">
        <w:rPr>
          <w:i/>
          <w:iCs w:val="0"/>
          <w:sz w:val="18"/>
          <w:szCs w:val="18"/>
        </w:rPr>
        <w:t xml:space="preserve">’s </w:t>
      </w:r>
      <w:r w:rsidR="00BF308E">
        <w:rPr>
          <w:i/>
          <w:iCs w:val="0"/>
          <w:sz w:val="18"/>
          <w:szCs w:val="18"/>
        </w:rPr>
        <w:t xml:space="preserve">status </w:t>
      </w:r>
      <w:r w:rsidR="00FB1CEC">
        <w:rPr>
          <w:i/>
          <w:iCs w:val="0"/>
          <w:sz w:val="18"/>
          <w:szCs w:val="18"/>
        </w:rPr>
        <w:t xml:space="preserve">form </w:t>
      </w:r>
      <w:r w:rsidR="003C7A88">
        <w:rPr>
          <w:i/>
          <w:iCs w:val="0"/>
          <w:sz w:val="18"/>
          <w:szCs w:val="18"/>
        </w:rPr>
        <w:t>–</w:t>
      </w:r>
      <w:r w:rsidR="008F6617">
        <w:rPr>
          <w:i/>
          <w:iCs w:val="0"/>
          <w:sz w:val="18"/>
          <w:szCs w:val="18"/>
        </w:rPr>
        <w:t xml:space="preserve"> </w:t>
      </w:r>
      <w:r w:rsidR="003C7A88">
        <w:rPr>
          <w:i/>
          <w:iCs w:val="0"/>
          <w:sz w:val="18"/>
          <w:szCs w:val="18"/>
        </w:rPr>
        <w:t xml:space="preserve">data set </w:t>
      </w:r>
      <w:r w:rsidR="003C7A88" w:rsidRPr="003C7A88">
        <w:rPr>
          <w:b/>
          <w:bCs/>
          <w:i/>
          <w:iCs w:val="0"/>
          <w:sz w:val="18"/>
          <w:szCs w:val="18"/>
        </w:rPr>
        <w:t>“Basic”</w:t>
      </w:r>
    </w:p>
    <w:p w14:paraId="11EA02DE" w14:textId="77777777" w:rsidR="00FD0373" w:rsidRDefault="00FD0373" w:rsidP="008F6617">
      <w:pPr>
        <w:ind w:left="0"/>
      </w:pPr>
    </w:p>
    <w:p w14:paraId="768CE774" w14:textId="5B457017" w:rsidR="008F6617" w:rsidRPr="00BD62B2" w:rsidRDefault="008F6617" w:rsidP="008F6617">
      <w:pPr>
        <w:ind w:left="0"/>
      </w:pPr>
      <w:r w:rsidRPr="00BD62B2">
        <w:lastRenderedPageBreak/>
        <w:t>Following output columns are returned:</w:t>
      </w:r>
    </w:p>
    <w:p w14:paraId="16984CF9" w14:textId="77777777" w:rsidR="008F6617" w:rsidRDefault="008F6617" w:rsidP="008F6617">
      <w:pPr>
        <w:ind w:left="0"/>
        <w:rPr>
          <w:sz w:val="18"/>
          <w:szCs w:val="18"/>
        </w:rPr>
      </w:pPr>
    </w:p>
    <w:tbl>
      <w:tblPr>
        <w:tblStyle w:val="Mkatabulky"/>
        <w:tblW w:w="9356" w:type="dxa"/>
        <w:tblInd w:w="-5" w:type="dxa"/>
        <w:tblLook w:val="04A0" w:firstRow="1" w:lastRow="0" w:firstColumn="1" w:lastColumn="0" w:noHBand="0" w:noVBand="1"/>
      </w:tblPr>
      <w:tblGrid>
        <w:gridCol w:w="2694"/>
        <w:gridCol w:w="6662"/>
      </w:tblGrid>
      <w:tr w:rsidR="008F6617" w:rsidRPr="00DF00E8" w14:paraId="6F2AC13C" w14:textId="77777777" w:rsidTr="00405DF4">
        <w:trPr>
          <w:trHeight w:val="277"/>
        </w:trPr>
        <w:tc>
          <w:tcPr>
            <w:tcW w:w="2694" w:type="dxa"/>
            <w:shd w:val="clear" w:color="auto" w:fill="D9D9D9" w:themeFill="background1" w:themeFillShade="D9"/>
          </w:tcPr>
          <w:p w14:paraId="6BCD9B6F" w14:textId="77777777" w:rsidR="008F6617" w:rsidRPr="00DF00E8" w:rsidRDefault="008F6617" w:rsidP="00405DF4">
            <w:pPr>
              <w:ind w:left="0"/>
              <w:rPr>
                <w:b/>
                <w:bCs/>
              </w:rPr>
            </w:pPr>
            <w:r>
              <w:rPr>
                <w:b/>
                <w:bCs/>
              </w:rPr>
              <w:t xml:space="preserve">Column </w:t>
            </w:r>
          </w:p>
        </w:tc>
        <w:tc>
          <w:tcPr>
            <w:tcW w:w="6662" w:type="dxa"/>
            <w:shd w:val="clear" w:color="auto" w:fill="D9D9D9" w:themeFill="background1" w:themeFillShade="D9"/>
          </w:tcPr>
          <w:p w14:paraId="49D0ED41" w14:textId="77777777" w:rsidR="008F6617" w:rsidRDefault="008F6617" w:rsidP="00405DF4">
            <w:pPr>
              <w:ind w:left="0"/>
              <w:rPr>
                <w:b/>
                <w:bCs/>
              </w:rPr>
            </w:pPr>
            <w:r>
              <w:rPr>
                <w:b/>
                <w:bCs/>
              </w:rPr>
              <w:t>Description</w:t>
            </w:r>
          </w:p>
        </w:tc>
      </w:tr>
      <w:tr w:rsidR="008F6617" w14:paraId="1E453B07" w14:textId="77777777" w:rsidTr="00405DF4">
        <w:trPr>
          <w:trHeight w:val="219"/>
        </w:trPr>
        <w:tc>
          <w:tcPr>
            <w:tcW w:w="2694" w:type="dxa"/>
          </w:tcPr>
          <w:p w14:paraId="564406D8" w14:textId="4F7C9966" w:rsidR="008F6617" w:rsidRPr="00602485" w:rsidRDefault="008F6617" w:rsidP="008F6617">
            <w:pPr>
              <w:ind w:left="0"/>
              <w:rPr>
                <w:rFonts w:ascii="Consolas" w:hAnsi="Consolas"/>
              </w:rPr>
            </w:pPr>
            <w:r>
              <w:rPr>
                <w:rFonts w:ascii="Consolas" w:hAnsi="Consolas"/>
              </w:rPr>
              <w:t>PRODUCT</w:t>
            </w:r>
          </w:p>
        </w:tc>
        <w:tc>
          <w:tcPr>
            <w:tcW w:w="6662" w:type="dxa"/>
          </w:tcPr>
          <w:p w14:paraId="0AC7639D" w14:textId="7379569F" w:rsidR="008F6617" w:rsidRDefault="008F6617" w:rsidP="008F6617">
            <w:pPr>
              <w:ind w:left="0"/>
            </w:pPr>
            <w:r>
              <w:t>Product name</w:t>
            </w:r>
          </w:p>
        </w:tc>
      </w:tr>
      <w:tr w:rsidR="008F6617" w14:paraId="456DC714" w14:textId="77777777" w:rsidTr="00405DF4">
        <w:trPr>
          <w:trHeight w:val="219"/>
        </w:trPr>
        <w:tc>
          <w:tcPr>
            <w:tcW w:w="2694" w:type="dxa"/>
          </w:tcPr>
          <w:p w14:paraId="6E5CCFC0" w14:textId="0111359E" w:rsidR="008F6617" w:rsidRDefault="008F6617" w:rsidP="008F6617">
            <w:pPr>
              <w:ind w:left="0"/>
              <w:rPr>
                <w:rFonts w:ascii="Consolas" w:hAnsi="Consolas"/>
              </w:rPr>
            </w:pPr>
            <w:r>
              <w:rPr>
                <w:rFonts w:ascii="Consolas" w:hAnsi="Consolas"/>
              </w:rPr>
              <w:t>SUBINV_CODE</w:t>
            </w:r>
          </w:p>
        </w:tc>
        <w:tc>
          <w:tcPr>
            <w:tcW w:w="6662" w:type="dxa"/>
          </w:tcPr>
          <w:p w14:paraId="799ADF19" w14:textId="30369A19" w:rsidR="008F6617" w:rsidRDefault="008F6617" w:rsidP="008F6617">
            <w:pPr>
              <w:ind w:left="0"/>
            </w:pPr>
            <w:r>
              <w:t>Subinventory code – should always be “</w:t>
            </w:r>
            <w:r w:rsidRPr="000907EA">
              <w:rPr>
                <w:rFonts w:ascii="Consolas" w:hAnsi="Consolas"/>
              </w:rPr>
              <w:t>ESIM</w:t>
            </w:r>
            <w:r>
              <w:t>”</w:t>
            </w:r>
          </w:p>
        </w:tc>
      </w:tr>
      <w:tr w:rsidR="008F6617" w14:paraId="32645462" w14:textId="77777777" w:rsidTr="00405DF4">
        <w:trPr>
          <w:trHeight w:val="219"/>
        </w:trPr>
        <w:tc>
          <w:tcPr>
            <w:tcW w:w="2694" w:type="dxa"/>
          </w:tcPr>
          <w:p w14:paraId="4294CB7B" w14:textId="3936D57E" w:rsidR="008F6617" w:rsidRDefault="008F6617" w:rsidP="008F6617">
            <w:pPr>
              <w:ind w:left="0"/>
              <w:rPr>
                <w:rFonts w:ascii="Consolas" w:hAnsi="Consolas"/>
              </w:rPr>
            </w:pPr>
            <w:r>
              <w:rPr>
                <w:rFonts w:ascii="Consolas" w:hAnsi="Consolas"/>
              </w:rPr>
              <w:t>STATUS_ID</w:t>
            </w:r>
          </w:p>
        </w:tc>
        <w:tc>
          <w:tcPr>
            <w:tcW w:w="6662" w:type="dxa"/>
          </w:tcPr>
          <w:p w14:paraId="614F184E" w14:textId="2B1131F1" w:rsidR="008F6617" w:rsidRDefault="008F6617" w:rsidP="008F6617">
            <w:pPr>
              <w:ind w:left="0"/>
            </w:pPr>
            <w:r>
              <w:t>Inventory status identifier – should always be “</w:t>
            </w:r>
            <w:r w:rsidRPr="008F6617">
              <w:rPr>
                <w:rFonts w:ascii="Consolas" w:hAnsi="Consolas"/>
              </w:rPr>
              <w:t>3</w:t>
            </w:r>
            <w:r>
              <w:t>”</w:t>
            </w:r>
          </w:p>
        </w:tc>
      </w:tr>
      <w:tr w:rsidR="008F6617" w14:paraId="120A54EA" w14:textId="77777777" w:rsidTr="00405DF4">
        <w:trPr>
          <w:trHeight w:val="219"/>
        </w:trPr>
        <w:tc>
          <w:tcPr>
            <w:tcW w:w="2694" w:type="dxa"/>
          </w:tcPr>
          <w:p w14:paraId="60F64FD6" w14:textId="52FE8D0F" w:rsidR="008F6617" w:rsidRPr="00602485" w:rsidRDefault="008F6617" w:rsidP="008F6617">
            <w:pPr>
              <w:ind w:left="0"/>
              <w:rPr>
                <w:rFonts w:ascii="Consolas" w:hAnsi="Consolas"/>
              </w:rPr>
            </w:pPr>
            <w:r>
              <w:rPr>
                <w:rFonts w:ascii="Consolas" w:hAnsi="Consolas"/>
              </w:rPr>
              <w:t>STATUS_DESCR</w:t>
            </w:r>
          </w:p>
        </w:tc>
        <w:tc>
          <w:tcPr>
            <w:tcW w:w="6662" w:type="dxa"/>
          </w:tcPr>
          <w:p w14:paraId="6461ABD7" w14:textId="54A93474" w:rsidR="008F6617" w:rsidRDefault="008F6617" w:rsidP="008F6617">
            <w:pPr>
              <w:ind w:left="0"/>
            </w:pPr>
            <w:r>
              <w:t>Inventory status description – should always be “</w:t>
            </w:r>
            <w:r w:rsidRPr="008F6617">
              <w:rPr>
                <w:rFonts w:ascii="Consolas" w:hAnsi="Consolas"/>
              </w:rPr>
              <w:t>Resides in stores</w:t>
            </w:r>
            <w:r>
              <w:t>”</w:t>
            </w:r>
          </w:p>
        </w:tc>
      </w:tr>
      <w:tr w:rsidR="008F6617" w14:paraId="0529A1A9" w14:textId="77777777" w:rsidTr="00405DF4">
        <w:trPr>
          <w:trHeight w:val="219"/>
        </w:trPr>
        <w:tc>
          <w:tcPr>
            <w:tcW w:w="2694" w:type="dxa"/>
          </w:tcPr>
          <w:p w14:paraId="31684783" w14:textId="181D4D87" w:rsidR="008F6617" w:rsidRPr="00602485" w:rsidRDefault="008F6617" w:rsidP="008F6617">
            <w:pPr>
              <w:ind w:left="0"/>
              <w:rPr>
                <w:rFonts w:ascii="Consolas" w:hAnsi="Consolas"/>
              </w:rPr>
            </w:pPr>
            <w:r>
              <w:rPr>
                <w:rFonts w:ascii="Consolas" w:hAnsi="Consolas"/>
              </w:rPr>
              <w:t>AMOUNT</w:t>
            </w:r>
          </w:p>
        </w:tc>
        <w:tc>
          <w:tcPr>
            <w:tcW w:w="6662" w:type="dxa"/>
          </w:tcPr>
          <w:p w14:paraId="088C3067" w14:textId="729DD0B7" w:rsidR="008F6617" w:rsidRDefault="008F6617" w:rsidP="008F6617">
            <w:pPr>
              <w:ind w:left="0"/>
            </w:pPr>
            <w:r>
              <w:t>Number of available products</w:t>
            </w:r>
          </w:p>
        </w:tc>
      </w:tr>
    </w:tbl>
    <w:p w14:paraId="0B662021" w14:textId="77777777" w:rsidR="008F6617" w:rsidRDefault="008F6617" w:rsidP="008F6617">
      <w:pPr>
        <w:ind w:left="0"/>
      </w:pPr>
    </w:p>
    <w:p w14:paraId="211E1E7D" w14:textId="67471F8A" w:rsidR="00F91DC6" w:rsidRDefault="00F91DC6" w:rsidP="00F91DC6">
      <w:pPr>
        <w:pStyle w:val="Nadpis5"/>
      </w:pPr>
      <w:bookmarkStart w:id="636" w:name="_Data_Set_“Extended”_1"/>
      <w:bookmarkStart w:id="637" w:name="_Toc199412549"/>
      <w:bookmarkEnd w:id="636"/>
      <w:r>
        <w:t>Data Set “Extended”</w:t>
      </w:r>
      <w:bookmarkEnd w:id="637"/>
    </w:p>
    <w:p w14:paraId="1B8466A5" w14:textId="4AAC2CCC" w:rsidR="00F91DC6" w:rsidRDefault="00F91DC6" w:rsidP="00F91DC6">
      <w:pPr>
        <w:ind w:left="0"/>
      </w:pPr>
      <w:r>
        <w:t xml:space="preserve">List of </w:t>
      </w:r>
      <w:r w:rsidR="00286051">
        <w:t xml:space="preserve">virtual </w:t>
      </w:r>
      <w:r w:rsidR="00FB1CEC">
        <w:t xml:space="preserve">eSIM </w:t>
      </w:r>
      <w:r>
        <w:t>products</w:t>
      </w:r>
      <w:r w:rsidR="00CC3288">
        <w:t xml:space="preserve"> available for use </w:t>
      </w:r>
      <w:r>
        <w:t xml:space="preserve">in WHS/ESIM warehouse </w:t>
      </w:r>
      <w:r w:rsidR="00FB1CEC">
        <w:t>is</w:t>
      </w:r>
      <w:r>
        <w:t xml:space="preserve"> returned.</w:t>
      </w:r>
    </w:p>
    <w:p w14:paraId="41629B7D" w14:textId="77777777" w:rsidR="00F91DC6" w:rsidRDefault="00F91DC6" w:rsidP="00F91DC6">
      <w:pPr>
        <w:ind w:left="0"/>
      </w:pPr>
    </w:p>
    <w:p w14:paraId="6AD37C16" w14:textId="43C6EFEF" w:rsidR="00F91DC6" w:rsidRPr="008F6617" w:rsidRDefault="001248F9" w:rsidP="00F91DC6">
      <w:pPr>
        <w:ind w:left="0"/>
        <w:jc w:val="center"/>
        <w:rPr>
          <w:i/>
          <w:iCs w:val="0"/>
          <w:sz w:val="18"/>
          <w:szCs w:val="18"/>
        </w:rPr>
      </w:pPr>
      <w:r>
        <w:rPr>
          <w:noProof/>
        </w:rPr>
        <w:drawing>
          <wp:inline distT="0" distB="0" distL="0" distR="0" wp14:anchorId="6276157B" wp14:editId="6722F968">
            <wp:extent cx="5732145" cy="3340100"/>
            <wp:effectExtent l="0" t="0" r="1905" b="0"/>
            <wp:docPr id="572" name="Obrázek 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9"/>
                    <a:stretch>
                      <a:fillRect/>
                    </a:stretch>
                  </pic:blipFill>
                  <pic:spPr>
                    <a:xfrm>
                      <a:off x="0" y="0"/>
                      <a:ext cx="5732145" cy="3340100"/>
                    </a:xfrm>
                    <a:prstGeom prst="rect">
                      <a:avLst/>
                    </a:prstGeom>
                  </pic:spPr>
                </pic:pic>
              </a:graphicData>
            </a:graphic>
          </wp:inline>
        </w:drawing>
      </w:r>
      <w:r w:rsidRPr="008F6617">
        <w:rPr>
          <w:i/>
          <w:iCs w:val="0"/>
          <w:sz w:val="18"/>
          <w:szCs w:val="18"/>
        </w:rPr>
        <w:t xml:space="preserve"> </w:t>
      </w:r>
      <w:r w:rsidR="00F91DC6" w:rsidRPr="008F6617">
        <w:rPr>
          <w:i/>
          <w:iCs w:val="0"/>
          <w:sz w:val="18"/>
          <w:szCs w:val="18"/>
        </w:rPr>
        <w:t xml:space="preserve">EBS Status </w:t>
      </w:r>
      <w:r w:rsidR="00F91DC6">
        <w:rPr>
          <w:i/>
          <w:iCs w:val="0"/>
          <w:sz w:val="18"/>
          <w:szCs w:val="18"/>
        </w:rPr>
        <w:t xml:space="preserve">– Available </w:t>
      </w:r>
      <w:r w:rsidR="00286051">
        <w:rPr>
          <w:i/>
          <w:iCs w:val="0"/>
          <w:sz w:val="18"/>
          <w:szCs w:val="18"/>
        </w:rPr>
        <w:t xml:space="preserve">Virtual </w:t>
      </w:r>
      <w:r w:rsidR="00F91DC6">
        <w:rPr>
          <w:i/>
          <w:iCs w:val="0"/>
          <w:sz w:val="18"/>
          <w:szCs w:val="18"/>
        </w:rPr>
        <w:t>eSIM</w:t>
      </w:r>
      <w:r w:rsidR="00FB1CEC">
        <w:rPr>
          <w:i/>
          <w:iCs w:val="0"/>
          <w:sz w:val="18"/>
          <w:szCs w:val="18"/>
        </w:rPr>
        <w:t xml:space="preserve">’s </w:t>
      </w:r>
      <w:r w:rsidR="00BF308E">
        <w:rPr>
          <w:i/>
          <w:iCs w:val="0"/>
          <w:sz w:val="18"/>
          <w:szCs w:val="18"/>
        </w:rPr>
        <w:t xml:space="preserve">status </w:t>
      </w:r>
      <w:r w:rsidR="00FB1CEC">
        <w:rPr>
          <w:i/>
          <w:iCs w:val="0"/>
          <w:sz w:val="18"/>
          <w:szCs w:val="18"/>
        </w:rPr>
        <w:t xml:space="preserve">form </w:t>
      </w:r>
      <w:r w:rsidR="00F91DC6">
        <w:rPr>
          <w:i/>
          <w:iCs w:val="0"/>
          <w:sz w:val="18"/>
          <w:szCs w:val="18"/>
        </w:rPr>
        <w:t xml:space="preserve">– data set </w:t>
      </w:r>
      <w:r w:rsidR="00F91DC6" w:rsidRPr="003C7A88">
        <w:rPr>
          <w:b/>
          <w:bCs/>
          <w:i/>
          <w:iCs w:val="0"/>
          <w:sz w:val="18"/>
          <w:szCs w:val="18"/>
        </w:rPr>
        <w:t>“</w:t>
      </w:r>
      <w:r w:rsidR="00F91DC6">
        <w:rPr>
          <w:b/>
          <w:bCs/>
          <w:i/>
          <w:iCs w:val="0"/>
          <w:sz w:val="18"/>
          <w:szCs w:val="18"/>
        </w:rPr>
        <w:t>Extended</w:t>
      </w:r>
      <w:r w:rsidR="00F91DC6" w:rsidRPr="003C7A88">
        <w:rPr>
          <w:b/>
          <w:bCs/>
          <w:i/>
          <w:iCs w:val="0"/>
          <w:sz w:val="18"/>
          <w:szCs w:val="18"/>
        </w:rPr>
        <w:t>”</w:t>
      </w:r>
    </w:p>
    <w:p w14:paraId="4E4C538C" w14:textId="77777777" w:rsidR="00F91DC6" w:rsidRDefault="00F91DC6" w:rsidP="00F91DC6">
      <w:pPr>
        <w:ind w:left="0"/>
      </w:pPr>
    </w:p>
    <w:p w14:paraId="612E0FED" w14:textId="77777777" w:rsidR="00F91DC6" w:rsidRPr="00BD62B2" w:rsidRDefault="00F91DC6" w:rsidP="00F91DC6">
      <w:pPr>
        <w:ind w:left="0"/>
      </w:pPr>
      <w:r w:rsidRPr="00BD62B2">
        <w:t>Following output columns are returned:</w:t>
      </w:r>
    </w:p>
    <w:p w14:paraId="3F25F0C8" w14:textId="77777777" w:rsidR="00F91DC6" w:rsidRDefault="00F91DC6" w:rsidP="00F91DC6">
      <w:pPr>
        <w:ind w:left="0"/>
        <w:rPr>
          <w:sz w:val="18"/>
          <w:szCs w:val="18"/>
        </w:rPr>
      </w:pPr>
    </w:p>
    <w:tbl>
      <w:tblPr>
        <w:tblStyle w:val="Mkatabulky"/>
        <w:tblW w:w="9356" w:type="dxa"/>
        <w:tblInd w:w="-5" w:type="dxa"/>
        <w:tblLook w:val="04A0" w:firstRow="1" w:lastRow="0" w:firstColumn="1" w:lastColumn="0" w:noHBand="0" w:noVBand="1"/>
      </w:tblPr>
      <w:tblGrid>
        <w:gridCol w:w="2694"/>
        <w:gridCol w:w="6662"/>
      </w:tblGrid>
      <w:tr w:rsidR="00F91DC6" w:rsidRPr="00DF00E8" w14:paraId="0CA6F678" w14:textId="77777777" w:rsidTr="00405DF4">
        <w:trPr>
          <w:trHeight w:val="277"/>
        </w:trPr>
        <w:tc>
          <w:tcPr>
            <w:tcW w:w="2694" w:type="dxa"/>
            <w:shd w:val="clear" w:color="auto" w:fill="D9D9D9" w:themeFill="background1" w:themeFillShade="D9"/>
          </w:tcPr>
          <w:p w14:paraId="2D9301E6" w14:textId="77777777" w:rsidR="00F91DC6" w:rsidRPr="00DF00E8" w:rsidRDefault="00F91DC6" w:rsidP="00405DF4">
            <w:pPr>
              <w:ind w:left="0"/>
              <w:rPr>
                <w:b/>
                <w:bCs/>
              </w:rPr>
            </w:pPr>
            <w:r>
              <w:rPr>
                <w:b/>
                <w:bCs/>
              </w:rPr>
              <w:t xml:space="preserve">Column </w:t>
            </w:r>
          </w:p>
        </w:tc>
        <w:tc>
          <w:tcPr>
            <w:tcW w:w="6662" w:type="dxa"/>
            <w:shd w:val="clear" w:color="auto" w:fill="D9D9D9" w:themeFill="background1" w:themeFillShade="D9"/>
          </w:tcPr>
          <w:p w14:paraId="7BBC94D7" w14:textId="77777777" w:rsidR="00F91DC6" w:rsidRDefault="00F91DC6" w:rsidP="00405DF4">
            <w:pPr>
              <w:ind w:left="0"/>
              <w:rPr>
                <w:b/>
                <w:bCs/>
              </w:rPr>
            </w:pPr>
            <w:r>
              <w:rPr>
                <w:b/>
                <w:bCs/>
              </w:rPr>
              <w:t>Description</w:t>
            </w:r>
          </w:p>
        </w:tc>
      </w:tr>
      <w:tr w:rsidR="00F91DC6" w14:paraId="20B0DB38" w14:textId="77777777" w:rsidTr="00405DF4">
        <w:trPr>
          <w:trHeight w:val="219"/>
        </w:trPr>
        <w:tc>
          <w:tcPr>
            <w:tcW w:w="2694" w:type="dxa"/>
          </w:tcPr>
          <w:p w14:paraId="7C49FE88" w14:textId="77777777" w:rsidR="00F91DC6" w:rsidRPr="00602485" w:rsidRDefault="00F91DC6" w:rsidP="00405DF4">
            <w:pPr>
              <w:ind w:left="0"/>
              <w:rPr>
                <w:rFonts w:ascii="Consolas" w:hAnsi="Consolas"/>
              </w:rPr>
            </w:pPr>
            <w:r>
              <w:rPr>
                <w:rFonts w:ascii="Consolas" w:hAnsi="Consolas"/>
              </w:rPr>
              <w:t>PRODUCT</w:t>
            </w:r>
          </w:p>
        </w:tc>
        <w:tc>
          <w:tcPr>
            <w:tcW w:w="6662" w:type="dxa"/>
          </w:tcPr>
          <w:p w14:paraId="3DB6964D" w14:textId="77777777" w:rsidR="00F91DC6" w:rsidRDefault="00F91DC6" w:rsidP="00405DF4">
            <w:pPr>
              <w:ind w:left="0"/>
            </w:pPr>
            <w:r>
              <w:t>Product name</w:t>
            </w:r>
          </w:p>
        </w:tc>
      </w:tr>
      <w:tr w:rsidR="00F91DC6" w14:paraId="664092D1" w14:textId="77777777" w:rsidTr="00405DF4">
        <w:trPr>
          <w:trHeight w:val="219"/>
        </w:trPr>
        <w:tc>
          <w:tcPr>
            <w:tcW w:w="2694" w:type="dxa"/>
          </w:tcPr>
          <w:p w14:paraId="3BD6C59E" w14:textId="77777777" w:rsidR="00F91DC6" w:rsidRDefault="00F91DC6" w:rsidP="00405DF4">
            <w:pPr>
              <w:ind w:left="0"/>
              <w:rPr>
                <w:rFonts w:ascii="Consolas" w:hAnsi="Consolas"/>
              </w:rPr>
            </w:pPr>
            <w:r>
              <w:rPr>
                <w:rFonts w:ascii="Consolas" w:hAnsi="Consolas"/>
              </w:rPr>
              <w:t>SUBINV_CODE</w:t>
            </w:r>
          </w:p>
        </w:tc>
        <w:tc>
          <w:tcPr>
            <w:tcW w:w="6662" w:type="dxa"/>
          </w:tcPr>
          <w:p w14:paraId="396802CF" w14:textId="77777777" w:rsidR="00F91DC6" w:rsidRDefault="00F91DC6" w:rsidP="00405DF4">
            <w:pPr>
              <w:ind w:left="0"/>
            </w:pPr>
            <w:r>
              <w:t>Subinventory code – should always be “</w:t>
            </w:r>
            <w:r w:rsidRPr="000907EA">
              <w:rPr>
                <w:rFonts w:ascii="Consolas" w:hAnsi="Consolas"/>
              </w:rPr>
              <w:t>ESIM</w:t>
            </w:r>
            <w:r>
              <w:t>”</w:t>
            </w:r>
          </w:p>
        </w:tc>
      </w:tr>
      <w:tr w:rsidR="00F91DC6" w14:paraId="568007F7" w14:textId="77777777" w:rsidTr="00405DF4">
        <w:trPr>
          <w:trHeight w:val="219"/>
        </w:trPr>
        <w:tc>
          <w:tcPr>
            <w:tcW w:w="2694" w:type="dxa"/>
          </w:tcPr>
          <w:p w14:paraId="564D510A" w14:textId="77777777" w:rsidR="00F91DC6" w:rsidRDefault="00F91DC6" w:rsidP="00405DF4">
            <w:pPr>
              <w:ind w:left="0"/>
              <w:rPr>
                <w:rFonts w:ascii="Consolas" w:hAnsi="Consolas"/>
              </w:rPr>
            </w:pPr>
            <w:r>
              <w:rPr>
                <w:rFonts w:ascii="Consolas" w:hAnsi="Consolas"/>
              </w:rPr>
              <w:t>STATUS_ID</w:t>
            </w:r>
          </w:p>
        </w:tc>
        <w:tc>
          <w:tcPr>
            <w:tcW w:w="6662" w:type="dxa"/>
          </w:tcPr>
          <w:p w14:paraId="6F2AC2CC" w14:textId="77777777" w:rsidR="00F91DC6" w:rsidRDefault="00F91DC6" w:rsidP="00405DF4">
            <w:pPr>
              <w:ind w:left="0"/>
            </w:pPr>
            <w:r>
              <w:t>Inventory status identifier – should always be “</w:t>
            </w:r>
            <w:r w:rsidRPr="008F6617">
              <w:rPr>
                <w:rFonts w:ascii="Consolas" w:hAnsi="Consolas"/>
              </w:rPr>
              <w:t>3</w:t>
            </w:r>
            <w:r>
              <w:t>”</w:t>
            </w:r>
          </w:p>
        </w:tc>
      </w:tr>
      <w:tr w:rsidR="00F91DC6" w14:paraId="2538374B" w14:textId="77777777" w:rsidTr="00405DF4">
        <w:trPr>
          <w:trHeight w:val="219"/>
        </w:trPr>
        <w:tc>
          <w:tcPr>
            <w:tcW w:w="2694" w:type="dxa"/>
          </w:tcPr>
          <w:p w14:paraId="08BE7250" w14:textId="77777777" w:rsidR="00F91DC6" w:rsidRPr="00602485" w:rsidRDefault="00F91DC6" w:rsidP="00405DF4">
            <w:pPr>
              <w:ind w:left="0"/>
              <w:rPr>
                <w:rFonts w:ascii="Consolas" w:hAnsi="Consolas"/>
              </w:rPr>
            </w:pPr>
            <w:r>
              <w:rPr>
                <w:rFonts w:ascii="Consolas" w:hAnsi="Consolas"/>
              </w:rPr>
              <w:t>STATUS_DESCR</w:t>
            </w:r>
          </w:p>
        </w:tc>
        <w:tc>
          <w:tcPr>
            <w:tcW w:w="6662" w:type="dxa"/>
          </w:tcPr>
          <w:p w14:paraId="0D3429E7" w14:textId="77777777" w:rsidR="00F91DC6" w:rsidRDefault="00F91DC6" w:rsidP="00405DF4">
            <w:pPr>
              <w:ind w:left="0"/>
            </w:pPr>
            <w:r>
              <w:t>Inventory status description – should always be “</w:t>
            </w:r>
            <w:r w:rsidRPr="008F6617">
              <w:rPr>
                <w:rFonts w:ascii="Consolas" w:hAnsi="Consolas"/>
              </w:rPr>
              <w:t>Resides in stores</w:t>
            </w:r>
            <w:r>
              <w:t>”</w:t>
            </w:r>
          </w:p>
        </w:tc>
      </w:tr>
      <w:tr w:rsidR="00F91DC6" w14:paraId="3397F615" w14:textId="77777777" w:rsidTr="00405DF4">
        <w:trPr>
          <w:trHeight w:val="219"/>
        </w:trPr>
        <w:tc>
          <w:tcPr>
            <w:tcW w:w="2694" w:type="dxa"/>
          </w:tcPr>
          <w:p w14:paraId="78AE10CF" w14:textId="09FD8B44" w:rsidR="00F91DC6" w:rsidRPr="00602485" w:rsidRDefault="00F91DC6" w:rsidP="00405DF4">
            <w:pPr>
              <w:ind w:left="0"/>
              <w:rPr>
                <w:rFonts w:ascii="Consolas" w:hAnsi="Consolas"/>
              </w:rPr>
            </w:pPr>
            <w:r>
              <w:rPr>
                <w:rFonts w:ascii="Consolas" w:hAnsi="Consolas"/>
              </w:rPr>
              <w:t>SERIAL_NUMBER</w:t>
            </w:r>
          </w:p>
        </w:tc>
        <w:tc>
          <w:tcPr>
            <w:tcW w:w="6662" w:type="dxa"/>
          </w:tcPr>
          <w:p w14:paraId="48C7C9DD" w14:textId="51F38869" w:rsidR="00F91DC6" w:rsidRDefault="00F91DC6" w:rsidP="00405DF4">
            <w:pPr>
              <w:ind w:left="0"/>
            </w:pPr>
            <w:r>
              <w:t>Serial number of the inventory item (ICCID).</w:t>
            </w:r>
          </w:p>
        </w:tc>
      </w:tr>
    </w:tbl>
    <w:p w14:paraId="67C85274" w14:textId="77777777" w:rsidR="00F91DC6" w:rsidRDefault="00F91DC6" w:rsidP="00F91DC6">
      <w:pPr>
        <w:ind w:left="0"/>
      </w:pPr>
    </w:p>
    <w:p w14:paraId="67EB3953" w14:textId="65377410" w:rsidR="008F6617" w:rsidRDefault="008F6617" w:rsidP="00F305E2">
      <w:pPr>
        <w:pStyle w:val="Nadpis5"/>
      </w:pPr>
      <w:bookmarkStart w:id="638" w:name="_Toc199412550"/>
      <w:r w:rsidRPr="003E2529">
        <w:t>Process Overview</w:t>
      </w:r>
      <w:bookmarkEnd w:id="638"/>
    </w:p>
    <w:p w14:paraId="7E10F004" w14:textId="3A9ABAF2" w:rsidR="008F6617" w:rsidRDefault="003F66C4">
      <w:pPr>
        <w:pStyle w:val="Odstavecseseznamem"/>
        <w:numPr>
          <w:ilvl w:val="0"/>
          <w:numId w:val="165"/>
        </w:numPr>
      </w:pPr>
      <w:r>
        <w:t xml:space="preserve">Check existence of eSIM view </w:t>
      </w:r>
      <w:r>
        <w:rPr>
          <w:rFonts w:ascii="Consolas" w:hAnsi="Consolas"/>
        </w:rPr>
        <w:t>APPS</w:t>
      </w:r>
      <w:r w:rsidRPr="008F6617">
        <w:rPr>
          <w:rFonts w:ascii="Consolas" w:hAnsi="Consolas"/>
        </w:rPr>
        <w:t>.XXVF_ESIM_SERIAL_NUMBERS_V</w:t>
      </w:r>
      <w:r w:rsidRPr="003F66C4">
        <w:t>, report error if inexistent.</w:t>
      </w:r>
    </w:p>
    <w:p w14:paraId="7464438C" w14:textId="6C882C6D" w:rsidR="003F66C4" w:rsidRDefault="003F66C4">
      <w:pPr>
        <w:pStyle w:val="Odstavecseseznamem"/>
        <w:numPr>
          <w:ilvl w:val="0"/>
          <w:numId w:val="165"/>
        </w:numPr>
      </w:pPr>
      <w:r>
        <w:t xml:space="preserve">Query following EBS </w:t>
      </w:r>
      <w:r w:rsidRPr="00FF34D5">
        <w:t>tables</w:t>
      </w:r>
      <w:r>
        <w:t>/views</w:t>
      </w:r>
      <w:r w:rsidRPr="00FF34D5">
        <w:t xml:space="preserve"> for </w:t>
      </w:r>
      <w:r>
        <w:t xml:space="preserve">eSIM items </w:t>
      </w:r>
      <w:r w:rsidRPr="00FF34D5">
        <w:t>status</w:t>
      </w:r>
      <w:r>
        <w:t>:</w:t>
      </w:r>
    </w:p>
    <w:p w14:paraId="3A204176" w14:textId="54C44E64" w:rsidR="008F6617" w:rsidRPr="000907EA" w:rsidRDefault="008F6617" w:rsidP="00EE21A5">
      <w:pPr>
        <w:pStyle w:val="Odstavecseseznamem"/>
        <w:numPr>
          <w:ilvl w:val="0"/>
          <w:numId w:val="26"/>
        </w:numPr>
        <w:rPr>
          <w:rFonts w:ascii="Consolas" w:hAnsi="Consolas"/>
        </w:rPr>
      </w:pPr>
      <w:r>
        <w:rPr>
          <w:rFonts w:ascii="Consolas" w:hAnsi="Consolas"/>
        </w:rPr>
        <w:t>APPS</w:t>
      </w:r>
      <w:r w:rsidRPr="008F6617">
        <w:rPr>
          <w:rFonts w:ascii="Consolas" w:hAnsi="Consolas"/>
        </w:rPr>
        <w:t>.XXVF_ESIM_SERIAL_NUMBERS_V</w:t>
      </w:r>
    </w:p>
    <w:p w14:paraId="027C1C0B" w14:textId="77777777" w:rsidR="008F6617" w:rsidRPr="000907EA" w:rsidRDefault="008F6617" w:rsidP="00EE21A5">
      <w:pPr>
        <w:pStyle w:val="Odstavecseseznamem"/>
        <w:numPr>
          <w:ilvl w:val="0"/>
          <w:numId w:val="26"/>
        </w:numPr>
        <w:rPr>
          <w:rFonts w:ascii="Consolas" w:hAnsi="Consolas"/>
        </w:rPr>
      </w:pPr>
      <w:r w:rsidRPr="000907EA">
        <w:rPr>
          <w:rFonts w:ascii="Consolas" w:hAnsi="Consolas"/>
        </w:rPr>
        <w:t>APPS.MFG_LOOKUPS</w:t>
      </w:r>
    </w:p>
    <w:p w14:paraId="6E4C931B" w14:textId="77777777" w:rsidR="008F6617" w:rsidRDefault="008F6617" w:rsidP="008F6617"/>
    <w:p w14:paraId="0AB46D19" w14:textId="6C0DC7B6" w:rsidR="008F6617" w:rsidRDefault="008F6617" w:rsidP="00F305E2">
      <w:pPr>
        <w:pStyle w:val="Nadpis5"/>
      </w:pPr>
      <w:bookmarkStart w:id="639" w:name="_Toc199412551"/>
      <w:r w:rsidRPr="00B64FF8">
        <w:t xml:space="preserve">Role </w:t>
      </w:r>
      <w:r w:rsidR="00F305E2">
        <w:t>D</w:t>
      </w:r>
      <w:r>
        <w:t>ifferences</w:t>
      </w:r>
      <w:bookmarkEnd w:id="63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F6617" w:rsidRPr="00DF00E8" w14:paraId="0DCDC39A" w14:textId="77777777" w:rsidTr="00405DF4">
        <w:trPr>
          <w:trHeight w:val="277"/>
        </w:trPr>
        <w:tc>
          <w:tcPr>
            <w:tcW w:w="3490" w:type="dxa"/>
            <w:shd w:val="clear" w:color="auto" w:fill="D9D9D9" w:themeFill="background1" w:themeFillShade="D9"/>
          </w:tcPr>
          <w:p w14:paraId="5063BC09" w14:textId="77777777" w:rsidR="008F6617" w:rsidRPr="00DF00E8" w:rsidRDefault="008F6617" w:rsidP="00405DF4">
            <w:pPr>
              <w:ind w:left="0"/>
              <w:rPr>
                <w:b/>
                <w:bCs/>
              </w:rPr>
            </w:pPr>
            <w:r>
              <w:rPr>
                <w:b/>
                <w:bCs/>
              </w:rPr>
              <w:lastRenderedPageBreak/>
              <w:t>Action / Role</w:t>
            </w:r>
          </w:p>
        </w:tc>
        <w:tc>
          <w:tcPr>
            <w:tcW w:w="1163" w:type="dxa"/>
            <w:shd w:val="clear" w:color="auto" w:fill="D9D9D9" w:themeFill="background1" w:themeFillShade="D9"/>
          </w:tcPr>
          <w:p w14:paraId="1D3178F8" w14:textId="77777777" w:rsidR="008F6617" w:rsidRPr="00F374A6" w:rsidRDefault="008F6617" w:rsidP="00405DF4">
            <w:pPr>
              <w:ind w:left="0"/>
              <w:jc w:val="center"/>
              <w:rPr>
                <w:b/>
                <w:bCs/>
              </w:rPr>
            </w:pPr>
            <w:r w:rsidRPr="00F374A6">
              <w:rPr>
                <w:b/>
                <w:bCs/>
              </w:rPr>
              <w:t>ADMIN</w:t>
            </w:r>
          </w:p>
        </w:tc>
        <w:tc>
          <w:tcPr>
            <w:tcW w:w="1163" w:type="dxa"/>
            <w:shd w:val="clear" w:color="auto" w:fill="D9D9D9" w:themeFill="background1" w:themeFillShade="D9"/>
          </w:tcPr>
          <w:p w14:paraId="0DFA7174" w14:textId="77777777" w:rsidR="008F6617" w:rsidRPr="00DF00E8" w:rsidRDefault="008F6617" w:rsidP="00405DF4">
            <w:pPr>
              <w:ind w:left="0"/>
              <w:jc w:val="center"/>
              <w:rPr>
                <w:b/>
                <w:bCs/>
              </w:rPr>
            </w:pPr>
            <w:r>
              <w:rPr>
                <w:b/>
                <w:bCs/>
              </w:rPr>
              <w:t>LEAD</w:t>
            </w:r>
          </w:p>
        </w:tc>
        <w:tc>
          <w:tcPr>
            <w:tcW w:w="1180" w:type="dxa"/>
            <w:shd w:val="clear" w:color="auto" w:fill="D9D9D9" w:themeFill="background1" w:themeFillShade="D9"/>
          </w:tcPr>
          <w:p w14:paraId="5BDF1AD3" w14:textId="77777777" w:rsidR="008F6617" w:rsidRPr="00DF00E8" w:rsidRDefault="008F6617" w:rsidP="00405DF4">
            <w:pPr>
              <w:ind w:left="0"/>
              <w:jc w:val="center"/>
              <w:rPr>
                <w:b/>
                <w:bCs/>
              </w:rPr>
            </w:pPr>
            <w:r>
              <w:rPr>
                <w:b/>
                <w:bCs/>
              </w:rPr>
              <w:t>TESTING-VF</w:t>
            </w:r>
          </w:p>
        </w:tc>
        <w:tc>
          <w:tcPr>
            <w:tcW w:w="1180" w:type="dxa"/>
            <w:shd w:val="clear" w:color="auto" w:fill="D9D9D9" w:themeFill="background1" w:themeFillShade="D9"/>
          </w:tcPr>
          <w:p w14:paraId="1914E686" w14:textId="77777777" w:rsidR="008F6617" w:rsidRPr="00DF00E8" w:rsidRDefault="008F6617" w:rsidP="00405DF4">
            <w:pPr>
              <w:ind w:left="0"/>
              <w:jc w:val="center"/>
              <w:rPr>
                <w:b/>
                <w:bCs/>
              </w:rPr>
            </w:pPr>
            <w:r>
              <w:rPr>
                <w:b/>
                <w:bCs/>
              </w:rPr>
              <w:t>TESTING-IBM</w:t>
            </w:r>
          </w:p>
        </w:tc>
        <w:tc>
          <w:tcPr>
            <w:tcW w:w="1180" w:type="dxa"/>
            <w:shd w:val="clear" w:color="auto" w:fill="D9D9D9" w:themeFill="background1" w:themeFillShade="D9"/>
          </w:tcPr>
          <w:p w14:paraId="51DC5C4C" w14:textId="77777777" w:rsidR="008F6617" w:rsidRPr="00DF00E8" w:rsidRDefault="008F6617" w:rsidP="00405DF4">
            <w:pPr>
              <w:ind w:left="0"/>
              <w:jc w:val="center"/>
              <w:rPr>
                <w:b/>
                <w:bCs/>
              </w:rPr>
            </w:pPr>
            <w:r>
              <w:rPr>
                <w:b/>
                <w:bCs/>
              </w:rPr>
              <w:t>TESTING-V2</w:t>
            </w:r>
          </w:p>
        </w:tc>
      </w:tr>
      <w:tr w:rsidR="008F6617" w:rsidRPr="00D771E3" w14:paraId="6BF84F00" w14:textId="77777777" w:rsidTr="00405DF4">
        <w:trPr>
          <w:trHeight w:val="219"/>
        </w:trPr>
        <w:tc>
          <w:tcPr>
            <w:tcW w:w="3490" w:type="dxa"/>
          </w:tcPr>
          <w:p w14:paraId="29D5A551" w14:textId="1F49A693" w:rsidR="008F6617" w:rsidRPr="00D771E3" w:rsidRDefault="008F6617" w:rsidP="00405DF4">
            <w:pPr>
              <w:ind w:left="0"/>
              <w:rPr>
                <w:b/>
                <w:bCs/>
              </w:rPr>
            </w:pPr>
            <w:r w:rsidRPr="00D771E3">
              <w:rPr>
                <w:b/>
                <w:bCs/>
              </w:rPr>
              <w:t xml:space="preserve">Access to </w:t>
            </w:r>
            <w:r>
              <w:rPr>
                <w:b/>
                <w:bCs/>
              </w:rPr>
              <w:t xml:space="preserve">EBS Status – Available </w:t>
            </w:r>
            <w:r w:rsidR="001248F9">
              <w:rPr>
                <w:b/>
                <w:bCs/>
              </w:rPr>
              <w:t xml:space="preserve">Virtual </w:t>
            </w:r>
            <w:r>
              <w:rPr>
                <w:b/>
                <w:bCs/>
              </w:rPr>
              <w:t>eSIM</w:t>
            </w:r>
            <w:r w:rsidR="00BF308E">
              <w:rPr>
                <w:b/>
                <w:bCs/>
              </w:rPr>
              <w:t xml:space="preserve">’s status </w:t>
            </w:r>
            <w:r>
              <w:rPr>
                <w:b/>
                <w:bCs/>
              </w:rPr>
              <w:t>form</w:t>
            </w:r>
          </w:p>
        </w:tc>
        <w:tc>
          <w:tcPr>
            <w:tcW w:w="1163" w:type="dxa"/>
          </w:tcPr>
          <w:p w14:paraId="0433DB03" w14:textId="77777777" w:rsidR="008F6617" w:rsidRDefault="008F6617" w:rsidP="00405DF4">
            <w:pPr>
              <w:ind w:left="0"/>
              <w:jc w:val="center"/>
            </w:pPr>
            <w:r>
              <w:t>Y</w:t>
            </w:r>
          </w:p>
        </w:tc>
        <w:tc>
          <w:tcPr>
            <w:tcW w:w="1163" w:type="dxa"/>
          </w:tcPr>
          <w:p w14:paraId="5465B99C" w14:textId="77777777" w:rsidR="008F6617" w:rsidRPr="00D771E3" w:rsidRDefault="008F6617" w:rsidP="00405DF4">
            <w:pPr>
              <w:ind w:left="0"/>
              <w:jc w:val="center"/>
            </w:pPr>
            <w:r w:rsidRPr="00D771E3">
              <w:t>Y</w:t>
            </w:r>
          </w:p>
        </w:tc>
        <w:tc>
          <w:tcPr>
            <w:tcW w:w="1180" w:type="dxa"/>
          </w:tcPr>
          <w:p w14:paraId="5D8E865D" w14:textId="77777777" w:rsidR="008F6617" w:rsidRPr="00D771E3" w:rsidRDefault="008F6617" w:rsidP="00405DF4">
            <w:pPr>
              <w:ind w:left="0"/>
              <w:jc w:val="center"/>
            </w:pPr>
            <w:r>
              <w:t>N</w:t>
            </w:r>
          </w:p>
        </w:tc>
        <w:tc>
          <w:tcPr>
            <w:tcW w:w="1180" w:type="dxa"/>
          </w:tcPr>
          <w:p w14:paraId="3FC57ED1" w14:textId="77777777" w:rsidR="008F6617" w:rsidRPr="00D771E3" w:rsidRDefault="008F6617" w:rsidP="00405DF4">
            <w:pPr>
              <w:ind w:left="0"/>
              <w:jc w:val="center"/>
            </w:pPr>
            <w:r>
              <w:t>Y</w:t>
            </w:r>
          </w:p>
        </w:tc>
        <w:tc>
          <w:tcPr>
            <w:tcW w:w="1180" w:type="dxa"/>
          </w:tcPr>
          <w:p w14:paraId="169EFA62" w14:textId="77777777" w:rsidR="008F6617" w:rsidRPr="00D771E3" w:rsidRDefault="008F6617" w:rsidP="00405DF4">
            <w:pPr>
              <w:ind w:left="0"/>
              <w:jc w:val="center"/>
            </w:pPr>
            <w:r>
              <w:t>N</w:t>
            </w:r>
          </w:p>
        </w:tc>
      </w:tr>
    </w:tbl>
    <w:p w14:paraId="2FFBA531" w14:textId="77777777" w:rsidR="008F6617" w:rsidRPr="000907EA" w:rsidRDefault="008F6617" w:rsidP="008F6617"/>
    <w:p w14:paraId="6C5001B2" w14:textId="77777777" w:rsidR="008F6617" w:rsidRPr="000907EA" w:rsidRDefault="008F6617" w:rsidP="000907EA"/>
    <w:p w14:paraId="44BBE392" w14:textId="6BE65544" w:rsidR="009B0E9F" w:rsidRDefault="009B0E9F" w:rsidP="00CD44D1">
      <w:pPr>
        <w:pStyle w:val="Nadpis3"/>
      </w:pPr>
      <w:bookmarkStart w:id="640" w:name="_Toc199412552"/>
      <w:r>
        <w:t>Cash Register Status</w:t>
      </w:r>
      <w:bookmarkEnd w:id="640"/>
    </w:p>
    <w:p w14:paraId="28881D69" w14:textId="38C07651" w:rsidR="00A51B94" w:rsidRDefault="00A51B94" w:rsidP="00A51B94">
      <w:pPr>
        <w:ind w:left="0"/>
      </w:pPr>
      <w:r>
        <w:t xml:space="preserve">Select </w:t>
      </w:r>
      <w:r>
        <w:rPr>
          <w:b/>
          <w:bCs/>
          <w:sz w:val="18"/>
          <w:szCs w:val="18"/>
        </w:rPr>
        <w:t>EBS</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5D670C">
        <w:rPr>
          <w:b/>
          <w:bCs/>
          <w:sz w:val="18"/>
          <w:szCs w:val="18"/>
        </w:rPr>
        <w:t xml:space="preserve">Cash Register Status </w:t>
      </w:r>
      <w:r w:rsidRPr="00CA50B3">
        <w:t>from the main menu</w:t>
      </w:r>
      <w:r w:rsidR="00226CE5">
        <w:t xml:space="preserve"> to open EBS Cash Register status form displaying details about </w:t>
      </w:r>
      <w:r w:rsidR="00694212">
        <w:t xml:space="preserve">preconfigured </w:t>
      </w:r>
      <w:r w:rsidR="00226CE5">
        <w:t>user cash registers</w:t>
      </w:r>
      <w:r w:rsidR="00123985">
        <w:t xml:space="preserve"> on </w:t>
      </w:r>
      <w:r w:rsidR="00123985" w:rsidRPr="00123985">
        <w:rPr>
          <w:b/>
          <w:bCs/>
        </w:rPr>
        <w:t>S02</w:t>
      </w:r>
      <w:r w:rsidR="00123985">
        <w:t xml:space="preserve"> warehouse</w:t>
      </w:r>
      <w:r w:rsidR="00694212">
        <w:t xml:space="preserve">: </w:t>
      </w:r>
    </w:p>
    <w:p w14:paraId="4192122E" w14:textId="1BD05630" w:rsidR="00226CE5" w:rsidRDefault="00226CE5" w:rsidP="00A51B94">
      <w:pPr>
        <w:ind w:left="0"/>
      </w:pPr>
    </w:p>
    <w:p w14:paraId="2287435C" w14:textId="536FD0FC" w:rsidR="00226CE5" w:rsidRDefault="00694212" w:rsidP="00226CE5">
      <w:pPr>
        <w:ind w:left="0"/>
        <w:jc w:val="center"/>
      </w:pPr>
      <w:r>
        <w:rPr>
          <w:noProof/>
        </w:rPr>
        <w:drawing>
          <wp:inline distT="0" distB="0" distL="0" distR="0" wp14:anchorId="03B1382E" wp14:editId="530DF253">
            <wp:extent cx="5732145" cy="3338195"/>
            <wp:effectExtent l="0" t="0" r="1905" b="0"/>
            <wp:docPr id="543" name="Obrázek 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0"/>
                    <a:stretch>
                      <a:fillRect/>
                    </a:stretch>
                  </pic:blipFill>
                  <pic:spPr>
                    <a:xfrm>
                      <a:off x="0" y="0"/>
                      <a:ext cx="5732145" cy="3338195"/>
                    </a:xfrm>
                    <a:prstGeom prst="rect">
                      <a:avLst/>
                    </a:prstGeom>
                  </pic:spPr>
                </pic:pic>
              </a:graphicData>
            </a:graphic>
          </wp:inline>
        </w:drawing>
      </w:r>
    </w:p>
    <w:p w14:paraId="0E0BFAD1" w14:textId="7159ABF9" w:rsidR="00226CE5" w:rsidRPr="00226CE5" w:rsidRDefault="00226CE5" w:rsidP="00226CE5">
      <w:pPr>
        <w:ind w:left="0"/>
        <w:jc w:val="center"/>
        <w:rPr>
          <w:i/>
          <w:iCs w:val="0"/>
          <w:sz w:val="18"/>
          <w:szCs w:val="18"/>
        </w:rPr>
      </w:pPr>
      <w:r w:rsidRPr="00226CE5">
        <w:rPr>
          <w:i/>
          <w:iCs w:val="0"/>
          <w:sz w:val="18"/>
          <w:szCs w:val="18"/>
        </w:rPr>
        <w:t>EBS User Cash Register Status form</w:t>
      </w:r>
    </w:p>
    <w:p w14:paraId="18276433" w14:textId="3A3BAC01" w:rsidR="00226CE5" w:rsidRDefault="00226CE5" w:rsidP="00226CE5">
      <w:pPr>
        <w:ind w:left="0"/>
        <w:jc w:val="center"/>
      </w:pPr>
    </w:p>
    <w:p w14:paraId="2AD1B5CF" w14:textId="1333ACB0" w:rsidR="004179D3" w:rsidRDefault="004179D3" w:rsidP="004179D3">
      <w:pPr>
        <w:ind w:left="0"/>
      </w:pPr>
      <w:r>
        <w:t>Use environment combo box to change test environment and reload cash register status, if needed.</w:t>
      </w:r>
    </w:p>
    <w:p w14:paraId="40748479" w14:textId="77777777" w:rsidR="00F305E2" w:rsidRDefault="00F305E2" w:rsidP="004179D3">
      <w:pPr>
        <w:ind w:left="0"/>
      </w:pPr>
    </w:p>
    <w:p w14:paraId="57B09C2A" w14:textId="77777777" w:rsidR="00F305E2" w:rsidRDefault="00F305E2" w:rsidP="00F305E2">
      <w:pPr>
        <w:pStyle w:val="Nadpis5"/>
      </w:pPr>
      <w:bookmarkStart w:id="641" w:name="_Toc199412553"/>
      <w:r>
        <w:t>Controls</w:t>
      </w:r>
      <w:bookmarkEnd w:id="641"/>
    </w:p>
    <w:p w14:paraId="2D63D7C4" w14:textId="77777777" w:rsidR="00F305E2" w:rsidRPr="00F305E2" w:rsidRDefault="00F305E2" w:rsidP="00F305E2">
      <w:pPr>
        <w:ind w:left="0"/>
      </w:pPr>
      <w:r w:rsidRPr="00F305E2">
        <w:t>Form-specific button controls:</w:t>
      </w:r>
    </w:p>
    <w:p w14:paraId="6A59523E" w14:textId="77777777" w:rsidR="00F305E2" w:rsidRDefault="00F305E2" w:rsidP="00F305E2">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F305E2" w:rsidRPr="00DF00E8" w14:paraId="2D7DF306" w14:textId="77777777" w:rsidTr="00BF1BFC">
        <w:trPr>
          <w:trHeight w:val="701"/>
        </w:trPr>
        <w:tc>
          <w:tcPr>
            <w:tcW w:w="1530" w:type="dxa"/>
            <w:shd w:val="clear" w:color="auto" w:fill="D9D9D9" w:themeFill="background1" w:themeFillShade="D9"/>
          </w:tcPr>
          <w:p w14:paraId="7FB4FEC5" w14:textId="77777777" w:rsidR="00F305E2" w:rsidRPr="00DF00E8" w:rsidRDefault="00F305E2" w:rsidP="00BF1BFC">
            <w:pPr>
              <w:ind w:left="0"/>
              <w:rPr>
                <w:b/>
                <w:bCs/>
              </w:rPr>
            </w:pPr>
            <w:r>
              <w:rPr>
                <w:b/>
                <w:bCs/>
              </w:rPr>
              <w:t>Button Caption</w:t>
            </w:r>
          </w:p>
        </w:tc>
        <w:tc>
          <w:tcPr>
            <w:tcW w:w="7826" w:type="dxa"/>
            <w:shd w:val="clear" w:color="auto" w:fill="D9D9D9" w:themeFill="background1" w:themeFillShade="D9"/>
          </w:tcPr>
          <w:p w14:paraId="5D9EBB22" w14:textId="77777777" w:rsidR="00F305E2" w:rsidRPr="00DF00E8" w:rsidRDefault="00F305E2" w:rsidP="00BF1BFC">
            <w:pPr>
              <w:ind w:left="0"/>
              <w:rPr>
                <w:b/>
                <w:bCs/>
              </w:rPr>
            </w:pPr>
            <w:r w:rsidRPr="00DF00E8">
              <w:rPr>
                <w:b/>
                <w:bCs/>
              </w:rPr>
              <w:t>Description</w:t>
            </w:r>
          </w:p>
        </w:tc>
      </w:tr>
      <w:tr w:rsidR="00F305E2" w:rsidRPr="00AD3D46" w14:paraId="09E679D2" w14:textId="77777777" w:rsidTr="00BF1BFC">
        <w:trPr>
          <w:trHeight w:val="219"/>
        </w:trPr>
        <w:tc>
          <w:tcPr>
            <w:tcW w:w="1530" w:type="dxa"/>
          </w:tcPr>
          <w:p w14:paraId="53E107B1" w14:textId="13CBB766" w:rsidR="00F305E2" w:rsidRPr="00447552" w:rsidRDefault="00F305E2" w:rsidP="00BF1BFC">
            <w:pPr>
              <w:ind w:left="0"/>
              <w:rPr>
                <w:b/>
                <w:bCs/>
                <w:sz w:val="18"/>
                <w:szCs w:val="18"/>
              </w:rPr>
            </w:pPr>
            <w:r>
              <w:rPr>
                <w:b/>
                <w:bCs/>
                <w:sz w:val="18"/>
                <w:szCs w:val="18"/>
              </w:rPr>
              <w:t>Open</w:t>
            </w:r>
            <w:r w:rsidR="00E02F1D">
              <w:rPr>
                <w:b/>
                <w:bCs/>
                <w:sz w:val="18"/>
                <w:szCs w:val="18"/>
              </w:rPr>
              <w:t xml:space="preserve"> UCR</w:t>
            </w:r>
          </w:p>
        </w:tc>
        <w:tc>
          <w:tcPr>
            <w:tcW w:w="7826" w:type="dxa"/>
          </w:tcPr>
          <w:p w14:paraId="7AF0FB52" w14:textId="0FB2AB0C" w:rsidR="00F305E2" w:rsidRPr="00AD3D46" w:rsidRDefault="00F305E2" w:rsidP="00BF1BFC">
            <w:pPr>
              <w:ind w:left="0"/>
            </w:pPr>
            <w:r>
              <w:t xml:space="preserve">Press to open </w:t>
            </w:r>
            <w:r w:rsidR="00E02F1D">
              <w:t xml:space="preserve">(all or selected) </w:t>
            </w:r>
            <w:r>
              <w:t>unopened</w:t>
            </w:r>
            <w:r w:rsidR="00E02F1D">
              <w:t xml:space="preserve"> user</w:t>
            </w:r>
            <w:r>
              <w:t xml:space="preserve"> cash registers.</w:t>
            </w:r>
            <w:r>
              <w:br/>
              <w:t xml:space="preserve">See </w:t>
            </w:r>
            <w:hyperlink w:anchor="_Opening_Cash_Registers" w:history="1">
              <w:r w:rsidR="00E02F1D">
                <w:rPr>
                  <w:rStyle w:val="Hypertextovodkaz"/>
                </w:rPr>
                <w:t>Opening User Cash Registers</w:t>
              </w:r>
            </w:hyperlink>
            <w:r>
              <w:t xml:space="preserve"> for more details.</w:t>
            </w:r>
            <w:r>
              <w:br/>
            </w:r>
          </w:p>
        </w:tc>
      </w:tr>
      <w:tr w:rsidR="00E02F1D" w:rsidRPr="00AD3D46" w14:paraId="07F736C9" w14:textId="77777777" w:rsidTr="00BF1BFC">
        <w:trPr>
          <w:trHeight w:val="219"/>
        </w:trPr>
        <w:tc>
          <w:tcPr>
            <w:tcW w:w="1530" w:type="dxa"/>
          </w:tcPr>
          <w:p w14:paraId="175AC0B8" w14:textId="37DAA6D3" w:rsidR="00E02F1D" w:rsidRDefault="00E02F1D" w:rsidP="00BF1BFC">
            <w:pPr>
              <w:ind w:left="0"/>
              <w:rPr>
                <w:b/>
                <w:bCs/>
                <w:sz w:val="18"/>
                <w:szCs w:val="18"/>
              </w:rPr>
            </w:pPr>
            <w:r>
              <w:rPr>
                <w:b/>
                <w:bCs/>
                <w:sz w:val="18"/>
                <w:szCs w:val="18"/>
              </w:rPr>
              <w:t>Close UCR</w:t>
            </w:r>
          </w:p>
        </w:tc>
        <w:tc>
          <w:tcPr>
            <w:tcW w:w="7826" w:type="dxa"/>
          </w:tcPr>
          <w:p w14:paraId="0F9FFE9B" w14:textId="5B82C475" w:rsidR="00E02F1D" w:rsidRDefault="00E02F1D" w:rsidP="00BF1BFC">
            <w:pPr>
              <w:ind w:left="0"/>
            </w:pPr>
            <w:r>
              <w:t>Press to close (all or selected) opened user cash registers.</w:t>
            </w:r>
            <w:r>
              <w:br/>
              <w:t xml:space="preserve">See </w:t>
            </w:r>
            <w:hyperlink w:anchor="_Closing_User_Cash" w:history="1">
              <w:r>
                <w:rPr>
                  <w:rStyle w:val="Hypertextovodkaz"/>
                </w:rPr>
                <w:t>Closing User</w:t>
              </w:r>
              <w:r w:rsidRPr="004179D3">
                <w:rPr>
                  <w:rStyle w:val="Hypertextovodkaz"/>
                </w:rPr>
                <w:t xml:space="preserve"> Cash Registers</w:t>
              </w:r>
            </w:hyperlink>
            <w:r>
              <w:t xml:space="preserve"> for more details.</w:t>
            </w:r>
          </w:p>
        </w:tc>
      </w:tr>
      <w:tr w:rsidR="00E02F1D" w:rsidRPr="00AD3D46" w14:paraId="52D6F658" w14:textId="77777777" w:rsidTr="00BF1BFC">
        <w:trPr>
          <w:trHeight w:val="219"/>
        </w:trPr>
        <w:tc>
          <w:tcPr>
            <w:tcW w:w="1530" w:type="dxa"/>
          </w:tcPr>
          <w:p w14:paraId="3D0DCEA3" w14:textId="72F9CDCC" w:rsidR="00E02F1D" w:rsidRDefault="00E02F1D" w:rsidP="00BF1BFC">
            <w:pPr>
              <w:ind w:left="0"/>
              <w:rPr>
                <w:b/>
                <w:bCs/>
                <w:sz w:val="18"/>
                <w:szCs w:val="18"/>
              </w:rPr>
            </w:pPr>
            <w:r>
              <w:rPr>
                <w:b/>
                <w:bCs/>
                <w:sz w:val="18"/>
                <w:szCs w:val="18"/>
              </w:rPr>
              <w:t>MCR Status</w:t>
            </w:r>
          </w:p>
        </w:tc>
        <w:tc>
          <w:tcPr>
            <w:tcW w:w="7826" w:type="dxa"/>
          </w:tcPr>
          <w:p w14:paraId="55BD1B8E" w14:textId="5167D119" w:rsidR="00E02F1D" w:rsidRDefault="00E02F1D" w:rsidP="00BF1BFC">
            <w:pPr>
              <w:ind w:left="0"/>
            </w:pPr>
            <w:r>
              <w:t xml:space="preserve">Press to get master cash register status. </w:t>
            </w:r>
            <w:r>
              <w:br/>
              <w:t xml:space="preserve">See </w:t>
            </w:r>
            <w:hyperlink w:anchor="_Getting_Master_Cash" w:history="1">
              <w:r>
                <w:rPr>
                  <w:rStyle w:val="Hypertextovodkaz"/>
                </w:rPr>
                <w:t>Getting Master</w:t>
              </w:r>
              <w:r w:rsidRPr="004179D3">
                <w:rPr>
                  <w:rStyle w:val="Hypertextovodkaz"/>
                </w:rPr>
                <w:t xml:space="preserve"> Cash Register</w:t>
              </w:r>
              <w:r>
                <w:rPr>
                  <w:rStyle w:val="Hypertextovodkaz"/>
                </w:rPr>
                <w:t xml:space="preserve"> Status</w:t>
              </w:r>
            </w:hyperlink>
            <w:r>
              <w:t xml:space="preserve"> for more details.</w:t>
            </w:r>
          </w:p>
        </w:tc>
      </w:tr>
      <w:tr w:rsidR="00E02F1D" w:rsidRPr="00AD3D46" w14:paraId="558D3B86" w14:textId="77777777" w:rsidTr="00BF1BFC">
        <w:trPr>
          <w:trHeight w:val="219"/>
        </w:trPr>
        <w:tc>
          <w:tcPr>
            <w:tcW w:w="1530" w:type="dxa"/>
          </w:tcPr>
          <w:p w14:paraId="2A98D5C0" w14:textId="33698F07" w:rsidR="00E02F1D" w:rsidRDefault="00E02F1D" w:rsidP="00BF1BFC">
            <w:pPr>
              <w:ind w:left="0"/>
              <w:rPr>
                <w:b/>
                <w:bCs/>
                <w:sz w:val="18"/>
                <w:szCs w:val="18"/>
              </w:rPr>
            </w:pPr>
            <w:r>
              <w:rPr>
                <w:b/>
                <w:bCs/>
                <w:sz w:val="18"/>
                <w:szCs w:val="18"/>
              </w:rPr>
              <w:t>Close MCR</w:t>
            </w:r>
          </w:p>
        </w:tc>
        <w:tc>
          <w:tcPr>
            <w:tcW w:w="7826" w:type="dxa"/>
          </w:tcPr>
          <w:p w14:paraId="444CE8D6" w14:textId="286D0F2A" w:rsidR="00E02F1D" w:rsidRDefault="00E02F1D" w:rsidP="00BF1BFC">
            <w:pPr>
              <w:ind w:left="0"/>
            </w:pPr>
            <w:r>
              <w:t>Press to close all opened user cash registers and master cash register itself.</w:t>
            </w:r>
            <w:r>
              <w:br/>
              <w:t xml:space="preserve">See </w:t>
            </w:r>
            <w:hyperlink w:anchor="_Closing_Master_Cash" w:history="1">
              <w:r>
                <w:rPr>
                  <w:rStyle w:val="Hypertextovodkaz"/>
                </w:rPr>
                <w:t>Closing Master Cash Register</w:t>
              </w:r>
            </w:hyperlink>
            <w:r>
              <w:t xml:space="preserve"> for more details.</w:t>
            </w:r>
          </w:p>
        </w:tc>
      </w:tr>
    </w:tbl>
    <w:p w14:paraId="4685BD4B" w14:textId="77777777" w:rsidR="004179D3" w:rsidRDefault="004179D3" w:rsidP="00BD62B2">
      <w:pPr>
        <w:ind w:left="0"/>
      </w:pPr>
    </w:p>
    <w:p w14:paraId="55AB5EB2" w14:textId="77777777" w:rsidR="00F305E2" w:rsidRDefault="00F305E2" w:rsidP="00F305E2">
      <w:pPr>
        <w:pStyle w:val="Nadpis5"/>
      </w:pPr>
      <w:bookmarkStart w:id="642" w:name="_Toc199412554"/>
      <w:r>
        <w:t>Output Data</w:t>
      </w:r>
      <w:bookmarkEnd w:id="642"/>
    </w:p>
    <w:p w14:paraId="3E5AB41F" w14:textId="2F3314A2" w:rsidR="00BD62B2" w:rsidRPr="00BD62B2" w:rsidRDefault="00BD62B2" w:rsidP="00BD62B2">
      <w:pPr>
        <w:ind w:left="0"/>
      </w:pPr>
      <w:r w:rsidRPr="00BD62B2">
        <w:lastRenderedPageBreak/>
        <w:t>Following output columns are returned:</w:t>
      </w:r>
    </w:p>
    <w:p w14:paraId="38BCE067" w14:textId="77777777" w:rsidR="00BD62B2" w:rsidRDefault="00BD62B2" w:rsidP="00BD62B2">
      <w:pPr>
        <w:ind w:left="0"/>
        <w:rPr>
          <w:sz w:val="18"/>
          <w:szCs w:val="18"/>
        </w:rPr>
      </w:pPr>
    </w:p>
    <w:tbl>
      <w:tblPr>
        <w:tblStyle w:val="Mkatabulky"/>
        <w:tblW w:w="9356" w:type="dxa"/>
        <w:tblInd w:w="-5" w:type="dxa"/>
        <w:tblLook w:val="04A0" w:firstRow="1" w:lastRow="0" w:firstColumn="1" w:lastColumn="0" w:noHBand="0" w:noVBand="1"/>
      </w:tblPr>
      <w:tblGrid>
        <w:gridCol w:w="2694"/>
        <w:gridCol w:w="6662"/>
      </w:tblGrid>
      <w:tr w:rsidR="00BD62B2" w:rsidRPr="00DF00E8" w14:paraId="72FCB3CE" w14:textId="77777777" w:rsidTr="00BD62B2">
        <w:trPr>
          <w:trHeight w:val="277"/>
        </w:trPr>
        <w:tc>
          <w:tcPr>
            <w:tcW w:w="2694" w:type="dxa"/>
            <w:shd w:val="clear" w:color="auto" w:fill="D9D9D9" w:themeFill="background1" w:themeFillShade="D9"/>
          </w:tcPr>
          <w:p w14:paraId="40F9B2C6" w14:textId="31CD5F9A" w:rsidR="00BD62B2" w:rsidRPr="00DF00E8" w:rsidRDefault="00BD62B2" w:rsidP="00C91799">
            <w:pPr>
              <w:ind w:left="0"/>
              <w:rPr>
                <w:b/>
                <w:bCs/>
              </w:rPr>
            </w:pPr>
            <w:r>
              <w:rPr>
                <w:b/>
                <w:bCs/>
              </w:rPr>
              <w:t xml:space="preserve">Column </w:t>
            </w:r>
          </w:p>
        </w:tc>
        <w:tc>
          <w:tcPr>
            <w:tcW w:w="6662" w:type="dxa"/>
            <w:shd w:val="clear" w:color="auto" w:fill="D9D9D9" w:themeFill="background1" w:themeFillShade="D9"/>
          </w:tcPr>
          <w:p w14:paraId="464C2A39" w14:textId="77777777" w:rsidR="00BD62B2" w:rsidRDefault="00BD62B2" w:rsidP="00C91799">
            <w:pPr>
              <w:ind w:left="0"/>
              <w:rPr>
                <w:b/>
                <w:bCs/>
              </w:rPr>
            </w:pPr>
            <w:r>
              <w:rPr>
                <w:b/>
                <w:bCs/>
              </w:rPr>
              <w:t>Description</w:t>
            </w:r>
          </w:p>
        </w:tc>
      </w:tr>
      <w:tr w:rsidR="00BD62B2" w14:paraId="14643019" w14:textId="77777777" w:rsidTr="00BD62B2">
        <w:trPr>
          <w:trHeight w:val="219"/>
        </w:trPr>
        <w:tc>
          <w:tcPr>
            <w:tcW w:w="2694" w:type="dxa"/>
          </w:tcPr>
          <w:p w14:paraId="638AE3A4" w14:textId="09373DEC" w:rsidR="00BD62B2" w:rsidRPr="00602485" w:rsidRDefault="00BD62B2" w:rsidP="00C91799">
            <w:pPr>
              <w:ind w:left="0"/>
              <w:rPr>
                <w:rFonts w:ascii="Consolas" w:hAnsi="Consolas"/>
              </w:rPr>
            </w:pPr>
            <w:r>
              <w:rPr>
                <w:rFonts w:ascii="Consolas" w:hAnsi="Consolas"/>
              </w:rPr>
              <w:t>User ID</w:t>
            </w:r>
          </w:p>
        </w:tc>
        <w:tc>
          <w:tcPr>
            <w:tcW w:w="6662" w:type="dxa"/>
          </w:tcPr>
          <w:p w14:paraId="624BE384" w14:textId="33F72406" w:rsidR="00BD62B2" w:rsidRDefault="005B0BE3" w:rsidP="00C91799">
            <w:pPr>
              <w:ind w:left="0"/>
            </w:pPr>
            <w:r>
              <w:t>C</w:t>
            </w:r>
            <w:r w:rsidR="00BD62B2">
              <w:t>ash register</w:t>
            </w:r>
            <w:r>
              <w:t xml:space="preserve"> user ID</w:t>
            </w:r>
            <w:r w:rsidR="00BD62B2">
              <w:t>.</w:t>
            </w:r>
          </w:p>
        </w:tc>
      </w:tr>
      <w:tr w:rsidR="00BD62B2" w14:paraId="6486BEA0" w14:textId="77777777" w:rsidTr="00BD62B2">
        <w:trPr>
          <w:trHeight w:val="219"/>
        </w:trPr>
        <w:tc>
          <w:tcPr>
            <w:tcW w:w="2694" w:type="dxa"/>
          </w:tcPr>
          <w:p w14:paraId="6295ED32" w14:textId="40F6B82B" w:rsidR="00BD62B2" w:rsidRPr="00602485" w:rsidRDefault="00BD62B2" w:rsidP="00C91799">
            <w:pPr>
              <w:ind w:left="0"/>
              <w:rPr>
                <w:rFonts w:ascii="Consolas" w:hAnsi="Consolas"/>
              </w:rPr>
            </w:pPr>
            <w:r>
              <w:rPr>
                <w:rFonts w:ascii="Consolas" w:hAnsi="Consolas"/>
              </w:rPr>
              <w:t>Status</w:t>
            </w:r>
          </w:p>
        </w:tc>
        <w:tc>
          <w:tcPr>
            <w:tcW w:w="6662" w:type="dxa"/>
          </w:tcPr>
          <w:p w14:paraId="710FB926" w14:textId="2F2B67CF" w:rsidR="00BD62B2" w:rsidRDefault="005B0BE3" w:rsidP="00C91799">
            <w:pPr>
              <w:ind w:left="0"/>
            </w:pPr>
            <w:r>
              <w:t>C</w:t>
            </w:r>
            <w:r w:rsidR="00BD62B2">
              <w:t>ash register</w:t>
            </w:r>
            <w:r>
              <w:t xml:space="preserve"> status</w:t>
            </w:r>
            <w:r w:rsidR="00BD62B2">
              <w:t>.</w:t>
            </w:r>
          </w:p>
          <w:p w14:paraId="1FE90133" w14:textId="523C13B0" w:rsidR="00BD62B2" w:rsidRDefault="00BD62B2" w:rsidP="00C91799">
            <w:pPr>
              <w:ind w:left="0"/>
            </w:pPr>
          </w:p>
          <w:p w14:paraId="6237CDCB" w14:textId="5559E6F2" w:rsidR="005B0BE3" w:rsidRPr="003561AD" w:rsidRDefault="001F2E4F" w:rsidP="005B0BE3">
            <w:pPr>
              <w:ind w:left="0"/>
              <w:rPr>
                <w:b/>
                <w:bCs/>
                <w:sz w:val="18"/>
                <w:szCs w:val="18"/>
              </w:rPr>
            </w:pPr>
            <w:r>
              <w:rPr>
                <w:b/>
                <w:bCs/>
                <w:sz w:val="18"/>
                <w:szCs w:val="18"/>
              </w:rPr>
              <w:t xml:space="preserve">Row </w:t>
            </w:r>
            <w:r w:rsidR="005B0BE3" w:rsidRPr="003561AD">
              <w:rPr>
                <w:b/>
                <w:bCs/>
                <w:sz w:val="18"/>
                <w:szCs w:val="18"/>
              </w:rPr>
              <w:t>Color Legend:</w:t>
            </w:r>
          </w:p>
          <w:tbl>
            <w:tblPr>
              <w:tblStyle w:val="Mkatabulky"/>
              <w:tblW w:w="5182"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166"/>
              <w:gridCol w:w="4016"/>
            </w:tblGrid>
            <w:tr w:rsidR="005B0BE3" w:rsidRPr="003561AD" w14:paraId="09CB321F" w14:textId="77777777" w:rsidTr="00C91799">
              <w:tc>
                <w:tcPr>
                  <w:tcW w:w="928" w:type="dxa"/>
                </w:tcPr>
                <w:p w14:paraId="11DEC46F" w14:textId="22564BF9" w:rsidR="005B0BE3" w:rsidRPr="003561AD" w:rsidRDefault="005B0BE3" w:rsidP="005B0BE3">
                  <w:pPr>
                    <w:ind w:left="0"/>
                    <w:jc w:val="center"/>
                    <w:rPr>
                      <w:sz w:val="18"/>
                      <w:szCs w:val="18"/>
                    </w:rPr>
                  </w:pPr>
                  <w:r w:rsidRPr="005B0BE3">
                    <w:rPr>
                      <w:noProof/>
                      <w:color w:val="00B050"/>
                      <w:sz w:val="18"/>
                      <w:szCs w:val="18"/>
                    </w:rPr>
                    <w:t>OPENED</w:t>
                  </w:r>
                </w:p>
              </w:tc>
              <w:tc>
                <w:tcPr>
                  <w:tcW w:w="4254" w:type="dxa"/>
                </w:tcPr>
                <w:p w14:paraId="2A228814" w14:textId="47B5E357" w:rsidR="005B0BE3" w:rsidRPr="003561AD" w:rsidRDefault="005B0BE3" w:rsidP="005B0BE3">
                  <w:pPr>
                    <w:ind w:left="0"/>
                    <w:rPr>
                      <w:sz w:val="18"/>
                      <w:szCs w:val="18"/>
                    </w:rPr>
                  </w:pPr>
                  <w:r>
                    <w:rPr>
                      <w:sz w:val="18"/>
                      <w:szCs w:val="18"/>
                    </w:rPr>
                    <w:t>Cash register is opened</w:t>
                  </w:r>
                </w:p>
              </w:tc>
            </w:tr>
            <w:tr w:rsidR="005B0BE3" w:rsidRPr="003561AD" w14:paraId="2BA4F093" w14:textId="77777777" w:rsidTr="00C91799">
              <w:tc>
                <w:tcPr>
                  <w:tcW w:w="928" w:type="dxa"/>
                </w:tcPr>
                <w:p w14:paraId="534E9458" w14:textId="138BD72D" w:rsidR="005B0BE3" w:rsidRPr="003561AD" w:rsidRDefault="005B0BE3" w:rsidP="005B0BE3">
                  <w:pPr>
                    <w:ind w:left="0"/>
                    <w:jc w:val="center"/>
                    <w:rPr>
                      <w:noProof/>
                      <w:sz w:val="18"/>
                      <w:szCs w:val="18"/>
                    </w:rPr>
                  </w:pPr>
                  <w:r>
                    <w:rPr>
                      <w:noProof/>
                      <w:sz w:val="18"/>
                      <w:szCs w:val="18"/>
                    </w:rPr>
                    <w:t>CLOSED</w:t>
                  </w:r>
                </w:p>
              </w:tc>
              <w:tc>
                <w:tcPr>
                  <w:tcW w:w="4254" w:type="dxa"/>
                </w:tcPr>
                <w:p w14:paraId="089DDFF2" w14:textId="1C39B36C" w:rsidR="005B0BE3" w:rsidRPr="003561AD" w:rsidRDefault="005B0BE3" w:rsidP="005B0BE3">
                  <w:pPr>
                    <w:ind w:left="0"/>
                    <w:rPr>
                      <w:sz w:val="18"/>
                      <w:szCs w:val="18"/>
                    </w:rPr>
                  </w:pPr>
                  <w:r>
                    <w:rPr>
                      <w:sz w:val="18"/>
                      <w:szCs w:val="18"/>
                    </w:rPr>
                    <w:t>Cash register is closed</w:t>
                  </w:r>
                </w:p>
              </w:tc>
            </w:tr>
            <w:tr w:rsidR="005B0BE3" w:rsidRPr="003561AD" w14:paraId="1B7DC7F1" w14:textId="77777777" w:rsidTr="00C91799">
              <w:tc>
                <w:tcPr>
                  <w:tcW w:w="928" w:type="dxa"/>
                </w:tcPr>
                <w:p w14:paraId="5C801E8D" w14:textId="2AEEE0B0" w:rsidR="005B0BE3" w:rsidRPr="005B0BE3" w:rsidRDefault="005B0BE3" w:rsidP="005B0BE3">
                  <w:pPr>
                    <w:ind w:left="0"/>
                    <w:jc w:val="center"/>
                    <w:rPr>
                      <w:noProof/>
                      <w:color w:val="E143E6"/>
                      <w:sz w:val="18"/>
                      <w:szCs w:val="18"/>
                    </w:rPr>
                  </w:pPr>
                  <w:r w:rsidRPr="005B0BE3">
                    <w:rPr>
                      <w:noProof/>
                      <w:color w:val="E143E6"/>
                      <w:sz w:val="18"/>
                      <w:szCs w:val="18"/>
                    </w:rPr>
                    <w:t>UNKNOWN</w:t>
                  </w:r>
                </w:p>
              </w:tc>
              <w:tc>
                <w:tcPr>
                  <w:tcW w:w="4254" w:type="dxa"/>
                </w:tcPr>
                <w:p w14:paraId="3A20E855" w14:textId="0BD14063" w:rsidR="005B0BE3" w:rsidRDefault="005B0BE3" w:rsidP="005B0BE3">
                  <w:pPr>
                    <w:ind w:left="0"/>
                    <w:rPr>
                      <w:sz w:val="18"/>
                      <w:szCs w:val="18"/>
                    </w:rPr>
                  </w:pPr>
                  <w:r>
                    <w:rPr>
                      <w:sz w:val="18"/>
                      <w:szCs w:val="18"/>
                    </w:rPr>
                    <w:t xml:space="preserve">Cash register status is unknown. </w:t>
                  </w:r>
                  <w:r>
                    <w:rPr>
                      <w:sz w:val="18"/>
                      <w:szCs w:val="18"/>
                    </w:rPr>
                    <w:br/>
                    <w:t>See error message for details.</w:t>
                  </w:r>
                </w:p>
              </w:tc>
            </w:tr>
            <w:tr w:rsidR="005B0BE3" w:rsidRPr="003561AD" w14:paraId="1E58DD59" w14:textId="77777777" w:rsidTr="00C91799">
              <w:tc>
                <w:tcPr>
                  <w:tcW w:w="928" w:type="dxa"/>
                </w:tcPr>
                <w:p w14:paraId="371283CF" w14:textId="4D7E33B5" w:rsidR="005B0BE3" w:rsidRPr="005B0BE3" w:rsidRDefault="005B0BE3" w:rsidP="005B0BE3">
                  <w:pPr>
                    <w:ind w:left="0"/>
                    <w:jc w:val="center"/>
                    <w:rPr>
                      <w:noProof/>
                      <w:color w:val="D44950"/>
                      <w:sz w:val="18"/>
                      <w:szCs w:val="18"/>
                    </w:rPr>
                  </w:pPr>
                  <w:r w:rsidRPr="005B0BE3">
                    <w:rPr>
                      <w:noProof/>
                      <w:color w:val="D44950"/>
                      <w:sz w:val="18"/>
                      <w:szCs w:val="18"/>
                    </w:rPr>
                    <w:t>ERROR</w:t>
                  </w:r>
                </w:p>
              </w:tc>
              <w:tc>
                <w:tcPr>
                  <w:tcW w:w="4254" w:type="dxa"/>
                </w:tcPr>
                <w:p w14:paraId="5C575B5D" w14:textId="674CEB52" w:rsidR="005B0BE3" w:rsidRDefault="005B0BE3" w:rsidP="005B0BE3">
                  <w:pPr>
                    <w:ind w:left="0"/>
                    <w:rPr>
                      <w:sz w:val="18"/>
                      <w:szCs w:val="18"/>
                    </w:rPr>
                  </w:pPr>
                  <w:r>
                    <w:rPr>
                      <w:sz w:val="18"/>
                      <w:szCs w:val="18"/>
                    </w:rPr>
                    <w:t>Error getting cash register status.</w:t>
                  </w:r>
                  <w:r>
                    <w:rPr>
                      <w:sz w:val="18"/>
                      <w:szCs w:val="18"/>
                    </w:rPr>
                    <w:br/>
                    <w:t>See error message for details.</w:t>
                  </w:r>
                </w:p>
              </w:tc>
            </w:tr>
            <w:tr w:rsidR="005B0BE3" w:rsidRPr="003561AD" w14:paraId="6012D1DD" w14:textId="77777777" w:rsidTr="00C91799">
              <w:tc>
                <w:tcPr>
                  <w:tcW w:w="928" w:type="dxa"/>
                </w:tcPr>
                <w:p w14:paraId="7CAB178D" w14:textId="3BB55112" w:rsidR="005B0BE3" w:rsidRPr="005B0BE3" w:rsidRDefault="005B0BE3" w:rsidP="005B0BE3">
                  <w:pPr>
                    <w:ind w:left="0"/>
                    <w:jc w:val="center"/>
                    <w:rPr>
                      <w:noProof/>
                      <w:color w:val="FFA058"/>
                      <w:sz w:val="18"/>
                      <w:szCs w:val="18"/>
                    </w:rPr>
                  </w:pPr>
                  <w:r w:rsidRPr="005B0BE3">
                    <w:rPr>
                      <w:noProof/>
                      <w:color w:val="FFA058"/>
                      <w:sz w:val="18"/>
                      <w:szCs w:val="18"/>
                    </w:rPr>
                    <w:t>OPENING</w:t>
                  </w:r>
                </w:p>
              </w:tc>
              <w:tc>
                <w:tcPr>
                  <w:tcW w:w="4254" w:type="dxa"/>
                </w:tcPr>
                <w:p w14:paraId="4AB36ABE" w14:textId="19A8644C" w:rsidR="005B0BE3" w:rsidRDefault="005B0BE3" w:rsidP="005B0BE3">
                  <w:pPr>
                    <w:ind w:left="0"/>
                    <w:rPr>
                      <w:sz w:val="18"/>
                      <w:szCs w:val="18"/>
                    </w:rPr>
                  </w:pPr>
                  <w:r>
                    <w:rPr>
                      <w:sz w:val="18"/>
                      <w:szCs w:val="18"/>
                    </w:rPr>
                    <w:t xml:space="preserve">Cash register is </w:t>
                  </w:r>
                  <w:r w:rsidR="000A7E29">
                    <w:rPr>
                      <w:sz w:val="18"/>
                      <w:szCs w:val="18"/>
                    </w:rPr>
                    <w:t xml:space="preserve">being </w:t>
                  </w:r>
                  <w:r>
                    <w:rPr>
                      <w:sz w:val="18"/>
                      <w:szCs w:val="18"/>
                    </w:rPr>
                    <w:t>open</w:t>
                  </w:r>
                  <w:r w:rsidR="000A7E29">
                    <w:rPr>
                      <w:sz w:val="18"/>
                      <w:szCs w:val="18"/>
                    </w:rPr>
                    <w:t>ed</w:t>
                  </w:r>
                  <w:r>
                    <w:rPr>
                      <w:sz w:val="18"/>
                      <w:szCs w:val="18"/>
                    </w:rPr>
                    <w:t>.</w:t>
                  </w:r>
                </w:p>
              </w:tc>
            </w:tr>
          </w:tbl>
          <w:p w14:paraId="2CB98742" w14:textId="6B84E7AA" w:rsidR="00BD62B2" w:rsidRDefault="005B0BE3" w:rsidP="00C91799">
            <w:pPr>
              <w:ind w:left="0"/>
            </w:pPr>
            <w:r>
              <w:t xml:space="preserve"> </w:t>
            </w:r>
          </w:p>
        </w:tc>
      </w:tr>
      <w:tr w:rsidR="00BD62B2" w14:paraId="296AD41C" w14:textId="77777777" w:rsidTr="00BD62B2">
        <w:trPr>
          <w:trHeight w:val="219"/>
        </w:trPr>
        <w:tc>
          <w:tcPr>
            <w:tcW w:w="2694" w:type="dxa"/>
          </w:tcPr>
          <w:p w14:paraId="204BDD30" w14:textId="0D25AB18" w:rsidR="00BD62B2" w:rsidRPr="00602485" w:rsidRDefault="00BD62B2" w:rsidP="00C91799">
            <w:pPr>
              <w:ind w:left="0"/>
              <w:rPr>
                <w:rFonts w:ascii="Consolas" w:hAnsi="Consolas"/>
              </w:rPr>
            </w:pPr>
            <w:r>
              <w:rPr>
                <w:rFonts w:ascii="Consolas" w:hAnsi="Consolas"/>
              </w:rPr>
              <w:t>Date</w:t>
            </w:r>
          </w:p>
        </w:tc>
        <w:tc>
          <w:tcPr>
            <w:tcW w:w="6662" w:type="dxa"/>
          </w:tcPr>
          <w:p w14:paraId="197144D8" w14:textId="336BE4CE" w:rsidR="00BD62B2" w:rsidRDefault="00F51500" w:rsidP="00C91799">
            <w:pPr>
              <w:ind w:left="0"/>
            </w:pPr>
            <w:r>
              <w:t>Date when the register was opened.</w:t>
            </w:r>
          </w:p>
        </w:tc>
      </w:tr>
      <w:tr w:rsidR="00BD62B2" w14:paraId="7DB55FA6" w14:textId="77777777" w:rsidTr="00BD62B2">
        <w:trPr>
          <w:trHeight w:val="219"/>
        </w:trPr>
        <w:tc>
          <w:tcPr>
            <w:tcW w:w="2694" w:type="dxa"/>
          </w:tcPr>
          <w:p w14:paraId="0257EE26" w14:textId="2640EB02" w:rsidR="00BD62B2" w:rsidRPr="00602485" w:rsidRDefault="00BD62B2" w:rsidP="00C91799">
            <w:pPr>
              <w:ind w:left="0"/>
              <w:rPr>
                <w:rFonts w:ascii="Consolas" w:hAnsi="Consolas"/>
              </w:rPr>
            </w:pPr>
            <w:r>
              <w:rPr>
                <w:rFonts w:ascii="Consolas" w:hAnsi="Consolas"/>
              </w:rPr>
              <w:t>Initial Deposit</w:t>
            </w:r>
          </w:p>
        </w:tc>
        <w:tc>
          <w:tcPr>
            <w:tcW w:w="6662" w:type="dxa"/>
          </w:tcPr>
          <w:p w14:paraId="0257CF39" w14:textId="07CE8FB8" w:rsidR="00BD62B2" w:rsidRDefault="00F51500" w:rsidP="00C91799">
            <w:pPr>
              <w:ind w:left="0"/>
            </w:pPr>
            <w:r>
              <w:t xml:space="preserve">Initial deposit </w:t>
            </w:r>
            <w:r w:rsidR="007A2A6D">
              <w:t xml:space="preserve">amount </w:t>
            </w:r>
            <w:r>
              <w:t>of the cash register</w:t>
            </w:r>
            <w:r w:rsidR="00014662">
              <w:t xml:space="preserve"> in CZK</w:t>
            </w:r>
            <w:r>
              <w:t>.</w:t>
            </w:r>
          </w:p>
        </w:tc>
      </w:tr>
      <w:tr w:rsidR="00BD62B2" w14:paraId="2133B454" w14:textId="77777777" w:rsidTr="00BD62B2">
        <w:trPr>
          <w:trHeight w:val="219"/>
        </w:trPr>
        <w:tc>
          <w:tcPr>
            <w:tcW w:w="2694" w:type="dxa"/>
          </w:tcPr>
          <w:p w14:paraId="72766F76" w14:textId="169A0296" w:rsidR="00BD62B2" w:rsidRDefault="00BD62B2" w:rsidP="00C91799">
            <w:pPr>
              <w:ind w:left="0"/>
              <w:rPr>
                <w:rFonts w:ascii="Consolas" w:hAnsi="Consolas"/>
              </w:rPr>
            </w:pPr>
            <w:r>
              <w:rPr>
                <w:rFonts w:ascii="Consolas" w:hAnsi="Consolas"/>
              </w:rPr>
              <w:t>Actual Cash Balance</w:t>
            </w:r>
          </w:p>
        </w:tc>
        <w:tc>
          <w:tcPr>
            <w:tcW w:w="6662" w:type="dxa"/>
          </w:tcPr>
          <w:p w14:paraId="449EF542" w14:textId="16883758" w:rsidR="00BD62B2" w:rsidRDefault="00F51500" w:rsidP="00C91799">
            <w:pPr>
              <w:ind w:left="0"/>
            </w:pPr>
            <w:r>
              <w:t>Current cash balance in the cash register</w:t>
            </w:r>
            <w:r w:rsidR="00014662">
              <w:t xml:space="preserve"> in CZK</w:t>
            </w:r>
            <w:r>
              <w:t>.</w:t>
            </w:r>
          </w:p>
        </w:tc>
      </w:tr>
      <w:tr w:rsidR="00BD62B2" w14:paraId="2DCA614C" w14:textId="77777777" w:rsidTr="00BD62B2">
        <w:trPr>
          <w:trHeight w:val="219"/>
        </w:trPr>
        <w:tc>
          <w:tcPr>
            <w:tcW w:w="2694" w:type="dxa"/>
          </w:tcPr>
          <w:p w14:paraId="5799BBB4" w14:textId="63C4B768" w:rsidR="00BD62B2" w:rsidRDefault="00BD62B2" w:rsidP="00C91799">
            <w:pPr>
              <w:ind w:left="0"/>
              <w:rPr>
                <w:rFonts w:ascii="Consolas" w:hAnsi="Consolas"/>
              </w:rPr>
            </w:pPr>
            <w:r>
              <w:rPr>
                <w:rFonts w:ascii="Consolas" w:hAnsi="Consolas"/>
              </w:rPr>
              <w:t>Preconfigured Deposit</w:t>
            </w:r>
          </w:p>
        </w:tc>
        <w:tc>
          <w:tcPr>
            <w:tcW w:w="6662" w:type="dxa"/>
          </w:tcPr>
          <w:p w14:paraId="3FC2C347" w14:textId="5F1649B7" w:rsidR="00BD62B2" w:rsidRDefault="00F51500" w:rsidP="00C91799">
            <w:pPr>
              <w:ind w:left="0"/>
            </w:pPr>
            <w:r>
              <w:t xml:space="preserve">Preconfigured deposit </w:t>
            </w:r>
            <w:r w:rsidR="00014662">
              <w:t xml:space="preserve">amount in CZK </w:t>
            </w:r>
            <w:r>
              <w:t>to open the cash register with. Configurable.</w:t>
            </w:r>
          </w:p>
        </w:tc>
      </w:tr>
      <w:tr w:rsidR="00BD62B2" w14:paraId="54266508" w14:textId="77777777" w:rsidTr="00BD62B2">
        <w:trPr>
          <w:trHeight w:val="219"/>
        </w:trPr>
        <w:tc>
          <w:tcPr>
            <w:tcW w:w="2694" w:type="dxa"/>
          </w:tcPr>
          <w:p w14:paraId="480366AB" w14:textId="0F8ECB17" w:rsidR="00BD62B2" w:rsidRDefault="00BD62B2" w:rsidP="00C91799">
            <w:pPr>
              <w:ind w:left="0"/>
              <w:rPr>
                <w:rFonts w:ascii="Consolas" w:hAnsi="Consolas"/>
              </w:rPr>
            </w:pPr>
            <w:r>
              <w:rPr>
                <w:rFonts w:ascii="Consolas" w:hAnsi="Consolas"/>
              </w:rPr>
              <w:t>Error Message</w:t>
            </w:r>
          </w:p>
        </w:tc>
        <w:tc>
          <w:tcPr>
            <w:tcW w:w="6662" w:type="dxa"/>
          </w:tcPr>
          <w:p w14:paraId="45868197" w14:textId="2CA3E6A9" w:rsidR="00BD62B2" w:rsidRDefault="00A201D1" w:rsidP="00C91799">
            <w:pPr>
              <w:ind w:left="0"/>
            </w:pPr>
            <w:r>
              <w:t>Error message related to UNKNOWN and ERROR states.</w:t>
            </w:r>
          </w:p>
        </w:tc>
      </w:tr>
    </w:tbl>
    <w:p w14:paraId="30A80C7D" w14:textId="77777777" w:rsidR="00BD62B2" w:rsidRDefault="00BD62B2" w:rsidP="00694212">
      <w:pPr>
        <w:ind w:left="0"/>
      </w:pPr>
    </w:p>
    <w:p w14:paraId="29EF454F" w14:textId="3CF2A7B6" w:rsidR="003E2529" w:rsidRPr="003E2529" w:rsidRDefault="003E2529" w:rsidP="00F305E2">
      <w:pPr>
        <w:pStyle w:val="Nadpis5"/>
      </w:pPr>
      <w:bookmarkStart w:id="643" w:name="_Toc199412555"/>
      <w:r w:rsidRPr="003E2529">
        <w:t>Process Overview</w:t>
      </w:r>
      <w:bookmarkEnd w:id="643"/>
    </w:p>
    <w:p w14:paraId="182AD301" w14:textId="058252A6" w:rsidR="00EA1E81" w:rsidRDefault="00EA1E81">
      <w:pPr>
        <w:pStyle w:val="Odstavecseseznamem"/>
        <w:numPr>
          <w:ilvl w:val="0"/>
          <w:numId w:val="87"/>
        </w:numPr>
      </w:pPr>
      <w:r>
        <w:t xml:space="preserve">Load preconfigured user ID’s </w:t>
      </w:r>
      <w:r w:rsidR="008F4611">
        <w:t xml:space="preserve">and initial deposits </w:t>
      </w:r>
      <w:r>
        <w:t xml:space="preserve">from </w:t>
      </w:r>
      <w:r w:rsidRPr="008F4611">
        <w:rPr>
          <w:rFonts w:ascii="Consolas" w:hAnsi="Consolas"/>
        </w:rPr>
        <w:t>R</w:t>
      </w:r>
      <w:r w:rsidR="008F4611" w:rsidRPr="008F4611">
        <w:rPr>
          <w:rFonts w:ascii="Consolas" w:hAnsi="Consolas"/>
        </w:rPr>
        <w:t>MSTOOL_OWN.RMSTOOL_CASH_REG</w:t>
      </w:r>
      <w:r w:rsidR="008F4611" w:rsidRPr="008F4611">
        <w:t xml:space="preserve"> table.</w:t>
      </w:r>
    </w:p>
    <w:p w14:paraId="59E35B22" w14:textId="63F5A84E" w:rsidR="00EA1E81" w:rsidRDefault="00EA1E81">
      <w:pPr>
        <w:pStyle w:val="Odstavecseseznamem"/>
        <w:numPr>
          <w:ilvl w:val="0"/>
          <w:numId w:val="87"/>
        </w:numPr>
      </w:pPr>
      <w:r>
        <w:t xml:space="preserve">For each </w:t>
      </w:r>
      <w:r w:rsidR="00877520">
        <w:t xml:space="preserve">loaded </w:t>
      </w:r>
      <w:r>
        <w:t xml:space="preserve">user ID, invoke SOAP operation </w:t>
      </w:r>
      <w:r w:rsidRPr="00EA1E81">
        <w:rPr>
          <w:rFonts w:ascii="Consolas" w:hAnsi="Consolas"/>
        </w:rPr>
        <w:t>getUcr</w:t>
      </w:r>
      <w:r>
        <w:t xml:space="preserve"> (provided by </w:t>
      </w:r>
      <w:r w:rsidRPr="00EA1E81">
        <w:rPr>
          <w:rFonts w:ascii="Consolas" w:hAnsi="Consolas"/>
        </w:rPr>
        <w:t>CashRegisterServices</w:t>
      </w:r>
      <w:r>
        <w:t xml:space="preserve"> endpoint on Tibco</w:t>
      </w:r>
      <w:r w:rsidR="00877520">
        <w:t xml:space="preserve"> EBS adapter</w:t>
      </w:r>
      <w:r>
        <w:t xml:space="preserve">) to get current </w:t>
      </w:r>
      <w:r w:rsidR="008F4611">
        <w:t>cash register status</w:t>
      </w:r>
      <w:r>
        <w:t>.</w:t>
      </w:r>
    </w:p>
    <w:p w14:paraId="4814EF8B" w14:textId="6238C07F" w:rsidR="00AE7442" w:rsidRDefault="00EA1E81">
      <w:pPr>
        <w:pStyle w:val="Odstavecseseznamem"/>
        <w:numPr>
          <w:ilvl w:val="0"/>
          <w:numId w:val="87"/>
        </w:numPr>
      </w:pPr>
      <w:r>
        <w:t>Show EBS User Cash Register Status form</w:t>
      </w:r>
    </w:p>
    <w:p w14:paraId="42D3E432" w14:textId="55E63751" w:rsidR="00EA1E81" w:rsidRDefault="00EA1E81" w:rsidP="00EA1E81"/>
    <w:p w14:paraId="711EB049" w14:textId="4DDDF945" w:rsidR="003E2529" w:rsidRDefault="003E2529" w:rsidP="00F305E2">
      <w:pPr>
        <w:pStyle w:val="Nadpis5"/>
      </w:pPr>
      <w:bookmarkStart w:id="644" w:name="_Toc199412556"/>
      <w:r w:rsidRPr="00B64FF8">
        <w:t xml:space="preserve">Role </w:t>
      </w:r>
      <w:r w:rsidR="00F305E2">
        <w:t>D</w:t>
      </w:r>
      <w:r>
        <w:t>ifferences</w:t>
      </w:r>
      <w:bookmarkEnd w:id="644"/>
    </w:p>
    <w:p w14:paraId="415DD9E8" w14:textId="77777777" w:rsidR="003E2529" w:rsidRDefault="003E2529" w:rsidP="003E2529">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E2529" w:rsidRPr="00DF00E8" w14:paraId="12E16B28" w14:textId="77777777" w:rsidTr="00C91799">
        <w:trPr>
          <w:trHeight w:val="277"/>
        </w:trPr>
        <w:tc>
          <w:tcPr>
            <w:tcW w:w="3490" w:type="dxa"/>
            <w:shd w:val="clear" w:color="auto" w:fill="D9D9D9" w:themeFill="background1" w:themeFillShade="D9"/>
          </w:tcPr>
          <w:p w14:paraId="487D6DBA" w14:textId="77777777" w:rsidR="003E2529" w:rsidRPr="00DF00E8" w:rsidRDefault="003E2529" w:rsidP="00C91799">
            <w:pPr>
              <w:ind w:left="0"/>
              <w:rPr>
                <w:b/>
                <w:bCs/>
              </w:rPr>
            </w:pPr>
            <w:r>
              <w:rPr>
                <w:b/>
                <w:bCs/>
              </w:rPr>
              <w:t>Action / Role</w:t>
            </w:r>
          </w:p>
        </w:tc>
        <w:tc>
          <w:tcPr>
            <w:tcW w:w="1163" w:type="dxa"/>
            <w:shd w:val="clear" w:color="auto" w:fill="D9D9D9" w:themeFill="background1" w:themeFillShade="D9"/>
          </w:tcPr>
          <w:p w14:paraId="0EE74740" w14:textId="77777777" w:rsidR="003E2529" w:rsidRPr="00F374A6" w:rsidRDefault="003E2529" w:rsidP="00C91799">
            <w:pPr>
              <w:ind w:left="0"/>
              <w:jc w:val="center"/>
              <w:rPr>
                <w:b/>
                <w:bCs/>
              </w:rPr>
            </w:pPr>
            <w:r w:rsidRPr="00F374A6">
              <w:rPr>
                <w:b/>
                <w:bCs/>
              </w:rPr>
              <w:t>ADMIN</w:t>
            </w:r>
          </w:p>
        </w:tc>
        <w:tc>
          <w:tcPr>
            <w:tcW w:w="1163" w:type="dxa"/>
            <w:shd w:val="clear" w:color="auto" w:fill="D9D9D9" w:themeFill="background1" w:themeFillShade="D9"/>
          </w:tcPr>
          <w:p w14:paraId="59A50B16" w14:textId="77777777" w:rsidR="003E2529" w:rsidRPr="00DF00E8" w:rsidRDefault="003E2529" w:rsidP="00C91799">
            <w:pPr>
              <w:ind w:left="0"/>
              <w:jc w:val="center"/>
              <w:rPr>
                <w:b/>
                <w:bCs/>
              </w:rPr>
            </w:pPr>
            <w:r>
              <w:rPr>
                <w:b/>
                <w:bCs/>
              </w:rPr>
              <w:t>LEAD</w:t>
            </w:r>
          </w:p>
        </w:tc>
        <w:tc>
          <w:tcPr>
            <w:tcW w:w="1180" w:type="dxa"/>
            <w:shd w:val="clear" w:color="auto" w:fill="D9D9D9" w:themeFill="background1" w:themeFillShade="D9"/>
          </w:tcPr>
          <w:p w14:paraId="2BA7249C" w14:textId="77777777" w:rsidR="003E2529" w:rsidRPr="00DF00E8" w:rsidRDefault="003E2529" w:rsidP="00C91799">
            <w:pPr>
              <w:ind w:left="0"/>
              <w:jc w:val="center"/>
              <w:rPr>
                <w:b/>
                <w:bCs/>
              </w:rPr>
            </w:pPr>
            <w:r>
              <w:rPr>
                <w:b/>
                <w:bCs/>
              </w:rPr>
              <w:t>TESTING-VF</w:t>
            </w:r>
          </w:p>
        </w:tc>
        <w:tc>
          <w:tcPr>
            <w:tcW w:w="1180" w:type="dxa"/>
            <w:shd w:val="clear" w:color="auto" w:fill="D9D9D9" w:themeFill="background1" w:themeFillShade="D9"/>
          </w:tcPr>
          <w:p w14:paraId="46343170" w14:textId="77777777" w:rsidR="003E2529" w:rsidRPr="00DF00E8" w:rsidRDefault="003E2529" w:rsidP="00C91799">
            <w:pPr>
              <w:ind w:left="0"/>
              <w:jc w:val="center"/>
              <w:rPr>
                <w:b/>
                <w:bCs/>
              </w:rPr>
            </w:pPr>
            <w:r>
              <w:rPr>
                <w:b/>
                <w:bCs/>
              </w:rPr>
              <w:t>TESTING-IBM</w:t>
            </w:r>
          </w:p>
        </w:tc>
        <w:tc>
          <w:tcPr>
            <w:tcW w:w="1180" w:type="dxa"/>
            <w:shd w:val="clear" w:color="auto" w:fill="D9D9D9" w:themeFill="background1" w:themeFillShade="D9"/>
          </w:tcPr>
          <w:p w14:paraId="5B597B70" w14:textId="77777777" w:rsidR="003E2529" w:rsidRPr="00DF00E8" w:rsidRDefault="003E2529" w:rsidP="00C91799">
            <w:pPr>
              <w:ind w:left="0"/>
              <w:jc w:val="center"/>
              <w:rPr>
                <w:b/>
                <w:bCs/>
              </w:rPr>
            </w:pPr>
            <w:r>
              <w:rPr>
                <w:b/>
                <w:bCs/>
              </w:rPr>
              <w:t>TESTING-V2</w:t>
            </w:r>
          </w:p>
        </w:tc>
      </w:tr>
      <w:tr w:rsidR="003E2529" w:rsidRPr="00D771E3" w14:paraId="1EA6618E" w14:textId="77777777" w:rsidTr="00C91799">
        <w:trPr>
          <w:trHeight w:val="219"/>
        </w:trPr>
        <w:tc>
          <w:tcPr>
            <w:tcW w:w="3490" w:type="dxa"/>
          </w:tcPr>
          <w:p w14:paraId="6CD88D7C" w14:textId="127F7A29" w:rsidR="003E2529" w:rsidRPr="00D771E3" w:rsidRDefault="003E2529" w:rsidP="00C91799">
            <w:pPr>
              <w:ind w:left="0"/>
              <w:rPr>
                <w:b/>
                <w:bCs/>
              </w:rPr>
            </w:pPr>
            <w:r w:rsidRPr="00D771E3">
              <w:rPr>
                <w:b/>
                <w:bCs/>
              </w:rPr>
              <w:t xml:space="preserve">Access to </w:t>
            </w:r>
            <w:r>
              <w:rPr>
                <w:b/>
                <w:bCs/>
              </w:rPr>
              <w:t>EBS User Cash Registers Status form</w:t>
            </w:r>
          </w:p>
        </w:tc>
        <w:tc>
          <w:tcPr>
            <w:tcW w:w="1163" w:type="dxa"/>
          </w:tcPr>
          <w:p w14:paraId="4AB8B17A" w14:textId="77777777" w:rsidR="003E2529" w:rsidRDefault="003E2529" w:rsidP="00C91799">
            <w:pPr>
              <w:ind w:left="0"/>
              <w:jc w:val="center"/>
            </w:pPr>
            <w:r>
              <w:t>Y</w:t>
            </w:r>
          </w:p>
        </w:tc>
        <w:tc>
          <w:tcPr>
            <w:tcW w:w="1163" w:type="dxa"/>
          </w:tcPr>
          <w:p w14:paraId="2A7D70A9" w14:textId="77777777" w:rsidR="003E2529" w:rsidRPr="00D771E3" w:rsidRDefault="003E2529" w:rsidP="00C91799">
            <w:pPr>
              <w:ind w:left="0"/>
              <w:jc w:val="center"/>
            </w:pPr>
            <w:r w:rsidRPr="00D771E3">
              <w:t>Y</w:t>
            </w:r>
          </w:p>
        </w:tc>
        <w:tc>
          <w:tcPr>
            <w:tcW w:w="1180" w:type="dxa"/>
          </w:tcPr>
          <w:p w14:paraId="2957C6FB" w14:textId="77777777" w:rsidR="003E2529" w:rsidRPr="00D771E3" w:rsidRDefault="003E2529" w:rsidP="00C91799">
            <w:pPr>
              <w:ind w:left="0"/>
              <w:jc w:val="center"/>
            </w:pPr>
            <w:r>
              <w:t>N</w:t>
            </w:r>
          </w:p>
        </w:tc>
        <w:tc>
          <w:tcPr>
            <w:tcW w:w="1180" w:type="dxa"/>
          </w:tcPr>
          <w:p w14:paraId="27795EE1" w14:textId="76629162" w:rsidR="003E2529" w:rsidRPr="00D771E3" w:rsidRDefault="00183BA4" w:rsidP="00C91799">
            <w:pPr>
              <w:ind w:left="0"/>
              <w:jc w:val="center"/>
            </w:pPr>
            <w:r>
              <w:t>Y</w:t>
            </w:r>
          </w:p>
        </w:tc>
        <w:tc>
          <w:tcPr>
            <w:tcW w:w="1180" w:type="dxa"/>
          </w:tcPr>
          <w:p w14:paraId="7639B374" w14:textId="77777777" w:rsidR="003E2529" w:rsidRPr="00D771E3" w:rsidRDefault="003E2529" w:rsidP="00C91799">
            <w:pPr>
              <w:ind w:left="0"/>
              <w:jc w:val="center"/>
            </w:pPr>
            <w:r>
              <w:t>N</w:t>
            </w:r>
          </w:p>
        </w:tc>
      </w:tr>
    </w:tbl>
    <w:p w14:paraId="09C8AE91" w14:textId="77777777" w:rsidR="00A51B94" w:rsidRPr="00A51B94" w:rsidRDefault="00A51B94" w:rsidP="00A51B94"/>
    <w:p w14:paraId="59D2C74B" w14:textId="5538CA2C" w:rsidR="00EE3A61" w:rsidRDefault="00EE3A61" w:rsidP="000A1322">
      <w:pPr>
        <w:pStyle w:val="Nadpis5"/>
      </w:pPr>
      <w:bookmarkStart w:id="645" w:name="_Opening_Cash_Registers"/>
      <w:bookmarkStart w:id="646" w:name="_Toc199412557"/>
      <w:bookmarkEnd w:id="645"/>
      <w:r>
        <w:t xml:space="preserve">Opening </w:t>
      </w:r>
      <w:r w:rsidR="00E02F1D">
        <w:t xml:space="preserve">User </w:t>
      </w:r>
      <w:r>
        <w:t>Cash Registers</w:t>
      </w:r>
      <w:bookmarkEnd w:id="646"/>
    </w:p>
    <w:p w14:paraId="23DAC1D0" w14:textId="1A4A0602" w:rsidR="004179D3" w:rsidRDefault="004179D3" w:rsidP="004179D3"/>
    <w:p w14:paraId="2109D630" w14:textId="4B62A942" w:rsidR="004179D3" w:rsidRDefault="004179D3" w:rsidP="004179D3">
      <w:pPr>
        <w:ind w:left="0"/>
      </w:pPr>
      <w:r>
        <w:t xml:space="preserve">Press </w:t>
      </w:r>
      <w:r w:rsidRPr="00694212">
        <w:rPr>
          <w:b/>
          <w:bCs/>
          <w:sz w:val="18"/>
          <w:szCs w:val="18"/>
        </w:rPr>
        <w:t>Ope</w:t>
      </w:r>
      <w:r w:rsidR="00E02F1D">
        <w:rPr>
          <w:b/>
          <w:bCs/>
          <w:sz w:val="18"/>
          <w:szCs w:val="18"/>
        </w:rPr>
        <w:t xml:space="preserve">n UCR </w:t>
      </w:r>
      <w:r>
        <w:t xml:space="preserve">button to open currently unopened </w:t>
      </w:r>
      <w:r w:rsidR="00E02F1D">
        <w:t xml:space="preserve">user </w:t>
      </w:r>
      <w:r>
        <w:t>cash registers. If no rows are selected in the status grid, all unopened</w:t>
      </w:r>
      <w:r w:rsidR="00E02F1D">
        <w:t xml:space="preserve"> user</w:t>
      </w:r>
      <w:r>
        <w:t xml:space="preserve"> cash registers are processed, otherwise only selected </w:t>
      </w:r>
      <w:r w:rsidR="00E02F1D">
        <w:t xml:space="preserve">user </w:t>
      </w:r>
      <w:r>
        <w:t xml:space="preserve">cash registers are processed. </w:t>
      </w:r>
    </w:p>
    <w:p w14:paraId="116AA2C4" w14:textId="2EBA8AA3" w:rsidR="004179D3" w:rsidRDefault="004179D3" w:rsidP="004179D3">
      <w:pPr>
        <w:ind w:left="0"/>
      </w:pPr>
    </w:p>
    <w:p w14:paraId="456549F5" w14:textId="5AEAF5A0" w:rsidR="008F3CCC" w:rsidRDefault="008F3CCC" w:rsidP="008F3CCC">
      <w:pPr>
        <w:ind w:left="0"/>
        <w:jc w:val="center"/>
      </w:pPr>
      <w:r>
        <w:rPr>
          <w:noProof/>
        </w:rPr>
        <w:lastRenderedPageBreak/>
        <w:drawing>
          <wp:inline distT="0" distB="0" distL="0" distR="0" wp14:anchorId="5CBB2021" wp14:editId="11CC7738">
            <wp:extent cx="4781550" cy="2085975"/>
            <wp:effectExtent l="0" t="0" r="0" b="9525"/>
            <wp:docPr id="544" name="Obrázek 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1"/>
                    <a:stretch>
                      <a:fillRect/>
                    </a:stretch>
                  </pic:blipFill>
                  <pic:spPr>
                    <a:xfrm>
                      <a:off x="0" y="0"/>
                      <a:ext cx="4781550" cy="2085975"/>
                    </a:xfrm>
                    <a:prstGeom prst="rect">
                      <a:avLst/>
                    </a:prstGeom>
                  </pic:spPr>
                </pic:pic>
              </a:graphicData>
            </a:graphic>
          </wp:inline>
        </w:drawing>
      </w:r>
    </w:p>
    <w:p w14:paraId="02DDE8AD" w14:textId="26E6D123" w:rsidR="008F3CCC" w:rsidRDefault="008F3CCC" w:rsidP="008F3CCC">
      <w:pPr>
        <w:ind w:left="0"/>
        <w:jc w:val="center"/>
        <w:rPr>
          <w:i/>
          <w:iCs w:val="0"/>
          <w:sz w:val="18"/>
          <w:szCs w:val="18"/>
        </w:rPr>
      </w:pPr>
      <w:r w:rsidRPr="008F3CCC">
        <w:rPr>
          <w:i/>
          <w:iCs w:val="0"/>
          <w:sz w:val="18"/>
          <w:szCs w:val="18"/>
        </w:rPr>
        <w:t>Opening selected user cash register – confirmation dialog</w:t>
      </w:r>
    </w:p>
    <w:p w14:paraId="7FF1FCEF" w14:textId="01815922" w:rsidR="00612CE6" w:rsidRDefault="00612CE6" w:rsidP="008F3CCC">
      <w:pPr>
        <w:ind w:left="0"/>
        <w:jc w:val="center"/>
        <w:rPr>
          <w:i/>
          <w:iCs w:val="0"/>
          <w:sz w:val="18"/>
          <w:szCs w:val="18"/>
        </w:rPr>
      </w:pPr>
    </w:p>
    <w:p w14:paraId="6F3DB5AF" w14:textId="77777777" w:rsidR="00612CE6" w:rsidRDefault="00612CE6" w:rsidP="00612CE6">
      <w:pPr>
        <w:ind w:left="0"/>
      </w:pPr>
    </w:p>
    <w:p w14:paraId="2E7CDBF6" w14:textId="0C559189" w:rsidR="00612CE6" w:rsidRDefault="00612CE6" w:rsidP="00612CE6">
      <w:pPr>
        <w:ind w:left="0"/>
      </w:pPr>
      <w:r>
        <w:t>The registers will be opened with preconfigured deposit amount (visible in the status grid).</w:t>
      </w:r>
    </w:p>
    <w:p w14:paraId="75754249" w14:textId="77777777" w:rsidR="00612CE6" w:rsidRDefault="00612CE6" w:rsidP="008F3CCC">
      <w:pPr>
        <w:ind w:left="0"/>
        <w:jc w:val="center"/>
        <w:rPr>
          <w:i/>
          <w:iCs w:val="0"/>
          <w:sz w:val="18"/>
          <w:szCs w:val="18"/>
        </w:rPr>
      </w:pPr>
    </w:p>
    <w:p w14:paraId="5A452E03" w14:textId="6A71CC75" w:rsidR="00612CE6" w:rsidRDefault="00612CE6" w:rsidP="008F3CCC">
      <w:pPr>
        <w:ind w:left="0"/>
        <w:jc w:val="center"/>
        <w:rPr>
          <w:i/>
          <w:iCs w:val="0"/>
          <w:sz w:val="18"/>
          <w:szCs w:val="18"/>
        </w:rPr>
      </w:pPr>
      <w:r w:rsidRPr="00612CE6">
        <w:rPr>
          <w:i/>
          <w:iCs w:val="0"/>
          <w:noProof/>
          <w:sz w:val="18"/>
          <w:szCs w:val="18"/>
        </w:rPr>
        <w:drawing>
          <wp:inline distT="0" distB="0" distL="0" distR="0" wp14:anchorId="147A5D4F" wp14:editId="21A4FAA7">
            <wp:extent cx="5732145" cy="88900"/>
            <wp:effectExtent l="0" t="0" r="1905" b="6350"/>
            <wp:docPr id="546" name="Obrázek 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2"/>
                    <a:stretch>
                      <a:fillRect/>
                    </a:stretch>
                  </pic:blipFill>
                  <pic:spPr>
                    <a:xfrm>
                      <a:off x="0" y="0"/>
                      <a:ext cx="5732145" cy="88900"/>
                    </a:xfrm>
                    <a:prstGeom prst="rect">
                      <a:avLst/>
                    </a:prstGeom>
                  </pic:spPr>
                </pic:pic>
              </a:graphicData>
            </a:graphic>
          </wp:inline>
        </w:drawing>
      </w:r>
    </w:p>
    <w:p w14:paraId="2ABD8C5B" w14:textId="1B1CED1A" w:rsidR="00612CE6" w:rsidRDefault="00612CE6" w:rsidP="008F3CCC">
      <w:pPr>
        <w:ind w:left="0"/>
        <w:jc w:val="center"/>
        <w:rPr>
          <w:i/>
          <w:iCs w:val="0"/>
          <w:sz w:val="18"/>
          <w:szCs w:val="18"/>
        </w:rPr>
      </w:pPr>
      <w:r>
        <w:rPr>
          <w:i/>
          <w:iCs w:val="0"/>
          <w:sz w:val="18"/>
          <w:szCs w:val="18"/>
        </w:rPr>
        <w:t>User cash register – status before opening</w:t>
      </w:r>
    </w:p>
    <w:p w14:paraId="1C23C287" w14:textId="77777777" w:rsidR="008F3CCC" w:rsidRPr="008F3CCC" w:rsidRDefault="008F3CCC" w:rsidP="008F3CCC">
      <w:pPr>
        <w:ind w:left="0"/>
        <w:jc w:val="center"/>
        <w:rPr>
          <w:i/>
          <w:iCs w:val="0"/>
          <w:sz w:val="18"/>
          <w:szCs w:val="18"/>
        </w:rPr>
      </w:pPr>
    </w:p>
    <w:p w14:paraId="50DBBDD3" w14:textId="04382506" w:rsidR="00612CE6" w:rsidRDefault="00612CE6" w:rsidP="004179D3">
      <w:pPr>
        <w:ind w:left="0"/>
        <w:rPr>
          <w:b/>
          <w:bCs/>
          <w:i/>
          <w:iCs w:val="0"/>
        </w:rPr>
      </w:pPr>
      <w:r w:rsidRPr="00612CE6">
        <w:rPr>
          <w:b/>
          <w:bCs/>
          <w:i/>
          <w:iCs w:val="0"/>
          <w:noProof/>
        </w:rPr>
        <w:drawing>
          <wp:inline distT="0" distB="0" distL="0" distR="0" wp14:anchorId="31827785" wp14:editId="71AF589D">
            <wp:extent cx="5732145" cy="94615"/>
            <wp:effectExtent l="0" t="0" r="1905" b="635"/>
            <wp:docPr id="547" name="Obrázek 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3"/>
                    <a:stretch>
                      <a:fillRect/>
                    </a:stretch>
                  </pic:blipFill>
                  <pic:spPr>
                    <a:xfrm>
                      <a:off x="0" y="0"/>
                      <a:ext cx="5732145" cy="94615"/>
                    </a:xfrm>
                    <a:prstGeom prst="rect">
                      <a:avLst/>
                    </a:prstGeom>
                  </pic:spPr>
                </pic:pic>
              </a:graphicData>
            </a:graphic>
          </wp:inline>
        </w:drawing>
      </w:r>
    </w:p>
    <w:p w14:paraId="681724E4" w14:textId="14205300" w:rsidR="00612CE6" w:rsidRDefault="00612CE6" w:rsidP="00612CE6">
      <w:pPr>
        <w:ind w:left="0"/>
        <w:jc w:val="center"/>
        <w:rPr>
          <w:i/>
          <w:iCs w:val="0"/>
          <w:sz w:val="18"/>
          <w:szCs w:val="18"/>
        </w:rPr>
      </w:pPr>
      <w:r>
        <w:rPr>
          <w:i/>
          <w:iCs w:val="0"/>
          <w:sz w:val="18"/>
          <w:szCs w:val="18"/>
        </w:rPr>
        <w:t>User cash register – status after opening</w:t>
      </w:r>
    </w:p>
    <w:p w14:paraId="5001FB1B" w14:textId="77777777" w:rsidR="00612CE6" w:rsidRDefault="00612CE6" w:rsidP="004179D3">
      <w:pPr>
        <w:ind w:left="0"/>
        <w:rPr>
          <w:b/>
          <w:bCs/>
          <w:i/>
          <w:iCs w:val="0"/>
        </w:rPr>
      </w:pPr>
    </w:p>
    <w:p w14:paraId="34CE99C4" w14:textId="7D64F73D" w:rsidR="004179D3" w:rsidRPr="003E2529" w:rsidRDefault="004179D3" w:rsidP="00F305E2">
      <w:pPr>
        <w:pStyle w:val="Nadpis6"/>
      </w:pPr>
      <w:bookmarkStart w:id="647" w:name="_Toc199412558"/>
      <w:r w:rsidRPr="003E2529">
        <w:t>Process Overview</w:t>
      </w:r>
      <w:bookmarkEnd w:id="647"/>
    </w:p>
    <w:p w14:paraId="0DFF6084" w14:textId="51D00383" w:rsidR="004179D3" w:rsidRDefault="004179D3">
      <w:pPr>
        <w:pStyle w:val="Odstavecseseznamem"/>
        <w:numPr>
          <w:ilvl w:val="0"/>
          <w:numId w:val="88"/>
        </w:numPr>
      </w:pPr>
      <w:r>
        <w:t xml:space="preserve">For each selected unopened </w:t>
      </w:r>
      <w:r w:rsidR="00E02F1D">
        <w:t xml:space="preserve">user </w:t>
      </w:r>
      <w:r>
        <w:t xml:space="preserve">cash register, invoke SOAP operation </w:t>
      </w:r>
      <w:r>
        <w:rPr>
          <w:rFonts w:ascii="Consolas" w:hAnsi="Consolas"/>
        </w:rPr>
        <w:t>open</w:t>
      </w:r>
      <w:r w:rsidRPr="00EA1E81">
        <w:rPr>
          <w:rFonts w:ascii="Consolas" w:hAnsi="Consolas"/>
        </w:rPr>
        <w:t>Ucr</w:t>
      </w:r>
      <w:r>
        <w:t xml:space="preserve"> (provided by </w:t>
      </w:r>
      <w:r w:rsidRPr="00EA1E81">
        <w:rPr>
          <w:rFonts w:ascii="Consolas" w:hAnsi="Consolas"/>
        </w:rPr>
        <w:t>CashRegisterServices</w:t>
      </w:r>
      <w:r>
        <w:t xml:space="preserve"> endpoint on Tibco EBS adapter) to open </w:t>
      </w:r>
      <w:r w:rsidR="00E02F1D">
        <w:t xml:space="preserve">the user </w:t>
      </w:r>
      <w:r>
        <w:t>cash register.</w:t>
      </w:r>
    </w:p>
    <w:p w14:paraId="19265E34" w14:textId="77777777" w:rsidR="004179D3" w:rsidRDefault="004179D3">
      <w:pPr>
        <w:pStyle w:val="Odstavecseseznamem"/>
        <w:numPr>
          <w:ilvl w:val="0"/>
          <w:numId w:val="88"/>
        </w:numPr>
      </w:pPr>
      <w:r>
        <w:t>Show “success” or “error” dialog depending on the processing result.</w:t>
      </w:r>
    </w:p>
    <w:p w14:paraId="6FF8B7D8" w14:textId="77777777" w:rsidR="004179D3" w:rsidRDefault="004179D3" w:rsidP="004179D3"/>
    <w:p w14:paraId="33B1DA32" w14:textId="6EC4B21F" w:rsidR="004179D3" w:rsidRDefault="004179D3" w:rsidP="00F305E2">
      <w:pPr>
        <w:pStyle w:val="Nadpis6"/>
      </w:pPr>
      <w:bookmarkStart w:id="648" w:name="_Toc199412559"/>
      <w:r w:rsidRPr="00B64FF8">
        <w:t xml:space="preserve">Role </w:t>
      </w:r>
      <w:r>
        <w:t>differences</w:t>
      </w:r>
      <w:bookmarkEnd w:id="64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79D3" w:rsidRPr="00DF00E8" w14:paraId="3AA23AEC" w14:textId="77777777" w:rsidTr="00C91799">
        <w:trPr>
          <w:trHeight w:val="277"/>
        </w:trPr>
        <w:tc>
          <w:tcPr>
            <w:tcW w:w="3490" w:type="dxa"/>
            <w:shd w:val="clear" w:color="auto" w:fill="D9D9D9" w:themeFill="background1" w:themeFillShade="D9"/>
          </w:tcPr>
          <w:p w14:paraId="017315E7" w14:textId="77777777" w:rsidR="004179D3" w:rsidRPr="00DF00E8" w:rsidRDefault="004179D3" w:rsidP="00C91799">
            <w:pPr>
              <w:ind w:left="0"/>
              <w:rPr>
                <w:b/>
                <w:bCs/>
              </w:rPr>
            </w:pPr>
            <w:r>
              <w:rPr>
                <w:b/>
                <w:bCs/>
              </w:rPr>
              <w:t>Action / Role</w:t>
            </w:r>
          </w:p>
        </w:tc>
        <w:tc>
          <w:tcPr>
            <w:tcW w:w="1163" w:type="dxa"/>
            <w:shd w:val="clear" w:color="auto" w:fill="D9D9D9" w:themeFill="background1" w:themeFillShade="D9"/>
          </w:tcPr>
          <w:p w14:paraId="371BE129" w14:textId="77777777" w:rsidR="004179D3" w:rsidRPr="00F374A6" w:rsidRDefault="004179D3" w:rsidP="00C91799">
            <w:pPr>
              <w:ind w:left="0"/>
              <w:jc w:val="center"/>
              <w:rPr>
                <w:b/>
                <w:bCs/>
              </w:rPr>
            </w:pPr>
            <w:r w:rsidRPr="00F374A6">
              <w:rPr>
                <w:b/>
                <w:bCs/>
              </w:rPr>
              <w:t>ADMIN</w:t>
            </w:r>
          </w:p>
        </w:tc>
        <w:tc>
          <w:tcPr>
            <w:tcW w:w="1163" w:type="dxa"/>
            <w:shd w:val="clear" w:color="auto" w:fill="D9D9D9" w:themeFill="background1" w:themeFillShade="D9"/>
          </w:tcPr>
          <w:p w14:paraId="4399BC1C" w14:textId="77777777" w:rsidR="004179D3" w:rsidRPr="00DF00E8" w:rsidRDefault="004179D3" w:rsidP="00C91799">
            <w:pPr>
              <w:ind w:left="0"/>
              <w:jc w:val="center"/>
              <w:rPr>
                <w:b/>
                <w:bCs/>
              </w:rPr>
            </w:pPr>
            <w:r>
              <w:rPr>
                <w:b/>
                <w:bCs/>
              </w:rPr>
              <w:t>LEAD</w:t>
            </w:r>
          </w:p>
        </w:tc>
        <w:tc>
          <w:tcPr>
            <w:tcW w:w="1180" w:type="dxa"/>
            <w:shd w:val="clear" w:color="auto" w:fill="D9D9D9" w:themeFill="background1" w:themeFillShade="D9"/>
          </w:tcPr>
          <w:p w14:paraId="7BD257C8" w14:textId="77777777" w:rsidR="004179D3" w:rsidRPr="00DF00E8" w:rsidRDefault="004179D3" w:rsidP="00C91799">
            <w:pPr>
              <w:ind w:left="0"/>
              <w:jc w:val="center"/>
              <w:rPr>
                <w:b/>
                <w:bCs/>
              </w:rPr>
            </w:pPr>
            <w:r>
              <w:rPr>
                <w:b/>
                <w:bCs/>
              </w:rPr>
              <w:t>TESTING-VF</w:t>
            </w:r>
          </w:p>
        </w:tc>
        <w:tc>
          <w:tcPr>
            <w:tcW w:w="1180" w:type="dxa"/>
            <w:shd w:val="clear" w:color="auto" w:fill="D9D9D9" w:themeFill="background1" w:themeFillShade="D9"/>
          </w:tcPr>
          <w:p w14:paraId="4F7E9D26" w14:textId="77777777" w:rsidR="004179D3" w:rsidRPr="00DF00E8" w:rsidRDefault="004179D3" w:rsidP="00C91799">
            <w:pPr>
              <w:ind w:left="0"/>
              <w:jc w:val="center"/>
              <w:rPr>
                <w:b/>
                <w:bCs/>
              </w:rPr>
            </w:pPr>
            <w:r>
              <w:rPr>
                <w:b/>
                <w:bCs/>
              </w:rPr>
              <w:t>TESTING-IBM</w:t>
            </w:r>
          </w:p>
        </w:tc>
        <w:tc>
          <w:tcPr>
            <w:tcW w:w="1180" w:type="dxa"/>
            <w:shd w:val="clear" w:color="auto" w:fill="D9D9D9" w:themeFill="background1" w:themeFillShade="D9"/>
          </w:tcPr>
          <w:p w14:paraId="475FA0A2" w14:textId="77777777" w:rsidR="004179D3" w:rsidRPr="00DF00E8" w:rsidRDefault="004179D3" w:rsidP="00C91799">
            <w:pPr>
              <w:ind w:left="0"/>
              <w:jc w:val="center"/>
              <w:rPr>
                <w:b/>
                <w:bCs/>
              </w:rPr>
            </w:pPr>
            <w:r>
              <w:rPr>
                <w:b/>
                <w:bCs/>
              </w:rPr>
              <w:t>TESTING-V2</w:t>
            </w:r>
          </w:p>
        </w:tc>
      </w:tr>
      <w:tr w:rsidR="004179D3" w:rsidRPr="00D771E3" w14:paraId="58FF17D8" w14:textId="77777777" w:rsidTr="00C91799">
        <w:trPr>
          <w:trHeight w:val="219"/>
        </w:trPr>
        <w:tc>
          <w:tcPr>
            <w:tcW w:w="3490" w:type="dxa"/>
          </w:tcPr>
          <w:p w14:paraId="7CBB41ED" w14:textId="2DD31BF0" w:rsidR="004179D3" w:rsidRPr="00D771E3" w:rsidRDefault="004179D3" w:rsidP="00C91799">
            <w:pPr>
              <w:ind w:left="0"/>
              <w:rPr>
                <w:b/>
                <w:bCs/>
              </w:rPr>
            </w:pPr>
            <w:r w:rsidRPr="00D771E3">
              <w:rPr>
                <w:b/>
                <w:bCs/>
              </w:rPr>
              <w:t xml:space="preserve">Access to </w:t>
            </w:r>
            <w:r>
              <w:rPr>
                <w:b/>
                <w:bCs/>
              </w:rPr>
              <w:t xml:space="preserve">Opening EBS User Cash Registers </w:t>
            </w:r>
          </w:p>
        </w:tc>
        <w:tc>
          <w:tcPr>
            <w:tcW w:w="1163" w:type="dxa"/>
          </w:tcPr>
          <w:p w14:paraId="36DD2B44" w14:textId="77777777" w:rsidR="004179D3" w:rsidRDefault="004179D3" w:rsidP="00C91799">
            <w:pPr>
              <w:ind w:left="0"/>
              <w:jc w:val="center"/>
            </w:pPr>
            <w:r>
              <w:t>Y</w:t>
            </w:r>
          </w:p>
        </w:tc>
        <w:tc>
          <w:tcPr>
            <w:tcW w:w="1163" w:type="dxa"/>
          </w:tcPr>
          <w:p w14:paraId="5DD1A771" w14:textId="77777777" w:rsidR="004179D3" w:rsidRPr="00D771E3" w:rsidRDefault="004179D3" w:rsidP="00C91799">
            <w:pPr>
              <w:ind w:left="0"/>
              <w:jc w:val="center"/>
            </w:pPr>
            <w:r w:rsidRPr="00D771E3">
              <w:t>Y</w:t>
            </w:r>
          </w:p>
        </w:tc>
        <w:tc>
          <w:tcPr>
            <w:tcW w:w="1180" w:type="dxa"/>
          </w:tcPr>
          <w:p w14:paraId="4F118ECA" w14:textId="77777777" w:rsidR="004179D3" w:rsidRPr="00D771E3" w:rsidRDefault="004179D3" w:rsidP="00C91799">
            <w:pPr>
              <w:ind w:left="0"/>
              <w:jc w:val="center"/>
            </w:pPr>
            <w:r>
              <w:t>N</w:t>
            </w:r>
          </w:p>
        </w:tc>
        <w:tc>
          <w:tcPr>
            <w:tcW w:w="1180" w:type="dxa"/>
          </w:tcPr>
          <w:p w14:paraId="6F9FB512" w14:textId="77777777" w:rsidR="004179D3" w:rsidRPr="00D771E3" w:rsidRDefault="004179D3" w:rsidP="00C91799">
            <w:pPr>
              <w:ind w:left="0"/>
              <w:jc w:val="center"/>
            </w:pPr>
            <w:r>
              <w:t>Y</w:t>
            </w:r>
          </w:p>
        </w:tc>
        <w:tc>
          <w:tcPr>
            <w:tcW w:w="1180" w:type="dxa"/>
          </w:tcPr>
          <w:p w14:paraId="5CF25DA3" w14:textId="77777777" w:rsidR="004179D3" w:rsidRPr="00D771E3" w:rsidRDefault="004179D3" w:rsidP="00C91799">
            <w:pPr>
              <w:ind w:left="0"/>
              <w:jc w:val="center"/>
            </w:pPr>
            <w:r>
              <w:t>N</w:t>
            </w:r>
          </w:p>
        </w:tc>
      </w:tr>
    </w:tbl>
    <w:p w14:paraId="4D42AD4F" w14:textId="77777777" w:rsidR="004179D3" w:rsidRDefault="004179D3" w:rsidP="004179D3">
      <w:pPr>
        <w:ind w:left="0"/>
      </w:pPr>
    </w:p>
    <w:p w14:paraId="00DE1D66" w14:textId="3C7AC669" w:rsidR="00E02F1D" w:rsidRDefault="00E02F1D" w:rsidP="00E02F1D">
      <w:pPr>
        <w:pStyle w:val="Nadpis5"/>
      </w:pPr>
      <w:bookmarkStart w:id="649" w:name="_Closing_User_Cash"/>
      <w:bookmarkStart w:id="650" w:name="_Toc199412560"/>
      <w:bookmarkEnd w:id="649"/>
      <w:r>
        <w:t>Closing User Cash Registers</w:t>
      </w:r>
      <w:bookmarkEnd w:id="650"/>
    </w:p>
    <w:p w14:paraId="641A8767" w14:textId="77777777" w:rsidR="00E02F1D" w:rsidRDefault="00E02F1D" w:rsidP="00E02F1D"/>
    <w:p w14:paraId="68C960D8" w14:textId="63D157BA" w:rsidR="00E02F1D" w:rsidRDefault="00E02F1D" w:rsidP="00E02F1D">
      <w:pPr>
        <w:ind w:left="0"/>
      </w:pPr>
      <w:r>
        <w:t xml:space="preserve">Press </w:t>
      </w:r>
      <w:r>
        <w:rPr>
          <w:b/>
          <w:bCs/>
          <w:sz w:val="18"/>
          <w:szCs w:val="18"/>
        </w:rPr>
        <w:t xml:space="preserve">Close UCR </w:t>
      </w:r>
      <w:r>
        <w:t xml:space="preserve">button to close currently opened user cash registers. If no rows are selected in the status grid, all opened user cash registers are processed, otherwise only selected user cash registers are processed. </w:t>
      </w:r>
    </w:p>
    <w:p w14:paraId="10952F64" w14:textId="77777777" w:rsidR="00E02F1D" w:rsidRDefault="00E02F1D" w:rsidP="00E02F1D">
      <w:pPr>
        <w:ind w:left="0"/>
      </w:pPr>
    </w:p>
    <w:p w14:paraId="4647B88A" w14:textId="30B7206F" w:rsidR="00E02F1D" w:rsidRDefault="00E02F1D" w:rsidP="00E02F1D">
      <w:pPr>
        <w:ind w:left="0"/>
        <w:jc w:val="center"/>
      </w:pPr>
      <w:r>
        <w:rPr>
          <w:noProof/>
        </w:rPr>
        <w:lastRenderedPageBreak/>
        <w:drawing>
          <wp:inline distT="0" distB="0" distL="0" distR="0" wp14:anchorId="7C64138B" wp14:editId="50075232">
            <wp:extent cx="4781550" cy="2152650"/>
            <wp:effectExtent l="0" t="0" r="0" b="0"/>
            <wp:docPr id="375239031" name="Obrázek 1" descr="Obsah obrázku text, snímek obrazovky, software, Písmo&#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239031" name="Obrázek 1" descr="Obsah obrázku text, snímek obrazovky, software, Písmo&#10;&#10;Obsah vygenerovaný umělou inteligencí může být nesprávný."/>
                    <pic:cNvPicPr/>
                  </pic:nvPicPr>
                  <pic:blipFill>
                    <a:blip r:embed="rId384"/>
                    <a:stretch>
                      <a:fillRect/>
                    </a:stretch>
                  </pic:blipFill>
                  <pic:spPr>
                    <a:xfrm>
                      <a:off x="0" y="0"/>
                      <a:ext cx="4781550" cy="2152650"/>
                    </a:xfrm>
                    <a:prstGeom prst="rect">
                      <a:avLst/>
                    </a:prstGeom>
                  </pic:spPr>
                </pic:pic>
              </a:graphicData>
            </a:graphic>
          </wp:inline>
        </w:drawing>
      </w:r>
    </w:p>
    <w:p w14:paraId="487F5C3A" w14:textId="7FD54255" w:rsidR="00E02F1D" w:rsidRDefault="00E02F1D" w:rsidP="00E02F1D">
      <w:pPr>
        <w:ind w:left="0"/>
        <w:jc w:val="center"/>
        <w:rPr>
          <w:i/>
          <w:iCs w:val="0"/>
          <w:sz w:val="18"/>
          <w:szCs w:val="18"/>
        </w:rPr>
      </w:pPr>
      <w:r>
        <w:rPr>
          <w:i/>
          <w:iCs w:val="0"/>
          <w:sz w:val="18"/>
          <w:szCs w:val="18"/>
        </w:rPr>
        <w:t>Closing</w:t>
      </w:r>
      <w:r w:rsidRPr="008F3CCC">
        <w:rPr>
          <w:i/>
          <w:iCs w:val="0"/>
          <w:sz w:val="18"/>
          <w:szCs w:val="18"/>
        </w:rPr>
        <w:t xml:space="preserve"> selected user cash register – confirmation dialog</w:t>
      </w:r>
    </w:p>
    <w:p w14:paraId="5901EB98" w14:textId="77777777" w:rsidR="00E02F1D" w:rsidRDefault="00E02F1D" w:rsidP="00E02F1D">
      <w:pPr>
        <w:ind w:left="0"/>
        <w:jc w:val="center"/>
        <w:rPr>
          <w:i/>
          <w:iCs w:val="0"/>
          <w:sz w:val="18"/>
          <w:szCs w:val="18"/>
        </w:rPr>
      </w:pPr>
    </w:p>
    <w:p w14:paraId="39B80DD8" w14:textId="77777777" w:rsidR="00E02F1D" w:rsidRDefault="00E02F1D" w:rsidP="00E02F1D">
      <w:pPr>
        <w:ind w:left="0"/>
      </w:pPr>
    </w:p>
    <w:p w14:paraId="64F7F953" w14:textId="5E2A7060" w:rsidR="00E02F1D" w:rsidRDefault="00E02F1D" w:rsidP="00E02F1D">
      <w:pPr>
        <w:ind w:left="0"/>
        <w:rPr>
          <w:i/>
          <w:iCs w:val="0"/>
          <w:sz w:val="18"/>
          <w:szCs w:val="18"/>
        </w:rPr>
      </w:pPr>
      <w:r>
        <w:t>The registers will be closed with date for which they were previously opened.</w:t>
      </w:r>
    </w:p>
    <w:p w14:paraId="30587471" w14:textId="77777777" w:rsidR="00E02F1D" w:rsidRDefault="00E02F1D" w:rsidP="00E02F1D">
      <w:pPr>
        <w:ind w:left="0"/>
        <w:rPr>
          <w:b/>
          <w:bCs/>
          <w:i/>
          <w:iCs w:val="0"/>
        </w:rPr>
      </w:pPr>
    </w:p>
    <w:p w14:paraId="4C77DBE1" w14:textId="77777777" w:rsidR="00E02F1D" w:rsidRPr="003E2529" w:rsidRDefault="00E02F1D" w:rsidP="00E02F1D">
      <w:pPr>
        <w:pStyle w:val="Nadpis6"/>
      </w:pPr>
      <w:bookmarkStart w:id="651" w:name="_Toc199412561"/>
      <w:r w:rsidRPr="003E2529">
        <w:t>Process Overview</w:t>
      </w:r>
      <w:bookmarkEnd w:id="651"/>
    </w:p>
    <w:p w14:paraId="2D3B35DC" w14:textId="09B4A016" w:rsidR="00E02F1D" w:rsidRDefault="00E02F1D">
      <w:pPr>
        <w:pStyle w:val="Odstavecseseznamem"/>
        <w:numPr>
          <w:ilvl w:val="0"/>
          <w:numId w:val="212"/>
        </w:numPr>
      </w:pPr>
      <w:r>
        <w:t xml:space="preserve">For each selected unopened user cash register, invoke SOAP operation </w:t>
      </w:r>
      <w:r>
        <w:rPr>
          <w:rFonts w:ascii="Consolas" w:hAnsi="Consolas"/>
        </w:rPr>
        <w:t>close</w:t>
      </w:r>
      <w:r w:rsidRPr="00EA1E81">
        <w:rPr>
          <w:rFonts w:ascii="Consolas" w:hAnsi="Consolas"/>
        </w:rPr>
        <w:t>Ucr</w:t>
      </w:r>
      <w:r>
        <w:t xml:space="preserve"> (provided by </w:t>
      </w:r>
      <w:r w:rsidRPr="00EA1E81">
        <w:rPr>
          <w:rFonts w:ascii="Consolas" w:hAnsi="Consolas"/>
        </w:rPr>
        <w:t>CashRegisterServices</w:t>
      </w:r>
      <w:r>
        <w:t xml:space="preserve"> endpoint on Tibco EBS adapter) to close the user cash register.</w:t>
      </w:r>
    </w:p>
    <w:p w14:paraId="538DFAB5" w14:textId="77777777" w:rsidR="00E02F1D" w:rsidRDefault="00E02F1D">
      <w:pPr>
        <w:pStyle w:val="Odstavecseseznamem"/>
        <w:numPr>
          <w:ilvl w:val="0"/>
          <w:numId w:val="212"/>
        </w:numPr>
      </w:pPr>
      <w:r>
        <w:t>Show “success” or “error” dialog depending on the processing result.</w:t>
      </w:r>
    </w:p>
    <w:p w14:paraId="08D7DE07" w14:textId="77777777" w:rsidR="00E02F1D" w:rsidRDefault="00E02F1D" w:rsidP="00E02F1D"/>
    <w:p w14:paraId="5C6D7813" w14:textId="77777777" w:rsidR="00E02F1D" w:rsidRDefault="00E02F1D" w:rsidP="00E02F1D">
      <w:pPr>
        <w:pStyle w:val="Nadpis6"/>
      </w:pPr>
      <w:bookmarkStart w:id="652" w:name="_Toc199412562"/>
      <w:r w:rsidRPr="00B64FF8">
        <w:t xml:space="preserve">Role </w:t>
      </w:r>
      <w:r>
        <w:t>differences</w:t>
      </w:r>
      <w:bookmarkEnd w:id="65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E02F1D" w:rsidRPr="00DF00E8" w14:paraId="37E89006" w14:textId="77777777" w:rsidTr="00AC0481">
        <w:trPr>
          <w:trHeight w:val="277"/>
        </w:trPr>
        <w:tc>
          <w:tcPr>
            <w:tcW w:w="3490" w:type="dxa"/>
            <w:shd w:val="clear" w:color="auto" w:fill="D9D9D9" w:themeFill="background1" w:themeFillShade="D9"/>
          </w:tcPr>
          <w:p w14:paraId="6EA46051" w14:textId="77777777" w:rsidR="00E02F1D" w:rsidRPr="00DF00E8" w:rsidRDefault="00E02F1D" w:rsidP="00AC0481">
            <w:pPr>
              <w:ind w:left="0"/>
              <w:rPr>
                <w:b/>
                <w:bCs/>
              </w:rPr>
            </w:pPr>
            <w:r>
              <w:rPr>
                <w:b/>
                <w:bCs/>
              </w:rPr>
              <w:t>Action / Role</w:t>
            </w:r>
          </w:p>
        </w:tc>
        <w:tc>
          <w:tcPr>
            <w:tcW w:w="1163" w:type="dxa"/>
            <w:shd w:val="clear" w:color="auto" w:fill="D9D9D9" w:themeFill="background1" w:themeFillShade="D9"/>
          </w:tcPr>
          <w:p w14:paraId="33100773" w14:textId="77777777" w:rsidR="00E02F1D" w:rsidRPr="00F374A6" w:rsidRDefault="00E02F1D" w:rsidP="00AC0481">
            <w:pPr>
              <w:ind w:left="0"/>
              <w:jc w:val="center"/>
              <w:rPr>
                <w:b/>
                <w:bCs/>
              </w:rPr>
            </w:pPr>
            <w:r w:rsidRPr="00F374A6">
              <w:rPr>
                <w:b/>
                <w:bCs/>
              </w:rPr>
              <w:t>ADMIN</w:t>
            </w:r>
          </w:p>
        </w:tc>
        <w:tc>
          <w:tcPr>
            <w:tcW w:w="1163" w:type="dxa"/>
            <w:shd w:val="clear" w:color="auto" w:fill="D9D9D9" w:themeFill="background1" w:themeFillShade="D9"/>
          </w:tcPr>
          <w:p w14:paraId="08FAA2B8" w14:textId="77777777" w:rsidR="00E02F1D" w:rsidRPr="00DF00E8" w:rsidRDefault="00E02F1D" w:rsidP="00AC0481">
            <w:pPr>
              <w:ind w:left="0"/>
              <w:jc w:val="center"/>
              <w:rPr>
                <w:b/>
                <w:bCs/>
              </w:rPr>
            </w:pPr>
            <w:r>
              <w:rPr>
                <w:b/>
                <w:bCs/>
              </w:rPr>
              <w:t>LEAD</w:t>
            </w:r>
          </w:p>
        </w:tc>
        <w:tc>
          <w:tcPr>
            <w:tcW w:w="1180" w:type="dxa"/>
            <w:shd w:val="clear" w:color="auto" w:fill="D9D9D9" w:themeFill="background1" w:themeFillShade="D9"/>
          </w:tcPr>
          <w:p w14:paraId="12411B74" w14:textId="77777777" w:rsidR="00E02F1D" w:rsidRPr="00DF00E8" w:rsidRDefault="00E02F1D" w:rsidP="00AC0481">
            <w:pPr>
              <w:ind w:left="0"/>
              <w:jc w:val="center"/>
              <w:rPr>
                <w:b/>
                <w:bCs/>
              </w:rPr>
            </w:pPr>
            <w:r>
              <w:rPr>
                <w:b/>
                <w:bCs/>
              </w:rPr>
              <w:t>TESTING-VF</w:t>
            </w:r>
          </w:p>
        </w:tc>
        <w:tc>
          <w:tcPr>
            <w:tcW w:w="1180" w:type="dxa"/>
            <w:shd w:val="clear" w:color="auto" w:fill="D9D9D9" w:themeFill="background1" w:themeFillShade="D9"/>
          </w:tcPr>
          <w:p w14:paraId="66C6E3DD" w14:textId="77777777" w:rsidR="00E02F1D" w:rsidRPr="00DF00E8" w:rsidRDefault="00E02F1D" w:rsidP="00AC0481">
            <w:pPr>
              <w:ind w:left="0"/>
              <w:jc w:val="center"/>
              <w:rPr>
                <w:b/>
                <w:bCs/>
              </w:rPr>
            </w:pPr>
            <w:r>
              <w:rPr>
                <w:b/>
                <w:bCs/>
              </w:rPr>
              <w:t>TESTING-IBM</w:t>
            </w:r>
          </w:p>
        </w:tc>
        <w:tc>
          <w:tcPr>
            <w:tcW w:w="1180" w:type="dxa"/>
            <w:shd w:val="clear" w:color="auto" w:fill="D9D9D9" w:themeFill="background1" w:themeFillShade="D9"/>
          </w:tcPr>
          <w:p w14:paraId="7720945C" w14:textId="77777777" w:rsidR="00E02F1D" w:rsidRPr="00DF00E8" w:rsidRDefault="00E02F1D" w:rsidP="00AC0481">
            <w:pPr>
              <w:ind w:left="0"/>
              <w:jc w:val="center"/>
              <w:rPr>
                <w:b/>
                <w:bCs/>
              </w:rPr>
            </w:pPr>
            <w:r>
              <w:rPr>
                <w:b/>
                <w:bCs/>
              </w:rPr>
              <w:t>TESTING-V2</w:t>
            </w:r>
          </w:p>
        </w:tc>
      </w:tr>
      <w:tr w:rsidR="00E02F1D" w:rsidRPr="00D771E3" w14:paraId="1150882B" w14:textId="77777777" w:rsidTr="00AC0481">
        <w:trPr>
          <w:trHeight w:val="219"/>
        </w:trPr>
        <w:tc>
          <w:tcPr>
            <w:tcW w:w="3490" w:type="dxa"/>
          </w:tcPr>
          <w:p w14:paraId="6FEA00BB" w14:textId="6ED69EF5" w:rsidR="00E02F1D" w:rsidRPr="00D771E3" w:rsidRDefault="00E02F1D" w:rsidP="00AC0481">
            <w:pPr>
              <w:ind w:left="0"/>
              <w:rPr>
                <w:b/>
                <w:bCs/>
              </w:rPr>
            </w:pPr>
            <w:r w:rsidRPr="00D771E3">
              <w:rPr>
                <w:b/>
                <w:bCs/>
              </w:rPr>
              <w:t xml:space="preserve">Access to </w:t>
            </w:r>
            <w:r>
              <w:rPr>
                <w:b/>
                <w:bCs/>
              </w:rPr>
              <w:t xml:space="preserve">Closing EBS User Cash Registers </w:t>
            </w:r>
          </w:p>
        </w:tc>
        <w:tc>
          <w:tcPr>
            <w:tcW w:w="1163" w:type="dxa"/>
          </w:tcPr>
          <w:p w14:paraId="7F2AFBDE" w14:textId="77777777" w:rsidR="00E02F1D" w:rsidRDefault="00E02F1D" w:rsidP="00AC0481">
            <w:pPr>
              <w:ind w:left="0"/>
              <w:jc w:val="center"/>
            </w:pPr>
            <w:r>
              <w:t>Y</w:t>
            </w:r>
          </w:p>
        </w:tc>
        <w:tc>
          <w:tcPr>
            <w:tcW w:w="1163" w:type="dxa"/>
          </w:tcPr>
          <w:p w14:paraId="2F0D7041" w14:textId="77777777" w:rsidR="00E02F1D" w:rsidRPr="00D771E3" w:rsidRDefault="00E02F1D" w:rsidP="00AC0481">
            <w:pPr>
              <w:ind w:left="0"/>
              <w:jc w:val="center"/>
            </w:pPr>
            <w:r w:rsidRPr="00D771E3">
              <w:t>Y</w:t>
            </w:r>
          </w:p>
        </w:tc>
        <w:tc>
          <w:tcPr>
            <w:tcW w:w="1180" w:type="dxa"/>
          </w:tcPr>
          <w:p w14:paraId="31984A27" w14:textId="77777777" w:rsidR="00E02F1D" w:rsidRPr="00D771E3" w:rsidRDefault="00E02F1D" w:rsidP="00AC0481">
            <w:pPr>
              <w:ind w:left="0"/>
              <w:jc w:val="center"/>
            </w:pPr>
            <w:r>
              <w:t>N</w:t>
            </w:r>
          </w:p>
        </w:tc>
        <w:tc>
          <w:tcPr>
            <w:tcW w:w="1180" w:type="dxa"/>
          </w:tcPr>
          <w:p w14:paraId="3A617A28" w14:textId="77777777" w:rsidR="00E02F1D" w:rsidRPr="00D771E3" w:rsidRDefault="00E02F1D" w:rsidP="00AC0481">
            <w:pPr>
              <w:ind w:left="0"/>
              <w:jc w:val="center"/>
            </w:pPr>
            <w:r>
              <w:t>Y</w:t>
            </w:r>
          </w:p>
        </w:tc>
        <w:tc>
          <w:tcPr>
            <w:tcW w:w="1180" w:type="dxa"/>
          </w:tcPr>
          <w:p w14:paraId="48982F04" w14:textId="77777777" w:rsidR="00E02F1D" w:rsidRPr="00D771E3" w:rsidRDefault="00E02F1D" w:rsidP="00AC0481">
            <w:pPr>
              <w:ind w:left="0"/>
              <w:jc w:val="center"/>
            </w:pPr>
            <w:r>
              <w:t>N</w:t>
            </w:r>
          </w:p>
        </w:tc>
      </w:tr>
    </w:tbl>
    <w:p w14:paraId="598499AF" w14:textId="77777777" w:rsidR="00E02F1D" w:rsidRDefault="00E02F1D" w:rsidP="00E02F1D">
      <w:pPr>
        <w:ind w:left="0"/>
      </w:pPr>
    </w:p>
    <w:p w14:paraId="519215F4" w14:textId="419E83F5" w:rsidR="00E02F1D" w:rsidRDefault="00E02F1D" w:rsidP="00E02F1D">
      <w:pPr>
        <w:pStyle w:val="Nadpis5"/>
      </w:pPr>
      <w:bookmarkStart w:id="653" w:name="_Getting_Master_Cash"/>
      <w:bookmarkStart w:id="654" w:name="_Toc199412563"/>
      <w:bookmarkEnd w:id="653"/>
      <w:r>
        <w:t>Getting Master Cash Register Status</w:t>
      </w:r>
      <w:bookmarkEnd w:id="654"/>
    </w:p>
    <w:p w14:paraId="6C61245B" w14:textId="77777777" w:rsidR="00E02F1D" w:rsidRDefault="00E02F1D" w:rsidP="00E02F1D"/>
    <w:p w14:paraId="65BCAB6C" w14:textId="0D4D96B0" w:rsidR="00E02F1D" w:rsidRDefault="00E02F1D" w:rsidP="00E02F1D">
      <w:pPr>
        <w:ind w:left="0"/>
      </w:pPr>
      <w:r>
        <w:t xml:space="preserve">Press </w:t>
      </w:r>
      <w:r>
        <w:rPr>
          <w:b/>
          <w:bCs/>
          <w:sz w:val="18"/>
          <w:szCs w:val="18"/>
        </w:rPr>
        <w:t xml:space="preserve">MCR Status </w:t>
      </w:r>
      <w:r>
        <w:t xml:space="preserve">button to get master cash register status. </w:t>
      </w:r>
    </w:p>
    <w:p w14:paraId="12092B86" w14:textId="77777777" w:rsidR="00E02F1D" w:rsidRDefault="00E02F1D" w:rsidP="00E02F1D">
      <w:pPr>
        <w:ind w:left="0"/>
      </w:pPr>
    </w:p>
    <w:p w14:paraId="04D76CA1" w14:textId="4D31BE75" w:rsidR="00E02F1D" w:rsidRDefault="00E02F1D" w:rsidP="00E02F1D">
      <w:pPr>
        <w:ind w:left="0"/>
        <w:jc w:val="center"/>
      </w:pPr>
      <w:r>
        <w:rPr>
          <w:noProof/>
        </w:rPr>
        <w:lastRenderedPageBreak/>
        <w:drawing>
          <wp:inline distT="0" distB="0" distL="0" distR="0" wp14:anchorId="08647B4E" wp14:editId="3D0115F8">
            <wp:extent cx="4781550" cy="4276725"/>
            <wp:effectExtent l="0" t="0" r="0" b="9525"/>
            <wp:docPr id="1871059847" name="Obrázek 1" descr="Obsah obrázku text, snímek obrazovky, software, Počítačová ikona&#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059847" name="Obrázek 1" descr="Obsah obrázku text, snímek obrazovky, software, Počítačová ikona&#10;&#10;Obsah vygenerovaný umělou inteligencí může být nesprávný."/>
                    <pic:cNvPicPr/>
                  </pic:nvPicPr>
                  <pic:blipFill>
                    <a:blip r:embed="rId385"/>
                    <a:stretch>
                      <a:fillRect/>
                    </a:stretch>
                  </pic:blipFill>
                  <pic:spPr>
                    <a:xfrm>
                      <a:off x="0" y="0"/>
                      <a:ext cx="4781550" cy="4276725"/>
                    </a:xfrm>
                    <a:prstGeom prst="rect">
                      <a:avLst/>
                    </a:prstGeom>
                  </pic:spPr>
                </pic:pic>
              </a:graphicData>
            </a:graphic>
          </wp:inline>
        </w:drawing>
      </w:r>
    </w:p>
    <w:p w14:paraId="576F11C3" w14:textId="2C2A7545" w:rsidR="00E02F1D" w:rsidRDefault="00E02F1D" w:rsidP="00E02F1D">
      <w:pPr>
        <w:ind w:left="0"/>
        <w:jc w:val="center"/>
        <w:rPr>
          <w:i/>
          <w:iCs w:val="0"/>
          <w:sz w:val="18"/>
          <w:szCs w:val="18"/>
        </w:rPr>
      </w:pPr>
      <w:r>
        <w:rPr>
          <w:i/>
          <w:iCs w:val="0"/>
          <w:sz w:val="18"/>
          <w:szCs w:val="18"/>
        </w:rPr>
        <w:t xml:space="preserve">Master </w:t>
      </w:r>
      <w:r w:rsidRPr="008F3CCC">
        <w:rPr>
          <w:i/>
          <w:iCs w:val="0"/>
          <w:sz w:val="18"/>
          <w:szCs w:val="18"/>
        </w:rPr>
        <w:t xml:space="preserve">cash register </w:t>
      </w:r>
      <w:r>
        <w:rPr>
          <w:i/>
          <w:iCs w:val="0"/>
          <w:sz w:val="18"/>
          <w:szCs w:val="18"/>
        </w:rPr>
        <w:t xml:space="preserve">status </w:t>
      </w:r>
      <w:r w:rsidRPr="008F3CCC">
        <w:rPr>
          <w:i/>
          <w:iCs w:val="0"/>
          <w:sz w:val="18"/>
          <w:szCs w:val="18"/>
        </w:rPr>
        <w:t>– dialog</w:t>
      </w:r>
    </w:p>
    <w:p w14:paraId="5B09454C" w14:textId="77777777" w:rsidR="00E02F1D" w:rsidRDefault="00E02F1D" w:rsidP="00E02F1D">
      <w:pPr>
        <w:ind w:left="0"/>
        <w:jc w:val="center"/>
        <w:rPr>
          <w:i/>
          <w:iCs w:val="0"/>
          <w:sz w:val="18"/>
          <w:szCs w:val="18"/>
        </w:rPr>
      </w:pPr>
    </w:p>
    <w:p w14:paraId="0DB45E30" w14:textId="77777777" w:rsidR="00E02F1D" w:rsidRDefault="00E02F1D" w:rsidP="00E02F1D">
      <w:pPr>
        <w:ind w:left="0"/>
      </w:pPr>
    </w:p>
    <w:p w14:paraId="395F666E" w14:textId="77777777" w:rsidR="00E02F1D" w:rsidRPr="003E2529" w:rsidRDefault="00E02F1D" w:rsidP="00E02F1D">
      <w:pPr>
        <w:pStyle w:val="Nadpis6"/>
      </w:pPr>
      <w:bookmarkStart w:id="655" w:name="_Toc199412564"/>
      <w:r w:rsidRPr="003E2529">
        <w:t>Process Overview</w:t>
      </w:r>
      <w:bookmarkEnd w:id="655"/>
    </w:p>
    <w:p w14:paraId="1BE94B3A" w14:textId="4FFAF99F" w:rsidR="00E02F1D" w:rsidRDefault="00E02F1D">
      <w:pPr>
        <w:pStyle w:val="Odstavecseseznamem"/>
        <w:numPr>
          <w:ilvl w:val="0"/>
          <w:numId w:val="211"/>
        </w:numPr>
      </w:pPr>
      <w:r>
        <w:t xml:space="preserve">For each selected unopened cash register, invoke SOAP operation </w:t>
      </w:r>
      <w:r>
        <w:rPr>
          <w:rFonts w:ascii="Consolas" w:hAnsi="Consolas"/>
        </w:rPr>
        <w:t>getMcr</w:t>
      </w:r>
      <w:r>
        <w:t xml:space="preserve"> (provided by </w:t>
      </w:r>
      <w:r w:rsidRPr="00EA1E81">
        <w:rPr>
          <w:rFonts w:ascii="Consolas" w:hAnsi="Consolas"/>
        </w:rPr>
        <w:t>CashRegisterServices</w:t>
      </w:r>
      <w:r>
        <w:t xml:space="preserve"> endpoint on Tibco EBS adapter) to get master cash register status.</w:t>
      </w:r>
    </w:p>
    <w:p w14:paraId="5FF7AB90" w14:textId="2DC87BD0" w:rsidR="00E02F1D" w:rsidRDefault="00E02F1D">
      <w:pPr>
        <w:pStyle w:val="Odstavecseseznamem"/>
        <w:numPr>
          <w:ilvl w:val="0"/>
          <w:numId w:val="211"/>
        </w:numPr>
      </w:pPr>
      <w:r>
        <w:t>Show information dialog with received MCR properties and their values.</w:t>
      </w:r>
    </w:p>
    <w:p w14:paraId="3B7D95B2" w14:textId="77777777" w:rsidR="00E02F1D" w:rsidRDefault="00E02F1D" w:rsidP="00E02F1D"/>
    <w:p w14:paraId="5BE49418" w14:textId="77777777" w:rsidR="00E02F1D" w:rsidRDefault="00E02F1D" w:rsidP="00E02F1D">
      <w:pPr>
        <w:pStyle w:val="Nadpis6"/>
      </w:pPr>
      <w:bookmarkStart w:id="656" w:name="_Toc199412565"/>
      <w:r w:rsidRPr="00B64FF8">
        <w:t xml:space="preserve">Role </w:t>
      </w:r>
      <w:r>
        <w:t>differences</w:t>
      </w:r>
      <w:bookmarkEnd w:id="65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E02F1D" w:rsidRPr="00DF00E8" w14:paraId="794875A4" w14:textId="77777777" w:rsidTr="00AC0481">
        <w:trPr>
          <w:trHeight w:val="277"/>
        </w:trPr>
        <w:tc>
          <w:tcPr>
            <w:tcW w:w="3490" w:type="dxa"/>
            <w:shd w:val="clear" w:color="auto" w:fill="D9D9D9" w:themeFill="background1" w:themeFillShade="D9"/>
          </w:tcPr>
          <w:p w14:paraId="6B125307" w14:textId="77777777" w:rsidR="00E02F1D" w:rsidRPr="00DF00E8" w:rsidRDefault="00E02F1D" w:rsidP="00AC0481">
            <w:pPr>
              <w:ind w:left="0"/>
              <w:rPr>
                <w:b/>
                <w:bCs/>
              </w:rPr>
            </w:pPr>
            <w:r>
              <w:rPr>
                <w:b/>
                <w:bCs/>
              </w:rPr>
              <w:t>Action / Role</w:t>
            </w:r>
          </w:p>
        </w:tc>
        <w:tc>
          <w:tcPr>
            <w:tcW w:w="1163" w:type="dxa"/>
            <w:shd w:val="clear" w:color="auto" w:fill="D9D9D9" w:themeFill="background1" w:themeFillShade="D9"/>
          </w:tcPr>
          <w:p w14:paraId="39082C7A" w14:textId="77777777" w:rsidR="00E02F1D" w:rsidRPr="00F374A6" w:rsidRDefault="00E02F1D" w:rsidP="00AC0481">
            <w:pPr>
              <w:ind w:left="0"/>
              <w:jc w:val="center"/>
              <w:rPr>
                <w:b/>
                <w:bCs/>
              </w:rPr>
            </w:pPr>
            <w:r w:rsidRPr="00F374A6">
              <w:rPr>
                <w:b/>
                <w:bCs/>
              </w:rPr>
              <w:t>ADMIN</w:t>
            </w:r>
          </w:p>
        </w:tc>
        <w:tc>
          <w:tcPr>
            <w:tcW w:w="1163" w:type="dxa"/>
            <w:shd w:val="clear" w:color="auto" w:fill="D9D9D9" w:themeFill="background1" w:themeFillShade="D9"/>
          </w:tcPr>
          <w:p w14:paraId="099F24C2" w14:textId="77777777" w:rsidR="00E02F1D" w:rsidRPr="00DF00E8" w:rsidRDefault="00E02F1D" w:rsidP="00AC0481">
            <w:pPr>
              <w:ind w:left="0"/>
              <w:jc w:val="center"/>
              <w:rPr>
                <w:b/>
                <w:bCs/>
              </w:rPr>
            </w:pPr>
            <w:r>
              <w:rPr>
                <w:b/>
                <w:bCs/>
              </w:rPr>
              <w:t>LEAD</w:t>
            </w:r>
          </w:p>
        </w:tc>
        <w:tc>
          <w:tcPr>
            <w:tcW w:w="1180" w:type="dxa"/>
            <w:shd w:val="clear" w:color="auto" w:fill="D9D9D9" w:themeFill="background1" w:themeFillShade="D9"/>
          </w:tcPr>
          <w:p w14:paraId="3951D130" w14:textId="77777777" w:rsidR="00E02F1D" w:rsidRPr="00DF00E8" w:rsidRDefault="00E02F1D" w:rsidP="00AC0481">
            <w:pPr>
              <w:ind w:left="0"/>
              <w:jc w:val="center"/>
              <w:rPr>
                <w:b/>
                <w:bCs/>
              </w:rPr>
            </w:pPr>
            <w:r>
              <w:rPr>
                <w:b/>
                <w:bCs/>
              </w:rPr>
              <w:t>TESTING-VF</w:t>
            </w:r>
          </w:p>
        </w:tc>
        <w:tc>
          <w:tcPr>
            <w:tcW w:w="1180" w:type="dxa"/>
            <w:shd w:val="clear" w:color="auto" w:fill="D9D9D9" w:themeFill="background1" w:themeFillShade="D9"/>
          </w:tcPr>
          <w:p w14:paraId="12D2E672" w14:textId="77777777" w:rsidR="00E02F1D" w:rsidRPr="00DF00E8" w:rsidRDefault="00E02F1D" w:rsidP="00AC0481">
            <w:pPr>
              <w:ind w:left="0"/>
              <w:jc w:val="center"/>
              <w:rPr>
                <w:b/>
                <w:bCs/>
              </w:rPr>
            </w:pPr>
            <w:r>
              <w:rPr>
                <w:b/>
                <w:bCs/>
              </w:rPr>
              <w:t>TESTING-IBM</w:t>
            </w:r>
          </w:p>
        </w:tc>
        <w:tc>
          <w:tcPr>
            <w:tcW w:w="1180" w:type="dxa"/>
            <w:shd w:val="clear" w:color="auto" w:fill="D9D9D9" w:themeFill="background1" w:themeFillShade="D9"/>
          </w:tcPr>
          <w:p w14:paraId="3FDF6C3F" w14:textId="77777777" w:rsidR="00E02F1D" w:rsidRPr="00DF00E8" w:rsidRDefault="00E02F1D" w:rsidP="00AC0481">
            <w:pPr>
              <w:ind w:left="0"/>
              <w:jc w:val="center"/>
              <w:rPr>
                <w:b/>
                <w:bCs/>
              </w:rPr>
            </w:pPr>
            <w:r>
              <w:rPr>
                <w:b/>
                <w:bCs/>
              </w:rPr>
              <w:t>TESTING-V2</w:t>
            </w:r>
          </w:p>
        </w:tc>
      </w:tr>
      <w:tr w:rsidR="00E02F1D" w:rsidRPr="00D771E3" w14:paraId="12F0DB40" w14:textId="77777777" w:rsidTr="00AC0481">
        <w:trPr>
          <w:trHeight w:val="219"/>
        </w:trPr>
        <w:tc>
          <w:tcPr>
            <w:tcW w:w="3490" w:type="dxa"/>
          </w:tcPr>
          <w:p w14:paraId="6BD5FCBA" w14:textId="7202CE0C" w:rsidR="00E02F1D" w:rsidRPr="00D771E3" w:rsidRDefault="00E02F1D" w:rsidP="00AC0481">
            <w:pPr>
              <w:ind w:left="0"/>
              <w:rPr>
                <w:b/>
                <w:bCs/>
              </w:rPr>
            </w:pPr>
            <w:r w:rsidRPr="00D771E3">
              <w:rPr>
                <w:b/>
                <w:bCs/>
              </w:rPr>
              <w:t xml:space="preserve">Access to </w:t>
            </w:r>
            <w:r>
              <w:rPr>
                <w:b/>
                <w:bCs/>
              </w:rPr>
              <w:t>Getting EBS Master Cash Register Status</w:t>
            </w:r>
          </w:p>
        </w:tc>
        <w:tc>
          <w:tcPr>
            <w:tcW w:w="1163" w:type="dxa"/>
          </w:tcPr>
          <w:p w14:paraId="0B4D57FF" w14:textId="77777777" w:rsidR="00E02F1D" w:rsidRDefault="00E02F1D" w:rsidP="00AC0481">
            <w:pPr>
              <w:ind w:left="0"/>
              <w:jc w:val="center"/>
            </w:pPr>
            <w:r>
              <w:t>Y</w:t>
            </w:r>
          </w:p>
        </w:tc>
        <w:tc>
          <w:tcPr>
            <w:tcW w:w="1163" w:type="dxa"/>
          </w:tcPr>
          <w:p w14:paraId="31357ED2" w14:textId="77777777" w:rsidR="00E02F1D" w:rsidRPr="00D771E3" w:rsidRDefault="00E02F1D" w:rsidP="00AC0481">
            <w:pPr>
              <w:ind w:left="0"/>
              <w:jc w:val="center"/>
            </w:pPr>
            <w:r w:rsidRPr="00D771E3">
              <w:t>Y</w:t>
            </w:r>
          </w:p>
        </w:tc>
        <w:tc>
          <w:tcPr>
            <w:tcW w:w="1180" w:type="dxa"/>
          </w:tcPr>
          <w:p w14:paraId="6C4F0611" w14:textId="77777777" w:rsidR="00E02F1D" w:rsidRPr="00D771E3" w:rsidRDefault="00E02F1D" w:rsidP="00AC0481">
            <w:pPr>
              <w:ind w:left="0"/>
              <w:jc w:val="center"/>
            </w:pPr>
            <w:r>
              <w:t>N</w:t>
            </w:r>
          </w:p>
        </w:tc>
        <w:tc>
          <w:tcPr>
            <w:tcW w:w="1180" w:type="dxa"/>
          </w:tcPr>
          <w:p w14:paraId="2EA8BAD4" w14:textId="77777777" w:rsidR="00E02F1D" w:rsidRPr="00D771E3" w:rsidRDefault="00E02F1D" w:rsidP="00AC0481">
            <w:pPr>
              <w:ind w:left="0"/>
              <w:jc w:val="center"/>
            </w:pPr>
            <w:r>
              <w:t>Y</w:t>
            </w:r>
          </w:p>
        </w:tc>
        <w:tc>
          <w:tcPr>
            <w:tcW w:w="1180" w:type="dxa"/>
          </w:tcPr>
          <w:p w14:paraId="1A142C36" w14:textId="77777777" w:rsidR="00E02F1D" w:rsidRPr="00D771E3" w:rsidRDefault="00E02F1D" w:rsidP="00AC0481">
            <w:pPr>
              <w:ind w:left="0"/>
              <w:jc w:val="center"/>
            </w:pPr>
            <w:r>
              <w:t>N</w:t>
            </w:r>
          </w:p>
        </w:tc>
      </w:tr>
    </w:tbl>
    <w:p w14:paraId="734D9FDA" w14:textId="77777777" w:rsidR="00E02F1D" w:rsidRDefault="00E02F1D" w:rsidP="004179D3">
      <w:pPr>
        <w:ind w:left="0"/>
      </w:pPr>
    </w:p>
    <w:p w14:paraId="4A7E382C" w14:textId="57EF4275" w:rsidR="00E02F1D" w:rsidRDefault="00E02F1D" w:rsidP="00E02F1D">
      <w:pPr>
        <w:pStyle w:val="Nadpis5"/>
      </w:pPr>
      <w:bookmarkStart w:id="657" w:name="_Closing_Master_Cash"/>
      <w:bookmarkStart w:id="658" w:name="_Toc199412566"/>
      <w:bookmarkEnd w:id="657"/>
      <w:r>
        <w:t>Closing Master Cash Register</w:t>
      </w:r>
      <w:bookmarkEnd w:id="658"/>
    </w:p>
    <w:p w14:paraId="673DD4D6" w14:textId="77777777" w:rsidR="00E02F1D" w:rsidRDefault="00E02F1D" w:rsidP="00E02F1D"/>
    <w:p w14:paraId="4A1B0250" w14:textId="55DB1721" w:rsidR="00E02F1D" w:rsidRDefault="00E02F1D" w:rsidP="00E02F1D">
      <w:pPr>
        <w:ind w:left="0"/>
      </w:pPr>
      <w:r>
        <w:t xml:space="preserve">Press </w:t>
      </w:r>
      <w:r>
        <w:rPr>
          <w:b/>
          <w:bCs/>
          <w:sz w:val="18"/>
          <w:szCs w:val="18"/>
        </w:rPr>
        <w:t xml:space="preserve">Close MCR </w:t>
      </w:r>
      <w:r>
        <w:t>button to close currently opened master cash register. If some user cash registers are found open, they will be closed first.</w:t>
      </w:r>
    </w:p>
    <w:p w14:paraId="09349879" w14:textId="77777777" w:rsidR="00E02F1D" w:rsidRDefault="00E02F1D" w:rsidP="00E02F1D">
      <w:pPr>
        <w:ind w:left="0"/>
      </w:pPr>
    </w:p>
    <w:p w14:paraId="67CAF8EB" w14:textId="23A76480" w:rsidR="00E02F1D" w:rsidRDefault="00E02F1D" w:rsidP="00E02F1D">
      <w:pPr>
        <w:ind w:left="0"/>
        <w:jc w:val="center"/>
      </w:pPr>
      <w:r>
        <w:rPr>
          <w:noProof/>
        </w:rPr>
        <w:lastRenderedPageBreak/>
        <w:drawing>
          <wp:inline distT="0" distB="0" distL="0" distR="0" wp14:anchorId="67C75418" wp14:editId="1CD4F46E">
            <wp:extent cx="4781550" cy="4276725"/>
            <wp:effectExtent l="0" t="0" r="0" b="9525"/>
            <wp:docPr id="1601869857" name="Obrázek 1" descr="Obsah obrázku text, elektronika, snímek obrazovky, software&#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869857" name="Obrázek 1" descr="Obsah obrázku text, elektronika, snímek obrazovky, software&#10;&#10;Obsah vygenerovaný umělou inteligencí může být nesprávný."/>
                    <pic:cNvPicPr/>
                  </pic:nvPicPr>
                  <pic:blipFill>
                    <a:blip r:embed="rId386"/>
                    <a:stretch>
                      <a:fillRect/>
                    </a:stretch>
                  </pic:blipFill>
                  <pic:spPr>
                    <a:xfrm>
                      <a:off x="0" y="0"/>
                      <a:ext cx="4781550" cy="4276725"/>
                    </a:xfrm>
                    <a:prstGeom prst="rect">
                      <a:avLst/>
                    </a:prstGeom>
                  </pic:spPr>
                </pic:pic>
              </a:graphicData>
            </a:graphic>
          </wp:inline>
        </w:drawing>
      </w:r>
    </w:p>
    <w:p w14:paraId="41CA1287" w14:textId="5B4DCF83" w:rsidR="00E02F1D" w:rsidRDefault="00E02F1D" w:rsidP="00E02F1D">
      <w:pPr>
        <w:ind w:left="0"/>
        <w:jc w:val="center"/>
      </w:pPr>
    </w:p>
    <w:p w14:paraId="0035A435" w14:textId="669CC760" w:rsidR="00E02F1D" w:rsidRDefault="00E02F1D" w:rsidP="00E02F1D">
      <w:pPr>
        <w:ind w:left="0"/>
        <w:jc w:val="center"/>
        <w:rPr>
          <w:i/>
          <w:iCs w:val="0"/>
          <w:sz w:val="18"/>
          <w:szCs w:val="18"/>
        </w:rPr>
      </w:pPr>
      <w:r>
        <w:rPr>
          <w:i/>
          <w:iCs w:val="0"/>
          <w:sz w:val="18"/>
          <w:szCs w:val="18"/>
        </w:rPr>
        <w:t>Closing</w:t>
      </w:r>
      <w:r w:rsidRPr="008F3CCC">
        <w:rPr>
          <w:i/>
          <w:iCs w:val="0"/>
          <w:sz w:val="18"/>
          <w:szCs w:val="18"/>
        </w:rPr>
        <w:t xml:space="preserve"> </w:t>
      </w:r>
      <w:r>
        <w:rPr>
          <w:i/>
          <w:iCs w:val="0"/>
          <w:sz w:val="18"/>
          <w:szCs w:val="18"/>
        </w:rPr>
        <w:t>opened</w:t>
      </w:r>
      <w:r w:rsidRPr="008F3CCC">
        <w:rPr>
          <w:i/>
          <w:iCs w:val="0"/>
          <w:sz w:val="18"/>
          <w:szCs w:val="18"/>
        </w:rPr>
        <w:t xml:space="preserve"> user cash register</w:t>
      </w:r>
      <w:r>
        <w:rPr>
          <w:i/>
          <w:iCs w:val="0"/>
          <w:sz w:val="18"/>
          <w:szCs w:val="18"/>
        </w:rPr>
        <w:t>s before closing master cash register</w:t>
      </w:r>
      <w:r w:rsidRPr="008F3CCC">
        <w:rPr>
          <w:i/>
          <w:iCs w:val="0"/>
          <w:sz w:val="18"/>
          <w:szCs w:val="18"/>
        </w:rPr>
        <w:t xml:space="preserve"> – confirmation dialog</w:t>
      </w:r>
    </w:p>
    <w:p w14:paraId="24E92C98" w14:textId="77777777" w:rsidR="00E02F1D" w:rsidRDefault="00E02F1D" w:rsidP="00E02F1D">
      <w:pPr>
        <w:ind w:left="0"/>
        <w:jc w:val="center"/>
        <w:rPr>
          <w:i/>
          <w:iCs w:val="0"/>
          <w:sz w:val="18"/>
          <w:szCs w:val="18"/>
        </w:rPr>
      </w:pPr>
    </w:p>
    <w:p w14:paraId="31373F4B" w14:textId="45827A40" w:rsidR="00E02F1D" w:rsidRPr="00E02F1D" w:rsidRDefault="00E02F1D" w:rsidP="00E02F1D">
      <w:pPr>
        <w:ind w:left="0"/>
        <w:rPr>
          <w:sz w:val="18"/>
          <w:szCs w:val="18"/>
        </w:rPr>
      </w:pPr>
      <w:r w:rsidRPr="00E02F1D">
        <w:rPr>
          <w:sz w:val="18"/>
          <w:szCs w:val="18"/>
        </w:rPr>
        <w:t>After all user cash registers are closed, master cash register will be closed as well:</w:t>
      </w:r>
    </w:p>
    <w:p w14:paraId="350834F3" w14:textId="77777777" w:rsidR="00E02F1D" w:rsidRDefault="00E02F1D" w:rsidP="00E02F1D">
      <w:pPr>
        <w:ind w:left="0"/>
        <w:rPr>
          <w:i/>
          <w:iCs w:val="0"/>
          <w:sz w:val="18"/>
          <w:szCs w:val="18"/>
        </w:rPr>
      </w:pPr>
    </w:p>
    <w:p w14:paraId="498ABC94" w14:textId="768F7B8E" w:rsidR="00E02F1D" w:rsidRDefault="00E02F1D" w:rsidP="00E02F1D">
      <w:pPr>
        <w:ind w:left="0"/>
        <w:jc w:val="center"/>
        <w:rPr>
          <w:i/>
          <w:iCs w:val="0"/>
          <w:sz w:val="18"/>
          <w:szCs w:val="18"/>
        </w:rPr>
      </w:pPr>
      <w:r>
        <w:rPr>
          <w:noProof/>
        </w:rPr>
        <w:drawing>
          <wp:inline distT="0" distB="0" distL="0" distR="0" wp14:anchorId="7983F895" wp14:editId="13C572B5">
            <wp:extent cx="4781550" cy="2152650"/>
            <wp:effectExtent l="0" t="0" r="0" b="0"/>
            <wp:docPr id="1469641364" name="Obrázek 1" descr="Obsah obrázku text, snímek obrazovky, software, Písmo&#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641364" name="Obrázek 1" descr="Obsah obrázku text, snímek obrazovky, software, Písmo&#10;&#10;Obsah vygenerovaný umělou inteligencí může být nesprávný."/>
                    <pic:cNvPicPr/>
                  </pic:nvPicPr>
                  <pic:blipFill>
                    <a:blip r:embed="rId387"/>
                    <a:stretch>
                      <a:fillRect/>
                    </a:stretch>
                  </pic:blipFill>
                  <pic:spPr>
                    <a:xfrm>
                      <a:off x="0" y="0"/>
                      <a:ext cx="4781550" cy="2152650"/>
                    </a:xfrm>
                    <a:prstGeom prst="rect">
                      <a:avLst/>
                    </a:prstGeom>
                  </pic:spPr>
                </pic:pic>
              </a:graphicData>
            </a:graphic>
          </wp:inline>
        </w:drawing>
      </w:r>
    </w:p>
    <w:p w14:paraId="76DF8A7D" w14:textId="6C0A7756" w:rsidR="00E02F1D" w:rsidRDefault="00E02F1D" w:rsidP="00E02F1D">
      <w:pPr>
        <w:ind w:left="0"/>
        <w:jc w:val="center"/>
        <w:rPr>
          <w:i/>
          <w:iCs w:val="0"/>
          <w:sz w:val="18"/>
          <w:szCs w:val="18"/>
        </w:rPr>
      </w:pPr>
      <w:r>
        <w:rPr>
          <w:i/>
          <w:iCs w:val="0"/>
          <w:sz w:val="18"/>
          <w:szCs w:val="18"/>
        </w:rPr>
        <w:t>Closing</w:t>
      </w:r>
      <w:r w:rsidRPr="008F3CCC">
        <w:rPr>
          <w:i/>
          <w:iCs w:val="0"/>
          <w:sz w:val="18"/>
          <w:szCs w:val="18"/>
        </w:rPr>
        <w:t xml:space="preserve"> </w:t>
      </w:r>
      <w:r>
        <w:rPr>
          <w:i/>
          <w:iCs w:val="0"/>
          <w:sz w:val="18"/>
          <w:szCs w:val="18"/>
        </w:rPr>
        <w:t>master</w:t>
      </w:r>
      <w:r w:rsidRPr="008F3CCC">
        <w:rPr>
          <w:i/>
          <w:iCs w:val="0"/>
          <w:sz w:val="18"/>
          <w:szCs w:val="18"/>
        </w:rPr>
        <w:t xml:space="preserve"> cash register – confirmation dialog</w:t>
      </w:r>
    </w:p>
    <w:p w14:paraId="56AAF0AA" w14:textId="77777777" w:rsidR="00E02F1D" w:rsidRDefault="00E02F1D" w:rsidP="00E02F1D">
      <w:pPr>
        <w:ind w:left="0"/>
        <w:jc w:val="center"/>
        <w:rPr>
          <w:i/>
          <w:iCs w:val="0"/>
          <w:sz w:val="18"/>
          <w:szCs w:val="18"/>
        </w:rPr>
      </w:pPr>
    </w:p>
    <w:p w14:paraId="1875FD99" w14:textId="77777777" w:rsidR="00E02F1D" w:rsidRPr="003E2529" w:rsidRDefault="00E02F1D" w:rsidP="00E02F1D">
      <w:pPr>
        <w:pStyle w:val="Nadpis6"/>
      </w:pPr>
      <w:bookmarkStart w:id="659" w:name="_Toc199412567"/>
      <w:r w:rsidRPr="003E2529">
        <w:t>Process Overview</w:t>
      </w:r>
      <w:bookmarkEnd w:id="659"/>
    </w:p>
    <w:p w14:paraId="7DAD4859" w14:textId="7B3AB626" w:rsidR="00E02F1D" w:rsidRDefault="00E02F1D">
      <w:pPr>
        <w:pStyle w:val="Odstavecseseznamem"/>
        <w:numPr>
          <w:ilvl w:val="0"/>
          <w:numId w:val="213"/>
        </w:numPr>
      </w:pPr>
      <w:r>
        <w:t xml:space="preserve">Get list of opened user cash registers from from EBS view </w:t>
      </w:r>
      <w:r w:rsidRPr="00E02F1D">
        <w:rPr>
          <w:rFonts w:ascii="Consolas" w:hAnsi="Consolas"/>
        </w:rPr>
        <w:t>apps.XXVF_MCR_V</w:t>
      </w:r>
      <w:r>
        <w:t>.</w:t>
      </w:r>
    </w:p>
    <w:p w14:paraId="68E16E7F" w14:textId="77777777" w:rsidR="00E02F1D" w:rsidRDefault="00E02F1D">
      <w:pPr>
        <w:pStyle w:val="Odstavecseseznamem"/>
        <w:numPr>
          <w:ilvl w:val="0"/>
          <w:numId w:val="213"/>
        </w:numPr>
      </w:pPr>
      <w:r>
        <w:t>If some user cash registers are found open</w:t>
      </w:r>
    </w:p>
    <w:p w14:paraId="57567F9C" w14:textId="57B482BF" w:rsidR="00E02F1D" w:rsidRDefault="00E02F1D">
      <w:pPr>
        <w:pStyle w:val="Odstavecseseznamem"/>
        <w:numPr>
          <w:ilvl w:val="1"/>
          <w:numId w:val="213"/>
        </w:numPr>
      </w:pPr>
      <w:r>
        <w:t>Display confirmation dialog to close them.</w:t>
      </w:r>
    </w:p>
    <w:p w14:paraId="018E9E38" w14:textId="6434C42B" w:rsidR="00E02F1D" w:rsidRDefault="00E02F1D">
      <w:pPr>
        <w:pStyle w:val="Odstavecseseznamem"/>
        <w:numPr>
          <w:ilvl w:val="1"/>
          <w:numId w:val="213"/>
        </w:numPr>
      </w:pPr>
      <w:r>
        <w:t xml:space="preserve">For each user cash register received in previous step, invoke SOAP operation </w:t>
      </w:r>
      <w:r>
        <w:rPr>
          <w:rFonts w:ascii="Consolas" w:hAnsi="Consolas"/>
        </w:rPr>
        <w:t>close</w:t>
      </w:r>
      <w:r w:rsidRPr="00EA1E81">
        <w:rPr>
          <w:rFonts w:ascii="Consolas" w:hAnsi="Consolas"/>
        </w:rPr>
        <w:t>Ucr</w:t>
      </w:r>
      <w:r>
        <w:t xml:space="preserve"> (provided by </w:t>
      </w:r>
      <w:r w:rsidRPr="00EA1E81">
        <w:rPr>
          <w:rFonts w:ascii="Consolas" w:hAnsi="Consolas"/>
        </w:rPr>
        <w:t>CashRegisterServices</w:t>
      </w:r>
      <w:r>
        <w:t xml:space="preserve"> endpoint on Tibco EBS adapter) to close the user cash register.</w:t>
      </w:r>
    </w:p>
    <w:p w14:paraId="57587055" w14:textId="77777777" w:rsidR="00E02F1D" w:rsidRDefault="00E02F1D">
      <w:pPr>
        <w:pStyle w:val="Odstavecseseznamem"/>
        <w:numPr>
          <w:ilvl w:val="1"/>
          <w:numId w:val="213"/>
        </w:numPr>
      </w:pPr>
      <w:r>
        <w:lastRenderedPageBreak/>
        <w:t>Show “success” or “error” dialog depending on the processing result.</w:t>
      </w:r>
    </w:p>
    <w:p w14:paraId="0298E297" w14:textId="1819235A" w:rsidR="00E02F1D" w:rsidRDefault="00E02F1D">
      <w:pPr>
        <w:pStyle w:val="Odstavecseseznamem"/>
        <w:numPr>
          <w:ilvl w:val="0"/>
          <w:numId w:val="213"/>
        </w:numPr>
      </w:pPr>
      <w:r>
        <w:t>If there were no errors in previous steps, display confirmation dialog to close master cash register.</w:t>
      </w:r>
    </w:p>
    <w:p w14:paraId="5FE0A412" w14:textId="16BCEFD0" w:rsidR="00E02F1D" w:rsidRDefault="00E02F1D">
      <w:pPr>
        <w:pStyle w:val="Odstavecseseznamem"/>
        <w:numPr>
          <w:ilvl w:val="0"/>
          <w:numId w:val="213"/>
        </w:numPr>
      </w:pPr>
      <w:r>
        <w:t xml:space="preserve">Invoke SOAP operation </w:t>
      </w:r>
      <w:r>
        <w:rPr>
          <w:rFonts w:ascii="Consolas" w:hAnsi="Consolas"/>
        </w:rPr>
        <w:t>closeM</w:t>
      </w:r>
      <w:r w:rsidRPr="00EA1E81">
        <w:rPr>
          <w:rFonts w:ascii="Consolas" w:hAnsi="Consolas"/>
        </w:rPr>
        <w:t>cr</w:t>
      </w:r>
      <w:r>
        <w:t xml:space="preserve"> (provided by </w:t>
      </w:r>
      <w:r w:rsidRPr="00EA1E81">
        <w:rPr>
          <w:rFonts w:ascii="Consolas" w:hAnsi="Consolas"/>
        </w:rPr>
        <w:t>CashRegisterServices</w:t>
      </w:r>
      <w:r>
        <w:t xml:space="preserve"> endpoint on Tibco EBS adapter) to close the master cash register.</w:t>
      </w:r>
    </w:p>
    <w:p w14:paraId="64D4766F" w14:textId="48033D13" w:rsidR="00E02F1D" w:rsidRDefault="00E02F1D">
      <w:pPr>
        <w:pStyle w:val="Odstavecseseznamem"/>
        <w:numPr>
          <w:ilvl w:val="0"/>
          <w:numId w:val="213"/>
        </w:numPr>
      </w:pPr>
      <w:r>
        <w:t>Show “success” or “error” dialog depending on the processing result.</w:t>
      </w:r>
    </w:p>
    <w:p w14:paraId="76DA4A3D" w14:textId="77777777" w:rsidR="00E02F1D" w:rsidRDefault="00E02F1D" w:rsidP="00E02F1D"/>
    <w:p w14:paraId="2F5EF7E7" w14:textId="77777777" w:rsidR="00E02F1D" w:rsidRDefault="00E02F1D" w:rsidP="00E02F1D">
      <w:pPr>
        <w:pStyle w:val="Nadpis6"/>
      </w:pPr>
      <w:bookmarkStart w:id="660" w:name="_Toc199412568"/>
      <w:r w:rsidRPr="00B64FF8">
        <w:t xml:space="preserve">Role </w:t>
      </w:r>
      <w:r>
        <w:t>differences</w:t>
      </w:r>
      <w:bookmarkEnd w:id="66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E02F1D" w:rsidRPr="00DF00E8" w14:paraId="028A8830" w14:textId="77777777" w:rsidTr="00AC0481">
        <w:trPr>
          <w:trHeight w:val="277"/>
        </w:trPr>
        <w:tc>
          <w:tcPr>
            <w:tcW w:w="3490" w:type="dxa"/>
            <w:shd w:val="clear" w:color="auto" w:fill="D9D9D9" w:themeFill="background1" w:themeFillShade="D9"/>
          </w:tcPr>
          <w:p w14:paraId="69592891" w14:textId="77777777" w:rsidR="00E02F1D" w:rsidRPr="00DF00E8" w:rsidRDefault="00E02F1D" w:rsidP="00AC0481">
            <w:pPr>
              <w:ind w:left="0"/>
              <w:rPr>
                <w:b/>
                <w:bCs/>
              </w:rPr>
            </w:pPr>
            <w:r>
              <w:rPr>
                <w:b/>
                <w:bCs/>
              </w:rPr>
              <w:t>Action / Role</w:t>
            </w:r>
          </w:p>
        </w:tc>
        <w:tc>
          <w:tcPr>
            <w:tcW w:w="1163" w:type="dxa"/>
            <w:shd w:val="clear" w:color="auto" w:fill="D9D9D9" w:themeFill="background1" w:themeFillShade="D9"/>
          </w:tcPr>
          <w:p w14:paraId="1C761FBD" w14:textId="77777777" w:rsidR="00E02F1D" w:rsidRPr="00F374A6" w:rsidRDefault="00E02F1D" w:rsidP="00AC0481">
            <w:pPr>
              <w:ind w:left="0"/>
              <w:jc w:val="center"/>
              <w:rPr>
                <w:b/>
                <w:bCs/>
              </w:rPr>
            </w:pPr>
            <w:r w:rsidRPr="00F374A6">
              <w:rPr>
                <w:b/>
                <w:bCs/>
              </w:rPr>
              <w:t>ADMIN</w:t>
            </w:r>
          </w:p>
        </w:tc>
        <w:tc>
          <w:tcPr>
            <w:tcW w:w="1163" w:type="dxa"/>
            <w:shd w:val="clear" w:color="auto" w:fill="D9D9D9" w:themeFill="background1" w:themeFillShade="D9"/>
          </w:tcPr>
          <w:p w14:paraId="7AAC6010" w14:textId="77777777" w:rsidR="00E02F1D" w:rsidRPr="00DF00E8" w:rsidRDefault="00E02F1D" w:rsidP="00AC0481">
            <w:pPr>
              <w:ind w:left="0"/>
              <w:jc w:val="center"/>
              <w:rPr>
                <w:b/>
                <w:bCs/>
              </w:rPr>
            </w:pPr>
            <w:r>
              <w:rPr>
                <w:b/>
                <w:bCs/>
              </w:rPr>
              <w:t>LEAD</w:t>
            </w:r>
          </w:p>
        </w:tc>
        <w:tc>
          <w:tcPr>
            <w:tcW w:w="1180" w:type="dxa"/>
            <w:shd w:val="clear" w:color="auto" w:fill="D9D9D9" w:themeFill="background1" w:themeFillShade="D9"/>
          </w:tcPr>
          <w:p w14:paraId="41EE2DD0" w14:textId="77777777" w:rsidR="00E02F1D" w:rsidRPr="00DF00E8" w:rsidRDefault="00E02F1D" w:rsidP="00AC0481">
            <w:pPr>
              <w:ind w:left="0"/>
              <w:jc w:val="center"/>
              <w:rPr>
                <w:b/>
                <w:bCs/>
              </w:rPr>
            </w:pPr>
            <w:r>
              <w:rPr>
                <w:b/>
                <w:bCs/>
              </w:rPr>
              <w:t>TESTING-VF</w:t>
            </w:r>
          </w:p>
        </w:tc>
        <w:tc>
          <w:tcPr>
            <w:tcW w:w="1180" w:type="dxa"/>
            <w:shd w:val="clear" w:color="auto" w:fill="D9D9D9" w:themeFill="background1" w:themeFillShade="D9"/>
          </w:tcPr>
          <w:p w14:paraId="696062E5" w14:textId="77777777" w:rsidR="00E02F1D" w:rsidRPr="00DF00E8" w:rsidRDefault="00E02F1D" w:rsidP="00AC0481">
            <w:pPr>
              <w:ind w:left="0"/>
              <w:jc w:val="center"/>
              <w:rPr>
                <w:b/>
                <w:bCs/>
              </w:rPr>
            </w:pPr>
            <w:r>
              <w:rPr>
                <w:b/>
                <w:bCs/>
              </w:rPr>
              <w:t>TESTING-IBM</w:t>
            </w:r>
          </w:p>
        </w:tc>
        <w:tc>
          <w:tcPr>
            <w:tcW w:w="1180" w:type="dxa"/>
            <w:shd w:val="clear" w:color="auto" w:fill="D9D9D9" w:themeFill="background1" w:themeFillShade="D9"/>
          </w:tcPr>
          <w:p w14:paraId="31BEDF55" w14:textId="77777777" w:rsidR="00E02F1D" w:rsidRPr="00DF00E8" w:rsidRDefault="00E02F1D" w:rsidP="00AC0481">
            <w:pPr>
              <w:ind w:left="0"/>
              <w:jc w:val="center"/>
              <w:rPr>
                <w:b/>
                <w:bCs/>
              </w:rPr>
            </w:pPr>
            <w:r>
              <w:rPr>
                <w:b/>
                <w:bCs/>
              </w:rPr>
              <w:t>TESTING-V2</w:t>
            </w:r>
          </w:p>
        </w:tc>
      </w:tr>
      <w:tr w:rsidR="00E02F1D" w:rsidRPr="00D771E3" w14:paraId="7F4CC7C6" w14:textId="77777777" w:rsidTr="00AC0481">
        <w:trPr>
          <w:trHeight w:val="219"/>
        </w:trPr>
        <w:tc>
          <w:tcPr>
            <w:tcW w:w="3490" w:type="dxa"/>
          </w:tcPr>
          <w:p w14:paraId="179757C8" w14:textId="6D617974" w:rsidR="00E02F1D" w:rsidRPr="00D771E3" w:rsidRDefault="00E02F1D" w:rsidP="00AC0481">
            <w:pPr>
              <w:ind w:left="0"/>
              <w:rPr>
                <w:b/>
                <w:bCs/>
              </w:rPr>
            </w:pPr>
            <w:r w:rsidRPr="00D771E3">
              <w:rPr>
                <w:b/>
                <w:bCs/>
              </w:rPr>
              <w:t xml:space="preserve">Access to </w:t>
            </w:r>
            <w:r>
              <w:rPr>
                <w:b/>
                <w:bCs/>
              </w:rPr>
              <w:t>Closing EBS Master Cash Register</w:t>
            </w:r>
          </w:p>
        </w:tc>
        <w:tc>
          <w:tcPr>
            <w:tcW w:w="1163" w:type="dxa"/>
          </w:tcPr>
          <w:p w14:paraId="240F4BEF" w14:textId="77777777" w:rsidR="00E02F1D" w:rsidRDefault="00E02F1D" w:rsidP="00AC0481">
            <w:pPr>
              <w:ind w:left="0"/>
              <w:jc w:val="center"/>
            </w:pPr>
            <w:r>
              <w:t>Y</w:t>
            </w:r>
          </w:p>
        </w:tc>
        <w:tc>
          <w:tcPr>
            <w:tcW w:w="1163" w:type="dxa"/>
          </w:tcPr>
          <w:p w14:paraId="79E0C3BF" w14:textId="12A9AE69" w:rsidR="00E02F1D" w:rsidRPr="00D771E3" w:rsidRDefault="00E02F1D" w:rsidP="00AC0481">
            <w:pPr>
              <w:ind w:left="0"/>
              <w:jc w:val="center"/>
            </w:pPr>
            <w:r>
              <w:t>N</w:t>
            </w:r>
          </w:p>
        </w:tc>
        <w:tc>
          <w:tcPr>
            <w:tcW w:w="1180" w:type="dxa"/>
          </w:tcPr>
          <w:p w14:paraId="3EC271DE" w14:textId="77777777" w:rsidR="00E02F1D" w:rsidRPr="00D771E3" w:rsidRDefault="00E02F1D" w:rsidP="00AC0481">
            <w:pPr>
              <w:ind w:left="0"/>
              <w:jc w:val="center"/>
            </w:pPr>
            <w:r>
              <w:t>N</w:t>
            </w:r>
          </w:p>
        </w:tc>
        <w:tc>
          <w:tcPr>
            <w:tcW w:w="1180" w:type="dxa"/>
          </w:tcPr>
          <w:p w14:paraId="449738AD" w14:textId="6D0FA602" w:rsidR="00E02F1D" w:rsidRPr="00D771E3" w:rsidRDefault="00E02F1D" w:rsidP="00AC0481">
            <w:pPr>
              <w:ind w:left="0"/>
              <w:jc w:val="center"/>
            </w:pPr>
            <w:r>
              <w:t>N</w:t>
            </w:r>
          </w:p>
        </w:tc>
        <w:tc>
          <w:tcPr>
            <w:tcW w:w="1180" w:type="dxa"/>
          </w:tcPr>
          <w:p w14:paraId="78661551" w14:textId="77777777" w:rsidR="00E02F1D" w:rsidRPr="00D771E3" w:rsidRDefault="00E02F1D" w:rsidP="00AC0481">
            <w:pPr>
              <w:ind w:left="0"/>
              <w:jc w:val="center"/>
            </w:pPr>
            <w:r>
              <w:t>N</w:t>
            </w:r>
          </w:p>
        </w:tc>
      </w:tr>
    </w:tbl>
    <w:p w14:paraId="67949753" w14:textId="77777777" w:rsidR="00E02F1D" w:rsidRPr="00CA50B3" w:rsidRDefault="00E02F1D" w:rsidP="004179D3">
      <w:pPr>
        <w:ind w:left="0"/>
      </w:pPr>
    </w:p>
    <w:p w14:paraId="7B9A262D" w14:textId="1CF249ED" w:rsidR="009B0E9F" w:rsidRDefault="009B0E9F" w:rsidP="008B1251">
      <w:pPr>
        <w:pStyle w:val="Nadpis2"/>
      </w:pPr>
      <w:bookmarkStart w:id="661" w:name="_Toc199412569"/>
      <w:r>
        <w:t>OLC Operations</w:t>
      </w:r>
      <w:bookmarkEnd w:id="661"/>
    </w:p>
    <w:p w14:paraId="160ACD6F" w14:textId="3D97B2BA" w:rsidR="009B0E9F" w:rsidRDefault="009B0E9F" w:rsidP="00CD44D1">
      <w:pPr>
        <w:pStyle w:val="Nadpis3"/>
      </w:pPr>
      <w:bookmarkStart w:id="662" w:name="_Toc199412570"/>
      <w:r>
        <w:t>Subscriber Status</w:t>
      </w:r>
      <w:bookmarkEnd w:id="662"/>
    </w:p>
    <w:p w14:paraId="2F648DCB" w14:textId="39B05AC9" w:rsidR="005265B8" w:rsidRDefault="005265B8" w:rsidP="005265B8">
      <w:pPr>
        <w:ind w:left="0"/>
      </w:pPr>
      <w:r>
        <w:t xml:space="preserve">Select </w:t>
      </w:r>
      <w:r>
        <w:rPr>
          <w:b/>
          <w:bCs/>
          <w:sz w:val="18"/>
          <w:szCs w:val="18"/>
        </w:rPr>
        <w:t>OLC</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Subscriber Status </w:t>
      </w:r>
      <w:r w:rsidRPr="00CA50B3">
        <w:t>from the main menu</w:t>
      </w:r>
      <w:r>
        <w:t xml:space="preserve"> to open OLC </w:t>
      </w:r>
      <w:r w:rsidR="005B2796">
        <w:t xml:space="preserve">Subscriber </w:t>
      </w:r>
      <w:r w:rsidR="008F3CCC">
        <w:t>S</w:t>
      </w:r>
      <w:r>
        <w:t xml:space="preserve">tatus form displaying details about </w:t>
      </w:r>
      <w:r w:rsidR="00EA3B44">
        <w:t>selected subscriber(s) in OLC database.</w:t>
      </w:r>
      <w:r w:rsidR="0069307A">
        <w:t xml:space="preserve"> In this way, user can check if Kenan-OLC synchronization is working and that subscriber created in Kenan is transferred to OLC:</w:t>
      </w:r>
    </w:p>
    <w:p w14:paraId="7E3E4486" w14:textId="35D7BF24" w:rsidR="0069307A" w:rsidRDefault="0069307A" w:rsidP="005265B8">
      <w:pPr>
        <w:ind w:left="0"/>
      </w:pPr>
    </w:p>
    <w:p w14:paraId="30CCA8A9" w14:textId="06F8BC3D" w:rsidR="0069307A" w:rsidRDefault="006525F4" w:rsidP="005265B8">
      <w:pPr>
        <w:ind w:left="0"/>
      </w:pPr>
      <w:r>
        <w:rPr>
          <w:noProof/>
        </w:rPr>
        <w:drawing>
          <wp:inline distT="0" distB="0" distL="0" distR="0" wp14:anchorId="0F5A2823" wp14:editId="28D4BD0F">
            <wp:extent cx="5732145" cy="3340100"/>
            <wp:effectExtent l="0" t="0" r="1905" b="0"/>
            <wp:docPr id="157871050"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71050" name="Obrázek 1" descr="Obsah obrázku text, snímek obrazovky, software, displej&#10;&#10;Popis byl vytvořen automaticky"/>
                    <pic:cNvPicPr/>
                  </pic:nvPicPr>
                  <pic:blipFill>
                    <a:blip r:embed="rId388"/>
                    <a:stretch>
                      <a:fillRect/>
                    </a:stretch>
                  </pic:blipFill>
                  <pic:spPr>
                    <a:xfrm>
                      <a:off x="0" y="0"/>
                      <a:ext cx="5732145" cy="3340100"/>
                    </a:xfrm>
                    <a:prstGeom prst="rect">
                      <a:avLst/>
                    </a:prstGeom>
                  </pic:spPr>
                </pic:pic>
              </a:graphicData>
            </a:graphic>
          </wp:inline>
        </w:drawing>
      </w:r>
    </w:p>
    <w:p w14:paraId="5C43A478" w14:textId="625DBA98" w:rsidR="005B2796" w:rsidRPr="005B2796" w:rsidRDefault="005B2796" w:rsidP="005B2796">
      <w:pPr>
        <w:ind w:left="0"/>
        <w:jc w:val="center"/>
        <w:rPr>
          <w:i/>
          <w:iCs w:val="0"/>
          <w:sz w:val="18"/>
          <w:szCs w:val="18"/>
        </w:rPr>
      </w:pPr>
      <w:r w:rsidRPr="005B2796">
        <w:rPr>
          <w:i/>
          <w:iCs w:val="0"/>
          <w:sz w:val="18"/>
          <w:szCs w:val="18"/>
        </w:rPr>
        <w:t>OLC Subscriber Status form</w:t>
      </w:r>
    </w:p>
    <w:p w14:paraId="1789688A" w14:textId="40CC360E" w:rsidR="00EA5CDC" w:rsidRDefault="00EA5CDC" w:rsidP="005265B8">
      <w:pPr>
        <w:ind w:left="0"/>
      </w:pPr>
    </w:p>
    <w:p w14:paraId="5743AF4B" w14:textId="77777777" w:rsidR="00F305E2" w:rsidRDefault="00F305E2" w:rsidP="00F305E2">
      <w:pPr>
        <w:pStyle w:val="Nadpis5"/>
      </w:pPr>
      <w:bookmarkStart w:id="663" w:name="_Toc199412571"/>
      <w:r>
        <w:t>Output Data</w:t>
      </w:r>
      <w:bookmarkEnd w:id="663"/>
    </w:p>
    <w:p w14:paraId="730FE021" w14:textId="77777777" w:rsidR="007A054E" w:rsidRDefault="00332996" w:rsidP="00332996">
      <w:pPr>
        <w:ind w:left="0"/>
      </w:pPr>
      <w:r w:rsidRPr="00625B9E">
        <w:rPr>
          <w:b/>
          <w:bCs/>
          <w:sz w:val="18"/>
          <w:szCs w:val="18"/>
        </w:rPr>
        <w:t>Basic</w:t>
      </w:r>
      <w:r w:rsidR="007A054E">
        <w:rPr>
          <w:sz w:val="18"/>
          <w:szCs w:val="18"/>
        </w:rPr>
        <w:t>,</w:t>
      </w:r>
      <w:r>
        <w:rPr>
          <w:sz w:val="18"/>
          <w:szCs w:val="18"/>
        </w:rPr>
        <w:t xml:space="preserve"> </w:t>
      </w:r>
      <w:r w:rsidRPr="00625B9E">
        <w:rPr>
          <w:b/>
          <w:bCs/>
          <w:sz w:val="18"/>
          <w:szCs w:val="18"/>
        </w:rPr>
        <w:t>Extended</w:t>
      </w:r>
      <w:r>
        <w:rPr>
          <w:sz w:val="18"/>
          <w:szCs w:val="18"/>
        </w:rPr>
        <w:t xml:space="preserve"> </w:t>
      </w:r>
      <w:r w:rsidR="007A054E">
        <w:rPr>
          <w:sz w:val="18"/>
          <w:szCs w:val="18"/>
        </w:rPr>
        <w:t xml:space="preserve">and </w:t>
      </w:r>
      <w:r w:rsidR="007A054E" w:rsidRPr="007A054E">
        <w:rPr>
          <w:b/>
          <w:bCs/>
          <w:sz w:val="18"/>
          <w:szCs w:val="18"/>
        </w:rPr>
        <w:t>Account</w:t>
      </w:r>
      <w:r w:rsidR="007A054E">
        <w:rPr>
          <w:sz w:val="18"/>
          <w:szCs w:val="18"/>
        </w:rPr>
        <w:t xml:space="preserve"> </w:t>
      </w:r>
      <w:r w:rsidRPr="00FF34D5">
        <w:t xml:space="preserve">data sets are available to display. </w:t>
      </w:r>
    </w:p>
    <w:p w14:paraId="48EC041A" w14:textId="77777777" w:rsidR="007A054E" w:rsidRDefault="007A054E" w:rsidP="00332996">
      <w:pPr>
        <w:ind w:left="0"/>
      </w:pPr>
    </w:p>
    <w:p w14:paraId="7A71F44C" w14:textId="4316489A" w:rsidR="00332996" w:rsidRDefault="00332996" w:rsidP="00332996">
      <w:pPr>
        <w:ind w:left="0"/>
      </w:pPr>
      <w:r w:rsidRPr="00FF34D5">
        <w:t>Output columns vary per selected data set</w:t>
      </w:r>
      <w:r>
        <w:t xml:space="preserve"> as described in the below table</w:t>
      </w:r>
      <w:r w:rsidRPr="00FF34D5">
        <w:t>.</w:t>
      </w:r>
    </w:p>
    <w:p w14:paraId="00B609EA" w14:textId="77777777" w:rsidR="00332996" w:rsidRDefault="00332996" w:rsidP="00332996">
      <w:pPr>
        <w:ind w:left="0"/>
        <w:rPr>
          <w:sz w:val="18"/>
          <w:szCs w:val="18"/>
        </w:rPr>
      </w:pPr>
    </w:p>
    <w:tbl>
      <w:tblPr>
        <w:tblStyle w:val="Mkatabulky"/>
        <w:tblW w:w="8505" w:type="dxa"/>
        <w:tblInd w:w="-5" w:type="dxa"/>
        <w:tblLook w:val="04A0" w:firstRow="1" w:lastRow="0" w:firstColumn="1" w:lastColumn="0" w:noHBand="0" w:noVBand="1"/>
      </w:tblPr>
      <w:tblGrid>
        <w:gridCol w:w="3515"/>
        <w:gridCol w:w="750"/>
        <w:gridCol w:w="1117"/>
        <w:gridCol w:w="3123"/>
      </w:tblGrid>
      <w:tr w:rsidR="001C7A9F" w:rsidRPr="00DF00E8" w14:paraId="12B10A43" w14:textId="5ED0239B" w:rsidTr="00B53880">
        <w:trPr>
          <w:trHeight w:val="277"/>
        </w:trPr>
        <w:tc>
          <w:tcPr>
            <w:tcW w:w="3515" w:type="dxa"/>
            <w:shd w:val="clear" w:color="auto" w:fill="D9D9D9" w:themeFill="background1" w:themeFillShade="D9"/>
          </w:tcPr>
          <w:p w14:paraId="62A704B0" w14:textId="77777777" w:rsidR="001C7A9F" w:rsidRPr="00DF00E8" w:rsidRDefault="001C7A9F" w:rsidP="00C91799">
            <w:pPr>
              <w:ind w:left="0"/>
              <w:rPr>
                <w:b/>
                <w:bCs/>
              </w:rPr>
            </w:pPr>
            <w:r>
              <w:rPr>
                <w:b/>
                <w:bCs/>
              </w:rPr>
              <w:t>Column / Data Set</w:t>
            </w:r>
          </w:p>
        </w:tc>
        <w:tc>
          <w:tcPr>
            <w:tcW w:w="750" w:type="dxa"/>
            <w:shd w:val="clear" w:color="auto" w:fill="D9D9D9" w:themeFill="background1" w:themeFillShade="D9"/>
          </w:tcPr>
          <w:p w14:paraId="3C6BB3FF" w14:textId="77777777" w:rsidR="001C7A9F" w:rsidRPr="00F374A6" w:rsidRDefault="001C7A9F" w:rsidP="00C91799">
            <w:pPr>
              <w:ind w:left="0"/>
              <w:jc w:val="center"/>
              <w:rPr>
                <w:b/>
                <w:bCs/>
              </w:rPr>
            </w:pPr>
            <w:r>
              <w:rPr>
                <w:b/>
                <w:bCs/>
              </w:rPr>
              <w:t>Basic</w:t>
            </w:r>
          </w:p>
        </w:tc>
        <w:tc>
          <w:tcPr>
            <w:tcW w:w="1117" w:type="dxa"/>
            <w:shd w:val="clear" w:color="auto" w:fill="D9D9D9" w:themeFill="background1" w:themeFillShade="D9"/>
          </w:tcPr>
          <w:p w14:paraId="0AE51DB3" w14:textId="77777777" w:rsidR="001C7A9F" w:rsidRPr="00DF00E8" w:rsidRDefault="001C7A9F" w:rsidP="00C91799">
            <w:pPr>
              <w:ind w:left="0"/>
              <w:jc w:val="center"/>
              <w:rPr>
                <w:b/>
                <w:bCs/>
              </w:rPr>
            </w:pPr>
            <w:r>
              <w:rPr>
                <w:b/>
                <w:bCs/>
              </w:rPr>
              <w:t>Extended</w:t>
            </w:r>
          </w:p>
        </w:tc>
        <w:tc>
          <w:tcPr>
            <w:tcW w:w="3123" w:type="dxa"/>
            <w:shd w:val="clear" w:color="auto" w:fill="D9D9D9" w:themeFill="background1" w:themeFillShade="D9"/>
          </w:tcPr>
          <w:p w14:paraId="71F2CDC4" w14:textId="0D5485AD" w:rsidR="001C7A9F" w:rsidRDefault="001C7A9F" w:rsidP="00B53880">
            <w:pPr>
              <w:ind w:left="0"/>
              <w:rPr>
                <w:b/>
                <w:bCs/>
              </w:rPr>
            </w:pPr>
            <w:r>
              <w:rPr>
                <w:b/>
                <w:bCs/>
              </w:rPr>
              <w:t>Source Table</w:t>
            </w:r>
          </w:p>
        </w:tc>
      </w:tr>
      <w:tr w:rsidR="001C7A9F" w14:paraId="18C3FA30" w14:textId="0ACCDDF4" w:rsidTr="00B53880">
        <w:trPr>
          <w:trHeight w:val="219"/>
        </w:trPr>
        <w:tc>
          <w:tcPr>
            <w:tcW w:w="3515" w:type="dxa"/>
          </w:tcPr>
          <w:p w14:paraId="2CE36297" w14:textId="3046657A" w:rsidR="001C7A9F" w:rsidRPr="00332996" w:rsidRDefault="001C7A9F" w:rsidP="00332996">
            <w:pPr>
              <w:ind w:left="0"/>
              <w:rPr>
                <w:rFonts w:ascii="Consolas" w:hAnsi="Consolas"/>
              </w:rPr>
            </w:pPr>
            <w:r w:rsidRPr="00332996">
              <w:rPr>
                <w:rFonts w:ascii="Consolas" w:hAnsi="Consolas"/>
              </w:rPr>
              <w:t>MSISDN</w:t>
            </w:r>
          </w:p>
        </w:tc>
        <w:tc>
          <w:tcPr>
            <w:tcW w:w="750" w:type="dxa"/>
          </w:tcPr>
          <w:p w14:paraId="2A4A01D0" w14:textId="77777777" w:rsidR="001C7A9F" w:rsidRDefault="001C7A9F" w:rsidP="00332996">
            <w:pPr>
              <w:ind w:left="0"/>
              <w:jc w:val="center"/>
            </w:pPr>
            <w:r w:rsidRPr="0039321C">
              <w:t>Y</w:t>
            </w:r>
          </w:p>
        </w:tc>
        <w:tc>
          <w:tcPr>
            <w:tcW w:w="1117" w:type="dxa"/>
          </w:tcPr>
          <w:p w14:paraId="743462EC" w14:textId="77777777" w:rsidR="001C7A9F" w:rsidRPr="00D771E3" w:rsidRDefault="001C7A9F" w:rsidP="00332996">
            <w:pPr>
              <w:ind w:left="0"/>
              <w:jc w:val="center"/>
            </w:pPr>
            <w:r w:rsidRPr="00B7226E">
              <w:t>Y</w:t>
            </w:r>
          </w:p>
        </w:tc>
        <w:tc>
          <w:tcPr>
            <w:tcW w:w="3123" w:type="dxa"/>
          </w:tcPr>
          <w:p w14:paraId="706B95F5" w14:textId="0EE120CF" w:rsidR="001C7A9F" w:rsidRPr="00B7226E" w:rsidRDefault="00F51605" w:rsidP="00B53880">
            <w:pPr>
              <w:ind w:left="0"/>
            </w:pPr>
            <w:r>
              <w:t>main grid</w:t>
            </w:r>
          </w:p>
        </w:tc>
      </w:tr>
      <w:tr w:rsidR="001C7A9F" w14:paraId="7138D6E8" w14:textId="6A64BA4F" w:rsidTr="00B53880">
        <w:trPr>
          <w:trHeight w:val="219"/>
        </w:trPr>
        <w:tc>
          <w:tcPr>
            <w:tcW w:w="3515" w:type="dxa"/>
          </w:tcPr>
          <w:p w14:paraId="3161C00E" w14:textId="4D33B55D" w:rsidR="001C7A9F" w:rsidRPr="00332996" w:rsidRDefault="001C7A9F" w:rsidP="00332996">
            <w:pPr>
              <w:ind w:left="0"/>
              <w:rPr>
                <w:rFonts w:ascii="Consolas" w:hAnsi="Consolas"/>
              </w:rPr>
            </w:pPr>
            <w:r w:rsidRPr="00332996">
              <w:rPr>
                <w:rFonts w:ascii="Consolas" w:hAnsi="Consolas"/>
              </w:rPr>
              <w:t>INTEGRATION_ID</w:t>
            </w:r>
          </w:p>
        </w:tc>
        <w:tc>
          <w:tcPr>
            <w:tcW w:w="750" w:type="dxa"/>
          </w:tcPr>
          <w:p w14:paraId="0E11B0E8" w14:textId="77777777" w:rsidR="001C7A9F" w:rsidRDefault="001C7A9F" w:rsidP="00332996">
            <w:pPr>
              <w:ind w:left="0"/>
              <w:jc w:val="center"/>
            </w:pPr>
            <w:r w:rsidRPr="0039321C">
              <w:t>Y</w:t>
            </w:r>
          </w:p>
        </w:tc>
        <w:tc>
          <w:tcPr>
            <w:tcW w:w="1117" w:type="dxa"/>
          </w:tcPr>
          <w:p w14:paraId="57BC6343" w14:textId="77777777" w:rsidR="001C7A9F" w:rsidRPr="00D771E3" w:rsidRDefault="001C7A9F" w:rsidP="00332996">
            <w:pPr>
              <w:ind w:left="0"/>
              <w:jc w:val="center"/>
            </w:pPr>
            <w:r w:rsidRPr="00B7226E">
              <w:t>Y</w:t>
            </w:r>
          </w:p>
        </w:tc>
        <w:tc>
          <w:tcPr>
            <w:tcW w:w="3123" w:type="dxa"/>
          </w:tcPr>
          <w:p w14:paraId="354C4E87" w14:textId="5D9C2681" w:rsidR="001C7A9F" w:rsidRPr="00F51605" w:rsidRDefault="00F51605" w:rsidP="00B53880">
            <w:pPr>
              <w:ind w:left="0"/>
              <w:rPr>
                <w:rFonts w:ascii="Consolas" w:hAnsi="Consolas"/>
              </w:rPr>
            </w:pPr>
            <w:r w:rsidRPr="00F51605">
              <w:rPr>
                <w:rFonts w:ascii="Consolas" w:hAnsi="Consolas"/>
              </w:rPr>
              <w:t>BE_ASSET</w:t>
            </w:r>
          </w:p>
        </w:tc>
      </w:tr>
      <w:tr w:rsidR="001C7A9F" w14:paraId="3125371D" w14:textId="4B6D651D" w:rsidTr="00B53880">
        <w:trPr>
          <w:trHeight w:val="219"/>
        </w:trPr>
        <w:tc>
          <w:tcPr>
            <w:tcW w:w="3515" w:type="dxa"/>
          </w:tcPr>
          <w:p w14:paraId="2C996CC2" w14:textId="4185BE18" w:rsidR="001C7A9F" w:rsidRPr="00332996" w:rsidRDefault="001C7A9F" w:rsidP="00332996">
            <w:pPr>
              <w:ind w:left="0"/>
              <w:rPr>
                <w:rFonts w:ascii="Consolas" w:hAnsi="Consolas"/>
              </w:rPr>
            </w:pPr>
            <w:r w:rsidRPr="00332996">
              <w:rPr>
                <w:rFonts w:ascii="Consolas" w:hAnsi="Consolas"/>
              </w:rPr>
              <w:lastRenderedPageBreak/>
              <w:t>NAME</w:t>
            </w:r>
          </w:p>
        </w:tc>
        <w:tc>
          <w:tcPr>
            <w:tcW w:w="750" w:type="dxa"/>
          </w:tcPr>
          <w:p w14:paraId="14EE064D" w14:textId="77777777" w:rsidR="001C7A9F" w:rsidRDefault="001C7A9F" w:rsidP="00332996">
            <w:pPr>
              <w:ind w:left="0"/>
              <w:jc w:val="center"/>
            </w:pPr>
            <w:r w:rsidRPr="0039321C">
              <w:t>Y</w:t>
            </w:r>
          </w:p>
        </w:tc>
        <w:tc>
          <w:tcPr>
            <w:tcW w:w="1117" w:type="dxa"/>
          </w:tcPr>
          <w:p w14:paraId="0A7477D1" w14:textId="77777777" w:rsidR="001C7A9F" w:rsidRPr="00D771E3" w:rsidRDefault="001C7A9F" w:rsidP="00332996">
            <w:pPr>
              <w:ind w:left="0"/>
              <w:jc w:val="center"/>
            </w:pPr>
            <w:r w:rsidRPr="00B7226E">
              <w:t>Y</w:t>
            </w:r>
          </w:p>
        </w:tc>
        <w:tc>
          <w:tcPr>
            <w:tcW w:w="3123" w:type="dxa"/>
          </w:tcPr>
          <w:p w14:paraId="3ECCDBBB" w14:textId="298AA3CC" w:rsidR="001C7A9F" w:rsidRPr="00F51605" w:rsidRDefault="00F51605" w:rsidP="00B53880">
            <w:pPr>
              <w:ind w:left="0"/>
              <w:rPr>
                <w:rFonts w:ascii="Consolas" w:hAnsi="Consolas"/>
              </w:rPr>
            </w:pPr>
            <w:r w:rsidRPr="00F51605">
              <w:rPr>
                <w:rFonts w:ascii="Consolas" w:hAnsi="Consolas"/>
              </w:rPr>
              <w:t>BE_ASSET</w:t>
            </w:r>
          </w:p>
        </w:tc>
      </w:tr>
      <w:tr w:rsidR="001C7A9F" w14:paraId="6F21E1E6" w14:textId="541678BD" w:rsidTr="00B53880">
        <w:trPr>
          <w:trHeight w:val="219"/>
        </w:trPr>
        <w:tc>
          <w:tcPr>
            <w:tcW w:w="3515" w:type="dxa"/>
          </w:tcPr>
          <w:p w14:paraId="7BC0111F" w14:textId="4F92772D" w:rsidR="001C7A9F" w:rsidRPr="00332996" w:rsidRDefault="001C7A9F" w:rsidP="00332996">
            <w:pPr>
              <w:ind w:left="0"/>
              <w:rPr>
                <w:rFonts w:ascii="Consolas" w:hAnsi="Consolas"/>
              </w:rPr>
            </w:pPr>
            <w:r w:rsidRPr="00332996">
              <w:rPr>
                <w:rFonts w:ascii="Consolas" w:hAnsi="Consolas"/>
              </w:rPr>
              <w:t>CA_ROW_ID</w:t>
            </w:r>
          </w:p>
        </w:tc>
        <w:tc>
          <w:tcPr>
            <w:tcW w:w="750" w:type="dxa"/>
          </w:tcPr>
          <w:p w14:paraId="125DDE4E" w14:textId="77777777" w:rsidR="001C7A9F" w:rsidRDefault="001C7A9F" w:rsidP="00332996">
            <w:pPr>
              <w:ind w:left="0"/>
              <w:jc w:val="center"/>
            </w:pPr>
            <w:r w:rsidRPr="0039321C">
              <w:t>Y</w:t>
            </w:r>
          </w:p>
        </w:tc>
        <w:tc>
          <w:tcPr>
            <w:tcW w:w="1117" w:type="dxa"/>
          </w:tcPr>
          <w:p w14:paraId="36261C8B" w14:textId="77777777" w:rsidR="001C7A9F" w:rsidRPr="00D771E3" w:rsidRDefault="001C7A9F" w:rsidP="00332996">
            <w:pPr>
              <w:ind w:left="0"/>
              <w:jc w:val="center"/>
            </w:pPr>
            <w:r w:rsidRPr="00B7226E">
              <w:t>Y</w:t>
            </w:r>
          </w:p>
        </w:tc>
        <w:tc>
          <w:tcPr>
            <w:tcW w:w="3123" w:type="dxa"/>
          </w:tcPr>
          <w:p w14:paraId="7D22C266" w14:textId="5B84D86F" w:rsidR="001C7A9F" w:rsidRPr="00F51605" w:rsidRDefault="00F51605" w:rsidP="00B53880">
            <w:pPr>
              <w:ind w:left="0"/>
              <w:rPr>
                <w:rFonts w:ascii="Consolas" w:hAnsi="Consolas"/>
              </w:rPr>
            </w:pPr>
            <w:r>
              <w:rPr>
                <w:rFonts w:ascii="Consolas" w:hAnsi="Consolas"/>
              </w:rPr>
              <w:t>CA_BA_MAP</w:t>
            </w:r>
          </w:p>
        </w:tc>
      </w:tr>
      <w:tr w:rsidR="001C7A9F" w14:paraId="0B4BA213" w14:textId="3988B7CB" w:rsidTr="00B53880">
        <w:trPr>
          <w:trHeight w:val="219"/>
        </w:trPr>
        <w:tc>
          <w:tcPr>
            <w:tcW w:w="3515" w:type="dxa"/>
          </w:tcPr>
          <w:p w14:paraId="01E439DB" w14:textId="3FC1DCEB" w:rsidR="001C7A9F" w:rsidRPr="00332996" w:rsidRDefault="001C7A9F" w:rsidP="00332996">
            <w:pPr>
              <w:ind w:left="0"/>
              <w:rPr>
                <w:rFonts w:ascii="Consolas" w:hAnsi="Consolas"/>
              </w:rPr>
            </w:pPr>
            <w:r w:rsidRPr="00332996">
              <w:rPr>
                <w:rFonts w:ascii="Consolas" w:hAnsi="Consolas"/>
              </w:rPr>
              <w:t>PART_NUM</w:t>
            </w:r>
          </w:p>
        </w:tc>
        <w:tc>
          <w:tcPr>
            <w:tcW w:w="750" w:type="dxa"/>
          </w:tcPr>
          <w:p w14:paraId="2B8C3F6E" w14:textId="4944B8A3" w:rsidR="001C7A9F" w:rsidRPr="00436DF2" w:rsidRDefault="001C7A9F" w:rsidP="00332996">
            <w:pPr>
              <w:ind w:left="0"/>
              <w:jc w:val="center"/>
              <w:rPr>
                <w:b/>
                <w:bCs/>
              </w:rPr>
            </w:pPr>
            <w:r w:rsidRPr="0039321C">
              <w:t>Y</w:t>
            </w:r>
          </w:p>
        </w:tc>
        <w:tc>
          <w:tcPr>
            <w:tcW w:w="1117" w:type="dxa"/>
          </w:tcPr>
          <w:p w14:paraId="3E6A33A2" w14:textId="77777777" w:rsidR="001C7A9F" w:rsidRPr="00D771E3" w:rsidRDefault="001C7A9F" w:rsidP="00332996">
            <w:pPr>
              <w:ind w:left="0"/>
              <w:jc w:val="center"/>
            </w:pPr>
            <w:r w:rsidRPr="00B7226E">
              <w:t>Y</w:t>
            </w:r>
          </w:p>
        </w:tc>
        <w:tc>
          <w:tcPr>
            <w:tcW w:w="3123" w:type="dxa"/>
          </w:tcPr>
          <w:p w14:paraId="4CFFC096" w14:textId="737FF211" w:rsidR="001C7A9F" w:rsidRPr="00F51605" w:rsidRDefault="002262D7" w:rsidP="00B53880">
            <w:pPr>
              <w:ind w:left="0"/>
              <w:rPr>
                <w:rFonts w:ascii="Consolas" w:hAnsi="Consolas"/>
              </w:rPr>
            </w:pPr>
            <w:r>
              <w:rPr>
                <w:rFonts w:ascii="Consolas" w:hAnsi="Consolas"/>
              </w:rPr>
              <w:t>BE_PRODUCT</w:t>
            </w:r>
          </w:p>
        </w:tc>
      </w:tr>
      <w:tr w:rsidR="001C7A9F" w14:paraId="3F171445" w14:textId="0A8C0C2B" w:rsidTr="00B53880">
        <w:trPr>
          <w:trHeight w:val="219"/>
        </w:trPr>
        <w:tc>
          <w:tcPr>
            <w:tcW w:w="3515" w:type="dxa"/>
          </w:tcPr>
          <w:p w14:paraId="6F956CAB" w14:textId="70E0D038" w:rsidR="001C7A9F" w:rsidRPr="00332996" w:rsidRDefault="001C7A9F" w:rsidP="00332996">
            <w:pPr>
              <w:ind w:left="0"/>
              <w:rPr>
                <w:rFonts w:ascii="Consolas" w:hAnsi="Consolas"/>
              </w:rPr>
            </w:pPr>
            <w:r w:rsidRPr="00332996">
              <w:rPr>
                <w:rFonts w:ascii="Consolas" w:hAnsi="Consolas"/>
              </w:rPr>
              <w:t>EXTERNAL_CODE SUB_TYPE</w:t>
            </w:r>
          </w:p>
        </w:tc>
        <w:tc>
          <w:tcPr>
            <w:tcW w:w="750" w:type="dxa"/>
          </w:tcPr>
          <w:p w14:paraId="5276DE0C" w14:textId="77777777" w:rsidR="001C7A9F" w:rsidRDefault="001C7A9F" w:rsidP="00332996">
            <w:pPr>
              <w:ind w:left="0"/>
              <w:jc w:val="center"/>
            </w:pPr>
            <w:r w:rsidRPr="0039321C">
              <w:t>Y</w:t>
            </w:r>
          </w:p>
        </w:tc>
        <w:tc>
          <w:tcPr>
            <w:tcW w:w="1117" w:type="dxa"/>
          </w:tcPr>
          <w:p w14:paraId="35314B00" w14:textId="77777777" w:rsidR="001C7A9F" w:rsidRPr="00D771E3" w:rsidRDefault="001C7A9F" w:rsidP="00332996">
            <w:pPr>
              <w:ind w:left="0"/>
              <w:jc w:val="center"/>
            </w:pPr>
            <w:r w:rsidRPr="00B7226E">
              <w:t>Y</w:t>
            </w:r>
          </w:p>
        </w:tc>
        <w:tc>
          <w:tcPr>
            <w:tcW w:w="3123" w:type="dxa"/>
          </w:tcPr>
          <w:p w14:paraId="39BB80A6" w14:textId="7D5BB6B5" w:rsidR="001C7A9F" w:rsidRPr="00F51605" w:rsidRDefault="00F51605" w:rsidP="00B53880">
            <w:pPr>
              <w:ind w:left="0"/>
              <w:rPr>
                <w:rFonts w:ascii="Consolas" w:hAnsi="Consolas"/>
              </w:rPr>
            </w:pPr>
            <w:r>
              <w:rPr>
                <w:rFonts w:ascii="Consolas" w:hAnsi="Consolas"/>
              </w:rPr>
              <w:t>SERVICE_TYPE_REF</w:t>
            </w:r>
          </w:p>
        </w:tc>
      </w:tr>
      <w:tr w:rsidR="001C7A9F" w14:paraId="073AC5B8" w14:textId="69432E87" w:rsidTr="00B53880">
        <w:trPr>
          <w:trHeight w:val="219"/>
        </w:trPr>
        <w:tc>
          <w:tcPr>
            <w:tcW w:w="3515" w:type="dxa"/>
          </w:tcPr>
          <w:p w14:paraId="737169AA" w14:textId="649F60F9" w:rsidR="001C7A9F" w:rsidRPr="00332996" w:rsidRDefault="001C7A9F" w:rsidP="00332996">
            <w:pPr>
              <w:ind w:left="0"/>
              <w:rPr>
                <w:rFonts w:ascii="Consolas" w:hAnsi="Consolas"/>
              </w:rPr>
            </w:pPr>
            <w:r w:rsidRPr="00332996">
              <w:rPr>
                <w:rFonts w:ascii="Consolas" w:hAnsi="Consolas"/>
              </w:rPr>
              <w:t>EXTERNAL_CODE SUB_SUBTYPE</w:t>
            </w:r>
          </w:p>
        </w:tc>
        <w:tc>
          <w:tcPr>
            <w:tcW w:w="750" w:type="dxa"/>
          </w:tcPr>
          <w:p w14:paraId="60EF8D5A" w14:textId="77777777" w:rsidR="001C7A9F" w:rsidRDefault="001C7A9F" w:rsidP="00332996">
            <w:pPr>
              <w:ind w:left="0"/>
              <w:jc w:val="center"/>
            </w:pPr>
            <w:r w:rsidRPr="0039321C">
              <w:t>Y</w:t>
            </w:r>
          </w:p>
        </w:tc>
        <w:tc>
          <w:tcPr>
            <w:tcW w:w="1117" w:type="dxa"/>
          </w:tcPr>
          <w:p w14:paraId="610E936E" w14:textId="77777777" w:rsidR="001C7A9F" w:rsidRPr="00D771E3" w:rsidRDefault="001C7A9F" w:rsidP="00332996">
            <w:pPr>
              <w:ind w:left="0"/>
              <w:jc w:val="center"/>
            </w:pPr>
            <w:r w:rsidRPr="00B7226E">
              <w:t>Y</w:t>
            </w:r>
          </w:p>
        </w:tc>
        <w:tc>
          <w:tcPr>
            <w:tcW w:w="3123" w:type="dxa"/>
          </w:tcPr>
          <w:p w14:paraId="515CE328" w14:textId="56F39E86" w:rsidR="001C7A9F" w:rsidRPr="00F51605" w:rsidRDefault="00F51605" w:rsidP="00B53880">
            <w:pPr>
              <w:ind w:left="0"/>
              <w:rPr>
                <w:rFonts w:ascii="Consolas" w:hAnsi="Consolas"/>
              </w:rPr>
            </w:pPr>
            <w:r>
              <w:rPr>
                <w:rFonts w:ascii="Consolas" w:hAnsi="Consolas"/>
              </w:rPr>
              <w:t>SERVICE_SUB_TYPE_REF</w:t>
            </w:r>
          </w:p>
        </w:tc>
      </w:tr>
      <w:tr w:rsidR="001C7A9F" w14:paraId="762309F8" w14:textId="738367DE" w:rsidTr="00B53880">
        <w:trPr>
          <w:trHeight w:val="219"/>
        </w:trPr>
        <w:tc>
          <w:tcPr>
            <w:tcW w:w="3515" w:type="dxa"/>
          </w:tcPr>
          <w:p w14:paraId="74BFE6C0" w14:textId="3B8F8043" w:rsidR="001C7A9F" w:rsidRPr="00332996" w:rsidRDefault="001C7A9F" w:rsidP="00332996">
            <w:pPr>
              <w:ind w:left="0"/>
              <w:rPr>
                <w:rFonts w:ascii="Consolas" w:hAnsi="Consolas"/>
              </w:rPr>
            </w:pPr>
            <w:r w:rsidRPr="00332996">
              <w:rPr>
                <w:rFonts w:ascii="Consolas" w:hAnsi="Consolas"/>
              </w:rPr>
              <w:t>SERIAL_NUM</w:t>
            </w:r>
          </w:p>
        </w:tc>
        <w:tc>
          <w:tcPr>
            <w:tcW w:w="750" w:type="dxa"/>
          </w:tcPr>
          <w:p w14:paraId="01045BD3" w14:textId="77777777" w:rsidR="001C7A9F" w:rsidRDefault="001C7A9F" w:rsidP="00332996">
            <w:pPr>
              <w:ind w:left="0"/>
              <w:jc w:val="center"/>
            </w:pPr>
            <w:r w:rsidRPr="0039321C">
              <w:t>Y</w:t>
            </w:r>
          </w:p>
        </w:tc>
        <w:tc>
          <w:tcPr>
            <w:tcW w:w="1117" w:type="dxa"/>
          </w:tcPr>
          <w:p w14:paraId="1F435BBC" w14:textId="77777777" w:rsidR="001C7A9F" w:rsidRPr="00D771E3" w:rsidRDefault="001C7A9F" w:rsidP="00332996">
            <w:pPr>
              <w:ind w:left="0"/>
              <w:jc w:val="center"/>
            </w:pPr>
            <w:r w:rsidRPr="00B7226E">
              <w:t>Y</w:t>
            </w:r>
          </w:p>
        </w:tc>
        <w:tc>
          <w:tcPr>
            <w:tcW w:w="3123" w:type="dxa"/>
          </w:tcPr>
          <w:p w14:paraId="1334B6E6" w14:textId="03A6ACC3" w:rsidR="001C7A9F" w:rsidRPr="00F51605" w:rsidRDefault="00F51605" w:rsidP="00B53880">
            <w:pPr>
              <w:ind w:left="0"/>
              <w:rPr>
                <w:rFonts w:ascii="Consolas" w:hAnsi="Consolas"/>
              </w:rPr>
            </w:pPr>
            <w:r w:rsidRPr="00F51605">
              <w:rPr>
                <w:rFonts w:ascii="Consolas" w:hAnsi="Consolas"/>
              </w:rPr>
              <w:t>BE_ASSET</w:t>
            </w:r>
          </w:p>
        </w:tc>
      </w:tr>
      <w:tr w:rsidR="001C7A9F" w14:paraId="32680141" w14:textId="685943C9" w:rsidTr="00B53880">
        <w:trPr>
          <w:trHeight w:val="219"/>
        </w:trPr>
        <w:tc>
          <w:tcPr>
            <w:tcW w:w="3515" w:type="dxa"/>
          </w:tcPr>
          <w:p w14:paraId="39427029" w14:textId="0CA4932E" w:rsidR="001C7A9F" w:rsidRPr="00332996" w:rsidRDefault="001C7A9F" w:rsidP="00332996">
            <w:pPr>
              <w:ind w:left="0"/>
              <w:rPr>
                <w:rFonts w:ascii="Consolas" w:hAnsi="Consolas"/>
              </w:rPr>
            </w:pPr>
            <w:r w:rsidRPr="00332996">
              <w:rPr>
                <w:rFonts w:ascii="Consolas" w:hAnsi="Consolas"/>
              </w:rPr>
              <w:t>START_DT</w:t>
            </w:r>
          </w:p>
        </w:tc>
        <w:tc>
          <w:tcPr>
            <w:tcW w:w="750" w:type="dxa"/>
          </w:tcPr>
          <w:p w14:paraId="44D596E8" w14:textId="77777777" w:rsidR="001C7A9F" w:rsidRDefault="001C7A9F" w:rsidP="00332996">
            <w:pPr>
              <w:ind w:left="0"/>
              <w:jc w:val="center"/>
            </w:pPr>
            <w:r w:rsidRPr="0039321C">
              <w:t>Y</w:t>
            </w:r>
          </w:p>
        </w:tc>
        <w:tc>
          <w:tcPr>
            <w:tcW w:w="1117" w:type="dxa"/>
          </w:tcPr>
          <w:p w14:paraId="510B1D18" w14:textId="77777777" w:rsidR="001C7A9F" w:rsidRPr="00D771E3" w:rsidRDefault="001C7A9F" w:rsidP="00332996">
            <w:pPr>
              <w:ind w:left="0"/>
              <w:jc w:val="center"/>
            </w:pPr>
            <w:r w:rsidRPr="00B7226E">
              <w:t>Y</w:t>
            </w:r>
          </w:p>
        </w:tc>
        <w:tc>
          <w:tcPr>
            <w:tcW w:w="3123" w:type="dxa"/>
          </w:tcPr>
          <w:p w14:paraId="438A52A2" w14:textId="7E376418" w:rsidR="001C7A9F" w:rsidRPr="00F51605" w:rsidRDefault="00F51605" w:rsidP="00B53880">
            <w:pPr>
              <w:ind w:left="0"/>
              <w:rPr>
                <w:rFonts w:ascii="Consolas" w:hAnsi="Consolas"/>
              </w:rPr>
            </w:pPr>
            <w:r w:rsidRPr="00F51605">
              <w:rPr>
                <w:rFonts w:ascii="Consolas" w:hAnsi="Consolas"/>
              </w:rPr>
              <w:t>BE_ASSET</w:t>
            </w:r>
          </w:p>
        </w:tc>
      </w:tr>
      <w:tr w:rsidR="001C7A9F" w14:paraId="368F277D" w14:textId="2C90D7CF" w:rsidTr="00B53880">
        <w:trPr>
          <w:trHeight w:val="219"/>
        </w:trPr>
        <w:tc>
          <w:tcPr>
            <w:tcW w:w="3515" w:type="dxa"/>
          </w:tcPr>
          <w:p w14:paraId="5B04E4CA" w14:textId="762FD2B5" w:rsidR="001C7A9F" w:rsidRPr="00332996" w:rsidRDefault="001C7A9F" w:rsidP="00332996">
            <w:pPr>
              <w:ind w:left="0"/>
              <w:rPr>
                <w:rFonts w:ascii="Consolas" w:hAnsi="Consolas"/>
              </w:rPr>
            </w:pPr>
            <w:r w:rsidRPr="00332996">
              <w:rPr>
                <w:rFonts w:ascii="Consolas" w:hAnsi="Consolas"/>
              </w:rPr>
              <w:t>STATUS_CD</w:t>
            </w:r>
          </w:p>
        </w:tc>
        <w:tc>
          <w:tcPr>
            <w:tcW w:w="750" w:type="dxa"/>
          </w:tcPr>
          <w:p w14:paraId="65CA12D7" w14:textId="77777777" w:rsidR="001C7A9F" w:rsidRDefault="001C7A9F" w:rsidP="00332996">
            <w:pPr>
              <w:ind w:left="0"/>
              <w:jc w:val="center"/>
            </w:pPr>
            <w:r w:rsidRPr="0039321C">
              <w:t>Y</w:t>
            </w:r>
          </w:p>
        </w:tc>
        <w:tc>
          <w:tcPr>
            <w:tcW w:w="1117" w:type="dxa"/>
          </w:tcPr>
          <w:p w14:paraId="1441ACCE" w14:textId="77777777" w:rsidR="001C7A9F" w:rsidRPr="00D771E3" w:rsidRDefault="001C7A9F" w:rsidP="00332996">
            <w:pPr>
              <w:ind w:left="0"/>
              <w:jc w:val="center"/>
            </w:pPr>
            <w:r w:rsidRPr="00B7226E">
              <w:t>Y</w:t>
            </w:r>
          </w:p>
        </w:tc>
        <w:tc>
          <w:tcPr>
            <w:tcW w:w="3123" w:type="dxa"/>
          </w:tcPr>
          <w:p w14:paraId="4BB3FA90" w14:textId="0F7FCE63" w:rsidR="001C7A9F" w:rsidRPr="00F51605" w:rsidRDefault="00F51605" w:rsidP="00B53880">
            <w:pPr>
              <w:ind w:left="0"/>
              <w:rPr>
                <w:rFonts w:ascii="Consolas" w:hAnsi="Consolas"/>
              </w:rPr>
            </w:pPr>
            <w:r w:rsidRPr="00F51605">
              <w:rPr>
                <w:rFonts w:ascii="Consolas" w:hAnsi="Consolas"/>
              </w:rPr>
              <w:t>BE_ASSET</w:t>
            </w:r>
          </w:p>
        </w:tc>
      </w:tr>
      <w:tr w:rsidR="001C7A9F" w14:paraId="5EFBD9FE" w14:textId="52A04266" w:rsidTr="00B53880">
        <w:trPr>
          <w:trHeight w:val="219"/>
        </w:trPr>
        <w:tc>
          <w:tcPr>
            <w:tcW w:w="3515" w:type="dxa"/>
          </w:tcPr>
          <w:p w14:paraId="2CEAB948" w14:textId="343CB607" w:rsidR="001C7A9F" w:rsidRPr="00332996" w:rsidRDefault="001C7A9F" w:rsidP="00332996">
            <w:pPr>
              <w:ind w:left="0"/>
              <w:rPr>
                <w:rFonts w:ascii="Consolas" w:hAnsi="Consolas"/>
              </w:rPr>
            </w:pPr>
            <w:r w:rsidRPr="00332996">
              <w:rPr>
                <w:rFonts w:ascii="Consolas" w:hAnsi="Consolas"/>
              </w:rPr>
              <w:t>BA_ROW_ID</w:t>
            </w:r>
          </w:p>
        </w:tc>
        <w:tc>
          <w:tcPr>
            <w:tcW w:w="750" w:type="dxa"/>
          </w:tcPr>
          <w:p w14:paraId="43D2D4F3" w14:textId="77777777" w:rsidR="001C7A9F" w:rsidRDefault="001C7A9F" w:rsidP="00332996">
            <w:pPr>
              <w:ind w:left="0"/>
              <w:jc w:val="center"/>
            </w:pPr>
            <w:r>
              <w:t>Y</w:t>
            </w:r>
          </w:p>
        </w:tc>
        <w:tc>
          <w:tcPr>
            <w:tcW w:w="1117" w:type="dxa"/>
          </w:tcPr>
          <w:p w14:paraId="0A40474C" w14:textId="77777777" w:rsidR="001C7A9F" w:rsidRPr="00D771E3" w:rsidRDefault="001C7A9F" w:rsidP="00332996">
            <w:pPr>
              <w:ind w:left="0"/>
              <w:jc w:val="center"/>
            </w:pPr>
            <w:r w:rsidRPr="00B7226E">
              <w:t>Y</w:t>
            </w:r>
          </w:p>
        </w:tc>
        <w:tc>
          <w:tcPr>
            <w:tcW w:w="3123" w:type="dxa"/>
          </w:tcPr>
          <w:p w14:paraId="692025F5" w14:textId="70520EC0" w:rsidR="001C7A9F" w:rsidRPr="00F51605" w:rsidRDefault="00F51605" w:rsidP="00B53880">
            <w:pPr>
              <w:ind w:left="0"/>
              <w:rPr>
                <w:rFonts w:ascii="Consolas" w:hAnsi="Consolas"/>
              </w:rPr>
            </w:pPr>
            <w:r>
              <w:rPr>
                <w:rFonts w:ascii="Consolas" w:hAnsi="Consolas"/>
              </w:rPr>
              <w:t>CA_BA_MAP</w:t>
            </w:r>
          </w:p>
        </w:tc>
      </w:tr>
      <w:tr w:rsidR="001C7A9F" w14:paraId="15D6C0C1" w14:textId="115D1F38" w:rsidTr="00B53880">
        <w:trPr>
          <w:trHeight w:val="219"/>
        </w:trPr>
        <w:tc>
          <w:tcPr>
            <w:tcW w:w="3515" w:type="dxa"/>
          </w:tcPr>
          <w:p w14:paraId="7EE6C5A1" w14:textId="1F97124D" w:rsidR="001C7A9F" w:rsidRPr="00332996" w:rsidRDefault="001C7A9F" w:rsidP="00332996">
            <w:pPr>
              <w:ind w:left="0"/>
              <w:rPr>
                <w:rFonts w:ascii="Consolas" w:hAnsi="Consolas"/>
              </w:rPr>
            </w:pPr>
            <w:r w:rsidRPr="00332996">
              <w:rPr>
                <w:rFonts w:ascii="Consolas" w:hAnsi="Consolas"/>
              </w:rPr>
              <w:t>CA_EXT</w:t>
            </w:r>
          </w:p>
        </w:tc>
        <w:tc>
          <w:tcPr>
            <w:tcW w:w="750" w:type="dxa"/>
          </w:tcPr>
          <w:p w14:paraId="7638A1F4" w14:textId="118C2474" w:rsidR="001C7A9F" w:rsidRPr="00436DF2" w:rsidRDefault="001C7A9F" w:rsidP="00332996">
            <w:pPr>
              <w:ind w:left="0"/>
              <w:jc w:val="center"/>
              <w:rPr>
                <w:b/>
                <w:bCs/>
              </w:rPr>
            </w:pPr>
            <w:r w:rsidRPr="0039321C">
              <w:t>Y</w:t>
            </w:r>
          </w:p>
        </w:tc>
        <w:tc>
          <w:tcPr>
            <w:tcW w:w="1117" w:type="dxa"/>
          </w:tcPr>
          <w:p w14:paraId="75AA0034" w14:textId="77777777" w:rsidR="001C7A9F" w:rsidRPr="00D771E3" w:rsidRDefault="001C7A9F" w:rsidP="00332996">
            <w:pPr>
              <w:ind w:left="0"/>
              <w:jc w:val="center"/>
            </w:pPr>
            <w:r w:rsidRPr="00B7226E">
              <w:t>Y</w:t>
            </w:r>
          </w:p>
        </w:tc>
        <w:tc>
          <w:tcPr>
            <w:tcW w:w="3123" w:type="dxa"/>
          </w:tcPr>
          <w:p w14:paraId="3C835A72" w14:textId="2A490F0C" w:rsidR="001C7A9F" w:rsidRPr="00F51605" w:rsidRDefault="00F51605" w:rsidP="00B53880">
            <w:pPr>
              <w:ind w:left="0"/>
              <w:rPr>
                <w:rFonts w:ascii="Consolas" w:hAnsi="Consolas"/>
              </w:rPr>
            </w:pPr>
            <w:r>
              <w:rPr>
                <w:rFonts w:ascii="Consolas" w:hAnsi="Consolas"/>
              </w:rPr>
              <w:t>CA_BA_MAP</w:t>
            </w:r>
          </w:p>
        </w:tc>
      </w:tr>
      <w:tr w:rsidR="001C7A9F" w14:paraId="7FFEFC92" w14:textId="16319C9C" w:rsidTr="00B53880">
        <w:trPr>
          <w:trHeight w:val="219"/>
        </w:trPr>
        <w:tc>
          <w:tcPr>
            <w:tcW w:w="3515" w:type="dxa"/>
          </w:tcPr>
          <w:p w14:paraId="6AAD7B4F" w14:textId="52DB162D" w:rsidR="001C7A9F" w:rsidRPr="00332996" w:rsidRDefault="001C7A9F" w:rsidP="00332996">
            <w:pPr>
              <w:ind w:left="0"/>
              <w:rPr>
                <w:rFonts w:ascii="Consolas" w:hAnsi="Consolas"/>
              </w:rPr>
            </w:pPr>
            <w:r w:rsidRPr="00332996">
              <w:rPr>
                <w:rFonts w:ascii="Consolas" w:hAnsi="Consolas"/>
              </w:rPr>
              <w:t>BA_EXT</w:t>
            </w:r>
          </w:p>
        </w:tc>
        <w:tc>
          <w:tcPr>
            <w:tcW w:w="750" w:type="dxa"/>
          </w:tcPr>
          <w:p w14:paraId="1C6085AE" w14:textId="6EF1882D" w:rsidR="001C7A9F" w:rsidRPr="00436DF2" w:rsidRDefault="001C7A9F" w:rsidP="00332996">
            <w:pPr>
              <w:ind w:left="0"/>
              <w:jc w:val="center"/>
              <w:rPr>
                <w:b/>
                <w:bCs/>
              </w:rPr>
            </w:pPr>
            <w:r w:rsidRPr="0039321C">
              <w:t>Y</w:t>
            </w:r>
          </w:p>
        </w:tc>
        <w:tc>
          <w:tcPr>
            <w:tcW w:w="1117" w:type="dxa"/>
          </w:tcPr>
          <w:p w14:paraId="3DF520FA" w14:textId="77777777" w:rsidR="001C7A9F" w:rsidRPr="00D771E3" w:rsidRDefault="001C7A9F" w:rsidP="00332996">
            <w:pPr>
              <w:ind w:left="0"/>
              <w:jc w:val="center"/>
            </w:pPr>
            <w:r w:rsidRPr="00B7226E">
              <w:t>Y</w:t>
            </w:r>
          </w:p>
        </w:tc>
        <w:tc>
          <w:tcPr>
            <w:tcW w:w="3123" w:type="dxa"/>
          </w:tcPr>
          <w:p w14:paraId="0851D44F" w14:textId="2C6F09BB" w:rsidR="001C7A9F" w:rsidRPr="00F51605" w:rsidRDefault="00F51605" w:rsidP="00B53880">
            <w:pPr>
              <w:ind w:left="0"/>
              <w:rPr>
                <w:rFonts w:ascii="Consolas" w:hAnsi="Consolas"/>
              </w:rPr>
            </w:pPr>
            <w:r>
              <w:rPr>
                <w:rFonts w:ascii="Consolas" w:hAnsi="Consolas"/>
              </w:rPr>
              <w:t>CA_BA_MAP</w:t>
            </w:r>
          </w:p>
        </w:tc>
      </w:tr>
      <w:tr w:rsidR="001C7A9F" w14:paraId="0019D51B" w14:textId="464A80B0" w:rsidTr="00B53880">
        <w:trPr>
          <w:trHeight w:val="219"/>
        </w:trPr>
        <w:tc>
          <w:tcPr>
            <w:tcW w:w="3515" w:type="dxa"/>
          </w:tcPr>
          <w:p w14:paraId="742C6080" w14:textId="14040A0C" w:rsidR="001C7A9F" w:rsidRPr="00332996" w:rsidRDefault="001C7A9F" w:rsidP="00332996">
            <w:pPr>
              <w:ind w:left="0"/>
              <w:rPr>
                <w:rFonts w:ascii="Consolas" w:hAnsi="Consolas"/>
              </w:rPr>
            </w:pPr>
            <w:r w:rsidRPr="00332996">
              <w:rPr>
                <w:rFonts w:ascii="Consolas" w:hAnsi="Consolas"/>
              </w:rPr>
              <w:t>PAYMENT_TYPE_CD</w:t>
            </w:r>
          </w:p>
        </w:tc>
        <w:tc>
          <w:tcPr>
            <w:tcW w:w="750" w:type="dxa"/>
          </w:tcPr>
          <w:p w14:paraId="657F0B41" w14:textId="26782BF8" w:rsidR="001C7A9F" w:rsidRPr="00436DF2" w:rsidRDefault="001C7A9F" w:rsidP="00332996">
            <w:pPr>
              <w:ind w:left="0"/>
              <w:jc w:val="center"/>
              <w:rPr>
                <w:b/>
                <w:bCs/>
              </w:rPr>
            </w:pPr>
            <w:r w:rsidRPr="0039321C">
              <w:t>Y</w:t>
            </w:r>
          </w:p>
        </w:tc>
        <w:tc>
          <w:tcPr>
            <w:tcW w:w="1117" w:type="dxa"/>
          </w:tcPr>
          <w:p w14:paraId="55DFA716" w14:textId="77777777" w:rsidR="001C7A9F" w:rsidRPr="00D771E3" w:rsidRDefault="001C7A9F" w:rsidP="00332996">
            <w:pPr>
              <w:ind w:left="0"/>
              <w:jc w:val="center"/>
            </w:pPr>
            <w:r w:rsidRPr="00B7226E">
              <w:t>Y</w:t>
            </w:r>
          </w:p>
        </w:tc>
        <w:tc>
          <w:tcPr>
            <w:tcW w:w="3123" w:type="dxa"/>
          </w:tcPr>
          <w:p w14:paraId="3337BD4D" w14:textId="14F033FF" w:rsidR="001C7A9F" w:rsidRPr="00F51605" w:rsidRDefault="002262D7" w:rsidP="00B53880">
            <w:pPr>
              <w:ind w:left="0"/>
              <w:rPr>
                <w:rFonts w:ascii="Consolas" w:hAnsi="Consolas"/>
              </w:rPr>
            </w:pPr>
            <w:r>
              <w:rPr>
                <w:rFonts w:ascii="Consolas" w:hAnsi="Consolas"/>
              </w:rPr>
              <w:t>BE_BA</w:t>
            </w:r>
          </w:p>
        </w:tc>
      </w:tr>
      <w:tr w:rsidR="001C7A9F" w14:paraId="116E5BE8" w14:textId="7C65F2E2" w:rsidTr="00B53880">
        <w:trPr>
          <w:trHeight w:val="219"/>
        </w:trPr>
        <w:tc>
          <w:tcPr>
            <w:tcW w:w="3515" w:type="dxa"/>
          </w:tcPr>
          <w:p w14:paraId="7A1125AD" w14:textId="3F6899F3" w:rsidR="001C7A9F" w:rsidRPr="00332996" w:rsidRDefault="001C7A9F" w:rsidP="00332996">
            <w:pPr>
              <w:ind w:left="0"/>
              <w:rPr>
                <w:rFonts w:ascii="Consolas" w:hAnsi="Consolas"/>
              </w:rPr>
            </w:pPr>
            <w:r w:rsidRPr="00332996">
              <w:rPr>
                <w:rFonts w:ascii="Consolas" w:hAnsi="Consolas"/>
              </w:rPr>
              <w:t>X_SUBSCRIBER_ID</w:t>
            </w:r>
          </w:p>
        </w:tc>
        <w:tc>
          <w:tcPr>
            <w:tcW w:w="750" w:type="dxa"/>
          </w:tcPr>
          <w:p w14:paraId="7EDF58E1" w14:textId="3C8975AD" w:rsidR="001C7A9F" w:rsidRPr="00436DF2" w:rsidRDefault="001C7A9F" w:rsidP="00332996">
            <w:pPr>
              <w:ind w:left="0"/>
              <w:jc w:val="center"/>
              <w:rPr>
                <w:b/>
                <w:bCs/>
              </w:rPr>
            </w:pPr>
            <w:r w:rsidRPr="0039321C">
              <w:t>Y</w:t>
            </w:r>
          </w:p>
        </w:tc>
        <w:tc>
          <w:tcPr>
            <w:tcW w:w="1117" w:type="dxa"/>
          </w:tcPr>
          <w:p w14:paraId="5961A11B" w14:textId="77777777" w:rsidR="001C7A9F" w:rsidRPr="00D771E3" w:rsidRDefault="001C7A9F" w:rsidP="00332996">
            <w:pPr>
              <w:ind w:left="0"/>
              <w:jc w:val="center"/>
            </w:pPr>
            <w:r w:rsidRPr="00B7226E">
              <w:t>Y</w:t>
            </w:r>
          </w:p>
        </w:tc>
        <w:tc>
          <w:tcPr>
            <w:tcW w:w="3123" w:type="dxa"/>
          </w:tcPr>
          <w:p w14:paraId="6E23C5FB" w14:textId="7DF25DDB" w:rsidR="001C7A9F" w:rsidRPr="00F51605" w:rsidRDefault="00F51605" w:rsidP="00B53880">
            <w:pPr>
              <w:ind w:left="0"/>
              <w:rPr>
                <w:rFonts w:ascii="Consolas" w:hAnsi="Consolas"/>
              </w:rPr>
            </w:pPr>
            <w:r w:rsidRPr="00F51605">
              <w:rPr>
                <w:rFonts w:ascii="Consolas" w:hAnsi="Consolas"/>
              </w:rPr>
              <w:t>BE_ASSET</w:t>
            </w:r>
          </w:p>
        </w:tc>
      </w:tr>
      <w:tr w:rsidR="001C7A9F" w14:paraId="2857EB03" w14:textId="6D6F0E04" w:rsidTr="00B53880">
        <w:trPr>
          <w:trHeight w:val="219"/>
        </w:trPr>
        <w:tc>
          <w:tcPr>
            <w:tcW w:w="3515" w:type="dxa"/>
          </w:tcPr>
          <w:p w14:paraId="51C8979D" w14:textId="72F0BEEA" w:rsidR="001C7A9F" w:rsidRPr="00332996" w:rsidRDefault="001C7A9F" w:rsidP="00332996">
            <w:pPr>
              <w:ind w:left="0"/>
              <w:rPr>
                <w:rFonts w:ascii="Consolas" w:hAnsi="Consolas"/>
              </w:rPr>
            </w:pPr>
            <w:r w:rsidRPr="00332996">
              <w:rPr>
                <w:rFonts w:ascii="Consolas" w:hAnsi="Consolas"/>
              </w:rPr>
              <w:t>REGISTERED_DT</w:t>
            </w:r>
          </w:p>
        </w:tc>
        <w:tc>
          <w:tcPr>
            <w:tcW w:w="750" w:type="dxa"/>
          </w:tcPr>
          <w:p w14:paraId="176D550E" w14:textId="66D708BC" w:rsidR="001C7A9F" w:rsidRPr="00436DF2" w:rsidRDefault="001C7A9F" w:rsidP="00332996">
            <w:pPr>
              <w:ind w:left="0"/>
              <w:jc w:val="center"/>
              <w:rPr>
                <w:b/>
                <w:bCs/>
              </w:rPr>
            </w:pPr>
            <w:r w:rsidRPr="0039321C">
              <w:t>Y</w:t>
            </w:r>
          </w:p>
        </w:tc>
        <w:tc>
          <w:tcPr>
            <w:tcW w:w="1117" w:type="dxa"/>
          </w:tcPr>
          <w:p w14:paraId="5864A698" w14:textId="77777777" w:rsidR="001C7A9F" w:rsidRPr="00D771E3" w:rsidRDefault="001C7A9F" w:rsidP="00332996">
            <w:pPr>
              <w:ind w:left="0"/>
              <w:jc w:val="center"/>
            </w:pPr>
            <w:r w:rsidRPr="00B7226E">
              <w:t>Y</w:t>
            </w:r>
          </w:p>
        </w:tc>
        <w:tc>
          <w:tcPr>
            <w:tcW w:w="3123" w:type="dxa"/>
          </w:tcPr>
          <w:p w14:paraId="58799594" w14:textId="29F68E3A" w:rsidR="001C7A9F" w:rsidRPr="00F51605" w:rsidRDefault="00F51605" w:rsidP="00B53880">
            <w:pPr>
              <w:ind w:left="0"/>
              <w:rPr>
                <w:rFonts w:ascii="Consolas" w:hAnsi="Consolas"/>
              </w:rPr>
            </w:pPr>
            <w:r w:rsidRPr="00F51605">
              <w:rPr>
                <w:rFonts w:ascii="Consolas" w:hAnsi="Consolas"/>
              </w:rPr>
              <w:t>BE_ASSET</w:t>
            </w:r>
          </w:p>
        </w:tc>
      </w:tr>
      <w:tr w:rsidR="001C7A9F" w14:paraId="61F0429E" w14:textId="4B6C3EC8" w:rsidTr="00B53880">
        <w:trPr>
          <w:trHeight w:val="219"/>
        </w:trPr>
        <w:tc>
          <w:tcPr>
            <w:tcW w:w="3515" w:type="dxa"/>
          </w:tcPr>
          <w:p w14:paraId="0089E68C" w14:textId="5B9B8184" w:rsidR="001C7A9F" w:rsidRPr="00332996" w:rsidRDefault="001C7A9F" w:rsidP="00332996">
            <w:pPr>
              <w:ind w:left="0"/>
              <w:rPr>
                <w:rFonts w:ascii="Consolas" w:hAnsi="Consolas"/>
              </w:rPr>
            </w:pPr>
            <w:r w:rsidRPr="00332996">
              <w:rPr>
                <w:rFonts w:ascii="Consolas" w:hAnsi="Consolas"/>
              </w:rPr>
              <w:t>END_DT</w:t>
            </w:r>
          </w:p>
        </w:tc>
        <w:tc>
          <w:tcPr>
            <w:tcW w:w="750" w:type="dxa"/>
          </w:tcPr>
          <w:p w14:paraId="455E4986" w14:textId="23C393E6" w:rsidR="001C7A9F" w:rsidRPr="00436DF2" w:rsidRDefault="001C7A9F" w:rsidP="00332996">
            <w:pPr>
              <w:ind w:left="0"/>
              <w:jc w:val="center"/>
              <w:rPr>
                <w:b/>
                <w:bCs/>
              </w:rPr>
            </w:pPr>
            <w:r w:rsidRPr="0039321C">
              <w:t>Y</w:t>
            </w:r>
          </w:p>
        </w:tc>
        <w:tc>
          <w:tcPr>
            <w:tcW w:w="1117" w:type="dxa"/>
          </w:tcPr>
          <w:p w14:paraId="4D376A27" w14:textId="648F18B7" w:rsidR="001C7A9F" w:rsidRPr="00B7226E" w:rsidRDefault="001C7A9F" w:rsidP="00332996">
            <w:pPr>
              <w:ind w:left="0"/>
              <w:jc w:val="center"/>
            </w:pPr>
            <w:r w:rsidRPr="00B7226E">
              <w:t>Y</w:t>
            </w:r>
          </w:p>
        </w:tc>
        <w:tc>
          <w:tcPr>
            <w:tcW w:w="3123" w:type="dxa"/>
          </w:tcPr>
          <w:p w14:paraId="12B16DB4" w14:textId="7A8B8C05" w:rsidR="001C7A9F" w:rsidRPr="00F51605" w:rsidRDefault="00F51605" w:rsidP="00B53880">
            <w:pPr>
              <w:ind w:left="0"/>
              <w:rPr>
                <w:rFonts w:ascii="Consolas" w:hAnsi="Consolas"/>
              </w:rPr>
            </w:pPr>
            <w:r w:rsidRPr="00F51605">
              <w:rPr>
                <w:rFonts w:ascii="Consolas" w:hAnsi="Consolas"/>
              </w:rPr>
              <w:t>BE_ASSET</w:t>
            </w:r>
          </w:p>
        </w:tc>
      </w:tr>
      <w:tr w:rsidR="001C7A9F" w14:paraId="781F9F48" w14:textId="3BCA4D36" w:rsidTr="00B53880">
        <w:trPr>
          <w:trHeight w:val="219"/>
        </w:trPr>
        <w:tc>
          <w:tcPr>
            <w:tcW w:w="3515" w:type="dxa"/>
          </w:tcPr>
          <w:p w14:paraId="5938892E" w14:textId="7DC1196A" w:rsidR="001C7A9F" w:rsidRPr="00332996" w:rsidRDefault="001C7A9F" w:rsidP="00F221EA">
            <w:pPr>
              <w:ind w:left="0"/>
              <w:rPr>
                <w:rFonts w:ascii="Consolas" w:hAnsi="Consolas"/>
              </w:rPr>
            </w:pPr>
            <w:r>
              <w:rPr>
                <w:rFonts w:ascii="Consolas" w:hAnsi="Consolas"/>
              </w:rPr>
              <w:t>MSL_CONTRACT_FLG</w:t>
            </w:r>
          </w:p>
        </w:tc>
        <w:tc>
          <w:tcPr>
            <w:tcW w:w="750" w:type="dxa"/>
          </w:tcPr>
          <w:p w14:paraId="68F3851F" w14:textId="5FE4AC1C" w:rsidR="001C7A9F" w:rsidRPr="00436DF2" w:rsidRDefault="001C7A9F" w:rsidP="00332996">
            <w:pPr>
              <w:ind w:left="0"/>
              <w:jc w:val="center"/>
              <w:rPr>
                <w:b/>
                <w:bCs/>
              </w:rPr>
            </w:pPr>
            <w:r>
              <w:rPr>
                <w:b/>
                <w:bCs/>
              </w:rPr>
              <w:t>N</w:t>
            </w:r>
          </w:p>
        </w:tc>
        <w:tc>
          <w:tcPr>
            <w:tcW w:w="1117" w:type="dxa"/>
          </w:tcPr>
          <w:p w14:paraId="6146E72D" w14:textId="6576BAC1" w:rsidR="001C7A9F" w:rsidRPr="00B7226E" w:rsidRDefault="001C7A9F" w:rsidP="00332996">
            <w:pPr>
              <w:ind w:left="0"/>
              <w:jc w:val="center"/>
            </w:pPr>
            <w:r>
              <w:t>Y</w:t>
            </w:r>
          </w:p>
        </w:tc>
        <w:tc>
          <w:tcPr>
            <w:tcW w:w="3123" w:type="dxa"/>
          </w:tcPr>
          <w:p w14:paraId="5B00DAA5" w14:textId="15442DC6" w:rsidR="001C7A9F" w:rsidRPr="00F51605" w:rsidRDefault="002262D7" w:rsidP="00B53880">
            <w:pPr>
              <w:ind w:left="0"/>
              <w:rPr>
                <w:rFonts w:ascii="Consolas" w:hAnsi="Consolas"/>
              </w:rPr>
            </w:pPr>
            <w:r>
              <w:rPr>
                <w:rFonts w:ascii="Consolas" w:hAnsi="Consolas"/>
              </w:rPr>
              <w:t>BE_SERVICE</w:t>
            </w:r>
            <w:r w:rsidR="00B53880">
              <w:rPr>
                <w:rFonts w:ascii="Consolas" w:hAnsi="Consolas"/>
              </w:rPr>
              <w:br/>
            </w:r>
            <w:r w:rsidR="00B53880">
              <w:rPr>
                <w:rFonts w:ascii="Consolas" w:hAnsi="Consolas"/>
                <w:sz w:val="18"/>
                <w:szCs w:val="18"/>
              </w:rPr>
              <w:t xml:space="preserve">calculated: </w:t>
            </w:r>
            <w:r w:rsidR="00B53880" w:rsidRPr="001C7A9F">
              <w:rPr>
                <w:rFonts w:ascii="Consolas" w:hAnsi="Consolas"/>
                <w:sz w:val="18"/>
                <w:szCs w:val="18"/>
              </w:rPr>
              <w:t>(if msl_contract_flg = 'Y' or x_sub_vb_grp_commit_id is not null then 'Y' else 'N')</w:t>
            </w:r>
          </w:p>
        </w:tc>
      </w:tr>
      <w:tr w:rsidR="001C7A9F" w14:paraId="01BB7E06" w14:textId="4AD0D777" w:rsidTr="00B53880">
        <w:trPr>
          <w:trHeight w:val="219"/>
        </w:trPr>
        <w:tc>
          <w:tcPr>
            <w:tcW w:w="3515" w:type="dxa"/>
          </w:tcPr>
          <w:p w14:paraId="702E899C" w14:textId="68C5CE2D" w:rsidR="001C7A9F" w:rsidRPr="00332996" w:rsidRDefault="001C7A9F" w:rsidP="001C7A9F">
            <w:pPr>
              <w:ind w:left="0"/>
              <w:rPr>
                <w:rFonts w:ascii="Consolas" w:hAnsi="Consolas"/>
              </w:rPr>
            </w:pPr>
            <w:r w:rsidRPr="001C7A9F">
              <w:rPr>
                <w:rFonts w:ascii="Consolas" w:hAnsi="Consolas"/>
              </w:rPr>
              <w:t>OPTIN_VF_LOCALDATA</w:t>
            </w:r>
          </w:p>
        </w:tc>
        <w:tc>
          <w:tcPr>
            <w:tcW w:w="750" w:type="dxa"/>
          </w:tcPr>
          <w:p w14:paraId="44621AA3" w14:textId="2ED43409" w:rsidR="001C7A9F" w:rsidRPr="00436DF2" w:rsidRDefault="001C7A9F" w:rsidP="001C7A9F">
            <w:pPr>
              <w:ind w:left="0"/>
              <w:jc w:val="center"/>
              <w:rPr>
                <w:b/>
                <w:bCs/>
              </w:rPr>
            </w:pPr>
            <w:r>
              <w:rPr>
                <w:b/>
                <w:bCs/>
              </w:rPr>
              <w:t>N</w:t>
            </w:r>
          </w:p>
        </w:tc>
        <w:tc>
          <w:tcPr>
            <w:tcW w:w="1117" w:type="dxa"/>
          </w:tcPr>
          <w:p w14:paraId="02A4A786" w14:textId="1DDD014F" w:rsidR="001C7A9F" w:rsidRPr="00B7226E" w:rsidRDefault="001C7A9F" w:rsidP="001C7A9F">
            <w:pPr>
              <w:ind w:left="0"/>
              <w:jc w:val="center"/>
            </w:pPr>
            <w:r>
              <w:t>Y</w:t>
            </w:r>
          </w:p>
        </w:tc>
        <w:tc>
          <w:tcPr>
            <w:tcW w:w="3123" w:type="dxa"/>
          </w:tcPr>
          <w:p w14:paraId="48E6BCCF" w14:textId="1C4B416E" w:rsidR="001C7A9F" w:rsidRPr="00F51605" w:rsidRDefault="002262D7" w:rsidP="00B53880">
            <w:pPr>
              <w:ind w:left="0"/>
              <w:rPr>
                <w:rFonts w:ascii="Consolas" w:hAnsi="Consolas"/>
              </w:rPr>
            </w:pPr>
            <w:r>
              <w:rPr>
                <w:rFonts w:ascii="Consolas" w:hAnsi="Consolas"/>
              </w:rPr>
              <w:t>BE_SERVICE_ATTR</w:t>
            </w:r>
          </w:p>
        </w:tc>
      </w:tr>
      <w:tr w:rsidR="001C7A9F" w14:paraId="27592AA6" w14:textId="56E61D1A" w:rsidTr="00B53880">
        <w:trPr>
          <w:trHeight w:val="219"/>
        </w:trPr>
        <w:tc>
          <w:tcPr>
            <w:tcW w:w="3515" w:type="dxa"/>
          </w:tcPr>
          <w:p w14:paraId="10DE6475" w14:textId="195F7535" w:rsidR="001C7A9F" w:rsidRPr="00332996" w:rsidRDefault="00B53880" w:rsidP="001C7A9F">
            <w:pPr>
              <w:ind w:left="0"/>
              <w:rPr>
                <w:rFonts w:ascii="Consolas" w:hAnsi="Consolas"/>
              </w:rPr>
            </w:pPr>
            <w:r>
              <w:rPr>
                <w:rFonts w:ascii="Consolas" w:hAnsi="Consolas"/>
              </w:rPr>
              <w:t>O</w:t>
            </w:r>
            <w:r w:rsidR="001C7A9F" w:rsidRPr="001C7A9F">
              <w:rPr>
                <w:rFonts w:ascii="Consolas" w:hAnsi="Consolas"/>
              </w:rPr>
              <w:t>PTIN_VF_OPERDATA</w:t>
            </w:r>
          </w:p>
        </w:tc>
        <w:tc>
          <w:tcPr>
            <w:tcW w:w="750" w:type="dxa"/>
          </w:tcPr>
          <w:p w14:paraId="3EC0906D" w14:textId="57AF226F" w:rsidR="001C7A9F" w:rsidRPr="00436DF2" w:rsidRDefault="001C7A9F" w:rsidP="001C7A9F">
            <w:pPr>
              <w:ind w:left="0"/>
              <w:jc w:val="center"/>
              <w:rPr>
                <w:b/>
                <w:bCs/>
              </w:rPr>
            </w:pPr>
            <w:r>
              <w:rPr>
                <w:b/>
                <w:bCs/>
              </w:rPr>
              <w:t>N</w:t>
            </w:r>
          </w:p>
        </w:tc>
        <w:tc>
          <w:tcPr>
            <w:tcW w:w="1117" w:type="dxa"/>
          </w:tcPr>
          <w:p w14:paraId="7C717317" w14:textId="74C8E7B2" w:rsidR="001C7A9F" w:rsidRPr="00B7226E" w:rsidRDefault="001C7A9F" w:rsidP="001C7A9F">
            <w:pPr>
              <w:ind w:left="0"/>
              <w:jc w:val="center"/>
            </w:pPr>
            <w:r>
              <w:t>Y</w:t>
            </w:r>
          </w:p>
        </w:tc>
        <w:tc>
          <w:tcPr>
            <w:tcW w:w="3123" w:type="dxa"/>
          </w:tcPr>
          <w:p w14:paraId="54F7485C" w14:textId="74882D34" w:rsidR="001C7A9F" w:rsidRPr="00F51605" w:rsidRDefault="002262D7" w:rsidP="00B53880">
            <w:pPr>
              <w:ind w:left="0"/>
              <w:rPr>
                <w:rFonts w:ascii="Consolas" w:hAnsi="Consolas"/>
              </w:rPr>
            </w:pPr>
            <w:r>
              <w:rPr>
                <w:rFonts w:ascii="Consolas" w:hAnsi="Consolas"/>
              </w:rPr>
              <w:t>BE_SERVICE_ATTR</w:t>
            </w:r>
          </w:p>
        </w:tc>
      </w:tr>
      <w:tr w:rsidR="001C7A9F" w14:paraId="60AD6B03" w14:textId="2D9FCA10" w:rsidTr="00B53880">
        <w:trPr>
          <w:trHeight w:val="219"/>
        </w:trPr>
        <w:tc>
          <w:tcPr>
            <w:tcW w:w="3515" w:type="dxa"/>
          </w:tcPr>
          <w:p w14:paraId="22C5EE5C" w14:textId="5CBDA421" w:rsidR="001C7A9F" w:rsidRPr="00332996" w:rsidRDefault="00B53880" w:rsidP="001C7A9F">
            <w:pPr>
              <w:ind w:left="0"/>
              <w:rPr>
                <w:rFonts w:ascii="Consolas" w:hAnsi="Consolas"/>
              </w:rPr>
            </w:pPr>
            <w:r>
              <w:rPr>
                <w:rFonts w:ascii="Consolas" w:hAnsi="Consolas"/>
              </w:rPr>
              <w:t>O</w:t>
            </w:r>
            <w:r w:rsidR="001C7A9F" w:rsidRPr="001C7A9F">
              <w:rPr>
                <w:rFonts w:ascii="Consolas" w:hAnsi="Consolas"/>
              </w:rPr>
              <w:t>PTIN_TNPS</w:t>
            </w:r>
          </w:p>
        </w:tc>
        <w:tc>
          <w:tcPr>
            <w:tcW w:w="750" w:type="dxa"/>
          </w:tcPr>
          <w:p w14:paraId="1E5600E9" w14:textId="609639FE" w:rsidR="001C7A9F" w:rsidRPr="00436DF2" w:rsidRDefault="001C7A9F" w:rsidP="001C7A9F">
            <w:pPr>
              <w:ind w:left="0"/>
              <w:jc w:val="center"/>
              <w:rPr>
                <w:b/>
                <w:bCs/>
              </w:rPr>
            </w:pPr>
            <w:r>
              <w:rPr>
                <w:b/>
                <w:bCs/>
              </w:rPr>
              <w:t>N</w:t>
            </w:r>
          </w:p>
        </w:tc>
        <w:tc>
          <w:tcPr>
            <w:tcW w:w="1117" w:type="dxa"/>
          </w:tcPr>
          <w:p w14:paraId="646DBB0A" w14:textId="7E3BB67D" w:rsidR="001C7A9F" w:rsidRPr="00B7226E" w:rsidRDefault="001C7A9F" w:rsidP="001C7A9F">
            <w:pPr>
              <w:ind w:left="0"/>
              <w:jc w:val="center"/>
            </w:pPr>
            <w:r>
              <w:t>Y</w:t>
            </w:r>
          </w:p>
        </w:tc>
        <w:tc>
          <w:tcPr>
            <w:tcW w:w="3123" w:type="dxa"/>
          </w:tcPr>
          <w:p w14:paraId="66179D14" w14:textId="1F25CF89" w:rsidR="001C7A9F" w:rsidRPr="00F51605" w:rsidRDefault="002262D7" w:rsidP="00B53880">
            <w:pPr>
              <w:ind w:left="0"/>
              <w:rPr>
                <w:rFonts w:ascii="Consolas" w:hAnsi="Consolas"/>
              </w:rPr>
            </w:pPr>
            <w:r>
              <w:rPr>
                <w:rFonts w:ascii="Consolas" w:hAnsi="Consolas"/>
              </w:rPr>
              <w:t>BE_SERVICE_ATTR</w:t>
            </w:r>
          </w:p>
        </w:tc>
      </w:tr>
      <w:tr w:rsidR="001C7A9F" w14:paraId="593EBD55" w14:textId="32F1FD3B" w:rsidTr="00B53880">
        <w:trPr>
          <w:trHeight w:val="219"/>
        </w:trPr>
        <w:tc>
          <w:tcPr>
            <w:tcW w:w="3515" w:type="dxa"/>
          </w:tcPr>
          <w:p w14:paraId="77EF4002" w14:textId="5211A0FC" w:rsidR="001C7A9F" w:rsidRPr="00332996" w:rsidRDefault="001C7A9F" w:rsidP="001C7A9F">
            <w:pPr>
              <w:ind w:left="0"/>
              <w:rPr>
                <w:rFonts w:ascii="Consolas" w:hAnsi="Consolas"/>
              </w:rPr>
            </w:pPr>
            <w:r w:rsidRPr="001C7A9F">
              <w:rPr>
                <w:rFonts w:ascii="Consolas" w:hAnsi="Consolas"/>
              </w:rPr>
              <w:t>OPTIN_VF_COMCOM</w:t>
            </w:r>
          </w:p>
        </w:tc>
        <w:tc>
          <w:tcPr>
            <w:tcW w:w="750" w:type="dxa"/>
          </w:tcPr>
          <w:p w14:paraId="3077787A" w14:textId="4957BA11" w:rsidR="001C7A9F" w:rsidRPr="00436DF2" w:rsidRDefault="001C7A9F" w:rsidP="001C7A9F">
            <w:pPr>
              <w:ind w:left="0"/>
              <w:jc w:val="center"/>
              <w:rPr>
                <w:b/>
                <w:bCs/>
              </w:rPr>
            </w:pPr>
            <w:r>
              <w:rPr>
                <w:b/>
                <w:bCs/>
              </w:rPr>
              <w:t>N</w:t>
            </w:r>
          </w:p>
        </w:tc>
        <w:tc>
          <w:tcPr>
            <w:tcW w:w="1117" w:type="dxa"/>
          </w:tcPr>
          <w:p w14:paraId="72559B96" w14:textId="458A0102" w:rsidR="001C7A9F" w:rsidRPr="00B7226E" w:rsidRDefault="001C7A9F" w:rsidP="001C7A9F">
            <w:pPr>
              <w:ind w:left="0"/>
              <w:jc w:val="center"/>
            </w:pPr>
            <w:r>
              <w:t>Y</w:t>
            </w:r>
          </w:p>
        </w:tc>
        <w:tc>
          <w:tcPr>
            <w:tcW w:w="3123" w:type="dxa"/>
          </w:tcPr>
          <w:p w14:paraId="088C88AB" w14:textId="3826F89C" w:rsidR="001C7A9F" w:rsidRPr="00F51605" w:rsidRDefault="002262D7" w:rsidP="00B53880">
            <w:pPr>
              <w:ind w:left="0"/>
              <w:rPr>
                <w:rFonts w:ascii="Consolas" w:hAnsi="Consolas"/>
              </w:rPr>
            </w:pPr>
            <w:r>
              <w:rPr>
                <w:rFonts w:ascii="Consolas" w:hAnsi="Consolas"/>
              </w:rPr>
              <w:t>BE_SERVICE_ATTR</w:t>
            </w:r>
          </w:p>
        </w:tc>
      </w:tr>
      <w:tr w:rsidR="001C7A9F" w14:paraId="3FEB678A" w14:textId="1263BF7F" w:rsidTr="00B53880">
        <w:trPr>
          <w:trHeight w:val="219"/>
        </w:trPr>
        <w:tc>
          <w:tcPr>
            <w:tcW w:w="3515" w:type="dxa"/>
          </w:tcPr>
          <w:p w14:paraId="56F238D3" w14:textId="18018649" w:rsidR="001C7A9F" w:rsidRPr="00332996" w:rsidRDefault="001C7A9F" w:rsidP="001C7A9F">
            <w:pPr>
              <w:ind w:left="0"/>
              <w:rPr>
                <w:rFonts w:ascii="Consolas" w:hAnsi="Consolas"/>
              </w:rPr>
            </w:pPr>
            <w:r w:rsidRPr="001C7A9F">
              <w:rPr>
                <w:rFonts w:ascii="Consolas" w:hAnsi="Consolas"/>
              </w:rPr>
              <w:t>OPTIN_VF_3RDPARTYCOM</w:t>
            </w:r>
          </w:p>
        </w:tc>
        <w:tc>
          <w:tcPr>
            <w:tcW w:w="750" w:type="dxa"/>
          </w:tcPr>
          <w:p w14:paraId="257AD36A" w14:textId="16E0DD7C" w:rsidR="001C7A9F" w:rsidRPr="00436DF2" w:rsidRDefault="001C7A9F" w:rsidP="001C7A9F">
            <w:pPr>
              <w:ind w:left="0"/>
              <w:jc w:val="center"/>
              <w:rPr>
                <w:b/>
                <w:bCs/>
              </w:rPr>
            </w:pPr>
            <w:r>
              <w:rPr>
                <w:b/>
                <w:bCs/>
              </w:rPr>
              <w:t>N</w:t>
            </w:r>
          </w:p>
        </w:tc>
        <w:tc>
          <w:tcPr>
            <w:tcW w:w="1117" w:type="dxa"/>
          </w:tcPr>
          <w:p w14:paraId="740D5E66" w14:textId="4B9D932C" w:rsidR="001C7A9F" w:rsidRPr="00B7226E" w:rsidRDefault="001C7A9F" w:rsidP="001C7A9F">
            <w:pPr>
              <w:ind w:left="0"/>
              <w:jc w:val="center"/>
            </w:pPr>
            <w:r>
              <w:t>Y</w:t>
            </w:r>
          </w:p>
        </w:tc>
        <w:tc>
          <w:tcPr>
            <w:tcW w:w="3123" w:type="dxa"/>
          </w:tcPr>
          <w:p w14:paraId="17B62788" w14:textId="152C36DB" w:rsidR="001C7A9F" w:rsidRPr="00F51605" w:rsidRDefault="002262D7" w:rsidP="00B53880">
            <w:pPr>
              <w:ind w:left="0"/>
              <w:rPr>
                <w:rFonts w:ascii="Consolas" w:hAnsi="Consolas"/>
              </w:rPr>
            </w:pPr>
            <w:r>
              <w:rPr>
                <w:rFonts w:ascii="Consolas" w:hAnsi="Consolas"/>
              </w:rPr>
              <w:t>BE_SERVICE_ATTR</w:t>
            </w:r>
          </w:p>
        </w:tc>
      </w:tr>
      <w:tr w:rsidR="001C7A9F" w14:paraId="17D70A94" w14:textId="42174F51" w:rsidTr="00B53880">
        <w:trPr>
          <w:trHeight w:val="219"/>
        </w:trPr>
        <w:tc>
          <w:tcPr>
            <w:tcW w:w="3515" w:type="dxa"/>
          </w:tcPr>
          <w:p w14:paraId="44EFF5F8" w14:textId="43844B26" w:rsidR="001C7A9F" w:rsidRPr="00332996" w:rsidRDefault="00B53880" w:rsidP="001C7A9F">
            <w:pPr>
              <w:ind w:left="0"/>
              <w:rPr>
                <w:rFonts w:ascii="Consolas" w:hAnsi="Consolas"/>
              </w:rPr>
            </w:pPr>
            <w:r>
              <w:rPr>
                <w:rFonts w:ascii="Consolas" w:hAnsi="Consolas"/>
              </w:rPr>
              <w:t>C</w:t>
            </w:r>
            <w:r w:rsidR="001C7A9F" w:rsidRPr="001C7A9F">
              <w:rPr>
                <w:rFonts w:ascii="Consolas" w:hAnsi="Consolas"/>
              </w:rPr>
              <w:t>ALL_FORWARD_SERVICE_IDENTIF</w:t>
            </w:r>
          </w:p>
        </w:tc>
        <w:tc>
          <w:tcPr>
            <w:tcW w:w="750" w:type="dxa"/>
          </w:tcPr>
          <w:p w14:paraId="44BC06F5" w14:textId="2B3E400B" w:rsidR="001C7A9F" w:rsidRPr="00436DF2" w:rsidRDefault="001C7A9F" w:rsidP="001C7A9F">
            <w:pPr>
              <w:ind w:left="0"/>
              <w:jc w:val="center"/>
              <w:rPr>
                <w:b/>
                <w:bCs/>
              </w:rPr>
            </w:pPr>
            <w:r>
              <w:rPr>
                <w:b/>
                <w:bCs/>
              </w:rPr>
              <w:t>N</w:t>
            </w:r>
          </w:p>
        </w:tc>
        <w:tc>
          <w:tcPr>
            <w:tcW w:w="1117" w:type="dxa"/>
          </w:tcPr>
          <w:p w14:paraId="7C63B300" w14:textId="0E2BB1AD" w:rsidR="001C7A9F" w:rsidRPr="00B7226E" w:rsidRDefault="001C7A9F" w:rsidP="001C7A9F">
            <w:pPr>
              <w:ind w:left="0"/>
              <w:jc w:val="center"/>
            </w:pPr>
            <w:r>
              <w:t>Y</w:t>
            </w:r>
          </w:p>
        </w:tc>
        <w:tc>
          <w:tcPr>
            <w:tcW w:w="3123" w:type="dxa"/>
          </w:tcPr>
          <w:p w14:paraId="134AB823" w14:textId="145E2D8C" w:rsidR="001C7A9F" w:rsidRPr="00F51605" w:rsidRDefault="002262D7" w:rsidP="00B53880">
            <w:pPr>
              <w:ind w:left="0"/>
              <w:rPr>
                <w:rFonts w:ascii="Consolas" w:hAnsi="Consolas"/>
              </w:rPr>
            </w:pPr>
            <w:r>
              <w:rPr>
                <w:rFonts w:ascii="Consolas" w:hAnsi="Consolas"/>
              </w:rPr>
              <w:t>BE_SERVICE</w:t>
            </w:r>
          </w:p>
        </w:tc>
      </w:tr>
      <w:tr w:rsidR="001C7A9F" w14:paraId="258CF7C2" w14:textId="3486C4CC" w:rsidTr="00B53880">
        <w:trPr>
          <w:trHeight w:val="219"/>
        </w:trPr>
        <w:tc>
          <w:tcPr>
            <w:tcW w:w="3515" w:type="dxa"/>
          </w:tcPr>
          <w:p w14:paraId="2FBD81BE" w14:textId="533AFF33" w:rsidR="001C7A9F" w:rsidRPr="00332996" w:rsidRDefault="001C7A9F" w:rsidP="001C7A9F">
            <w:pPr>
              <w:ind w:left="0"/>
              <w:rPr>
                <w:rFonts w:ascii="Consolas" w:hAnsi="Consolas"/>
              </w:rPr>
            </w:pPr>
            <w:r w:rsidRPr="001C7A9F">
              <w:rPr>
                <w:rFonts w:ascii="Consolas" w:hAnsi="Consolas"/>
              </w:rPr>
              <w:t>X_ISIC_CODE</w:t>
            </w:r>
          </w:p>
        </w:tc>
        <w:tc>
          <w:tcPr>
            <w:tcW w:w="750" w:type="dxa"/>
          </w:tcPr>
          <w:p w14:paraId="142735C9" w14:textId="62B250CE" w:rsidR="001C7A9F" w:rsidRPr="00436DF2" w:rsidRDefault="001C7A9F" w:rsidP="001C7A9F">
            <w:pPr>
              <w:ind w:left="0"/>
              <w:jc w:val="center"/>
              <w:rPr>
                <w:b/>
                <w:bCs/>
              </w:rPr>
            </w:pPr>
            <w:r>
              <w:rPr>
                <w:b/>
                <w:bCs/>
              </w:rPr>
              <w:t>N</w:t>
            </w:r>
          </w:p>
        </w:tc>
        <w:tc>
          <w:tcPr>
            <w:tcW w:w="1117" w:type="dxa"/>
          </w:tcPr>
          <w:p w14:paraId="3F4718BE" w14:textId="6DD2D26A" w:rsidR="001C7A9F" w:rsidRPr="00B7226E" w:rsidRDefault="001C7A9F" w:rsidP="001C7A9F">
            <w:pPr>
              <w:ind w:left="0"/>
              <w:jc w:val="center"/>
            </w:pPr>
            <w:r>
              <w:t>Y</w:t>
            </w:r>
          </w:p>
        </w:tc>
        <w:tc>
          <w:tcPr>
            <w:tcW w:w="3123" w:type="dxa"/>
          </w:tcPr>
          <w:p w14:paraId="313894C9" w14:textId="0C6CBBE4" w:rsidR="001C7A9F" w:rsidRPr="00F51605" w:rsidRDefault="00F51605" w:rsidP="00B53880">
            <w:pPr>
              <w:ind w:left="0"/>
              <w:rPr>
                <w:rFonts w:ascii="Consolas" w:hAnsi="Consolas"/>
              </w:rPr>
            </w:pPr>
            <w:r w:rsidRPr="00F51605">
              <w:rPr>
                <w:rFonts w:ascii="Consolas" w:hAnsi="Consolas"/>
              </w:rPr>
              <w:t>BE_ASSET</w:t>
            </w:r>
          </w:p>
        </w:tc>
      </w:tr>
      <w:tr w:rsidR="001C7A9F" w14:paraId="6FC29107" w14:textId="62B0B238" w:rsidTr="00B53880">
        <w:trPr>
          <w:trHeight w:val="219"/>
        </w:trPr>
        <w:tc>
          <w:tcPr>
            <w:tcW w:w="3515" w:type="dxa"/>
          </w:tcPr>
          <w:p w14:paraId="2C0992F0" w14:textId="28457D40" w:rsidR="001C7A9F" w:rsidRPr="00332996" w:rsidRDefault="001C7A9F" w:rsidP="001C7A9F">
            <w:pPr>
              <w:ind w:left="0"/>
              <w:rPr>
                <w:rFonts w:ascii="Consolas" w:hAnsi="Consolas"/>
              </w:rPr>
            </w:pPr>
            <w:r w:rsidRPr="001C7A9F">
              <w:rPr>
                <w:rFonts w:ascii="Consolas" w:hAnsi="Consolas"/>
              </w:rPr>
              <w:t>X_CONNECTED_WITH_COMPANY</w:t>
            </w:r>
          </w:p>
        </w:tc>
        <w:tc>
          <w:tcPr>
            <w:tcW w:w="750" w:type="dxa"/>
          </w:tcPr>
          <w:p w14:paraId="0656C347" w14:textId="6B62C300" w:rsidR="001C7A9F" w:rsidRPr="00436DF2" w:rsidRDefault="001C7A9F" w:rsidP="001C7A9F">
            <w:pPr>
              <w:ind w:left="0"/>
              <w:jc w:val="center"/>
              <w:rPr>
                <w:b/>
                <w:bCs/>
              </w:rPr>
            </w:pPr>
            <w:r>
              <w:rPr>
                <w:b/>
                <w:bCs/>
              </w:rPr>
              <w:t>N</w:t>
            </w:r>
          </w:p>
        </w:tc>
        <w:tc>
          <w:tcPr>
            <w:tcW w:w="1117" w:type="dxa"/>
          </w:tcPr>
          <w:p w14:paraId="498E3636" w14:textId="46DFC538" w:rsidR="001C7A9F" w:rsidRPr="00B7226E" w:rsidRDefault="001C7A9F" w:rsidP="001C7A9F">
            <w:pPr>
              <w:ind w:left="0"/>
              <w:jc w:val="center"/>
            </w:pPr>
            <w:r>
              <w:t>Y</w:t>
            </w:r>
          </w:p>
        </w:tc>
        <w:tc>
          <w:tcPr>
            <w:tcW w:w="3123" w:type="dxa"/>
          </w:tcPr>
          <w:p w14:paraId="2FB1E7F6" w14:textId="311ECE28" w:rsidR="001C7A9F" w:rsidRPr="00F51605" w:rsidRDefault="00F51605" w:rsidP="00B53880">
            <w:pPr>
              <w:ind w:left="0"/>
              <w:rPr>
                <w:rFonts w:ascii="Consolas" w:hAnsi="Consolas"/>
              </w:rPr>
            </w:pPr>
            <w:r w:rsidRPr="00F51605">
              <w:rPr>
                <w:rFonts w:ascii="Consolas" w:hAnsi="Consolas"/>
              </w:rPr>
              <w:t>BE_ASSET</w:t>
            </w:r>
          </w:p>
        </w:tc>
      </w:tr>
      <w:tr w:rsidR="001C7A9F" w14:paraId="407B94DB" w14:textId="571C8522" w:rsidTr="00B53880">
        <w:trPr>
          <w:trHeight w:val="219"/>
        </w:trPr>
        <w:tc>
          <w:tcPr>
            <w:tcW w:w="3515" w:type="dxa"/>
          </w:tcPr>
          <w:p w14:paraId="1642AA76" w14:textId="70C2307B" w:rsidR="001C7A9F" w:rsidRPr="00332996" w:rsidRDefault="001C7A9F" w:rsidP="001C7A9F">
            <w:pPr>
              <w:ind w:left="0"/>
              <w:rPr>
                <w:rFonts w:ascii="Consolas" w:hAnsi="Consolas"/>
              </w:rPr>
            </w:pPr>
            <w:r w:rsidRPr="001C7A9F">
              <w:rPr>
                <w:rFonts w:ascii="Consolas" w:hAnsi="Consolas"/>
              </w:rPr>
              <w:t>ONE_NET_WELCOME_GROUP_ID</w:t>
            </w:r>
          </w:p>
        </w:tc>
        <w:tc>
          <w:tcPr>
            <w:tcW w:w="750" w:type="dxa"/>
          </w:tcPr>
          <w:p w14:paraId="16924085" w14:textId="7CBD5DD6" w:rsidR="001C7A9F" w:rsidRPr="00436DF2" w:rsidRDefault="001C7A9F" w:rsidP="001C7A9F">
            <w:pPr>
              <w:ind w:left="0"/>
              <w:jc w:val="center"/>
              <w:rPr>
                <w:b/>
                <w:bCs/>
              </w:rPr>
            </w:pPr>
            <w:r>
              <w:rPr>
                <w:b/>
                <w:bCs/>
              </w:rPr>
              <w:t>N</w:t>
            </w:r>
          </w:p>
        </w:tc>
        <w:tc>
          <w:tcPr>
            <w:tcW w:w="1117" w:type="dxa"/>
          </w:tcPr>
          <w:p w14:paraId="03C1E505" w14:textId="07C5D40E" w:rsidR="001C7A9F" w:rsidRPr="00B7226E" w:rsidRDefault="001C7A9F" w:rsidP="001C7A9F">
            <w:pPr>
              <w:ind w:left="0"/>
              <w:jc w:val="center"/>
            </w:pPr>
            <w:r>
              <w:t>Y</w:t>
            </w:r>
          </w:p>
        </w:tc>
        <w:tc>
          <w:tcPr>
            <w:tcW w:w="3123" w:type="dxa"/>
          </w:tcPr>
          <w:p w14:paraId="7C2C4F1A" w14:textId="7FF798BA" w:rsidR="001C7A9F" w:rsidRPr="00F51605" w:rsidRDefault="00F51605" w:rsidP="00B53880">
            <w:pPr>
              <w:ind w:left="0"/>
              <w:rPr>
                <w:rFonts w:ascii="Consolas" w:hAnsi="Consolas"/>
              </w:rPr>
            </w:pPr>
            <w:r>
              <w:rPr>
                <w:rFonts w:ascii="Consolas" w:hAnsi="Consolas"/>
              </w:rPr>
              <w:t>BE_SERVICE</w:t>
            </w:r>
          </w:p>
        </w:tc>
      </w:tr>
      <w:tr w:rsidR="001C7A9F" w14:paraId="65D24EEA" w14:textId="4AE38BE9" w:rsidTr="00B53880">
        <w:trPr>
          <w:trHeight w:val="219"/>
        </w:trPr>
        <w:tc>
          <w:tcPr>
            <w:tcW w:w="3515" w:type="dxa"/>
          </w:tcPr>
          <w:p w14:paraId="600A7D8F" w14:textId="2DAE3990" w:rsidR="001C7A9F" w:rsidRPr="00332996" w:rsidRDefault="001C7A9F" w:rsidP="001C7A9F">
            <w:pPr>
              <w:ind w:left="0"/>
              <w:rPr>
                <w:rFonts w:ascii="Consolas" w:hAnsi="Consolas"/>
              </w:rPr>
            </w:pPr>
            <w:r w:rsidRPr="001C7A9F">
              <w:rPr>
                <w:rFonts w:ascii="Consolas" w:hAnsi="Consolas"/>
              </w:rPr>
              <w:t>KID_FLAG</w:t>
            </w:r>
          </w:p>
        </w:tc>
        <w:tc>
          <w:tcPr>
            <w:tcW w:w="750" w:type="dxa"/>
          </w:tcPr>
          <w:p w14:paraId="0D7FB54A" w14:textId="20B10AE5" w:rsidR="001C7A9F" w:rsidRPr="00436DF2" w:rsidRDefault="001C7A9F" w:rsidP="001C7A9F">
            <w:pPr>
              <w:ind w:left="0"/>
              <w:jc w:val="center"/>
              <w:rPr>
                <w:b/>
                <w:bCs/>
              </w:rPr>
            </w:pPr>
            <w:r>
              <w:rPr>
                <w:b/>
                <w:bCs/>
              </w:rPr>
              <w:t>N</w:t>
            </w:r>
          </w:p>
        </w:tc>
        <w:tc>
          <w:tcPr>
            <w:tcW w:w="1117" w:type="dxa"/>
          </w:tcPr>
          <w:p w14:paraId="775A7F4B" w14:textId="42FBA877" w:rsidR="001C7A9F" w:rsidRPr="00B7226E" w:rsidRDefault="001C7A9F" w:rsidP="001C7A9F">
            <w:pPr>
              <w:ind w:left="0"/>
              <w:jc w:val="center"/>
            </w:pPr>
            <w:r>
              <w:t>Y</w:t>
            </w:r>
          </w:p>
        </w:tc>
        <w:tc>
          <w:tcPr>
            <w:tcW w:w="3123" w:type="dxa"/>
          </w:tcPr>
          <w:p w14:paraId="167B400A" w14:textId="528C0B15" w:rsidR="001C7A9F" w:rsidRPr="00F51605" w:rsidRDefault="002262D7" w:rsidP="00B53880">
            <w:pPr>
              <w:ind w:left="0"/>
              <w:rPr>
                <w:rFonts w:ascii="Consolas" w:hAnsi="Consolas"/>
              </w:rPr>
            </w:pPr>
            <w:r>
              <w:rPr>
                <w:rFonts w:ascii="Consolas" w:hAnsi="Consolas"/>
              </w:rPr>
              <w:t>BE_SERVICE_ATTR</w:t>
            </w:r>
          </w:p>
        </w:tc>
      </w:tr>
      <w:tr w:rsidR="001C7A9F" w14:paraId="6A0AC571" w14:textId="115483AC" w:rsidTr="00B53880">
        <w:trPr>
          <w:trHeight w:val="219"/>
        </w:trPr>
        <w:tc>
          <w:tcPr>
            <w:tcW w:w="3515" w:type="dxa"/>
          </w:tcPr>
          <w:p w14:paraId="502A4BC9" w14:textId="13C90EE2" w:rsidR="001C7A9F" w:rsidRPr="00332996" w:rsidRDefault="001C7A9F" w:rsidP="001C7A9F">
            <w:pPr>
              <w:ind w:left="0"/>
              <w:rPr>
                <w:rFonts w:ascii="Consolas" w:hAnsi="Consolas"/>
              </w:rPr>
            </w:pPr>
            <w:r w:rsidRPr="001C7A9F">
              <w:rPr>
                <w:rFonts w:ascii="Consolas" w:hAnsi="Consolas"/>
              </w:rPr>
              <w:t>X_SUB_VB_ASSET_INT_ID</w:t>
            </w:r>
          </w:p>
        </w:tc>
        <w:tc>
          <w:tcPr>
            <w:tcW w:w="750" w:type="dxa"/>
          </w:tcPr>
          <w:p w14:paraId="01AA43A0" w14:textId="2B8B1B25" w:rsidR="001C7A9F" w:rsidRPr="00436DF2" w:rsidRDefault="001C7A9F" w:rsidP="001C7A9F">
            <w:pPr>
              <w:ind w:left="0"/>
              <w:jc w:val="center"/>
              <w:rPr>
                <w:b/>
                <w:bCs/>
              </w:rPr>
            </w:pPr>
            <w:r>
              <w:rPr>
                <w:b/>
                <w:bCs/>
              </w:rPr>
              <w:t>N</w:t>
            </w:r>
          </w:p>
        </w:tc>
        <w:tc>
          <w:tcPr>
            <w:tcW w:w="1117" w:type="dxa"/>
          </w:tcPr>
          <w:p w14:paraId="7BF11049" w14:textId="129D2287" w:rsidR="001C7A9F" w:rsidRPr="00B7226E" w:rsidRDefault="001C7A9F" w:rsidP="001C7A9F">
            <w:pPr>
              <w:ind w:left="0"/>
              <w:jc w:val="center"/>
            </w:pPr>
            <w:r>
              <w:t>Y</w:t>
            </w:r>
          </w:p>
        </w:tc>
        <w:tc>
          <w:tcPr>
            <w:tcW w:w="3123" w:type="dxa"/>
          </w:tcPr>
          <w:p w14:paraId="724C0E43" w14:textId="0A12709A" w:rsidR="001C7A9F" w:rsidRPr="00F51605" w:rsidRDefault="00043BB9" w:rsidP="00B53880">
            <w:pPr>
              <w:ind w:left="0"/>
              <w:rPr>
                <w:rFonts w:ascii="Consolas" w:hAnsi="Consolas"/>
              </w:rPr>
            </w:pPr>
            <w:r>
              <w:rPr>
                <w:rFonts w:ascii="Consolas" w:hAnsi="Consolas"/>
              </w:rPr>
              <w:t>BE_SERVICE</w:t>
            </w:r>
          </w:p>
        </w:tc>
      </w:tr>
    </w:tbl>
    <w:p w14:paraId="4FDFAB1B" w14:textId="77777777" w:rsidR="00332996" w:rsidRDefault="00332996" w:rsidP="00332996">
      <w:pPr>
        <w:ind w:left="0"/>
        <w:rPr>
          <w:b/>
          <w:bCs/>
        </w:rPr>
      </w:pPr>
    </w:p>
    <w:tbl>
      <w:tblPr>
        <w:tblStyle w:val="Mkatabulky"/>
        <w:tblW w:w="7388" w:type="dxa"/>
        <w:tblInd w:w="-5" w:type="dxa"/>
        <w:tblLook w:val="04A0" w:firstRow="1" w:lastRow="0" w:firstColumn="1" w:lastColumn="0" w:noHBand="0" w:noVBand="1"/>
      </w:tblPr>
      <w:tblGrid>
        <w:gridCol w:w="3347"/>
        <w:gridCol w:w="1016"/>
        <w:gridCol w:w="3025"/>
      </w:tblGrid>
      <w:tr w:rsidR="007A054E" w14:paraId="6D98D8C5" w14:textId="77777777" w:rsidTr="007A054E">
        <w:trPr>
          <w:trHeight w:val="277"/>
        </w:trPr>
        <w:tc>
          <w:tcPr>
            <w:tcW w:w="3347" w:type="dxa"/>
            <w:shd w:val="clear" w:color="auto" w:fill="D9D9D9" w:themeFill="background1" w:themeFillShade="D9"/>
          </w:tcPr>
          <w:p w14:paraId="2EF86280" w14:textId="77777777" w:rsidR="007A054E" w:rsidRPr="00DF00E8" w:rsidRDefault="007A054E" w:rsidP="00656853">
            <w:pPr>
              <w:ind w:left="0"/>
              <w:rPr>
                <w:b/>
                <w:bCs/>
              </w:rPr>
            </w:pPr>
            <w:r>
              <w:rPr>
                <w:b/>
                <w:bCs/>
              </w:rPr>
              <w:t>Column / Data Set</w:t>
            </w:r>
          </w:p>
        </w:tc>
        <w:tc>
          <w:tcPr>
            <w:tcW w:w="1016" w:type="dxa"/>
            <w:shd w:val="clear" w:color="auto" w:fill="D9D9D9" w:themeFill="background1" w:themeFillShade="D9"/>
          </w:tcPr>
          <w:p w14:paraId="09E7941B" w14:textId="6C77A89A" w:rsidR="007A054E" w:rsidRPr="00F374A6" w:rsidRDefault="007A054E" w:rsidP="00656853">
            <w:pPr>
              <w:ind w:left="0"/>
              <w:jc w:val="center"/>
              <w:rPr>
                <w:b/>
                <w:bCs/>
              </w:rPr>
            </w:pPr>
            <w:r>
              <w:rPr>
                <w:b/>
                <w:bCs/>
              </w:rPr>
              <w:t>Account</w:t>
            </w:r>
          </w:p>
        </w:tc>
        <w:tc>
          <w:tcPr>
            <w:tcW w:w="3025" w:type="dxa"/>
            <w:shd w:val="clear" w:color="auto" w:fill="D9D9D9" w:themeFill="background1" w:themeFillShade="D9"/>
          </w:tcPr>
          <w:p w14:paraId="1933A6F6" w14:textId="77777777" w:rsidR="007A054E" w:rsidRDefault="007A054E" w:rsidP="00656853">
            <w:pPr>
              <w:ind w:left="0"/>
              <w:rPr>
                <w:b/>
                <w:bCs/>
              </w:rPr>
            </w:pPr>
            <w:r>
              <w:rPr>
                <w:b/>
                <w:bCs/>
              </w:rPr>
              <w:t>Source Table</w:t>
            </w:r>
          </w:p>
        </w:tc>
      </w:tr>
      <w:tr w:rsidR="007A054E" w:rsidRPr="00B7226E" w14:paraId="014A07C2" w14:textId="77777777" w:rsidTr="007A054E">
        <w:trPr>
          <w:trHeight w:val="219"/>
        </w:trPr>
        <w:tc>
          <w:tcPr>
            <w:tcW w:w="3347" w:type="dxa"/>
          </w:tcPr>
          <w:p w14:paraId="1BC1009E" w14:textId="77777777" w:rsidR="007A054E" w:rsidRPr="00332996" w:rsidRDefault="007A054E" w:rsidP="00656853">
            <w:pPr>
              <w:ind w:left="0"/>
              <w:rPr>
                <w:rFonts w:ascii="Consolas" w:hAnsi="Consolas"/>
              </w:rPr>
            </w:pPr>
            <w:r w:rsidRPr="00332996">
              <w:rPr>
                <w:rFonts w:ascii="Consolas" w:hAnsi="Consolas"/>
              </w:rPr>
              <w:t>MSISDN</w:t>
            </w:r>
          </w:p>
        </w:tc>
        <w:tc>
          <w:tcPr>
            <w:tcW w:w="1016" w:type="dxa"/>
          </w:tcPr>
          <w:p w14:paraId="56417B66" w14:textId="77777777" w:rsidR="007A054E" w:rsidRDefault="007A054E" w:rsidP="00656853">
            <w:pPr>
              <w:ind w:left="0"/>
              <w:jc w:val="center"/>
            </w:pPr>
            <w:r w:rsidRPr="0039321C">
              <w:t>Y</w:t>
            </w:r>
          </w:p>
        </w:tc>
        <w:tc>
          <w:tcPr>
            <w:tcW w:w="3025" w:type="dxa"/>
          </w:tcPr>
          <w:p w14:paraId="7DFE91AC" w14:textId="77777777" w:rsidR="007A054E" w:rsidRDefault="007A054E" w:rsidP="00656853">
            <w:pPr>
              <w:ind w:left="0"/>
            </w:pPr>
            <w:r>
              <w:t>main grid</w:t>
            </w:r>
          </w:p>
          <w:p w14:paraId="7EFE8E48" w14:textId="40D5B305" w:rsidR="007A054E" w:rsidRDefault="007A054E" w:rsidP="00656853">
            <w:pPr>
              <w:ind w:left="0"/>
            </w:pPr>
            <w:r>
              <w:t>joined on</w:t>
            </w:r>
          </w:p>
          <w:p w14:paraId="782D6A0A" w14:textId="5FFBF5F4" w:rsidR="007A054E" w:rsidRPr="00B7226E" w:rsidRDefault="007A054E" w:rsidP="00656853">
            <w:pPr>
              <w:ind w:left="0"/>
            </w:pPr>
            <w:r>
              <w:rPr>
                <w:rFonts w:ascii="Consolas" w:hAnsi="Consolas"/>
              </w:rPr>
              <w:t>L0_EXTERNAL_ID_EQUIP_MAP</w:t>
            </w:r>
          </w:p>
        </w:tc>
      </w:tr>
      <w:tr w:rsidR="007A054E" w:rsidRPr="00F51605" w14:paraId="01B5A2B1" w14:textId="77777777" w:rsidTr="007A054E">
        <w:trPr>
          <w:trHeight w:val="219"/>
        </w:trPr>
        <w:tc>
          <w:tcPr>
            <w:tcW w:w="3347" w:type="dxa"/>
          </w:tcPr>
          <w:p w14:paraId="1018565A" w14:textId="2061F203" w:rsidR="007A054E" w:rsidRPr="00332996" w:rsidRDefault="007A054E" w:rsidP="00656853">
            <w:pPr>
              <w:ind w:left="0"/>
              <w:rPr>
                <w:rFonts w:ascii="Consolas" w:hAnsi="Consolas"/>
              </w:rPr>
            </w:pPr>
            <w:r>
              <w:rPr>
                <w:rFonts w:ascii="Consolas" w:hAnsi="Consolas"/>
              </w:rPr>
              <w:t>BA_EXT_ID</w:t>
            </w:r>
          </w:p>
        </w:tc>
        <w:tc>
          <w:tcPr>
            <w:tcW w:w="1016" w:type="dxa"/>
          </w:tcPr>
          <w:p w14:paraId="10B56901" w14:textId="77777777" w:rsidR="007A054E" w:rsidRDefault="007A054E" w:rsidP="00656853">
            <w:pPr>
              <w:ind w:left="0"/>
              <w:jc w:val="center"/>
            </w:pPr>
            <w:r w:rsidRPr="0039321C">
              <w:t>Y</w:t>
            </w:r>
          </w:p>
        </w:tc>
        <w:tc>
          <w:tcPr>
            <w:tcW w:w="3025" w:type="dxa"/>
          </w:tcPr>
          <w:p w14:paraId="3E313B1D" w14:textId="2CD7AF9D" w:rsidR="007A054E" w:rsidRPr="00F51605" w:rsidRDefault="007A054E" w:rsidP="00656853">
            <w:pPr>
              <w:ind w:left="0"/>
              <w:rPr>
                <w:rFonts w:ascii="Consolas" w:hAnsi="Consolas"/>
              </w:rPr>
            </w:pPr>
            <w:r>
              <w:rPr>
                <w:rFonts w:ascii="Consolas" w:hAnsi="Consolas"/>
              </w:rPr>
              <w:t>L0_EXTERNAL_ID_ACCT_MAP</w:t>
            </w:r>
          </w:p>
        </w:tc>
      </w:tr>
      <w:tr w:rsidR="007A054E" w:rsidRPr="00F51605" w14:paraId="1903D603" w14:textId="77777777" w:rsidTr="007A054E">
        <w:trPr>
          <w:trHeight w:val="219"/>
        </w:trPr>
        <w:tc>
          <w:tcPr>
            <w:tcW w:w="3347" w:type="dxa"/>
          </w:tcPr>
          <w:p w14:paraId="302EFF53" w14:textId="766120EB" w:rsidR="007A054E" w:rsidRPr="00332996" w:rsidRDefault="007A054E" w:rsidP="00656853">
            <w:pPr>
              <w:ind w:left="0"/>
              <w:rPr>
                <w:rFonts w:ascii="Consolas" w:hAnsi="Consolas"/>
              </w:rPr>
            </w:pPr>
            <w:r>
              <w:rPr>
                <w:rFonts w:ascii="Consolas" w:hAnsi="Consolas"/>
              </w:rPr>
              <w:t>BA_FNAME</w:t>
            </w:r>
          </w:p>
        </w:tc>
        <w:tc>
          <w:tcPr>
            <w:tcW w:w="1016" w:type="dxa"/>
          </w:tcPr>
          <w:p w14:paraId="1605CE47" w14:textId="77777777" w:rsidR="007A054E" w:rsidRDefault="007A054E" w:rsidP="00656853">
            <w:pPr>
              <w:ind w:left="0"/>
              <w:jc w:val="center"/>
            </w:pPr>
            <w:r w:rsidRPr="0039321C">
              <w:t>Y</w:t>
            </w:r>
          </w:p>
        </w:tc>
        <w:tc>
          <w:tcPr>
            <w:tcW w:w="3025" w:type="dxa"/>
          </w:tcPr>
          <w:p w14:paraId="2EA2076E" w14:textId="74C75254" w:rsidR="007A054E" w:rsidRPr="00F51605" w:rsidRDefault="007A054E" w:rsidP="00656853">
            <w:pPr>
              <w:ind w:left="0"/>
              <w:rPr>
                <w:rFonts w:ascii="Consolas" w:hAnsi="Consolas"/>
              </w:rPr>
            </w:pPr>
            <w:r>
              <w:rPr>
                <w:rFonts w:ascii="Consolas" w:hAnsi="Consolas"/>
              </w:rPr>
              <w:t>L0_CMF</w:t>
            </w:r>
          </w:p>
        </w:tc>
      </w:tr>
      <w:tr w:rsidR="007A054E" w:rsidRPr="00F51605" w14:paraId="7DD9FC42" w14:textId="77777777" w:rsidTr="007A054E">
        <w:trPr>
          <w:trHeight w:val="219"/>
        </w:trPr>
        <w:tc>
          <w:tcPr>
            <w:tcW w:w="3347" w:type="dxa"/>
          </w:tcPr>
          <w:p w14:paraId="4335FCC4" w14:textId="6C2B86F5" w:rsidR="007A054E" w:rsidRPr="00332996" w:rsidRDefault="007A054E" w:rsidP="00656853">
            <w:pPr>
              <w:ind w:left="0"/>
              <w:rPr>
                <w:rFonts w:ascii="Consolas" w:hAnsi="Consolas"/>
              </w:rPr>
            </w:pPr>
            <w:r>
              <w:rPr>
                <w:rFonts w:ascii="Consolas" w:hAnsi="Consolas"/>
              </w:rPr>
              <w:t>BA_LNAME</w:t>
            </w:r>
          </w:p>
        </w:tc>
        <w:tc>
          <w:tcPr>
            <w:tcW w:w="1016" w:type="dxa"/>
          </w:tcPr>
          <w:p w14:paraId="092ED694" w14:textId="77777777" w:rsidR="007A054E" w:rsidRDefault="007A054E" w:rsidP="00656853">
            <w:pPr>
              <w:ind w:left="0"/>
              <w:jc w:val="center"/>
            </w:pPr>
            <w:r w:rsidRPr="0039321C">
              <w:t>Y</w:t>
            </w:r>
          </w:p>
        </w:tc>
        <w:tc>
          <w:tcPr>
            <w:tcW w:w="3025" w:type="dxa"/>
          </w:tcPr>
          <w:p w14:paraId="19982BEE" w14:textId="20DCB70D" w:rsidR="007A054E" w:rsidRPr="00F51605" w:rsidRDefault="007A054E" w:rsidP="00656853">
            <w:pPr>
              <w:ind w:left="0"/>
              <w:rPr>
                <w:rFonts w:ascii="Consolas" w:hAnsi="Consolas"/>
              </w:rPr>
            </w:pPr>
            <w:r>
              <w:rPr>
                <w:rFonts w:ascii="Consolas" w:hAnsi="Consolas"/>
              </w:rPr>
              <w:t>L0_CMF</w:t>
            </w:r>
          </w:p>
        </w:tc>
      </w:tr>
      <w:tr w:rsidR="007A054E" w:rsidRPr="00F51605" w14:paraId="48BF553D" w14:textId="77777777" w:rsidTr="007A054E">
        <w:trPr>
          <w:trHeight w:val="219"/>
        </w:trPr>
        <w:tc>
          <w:tcPr>
            <w:tcW w:w="3347" w:type="dxa"/>
          </w:tcPr>
          <w:p w14:paraId="2EAF7606" w14:textId="0A1E005D" w:rsidR="007A054E" w:rsidRPr="00332996" w:rsidRDefault="007A054E" w:rsidP="00656853">
            <w:pPr>
              <w:ind w:left="0"/>
              <w:rPr>
                <w:rFonts w:ascii="Consolas" w:hAnsi="Consolas"/>
              </w:rPr>
            </w:pPr>
            <w:r>
              <w:rPr>
                <w:rFonts w:ascii="Consolas" w:hAnsi="Consolas"/>
              </w:rPr>
              <w:t>BA_DATE_ACTIVE</w:t>
            </w:r>
          </w:p>
        </w:tc>
        <w:tc>
          <w:tcPr>
            <w:tcW w:w="1016" w:type="dxa"/>
          </w:tcPr>
          <w:p w14:paraId="1C4F9C5F" w14:textId="77777777" w:rsidR="007A054E" w:rsidRPr="00436DF2" w:rsidRDefault="007A054E" w:rsidP="00656853">
            <w:pPr>
              <w:ind w:left="0"/>
              <w:jc w:val="center"/>
              <w:rPr>
                <w:b/>
                <w:bCs/>
              </w:rPr>
            </w:pPr>
            <w:r w:rsidRPr="0039321C">
              <w:t>Y</w:t>
            </w:r>
          </w:p>
        </w:tc>
        <w:tc>
          <w:tcPr>
            <w:tcW w:w="3025" w:type="dxa"/>
          </w:tcPr>
          <w:p w14:paraId="5CAF3634" w14:textId="4B35B8F6" w:rsidR="007A054E" w:rsidRPr="00F51605" w:rsidRDefault="007A054E" w:rsidP="00656853">
            <w:pPr>
              <w:ind w:left="0"/>
              <w:rPr>
                <w:rFonts w:ascii="Consolas" w:hAnsi="Consolas"/>
              </w:rPr>
            </w:pPr>
            <w:r>
              <w:rPr>
                <w:rFonts w:ascii="Consolas" w:hAnsi="Consolas"/>
              </w:rPr>
              <w:t>L0_CMF</w:t>
            </w:r>
          </w:p>
        </w:tc>
      </w:tr>
      <w:tr w:rsidR="007A054E" w:rsidRPr="00F51605" w14:paraId="5C357DE3" w14:textId="77777777" w:rsidTr="007A054E">
        <w:trPr>
          <w:trHeight w:val="219"/>
        </w:trPr>
        <w:tc>
          <w:tcPr>
            <w:tcW w:w="3347" w:type="dxa"/>
          </w:tcPr>
          <w:p w14:paraId="6F35D1A9" w14:textId="0003E87C" w:rsidR="007A054E" w:rsidRPr="00332996" w:rsidRDefault="007A054E" w:rsidP="00656853">
            <w:pPr>
              <w:ind w:left="0"/>
              <w:rPr>
                <w:rFonts w:ascii="Consolas" w:hAnsi="Consolas"/>
              </w:rPr>
            </w:pPr>
            <w:r>
              <w:rPr>
                <w:rFonts w:ascii="Consolas" w:hAnsi="Consolas"/>
              </w:rPr>
              <w:t>BA_KENAN_ACCOUNT_NO</w:t>
            </w:r>
          </w:p>
        </w:tc>
        <w:tc>
          <w:tcPr>
            <w:tcW w:w="1016" w:type="dxa"/>
          </w:tcPr>
          <w:p w14:paraId="7EB92BB0" w14:textId="77777777" w:rsidR="007A054E" w:rsidRDefault="007A054E" w:rsidP="00656853">
            <w:pPr>
              <w:ind w:left="0"/>
              <w:jc w:val="center"/>
            </w:pPr>
            <w:r w:rsidRPr="0039321C">
              <w:t>Y</w:t>
            </w:r>
          </w:p>
        </w:tc>
        <w:tc>
          <w:tcPr>
            <w:tcW w:w="3025" w:type="dxa"/>
          </w:tcPr>
          <w:p w14:paraId="1A62D296" w14:textId="70E84FF0" w:rsidR="007A054E" w:rsidRPr="00F51605" w:rsidRDefault="007A054E" w:rsidP="00656853">
            <w:pPr>
              <w:ind w:left="0"/>
              <w:rPr>
                <w:rFonts w:ascii="Consolas" w:hAnsi="Consolas"/>
              </w:rPr>
            </w:pPr>
            <w:r>
              <w:rPr>
                <w:rFonts w:ascii="Consolas" w:hAnsi="Consolas"/>
              </w:rPr>
              <w:t>L0_CMF</w:t>
            </w:r>
          </w:p>
        </w:tc>
      </w:tr>
      <w:tr w:rsidR="007A054E" w:rsidRPr="00F51605" w14:paraId="5914CB5B" w14:textId="77777777" w:rsidTr="007A054E">
        <w:trPr>
          <w:trHeight w:val="219"/>
        </w:trPr>
        <w:tc>
          <w:tcPr>
            <w:tcW w:w="3347" w:type="dxa"/>
          </w:tcPr>
          <w:p w14:paraId="0B2B4C8D" w14:textId="1C1538EB" w:rsidR="007A054E" w:rsidRPr="00332996" w:rsidRDefault="007A054E" w:rsidP="007A054E">
            <w:pPr>
              <w:ind w:left="0"/>
              <w:rPr>
                <w:rFonts w:ascii="Consolas" w:hAnsi="Consolas"/>
              </w:rPr>
            </w:pPr>
            <w:r>
              <w:rPr>
                <w:rFonts w:ascii="Consolas" w:hAnsi="Consolas"/>
              </w:rPr>
              <w:t>CA_EXT_ID</w:t>
            </w:r>
          </w:p>
        </w:tc>
        <w:tc>
          <w:tcPr>
            <w:tcW w:w="1016" w:type="dxa"/>
          </w:tcPr>
          <w:p w14:paraId="172483F5" w14:textId="77777777" w:rsidR="007A054E" w:rsidRDefault="007A054E" w:rsidP="007A054E">
            <w:pPr>
              <w:ind w:left="0"/>
              <w:jc w:val="center"/>
            </w:pPr>
            <w:r w:rsidRPr="0039321C">
              <w:t>Y</w:t>
            </w:r>
          </w:p>
        </w:tc>
        <w:tc>
          <w:tcPr>
            <w:tcW w:w="3025" w:type="dxa"/>
          </w:tcPr>
          <w:p w14:paraId="31E27E52" w14:textId="1F14CABA" w:rsidR="007A054E" w:rsidRPr="00F51605" w:rsidRDefault="007A054E" w:rsidP="007A054E">
            <w:pPr>
              <w:ind w:left="0"/>
              <w:rPr>
                <w:rFonts w:ascii="Consolas" w:hAnsi="Consolas"/>
              </w:rPr>
            </w:pPr>
            <w:r>
              <w:rPr>
                <w:rFonts w:ascii="Consolas" w:hAnsi="Consolas"/>
              </w:rPr>
              <w:t>L0_EXTERNAL_ID_ACCT_MAP</w:t>
            </w:r>
          </w:p>
        </w:tc>
      </w:tr>
      <w:tr w:rsidR="007A054E" w:rsidRPr="00F51605" w14:paraId="1C56E4DB" w14:textId="77777777" w:rsidTr="007A054E">
        <w:trPr>
          <w:trHeight w:val="219"/>
        </w:trPr>
        <w:tc>
          <w:tcPr>
            <w:tcW w:w="3347" w:type="dxa"/>
          </w:tcPr>
          <w:p w14:paraId="0DCA4B69" w14:textId="1AE46761" w:rsidR="007A054E" w:rsidRPr="00332996" w:rsidRDefault="007A054E" w:rsidP="007A054E">
            <w:pPr>
              <w:ind w:left="0"/>
              <w:rPr>
                <w:rFonts w:ascii="Consolas" w:hAnsi="Consolas"/>
              </w:rPr>
            </w:pPr>
            <w:r>
              <w:rPr>
                <w:rFonts w:ascii="Consolas" w:hAnsi="Consolas"/>
              </w:rPr>
              <w:t>CA_FNAME</w:t>
            </w:r>
          </w:p>
        </w:tc>
        <w:tc>
          <w:tcPr>
            <w:tcW w:w="1016" w:type="dxa"/>
          </w:tcPr>
          <w:p w14:paraId="24BBBD75" w14:textId="77777777" w:rsidR="007A054E" w:rsidRDefault="007A054E" w:rsidP="007A054E">
            <w:pPr>
              <w:ind w:left="0"/>
              <w:jc w:val="center"/>
            </w:pPr>
            <w:r w:rsidRPr="0039321C">
              <w:t>Y</w:t>
            </w:r>
          </w:p>
        </w:tc>
        <w:tc>
          <w:tcPr>
            <w:tcW w:w="3025" w:type="dxa"/>
          </w:tcPr>
          <w:p w14:paraId="6B32F110" w14:textId="368F4B8D" w:rsidR="007A054E" w:rsidRPr="00F51605" w:rsidRDefault="007A054E" w:rsidP="007A054E">
            <w:pPr>
              <w:ind w:left="0"/>
              <w:rPr>
                <w:rFonts w:ascii="Consolas" w:hAnsi="Consolas"/>
              </w:rPr>
            </w:pPr>
            <w:r>
              <w:rPr>
                <w:rFonts w:ascii="Consolas" w:hAnsi="Consolas"/>
              </w:rPr>
              <w:t>L0_CMF</w:t>
            </w:r>
          </w:p>
        </w:tc>
      </w:tr>
      <w:tr w:rsidR="007A054E" w:rsidRPr="00F51605" w14:paraId="3ECC2921" w14:textId="77777777" w:rsidTr="007A054E">
        <w:trPr>
          <w:trHeight w:val="219"/>
        </w:trPr>
        <w:tc>
          <w:tcPr>
            <w:tcW w:w="3347" w:type="dxa"/>
          </w:tcPr>
          <w:p w14:paraId="4C966AB8" w14:textId="1A17B252" w:rsidR="007A054E" w:rsidRPr="00332996" w:rsidRDefault="007A054E" w:rsidP="007A054E">
            <w:pPr>
              <w:ind w:left="0"/>
              <w:rPr>
                <w:rFonts w:ascii="Consolas" w:hAnsi="Consolas"/>
              </w:rPr>
            </w:pPr>
            <w:r>
              <w:rPr>
                <w:rFonts w:ascii="Consolas" w:hAnsi="Consolas"/>
              </w:rPr>
              <w:t>CA_LNAME</w:t>
            </w:r>
          </w:p>
        </w:tc>
        <w:tc>
          <w:tcPr>
            <w:tcW w:w="1016" w:type="dxa"/>
          </w:tcPr>
          <w:p w14:paraId="4188E16C" w14:textId="77777777" w:rsidR="007A054E" w:rsidRDefault="007A054E" w:rsidP="007A054E">
            <w:pPr>
              <w:ind w:left="0"/>
              <w:jc w:val="center"/>
            </w:pPr>
            <w:r w:rsidRPr="0039321C">
              <w:t>Y</w:t>
            </w:r>
          </w:p>
        </w:tc>
        <w:tc>
          <w:tcPr>
            <w:tcW w:w="3025" w:type="dxa"/>
          </w:tcPr>
          <w:p w14:paraId="2370F0A2" w14:textId="21AC1E28" w:rsidR="007A054E" w:rsidRPr="00F51605" w:rsidRDefault="007A054E" w:rsidP="007A054E">
            <w:pPr>
              <w:ind w:left="0"/>
              <w:rPr>
                <w:rFonts w:ascii="Consolas" w:hAnsi="Consolas"/>
              </w:rPr>
            </w:pPr>
            <w:r>
              <w:rPr>
                <w:rFonts w:ascii="Consolas" w:hAnsi="Consolas"/>
              </w:rPr>
              <w:t>L0_CMF</w:t>
            </w:r>
          </w:p>
        </w:tc>
      </w:tr>
      <w:tr w:rsidR="007A054E" w:rsidRPr="00F51605" w14:paraId="0228A645" w14:textId="77777777" w:rsidTr="007A054E">
        <w:trPr>
          <w:trHeight w:val="219"/>
        </w:trPr>
        <w:tc>
          <w:tcPr>
            <w:tcW w:w="3347" w:type="dxa"/>
          </w:tcPr>
          <w:p w14:paraId="3952AC42" w14:textId="74475025" w:rsidR="007A054E" w:rsidRPr="00332996" w:rsidRDefault="007A054E" w:rsidP="007A054E">
            <w:pPr>
              <w:ind w:left="0"/>
              <w:rPr>
                <w:rFonts w:ascii="Consolas" w:hAnsi="Consolas"/>
              </w:rPr>
            </w:pPr>
            <w:r>
              <w:rPr>
                <w:rFonts w:ascii="Consolas" w:hAnsi="Consolas"/>
              </w:rPr>
              <w:t>CA_DATE_ACTIVE</w:t>
            </w:r>
          </w:p>
        </w:tc>
        <w:tc>
          <w:tcPr>
            <w:tcW w:w="1016" w:type="dxa"/>
          </w:tcPr>
          <w:p w14:paraId="33A72E94" w14:textId="77777777" w:rsidR="007A054E" w:rsidRDefault="007A054E" w:rsidP="007A054E">
            <w:pPr>
              <w:ind w:left="0"/>
              <w:jc w:val="center"/>
            </w:pPr>
            <w:r w:rsidRPr="0039321C">
              <w:t>Y</w:t>
            </w:r>
          </w:p>
        </w:tc>
        <w:tc>
          <w:tcPr>
            <w:tcW w:w="3025" w:type="dxa"/>
          </w:tcPr>
          <w:p w14:paraId="747D335E" w14:textId="5035B69D" w:rsidR="007A054E" w:rsidRPr="00F51605" w:rsidRDefault="007A054E" w:rsidP="007A054E">
            <w:pPr>
              <w:ind w:left="0"/>
              <w:rPr>
                <w:rFonts w:ascii="Consolas" w:hAnsi="Consolas"/>
              </w:rPr>
            </w:pPr>
            <w:r>
              <w:rPr>
                <w:rFonts w:ascii="Consolas" w:hAnsi="Consolas"/>
              </w:rPr>
              <w:t>L0_CMF</w:t>
            </w:r>
          </w:p>
        </w:tc>
      </w:tr>
      <w:tr w:rsidR="007A054E" w:rsidRPr="00F51605" w14:paraId="5F34C81F" w14:textId="77777777" w:rsidTr="007A054E">
        <w:trPr>
          <w:trHeight w:val="219"/>
        </w:trPr>
        <w:tc>
          <w:tcPr>
            <w:tcW w:w="3347" w:type="dxa"/>
          </w:tcPr>
          <w:p w14:paraId="6C7F6820" w14:textId="51E86DD4" w:rsidR="007A054E" w:rsidRPr="00332996" w:rsidRDefault="007A054E" w:rsidP="007A054E">
            <w:pPr>
              <w:ind w:left="0"/>
              <w:rPr>
                <w:rFonts w:ascii="Consolas" w:hAnsi="Consolas"/>
              </w:rPr>
            </w:pPr>
            <w:r>
              <w:rPr>
                <w:rFonts w:ascii="Consolas" w:hAnsi="Consolas"/>
              </w:rPr>
              <w:t>CA_KENAN_ACCOUNT_NO</w:t>
            </w:r>
          </w:p>
        </w:tc>
        <w:tc>
          <w:tcPr>
            <w:tcW w:w="1016" w:type="dxa"/>
          </w:tcPr>
          <w:p w14:paraId="6ECA8345" w14:textId="77777777" w:rsidR="007A054E" w:rsidRDefault="007A054E" w:rsidP="007A054E">
            <w:pPr>
              <w:ind w:left="0"/>
              <w:jc w:val="center"/>
            </w:pPr>
            <w:r>
              <w:t>Y</w:t>
            </w:r>
          </w:p>
        </w:tc>
        <w:tc>
          <w:tcPr>
            <w:tcW w:w="3025" w:type="dxa"/>
          </w:tcPr>
          <w:p w14:paraId="21DE10BC" w14:textId="793DDD86" w:rsidR="007A054E" w:rsidRPr="00F51605" w:rsidRDefault="007A054E" w:rsidP="007A054E">
            <w:pPr>
              <w:ind w:left="0"/>
              <w:rPr>
                <w:rFonts w:ascii="Consolas" w:hAnsi="Consolas"/>
              </w:rPr>
            </w:pPr>
            <w:r>
              <w:rPr>
                <w:rFonts w:ascii="Consolas" w:hAnsi="Consolas"/>
              </w:rPr>
              <w:t>L0_CMF</w:t>
            </w:r>
          </w:p>
        </w:tc>
      </w:tr>
    </w:tbl>
    <w:p w14:paraId="6B2A6131" w14:textId="77777777" w:rsidR="007A054E" w:rsidRDefault="007A054E" w:rsidP="00332996">
      <w:pPr>
        <w:ind w:left="0"/>
      </w:pPr>
    </w:p>
    <w:p w14:paraId="3E9B9034" w14:textId="77777777" w:rsidR="007A054E" w:rsidRDefault="007A054E" w:rsidP="00332996">
      <w:pPr>
        <w:ind w:left="0"/>
      </w:pPr>
    </w:p>
    <w:p w14:paraId="35B7E330" w14:textId="53DF7515" w:rsidR="001C7A9F" w:rsidRPr="001C7A9F" w:rsidRDefault="001C7A9F" w:rsidP="00332996">
      <w:pPr>
        <w:ind w:left="0"/>
      </w:pPr>
      <w:r w:rsidRPr="001C7A9F">
        <w:t>Please refer to OLC system documentation for more details on the column meanings.</w:t>
      </w:r>
    </w:p>
    <w:p w14:paraId="3516F0B4" w14:textId="77777777" w:rsidR="001C7A9F" w:rsidRDefault="001C7A9F" w:rsidP="00332996">
      <w:pPr>
        <w:ind w:left="0"/>
        <w:rPr>
          <w:b/>
          <w:bCs/>
          <w:i/>
          <w:iCs w:val="0"/>
        </w:rPr>
      </w:pPr>
    </w:p>
    <w:p w14:paraId="52B3FC8E" w14:textId="37D9B187" w:rsidR="00332996" w:rsidRPr="00625B9E" w:rsidRDefault="00332996" w:rsidP="00F305E2">
      <w:pPr>
        <w:pStyle w:val="Nadpis5"/>
      </w:pPr>
      <w:bookmarkStart w:id="664" w:name="_Toc199412572"/>
      <w:r w:rsidRPr="00625B9E">
        <w:t xml:space="preserve">Process </w:t>
      </w:r>
      <w:r w:rsidR="00F305E2">
        <w:t>O</w:t>
      </w:r>
      <w:r w:rsidRPr="00625B9E">
        <w:t>verview</w:t>
      </w:r>
      <w:bookmarkEnd w:id="664"/>
    </w:p>
    <w:p w14:paraId="671155E0" w14:textId="1405715C" w:rsidR="001C7A9F" w:rsidRDefault="001C7A9F" w:rsidP="001C7A9F">
      <w:pPr>
        <w:ind w:left="0"/>
      </w:pPr>
      <w:r>
        <w:t xml:space="preserve">Following </w:t>
      </w:r>
      <w:r w:rsidR="00332996">
        <w:t xml:space="preserve">OLC </w:t>
      </w:r>
      <w:r w:rsidR="00332996" w:rsidRPr="00FF34D5">
        <w:t>tables are queried for status of the inventory present in the main grid</w:t>
      </w:r>
      <w:r w:rsidR="007A054E">
        <w:t>, depending on selected data set</w:t>
      </w:r>
      <w:r>
        <w:t>:</w:t>
      </w:r>
    </w:p>
    <w:p w14:paraId="770C7251" w14:textId="39819A42" w:rsidR="001C7A9F" w:rsidRPr="001C7A9F" w:rsidRDefault="001C7A9F" w:rsidP="00EE21A5">
      <w:pPr>
        <w:pStyle w:val="Odstavecseseznamem"/>
        <w:numPr>
          <w:ilvl w:val="0"/>
          <w:numId w:val="26"/>
        </w:numPr>
        <w:rPr>
          <w:rFonts w:ascii="Consolas" w:hAnsi="Consolas"/>
        </w:rPr>
      </w:pPr>
      <w:r w:rsidRPr="001C7A9F">
        <w:rPr>
          <w:rFonts w:ascii="Consolas" w:hAnsi="Consolas"/>
        </w:rPr>
        <w:t>BE_ASSET</w:t>
      </w:r>
    </w:p>
    <w:p w14:paraId="338A8CA8"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lastRenderedPageBreak/>
        <w:t>BE_BA</w:t>
      </w:r>
    </w:p>
    <w:p w14:paraId="6542CCFD"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BE_CA</w:t>
      </w:r>
    </w:p>
    <w:p w14:paraId="4EBEFC72"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BE_PRODUCT</w:t>
      </w:r>
    </w:p>
    <w:p w14:paraId="0FE788E5"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BE_SERVICE</w:t>
      </w:r>
    </w:p>
    <w:p w14:paraId="407B66C0"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BE_SERVICE_ATTR</w:t>
      </w:r>
    </w:p>
    <w:p w14:paraId="59219802"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CA_BA_MAP</w:t>
      </w:r>
    </w:p>
    <w:p w14:paraId="78D170C5"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SERVICE_SUB_TYPE_REF</w:t>
      </w:r>
    </w:p>
    <w:p w14:paraId="5CC01504" w14:textId="6802DEED" w:rsidR="00332996" w:rsidRDefault="001C7A9F" w:rsidP="00EE21A5">
      <w:pPr>
        <w:pStyle w:val="Odstavecseseznamem"/>
        <w:numPr>
          <w:ilvl w:val="0"/>
          <w:numId w:val="26"/>
        </w:numPr>
      </w:pPr>
      <w:r w:rsidRPr="001C7A9F">
        <w:rPr>
          <w:rFonts w:ascii="Consolas" w:hAnsi="Consolas"/>
        </w:rPr>
        <w:t>SERVICE_TYPE_REF</w:t>
      </w:r>
      <w:r w:rsidR="00332996">
        <w:t xml:space="preserve"> </w:t>
      </w:r>
    </w:p>
    <w:p w14:paraId="4CC7AB49" w14:textId="2302FF04" w:rsidR="007A054E" w:rsidRPr="007A054E" w:rsidRDefault="007A054E" w:rsidP="00EE21A5">
      <w:pPr>
        <w:pStyle w:val="Odstavecseseznamem"/>
        <w:numPr>
          <w:ilvl w:val="0"/>
          <w:numId w:val="26"/>
        </w:numPr>
      </w:pPr>
      <w:r>
        <w:rPr>
          <w:rFonts w:ascii="Consolas" w:hAnsi="Consolas"/>
        </w:rPr>
        <w:t>L0_EXTERNAL_ID_EQUIP_MAP</w:t>
      </w:r>
    </w:p>
    <w:p w14:paraId="013A48A6" w14:textId="055AE654" w:rsidR="007A054E" w:rsidRPr="007A054E" w:rsidRDefault="007A054E" w:rsidP="00EE21A5">
      <w:pPr>
        <w:pStyle w:val="Odstavecseseznamem"/>
        <w:numPr>
          <w:ilvl w:val="0"/>
          <w:numId w:val="26"/>
        </w:numPr>
      </w:pPr>
      <w:r>
        <w:rPr>
          <w:rFonts w:ascii="Consolas" w:hAnsi="Consolas"/>
        </w:rPr>
        <w:t>L0_EXTERNAL_ID_ACCT_MAP</w:t>
      </w:r>
    </w:p>
    <w:p w14:paraId="1CDE0E89" w14:textId="2205E1FB" w:rsidR="007A054E" w:rsidRDefault="007A054E" w:rsidP="00EE21A5">
      <w:pPr>
        <w:pStyle w:val="Odstavecseseznamem"/>
        <w:numPr>
          <w:ilvl w:val="0"/>
          <w:numId w:val="26"/>
        </w:numPr>
      </w:pPr>
      <w:r>
        <w:rPr>
          <w:rFonts w:ascii="Consolas" w:hAnsi="Consolas"/>
        </w:rPr>
        <w:t>L0_CMF</w:t>
      </w:r>
    </w:p>
    <w:p w14:paraId="512F091B" w14:textId="77777777" w:rsidR="00F305E2" w:rsidRDefault="00F305E2" w:rsidP="00F305E2">
      <w:pPr>
        <w:pStyle w:val="Odstavecseseznamem"/>
      </w:pPr>
    </w:p>
    <w:p w14:paraId="4D2911E5" w14:textId="17566239" w:rsidR="005B2796" w:rsidRDefault="005B2796" w:rsidP="00F305E2">
      <w:pPr>
        <w:pStyle w:val="Nadpis5"/>
      </w:pPr>
      <w:bookmarkStart w:id="665" w:name="_Toc199412573"/>
      <w:r w:rsidRPr="00B64FF8">
        <w:t xml:space="preserve">Role </w:t>
      </w:r>
      <w:r w:rsidR="00F305E2">
        <w:t>D</w:t>
      </w:r>
      <w:r>
        <w:t>ifferences</w:t>
      </w:r>
      <w:bookmarkEnd w:id="66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B2796" w:rsidRPr="00DF00E8" w14:paraId="70DE2C4D" w14:textId="77777777" w:rsidTr="00C91799">
        <w:trPr>
          <w:trHeight w:val="277"/>
        </w:trPr>
        <w:tc>
          <w:tcPr>
            <w:tcW w:w="3490" w:type="dxa"/>
            <w:shd w:val="clear" w:color="auto" w:fill="D9D9D9" w:themeFill="background1" w:themeFillShade="D9"/>
          </w:tcPr>
          <w:p w14:paraId="10472920" w14:textId="77777777" w:rsidR="005B2796" w:rsidRPr="00DF00E8" w:rsidRDefault="005B2796" w:rsidP="00C91799">
            <w:pPr>
              <w:ind w:left="0"/>
              <w:rPr>
                <w:b/>
                <w:bCs/>
              </w:rPr>
            </w:pPr>
            <w:r>
              <w:rPr>
                <w:b/>
                <w:bCs/>
              </w:rPr>
              <w:t>Action / Role</w:t>
            </w:r>
          </w:p>
        </w:tc>
        <w:tc>
          <w:tcPr>
            <w:tcW w:w="1163" w:type="dxa"/>
            <w:shd w:val="clear" w:color="auto" w:fill="D9D9D9" w:themeFill="background1" w:themeFillShade="D9"/>
          </w:tcPr>
          <w:p w14:paraId="150173C4" w14:textId="77777777" w:rsidR="005B2796" w:rsidRPr="00F374A6" w:rsidRDefault="005B2796" w:rsidP="00C91799">
            <w:pPr>
              <w:ind w:left="0"/>
              <w:jc w:val="center"/>
              <w:rPr>
                <w:b/>
                <w:bCs/>
              </w:rPr>
            </w:pPr>
            <w:r w:rsidRPr="00F374A6">
              <w:rPr>
                <w:b/>
                <w:bCs/>
              </w:rPr>
              <w:t>ADMIN</w:t>
            </w:r>
          </w:p>
        </w:tc>
        <w:tc>
          <w:tcPr>
            <w:tcW w:w="1163" w:type="dxa"/>
            <w:shd w:val="clear" w:color="auto" w:fill="D9D9D9" w:themeFill="background1" w:themeFillShade="D9"/>
          </w:tcPr>
          <w:p w14:paraId="73C2D016" w14:textId="77777777" w:rsidR="005B2796" w:rsidRPr="00DF00E8" w:rsidRDefault="005B2796" w:rsidP="00C91799">
            <w:pPr>
              <w:ind w:left="0"/>
              <w:jc w:val="center"/>
              <w:rPr>
                <w:b/>
                <w:bCs/>
              </w:rPr>
            </w:pPr>
            <w:r>
              <w:rPr>
                <w:b/>
                <w:bCs/>
              </w:rPr>
              <w:t>LEAD</w:t>
            </w:r>
          </w:p>
        </w:tc>
        <w:tc>
          <w:tcPr>
            <w:tcW w:w="1180" w:type="dxa"/>
            <w:shd w:val="clear" w:color="auto" w:fill="D9D9D9" w:themeFill="background1" w:themeFillShade="D9"/>
          </w:tcPr>
          <w:p w14:paraId="13B5CA71" w14:textId="77777777" w:rsidR="005B2796" w:rsidRPr="00DF00E8" w:rsidRDefault="005B2796" w:rsidP="00C91799">
            <w:pPr>
              <w:ind w:left="0"/>
              <w:jc w:val="center"/>
              <w:rPr>
                <w:b/>
                <w:bCs/>
              </w:rPr>
            </w:pPr>
            <w:r>
              <w:rPr>
                <w:b/>
                <w:bCs/>
              </w:rPr>
              <w:t>TESTING-VF</w:t>
            </w:r>
          </w:p>
        </w:tc>
        <w:tc>
          <w:tcPr>
            <w:tcW w:w="1180" w:type="dxa"/>
            <w:shd w:val="clear" w:color="auto" w:fill="D9D9D9" w:themeFill="background1" w:themeFillShade="D9"/>
          </w:tcPr>
          <w:p w14:paraId="4023FAA3" w14:textId="77777777" w:rsidR="005B2796" w:rsidRPr="00DF00E8" w:rsidRDefault="005B2796" w:rsidP="00C91799">
            <w:pPr>
              <w:ind w:left="0"/>
              <w:jc w:val="center"/>
              <w:rPr>
                <w:b/>
                <w:bCs/>
              </w:rPr>
            </w:pPr>
            <w:r>
              <w:rPr>
                <w:b/>
                <w:bCs/>
              </w:rPr>
              <w:t>TESTING-IBM</w:t>
            </w:r>
          </w:p>
        </w:tc>
        <w:tc>
          <w:tcPr>
            <w:tcW w:w="1180" w:type="dxa"/>
            <w:shd w:val="clear" w:color="auto" w:fill="D9D9D9" w:themeFill="background1" w:themeFillShade="D9"/>
          </w:tcPr>
          <w:p w14:paraId="3F5311C9" w14:textId="77777777" w:rsidR="005B2796" w:rsidRPr="00DF00E8" w:rsidRDefault="005B2796" w:rsidP="00C91799">
            <w:pPr>
              <w:ind w:left="0"/>
              <w:jc w:val="center"/>
              <w:rPr>
                <w:b/>
                <w:bCs/>
              </w:rPr>
            </w:pPr>
            <w:r>
              <w:rPr>
                <w:b/>
                <w:bCs/>
              </w:rPr>
              <w:t>TESTING-V2</w:t>
            </w:r>
          </w:p>
        </w:tc>
      </w:tr>
      <w:tr w:rsidR="005B2796" w:rsidRPr="00D771E3" w14:paraId="0B1C43D8" w14:textId="77777777" w:rsidTr="00C91799">
        <w:trPr>
          <w:trHeight w:val="219"/>
        </w:trPr>
        <w:tc>
          <w:tcPr>
            <w:tcW w:w="3490" w:type="dxa"/>
          </w:tcPr>
          <w:p w14:paraId="16566F79" w14:textId="1362B0AE" w:rsidR="005B2796" w:rsidRPr="00D771E3" w:rsidRDefault="005B2796" w:rsidP="00C91799">
            <w:pPr>
              <w:ind w:left="0"/>
              <w:rPr>
                <w:b/>
                <w:bCs/>
              </w:rPr>
            </w:pPr>
            <w:r w:rsidRPr="00D771E3">
              <w:rPr>
                <w:b/>
                <w:bCs/>
              </w:rPr>
              <w:t xml:space="preserve">Access to </w:t>
            </w:r>
            <w:r>
              <w:rPr>
                <w:b/>
                <w:bCs/>
              </w:rPr>
              <w:t xml:space="preserve">OLC Subscriber Status form </w:t>
            </w:r>
          </w:p>
        </w:tc>
        <w:tc>
          <w:tcPr>
            <w:tcW w:w="1163" w:type="dxa"/>
          </w:tcPr>
          <w:p w14:paraId="0CFF4535" w14:textId="77777777" w:rsidR="005B2796" w:rsidRDefault="005B2796" w:rsidP="00C91799">
            <w:pPr>
              <w:ind w:left="0"/>
              <w:jc w:val="center"/>
            </w:pPr>
            <w:r>
              <w:t>Y</w:t>
            </w:r>
          </w:p>
        </w:tc>
        <w:tc>
          <w:tcPr>
            <w:tcW w:w="1163" w:type="dxa"/>
          </w:tcPr>
          <w:p w14:paraId="380ECA56" w14:textId="77777777" w:rsidR="005B2796" w:rsidRPr="00D771E3" w:rsidRDefault="005B2796" w:rsidP="00C91799">
            <w:pPr>
              <w:ind w:left="0"/>
              <w:jc w:val="center"/>
            </w:pPr>
            <w:r w:rsidRPr="00D771E3">
              <w:t>Y</w:t>
            </w:r>
          </w:p>
        </w:tc>
        <w:tc>
          <w:tcPr>
            <w:tcW w:w="1180" w:type="dxa"/>
          </w:tcPr>
          <w:p w14:paraId="2A75150B" w14:textId="77777777" w:rsidR="005B2796" w:rsidRPr="00D771E3" w:rsidRDefault="005B2796" w:rsidP="00C91799">
            <w:pPr>
              <w:ind w:left="0"/>
              <w:jc w:val="center"/>
            </w:pPr>
            <w:r>
              <w:t>N</w:t>
            </w:r>
          </w:p>
        </w:tc>
        <w:tc>
          <w:tcPr>
            <w:tcW w:w="1180" w:type="dxa"/>
          </w:tcPr>
          <w:p w14:paraId="68B50BA1" w14:textId="77777777" w:rsidR="005B2796" w:rsidRPr="00D771E3" w:rsidRDefault="005B2796" w:rsidP="00C91799">
            <w:pPr>
              <w:ind w:left="0"/>
              <w:jc w:val="center"/>
            </w:pPr>
            <w:r>
              <w:t>Y</w:t>
            </w:r>
          </w:p>
        </w:tc>
        <w:tc>
          <w:tcPr>
            <w:tcW w:w="1180" w:type="dxa"/>
          </w:tcPr>
          <w:p w14:paraId="048C0804" w14:textId="77777777" w:rsidR="005B2796" w:rsidRPr="00D771E3" w:rsidRDefault="005B2796" w:rsidP="00C91799">
            <w:pPr>
              <w:ind w:left="0"/>
              <w:jc w:val="center"/>
            </w:pPr>
            <w:r>
              <w:t>N</w:t>
            </w:r>
          </w:p>
        </w:tc>
      </w:tr>
    </w:tbl>
    <w:p w14:paraId="61528C60" w14:textId="70A1BA06" w:rsidR="009B0E9F" w:rsidRDefault="009B0E9F" w:rsidP="008B1251"/>
    <w:p w14:paraId="2D7EB867" w14:textId="07E697B2" w:rsidR="00BF123A" w:rsidRDefault="00BF123A" w:rsidP="00BF123A">
      <w:pPr>
        <w:pStyle w:val="Nadpis3"/>
      </w:pPr>
      <w:bookmarkStart w:id="666" w:name="_Toc199412574"/>
      <w:r>
        <w:t>MSISDN Synchronization</w:t>
      </w:r>
      <w:bookmarkEnd w:id="666"/>
    </w:p>
    <w:p w14:paraId="6D0A9BBE" w14:textId="4C4A1FDC" w:rsidR="00BF123A" w:rsidRDefault="00BF123A" w:rsidP="00BF123A">
      <w:pPr>
        <w:ind w:left="0"/>
      </w:pPr>
      <w:r>
        <w:t>For OLC to return accurate data to WSC, it must be synchronized with RMS. As inventory cleansing contains RMS operations that are not catched by standard RM</w:t>
      </w:r>
      <w:r w:rsidR="00873829">
        <w:t>S</w:t>
      </w:r>
      <w:r>
        <w:t>-OLC sync mechanism via Golden Gate, cleansed MSISDN’s must be manually synchronized by calling a dedicated stored procedure in OLC database.</w:t>
      </w:r>
      <w:r w:rsidR="008C5577">
        <w:t xml:space="preserve"> This process is run automatically during cleansing finalization phase</w:t>
      </w:r>
      <w:r w:rsidR="002E09C2">
        <w:t>, but on-demand synchronization is also possible</w:t>
      </w:r>
      <w:r w:rsidR="008C5577">
        <w:t>.</w:t>
      </w:r>
    </w:p>
    <w:p w14:paraId="35ABC42A" w14:textId="77777777" w:rsidR="00BF123A" w:rsidRDefault="00BF123A" w:rsidP="00BF123A">
      <w:pPr>
        <w:ind w:left="0"/>
      </w:pPr>
    </w:p>
    <w:p w14:paraId="717518C0" w14:textId="25B5F83B" w:rsidR="00BF123A" w:rsidRDefault="00BF123A" w:rsidP="00BF123A">
      <w:pPr>
        <w:ind w:left="0"/>
      </w:pPr>
      <w:r>
        <w:t xml:space="preserve">Select one or more rows with known MISDN in the main grid. Select </w:t>
      </w:r>
      <w:r>
        <w:rPr>
          <w:b/>
          <w:bCs/>
          <w:sz w:val="18"/>
          <w:szCs w:val="18"/>
        </w:rPr>
        <w:t>OLC</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034D68">
        <w:rPr>
          <w:b/>
          <w:bCs/>
          <w:sz w:val="18"/>
          <w:szCs w:val="18"/>
        </w:rPr>
        <w:t>Synchroniz</w:t>
      </w:r>
      <w:r w:rsidR="00496C10">
        <w:rPr>
          <w:b/>
          <w:bCs/>
          <w:sz w:val="18"/>
          <w:szCs w:val="18"/>
        </w:rPr>
        <w:t>e MSISDN</w:t>
      </w:r>
      <w:r w:rsidR="00034D68">
        <w:rPr>
          <w:b/>
          <w:bCs/>
          <w:sz w:val="18"/>
          <w:szCs w:val="18"/>
        </w:rPr>
        <w:t xml:space="preserve"> </w:t>
      </w:r>
      <w:r w:rsidRPr="00CA50B3">
        <w:t>from the main menu</w:t>
      </w:r>
      <w:r>
        <w:t xml:space="preserve"> to synchronize their status in OLC</w:t>
      </w:r>
      <w:r w:rsidR="000178D4">
        <w:t xml:space="preserve"> according to RMS</w:t>
      </w:r>
      <w:r>
        <w:t xml:space="preserve">. </w:t>
      </w:r>
    </w:p>
    <w:p w14:paraId="0730916D" w14:textId="77777777" w:rsidR="00BF123A" w:rsidRDefault="00BF123A" w:rsidP="00BF123A">
      <w:pPr>
        <w:ind w:left="0"/>
        <w:rPr>
          <w:b/>
          <w:bCs/>
          <w:i/>
          <w:iCs w:val="0"/>
        </w:rPr>
      </w:pPr>
    </w:p>
    <w:p w14:paraId="6D47B206" w14:textId="6D460552" w:rsidR="00BF123A" w:rsidRPr="00625B9E" w:rsidRDefault="00BF123A" w:rsidP="00F305E2">
      <w:pPr>
        <w:pStyle w:val="Nadpis5"/>
      </w:pPr>
      <w:bookmarkStart w:id="667" w:name="_Toc199412575"/>
      <w:r w:rsidRPr="00625B9E">
        <w:t xml:space="preserve">Process </w:t>
      </w:r>
      <w:r w:rsidR="00F305E2">
        <w:t>O</w:t>
      </w:r>
      <w:r w:rsidRPr="00625B9E">
        <w:t>verview</w:t>
      </w:r>
      <w:bookmarkEnd w:id="667"/>
    </w:p>
    <w:p w14:paraId="144E8CCF" w14:textId="2AB82A9C" w:rsidR="00BF123A" w:rsidRDefault="00BF123A" w:rsidP="00BF123A">
      <w:pPr>
        <w:ind w:left="0"/>
      </w:pPr>
      <w:r>
        <w:t xml:space="preserve">For each selected MSISDN, call stored procedure </w:t>
      </w:r>
      <w:r w:rsidRPr="00BF123A">
        <w:rPr>
          <w:rFonts w:ascii="Consolas" w:hAnsi="Consolas"/>
        </w:rPr>
        <w:t>OLC_OWN.RMS_OLC_SYNC</w:t>
      </w:r>
    </w:p>
    <w:p w14:paraId="4ED09BC3" w14:textId="247C8FCE" w:rsidR="00BF123A" w:rsidRDefault="00BF123A" w:rsidP="00BF123A">
      <w:pPr>
        <w:ind w:left="0"/>
      </w:pPr>
      <w:r>
        <w:t xml:space="preserve"> </w:t>
      </w:r>
    </w:p>
    <w:p w14:paraId="33F46594" w14:textId="5FA9A814" w:rsidR="00BF123A" w:rsidRDefault="00BF123A" w:rsidP="00F305E2">
      <w:pPr>
        <w:pStyle w:val="Nadpis5"/>
      </w:pPr>
      <w:bookmarkStart w:id="668" w:name="_Toc199412576"/>
      <w:r w:rsidRPr="00B64FF8">
        <w:t xml:space="preserve">Role </w:t>
      </w:r>
      <w:r w:rsidR="00F305E2">
        <w:t>D</w:t>
      </w:r>
      <w:r>
        <w:t>ifferences</w:t>
      </w:r>
      <w:bookmarkEnd w:id="66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BF123A" w:rsidRPr="00DF00E8" w14:paraId="4783B057" w14:textId="77777777" w:rsidTr="00B41562">
        <w:trPr>
          <w:trHeight w:val="277"/>
        </w:trPr>
        <w:tc>
          <w:tcPr>
            <w:tcW w:w="3490" w:type="dxa"/>
            <w:shd w:val="clear" w:color="auto" w:fill="D9D9D9" w:themeFill="background1" w:themeFillShade="D9"/>
          </w:tcPr>
          <w:p w14:paraId="39F236CE" w14:textId="77777777" w:rsidR="00BF123A" w:rsidRPr="00DF00E8" w:rsidRDefault="00BF123A" w:rsidP="00B41562">
            <w:pPr>
              <w:ind w:left="0"/>
              <w:rPr>
                <w:b/>
                <w:bCs/>
              </w:rPr>
            </w:pPr>
            <w:r>
              <w:rPr>
                <w:b/>
                <w:bCs/>
              </w:rPr>
              <w:t>Action / Role</w:t>
            </w:r>
          </w:p>
        </w:tc>
        <w:tc>
          <w:tcPr>
            <w:tcW w:w="1163" w:type="dxa"/>
            <w:shd w:val="clear" w:color="auto" w:fill="D9D9D9" w:themeFill="background1" w:themeFillShade="D9"/>
          </w:tcPr>
          <w:p w14:paraId="1C2D5E8C" w14:textId="77777777" w:rsidR="00BF123A" w:rsidRPr="00F374A6" w:rsidRDefault="00BF123A" w:rsidP="00B41562">
            <w:pPr>
              <w:ind w:left="0"/>
              <w:jc w:val="center"/>
              <w:rPr>
                <w:b/>
                <w:bCs/>
              </w:rPr>
            </w:pPr>
            <w:r w:rsidRPr="00F374A6">
              <w:rPr>
                <w:b/>
                <w:bCs/>
              </w:rPr>
              <w:t>ADMIN</w:t>
            </w:r>
          </w:p>
        </w:tc>
        <w:tc>
          <w:tcPr>
            <w:tcW w:w="1163" w:type="dxa"/>
            <w:shd w:val="clear" w:color="auto" w:fill="D9D9D9" w:themeFill="background1" w:themeFillShade="D9"/>
          </w:tcPr>
          <w:p w14:paraId="1390CEF1" w14:textId="77777777" w:rsidR="00BF123A" w:rsidRPr="00DF00E8" w:rsidRDefault="00BF123A" w:rsidP="00B41562">
            <w:pPr>
              <w:ind w:left="0"/>
              <w:jc w:val="center"/>
              <w:rPr>
                <w:b/>
                <w:bCs/>
              </w:rPr>
            </w:pPr>
            <w:r>
              <w:rPr>
                <w:b/>
                <w:bCs/>
              </w:rPr>
              <w:t>LEAD</w:t>
            </w:r>
          </w:p>
        </w:tc>
        <w:tc>
          <w:tcPr>
            <w:tcW w:w="1180" w:type="dxa"/>
            <w:shd w:val="clear" w:color="auto" w:fill="D9D9D9" w:themeFill="background1" w:themeFillShade="D9"/>
          </w:tcPr>
          <w:p w14:paraId="355FC23A" w14:textId="77777777" w:rsidR="00BF123A" w:rsidRPr="00DF00E8" w:rsidRDefault="00BF123A" w:rsidP="00B41562">
            <w:pPr>
              <w:ind w:left="0"/>
              <w:jc w:val="center"/>
              <w:rPr>
                <w:b/>
                <w:bCs/>
              </w:rPr>
            </w:pPr>
            <w:r>
              <w:rPr>
                <w:b/>
                <w:bCs/>
              </w:rPr>
              <w:t>TESTING-VF</w:t>
            </w:r>
          </w:p>
        </w:tc>
        <w:tc>
          <w:tcPr>
            <w:tcW w:w="1180" w:type="dxa"/>
            <w:shd w:val="clear" w:color="auto" w:fill="D9D9D9" w:themeFill="background1" w:themeFillShade="D9"/>
          </w:tcPr>
          <w:p w14:paraId="35AAFA45" w14:textId="77777777" w:rsidR="00BF123A" w:rsidRPr="00DF00E8" w:rsidRDefault="00BF123A" w:rsidP="00B41562">
            <w:pPr>
              <w:ind w:left="0"/>
              <w:jc w:val="center"/>
              <w:rPr>
                <w:b/>
                <w:bCs/>
              </w:rPr>
            </w:pPr>
            <w:r>
              <w:rPr>
                <w:b/>
                <w:bCs/>
              </w:rPr>
              <w:t>TESTING-IBM</w:t>
            </w:r>
          </w:p>
        </w:tc>
        <w:tc>
          <w:tcPr>
            <w:tcW w:w="1180" w:type="dxa"/>
            <w:shd w:val="clear" w:color="auto" w:fill="D9D9D9" w:themeFill="background1" w:themeFillShade="D9"/>
          </w:tcPr>
          <w:p w14:paraId="7B5002AD" w14:textId="77777777" w:rsidR="00BF123A" w:rsidRPr="00DF00E8" w:rsidRDefault="00BF123A" w:rsidP="00B41562">
            <w:pPr>
              <w:ind w:left="0"/>
              <w:jc w:val="center"/>
              <w:rPr>
                <w:b/>
                <w:bCs/>
              </w:rPr>
            </w:pPr>
            <w:r>
              <w:rPr>
                <w:b/>
                <w:bCs/>
              </w:rPr>
              <w:t>TESTING-V2</w:t>
            </w:r>
          </w:p>
        </w:tc>
      </w:tr>
      <w:tr w:rsidR="00BF123A" w:rsidRPr="00D771E3" w14:paraId="4DC2B74B" w14:textId="77777777" w:rsidTr="00B41562">
        <w:trPr>
          <w:trHeight w:val="219"/>
        </w:trPr>
        <w:tc>
          <w:tcPr>
            <w:tcW w:w="3490" w:type="dxa"/>
          </w:tcPr>
          <w:p w14:paraId="2210DF6F" w14:textId="77777777" w:rsidR="00BF123A" w:rsidRPr="00D771E3" w:rsidRDefault="00BF123A" w:rsidP="00B41562">
            <w:pPr>
              <w:ind w:left="0"/>
              <w:rPr>
                <w:b/>
                <w:bCs/>
              </w:rPr>
            </w:pPr>
            <w:r w:rsidRPr="00D771E3">
              <w:rPr>
                <w:b/>
                <w:bCs/>
              </w:rPr>
              <w:t xml:space="preserve">Access to </w:t>
            </w:r>
            <w:r>
              <w:rPr>
                <w:b/>
                <w:bCs/>
              </w:rPr>
              <w:t xml:space="preserve">OLC Subscriber Status form </w:t>
            </w:r>
          </w:p>
        </w:tc>
        <w:tc>
          <w:tcPr>
            <w:tcW w:w="1163" w:type="dxa"/>
          </w:tcPr>
          <w:p w14:paraId="7C587964" w14:textId="77777777" w:rsidR="00BF123A" w:rsidRDefault="00BF123A" w:rsidP="00B41562">
            <w:pPr>
              <w:ind w:left="0"/>
              <w:jc w:val="center"/>
            </w:pPr>
            <w:r>
              <w:t>Y</w:t>
            </w:r>
          </w:p>
        </w:tc>
        <w:tc>
          <w:tcPr>
            <w:tcW w:w="1163" w:type="dxa"/>
          </w:tcPr>
          <w:p w14:paraId="6935E9E3" w14:textId="77777777" w:rsidR="00BF123A" w:rsidRPr="00D771E3" w:rsidRDefault="00BF123A" w:rsidP="00B41562">
            <w:pPr>
              <w:ind w:left="0"/>
              <w:jc w:val="center"/>
            </w:pPr>
            <w:r w:rsidRPr="00D771E3">
              <w:t>Y</w:t>
            </w:r>
          </w:p>
        </w:tc>
        <w:tc>
          <w:tcPr>
            <w:tcW w:w="1180" w:type="dxa"/>
          </w:tcPr>
          <w:p w14:paraId="545A8D58" w14:textId="77777777" w:rsidR="00BF123A" w:rsidRPr="00D771E3" w:rsidRDefault="00BF123A" w:rsidP="00B41562">
            <w:pPr>
              <w:ind w:left="0"/>
              <w:jc w:val="center"/>
            </w:pPr>
            <w:r>
              <w:t>N</w:t>
            </w:r>
          </w:p>
        </w:tc>
        <w:tc>
          <w:tcPr>
            <w:tcW w:w="1180" w:type="dxa"/>
          </w:tcPr>
          <w:p w14:paraId="30ED47AE" w14:textId="77777777" w:rsidR="00BF123A" w:rsidRPr="00D771E3" w:rsidRDefault="00BF123A" w:rsidP="00B41562">
            <w:pPr>
              <w:ind w:left="0"/>
              <w:jc w:val="center"/>
            </w:pPr>
            <w:r>
              <w:t>Y</w:t>
            </w:r>
          </w:p>
        </w:tc>
        <w:tc>
          <w:tcPr>
            <w:tcW w:w="1180" w:type="dxa"/>
          </w:tcPr>
          <w:p w14:paraId="19E3A878" w14:textId="77777777" w:rsidR="00BF123A" w:rsidRPr="00D771E3" w:rsidRDefault="00BF123A" w:rsidP="00B41562">
            <w:pPr>
              <w:ind w:left="0"/>
              <w:jc w:val="center"/>
            </w:pPr>
            <w:r>
              <w:t>N</w:t>
            </w:r>
          </w:p>
        </w:tc>
      </w:tr>
    </w:tbl>
    <w:p w14:paraId="41FE9ED3" w14:textId="77777777" w:rsidR="00BF123A" w:rsidRPr="009B0E9F" w:rsidRDefault="00BF123A" w:rsidP="00BF123A"/>
    <w:p w14:paraId="076A6AC0" w14:textId="77777777" w:rsidR="00BF123A" w:rsidRPr="009B0E9F" w:rsidRDefault="00BF123A" w:rsidP="008B1251"/>
    <w:p w14:paraId="417B277C" w14:textId="05928013" w:rsidR="009B0E9F" w:rsidRDefault="009B0E9F" w:rsidP="008B1251">
      <w:pPr>
        <w:pStyle w:val="Nadpis2"/>
      </w:pPr>
      <w:bookmarkStart w:id="669" w:name="_Toc199412577"/>
      <w:r>
        <w:t>Other Operations</w:t>
      </w:r>
      <w:bookmarkEnd w:id="669"/>
    </w:p>
    <w:p w14:paraId="60481511" w14:textId="43EAF874" w:rsidR="009B0E9F" w:rsidRDefault="009B0E9F" w:rsidP="00CD44D1">
      <w:pPr>
        <w:pStyle w:val="Nadpis3"/>
      </w:pPr>
      <w:bookmarkStart w:id="670" w:name="_Toc199412578"/>
      <w:r>
        <w:t>Peklo Status</w:t>
      </w:r>
      <w:bookmarkEnd w:id="670"/>
    </w:p>
    <w:p w14:paraId="28068C06" w14:textId="07AAEF9B" w:rsidR="00F86627" w:rsidRDefault="00F86627" w:rsidP="00F86627">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Peklo Status (blacklists, reservations) </w:t>
      </w:r>
      <w:r w:rsidRPr="00CA50B3">
        <w:t>from the main menu</w:t>
      </w:r>
      <w:r>
        <w:t xml:space="preserve"> to open Peklo Status </w:t>
      </w:r>
      <w:r w:rsidR="00864AA1">
        <w:t>f</w:t>
      </w:r>
      <w:r>
        <w:t xml:space="preserve">orm displaying details about whether the inventory is blacklisted in Peklo and also when and by whom was it reserved for the last time: </w:t>
      </w:r>
    </w:p>
    <w:p w14:paraId="69618381" w14:textId="57120833" w:rsidR="00B968A4" w:rsidRDefault="00EC5755" w:rsidP="00B968A4">
      <w:r>
        <w:rPr>
          <w:noProof/>
        </w:rPr>
        <w:lastRenderedPageBreak/>
        <w:drawing>
          <wp:inline distT="0" distB="0" distL="0" distR="0" wp14:anchorId="3FD1808C" wp14:editId="4788FB2A">
            <wp:extent cx="5732145" cy="3343910"/>
            <wp:effectExtent l="0" t="0" r="1905" b="8890"/>
            <wp:docPr id="551" name="Obrázek 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9"/>
                    <a:stretch>
                      <a:fillRect/>
                    </a:stretch>
                  </pic:blipFill>
                  <pic:spPr>
                    <a:xfrm>
                      <a:off x="0" y="0"/>
                      <a:ext cx="5732145" cy="3343910"/>
                    </a:xfrm>
                    <a:prstGeom prst="rect">
                      <a:avLst/>
                    </a:prstGeom>
                  </pic:spPr>
                </pic:pic>
              </a:graphicData>
            </a:graphic>
          </wp:inline>
        </w:drawing>
      </w:r>
    </w:p>
    <w:p w14:paraId="447E404C" w14:textId="3CB8353B" w:rsidR="00EC5755" w:rsidRDefault="00F86627" w:rsidP="00F86627">
      <w:pPr>
        <w:jc w:val="center"/>
        <w:rPr>
          <w:i/>
          <w:iCs w:val="0"/>
          <w:sz w:val="18"/>
          <w:szCs w:val="18"/>
        </w:rPr>
      </w:pPr>
      <w:r>
        <w:rPr>
          <w:i/>
          <w:iCs w:val="0"/>
          <w:sz w:val="18"/>
          <w:szCs w:val="18"/>
        </w:rPr>
        <w:t xml:space="preserve">Peklo </w:t>
      </w:r>
      <w:r w:rsidRPr="00DD719C">
        <w:rPr>
          <w:i/>
          <w:iCs w:val="0"/>
          <w:sz w:val="18"/>
          <w:szCs w:val="18"/>
        </w:rPr>
        <w:t>Status form</w:t>
      </w:r>
      <w:r>
        <w:rPr>
          <w:i/>
          <w:iCs w:val="0"/>
          <w:sz w:val="18"/>
          <w:szCs w:val="18"/>
        </w:rPr>
        <w:t xml:space="preserve"> – </w:t>
      </w:r>
      <w:r>
        <w:rPr>
          <w:b/>
          <w:bCs/>
          <w:i/>
          <w:iCs w:val="0"/>
          <w:sz w:val="18"/>
          <w:szCs w:val="18"/>
        </w:rPr>
        <w:t>MSISDN’s</w:t>
      </w:r>
      <w:r w:rsidRPr="00A654C9">
        <w:rPr>
          <w:b/>
          <w:bCs/>
          <w:i/>
          <w:iCs w:val="0"/>
          <w:sz w:val="18"/>
          <w:szCs w:val="18"/>
        </w:rPr>
        <w:t xml:space="preserve"> </w:t>
      </w:r>
      <w:r w:rsidRPr="00A654C9">
        <w:rPr>
          <w:i/>
          <w:iCs w:val="0"/>
          <w:sz w:val="18"/>
          <w:szCs w:val="18"/>
        </w:rPr>
        <w:t>data set</w:t>
      </w:r>
    </w:p>
    <w:p w14:paraId="570A31AB" w14:textId="77777777" w:rsidR="00F86627" w:rsidRDefault="00F86627" w:rsidP="00F86627">
      <w:pPr>
        <w:jc w:val="center"/>
      </w:pPr>
    </w:p>
    <w:p w14:paraId="4B03B7CC" w14:textId="5F2F8E0D" w:rsidR="00EC5755" w:rsidRDefault="00EC5755" w:rsidP="00B968A4">
      <w:r>
        <w:rPr>
          <w:noProof/>
        </w:rPr>
        <w:drawing>
          <wp:inline distT="0" distB="0" distL="0" distR="0" wp14:anchorId="2E098F60" wp14:editId="0E97C050">
            <wp:extent cx="5732145" cy="3343910"/>
            <wp:effectExtent l="0" t="0" r="1905" b="8890"/>
            <wp:docPr id="552" name="Obrázek 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0"/>
                    <a:stretch>
                      <a:fillRect/>
                    </a:stretch>
                  </pic:blipFill>
                  <pic:spPr>
                    <a:xfrm>
                      <a:off x="0" y="0"/>
                      <a:ext cx="5732145" cy="3343910"/>
                    </a:xfrm>
                    <a:prstGeom prst="rect">
                      <a:avLst/>
                    </a:prstGeom>
                  </pic:spPr>
                </pic:pic>
              </a:graphicData>
            </a:graphic>
          </wp:inline>
        </w:drawing>
      </w:r>
    </w:p>
    <w:p w14:paraId="6E35FD1F" w14:textId="0210E049" w:rsidR="00F86627" w:rsidRDefault="00F86627" w:rsidP="00F86627">
      <w:pPr>
        <w:jc w:val="center"/>
        <w:rPr>
          <w:i/>
          <w:iCs w:val="0"/>
          <w:sz w:val="18"/>
          <w:szCs w:val="18"/>
        </w:rPr>
      </w:pPr>
      <w:r>
        <w:rPr>
          <w:i/>
          <w:iCs w:val="0"/>
          <w:sz w:val="18"/>
          <w:szCs w:val="18"/>
        </w:rPr>
        <w:t xml:space="preserve">Peklo </w:t>
      </w:r>
      <w:r w:rsidRPr="00DD719C">
        <w:rPr>
          <w:i/>
          <w:iCs w:val="0"/>
          <w:sz w:val="18"/>
          <w:szCs w:val="18"/>
        </w:rPr>
        <w:t>Status form</w:t>
      </w:r>
      <w:r>
        <w:rPr>
          <w:i/>
          <w:iCs w:val="0"/>
          <w:sz w:val="18"/>
          <w:szCs w:val="18"/>
        </w:rPr>
        <w:t xml:space="preserve"> – </w:t>
      </w:r>
      <w:r>
        <w:rPr>
          <w:b/>
          <w:bCs/>
          <w:i/>
          <w:iCs w:val="0"/>
          <w:sz w:val="18"/>
          <w:szCs w:val="18"/>
        </w:rPr>
        <w:t>SIM’s</w:t>
      </w:r>
      <w:r w:rsidRPr="00A654C9">
        <w:rPr>
          <w:b/>
          <w:bCs/>
          <w:i/>
          <w:iCs w:val="0"/>
          <w:sz w:val="18"/>
          <w:szCs w:val="18"/>
        </w:rPr>
        <w:t xml:space="preserve"> </w:t>
      </w:r>
      <w:r w:rsidRPr="00A654C9">
        <w:rPr>
          <w:i/>
          <w:iCs w:val="0"/>
          <w:sz w:val="18"/>
          <w:szCs w:val="18"/>
        </w:rPr>
        <w:t>data set</w:t>
      </w:r>
    </w:p>
    <w:p w14:paraId="5C78F17D" w14:textId="26D51F42" w:rsidR="00F86627" w:rsidRDefault="00F86627" w:rsidP="00F86627">
      <w:pPr>
        <w:jc w:val="center"/>
        <w:rPr>
          <w:i/>
          <w:iCs w:val="0"/>
          <w:sz w:val="18"/>
          <w:szCs w:val="18"/>
        </w:rPr>
      </w:pPr>
    </w:p>
    <w:p w14:paraId="691F0015" w14:textId="77777777" w:rsidR="00F305E2" w:rsidRDefault="00F305E2" w:rsidP="00F305E2">
      <w:pPr>
        <w:pStyle w:val="Nadpis5"/>
      </w:pPr>
      <w:bookmarkStart w:id="671" w:name="_Toc199412579"/>
      <w:r>
        <w:t>Output Data</w:t>
      </w:r>
      <w:bookmarkEnd w:id="671"/>
    </w:p>
    <w:p w14:paraId="56281678" w14:textId="66125A4C" w:rsidR="00F86627" w:rsidRDefault="00F86627" w:rsidP="00F86627">
      <w:pPr>
        <w:ind w:left="0"/>
      </w:pPr>
      <w:r w:rsidRPr="00340FA5">
        <w:t>Following data sets are available to display:</w:t>
      </w:r>
    </w:p>
    <w:p w14:paraId="5AF2E33E" w14:textId="77777777" w:rsidR="00F86627" w:rsidRDefault="00F86627" w:rsidP="00F86627">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F86627" w:rsidRPr="00DF00E8" w14:paraId="027D2F8E" w14:textId="77777777" w:rsidTr="00C91799">
        <w:trPr>
          <w:trHeight w:val="701"/>
        </w:trPr>
        <w:tc>
          <w:tcPr>
            <w:tcW w:w="1656" w:type="dxa"/>
            <w:shd w:val="clear" w:color="auto" w:fill="D9D9D9" w:themeFill="background1" w:themeFillShade="D9"/>
          </w:tcPr>
          <w:p w14:paraId="33049FB6" w14:textId="77777777" w:rsidR="00F86627" w:rsidRPr="00DF00E8" w:rsidRDefault="00F86627" w:rsidP="00C91799">
            <w:pPr>
              <w:ind w:left="0"/>
              <w:rPr>
                <w:b/>
                <w:bCs/>
              </w:rPr>
            </w:pPr>
            <w:r>
              <w:rPr>
                <w:b/>
                <w:bCs/>
              </w:rPr>
              <w:t>Data Set</w:t>
            </w:r>
          </w:p>
        </w:tc>
        <w:tc>
          <w:tcPr>
            <w:tcW w:w="7700" w:type="dxa"/>
            <w:shd w:val="clear" w:color="auto" w:fill="D9D9D9" w:themeFill="background1" w:themeFillShade="D9"/>
          </w:tcPr>
          <w:p w14:paraId="536FC8F5" w14:textId="77777777" w:rsidR="00F86627" w:rsidRPr="00DF00E8" w:rsidRDefault="00F86627" w:rsidP="00C91799">
            <w:pPr>
              <w:ind w:left="0"/>
              <w:rPr>
                <w:b/>
                <w:bCs/>
              </w:rPr>
            </w:pPr>
            <w:r w:rsidRPr="00DF00E8">
              <w:rPr>
                <w:b/>
                <w:bCs/>
              </w:rPr>
              <w:t>Description</w:t>
            </w:r>
          </w:p>
        </w:tc>
      </w:tr>
      <w:tr w:rsidR="00F86627" w14:paraId="181955AE" w14:textId="77777777" w:rsidTr="00C91799">
        <w:trPr>
          <w:trHeight w:val="219"/>
        </w:trPr>
        <w:tc>
          <w:tcPr>
            <w:tcW w:w="1656" w:type="dxa"/>
          </w:tcPr>
          <w:p w14:paraId="1796182E" w14:textId="3172E794" w:rsidR="00F86627" w:rsidRPr="00B23995" w:rsidRDefault="00F86627" w:rsidP="00C91799">
            <w:pPr>
              <w:ind w:left="0"/>
              <w:rPr>
                <w:b/>
                <w:bCs/>
                <w:sz w:val="18"/>
                <w:szCs w:val="18"/>
              </w:rPr>
            </w:pPr>
            <w:r>
              <w:rPr>
                <w:b/>
                <w:bCs/>
                <w:sz w:val="18"/>
                <w:szCs w:val="18"/>
              </w:rPr>
              <w:t>MSISDN’s</w:t>
            </w:r>
          </w:p>
        </w:tc>
        <w:tc>
          <w:tcPr>
            <w:tcW w:w="7700" w:type="dxa"/>
          </w:tcPr>
          <w:p w14:paraId="742A5C06" w14:textId="6421D6C1" w:rsidR="00F86627" w:rsidRDefault="00F86627" w:rsidP="00C91799">
            <w:pPr>
              <w:ind w:left="0"/>
            </w:pPr>
            <w:r>
              <w:t>Peklo status for MSISDN’s / ISDN’s</w:t>
            </w:r>
          </w:p>
        </w:tc>
      </w:tr>
      <w:tr w:rsidR="00F86627" w14:paraId="15329A54" w14:textId="77777777" w:rsidTr="00C91799">
        <w:trPr>
          <w:trHeight w:val="219"/>
        </w:trPr>
        <w:tc>
          <w:tcPr>
            <w:tcW w:w="1656" w:type="dxa"/>
          </w:tcPr>
          <w:p w14:paraId="1EF8C5A9" w14:textId="517DA0FC" w:rsidR="00F86627" w:rsidRPr="00B23995" w:rsidRDefault="00F86627" w:rsidP="00C91799">
            <w:pPr>
              <w:ind w:left="0"/>
              <w:rPr>
                <w:b/>
                <w:bCs/>
                <w:sz w:val="18"/>
                <w:szCs w:val="18"/>
              </w:rPr>
            </w:pPr>
            <w:r>
              <w:rPr>
                <w:b/>
                <w:bCs/>
                <w:sz w:val="18"/>
                <w:szCs w:val="18"/>
              </w:rPr>
              <w:lastRenderedPageBreak/>
              <w:t>SIM’s</w:t>
            </w:r>
          </w:p>
        </w:tc>
        <w:tc>
          <w:tcPr>
            <w:tcW w:w="7700" w:type="dxa"/>
          </w:tcPr>
          <w:p w14:paraId="48C3A8E1" w14:textId="4F591F35" w:rsidR="00F86627" w:rsidRDefault="00F86627" w:rsidP="00C91799">
            <w:pPr>
              <w:ind w:left="0"/>
            </w:pPr>
            <w:r>
              <w:t>Peklo status for SIM cards</w:t>
            </w:r>
          </w:p>
        </w:tc>
      </w:tr>
    </w:tbl>
    <w:p w14:paraId="51575325" w14:textId="77777777" w:rsidR="00F86627" w:rsidRDefault="00F86627" w:rsidP="00F86627">
      <w:pPr>
        <w:ind w:left="0"/>
        <w:rPr>
          <w:b/>
          <w:bCs/>
          <w:sz w:val="18"/>
          <w:szCs w:val="18"/>
        </w:rPr>
      </w:pPr>
    </w:p>
    <w:p w14:paraId="6936A637" w14:textId="3F9EFD92" w:rsidR="00F86627" w:rsidRDefault="00F86627" w:rsidP="00F86627">
      <w:pPr>
        <w:ind w:left="0"/>
      </w:pPr>
      <w:r>
        <w:t>Following output columns are returned:</w:t>
      </w:r>
    </w:p>
    <w:p w14:paraId="045A0656" w14:textId="77777777" w:rsidR="00F86627" w:rsidRDefault="00F86627" w:rsidP="00F86627"/>
    <w:tbl>
      <w:tblPr>
        <w:tblStyle w:val="Mkatabulky"/>
        <w:tblW w:w="9356" w:type="dxa"/>
        <w:tblInd w:w="-5" w:type="dxa"/>
        <w:tblLook w:val="04A0" w:firstRow="1" w:lastRow="0" w:firstColumn="1" w:lastColumn="0" w:noHBand="0" w:noVBand="1"/>
      </w:tblPr>
      <w:tblGrid>
        <w:gridCol w:w="2012"/>
        <w:gridCol w:w="7344"/>
      </w:tblGrid>
      <w:tr w:rsidR="00F86627" w:rsidRPr="00DF00E8" w14:paraId="519CB426" w14:textId="77777777" w:rsidTr="00F86627">
        <w:trPr>
          <w:trHeight w:val="701"/>
        </w:trPr>
        <w:tc>
          <w:tcPr>
            <w:tcW w:w="2012" w:type="dxa"/>
            <w:shd w:val="clear" w:color="auto" w:fill="D9D9D9" w:themeFill="background1" w:themeFillShade="D9"/>
          </w:tcPr>
          <w:p w14:paraId="0CB1B7D5" w14:textId="018F3BB3" w:rsidR="00F86627" w:rsidRPr="00DF00E8" w:rsidRDefault="00F86627" w:rsidP="00C91799">
            <w:pPr>
              <w:ind w:left="0"/>
              <w:rPr>
                <w:b/>
                <w:bCs/>
              </w:rPr>
            </w:pPr>
            <w:r>
              <w:rPr>
                <w:b/>
                <w:bCs/>
              </w:rPr>
              <w:t>Column</w:t>
            </w:r>
          </w:p>
        </w:tc>
        <w:tc>
          <w:tcPr>
            <w:tcW w:w="7344" w:type="dxa"/>
            <w:shd w:val="clear" w:color="auto" w:fill="D9D9D9" w:themeFill="background1" w:themeFillShade="D9"/>
          </w:tcPr>
          <w:p w14:paraId="18E62EC3" w14:textId="77777777" w:rsidR="00F86627" w:rsidRPr="00DF00E8" w:rsidRDefault="00F86627" w:rsidP="00C91799">
            <w:pPr>
              <w:ind w:left="0"/>
              <w:rPr>
                <w:b/>
                <w:bCs/>
              </w:rPr>
            </w:pPr>
            <w:r w:rsidRPr="00DF00E8">
              <w:rPr>
                <w:b/>
                <w:bCs/>
              </w:rPr>
              <w:t>Description</w:t>
            </w:r>
          </w:p>
        </w:tc>
      </w:tr>
      <w:tr w:rsidR="00F86627" w:rsidRPr="00DF00E8" w14:paraId="72C13F70" w14:textId="77777777" w:rsidTr="00F86627">
        <w:trPr>
          <w:trHeight w:val="219"/>
        </w:trPr>
        <w:tc>
          <w:tcPr>
            <w:tcW w:w="2012" w:type="dxa"/>
          </w:tcPr>
          <w:p w14:paraId="03B7F052" w14:textId="4E712227" w:rsidR="00F86627" w:rsidRPr="00AD3D46" w:rsidRDefault="00F86627" w:rsidP="00F86627">
            <w:pPr>
              <w:ind w:left="0"/>
              <w:rPr>
                <w:sz w:val="18"/>
                <w:szCs w:val="18"/>
              </w:rPr>
            </w:pPr>
            <w:r>
              <w:rPr>
                <w:rFonts w:ascii="Consolas" w:hAnsi="Consolas"/>
              </w:rPr>
              <w:t>INVENTORY</w:t>
            </w:r>
          </w:p>
        </w:tc>
        <w:tc>
          <w:tcPr>
            <w:tcW w:w="7344" w:type="dxa"/>
          </w:tcPr>
          <w:p w14:paraId="428B3D73" w14:textId="27D61022" w:rsidR="00F86627" w:rsidRPr="00AD3D46" w:rsidRDefault="00F86627" w:rsidP="00F86627">
            <w:pPr>
              <w:ind w:left="0"/>
            </w:pPr>
            <w:r>
              <w:t>Input inventory ID (MSISDN or IMSI, depends on selected data set)</w:t>
            </w:r>
          </w:p>
        </w:tc>
      </w:tr>
      <w:tr w:rsidR="00F86627" w:rsidRPr="00DF00E8" w14:paraId="356336DD" w14:textId="77777777" w:rsidTr="00F86627">
        <w:trPr>
          <w:trHeight w:val="219"/>
        </w:trPr>
        <w:tc>
          <w:tcPr>
            <w:tcW w:w="2012" w:type="dxa"/>
          </w:tcPr>
          <w:p w14:paraId="7AABA3A5" w14:textId="0CC41DEA" w:rsidR="00F86627" w:rsidRPr="00AD3D46" w:rsidRDefault="00F86627" w:rsidP="00F86627">
            <w:pPr>
              <w:ind w:left="0"/>
            </w:pPr>
            <w:r>
              <w:rPr>
                <w:rFonts w:ascii="Consolas" w:hAnsi="Consolas"/>
              </w:rPr>
              <w:t>BLACKLISTED</w:t>
            </w:r>
          </w:p>
        </w:tc>
        <w:tc>
          <w:tcPr>
            <w:tcW w:w="7344" w:type="dxa"/>
          </w:tcPr>
          <w:p w14:paraId="25B1E9CD" w14:textId="4F29E82F" w:rsidR="00F86627" w:rsidRPr="00AD3D46" w:rsidRDefault="00F86627" w:rsidP="00F86627">
            <w:pPr>
              <w:ind w:left="0"/>
            </w:pPr>
            <w:r w:rsidRPr="00F86627">
              <w:rPr>
                <w:rFonts w:ascii="Consolas" w:hAnsi="Consolas"/>
              </w:rPr>
              <w:t>Y|N</w:t>
            </w:r>
            <w:r>
              <w:t xml:space="preserve"> – is the inventory present in Peklo black list?</w:t>
            </w:r>
          </w:p>
        </w:tc>
      </w:tr>
      <w:tr w:rsidR="00F86627" w:rsidRPr="00DF00E8" w14:paraId="2779EEF3" w14:textId="77777777" w:rsidTr="00F86627">
        <w:trPr>
          <w:trHeight w:val="219"/>
        </w:trPr>
        <w:tc>
          <w:tcPr>
            <w:tcW w:w="2012" w:type="dxa"/>
          </w:tcPr>
          <w:p w14:paraId="3A3C8A83" w14:textId="279EDEAD" w:rsidR="00F86627" w:rsidRPr="00AD3D46" w:rsidRDefault="00F86627" w:rsidP="00F86627">
            <w:pPr>
              <w:ind w:left="0"/>
            </w:pPr>
            <w:r>
              <w:rPr>
                <w:rFonts w:ascii="Consolas" w:hAnsi="Consolas"/>
              </w:rPr>
              <w:t>LAST_USED_BY</w:t>
            </w:r>
          </w:p>
        </w:tc>
        <w:tc>
          <w:tcPr>
            <w:tcW w:w="7344" w:type="dxa"/>
          </w:tcPr>
          <w:p w14:paraId="3F9A8F58" w14:textId="687D9D41" w:rsidR="00F86627" w:rsidRPr="00AD3D46" w:rsidRDefault="00624184" w:rsidP="00F86627">
            <w:pPr>
              <w:ind w:left="0"/>
            </w:pPr>
            <w:r>
              <w:t xml:space="preserve">ID of </w:t>
            </w:r>
            <w:r w:rsidR="00F86627">
              <w:t xml:space="preserve">user who reserved the inventory in Peklo. </w:t>
            </w:r>
          </w:p>
        </w:tc>
      </w:tr>
      <w:tr w:rsidR="00F86627" w:rsidRPr="00DF00E8" w14:paraId="1987EE22" w14:textId="77777777" w:rsidTr="00F86627">
        <w:trPr>
          <w:trHeight w:val="219"/>
        </w:trPr>
        <w:tc>
          <w:tcPr>
            <w:tcW w:w="2012" w:type="dxa"/>
          </w:tcPr>
          <w:p w14:paraId="0BD09ACD" w14:textId="70F7E5BE" w:rsidR="00F86627" w:rsidRPr="00AD3D46" w:rsidRDefault="00F86627" w:rsidP="00F86627">
            <w:pPr>
              <w:ind w:left="0"/>
            </w:pPr>
            <w:r>
              <w:rPr>
                <w:rFonts w:ascii="Consolas" w:hAnsi="Consolas"/>
              </w:rPr>
              <w:t>LAST_USED_DATE</w:t>
            </w:r>
          </w:p>
        </w:tc>
        <w:tc>
          <w:tcPr>
            <w:tcW w:w="7344" w:type="dxa"/>
          </w:tcPr>
          <w:p w14:paraId="5CCF58A1" w14:textId="74F919D2" w:rsidR="00F86627" w:rsidRPr="00AD3D46" w:rsidRDefault="00F86627" w:rsidP="00F86627">
            <w:pPr>
              <w:ind w:left="0"/>
            </w:pPr>
            <w:r>
              <w:t>Date when the inventory was reserved</w:t>
            </w:r>
            <w:r w:rsidR="00624184">
              <w:t xml:space="preserve"> in Peklo</w:t>
            </w:r>
            <w:r>
              <w:t>.</w:t>
            </w:r>
          </w:p>
        </w:tc>
      </w:tr>
      <w:tr w:rsidR="00F86627" w:rsidRPr="00DF00E8" w14:paraId="7DB10BE2" w14:textId="77777777" w:rsidTr="00F86627">
        <w:trPr>
          <w:trHeight w:val="219"/>
        </w:trPr>
        <w:tc>
          <w:tcPr>
            <w:tcW w:w="2012" w:type="dxa"/>
          </w:tcPr>
          <w:p w14:paraId="0EC7596F" w14:textId="5D41DCCF" w:rsidR="00F86627" w:rsidRPr="00AD3D46" w:rsidRDefault="00F86627" w:rsidP="00F86627">
            <w:pPr>
              <w:ind w:left="0"/>
            </w:pPr>
            <w:r>
              <w:rPr>
                <w:rFonts w:ascii="Consolas" w:hAnsi="Consolas"/>
              </w:rPr>
              <w:t>LAST_USED_NOTE</w:t>
            </w:r>
          </w:p>
        </w:tc>
        <w:tc>
          <w:tcPr>
            <w:tcW w:w="7344" w:type="dxa"/>
          </w:tcPr>
          <w:p w14:paraId="10BEAAF4" w14:textId="493199AE" w:rsidR="00F86627" w:rsidRPr="00AD3D46" w:rsidRDefault="00F86627" w:rsidP="00F86627">
            <w:pPr>
              <w:ind w:left="0"/>
            </w:pPr>
            <w:r>
              <w:t>Note the user entered to Peklo when obtaining the inventory (reservation reason).</w:t>
            </w:r>
          </w:p>
        </w:tc>
      </w:tr>
    </w:tbl>
    <w:p w14:paraId="2F83B478" w14:textId="353F2412" w:rsidR="00F86627" w:rsidRDefault="00F86627" w:rsidP="00F86627">
      <w:pPr>
        <w:ind w:left="0"/>
        <w:rPr>
          <w:b/>
          <w:bCs/>
          <w:i/>
          <w:iCs w:val="0"/>
        </w:rPr>
      </w:pPr>
    </w:p>
    <w:p w14:paraId="34965FBF" w14:textId="689B535F" w:rsidR="00F86627" w:rsidRDefault="00F86627" w:rsidP="00F86627">
      <w:pPr>
        <w:ind w:left="0"/>
      </w:pPr>
      <w:r w:rsidRPr="00FF34D5">
        <w:t xml:space="preserve">Please refer to </w:t>
      </w:r>
      <w:r>
        <w:t>Peklo</w:t>
      </w:r>
      <w:r w:rsidRPr="00FF34D5">
        <w:t xml:space="preserve"> system documentation for more details on the column values. </w:t>
      </w:r>
    </w:p>
    <w:p w14:paraId="29DA4CB6" w14:textId="36BDBCDB" w:rsidR="00F86627" w:rsidRDefault="00F86627" w:rsidP="00F86627">
      <w:pPr>
        <w:ind w:left="0"/>
      </w:pPr>
    </w:p>
    <w:p w14:paraId="4702782A" w14:textId="13C468D8" w:rsidR="00F86627" w:rsidRPr="00625B9E" w:rsidRDefault="00F86627" w:rsidP="00F305E2">
      <w:pPr>
        <w:pStyle w:val="Nadpis5"/>
      </w:pPr>
      <w:bookmarkStart w:id="672" w:name="_Toc199412580"/>
      <w:r w:rsidRPr="00625B9E">
        <w:t xml:space="preserve">Process </w:t>
      </w:r>
      <w:r w:rsidR="00F305E2">
        <w:t>O</w:t>
      </w:r>
      <w:r w:rsidRPr="00625B9E">
        <w:t>verview</w:t>
      </w:r>
      <w:bookmarkEnd w:id="672"/>
    </w:p>
    <w:p w14:paraId="63D1BC57" w14:textId="65C78CC9" w:rsidR="00F86627" w:rsidRDefault="005D19A5" w:rsidP="00F86627">
      <w:pPr>
        <w:ind w:left="0"/>
      </w:pPr>
      <w:r>
        <w:t xml:space="preserve">Following Peklo tables </w:t>
      </w:r>
      <w:r w:rsidR="00F86627">
        <w:t>queried for status of the inventory present in the main grid</w:t>
      </w:r>
      <w:r>
        <w:t>:</w:t>
      </w:r>
    </w:p>
    <w:p w14:paraId="7F1B05B2" w14:textId="2F7B7844" w:rsidR="005D19A5" w:rsidRPr="005D19A5" w:rsidRDefault="005D19A5">
      <w:pPr>
        <w:pStyle w:val="Odstavecseseznamem"/>
        <w:numPr>
          <w:ilvl w:val="0"/>
          <w:numId w:val="89"/>
        </w:numPr>
        <w:ind w:left="426" w:hanging="284"/>
      </w:pPr>
      <w:r>
        <w:t xml:space="preserve">For MSISDN’s data set: </w:t>
      </w:r>
      <w:r>
        <w:rPr>
          <w:rFonts w:ascii="Consolas" w:hAnsi="Consolas"/>
        </w:rPr>
        <w:t>IBMTEST.PEKLO_&lt;env&gt;_USED_BY</w:t>
      </w:r>
      <w:r>
        <w:t xml:space="preserve">, </w:t>
      </w:r>
      <w:r>
        <w:rPr>
          <w:rFonts w:ascii="Consolas" w:hAnsi="Consolas"/>
        </w:rPr>
        <w:t>IBMTEST.PEKLO_MSISDN_BL</w:t>
      </w:r>
    </w:p>
    <w:p w14:paraId="5840958C" w14:textId="0BB281DE" w:rsidR="005D19A5" w:rsidRDefault="005D19A5">
      <w:pPr>
        <w:pStyle w:val="Odstavecseseznamem"/>
        <w:numPr>
          <w:ilvl w:val="0"/>
          <w:numId w:val="89"/>
        </w:numPr>
        <w:ind w:left="426" w:hanging="284"/>
      </w:pPr>
      <w:r>
        <w:t xml:space="preserve">For SIM’s data set: </w:t>
      </w:r>
      <w:r>
        <w:rPr>
          <w:rFonts w:ascii="Consolas" w:hAnsi="Consolas"/>
        </w:rPr>
        <w:t>IBMTEST.PEKLO_&lt;env&gt;_SIM_USED_BY</w:t>
      </w:r>
      <w:r>
        <w:t xml:space="preserve">, </w:t>
      </w:r>
      <w:r>
        <w:rPr>
          <w:rFonts w:ascii="Consolas" w:hAnsi="Consolas"/>
        </w:rPr>
        <w:t>IBMTEST.PEKLO_SIM_BL</w:t>
      </w:r>
    </w:p>
    <w:p w14:paraId="003334B2" w14:textId="77777777" w:rsidR="00F86627" w:rsidRDefault="00F86627" w:rsidP="00F86627">
      <w:pPr>
        <w:ind w:left="0"/>
      </w:pPr>
    </w:p>
    <w:p w14:paraId="47793108" w14:textId="65BA7FBC" w:rsidR="00F86627" w:rsidRDefault="00F86627" w:rsidP="00F305E2">
      <w:pPr>
        <w:pStyle w:val="Nadpis5"/>
      </w:pPr>
      <w:bookmarkStart w:id="673" w:name="_Toc199412581"/>
      <w:r w:rsidRPr="00B64FF8">
        <w:t xml:space="preserve">Role </w:t>
      </w:r>
      <w:r w:rsidR="00F305E2">
        <w:t>D</w:t>
      </w:r>
      <w:r>
        <w:t>ifferences</w:t>
      </w:r>
      <w:bookmarkEnd w:id="67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86627" w:rsidRPr="00DF00E8" w14:paraId="4A583646" w14:textId="77777777" w:rsidTr="00C91799">
        <w:trPr>
          <w:trHeight w:val="277"/>
        </w:trPr>
        <w:tc>
          <w:tcPr>
            <w:tcW w:w="3490" w:type="dxa"/>
            <w:shd w:val="clear" w:color="auto" w:fill="D9D9D9" w:themeFill="background1" w:themeFillShade="D9"/>
          </w:tcPr>
          <w:p w14:paraId="2E123568" w14:textId="77777777" w:rsidR="00F86627" w:rsidRPr="00DF00E8" w:rsidRDefault="00F86627" w:rsidP="00C91799">
            <w:pPr>
              <w:ind w:left="0"/>
              <w:rPr>
                <w:b/>
                <w:bCs/>
              </w:rPr>
            </w:pPr>
            <w:r>
              <w:rPr>
                <w:b/>
                <w:bCs/>
              </w:rPr>
              <w:t>Action / Role</w:t>
            </w:r>
          </w:p>
        </w:tc>
        <w:tc>
          <w:tcPr>
            <w:tcW w:w="1163" w:type="dxa"/>
            <w:shd w:val="clear" w:color="auto" w:fill="D9D9D9" w:themeFill="background1" w:themeFillShade="D9"/>
          </w:tcPr>
          <w:p w14:paraId="0B97B3C5" w14:textId="77777777" w:rsidR="00F86627" w:rsidRPr="00F374A6" w:rsidRDefault="00F86627" w:rsidP="00C91799">
            <w:pPr>
              <w:ind w:left="0"/>
              <w:jc w:val="center"/>
              <w:rPr>
                <w:b/>
                <w:bCs/>
              </w:rPr>
            </w:pPr>
            <w:r w:rsidRPr="00F374A6">
              <w:rPr>
                <w:b/>
                <w:bCs/>
              </w:rPr>
              <w:t>ADMIN</w:t>
            </w:r>
          </w:p>
        </w:tc>
        <w:tc>
          <w:tcPr>
            <w:tcW w:w="1163" w:type="dxa"/>
            <w:shd w:val="clear" w:color="auto" w:fill="D9D9D9" w:themeFill="background1" w:themeFillShade="D9"/>
          </w:tcPr>
          <w:p w14:paraId="55D85000" w14:textId="77777777" w:rsidR="00F86627" w:rsidRPr="00DF00E8" w:rsidRDefault="00F86627" w:rsidP="00C91799">
            <w:pPr>
              <w:ind w:left="0"/>
              <w:jc w:val="center"/>
              <w:rPr>
                <w:b/>
                <w:bCs/>
              </w:rPr>
            </w:pPr>
            <w:r>
              <w:rPr>
                <w:b/>
                <w:bCs/>
              </w:rPr>
              <w:t>LEAD</w:t>
            </w:r>
          </w:p>
        </w:tc>
        <w:tc>
          <w:tcPr>
            <w:tcW w:w="1180" w:type="dxa"/>
            <w:shd w:val="clear" w:color="auto" w:fill="D9D9D9" w:themeFill="background1" w:themeFillShade="D9"/>
          </w:tcPr>
          <w:p w14:paraId="6681FC1F" w14:textId="77777777" w:rsidR="00F86627" w:rsidRPr="00DF00E8" w:rsidRDefault="00F86627" w:rsidP="00C91799">
            <w:pPr>
              <w:ind w:left="0"/>
              <w:jc w:val="center"/>
              <w:rPr>
                <w:b/>
                <w:bCs/>
              </w:rPr>
            </w:pPr>
            <w:r>
              <w:rPr>
                <w:b/>
                <w:bCs/>
              </w:rPr>
              <w:t>TESTING-VF</w:t>
            </w:r>
          </w:p>
        </w:tc>
        <w:tc>
          <w:tcPr>
            <w:tcW w:w="1180" w:type="dxa"/>
            <w:shd w:val="clear" w:color="auto" w:fill="D9D9D9" w:themeFill="background1" w:themeFillShade="D9"/>
          </w:tcPr>
          <w:p w14:paraId="23B20F39" w14:textId="77777777" w:rsidR="00F86627" w:rsidRPr="00DF00E8" w:rsidRDefault="00F86627" w:rsidP="00C91799">
            <w:pPr>
              <w:ind w:left="0"/>
              <w:jc w:val="center"/>
              <w:rPr>
                <w:b/>
                <w:bCs/>
              </w:rPr>
            </w:pPr>
            <w:r>
              <w:rPr>
                <w:b/>
                <w:bCs/>
              </w:rPr>
              <w:t>TESTING-IBM</w:t>
            </w:r>
          </w:p>
        </w:tc>
        <w:tc>
          <w:tcPr>
            <w:tcW w:w="1180" w:type="dxa"/>
            <w:shd w:val="clear" w:color="auto" w:fill="D9D9D9" w:themeFill="background1" w:themeFillShade="D9"/>
          </w:tcPr>
          <w:p w14:paraId="00FECF02" w14:textId="77777777" w:rsidR="00F86627" w:rsidRPr="00DF00E8" w:rsidRDefault="00F86627" w:rsidP="00C91799">
            <w:pPr>
              <w:ind w:left="0"/>
              <w:jc w:val="center"/>
              <w:rPr>
                <w:b/>
                <w:bCs/>
              </w:rPr>
            </w:pPr>
            <w:r>
              <w:rPr>
                <w:b/>
                <w:bCs/>
              </w:rPr>
              <w:t>TESTING-V2</w:t>
            </w:r>
          </w:p>
        </w:tc>
      </w:tr>
      <w:tr w:rsidR="00F86627" w14:paraId="639A1B34" w14:textId="77777777" w:rsidTr="00C91799">
        <w:trPr>
          <w:trHeight w:val="219"/>
        </w:trPr>
        <w:tc>
          <w:tcPr>
            <w:tcW w:w="3490" w:type="dxa"/>
          </w:tcPr>
          <w:p w14:paraId="3526FE43" w14:textId="315E3B9F" w:rsidR="00F86627" w:rsidRPr="00D771E3" w:rsidRDefault="00F86627" w:rsidP="00C91799">
            <w:pPr>
              <w:ind w:left="0"/>
              <w:rPr>
                <w:b/>
                <w:bCs/>
              </w:rPr>
            </w:pPr>
            <w:r w:rsidRPr="00D771E3">
              <w:rPr>
                <w:b/>
                <w:bCs/>
              </w:rPr>
              <w:t xml:space="preserve">Access to </w:t>
            </w:r>
            <w:r w:rsidR="005D19A5">
              <w:rPr>
                <w:b/>
                <w:bCs/>
              </w:rPr>
              <w:t>Peklo Status</w:t>
            </w:r>
          </w:p>
        </w:tc>
        <w:tc>
          <w:tcPr>
            <w:tcW w:w="1163" w:type="dxa"/>
          </w:tcPr>
          <w:p w14:paraId="33F525AF" w14:textId="77777777" w:rsidR="00F86627" w:rsidRDefault="00F86627" w:rsidP="00C91799">
            <w:pPr>
              <w:ind w:left="0"/>
              <w:jc w:val="center"/>
            </w:pPr>
            <w:r>
              <w:t>Y</w:t>
            </w:r>
          </w:p>
        </w:tc>
        <w:tc>
          <w:tcPr>
            <w:tcW w:w="1163" w:type="dxa"/>
          </w:tcPr>
          <w:p w14:paraId="5EB38024" w14:textId="77777777" w:rsidR="00F86627" w:rsidRPr="00D771E3" w:rsidRDefault="00F86627" w:rsidP="00C91799">
            <w:pPr>
              <w:ind w:left="0"/>
              <w:jc w:val="center"/>
            </w:pPr>
            <w:r w:rsidRPr="00D771E3">
              <w:t>Y</w:t>
            </w:r>
          </w:p>
        </w:tc>
        <w:tc>
          <w:tcPr>
            <w:tcW w:w="1180" w:type="dxa"/>
          </w:tcPr>
          <w:p w14:paraId="2747CF8E" w14:textId="77777777" w:rsidR="00F86627" w:rsidRPr="00D771E3" w:rsidRDefault="00F86627" w:rsidP="00C91799">
            <w:pPr>
              <w:ind w:left="0"/>
              <w:jc w:val="center"/>
            </w:pPr>
            <w:r w:rsidRPr="00D771E3">
              <w:t>Y</w:t>
            </w:r>
          </w:p>
        </w:tc>
        <w:tc>
          <w:tcPr>
            <w:tcW w:w="1180" w:type="dxa"/>
          </w:tcPr>
          <w:p w14:paraId="08F23256" w14:textId="77777777" w:rsidR="00F86627" w:rsidRPr="00D771E3" w:rsidRDefault="00F86627" w:rsidP="00C91799">
            <w:pPr>
              <w:ind w:left="0"/>
              <w:jc w:val="center"/>
            </w:pPr>
            <w:r>
              <w:t>Y</w:t>
            </w:r>
          </w:p>
        </w:tc>
        <w:tc>
          <w:tcPr>
            <w:tcW w:w="1180" w:type="dxa"/>
          </w:tcPr>
          <w:p w14:paraId="4E81C61D" w14:textId="3E1586A4" w:rsidR="00F86627" w:rsidRPr="00D771E3" w:rsidRDefault="005D19A5" w:rsidP="00C91799">
            <w:pPr>
              <w:ind w:left="0"/>
              <w:jc w:val="center"/>
            </w:pPr>
            <w:r>
              <w:t>Y</w:t>
            </w:r>
          </w:p>
        </w:tc>
      </w:tr>
    </w:tbl>
    <w:p w14:paraId="2A127D79" w14:textId="77777777" w:rsidR="00F86627" w:rsidRDefault="00F86627" w:rsidP="00F86627">
      <w:pPr>
        <w:ind w:left="0"/>
        <w:rPr>
          <w:b/>
          <w:bCs/>
          <w:sz w:val="18"/>
          <w:szCs w:val="18"/>
        </w:rPr>
      </w:pPr>
    </w:p>
    <w:p w14:paraId="054E1A8E" w14:textId="7B6EFA97" w:rsidR="009B0E9F" w:rsidRDefault="009B0E9F" w:rsidP="00CD44D1">
      <w:pPr>
        <w:pStyle w:val="Nadpis3"/>
      </w:pPr>
      <w:bookmarkStart w:id="674" w:name="_Toc199412582"/>
      <w:r>
        <w:t>Phoenix Cleansing Blacklist Status</w:t>
      </w:r>
      <w:bookmarkEnd w:id="674"/>
    </w:p>
    <w:p w14:paraId="241CAB56" w14:textId="73C749F2" w:rsidR="00864AA1" w:rsidRDefault="00864AA1" w:rsidP="00864AA1">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Phoenix Cleansing Blacklist Status </w:t>
      </w:r>
      <w:r w:rsidRPr="00CA50B3">
        <w:t>from the main menu</w:t>
      </w:r>
      <w:r>
        <w:t xml:space="preserve"> to open Phoenix Cleansing Blacklist Status form displaying whether the inventory is blacklisted for cleansing in Phoenix: </w:t>
      </w:r>
    </w:p>
    <w:p w14:paraId="1A5ADE4E" w14:textId="38600EC9" w:rsidR="00444850" w:rsidRDefault="00444850" w:rsidP="00444850"/>
    <w:p w14:paraId="58240CE9" w14:textId="3F6CBC61" w:rsidR="00864AA1" w:rsidRDefault="00864AA1" w:rsidP="00444850">
      <w:r>
        <w:rPr>
          <w:noProof/>
        </w:rPr>
        <w:drawing>
          <wp:inline distT="0" distB="0" distL="0" distR="0" wp14:anchorId="5462E1A1" wp14:editId="6F88CA44">
            <wp:extent cx="5732145" cy="3343910"/>
            <wp:effectExtent l="0" t="0" r="1905" b="8890"/>
            <wp:docPr id="553" name="Obrázek 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1"/>
                    <a:stretch>
                      <a:fillRect/>
                    </a:stretch>
                  </pic:blipFill>
                  <pic:spPr>
                    <a:xfrm>
                      <a:off x="0" y="0"/>
                      <a:ext cx="5732145" cy="3343910"/>
                    </a:xfrm>
                    <a:prstGeom prst="rect">
                      <a:avLst/>
                    </a:prstGeom>
                  </pic:spPr>
                </pic:pic>
              </a:graphicData>
            </a:graphic>
          </wp:inline>
        </w:drawing>
      </w:r>
    </w:p>
    <w:p w14:paraId="4983ABA1" w14:textId="7236F1F1" w:rsidR="00864AA1" w:rsidRDefault="00864AA1" w:rsidP="00864AA1">
      <w:pPr>
        <w:jc w:val="center"/>
      </w:pPr>
      <w:r>
        <w:rPr>
          <w:i/>
          <w:iCs w:val="0"/>
          <w:sz w:val="18"/>
          <w:szCs w:val="18"/>
        </w:rPr>
        <w:lastRenderedPageBreak/>
        <w:t xml:space="preserve">Phoenix Cleansing Blacklist </w:t>
      </w:r>
      <w:r w:rsidRPr="00DD719C">
        <w:rPr>
          <w:i/>
          <w:iCs w:val="0"/>
          <w:sz w:val="18"/>
          <w:szCs w:val="18"/>
        </w:rPr>
        <w:t>Status form</w:t>
      </w:r>
    </w:p>
    <w:p w14:paraId="2CCC4DD3" w14:textId="77777777" w:rsidR="00876F49" w:rsidRDefault="00876F49" w:rsidP="00876F49">
      <w:pPr>
        <w:ind w:left="0"/>
      </w:pPr>
    </w:p>
    <w:p w14:paraId="79002AA7" w14:textId="77777777" w:rsidR="00F305E2" w:rsidRDefault="00F305E2" w:rsidP="00F305E2">
      <w:pPr>
        <w:pStyle w:val="Nadpis5"/>
      </w:pPr>
      <w:bookmarkStart w:id="675" w:name="_Toc199412583"/>
      <w:r>
        <w:t>Output Data</w:t>
      </w:r>
      <w:bookmarkEnd w:id="675"/>
    </w:p>
    <w:p w14:paraId="02C5CB4E" w14:textId="441F1F4A" w:rsidR="00876F49" w:rsidRDefault="00876F49" w:rsidP="00876F49">
      <w:pPr>
        <w:ind w:left="0"/>
      </w:pPr>
      <w:r>
        <w:t>Following output columns are returned:</w:t>
      </w:r>
    </w:p>
    <w:p w14:paraId="791531A5" w14:textId="77777777" w:rsidR="00876F49" w:rsidRDefault="00876F49" w:rsidP="00876F49"/>
    <w:tbl>
      <w:tblPr>
        <w:tblStyle w:val="Mkatabulky"/>
        <w:tblW w:w="9356" w:type="dxa"/>
        <w:tblInd w:w="-5" w:type="dxa"/>
        <w:tblLook w:val="04A0" w:firstRow="1" w:lastRow="0" w:firstColumn="1" w:lastColumn="0" w:noHBand="0" w:noVBand="1"/>
      </w:tblPr>
      <w:tblGrid>
        <w:gridCol w:w="2012"/>
        <w:gridCol w:w="7344"/>
      </w:tblGrid>
      <w:tr w:rsidR="00876F49" w:rsidRPr="00DF00E8" w14:paraId="38B4C9FB" w14:textId="77777777" w:rsidTr="00C91799">
        <w:trPr>
          <w:trHeight w:val="701"/>
        </w:trPr>
        <w:tc>
          <w:tcPr>
            <w:tcW w:w="2012" w:type="dxa"/>
            <w:shd w:val="clear" w:color="auto" w:fill="D9D9D9" w:themeFill="background1" w:themeFillShade="D9"/>
          </w:tcPr>
          <w:p w14:paraId="3D1E7DA1" w14:textId="77777777" w:rsidR="00876F49" w:rsidRPr="00DF00E8" w:rsidRDefault="00876F49" w:rsidP="00C91799">
            <w:pPr>
              <w:ind w:left="0"/>
              <w:rPr>
                <w:b/>
                <w:bCs/>
              </w:rPr>
            </w:pPr>
            <w:r>
              <w:rPr>
                <w:b/>
                <w:bCs/>
              </w:rPr>
              <w:t>Column</w:t>
            </w:r>
          </w:p>
        </w:tc>
        <w:tc>
          <w:tcPr>
            <w:tcW w:w="7344" w:type="dxa"/>
            <w:shd w:val="clear" w:color="auto" w:fill="D9D9D9" w:themeFill="background1" w:themeFillShade="D9"/>
          </w:tcPr>
          <w:p w14:paraId="55C66F9D" w14:textId="77777777" w:rsidR="00876F49" w:rsidRPr="00DF00E8" w:rsidRDefault="00876F49" w:rsidP="00C91799">
            <w:pPr>
              <w:ind w:left="0"/>
              <w:rPr>
                <w:b/>
                <w:bCs/>
              </w:rPr>
            </w:pPr>
            <w:r w:rsidRPr="00DF00E8">
              <w:rPr>
                <w:b/>
                <w:bCs/>
              </w:rPr>
              <w:t>Description</w:t>
            </w:r>
          </w:p>
        </w:tc>
      </w:tr>
      <w:tr w:rsidR="00876F49" w:rsidRPr="00DF00E8" w14:paraId="2CCC2ACB" w14:textId="77777777" w:rsidTr="00C91799">
        <w:trPr>
          <w:trHeight w:val="219"/>
        </w:trPr>
        <w:tc>
          <w:tcPr>
            <w:tcW w:w="2012" w:type="dxa"/>
          </w:tcPr>
          <w:p w14:paraId="0AB563E6" w14:textId="168FC26B" w:rsidR="00876F49" w:rsidRPr="00AD3D46" w:rsidRDefault="00876F49" w:rsidP="00C91799">
            <w:pPr>
              <w:ind w:left="0"/>
              <w:rPr>
                <w:sz w:val="18"/>
                <w:szCs w:val="18"/>
              </w:rPr>
            </w:pPr>
            <w:r>
              <w:rPr>
                <w:rFonts w:ascii="Consolas" w:hAnsi="Consolas"/>
              </w:rPr>
              <w:t>MSISDN</w:t>
            </w:r>
          </w:p>
        </w:tc>
        <w:tc>
          <w:tcPr>
            <w:tcW w:w="7344" w:type="dxa"/>
          </w:tcPr>
          <w:p w14:paraId="6BC62D7E" w14:textId="3CC5FE68" w:rsidR="00876F49" w:rsidRPr="00AD3D46" w:rsidRDefault="00876F49" w:rsidP="00C91799">
            <w:pPr>
              <w:ind w:left="0"/>
            </w:pPr>
            <w:r>
              <w:t>Input MSISDN (if row containing a MSISDN/ISDN was selected in the main grid)</w:t>
            </w:r>
          </w:p>
        </w:tc>
      </w:tr>
      <w:tr w:rsidR="00876F49" w:rsidRPr="00DF00E8" w14:paraId="3E2E7094" w14:textId="77777777" w:rsidTr="00C91799">
        <w:trPr>
          <w:trHeight w:val="219"/>
        </w:trPr>
        <w:tc>
          <w:tcPr>
            <w:tcW w:w="2012" w:type="dxa"/>
          </w:tcPr>
          <w:p w14:paraId="2F927681" w14:textId="3E10904E" w:rsidR="00876F49" w:rsidRPr="00AD3D46" w:rsidRDefault="00876F49" w:rsidP="00C91799">
            <w:pPr>
              <w:ind w:left="0"/>
            </w:pPr>
            <w:r>
              <w:rPr>
                <w:rFonts w:ascii="Consolas" w:hAnsi="Consolas"/>
              </w:rPr>
              <w:t>IMSI</w:t>
            </w:r>
          </w:p>
        </w:tc>
        <w:tc>
          <w:tcPr>
            <w:tcW w:w="7344" w:type="dxa"/>
          </w:tcPr>
          <w:p w14:paraId="20D8F4A7" w14:textId="0E6421D6" w:rsidR="00876F49" w:rsidRPr="00AD3D46" w:rsidRDefault="00876F49" w:rsidP="00C91799">
            <w:pPr>
              <w:ind w:left="0"/>
            </w:pPr>
            <w:r>
              <w:t>Input IMSI (if row containing a SIM card was selected in the main grid)</w:t>
            </w:r>
          </w:p>
        </w:tc>
      </w:tr>
      <w:tr w:rsidR="00876F49" w:rsidRPr="00DF00E8" w14:paraId="46760C34" w14:textId="77777777" w:rsidTr="00C91799">
        <w:trPr>
          <w:trHeight w:val="219"/>
        </w:trPr>
        <w:tc>
          <w:tcPr>
            <w:tcW w:w="2012" w:type="dxa"/>
          </w:tcPr>
          <w:p w14:paraId="16A1A34D" w14:textId="6E555284" w:rsidR="00876F49" w:rsidRPr="00AD3D46" w:rsidRDefault="00876F49" w:rsidP="00C91799">
            <w:pPr>
              <w:ind w:left="0"/>
            </w:pPr>
            <w:r>
              <w:rPr>
                <w:rFonts w:ascii="Consolas" w:hAnsi="Consolas"/>
              </w:rPr>
              <w:t>ICCID</w:t>
            </w:r>
          </w:p>
        </w:tc>
        <w:tc>
          <w:tcPr>
            <w:tcW w:w="7344" w:type="dxa"/>
          </w:tcPr>
          <w:p w14:paraId="52028A07" w14:textId="6F6A4D5D" w:rsidR="00876F49" w:rsidRPr="00AD3D46" w:rsidRDefault="00876F49" w:rsidP="00C91799">
            <w:pPr>
              <w:ind w:left="0"/>
            </w:pPr>
            <w:r>
              <w:t>Input ICCID (if row containing a SIM card was selected in the main grid)</w:t>
            </w:r>
          </w:p>
        </w:tc>
      </w:tr>
      <w:tr w:rsidR="00876F49" w:rsidRPr="00DF00E8" w14:paraId="1601EFDC" w14:textId="77777777" w:rsidTr="00C91799">
        <w:trPr>
          <w:trHeight w:val="219"/>
        </w:trPr>
        <w:tc>
          <w:tcPr>
            <w:tcW w:w="2012" w:type="dxa"/>
          </w:tcPr>
          <w:p w14:paraId="39BF02AE" w14:textId="6D4E3EB4" w:rsidR="00876F49" w:rsidRPr="00AD3D46" w:rsidRDefault="00876F49" w:rsidP="00876F49">
            <w:pPr>
              <w:ind w:left="0"/>
            </w:pPr>
            <w:r>
              <w:rPr>
                <w:rFonts w:ascii="Consolas" w:hAnsi="Consolas"/>
              </w:rPr>
              <w:t>BLACKLISTED</w:t>
            </w:r>
          </w:p>
        </w:tc>
        <w:tc>
          <w:tcPr>
            <w:tcW w:w="7344" w:type="dxa"/>
          </w:tcPr>
          <w:p w14:paraId="6FD6943E" w14:textId="455D8095" w:rsidR="00876F49" w:rsidRPr="00AD3D46" w:rsidRDefault="00876F49" w:rsidP="00876F49">
            <w:pPr>
              <w:ind w:left="0"/>
            </w:pPr>
            <w:r w:rsidRPr="00F86627">
              <w:rPr>
                <w:rFonts w:ascii="Consolas" w:hAnsi="Consolas"/>
              </w:rPr>
              <w:t>Y|N</w:t>
            </w:r>
            <w:r>
              <w:t xml:space="preserve"> – is the inventory present in Phoenix black list?</w:t>
            </w:r>
          </w:p>
        </w:tc>
      </w:tr>
      <w:tr w:rsidR="00876F49" w:rsidRPr="00DF00E8" w14:paraId="5A7C2B95" w14:textId="77777777" w:rsidTr="00C91799">
        <w:trPr>
          <w:trHeight w:val="219"/>
        </w:trPr>
        <w:tc>
          <w:tcPr>
            <w:tcW w:w="2012" w:type="dxa"/>
          </w:tcPr>
          <w:p w14:paraId="635B7C99" w14:textId="479E05DE" w:rsidR="00876F49" w:rsidRPr="00AD3D46" w:rsidRDefault="00876F49" w:rsidP="00876F49">
            <w:pPr>
              <w:ind w:left="0"/>
            </w:pPr>
            <w:r>
              <w:rPr>
                <w:rFonts w:ascii="Consolas" w:hAnsi="Consolas"/>
              </w:rPr>
              <w:t>BLACKLIST_NOTE</w:t>
            </w:r>
          </w:p>
        </w:tc>
        <w:tc>
          <w:tcPr>
            <w:tcW w:w="7344" w:type="dxa"/>
          </w:tcPr>
          <w:p w14:paraId="47C7E3D5" w14:textId="200D3831" w:rsidR="00876F49" w:rsidRPr="00AD3D46" w:rsidRDefault="00876F49" w:rsidP="00876F49">
            <w:pPr>
              <w:ind w:left="0"/>
            </w:pPr>
            <w:r>
              <w:t>Note the user entered to Phoenix when blacklisting the inventory.</w:t>
            </w:r>
          </w:p>
        </w:tc>
      </w:tr>
      <w:tr w:rsidR="00876F49" w:rsidRPr="00DF00E8" w14:paraId="480549F4" w14:textId="77777777" w:rsidTr="00C91799">
        <w:trPr>
          <w:trHeight w:val="219"/>
        </w:trPr>
        <w:tc>
          <w:tcPr>
            <w:tcW w:w="2012" w:type="dxa"/>
          </w:tcPr>
          <w:p w14:paraId="5B25C9F5" w14:textId="4CFD24EA" w:rsidR="00876F49" w:rsidRDefault="00876F49" w:rsidP="00876F49">
            <w:pPr>
              <w:ind w:left="0"/>
              <w:rPr>
                <w:rFonts w:ascii="Consolas" w:hAnsi="Consolas"/>
              </w:rPr>
            </w:pPr>
            <w:r>
              <w:rPr>
                <w:rFonts w:ascii="Consolas" w:hAnsi="Consolas"/>
              </w:rPr>
              <w:t>BLACKLIST_DATE</w:t>
            </w:r>
          </w:p>
        </w:tc>
        <w:tc>
          <w:tcPr>
            <w:tcW w:w="7344" w:type="dxa"/>
          </w:tcPr>
          <w:p w14:paraId="53C1AC8C" w14:textId="2E08819C" w:rsidR="00876F49" w:rsidRDefault="00876F49" w:rsidP="00876F49">
            <w:pPr>
              <w:ind w:left="0"/>
            </w:pPr>
            <w:r>
              <w:t>Date when the inventory was blacklisted in Phoenix.</w:t>
            </w:r>
          </w:p>
        </w:tc>
      </w:tr>
    </w:tbl>
    <w:p w14:paraId="68A0DEB9" w14:textId="77777777" w:rsidR="00876F49" w:rsidRDefault="00876F49" w:rsidP="00876F49">
      <w:pPr>
        <w:ind w:left="0"/>
        <w:rPr>
          <w:b/>
          <w:bCs/>
          <w:i/>
          <w:iCs w:val="0"/>
        </w:rPr>
      </w:pPr>
    </w:p>
    <w:p w14:paraId="1F813CA7" w14:textId="356E4A5A" w:rsidR="00876F49" w:rsidRPr="00625B9E" w:rsidRDefault="00876F49" w:rsidP="00F305E2">
      <w:pPr>
        <w:pStyle w:val="Nadpis5"/>
      </w:pPr>
      <w:bookmarkStart w:id="676" w:name="_Toc199412584"/>
      <w:r w:rsidRPr="00625B9E">
        <w:t xml:space="preserve">Process </w:t>
      </w:r>
      <w:r w:rsidR="00F305E2">
        <w:t>O</w:t>
      </w:r>
      <w:r w:rsidRPr="00625B9E">
        <w:t>verview</w:t>
      </w:r>
      <w:bookmarkEnd w:id="676"/>
    </w:p>
    <w:p w14:paraId="4D264B43" w14:textId="57B69BA1" w:rsidR="00876F49" w:rsidRDefault="009D4570" w:rsidP="00C329BA">
      <w:pPr>
        <w:ind w:left="0"/>
      </w:pPr>
      <w:r>
        <w:t>Phoenix</w:t>
      </w:r>
      <w:r w:rsidR="00876F49">
        <w:t xml:space="preserve"> table </w:t>
      </w:r>
      <w:r w:rsidR="00C329BA" w:rsidRPr="00C329BA">
        <w:rPr>
          <w:rFonts w:ascii="Consolas" w:hAnsi="Consolas"/>
        </w:rPr>
        <w:t>RMSTOOL_OWN.RMSTOOL_INV_GROUP</w:t>
      </w:r>
      <w:r w:rsidR="00C329BA">
        <w:t xml:space="preserve"> is </w:t>
      </w:r>
      <w:r w:rsidR="00876F49">
        <w:t xml:space="preserve">queried for </w:t>
      </w:r>
      <w:r w:rsidR="00C47663">
        <w:t xml:space="preserve">inventory group assignment </w:t>
      </w:r>
      <w:r w:rsidR="00876F49">
        <w:t>of the inventory present in the main grid</w:t>
      </w:r>
      <w:r w:rsidR="00C329BA">
        <w:t xml:space="preserve">. </w:t>
      </w:r>
      <w:r w:rsidR="00C47663">
        <w:t xml:space="preserve">If the inventory is present in inventory group 0, it is considered black listed. </w:t>
      </w:r>
      <w:r w:rsidR="000B588D">
        <w:t xml:space="preserve">See </w:t>
      </w:r>
      <w:hyperlink w:anchor="_Phoenix_Inventory_Groups" w:history="1">
        <w:r w:rsidR="000B588D" w:rsidRPr="000B588D">
          <w:rPr>
            <w:rStyle w:val="Hypertextovodkaz"/>
          </w:rPr>
          <w:t>Phoenix Inventory Groups</w:t>
        </w:r>
      </w:hyperlink>
      <w:r w:rsidR="000B588D">
        <w:t xml:space="preserve"> for more details on inventory group assignment.</w:t>
      </w:r>
    </w:p>
    <w:p w14:paraId="4D6F1A9B" w14:textId="3A5C8300" w:rsidR="0069114E" w:rsidRDefault="0069114E" w:rsidP="00C329BA">
      <w:pPr>
        <w:ind w:left="0"/>
      </w:pPr>
    </w:p>
    <w:p w14:paraId="0A1A76E9" w14:textId="470C08EE" w:rsidR="0069114E" w:rsidRPr="003C6A2B" w:rsidRDefault="0069114E" w:rsidP="00C329BA">
      <w:pPr>
        <w:ind w:left="0"/>
      </w:pPr>
      <w:r w:rsidRPr="0069114E">
        <w:rPr>
          <w:b/>
          <w:bCs/>
        </w:rPr>
        <w:t>NOTE:</w:t>
      </w:r>
      <w:r>
        <w:t xml:space="preserve"> Cleansing of blacklisted inventory is not allowed. If such attempt is detected, the inventory is flagged as </w:t>
      </w:r>
      <w:r w:rsidRPr="0069114E">
        <w:rPr>
          <w:sz w:val="18"/>
          <w:szCs w:val="18"/>
        </w:rPr>
        <w:t>UNAUTHORIZED</w:t>
      </w:r>
      <w:r>
        <w:t xml:space="preserve"> in the main grid </w:t>
      </w:r>
      <w:r w:rsidR="00F32FD5">
        <w:t>(</w:t>
      </w:r>
      <w:r w:rsidR="00F32FD5">
        <w:rPr>
          <w:noProof/>
        </w:rPr>
        <w:drawing>
          <wp:inline distT="0" distB="0" distL="0" distR="0" wp14:anchorId="165C9F8B" wp14:editId="7A615323">
            <wp:extent cx="151130" cy="151200"/>
            <wp:effectExtent l="0" t="0" r="1270" b="1270"/>
            <wp:docPr id="554" name="Obrázek 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rotWithShape="1">
                    <a:blip r:embed="rId44">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sidR="00F32FD5">
        <w:t>/</w:t>
      </w:r>
      <w:r w:rsidR="00F32FD5">
        <w:rPr>
          <w:noProof/>
        </w:rPr>
        <w:drawing>
          <wp:inline distT="0" distB="0" distL="0" distR="0" wp14:anchorId="02BF5609" wp14:editId="0154558A">
            <wp:extent cx="151130" cy="151200"/>
            <wp:effectExtent l="0" t="0" r="1270" b="1270"/>
            <wp:docPr id="557" name="Obrázek 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59">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sidR="00F32FD5">
        <w:t xml:space="preserve"> or similar purple icon for corresponding inventory type) </w:t>
      </w:r>
      <w:r>
        <w:t>and error message is displa</w:t>
      </w:r>
      <w:r w:rsidRPr="003C6A2B">
        <w:t>yed.</w:t>
      </w:r>
      <w:r w:rsidR="003C6A2B" w:rsidRPr="003C6A2B">
        <w:t xml:space="preserve"> See </w:t>
      </w:r>
      <w:hyperlink w:anchor="_Inventory_Authorization" w:history="1">
        <w:r w:rsidR="003C6A2B" w:rsidRPr="003C6A2B">
          <w:rPr>
            <w:rStyle w:val="Hypertextovodkaz"/>
          </w:rPr>
          <w:t>Inventory Authorization</w:t>
        </w:r>
      </w:hyperlink>
      <w:r w:rsidR="003C6A2B" w:rsidRPr="003C6A2B">
        <w:t xml:space="preserve"> for more details.</w:t>
      </w:r>
    </w:p>
    <w:p w14:paraId="19692EF5" w14:textId="733B225A" w:rsidR="00EA7B87" w:rsidRDefault="00EA7B87" w:rsidP="00C329BA">
      <w:pPr>
        <w:ind w:left="0"/>
      </w:pPr>
    </w:p>
    <w:p w14:paraId="27A376C1" w14:textId="7E5B03F2" w:rsidR="00876F49" w:rsidRDefault="00876F49" w:rsidP="00F305E2">
      <w:pPr>
        <w:pStyle w:val="Nadpis5"/>
      </w:pPr>
      <w:bookmarkStart w:id="677" w:name="_Toc199412585"/>
      <w:r w:rsidRPr="00B64FF8">
        <w:t xml:space="preserve">Role </w:t>
      </w:r>
      <w:r w:rsidR="00F305E2">
        <w:t>D</w:t>
      </w:r>
      <w:r>
        <w:t>ifferences</w:t>
      </w:r>
      <w:bookmarkEnd w:id="67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76F49" w:rsidRPr="00DF00E8" w14:paraId="47F59846" w14:textId="77777777" w:rsidTr="00C91799">
        <w:trPr>
          <w:trHeight w:val="277"/>
        </w:trPr>
        <w:tc>
          <w:tcPr>
            <w:tcW w:w="3490" w:type="dxa"/>
            <w:shd w:val="clear" w:color="auto" w:fill="D9D9D9" w:themeFill="background1" w:themeFillShade="D9"/>
          </w:tcPr>
          <w:p w14:paraId="7F68AEFB" w14:textId="77777777" w:rsidR="00876F49" w:rsidRPr="00DF00E8" w:rsidRDefault="00876F49" w:rsidP="00C91799">
            <w:pPr>
              <w:ind w:left="0"/>
              <w:rPr>
                <w:b/>
                <w:bCs/>
              </w:rPr>
            </w:pPr>
            <w:r>
              <w:rPr>
                <w:b/>
                <w:bCs/>
              </w:rPr>
              <w:t>Action / Role</w:t>
            </w:r>
          </w:p>
        </w:tc>
        <w:tc>
          <w:tcPr>
            <w:tcW w:w="1163" w:type="dxa"/>
            <w:shd w:val="clear" w:color="auto" w:fill="D9D9D9" w:themeFill="background1" w:themeFillShade="D9"/>
          </w:tcPr>
          <w:p w14:paraId="6E0DC2D3" w14:textId="77777777" w:rsidR="00876F49" w:rsidRPr="00F374A6" w:rsidRDefault="00876F49" w:rsidP="00C91799">
            <w:pPr>
              <w:ind w:left="0"/>
              <w:jc w:val="center"/>
              <w:rPr>
                <w:b/>
                <w:bCs/>
              </w:rPr>
            </w:pPr>
            <w:r w:rsidRPr="00F374A6">
              <w:rPr>
                <w:b/>
                <w:bCs/>
              </w:rPr>
              <w:t>ADMIN</w:t>
            </w:r>
          </w:p>
        </w:tc>
        <w:tc>
          <w:tcPr>
            <w:tcW w:w="1163" w:type="dxa"/>
            <w:shd w:val="clear" w:color="auto" w:fill="D9D9D9" w:themeFill="background1" w:themeFillShade="D9"/>
          </w:tcPr>
          <w:p w14:paraId="20F80B5F" w14:textId="77777777" w:rsidR="00876F49" w:rsidRPr="00DF00E8" w:rsidRDefault="00876F49" w:rsidP="00C91799">
            <w:pPr>
              <w:ind w:left="0"/>
              <w:jc w:val="center"/>
              <w:rPr>
                <w:b/>
                <w:bCs/>
              </w:rPr>
            </w:pPr>
            <w:r>
              <w:rPr>
                <w:b/>
                <w:bCs/>
              </w:rPr>
              <w:t>LEAD</w:t>
            </w:r>
          </w:p>
        </w:tc>
        <w:tc>
          <w:tcPr>
            <w:tcW w:w="1180" w:type="dxa"/>
            <w:shd w:val="clear" w:color="auto" w:fill="D9D9D9" w:themeFill="background1" w:themeFillShade="D9"/>
          </w:tcPr>
          <w:p w14:paraId="66D8F295" w14:textId="77777777" w:rsidR="00876F49" w:rsidRPr="00DF00E8" w:rsidRDefault="00876F49" w:rsidP="00C91799">
            <w:pPr>
              <w:ind w:left="0"/>
              <w:jc w:val="center"/>
              <w:rPr>
                <w:b/>
                <w:bCs/>
              </w:rPr>
            </w:pPr>
            <w:r>
              <w:rPr>
                <w:b/>
                <w:bCs/>
              </w:rPr>
              <w:t>TESTING-VF</w:t>
            </w:r>
          </w:p>
        </w:tc>
        <w:tc>
          <w:tcPr>
            <w:tcW w:w="1180" w:type="dxa"/>
            <w:shd w:val="clear" w:color="auto" w:fill="D9D9D9" w:themeFill="background1" w:themeFillShade="D9"/>
          </w:tcPr>
          <w:p w14:paraId="2BDF2B60" w14:textId="77777777" w:rsidR="00876F49" w:rsidRPr="00DF00E8" w:rsidRDefault="00876F49" w:rsidP="00C91799">
            <w:pPr>
              <w:ind w:left="0"/>
              <w:jc w:val="center"/>
              <w:rPr>
                <w:b/>
                <w:bCs/>
              </w:rPr>
            </w:pPr>
            <w:r>
              <w:rPr>
                <w:b/>
                <w:bCs/>
              </w:rPr>
              <w:t>TESTING-IBM</w:t>
            </w:r>
          </w:p>
        </w:tc>
        <w:tc>
          <w:tcPr>
            <w:tcW w:w="1180" w:type="dxa"/>
            <w:shd w:val="clear" w:color="auto" w:fill="D9D9D9" w:themeFill="background1" w:themeFillShade="D9"/>
          </w:tcPr>
          <w:p w14:paraId="2B8FD546" w14:textId="77777777" w:rsidR="00876F49" w:rsidRPr="00DF00E8" w:rsidRDefault="00876F49" w:rsidP="00C91799">
            <w:pPr>
              <w:ind w:left="0"/>
              <w:jc w:val="center"/>
              <w:rPr>
                <w:b/>
                <w:bCs/>
              </w:rPr>
            </w:pPr>
            <w:r>
              <w:rPr>
                <w:b/>
                <w:bCs/>
              </w:rPr>
              <w:t>TESTING-V2</w:t>
            </w:r>
          </w:p>
        </w:tc>
      </w:tr>
      <w:tr w:rsidR="00876F49" w14:paraId="1150280E" w14:textId="77777777" w:rsidTr="00C91799">
        <w:trPr>
          <w:trHeight w:val="219"/>
        </w:trPr>
        <w:tc>
          <w:tcPr>
            <w:tcW w:w="3490" w:type="dxa"/>
          </w:tcPr>
          <w:p w14:paraId="33DF97F6" w14:textId="0FA0DD1A" w:rsidR="00876F49" w:rsidRPr="00D771E3" w:rsidRDefault="00876F49" w:rsidP="00C91799">
            <w:pPr>
              <w:ind w:left="0"/>
              <w:rPr>
                <w:b/>
                <w:bCs/>
              </w:rPr>
            </w:pPr>
            <w:r w:rsidRPr="00D771E3">
              <w:rPr>
                <w:b/>
                <w:bCs/>
              </w:rPr>
              <w:t xml:space="preserve">Access to </w:t>
            </w:r>
            <w:r w:rsidR="007E251F">
              <w:rPr>
                <w:b/>
                <w:bCs/>
              </w:rPr>
              <w:t>Phoenix Cleansing Blacklist Form</w:t>
            </w:r>
          </w:p>
        </w:tc>
        <w:tc>
          <w:tcPr>
            <w:tcW w:w="1163" w:type="dxa"/>
          </w:tcPr>
          <w:p w14:paraId="23D58CBD" w14:textId="77777777" w:rsidR="00876F49" w:rsidRDefault="00876F49" w:rsidP="00C91799">
            <w:pPr>
              <w:ind w:left="0"/>
              <w:jc w:val="center"/>
            </w:pPr>
            <w:r>
              <w:t>Y</w:t>
            </w:r>
          </w:p>
        </w:tc>
        <w:tc>
          <w:tcPr>
            <w:tcW w:w="1163" w:type="dxa"/>
          </w:tcPr>
          <w:p w14:paraId="5284F65E" w14:textId="77777777" w:rsidR="00876F49" w:rsidRPr="00D771E3" w:rsidRDefault="00876F49" w:rsidP="00C91799">
            <w:pPr>
              <w:ind w:left="0"/>
              <w:jc w:val="center"/>
            </w:pPr>
            <w:r w:rsidRPr="00D771E3">
              <w:t>Y</w:t>
            </w:r>
          </w:p>
        </w:tc>
        <w:tc>
          <w:tcPr>
            <w:tcW w:w="1180" w:type="dxa"/>
          </w:tcPr>
          <w:p w14:paraId="51EC4778" w14:textId="77777777" w:rsidR="00876F49" w:rsidRPr="00D771E3" w:rsidRDefault="00876F49" w:rsidP="00C91799">
            <w:pPr>
              <w:ind w:left="0"/>
              <w:jc w:val="center"/>
            </w:pPr>
            <w:r w:rsidRPr="00D771E3">
              <w:t>Y</w:t>
            </w:r>
          </w:p>
        </w:tc>
        <w:tc>
          <w:tcPr>
            <w:tcW w:w="1180" w:type="dxa"/>
          </w:tcPr>
          <w:p w14:paraId="707E9FD5" w14:textId="77777777" w:rsidR="00876F49" w:rsidRPr="00D771E3" w:rsidRDefault="00876F49" w:rsidP="00C91799">
            <w:pPr>
              <w:ind w:left="0"/>
              <w:jc w:val="center"/>
            </w:pPr>
            <w:r>
              <w:t>Y</w:t>
            </w:r>
          </w:p>
        </w:tc>
        <w:tc>
          <w:tcPr>
            <w:tcW w:w="1180" w:type="dxa"/>
          </w:tcPr>
          <w:p w14:paraId="44C69508" w14:textId="77777777" w:rsidR="00876F49" w:rsidRPr="00D771E3" w:rsidRDefault="00876F49" w:rsidP="00C91799">
            <w:pPr>
              <w:ind w:left="0"/>
              <w:jc w:val="center"/>
            </w:pPr>
            <w:r>
              <w:t>Y</w:t>
            </w:r>
          </w:p>
        </w:tc>
      </w:tr>
    </w:tbl>
    <w:p w14:paraId="4B1D53E3" w14:textId="77777777" w:rsidR="00876F49" w:rsidRDefault="00876F49" w:rsidP="00876F49">
      <w:pPr>
        <w:ind w:left="0"/>
        <w:rPr>
          <w:b/>
          <w:bCs/>
          <w:sz w:val="18"/>
          <w:szCs w:val="18"/>
        </w:rPr>
      </w:pPr>
    </w:p>
    <w:p w14:paraId="54EBF495" w14:textId="77777777" w:rsidR="00864AA1" w:rsidRPr="00444850" w:rsidRDefault="00864AA1" w:rsidP="00444850"/>
    <w:p w14:paraId="6724E5E1" w14:textId="22CB49EF" w:rsidR="009B0E9F" w:rsidRDefault="00CD6A56" w:rsidP="00CD44D1">
      <w:pPr>
        <w:pStyle w:val="Nadpis3"/>
      </w:pPr>
      <w:bookmarkStart w:id="678" w:name="_Toc199412586"/>
      <w:r>
        <w:t>OKU Code</w:t>
      </w:r>
      <w:r w:rsidR="009B0E9F">
        <w:t xml:space="preserve"> Generator</w:t>
      </w:r>
      <w:bookmarkEnd w:id="678"/>
    </w:p>
    <w:p w14:paraId="50890010" w14:textId="6CCB0F16" w:rsidR="007E251F" w:rsidRDefault="00D30B4E" w:rsidP="00D30B4E">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Generate </w:t>
      </w:r>
      <w:r w:rsidR="00CD6A56">
        <w:rPr>
          <w:b/>
          <w:bCs/>
          <w:sz w:val="18"/>
          <w:szCs w:val="18"/>
        </w:rPr>
        <w:t>OKU code</w:t>
      </w:r>
      <w:r>
        <w:rPr>
          <w:b/>
          <w:bCs/>
          <w:sz w:val="18"/>
          <w:szCs w:val="18"/>
        </w:rPr>
        <w:t xml:space="preserve"> </w:t>
      </w:r>
      <w:r w:rsidRPr="00CA50B3">
        <w:t>from the main menu</w:t>
      </w:r>
      <w:r>
        <w:t xml:space="preserve"> </w:t>
      </w:r>
      <w:r w:rsidR="00CD6A56">
        <w:t>open Generate OKU Code form:</w:t>
      </w:r>
    </w:p>
    <w:p w14:paraId="61FCA37F" w14:textId="34191EAC" w:rsidR="00D30B4E" w:rsidRDefault="00D30B4E" w:rsidP="00D30B4E">
      <w:pPr>
        <w:ind w:left="0"/>
      </w:pPr>
    </w:p>
    <w:p w14:paraId="42BA8DAB" w14:textId="025354F5" w:rsidR="00D30B4E" w:rsidRDefault="00F160CA" w:rsidP="00D30B4E">
      <w:pPr>
        <w:ind w:left="0"/>
        <w:jc w:val="center"/>
      </w:pPr>
      <w:r>
        <w:rPr>
          <w:noProof/>
        </w:rPr>
        <w:lastRenderedPageBreak/>
        <w:drawing>
          <wp:inline distT="0" distB="0" distL="0" distR="0" wp14:anchorId="51EEF7B2" wp14:editId="57A14673">
            <wp:extent cx="4162425" cy="2828925"/>
            <wp:effectExtent l="0" t="0" r="9525" b="9525"/>
            <wp:docPr id="512" name="Obrázek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2"/>
                    <a:stretch>
                      <a:fillRect/>
                    </a:stretch>
                  </pic:blipFill>
                  <pic:spPr>
                    <a:xfrm>
                      <a:off x="0" y="0"/>
                      <a:ext cx="4162425" cy="2828925"/>
                    </a:xfrm>
                    <a:prstGeom prst="rect">
                      <a:avLst/>
                    </a:prstGeom>
                  </pic:spPr>
                </pic:pic>
              </a:graphicData>
            </a:graphic>
          </wp:inline>
        </w:drawing>
      </w:r>
    </w:p>
    <w:p w14:paraId="592DB349" w14:textId="74D677DD" w:rsidR="00D30B4E" w:rsidRPr="00D30B4E" w:rsidRDefault="00D30B4E" w:rsidP="00D30B4E">
      <w:pPr>
        <w:ind w:left="0"/>
        <w:jc w:val="center"/>
        <w:rPr>
          <w:i/>
          <w:iCs w:val="0"/>
          <w:sz w:val="18"/>
          <w:szCs w:val="18"/>
        </w:rPr>
      </w:pPr>
      <w:r w:rsidRPr="00D30B4E">
        <w:rPr>
          <w:i/>
          <w:iCs w:val="0"/>
          <w:sz w:val="18"/>
          <w:szCs w:val="18"/>
        </w:rPr>
        <w:t xml:space="preserve">Generate </w:t>
      </w:r>
      <w:r w:rsidR="00CD6A56">
        <w:rPr>
          <w:i/>
          <w:iCs w:val="0"/>
          <w:sz w:val="18"/>
          <w:szCs w:val="18"/>
        </w:rPr>
        <w:t>OKU Code form</w:t>
      </w:r>
    </w:p>
    <w:p w14:paraId="0BC70596" w14:textId="0E4A81A4" w:rsidR="00D30B4E" w:rsidRDefault="00D30B4E" w:rsidP="00D30B4E">
      <w:pPr>
        <w:ind w:left="0"/>
        <w:jc w:val="center"/>
      </w:pPr>
    </w:p>
    <w:p w14:paraId="5B5C246D" w14:textId="4A2AE260" w:rsidR="00CD6A56" w:rsidRDefault="00CD6A56" w:rsidP="00CD6A56">
      <w:pPr>
        <w:ind w:left="0"/>
      </w:pPr>
      <w:r>
        <w:t>After input parameters are selected, OKU code is generated and displayed.</w:t>
      </w:r>
    </w:p>
    <w:p w14:paraId="4AD5FCA7" w14:textId="77777777" w:rsidR="00CD6A56" w:rsidRDefault="00CD6A56" w:rsidP="00D30B4E">
      <w:pPr>
        <w:ind w:left="0"/>
        <w:jc w:val="center"/>
      </w:pPr>
    </w:p>
    <w:p w14:paraId="7C4F0A50" w14:textId="07461175" w:rsidR="00D30B4E" w:rsidRPr="00625B9E" w:rsidRDefault="00D30B4E" w:rsidP="00F305E2">
      <w:pPr>
        <w:pStyle w:val="Nadpis5"/>
      </w:pPr>
      <w:bookmarkStart w:id="679" w:name="_Toc199412587"/>
      <w:r w:rsidRPr="00625B9E">
        <w:t xml:space="preserve">Process </w:t>
      </w:r>
      <w:r w:rsidR="00F305E2">
        <w:t>O</w:t>
      </w:r>
      <w:r w:rsidRPr="00625B9E">
        <w:t>verview</w:t>
      </w:r>
      <w:bookmarkEnd w:id="679"/>
    </w:p>
    <w:p w14:paraId="15296E6F" w14:textId="55C90A70" w:rsidR="00D30B4E" w:rsidRDefault="00D30B4E" w:rsidP="00D30B4E">
      <w:pPr>
        <w:ind w:left="0"/>
      </w:pPr>
      <w:r>
        <w:t>Peklo</w:t>
      </w:r>
      <w:r w:rsidR="00730E03">
        <w:t xml:space="preserve"> DB function </w:t>
      </w:r>
      <w:r w:rsidR="00CD6A56" w:rsidRPr="00CD6A56">
        <w:rPr>
          <w:rFonts w:ascii="Consolas" w:hAnsi="Consolas"/>
        </w:rPr>
        <w:t>IBMTEST.PEKLO_API_PKG.GENERATE_CPU</w:t>
      </w:r>
      <w:r w:rsidR="00730E03">
        <w:t xml:space="preserve"> is called to obtain the </w:t>
      </w:r>
      <w:r w:rsidR="00CD6A56">
        <w:t>OKU code</w:t>
      </w:r>
      <w:r w:rsidR="00730E03">
        <w:t>.</w:t>
      </w:r>
    </w:p>
    <w:p w14:paraId="717E4DBF" w14:textId="77777777" w:rsidR="00D30B4E" w:rsidRDefault="00D30B4E" w:rsidP="00D30B4E">
      <w:pPr>
        <w:ind w:left="0"/>
      </w:pPr>
    </w:p>
    <w:p w14:paraId="249403E1" w14:textId="328E57CE" w:rsidR="00D30B4E" w:rsidRDefault="00D30B4E" w:rsidP="00F305E2">
      <w:pPr>
        <w:pStyle w:val="Nadpis5"/>
      </w:pPr>
      <w:bookmarkStart w:id="680" w:name="_Toc199412588"/>
      <w:r w:rsidRPr="00B64FF8">
        <w:t xml:space="preserve">Role </w:t>
      </w:r>
      <w:r w:rsidR="00F305E2">
        <w:t>D</w:t>
      </w:r>
      <w:r>
        <w:t>ifferences</w:t>
      </w:r>
      <w:bookmarkEnd w:id="68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30B4E" w:rsidRPr="00DF00E8" w14:paraId="48C94B13" w14:textId="77777777" w:rsidTr="00C91799">
        <w:trPr>
          <w:trHeight w:val="277"/>
        </w:trPr>
        <w:tc>
          <w:tcPr>
            <w:tcW w:w="3490" w:type="dxa"/>
            <w:shd w:val="clear" w:color="auto" w:fill="D9D9D9" w:themeFill="background1" w:themeFillShade="D9"/>
          </w:tcPr>
          <w:p w14:paraId="1BB1391A" w14:textId="77777777" w:rsidR="00D30B4E" w:rsidRPr="00DF00E8" w:rsidRDefault="00D30B4E" w:rsidP="00C91799">
            <w:pPr>
              <w:ind w:left="0"/>
              <w:rPr>
                <w:b/>
                <w:bCs/>
              </w:rPr>
            </w:pPr>
            <w:r>
              <w:rPr>
                <w:b/>
                <w:bCs/>
              </w:rPr>
              <w:t>Action / Role</w:t>
            </w:r>
          </w:p>
        </w:tc>
        <w:tc>
          <w:tcPr>
            <w:tcW w:w="1163" w:type="dxa"/>
            <w:shd w:val="clear" w:color="auto" w:fill="D9D9D9" w:themeFill="background1" w:themeFillShade="D9"/>
          </w:tcPr>
          <w:p w14:paraId="78E8570F" w14:textId="77777777" w:rsidR="00D30B4E" w:rsidRPr="00F374A6" w:rsidRDefault="00D30B4E" w:rsidP="00C91799">
            <w:pPr>
              <w:ind w:left="0"/>
              <w:jc w:val="center"/>
              <w:rPr>
                <w:b/>
                <w:bCs/>
              </w:rPr>
            </w:pPr>
            <w:r w:rsidRPr="00F374A6">
              <w:rPr>
                <w:b/>
                <w:bCs/>
              </w:rPr>
              <w:t>ADMIN</w:t>
            </w:r>
          </w:p>
        </w:tc>
        <w:tc>
          <w:tcPr>
            <w:tcW w:w="1163" w:type="dxa"/>
            <w:shd w:val="clear" w:color="auto" w:fill="D9D9D9" w:themeFill="background1" w:themeFillShade="D9"/>
          </w:tcPr>
          <w:p w14:paraId="0460D8A2" w14:textId="77777777" w:rsidR="00D30B4E" w:rsidRPr="00DF00E8" w:rsidRDefault="00D30B4E" w:rsidP="00C91799">
            <w:pPr>
              <w:ind w:left="0"/>
              <w:jc w:val="center"/>
              <w:rPr>
                <w:b/>
                <w:bCs/>
              </w:rPr>
            </w:pPr>
            <w:r>
              <w:rPr>
                <w:b/>
                <w:bCs/>
              </w:rPr>
              <w:t>LEAD</w:t>
            </w:r>
          </w:p>
        </w:tc>
        <w:tc>
          <w:tcPr>
            <w:tcW w:w="1180" w:type="dxa"/>
            <w:shd w:val="clear" w:color="auto" w:fill="D9D9D9" w:themeFill="background1" w:themeFillShade="D9"/>
          </w:tcPr>
          <w:p w14:paraId="12636DD6" w14:textId="77777777" w:rsidR="00D30B4E" w:rsidRPr="00DF00E8" w:rsidRDefault="00D30B4E" w:rsidP="00C91799">
            <w:pPr>
              <w:ind w:left="0"/>
              <w:jc w:val="center"/>
              <w:rPr>
                <w:b/>
                <w:bCs/>
              </w:rPr>
            </w:pPr>
            <w:r>
              <w:rPr>
                <w:b/>
                <w:bCs/>
              </w:rPr>
              <w:t>TESTING-VF</w:t>
            </w:r>
          </w:p>
        </w:tc>
        <w:tc>
          <w:tcPr>
            <w:tcW w:w="1180" w:type="dxa"/>
            <w:shd w:val="clear" w:color="auto" w:fill="D9D9D9" w:themeFill="background1" w:themeFillShade="D9"/>
          </w:tcPr>
          <w:p w14:paraId="0B7959F3" w14:textId="77777777" w:rsidR="00D30B4E" w:rsidRPr="00DF00E8" w:rsidRDefault="00D30B4E" w:rsidP="00C91799">
            <w:pPr>
              <w:ind w:left="0"/>
              <w:jc w:val="center"/>
              <w:rPr>
                <w:b/>
                <w:bCs/>
              </w:rPr>
            </w:pPr>
            <w:r>
              <w:rPr>
                <w:b/>
                <w:bCs/>
              </w:rPr>
              <w:t>TESTING-IBM</w:t>
            </w:r>
          </w:p>
        </w:tc>
        <w:tc>
          <w:tcPr>
            <w:tcW w:w="1180" w:type="dxa"/>
            <w:shd w:val="clear" w:color="auto" w:fill="D9D9D9" w:themeFill="background1" w:themeFillShade="D9"/>
          </w:tcPr>
          <w:p w14:paraId="497C8363" w14:textId="77777777" w:rsidR="00D30B4E" w:rsidRPr="00DF00E8" w:rsidRDefault="00D30B4E" w:rsidP="00C91799">
            <w:pPr>
              <w:ind w:left="0"/>
              <w:jc w:val="center"/>
              <w:rPr>
                <w:b/>
                <w:bCs/>
              </w:rPr>
            </w:pPr>
            <w:r>
              <w:rPr>
                <w:b/>
                <w:bCs/>
              </w:rPr>
              <w:t>TESTING-V2</w:t>
            </w:r>
          </w:p>
        </w:tc>
      </w:tr>
      <w:tr w:rsidR="00D30B4E" w14:paraId="1B580DF0" w14:textId="77777777" w:rsidTr="00C91799">
        <w:trPr>
          <w:trHeight w:val="219"/>
        </w:trPr>
        <w:tc>
          <w:tcPr>
            <w:tcW w:w="3490" w:type="dxa"/>
          </w:tcPr>
          <w:p w14:paraId="6D51F722" w14:textId="06958A13" w:rsidR="00D30B4E" w:rsidRPr="00D771E3" w:rsidRDefault="00D30B4E" w:rsidP="00C91799">
            <w:pPr>
              <w:ind w:left="0"/>
              <w:rPr>
                <w:b/>
                <w:bCs/>
              </w:rPr>
            </w:pPr>
            <w:r w:rsidRPr="00D771E3">
              <w:rPr>
                <w:b/>
                <w:bCs/>
              </w:rPr>
              <w:t xml:space="preserve">Access to </w:t>
            </w:r>
            <w:r w:rsidR="00C907B6">
              <w:rPr>
                <w:b/>
                <w:bCs/>
              </w:rPr>
              <w:t>Peklo Non-Live MAC Address Generator</w:t>
            </w:r>
          </w:p>
        </w:tc>
        <w:tc>
          <w:tcPr>
            <w:tcW w:w="1163" w:type="dxa"/>
          </w:tcPr>
          <w:p w14:paraId="7C82CE61" w14:textId="77777777" w:rsidR="00D30B4E" w:rsidRDefault="00D30B4E" w:rsidP="00C91799">
            <w:pPr>
              <w:ind w:left="0"/>
              <w:jc w:val="center"/>
            </w:pPr>
            <w:r>
              <w:t>Y</w:t>
            </w:r>
          </w:p>
        </w:tc>
        <w:tc>
          <w:tcPr>
            <w:tcW w:w="1163" w:type="dxa"/>
          </w:tcPr>
          <w:p w14:paraId="41346955" w14:textId="77777777" w:rsidR="00D30B4E" w:rsidRPr="00D771E3" w:rsidRDefault="00D30B4E" w:rsidP="00C91799">
            <w:pPr>
              <w:ind w:left="0"/>
              <w:jc w:val="center"/>
            </w:pPr>
            <w:r w:rsidRPr="00D771E3">
              <w:t>Y</w:t>
            </w:r>
          </w:p>
        </w:tc>
        <w:tc>
          <w:tcPr>
            <w:tcW w:w="1180" w:type="dxa"/>
          </w:tcPr>
          <w:p w14:paraId="12B9B2BB" w14:textId="77777777" w:rsidR="00D30B4E" w:rsidRPr="00D771E3" w:rsidRDefault="00D30B4E" w:rsidP="00C91799">
            <w:pPr>
              <w:ind w:left="0"/>
              <w:jc w:val="center"/>
            </w:pPr>
            <w:r w:rsidRPr="00D771E3">
              <w:t>Y</w:t>
            </w:r>
          </w:p>
        </w:tc>
        <w:tc>
          <w:tcPr>
            <w:tcW w:w="1180" w:type="dxa"/>
          </w:tcPr>
          <w:p w14:paraId="790A6308" w14:textId="77777777" w:rsidR="00D30B4E" w:rsidRPr="00D771E3" w:rsidRDefault="00D30B4E" w:rsidP="00C91799">
            <w:pPr>
              <w:ind w:left="0"/>
              <w:jc w:val="center"/>
            </w:pPr>
            <w:r>
              <w:t>Y</w:t>
            </w:r>
          </w:p>
        </w:tc>
        <w:tc>
          <w:tcPr>
            <w:tcW w:w="1180" w:type="dxa"/>
          </w:tcPr>
          <w:p w14:paraId="1E862577" w14:textId="77777777" w:rsidR="00D30B4E" w:rsidRPr="00D771E3" w:rsidRDefault="00D30B4E" w:rsidP="00C91799">
            <w:pPr>
              <w:ind w:left="0"/>
              <w:jc w:val="center"/>
            </w:pPr>
            <w:r>
              <w:t>Y</w:t>
            </w:r>
          </w:p>
        </w:tc>
      </w:tr>
    </w:tbl>
    <w:p w14:paraId="1C1B8383" w14:textId="20A5D78F" w:rsidR="00D30B4E" w:rsidRDefault="00D30B4E" w:rsidP="00D30B4E">
      <w:pPr>
        <w:ind w:left="0"/>
        <w:rPr>
          <w:b/>
          <w:bCs/>
          <w:sz w:val="18"/>
          <w:szCs w:val="18"/>
        </w:rPr>
      </w:pPr>
    </w:p>
    <w:p w14:paraId="39530E3F" w14:textId="77777777" w:rsidR="00CD6A56" w:rsidRDefault="00CD6A56" w:rsidP="00CD6A56">
      <w:pPr>
        <w:pStyle w:val="Nadpis3"/>
      </w:pPr>
      <w:bookmarkStart w:id="681" w:name="_Toc199412589"/>
      <w:r>
        <w:t>MAC Address Generator</w:t>
      </w:r>
      <w:bookmarkEnd w:id="681"/>
    </w:p>
    <w:p w14:paraId="42565D48" w14:textId="77777777" w:rsidR="00CD6A56" w:rsidRDefault="00CD6A56" w:rsidP="00CD6A56">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Generate non-live MAC address </w:t>
      </w:r>
      <w:r w:rsidRPr="00CA50B3">
        <w:t>from the main menu</w:t>
      </w:r>
      <w:r>
        <w:t xml:space="preserve"> to generate a non-live MAC address from Peklo.</w:t>
      </w:r>
    </w:p>
    <w:p w14:paraId="06456E33" w14:textId="77777777" w:rsidR="00CD6A56" w:rsidRDefault="00CD6A56" w:rsidP="00CD6A56">
      <w:pPr>
        <w:ind w:left="0"/>
      </w:pPr>
    </w:p>
    <w:p w14:paraId="30A1423E" w14:textId="77777777" w:rsidR="00CD6A56" w:rsidRDefault="00CD6A56" w:rsidP="00CD6A56">
      <w:pPr>
        <w:ind w:left="0"/>
        <w:jc w:val="center"/>
      </w:pPr>
      <w:r>
        <w:rPr>
          <w:noProof/>
        </w:rPr>
        <w:drawing>
          <wp:inline distT="0" distB="0" distL="0" distR="0" wp14:anchorId="6E7C5750" wp14:editId="332E87C8">
            <wp:extent cx="4781550" cy="2085975"/>
            <wp:effectExtent l="0" t="0" r="0" b="9525"/>
            <wp:docPr id="11" name="Obráze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3"/>
                    <a:stretch>
                      <a:fillRect/>
                    </a:stretch>
                  </pic:blipFill>
                  <pic:spPr>
                    <a:xfrm>
                      <a:off x="0" y="0"/>
                      <a:ext cx="4781550" cy="2085975"/>
                    </a:xfrm>
                    <a:prstGeom prst="rect">
                      <a:avLst/>
                    </a:prstGeom>
                  </pic:spPr>
                </pic:pic>
              </a:graphicData>
            </a:graphic>
          </wp:inline>
        </w:drawing>
      </w:r>
    </w:p>
    <w:p w14:paraId="35770257" w14:textId="77777777" w:rsidR="00CD6A56" w:rsidRPr="00D30B4E" w:rsidRDefault="00CD6A56" w:rsidP="00CD6A56">
      <w:pPr>
        <w:ind w:left="0"/>
        <w:jc w:val="center"/>
        <w:rPr>
          <w:i/>
          <w:iCs w:val="0"/>
          <w:sz w:val="18"/>
          <w:szCs w:val="18"/>
        </w:rPr>
      </w:pPr>
      <w:r w:rsidRPr="00D30B4E">
        <w:rPr>
          <w:i/>
          <w:iCs w:val="0"/>
          <w:sz w:val="18"/>
          <w:szCs w:val="18"/>
        </w:rPr>
        <w:t>Generated non-live MAC address dialog</w:t>
      </w:r>
    </w:p>
    <w:p w14:paraId="31A197D3" w14:textId="77777777" w:rsidR="00CD6A56" w:rsidRDefault="00CD6A56" w:rsidP="00CD6A56">
      <w:pPr>
        <w:ind w:left="0"/>
        <w:jc w:val="center"/>
      </w:pPr>
    </w:p>
    <w:p w14:paraId="1F4A59CA" w14:textId="77777777" w:rsidR="00CD6A56" w:rsidRPr="00625B9E" w:rsidRDefault="00CD6A56" w:rsidP="00CD6A56">
      <w:pPr>
        <w:pStyle w:val="Nadpis5"/>
      </w:pPr>
      <w:bookmarkStart w:id="682" w:name="_Toc199412590"/>
      <w:r w:rsidRPr="00625B9E">
        <w:lastRenderedPageBreak/>
        <w:t xml:space="preserve">Process </w:t>
      </w:r>
      <w:r>
        <w:t>O</w:t>
      </w:r>
      <w:r w:rsidRPr="00625B9E">
        <w:t>verview</w:t>
      </w:r>
      <w:bookmarkEnd w:id="682"/>
    </w:p>
    <w:p w14:paraId="02634F96" w14:textId="77777777" w:rsidR="00CD6A56" w:rsidRDefault="00CD6A56" w:rsidP="00CD6A56">
      <w:pPr>
        <w:ind w:left="0"/>
      </w:pPr>
      <w:r>
        <w:t xml:space="preserve">Peklo DB function </w:t>
      </w:r>
      <w:r w:rsidRPr="00730E03">
        <w:rPr>
          <w:rFonts w:ascii="Consolas" w:hAnsi="Consolas"/>
        </w:rPr>
        <w:t>IBMTEST.PEKLO_API_PKG.GENERATE_MAC</w:t>
      </w:r>
      <w:r>
        <w:t xml:space="preserve"> is called to obtain the MAC address.</w:t>
      </w:r>
    </w:p>
    <w:p w14:paraId="36F0DF9F" w14:textId="77777777" w:rsidR="00CD6A56" w:rsidRDefault="00CD6A56" w:rsidP="00CD6A56">
      <w:pPr>
        <w:ind w:left="0"/>
      </w:pPr>
    </w:p>
    <w:p w14:paraId="51BF9E18" w14:textId="77777777" w:rsidR="00CD6A56" w:rsidRDefault="00CD6A56" w:rsidP="00CD6A56">
      <w:pPr>
        <w:pStyle w:val="Nadpis5"/>
      </w:pPr>
      <w:bookmarkStart w:id="683" w:name="_Toc199412591"/>
      <w:r w:rsidRPr="00B64FF8">
        <w:t xml:space="preserve">Role </w:t>
      </w:r>
      <w:r>
        <w:t>Differences</w:t>
      </w:r>
      <w:bookmarkEnd w:id="68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D6A56" w:rsidRPr="00DF00E8" w14:paraId="5AEBC773" w14:textId="77777777" w:rsidTr="00625B2E">
        <w:trPr>
          <w:trHeight w:val="277"/>
        </w:trPr>
        <w:tc>
          <w:tcPr>
            <w:tcW w:w="3490" w:type="dxa"/>
            <w:shd w:val="clear" w:color="auto" w:fill="D9D9D9" w:themeFill="background1" w:themeFillShade="D9"/>
          </w:tcPr>
          <w:p w14:paraId="3F20EC90" w14:textId="77777777" w:rsidR="00CD6A56" w:rsidRPr="00DF00E8" w:rsidRDefault="00CD6A56" w:rsidP="00625B2E">
            <w:pPr>
              <w:ind w:left="0"/>
              <w:rPr>
                <w:b/>
                <w:bCs/>
              </w:rPr>
            </w:pPr>
            <w:r>
              <w:rPr>
                <w:b/>
                <w:bCs/>
              </w:rPr>
              <w:t>Action / Role</w:t>
            </w:r>
          </w:p>
        </w:tc>
        <w:tc>
          <w:tcPr>
            <w:tcW w:w="1163" w:type="dxa"/>
            <w:shd w:val="clear" w:color="auto" w:fill="D9D9D9" w:themeFill="background1" w:themeFillShade="D9"/>
          </w:tcPr>
          <w:p w14:paraId="6D203517" w14:textId="77777777" w:rsidR="00CD6A56" w:rsidRPr="00F374A6" w:rsidRDefault="00CD6A56" w:rsidP="00625B2E">
            <w:pPr>
              <w:ind w:left="0"/>
              <w:jc w:val="center"/>
              <w:rPr>
                <w:b/>
                <w:bCs/>
              </w:rPr>
            </w:pPr>
            <w:r w:rsidRPr="00F374A6">
              <w:rPr>
                <w:b/>
                <w:bCs/>
              </w:rPr>
              <w:t>ADMIN</w:t>
            </w:r>
          </w:p>
        </w:tc>
        <w:tc>
          <w:tcPr>
            <w:tcW w:w="1163" w:type="dxa"/>
            <w:shd w:val="clear" w:color="auto" w:fill="D9D9D9" w:themeFill="background1" w:themeFillShade="D9"/>
          </w:tcPr>
          <w:p w14:paraId="07A198F6" w14:textId="77777777" w:rsidR="00CD6A56" w:rsidRPr="00DF00E8" w:rsidRDefault="00CD6A56" w:rsidP="00625B2E">
            <w:pPr>
              <w:ind w:left="0"/>
              <w:jc w:val="center"/>
              <w:rPr>
                <w:b/>
                <w:bCs/>
              </w:rPr>
            </w:pPr>
            <w:r>
              <w:rPr>
                <w:b/>
                <w:bCs/>
              </w:rPr>
              <w:t>LEAD</w:t>
            </w:r>
          </w:p>
        </w:tc>
        <w:tc>
          <w:tcPr>
            <w:tcW w:w="1180" w:type="dxa"/>
            <w:shd w:val="clear" w:color="auto" w:fill="D9D9D9" w:themeFill="background1" w:themeFillShade="D9"/>
          </w:tcPr>
          <w:p w14:paraId="5D75D488" w14:textId="77777777" w:rsidR="00CD6A56" w:rsidRPr="00DF00E8" w:rsidRDefault="00CD6A56" w:rsidP="00625B2E">
            <w:pPr>
              <w:ind w:left="0"/>
              <w:jc w:val="center"/>
              <w:rPr>
                <w:b/>
                <w:bCs/>
              </w:rPr>
            </w:pPr>
            <w:r>
              <w:rPr>
                <w:b/>
                <w:bCs/>
              </w:rPr>
              <w:t>TESTING-VF</w:t>
            </w:r>
          </w:p>
        </w:tc>
        <w:tc>
          <w:tcPr>
            <w:tcW w:w="1180" w:type="dxa"/>
            <w:shd w:val="clear" w:color="auto" w:fill="D9D9D9" w:themeFill="background1" w:themeFillShade="D9"/>
          </w:tcPr>
          <w:p w14:paraId="0C6743F8" w14:textId="77777777" w:rsidR="00CD6A56" w:rsidRPr="00DF00E8" w:rsidRDefault="00CD6A56" w:rsidP="00625B2E">
            <w:pPr>
              <w:ind w:left="0"/>
              <w:jc w:val="center"/>
              <w:rPr>
                <w:b/>
                <w:bCs/>
              </w:rPr>
            </w:pPr>
            <w:r>
              <w:rPr>
                <w:b/>
                <w:bCs/>
              </w:rPr>
              <w:t>TESTING-IBM</w:t>
            </w:r>
          </w:p>
        </w:tc>
        <w:tc>
          <w:tcPr>
            <w:tcW w:w="1180" w:type="dxa"/>
            <w:shd w:val="clear" w:color="auto" w:fill="D9D9D9" w:themeFill="background1" w:themeFillShade="D9"/>
          </w:tcPr>
          <w:p w14:paraId="70A73D69" w14:textId="77777777" w:rsidR="00CD6A56" w:rsidRPr="00DF00E8" w:rsidRDefault="00CD6A56" w:rsidP="00625B2E">
            <w:pPr>
              <w:ind w:left="0"/>
              <w:jc w:val="center"/>
              <w:rPr>
                <w:b/>
                <w:bCs/>
              </w:rPr>
            </w:pPr>
            <w:r>
              <w:rPr>
                <w:b/>
                <w:bCs/>
              </w:rPr>
              <w:t>TESTING-V2</w:t>
            </w:r>
          </w:p>
        </w:tc>
      </w:tr>
      <w:tr w:rsidR="00CD6A56" w14:paraId="0B21F064" w14:textId="77777777" w:rsidTr="00625B2E">
        <w:trPr>
          <w:trHeight w:val="219"/>
        </w:trPr>
        <w:tc>
          <w:tcPr>
            <w:tcW w:w="3490" w:type="dxa"/>
          </w:tcPr>
          <w:p w14:paraId="224F6C9B" w14:textId="77777777" w:rsidR="00CD6A56" w:rsidRPr="00D771E3" w:rsidRDefault="00CD6A56" w:rsidP="00625B2E">
            <w:pPr>
              <w:ind w:left="0"/>
              <w:rPr>
                <w:b/>
                <w:bCs/>
              </w:rPr>
            </w:pPr>
            <w:r w:rsidRPr="00D771E3">
              <w:rPr>
                <w:b/>
                <w:bCs/>
              </w:rPr>
              <w:t xml:space="preserve">Access to </w:t>
            </w:r>
            <w:r>
              <w:rPr>
                <w:b/>
                <w:bCs/>
              </w:rPr>
              <w:t>Peklo Non-Live MAC Address Generator</w:t>
            </w:r>
          </w:p>
        </w:tc>
        <w:tc>
          <w:tcPr>
            <w:tcW w:w="1163" w:type="dxa"/>
          </w:tcPr>
          <w:p w14:paraId="5C064A60" w14:textId="77777777" w:rsidR="00CD6A56" w:rsidRDefault="00CD6A56" w:rsidP="00625B2E">
            <w:pPr>
              <w:ind w:left="0"/>
              <w:jc w:val="center"/>
            </w:pPr>
            <w:r>
              <w:t>Y</w:t>
            </w:r>
          </w:p>
        </w:tc>
        <w:tc>
          <w:tcPr>
            <w:tcW w:w="1163" w:type="dxa"/>
          </w:tcPr>
          <w:p w14:paraId="78603D6E" w14:textId="77777777" w:rsidR="00CD6A56" w:rsidRPr="00D771E3" w:rsidRDefault="00CD6A56" w:rsidP="00625B2E">
            <w:pPr>
              <w:ind w:left="0"/>
              <w:jc w:val="center"/>
            </w:pPr>
            <w:r w:rsidRPr="00D771E3">
              <w:t>Y</w:t>
            </w:r>
          </w:p>
        </w:tc>
        <w:tc>
          <w:tcPr>
            <w:tcW w:w="1180" w:type="dxa"/>
          </w:tcPr>
          <w:p w14:paraId="1F21AF22" w14:textId="77777777" w:rsidR="00CD6A56" w:rsidRPr="00D771E3" w:rsidRDefault="00CD6A56" w:rsidP="00625B2E">
            <w:pPr>
              <w:ind w:left="0"/>
              <w:jc w:val="center"/>
            </w:pPr>
            <w:r w:rsidRPr="00D771E3">
              <w:t>Y</w:t>
            </w:r>
          </w:p>
        </w:tc>
        <w:tc>
          <w:tcPr>
            <w:tcW w:w="1180" w:type="dxa"/>
          </w:tcPr>
          <w:p w14:paraId="6A485CBA" w14:textId="77777777" w:rsidR="00CD6A56" w:rsidRPr="00D771E3" w:rsidRDefault="00CD6A56" w:rsidP="00625B2E">
            <w:pPr>
              <w:ind w:left="0"/>
              <w:jc w:val="center"/>
            </w:pPr>
            <w:r>
              <w:t>Y</w:t>
            </w:r>
          </w:p>
        </w:tc>
        <w:tc>
          <w:tcPr>
            <w:tcW w:w="1180" w:type="dxa"/>
          </w:tcPr>
          <w:p w14:paraId="751A404E" w14:textId="77777777" w:rsidR="00CD6A56" w:rsidRPr="00D771E3" w:rsidRDefault="00CD6A56" w:rsidP="00625B2E">
            <w:pPr>
              <w:ind w:left="0"/>
              <w:jc w:val="center"/>
            </w:pPr>
            <w:r>
              <w:t>Y</w:t>
            </w:r>
          </w:p>
        </w:tc>
      </w:tr>
    </w:tbl>
    <w:p w14:paraId="300FF024" w14:textId="77777777" w:rsidR="00CD6A56" w:rsidRDefault="00CD6A56" w:rsidP="00CD6A56">
      <w:pPr>
        <w:ind w:left="0"/>
        <w:rPr>
          <w:b/>
          <w:bCs/>
          <w:sz w:val="18"/>
          <w:szCs w:val="18"/>
        </w:rPr>
      </w:pPr>
    </w:p>
    <w:p w14:paraId="154B4DA9" w14:textId="77777777" w:rsidR="00CD6A56" w:rsidRDefault="00CD6A56" w:rsidP="00D30B4E">
      <w:pPr>
        <w:ind w:left="0"/>
        <w:rPr>
          <w:b/>
          <w:bCs/>
          <w:sz w:val="18"/>
          <w:szCs w:val="18"/>
        </w:rPr>
      </w:pPr>
    </w:p>
    <w:p w14:paraId="379EFD90" w14:textId="31DEA610" w:rsidR="009B0E9F" w:rsidRDefault="009B0E9F" w:rsidP="00CD44D1">
      <w:pPr>
        <w:pStyle w:val="Nadpis3"/>
      </w:pPr>
      <w:bookmarkStart w:id="684" w:name="_Toc199412592"/>
      <w:r>
        <w:t>Outage Notifier Integration</w:t>
      </w:r>
      <w:bookmarkEnd w:id="684"/>
    </w:p>
    <w:p w14:paraId="42B7868A" w14:textId="6E3A15F8" w:rsidR="00CA0B33" w:rsidRDefault="00CA0B33" w:rsidP="00CA0B33">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2012F2">
        <w:rPr>
          <w:b/>
          <w:bCs/>
          <w:noProof/>
          <w:sz w:val="18"/>
          <w:szCs w:val="18"/>
        </w:rPr>
        <w:drawing>
          <wp:inline distT="0" distB="0" distL="0" distR="0" wp14:anchorId="0605A85B" wp14:editId="53E0B2D9">
            <wp:extent cx="153035" cy="153035"/>
            <wp:effectExtent l="0" t="0" r="0" b="0"/>
            <wp:docPr id="103" name="Obrázek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2012F2">
        <w:rPr>
          <w:b/>
          <w:bCs/>
          <w:sz w:val="18"/>
          <w:szCs w:val="18"/>
        </w:rPr>
        <w:t xml:space="preserve"> </w:t>
      </w:r>
      <w:r>
        <w:rPr>
          <w:b/>
          <w:bCs/>
          <w:sz w:val="18"/>
          <w:szCs w:val="18"/>
        </w:rPr>
        <w:t xml:space="preserve">Launch Outage Notifier </w:t>
      </w:r>
      <w:r w:rsidRPr="00CA50B3">
        <w:t>from the main menu</w:t>
      </w:r>
      <w:r>
        <w:t xml:space="preserve"> to launch Outage Notifier</w:t>
      </w:r>
      <w:r w:rsidR="00265334">
        <w:t xml:space="preserve">. Outage Notifier is a standalone </w:t>
      </w:r>
      <w:r>
        <w:t>application</w:t>
      </w:r>
      <w:r w:rsidR="00396A4F">
        <w:t xml:space="preserve"> that resides in the tray area and informs about test environment outages</w:t>
      </w:r>
      <w:r>
        <w:t>.</w:t>
      </w:r>
      <w:r w:rsidR="00D839C1">
        <w:t xml:space="preserve"> </w:t>
      </w:r>
      <w:r w:rsidR="00066DC8">
        <w:t>If the application is already running, the user is notified about it.</w:t>
      </w:r>
    </w:p>
    <w:p w14:paraId="1418DD0C" w14:textId="18E4CB29" w:rsidR="00265334" w:rsidRDefault="00265334" w:rsidP="00CA0B33">
      <w:pPr>
        <w:ind w:left="0"/>
      </w:pPr>
    </w:p>
    <w:p w14:paraId="1C52A768" w14:textId="29ED0D82" w:rsidR="00265334" w:rsidRDefault="00265334" w:rsidP="00CA0B33">
      <w:pPr>
        <w:ind w:left="0"/>
      </w:pPr>
      <w:r>
        <w:t xml:space="preserve">See </w:t>
      </w:r>
      <w:hyperlink w:anchor="_Outage_Notifier" w:history="1">
        <w:r w:rsidRPr="00D839C1">
          <w:rPr>
            <w:rStyle w:val="Hypertextovodkaz"/>
          </w:rPr>
          <w:t>Outage Notifier</w:t>
        </w:r>
      </w:hyperlink>
      <w:r>
        <w:t xml:space="preserve"> for more details on the application.</w:t>
      </w:r>
    </w:p>
    <w:p w14:paraId="45675188" w14:textId="27AF9CDC" w:rsidR="00D839C1" w:rsidRDefault="00D839C1" w:rsidP="00CA0B33">
      <w:pPr>
        <w:ind w:left="0"/>
      </w:pPr>
    </w:p>
    <w:p w14:paraId="7AE21493" w14:textId="2787157E" w:rsidR="00EA50CA" w:rsidRDefault="00B96DBD" w:rsidP="008B1251">
      <w:pPr>
        <w:pStyle w:val="Nadpis2"/>
      </w:pPr>
      <w:bookmarkStart w:id="685" w:name="_Toc199412593"/>
      <w:r>
        <w:t>Admin Operations</w:t>
      </w:r>
      <w:bookmarkEnd w:id="685"/>
    </w:p>
    <w:p w14:paraId="0450404B" w14:textId="61112FDE" w:rsidR="00150C3A" w:rsidRPr="00150C3A" w:rsidRDefault="00150C3A" w:rsidP="00150C3A">
      <w:r>
        <w:t xml:space="preserve">Operations described in this chapter are only accessible by users with </w:t>
      </w:r>
      <w:r w:rsidRPr="00150C3A">
        <w:rPr>
          <w:sz w:val="18"/>
          <w:szCs w:val="18"/>
        </w:rPr>
        <w:t>ADMIN</w:t>
      </w:r>
      <w:r>
        <w:t xml:space="preserve"> role.</w:t>
      </w:r>
    </w:p>
    <w:p w14:paraId="7DE1F94E" w14:textId="495159E9" w:rsidR="00B96DBD" w:rsidRPr="00610E45" w:rsidRDefault="00B96DBD" w:rsidP="00CD44D1">
      <w:pPr>
        <w:pStyle w:val="Nadpis3"/>
      </w:pPr>
      <w:bookmarkStart w:id="686" w:name="_Toc199412594"/>
      <w:r w:rsidRPr="00610E45">
        <w:t>Inventory Range Operations</w:t>
      </w:r>
      <w:r w:rsidR="00051107" w:rsidRPr="00610E45">
        <w:t xml:space="preserve"> / Bulk Upload</w:t>
      </w:r>
      <w:bookmarkEnd w:id="686"/>
    </w:p>
    <w:p w14:paraId="50F31FA1" w14:textId="34B25688" w:rsidR="00150C3A" w:rsidRDefault="00BB44BC" w:rsidP="00BB44BC">
      <w:pPr>
        <w:ind w:left="0"/>
      </w:pPr>
      <w:r>
        <w:t>Inventory Range Operations serve to populate main grid with selected inventory range or to find gaps in inventory ranges in RMS.</w:t>
      </w:r>
    </w:p>
    <w:p w14:paraId="5773990D" w14:textId="08C37E90" w:rsidR="00BB44BC" w:rsidRDefault="00BB44BC" w:rsidP="00150C3A"/>
    <w:p w14:paraId="50F2482C" w14:textId="2B4818E0" w:rsidR="00BB44BC" w:rsidRDefault="00BB44BC" w:rsidP="00BB44BC">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Inventory Range Operations </w:t>
      </w:r>
      <w:r w:rsidRPr="00CA50B3">
        <w:t>from the main menu</w:t>
      </w:r>
      <w:r>
        <w:t xml:space="preserve"> to open RMS Inventory Range Generator</w:t>
      </w:r>
      <w:r w:rsidR="001A36B4">
        <w:t xml:space="preserve"> form</w:t>
      </w:r>
      <w:r>
        <w:t>:</w:t>
      </w:r>
    </w:p>
    <w:p w14:paraId="7CE2FD1A" w14:textId="77777777" w:rsidR="00BB44BC" w:rsidRDefault="00BB44BC" w:rsidP="00BB44BC">
      <w:pPr>
        <w:ind w:left="0"/>
      </w:pPr>
    </w:p>
    <w:p w14:paraId="3BD76660" w14:textId="0C4348DE" w:rsidR="00BB44BC" w:rsidRDefault="00BB32F0" w:rsidP="00BB44BC">
      <w:pPr>
        <w:ind w:left="0"/>
        <w:jc w:val="center"/>
        <w:rPr>
          <w:noProof/>
        </w:rPr>
      </w:pPr>
      <w:r>
        <w:rPr>
          <w:noProof/>
        </w:rPr>
        <w:lastRenderedPageBreak/>
        <w:drawing>
          <wp:inline distT="0" distB="0" distL="0" distR="0" wp14:anchorId="0C4F2C1E" wp14:editId="545C289B">
            <wp:extent cx="5410200" cy="5819775"/>
            <wp:effectExtent l="0" t="0" r="0" b="9525"/>
            <wp:docPr id="235" name="Obrázek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4"/>
                    <a:stretch>
                      <a:fillRect/>
                    </a:stretch>
                  </pic:blipFill>
                  <pic:spPr>
                    <a:xfrm>
                      <a:off x="0" y="0"/>
                      <a:ext cx="5410200" cy="5819775"/>
                    </a:xfrm>
                    <a:prstGeom prst="rect">
                      <a:avLst/>
                    </a:prstGeom>
                  </pic:spPr>
                </pic:pic>
              </a:graphicData>
            </a:graphic>
          </wp:inline>
        </w:drawing>
      </w:r>
    </w:p>
    <w:p w14:paraId="1A79989F" w14:textId="2EE7064A" w:rsidR="00BB44BC" w:rsidRPr="00BB44BC" w:rsidRDefault="00BB44BC" w:rsidP="00BB44BC">
      <w:pPr>
        <w:ind w:left="0"/>
        <w:jc w:val="center"/>
        <w:rPr>
          <w:i/>
          <w:iCs w:val="0"/>
          <w:noProof/>
          <w:sz w:val="18"/>
          <w:szCs w:val="18"/>
        </w:rPr>
      </w:pPr>
      <w:r w:rsidRPr="00BB44BC">
        <w:rPr>
          <w:i/>
          <w:iCs w:val="0"/>
          <w:noProof/>
          <w:sz w:val="18"/>
          <w:szCs w:val="18"/>
        </w:rPr>
        <w:t>RMS Inventory Range Generator form</w:t>
      </w:r>
    </w:p>
    <w:p w14:paraId="1A9EA8F3" w14:textId="77777777" w:rsidR="00BB44BC" w:rsidRDefault="00BB44BC" w:rsidP="00BB44BC">
      <w:pPr>
        <w:ind w:left="0"/>
        <w:rPr>
          <w:noProof/>
        </w:rPr>
      </w:pPr>
    </w:p>
    <w:p w14:paraId="0A818C5B" w14:textId="17853E41" w:rsidR="00BB44BC" w:rsidRDefault="00BB44BC" w:rsidP="00BB44BC">
      <w:pPr>
        <w:ind w:left="0"/>
      </w:pPr>
      <w:r>
        <w:t xml:space="preserve"> Select a range type to work with:</w:t>
      </w:r>
    </w:p>
    <w:p w14:paraId="6DB1FF41" w14:textId="609A50EE" w:rsidR="00BB44BC" w:rsidRDefault="00BB44BC" w:rsidP="00BB44BC">
      <w:pPr>
        <w:ind w:left="0"/>
      </w:pPr>
    </w:p>
    <w:tbl>
      <w:tblPr>
        <w:tblStyle w:val="Mkatabulky"/>
        <w:tblW w:w="9356" w:type="dxa"/>
        <w:tblInd w:w="-5" w:type="dxa"/>
        <w:tblLook w:val="04A0" w:firstRow="1" w:lastRow="0" w:firstColumn="1" w:lastColumn="0" w:noHBand="0" w:noVBand="1"/>
      </w:tblPr>
      <w:tblGrid>
        <w:gridCol w:w="2012"/>
        <w:gridCol w:w="7344"/>
      </w:tblGrid>
      <w:tr w:rsidR="00610E45" w:rsidRPr="00DF00E8" w14:paraId="32408A31" w14:textId="77777777" w:rsidTr="00C47ABB">
        <w:trPr>
          <w:trHeight w:val="701"/>
        </w:trPr>
        <w:tc>
          <w:tcPr>
            <w:tcW w:w="2012" w:type="dxa"/>
            <w:shd w:val="clear" w:color="auto" w:fill="D9D9D9" w:themeFill="background1" w:themeFillShade="D9"/>
          </w:tcPr>
          <w:p w14:paraId="3E2E8741" w14:textId="532CBBDD" w:rsidR="00610E45" w:rsidRPr="00DF00E8" w:rsidRDefault="00610E45" w:rsidP="00C47ABB">
            <w:pPr>
              <w:ind w:left="0"/>
              <w:rPr>
                <w:b/>
                <w:bCs/>
              </w:rPr>
            </w:pPr>
            <w:r>
              <w:rPr>
                <w:b/>
                <w:bCs/>
              </w:rPr>
              <w:t>Range Type</w:t>
            </w:r>
          </w:p>
        </w:tc>
        <w:tc>
          <w:tcPr>
            <w:tcW w:w="7344" w:type="dxa"/>
            <w:shd w:val="clear" w:color="auto" w:fill="D9D9D9" w:themeFill="background1" w:themeFillShade="D9"/>
          </w:tcPr>
          <w:p w14:paraId="1A07A48E" w14:textId="77777777" w:rsidR="00610E45" w:rsidRPr="00DF00E8" w:rsidRDefault="00610E45" w:rsidP="00C47ABB">
            <w:pPr>
              <w:ind w:left="0"/>
              <w:rPr>
                <w:b/>
                <w:bCs/>
              </w:rPr>
            </w:pPr>
            <w:r w:rsidRPr="00DF00E8">
              <w:rPr>
                <w:b/>
                <w:bCs/>
              </w:rPr>
              <w:t>Description</w:t>
            </w:r>
          </w:p>
        </w:tc>
      </w:tr>
      <w:tr w:rsidR="00610E45" w:rsidRPr="00AD3D46" w14:paraId="150429BC" w14:textId="77777777" w:rsidTr="00C47ABB">
        <w:trPr>
          <w:trHeight w:val="219"/>
        </w:trPr>
        <w:tc>
          <w:tcPr>
            <w:tcW w:w="2012" w:type="dxa"/>
          </w:tcPr>
          <w:p w14:paraId="710252E3" w14:textId="3F1AA9D6" w:rsidR="00610E45" w:rsidRPr="00610E45" w:rsidRDefault="00610E45" w:rsidP="00C47ABB">
            <w:pPr>
              <w:ind w:left="0"/>
              <w:rPr>
                <w:b/>
                <w:bCs/>
                <w:sz w:val="18"/>
                <w:szCs w:val="18"/>
              </w:rPr>
            </w:pPr>
            <w:r w:rsidRPr="00610E45">
              <w:rPr>
                <w:b/>
                <w:bCs/>
                <w:sz w:val="18"/>
                <w:szCs w:val="18"/>
              </w:rPr>
              <w:t>Gaps in RMS</w:t>
            </w:r>
          </w:p>
        </w:tc>
        <w:tc>
          <w:tcPr>
            <w:tcW w:w="7344" w:type="dxa"/>
          </w:tcPr>
          <w:p w14:paraId="0132CD8C" w14:textId="4819FF33" w:rsidR="00610E45" w:rsidRPr="00AD3D46" w:rsidRDefault="00610E45" w:rsidP="00C47ABB">
            <w:pPr>
              <w:ind w:left="0"/>
            </w:pPr>
            <w:r>
              <w:t xml:space="preserve">Inventory range consisting of found RMS gaps will be </w:t>
            </w:r>
            <w:r w:rsidR="009E3D78">
              <w:t>populated</w:t>
            </w:r>
            <w:r>
              <w:t>.</w:t>
            </w:r>
            <w:r>
              <w:br/>
              <w:t xml:space="preserve">Detects gaps in RMS inventory range. </w:t>
            </w:r>
            <w:r>
              <w:br/>
              <w:t xml:space="preserve">See </w:t>
            </w:r>
            <w:hyperlink w:anchor="_Detecting_Gaps_in" w:history="1">
              <w:r w:rsidRPr="00610E45">
                <w:rPr>
                  <w:rStyle w:val="Hypertextovodkaz"/>
                </w:rPr>
                <w:t>Detecting Gaps in RMS Inventory Ranges</w:t>
              </w:r>
            </w:hyperlink>
            <w:r>
              <w:t xml:space="preserve"> for more details.</w:t>
            </w:r>
          </w:p>
        </w:tc>
      </w:tr>
      <w:tr w:rsidR="00610E45" w:rsidRPr="00AD3D46" w14:paraId="5D2272F4" w14:textId="77777777" w:rsidTr="00C47ABB">
        <w:trPr>
          <w:trHeight w:val="219"/>
        </w:trPr>
        <w:tc>
          <w:tcPr>
            <w:tcW w:w="2012" w:type="dxa"/>
          </w:tcPr>
          <w:p w14:paraId="5BC1DBC7" w14:textId="19263B26" w:rsidR="00610E45" w:rsidRPr="00610E45" w:rsidRDefault="00610E45" w:rsidP="00C47ABB">
            <w:pPr>
              <w:ind w:left="0"/>
              <w:rPr>
                <w:b/>
                <w:bCs/>
                <w:sz w:val="18"/>
                <w:szCs w:val="18"/>
              </w:rPr>
            </w:pPr>
            <w:r w:rsidRPr="00610E45">
              <w:rPr>
                <w:b/>
                <w:bCs/>
                <w:sz w:val="18"/>
                <w:szCs w:val="18"/>
              </w:rPr>
              <w:t>Test MSISDN range(s)</w:t>
            </w:r>
          </w:p>
        </w:tc>
        <w:tc>
          <w:tcPr>
            <w:tcW w:w="7344" w:type="dxa"/>
          </w:tcPr>
          <w:p w14:paraId="37193567" w14:textId="1690B26F" w:rsidR="00610E45" w:rsidRPr="00AD3D46" w:rsidRDefault="009E3D78" w:rsidP="00C47ABB">
            <w:pPr>
              <w:ind w:left="0"/>
            </w:pPr>
            <w:r>
              <w:t>Preconfigured o</w:t>
            </w:r>
            <w:r w:rsidR="00610E45">
              <w:t xml:space="preserve">fficial range(s) of test MSISDN’s will be </w:t>
            </w:r>
            <w:r>
              <w:t>populated</w:t>
            </w:r>
            <w:r w:rsidR="00610E45">
              <w:t>.</w:t>
            </w:r>
            <w:r w:rsidR="008865BA">
              <w:br/>
              <w:t xml:space="preserve">See </w:t>
            </w:r>
            <w:hyperlink w:anchor="_Preconfigured_Ranges" w:history="1">
              <w:r w:rsidR="008865BA" w:rsidRPr="008865BA">
                <w:rPr>
                  <w:rStyle w:val="Hypertextovodkaz"/>
                </w:rPr>
                <w:t>Preconfigured Ranges</w:t>
              </w:r>
            </w:hyperlink>
            <w:r w:rsidR="008865BA">
              <w:t xml:space="preserve"> for more details.</w:t>
            </w:r>
          </w:p>
        </w:tc>
      </w:tr>
      <w:tr w:rsidR="00610E45" w:rsidRPr="00AD3D46" w14:paraId="2E8E0FD5" w14:textId="77777777" w:rsidTr="00C47ABB">
        <w:trPr>
          <w:trHeight w:val="219"/>
        </w:trPr>
        <w:tc>
          <w:tcPr>
            <w:tcW w:w="2012" w:type="dxa"/>
          </w:tcPr>
          <w:p w14:paraId="0DA0DFDF" w14:textId="1095C42D" w:rsidR="00610E45" w:rsidRPr="00610E45" w:rsidRDefault="00610E45" w:rsidP="00C47ABB">
            <w:pPr>
              <w:ind w:left="0"/>
              <w:rPr>
                <w:b/>
                <w:bCs/>
                <w:sz w:val="18"/>
                <w:szCs w:val="18"/>
              </w:rPr>
            </w:pPr>
            <w:r w:rsidRPr="00610E45">
              <w:rPr>
                <w:b/>
                <w:bCs/>
                <w:sz w:val="18"/>
                <w:szCs w:val="18"/>
              </w:rPr>
              <w:t>Test ISDN ranges(s)</w:t>
            </w:r>
          </w:p>
        </w:tc>
        <w:tc>
          <w:tcPr>
            <w:tcW w:w="7344" w:type="dxa"/>
          </w:tcPr>
          <w:p w14:paraId="50A90BFB" w14:textId="27F496A8" w:rsidR="008865BA" w:rsidRDefault="009E3D78" w:rsidP="00C47ABB">
            <w:pPr>
              <w:ind w:left="0"/>
            </w:pPr>
            <w:r>
              <w:t>Select one of the available ISDN regions from the adjacent combo box.</w:t>
            </w:r>
            <w:r>
              <w:br/>
              <w:t>Preconfigured o</w:t>
            </w:r>
            <w:r w:rsidR="00610E45">
              <w:t>fficial range</w:t>
            </w:r>
            <w:r>
              <w:t>(s)</w:t>
            </w:r>
            <w:r w:rsidR="00610E45">
              <w:t xml:space="preserve"> of test ISDN’s </w:t>
            </w:r>
            <w:r>
              <w:t xml:space="preserve">belonging to selected region </w:t>
            </w:r>
            <w:r w:rsidR="00610E45">
              <w:t xml:space="preserve">will be </w:t>
            </w:r>
            <w:r>
              <w:t>populated</w:t>
            </w:r>
            <w:r w:rsidR="00610E45">
              <w:t>.</w:t>
            </w:r>
            <w:r w:rsidR="00BB32F0">
              <w:t xml:space="preserve"> </w:t>
            </w:r>
            <w:r w:rsidR="00BB32F0">
              <w:br/>
              <w:t xml:space="preserve">Check </w:t>
            </w:r>
            <w:r w:rsidR="00BB32F0" w:rsidRPr="00BB32F0">
              <w:rPr>
                <w:b/>
                <w:bCs/>
                <w:sz w:val="18"/>
                <w:szCs w:val="18"/>
              </w:rPr>
              <w:t>eSIM</w:t>
            </w:r>
            <w:r w:rsidR="00BB32F0">
              <w:t xml:space="preserve"> checkbox to only work with preconfigured eSIM IMSI ranges.</w:t>
            </w:r>
          </w:p>
          <w:p w14:paraId="6FB930B2" w14:textId="0A0D47CF" w:rsidR="00610E45" w:rsidRPr="00AD3D46" w:rsidRDefault="008865BA" w:rsidP="00C47ABB">
            <w:pPr>
              <w:ind w:left="0"/>
            </w:pPr>
            <w:r>
              <w:lastRenderedPageBreak/>
              <w:t xml:space="preserve">See </w:t>
            </w:r>
            <w:hyperlink w:anchor="_Preconfigured_Ranges" w:history="1">
              <w:r w:rsidRPr="008865BA">
                <w:rPr>
                  <w:rStyle w:val="Hypertextovodkaz"/>
                </w:rPr>
                <w:t>Preconfigured Ranges</w:t>
              </w:r>
            </w:hyperlink>
            <w:r>
              <w:t xml:space="preserve"> for more details.</w:t>
            </w:r>
            <w:r w:rsidR="00704FC7">
              <w:br/>
            </w:r>
            <w:r w:rsidR="00704FC7">
              <w:rPr>
                <w:b/>
                <w:bCs/>
              </w:rPr>
              <w:br/>
            </w:r>
            <w:r w:rsidR="00704FC7" w:rsidRPr="00704FC7">
              <w:rPr>
                <w:b/>
                <w:bCs/>
              </w:rPr>
              <w:t>NOTE:</w:t>
            </w:r>
            <w:r w:rsidR="00704FC7">
              <w:t xml:space="preserve"> Source value is optional for eSIM ranges.</w:t>
            </w:r>
          </w:p>
        </w:tc>
      </w:tr>
      <w:tr w:rsidR="00610E45" w:rsidRPr="00AD3D46" w14:paraId="28E3228C" w14:textId="77777777" w:rsidTr="00C47ABB">
        <w:trPr>
          <w:trHeight w:val="219"/>
        </w:trPr>
        <w:tc>
          <w:tcPr>
            <w:tcW w:w="2012" w:type="dxa"/>
          </w:tcPr>
          <w:p w14:paraId="1B0218E7" w14:textId="04B0B22A" w:rsidR="00610E45" w:rsidRPr="00610E45" w:rsidRDefault="00610E45" w:rsidP="00C47ABB">
            <w:pPr>
              <w:ind w:left="0"/>
              <w:rPr>
                <w:b/>
                <w:bCs/>
                <w:sz w:val="18"/>
                <w:szCs w:val="18"/>
              </w:rPr>
            </w:pPr>
            <w:r w:rsidRPr="00610E45">
              <w:rPr>
                <w:b/>
                <w:bCs/>
                <w:sz w:val="18"/>
                <w:szCs w:val="18"/>
              </w:rPr>
              <w:lastRenderedPageBreak/>
              <w:t>Test IMSI range(s)</w:t>
            </w:r>
          </w:p>
        </w:tc>
        <w:tc>
          <w:tcPr>
            <w:tcW w:w="7344" w:type="dxa"/>
          </w:tcPr>
          <w:p w14:paraId="541BB0DD" w14:textId="455CF251" w:rsidR="008865BA" w:rsidRDefault="009E3D78" w:rsidP="00C47ABB">
            <w:pPr>
              <w:ind w:left="0"/>
            </w:pPr>
            <w:r>
              <w:t>Select one of the available sources from the adjacent combo box.</w:t>
            </w:r>
          </w:p>
          <w:p w14:paraId="4A96964C" w14:textId="77777777" w:rsidR="00610E45" w:rsidRDefault="009E3D78" w:rsidP="00C47ABB">
            <w:pPr>
              <w:ind w:left="0"/>
            </w:pPr>
            <w:r>
              <w:t>Preconfigured official range(s) of test IMSI’s belonging to selected source will be populated.</w:t>
            </w:r>
          </w:p>
          <w:p w14:paraId="3A820413" w14:textId="0E10CAD0" w:rsidR="008865BA" w:rsidRPr="00AD3D46" w:rsidRDefault="008865BA" w:rsidP="00C47ABB">
            <w:pPr>
              <w:ind w:left="0"/>
            </w:pPr>
            <w:r>
              <w:t xml:space="preserve">See </w:t>
            </w:r>
            <w:hyperlink w:anchor="_Preconfigured_Ranges" w:history="1">
              <w:r w:rsidRPr="008865BA">
                <w:rPr>
                  <w:rStyle w:val="Hypertextovodkaz"/>
                </w:rPr>
                <w:t>Preconfigured Ranges</w:t>
              </w:r>
            </w:hyperlink>
            <w:r>
              <w:t xml:space="preserve"> for more details.</w:t>
            </w:r>
          </w:p>
        </w:tc>
      </w:tr>
      <w:tr w:rsidR="00610E45" w:rsidRPr="00AD3D46" w14:paraId="36C9E1F5" w14:textId="77777777" w:rsidTr="00C47ABB">
        <w:trPr>
          <w:trHeight w:val="219"/>
        </w:trPr>
        <w:tc>
          <w:tcPr>
            <w:tcW w:w="2012" w:type="dxa"/>
          </w:tcPr>
          <w:p w14:paraId="2CB11FF0" w14:textId="4840B736" w:rsidR="00610E45" w:rsidRPr="00610E45" w:rsidRDefault="00610E45" w:rsidP="00C47ABB">
            <w:pPr>
              <w:ind w:left="0"/>
              <w:rPr>
                <w:b/>
                <w:bCs/>
                <w:sz w:val="18"/>
                <w:szCs w:val="18"/>
              </w:rPr>
            </w:pPr>
            <w:r w:rsidRPr="00610E45">
              <w:rPr>
                <w:b/>
                <w:bCs/>
                <w:sz w:val="18"/>
                <w:szCs w:val="18"/>
              </w:rPr>
              <w:t>Custom Range</w:t>
            </w:r>
          </w:p>
        </w:tc>
        <w:tc>
          <w:tcPr>
            <w:tcW w:w="7344" w:type="dxa"/>
          </w:tcPr>
          <w:p w14:paraId="4B750340" w14:textId="142CAA74" w:rsidR="009C09BF" w:rsidRDefault="009C09BF" w:rsidP="00C47ABB">
            <w:pPr>
              <w:ind w:left="0"/>
            </w:pPr>
            <w:r>
              <w:t xml:space="preserve">Specify custom range details in </w:t>
            </w:r>
            <w:r w:rsidRPr="009C09BF">
              <w:rPr>
                <w:b/>
                <w:bCs/>
                <w:sz w:val="18"/>
                <w:szCs w:val="18"/>
              </w:rPr>
              <w:t>Range Properties</w:t>
            </w:r>
            <w:r>
              <w:t xml:space="preserve"> section. </w:t>
            </w:r>
          </w:p>
          <w:p w14:paraId="71C9E149" w14:textId="77777777" w:rsidR="009C09BF" w:rsidRDefault="009C09BF" w:rsidP="00FF79C6">
            <w:pPr>
              <w:ind w:left="0"/>
            </w:pPr>
            <w:r>
              <w:t xml:space="preserve">Inventory range consisting of items matching the criteria will be populated. </w:t>
            </w:r>
          </w:p>
          <w:p w14:paraId="2223142E" w14:textId="1E5CCA47" w:rsidR="008865BA" w:rsidRPr="009C09BF" w:rsidRDefault="008865BA" w:rsidP="00FF79C6">
            <w:pPr>
              <w:ind w:left="0"/>
            </w:pPr>
            <w:r>
              <w:t xml:space="preserve">See </w:t>
            </w:r>
            <w:hyperlink w:anchor="_Custom_Range" w:history="1">
              <w:r>
                <w:rPr>
                  <w:rStyle w:val="Hypertextovodkaz"/>
                </w:rPr>
                <w:t>Custom Range</w:t>
              </w:r>
            </w:hyperlink>
            <w:r>
              <w:t xml:space="preserve"> for more details.</w:t>
            </w:r>
          </w:p>
        </w:tc>
      </w:tr>
    </w:tbl>
    <w:p w14:paraId="15FC412C" w14:textId="5AF28B88" w:rsidR="00610E45" w:rsidRDefault="00610E45" w:rsidP="00BB44BC">
      <w:pPr>
        <w:ind w:left="0"/>
      </w:pPr>
    </w:p>
    <w:p w14:paraId="15A215E9" w14:textId="499F4CFD" w:rsidR="00F82531" w:rsidRDefault="00F305E2" w:rsidP="00F305E2">
      <w:pPr>
        <w:pStyle w:val="Nadpis5"/>
      </w:pPr>
      <w:bookmarkStart w:id="687" w:name="_Toc199412595"/>
      <w:r>
        <w:t>Controls</w:t>
      </w:r>
      <w:bookmarkEnd w:id="687"/>
    </w:p>
    <w:p w14:paraId="062F536E" w14:textId="77777777" w:rsidR="00F82531" w:rsidRDefault="00F82531" w:rsidP="00F82531">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F82531" w:rsidRPr="00DF00E8" w14:paraId="56BF9627" w14:textId="77777777" w:rsidTr="00C47ABB">
        <w:trPr>
          <w:trHeight w:val="701"/>
        </w:trPr>
        <w:tc>
          <w:tcPr>
            <w:tcW w:w="1530" w:type="dxa"/>
            <w:shd w:val="clear" w:color="auto" w:fill="D9D9D9" w:themeFill="background1" w:themeFillShade="D9"/>
          </w:tcPr>
          <w:p w14:paraId="60A056E2" w14:textId="77777777" w:rsidR="00F82531" w:rsidRPr="00DF00E8" w:rsidRDefault="00F82531" w:rsidP="00C47ABB">
            <w:pPr>
              <w:ind w:left="0"/>
              <w:rPr>
                <w:b/>
                <w:bCs/>
              </w:rPr>
            </w:pPr>
            <w:r>
              <w:rPr>
                <w:b/>
                <w:bCs/>
              </w:rPr>
              <w:t>Button Caption</w:t>
            </w:r>
          </w:p>
        </w:tc>
        <w:tc>
          <w:tcPr>
            <w:tcW w:w="7826" w:type="dxa"/>
            <w:shd w:val="clear" w:color="auto" w:fill="D9D9D9" w:themeFill="background1" w:themeFillShade="D9"/>
          </w:tcPr>
          <w:p w14:paraId="02321796" w14:textId="77777777" w:rsidR="00F82531" w:rsidRPr="00DF00E8" w:rsidRDefault="00F82531" w:rsidP="00C47ABB">
            <w:pPr>
              <w:ind w:left="0"/>
              <w:rPr>
                <w:b/>
                <w:bCs/>
              </w:rPr>
            </w:pPr>
            <w:r w:rsidRPr="00DF00E8">
              <w:rPr>
                <w:b/>
                <w:bCs/>
              </w:rPr>
              <w:t>Description</w:t>
            </w:r>
          </w:p>
        </w:tc>
      </w:tr>
      <w:tr w:rsidR="00F82531" w:rsidRPr="00AD3D46" w14:paraId="20A61089" w14:textId="77777777" w:rsidTr="00C47ABB">
        <w:trPr>
          <w:trHeight w:val="219"/>
        </w:trPr>
        <w:tc>
          <w:tcPr>
            <w:tcW w:w="1530" w:type="dxa"/>
          </w:tcPr>
          <w:p w14:paraId="0EF04D03" w14:textId="77777777" w:rsidR="00F82531" w:rsidRDefault="00F82531" w:rsidP="00C47ABB">
            <w:pPr>
              <w:ind w:left="0"/>
              <w:rPr>
                <w:b/>
                <w:bCs/>
                <w:sz w:val="18"/>
                <w:szCs w:val="18"/>
              </w:rPr>
            </w:pPr>
            <w:r>
              <w:rPr>
                <w:b/>
                <w:bCs/>
                <w:sz w:val="18"/>
                <w:szCs w:val="18"/>
              </w:rPr>
              <w:t>Gaps</w:t>
            </w:r>
          </w:p>
          <w:p w14:paraId="33C7135A" w14:textId="77777777" w:rsidR="00F82531" w:rsidRDefault="00F82531" w:rsidP="00C47ABB">
            <w:pPr>
              <w:ind w:left="0"/>
              <w:rPr>
                <w:b/>
                <w:bCs/>
                <w:sz w:val="18"/>
                <w:szCs w:val="18"/>
              </w:rPr>
            </w:pPr>
            <w:r>
              <w:rPr>
                <w:noProof/>
              </w:rPr>
              <w:drawing>
                <wp:inline distT="0" distB="0" distL="0" distR="0" wp14:anchorId="21CB8E28" wp14:editId="19195B31">
                  <wp:extent cx="153670" cy="153670"/>
                  <wp:effectExtent l="0" t="0" r="0" b="0"/>
                  <wp:docPr id="541" name="Obrázek 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95">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p>
          <w:p w14:paraId="773E446D" w14:textId="77777777" w:rsidR="00F82531" w:rsidRPr="00F82531" w:rsidRDefault="00F82531" w:rsidP="00C47ABB">
            <w:pPr>
              <w:ind w:left="0"/>
              <w:rPr>
                <w:b/>
                <w:bCs/>
                <w:sz w:val="18"/>
                <w:szCs w:val="18"/>
              </w:rPr>
            </w:pPr>
          </w:p>
        </w:tc>
        <w:tc>
          <w:tcPr>
            <w:tcW w:w="7826" w:type="dxa"/>
          </w:tcPr>
          <w:p w14:paraId="614B6B12" w14:textId="77777777" w:rsidR="00F82531" w:rsidRDefault="00F82531" w:rsidP="00C47ABB">
            <w:pPr>
              <w:ind w:left="0"/>
            </w:pPr>
            <w:r>
              <w:t>Press to open RMS Inventory Range Gaps Finder form.</w:t>
            </w:r>
          </w:p>
          <w:p w14:paraId="2AD3F68C" w14:textId="2C88BE5F" w:rsidR="00F82531" w:rsidRDefault="00F82531" w:rsidP="00C47ABB">
            <w:pPr>
              <w:ind w:left="0"/>
            </w:pPr>
            <w:r>
              <w:t xml:space="preserve">See </w:t>
            </w:r>
            <w:hyperlink w:anchor="_Detecting_Gaps_in_1" w:history="1">
              <w:r>
                <w:rPr>
                  <w:rStyle w:val="Hypertextovodkaz"/>
                </w:rPr>
                <w:t>Detecting Gaps in RMS Inventory Ranges</w:t>
              </w:r>
            </w:hyperlink>
            <w:r>
              <w:t xml:space="preserve"> for more details. </w:t>
            </w:r>
          </w:p>
        </w:tc>
      </w:tr>
      <w:tr w:rsidR="00F82531" w:rsidRPr="00AD3D46" w14:paraId="2348254C" w14:textId="77777777" w:rsidTr="00C47ABB">
        <w:trPr>
          <w:trHeight w:val="219"/>
        </w:trPr>
        <w:tc>
          <w:tcPr>
            <w:tcW w:w="1530" w:type="dxa"/>
          </w:tcPr>
          <w:p w14:paraId="1DD509AD" w14:textId="77777777" w:rsidR="00F82531" w:rsidRPr="00447552" w:rsidRDefault="00F82531" w:rsidP="00C47ABB">
            <w:pPr>
              <w:ind w:left="0"/>
              <w:rPr>
                <w:b/>
                <w:bCs/>
                <w:sz w:val="18"/>
                <w:szCs w:val="18"/>
              </w:rPr>
            </w:pPr>
            <w:r>
              <w:rPr>
                <w:b/>
                <w:bCs/>
                <w:sz w:val="18"/>
                <w:szCs w:val="18"/>
              </w:rPr>
              <w:t>Nxt/Cont</w:t>
            </w:r>
          </w:p>
        </w:tc>
        <w:tc>
          <w:tcPr>
            <w:tcW w:w="7826" w:type="dxa"/>
          </w:tcPr>
          <w:p w14:paraId="10E0E447" w14:textId="77777777" w:rsidR="00F82531" w:rsidRDefault="00F82531" w:rsidP="00C47ABB">
            <w:pPr>
              <w:ind w:left="0"/>
              <w:rPr>
                <w:rFonts w:ascii="Consolas" w:hAnsi="Consolas"/>
                <w:sz w:val="18"/>
                <w:szCs w:val="18"/>
              </w:rPr>
            </w:pPr>
            <w:r>
              <w:t xml:space="preserve">If main grid is empty and First ICCID value is empty, finds next available ICCID based on the maximum value found in RMS starting with: </w:t>
            </w:r>
            <w:r>
              <w:rPr>
                <w:rFonts w:ascii="Consolas" w:hAnsi="Consolas"/>
                <w:sz w:val="18"/>
                <w:szCs w:val="18"/>
              </w:rPr>
              <w:t>“</w:t>
            </w:r>
            <w:r w:rsidRPr="004A3861">
              <w:rPr>
                <w:rFonts w:ascii="Consolas" w:hAnsi="Consolas"/>
                <w:sz w:val="18"/>
                <w:szCs w:val="18"/>
              </w:rPr>
              <w:t>89420300YYMM</w:t>
            </w:r>
            <w:r>
              <w:rPr>
                <w:rFonts w:ascii="Consolas" w:hAnsi="Consolas"/>
                <w:sz w:val="18"/>
                <w:szCs w:val="18"/>
              </w:rPr>
              <w:t>”</w:t>
            </w:r>
            <w:r w:rsidRPr="004A3861">
              <w:rPr>
                <w:sz w:val="18"/>
                <w:szCs w:val="18"/>
              </w:rPr>
              <w:t>.</w:t>
            </w:r>
          </w:p>
          <w:p w14:paraId="1EA234A3" w14:textId="77777777" w:rsidR="00F82531" w:rsidRDefault="00F82531" w:rsidP="00C47ABB">
            <w:pPr>
              <w:ind w:left="0"/>
            </w:pPr>
          </w:p>
          <w:p w14:paraId="4FCA1792" w14:textId="77777777" w:rsidR="00F82531" w:rsidRPr="004A3861" w:rsidRDefault="00F82531" w:rsidP="00C47ABB">
            <w:pPr>
              <w:ind w:left="0"/>
            </w:pPr>
            <w:r>
              <w:t>If there are already items present in the main grid, use this button to continue with the ICCID and IMSI sequences that are already present in the main grid.</w:t>
            </w:r>
          </w:p>
          <w:p w14:paraId="16F72B63" w14:textId="77777777" w:rsidR="00F82531" w:rsidRPr="00AD3D46" w:rsidRDefault="00F82531" w:rsidP="00C47ABB">
            <w:pPr>
              <w:ind w:left="0"/>
            </w:pPr>
          </w:p>
        </w:tc>
      </w:tr>
    </w:tbl>
    <w:p w14:paraId="25DFCC01" w14:textId="77777777" w:rsidR="00F82531" w:rsidRDefault="00F82531" w:rsidP="00BB44BC">
      <w:pPr>
        <w:ind w:left="0"/>
      </w:pPr>
    </w:p>
    <w:p w14:paraId="1C88139B" w14:textId="62BA61BA" w:rsidR="00FF79C6" w:rsidRPr="00FF79C6" w:rsidRDefault="00FF79C6" w:rsidP="00FF79C6">
      <w:pPr>
        <w:pStyle w:val="Nadpis5"/>
      </w:pPr>
      <w:bookmarkStart w:id="688" w:name="_Preconfigured_Ranges"/>
      <w:bookmarkStart w:id="689" w:name="_Toc199412596"/>
      <w:bookmarkEnd w:id="688"/>
      <w:r w:rsidRPr="00FF79C6">
        <w:t>Preconfigured Ranges</w:t>
      </w:r>
      <w:bookmarkEnd w:id="689"/>
    </w:p>
    <w:p w14:paraId="260C638D" w14:textId="77777777" w:rsidR="00F82531" w:rsidRDefault="009C09BF" w:rsidP="00BB44BC">
      <w:pPr>
        <w:ind w:left="0"/>
      </w:pPr>
      <w:r>
        <w:t xml:space="preserve">If </w:t>
      </w:r>
      <w:r w:rsidR="00FF79C6">
        <w:t xml:space="preserve">test </w:t>
      </w:r>
      <w:r>
        <w:t>MSISDN’s, ISDN’s or IMSI’s</w:t>
      </w:r>
      <w:r w:rsidR="00FF79C6">
        <w:t xml:space="preserve"> ranges are selected, </w:t>
      </w:r>
      <w:r>
        <w:t xml:space="preserve">the </w:t>
      </w:r>
      <w:r w:rsidR="007261FB">
        <w:t xml:space="preserve">target </w:t>
      </w:r>
      <w:r w:rsidR="00FF79C6">
        <w:t xml:space="preserve">preconfigured </w:t>
      </w:r>
      <w:r>
        <w:t>range</w:t>
      </w:r>
      <w:r w:rsidR="007261FB">
        <w:t>(s)</w:t>
      </w:r>
      <w:r>
        <w:t xml:space="preserve"> details are displayed in the </w:t>
      </w:r>
      <w:r w:rsidRPr="009C09BF">
        <w:rPr>
          <w:b/>
          <w:bCs/>
          <w:sz w:val="18"/>
          <w:szCs w:val="18"/>
        </w:rPr>
        <w:t>Impacted Ranges</w:t>
      </w:r>
      <w:r>
        <w:t xml:space="preserve"> section of the form.</w:t>
      </w:r>
      <w:r w:rsidR="007261FB">
        <w:t xml:space="preserve"> </w:t>
      </w:r>
    </w:p>
    <w:p w14:paraId="6143DAF6" w14:textId="77777777" w:rsidR="00F82531" w:rsidRDefault="00F82531" w:rsidP="00BB44BC">
      <w:pPr>
        <w:ind w:left="0"/>
      </w:pPr>
    </w:p>
    <w:p w14:paraId="7A63BDF7" w14:textId="3DC24227" w:rsidR="00F82531" w:rsidRDefault="0069712E" w:rsidP="0069712E">
      <w:pPr>
        <w:ind w:left="0"/>
        <w:jc w:val="center"/>
      </w:pPr>
      <w:r w:rsidRPr="0069712E">
        <w:rPr>
          <w:noProof/>
        </w:rPr>
        <w:drawing>
          <wp:inline distT="0" distB="0" distL="0" distR="0" wp14:anchorId="4FE73E61" wp14:editId="7550F48A">
            <wp:extent cx="4105848" cy="1114581"/>
            <wp:effectExtent l="0" t="0" r="0" b="9525"/>
            <wp:docPr id="542" name="Obrázek 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6"/>
                    <a:stretch>
                      <a:fillRect/>
                    </a:stretch>
                  </pic:blipFill>
                  <pic:spPr>
                    <a:xfrm>
                      <a:off x="0" y="0"/>
                      <a:ext cx="4105848" cy="1114581"/>
                    </a:xfrm>
                    <a:prstGeom prst="rect">
                      <a:avLst/>
                    </a:prstGeom>
                  </pic:spPr>
                </pic:pic>
              </a:graphicData>
            </a:graphic>
          </wp:inline>
        </w:drawing>
      </w:r>
    </w:p>
    <w:p w14:paraId="60709AEC" w14:textId="5F144A7F" w:rsidR="0069712E" w:rsidRPr="0069712E" w:rsidRDefault="0069712E" w:rsidP="0069712E">
      <w:pPr>
        <w:ind w:left="0"/>
        <w:jc w:val="center"/>
        <w:rPr>
          <w:i/>
          <w:iCs w:val="0"/>
          <w:sz w:val="18"/>
          <w:szCs w:val="18"/>
        </w:rPr>
      </w:pPr>
      <w:r w:rsidRPr="0069712E">
        <w:rPr>
          <w:i/>
          <w:iCs w:val="0"/>
          <w:sz w:val="18"/>
          <w:szCs w:val="18"/>
        </w:rPr>
        <w:t>Impacted Ranges</w:t>
      </w:r>
      <w:r>
        <w:rPr>
          <w:i/>
          <w:iCs w:val="0"/>
          <w:sz w:val="18"/>
          <w:szCs w:val="18"/>
        </w:rPr>
        <w:t xml:space="preserve"> combo box (SYS2 environment, Test MSISDN ranges)</w:t>
      </w:r>
    </w:p>
    <w:p w14:paraId="25056854" w14:textId="77777777" w:rsidR="00F82531" w:rsidRDefault="00F82531" w:rsidP="00BB44BC">
      <w:pPr>
        <w:ind w:left="0"/>
      </w:pPr>
    </w:p>
    <w:p w14:paraId="3951F85E" w14:textId="02BC93F2" w:rsidR="00F94206" w:rsidRDefault="007261FB" w:rsidP="00BB44BC">
      <w:pPr>
        <w:ind w:left="0"/>
      </w:pPr>
      <w:r>
        <w:t xml:space="preserve">Check </w:t>
      </w:r>
      <w:r w:rsidRPr="007261FB">
        <w:rPr>
          <w:b/>
          <w:bCs/>
        </w:rPr>
        <w:t>All</w:t>
      </w:r>
      <w:r>
        <w:t xml:space="preserve"> check box to work with all the applicable ranges, or uncheck it and select a single target range to work with from the combo box.</w:t>
      </w:r>
      <w:r w:rsidR="00F94206">
        <w:t xml:space="preserve"> Number of impacted ranges and their total item count is visible in the </w:t>
      </w:r>
      <w:r w:rsidR="00F94206" w:rsidRPr="00F94206">
        <w:rPr>
          <w:b/>
          <w:bCs/>
          <w:sz w:val="18"/>
          <w:szCs w:val="18"/>
        </w:rPr>
        <w:t>Range Properties</w:t>
      </w:r>
      <w:r w:rsidR="00F94206">
        <w:t xml:space="preserve"> section below</w:t>
      </w:r>
      <w:r w:rsidR="008865BA">
        <w:t>:</w:t>
      </w:r>
    </w:p>
    <w:p w14:paraId="1784509B" w14:textId="5686068A" w:rsidR="008865BA" w:rsidRDefault="008865BA" w:rsidP="00BB44BC">
      <w:pPr>
        <w:ind w:left="0"/>
      </w:pPr>
    </w:p>
    <w:p w14:paraId="6EB5CAE0" w14:textId="0F8CEC1C" w:rsidR="008865BA" w:rsidRDefault="008865BA" w:rsidP="008865BA">
      <w:pPr>
        <w:ind w:left="0"/>
        <w:jc w:val="center"/>
      </w:pPr>
      <w:r w:rsidRPr="008865BA">
        <w:rPr>
          <w:noProof/>
        </w:rPr>
        <w:drawing>
          <wp:inline distT="0" distB="0" distL="0" distR="0" wp14:anchorId="3DF28CE5" wp14:editId="1D140F5A">
            <wp:extent cx="3724795" cy="1657581"/>
            <wp:effectExtent l="0" t="0" r="9525" b="0"/>
            <wp:docPr id="548" name="Obrázek 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7"/>
                    <a:stretch>
                      <a:fillRect/>
                    </a:stretch>
                  </pic:blipFill>
                  <pic:spPr>
                    <a:xfrm>
                      <a:off x="0" y="0"/>
                      <a:ext cx="3724795" cy="1657581"/>
                    </a:xfrm>
                    <a:prstGeom prst="rect">
                      <a:avLst/>
                    </a:prstGeom>
                  </pic:spPr>
                </pic:pic>
              </a:graphicData>
            </a:graphic>
          </wp:inline>
        </w:drawing>
      </w:r>
    </w:p>
    <w:p w14:paraId="2C4AA984" w14:textId="7FF43C4F" w:rsidR="00273AC5" w:rsidRPr="00273AC5" w:rsidRDefault="00273AC5" w:rsidP="008865BA">
      <w:pPr>
        <w:ind w:left="0"/>
        <w:jc w:val="center"/>
        <w:rPr>
          <w:i/>
          <w:iCs w:val="0"/>
          <w:sz w:val="18"/>
          <w:szCs w:val="18"/>
        </w:rPr>
      </w:pPr>
      <w:r w:rsidRPr="00273AC5">
        <w:rPr>
          <w:i/>
          <w:iCs w:val="0"/>
          <w:sz w:val="18"/>
          <w:szCs w:val="18"/>
        </w:rPr>
        <w:lastRenderedPageBreak/>
        <w:t xml:space="preserve">Range </w:t>
      </w:r>
      <w:r>
        <w:rPr>
          <w:i/>
          <w:iCs w:val="0"/>
          <w:sz w:val="18"/>
          <w:szCs w:val="18"/>
        </w:rPr>
        <w:t>p</w:t>
      </w:r>
      <w:r w:rsidRPr="00273AC5">
        <w:rPr>
          <w:i/>
          <w:iCs w:val="0"/>
          <w:sz w:val="18"/>
          <w:szCs w:val="18"/>
        </w:rPr>
        <w:t>roperties for preconfigured ranges</w:t>
      </w:r>
    </w:p>
    <w:p w14:paraId="24727883" w14:textId="77777777" w:rsidR="008865BA" w:rsidRDefault="008865BA" w:rsidP="00BB44BC">
      <w:pPr>
        <w:ind w:left="0"/>
      </w:pPr>
    </w:p>
    <w:p w14:paraId="4B8B6856" w14:textId="45839590" w:rsidR="00610E45" w:rsidRDefault="00F94206" w:rsidP="00102512">
      <w:pPr>
        <w:ind w:left="0"/>
      </w:pPr>
      <w:r w:rsidRPr="00F94206">
        <w:rPr>
          <w:b/>
          <w:bCs/>
        </w:rPr>
        <w:t>NOTE:</w:t>
      </w:r>
      <w:r>
        <w:t xml:space="preserve"> Edit boxes in Range Properties section are read-only when working with preconfigured ranges.</w:t>
      </w:r>
    </w:p>
    <w:p w14:paraId="640D8782" w14:textId="76146A07" w:rsidR="008C4BD5" w:rsidRDefault="008C4BD5" w:rsidP="00102512">
      <w:pPr>
        <w:ind w:left="0"/>
      </w:pPr>
    </w:p>
    <w:p w14:paraId="63048AC1" w14:textId="14DD0BFA" w:rsidR="008C4BD5" w:rsidRDefault="008C4BD5" w:rsidP="008C4BD5">
      <w:pPr>
        <w:ind w:left="0"/>
      </w:pPr>
      <w:r w:rsidRPr="00102512">
        <w:rPr>
          <w:b/>
          <w:bCs/>
          <w:color w:val="FF0000"/>
        </w:rPr>
        <w:t>IMPORTANT:</w:t>
      </w:r>
      <w:r>
        <w:rPr>
          <w:b/>
          <w:bCs/>
        </w:rPr>
        <w:t xml:space="preserve"> </w:t>
      </w:r>
      <w:r>
        <w:t>Preconfigured test ranges differ per test environment!</w:t>
      </w:r>
    </w:p>
    <w:p w14:paraId="7F212998" w14:textId="364599C4" w:rsidR="00993888" w:rsidRDefault="00993888" w:rsidP="008C4BD5">
      <w:pPr>
        <w:ind w:left="0"/>
      </w:pPr>
    </w:p>
    <w:p w14:paraId="2728BD43" w14:textId="01A51042" w:rsidR="00993888" w:rsidRPr="00993888" w:rsidRDefault="00993888" w:rsidP="00F305E2">
      <w:pPr>
        <w:pStyle w:val="Nadpis6"/>
      </w:pPr>
      <w:bookmarkStart w:id="690" w:name="_Toc199412597"/>
      <w:r w:rsidRPr="00993888">
        <w:t>Process Overview</w:t>
      </w:r>
      <w:bookmarkEnd w:id="690"/>
    </w:p>
    <w:p w14:paraId="7482717D" w14:textId="34BF273B" w:rsidR="00993888" w:rsidRDefault="00993888" w:rsidP="00BB44BC">
      <w:pPr>
        <w:ind w:left="0"/>
      </w:pPr>
      <w:r>
        <w:t xml:space="preserve">Preconfigured ranges are stored in </w:t>
      </w:r>
      <w:r w:rsidRPr="00993888">
        <w:rPr>
          <w:rFonts w:ascii="Consolas" w:hAnsi="Consolas"/>
        </w:rPr>
        <w:t>RMSTOOL_OWN.RMSTOOL_RANGE_REF</w:t>
      </w:r>
      <w:r>
        <w:t xml:space="preserve"> table.</w:t>
      </w:r>
    </w:p>
    <w:p w14:paraId="2450D12F" w14:textId="77777777" w:rsidR="00993888" w:rsidRDefault="00993888" w:rsidP="00BB44BC">
      <w:pPr>
        <w:ind w:left="0"/>
      </w:pPr>
    </w:p>
    <w:p w14:paraId="59EFEA67" w14:textId="25CA4EE9" w:rsidR="00FF79C6" w:rsidRDefault="00FF79C6" w:rsidP="00FF79C6">
      <w:pPr>
        <w:pStyle w:val="Nadpis5"/>
      </w:pPr>
      <w:bookmarkStart w:id="691" w:name="_Custom_Range"/>
      <w:bookmarkStart w:id="692" w:name="_Toc199412598"/>
      <w:bookmarkEnd w:id="691"/>
      <w:r>
        <w:t>Custom Range</w:t>
      </w:r>
      <w:bookmarkEnd w:id="692"/>
    </w:p>
    <w:p w14:paraId="5D420700" w14:textId="0BC893AC" w:rsidR="00FF79C6" w:rsidRPr="00FF79C6" w:rsidRDefault="00FF79C6" w:rsidP="00FF79C6">
      <w:pPr>
        <w:ind w:left="0"/>
      </w:pPr>
      <w:r>
        <w:t xml:space="preserve">If custom range is selected, it’s properties must be entered manually in the appropriate edit boxes in the </w:t>
      </w:r>
      <w:r w:rsidRPr="00FF79C6">
        <w:rPr>
          <w:b/>
          <w:bCs/>
          <w:sz w:val="18"/>
          <w:szCs w:val="18"/>
        </w:rPr>
        <w:t>Range Properties</w:t>
      </w:r>
      <w:r>
        <w:t xml:space="preserve"> section. Example below:</w:t>
      </w:r>
    </w:p>
    <w:p w14:paraId="6211F593" w14:textId="6606E3BD" w:rsidR="00FF79C6" w:rsidRDefault="00FF79C6" w:rsidP="00BB44BC">
      <w:pPr>
        <w:ind w:left="0"/>
      </w:pPr>
    </w:p>
    <w:p w14:paraId="315BB39C" w14:textId="4FB8A2E7" w:rsidR="00FF79C6" w:rsidRDefault="00FF79C6" w:rsidP="00273AC5">
      <w:pPr>
        <w:ind w:left="0"/>
        <w:jc w:val="center"/>
      </w:pPr>
      <w:r w:rsidRPr="00FF79C6">
        <w:rPr>
          <w:noProof/>
        </w:rPr>
        <w:drawing>
          <wp:inline distT="0" distB="0" distL="0" distR="0" wp14:anchorId="1EBE36DE" wp14:editId="024B9322">
            <wp:extent cx="3848637" cy="1629002"/>
            <wp:effectExtent l="0" t="0" r="0" b="9525"/>
            <wp:docPr id="470" name="Obrázek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8"/>
                    <a:stretch>
                      <a:fillRect/>
                    </a:stretch>
                  </pic:blipFill>
                  <pic:spPr>
                    <a:xfrm>
                      <a:off x="0" y="0"/>
                      <a:ext cx="3848637" cy="1629002"/>
                    </a:xfrm>
                    <a:prstGeom prst="rect">
                      <a:avLst/>
                    </a:prstGeom>
                  </pic:spPr>
                </pic:pic>
              </a:graphicData>
            </a:graphic>
          </wp:inline>
        </w:drawing>
      </w:r>
    </w:p>
    <w:p w14:paraId="794E5979" w14:textId="455B72B8" w:rsidR="00273AC5" w:rsidRPr="00273AC5" w:rsidRDefault="00273AC5" w:rsidP="00273AC5">
      <w:pPr>
        <w:ind w:left="0"/>
        <w:jc w:val="center"/>
        <w:rPr>
          <w:i/>
          <w:iCs w:val="0"/>
          <w:sz w:val="18"/>
          <w:szCs w:val="18"/>
        </w:rPr>
      </w:pPr>
      <w:r>
        <w:rPr>
          <w:i/>
          <w:iCs w:val="0"/>
          <w:sz w:val="18"/>
          <w:szCs w:val="18"/>
        </w:rPr>
        <w:t>Range properties for c</w:t>
      </w:r>
      <w:r w:rsidRPr="00273AC5">
        <w:rPr>
          <w:i/>
          <w:iCs w:val="0"/>
          <w:sz w:val="18"/>
          <w:szCs w:val="18"/>
        </w:rPr>
        <w:t xml:space="preserve">ustom </w:t>
      </w:r>
      <w:r>
        <w:rPr>
          <w:i/>
          <w:iCs w:val="0"/>
          <w:sz w:val="18"/>
          <w:szCs w:val="18"/>
        </w:rPr>
        <w:t>r</w:t>
      </w:r>
      <w:r w:rsidRPr="00273AC5">
        <w:rPr>
          <w:i/>
          <w:iCs w:val="0"/>
          <w:sz w:val="18"/>
          <w:szCs w:val="18"/>
        </w:rPr>
        <w:t>ange</w:t>
      </w:r>
    </w:p>
    <w:p w14:paraId="48ADA7BF" w14:textId="4909250D" w:rsidR="00235196" w:rsidRDefault="00235196" w:rsidP="00BB44BC">
      <w:pPr>
        <w:ind w:left="0"/>
      </w:pPr>
    </w:p>
    <w:p w14:paraId="51308C54" w14:textId="77777777" w:rsidR="0009649F" w:rsidRPr="00FF79C6" w:rsidRDefault="0009649F" w:rsidP="0009649F">
      <w:pPr>
        <w:ind w:left="0"/>
      </w:pPr>
      <w:r w:rsidRPr="00FF79C6">
        <w:rPr>
          <w:b/>
          <w:bCs/>
        </w:rPr>
        <w:t xml:space="preserve">HINT: </w:t>
      </w:r>
      <w:r w:rsidRPr="00FF79C6">
        <w:t>Use asterisk at the final position to automatically fill in First Inventory and Count values. E.g., Entering “</w:t>
      </w:r>
      <w:r w:rsidRPr="00FF79C6">
        <w:rPr>
          <w:rFonts w:ascii="Consolas" w:hAnsi="Consolas"/>
        </w:rPr>
        <w:t>420777123*</w:t>
      </w:r>
      <w:r w:rsidRPr="00FF79C6">
        <w:t>” as First MSISDN value will be translated to:</w:t>
      </w:r>
      <w:r w:rsidRPr="00FF79C6">
        <w:br/>
        <w:t>- First MSIDN value: “</w:t>
      </w:r>
      <w:r w:rsidRPr="00FF79C6">
        <w:rPr>
          <w:rFonts w:ascii="Consolas" w:hAnsi="Consolas"/>
        </w:rPr>
        <w:t>420777123000</w:t>
      </w:r>
      <w:r w:rsidRPr="00FF79C6">
        <w:t>”</w:t>
      </w:r>
      <w:r w:rsidRPr="00FF79C6">
        <w:br/>
        <w:t>- Count value: “</w:t>
      </w:r>
      <w:r w:rsidRPr="00FF79C6">
        <w:rPr>
          <w:rFonts w:ascii="Consolas" w:hAnsi="Consolas"/>
        </w:rPr>
        <w:t>1000</w:t>
      </w:r>
      <w:r w:rsidRPr="00FF79C6">
        <w:t>”</w:t>
      </w:r>
    </w:p>
    <w:p w14:paraId="4E845AF7" w14:textId="77777777" w:rsidR="0009649F" w:rsidRPr="00FF79C6" w:rsidRDefault="0009649F" w:rsidP="0009649F">
      <w:pPr>
        <w:ind w:left="0"/>
      </w:pPr>
    </w:p>
    <w:p w14:paraId="46A29783" w14:textId="512E84DA" w:rsidR="0009649F" w:rsidRDefault="0009649F" w:rsidP="0009649F">
      <w:pPr>
        <w:ind w:left="0"/>
      </w:pPr>
      <w:r w:rsidRPr="00FF79C6">
        <w:rPr>
          <w:b/>
          <w:bCs/>
        </w:rPr>
        <w:t xml:space="preserve">NOTE: </w:t>
      </w:r>
      <w:r w:rsidRPr="00FF79C6">
        <w:t>Only enter First ICCID value when</w:t>
      </w:r>
      <w:r w:rsidRPr="00FF79C6">
        <w:rPr>
          <w:b/>
          <w:bCs/>
        </w:rPr>
        <w:t xml:space="preserve"> </w:t>
      </w:r>
      <w:r w:rsidRPr="00FF79C6">
        <w:t>it’s desirable to also populate ICCID range</w:t>
      </w:r>
      <w:r>
        <w:t xml:space="preserve"> – e.g.</w:t>
      </w:r>
      <w:r w:rsidR="00FE3384">
        <w:t>,</w:t>
      </w:r>
      <w:r>
        <w:t xml:space="preserve"> when generating new SIM cards</w:t>
      </w:r>
      <w:r w:rsidRPr="00FF79C6">
        <w:t xml:space="preserve">. </w:t>
      </w:r>
      <w:r>
        <w:t xml:space="preserve">The ICCID’s will be generated and validated </w:t>
      </w:r>
      <w:r w:rsidRPr="00FF79C6">
        <w:t>starting with selected value.</w:t>
      </w:r>
      <w:r>
        <w:t xml:space="preserve"> If selected value does not have valid checksum, a first next larger value will be used.</w:t>
      </w:r>
    </w:p>
    <w:p w14:paraId="3EE5148E" w14:textId="0D042E54" w:rsidR="0009649F" w:rsidRDefault="0009649F" w:rsidP="00FF79C6">
      <w:pPr>
        <w:ind w:left="0"/>
      </w:pPr>
    </w:p>
    <w:p w14:paraId="53CA0CB4" w14:textId="5A6F19E5" w:rsidR="00F82531" w:rsidRDefault="00F82531" w:rsidP="00FE3384">
      <w:pPr>
        <w:pStyle w:val="Nadpis5"/>
      </w:pPr>
      <w:bookmarkStart w:id="693" w:name="_Detecting_Gaps_in_1"/>
      <w:bookmarkStart w:id="694" w:name="_Toc199412599"/>
      <w:bookmarkEnd w:id="693"/>
      <w:r>
        <w:t>Detecting Gaps in RMS Inventory Ranges</w:t>
      </w:r>
      <w:bookmarkEnd w:id="694"/>
    </w:p>
    <w:p w14:paraId="7C1D11C3" w14:textId="4384328E" w:rsidR="006146A9" w:rsidRDefault="0049002C" w:rsidP="004D4B23">
      <w:pPr>
        <w:ind w:left="0"/>
      </w:pPr>
      <w:r>
        <w:t xml:space="preserve">During testing, inventory items can be accidentally or deliberately deleted by testers from RMS creating gaps in configured inventory items. Gap detection </w:t>
      </w:r>
      <w:r w:rsidR="001E33F7">
        <w:t xml:space="preserve">(unconfigured/missing inventory items) </w:t>
      </w:r>
      <w:r>
        <w:t xml:space="preserve">ensures that all inventory items </w:t>
      </w:r>
      <w:r w:rsidR="001E33F7">
        <w:t xml:space="preserve">in given ranges </w:t>
      </w:r>
      <w:r>
        <w:t xml:space="preserve">are present in RMS as expected. </w:t>
      </w:r>
    </w:p>
    <w:p w14:paraId="715CC34E" w14:textId="77777777" w:rsidR="00D33A75" w:rsidRDefault="00D33A75" w:rsidP="004D4B23">
      <w:pPr>
        <w:ind w:left="0"/>
      </w:pPr>
    </w:p>
    <w:p w14:paraId="73414A25" w14:textId="4F545564" w:rsidR="00F82531" w:rsidRDefault="004D4B23" w:rsidP="004D4B23">
      <w:pPr>
        <w:ind w:left="0"/>
      </w:pPr>
      <w:r>
        <w:t xml:space="preserve">Press </w:t>
      </w:r>
      <w:r w:rsidR="00D33A75">
        <w:rPr>
          <w:noProof/>
        </w:rPr>
        <w:drawing>
          <wp:inline distT="0" distB="0" distL="0" distR="0" wp14:anchorId="67923219" wp14:editId="6E98E23D">
            <wp:extent cx="153670" cy="153670"/>
            <wp:effectExtent l="0" t="0" r="0" b="0"/>
            <wp:docPr id="559" name="Obrázek 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95">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00D33A75">
        <w:t xml:space="preserve"> </w:t>
      </w:r>
      <w:r w:rsidRPr="001E33F7">
        <w:rPr>
          <w:b/>
          <w:bCs/>
          <w:sz w:val="18"/>
          <w:szCs w:val="18"/>
        </w:rPr>
        <w:t>Gaps</w:t>
      </w:r>
      <w:r>
        <w:t xml:space="preserve"> button to open </w:t>
      </w:r>
      <w:r w:rsidRPr="004D4B23">
        <w:t>RMS Inventory Range Gap Finder</w:t>
      </w:r>
      <w:r>
        <w:t xml:space="preserve"> form</w:t>
      </w:r>
      <w:r w:rsidR="001A36B4">
        <w:t>:</w:t>
      </w:r>
    </w:p>
    <w:p w14:paraId="660F4CF9" w14:textId="7408D1FB" w:rsidR="001A36B4" w:rsidRDefault="001A36B4" w:rsidP="004D4B23">
      <w:pPr>
        <w:ind w:left="0"/>
      </w:pPr>
    </w:p>
    <w:p w14:paraId="116C8F1C" w14:textId="094A14D3" w:rsidR="001A36B4" w:rsidRDefault="00D77139" w:rsidP="00DB097D">
      <w:pPr>
        <w:ind w:left="0"/>
        <w:jc w:val="center"/>
      </w:pPr>
      <w:r>
        <w:rPr>
          <w:noProof/>
        </w:rPr>
        <w:lastRenderedPageBreak/>
        <w:drawing>
          <wp:inline distT="0" distB="0" distL="0" distR="0" wp14:anchorId="7A0DAA5B" wp14:editId="794D5EBD">
            <wp:extent cx="5676900" cy="6229350"/>
            <wp:effectExtent l="0" t="0" r="0" b="0"/>
            <wp:docPr id="236" name="Obrázek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9"/>
                    <a:stretch>
                      <a:fillRect/>
                    </a:stretch>
                  </pic:blipFill>
                  <pic:spPr>
                    <a:xfrm>
                      <a:off x="0" y="0"/>
                      <a:ext cx="5676900" cy="6229350"/>
                    </a:xfrm>
                    <a:prstGeom prst="rect">
                      <a:avLst/>
                    </a:prstGeom>
                  </pic:spPr>
                </pic:pic>
              </a:graphicData>
            </a:graphic>
          </wp:inline>
        </w:drawing>
      </w:r>
    </w:p>
    <w:p w14:paraId="7E290CE8" w14:textId="07E122CF" w:rsidR="00DB097D" w:rsidRPr="00DB097D" w:rsidRDefault="00DB097D" w:rsidP="00DB097D">
      <w:pPr>
        <w:ind w:left="0"/>
        <w:jc w:val="center"/>
        <w:rPr>
          <w:i/>
          <w:iCs w:val="0"/>
          <w:sz w:val="18"/>
          <w:szCs w:val="18"/>
        </w:rPr>
      </w:pPr>
      <w:r w:rsidRPr="00DB097D">
        <w:rPr>
          <w:i/>
          <w:iCs w:val="0"/>
          <w:sz w:val="18"/>
          <w:szCs w:val="18"/>
        </w:rPr>
        <w:t>RMS Inventory Range Gap Finder form</w:t>
      </w:r>
    </w:p>
    <w:p w14:paraId="42F6E496" w14:textId="346D6A13" w:rsidR="00DB097D" w:rsidRDefault="00DB097D" w:rsidP="00DB097D">
      <w:pPr>
        <w:ind w:left="0"/>
        <w:jc w:val="center"/>
      </w:pPr>
    </w:p>
    <w:p w14:paraId="2E83FFFD" w14:textId="1269F3D5" w:rsidR="00DB097D" w:rsidRDefault="00DB097D" w:rsidP="00DB097D">
      <w:pPr>
        <w:ind w:left="0"/>
      </w:pPr>
      <w:r>
        <w:t>Select inventory type and a range to scan. When selecting ISDN, choose one of the available regions. When selecting IMSI, choose one from the available sources</w:t>
      </w:r>
      <w:r w:rsidR="006D3DE9">
        <w:t xml:space="preserve">, or check </w:t>
      </w:r>
      <w:r w:rsidR="006D3DE9" w:rsidRPr="00BB32F0">
        <w:rPr>
          <w:b/>
          <w:bCs/>
          <w:sz w:val="18"/>
          <w:szCs w:val="18"/>
        </w:rPr>
        <w:t>eSIM</w:t>
      </w:r>
      <w:r w:rsidR="006D3DE9">
        <w:t xml:space="preserve"> checkbox to only work with preconfigured eSIM IMSI ranges</w:t>
      </w:r>
      <w:r>
        <w:t>.</w:t>
      </w:r>
    </w:p>
    <w:p w14:paraId="6171E6B7" w14:textId="69ACD5F7" w:rsidR="00DB097D" w:rsidRDefault="00DB097D" w:rsidP="00DB097D">
      <w:pPr>
        <w:ind w:left="0"/>
      </w:pPr>
    </w:p>
    <w:p w14:paraId="26995C9E" w14:textId="2F23EA09" w:rsidR="00DB097D" w:rsidRDefault="00DB097D" w:rsidP="00DB097D">
      <w:pPr>
        <w:ind w:left="0"/>
      </w:pPr>
      <w:r>
        <w:t xml:space="preserve">Select a range to scan. Either choose one of the preconfigured ranges, or </w:t>
      </w:r>
      <w:r w:rsidR="008155CA">
        <w:t xml:space="preserve">manually enter </w:t>
      </w:r>
      <w:r>
        <w:t xml:space="preserve">a custom range in the adjacent edit box in format </w:t>
      </w:r>
      <w:r w:rsidRPr="00DB097D">
        <w:rPr>
          <w:rFonts w:ascii="Consolas" w:hAnsi="Consolas"/>
        </w:rPr>
        <w:t>&lt;first_value&gt;:&lt;last_value&gt;</w:t>
      </w:r>
      <w:r>
        <w:t>.</w:t>
      </w:r>
    </w:p>
    <w:p w14:paraId="6943EDFC" w14:textId="6E0DCDB0" w:rsidR="00CB6339" w:rsidRDefault="00CB6339" w:rsidP="00DB097D">
      <w:pPr>
        <w:ind w:left="0"/>
      </w:pPr>
    </w:p>
    <w:p w14:paraId="2298BD6B" w14:textId="7881CC9B" w:rsidR="00CB6339" w:rsidRDefault="00CB6339" w:rsidP="00DB097D">
      <w:pPr>
        <w:ind w:left="0"/>
      </w:pPr>
      <w:r w:rsidRPr="00CB6339">
        <w:rPr>
          <w:b/>
          <w:bCs/>
        </w:rPr>
        <w:t>NOTE:</w:t>
      </w:r>
      <w:r>
        <w:t xml:space="preserve"> Only one range can be scanned at a time.</w:t>
      </w:r>
    </w:p>
    <w:p w14:paraId="6F7D04CB" w14:textId="2A2DC101" w:rsidR="00DB097D" w:rsidRDefault="00DB097D" w:rsidP="00DB097D">
      <w:pPr>
        <w:ind w:left="0"/>
      </w:pPr>
    </w:p>
    <w:p w14:paraId="38521483" w14:textId="63248641" w:rsidR="00DB097D" w:rsidRDefault="00DB097D" w:rsidP="00DB097D">
      <w:pPr>
        <w:ind w:left="0"/>
      </w:pPr>
      <w:r>
        <w:t>Choose minimal gap size to report. Gaps smaller than defined size will not be returned.</w:t>
      </w:r>
    </w:p>
    <w:p w14:paraId="0B3F4E26" w14:textId="16A5B5D0" w:rsidR="00277731" w:rsidRDefault="00277731" w:rsidP="00DB097D">
      <w:pPr>
        <w:ind w:left="0"/>
      </w:pPr>
    </w:p>
    <w:p w14:paraId="7C046A30" w14:textId="771FECE3" w:rsidR="00E00018" w:rsidRDefault="00E00018" w:rsidP="00DB097D">
      <w:pPr>
        <w:ind w:left="0"/>
      </w:pPr>
      <w:r>
        <w:t xml:space="preserve">Optionally, check </w:t>
      </w:r>
      <w:r w:rsidRPr="00E00018">
        <w:rPr>
          <w:b/>
          <w:bCs/>
          <w:sz w:val="18"/>
          <w:szCs w:val="18"/>
        </w:rPr>
        <w:t>Show only gaps that are available on all environments</w:t>
      </w:r>
      <w:r>
        <w:t xml:space="preserve"> check box to further filter the results.</w:t>
      </w:r>
      <w:r w:rsidR="001E33F7">
        <w:t xml:space="preserve"> The search will be performed on all testing environments and the results will then be intersected.</w:t>
      </w:r>
    </w:p>
    <w:p w14:paraId="29C4FD87" w14:textId="77777777" w:rsidR="00E00018" w:rsidRDefault="00E00018" w:rsidP="00DB097D">
      <w:pPr>
        <w:ind w:left="0"/>
      </w:pPr>
    </w:p>
    <w:p w14:paraId="7471FB7E" w14:textId="1D49BDAE" w:rsidR="00F82531" w:rsidRDefault="00277731" w:rsidP="00FF79C6">
      <w:pPr>
        <w:ind w:left="0"/>
      </w:pPr>
      <w:r>
        <w:t xml:space="preserve">Press </w:t>
      </w:r>
      <w:r w:rsidR="00637311" w:rsidRPr="0025242B">
        <w:rPr>
          <w:noProof/>
        </w:rPr>
        <w:drawing>
          <wp:inline distT="0" distB="0" distL="0" distR="0" wp14:anchorId="4E8699D3" wp14:editId="1CC81F7A">
            <wp:extent cx="152400" cy="152400"/>
            <wp:effectExtent l="0" t="0" r="0" b="0"/>
            <wp:docPr id="102" name="Obrázek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637311">
        <w:t xml:space="preserve"> </w:t>
      </w:r>
      <w:r w:rsidRPr="00277731">
        <w:rPr>
          <w:b/>
          <w:bCs/>
          <w:sz w:val="18"/>
          <w:szCs w:val="18"/>
        </w:rPr>
        <w:t>Find</w:t>
      </w:r>
      <w:r>
        <w:t xml:space="preserve"> button to start the search.</w:t>
      </w:r>
      <w:r w:rsidR="003A19A4">
        <w:t xml:space="preserve"> Found gaps </w:t>
      </w:r>
      <w:r w:rsidR="00F65C18">
        <w:t>are populated in the gap grid.</w:t>
      </w:r>
    </w:p>
    <w:p w14:paraId="07A126D4" w14:textId="4C5B44FE" w:rsidR="00321A95" w:rsidRDefault="00321A95" w:rsidP="00FF79C6">
      <w:pPr>
        <w:ind w:left="0"/>
      </w:pPr>
    </w:p>
    <w:p w14:paraId="6472A408" w14:textId="591B6B8F" w:rsidR="00321A95" w:rsidRDefault="00321A95" w:rsidP="00FF79C6">
      <w:pPr>
        <w:ind w:left="0"/>
      </w:pPr>
      <w:r w:rsidRPr="00321A95">
        <w:rPr>
          <w:b/>
          <w:bCs/>
        </w:rPr>
        <w:t>Example:</w:t>
      </w:r>
      <w:r>
        <w:t xml:space="preserve"> Let MSISDN </w:t>
      </w:r>
      <w:r w:rsidRPr="00321A95">
        <w:rPr>
          <w:rFonts w:ascii="Consolas" w:hAnsi="Consolas"/>
        </w:rPr>
        <w:t>420211111111</w:t>
      </w:r>
      <w:r>
        <w:t xml:space="preserve"> be the only inventory item configured in range </w:t>
      </w:r>
      <w:r w:rsidRPr="00321A95">
        <w:rPr>
          <w:rFonts w:ascii="Consolas" w:hAnsi="Consolas"/>
        </w:rPr>
        <w:t>420211111100</w:t>
      </w:r>
      <w:r>
        <w:rPr>
          <w:rFonts w:ascii="Consolas" w:hAnsi="Consolas"/>
        </w:rPr>
        <w:t>:</w:t>
      </w:r>
      <w:r w:rsidRPr="00321A95">
        <w:rPr>
          <w:rFonts w:ascii="Consolas" w:hAnsi="Consolas"/>
        </w:rPr>
        <w:t>420211111199</w:t>
      </w:r>
      <w:r>
        <w:t>. Following gaps will be returned:</w:t>
      </w:r>
    </w:p>
    <w:p w14:paraId="3392D8E4" w14:textId="5429BAF6" w:rsidR="00321A95" w:rsidRDefault="00321A95" w:rsidP="00FF79C6">
      <w:pPr>
        <w:ind w:left="0"/>
      </w:pPr>
    </w:p>
    <w:p w14:paraId="5FF63EDD" w14:textId="199F7351" w:rsidR="00321A95" w:rsidRDefault="00321A95" w:rsidP="00321A95">
      <w:pPr>
        <w:ind w:left="0"/>
        <w:jc w:val="center"/>
      </w:pPr>
      <w:r w:rsidRPr="00321A95">
        <w:rPr>
          <w:noProof/>
        </w:rPr>
        <w:drawing>
          <wp:inline distT="0" distB="0" distL="0" distR="0" wp14:anchorId="09A78E72" wp14:editId="7C105525">
            <wp:extent cx="4115374" cy="619211"/>
            <wp:effectExtent l="0" t="0" r="0" b="9525"/>
            <wp:docPr id="568" name="Obrázek 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0"/>
                    <a:stretch>
                      <a:fillRect/>
                    </a:stretch>
                  </pic:blipFill>
                  <pic:spPr>
                    <a:xfrm>
                      <a:off x="0" y="0"/>
                      <a:ext cx="4115374" cy="619211"/>
                    </a:xfrm>
                    <a:prstGeom prst="rect">
                      <a:avLst/>
                    </a:prstGeom>
                  </pic:spPr>
                </pic:pic>
              </a:graphicData>
            </a:graphic>
          </wp:inline>
        </w:drawing>
      </w:r>
    </w:p>
    <w:p w14:paraId="034E9CB4" w14:textId="11167E1A" w:rsidR="00321A95" w:rsidRPr="00321A95" w:rsidRDefault="00321A95" w:rsidP="00321A95">
      <w:pPr>
        <w:ind w:left="0"/>
        <w:jc w:val="center"/>
        <w:rPr>
          <w:i/>
          <w:iCs w:val="0"/>
        </w:rPr>
      </w:pPr>
      <w:r>
        <w:rPr>
          <w:i/>
          <w:iCs w:val="0"/>
        </w:rPr>
        <w:t>Example of f</w:t>
      </w:r>
      <w:r w:rsidRPr="00321A95">
        <w:rPr>
          <w:i/>
          <w:iCs w:val="0"/>
        </w:rPr>
        <w:t>ound gaps</w:t>
      </w:r>
      <w:r>
        <w:rPr>
          <w:i/>
          <w:iCs w:val="0"/>
        </w:rPr>
        <w:t xml:space="preserve"> in given range</w:t>
      </w:r>
      <w:r w:rsidRPr="00321A95">
        <w:rPr>
          <w:i/>
          <w:iCs w:val="0"/>
        </w:rPr>
        <w:t>.</w:t>
      </w:r>
    </w:p>
    <w:p w14:paraId="22919B1F" w14:textId="77777777" w:rsidR="00F65C18" w:rsidRDefault="00F65C18" w:rsidP="00FF79C6">
      <w:pPr>
        <w:ind w:left="0"/>
      </w:pPr>
    </w:p>
    <w:p w14:paraId="57226AB7" w14:textId="746FC1B4" w:rsidR="00F65C18" w:rsidRDefault="00F65C18" w:rsidP="00FF79C6">
      <w:pPr>
        <w:ind w:left="0"/>
      </w:pPr>
      <w:r>
        <w:t xml:space="preserve">If there are no items configured in the selected range, the user is notified about </w:t>
      </w:r>
      <w:r w:rsidR="00F4716A">
        <w:t>the fact that the whole range is free</w:t>
      </w:r>
      <w:r>
        <w:t>:</w:t>
      </w:r>
    </w:p>
    <w:p w14:paraId="328C423D" w14:textId="77777777" w:rsidR="00F65C18" w:rsidRDefault="00F65C18" w:rsidP="00FF79C6">
      <w:pPr>
        <w:ind w:left="0"/>
      </w:pPr>
    </w:p>
    <w:p w14:paraId="29BFB0DE" w14:textId="49D5F8D3" w:rsidR="00277731" w:rsidRDefault="00F65C18" w:rsidP="00F65C18">
      <w:pPr>
        <w:ind w:left="0"/>
        <w:jc w:val="center"/>
      </w:pPr>
      <w:r>
        <w:rPr>
          <w:noProof/>
        </w:rPr>
        <w:drawing>
          <wp:inline distT="0" distB="0" distL="0" distR="0" wp14:anchorId="1D6B5399" wp14:editId="3972CDE7">
            <wp:extent cx="4781550" cy="2085975"/>
            <wp:effectExtent l="0" t="0" r="0" b="9525"/>
            <wp:docPr id="556" name="Obrázek 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1"/>
                    <a:stretch>
                      <a:fillRect/>
                    </a:stretch>
                  </pic:blipFill>
                  <pic:spPr>
                    <a:xfrm>
                      <a:off x="0" y="0"/>
                      <a:ext cx="4781550" cy="2085975"/>
                    </a:xfrm>
                    <a:prstGeom prst="rect">
                      <a:avLst/>
                    </a:prstGeom>
                  </pic:spPr>
                </pic:pic>
              </a:graphicData>
            </a:graphic>
          </wp:inline>
        </w:drawing>
      </w:r>
    </w:p>
    <w:p w14:paraId="30B78840" w14:textId="64CF445D" w:rsidR="00F65C18" w:rsidRDefault="00F65C18" w:rsidP="00F65C18">
      <w:pPr>
        <w:ind w:left="0"/>
        <w:jc w:val="center"/>
        <w:rPr>
          <w:i/>
          <w:iCs w:val="0"/>
          <w:sz w:val="18"/>
          <w:szCs w:val="18"/>
        </w:rPr>
      </w:pPr>
      <w:r w:rsidRPr="00F65C18">
        <w:rPr>
          <w:i/>
          <w:iCs w:val="0"/>
          <w:sz w:val="18"/>
          <w:szCs w:val="18"/>
        </w:rPr>
        <w:t>Free range notification dialog.</w:t>
      </w:r>
    </w:p>
    <w:p w14:paraId="7E7E86C3" w14:textId="5704E505" w:rsidR="001139A3" w:rsidRDefault="001139A3" w:rsidP="00F65C18">
      <w:pPr>
        <w:ind w:left="0"/>
        <w:jc w:val="center"/>
        <w:rPr>
          <w:i/>
          <w:iCs w:val="0"/>
          <w:sz w:val="18"/>
          <w:szCs w:val="18"/>
        </w:rPr>
      </w:pPr>
    </w:p>
    <w:p w14:paraId="1095A60B" w14:textId="32D29DCA" w:rsidR="00E72F01" w:rsidRDefault="00E72F01" w:rsidP="001139A3">
      <w:pPr>
        <w:ind w:left="0"/>
      </w:pPr>
      <w:r w:rsidRPr="00E72F01">
        <w:t xml:space="preserve">Select </w:t>
      </w:r>
      <w:r w:rsidR="006506AD">
        <w:t xml:space="preserve">one or more </w:t>
      </w:r>
      <w:r w:rsidRPr="00E72F01">
        <w:t xml:space="preserve">gap ranges </w:t>
      </w:r>
      <w:r w:rsidR="006506AD">
        <w:t>from</w:t>
      </w:r>
      <w:r w:rsidRPr="00E72F01">
        <w:t xml:space="preserve"> the gap </w:t>
      </w:r>
      <w:r>
        <w:t xml:space="preserve">grid and press </w:t>
      </w:r>
      <w:r w:rsidR="00637311">
        <w:rPr>
          <w:noProof/>
        </w:rPr>
        <w:drawing>
          <wp:inline distT="0" distB="0" distL="0" distR="0" wp14:anchorId="64C9ED03" wp14:editId="3196748B">
            <wp:extent cx="152400" cy="152400"/>
            <wp:effectExtent l="0" t="0" r="0" b="0"/>
            <wp:docPr id="575" name="Obrázek 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6506AD">
        <w:rPr>
          <w:b/>
          <w:bCs/>
          <w:sz w:val="18"/>
          <w:szCs w:val="18"/>
        </w:rPr>
        <w:t>Select</w:t>
      </w:r>
      <w:r>
        <w:t xml:space="preserve"> button to return to the</w:t>
      </w:r>
      <w:r w:rsidRPr="00E72F01">
        <w:t xml:space="preserve"> </w:t>
      </w:r>
      <w:r w:rsidRPr="00E72F01">
        <w:rPr>
          <w:noProof/>
        </w:rPr>
        <w:t>RMS Inventory Range Generator form</w:t>
      </w:r>
      <w:r>
        <w:rPr>
          <w:noProof/>
        </w:rPr>
        <w:t>.</w:t>
      </w:r>
      <w:r w:rsidR="00637311">
        <w:rPr>
          <w:noProof/>
        </w:rPr>
        <w:t xml:space="preserve"> </w:t>
      </w:r>
    </w:p>
    <w:p w14:paraId="08D1CCB9" w14:textId="73A794BE" w:rsidR="00E72F01" w:rsidRDefault="00E72F01" w:rsidP="001139A3">
      <w:pPr>
        <w:ind w:left="0"/>
      </w:pPr>
    </w:p>
    <w:p w14:paraId="7717965D" w14:textId="77777777" w:rsidR="00F305E2" w:rsidRDefault="00F305E2" w:rsidP="00F305E2">
      <w:pPr>
        <w:pStyle w:val="Nadpis6"/>
      </w:pPr>
      <w:bookmarkStart w:id="695" w:name="_Toc199412600"/>
      <w:r>
        <w:t>Controls</w:t>
      </w:r>
      <w:bookmarkEnd w:id="695"/>
    </w:p>
    <w:tbl>
      <w:tblPr>
        <w:tblStyle w:val="Mkatabulky"/>
        <w:tblW w:w="9356" w:type="dxa"/>
        <w:tblInd w:w="-5" w:type="dxa"/>
        <w:tblLook w:val="04A0" w:firstRow="1" w:lastRow="0" w:firstColumn="1" w:lastColumn="0" w:noHBand="0" w:noVBand="1"/>
      </w:tblPr>
      <w:tblGrid>
        <w:gridCol w:w="1530"/>
        <w:gridCol w:w="7826"/>
      </w:tblGrid>
      <w:tr w:rsidR="00F305E2" w:rsidRPr="00DF00E8" w14:paraId="3785D4EA" w14:textId="77777777" w:rsidTr="00BF1BFC">
        <w:trPr>
          <w:trHeight w:val="701"/>
        </w:trPr>
        <w:tc>
          <w:tcPr>
            <w:tcW w:w="1530" w:type="dxa"/>
            <w:shd w:val="clear" w:color="auto" w:fill="D9D9D9" w:themeFill="background1" w:themeFillShade="D9"/>
          </w:tcPr>
          <w:p w14:paraId="5EF06359" w14:textId="77777777" w:rsidR="00F305E2" w:rsidRPr="00DF00E8" w:rsidRDefault="00F305E2" w:rsidP="00BF1BFC">
            <w:pPr>
              <w:ind w:left="0"/>
              <w:rPr>
                <w:b/>
                <w:bCs/>
              </w:rPr>
            </w:pPr>
            <w:r>
              <w:rPr>
                <w:b/>
                <w:bCs/>
              </w:rPr>
              <w:t>Button Caption</w:t>
            </w:r>
          </w:p>
        </w:tc>
        <w:tc>
          <w:tcPr>
            <w:tcW w:w="7826" w:type="dxa"/>
            <w:shd w:val="clear" w:color="auto" w:fill="D9D9D9" w:themeFill="background1" w:themeFillShade="D9"/>
          </w:tcPr>
          <w:p w14:paraId="47202705" w14:textId="77777777" w:rsidR="00F305E2" w:rsidRPr="00DF00E8" w:rsidRDefault="00F305E2" w:rsidP="00BF1BFC">
            <w:pPr>
              <w:ind w:left="0"/>
              <w:rPr>
                <w:b/>
                <w:bCs/>
              </w:rPr>
            </w:pPr>
            <w:r w:rsidRPr="00DF00E8">
              <w:rPr>
                <w:b/>
                <w:bCs/>
              </w:rPr>
              <w:t>Description</w:t>
            </w:r>
          </w:p>
        </w:tc>
      </w:tr>
      <w:tr w:rsidR="00F305E2" w14:paraId="317D1B3C" w14:textId="77777777" w:rsidTr="00BF1BFC">
        <w:trPr>
          <w:trHeight w:val="219"/>
        </w:trPr>
        <w:tc>
          <w:tcPr>
            <w:tcW w:w="1530" w:type="dxa"/>
          </w:tcPr>
          <w:p w14:paraId="2445F6A4" w14:textId="77777777" w:rsidR="00F305E2" w:rsidRDefault="00F305E2" w:rsidP="00BF1BFC">
            <w:pPr>
              <w:ind w:left="0"/>
              <w:rPr>
                <w:b/>
                <w:bCs/>
                <w:sz w:val="18"/>
                <w:szCs w:val="18"/>
              </w:rPr>
            </w:pPr>
            <w:r>
              <w:rPr>
                <w:b/>
                <w:bCs/>
                <w:sz w:val="18"/>
                <w:szCs w:val="18"/>
              </w:rPr>
              <w:t>Find</w:t>
            </w:r>
          </w:p>
          <w:p w14:paraId="2B13BF0E" w14:textId="77777777" w:rsidR="00F305E2" w:rsidRDefault="00F305E2" w:rsidP="00BF1BFC">
            <w:pPr>
              <w:ind w:left="0"/>
              <w:rPr>
                <w:b/>
                <w:bCs/>
                <w:sz w:val="18"/>
                <w:szCs w:val="18"/>
              </w:rPr>
            </w:pPr>
            <w:r w:rsidRPr="0025242B">
              <w:rPr>
                <w:noProof/>
              </w:rPr>
              <w:drawing>
                <wp:inline distT="0" distB="0" distL="0" distR="0" wp14:anchorId="524DAC73" wp14:editId="08DDA567">
                  <wp:extent cx="152400" cy="152400"/>
                  <wp:effectExtent l="0" t="0" r="0" b="0"/>
                  <wp:docPr id="168" name="Obrázek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F954EE2" w14:textId="77777777" w:rsidR="00F305E2" w:rsidRPr="00F82531" w:rsidRDefault="00F305E2" w:rsidP="00BF1BFC">
            <w:pPr>
              <w:ind w:left="0"/>
              <w:rPr>
                <w:b/>
                <w:bCs/>
                <w:sz w:val="18"/>
                <w:szCs w:val="18"/>
              </w:rPr>
            </w:pPr>
          </w:p>
        </w:tc>
        <w:tc>
          <w:tcPr>
            <w:tcW w:w="7826" w:type="dxa"/>
          </w:tcPr>
          <w:p w14:paraId="0E0002EE" w14:textId="77777777" w:rsidR="00F305E2" w:rsidRDefault="00F305E2" w:rsidP="00BF1BFC">
            <w:pPr>
              <w:ind w:left="0"/>
            </w:pPr>
            <w:r>
              <w:t>Starts the gap search according to given criteria.</w:t>
            </w:r>
          </w:p>
        </w:tc>
      </w:tr>
      <w:tr w:rsidR="00F305E2" w:rsidRPr="00AD3D46" w14:paraId="3272DE14" w14:textId="77777777" w:rsidTr="00BF1BFC">
        <w:trPr>
          <w:trHeight w:val="219"/>
        </w:trPr>
        <w:tc>
          <w:tcPr>
            <w:tcW w:w="1530" w:type="dxa"/>
          </w:tcPr>
          <w:p w14:paraId="278A9E2C" w14:textId="77777777" w:rsidR="00F305E2" w:rsidRDefault="00F305E2" w:rsidP="00BF1BFC">
            <w:pPr>
              <w:ind w:left="0"/>
              <w:rPr>
                <w:b/>
                <w:bCs/>
                <w:sz w:val="18"/>
                <w:szCs w:val="18"/>
              </w:rPr>
            </w:pPr>
            <w:r>
              <w:rPr>
                <w:b/>
                <w:bCs/>
                <w:sz w:val="18"/>
                <w:szCs w:val="18"/>
              </w:rPr>
              <w:t>Select</w:t>
            </w:r>
          </w:p>
          <w:p w14:paraId="0BE2BB81" w14:textId="77777777" w:rsidR="00F305E2" w:rsidRPr="00447552" w:rsidRDefault="00F305E2" w:rsidP="00BF1BFC">
            <w:pPr>
              <w:ind w:left="0"/>
              <w:rPr>
                <w:b/>
                <w:bCs/>
                <w:sz w:val="18"/>
                <w:szCs w:val="18"/>
              </w:rPr>
            </w:pPr>
            <w:r>
              <w:rPr>
                <w:noProof/>
              </w:rPr>
              <w:drawing>
                <wp:inline distT="0" distB="0" distL="0" distR="0" wp14:anchorId="3A1F09EE" wp14:editId="53CCBB10">
                  <wp:extent cx="152400" cy="152400"/>
                  <wp:effectExtent l="0" t="0" r="0" b="0"/>
                  <wp:docPr id="190" name="Obrázek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7826" w:type="dxa"/>
          </w:tcPr>
          <w:p w14:paraId="143FFC36" w14:textId="77777777" w:rsidR="00F305E2" w:rsidRPr="004A3861" w:rsidRDefault="00F305E2" w:rsidP="00BF1BFC">
            <w:pPr>
              <w:ind w:left="0"/>
            </w:pPr>
            <w:r w:rsidRPr="00F64070">
              <w:t xml:space="preserve">RMS Inventory Range Gap Finder form </w:t>
            </w:r>
            <w:r>
              <w:t>is closed and selected gap ranges are used in the</w:t>
            </w:r>
            <w:r w:rsidRPr="00637311">
              <w:t xml:space="preserve"> </w:t>
            </w:r>
            <w:r w:rsidRPr="00637311">
              <w:rPr>
                <w:noProof/>
              </w:rPr>
              <w:t>RMS Inventory Range Generator form</w:t>
            </w:r>
            <w:r>
              <w:rPr>
                <w:noProof/>
              </w:rPr>
              <w:t>.</w:t>
            </w:r>
          </w:p>
          <w:p w14:paraId="75BB6DDE" w14:textId="77777777" w:rsidR="00F305E2" w:rsidRPr="00AD3D46" w:rsidRDefault="00F305E2" w:rsidP="00BF1BFC">
            <w:pPr>
              <w:ind w:left="0"/>
            </w:pPr>
          </w:p>
        </w:tc>
      </w:tr>
    </w:tbl>
    <w:p w14:paraId="7BBE65A0" w14:textId="77777777" w:rsidR="00F305E2" w:rsidRDefault="00F305E2" w:rsidP="00F305E2">
      <w:pPr>
        <w:ind w:left="0"/>
      </w:pPr>
    </w:p>
    <w:p w14:paraId="71D2C628" w14:textId="4B358CF6" w:rsidR="001139A3" w:rsidRDefault="001139A3" w:rsidP="00F305E2">
      <w:pPr>
        <w:pStyle w:val="Nadpis6"/>
      </w:pPr>
      <w:bookmarkStart w:id="696" w:name="_Toc199412601"/>
      <w:r w:rsidRPr="001139A3">
        <w:t>Process Overview</w:t>
      </w:r>
      <w:bookmarkEnd w:id="696"/>
    </w:p>
    <w:p w14:paraId="5EE9E0AA" w14:textId="395FE191" w:rsidR="001139A3" w:rsidRDefault="001139A3" w:rsidP="001139A3">
      <w:pPr>
        <w:ind w:left="0"/>
      </w:pPr>
      <w:r w:rsidRPr="001139A3">
        <w:t xml:space="preserve">RMS table </w:t>
      </w:r>
      <w:r w:rsidRPr="001139A3">
        <w:rPr>
          <w:rFonts w:ascii="Consolas" w:hAnsi="Consolas"/>
        </w:rPr>
        <w:t>INVD_MAIN</w:t>
      </w:r>
      <w:r w:rsidRPr="001139A3">
        <w:t xml:space="preserve"> is queried for </w:t>
      </w:r>
      <w:r>
        <w:t>inventory items from defined range. Unconfigured items are returned.</w:t>
      </w:r>
    </w:p>
    <w:p w14:paraId="6D0842A3" w14:textId="77777777" w:rsidR="00277731" w:rsidRDefault="00277731" w:rsidP="00FF79C6">
      <w:pPr>
        <w:ind w:left="0"/>
      </w:pPr>
    </w:p>
    <w:p w14:paraId="71B41EAD" w14:textId="482F28B2" w:rsidR="0009649F" w:rsidRDefault="0009649F" w:rsidP="0009649F">
      <w:pPr>
        <w:pStyle w:val="Nadpis5"/>
      </w:pPr>
      <w:bookmarkStart w:id="697" w:name="_Toc199412602"/>
      <w:r>
        <w:t>Range Import</w:t>
      </w:r>
      <w:bookmarkEnd w:id="697"/>
    </w:p>
    <w:p w14:paraId="3D0D0687" w14:textId="1FA78A27" w:rsidR="00FF79C6" w:rsidRDefault="0009649F" w:rsidP="00FF79C6">
      <w:pPr>
        <w:ind w:left="0"/>
      </w:pPr>
      <w:r>
        <w:t>After</w:t>
      </w:r>
      <w:r w:rsidRPr="004056AB">
        <w:rPr>
          <w:i/>
          <w:iCs w:val="0"/>
        </w:rPr>
        <w:t xml:space="preserve"> </w:t>
      </w:r>
      <w:r>
        <w:t xml:space="preserve">target range </w:t>
      </w:r>
      <w:r w:rsidR="00055E2E">
        <w:t>(</w:t>
      </w:r>
      <w:r w:rsidR="00055E2E" w:rsidRPr="004056AB">
        <w:rPr>
          <w:i/>
          <w:iCs w:val="0"/>
        </w:rPr>
        <w:t xml:space="preserve">gap </w:t>
      </w:r>
      <w:r w:rsidR="00055E2E">
        <w:t xml:space="preserve">or </w:t>
      </w:r>
      <w:r w:rsidR="00055E2E" w:rsidRPr="004056AB">
        <w:rPr>
          <w:i/>
          <w:iCs w:val="0"/>
        </w:rPr>
        <w:t>preconfigured</w:t>
      </w:r>
      <w:r w:rsidR="00055E2E">
        <w:t xml:space="preserve"> or </w:t>
      </w:r>
      <w:r w:rsidR="00055E2E" w:rsidRPr="004056AB">
        <w:rPr>
          <w:i/>
          <w:iCs w:val="0"/>
        </w:rPr>
        <w:t>custom</w:t>
      </w:r>
      <w:r w:rsidR="00055E2E">
        <w:t xml:space="preserve">) </w:t>
      </w:r>
      <w:r>
        <w:t xml:space="preserve">is selected, press </w:t>
      </w:r>
      <w:r w:rsidRPr="0009649F">
        <w:rPr>
          <w:b/>
          <w:bCs/>
          <w:sz w:val="18"/>
          <w:szCs w:val="18"/>
        </w:rPr>
        <w:t>OK</w:t>
      </w:r>
      <w:r>
        <w:t xml:space="preserve"> button to open </w:t>
      </w:r>
      <w:r w:rsidR="00396C37">
        <w:t>Import Options</w:t>
      </w:r>
      <w:r>
        <w:t xml:space="preserve"> form. Choose additional options on how to import the range to the main grid. Press </w:t>
      </w:r>
      <w:r w:rsidRPr="0009649F">
        <w:rPr>
          <w:b/>
          <w:bCs/>
          <w:sz w:val="18"/>
          <w:szCs w:val="18"/>
        </w:rPr>
        <w:t>OK</w:t>
      </w:r>
      <w:r>
        <w:t xml:space="preserve"> button again to have the inventory imported:</w:t>
      </w:r>
    </w:p>
    <w:p w14:paraId="2E2B9A85" w14:textId="49EAD66A" w:rsidR="0009649F" w:rsidRDefault="0009649F" w:rsidP="00FF79C6">
      <w:pPr>
        <w:ind w:left="0"/>
      </w:pPr>
    </w:p>
    <w:p w14:paraId="2B5CD969" w14:textId="209B70BB" w:rsidR="0009649F" w:rsidRDefault="0009649F" w:rsidP="00FF79C6">
      <w:pPr>
        <w:ind w:left="0"/>
      </w:pPr>
    </w:p>
    <w:p w14:paraId="09F5A34F" w14:textId="12FF2167" w:rsidR="00D77139" w:rsidRDefault="00D77139" w:rsidP="00FF79C6">
      <w:pPr>
        <w:ind w:left="0"/>
      </w:pPr>
      <w:r w:rsidRPr="00D77139">
        <w:rPr>
          <w:noProof/>
        </w:rPr>
        <w:drawing>
          <wp:inline distT="0" distB="0" distL="0" distR="0" wp14:anchorId="60B1201E" wp14:editId="4FC701C3">
            <wp:extent cx="5732145" cy="1045210"/>
            <wp:effectExtent l="0" t="0" r="1905" b="2540"/>
            <wp:docPr id="237" name="Obrázek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2"/>
                    <a:stretch>
                      <a:fillRect/>
                    </a:stretch>
                  </pic:blipFill>
                  <pic:spPr>
                    <a:xfrm>
                      <a:off x="0" y="0"/>
                      <a:ext cx="5732145" cy="1045210"/>
                    </a:xfrm>
                    <a:prstGeom prst="rect">
                      <a:avLst/>
                    </a:prstGeom>
                  </pic:spPr>
                </pic:pic>
              </a:graphicData>
            </a:graphic>
          </wp:inline>
        </w:drawing>
      </w:r>
    </w:p>
    <w:p w14:paraId="2349B8A6" w14:textId="5E05139C" w:rsidR="00560F02" w:rsidRPr="00560F02" w:rsidRDefault="00560F02" w:rsidP="00560F02">
      <w:pPr>
        <w:ind w:left="0"/>
        <w:jc w:val="center"/>
        <w:rPr>
          <w:i/>
          <w:iCs w:val="0"/>
          <w:sz w:val="18"/>
          <w:szCs w:val="18"/>
        </w:rPr>
      </w:pPr>
      <w:r w:rsidRPr="00560F02">
        <w:rPr>
          <w:i/>
          <w:iCs w:val="0"/>
          <w:sz w:val="18"/>
          <w:szCs w:val="18"/>
        </w:rPr>
        <w:t>Bulk-imported inventory items from specified range.</w:t>
      </w:r>
    </w:p>
    <w:p w14:paraId="5D641134" w14:textId="77777777" w:rsidR="0009649F" w:rsidRDefault="0009649F" w:rsidP="00FF79C6">
      <w:pPr>
        <w:ind w:left="0"/>
        <w:rPr>
          <w:b/>
          <w:bCs/>
        </w:rPr>
      </w:pPr>
    </w:p>
    <w:p w14:paraId="651D91EB" w14:textId="77777777" w:rsidR="00FF79C6" w:rsidRDefault="00FF79C6" w:rsidP="00FF79C6">
      <w:pPr>
        <w:ind w:left="0"/>
        <w:rPr>
          <w:b/>
          <w:bCs/>
        </w:rPr>
      </w:pPr>
    </w:p>
    <w:p w14:paraId="7EDF3551" w14:textId="43FC8994" w:rsidR="00235196" w:rsidRDefault="004279EC" w:rsidP="00BB44BC">
      <w:pPr>
        <w:ind w:left="0"/>
      </w:pPr>
      <w:r>
        <w:t>Unless generating new SIM cards, there’s usually no need to generate ICCID range so it’s better approach to keep the field empty and retrieve ICCID’s from the database based on provided IMSI range.</w:t>
      </w:r>
    </w:p>
    <w:p w14:paraId="4A36C21D" w14:textId="31C1BA16" w:rsidR="008155CA" w:rsidRDefault="008155CA" w:rsidP="00BB44BC">
      <w:pPr>
        <w:ind w:left="0"/>
      </w:pPr>
    </w:p>
    <w:p w14:paraId="331D763E" w14:textId="397914D1" w:rsidR="008155CA" w:rsidRDefault="008155CA" w:rsidP="00F305E2">
      <w:pPr>
        <w:pStyle w:val="Nadpis6"/>
      </w:pPr>
      <w:bookmarkStart w:id="698" w:name="_Toc199412603"/>
      <w:r w:rsidRPr="00B64FF8">
        <w:t xml:space="preserve">Role </w:t>
      </w:r>
      <w:r w:rsidR="00F305E2">
        <w:t>D</w:t>
      </w:r>
      <w:r>
        <w:t>ifferences</w:t>
      </w:r>
      <w:bookmarkEnd w:id="698"/>
    </w:p>
    <w:p w14:paraId="0C4DEE96" w14:textId="77777777" w:rsidR="008155CA" w:rsidRDefault="008155CA" w:rsidP="008155CA">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155CA" w:rsidRPr="00DF00E8" w14:paraId="08B0081A" w14:textId="77777777" w:rsidTr="00C47ABB">
        <w:trPr>
          <w:trHeight w:val="277"/>
        </w:trPr>
        <w:tc>
          <w:tcPr>
            <w:tcW w:w="3490" w:type="dxa"/>
            <w:shd w:val="clear" w:color="auto" w:fill="D9D9D9" w:themeFill="background1" w:themeFillShade="D9"/>
          </w:tcPr>
          <w:p w14:paraId="24C69D9A" w14:textId="77777777" w:rsidR="008155CA" w:rsidRPr="00DF00E8" w:rsidRDefault="008155CA" w:rsidP="00C47ABB">
            <w:pPr>
              <w:ind w:left="0"/>
              <w:rPr>
                <w:b/>
                <w:bCs/>
              </w:rPr>
            </w:pPr>
            <w:r>
              <w:rPr>
                <w:b/>
                <w:bCs/>
              </w:rPr>
              <w:t>Action / Role</w:t>
            </w:r>
          </w:p>
        </w:tc>
        <w:tc>
          <w:tcPr>
            <w:tcW w:w="1163" w:type="dxa"/>
            <w:shd w:val="clear" w:color="auto" w:fill="D9D9D9" w:themeFill="background1" w:themeFillShade="D9"/>
          </w:tcPr>
          <w:p w14:paraId="7298DDC1" w14:textId="77777777" w:rsidR="008155CA" w:rsidRPr="00F374A6" w:rsidRDefault="008155CA" w:rsidP="00C47ABB">
            <w:pPr>
              <w:ind w:left="0"/>
              <w:jc w:val="center"/>
              <w:rPr>
                <w:b/>
                <w:bCs/>
              </w:rPr>
            </w:pPr>
            <w:r w:rsidRPr="00F374A6">
              <w:rPr>
                <w:b/>
                <w:bCs/>
              </w:rPr>
              <w:t>ADMIN</w:t>
            </w:r>
          </w:p>
        </w:tc>
        <w:tc>
          <w:tcPr>
            <w:tcW w:w="1163" w:type="dxa"/>
            <w:shd w:val="clear" w:color="auto" w:fill="D9D9D9" w:themeFill="background1" w:themeFillShade="D9"/>
          </w:tcPr>
          <w:p w14:paraId="6D8039E2" w14:textId="77777777" w:rsidR="008155CA" w:rsidRPr="00DF00E8" w:rsidRDefault="008155CA" w:rsidP="00C47ABB">
            <w:pPr>
              <w:ind w:left="0"/>
              <w:jc w:val="center"/>
              <w:rPr>
                <w:b/>
                <w:bCs/>
              </w:rPr>
            </w:pPr>
            <w:r>
              <w:rPr>
                <w:b/>
                <w:bCs/>
              </w:rPr>
              <w:t>LEAD</w:t>
            </w:r>
          </w:p>
        </w:tc>
        <w:tc>
          <w:tcPr>
            <w:tcW w:w="1180" w:type="dxa"/>
            <w:shd w:val="clear" w:color="auto" w:fill="D9D9D9" w:themeFill="background1" w:themeFillShade="D9"/>
          </w:tcPr>
          <w:p w14:paraId="6B398E35" w14:textId="77777777" w:rsidR="008155CA" w:rsidRPr="00DF00E8" w:rsidRDefault="008155CA" w:rsidP="00C47ABB">
            <w:pPr>
              <w:ind w:left="0"/>
              <w:jc w:val="center"/>
              <w:rPr>
                <w:b/>
                <w:bCs/>
              </w:rPr>
            </w:pPr>
            <w:r>
              <w:rPr>
                <w:b/>
                <w:bCs/>
              </w:rPr>
              <w:t>TESTING-VF</w:t>
            </w:r>
          </w:p>
        </w:tc>
        <w:tc>
          <w:tcPr>
            <w:tcW w:w="1180" w:type="dxa"/>
            <w:shd w:val="clear" w:color="auto" w:fill="D9D9D9" w:themeFill="background1" w:themeFillShade="D9"/>
          </w:tcPr>
          <w:p w14:paraId="1A1171E1" w14:textId="77777777" w:rsidR="008155CA" w:rsidRPr="00DF00E8" w:rsidRDefault="008155CA" w:rsidP="00C47ABB">
            <w:pPr>
              <w:ind w:left="0"/>
              <w:jc w:val="center"/>
              <w:rPr>
                <w:b/>
                <w:bCs/>
              </w:rPr>
            </w:pPr>
            <w:r>
              <w:rPr>
                <w:b/>
                <w:bCs/>
              </w:rPr>
              <w:t>TESTING-IBM</w:t>
            </w:r>
          </w:p>
        </w:tc>
        <w:tc>
          <w:tcPr>
            <w:tcW w:w="1180" w:type="dxa"/>
            <w:shd w:val="clear" w:color="auto" w:fill="D9D9D9" w:themeFill="background1" w:themeFillShade="D9"/>
          </w:tcPr>
          <w:p w14:paraId="2A4A8A80" w14:textId="77777777" w:rsidR="008155CA" w:rsidRPr="00DF00E8" w:rsidRDefault="008155CA" w:rsidP="00C47ABB">
            <w:pPr>
              <w:ind w:left="0"/>
              <w:jc w:val="center"/>
              <w:rPr>
                <w:b/>
                <w:bCs/>
              </w:rPr>
            </w:pPr>
            <w:r>
              <w:rPr>
                <w:b/>
                <w:bCs/>
              </w:rPr>
              <w:t>TESTING-V2</w:t>
            </w:r>
          </w:p>
        </w:tc>
      </w:tr>
      <w:tr w:rsidR="008155CA" w:rsidRPr="00D771E3" w14:paraId="08F8CDB0" w14:textId="77777777" w:rsidTr="00C47ABB">
        <w:trPr>
          <w:trHeight w:val="219"/>
        </w:trPr>
        <w:tc>
          <w:tcPr>
            <w:tcW w:w="3490" w:type="dxa"/>
          </w:tcPr>
          <w:p w14:paraId="64337861" w14:textId="7B64D5BC" w:rsidR="008155CA" w:rsidRPr="00D771E3" w:rsidRDefault="008155CA" w:rsidP="00C47ABB">
            <w:pPr>
              <w:ind w:left="0"/>
              <w:rPr>
                <w:b/>
                <w:bCs/>
              </w:rPr>
            </w:pPr>
            <w:r w:rsidRPr="00D771E3">
              <w:rPr>
                <w:b/>
                <w:bCs/>
              </w:rPr>
              <w:t xml:space="preserve">Access to </w:t>
            </w:r>
            <w:r>
              <w:rPr>
                <w:b/>
                <w:bCs/>
              </w:rPr>
              <w:t>Inventory Range Operations</w:t>
            </w:r>
          </w:p>
        </w:tc>
        <w:tc>
          <w:tcPr>
            <w:tcW w:w="1163" w:type="dxa"/>
          </w:tcPr>
          <w:p w14:paraId="259DFE27" w14:textId="77777777" w:rsidR="008155CA" w:rsidRDefault="008155CA" w:rsidP="00C47ABB">
            <w:pPr>
              <w:ind w:left="0"/>
              <w:jc w:val="center"/>
            </w:pPr>
            <w:r>
              <w:t>Y</w:t>
            </w:r>
          </w:p>
        </w:tc>
        <w:tc>
          <w:tcPr>
            <w:tcW w:w="1163" w:type="dxa"/>
          </w:tcPr>
          <w:p w14:paraId="392BDAA3" w14:textId="77777777" w:rsidR="008155CA" w:rsidRPr="00D771E3" w:rsidRDefault="008155CA" w:rsidP="00C47ABB">
            <w:pPr>
              <w:ind w:left="0"/>
              <w:jc w:val="center"/>
            </w:pPr>
            <w:r>
              <w:t>N</w:t>
            </w:r>
          </w:p>
        </w:tc>
        <w:tc>
          <w:tcPr>
            <w:tcW w:w="1180" w:type="dxa"/>
          </w:tcPr>
          <w:p w14:paraId="626F6918" w14:textId="77777777" w:rsidR="008155CA" w:rsidRPr="00D771E3" w:rsidRDefault="008155CA" w:rsidP="00C47ABB">
            <w:pPr>
              <w:ind w:left="0"/>
              <w:jc w:val="center"/>
            </w:pPr>
            <w:r>
              <w:t>N</w:t>
            </w:r>
          </w:p>
        </w:tc>
        <w:tc>
          <w:tcPr>
            <w:tcW w:w="1180" w:type="dxa"/>
          </w:tcPr>
          <w:p w14:paraId="671F9B4D" w14:textId="77777777" w:rsidR="008155CA" w:rsidRPr="00D771E3" w:rsidRDefault="008155CA" w:rsidP="00C47ABB">
            <w:pPr>
              <w:ind w:left="0"/>
              <w:jc w:val="center"/>
            </w:pPr>
            <w:r w:rsidRPr="00D771E3">
              <w:t>N</w:t>
            </w:r>
          </w:p>
        </w:tc>
        <w:tc>
          <w:tcPr>
            <w:tcW w:w="1180" w:type="dxa"/>
          </w:tcPr>
          <w:p w14:paraId="4295D428" w14:textId="77777777" w:rsidR="008155CA" w:rsidRPr="00D771E3" w:rsidRDefault="008155CA" w:rsidP="00C47ABB">
            <w:pPr>
              <w:ind w:left="0"/>
              <w:jc w:val="center"/>
            </w:pPr>
            <w:r>
              <w:t>N</w:t>
            </w:r>
          </w:p>
        </w:tc>
      </w:tr>
    </w:tbl>
    <w:p w14:paraId="58A3868C" w14:textId="77777777" w:rsidR="00BB44BC" w:rsidRPr="00150C3A" w:rsidRDefault="00BB44BC" w:rsidP="00150C3A">
      <w:bookmarkStart w:id="699" w:name="_Detecting_Gaps_in"/>
      <w:bookmarkEnd w:id="699"/>
    </w:p>
    <w:p w14:paraId="0F839092" w14:textId="0FC3A85E" w:rsidR="00B96DBD" w:rsidRPr="009E4BB9" w:rsidRDefault="00B96DBD" w:rsidP="00CD44D1">
      <w:pPr>
        <w:pStyle w:val="Nadpis3"/>
      </w:pPr>
      <w:bookmarkStart w:id="700" w:name="_Toc199412604"/>
      <w:r w:rsidRPr="009E4BB9">
        <w:t>Inventory Recycling</w:t>
      </w:r>
      <w:bookmarkEnd w:id="700"/>
    </w:p>
    <w:p w14:paraId="601EDBF6" w14:textId="6A592313" w:rsidR="00FD6679" w:rsidRPr="00FB2F9E" w:rsidRDefault="00FD6679" w:rsidP="000A1322">
      <w:pPr>
        <w:pStyle w:val="Nadpis5"/>
      </w:pPr>
      <w:bookmarkStart w:id="701" w:name="_Toc199412605"/>
      <w:r w:rsidRPr="00FB2F9E">
        <w:t>Overview</w:t>
      </w:r>
      <w:bookmarkEnd w:id="701"/>
    </w:p>
    <w:p w14:paraId="6E3776E0" w14:textId="77777777" w:rsidR="000E4EF4" w:rsidRDefault="00DA0DB1" w:rsidP="00340313">
      <w:pPr>
        <w:ind w:left="0"/>
      </w:pPr>
      <w:r w:rsidRPr="00FB2F9E">
        <w:t>Inventory recycling is a process that scans configured official test inventory ranges for</w:t>
      </w:r>
      <w:r w:rsidR="00893EE9" w:rsidRPr="00FB2F9E">
        <w:t xml:space="preserve"> </w:t>
      </w:r>
      <w:r w:rsidRPr="00FB2F9E">
        <w:t>used inventory items</w:t>
      </w:r>
      <w:r w:rsidR="000E4EF4">
        <w:t>. Following inventory types are supported:</w:t>
      </w:r>
    </w:p>
    <w:p w14:paraId="27DA0A47" w14:textId="77777777" w:rsidR="000E4EF4" w:rsidRDefault="00DA0DB1">
      <w:pPr>
        <w:pStyle w:val="Odstavecseseznamem"/>
        <w:numPr>
          <w:ilvl w:val="0"/>
          <w:numId w:val="167"/>
        </w:numPr>
      </w:pPr>
      <w:r w:rsidRPr="00FB2F9E">
        <w:t>MSISDN</w:t>
      </w:r>
    </w:p>
    <w:p w14:paraId="5A75DE5F" w14:textId="77777777" w:rsidR="000E4EF4" w:rsidRDefault="000E4EF4">
      <w:pPr>
        <w:pStyle w:val="Odstavecseseznamem"/>
        <w:numPr>
          <w:ilvl w:val="0"/>
          <w:numId w:val="167"/>
        </w:numPr>
      </w:pPr>
      <w:r>
        <w:t>I</w:t>
      </w:r>
      <w:r w:rsidR="00DA0DB1" w:rsidRPr="00FB2F9E">
        <w:t>SDN</w:t>
      </w:r>
    </w:p>
    <w:p w14:paraId="464DEF93" w14:textId="77777777" w:rsidR="000E4EF4" w:rsidRDefault="00DA0DB1">
      <w:pPr>
        <w:pStyle w:val="Odstavecseseznamem"/>
        <w:numPr>
          <w:ilvl w:val="0"/>
          <w:numId w:val="167"/>
        </w:numPr>
      </w:pPr>
      <w:r w:rsidRPr="00FB2F9E">
        <w:t>SIM</w:t>
      </w:r>
    </w:p>
    <w:p w14:paraId="1822978B" w14:textId="488A77E3" w:rsidR="000E4EF4" w:rsidRDefault="003F66C4">
      <w:pPr>
        <w:pStyle w:val="Odstavecseseznamem"/>
        <w:numPr>
          <w:ilvl w:val="0"/>
          <w:numId w:val="167"/>
        </w:numPr>
      </w:pPr>
      <w:r>
        <w:t>Virtual eSIM</w:t>
      </w:r>
    </w:p>
    <w:p w14:paraId="7D6F07BB" w14:textId="32699915" w:rsidR="00340313" w:rsidRPr="00FB2F9E" w:rsidRDefault="00DA0DB1" w:rsidP="000E4EF4">
      <w:pPr>
        <w:ind w:left="0"/>
      </w:pPr>
      <w:r w:rsidRPr="00FB2F9E">
        <w:t>The items are then cleaned in all systems, so that they can be re-used.</w:t>
      </w:r>
      <w:r w:rsidR="00893EE9" w:rsidRPr="00FB2F9E">
        <w:t xml:space="preserve"> </w:t>
      </w:r>
    </w:p>
    <w:p w14:paraId="3E03B427" w14:textId="77777777" w:rsidR="00340313" w:rsidRPr="00FB2F9E" w:rsidRDefault="00340313" w:rsidP="00A738FD"/>
    <w:p w14:paraId="58320738" w14:textId="77777777" w:rsidR="00372283" w:rsidRPr="00286770" w:rsidRDefault="00372283" w:rsidP="00372283">
      <w:pPr>
        <w:ind w:left="0"/>
      </w:pPr>
      <w:r w:rsidRPr="00286770">
        <w:t>Inventory recycling process consists of three main phases that are described in next chapters:</w:t>
      </w:r>
      <w:r>
        <w:br/>
      </w:r>
    </w:p>
    <w:p w14:paraId="124BE74F" w14:textId="4B20E863" w:rsidR="00372283" w:rsidRPr="00286770" w:rsidRDefault="00372283">
      <w:pPr>
        <w:pStyle w:val="Odstavecseseznamem"/>
        <w:numPr>
          <w:ilvl w:val="0"/>
          <w:numId w:val="99"/>
        </w:numPr>
      </w:pPr>
      <w:r w:rsidRPr="00286770">
        <w:t>Obtaining Recyclable Inventory</w:t>
      </w:r>
      <w:r w:rsidR="000E4EF4">
        <w:t xml:space="preserve"> from Peklo or RMS</w:t>
      </w:r>
    </w:p>
    <w:p w14:paraId="04F56DC3" w14:textId="55B8B8D8" w:rsidR="00372283" w:rsidRDefault="00372283">
      <w:pPr>
        <w:pStyle w:val="Odstavecseseznamem"/>
        <w:numPr>
          <w:ilvl w:val="0"/>
          <w:numId w:val="99"/>
        </w:numPr>
      </w:pPr>
      <w:r w:rsidRPr="00286770">
        <w:t>Cleansing</w:t>
      </w:r>
    </w:p>
    <w:p w14:paraId="2A980D03" w14:textId="0AC463F6" w:rsidR="00372283" w:rsidRDefault="00372283">
      <w:pPr>
        <w:pStyle w:val="Odstavecseseznamem"/>
        <w:numPr>
          <w:ilvl w:val="0"/>
          <w:numId w:val="99"/>
        </w:numPr>
      </w:pPr>
      <w:r>
        <w:t>Refreshing Peklo</w:t>
      </w:r>
    </w:p>
    <w:p w14:paraId="7696A596" w14:textId="50E9AFAC" w:rsidR="00286770" w:rsidRPr="00286770" w:rsidRDefault="00286770" w:rsidP="00372283">
      <w:pPr>
        <w:ind w:left="0"/>
      </w:pPr>
    </w:p>
    <w:p w14:paraId="7E8291CF" w14:textId="2993674A" w:rsidR="005572D2" w:rsidRPr="00252CCC" w:rsidRDefault="005572D2" w:rsidP="000A1322">
      <w:pPr>
        <w:pStyle w:val="Nadpis5"/>
      </w:pPr>
      <w:bookmarkStart w:id="702" w:name="_Toc199412606"/>
      <w:r w:rsidRPr="00252CCC">
        <w:t>Obtaining Recyclable Inventory</w:t>
      </w:r>
      <w:bookmarkEnd w:id="702"/>
    </w:p>
    <w:p w14:paraId="7931DF54" w14:textId="36B4E8D2" w:rsidR="003F66C4" w:rsidRDefault="003F66C4">
      <w:pPr>
        <w:pStyle w:val="Odstavecseseznamem"/>
        <w:numPr>
          <w:ilvl w:val="0"/>
          <w:numId w:val="166"/>
        </w:numPr>
        <w:ind w:left="426" w:hanging="284"/>
      </w:pPr>
      <w:r w:rsidRPr="003F66C4">
        <w:rPr>
          <w:b/>
          <w:bCs/>
        </w:rPr>
        <w:t>MSISDN</w:t>
      </w:r>
      <w:r>
        <w:t xml:space="preserve">, </w:t>
      </w:r>
      <w:r w:rsidRPr="003F66C4">
        <w:rPr>
          <w:b/>
          <w:bCs/>
        </w:rPr>
        <w:t>ISDN</w:t>
      </w:r>
      <w:r>
        <w:t xml:space="preserve"> and </w:t>
      </w:r>
      <w:r w:rsidRPr="003F66C4">
        <w:rPr>
          <w:b/>
          <w:bCs/>
        </w:rPr>
        <w:t>SIM</w:t>
      </w:r>
      <w:r>
        <w:t xml:space="preserve"> </w:t>
      </w:r>
      <w:r w:rsidR="000E4EF4">
        <w:t>inventory</w:t>
      </w:r>
      <w:r>
        <w:t xml:space="preserve"> </w:t>
      </w:r>
      <w:r w:rsidR="000E4EF4">
        <w:t xml:space="preserve">items </w:t>
      </w:r>
      <w:r>
        <w:t>are identified using data in Peklo.</w:t>
      </w:r>
    </w:p>
    <w:p w14:paraId="23A3C943" w14:textId="2787AB9E" w:rsidR="003F66C4" w:rsidRDefault="003F66C4">
      <w:pPr>
        <w:pStyle w:val="Odstavecseseznamem"/>
        <w:numPr>
          <w:ilvl w:val="0"/>
          <w:numId w:val="166"/>
        </w:numPr>
        <w:ind w:left="426" w:hanging="284"/>
      </w:pPr>
      <w:r w:rsidRPr="003F66C4">
        <w:rPr>
          <w:b/>
          <w:bCs/>
        </w:rPr>
        <w:t>Virtual eSIM</w:t>
      </w:r>
      <w:r>
        <w:t xml:space="preserve"> </w:t>
      </w:r>
      <w:r w:rsidR="000E4EF4">
        <w:t>inventory</w:t>
      </w:r>
      <w:r>
        <w:t xml:space="preserve"> </w:t>
      </w:r>
      <w:r w:rsidR="000E4EF4">
        <w:t xml:space="preserve">items </w:t>
      </w:r>
      <w:r>
        <w:t xml:space="preserve">are identified using data in </w:t>
      </w:r>
      <w:r w:rsidR="00BB0394">
        <w:t>EBS and RMS</w:t>
      </w:r>
      <w:r>
        <w:t>.</w:t>
      </w:r>
    </w:p>
    <w:p w14:paraId="1AAB37C8" w14:textId="77777777" w:rsidR="003F66C4" w:rsidRDefault="003F66C4" w:rsidP="00372283">
      <w:pPr>
        <w:ind w:left="0"/>
      </w:pPr>
    </w:p>
    <w:p w14:paraId="3399EBD4" w14:textId="634CC56C" w:rsidR="003F66C4" w:rsidRPr="00FB2F9E" w:rsidRDefault="003F66C4" w:rsidP="00372283">
      <w:pPr>
        <w:ind w:left="0"/>
      </w:pPr>
      <w:r>
        <w:t xml:space="preserve">MSISDN, ISDN and SIM </w:t>
      </w:r>
      <w:r w:rsidR="00372283">
        <w:t xml:space="preserve">are </w:t>
      </w:r>
      <w:r>
        <w:t xml:space="preserve">further </w:t>
      </w:r>
      <w:r w:rsidR="00372283">
        <w:t>differentiated to “</w:t>
      </w:r>
      <w:r w:rsidR="00372283" w:rsidRPr="009E4BB9">
        <w:rPr>
          <w:b/>
          <w:bCs/>
        </w:rPr>
        <w:t>agile</w:t>
      </w:r>
      <w:r w:rsidR="00372283">
        <w:t>” and “</w:t>
      </w:r>
      <w:r w:rsidR="00372283" w:rsidRPr="009E4BB9">
        <w:rPr>
          <w:b/>
          <w:bCs/>
        </w:rPr>
        <w:t>standard</w:t>
      </w:r>
      <w:r w:rsidR="00372283">
        <w:t xml:space="preserve">” inventory items. Agile inventory means inventory retrieved from Peklo by automation tools used in agile VF testing teams and </w:t>
      </w:r>
      <w:r w:rsidR="00372283" w:rsidRPr="00FB2F9E">
        <w:t xml:space="preserve">is identified by a configurable specific substring presence in </w:t>
      </w:r>
      <w:r w:rsidR="00372283">
        <w:t>N</w:t>
      </w:r>
      <w:r w:rsidR="00372283" w:rsidRPr="00FB2F9E">
        <w:t xml:space="preserve">ote </w:t>
      </w:r>
      <w:r w:rsidR="00372283">
        <w:t xml:space="preserve">field in Peklo </w:t>
      </w:r>
      <w:r w:rsidR="00372283" w:rsidRPr="00FB2F9E">
        <w:t xml:space="preserve">that was entered </w:t>
      </w:r>
      <w:r w:rsidR="00372283">
        <w:t xml:space="preserve">by the automation tool </w:t>
      </w:r>
      <w:r w:rsidR="00372283" w:rsidRPr="00FB2F9E">
        <w:t xml:space="preserve">while </w:t>
      </w:r>
      <w:r w:rsidR="00372283">
        <w:t xml:space="preserve">reserving the inventory via Peklo API. </w:t>
      </w:r>
      <w:r>
        <w:t>This differentiation does not apply to Virtual eSIM’s.</w:t>
      </w:r>
    </w:p>
    <w:p w14:paraId="4557EFA7" w14:textId="77777777" w:rsidR="00372283" w:rsidRDefault="00372283" w:rsidP="00372283">
      <w:pPr>
        <w:ind w:left="0"/>
      </w:pPr>
    </w:p>
    <w:p w14:paraId="5991AADB" w14:textId="4576CBF0" w:rsidR="00372283" w:rsidRPr="00FB2F9E" w:rsidRDefault="00372283" w:rsidP="00372283">
      <w:pPr>
        <w:ind w:left="0"/>
      </w:pPr>
      <w:r w:rsidRPr="00FB2F9E">
        <w:t>To avoid recycling of recently used inventory items</w:t>
      </w:r>
      <w:r>
        <w:t xml:space="preserve"> and interfering with ongoing testing</w:t>
      </w:r>
      <w:r w:rsidRPr="00FB2F9E">
        <w:t xml:space="preserve">, </w:t>
      </w:r>
      <w:r>
        <w:t xml:space="preserve">inventory age </w:t>
      </w:r>
      <w:r w:rsidRPr="00FB2F9E">
        <w:t xml:space="preserve">condition is also incorporated (“minimal threshold date”) ensuring that inventory items retrieved from </w:t>
      </w:r>
      <w:r w:rsidR="00735D1C">
        <w:t>source system</w:t>
      </w:r>
      <w:r w:rsidRPr="00FB2F9E">
        <w:t xml:space="preserve"> </w:t>
      </w:r>
      <w:r w:rsidR="00735D1C">
        <w:t xml:space="preserve">(Peklo or </w:t>
      </w:r>
      <w:r w:rsidR="0096661B">
        <w:t>EBS/</w:t>
      </w:r>
      <w:r w:rsidR="00735D1C">
        <w:t xml:space="preserve">RMS) </w:t>
      </w:r>
      <w:r w:rsidRPr="00FB2F9E">
        <w:t xml:space="preserve">after this date are not provided as recycling candidates. Minimal </w:t>
      </w:r>
      <w:r w:rsidRPr="00FB2F9E">
        <w:lastRenderedPageBreak/>
        <w:t xml:space="preserve">threshold date differs for agile and </w:t>
      </w:r>
      <w:r>
        <w:t xml:space="preserve">standard </w:t>
      </w:r>
      <w:r w:rsidRPr="00FB2F9E">
        <w:t>inventory</w:t>
      </w:r>
      <w:r>
        <w:t xml:space="preserve"> – t</w:t>
      </w:r>
      <w:r w:rsidRPr="00FB2F9E">
        <w:t>his is to allow clean</w:t>
      </w:r>
      <w:r>
        <w:t>s</w:t>
      </w:r>
      <w:r w:rsidRPr="00FB2F9E">
        <w:t xml:space="preserve">ing of the agile inventory items sooner than the </w:t>
      </w:r>
      <w:r>
        <w:t>standard</w:t>
      </w:r>
      <w:r w:rsidRPr="00FB2F9E">
        <w:t xml:space="preserve"> inventory items.</w:t>
      </w:r>
    </w:p>
    <w:p w14:paraId="445469CD" w14:textId="77777777" w:rsidR="00372283" w:rsidRPr="00FB2F9E" w:rsidRDefault="00372283" w:rsidP="00372283">
      <w:pPr>
        <w:ind w:left="0"/>
      </w:pPr>
    </w:p>
    <w:p w14:paraId="756BB9EE" w14:textId="77777777" w:rsidR="00372283" w:rsidRPr="00FB2F9E" w:rsidRDefault="00372283" w:rsidP="00372283">
      <w:pPr>
        <w:ind w:left="0"/>
      </w:pPr>
      <w:r w:rsidRPr="00FB2F9E">
        <w:t>Default configuration is as follows:</w:t>
      </w:r>
    </w:p>
    <w:p w14:paraId="40C8E535" w14:textId="77777777" w:rsidR="00372283" w:rsidRDefault="00372283" w:rsidP="00372283">
      <w:pPr>
        <w:ind w:left="0"/>
        <w:rPr>
          <w:highlight w:val="yellow"/>
        </w:rPr>
      </w:pPr>
    </w:p>
    <w:tbl>
      <w:tblPr>
        <w:tblStyle w:val="Mkatabulky"/>
        <w:tblW w:w="9356" w:type="dxa"/>
        <w:tblInd w:w="-5" w:type="dxa"/>
        <w:tblLook w:val="04A0" w:firstRow="1" w:lastRow="0" w:firstColumn="1" w:lastColumn="0" w:noHBand="0" w:noVBand="1"/>
      </w:tblPr>
      <w:tblGrid>
        <w:gridCol w:w="2012"/>
        <w:gridCol w:w="3658"/>
        <w:gridCol w:w="3686"/>
      </w:tblGrid>
      <w:tr w:rsidR="00372283" w:rsidRPr="00DF00E8" w14:paraId="7E5ADFFE" w14:textId="77777777" w:rsidTr="00C91799">
        <w:trPr>
          <w:trHeight w:val="701"/>
        </w:trPr>
        <w:tc>
          <w:tcPr>
            <w:tcW w:w="2012" w:type="dxa"/>
            <w:shd w:val="clear" w:color="auto" w:fill="D9D9D9" w:themeFill="background1" w:themeFillShade="D9"/>
          </w:tcPr>
          <w:p w14:paraId="760E04EE" w14:textId="77777777" w:rsidR="00372283" w:rsidRPr="004F2668" w:rsidRDefault="00372283" w:rsidP="00C91799">
            <w:pPr>
              <w:ind w:left="0"/>
              <w:rPr>
                <w:b/>
                <w:bCs/>
              </w:rPr>
            </w:pPr>
            <w:r>
              <w:rPr>
                <w:b/>
                <w:bCs/>
              </w:rPr>
              <w:t>Inventory Kind</w:t>
            </w:r>
          </w:p>
        </w:tc>
        <w:tc>
          <w:tcPr>
            <w:tcW w:w="3658" w:type="dxa"/>
            <w:shd w:val="clear" w:color="auto" w:fill="D9D9D9" w:themeFill="background1" w:themeFillShade="D9"/>
          </w:tcPr>
          <w:p w14:paraId="12E02722" w14:textId="77777777" w:rsidR="00372283" w:rsidRPr="00DF00E8" w:rsidRDefault="00372283" w:rsidP="00C91799">
            <w:pPr>
              <w:ind w:left="0"/>
              <w:rPr>
                <w:b/>
                <w:bCs/>
              </w:rPr>
            </w:pPr>
            <w:r>
              <w:rPr>
                <w:b/>
                <w:bCs/>
              </w:rPr>
              <w:t>Peklo Note value</w:t>
            </w:r>
          </w:p>
        </w:tc>
        <w:tc>
          <w:tcPr>
            <w:tcW w:w="3686" w:type="dxa"/>
            <w:shd w:val="clear" w:color="auto" w:fill="D9D9D9" w:themeFill="background1" w:themeFillShade="D9"/>
          </w:tcPr>
          <w:p w14:paraId="3C4A02D1" w14:textId="77777777" w:rsidR="00372283" w:rsidRDefault="00372283" w:rsidP="00C91799">
            <w:pPr>
              <w:ind w:left="0"/>
              <w:rPr>
                <w:b/>
                <w:bCs/>
              </w:rPr>
            </w:pPr>
            <w:r>
              <w:rPr>
                <w:b/>
                <w:bCs/>
              </w:rPr>
              <w:t>Minimal Threshold Date</w:t>
            </w:r>
          </w:p>
        </w:tc>
      </w:tr>
      <w:tr w:rsidR="00372283" w:rsidRPr="00AD3D46" w14:paraId="45644210" w14:textId="77777777" w:rsidTr="00C91799">
        <w:trPr>
          <w:trHeight w:val="219"/>
        </w:trPr>
        <w:tc>
          <w:tcPr>
            <w:tcW w:w="2012" w:type="dxa"/>
          </w:tcPr>
          <w:p w14:paraId="7F500BD4" w14:textId="77777777" w:rsidR="00372283" w:rsidRPr="004F2668" w:rsidRDefault="00372283" w:rsidP="00C91799">
            <w:pPr>
              <w:ind w:left="0"/>
              <w:rPr>
                <w:b/>
                <w:bCs/>
                <w:sz w:val="18"/>
                <w:szCs w:val="18"/>
              </w:rPr>
            </w:pPr>
            <w:r w:rsidRPr="004F2668">
              <w:rPr>
                <w:b/>
                <w:bCs/>
              </w:rPr>
              <w:t>agile</w:t>
            </w:r>
          </w:p>
        </w:tc>
        <w:tc>
          <w:tcPr>
            <w:tcW w:w="3658" w:type="dxa"/>
          </w:tcPr>
          <w:p w14:paraId="3CE2CE42" w14:textId="77777777" w:rsidR="00372283" w:rsidRPr="004F2668" w:rsidRDefault="00372283" w:rsidP="00C91799">
            <w:pPr>
              <w:ind w:left="0"/>
              <w:rPr>
                <w:rFonts w:ascii="Consolas" w:hAnsi="Consolas"/>
              </w:rPr>
            </w:pPr>
            <w:r>
              <w:rPr>
                <w:rFonts w:ascii="Consolas" w:hAnsi="Consolas"/>
              </w:rPr>
              <w:t>contains “</w:t>
            </w:r>
            <w:r w:rsidRPr="00473A14">
              <w:rPr>
                <w:rFonts w:ascii="Consolas" w:hAnsi="Consolas"/>
              </w:rPr>
              <w:t>x23zyrhn8urgh</w:t>
            </w:r>
            <w:r>
              <w:rPr>
                <w:rFonts w:ascii="Consolas" w:hAnsi="Consolas"/>
              </w:rPr>
              <w:t>”</w:t>
            </w:r>
          </w:p>
        </w:tc>
        <w:tc>
          <w:tcPr>
            <w:tcW w:w="3686" w:type="dxa"/>
          </w:tcPr>
          <w:p w14:paraId="640F98C2" w14:textId="77777777" w:rsidR="00372283" w:rsidRPr="004F2668" w:rsidRDefault="00372283" w:rsidP="00C91799">
            <w:pPr>
              <w:ind w:left="0"/>
              <w:rPr>
                <w:rFonts w:ascii="Consolas" w:hAnsi="Consolas"/>
              </w:rPr>
            </w:pPr>
            <w:r w:rsidRPr="004F2668">
              <w:rPr>
                <w:rFonts w:ascii="Consolas" w:hAnsi="Consolas"/>
              </w:rPr>
              <w:t xml:space="preserve">sysdate minus </w:t>
            </w:r>
            <w:r>
              <w:rPr>
                <w:rFonts w:ascii="Consolas" w:hAnsi="Consolas"/>
              </w:rPr>
              <w:t>3</w:t>
            </w:r>
            <w:r w:rsidRPr="004F2668">
              <w:rPr>
                <w:rFonts w:ascii="Consolas" w:hAnsi="Consolas"/>
              </w:rPr>
              <w:t xml:space="preserve"> days</w:t>
            </w:r>
          </w:p>
        </w:tc>
      </w:tr>
      <w:tr w:rsidR="00372283" w:rsidRPr="00AD3D46" w14:paraId="23C08965" w14:textId="77777777" w:rsidTr="00C91799">
        <w:trPr>
          <w:trHeight w:val="219"/>
        </w:trPr>
        <w:tc>
          <w:tcPr>
            <w:tcW w:w="2012" w:type="dxa"/>
          </w:tcPr>
          <w:p w14:paraId="324735C2" w14:textId="77777777" w:rsidR="00372283" w:rsidRPr="004F2668" w:rsidRDefault="00372283" w:rsidP="00C91799">
            <w:pPr>
              <w:ind w:left="0"/>
              <w:rPr>
                <w:b/>
                <w:bCs/>
              </w:rPr>
            </w:pPr>
            <w:r>
              <w:rPr>
                <w:b/>
                <w:bCs/>
              </w:rPr>
              <w:t>standard</w:t>
            </w:r>
          </w:p>
        </w:tc>
        <w:tc>
          <w:tcPr>
            <w:tcW w:w="3658" w:type="dxa"/>
          </w:tcPr>
          <w:p w14:paraId="70E61410" w14:textId="77777777" w:rsidR="00372283" w:rsidRPr="004F2668" w:rsidRDefault="00372283" w:rsidP="00C91799">
            <w:pPr>
              <w:ind w:left="0"/>
              <w:rPr>
                <w:rFonts w:ascii="Consolas" w:hAnsi="Consolas"/>
              </w:rPr>
            </w:pPr>
            <w:r>
              <w:rPr>
                <w:rFonts w:ascii="Consolas" w:hAnsi="Consolas"/>
              </w:rPr>
              <w:t>does not contain “</w:t>
            </w:r>
            <w:r w:rsidRPr="00473A14">
              <w:rPr>
                <w:rFonts w:ascii="Consolas" w:hAnsi="Consolas"/>
              </w:rPr>
              <w:t>x23zyrhn8urgh</w:t>
            </w:r>
            <w:r>
              <w:rPr>
                <w:rFonts w:ascii="Consolas" w:hAnsi="Consolas"/>
              </w:rPr>
              <w:t>”</w:t>
            </w:r>
          </w:p>
        </w:tc>
        <w:tc>
          <w:tcPr>
            <w:tcW w:w="3686" w:type="dxa"/>
          </w:tcPr>
          <w:p w14:paraId="459C99AE" w14:textId="77777777" w:rsidR="00372283" w:rsidRPr="004F2668" w:rsidRDefault="00372283" w:rsidP="00C91799">
            <w:pPr>
              <w:ind w:left="0"/>
              <w:rPr>
                <w:rFonts w:ascii="Consolas" w:hAnsi="Consolas"/>
              </w:rPr>
            </w:pPr>
            <w:r w:rsidRPr="004F2668">
              <w:rPr>
                <w:rFonts w:ascii="Consolas" w:hAnsi="Consolas"/>
              </w:rPr>
              <w:t xml:space="preserve">sysdate minus </w:t>
            </w:r>
            <w:r>
              <w:rPr>
                <w:rFonts w:ascii="Consolas" w:hAnsi="Consolas"/>
              </w:rPr>
              <w:t>15</w:t>
            </w:r>
            <w:r w:rsidRPr="004F2668">
              <w:rPr>
                <w:rFonts w:ascii="Consolas" w:hAnsi="Consolas"/>
              </w:rPr>
              <w:t xml:space="preserve"> days</w:t>
            </w:r>
          </w:p>
        </w:tc>
      </w:tr>
      <w:tr w:rsidR="003F66C4" w:rsidRPr="00AD3D46" w14:paraId="111074C2" w14:textId="77777777" w:rsidTr="00C91799">
        <w:trPr>
          <w:trHeight w:val="219"/>
        </w:trPr>
        <w:tc>
          <w:tcPr>
            <w:tcW w:w="2012" w:type="dxa"/>
          </w:tcPr>
          <w:p w14:paraId="6A9759E0" w14:textId="718C3E2B" w:rsidR="003F66C4" w:rsidRDefault="003F66C4" w:rsidP="00C91799">
            <w:pPr>
              <w:ind w:left="0"/>
              <w:rPr>
                <w:b/>
                <w:bCs/>
              </w:rPr>
            </w:pPr>
            <w:r>
              <w:rPr>
                <w:b/>
                <w:bCs/>
              </w:rPr>
              <w:t>Virtual eSIM</w:t>
            </w:r>
          </w:p>
        </w:tc>
        <w:tc>
          <w:tcPr>
            <w:tcW w:w="3658" w:type="dxa"/>
          </w:tcPr>
          <w:p w14:paraId="4B5FCF80" w14:textId="64434864" w:rsidR="003F66C4" w:rsidRDefault="003F66C4" w:rsidP="00C91799">
            <w:pPr>
              <w:ind w:left="0"/>
              <w:rPr>
                <w:rFonts w:ascii="Consolas" w:hAnsi="Consolas"/>
              </w:rPr>
            </w:pPr>
            <w:r>
              <w:rPr>
                <w:rFonts w:ascii="Consolas" w:hAnsi="Consolas"/>
              </w:rPr>
              <w:t>N/A (Peklo is not used)</w:t>
            </w:r>
          </w:p>
        </w:tc>
        <w:tc>
          <w:tcPr>
            <w:tcW w:w="3686" w:type="dxa"/>
          </w:tcPr>
          <w:p w14:paraId="35A83545" w14:textId="5A7719B1" w:rsidR="003F66C4" w:rsidRPr="004F2668" w:rsidRDefault="003F66C4" w:rsidP="00C91799">
            <w:pPr>
              <w:ind w:left="0"/>
              <w:rPr>
                <w:rFonts w:ascii="Consolas" w:hAnsi="Consolas"/>
              </w:rPr>
            </w:pPr>
            <w:r>
              <w:rPr>
                <w:rFonts w:ascii="Consolas" w:hAnsi="Consolas"/>
              </w:rPr>
              <w:t>sysdate minus 3 days</w:t>
            </w:r>
          </w:p>
        </w:tc>
      </w:tr>
    </w:tbl>
    <w:p w14:paraId="2C63B1B9" w14:textId="77777777" w:rsidR="00372283" w:rsidRDefault="00372283" w:rsidP="00372283">
      <w:pPr>
        <w:ind w:left="0"/>
        <w:rPr>
          <w:highlight w:val="yellow"/>
        </w:rPr>
      </w:pPr>
    </w:p>
    <w:p w14:paraId="3447A4D8" w14:textId="006872D6" w:rsidR="00372283" w:rsidRDefault="00372283" w:rsidP="00372283">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2012F2">
        <w:rPr>
          <w:b/>
          <w:bCs/>
          <w:noProof/>
          <w:sz w:val="18"/>
          <w:szCs w:val="18"/>
        </w:rPr>
        <w:drawing>
          <wp:inline distT="0" distB="0" distL="0" distR="0" wp14:anchorId="0FA0EBB7" wp14:editId="09E398B1">
            <wp:extent cx="153035" cy="153035"/>
            <wp:effectExtent l="0" t="0" r="0" b="0"/>
            <wp:docPr id="39" name="Obráze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03">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2012F2">
        <w:rPr>
          <w:b/>
          <w:bCs/>
          <w:sz w:val="18"/>
          <w:szCs w:val="18"/>
        </w:rPr>
        <w:t xml:space="preserve"> </w:t>
      </w:r>
      <w:r>
        <w:rPr>
          <w:b/>
          <w:bCs/>
          <w:sz w:val="18"/>
          <w:szCs w:val="18"/>
        </w:rPr>
        <w:t xml:space="preserve">Inventory Recycling </w:t>
      </w:r>
      <w:r w:rsidRPr="00CA50B3">
        <w:t>from the main menu</w:t>
      </w:r>
      <w:r>
        <w:t xml:space="preserve"> to open Inventory Recycling form where further recycling options can be set.</w:t>
      </w:r>
    </w:p>
    <w:p w14:paraId="61563B65" w14:textId="63A20AD8" w:rsidR="00A738FD" w:rsidRDefault="00A738FD" w:rsidP="00A738FD">
      <w:pPr>
        <w:ind w:left="0"/>
      </w:pPr>
    </w:p>
    <w:p w14:paraId="2FDA2F25" w14:textId="248EED7F" w:rsidR="00A738FD" w:rsidRDefault="0018389B" w:rsidP="00A738FD">
      <w:pPr>
        <w:rPr>
          <w:highlight w:val="yellow"/>
        </w:rPr>
      </w:pPr>
      <w:r>
        <w:rPr>
          <w:noProof/>
        </w:rPr>
        <w:drawing>
          <wp:inline distT="0" distB="0" distL="0" distR="0" wp14:anchorId="1A39F249" wp14:editId="3C10A97F">
            <wp:extent cx="5210175" cy="5772150"/>
            <wp:effectExtent l="0" t="0" r="0" b="0"/>
            <wp:docPr id="576" name="Obrázek 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4"/>
                    <a:stretch>
                      <a:fillRect/>
                    </a:stretch>
                  </pic:blipFill>
                  <pic:spPr>
                    <a:xfrm>
                      <a:off x="0" y="0"/>
                      <a:ext cx="5210175" cy="5772150"/>
                    </a:xfrm>
                    <a:prstGeom prst="rect">
                      <a:avLst/>
                    </a:prstGeom>
                  </pic:spPr>
                </pic:pic>
              </a:graphicData>
            </a:graphic>
          </wp:inline>
        </w:drawing>
      </w:r>
    </w:p>
    <w:p w14:paraId="604F7056" w14:textId="77777777" w:rsidR="00A738FD" w:rsidRPr="00A738FD" w:rsidRDefault="00A738FD" w:rsidP="00A738FD">
      <w:pPr>
        <w:jc w:val="center"/>
        <w:rPr>
          <w:i/>
          <w:iCs w:val="0"/>
          <w:sz w:val="18"/>
          <w:szCs w:val="18"/>
        </w:rPr>
      </w:pPr>
      <w:r w:rsidRPr="00A738FD">
        <w:rPr>
          <w:i/>
          <w:iCs w:val="0"/>
          <w:sz w:val="18"/>
          <w:szCs w:val="18"/>
        </w:rPr>
        <w:t>Inventory Recycling form</w:t>
      </w:r>
    </w:p>
    <w:p w14:paraId="5A86FAD3" w14:textId="0751623F" w:rsidR="00A738FD" w:rsidRDefault="00A738FD" w:rsidP="00A738FD">
      <w:pPr>
        <w:ind w:left="0"/>
      </w:pPr>
    </w:p>
    <w:p w14:paraId="3A4EB169" w14:textId="66B1B208" w:rsidR="00D6481A" w:rsidRDefault="003A2A32" w:rsidP="00D6481A">
      <w:pPr>
        <w:ind w:left="0"/>
      </w:pPr>
      <w:r>
        <w:lastRenderedPageBreak/>
        <w:t>Choose</w:t>
      </w:r>
      <w:r w:rsidR="00D6481A">
        <w:t xml:space="preserve"> an inventory type to recycle, and f</w:t>
      </w:r>
      <w:r w:rsidR="00512F23">
        <w:t xml:space="preserve">ill in </w:t>
      </w:r>
      <w:r w:rsidR="00D6481A">
        <w:t xml:space="preserve">its </w:t>
      </w:r>
      <w:r w:rsidR="00512F23">
        <w:t xml:space="preserve">mandatory parameters as depicted by icons </w:t>
      </w:r>
      <w:r w:rsidR="00D6481A">
        <w:t>next to</w:t>
      </w:r>
      <w:r w:rsidR="00512F23">
        <w:t xml:space="preserve"> each combo box</w:t>
      </w:r>
      <w:r w:rsidR="00D6481A">
        <w:t>:</w:t>
      </w:r>
    </w:p>
    <w:p w14:paraId="691656D5" w14:textId="30B9EA0A" w:rsidR="00372283" w:rsidRDefault="00372283" w:rsidP="00A738FD">
      <w:pPr>
        <w:ind w:left="0"/>
      </w:pPr>
    </w:p>
    <w:tbl>
      <w:tblPr>
        <w:tblStyle w:val="Mkatabulky"/>
        <w:tblW w:w="9214" w:type="dxa"/>
        <w:tblInd w:w="-5" w:type="dxa"/>
        <w:tblLook w:val="04A0" w:firstRow="1" w:lastRow="0" w:firstColumn="1" w:lastColumn="0" w:noHBand="0" w:noVBand="1"/>
      </w:tblPr>
      <w:tblGrid>
        <w:gridCol w:w="2012"/>
        <w:gridCol w:w="7202"/>
      </w:tblGrid>
      <w:tr w:rsidR="00D6481A" w14:paraId="25F43CD2" w14:textId="77777777" w:rsidTr="00D6481A">
        <w:trPr>
          <w:trHeight w:val="701"/>
        </w:trPr>
        <w:tc>
          <w:tcPr>
            <w:tcW w:w="2012" w:type="dxa"/>
            <w:shd w:val="clear" w:color="auto" w:fill="D9D9D9" w:themeFill="background1" w:themeFillShade="D9"/>
          </w:tcPr>
          <w:p w14:paraId="278B820F" w14:textId="43C9D2C7" w:rsidR="00D6481A" w:rsidRPr="004F2668" w:rsidRDefault="00D6481A" w:rsidP="00C91799">
            <w:pPr>
              <w:ind w:left="0"/>
              <w:rPr>
                <w:b/>
                <w:bCs/>
              </w:rPr>
            </w:pPr>
            <w:r>
              <w:rPr>
                <w:b/>
                <w:bCs/>
              </w:rPr>
              <w:t>Inventory Type</w:t>
            </w:r>
          </w:p>
        </w:tc>
        <w:tc>
          <w:tcPr>
            <w:tcW w:w="7202" w:type="dxa"/>
            <w:shd w:val="clear" w:color="auto" w:fill="D9D9D9" w:themeFill="background1" w:themeFillShade="D9"/>
          </w:tcPr>
          <w:p w14:paraId="2E093073" w14:textId="0E80CEE5" w:rsidR="00D6481A" w:rsidRPr="00DF00E8" w:rsidRDefault="00D6481A" w:rsidP="00C91799">
            <w:pPr>
              <w:ind w:left="0"/>
              <w:rPr>
                <w:b/>
                <w:bCs/>
              </w:rPr>
            </w:pPr>
            <w:r>
              <w:rPr>
                <w:b/>
                <w:bCs/>
              </w:rPr>
              <w:t>Mandatory Parameters</w:t>
            </w:r>
          </w:p>
        </w:tc>
      </w:tr>
      <w:tr w:rsidR="00D6481A" w:rsidRPr="004F2668" w14:paraId="6B2942A6" w14:textId="77777777" w:rsidTr="00D6481A">
        <w:trPr>
          <w:trHeight w:val="219"/>
        </w:trPr>
        <w:tc>
          <w:tcPr>
            <w:tcW w:w="2012" w:type="dxa"/>
          </w:tcPr>
          <w:p w14:paraId="25CDFDC3" w14:textId="34F3C2DE" w:rsidR="00D6481A" w:rsidRPr="004F2668" w:rsidRDefault="00D6481A" w:rsidP="00C91799">
            <w:pPr>
              <w:ind w:left="0"/>
              <w:rPr>
                <w:b/>
                <w:bCs/>
                <w:sz w:val="18"/>
                <w:szCs w:val="18"/>
              </w:rPr>
            </w:pPr>
            <w:r>
              <w:rPr>
                <w:b/>
                <w:bCs/>
              </w:rPr>
              <w:t>MSISDN</w:t>
            </w:r>
          </w:p>
        </w:tc>
        <w:tc>
          <w:tcPr>
            <w:tcW w:w="7202" w:type="dxa"/>
          </w:tcPr>
          <w:p w14:paraId="6A8CE187" w14:textId="1584D38B" w:rsidR="00D6481A" w:rsidRPr="00D6481A" w:rsidRDefault="00D6481A" w:rsidP="00C91799">
            <w:pPr>
              <w:ind w:left="0"/>
            </w:pPr>
            <w:r>
              <w:t>No additional mandatory parameters are required.</w:t>
            </w:r>
          </w:p>
        </w:tc>
      </w:tr>
      <w:tr w:rsidR="00D6481A" w:rsidRPr="004F2668" w14:paraId="5339E9E0" w14:textId="77777777" w:rsidTr="00D6481A">
        <w:trPr>
          <w:trHeight w:val="219"/>
        </w:trPr>
        <w:tc>
          <w:tcPr>
            <w:tcW w:w="2012" w:type="dxa"/>
          </w:tcPr>
          <w:p w14:paraId="63F8A84A" w14:textId="44BA91CE" w:rsidR="00D6481A" w:rsidRDefault="00D6481A" w:rsidP="00C91799">
            <w:pPr>
              <w:ind w:left="0"/>
              <w:rPr>
                <w:b/>
                <w:bCs/>
              </w:rPr>
            </w:pPr>
            <w:r>
              <w:rPr>
                <w:b/>
                <w:bCs/>
              </w:rPr>
              <w:t>ISDN</w:t>
            </w:r>
          </w:p>
        </w:tc>
        <w:tc>
          <w:tcPr>
            <w:tcW w:w="7202" w:type="dxa"/>
          </w:tcPr>
          <w:p w14:paraId="5D9E4028" w14:textId="01C4F2D2" w:rsidR="00D6481A" w:rsidRDefault="00D6481A" w:rsidP="00C91799">
            <w:pPr>
              <w:ind w:left="0"/>
            </w:pPr>
            <w:r w:rsidRPr="00D6481A">
              <w:t xml:space="preserve">ISDN Region </w:t>
            </w:r>
            <w:r>
              <w:t xml:space="preserve">value </w:t>
            </w:r>
            <w:r w:rsidRPr="00D6481A">
              <w:t>must be selected.</w:t>
            </w:r>
            <w:r>
              <w:t xml:space="preserve"> </w:t>
            </w:r>
          </w:p>
          <w:p w14:paraId="555D139F" w14:textId="4FAB01B8" w:rsidR="00D6481A" w:rsidRPr="00D6481A" w:rsidRDefault="003A2A32" w:rsidP="00C91799">
            <w:pPr>
              <w:ind w:left="0"/>
            </w:pPr>
            <w:r>
              <w:t>Optionally, c</w:t>
            </w:r>
            <w:r w:rsidR="00D6481A" w:rsidRPr="00D6481A">
              <w:t xml:space="preserve">heck </w:t>
            </w:r>
            <w:r w:rsidR="00D6481A" w:rsidRPr="00D6481A">
              <w:rPr>
                <w:b/>
                <w:bCs/>
                <w:sz w:val="18"/>
                <w:szCs w:val="18"/>
              </w:rPr>
              <w:t>All</w:t>
            </w:r>
            <w:r w:rsidR="00D6481A" w:rsidRPr="00D6481A">
              <w:t xml:space="preserve"> check box to include all ISDN regions.</w:t>
            </w:r>
          </w:p>
        </w:tc>
      </w:tr>
      <w:tr w:rsidR="00D6481A" w:rsidRPr="004F2668" w14:paraId="2C777039" w14:textId="77777777" w:rsidTr="00D6481A">
        <w:trPr>
          <w:trHeight w:val="219"/>
        </w:trPr>
        <w:tc>
          <w:tcPr>
            <w:tcW w:w="2012" w:type="dxa"/>
          </w:tcPr>
          <w:p w14:paraId="28EEBF3C" w14:textId="5D737AC3" w:rsidR="00D6481A" w:rsidRPr="004F2668" w:rsidRDefault="00D6481A" w:rsidP="00C91799">
            <w:pPr>
              <w:ind w:left="0"/>
              <w:rPr>
                <w:b/>
                <w:bCs/>
              </w:rPr>
            </w:pPr>
            <w:r>
              <w:rPr>
                <w:b/>
                <w:bCs/>
              </w:rPr>
              <w:t>SIM</w:t>
            </w:r>
          </w:p>
        </w:tc>
        <w:tc>
          <w:tcPr>
            <w:tcW w:w="7202" w:type="dxa"/>
          </w:tcPr>
          <w:p w14:paraId="6A2B2E0C" w14:textId="0F95F6CE" w:rsidR="00D6481A" w:rsidRPr="00D6481A" w:rsidRDefault="00D6481A" w:rsidP="00C91799">
            <w:pPr>
              <w:ind w:left="0"/>
            </w:pPr>
            <w:r>
              <w:t>Source value must be selected.</w:t>
            </w:r>
          </w:p>
        </w:tc>
      </w:tr>
      <w:tr w:rsidR="006C1E86" w:rsidRPr="004F2668" w14:paraId="398EFDDF" w14:textId="77777777" w:rsidTr="00D6481A">
        <w:trPr>
          <w:trHeight w:val="219"/>
        </w:trPr>
        <w:tc>
          <w:tcPr>
            <w:tcW w:w="2012" w:type="dxa"/>
          </w:tcPr>
          <w:p w14:paraId="0A22C8B4" w14:textId="75965B70" w:rsidR="006C1E86" w:rsidRDefault="00735D1C" w:rsidP="006C1E86">
            <w:pPr>
              <w:ind w:left="0"/>
              <w:rPr>
                <w:b/>
                <w:bCs/>
              </w:rPr>
            </w:pPr>
            <w:r>
              <w:rPr>
                <w:b/>
                <w:bCs/>
              </w:rPr>
              <w:t>Virtual eSIM</w:t>
            </w:r>
          </w:p>
        </w:tc>
        <w:tc>
          <w:tcPr>
            <w:tcW w:w="7202" w:type="dxa"/>
          </w:tcPr>
          <w:p w14:paraId="737A6559" w14:textId="17716820" w:rsidR="006C1E86" w:rsidRDefault="00735D1C" w:rsidP="006C1E86">
            <w:pPr>
              <w:ind w:left="0"/>
            </w:pPr>
            <w:r>
              <w:t>Source value must be selected.</w:t>
            </w:r>
          </w:p>
        </w:tc>
      </w:tr>
    </w:tbl>
    <w:p w14:paraId="67544943" w14:textId="77777777" w:rsidR="00372283" w:rsidRDefault="00372283" w:rsidP="00A738FD">
      <w:pPr>
        <w:ind w:left="0"/>
      </w:pPr>
    </w:p>
    <w:p w14:paraId="3B287D2F" w14:textId="497AF73B" w:rsidR="00D6481A" w:rsidRDefault="00D43CEA" w:rsidP="00D6481A">
      <w:pPr>
        <w:ind w:left="0"/>
      </w:pPr>
      <w:r>
        <w:t>S</w:t>
      </w:r>
      <w:r w:rsidR="00D6481A">
        <w:t xml:space="preserve">et a custom threshold date if only even older inventory items should be returned and the default value does not suit the needs. </w:t>
      </w:r>
    </w:p>
    <w:p w14:paraId="34D23F02" w14:textId="000A981A" w:rsidR="00D6481A" w:rsidRDefault="00D6481A" w:rsidP="00D6481A">
      <w:pPr>
        <w:ind w:left="0"/>
      </w:pPr>
      <w:r>
        <w:rPr>
          <w:b/>
          <w:bCs/>
        </w:rPr>
        <w:br/>
      </w:r>
      <w:r w:rsidR="00D43CEA">
        <w:t>S</w:t>
      </w:r>
      <w:r>
        <w:t>elect following options, if needed:</w:t>
      </w:r>
    </w:p>
    <w:p w14:paraId="00C810D6" w14:textId="77777777" w:rsidR="00D6481A" w:rsidRDefault="00D6481A" w:rsidP="00D6481A"/>
    <w:tbl>
      <w:tblPr>
        <w:tblStyle w:val="Mkatabulky"/>
        <w:tblW w:w="9356" w:type="dxa"/>
        <w:tblInd w:w="-5" w:type="dxa"/>
        <w:tblLook w:val="04A0" w:firstRow="1" w:lastRow="0" w:firstColumn="1" w:lastColumn="0" w:noHBand="0" w:noVBand="1"/>
      </w:tblPr>
      <w:tblGrid>
        <w:gridCol w:w="2127"/>
        <w:gridCol w:w="7229"/>
      </w:tblGrid>
      <w:tr w:rsidR="00D6481A" w:rsidRPr="00DF00E8" w14:paraId="0FFC229B" w14:textId="77777777" w:rsidTr="00C91799">
        <w:trPr>
          <w:trHeight w:val="701"/>
        </w:trPr>
        <w:tc>
          <w:tcPr>
            <w:tcW w:w="2127" w:type="dxa"/>
            <w:shd w:val="clear" w:color="auto" w:fill="D9D9D9" w:themeFill="background1" w:themeFillShade="D9"/>
          </w:tcPr>
          <w:p w14:paraId="163AA4CE" w14:textId="77777777" w:rsidR="00D6481A" w:rsidRPr="00DF00E8" w:rsidRDefault="00D6481A" w:rsidP="00C91799">
            <w:pPr>
              <w:ind w:left="0"/>
              <w:rPr>
                <w:b/>
                <w:bCs/>
              </w:rPr>
            </w:pPr>
            <w:r>
              <w:rPr>
                <w:b/>
                <w:bCs/>
              </w:rPr>
              <w:t>Option</w:t>
            </w:r>
          </w:p>
        </w:tc>
        <w:tc>
          <w:tcPr>
            <w:tcW w:w="7229" w:type="dxa"/>
            <w:shd w:val="clear" w:color="auto" w:fill="D9D9D9" w:themeFill="background1" w:themeFillShade="D9"/>
          </w:tcPr>
          <w:p w14:paraId="62D13C1D" w14:textId="77777777" w:rsidR="00D6481A" w:rsidRPr="00DF00E8" w:rsidRDefault="00D6481A" w:rsidP="00C91799">
            <w:pPr>
              <w:ind w:left="0"/>
              <w:rPr>
                <w:b/>
                <w:bCs/>
              </w:rPr>
            </w:pPr>
            <w:r w:rsidRPr="00DF00E8">
              <w:rPr>
                <w:b/>
                <w:bCs/>
              </w:rPr>
              <w:t>Description</w:t>
            </w:r>
          </w:p>
        </w:tc>
      </w:tr>
      <w:tr w:rsidR="00E8791B" w14:paraId="5FB8E275" w14:textId="77777777" w:rsidTr="00C91799">
        <w:trPr>
          <w:trHeight w:val="219"/>
        </w:trPr>
        <w:tc>
          <w:tcPr>
            <w:tcW w:w="2127" w:type="dxa"/>
          </w:tcPr>
          <w:p w14:paraId="56C84C0E" w14:textId="3CE4FA22" w:rsidR="00E8791B" w:rsidRPr="00602485" w:rsidRDefault="00E8791B" w:rsidP="00E8791B">
            <w:pPr>
              <w:ind w:left="0"/>
              <w:rPr>
                <w:b/>
                <w:bCs/>
                <w:sz w:val="18"/>
                <w:szCs w:val="18"/>
              </w:rPr>
            </w:pPr>
            <w:r>
              <w:rPr>
                <w:b/>
                <w:bCs/>
                <w:sz w:val="18"/>
                <w:szCs w:val="18"/>
              </w:rPr>
              <w:t xml:space="preserve">Disable </w:t>
            </w:r>
            <w:r w:rsidR="0018389B">
              <w:rPr>
                <w:b/>
                <w:bCs/>
                <w:sz w:val="18"/>
                <w:szCs w:val="18"/>
              </w:rPr>
              <w:t xml:space="preserve">date </w:t>
            </w:r>
            <w:r>
              <w:rPr>
                <w:b/>
                <w:bCs/>
                <w:sz w:val="18"/>
                <w:szCs w:val="18"/>
              </w:rPr>
              <w:t>restrictions</w:t>
            </w:r>
          </w:p>
        </w:tc>
        <w:tc>
          <w:tcPr>
            <w:tcW w:w="7229" w:type="dxa"/>
          </w:tcPr>
          <w:p w14:paraId="60C8207E" w14:textId="79DC8E7B" w:rsidR="00E8791B" w:rsidRDefault="00E8791B" w:rsidP="00E8791B">
            <w:pPr>
              <w:ind w:left="0"/>
            </w:pPr>
            <w:r>
              <w:t>Restrictions on minimal threshold date will not be applied.</w:t>
            </w:r>
          </w:p>
          <w:p w14:paraId="37ACF9BA" w14:textId="77777777" w:rsidR="00E8791B" w:rsidRDefault="00E8791B" w:rsidP="00E8791B">
            <w:pPr>
              <w:ind w:left="0"/>
            </w:pPr>
            <w:r>
              <w:t xml:space="preserve">Any date up to </w:t>
            </w:r>
            <w:r w:rsidRPr="00E8791B">
              <w:rPr>
                <w:rFonts w:ascii="Consolas" w:hAnsi="Consolas"/>
              </w:rPr>
              <w:t>sysdate</w:t>
            </w:r>
            <w:r>
              <w:t xml:space="preserve"> can be selected in the date picker.</w:t>
            </w:r>
          </w:p>
          <w:p w14:paraId="5D1A9451" w14:textId="1B9A24A2" w:rsidR="00E8791B" w:rsidRPr="00C25BCA" w:rsidRDefault="00E8791B" w:rsidP="00E8791B">
            <w:pPr>
              <w:ind w:left="0"/>
            </w:pPr>
            <w:r>
              <w:rPr>
                <w:b/>
                <w:bCs/>
                <w:sz w:val="18"/>
                <w:szCs w:val="18"/>
              </w:rPr>
              <w:br/>
              <w:t xml:space="preserve">NOTE: </w:t>
            </w:r>
            <w:r w:rsidRPr="00E8791B">
              <w:rPr>
                <w:sz w:val="18"/>
                <w:szCs w:val="18"/>
              </w:rPr>
              <w:t>Use</w:t>
            </w:r>
            <w:r>
              <w:rPr>
                <w:sz w:val="18"/>
                <w:szCs w:val="18"/>
              </w:rPr>
              <w:t xml:space="preserve"> with caution, as this can result in deleting of testing inventory that testers are still working on.</w:t>
            </w:r>
            <w:r>
              <w:rPr>
                <w:sz w:val="18"/>
                <w:szCs w:val="18"/>
              </w:rPr>
              <w:br/>
            </w:r>
          </w:p>
        </w:tc>
      </w:tr>
      <w:tr w:rsidR="0018389B" w14:paraId="0E718411" w14:textId="77777777" w:rsidTr="00C91799">
        <w:trPr>
          <w:trHeight w:val="219"/>
        </w:trPr>
        <w:tc>
          <w:tcPr>
            <w:tcW w:w="2127" w:type="dxa"/>
          </w:tcPr>
          <w:p w14:paraId="557F071A" w14:textId="31CBE7DA" w:rsidR="0018389B" w:rsidRDefault="0018389B" w:rsidP="00E8791B">
            <w:pPr>
              <w:ind w:left="0"/>
              <w:rPr>
                <w:b/>
                <w:bCs/>
                <w:sz w:val="18"/>
                <w:szCs w:val="18"/>
              </w:rPr>
            </w:pPr>
            <w:r>
              <w:rPr>
                <w:b/>
                <w:bCs/>
                <w:sz w:val="18"/>
                <w:szCs w:val="18"/>
              </w:rPr>
              <w:t>Limit import</w:t>
            </w:r>
          </w:p>
        </w:tc>
        <w:tc>
          <w:tcPr>
            <w:tcW w:w="7229" w:type="dxa"/>
          </w:tcPr>
          <w:p w14:paraId="51409427" w14:textId="61DB4506" w:rsidR="0018389B" w:rsidRDefault="0018389B" w:rsidP="0018389B">
            <w:pPr>
              <w:ind w:left="0"/>
            </w:pPr>
            <w:r>
              <w:t>Only specified number of inventory items will be imported into main grid</w:t>
            </w:r>
            <w:r w:rsidR="00EA4D1C">
              <w:t xml:space="preserve"> for further processing</w:t>
            </w:r>
            <w:r>
              <w:t>.</w:t>
            </w:r>
          </w:p>
          <w:p w14:paraId="3C03727E" w14:textId="6B4C1DD1" w:rsidR="0018389B" w:rsidRDefault="0018389B" w:rsidP="0018389B">
            <w:pPr>
              <w:ind w:left="0"/>
            </w:pPr>
          </w:p>
          <w:p w14:paraId="6220D728" w14:textId="513A90CD" w:rsidR="0018389B" w:rsidRPr="0018389B" w:rsidRDefault="0018389B" w:rsidP="0018389B">
            <w:pPr>
              <w:ind w:left="0"/>
              <w:rPr>
                <w:sz w:val="18"/>
                <w:szCs w:val="18"/>
              </w:rPr>
            </w:pPr>
            <w:r>
              <w:rPr>
                <w:b/>
                <w:bCs/>
                <w:sz w:val="18"/>
                <w:szCs w:val="18"/>
              </w:rPr>
              <w:t xml:space="preserve">NOTE: </w:t>
            </w:r>
            <w:r w:rsidRPr="00E8791B">
              <w:rPr>
                <w:sz w:val="18"/>
                <w:szCs w:val="18"/>
              </w:rPr>
              <w:t>Use</w:t>
            </w:r>
            <w:r>
              <w:rPr>
                <w:sz w:val="18"/>
                <w:szCs w:val="18"/>
              </w:rPr>
              <w:t xml:space="preserve"> when large number of recycling candidates is returned. In general, it is not advised to process more than 5.000 items to avoid performance issues.</w:t>
            </w:r>
          </w:p>
          <w:p w14:paraId="05404A5D" w14:textId="77777777" w:rsidR="0018389B" w:rsidRDefault="0018389B" w:rsidP="00E8791B">
            <w:pPr>
              <w:ind w:left="0"/>
            </w:pPr>
          </w:p>
        </w:tc>
      </w:tr>
      <w:tr w:rsidR="00E8791B" w14:paraId="413ADF1F" w14:textId="77777777" w:rsidTr="00C91799">
        <w:trPr>
          <w:trHeight w:val="219"/>
        </w:trPr>
        <w:tc>
          <w:tcPr>
            <w:tcW w:w="2127" w:type="dxa"/>
          </w:tcPr>
          <w:p w14:paraId="5ECDAFCB" w14:textId="2BF06FD9" w:rsidR="00E8791B" w:rsidRDefault="00E8791B" w:rsidP="00E8791B">
            <w:pPr>
              <w:ind w:left="0"/>
              <w:rPr>
                <w:b/>
                <w:bCs/>
                <w:sz w:val="18"/>
                <w:szCs w:val="18"/>
              </w:rPr>
            </w:pPr>
            <w:r>
              <w:rPr>
                <w:b/>
                <w:bCs/>
                <w:sz w:val="18"/>
                <w:szCs w:val="18"/>
              </w:rPr>
              <w:t>Only AGILE inventory</w:t>
            </w:r>
          </w:p>
        </w:tc>
        <w:tc>
          <w:tcPr>
            <w:tcW w:w="7229" w:type="dxa"/>
          </w:tcPr>
          <w:p w14:paraId="41FF9C64" w14:textId="77777777" w:rsidR="00E8791B" w:rsidRDefault="00E8791B" w:rsidP="00E8791B">
            <w:pPr>
              <w:ind w:left="0"/>
            </w:pPr>
            <w:r>
              <w:t>Only agile inventory items will be returned.</w:t>
            </w:r>
          </w:p>
          <w:p w14:paraId="13DDDB83" w14:textId="49943DCF" w:rsidR="00E8791B" w:rsidRDefault="00E8791B" w:rsidP="00E8791B">
            <w:pPr>
              <w:ind w:left="0"/>
            </w:pPr>
            <w:r>
              <w:t>Not applicable to Virtual eSIM</w:t>
            </w:r>
            <w:r w:rsidR="009D63EC">
              <w:t xml:space="preserve"> (eSIM candidates are selected from EBS)</w:t>
            </w:r>
            <w:r>
              <w:t>.</w:t>
            </w:r>
          </w:p>
        </w:tc>
      </w:tr>
      <w:tr w:rsidR="00E8791B" w14:paraId="3EC123AE" w14:textId="77777777" w:rsidTr="00C91799">
        <w:trPr>
          <w:trHeight w:val="219"/>
        </w:trPr>
        <w:tc>
          <w:tcPr>
            <w:tcW w:w="2127" w:type="dxa"/>
          </w:tcPr>
          <w:p w14:paraId="52D48615" w14:textId="3AF5C99C" w:rsidR="00E8791B" w:rsidRPr="00602485" w:rsidRDefault="00E8791B" w:rsidP="00E8791B">
            <w:pPr>
              <w:ind w:left="0"/>
              <w:rPr>
                <w:b/>
                <w:bCs/>
                <w:sz w:val="18"/>
                <w:szCs w:val="18"/>
              </w:rPr>
            </w:pPr>
            <w:r>
              <w:rPr>
                <w:b/>
                <w:bCs/>
                <w:sz w:val="18"/>
                <w:szCs w:val="18"/>
              </w:rPr>
              <w:t>Include inventory that is already claimed as available in Peklo</w:t>
            </w:r>
          </w:p>
        </w:tc>
        <w:tc>
          <w:tcPr>
            <w:tcW w:w="7229" w:type="dxa"/>
          </w:tcPr>
          <w:p w14:paraId="3E28BCD4" w14:textId="2C854F84" w:rsidR="00E8791B" w:rsidRDefault="00E8791B" w:rsidP="00E8791B">
            <w:pPr>
              <w:ind w:left="0"/>
            </w:pPr>
            <w:r w:rsidRPr="00F009AF">
              <w:t xml:space="preserve">Inventory items that are already claimed as available </w:t>
            </w:r>
            <w:r w:rsidRPr="00C21BD5">
              <w:rPr>
                <w:b/>
                <w:bCs/>
              </w:rPr>
              <w:t>in Peklo</w:t>
            </w:r>
            <w:r w:rsidRPr="00F009AF">
              <w:t xml:space="preserve"> will also be returned</w:t>
            </w:r>
            <w:r>
              <w:t>.</w:t>
            </w:r>
            <w:r w:rsidR="009D63EC">
              <w:br/>
              <w:t>Not applicable to Virtual eSIM (eSIM candidates are selected from EBS).</w:t>
            </w:r>
          </w:p>
          <w:p w14:paraId="58A6EB73" w14:textId="54150DFE" w:rsidR="00E8791B" w:rsidRDefault="00E8791B" w:rsidP="00E8791B">
            <w:pPr>
              <w:ind w:left="0"/>
            </w:pPr>
          </w:p>
          <w:p w14:paraId="3BE0EBC1" w14:textId="03DC329F" w:rsidR="00E8791B" w:rsidRPr="009D63EC" w:rsidRDefault="00D366C5" w:rsidP="009D63EC">
            <w:pPr>
              <w:ind w:left="0"/>
            </w:pPr>
            <w:r>
              <w:rPr>
                <w:b/>
                <w:bCs/>
                <w:sz w:val="18"/>
                <w:szCs w:val="18"/>
              </w:rPr>
              <w:t xml:space="preserve">NOTE: </w:t>
            </w:r>
            <w:r w:rsidRPr="00F009AF">
              <w:rPr>
                <w:sz w:val="18"/>
                <w:szCs w:val="18"/>
              </w:rPr>
              <w:t>This option is to re-assure data consistency between data in RMS and data in Peklo, should there be any concerns regarding it. It’s not needed during normal operation</w:t>
            </w:r>
            <w:r>
              <w:rPr>
                <w:sz w:val="18"/>
                <w:szCs w:val="18"/>
              </w:rPr>
              <w:t>.</w:t>
            </w:r>
            <w:r>
              <w:rPr>
                <w:sz w:val="18"/>
                <w:szCs w:val="18"/>
              </w:rPr>
              <w:br/>
            </w:r>
          </w:p>
        </w:tc>
      </w:tr>
    </w:tbl>
    <w:p w14:paraId="12829884" w14:textId="77777777" w:rsidR="00D6481A" w:rsidRDefault="00D6481A" w:rsidP="00D6481A">
      <w:pPr>
        <w:ind w:left="0"/>
      </w:pPr>
    </w:p>
    <w:p w14:paraId="3644874F" w14:textId="77777777" w:rsidR="00372283" w:rsidRDefault="00372283" w:rsidP="00372283">
      <w:pPr>
        <w:ind w:left="0"/>
      </w:pPr>
      <w:r>
        <w:t xml:space="preserve">Once all parameters are set, a number of available recycling candidates is returned in </w:t>
      </w:r>
      <w:r w:rsidRPr="00372283">
        <w:rPr>
          <w:b/>
          <w:bCs/>
          <w:sz w:val="18"/>
          <w:szCs w:val="18"/>
        </w:rPr>
        <w:t>Recyclable Items</w:t>
      </w:r>
      <w:r>
        <w:t xml:space="preserve"> edit box. </w:t>
      </w:r>
    </w:p>
    <w:p w14:paraId="2416295B" w14:textId="77777777" w:rsidR="00372283" w:rsidRDefault="00372283" w:rsidP="00F009AF">
      <w:pPr>
        <w:ind w:left="0"/>
      </w:pPr>
    </w:p>
    <w:p w14:paraId="20D783E0" w14:textId="290B596A" w:rsidR="00F009AF" w:rsidRDefault="00F009AF" w:rsidP="00F009AF">
      <w:pPr>
        <w:ind w:left="0"/>
      </w:pPr>
      <w:r w:rsidRPr="006B273A">
        <w:t xml:space="preserve">Press </w:t>
      </w:r>
      <w:r w:rsidRPr="006B273A">
        <w:rPr>
          <w:b/>
          <w:bCs/>
          <w:sz w:val="18"/>
          <w:szCs w:val="18"/>
        </w:rPr>
        <w:t>OK</w:t>
      </w:r>
      <w:r w:rsidRPr="006B273A">
        <w:rPr>
          <w:b/>
          <w:bCs/>
        </w:rPr>
        <w:t xml:space="preserve"> </w:t>
      </w:r>
      <w:r w:rsidRPr="006B273A">
        <w:t xml:space="preserve">to </w:t>
      </w:r>
      <w:r>
        <w:t>populate main form with found recyclable inventory items (recycling candidates).</w:t>
      </w:r>
    </w:p>
    <w:p w14:paraId="3371F733" w14:textId="36252224" w:rsidR="00E642A7" w:rsidRDefault="00E642A7" w:rsidP="00F009AF">
      <w:pPr>
        <w:ind w:left="0"/>
      </w:pPr>
    </w:p>
    <w:p w14:paraId="499B84E9" w14:textId="3F596D81" w:rsidR="00E642A7" w:rsidRDefault="00E642A7" w:rsidP="00F009AF">
      <w:pPr>
        <w:ind w:left="0"/>
      </w:pPr>
      <w:r>
        <w:t>Once the grid is populated, update inventory attributes and continue with cleansing tasks as needed.</w:t>
      </w:r>
    </w:p>
    <w:p w14:paraId="61033382" w14:textId="52DBE9B4" w:rsidR="00372283" w:rsidRDefault="00372283" w:rsidP="00F009AF">
      <w:pPr>
        <w:ind w:left="0"/>
      </w:pPr>
    </w:p>
    <w:p w14:paraId="765D3271" w14:textId="56316B57" w:rsidR="00372283" w:rsidRDefault="00F305E2" w:rsidP="00F305E2">
      <w:pPr>
        <w:pStyle w:val="Nadpis6"/>
      </w:pPr>
      <w:bookmarkStart w:id="703" w:name="_Toc199412607"/>
      <w:r>
        <w:t>Controls</w:t>
      </w:r>
      <w:bookmarkEnd w:id="703"/>
    </w:p>
    <w:p w14:paraId="40EFD4E1" w14:textId="751F099E" w:rsidR="00F305E2" w:rsidRPr="00F305E2" w:rsidRDefault="00F305E2" w:rsidP="00382F1A">
      <w:pPr>
        <w:pStyle w:val="Bezmezer"/>
      </w:pPr>
      <w:bookmarkStart w:id="704" w:name="_Toc199412608"/>
      <w:r>
        <w:t>Additional Buttons</w:t>
      </w:r>
      <w:bookmarkEnd w:id="704"/>
    </w:p>
    <w:p w14:paraId="70650758" w14:textId="77777777" w:rsidR="00372283" w:rsidRDefault="00372283" w:rsidP="00372283">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372283" w:rsidRPr="00DF00E8" w14:paraId="4C38815B" w14:textId="77777777" w:rsidTr="00C91799">
        <w:trPr>
          <w:trHeight w:val="701"/>
        </w:trPr>
        <w:tc>
          <w:tcPr>
            <w:tcW w:w="1530" w:type="dxa"/>
            <w:shd w:val="clear" w:color="auto" w:fill="D9D9D9" w:themeFill="background1" w:themeFillShade="D9"/>
          </w:tcPr>
          <w:p w14:paraId="6ED7A331" w14:textId="77777777" w:rsidR="00372283" w:rsidRPr="00DF00E8" w:rsidRDefault="00372283" w:rsidP="00C91799">
            <w:pPr>
              <w:ind w:left="0"/>
              <w:rPr>
                <w:b/>
                <w:bCs/>
              </w:rPr>
            </w:pPr>
            <w:r>
              <w:rPr>
                <w:b/>
                <w:bCs/>
              </w:rPr>
              <w:t>Button Caption</w:t>
            </w:r>
          </w:p>
        </w:tc>
        <w:tc>
          <w:tcPr>
            <w:tcW w:w="7826" w:type="dxa"/>
            <w:shd w:val="clear" w:color="auto" w:fill="D9D9D9" w:themeFill="background1" w:themeFillShade="D9"/>
          </w:tcPr>
          <w:p w14:paraId="619C821D" w14:textId="77777777" w:rsidR="00372283" w:rsidRPr="00DF00E8" w:rsidRDefault="00372283" w:rsidP="00C91799">
            <w:pPr>
              <w:ind w:left="0"/>
              <w:rPr>
                <w:b/>
                <w:bCs/>
              </w:rPr>
            </w:pPr>
            <w:r w:rsidRPr="00DF00E8">
              <w:rPr>
                <w:b/>
                <w:bCs/>
              </w:rPr>
              <w:t>Description</w:t>
            </w:r>
          </w:p>
        </w:tc>
      </w:tr>
      <w:tr w:rsidR="00372283" w:rsidRPr="00AD3D46" w14:paraId="568A1240" w14:textId="77777777" w:rsidTr="00C91799">
        <w:trPr>
          <w:trHeight w:val="219"/>
        </w:trPr>
        <w:tc>
          <w:tcPr>
            <w:tcW w:w="1530" w:type="dxa"/>
          </w:tcPr>
          <w:p w14:paraId="66CED088" w14:textId="77777777" w:rsidR="00372283" w:rsidRPr="00372283" w:rsidRDefault="00372283" w:rsidP="00C91799">
            <w:pPr>
              <w:ind w:left="0"/>
              <w:rPr>
                <w:i/>
                <w:iCs w:val="0"/>
                <w:sz w:val="6"/>
                <w:szCs w:val="6"/>
              </w:rPr>
            </w:pPr>
            <w:r>
              <w:rPr>
                <w:b/>
                <w:bCs/>
                <w:noProof/>
                <w:sz w:val="18"/>
                <w:szCs w:val="18"/>
              </w:rPr>
              <w:lastRenderedPageBreak/>
              <w:drawing>
                <wp:anchor distT="0" distB="0" distL="114300" distR="114300" simplePos="0" relativeHeight="251743232" behindDoc="0" locked="0" layoutInCell="1" allowOverlap="1" wp14:anchorId="6BA1B5B9" wp14:editId="7C49F8B0">
                  <wp:simplePos x="0" y="0"/>
                  <wp:positionH relativeFrom="column">
                    <wp:posOffset>-1905</wp:posOffset>
                  </wp:positionH>
                  <wp:positionV relativeFrom="paragraph">
                    <wp:posOffset>5080</wp:posOffset>
                  </wp:positionV>
                  <wp:extent cx="154305" cy="154305"/>
                  <wp:effectExtent l="0" t="0" r="0" b="0"/>
                  <wp:wrapNone/>
                  <wp:docPr id="194" name="Obrázek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Obrázek 194"/>
                          <pic:cNvPicPr/>
                        </pic:nvPicPr>
                        <pic:blipFill>
                          <a:blip r:embed="rId405">
                            <a:extLst>
                              <a:ext uri="{28A0092B-C50C-407E-A947-70E740481C1C}">
                                <a14:useLocalDpi xmlns:a14="http://schemas.microsoft.com/office/drawing/2010/main" val="0"/>
                              </a:ext>
                            </a:extLst>
                          </a:blip>
                          <a:stretch>
                            <a:fillRect/>
                          </a:stretch>
                        </pic:blipFill>
                        <pic:spPr>
                          <a:xfrm>
                            <a:off x="0" y="0"/>
                            <a:ext cx="154305" cy="154305"/>
                          </a:xfrm>
                          <a:prstGeom prst="rect">
                            <a:avLst/>
                          </a:prstGeom>
                        </pic:spPr>
                      </pic:pic>
                    </a:graphicData>
                  </a:graphic>
                </wp:anchor>
              </w:drawing>
            </w:r>
            <w:r>
              <w:rPr>
                <w:b/>
                <w:bCs/>
                <w:sz w:val="18"/>
                <w:szCs w:val="18"/>
              </w:rPr>
              <w:br/>
            </w:r>
          </w:p>
          <w:p w14:paraId="2EC74C56" w14:textId="7681F607" w:rsidR="00372283" w:rsidRPr="00EA4D1C" w:rsidRDefault="00EA4D1C" w:rsidP="00C91799">
            <w:pPr>
              <w:ind w:left="0"/>
              <w:rPr>
                <w:b/>
                <w:bCs/>
                <w:sz w:val="18"/>
                <w:szCs w:val="18"/>
              </w:rPr>
            </w:pPr>
            <w:r w:rsidRPr="00EA4D1C">
              <w:rPr>
                <w:b/>
                <w:bCs/>
                <w:sz w:val="18"/>
                <w:szCs w:val="18"/>
              </w:rPr>
              <w:t>Refresh</w:t>
            </w:r>
            <w:r w:rsidR="00372283" w:rsidRPr="00EA4D1C">
              <w:rPr>
                <w:b/>
                <w:bCs/>
                <w:sz w:val="18"/>
                <w:szCs w:val="18"/>
              </w:rPr>
              <w:br/>
            </w:r>
          </w:p>
        </w:tc>
        <w:tc>
          <w:tcPr>
            <w:tcW w:w="7826" w:type="dxa"/>
          </w:tcPr>
          <w:p w14:paraId="2EC855A3" w14:textId="43256DDE" w:rsidR="00372283" w:rsidRPr="00AD3D46" w:rsidRDefault="00372283" w:rsidP="00C91799">
            <w:pPr>
              <w:ind w:left="0"/>
            </w:pPr>
            <w:r>
              <w:t>Recalculates the number of available recycling candidates.</w:t>
            </w:r>
          </w:p>
        </w:tc>
      </w:tr>
    </w:tbl>
    <w:p w14:paraId="7CEF759F" w14:textId="77777777" w:rsidR="00F009AF" w:rsidRDefault="00F009AF" w:rsidP="00F009AF">
      <w:pPr>
        <w:ind w:left="0"/>
      </w:pPr>
    </w:p>
    <w:p w14:paraId="3292326E" w14:textId="2C854760" w:rsidR="00F009AF" w:rsidRDefault="00F009AF" w:rsidP="00F305E2">
      <w:pPr>
        <w:pStyle w:val="Nadpis6"/>
      </w:pPr>
      <w:bookmarkStart w:id="705" w:name="_Toc199412609"/>
      <w:r w:rsidRPr="003E2529">
        <w:t>Process Overview</w:t>
      </w:r>
      <w:bookmarkEnd w:id="705"/>
    </w:p>
    <w:p w14:paraId="5EB485C8" w14:textId="2DD19866" w:rsidR="00735D1C" w:rsidRPr="00735D1C" w:rsidRDefault="00735D1C" w:rsidP="00F009AF">
      <w:pPr>
        <w:ind w:left="0"/>
        <w:rPr>
          <w:u w:val="single"/>
        </w:rPr>
      </w:pPr>
      <w:r>
        <w:rPr>
          <w:u w:val="single"/>
        </w:rPr>
        <w:t xml:space="preserve">For </w:t>
      </w:r>
      <w:r w:rsidRPr="00735D1C">
        <w:rPr>
          <w:u w:val="single"/>
        </w:rPr>
        <w:t>MSISDN / ISDN / SIM:</w:t>
      </w:r>
    </w:p>
    <w:p w14:paraId="7081E0E0" w14:textId="419CE24B" w:rsidR="00E642A7" w:rsidRDefault="00E642A7" w:rsidP="00F009AF">
      <w:pPr>
        <w:ind w:left="0"/>
        <w:rPr>
          <w:b/>
          <w:bCs/>
          <w:i/>
          <w:iCs w:val="0"/>
        </w:rPr>
      </w:pPr>
    </w:p>
    <w:p w14:paraId="79BAFC40" w14:textId="3323339B" w:rsidR="00E642A7" w:rsidRPr="00CD3B7E" w:rsidRDefault="00E642A7">
      <w:pPr>
        <w:pStyle w:val="Odstavecseseznamem"/>
        <w:numPr>
          <w:ilvl w:val="0"/>
          <w:numId w:val="98"/>
        </w:numPr>
      </w:pPr>
      <w:r w:rsidRPr="00CD3B7E">
        <w:t xml:space="preserve">Construct a combined array of all inventory items belonging to ranges configured for the selected inventory type and test environment in table </w:t>
      </w:r>
      <w:r w:rsidRPr="00CD3B7E">
        <w:rPr>
          <w:rFonts w:ascii="Consolas" w:hAnsi="Consolas"/>
        </w:rPr>
        <w:t>RMSTOOL</w:t>
      </w:r>
      <w:r w:rsidR="008E7E18">
        <w:rPr>
          <w:rFonts w:ascii="Consolas" w:hAnsi="Consolas"/>
        </w:rPr>
        <w:t>_OWN</w:t>
      </w:r>
      <w:r w:rsidRPr="00CD3B7E">
        <w:rPr>
          <w:rFonts w:ascii="Consolas" w:hAnsi="Consolas"/>
        </w:rPr>
        <w:t>.RMSTOOL_RANGE_REF</w:t>
      </w:r>
      <w:r w:rsidRPr="00CD3B7E">
        <w:t xml:space="preserve">. </w:t>
      </w:r>
    </w:p>
    <w:p w14:paraId="156C1405" w14:textId="77777777" w:rsidR="00E642A7" w:rsidRDefault="00E642A7">
      <w:pPr>
        <w:pStyle w:val="Odstavecseseznamem"/>
        <w:numPr>
          <w:ilvl w:val="0"/>
          <w:numId w:val="98"/>
        </w:numPr>
      </w:pPr>
      <w:r>
        <w:t>Query</w:t>
      </w:r>
      <w:r w:rsidRPr="00CD3B7E">
        <w:t xml:space="preserve"> </w:t>
      </w:r>
      <w:r>
        <w:t xml:space="preserve">following </w:t>
      </w:r>
      <w:r w:rsidRPr="00CD3B7E">
        <w:t>Peklo tables</w:t>
      </w:r>
    </w:p>
    <w:p w14:paraId="6E48C587" w14:textId="77777777" w:rsidR="00E642A7" w:rsidRPr="00306BC8" w:rsidRDefault="00E642A7">
      <w:pPr>
        <w:pStyle w:val="Odstavecseseznamem"/>
        <w:numPr>
          <w:ilvl w:val="1"/>
          <w:numId w:val="100"/>
        </w:numPr>
      </w:pPr>
      <w:r w:rsidRPr="00CD3B7E">
        <w:rPr>
          <w:rFonts w:ascii="Consolas" w:hAnsi="Consolas"/>
        </w:rPr>
        <w:t>PEKLO_&lt;env&gt;_MAIN</w:t>
      </w:r>
    </w:p>
    <w:p w14:paraId="78CEB158" w14:textId="77777777" w:rsidR="00E642A7" w:rsidRDefault="00E642A7">
      <w:pPr>
        <w:pStyle w:val="Odstavecseseznamem"/>
        <w:numPr>
          <w:ilvl w:val="1"/>
          <w:numId w:val="100"/>
        </w:numPr>
      </w:pPr>
      <w:r w:rsidRPr="00CD3B7E">
        <w:rPr>
          <w:rFonts w:ascii="Consolas" w:hAnsi="Consolas"/>
        </w:rPr>
        <w:t>PEKLO_&lt;env&gt;_MAIN_SIM</w:t>
      </w:r>
      <w:r w:rsidRPr="00CD3B7E">
        <w:t xml:space="preserve"> </w:t>
      </w:r>
    </w:p>
    <w:p w14:paraId="2C766CFD" w14:textId="77777777" w:rsidR="00E642A7" w:rsidRPr="00306BC8" w:rsidRDefault="00E642A7">
      <w:pPr>
        <w:pStyle w:val="Odstavecseseznamem"/>
        <w:numPr>
          <w:ilvl w:val="1"/>
          <w:numId w:val="100"/>
        </w:numPr>
      </w:pPr>
      <w:r w:rsidRPr="00CD3B7E">
        <w:rPr>
          <w:rFonts w:ascii="Consolas" w:hAnsi="Consolas"/>
        </w:rPr>
        <w:t>PEKLO_&lt;env&gt;_</w:t>
      </w:r>
      <w:r>
        <w:rPr>
          <w:rFonts w:ascii="Consolas" w:hAnsi="Consolas"/>
        </w:rPr>
        <w:t>USED_BY</w:t>
      </w:r>
    </w:p>
    <w:p w14:paraId="563FEEAA" w14:textId="77777777" w:rsidR="00E642A7" w:rsidRPr="00306BC8" w:rsidRDefault="00E642A7">
      <w:pPr>
        <w:pStyle w:val="Odstavecseseznamem"/>
        <w:numPr>
          <w:ilvl w:val="1"/>
          <w:numId w:val="100"/>
        </w:numPr>
      </w:pPr>
      <w:r w:rsidRPr="00CD3B7E">
        <w:rPr>
          <w:rFonts w:ascii="Consolas" w:hAnsi="Consolas"/>
        </w:rPr>
        <w:t>PEKLO_&lt;env&gt;_</w:t>
      </w:r>
      <w:r>
        <w:rPr>
          <w:rFonts w:ascii="Consolas" w:hAnsi="Consolas"/>
        </w:rPr>
        <w:t>SIM_USED_BY</w:t>
      </w:r>
    </w:p>
    <w:p w14:paraId="6DB3D7E8" w14:textId="77777777" w:rsidR="00E642A7" w:rsidRPr="00306BC8" w:rsidRDefault="00E642A7">
      <w:pPr>
        <w:pStyle w:val="Odstavecseseznamem"/>
        <w:numPr>
          <w:ilvl w:val="1"/>
          <w:numId w:val="100"/>
        </w:numPr>
      </w:pPr>
      <w:r>
        <w:rPr>
          <w:rFonts w:ascii="Consolas" w:hAnsi="Consolas"/>
        </w:rPr>
        <w:t>PEKLO_MSISDN_BL</w:t>
      </w:r>
    </w:p>
    <w:p w14:paraId="276ECB8E" w14:textId="77777777" w:rsidR="00E642A7" w:rsidRDefault="00E642A7">
      <w:pPr>
        <w:pStyle w:val="Odstavecseseznamem"/>
        <w:numPr>
          <w:ilvl w:val="1"/>
          <w:numId w:val="100"/>
        </w:numPr>
      </w:pPr>
      <w:r>
        <w:rPr>
          <w:rFonts w:ascii="Consolas" w:hAnsi="Consolas"/>
        </w:rPr>
        <w:t>PEKLO_SIM_BL</w:t>
      </w:r>
    </w:p>
    <w:p w14:paraId="6083CC31" w14:textId="77777777" w:rsidR="00E642A7" w:rsidRPr="00CD3B7E" w:rsidRDefault="00E642A7" w:rsidP="00E642A7">
      <w:pPr>
        <w:pStyle w:val="Odstavecseseznamem"/>
      </w:pPr>
      <w:r w:rsidRPr="00CD3B7E">
        <w:t>for inventory items as follows</w:t>
      </w:r>
      <w:r>
        <w:t>:</w:t>
      </w:r>
    </w:p>
    <w:p w14:paraId="3B3D6A30" w14:textId="77777777" w:rsidR="00E642A7" w:rsidRPr="00CD3B7E" w:rsidRDefault="00E642A7">
      <w:pPr>
        <w:pStyle w:val="Odstavecseseznamem"/>
        <w:numPr>
          <w:ilvl w:val="1"/>
          <w:numId w:val="98"/>
        </w:numPr>
      </w:pPr>
      <w:r w:rsidRPr="00CD3B7E">
        <w:t>Include all items from the combined array</w:t>
      </w:r>
      <w:r>
        <w:t xml:space="preserve"> constructed in previous step</w:t>
      </w:r>
    </w:p>
    <w:p w14:paraId="3E1F8CFA" w14:textId="77777777" w:rsidR="00E642A7" w:rsidRPr="00CD3B7E" w:rsidRDefault="00E642A7">
      <w:pPr>
        <w:pStyle w:val="Odstavecseseznamem"/>
        <w:numPr>
          <w:ilvl w:val="1"/>
          <w:numId w:val="98"/>
        </w:numPr>
      </w:pPr>
      <w:r w:rsidRPr="00CD3B7E">
        <w:t>Remove agile inventory items not meeting agile threshold date</w:t>
      </w:r>
    </w:p>
    <w:p w14:paraId="5B702EFB" w14:textId="77777777" w:rsidR="00E642A7" w:rsidRPr="00CD3B7E" w:rsidRDefault="00E642A7">
      <w:pPr>
        <w:pStyle w:val="Odstavecseseznamem"/>
        <w:numPr>
          <w:ilvl w:val="1"/>
          <w:numId w:val="98"/>
        </w:numPr>
      </w:pPr>
      <w:r w:rsidRPr="00CD3B7E">
        <w:t>Remove standard inventory items not meeting standard threshold date</w:t>
      </w:r>
    </w:p>
    <w:p w14:paraId="79C73D0E" w14:textId="77777777" w:rsidR="00E642A7" w:rsidRPr="00CD3B7E" w:rsidRDefault="00E642A7">
      <w:pPr>
        <w:pStyle w:val="Odstavecseseznamem"/>
        <w:numPr>
          <w:ilvl w:val="1"/>
          <w:numId w:val="98"/>
        </w:numPr>
      </w:pPr>
      <w:r w:rsidRPr="00CD3B7E">
        <w:t>Remove blacklisted inventory items</w:t>
      </w:r>
    </w:p>
    <w:p w14:paraId="6B7E352C" w14:textId="77777777" w:rsidR="00E642A7" w:rsidRPr="00CD3B7E" w:rsidRDefault="00E642A7">
      <w:pPr>
        <w:pStyle w:val="Odstavecseseznamem"/>
        <w:numPr>
          <w:ilvl w:val="1"/>
          <w:numId w:val="98"/>
        </w:numPr>
      </w:pPr>
      <w:r w:rsidRPr="00CD3B7E">
        <w:t>Optionally, remove inventory items already claimed as Available (</w:t>
      </w:r>
      <w:r w:rsidRPr="00CD3B7E">
        <w:rPr>
          <w:rFonts w:ascii="Consolas" w:hAnsi="Consolas"/>
        </w:rPr>
        <w:t>AVAILABLE = 1</w:t>
      </w:r>
      <w:r w:rsidRPr="00CD3B7E">
        <w:t xml:space="preserve">) </w:t>
      </w:r>
      <w:r>
        <w:t xml:space="preserve">(if the user selected this option) </w:t>
      </w:r>
    </w:p>
    <w:p w14:paraId="63CAD92F" w14:textId="77777777" w:rsidR="00E642A7" w:rsidRPr="00CD3B7E" w:rsidRDefault="00E642A7">
      <w:pPr>
        <w:pStyle w:val="Odstavecseseznamem"/>
        <w:numPr>
          <w:ilvl w:val="1"/>
          <w:numId w:val="98"/>
        </w:numPr>
      </w:pPr>
      <w:r w:rsidRPr="00CD3B7E">
        <w:t>Remove inventory items that were allocated in Peklo but haven’t been used yet (</w:t>
      </w:r>
      <w:r w:rsidRPr="00CD3B7E">
        <w:rPr>
          <w:rFonts w:ascii="Consolas" w:hAnsi="Consolas"/>
        </w:rPr>
        <w:t>STATUS = 1</w:t>
      </w:r>
      <w:r w:rsidRPr="00CD3B7E">
        <w:t>)</w:t>
      </w:r>
    </w:p>
    <w:p w14:paraId="77FAD82E" w14:textId="77777777" w:rsidR="00E642A7" w:rsidRPr="00CD3B7E" w:rsidRDefault="00E642A7">
      <w:pPr>
        <w:pStyle w:val="Odstavecseseznamem"/>
        <w:numPr>
          <w:ilvl w:val="1"/>
          <w:numId w:val="98"/>
        </w:numPr>
      </w:pPr>
      <w:r w:rsidRPr="00CD3B7E">
        <w:t>Optionally, intersect with set of agile inventory items in Peklo (</w:t>
      </w:r>
      <w:r w:rsidRPr="00CD3B7E">
        <w:rPr>
          <w:rFonts w:ascii="Consolas" w:hAnsi="Consolas"/>
        </w:rPr>
        <w:t>NOTE LIKE ‘%&lt;agile_note&gt;%’</w:t>
      </w:r>
      <w:r w:rsidRPr="00CD3B7E">
        <w:t xml:space="preserve"> (</w:t>
      </w:r>
      <w:r>
        <w:t>if user selected option to recycle agile inventory only</w:t>
      </w:r>
      <w:r w:rsidRPr="00CD3B7E">
        <w:t>)</w:t>
      </w:r>
    </w:p>
    <w:p w14:paraId="6D44636E" w14:textId="77777777" w:rsidR="00E642A7" w:rsidRPr="00CD3B7E" w:rsidRDefault="00E642A7">
      <w:pPr>
        <w:pStyle w:val="Odstavecseseznamem"/>
        <w:numPr>
          <w:ilvl w:val="0"/>
          <w:numId w:val="98"/>
        </w:numPr>
      </w:pPr>
      <w:r w:rsidRPr="00CD3B7E">
        <w:t>Populate main grid with found inventory items</w:t>
      </w:r>
      <w:r>
        <w:t xml:space="preserve"> </w:t>
      </w:r>
      <w:r w:rsidRPr="00CD3B7E">
        <w:t>meeting the</w:t>
      </w:r>
      <w:r>
        <w:t xml:space="preserve"> above</w:t>
      </w:r>
      <w:r w:rsidRPr="00CD3B7E">
        <w:t xml:space="preserve"> recycling conditions.</w:t>
      </w:r>
    </w:p>
    <w:p w14:paraId="1F95F047" w14:textId="77777777" w:rsidR="00E642A7" w:rsidRDefault="00E642A7" w:rsidP="00F009AF">
      <w:pPr>
        <w:ind w:left="0"/>
      </w:pPr>
    </w:p>
    <w:p w14:paraId="33FF9C70" w14:textId="54958060" w:rsidR="00735D1C" w:rsidRPr="00735D1C" w:rsidRDefault="00735D1C" w:rsidP="00735D1C">
      <w:pPr>
        <w:ind w:left="0"/>
        <w:rPr>
          <w:u w:val="single"/>
        </w:rPr>
      </w:pPr>
      <w:r>
        <w:rPr>
          <w:u w:val="single"/>
        </w:rPr>
        <w:t>For Virtual eSIM</w:t>
      </w:r>
      <w:r w:rsidRPr="00735D1C">
        <w:rPr>
          <w:u w:val="single"/>
        </w:rPr>
        <w:t>:</w:t>
      </w:r>
    </w:p>
    <w:p w14:paraId="702151E5" w14:textId="77777777" w:rsidR="00735D1C" w:rsidRDefault="00735D1C" w:rsidP="00735D1C">
      <w:pPr>
        <w:ind w:left="0"/>
        <w:rPr>
          <w:b/>
          <w:bCs/>
          <w:i/>
          <w:iCs w:val="0"/>
        </w:rPr>
      </w:pPr>
    </w:p>
    <w:p w14:paraId="494FBCE5" w14:textId="7C2179E7" w:rsidR="00735D1C" w:rsidRPr="00CD3B7E" w:rsidRDefault="00735D1C">
      <w:pPr>
        <w:pStyle w:val="Odstavecseseznamem"/>
        <w:numPr>
          <w:ilvl w:val="0"/>
          <w:numId w:val="168"/>
        </w:numPr>
      </w:pPr>
      <w:r w:rsidRPr="00CD3B7E">
        <w:t xml:space="preserve">Construct a combined array of all inventory items belonging to ranges configured for the selected inventory type in table </w:t>
      </w:r>
      <w:r w:rsidRPr="00CD3B7E">
        <w:rPr>
          <w:rFonts w:ascii="Consolas" w:hAnsi="Consolas"/>
        </w:rPr>
        <w:t>RMSTOOL</w:t>
      </w:r>
      <w:r>
        <w:rPr>
          <w:rFonts w:ascii="Consolas" w:hAnsi="Consolas"/>
        </w:rPr>
        <w:t>_OWN</w:t>
      </w:r>
      <w:r w:rsidRPr="00CD3B7E">
        <w:rPr>
          <w:rFonts w:ascii="Consolas" w:hAnsi="Consolas"/>
        </w:rPr>
        <w:t>.RMSTOOL_RANGE_REF</w:t>
      </w:r>
      <w:r w:rsidRPr="00CD3B7E">
        <w:t xml:space="preserve">. </w:t>
      </w:r>
    </w:p>
    <w:p w14:paraId="130E7D07" w14:textId="3BC16A41" w:rsidR="00735D1C" w:rsidRDefault="00735D1C">
      <w:pPr>
        <w:pStyle w:val="Odstavecseseznamem"/>
        <w:numPr>
          <w:ilvl w:val="0"/>
          <w:numId w:val="168"/>
        </w:numPr>
      </w:pPr>
      <w:r>
        <w:t>Query</w:t>
      </w:r>
      <w:r w:rsidRPr="00CD3B7E">
        <w:t xml:space="preserve"> </w:t>
      </w:r>
      <w:r>
        <w:t>following RMS</w:t>
      </w:r>
      <w:r w:rsidRPr="00CD3B7E">
        <w:t xml:space="preserve"> tables</w:t>
      </w:r>
    </w:p>
    <w:p w14:paraId="2DDF353C" w14:textId="1867C0EB" w:rsidR="00735D1C" w:rsidRPr="00A62AF1" w:rsidRDefault="00A62AF1">
      <w:pPr>
        <w:pStyle w:val="Odstavecseseznamem"/>
        <w:numPr>
          <w:ilvl w:val="1"/>
          <w:numId w:val="100"/>
        </w:numPr>
      </w:pPr>
      <w:r>
        <w:rPr>
          <w:rFonts w:ascii="Consolas" w:hAnsi="Consolas"/>
        </w:rPr>
        <w:t>INVD_MAIN</w:t>
      </w:r>
    </w:p>
    <w:p w14:paraId="670A0168" w14:textId="61AD4454" w:rsidR="00735D1C" w:rsidRPr="00A62AF1" w:rsidRDefault="00A62AF1">
      <w:pPr>
        <w:pStyle w:val="Odstavecseseznamem"/>
        <w:numPr>
          <w:ilvl w:val="1"/>
          <w:numId w:val="100"/>
        </w:numPr>
      </w:pPr>
      <w:r>
        <w:rPr>
          <w:rFonts w:ascii="Consolas" w:hAnsi="Consolas"/>
        </w:rPr>
        <w:t>INVD_</w:t>
      </w:r>
      <w:r w:rsidR="009D63EC">
        <w:rPr>
          <w:rFonts w:ascii="Consolas" w:hAnsi="Consolas"/>
        </w:rPr>
        <w:t>MAIN_EXT_DATA</w:t>
      </w:r>
    </w:p>
    <w:p w14:paraId="72E3199D" w14:textId="07964D86" w:rsidR="00735D1C" w:rsidRDefault="00DD05AE" w:rsidP="00DD05AE">
      <w:pPr>
        <w:pStyle w:val="Odstavecseseznamem"/>
      </w:pPr>
      <w:r>
        <w:t xml:space="preserve">to retrieve </w:t>
      </w:r>
      <w:r w:rsidRPr="00DD05AE">
        <w:rPr>
          <w:rFonts w:ascii="Consolas" w:hAnsi="Consolas"/>
        </w:rPr>
        <w:t>PARAM_ID 30004</w:t>
      </w:r>
      <w:r>
        <w:t xml:space="preserve"> value (</w:t>
      </w:r>
      <w:r w:rsidRPr="00DD05AE">
        <w:rPr>
          <w:rFonts w:ascii="Consolas" w:hAnsi="Consolas"/>
        </w:rPr>
        <w:t>ICCID</w:t>
      </w:r>
      <w:r>
        <w:t xml:space="preserve">) </w:t>
      </w:r>
      <w:r w:rsidR="00735D1C" w:rsidRPr="00CD3B7E">
        <w:t xml:space="preserve">for </w:t>
      </w:r>
      <w:r>
        <w:t xml:space="preserve">all </w:t>
      </w:r>
      <w:r>
        <w:rPr>
          <w:rFonts w:ascii="Consolas" w:hAnsi="Consolas"/>
        </w:rPr>
        <w:t>IMSI</w:t>
      </w:r>
      <w:r w:rsidR="00735D1C" w:rsidRPr="00CD3B7E">
        <w:t xml:space="preserve"> </w:t>
      </w:r>
      <w:r>
        <w:t>returned in previous step</w:t>
      </w:r>
    </w:p>
    <w:p w14:paraId="273AA5D2" w14:textId="77777777" w:rsidR="009D63EC" w:rsidRDefault="009D63EC">
      <w:pPr>
        <w:pStyle w:val="Odstavecseseznamem"/>
        <w:numPr>
          <w:ilvl w:val="0"/>
          <w:numId w:val="168"/>
        </w:numPr>
      </w:pPr>
      <w:r>
        <w:t xml:space="preserve">Query EBS table </w:t>
      </w:r>
      <w:r w:rsidRPr="009D63EC">
        <w:rPr>
          <w:rFonts w:ascii="Consolas" w:hAnsi="Consolas"/>
        </w:rPr>
        <w:t>INV.MTL_SERIAL_NUMBERS</w:t>
      </w:r>
      <w:r w:rsidRPr="009D63EC">
        <w:t xml:space="preserve"> for</w:t>
      </w:r>
      <w:r>
        <w:t xml:space="preserve"> items having:</w:t>
      </w:r>
    </w:p>
    <w:p w14:paraId="1FCCE391" w14:textId="29CBA6F6" w:rsidR="009D63EC" w:rsidRDefault="00DD05AE">
      <w:pPr>
        <w:pStyle w:val="Odstavecseseznamem"/>
        <w:numPr>
          <w:ilvl w:val="1"/>
          <w:numId w:val="168"/>
        </w:numPr>
      </w:pPr>
      <w:r w:rsidRPr="00DD05AE">
        <w:rPr>
          <w:rFonts w:ascii="Consolas" w:hAnsi="Consolas"/>
        </w:rPr>
        <w:t>SERIAL_NUMBER</w:t>
      </w:r>
      <w:r>
        <w:t xml:space="preserve"> (</w:t>
      </w:r>
      <w:r w:rsidRPr="00DD05AE">
        <w:rPr>
          <w:rFonts w:ascii="Consolas" w:hAnsi="Consolas"/>
        </w:rPr>
        <w:t>ICCID</w:t>
      </w:r>
      <w:r>
        <w:t>)</w:t>
      </w:r>
      <w:r w:rsidR="009D63EC">
        <w:t xml:space="preserve"> from previous RMS query</w:t>
      </w:r>
    </w:p>
    <w:p w14:paraId="0E7357C7" w14:textId="4C10D641" w:rsidR="009D63EC" w:rsidRPr="00A62AF1" w:rsidRDefault="009D63EC">
      <w:pPr>
        <w:pStyle w:val="Odstavecseseznamem"/>
        <w:numPr>
          <w:ilvl w:val="1"/>
          <w:numId w:val="193"/>
        </w:numPr>
      </w:pPr>
      <w:r>
        <w:rPr>
          <w:rFonts w:ascii="Consolas" w:hAnsi="Consolas"/>
        </w:rPr>
        <w:t>SHIP</w:t>
      </w:r>
      <w:r w:rsidRPr="009D63EC">
        <w:rPr>
          <w:rFonts w:ascii="Consolas" w:hAnsi="Consolas"/>
        </w:rPr>
        <w:t>_DATE</w:t>
      </w:r>
      <w:r w:rsidRPr="009D63EC">
        <w:t xml:space="preserve"> </w:t>
      </w:r>
      <w:r>
        <w:t>before</w:t>
      </w:r>
      <w:r w:rsidRPr="009D63EC">
        <w:t xml:space="preserve"> selected </w:t>
      </w:r>
      <w:r>
        <w:t>date (i.e., used long ago enough to be considered as cleansing candidate)</w:t>
      </w:r>
    </w:p>
    <w:p w14:paraId="1D6B5BB5" w14:textId="67EB06F0" w:rsidR="009D63EC" w:rsidRPr="00A62AF1" w:rsidRDefault="009D63EC">
      <w:pPr>
        <w:pStyle w:val="Odstavecseseznamem"/>
        <w:numPr>
          <w:ilvl w:val="1"/>
          <w:numId w:val="193"/>
        </w:numPr>
      </w:pPr>
      <w:r>
        <w:rPr>
          <w:rFonts w:ascii="Consolas" w:hAnsi="Consolas"/>
        </w:rPr>
        <w:t>CURRENT_STATUS &lt;&gt; 3</w:t>
      </w:r>
      <w:r w:rsidRPr="00DD05AE">
        <w:t xml:space="preserve"> (In Stock)</w:t>
      </w:r>
    </w:p>
    <w:p w14:paraId="116F4F1B" w14:textId="77777777" w:rsidR="00735D1C" w:rsidRPr="00CD3B7E" w:rsidRDefault="00735D1C">
      <w:pPr>
        <w:pStyle w:val="Odstavecseseznamem"/>
        <w:numPr>
          <w:ilvl w:val="0"/>
          <w:numId w:val="168"/>
        </w:numPr>
      </w:pPr>
      <w:r w:rsidRPr="00CD3B7E">
        <w:t>Populate main grid with found inventory items</w:t>
      </w:r>
      <w:r>
        <w:t xml:space="preserve"> </w:t>
      </w:r>
      <w:r w:rsidRPr="00CD3B7E">
        <w:t>meeting the</w:t>
      </w:r>
      <w:r>
        <w:t xml:space="preserve"> above</w:t>
      </w:r>
      <w:r w:rsidRPr="00CD3B7E">
        <w:t xml:space="preserve"> recycling conditions.</w:t>
      </w:r>
    </w:p>
    <w:p w14:paraId="3D064130" w14:textId="77777777" w:rsidR="00735D1C" w:rsidRDefault="00735D1C" w:rsidP="00F009AF">
      <w:pPr>
        <w:ind w:left="0"/>
      </w:pPr>
    </w:p>
    <w:p w14:paraId="2581644B" w14:textId="47199F6F" w:rsidR="00E642A7" w:rsidRPr="00E642A7" w:rsidRDefault="00E642A7" w:rsidP="00F009AF">
      <w:pPr>
        <w:ind w:left="0"/>
      </w:pPr>
      <w:r>
        <w:t>Also s</w:t>
      </w:r>
      <w:r w:rsidRPr="00E642A7">
        <w:t xml:space="preserve">ee </w:t>
      </w:r>
      <w:hyperlink w:anchor="_Inventory_Recycling_Model" w:history="1">
        <w:r w:rsidRPr="00E642A7">
          <w:rPr>
            <w:rStyle w:val="Hypertextovodkaz"/>
          </w:rPr>
          <w:t>Inventory Recycling Model</w:t>
        </w:r>
      </w:hyperlink>
      <w:r>
        <w:t xml:space="preserve"> for more details.</w:t>
      </w:r>
    </w:p>
    <w:p w14:paraId="2DA5693F" w14:textId="77777777" w:rsidR="00F009AF" w:rsidRDefault="00F009AF" w:rsidP="00F009AF">
      <w:pPr>
        <w:ind w:left="0"/>
        <w:rPr>
          <w:i/>
          <w:iCs w:val="0"/>
          <w:u w:val="single"/>
        </w:rPr>
      </w:pPr>
    </w:p>
    <w:p w14:paraId="738726F3" w14:textId="511A6553" w:rsidR="00F009AF" w:rsidRDefault="00F009AF" w:rsidP="00F305E2">
      <w:pPr>
        <w:pStyle w:val="Nadpis6"/>
      </w:pPr>
      <w:bookmarkStart w:id="706" w:name="_Toc199412610"/>
      <w:r w:rsidRPr="00B64FF8">
        <w:t xml:space="preserve">Role </w:t>
      </w:r>
      <w:r w:rsidR="00F305E2">
        <w:t>D</w:t>
      </w:r>
      <w:r>
        <w:t>ifferences</w:t>
      </w:r>
      <w:bookmarkEnd w:id="706"/>
    </w:p>
    <w:p w14:paraId="22EE24C7" w14:textId="77777777" w:rsidR="00F009AF" w:rsidRDefault="00F009AF" w:rsidP="00F009AF">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009AF" w:rsidRPr="00DF00E8" w14:paraId="0E4E34BA" w14:textId="77777777" w:rsidTr="00C91799">
        <w:trPr>
          <w:trHeight w:val="277"/>
        </w:trPr>
        <w:tc>
          <w:tcPr>
            <w:tcW w:w="3490" w:type="dxa"/>
            <w:shd w:val="clear" w:color="auto" w:fill="D9D9D9" w:themeFill="background1" w:themeFillShade="D9"/>
          </w:tcPr>
          <w:p w14:paraId="25059A5F" w14:textId="77777777" w:rsidR="00F009AF" w:rsidRPr="00DF00E8" w:rsidRDefault="00F009AF" w:rsidP="00C91799">
            <w:pPr>
              <w:ind w:left="0"/>
              <w:rPr>
                <w:b/>
                <w:bCs/>
              </w:rPr>
            </w:pPr>
            <w:r>
              <w:rPr>
                <w:b/>
                <w:bCs/>
              </w:rPr>
              <w:t>Action / Role</w:t>
            </w:r>
          </w:p>
        </w:tc>
        <w:tc>
          <w:tcPr>
            <w:tcW w:w="1163" w:type="dxa"/>
            <w:shd w:val="clear" w:color="auto" w:fill="D9D9D9" w:themeFill="background1" w:themeFillShade="D9"/>
          </w:tcPr>
          <w:p w14:paraId="62FFEB34" w14:textId="77777777" w:rsidR="00F009AF" w:rsidRPr="00F374A6" w:rsidRDefault="00F009AF" w:rsidP="00C91799">
            <w:pPr>
              <w:ind w:left="0"/>
              <w:jc w:val="center"/>
              <w:rPr>
                <w:b/>
                <w:bCs/>
              </w:rPr>
            </w:pPr>
            <w:r w:rsidRPr="00F374A6">
              <w:rPr>
                <w:b/>
                <w:bCs/>
              </w:rPr>
              <w:t>ADMIN</w:t>
            </w:r>
          </w:p>
        </w:tc>
        <w:tc>
          <w:tcPr>
            <w:tcW w:w="1163" w:type="dxa"/>
            <w:shd w:val="clear" w:color="auto" w:fill="D9D9D9" w:themeFill="background1" w:themeFillShade="D9"/>
          </w:tcPr>
          <w:p w14:paraId="0EEF08AE" w14:textId="77777777" w:rsidR="00F009AF" w:rsidRPr="00DF00E8" w:rsidRDefault="00F009AF" w:rsidP="00C91799">
            <w:pPr>
              <w:ind w:left="0"/>
              <w:jc w:val="center"/>
              <w:rPr>
                <w:b/>
                <w:bCs/>
              </w:rPr>
            </w:pPr>
            <w:r>
              <w:rPr>
                <w:b/>
                <w:bCs/>
              </w:rPr>
              <w:t>LEAD</w:t>
            </w:r>
          </w:p>
        </w:tc>
        <w:tc>
          <w:tcPr>
            <w:tcW w:w="1180" w:type="dxa"/>
            <w:shd w:val="clear" w:color="auto" w:fill="D9D9D9" w:themeFill="background1" w:themeFillShade="D9"/>
          </w:tcPr>
          <w:p w14:paraId="032CA613" w14:textId="77777777" w:rsidR="00F009AF" w:rsidRPr="00DF00E8" w:rsidRDefault="00F009AF" w:rsidP="00C91799">
            <w:pPr>
              <w:ind w:left="0"/>
              <w:jc w:val="center"/>
              <w:rPr>
                <w:b/>
                <w:bCs/>
              </w:rPr>
            </w:pPr>
            <w:r>
              <w:rPr>
                <w:b/>
                <w:bCs/>
              </w:rPr>
              <w:t>TESTING-VF</w:t>
            </w:r>
          </w:p>
        </w:tc>
        <w:tc>
          <w:tcPr>
            <w:tcW w:w="1180" w:type="dxa"/>
            <w:shd w:val="clear" w:color="auto" w:fill="D9D9D9" w:themeFill="background1" w:themeFillShade="D9"/>
          </w:tcPr>
          <w:p w14:paraId="62EBD67B" w14:textId="77777777" w:rsidR="00F009AF" w:rsidRPr="00DF00E8" w:rsidRDefault="00F009AF" w:rsidP="00C91799">
            <w:pPr>
              <w:ind w:left="0"/>
              <w:jc w:val="center"/>
              <w:rPr>
                <w:b/>
                <w:bCs/>
              </w:rPr>
            </w:pPr>
            <w:r>
              <w:rPr>
                <w:b/>
                <w:bCs/>
              </w:rPr>
              <w:t>TESTING-IBM</w:t>
            </w:r>
          </w:p>
        </w:tc>
        <w:tc>
          <w:tcPr>
            <w:tcW w:w="1180" w:type="dxa"/>
            <w:shd w:val="clear" w:color="auto" w:fill="D9D9D9" w:themeFill="background1" w:themeFillShade="D9"/>
          </w:tcPr>
          <w:p w14:paraId="0C9013A4" w14:textId="77777777" w:rsidR="00F009AF" w:rsidRPr="00DF00E8" w:rsidRDefault="00F009AF" w:rsidP="00C91799">
            <w:pPr>
              <w:ind w:left="0"/>
              <w:jc w:val="center"/>
              <w:rPr>
                <w:b/>
                <w:bCs/>
              </w:rPr>
            </w:pPr>
            <w:r>
              <w:rPr>
                <w:b/>
                <w:bCs/>
              </w:rPr>
              <w:t>TESTING-V2</w:t>
            </w:r>
          </w:p>
        </w:tc>
      </w:tr>
      <w:tr w:rsidR="00F009AF" w:rsidRPr="00D771E3" w14:paraId="040364B7" w14:textId="77777777" w:rsidTr="00C91799">
        <w:trPr>
          <w:trHeight w:val="219"/>
        </w:trPr>
        <w:tc>
          <w:tcPr>
            <w:tcW w:w="3490" w:type="dxa"/>
          </w:tcPr>
          <w:p w14:paraId="6949753F" w14:textId="0EF91264" w:rsidR="00F009AF" w:rsidRPr="00D771E3" w:rsidRDefault="00F009AF" w:rsidP="00C91799">
            <w:pPr>
              <w:ind w:left="0"/>
              <w:rPr>
                <w:b/>
                <w:bCs/>
              </w:rPr>
            </w:pPr>
            <w:r w:rsidRPr="00D771E3">
              <w:rPr>
                <w:b/>
                <w:bCs/>
              </w:rPr>
              <w:t xml:space="preserve">Access to </w:t>
            </w:r>
            <w:r>
              <w:rPr>
                <w:b/>
                <w:bCs/>
              </w:rPr>
              <w:t>Inventory Recycling form</w:t>
            </w:r>
          </w:p>
        </w:tc>
        <w:tc>
          <w:tcPr>
            <w:tcW w:w="1163" w:type="dxa"/>
          </w:tcPr>
          <w:p w14:paraId="4223DC23" w14:textId="77777777" w:rsidR="00F009AF" w:rsidRDefault="00F009AF" w:rsidP="00C91799">
            <w:pPr>
              <w:ind w:left="0"/>
              <w:jc w:val="center"/>
            </w:pPr>
            <w:r>
              <w:t>Y</w:t>
            </w:r>
          </w:p>
        </w:tc>
        <w:tc>
          <w:tcPr>
            <w:tcW w:w="1163" w:type="dxa"/>
          </w:tcPr>
          <w:p w14:paraId="74C0F3EB" w14:textId="22D97C54" w:rsidR="00F009AF" w:rsidRPr="00D771E3" w:rsidRDefault="00F009AF" w:rsidP="00C91799">
            <w:pPr>
              <w:ind w:left="0"/>
              <w:jc w:val="center"/>
            </w:pPr>
            <w:r>
              <w:t>N</w:t>
            </w:r>
          </w:p>
        </w:tc>
        <w:tc>
          <w:tcPr>
            <w:tcW w:w="1180" w:type="dxa"/>
          </w:tcPr>
          <w:p w14:paraId="295A69F8" w14:textId="77777777" w:rsidR="00F009AF" w:rsidRPr="00D771E3" w:rsidRDefault="00F009AF" w:rsidP="00C91799">
            <w:pPr>
              <w:ind w:left="0"/>
              <w:jc w:val="center"/>
            </w:pPr>
            <w:r>
              <w:t>N</w:t>
            </w:r>
          </w:p>
        </w:tc>
        <w:tc>
          <w:tcPr>
            <w:tcW w:w="1180" w:type="dxa"/>
          </w:tcPr>
          <w:p w14:paraId="0CA022A4" w14:textId="77777777" w:rsidR="00F009AF" w:rsidRPr="00D771E3" w:rsidRDefault="00F009AF" w:rsidP="00C91799">
            <w:pPr>
              <w:ind w:left="0"/>
              <w:jc w:val="center"/>
            </w:pPr>
            <w:r w:rsidRPr="00D771E3">
              <w:t>N</w:t>
            </w:r>
          </w:p>
        </w:tc>
        <w:tc>
          <w:tcPr>
            <w:tcW w:w="1180" w:type="dxa"/>
          </w:tcPr>
          <w:p w14:paraId="765DB55B" w14:textId="77777777" w:rsidR="00F009AF" w:rsidRPr="00D771E3" w:rsidRDefault="00F009AF" w:rsidP="00C91799">
            <w:pPr>
              <w:ind w:left="0"/>
              <w:jc w:val="center"/>
            </w:pPr>
            <w:r>
              <w:t>N</w:t>
            </w:r>
          </w:p>
        </w:tc>
      </w:tr>
    </w:tbl>
    <w:p w14:paraId="0F8B73D5" w14:textId="77777777" w:rsidR="00F009AF" w:rsidRDefault="00F009AF" w:rsidP="00A738FD">
      <w:pPr>
        <w:ind w:left="0"/>
      </w:pPr>
    </w:p>
    <w:p w14:paraId="4B399E97" w14:textId="5DA574EA" w:rsidR="00385F61" w:rsidRPr="00B4115D" w:rsidRDefault="00385F61" w:rsidP="000A1322">
      <w:pPr>
        <w:pStyle w:val="Nadpis5"/>
      </w:pPr>
      <w:bookmarkStart w:id="707" w:name="_Toc199412611"/>
      <w:r w:rsidRPr="00B4115D">
        <w:t>Cleansing</w:t>
      </w:r>
      <w:bookmarkEnd w:id="707"/>
    </w:p>
    <w:p w14:paraId="27C4C699" w14:textId="4352B2B7" w:rsidR="00286770" w:rsidRDefault="00286770" w:rsidP="00286770">
      <w:pPr>
        <w:ind w:left="0"/>
      </w:pPr>
      <w:r w:rsidRPr="00B4115D">
        <w:lastRenderedPageBreak/>
        <w:t>Once the main grid is populated</w:t>
      </w:r>
      <w:r w:rsidR="002235ED" w:rsidRPr="00B4115D">
        <w:t xml:space="preserve"> with recycling candidates</w:t>
      </w:r>
      <w:r w:rsidRPr="00B4115D">
        <w:t xml:space="preserve">, fix any errors that the inventory items may have </w:t>
      </w:r>
      <w:r w:rsidR="00B40619">
        <w:t xml:space="preserve">(see status row icons) </w:t>
      </w:r>
      <w:r w:rsidRPr="00B4115D">
        <w:t xml:space="preserve">and proceed with their cleansing. See </w:t>
      </w:r>
      <w:hyperlink w:anchor="_Inventory_Cleansing" w:history="1">
        <w:r w:rsidRPr="00B4115D">
          <w:rPr>
            <w:rStyle w:val="Hypertextovodkaz"/>
          </w:rPr>
          <w:t>Inventory Cleansing</w:t>
        </w:r>
      </w:hyperlink>
      <w:r w:rsidRPr="00B4115D">
        <w:t xml:space="preserve"> for more details on the cleansing process.</w:t>
      </w:r>
    </w:p>
    <w:p w14:paraId="569EEB26" w14:textId="29AFF463" w:rsidR="00181D68" w:rsidRDefault="00181D68" w:rsidP="00286770">
      <w:pPr>
        <w:ind w:left="0"/>
      </w:pPr>
    </w:p>
    <w:p w14:paraId="5E3F3CCD" w14:textId="69203128" w:rsidR="00181D68" w:rsidRPr="00B4115D" w:rsidRDefault="00181D68" w:rsidP="00286770">
      <w:pPr>
        <w:ind w:left="0"/>
      </w:pPr>
      <w:r w:rsidRPr="00181D68">
        <w:rPr>
          <w:b/>
          <w:bCs/>
          <w:color w:val="FF0000"/>
        </w:rPr>
        <w:t>IMPORTANT:</w:t>
      </w:r>
      <w:r>
        <w:t xml:space="preserve"> Please take into consideration that cleansing of a large number of inventory items (hundreds or thousands) will take a serious amount of time – possibly hours. Plan your work accordingly. </w:t>
      </w:r>
    </w:p>
    <w:p w14:paraId="4303ACF4" w14:textId="77777777" w:rsidR="00286770" w:rsidRPr="00B4115D" w:rsidRDefault="00286770" w:rsidP="00286770">
      <w:pPr>
        <w:ind w:left="0"/>
      </w:pPr>
    </w:p>
    <w:p w14:paraId="7E43ABFF" w14:textId="2C368E8A" w:rsidR="00286770" w:rsidRPr="00B4115D" w:rsidRDefault="00286770" w:rsidP="0004640D">
      <w:pPr>
        <w:pStyle w:val="Nadpis5"/>
      </w:pPr>
      <w:bookmarkStart w:id="708" w:name="_Toc199412612"/>
      <w:r w:rsidRPr="00B4115D">
        <w:t>Refreshing Peklo</w:t>
      </w:r>
      <w:bookmarkEnd w:id="708"/>
    </w:p>
    <w:p w14:paraId="7F0EF084" w14:textId="33C4BD72" w:rsidR="00286770" w:rsidRDefault="00286770" w:rsidP="00286770">
      <w:pPr>
        <w:ind w:left="0"/>
      </w:pPr>
      <w:r>
        <w:t xml:space="preserve">Optionally, after cleansing process is finished, run Peklo Refresher </w:t>
      </w:r>
      <w:r w:rsidR="00D523DB">
        <w:t xml:space="preserve">application </w:t>
      </w:r>
      <w:r>
        <w:t xml:space="preserve">so that Peklo </w:t>
      </w:r>
      <w:r w:rsidR="00D523DB">
        <w:t xml:space="preserve">inventory tables are refreshed and recycled inventory items are offered to testers. </w:t>
      </w:r>
      <w:r>
        <w:t xml:space="preserve">If Peklo Refresher is not run, the items will be offered by Peklo after midnight when automatic refresh job is run in Peklo. See </w:t>
      </w:r>
      <w:hyperlink w:anchor="_Peklo_Refresher" w:history="1">
        <w:r w:rsidRPr="00286770">
          <w:rPr>
            <w:rStyle w:val="Hypertextovodkaz"/>
          </w:rPr>
          <w:t>Peklo Refresher</w:t>
        </w:r>
      </w:hyperlink>
      <w:r>
        <w:t xml:space="preserve"> for more details on the Peklo Refresher.</w:t>
      </w:r>
    </w:p>
    <w:p w14:paraId="30482C87" w14:textId="77777777" w:rsidR="00286770" w:rsidRPr="00286770" w:rsidRDefault="00286770" w:rsidP="00286770">
      <w:pPr>
        <w:rPr>
          <w:highlight w:val="yellow"/>
        </w:rPr>
      </w:pPr>
    </w:p>
    <w:p w14:paraId="538C4D7C" w14:textId="319DD7B0" w:rsidR="00B96DBD" w:rsidRDefault="00B96DBD" w:rsidP="00CD44D1">
      <w:pPr>
        <w:pStyle w:val="Nadpis3"/>
      </w:pPr>
      <w:bookmarkStart w:id="709" w:name="_Toc199412613"/>
      <w:r>
        <w:t>SSH Console</w:t>
      </w:r>
      <w:bookmarkEnd w:id="709"/>
    </w:p>
    <w:p w14:paraId="07DA8253" w14:textId="5236A7EA" w:rsidR="00354613" w:rsidRDefault="00BF1016" w:rsidP="00BF1016">
      <w:pPr>
        <w:ind w:left="0"/>
      </w:pPr>
      <w:r>
        <w:t>SSH Console form shows SSH terminal window for currently active SSH connection:</w:t>
      </w:r>
    </w:p>
    <w:p w14:paraId="2A0B2F44" w14:textId="35428798" w:rsidR="00354613" w:rsidRDefault="00354613" w:rsidP="00354613">
      <w:r>
        <w:rPr>
          <w:noProof/>
        </w:rPr>
        <w:drawing>
          <wp:inline distT="0" distB="0" distL="0" distR="0" wp14:anchorId="28755E8B" wp14:editId="734E4060">
            <wp:extent cx="5732145" cy="3356610"/>
            <wp:effectExtent l="0" t="0" r="1905" b="0"/>
            <wp:docPr id="160" name="Obrázek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6"/>
                    <a:stretch>
                      <a:fillRect/>
                    </a:stretch>
                  </pic:blipFill>
                  <pic:spPr>
                    <a:xfrm>
                      <a:off x="0" y="0"/>
                      <a:ext cx="5732145" cy="3356610"/>
                    </a:xfrm>
                    <a:prstGeom prst="rect">
                      <a:avLst/>
                    </a:prstGeom>
                  </pic:spPr>
                </pic:pic>
              </a:graphicData>
            </a:graphic>
          </wp:inline>
        </w:drawing>
      </w:r>
    </w:p>
    <w:p w14:paraId="5458AFF4" w14:textId="15D492B4" w:rsidR="00354613" w:rsidRDefault="00354613" w:rsidP="00354613">
      <w:pPr>
        <w:jc w:val="center"/>
        <w:rPr>
          <w:i/>
          <w:iCs w:val="0"/>
          <w:sz w:val="18"/>
          <w:szCs w:val="18"/>
        </w:rPr>
      </w:pPr>
      <w:r w:rsidRPr="00354613">
        <w:rPr>
          <w:i/>
          <w:iCs w:val="0"/>
          <w:sz w:val="18"/>
          <w:szCs w:val="18"/>
        </w:rPr>
        <w:t>SSH Console form</w:t>
      </w:r>
    </w:p>
    <w:p w14:paraId="170CBCF0" w14:textId="5EB909D8" w:rsidR="00BF1016" w:rsidRDefault="00BF1016" w:rsidP="00354613">
      <w:pPr>
        <w:jc w:val="center"/>
        <w:rPr>
          <w:i/>
          <w:iCs w:val="0"/>
          <w:sz w:val="18"/>
          <w:szCs w:val="18"/>
        </w:rPr>
      </w:pPr>
    </w:p>
    <w:p w14:paraId="7BBB8852" w14:textId="3D1BA47C" w:rsidR="00BF1016" w:rsidRDefault="008E3AC8" w:rsidP="00BF1016">
      <w:r>
        <w:t>SSH Console form can be invoked from the following places:</w:t>
      </w:r>
    </w:p>
    <w:p w14:paraId="148FDE12" w14:textId="0DB3478D" w:rsidR="008E3AC8" w:rsidRDefault="008E3AC8">
      <w:pPr>
        <w:pStyle w:val="Odstavecseseznamem"/>
        <w:numPr>
          <w:ilvl w:val="0"/>
          <w:numId w:val="91"/>
        </w:numPr>
        <w:rPr>
          <w:b/>
          <w:bCs/>
        </w:rPr>
      </w:pPr>
      <w:r w:rsidRPr="008E3AC8">
        <w:rPr>
          <w:b/>
          <w:bCs/>
        </w:rPr>
        <w:t>Main form</w:t>
      </w:r>
      <w:r w:rsidR="00CF3281">
        <w:rPr>
          <w:b/>
          <w:bCs/>
        </w:rPr>
        <w:t>:</w:t>
      </w:r>
    </w:p>
    <w:p w14:paraId="26DACE0D" w14:textId="611E5AD2" w:rsidR="00CF3281" w:rsidRDefault="00CF3281">
      <w:pPr>
        <w:pStyle w:val="Odstavecseseznamem"/>
        <w:numPr>
          <w:ilvl w:val="1"/>
          <w:numId w:val="91"/>
        </w:numPr>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2012F2">
        <w:rPr>
          <w:b/>
          <w:bCs/>
          <w:noProof/>
          <w:sz w:val="18"/>
          <w:szCs w:val="18"/>
        </w:rPr>
        <w:drawing>
          <wp:inline distT="0" distB="0" distL="0" distR="0" wp14:anchorId="609D8ACE" wp14:editId="6CD10092">
            <wp:extent cx="153035" cy="153035"/>
            <wp:effectExtent l="0" t="0" r="0" b="0"/>
            <wp:docPr id="450" name="Obrázek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07">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2012F2">
        <w:rPr>
          <w:b/>
          <w:bCs/>
          <w:sz w:val="18"/>
          <w:szCs w:val="18"/>
        </w:rPr>
        <w:t xml:space="preserve"> </w:t>
      </w:r>
      <w:r>
        <w:rPr>
          <w:b/>
          <w:bCs/>
          <w:sz w:val="18"/>
          <w:szCs w:val="18"/>
        </w:rPr>
        <w:t>Show SSH Console Window</w:t>
      </w:r>
      <w:r w:rsidRPr="00CF3281">
        <w:t xml:space="preserve"> </w:t>
      </w:r>
      <w:r>
        <w:t>from the main menu.</w:t>
      </w:r>
    </w:p>
    <w:p w14:paraId="12FF64D2" w14:textId="5786F428" w:rsidR="008E3AC8" w:rsidRDefault="008E3AC8">
      <w:pPr>
        <w:pStyle w:val="Odstavecseseznamem"/>
        <w:numPr>
          <w:ilvl w:val="1"/>
          <w:numId w:val="91"/>
        </w:numPr>
      </w:pPr>
      <w:r w:rsidRPr="00CF3281">
        <w:t xml:space="preserve">Click on SSH </w:t>
      </w:r>
      <w:r w:rsidR="00CF3281" w:rsidRPr="00CF3281">
        <w:t xml:space="preserve">activity </w:t>
      </w:r>
      <w:r w:rsidRPr="00CF3281">
        <w:t xml:space="preserve">icon </w:t>
      </w:r>
      <w:r w:rsidR="00CF3281" w:rsidRPr="00CF3281">
        <w:rPr>
          <w:noProof/>
        </w:rPr>
        <w:drawing>
          <wp:inline distT="0" distB="0" distL="0" distR="0" wp14:anchorId="207E4C58" wp14:editId="2970770A">
            <wp:extent cx="152400" cy="152400"/>
            <wp:effectExtent l="0" t="0" r="0" b="0"/>
            <wp:docPr id="561" name="Obrázek 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0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CF3281" w:rsidRPr="00CF3281">
        <w:t xml:space="preserve"> displayed </w:t>
      </w:r>
      <w:r w:rsidR="004B6ECB">
        <w:t>over</w:t>
      </w:r>
      <w:r w:rsidR="00CF3281" w:rsidRPr="00CF3281">
        <w:t xml:space="preserve"> the mini-log </w:t>
      </w:r>
      <w:r w:rsidR="004B6ECB">
        <w:t xml:space="preserve">memo </w:t>
      </w:r>
      <w:r w:rsidR="00CF3281" w:rsidRPr="00CF3281">
        <w:t xml:space="preserve">while SSH connection is sending or receiving data </w:t>
      </w:r>
      <w:r w:rsidR="00CF3281">
        <w:t>(this can be a little tricky</w:t>
      </w:r>
      <w:r w:rsidR="0026669E">
        <w:t xml:space="preserve"> as the icon blinks</w:t>
      </w:r>
      <w:r w:rsidR="004B6ECB">
        <w:t xml:space="preserve"> irregularly</w:t>
      </w:r>
      <w:r w:rsidR="00CF3281">
        <w:t>).</w:t>
      </w:r>
    </w:p>
    <w:p w14:paraId="6CFFDD78" w14:textId="0512E96A" w:rsidR="008E3AC8" w:rsidRPr="00CF3281" w:rsidRDefault="00CF3281">
      <w:pPr>
        <w:pStyle w:val="Odstavecseseznamem"/>
        <w:numPr>
          <w:ilvl w:val="0"/>
          <w:numId w:val="91"/>
        </w:numPr>
        <w:rPr>
          <w:b/>
          <w:bCs/>
        </w:rPr>
      </w:pPr>
      <w:r>
        <w:rPr>
          <w:b/>
          <w:bCs/>
        </w:rPr>
        <w:t>Working form</w:t>
      </w:r>
      <w:r>
        <w:t xml:space="preserve">: </w:t>
      </w:r>
      <w:r w:rsidR="009C7F5E">
        <w:t>Press</w:t>
      </w:r>
      <w:r>
        <w:t xml:space="preserve"> </w:t>
      </w:r>
      <w:r w:rsidR="009C7F5E">
        <w:rPr>
          <w:noProof/>
        </w:rPr>
        <w:drawing>
          <wp:inline distT="0" distB="0" distL="0" distR="0" wp14:anchorId="2E07075C" wp14:editId="2C7D03C7">
            <wp:extent cx="133350" cy="133350"/>
            <wp:effectExtent l="0" t="0" r="0" b="0"/>
            <wp:docPr id="618" name="Obrázek 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563396">
        <w:rPr>
          <w:b/>
          <w:bCs/>
          <w:sz w:val="18"/>
          <w:szCs w:val="18"/>
        </w:rPr>
        <w:t xml:space="preserve"> SSH</w:t>
      </w:r>
      <w:r>
        <w:t xml:space="preserve"> </w:t>
      </w:r>
      <w:r w:rsidR="009C7F5E">
        <w:t>button</w:t>
      </w:r>
      <w:r>
        <w:t xml:space="preserve"> in the </w:t>
      </w:r>
      <w:r w:rsidR="009C7F5E">
        <w:t>lower</w:t>
      </w:r>
      <w:r>
        <w:t>-right corner of the</w:t>
      </w:r>
      <w:r w:rsidR="008E319B">
        <w:t xml:space="preserve"> Working</w:t>
      </w:r>
      <w:r>
        <w:t xml:space="preserve"> form:</w:t>
      </w:r>
    </w:p>
    <w:p w14:paraId="18CF5764" w14:textId="71B65A23" w:rsidR="00CF3281" w:rsidRDefault="00CF3281" w:rsidP="00CF3281">
      <w:pPr>
        <w:rPr>
          <w:b/>
          <w:bCs/>
        </w:rPr>
      </w:pPr>
    </w:p>
    <w:p w14:paraId="7BACDD6F" w14:textId="211B2904" w:rsidR="00CF3281" w:rsidRDefault="009C7F5E" w:rsidP="008E319B">
      <w:pPr>
        <w:jc w:val="center"/>
        <w:rPr>
          <w:b/>
          <w:bCs/>
        </w:rPr>
      </w:pPr>
      <w:r>
        <w:rPr>
          <w:b/>
          <w:bCs/>
          <w:noProof/>
        </w:rPr>
        <w:drawing>
          <wp:inline distT="0" distB="0" distL="0" distR="0" wp14:anchorId="7D01B666" wp14:editId="036A53BD">
            <wp:extent cx="3225800" cy="762000"/>
            <wp:effectExtent l="0" t="0" r="0" b="0"/>
            <wp:docPr id="617" name="Obrázek 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09">
                      <a:extLst>
                        <a:ext uri="{28A0092B-C50C-407E-A947-70E740481C1C}">
                          <a14:useLocalDpi xmlns:a14="http://schemas.microsoft.com/office/drawing/2010/main" val="0"/>
                        </a:ext>
                      </a:extLst>
                    </a:blip>
                    <a:srcRect/>
                    <a:stretch>
                      <a:fillRect/>
                    </a:stretch>
                  </pic:blipFill>
                  <pic:spPr bwMode="auto">
                    <a:xfrm>
                      <a:off x="0" y="0"/>
                      <a:ext cx="3225800" cy="762000"/>
                    </a:xfrm>
                    <a:prstGeom prst="rect">
                      <a:avLst/>
                    </a:prstGeom>
                    <a:noFill/>
                    <a:ln>
                      <a:noFill/>
                    </a:ln>
                  </pic:spPr>
                </pic:pic>
              </a:graphicData>
            </a:graphic>
          </wp:inline>
        </w:drawing>
      </w:r>
    </w:p>
    <w:p w14:paraId="5574D037" w14:textId="0A86902D" w:rsidR="00C60271" w:rsidRDefault="00C60271" w:rsidP="008E319B">
      <w:pPr>
        <w:jc w:val="center"/>
        <w:rPr>
          <w:i/>
          <w:iCs w:val="0"/>
          <w:sz w:val="18"/>
          <w:szCs w:val="18"/>
        </w:rPr>
      </w:pPr>
      <w:r w:rsidRPr="00C60271">
        <w:rPr>
          <w:i/>
          <w:iCs w:val="0"/>
          <w:sz w:val="18"/>
          <w:szCs w:val="18"/>
        </w:rPr>
        <w:t xml:space="preserve">Working form – </w:t>
      </w:r>
      <w:r w:rsidR="00563396">
        <w:rPr>
          <w:i/>
          <w:iCs w:val="0"/>
          <w:sz w:val="18"/>
          <w:szCs w:val="18"/>
        </w:rPr>
        <w:t>SSH</w:t>
      </w:r>
      <w:r w:rsidRPr="00C60271">
        <w:rPr>
          <w:i/>
          <w:iCs w:val="0"/>
          <w:sz w:val="18"/>
          <w:szCs w:val="18"/>
        </w:rPr>
        <w:t xml:space="preserve"> </w:t>
      </w:r>
      <w:r w:rsidR="009C7F5E">
        <w:rPr>
          <w:i/>
          <w:iCs w:val="0"/>
          <w:sz w:val="18"/>
          <w:szCs w:val="18"/>
        </w:rPr>
        <w:t>button</w:t>
      </w:r>
    </w:p>
    <w:p w14:paraId="2B450568" w14:textId="5888A309" w:rsidR="00354613" w:rsidRDefault="00354613" w:rsidP="00354613">
      <w:pPr>
        <w:jc w:val="center"/>
      </w:pPr>
    </w:p>
    <w:p w14:paraId="532BA415" w14:textId="4231930D" w:rsidR="00354613" w:rsidRDefault="00076D2D" w:rsidP="006707D2">
      <w:r>
        <w:lastRenderedPageBreak/>
        <w:t xml:space="preserve">Use </w:t>
      </w:r>
      <w:r w:rsidR="003349F1">
        <w:t>edit</w:t>
      </w:r>
      <w:r>
        <w:t xml:space="preserve"> box at the bottom of the SSH Console form to enter a custom command if needed. The </w:t>
      </w:r>
      <w:r w:rsidR="00C60271">
        <w:t>edit box is not accessible if the connection is not active.</w:t>
      </w:r>
      <w:r w:rsidR="008E319B">
        <w:t xml:space="preserve"> </w:t>
      </w:r>
    </w:p>
    <w:p w14:paraId="02E3239B" w14:textId="5ED9A887" w:rsidR="00822B74" w:rsidRDefault="00822B74" w:rsidP="006707D2"/>
    <w:p w14:paraId="3AEEEECE" w14:textId="1C05E60C" w:rsidR="00822B74" w:rsidRDefault="00F305E2" w:rsidP="00F305E2">
      <w:pPr>
        <w:pStyle w:val="Nadpis5"/>
      </w:pPr>
      <w:bookmarkStart w:id="710" w:name="_Toc199412614"/>
      <w:r>
        <w:t>Controls</w:t>
      </w:r>
      <w:bookmarkEnd w:id="710"/>
    </w:p>
    <w:p w14:paraId="29572D02" w14:textId="7726656F" w:rsidR="00F305E2" w:rsidRPr="00F305E2" w:rsidRDefault="00F305E2" w:rsidP="00F305E2">
      <w:pPr>
        <w:pStyle w:val="Nadpis6"/>
      </w:pPr>
      <w:bookmarkStart w:id="711" w:name="_Toc199412615"/>
      <w:r>
        <w:t>Additional Buttons</w:t>
      </w:r>
      <w:bookmarkEnd w:id="711"/>
    </w:p>
    <w:tbl>
      <w:tblPr>
        <w:tblStyle w:val="Mkatabulky"/>
        <w:tblW w:w="9356" w:type="dxa"/>
        <w:tblInd w:w="-5" w:type="dxa"/>
        <w:tblLook w:val="04A0" w:firstRow="1" w:lastRow="0" w:firstColumn="1" w:lastColumn="0" w:noHBand="0" w:noVBand="1"/>
      </w:tblPr>
      <w:tblGrid>
        <w:gridCol w:w="1530"/>
        <w:gridCol w:w="7826"/>
      </w:tblGrid>
      <w:tr w:rsidR="00822B74" w:rsidRPr="00DF00E8" w14:paraId="00459886" w14:textId="77777777" w:rsidTr="00C91799">
        <w:trPr>
          <w:trHeight w:val="701"/>
        </w:trPr>
        <w:tc>
          <w:tcPr>
            <w:tcW w:w="1530" w:type="dxa"/>
            <w:shd w:val="clear" w:color="auto" w:fill="D9D9D9" w:themeFill="background1" w:themeFillShade="D9"/>
          </w:tcPr>
          <w:p w14:paraId="30DEC01B" w14:textId="77777777" w:rsidR="00822B74" w:rsidRPr="00DF00E8" w:rsidRDefault="00822B74" w:rsidP="00C91799">
            <w:pPr>
              <w:ind w:left="0"/>
              <w:rPr>
                <w:b/>
                <w:bCs/>
              </w:rPr>
            </w:pPr>
            <w:r>
              <w:rPr>
                <w:b/>
                <w:bCs/>
              </w:rPr>
              <w:t>Button Caption</w:t>
            </w:r>
          </w:p>
        </w:tc>
        <w:tc>
          <w:tcPr>
            <w:tcW w:w="7826" w:type="dxa"/>
            <w:shd w:val="clear" w:color="auto" w:fill="D9D9D9" w:themeFill="background1" w:themeFillShade="D9"/>
          </w:tcPr>
          <w:p w14:paraId="6C7C86A0" w14:textId="77777777" w:rsidR="00822B74" w:rsidRPr="00DF00E8" w:rsidRDefault="00822B74" w:rsidP="00C91799">
            <w:pPr>
              <w:ind w:left="0"/>
              <w:rPr>
                <w:b/>
                <w:bCs/>
              </w:rPr>
            </w:pPr>
            <w:r w:rsidRPr="00DF00E8">
              <w:rPr>
                <w:b/>
                <w:bCs/>
              </w:rPr>
              <w:t>Description</w:t>
            </w:r>
          </w:p>
        </w:tc>
      </w:tr>
      <w:tr w:rsidR="00822B74" w:rsidRPr="00AD3D46" w14:paraId="386118D6" w14:textId="77777777" w:rsidTr="00C91799">
        <w:trPr>
          <w:trHeight w:val="219"/>
        </w:trPr>
        <w:tc>
          <w:tcPr>
            <w:tcW w:w="1530" w:type="dxa"/>
          </w:tcPr>
          <w:p w14:paraId="08F8EB7B" w14:textId="5291C76D" w:rsidR="00822B74" w:rsidRPr="00447552" w:rsidRDefault="00822B74" w:rsidP="00C91799">
            <w:pPr>
              <w:ind w:left="0"/>
              <w:rPr>
                <w:b/>
                <w:bCs/>
                <w:sz w:val="18"/>
                <w:szCs w:val="18"/>
              </w:rPr>
            </w:pPr>
            <w:r>
              <w:rPr>
                <w:b/>
                <w:bCs/>
                <w:sz w:val="18"/>
                <w:szCs w:val="18"/>
              </w:rPr>
              <w:t>Send</w:t>
            </w:r>
          </w:p>
        </w:tc>
        <w:tc>
          <w:tcPr>
            <w:tcW w:w="7826" w:type="dxa"/>
          </w:tcPr>
          <w:p w14:paraId="506E73E6" w14:textId="7935860F" w:rsidR="00822B74" w:rsidRPr="00AD3D46" w:rsidRDefault="00822B74" w:rsidP="00C91799">
            <w:pPr>
              <w:ind w:left="0"/>
            </w:pPr>
            <w:r>
              <w:t>Sends entered command to SSH terminal.</w:t>
            </w:r>
          </w:p>
        </w:tc>
      </w:tr>
      <w:tr w:rsidR="00822B74" w:rsidRPr="00AD3D46" w14:paraId="453E3D4F" w14:textId="77777777" w:rsidTr="00C91799">
        <w:trPr>
          <w:trHeight w:val="219"/>
        </w:trPr>
        <w:tc>
          <w:tcPr>
            <w:tcW w:w="1530" w:type="dxa"/>
          </w:tcPr>
          <w:p w14:paraId="00028F94" w14:textId="51465490" w:rsidR="00822B74" w:rsidRPr="00E755CC" w:rsidRDefault="00822B74" w:rsidP="00C91799">
            <w:pPr>
              <w:ind w:left="0"/>
              <w:rPr>
                <w:b/>
                <w:bCs/>
                <w:sz w:val="18"/>
                <w:szCs w:val="18"/>
              </w:rPr>
            </w:pPr>
            <w:r>
              <w:rPr>
                <w:b/>
                <w:bCs/>
                <w:sz w:val="18"/>
                <w:szCs w:val="18"/>
              </w:rPr>
              <w:t>Clear</w:t>
            </w:r>
          </w:p>
        </w:tc>
        <w:tc>
          <w:tcPr>
            <w:tcW w:w="7826" w:type="dxa"/>
          </w:tcPr>
          <w:p w14:paraId="3C668D0F" w14:textId="66DCFFE7" w:rsidR="00822B74" w:rsidRPr="00AD3D46" w:rsidRDefault="00822B74" w:rsidP="00C91799">
            <w:pPr>
              <w:ind w:left="0"/>
            </w:pPr>
            <w:r>
              <w:t>Clears SSH console memo.</w:t>
            </w:r>
          </w:p>
        </w:tc>
      </w:tr>
    </w:tbl>
    <w:p w14:paraId="75DB9B60" w14:textId="20D08711" w:rsidR="00354613" w:rsidRDefault="00354613" w:rsidP="00354613">
      <w:pPr>
        <w:jc w:val="center"/>
      </w:pPr>
    </w:p>
    <w:p w14:paraId="522A5D33" w14:textId="2098ABDC" w:rsidR="00AB7E0F" w:rsidRDefault="00AB7E0F" w:rsidP="00F305E2">
      <w:pPr>
        <w:pStyle w:val="Nadpis5"/>
      </w:pPr>
      <w:bookmarkStart w:id="712" w:name="_Toc199412616"/>
      <w:r w:rsidRPr="00B64FF8">
        <w:t xml:space="preserve">Role </w:t>
      </w:r>
      <w:r w:rsidR="00F305E2">
        <w:t>D</w:t>
      </w:r>
      <w:r>
        <w:t>ifferences</w:t>
      </w:r>
      <w:bookmarkEnd w:id="71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B7E0F" w:rsidRPr="00DF00E8" w14:paraId="205C080B" w14:textId="77777777" w:rsidTr="00C91799">
        <w:trPr>
          <w:trHeight w:val="277"/>
        </w:trPr>
        <w:tc>
          <w:tcPr>
            <w:tcW w:w="3490" w:type="dxa"/>
            <w:shd w:val="clear" w:color="auto" w:fill="D9D9D9" w:themeFill="background1" w:themeFillShade="D9"/>
          </w:tcPr>
          <w:p w14:paraId="291B7399" w14:textId="77777777" w:rsidR="00AB7E0F" w:rsidRPr="00DF00E8" w:rsidRDefault="00AB7E0F" w:rsidP="00C91799">
            <w:pPr>
              <w:ind w:left="0"/>
              <w:rPr>
                <w:b/>
                <w:bCs/>
              </w:rPr>
            </w:pPr>
            <w:r>
              <w:rPr>
                <w:b/>
                <w:bCs/>
              </w:rPr>
              <w:t>Action / Role</w:t>
            </w:r>
          </w:p>
        </w:tc>
        <w:tc>
          <w:tcPr>
            <w:tcW w:w="1163" w:type="dxa"/>
            <w:shd w:val="clear" w:color="auto" w:fill="D9D9D9" w:themeFill="background1" w:themeFillShade="D9"/>
          </w:tcPr>
          <w:p w14:paraId="1D2E8056" w14:textId="77777777" w:rsidR="00AB7E0F" w:rsidRPr="00F374A6" w:rsidRDefault="00AB7E0F" w:rsidP="00C91799">
            <w:pPr>
              <w:ind w:left="0"/>
              <w:jc w:val="center"/>
              <w:rPr>
                <w:b/>
                <w:bCs/>
              </w:rPr>
            </w:pPr>
            <w:r w:rsidRPr="00F374A6">
              <w:rPr>
                <w:b/>
                <w:bCs/>
              </w:rPr>
              <w:t>ADMIN</w:t>
            </w:r>
          </w:p>
        </w:tc>
        <w:tc>
          <w:tcPr>
            <w:tcW w:w="1163" w:type="dxa"/>
            <w:shd w:val="clear" w:color="auto" w:fill="D9D9D9" w:themeFill="background1" w:themeFillShade="D9"/>
          </w:tcPr>
          <w:p w14:paraId="1BFE2F39" w14:textId="77777777" w:rsidR="00AB7E0F" w:rsidRPr="00DF00E8" w:rsidRDefault="00AB7E0F" w:rsidP="00C91799">
            <w:pPr>
              <w:ind w:left="0"/>
              <w:jc w:val="center"/>
              <w:rPr>
                <w:b/>
                <w:bCs/>
              </w:rPr>
            </w:pPr>
            <w:r>
              <w:rPr>
                <w:b/>
                <w:bCs/>
              </w:rPr>
              <w:t>LEAD</w:t>
            </w:r>
          </w:p>
        </w:tc>
        <w:tc>
          <w:tcPr>
            <w:tcW w:w="1180" w:type="dxa"/>
            <w:shd w:val="clear" w:color="auto" w:fill="D9D9D9" w:themeFill="background1" w:themeFillShade="D9"/>
          </w:tcPr>
          <w:p w14:paraId="0166583B" w14:textId="77777777" w:rsidR="00AB7E0F" w:rsidRPr="00DF00E8" w:rsidRDefault="00AB7E0F" w:rsidP="00C91799">
            <w:pPr>
              <w:ind w:left="0"/>
              <w:jc w:val="center"/>
              <w:rPr>
                <w:b/>
                <w:bCs/>
              </w:rPr>
            </w:pPr>
            <w:r>
              <w:rPr>
                <w:b/>
                <w:bCs/>
              </w:rPr>
              <w:t>TESTING-VF</w:t>
            </w:r>
          </w:p>
        </w:tc>
        <w:tc>
          <w:tcPr>
            <w:tcW w:w="1180" w:type="dxa"/>
            <w:shd w:val="clear" w:color="auto" w:fill="D9D9D9" w:themeFill="background1" w:themeFillShade="D9"/>
          </w:tcPr>
          <w:p w14:paraId="4E537D97" w14:textId="77777777" w:rsidR="00AB7E0F" w:rsidRPr="00DF00E8" w:rsidRDefault="00AB7E0F" w:rsidP="00C91799">
            <w:pPr>
              <w:ind w:left="0"/>
              <w:jc w:val="center"/>
              <w:rPr>
                <w:b/>
                <w:bCs/>
              </w:rPr>
            </w:pPr>
            <w:r>
              <w:rPr>
                <w:b/>
                <w:bCs/>
              </w:rPr>
              <w:t>TESTING-IBM</w:t>
            </w:r>
          </w:p>
        </w:tc>
        <w:tc>
          <w:tcPr>
            <w:tcW w:w="1180" w:type="dxa"/>
            <w:shd w:val="clear" w:color="auto" w:fill="D9D9D9" w:themeFill="background1" w:themeFillShade="D9"/>
          </w:tcPr>
          <w:p w14:paraId="7405DF7F" w14:textId="77777777" w:rsidR="00AB7E0F" w:rsidRPr="00DF00E8" w:rsidRDefault="00AB7E0F" w:rsidP="00C91799">
            <w:pPr>
              <w:ind w:left="0"/>
              <w:jc w:val="center"/>
              <w:rPr>
                <w:b/>
                <w:bCs/>
              </w:rPr>
            </w:pPr>
            <w:r>
              <w:rPr>
                <w:b/>
                <w:bCs/>
              </w:rPr>
              <w:t>TESTING-V2</w:t>
            </w:r>
          </w:p>
        </w:tc>
      </w:tr>
      <w:tr w:rsidR="00AB7E0F" w14:paraId="17DFFC15" w14:textId="77777777" w:rsidTr="00C91799">
        <w:trPr>
          <w:trHeight w:val="219"/>
        </w:trPr>
        <w:tc>
          <w:tcPr>
            <w:tcW w:w="3490" w:type="dxa"/>
          </w:tcPr>
          <w:p w14:paraId="05AD600C" w14:textId="10D446EB" w:rsidR="00AB7E0F" w:rsidRPr="00D771E3" w:rsidRDefault="00AB7E0F" w:rsidP="00C91799">
            <w:pPr>
              <w:ind w:left="0"/>
              <w:rPr>
                <w:b/>
                <w:bCs/>
              </w:rPr>
            </w:pPr>
            <w:r w:rsidRPr="00D771E3">
              <w:rPr>
                <w:b/>
                <w:bCs/>
              </w:rPr>
              <w:t xml:space="preserve">Access to </w:t>
            </w:r>
            <w:r>
              <w:rPr>
                <w:b/>
                <w:bCs/>
              </w:rPr>
              <w:t>SSH Console Form</w:t>
            </w:r>
          </w:p>
        </w:tc>
        <w:tc>
          <w:tcPr>
            <w:tcW w:w="1163" w:type="dxa"/>
          </w:tcPr>
          <w:p w14:paraId="674A5BDD" w14:textId="77777777" w:rsidR="00AB7E0F" w:rsidRDefault="00AB7E0F" w:rsidP="00C91799">
            <w:pPr>
              <w:ind w:left="0"/>
              <w:jc w:val="center"/>
            </w:pPr>
            <w:r>
              <w:t>Y</w:t>
            </w:r>
          </w:p>
        </w:tc>
        <w:tc>
          <w:tcPr>
            <w:tcW w:w="1163" w:type="dxa"/>
          </w:tcPr>
          <w:p w14:paraId="2AB30D45" w14:textId="1EA51DBD" w:rsidR="00AB7E0F" w:rsidRPr="00D771E3" w:rsidRDefault="00AB7E0F" w:rsidP="00C91799">
            <w:pPr>
              <w:ind w:left="0"/>
              <w:jc w:val="center"/>
            </w:pPr>
            <w:r>
              <w:t>N</w:t>
            </w:r>
          </w:p>
        </w:tc>
        <w:tc>
          <w:tcPr>
            <w:tcW w:w="1180" w:type="dxa"/>
          </w:tcPr>
          <w:p w14:paraId="3210DDB1" w14:textId="2D06140E" w:rsidR="00AB7E0F" w:rsidRPr="00D771E3" w:rsidRDefault="00AB7E0F" w:rsidP="00C91799">
            <w:pPr>
              <w:ind w:left="0"/>
              <w:jc w:val="center"/>
            </w:pPr>
            <w:r>
              <w:t>N</w:t>
            </w:r>
          </w:p>
        </w:tc>
        <w:tc>
          <w:tcPr>
            <w:tcW w:w="1180" w:type="dxa"/>
          </w:tcPr>
          <w:p w14:paraId="4C15B008" w14:textId="6831097E" w:rsidR="00AB7E0F" w:rsidRPr="00D771E3" w:rsidRDefault="00AB7E0F" w:rsidP="00C91799">
            <w:pPr>
              <w:ind w:left="0"/>
              <w:jc w:val="center"/>
            </w:pPr>
            <w:r>
              <w:t>N</w:t>
            </w:r>
          </w:p>
        </w:tc>
        <w:tc>
          <w:tcPr>
            <w:tcW w:w="1180" w:type="dxa"/>
          </w:tcPr>
          <w:p w14:paraId="770F0FD9" w14:textId="6A85D429" w:rsidR="00AB7E0F" w:rsidRPr="00D771E3" w:rsidRDefault="00AB7E0F" w:rsidP="00C91799">
            <w:pPr>
              <w:ind w:left="0"/>
              <w:jc w:val="center"/>
            </w:pPr>
            <w:r>
              <w:t>N</w:t>
            </w:r>
          </w:p>
        </w:tc>
      </w:tr>
    </w:tbl>
    <w:p w14:paraId="06D67C09" w14:textId="77777777" w:rsidR="00AB7E0F" w:rsidRDefault="00AB7E0F" w:rsidP="00AB7E0F">
      <w:pPr>
        <w:ind w:left="0"/>
        <w:rPr>
          <w:b/>
          <w:bCs/>
          <w:sz w:val="18"/>
          <w:szCs w:val="18"/>
        </w:rPr>
      </w:pPr>
    </w:p>
    <w:p w14:paraId="7ADA6373" w14:textId="77777777" w:rsidR="00AB7E0F" w:rsidRPr="00354613" w:rsidRDefault="00AB7E0F" w:rsidP="00354613">
      <w:pPr>
        <w:jc w:val="center"/>
      </w:pPr>
    </w:p>
    <w:p w14:paraId="6F85A180" w14:textId="5F3D4BC9" w:rsidR="00B96DBD" w:rsidRDefault="00B96DBD" w:rsidP="00CD44D1">
      <w:pPr>
        <w:pStyle w:val="Nadpis3"/>
      </w:pPr>
      <w:bookmarkStart w:id="713" w:name="_Toc199412617"/>
      <w:r>
        <w:t>DB Connections Status</w:t>
      </w:r>
      <w:bookmarkEnd w:id="713"/>
    </w:p>
    <w:p w14:paraId="4D914AF7" w14:textId="155072B1" w:rsidR="0070300F" w:rsidRDefault="0070300F" w:rsidP="0070300F">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Show DB connections status</w:t>
      </w:r>
      <w:r w:rsidRPr="00CF3281">
        <w:t xml:space="preserve"> </w:t>
      </w:r>
      <w:r>
        <w:t xml:space="preserve">from the main menu to open a dialog with summary of currently open </w:t>
      </w:r>
      <w:r w:rsidR="00027666">
        <w:t>database</w:t>
      </w:r>
      <w:r>
        <w:t xml:space="preserve"> connections:</w:t>
      </w:r>
    </w:p>
    <w:p w14:paraId="5FAA423C" w14:textId="21BBE0C6" w:rsidR="0070300F" w:rsidRDefault="0070300F" w:rsidP="0070300F">
      <w:pPr>
        <w:ind w:left="0"/>
      </w:pPr>
    </w:p>
    <w:p w14:paraId="3FAAD1C3" w14:textId="4BAD24CD" w:rsidR="0070300F" w:rsidRDefault="0070300F" w:rsidP="0070300F">
      <w:pPr>
        <w:ind w:left="0"/>
        <w:jc w:val="center"/>
      </w:pPr>
      <w:r>
        <w:rPr>
          <w:noProof/>
        </w:rPr>
        <w:drawing>
          <wp:inline distT="0" distB="0" distL="0" distR="0" wp14:anchorId="43830EDD" wp14:editId="15DE1339">
            <wp:extent cx="4781550" cy="2085975"/>
            <wp:effectExtent l="0" t="0" r="0" b="9525"/>
            <wp:docPr id="563" name="Obrázek 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0"/>
                    <a:stretch>
                      <a:fillRect/>
                    </a:stretch>
                  </pic:blipFill>
                  <pic:spPr>
                    <a:xfrm>
                      <a:off x="0" y="0"/>
                      <a:ext cx="4781550" cy="2085975"/>
                    </a:xfrm>
                    <a:prstGeom prst="rect">
                      <a:avLst/>
                    </a:prstGeom>
                  </pic:spPr>
                </pic:pic>
              </a:graphicData>
            </a:graphic>
          </wp:inline>
        </w:drawing>
      </w:r>
    </w:p>
    <w:p w14:paraId="4C69B0CD" w14:textId="10975A40" w:rsidR="0070300F" w:rsidRPr="0070300F" w:rsidRDefault="0070300F" w:rsidP="0070300F">
      <w:pPr>
        <w:ind w:left="0"/>
        <w:jc w:val="center"/>
        <w:rPr>
          <w:i/>
          <w:iCs w:val="0"/>
          <w:sz w:val="18"/>
          <w:szCs w:val="18"/>
        </w:rPr>
      </w:pPr>
      <w:r w:rsidRPr="0070300F">
        <w:rPr>
          <w:i/>
          <w:iCs w:val="0"/>
          <w:sz w:val="18"/>
          <w:szCs w:val="18"/>
        </w:rPr>
        <w:t xml:space="preserve">Open </w:t>
      </w:r>
      <w:r w:rsidR="00490FB3">
        <w:rPr>
          <w:i/>
          <w:iCs w:val="0"/>
          <w:sz w:val="18"/>
          <w:szCs w:val="18"/>
        </w:rPr>
        <w:t>database</w:t>
      </w:r>
      <w:r w:rsidRPr="0070300F">
        <w:rPr>
          <w:i/>
          <w:iCs w:val="0"/>
          <w:sz w:val="18"/>
          <w:szCs w:val="18"/>
        </w:rPr>
        <w:t xml:space="preserve"> </w:t>
      </w:r>
      <w:r w:rsidR="00490FB3">
        <w:rPr>
          <w:i/>
          <w:iCs w:val="0"/>
          <w:sz w:val="18"/>
          <w:szCs w:val="18"/>
        </w:rPr>
        <w:t>c</w:t>
      </w:r>
      <w:r w:rsidRPr="0070300F">
        <w:rPr>
          <w:i/>
          <w:iCs w:val="0"/>
          <w:sz w:val="18"/>
          <w:szCs w:val="18"/>
        </w:rPr>
        <w:t>onnections dialog – summary</w:t>
      </w:r>
    </w:p>
    <w:p w14:paraId="445E4EBA" w14:textId="412A0405" w:rsidR="0070300F" w:rsidRDefault="0070300F" w:rsidP="0070300F"/>
    <w:p w14:paraId="5840098C" w14:textId="174C803D" w:rsidR="0070300F" w:rsidRDefault="0070300F" w:rsidP="0070300F">
      <w:r>
        <w:t xml:space="preserve">Click </w:t>
      </w:r>
      <w:r w:rsidRPr="00027666">
        <w:rPr>
          <w:b/>
          <w:bCs/>
          <w:sz w:val="18"/>
          <w:szCs w:val="18"/>
        </w:rPr>
        <w:t>SHOW DETAILS</w:t>
      </w:r>
      <w:r>
        <w:t xml:space="preserve"> </w:t>
      </w:r>
      <w:r w:rsidR="00027666">
        <w:t xml:space="preserve">label </w:t>
      </w:r>
      <w:r>
        <w:t xml:space="preserve">to show which particular </w:t>
      </w:r>
      <w:r w:rsidR="00027666">
        <w:t xml:space="preserve">database </w:t>
      </w:r>
      <w:r>
        <w:t>connections are open:</w:t>
      </w:r>
    </w:p>
    <w:p w14:paraId="7C283B56" w14:textId="2E795897" w:rsidR="0070300F" w:rsidRDefault="0070300F" w:rsidP="0070300F"/>
    <w:p w14:paraId="004874F2" w14:textId="68378E4C" w:rsidR="0070300F" w:rsidRDefault="00027666" w:rsidP="00027666">
      <w:pPr>
        <w:jc w:val="center"/>
      </w:pPr>
      <w:r>
        <w:rPr>
          <w:noProof/>
        </w:rPr>
        <w:lastRenderedPageBreak/>
        <w:drawing>
          <wp:inline distT="0" distB="0" distL="0" distR="0" wp14:anchorId="15816DAB" wp14:editId="66E7DDDE">
            <wp:extent cx="4781550" cy="4260850"/>
            <wp:effectExtent l="0" t="0" r="0" b="6350"/>
            <wp:docPr id="565" name="Obrázek 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11">
                      <a:extLst>
                        <a:ext uri="{28A0092B-C50C-407E-A947-70E740481C1C}">
                          <a14:useLocalDpi xmlns:a14="http://schemas.microsoft.com/office/drawing/2010/main" val="0"/>
                        </a:ext>
                      </a:extLst>
                    </a:blip>
                    <a:srcRect/>
                    <a:stretch>
                      <a:fillRect/>
                    </a:stretch>
                  </pic:blipFill>
                  <pic:spPr bwMode="auto">
                    <a:xfrm>
                      <a:off x="0" y="0"/>
                      <a:ext cx="4781550" cy="4260850"/>
                    </a:xfrm>
                    <a:prstGeom prst="rect">
                      <a:avLst/>
                    </a:prstGeom>
                    <a:noFill/>
                    <a:ln>
                      <a:noFill/>
                    </a:ln>
                  </pic:spPr>
                </pic:pic>
              </a:graphicData>
            </a:graphic>
          </wp:inline>
        </w:drawing>
      </w:r>
    </w:p>
    <w:p w14:paraId="6ED00879" w14:textId="09B3BB54" w:rsidR="0070300F" w:rsidRPr="0070300F" w:rsidRDefault="0070300F" w:rsidP="0070300F">
      <w:pPr>
        <w:ind w:left="0"/>
        <w:jc w:val="center"/>
        <w:rPr>
          <w:i/>
          <w:iCs w:val="0"/>
          <w:sz w:val="18"/>
          <w:szCs w:val="18"/>
        </w:rPr>
      </w:pPr>
      <w:r w:rsidRPr="0070300F">
        <w:rPr>
          <w:i/>
          <w:iCs w:val="0"/>
          <w:sz w:val="18"/>
          <w:szCs w:val="18"/>
        </w:rPr>
        <w:t xml:space="preserve">Open </w:t>
      </w:r>
      <w:r w:rsidR="00490FB3">
        <w:rPr>
          <w:i/>
          <w:iCs w:val="0"/>
          <w:sz w:val="18"/>
          <w:szCs w:val="18"/>
        </w:rPr>
        <w:t>database c</w:t>
      </w:r>
      <w:r w:rsidRPr="0070300F">
        <w:rPr>
          <w:i/>
          <w:iCs w:val="0"/>
          <w:sz w:val="18"/>
          <w:szCs w:val="18"/>
        </w:rPr>
        <w:t xml:space="preserve">onnections dialog – </w:t>
      </w:r>
      <w:r>
        <w:rPr>
          <w:i/>
          <w:iCs w:val="0"/>
          <w:sz w:val="18"/>
          <w:szCs w:val="18"/>
        </w:rPr>
        <w:t>details</w:t>
      </w:r>
    </w:p>
    <w:p w14:paraId="2162AF1D" w14:textId="77777777" w:rsidR="00AB7E0F" w:rsidRDefault="00AB7E0F" w:rsidP="00AB7E0F">
      <w:pPr>
        <w:ind w:left="0"/>
        <w:rPr>
          <w:i/>
          <w:iCs w:val="0"/>
          <w:u w:val="single"/>
        </w:rPr>
      </w:pPr>
    </w:p>
    <w:p w14:paraId="1A1D2D68" w14:textId="24A978C2" w:rsidR="00AB7E0F" w:rsidRDefault="00AB7E0F" w:rsidP="00F305E2">
      <w:pPr>
        <w:pStyle w:val="Nadpis5"/>
      </w:pPr>
      <w:bookmarkStart w:id="714" w:name="_Toc199412618"/>
      <w:r w:rsidRPr="00B64FF8">
        <w:t xml:space="preserve">Role </w:t>
      </w:r>
      <w:r w:rsidR="00F305E2">
        <w:t>D</w:t>
      </w:r>
      <w:r>
        <w:t>ifferences</w:t>
      </w:r>
      <w:bookmarkEnd w:id="71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B7E0F" w:rsidRPr="00DF00E8" w14:paraId="3B0B199A" w14:textId="77777777" w:rsidTr="00C91799">
        <w:trPr>
          <w:trHeight w:val="277"/>
        </w:trPr>
        <w:tc>
          <w:tcPr>
            <w:tcW w:w="3490" w:type="dxa"/>
            <w:shd w:val="clear" w:color="auto" w:fill="D9D9D9" w:themeFill="background1" w:themeFillShade="D9"/>
          </w:tcPr>
          <w:p w14:paraId="49E39B24" w14:textId="77777777" w:rsidR="00AB7E0F" w:rsidRPr="00DF00E8" w:rsidRDefault="00AB7E0F" w:rsidP="00C91799">
            <w:pPr>
              <w:ind w:left="0"/>
              <w:rPr>
                <w:b/>
                <w:bCs/>
              </w:rPr>
            </w:pPr>
            <w:r>
              <w:rPr>
                <w:b/>
                <w:bCs/>
              </w:rPr>
              <w:t>Action / Role</w:t>
            </w:r>
          </w:p>
        </w:tc>
        <w:tc>
          <w:tcPr>
            <w:tcW w:w="1163" w:type="dxa"/>
            <w:shd w:val="clear" w:color="auto" w:fill="D9D9D9" w:themeFill="background1" w:themeFillShade="D9"/>
          </w:tcPr>
          <w:p w14:paraId="3BC39C4E" w14:textId="77777777" w:rsidR="00AB7E0F" w:rsidRPr="00F374A6" w:rsidRDefault="00AB7E0F" w:rsidP="00C91799">
            <w:pPr>
              <w:ind w:left="0"/>
              <w:jc w:val="center"/>
              <w:rPr>
                <w:b/>
                <w:bCs/>
              </w:rPr>
            </w:pPr>
            <w:r w:rsidRPr="00F374A6">
              <w:rPr>
                <w:b/>
                <w:bCs/>
              </w:rPr>
              <w:t>ADMIN</w:t>
            </w:r>
          </w:p>
        </w:tc>
        <w:tc>
          <w:tcPr>
            <w:tcW w:w="1163" w:type="dxa"/>
            <w:shd w:val="clear" w:color="auto" w:fill="D9D9D9" w:themeFill="background1" w:themeFillShade="D9"/>
          </w:tcPr>
          <w:p w14:paraId="5A502936" w14:textId="77777777" w:rsidR="00AB7E0F" w:rsidRPr="00DF00E8" w:rsidRDefault="00AB7E0F" w:rsidP="00C91799">
            <w:pPr>
              <w:ind w:left="0"/>
              <w:jc w:val="center"/>
              <w:rPr>
                <w:b/>
                <w:bCs/>
              </w:rPr>
            </w:pPr>
            <w:r>
              <w:rPr>
                <w:b/>
                <w:bCs/>
              </w:rPr>
              <w:t>LEAD</w:t>
            </w:r>
          </w:p>
        </w:tc>
        <w:tc>
          <w:tcPr>
            <w:tcW w:w="1180" w:type="dxa"/>
            <w:shd w:val="clear" w:color="auto" w:fill="D9D9D9" w:themeFill="background1" w:themeFillShade="D9"/>
          </w:tcPr>
          <w:p w14:paraId="5049E464" w14:textId="77777777" w:rsidR="00AB7E0F" w:rsidRPr="00DF00E8" w:rsidRDefault="00AB7E0F" w:rsidP="00C91799">
            <w:pPr>
              <w:ind w:left="0"/>
              <w:jc w:val="center"/>
              <w:rPr>
                <w:b/>
                <w:bCs/>
              </w:rPr>
            </w:pPr>
            <w:r>
              <w:rPr>
                <w:b/>
                <w:bCs/>
              </w:rPr>
              <w:t>TESTING-VF</w:t>
            </w:r>
          </w:p>
        </w:tc>
        <w:tc>
          <w:tcPr>
            <w:tcW w:w="1180" w:type="dxa"/>
            <w:shd w:val="clear" w:color="auto" w:fill="D9D9D9" w:themeFill="background1" w:themeFillShade="D9"/>
          </w:tcPr>
          <w:p w14:paraId="3DCBC01F" w14:textId="77777777" w:rsidR="00AB7E0F" w:rsidRPr="00DF00E8" w:rsidRDefault="00AB7E0F" w:rsidP="00C91799">
            <w:pPr>
              <w:ind w:left="0"/>
              <w:jc w:val="center"/>
              <w:rPr>
                <w:b/>
                <w:bCs/>
              </w:rPr>
            </w:pPr>
            <w:r>
              <w:rPr>
                <w:b/>
                <w:bCs/>
              </w:rPr>
              <w:t>TESTING-IBM</w:t>
            </w:r>
          </w:p>
        </w:tc>
        <w:tc>
          <w:tcPr>
            <w:tcW w:w="1180" w:type="dxa"/>
            <w:shd w:val="clear" w:color="auto" w:fill="D9D9D9" w:themeFill="background1" w:themeFillShade="D9"/>
          </w:tcPr>
          <w:p w14:paraId="4C963F66" w14:textId="77777777" w:rsidR="00AB7E0F" w:rsidRPr="00DF00E8" w:rsidRDefault="00AB7E0F" w:rsidP="00C91799">
            <w:pPr>
              <w:ind w:left="0"/>
              <w:jc w:val="center"/>
              <w:rPr>
                <w:b/>
                <w:bCs/>
              </w:rPr>
            </w:pPr>
            <w:r>
              <w:rPr>
                <w:b/>
                <w:bCs/>
              </w:rPr>
              <w:t>TESTING-V2</w:t>
            </w:r>
          </w:p>
        </w:tc>
      </w:tr>
      <w:tr w:rsidR="00AB7E0F" w14:paraId="58904B2B" w14:textId="77777777" w:rsidTr="00C91799">
        <w:trPr>
          <w:trHeight w:val="219"/>
        </w:trPr>
        <w:tc>
          <w:tcPr>
            <w:tcW w:w="3490" w:type="dxa"/>
          </w:tcPr>
          <w:p w14:paraId="33E1F1DA" w14:textId="42165843" w:rsidR="00AB7E0F" w:rsidRPr="00D771E3" w:rsidRDefault="00AB7E0F" w:rsidP="00C91799">
            <w:pPr>
              <w:ind w:left="0"/>
              <w:rPr>
                <w:b/>
                <w:bCs/>
              </w:rPr>
            </w:pPr>
            <w:r w:rsidRPr="00D771E3">
              <w:rPr>
                <w:b/>
                <w:bCs/>
              </w:rPr>
              <w:t xml:space="preserve">Access to </w:t>
            </w:r>
            <w:r>
              <w:rPr>
                <w:b/>
                <w:bCs/>
              </w:rPr>
              <w:t>Database Connections Status</w:t>
            </w:r>
          </w:p>
        </w:tc>
        <w:tc>
          <w:tcPr>
            <w:tcW w:w="1163" w:type="dxa"/>
          </w:tcPr>
          <w:p w14:paraId="7E0807EA" w14:textId="77777777" w:rsidR="00AB7E0F" w:rsidRDefault="00AB7E0F" w:rsidP="00C91799">
            <w:pPr>
              <w:ind w:left="0"/>
              <w:jc w:val="center"/>
            </w:pPr>
            <w:r>
              <w:t>Y</w:t>
            </w:r>
          </w:p>
        </w:tc>
        <w:tc>
          <w:tcPr>
            <w:tcW w:w="1163" w:type="dxa"/>
          </w:tcPr>
          <w:p w14:paraId="1524A667" w14:textId="77777777" w:rsidR="00AB7E0F" w:rsidRPr="00D771E3" w:rsidRDefault="00AB7E0F" w:rsidP="00C91799">
            <w:pPr>
              <w:ind w:left="0"/>
              <w:jc w:val="center"/>
            </w:pPr>
            <w:r>
              <w:t>N</w:t>
            </w:r>
          </w:p>
        </w:tc>
        <w:tc>
          <w:tcPr>
            <w:tcW w:w="1180" w:type="dxa"/>
          </w:tcPr>
          <w:p w14:paraId="3A1083C7" w14:textId="77777777" w:rsidR="00AB7E0F" w:rsidRPr="00D771E3" w:rsidRDefault="00AB7E0F" w:rsidP="00C91799">
            <w:pPr>
              <w:ind w:left="0"/>
              <w:jc w:val="center"/>
            </w:pPr>
            <w:r>
              <w:t>N</w:t>
            </w:r>
          </w:p>
        </w:tc>
        <w:tc>
          <w:tcPr>
            <w:tcW w:w="1180" w:type="dxa"/>
          </w:tcPr>
          <w:p w14:paraId="269C3246" w14:textId="77777777" w:rsidR="00AB7E0F" w:rsidRPr="00D771E3" w:rsidRDefault="00AB7E0F" w:rsidP="00C91799">
            <w:pPr>
              <w:ind w:left="0"/>
              <w:jc w:val="center"/>
            </w:pPr>
            <w:r>
              <w:t>N</w:t>
            </w:r>
          </w:p>
        </w:tc>
        <w:tc>
          <w:tcPr>
            <w:tcW w:w="1180" w:type="dxa"/>
          </w:tcPr>
          <w:p w14:paraId="51417E1F" w14:textId="77777777" w:rsidR="00AB7E0F" w:rsidRPr="00D771E3" w:rsidRDefault="00AB7E0F" w:rsidP="00C91799">
            <w:pPr>
              <w:ind w:left="0"/>
              <w:jc w:val="center"/>
            </w:pPr>
            <w:r>
              <w:t>N</w:t>
            </w:r>
          </w:p>
        </w:tc>
      </w:tr>
    </w:tbl>
    <w:p w14:paraId="32A09DA5" w14:textId="77777777" w:rsidR="00AB7E0F" w:rsidRDefault="00AB7E0F" w:rsidP="00AB7E0F">
      <w:pPr>
        <w:ind w:left="0"/>
        <w:rPr>
          <w:b/>
          <w:bCs/>
          <w:sz w:val="18"/>
          <w:szCs w:val="18"/>
        </w:rPr>
      </w:pPr>
    </w:p>
    <w:p w14:paraId="4041AC12" w14:textId="77777777" w:rsidR="0070300F" w:rsidRPr="0070300F" w:rsidRDefault="0070300F" w:rsidP="0070300F"/>
    <w:p w14:paraId="3457D2A5" w14:textId="75085BC5" w:rsidR="00B96DBD" w:rsidRDefault="00B96DBD" w:rsidP="00CD44D1">
      <w:pPr>
        <w:pStyle w:val="Nadpis3"/>
      </w:pPr>
      <w:bookmarkStart w:id="715" w:name="_Toc199412619"/>
      <w:r>
        <w:t>Test Connections</w:t>
      </w:r>
      <w:bookmarkEnd w:id="715"/>
    </w:p>
    <w:p w14:paraId="6231531B" w14:textId="41995A5B" w:rsidR="00490FB3" w:rsidRDefault="00490FB3" w:rsidP="00490FB3">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Test connections to all systems</w:t>
      </w:r>
      <w:r w:rsidRPr="00CF3281">
        <w:t xml:space="preserve"> </w:t>
      </w:r>
      <w:r>
        <w:t>from the main menu to test database connections to all configured systems. A dialog is open showing the results:</w:t>
      </w:r>
    </w:p>
    <w:p w14:paraId="332C2768" w14:textId="3FF08C29" w:rsidR="00490FB3" w:rsidRDefault="00490FB3" w:rsidP="00490FB3">
      <w:pPr>
        <w:ind w:left="0"/>
      </w:pPr>
    </w:p>
    <w:p w14:paraId="0A3DD066" w14:textId="01F057BE" w:rsidR="00490FB3" w:rsidRDefault="00490FB3" w:rsidP="00490FB3">
      <w:pPr>
        <w:ind w:left="0"/>
        <w:jc w:val="center"/>
      </w:pPr>
      <w:r>
        <w:rPr>
          <w:noProof/>
        </w:rPr>
        <w:lastRenderedPageBreak/>
        <w:drawing>
          <wp:inline distT="0" distB="0" distL="0" distR="0" wp14:anchorId="3989A362" wp14:editId="704DC875">
            <wp:extent cx="4781550" cy="2085975"/>
            <wp:effectExtent l="0" t="0" r="0" b="9525"/>
            <wp:docPr id="566" name="Obrázek 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2"/>
                    <a:stretch>
                      <a:fillRect/>
                    </a:stretch>
                  </pic:blipFill>
                  <pic:spPr>
                    <a:xfrm>
                      <a:off x="0" y="0"/>
                      <a:ext cx="4781550" cy="2085975"/>
                    </a:xfrm>
                    <a:prstGeom prst="rect">
                      <a:avLst/>
                    </a:prstGeom>
                  </pic:spPr>
                </pic:pic>
              </a:graphicData>
            </a:graphic>
          </wp:inline>
        </w:drawing>
      </w:r>
    </w:p>
    <w:p w14:paraId="7C62C7F2" w14:textId="196E11C9" w:rsidR="00490FB3" w:rsidRDefault="00490FB3" w:rsidP="00490FB3">
      <w:pPr>
        <w:ind w:left="0"/>
        <w:jc w:val="center"/>
        <w:rPr>
          <w:i/>
          <w:iCs w:val="0"/>
          <w:sz w:val="18"/>
          <w:szCs w:val="18"/>
        </w:rPr>
      </w:pPr>
      <w:r>
        <w:rPr>
          <w:i/>
          <w:iCs w:val="0"/>
          <w:sz w:val="18"/>
          <w:szCs w:val="18"/>
        </w:rPr>
        <w:t>Test all</w:t>
      </w:r>
      <w:r w:rsidRPr="0070300F">
        <w:rPr>
          <w:i/>
          <w:iCs w:val="0"/>
          <w:sz w:val="18"/>
          <w:szCs w:val="18"/>
        </w:rPr>
        <w:t xml:space="preserve"> </w:t>
      </w:r>
      <w:r>
        <w:rPr>
          <w:i/>
          <w:iCs w:val="0"/>
          <w:sz w:val="18"/>
          <w:szCs w:val="18"/>
        </w:rPr>
        <w:t>database</w:t>
      </w:r>
      <w:r w:rsidRPr="0070300F">
        <w:rPr>
          <w:i/>
          <w:iCs w:val="0"/>
          <w:sz w:val="18"/>
          <w:szCs w:val="18"/>
        </w:rPr>
        <w:t xml:space="preserve"> </w:t>
      </w:r>
      <w:r>
        <w:rPr>
          <w:i/>
          <w:iCs w:val="0"/>
          <w:sz w:val="18"/>
          <w:szCs w:val="18"/>
        </w:rPr>
        <w:t>c</w:t>
      </w:r>
      <w:r w:rsidRPr="0070300F">
        <w:rPr>
          <w:i/>
          <w:iCs w:val="0"/>
          <w:sz w:val="18"/>
          <w:szCs w:val="18"/>
        </w:rPr>
        <w:t>onnections dialog – summary</w:t>
      </w:r>
    </w:p>
    <w:p w14:paraId="2EACF8E7" w14:textId="3CD58831" w:rsidR="00490FB3" w:rsidRDefault="00490FB3" w:rsidP="00490FB3">
      <w:pPr>
        <w:ind w:left="0"/>
        <w:jc w:val="center"/>
        <w:rPr>
          <w:i/>
          <w:iCs w:val="0"/>
          <w:sz w:val="18"/>
          <w:szCs w:val="18"/>
        </w:rPr>
      </w:pPr>
    </w:p>
    <w:p w14:paraId="555734EA" w14:textId="7BE02FCE" w:rsidR="00490FB3" w:rsidRDefault="00490FB3" w:rsidP="00490FB3">
      <w:r>
        <w:t xml:space="preserve">Click </w:t>
      </w:r>
      <w:r w:rsidRPr="00027666">
        <w:rPr>
          <w:b/>
          <w:bCs/>
          <w:sz w:val="18"/>
          <w:szCs w:val="18"/>
        </w:rPr>
        <w:t>SHOW DETAILS</w:t>
      </w:r>
      <w:r>
        <w:t xml:space="preserve"> label to show which particular database connections have failed:</w:t>
      </w:r>
    </w:p>
    <w:p w14:paraId="48B40D9A" w14:textId="3E7AAD87" w:rsidR="00490FB3" w:rsidRDefault="00490FB3" w:rsidP="00490FB3"/>
    <w:p w14:paraId="035FF30E" w14:textId="4C0598F4" w:rsidR="00490FB3" w:rsidRDefault="004959E4" w:rsidP="004959E4">
      <w:pPr>
        <w:jc w:val="center"/>
      </w:pPr>
      <w:r>
        <w:rPr>
          <w:noProof/>
        </w:rPr>
        <w:drawing>
          <wp:inline distT="0" distB="0" distL="0" distR="0" wp14:anchorId="0DC9AF85" wp14:editId="0D5F43DB">
            <wp:extent cx="4781550" cy="4257675"/>
            <wp:effectExtent l="0" t="0" r="0" b="9525"/>
            <wp:docPr id="567" name="Obrázek 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3"/>
                    <a:stretch>
                      <a:fillRect/>
                    </a:stretch>
                  </pic:blipFill>
                  <pic:spPr>
                    <a:xfrm>
                      <a:off x="0" y="0"/>
                      <a:ext cx="4781550" cy="4257675"/>
                    </a:xfrm>
                    <a:prstGeom prst="rect">
                      <a:avLst/>
                    </a:prstGeom>
                  </pic:spPr>
                </pic:pic>
              </a:graphicData>
            </a:graphic>
          </wp:inline>
        </w:drawing>
      </w:r>
    </w:p>
    <w:p w14:paraId="63019949" w14:textId="744CAF27" w:rsidR="00490FB3" w:rsidRDefault="00490FB3" w:rsidP="00490FB3">
      <w:pPr>
        <w:ind w:left="0"/>
        <w:jc w:val="center"/>
        <w:rPr>
          <w:i/>
          <w:iCs w:val="0"/>
          <w:sz w:val="18"/>
          <w:szCs w:val="18"/>
        </w:rPr>
      </w:pPr>
      <w:r>
        <w:rPr>
          <w:i/>
          <w:iCs w:val="0"/>
          <w:sz w:val="18"/>
          <w:szCs w:val="18"/>
        </w:rPr>
        <w:t>Test all</w:t>
      </w:r>
      <w:r w:rsidRPr="0070300F">
        <w:rPr>
          <w:i/>
          <w:iCs w:val="0"/>
          <w:sz w:val="18"/>
          <w:szCs w:val="18"/>
        </w:rPr>
        <w:t xml:space="preserve"> </w:t>
      </w:r>
      <w:r>
        <w:rPr>
          <w:i/>
          <w:iCs w:val="0"/>
          <w:sz w:val="18"/>
          <w:szCs w:val="18"/>
        </w:rPr>
        <w:t>database</w:t>
      </w:r>
      <w:r w:rsidRPr="0070300F">
        <w:rPr>
          <w:i/>
          <w:iCs w:val="0"/>
          <w:sz w:val="18"/>
          <w:szCs w:val="18"/>
        </w:rPr>
        <w:t xml:space="preserve"> </w:t>
      </w:r>
      <w:r>
        <w:rPr>
          <w:i/>
          <w:iCs w:val="0"/>
          <w:sz w:val="18"/>
          <w:szCs w:val="18"/>
        </w:rPr>
        <w:t>c</w:t>
      </w:r>
      <w:r w:rsidRPr="0070300F">
        <w:rPr>
          <w:i/>
          <w:iCs w:val="0"/>
          <w:sz w:val="18"/>
          <w:szCs w:val="18"/>
        </w:rPr>
        <w:t xml:space="preserve">onnections dialog – </w:t>
      </w:r>
      <w:r>
        <w:rPr>
          <w:i/>
          <w:iCs w:val="0"/>
          <w:sz w:val="18"/>
          <w:szCs w:val="18"/>
        </w:rPr>
        <w:t>details</w:t>
      </w:r>
    </w:p>
    <w:p w14:paraId="5CB57F30" w14:textId="2494875D" w:rsidR="00490FB3" w:rsidRDefault="00490FB3" w:rsidP="00490FB3"/>
    <w:p w14:paraId="7119BA06" w14:textId="602FE9DD" w:rsidR="00313ED1" w:rsidRDefault="00313ED1" w:rsidP="00490FB3">
      <w:r w:rsidRPr="00313ED1">
        <w:rPr>
          <w:b/>
          <w:bCs/>
        </w:rPr>
        <w:t xml:space="preserve">NOTE: </w:t>
      </w:r>
      <w:r w:rsidR="00FC1216">
        <w:t>C</w:t>
      </w:r>
      <w:r>
        <w:t xml:space="preserve">onnections </w:t>
      </w:r>
      <w:r w:rsidR="00FC1216">
        <w:t xml:space="preserve">to all configured systems </w:t>
      </w:r>
      <w:r>
        <w:t xml:space="preserve">are tested in this routine, even those </w:t>
      </w:r>
      <w:r w:rsidR="00243640">
        <w:t>related</w:t>
      </w:r>
      <w:r>
        <w:t xml:space="preserve"> to systems that are currently disabled for inventory cleansing or uploading.</w:t>
      </w:r>
    </w:p>
    <w:p w14:paraId="0CD21117" w14:textId="6E44D5A8" w:rsidR="00313ED1" w:rsidRDefault="00313ED1" w:rsidP="00490FB3"/>
    <w:p w14:paraId="72D76693" w14:textId="750375ED" w:rsidR="00AB7E0F" w:rsidRDefault="00AB7E0F" w:rsidP="00F305E2">
      <w:pPr>
        <w:pStyle w:val="Nadpis5"/>
      </w:pPr>
      <w:bookmarkStart w:id="716" w:name="_Toc199412620"/>
      <w:r w:rsidRPr="00B64FF8">
        <w:t xml:space="preserve">Role </w:t>
      </w:r>
      <w:r w:rsidR="00F305E2">
        <w:t>D</w:t>
      </w:r>
      <w:r>
        <w:t>ifferences</w:t>
      </w:r>
      <w:bookmarkEnd w:id="71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B7E0F" w:rsidRPr="00DF00E8" w14:paraId="3712ECCC" w14:textId="77777777" w:rsidTr="00C91799">
        <w:trPr>
          <w:trHeight w:val="277"/>
        </w:trPr>
        <w:tc>
          <w:tcPr>
            <w:tcW w:w="3490" w:type="dxa"/>
            <w:shd w:val="clear" w:color="auto" w:fill="D9D9D9" w:themeFill="background1" w:themeFillShade="D9"/>
          </w:tcPr>
          <w:p w14:paraId="757FCB30" w14:textId="77777777" w:rsidR="00AB7E0F" w:rsidRPr="00DF00E8" w:rsidRDefault="00AB7E0F" w:rsidP="00C91799">
            <w:pPr>
              <w:ind w:left="0"/>
              <w:rPr>
                <w:b/>
                <w:bCs/>
              </w:rPr>
            </w:pPr>
            <w:r>
              <w:rPr>
                <w:b/>
                <w:bCs/>
              </w:rPr>
              <w:t>Action / Role</w:t>
            </w:r>
          </w:p>
        </w:tc>
        <w:tc>
          <w:tcPr>
            <w:tcW w:w="1163" w:type="dxa"/>
            <w:shd w:val="clear" w:color="auto" w:fill="D9D9D9" w:themeFill="background1" w:themeFillShade="D9"/>
          </w:tcPr>
          <w:p w14:paraId="42A2E6AD" w14:textId="77777777" w:rsidR="00AB7E0F" w:rsidRPr="00F374A6" w:rsidRDefault="00AB7E0F" w:rsidP="00C91799">
            <w:pPr>
              <w:ind w:left="0"/>
              <w:jc w:val="center"/>
              <w:rPr>
                <w:b/>
                <w:bCs/>
              </w:rPr>
            </w:pPr>
            <w:r w:rsidRPr="00F374A6">
              <w:rPr>
                <w:b/>
                <w:bCs/>
              </w:rPr>
              <w:t>ADMIN</w:t>
            </w:r>
          </w:p>
        </w:tc>
        <w:tc>
          <w:tcPr>
            <w:tcW w:w="1163" w:type="dxa"/>
            <w:shd w:val="clear" w:color="auto" w:fill="D9D9D9" w:themeFill="background1" w:themeFillShade="D9"/>
          </w:tcPr>
          <w:p w14:paraId="7E784699" w14:textId="77777777" w:rsidR="00AB7E0F" w:rsidRPr="00DF00E8" w:rsidRDefault="00AB7E0F" w:rsidP="00C91799">
            <w:pPr>
              <w:ind w:left="0"/>
              <w:jc w:val="center"/>
              <w:rPr>
                <w:b/>
                <w:bCs/>
              </w:rPr>
            </w:pPr>
            <w:r>
              <w:rPr>
                <w:b/>
                <w:bCs/>
              </w:rPr>
              <w:t>LEAD</w:t>
            </w:r>
          </w:p>
        </w:tc>
        <w:tc>
          <w:tcPr>
            <w:tcW w:w="1180" w:type="dxa"/>
            <w:shd w:val="clear" w:color="auto" w:fill="D9D9D9" w:themeFill="background1" w:themeFillShade="D9"/>
          </w:tcPr>
          <w:p w14:paraId="67394DEC" w14:textId="77777777" w:rsidR="00AB7E0F" w:rsidRPr="00DF00E8" w:rsidRDefault="00AB7E0F" w:rsidP="00C91799">
            <w:pPr>
              <w:ind w:left="0"/>
              <w:jc w:val="center"/>
              <w:rPr>
                <w:b/>
                <w:bCs/>
              </w:rPr>
            </w:pPr>
            <w:r>
              <w:rPr>
                <w:b/>
                <w:bCs/>
              </w:rPr>
              <w:t>TESTING-VF</w:t>
            </w:r>
          </w:p>
        </w:tc>
        <w:tc>
          <w:tcPr>
            <w:tcW w:w="1180" w:type="dxa"/>
            <w:shd w:val="clear" w:color="auto" w:fill="D9D9D9" w:themeFill="background1" w:themeFillShade="D9"/>
          </w:tcPr>
          <w:p w14:paraId="1C6F37C5" w14:textId="77777777" w:rsidR="00AB7E0F" w:rsidRPr="00DF00E8" w:rsidRDefault="00AB7E0F" w:rsidP="00C91799">
            <w:pPr>
              <w:ind w:left="0"/>
              <w:jc w:val="center"/>
              <w:rPr>
                <w:b/>
                <w:bCs/>
              </w:rPr>
            </w:pPr>
            <w:r>
              <w:rPr>
                <w:b/>
                <w:bCs/>
              </w:rPr>
              <w:t>TESTING-IBM</w:t>
            </w:r>
          </w:p>
        </w:tc>
        <w:tc>
          <w:tcPr>
            <w:tcW w:w="1180" w:type="dxa"/>
            <w:shd w:val="clear" w:color="auto" w:fill="D9D9D9" w:themeFill="background1" w:themeFillShade="D9"/>
          </w:tcPr>
          <w:p w14:paraId="71BB3CA8" w14:textId="77777777" w:rsidR="00AB7E0F" w:rsidRPr="00DF00E8" w:rsidRDefault="00AB7E0F" w:rsidP="00C91799">
            <w:pPr>
              <w:ind w:left="0"/>
              <w:jc w:val="center"/>
              <w:rPr>
                <w:b/>
                <w:bCs/>
              </w:rPr>
            </w:pPr>
            <w:r>
              <w:rPr>
                <w:b/>
                <w:bCs/>
              </w:rPr>
              <w:t>TESTING-V2</w:t>
            </w:r>
          </w:p>
        </w:tc>
      </w:tr>
      <w:tr w:rsidR="00AB7E0F" w14:paraId="4252C240" w14:textId="77777777" w:rsidTr="00C91799">
        <w:trPr>
          <w:trHeight w:val="219"/>
        </w:trPr>
        <w:tc>
          <w:tcPr>
            <w:tcW w:w="3490" w:type="dxa"/>
          </w:tcPr>
          <w:p w14:paraId="6C131A02" w14:textId="60EB1D66" w:rsidR="00AB7E0F" w:rsidRPr="00D771E3" w:rsidRDefault="00AB7E0F" w:rsidP="00C91799">
            <w:pPr>
              <w:ind w:left="0"/>
              <w:rPr>
                <w:b/>
                <w:bCs/>
              </w:rPr>
            </w:pPr>
            <w:r w:rsidRPr="00D771E3">
              <w:rPr>
                <w:b/>
                <w:bCs/>
              </w:rPr>
              <w:t xml:space="preserve">Access to </w:t>
            </w:r>
            <w:r>
              <w:rPr>
                <w:b/>
                <w:bCs/>
              </w:rPr>
              <w:t>Connections Check</w:t>
            </w:r>
          </w:p>
        </w:tc>
        <w:tc>
          <w:tcPr>
            <w:tcW w:w="1163" w:type="dxa"/>
          </w:tcPr>
          <w:p w14:paraId="33D9BF01" w14:textId="77777777" w:rsidR="00AB7E0F" w:rsidRDefault="00AB7E0F" w:rsidP="00C91799">
            <w:pPr>
              <w:ind w:left="0"/>
              <w:jc w:val="center"/>
            </w:pPr>
            <w:r>
              <w:t>Y</w:t>
            </w:r>
          </w:p>
        </w:tc>
        <w:tc>
          <w:tcPr>
            <w:tcW w:w="1163" w:type="dxa"/>
          </w:tcPr>
          <w:p w14:paraId="43816201" w14:textId="77777777" w:rsidR="00AB7E0F" w:rsidRPr="00D771E3" w:rsidRDefault="00AB7E0F" w:rsidP="00C91799">
            <w:pPr>
              <w:ind w:left="0"/>
              <w:jc w:val="center"/>
            </w:pPr>
            <w:r>
              <w:t>N</w:t>
            </w:r>
          </w:p>
        </w:tc>
        <w:tc>
          <w:tcPr>
            <w:tcW w:w="1180" w:type="dxa"/>
          </w:tcPr>
          <w:p w14:paraId="559995A1" w14:textId="77777777" w:rsidR="00AB7E0F" w:rsidRPr="00D771E3" w:rsidRDefault="00AB7E0F" w:rsidP="00C91799">
            <w:pPr>
              <w:ind w:left="0"/>
              <w:jc w:val="center"/>
            </w:pPr>
            <w:r>
              <w:t>N</w:t>
            </w:r>
          </w:p>
        </w:tc>
        <w:tc>
          <w:tcPr>
            <w:tcW w:w="1180" w:type="dxa"/>
          </w:tcPr>
          <w:p w14:paraId="000E3675" w14:textId="77777777" w:rsidR="00AB7E0F" w:rsidRPr="00D771E3" w:rsidRDefault="00AB7E0F" w:rsidP="00C91799">
            <w:pPr>
              <w:ind w:left="0"/>
              <w:jc w:val="center"/>
            </w:pPr>
            <w:r>
              <w:t>N</w:t>
            </w:r>
          </w:p>
        </w:tc>
        <w:tc>
          <w:tcPr>
            <w:tcW w:w="1180" w:type="dxa"/>
          </w:tcPr>
          <w:p w14:paraId="3C4BC85F" w14:textId="77777777" w:rsidR="00AB7E0F" w:rsidRPr="00D771E3" w:rsidRDefault="00AB7E0F" w:rsidP="00C91799">
            <w:pPr>
              <w:ind w:left="0"/>
              <w:jc w:val="center"/>
            </w:pPr>
            <w:r>
              <w:t>N</w:t>
            </w:r>
          </w:p>
        </w:tc>
      </w:tr>
    </w:tbl>
    <w:p w14:paraId="61C58DA2" w14:textId="4E8D8064" w:rsidR="00AB7E0F" w:rsidRDefault="00AB7E0F" w:rsidP="00490FB3"/>
    <w:p w14:paraId="3B149B37" w14:textId="1808924A" w:rsidR="00011CC1" w:rsidRDefault="00011CC1" w:rsidP="00011CC1">
      <w:pPr>
        <w:pStyle w:val="Nadpis3"/>
      </w:pPr>
      <w:bookmarkStart w:id="717" w:name="_Toc199412621"/>
      <w:r>
        <w:lastRenderedPageBreak/>
        <w:t>Show Oracle client version</w:t>
      </w:r>
      <w:bookmarkEnd w:id="717"/>
    </w:p>
    <w:p w14:paraId="20936480" w14:textId="01C3D9A4" w:rsidR="00011CC1" w:rsidRDefault="00011CC1" w:rsidP="00011CC1">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Show Oracle client version</w:t>
      </w:r>
      <w:r w:rsidRPr="00CF3281">
        <w:t xml:space="preserve"> </w:t>
      </w:r>
      <w:r>
        <w:t xml:space="preserve">from the main menu to show Oracle client version as stored in the </w:t>
      </w:r>
      <w:r w:rsidRPr="00011CC1">
        <w:rPr>
          <w:rFonts w:ascii="Consolas" w:hAnsi="Consolas"/>
        </w:rPr>
        <w:t>V$SESSION_CONNECT_INFO</w:t>
      </w:r>
      <w:r>
        <w:t xml:space="preserve"> table for the Phoenix session. A dialog is open showing the result:</w:t>
      </w:r>
    </w:p>
    <w:p w14:paraId="51833BF8" w14:textId="77777777" w:rsidR="00011CC1" w:rsidRDefault="00011CC1" w:rsidP="00011CC1">
      <w:pPr>
        <w:ind w:left="0"/>
      </w:pPr>
    </w:p>
    <w:p w14:paraId="32A07F26" w14:textId="13BC48E2" w:rsidR="00011CC1" w:rsidRDefault="00011CC1" w:rsidP="00011CC1">
      <w:pPr>
        <w:ind w:left="0"/>
        <w:jc w:val="center"/>
      </w:pPr>
      <w:r>
        <w:rPr>
          <w:noProof/>
        </w:rPr>
        <w:drawing>
          <wp:inline distT="0" distB="0" distL="0" distR="0" wp14:anchorId="3944BDED" wp14:editId="1D36ECF0">
            <wp:extent cx="4781550" cy="2085975"/>
            <wp:effectExtent l="0" t="0" r="0" b="9525"/>
            <wp:docPr id="215" name="Obrázek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4"/>
                    <a:stretch>
                      <a:fillRect/>
                    </a:stretch>
                  </pic:blipFill>
                  <pic:spPr>
                    <a:xfrm>
                      <a:off x="0" y="0"/>
                      <a:ext cx="4781550" cy="2085975"/>
                    </a:xfrm>
                    <a:prstGeom prst="rect">
                      <a:avLst/>
                    </a:prstGeom>
                  </pic:spPr>
                </pic:pic>
              </a:graphicData>
            </a:graphic>
          </wp:inline>
        </w:drawing>
      </w:r>
    </w:p>
    <w:p w14:paraId="523A976A" w14:textId="72991EE4" w:rsidR="00011CC1" w:rsidRDefault="00011CC1" w:rsidP="00011CC1">
      <w:pPr>
        <w:ind w:left="0"/>
        <w:jc w:val="center"/>
        <w:rPr>
          <w:i/>
          <w:iCs w:val="0"/>
          <w:sz w:val="18"/>
          <w:szCs w:val="18"/>
        </w:rPr>
      </w:pPr>
      <w:r>
        <w:rPr>
          <w:i/>
          <w:iCs w:val="0"/>
          <w:sz w:val="18"/>
          <w:szCs w:val="18"/>
        </w:rPr>
        <w:t>Show Oracle client version dialog</w:t>
      </w:r>
    </w:p>
    <w:p w14:paraId="2CCFA9B5" w14:textId="77777777" w:rsidR="00011CC1" w:rsidRDefault="00011CC1" w:rsidP="00011CC1">
      <w:pPr>
        <w:ind w:left="0"/>
        <w:jc w:val="center"/>
        <w:rPr>
          <w:i/>
          <w:iCs w:val="0"/>
          <w:sz w:val="18"/>
          <w:szCs w:val="18"/>
        </w:rPr>
      </w:pPr>
    </w:p>
    <w:p w14:paraId="4BBF5DF7" w14:textId="77777777" w:rsidR="00011CC1" w:rsidRDefault="00011CC1" w:rsidP="00011CC1"/>
    <w:p w14:paraId="078497E3" w14:textId="11762997" w:rsidR="00011CC1" w:rsidRDefault="00011CC1" w:rsidP="00F305E2">
      <w:pPr>
        <w:pStyle w:val="Nadpis5"/>
      </w:pPr>
      <w:bookmarkStart w:id="718" w:name="_Toc199412622"/>
      <w:r w:rsidRPr="00B64FF8">
        <w:t xml:space="preserve">Role </w:t>
      </w:r>
      <w:r w:rsidR="00F305E2">
        <w:t>D</w:t>
      </w:r>
      <w:r>
        <w:t>ifferences</w:t>
      </w:r>
      <w:bookmarkEnd w:id="71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011CC1" w:rsidRPr="00DF00E8" w14:paraId="04A4C5E0" w14:textId="77777777" w:rsidTr="00B201E7">
        <w:trPr>
          <w:trHeight w:val="277"/>
        </w:trPr>
        <w:tc>
          <w:tcPr>
            <w:tcW w:w="3490" w:type="dxa"/>
            <w:shd w:val="clear" w:color="auto" w:fill="D9D9D9" w:themeFill="background1" w:themeFillShade="D9"/>
          </w:tcPr>
          <w:p w14:paraId="5EFA0CEF" w14:textId="77777777" w:rsidR="00011CC1" w:rsidRPr="00DF00E8" w:rsidRDefault="00011CC1" w:rsidP="00B201E7">
            <w:pPr>
              <w:ind w:left="0"/>
              <w:rPr>
                <w:b/>
                <w:bCs/>
              </w:rPr>
            </w:pPr>
            <w:r>
              <w:rPr>
                <w:b/>
                <w:bCs/>
              </w:rPr>
              <w:t>Action / Role</w:t>
            </w:r>
          </w:p>
        </w:tc>
        <w:tc>
          <w:tcPr>
            <w:tcW w:w="1163" w:type="dxa"/>
            <w:shd w:val="clear" w:color="auto" w:fill="D9D9D9" w:themeFill="background1" w:themeFillShade="D9"/>
          </w:tcPr>
          <w:p w14:paraId="39CF24B6" w14:textId="77777777" w:rsidR="00011CC1" w:rsidRPr="00F374A6" w:rsidRDefault="00011CC1" w:rsidP="00B201E7">
            <w:pPr>
              <w:ind w:left="0"/>
              <w:jc w:val="center"/>
              <w:rPr>
                <w:b/>
                <w:bCs/>
              </w:rPr>
            </w:pPr>
            <w:r w:rsidRPr="00F374A6">
              <w:rPr>
                <w:b/>
                <w:bCs/>
              </w:rPr>
              <w:t>ADMIN</w:t>
            </w:r>
          </w:p>
        </w:tc>
        <w:tc>
          <w:tcPr>
            <w:tcW w:w="1163" w:type="dxa"/>
            <w:shd w:val="clear" w:color="auto" w:fill="D9D9D9" w:themeFill="background1" w:themeFillShade="D9"/>
          </w:tcPr>
          <w:p w14:paraId="5AC02592" w14:textId="77777777" w:rsidR="00011CC1" w:rsidRPr="00DF00E8" w:rsidRDefault="00011CC1" w:rsidP="00B201E7">
            <w:pPr>
              <w:ind w:left="0"/>
              <w:jc w:val="center"/>
              <w:rPr>
                <w:b/>
                <w:bCs/>
              </w:rPr>
            </w:pPr>
            <w:r>
              <w:rPr>
                <w:b/>
                <w:bCs/>
              </w:rPr>
              <w:t>LEAD</w:t>
            </w:r>
          </w:p>
        </w:tc>
        <w:tc>
          <w:tcPr>
            <w:tcW w:w="1180" w:type="dxa"/>
            <w:shd w:val="clear" w:color="auto" w:fill="D9D9D9" w:themeFill="background1" w:themeFillShade="D9"/>
          </w:tcPr>
          <w:p w14:paraId="186E2882" w14:textId="77777777" w:rsidR="00011CC1" w:rsidRPr="00DF00E8" w:rsidRDefault="00011CC1" w:rsidP="00B201E7">
            <w:pPr>
              <w:ind w:left="0"/>
              <w:jc w:val="center"/>
              <w:rPr>
                <w:b/>
                <w:bCs/>
              </w:rPr>
            </w:pPr>
            <w:r>
              <w:rPr>
                <w:b/>
                <w:bCs/>
              </w:rPr>
              <w:t>TESTING-VF</w:t>
            </w:r>
          </w:p>
        </w:tc>
        <w:tc>
          <w:tcPr>
            <w:tcW w:w="1180" w:type="dxa"/>
            <w:shd w:val="clear" w:color="auto" w:fill="D9D9D9" w:themeFill="background1" w:themeFillShade="D9"/>
          </w:tcPr>
          <w:p w14:paraId="5514CE3B" w14:textId="77777777" w:rsidR="00011CC1" w:rsidRPr="00DF00E8" w:rsidRDefault="00011CC1" w:rsidP="00B201E7">
            <w:pPr>
              <w:ind w:left="0"/>
              <w:jc w:val="center"/>
              <w:rPr>
                <w:b/>
                <w:bCs/>
              </w:rPr>
            </w:pPr>
            <w:r>
              <w:rPr>
                <w:b/>
                <w:bCs/>
              </w:rPr>
              <w:t>TESTING-IBM</w:t>
            </w:r>
          </w:p>
        </w:tc>
        <w:tc>
          <w:tcPr>
            <w:tcW w:w="1180" w:type="dxa"/>
            <w:shd w:val="clear" w:color="auto" w:fill="D9D9D9" w:themeFill="background1" w:themeFillShade="D9"/>
          </w:tcPr>
          <w:p w14:paraId="1A388075" w14:textId="77777777" w:rsidR="00011CC1" w:rsidRPr="00DF00E8" w:rsidRDefault="00011CC1" w:rsidP="00B201E7">
            <w:pPr>
              <w:ind w:left="0"/>
              <w:jc w:val="center"/>
              <w:rPr>
                <w:b/>
                <w:bCs/>
              </w:rPr>
            </w:pPr>
            <w:r>
              <w:rPr>
                <w:b/>
                <w:bCs/>
              </w:rPr>
              <w:t>TESTING-V2</w:t>
            </w:r>
          </w:p>
        </w:tc>
      </w:tr>
      <w:tr w:rsidR="00011CC1" w14:paraId="760B37EB" w14:textId="77777777" w:rsidTr="00B201E7">
        <w:trPr>
          <w:trHeight w:val="219"/>
        </w:trPr>
        <w:tc>
          <w:tcPr>
            <w:tcW w:w="3490" w:type="dxa"/>
          </w:tcPr>
          <w:p w14:paraId="4047CCC9" w14:textId="50A9979D" w:rsidR="00011CC1" w:rsidRPr="00D771E3" w:rsidRDefault="00011CC1" w:rsidP="00B201E7">
            <w:pPr>
              <w:ind w:left="0"/>
              <w:rPr>
                <w:b/>
                <w:bCs/>
              </w:rPr>
            </w:pPr>
            <w:r w:rsidRPr="00D771E3">
              <w:rPr>
                <w:b/>
                <w:bCs/>
              </w:rPr>
              <w:t xml:space="preserve">Access to </w:t>
            </w:r>
            <w:r>
              <w:rPr>
                <w:b/>
                <w:bCs/>
              </w:rPr>
              <w:t>Oracle client version check</w:t>
            </w:r>
          </w:p>
        </w:tc>
        <w:tc>
          <w:tcPr>
            <w:tcW w:w="1163" w:type="dxa"/>
          </w:tcPr>
          <w:p w14:paraId="1D880D85" w14:textId="77777777" w:rsidR="00011CC1" w:rsidRDefault="00011CC1" w:rsidP="00B201E7">
            <w:pPr>
              <w:ind w:left="0"/>
              <w:jc w:val="center"/>
            </w:pPr>
            <w:r>
              <w:t>Y</w:t>
            </w:r>
          </w:p>
        </w:tc>
        <w:tc>
          <w:tcPr>
            <w:tcW w:w="1163" w:type="dxa"/>
          </w:tcPr>
          <w:p w14:paraId="077B5A45" w14:textId="77777777" w:rsidR="00011CC1" w:rsidRPr="00D771E3" w:rsidRDefault="00011CC1" w:rsidP="00B201E7">
            <w:pPr>
              <w:ind w:left="0"/>
              <w:jc w:val="center"/>
            </w:pPr>
            <w:r>
              <w:t>N</w:t>
            </w:r>
          </w:p>
        </w:tc>
        <w:tc>
          <w:tcPr>
            <w:tcW w:w="1180" w:type="dxa"/>
          </w:tcPr>
          <w:p w14:paraId="2242D053" w14:textId="77777777" w:rsidR="00011CC1" w:rsidRPr="00D771E3" w:rsidRDefault="00011CC1" w:rsidP="00B201E7">
            <w:pPr>
              <w:ind w:left="0"/>
              <w:jc w:val="center"/>
            </w:pPr>
            <w:r>
              <w:t>N</w:t>
            </w:r>
          </w:p>
        </w:tc>
        <w:tc>
          <w:tcPr>
            <w:tcW w:w="1180" w:type="dxa"/>
          </w:tcPr>
          <w:p w14:paraId="783ED006" w14:textId="77777777" w:rsidR="00011CC1" w:rsidRPr="00D771E3" w:rsidRDefault="00011CC1" w:rsidP="00B201E7">
            <w:pPr>
              <w:ind w:left="0"/>
              <w:jc w:val="center"/>
            </w:pPr>
            <w:r>
              <w:t>N</w:t>
            </w:r>
          </w:p>
        </w:tc>
        <w:tc>
          <w:tcPr>
            <w:tcW w:w="1180" w:type="dxa"/>
          </w:tcPr>
          <w:p w14:paraId="1CBF6826" w14:textId="77777777" w:rsidR="00011CC1" w:rsidRPr="00D771E3" w:rsidRDefault="00011CC1" w:rsidP="00B201E7">
            <w:pPr>
              <w:ind w:left="0"/>
              <w:jc w:val="center"/>
            </w:pPr>
            <w:r>
              <w:t>N</w:t>
            </w:r>
          </w:p>
        </w:tc>
      </w:tr>
    </w:tbl>
    <w:p w14:paraId="276D2277" w14:textId="77777777" w:rsidR="00011CC1" w:rsidRPr="00490FB3" w:rsidRDefault="00011CC1" w:rsidP="00011CC1"/>
    <w:p w14:paraId="258359B1" w14:textId="77777777" w:rsidR="00011CC1" w:rsidRPr="00490FB3" w:rsidRDefault="00011CC1" w:rsidP="00490FB3"/>
    <w:p w14:paraId="371EF211" w14:textId="35FBD8DB" w:rsidR="00DE444B" w:rsidRDefault="00DE444B" w:rsidP="00CD44D1">
      <w:pPr>
        <w:pStyle w:val="Nadpis3"/>
      </w:pPr>
      <w:bookmarkStart w:id="719" w:name="_Toc199412623"/>
      <w:r>
        <w:t xml:space="preserve">Environment </w:t>
      </w:r>
      <w:r w:rsidR="006215AF">
        <w:t>Restrictions</w:t>
      </w:r>
      <w:bookmarkEnd w:id="719"/>
    </w:p>
    <w:p w14:paraId="19BB1191" w14:textId="5B6C2DD4" w:rsidR="006215AF" w:rsidRDefault="006215AF" w:rsidP="006215AF">
      <w:pPr>
        <w:ind w:left="0"/>
      </w:pPr>
      <w:r>
        <w:t>See further chapters describing on how to configure an environment warning message, lock down complete environment, or disable particular cleansing tasks.</w:t>
      </w:r>
    </w:p>
    <w:p w14:paraId="73C39134" w14:textId="30A65D92" w:rsidR="006215AF" w:rsidRDefault="006215AF" w:rsidP="006215AF">
      <w:pPr>
        <w:ind w:left="0"/>
      </w:pPr>
    </w:p>
    <w:p w14:paraId="03BF024C" w14:textId="1EEA4231" w:rsidR="006215AF" w:rsidRDefault="006215AF" w:rsidP="006215AF">
      <w:pPr>
        <w:ind w:left="0"/>
      </w:pPr>
      <w:r>
        <w:t xml:space="preserve">When locking down an environment or disabling cleansing tasks, it is also highly recommended to set appropriate environment warning message describing reason for the restriction in place. </w:t>
      </w:r>
    </w:p>
    <w:p w14:paraId="1BFA0893" w14:textId="6227C0C6" w:rsidR="006215AF" w:rsidRDefault="006215AF" w:rsidP="006215AF">
      <w:pPr>
        <w:ind w:left="0"/>
      </w:pPr>
    </w:p>
    <w:p w14:paraId="25E24433" w14:textId="77777777" w:rsidR="006215AF" w:rsidRDefault="006215AF" w:rsidP="006215AF">
      <w:pPr>
        <w:pStyle w:val="Nadpis5"/>
      </w:pPr>
      <w:bookmarkStart w:id="720" w:name="_Toc199412624"/>
      <w:r>
        <w:t>Configuring Environment Warning Message</w:t>
      </w:r>
      <w:bookmarkEnd w:id="720"/>
    </w:p>
    <w:p w14:paraId="745F1597" w14:textId="77777777" w:rsidR="006215AF" w:rsidRDefault="006215AF" w:rsidP="006215AF">
      <w:pPr>
        <w:ind w:left="0"/>
      </w:pPr>
      <w:r>
        <w:t xml:space="preserve">Warning messages are stored in configuration table </w:t>
      </w:r>
      <w:r w:rsidRPr="00B44538">
        <w:rPr>
          <w:rFonts w:ascii="Consolas" w:hAnsi="Consolas"/>
        </w:rPr>
        <w:t>RMSTOOL_CONFIG</w:t>
      </w:r>
      <w:r>
        <w:t xml:space="preserve">. </w:t>
      </w:r>
    </w:p>
    <w:p w14:paraId="7ECC437A" w14:textId="77777777" w:rsidR="006215AF" w:rsidRDefault="006215AF" w:rsidP="006215AF">
      <w:pPr>
        <w:ind w:left="0"/>
      </w:pPr>
    </w:p>
    <w:p w14:paraId="7D45A8CF" w14:textId="77777777" w:rsidR="006215AF" w:rsidRDefault="006215AF" w:rsidP="006215AF">
      <w:pPr>
        <w:ind w:left="0"/>
      </w:pPr>
      <w:r>
        <w:t xml:space="preserve">Environment warning message is related to a specific environment. Alter the environment message text manually as needed. The message will be displayed to the users in the Main form Warning Dock. See </w:t>
      </w:r>
      <w:hyperlink w:anchor="_Warning_Dock" w:history="1">
        <w:r w:rsidRPr="00B44538">
          <w:rPr>
            <w:rStyle w:val="Hypertextovodkaz"/>
          </w:rPr>
          <w:t>Warning Dock</w:t>
        </w:r>
      </w:hyperlink>
      <w:r>
        <w:t xml:space="preserve"> for more details.</w:t>
      </w:r>
    </w:p>
    <w:p w14:paraId="746A1963" w14:textId="77777777" w:rsidR="006215AF" w:rsidRDefault="006215AF" w:rsidP="006215AF">
      <w:pPr>
        <w:ind w:left="0"/>
      </w:pPr>
    </w:p>
    <w:p w14:paraId="255CE579" w14:textId="77777777" w:rsidR="006215AF" w:rsidRDefault="006215AF" w:rsidP="006215AF">
      <w:pPr>
        <w:ind w:left="0"/>
      </w:pPr>
      <w:r>
        <w:t>Updater warning message is related to Phoenix Updater. It will be displayed to user during outdated Phoenix client initialization instead of launching Phoenix Updater. Set the message if you want to prevent the users from launching Phoenix Updater.</w:t>
      </w:r>
    </w:p>
    <w:p w14:paraId="77DC2C32" w14:textId="77777777" w:rsidR="006215AF" w:rsidRDefault="006215AF" w:rsidP="006215AF"/>
    <w:tbl>
      <w:tblPr>
        <w:tblStyle w:val="Mkatabulky"/>
        <w:tblW w:w="9781" w:type="dxa"/>
        <w:tblInd w:w="-5" w:type="dxa"/>
        <w:tblLook w:val="04A0" w:firstRow="1" w:lastRow="0" w:firstColumn="1" w:lastColumn="0" w:noHBand="0" w:noVBand="1"/>
      </w:tblPr>
      <w:tblGrid>
        <w:gridCol w:w="1105"/>
        <w:gridCol w:w="3566"/>
        <w:gridCol w:w="2275"/>
        <w:gridCol w:w="2835"/>
      </w:tblGrid>
      <w:tr w:rsidR="006215AF" w:rsidRPr="007A1628" w14:paraId="74C70611" w14:textId="77777777" w:rsidTr="00BF1BFC">
        <w:trPr>
          <w:trHeight w:val="470"/>
        </w:trPr>
        <w:tc>
          <w:tcPr>
            <w:tcW w:w="9781" w:type="dxa"/>
            <w:gridSpan w:val="4"/>
            <w:shd w:val="clear" w:color="auto" w:fill="D9D9D9" w:themeFill="background1" w:themeFillShade="D9"/>
          </w:tcPr>
          <w:p w14:paraId="549860D1" w14:textId="77777777" w:rsidR="006215AF" w:rsidRPr="00891280" w:rsidRDefault="006215AF" w:rsidP="00BF1BFC">
            <w:pPr>
              <w:ind w:left="0"/>
              <w:rPr>
                <w:b/>
                <w:bCs/>
                <w:i/>
                <w:iCs w:val="0"/>
              </w:rPr>
            </w:pPr>
            <w:r>
              <w:rPr>
                <w:b/>
                <w:bCs/>
                <w:i/>
                <w:iCs w:val="0"/>
              </w:rPr>
              <w:t>T</w:t>
            </w:r>
            <w:r w:rsidRPr="00891280">
              <w:rPr>
                <w:b/>
                <w:bCs/>
                <w:i/>
                <w:iCs w:val="0"/>
              </w:rPr>
              <w:t xml:space="preserve">able </w:t>
            </w:r>
            <w:r>
              <w:rPr>
                <w:rFonts w:ascii="Consolas" w:hAnsi="Consolas"/>
                <w:b/>
                <w:bCs/>
                <w:i/>
                <w:iCs w:val="0"/>
              </w:rPr>
              <w:t>RMSTOOL_CONFIG</w:t>
            </w:r>
            <w:r w:rsidRPr="00891280">
              <w:rPr>
                <w:b/>
                <w:bCs/>
                <w:i/>
                <w:iCs w:val="0"/>
              </w:rPr>
              <w:t xml:space="preserve"> </w:t>
            </w:r>
            <w:r w:rsidRPr="00891280">
              <w:rPr>
                <w:b/>
                <w:bCs/>
                <w:i/>
                <w:iCs w:val="0"/>
              </w:rPr>
              <w:br/>
              <w:t xml:space="preserve">(entries used </w:t>
            </w:r>
            <w:r>
              <w:rPr>
                <w:b/>
                <w:bCs/>
                <w:i/>
                <w:iCs w:val="0"/>
              </w:rPr>
              <w:t>for environment warning message</w:t>
            </w:r>
            <w:r w:rsidRPr="00891280">
              <w:rPr>
                <w:b/>
                <w:bCs/>
                <w:i/>
                <w:iCs w:val="0"/>
              </w:rPr>
              <w:t>)</w:t>
            </w:r>
          </w:p>
        </w:tc>
      </w:tr>
      <w:tr w:rsidR="006215AF" w:rsidRPr="0031382E" w14:paraId="71BA8CF9" w14:textId="77777777" w:rsidTr="00BF1BFC">
        <w:trPr>
          <w:trHeight w:val="235"/>
        </w:trPr>
        <w:tc>
          <w:tcPr>
            <w:tcW w:w="1105" w:type="dxa"/>
            <w:shd w:val="clear" w:color="auto" w:fill="D9D9D9" w:themeFill="background1" w:themeFillShade="D9"/>
          </w:tcPr>
          <w:p w14:paraId="1240B9B5" w14:textId="77777777" w:rsidR="006215AF" w:rsidRPr="00891280" w:rsidRDefault="006215AF" w:rsidP="00BF1BFC">
            <w:pPr>
              <w:ind w:left="0"/>
              <w:rPr>
                <w:b/>
                <w:bCs/>
              </w:rPr>
            </w:pPr>
            <w:r>
              <w:rPr>
                <w:b/>
                <w:bCs/>
              </w:rPr>
              <w:t>SECTION</w:t>
            </w:r>
          </w:p>
        </w:tc>
        <w:tc>
          <w:tcPr>
            <w:tcW w:w="3566" w:type="dxa"/>
            <w:shd w:val="clear" w:color="auto" w:fill="D9D9D9" w:themeFill="background1" w:themeFillShade="D9"/>
          </w:tcPr>
          <w:p w14:paraId="58210E39" w14:textId="77777777" w:rsidR="006215AF" w:rsidRPr="00891280" w:rsidRDefault="006215AF" w:rsidP="00BF1BFC">
            <w:pPr>
              <w:ind w:left="0"/>
              <w:rPr>
                <w:b/>
                <w:bCs/>
              </w:rPr>
            </w:pPr>
            <w:r w:rsidRPr="00891280">
              <w:rPr>
                <w:b/>
                <w:bCs/>
              </w:rPr>
              <w:t>PARAM_NAME</w:t>
            </w:r>
          </w:p>
        </w:tc>
        <w:tc>
          <w:tcPr>
            <w:tcW w:w="2275" w:type="dxa"/>
            <w:shd w:val="clear" w:color="auto" w:fill="D9D9D9" w:themeFill="background1" w:themeFillShade="D9"/>
          </w:tcPr>
          <w:p w14:paraId="072B86C3" w14:textId="77777777" w:rsidR="006215AF" w:rsidRPr="00891280" w:rsidRDefault="006215AF" w:rsidP="00BF1BFC">
            <w:pPr>
              <w:ind w:left="0"/>
              <w:rPr>
                <w:b/>
                <w:bCs/>
              </w:rPr>
            </w:pPr>
            <w:r w:rsidRPr="00891280">
              <w:rPr>
                <w:b/>
                <w:bCs/>
              </w:rPr>
              <w:t>PARAM_VALUE</w:t>
            </w:r>
          </w:p>
        </w:tc>
        <w:tc>
          <w:tcPr>
            <w:tcW w:w="2835" w:type="dxa"/>
            <w:shd w:val="clear" w:color="auto" w:fill="D9D9D9" w:themeFill="background1" w:themeFillShade="D9"/>
          </w:tcPr>
          <w:p w14:paraId="2BDDA974" w14:textId="77777777" w:rsidR="006215AF" w:rsidRPr="00891280" w:rsidRDefault="006215AF" w:rsidP="00BF1BFC">
            <w:pPr>
              <w:ind w:left="0"/>
              <w:rPr>
                <w:b/>
                <w:bCs/>
              </w:rPr>
            </w:pPr>
            <w:r w:rsidRPr="00891280">
              <w:rPr>
                <w:b/>
                <w:bCs/>
              </w:rPr>
              <w:t>Description</w:t>
            </w:r>
          </w:p>
        </w:tc>
      </w:tr>
      <w:tr w:rsidR="006215AF" w:rsidRPr="0031382E" w14:paraId="5B99D98F" w14:textId="77777777" w:rsidTr="00BF1BFC">
        <w:trPr>
          <w:trHeight w:val="720"/>
        </w:trPr>
        <w:tc>
          <w:tcPr>
            <w:tcW w:w="1105" w:type="dxa"/>
          </w:tcPr>
          <w:p w14:paraId="1CBF1163" w14:textId="77777777" w:rsidR="006215AF" w:rsidRPr="004A1B65" w:rsidRDefault="006215AF" w:rsidP="00BF1BFC">
            <w:pPr>
              <w:ind w:left="0"/>
              <w:rPr>
                <w:rStyle w:val="Siln"/>
              </w:rPr>
            </w:pPr>
            <w:r>
              <w:rPr>
                <w:rStyle w:val="Siln"/>
              </w:rPr>
              <w:lastRenderedPageBreak/>
              <w:t>&lt;ENV&gt;</w:t>
            </w:r>
          </w:p>
        </w:tc>
        <w:tc>
          <w:tcPr>
            <w:tcW w:w="3566" w:type="dxa"/>
          </w:tcPr>
          <w:p w14:paraId="690AD037" w14:textId="77777777" w:rsidR="006215AF" w:rsidRPr="004A1B65" w:rsidRDefault="006215AF" w:rsidP="00BF1BFC">
            <w:pPr>
              <w:ind w:left="0"/>
              <w:rPr>
                <w:rStyle w:val="Siln"/>
                <w:highlight w:val="green"/>
              </w:rPr>
            </w:pPr>
            <w:r w:rsidRPr="00B44538">
              <w:rPr>
                <w:rStyle w:val="Siln"/>
              </w:rPr>
              <w:t>WARNING_MESSAGE</w:t>
            </w:r>
          </w:p>
        </w:tc>
        <w:tc>
          <w:tcPr>
            <w:tcW w:w="2275" w:type="dxa"/>
          </w:tcPr>
          <w:p w14:paraId="5EE2B23C" w14:textId="77777777" w:rsidR="006215AF" w:rsidRPr="004A1B65" w:rsidRDefault="006215AF" w:rsidP="00BF1BFC">
            <w:pPr>
              <w:ind w:left="0"/>
              <w:rPr>
                <w:rStyle w:val="Siln"/>
              </w:rPr>
            </w:pPr>
            <w:r>
              <w:rPr>
                <w:rStyle w:val="Siln"/>
              </w:rPr>
              <w:t>&lt;message_text&gt;</w:t>
            </w:r>
          </w:p>
        </w:tc>
        <w:tc>
          <w:tcPr>
            <w:tcW w:w="2835" w:type="dxa"/>
          </w:tcPr>
          <w:p w14:paraId="39DC82FC" w14:textId="77777777" w:rsidR="006215AF" w:rsidRPr="00891280" w:rsidRDefault="006215AF" w:rsidP="00BF1BFC">
            <w:pPr>
              <w:ind w:left="0"/>
            </w:pPr>
            <w:r>
              <w:t>Environment warning message.</w:t>
            </w:r>
          </w:p>
        </w:tc>
      </w:tr>
      <w:tr w:rsidR="006215AF" w:rsidRPr="0031382E" w14:paraId="60D783D0" w14:textId="77777777" w:rsidTr="00BF1BFC">
        <w:trPr>
          <w:trHeight w:val="720"/>
        </w:trPr>
        <w:tc>
          <w:tcPr>
            <w:tcW w:w="1105" w:type="dxa"/>
          </w:tcPr>
          <w:p w14:paraId="383C1EE3" w14:textId="77777777" w:rsidR="006215AF" w:rsidRDefault="006215AF" w:rsidP="00BF1BFC">
            <w:pPr>
              <w:ind w:left="0"/>
              <w:rPr>
                <w:rStyle w:val="Siln"/>
              </w:rPr>
            </w:pPr>
            <w:r>
              <w:rPr>
                <w:rStyle w:val="Siln"/>
              </w:rPr>
              <w:t>GENERAL</w:t>
            </w:r>
          </w:p>
        </w:tc>
        <w:tc>
          <w:tcPr>
            <w:tcW w:w="3566" w:type="dxa"/>
          </w:tcPr>
          <w:p w14:paraId="7579BF6E" w14:textId="77777777" w:rsidR="006215AF" w:rsidRPr="00B44538" w:rsidRDefault="006215AF" w:rsidP="00BF1BFC">
            <w:pPr>
              <w:ind w:left="0"/>
              <w:rPr>
                <w:rStyle w:val="Siln"/>
              </w:rPr>
            </w:pPr>
            <w:r>
              <w:rPr>
                <w:rStyle w:val="Siln"/>
              </w:rPr>
              <w:t>UPDATER_WARNING_MESSAGE</w:t>
            </w:r>
          </w:p>
        </w:tc>
        <w:tc>
          <w:tcPr>
            <w:tcW w:w="2275" w:type="dxa"/>
          </w:tcPr>
          <w:p w14:paraId="5AB1DE6A" w14:textId="77777777" w:rsidR="006215AF" w:rsidRDefault="006215AF" w:rsidP="00BF1BFC">
            <w:pPr>
              <w:ind w:left="0"/>
              <w:rPr>
                <w:rStyle w:val="Siln"/>
              </w:rPr>
            </w:pPr>
            <w:r>
              <w:rPr>
                <w:rStyle w:val="Siln"/>
              </w:rPr>
              <w:t>&lt;message_text&gt;</w:t>
            </w:r>
          </w:p>
        </w:tc>
        <w:tc>
          <w:tcPr>
            <w:tcW w:w="2835" w:type="dxa"/>
          </w:tcPr>
          <w:p w14:paraId="74AE614C" w14:textId="77777777" w:rsidR="006215AF" w:rsidRDefault="006215AF" w:rsidP="00BF1BFC">
            <w:pPr>
              <w:ind w:left="0"/>
            </w:pPr>
            <w:r>
              <w:t>Updater warning message.</w:t>
            </w:r>
          </w:p>
        </w:tc>
      </w:tr>
    </w:tbl>
    <w:p w14:paraId="46E8AF49" w14:textId="77777777" w:rsidR="006215AF" w:rsidRDefault="006215AF" w:rsidP="006215AF">
      <w:pPr>
        <w:ind w:left="0"/>
      </w:pPr>
    </w:p>
    <w:p w14:paraId="67994C7F" w14:textId="77777777" w:rsidR="006215AF" w:rsidRDefault="006215AF" w:rsidP="006215AF">
      <w:pPr>
        <w:ind w:left="0"/>
      </w:pPr>
      <w:r w:rsidRPr="00B75B7C">
        <w:rPr>
          <w:b/>
          <w:bCs/>
        </w:rPr>
        <w:t>NOTE</w:t>
      </w:r>
      <w:r>
        <w:rPr>
          <w:b/>
          <w:bCs/>
        </w:rPr>
        <w:t>S</w:t>
      </w:r>
      <w:r w:rsidRPr="00B75B7C">
        <w:rPr>
          <w:b/>
          <w:bCs/>
        </w:rPr>
        <w:t>:</w:t>
      </w:r>
      <w:r>
        <w:t xml:space="preserve"> </w:t>
      </w:r>
    </w:p>
    <w:p w14:paraId="7F18A130" w14:textId="4CBE1B39" w:rsidR="006215AF" w:rsidRDefault="006215AF">
      <w:pPr>
        <w:pStyle w:val="Odstavecseseznamem"/>
        <w:numPr>
          <w:ilvl w:val="0"/>
          <w:numId w:val="93"/>
        </w:numPr>
        <w:ind w:left="426" w:hanging="284"/>
      </w:pPr>
      <w:r>
        <w:t>Environment warning message can also be displayed without full environment lockdown or cleansing tasks restrictions. The functions are independent.</w:t>
      </w:r>
    </w:p>
    <w:p w14:paraId="6EECB4B5" w14:textId="77777777" w:rsidR="006215AF" w:rsidRDefault="006215AF">
      <w:pPr>
        <w:pStyle w:val="Odstavecseseznamem"/>
        <w:numPr>
          <w:ilvl w:val="0"/>
          <w:numId w:val="93"/>
        </w:numPr>
        <w:ind w:left="426" w:hanging="284"/>
      </w:pPr>
      <w:r>
        <w:t>Warning messages are not time-based, so remember to remove the warning message manually again after the reason for it has passed.</w:t>
      </w:r>
    </w:p>
    <w:p w14:paraId="09DD70C7" w14:textId="77777777" w:rsidR="006215AF" w:rsidRDefault="006215AF" w:rsidP="006215AF">
      <w:pPr>
        <w:ind w:left="0"/>
      </w:pPr>
    </w:p>
    <w:p w14:paraId="2A1B4FD0" w14:textId="65C0A7EB" w:rsidR="006215AF" w:rsidRDefault="006215AF" w:rsidP="006215AF">
      <w:pPr>
        <w:ind w:left="0"/>
      </w:pPr>
      <w:r w:rsidRPr="007073E5">
        <w:rPr>
          <w:b/>
          <w:bCs/>
        </w:rPr>
        <w:t xml:space="preserve">HINT: </w:t>
      </w:r>
      <w:r w:rsidRPr="007073E5">
        <w:t>Use hash symbol (</w:t>
      </w:r>
      <w:r w:rsidRPr="007073E5">
        <w:rPr>
          <w:rFonts w:ascii="Consolas" w:hAnsi="Consolas"/>
        </w:rPr>
        <w:t>#</w:t>
      </w:r>
      <w:r w:rsidRPr="007073E5">
        <w:t>)</w:t>
      </w:r>
      <w:r>
        <w:t xml:space="preserve"> as the first character of the message text to comment out the warning message. Such record will be treated by Phoenix clients as if there was no warning message configured.</w:t>
      </w:r>
    </w:p>
    <w:p w14:paraId="2AF6DB88" w14:textId="77777777" w:rsidR="006215AF" w:rsidRDefault="006215AF" w:rsidP="006215AF">
      <w:pPr>
        <w:ind w:left="0"/>
      </w:pPr>
    </w:p>
    <w:p w14:paraId="60087A7F" w14:textId="2DBA192E" w:rsidR="006215AF" w:rsidRDefault="006215AF" w:rsidP="006215AF">
      <w:pPr>
        <w:pStyle w:val="Nadpis5"/>
      </w:pPr>
      <w:bookmarkStart w:id="721" w:name="_Toc199412625"/>
      <w:r>
        <w:t>Environment Lockdown</w:t>
      </w:r>
      <w:bookmarkEnd w:id="721"/>
    </w:p>
    <w:p w14:paraId="04DE37A7" w14:textId="3333A9DE" w:rsidR="00CC00BC" w:rsidRDefault="00AB7E0F" w:rsidP="00AB7E0F">
      <w:pPr>
        <w:ind w:left="0"/>
      </w:pPr>
      <w:r>
        <w:t xml:space="preserve">In the Main form, check </w:t>
      </w:r>
      <w:r w:rsidRPr="00AB7E0F">
        <w:rPr>
          <w:b/>
          <w:bCs/>
          <w:sz w:val="18"/>
          <w:szCs w:val="18"/>
        </w:rPr>
        <w:t>Environment lockdown</w:t>
      </w:r>
      <w:r>
        <w:t xml:space="preserve"> check box </w:t>
      </w:r>
      <w:r w:rsidR="00CE61AE">
        <w:t xml:space="preserve">below the main grid </w:t>
      </w:r>
      <w:r>
        <w:t xml:space="preserve">to lock out users from the selected test environment. </w:t>
      </w:r>
      <w:r w:rsidR="00337464">
        <w:t>For new sessions, l</w:t>
      </w:r>
      <w:r w:rsidR="00CC00BC">
        <w:t>ocked environment will fail to initialize.</w:t>
      </w:r>
      <w:r w:rsidR="00337464">
        <w:t xml:space="preserve"> For existing sessions, </w:t>
      </w:r>
      <w:r w:rsidR="00031D90">
        <w:t xml:space="preserve">the environment remains initialized, but </w:t>
      </w:r>
      <w:r w:rsidR="00337464">
        <w:t>no operations will be allowed.</w:t>
      </w:r>
    </w:p>
    <w:p w14:paraId="7C68D929" w14:textId="77777777" w:rsidR="00031D90" w:rsidRDefault="00031D90" w:rsidP="00AB7E0F">
      <w:pPr>
        <w:ind w:left="0"/>
      </w:pPr>
    </w:p>
    <w:p w14:paraId="7DF36933" w14:textId="019ABF76" w:rsidR="00031D90" w:rsidRDefault="00031D90" w:rsidP="00AB7E0F">
      <w:pPr>
        <w:ind w:left="0"/>
      </w:pPr>
      <w:r>
        <w:t>Information about locked environment is displayed in the Lock Dock:</w:t>
      </w:r>
    </w:p>
    <w:p w14:paraId="6B386F08" w14:textId="77777777" w:rsidR="00031D90" w:rsidRDefault="00031D90" w:rsidP="00031D90">
      <w:pPr>
        <w:jc w:val="center"/>
        <w:rPr>
          <w:i/>
          <w:iCs w:val="0"/>
          <w:sz w:val="18"/>
          <w:szCs w:val="18"/>
        </w:rPr>
      </w:pPr>
    </w:p>
    <w:p w14:paraId="6F087579" w14:textId="77777777" w:rsidR="00031D90" w:rsidRDefault="00031D90" w:rsidP="00031D90">
      <w:pPr>
        <w:jc w:val="center"/>
        <w:rPr>
          <w:i/>
          <w:iCs w:val="0"/>
          <w:sz w:val="18"/>
          <w:szCs w:val="18"/>
        </w:rPr>
      </w:pPr>
      <w:r w:rsidRPr="00162410">
        <w:rPr>
          <w:i/>
          <w:iCs w:val="0"/>
          <w:noProof/>
          <w:sz w:val="18"/>
          <w:szCs w:val="18"/>
        </w:rPr>
        <w:drawing>
          <wp:inline distT="0" distB="0" distL="0" distR="0" wp14:anchorId="485F9114" wp14:editId="154D76E6">
            <wp:extent cx="1400370" cy="228632"/>
            <wp:effectExtent l="0" t="0" r="0" b="0"/>
            <wp:docPr id="569" name="Obrázek 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1400370" cy="228632"/>
                    </a:xfrm>
                    <a:prstGeom prst="rect">
                      <a:avLst/>
                    </a:prstGeom>
                  </pic:spPr>
                </pic:pic>
              </a:graphicData>
            </a:graphic>
          </wp:inline>
        </w:drawing>
      </w:r>
    </w:p>
    <w:p w14:paraId="328F8EA1" w14:textId="77777777" w:rsidR="00031D90" w:rsidRDefault="00031D90" w:rsidP="00031D90">
      <w:pPr>
        <w:jc w:val="center"/>
        <w:rPr>
          <w:i/>
          <w:iCs w:val="0"/>
          <w:sz w:val="18"/>
          <w:szCs w:val="18"/>
        </w:rPr>
      </w:pPr>
      <w:r>
        <w:rPr>
          <w:i/>
          <w:iCs w:val="0"/>
          <w:sz w:val="18"/>
          <w:szCs w:val="18"/>
        </w:rPr>
        <w:t>Lock Dock – locked environment</w:t>
      </w:r>
    </w:p>
    <w:p w14:paraId="7D06AC22" w14:textId="77777777" w:rsidR="00CC00BC" w:rsidRDefault="00CC00BC" w:rsidP="00AB7E0F">
      <w:pPr>
        <w:ind w:left="0"/>
      </w:pPr>
    </w:p>
    <w:p w14:paraId="1C714B93" w14:textId="031A3B44" w:rsidR="00522B20" w:rsidRPr="009C3AF5" w:rsidRDefault="00522B20" w:rsidP="00382F1A">
      <w:pPr>
        <w:pStyle w:val="Nadpis6"/>
      </w:pPr>
      <w:bookmarkStart w:id="722" w:name="_Toc199412626"/>
      <w:r w:rsidRPr="009C3AF5">
        <w:t>Process Overview</w:t>
      </w:r>
      <w:bookmarkEnd w:id="722"/>
    </w:p>
    <w:p w14:paraId="260946EB" w14:textId="016B42F5" w:rsidR="00522B20" w:rsidRPr="00147068" w:rsidRDefault="007A43F1">
      <w:pPr>
        <w:pStyle w:val="Odstavecseseznamem"/>
        <w:numPr>
          <w:ilvl w:val="0"/>
          <w:numId w:val="92"/>
        </w:numPr>
      </w:pPr>
      <w:r>
        <w:t xml:space="preserve">Process lock is inserted into </w:t>
      </w:r>
      <w:r w:rsidRPr="00147068">
        <w:rPr>
          <w:rFonts w:ascii="Consolas" w:hAnsi="Consolas"/>
        </w:rPr>
        <w:t>RMSTOOL_OWN.</w:t>
      </w:r>
      <w:r w:rsidR="00147068" w:rsidRPr="00147068">
        <w:rPr>
          <w:rFonts w:ascii="Consolas" w:hAnsi="Consolas"/>
        </w:rPr>
        <w:t>RMSTOOL_</w:t>
      </w:r>
      <w:r w:rsidRPr="00147068">
        <w:rPr>
          <w:rFonts w:ascii="Consolas" w:hAnsi="Consolas"/>
        </w:rPr>
        <w:t>PROCESS_LOCK</w:t>
      </w:r>
      <w:r w:rsidR="00147068">
        <w:t xml:space="preserve"> table with </w:t>
      </w:r>
      <w:r w:rsidR="00147068" w:rsidRPr="00147068">
        <w:rPr>
          <w:rFonts w:ascii="Consolas" w:hAnsi="Consolas"/>
        </w:rPr>
        <w:t>PROCESS_NAME = “ENVIRONMENT”</w:t>
      </w:r>
    </w:p>
    <w:p w14:paraId="0AF45499" w14:textId="3FA682D7" w:rsidR="00147068" w:rsidRDefault="00AF2130">
      <w:pPr>
        <w:pStyle w:val="Odstavecseseznamem"/>
        <w:numPr>
          <w:ilvl w:val="0"/>
          <w:numId w:val="92"/>
        </w:numPr>
      </w:pPr>
      <w:r>
        <w:t xml:space="preserve">Trigger </w:t>
      </w:r>
      <w:r w:rsidRPr="00AF2130">
        <w:rPr>
          <w:rFonts w:ascii="Consolas" w:hAnsi="Consolas"/>
        </w:rPr>
        <w:t>RMSTOOL_OWN.RMSTOOL_PROCESS_LOCK</w:t>
      </w:r>
      <w:r>
        <w:t xml:space="preserve"> invokes DBMS Alert with message “</w:t>
      </w:r>
      <w:r w:rsidRPr="00AF2130">
        <w:rPr>
          <w:rFonts w:ascii="Consolas" w:hAnsi="Consolas"/>
        </w:rPr>
        <w:t>PROC_LOCK_CHG_&lt;env&gt;</w:t>
      </w:r>
      <w:r>
        <w:t>” that is picked up by running Phoenix clients</w:t>
      </w:r>
      <w:r w:rsidR="00E46A66">
        <w:t xml:space="preserve"> that will disable the particular </w:t>
      </w:r>
      <w:r w:rsidR="00961A13">
        <w:t xml:space="preserve">testing </w:t>
      </w:r>
      <w:r w:rsidR="00E46A66">
        <w:t>environment</w:t>
      </w:r>
      <w:r w:rsidR="00961A13">
        <w:t xml:space="preserve"> in their GUI</w:t>
      </w:r>
      <w:r w:rsidR="00E46A66">
        <w:t>.</w:t>
      </w:r>
    </w:p>
    <w:p w14:paraId="096014B7" w14:textId="20D590BF" w:rsidR="00522B20" w:rsidRDefault="00522B20" w:rsidP="00AB7E0F">
      <w:pPr>
        <w:ind w:left="0"/>
      </w:pPr>
    </w:p>
    <w:p w14:paraId="0370EF60" w14:textId="76C54347" w:rsidR="00522B20" w:rsidRDefault="00522B20" w:rsidP="00382F1A">
      <w:pPr>
        <w:pStyle w:val="Nadpis6"/>
      </w:pPr>
      <w:bookmarkStart w:id="723" w:name="_Toc199412627"/>
      <w:r w:rsidRPr="00B64FF8">
        <w:t xml:space="preserve">Role </w:t>
      </w:r>
      <w:r w:rsidR="00382F1A">
        <w:t>D</w:t>
      </w:r>
      <w:r>
        <w:t>ifferences</w:t>
      </w:r>
      <w:bookmarkEnd w:id="72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22B20" w:rsidRPr="00DF00E8" w14:paraId="64869999" w14:textId="77777777" w:rsidTr="00C91799">
        <w:trPr>
          <w:trHeight w:val="277"/>
        </w:trPr>
        <w:tc>
          <w:tcPr>
            <w:tcW w:w="3490" w:type="dxa"/>
            <w:shd w:val="clear" w:color="auto" w:fill="D9D9D9" w:themeFill="background1" w:themeFillShade="D9"/>
          </w:tcPr>
          <w:p w14:paraId="6033FDC5" w14:textId="77777777" w:rsidR="00522B20" w:rsidRPr="00DF00E8" w:rsidRDefault="00522B20" w:rsidP="00C91799">
            <w:pPr>
              <w:ind w:left="0"/>
              <w:rPr>
                <w:b/>
                <w:bCs/>
              </w:rPr>
            </w:pPr>
            <w:r>
              <w:rPr>
                <w:b/>
                <w:bCs/>
              </w:rPr>
              <w:t>Action / Role</w:t>
            </w:r>
          </w:p>
        </w:tc>
        <w:tc>
          <w:tcPr>
            <w:tcW w:w="1163" w:type="dxa"/>
            <w:shd w:val="clear" w:color="auto" w:fill="D9D9D9" w:themeFill="background1" w:themeFillShade="D9"/>
          </w:tcPr>
          <w:p w14:paraId="459B4A47" w14:textId="77777777" w:rsidR="00522B20" w:rsidRPr="00F374A6" w:rsidRDefault="00522B20" w:rsidP="00C91799">
            <w:pPr>
              <w:ind w:left="0"/>
              <w:jc w:val="center"/>
              <w:rPr>
                <w:b/>
                <w:bCs/>
              </w:rPr>
            </w:pPr>
            <w:r w:rsidRPr="00F374A6">
              <w:rPr>
                <w:b/>
                <w:bCs/>
              </w:rPr>
              <w:t>ADMIN</w:t>
            </w:r>
          </w:p>
        </w:tc>
        <w:tc>
          <w:tcPr>
            <w:tcW w:w="1163" w:type="dxa"/>
            <w:shd w:val="clear" w:color="auto" w:fill="D9D9D9" w:themeFill="background1" w:themeFillShade="D9"/>
          </w:tcPr>
          <w:p w14:paraId="717D6C38" w14:textId="77777777" w:rsidR="00522B20" w:rsidRPr="00DF00E8" w:rsidRDefault="00522B20" w:rsidP="00C91799">
            <w:pPr>
              <w:ind w:left="0"/>
              <w:jc w:val="center"/>
              <w:rPr>
                <w:b/>
                <w:bCs/>
              </w:rPr>
            </w:pPr>
            <w:r>
              <w:rPr>
                <w:b/>
                <w:bCs/>
              </w:rPr>
              <w:t>LEAD</w:t>
            </w:r>
          </w:p>
        </w:tc>
        <w:tc>
          <w:tcPr>
            <w:tcW w:w="1180" w:type="dxa"/>
            <w:shd w:val="clear" w:color="auto" w:fill="D9D9D9" w:themeFill="background1" w:themeFillShade="D9"/>
          </w:tcPr>
          <w:p w14:paraId="73AD85CB" w14:textId="77777777" w:rsidR="00522B20" w:rsidRPr="00DF00E8" w:rsidRDefault="00522B20" w:rsidP="00C91799">
            <w:pPr>
              <w:ind w:left="0"/>
              <w:jc w:val="center"/>
              <w:rPr>
                <w:b/>
                <w:bCs/>
              </w:rPr>
            </w:pPr>
            <w:r>
              <w:rPr>
                <w:b/>
                <w:bCs/>
              </w:rPr>
              <w:t>TESTING-VF</w:t>
            </w:r>
          </w:p>
        </w:tc>
        <w:tc>
          <w:tcPr>
            <w:tcW w:w="1180" w:type="dxa"/>
            <w:shd w:val="clear" w:color="auto" w:fill="D9D9D9" w:themeFill="background1" w:themeFillShade="D9"/>
          </w:tcPr>
          <w:p w14:paraId="62F2BAD9" w14:textId="77777777" w:rsidR="00522B20" w:rsidRPr="00DF00E8" w:rsidRDefault="00522B20" w:rsidP="00C91799">
            <w:pPr>
              <w:ind w:left="0"/>
              <w:jc w:val="center"/>
              <w:rPr>
                <w:b/>
                <w:bCs/>
              </w:rPr>
            </w:pPr>
            <w:r>
              <w:rPr>
                <w:b/>
                <w:bCs/>
              </w:rPr>
              <w:t>TESTING-IBM</w:t>
            </w:r>
          </w:p>
        </w:tc>
        <w:tc>
          <w:tcPr>
            <w:tcW w:w="1180" w:type="dxa"/>
            <w:shd w:val="clear" w:color="auto" w:fill="D9D9D9" w:themeFill="background1" w:themeFillShade="D9"/>
          </w:tcPr>
          <w:p w14:paraId="14F70BA6" w14:textId="77777777" w:rsidR="00522B20" w:rsidRPr="00DF00E8" w:rsidRDefault="00522B20" w:rsidP="00C91799">
            <w:pPr>
              <w:ind w:left="0"/>
              <w:jc w:val="center"/>
              <w:rPr>
                <w:b/>
                <w:bCs/>
              </w:rPr>
            </w:pPr>
            <w:r>
              <w:rPr>
                <w:b/>
                <w:bCs/>
              </w:rPr>
              <w:t>TESTING-V2</w:t>
            </w:r>
          </w:p>
        </w:tc>
      </w:tr>
      <w:tr w:rsidR="00522B20" w14:paraId="17653B99" w14:textId="77777777" w:rsidTr="00C91799">
        <w:trPr>
          <w:trHeight w:val="219"/>
        </w:trPr>
        <w:tc>
          <w:tcPr>
            <w:tcW w:w="3490" w:type="dxa"/>
          </w:tcPr>
          <w:p w14:paraId="1ABF6890" w14:textId="608D0854" w:rsidR="00522B20" w:rsidRPr="00D771E3" w:rsidRDefault="00522B20" w:rsidP="00C91799">
            <w:pPr>
              <w:ind w:left="0"/>
              <w:rPr>
                <w:b/>
                <w:bCs/>
              </w:rPr>
            </w:pPr>
            <w:r w:rsidRPr="00D771E3">
              <w:rPr>
                <w:b/>
                <w:bCs/>
              </w:rPr>
              <w:t xml:space="preserve">Access to </w:t>
            </w:r>
            <w:r>
              <w:rPr>
                <w:b/>
                <w:bCs/>
              </w:rPr>
              <w:t>Environment Lockdown</w:t>
            </w:r>
            <w:r w:rsidR="00382F1A">
              <w:rPr>
                <w:b/>
                <w:bCs/>
              </w:rPr>
              <w:t xml:space="preserve"> GUI</w:t>
            </w:r>
          </w:p>
        </w:tc>
        <w:tc>
          <w:tcPr>
            <w:tcW w:w="1163" w:type="dxa"/>
          </w:tcPr>
          <w:p w14:paraId="3C1B17F5" w14:textId="77777777" w:rsidR="00522B20" w:rsidRDefault="00522B20" w:rsidP="00C91799">
            <w:pPr>
              <w:ind w:left="0"/>
              <w:jc w:val="center"/>
            </w:pPr>
            <w:r>
              <w:t>Y</w:t>
            </w:r>
          </w:p>
        </w:tc>
        <w:tc>
          <w:tcPr>
            <w:tcW w:w="1163" w:type="dxa"/>
          </w:tcPr>
          <w:p w14:paraId="7672DBF5" w14:textId="77777777" w:rsidR="00522B20" w:rsidRPr="00D771E3" w:rsidRDefault="00522B20" w:rsidP="00C91799">
            <w:pPr>
              <w:ind w:left="0"/>
              <w:jc w:val="center"/>
            </w:pPr>
            <w:r>
              <w:t>N</w:t>
            </w:r>
          </w:p>
        </w:tc>
        <w:tc>
          <w:tcPr>
            <w:tcW w:w="1180" w:type="dxa"/>
          </w:tcPr>
          <w:p w14:paraId="2F6D2A8F" w14:textId="77777777" w:rsidR="00522B20" w:rsidRPr="00D771E3" w:rsidRDefault="00522B20" w:rsidP="00C91799">
            <w:pPr>
              <w:ind w:left="0"/>
              <w:jc w:val="center"/>
            </w:pPr>
            <w:r>
              <w:t>N</w:t>
            </w:r>
          </w:p>
        </w:tc>
        <w:tc>
          <w:tcPr>
            <w:tcW w:w="1180" w:type="dxa"/>
          </w:tcPr>
          <w:p w14:paraId="0A0680CD" w14:textId="77777777" w:rsidR="00522B20" w:rsidRPr="00D771E3" w:rsidRDefault="00522B20" w:rsidP="00C91799">
            <w:pPr>
              <w:ind w:left="0"/>
              <w:jc w:val="center"/>
            </w:pPr>
            <w:r>
              <w:t>N</w:t>
            </w:r>
          </w:p>
        </w:tc>
        <w:tc>
          <w:tcPr>
            <w:tcW w:w="1180" w:type="dxa"/>
          </w:tcPr>
          <w:p w14:paraId="3687EB93" w14:textId="77777777" w:rsidR="00522B20" w:rsidRPr="00D771E3" w:rsidRDefault="00522B20" w:rsidP="00C91799">
            <w:pPr>
              <w:ind w:left="0"/>
              <w:jc w:val="center"/>
            </w:pPr>
            <w:r>
              <w:t>N</w:t>
            </w:r>
          </w:p>
        </w:tc>
      </w:tr>
    </w:tbl>
    <w:p w14:paraId="21AC2437" w14:textId="77777777" w:rsidR="00522B20" w:rsidRPr="00490FB3" w:rsidRDefault="00522B20" w:rsidP="00522B20"/>
    <w:p w14:paraId="3D6EDE36" w14:textId="2BFCA3F9" w:rsidR="006215AF" w:rsidRDefault="006215AF" w:rsidP="006215AF">
      <w:pPr>
        <w:pStyle w:val="Nadpis5"/>
      </w:pPr>
      <w:bookmarkStart w:id="724" w:name="_Toc199412628"/>
      <w:r>
        <w:t>Disabling Cleansing Tasks</w:t>
      </w:r>
      <w:bookmarkEnd w:id="724"/>
    </w:p>
    <w:p w14:paraId="01AD31A0" w14:textId="5EFA3FDB" w:rsidR="00382F1A" w:rsidRDefault="00382F1A" w:rsidP="006215AF">
      <w:pPr>
        <w:ind w:left="0"/>
      </w:pPr>
      <w:r>
        <w:t xml:space="preserve">Cleansing tasks can be individually enabled or disabled by application administrator. See </w:t>
      </w:r>
      <w:hyperlink w:anchor="_Cleansing_Restrictions" w:history="1">
        <w:r>
          <w:rPr>
            <w:rStyle w:val="Hypertextovodkaz"/>
          </w:rPr>
          <w:t>Cleansing Restrictions</w:t>
        </w:r>
      </w:hyperlink>
      <w:r>
        <w:t xml:space="preserve"> for more details.</w:t>
      </w:r>
    </w:p>
    <w:p w14:paraId="0A46B5A2" w14:textId="77777777" w:rsidR="006215AF" w:rsidRDefault="006215AF" w:rsidP="006215AF">
      <w:pPr>
        <w:ind w:left="0"/>
      </w:pPr>
    </w:p>
    <w:p w14:paraId="18167152" w14:textId="028D3D2A" w:rsidR="006215AF" w:rsidRDefault="006215AF" w:rsidP="006215AF">
      <w:pPr>
        <w:ind w:left="0"/>
      </w:pPr>
      <w:r>
        <w:t xml:space="preserve">Disabled cleansing tasks are displayed in the Cleansing Processing Options form with a warning symbol </w:t>
      </w:r>
      <w:r>
        <w:rPr>
          <w:noProof/>
        </w:rPr>
        <w:drawing>
          <wp:inline distT="0" distB="0" distL="0" distR="0" wp14:anchorId="476E3504" wp14:editId="445E59E5">
            <wp:extent cx="154305" cy="154305"/>
            <wp:effectExtent l="0" t="0" r="0" b="0"/>
            <wp:docPr id="639" name="Obrázek 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1">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adjacent to their particular check box – see </w:t>
      </w:r>
      <w:hyperlink w:anchor="_Disabled_Cleansing_Tasks" w:history="1">
        <w:r w:rsidRPr="006215AF">
          <w:rPr>
            <w:rStyle w:val="Hypertextovodkaz"/>
          </w:rPr>
          <w:t>Disabled Cleansing Tasks</w:t>
        </w:r>
      </w:hyperlink>
      <w:r>
        <w:t xml:space="preserve"> for more details on the visualization.</w:t>
      </w:r>
    </w:p>
    <w:p w14:paraId="7F70258F" w14:textId="262A44B1" w:rsidR="00DE7F02" w:rsidRDefault="00DE7F02" w:rsidP="006215AF">
      <w:pPr>
        <w:ind w:left="0"/>
      </w:pPr>
    </w:p>
    <w:p w14:paraId="34156804" w14:textId="1F521AF0" w:rsidR="00DE7F02" w:rsidRDefault="00DE7F02" w:rsidP="00DE7F02">
      <w:pPr>
        <w:pStyle w:val="Nadpis5"/>
      </w:pPr>
      <w:bookmarkStart w:id="725" w:name="_Toc199412629"/>
      <w:r>
        <w:t>Configuring Ignorable InstantLink Alarms</w:t>
      </w:r>
      <w:bookmarkEnd w:id="725"/>
    </w:p>
    <w:p w14:paraId="2D749493" w14:textId="46A997D8" w:rsidR="00DE7F02" w:rsidRDefault="00DE7F02" w:rsidP="00DE7F02">
      <w:pPr>
        <w:ind w:left="0"/>
      </w:pPr>
      <w:r>
        <w:lastRenderedPageBreak/>
        <w:t xml:space="preserve">Environment admins do not clear InstantLink alarms periodically which might lead to increased number of uncleared InstantLink alarms that are reported to Phoenix users before cleansing. To exclude specific uncleared InstantLink alarms from being reported, configure their attributes in configuration table </w:t>
      </w:r>
      <w:r w:rsidRPr="00DE7F02">
        <w:rPr>
          <w:rFonts w:ascii="Consolas" w:hAnsi="Consolas"/>
        </w:rPr>
        <w:t>RMSTOOL_IGNORED_IL_ALARMS_REF</w:t>
      </w:r>
      <w:r>
        <w:t xml:space="preserve">. </w:t>
      </w:r>
    </w:p>
    <w:p w14:paraId="50DA59DE" w14:textId="77777777" w:rsidR="00DE7F02" w:rsidRDefault="00DE7F02" w:rsidP="00DE7F02">
      <w:pPr>
        <w:ind w:left="0"/>
      </w:pPr>
    </w:p>
    <w:p w14:paraId="6C7031F0" w14:textId="220F5BF1" w:rsidR="00DE7F02" w:rsidRDefault="00DE7F02" w:rsidP="00DE7F02">
      <w:pPr>
        <w:ind w:left="0"/>
      </w:pPr>
      <w:r>
        <w:t xml:space="preserve">See </w:t>
      </w:r>
      <w:hyperlink w:anchor="_Table_RMSTOOL_IGNORED_IL_ALARMS_REF" w:history="1">
        <w:r>
          <w:rPr>
            <w:rStyle w:val="Hypertextovodkaz"/>
            <w:rFonts w:ascii="Consolas" w:hAnsi="Consolas"/>
          </w:rPr>
          <w:t>Table RMSTOOL_IGNORED_IL_ALARMS_REF</w:t>
        </w:r>
      </w:hyperlink>
      <w:r>
        <w:t xml:space="preserve"> for table specification.</w:t>
      </w:r>
    </w:p>
    <w:p w14:paraId="34442B69" w14:textId="63B68744" w:rsidR="00DE7F02" w:rsidRDefault="00DE7F02" w:rsidP="00DE7F02">
      <w:pPr>
        <w:ind w:left="0"/>
      </w:pPr>
      <w:r>
        <w:t xml:space="preserve">Only </w:t>
      </w:r>
      <w:r w:rsidRPr="00DE7F02">
        <w:rPr>
          <w:rFonts w:ascii="Consolas" w:hAnsi="Consolas"/>
        </w:rPr>
        <w:t>non-NULL</w:t>
      </w:r>
      <w:r>
        <w:t xml:space="preserve"> values are considered.</w:t>
      </w:r>
    </w:p>
    <w:p w14:paraId="3F5C8546" w14:textId="77777777" w:rsidR="00DE7F02" w:rsidRDefault="00DE7F02" w:rsidP="00DE7F02"/>
    <w:p w14:paraId="3E99F9EA" w14:textId="77777777" w:rsidR="00DE7F02" w:rsidRDefault="00DE7F02" w:rsidP="006215AF">
      <w:pPr>
        <w:ind w:left="0"/>
      </w:pPr>
    </w:p>
    <w:p w14:paraId="325511C9" w14:textId="049828A3" w:rsidR="000B0640" w:rsidRDefault="000B0640" w:rsidP="007073E5">
      <w:pPr>
        <w:ind w:left="0"/>
      </w:pPr>
      <w:bookmarkStart w:id="726" w:name="_Configuring_Environment_Warning"/>
      <w:bookmarkEnd w:id="726"/>
    </w:p>
    <w:p w14:paraId="2E7BF696" w14:textId="628B4B02" w:rsidR="00157BC9" w:rsidRDefault="00051107" w:rsidP="00CD44D1">
      <w:pPr>
        <w:pStyle w:val="Nadpis3"/>
      </w:pPr>
      <w:bookmarkStart w:id="727" w:name="_Advanced_Context_Menu"/>
      <w:bookmarkStart w:id="728" w:name="_Toc199412630"/>
      <w:bookmarkEnd w:id="727"/>
      <w:r>
        <w:t>Advanced Context Menu</w:t>
      </w:r>
      <w:bookmarkEnd w:id="728"/>
    </w:p>
    <w:p w14:paraId="14C982CA" w14:textId="0D18A279" w:rsidR="000B0640" w:rsidRDefault="000B0640" w:rsidP="00A738FD">
      <w:pPr>
        <w:ind w:left="0"/>
      </w:pPr>
      <w:r>
        <w:t xml:space="preserve">In Main form, press right mouse button on the main grid to </w:t>
      </w:r>
      <w:r w:rsidR="00A738FD">
        <w:t>open</w:t>
      </w:r>
      <w:r>
        <w:t xml:space="preserve"> context menu with additional options</w:t>
      </w:r>
      <w:r w:rsidR="00A738FD">
        <w:t xml:space="preserve"> for manipulation with data present in the main grid</w:t>
      </w:r>
      <w:r>
        <w:t>:</w:t>
      </w:r>
    </w:p>
    <w:p w14:paraId="554B8F75" w14:textId="4ECB6A66" w:rsidR="000B0640" w:rsidRDefault="000B0640" w:rsidP="000B0640"/>
    <w:p w14:paraId="6CBD9E4C" w14:textId="6F9F3009" w:rsidR="000B0640" w:rsidRDefault="0065136F" w:rsidP="0065136F">
      <w:pPr>
        <w:jc w:val="center"/>
      </w:pPr>
      <w:r w:rsidRPr="0065136F">
        <w:rPr>
          <w:noProof/>
        </w:rPr>
        <w:drawing>
          <wp:inline distT="0" distB="0" distL="0" distR="0" wp14:anchorId="6F77E9FE" wp14:editId="665896D4">
            <wp:extent cx="1762371" cy="1590897"/>
            <wp:effectExtent l="0" t="0" r="9525" b="9525"/>
            <wp:docPr id="570" name="Obrázek 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5"/>
                    <a:stretch>
                      <a:fillRect/>
                    </a:stretch>
                  </pic:blipFill>
                  <pic:spPr>
                    <a:xfrm>
                      <a:off x="0" y="0"/>
                      <a:ext cx="1762371" cy="1590897"/>
                    </a:xfrm>
                    <a:prstGeom prst="rect">
                      <a:avLst/>
                    </a:prstGeom>
                  </pic:spPr>
                </pic:pic>
              </a:graphicData>
            </a:graphic>
          </wp:inline>
        </w:drawing>
      </w:r>
    </w:p>
    <w:p w14:paraId="4902AE1F" w14:textId="677F24C1" w:rsidR="0065136F" w:rsidRPr="0065136F" w:rsidRDefault="0065136F" w:rsidP="0065136F">
      <w:pPr>
        <w:jc w:val="center"/>
        <w:rPr>
          <w:i/>
          <w:iCs w:val="0"/>
          <w:sz w:val="18"/>
          <w:szCs w:val="18"/>
        </w:rPr>
      </w:pPr>
      <w:r w:rsidRPr="0065136F">
        <w:rPr>
          <w:i/>
          <w:iCs w:val="0"/>
          <w:sz w:val="18"/>
          <w:szCs w:val="18"/>
        </w:rPr>
        <w:t>Advanced context menu</w:t>
      </w:r>
    </w:p>
    <w:p w14:paraId="506FD1E2" w14:textId="77777777" w:rsidR="000B0640" w:rsidRDefault="000B0640" w:rsidP="000B0640"/>
    <w:p w14:paraId="4F2C4835" w14:textId="5D719BFE" w:rsidR="003210F4" w:rsidRDefault="0065136F" w:rsidP="00A738FD">
      <w:pPr>
        <w:ind w:left="0"/>
      </w:pPr>
      <w:r>
        <w:t xml:space="preserve">Select </w:t>
      </w:r>
      <w:r w:rsidRPr="0065136F">
        <w:rPr>
          <w:b/>
          <w:bCs/>
          <w:sz w:val="18"/>
          <w:szCs w:val="18"/>
        </w:rPr>
        <w:t>PASTE</w:t>
      </w:r>
      <w:r>
        <w:t xml:space="preserve"> menu item to </w:t>
      </w:r>
      <w:r w:rsidR="003210F4">
        <w:t xml:space="preserve">open Import Properties form to import inventory items currently present in clipboard. See </w:t>
      </w:r>
      <w:hyperlink w:anchor="_Advanced_Import" w:history="1">
        <w:r w:rsidR="003210F4" w:rsidRPr="003210F4">
          <w:rPr>
            <w:rStyle w:val="Hypertextovodkaz"/>
          </w:rPr>
          <w:t>Advanced Import</w:t>
        </w:r>
      </w:hyperlink>
      <w:r w:rsidR="003210F4">
        <w:t xml:space="preserve"> for more details. </w:t>
      </w:r>
      <w:r>
        <w:t>See next chapters on details of the other items’ functionality.</w:t>
      </w:r>
      <w:r w:rsidR="003210F4">
        <w:t xml:space="preserve"> </w:t>
      </w:r>
    </w:p>
    <w:p w14:paraId="6A7A5283" w14:textId="71BC535D" w:rsidR="00A738FD" w:rsidRDefault="00A738FD" w:rsidP="00A738FD">
      <w:pPr>
        <w:ind w:left="0"/>
      </w:pPr>
    </w:p>
    <w:p w14:paraId="56E6BFBB" w14:textId="5CCF6D22" w:rsidR="00A738FD" w:rsidRDefault="00A738FD" w:rsidP="00F305E2">
      <w:pPr>
        <w:pStyle w:val="Nadpis5"/>
      </w:pPr>
      <w:bookmarkStart w:id="729" w:name="_Toc199412631"/>
      <w:r w:rsidRPr="00B64FF8">
        <w:t xml:space="preserve">Role </w:t>
      </w:r>
      <w:r w:rsidR="00F305E2">
        <w:t>D</w:t>
      </w:r>
      <w:r>
        <w:t>ifferences</w:t>
      </w:r>
      <w:bookmarkEnd w:id="72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738FD" w:rsidRPr="00DF00E8" w14:paraId="30051DDD" w14:textId="77777777" w:rsidTr="00C91799">
        <w:trPr>
          <w:trHeight w:val="277"/>
        </w:trPr>
        <w:tc>
          <w:tcPr>
            <w:tcW w:w="3490" w:type="dxa"/>
            <w:shd w:val="clear" w:color="auto" w:fill="D9D9D9" w:themeFill="background1" w:themeFillShade="D9"/>
          </w:tcPr>
          <w:p w14:paraId="21D95144" w14:textId="77777777" w:rsidR="00A738FD" w:rsidRPr="00DF00E8" w:rsidRDefault="00A738FD" w:rsidP="00C91799">
            <w:pPr>
              <w:ind w:left="0"/>
              <w:rPr>
                <w:b/>
                <w:bCs/>
              </w:rPr>
            </w:pPr>
            <w:r>
              <w:rPr>
                <w:b/>
                <w:bCs/>
              </w:rPr>
              <w:t>Action / Role</w:t>
            </w:r>
          </w:p>
        </w:tc>
        <w:tc>
          <w:tcPr>
            <w:tcW w:w="1163" w:type="dxa"/>
            <w:shd w:val="clear" w:color="auto" w:fill="D9D9D9" w:themeFill="background1" w:themeFillShade="D9"/>
          </w:tcPr>
          <w:p w14:paraId="290F6D0E" w14:textId="77777777" w:rsidR="00A738FD" w:rsidRPr="00F374A6" w:rsidRDefault="00A738FD" w:rsidP="00C91799">
            <w:pPr>
              <w:ind w:left="0"/>
              <w:jc w:val="center"/>
              <w:rPr>
                <w:b/>
                <w:bCs/>
              </w:rPr>
            </w:pPr>
            <w:r w:rsidRPr="00F374A6">
              <w:rPr>
                <w:b/>
                <w:bCs/>
              </w:rPr>
              <w:t>ADMIN</w:t>
            </w:r>
          </w:p>
        </w:tc>
        <w:tc>
          <w:tcPr>
            <w:tcW w:w="1163" w:type="dxa"/>
            <w:shd w:val="clear" w:color="auto" w:fill="D9D9D9" w:themeFill="background1" w:themeFillShade="D9"/>
          </w:tcPr>
          <w:p w14:paraId="4FD77346" w14:textId="77777777" w:rsidR="00A738FD" w:rsidRPr="00DF00E8" w:rsidRDefault="00A738FD" w:rsidP="00C91799">
            <w:pPr>
              <w:ind w:left="0"/>
              <w:jc w:val="center"/>
              <w:rPr>
                <w:b/>
                <w:bCs/>
              </w:rPr>
            </w:pPr>
            <w:r>
              <w:rPr>
                <w:b/>
                <w:bCs/>
              </w:rPr>
              <w:t>LEAD</w:t>
            </w:r>
          </w:p>
        </w:tc>
        <w:tc>
          <w:tcPr>
            <w:tcW w:w="1180" w:type="dxa"/>
            <w:shd w:val="clear" w:color="auto" w:fill="D9D9D9" w:themeFill="background1" w:themeFillShade="D9"/>
          </w:tcPr>
          <w:p w14:paraId="176E1F52" w14:textId="77777777" w:rsidR="00A738FD" w:rsidRPr="00DF00E8" w:rsidRDefault="00A738FD" w:rsidP="00C91799">
            <w:pPr>
              <w:ind w:left="0"/>
              <w:jc w:val="center"/>
              <w:rPr>
                <w:b/>
                <w:bCs/>
              </w:rPr>
            </w:pPr>
            <w:r>
              <w:rPr>
                <w:b/>
                <w:bCs/>
              </w:rPr>
              <w:t>TESTING-VF</w:t>
            </w:r>
          </w:p>
        </w:tc>
        <w:tc>
          <w:tcPr>
            <w:tcW w:w="1180" w:type="dxa"/>
            <w:shd w:val="clear" w:color="auto" w:fill="D9D9D9" w:themeFill="background1" w:themeFillShade="D9"/>
          </w:tcPr>
          <w:p w14:paraId="76B44CED" w14:textId="77777777" w:rsidR="00A738FD" w:rsidRPr="00DF00E8" w:rsidRDefault="00A738FD" w:rsidP="00C91799">
            <w:pPr>
              <w:ind w:left="0"/>
              <w:jc w:val="center"/>
              <w:rPr>
                <w:b/>
                <w:bCs/>
              </w:rPr>
            </w:pPr>
            <w:r>
              <w:rPr>
                <w:b/>
                <w:bCs/>
              </w:rPr>
              <w:t>TESTING-IBM</w:t>
            </w:r>
          </w:p>
        </w:tc>
        <w:tc>
          <w:tcPr>
            <w:tcW w:w="1180" w:type="dxa"/>
            <w:shd w:val="clear" w:color="auto" w:fill="D9D9D9" w:themeFill="background1" w:themeFillShade="D9"/>
          </w:tcPr>
          <w:p w14:paraId="7DF80C84" w14:textId="77777777" w:rsidR="00A738FD" w:rsidRPr="00DF00E8" w:rsidRDefault="00A738FD" w:rsidP="00C91799">
            <w:pPr>
              <w:ind w:left="0"/>
              <w:jc w:val="center"/>
              <w:rPr>
                <w:b/>
                <w:bCs/>
              </w:rPr>
            </w:pPr>
            <w:r>
              <w:rPr>
                <w:b/>
                <w:bCs/>
              </w:rPr>
              <w:t>TESTING-V2</w:t>
            </w:r>
          </w:p>
        </w:tc>
      </w:tr>
      <w:tr w:rsidR="00A738FD" w14:paraId="36747F4D" w14:textId="77777777" w:rsidTr="00C91799">
        <w:trPr>
          <w:trHeight w:val="219"/>
        </w:trPr>
        <w:tc>
          <w:tcPr>
            <w:tcW w:w="3490" w:type="dxa"/>
          </w:tcPr>
          <w:p w14:paraId="4F576F24" w14:textId="222DAE86" w:rsidR="00A738FD" w:rsidRPr="00D771E3" w:rsidRDefault="00A738FD" w:rsidP="00C91799">
            <w:pPr>
              <w:ind w:left="0"/>
              <w:rPr>
                <w:b/>
                <w:bCs/>
              </w:rPr>
            </w:pPr>
            <w:r w:rsidRPr="00D771E3">
              <w:rPr>
                <w:b/>
                <w:bCs/>
              </w:rPr>
              <w:t xml:space="preserve">Access to </w:t>
            </w:r>
            <w:r>
              <w:rPr>
                <w:b/>
                <w:bCs/>
              </w:rPr>
              <w:t>Advanced Context Menu (and all submenus)</w:t>
            </w:r>
          </w:p>
        </w:tc>
        <w:tc>
          <w:tcPr>
            <w:tcW w:w="1163" w:type="dxa"/>
          </w:tcPr>
          <w:p w14:paraId="684F9955" w14:textId="77777777" w:rsidR="00A738FD" w:rsidRDefault="00A738FD" w:rsidP="00C91799">
            <w:pPr>
              <w:ind w:left="0"/>
              <w:jc w:val="center"/>
            </w:pPr>
            <w:r>
              <w:t>Y</w:t>
            </w:r>
          </w:p>
        </w:tc>
        <w:tc>
          <w:tcPr>
            <w:tcW w:w="1163" w:type="dxa"/>
          </w:tcPr>
          <w:p w14:paraId="50BA493D" w14:textId="77777777" w:rsidR="00A738FD" w:rsidRPr="00D771E3" w:rsidRDefault="00A738FD" w:rsidP="00C91799">
            <w:pPr>
              <w:ind w:left="0"/>
              <w:jc w:val="center"/>
            </w:pPr>
            <w:r>
              <w:t>N</w:t>
            </w:r>
          </w:p>
        </w:tc>
        <w:tc>
          <w:tcPr>
            <w:tcW w:w="1180" w:type="dxa"/>
          </w:tcPr>
          <w:p w14:paraId="15989090" w14:textId="77777777" w:rsidR="00A738FD" w:rsidRPr="00D771E3" w:rsidRDefault="00A738FD" w:rsidP="00C91799">
            <w:pPr>
              <w:ind w:left="0"/>
              <w:jc w:val="center"/>
            </w:pPr>
            <w:r>
              <w:t>N</w:t>
            </w:r>
          </w:p>
        </w:tc>
        <w:tc>
          <w:tcPr>
            <w:tcW w:w="1180" w:type="dxa"/>
          </w:tcPr>
          <w:p w14:paraId="18EEB144" w14:textId="77777777" w:rsidR="00A738FD" w:rsidRPr="00D771E3" w:rsidRDefault="00A738FD" w:rsidP="00C91799">
            <w:pPr>
              <w:ind w:left="0"/>
              <w:jc w:val="center"/>
            </w:pPr>
            <w:r>
              <w:t>N</w:t>
            </w:r>
          </w:p>
        </w:tc>
        <w:tc>
          <w:tcPr>
            <w:tcW w:w="1180" w:type="dxa"/>
          </w:tcPr>
          <w:p w14:paraId="18134616" w14:textId="77777777" w:rsidR="00A738FD" w:rsidRPr="00D771E3" w:rsidRDefault="00A738FD" w:rsidP="00C91799">
            <w:pPr>
              <w:ind w:left="0"/>
              <w:jc w:val="center"/>
            </w:pPr>
            <w:r>
              <w:t>N</w:t>
            </w:r>
          </w:p>
        </w:tc>
      </w:tr>
    </w:tbl>
    <w:p w14:paraId="1E0DEA77" w14:textId="77777777" w:rsidR="003210F4" w:rsidRDefault="003210F4" w:rsidP="000B0640"/>
    <w:p w14:paraId="4C6E5D44" w14:textId="0332F66D" w:rsidR="00051107" w:rsidRPr="009C371A" w:rsidRDefault="00051107" w:rsidP="000A1322">
      <w:pPr>
        <w:pStyle w:val="Nadpis5"/>
      </w:pPr>
      <w:bookmarkStart w:id="730" w:name="_Toc199412632"/>
      <w:r w:rsidRPr="009C371A">
        <w:t>Fetch</w:t>
      </w:r>
      <w:r w:rsidR="009C371A" w:rsidRPr="009C371A">
        <w:t xml:space="preserve"> submenu</w:t>
      </w:r>
      <w:bookmarkEnd w:id="730"/>
      <w:r w:rsidRPr="009C371A">
        <w:t xml:space="preserve"> </w:t>
      </w:r>
    </w:p>
    <w:p w14:paraId="26A7807E" w14:textId="16B88E5C" w:rsidR="00882955" w:rsidRDefault="00134D90" w:rsidP="00CF5A04">
      <w:pPr>
        <w:ind w:left="0"/>
      </w:pPr>
      <w:r w:rsidRPr="00134D90">
        <w:t xml:space="preserve">Select </w:t>
      </w:r>
      <w:r w:rsidRPr="003D0181">
        <w:rPr>
          <w:b/>
          <w:bCs/>
          <w:sz w:val="18"/>
          <w:szCs w:val="18"/>
        </w:rPr>
        <w:t xml:space="preserve">Modify Kenan </w:t>
      </w:r>
      <w:r w:rsidRPr="003D0181">
        <w:rPr>
          <w:b/>
          <w:bCs/>
          <w:sz w:val="18"/>
          <w:szCs w:val="18"/>
        </w:rPr>
        <w:sym w:font="Wingdings" w:char="F0E0"/>
      </w:r>
      <w:r w:rsidRPr="003D0181">
        <w:rPr>
          <w:b/>
          <w:bCs/>
          <w:sz w:val="18"/>
          <w:szCs w:val="18"/>
        </w:rPr>
        <w:t xml:space="preserve"> </w:t>
      </w:r>
      <w:r>
        <w:rPr>
          <w:b/>
          <w:bCs/>
          <w:sz w:val="18"/>
          <w:szCs w:val="18"/>
        </w:rPr>
        <w:t>Fetch</w:t>
      </w:r>
      <w:r w:rsidRPr="003D0181">
        <w:rPr>
          <w:b/>
          <w:bCs/>
          <w:sz w:val="18"/>
          <w:szCs w:val="18"/>
        </w:rPr>
        <w:t xml:space="preserve">… </w:t>
      </w:r>
      <w:r w:rsidRPr="003D0181">
        <w:rPr>
          <w:b/>
          <w:bCs/>
          <w:sz w:val="18"/>
          <w:szCs w:val="18"/>
        </w:rPr>
        <w:sym w:font="Wingdings" w:char="F0E0"/>
      </w:r>
      <w:r w:rsidRPr="003D0181">
        <w:rPr>
          <w:b/>
          <w:bCs/>
          <w:sz w:val="18"/>
          <w:szCs w:val="18"/>
        </w:rPr>
        <w:t xml:space="preserve"> &lt;option&gt;</w:t>
      </w:r>
      <w:r>
        <w:rPr>
          <w:b/>
          <w:bCs/>
          <w:sz w:val="18"/>
          <w:szCs w:val="18"/>
        </w:rPr>
        <w:t xml:space="preserve"> </w:t>
      </w:r>
      <w:r w:rsidR="00882955" w:rsidRPr="009C371A">
        <w:t>to fix missing or invalid data in the main grid</w:t>
      </w:r>
      <w:r w:rsidR="00F00592">
        <w:t xml:space="preserve">. </w:t>
      </w:r>
      <w:r w:rsidR="00F00592" w:rsidRPr="00F00592">
        <w:t xml:space="preserve">These operations are not needed </w:t>
      </w:r>
      <w:r w:rsidR="00F00592">
        <w:t xml:space="preserve">during normal operation </w:t>
      </w:r>
      <w:r w:rsidR="00F00592" w:rsidRPr="00F00592">
        <w:t xml:space="preserve">as </w:t>
      </w:r>
      <w:r w:rsidR="00F00592">
        <w:t xml:space="preserve">all </w:t>
      </w:r>
      <w:r w:rsidR="00F00592" w:rsidRPr="00F00592">
        <w:t xml:space="preserve">values are retrieved automatically during inventory import. </w:t>
      </w:r>
      <w:r w:rsidR="00F00592">
        <w:t xml:space="preserve">However, they come in handy during manual inserts or value updates in the main grid </w:t>
      </w:r>
      <w:r w:rsidR="00F00592" w:rsidRPr="00F00592">
        <w:t>(</w:t>
      </w:r>
      <w:r w:rsidR="00F00592" w:rsidRPr="00F00592">
        <w:rPr>
          <w:sz w:val="18"/>
          <w:szCs w:val="18"/>
        </w:rPr>
        <w:t>ADMIN</w:t>
      </w:r>
      <w:r w:rsidR="00F00592" w:rsidRPr="00F00592">
        <w:t xml:space="preserve"> role only)</w:t>
      </w:r>
      <w:r w:rsidR="007703C4">
        <w:t xml:space="preserve"> where missing values need to be retrieved or aligned</w:t>
      </w:r>
      <w:r w:rsidR="00F00592" w:rsidRPr="00F00592">
        <w:t>.</w:t>
      </w:r>
      <w:r w:rsidR="004A06F5">
        <w:t xml:space="preserve"> If specific rows are not selected, then all rows are processed.</w:t>
      </w:r>
    </w:p>
    <w:p w14:paraId="4BCB00C7" w14:textId="45E9AC95" w:rsidR="00B42B43" w:rsidRDefault="00B42B43" w:rsidP="00CF5A04">
      <w:pPr>
        <w:ind w:left="0"/>
      </w:pPr>
    </w:p>
    <w:p w14:paraId="68D086E1" w14:textId="24DFC387" w:rsidR="00882955" w:rsidRPr="00134D90" w:rsidRDefault="00134D90" w:rsidP="00134D90">
      <w:pPr>
        <w:ind w:left="0"/>
      </w:pPr>
      <w:r w:rsidRPr="00134D90">
        <w:t>Following options are available:</w:t>
      </w:r>
    </w:p>
    <w:p w14:paraId="375CDB2D" w14:textId="77777777" w:rsidR="00134D90" w:rsidRDefault="00134D90" w:rsidP="00882955">
      <w:pPr>
        <w:rPr>
          <w:highlight w:val="yellow"/>
        </w:rPr>
      </w:pPr>
    </w:p>
    <w:tbl>
      <w:tblPr>
        <w:tblStyle w:val="Mkatabulky"/>
        <w:tblW w:w="9356" w:type="dxa"/>
        <w:tblInd w:w="-5" w:type="dxa"/>
        <w:tblLook w:val="04A0" w:firstRow="1" w:lastRow="0" w:firstColumn="1" w:lastColumn="0" w:noHBand="0" w:noVBand="1"/>
      </w:tblPr>
      <w:tblGrid>
        <w:gridCol w:w="1843"/>
        <w:gridCol w:w="7513"/>
      </w:tblGrid>
      <w:tr w:rsidR="00CF5A04" w:rsidRPr="00DF00E8" w14:paraId="1ACF3B6A" w14:textId="77777777" w:rsidTr="00CF5A04">
        <w:trPr>
          <w:trHeight w:val="701"/>
        </w:trPr>
        <w:tc>
          <w:tcPr>
            <w:tcW w:w="1843" w:type="dxa"/>
            <w:shd w:val="clear" w:color="auto" w:fill="D9D9D9" w:themeFill="background1" w:themeFillShade="D9"/>
          </w:tcPr>
          <w:p w14:paraId="0B939A68" w14:textId="62E4EC69" w:rsidR="00CF5A04" w:rsidRPr="00DF00E8" w:rsidRDefault="00CF5A04" w:rsidP="00C91799">
            <w:pPr>
              <w:ind w:left="0"/>
              <w:rPr>
                <w:b/>
                <w:bCs/>
              </w:rPr>
            </w:pPr>
            <w:r>
              <w:rPr>
                <w:b/>
                <w:bCs/>
              </w:rPr>
              <w:t>Menu Item</w:t>
            </w:r>
          </w:p>
        </w:tc>
        <w:tc>
          <w:tcPr>
            <w:tcW w:w="7513" w:type="dxa"/>
            <w:shd w:val="clear" w:color="auto" w:fill="D9D9D9" w:themeFill="background1" w:themeFillShade="D9"/>
          </w:tcPr>
          <w:p w14:paraId="38972E12" w14:textId="77777777" w:rsidR="00CF5A04" w:rsidRPr="00DF00E8" w:rsidRDefault="00CF5A04" w:rsidP="00C91799">
            <w:pPr>
              <w:ind w:left="0"/>
              <w:rPr>
                <w:b/>
                <w:bCs/>
              </w:rPr>
            </w:pPr>
            <w:r w:rsidRPr="00DF00E8">
              <w:rPr>
                <w:b/>
                <w:bCs/>
              </w:rPr>
              <w:t>Description</w:t>
            </w:r>
          </w:p>
        </w:tc>
      </w:tr>
      <w:tr w:rsidR="00CF5A04" w:rsidRPr="00AD3D46" w14:paraId="574F2CA3" w14:textId="77777777" w:rsidTr="00CF5A04">
        <w:trPr>
          <w:trHeight w:val="219"/>
        </w:trPr>
        <w:tc>
          <w:tcPr>
            <w:tcW w:w="1843" w:type="dxa"/>
          </w:tcPr>
          <w:p w14:paraId="1B2700F1" w14:textId="51D162E1" w:rsidR="00CF5A04" w:rsidRPr="00AD3D46" w:rsidRDefault="00CF5A04" w:rsidP="00C91799">
            <w:pPr>
              <w:ind w:left="0"/>
              <w:rPr>
                <w:sz w:val="18"/>
                <w:szCs w:val="18"/>
              </w:rPr>
            </w:pPr>
            <w:r>
              <w:rPr>
                <w:b/>
                <w:bCs/>
                <w:sz w:val="18"/>
                <w:szCs w:val="18"/>
              </w:rPr>
              <w:t>Paired Inventory</w:t>
            </w:r>
          </w:p>
        </w:tc>
        <w:tc>
          <w:tcPr>
            <w:tcW w:w="7513" w:type="dxa"/>
          </w:tcPr>
          <w:p w14:paraId="425BD034" w14:textId="6F81FB7A" w:rsidR="00A612AE" w:rsidRPr="00B42B43" w:rsidRDefault="00A612AE" w:rsidP="00C91799">
            <w:pPr>
              <w:ind w:left="0"/>
            </w:pPr>
            <w:r>
              <w:t xml:space="preserve">Populates missing </w:t>
            </w:r>
            <w:r w:rsidRPr="00A9594D">
              <w:rPr>
                <w:rFonts w:ascii="Consolas" w:hAnsi="Consolas"/>
              </w:rPr>
              <w:t>MSISDN</w:t>
            </w:r>
            <w:r>
              <w:t xml:space="preserve"> / </w:t>
            </w:r>
            <w:r w:rsidRPr="00A9594D">
              <w:rPr>
                <w:rFonts w:ascii="Consolas" w:hAnsi="Consolas"/>
              </w:rPr>
              <w:t>IMSI</w:t>
            </w:r>
            <w:r>
              <w:t xml:space="preserve"> / </w:t>
            </w:r>
            <w:r w:rsidRPr="00A9594D">
              <w:rPr>
                <w:rFonts w:ascii="Consolas" w:hAnsi="Consolas"/>
              </w:rPr>
              <w:t>ICCID</w:t>
            </w:r>
            <w:r>
              <w:t xml:space="preserve"> values and pair status.</w:t>
            </w:r>
          </w:p>
        </w:tc>
      </w:tr>
      <w:tr w:rsidR="00CF5A04" w:rsidRPr="00AD3D46" w14:paraId="41DA855B" w14:textId="77777777" w:rsidTr="00CF5A04">
        <w:trPr>
          <w:trHeight w:val="219"/>
        </w:trPr>
        <w:tc>
          <w:tcPr>
            <w:tcW w:w="1843" w:type="dxa"/>
          </w:tcPr>
          <w:p w14:paraId="13704993" w14:textId="0349C9C5" w:rsidR="00CF5A04" w:rsidRPr="00AD3D46" w:rsidRDefault="00CF5A04" w:rsidP="00C91799">
            <w:pPr>
              <w:ind w:left="0"/>
            </w:pPr>
            <w:r>
              <w:rPr>
                <w:b/>
                <w:bCs/>
                <w:sz w:val="18"/>
                <w:szCs w:val="18"/>
              </w:rPr>
              <w:t>All attributes from DB</w:t>
            </w:r>
          </w:p>
        </w:tc>
        <w:tc>
          <w:tcPr>
            <w:tcW w:w="7513" w:type="dxa"/>
          </w:tcPr>
          <w:p w14:paraId="55C35681" w14:textId="59DFB3B0" w:rsidR="00A9594D" w:rsidRPr="00B42B43" w:rsidRDefault="00A9594D" w:rsidP="00B42B43">
            <w:pPr>
              <w:ind w:left="0"/>
              <w:rPr>
                <w:sz w:val="18"/>
                <w:szCs w:val="18"/>
              </w:rPr>
            </w:pPr>
            <w:r>
              <w:t xml:space="preserve">Populates </w:t>
            </w:r>
            <w:r w:rsidR="005617C8">
              <w:t xml:space="preserve">all </w:t>
            </w:r>
            <w:r>
              <w:t xml:space="preserve">missing inventory attributes with current values </w:t>
            </w:r>
            <w:r w:rsidR="00F00592">
              <w:t>retrieved from the respective databases (RMS / EBS).</w:t>
            </w:r>
          </w:p>
        </w:tc>
      </w:tr>
      <w:tr w:rsidR="00CF5A04" w:rsidRPr="00AD3D46" w14:paraId="09CD0DFB" w14:textId="77777777" w:rsidTr="00CF5A04">
        <w:trPr>
          <w:trHeight w:val="219"/>
        </w:trPr>
        <w:tc>
          <w:tcPr>
            <w:tcW w:w="1843" w:type="dxa"/>
          </w:tcPr>
          <w:p w14:paraId="773ABC83" w14:textId="27E9230F" w:rsidR="00CF5A04" w:rsidRPr="00AD3D46" w:rsidRDefault="00CF5A04" w:rsidP="00C91799">
            <w:pPr>
              <w:ind w:left="0"/>
            </w:pPr>
            <w:r>
              <w:rPr>
                <w:b/>
                <w:bCs/>
                <w:sz w:val="18"/>
                <w:szCs w:val="18"/>
              </w:rPr>
              <w:t>IMSI by MSISDN</w:t>
            </w:r>
          </w:p>
        </w:tc>
        <w:tc>
          <w:tcPr>
            <w:tcW w:w="7513" w:type="dxa"/>
          </w:tcPr>
          <w:p w14:paraId="235EE03B" w14:textId="29C63086" w:rsidR="00CF5A04" w:rsidRPr="00AD3D46" w:rsidRDefault="00226869" w:rsidP="00226869">
            <w:pPr>
              <w:ind w:left="0"/>
            </w:pPr>
            <w:r>
              <w:t xml:space="preserve">Populates missing </w:t>
            </w:r>
            <w:r w:rsidRPr="00A9594D">
              <w:rPr>
                <w:rFonts w:ascii="Consolas" w:hAnsi="Consolas"/>
              </w:rPr>
              <w:t>IMSI</w:t>
            </w:r>
            <w:r>
              <w:t xml:space="preserve"> values and pair status according to </w:t>
            </w:r>
            <w:r w:rsidRPr="00226869">
              <w:rPr>
                <w:rFonts w:ascii="Consolas" w:hAnsi="Consolas"/>
              </w:rPr>
              <w:t>MSISDN</w:t>
            </w:r>
            <w:r>
              <w:t xml:space="preserve"> values.</w:t>
            </w:r>
          </w:p>
        </w:tc>
      </w:tr>
      <w:tr w:rsidR="00CF5A04" w:rsidRPr="00AD3D46" w14:paraId="3041790C" w14:textId="77777777" w:rsidTr="00CF5A04">
        <w:trPr>
          <w:trHeight w:val="219"/>
        </w:trPr>
        <w:tc>
          <w:tcPr>
            <w:tcW w:w="1843" w:type="dxa"/>
          </w:tcPr>
          <w:p w14:paraId="1A9E01CB" w14:textId="5A77FFBB" w:rsidR="00CF5A04" w:rsidRPr="00AD3D46" w:rsidRDefault="00CF5A04" w:rsidP="00C91799">
            <w:pPr>
              <w:ind w:left="0"/>
            </w:pPr>
            <w:r>
              <w:rPr>
                <w:b/>
                <w:bCs/>
                <w:sz w:val="18"/>
                <w:szCs w:val="18"/>
              </w:rPr>
              <w:lastRenderedPageBreak/>
              <w:t>MSISDN by IMSI</w:t>
            </w:r>
          </w:p>
        </w:tc>
        <w:tc>
          <w:tcPr>
            <w:tcW w:w="7513" w:type="dxa"/>
          </w:tcPr>
          <w:p w14:paraId="3AB797A5" w14:textId="474EA7CC" w:rsidR="00CF5A04" w:rsidRPr="00AD3D46" w:rsidRDefault="00226869" w:rsidP="00226869">
            <w:pPr>
              <w:ind w:left="0"/>
            </w:pPr>
            <w:r>
              <w:t xml:space="preserve">Populates missing </w:t>
            </w:r>
            <w:r>
              <w:rPr>
                <w:rFonts w:ascii="Consolas" w:hAnsi="Consolas"/>
              </w:rPr>
              <w:t>MSISDN</w:t>
            </w:r>
            <w:r>
              <w:t xml:space="preserve"> values and pair status according to </w:t>
            </w:r>
            <w:r>
              <w:rPr>
                <w:rFonts w:ascii="Consolas" w:hAnsi="Consolas"/>
              </w:rPr>
              <w:t>IMSI</w:t>
            </w:r>
            <w:r>
              <w:t xml:space="preserve"> values.</w:t>
            </w:r>
          </w:p>
        </w:tc>
      </w:tr>
      <w:tr w:rsidR="00CF5A04" w:rsidRPr="00AD3D46" w14:paraId="1AA08F15" w14:textId="77777777" w:rsidTr="00CF5A04">
        <w:trPr>
          <w:trHeight w:val="219"/>
        </w:trPr>
        <w:tc>
          <w:tcPr>
            <w:tcW w:w="1843" w:type="dxa"/>
          </w:tcPr>
          <w:p w14:paraId="6191D703" w14:textId="370B2E6E" w:rsidR="00CF5A04" w:rsidRDefault="00CF5A04" w:rsidP="00C91799">
            <w:pPr>
              <w:ind w:left="0"/>
              <w:rPr>
                <w:b/>
                <w:bCs/>
                <w:sz w:val="18"/>
                <w:szCs w:val="18"/>
              </w:rPr>
            </w:pPr>
            <w:r>
              <w:rPr>
                <w:b/>
                <w:bCs/>
                <w:sz w:val="18"/>
                <w:szCs w:val="18"/>
              </w:rPr>
              <w:t>IMSI by ICCID</w:t>
            </w:r>
          </w:p>
        </w:tc>
        <w:tc>
          <w:tcPr>
            <w:tcW w:w="7513" w:type="dxa"/>
          </w:tcPr>
          <w:p w14:paraId="32F275DE" w14:textId="15B9995D" w:rsidR="00CF5A04" w:rsidRPr="00AD3D46" w:rsidRDefault="00226869" w:rsidP="00226869">
            <w:pPr>
              <w:ind w:left="0"/>
            </w:pPr>
            <w:r>
              <w:t xml:space="preserve">Populates missing </w:t>
            </w:r>
            <w:r w:rsidRPr="00A9594D">
              <w:rPr>
                <w:rFonts w:ascii="Consolas" w:hAnsi="Consolas"/>
              </w:rPr>
              <w:t>IMSI</w:t>
            </w:r>
            <w:r>
              <w:t xml:space="preserve"> values and pair status on selected rows from the main grid by according to </w:t>
            </w:r>
            <w:r>
              <w:rPr>
                <w:rFonts w:ascii="Consolas" w:hAnsi="Consolas"/>
              </w:rPr>
              <w:t>ICCID</w:t>
            </w:r>
            <w:r>
              <w:t xml:space="preserve"> values.</w:t>
            </w:r>
          </w:p>
        </w:tc>
      </w:tr>
      <w:tr w:rsidR="00CF5A04" w:rsidRPr="00AD3D46" w14:paraId="55A864A2" w14:textId="77777777" w:rsidTr="00CF5A04">
        <w:trPr>
          <w:trHeight w:val="219"/>
        </w:trPr>
        <w:tc>
          <w:tcPr>
            <w:tcW w:w="1843" w:type="dxa"/>
          </w:tcPr>
          <w:p w14:paraId="1C9DCC68" w14:textId="0A678F20" w:rsidR="00CF5A04" w:rsidRDefault="00CF5A04" w:rsidP="00C91799">
            <w:pPr>
              <w:ind w:left="0"/>
              <w:rPr>
                <w:b/>
                <w:bCs/>
                <w:sz w:val="18"/>
                <w:szCs w:val="18"/>
              </w:rPr>
            </w:pPr>
            <w:r>
              <w:rPr>
                <w:b/>
                <w:bCs/>
                <w:sz w:val="18"/>
                <w:szCs w:val="18"/>
              </w:rPr>
              <w:t>ICCID by IMSI</w:t>
            </w:r>
          </w:p>
        </w:tc>
        <w:tc>
          <w:tcPr>
            <w:tcW w:w="7513" w:type="dxa"/>
          </w:tcPr>
          <w:p w14:paraId="6CB778F6" w14:textId="232B7972" w:rsidR="00CF5A04" w:rsidRPr="00AD3D46" w:rsidRDefault="00226869" w:rsidP="00226869">
            <w:pPr>
              <w:ind w:left="0"/>
            </w:pPr>
            <w:r>
              <w:t xml:space="preserve">Populates missing </w:t>
            </w:r>
            <w:r>
              <w:rPr>
                <w:rFonts w:ascii="Consolas" w:hAnsi="Consolas"/>
              </w:rPr>
              <w:t>ICCID</w:t>
            </w:r>
            <w:r>
              <w:t xml:space="preserve"> values and pair status according to </w:t>
            </w:r>
            <w:r>
              <w:rPr>
                <w:rFonts w:ascii="Consolas" w:hAnsi="Consolas"/>
              </w:rPr>
              <w:t>IMSI</w:t>
            </w:r>
            <w:r>
              <w:t xml:space="preserve"> values.</w:t>
            </w:r>
          </w:p>
        </w:tc>
      </w:tr>
      <w:tr w:rsidR="00CF5A04" w:rsidRPr="00AD3D46" w14:paraId="628F3384" w14:textId="77777777" w:rsidTr="00CF5A04">
        <w:trPr>
          <w:trHeight w:val="219"/>
        </w:trPr>
        <w:tc>
          <w:tcPr>
            <w:tcW w:w="1843" w:type="dxa"/>
          </w:tcPr>
          <w:p w14:paraId="38299104" w14:textId="6FB88F06" w:rsidR="00CF5A04" w:rsidRDefault="00F00592" w:rsidP="00C91799">
            <w:pPr>
              <w:ind w:left="0"/>
              <w:rPr>
                <w:b/>
                <w:bCs/>
                <w:sz w:val="18"/>
                <w:szCs w:val="18"/>
              </w:rPr>
            </w:pPr>
            <w:r>
              <w:rPr>
                <w:b/>
                <w:bCs/>
                <w:sz w:val="18"/>
                <w:szCs w:val="18"/>
              </w:rPr>
              <w:t xml:space="preserve">Generate </w:t>
            </w:r>
            <w:r w:rsidR="00CF5A04">
              <w:rPr>
                <w:b/>
                <w:bCs/>
                <w:sz w:val="18"/>
                <w:szCs w:val="18"/>
              </w:rPr>
              <w:t>Missing ICCID’s</w:t>
            </w:r>
          </w:p>
        </w:tc>
        <w:tc>
          <w:tcPr>
            <w:tcW w:w="7513" w:type="dxa"/>
          </w:tcPr>
          <w:p w14:paraId="2DAD0B17" w14:textId="5DF5F27D" w:rsidR="00A65D59" w:rsidRPr="00976731" w:rsidRDefault="0076080C" w:rsidP="00382F1A">
            <w:pPr>
              <w:ind w:left="0"/>
              <w:rPr>
                <w:sz w:val="18"/>
                <w:szCs w:val="18"/>
              </w:rPr>
            </w:pPr>
            <w:r>
              <w:t>Generates d</w:t>
            </w:r>
            <w:r w:rsidR="00F00592">
              <w:t xml:space="preserve">ummy </w:t>
            </w:r>
            <w:r w:rsidR="00F00592" w:rsidRPr="0076080C">
              <w:rPr>
                <w:rFonts w:ascii="Consolas" w:hAnsi="Consolas"/>
              </w:rPr>
              <w:t>ICCID</w:t>
            </w:r>
            <w:r w:rsidR="00F00592">
              <w:t xml:space="preserve"> values that can be used when inserting new </w:t>
            </w:r>
            <w:r w:rsidR="00F00592" w:rsidRPr="0076080C">
              <w:rPr>
                <w:rFonts w:ascii="Consolas" w:hAnsi="Consolas"/>
              </w:rPr>
              <w:t>IMSI</w:t>
            </w:r>
            <w:r w:rsidR="00F00592">
              <w:t xml:space="preserve"> range into RMS.</w:t>
            </w:r>
            <w:r w:rsidR="00382F1A">
              <w:t xml:space="preserve"> See </w:t>
            </w:r>
            <w:hyperlink w:anchor="_Generate_Missing_ICCID’s" w:history="1">
              <w:r w:rsidR="00382F1A" w:rsidRPr="00382F1A">
                <w:rPr>
                  <w:rStyle w:val="Hypertextovodkaz"/>
                </w:rPr>
                <w:t>Generate Missing ICCID’s</w:t>
              </w:r>
            </w:hyperlink>
            <w:r w:rsidR="00382F1A">
              <w:t xml:space="preserve"> for more details.</w:t>
            </w:r>
          </w:p>
        </w:tc>
      </w:tr>
      <w:tr w:rsidR="00CF5A04" w:rsidRPr="00AD3D46" w14:paraId="75BBC380" w14:textId="77777777" w:rsidTr="00CF5A04">
        <w:trPr>
          <w:trHeight w:val="219"/>
        </w:trPr>
        <w:tc>
          <w:tcPr>
            <w:tcW w:w="1843" w:type="dxa"/>
          </w:tcPr>
          <w:p w14:paraId="2AB837B4" w14:textId="1BCBEDB8" w:rsidR="00CF5A04" w:rsidRDefault="00CF5A04" w:rsidP="00C91799">
            <w:pPr>
              <w:ind w:left="0"/>
              <w:rPr>
                <w:b/>
                <w:bCs/>
                <w:sz w:val="18"/>
                <w:szCs w:val="18"/>
              </w:rPr>
            </w:pPr>
            <w:r>
              <w:rPr>
                <w:b/>
                <w:bCs/>
                <w:sz w:val="18"/>
                <w:szCs w:val="18"/>
              </w:rPr>
              <w:t>Fix invalid ICCID’s</w:t>
            </w:r>
          </w:p>
        </w:tc>
        <w:tc>
          <w:tcPr>
            <w:tcW w:w="7513" w:type="dxa"/>
          </w:tcPr>
          <w:p w14:paraId="783DCBAE" w14:textId="5B26116A" w:rsidR="00CF5A04" w:rsidRPr="00AD3D46" w:rsidRDefault="00496E19" w:rsidP="00382F1A">
            <w:pPr>
              <w:ind w:left="0"/>
            </w:pPr>
            <w:r w:rsidRPr="0076080C">
              <w:rPr>
                <w:rFonts w:ascii="Consolas" w:hAnsi="Consolas"/>
              </w:rPr>
              <w:t>ICCID</w:t>
            </w:r>
            <w:r>
              <w:t xml:space="preserve"> values with incorrect checksum are replaced with new ones. </w:t>
            </w:r>
            <w:r w:rsidR="00382F1A">
              <w:t xml:space="preserve">See </w:t>
            </w:r>
            <w:hyperlink w:anchor="_Fix_invalid_ICCID’s" w:history="1">
              <w:r w:rsidR="00382F1A" w:rsidRPr="00382F1A">
                <w:rPr>
                  <w:rStyle w:val="Hypertextovodkaz"/>
                </w:rPr>
                <w:t>Fix invalid ICCID’s</w:t>
              </w:r>
            </w:hyperlink>
            <w:r w:rsidR="00382F1A">
              <w:t xml:space="preserve"> for more details.</w:t>
            </w:r>
          </w:p>
        </w:tc>
      </w:tr>
    </w:tbl>
    <w:p w14:paraId="48BDB1BD" w14:textId="56BE0A16" w:rsidR="00CF5A04" w:rsidRDefault="00CF5A04" w:rsidP="00882955">
      <w:pPr>
        <w:rPr>
          <w:highlight w:val="yellow"/>
        </w:rPr>
      </w:pPr>
    </w:p>
    <w:p w14:paraId="5395E02F" w14:textId="379A4837" w:rsidR="00382F1A" w:rsidRDefault="00382F1A" w:rsidP="00382F1A">
      <w:pPr>
        <w:pStyle w:val="Nadpis6"/>
      </w:pPr>
      <w:bookmarkStart w:id="731" w:name="_Generate_Missing_ICCID’s"/>
      <w:bookmarkStart w:id="732" w:name="_Toc199412633"/>
      <w:bookmarkEnd w:id="731"/>
      <w:r w:rsidRPr="00382F1A">
        <w:t>Generate Missing ICCID’s</w:t>
      </w:r>
      <w:bookmarkEnd w:id="732"/>
    </w:p>
    <w:p w14:paraId="34D141D8" w14:textId="5AD7C978" w:rsidR="00382F1A" w:rsidRPr="00382F1A" w:rsidRDefault="00382F1A" w:rsidP="00382F1A">
      <w:r>
        <w:t xml:space="preserve">Generates dummy </w:t>
      </w:r>
      <w:r w:rsidRPr="0076080C">
        <w:rPr>
          <w:rFonts w:ascii="Consolas" w:hAnsi="Consolas"/>
        </w:rPr>
        <w:t>ICCID</w:t>
      </w:r>
      <w:r>
        <w:t xml:space="preserve"> values that can be used when inserting new </w:t>
      </w:r>
      <w:r w:rsidRPr="0076080C">
        <w:rPr>
          <w:rFonts w:ascii="Consolas" w:hAnsi="Consolas"/>
        </w:rPr>
        <w:t>IMSI</w:t>
      </w:r>
      <w:r>
        <w:t xml:space="preserve"> range into RMS.</w:t>
      </w:r>
    </w:p>
    <w:p w14:paraId="3F648FA9" w14:textId="7BE66E1F" w:rsidR="00382F1A" w:rsidRDefault="00382F1A" w:rsidP="00382F1A">
      <w:pPr>
        <w:pStyle w:val="Bezmezer"/>
        <w:rPr>
          <w:iCs/>
        </w:rPr>
      </w:pPr>
      <w:bookmarkStart w:id="733" w:name="_Toc199412634"/>
      <w:r w:rsidRPr="00126441">
        <w:t>Process Overview</w:t>
      </w:r>
      <w:bookmarkEnd w:id="733"/>
    </w:p>
    <w:p w14:paraId="0FE80F9A" w14:textId="77777777" w:rsidR="00382F1A" w:rsidRDefault="00382F1A">
      <w:pPr>
        <w:pStyle w:val="Odstavecseseznamem"/>
        <w:numPr>
          <w:ilvl w:val="0"/>
          <w:numId w:val="94"/>
        </w:numPr>
        <w:ind w:left="316" w:hanging="218"/>
        <w:rPr>
          <w:sz w:val="18"/>
          <w:szCs w:val="18"/>
        </w:rPr>
      </w:pPr>
      <w:r w:rsidRPr="00126441">
        <w:rPr>
          <w:sz w:val="18"/>
          <w:szCs w:val="18"/>
        </w:rPr>
        <w:t xml:space="preserve">Get max </w:t>
      </w:r>
      <w:r>
        <w:rPr>
          <w:sz w:val="18"/>
          <w:szCs w:val="18"/>
        </w:rPr>
        <w:t xml:space="preserve">value of parameter </w:t>
      </w:r>
      <w:r w:rsidRPr="00620D98">
        <w:rPr>
          <w:rFonts w:ascii="Consolas" w:hAnsi="Consolas"/>
          <w:sz w:val="18"/>
          <w:szCs w:val="18"/>
        </w:rPr>
        <w:t>30004</w:t>
      </w:r>
      <w:r>
        <w:rPr>
          <w:sz w:val="18"/>
          <w:szCs w:val="18"/>
        </w:rPr>
        <w:t xml:space="preserve"> (ICCID) from Kenan table </w:t>
      </w:r>
      <w:r w:rsidRPr="00620D98">
        <w:rPr>
          <w:rFonts w:ascii="Consolas" w:hAnsi="Consolas"/>
          <w:sz w:val="18"/>
          <w:szCs w:val="18"/>
        </w:rPr>
        <w:t>INVD_MAIN_EXT_DATA</w:t>
      </w:r>
      <w:r>
        <w:rPr>
          <w:sz w:val="18"/>
          <w:szCs w:val="18"/>
        </w:rPr>
        <w:t xml:space="preserve"> table that begins with </w:t>
      </w:r>
      <w:r w:rsidRPr="00126441">
        <w:rPr>
          <w:sz w:val="18"/>
          <w:szCs w:val="18"/>
        </w:rPr>
        <w:t>“</w:t>
      </w:r>
      <w:r w:rsidRPr="00126441">
        <w:rPr>
          <w:rFonts w:ascii="Consolas" w:hAnsi="Consolas"/>
          <w:sz w:val="18"/>
          <w:szCs w:val="18"/>
        </w:rPr>
        <w:t>89420300YYMM</w:t>
      </w:r>
      <w:r>
        <w:rPr>
          <w:sz w:val="18"/>
          <w:szCs w:val="18"/>
        </w:rPr>
        <w:t>”</w:t>
      </w:r>
      <w:r w:rsidRPr="00126441">
        <w:rPr>
          <w:sz w:val="18"/>
          <w:szCs w:val="18"/>
        </w:rPr>
        <w:t>.</w:t>
      </w:r>
    </w:p>
    <w:p w14:paraId="54AB4C2E" w14:textId="77777777" w:rsidR="00382F1A" w:rsidRDefault="00382F1A">
      <w:pPr>
        <w:pStyle w:val="Odstavecseseznamem"/>
        <w:numPr>
          <w:ilvl w:val="0"/>
          <w:numId w:val="94"/>
        </w:numPr>
        <w:ind w:left="316" w:hanging="218"/>
        <w:rPr>
          <w:sz w:val="18"/>
          <w:szCs w:val="18"/>
        </w:rPr>
      </w:pPr>
      <w:r>
        <w:rPr>
          <w:sz w:val="18"/>
          <w:szCs w:val="18"/>
        </w:rPr>
        <w:t>If max value is obtained then g</w:t>
      </w:r>
      <w:r w:rsidRPr="00A65D59">
        <w:rPr>
          <w:sz w:val="18"/>
          <w:szCs w:val="18"/>
        </w:rPr>
        <w:t xml:space="preserve">enerate new dummy ICCID value </w:t>
      </w:r>
      <w:r>
        <w:rPr>
          <w:sz w:val="18"/>
          <w:szCs w:val="18"/>
        </w:rPr>
        <w:t>larger than previously found max value.</w:t>
      </w:r>
    </w:p>
    <w:p w14:paraId="4A965441" w14:textId="77777777" w:rsidR="00382F1A" w:rsidRPr="00A65D59" w:rsidRDefault="00382F1A">
      <w:pPr>
        <w:pStyle w:val="Odstavecseseznamem"/>
        <w:numPr>
          <w:ilvl w:val="0"/>
          <w:numId w:val="94"/>
        </w:numPr>
        <w:ind w:left="316" w:hanging="218"/>
        <w:rPr>
          <w:sz w:val="18"/>
          <w:szCs w:val="18"/>
        </w:rPr>
      </w:pPr>
      <w:r>
        <w:rPr>
          <w:sz w:val="18"/>
          <w:szCs w:val="18"/>
        </w:rPr>
        <w:t xml:space="preserve">If max value does not exist, generate new dummy ICCID value starting with </w:t>
      </w:r>
      <w:r w:rsidRPr="00126441">
        <w:rPr>
          <w:sz w:val="18"/>
          <w:szCs w:val="18"/>
        </w:rPr>
        <w:t>“</w:t>
      </w:r>
      <w:r w:rsidRPr="00A65D59">
        <w:rPr>
          <w:rFonts w:ascii="Consolas" w:hAnsi="Consolas"/>
          <w:sz w:val="18"/>
          <w:szCs w:val="18"/>
        </w:rPr>
        <w:t>89420300YYMM1000000</w:t>
      </w:r>
      <w:r>
        <w:rPr>
          <w:sz w:val="18"/>
          <w:szCs w:val="18"/>
        </w:rPr>
        <w:t>”.</w:t>
      </w:r>
    </w:p>
    <w:p w14:paraId="09353601" w14:textId="521B8C67" w:rsidR="00382F1A" w:rsidRDefault="00382F1A" w:rsidP="00382F1A">
      <w:r>
        <w:rPr>
          <w:b/>
          <w:bCs/>
          <w:sz w:val="18"/>
          <w:szCs w:val="18"/>
        </w:rPr>
        <w:br/>
      </w:r>
      <w:r w:rsidRPr="00976731">
        <w:rPr>
          <w:b/>
          <w:bCs/>
          <w:sz w:val="18"/>
          <w:szCs w:val="18"/>
        </w:rPr>
        <w:t>NOTE:</w:t>
      </w:r>
      <w:r w:rsidRPr="00976731">
        <w:rPr>
          <w:sz w:val="18"/>
          <w:szCs w:val="18"/>
        </w:rPr>
        <w:t xml:space="preserve"> Generated ICCID values have </w:t>
      </w:r>
      <w:r>
        <w:rPr>
          <w:sz w:val="18"/>
          <w:szCs w:val="18"/>
        </w:rPr>
        <w:t xml:space="preserve">their final digit populated according to </w:t>
      </w:r>
      <w:r w:rsidRPr="00976731">
        <w:rPr>
          <w:sz w:val="18"/>
          <w:szCs w:val="18"/>
        </w:rPr>
        <w:t>Luhn algorithm</w:t>
      </w:r>
      <w:r>
        <w:rPr>
          <w:sz w:val="18"/>
          <w:szCs w:val="18"/>
        </w:rPr>
        <w:t xml:space="preserve"> so that their checksum is correct</w:t>
      </w:r>
      <w:r w:rsidRPr="00976731">
        <w:rPr>
          <w:sz w:val="18"/>
          <w:szCs w:val="18"/>
        </w:rPr>
        <w:t>.</w:t>
      </w:r>
      <w:r>
        <w:rPr>
          <w:sz w:val="18"/>
          <w:szCs w:val="18"/>
        </w:rPr>
        <w:br/>
      </w:r>
    </w:p>
    <w:p w14:paraId="05E6300D" w14:textId="469DF780" w:rsidR="00382F1A" w:rsidRDefault="00382F1A" w:rsidP="00382F1A">
      <w:pPr>
        <w:pStyle w:val="Nadpis6"/>
      </w:pPr>
      <w:bookmarkStart w:id="734" w:name="_Fix_invalid_ICCID’s"/>
      <w:bookmarkStart w:id="735" w:name="_Toc199412635"/>
      <w:bookmarkEnd w:id="734"/>
      <w:r>
        <w:t>Fix invalid ICCID’s</w:t>
      </w:r>
      <w:bookmarkEnd w:id="735"/>
    </w:p>
    <w:p w14:paraId="352CCB22" w14:textId="1279A4D5" w:rsidR="00382F1A" w:rsidRPr="00382F1A" w:rsidRDefault="00382F1A" w:rsidP="00382F1A">
      <w:r w:rsidRPr="0076080C">
        <w:rPr>
          <w:rFonts w:ascii="Consolas" w:hAnsi="Consolas"/>
        </w:rPr>
        <w:t>ICCID</w:t>
      </w:r>
      <w:r>
        <w:t xml:space="preserve"> values with incorrect checksum are replaced with new ones.</w:t>
      </w:r>
    </w:p>
    <w:p w14:paraId="7B971B47" w14:textId="551DD902" w:rsidR="00382F1A" w:rsidRDefault="00382F1A" w:rsidP="00382F1A">
      <w:pPr>
        <w:pStyle w:val="Bezmezer"/>
      </w:pPr>
      <w:bookmarkStart w:id="736" w:name="_Toc199412636"/>
      <w:r>
        <w:t>Process Overview</w:t>
      </w:r>
      <w:bookmarkEnd w:id="736"/>
    </w:p>
    <w:p w14:paraId="4EDB70BC" w14:textId="77777777" w:rsidR="00382F1A" w:rsidRDefault="00382F1A">
      <w:pPr>
        <w:pStyle w:val="Odstavecseseznamem"/>
        <w:numPr>
          <w:ilvl w:val="0"/>
          <w:numId w:val="95"/>
        </w:numPr>
        <w:ind w:left="316" w:hanging="218"/>
        <w:rPr>
          <w:sz w:val="18"/>
          <w:szCs w:val="18"/>
        </w:rPr>
      </w:pPr>
      <w:r>
        <w:rPr>
          <w:sz w:val="18"/>
          <w:szCs w:val="18"/>
        </w:rPr>
        <w:t>Check current ICCID value with Luhn algorithm. Continue if the check has failed.</w:t>
      </w:r>
    </w:p>
    <w:p w14:paraId="5380BF6D" w14:textId="77777777" w:rsidR="00382F1A" w:rsidRDefault="00382F1A">
      <w:pPr>
        <w:pStyle w:val="Odstavecseseznamem"/>
        <w:numPr>
          <w:ilvl w:val="0"/>
          <w:numId w:val="95"/>
        </w:numPr>
        <w:ind w:left="316" w:hanging="218"/>
        <w:rPr>
          <w:sz w:val="18"/>
          <w:szCs w:val="18"/>
        </w:rPr>
      </w:pPr>
      <w:r w:rsidRPr="00126441">
        <w:rPr>
          <w:sz w:val="18"/>
          <w:szCs w:val="18"/>
        </w:rPr>
        <w:t xml:space="preserve">Get max </w:t>
      </w:r>
      <w:r>
        <w:rPr>
          <w:sz w:val="18"/>
          <w:szCs w:val="18"/>
        </w:rPr>
        <w:t xml:space="preserve">value of parameter </w:t>
      </w:r>
      <w:r w:rsidRPr="00620D98">
        <w:rPr>
          <w:rFonts w:ascii="Consolas" w:hAnsi="Consolas"/>
          <w:sz w:val="18"/>
          <w:szCs w:val="18"/>
        </w:rPr>
        <w:t>30004</w:t>
      </w:r>
      <w:r>
        <w:rPr>
          <w:sz w:val="18"/>
          <w:szCs w:val="18"/>
        </w:rPr>
        <w:t xml:space="preserve"> (ICCID) from Kenan table </w:t>
      </w:r>
      <w:r w:rsidRPr="00620D98">
        <w:rPr>
          <w:rFonts w:ascii="Consolas" w:hAnsi="Consolas"/>
          <w:sz w:val="18"/>
          <w:szCs w:val="18"/>
        </w:rPr>
        <w:t>INVD_MAIN_EXT_DATA</w:t>
      </w:r>
      <w:r>
        <w:rPr>
          <w:sz w:val="18"/>
          <w:szCs w:val="18"/>
        </w:rPr>
        <w:t xml:space="preserve"> table that begins with </w:t>
      </w:r>
      <w:r w:rsidRPr="00126441">
        <w:rPr>
          <w:sz w:val="18"/>
          <w:szCs w:val="18"/>
        </w:rPr>
        <w:t>“</w:t>
      </w:r>
      <w:r w:rsidRPr="00126441">
        <w:rPr>
          <w:rFonts w:ascii="Consolas" w:hAnsi="Consolas"/>
          <w:sz w:val="18"/>
          <w:szCs w:val="18"/>
        </w:rPr>
        <w:t>89420300YYMM</w:t>
      </w:r>
      <w:r>
        <w:rPr>
          <w:sz w:val="18"/>
          <w:szCs w:val="18"/>
        </w:rPr>
        <w:t>”</w:t>
      </w:r>
      <w:r w:rsidRPr="00126441">
        <w:rPr>
          <w:sz w:val="18"/>
          <w:szCs w:val="18"/>
        </w:rPr>
        <w:t>.</w:t>
      </w:r>
    </w:p>
    <w:p w14:paraId="0D3C9E5B" w14:textId="77777777" w:rsidR="00382F1A" w:rsidRDefault="00382F1A">
      <w:pPr>
        <w:pStyle w:val="Odstavecseseznamem"/>
        <w:numPr>
          <w:ilvl w:val="0"/>
          <w:numId w:val="95"/>
        </w:numPr>
        <w:ind w:left="316" w:hanging="218"/>
        <w:rPr>
          <w:sz w:val="18"/>
          <w:szCs w:val="18"/>
        </w:rPr>
      </w:pPr>
      <w:r>
        <w:rPr>
          <w:sz w:val="18"/>
          <w:szCs w:val="18"/>
        </w:rPr>
        <w:t>If max value is obtained then g</w:t>
      </w:r>
      <w:r w:rsidRPr="00A65D59">
        <w:rPr>
          <w:sz w:val="18"/>
          <w:szCs w:val="18"/>
        </w:rPr>
        <w:t xml:space="preserve">enerate new dummy ICCID value </w:t>
      </w:r>
      <w:r>
        <w:rPr>
          <w:sz w:val="18"/>
          <w:szCs w:val="18"/>
        </w:rPr>
        <w:t>larger than previously found max value.</w:t>
      </w:r>
    </w:p>
    <w:p w14:paraId="6993AFCB" w14:textId="77777777" w:rsidR="00382F1A" w:rsidRPr="00A65D59" w:rsidRDefault="00382F1A">
      <w:pPr>
        <w:pStyle w:val="Odstavecseseznamem"/>
        <w:numPr>
          <w:ilvl w:val="0"/>
          <w:numId w:val="95"/>
        </w:numPr>
        <w:ind w:left="316" w:hanging="218"/>
        <w:rPr>
          <w:sz w:val="18"/>
          <w:szCs w:val="18"/>
        </w:rPr>
      </w:pPr>
      <w:r>
        <w:rPr>
          <w:sz w:val="18"/>
          <w:szCs w:val="18"/>
        </w:rPr>
        <w:t xml:space="preserve">If max value does not exist, generate new dummy ICCID value starting with </w:t>
      </w:r>
      <w:r w:rsidRPr="00126441">
        <w:rPr>
          <w:sz w:val="18"/>
          <w:szCs w:val="18"/>
        </w:rPr>
        <w:t>“</w:t>
      </w:r>
      <w:r w:rsidRPr="00A65D59">
        <w:rPr>
          <w:rFonts w:ascii="Consolas" w:hAnsi="Consolas"/>
          <w:sz w:val="18"/>
          <w:szCs w:val="18"/>
        </w:rPr>
        <w:t>89420300YYMM1000000</w:t>
      </w:r>
      <w:r>
        <w:rPr>
          <w:sz w:val="18"/>
          <w:szCs w:val="18"/>
        </w:rPr>
        <w:t>”.</w:t>
      </w:r>
    </w:p>
    <w:p w14:paraId="751B005C" w14:textId="61CBFB6D" w:rsidR="00382F1A" w:rsidRPr="00382F1A" w:rsidRDefault="00382F1A" w:rsidP="00382F1A">
      <w:pPr>
        <w:pStyle w:val="Bezmezer"/>
        <w:numPr>
          <w:ilvl w:val="0"/>
          <w:numId w:val="0"/>
        </w:numPr>
        <w:ind w:left="284"/>
      </w:pPr>
      <w:r>
        <w:rPr>
          <w:b/>
          <w:bCs/>
        </w:rPr>
        <w:br/>
      </w:r>
      <w:bookmarkStart w:id="737" w:name="_Toc199412637"/>
      <w:r w:rsidRPr="00976731">
        <w:rPr>
          <w:b/>
          <w:bCs/>
        </w:rPr>
        <w:t>NOTE:</w:t>
      </w:r>
      <w:r w:rsidRPr="00976731">
        <w:t xml:space="preserve"> Generated ICCID values have </w:t>
      </w:r>
      <w:r>
        <w:t xml:space="preserve">their final digit populated according to </w:t>
      </w:r>
      <w:r w:rsidRPr="00976731">
        <w:t>Luhn algorithm</w:t>
      </w:r>
      <w:r>
        <w:t xml:space="preserve"> so that their checksum is correct</w:t>
      </w:r>
      <w:r w:rsidRPr="00976731">
        <w:t>.</w:t>
      </w:r>
      <w:bookmarkEnd w:id="737"/>
      <w:r>
        <w:br/>
      </w:r>
    </w:p>
    <w:p w14:paraId="23CE4ADC" w14:textId="098D9570" w:rsidR="00051107" w:rsidRPr="005E1C7A" w:rsidRDefault="00051107" w:rsidP="000A1322">
      <w:pPr>
        <w:pStyle w:val="Nadpis5"/>
      </w:pPr>
      <w:bookmarkStart w:id="738" w:name="_Toc199412638"/>
      <w:r w:rsidRPr="005E1C7A">
        <w:t>Clear</w:t>
      </w:r>
      <w:r w:rsidR="009C371A" w:rsidRPr="005E1C7A">
        <w:t xml:space="preserve"> submenu</w:t>
      </w:r>
      <w:bookmarkEnd w:id="738"/>
    </w:p>
    <w:p w14:paraId="25AED35D" w14:textId="6ACAD005" w:rsidR="00BC4D99" w:rsidRDefault="003D0181" w:rsidP="00BC4D99">
      <w:pPr>
        <w:ind w:left="0"/>
      </w:pPr>
      <w:r>
        <w:t xml:space="preserve">Select </w:t>
      </w:r>
      <w:r w:rsidRPr="003D0181">
        <w:rPr>
          <w:b/>
          <w:bCs/>
          <w:sz w:val="18"/>
          <w:szCs w:val="18"/>
        </w:rPr>
        <w:t xml:space="preserve">Modify Kenan </w:t>
      </w:r>
      <w:r w:rsidRPr="003D0181">
        <w:rPr>
          <w:b/>
          <w:bCs/>
          <w:sz w:val="18"/>
          <w:szCs w:val="18"/>
        </w:rPr>
        <w:sym w:font="Wingdings" w:char="F0E0"/>
      </w:r>
      <w:r w:rsidRPr="003D0181">
        <w:rPr>
          <w:b/>
          <w:bCs/>
          <w:sz w:val="18"/>
          <w:szCs w:val="18"/>
        </w:rPr>
        <w:t xml:space="preserve"> </w:t>
      </w:r>
      <w:r w:rsidR="002A42A1">
        <w:rPr>
          <w:b/>
          <w:bCs/>
          <w:sz w:val="18"/>
          <w:szCs w:val="18"/>
        </w:rPr>
        <w:t>Clear</w:t>
      </w:r>
      <w:r w:rsidRPr="003D0181">
        <w:rPr>
          <w:b/>
          <w:bCs/>
          <w:sz w:val="18"/>
          <w:szCs w:val="18"/>
        </w:rPr>
        <w:t xml:space="preserve">… </w:t>
      </w:r>
      <w:r w:rsidRPr="003D0181">
        <w:rPr>
          <w:b/>
          <w:bCs/>
          <w:sz w:val="18"/>
          <w:szCs w:val="18"/>
        </w:rPr>
        <w:sym w:font="Wingdings" w:char="F0E0"/>
      </w:r>
      <w:r w:rsidRPr="003D0181">
        <w:rPr>
          <w:b/>
          <w:bCs/>
          <w:sz w:val="18"/>
          <w:szCs w:val="18"/>
        </w:rPr>
        <w:t xml:space="preserve"> &lt;option&gt;</w:t>
      </w:r>
      <w:r>
        <w:t xml:space="preserve"> </w:t>
      </w:r>
      <w:r w:rsidR="004A06F5">
        <w:t>to partially clear main grid content.</w:t>
      </w:r>
      <w:r w:rsidR="004A06F5" w:rsidRPr="004A06F5">
        <w:t xml:space="preserve"> </w:t>
      </w:r>
      <w:r w:rsidR="004A06F5">
        <w:t>If specific rows are not selected, then all rows are processed.</w:t>
      </w:r>
    </w:p>
    <w:p w14:paraId="019B37E5" w14:textId="3ABC0B35" w:rsidR="002A42A1" w:rsidRDefault="002A42A1" w:rsidP="00BC4D99">
      <w:pPr>
        <w:ind w:left="0"/>
      </w:pPr>
    </w:p>
    <w:p w14:paraId="5B06C0E0" w14:textId="44650A47" w:rsidR="002A42A1" w:rsidRPr="004A06F5" w:rsidRDefault="002A42A1" w:rsidP="00BC4D99">
      <w:pPr>
        <w:ind w:left="0"/>
      </w:pPr>
      <w:r>
        <w:t>Following options are available:</w:t>
      </w:r>
    </w:p>
    <w:p w14:paraId="3EEF520E" w14:textId="77777777" w:rsidR="00BC4D99" w:rsidRDefault="00BC4D99" w:rsidP="00BC4D99">
      <w:pPr>
        <w:ind w:left="0"/>
      </w:pPr>
    </w:p>
    <w:tbl>
      <w:tblPr>
        <w:tblStyle w:val="Mkatabulky"/>
        <w:tblW w:w="9356" w:type="dxa"/>
        <w:tblInd w:w="-5" w:type="dxa"/>
        <w:tblLook w:val="04A0" w:firstRow="1" w:lastRow="0" w:firstColumn="1" w:lastColumn="0" w:noHBand="0" w:noVBand="1"/>
      </w:tblPr>
      <w:tblGrid>
        <w:gridCol w:w="1843"/>
        <w:gridCol w:w="7513"/>
      </w:tblGrid>
      <w:tr w:rsidR="00BC4D99" w:rsidRPr="00DF00E8" w14:paraId="2FCB6111" w14:textId="77777777" w:rsidTr="00C91799">
        <w:trPr>
          <w:trHeight w:val="701"/>
        </w:trPr>
        <w:tc>
          <w:tcPr>
            <w:tcW w:w="1843" w:type="dxa"/>
            <w:shd w:val="clear" w:color="auto" w:fill="D9D9D9" w:themeFill="background1" w:themeFillShade="D9"/>
          </w:tcPr>
          <w:p w14:paraId="33179C13" w14:textId="77777777" w:rsidR="00BC4D99" w:rsidRPr="00DF00E8" w:rsidRDefault="00BC4D99" w:rsidP="00C91799">
            <w:pPr>
              <w:ind w:left="0"/>
              <w:rPr>
                <w:b/>
                <w:bCs/>
              </w:rPr>
            </w:pPr>
            <w:r>
              <w:rPr>
                <w:b/>
                <w:bCs/>
              </w:rPr>
              <w:t>Menu Item</w:t>
            </w:r>
          </w:p>
        </w:tc>
        <w:tc>
          <w:tcPr>
            <w:tcW w:w="7513" w:type="dxa"/>
            <w:shd w:val="clear" w:color="auto" w:fill="D9D9D9" w:themeFill="background1" w:themeFillShade="D9"/>
          </w:tcPr>
          <w:p w14:paraId="2BCB42B8" w14:textId="77777777" w:rsidR="00BC4D99" w:rsidRPr="00DF00E8" w:rsidRDefault="00BC4D99" w:rsidP="00C91799">
            <w:pPr>
              <w:ind w:left="0"/>
              <w:rPr>
                <w:b/>
                <w:bCs/>
              </w:rPr>
            </w:pPr>
            <w:r w:rsidRPr="00DF00E8">
              <w:rPr>
                <w:b/>
                <w:bCs/>
              </w:rPr>
              <w:t>Description</w:t>
            </w:r>
          </w:p>
        </w:tc>
      </w:tr>
      <w:tr w:rsidR="00BC4D99" w:rsidRPr="00AD3D46" w14:paraId="0C4075D0" w14:textId="77777777" w:rsidTr="00C91799">
        <w:trPr>
          <w:trHeight w:val="219"/>
        </w:trPr>
        <w:tc>
          <w:tcPr>
            <w:tcW w:w="1843" w:type="dxa"/>
          </w:tcPr>
          <w:p w14:paraId="285782F3" w14:textId="096B311B" w:rsidR="00BC4D99" w:rsidRPr="004A06F5" w:rsidRDefault="004A06F5" w:rsidP="00C91799">
            <w:pPr>
              <w:ind w:left="0"/>
              <w:rPr>
                <w:b/>
                <w:bCs/>
                <w:sz w:val="18"/>
                <w:szCs w:val="18"/>
              </w:rPr>
            </w:pPr>
            <w:r w:rsidRPr="004A06F5">
              <w:rPr>
                <w:b/>
                <w:bCs/>
                <w:sz w:val="18"/>
                <w:szCs w:val="18"/>
              </w:rPr>
              <w:t>Clear MSISDN values</w:t>
            </w:r>
          </w:p>
        </w:tc>
        <w:tc>
          <w:tcPr>
            <w:tcW w:w="7513" w:type="dxa"/>
          </w:tcPr>
          <w:p w14:paraId="5420CCC8" w14:textId="403E9349" w:rsidR="00BC4D99" w:rsidRDefault="004A06F5" w:rsidP="00C91799">
            <w:pPr>
              <w:ind w:left="0"/>
            </w:pPr>
            <w:r>
              <w:t>Erases</w:t>
            </w:r>
            <w:r w:rsidR="00BC4D99">
              <w:t xml:space="preserve"> values</w:t>
            </w:r>
            <w:r>
              <w:t xml:space="preserve"> in </w:t>
            </w:r>
            <w:r w:rsidR="00A25A34" w:rsidRPr="00A25A34">
              <w:t>MSISDN-related</w:t>
            </w:r>
            <w:r>
              <w:t xml:space="preserve"> column</w:t>
            </w:r>
            <w:r w:rsidR="00A25A34">
              <w:t>s:</w:t>
            </w:r>
          </w:p>
          <w:p w14:paraId="0CEC7285" w14:textId="5574FFE8" w:rsidR="00A25A34" w:rsidRDefault="00A25A34">
            <w:pPr>
              <w:pStyle w:val="Odstavecseseznamem"/>
              <w:numPr>
                <w:ilvl w:val="2"/>
                <w:numId w:val="102"/>
              </w:numPr>
              <w:ind w:left="313" w:hanging="283"/>
              <w:rPr>
                <w:rFonts w:ascii="Consolas" w:hAnsi="Consolas"/>
              </w:rPr>
            </w:pPr>
            <w:r>
              <w:rPr>
                <w:rFonts w:ascii="Consolas" w:hAnsi="Consolas"/>
              </w:rPr>
              <w:t>External ID</w:t>
            </w:r>
          </w:p>
          <w:p w14:paraId="0F43F6F1" w14:textId="6CCC2C36" w:rsidR="00A25A34" w:rsidRDefault="00A25A34">
            <w:pPr>
              <w:pStyle w:val="Odstavecseseznamem"/>
              <w:numPr>
                <w:ilvl w:val="2"/>
                <w:numId w:val="102"/>
              </w:numPr>
              <w:ind w:left="313" w:hanging="283"/>
              <w:rPr>
                <w:rFonts w:ascii="Consolas" w:hAnsi="Consolas"/>
              </w:rPr>
            </w:pPr>
            <w:r>
              <w:rPr>
                <w:rFonts w:ascii="Consolas" w:hAnsi="Consolas"/>
              </w:rPr>
              <w:t>Service Type</w:t>
            </w:r>
          </w:p>
          <w:p w14:paraId="29463370" w14:textId="1B681F33" w:rsidR="00A25A34" w:rsidRDefault="00A25A34">
            <w:pPr>
              <w:pStyle w:val="Odstavecseseznamem"/>
              <w:numPr>
                <w:ilvl w:val="2"/>
                <w:numId w:val="102"/>
              </w:numPr>
              <w:ind w:left="313" w:hanging="283"/>
              <w:rPr>
                <w:rFonts w:ascii="Consolas" w:hAnsi="Consolas"/>
              </w:rPr>
            </w:pPr>
            <w:r>
              <w:rPr>
                <w:rFonts w:ascii="Consolas" w:hAnsi="Consolas"/>
              </w:rPr>
              <w:t xml:space="preserve">Is Donated </w:t>
            </w:r>
          </w:p>
          <w:p w14:paraId="44520958" w14:textId="63275EFD" w:rsidR="00A25A34" w:rsidRDefault="00A25A34">
            <w:pPr>
              <w:pStyle w:val="Odstavecseseznamem"/>
              <w:numPr>
                <w:ilvl w:val="2"/>
                <w:numId w:val="102"/>
              </w:numPr>
              <w:ind w:left="313" w:hanging="283"/>
              <w:rPr>
                <w:rFonts w:ascii="Consolas" w:hAnsi="Consolas"/>
              </w:rPr>
            </w:pPr>
            <w:r>
              <w:rPr>
                <w:rFonts w:ascii="Consolas" w:hAnsi="Consolas"/>
              </w:rPr>
              <w:t>Sales Channel</w:t>
            </w:r>
          </w:p>
          <w:p w14:paraId="4047597A" w14:textId="5F9BDBD7" w:rsidR="00A25A34" w:rsidRPr="00CE2F79" w:rsidRDefault="00A25A34">
            <w:pPr>
              <w:pStyle w:val="Odstavecseseznamem"/>
              <w:numPr>
                <w:ilvl w:val="2"/>
                <w:numId w:val="102"/>
              </w:numPr>
              <w:ind w:left="313" w:hanging="283"/>
              <w:rPr>
                <w:rFonts w:ascii="Consolas" w:hAnsi="Consolas"/>
              </w:rPr>
            </w:pPr>
            <w:r>
              <w:rPr>
                <w:rFonts w:ascii="Consolas" w:hAnsi="Consolas"/>
              </w:rPr>
              <w:t xml:space="preserve">Source </w:t>
            </w:r>
            <w:r w:rsidRPr="00CE2F79">
              <w:t>(if SIM is not present on the same row)</w:t>
            </w:r>
          </w:p>
        </w:tc>
      </w:tr>
      <w:tr w:rsidR="00BC4D99" w:rsidRPr="00AD3D46" w14:paraId="57F4F3C0" w14:textId="77777777" w:rsidTr="00C91799">
        <w:trPr>
          <w:trHeight w:val="219"/>
        </w:trPr>
        <w:tc>
          <w:tcPr>
            <w:tcW w:w="1843" w:type="dxa"/>
          </w:tcPr>
          <w:p w14:paraId="1FF473E6" w14:textId="27353055" w:rsidR="00BC4D99" w:rsidRPr="00AD3D46" w:rsidRDefault="004A06F5" w:rsidP="00C91799">
            <w:pPr>
              <w:ind w:left="0"/>
            </w:pPr>
            <w:r>
              <w:rPr>
                <w:b/>
                <w:bCs/>
                <w:sz w:val="18"/>
                <w:szCs w:val="18"/>
              </w:rPr>
              <w:t xml:space="preserve">Clear </w:t>
            </w:r>
            <w:r w:rsidR="00A25A34">
              <w:rPr>
                <w:b/>
                <w:bCs/>
                <w:sz w:val="18"/>
                <w:szCs w:val="18"/>
              </w:rPr>
              <w:t>SIM</w:t>
            </w:r>
            <w:r>
              <w:rPr>
                <w:b/>
                <w:bCs/>
                <w:sz w:val="18"/>
                <w:szCs w:val="18"/>
              </w:rPr>
              <w:t xml:space="preserve"> values</w:t>
            </w:r>
          </w:p>
        </w:tc>
        <w:tc>
          <w:tcPr>
            <w:tcW w:w="7513" w:type="dxa"/>
          </w:tcPr>
          <w:p w14:paraId="0F057E9B" w14:textId="77777777" w:rsidR="00BC4D99" w:rsidRDefault="004A06F5" w:rsidP="00C91799">
            <w:pPr>
              <w:ind w:left="0"/>
            </w:pPr>
            <w:r>
              <w:t>Erases values in</w:t>
            </w:r>
            <w:r w:rsidR="00A25A34">
              <w:t xml:space="preserve"> SIM-related</w:t>
            </w:r>
            <w:r>
              <w:t xml:space="preserve"> column</w:t>
            </w:r>
            <w:r w:rsidR="00A25A34">
              <w:t>s:</w:t>
            </w:r>
          </w:p>
          <w:p w14:paraId="60D6CB03" w14:textId="3379AB37" w:rsidR="00A25A34" w:rsidRDefault="00A25A34">
            <w:pPr>
              <w:pStyle w:val="Odstavecseseznamem"/>
              <w:numPr>
                <w:ilvl w:val="2"/>
                <w:numId w:val="102"/>
              </w:numPr>
              <w:ind w:left="313" w:hanging="283"/>
              <w:rPr>
                <w:rFonts w:ascii="Consolas" w:hAnsi="Consolas"/>
              </w:rPr>
            </w:pPr>
            <w:r>
              <w:rPr>
                <w:rFonts w:ascii="Consolas" w:hAnsi="Consolas"/>
              </w:rPr>
              <w:t>IMSI</w:t>
            </w:r>
          </w:p>
          <w:p w14:paraId="2B370F9A" w14:textId="684939CD" w:rsidR="00A25A34" w:rsidRDefault="00A25A34">
            <w:pPr>
              <w:pStyle w:val="Odstavecseseznamem"/>
              <w:numPr>
                <w:ilvl w:val="2"/>
                <w:numId w:val="102"/>
              </w:numPr>
              <w:ind w:left="313" w:hanging="283"/>
              <w:rPr>
                <w:rFonts w:ascii="Consolas" w:hAnsi="Consolas"/>
              </w:rPr>
            </w:pPr>
            <w:r>
              <w:rPr>
                <w:rFonts w:ascii="Consolas" w:hAnsi="Consolas"/>
              </w:rPr>
              <w:t>ICCID</w:t>
            </w:r>
          </w:p>
          <w:p w14:paraId="5EEA1AF2" w14:textId="76354C65" w:rsidR="00A25A34" w:rsidRDefault="00A25A34">
            <w:pPr>
              <w:pStyle w:val="Odstavecseseznamem"/>
              <w:numPr>
                <w:ilvl w:val="2"/>
                <w:numId w:val="102"/>
              </w:numPr>
              <w:ind w:left="313" w:hanging="283"/>
              <w:rPr>
                <w:rFonts w:ascii="Consolas" w:hAnsi="Consolas"/>
              </w:rPr>
            </w:pPr>
            <w:r>
              <w:rPr>
                <w:rFonts w:ascii="Consolas" w:hAnsi="Consolas"/>
              </w:rPr>
              <w:lastRenderedPageBreak/>
              <w:t xml:space="preserve">Source </w:t>
            </w:r>
            <w:r w:rsidRPr="00CE2F79">
              <w:t>(if MSISDN is not present on the same row)</w:t>
            </w:r>
          </w:p>
          <w:p w14:paraId="2268312B" w14:textId="11998412" w:rsidR="00A25A34" w:rsidRPr="00A25A34" w:rsidRDefault="00A25A34">
            <w:pPr>
              <w:pStyle w:val="Odstavecseseznamem"/>
              <w:numPr>
                <w:ilvl w:val="2"/>
                <w:numId w:val="102"/>
              </w:numPr>
              <w:ind w:left="313" w:hanging="283"/>
              <w:rPr>
                <w:rFonts w:ascii="Consolas" w:hAnsi="Consolas"/>
              </w:rPr>
            </w:pPr>
            <w:r>
              <w:rPr>
                <w:rFonts w:ascii="Consolas" w:hAnsi="Consolas"/>
              </w:rPr>
              <w:t>SIM Type</w:t>
            </w:r>
          </w:p>
          <w:p w14:paraId="0FE7E563" w14:textId="496C5871" w:rsidR="00A25A34" w:rsidRDefault="00A25A34">
            <w:pPr>
              <w:pStyle w:val="Odstavecseseznamem"/>
              <w:numPr>
                <w:ilvl w:val="2"/>
                <w:numId w:val="102"/>
              </w:numPr>
              <w:ind w:left="313" w:hanging="283"/>
              <w:rPr>
                <w:rFonts w:ascii="Consolas" w:hAnsi="Consolas"/>
              </w:rPr>
            </w:pPr>
            <w:r>
              <w:rPr>
                <w:rFonts w:ascii="Consolas" w:hAnsi="Consolas"/>
              </w:rPr>
              <w:t>EBS Org</w:t>
            </w:r>
          </w:p>
          <w:p w14:paraId="000EEF0A" w14:textId="10AF5779" w:rsidR="00A25A34" w:rsidRPr="00CE2F79" w:rsidRDefault="00A25A34">
            <w:pPr>
              <w:pStyle w:val="Odstavecseseznamem"/>
              <w:numPr>
                <w:ilvl w:val="2"/>
                <w:numId w:val="102"/>
              </w:numPr>
              <w:ind w:left="313" w:hanging="283"/>
              <w:rPr>
                <w:rFonts w:ascii="Consolas" w:hAnsi="Consolas"/>
              </w:rPr>
            </w:pPr>
            <w:r>
              <w:rPr>
                <w:rFonts w:ascii="Consolas" w:hAnsi="Consolas"/>
              </w:rPr>
              <w:t>EBS Product</w:t>
            </w:r>
          </w:p>
        </w:tc>
      </w:tr>
      <w:tr w:rsidR="00BC4D99" w:rsidRPr="00AD3D46" w14:paraId="2DD2A115" w14:textId="77777777" w:rsidTr="00C91799">
        <w:trPr>
          <w:trHeight w:val="219"/>
        </w:trPr>
        <w:tc>
          <w:tcPr>
            <w:tcW w:w="1843" w:type="dxa"/>
          </w:tcPr>
          <w:p w14:paraId="6B37F187" w14:textId="14DD3065" w:rsidR="00BC4D99" w:rsidRPr="00AD3D46" w:rsidRDefault="004A06F5" w:rsidP="00C91799">
            <w:pPr>
              <w:ind w:left="0"/>
            </w:pPr>
            <w:r>
              <w:rPr>
                <w:b/>
                <w:bCs/>
                <w:sz w:val="18"/>
                <w:szCs w:val="18"/>
              </w:rPr>
              <w:lastRenderedPageBreak/>
              <w:t xml:space="preserve">Clear </w:t>
            </w:r>
            <w:r w:rsidR="00A25A34">
              <w:rPr>
                <w:b/>
                <w:bCs/>
                <w:sz w:val="18"/>
                <w:szCs w:val="18"/>
              </w:rPr>
              <w:t>eSIM</w:t>
            </w:r>
            <w:r>
              <w:rPr>
                <w:b/>
                <w:bCs/>
                <w:sz w:val="18"/>
                <w:szCs w:val="18"/>
              </w:rPr>
              <w:t xml:space="preserve"> values</w:t>
            </w:r>
          </w:p>
        </w:tc>
        <w:tc>
          <w:tcPr>
            <w:tcW w:w="7513" w:type="dxa"/>
          </w:tcPr>
          <w:p w14:paraId="5939409D" w14:textId="31970F27" w:rsidR="00A25A34" w:rsidRDefault="00A25A34" w:rsidP="00A25A34">
            <w:pPr>
              <w:ind w:left="0"/>
            </w:pPr>
            <w:r>
              <w:t>Erases values in eSIM-related columns:</w:t>
            </w:r>
          </w:p>
          <w:p w14:paraId="5C39BB48" w14:textId="06111A4A" w:rsidR="00BC4D99" w:rsidRPr="00CE2F79" w:rsidRDefault="00A25A34">
            <w:pPr>
              <w:pStyle w:val="Odstavecseseznamem"/>
              <w:numPr>
                <w:ilvl w:val="2"/>
                <w:numId w:val="102"/>
              </w:numPr>
              <w:ind w:left="313" w:hanging="283"/>
              <w:rPr>
                <w:rFonts w:ascii="Consolas" w:hAnsi="Consolas"/>
              </w:rPr>
            </w:pPr>
            <w:r>
              <w:rPr>
                <w:rFonts w:ascii="Consolas" w:hAnsi="Consolas"/>
              </w:rPr>
              <w:t>eSIM Type</w:t>
            </w:r>
          </w:p>
        </w:tc>
      </w:tr>
      <w:tr w:rsidR="00BB63E1" w:rsidRPr="00AD3D46" w14:paraId="2E4DBD2A" w14:textId="77777777" w:rsidTr="00C91799">
        <w:trPr>
          <w:trHeight w:val="219"/>
        </w:trPr>
        <w:tc>
          <w:tcPr>
            <w:tcW w:w="1843" w:type="dxa"/>
          </w:tcPr>
          <w:p w14:paraId="2DA5927F" w14:textId="6FB9D8F8" w:rsidR="00BB63E1" w:rsidRDefault="00BB63E1" w:rsidP="00BB63E1">
            <w:pPr>
              <w:ind w:left="0"/>
              <w:rPr>
                <w:b/>
                <w:bCs/>
                <w:sz w:val="18"/>
                <w:szCs w:val="18"/>
              </w:rPr>
            </w:pPr>
            <w:r w:rsidRPr="00BB63E1">
              <w:rPr>
                <w:b/>
                <w:bCs/>
                <w:sz w:val="18"/>
                <w:szCs w:val="18"/>
              </w:rPr>
              <w:t>Remove rows with inventory available in RMS</w:t>
            </w:r>
          </w:p>
        </w:tc>
        <w:tc>
          <w:tcPr>
            <w:tcW w:w="7513" w:type="dxa"/>
          </w:tcPr>
          <w:p w14:paraId="0A863CDA" w14:textId="18A30EF8" w:rsidR="00BB63E1" w:rsidRDefault="00BB63E1" w:rsidP="00BB63E1">
            <w:pPr>
              <w:ind w:left="0"/>
            </w:pPr>
            <w:r>
              <w:t xml:space="preserve">Removes </w:t>
            </w:r>
            <w:r w:rsidR="00CD4C47">
              <w:t xml:space="preserve">rows from the main grid </w:t>
            </w:r>
            <w:r>
              <w:t>that have all of the following values in green color (i.e., representing Available (</w:t>
            </w:r>
            <w:r w:rsidRPr="00BB63E1">
              <w:rPr>
                <w:rFonts w:ascii="Consolas" w:hAnsi="Consolas"/>
              </w:rPr>
              <w:t>1</w:t>
            </w:r>
            <w:r>
              <w:t>) status in RMS):</w:t>
            </w:r>
          </w:p>
          <w:p w14:paraId="5C3B14BB" w14:textId="77777777" w:rsidR="00BB63E1" w:rsidRDefault="00BB63E1">
            <w:pPr>
              <w:pStyle w:val="Odstavecseseznamem"/>
              <w:numPr>
                <w:ilvl w:val="2"/>
                <w:numId w:val="102"/>
              </w:numPr>
              <w:ind w:left="313" w:hanging="283"/>
              <w:rPr>
                <w:rFonts w:ascii="Consolas" w:hAnsi="Consolas"/>
              </w:rPr>
            </w:pPr>
            <w:r>
              <w:rPr>
                <w:rFonts w:ascii="Consolas" w:hAnsi="Consolas"/>
              </w:rPr>
              <w:t>External ID</w:t>
            </w:r>
          </w:p>
          <w:p w14:paraId="619742A4" w14:textId="73034D49" w:rsidR="00BB63E1" w:rsidRDefault="00BB63E1">
            <w:pPr>
              <w:pStyle w:val="Odstavecseseznamem"/>
              <w:numPr>
                <w:ilvl w:val="2"/>
                <w:numId w:val="102"/>
              </w:numPr>
              <w:ind w:left="313" w:hanging="283"/>
              <w:rPr>
                <w:rFonts w:ascii="Consolas" w:hAnsi="Consolas"/>
              </w:rPr>
            </w:pPr>
            <w:r>
              <w:rPr>
                <w:rFonts w:ascii="Consolas" w:hAnsi="Consolas"/>
              </w:rPr>
              <w:t>IMSI</w:t>
            </w:r>
          </w:p>
          <w:p w14:paraId="02E47F53" w14:textId="32E95972" w:rsidR="00BB63E1" w:rsidRDefault="00BB63E1">
            <w:pPr>
              <w:pStyle w:val="Odstavecseseznamem"/>
              <w:numPr>
                <w:ilvl w:val="2"/>
                <w:numId w:val="102"/>
              </w:numPr>
              <w:ind w:left="313" w:hanging="283"/>
              <w:rPr>
                <w:rFonts w:ascii="Consolas" w:hAnsi="Consolas"/>
              </w:rPr>
            </w:pPr>
            <w:r>
              <w:rPr>
                <w:rFonts w:ascii="Consolas" w:hAnsi="Consolas"/>
              </w:rPr>
              <w:t>ICCID</w:t>
            </w:r>
          </w:p>
          <w:p w14:paraId="43F1CCE1" w14:textId="1A8FEF53" w:rsidR="00BB63E1" w:rsidRPr="003B3BCA" w:rsidRDefault="00BB63E1">
            <w:pPr>
              <w:pStyle w:val="Odstavecseseznamem"/>
              <w:numPr>
                <w:ilvl w:val="2"/>
                <w:numId w:val="102"/>
              </w:numPr>
              <w:ind w:left="313" w:hanging="283"/>
              <w:rPr>
                <w:rFonts w:ascii="Consolas" w:hAnsi="Consolas"/>
              </w:rPr>
            </w:pPr>
            <w:r>
              <w:rPr>
                <w:rFonts w:ascii="Consolas" w:hAnsi="Consolas"/>
              </w:rPr>
              <w:t>eSIM Type</w:t>
            </w:r>
          </w:p>
        </w:tc>
      </w:tr>
      <w:tr w:rsidR="00BB63E1" w:rsidRPr="00AD3D46" w14:paraId="1C4A69BE" w14:textId="77777777" w:rsidTr="00C91799">
        <w:trPr>
          <w:trHeight w:val="219"/>
        </w:trPr>
        <w:tc>
          <w:tcPr>
            <w:tcW w:w="1843" w:type="dxa"/>
          </w:tcPr>
          <w:p w14:paraId="775EBD89" w14:textId="21375390" w:rsidR="00BB63E1" w:rsidRDefault="00BB63E1" w:rsidP="00BB63E1">
            <w:pPr>
              <w:ind w:left="0"/>
              <w:rPr>
                <w:b/>
                <w:bCs/>
                <w:sz w:val="18"/>
                <w:szCs w:val="18"/>
              </w:rPr>
            </w:pPr>
            <w:r w:rsidRPr="00BB63E1">
              <w:rPr>
                <w:b/>
                <w:bCs/>
                <w:sz w:val="18"/>
                <w:szCs w:val="18"/>
              </w:rPr>
              <w:t>Remove rows with inventory available in EBS</w:t>
            </w:r>
          </w:p>
        </w:tc>
        <w:tc>
          <w:tcPr>
            <w:tcW w:w="7513" w:type="dxa"/>
          </w:tcPr>
          <w:p w14:paraId="602E6DFD" w14:textId="78BA1099" w:rsidR="00BB63E1" w:rsidRDefault="00BB63E1" w:rsidP="00BB63E1">
            <w:pPr>
              <w:ind w:left="0"/>
            </w:pPr>
            <w:r>
              <w:t xml:space="preserve">Removes rows from the main grid that have </w:t>
            </w:r>
            <w:r w:rsidR="00CD4C47">
              <w:t>following value</w:t>
            </w:r>
            <w:r>
              <w:t xml:space="preserve"> in green color (i.e., representing In Stock (</w:t>
            </w:r>
            <w:r w:rsidRPr="00BB63E1">
              <w:rPr>
                <w:rFonts w:ascii="Consolas" w:hAnsi="Consolas"/>
              </w:rPr>
              <w:t>3</w:t>
            </w:r>
            <w:r>
              <w:t>) status in EBS):</w:t>
            </w:r>
          </w:p>
          <w:p w14:paraId="089A2357" w14:textId="1426025E" w:rsidR="00BB63E1" w:rsidRPr="003B3BCA" w:rsidRDefault="00BB63E1">
            <w:pPr>
              <w:pStyle w:val="Odstavecseseznamem"/>
              <w:numPr>
                <w:ilvl w:val="2"/>
                <w:numId w:val="102"/>
              </w:numPr>
              <w:ind w:left="313" w:hanging="283"/>
              <w:rPr>
                <w:rFonts w:ascii="Consolas" w:hAnsi="Consolas"/>
              </w:rPr>
            </w:pPr>
            <w:r>
              <w:rPr>
                <w:rFonts w:ascii="Consolas" w:hAnsi="Consolas"/>
              </w:rPr>
              <w:t>EBS Product</w:t>
            </w:r>
          </w:p>
        </w:tc>
      </w:tr>
      <w:tr w:rsidR="00BB63E1" w:rsidRPr="00AD3D46" w14:paraId="707DAC1A" w14:textId="77777777" w:rsidTr="00C91799">
        <w:trPr>
          <w:trHeight w:val="219"/>
        </w:trPr>
        <w:tc>
          <w:tcPr>
            <w:tcW w:w="1843" w:type="dxa"/>
          </w:tcPr>
          <w:p w14:paraId="6DC76D25" w14:textId="31303393" w:rsidR="00BB63E1" w:rsidRDefault="00BB63E1" w:rsidP="00BB63E1">
            <w:pPr>
              <w:ind w:left="0"/>
              <w:rPr>
                <w:b/>
                <w:bCs/>
                <w:sz w:val="18"/>
                <w:szCs w:val="18"/>
              </w:rPr>
            </w:pPr>
            <w:r w:rsidRPr="00BB63E1">
              <w:rPr>
                <w:b/>
                <w:bCs/>
                <w:sz w:val="18"/>
                <w:szCs w:val="18"/>
              </w:rPr>
              <w:t>Remove rows with inventory available in RMS+EBS</w:t>
            </w:r>
          </w:p>
        </w:tc>
        <w:tc>
          <w:tcPr>
            <w:tcW w:w="7513" w:type="dxa"/>
          </w:tcPr>
          <w:p w14:paraId="3CE925A6" w14:textId="34698341" w:rsidR="00BB63E1" w:rsidRDefault="00BB63E1" w:rsidP="00BB63E1">
            <w:pPr>
              <w:ind w:left="0"/>
            </w:pPr>
            <w:r>
              <w:t>Removes rows from the main grid that have all of the following values in green color (i.e., representing Available (</w:t>
            </w:r>
            <w:r w:rsidRPr="00BB63E1">
              <w:rPr>
                <w:rFonts w:ascii="Consolas" w:hAnsi="Consolas"/>
              </w:rPr>
              <w:t>1</w:t>
            </w:r>
            <w:r>
              <w:t>) status in RMS and In Stock (</w:t>
            </w:r>
            <w:r w:rsidRPr="00BB63E1">
              <w:rPr>
                <w:rFonts w:ascii="Consolas" w:hAnsi="Consolas"/>
              </w:rPr>
              <w:t>3</w:t>
            </w:r>
            <w:r>
              <w:t>) status in EBS):</w:t>
            </w:r>
          </w:p>
          <w:p w14:paraId="57562D8A" w14:textId="77777777" w:rsidR="00BB63E1" w:rsidRDefault="00BB63E1">
            <w:pPr>
              <w:pStyle w:val="Odstavecseseznamem"/>
              <w:numPr>
                <w:ilvl w:val="2"/>
                <w:numId w:val="102"/>
              </w:numPr>
              <w:ind w:left="313" w:hanging="283"/>
              <w:rPr>
                <w:rFonts w:ascii="Consolas" w:hAnsi="Consolas"/>
              </w:rPr>
            </w:pPr>
            <w:r>
              <w:rPr>
                <w:rFonts w:ascii="Consolas" w:hAnsi="Consolas"/>
              </w:rPr>
              <w:t>External ID</w:t>
            </w:r>
          </w:p>
          <w:p w14:paraId="201DF7FA" w14:textId="77777777" w:rsidR="00BB63E1" w:rsidRDefault="00BB63E1">
            <w:pPr>
              <w:pStyle w:val="Odstavecseseznamem"/>
              <w:numPr>
                <w:ilvl w:val="2"/>
                <w:numId w:val="102"/>
              </w:numPr>
              <w:ind w:left="313" w:hanging="283"/>
              <w:rPr>
                <w:rFonts w:ascii="Consolas" w:hAnsi="Consolas"/>
              </w:rPr>
            </w:pPr>
            <w:r>
              <w:rPr>
                <w:rFonts w:ascii="Consolas" w:hAnsi="Consolas"/>
              </w:rPr>
              <w:t>IMSI</w:t>
            </w:r>
          </w:p>
          <w:p w14:paraId="38BEFA6D" w14:textId="77777777" w:rsidR="00BB63E1" w:rsidRDefault="00BB63E1">
            <w:pPr>
              <w:pStyle w:val="Odstavecseseznamem"/>
              <w:numPr>
                <w:ilvl w:val="2"/>
                <w:numId w:val="102"/>
              </w:numPr>
              <w:ind w:left="313" w:hanging="283"/>
              <w:rPr>
                <w:rFonts w:ascii="Consolas" w:hAnsi="Consolas"/>
              </w:rPr>
            </w:pPr>
            <w:r>
              <w:rPr>
                <w:rFonts w:ascii="Consolas" w:hAnsi="Consolas"/>
              </w:rPr>
              <w:t>ICCID</w:t>
            </w:r>
          </w:p>
          <w:p w14:paraId="119A01D1" w14:textId="4412DF96" w:rsidR="00BB63E1" w:rsidRDefault="00BB63E1">
            <w:pPr>
              <w:pStyle w:val="Odstavecseseznamem"/>
              <w:numPr>
                <w:ilvl w:val="2"/>
                <w:numId w:val="102"/>
              </w:numPr>
              <w:ind w:left="313" w:hanging="283"/>
              <w:rPr>
                <w:rFonts w:ascii="Consolas" w:hAnsi="Consolas"/>
              </w:rPr>
            </w:pPr>
            <w:r>
              <w:rPr>
                <w:rFonts w:ascii="Consolas" w:hAnsi="Consolas"/>
              </w:rPr>
              <w:t>eSIM Type</w:t>
            </w:r>
          </w:p>
          <w:p w14:paraId="16B31D74" w14:textId="43BF3394" w:rsidR="00BB63E1" w:rsidRPr="003B3BCA" w:rsidRDefault="00BB63E1">
            <w:pPr>
              <w:pStyle w:val="Odstavecseseznamem"/>
              <w:numPr>
                <w:ilvl w:val="2"/>
                <w:numId w:val="102"/>
              </w:numPr>
              <w:ind w:left="313" w:hanging="283"/>
              <w:rPr>
                <w:rFonts w:ascii="Consolas" w:hAnsi="Consolas"/>
              </w:rPr>
            </w:pPr>
            <w:r>
              <w:rPr>
                <w:rFonts w:ascii="Consolas" w:hAnsi="Consolas"/>
              </w:rPr>
              <w:t>EBS Product</w:t>
            </w:r>
          </w:p>
        </w:tc>
      </w:tr>
      <w:tr w:rsidR="00CD4C47" w:rsidRPr="00AD3D46" w14:paraId="5CFF411B" w14:textId="77777777" w:rsidTr="00C91799">
        <w:trPr>
          <w:trHeight w:val="219"/>
        </w:trPr>
        <w:tc>
          <w:tcPr>
            <w:tcW w:w="1843" w:type="dxa"/>
          </w:tcPr>
          <w:p w14:paraId="6E7EAF4A" w14:textId="4652C0C3" w:rsidR="00CD4C47" w:rsidRPr="00BB63E1" w:rsidRDefault="00CD4C47" w:rsidP="00CD4C47">
            <w:pPr>
              <w:ind w:left="0"/>
              <w:rPr>
                <w:b/>
                <w:bCs/>
                <w:sz w:val="18"/>
                <w:szCs w:val="18"/>
              </w:rPr>
            </w:pPr>
            <w:r w:rsidRPr="00BB63E1">
              <w:rPr>
                <w:b/>
                <w:bCs/>
                <w:sz w:val="18"/>
                <w:szCs w:val="18"/>
              </w:rPr>
              <w:t xml:space="preserve">Remove rows with inventory </w:t>
            </w:r>
            <w:r>
              <w:rPr>
                <w:b/>
                <w:bCs/>
                <w:sz w:val="18"/>
                <w:szCs w:val="18"/>
              </w:rPr>
              <w:t>un</w:t>
            </w:r>
            <w:r w:rsidRPr="00BB63E1">
              <w:rPr>
                <w:b/>
                <w:bCs/>
                <w:sz w:val="18"/>
                <w:szCs w:val="18"/>
              </w:rPr>
              <w:t>available in RMS</w:t>
            </w:r>
          </w:p>
        </w:tc>
        <w:tc>
          <w:tcPr>
            <w:tcW w:w="7513" w:type="dxa"/>
          </w:tcPr>
          <w:p w14:paraId="707E06AC" w14:textId="4A40DDA7" w:rsidR="00CD4C47" w:rsidRDefault="00CD4C47" w:rsidP="00CD4C47">
            <w:pPr>
              <w:ind w:left="0"/>
            </w:pPr>
            <w:r>
              <w:t>Removes rows from the main grid that have one or more of the following values in black color (i.e., representing status different from Available (</w:t>
            </w:r>
            <w:r w:rsidRPr="00BB63E1">
              <w:rPr>
                <w:rFonts w:ascii="Consolas" w:hAnsi="Consolas"/>
              </w:rPr>
              <w:t>1</w:t>
            </w:r>
            <w:r>
              <w:t>) in RMS):</w:t>
            </w:r>
          </w:p>
          <w:p w14:paraId="2DD2D97D" w14:textId="77777777" w:rsidR="00CD4C47" w:rsidRDefault="00CD4C47">
            <w:pPr>
              <w:pStyle w:val="Odstavecseseznamem"/>
              <w:numPr>
                <w:ilvl w:val="2"/>
                <w:numId w:val="102"/>
              </w:numPr>
              <w:ind w:left="313" w:hanging="283"/>
              <w:rPr>
                <w:rFonts w:ascii="Consolas" w:hAnsi="Consolas"/>
              </w:rPr>
            </w:pPr>
            <w:r>
              <w:rPr>
                <w:rFonts w:ascii="Consolas" w:hAnsi="Consolas"/>
              </w:rPr>
              <w:t>External ID</w:t>
            </w:r>
          </w:p>
          <w:p w14:paraId="0CEE648F" w14:textId="77777777" w:rsidR="00CD4C47" w:rsidRDefault="00CD4C47">
            <w:pPr>
              <w:pStyle w:val="Odstavecseseznamem"/>
              <w:numPr>
                <w:ilvl w:val="2"/>
                <w:numId w:val="102"/>
              </w:numPr>
              <w:ind w:left="313" w:hanging="283"/>
              <w:rPr>
                <w:rFonts w:ascii="Consolas" w:hAnsi="Consolas"/>
              </w:rPr>
            </w:pPr>
            <w:r>
              <w:rPr>
                <w:rFonts w:ascii="Consolas" w:hAnsi="Consolas"/>
              </w:rPr>
              <w:t>IMSI</w:t>
            </w:r>
          </w:p>
          <w:p w14:paraId="309474C0" w14:textId="77777777" w:rsidR="00CD4C47" w:rsidRDefault="00CD4C47">
            <w:pPr>
              <w:pStyle w:val="Odstavecseseznamem"/>
              <w:numPr>
                <w:ilvl w:val="2"/>
                <w:numId w:val="102"/>
              </w:numPr>
              <w:ind w:left="313" w:hanging="283"/>
              <w:rPr>
                <w:rFonts w:ascii="Consolas" w:hAnsi="Consolas"/>
              </w:rPr>
            </w:pPr>
            <w:r>
              <w:rPr>
                <w:rFonts w:ascii="Consolas" w:hAnsi="Consolas"/>
              </w:rPr>
              <w:t>ICCID</w:t>
            </w:r>
          </w:p>
          <w:p w14:paraId="0D1796C2" w14:textId="1EDCFA27" w:rsidR="00CD4C47" w:rsidRDefault="00CD4C47">
            <w:pPr>
              <w:pStyle w:val="Odstavecseseznamem"/>
              <w:numPr>
                <w:ilvl w:val="2"/>
                <w:numId w:val="102"/>
              </w:numPr>
              <w:ind w:left="313" w:hanging="283"/>
            </w:pPr>
            <w:r>
              <w:rPr>
                <w:rFonts w:ascii="Consolas" w:hAnsi="Consolas"/>
              </w:rPr>
              <w:t>eSIM Type</w:t>
            </w:r>
          </w:p>
        </w:tc>
      </w:tr>
      <w:tr w:rsidR="00CD4C47" w:rsidRPr="00AD3D46" w14:paraId="42178FAE" w14:textId="77777777" w:rsidTr="00C91799">
        <w:trPr>
          <w:trHeight w:val="219"/>
        </w:trPr>
        <w:tc>
          <w:tcPr>
            <w:tcW w:w="1843" w:type="dxa"/>
          </w:tcPr>
          <w:p w14:paraId="59F4448F" w14:textId="04322C76" w:rsidR="00CD4C47" w:rsidRPr="00BB63E1" w:rsidRDefault="00CD4C47" w:rsidP="00CD4C47">
            <w:pPr>
              <w:ind w:left="0"/>
              <w:rPr>
                <w:b/>
                <w:bCs/>
                <w:sz w:val="18"/>
                <w:szCs w:val="18"/>
              </w:rPr>
            </w:pPr>
            <w:r w:rsidRPr="00BB63E1">
              <w:rPr>
                <w:b/>
                <w:bCs/>
                <w:sz w:val="18"/>
                <w:szCs w:val="18"/>
              </w:rPr>
              <w:t xml:space="preserve">Remove rows with inventory </w:t>
            </w:r>
            <w:r>
              <w:rPr>
                <w:b/>
                <w:bCs/>
                <w:sz w:val="18"/>
                <w:szCs w:val="18"/>
              </w:rPr>
              <w:t>un</w:t>
            </w:r>
            <w:r w:rsidRPr="00BB63E1">
              <w:rPr>
                <w:b/>
                <w:bCs/>
                <w:sz w:val="18"/>
                <w:szCs w:val="18"/>
              </w:rPr>
              <w:t>available in EBS</w:t>
            </w:r>
          </w:p>
        </w:tc>
        <w:tc>
          <w:tcPr>
            <w:tcW w:w="7513" w:type="dxa"/>
          </w:tcPr>
          <w:p w14:paraId="0BF8DCE8" w14:textId="35843AE4" w:rsidR="00CD4C47" w:rsidRDefault="00CD4C47" w:rsidP="00CD4C47">
            <w:pPr>
              <w:ind w:left="0"/>
            </w:pPr>
            <w:r>
              <w:t>Removes rows from the main grid that have following value in black color (i.e., representing status different from In Stock (</w:t>
            </w:r>
            <w:r w:rsidRPr="00BB63E1">
              <w:rPr>
                <w:rFonts w:ascii="Consolas" w:hAnsi="Consolas"/>
              </w:rPr>
              <w:t>3</w:t>
            </w:r>
            <w:r>
              <w:t>) in EBS):</w:t>
            </w:r>
          </w:p>
          <w:p w14:paraId="0AF708C1" w14:textId="653F7570" w:rsidR="00CD4C47" w:rsidRDefault="00CD4C47" w:rsidP="00CD4C47">
            <w:pPr>
              <w:ind w:left="0"/>
            </w:pPr>
            <w:r>
              <w:rPr>
                <w:rFonts w:ascii="Consolas" w:hAnsi="Consolas"/>
              </w:rPr>
              <w:t>EBS Product</w:t>
            </w:r>
          </w:p>
        </w:tc>
      </w:tr>
      <w:tr w:rsidR="00CD4C47" w:rsidRPr="00AD3D46" w14:paraId="503F1F73" w14:textId="77777777" w:rsidTr="00C91799">
        <w:trPr>
          <w:trHeight w:val="219"/>
        </w:trPr>
        <w:tc>
          <w:tcPr>
            <w:tcW w:w="1843" w:type="dxa"/>
          </w:tcPr>
          <w:p w14:paraId="090847AA" w14:textId="20E0CF88" w:rsidR="00CD4C47" w:rsidRPr="00BB63E1" w:rsidRDefault="00CD4C47" w:rsidP="00CD4C47">
            <w:pPr>
              <w:ind w:left="0"/>
              <w:rPr>
                <w:b/>
                <w:bCs/>
                <w:sz w:val="18"/>
                <w:szCs w:val="18"/>
              </w:rPr>
            </w:pPr>
            <w:r w:rsidRPr="00BB63E1">
              <w:rPr>
                <w:b/>
                <w:bCs/>
                <w:sz w:val="18"/>
                <w:szCs w:val="18"/>
              </w:rPr>
              <w:t xml:space="preserve">Remove rows with inventory </w:t>
            </w:r>
            <w:r>
              <w:rPr>
                <w:b/>
                <w:bCs/>
                <w:sz w:val="18"/>
                <w:szCs w:val="18"/>
              </w:rPr>
              <w:t>un</w:t>
            </w:r>
            <w:r w:rsidRPr="00BB63E1">
              <w:rPr>
                <w:b/>
                <w:bCs/>
                <w:sz w:val="18"/>
                <w:szCs w:val="18"/>
              </w:rPr>
              <w:t>available in RMS+EBS</w:t>
            </w:r>
          </w:p>
        </w:tc>
        <w:tc>
          <w:tcPr>
            <w:tcW w:w="7513" w:type="dxa"/>
          </w:tcPr>
          <w:p w14:paraId="01E7B865" w14:textId="58655778" w:rsidR="00CD4C47" w:rsidRDefault="00CD4C47" w:rsidP="00CD4C47">
            <w:pPr>
              <w:ind w:left="0"/>
            </w:pPr>
            <w:r>
              <w:t>Removes rows from the main grid that have one or more of the following values in black color (i.e., representing states different from Available (</w:t>
            </w:r>
            <w:r w:rsidRPr="00BB63E1">
              <w:rPr>
                <w:rFonts w:ascii="Consolas" w:hAnsi="Consolas"/>
              </w:rPr>
              <w:t>1</w:t>
            </w:r>
            <w:r>
              <w:t>) in RMS and In Stock (</w:t>
            </w:r>
            <w:r w:rsidRPr="00BB63E1">
              <w:rPr>
                <w:rFonts w:ascii="Consolas" w:hAnsi="Consolas"/>
              </w:rPr>
              <w:t>3</w:t>
            </w:r>
            <w:r>
              <w:t>) in EBS):</w:t>
            </w:r>
          </w:p>
          <w:p w14:paraId="3199AE3E" w14:textId="77777777" w:rsidR="00CD4C47" w:rsidRDefault="00CD4C47">
            <w:pPr>
              <w:pStyle w:val="Odstavecseseznamem"/>
              <w:numPr>
                <w:ilvl w:val="2"/>
                <w:numId w:val="102"/>
              </w:numPr>
              <w:ind w:left="313" w:hanging="283"/>
              <w:rPr>
                <w:rFonts w:ascii="Consolas" w:hAnsi="Consolas"/>
              </w:rPr>
            </w:pPr>
            <w:r>
              <w:rPr>
                <w:rFonts w:ascii="Consolas" w:hAnsi="Consolas"/>
              </w:rPr>
              <w:t>External ID</w:t>
            </w:r>
          </w:p>
          <w:p w14:paraId="6FBE592A" w14:textId="77777777" w:rsidR="00CD4C47" w:rsidRDefault="00CD4C47">
            <w:pPr>
              <w:pStyle w:val="Odstavecseseznamem"/>
              <w:numPr>
                <w:ilvl w:val="2"/>
                <w:numId w:val="102"/>
              </w:numPr>
              <w:ind w:left="313" w:hanging="283"/>
              <w:rPr>
                <w:rFonts w:ascii="Consolas" w:hAnsi="Consolas"/>
              </w:rPr>
            </w:pPr>
            <w:r>
              <w:rPr>
                <w:rFonts w:ascii="Consolas" w:hAnsi="Consolas"/>
              </w:rPr>
              <w:t>IMSI</w:t>
            </w:r>
          </w:p>
          <w:p w14:paraId="746F8C87" w14:textId="77777777" w:rsidR="00CD4C47" w:rsidRDefault="00CD4C47">
            <w:pPr>
              <w:pStyle w:val="Odstavecseseznamem"/>
              <w:numPr>
                <w:ilvl w:val="2"/>
                <w:numId w:val="102"/>
              </w:numPr>
              <w:ind w:left="313" w:hanging="283"/>
              <w:rPr>
                <w:rFonts w:ascii="Consolas" w:hAnsi="Consolas"/>
              </w:rPr>
            </w:pPr>
            <w:r>
              <w:rPr>
                <w:rFonts w:ascii="Consolas" w:hAnsi="Consolas"/>
              </w:rPr>
              <w:t>ICCID</w:t>
            </w:r>
          </w:p>
          <w:p w14:paraId="766F0303" w14:textId="69D080B5" w:rsidR="00CD4C47" w:rsidRDefault="00CD4C47">
            <w:pPr>
              <w:pStyle w:val="Odstavecseseznamem"/>
              <w:numPr>
                <w:ilvl w:val="2"/>
                <w:numId w:val="102"/>
              </w:numPr>
              <w:ind w:left="313" w:hanging="283"/>
              <w:rPr>
                <w:rFonts w:ascii="Consolas" w:hAnsi="Consolas"/>
              </w:rPr>
            </w:pPr>
            <w:r>
              <w:rPr>
                <w:rFonts w:ascii="Consolas" w:hAnsi="Consolas"/>
              </w:rPr>
              <w:t>eSIM Type</w:t>
            </w:r>
          </w:p>
          <w:p w14:paraId="1DB1FCE2" w14:textId="1E756A16" w:rsidR="00CD4C47" w:rsidRDefault="00D31247">
            <w:pPr>
              <w:pStyle w:val="Odstavecseseznamem"/>
              <w:numPr>
                <w:ilvl w:val="2"/>
                <w:numId w:val="102"/>
              </w:numPr>
              <w:ind w:left="313" w:hanging="283"/>
            </w:pPr>
            <w:r>
              <w:rPr>
                <w:rFonts w:ascii="Consolas" w:hAnsi="Consolas"/>
              </w:rPr>
              <w:t>EBS Product</w:t>
            </w:r>
          </w:p>
        </w:tc>
      </w:tr>
      <w:tr w:rsidR="00A25A34" w:rsidRPr="00AD3D46" w14:paraId="37D20E6C" w14:textId="77777777" w:rsidTr="00C91799">
        <w:trPr>
          <w:trHeight w:val="219"/>
        </w:trPr>
        <w:tc>
          <w:tcPr>
            <w:tcW w:w="1843" w:type="dxa"/>
          </w:tcPr>
          <w:p w14:paraId="31BE3631" w14:textId="028F5004" w:rsidR="00A25A34" w:rsidRDefault="00A25A34" w:rsidP="00C91799">
            <w:pPr>
              <w:ind w:left="0"/>
              <w:rPr>
                <w:b/>
                <w:bCs/>
                <w:sz w:val="18"/>
                <w:szCs w:val="18"/>
              </w:rPr>
            </w:pPr>
            <w:r>
              <w:rPr>
                <w:b/>
                <w:bCs/>
                <w:sz w:val="18"/>
                <w:szCs w:val="18"/>
              </w:rPr>
              <w:t>Clear empty rows</w:t>
            </w:r>
          </w:p>
        </w:tc>
        <w:tc>
          <w:tcPr>
            <w:tcW w:w="7513" w:type="dxa"/>
          </w:tcPr>
          <w:p w14:paraId="6931D555" w14:textId="259BB818" w:rsidR="00A25A34" w:rsidRDefault="00BB63E1" w:rsidP="00C91799">
            <w:pPr>
              <w:ind w:left="0"/>
            </w:pPr>
            <w:r>
              <w:t>Removes</w:t>
            </w:r>
            <w:r w:rsidR="00A25A34">
              <w:t xml:space="preserve"> rows </w:t>
            </w:r>
            <w:r w:rsidR="00D31247">
              <w:t xml:space="preserve">from the main grid </w:t>
            </w:r>
            <w:r w:rsidR="00A25A34">
              <w:t>that contain no data.</w:t>
            </w:r>
          </w:p>
        </w:tc>
      </w:tr>
    </w:tbl>
    <w:p w14:paraId="10151ADC" w14:textId="77777777" w:rsidR="00BC4D99" w:rsidRPr="00BC4D99" w:rsidRDefault="00BC4D99" w:rsidP="00BC4D99">
      <w:pPr>
        <w:rPr>
          <w:highlight w:val="yellow"/>
        </w:rPr>
      </w:pPr>
    </w:p>
    <w:p w14:paraId="3AA76799" w14:textId="3B8E6B83" w:rsidR="00051107" w:rsidRPr="00ED4C4A" w:rsidRDefault="0058782E" w:rsidP="000A1322">
      <w:pPr>
        <w:pStyle w:val="Nadpis5"/>
      </w:pPr>
      <w:bookmarkStart w:id="739" w:name="_Toc199412639"/>
      <w:r w:rsidRPr="00ED4C4A">
        <w:t>Merge</w:t>
      </w:r>
      <w:r w:rsidR="009C371A" w:rsidRPr="00ED4C4A">
        <w:t xml:space="preserve"> submenu</w:t>
      </w:r>
      <w:bookmarkEnd w:id="739"/>
    </w:p>
    <w:p w14:paraId="02194728" w14:textId="410EB2DC" w:rsidR="005E1C7A" w:rsidRDefault="00134D90" w:rsidP="005E1C7A">
      <w:pPr>
        <w:ind w:left="0"/>
      </w:pPr>
      <w:r w:rsidRPr="00134D90">
        <w:t xml:space="preserve">Select </w:t>
      </w:r>
      <w:r w:rsidR="002A42A1" w:rsidRPr="003D0181">
        <w:rPr>
          <w:b/>
          <w:bCs/>
          <w:sz w:val="18"/>
          <w:szCs w:val="18"/>
        </w:rPr>
        <w:t xml:space="preserve">Modify Kenan </w:t>
      </w:r>
      <w:r w:rsidR="002A42A1" w:rsidRPr="003D0181">
        <w:rPr>
          <w:b/>
          <w:bCs/>
          <w:sz w:val="18"/>
          <w:szCs w:val="18"/>
        </w:rPr>
        <w:sym w:font="Wingdings" w:char="F0E0"/>
      </w:r>
      <w:r w:rsidR="002A42A1" w:rsidRPr="003D0181">
        <w:rPr>
          <w:b/>
          <w:bCs/>
          <w:sz w:val="18"/>
          <w:szCs w:val="18"/>
        </w:rPr>
        <w:t xml:space="preserve"> </w:t>
      </w:r>
      <w:r w:rsidR="002A42A1">
        <w:rPr>
          <w:b/>
          <w:bCs/>
          <w:sz w:val="18"/>
          <w:szCs w:val="18"/>
        </w:rPr>
        <w:t>Merge</w:t>
      </w:r>
      <w:r w:rsidR="002A42A1" w:rsidRPr="003D0181">
        <w:rPr>
          <w:b/>
          <w:bCs/>
          <w:sz w:val="18"/>
          <w:szCs w:val="18"/>
        </w:rPr>
        <w:t xml:space="preserve">… </w:t>
      </w:r>
      <w:r w:rsidR="002A42A1" w:rsidRPr="003D0181">
        <w:rPr>
          <w:b/>
          <w:bCs/>
          <w:sz w:val="18"/>
          <w:szCs w:val="18"/>
        </w:rPr>
        <w:sym w:font="Wingdings" w:char="F0E0"/>
      </w:r>
      <w:r w:rsidR="002A42A1" w:rsidRPr="003D0181">
        <w:rPr>
          <w:b/>
          <w:bCs/>
          <w:sz w:val="18"/>
          <w:szCs w:val="18"/>
        </w:rPr>
        <w:t xml:space="preserve"> &lt;option&gt;</w:t>
      </w:r>
      <w:r w:rsidR="002A42A1">
        <w:rPr>
          <w:b/>
          <w:bCs/>
          <w:sz w:val="18"/>
          <w:szCs w:val="18"/>
        </w:rPr>
        <w:t xml:space="preserve"> </w:t>
      </w:r>
      <w:r w:rsidR="005E1C7A">
        <w:t xml:space="preserve">to merge rows containing only </w:t>
      </w:r>
      <w:r w:rsidR="005E1C7A" w:rsidRPr="005E1C7A">
        <w:rPr>
          <w:rFonts w:ascii="Consolas" w:hAnsi="Consolas"/>
        </w:rPr>
        <w:t>MSISDN</w:t>
      </w:r>
      <w:r w:rsidR="005E1C7A">
        <w:t xml:space="preserve"> with rows containing only SIM (i.e., </w:t>
      </w:r>
      <w:r w:rsidR="005E1C7A" w:rsidRPr="005E1C7A">
        <w:rPr>
          <w:rFonts w:ascii="Consolas" w:hAnsi="Consolas"/>
        </w:rPr>
        <w:t>IMSI</w:t>
      </w:r>
      <w:r w:rsidR="005E1C7A">
        <w:t xml:space="preserve"> and </w:t>
      </w:r>
      <w:r w:rsidR="005E1C7A" w:rsidRPr="005E1C7A">
        <w:rPr>
          <w:rFonts w:ascii="Consolas" w:hAnsi="Consolas"/>
        </w:rPr>
        <w:t>ICCID</w:t>
      </w:r>
      <w:r w:rsidR="005E1C7A">
        <w:t>) along with their attribute values</w:t>
      </w:r>
      <w:r w:rsidR="002A42A1">
        <w:t>.</w:t>
      </w:r>
    </w:p>
    <w:p w14:paraId="3CD39154" w14:textId="1B7B2A3F" w:rsidR="002A42A1" w:rsidRDefault="002A42A1" w:rsidP="005E1C7A">
      <w:pPr>
        <w:ind w:left="0"/>
      </w:pPr>
    </w:p>
    <w:p w14:paraId="135EED85" w14:textId="48D481B8" w:rsidR="002A42A1" w:rsidRDefault="002A42A1" w:rsidP="002A42A1">
      <w:pPr>
        <w:ind w:left="0"/>
      </w:pPr>
      <w:r>
        <w:t>Following options are available:</w:t>
      </w:r>
    </w:p>
    <w:p w14:paraId="1B813DC6" w14:textId="77777777" w:rsidR="00134D90" w:rsidRDefault="00134D90" w:rsidP="002A42A1">
      <w:pPr>
        <w:ind w:left="0"/>
      </w:pPr>
    </w:p>
    <w:tbl>
      <w:tblPr>
        <w:tblStyle w:val="Mkatabulky"/>
        <w:tblW w:w="9356" w:type="dxa"/>
        <w:tblInd w:w="-5" w:type="dxa"/>
        <w:tblLook w:val="04A0" w:firstRow="1" w:lastRow="0" w:firstColumn="1" w:lastColumn="0" w:noHBand="0" w:noVBand="1"/>
      </w:tblPr>
      <w:tblGrid>
        <w:gridCol w:w="1843"/>
        <w:gridCol w:w="7513"/>
      </w:tblGrid>
      <w:tr w:rsidR="002A42A1" w:rsidRPr="00DF00E8" w14:paraId="6B73EA28" w14:textId="77777777" w:rsidTr="00C91799">
        <w:trPr>
          <w:trHeight w:val="701"/>
        </w:trPr>
        <w:tc>
          <w:tcPr>
            <w:tcW w:w="1843" w:type="dxa"/>
            <w:shd w:val="clear" w:color="auto" w:fill="D9D9D9" w:themeFill="background1" w:themeFillShade="D9"/>
          </w:tcPr>
          <w:p w14:paraId="3BCAC941" w14:textId="77777777" w:rsidR="002A42A1" w:rsidRPr="00DF00E8" w:rsidRDefault="002A42A1" w:rsidP="00C91799">
            <w:pPr>
              <w:ind w:left="0"/>
              <w:rPr>
                <w:b/>
                <w:bCs/>
              </w:rPr>
            </w:pPr>
            <w:r>
              <w:rPr>
                <w:b/>
                <w:bCs/>
              </w:rPr>
              <w:t>Menu Item</w:t>
            </w:r>
          </w:p>
        </w:tc>
        <w:tc>
          <w:tcPr>
            <w:tcW w:w="7513" w:type="dxa"/>
            <w:shd w:val="clear" w:color="auto" w:fill="D9D9D9" w:themeFill="background1" w:themeFillShade="D9"/>
          </w:tcPr>
          <w:p w14:paraId="6D979675" w14:textId="77777777" w:rsidR="002A42A1" w:rsidRPr="00DF00E8" w:rsidRDefault="002A42A1" w:rsidP="00C91799">
            <w:pPr>
              <w:ind w:left="0"/>
              <w:rPr>
                <w:b/>
                <w:bCs/>
              </w:rPr>
            </w:pPr>
            <w:r w:rsidRPr="00DF00E8">
              <w:rPr>
                <w:b/>
                <w:bCs/>
              </w:rPr>
              <w:t>Description</w:t>
            </w:r>
          </w:p>
        </w:tc>
      </w:tr>
      <w:tr w:rsidR="002A42A1" w:rsidRPr="00AD3D46" w14:paraId="61158228" w14:textId="77777777" w:rsidTr="00C91799">
        <w:trPr>
          <w:trHeight w:val="219"/>
        </w:trPr>
        <w:tc>
          <w:tcPr>
            <w:tcW w:w="1843" w:type="dxa"/>
          </w:tcPr>
          <w:p w14:paraId="58EAF0D9" w14:textId="77777777" w:rsidR="002A42A1" w:rsidRPr="004A06F5" w:rsidRDefault="002A42A1" w:rsidP="00C91799">
            <w:pPr>
              <w:ind w:left="0"/>
              <w:rPr>
                <w:b/>
                <w:bCs/>
                <w:sz w:val="18"/>
                <w:szCs w:val="18"/>
              </w:rPr>
            </w:pPr>
            <w:r>
              <w:rPr>
                <w:b/>
                <w:bCs/>
                <w:sz w:val="18"/>
                <w:szCs w:val="18"/>
              </w:rPr>
              <w:t>Merge selected two rows</w:t>
            </w:r>
          </w:p>
        </w:tc>
        <w:tc>
          <w:tcPr>
            <w:tcW w:w="7513" w:type="dxa"/>
          </w:tcPr>
          <w:p w14:paraId="48269976" w14:textId="77777777" w:rsidR="002A42A1" w:rsidRDefault="002A42A1" w:rsidP="00C91799">
            <w:pPr>
              <w:ind w:left="0"/>
            </w:pPr>
            <w:r>
              <w:t>Merges selected MSISDN row with selected SIM row.</w:t>
            </w:r>
          </w:p>
          <w:p w14:paraId="0BDA1B89" w14:textId="77777777" w:rsidR="002A42A1" w:rsidRDefault="002A42A1" w:rsidP="00C91799">
            <w:pPr>
              <w:ind w:left="0"/>
            </w:pPr>
          </w:p>
          <w:p w14:paraId="495F1E2D" w14:textId="77777777" w:rsidR="002A42A1" w:rsidRPr="004F15C7" w:rsidRDefault="002A42A1" w:rsidP="00C91799">
            <w:pPr>
              <w:ind w:left="0"/>
              <w:rPr>
                <w:b/>
                <w:bCs/>
                <w:sz w:val="18"/>
                <w:szCs w:val="18"/>
              </w:rPr>
            </w:pPr>
            <w:r w:rsidRPr="004F15C7">
              <w:rPr>
                <w:b/>
                <w:bCs/>
                <w:sz w:val="18"/>
                <w:szCs w:val="18"/>
              </w:rPr>
              <w:t xml:space="preserve">NOTE: </w:t>
            </w:r>
            <w:r w:rsidRPr="003F4CA2">
              <w:rPr>
                <w:sz w:val="18"/>
                <w:szCs w:val="18"/>
              </w:rPr>
              <w:t>Exactly one MSISDN row and one SIM row must be selected for this operation.</w:t>
            </w:r>
          </w:p>
        </w:tc>
      </w:tr>
      <w:tr w:rsidR="002A42A1" w:rsidRPr="00AD3D46" w14:paraId="78B8E17B" w14:textId="77777777" w:rsidTr="00C91799">
        <w:trPr>
          <w:trHeight w:val="219"/>
        </w:trPr>
        <w:tc>
          <w:tcPr>
            <w:tcW w:w="1843" w:type="dxa"/>
          </w:tcPr>
          <w:p w14:paraId="112F2242" w14:textId="77777777" w:rsidR="002A42A1" w:rsidRPr="00AD3D46" w:rsidRDefault="002A42A1" w:rsidP="00C91799">
            <w:pPr>
              <w:ind w:left="0"/>
            </w:pPr>
            <w:r>
              <w:rPr>
                <w:b/>
                <w:bCs/>
                <w:sz w:val="18"/>
                <w:szCs w:val="18"/>
              </w:rPr>
              <w:lastRenderedPageBreak/>
              <w:t>Merge all (MSISDN rows with SIM rows)</w:t>
            </w:r>
          </w:p>
        </w:tc>
        <w:tc>
          <w:tcPr>
            <w:tcW w:w="7513" w:type="dxa"/>
          </w:tcPr>
          <w:p w14:paraId="5841FCC4" w14:textId="77777777" w:rsidR="002A42A1" w:rsidRDefault="002A42A1" w:rsidP="00C91799">
            <w:pPr>
              <w:ind w:left="0"/>
              <w:rPr>
                <w:sz w:val="18"/>
                <w:szCs w:val="18"/>
              </w:rPr>
            </w:pPr>
            <w:r>
              <w:rPr>
                <w:sz w:val="18"/>
                <w:szCs w:val="18"/>
              </w:rPr>
              <w:t>Merges MSISDN rows with SIM rows in the grid on a FIFO basis i.e., first MSISDN row is merged with first SIM row, second MSISDN row is merged with second SIM row etc.</w:t>
            </w:r>
          </w:p>
          <w:p w14:paraId="768ACD48" w14:textId="77777777" w:rsidR="002A42A1" w:rsidRDefault="002A42A1" w:rsidP="00C91799">
            <w:pPr>
              <w:ind w:left="0"/>
              <w:rPr>
                <w:sz w:val="18"/>
                <w:szCs w:val="18"/>
              </w:rPr>
            </w:pPr>
          </w:p>
          <w:p w14:paraId="45F23A71" w14:textId="77777777" w:rsidR="002A42A1" w:rsidRPr="00B42B43" w:rsidRDefault="002A42A1" w:rsidP="00C91799">
            <w:pPr>
              <w:ind w:left="0"/>
              <w:rPr>
                <w:sz w:val="18"/>
                <w:szCs w:val="18"/>
              </w:rPr>
            </w:pPr>
            <w:r w:rsidRPr="004F15C7">
              <w:rPr>
                <w:b/>
                <w:bCs/>
                <w:sz w:val="18"/>
                <w:szCs w:val="18"/>
              </w:rPr>
              <w:t xml:space="preserve">NOTE: </w:t>
            </w:r>
            <w:r w:rsidRPr="003F4CA2">
              <w:rPr>
                <w:sz w:val="18"/>
                <w:szCs w:val="18"/>
              </w:rPr>
              <w:t>Number of</w:t>
            </w:r>
            <w:r>
              <w:rPr>
                <w:b/>
                <w:bCs/>
                <w:sz w:val="18"/>
                <w:szCs w:val="18"/>
              </w:rPr>
              <w:t xml:space="preserve"> </w:t>
            </w:r>
            <w:r w:rsidRPr="003F4CA2">
              <w:rPr>
                <w:sz w:val="18"/>
                <w:szCs w:val="18"/>
              </w:rPr>
              <w:t>MSISDN row</w:t>
            </w:r>
            <w:r>
              <w:rPr>
                <w:sz w:val="18"/>
                <w:szCs w:val="18"/>
              </w:rPr>
              <w:t>s and SIM rows in the main grid must be the same for this operation.</w:t>
            </w:r>
          </w:p>
        </w:tc>
      </w:tr>
    </w:tbl>
    <w:p w14:paraId="08029B72" w14:textId="532292AE" w:rsidR="005E1C7A" w:rsidRDefault="005E1C7A" w:rsidP="005E1C7A">
      <w:pPr>
        <w:ind w:left="0"/>
      </w:pPr>
    </w:p>
    <w:p w14:paraId="7061EE81" w14:textId="1BAF788E" w:rsidR="00ED4C4A" w:rsidRDefault="00DC274C" w:rsidP="005E1C7A">
      <w:pPr>
        <w:ind w:left="0"/>
      </w:pPr>
      <w:r w:rsidRPr="00DC274C">
        <w:rPr>
          <w:noProof/>
        </w:rPr>
        <w:drawing>
          <wp:inline distT="0" distB="0" distL="0" distR="0" wp14:anchorId="35B0A98B" wp14:editId="2F243176">
            <wp:extent cx="5732145" cy="617855"/>
            <wp:effectExtent l="0" t="0" r="1905" b="0"/>
            <wp:docPr id="238" name="Obrázek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6"/>
                    <a:stretch>
                      <a:fillRect/>
                    </a:stretch>
                  </pic:blipFill>
                  <pic:spPr>
                    <a:xfrm>
                      <a:off x="0" y="0"/>
                      <a:ext cx="5732145" cy="617855"/>
                    </a:xfrm>
                    <a:prstGeom prst="rect">
                      <a:avLst/>
                    </a:prstGeom>
                  </pic:spPr>
                </pic:pic>
              </a:graphicData>
            </a:graphic>
          </wp:inline>
        </w:drawing>
      </w:r>
    </w:p>
    <w:p w14:paraId="5E7BF78B" w14:textId="62F15482" w:rsidR="00ED4C4A" w:rsidRDefault="00ED4C4A" w:rsidP="00ED4C4A">
      <w:pPr>
        <w:ind w:left="0"/>
        <w:jc w:val="center"/>
        <w:rPr>
          <w:i/>
          <w:iCs w:val="0"/>
          <w:sz w:val="18"/>
          <w:szCs w:val="18"/>
        </w:rPr>
      </w:pPr>
      <w:r w:rsidRPr="00ED4C4A">
        <w:rPr>
          <w:i/>
          <w:iCs w:val="0"/>
          <w:sz w:val="18"/>
          <w:szCs w:val="18"/>
        </w:rPr>
        <w:t xml:space="preserve">Main grid </w:t>
      </w:r>
      <w:r>
        <w:rPr>
          <w:i/>
          <w:iCs w:val="0"/>
          <w:sz w:val="18"/>
          <w:szCs w:val="18"/>
        </w:rPr>
        <w:t xml:space="preserve">rows </w:t>
      </w:r>
      <w:r w:rsidRPr="00ED4C4A">
        <w:rPr>
          <w:i/>
          <w:iCs w:val="0"/>
          <w:sz w:val="18"/>
          <w:szCs w:val="18"/>
        </w:rPr>
        <w:t>before merging</w:t>
      </w:r>
      <w:r>
        <w:rPr>
          <w:i/>
          <w:iCs w:val="0"/>
          <w:sz w:val="18"/>
          <w:szCs w:val="18"/>
        </w:rPr>
        <w:t xml:space="preserve"> (separate MSISDN and SIM rows)</w:t>
      </w:r>
    </w:p>
    <w:p w14:paraId="0E4F4038" w14:textId="115F5174" w:rsidR="00ED4C4A" w:rsidRDefault="00ED4C4A" w:rsidP="00ED4C4A">
      <w:pPr>
        <w:ind w:left="0"/>
        <w:jc w:val="center"/>
        <w:rPr>
          <w:i/>
          <w:iCs w:val="0"/>
          <w:sz w:val="18"/>
          <w:szCs w:val="18"/>
        </w:rPr>
      </w:pPr>
    </w:p>
    <w:p w14:paraId="10C48FF5" w14:textId="1D27E1FB" w:rsidR="00ED4C4A" w:rsidRDefault="00DC274C" w:rsidP="00ED4C4A">
      <w:pPr>
        <w:ind w:left="0"/>
        <w:jc w:val="center"/>
        <w:rPr>
          <w:i/>
          <w:iCs w:val="0"/>
          <w:sz w:val="18"/>
          <w:szCs w:val="18"/>
        </w:rPr>
      </w:pPr>
      <w:r w:rsidRPr="00DC274C">
        <w:rPr>
          <w:i/>
          <w:iCs w:val="0"/>
          <w:noProof/>
          <w:sz w:val="18"/>
          <w:szCs w:val="18"/>
        </w:rPr>
        <w:drawing>
          <wp:inline distT="0" distB="0" distL="0" distR="0" wp14:anchorId="1E1521E4" wp14:editId="07469A4E">
            <wp:extent cx="5732145" cy="377190"/>
            <wp:effectExtent l="0" t="0" r="1905" b="3810"/>
            <wp:docPr id="239" name="Obrázek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7"/>
                    <a:stretch>
                      <a:fillRect/>
                    </a:stretch>
                  </pic:blipFill>
                  <pic:spPr>
                    <a:xfrm>
                      <a:off x="0" y="0"/>
                      <a:ext cx="5732145" cy="377190"/>
                    </a:xfrm>
                    <a:prstGeom prst="rect">
                      <a:avLst/>
                    </a:prstGeom>
                  </pic:spPr>
                </pic:pic>
              </a:graphicData>
            </a:graphic>
          </wp:inline>
        </w:drawing>
      </w:r>
    </w:p>
    <w:p w14:paraId="71D8223A" w14:textId="135967F0" w:rsidR="00ED4C4A" w:rsidRPr="00ED4C4A" w:rsidRDefault="00ED4C4A" w:rsidP="00ED4C4A">
      <w:pPr>
        <w:ind w:left="0"/>
        <w:jc w:val="center"/>
        <w:rPr>
          <w:i/>
          <w:iCs w:val="0"/>
          <w:sz w:val="18"/>
          <w:szCs w:val="18"/>
        </w:rPr>
      </w:pPr>
      <w:r w:rsidRPr="00ED4C4A">
        <w:rPr>
          <w:i/>
          <w:iCs w:val="0"/>
          <w:sz w:val="18"/>
          <w:szCs w:val="18"/>
        </w:rPr>
        <w:t xml:space="preserve">Main grid </w:t>
      </w:r>
      <w:r>
        <w:rPr>
          <w:i/>
          <w:iCs w:val="0"/>
          <w:sz w:val="18"/>
          <w:szCs w:val="18"/>
        </w:rPr>
        <w:t xml:space="preserve">rows after </w:t>
      </w:r>
      <w:r w:rsidRPr="00ED4C4A">
        <w:rPr>
          <w:i/>
          <w:iCs w:val="0"/>
          <w:sz w:val="18"/>
          <w:szCs w:val="18"/>
        </w:rPr>
        <w:t>merging</w:t>
      </w:r>
    </w:p>
    <w:p w14:paraId="54246C7D" w14:textId="77777777" w:rsidR="00ED4C4A" w:rsidRDefault="00ED4C4A" w:rsidP="005E1C7A">
      <w:pPr>
        <w:ind w:left="0"/>
      </w:pPr>
    </w:p>
    <w:p w14:paraId="3EE2F834" w14:textId="0C42493B" w:rsidR="005E1C7A" w:rsidRPr="004A06F5" w:rsidRDefault="005E1C7A" w:rsidP="005E1C7A">
      <w:pPr>
        <w:ind w:left="0"/>
      </w:pPr>
      <w:r w:rsidRPr="005E1C7A">
        <w:rPr>
          <w:b/>
          <w:bCs/>
        </w:rPr>
        <w:t>NOTE:</w:t>
      </w:r>
      <w:r>
        <w:t xml:space="preserve"> </w:t>
      </w:r>
      <w:r w:rsidRPr="005E1C7A">
        <w:rPr>
          <w:rFonts w:ascii="Consolas" w:hAnsi="Consolas"/>
        </w:rPr>
        <w:t>SOURCE</w:t>
      </w:r>
      <w:r>
        <w:t xml:space="preserve"> attribute is shared among </w:t>
      </w:r>
      <w:r w:rsidRPr="005E1C7A">
        <w:rPr>
          <w:rFonts w:ascii="Consolas" w:hAnsi="Consolas"/>
        </w:rPr>
        <w:t>MSISDN</w:t>
      </w:r>
      <w:r>
        <w:t xml:space="preserve"> and </w:t>
      </w:r>
      <w:r w:rsidRPr="005E1C7A">
        <w:rPr>
          <w:rFonts w:ascii="Consolas" w:hAnsi="Consolas"/>
        </w:rPr>
        <w:t>SIM</w:t>
      </w:r>
      <w:r>
        <w:t xml:space="preserve"> in the main grid. In cases when </w:t>
      </w:r>
      <w:r w:rsidRPr="005E1C7A">
        <w:rPr>
          <w:rFonts w:ascii="Consolas" w:hAnsi="Consolas"/>
        </w:rPr>
        <w:t>SOURCE</w:t>
      </w:r>
      <w:r>
        <w:t xml:space="preserve"> value differs on the source </w:t>
      </w:r>
      <w:r w:rsidRPr="005E1C7A">
        <w:rPr>
          <w:rFonts w:ascii="Consolas" w:hAnsi="Consolas"/>
        </w:rPr>
        <w:t>MSISDN</w:t>
      </w:r>
      <w:r>
        <w:t xml:space="preserve"> and </w:t>
      </w:r>
      <w:r w:rsidRPr="005E1C7A">
        <w:rPr>
          <w:rFonts w:ascii="Consolas" w:hAnsi="Consolas"/>
        </w:rPr>
        <w:t>SIM</w:t>
      </w:r>
      <w:r>
        <w:t xml:space="preserve"> rows, then value from the </w:t>
      </w:r>
      <w:r w:rsidRPr="005E1C7A">
        <w:rPr>
          <w:rFonts w:ascii="Consolas" w:hAnsi="Consolas"/>
        </w:rPr>
        <w:t>MSISDN</w:t>
      </w:r>
      <w:r>
        <w:t xml:space="preserve"> row is used in the merged row.</w:t>
      </w:r>
    </w:p>
    <w:p w14:paraId="1ECB82B4" w14:textId="11EBC3C5" w:rsidR="005E1C7A" w:rsidRDefault="005E1C7A" w:rsidP="005E1C7A">
      <w:pPr>
        <w:ind w:left="0"/>
      </w:pPr>
    </w:p>
    <w:p w14:paraId="44A062D2" w14:textId="77777777" w:rsidR="005E1C7A" w:rsidRPr="005E1C7A" w:rsidRDefault="005E1C7A" w:rsidP="005E1C7A">
      <w:pPr>
        <w:rPr>
          <w:highlight w:val="yellow"/>
        </w:rPr>
      </w:pPr>
    </w:p>
    <w:p w14:paraId="779828CC" w14:textId="5E191A69" w:rsidR="00EA50CA" w:rsidRPr="00555F6A" w:rsidRDefault="0058782E" w:rsidP="000A1322">
      <w:pPr>
        <w:pStyle w:val="Nadpis5"/>
      </w:pPr>
      <w:bookmarkStart w:id="740" w:name="_Toc199412640"/>
      <w:r w:rsidRPr="00555F6A">
        <w:t>Modify Kenan</w:t>
      </w:r>
      <w:r w:rsidR="009C371A" w:rsidRPr="00555F6A">
        <w:t xml:space="preserve"> submenu</w:t>
      </w:r>
      <w:bookmarkEnd w:id="740"/>
    </w:p>
    <w:p w14:paraId="052C629B" w14:textId="350E7AF5" w:rsidR="00962812" w:rsidRPr="00555F6A" w:rsidRDefault="00962812" w:rsidP="00962812">
      <w:pPr>
        <w:ind w:left="0"/>
      </w:pPr>
      <w:r w:rsidRPr="00555F6A">
        <w:t xml:space="preserve">Options in the Modify Kenan submenu </w:t>
      </w:r>
      <w:r w:rsidR="00693DD2" w:rsidRPr="00555F6A">
        <w:t>directly updates data in the respective Kenan databases.</w:t>
      </w:r>
    </w:p>
    <w:p w14:paraId="04171925" w14:textId="77777777" w:rsidR="00962812" w:rsidRPr="00555F6A" w:rsidRDefault="00962812" w:rsidP="00962812"/>
    <w:p w14:paraId="18AB524B" w14:textId="29CCDD70" w:rsidR="0058782E" w:rsidRPr="00555F6A" w:rsidRDefault="0058782E" w:rsidP="00EB084F">
      <w:pPr>
        <w:pStyle w:val="Nadpis6"/>
      </w:pPr>
      <w:bookmarkStart w:id="741" w:name="_Toc199412641"/>
      <w:r w:rsidRPr="00555F6A">
        <w:t xml:space="preserve">Direct </w:t>
      </w:r>
      <w:r w:rsidR="00D727B3">
        <w:t xml:space="preserve">Kenan </w:t>
      </w:r>
      <w:r w:rsidRPr="00555F6A">
        <w:t>DB Update</w:t>
      </w:r>
      <w:r w:rsidR="00D727B3">
        <w:t>s</w:t>
      </w:r>
      <w:bookmarkEnd w:id="741"/>
    </w:p>
    <w:p w14:paraId="582E0D41" w14:textId="6C3C4C62" w:rsidR="00693DD2" w:rsidRDefault="007C20F2" w:rsidP="00017B01">
      <w:pPr>
        <w:ind w:left="0"/>
      </w:pPr>
      <w:r>
        <w:t xml:space="preserve">Select </w:t>
      </w:r>
      <w:r w:rsidR="003D0181" w:rsidRPr="003D0181">
        <w:rPr>
          <w:b/>
          <w:bCs/>
          <w:sz w:val="18"/>
          <w:szCs w:val="18"/>
        </w:rPr>
        <w:t xml:space="preserve">Modify Kenan </w:t>
      </w:r>
      <w:r w:rsidR="003D0181" w:rsidRPr="003D0181">
        <w:rPr>
          <w:b/>
          <w:bCs/>
          <w:sz w:val="18"/>
          <w:szCs w:val="18"/>
        </w:rPr>
        <w:sym w:font="Wingdings" w:char="F0E0"/>
      </w:r>
      <w:r w:rsidR="003D0181">
        <w:t xml:space="preserve"> </w:t>
      </w:r>
      <w:r w:rsidRPr="007C20F2">
        <w:rPr>
          <w:b/>
          <w:bCs/>
          <w:sz w:val="18"/>
          <w:szCs w:val="18"/>
        </w:rPr>
        <w:t xml:space="preserve">via Direct DB Update… </w:t>
      </w:r>
      <w:r w:rsidRPr="007C20F2">
        <w:rPr>
          <w:b/>
          <w:bCs/>
          <w:sz w:val="18"/>
          <w:szCs w:val="18"/>
        </w:rPr>
        <w:sym w:font="Wingdings" w:char="F0E0"/>
      </w:r>
      <w:r w:rsidRPr="007C20F2">
        <w:rPr>
          <w:b/>
          <w:bCs/>
          <w:sz w:val="18"/>
          <w:szCs w:val="18"/>
        </w:rPr>
        <w:t xml:space="preserve"> &lt;attribute_name&gt;</w:t>
      </w:r>
      <w:r>
        <w:t xml:space="preserve"> </w:t>
      </w:r>
      <w:r w:rsidR="008A51BE">
        <w:t>to update the inventory attribute value directly in Kenan database for selected rows in the main grid.</w:t>
      </w:r>
    </w:p>
    <w:p w14:paraId="7AB69502" w14:textId="497F6B9B" w:rsidR="008A51BE" w:rsidRDefault="008A51BE" w:rsidP="00017B01">
      <w:pPr>
        <w:ind w:left="0"/>
      </w:pPr>
    </w:p>
    <w:p w14:paraId="6F15C021" w14:textId="77777777" w:rsidR="008A51BE" w:rsidRPr="00555F6A" w:rsidRDefault="008A51BE" w:rsidP="008A51BE">
      <w:pPr>
        <w:ind w:left="0"/>
        <w:rPr>
          <w:i/>
          <w:iCs w:val="0"/>
          <w:sz w:val="18"/>
          <w:szCs w:val="18"/>
        </w:rPr>
      </w:pPr>
      <w:r>
        <w:t>Following options are available:</w:t>
      </w:r>
    </w:p>
    <w:p w14:paraId="30789AF7" w14:textId="77777777" w:rsidR="008A51BE" w:rsidRDefault="008A51BE" w:rsidP="008A51BE"/>
    <w:tbl>
      <w:tblPr>
        <w:tblStyle w:val="Mkatabulky"/>
        <w:tblW w:w="9356" w:type="dxa"/>
        <w:tblInd w:w="-5" w:type="dxa"/>
        <w:tblLook w:val="04A0" w:firstRow="1" w:lastRow="0" w:firstColumn="1" w:lastColumn="0" w:noHBand="0" w:noVBand="1"/>
      </w:tblPr>
      <w:tblGrid>
        <w:gridCol w:w="1815"/>
        <w:gridCol w:w="3997"/>
        <w:gridCol w:w="3544"/>
      </w:tblGrid>
      <w:tr w:rsidR="008A51BE" w:rsidRPr="00DF00E8" w14:paraId="35B70384" w14:textId="77777777" w:rsidTr="00C91799">
        <w:trPr>
          <w:trHeight w:val="701"/>
        </w:trPr>
        <w:tc>
          <w:tcPr>
            <w:tcW w:w="1815" w:type="dxa"/>
            <w:shd w:val="clear" w:color="auto" w:fill="D9D9D9" w:themeFill="background1" w:themeFillShade="D9"/>
          </w:tcPr>
          <w:p w14:paraId="1DDDBBA4" w14:textId="77777777" w:rsidR="008A51BE" w:rsidRPr="00DF00E8" w:rsidRDefault="008A51BE" w:rsidP="00C91799">
            <w:pPr>
              <w:ind w:left="0"/>
              <w:rPr>
                <w:b/>
                <w:bCs/>
              </w:rPr>
            </w:pPr>
            <w:r>
              <w:rPr>
                <w:b/>
                <w:bCs/>
              </w:rPr>
              <w:t>Menu Item</w:t>
            </w:r>
          </w:p>
        </w:tc>
        <w:tc>
          <w:tcPr>
            <w:tcW w:w="3997" w:type="dxa"/>
            <w:shd w:val="clear" w:color="auto" w:fill="D9D9D9" w:themeFill="background1" w:themeFillShade="D9"/>
          </w:tcPr>
          <w:p w14:paraId="5E74481C" w14:textId="77777777" w:rsidR="008A51BE" w:rsidRPr="00DF00E8" w:rsidRDefault="008A51BE" w:rsidP="00C91799">
            <w:pPr>
              <w:ind w:left="0"/>
              <w:rPr>
                <w:b/>
                <w:bCs/>
              </w:rPr>
            </w:pPr>
            <w:r>
              <w:rPr>
                <w:b/>
                <w:bCs/>
              </w:rPr>
              <w:t>Description</w:t>
            </w:r>
          </w:p>
        </w:tc>
        <w:tc>
          <w:tcPr>
            <w:tcW w:w="3544" w:type="dxa"/>
            <w:shd w:val="clear" w:color="auto" w:fill="D9D9D9" w:themeFill="background1" w:themeFillShade="D9"/>
          </w:tcPr>
          <w:p w14:paraId="2DFF4997" w14:textId="77777777" w:rsidR="008A51BE" w:rsidRDefault="008A51BE" w:rsidP="00C91799">
            <w:pPr>
              <w:ind w:left="0"/>
              <w:rPr>
                <w:b/>
                <w:bCs/>
              </w:rPr>
            </w:pPr>
            <w:r>
              <w:rPr>
                <w:b/>
                <w:bCs/>
              </w:rPr>
              <w:t>Target database item</w:t>
            </w:r>
          </w:p>
        </w:tc>
      </w:tr>
      <w:tr w:rsidR="008A51BE" w:rsidRPr="00DF00E8" w14:paraId="551ED20E" w14:textId="77777777" w:rsidTr="00C91799">
        <w:trPr>
          <w:trHeight w:val="269"/>
        </w:trPr>
        <w:tc>
          <w:tcPr>
            <w:tcW w:w="9356" w:type="dxa"/>
            <w:gridSpan w:val="3"/>
            <w:shd w:val="clear" w:color="auto" w:fill="F2F2F2" w:themeFill="background1" w:themeFillShade="F2"/>
          </w:tcPr>
          <w:p w14:paraId="490EBABD" w14:textId="77777777" w:rsidR="008A51BE" w:rsidRDefault="008A51BE" w:rsidP="00C91799">
            <w:pPr>
              <w:ind w:left="0"/>
              <w:rPr>
                <w:b/>
                <w:bCs/>
              </w:rPr>
            </w:pPr>
            <w:r w:rsidRPr="00C5489D">
              <w:rPr>
                <w:b/>
                <w:bCs/>
              </w:rPr>
              <w:t>MSISDN / ISDN</w:t>
            </w:r>
          </w:p>
        </w:tc>
      </w:tr>
      <w:tr w:rsidR="008A51BE" w:rsidRPr="004F15C7" w14:paraId="09FD67F6" w14:textId="77777777" w:rsidTr="00C91799">
        <w:trPr>
          <w:trHeight w:val="219"/>
        </w:trPr>
        <w:tc>
          <w:tcPr>
            <w:tcW w:w="1815" w:type="dxa"/>
          </w:tcPr>
          <w:p w14:paraId="1A6D446C" w14:textId="77777777" w:rsidR="008A51BE" w:rsidRPr="004A06F5" w:rsidRDefault="008A51BE" w:rsidP="00C91799">
            <w:pPr>
              <w:ind w:left="0"/>
              <w:rPr>
                <w:b/>
                <w:bCs/>
                <w:sz w:val="18"/>
                <w:szCs w:val="18"/>
              </w:rPr>
            </w:pPr>
            <w:r>
              <w:rPr>
                <w:b/>
                <w:bCs/>
                <w:sz w:val="18"/>
                <w:szCs w:val="18"/>
              </w:rPr>
              <w:t>Update Status</w:t>
            </w:r>
          </w:p>
        </w:tc>
        <w:tc>
          <w:tcPr>
            <w:tcW w:w="3997" w:type="dxa"/>
          </w:tcPr>
          <w:p w14:paraId="6CE694D6" w14:textId="77777777" w:rsidR="008A51BE" w:rsidRDefault="008A51BE" w:rsidP="00C91799">
            <w:pPr>
              <w:ind w:left="0"/>
            </w:pPr>
            <w:r>
              <w:t>Update MSISDN or ISDN status value.</w:t>
            </w:r>
          </w:p>
          <w:p w14:paraId="64E8B905" w14:textId="77777777" w:rsidR="008A51BE" w:rsidRPr="002D4DB5" w:rsidRDefault="008A51BE" w:rsidP="00C91799">
            <w:pPr>
              <w:ind w:left="0"/>
              <w:rPr>
                <w:sz w:val="18"/>
                <w:szCs w:val="18"/>
              </w:rPr>
            </w:pPr>
            <w:r>
              <w:rPr>
                <w:b/>
                <w:bCs/>
                <w:sz w:val="18"/>
                <w:szCs w:val="18"/>
              </w:rPr>
              <w:t xml:space="preserve">NOTE: </w:t>
            </w:r>
            <w:r>
              <w:rPr>
                <w:sz w:val="18"/>
                <w:szCs w:val="18"/>
              </w:rPr>
              <w:t xml:space="preserve">Only active view (having </w:t>
            </w:r>
            <w:r w:rsidRPr="0069195F">
              <w:rPr>
                <w:rFonts w:ascii="Consolas" w:hAnsi="Consolas"/>
                <w:sz w:val="18"/>
                <w:szCs w:val="18"/>
              </w:rPr>
              <w:t>STATE=0</w:t>
            </w:r>
            <w:r>
              <w:rPr>
                <w:sz w:val="18"/>
                <w:szCs w:val="18"/>
              </w:rPr>
              <w:t>) is updated.</w:t>
            </w:r>
          </w:p>
        </w:tc>
        <w:tc>
          <w:tcPr>
            <w:tcW w:w="3544" w:type="dxa"/>
          </w:tcPr>
          <w:p w14:paraId="4F0EE894" w14:textId="77777777" w:rsidR="008A51BE" w:rsidRDefault="008A51BE" w:rsidP="00C91799">
            <w:pPr>
              <w:ind w:left="0"/>
            </w:pPr>
            <w:r w:rsidRPr="002D4DB5">
              <w:rPr>
                <w:rFonts w:ascii="Consolas" w:hAnsi="Consolas"/>
              </w:rPr>
              <w:t>INVD_VIEWS.STATUS_ID</w:t>
            </w:r>
          </w:p>
        </w:tc>
      </w:tr>
      <w:tr w:rsidR="008A51BE" w:rsidRPr="004F15C7" w14:paraId="03816C19" w14:textId="77777777" w:rsidTr="00C91799">
        <w:trPr>
          <w:trHeight w:val="219"/>
        </w:trPr>
        <w:tc>
          <w:tcPr>
            <w:tcW w:w="1815" w:type="dxa"/>
          </w:tcPr>
          <w:p w14:paraId="5989F4F3" w14:textId="77777777" w:rsidR="008A51BE" w:rsidRDefault="008A51BE" w:rsidP="00C91799">
            <w:pPr>
              <w:ind w:left="0"/>
              <w:rPr>
                <w:b/>
                <w:bCs/>
                <w:sz w:val="18"/>
                <w:szCs w:val="18"/>
              </w:rPr>
            </w:pPr>
            <w:r>
              <w:rPr>
                <w:b/>
                <w:bCs/>
                <w:sz w:val="18"/>
                <w:szCs w:val="18"/>
              </w:rPr>
              <w:t>Update Service Type</w:t>
            </w:r>
          </w:p>
        </w:tc>
        <w:tc>
          <w:tcPr>
            <w:tcW w:w="3997" w:type="dxa"/>
          </w:tcPr>
          <w:p w14:paraId="1C86EB0B" w14:textId="77777777" w:rsidR="008A51BE" w:rsidRDefault="008A51BE" w:rsidP="00C91799">
            <w:pPr>
              <w:ind w:left="0"/>
            </w:pPr>
            <w:r>
              <w:t>Update MSISDN service type value.</w:t>
            </w:r>
          </w:p>
        </w:tc>
        <w:tc>
          <w:tcPr>
            <w:tcW w:w="3544" w:type="dxa"/>
          </w:tcPr>
          <w:p w14:paraId="7EF3B386"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663B142A" w14:textId="77777777" w:rsidR="008A51BE" w:rsidRDefault="008A51BE" w:rsidP="00C91799">
            <w:pPr>
              <w:ind w:left="0"/>
            </w:pPr>
            <w:r>
              <w:rPr>
                <w:rFonts w:ascii="Consolas" w:hAnsi="Consolas"/>
              </w:rPr>
              <w:t>(</w:t>
            </w:r>
            <w:r w:rsidRPr="00FF6250">
              <w:rPr>
                <w:rFonts w:ascii="Consolas" w:hAnsi="Consolas"/>
              </w:rPr>
              <w:t>PARAM_ID=</w:t>
            </w:r>
            <w:r>
              <w:rPr>
                <w:rFonts w:ascii="Consolas" w:hAnsi="Consolas"/>
              </w:rPr>
              <w:t>10002)</w:t>
            </w:r>
          </w:p>
        </w:tc>
      </w:tr>
      <w:tr w:rsidR="008A51BE" w:rsidRPr="004F15C7" w14:paraId="6A15A1DD" w14:textId="77777777" w:rsidTr="00C91799">
        <w:trPr>
          <w:trHeight w:val="219"/>
        </w:trPr>
        <w:tc>
          <w:tcPr>
            <w:tcW w:w="1815" w:type="dxa"/>
          </w:tcPr>
          <w:p w14:paraId="171CB095" w14:textId="77777777" w:rsidR="008A51BE" w:rsidRDefault="008A51BE" w:rsidP="00C91799">
            <w:pPr>
              <w:ind w:left="0"/>
              <w:rPr>
                <w:b/>
                <w:bCs/>
                <w:sz w:val="18"/>
                <w:szCs w:val="18"/>
              </w:rPr>
            </w:pPr>
            <w:r>
              <w:rPr>
                <w:b/>
                <w:bCs/>
                <w:sz w:val="18"/>
                <w:szCs w:val="18"/>
              </w:rPr>
              <w:t>Update Sales Channel</w:t>
            </w:r>
          </w:p>
        </w:tc>
        <w:tc>
          <w:tcPr>
            <w:tcW w:w="3997" w:type="dxa"/>
          </w:tcPr>
          <w:p w14:paraId="42AF1221" w14:textId="77777777" w:rsidR="008A51BE" w:rsidRDefault="008A51BE" w:rsidP="00C91799">
            <w:pPr>
              <w:ind w:left="0"/>
            </w:pPr>
            <w:r>
              <w:t>Update sales channel value.</w:t>
            </w:r>
          </w:p>
          <w:p w14:paraId="51575933" w14:textId="77777777" w:rsidR="008A51BE" w:rsidRPr="00E138FB" w:rsidRDefault="008A51BE" w:rsidP="00C91799">
            <w:pPr>
              <w:ind w:left="0"/>
              <w:rPr>
                <w:sz w:val="18"/>
                <w:szCs w:val="18"/>
              </w:rPr>
            </w:pPr>
            <w:r w:rsidRPr="00E138FB">
              <w:rPr>
                <w:b/>
                <w:bCs/>
                <w:sz w:val="18"/>
                <w:szCs w:val="18"/>
              </w:rPr>
              <w:t>NOTE:</w:t>
            </w:r>
            <w:r w:rsidRPr="00E138FB">
              <w:rPr>
                <w:sz w:val="18"/>
                <w:szCs w:val="18"/>
              </w:rPr>
              <w:t xml:space="preserve"> If new sales channel is PORT-IN, then IS_DONATED flag is also updated to 1.</w:t>
            </w:r>
          </w:p>
        </w:tc>
        <w:tc>
          <w:tcPr>
            <w:tcW w:w="3544" w:type="dxa"/>
          </w:tcPr>
          <w:p w14:paraId="1F05D1DF" w14:textId="77777777" w:rsidR="008A51BE" w:rsidRDefault="008A51BE" w:rsidP="00C91799">
            <w:pPr>
              <w:ind w:left="0"/>
            </w:pPr>
            <w:r w:rsidRPr="00E138FB">
              <w:rPr>
                <w:rFonts w:ascii="Consolas" w:hAnsi="Consolas"/>
              </w:rPr>
              <w:t>INVD_MAIN.SALES_CHANNEL_ID</w:t>
            </w:r>
            <w:r>
              <w:t>.</w:t>
            </w:r>
          </w:p>
          <w:p w14:paraId="3D511168" w14:textId="77777777" w:rsidR="008A51BE" w:rsidRDefault="008A51BE" w:rsidP="00C91799">
            <w:pPr>
              <w:ind w:left="0"/>
            </w:pPr>
          </w:p>
        </w:tc>
      </w:tr>
      <w:tr w:rsidR="008A51BE" w:rsidRPr="004F15C7" w14:paraId="116B03A8" w14:textId="77777777" w:rsidTr="00C91799">
        <w:trPr>
          <w:trHeight w:val="219"/>
        </w:trPr>
        <w:tc>
          <w:tcPr>
            <w:tcW w:w="1815" w:type="dxa"/>
          </w:tcPr>
          <w:p w14:paraId="5AEF8861" w14:textId="77777777" w:rsidR="008A51BE" w:rsidRDefault="008A51BE" w:rsidP="00C91799">
            <w:pPr>
              <w:ind w:left="0"/>
              <w:rPr>
                <w:b/>
                <w:bCs/>
                <w:sz w:val="18"/>
                <w:szCs w:val="18"/>
              </w:rPr>
            </w:pPr>
            <w:r>
              <w:rPr>
                <w:b/>
                <w:bCs/>
                <w:sz w:val="18"/>
                <w:szCs w:val="18"/>
              </w:rPr>
              <w:t>Update Source</w:t>
            </w:r>
          </w:p>
        </w:tc>
        <w:tc>
          <w:tcPr>
            <w:tcW w:w="3997" w:type="dxa"/>
          </w:tcPr>
          <w:p w14:paraId="324FDD10" w14:textId="77777777" w:rsidR="008A51BE" w:rsidRDefault="008A51BE" w:rsidP="00C91799">
            <w:pPr>
              <w:ind w:left="0"/>
            </w:pPr>
            <w:r>
              <w:t>Update MSISDN source value.</w:t>
            </w:r>
          </w:p>
        </w:tc>
        <w:tc>
          <w:tcPr>
            <w:tcW w:w="3544" w:type="dxa"/>
          </w:tcPr>
          <w:p w14:paraId="3CE070E6"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09580957" w14:textId="77777777" w:rsidR="008A51BE" w:rsidRDefault="008A51BE" w:rsidP="00C91799">
            <w:pPr>
              <w:ind w:left="0"/>
            </w:pPr>
            <w:r>
              <w:rPr>
                <w:rFonts w:ascii="Consolas" w:hAnsi="Consolas"/>
              </w:rPr>
              <w:t>(</w:t>
            </w:r>
            <w:r w:rsidRPr="00FF6250">
              <w:rPr>
                <w:rFonts w:ascii="Consolas" w:hAnsi="Consolas"/>
              </w:rPr>
              <w:t>PARAM_ID=</w:t>
            </w:r>
            <w:r>
              <w:rPr>
                <w:rFonts w:ascii="Consolas" w:hAnsi="Consolas"/>
              </w:rPr>
              <w:t>10001)</w:t>
            </w:r>
          </w:p>
        </w:tc>
      </w:tr>
      <w:tr w:rsidR="008A51BE" w:rsidRPr="004F15C7" w14:paraId="429DCB7B" w14:textId="77777777" w:rsidTr="00C91799">
        <w:trPr>
          <w:trHeight w:val="219"/>
        </w:trPr>
        <w:tc>
          <w:tcPr>
            <w:tcW w:w="1815" w:type="dxa"/>
          </w:tcPr>
          <w:p w14:paraId="51780E96" w14:textId="77777777" w:rsidR="008A51BE" w:rsidRDefault="008A51BE" w:rsidP="00C91799">
            <w:pPr>
              <w:ind w:left="0"/>
              <w:rPr>
                <w:b/>
                <w:bCs/>
                <w:sz w:val="18"/>
                <w:szCs w:val="18"/>
              </w:rPr>
            </w:pPr>
            <w:r>
              <w:rPr>
                <w:b/>
                <w:bCs/>
                <w:sz w:val="18"/>
                <w:szCs w:val="18"/>
              </w:rPr>
              <w:t>Update Type</w:t>
            </w:r>
          </w:p>
        </w:tc>
        <w:tc>
          <w:tcPr>
            <w:tcW w:w="3997" w:type="dxa"/>
          </w:tcPr>
          <w:p w14:paraId="05D46012" w14:textId="77777777" w:rsidR="008A51BE" w:rsidRDefault="008A51BE" w:rsidP="00C91799">
            <w:pPr>
              <w:ind w:left="0"/>
            </w:pPr>
            <w:r>
              <w:t>Update MSISDN type value.</w:t>
            </w:r>
          </w:p>
        </w:tc>
        <w:tc>
          <w:tcPr>
            <w:tcW w:w="3544" w:type="dxa"/>
          </w:tcPr>
          <w:p w14:paraId="3F764245"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36D91F98" w14:textId="77777777" w:rsidR="008A51BE" w:rsidRPr="002C1268" w:rsidRDefault="008A51BE" w:rsidP="00C91799">
            <w:pPr>
              <w:ind w:left="0"/>
              <w:rPr>
                <w:b/>
                <w:bCs/>
              </w:rPr>
            </w:pPr>
            <w:r>
              <w:rPr>
                <w:rFonts w:ascii="Consolas" w:hAnsi="Consolas"/>
              </w:rPr>
              <w:t>(</w:t>
            </w:r>
            <w:r w:rsidRPr="00FF6250">
              <w:rPr>
                <w:rFonts w:ascii="Consolas" w:hAnsi="Consolas"/>
              </w:rPr>
              <w:t>PARAM_ID=</w:t>
            </w:r>
            <w:r>
              <w:rPr>
                <w:rFonts w:ascii="Consolas" w:hAnsi="Consolas"/>
              </w:rPr>
              <w:t>10000)</w:t>
            </w:r>
          </w:p>
        </w:tc>
      </w:tr>
      <w:tr w:rsidR="008A51BE" w:rsidRPr="004F15C7" w14:paraId="7D4996E9" w14:textId="77777777" w:rsidTr="00C91799">
        <w:trPr>
          <w:trHeight w:val="219"/>
        </w:trPr>
        <w:tc>
          <w:tcPr>
            <w:tcW w:w="1815" w:type="dxa"/>
          </w:tcPr>
          <w:p w14:paraId="3A940F8A" w14:textId="77777777" w:rsidR="008A51BE" w:rsidRDefault="008A51BE" w:rsidP="00C91799">
            <w:pPr>
              <w:ind w:left="0"/>
              <w:rPr>
                <w:b/>
                <w:bCs/>
                <w:sz w:val="18"/>
                <w:szCs w:val="18"/>
              </w:rPr>
            </w:pPr>
            <w:r>
              <w:rPr>
                <w:b/>
                <w:bCs/>
                <w:sz w:val="18"/>
                <w:szCs w:val="18"/>
              </w:rPr>
              <w:t>Update IsDonated flag</w:t>
            </w:r>
          </w:p>
        </w:tc>
        <w:tc>
          <w:tcPr>
            <w:tcW w:w="3997" w:type="dxa"/>
          </w:tcPr>
          <w:p w14:paraId="5D250383" w14:textId="77777777" w:rsidR="008A51BE" w:rsidRDefault="008A51BE" w:rsidP="00C91799">
            <w:pPr>
              <w:ind w:left="0"/>
            </w:pPr>
            <w:r>
              <w:t xml:space="preserve">Update </w:t>
            </w:r>
            <w:r w:rsidRPr="00D1306E">
              <w:rPr>
                <w:rFonts w:ascii="Consolas" w:hAnsi="Consolas"/>
              </w:rPr>
              <w:t>IS_DONATED</w:t>
            </w:r>
            <w:r>
              <w:t xml:space="preserve"> value.</w:t>
            </w:r>
          </w:p>
        </w:tc>
        <w:tc>
          <w:tcPr>
            <w:tcW w:w="3544" w:type="dxa"/>
          </w:tcPr>
          <w:p w14:paraId="7004A562" w14:textId="77777777" w:rsidR="008A51BE" w:rsidRDefault="008A51BE" w:rsidP="00C91799">
            <w:pPr>
              <w:ind w:left="0"/>
            </w:pPr>
            <w:r w:rsidRPr="009156B6">
              <w:rPr>
                <w:rFonts w:ascii="Consolas" w:hAnsi="Consolas"/>
              </w:rPr>
              <w:t>INVD_MAIN.IS_DONATED</w:t>
            </w:r>
          </w:p>
        </w:tc>
      </w:tr>
      <w:tr w:rsidR="008A51BE" w:rsidRPr="004F15C7" w14:paraId="33C22AFF" w14:textId="77777777" w:rsidTr="00C91799">
        <w:trPr>
          <w:trHeight w:val="219"/>
        </w:trPr>
        <w:tc>
          <w:tcPr>
            <w:tcW w:w="9356" w:type="dxa"/>
            <w:gridSpan w:val="3"/>
            <w:shd w:val="clear" w:color="auto" w:fill="F2F2F2" w:themeFill="background1" w:themeFillShade="F2"/>
          </w:tcPr>
          <w:p w14:paraId="0B2F61A8" w14:textId="77777777" w:rsidR="008A51BE" w:rsidRPr="009156B6" w:rsidRDefault="008A51BE" w:rsidP="00C91799">
            <w:pPr>
              <w:ind w:left="0"/>
              <w:rPr>
                <w:rFonts w:ascii="Consolas" w:hAnsi="Consolas"/>
              </w:rPr>
            </w:pPr>
            <w:r>
              <w:rPr>
                <w:b/>
                <w:bCs/>
              </w:rPr>
              <w:t>ISDN only</w:t>
            </w:r>
          </w:p>
        </w:tc>
      </w:tr>
      <w:tr w:rsidR="008A51BE" w:rsidRPr="004F15C7" w14:paraId="4DFFC984" w14:textId="77777777" w:rsidTr="00C91799">
        <w:trPr>
          <w:trHeight w:val="219"/>
        </w:trPr>
        <w:tc>
          <w:tcPr>
            <w:tcW w:w="1815" w:type="dxa"/>
          </w:tcPr>
          <w:p w14:paraId="3AF83E9F" w14:textId="77777777" w:rsidR="008A51BE" w:rsidRDefault="008A51BE" w:rsidP="00C91799">
            <w:pPr>
              <w:ind w:left="0"/>
              <w:rPr>
                <w:b/>
                <w:bCs/>
                <w:sz w:val="18"/>
                <w:szCs w:val="18"/>
              </w:rPr>
            </w:pPr>
            <w:r>
              <w:rPr>
                <w:b/>
                <w:bCs/>
                <w:sz w:val="18"/>
                <w:szCs w:val="18"/>
              </w:rPr>
              <w:t>Update ISDN flag</w:t>
            </w:r>
          </w:p>
        </w:tc>
        <w:tc>
          <w:tcPr>
            <w:tcW w:w="3997" w:type="dxa"/>
          </w:tcPr>
          <w:p w14:paraId="60872643" w14:textId="77777777" w:rsidR="008A51BE" w:rsidRDefault="008A51BE" w:rsidP="00C91799">
            <w:pPr>
              <w:ind w:left="0"/>
            </w:pPr>
            <w:r>
              <w:t>Update ISDN flag value.</w:t>
            </w:r>
          </w:p>
        </w:tc>
        <w:tc>
          <w:tcPr>
            <w:tcW w:w="3544" w:type="dxa"/>
          </w:tcPr>
          <w:p w14:paraId="3BD3C3A3"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46052240" w14:textId="77777777" w:rsidR="008A51BE" w:rsidRDefault="008A51BE" w:rsidP="00C91799">
            <w:pPr>
              <w:ind w:left="0"/>
            </w:pPr>
            <w:r>
              <w:rPr>
                <w:rFonts w:ascii="Consolas" w:hAnsi="Consolas"/>
              </w:rPr>
              <w:t>(</w:t>
            </w:r>
            <w:r w:rsidRPr="00FF6250">
              <w:rPr>
                <w:rFonts w:ascii="Consolas" w:hAnsi="Consolas"/>
              </w:rPr>
              <w:t>PARAM_ID=</w:t>
            </w:r>
            <w:r>
              <w:rPr>
                <w:rFonts w:ascii="Consolas" w:hAnsi="Consolas"/>
              </w:rPr>
              <w:t>30007)</w:t>
            </w:r>
          </w:p>
        </w:tc>
      </w:tr>
      <w:tr w:rsidR="008A51BE" w:rsidRPr="004F15C7" w14:paraId="59FD4D3A" w14:textId="77777777" w:rsidTr="00C91799">
        <w:trPr>
          <w:trHeight w:val="219"/>
        </w:trPr>
        <w:tc>
          <w:tcPr>
            <w:tcW w:w="9356" w:type="dxa"/>
            <w:gridSpan w:val="3"/>
            <w:shd w:val="clear" w:color="auto" w:fill="F2F2F2" w:themeFill="background1" w:themeFillShade="F2"/>
          </w:tcPr>
          <w:p w14:paraId="68E2A5BE" w14:textId="77777777" w:rsidR="008A51BE" w:rsidRPr="00D71D03" w:rsidRDefault="008A51BE" w:rsidP="00C91799">
            <w:pPr>
              <w:ind w:left="0"/>
              <w:rPr>
                <w:rFonts w:ascii="Consolas" w:hAnsi="Consolas"/>
              </w:rPr>
            </w:pPr>
            <w:r w:rsidRPr="00D71D03">
              <w:rPr>
                <w:b/>
                <w:bCs/>
              </w:rPr>
              <w:t>SIM only</w:t>
            </w:r>
          </w:p>
        </w:tc>
      </w:tr>
      <w:tr w:rsidR="008A51BE" w:rsidRPr="004F15C7" w14:paraId="41CEBFE8" w14:textId="77777777" w:rsidTr="00C91799">
        <w:trPr>
          <w:trHeight w:val="219"/>
        </w:trPr>
        <w:tc>
          <w:tcPr>
            <w:tcW w:w="1815" w:type="dxa"/>
          </w:tcPr>
          <w:p w14:paraId="658896CA" w14:textId="77777777" w:rsidR="008A51BE" w:rsidRDefault="008A51BE" w:rsidP="00C91799">
            <w:pPr>
              <w:ind w:left="0"/>
              <w:rPr>
                <w:b/>
                <w:bCs/>
                <w:sz w:val="18"/>
                <w:szCs w:val="18"/>
              </w:rPr>
            </w:pPr>
            <w:r>
              <w:rPr>
                <w:b/>
                <w:bCs/>
                <w:sz w:val="18"/>
                <w:szCs w:val="18"/>
              </w:rPr>
              <w:t>Update SIM Status</w:t>
            </w:r>
          </w:p>
        </w:tc>
        <w:tc>
          <w:tcPr>
            <w:tcW w:w="3997" w:type="dxa"/>
          </w:tcPr>
          <w:p w14:paraId="440DB2BA" w14:textId="7F1DD1D7" w:rsidR="008A51BE" w:rsidRDefault="008A51BE" w:rsidP="00C91799">
            <w:pPr>
              <w:ind w:left="0"/>
            </w:pPr>
            <w:r>
              <w:t xml:space="preserve">Update </w:t>
            </w:r>
            <w:r w:rsidR="0011326B">
              <w:t>SIM</w:t>
            </w:r>
            <w:r>
              <w:t xml:space="preserve"> status value.</w:t>
            </w:r>
          </w:p>
          <w:p w14:paraId="5C8E6043" w14:textId="77777777" w:rsidR="008A51BE" w:rsidRDefault="008A51BE" w:rsidP="00C91799">
            <w:pPr>
              <w:ind w:left="0"/>
            </w:pPr>
            <w:r>
              <w:rPr>
                <w:b/>
                <w:bCs/>
                <w:sz w:val="18"/>
                <w:szCs w:val="18"/>
              </w:rPr>
              <w:t xml:space="preserve">NOTE: </w:t>
            </w:r>
            <w:r>
              <w:rPr>
                <w:sz w:val="18"/>
                <w:szCs w:val="18"/>
              </w:rPr>
              <w:t xml:space="preserve">Only active view (having </w:t>
            </w:r>
            <w:r w:rsidRPr="0069195F">
              <w:rPr>
                <w:rFonts w:ascii="Consolas" w:hAnsi="Consolas"/>
                <w:sz w:val="18"/>
                <w:szCs w:val="18"/>
              </w:rPr>
              <w:t>STATE=0</w:t>
            </w:r>
            <w:r>
              <w:rPr>
                <w:sz w:val="18"/>
                <w:szCs w:val="18"/>
              </w:rPr>
              <w:t>) is updated.</w:t>
            </w:r>
          </w:p>
        </w:tc>
        <w:tc>
          <w:tcPr>
            <w:tcW w:w="3544" w:type="dxa"/>
          </w:tcPr>
          <w:p w14:paraId="5D0FCA3F" w14:textId="77777777" w:rsidR="008A51BE" w:rsidRDefault="008A51BE" w:rsidP="00C91799">
            <w:pPr>
              <w:ind w:left="0"/>
            </w:pPr>
            <w:r w:rsidRPr="002D4DB5">
              <w:rPr>
                <w:rFonts w:ascii="Consolas" w:hAnsi="Consolas"/>
              </w:rPr>
              <w:t>INVD_VIEWS.STATUS_ID</w:t>
            </w:r>
          </w:p>
        </w:tc>
      </w:tr>
      <w:tr w:rsidR="008A51BE" w:rsidRPr="004F15C7" w14:paraId="06A58704" w14:textId="77777777" w:rsidTr="00C91799">
        <w:trPr>
          <w:trHeight w:val="219"/>
        </w:trPr>
        <w:tc>
          <w:tcPr>
            <w:tcW w:w="1815" w:type="dxa"/>
          </w:tcPr>
          <w:p w14:paraId="33A50C23" w14:textId="77777777" w:rsidR="008A51BE" w:rsidRDefault="008A51BE" w:rsidP="00C91799">
            <w:pPr>
              <w:ind w:left="0"/>
              <w:rPr>
                <w:b/>
                <w:bCs/>
                <w:sz w:val="18"/>
                <w:szCs w:val="18"/>
              </w:rPr>
            </w:pPr>
            <w:r>
              <w:rPr>
                <w:b/>
                <w:bCs/>
                <w:sz w:val="18"/>
                <w:szCs w:val="18"/>
              </w:rPr>
              <w:lastRenderedPageBreak/>
              <w:t>Update SIM Source</w:t>
            </w:r>
          </w:p>
        </w:tc>
        <w:tc>
          <w:tcPr>
            <w:tcW w:w="3997" w:type="dxa"/>
          </w:tcPr>
          <w:p w14:paraId="5DCF60EC" w14:textId="7E1B4C23" w:rsidR="008A51BE" w:rsidRDefault="008A51BE" w:rsidP="00C91799">
            <w:pPr>
              <w:ind w:left="0"/>
            </w:pPr>
            <w:r>
              <w:t xml:space="preserve">Update </w:t>
            </w:r>
            <w:r w:rsidR="0011326B">
              <w:t>SIM</w:t>
            </w:r>
            <w:r>
              <w:t xml:space="preserve"> source value.</w:t>
            </w:r>
          </w:p>
        </w:tc>
        <w:tc>
          <w:tcPr>
            <w:tcW w:w="3544" w:type="dxa"/>
          </w:tcPr>
          <w:p w14:paraId="77C61F23" w14:textId="77777777" w:rsidR="008A51BE" w:rsidRDefault="008A51BE" w:rsidP="00C91799">
            <w:pPr>
              <w:ind w:left="0"/>
            </w:pPr>
            <w:r w:rsidRPr="009156B6">
              <w:rPr>
                <w:rFonts w:ascii="Consolas" w:hAnsi="Consolas"/>
              </w:rPr>
              <w:t>INVD_MAIN_EXT_DATA</w:t>
            </w:r>
            <w:r>
              <w:rPr>
                <w:rFonts w:ascii="Consolas" w:hAnsi="Consolas"/>
              </w:rPr>
              <w:t>.PARAM_VALUE</w:t>
            </w:r>
            <w:r>
              <w:rPr>
                <w:rFonts w:ascii="Consolas" w:hAnsi="Consolas"/>
              </w:rPr>
              <w:br/>
              <w:t>(</w:t>
            </w:r>
            <w:r w:rsidRPr="00FF6250">
              <w:rPr>
                <w:rFonts w:ascii="Consolas" w:hAnsi="Consolas"/>
              </w:rPr>
              <w:t>PARAM_ID=</w:t>
            </w:r>
            <w:r>
              <w:rPr>
                <w:rFonts w:ascii="Consolas" w:hAnsi="Consolas"/>
              </w:rPr>
              <w:t>30006)</w:t>
            </w:r>
          </w:p>
        </w:tc>
      </w:tr>
      <w:tr w:rsidR="008A51BE" w:rsidRPr="004F15C7" w14:paraId="4A826C92" w14:textId="77777777" w:rsidTr="00C91799">
        <w:trPr>
          <w:trHeight w:val="219"/>
        </w:trPr>
        <w:tc>
          <w:tcPr>
            <w:tcW w:w="1815" w:type="dxa"/>
          </w:tcPr>
          <w:p w14:paraId="17395D54" w14:textId="77777777" w:rsidR="008A51BE" w:rsidRDefault="008A51BE" w:rsidP="00C91799">
            <w:pPr>
              <w:ind w:left="0"/>
              <w:rPr>
                <w:b/>
                <w:bCs/>
                <w:sz w:val="18"/>
                <w:szCs w:val="18"/>
              </w:rPr>
            </w:pPr>
            <w:r>
              <w:rPr>
                <w:b/>
                <w:bCs/>
                <w:sz w:val="18"/>
                <w:szCs w:val="18"/>
              </w:rPr>
              <w:t>Update SIM Type</w:t>
            </w:r>
          </w:p>
        </w:tc>
        <w:tc>
          <w:tcPr>
            <w:tcW w:w="3997" w:type="dxa"/>
          </w:tcPr>
          <w:p w14:paraId="0EBE0DD3" w14:textId="449BEDAB" w:rsidR="008A51BE" w:rsidRDefault="008A51BE" w:rsidP="00C91799">
            <w:pPr>
              <w:ind w:left="0"/>
            </w:pPr>
            <w:r>
              <w:t xml:space="preserve">Update </w:t>
            </w:r>
            <w:r w:rsidR="0011326B">
              <w:t>SIM</w:t>
            </w:r>
            <w:r>
              <w:t xml:space="preserve"> service type value.</w:t>
            </w:r>
          </w:p>
        </w:tc>
        <w:tc>
          <w:tcPr>
            <w:tcW w:w="3544" w:type="dxa"/>
          </w:tcPr>
          <w:p w14:paraId="2C2514DF"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259E71DA" w14:textId="77777777" w:rsidR="008A51BE" w:rsidRDefault="008A51BE" w:rsidP="00C91799">
            <w:pPr>
              <w:ind w:left="0"/>
            </w:pPr>
            <w:r>
              <w:rPr>
                <w:rFonts w:ascii="Consolas" w:hAnsi="Consolas"/>
              </w:rPr>
              <w:t>(</w:t>
            </w:r>
            <w:r w:rsidRPr="00FF6250">
              <w:rPr>
                <w:rFonts w:ascii="Consolas" w:hAnsi="Consolas"/>
              </w:rPr>
              <w:t>PARAM_ID=</w:t>
            </w:r>
            <w:r>
              <w:rPr>
                <w:rFonts w:ascii="Consolas" w:hAnsi="Consolas"/>
              </w:rPr>
              <w:t>30005)</w:t>
            </w:r>
          </w:p>
        </w:tc>
      </w:tr>
      <w:tr w:rsidR="00D33380" w:rsidRPr="004F15C7" w14:paraId="0E226AE3" w14:textId="77777777" w:rsidTr="00D33380">
        <w:trPr>
          <w:trHeight w:val="219"/>
        </w:trPr>
        <w:tc>
          <w:tcPr>
            <w:tcW w:w="9356" w:type="dxa"/>
            <w:gridSpan w:val="3"/>
            <w:shd w:val="clear" w:color="auto" w:fill="F2F2F2" w:themeFill="background1" w:themeFillShade="F2"/>
          </w:tcPr>
          <w:p w14:paraId="1D6D88B6" w14:textId="7E8A43B8" w:rsidR="00D33380" w:rsidRPr="009156B6" w:rsidRDefault="00D33380" w:rsidP="00D33380">
            <w:pPr>
              <w:ind w:left="0"/>
              <w:rPr>
                <w:rFonts w:ascii="Consolas" w:hAnsi="Consolas"/>
              </w:rPr>
            </w:pPr>
            <w:r>
              <w:rPr>
                <w:b/>
                <w:bCs/>
              </w:rPr>
              <w:t>e</w:t>
            </w:r>
            <w:r w:rsidRPr="00D71D03">
              <w:rPr>
                <w:b/>
                <w:bCs/>
              </w:rPr>
              <w:t>SIM only</w:t>
            </w:r>
          </w:p>
        </w:tc>
      </w:tr>
      <w:tr w:rsidR="00FE51AB" w:rsidRPr="004F15C7" w14:paraId="1E7D9915" w14:textId="77777777" w:rsidTr="00C91799">
        <w:trPr>
          <w:trHeight w:val="219"/>
        </w:trPr>
        <w:tc>
          <w:tcPr>
            <w:tcW w:w="1815" w:type="dxa"/>
          </w:tcPr>
          <w:p w14:paraId="7492758B" w14:textId="7B7E7AD3" w:rsidR="00FE51AB" w:rsidRDefault="00FE51AB" w:rsidP="00FE51AB">
            <w:pPr>
              <w:ind w:left="0"/>
              <w:rPr>
                <w:b/>
                <w:bCs/>
                <w:sz w:val="18"/>
                <w:szCs w:val="18"/>
              </w:rPr>
            </w:pPr>
            <w:r>
              <w:rPr>
                <w:b/>
                <w:bCs/>
                <w:sz w:val="18"/>
                <w:szCs w:val="18"/>
              </w:rPr>
              <w:t>Update eSIM Status</w:t>
            </w:r>
          </w:p>
        </w:tc>
        <w:tc>
          <w:tcPr>
            <w:tcW w:w="3997" w:type="dxa"/>
          </w:tcPr>
          <w:p w14:paraId="29B3ECBD" w14:textId="0AEA36C4" w:rsidR="00FE51AB" w:rsidRDefault="00FE51AB" w:rsidP="00FE51AB">
            <w:pPr>
              <w:ind w:left="0"/>
            </w:pPr>
            <w:r>
              <w:t xml:space="preserve">Update </w:t>
            </w:r>
            <w:r w:rsidR="0011326B">
              <w:t>eSIM</w:t>
            </w:r>
            <w:r>
              <w:t xml:space="preserve"> status value.</w:t>
            </w:r>
          </w:p>
          <w:p w14:paraId="31B45720" w14:textId="768DE713" w:rsidR="00FE51AB" w:rsidRDefault="00FE51AB" w:rsidP="00FE51AB">
            <w:pPr>
              <w:ind w:left="0"/>
            </w:pPr>
            <w:r>
              <w:rPr>
                <w:b/>
                <w:bCs/>
                <w:sz w:val="18"/>
                <w:szCs w:val="18"/>
              </w:rPr>
              <w:t xml:space="preserve">NOTE: </w:t>
            </w:r>
            <w:r>
              <w:rPr>
                <w:sz w:val="18"/>
                <w:szCs w:val="18"/>
              </w:rPr>
              <w:t xml:space="preserve">Only active view (having </w:t>
            </w:r>
            <w:r w:rsidRPr="0069195F">
              <w:rPr>
                <w:rFonts w:ascii="Consolas" w:hAnsi="Consolas"/>
                <w:sz w:val="18"/>
                <w:szCs w:val="18"/>
              </w:rPr>
              <w:t>STATE=0</w:t>
            </w:r>
            <w:r>
              <w:rPr>
                <w:sz w:val="18"/>
                <w:szCs w:val="18"/>
              </w:rPr>
              <w:t>) is updated.</w:t>
            </w:r>
          </w:p>
        </w:tc>
        <w:tc>
          <w:tcPr>
            <w:tcW w:w="3544" w:type="dxa"/>
          </w:tcPr>
          <w:p w14:paraId="6E7F2364" w14:textId="3CE6AAA1" w:rsidR="00FE51AB" w:rsidRPr="009156B6" w:rsidRDefault="00FE51AB" w:rsidP="00FE51AB">
            <w:pPr>
              <w:ind w:left="0"/>
              <w:rPr>
                <w:rFonts w:ascii="Consolas" w:hAnsi="Consolas"/>
              </w:rPr>
            </w:pPr>
            <w:r w:rsidRPr="002D4DB5">
              <w:rPr>
                <w:rFonts w:ascii="Consolas" w:hAnsi="Consolas"/>
              </w:rPr>
              <w:t>INVD_VIEWS.STATUS_ID</w:t>
            </w:r>
          </w:p>
        </w:tc>
      </w:tr>
      <w:tr w:rsidR="00FE51AB" w:rsidRPr="004F15C7" w14:paraId="6FFF3FE0" w14:textId="77777777" w:rsidTr="00C91799">
        <w:trPr>
          <w:trHeight w:val="219"/>
        </w:trPr>
        <w:tc>
          <w:tcPr>
            <w:tcW w:w="1815" w:type="dxa"/>
          </w:tcPr>
          <w:p w14:paraId="536687E1" w14:textId="3E3AF87F" w:rsidR="00FE51AB" w:rsidRDefault="00FE51AB" w:rsidP="00FE51AB">
            <w:pPr>
              <w:ind w:left="0"/>
              <w:rPr>
                <w:b/>
                <w:bCs/>
                <w:sz w:val="18"/>
                <w:szCs w:val="18"/>
              </w:rPr>
            </w:pPr>
            <w:r>
              <w:rPr>
                <w:b/>
                <w:bCs/>
                <w:sz w:val="18"/>
                <w:szCs w:val="18"/>
              </w:rPr>
              <w:t>Update eSIM Source</w:t>
            </w:r>
          </w:p>
        </w:tc>
        <w:tc>
          <w:tcPr>
            <w:tcW w:w="3997" w:type="dxa"/>
          </w:tcPr>
          <w:p w14:paraId="1F77A6FF" w14:textId="0EB07E95" w:rsidR="00FE51AB" w:rsidRDefault="00FE51AB" w:rsidP="00FE51AB">
            <w:pPr>
              <w:ind w:left="0"/>
            </w:pPr>
            <w:r>
              <w:t xml:space="preserve">Update </w:t>
            </w:r>
            <w:r w:rsidR="0011326B">
              <w:t>eSIM</w:t>
            </w:r>
            <w:r>
              <w:t xml:space="preserve"> source value.</w:t>
            </w:r>
          </w:p>
        </w:tc>
        <w:tc>
          <w:tcPr>
            <w:tcW w:w="3544" w:type="dxa"/>
          </w:tcPr>
          <w:p w14:paraId="4C4E3976" w14:textId="43110D3A" w:rsidR="00FE51AB" w:rsidRPr="009156B6" w:rsidRDefault="00FE51AB" w:rsidP="00FE51AB">
            <w:pPr>
              <w:ind w:left="0"/>
              <w:rPr>
                <w:rFonts w:ascii="Consolas" w:hAnsi="Consolas"/>
              </w:rPr>
            </w:pPr>
            <w:r w:rsidRPr="009156B6">
              <w:rPr>
                <w:rFonts w:ascii="Consolas" w:hAnsi="Consolas"/>
              </w:rPr>
              <w:t>INVD_MAIN_EXT_DATA</w:t>
            </w:r>
            <w:r>
              <w:rPr>
                <w:rFonts w:ascii="Consolas" w:hAnsi="Consolas"/>
              </w:rPr>
              <w:t>.PARAM_VALUE</w:t>
            </w:r>
            <w:r>
              <w:rPr>
                <w:rFonts w:ascii="Consolas" w:hAnsi="Consolas"/>
              </w:rPr>
              <w:br/>
              <w:t>(</w:t>
            </w:r>
            <w:r w:rsidRPr="00FF6250">
              <w:rPr>
                <w:rFonts w:ascii="Consolas" w:hAnsi="Consolas"/>
              </w:rPr>
              <w:t>PARAM_ID=</w:t>
            </w:r>
            <w:r>
              <w:rPr>
                <w:rFonts w:ascii="Consolas" w:hAnsi="Consolas"/>
              </w:rPr>
              <w:t>30006)</w:t>
            </w:r>
          </w:p>
        </w:tc>
      </w:tr>
      <w:tr w:rsidR="00FE51AB" w:rsidRPr="004F15C7" w14:paraId="7928520E" w14:textId="77777777" w:rsidTr="00C91799">
        <w:trPr>
          <w:trHeight w:val="219"/>
        </w:trPr>
        <w:tc>
          <w:tcPr>
            <w:tcW w:w="1815" w:type="dxa"/>
          </w:tcPr>
          <w:p w14:paraId="2E4276AD" w14:textId="20AE6674" w:rsidR="00FE51AB" w:rsidRDefault="00FE51AB" w:rsidP="00FE51AB">
            <w:pPr>
              <w:ind w:left="0"/>
              <w:rPr>
                <w:b/>
                <w:bCs/>
                <w:sz w:val="18"/>
                <w:szCs w:val="18"/>
              </w:rPr>
            </w:pPr>
            <w:r>
              <w:rPr>
                <w:b/>
                <w:bCs/>
                <w:sz w:val="18"/>
                <w:szCs w:val="18"/>
              </w:rPr>
              <w:t>Update eSIM Type</w:t>
            </w:r>
          </w:p>
        </w:tc>
        <w:tc>
          <w:tcPr>
            <w:tcW w:w="3997" w:type="dxa"/>
          </w:tcPr>
          <w:p w14:paraId="46CF9FE4" w14:textId="2BE0F5A9" w:rsidR="00FE51AB" w:rsidRDefault="00FE51AB" w:rsidP="00FE51AB">
            <w:pPr>
              <w:ind w:left="0"/>
            </w:pPr>
            <w:r>
              <w:t xml:space="preserve">Update </w:t>
            </w:r>
            <w:r w:rsidR="0011326B">
              <w:t>eSIM</w:t>
            </w:r>
            <w:r>
              <w:t xml:space="preserve"> service type value.</w:t>
            </w:r>
          </w:p>
        </w:tc>
        <w:tc>
          <w:tcPr>
            <w:tcW w:w="3544" w:type="dxa"/>
          </w:tcPr>
          <w:p w14:paraId="5B28CDAE" w14:textId="77777777" w:rsidR="00FE51AB" w:rsidRDefault="00FE51AB" w:rsidP="00FE51AB">
            <w:pPr>
              <w:ind w:left="0"/>
              <w:rPr>
                <w:rFonts w:ascii="Consolas" w:hAnsi="Consolas"/>
              </w:rPr>
            </w:pPr>
            <w:r w:rsidRPr="009156B6">
              <w:rPr>
                <w:rFonts w:ascii="Consolas" w:hAnsi="Consolas"/>
              </w:rPr>
              <w:t>INVD_MAIN_EXT_DATA</w:t>
            </w:r>
            <w:r>
              <w:rPr>
                <w:rFonts w:ascii="Consolas" w:hAnsi="Consolas"/>
              </w:rPr>
              <w:t>.PARAM_VALUE</w:t>
            </w:r>
          </w:p>
          <w:p w14:paraId="2635CDE3" w14:textId="47676C06" w:rsidR="00FE51AB" w:rsidRPr="009156B6" w:rsidRDefault="00FE51AB" w:rsidP="00FE51AB">
            <w:pPr>
              <w:ind w:left="0"/>
              <w:rPr>
                <w:rFonts w:ascii="Consolas" w:hAnsi="Consolas"/>
              </w:rPr>
            </w:pPr>
            <w:r>
              <w:rPr>
                <w:rFonts w:ascii="Consolas" w:hAnsi="Consolas"/>
              </w:rPr>
              <w:t>(</w:t>
            </w:r>
            <w:r w:rsidRPr="00FF6250">
              <w:rPr>
                <w:rFonts w:ascii="Consolas" w:hAnsi="Consolas"/>
              </w:rPr>
              <w:t>PARAM_ID=</w:t>
            </w:r>
            <w:r>
              <w:rPr>
                <w:rFonts w:ascii="Consolas" w:hAnsi="Consolas"/>
              </w:rPr>
              <w:t>30005)</w:t>
            </w:r>
          </w:p>
        </w:tc>
      </w:tr>
      <w:tr w:rsidR="00DC066B" w:rsidRPr="004F15C7" w14:paraId="5629138C" w14:textId="77777777" w:rsidTr="00C91799">
        <w:trPr>
          <w:trHeight w:val="219"/>
        </w:trPr>
        <w:tc>
          <w:tcPr>
            <w:tcW w:w="1815" w:type="dxa"/>
          </w:tcPr>
          <w:p w14:paraId="1AE0E610" w14:textId="654B1D3E" w:rsidR="00DC066B" w:rsidRDefault="00DC066B" w:rsidP="00DC066B">
            <w:pPr>
              <w:ind w:left="0"/>
              <w:rPr>
                <w:b/>
                <w:bCs/>
                <w:sz w:val="18"/>
                <w:szCs w:val="18"/>
              </w:rPr>
            </w:pPr>
            <w:r>
              <w:rPr>
                <w:b/>
                <w:bCs/>
                <w:sz w:val="18"/>
                <w:szCs w:val="18"/>
              </w:rPr>
              <w:t>Update eSIM Confirmation Code</w:t>
            </w:r>
          </w:p>
        </w:tc>
        <w:tc>
          <w:tcPr>
            <w:tcW w:w="3997" w:type="dxa"/>
          </w:tcPr>
          <w:p w14:paraId="40E6BAC5" w14:textId="59DDBC60" w:rsidR="00DC066B" w:rsidRDefault="00DC066B" w:rsidP="00DC066B">
            <w:pPr>
              <w:ind w:left="0"/>
            </w:pPr>
            <w:r>
              <w:t>Update eSIM confirmation code value.</w:t>
            </w:r>
          </w:p>
        </w:tc>
        <w:tc>
          <w:tcPr>
            <w:tcW w:w="3544" w:type="dxa"/>
          </w:tcPr>
          <w:p w14:paraId="6E97F1ED" w14:textId="0FB2481D" w:rsidR="00DC066B" w:rsidRPr="009156B6" w:rsidRDefault="00DC066B" w:rsidP="00DC066B">
            <w:pPr>
              <w:ind w:left="0"/>
              <w:rPr>
                <w:rFonts w:ascii="Consolas" w:hAnsi="Consolas"/>
              </w:rPr>
            </w:pPr>
            <w:r w:rsidRPr="009156B6">
              <w:rPr>
                <w:rFonts w:ascii="Consolas" w:hAnsi="Consolas"/>
              </w:rPr>
              <w:t>INVD_MAIN_EXT_DATA</w:t>
            </w:r>
            <w:r>
              <w:rPr>
                <w:rFonts w:ascii="Consolas" w:hAnsi="Consolas"/>
              </w:rPr>
              <w:t>.PARAM_VALUE</w:t>
            </w:r>
            <w:r>
              <w:rPr>
                <w:rFonts w:ascii="Consolas" w:hAnsi="Consolas"/>
              </w:rPr>
              <w:br/>
              <w:t>(</w:t>
            </w:r>
            <w:r w:rsidRPr="00FF6250">
              <w:rPr>
                <w:rFonts w:ascii="Consolas" w:hAnsi="Consolas"/>
              </w:rPr>
              <w:t>PARAM_ID=</w:t>
            </w:r>
            <w:r>
              <w:rPr>
                <w:rFonts w:ascii="Consolas" w:hAnsi="Consolas"/>
              </w:rPr>
              <w:t>3008)</w:t>
            </w:r>
          </w:p>
        </w:tc>
      </w:tr>
      <w:tr w:rsidR="00DC066B" w:rsidRPr="004F15C7" w14:paraId="5D2F41BF" w14:textId="77777777" w:rsidTr="00C91799">
        <w:trPr>
          <w:trHeight w:val="219"/>
        </w:trPr>
        <w:tc>
          <w:tcPr>
            <w:tcW w:w="1815" w:type="dxa"/>
          </w:tcPr>
          <w:p w14:paraId="50170256" w14:textId="18FFBCA7" w:rsidR="00DC066B" w:rsidRDefault="00DC066B" w:rsidP="00DC066B">
            <w:pPr>
              <w:ind w:left="0"/>
              <w:rPr>
                <w:b/>
                <w:bCs/>
                <w:sz w:val="18"/>
                <w:szCs w:val="18"/>
              </w:rPr>
            </w:pPr>
            <w:r>
              <w:rPr>
                <w:b/>
                <w:bCs/>
                <w:sz w:val="18"/>
                <w:szCs w:val="18"/>
              </w:rPr>
              <w:t>Update eSIM SMDS Address</w:t>
            </w:r>
          </w:p>
        </w:tc>
        <w:tc>
          <w:tcPr>
            <w:tcW w:w="3997" w:type="dxa"/>
          </w:tcPr>
          <w:p w14:paraId="1DC16FF7" w14:textId="128B5A90" w:rsidR="00DC066B" w:rsidRDefault="00DC066B" w:rsidP="00DC066B">
            <w:pPr>
              <w:ind w:left="0"/>
            </w:pPr>
            <w:r>
              <w:t>Update eSIM SMDS address value.</w:t>
            </w:r>
          </w:p>
        </w:tc>
        <w:tc>
          <w:tcPr>
            <w:tcW w:w="3544" w:type="dxa"/>
          </w:tcPr>
          <w:p w14:paraId="1FBFD715" w14:textId="77777777" w:rsidR="00DC066B" w:rsidRDefault="00DC066B" w:rsidP="00DC066B">
            <w:pPr>
              <w:ind w:left="0"/>
              <w:rPr>
                <w:rFonts w:ascii="Consolas" w:hAnsi="Consolas"/>
              </w:rPr>
            </w:pPr>
            <w:r w:rsidRPr="009156B6">
              <w:rPr>
                <w:rFonts w:ascii="Consolas" w:hAnsi="Consolas"/>
              </w:rPr>
              <w:t>INVD_MAIN_EXT_DATA</w:t>
            </w:r>
            <w:r>
              <w:rPr>
                <w:rFonts w:ascii="Consolas" w:hAnsi="Consolas"/>
              </w:rPr>
              <w:t>.PARAM_VALUE</w:t>
            </w:r>
          </w:p>
          <w:p w14:paraId="20F11E97" w14:textId="25DDBE16" w:rsidR="00DC066B" w:rsidRPr="009156B6" w:rsidRDefault="00DC066B" w:rsidP="00DC066B">
            <w:pPr>
              <w:ind w:left="0"/>
              <w:rPr>
                <w:rFonts w:ascii="Consolas" w:hAnsi="Consolas"/>
              </w:rPr>
            </w:pPr>
            <w:r>
              <w:rPr>
                <w:rFonts w:ascii="Consolas" w:hAnsi="Consolas"/>
              </w:rPr>
              <w:t>(</w:t>
            </w:r>
            <w:r w:rsidRPr="00FF6250">
              <w:rPr>
                <w:rFonts w:ascii="Consolas" w:hAnsi="Consolas"/>
              </w:rPr>
              <w:t>PARAM_ID=</w:t>
            </w:r>
            <w:r>
              <w:rPr>
                <w:rFonts w:ascii="Consolas" w:hAnsi="Consolas"/>
              </w:rPr>
              <w:t>30009)</w:t>
            </w:r>
          </w:p>
        </w:tc>
      </w:tr>
      <w:tr w:rsidR="00DC066B" w:rsidRPr="004F15C7" w14:paraId="31AE6AA0" w14:textId="77777777" w:rsidTr="00C91799">
        <w:trPr>
          <w:trHeight w:val="219"/>
        </w:trPr>
        <w:tc>
          <w:tcPr>
            <w:tcW w:w="1815" w:type="dxa"/>
          </w:tcPr>
          <w:p w14:paraId="78FA33BF" w14:textId="757C49C8" w:rsidR="00DC066B" w:rsidRDefault="00DC066B" w:rsidP="00DC066B">
            <w:pPr>
              <w:ind w:left="0"/>
              <w:rPr>
                <w:b/>
                <w:bCs/>
                <w:sz w:val="18"/>
                <w:szCs w:val="18"/>
              </w:rPr>
            </w:pPr>
            <w:r>
              <w:rPr>
                <w:b/>
                <w:bCs/>
                <w:sz w:val="18"/>
                <w:szCs w:val="18"/>
              </w:rPr>
              <w:t>Update eSIM Matching ID</w:t>
            </w:r>
          </w:p>
        </w:tc>
        <w:tc>
          <w:tcPr>
            <w:tcW w:w="3997" w:type="dxa"/>
          </w:tcPr>
          <w:p w14:paraId="31A00DCA" w14:textId="56FAA9A8" w:rsidR="00DC066B" w:rsidRDefault="00DC066B" w:rsidP="00DC066B">
            <w:pPr>
              <w:ind w:left="0"/>
            </w:pPr>
            <w:r>
              <w:t>Update eSIM Matching ID value.</w:t>
            </w:r>
          </w:p>
        </w:tc>
        <w:tc>
          <w:tcPr>
            <w:tcW w:w="3544" w:type="dxa"/>
          </w:tcPr>
          <w:p w14:paraId="643DCB55" w14:textId="4F3699EA" w:rsidR="00DC066B" w:rsidRPr="009156B6" w:rsidRDefault="00DC066B" w:rsidP="00DC066B">
            <w:pPr>
              <w:ind w:left="0"/>
              <w:rPr>
                <w:rFonts w:ascii="Consolas" w:hAnsi="Consolas"/>
              </w:rPr>
            </w:pPr>
            <w:r w:rsidRPr="009156B6">
              <w:rPr>
                <w:rFonts w:ascii="Consolas" w:hAnsi="Consolas"/>
              </w:rPr>
              <w:t>INVD_MAIN_EXT_DATA</w:t>
            </w:r>
            <w:r>
              <w:rPr>
                <w:rFonts w:ascii="Consolas" w:hAnsi="Consolas"/>
              </w:rPr>
              <w:t>.PARAM_VALUE</w:t>
            </w:r>
            <w:r>
              <w:rPr>
                <w:rFonts w:ascii="Consolas" w:hAnsi="Consolas"/>
              </w:rPr>
              <w:br/>
              <w:t>(</w:t>
            </w:r>
            <w:r w:rsidRPr="00FF6250">
              <w:rPr>
                <w:rFonts w:ascii="Consolas" w:hAnsi="Consolas"/>
              </w:rPr>
              <w:t>PARAM_ID=</w:t>
            </w:r>
            <w:r>
              <w:rPr>
                <w:rFonts w:ascii="Consolas" w:hAnsi="Consolas"/>
              </w:rPr>
              <w:t>300010)</w:t>
            </w:r>
          </w:p>
        </w:tc>
      </w:tr>
      <w:tr w:rsidR="00DC066B" w:rsidRPr="004F15C7" w14:paraId="607009DD" w14:textId="77777777" w:rsidTr="00C91799">
        <w:trPr>
          <w:trHeight w:val="219"/>
        </w:trPr>
        <w:tc>
          <w:tcPr>
            <w:tcW w:w="1815" w:type="dxa"/>
          </w:tcPr>
          <w:p w14:paraId="0B3D4170" w14:textId="46BEC725" w:rsidR="00DC066B" w:rsidRDefault="00DC066B" w:rsidP="00DC066B">
            <w:pPr>
              <w:ind w:left="0"/>
              <w:rPr>
                <w:b/>
                <w:bCs/>
                <w:sz w:val="18"/>
                <w:szCs w:val="18"/>
              </w:rPr>
            </w:pPr>
            <w:r>
              <w:rPr>
                <w:b/>
                <w:bCs/>
                <w:sz w:val="18"/>
                <w:szCs w:val="18"/>
              </w:rPr>
              <w:t>Update eSIM EID</w:t>
            </w:r>
          </w:p>
        </w:tc>
        <w:tc>
          <w:tcPr>
            <w:tcW w:w="3997" w:type="dxa"/>
          </w:tcPr>
          <w:p w14:paraId="480419D6" w14:textId="773B479A" w:rsidR="00DC066B" w:rsidRDefault="00DC066B" w:rsidP="00DC066B">
            <w:pPr>
              <w:ind w:left="0"/>
            </w:pPr>
            <w:r>
              <w:t>Update eSIM EID value.</w:t>
            </w:r>
          </w:p>
        </w:tc>
        <w:tc>
          <w:tcPr>
            <w:tcW w:w="3544" w:type="dxa"/>
          </w:tcPr>
          <w:p w14:paraId="2447B2E8" w14:textId="77777777" w:rsidR="00DC066B" w:rsidRDefault="00DC066B" w:rsidP="00DC066B">
            <w:pPr>
              <w:ind w:left="0"/>
              <w:rPr>
                <w:rFonts w:ascii="Consolas" w:hAnsi="Consolas"/>
              </w:rPr>
            </w:pPr>
            <w:r w:rsidRPr="009156B6">
              <w:rPr>
                <w:rFonts w:ascii="Consolas" w:hAnsi="Consolas"/>
              </w:rPr>
              <w:t>INVD_MAIN_EXT_DATA</w:t>
            </w:r>
            <w:r>
              <w:rPr>
                <w:rFonts w:ascii="Consolas" w:hAnsi="Consolas"/>
              </w:rPr>
              <w:t>.PARAM_VALUE</w:t>
            </w:r>
          </w:p>
          <w:p w14:paraId="606010C4" w14:textId="679F4759" w:rsidR="00DC066B" w:rsidRPr="009156B6" w:rsidRDefault="00DC066B" w:rsidP="00DC066B">
            <w:pPr>
              <w:ind w:left="0"/>
              <w:rPr>
                <w:rFonts w:ascii="Consolas" w:hAnsi="Consolas"/>
              </w:rPr>
            </w:pPr>
            <w:r>
              <w:rPr>
                <w:rFonts w:ascii="Consolas" w:hAnsi="Consolas"/>
              </w:rPr>
              <w:t>(</w:t>
            </w:r>
            <w:r w:rsidRPr="00FF6250">
              <w:rPr>
                <w:rFonts w:ascii="Consolas" w:hAnsi="Consolas"/>
              </w:rPr>
              <w:t>PARAM_ID=</w:t>
            </w:r>
            <w:r>
              <w:rPr>
                <w:rFonts w:ascii="Consolas" w:hAnsi="Consolas"/>
              </w:rPr>
              <w:t>300011)</w:t>
            </w:r>
          </w:p>
        </w:tc>
      </w:tr>
      <w:tr w:rsidR="00DC066B" w:rsidRPr="004F15C7" w14:paraId="67385ECF" w14:textId="77777777" w:rsidTr="00C91799">
        <w:trPr>
          <w:trHeight w:val="219"/>
        </w:trPr>
        <w:tc>
          <w:tcPr>
            <w:tcW w:w="1815" w:type="dxa"/>
          </w:tcPr>
          <w:p w14:paraId="45375B3F" w14:textId="0E64F4FF" w:rsidR="00DC066B" w:rsidRDefault="00DC066B" w:rsidP="00DC066B">
            <w:pPr>
              <w:ind w:left="0"/>
              <w:rPr>
                <w:b/>
                <w:bCs/>
                <w:sz w:val="18"/>
                <w:szCs w:val="18"/>
              </w:rPr>
            </w:pPr>
            <w:r>
              <w:rPr>
                <w:b/>
                <w:bCs/>
                <w:sz w:val="18"/>
                <w:szCs w:val="18"/>
              </w:rPr>
              <w:t>Update eSIM SMDPFQDN</w:t>
            </w:r>
          </w:p>
        </w:tc>
        <w:tc>
          <w:tcPr>
            <w:tcW w:w="3997" w:type="dxa"/>
          </w:tcPr>
          <w:p w14:paraId="77B4524E" w14:textId="7DE8F559" w:rsidR="00DC066B" w:rsidRDefault="00DC066B" w:rsidP="00DC066B">
            <w:pPr>
              <w:ind w:left="0"/>
            </w:pPr>
            <w:r>
              <w:t>Update eSIM SMDPFQDN value.</w:t>
            </w:r>
          </w:p>
        </w:tc>
        <w:tc>
          <w:tcPr>
            <w:tcW w:w="3544" w:type="dxa"/>
          </w:tcPr>
          <w:p w14:paraId="3BE13D11" w14:textId="77777777" w:rsidR="00DC066B" w:rsidRDefault="00DC066B" w:rsidP="00DC066B">
            <w:pPr>
              <w:ind w:left="0"/>
              <w:rPr>
                <w:rFonts w:ascii="Consolas" w:hAnsi="Consolas"/>
              </w:rPr>
            </w:pPr>
            <w:r w:rsidRPr="009156B6">
              <w:rPr>
                <w:rFonts w:ascii="Consolas" w:hAnsi="Consolas"/>
              </w:rPr>
              <w:t>INVD_MAIN_EXT_DATA</w:t>
            </w:r>
            <w:r>
              <w:rPr>
                <w:rFonts w:ascii="Consolas" w:hAnsi="Consolas"/>
              </w:rPr>
              <w:t>.PARAM_VALUE</w:t>
            </w:r>
          </w:p>
          <w:p w14:paraId="5BC6730B" w14:textId="62E9854B" w:rsidR="00DC066B" w:rsidRPr="009156B6" w:rsidRDefault="00DC066B" w:rsidP="00DC066B">
            <w:pPr>
              <w:ind w:left="0"/>
              <w:rPr>
                <w:rFonts w:ascii="Consolas" w:hAnsi="Consolas"/>
              </w:rPr>
            </w:pPr>
            <w:r>
              <w:rPr>
                <w:rFonts w:ascii="Consolas" w:hAnsi="Consolas"/>
              </w:rPr>
              <w:t>(</w:t>
            </w:r>
            <w:r w:rsidRPr="00FF6250">
              <w:rPr>
                <w:rFonts w:ascii="Consolas" w:hAnsi="Consolas"/>
              </w:rPr>
              <w:t>PARAM_ID=</w:t>
            </w:r>
            <w:r>
              <w:rPr>
                <w:rFonts w:ascii="Consolas" w:hAnsi="Consolas"/>
              </w:rPr>
              <w:t>300012)</w:t>
            </w:r>
          </w:p>
        </w:tc>
      </w:tr>
    </w:tbl>
    <w:p w14:paraId="384FF925" w14:textId="24357C8E" w:rsidR="008A51BE" w:rsidRDefault="008A51BE" w:rsidP="00017B01">
      <w:pPr>
        <w:ind w:left="0"/>
      </w:pPr>
    </w:p>
    <w:p w14:paraId="1FBDD114" w14:textId="3E7A48AE" w:rsidR="008A51BE" w:rsidRDefault="008A51BE" w:rsidP="008A51BE">
      <w:pPr>
        <w:ind w:left="0"/>
      </w:pPr>
      <w:r>
        <w:t xml:space="preserve">Select new value in </w:t>
      </w:r>
      <w:r w:rsidRPr="001541F3">
        <w:rPr>
          <w:b/>
          <w:bCs/>
          <w:sz w:val="18"/>
          <w:szCs w:val="18"/>
        </w:rPr>
        <w:t>Value</w:t>
      </w:r>
      <w:r>
        <w:t xml:space="preserve"> combo box in the Attribute Dialog form:</w:t>
      </w:r>
    </w:p>
    <w:p w14:paraId="6851B937" w14:textId="223B6180" w:rsidR="001541F3" w:rsidRDefault="001541F3" w:rsidP="00017B01">
      <w:pPr>
        <w:ind w:left="0"/>
      </w:pPr>
    </w:p>
    <w:p w14:paraId="5B184244" w14:textId="32EE8B44" w:rsidR="001541F3" w:rsidRDefault="001541F3" w:rsidP="001541F3">
      <w:pPr>
        <w:ind w:left="0"/>
        <w:jc w:val="center"/>
      </w:pPr>
      <w:r w:rsidRPr="001541F3">
        <w:rPr>
          <w:noProof/>
        </w:rPr>
        <w:drawing>
          <wp:inline distT="0" distB="0" distL="0" distR="0" wp14:anchorId="702DFA80" wp14:editId="2EEFF889">
            <wp:extent cx="2943636" cy="3791479"/>
            <wp:effectExtent l="0" t="0" r="9525" b="0"/>
            <wp:docPr id="573" name="Obrázek 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8"/>
                    <a:stretch>
                      <a:fillRect/>
                    </a:stretch>
                  </pic:blipFill>
                  <pic:spPr>
                    <a:xfrm>
                      <a:off x="0" y="0"/>
                      <a:ext cx="2943636" cy="3791479"/>
                    </a:xfrm>
                    <a:prstGeom prst="rect">
                      <a:avLst/>
                    </a:prstGeom>
                  </pic:spPr>
                </pic:pic>
              </a:graphicData>
            </a:graphic>
          </wp:inline>
        </w:drawing>
      </w:r>
    </w:p>
    <w:p w14:paraId="04619024" w14:textId="74693E4C" w:rsidR="001541F3" w:rsidRDefault="001541F3" w:rsidP="001541F3">
      <w:pPr>
        <w:ind w:left="0"/>
        <w:jc w:val="center"/>
        <w:rPr>
          <w:i/>
          <w:iCs w:val="0"/>
          <w:sz w:val="18"/>
          <w:szCs w:val="18"/>
        </w:rPr>
      </w:pPr>
      <w:r w:rsidRPr="001541F3">
        <w:rPr>
          <w:i/>
          <w:iCs w:val="0"/>
          <w:sz w:val="18"/>
          <w:szCs w:val="18"/>
        </w:rPr>
        <w:t>Attribute Dialog form – available MSISDN status values</w:t>
      </w:r>
    </w:p>
    <w:p w14:paraId="0487E59F" w14:textId="6C80A98D" w:rsidR="00374A40" w:rsidRDefault="00374A40" w:rsidP="001541F3">
      <w:pPr>
        <w:ind w:left="0"/>
        <w:jc w:val="center"/>
        <w:rPr>
          <w:i/>
          <w:iCs w:val="0"/>
          <w:sz w:val="18"/>
          <w:szCs w:val="18"/>
        </w:rPr>
      </w:pPr>
    </w:p>
    <w:p w14:paraId="7906C127" w14:textId="77777777" w:rsidR="008A51BE" w:rsidRDefault="008A51BE" w:rsidP="00374A40">
      <w:pPr>
        <w:ind w:left="0"/>
      </w:pPr>
    </w:p>
    <w:p w14:paraId="1EF5672F" w14:textId="5D5EFF4C" w:rsidR="00374A40" w:rsidRDefault="008A51BE" w:rsidP="00374A40">
      <w:pPr>
        <w:ind w:left="0"/>
      </w:pPr>
      <w:r w:rsidRPr="008A51BE">
        <w:rPr>
          <w:b/>
          <w:bCs/>
        </w:rPr>
        <w:t xml:space="preserve">NOTE: </w:t>
      </w:r>
      <w:r w:rsidR="00E200AE">
        <w:t>Available values are fetched from Kenan database during environment initialization.</w:t>
      </w:r>
      <w:r w:rsidR="00555F6A">
        <w:t xml:space="preserve"> Custom values are not allowed</w:t>
      </w:r>
      <w:r>
        <w:t>.</w:t>
      </w:r>
    </w:p>
    <w:p w14:paraId="7687394A" w14:textId="77777777" w:rsidR="00352B1D" w:rsidRDefault="00352B1D" w:rsidP="00693DD2"/>
    <w:p w14:paraId="38BCB743" w14:textId="051029C5" w:rsidR="0058782E" w:rsidRPr="00E74E25" w:rsidRDefault="00D727B3" w:rsidP="00EB084F">
      <w:pPr>
        <w:pStyle w:val="Nadpis6"/>
      </w:pPr>
      <w:bookmarkStart w:id="742" w:name="_Toc199412642"/>
      <w:r>
        <w:lastRenderedPageBreak/>
        <w:t xml:space="preserve">Kenan </w:t>
      </w:r>
      <w:r w:rsidR="00A54E01" w:rsidRPr="00E74E25">
        <w:t>Constraints</w:t>
      </w:r>
      <w:bookmarkEnd w:id="742"/>
    </w:p>
    <w:p w14:paraId="290165A7" w14:textId="072D9259" w:rsidR="00555F6A" w:rsidRDefault="00CA06D6" w:rsidP="00736528">
      <w:pPr>
        <w:ind w:left="0"/>
      </w:pPr>
      <w:r>
        <w:t xml:space="preserve">Select </w:t>
      </w:r>
      <w:r w:rsidR="003D0181" w:rsidRPr="003D0181">
        <w:rPr>
          <w:b/>
          <w:bCs/>
          <w:sz w:val="18"/>
          <w:szCs w:val="18"/>
        </w:rPr>
        <w:t xml:space="preserve">Modify Kenan </w:t>
      </w:r>
      <w:r w:rsidR="003D0181" w:rsidRPr="003D0181">
        <w:rPr>
          <w:b/>
          <w:bCs/>
          <w:sz w:val="18"/>
          <w:szCs w:val="18"/>
        </w:rPr>
        <w:sym w:font="Wingdings" w:char="F0E0"/>
      </w:r>
      <w:r w:rsidR="003D0181">
        <w:t xml:space="preserve"> </w:t>
      </w:r>
      <w:r>
        <w:rPr>
          <w:b/>
          <w:bCs/>
          <w:sz w:val="18"/>
          <w:szCs w:val="18"/>
        </w:rPr>
        <w:t>Constraints</w:t>
      </w:r>
      <w:r w:rsidRPr="007C20F2">
        <w:rPr>
          <w:b/>
          <w:bCs/>
          <w:sz w:val="18"/>
          <w:szCs w:val="18"/>
        </w:rPr>
        <w:t xml:space="preserve"> </w:t>
      </w:r>
      <w:r w:rsidRPr="007C20F2">
        <w:rPr>
          <w:b/>
          <w:bCs/>
          <w:sz w:val="18"/>
          <w:szCs w:val="18"/>
        </w:rPr>
        <w:sym w:font="Wingdings" w:char="F0E0"/>
      </w:r>
      <w:r w:rsidRPr="007C20F2">
        <w:rPr>
          <w:b/>
          <w:bCs/>
          <w:sz w:val="18"/>
          <w:szCs w:val="18"/>
        </w:rPr>
        <w:t xml:space="preserve"> </w:t>
      </w:r>
      <w:r>
        <w:rPr>
          <w:b/>
          <w:bCs/>
          <w:sz w:val="18"/>
          <w:szCs w:val="18"/>
        </w:rPr>
        <w:t>Enable | Disable</w:t>
      </w:r>
      <w:r>
        <w:t xml:space="preserve"> menu item to </w:t>
      </w:r>
      <w:r w:rsidR="00241E91">
        <w:t xml:space="preserve">manually enable or disable </w:t>
      </w:r>
      <w:r w:rsidR="00693DD2">
        <w:t>set of database constrains that normally is taken care of automatically during cleansing process.</w:t>
      </w:r>
      <w:r w:rsidR="00555F6A">
        <w:t xml:space="preserve"> </w:t>
      </w:r>
      <w:r w:rsidR="00736528">
        <w:t xml:space="preserve">See </w:t>
      </w:r>
      <w:hyperlink w:anchor="_System_Cleansing" w:history="1">
        <w:r w:rsidR="00736528" w:rsidRPr="00736528">
          <w:rPr>
            <w:rStyle w:val="Hypertextovodkaz"/>
          </w:rPr>
          <w:t>System Cleansing</w:t>
        </w:r>
      </w:hyperlink>
      <w:r w:rsidR="00736528">
        <w:t xml:space="preserve"> chapter for the full list of impacted constraints.</w:t>
      </w:r>
    </w:p>
    <w:p w14:paraId="12032580" w14:textId="77777777" w:rsidR="00736528" w:rsidRDefault="00736528" w:rsidP="00736528">
      <w:pPr>
        <w:ind w:left="0"/>
      </w:pPr>
    </w:p>
    <w:p w14:paraId="3AFE83AD" w14:textId="10EAE69E" w:rsidR="00C46ED7" w:rsidRPr="0047736D" w:rsidRDefault="00C46ED7" w:rsidP="000A1322">
      <w:pPr>
        <w:pStyle w:val="Nadpis5"/>
      </w:pPr>
      <w:bookmarkStart w:id="743" w:name="_Toc199412643"/>
      <w:r w:rsidRPr="0047736D">
        <w:t>Administration</w:t>
      </w:r>
      <w:r w:rsidR="009C371A" w:rsidRPr="0047736D">
        <w:t xml:space="preserve"> submenu</w:t>
      </w:r>
      <w:bookmarkEnd w:id="743"/>
      <w:r w:rsidRPr="0047736D">
        <w:t xml:space="preserve"> </w:t>
      </w:r>
    </w:p>
    <w:p w14:paraId="527C5B7F" w14:textId="113D6CC2" w:rsidR="0058782E" w:rsidRPr="0047736D" w:rsidRDefault="00C46ED7" w:rsidP="00EB084F">
      <w:pPr>
        <w:pStyle w:val="Nadpis6"/>
        <w:rPr>
          <w:b/>
          <w:bCs/>
        </w:rPr>
      </w:pPr>
      <w:bookmarkStart w:id="744" w:name="_Phoenix_Inventory_Groups"/>
      <w:bookmarkStart w:id="745" w:name="_Toc199412644"/>
      <w:bookmarkEnd w:id="744"/>
      <w:r w:rsidRPr="0047736D">
        <w:t>Phoenix</w:t>
      </w:r>
      <w:r w:rsidR="002C0F1C" w:rsidRPr="0047736D">
        <w:t xml:space="preserve"> Inventory Groups</w:t>
      </w:r>
      <w:r w:rsidR="00D727B3">
        <w:t xml:space="preserve"> Administration</w:t>
      </w:r>
      <w:bookmarkEnd w:id="745"/>
    </w:p>
    <w:p w14:paraId="68A7D9AE" w14:textId="0CE69E1C" w:rsidR="00BA397B" w:rsidRDefault="000D59FB" w:rsidP="000D59FB">
      <w:pPr>
        <w:ind w:left="0"/>
      </w:pPr>
      <w:r>
        <w:t xml:space="preserve">Select </w:t>
      </w:r>
      <w:r>
        <w:rPr>
          <w:b/>
          <w:bCs/>
          <w:sz w:val="18"/>
          <w:szCs w:val="18"/>
        </w:rPr>
        <w:t>Administration…</w:t>
      </w:r>
      <w:r w:rsidRPr="003D0181">
        <w:rPr>
          <w:b/>
          <w:bCs/>
          <w:sz w:val="18"/>
          <w:szCs w:val="18"/>
        </w:rPr>
        <w:t xml:space="preserve"> </w:t>
      </w:r>
      <w:r w:rsidRPr="003D0181">
        <w:rPr>
          <w:b/>
          <w:bCs/>
          <w:sz w:val="18"/>
          <w:szCs w:val="18"/>
        </w:rPr>
        <w:sym w:font="Wingdings" w:char="F0E0"/>
      </w:r>
      <w:r>
        <w:t xml:space="preserve"> </w:t>
      </w:r>
      <w:r>
        <w:rPr>
          <w:b/>
          <w:bCs/>
          <w:sz w:val="18"/>
          <w:szCs w:val="18"/>
        </w:rPr>
        <w:t>Phoenix…</w:t>
      </w:r>
      <w:r w:rsidRPr="007C20F2">
        <w:rPr>
          <w:b/>
          <w:bCs/>
          <w:sz w:val="18"/>
          <w:szCs w:val="18"/>
        </w:rPr>
        <w:t xml:space="preserve"> </w:t>
      </w:r>
      <w:r w:rsidRPr="007C20F2">
        <w:rPr>
          <w:b/>
          <w:bCs/>
          <w:sz w:val="18"/>
          <w:szCs w:val="18"/>
        </w:rPr>
        <w:sym w:font="Wingdings" w:char="F0E0"/>
      </w:r>
      <w:r w:rsidRPr="007C20F2">
        <w:rPr>
          <w:b/>
          <w:bCs/>
          <w:sz w:val="18"/>
          <w:szCs w:val="18"/>
        </w:rPr>
        <w:t xml:space="preserve"> </w:t>
      </w:r>
      <w:r>
        <w:rPr>
          <w:b/>
          <w:bCs/>
          <w:sz w:val="18"/>
          <w:szCs w:val="18"/>
        </w:rPr>
        <w:t xml:space="preserve">&lt;operation&gt; </w:t>
      </w:r>
      <w:r w:rsidRPr="000D59FB">
        <w:rPr>
          <w:b/>
          <w:bCs/>
          <w:sz w:val="18"/>
          <w:szCs w:val="18"/>
        </w:rPr>
        <w:sym w:font="Wingdings" w:char="F0E0"/>
      </w:r>
      <w:r>
        <w:rPr>
          <w:b/>
          <w:bCs/>
          <w:sz w:val="18"/>
          <w:szCs w:val="18"/>
        </w:rPr>
        <w:t xml:space="preserve"> &lt;inventory_group&gt;</w:t>
      </w:r>
      <w:r>
        <w:t xml:space="preserve"> menu item to add or remove </w:t>
      </w:r>
      <w:r w:rsidR="0047736D">
        <w:t xml:space="preserve">inventory items </w:t>
      </w:r>
      <w:r>
        <w:t xml:space="preserve">to/from </w:t>
      </w:r>
      <w:r w:rsidR="007036B2">
        <w:t>a preconfigured</w:t>
      </w:r>
      <w:r w:rsidR="0047736D">
        <w:t xml:space="preserve"> </w:t>
      </w:r>
      <w:r>
        <w:t>Phoenix inventory group</w:t>
      </w:r>
      <w:r w:rsidR="0047736D">
        <w:t>:</w:t>
      </w:r>
    </w:p>
    <w:p w14:paraId="311E5FD5" w14:textId="754F358F" w:rsidR="000D59FB" w:rsidRDefault="000D59FB" w:rsidP="000D59FB">
      <w:pPr>
        <w:ind w:left="0"/>
      </w:pPr>
    </w:p>
    <w:p w14:paraId="7AC69E37" w14:textId="2DB6C542" w:rsidR="000D59FB" w:rsidRDefault="000D59FB" w:rsidP="000D59FB">
      <w:pPr>
        <w:ind w:left="0"/>
        <w:rPr>
          <w:highlight w:val="yellow"/>
        </w:rPr>
      </w:pPr>
      <w:r w:rsidRPr="000D59FB">
        <w:rPr>
          <w:noProof/>
        </w:rPr>
        <w:drawing>
          <wp:inline distT="0" distB="0" distL="0" distR="0" wp14:anchorId="5DC4D093" wp14:editId="2DC30580">
            <wp:extent cx="5732145" cy="847725"/>
            <wp:effectExtent l="0" t="0" r="1905" b="9525"/>
            <wp:docPr id="574" name="Obrázek 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9"/>
                    <a:stretch>
                      <a:fillRect/>
                    </a:stretch>
                  </pic:blipFill>
                  <pic:spPr>
                    <a:xfrm>
                      <a:off x="0" y="0"/>
                      <a:ext cx="5732145" cy="847725"/>
                    </a:xfrm>
                    <a:prstGeom prst="rect">
                      <a:avLst/>
                    </a:prstGeom>
                  </pic:spPr>
                </pic:pic>
              </a:graphicData>
            </a:graphic>
          </wp:inline>
        </w:drawing>
      </w:r>
    </w:p>
    <w:p w14:paraId="57BA52EF" w14:textId="164FB740" w:rsidR="000D59FB" w:rsidRPr="0047736D" w:rsidRDefault="0047736D" w:rsidP="0047736D">
      <w:pPr>
        <w:ind w:left="0"/>
        <w:jc w:val="center"/>
        <w:rPr>
          <w:i/>
          <w:iCs w:val="0"/>
          <w:sz w:val="18"/>
          <w:szCs w:val="18"/>
        </w:rPr>
      </w:pPr>
      <w:r w:rsidRPr="0047736D">
        <w:rPr>
          <w:i/>
          <w:iCs w:val="0"/>
          <w:sz w:val="18"/>
          <w:szCs w:val="18"/>
        </w:rPr>
        <w:t>Phoenix inventory group</w:t>
      </w:r>
      <w:r w:rsidR="00EB4992">
        <w:rPr>
          <w:i/>
          <w:iCs w:val="0"/>
          <w:sz w:val="18"/>
          <w:szCs w:val="18"/>
        </w:rPr>
        <w:t>s administration</w:t>
      </w:r>
      <w:r w:rsidRPr="0047736D">
        <w:rPr>
          <w:i/>
          <w:iCs w:val="0"/>
          <w:sz w:val="18"/>
          <w:szCs w:val="18"/>
        </w:rPr>
        <w:t xml:space="preserve"> submenu structure</w:t>
      </w:r>
    </w:p>
    <w:p w14:paraId="124E43C1" w14:textId="77777777" w:rsidR="0047736D" w:rsidRDefault="0047736D" w:rsidP="000D59FB">
      <w:pPr>
        <w:ind w:left="0"/>
        <w:rPr>
          <w:highlight w:val="yellow"/>
        </w:rPr>
      </w:pPr>
    </w:p>
    <w:p w14:paraId="25156647" w14:textId="4EBA424C" w:rsidR="00974296" w:rsidRDefault="00974296" w:rsidP="000D59FB">
      <w:pPr>
        <w:ind w:left="0"/>
      </w:pPr>
      <w:r>
        <w:t>Enter a custom note describing the reason of the inventory group assignment (not required for inventory removal):</w:t>
      </w:r>
    </w:p>
    <w:p w14:paraId="39E1458F" w14:textId="12364011" w:rsidR="00974296" w:rsidRDefault="00974296" w:rsidP="000D59FB">
      <w:pPr>
        <w:ind w:left="0"/>
      </w:pPr>
    </w:p>
    <w:p w14:paraId="464479BB" w14:textId="7D101386" w:rsidR="00974296" w:rsidRDefault="00974296" w:rsidP="00974296">
      <w:pPr>
        <w:ind w:left="0"/>
        <w:jc w:val="center"/>
      </w:pPr>
      <w:r>
        <w:rPr>
          <w:noProof/>
        </w:rPr>
        <w:drawing>
          <wp:inline distT="0" distB="0" distL="0" distR="0" wp14:anchorId="299FB20D" wp14:editId="6E7E7450">
            <wp:extent cx="4914900" cy="1790700"/>
            <wp:effectExtent l="0" t="0" r="0" b="0"/>
            <wp:docPr id="164" name="Obrázek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0"/>
                    <a:stretch>
                      <a:fillRect/>
                    </a:stretch>
                  </pic:blipFill>
                  <pic:spPr>
                    <a:xfrm>
                      <a:off x="0" y="0"/>
                      <a:ext cx="4914900" cy="1790700"/>
                    </a:xfrm>
                    <a:prstGeom prst="rect">
                      <a:avLst/>
                    </a:prstGeom>
                  </pic:spPr>
                </pic:pic>
              </a:graphicData>
            </a:graphic>
          </wp:inline>
        </w:drawing>
      </w:r>
    </w:p>
    <w:p w14:paraId="6CC9E70D" w14:textId="3DBCD9ED" w:rsidR="00974296" w:rsidRPr="00974296" w:rsidRDefault="00974296" w:rsidP="00974296">
      <w:pPr>
        <w:ind w:left="0"/>
        <w:jc w:val="center"/>
        <w:rPr>
          <w:i/>
          <w:iCs w:val="0"/>
          <w:sz w:val="18"/>
          <w:szCs w:val="18"/>
        </w:rPr>
      </w:pPr>
      <w:r w:rsidRPr="00974296">
        <w:rPr>
          <w:i/>
          <w:iCs w:val="0"/>
          <w:sz w:val="18"/>
          <w:szCs w:val="18"/>
        </w:rPr>
        <w:t xml:space="preserve">Inventory Group </w:t>
      </w:r>
      <w:r>
        <w:rPr>
          <w:i/>
          <w:iCs w:val="0"/>
          <w:sz w:val="18"/>
          <w:szCs w:val="18"/>
        </w:rPr>
        <w:t>Reason</w:t>
      </w:r>
      <w:r w:rsidRPr="00974296">
        <w:rPr>
          <w:i/>
          <w:iCs w:val="0"/>
          <w:sz w:val="18"/>
          <w:szCs w:val="18"/>
        </w:rPr>
        <w:t xml:space="preserve"> form</w:t>
      </w:r>
    </w:p>
    <w:p w14:paraId="6E1B13C9" w14:textId="77777777" w:rsidR="00974296" w:rsidRDefault="00974296" w:rsidP="000D59FB">
      <w:pPr>
        <w:ind w:left="0"/>
      </w:pPr>
    </w:p>
    <w:p w14:paraId="018B9B54" w14:textId="410168B7" w:rsidR="0047736D" w:rsidRPr="0047736D" w:rsidRDefault="0047736D" w:rsidP="000D59FB">
      <w:pPr>
        <w:ind w:left="0"/>
      </w:pPr>
      <w:r w:rsidRPr="0047736D">
        <w:t>Inventory items on the selected rows in the main grid will be added or removed from the selected Phoenix inventory group</w:t>
      </w:r>
      <w:r w:rsidR="00EE7C0A">
        <w:t xml:space="preserve"> (a.k.a. whitelist/blacklist)</w:t>
      </w:r>
      <w:r w:rsidRPr="0047736D">
        <w:t>.</w:t>
      </w:r>
      <w:r w:rsidR="0065044C">
        <w:t xml:space="preserve"> </w:t>
      </w:r>
      <w:r w:rsidR="00031D23">
        <w:t>F</w:t>
      </w:r>
      <w:r w:rsidR="0065044C">
        <w:t>or user roles that require whitelist, only whitelisted inventory will be allowed to clean.</w:t>
      </w:r>
      <w:r w:rsidR="00031D23">
        <w:t xml:space="preserve"> Blacklisted inventory will not be allowed to clean even if whitelisted.</w:t>
      </w:r>
    </w:p>
    <w:p w14:paraId="6C9A2492" w14:textId="7079DEE9" w:rsidR="0047736D" w:rsidRPr="0047736D" w:rsidRDefault="0047736D" w:rsidP="000D59FB">
      <w:pPr>
        <w:ind w:left="0"/>
      </w:pPr>
    </w:p>
    <w:p w14:paraId="6F4FF0D0" w14:textId="77777777" w:rsidR="008D7E67" w:rsidRPr="006453ED" w:rsidRDefault="008D7E67" w:rsidP="008D7E67">
      <w:pPr>
        <w:ind w:left="0"/>
      </w:pPr>
      <w:r w:rsidRPr="006453ED">
        <w:t>Inventory groups for logged-in users are reloaded at following occasions:</w:t>
      </w:r>
    </w:p>
    <w:p w14:paraId="68D63ED7" w14:textId="77777777" w:rsidR="008D7E67" w:rsidRDefault="008D7E67" w:rsidP="00EE21A5">
      <w:pPr>
        <w:pStyle w:val="Odstavecseseznamem"/>
        <w:numPr>
          <w:ilvl w:val="1"/>
          <w:numId w:val="24"/>
        </w:numPr>
        <w:ind w:left="284" w:hanging="218"/>
      </w:pPr>
      <w:r>
        <w:t>During environment initialization</w:t>
      </w:r>
    </w:p>
    <w:p w14:paraId="7E35B1DE" w14:textId="77777777" w:rsidR="008D7E67" w:rsidRDefault="008D7E67" w:rsidP="00EE21A5">
      <w:pPr>
        <w:pStyle w:val="Odstavecseseznamem"/>
        <w:numPr>
          <w:ilvl w:val="1"/>
          <w:numId w:val="24"/>
        </w:numPr>
        <w:ind w:left="284" w:hanging="218"/>
      </w:pPr>
      <w:r>
        <w:t>During inventory import</w:t>
      </w:r>
    </w:p>
    <w:p w14:paraId="6CF583D6" w14:textId="77777777" w:rsidR="008D7E67" w:rsidRDefault="008D7E67" w:rsidP="00EE21A5">
      <w:pPr>
        <w:pStyle w:val="Odstavecseseznamem"/>
        <w:numPr>
          <w:ilvl w:val="1"/>
          <w:numId w:val="24"/>
        </w:numPr>
        <w:ind w:left="284" w:hanging="218"/>
      </w:pPr>
      <w:r>
        <w:t>During main grid data refresh</w:t>
      </w:r>
    </w:p>
    <w:p w14:paraId="1914FD5D" w14:textId="77777777" w:rsidR="008D7E67" w:rsidRDefault="008D7E67" w:rsidP="00EE21A5">
      <w:pPr>
        <w:pStyle w:val="Odstavecseseznamem"/>
        <w:numPr>
          <w:ilvl w:val="1"/>
          <w:numId w:val="24"/>
        </w:numPr>
        <w:ind w:left="284" w:hanging="218"/>
      </w:pPr>
      <w:r>
        <w:t>After inventory cleansing</w:t>
      </w:r>
    </w:p>
    <w:p w14:paraId="11882F91" w14:textId="0E98DAF7" w:rsidR="008D7E67" w:rsidRDefault="008D7E67" w:rsidP="00EE21A5">
      <w:pPr>
        <w:pStyle w:val="Odstavecseseznamem"/>
        <w:numPr>
          <w:ilvl w:val="1"/>
          <w:numId w:val="24"/>
        </w:numPr>
        <w:ind w:left="284" w:hanging="218"/>
      </w:pPr>
      <w:r w:rsidRPr="00D727B3">
        <w:t>After inventory group update</w:t>
      </w:r>
    </w:p>
    <w:p w14:paraId="7309E104" w14:textId="77777777" w:rsidR="008D7E67" w:rsidRDefault="008D7E67" w:rsidP="008D7E67">
      <w:pPr>
        <w:ind w:left="0"/>
      </w:pPr>
    </w:p>
    <w:p w14:paraId="3546A734" w14:textId="712D32F1" w:rsidR="008D7E67" w:rsidRDefault="008D7E67" w:rsidP="008D7E67">
      <w:pPr>
        <w:ind w:left="0"/>
      </w:pPr>
      <w:r>
        <w:t xml:space="preserve">See </w:t>
      </w:r>
      <w:hyperlink w:anchor="_Inventory_Groups_Configuration" w:history="1">
        <w:r w:rsidR="00F80FF4" w:rsidRPr="00F80FF4">
          <w:rPr>
            <w:rStyle w:val="Hypertextovodkaz"/>
          </w:rPr>
          <w:t>Inventory Groups Configuration</w:t>
        </w:r>
      </w:hyperlink>
      <w:r w:rsidR="00F80FF4">
        <w:t xml:space="preserve"> for more details.</w:t>
      </w:r>
    </w:p>
    <w:p w14:paraId="159CCEF3" w14:textId="77777777" w:rsidR="008D7E67" w:rsidRDefault="008D7E67" w:rsidP="000D59FB">
      <w:pPr>
        <w:ind w:left="0"/>
      </w:pPr>
    </w:p>
    <w:p w14:paraId="10EC7BAE" w14:textId="77777777" w:rsidR="00EB4992" w:rsidRDefault="00EB4992" w:rsidP="00EB4992">
      <w:pPr>
        <w:ind w:left="0"/>
      </w:pPr>
      <w:r w:rsidRPr="00B67708">
        <w:rPr>
          <w:b/>
          <w:bCs/>
        </w:rPr>
        <w:t>NOTE</w:t>
      </w:r>
      <w:r>
        <w:rPr>
          <w:b/>
          <w:bCs/>
        </w:rPr>
        <w:t>S</w:t>
      </w:r>
      <w:r w:rsidRPr="00B67708">
        <w:rPr>
          <w:b/>
          <w:bCs/>
        </w:rPr>
        <w:t>:</w:t>
      </w:r>
      <w:r w:rsidRPr="00B67708">
        <w:t xml:space="preserve"> </w:t>
      </w:r>
    </w:p>
    <w:p w14:paraId="5B517F20" w14:textId="77777777" w:rsidR="00EB4992" w:rsidRDefault="00EB4992">
      <w:pPr>
        <w:pStyle w:val="Odstavecseseznamem"/>
        <w:numPr>
          <w:ilvl w:val="0"/>
          <w:numId w:val="97"/>
        </w:numPr>
        <w:ind w:left="284" w:hanging="218"/>
      </w:pPr>
      <w:r w:rsidRPr="00B67708">
        <w:t>Inventory</w:t>
      </w:r>
      <w:r>
        <w:t xml:space="preserve"> item</w:t>
      </w:r>
      <w:r w:rsidRPr="00B67708">
        <w:t xml:space="preserve"> can be present in multiple inventory groups at the same time.</w:t>
      </w:r>
    </w:p>
    <w:p w14:paraId="6086E250" w14:textId="14864A29" w:rsidR="00EB4992" w:rsidRPr="00B67708" w:rsidRDefault="00EB4992">
      <w:pPr>
        <w:pStyle w:val="Odstavecseseznamem"/>
        <w:numPr>
          <w:ilvl w:val="0"/>
          <w:numId w:val="97"/>
        </w:numPr>
        <w:ind w:left="284" w:hanging="218"/>
      </w:pPr>
      <w:r>
        <w:t xml:space="preserve">Different </w:t>
      </w:r>
      <w:r w:rsidR="00F80FF4">
        <w:t>inventory groups</w:t>
      </w:r>
      <w:r>
        <w:t xml:space="preserve"> can be assigned to users with the same role</w:t>
      </w:r>
      <w:r w:rsidR="0047571E">
        <w:t>.</w:t>
      </w:r>
    </w:p>
    <w:p w14:paraId="4A472C11" w14:textId="42631CAD" w:rsidR="008D7E67" w:rsidRPr="00D727B3" w:rsidRDefault="008D7E67" w:rsidP="008D7E67">
      <w:pPr>
        <w:ind w:left="0"/>
      </w:pPr>
    </w:p>
    <w:p w14:paraId="3B13AA8C" w14:textId="54D600E7" w:rsidR="0047736D" w:rsidRPr="00625B9E" w:rsidRDefault="0047736D" w:rsidP="00382F1A">
      <w:pPr>
        <w:pStyle w:val="Bezmezer"/>
        <w:rPr>
          <w:iCs/>
        </w:rPr>
      </w:pPr>
      <w:bookmarkStart w:id="746" w:name="_Toc199412645"/>
      <w:r w:rsidRPr="00625B9E">
        <w:t>Pro</w:t>
      </w:r>
      <w:r w:rsidR="008D7E67">
        <w:t>c</w:t>
      </w:r>
      <w:r w:rsidRPr="00625B9E">
        <w:t xml:space="preserve">ess </w:t>
      </w:r>
      <w:r w:rsidR="00382F1A">
        <w:t>O</w:t>
      </w:r>
      <w:r w:rsidRPr="00625B9E">
        <w:t>verview</w:t>
      </w:r>
      <w:bookmarkEnd w:id="746"/>
    </w:p>
    <w:p w14:paraId="3DC6B9BD" w14:textId="1C555B39" w:rsidR="00BA397B" w:rsidRPr="00D727B3" w:rsidRDefault="00E06D9E" w:rsidP="008D7E67">
      <w:pPr>
        <w:ind w:left="0"/>
      </w:pPr>
      <w:r>
        <w:lastRenderedPageBreak/>
        <w:t xml:space="preserve">Records are added or removed to </w:t>
      </w:r>
      <w:r w:rsidR="0047736D">
        <w:t xml:space="preserve">Phoenix table </w:t>
      </w:r>
      <w:r w:rsidR="0047736D" w:rsidRPr="00C329BA">
        <w:rPr>
          <w:rFonts w:ascii="Consolas" w:hAnsi="Consolas"/>
        </w:rPr>
        <w:t>RMSTOOL_OWN.RMSTOOL_INV_GROUP</w:t>
      </w:r>
      <w:r w:rsidR="0047736D">
        <w:t xml:space="preserve"> </w:t>
      </w:r>
      <w:r w:rsidR="00BA0DFB">
        <w:t xml:space="preserve">with selected </w:t>
      </w:r>
      <w:r>
        <w:t>inventory group.</w:t>
      </w:r>
      <w:r w:rsidR="0047736D">
        <w:t xml:space="preserve"> </w:t>
      </w:r>
      <w:r w:rsidR="00BA0DFB">
        <w:br/>
      </w:r>
    </w:p>
    <w:p w14:paraId="5F0DD6F7" w14:textId="72893A22" w:rsidR="00C46ED7" w:rsidRPr="00D727B3" w:rsidRDefault="00C46ED7" w:rsidP="00EB084F">
      <w:pPr>
        <w:pStyle w:val="Nadpis6"/>
      </w:pPr>
      <w:bookmarkStart w:id="747" w:name="_Toc199412646"/>
      <w:r w:rsidRPr="00D727B3">
        <w:t>Peklo</w:t>
      </w:r>
      <w:r w:rsidR="000D59FB" w:rsidRPr="00D727B3">
        <w:t xml:space="preserve"> </w:t>
      </w:r>
      <w:r w:rsidR="002C0F1C" w:rsidRPr="00D727B3">
        <w:t>Blacklists</w:t>
      </w:r>
      <w:r w:rsidR="00D727B3">
        <w:t xml:space="preserve"> Administration</w:t>
      </w:r>
      <w:bookmarkEnd w:id="747"/>
    </w:p>
    <w:p w14:paraId="68D8750A" w14:textId="530EE09D" w:rsidR="00B5596F" w:rsidRPr="00D727B3" w:rsidRDefault="00B5596F" w:rsidP="00B5596F"/>
    <w:p w14:paraId="4970778F" w14:textId="1A58E611" w:rsidR="00863C07" w:rsidRDefault="00863C07" w:rsidP="00863C07">
      <w:pPr>
        <w:ind w:left="0"/>
      </w:pPr>
      <w:r w:rsidRPr="00D727B3">
        <w:t xml:space="preserve">Select </w:t>
      </w:r>
      <w:r w:rsidRPr="00D727B3">
        <w:rPr>
          <w:b/>
          <w:bCs/>
          <w:sz w:val="18"/>
          <w:szCs w:val="18"/>
        </w:rPr>
        <w:t xml:space="preserve">Administration… </w:t>
      </w:r>
      <w:r w:rsidRPr="00D727B3">
        <w:rPr>
          <w:b/>
          <w:bCs/>
          <w:sz w:val="18"/>
          <w:szCs w:val="18"/>
        </w:rPr>
        <w:sym w:font="Wingdings" w:char="F0E0"/>
      </w:r>
      <w:r w:rsidRPr="00D727B3">
        <w:t xml:space="preserve"> </w:t>
      </w:r>
      <w:r w:rsidRPr="00D727B3">
        <w:rPr>
          <w:b/>
          <w:bCs/>
          <w:sz w:val="18"/>
          <w:szCs w:val="18"/>
        </w:rPr>
        <w:t>Peklo</w:t>
      </w:r>
      <w:r>
        <w:rPr>
          <w:b/>
          <w:bCs/>
          <w:sz w:val="18"/>
          <w:szCs w:val="18"/>
        </w:rPr>
        <w:t>…</w:t>
      </w:r>
      <w:r w:rsidRPr="007C20F2">
        <w:rPr>
          <w:b/>
          <w:bCs/>
          <w:sz w:val="18"/>
          <w:szCs w:val="18"/>
        </w:rPr>
        <w:t xml:space="preserve"> </w:t>
      </w:r>
      <w:r w:rsidRPr="007C20F2">
        <w:rPr>
          <w:b/>
          <w:bCs/>
          <w:sz w:val="18"/>
          <w:szCs w:val="18"/>
        </w:rPr>
        <w:sym w:font="Wingdings" w:char="F0E0"/>
      </w:r>
      <w:r w:rsidRPr="007C20F2">
        <w:rPr>
          <w:b/>
          <w:bCs/>
          <w:sz w:val="18"/>
          <w:szCs w:val="18"/>
        </w:rPr>
        <w:t xml:space="preserve"> </w:t>
      </w:r>
      <w:r>
        <w:rPr>
          <w:b/>
          <w:bCs/>
          <w:sz w:val="18"/>
          <w:szCs w:val="18"/>
        </w:rPr>
        <w:t xml:space="preserve">&lt;blacklist_operation&gt; </w:t>
      </w:r>
      <w:r>
        <w:t>menu item to add or remove inventory items to/from Peklo black list:</w:t>
      </w:r>
    </w:p>
    <w:p w14:paraId="7AA77BD1" w14:textId="77777777" w:rsidR="00863C07" w:rsidRDefault="00863C07" w:rsidP="00863C07">
      <w:pPr>
        <w:ind w:left="0"/>
      </w:pPr>
    </w:p>
    <w:p w14:paraId="0645FD16" w14:textId="5D471DA9" w:rsidR="00863C07" w:rsidRDefault="00863C07" w:rsidP="00863C07">
      <w:pPr>
        <w:ind w:left="0"/>
        <w:jc w:val="center"/>
        <w:rPr>
          <w:highlight w:val="yellow"/>
        </w:rPr>
      </w:pPr>
      <w:r w:rsidRPr="00863C07">
        <w:rPr>
          <w:noProof/>
        </w:rPr>
        <w:drawing>
          <wp:inline distT="0" distB="0" distL="0" distR="0" wp14:anchorId="0C49CD04" wp14:editId="064AC628">
            <wp:extent cx="4982270" cy="771633"/>
            <wp:effectExtent l="0" t="0" r="0" b="9525"/>
            <wp:docPr id="141" name="Obrázek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1"/>
                    <a:stretch>
                      <a:fillRect/>
                    </a:stretch>
                  </pic:blipFill>
                  <pic:spPr>
                    <a:xfrm>
                      <a:off x="0" y="0"/>
                      <a:ext cx="4982270" cy="771633"/>
                    </a:xfrm>
                    <a:prstGeom prst="rect">
                      <a:avLst/>
                    </a:prstGeom>
                  </pic:spPr>
                </pic:pic>
              </a:graphicData>
            </a:graphic>
          </wp:inline>
        </w:drawing>
      </w:r>
    </w:p>
    <w:p w14:paraId="460AE7B8" w14:textId="1FA3C9B6" w:rsidR="00863C07" w:rsidRPr="0047736D" w:rsidRDefault="00863C07" w:rsidP="00863C07">
      <w:pPr>
        <w:ind w:left="0"/>
        <w:jc w:val="center"/>
        <w:rPr>
          <w:i/>
          <w:iCs w:val="0"/>
          <w:sz w:val="18"/>
          <w:szCs w:val="18"/>
        </w:rPr>
      </w:pPr>
      <w:r>
        <w:rPr>
          <w:i/>
          <w:iCs w:val="0"/>
          <w:sz w:val="18"/>
          <w:szCs w:val="18"/>
        </w:rPr>
        <w:t>Peklo</w:t>
      </w:r>
      <w:r w:rsidRPr="0047736D">
        <w:rPr>
          <w:i/>
          <w:iCs w:val="0"/>
          <w:sz w:val="18"/>
          <w:szCs w:val="18"/>
        </w:rPr>
        <w:t xml:space="preserve"> </w:t>
      </w:r>
      <w:r>
        <w:rPr>
          <w:i/>
          <w:iCs w:val="0"/>
          <w:sz w:val="18"/>
          <w:szCs w:val="18"/>
        </w:rPr>
        <w:t xml:space="preserve">black list </w:t>
      </w:r>
      <w:r w:rsidR="00EB4992">
        <w:rPr>
          <w:i/>
          <w:iCs w:val="0"/>
          <w:sz w:val="18"/>
          <w:szCs w:val="18"/>
        </w:rPr>
        <w:t xml:space="preserve">administration </w:t>
      </w:r>
      <w:r w:rsidRPr="0047736D">
        <w:rPr>
          <w:i/>
          <w:iCs w:val="0"/>
          <w:sz w:val="18"/>
          <w:szCs w:val="18"/>
        </w:rPr>
        <w:t>submenu structure</w:t>
      </w:r>
    </w:p>
    <w:p w14:paraId="2B68568F" w14:textId="77777777" w:rsidR="00863C07" w:rsidRDefault="00863C07" w:rsidP="00863C07">
      <w:pPr>
        <w:ind w:left="0"/>
        <w:rPr>
          <w:highlight w:val="yellow"/>
        </w:rPr>
      </w:pPr>
    </w:p>
    <w:p w14:paraId="5CCD882F" w14:textId="42BFB97A" w:rsidR="00863C07" w:rsidRPr="0047736D" w:rsidRDefault="00863C07" w:rsidP="00863C07">
      <w:pPr>
        <w:ind w:left="0"/>
      </w:pPr>
      <w:r w:rsidRPr="0047736D">
        <w:t xml:space="preserve">Inventory items on the selected rows in the main grid will be added or removed from </w:t>
      </w:r>
      <w:r>
        <w:t>Peklo black list. Blacklisted items will not be offered by Peklo.</w:t>
      </w:r>
    </w:p>
    <w:p w14:paraId="7CCBDB05" w14:textId="55BB02A8" w:rsidR="00B5596F" w:rsidRDefault="00B5596F" w:rsidP="00B5596F">
      <w:pPr>
        <w:rPr>
          <w:highlight w:val="yellow"/>
        </w:rPr>
      </w:pPr>
    </w:p>
    <w:p w14:paraId="46C897EB" w14:textId="4E09472A" w:rsidR="00653257" w:rsidRPr="00382F1A" w:rsidRDefault="00653257" w:rsidP="00382F1A">
      <w:pPr>
        <w:pStyle w:val="Bezmezer"/>
      </w:pPr>
      <w:bookmarkStart w:id="748" w:name="_Toc199412647"/>
      <w:r w:rsidRPr="00382F1A">
        <w:t xml:space="preserve">Process </w:t>
      </w:r>
      <w:r w:rsidR="00382F1A" w:rsidRPr="00382F1A">
        <w:t>O</w:t>
      </w:r>
      <w:r w:rsidRPr="00382F1A">
        <w:t>verview</w:t>
      </w:r>
      <w:bookmarkEnd w:id="748"/>
    </w:p>
    <w:p w14:paraId="3697F2F4" w14:textId="2D64FC73" w:rsidR="00653257" w:rsidRDefault="00D727B3">
      <w:pPr>
        <w:pStyle w:val="Odstavecseseznamem"/>
        <w:numPr>
          <w:ilvl w:val="0"/>
          <w:numId w:val="96"/>
        </w:numPr>
      </w:pPr>
      <w:r w:rsidRPr="004F0C1F">
        <w:t xml:space="preserve">Records are added or removed to/from Peklo tables </w:t>
      </w:r>
      <w:r w:rsidRPr="004F0C1F">
        <w:rPr>
          <w:rFonts w:ascii="Consolas" w:hAnsi="Consolas"/>
        </w:rPr>
        <w:t>IBMTEST.PEKLO_MSISDN_BL</w:t>
      </w:r>
      <w:r w:rsidRPr="004F0C1F">
        <w:t xml:space="preserve"> and </w:t>
      </w:r>
      <w:r w:rsidRPr="004F0C1F">
        <w:rPr>
          <w:rFonts w:ascii="Consolas" w:hAnsi="Consolas"/>
        </w:rPr>
        <w:t>IBMTEST.PEKLO_SIM_BL</w:t>
      </w:r>
      <w:r w:rsidRPr="004F0C1F">
        <w:t>.</w:t>
      </w:r>
    </w:p>
    <w:p w14:paraId="2F5CFF9E" w14:textId="77777777" w:rsidR="00AA58F0" w:rsidRDefault="00AA58F0" w:rsidP="00AA58F0">
      <w:pPr>
        <w:ind w:left="0"/>
        <w:rPr>
          <w:b/>
          <w:bCs/>
        </w:rPr>
      </w:pPr>
    </w:p>
    <w:p w14:paraId="16358DD7" w14:textId="370E0184" w:rsidR="00AA58F0" w:rsidRPr="004F0C1F" w:rsidRDefault="00AA58F0" w:rsidP="00AA58F0">
      <w:pPr>
        <w:ind w:left="0"/>
      </w:pPr>
      <w:r w:rsidRPr="00AA58F0">
        <w:rPr>
          <w:b/>
          <w:bCs/>
        </w:rPr>
        <w:t xml:space="preserve">NOTE: </w:t>
      </w:r>
      <w:r>
        <w:t xml:space="preserve">Inventory items are added to Peklo blacklist with </w:t>
      </w:r>
      <w:r w:rsidRPr="00AA58F0">
        <w:rPr>
          <w:rFonts w:ascii="Consolas" w:hAnsi="Consolas"/>
        </w:rPr>
        <w:t>EXPIRY_DATE = 31.12.9999</w:t>
      </w:r>
      <w:r>
        <w:t xml:space="preserve"> and </w:t>
      </w:r>
      <w:r w:rsidRPr="00AA58F0">
        <w:rPr>
          <w:rFonts w:ascii="Consolas" w:hAnsi="Consolas"/>
        </w:rPr>
        <w:t>NOTE =</w:t>
      </w:r>
      <w:r>
        <w:t xml:space="preserve"> “</w:t>
      </w:r>
      <w:r w:rsidRPr="00AA58F0">
        <w:rPr>
          <w:rFonts w:ascii="Consolas" w:hAnsi="Consolas"/>
        </w:rPr>
        <w:t>PHOENIX:&lt;session_id&gt;</w:t>
      </w:r>
      <w:r>
        <w:t>”</w:t>
      </w:r>
    </w:p>
    <w:p w14:paraId="521EE6BE" w14:textId="77777777" w:rsidR="00D01C2F" w:rsidRPr="00D358F1" w:rsidRDefault="00D01C2F" w:rsidP="008B1251"/>
    <w:p w14:paraId="7807937C" w14:textId="399A9174" w:rsidR="00B955CE" w:rsidRPr="00D358F1" w:rsidRDefault="00BC09C6" w:rsidP="008B1251">
      <w:pPr>
        <w:pStyle w:val="Nadpis2"/>
      </w:pPr>
      <w:bookmarkStart w:id="749" w:name="_Toc199412648"/>
      <w:r w:rsidRPr="00D358F1">
        <w:t>Working Form</w:t>
      </w:r>
      <w:bookmarkEnd w:id="749"/>
      <w:r w:rsidRPr="00D358F1">
        <w:t xml:space="preserve"> </w:t>
      </w:r>
    </w:p>
    <w:p w14:paraId="79CAE515" w14:textId="2F2F053B" w:rsidR="0047571E" w:rsidRDefault="0047571E" w:rsidP="00D210A4">
      <w:pPr>
        <w:ind w:left="0"/>
      </w:pPr>
      <w:r w:rsidRPr="00D358F1">
        <w:t xml:space="preserve">Working form is displayed whenever it’s needed to inform the user about current operation progress. It contains looping or delimited </w:t>
      </w:r>
      <w:r w:rsidR="009029A3" w:rsidRPr="00D358F1">
        <w:t xml:space="preserve">(with minimum and maximum thresholds) </w:t>
      </w:r>
      <w:r w:rsidRPr="00D358F1">
        <w:t>progress bar and additional details (process description, amount, percentage, or elapsed time) of the ongoing operation. While Working form is showing, controls on the other forms are disabled and do not receive user’s input.</w:t>
      </w:r>
    </w:p>
    <w:p w14:paraId="013C7A68" w14:textId="40AB1894" w:rsidR="009029A3" w:rsidRDefault="009029A3" w:rsidP="00D210A4">
      <w:pPr>
        <w:ind w:left="0"/>
      </w:pPr>
    </w:p>
    <w:p w14:paraId="7EDAAEE4" w14:textId="5D63673D" w:rsidR="009029A3" w:rsidRDefault="009029A3" w:rsidP="00D210A4">
      <w:pPr>
        <w:ind w:left="0"/>
      </w:pPr>
      <w:r>
        <w:t>Working form examples:</w:t>
      </w:r>
    </w:p>
    <w:p w14:paraId="497C78E2" w14:textId="77777777" w:rsidR="00D358F1" w:rsidRPr="000E26D6" w:rsidRDefault="00D358F1" w:rsidP="00D210A4">
      <w:pPr>
        <w:ind w:left="0"/>
      </w:pPr>
    </w:p>
    <w:p w14:paraId="1CCC418C" w14:textId="1E03B379" w:rsidR="0047571E" w:rsidRDefault="00DF5462" w:rsidP="009029A3">
      <w:pPr>
        <w:ind w:left="0"/>
        <w:jc w:val="center"/>
        <w:rPr>
          <w:highlight w:val="yellow"/>
        </w:rPr>
      </w:pPr>
      <w:r>
        <w:rPr>
          <w:noProof/>
        </w:rPr>
        <w:drawing>
          <wp:inline distT="0" distB="0" distL="0" distR="0" wp14:anchorId="0F08F9BC" wp14:editId="66614D6D">
            <wp:extent cx="3228975" cy="762000"/>
            <wp:effectExtent l="0" t="0" r="9525" b="0"/>
            <wp:docPr id="532" name="Obrázek 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2"/>
                    <a:stretch>
                      <a:fillRect/>
                    </a:stretch>
                  </pic:blipFill>
                  <pic:spPr>
                    <a:xfrm>
                      <a:off x="0" y="0"/>
                      <a:ext cx="3228975" cy="762000"/>
                    </a:xfrm>
                    <a:prstGeom prst="rect">
                      <a:avLst/>
                    </a:prstGeom>
                  </pic:spPr>
                </pic:pic>
              </a:graphicData>
            </a:graphic>
          </wp:inline>
        </w:drawing>
      </w:r>
    </w:p>
    <w:p w14:paraId="2906E3A0" w14:textId="6BF2A882" w:rsidR="009029A3" w:rsidRDefault="009029A3" w:rsidP="009029A3">
      <w:pPr>
        <w:ind w:left="0"/>
        <w:jc w:val="center"/>
        <w:rPr>
          <w:i/>
          <w:iCs w:val="0"/>
          <w:sz w:val="18"/>
          <w:szCs w:val="18"/>
        </w:rPr>
      </w:pPr>
      <w:r w:rsidRPr="009029A3">
        <w:rPr>
          <w:i/>
          <w:iCs w:val="0"/>
          <w:sz w:val="18"/>
          <w:szCs w:val="18"/>
        </w:rPr>
        <w:t>Working form – looping progress bar</w:t>
      </w:r>
      <w:r>
        <w:rPr>
          <w:i/>
          <w:iCs w:val="0"/>
          <w:sz w:val="18"/>
          <w:szCs w:val="18"/>
        </w:rPr>
        <w:t xml:space="preserve"> with </w:t>
      </w:r>
      <w:r w:rsidR="00DF5462">
        <w:rPr>
          <w:i/>
          <w:iCs w:val="0"/>
          <w:sz w:val="18"/>
          <w:szCs w:val="18"/>
        </w:rPr>
        <w:t>counter</w:t>
      </w:r>
    </w:p>
    <w:p w14:paraId="661425E8" w14:textId="77777777" w:rsidR="00970585" w:rsidRDefault="00970585" w:rsidP="009029A3">
      <w:pPr>
        <w:ind w:left="0"/>
        <w:jc w:val="center"/>
        <w:rPr>
          <w:i/>
          <w:iCs w:val="0"/>
          <w:sz w:val="18"/>
          <w:szCs w:val="18"/>
        </w:rPr>
      </w:pPr>
    </w:p>
    <w:p w14:paraId="5407F142" w14:textId="7E732FDD" w:rsidR="00970585" w:rsidRDefault="002A2ABF" w:rsidP="00970585">
      <w:pPr>
        <w:ind w:left="0"/>
        <w:jc w:val="center"/>
      </w:pPr>
      <w:r>
        <w:rPr>
          <w:noProof/>
        </w:rPr>
        <w:drawing>
          <wp:inline distT="0" distB="0" distL="0" distR="0" wp14:anchorId="240022E1" wp14:editId="3446D34D">
            <wp:extent cx="3228975" cy="762000"/>
            <wp:effectExtent l="0" t="0" r="9525" b="0"/>
            <wp:docPr id="591" name="Obrázek 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3228975" cy="762000"/>
                    </a:xfrm>
                    <a:prstGeom prst="rect">
                      <a:avLst/>
                    </a:prstGeom>
                  </pic:spPr>
                </pic:pic>
              </a:graphicData>
            </a:graphic>
          </wp:inline>
        </w:drawing>
      </w:r>
    </w:p>
    <w:p w14:paraId="4FBF4F2A" w14:textId="77777777" w:rsidR="00970585" w:rsidRPr="009029A3" w:rsidRDefault="00970585" w:rsidP="00970585">
      <w:pPr>
        <w:ind w:left="0"/>
        <w:jc w:val="center"/>
        <w:rPr>
          <w:i/>
          <w:iCs w:val="0"/>
          <w:sz w:val="18"/>
          <w:szCs w:val="18"/>
        </w:rPr>
      </w:pPr>
      <w:r w:rsidRPr="009029A3">
        <w:rPr>
          <w:i/>
          <w:iCs w:val="0"/>
          <w:sz w:val="18"/>
          <w:szCs w:val="18"/>
        </w:rPr>
        <w:t>Working form – looping progress bar</w:t>
      </w:r>
      <w:r>
        <w:rPr>
          <w:i/>
          <w:iCs w:val="0"/>
          <w:sz w:val="18"/>
          <w:szCs w:val="18"/>
        </w:rPr>
        <w:t xml:space="preserve"> with elapsed time</w:t>
      </w:r>
    </w:p>
    <w:p w14:paraId="688C210C" w14:textId="77777777" w:rsidR="009029A3" w:rsidRDefault="009029A3" w:rsidP="009029A3">
      <w:pPr>
        <w:ind w:left="0"/>
        <w:jc w:val="center"/>
        <w:rPr>
          <w:i/>
          <w:iCs w:val="0"/>
          <w:sz w:val="18"/>
          <w:szCs w:val="18"/>
        </w:rPr>
      </w:pPr>
    </w:p>
    <w:p w14:paraId="63455E3D" w14:textId="77777777" w:rsidR="002A2ABF" w:rsidRDefault="002A2ABF" w:rsidP="009029A3">
      <w:pPr>
        <w:ind w:left="0"/>
        <w:jc w:val="center"/>
      </w:pPr>
    </w:p>
    <w:p w14:paraId="337AAD27" w14:textId="3C56B6CF" w:rsidR="002A2ABF" w:rsidRDefault="002A2ABF" w:rsidP="002A2ABF">
      <w:pPr>
        <w:ind w:left="0"/>
        <w:jc w:val="center"/>
        <w:rPr>
          <w:i/>
          <w:iCs w:val="0"/>
          <w:sz w:val="18"/>
          <w:szCs w:val="18"/>
        </w:rPr>
      </w:pPr>
      <w:r>
        <w:rPr>
          <w:noProof/>
        </w:rPr>
        <w:drawing>
          <wp:inline distT="0" distB="0" distL="0" distR="0" wp14:anchorId="65AFEEE0" wp14:editId="296BF2C0">
            <wp:extent cx="3228975" cy="762000"/>
            <wp:effectExtent l="0" t="0" r="9525" b="0"/>
            <wp:docPr id="600" name="Obrázek 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3"/>
                    <a:stretch>
                      <a:fillRect/>
                    </a:stretch>
                  </pic:blipFill>
                  <pic:spPr>
                    <a:xfrm>
                      <a:off x="0" y="0"/>
                      <a:ext cx="3228975" cy="762000"/>
                    </a:xfrm>
                    <a:prstGeom prst="rect">
                      <a:avLst/>
                    </a:prstGeom>
                  </pic:spPr>
                </pic:pic>
              </a:graphicData>
            </a:graphic>
          </wp:inline>
        </w:drawing>
      </w:r>
    </w:p>
    <w:p w14:paraId="29CBB4A1" w14:textId="636735C7" w:rsidR="002A2ABF" w:rsidRPr="009029A3" w:rsidRDefault="002A2ABF" w:rsidP="002A2ABF">
      <w:pPr>
        <w:ind w:left="0"/>
        <w:jc w:val="center"/>
        <w:rPr>
          <w:i/>
          <w:iCs w:val="0"/>
          <w:sz w:val="18"/>
          <w:szCs w:val="18"/>
        </w:rPr>
      </w:pPr>
      <w:r w:rsidRPr="009029A3">
        <w:rPr>
          <w:i/>
          <w:iCs w:val="0"/>
          <w:sz w:val="18"/>
          <w:szCs w:val="18"/>
        </w:rPr>
        <w:t xml:space="preserve">Working form – </w:t>
      </w:r>
      <w:r>
        <w:rPr>
          <w:i/>
          <w:iCs w:val="0"/>
          <w:sz w:val="18"/>
          <w:szCs w:val="18"/>
        </w:rPr>
        <w:t xml:space="preserve">delimited </w:t>
      </w:r>
      <w:r w:rsidRPr="009029A3">
        <w:rPr>
          <w:i/>
          <w:iCs w:val="0"/>
          <w:sz w:val="18"/>
          <w:szCs w:val="18"/>
        </w:rPr>
        <w:t>progress bar</w:t>
      </w:r>
      <w:r>
        <w:rPr>
          <w:i/>
          <w:iCs w:val="0"/>
          <w:sz w:val="18"/>
          <w:szCs w:val="18"/>
        </w:rPr>
        <w:t xml:space="preserve"> with percentage</w:t>
      </w:r>
    </w:p>
    <w:p w14:paraId="0471CDF0" w14:textId="77777777" w:rsidR="002A2ABF" w:rsidRDefault="002A2ABF" w:rsidP="009029A3">
      <w:pPr>
        <w:ind w:left="0"/>
        <w:jc w:val="center"/>
      </w:pPr>
    </w:p>
    <w:p w14:paraId="27FCD6DD" w14:textId="77777777" w:rsidR="002A2ABF" w:rsidRDefault="002A2ABF" w:rsidP="009029A3">
      <w:pPr>
        <w:ind w:left="0"/>
        <w:jc w:val="center"/>
      </w:pPr>
    </w:p>
    <w:p w14:paraId="2457D1AF" w14:textId="4BFAC642" w:rsidR="009029A3" w:rsidRDefault="002A2ABF" w:rsidP="009029A3">
      <w:pPr>
        <w:ind w:left="0"/>
        <w:jc w:val="center"/>
      </w:pPr>
      <w:r>
        <w:rPr>
          <w:noProof/>
        </w:rPr>
        <w:drawing>
          <wp:inline distT="0" distB="0" distL="0" distR="0" wp14:anchorId="6E94A3DF" wp14:editId="575F904E">
            <wp:extent cx="3228975" cy="762000"/>
            <wp:effectExtent l="0" t="0" r="9525" b="0"/>
            <wp:docPr id="601" name="Obrázek 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4"/>
                    <a:stretch>
                      <a:fillRect/>
                    </a:stretch>
                  </pic:blipFill>
                  <pic:spPr>
                    <a:xfrm>
                      <a:off x="0" y="0"/>
                      <a:ext cx="3228975" cy="762000"/>
                    </a:xfrm>
                    <a:prstGeom prst="rect">
                      <a:avLst/>
                    </a:prstGeom>
                  </pic:spPr>
                </pic:pic>
              </a:graphicData>
            </a:graphic>
          </wp:inline>
        </w:drawing>
      </w:r>
    </w:p>
    <w:p w14:paraId="0A5CC756" w14:textId="77777777" w:rsidR="009029A3" w:rsidRPr="009029A3" w:rsidRDefault="009029A3" w:rsidP="009029A3">
      <w:pPr>
        <w:ind w:left="0"/>
        <w:jc w:val="center"/>
        <w:rPr>
          <w:i/>
          <w:iCs w:val="0"/>
          <w:sz w:val="18"/>
          <w:szCs w:val="18"/>
        </w:rPr>
      </w:pPr>
    </w:p>
    <w:p w14:paraId="3CFF0F48" w14:textId="50C09A83" w:rsidR="009029A3" w:rsidRDefault="002A2ABF" w:rsidP="009029A3">
      <w:pPr>
        <w:ind w:left="0"/>
        <w:jc w:val="center"/>
      </w:pPr>
      <w:r>
        <w:rPr>
          <w:noProof/>
        </w:rPr>
        <w:drawing>
          <wp:inline distT="0" distB="0" distL="0" distR="0" wp14:anchorId="07F46A23" wp14:editId="46986C53">
            <wp:extent cx="3228975" cy="762000"/>
            <wp:effectExtent l="0" t="0" r="9525" b="0"/>
            <wp:docPr id="603" name="Obrázek 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3"/>
                    <a:stretch>
                      <a:fillRect/>
                    </a:stretch>
                  </pic:blipFill>
                  <pic:spPr>
                    <a:xfrm>
                      <a:off x="0" y="0"/>
                      <a:ext cx="3228975" cy="762000"/>
                    </a:xfrm>
                    <a:prstGeom prst="rect">
                      <a:avLst/>
                    </a:prstGeom>
                  </pic:spPr>
                </pic:pic>
              </a:graphicData>
            </a:graphic>
          </wp:inline>
        </w:drawing>
      </w:r>
    </w:p>
    <w:p w14:paraId="77549FBD" w14:textId="77777777" w:rsidR="002A2ABF" w:rsidRDefault="002A2ABF" w:rsidP="002A2ABF">
      <w:pPr>
        <w:ind w:left="0"/>
        <w:jc w:val="center"/>
        <w:rPr>
          <w:i/>
          <w:iCs w:val="0"/>
          <w:sz w:val="18"/>
          <w:szCs w:val="18"/>
        </w:rPr>
      </w:pPr>
    </w:p>
    <w:p w14:paraId="5D81FD94" w14:textId="5AAB04E9" w:rsidR="002A2ABF" w:rsidRPr="009029A3" w:rsidRDefault="002A2ABF" w:rsidP="002A2ABF">
      <w:pPr>
        <w:ind w:left="0"/>
        <w:jc w:val="center"/>
        <w:rPr>
          <w:i/>
          <w:iCs w:val="0"/>
          <w:sz w:val="18"/>
          <w:szCs w:val="18"/>
        </w:rPr>
      </w:pPr>
      <w:r w:rsidRPr="009029A3">
        <w:rPr>
          <w:i/>
          <w:iCs w:val="0"/>
          <w:sz w:val="18"/>
          <w:szCs w:val="18"/>
        </w:rPr>
        <w:t xml:space="preserve">Working form – </w:t>
      </w:r>
      <w:r>
        <w:rPr>
          <w:i/>
          <w:iCs w:val="0"/>
          <w:sz w:val="18"/>
          <w:szCs w:val="18"/>
        </w:rPr>
        <w:t xml:space="preserve">delimited </w:t>
      </w:r>
      <w:r w:rsidRPr="009029A3">
        <w:rPr>
          <w:i/>
          <w:iCs w:val="0"/>
          <w:sz w:val="18"/>
          <w:szCs w:val="18"/>
        </w:rPr>
        <w:t>progress bar</w:t>
      </w:r>
      <w:r w:rsidR="00991838">
        <w:rPr>
          <w:i/>
          <w:iCs w:val="0"/>
          <w:sz w:val="18"/>
          <w:szCs w:val="18"/>
        </w:rPr>
        <w:t>s</w:t>
      </w:r>
      <w:r>
        <w:rPr>
          <w:i/>
          <w:iCs w:val="0"/>
          <w:sz w:val="18"/>
          <w:szCs w:val="18"/>
        </w:rPr>
        <w:t xml:space="preserve"> with percentage and additional info</w:t>
      </w:r>
    </w:p>
    <w:p w14:paraId="65749C27" w14:textId="77777777" w:rsidR="009029A3" w:rsidRDefault="009029A3" w:rsidP="00D210A4">
      <w:pPr>
        <w:ind w:left="0"/>
      </w:pPr>
    </w:p>
    <w:p w14:paraId="33E37BCA" w14:textId="77777777" w:rsidR="00970585" w:rsidRDefault="00970585" w:rsidP="00D210A4">
      <w:pPr>
        <w:ind w:left="0"/>
      </w:pPr>
    </w:p>
    <w:p w14:paraId="76D47F91" w14:textId="77777777" w:rsidR="00382F1A" w:rsidRDefault="00382F1A" w:rsidP="00382F1A">
      <w:pPr>
        <w:pStyle w:val="Nadpis3"/>
      </w:pPr>
      <w:bookmarkStart w:id="750" w:name="_Toc199412649"/>
      <w:r>
        <w:t>Controls</w:t>
      </w:r>
      <w:bookmarkEnd w:id="750"/>
    </w:p>
    <w:p w14:paraId="06B16E8E" w14:textId="1F03FB82" w:rsidR="0047571E" w:rsidRDefault="00AA1900" w:rsidP="00D210A4">
      <w:pPr>
        <w:ind w:left="0"/>
      </w:pPr>
      <w:r w:rsidRPr="009029A3">
        <w:t>Depending on the operation, one or more of the shortcut</w:t>
      </w:r>
      <w:r w:rsidR="00D210A4" w:rsidRPr="009029A3">
        <w:t xml:space="preserve"> labels</w:t>
      </w:r>
      <w:r w:rsidRPr="009029A3">
        <w:t xml:space="preserve"> </w:t>
      </w:r>
      <w:r w:rsidR="008271ED" w:rsidRPr="009029A3">
        <w:t>are accessible</w:t>
      </w:r>
      <w:r w:rsidRPr="009029A3">
        <w:t xml:space="preserve"> in the upper-right corner of the Working form:</w:t>
      </w:r>
    </w:p>
    <w:p w14:paraId="0CD8DE1B" w14:textId="2B1AEC7C" w:rsidR="00AA1900" w:rsidRPr="009029A3" w:rsidRDefault="00AA1900" w:rsidP="0047571E"/>
    <w:tbl>
      <w:tblPr>
        <w:tblStyle w:val="Mkatabulky"/>
        <w:tblW w:w="9582" w:type="dxa"/>
        <w:tblInd w:w="-5" w:type="dxa"/>
        <w:tblLook w:val="04A0" w:firstRow="1" w:lastRow="0" w:firstColumn="1" w:lastColumn="0" w:noHBand="0" w:noVBand="1"/>
      </w:tblPr>
      <w:tblGrid>
        <w:gridCol w:w="1696"/>
        <w:gridCol w:w="1696"/>
        <w:gridCol w:w="6190"/>
      </w:tblGrid>
      <w:tr w:rsidR="00D210A4" w:rsidRPr="00DF00E8" w14:paraId="653C3B62" w14:textId="77777777" w:rsidTr="00D210A4">
        <w:trPr>
          <w:trHeight w:val="723"/>
        </w:trPr>
        <w:tc>
          <w:tcPr>
            <w:tcW w:w="1696" w:type="dxa"/>
            <w:shd w:val="clear" w:color="auto" w:fill="D9D9D9" w:themeFill="background1" w:themeFillShade="D9"/>
          </w:tcPr>
          <w:p w14:paraId="25A5885E" w14:textId="41178822" w:rsidR="00D210A4" w:rsidRDefault="004C629C" w:rsidP="00C91799">
            <w:pPr>
              <w:ind w:left="0"/>
              <w:rPr>
                <w:b/>
                <w:bCs/>
              </w:rPr>
            </w:pPr>
            <w:r>
              <w:rPr>
                <w:b/>
                <w:bCs/>
              </w:rPr>
              <w:t xml:space="preserve">Button </w:t>
            </w:r>
            <w:r>
              <w:rPr>
                <w:b/>
                <w:bCs/>
              </w:rPr>
              <w:br/>
              <w:t>Glyph</w:t>
            </w:r>
          </w:p>
        </w:tc>
        <w:tc>
          <w:tcPr>
            <w:tcW w:w="1696" w:type="dxa"/>
            <w:shd w:val="clear" w:color="auto" w:fill="D9D9D9" w:themeFill="background1" w:themeFillShade="D9"/>
          </w:tcPr>
          <w:p w14:paraId="5073B5D2" w14:textId="61982A8F" w:rsidR="00D210A4" w:rsidRDefault="00D210A4" w:rsidP="00C91799">
            <w:pPr>
              <w:ind w:left="0"/>
              <w:rPr>
                <w:b/>
                <w:bCs/>
              </w:rPr>
            </w:pPr>
            <w:r>
              <w:rPr>
                <w:b/>
                <w:bCs/>
              </w:rPr>
              <w:t>Keyboard</w:t>
            </w:r>
          </w:p>
          <w:p w14:paraId="103016DC" w14:textId="092AF7DE" w:rsidR="00D210A4" w:rsidRPr="00DF00E8" w:rsidRDefault="00D210A4" w:rsidP="00C91799">
            <w:pPr>
              <w:ind w:left="0"/>
              <w:rPr>
                <w:b/>
                <w:bCs/>
              </w:rPr>
            </w:pPr>
            <w:r>
              <w:rPr>
                <w:b/>
                <w:bCs/>
              </w:rPr>
              <w:t>Shortcut</w:t>
            </w:r>
          </w:p>
        </w:tc>
        <w:tc>
          <w:tcPr>
            <w:tcW w:w="6190" w:type="dxa"/>
            <w:shd w:val="clear" w:color="auto" w:fill="D9D9D9" w:themeFill="background1" w:themeFillShade="D9"/>
          </w:tcPr>
          <w:p w14:paraId="1FE9BE74" w14:textId="77777777" w:rsidR="00D210A4" w:rsidRPr="00DF00E8" w:rsidRDefault="00D210A4" w:rsidP="00C91799">
            <w:pPr>
              <w:ind w:left="0"/>
              <w:rPr>
                <w:b/>
                <w:bCs/>
              </w:rPr>
            </w:pPr>
            <w:r w:rsidRPr="00DF00E8">
              <w:rPr>
                <w:b/>
                <w:bCs/>
              </w:rPr>
              <w:t>Description</w:t>
            </w:r>
          </w:p>
        </w:tc>
      </w:tr>
      <w:tr w:rsidR="00D210A4" w:rsidRPr="00AD3D46" w14:paraId="678C0BA8" w14:textId="77777777" w:rsidTr="00D210A4">
        <w:trPr>
          <w:trHeight w:val="226"/>
        </w:trPr>
        <w:tc>
          <w:tcPr>
            <w:tcW w:w="1696" w:type="dxa"/>
          </w:tcPr>
          <w:p w14:paraId="2C04028E" w14:textId="16472411" w:rsidR="00D210A4" w:rsidRDefault="005417DF" w:rsidP="00C91799">
            <w:pPr>
              <w:ind w:left="0"/>
              <w:rPr>
                <w:b/>
                <w:bCs/>
                <w:sz w:val="18"/>
                <w:szCs w:val="18"/>
              </w:rPr>
            </w:pPr>
            <w:r>
              <w:pict w14:anchorId="072027E7">
                <v:shape id="Obrázek 450" o:spid="_x0000_i1028" type="#_x0000_t75" style="width:14.4pt;height:14.4pt;visibility:visible;mso-wrap-style:square">
                  <v:imagedata r:id="rId425" o:title=""/>
                </v:shape>
              </w:pict>
            </w:r>
            <w:r w:rsidR="004C629C">
              <w:br/>
            </w:r>
            <w:r w:rsidR="004C629C" w:rsidRPr="004C629C">
              <w:rPr>
                <w:i/>
                <w:iCs w:val="0"/>
                <w:sz w:val="18"/>
                <w:szCs w:val="18"/>
              </w:rPr>
              <w:t>(abort)</w:t>
            </w:r>
          </w:p>
        </w:tc>
        <w:tc>
          <w:tcPr>
            <w:tcW w:w="1696" w:type="dxa"/>
          </w:tcPr>
          <w:p w14:paraId="52BF173C" w14:textId="61F6774F" w:rsidR="00D210A4" w:rsidRPr="00AD3D46" w:rsidRDefault="00D210A4" w:rsidP="00C91799">
            <w:pPr>
              <w:ind w:left="0"/>
              <w:rPr>
                <w:sz w:val="18"/>
                <w:szCs w:val="18"/>
              </w:rPr>
            </w:pPr>
            <w:r>
              <w:rPr>
                <w:b/>
                <w:bCs/>
                <w:sz w:val="18"/>
                <w:szCs w:val="18"/>
              </w:rPr>
              <w:t>ALT</w:t>
            </w:r>
            <w:r w:rsidRPr="00AD3D46">
              <w:rPr>
                <w:b/>
                <w:bCs/>
                <w:sz w:val="18"/>
                <w:szCs w:val="18"/>
              </w:rPr>
              <w:t>+</w:t>
            </w:r>
            <w:r>
              <w:rPr>
                <w:b/>
                <w:bCs/>
                <w:sz w:val="18"/>
                <w:szCs w:val="18"/>
              </w:rPr>
              <w:t>A</w:t>
            </w:r>
          </w:p>
        </w:tc>
        <w:tc>
          <w:tcPr>
            <w:tcW w:w="6190" w:type="dxa"/>
          </w:tcPr>
          <w:p w14:paraId="07EB4393" w14:textId="3350928D" w:rsidR="00D210A4" w:rsidRPr="00AD3D46" w:rsidRDefault="005E308C" w:rsidP="00C91799">
            <w:pPr>
              <w:ind w:left="0"/>
            </w:pPr>
            <w:r>
              <w:t xml:space="preserve">Alerts current </w:t>
            </w:r>
            <w:r w:rsidR="00673E08">
              <w:t>operation</w:t>
            </w:r>
            <w:r>
              <w:t xml:space="preserve"> about user-requested abort. Looped process will stop after current iteration and error dialog will be displayed.</w:t>
            </w:r>
          </w:p>
        </w:tc>
      </w:tr>
      <w:tr w:rsidR="00D210A4" w:rsidRPr="00AD3D46" w14:paraId="00965C2C" w14:textId="77777777" w:rsidTr="00D210A4">
        <w:trPr>
          <w:trHeight w:val="226"/>
        </w:trPr>
        <w:tc>
          <w:tcPr>
            <w:tcW w:w="1696" w:type="dxa"/>
          </w:tcPr>
          <w:p w14:paraId="073A169B" w14:textId="4D6800E2" w:rsidR="00D210A4" w:rsidRDefault="004C629C" w:rsidP="00C91799">
            <w:pPr>
              <w:ind w:left="0"/>
              <w:rPr>
                <w:b/>
                <w:bCs/>
                <w:sz w:val="18"/>
                <w:szCs w:val="18"/>
              </w:rPr>
            </w:pPr>
            <w:r>
              <w:rPr>
                <w:b/>
                <w:bCs/>
                <w:noProof/>
                <w:sz w:val="18"/>
                <w:szCs w:val="18"/>
              </w:rPr>
              <w:drawing>
                <wp:inline distT="0" distB="0" distL="0" distR="0" wp14:anchorId="29CD01A9" wp14:editId="3BAC7A7F">
                  <wp:extent cx="133350" cy="133350"/>
                  <wp:effectExtent l="0" t="0" r="0" b="0"/>
                  <wp:docPr id="511" name="Obrázek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Pr>
                <w:b/>
                <w:bCs/>
                <w:sz w:val="18"/>
                <w:szCs w:val="18"/>
              </w:rPr>
              <w:br/>
            </w:r>
            <w:r w:rsidRPr="004C629C">
              <w:rPr>
                <w:i/>
                <w:iCs w:val="0"/>
                <w:sz w:val="18"/>
                <w:szCs w:val="18"/>
              </w:rPr>
              <w:t>(</w:t>
            </w:r>
            <w:r>
              <w:rPr>
                <w:i/>
                <w:iCs w:val="0"/>
                <w:sz w:val="18"/>
                <w:szCs w:val="18"/>
              </w:rPr>
              <w:t>skip</w:t>
            </w:r>
            <w:r w:rsidRPr="004C629C">
              <w:rPr>
                <w:i/>
                <w:iCs w:val="0"/>
                <w:sz w:val="18"/>
                <w:szCs w:val="18"/>
              </w:rPr>
              <w:t>)</w:t>
            </w:r>
          </w:p>
        </w:tc>
        <w:tc>
          <w:tcPr>
            <w:tcW w:w="1696" w:type="dxa"/>
          </w:tcPr>
          <w:p w14:paraId="02A82126" w14:textId="4BF0213F" w:rsidR="00D210A4" w:rsidRPr="00AD3D46" w:rsidRDefault="00D210A4" w:rsidP="00C91799">
            <w:pPr>
              <w:ind w:left="0"/>
              <w:rPr>
                <w:b/>
                <w:bCs/>
                <w:sz w:val="18"/>
                <w:szCs w:val="18"/>
              </w:rPr>
            </w:pPr>
            <w:r>
              <w:rPr>
                <w:b/>
                <w:bCs/>
                <w:sz w:val="18"/>
                <w:szCs w:val="18"/>
              </w:rPr>
              <w:t>ALT</w:t>
            </w:r>
            <w:r w:rsidRPr="00AD3D46">
              <w:rPr>
                <w:b/>
                <w:bCs/>
                <w:sz w:val="18"/>
                <w:szCs w:val="18"/>
              </w:rPr>
              <w:t>+</w:t>
            </w:r>
            <w:r>
              <w:rPr>
                <w:b/>
                <w:bCs/>
                <w:sz w:val="18"/>
                <w:szCs w:val="18"/>
              </w:rPr>
              <w:t>S</w:t>
            </w:r>
          </w:p>
        </w:tc>
        <w:tc>
          <w:tcPr>
            <w:tcW w:w="6190" w:type="dxa"/>
          </w:tcPr>
          <w:p w14:paraId="070C5E9D" w14:textId="31F0F427" w:rsidR="00D210A4" w:rsidRDefault="005E308C" w:rsidP="00C91799">
            <w:pPr>
              <w:ind w:left="0"/>
            </w:pPr>
            <w:r>
              <w:t xml:space="preserve">Skips waiting for current </w:t>
            </w:r>
            <w:r w:rsidR="00673E08">
              <w:t>operation to finish</w:t>
            </w:r>
            <w:r>
              <w:t xml:space="preserve"> while the operation continues in the background. See e.g., </w:t>
            </w:r>
            <w:hyperlink w:anchor="_Skip_Waiting_for" w:history="1">
              <w:r w:rsidRPr="00CA50B3">
                <w:rPr>
                  <w:rStyle w:val="Hypertextovodkaz"/>
                </w:rPr>
                <w:t>Skip Waiting for Instant Link</w:t>
              </w:r>
            </w:hyperlink>
            <w:r>
              <w:t>.</w:t>
            </w:r>
          </w:p>
        </w:tc>
      </w:tr>
      <w:tr w:rsidR="00D210A4" w:rsidRPr="00AD3D46" w14:paraId="3BD5F50E" w14:textId="77777777" w:rsidTr="00D210A4">
        <w:trPr>
          <w:trHeight w:val="226"/>
        </w:trPr>
        <w:tc>
          <w:tcPr>
            <w:tcW w:w="1696" w:type="dxa"/>
          </w:tcPr>
          <w:p w14:paraId="0B69FF90" w14:textId="0367827B" w:rsidR="00D210A4" w:rsidRDefault="004C629C" w:rsidP="00C91799">
            <w:pPr>
              <w:ind w:left="0"/>
              <w:rPr>
                <w:b/>
                <w:bCs/>
                <w:sz w:val="18"/>
                <w:szCs w:val="18"/>
              </w:rPr>
            </w:pPr>
            <w:r>
              <w:rPr>
                <w:b/>
                <w:bCs/>
                <w:noProof/>
                <w:sz w:val="18"/>
                <w:szCs w:val="18"/>
              </w:rPr>
              <w:drawing>
                <wp:inline distT="0" distB="0" distL="0" distR="0" wp14:anchorId="1FBE1011" wp14:editId="6E5060B3">
                  <wp:extent cx="133350" cy="133350"/>
                  <wp:effectExtent l="0" t="0" r="0" b="0"/>
                  <wp:docPr id="91" name="Obrázek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Pr>
                <w:b/>
                <w:bCs/>
                <w:sz w:val="18"/>
                <w:szCs w:val="18"/>
              </w:rPr>
              <w:br/>
            </w:r>
            <w:r w:rsidRPr="004C629C">
              <w:rPr>
                <w:i/>
                <w:iCs w:val="0"/>
                <w:sz w:val="18"/>
                <w:szCs w:val="18"/>
              </w:rPr>
              <w:t>(console)</w:t>
            </w:r>
            <w:r>
              <w:rPr>
                <w:i/>
                <w:iCs w:val="0"/>
                <w:sz w:val="18"/>
                <w:szCs w:val="18"/>
              </w:rPr>
              <w:br/>
            </w:r>
          </w:p>
        </w:tc>
        <w:tc>
          <w:tcPr>
            <w:tcW w:w="1696" w:type="dxa"/>
          </w:tcPr>
          <w:p w14:paraId="7C7DDC19" w14:textId="393B9DFC" w:rsidR="00D210A4" w:rsidRDefault="00D210A4" w:rsidP="00C91799">
            <w:pPr>
              <w:ind w:left="0"/>
              <w:rPr>
                <w:b/>
                <w:bCs/>
                <w:sz w:val="18"/>
                <w:szCs w:val="18"/>
              </w:rPr>
            </w:pPr>
            <w:r>
              <w:rPr>
                <w:b/>
                <w:bCs/>
                <w:sz w:val="18"/>
                <w:szCs w:val="18"/>
              </w:rPr>
              <w:t>ALT+H</w:t>
            </w:r>
          </w:p>
        </w:tc>
        <w:tc>
          <w:tcPr>
            <w:tcW w:w="6190" w:type="dxa"/>
          </w:tcPr>
          <w:p w14:paraId="0371B268" w14:textId="75BA1B57" w:rsidR="00D210A4" w:rsidRDefault="00D210A4" w:rsidP="00C91799">
            <w:pPr>
              <w:ind w:left="0"/>
            </w:pPr>
            <w:r>
              <w:t>Opens SSH Console form.</w:t>
            </w:r>
          </w:p>
        </w:tc>
      </w:tr>
      <w:tr w:rsidR="00D210A4" w:rsidRPr="00AD3D46" w14:paraId="75DA851A" w14:textId="77777777" w:rsidTr="00D210A4">
        <w:trPr>
          <w:trHeight w:val="226"/>
        </w:trPr>
        <w:tc>
          <w:tcPr>
            <w:tcW w:w="1696" w:type="dxa"/>
          </w:tcPr>
          <w:p w14:paraId="44595A0A" w14:textId="491D4832" w:rsidR="00D210A4" w:rsidRDefault="004C629C" w:rsidP="00C91799">
            <w:pPr>
              <w:ind w:left="0"/>
              <w:rPr>
                <w:b/>
                <w:bCs/>
                <w:sz w:val="18"/>
                <w:szCs w:val="18"/>
              </w:rPr>
            </w:pPr>
            <w:r>
              <w:rPr>
                <w:b/>
                <w:bCs/>
                <w:noProof/>
                <w:sz w:val="18"/>
                <w:szCs w:val="18"/>
              </w:rPr>
              <w:drawing>
                <wp:inline distT="0" distB="0" distL="0" distR="0" wp14:anchorId="265AD29C" wp14:editId="455B84DA">
                  <wp:extent cx="133350" cy="133350"/>
                  <wp:effectExtent l="0" t="0" r="0" b="0"/>
                  <wp:docPr id="120" name="Obrázek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Pr>
                <w:b/>
                <w:bCs/>
                <w:sz w:val="18"/>
                <w:szCs w:val="18"/>
              </w:rPr>
              <w:br/>
            </w:r>
            <w:r w:rsidRPr="004C629C">
              <w:rPr>
                <w:i/>
                <w:iCs w:val="0"/>
                <w:sz w:val="18"/>
                <w:szCs w:val="18"/>
              </w:rPr>
              <w:t>(log)</w:t>
            </w:r>
            <w:r>
              <w:rPr>
                <w:i/>
                <w:iCs w:val="0"/>
                <w:sz w:val="18"/>
                <w:szCs w:val="18"/>
              </w:rPr>
              <w:br/>
            </w:r>
          </w:p>
        </w:tc>
        <w:tc>
          <w:tcPr>
            <w:tcW w:w="1696" w:type="dxa"/>
          </w:tcPr>
          <w:p w14:paraId="235AB1C2" w14:textId="10FF9D20" w:rsidR="00D210A4" w:rsidRPr="00AD3D46" w:rsidRDefault="00D210A4" w:rsidP="00C91799">
            <w:pPr>
              <w:ind w:left="0"/>
            </w:pPr>
            <w:r>
              <w:rPr>
                <w:b/>
                <w:bCs/>
                <w:sz w:val="18"/>
                <w:szCs w:val="18"/>
              </w:rPr>
              <w:t>ALT</w:t>
            </w:r>
            <w:r w:rsidRPr="00AD3D46">
              <w:rPr>
                <w:b/>
                <w:bCs/>
                <w:sz w:val="18"/>
                <w:szCs w:val="18"/>
              </w:rPr>
              <w:t>+</w:t>
            </w:r>
            <w:r>
              <w:rPr>
                <w:b/>
                <w:bCs/>
                <w:sz w:val="18"/>
                <w:szCs w:val="18"/>
              </w:rPr>
              <w:t>L</w:t>
            </w:r>
          </w:p>
        </w:tc>
        <w:tc>
          <w:tcPr>
            <w:tcW w:w="6190" w:type="dxa"/>
          </w:tcPr>
          <w:p w14:paraId="69622962" w14:textId="3EFD16DB" w:rsidR="00D210A4" w:rsidRPr="00AD3D46" w:rsidRDefault="00D210A4" w:rsidP="00C91799">
            <w:pPr>
              <w:ind w:left="0"/>
            </w:pPr>
            <w:r>
              <w:t xml:space="preserve">Opens </w:t>
            </w:r>
            <w:r w:rsidR="005E308C">
              <w:t>Event l</w:t>
            </w:r>
            <w:r>
              <w:t>og form.</w:t>
            </w:r>
          </w:p>
        </w:tc>
      </w:tr>
    </w:tbl>
    <w:p w14:paraId="2A1153D6" w14:textId="77777777" w:rsidR="00D210A4" w:rsidRDefault="00D210A4" w:rsidP="0047571E">
      <w:pPr>
        <w:rPr>
          <w:highlight w:val="yellow"/>
        </w:rPr>
      </w:pPr>
    </w:p>
    <w:p w14:paraId="0FBFB277" w14:textId="795AA2CC" w:rsidR="00AA1900" w:rsidRPr="00382F1A" w:rsidRDefault="00382F1A" w:rsidP="00382F1A">
      <w:pPr>
        <w:pStyle w:val="Nadpis3"/>
      </w:pPr>
      <w:bookmarkStart w:id="751" w:name="_Toc199412650"/>
      <w:r w:rsidRPr="00382F1A">
        <w:t>Forced Application Termination</w:t>
      </w:r>
      <w:bookmarkEnd w:id="751"/>
    </w:p>
    <w:p w14:paraId="6E43C436" w14:textId="5BC05E4C" w:rsidR="00D210A4" w:rsidRDefault="008271ED" w:rsidP="00D358F1">
      <w:pPr>
        <w:ind w:left="0"/>
      </w:pPr>
      <w:r>
        <w:rPr>
          <w:b/>
          <w:bCs/>
        </w:rPr>
        <w:t>HINT</w:t>
      </w:r>
      <w:r w:rsidR="00AA1900" w:rsidRPr="00AA1900">
        <w:rPr>
          <w:b/>
          <w:bCs/>
        </w:rPr>
        <w:t xml:space="preserve">: </w:t>
      </w:r>
      <w:r w:rsidRPr="008271ED">
        <w:t xml:space="preserve">If Phoenix gets stuck </w:t>
      </w:r>
      <w:r>
        <w:t xml:space="preserve">for a reason </w:t>
      </w:r>
      <w:r w:rsidRPr="008271ED">
        <w:t xml:space="preserve">and the Working form won’t go away, try pressing </w:t>
      </w:r>
      <w:r w:rsidRPr="008271ED">
        <w:rPr>
          <w:b/>
          <w:bCs/>
          <w:sz w:val="18"/>
          <w:szCs w:val="18"/>
        </w:rPr>
        <w:t>CTRL+END</w:t>
      </w:r>
      <w:r w:rsidRPr="008271ED">
        <w:t>. This will trigger forced abort of current operation (all looped operations will stop) and the application will close. It is highly recommended to check data consistency after performing a forced abor</w:t>
      </w:r>
      <w:r>
        <w:t>t</w:t>
      </w:r>
      <w:r w:rsidRPr="008271ED">
        <w:t>.</w:t>
      </w:r>
    </w:p>
    <w:p w14:paraId="7DEE695D" w14:textId="3E4D1A3C" w:rsidR="002811C8" w:rsidRDefault="002811C8" w:rsidP="00D358F1">
      <w:pPr>
        <w:ind w:left="0"/>
      </w:pPr>
    </w:p>
    <w:p w14:paraId="5C158FCC" w14:textId="77777777" w:rsidR="0085540B" w:rsidRDefault="0085540B" w:rsidP="0085540B">
      <w:pPr>
        <w:pStyle w:val="Nadpis2"/>
      </w:pPr>
      <w:bookmarkStart w:id="752" w:name="_Toc199412651"/>
      <w:r>
        <w:t>System Menu</w:t>
      </w:r>
      <w:bookmarkEnd w:id="752"/>
    </w:p>
    <w:p w14:paraId="423A7B92" w14:textId="77777777" w:rsidR="0085540B" w:rsidRPr="0085540B" w:rsidRDefault="0085540B" w:rsidP="0085540B">
      <w:pPr>
        <w:pStyle w:val="Nadpis3"/>
      </w:pPr>
      <w:bookmarkStart w:id="753" w:name="_Toc199412652"/>
      <w:r>
        <w:t>About Form</w:t>
      </w:r>
      <w:bookmarkEnd w:id="753"/>
    </w:p>
    <w:p w14:paraId="58A3708C" w14:textId="53CC9F66" w:rsidR="0085540B" w:rsidRDefault="0085540B" w:rsidP="0085540B">
      <w:pPr>
        <w:ind w:left="0"/>
      </w:pPr>
      <w:r>
        <w:t xml:space="preserve">Click on the application icon in the upper-left corner of the Main form and select </w:t>
      </w:r>
      <w:r>
        <w:rPr>
          <w:b/>
          <w:bCs/>
          <w:sz w:val="18"/>
          <w:szCs w:val="18"/>
        </w:rPr>
        <w:t>About</w:t>
      </w:r>
      <w:r w:rsidR="00BF43F9">
        <w:rPr>
          <w:b/>
          <w:bCs/>
          <w:sz w:val="18"/>
          <w:szCs w:val="18"/>
        </w:rPr>
        <w:t xml:space="preserve"> </w:t>
      </w:r>
      <w:r w:rsidR="00BF43F9" w:rsidRPr="00BF43F9">
        <w:rPr>
          <w:sz w:val="18"/>
          <w:szCs w:val="18"/>
        </w:rPr>
        <w:t>menu item</w:t>
      </w:r>
      <w:r w:rsidR="00BF43F9">
        <w:rPr>
          <w:b/>
          <w:bCs/>
          <w:sz w:val="18"/>
          <w:szCs w:val="18"/>
        </w:rPr>
        <w:t>:</w:t>
      </w:r>
      <w:r>
        <w:t xml:space="preserve"> </w:t>
      </w:r>
    </w:p>
    <w:p w14:paraId="58AC9565" w14:textId="77777777" w:rsidR="00BF43F9" w:rsidRDefault="00BF43F9" w:rsidP="0085540B">
      <w:pPr>
        <w:ind w:left="0"/>
      </w:pPr>
    </w:p>
    <w:p w14:paraId="4FAEA228" w14:textId="32912948" w:rsidR="00BF43F9" w:rsidRDefault="00BF43F9" w:rsidP="00BF43F9">
      <w:pPr>
        <w:ind w:left="0"/>
        <w:jc w:val="center"/>
      </w:pPr>
      <w:r w:rsidRPr="00BF43F9">
        <w:rPr>
          <w:noProof/>
        </w:rPr>
        <w:lastRenderedPageBreak/>
        <w:drawing>
          <wp:inline distT="0" distB="0" distL="0" distR="0" wp14:anchorId="05E988B3" wp14:editId="6B2DF0D3">
            <wp:extent cx="2038635" cy="2181529"/>
            <wp:effectExtent l="0" t="0" r="0" b="0"/>
            <wp:docPr id="1426934237" name="Obrázek 1" descr="Obsah obrázku text, snímek obrazovky, Písmo,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934237" name="Obrázek 1" descr="Obsah obrázku text, snímek obrazovky, Písmo, číslo&#10;&#10;Popis byl vytvořen automaticky"/>
                    <pic:cNvPicPr/>
                  </pic:nvPicPr>
                  <pic:blipFill>
                    <a:blip r:embed="rId426"/>
                    <a:stretch>
                      <a:fillRect/>
                    </a:stretch>
                  </pic:blipFill>
                  <pic:spPr>
                    <a:xfrm>
                      <a:off x="0" y="0"/>
                      <a:ext cx="2038635" cy="2181529"/>
                    </a:xfrm>
                    <a:prstGeom prst="rect">
                      <a:avLst/>
                    </a:prstGeom>
                  </pic:spPr>
                </pic:pic>
              </a:graphicData>
            </a:graphic>
          </wp:inline>
        </w:drawing>
      </w:r>
    </w:p>
    <w:p w14:paraId="20620BF0" w14:textId="13E9380C" w:rsidR="00BF43F9" w:rsidRPr="00BF43F9" w:rsidRDefault="00BF43F9" w:rsidP="00BF43F9">
      <w:pPr>
        <w:ind w:left="0"/>
        <w:jc w:val="center"/>
        <w:rPr>
          <w:i/>
          <w:iCs w:val="0"/>
          <w:sz w:val="18"/>
          <w:szCs w:val="18"/>
        </w:rPr>
      </w:pPr>
      <w:r w:rsidRPr="00BF43F9">
        <w:rPr>
          <w:i/>
          <w:iCs w:val="0"/>
          <w:sz w:val="18"/>
          <w:szCs w:val="18"/>
        </w:rPr>
        <w:t>About menu item</w:t>
      </w:r>
    </w:p>
    <w:p w14:paraId="112182E7" w14:textId="77777777" w:rsidR="0085540B" w:rsidRDefault="0085540B" w:rsidP="0085540B"/>
    <w:p w14:paraId="07327BB3" w14:textId="154A4233" w:rsidR="00BF43F9" w:rsidRDefault="00BF43F9" w:rsidP="0085540B">
      <w:r>
        <w:t>Form with additional application information such as client version, Oracle client version, license information, etc. will be displayed:</w:t>
      </w:r>
    </w:p>
    <w:p w14:paraId="76F1770A" w14:textId="77777777" w:rsidR="00BF43F9" w:rsidRDefault="00BF43F9" w:rsidP="0085540B"/>
    <w:p w14:paraId="4DA79BCD" w14:textId="77777777" w:rsidR="0085540B" w:rsidRDefault="0085540B" w:rsidP="0085540B">
      <w:r>
        <w:rPr>
          <w:noProof/>
        </w:rPr>
        <w:drawing>
          <wp:inline distT="0" distB="0" distL="0" distR="0" wp14:anchorId="14AB16F0" wp14:editId="029BB5DB">
            <wp:extent cx="5676900" cy="3952875"/>
            <wp:effectExtent l="0" t="0" r="0" b="9525"/>
            <wp:docPr id="116" name="Obrázek 116" descr="Obsah obrázku text, elektronika, snímek obrazovky,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Obrázek 116" descr="Obsah obrázku text, elektronika, snímek obrazovky, software&#10;&#10;Popis byl vytvořen automaticky"/>
                    <pic:cNvPicPr/>
                  </pic:nvPicPr>
                  <pic:blipFill>
                    <a:blip r:embed="rId427"/>
                    <a:stretch>
                      <a:fillRect/>
                    </a:stretch>
                  </pic:blipFill>
                  <pic:spPr>
                    <a:xfrm>
                      <a:off x="0" y="0"/>
                      <a:ext cx="5676900" cy="3952875"/>
                    </a:xfrm>
                    <a:prstGeom prst="rect">
                      <a:avLst/>
                    </a:prstGeom>
                  </pic:spPr>
                </pic:pic>
              </a:graphicData>
            </a:graphic>
          </wp:inline>
        </w:drawing>
      </w:r>
    </w:p>
    <w:p w14:paraId="3210F70B" w14:textId="77777777" w:rsidR="0085540B" w:rsidRPr="00C62B54" w:rsidRDefault="0085540B" w:rsidP="0085540B">
      <w:pPr>
        <w:jc w:val="center"/>
        <w:rPr>
          <w:i/>
          <w:iCs w:val="0"/>
          <w:sz w:val="18"/>
          <w:szCs w:val="18"/>
        </w:rPr>
      </w:pPr>
      <w:r>
        <w:rPr>
          <w:i/>
          <w:iCs w:val="0"/>
          <w:sz w:val="18"/>
          <w:szCs w:val="18"/>
        </w:rPr>
        <w:t>About</w:t>
      </w:r>
      <w:r w:rsidRPr="00C62B54">
        <w:rPr>
          <w:i/>
          <w:iCs w:val="0"/>
          <w:sz w:val="18"/>
          <w:szCs w:val="18"/>
        </w:rPr>
        <w:t xml:space="preserve"> form</w:t>
      </w:r>
    </w:p>
    <w:p w14:paraId="4FE2263B" w14:textId="77777777" w:rsidR="0085540B" w:rsidRDefault="0085540B" w:rsidP="0085540B"/>
    <w:p w14:paraId="31E178FB" w14:textId="77777777" w:rsidR="0085540B" w:rsidRPr="0085540B" w:rsidRDefault="0085540B" w:rsidP="0085540B">
      <w:pPr>
        <w:pStyle w:val="Nadpis3"/>
      </w:pPr>
      <w:bookmarkStart w:id="754" w:name="_Toc199412653"/>
      <w:r>
        <w:t>System Documentation</w:t>
      </w:r>
      <w:bookmarkEnd w:id="754"/>
    </w:p>
    <w:p w14:paraId="31EAFCF7" w14:textId="066BD291" w:rsidR="0085540B" w:rsidRDefault="0085540B" w:rsidP="0085540B">
      <w:r>
        <w:t xml:space="preserve">Click on the application icon in the upper-left corner of the Main form and select </w:t>
      </w:r>
      <w:r>
        <w:rPr>
          <w:b/>
          <w:bCs/>
          <w:sz w:val="18"/>
          <w:szCs w:val="18"/>
        </w:rPr>
        <w:t>Documentation</w:t>
      </w:r>
      <w:r w:rsidR="00BF43F9">
        <w:rPr>
          <w:b/>
          <w:bCs/>
          <w:sz w:val="18"/>
          <w:szCs w:val="18"/>
        </w:rPr>
        <w:t xml:space="preserve"> </w:t>
      </w:r>
      <w:r w:rsidR="00BF43F9" w:rsidRPr="00BF43F9">
        <w:rPr>
          <w:sz w:val="18"/>
          <w:szCs w:val="18"/>
        </w:rPr>
        <w:t>menu item</w:t>
      </w:r>
      <w:r w:rsidR="00BF43F9">
        <w:rPr>
          <w:b/>
          <w:bCs/>
          <w:sz w:val="18"/>
          <w:szCs w:val="18"/>
        </w:rPr>
        <w:t>:</w:t>
      </w:r>
    </w:p>
    <w:p w14:paraId="780467BA" w14:textId="77777777" w:rsidR="00BF43F9" w:rsidRDefault="00BF43F9" w:rsidP="0085540B"/>
    <w:p w14:paraId="5CBA7567" w14:textId="260B6031" w:rsidR="00BF43F9" w:rsidRDefault="00BF43F9" w:rsidP="00BF43F9">
      <w:pPr>
        <w:jc w:val="center"/>
      </w:pPr>
      <w:r w:rsidRPr="00BF43F9">
        <w:rPr>
          <w:noProof/>
        </w:rPr>
        <w:lastRenderedPageBreak/>
        <w:drawing>
          <wp:inline distT="0" distB="0" distL="0" distR="0" wp14:anchorId="1D760BA6" wp14:editId="5996A395">
            <wp:extent cx="2019582" cy="2172003"/>
            <wp:effectExtent l="0" t="0" r="0" b="0"/>
            <wp:docPr id="446558281" name="Obrázek 1" descr="Obsah obrázku text, snímek obrazovky, Písmo,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558281" name="Obrázek 1" descr="Obsah obrázku text, snímek obrazovky, Písmo, číslo&#10;&#10;Popis byl vytvořen automaticky"/>
                    <pic:cNvPicPr/>
                  </pic:nvPicPr>
                  <pic:blipFill>
                    <a:blip r:embed="rId428"/>
                    <a:stretch>
                      <a:fillRect/>
                    </a:stretch>
                  </pic:blipFill>
                  <pic:spPr>
                    <a:xfrm>
                      <a:off x="0" y="0"/>
                      <a:ext cx="2019582" cy="2172003"/>
                    </a:xfrm>
                    <a:prstGeom prst="rect">
                      <a:avLst/>
                    </a:prstGeom>
                  </pic:spPr>
                </pic:pic>
              </a:graphicData>
            </a:graphic>
          </wp:inline>
        </w:drawing>
      </w:r>
    </w:p>
    <w:p w14:paraId="5A21D151" w14:textId="15263E14" w:rsidR="00BF43F9" w:rsidRPr="00BF43F9" w:rsidRDefault="00BF43F9" w:rsidP="00BF43F9">
      <w:pPr>
        <w:jc w:val="center"/>
        <w:rPr>
          <w:i/>
          <w:iCs w:val="0"/>
          <w:sz w:val="18"/>
          <w:szCs w:val="18"/>
        </w:rPr>
      </w:pPr>
      <w:r w:rsidRPr="00BF43F9">
        <w:rPr>
          <w:i/>
          <w:iCs w:val="0"/>
          <w:sz w:val="18"/>
          <w:szCs w:val="18"/>
        </w:rPr>
        <w:t>System Documentation menu item</w:t>
      </w:r>
    </w:p>
    <w:p w14:paraId="1EF76A05" w14:textId="77777777" w:rsidR="0085540B" w:rsidRDefault="0085540B" w:rsidP="0085540B"/>
    <w:p w14:paraId="048932A3" w14:textId="2EF3E3DB" w:rsidR="00BF43F9" w:rsidRDefault="00BF43F9" w:rsidP="0085540B">
      <w:r>
        <w:t>URL pointing to system documentation will be open in default browser.</w:t>
      </w:r>
    </w:p>
    <w:p w14:paraId="145658F2" w14:textId="77777777" w:rsidR="00BF43F9" w:rsidRPr="0085540B" w:rsidRDefault="00BF43F9" w:rsidP="0085540B"/>
    <w:p w14:paraId="2EF4369B" w14:textId="4C37AE91" w:rsidR="002811C8" w:rsidRDefault="002811C8" w:rsidP="002811C8">
      <w:pPr>
        <w:pStyle w:val="Nadpis2"/>
      </w:pPr>
      <w:bookmarkStart w:id="755" w:name="_Toc199412654"/>
      <w:r>
        <w:t>Bundled Applications</w:t>
      </w:r>
      <w:bookmarkEnd w:id="755"/>
    </w:p>
    <w:p w14:paraId="22153B5E" w14:textId="77777777" w:rsidR="002811C8" w:rsidRPr="008308C2" w:rsidRDefault="002811C8" w:rsidP="002811C8">
      <w:pPr>
        <w:pStyle w:val="Para"/>
        <w:ind w:left="0"/>
      </w:pPr>
      <w:r>
        <w:t xml:space="preserve">Phoenix is distributed along with several bundled side-applications. Although it is possible to maintain each of these separately, it’s generally not recommended as their updates are handled mutually by Phoenix Updater. </w:t>
      </w:r>
      <w:r>
        <w:br/>
      </w:r>
    </w:p>
    <w:p w14:paraId="23934BBC" w14:textId="7AACB990" w:rsidR="002811C8" w:rsidRDefault="004B798B" w:rsidP="002811C8">
      <w:pPr>
        <w:pStyle w:val="Nadpis3"/>
      </w:pPr>
      <w:bookmarkStart w:id="756" w:name="_Toc199412655"/>
      <w:r>
        <w:rPr>
          <w:noProof/>
        </w:rPr>
        <w:drawing>
          <wp:inline distT="0" distB="0" distL="0" distR="0" wp14:anchorId="1F4FBE47" wp14:editId="6FBDFA05">
            <wp:extent cx="153035" cy="153035"/>
            <wp:effectExtent l="0" t="0" r="0" b="0"/>
            <wp:docPr id="113" name="Obrázek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t xml:space="preserve"> </w:t>
      </w:r>
      <w:r w:rsidR="002811C8">
        <w:t>Phoenix Updater</w:t>
      </w:r>
      <w:bookmarkEnd w:id="756"/>
    </w:p>
    <w:p w14:paraId="64CD22D1" w14:textId="77777777" w:rsidR="002811C8" w:rsidRPr="00FD5079" w:rsidRDefault="002811C8" w:rsidP="002811C8">
      <w:pPr>
        <w:ind w:left="0"/>
      </w:pPr>
      <w:r w:rsidRPr="00FD5079">
        <w:t xml:space="preserve">Please see </w:t>
      </w:r>
      <w:hyperlink w:anchor="_Phoenix_Updater" w:history="1">
        <w:r w:rsidRPr="00FD5079">
          <w:rPr>
            <w:rStyle w:val="Hypertextovodkaz"/>
          </w:rPr>
          <w:t>Phoenix Updater</w:t>
        </w:r>
      </w:hyperlink>
      <w:r w:rsidRPr="00FD5079">
        <w:t xml:space="preserve"> for more details.</w:t>
      </w:r>
    </w:p>
    <w:p w14:paraId="2CBD9C9F" w14:textId="77777777" w:rsidR="002811C8" w:rsidRDefault="002811C8" w:rsidP="002811C8">
      <w:pPr>
        <w:ind w:left="0"/>
        <w:rPr>
          <w:highlight w:val="yellow"/>
        </w:rPr>
      </w:pPr>
    </w:p>
    <w:p w14:paraId="012E3A6F" w14:textId="63D0C610" w:rsidR="002811C8" w:rsidRPr="006E1E3B" w:rsidRDefault="002811C8" w:rsidP="002811C8">
      <w:pPr>
        <w:ind w:left="0"/>
      </w:pPr>
      <w:r w:rsidRPr="006E1E3B">
        <w:rPr>
          <w:b/>
          <w:bCs/>
        </w:rPr>
        <w:t>NOTE:</w:t>
      </w:r>
      <w:r w:rsidRPr="006E1E3B">
        <w:t xml:space="preserve"> Phoenix Updater </w:t>
      </w:r>
      <w:r>
        <w:t xml:space="preserve">executable is part of Phoenix delivery, but it </w:t>
      </w:r>
      <w:r w:rsidRPr="006E1E3B">
        <w:t xml:space="preserve">is not </w:t>
      </w:r>
      <w:r w:rsidR="000F1197">
        <w:t xml:space="preserve">initially </w:t>
      </w:r>
      <w:r w:rsidRPr="006E1E3B">
        <w:t xml:space="preserve">present </w:t>
      </w:r>
      <w:r w:rsidR="000F1197">
        <w:t xml:space="preserve">in </w:t>
      </w:r>
      <w:r w:rsidRPr="006E1E3B">
        <w:t>installation</w:t>
      </w:r>
      <w:r>
        <w:t xml:space="preserve"> on client workstations</w:t>
      </w:r>
      <w:r w:rsidRPr="006E1E3B">
        <w:t>.</w:t>
      </w:r>
      <w:r w:rsidR="00FB72DA">
        <w:t xml:space="preserve"> It will be downloaded by Phoenix when</w:t>
      </w:r>
      <w:r w:rsidR="000F1197">
        <w:t xml:space="preserve"> needed</w:t>
      </w:r>
      <w:r w:rsidR="00FB72DA">
        <w:t>.</w:t>
      </w:r>
    </w:p>
    <w:p w14:paraId="6584706A" w14:textId="28F755ED" w:rsidR="002811C8" w:rsidRDefault="002811C8" w:rsidP="002811C8">
      <w:pPr>
        <w:ind w:left="0"/>
      </w:pPr>
    </w:p>
    <w:p w14:paraId="0C78F8B5" w14:textId="77777777" w:rsidR="004B798B" w:rsidRPr="007F1035" w:rsidRDefault="004B798B" w:rsidP="004B798B">
      <w:pPr>
        <w:pStyle w:val="Nadpis3"/>
      </w:pPr>
      <w:bookmarkStart w:id="757" w:name="_Toc199412656"/>
      <w:r>
        <w:rPr>
          <w:noProof/>
        </w:rPr>
        <w:drawing>
          <wp:inline distT="0" distB="0" distL="0" distR="0" wp14:anchorId="5FF60FCC" wp14:editId="7DC8F20D">
            <wp:extent cx="153035" cy="153035"/>
            <wp:effectExtent l="0" t="0" r="0" b="0"/>
            <wp:docPr id="115" name="Obrázek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t xml:space="preserve"> </w:t>
      </w:r>
      <w:r w:rsidRPr="00B17D64">
        <w:t>Peklo Refresher</w:t>
      </w:r>
      <w:bookmarkEnd w:id="757"/>
    </w:p>
    <w:p w14:paraId="17E9E2EA" w14:textId="77777777" w:rsidR="004B798B" w:rsidRDefault="004B798B" w:rsidP="004B798B">
      <w:pPr>
        <w:ind w:left="0"/>
      </w:pPr>
      <w:r>
        <w:t xml:space="preserve">Peklo Refresher </w:t>
      </w:r>
      <w:r w:rsidRPr="0063082A">
        <w:t xml:space="preserve">application </w:t>
      </w:r>
      <w:r>
        <w:t>is a standalone executable (</w:t>
      </w:r>
      <w:r w:rsidRPr="0063082A">
        <w:rPr>
          <w:sz w:val="18"/>
          <w:szCs w:val="18"/>
        </w:rPr>
        <w:t>PHOENIX_</w:t>
      </w:r>
      <w:r>
        <w:rPr>
          <w:sz w:val="18"/>
          <w:szCs w:val="18"/>
        </w:rPr>
        <w:t>REFRESHER</w:t>
      </w:r>
      <w:r w:rsidRPr="0063082A">
        <w:rPr>
          <w:sz w:val="18"/>
          <w:szCs w:val="18"/>
        </w:rPr>
        <w:t>.EXE</w:t>
      </w:r>
      <w:r>
        <w:t xml:space="preserve">) that </w:t>
      </w:r>
      <w:r w:rsidRPr="0063082A">
        <w:t xml:space="preserve">sits in Windows application tray </w:t>
      </w:r>
      <w:r>
        <w:t>and refreshes materialized views used by Peklo application</w:t>
      </w:r>
      <w:r w:rsidRPr="0063082A">
        <w:t>.</w:t>
      </w:r>
      <w:r>
        <w:t xml:space="preserve"> This is to achieve that Phoenix can be closed while Peklo refresh is still in progress.</w:t>
      </w:r>
    </w:p>
    <w:p w14:paraId="02B2F677" w14:textId="77777777" w:rsidR="004B798B" w:rsidRDefault="004B798B" w:rsidP="004B798B">
      <w:pPr>
        <w:ind w:left="0"/>
      </w:pPr>
    </w:p>
    <w:p w14:paraId="26A5E356" w14:textId="77777777" w:rsidR="004B798B" w:rsidRDefault="004B798B" w:rsidP="004B798B">
      <w:pPr>
        <w:ind w:left="0"/>
      </w:pPr>
      <w:r>
        <w:t>The application is primarily designed to be spawned from Phoenix refresh menu, but it can also be started from command line if correct input parameters are provided:</w:t>
      </w:r>
    </w:p>
    <w:p w14:paraId="450F253F" w14:textId="77777777" w:rsidR="004B798B" w:rsidRDefault="004B798B" w:rsidP="004B798B">
      <w:pPr>
        <w:ind w:left="0"/>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4B798B" w:rsidRPr="00AF0412" w14:paraId="2AE39C73" w14:textId="77777777" w:rsidTr="00B27F61">
        <w:trPr>
          <w:trHeight w:val="491"/>
        </w:trPr>
        <w:tc>
          <w:tcPr>
            <w:tcW w:w="2547" w:type="dxa"/>
            <w:shd w:val="clear" w:color="auto" w:fill="D9D9D9" w:themeFill="background1" w:themeFillShade="D9"/>
            <w:vAlign w:val="center"/>
          </w:tcPr>
          <w:p w14:paraId="7114CBE8" w14:textId="77777777" w:rsidR="004B798B" w:rsidRPr="00FA4686" w:rsidRDefault="004B798B" w:rsidP="00B27F61">
            <w:pPr>
              <w:pStyle w:val="TableHead"/>
              <w:numPr>
                <w:ilvl w:val="0"/>
                <w:numId w:val="0"/>
              </w:numPr>
              <w:rPr>
                <w:rFonts w:ascii="Arial" w:hAnsi="Arial" w:cs="Arial"/>
                <w:sz w:val="20"/>
                <w:szCs w:val="20"/>
                <w:lang w:val="en-US"/>
              </w:rPr>
            </w:pPr>
            <w:r w:rsidRPr="00FA4686">
              <w:rPr>
                <w:rFonts w:ascii="Arial" w:hAnsi="Arial" w:cs="Arial"/>
                <w:sz w:val="20"/>
                <w:szCs w:val="20"/>
                <w:lang w:val="en-US"/>
              </w:rPr>
              <w:t xml:space="preserve">Input Parameter </w:t>
            </w:r>
          </w:p>
        </w:tc>
        <w:tc>
          <w:tcPr>
            <w:tcW w:w="6379" w:type="dxa"/>
            <w:shd w:val="clear" w:color="auto" w:fill="D9D9D9" w:themeFill="background1" w:themeFillShade="D9"/>
            <w:vAlign w:val="center"/>
          </w:tcPr>
          <w:p w14:paraId="45DF844F" w14:textId="77777777" w:rsidR="004B798B" w:rsidRPr="00AF0412" w:rsidRDefault="004B798B" w:rsidP="00B27F61">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4B798B" w:rsidRPr="00AF0412" w14:paraId="5F6DF18A" w14:textId="77777777" w:rsidTr="00B27F61">
        <w:trPr>
          <w:trHeight w:val="240"/>
        </w:trPr>
        <w:tc>
          <w:tcPr>
            <w:tcW w:w="2547" w:type="dxa"/>
            <w:shd w:val="clear" w:color="auto" w:fill="auto"/>
          </w:tcPr>
          <w:p w14:paraId="78F5A1C5" w14:textId="77777777" w:rsidR="004B798B" w:rsidRPr="00AE13BE" w:rsidRDefault="004B798B" w:rsidP="00B27F61">
            <w:pPr>
              <w:pStyle w:val="TableHead"/>
              <w:numPr>
                <w:ilvl w:val="0"/>
                <w:numId w:val="0"/>
              </w:numPr>
              <w:rPr>
                <w:rFonts w:ascii="Consolas" w:hAnsi="Consolas"/>
                <w:b w:val="0"/>
                <w:bCs/>
                <w:sz w:val="20"/>
                <w:szCs w:val="20"/>
              </w:rPr>
            </w:pPr>
            <w:r>
              <w:rPr>
                <w:rFonts w:ascii="Consolas" w:hAnsi="Consolas"/>
                <w:b w:val="0"/>
                <w:bCs/>
                <w:sz w:val="20"/>
                <w:szCs w:val="20"/>
              </w:rPr>
              <w:t>Environment</w:t>
            </w:r>
          </w:p>
        </w:tc>
        <w:tc>
          <w:tcPr>
            <w:tcW w:w="6379" w:type="dxa"/>
          </w:tcPr>
          <w:p w14:paraId="024BF30A" w14:textId="77777777" w:rsidR="004B798B" w:rsidRDefault="004B798B" w:rsidP="00B27F6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Test environment to refresh:</w:t>
            </w:r>
          </w:p>
          <w:p w14:paraId="36B76C79" w14:textId="77777777" w:rsidR="004B798B" w:rsidRPr="000A0794" w:rsidRDefault="004B798B">
            <w:pPr>
              <w:pStyle w:val="TableHead"/>
              <w:numPr>
                <w:ilvl w:val="0"/>
                <w:numId w:val="154"/>
              </w:numPr>
              <w:ind w:left="314" w:hanging="218"/>
              <w:rPr>
                <w:rFonts w:ascii="Consolas" w:hAnsi="Consolas" w:cs="Arial"/>
                <w:b w:val="0"/>
                <w:bCs/>
                <w:sz w:val="20"/>
                <w:szCs w:val="20"/>
                <w:lang w:val="en-US"/>
              </w:rPr>
            </w:pPr>
            <w:r w:rsidRPr="000A0794">
              <w:rPr>
                <w:rFonts w:ascii="Consolas" w:hAnsi="Consolas" w:cs="Arial"/>
                <w:b w:val="0"/>
                <w:bCs/>
                <w:sz w:val="20"/>
                <w:szCs w:val="20"/>
                <w:lang w:val="en-US"/>
              </w:rPr>
              <w:t>SY2</w:t>
            </w:r>
          </w:p>
          <w:p w14:paraId="35C92D62" w14:textId="77777777" w:rsidR="004B798B" w:rsidRPr="000A0794" w:rsidRDefault="004B798B">
            <w:pPr>
              <w:pStyle w:val="TableHead"/>
              <w:numPr>
                <w:ilvl w:val="0"/>
                <w:numId w:val="154"/>
              </w:numPr>
              <w:ind w:left="314" w:hanging="218"/>
              <w:rPr>
                <w:rFonts w:ascii="Consolas" w:hAnsi="Consolas" w:cs="Arial"/>
                <w:b w:val="0"/>
                <w:bCs/>
                <w:sz w:val="20"/>
                <w:szCs w:val="20"/>
                <w:lang w:val="en-US"/>
              </w:rPr>
            </w:pPr>
            <w:r w:rsidRPr="000A0794">
              <w:rPr>
                <w:rFonts w:ascii="Consolas" w:hAnsi="Consolas" w:cs="Arial"/>
                <w:b w:val="0"/>
                <w:bCs/>
                <w:sz w:val="20"/>
                <w:szCs w:val="20"/>
                <w:lang w:val="en-US"/>
              </w:rPr>
              <w:t>INT</w:t>
            </w:r>
          </w:p>
          <w:p w14:paraId="01DEE7C4" w14:textId="77777777" w:rsidR="004B798B" w:rsidRPr="00AF0412" w:rsidRDefault="004B798B">
            <w:pPr>
              <w:pStyle w:val="TableHead"/>
              <w:numPr>
                <w:ilvl w:val="0"/>
                <w:numId w:val="154"/>
              </w:numPr>
              <w:ind w:left="314" w:hanging="218"/>
              <w:rPr>
                <w:rFonts w:ascii="Arial" w:hAnsi="Arial" w:cs="Arial"/>
                <w:b w:val="0"/>
                <w:bCs/>
                <w:sz w:val="20"/>
                <w:szCs w:val="20"/>
                <w:lang w:val="en-US"/>
              </w:rPr>
            </w:pPr>
            <w:r w:rsidRPr="000A0794">
              <w:rPr>
                <w:rFonts w:ascii="Consolas" w:hAnsi="Consolas" w:cs="Arial"/>
                <w:b w:val="0"/>
                <w:bCs/>
                <w:sz w:val="20"/>
                <w:szCs w:val="20"/>
                <w:lang w:val="en-US"/>
              </w:rPr>
              <w:t>PRE</w:t>
            </w:r>
          </w:p>
        </w:tc>
      </w:tr>
      <w:tr w:rsidR="004B798B" w:rsidRPr="00AF0412" w14:paraId="26F57D6A" w14:textId="77777777" w:rsidTr="00B27F61">
        <w:trPr>
          <w:trHeight w:val="240"/>
        </w:trPr>
        <w:tc>
          <w:tcPr>
            <w:tcW w:w="2547" w:type="dxa"/>
            <w:shd w:val="clear" w:color="auto" w:fill="auto"/>
          </w:tcPr>
          <w:p w14:paraId="17D822D7" w14:textId="77777777" w:rsidR="004B798B" w:rsidRPr="00AF0412" w:rsidRDefault="004B798B" w:rsidP="00B27F61">
            <w:pPr>
              <w:pStyle w:val="TableHead"/>
              <w:numPr>
                <w:ilvl w:val="0"/>
                <w:numId w:val="0"/>
              </w:numPr>
              <w:rPr>
                <w:rFonts w:ascii="Consolas" w:hAnsi="Consolas"/>
                <w:b w:val="0"/>
                <w:bCs/>
                <w:sz w:val="20"/>
                <w:szCs w:val="20"/>
              </w:rPr>
            </w:pPr>
            <w:r>
              <w:rPr>
                <w:rFonts w:ascii="Consolas" w:hAnsi="Consolas"/>
                <w:b w:val="0"/>
                <w:bCs/>
                <w:sz w:val="20"/>
                <w:szCs w:val="20"/>
              </w:rPr>
              <w:t>Refresh Mode</w:t>
            </w:r>
          </w:p>
        </w:tc>
        <w:tc>
          <w:tcPr>
            <w:tcW w:w="6379" w:type="dxa"/>
          </w:tcPr>
          <w:p w14:paraId="59BD4535" w14:textId="77777777" w:rsidR="004B798B" w:rsidRDefault="004B798B" w:rsidP="00B27F6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Refresh mode to use:</w:t>
            </w:r>
          </w:p>
          <w:p w14:paraId="4D14D772" w14:textId="77777777" w:rsidR="004B798B" w:rsidRDefault="004B798B">
            <w:pPr>
              <w:pStyle w:val="TableHead"/>
              <w:numPr>
                <w:ilvl w:val="0"/>
                <w:numId w:val="155"/>
              </w:numPr>
              <w:ind w:left="314" w:hanging="218"/>
              <w:rPr>
                <w:rFonts w:ascii="Arial" w:hAnsi="Arial" w:cs="Arial"/>
                <w:b w:val="0"/>
                <w:bCs/>
                <w:sz w:val="20"/>
                <w:szCs w:val="20"/>
                <w:lang w:val="en-US"/>
              </w:rPr>
            </w:pPr>
            <w:r w:rsidRPr="00DE12BC">
              <w:rPr>
                <w:rFonts w:ascii="Consolas" w:hAnsi="Consolas" w:cs="Arial"/>
                <w:b w:val="0"/>
                <w:bCs/>
                <w:sz w:val="20"/>
                <w:szCs w:val="20"/>
                <w:lang w:val="en-US"/>
              </w:rPr>
              <w:t xml:space="preserve">0 = </w:t>
            </w:r>
            <w:r>
              <w:rPr>
                <w:rFonts w:ascii="Arial" w:hAnsi="Arial" w:cs="Arial"/>
                <w:b w:val="0"/>
                <w:bCs/>
                <w:sz w:val="20"/>
                <w:szCs w:val="20"/>
                <w:lang w:val="en-US"/>
              </w:rPr>
              <w:t>FULL refresh</w:t>
            </w:r>
          </w:p>
          <w:p w14:paraId="339A1E69" w14:textId="77777777" w:rsidR="004B798B" w:rsidRDefault="004B798B">
            <w:pPr>
              <w:pStyle w:val="TableHead"/>
              <w:numPr>
                <w:ilvl w:val="0"/>
                <w:numId w:val="155"/>
              </w:numPr>
              <w:ind w:left="314" w:hanging="218"/>
              <w:rPr>
                <w:rFonts w:ascii="Arial" w:hAnsi="Arial" w:cs="Arial"/>
                <w:b w:val="0"/>
                <w:bCs/>
                <w:sz w:val="20"/>
                <w:szCs w:val="20"/>
                <w:lang w:val="en-US"/>
              </w:rPr>
            </w:pPr>
            <w:r w:rsidRPr="00DE12BC">
              <w:rPr>
                <w:rFonts w:ascii="Consolas" w:hAnsi="Consolas" w:cs="Arial"/>
                <w:b w:val="0"/>
                <w:bCs/>
                <w:sz w:val="20"/>
                <w:szCs w:val="20"/>
                <w:lang w:val="en-US"/>
              </w:rPr>
              <w:t xml:space="preserve">1 = </w:t>
            </w:r>
            <w:r>
              <w:rPr>
                <w:rFonts w:ascii="Arial" w:hAnsi="Arial" w:cs="Arial"/>
                <w:b w:val="0"/>
                <w:bCs/>
                <w:sz w:val="20"/>
                <w:szCs w:val="20"/>
                <w:lang w:val="en-US"/>
              </w:rPr>
              <w:t>MSISDN only (a.k.a. QUICK1)</w:t>
            </w:r>
          </w:p>
          <w:p w14:paraId="3A8D6E7F" w14:textId="77777777" w:rsidR="004B798B" w:rsidRDefault="004B798B">
            <w:pPr>
              <w:pStyle w:val="TableHead"/>
              <w:numPr>
                <w:ilvl w:val="0"/>
                <w:numId w:val="155"/>
              </w:numPr>
              <w:ind w:left="314" w:hanging="218"/>
              <w:rPr>
                <w:rFonts w:ascii="Arial" w:hAnsi="Arial" w:cs="Arial"/>
                <w:b w:val="0"/>
                <w:bCs/>
                <w:sz w:val="20"/>
                <w:szCs w:val="20"/>
                <w:lang w:val="en-US"/>
              </w:rPr>
            </w:pPr>
            <w:r w:rsidRPr="00DE12BC">
              <w:rPr>
                <w:rFonts w:ascii="Consolas" w:hAnsi="Consolas" w:cs="Arial"/>
                <w:b w:val="0"/>
                <w:bCs/>
                <w:sz w:val="20"/>
                <w:szCs w:val="20"/>
                <w:lang w:val="en-US"/>
              </w:rPr>
              <w:t xml:space="preserve">2 = </w:t>
            </w:r>
            <w:r>
              <w:rPr>
                <w:rFonts w:ascii="Arial" w:hAnsi="Arial" w:cs="Arial"/>
                <w:b w:val="0"/>
                <w:bCs/>
                <w:sz w:val="20"/>
                <w:szCs w:val="20"/>
                <w:lang w:val="en-US"/>
              </w:rPr>
              <w:t>MSISDN + SIM only (a.k.a. QUICK2)</w:t>
            </w:r>
          </w:p>
          <w:p w14:paraId="5ED4DB7F" w14:textId="77777777" w:rsidR="004B798B" w:rsidRPr="00DE12BC" w:rsidRDefault="004B798B">
            <w:pPr>
              <w:pStyle w:val="TableHead"/>
              <w:numPr>
                <w:ilvl w:val="0"/>
                <w:numId w:val="155"/>
              </w:numPr>
              <w:ind w:left="314" w:hanging="218"/>
              <w:rPr>
                <w:rFonts w:ascii="Arial" w:hAnsi="Arial" w:cs="Arial"/>
                <w:b w:val="0"/>
                <w:bCs/>
                <w:sz w:val="20"/>
                <w:szCs w:val="20"/>
                <w:lang w:val="en-US"/>
              </w:rPr>
            </w:pPr>
            <w:r w:rsidRPr="00DE12BC">
              <w:rPr>
                <w:rFonts w:ascii="Consolas" w:hAnsi="Consolas" w:cs="Arial"/>
                <w:b w:val="0"/>
                <w:bCs/>
                <w:sz w:val="20"/>
                <w:szCs w:val="20"/>
                <w:lang w:val="en-US"/>
              </w:rPr>
              <w:t xml:space="preserve">3 = </w:t>
            </w:r>
            <w:r>
              <w:rPr>
                <w:rFonts w:ascii="Arial" w:hAnsi="Arial" w:cs="Arial"/>
                <w:b w:val="0"/>
                <w:bCs/>
                <w:sz w:val="20"/>
                <w:szCs w:val="20"/>
                <w:lang w:val="en-US"/>
              </w:rPr>
              <w:t>HW only (a.k.a. QUICK3)</w:t>
            </w:r>
          </w:p>
        </w:tc>
      </w:tr>
      <w:tr w:rsidR="004B798B" w:rsidRPr="00AF0412" w14:paraId="52C5C224" w14:textId="77777777" w:rsidTr="00B27F61">
        <w:trPr>
          <w:trHeight w:val="240"/>
        </w:trPr>
        <w:tc>
          <w:tcPr>
            <w:tcW w:w="2547" w:type="dxa"/>
            <w:shd w:val="clear" w:color="auto" w:fill="auto"/>
          </w:tcPr>
          <w:p w14:paraId="32D92306" w14:textId="77777777" w:rsidR="004B798B" w:rsidRDefault="004B798B" w:rsidP="00B27F61">
            <w:pPr>
              <w:pStyle w:val="TableHead"/>
              <w:numPr>
                <w:ilvl w:val="0"/>
                <w:numId w:val="0"/>
              </w:numPr>
              <w:rPr>
                <w:rFonts w:ascii="Consolas" w:hAnsi="Consolas"/>
                <w:b w:val="0"/>
                <w:bCs/>
                <w:sz w:val="20"/>
                <w:szCs w:val="20"/>
              </w:rPr>
            </w:pPr>
            <w:r>
              <w:rPr>
                <w:rFonts w:ascii="Consolas" w:hAnsi="Consolas"/>
                <w:b w:val="0"/>
                <w:bCs/>
                <w:sz w:val="20"/>
                <w:szCs w:val="20"/>
              </w:rPr>
              <w:t>Session ID</w:t>
            </w:r>
          </w:p>
        </w:tc>
        <w:tc>
          <w:tcPr>
            <w:tcW w:w="6379" w:type="dxa"/>
          </w:tcPr>
          <w:p w14:paraId="4F217D03" w14:textId="77777777" w:rsidR="004B798B" w:rsidRDefault="004B798B" w:rsidP="00B27F6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Phoenix session identifier that has triggered the refresh.</w:t>
            </w:r>
          </w:p>
        </w:tc>
      </w:tr>
    </w:tbl>
    <w:p w14:paraId="07B5C80E" w14:textId="77777777" w:rsidR="004B798B" w:rsidRDefault="004B798B" w:rsidP="004B798B">
      <w:pPr>
        <w:ind w:left="0"/>
      </w:pPr>
    </w:p>
    <w:p w14:paraId="63C886EB" w14:textId="77777777" w:rsidR="004B798B" w:rsidRDefault="004B798B" w:rsidP="004B798B">
      <w:pPr>
        <w:pStyle w:val="Nadpis5"/>
      </w:pPr>
      <w:bookmarkStart w:id="758" w:name="_Toc199412657"/>
      <w:r w:rsidRPr="002811C8">
        <w:lastRenderedPageBreak/>
        <w:t>Main</w:t>
      </w:r>
      <w:r>
        <w:t xml:space="preserve"> form</w:t>
      </w:r>
      <w:bookmarkEnd w:id="758"/>
    </w:p>
    <w:p w14:paraId="1EECCA4D" w14:textId="77777777" w:rsidR="004B798B" w:rsidRDefault="004B798B" w:rsidP="004B798B">
      <w:pPr>
        <w:ind w:left="0"/>
      </w:pPr>
      <w:r>
        <w:t xml:space="preserve">Application main window is displayed above application tray area: </w:t>
      </w:r>
    </w:p>
    <w:p w14:paraId="7D19B925" w14:textId="77777777" w:rsidR="004B798B" w:rsidRPr="00C82075" w:rsidRDefault="004B798B" w:rsidP="004B798B">
      <w:pPr>
        <w:ind w:left="0"/>
      </w:pPr>
    </w:p>
    <w:p w14:paraId="5EE0C417" w14:textId="26D38EA1" w:rsidR="004B798B" w:rsidRDefault="004B798B" w:rsidP="004B798B">
      <w:pPr>
        <w:jc w:val="center"/>
      </w:pPr>
      <w:r w:rsidRPr="00C31B9D">
        <w:rPr>
          <w:noProof/>
        </w:rPr>
        <w:t xml:space="preserve"> </w:t>
      </w:r>
      <w:r>
        <w:rPr>
          <w:noProof/>
        </w:rPr>
        <w:drawing>
          <wp:inline distT="0" distB="0" distL="0" distR="0" wp14:anchorId="1D1376EE" wp14:editId="0EC64408">
            <wp:extent cx="2609850" cy="704850"/>
            <wp:effectExtent l="0" t="0" r="0" b="0"/>
            <wp:docPr id="163" name="Obrázek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9"/>
                    <a:stretch>
                      <a:fillRect/>
                    </a:stretch>
                  </pic:blipFill>
                  <pic:spPr>
                    <a:xfrm>
                      <a:off x="0" y="0"/>
                      <a:ext cx="2609850" cy="704850"/>
                    </a:xfrm>
                    <a:prstGeom prst="rect">
                      <a:avLst/>
                    </a:prstGeom>
                  </pic:spPr>
                </pic:pic>
              </a:graphicData>
            </a:graphic>
          </wp:inline>
        </w:drawing>
      </w:r>
    </w:p>
    <w:p w14:paraId="6FCF85BD" w14:textId="77777777" w:rsidR="004B798B" w:rsidRPr="00C82075" w:rsidRDefault="004B798B" w:rsidP="004B798B">
      <w:pPr>
        <w:jc w:val="center"/>
        <w:rPr>
          <w:i/>
          <w:iCs w:val="0"/>
          <w:sz w:val="18"/>
          <w:szCs w:val="18"/>
        </w:rPr>
      </w:pPr>
      <w:r w:rsidRPr="00C82075">
        <w:rPr>
          <w:i/>
          <w:iCs w:val="0"/>
          <w:sz w:val="18"/>
          <w:szCs w:val="18"/>
        </w:rPr>
        <w:t>Peklo Refresher – main form</w:t>
      </w:r>
    </w:p>
    <w:p w14:paraId="074A8645" w14:textId="77777777" w:rsidR="004B798B" w:rsidRDefault="004B798B" w:rsidP="004B798B">
      <w:pPr>
        <w:ind w:left="0"/>
      </w:pPr>
    </w:p>
    <w:p w14:paraId="510DBA0A" w14:textId="77777777" w:rsidR="004B798B" w:rsidRDefault="004B798B" w:rsidP="004B798B">
      <w:pPr>
        <w:ind w:left="0"/>
      </w:pPr>
      <w:r>
        <w:t xml:space="preserve">Once started, the application checks Peklo Refresh lock status, acquires </w:t>
      </w:r>
      <w:r w:rsidRPr="00236BEA">
        <w:rPr>
          <w:sz w:val="18"/>
          <w:szCs w:val="18"/>
        </w:rPr>
        <w:t>PEKLO</w:t>
      </w:r>
      <w:r>
        <w:t xml:space="preserve"> process lock in Phoenix database, starts stored procedure in Peklo database and if successful, broadcasts named Windows message that is intercepted by Phoenix to inform it that the refresh has begun.</w:t>
      </w:r>
    </w:p>
    <w:p w14:paraId="16A6FB96" w14:textId="77777777" w:rsidR="004B798B" w:rsidRDefault="004B798B" w:rsidP="004B798B">
      <w:pPr>
        <w:ind w:left="0"/>
      </w:pPr>
    </w:p>
    <w:p w14:paraId="1F0E56D3" w14:textId="7FFD640E" w:rsidR="004B798B" w:rsidRPr="00164F73" w:rsidRDefault="004B798B" w:rsidP="004B798B">
      <w:pPr>
        <w:ind w:left="0"/>
      </w:pPr>
      <w:r>
        <w:t>Press</w:t>
      </w:r>
      <w:r w:rsidRPr="00164F73">
        <w:t xml:space="preserve"> </w:t>
      </w:r>
      <w:r w:rsidRPr="004B798B">
        <w:rPr>
          <w:noProof/>
          <w:sz w:val="18"/>
          <w:szCs w:val="18"/>
        </w:rPr>
        <w:drawing>
          <wp:inline distT="0" distB="0" distL="0" distR="0" wp14:anchorId="673C6477" wp14:editId="08C8B9CB">
            <wp:extent cx="153035" cy="153035"/>
            <wp:effectExtent l="0" t="0" r="0" b="0"/>
            <wp:docPr id="171" name="Obrázek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30">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Pr="004B798B">
        <w:rPr>
          <w:sz w:val="18"/>
          <w:szCs w:val="18"/>
        </w:rPr>
        <w:t xml:space="preserve"> </w:t>
      </w:r>
      <w:r w:rsidRPr="004B798B">
        <w:rPr>
          <w:b/>
          <w:bCs/>
          <w:sz w:val="18"/>
          <w:szCs w:val="18"/>
        </w:rPr>
        <w:t>Minimize</w:t>
      </w:r>
      <w:r w:rsidRPr="00164F73">
        <w:t xml:space="preserve"> button to hide the form in the application tray area.</w:t>
      </w:r>
    </w:p>
    <w:p w14:paraId="0425B260" w14:textId="77777777" w:rsidR="004B798B" w:rsidRDefault="004B798B" w:rsidP="004B798B">
      <w:pPr>
        <w:ind w:left="0"/>
      </w:pPr>
    </w:p>
    <w:p w14:paraId="3538B88F" w14:textId="77777777" w:rsidR="004B798B" w:rsidRDefault="004B798B" w:rsidP="004B798B">
      <w:pPr>
        <w:ind w:left="0"/>
        <w:rPr>
          <w:sz w:val="28"/>
          <w:szCs w:val="28"/>
          <w:highlight w:val="yellow"/>
        </w:rPr>
      </w:pPr>
      <w:r>
        <w:t>When the refresh is finished, another message is broadcasted indicating refresh result – success or failure. The result is then displayed in Phoenix, if running.</w:t>
      </w:r>
    </w:p>
    <w:p w14:paraId="5C0D1BD1" w14:textId="77777777" w:rsidR="004B798B" w:rsidRDefault="004B798B" w:rsidP="004B798B">
      <w:pPr>
        <w:ind w:left="0"/>
        <w:rPr>
          <w:sz w:val="28"/>
          <w:szCs w:val="28"/>
          <w:highlight w:val="yellow"/>
        </w:rPr>
      </w:pPr>
    </w:p>
    <w:p w14:paraId="7DF100E8" w14:textId="77777777" w:rsidR="004B798B" w:rsidRDefault="004B798B" w:rsidP="004B798B">
      <w:pPr>
        <w:pStyle w:val="Nadpis5"/>
      </w:pPr>
      <w:bookmarkStart w:id="759" w:name="_Toc199412658"/>
      <w:r>
        <w:t>Configuration</w:t>
      </w:r>
      <w:bookmarkEnd w:id="759"/>
    </w:p>
    <w:p w14:paraId="21BCB846" w14:textId="77777777" w:rsidR="004B798B" w:rsidRPr="00C71F06" w:rsidRDefault="004B798B" w:rsidP="004B798B">
      <w:pPr>
        <w:ind w:left="0"/>
      </w:pPr>
      <w:r>
        <w:t xml:space="preserve">See </w:t>
      </w:r>
      <w:hyperlink w:anchor="_Peklo_Refresher_1" w:history="1">
        <w:r>
          <w:rPr>
            <w:rStyle w:val="Hypertextovodkaz"/>
          </w:rPr>
          <w:t>Peklo Refresher Configuration</w:t>
        </w:r>
      </w:hyperlink>
      <w:r>
        <w:t xml:space="preserve"> for more details.</w:t>
      </w:r>
    </w:p>
    <w:p w14:paraId="33A839EB" w14:textId="2926C6BB" w:rsidR="004B798B" w:rsidRDefault="004B798B" w:rsidP="002811C8">
      <w:pPr>
        <w:ind w:left="0"/>
      </w:pPr>
    </w:p>
    <w:p w14:paraId="4FA2AEC0" w14:textId="77777777" w:rsidR="004B798B" w:rsidRPr="00B17D64" w:rsidRDefault="004B798B" w:rsidP="002811C8">
      <w:pPr>
        <w:ind w:left="0"/>
      </w:pPr>
    </w:p>
    <w:p w14:paraId="24D98646" w14:textId="5544CDD9" w:rsidR="002811C8" w:rsidRPr="007F1035" w:rsidRDefault="002012F2" w:rsidP="002811C8">
      <w:pPr>
        <w:pStyle w:val="Nadpis3"/>
      </w:pPr>
      <w:bookmarkStart w:id="760" w:name="_Toc199412659"/>
      <w:r>
        <w:rPr>
          <w:noProof/>
        </w:rPr>
        <w:drawing>
          <wp:inline distT="0" distB="0" distL="0" distR="0" wp14:anchorId="1B6E11E4" wp14:editId="56763E18">
            <wp:extent cx="153035" cy="153035"/>
            <wp:effectExtent l="0" t="0" r="0" b="0"/>
            <wp:docPr id="112" name="Obrázek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t xml:space="preserve"> </w:t>
      </w:r>
      <w:r w:rsidR="002811C8">
        <w:t>Outage Notifier</w:t>
      </w:r>
      <w:bookmarkEnd w:id="760"/>
    </w:p>
    <w:p w14:paraId="480102B9" w14:textId="77777777" w:rsidR="002811C8" w:rsidRPr="0063082A" w:rsidRDefault="002811C8" w:rsidP="002811C8">
      <w:pPr>
        <w:ind w:left="0"/>
      </w:pPr>
      <w:r w:rsidRPr="0063082A">
        <w:t xml:space="preserve">Outage Notifier application </w:t>
      </w:r>
      <w:r>
        <w:t>is a standalone executable (</w:t>
      </w:r>
      <w:r w:rsidRPr="0063082A">
        <w:rPr>
          <w:sz w:val="18"/>
          <w:szCs w:val="18"/>
        </w:rPr>
        <w:t>PHOENIX_OUTGTRAY.EXE</w:t>
      </w:r>
      <w:r>
        <w:t xml:space="preserve">) that </w:t>
      </w:r>
      <w:r w:rsidRPr="0063082A">
        <w:t>sits in Windows application tray area and periodically notifies the user about current status of test environment outages.</w:t>
      </w:r>
    </w:p>
    <w:p w14:paraId="69D23E22" w14:textId="77777777" w:rsidR="002811C8" w:rsidRDefault="002811C8" w:rsidP="002811C8">
      <w:pPr>
        <w:ind w:left="0"/>
        <w:rPr>
          <w:highlight w:val="yellow"/>
        </w:rPr>
      </w:pPr>
    </w:p>
    <w:p w14:paraId="41A690C4" w14:textId="5818D703" w:rsidR="002811C8" w:rsidRPr="0063082A" w:rsidRDefault="002811C8" w:rsidP="002811C8">
      <w:pPr>
        <w:pStyle w:val="Nadpis5"/>
      </w:pPr>
      <w:bookmarkStart w:id="761" w:name="_Toc199412660"/>
      <w:r w:rsidRPr="0063082A">
        <w:t xml:space="preserve">Main </w:t>
      </w:r>
      <w:r w:rsidR="000B62B9">
        <w:t>F</w:t>
      </w:r>
      <w:r w:rsidRPr="0063082A">
        <w:t>orm</w:t>
      </w:r>
      <w:bookmarkEnd w:id="761"/>
    </w:p>
    <w:p w14:paraId="2E0C970E" w14:textId="6413140D" w:rsidR="002811C8" w:rsidRDefault="002811C8" w:rsidP="002811C8">
      <w:pPr>
        <w:ind w:left="0"/>
      </w:pPr>
      <w:r>
        <w:t>Click on the application icon in the tray area to reveal</w:t>
      </w:r>
      <w:r w:rsidR="00DB3E5B">
        <w:t xml:space="preserve"> or hide</w:t>
      </w:r>
      <w:r>
        <w:t xml:space="preserve"> application main form:</w:t>
      </w:r>
    </w:p>
    <w:p w14:paraId="340BC47C" w14:textId="77777777" w:rsidR="002811C8" w:rsidRDefault="002811C8" w:rsidP="002811C8">
      <w:pPr>
        <w:pStyle w:val="Odstavecseseznamem"/>
      </w:pPr>
    </w:p>
    <w:p w14:paraId="427D9F11" w14:textId="53D5227E" w:rsidR="002811C8" w:rsidRDefault="001D6FF7" w:rsidP="002811C8">
      <w:pPr>
        <w:pStyle w:val="Odstavecseseznamem"/>
        <w:ind w:left="0"/>
        <w:jc w:val="center"/>
      </w:pPr>
      <w:r>
        <w:rPr>
          <w:noProof/>
        </w:rPr>
        <w:drawing>
          <wp:inline distT="0" distB="0" distL="0" distR="0" wp14:anchorId="4DDC834C" wp14:editId="09A681FB">
            <wp:extent cx="3543300" cy="1708150"/>
            <wp:effectExtent l="0" t="0" r="0" b="6350"/>
            <wp:docPr id="607" name="Obrázek 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31">
                      <a:extLst>
                        <a:ext uri="{28A0092B-C50C-407E-A947-70E740481C1C}">
                          <a14:useLocalDpi xmlns:a14="http://schemas.microsoft.com/office/drawing/2010/main" val="0"/>
                        </a:ext>
                      </a:extLst>
                    </a:blip>
                    <a:srcRect/>
                    <a:stretch>
                      <a:fillRect/>
                    </a:stretch>
                  </pic:blipFill>
                  <pic:spPr bwMode="auto">
                    <a:xfrm>
                      <a:off x="0" y="0"/>
                      <a:ext cx="3543300" cy="1708150"/>
                    </a:xfrm>
                    <a:prstGeom prst="rect">
                      <a:avLst/>
                    </a:prstGeom>
                    <a:noFill/>
                    <a:ln>
                      <a:noFill/>
                    </a:ln>
                  </pic:spPr>
                </pic:pic>
              </a:graphicData>
            </a:graphic>
          </wp:inline>
        </w:drawing>
      </w:r>
    </w:p>
    <w:p w14:paraId="684C16BB" w14:textId="77777777" w:rsidR="002811C8" w:rsidRPr="005E34EE" w:rsidRDefault="002811C8" w:rsidP="002811C8">
      <w:pPr>
        <w:ind w:left="0"/>
        <w:jc w:val="center"/>
        <w:rPr>
          <w:i/>
          <w:iCs w:val="0"/>
          <w:sz w:val="18"/>
          <w:szCs w:val="18"/>
        </w:rPr>
      </w:pPr>
      <w:r w:rsidRPr="005E34EE">
        <w:rPr>
          <w:i/>
          <w:iCs w:val="0"/>
          <w:sz w:val="18"/>
          <w:szCs w:val="18"/>
        </w:rPr>
        <w:t xml:space="preserve">Outage Notifier – </w:t>
      </w:r>
      <w:r>
        <w:rPr>
          <w:i/>
          <w:iCs w:val="0"/>
          <w:sz w:val="18"/>
          <w:szCs w:val="18"/>
        </w:rPr>
        <w:t>main form</w:t>
      </w:r>
    </w:p>
    <w:p w14:paraId="4A10EFAE" w14:textId="77777777" w:rsidR="002811C8" w:rsidRDefault="002811C8" w:rsidP="002811C8">
      <w:pPr>
        <w:ind w:left="0"/>
        <w:jc w:val="both"/>
      </w:pPr>
    </w:p>
    <w:p w14:paraId="06C7C7B2" w14:textId="77777777" w:rsidR="002811C8" w:rsidRDefault="002811C8" w:rsidP="002811C8">
      <w:pPr>
        <w:ind w:left="0"/>
        <w:jc w:val="both"/>
      </w:pPr>
      <w:r>
        <w:t>A list of known outages is displayed for selected test environments with background color based on the outage kind:</w:t>
      </w:r>
    </w:p>
    <w:p w14:paraId="3944B734" w14:textId="77777777" w:rsidR="002811C8" w:rsidRDefault="002811C8" w:rsidP="002811C8">
      <w:pPr>
        <w:jc w:val="both"/>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8"/>
        <w:gridCol w:w="5528"/>
        <w:gridCol w:w="1560"/>
      </w:tblGrid>
      <w:tr w:rsidR="00E61B4A" w:rsidRPr="00A41D00" w14:paraId="6BE323F2" w14:textId="6C3752FC" w:rsidTr="001466FE">
        <w:trPr>
          <w:trHeight w:val="491"/>
        </w:trPr>
        <w:tc>
          <w:tcPr>
            <w:tcW w:w="1838" w:type="dxa"/>
            <w:shd w:val="clear" w:color="auto" w:fill="D9D9D9" w:themeFill="background1" w:themeFillShade="D9"/>
            <w:vAlign w:val="center"/>
          </w:tcPr>
          <w:p w14:paraId="1C3520EE" w14:textId="77777777" w:rsidR="00E61B4A" w:rsidRPr="00A41D00" w:rsidRDefault="00E61B4A" w:rsidP="00E61B4A">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Outage Kind</w:t>
            </w:r>
          </w:p>
        </w:tc>
        <w:tc>
          <w:tcPr>
            <w:tcW w:w="5528" w:type="dxa"/>
            <w:shd w:val="clear" w:color="auto" w:fill="D9D9D9" w:themeFill="background1" w:themeFillShade="D9"/>
            <w:vAlign w:val="center"/>
          </w:tcPr>
          <w:p w14:paraId="3D3D1889" w14:textId="77777777" w:rsidR="00E61B4A" w:rsidRPr="00A41D00" w:rsidRDefault="00E61B4A" w:rsidP="00E61B4A">
            <w:pPr>
              <w:pStyle w:val="TableHead"/>
              <w:numPr>
                <w:ilvl w:val="0"/>
                <w:numId w:val="0"/>
              </w:numPr>
              <w:rPr>
                <w:rFonts w:ascii="Arial" w:hAnsi="Arial" w:cs="Arial"/>
                <w:sz w:val="20"/>
                <w:szCs w:val="20"/>
                <w:lang w:val="en-US"/>
              </w:rPr>
            </w:pPr>
            <w:r w:rsidRPr="00A41D00">
              <w:rPr>
                <w:rFonts w:ascii="Arial" w:hAnsi="Arial" w:cs="Arial"/>
                <w:sz w:val="20"/>
                <w:szCs w:val="20"/>
                <w:lang w:val="en-US"/>
              </w:rPr>
              <w:t xml:space="preserve">Description </w:t>
            </w:r>
          </w:p>
        </w:tc>
        <w:tc>
          <w:tcPr>
            <w:tcW w:w="1560" w:type="dxa"/>
            <w:shd w:val="clear" w:color="auto" w:fill="D9D9D9" w:themeFill="background1" w:themeFillShade="D9"/>
            <w:vAlign w:val="center"/>
          </w:tcPr>
          <w:p w14:paraId="2177746D" w14:textId="1352E376" w:rsidR="00E61B4A" w:rsidRPr="00A41D00" w:rsidRDefault="00E61B4A" w:rsidP="00E61B4A">
            <w:pPr>
              <w:pStyle w:val="TableHead"/>
              <w:numPr>
                <w:ilvl w:val="0"/>
                <w:numId w:val="0"/>
              </w:numPr>
              <w:jc w:val="center"/>
              <w:rPr>
                <w:rFonts w:ascii="Arial" w:hAnsi="Arial" w:cs="Arial"/>
                <w:sz w:val="20"/>
                <w:szCs w:val="20"/>
                <w:lang w:val="en-US"/>
              </w:rPr>
            </w:pPr>
            <w:r>
              <w:rPr>
                <w:rFonts w:ascii="Arial" w:hAnsi="Arial" w:cs="Arial"/>
                <w:sz w:val="20"/>
                <w:szCs w:val="20"/>
                <w:lang w:val="en-US"/>
              </w:rPr>
              <w:t>Status Glyph</w:t>
            </w:r>
            <w:r w:rsidRPr="00A41D00">
              <w:rPr>
                <w:rFonts w:ascii="Arial" w:hAnsi="Arial" w:cs="Arial"/>
                <w:sz w:val="20"/>
                <w:szCs w:val="20"/>
                <w:lang w:val="en-US"/>
              </w:rPr>
              <w:t xml:space="preserve"> </w:t>
            </w:r>
          </w:p>
        </w:tc>
      </w:tr>
      <w:tr w:rsidR="006D038E" w:rsidRPr="00A41D00" w14:paraId="70179C6C" w14:textId="77777777" w:rsidTr="001466FE">
        <w:trPr>
          <w:trHeight w:val="246"/>
        </w:trPr>
        <w:tc>
          <w:tcPr>
            <w:tcW w:w="1838" w:type="dxa"/>
            <w:shd w:val="clear" w:color="auto" w:fill="C7EDFC"/>
          </w:tcPr>
          <w:p w14:paraId="6B0B335B" w14:textId="729DE57D" w:rsidR="006D038E" w:rsidRDefault="001466FE" w:rsidP="006D038E">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t>PLANNED</w:t>
            </w:r>
          </w:p>
        </w:tc>
        <w:tc>
          <w:tcPr>
            <w:tcW w:w="5528" w:type="dxa"/>
            <w:shd w:val="clear" w:color="auto" w:fill="auto"/>
          </w:tcPr>
          <w:p w14:paraId="27BE19DA" w14:textId="766AB1BC" w:rsidR="006D038E" w:rsidRDefault="006D038E" w:rsidP="006D038E">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is scheduled to start later than today</w:t>
            </w:r>
          </w:p>
        </w:tc>
        <w:tc>
          <w:tcPr>
            <w:tcW w:w="1560" w:type="dxa"/>
          </w:tcPr>
          <w:p w14:paraId="42F29A56" w14:textId="76317813" w:rsidR="006D038E" w:rsidRPr="006D038E" w:rsidRDefault="006D038E" w:rsidP="006D038E">
            <w:pPr>
              <w:pStyle w:val="TableHead"/>
              <w:numPr>
                <w:ilvl w:val="0"/>
                <w:numId w:val="0"/>
              </w:numPr>
              <w:jc w:val="center"/>
              <w:rPr>
                <w:rFonts w:ascii="Segoe UI Symbol" w:hAnsi="Segoe UI Symbol" w:cs="Segoe UI Symbol"/>
                <w:b w:val="0"/>
                <w:bCs/>
                <w:sz w:val="20"/>
                <w:szCs w:val="20"/>
                <w:lang w:val="en-US"/>
              </w:rPr>
            </w:pPr>
            <w:r w:rsidRPr="006D038E">
              <w:rPr>
                <w:rFonts w:ascii="Segoe UI Symbol" w:hAnsi="Segoe UI Symbol" w:cs="Segoe UI Symbol"/>
                <w:b w:val="0"/>
                <w:bCs/>
                <w:sz w:val="20"/>
                <w:szCs w:val="20"/>
                <w:lang w:val="en-US"/>
              </w:rPr>
              <w:t>⛶</w:t>
            </w:r>
          </w:p>
        </w:tc>
      </w:tr>
      <w:tr w:rsidR="006D038E" w:rsidRPr="00A41D00" w14:paraId="0C10A0DB" w14:textId="77777777" w:rsidTr="001466FE">
        <w:trPr>
          <w:trHeight w:val="246"/>
        </w:trPr>
        <w:tc>
          <w:tcPr>
            <w:tcW w:w="1838" w:type="dxa"/>
            <w:shd w:val="clear" w:color="auto" w:fill="FFE699"/>
          </w:tcPr>
          <w:p w14:paraId="54D8CA80" w14:textId="2F047C1C" w:rsidR="006D038E" w:rsidRDefault="001466FE" w:rsidP="006D038E">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t>UPCOMING</w:t>
            </w:r>
          </w:p>
        </w:tc>
        <w:tc>
          <w:tcPr>
            <w:tcW w:w="5528" w:type="dxa"/>
            <w:shd w:val="clear" w:color="auto" w:fill="auto"/>
          </w:tcPr>
          <w:p w14:paraId="1BDD86AA" w14:textId="077039F3" w:rsidR="006D038E" w:rsidRDefault="006D038E" w:rsidP="006D038E">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is scheduled to start today</w:t>
            </w:r>
          </w:p>
        </w:tc>
        <w:tc>
          <w:tcPr>
            <w:tcW w:w="1560" w:type="dxa"/>
          </w:tcPr>
          <w:p w14:paraId="1C83EC65" w14:textId="776BDD3D" w:rsidR="006D038E" w:rsidRPr="006D038E" w:rsidRDefault="006D038E" w:rsidP="006D038E">
            <w:pPr>
              <w:pStyle w:val="TableHead"/>
              <w:numPr>
                <w:ilvl w:val="0"/>
                <w:numId w:val="0"/>
              </w:numPr>
              <w:jc w:val="center"/>
              <w:rPr>
                <w:rFonts w:ascii="Segoe UI Symbol" w:hAnsi="Segoe UI Symbol" w:cs="Segoe UI Symbol"/>
                <w:b w:val="0"/>
                <w:bCs/>
                <w:sz w:val="20"/>
                <w:szCs w:val="20"/>
                <w:lang w:val="en-US"/>
              </w:rPr>
            </w:pPr>
            <w:r w:rsidRPr="006D038E">
              <w:rPr>
                <w:rFonts w:ascii="Segoe UI Emoji" w:hAnsi="Segoe UI Emoji" w:cs="Segoe UI Emoji"/>
                <w:b w:val="0"/>
                <w:bCs/>
                <w:sz w:val="20"/>
                <w:szCs w:val="20"/>
                <w:lang w:val="en-US"/>
              </w:rPr>
              <w:t>🕓</w:t>
            </w:r>
          </w:p>
        </w:tc>
      </w:tr>
      <w:tr w:rsidR="006D038E" w:rsidRPr="00A41D00" w14:paraId="1AB2B500" w14:textId="77777777" w:rsidTr="001466FE">
        <w:trPr>
          <w:trHeight w:val="246"/>
        </w:trPr>
        <w:tc>
          <w:tcPr>
            <w:tcW w:w="1838" w:type="dxa"/>
            <w:shd w:val="clear" w:color="auto" w:fill="FFDDDD"/>
          </w:tcPr>
          <w:p w14:paraId="74F7B3F1" w14:textId="0F2BCDBA" w:rsidR="006D038E" w:rsidRDefault="001466FE" w:rsidP="006D038E">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lastRenderedPageBreak/>
              <w:t>ONGOING</w:t>
            </w:r>
          </w:p>
        </w:tc>
        <w:tc>
          <w:tcPr>
            <w:tcW w:w="5528" w:type="dxa"/>
            <w:shd w:val="clear" w:color="auto" w:fill="auto"/>
          </w:tcPr>
          <w:p w14:paraId="5DBF2234" w14:textId="747871EA" w:rsidR="006D038E" w:rsidRDefault="006D038E" w:rsidP="006D038E">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is ongoing with planned end in the future</w:t>
            </w:r>
          </w:p>
        </w:tc>
        <w:tc>
          <w:tcPr>
            <w:tcW w:w="1560" w:type="dxa"/>
          </w:tcPr>
          <w:p w14:paraId="08901643" w14:textId="010ED23E" w:rsidR="006D038E" w:rsidRPr="006D038E" w:rsidRDefault="001D6FF7" w:rsidP="006D038E">
            <w:pPr>
              <w:pStyle w:val="TableHead"/>
              <w:numPr>
                <w:ilvl w:val="0"/>
                <w:numId w:val="0"/>
              </w:numPr>
              <w:jc w:val="center"/>
              <w:rPr>
                <w:rFonts w:ascii="Segoe UI Symbol" w:hAnsi="Segoe UI Symbol" w:cs="Segoe UI Symbol"/>
                <w:b w:val="0"/>
                <w:bCs/>
                <w:sz w:val="20"/>
                <w:szCs w:val="20"/>
                <w:lang w:val="en-US"/>
              </w:rPr>
            </w:pPr>
            <w:r w:rsidRPr="001D6FF7">
              <w:rPr>
                <w:rFonts w:ascii="Segoe UI Symbol" w:hAnsi="Segoe UI Symbol" w:cs="Segoe UI Symbol"/>
                <w:b w:val="0"/>
                <w:bCs/>
                <w:sz w:val="20"/>
                <w:szCs w:val="20"/>
                <w:lang w:val="en-US"/>
              </w:rPr>
              <w:t>⛔</w:t>
            </w:r>
          </w:p>
        </w:tc>
      </w:tr>
      <w:tr w:rsidR="006D038E" w:rsidRPr="00A41D00" w14:paraId="75442CBF" w14:textId="77777777" w:rsidTr="001466FE">
        <w:trPr>
          <w:trHeight w:val="246"/>
        </w:trPr>
        <w:tc>
          <w:tcPr>
            <w:tcW w:w="1838" w:type="dxa"/>
            <w:shd w:val="clear" w:color="auto" w:fill="E3E3E3"/>
          </w:tcPr>
          <w:p w14:paraId="54D67E5E" w14:textId="398A084A" w:rsidR="006D038E" w:rsidRDefault="001466FE" w:rsidP="006D038E">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t>OVERDUE</w:t>
            </w:r>
          </w:p>
        </w:tc>
        <w:tc>
          <w:tcPr>
            <w:tcW w:w="5528" w:type="dxa"/>
            <w:shd w:val="clear" w:color="auto" w:fill="auto"/>
          </w:tcPr>
          <w:p w14:paraId="43BAACEC" w14:textId="1177A186" w:rsidR="006D038E" w:rsidRDefault="006D038E" w:rsidP="006D038E">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is ongoing with planned end is in the past</w:t>
            </w:r>
          </w:p>
        </w:tc>
        <w:tc>
          <w:tcPr>
            <w:tcW w:w="1560" w:type="dxa"/>
          </w:tcPr>
          <w:p w14:paraId="6B88AC3A" w14:textId="357C3D10" w:rsidR="006D038E" w:rsidRPr="006D038E" w:rsidRDefault="006D038E" w:rsidP="006D038E">
            <w:pPr>
              <w:pStyle w:val="TableHead"/>
              <w:numPr>
                <w:ilvl w:val="0"/>
                <w:numId w:val="0"/>
              </w:numPr>
              <w:jc w:val="center"/>
              <w:rPr>
                <w:rFonts w:ascii="Segoe UI Symbol" w:hAnsi="Segoe UI Symbol" w:cs="Segoe UI Symbol"/>
                <w:b w:val="0"/>
                <w:bCs/>
                <w:sz w:val="20"/>
                <w:szCs w:val="20"/>
                <w:lang w:val="en-US"/>
              </w:rPr>
            </w:pPr>
            <w:r w:rsidRPr="006D038E">
              <w:rPr>
                <w:rFonts w:ascii="Segoe UI Symbol" w:hAnsi="Segoe UI Symbol" w:cs="Segoe UI Symbol"/>
                <w:b w:val="0"/>
                <w:bCs/>
                <w:sz w:val="20"/>
                <w:szCs w:val="20"/>
                <w:lang w:val="en-US"/>
              </w:rPr>
              <w:t>⚠</w:t>
            </w:r>
          </w:p>
        </w:tc>
      </w:tr>
    </w:tbl>
    <w:p w14:paraId="42FC46DA" w14:textId="77777777" w:rsidR="002811C8" w:rsidRDefault="002811C8" w:rsidP="002811C8">
      <w:pPr>
        <w:rPr>
          <w:highlight w:val="yellow"/>
        </w:rPr>
      </w:pPr>
    </w:p>
    <w:p w14:paraId="6336FD13" w14:textId="77401625" w:rsidR="002811C8" w:rsidRPr="00E14B70" w:rsidRDefault="001466FE" w:rsidP="002811C8">
      <w:pPr>
        <w:ind w:left="0"/>
      </w:pPr>
      <w:r>
        <w:t xml:space="preserve">Hover </w:t>
      </w:r>
      <w:r w:rsidR="002811C8" w:rsidRPr="00E14B70">
        <w:t xml:space="preserve">mouse cursor </w:t>
      </w:r>
      <w:r>
        <w:t xml:space="preserve">on a grid row </w:t>
      </w:r>
      <w:r w:rsidR="002811C8">
        <w:t xml:space="preserve">to </w:t>
      </w:r>
      <w:r w:rsidR="002811C8" w:rsidRPr="00E14B70">
        <w:t xml:space="preserve">reveal </w:t>
      </w:r>
      <w:r w:rsidR="00542074">
        <w:t xml:space="preserve">outage </w:t>
      </w:r>
      <w:r w:rsidR="002811C8" w:rsidRPr="00E14B70">
        <w:t>details:</w:t>
      </w:r>
    </w:p>
    <w:p w14:paraId="4F97A09C" w14:textId="77777777" w:rsidR="002811C8" w:rsidRDefault="002811C8" w:rsidP="002811C8">
      <w:pPr>
        <w:ind w:left="0"/>
        <w:rPr>
          <w:highlight w:val="yellow"/>
        </w:rPr>
      </w:pPr>
    </w:p>
    <w:p w14:paraId="06F9714B" w14:textId="36A6E027" w:rsidR="002811C8" w:rsidRDefault="001D6FF7" w:rsidP="002811C8">
      <w:pPr>
        <w:ind w:left="0"/>
        <w:jc w:val="center"/>
        <w:rPr>
          <w:highlight w:val="yellow"/>
        </w:rPr>
      </w:pPr>
      <w:r>
        <w:rPr>
          <w:noProof/>
          <w:highlight w:val="yellow"/>
        </w:rPr>
        <w:drawing>
          <wp:inline distT="0" distB="0" distL="0" distR="0" wp14:anchorId="25C92C8F" wp14:editId="2FCBC08E">
            <wp:extent cx="3543300" cy="1708150"/>
            <wp:effectExtent l="0" t="0" r="0" b="6350"/>
            <wp:docPr id="608" name="Obrázek 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32">
                      <a:extLst>
                        <a:ext uri="{28A0092B-C50C-407E-A947-70E740481C1C}">
                          <a14:useLocalDpi xmlns:a14="http://schemas.microsoft.com/office/drawing/2010/main" val="0"/>
                        </a:ext>
                      </a:extLst>
                    </a:blip>
                    <a:srcRect/>
                    <a:stretch>
                      <a:fillRect/>
                    </a:stretch>
                  </pic:blipFill>
                  <pic:spPr bwMode="auto">
                    <a:xfrm>
                      <a:off x="0" y="0"/>
                      <a:ext cx="3543300" cy="1708150"/>
                    </a:xfrm>
                    <a:prstGeom prst="rect">
                      <a:avLst/>
                    </a:prstGeom>
                    <a:noFill/>
                    <a:ln>
                      <a:noFill/>
                    </a:ln>
                  </pic:spPr>
                </pic:pic>
              </a:graphicData>
            </a:graphic>
          </wp:inline>
        </w:drawing>
      </w:r>
    </w:p>
    <w:p w14:paraId="2A7BFDF3" w14:textId="77777777" w:rsidR="002811C8" w:rsidRDefault="002811C8" w:rsidP="002811C8">
      <w:pPr>
        <w:ind w:left="0"/>
        <w:jc w:val="center"/>
        <w:rPr>
          <w:highlight w:val="yellow"/>
        </w:rPr>
      </w:pPr>
    </w:p>
    <w:p w14:paraId="2348D056" w14:textId="77777777" w:rsidR="00580DBD" w:rsidRDefault="00580DBD" w:rsidP="002811C8">
      <w:pPr>
        <w:ind w:left="0"/>
      </w:pPr>
    </w:p>
    <w:p w14:paraId="71CA137D" w14:textId="36F458AF" w:rsidR="002811C8" w:rsidRDefault="002811C8" w:rsidP="002811C8">
      <w:pPr>
        <w:ind w:left="0"/>
      </w:pPr>
      <w:r w:rsidRPr="00E14B70">
        <w:t xml:space="preserve">Press </w:t>
      </w:r>
      <w:r w:rsidR="00092FFB">
        <w:rPr>
          <w:noProof/>
        </w:rPr>
        <w:drawing>
          <wp:inline distT="0" distB="0" distL="0" distR="0" wp14:anchorId="4005AD84" wp14:editId="3C44EF06">
            <wp:extent cx="152400" cy="152400"/>
            <wp:effectExtent l="0" t="0" r="0" b="0"/>
            <wp:docPr id="602" name="Obrázek 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3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4B798B">
        <w:t xml:space="preserve"> </w:t>
      </w:r>
      <w:r w:rsidRPr="00E14B70">
        <w:rPr>
          <w:b/>
          <w:bCs/>
          <w:sz w:val="18"/>
          <w:szCs w:val="18"/>
        </w:rPr>
        <w:t>Minimize</w:t>
      </w:r>
      <w:r w:rsidRPr="00E14B70">
        <w:t xml:space="preserve"> button in the upper-right corner of the Main form to hide the form back to the application tray area.</w:t>
      </w:r>
    </w:p>
    <w:p w14:paraId="369C92EB" w14:textId="2FBD1FA2" w:rsidR="001466FE" w:rsidRDefault="001466FE" w:rsidP="002811C8">
      <w:pPr>
        <w:ind w:left="0"/>
      </w:pPr>
    </w:p>
    <w:p w14:paraId="33EA2FD3" w14:textId="77003E0A" w:rsidR="001466FE" w:rsidRDefault="001466FE" w:rsidP="001466FE">
      <w:pPr>
        <w:ind w:left="0"/>
      </w:pPr>
      <w:r w:rsidRPr="00E14B70">
        <w:t>Press</w:t>
      </w:r>
      <w:r>
        <w:t xml:space="preserve"> </w:t>
      </w:r>
      <w:r>
        <w:rPr>
          <w:noProof/>
        </w:rPr>
        <w:drawing>
          <wp:inline distT="0" distB="0" distL="0" distR="0" wp14:anchorId="3A396F9E" wp14:editId="487BE28E">
            <wp:extent cx="153035" cy="153035"/>
            <wp:effectExtent l="0" t="0" r="0" b="0"/>
            <wp:docPr id="605" name="Obrázek 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33">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4B798B">
        <w:t xml:space="preserve"> </w:t>
      </w:r>
      <w:r w:rsidRPr="00092FFB">
        <w:rPr>
          <w:b/>
          <w:bCs/>
          <w:sz w:val="18"/>
          <w:szCs w:val="18"/>
        </w:rPr>
        <w:t>Options</w:t>
      </w:r>
      <w:r w:rsidRPr="00553CC7">
        <w:t xml:space="preserve"> </w:t>
      </w:r>
      <w:r>
        <w:t xml:space="preserve">button to reveal context menu with additional </w:t>
      </w:r>
      <w:hyperlink w:anchor="_Options" w:history="1">
        <w:r w:rsidRPr="000B62B9">
          <w:rPr>
            <w:rStyle w:val="Hypertextovodkaz"/>
          </w:rPr>
          <w:t>options</w:t>
        </w:r>
      </w:hyperlink>
      <w:r>
        <w:t>.</w:t>
      </w:r>
    </w:p>
    <w:p w14:paraId="057350AA" w14:textId="77777777" w:rsidR="001466FE" w:rsidRDefault="001466FE" w:rsidP="002811C8">
      <w:pPr>
        <w:ind w:left="0"/>
      </w:pPr>
    </w:p>
    <w:p w14:paraId="69FE6C5A" w14:textId="77777777" w:rsidR="001466FE" w:rsidRDefault="001466FE" w:rsidP="001466FE">
      <w:pPr>
        <w:ind w:left="0"/>
      </w:pPr>
      <w:r>
        <w:t>Keyboard shortcuts:</w:t>
      </w:r>
    </w:p>
    <w:p w14:paraId="608F9A8D" w14:textId="77777777" w:rsidR="001466FE" w:rsidRDefault="001466FE" w:rsidP="001466FE">
      <w:pPr>
        <w:ind w:left="0"/>
      </w:pPr>
    </w:p>
    <w:tbl>
      <w:tblPr>
        <w:tblStyle w:val="Mkatabulky"/>
        <w:tblW w:w="7886" w:type="dxa"/>
        <w:tblInd w:w="-5" w:type="dxa"/>
        <w:tblLook w:val="04A0" w:firstRow="1" w:lastRow="0" w:firstColumn="1" w:lastColumn="0" w:noHBand="0" w:noVBand="1"/>
      </w:tblPr>
      <w:tblGrid>
        <w:gridCol w:w="1696"/>
        <w:gridCol w:w="6190"/>
      </w:tblGrid>
      <w:tr w:rsidR="001466FE" w:rsidRPr="00DF00E8" w14:paraId="60DE50A9" w14:textId="77777777" w:rsidTr="00FF1188">
        <w:trPr>
          <w:trHeight w:val="723"/>
        </w:trPr>
        <w:tc>
          <w:tcPr>
            <w:tcW w:w="1696" w:type="dxa"/>
            <w:shd w:val="clear" w:color="auto" w:fill="D9D9D9" w:themeFill="background1" w:themeFillShade="D9"/>
          </w:tcPr>
          <w:p w14:paraId="00290C9C" w14:textId="77777777" w:rsidR="001466FE" w:rsidRDefault="001466FE" w:rsidP="00FF1188">
            <w:pPr>
              <w:ind w:left="0"/>
              <w:rPr>
                <w:b/>
                <w:bCs/>
              </w:rPr>
            </w:pPr>
            <w:r>
              <w:rPr>
                <w:b/>
                <w:bCs/>
              </w:rPr>
              <w:t>Keyboard</w:t>
            </w:r>
          </w:p>
          <w:p w14:paraId="41D57A0A" w14:textId="77777777" w:rsidR="001466FE" w:rsidRPr="00DF00E8" w:rsidRDefault="001466FE" w:rsidP="00FF1188">
            <w:pPr>
              <w:ind w:left="0"/>
              <w:rPr>
                <w:b/>
                <w:bCs/>
              </w:rPr>
            </w:pPr>
            <w:r>
              <w:rPr>
                <w:b/>
                <w:bCs/>
              </w:rPr>
              <w:t>Shortcut</w:t>
            </w:r>
          </w:p>
        </w:tc>
        <w:tc>
          <w:tcPr>
            <w:tcW w:w="6190" w:type="dxa"/>
            <w:shd w:val="clear" w:color="auto" w:fill="D9D9D9" w:themeFill="background1" w:themeFillShade="D9"/>
          </w:tcPr>
          <w:p w14:paraId="35B7A268" w14:textId="77777777" w:rsidR="001466FE" w:rsidRPr="00DF00E8" w:rsidRDefault="001466FE" w:rsidP="00FF1188">
            <w:pPr>
              <w:ind w:left="0"/>
              <w:rPr>
                <w:b/>
                <w:bCs/>
              </w:rPr>
            </w:pPr>
            <w:r w:rsidRPr="00DF00E8">
              <w:rPr>
                <w:b/>
                <w:bCs/>
              </w:rPr>
              <w:t>Description</w:t>
            </w:r>
          </w:p>
        </w:tc>
      </w:tr>
      <w:tr w:rsidR="001466FE" w:rsidRPr="00AD3D46" w14:paraId="3C1B56C4" w14:textId="77777777" w:rsidTr="00FF1188">
        <w:trPr>
          <w:trHeight w:val="226"/>
        </w:trPr>
        <w:tc>
          <w:tcPr>
            <w:tcW w:w="1696" w:type="dxa"/>
          </w:tcPr>
          <w:p w14:paraId="4BC95E47" w14:textId="77777777" w:rsidR="001466FE" w:rsidRPr="00AD3D46" w:rsidRDefault="001466FE" w:rsidP="00FF1188">
            <w:pPr>
              <w:ind w:left="0"/>
              <w:rPr>
                <w:sz w:val="18"/>
                <w:szCs w:val="18"/>
              </w:rPr>
            </w:pPr>
            <w:r>
              <w:rPr>
                <w:b/>
                <w:bCs/>
                <w:sz w:val="18"/>
                <w:szCs w:val="18"/>
              </w:rPr>
              <w:t>CTRL+O</w:t>
            </w:r>
          </w:p>
        </w:tc>
        <w:tc>
          <w:tcPr>
            <w:tcW w:w="6190" w:type="dxa"/>
          </w:tcPr>
          <w:p w14:paraId="69958A87" w14:textId="77777777" w:rsidR="00DB3E5B" w:rsidRDefault="001466FE" w:rsidP="00FF1188">
            <w:pPr>
              <w:ind w:left="0"/>
            </w:pPr>
            <w:r>
              <w:t xml:space="preserve">Opens </w:t>
            </w:r>
            <w:r w:rsidRPr="00580DBD">
              <w:rPr>
                <w:b/>
                <w:bCs/>
                <w:sz w:val="18"/>
                <w:szCs w:val="18"/>
              </w:rPr>
              <w:t>Options</w:t>
            </w:r>
            <w:r>
              <w:t xml:space="preserve"> context menu.</w:t>
            </w:r>
            <w:r w:rsidR="00DB3E5B">
              <w:t xml:space="preserve"> </w:t>
            </w:r>
          </w:p>
          <w:p w14:paraId="07329F71" w14:textId="22C48E58" w:rsidR="00DB3E5B" w:rsidRPr="00AD3D46" w:rsidRDefault="00DB3E5B" w:rsidP="00FF1188">
            <w:pPr>
              <w:ind w:left="0"/>
            </w:pPr>
            <w:r>
              <w:t xml:space="preserve">See </w:t>
            </w:r>
            <w:hyperlink w:anchor="_Options" w:history="1">
              <w:r w:rsidRPr="00DB3E5B">
                <w:rPr>
                  <w:rStyle w:val="Hypertextovodkaz"/>
                </w:rPr>
                <w:t>Options</w:t>
              </w:r>
            </w:hyperlink>
            <w:r>
              <w:t xml:space="preserve"> for more details.</w:t>
            </w:r>
          </w:p>
        </w:tc>
      </w:tr>
      <w:tr w:rsidR="001466FE" w:rsidRPr="00AD3D46" w14:paraId="6292F74A" w14:textId="77777777" w:rsidTr="00FF1188">
        <w:trPr>
          <w:trHeight w:val="226"/>
        </w:trPr>
        <w:tc>
          <w:tcPr>
            <w:tcW w:w="1696" w:type="dxa"/>
          </w:tcPr>
          <w:p w14:paraId="7FDC7730" w14:textId="77777777" w:rsidR="001466FE" w:rsidRDefault="001466FE" w:rsidP="00FF1188">
            <w:pPr>
              <w:ind w:left="0"/>
              <w:rPr>
                <w:b/>
                <w:bCs/>
                <w:sz w:val="18"/>
                <w:szCs w:val="18"/>
              </w:rPr>
            </w:pPr>
            <w:r>
              <w:rPr>
                <w:b/>
                <w:bCs/>
                <w:sz w:val="18"/>
                <w:szCs w:val="18"/>
              </w:rPr>
              <w:t>CTRL+E</w:t>
            </w:r>
          </w:p>
        </w:tc>
        <w:tc>
          <w:tcPr>
            <w:tcW w:w="6190" w:type="dxa"/>
          </w:tcPr>
          <w:p w14:paraId="47D57269" w14:textId="77E3F72A" w:rsidR="001466FE" w:rsidRDefault="001466FE" w:rsidP="00FF1188">
            <w:pPr>
              <w:ind w:left="0"/>
            </w:pPr>
            <w:r>
              <w:t>Opens test environment selection panel.</w:t>
            </w:r>
            <w:r w:rsidR="00DB3E5B">
              <w:br/>
              <w:t xml:space="preserve">See </w:t>
            </w:r>
            <w:hyperlink w:anchor="_Selecting_Environments" w:history="1">
              <w:r w:rsidR="00DB3E5B" w:rsidRPr="00DB3E5B">
                <w:rPr>
                  <w:rStyle w:val="Hypertextovodkaz"/>
                </w:rPr>
                <w:t>Selecting Environments</w:t>
              </w:r>
            </w:hyperlink>
            <w:r w:rsidR="00DB3E5B">
              <w:t xml:space="preserve"> for more details.</w:t>
            </w:r>
          </w:p>
        </w:tc>
      </w:tr>
      <w:tr w:rsidR="001466FE" w:rsidRPr="00AD3D46" w14:paraId="6928C400" w14:textId="77777777" w:rsidTr="00FF1188">
        <w:trPr>
          <w:trHeight w:val="226"/>
        </w:trPr>
        <w:tc>
          <w:tcPr>
            <w:tcW w:w="1696" w:type="dxa"/>
          </w:tcPr>
          <w:p w14:paraId="3B25C739" w14:textId="77777777" w:rsidR="001466FE" w:rsidRDefault="001466FE" w:rsidP="00FF1188">
            <w:pPr>
              <w:ind w:left="0"/>
              <w:rPr>
                <w:b/>
                <w:bCs/>
                <w:sz w:val="18"/>
                <w:szCs w:val="18"/>
              </w:rPr>
            </w:pPr>
            <w:r>
              <w:rPr>
                <w:b/>
                <w:bCs/>
                <w:sz w:val="18"/>
                <w:szCs w:val="18"/>
              </w:rPr>
              <w:t>CTRL+M</w:t>
            </w:r>
          </w:p>
        </w:tc>
        <w:tc>
          <w:tcPr>
            <w:tcW w:w="6190" w:type="dxa"/>
          </w:tcPr>
          <w:p w14:paraId="33589A6B" w14:textId="77777777" w:rsidR="001466FE" w:rsidRDefault="001466FE" w:rsidP="00FF1188">
            <w:pPr>
              <w:ind w:left="0"/>
            </w:pPr>
            <w:r>
              <w:t>Minimizes the application to system tray.</w:t>
            </w:r>
          </w:p>
        </w:tc>
      </w:tr>
      <w:tr w:rsidR="001466FE" w:rsidRPr="00AD3D46" w14:paraId="44AFB5F0" w14:textId="77777777" w:rsidTr="00FF1188">
        <w:trPr>
          <w:trHeight w:val="226"/>
        </w:trPr>
        <w:tc>
          <w:tcPr>
            <w:tcW w:w="1696" w:type="dxa"/>
          </w:tcPr>
          <w:p w14:paraId="5BF418A1" w14:textId="77777777" w:rsidR="001466FE" w:rsidRDefault="001466FE" w:rsidP="00FF1188">
            <w:pPr>
              <w:ind w:left="0"/>
              <w:rPr>
                <w:b/>
                <w:bCs/>
                <w:sz w:val="18"/>
                <w:szCs w:val="18"/>
              </w:rPr>
            </w:pPr>
            <w:r>
              <w:rPr>
                <w:b/>
                <w:bCs/>
                <w:sz w:val="18"/>
                <w:szCs w:val="18"/>
              </w:rPr>
              <w:t>CTRL+Q</w:t>
            </w:r>
          </w:p>
        </w:tc>
        <w:tc>
          <w:tcPr>
            <w:tcW w:w="6190" w:type="dxa"/>
          </w:tcPr>
          <w:p w14:paraId="3E61B028" w14:textId="77777777" w:rsidR="001466FE" w:rsidRDefault="001466FE" w:rsidP="00FF1188">
            <w:pPr>
              <w:ind w:left="0"/>
            </w:pPr>
            <w:r>
              <w:t>Quits the application.</w:t>
            </w:r>
          </w:p>
        </w:tc>
      </w:tr>
    </w:tbl>
    <w:p w14:paraId="23E39600" w14:textId="77777777" w:rsidR="001466FE" w:rsidRDefault="001466FE" w:rsidP="001466FE">
      <w:pPr>
        <w:ind w:left="0"/>
      </w:pPr>
    </w:p>
    <w:p w14:paraId="5E31A8D2" w14:textId="77777777" w:rsidR="002811C8" w:rsidRDefault="002811C8" w:rsidP="002811C8">
      <w:pPr>
        <w:pStyle w:val="Nadpis5"/>
      </w:pPr>
      <w:bookmarkStart w:id="762" w:name="_Options"/>
      <w:bookmarkStart w:id="763" w:name="_Toc199412661"/>
      <w:bookmarkEnd w:id="762"/>
      <w:r>
        <w:t>Options</w:t>
      </w:r>
      <w:bookmarkEnd w:id="763"/>
    </w:p>
    <w:p w14:paraId="07F074DC" w14:textId="3679AB9D" w:rsidR="002811C8" w:rsidRDefault="002811C8" w:rsidP="002811C8">
      <w:pPr>
        <w:ind w:left="0"/>
      </w:pPr>
      <w:r w:rsidRPr="00E14B70">
        <w:t>Press</w:t>
      </w:r>
      <w:r w:rsidR="008E3D35">
        <w:t xml:space="preserve"> </w:t>
      </w:r>
      <w:r w:rsidR="00E61B4A">
        <w:rPr>
          <w:noProof/>
        </w:rPr>
        <w:drawing>
          <wp:inline distT="0" distB="0" distL="0" distR="0" wp14:anchorId="1B9BD10A" wp14:editId="5E718DF8">
            <wp:extent cx="153035" cy="153035"/>
            <wp:effectExtent l="0" t="0" r="0" b="0"/>
            <wp:docPr id="594" name="Obrázek 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33">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E61B4A">
        <w:t xml:space="preserve"> </w:t>
      </w:r>
      <w:r w:rsidRPr="00092FFB">
        <w:rPr>
          <w:b/>
          <w:bCs/>
          <w:sz w:val="18"/>
          <w:szCs w:val="18"/>
        </w:rPr>
        <w:t>Options</w:t>
      </w:r>
      <w:r w:rsidRPr="00553CC7">
        <w:t xml:space="preserve"> </w:t>
      </w:r>
      <w:r>
        <w:t>button to reveal context menu with additional options:</w:t>
      </w:r>
    </w:p>
    <w:p w14:paraId="2EBFC62F" w14:textId="77777777" w:rsidR="002811C8" w:rsidRDefault="002811C8" w:rsidP="002811C8">
      <w:pPr>
        <w:ind w:left="0"/>
      </w:pPr>
    </w:p>
    <w:p w14:paraId="0E22BDA3" w14:textId="527E7905" w:rsidR="002811C8" w:rsidRDefault="00175A79" w:rsidP="002811C8">
      <w:pPr>
        <w:ind w:left="0"/>
        <w:jc w:val="center"/>
      </w:pPr>
      <w:r>
        <w:rPr>
          <w:noProof/>
        </w:rPr>
        <w:drawing>
          <wp:inline distT="0" distB="0" distL="0" distR="0" wp14:anchorId="3859843B" wp14:editId="7E288338">
            <wp:extent cx="1943100" cy="2076450"/>
            <wp:effectExtent l="0" t="0" r="0" b="0"/>
            <wp:docPr id="599" name="Obrázek 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34">
                      <a:extLst>
                        <a:ext uri="{28A0092B-C50C-407E-A947-70E740481C1C}">
                          <a14:useLocalDpi xmlns:a14="http://schemas.microsoft.com/office/drawing/2010/main" val="0"/>
                        </a:ext>
                      </a:extLst>
                    </a:blip>
                    <a:srcRect/>
                    <a:stretch>
                      <a:fillRect/>
                    </a:stretch>
                  </pic:blipFill>
                  <pic:spPr bwMode="auto">
                    <a:xfrm>
                      <a:off x="0" y="0"/>
                      <a:ext cx="1943100" cy="2076450"/>
                    </a:xfrm>
                    <a:prstGeom prst="rect">
                      <a:avLst/>
                    </a:prstGeom>
                    <a:noFill/>
                    <a:ln>
                      <a:noFill/>
                    </a:ln>
                  </pic:spPr>
                </pic:pic>
              </a:graphicData>
            </a:graphic>
          </wp:inline>
        </w:drawing>
      </w:r>
    </w:p>
    <w:p w14:paraId="58F58F8E" w14:textId="63C1FB3E" w:rsidR="00175A79" w:rsidRPr="00175A79" w:rsidRDefault="00175A79" w:rsidP="002811C8">
      <w:pPr>
        <w:ind w:left="0"/>
        <w:jc w:val="center"/>
        <w:rPr>
          <w:i/>
          <w:iCs w:val="0"/>
          <w:sz w:val="18"/>
          <w:szCs w:val="18"/>
        </w:rPr>
      </w:pPr>
      <w:r w:rsidRPr="00175A79">
        <w:rPr>
          <w:i/>
          <w:iCs w:val="0"/>
          <w:sz w:val="18"/>
          <w:szCs w:val="18"/>
        </w:rPr>
        <w:t>Options context menu</w:t>
      </w:r>
    </w:p>
    <w:p w14:paraId="65D1D168" w14:textId="77777777" w:rsidR="002811C8" w:rsidRDefault="002811C8" w:rsidP="002811C8">
      <w:pPr>
        <w:ind w:left="0"/>
        <w:jc w:val="cente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3"/>
        <w:gridCol w:w="7230"/>
      </w:tblGrid>
      <w:tr w:rsidR="002811C8" w:rsidRPr="00A41D00" w14:paraId="156FB8F2" w14:textId="77777777" w:rsidTr="006C67EA">
        <w:trPr>
          <w:trHeight w:val="240"/>
        </w:trPr>
        <w:tc>
          <w:tcPr>
            <w:tcW w:w="2263" w:type="dxa"/>
            <w:vMerge w:val="restart"/>
            <w:shd w:val="clear" w:color="auto" w:fill="D9D9D9" w:themeFill="background1" w:themeFillShade="D9"/>
            <w:vAlign w:val="center"/>
          </w:tcPr>
          <w:p w14:paraId="3D5B6FA7" w14:textId="77777777" w:rsidR="002811C8" w:rsidRPr="00A41D00" w:rsidRDefault="002811C8" w:rsidP="006C67EA">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lastRenderedPageBreak/>
              <w:t>Option</w:t>
            </w:r>
          </w:p>
        </w:tc>
        <w:tc>
          <w:tcPr>
            <w:tcW w:w="7230" w:type="dxa"/>
            <w:vMerge w:val="restart"/>
            <w:shd w:val="clear" w:color="auto" w:fill="D9D9D9" w:themeFill="background1" w:themeFillShade="D9"/>
            <w:vAlign w:val="center"/>
          </w:tcPr>
          <w:p w14:paraId="77D73095" w14:textId="77777777" w:rsidR="002811C8" w:rsidRPr="00A41D00" w:rsidRDefault="002811C8" w:rsidP="006C67EA">
            <w:pPr>
              <w:pStyle w:val="TableHead"/>
              <w:numPr>
                <w:ilvl w:val="0"/>
                <w:numId w:val="0"/>
              </w:numPr>
              <w:rPr>
                <w:rFonts w:ascii="Arial" w:hAnsi="Arial" w:cs="Arial"/>
                <w:sz w:val="20"/>
                <w:szCs w:val="20"/>
                <w:lang w:val="en-US"/>
              </w:rPr>
            </w:pPr>
            <w:r w:rsidRPr="00A41D00">
              <w:rPr>
                <w:rFonts w:ascii="Arial" w:hAnsi="Arial" w:cs="Arial"/>
                <w:sz w:val="20"/>
                <w:szCs w:val="20"/>
                <w:lang w:val="en-US"/>
              </w:rPr>
              <w:t xml:space="preserve">Description </w:t>
            </w:r>
          </w:p>
        </w:tc>
      </w:tr>
      <w:tr w:rsidR="002811C8" w:rsidRPr="00A41D00" w14:paraId="59C4447B" w14:textId="77777777" w:rsidTr="006C67EA">
        <w:trPr>
          <w:trHeight w:val="230"/>
        </w:trPr>
        <w:tc>
          <w:tcPr>
            <w:tcW w:w="2263" w:type="dxa"/>
            <w:vMerge/>
            <w:shd w:val="clear" w:color="auto" w:fill="D9D9D9" w:themeFill="background1" w:themeFillShade="D9"/>
          </w:tcPr>
          <w:p w14:paraId="7A16D648" w14:textId="77777777" w:rsidR="002811C8" w:rsidRPr="00A41D00" w:rsidRDefault="002811C8" w:rsidP="006C67EA">
            <w:pPr>
              <w:pStyle w:val="TableHead"/>
              <w:numPr>
                <w:ilvl w:val="0"/>
                <w:numId w:val="0"/>
              </w:numPr>
              <w:tabs>
                <w:tab w:val="right" w:pos="4129"/>
              </w:tabs>
              <w:rPr>
                <w:rFonts w:ascii="Arial" w:hAnsi="Arial" w:cs="Arial"/>
                <w:sz w:val="20"/>
                <w:szCs w:val="20"/>
                <w:lang w:val="en-US"/>
              </w:rPr>
            </w:pPr>
          </w:p>
        </w:tc>
        <w:tc>
          <w:tcPr>
            <w:tcW w:w="7230" w:type="dxa"/>
            <w:vMerge/>
            <w:shd w:val="clear" w:color="auto" w:fill="D9D9D9" w:themeFill="background1" w:themeFillShade="D9"/>
          </w:tcPr>
          <w:p w14:paraId="5927751A" w14:textId="77777777" w:rsidR="002811C8" w:rsidRPr="00A41D00" w:rsidRDefault="002811C8" w:rsidP="006C67EA">
            <w:pPr>
              <w:pStyle w:val="TableHead"/>
              <w:numPr>
                <w:ilvl w:val="0"/>
                <w:numId w:val="0"/>
              </w:numPr>
              <w:rPr>
                <w:rFonts w:ascii="Arial" w:hAnsi="Arial" w:cs="Arial"/>
                <w:sz w:val="20"/>
                <w:szCs w:val="20"/>
                <w:lang w:val="en-US"/>
              </w:rPr>
            </w:pPr>
          </w:p>
        </w:tc>
      </w:tr>
      <w:tr w:rsidR="002811C8" w:rsidRPr="00A41D00" w14:paraId="0A181062" w14:textId="77777777" w:rsidTr="006C67EA">
        <w:trPr>
          <w:trHeight w:val="240"/>
        </w:trPr>
        <w:tc>
          <w:tcPr>
            <w:tcW w:w="2263" w:type="dxa"/>
            <w:shd w:val="clear" w:color="auto" w:fill="auto"/>
          </w:tcPr>
          <w:p w14:paraId="5983FAF3" w14:textId="77777777" w:rsidR="002811C8" w:rsidRPr="00CF7CD9" w:rsidRDefault="002811C8" w:rsidP="006C67EA">
            <w:pPr>
              <w:pStyle w:val="TableHead"/>
              <w:numPr>
                <w:ilvl w:val="0"/>
                <w:numId w:val="0"/>
              </w:numPr>
              <w:tabs>
                <w:tab w:val="right" w:pos="4129"/>
              </w:tabs>
              <w:rPr>
                <w:rFonts w:ascii="Arial" w:hAnsi="Arial" w:cs="Arial"/>
                <w:sz w:val="18"/>
                <w:lang w:val="en-US"/>
              </w:rPr>
            </w:pPr>
            <w:r>
              <w:rPr>
                <w:rFonts w:ascii="Arial" w:hAnsi="Arial" w:cs="Arial"/>
                <w:sz w:val="18"/>
              </w:rPr>
              <w:t>Show/hide window</w:t>
            </w:r>
          </w:p>
        </w:tc>
        <w:tc>
          <w:tcPr>
            <w:tcW w:w="7230" w:type="dxa"/>
            <w:shd w:val="clear" w:color="auto" w:fill="auto"/>
          </w:tcPr>
          <w:p w14:paraId="373F1511" w14:textId="77777777" w:rsidR="002811C8" w:rsidRPr="00A41D00"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Main form will be shown if currently hidden, or hidden if currently showing</w:t>
            </w:r>
          </w:p>
        </w:tc>
      </w:tr>
      <w:tr w:rsidR="002811C8" w14:paraId="62AFA806" w14:textId="77777777" w:rsidTr="006C67EA">
        <w:trPr>
          <w:trHeight w:val="240"/>
        </w:trPr>
        <w:tc>
          <w:tcPr>
            <w:tcW w:w="2263" w:type="dxa"/>
            <w:shd w:val="clear" w:color="auto" w:fill="auto"/>
          </w:tcPr>
          <w:p w14:paraId="583945F5"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Refresh</w:t>
            </w:r>
          </w:p>
        </w:tc>
        <w:tc>
          <w:tcPr>
            <w:tcW w:w="7230" w:type="dxa"/>
            <w:shd w:val="clear" w:color="auto" w:fill="auto"/>
          </w:tcPr>
          <w:p w14:paraId="283DB759"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data will be re-fetched</w:t>
            </w:r>
          </w:p>
        </w:tc>
      </w:tr>
      <w:tr w:rsidR="002811C8" w14:paraId="1C14CAF2" w14:textId="77777777" w:rsidTr="006C67EA">
        <w:trPr>
          <w:trHeight w:val="240"/>
        </w:trPr>
        <w:tc>
          <w:tcPr>
            <w:tcW w:w="2263" w:type="dxa"/>
            <w:shd w:val="clear" w:color="auto" w:fill="auto"/>
          </w:tcPr>
          <w:p w14:paraId="07CDCE17"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About</w:t>
            </w:r>
          </w:p>
        </w:tc>
        <w:tc>
          <w:tcPr>
            <w:tcW w:w="7230" w:type="dxa"/>
            <w:shd w:val="clear" w:color="auto" w:fill="auto"/>
          </w:tcPr>
          <w:p w14:paraId="7D680F02"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Shows version and support contact information</w:t>
            </w:r>
          </w:p>
        </w:tc>
      </w:tr>
      <w:tr w:rsidR="002811C8" w14:paraId="330FCCD6" w14:textId="77777777" w:rsidTr="006C67EA">
        <w:trPr>
          <w:trHeight w:val="240"/>
        </w:trPr>
        <w:tc>
          <w:tcPr>
            <w:tcW w:w="2263" w:type="dxa"/>
            <w:shd w:val="clear" w:color="auto" w:fill="auto"/>
          </w:tcPr>
          <w:p w14:paraId="64BA6C45"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Select environments…</w:t>
            </w:r>
          </w:p>
        </w:tc>
        <w:tc>
          <w:tcPr>
            <w:tcW w:w="7230" w:type="dxa"/>
            <w:shd w:val="clear" w:color="auto" w:fill="auto"/>
          </w:tcPr>
          <w:p w14:paraId="5ED88269"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Allows to select environments on which outages will be watched</w:t>
            </w:r>
          </w:p>
        </w:tc>
      </w:tr>
      <w:tr w:rsidR="002811C8" w14:paraId="2E790540" w14:textId="77777777" w:rsidTr="006C67EA">
        <w:trPr>
          <w:trHeight w:val="240"/>
        </w:trPr>
        <w:tc>
          <w:tcPr>
            <w:tcW w:w="2263" w:type="dxa"/>
            <w:shd w:val="clear" w:color="auto" w:fill="auto"/>
          </w:tcPr>
          <w:p w14:paraId="00320DA8"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Check interval</w:t>
            </w:r>
          </w:p>
        </w:tc>
        <w:tc>
          <w:tcPr>
            <w:tcW w:w="7230" w:type="dxa"/>
            <w:shd w:val="clear" w:color="auto" w:fill="auto"/>
          </w:tcPr>
          <w:p w14:paraId="1B428654"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Select interval in which the outage status will be checked:</w:t>
            </w:r>
          </w:p>
          <w:p w14:paraId="62280301"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10 seconds</w:t>
            </w:r>
          </w:p>
          <w:p w14:paraId="34083852"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30 seconds (default)</w:t>
            </w:r>
          </w:p>
          <w:p w14:paraId="3A657E67"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1 minute</w:t>
            </w:r>
          </w:p>
          <w:p w14:paraId="62AEFC60"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5 minutes</w:t>
            </w:r>
          </w:p>
          <w:p w14:paraId="6E14C93C"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10 minutes</w:t>
            </w:r>
          </w:p>
        </w:tc>
      </w:tr>
      <w:tr w:rsidR="002811C8" w14:paraId="4BE91ADC" w14:textId="77777777" w:rsidTr="006C67EA">
        <w:trPr>
          <w:trHeight w:val="240"/>
        </w:trPr>
        <w:tc>
          <w:tcPr>
            <w:tcW w:w="2263" w:type="dxa"/>
            <w:shd w:val="clear" w:color="auto" w:fill="auto"/>
          </w:tcPr>
          <w:p w14:paraId="73CB24DD"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Upcoming outages</w:t>
            </w:r>
          </w:p>
        </w:tc>
        <w:tc>
          <w:tcPr>
            <w:tcW w:w="7230" w:type="dxa"/>
            <w:shd w:val="clear" w:color="auto" w:fill="auto"/>
          </w:tcPr>
          <w:p w14:paraId="53523077"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Choose how upcoming outages are displayed:</w:t>
            </w:r>
          </w:p>
          <w:p w14:paraId="131A1A94"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Hide</w:t>
            </w:r>
          </w:p>
          <w:p w14:paraId="6B7A4EF8"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Show today only (default)</w:t>
            </w:r>
          </w:p>
          <w:p w14:paraId="4E346A91" w14:textId="77777777" w:rsidR="002811C8" w:rsidRPr="00054FDB"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Show all</w:t>
            </w:r>
          </w:p>
        </w:tc>
      </w:tr>
      <w:tr w:rsidR="002811C8" w14:paraId="6967F7F0" w14:textId="77777777" w:rsidTr="006C67EA">
        <w:trPr>
          <w:trHeight w:val="240"/>
        </w:trPr>
        <w:tc>
          <w:tcPr>
            <w:tcW w:w="2263" w:type="dxa"/>
            <w:shd w:val="clear" w:color="auto" w:fill="auto"/>
          </w:tcPr>
          <w:p w14:paraId="48B85020" w14:textId="77777777" w:rsidR="002811C8" w:rsidRDefault="002811C8" w:rsidP="006C67EA">
            <w:pPr>
              <w:pStyle w:val="TableHead"/>
              <w:numPr>
                <w:ilvl w:val="0"/>
                <w:numId w:val="0"/>
              </w:numPr>
              <w:tabs>
                <w:tab w:val="right" w:pos="4129"/>
              </w:tabs>
              <w:rPr>
                <w:rFonts w:ascii="Arial" w:hAnsi="Arial" w:cs="Arial"/>
                <w:sz w:val="18"/>
              </w:rPr>
            </w:pPr>
            <w:r>
              <w:rPr>
                <w:rFonts w:ascii="Arial" w:hAnsi="Arial" w:cs="Arial"/>
                <w:sz w:val="18"/>
              </w:rPr>
              <w:t>Use relative dates</w:t>
            </w:r>
          </w:p>
        </w:tc>
        <w:tc>
          <w:tcPr>
            <w:tcW w:w="7230" w:type="dxa"/>
            <w:shd w:val="clear" w:color="auto" w:fill="auto"/>
          </w:tcPr>
          <w:p w14:paraId="61E6AC2C" w14:textId="6D34CE8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If checked, outage start and end dates will display </w:t>
            </w:r>
            <w:r>
              <w:rPr>
                <w:rFonts w:ascii="Arial" w:hAnsi="Arial" w:cs="Arial"/>
                <w:sz w:val="20"/>
                <w:szCs w:val="20"/>
                <w:lang w:val="en-US"/>
              </w:rPr>
              <w:t>yesterday</w:t>
            </w:r>
            <w:r>
              <w:rPr>
                <w:rFonts w:ascii="Arial" w:hAnsi="Arial" w:cs="Arial"/>
                <w:b w:val="0"/>
                <w:bCs/>
                <w:sz w:val="20"/>
                <w:szCs w:val="20"/>
                <w:lang w:val="en-US"/>
              </w:rPr>
              <w:t xml:space="preserve">, </w:t>
            </w:r>
            <w:r>
              <w:rPr>
                <w:rFonts w:ascii="Arial" w:hAnsi="Arial" w:cs="Arial"/>
                <w:sz w:val="20"/>
                <w:szCs w:val="20"/>
                <w:lang w:val="en-US"/>
              </w:rPr>
              <w:t>today</w:t>
            </w:r>
            <w:r>
              <w:rPr>
                <w:rFonts w:ascii="Arial" w:hAnsi="Arial" w:cs="Arial"/>
                <w:b w:val="0"/>
                <w:bCs/>
                <w:sz w:val="20"/>
                <w:szCs w:val="20"/>
                <w:lang w:val="en-US"/>
              </w:rPr>
              <w:t xml:space="preserve"> and </w:t>
            </w:r>
            <w:r>
              <w:rPr>
                <w:rFonts w:ascii="Arial" w:hAnsi="Arial" w:cs="Arial"/>
                <w:sz w:val="20"/>
                <w:szCs w:val="20"/>
                <w:lang w:val="en-US"/>
              </w:rPr>
              <w:t>tomorrow</w:t>
            </w:r>
            <w:r>
              <w:rPr>
                <w:rFonts w:ascii="Arial" w:hAnsi="Arial" w:cs="Arial"/>
                <w:b w:val="0"/>
                <w:bCs/>
                <w:sz w:val="20"/>
                <w:szCs w:val="20"/>
                <w:lang w:val="en-US"/>
              </w:rPr>
              <w:t xml:space="preserve"> texts where applicable instead of </w:t>
            </w:r>
            <w:r w:rsidR="00FC7A75">
              <w:rPr>
                <w:rFonts w:ascii="Arial" w:hAnsi="Arial" w:cs="Arial"/>
                <w:b w:val="0"/>
                <w:bCs/>
                <w:sz w:val="20"/>
                <w:szCs w:val="20"/>
                <w:lang w:val="en-US"/>
              </w:rPr>
              <w:t>exact</w:t>
            </w:r>
            <w:r>
              <w:rPr>
                <w:rFonts w:ascii="Arial" w:hAnsi="Arial" w:cs="Arial"/>
                <w:b w:val="0"/>
                <w:bCs/>
                <w:sz w:val="20"/>
                <w:szCs w:val="20"/>
                <w:lang w:val="en-US"/>
              </w:rPr>
              <w:t xml:space="preserve"> dates. </w:t>
            </w:r>
            <w:r>
              <w:rPr>
                <w:rFonts w:ascii="Arial" w:hAnsi="Arial" w:cs="Arial"/>
                <w:b w:val="0"/>
                <w:bCs/>
                <w:sz w:val="20"/>
                <w:szCs w:val="20"/>
                <w:lang w:val="en-US"/>
              </w:rPr>
              <w:br/>
              <w:t>Time part remains unchanged.</w:t>
            </w:r>
          </w:p>
        </w:tc>
      </w:tr>
      <w:tr w:rsidR="002811C8" w14:paraId="3D290418" w14:textId="77777777" w:rsidTr="006C67EA">
        <w:trPr>
          <w:trHeight w:val="240"/>
        </w:trPr>
        <w:tc>
          <w:tcPr>
            <w:tcW w:w="2263" w:type="dxa"/>
            <w:shd w:val="clear" w:color="auto" w:fill="auto"/>
          </w:tcPr>
          <w:p w14:paraId="549F97DD" w14:textId="77777777" w:rsidR="002811C8" w:rsidRDefault="002811C8" w:rsidP="006C67EA">
            <w:pPr>
              <w:pStyle w:val="TableHead"/>
              <w:numPr>
                <w:ilvl w:val="0"/>
                <w:numId w:val="0"/>
              </w:numPr>
              <w:tabs>
                <w:tab w:val="right" w:pos="4129"/>
              </w:tabs>
              <w:rPr>
                <w:rFonts w:ascii="Arial" w:hAnsi="Arial" w:cs="Arial"/>
                <w:sz w:val="18"/>
              </w:rPr>
            </w:pPr>
            <w:r>
              <w:rPr>
                <w:rFonts w:ascii="Arial" w:hAnsi="Arial" w:cs="Arial"/>
                <w:sz w:val="18"/>
              </w:rPr>
              <w:t>Start minimized</w:t>
            </w:r>
          </w:p>
        </w:tc>
        <w:tc>
          <w:tcPr>
            <w:tcW w:w="7230" w:type="dxa"/>
            <w:shd w:val="clear" w:color="auto" w:fill="auto"/>
          </w:tcPr>
          <w:p w14:paraId="0991E5C9"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checked, the application will minimize into the tray area when launched.</w:t>
            </w:r>
          </w:p>
        </w:tc>
      </w:tr>
      <w:tr w:rsidR="002811C8" w14:paraId="02C506B5" w14:textId="77777777" w:rsidTr="006C67EA">
        <w:trPr>
          <w:trHeight w:val="240"/>
        </w:trPr>
        <w:tc>
          <w:tcPr>
            <w:tcW w:w="2263" w:type="dxa"/>
            <w:shd w:val="clear" w:color="auto" w:fill="auto"/>
          </w:tcPr>
          <w:p w14:paraId="698EEFC6" w14:textId="77777777" w:rsidR="002811C8" w:rsidRDefault="002811C8" w:rsidP="006C67EA">
            <w:pPr>
              <w:pStyle w:val="TableHead"/>
              <w:numPr>
                <w:ilvl w:val="0"/>
                <w:numId w:val="0"/>
              </w:numPr>
              <w:tabs>
                <w:tab w:val="right" w:pos="4129"/>
              </w:tabs>
              <w:rPr>
                <w:rFonts w:ascii="Arial" w:hAnsi="Arial" w:cs="Arial"/>
                <w:sz w:val="18"/>
              </w:rPr>
            </w:pPr>
            <w:r>
              <w:rPr>
                <w:rFonts w:ascii="Arial" w:hAnsi="Arial" w:cs="Arial"/>
                <w:sz w:val="18"/>
              </w:rPr>
              <w:t>Exit</w:t>
            </w:r>
          </w:p>
        </w:tc>
        <w:tc>
          <w:tcPr>
            <w:tcW w:w="7230" w:type="dxa"/>
            <w:shd w:val="clear" w:color="auto" w:fill="auto"/>
          </w:tcPr>
          <w:p w14:paraId="2B915DB7"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Closes the application.</w:t>
            </w:r>
          </w:p>
        </w:tc>
      </w:tr>
    </w:tbl>
    <w:p w14:paraId="5B9EFD55" w14:textId="41F83063" w:rsidR="002811C8" w:rsidRDefault="002811C8" w:rsidP="002811C8">
      <w:pPr>
        <w:ind w:left="0"/>
      </w:pPr>
    </w:p>
    <w:p w14:paraId="41A8B316" w14:textId="7FEB1AFF" w:rsidR="00957A03" w:rsidRDefault="00957A03" w:rsidP="00957A03">
      <w:pPr>
        <w:ind w:left="0"/>
      </w:pPr>
      <w:r>
        <w:t xml:space="preserve">Selected options are stored to Windows registry key </w:t>
      </w:r>
      <w:r w:rsidRPr="00B60A39">
        <w:rPr>
          <w:rFonts w:ascii="Consolas" w:hAnsi="Consolas"/>
        </w:rPr>
        <w:t>HKCU</w:t>
      </w:r>
      <w:r w:rsidRPr="00607A93">
        <w:t xml:space="preserve"> </w:t>
      </w:r>
      <w:r w:rsidRPr="00607A93">
        <w:rPr>
          <w:rFonts w:ascii="Consolas" w:hAnsi="Consolas"/>
        </w:rPr>
        <w:t>\Software\Phoenix\OutageNotifier\</w:t>
      </w:r>
      <w:r>
        <w:t>, and applied during every application launch.</w:t>
      </w:r>
    </w:p>
    <w:p w14:paraId="797797D4" w14:textId="77777777" w:rsidR="00957A03" w:rsidRDefault="00957A03" w:rsidP="00957A03">
      <w:pPr>
        <w:ind w:left="0"/>
      </w:pPr>
    </w:p>
    <w:p w14:paraId="660B378D" w14:textId="2E05BF5F" w:rsidR="00DB3E5B" w:rsidRDefault="00DB3E5B" w:rsidP="00DB3E5B">
      <w:pPr>
        <w:pStyle w:val="Nadpis5"/>
      </w:pPr>
      <w:bookmarkStart w:id="764" w:name="_Selecting_Environments"/>
      <w:bookmarkStart w:id="765" w:name="_Toc199412662"/>
      <w:bookmarkEnd w:id="764"/>
      <w:r>
        <w:t>Selecting Environments</w:t>
      </w:r>
      <w:bookmarkEnd w:id="765"/>
    </w:p>
    <w:p w14:paraId="0540DBE9" w14:textId="5A76E6AC" w:rsidR="00175A79" w:rsidRDefault="00957A03" w:rsidP="00175A79">
      <w:pPr>
        <w:ind w:left="0"/>
      </w:pPr>
      <w:r>
        <w:t>C</w:t>
      </w:r>
      <w:r w:rsidR="00175A79">
        <w:t xml:space="preserve">hoose </w:t>
      </w:r>
      <w:r w:rsidR="00175A79" w:rsidRPr="006D038E">
        <w:rPr>
          <w:b/>
          <w:bCs/>
          <w:i/>
          <w:iCs w:val="0"/>
          <w:sz w:val="18"/>
          <w:szCs w:val="18"/>
        </w:rPr>
        <w:t>Select environments…</w:t>
      </w:r>
      <w:r w:rsidR="00175A79">
        <w:t xml:space="preserve"> from the </w:t>
      </w:r>
      <w:r w:rsidR="00175A79">
        <w:rPr>
          <w:noProof/>
        </w:rPr>
        <w:drawing>
          <wp:inline distT="0" distB="0" distL="0" distR="0" wp14:anchorId="4DA90908" wp14:editId="68CC5710">
            <wp:extent cx="153035" cy="153035"/>
            <wp:effectExtent l="0" t="0" r="0" b="0"/>
            <wp:docPr id="595" name="Obrázek 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33">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175A79">
        <w:t xml:space="preserve"> </w:t>
      </w:r>
      <w:r w:rsidR="00175A79" w:rsidRPr="006D038E">
        <w:t xml:space="preserve">Options </w:t>
      </w:r>
      <w:r w:rsidR="00175A79">
        <w:t>menu to select environments for which the outages should be reported:</w:t>
      </w:r>
    </w:p>
    <w:p w14:paraId="24412BDA" w14:textId="77777777" w:rsidR="00175A79" w:rsidRDefault="00175A79" w:rsidP="00175A79">
      <w:pPr>
        <w:ind w:left="0"/>
      </w:pPr>
    </w:p>
    <w:p w14:paraId="733BFDA0" w14:textId="77777777" w:rsidR="00175A79" w:rsidRDefault="00175A79" w:rsidP="00175A79">
      <w:pPr>
        <w:ind w:left="0"/>
        <w:jc w:val="center"/>
      </w:pPr>
      <w:r>
        <w:rPr>
          <w:noProof/>
        </w:rPr>
        <w:drawing>
          <wp:inline distT="0" distB="0" distL="0" distR="0" wp14:anchorId="0234F4E1" wp14:editId="44A31D13">
            <wp:extent cx="3543300" cy="1704975"/>
            <wp:effectExtent l="0" t="0" r="0" b="9525"/>
            <wp:docPr id="592" name="Obrázek 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5"/>
                    <a:stretch>
                      <a:fillRect/>
                    </a:stretch>
                  </pic:blipFill>
                  <pic:spPr>
                    <a:xfrm>
                      <a:off x="0" y="0"/>
                      <a:ext cx="3543300" cy="1704975"/>
                    </a:xfrm>
                    <a:prstGeom prst="rect">
                      <a:avLst/>
                    </a:prstGeom>
                  </pic:spPr>
                </pic:pic>
              </a:graphicData>
            </a:graphic>
          </wp:inline>
        </w:drawing>
      </w:r>
    </w:p>
    <w:p w14:paraId="5F7DE337" w14:textId="77777777" w:rsidR="00175A79" w:rsidRDefault="00175A79" w:rsidP="00175A79">
      <w:pPr>
        <w:ind w:left="0"/>
        <w:jc w:val="center"/>
        <w:rPr>
          <w:i/>
          <w:iCs w:val="0"/>
          <w:sz w:val="18"/>
          <w:szCs w:val="18"/>
        </w:rPr>
      </w:pPr>
      <w:r w:rsidRPr="005E34EE">
        <w:rPr>
          <w:i/>
          <w:iCs w:val="0"/>
          <w:sz w:val="18"/>
          <w:szCs w:val="18"/>
        </w:rPr>
        <w:t>Outage Notifier – environment selection</w:t>
      </w:r>
    </w:p>
    <w:p w14:paraId="7B828F6A" w14:textId="77777777" w:rsidR="00175A79" w:rsidRDefault="00175A79" w:rsidP="00175A79">
      <w:pPr>
        <w:ind w:left="0"/>
        <w:jc w:val="center"/>
        <w:rPr>
          <w:i/>
          <w:iCs w:val="0"/>
          <w:sz w:val="18"/>
          <w:szCs w:val="18"/>
        </w:rPr>
      </w:pPr>
    </w:p>
    <w:p w14:paraId="5AC4DEED" w14:textId="752B0182" w:rsidR="00175A79" w:rsidRDefault="00175A79" w:rsidP="00175A79">
      <w:pPr>
        <w:ind w:left="0"/>
      </w:pPr>
      <w:r>
        <w:t xml:space="preserve">Press </w:t>
      </w:r>
      <w:r>
        <w:rPr>
          <w:b/>
          <w:bCs/>
          <w:noProof/>
        </w:rPr>
        <w:drawing>
          <wp:inline distT="0" distB="0" distL="0" distR="0" wp14:anchorId="409F4ABB" wp14:editId="3A02B6D5">
            <wp:extent cx="153035" cy="153035"/>
            <wp:effectExtent l="0" t="0" r="0" b="0"/>
            <wp:docPr id="593" name="Obrázek 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36">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t xml:space="preserve"> </w:t>
      </w:r>
      <w:r w:rsidRPr="00553CC7">
        <w:rPr>
          <w:b/>
          <w:bCs/>
        </w:rPr>
        <w:t>OK</w:t>
      </w:r>
      <w:r>
        <w:t xml:space="preserve"> button </w:t>
      </w:r>
      <w:r w:rsidR="00957A03">
        <w:t xml:space="preserve">in the upper-right corner </w:t>
      </w:r>
      <w:r>
        <w:t>once the environments were selected.</w:t>
      </w:r>
    </w:p>
    <w:p w14:paraId="00923D28" w14:textId="77777777" w:rsidR="00175A79" w:rsidRDefault="00175A79" w:rsidP="002811C8">
      <w:pPr>
        <w:ind w:left="0"/>
      </w:pPr>
    </w:p>
    <w:p w14:paraId="78D18781" w14:textId="77777777" w:rsidR="002811C8" w:rsidRPr="0007206D" w:rsidRDefault="002811C8" w:rsidP="002811C8">
      <w:pPr>
        <w:pStyle w:val="Nadpis5"/>
      </w:pPr>
      <w:bookmarkStart w:id="766" w:name="_Toc199412663"/>
      <w:r w:rsidRPr="0007206D">
        <w:t>Notifications</w:t>
      </w:r>
      <w:bookmarkEnd w:id="766"/>
    </w:p>
    <w:p w14:paraId="19484A1D" w14:textId="77777777" w:rsidR="002811C8" w:rsidRDefault="002811C8" w:rsidP="002811C8">
      <w:pPr>
        <w:ind w:left="0"/>
      </w:pPr>
      <w:r>
        <w:t>Outage notifications are provided in following ways:</w:t>
      </w:r>
    </w:p>
    <w:p w14:paraId="055003E5" w14:textId="77777777" w:rsidR="002811C8" w:rsidRDefault="002811C8" w:rsidP="002811C8">
      <w:pPr>
        <w:ind w:left="0"/>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3"/>
        <w:gridCol w:w="7230"/>
      </w:tblGrid>
      <w:tr w:rsidR="002811C8" w:rsidRPr="00A41D00" w14:paraId="7633B4DD" w14:textId="77777777" w:rsidTr="006C67EA">
        <w:trPr>
          <w:trHeight w:val="240"/>
        </w:trPr>
        <w:tc>
          <w:tcPr>
            <w:tcW w:w="2263" w:type="dxa"/>
            <w:vMerge w:val="restart"/>
            <w:shd w:val="clear" w:color="auto" w:fill="D9D9D9" w:themeFill="background1" w:themeFillShade="D9"/>
            <w:vAlign w:val="center"/>
          </w:tcPr>
          <w:p w14:paraId="69B214FF" w14:textId="77777777" w:rsidR="002811C8" w:rsidRPr="00A41D00" w:rsidRDefault="002811C8" w:rsidP="006C67EA">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Notification Type</w:t>
            </w:r>
          </w:p>
        </w:tc>
        <w:tc>
          <w:tcPr>
            <w:tcW w:w="7230" w:type="dxa"/>
            <w:vMerge w:val="restart"/>
            <w:shd w:val="clear" w:color="auto" w:fill="D9D9D9" w:themeFill="background1" w:themeFillShade="D9"/>
            <w:vAlign w:val="center"/>
          </w:tcPr>
          <w:p w14:paraId="6FDC6C4D" w14:textId="77777777" w:rsidR="002811C8" w:rsidRPr="00A41D00" w:rsidRDefault="002811C8" w:rsidP="006C67EA">
            <w:pPr>
              <w:pStyle w:val="TableHead"/>
              <w:numPr>
                <w:ilvl w:val="0"/>
                <w:numId w:val="0"/>
              </w:numPr>
              <w:rPr>
                <w:rFonts w:ascii="Arial" w:hAnsi="Arial" w:cs="Arial"/>
                <w:sz w:val="20"/>
                <w:szCs w:val="20"/>
                <w:lang w:val="en-US"/>
              </w:rPr>
            </w:pPr>
            <w:r>
              <w:rPr>
                <w:rFonts w:ascii="Arial" w:hAnsi="Arial" w:cs="Arial"/>
                <w:sz w:val="20"/>
                <w:szCs w:val="20"/>
                <w:lang w:val="en-US"/>
              </w:rPr>
              <w:t>Examples</w:t>
            </w:r>
            <w:r w:rsidRPr="00A41D00">
              <w:rPr>
                <w:rFonts w:ascii="Arial" w:hAnsi="Arial" w:cs="Arial"/>
                <w:sz w:val="20"/>
                <w:szCs w:val="20"/>
                <w:lang w:val="en-US"/>
              </w:rPr>
              <w:t xml:space="preserve"> </w:t>
            </w:r>
          </w:p>
        </w:tc>
      </w:tr>
      <w:tr w:rsidR="002811C8" w:rsidRPr="00A41D00" w14:paraId="1140C384" w14:textId="77777777" w:rsidTr="006C67EA">
        <w:trPr>
          <w:trHeight w:val="230"/>
        </w:trPr>
        <w:tc>
          <w:tcPr>
            <w:tcW w:w="2263" w:type="dxa"/>
            <w:vMerge/>
            <w:shd w:val="clear" w:color="auto" w:fill="D9D9D9" w:themeFill="background1" w:themeFillShade="D9"/>
          </w:tcPr>
          <w:p w14:paraId="38AE7BE5" w14:textId="77777777" w:rsidR="002811C8" w:rsidRPr="00A41D00" w:rsidRDefault="002811C8" w:rsidP="006C67EA">
            <w:pPr>
              <w:pStyle w:val="TableHead"/>
              <w:numPr>
                <w:ilvl w:val="0"/>
                <w:numId w:val="0"/>
              </w:numPr>
              <w:tabs>
                <w:tab w:val="right" w:pos="4129"/>
              </w:tabs>
              <w:rPr>
                <w:rFonts w:ascii="Arial" w:hAnsi="Arial" w:cs="Arial"/>
                <w:sz w:val="20"/>
                <w:szCs w:val="20"/>
                <w:lang w:val="en-US"/>
              </w:rPr>
            </w:pPr>
          </w:p>
        </w:tc>
        <w:tc>
          <w:tcPr>
            <w:tcW w:w="7230" w:type="dxa"/>
            <w:vMerge/>
            <w:shd w:val="clear" w:color="auto" w:fill="D9D9D9" w:themeFill="background1" w:themeFillShade="D9"/>
          </w:tcPr>
          <w:p w14:paraId="18D3D28A" w14:textId="77777777" w:rsidR="002811C8" w:rsidRPr="00A41D00" w:rsidRDefault="002811C8" w:rsidP="006C67EA">
            <w:pPr>
              <w:pStyle w:val="TableHead"/>
              <w:numPr>
                <w:ilvl w:val="0"/>
                <w:numId w:val="0"/>
              </w:numPr>
              <w:rPr>
                <w:rFonts w:ascii="Arial" w:hAnsi="Arial" w:cs="Arial"/>
                <w:sz w:val="20"/>
                <w:szCs w:val="20"/>
                <w:lang w:val="en-US"/>
              </w:rPr>
            </w:pPr>
          </w:p>
        </w:tc>
      </w:tr>
      <w:tr w:rsidR="002811C8" w:rsidRPr="00A41D00" w14:paraId="5F188BC4" w14:textId="77777777" w:rsidTr="006C67EA">
        <w:trPr>
          <w:trHeight w:val="240"/>
        </w:trPr>
        <w:tc>
          <w:tcPr>
            <w:tcW w:w="2263" w:type="dxa"/>
            <w:shd w:val="clear" w:color="auto" w:fill="auto"/>
          </w:tcPr>
          <w:p w14:paraId="7C994816" w14:textId="77777777" w:rsidR="002811C8" w:rsidRPr="00CF7CD9" w:rsidRDefault="002811C8" w:rsidP="006C67EA">
            <w:pPr>
              <w:pStyle w:val="TableHead"/>
              <w:numPr>
                <w:ilvl w:val="0"/>
                <w:numId w:val="0"/>
              </w:numPr>
              <w:tabs>
                <w:tab w:val="right" w:pos="4129"/>
              </w:tabs>
              <w:rPr>
                <w:rFonts w:ascii="Arial" w:hAnsi="Arial" w:cs="Arial"/>
                <w:sz w:val="18"/>
                <w:lang w:val="en-US"/>
              </w:rPr>
            </w:pPr>
            <w:r>
              <w:rPr>
                <w:rFonts w:ascii="Arial" w:hAnsi="Arial" w:cs="Arial"/>
                <w:sz w:val="18"/>
              </w:rPr>
              <w:t>Tray Area</w:t>
            </w:r>
          </w:p>
        </w:tc>
        <w:tc>
          <w:tcPr>
            <w:tcW w:w="7230" w:type="dxa"/>
            <w:shd w:val="clear" w:color="auto" w:fill="auto"/>
          </w:tcPr>
          <w:p w14:paraId="1F6F697B" w14:textId="47654583" w:rsidR="002811C8" w:rsidRPr="0007206D" w:rsidRDefault="002811C8" w:rsidP="006C67EA">
            <w:pPr>
              <w:pStyle w:val="TableHead"/>
              <w:numPr>
                <w:ilvl w:val="0"/>
                <w:numId w:val="0"/>
              </w:numPr>
              <w:rPr>
                <w:rFonts w:ascii="Arial" w:hAnsi="Arial" w:cs="Arial"/>
                <w:b w:val="0"/>
                <w:bCs/>
                <w:noProof/>
                <w:sz w:val="20"/>
                <w:szCs w:val="20"/>
              </w:rPr>
            </w:pPr>
            <w:r w:rsidRPr="0007206D">
              <w:rPr>
                <w:rFonts w:ascii="Arial" w:hAnsi="Arial" w:cs="Arial"/>
                <w:b w:val="0"/>
                <w:bCs/>
                <w:noProof/>
                <w:sz w:val="20"/>
                <w:szCs w:val="20"/>
              </w:rPr>
              <w:t xml:space="preserve">When outage status is changed, </w:t>
            </w:r>
            <w:r w:rsidR="00B82D96">
              <w:rPr>
                <w:rFonts w:ascii="Arial" w:hAnsi="Arial" w:cs="Arial"/>
                <w:b w:val="0"/>
                <w:bCs/>
                <w:noProof/>
                <w:sz w:val="20"/>
                <w:szCs w:val="20"/>
              </w:rPr>
              <w:t>a corresponding</w:t>
            </w:r>
            <w:r w:rsidRPr="0007206D">
              <w:rPr>
                <w:rFonts w:ascii="Arial" w:hAnsi="Arial" w:cs="Arial"/>
                <w:b w:val="0"/>
                <w:bCs/>
                <w:noProof/>
                <w:sz w:val="20"/>
                <w:szCs w:val="20"/>
              </w:rPr>
              <w:t xml:space="preserve"> Windows notification is displayed above the tray area:</w:t>
            </w:r>
          </w:p>
          <w:p w14:paraId="102E6655" w14:textId="77777777" w:rsidR="002811C8" w:rsidRPr="00A41D00" w:rsidRDefault="002811C8" w:rsidP="00981A6A">
            <w:pPr>
              <w:pStyle w:val="TableHead"/>
              <w:numPr>
                <w:ilvl w:val="0"/>
                <w:numId w:val="0"/>
              </w:numPr>
              <w:jc w:val="center"/>
              <w:rPr>
                <w:rFonts w:ascii="Arial" w:hAnsi="Arial" w:cs="Arial"/>
                <w:b w:val="0"/>
                <w:bCs/>
                <w:sz w:val="20"/>
                <w:szCs w:val="20"/>
                <w:lang w:val="en-US"/>
              </w:rPr>
            </w:pPr>
            <w:r w:rsidRPr="00E94625">
              <w:rPr>
                <w:noProof/>
              </w:rPr>
              <w:lastRenderedPageBreak/>
              <w:drawing>
                <wp:inline distT="0" distB="0" distL="0" distR="0" wp14:anchorId="1E0E9512" wp14:editId="3079A6B6">
                  <wp:extent cx="3105510" cy="1031453"/>
                  <wp:effectExtent l="57150" t="228600" r="57150" b="226060"/>
                  <wp:docPr id="109" name="Obrázek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437">
                            <a:extLst>
                              <a:ext uri="{28A0092B-C50C-407E-A947-70E740481C1C}">
                                <a14:useLocalDpi xmlns:a14="http://schemas.microsoft.com/office/drawing/2010/main" val="0"/>
                              </a:ext>
                            </a:extLst>
                          </a:blip>
                          <a:srcRect/>
                          <a:stretch>
                            <a:fillRect/>
                          </a:stretch>
                        </pic:blipFill>
                        <pic:spPr bwMode="auto">
                          <a:xfrm>
                            <a:off x="0" y="0"/>
                            <a:ext cx="3167925" cy="1052183"/>
                          </a:xfrm>
                          <a:prstGeom prst="rect">
                            <a:avLst/>
                          </a:prstGeom>
                          <a:noFill/>
                          <a:ln>
                            <a:noFill/>
                          </a:ln>
                        </pic:spPr>
                      </pic:pic>
                    </a:graphicData>
                  </a:graphic>
                </wp:inline>
              </w:drawing>
            </w:r>
          </w:p>
        </w:tc>
      </w:tr>
      <w:tr w:rsidR="002811C8" w14:paraId="1C542915" w14:textId="77777777" w:rsidTr="006C67EA">
        <w:trPr>
          <w:trHeight w:val="240"/>
        </w:trPr>
        <w:tc>
          <w:tcPr>
            <w:tcW w:w="2263" w:type="dxa"/>
            <w:shd w:val="clear" w:color="auto" w:fill="auto"/>
          </w:tcPr>
          <w:p w14:paraId="4BB6C395"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lastRenderedPageBreak/>
              <w:t>Tray Icon Color</w:t>
            </w:r>
          </w:p>
        </w:tc>
        <w:tc>
          <w:tcPr>
            <w:tcW w:w="7230" w:type="dxa"/>
            <w:shd w:val="clear" w:color="auto" w:fill="auto"/>
          </w:tcPr>
          <w:p w14:paraId="3D79FBC1" w14:textId="77777777" w:rsidR="002811C8" w:rsidRPr="0007206D" w:rsidRDefault="002811C8" w:rsidP="006C67EA">
            <w:pPr>
              <w:pStyle w:val="TableHead"/>
              <w:numPr>
                <w:ilvl w:val="0"/>
                <w:numId w:val="0"/>
              </w:numPr>
              <w:rPr>
                <w:rFonts w:ascii="Arial" w:hAnsi="Arial" w:cs="Arial"/>
                <w:b w:val="0"/>
                <w:bCs/>
                <w:sz w:val="20"/>
                <w:szCs w:val="20"/>
              </w:rPr>
            </w:pPr>
            <w:r w:rsidRPr="0007206D">
              <w:rPr>
                <w:rFonts w:ascii="Arial" w:hAnsi="Arial" w:cs="Arial"/>
                <w:b w:val="0"/>
                <w:bCs/>
                <w:sz w:val="20"/>
                <w:szCs w:val="20"/>
              </w:rPr>
              <w:t>Application icon changes its color</w:t>
            </w:r>
            <w:r>
              <w:rPr>
                <w:rFonts w:ascii="Arial" w:hAnsi="Arial" w:cs="Arial"/>
                <w:b w:val="0"/>
                <w:bCs/>
                <w:sz w:val="20"/>
                <w:szCs w:val="20"/>
              </w:rPr>
              <w:t>s</w:t>
            </w:r>
            <w:r w:rsidRPr="0007206D">
              <w:rPr>
                <w:rFonts w:ascii="Arial" w:hAnsi="Arial" w:cs="Arial"/>
                <w:b w:val="0"/>
                <w:bCs/>
                <w:sz w:val="20"/>
                <w:szCs w:val="20"/>
              </w:rPr>
              <w:t xml:space="preserve"> according to retrieved outage details:</w:t>
            </w:r>
          </w:p>
          <w:p w14:paraId="0BBBDFAD" w14:textId="77777777" w:rsidR="002811C8" w:rsidRDefault="002811C8" w:rsidP="006C67EA">
            <w:pPr>
              <w:pStyle w:val="TableHead"/>
              <w:numPr>
                <w:ilvl w:val="0"/>
                <w:numId w:val="0"/>
              </w:numPr>
              <w:rPr>
                <w:rFonts w:hint="eastAsia"/>
              </w:rPr>
            </w:pPr>
          </w:p>
          <w:p w14:paraId="4180AB0B" w14:textId="77777777" w:rsidR="002811C8" w:rsidRDefault="002811C8" w:rsidP="006C67EA">
            <w:pPr>
              <w:ind w:left="0"/>
            </w:pPr>
            <w:r>
              <w:rPr>
                <w:b/>
                <w:bCs/>
                <w:sz w:val="18"/>
                <w:szCs w:val="18"/>
              </w:rPr>
              <w:t xml:space="preserve">Icon Color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ayout w:type="fixed"/>
              <w:tblLook w:val="04A0" w:firstRow="1" w:lastRow="0" w:firstColumn="1" w:lastColumn="0" w:noHBand="0" w:noVBand="1"/>
            </w:tblPr>
            <w:tblGrid>
              <w:gridCol w:w="595"/>
              <w:gridCol w:w="5388"/>
            </w:tblGrid>
            <w:tr w:rsidR="002811C8" w14:paraId="7266891B" w14:textId="77777777" w:rsidTr="006C67EA">
              <w:tc>
                <w:tcPr>
                  <w:tcW w:w="595" w:type="dxa"/>
                  <w:shd w:val="clear" w:color="auto" w:fill="0D0D0D" w:themeFill="text1" w:themeFillTint="F2"/>
                </w:tcPr>
                <w:p w14:paraId="002E8B82" w14:textId="77777777" w:rsidR="002811C8" w:rsidRDefault="002811C8" w:rsidP="006C67EA">
                  <w:pPr>
                    <w:ind w:left="0"/>
                    <w:jc w:val="center"/>
                  </w:pPr>
                  <w:r>
                    <w:rPr>
                      <w:noProof/>
                    </w:rPr>
                    <w:drawing>
                      <wp:inline distT="0" distB="0" distL="0" distR="0" wp14:anchorId="45FD5F6C" wp14:editId="269A6501">
                        <wp:extent cx="179070" cy="180000"/>
                        <wp:effectExtent l="0" t="0" r="0" b="0"/>
                        <wp:docPr id="123" name="Obrázek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Obrázek 123"/>
                                <pic:cNvPicPr>
                                  <a:picLocks noChangeAspect="1" noChangeArrowheads="1"/>
                                </pic:cNvPicPr>
                              </pic:nvPicPr>
                              <pic:blipFill rotWithShape="1">
                                <a:blip r:embed="rId438">
                                  <a:extLst>
                                    <a:ext uri="{28A0092B-C50C-407E-A947-70E740481C1C}">
                                      <a14:useLocalDpi xmlns:a14="http://schemas.microsoft.com/office/drawing/2010/main" val="0"/>
                                    </a:ext>
                                  </a:extLst>
                                </a:blip>
                                <a:srcRect l="-14385" t="-14695" r="-4862" b="-5170"/>
                                <a:stretch/>
                              </pic:blipFill>
                              <pic:spPr bwMode="auto">
                                <a:xfrm>
                                  <a:off x="0" y="0"/>
                                  <a:ext cx="180295" cy="18123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388" w:type="dxa"/>
                </w:tcPr>
                <w:p w14:paraId="14AAAAC8" w14:textId="3C17C651" w:rsidR="002811C8" w:rsidRPr="00A40C00" w:rsidRDefault="002811C8" w:rsidP="006C67EA">
                  <w:pPr>
                    <w:ind w:left="0"/>
                    <w:rPr>
                      <w:sz w:val="18"/>
                      <w:szCs w:val="18"/>
                    </w:rPr>
                  </w:pPr>
                  <w:r>
                    <w:rPr>
                      <w:sz w:val="18"/>
                      <w:szCs w:val="18"/>
                    </w:rPr>
                    <w:t>No outage</w:t>
                  </w:r>
                </w:p>
              </w:tc>
            </w:tr>
            <w:tr w:rsidR="002811C8" w14:paraId="32D023A2" w14:textId="77777777" w:rsidTr="006C67EA">
              <w:tc>
                <w:tcPr>
                  <w:tcW w:w="595" w:type="dxa"/>
                  <w:shd w:val="clear" w:color="auto" w:fill="0D0D0D" w:themeFill="text1" w:themeFillTint="F2"/>
                </w:tcPr>
                <w:p w14:paraId="62A6BFD5" w14:textId="77777777" w:rsidR="002811C8" w:rsidRDefault="002811C8" w:rsidP="006C67EA">
                  <w:pPr>
                    <w:ind w:left="0"/>
                    <w:jc w:val="center"/>
                  </w:pPr>
                  <w:r>
                    <w:rPr>
                      <w:noProof/>
                    </w:rPr>
                    <w:drawing>
                      <wp:inline distT="0" distB="0" distL="0" distR="0" wp14:anchorId="256C8473" wp14:editId="1FF59F92">
                        <wp:extent cx="179070" cy="180000"/>
                        <wp:effectExtent l="0" t="0" r="0" b="0"/>
                        <wp:docPr id="125" name="Obrázek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Obrázek 125"/>
                                <pic:cNvPicPr>
                                  <a:picLocks noChangeAspect="1" noChangeArrowheads="1"/>
                                </pic:cNvPicPr>
                              </pic:nvPicPr>
                              <pic:blipFill rotWithShape="1">
                                <a:blip r:embed="rId439">
                                  <a:extLst>
                                    <a:ext uri="{28A0092B-C50C-407E-A947-70E740481C1C}">
                                      <a14:useLocalDpi xmlns:a14="http://schemas.microsoft.com/office/drawing/2010/main" val="0"/>
                                    </a:ext>
                                  </a:extLst>
                                </a:blip>
                                <a:srcRect l="-14685" t="-14996" r="-5117" b="-5428"/>
                                <a:stretch/>
                              </pic:blipFill>
                              <pic:spPr bwMode="auto">
                                <a:xfrm>
                                  <a:off x="0" y="0"/>
                                  <a:ext cx="180295" cy="18123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388" w:type="dxa"/>
                </w:tcPr>
                <w:p w14:paraId="321A3781" w14:textId="1F2CE46F" w:rsidR="002811C8" w:rsidRPr="00A40C00" w:rsidRDefault="002811C8" w:rsidP="006C67EA">
                  <w:pPr>
                    <w:ind w:left="0"/>
                    <w:rPr>
                      <w:sz w:val="18"/>
                      <w:szCs w:val="18"/>
                    </w:rPr>
                  </w:pPr>
                  <w:r>
                    <w:rPr>
                      <w:sz w:val="18"/>
                      <w:szCs w:val="18"/>
                    </w:rPr>
                    <w:t>Upcoming</w:t>
                  </w:r>
                  <w:r w:rsidR="002F3551">
                    <w:rPr>
                      <w:sz w:val="18"/>
                      <w:szCs w:val="18"/>
                    </w:rPr>
                    <w:t xml:space="preserve"> </w:t>
                  </w:r>
                  <w:r>
                    <w:rPr>
                      <w:sz w:val="18"/>
                      <w:szCs w:val="18"/>
                    </w:rPr>
                    <w:t>outage</w:t>
                  </w:r>
                </w:p>
              </w:tc>
            </w:tr>
            <w:tr w:rsidR="002811C8" w14:paraId="39094BB1" w14:textId="77777777" w:rsidTr="006C67EA">
              <w:tc>
                <w:tcPr>
                  <w:tcW w:w="595" w:type="dxa"/>
                  <w:shd w:val="clear" w:color="auto" w:fill="0D0D0D" w:themeFill="text1" w:themeFillTint="F2"/>
                </w:tcPr>
                <w:p w14:paraId="75F3DA89" w14:textId="77777777" w:rsidR="002811C8" w:rsidRDefault="002811C8" w:rsidP="006C67EA">
                  <w:pPr>
                    <w:ind w:left="0"/>
                    <w:jc w:val="center"/>
                  </w:pPr>
                  <w:r>
                    <w:rPr>
                      <w:noProof/>
                    </w:rPr>
                    <w:drawing>
                      <wp:inline distT="0" distB="0" distL="0" distR="0" wp14:anchorId="66B57121" wp14:editId="4F1F1089">
                        <wp:extent cx="179411" cy="180000"/>
                        <wp:effectExtent l="0" t="0" r="0" b="0"/>
                        <wp:docPr id="126" name="Obrázek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Obrázek 126"/>
                                <pic:cNvPicPr>
                                  <a:picLocks noChangeAspect="1" noChangeArrowheads="1"/>
                                </pic:cNvPicPr>
                              </pic:nvPicPr>
                              <pic:blipFill rotWithShape="1">
                                <a:blip r:embed="rId440">
                                  <a:extLst>
                                    <a:ext uri="{28A0092B-C50C-407E-A947-70E740481C1C}">
                                      <a14:useLocalDpi xmlns:a14="http://schemas.microsoft.com/office/drawing/2010/main" val="0"/>
                                    </a:ext>
                                  </a:extLst>
                                </a:blip>
                                <a:srcRect l="-14623" t="-14818" r="-5098" b="-5293"/>
                                <a:stretch/>
                              </pic:blipFill>
                              <pic:spPr bwMode="auto">
                                <a:xfrm>
                                  <a:off x="0" y="0"/>
                                  <a:ext cx="180995" cy="18159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388" w:type="dxa"/>
                </w:tcPr>
                <w:p w14:paraId="2713AE0F" w14:textId="31C5B435" w:rsidR="002B7789" w:rsidRPr="00A40C00" w:rsidRDefault="002811C8" w:rsidP="006C67EA">
                  <w:pPr>
                    <w:ind w:left="0"/>
                    <w:rPr>
                      <w:sz w:val="18"/>
                      <w:szCs w:val="18"/>
                    </w:rPr>
                  </w:pPr>
                  <w:r>
                    <w:rPr>
                      <w:sz w:val="18"/>
                      <w:szCs w:val="18"/>
                    </w:rPr>
                    <w:t>Ongoing</w:t>
                  </w:r>
                  <w:r w:rsidR="002F3551">
                    <w:rPr>
                      <w:sz w:val="18"/>
                      <w:szCs w:val="18"/>
                    </w:rPr>
                    <w:t>/overdue</w:t>
                  </w:r>
                  <w:r>
                    <w:rPr>
                      <w:sz w:val="18"/>
                      <w:szCs w:val="18"/>
                    </w:rPr>
                    <w:t xml:space="preserve"> outage</w:t>
                  </w:r>
                </w:p>
              </w:tc>
            </w:tr>
            <w:tr w:rsidR="002811C8" w14:paraId="6CFC8E4F" w14:textId="77777777" w:rsidTr="006C67EA">
              <w:tc>
                <w:tcPr>
                  <w:tcW w:w="595" w:type="dxa"/>
                  <w:shd w:val="clear" w:color="auto" w:fill="0D0D0D" w:themeFill="text1" w:themeFillTint="F2"/>
                </w:tcPr>
                <w:p w14:paraId="34A9A1C3" w14:textId="77777777" w:rsidR="002811C8" w:rsidRDefault="002811C8" w:rsidP="006C67EA">
                  <w:pPr>
                    <w:ind w:left="0"/>
                    <w:jc w:val="center"/>
                  </w:pPr>
                  <w:r>
                    <w:rPr>
                      <w:noProof/>
                    </w:rPr>
                    <w:drawing>
                      <wp:inline distT="0" distB="0" distL="0" distR="0" wp14:anchorId="01793736" wp14:editId="05230BF6">
                        <wp:extent cx="179411" cy="180000"/>
                        <wp:effectExtent l="0" t="0" r="0" b="0"/>
                        <wp:docPr id="203" name="Obrázek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Obrázek 203"/>
                                <pic:cNvPicPr>
                                  <a:picLocks noChangeAspect="1" noChangeArrowheads="1"/>
                                </pic:cNvPicPr>
                              </pic:nvPicPr>
                              <pic:blipFill rotWithShape="1">
                                <a:blip r:embed="rId441">
                                  <a:extLst>
                                    <a:ext uri="{28A0092B-C50C-407E-A947-70E740481C1C}">
                                      <a14:useLocalDpi xmlns:a14="http://schemas.microsoft.com/office/drawing/2010/main" val="0"/>
                                    </a:ext>
                                  </a:extLst>
                                </a:blip>
                                <a:srcRect l="-14864" t="-15059" r="-5252" b="-5449"/>
                                <a:stretch/>
                              </pic:blipFill>
                              <pic:spPr bwMode="auto">
                                <a:xfrm>
                                  <a:off x="0" y="0"/>
                                  <a:ext cx="180000" cy="18059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388" w:type="dxa"/>
                </w:tcPr>
                <w:p w14:paraId="6AAF9539" w14:textId="4844E45C" w:rsidR="002811C8" w:rsidRPr="00A40C00" w:rsidRDefault="002F3551" w:rsidP="006C67EA">
                  <w:pPr>
                    <w:ind w:left="0"/>
                    <w:rPr>
                      <w:sz w:val="18"/>
                      <w:szCs w:val="18"/>
                    </w:rPr>
                  </w:pPr>
                  <w:r>
                    <w:rPr>
                      <w:sz w:val="18"/>
                      <w:szCs w:val="18"/>
                    </w:rPr>
                    <w:t>Both o</w:t>
                  </w:r>
                  <w:r w:rsidR="002811C8">
                    <w:rPr>
                      <w:sz w:val="18"/>
                      <w:szCs w:val="18"/>
                    </w:rPr>
                    <w:t>ngoing</w:t>
                  </w:r>
                  <w:r>
                    <w:rPr>
                      <w:sz w:val="18"/>
                      <w:szCs w:val="18"/>
                    </w:rPr>
                    <w:t>/overdue</w:t>
                  </w:r>
                  <w:r w:rsidR="002811C8">
                    <w:rPr>
                      <w:sz w:val="18"/>
                      <w:szCs w:val="18"/>
                    </w:rPr>
                    <w:t xml:space="preserve"> and </w:t>
                  </w:r>
                  <w:r>
                    <w:rPr>
                      <w:sz w:val="18"/>
                      <w:szCs w:val="18"/>
                    </w:rPr>
                    <w:t xml:space="preserve">upcoming </w:t>
                  </w:r>
                  <w:r w:rsidR="002811C8">
                    <w:rPr>
                      <w:sz w:val="18"/>
                      <w:szCs w:val="18"/>
                    </w:rPr>
                    <w:t>outage.</w:t>
                  </w:r>
                </w:p>
              </w:tc>
            </w:tr>
          </w:tbl>
          <w:p w14:paraId="3CFCE71E" w14:textId="77777777" w:rsidR="002811C8" w:rsidRDefault="002811C8" w:rsidP="006C67EA">
            <w:pPr>
              <w:pStyle w:val="TableHead"/>
              <w:numPr>
                <w:ilvl w:val="0"/>
                <w:numId w:val="0"/>
              </w:numPr>
              <w:rPr>
                <w:rFonts w:hint="eastAsia"/>
              </w:rPr>
            </w:pPr>
            <w:r>
              <w:t xml:space="preserve"> </w:t>
            </w:r>
          </w:p>
          <w:p w14:paraId="2FEC6E67" w14:textId="7CAACDDC" w:rsidR="00C15D2B" w:rsidRDefault="00C15D2B" w:rsidP="006C67EA">
            <w:pPr>
              <w:pStyle w:val="TableHead"/>
              <w:numPr>
                <w:ilvl w:val="0"/>
                <w:numId w:val="0"/>
              </w:numPr>
              <w:rPr>
                <w:rFonts w:ascii="Arial" w:hAnsi="Arial" w:cs="Arial"/>
                <w:b w:val="0"/>
                <w:bCs/>
                <w:sz w:val="20"/>
                <w:szCs w:val="20"/>
                <w:lang w:val="en-US"/>
              </w:rPr>
            </w:pPr>
            <w:r w:rsidRPr="00C15D2B">
              <w:rPr>
                <w:rFonts w:ascii="Arial" w:hAnsi="Arial" w:cs="Arial"/>
                <w:sz w:val="20"/>
                <w:szCs w:val="20"/>
              </w:rPr>
              <w:t>NOTE</w:t>
            </w:r>
            <w:r>
              <w:rPr>
                <w:rFonts w:ascii="Arial" w:hAnsi="Arial" w:cs="Arial"/>
                <w:b w:val="0"/>
                <w:bCs/>
                <w:sz w:val="20"/>
                <w:szCs w:val="20"/>
              </w:rPr>
              <w:t xml:space="preserve">: Planned outages (i.e., future outages that do not start today) </w:t>
            </w:r>
            <w:r w:rsidRPr="00C15D2B">
              <w:rPr>
                <w:rFonts w:ascii="Arial" w:hAnsi="Arial" w:cs="Arial"/>
                <w:b w:val="0"/>
                <w:bCs/>
                <w:i/>
                <w:iCs/>
                <w:sz w:val="20"/>
                <w:szCs w:val="20"/>
              </w:rPr>
              <w:t>are not</w:t>
            </w:r>
            <w:r>
              <w:rPr>
                <w:rFonts w:ascii="Arial" w:hAnsi="Arial" w:cs="Arial"/>
                <w:b w:val="0"/>
                <w:bCs/>
                <w:sz w:val="20"/>
                <w:szCs w:val="20"/>
              </w:rPr>
              <w:t xml:space="preserve"> reflected by the tray icon picture. </w:t>
            </w:r>
            <w:r>
              <w:rPr>
                <w:rFonts w:ascii="Arial" w:hAnsi="Arial" w:cs="Arial"/>
                <w:b w:val="0"/>
                <w:bCs/>
                <w:sz w:val="20"/>
                <w:szCs w:val="20"/>
              </w:rPr>
              <w:br/>
            </w:r>
          </w:p>
        </w:tc>
      </w:tr>
      <w:tr w:rsidR="002811C8" w14:paraId="24EE9447" w14:textId="77777777" w:rsidTr="006C67EA">
        <w:trPr>
          <w:trHeight w:val="240"/>
        </w:trPr>
        <w:tc>
          <w:tcPr>
            <w:tcW w:w="2263" w:type="dxa"/>
            <w:shd w:val="clear" w:color="auto" w:fill="auto"/>
          </w:tcPr>
          <w:p w14:paraId="63B8BEED"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Tray Icon Hint</w:t>
            </w:r>
          </w:p>
        </w:tc>
        <w:tc>
          <w:tcPr>
            <w:tcW w:w="7230" w:type="dxa"/>
            <w:shd w:val="clear" w:color="auto" w:fill="auto"/>
          </w:tcPr>
          <w:p w14:paraId="4181820F" w14:textId="036DC850" w:rsidR="002811C8" w:rsidRDefault="002811C8" w:rsidP="006C67EA">
            <w:pPr>
              <w:pStyle w:val="TableHead"/>
              <w:numPr>
                <w:ilvl w:val="0"/>
                <w:numId w:val="0"/>
              </w:numPr>
              <w:rPr>
                <w:rFonts w:ascii="Arial" w:hAnsi="Arial" w:cs="Arial"/>
                <w:b w:val="0"/>
                <w:bCs/>
                <w:noProof/>
                <w:sz w:val="20"/>
                <w:szCs w:val="20"/>
              </w:rPr>
            </w:pPr>
            <w:r w:rsidRPr="00815029">
              <w:rPr>
                <w:rFonts w:ascii="Arial" w:hAnsi="Arial" w:cs="Arial"/>
                <w:b w:val="0"/>
                <w:bCs/>
                <w:noProof/>
                <w:sz w:val="20"/>
                <w:szCs w:val="20"/>
              </w:rPr>
              <w:t>Tray icon hint displays summary of notifications per environment:</w:t>
            </w:r>
          </w:p>
          <w:p w14:paraId="20674BDF" w14:textId="77777777" w:rsidR="002811C8" w:rsidRDefault="002811C8" w:rsidP="006C67EA">
            <w:pPr>
              <w:pStyle w:val="TableHead"/>
              <w:numPr>
                <w:ilvl w:val="0"/>
                <w:numId w:val="0"/>
              </w:numPr>
              <w:rPr>
                <w:rFonts w:hint="eastAsia"/>
                <w:noProof/>
              </w:rPr>
            </w:pPr>
          </w:p>
          <w:p w14:paraId="35D67C5C" w14:textId="5FB642E9" w:rsidR="002811C8" w:rsidRDefault="007243E2" w:rsidP="00981A6A">
            <w:pPr>
              <w:pStyle w:val="TableHead"/>
              <w:numPr>
                <w:ilvl w:val="0"/>
                <w:numId w:val="0"/>
              </w:numPr>
              <w:jc w:val="center"/>
              <w:rPr>
                <w:rFonts w:ascii="Arial" w:hAnsi="Arial" w:cs="Arial"/>
                <w:b w:val="0"/>
                <w:bCs/>
                <w:sz w:val="20"/>
                <w:szCs w:val="20"/>
                <w:lang w:val="en-US"/>
              </w:rPr>
            </w:pPr>
            <w:r w:rsidRPr="007243E2">
              <w:rPr>
                <w:rFonts w:ascii="Arial" w:hAnsi="Arial" w:cs="Arial"/>
                <w:b w:val="0"/>
                <w:bCs/>
                <w:noProof/>
                <w:sz w:val="20"/>
                <w:szCs w:val="20"/>
                <w:lang w:val="en-US"/>
              </w:rPr>
              <w:drawing>
                <wp:inline distT="0" distB="0" distL="0" distR="0" wp14:anchorId="164DDB7B" wp14:editId="43E9CD2F">
                  <wp:extent cx="2372056" cy="800212"/>
                  <wp:effectExtent l="0" t="0" r="0" b="0"/>
                  <wp:docPr id="7"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2"/>
                          <a:stretch>
                            <a:fillRect/>
                          </a:stretch>
                        </pic:blipFill>
                        <pic:spPr>
                          <a:xfrm>
                            <a:off x="0" y="0"/>
                            <a:ext cx="2372056" cy="800212"/>
                          </a:xfrm>
                          <a:prstGeom prst="rect">
                            <a:avLst/>
                          </a:prstGeom>
                        </pic:spPr>
                      </pic:pic>
                    </a:graphicData>
                  </a:graphic>
                </wp:inline>
              </w:drawing>
            </w:r>
          </w:p>
          <w:p w14:paraId="6E31CCCB" w14:textId="078A7405" w:rsidR="00981A6A" w:rsidRDefault="00981A6A" w:rsidP="006C67EA">
            <w:pPr>
              <w:pStyle w:val="TableHead"/>
              <w:numPr>
                <w:ilvl w:val="0"/>
                <w:numId w:val="0"/>
              </w:numPr>
              <w:rPr>
                <w:rFonts w:ascii="Arial" w:hAnsi="Arial" w:cs="Arial"/>
                <w:b w:val="0"/>
                <w:bCs/>
                <w:sz w:val="20"/>
                <w:szCs w:val="20"/>
                <w:lang w:val="en-US"/>
              </w:rPr>
            </w:pPr>
          </w:p>
          <w:p w14:paraId="6591A96C" w14:textId="3ADC4D9F" w:rsidR="00981A6A" w:rsidRDefault="00981A6A"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there’s no outage on any environment, a joint message is present for all the environments:</w:t>
            </w:r>
          </w:p>
          <w:p w14:paraId="5B84338D" w14:textId="77777777" w:rsidR="00981A6A" w:rsidRDefault="00981A6A" w:rsidP="006C67EA">
            <w:pPr>
              <w:pStyle w:val="TableHead"/>
              <w:numPr>
                <w:ilvl w:val="0"/>
                <w:numId w:val="0"/>
              </w:numPr>
              <w:rPr>
                <w:rFonts w:ascii="Arial" w:hAnsi="Arial" w:cs="Arial"/>
                <w:b w:val="0"/>
                <w:bCs/>
                <w:sz w:val="20"/>
                <w:szCs w:val="20"/>
                <w:lang w:val="en-US"/>
              </w:rPr>
            </w:pPr>
          </w:p>
          <w:p w14:paraId="56DB857C" w14:textId="14EA10D3" w:rsidR="00981A6A" w:rsidRDefault="00981A6A" w:rsidP="00981A6A">
            <w:pPr>
              <w:pStyle w:val="TableHead"/>
              <w:numPr>
                <w:ilvl w:val="0"/>
                <w:numId w:val="0"/>
              </w:numPr>
              <w:jc w:val="center"/>
              <w:rPr>
                <w:rFonts w:ascii="Arial" w:hAnsi="Arial" w:cs="Arial"/>
                <w:b w:val="0"/>
                <w:bCs/>
                <w:sz w:val="20"/>
                <w:szCs w:val="20"/>
                <w:lang w:val="en-US"/>
              </w:rPr>
            </w:pPr>
            <w:r>
              <w:object w:dxaOrig="3720" w:dyaOrig="855" w14:anchorId="6B541D04">
                <v:shape id="_x0000_i1029" type="#_x0000_t75" style="width:187.2pt;height:43.2pt" o:ole="">
                  <v:imagedata r:id="rId443" o:title=""/>
                </v:shape>
                <o:OLEObject Type="Embed" ProgID="PBrush" ShapeID="_x0000_i1029" DrawAspect="Content" ObjectID="_1810024888" r:id="rId444"/>
              </w:object>
            </w:r>
          </w:p>
          <w:p w14:paraId="67195445" w14:textId="51C2C1F1" w:rsidR="00C15D2B" w:rsidRDefault="00C15D2B" w:rsidP="006C67EA">
            <w:pPr>
              <w:pStyle w:val="TableHead"/>
              <w:numPr>
                <w:ilvl w:val="0"/>
                <w:numId w:val="0"/>
              </w:numPr>
              <w:rPr>
                <w:rFonts w:ascii="Arial" w:hAnsi="Arial" w:cs="Arial"/>
                <w:b w:val="0"/>
                <w:bCs/>
                <w:sz w:val="20"/>
                <w:szCs w:val="20"/>
                <w:lang w:val="en-US"/>
              </w:rPr>
            </w:pPr>
          </w:p>
          <w:p w14:paraId="37972374" w14:textId="1E1F3E17" w:rsidR="00C15D2B" w:rsidRDefault="00C15D2B" w:rsidP="006C67EA">
            <w:pPr>
              <w:pStyle w:val="TableHead"/>
              <w:numPr>
                <w:ilvl w:val="0"/>
                <w:numId w:val="0"/>
              </w:numPr>
              <w:rPr>
                <w:rFonts w:ascii="Arial" w:hAnsi="Arial" w:cs="Arial"/>
                <w:b w:val="0"/>
                <w:bCs/>
                <w:sz w:val="20"/>
                <w:szCs w:val="20"/>
                <w:lang w:val="en-US"/>
              </w:rPr>
            </w:pPr>
            <w:r w:rsidRPr="00C15D2B">
              <w:rPr>
                <w:rFonts w:ascii="Arial" w:hAnsi="Arial" w:cs="Arial"/>
                <w:sz w:val="20"/>
                <w:szCs w:val="20"/>
              </w:rPr>
              <w:t>NOTE</w:t>
            </w:r>
            <w:r>
              <w:rPr>
                <w:rFonts w:ascii="Arial" w:hAnsi="Arial" w:cs="Arial"/>
                <w:b w:val="0"/>
                <w:bCs/>
                <w:sz w:val="20"/>
                <w:szCs w:val="20"/>
              </w:rPr>
              <w:t xml:space="preserve">: Planned outages (i.e., future outages that do not start today) </w:t>
            </w:r>
            <w:r w:rsidRPr="00C15D2B">
              <w:rPr>
                <w:rFonts w:ascii="Arial" w:hAnsi="Arial" w:cs="Arial"/>
                <w:b w:val="0"/>
                <w:bCs/>
                <w:i/>
                <w:iCs/>
                <w:sz w:val="20"/>
                <w:szCs w:val="20"/>
              </w:rPr>
              <w:t>are</w:t>
            </w:r>
            <w:r>
              <w:rPr>
                <w:rFonts w:ascii="Arial" w:hAnsi="Arial" w:cs="Arial"/>
                <w:b w:val="0"/>
                <w:bCs/>
                <w:sz w:val="20"/>
                <w:szCs w:val="20"/>
              </w:rPr>
              <w:t xml:space="preserve"> mentioned in the tray icon hint. </w:t>
            </w:r>
          </w:p>
          <w:p w14:paraId="153ECA96" w14:textId="77777777" w:rsidR="002811C8" w:rsidRDefault="002811C8" w:rsidP="006C67EA">
            <w:pPr>
              <w:pStyle w:val="TableHead"/>
              <w:numPr>
                <w:ilvl w:val="0"/>
                <w:numId w:val="0"/>
              </w:numPr>
              <w:rPr>
                <w:rFonts w:ascii="Arial" w:hAnsi="Arial" w:cs="Arial"/>
                <w:b w:val="0"/>
                <w:bCs/>
                <w:sz w:val="20"/>
                <w:szCs w:val="20"/>
                <w:lang w:val="en-US"/>
              </w:rPr>
            </w:pPr>
          </w:p>
        </w:tc>
      </w:tr>
      <w:tr w:rsidR="002811C8" w14:paraId="6052A28A" w14:textId="77777777" w:rsidTr="006C67EA">
        <w:trPr>
          <w:trHeight w:val="240"/>
        </w:trPr>
        <w:tc>
          <w:tcPr>
            <w:tcW w:w="2263" w:type="dxa"/>
            <w:shd w:val="clear" w:color="auto" w:fill="auto"/>
          </w:tcPr>
          <w:p w14:paraId="6FBB3754" w14:textId="652B1171"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 xml:space="preserve">Windows Notification </w:t>
            </w:r>
            <w:r w:rsidR="00B82D96">
              <w:rPr>
                <w:rFonts w:ascii="Arial" w:hAnsi="Arial" w:cs="Arial"/>
                <w:sz w:val="18"/>
              </w:rPr>
              <w:t>Center</w:t>
            </w:r>
          </w:p>
        </w:tc>
        <w:tc>
          <w:tcPr>
            <w:tcW w:w="7230" w:type="dxa"/>
            <w:shd w:val="clear" w:color="auto" w:fill="auto"/>
          </w:tcPr>
          <w:p w14:paraId="7C46774D"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Furthermore, all past notifications are also cumulated in Windows Notification center:</w:t>
            </w:r>
          </w:p>
          <w:p w14:paraId="365BCF37" w14:textId="77777777" w:rsidR="002811C8" w:rsidRDefault="002811C8" w:rsidP="006C67EA">
            <w:pPr>
              <w:pStyle w:val="TableHead"/>
              <w:numPr>
                <w:ilvl w:val="0"/>
                <w:numId w:val="0"/>
              </w:numPr>
              <w:rPr>
                <w:rFonts w:ascii="Arial" w:hAnsi="Arial" w:cs="Arial"/>
                <w:b w:val="0"/>
                <w:bCs/>
                <w:sz w:val="20"/>
                <w:szCs w:val="20"/>
                <w:lang w:val="en-US"/>
              </w:rPr>
            </w:pPr>
          </w:p>
          <w:p w14:paraId="7B294FC3" w14:textId="77777777" w:rsidR="002811C8" w:rsidRDefault="002811C8" w:rsidP="006C67EA">
            <w:pPr>
              <w:pStyle w:val="TableHead"/>
              <w:numPr>
                <w:ilvl w:val="0"/>
                <w:numId w:val="0"/>
              </w:numPr>
              <w:rPr>
                <w:rFonts w:ascii="Arial" w:hAnsi="Arial" w:cs="Arial"/>
                <w:b w:val="0"/>
                <w:bCs/>
                <w:sz w:val="20"/>
                <w:szCs w:val="20"/>
                <w:lang w:val="en-US"/>
              </w:rPr>
            </w:pPr>
            <w:r w:rsidRPr="00B25AD8">
              <w:rPr>
                <w:noProof/>
                <w:sz w:val="28"/>
                <w:szCs w:val="28"/>
              </w:rPr>
              <w:lastRenderedPageBreak/>
              <w:drawing>
                <wp:inline distT="0" distB="0" distL="0" distR="0" wp14:anchorId="33240CFD" wp14:editId="09131410">
                  <wp:extent cx="3130574" cy="2848004"/>
                  <wp:effectExtent l="0" t="0" r="0" b="9525"/>
                  <wp:docPr id="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5" cstate="print">
                            <a:extLst>
                              <a:ext uri="{28A0092B-C50C-407E-A947-70E740481C1C}">
                                <a14:useLocalDpi xmlns:a14="http://schemas.microsoft.com/office/drawing/2010/main" val="0"/>
                              </a:ext>
                            </a:extLst>
                          </a:blip>
                          <a:stretch>
                            <a:fillRect/>
                          </a:stretch>
                        </pic:blipFill>
                        <pic:spPr>
                          <a:xfrm>
                            <a:off x="0" y="0"/>
                            <a:ext cx="3161064" cy="2875742"/>
                          </a:xfrm>
                          <a:prstGeom prst="rect">
                            <a:avLst/>
                          </a:prstGeom>
                        </pic:spPr>
                      </pic:pic>
                    </a:graphicData>
                  </a:graphic>
                </wp:inline>
              </w:drawing>
            </w:r>
          </w:p>
          <w:p w14:paraId="7AE5E36C" w14:textId="77777777" w:rsidR="002811C8" w:rsidRDefault="002811C8" w:rsidP="006C67EA">
            <w:pPr>
              <w:pStyle w:val="TableHead"/>
              <w:numPr>
                <w:ilvl w:val="0"/>
                <w:numId w:val="0"/>
              </w:numPr>
              <w:rPr>
                <w:rFonts w:ascii="Arial" w:hAnsi="Arial" w:cs="Arial"/>
                <w:b w:val="0"/>
                <w:bCs/>
                <w:sz w:val="20"/>
                <w:szCs w:val="20"/>
                <w:lang w:val="en-US"/>
              </w:rPr>
            </w:pPr>
          </w:p>
        </w:tc>
      </w:tr>
    </w:tbl>
    <w:p w14:paraId="5D326F28" w14:textId="77777777" w:rsidR="002811C8" w:rsidRDefault="002811C8" w:rsidP="002811C8">
      <w:pPr>
        <w:ind w:left="0"/>
      </w:pPr>
    </w:p>
    <w:p w14:paraId="72DF485D" w14:textId="77777777" w:rsidR="002811C8" w:rsidRDefault="002811C8" w:rsidP="002811C8">
      <w:pPr>
        <w:pStyle w:val="Nadpis5"/>
      </w:pPr>
      <w:bookmarkStart w:id="767" w:name="_Toc199412664"/>
      <w:r>
        <w:t>Configuration</w:t>
      </w:r>
      <w:bookmarkEnd w:id="767"/>
    </w:p>
    <w:p w14:paraId="1094047A" w14:textId="0A4A1110" w:rsidR="002811C8" w:rsidRDefault="002811C8" w:rsidP="002811C8">
      <w:pPr>
        <w:rPr>
          <w:rStyle w:val="Siln"/>
          <w:rFonts w:ascii="Arial" w:hAnsi="Arial"/>
        </w:rPr>
      </w:pPr>
      <w:bookmarkStart w:id="768" w:name="_Peklo_Refresher"/>
      <w:bookmarkEnd w:id="768"/>
      <w:r w:rsidRPr="002811C8">
        <w:rPr>
          <w:rStyle w:val="Siln"/>
          <w:rFonts w:ascii="Arial" w:hAnsi="Arial"/>
        </w:rPr>
        <w:t xml:space="preserve">See </w:t>
      </w:r>
      <w:hyperlink w:anchor="_Outage_Notifier_Configuration" w:history="1">
        <w:r>
          <w:rPr>
            <w:rStyle w:val="Hypertextovodkaz"/>
          </w:rPr>
          <w:t>Outage Notifier Configuration</w:t>
        </w:r>
      </w:hyperlink>
      <w:r>
        <w:rPr>
          <w:rStyle w:val="Siln"/>
          <w:rFonts w:ascii="Arial" w:hAnsi="Arial"/>
        </w:rPr>
        <w:t xml:space="preserve"> for more details.</w:t>
      </w:r>
    </w:p>
    <w:p w14:paraId="567D4803" w14:textId="77777777" w:rsidR="002811C8" w:rsidRPr="002811C8" w:rsidRDefault="002811C8" w:rsidP="002811C8">
      <w:pPr>
        <w:rPr>
          <w:rStyle w:val="Siln"/>
          <w:rFonts w:ascii="Arial" w:hAnsi="Arial"/>
        </w:rPr>
      </w:pPr>
    </w:p>
    <w:p w14:paraId="13B21B5D" w14:textId="50214DE8" w:rsidR="00186074" w:rsidRPr="00A97C20" w:rsidRDefault="003C5C27" w:rsidP="008B1251">
      <w:pPr>
        <w:pStyle w:val="Nadpis1"/>
      </w:pPr>
      <w:bookmarkStart w:id="769" w:name="_Toc199412665"/>
      <w:r w:rsidRPr="00A97C20">
        <w:lastRenderedPageBreak/>
        <w:t>Insights</w:t>
      </w:r>
      <w:bookmarkEnd w:id="769"/>
    </w:p>
    <w:p w14:paraId="39D3E7A5" w14:textId="1E8DE921" w:rsidR="00186074" w:rsidRPr="00A97C20" w:rsidRDefault="00A97C20" w:rsidP="008B1251">
      <w:r w:rsidRPr="00A97C20">
        <w:t>Describes in more detail technical approach to s</w:t>
      </w:r>
      <w:r w:rsidR="00D40671" w:rsidRPr="00A97C20">
        <w:t xml:space="preserve">elected complex </w:t>
      </w:r>
      <w:r w:rsidR="00186074" w:rsidRPr="00A97C20">
        <w:t>tasks</w:t>
      </w:r>
      <w:r w:rsidRPr="00A97C20">
        <w:t>.</w:t>
      </w:r>
    </w:p>
    <w:p w14:paraId="176C1559" w14:textId="77777777" w:rsidR="008116B3" w:rsidRDefault="008116B3" w:rsidP="001C7E9B">
      <w:pPr>
        <w:ind w:left="0"/>
        <w:rPr>
          <w:b/>
          <w:bCs/>
        </w:rPr>
      </w:pPr>
    </w:p>
    <w:p w14:paraId="036BEE6B" w14:textId="60EB1793" w:rsidR="008B1251" w:rsidRPr="00654CFE" w:rsidRDefault="00387A4D" w:rsidP="008B1251">
      <w:pPr>
        <w:pStyle w:val="Nadpis2"/>
      </w:pPr>
      <w:bookmarkStart w:id="770" w:name="_Multi-User_Model"/>
      <w:bookmarkStart w:id="771" w:name="_Toc199412666"/>
      <w:bookmarkEnd w:id="770"/>
      <w:r>
        <w:t>Process Locks</w:t>
      </w:r>
      <w:r w:rsidR="00754D1E">
        <w:t xml:space="preserve"> and Notifications</w:t>
      </w:r>
      <w:bookmarkEnd w:id="771"/>
    </w:p>
    <w:p w14:paraId="7C77242C" w14:textId="34D4E356" w:rsidR="00654CFE" w:rsidRDefault="00BD2D48" w:rsidP="00BD2D48">
      <w:pPr>
        <w:ind w:left="0"/>
      </w:pPr>
      <w:r w:rsidRPr="00654CFE">
        <w:t xml:space="preserve">As multiple users use the application simultaneously, a </w:t>
      </w:r>
      <w:r w:rsidR="008F68E7">
        <w:t xml:space="preserve">notification and </w:t>
      </w:r>
      <w:r w:rsidRPr="00654CFE">
        <w:t xml:space="preserve">locking mechanism was introduced </w:t>
      </w:r>
      <w:r w:rsidR="00AB30E9">
        <w:t xml:space="preserve">so </w:t>
      </w:r>
      <w:r w:rsidR="008F68E7">
        <w:t xml:space="preserve">that running instances </w:t>
      </w:r>
      <w:r w:rsidR="00AB30E9">
        <w:t xml:space="preserve">can </w:t>
      </w:r>
      <w:r w:rsidR="008F68E7">
        <w:t xml:space="preserve">communicate </w:t>
      </w:r>
      <w:r w:rsidR="00AB30E9">
        <w:t>among themselves</w:t>
      </w:r>
      <w:r w:rsidR="008F68E7">
        <w:t xml:space="preserve">, and </w:t>
      </w:r>
      <w:r w:rsidRPr="00654CFE">
        <w:t xml:space="preserve">to avoid users trying to run </w:t>
      </w:r>
      <w:r w:rsidR="00AB30E9">
        <w:t xml:space="preserve">specific </w:t>
      </w:r>
      <w:r w:rsidRPr="00654CFE">
        <w:t>tasks simultaneously</w:t>
      </w:r>
      <w:r w:rsidR="00AB30E9">
        <w:t xml:space="preserve"> if such use is not supported by the target system</w:t>
      </w:r>
      <w:r w:rsidRPr="00654CFE">
        <w:t xml:space="preserve">. </w:t>
      </w:r>
    </w:p>
    <w:p w14:paraId="66572E5F" w14:textId="77777777" w:rsidR="00654CFE" w:rsidRDefault="00654CFE" w:rsidP="00BD2D48">
      <w:pPr>
        <w:ind w:left="0"/>
      </w:pPr>
    </w:p>
    <w:p w14:paraId="3F002251" w14:textId="6622367A" w:rsidR="008F68E7" w:rsidRDefault="00B35E78" w:rsidP="00BD2D48">
      <w:pPr>
        <w:ind w:left="0"/>
      </w:pPr>
      <w:r>
        <w:t>Following DBMS alert signal</w:t>
      </w:r>
      <w:r w:rsidR="00AB30E9">
        <w:t xml:space="preserve"> messages</w:t>
      </w:r>
      <w:r>
        <w:t xml:space="preserve"> are used to notify running instances about changes in Phoenix database:</w:t>
      </w:r>
    </w:p>
    <w:p w14:paraId="1B3E8BB3" w14:textId="4982171C" w:rsidR="00B35E78" w:rsidRDefault="00B35E78" w:rsidP="00BD2D48">
      <w:pPr>
        <w:ind w:left="0"/>
      </w:pPr>
    </w:p>
    <w:tbl>
      <w:tblPr>
        <w:tblStyle w:val="Mkatabulky"/>
        <w:tblW w:w="9072" w:type="dxa"/>
        <w:tblInd w:w="-5" w:type="dxa"/>
        <w:tblLook w:val="04A0" w:firstRow="1" w:lastRow="0" w:firstColumn="1" w:lastColumn="0" w:noHBand="0" w:noVBand="1"/>
      </w:tblPr>
      <w:tblGrid>
        <w:gridCol w:w="2552"/>
        <w:gridCol w:w="3827"/>
        <w:gridCol w:w="2693"/>
      </w:tblGrid>
      <w:tr w:rsidR="00B93627" w:rsidRPr="00DF00E8" w14:paraId="5BD76E8E" w14:textId="6EC72BCA" w:rsidTr="00B93627">
        <w:trPr>
          <w:trHeight w:val="723"/>
        </w:trPr>
        <w:tc>
          <w:tcPr>
            <w:tcW w:w="2552" w:type="dxa"/>
            <w:shd w:val="clear" w:color="auto" w:fill="D9D9D9" w:themeFill="background1" w:themeFillShade="D9"/>
          </w:tcPr>
          <w:p w14:paraId="2D8FE7AF" w14:textId="4E47C09A" w:rsidR="00B93627" w:rsidRPr="00DF00E8" w:rsidRDefault="00B93627" w:rsidP="00B93627">
            <w:pPr>
              <w:ind w:left="0"/>
              <w:rPr>
                <w:b/>
                <w:bCs/>
              </w:rPr>
            </w:pPr>
            <w:r>
              <w:rPr>
                <w:b/>
                <w:bCs/>
              </w:rPr>
              <w:t>Table</w:t>
            </w:r>
          </w:p>
        </w:tc>
        <w:tc>
          <w:tcPr>
            <w:tcW w:w="3827" w:type="dxa"/>
            <w:shd w:val="clear" w:color="auto" w:fill="D9D9D9" w:themeFill="background1" w:themeFillShade="D9"/>
          </w:tcPr>
          <w:p w14:paraId="32B4C432" w14:textId="26B0DA8A" w:rsidR="00B93627" w:rsidRPr="00DF00E8" w:rsidRDefault="00B93627" w:rsidP="00B93627">
            <w:pPr>
              <w:ind w:left="0"/>
              <w:rPr>
                <w:b/>
                <w:bCs/>
              </w:rPr>
            </w:pPr>
            <w:r>
              <w:rPr>
                <w:b/>
                <w:bCs/>
              </w:rPr>
              <w:t>Trigger</w:t>
            </w:r>
          </w:p>
        </w:tc>
        <w:tc>
          <w:tcPr>
            <w:tcW w:w="2693" w:type="dxa"/>
            <w:shd w:val="clear" w:color="auto" w:fill="D9D9D9" w:themeFill="background1" w:themeFillShade="D9"/>
          </w:tcPr>
          <w:p w14:paraId="31C87BDF" w14:textId="77777777" w:rsidR="00B93627" w:rsidRDefault="00B93627" w:rsidP="00B93627">
            <w:pPr>
              <w:ind w:left="0"/>
              <w:rPr>
                <w:b/>
                <w:bCs/>
              </w:rPr>
            </w:pPr>
            <w:r>
              <w:rPr>
                <w:b/>
                <w:bCs/>
              </w:rPr>
              <w:t>DBMS Alert</w:t>
            </w:r>
          </w:p>
          <w:p w14:paraId="69E7DF1D" w14:textId="58B735DA" w:rsidR="00B93627" w:rsidRDefault="00B93627" w:rsidP="00B93627">
            <w:pPr>
              <w:ind w:left="0"/>
              <w:rPr>
                <w:b/>
                <w:bCs/>
              </w:rPr>
            </w:pPr>
            <w:r>
              <w:rPr>
                <w:b/>
                <w:bCs/>
              </w:rPr>
              <w:t xml:space="preserve">Signal </w:t>
            </w:r>
            <w:r w:rsidR="00AB30E9">
              <w:rPr>
                <w:b/>
                <w:bCs/>
              </w:rPr>
              <w:t>Message</w:t>
            </w:r>
          </w:p>
        </w:tc>
      </w:tr>
      <w:tr w:rsidR="00B93627" w:rsidRPr="00AD3D46" w14:paraId="676F9FEE" w14:textId="7F6749C0" w:rsidTr="00B93627">
        <w:trPr>
          <w:trHeight w:val="226"/>
        </w:trPr>
        <w:tc>
          <w:tcPr>
            <w:tcW w:w="2552" w:type="dxa"/>
          </w:tcPr>
          <w:p w14:paraId="211B2085" w14:textId="776423B4" w:rsidR="00B93627" w:rsidRPr="00B93627" w:rsidRDefault="00B93627" w:rsidP="00B93627">
            <w:pPr>
              <w:ind w:left="0"/>
              <w:rPr>
                <w:rFonts w:ascii="Consolas" w:hAnsi="Consolas"/>
              </w:rPr>
            </w:pPr>
            <w:r w:rsidRPr="00B93627">
              <w:rPr>
                <w:rFonts w:ascii="Consolas" w:hAnsi="Consolas"/>
              </w:rPr>
              <w:t>RMSTOOL_PROCESS_LOCK</w:t>
            </w:r>
          </w:p>
        </w:tc>
        <w:tc>
          <w:tcPr>
            <w:tcW w:w="3827" w:type="dxa"/>
          </w:tcPr>
          <w:p w14:paraId="4414A7A1" w14:textId="42F5AC38" w:rsidR="00B93627" w:rsidRPr="00B93627" w:rsidRDefault="00B93627" w:rsidP="00B93627">
            <w:pPr>
              <w:ind w:left="0"/>
              <w:rPr>
                <w:rFonts w:ascii="Consolas" w:hAnsi="Consolas"/>
              </w:rPr>
            </w:pPr>
            <w:r w:rsidRPr="00B93627">
              <w:rPr>
                <w:rFonts w:ascii="Consolas" w:hAnsi="Consolas"/>
              </w:rPr>
              <w:t>RMSTOOL_TR_PROCESS_LOCK_CHG</w:t>
            </w:r>
          </w:p>
        </w:tc>
        <w:tc>
          <w:tcPr>
            <w:tcW w:w="2693" w:type="dxa"/>
          </w:tcPr>
          <w:p w14:paraId="3885525F" w14:textId="1934C838" w:rsidR="00B93627" w:rsidRPr="00B93627" w:rsidRDefault="00B93627" w:rsidP="00B93627">
            <w:pPr>
              <w:ind w:left="0"/>
              <w:rPr>
                <w:rFonts w:ascii="Consolas" w:hAnsi="Consolas"/>
              </w:rPr>
            </w:pPr>
            <w:r w:rsidRPr="00B93627">
              <w:rPr>
                <w:rFonts w:ascii="Consolas" w:hAnsi="Consolas"/>
              </w:rPr>
              <w:t>PROC_LOCK_CHG_&lt;ENV&gt;</w:t>
            </w:r>
          </w:p>
        </w:tc>
      </w:tr>
      <w:tr w:rsidR="00B93627" w14:paraId="5B4A87A4" w14:textId="6DB5D7A8" w:rsidTr="00B93627">
        <w:trPr>
          <w:trHeight w:val="226"/>
        </w:trPr>
        <w:tc>
          <w:tcPr>
            <w:tcW w:w="2552" w:type="dxa"/>
          </w:tcPr>
          <w:p w14:paraId="344AA9BC" w14:textId="3FDAE8CB" w:rsidR="00B93627" w:rsidRPr="00B93627" w:rsidRDefault="00B93627" w:rsidP="00B93627">
            <w:pPr>
              <w:ind w:left="0"/>
              <w:rPr>
                <w:rFonts w:ascii="Consolas" w:hAnsi="Consolas"/>
              </w:rPr>
            </w:pPr>
            <w:r w:rsidRPr="00B93627">
              <w:rPr>
                <w:rFonts w:ascii="Consolas" w:hAnsi="Consolas"/>
              </w:rPr>
              <w:t>RMSTOOL_SESSION</w:t>
            </w:r>
          </w:p>
        </w:tc>
        <w:tc>
          <w:tcPr>
            <w:tcW w:w="3827" w:type="dxa"/>
          </w:tcPr>
          <w:p w14:paraId="736A97B2" w14:textId="4B17CEC0" w:rsidR="00B93627" w:rsidRPr="00B93627" w:rsidRDefault="00B93627" w:rsidP="00B93627">
            <w:pPr>
              <w:ind w:left="0"/>
              <w:rPr>
                <w:rFonts w:ascii="Consolas" w:hAnsi="Consolas"/>
              </w:rPr>
            </w:pPr>
            <w:r w:rsidRPr="00B93627">
              <w:rPr>
                <w:rFonts w:ascii="Consolas" w:hAnsi="Consolas"/>
              </w:rPr>
              <w:t>RMSTOOL_TR_TERM_CHG</w:t>
            </w:r>
          </w:p>
        </w:tc>
        <w:tc>
          <w:tcPr>
            <w:tcW w:w="2693" w:type="dxa"/>
          </w:tcPr>
          <w:p w14:paraId="741F3D5E" w14:textId="17D78FB9" w:rsidR="00B93627" w:rsidRPr="00B93627" w:rsidRDefault="00B93627" w:rsidP="00B93627">
            <w:pPr>
              <w:ind w:left="0"/>
              <w:rPr>
                <w:rFonts w:ascii="Consolas" w:hAnsi="Consolas"/>
              </w:rPr>
            </w:pPr>
            <w:r w:rsidRPr="00B93627">
              <w:rPr>
                <w:rFonts w:ascii="Consolas" w:hAnsi="Consolas"/>
              </w:rPr>
              <w:t>TERM_&lt;SESSION_ID&gt;</w:t>
            </w:r>
          </w:p>
        </w:tc>
      </w:tr>
      <w:tr w:rsidR="00B93627" w14:paraId="32DC6254" w14:textId="6D822A5E" w:rsidTr="00B93627">
        <w:trPr>
          <w:trHeight w:val="226"/>
        </w:trPr>
        <w:tc>
          <w:tcPr>
            <w:tcW w:w="2552" w:type="dxa"/>
            <w:vMerge w:val="restart"/>
          </w:tcPr>
          <w:p w14:paraId="481BDF0B" w14:textId="77777777" w:rsidR="00B93627" w:rsidRPr="00B93627" w:rsidRDefault="00B93627" w:rsidP="00B93627">
            <w:pPr>
              <w:ind w:left="0"/>
              <w:rPr>
                <w:rFonts w:ascii="Consolas" w:hAnsi="Consolas"/>
              </w:rPr>
            </w:pPr>
            <w:r w:rsidRPr="00B93627">
              <w:rPr>
                <w:rFonts w:ascii="Consolas" w:hAnsi="Consolas"/>
              </w:rPr>
              <w:t>RMSTOOL_CONFIG</w:t>
            </w:r>
          </w:p>
          <w:p w14:paraId="550186B9" w14:textId="70488AB3" w:rsidR="00B93627" w:rsidRPr="00B93627" w:rsidRDefault="00B93627" w:rsidP="00B93627">
            <w:pPr>
              <w:ind w:left="0"/>
              <w:rPr>
                <w:rFonts w:ascii="Consolas" w:hAnsi="Consolas"/>
              </w:rPr>
            </w:pPr>
            <w:r w:rsidRPr="00B93627">
              <w:rPr>
                <w:rFonts w:ascii="Consolas" w:hAnsi="Consolas"/>
              </w:rPr>
              <w:t>RMSTOOL_CONFIG</w:t>
            </w:r>
          </w:p>
        </w:tc>
        <w:tc>
          <w:tcPr>
            <w:tcW w:w="3827" w:type="dxa"/>
            <w:vMerge w:val="restart"/>
          </w:tcPr>
          <w:p w14:paraId="199E9DF0" w14:textId="77777777" w:rsidR="00B93627" w:rsidRPr="00B93627" w:rsidRDefault="00B93627" w:rsidP="00B93627">
            <w:pPr>
              <w:ind w:left="0"/>
              <w:rPr>
                <w:rFonts w:ascii="Consolas" w:hAnsi="Consolas"/>
              </w:rPr>
            </w:pPr>
            <w:r w:rsidRPr="00B93627">
              <w:rPr>
                <w:rFonts w:ascii="Consolas" w:hAnsi="Consolas"/>
              </w:rPr>
              <w:t>RMSTOOL_TR_CONFIG_CHG</w:t>
            </w:r>
          </w:p>
          <w:p w14:paraId="7376E281" w14:textId="751DD202" w:rsidR="00B93627" w:rsidRPr="00B93627" w:rsidRDefault="00B93627" w:rsidP="00B93627">
            <w:pPr>
              <w:ind w:left="0"/>
              <w:rPr>
                <w:rFonts w:ascii="Consolas" w:hAnsi="Consolas"/>
              </w:rPr>
            </w:pPr>
            <w:r w:rsidRPr="00B93627">
              <w:rPr>
                <w:rFonts w:ascii="Consolas" w:hAnsi="Consolas"/>
              </w:rPr>
              <w:t>RMSTOOL_TR_CONFIG_CHG</w:t>
            </w:r>
          </w:p>
        </w:tc>
        <w:tc>
          <w:tcPr>
            <w:tcW w:w="2693" w:type="dxa"/>
          </w:tcPr>
          <w:p w14:paraId="35A055A7" w14:textId="7FEA78F9" w:rsidR="00B93627" w:rsidRPr="00B93627" w:rsidRDefault="00B93627" w:rsidP="00B93627">
            <w:pPr>
              <w:ind w:left="0"/>
              <w:rPr>
                <w:rFonts w:ascii="Consolas" w:hAnsi="Consolas"/>
              </w:rPr>
            </w:pPr>
            <w:r w:rsidRPr="00B93627">
              <w:rPr>
                <w:rFonts w:ascii="Consolas" w:hAnsi="Consolas"/>
              </w:rPr>
              <w:t>WARNING_CHG_&lt;ENV&gt;</w:t>
            </w:r>
          </w:p>
        </w:tc>
      </w:tr>
      <w:tr w:rsidR="00B93627" w14:paraId="1FDCD65B" w14:textId="6302CB19" w:rsidTr="00B93627">
        <w:trPr>
          <w:trHeight w:val="226"/>
        </w:trPr>
        <w:tc>
          <w:tcPr>
            <w:tcW w:w="2552" w:type="dxa"/>
            <w:vMerge/>
          </w:tcPr>
          <w:p w14:paraId="558AA8DE" w14:textId="6AA14689" w:rsidR="00B93627" w:rsidRPr="00B93627" w:rsidRDefault="00B93627" w:rsidP="00B93627">
            <w:pPr>
              <w:ind w:left="0"/>
              <w:rPr>
                <w:rFonts w:ascii="Consolas" w:hAnsi="Consolas"/>
              </w:rPr>
            </w:pPr>
          </w:p>
        </w:tc>
        <w:tc>
          <w:tcPr>
            <w:tcW w:w="3827" w:type="dxa"/>
            <w:vMerge/>
          </w:tcPr>
          <w:p w14:paraId="7AD6DCAD" w14:textId="331722CB" w:rsidR="00B93627" w:rsidRPr="00B93627" w:rsidRDefault="00B93627" w:rsidP="00B93627">
            <w:pPr>
              <w:ind w:left="0"/>
              <w:rPr>
                <w:rFonts w:ascii="Consolas" w:hAnsi="Consolas"/>
              </w:rPr>
            </w:pPr>
          </w:p>
        </w:tc>
        <w:tc>
          <w:tcPr>
            <w:tcW w:w="2693" w:type="dxa"/>
          </w:tcPr>
          <w:p w14:paraId="7D365957" w14:textId="043B84ED" w:rsidR="00B93627" w:rsidRPr="00B93627" w:rsidRDefault="00B93627" w:rsidP="00B93627">
            <w:pPr>
              <w:ind w:left="0"/>
              <w:rPr>
                <w:rFonts w:ascii="Consolas" w:hAnsi="Consolas"/>
              </w:rPr>
            </w:pPr>
            <w:r w:rsidRPr="00B93627">
              <w:rPr>
                <w:rFonts w:ascii="Consolas" w:hAnsi="Consolas"/>
              </w:rPr>
              <w:t>VERSION_CHG</w:t>
            </w:r>
          </w:p>
        </w:tc>
      </w:tr>
    </w:tbl>
    <w:p w14:paraId="1EBD7925" w14:textId="2E35ADA9" w:rsidR="00B35E78" w:rsidRDefault="00B35E78" w:rsidP="00BD2D48">
      <w:pPr>
        <w:ind w:left="0"/>
      </w:pPr>
    </w:p>
    <w:p w14:paraId="5C5407CE" w14:textId="23CBC906" w:rsidR="00B93627" w:rsidRDefault="00387A4D" w:rsidP="00387A4D">
      <w:pPr>
        <w:pStyle w:val="Nadpis3"/>
      </w:pPr>
      <w:bookmarkStart w:id="772" w:name="_Toc199412667"/>
      <w:r>
        <w:t>Process Lock</w:t>
      </w:r>
      <w:r w:rsidR="004013A5">
        <w:t xml:space="preserve"> Notification</w:t>
      </w:r>
      <w:bookmarkEnd w:id="772"/>
    </w:p>
    <w:p w14:paraId="73D68564" w14:textId="4990D729" w:rsidR="00BD2D48" w:rsidRPr="00654CFE" w:rsidRDefault="00654CFE" w:rsidP="00BD2D48">
      <w:pPr>
        <w:ind w:left="0"/>
      </w:pPr>
      <w:r>
        <w:t xml:space="preserve">Module lock is enforced by inserting </w:t>
      </w:r>
      <w:r w:rsidR="00BD2D48" w:rsidRPr="00654CFE">
        <w:t xml:space="preserve">a record </w:t>
      </w:r>
      <w:r>
        <w:t>in</w:t>
      </w:r>
      <w:r w:rsidR="00BD2D48" w:rsidRPr="00654CFE">
        <w:t xml:space="preserve">to </w:t>
      </w:r>
      <w:r w:rsidR="00BD2D48" w:rsidRPr="00654CFE">
        <w:rPr>
          <w:rFonts w:ascii="Consolas" w:hAnsi="Consolas"/>
        </w:rPr>
        <w:t>RMSTOOL_PROCESS_LOCK</w:t>
      </w:r>
      <w:r w:rsidR="00BD2D48" w:rsidRPr="00654CFE">
        <w:t xml:space="preserve"> table with information about locked module, environment, and user session ID. </w:t>
      </w:r>
      <w:r w:rsidRPr="00654CFE">
        <w:t xml:space="preserve">Trigger </w:t>
      </w:r>
      <w:r w:rsidRPr="00654CFE">
        <w:rPr>
          <w:rFonts w:ascii="Consolas" w:hAnsi="Consolas"/>
        </w:rPr>
        <w:t>RMSTOOL_TR_LOCK_CHG</w:t>
      </w:r>
      <w:r w:rsidRPr="00654CFE">
        <w:t xml:space="preserve"> </w:t>
      </w:r>
      <w:r>
        <w:t xml:space="preserve">then </w:t>
      </w:r>
      <w:r w:rsidRPr="00654CFE">
        <w:t xml:space="preserve">fires DBMS alert signal </w:t>
      </w:r>
      <w:r w:rsidR="00AB30E9">
        <w:t xml:space="preserve">message </w:t>
      </w:r>
      <w:r w:rsidRPr="00654CFE">
        <w:rPr>
          <w:rFonts w:ascii="Consolas" w:hAnsi="Consolas"/>
        </w:rPr>
        <w:t>“</w:t>
      </w:r>
      <w:r w:rsidR="00AB30E9" w:rsidRPr="00AB30E9">
        <w:rPr>
          <w:rFonts w:ascii="Consolas" w:hAnsi="Consolas"/>
          <w:b/>
          <w:bCs/>
        </w:rPr>
        <w:t>PROC_</w:t>
      </w:r>
      <w:r w:rsidRPr="00AB30E9">
        <w:rPr>
          <w:rFonts w:ascii="Consolas" w:hAnsi="Consolas"/>
          <w:b/>
          <w:bCs/>
        </w:rPr>
        <w:t>LOCK_CHG</w:t>
      </w:r>
      <w:r w:rsidR="00AB30E9" w:rsidRPr="00AB30E9">
        <w:rPr>
          <w:rFonts w:ascii="Consolas" w:hAnsi="Consolas"/>
          <w:b/>
          <w:bCs/>
        </w:rPr>
        <w:t>_&lt;ENV&gt;</w:t>
      </w:r>
      <w:r w:rsidRPr="00654CFE">
        <w:rPr>
          <w:rFonts w:ascii="Consolas" w:hAnsi="Consolas"/>
        </w:rPr>
        <w:t>”</w:t>
      </w:r>
      <w:r>
        <w:t xml:space="preserve"> </w:t>
      </w:r>
      <w:r w:rsidRPr="00654CFE">
        <w:t xml:space="preserve">that is </w:t>
      </w:r>
      <w:r>
        <w:t>intercepted</w:t>
      </w:r>
      <w:r w:rsidRPr="00654CFE">
        <w:t xml:space="preserve"> by all running instances </w:t>
      </w:r>
      <w:r>
        <w:t>and their</w:t>
      </w:r>
      <w:r w:rsidRPr="00654CFE">
        <w:t xml:space="preserve"> </w:t>
      </w:r>
      <w:hyperlink w:anchor="_Lock_Dock" w:history="1">
        <w:r>
          <w:rPr>
            <w:rStyle w:val="Hypertextovodkaz"/>
          </w:rPr>
          <w:t>Lock Docks</w:t>
        </w:r>
      </w:hyperlink>
      <w:r>
        <w:t xml:space="preserve"> are updated accordingly</w:t>
      </w:r>
      <w:r w:rsidRPr="00654CFE">
        <w:t>.</w:t>
      </w:r>
      <w:r w:rsidR="00575932">
        <w:t xml:space="preserve"> A </w:t>
      </w:r>
      <w:r w:rsidR="00AB30E9">
        <w:t xml:space="preserve">lockable </w:t>
      </w:r>
      <w:r w:rsidR="00575932">
        <w:t xml:space="preserve">process must first be configured in table </w:t>
      </w:r>
      <w:r w:rsidR="00575932" w:rsidRPr="00575932">
        <w:rPr>
          <w:rFonts w:ascii="Consolas" w:hAnsi="Consolas"/>
        </w:rPr>
        <w:t>RMSTOOL_PROCESS_REF</w:t>
      </w:r>
      <w:r w:rsidR="002C7AB7" w:rsidRPr="002C7AB7">
        <w:t xml:space="preserve"> by the application development</w:t>
      </w:r>
      <w:r w:rsidR="002C7AB7">
        <w:t>, and lock acquiring/releasing must be added to the application code</w:t>
      </w:r>
      <w:r w:rsidR="00575932">
        <w:t>.</w:t>
      </w:r>
    </w:p>
    <w:p w14:paraId="663F649A" w14:textId="77777777" w:rsidR="00387A4D" w:rsidRDefault="00387A4D" w:rsidP="00387A4D">
      <w:pPr>
        <w:ind w:left="0"/>
      </w:pPr>
    </w:p>
    <w:p w14:paraId="20F52AD4" w14:textId="62604BA1" w:rsidR="00387A4D" w:rsidRDefault="00387A4D" w:rsidP="00387A4D">
      <w:pPr>
        <w:ind w:left="0"/>
      </w:pPr>
      <w:r w:rsidRPr="00654CFE">
        <w:t xml:space="preserve">If user locks </w:t>
      </w:r>
      <w:r w:rsidR="002C7AB7">
        <w:t xml:space="preserve">a </w:t>
      </w:r>
      <w:r w:rsidRPr="00654CFE">
        <w:t xml:space="preserve">module on </w:t>
      </w:r>
      <w:r w:rsidR="002C7AB7">
        <w:t xml:space="preserve">a </w:t>
      </w:r>
      <w:r w:rsidRPr="00654CFE">
        <w:t xml:space="preserve">particular environment, </w:t>
      </w:r>
      <w:r>
        <w:t>a</w:t>
      </w:r>
      <w:r w:rsidRPr="00654CFE">
        <w:t>ll other users that want to use the module on the same environment must wait until it is unlocked first</w:t>
      </w:r>
      <w:r>
        <w:t>.</w:t>
      </w:r>
    </w:p>
    <w:p w14:paraId="1E7FA55E" w14:textId="77777777" w:rsidR="00BD2D48" w:rsidRPr="00654CFE" w:rsidRDefault="00BD2D48" w:rsidP="00BD2D48">
      <w:pPr>
        <w:ind w:left="0"/>
      </w:pPr>
    </w:p>
    <w:p w14:paraId="5433B240" w14:textId="77777777" w:rsidR="00382F1A" w:rsidRDefault="00382F1A" w:rsidP="00382F1A">
      <w:pPr>
        <w:pStyle w:val="Nadpis5"/>
      </w:pPr>
      <w:bookmarkStart w:id="773" w:name="_Toc199412668"/>
      <w:r>
        <w:t>Lockable Modules</w:t>
      </w:r>
      <w:bookmarkEnd w:id="773"/>
    </w:p>
    <w:p w14:paraId="37E79BFD" w14:textId="09D53A8C" w:rsidR="00BD2D48" w:rsidRPr="00654CFE" w:rsidRDefault="00BD2D48" w:rsidP="00BD2D48">
      <w:pPr>
        <w:ind w:left="0"/>
      </w:pPr>
      <w:r w:rsidRPr="00654CFE">
        <w:t>Following modules are subject to locking</w:t>
      </w:r>
      <w:r w:rsidR="002C7AB7">
        <w:t>:</w:t>
      </w:r>
    </w:p>
    <w:p w14:paraId="012812B4" w14:textId="796222B5" w:rsidR="00BD2D48" w:rsidRDefault="00BD2D48" w:rsidP="00BD2D48">
      <w:pPr>
        <w:ind w:left="0"/>
        <w:rPr>
          <w:highlight w:val="yellow"/>
        </w:rPr>
      </w:pPr>
    </w:p>
    <w:tbl>
      <w:tblPr>
        <w:tblStyle w:val="Mkatabulky"/>
        <w:tblW w:w="9072" w:type="dxa"/>
        <w:tblInd w:w="-5" w:type="dxa"/>
        <w:tblLook w:val="04A0" w:firstRow="1" w:lastRow="0" w:firstColumn="1" w:lastColumn="0" w:noHBand="0" w:noVBand="1"/>
      </w:tblPr>
      <w:tblGrid>
        <w:gridCol w:w="1696"/>
        <w:gridCol w:w="7376"/>
      </w:tblGrid>
      <w:tr w:rsidR="00BD2D48" w:rsidRPr="00DF00E8" w14:paraId="6F43314F" w14:textId="77777777" w:rsidTr="00BD2D48">
        <w:trPr>
          <w:trHeight w:val="723"/>
        </w:trPr>
        <w:tc>
          <w:tcPr>
            <w:tcW w:w="1696" w:type="dxa"/>
            <w:shd w:val="clear" w:color="auto" w:fill="D9D9D9" w:themeFill="background1" w:themeFillShade="D9"/>
          </w:tcPr>
          <w:p w14:paraId="73084956" w14:textId="46757AF1" w:rsidR="00BD2D48" w:rsidRDefault="00BD2D48" w:rsidP="006C67EA">
            <w:pPr>
              <w:ind w:left="0"/>
              <w:rPr>
                <w:b/>
                <w:bCs/>
              </w:rPr>
            </w:pPr>
            <w:r>
              <w:rPr>
                <w:b/>
                <w:bCs/>
              </w:rPr>
              <w:t>Module</w:t>
            </w:r>
          </w:p>
        </w:tc>
        <w:tc>
          <w:tcPr>
            <w:tcW w:w="7376" w:type="dxa"/>
            <w:shd w:val="clear" w:color="auto" w:fill="D9D9D9" w:themeFill="background1" w:themeFillShade="D9"/>
          </w:tcPr>
          <w:p w14:paraId="781596B2" w14:textId="77777777" w:rsidR="00BD2D48" w:rsidRPr="00DF00E8" w:rsidRDefault="00BD2D48" w:rsidP="006C67EA">
            <w:pPr>
              <w:ind w:left="0"/>
              <w:rPr>
                <w:b/>
                <w:bCs/>
              </w:rPr>
            </w:pPr>
            <w:r w:rsidRPr="00DF00E8">
              <w:rPr>
                <w:b/>
                <w:bCs/>
              </w:rPr>
              <w:t>Description</w:t>
            </w:r>
          </w:p>
        </w:tc>
      </w:tr>
      <w:tr w:rsidR="00575932" w:rsidRPr="00AD3D46" w14:paraId="42C793A3" w14:textId="77777777" w:rsidTr="00BD2D48">
        <w:trPr>
          <w:trHeight w:val="226"/>
        </w:trPr>
        <w:tc>
          <w:tcPr>
            <w:tcW w:w="1696" w:type="dxa"/>
          </w:tcPr>
          <w:p w14:paraId="7FC78D45" w14:textId="6A11BAE4" w:rsidR="00575932" w:rsidRPr="00575932" w:rsidRDefault="00575932" w:rsidP="00575932">
            <w:pPr>
              <w:ind w:left="0"/>
              <w:rPr>
                <w:rFonts w:ascii="Consolas" w:hAnsi="Consolas"/>
              </w:rPr>
            </w:pPr>
            <w:r w:rsidRPr="00575932">
              <w:rPr>
                <w:rFonts w:ascii="Consolas" w:hAnsi="Consolas"/>
              </w:rPr>
              <w:t>ARM</w:t>
            </w:r>
          </w:p>
        </w:tc>
        <w:tc>
          <w:tcPr>
            <w:tcW w:w="7376" w:type="dxa"/>
          </w:tcPr>
          <w:p w14:paraId="42E0BD36" w14:textId="48035926" w:rsidR="00575932" w:rsidRPr="00AD3D46" w:rsidRDefault="00575932" w:rsidP="00575932">
            <w:pPr>
              <w:ind w:left="0"/>
            </w:pPr>
            <w:r>
              <w:t xml:space="preserve">Kenan collection modules </w:t>
            </w:r>
            <w:r w:rsidR="00A936ED">
              <w:t>(</w:t>
            </w:r>
            <w:r w:rsidR="00A936ED" w:rsidRPr="00A936ED">
              <w:rPr>
                <w:rFonts w:ascii="Consolas" w:hAnsi="Consolas"/>
              </w:rPr>
              <w:t>ARM</w:t>
            </w:r>
            <w:r w:rsidR="00A936ED">
              <w:t xml:space="preserve">) </w:t>
            </w:r>
            <w:r>
              <w:t>are running.</w:t>
            </w:r>
          </w:p>
        </w:tc>
      </w:tr>
      <w:tr w:rsidR="00575932" w:rsidRPr="00AD3D46" w14:paraId="097EFFB5" w14:textId="77777777" w:rsidTr="00BD2D48">
        <w:trPr>
          <w:trHeight w:val="226"/>
        </w:trPr>
        <w:tc>
          <w:tcPr>
            <w:tcW w:w="1696" w:type="dxa"/>
          </w:tcPr>
          <w:p w14:paraId="744A3171" w14:textId="453BA50E" w:rsidR="00575932" w:rsidRPr="00575932" w:rsidRDefault="00575932" w:rsidP="00575932">
            <w:pPr>
              <w:ind w:left="0"/>
              <w:rPr>
                <w:rFonts w:ascii="Consolas" w:hAnsi="Consolas"/>
              </w:rPr>
            </w:pPr>
            <w:r w:rsidRPr="00575932">
              <w:rPr>
                <w:rFonts w:ascii="Consolas" w:hAnsi="Consolas"/>
              </w:rPr>
              <w:t>BIP</w:t>
            </w:r>
          </w:p>
        </w:tc>
        <w:tc>
          <w:tcPr>
            <w:tcW w:w="7376" w:type="dxa"/>
          </w:tcPr>
          <w:p w14:paraId="5D57B9C7" w14:textId="511AE7BC" w:rsidR="00575932" w:rsidRDefault="00575932" w:rsidP="00575932">
            <w:pPr>
              <w:ind w:left="0"/>
            </w:pPr>
            <w:r>
              <w:t xml:space="preserve">Kenan billing module </w:t>
            </w:r>
            <w:r w:rsidR="00A936ED">
              <w:t>(</w:t>
            </w:r>
            <w:r w:rsidR="00A936ED" w:rsidRPr="00A936ED">
              <w:rPr>
                <w:rFonts w:ascii="Consolas" w:hAnsi="Consolas"/>
              </w:rPr>
              <w:t>BIP</w:t>
            </w:r>
            <w:r w:rsidR="00A936ED">
              <w:t xml:space="preserve">) </w:t>
            </w:r>
            <w:r>
              <w:t>is running</w:t>
            </w:r>
          </w:p>
        </w:tc>
      </w:tr>
      <w:tr w:rsidR="00575932" w:rsidRPr="00AD3D46" w14:paraId="5F3DFB4F" w14:textId="77777777" w:rsidTr="00BD2D48">
        <w:trPr>
          <w:trHeight w:val="226"/>
        </w:trPr>
        <w:tc>
          <w:tcPr>
            <w:tcW w:w="1696" w:type="dxa"/>
          </w:tcPr>
          <w:p w14:paraId="0E3003FF" w14:textId="1C37D6F7" w:rsidR="00575932" w:rsidRPr="00575932" w:rsidRDefault="00575932" w:rsidP="00575932">
            <w:pPr>
              <w:ind w:left="0"/>
              <w:rPr>
                <w:rFonts w:ascii="Consolas" w:hAnsi="Consolas"/>
              </w:rPr>
            </w:pPr>
            <w:r w:rsidRPr="00575932">
              <w:rPr>
                <w:rFonts w:ascii="Consolas" w:hAnsi="Consolas"/>
              </w:rPr>
              <w:t>CLEANSING</w:t>
            </w:r>
          </w:p>
        </w:tc>
        <w:tc>
          <w:tcPr>
            <w:tcW w:w="7376" w:type="dxa"/>
          </w:tcPr>
          <w:p w14:paraId="63160801" w14:textId="5FA85752" w:rsidR="00575932" w:rsidRDefault="00433A4D" w:rsidP="00575932">
            <w:pPr>
              <w:ind w:left="0"/>
            </w:pPr>
            <w:r>
              <w:t>C</w:t>
            </w:r>
            <w:r w:rsidR="00575932">
              <w:t>leansing is running</w:t>
            </w:r>
          </w:p>
        </w:tc>
      </w:tr>
      <w:tr w:rsidR="00575932" w:rsidRPr="00AD3D46" w14:paraId="2BAB4853" w14:textId="77777777" w:rsidTr="00BD2D48">
        <w:trPr>
          <w:trHeight w:val="226"/>
        </w:trPr>
        <w:tc>
          <w:tcPr>
            <w:tcW w:w="1696" w:type="dxa"/>
          </w:tcPr>
          <w:p w14:paraId="67DEE395" w14:textId="253E8325" w:rsidR="00575932" w:rsidRPr="00575932" w:rsidRDefault="00575932" w:rsidP="00575932">
            <w:pPr>
              <w:ind w:left="0"/>
              <w:rPr>
                <w:rFonts w:ascii="Consolas" w:hAnsi="Consolas"/>
              </w:rPr>
            </w:pPr>
            <w:r w:rsidRPr="00575932">
              <w:rPr>
                <w:rFonts w:ascii="Consolas" w:hAnsi="Consolas"/>
              </w:rPr>
              <w:t>CONFIG</w:t>
            </w:r>
          </w:p>
        </w:tc>
        <w:tc>
          <w:tcPr>
            <w:tcW w:w="7376" w:type="dxa"/>
          </w:tcPr>
          <w:p w14:paraId="6CCDBBD2" w14:textId="7F66640A" w:rsidR="00575932" w:rsidRDefault="00433A4D" w:rsidP="00575932">
            <w:pPr>
              <w:ind w:left="0"/>
            </w:pPr>
            <w:r>
              <w:t>C</w:t>
            </w:r>
            <w:r w:rsidR="00575932">
              <w:t>onfiguration is being updated (e.g., black lists / white lists)</w:t>
            </w:r>
          </w:p>
        </w:tc>
      </w:tr>
      <w:tr w:rsidR="00575932" w:rsidRPr="00AD3D46" w14:paraId="61236AF1" w14:textId="77777777" w:rsidTr="00BD2D48">
        <w:trPr>
          <w:trHeight w:val="226"/>
        </w:trPr>
        <w:tc>
          <w:tcPr>
            <w:tcW w:w="1696" w:type="dxa"/>
          </w:tcPr>
          <w:p w14:paraId="607EC699" w14:textId="6A39EBDE" w:rsidR="00575932" w:rsidRPr="00575932" w:rsidRDefault="00575932" w:rsidP="00575932">
            <w:pPr>
              <w:ind w:left="0"/>
              <w:rPr>
                <w:rFonts w:ascii="Consolas" w:hAnsi="Consolas"/>
              </w:rPr>
            </w:pPr>
            <w:r w:rsidRPr="00575932">
              <w:rPr>
                <w:rFonts w:ascii="Consolas" w:hAnsi="Consolas"/>
              </w:rPr>
              <w:t>CONN_CHK</w:t>
            </w:r>
          </w:p>
        </w:tc>
        <w:tc>
          <w:tcPr>
            <w:tcW w:w="7376" w:type="dxa"/>
          </w:tcPr>
          <w:p w14:paraId="7A95D543" w14:textId="5AD7AB17" w:rsidR="00575932" w:rsidRDefault="00575932" w:rsidP="00575932">
            <w:pPr>
              <w:ind w:left="0"/>
            </w:pPr>
            <w:r>
              <w:t>Connection check is running</w:t>
            </w:r>
          </w:p>
        </w:tc>
      </w:tr>
      <w:tr w:rsidR="00575932" w:rsidRPr="00AD3D46" w14:paraId="6357D595" w14:textId="77777777" w:rsidTr="00BD2D48">
        <w:trPr>
          <w:trHeight w:val="226"/>
        </w:trPr>
        <w:tc>
          <w:tcPr>
            <w:tcW w:w="1696" w:type="dxa"/>
          </w:tcPr>
          <w:p w14:paraId="26CA8648" w14:textId="4B1AA426" w:rsidR="00575932" w:rsidRPr="00575932" w:rsidRDefault="00575932" w:rsidP="00575932">
            <w:pPr>
              <w:ind w:left="0"/>
              <w:rPr>
                <w:rFonts w:ascii="Consolas" w:hAnsi="Consolas"/>
              </w:rPr>
            </w:pPr>
            <w:r w:rsidRPr="00575932">
              <w:rPr>
                <w:rFonts w:ascii="Consolas" w:hAnsi="Consolas"/>
              </w:rPr>
              <w:t>ENVIRONMENT</w:t>
            </w:r>
          </w:p>
        </w:tc>
        <w:tc>
          <w:tcPr>
            <w:tcW w:w="7376" w:type="dxa"/>
          </w:tcPr>
          <w:p w14:paraId="428E2CC2" w14:textId="1ECB70E4" w:rsidR="00575932" w:rsidRDefault="00575932" w:rsidP="00575932">
            <w:pPr>
              <w:ind w:left="0"/>
            </w:pPr>
            <w:r>
              <w:t>Environment is locked down completely</w:t>
            </w:r>
          </w:p>
        </w:tc>
      </w:tr>
      <w:tr w:rsidR="00575932" w:rsidRPr="00AD3D46" w14:paraId="02A0BA7F" w14:textId="77777777" w:rsidTr="00BD2D48">
        <w:trPr>
          <w:trHeight w:val="226"/>
        </w:trPr>
        <w:tc>
          <w:tcPr>
            <w:tcW w:w="1696" w:type="dxa"/>
          </w:tcPr>
          <w:p w14:paraId="3BA99D6E" w14:textId="58183359" w:rsidR="00575932" w:rsidRPr="00575932" w:rsidRDefault="00575932" w:rsidP="00575932">
            <w:pPr>
              <w:ind w:left="0"/>
              <w:rPr>
                <w:rFonts w:ascii="Consolas" w:hAnsi="Consolas"/>
              </w:rPr>
            </w:pPr>
            <w:r w:rsidRPr="00575932">
              <w:rPr>
                <w:rFonts w:ascii="Consolas" w:hAnsi="Consolas"/>
              </w:rPr>
              <w:t>IBD_CACHE</w:t>
            </w:r>
          </w:p>
        </w:tc>
        <w:tc>
          <w:tcPr>
            <w:tcW w:w="7376" w:type="dxa"/>
          </w:tcPr>
          <w:p w14:paraId="750958CE" w14:textId="7DB6A501" w:rsidR="00575932" w:rsidRDefault="00575932" w:rsidP="00575932">
            <w:pPr>
              <w:ind w:left="0"/>
            </w:pPr>
            <w:r>
              <w:t>Invoice Breakdown data are being refreshed in WSC Invoice Cache</w:t>
            </w:r>
          </w:p>
        </w:tc>
      </w:tr>
      <w:tr w:rsidR="00575932" w:rsidRPr="00AD3D46" w14:paraId="55EB5073" w14:textId="77777777" w:rsidTr="00BD2D48">
        <w:trPr>
          <w:trHeight w:val="226"/>
        </w:trPr>
        <w:tc>
          <w:tcPr>
            <w:tcW w:w="1696" w:type="dxa"/>
          </w:tcPr>
          <w:p w14:paraId="0EB345CF" w14:textId="3376CC9A" w:rsidR="00575932" w:rsidRPr="00575932" w:rsidRDefault="00575932" w:rsidP="00575932">
            <w:pPr>
              <w:ind w:left="0"/>
              <w:rPr>
                <w:rFonts w:ascii="Consolas" w:hAnsi="Consolas"/>
              </w:rPr>
            </w:pPr>
            <w:r w:rsidRPr="00575932">
              <w:rPr>
                <w:rFonts w:ascii="Consolas" w:hAnsi="Consolas"/>
              </w:rPr>
              <w:t>INEXT</w:t>
            </w:r>
          </w:p>
        </w:tc>
        <w:tc>
          <w:tcPr>
            <w:tcW w:w="7376" w:type="dxa"/>
          </w:tcPr>
          <w:p w14:paraId="0E89C22F" w14:textId="62E510D2" w:rsidR="00575932" w:rsidRDefault="00575932" w:rsidP="00575932">
            <w:pPr>
              <w:ind w:left="0"/>
            </w:pPr>
            <w:r>
              <w:t xml:space="preserve">Kenan invoicing module </w:t>
            </w:r>
            <w:r w:rsidR="00A936ED">
              <w:t>(</w:t>
            </w:r>
            <w:r w:rsidR="00A936ED" w:rsidRPr="00A936ED">
              <w:rPr>
                <w:rFonts w:ascii="Consolas" w:hAnsi="Consolas"/>
              </w:rPr>
              <w:t>INEXT</w:t>
            </w:r>
            <w:r w:rsidR="00A936ED">
              <w:t xml:space="preserve">) </w:t>
            </w:r>
            <w:r>
              <w:t>is running</w:t>
            </w:r>
          </w:p>
        </w:tc>
      </w:tr>
      <w:tr w:rsidR="00575932" w:rsidRPr="00AD3D46" w14:paraId="1C426F0A" w14:textId="77777777" w:rsidTr="00BD2D48">
        <w:trPr>
          <w:trHeight w:val="226"/>
        </w:trPr>
        <w:tc>
          <w:tcPr>
            <w:tcW w:w="1696" w:type="dxa"/>
          </w:tcPr>
          <w:p w14:paraId="3F7A41A4" w14:textId="6F93FFAB" w:rsidR="00575932" w:rsidRPr="00575932" w:rsidRDefault="00575932" w:rsidP="00575932">
            <w:pPr>
              <w:ind w:left="0"/>
              <w:rPr>
                <w:rFonts w:ascii="Consolas" w:hAnsi="Consolas"/>
              </w:rPr>
            </w:pPr>
            <w:r w:rsidRPr="00575932">
              <w:rPr>
                <w:rFonts w:ascii="Consolas" w:hAnsi="Consolas"/>
              </w:rPr>
              <w:t>INSTANTLINK</w:t>
            </w:r>
          </w:p>
        </w:tc>
        <w:tc>
          <w:tcPr>
            <w:tcW w:w="7376" w:type="dxa"/>
          </w:tcPr>
          <w:p w14:paraId="5034FFB4" w14:textId="438AC06F" w:rsidR="00575932" w:rsidRDefault="005F1088" w:rsidP="00575932">
            <w:pPr>
              <w:ind w:left="0"/>
            </w:pPr>
            <w:r>
              <w:t>Network operations are in progress (e.g., during network cleansing</w:t>
            </w:r>
            <w:r w:rsidR="00EE7907">
              <w:t>)</w:t>
            </w:r>
          </w:p>
        </w:tc>
      </w:tr>
      <w:tr w:rsidR="00575932" w:rsidRPr="00AD3D46" w14:paraId="49DA8F49" w14:textId="77777777" w:rsidTr="00BD2D48">
        <w:trPr>
          <w:trHeight w:val="226"/>
        </w:trPr>
        <w:tc>
          <w:tcPr>
            <w:tcW w:w="1696" w:type="dxa"/>
          </w:tcPr>
          <w:p w14:paraId="3BAA9385" w14:textId="1BC42727" w:rsidR="00575932" w:rsidRPr="00575932" w:rsidRDefault="00575932" w:rsidP="00575932">
            <w:pPr>
              <w:ind w:left="0"/>
              <w:rPr>
                <w:rFonts w:ascii="Consolas" w:hAnsi="Consolas"/>
              </w:rPr>
            </w:pPr>
            <w:r w:rsidRPr="00575932">
              <w:rPr>
                <w:rFonts w:ascii="Consolas" w:hAnsi="Consolas"/>
              </w:rPr>
              <w:t>KENAN_MV</w:t>
            </w:r>
          </w:p>
        </w:tc>
        <w:tc>
          <w:tcPr>
            <w:tcW w:w="7376" w:type="dxa"/>
          </w:tcPr>
          <w:p w14:paraId="19EA3AB2" w14:textId="3D053113" w:rsidR="00575932" w:rsidRDefault="00A936ED" w:rsidP="00575932">
            <w:pPr>
              <w:ind w:left="0"/>
            </w:pPr>
            <w:r>
              <w:t>Kenan materialized views are being refreshed</w:t>
            </w:r>
          </w:p>
        </w:tc>
      </w:tr>
      <w:tr w:rsidR="00575932" w:rsidRPr="00AD3D46" w14:paraId="373F752E" w14:textId="77777777" w:rsidTr="00BD2D48">
        <w:trPr>
          <w:trHeight w:val="226"/>
        </w:trPr>
        <w:tc>
          <w:tcPr>
            <w:tcW w:w="1696" w:type="dxa"/>
          </w:tcPr>
          <w:p w14:paraId="60B7CE71" w14:textId="4F1EC986" w:rsidR="00575932" w:rsidRPr="00575932" w:rsidRDefault="00575932" w:rsidP="00575932">
            <w:pPr>
              <w:ind w:left="0"/>
              <w:rPr>
                <w:rFonts w:ascii="Consolas" w:hAnsi="Consolas"/>
              </w:rPr>
            </w:pPr>
            <w:r w:rsidRPr="00575932">
              <w:rPr>
                <w:rFonts w:ascii="Consolas" w:hAnsi="Consolas"/>
              </w:rPr>
              <w:t>MASSPAIR</w:t>
            </w:r>
          </w:p>
        </w:tc>
        <w:tc>
          <w:tcPr>
            <w:tcW w:w="7376" w:type="dxa"/>
          </w:tcPr>
          <w:p w14:paraId="0677A69C" w14:textId="0B387C13" w:rsidR="00575932" w:rsidRDefault="00A936ED" w:rsidP="00575932">
            <w:pPr>
              <w:ind w:left="0"/>
            </w:pPr>
            <w:r>
              <w:t>Kenan mass pairing module is running</w:t>
            </w:r>
          </w:p>
        </w:tc>
      </w:tr>
      <w:tr w:rsidR="00575932" w:rsidRPr="00AD3D46" w14:paraId="1B7588D9" w14:textId="77777777" w:rsidTr="00BD2D48">
        <w:trPr>
          <w:trHeight w:val="226"/>
        </w:trPr>
        <w:tc>
          <w:tcPr>
            <w:tcW w:w="1696" w:type="dxa"/>
          </w:tcPr>
          <w:p w14:paraId="0A7FC590" w14:textId="6B260905" w:rsidR="00575932" w:rsidRPr="00575932" w:rsidRDefault="00575932" w:rsidP="00575932">
            <w:pPr>
              <w:ind w:left="0"/>
              <w:rPr>
                <w:rFonts w:ascii="Consolas" w:hAnsi="Consolas"/>
              </w:rPr>
            </w:pPr>
            <w:r w:rsidRPr="00575932">
              <w:rPr>
                <w:rFonts w:ascii="Consolas" w:hAnsi="Consolas"/>
              </w:rPr>
              <w:t>PEKLO</w:t>
            </w:r>
          </w:p>
        </w:tc>
        <w:tc>
          <w:tcPr>
            <w:tcW w:w="7376" w:type="dxa"/>
          </w:tcPr>
          <w:p w14:paraId="62CADC62" w14:textId="10FC9409" w:rsidR="00575932" w:rsidRDefault="00A936ED" w:rsidP="00575932">
            <w:pPr>
              <w:ind w:left="0"/>
            </w:pPr>
            <w:r>
              <w:t>Peklo application is being refreshed</w:t>
            </w:r>
          </w:p>
        </w:tc>
      </w:tr>
      <w:tr w:rsidR="00575932" w:rsidRPr="00AD3D46" w14:paraId="1190F354" w14:textId="77777777" w:rsidTr="00BD2D48">
        <w:trPr>
          <w:trHeight w:val="226"/>
        </w:trPr>
        <w:tc>
          <w:tcPr>
            <w:tcW w:w="1696" w:type="dxa"/>
          </w:tcPr>
          <w:p w14:paraId="070FC03B" w14:textId="2D3501E0" w:rsidR="00575932" w:rsidRPr="00575932" w:rsidRDefault="00575932" w:rsidP="00575932">
            <w:pPr>
              <w:ind w:left="0"/>
              <w:rPr>
                <w:rFonts w:ascii="Consolas" w:hAnsi="Consolas"/>
              </w:rPr>
            </w:pPr>
            <w:r w:rsidRPr="00575932">
              <w:rPr>
                <w:rFonts w:ascii="Consolas" w:hAnsi="Consolas"/>
              </w:rPr>
              <w:t>RATING</w:t>
            </w:r>
          </w:p>
        </w:tc>
        <w:tc>
          <w:tcPr>
            <w:tcW w:w="7376" w:type="dxa"/>
          </w:tcPr>
          <w:p w14:paraId="024E5148" w14:textId="44C7DA69" w:rsidR="00575932" w:rsidRDefault="00A936ED" w:rsidP="00575932">
            <w:pPr>
              <w:ind w:left="0"/>
            </w:pPr>
            <w:r>
              <w:t>Kenan rating modules (</w:t>
            </w:r>
            <w:r w:rsidRPr="00A936ED">
              <w:rPr>
                <w:rFonts w:ascii="Consolas" w:hAnsi="Consolas"/>
              </w:rPr>
              <w:t>COM</w:t>
            </w:r>
            <w:r>
              <w:t xml:space="preserve">, </w:t>
            </w:r>
            <w:r w:rsidRPr="00A936ED">
              <w:rPr>
                <w:rFonts w:ascii="Consolas" w:hAnsi="Consolas"/>
              </w:rPr>
              <w:t>MCAP</w:t>
            </w:r>
            <w:r>
              <w:t xml:space="preserve">, </w:t>
            </w:r>
            <w:r w:rsidRPr="00A936ED">
              <w:rPr>
                <w:rFonts w:ascii="Consolas" w:hAnsi="Consolas"/>
              </w:rPr>
              <w:t>CAP</w:t>
            </w:r>
            <w:r>
              <w:t>) are running</w:t>
            </w:r>
          </w:p>
        </w:tc>
      </w:tr>
      <w:tr w:rsidR="00575932" w:rsidRPr="00AD3D46" w14:paraId="62DD3095" w14:textId="77777777" w:rsidTr="00BD2D48">
        <w:trPr>
          <w:trHeight w:val="226"/>
        </w:trPr>
        <w:tc>
          <w:tcPr>
            <w:tcW w:w="1696" w:type="dxa"/>
          </w:tcPr>
          <w:p w14:paraId="00D38B87" w14:textId="6595A7FE" w:rsidR="00575932" w:rsidRPr="00575932" w:rsidRDefault="00575932" w:rsidP="00575932">
            <w:pPr>
              <w:ind w:left="0"/>
              <w:rPr>
                <w:rFonts w:ascii="Consolas" w:hAnsi="Consolas"/>
              </w:rPr>
            </w:pPr>
            <w:r w:rsidRPr="00575932">
              <w:rPr>
                <w:rFonts w:ascii="Consolas" w:hAnsi="Consolas"/>
              </w:rPr>
              <w:lastRenderedPageBreak/>
              <w:t>RMS_API_MV</w:t>
            </w:r>
          </w:p>
        </w:tc>
        <w:tc>
          <w:tcPr>
            <w:tcW w:w="7376" w:type="dxa"/>
          </w:tcPr>
          <w:p w14:paraId="4E9C7263" w14:textId="4212D060" w:rsidR="00575932" w:rsidRDefault="00A936ED" w:rsidP="00575932">
            <w:pPr>
              <w:ind w:left="0"/>
            </w:pPr>
            <w:r>
              <w:t>RMS API materialized views are being refreshed</w:t>
            </w:r>
          </w:p>
        </w:tc>
      </w:tr>
      <w:tr w:rsidR="00575932" w:rsidRPr="00AD3D46" w14:paraId="40263389" w14:textId="77777777" w:rsidTr="00BD2D48">
        <w:trPr>
          <w:trHeight w:val="226"/>
        </w:trPr>
        <w:tc>
          <w:tcPr>
            <w:tcW w:w="1696" w:type="dxa"/>
          </w:tcPr>
          <w:p w14:paraId="5A9DA9A8" w14:textId="395AAF43" w:rsidR="00575932" w:rsidRPr="00575932" w:rsidRDefault="00575932" w:rsidP="00575932">
            <w:pPr>
              <w:ind w:left="0"/>
              <w:rPr>
                <w:rFonts w:ascii="Consolas" w:hAnsi="Consolas"/>
              </w:rPr>
            </w:pPr>
            <w:r w:rsidRPr="00575932">
              <w:rPr>
                <w:rFonts w:ascii="Consolas" w:hAnsi="Consolas"/>
              </w:rPr>
              <w:t>SO_CACHE</w:t>
            </w:r>
          </w:p>
        </w:tc>
        <w:tc>
          <w:tcPr>
            <w:tcW w:w="7376" w:type="dxa"/>
          </w:tcPr>
          <w:p w14:paraId="6D827097" w14:textId="66D0D1BB" w:rsidR="00575932" w:rsidRDefault="00EE7907" w:rsidP="00575932">
            <w:pPr>
              <w:ind w:left="0"/>
            </w:pPr>
            <w:r>
              <w:t>Smart Overview data cache is being refreshed</w:t>
            </w:r>
          </w:p>
        </w:tc>
      </w:tr>
      <w:tr w:rsidR="00575932" w:rsidRPr="00AD3D46" w14:paraId="7CAEA8C2" w14:textId="77777777" w:rsidTr="00BD2D48">
        <w:trPr>
          <w:trHeight w:val="226"/>
        </w:trPr>
        <w:tc>
          <w:tcPr>
            <w:tcW w:w="1696" w:type="dxa"/>
          </w:tcPr>
          <w:p w14:paraId="4B5A5DC3" w14:textId="65AB657C" w:rsidR="00575932" w:rsidRPr="00575932" w:rsidRDefault="00575932" w:rsidP="00575932">
            <w:pPr>
              <w:ind w:left="0"/>
              <w:rPr>
                <w:rFonts w:ascii="Consolas" w:hAnsi="Consolas"/>
              </w:rPr>
            </w:pPr>
            <w:r w:rsidRPr="00575932">
              <w:rPr>
                <w:rFonts w:ascii="Consolas" w:hAnsi="Consolas"/>
              </w:rPr>
              <w:t>STDUPLOAD</w:t>
            </w:r>
          </w:p>
        </w:tc>
        <w:tc>
          <w:tcPr>
            <w:tcW w:w="7376" w:type="dxa"/>
          </w:tcPr>
          <w:p w14:paraId="64CBE21F" w14:textId="62DF1A3B" w:rsidR="00575932" w:rsidRDefault="00EE7907" w:rsidP="00575932">
            <w:pPr>
              <w:ind w:left="0"/>
            </w:pPr>
            <w:r>
              <w:t>Kenan STD upload module is running</w:t>
            </w:r>
          </w:p>
        </w:tc>
      </w:tr>
      <w:tr w:rsidR="00575932" w:rsidRPr="00AD3D46" w14:paraId="622169D8" w14:textId="77777777" w:rsidTr="00BD2D48">
        <w:trPr>
          <w:trHeight w:val="226"/>
        </w:trPr>
        <w:tc>
          <w:tcPr>
            <w:tcW w:w="1696" w:type="dxa"/>
          </w:tcPr>
          <w:p w14:paraId="187F3CA1" w14:textId="7B6123EE" w:rsidR="00575932" w:rsidRPr="00575932" w:rsidRDefault="00575932" w:rsidP="00575932">
            <w:pPr>
              <w:ind w:left="0"/>
              <w:rPr>
                <w:rFonts w:ascii="Consolas" w:hAnsi="Consolas"/>
              </w:rPr>
            </w:pPr>
            <w:r w:rsidRPr="00575932">
              <w:rPr>
                <w:rFonts w:ascii="Consolas" w:hAnsi="Consolas"/>
              </w:rPr>
              <w:t>XMLSENDER</w:t>
            </w:r>
          </w:p>
        </w:tc>
        <w:tc>
          <w:tcPr>
            <w:tcW w:w="7376" w:type="dxa"/>
          </w:tcPr>
          <w:p w14:paraId="6445BAF0" w14:textId="69A16ED2" w:rsidR="00575932" w:rsidRDefault="00EE7907" w:rsidP="00575932">
            <w:pPr>
              <w:ind w:left="0"/>
            </w:pPr>
            <w:r>
              <w:t>Kenan XML sender module is running</w:t>
            </w:r>
          </w:p>
        </w:tc>
      </w:tr>
    </w:tbl>
    <w:p w14:paraId="44DA771C" w14:textId="7D168CA7" w:rsidR="00BD2D48" w:rsidRDefault="00BD2D48" w:rsidP="00BD2D48">
      <w:pPr>
        <w:ind w:left="0"/>
        <w:rPr>
          <w:highlight w:val="yellow"/>
        </w:rPr>
      </w:pPr>
    </w:p>
    <w:p w14:paraId="651EE7D0" w14:textId="09AD7D88" w:rsidR="00387A4D" w:rsidRPr="00387A4D" w:rsidRDefault="00387A4D" w:rsidP="00387A4D">
      <w:pPr>
        <w:pStyle w:val="Nadpis3"/>
      </w:pPr>
      <w:bookmarkStart w:id="774" w:name="_Toc199412669"/>
      <w:r w:rsidRPr="00387A4D">
        <w:t>Instance Termination</w:t>
      </w:r>
      <w:r w:rsidR="004013A5">
        <w:t xml:space="preserve"> Notification</w:t>
      </w:r>
      <w:bookmarkEnd w:id="774"/>
    </w:p>
    <w:p w14:paraId="226ACE1F" w14:textId="0AB22344" w:rsidR="00387A4D" w:rsidRDefault="00387A4D" w:rsidP="00387A4D">
      <w:pPr>
        <w:ind w:left="0"/>
      </w:pPr>
      <w:r w:rsidRPr="00387A4D">
        <w:t xml:space="preserve">Admin user can request a running instance to terminate itself by updating its session record in table </w:t>
      </w:r>
      <w:r w:rsidRPr="00387A4D">
        <w:rPr>
          <w:rFonts w:ascii="Consolas" w:hAnsi="Consolas"/>
        </w:rPr>
        <w:t>RMSTOOL_SESSION</w:t>
      </w:r>
      <w:r w:rsidRPr="00387A4D">
        <w:t xml:space="preserve"> and setting its </w:t>
      </w:r>
      <w:r w:rsidRPr="00387A4D">
        <w:rPr>
          <w:rFonts w:ascii="Consolas" w:hAnsi="Consolas"/>
        </w:rPr>
        <w:t>LOCKED</w:t>
      </w:r>
      <w:r w:rsidRPr="00387A4D">
        <w:t xml:space="preserve"> value to </w:t>
      </w:r>
      <w:r w:rsidRPr="00387A4D">
        <w:rPr>
          <w:rFonts w:ascii="Consolas" w:hAnsi="Consolas"/>
        </w:rPr>
        <w:t>“TERM”</w:t>
      </w:r>
      <w:r w:rsidRPr="00387A4D">
        <w:t xml:space="preserve"> or </w:t>
      </w:r>
      <w:r w:rsidRPr="00387A4D">
        <w:rPr>
          <w:rFonts w:ascii="Consolas" w:hAnsi="Consolas"/>
        </w:rPr>
        <w:t>“KILL”</w:t>
      </w:r>
      <w:r w:rsidRPr="00387A4D">
        <w:t xml:space="preserve">. Trigger </w:t>
      </w:r>
      <w:r w:rsidRPr="00387A4D">
        <w:rPr>
          <w:rFonts w:ascii="Consolas" w:hAnsi="Consolas"/>
        </w:rPr>
        <w:t>RMSTOOL_TR_TERM_CHG</w:t>
      </w:r>
      <w:r w:rsidRPr="00654CFE">
        <w:t xml:space="preserve"> </w:t>
      </w:r>
      <w:r>
        <w:t xml:space="preserve">then </w:t>
      </w:r>
      <w:r w:rsidRPr="00654CFE">
        <w:t>fires DBMS alert signal</w:t>
      </w:r>
      <w:r w:rsidR="00AB30E9">
        <w:t xml:space="preserve"> message</w:t>
      </w:r>
      <w:r w:rsidRPr="00654CFE">
        <w:t xml:space="preserve"> </w:t>
      </w:r>
      <w:r w:rsidRPr="00AB30E9">
        <w:rPr>
          <w:rFonts w:ascii="Consolas" w:hAnsi="Consolas"/>
          <w:b/>
          <w:bCs/>
        </w:rPr>
        <w:t>“TERM_&lt;SESSION_ID&gt;”</w:t>
      </w:r>
      <w:r>
        <w:t xml:space="preserve"> </w:t>
      </w:r>
      <w:r w:rsidRPr="00654CFE">
        <w:t xml:space="preserve">that is </w:t>
      </w:r>
      <w:r>
        <w:t>intercepted</w:t>
      </w:r>
      <w:r w:rsidRPr="00654CFE">
        <w:t xml:space="preserve"> by all running instances </w:t>
      </w:r>
      <w:r>
        <w:t xml:space="preserve">that compare their Session </w:t>
      </w:r>
      <w:r w:rsidR="0036017D">
        <w:t>identifier</w:t>
      </w:r>
      <w:r>
        <w:t xml:space="preserve"> with Session </w:t>
      </w:r>
      <w:r w:rsidR="0036017D">
        <w:t>identifier</w:t>
      </w:r>
      <w:r>
        <w:t xml:space="preserve"> received in the notification</w:t>
      </w:r>
      <w:r w:rsidRPr="00654CFE">
        <w:t>.</w:t>
      </w:r>
      <w:r>
        <w:t xml:space="preserve"> </w:t>
      </w:r>
      <w:r w:rsidR="00CA7A07">
        <w:t>I</w:t>
      </w:r>
      <w:r>
        <w:t xml:space="preserve">nstance with matching </w:t>
      </w:r>
      <w:r w:rsidR="0036017D">
        <w:t>S</w:t>
      </w:r>
      <w:r>
        <w:t xml:space="preserve">ession </w:t>
      </w:r>
      <w:r w:rsidR="0036017D">
        <w:t>identifier</w:t>
      </w:r>
      <w:r>
        <w:t xml:space="preserve"> should terminate itself</w:t>
      </w:r>
      <w:r w:rsidR="00433A4D">
        <w:t xml:space="preserve"> </w:t>
      </w:r>
      <w:r w:rsidR="0036017D">
        <w:t>as soon as</w:t>
      </w:r>
      <w:r w:rsidR="00433A4D">
        <w:t xml:space="preserve"> possible</w:t>
      </w:r>
      <w:r>
        <w:t>.</w:t>
      </w:r>
    </w:p>
    <w:p w14:paraId="7999496C" w14:textId="08A29E7D" w:rsidR="00433A4D" w:rsidRDefault="00433A4D" w:rsidP="00387A4D">
      <w:pPr>
        <w:ind w:left="0"/>
      </w:pPr>
    </w:p>
    <w:p w14:paraId="61A6C466" w14:textId="73CA115D" w:rsidR="00433A4D" w:rsidRPr="00654CFE" w:rsidRDefault="00433A4D" w:rsidP="00387A4D">
      <w:pPr>
        <w:ind w:left="0"/>
      </w:pPr>
      <w:r w:rsidRPr="0036017D">
        <w:rPr>
          <w:b/>
          <w:bCs/>
        </w:rPr>
        <w:t>NOTE:</w:t>
      </w:r>
      <w:r>
        <w:t xml:space="preserve"> </w:t>
      </w:r>
      <w:r w:rsidR="0036017D">
        <w:t>To avoid data corruption, target i</w:t>
      </w:r>
      <w:r>
        <w:t>nstance will not be terminated during cleansing.</w:t>
      </w:r>
    </w:p>
    <w:p w14:paraId="17E0B41F" w14:textId="3BEE9811" w:rsidR="00387A4D" w:rsidRDefault="00387A4D" w:rsidP="00BD2D48">
      <w:pPr>
        <w:ind w:left="0"/>
        <w:rPr>
          <w:highlight w:val="yellow"/>
        </w:rPr>
      </w:pPr>
    </w:p>
    <w:p w14:paraId="4B4C91A7" w14:textId="6B523B24" w:rsidR="00387A4D" w:rsidRPr="004013A5" w:rsidRDefault="00F5274B" w:rsidP="00387A4D">
      <w:pPr>
        <w:pStyle w:val="Nadpis3"/>
      </w:pPr>
      <w:bookmarkStart w:id="775" w:name="_Toc199412670"/>
      <w:r>
        <w:t xml:space="preserve">Environment </w:t>
      </w:r>
      <w:r w:rsidR="00387A4D" w:rsidRPr="004013A5">
        <w:t xml:space="preserve">Warning Message </w:t>
      </w:r>
      <w:r w:rsidR="004013A5" w:rsidRPr="004013A5">
        <w:t>Notification</w:t>
      </w:r>
      <w:bookmarkEnd w:id="775"/>
    </w:p>
    <w:p w14:paraId="05A00D9C" w14:textId="7582B950" w:rsidR="00387A4D" w:rsidRDefault="00387A4D" w:rsidP="00387A4D">
      <w:pPr>
        <w:ind w:left="0"/>
      </w:pPr>
      <w:r w:rsidRPr="00387A4D">
        <w:t xml:space="preserve">Admin user can </w:t>
      </w:r>
      <w:r>
        <w:t>set a</w:t>
      </w:r>
      <w:r w:rsidR="00F5274B">
        <w:t>n environment</w:t>
      </w:r>
      <w:r>
        <w:t xml:space="preserve"> warning message </w:t>
      </w:r>
      <w:r w:rsidR="00F5274B">
        <w:t>related to</w:t>
      </w:r>
      <w:r>
        <w:t xml:space="preserve"> a particular environment by </w:t>
      </w:r>
      <w:r w:rsidRPr="00387A4D">
        <w:t xml:space="preserve">updating </w:t>
      </w:r>
      <w:r>
        <w:t xml:space="preserve">configuration parameter </w:t>
      </w:r>
      <w:r w:rsidRPr="00387A4D">
        <w:rPr>
          <w:rFonts w:ascii="Consolas" w:hAnsi="Consolas"/>
        </w:rPr>
        <w:t>WARNING_MESSAGE</w:t>
      </w:r>
      <w:r>
        <w:t xml:space="preserve"> in table </w:t>
      </w:r>
      <w:r w:rsidRPr="00387A4D">
        <w:rPr>
          <w:rFonts w:ascii="Consolas" w:hAnsi="Consolas"/>
        </w:rPr>
        <w:t>RMSTOOL_CONFIG</w:t>
      </w:r>
      <w:r>
        <w:t xml:space="preserve">. </w:t>
      </w:r>
      <w:r w:rsidRPr="00387A4D">
        <w:t xml:space="preserve">Trigger </w:t>
      </w:r>
      <w:r w:rsidRPr="00B93627">
        <w:rPr>
          <w:rFonts w:ascii="Consolas" w:hAnsi="Consolas"/>
        </w:rPr>
        <w:t>RMSTOOL_TR_CONFIG_CHG</w:t>
      </w:r>
      <w:r w:rsidRPr="00654CFE">
        <w:t xml:space="preserve"> </w:t>
      </w:r>
      <w:r>
        <w:t xml:space="preserve">then </w:t>
      </w:r>
      <w:r w:rsidRPr="00654CFE">
        <w:t>fires DBMS alert signal</w:t>
      </w:r>
      <w:r w:rsidR="00AB30E9">
        <w:t xml:space="preserve"> message</w:t>
      </w:r>
      <w:r w:rsidRPr="00654CFE">
        <w:t xml:space="preserve"> </w:t>
      </w:r>
      <w:r w:rsidRPr="00AB30E9">
        <w:rPr>
          <w:rFonts w:ascii="Consolas" w:hAnsi="Consolas"/>
          <w:b/>
          <w:bCs/>
        </w:rPr>
        <w:t>“WARN</w:t>
      </w:r>
      <w:r w:rsidR="004013A5" w:rsidRPr="00AB30E9">
        <w:rPr>
          <w:rFonts w:ascii="Consolas" w:hAnsi="Consolas"/>
          <w:b/>
          <w:bCs/>
        </w:rPr>
        <w:t>I</w:t>
      </w:r>
      <w:r w:rsidRPr="00AB30E9">
        <w:rPr>
          <w:rFonts w:ascii="Consolas" w:hAnsi="Consolas"/>
          <w:b/>
          <w:bCs/>
        </w:rPr>
        <w:t>NG_CHG_&lt;ENV&gt;”</w:t>
      </w:r>
      <w:r>
        <w:t xml:space="preserve"> </w:t>
      </w:r>
      <w:r w:rsidRPr="00654CFE">
        <w:t xml:space="preserve">that is </w:t>
      </w:r>
      <w:r>
        <w:t>intercepted</w:t>
      </w:r>
      <w:r w:rsidRPr="00654CFE">
        <w:t xml:space="preserve"> by all running instances </w:t>
      </w:r>
      <w:r>
        <w:t>that compare their selected environment with environment received in the notification</w:t>
      </w:r>
      <w:r w:rsidRPr="00654CFE">
        <w:t>.</w:t>
      </w:r>
      <w:r>
        <w:t xml:space="preserve"> </w:t>
      </w:r>
      <w:r w:rsidR="00CA7A07">
        <w:t>I</w:t>
      </w:r>
      <w:r>
        <w:t xml:space="preserve">nstances with matching environment will then retrieve updated warning message text from the database and update their </w:t>
      </w:r>
      <w:hyperlink w:anchor="_Warning_Dock" w:history="1">
        <w:r w:rsidR="005147EA" w:rsidRPr="005147EA">
          <w:rPr>
            <w:rStyle w:val="Hypertextovodkaz"/>
          </w:rPr>
          <w:t>Warning Dock</w:t>
        </w:r>
      </w:hyperlink>
      <w:r w:rsidR="005147EA">
        <w:t xml:space="preserve"> </w:t>
      </w:r>
      <w:r>
        <w:t>accordingly.</w:t>
      </w:r>
    </w:p>
    <w:p w14:paraId="00337624" w14:textId="5147F55B" w:rsidR="005147EA" w:rsidRDefault="005147EA" w:rsidP="00387A4D">
      <w:pPr>
        <w:ind w:left="0"/>
      </w:pPr>
    </w:p>
    <w:p w14:paraId="0B6776E6" w14:textId="394B6496" w:rsidR="005147EA" w:rsidRPr="004013A5" w:rsidRDefault="004013A5" w:rsidP="005147EA">
      <w:pPr>
        <w:pStyle w:val="Nadpis3"/>
      </w:pPr>
      <w:bookmarkStart w:id="776" w:name="_Version_Update_Notification"/>
      <w:bookmarkStart w:id="777" w:name="_Toc199412671"/>
      <w:bookmarkEnd w:id="776"/>
      <w:r w:rsidRPr="004013A5">
        <w:t xml:space="preserve">Version </w:t>
      </w:r>
      <w:r w:rsidR="005147EA" w:rsidRPr="004013A5">
        <w:t>Update</w:t>
      </w:r>
      <w:r w:rsidRPr="004013A5">
        <w:t xml:space="preserve"> Notification</w:t>
      </w:r>
      <w:bookmarkEnd w:id="777"/>
    </w:p>
    <w:p w14:paraId="618C7024" w14:textId="5CE6AE5F" w:rsidR="003341C8" w:rsidRDefault="00AA5A92" w:rsidP="005147EA">
      <w:pPr>
        <w:ind w:left="0"/>
      </w:pPr>
      <w:r>
        <w:t xml:space="preserve">After updated </w:t>
      </w:r>
      <w:r w:rsidR="00CA7A07">
        <w:t xml:space="preserve">application </w:t>
      </w:r>
      <w:r>
        <w:t>files were</w:t>
      </w:r>
      <w:r w:rsidR="004013A5">
        <w:t xml:space="preserve"> </w:t>
      </w:r>
      <w:r w:rsidR="00CA7A07">
        <w:t>deployed</w:t>
      </w:r>
      <w:r w:rsidR="004013A5">
        <w:t xml:space="preserve"> in application repository, </w:t>
      </w:r>
      <w:r w:rsidR="00CA7A07">
        <w:t xml:space="preserve">user with </w:t>
      </w:r>
      <w:r w:rsidR="00CA7A07" w:rsidRPr="00CA7A07">
        <w:rPr>
          <w:sz w:val="18"/>
          <w:szCs w:val="18"/>
        </w:rPr>
        <w:t>ADMIN</w:t>
      </w:r>
      <w:r w:rsidR="00CA7A07">
        <w:t xml:space="preserve"> role must</w:t>
      </w:r>
      <w:r w:rsidR="004013A5">
        <w:t xml:space="preserve"> </w:t>
      </w:r>
      <w:r>
        <w:t>launch</w:t>
      </w:r>
      <w:r w:rsidR="00CA7A07">
        <w:t xml:space="preserve"> the </w:t>
      </w:r>
      <w:r>
        <w:t>updated Phoenix executable</w:t>
      </w:r>
      <w:r w:rsidR="00CA7A07">
        <w:t xml:space="preserve"> on their workstation and </w:t>
      </w:r>
      <w:r>
        <w:t>make the new version</w:t>
      </w:r>
      <w:r w:rsidR="004013A5">
        <w:t xml:space="preserve"> </w:t>
      </w:r>
      <w:r>
        <w:t xml:space="preserve">available </w:t>
      </w:r>
      <w:r w:rsidR="00CA7A07">
        <w:t xml:space="preserve">to other users </w:t>
      </w:r>
      <w:r w:rsidR="004013A5">
        <w:t xml:space="preserve">by pressing </w:t>
      </w:r>
      <w:r w:rsidR="004013A5" w:rsidRPr="00CA7A07">
        <w:rPr>
          <w:b/>
          <w:bCs/>
          <w:sz w:val="18"/>
          <w:szCs w:val="18"/>
        </w:rPr>
        <w:t>Announce Update</w:t>
      </w:r>
      <w:r w:rsidR="004013A5">
        <w:t xml:space="preserve"> button. </w:t>
      </w:r>
      <w:r w:rsidR="00CA7A07">
        <w:t>This will update n</w:t>
      </w:r>
      <w:r w:rsidR="004013A5">
        <w:t>ew minimal required client version value in</w:t>
      </w:r>
      <w:r w:rsidR="005147EA" w:rsidRPr="00387A4D">
        <w:t xml:space="preserve"> </w:t>
      </w:r>
      <w:r w:rsidR="005147EA">
        <w:t xml:space="preserve">configuration parameter </w:t>
      </w:r>
      <w:r w:rsidR="004013A5">
        <w:rPr>
          <w:rFonts w:ascii="Consolas" w:hAnsi="Consolas"/>
        </w:rPr>
        <w:t>MIN_CLIENT_VERSION</w:t>
      </w:r>
      <w:r w:rsidR="005147EA">
        <w:t xml:space="preserve"> in table </w:t>
      </w:r>
      <w:r w:rsidR="005147EA" w:rsidRPr="00387A4D">
        <w:rPr>
          <w:rFonts w:ascii="Consolas" w:hAnsi="Consolas"/>
        </w:rPr>
        <w:t>RMSTOOL_CONFIG</w:t>
      </w:r>
      <w:r>
        <w:rPr>
          <w:rFonts w:ascii="Consolas" w:hAnsi="Consolas"/>
        </w:rPr>
        <w:t xml:space="preserve"> </w:t>
      </w:r>
      <w:r w:rsidRPr="003341C8">
        <w:t>to the value</w:t>
      </w:r>
      <w:r w:rsidR="003341C8">
        <w:t xml:space="preserve"> retrieved from the launched executable itself</w:t>
      </w:r>
      <w:r w:rsidR="005147EA">
        <w:t xml:space="preserve">. </w:t>
      </w:r>
    </w:p>
    <w:p w14:paraId="7C06DE65" w14:textId="77777777" w:rsidR="003341C8" w:rsidRDefault="003341C8" w:rsidP="005147EA">
      <w:pPr>
        <w:ind w:left="0"/>
      </w:pPr>
    </w:p>
    <w:p w14:paraId="254A390C" w14:textId="63B6EF4A" w:rsidR="00CA7A07" w:rsidRDefault="005147EA" w:rsidP="005147EA">
      <w:pPr>
        <w:ind w:left="0"/>
      </w:pPr>
      <w:r w:rsidRPr="00387A4D">
        <w:t xml:space="preserve">Trigger </w:t>
      </w:r>
      <w:r w:rsidRPr="00B93627">
        <w:rPr>
          <w:rFonts w:ascii="Consolas" w:hAnsi="Consolas"/>
        </w:rPr>
        <w:t>RMSTOOL_TR_CONFIG_CHG</w:t>
      </w:r>
      <w:r w:rsidRPr="00654CFE">
        <w:t xml:space="preserve"> </w:t>
      </w:r>
      <w:r>
        <w:t xml:space="preserve">then </w:t>
      </w:r>
      <w:r w:rsidRPr="00654CFE">
        <w:t>fires DBMS alert signa</w:t>
      </w:r>
      <w:r w:rsidR="00AB30E9">
        <w:t>l message</w:t>
      </w:r>
      <w:r w:rsidRPr="00654CFE">
        <w:t xml:space="preserve"> </w:t>
      </w:r>
      <w:r w:rsidRPr="00AB30E9">
        <w:rPr>
          <w:rFonts w:ascii="Consolas" w:hAnsi="Consolas"/>
          <w:b/>
          <w:bCs/>
        </w:rPr>
        <w:t>“</w:t>
      </w:r>
      <w:r w:rsidR="004013A5" w:rsidRPr="00AB30E9">
        <w:rPr>
          <w:rFonts w:ascii="Consolas" w:hAnsi="Consolas"/>
          <w:b/>
          <w:bCs/>
        </w:rPr>
        <w:t>VERSION</w:t>
      </w:r>
      <w:r w:rsidRPr="00AB30E9">
        <w:rPr>
          <w:rFonts w:ascii="Consolas" w:hAnsi="Consolas"/>
          <w:b/>
          <w:bCs/>
        </w:rPr>
        <w:t>_CHG”</w:t>
      </w:r>
      <w:r>
        <w:t xml:space="preserve"> </w:t>
      </w:r>
      <w:r w:rsidRPr="00654CFE">
        <w:t xml:space="preserve">that is </w:t>
      </w:r>
      <w:r>
        <w:t>intercepted</w:t>
      </w:r>
      <w:r w:rsidRPr="00654CFE">
        <w:t xml:space="preserve"> by all running instances </w:t>
      </w:r>
      <w:r>
        <w:t xml:space="preserve">that </w:t>
      </w:r>
      <w:r w:rsidR="004013A5">
        <w:t xml:space="preserve">will display </w:t>
      </w:r>
      <w:hyperlink w:anchor="_Info_Dock" w:history="1">
        <w:r w:rsidR="004013A5" w:rsidRPr="004013A5">
          <w:rPr>
            <w:rStyle w:val="Hypertextovodkaz"/>
          </w:rPr>
          <w:t>Info Dock</w:t>
        </w:r>
      </w:hyperlink>
      <w:r w:rsidR="004013A5">
        <w:t xml:space="preserve"> with information about available </w:t>
      </w:r>
      <w:r w:rsidR="00CA7A07">
        <w:t xml:space="preserve">application </w:t>
      </w:r>
      <w:r w:rsidR="004013A5">
        <w:t>update.</w:t>
      </w:r>
      <w:r w:rsidR="00CA7A07">
        <w:t xml:space="preserve"> </w:t>
      </w:r>
    </w:p>
    <w:p w14:paraId="329AF0EA" w14:textId="77777777" w:rsidR="00CA7A07" w:rsidRDefault="00CA7A07" w:rsidP="005147EA">
      <w:pPr>
        <w:ind w:left="0"/>
      </w:pPr>
    </w:p>
    <w:p w14:paraId="1B49007E" w14:textId="70D366B1" w:rsidR="005147EA" w:rsidRDefault="00CA7A07" w:rsidP="005147EA">
      <w:pPr>
        <w:ind w:left="0"/>
      </w:pPr>
      <w:r>
        <w:t>Newly started instances compare their version with the configured value during their initialization and automatically launch Phoenix Updater to update themselves, if necessary.</w:t>
      </w:r>
    </w:p>
    <w:p w14:paraId="61B345B7" w14:textId="644BCE2C" w:rsidR="00883AB8" w:rsidRPr="00257540" w:rsidRDefault="00BD2D48" w:rsidP="00A936ED">
      <w:pPr>
        <w:ind w:left="0"/>
        <w:rPr>
          <w:highlight w:val="yellow"/>
        </w:rPr>
      </w:pPr>
      <w:r>
        <w:rPr>
          <w:highlight w:val="yellow"/>
        </w:rPr>
        <w:t xml:space="preserve"> </w:t>
      </w:r>
    </w:p>
    <w:p w14:paraId="7E754A5B" w14:textId="54502281" w:rsidR="002E4B46" w:rsidRPr="00493880" w:rsidRDefault="002E4B46" w:rsidP="002E4B46">
      <w:pPr>
        <w:pStyle w:val="Nadpis2"/>
      </w:pPr>
      <w:bookmarkStart w:id="778" w:name="_History_Model"/>
      <w:bookmarkStart w:id="779" w:name="_Toc199412672"/>
      <w:bookmarkEnd w:id="778"/>
      <w:r w:rsidRPr="00493880">
        <w:t>History Model</w:t>
      </w:r>
      <w:bookmarkEnd w:id="779"/>
    </w:p>
    <w:p w14:paraId="2148913F" w14:textId="77F8F1F4" w:rsidR="00ED111B" w:rsidRPr="00493880" w:rsidRDefault="00ED111B" w:rsidP="00CA7A07">
      <w:pPr>
        <w:ind w:left="0"/>
      </w:pPr>
    </w:p>
    <w:p w14:paraId="754AA83D" w14:textId="02D1ABF9" w:rsidR="00493880" w:rsidRDefault="00642976" w:rsidP="00493880">
      <w:pPr>
        <w:ind w:left="0"/>
      </w:pPr>
      <w:r w:rsidRPr="00493880">
        <w:t xml:space="preserve">Several </w:t>
      </w:r>
      <w:r w:rsidR="00BE6696" w:rsidRPr="00493880">
        <w:t>forms support history tracking of input data inserted by the user</w:t>
      </w:r>
      <w:r w:rsidRPr="00493880">
        <w:t xml:space="preserve">. </w:t>
      </w:r>
      <w:r w:rsidR="00493880">
        <w:t xml:space="preserve">User-entered values are logged in </w:t>
      </w:r>
      <w:r w:rsidR="00493880" w:rsidRPr="00C606B0">
        <w:rPr>
          <w:rFonts w:ascii="Consolas" w:hAnsi="Consolas"/>
        </w:rPr>
        <w:t>RMSTOOL_LOG</w:t>
      </w:r>
      <w:r w:rsidR="00493880">
        <w:t xml:space="preserve"> table with </w:t>
      </w:r>
      <w:r w:rsidR="00493880" w:rsidRPr="00C606B0">
        <w:rPr>
          <w:rFonts w:ascii="Consolas" w:hAnsi="Consolas"/>
        </w:rPr>
        <w:t>EVENT_TAG=1</w:t>
      </w:r>
      <w:r w:rsidR="00493880">
        <w:t>, so that they can easily be searched for later.</w:t>
      </w:r>
    </w:p>
    <w:p w14:paraId="506EEF0B" w14:textId="77777777" w:rsidR="00493880" w:rsidRDefault="00493880" w:rsidP="00BE6696">
      <w:pPr>
        <w:ind w:left="0"/>
      </w:pPr>
    </w:p>
    <w:p w14:paraId="411D706C" w14:textId="48F5D19A" w:rsidR="00C270C7" w:rsidRPr="0063107B" w:rsidRDefault="00493880" w:rsidP="00BE6696">
      <w:pPr>
        <w:ind w:left="0"/>
      </w:pPr>
      <w:r>
        <w:t>On supported form, u</w:t>
      </w:r>
      <w:r w:rsidR="00642976" w:rsidRPr="00493880">
        <w:t>ser can</w:t>
      </w:r>
      <w:r w:rsidR="00F42DDA">
        <w:t xml:space="preserve"> then</w:t>
      </w:r>
      <w:r w:rsidR="00642976" w:rsidRPr="00493880">
        <w:t xml:space="preserve"> press </w:t>
      </w:r>
      <w:r w:rsidR="00642976" w:rsidRPr="00493880">
        <w:rPr>
          <w:b/>
          <w:bCs/>
          <w:sz w:val="18"/>
          <w:szCs w:val="18"/>
        </w:rPr>
        <w:t>CTRL+H</w:t>
      </w:r>
      <w:r w:rsidR="00642976" w:rsidRPr="00493880">
        <w:t xml:space="preserve"> to open </w:t>
      </w:r>
      <w:r w:rsidR="00C270C7" w:rsidRPr="00493880">
        <w:t xml:space="preserve">Inventory </w:t>
      </w:r>
      <w:r w:rsidR="00642976" w:rsidRPr="00493880">
        <w:t xml:space="preserve">History form </w:t>
      </w:r>
      <w:r w:rsidR="00F42DDA">
        <w:t xml:space="preserve">where they are presented with </w:t>
      </w:r>
      <w:r w:rsidR="00C270C7" w:rsidRPr="00493880">
        <w:t xml:space="preserve">50 </w:t>
      </w:r>
      <w:r w:rsidR="00642976" w:rsidRPr="00493880">
        <w:t xml:space="preserve">previously </w:t>
      </w:r>
      <w:r w:rsidR="00F42DDA">
        <w:t xml:space="preserve">saved </w:t>
      </w:r>
      <w:r w:rsidR="00642976" w:rsidRPr="00493880">
        <w:t>values</w:t>
      </w:r>
      <w:r w:rsidR="00F42DDA">
        <w:t>,</w:t>
      </w:r>
      <w:r w:rsidR="00642976" w:rsidRPr="00493880">
        <w:t xml:space="preserve"> </w:t>
      </w:r>
      <w:r w:rsidR="0063107B">
        <w:t>ordered by date descending</w:t>
      </w:r>
      <w:r w:rsidR="00326441">
        <w:t>:</w:t>
      </w:r>
    </w:p>
    <w:p w14:paraId="49FBC724" w14:textId="02EE3023" w:rsidR="00C270C7" w:rsidRDefault="00C270C7" w:rsidP="00BE6696">
      <w:pPr>
        <w:ind w:left="0"/>
        <w:rPr>
          <w:highlight w:val="yellow"/>
        </w:rPr>
      </w:pPr>
      <w:r>
        <w:rPr>
          <w:noProof/>
        </w:rPr>
        <w:lastRenderedPageBreak/>
        <w:drawing>
          <wp:inline distT="0" distB="0" distL="0" distR="0" wp14:anchorId="163F7840" wp14:editId="12A945FA">
            <wp:extent cx="5732145" cy="3137535"/>
            <wp:effectExtent l="0" t="0" r="1905" b="5715"/>
            <wp:docPr id="9" name="Obráze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6"/>
                    <a:stretch>
                      <a:fillRect/>
                    </a:stretch>
                  </pic:blipFill>
                  <pic:spPr>
                    <a:xfrm>
                      <a:off x="0" y="0"/>
                      <a:ext cx="5732145" cy="3137535"/>
                    </a:xfrm>
                    <a:prstGeom prst="rect">
                      <a:avLst/>
                    </a:prstGeom>
                  </pic:spPr>
                </pic:pic>
              </a:graphicData>
            </a:graphic>
          </wp:inline>
        </w:drawing>
      </w:r>
    </w:p>
    <w:p w14:paraId="06B9578E" w14:textId="10D5E649" w:rsidR="00C270C7" w:rsidRPr="00C270C7" w:rsidRDefault="00C270C7" w:rsidP="00C270C7">
      <w:pPr>
        <w:ind w:left="0"/>
        <w:jc w:val="center"/>
        <w:rPr>
          <w:i/>
          <w:iCs w:val="0"/>
          <w:sz w:val="18"/>
          <w:szCs w:val="18"/>
        </w:rPr>
      </w:pPr>
      <w:r w:rsidRPr="00C270C7">
        <w:rPr>
          <w:i/>
          <w:iCs w:val="0"/>
          <w:sz w:val="18"/>
          <w:szCs w:val="18"/>
        </w:rPr>
        <w:t>Inventory History form</w:t>
      </w:r>
    </w:p>
    <w:p w14:paraId="72902D26" w14:textId="3EE7A44B" w:rsidR="00C270C7" w:rsidRDefault="00C270C7" w:rsidP="00BE6696">
      <w:pPr>
        <w:ind w:left="0"/>
        <w:rPr>
          <w:highlight w:val="yellow"/>
        </w:rPr>
      </w:pPr>
    </w:p>
    <w:p w14:paraId="53D0E5B6" w14:textId="77777777" w:rsidR="00326441" w:rsidRPr="0063107B" w:rsidRDefault="00326441" w:rsidP="00326441">
      <w:pPr>
        <w:ind w:left="0"/>
      </w:pPr>
      <w:r>
        <w:t xml:space="preserve">LOV table </w:t>
      </w:r>
      <w:r w:rsidRPr="00233341">
        <w:rPr>
          <w:rFonts w:ascii="Consolas" w:hAnsi="Consolas"/>
        </w:rPr>
        <w:t>RMSTOOL_HISTORY_REF</w:t>
      </w:r>
      <w:r>
        <w:t xml:space="preserve"> is used to translate often long event module name to a shorter user-friendly display value presented in the History form.</w:t>
      </w:r>
    </w:p>
    <w:p w14:paraId="32595B47" w14:textId="77777777" w:rsidR="00326441" w:rsidRDefault="00326441" w:rsidP="00BE6696">
      <w:pPr>
        <w:ind w:left="0"/>
      </w:pPr>
    </w:p>
    <w:p w14:paraId="3A58183B" w14:textId="4B4F0AAD" w:rsidR="0063107B" w:rsidRDefault="00326441" w:rsidP="00BE6696">
      <w:pPr>
        <w:ind w:left="0"/>
      </w:pPr>
      <w:r>
        <w:t xml:space="preserve">Select a history item from the list on the left side of the form and press </w:t>
      </w:r>
      <w:r w:rsidRPr="00F42DDA">
        <w:rPr>
          <w:b/>
          <w:bCs/>
          <w:sz w:val="18"/>
          <w:szCs w:val="18"/>
        </w:rPr>
        <w:t>Select</w:t>
      </w:r>
      <w:r>
        <w:t xml:space="preserve"> button to continue with selected value(s). </w:t>
      </w:r>
      <w:r w:rsidR="0063107B" w:rsidRPr="00493880">
        <w:t>In case a history item from another environment is selected, Phoenix will change the environment automatically.</w:t>
      </w:r>
      <w:r w:rsidR="0063107B">
        <w:t xml:space="preserve"> </w:t>
      </w:r>
    </w:p>
    <w:p w14:paraId="1062D8D3" w14:textId="50741F61" w:rsidR="00ED25BB" w:rsidRDefault="00ED25BB" w:rsidP="00BE6696">
      <w:pPr>
        <w:ind w:left="0"/>
      </w:pPr>
      <w:r>
        <w:br/>
      </w:r>
      <w:r w:rsidRPr="00ED25BB">
        <w:rPr>
          <w:b/>
          <w:bCs/>
        </w:rPr>
        <w:t>HINT:</w:t>
      </w:r>
      <w:r>
        <w:t xml:space="preserve"> Select specific text in the right-side-memo to continue with the selected text only.</w:t>
      </w:r>
    </w:p>
    <w:p w14:paraId="7EB8D388" w14:textId="77777777" w:rsidR="0063107B" w:rsidRDefault="0063107B" w:rsidP="00BE6696">
      <w:pPr>
        <w:ind w:left="0"/>
        <w:rPr>
          <w:highlight w:val="yellow"/>
        </w:rPr>
      </w:pPr>
    </w:p>
    <w:p w14:paraId="7C4D2494" w14:textId="77777777" w:rsidR="00382F1A" w:rsidRDefault="00382F1A" w:rsidP="00382F1A">
      <w:pPr>
        <w:pStyle w:val="Nadpis3"/>
      </w:pPr>
      <w:bookmarkStart w:id="780" w:name="_Toc199412673"/>
      <w:r>
        <w:t>Forms supporting History</w:t>
      </w:r>
      <w:bookmarkEnd w:id="780"/>
    </w:p>
    <w:p w14:paraId="7B8252D6" w14:textId="63778C45" w:rsidR="00C270C7" w:rsidRDefault="00C270C7" w:rsidP="00BE6696">
      <w:pPr>
        <w:ind w:left="0"/>
        <w:rPr>
          <w:highlight w:val="yellow"/>
        </w:rPr>
      </w:pPr>
      <w:r w:rsidRPr="00493880">
        <w:t>Following forms support inventory history:</w:t>
      </w:r>
    </w:p>
    <w:p w14:paraId="17D3A053" w14:textId="2CBA5B4F" w:rsidR="00BE6696" w:rsidRDefault="00BE6696" w:rsidP="00BE6696">
      <w:pPr>
        <w:ind w:left="0"/>
        <w:rPr>
          <w:highlight w:val="yellow"/>
        </w:rPr>
      </w:pPr>
    </w:p>
    <w:tbl>
      <w:tblPr>
        <w:tblStyle w:val="Mkatabulky"/>
        <w:tblW w:w="9072" w:type="dxa"/>
        <w:tblInd w:w="-5" w:type="dxa"/>
        <w:tblLook w:val="04A0" w:firstRow="1" w:lastRow="0" w:firstColumn="1" w:lastColumn="0" w:noHBand="0" w:noVBand="1"/>
      </w:tblPr>
      <w:tblGrid>
        <w:gridCol w:w="2268"/>
        <w:gridCol w:w="3686"/>
        <w:gridCol w:w="3118"/>
      </w:tblGrid>
      <w:tr w:rsidR="001D6400" w:rsidRPr="00DF00E8" w14:paraId="71FCEB1F" w14:textId="23A0B2FA" w:rsidTr="001D6400">
        <w:trPr>
          <w:trHeight w:val="723"/>
        </w:trPr>
        <w:tc>
          <w:tcPr>
            <w:tcW w:w="2268" w:type="dxa"/>
            <w:shd w:val="clear" w:color="auto" w:fill="D9D9D9" w:themeFill="background1" w:themeFillShade="D9"/>
          </w:tcPr>
          <w:p w14:paraId="462177EE" w14:textId="3BA35351" w:rsidR="001D6400" w:rsidRDefault="001D6400" w:rsidP="00C270C7">
            <w:pPr>
              <w:ind w:left="0"/>
              <w:rPr>
                <w:b/>
                <w:bCs/>
              </w:rPr>
            </w:pPr>
            <w:r>
              <w:rPr>
                <w:b/>
                <w:bCs/>
              </w:rPr>
              <w:t>Form</w:t>
            </w:r>
          </w:p>
        </w:tc>
        <w:tc>
          <w:tcPr>
            <w:tcW w:w="3686" w:type="dxa"/>
            <w:shd w:val="clear" w:color="auto" w:fill="D9D9D9" w:themeFill="background1" w:themeFillShade="D9"/>
          </w:tcPr>
          <w:p w14:paraId="25E2344B" w14:textId="5A9585C2" w:rsidR="001D6400" w:rsidRPr="00DF00E8" w:rsidRDefault="001D6400" w:rsidP="00C270C7">
            <w:pPr>
              <w:ind w:left="0"/>
              <w:rPr>
                <w:b/>
                <w:bCs/>
              </w:rPr>
            </w:pPr>
            <w:r>
              <w:rPr>
                <w:b/>
                <w:bCs/>
              </w:rPr>
              <w:t>Target Element</w:t>
            </w:r>
          </w:p>
        </w:tc>
        <w:tc>
          <w:tcPr>
            <w:tcW w:w="3118" w:type="dxa"/>
            <w:shd w:val="clear" w:color="auto" w:fill="D9D9D9" w:themeFill="background1" w:themeFillShade="D9"/>
          </w:tcPr>
          <w:p w14:paraId="3B4EAEE1" w14:textId="77777777" w:rsidR="001D6400" w:rsidRDefault="001D6400" w:rsidP="00C270C7">
            <w:pPr>
              <w:ind w:left="0"/>
              <w:rPr>
                <w:b/>
                <w:bCs/>
              </w:rPr>
            </w:pPr>
            <w:r>
              <w:rPr>
                <w:b/>
                <w:bCs/>
              </w:rPr>
              <w:t>Module Name</w:t>
            </w:r>
          </w:p>
          <w:p w14:paraId="66FEE6CD" w14:textId="2518FC70" w:rsidR="001D6400" w:rsidRDefault="001D6400" w:rsidP="00C270C7">
            <w:pPr>
              <w:ind w:left="0"/>
              <w:rPr>
                <w:b/>
                <w:bCs/>
              </w:rPr>
            </w:pPr>
            <w:r>
              <w:rPr>
                <w:b/>
                <w:bCs/>
              </w:rPr>
              <w:t>displayed in History form</w:t>
            </w:r>
          </w:p>
        </w:tc>
      </w:tr>
      <w:tr w:rsidR="00233341" w:rsidRPr="00AD3D46" w14:paraId="70ED77B5" w14:textId="5BE93956" w:rsidTr="001D6400">
        <w:trPr>
          <w:trHeight w:val="226"/>
        </w:trPr>
        <w:tc>
          <w:tcPr>
            <w:tcW w:w="2268" w:type="dxa"/>
            <w:vMerge w:val="restart"/>
          </w:tcPr>
          <w:p w14:paraId="3B63B650" w14:textId="03C02997" w:rsidR="00233341" w:rsidRPr="00754247" w:rsidRDefault="00233341" w:rsidP="00C270C7">
            <w:pPr>
              <w:ind w:left="0"/>
              <w:rPr>
                <w:b/>
                <w:bCs/>
                <w:sz w:val="18"/>
                <w:szCs w:val="18"/>
              </w:rPr>
            </w:pPr>
            <w:r w:rsidRPr="00754247">
              <w:rPr>
                <w:b/>
                <w:bCs/>
                <w:sz w:val="18"/>
                <w:szCs w:val="18"/>
              </w:rPr>
              <w:t>Main</w:t>
            </w:r>
          </w:p>
        </w:tc>
        <w:tc>
          <w:tcPr>
            <w:tcW w:w="3686" w:type="dxa"/>
          </w:tcPr>
          <w:p w14:paraId="1DA8D483" w14:textId="04AA8255" w:rsidR="00233341" w:rsidRPr="00AD3D46" w:rsidRDefault="00233341" w:rsidP="001D6400">
            <w:pPr>
              <w:ind w:left="0"/>
            </w:pPr>
            <w:r>
              <w:t>Parsed input data pasted to main grid</w:t>
            </w:r>
          </w:p>
        </w:tc>
        <w:tc>
          <w:tcPr>
            <w:tcW w:w="3118" w:type="dxa"/>
          </w:tcPr>
          <w:p w14:paraId="1D49838B" w14:textId="73351AF1" w:rsidR="00233341" w:rsidRPr="00233341" w:rsidRDefault="00233341" w:rsidP="00C270C7">
            <w:pPr>
              <w:ind w:left="0"/>
              <w:rPr>
                <w:rFonts w:ascii="Consolas" w:hAnsi="Consolas"/>
              </w:rPr>
            </w:pPr>
            <w:r w:rsidRPr="00233341">
              <w:rPr>
                <w:rFonts w:ascii="Consolas" w:hAnsi="Consolas"/>
              </w:rPr>
              <w:t>Grid</w:t>
            </w:r>
          </w:p>
        </w:tc>
      </w:tr>
      <w:tr w:rsidR="00233341" w14:paraId="6E6E817F" w14:textId="77777777" w:rsidTr="001D6400">
        <w:trPr>
          <w:trHeight w:val="226"/>
        </w:trPr>
        <w:tc>
          <w:tcPr>
            <w:tcW w:w="2268" w:type="dxa"/>
            <w:vMerge/>
          </w:tcPr>
          <w:p w14:paraId="2F73231F" w14:textId="77777777" w:rsidR="00233341" w:rsidRPr="00754247" w:rsidRDefault="00233341" w:rsidP="00C270C7">
            <w:pPr>
              <w:ind w:left="0"/>
              <w:rPr>
                <w:b/>
                <w:bCs/>
                <w:sz w:val="18"/>
                <w:szCs w:val="18"/>
              </w:rPr>
            </w:pPr>
          </w:p>
        </w:tc>
        <w:tc>
          <w:tcPr>
            <w:tcW w:w="3686" w:type="dxa"/>
          </w:tcPr>
          <w:p w14:paraId="6F1722C4" w14:textId="43E2C1C2" w:rsidR="00233341" w:rsidRDefault="00233341" w:rsidP="00C270C7">
            <w:pPr>
              <w:ind w:left="0"/>
            </w:pPr>
            <w:r>
              <w:t>Parsed input data loaded from file</w:t>
            </w:r>
          </w:p>
        </w:tc>
        <w:tc>
          <w:tcPr>
            <w:tcW w:w="3118" w:type="dxa"/>
          </w:tcPr>
          <w:p w14:paraId="659DB67B" w14:textId="429253EC" w:rsidR="00233341" w:rsidRPr="00233341" w:rsidRDefault="00233341" w:rsidP="00C270C7">
            <w:pPr>
              <w:ind w:left="0"/>
              <w:rPr>
                <w:rFonts w:ascii="Consolas" w:hAnsi="Consolas"/>
              </w:rPr>
            </w:pPr>
            <w:r w:rsidRPr="00233341">
              <w:rPr>
                <w:rFonts w:ascii="Consolas" w:hAnsi="Consolas"/>
              </w:rPr>
              <w:t>FileOpen</w:t>
            </w:r>
          </w:p>
        </w:tc>
      </w:tr>
      <w:tr w:rsidR="00233341" w14:paraId="06319CB8" w14:textId="77777777" w:rsidTr="001D6400">
        <w:trPr>
          <w:trHeight w:val="226"/>
        </w:trPr>
        <w:tc>
          <w:tcPr>
            <w:tcW w:w="2268" w:type="dxa"/>
            <w:vMerge/>
          </w:tcPr>
          <w:p w14:paraId="206AC5CC" w14:textId="77777777" w:rsidR="00233341" w:rsidRPr="00754247" w:rsidRDefault="00233341" w:rsidP="001D6400">
            <w:pPr>
              <w:ind w:left="0"/>
              <w:rPr>
                <w:b/>
                <w:bCs/>
                <w:sz w:val="18"/>
                <w:szCs w:val="18"/>
              </w:rPr>
            </w:pPr>
          </w:p>
        </w:tc>
        <w:tc>
          <w:tcPr>
            <w:tcW w:w="3686" w:type="dxa"/>
          </w:tcPr>
          <w:p w14:paraId="3B32E2E0" w14:textId="2724C671" w:rsidR="00233341" w:rsidRDefault="00233341" w:rsidP="001D6400">
            <w:pPr>
              <w:ind w:left="0"/>
            </w:pPr>
            <w:r>
              <w:t>Inventory reserved in Peklo</w:t>
            </w:r>
          </w:p>
        </w:tc>
        <w:tc>
          <w:tcPr>
            <w:tcW w:w="3118" w:type="dxa"/>
          </w:tcPr>
          <w:p w14:paraId="2A3674F5" w14:textId="58B7A8AB" w:rsidR="00233341" w:rsidRPr="00233341" w:rsidRDefault="00233341" w:rsidP="001D6400">
            <w:pPr>
              <w:ind w:left="0"/>
              <w:rPr>
                <w:rFonts w:ascii="Consolas" w:hAnsi="Consolas"/>
              </w:rPr>
            </w:pPr>
            <w:r w:rsidRPr="00233341">
              <w:rPr>
                <w:rFonts w:ascii="Consolas" w:hAnsi="Consolas"/>
              </w:rPr>
              <w:t>PekloReserve</w:t>
            </w:r>
          </w:p>
        </w:tc>
      </w:tr>
      <w:tr w:rsidR="00233341" w14:paraId="1F5CF63A" w14:textId="77777777" w:rsidTr="001D6400">
        <w:trPr>
          <w:trHeight w:val="226"/>
        </w:trPr>
        <w:tc>
          <w:tcPr>
            <w:tcW w:w="2268" w:type="dxa"/>
            <w:vMerge/>
          </w:tcPr>
          <w:p w14:paraId="3855FDC9" w14:textId="77777777" w:rsidR="00233341" w:rsidRPr="00754247" w:rsidRDefault="00233341" w:rsidP="001D6400">
            <w:pPr>
              <w:ind w:left="0"/>
              <w:rPr>
                <w:b/>
                <w:bCs/>
                <w:sz w:val="18"/>
                <w:szCs w:val="18"/>
              </w:rPr>
            </w:pPr>
          </w:p>
        </w:tc>
        <w:tc>
          <w:tcPr>
            <w:tcW w:w="3686" w:type="dxa"/>
          </w:tcPr>
          <w:p w14:paraId="55F5D1AC" w14:textId="7F309DDE" w:rsidR="00233341" w:rsidRDefault="00233341" w:rsidP="001D6400">
            <w:pPr>
              <w:ind w:left="0"/>
            </w:pPr>
            <w:r>
              <w:t>Parsed input inventory range</w:t>
            </w:r>
          </w:p>
        </w:tc>
        <w:tc>
          <w:tcPr>
            <w:tcW w:w="3118" w:type="dxa"/>
          </w:tcPr>
          <w:p w14:paraId="5279A287" w14:textId="620ECCF1" w:rsidR="00233341" w:rsidRPr="00233341" w:rsidRDefault="00233341" w:rsidP="001D6400">
            <w:pPr>
              <w:ind w:left="0"/>
              <w:rPr>
                <w:rFonts w:ascii="Consolas" w:hAnsi="Consolas"/>
              </w:rPr>
            </w:pPr>
            <w:r w:rsidRPr="00233341">
              <w:rPr>
                <w:rFonts w:ascii="Consolas" w:hAnsi="Consolas"/>
              </w:rPr>
              <w:t>Range</w:t>
            </w:r>
          </w:p>
        </w:tc>
      </w:tr>
      <w:tr w:rsidR="001D6400" w14:paraId="25080EB0" w14:textId="77777777" w:rsidTr="001D6400">
        <w:trPr>
          <w:trHeight w:val="226"/>
        </w:trPr>
        <w:tc>
          <w:tcPr>
            <w:tcW w:w="2268" w:type="dxa"/>
          </w:tcPr>
          <w:p w14:paraId="6E8DE1A7" w14:textId="02E6D883" w:rsidR="001D6400" w:rsidRPr="00754247" w:rsidRDefault="001D6400" w:rsidP="001D6400">
            <w:pPr>
              <w:ind w:left="0"/>
              <w:rPr>
                <w:b/>
                <w:bCs/>
                <w:sz w:val="18"/>
                <w:szCs w:val="18"/>
              </w:rPr>
            </w:pPr>
            <w:r>
              <w:rPr>
                <w:b/>
                <w:bCs/>
                <w:sz w:val="18"/>
                <w:szCs w:val="18"/>
              </w:rPr>
              <w:t>Recycling</w:t>
            </w:r>
          </w:p>
        </w:tc>
        <w:tc>
          <w:tcPr>
            <w:tcW w:w="3686" w:type="dxa"/>
          </w:tcPr>
          <w:p w14:paraId="5416B99B" w14:textId="4C049543" w:rsidR="001D6400" w:rsidRDefault="001D6400" w:rsidP="001D6400">
            <w:pPr>
              <w:ind w:left="0"/>
            </w:pPr>
            <w:r>
              <w:t>Recycling candidates</w:t>
            </w:r>
          </w:p>
        </w:tc>
        <w:tc>
          <w:tcPr>
            <w:tcW w:w="3118" w:type="dxa"/>
          </w:tcPr>
          <w:p w14:paraId="06DB458E" w14:textId="7FD86BE6" w:rsidR="001D6400" w:rsidRPr="00233341" w:rsidRDefault="001D6400" w:rsidP="001D6400">
            <w:pPr>
              <w:ind w:left="0"/>
              <w:rPr>
                <w:rFonts w:ascii="Consolas" w:hAnsi="Consolas"/>
              </w:rPr>
            </w:pPr>
            <w:r w:rsidRPr="00233341">
              <w:rPr>
                <w:rFonts w:ascii="Consolas" w:hAnsi="Consolas"/>
              </w:rPr>
              <w:t>Recycle</w:t>
            </w:r>
          </w:p>
        </w:tc>
      </w:tr>
      <w:tr w:rsidR="001D6400" w14:paraId="0ABE09AE" w14:textId="77777777" w:rsidTr="001D6400">
        <w:trPr>
          <w:trHeight w:val="226"/>
        </w:trPr>
        <w:tc>
          <w:tcPr>
            <w:tcW w:w="2268" w:type="dxa"/>
          </w:tcPr>
          <w:p w14:paraId="41282EF5" w14:textId="64EF3D00" w:rsidR="001D6400" w:rsidRPr="001D6400" w:rsidRDefault="001D6400" w:rsidP="001D6400">
            <w:pPr>
              <w:ind w:left="0"/>
              <w:rPr>
                <w:b/>
                <w:bCs/>
                <w:sz w:val="18"/>
                <w:szCs w:val="18"/>
              </w:rPr>
            </w:pPr>
            <w:r w:rsidRPr="001D6400">
              <w:rPr>
                <w:b/>
                <w:bCs/>
                <w:sz w:val="18"/>
                <w:szCs w:val="18"/>
              </w:rPr>
              <w:t>History</w:t>
            </w:r>
          </w:p>
        </w:tc>
        <w:tc>
          <w:tcPr>
            <w:tcW w:w="3686" w:type="dxa"/>
          </w:tcPr>
          <w:p w14:paraId="3D9E4F9C" w14:textId="4B4CB694" w:rsidR="001D6400" w:rsidRDefault="00233341" w:rsidP="001D6400">
            <w:pPr>
              <w:ind w:left="0"/>
            </w:pPr>
            <w:r>
              <w:t>Historical d</w:t>
            </w:r>
            <w:r w:rsidR="001D6400">
              <w:t>ata retrieved from History form</w:t>
            </w:r>
          </w:p>
        </w:tc>
        <w:tc>
          <w:tcPr>
            <w:tcW w:w="3118" w:type="dxa"/>
          </w:tcPr>
          <w:p w14:paraId="7D60EF02" w14:textId="7AAAF627" w:rsidR="001D6400" w:rsidRPr="00233341" w:rsidRDefault="001D6400" w:rsidP="001D6400">
            <w:pPr>
              <w:ind w:left="0"/>
              <w:rPr>
                <w:rFonts w:ascii="Consolas" w:hAnsi="Consolas"/>
              </w:rPr>
            </w:pPr>
            <w:r w:rsidRPr="00233341">
              <w:rPr>
                <w:rFonts w:ascii="Consolas" w:hAnsi="Consolas"/>
              </w:rPr>
              <w:t>History</w:t>
            </w:r>
          </w:p>
        </w:tc>
      </w:tr>
      <w:tr w:rsidR="001D6400" w14:paraId="725743BB" w14:textId="2848232B" w:rsidTr="001D6400">
        <w:trPr>
          <w:trHeight w:val="226"/>
        </w:trPr>
        <w:tc>
          <w:tcPr>
            <w:tcW w:w="2268" w:type="dxa"/>
          </w:tcPr>
          <w:p w14:paraId="2998CB00" w14:textId="7E082D30" w:rsidR="001D6400" w:rsidRPr="00754247" w:rsidRDefault="001D6400" w:rsidP="001D6400">
            <w:pPr>
              <w:ind w:left="0"/>
              <w:rPr>
                <w:b/>
                <w:bCs/>
                <w:sz w:val="18"/>
                <w:szCs w:val="18"/>
              </w:rPr>
            </w:pPr>
            <w:r w:rsidRPr="00754247">
              <w:rPr>
                <w:b/>
                <w:bCs/>
                <w:sz w:val="18"/>
                <w:szCs w:val="18"/>
              </w:rPr>
              <w:t>Collections</w:t>
            </w:r>
          </w:p>
        </w:tc>
        <w:tc>
          <w:tcPr>
            <w:tcW w:w="3686" w:type="dxa"/>
          </w:tcPr>
          <w:p w14:paraId="321F3594" w14:textId="36EE1C38" w:rsidR="001D6400" w:rsidRDefault="001D6400" w:rsidP="001D6400">
            <w:pPr>
              <w:ind w:left="0"/>
            </w:pPr>
            <w:r>
              <w:t>Billing Account ID edit box</w:t>
            </w:r>
          </w:p>
        </w:tc>
        <w:tc>
          <w:tcPr>
            <w:tcW w:w="3118" w:type="dxa"/>
          </w:tcPr>
          <w:p w14:paraId="727A00E2" w14:textId="73FF3AD6" w:rsidR="001D6400" w:rsidRPr="00233341" w:rsidRDefault="001D6400" w:rsidP="001D6400">
            <w:pPr>
              <w:ind w:left="0"/>
              <w:rPr>
                <w:rFonts w:ascii="Consolas" w:hAnsi="Consolas"/>
              </w:rPr>
            </w:pPr>
            <w:r w:rsidRPr="00233341">
              <w:rPr>
                <w:rFonts w:ascii="Consolas" w:hAnsi="Consolas"/>
              </w:rPr>
              <w:t>Collections</w:t>
            </w:r>
          </w:p>
        </w:tc>
      </w:tr>
      <w:tr w:rsidR="001D6400" w14:paraId="07FE4152" w14:textId="4D80DD41" w:rsidTr="001D6400">
        <w:trPr>
          <w:trHeight w:val="226"/>
        </w:trPr>
        <w:tc>
          <w:tcPr>
            <w:tcW w:w="2268" w:type="dxa"/>
          </w:tcPr>
          <w:p w14:paraId="3FA2A748" w14:textId="4BBE4BC1" w:rsidR="001D6400" w:rsidRPr="00754247" w:rsidRDefault="001D6400" w:rsidP="001D6400">
            <w:pPr>
              <w:ind w:left="0"/>
              <w:rPr>
                <w:b/>
                <w:bCs/>
                <w:sz w:val="18"/>
                <w:szCs w:val="18"/>
              </w:rPr>
            </w:pPr>
            <w:r w:rsidRPr="00754247">
              <w:rPr>
                <w:b/>
                <w:bCs/>
                <w:sz w:val="18"/>
                <w:szCs w:val="18"/>
              </w:rPr>
              <w:t>Invoice Formatting (INEXT)</w:t>
            </w:r>
          </w:p>
        </w:tc>
        <w:tc>
          <w:tcPr>
            <w:tcW w:w="3686" w:type="dxa"/>
          </w:tcPr>
          <w:p w14:paraId="3FBB1AC1" w14:textId="0962AF43" w:rsidR="001D6400" w:rsidRDefault="001D6400" w:rsidP="001D6400">
            <w:pPr>
              <w:ind w:left="0"/>
            </w:pPr>
            <w:r>
              <w:t>Billing Account ID edit box</w:t>
            </w:r>
          </w:p>
        </w:tc>
        <w:tc>
          <w:tcPr>
            <w:tcW w:w="3118" w:type="dxa"/>
          </w:tcPr>
          <w:p w14:paraId="63B4E9E4" w14:textId="728C06CA" w:rsidR="001D6400" w:rsidRPr="00233341" w:rsidRDefault="001D6400" w:rsidP="001D6400">
            <w:pPr>
              <w:ind w:left="0"/>
              <w:rPr>
                <w:rFonts w:ascii="Consolas" w:hAnsi="Consolas"/>
              </w:rPr>
            </w:pPr>
            <w:r w:rsidRPr="00233341">
              <w:rPr>
                <w:rFonts w:ascii="Consolas" w:hAnsi="Consolas"/>
              </w:rPr>
              <w:t>Invoicing</w:t>
            </w:r>
          </w:p>
        </w:tc>
      </w:tr>
      <w:tr w:rsidR="001D6400" w14:paraId="443A1CB6" w14:textId="2E7DC385" w:rsidTr="001D6400">
        <w:trPr>
          <w:trHeight w:val="226"/>
        </w:trPr>
        <w:tc>
          <w:tcPr>
            <w:tcW w:w="2268" w:type="dxa"/>
          </w:tcPr>
          <w:p w14:paraId="1ACA5500" w14:textId="11880E02" w:rsidR="001D6400" w:rsidRPr="00754247" w:rsidRDefault="001D6400" w:rsidP="001D6400">
            <w:pPr>
              <w:ind w:left="0"/>
              <w:rPr>
                <w:b/>
                <w:bCs/>
                <w:sz w:val="18"/>
                <w:szCs w:val="18"/>
              </w:rPr>
            </w:pPr>
            <w:r w:rsidRPr="00754247">
              <w:rPr>
                <w:b/>
                <w:bCs/>
                <w:sz w:val="18"/>
                <w:szCs w:val="18"/>
              </w:rPr>
              <w:t>Tibco BW Instance Lookup</w:t>
            </w:r>
          </w:p>
        </w:tc>
        <w:tc>
          <w:tcPr>
            <w:tcW w:w="3686" w:type="dxa"/>
          </w:tcPr>
          <w:p w14:paraId="272B53C9" w14:textId="56BF290C" w:rsidR="001D6400" w:rsidRDefault="001D6400" w:rsidP="001D6400">
            <w:pPr>
              <w:ind w:left="0"/>
            </w:pPr>
            <w:r>
              <w:t>BW instance ID edit box</w:t>
            </w:r>
          </w:p>
        </w:tc>
        <w:tc>
          <w:tcPr>
            <w:tcW w:w="3118" w:type="dxa"/>
          </w:tcPr>
          <w:p w14:paraId="29C28A2D" w14:textId="36309405" w:rsidR="001D6400" w:rsidRPr="00233341" w:rsidRDefault="001D6400" w:rsidP="001D6400">
            <w:pPr>
              <w:ind w:left="0"/>
              <w:rPr>
                <w:rFonts w:ascii="Consolas" w:hAnsi="Consolas"/>
              </w:rPr>
            </w:pPr>
            <w:r w:rsidRPr="00233341">
              <w:rPr>
                <w:rFonts w:ascii="Consolas" w:hAnsi="Consolas"/>
              </w:rPr>
              <w:t>KenanAudit</w:t>
            </w:r>
          </w:p>
        </w:tc>
      </w:tr>
      <w:tr w:rsidR="001D6400" w14:paraId="1C029262" w14:textId="273BB76B" w:rsidTr="001D6400">
        <w:trPr>
          <w:trHeight w:val="226"/>
        </w:trPr>
        <w:tc>
          <w:tcPr>
            <w:tcW w:w="2268" w:type="dxa"/>
          </w:tcPr>
          <w:p w14:paraId="27618D2E" w14:textId="6855294E" w:rsidR="001D6400" w:rsidRPr="00754247" w:rsidRDefault="001D6400" w:rsidP="001D6400">
            <w:pPr>
              <w:ind w:left="0"/>
              <w:rPr>
                <w:b/>
                <w:bCs/>
                <w:sz w:val="18"/>
                <w:szCs w:val="18"/>
              </w:rPr>
            </w:pPr>
            <w:r w:rsidRPr="00754247">
              <w:rPr>
                <w:b/>
                <w:bCs/>
                <w:sz w:val="18"/>
                <w:szCs w:val="18"/>
              </w:rPr>
              <w:t>CA Selector</w:t>
            </w:r>
          </w:p>
        </w:tc>
        <w:tc>
          <w:tcPr>
            <w:tcW w:w="3686" w:type="dxa"/>
          </w:tcPr>
          <w:p w14:paraId="4A939D33" w14:textId="61EB2F2A" w:rsidR="001D6400" w:rsidRDefault="00233341" w:rsidP="001D6400">
            <w:pPr>
              <w:ind w:left="0"/>
            </w:pPr>
            <w:r>
              <w:t>CA ID edit box</w:t>
            </w:r>
          </w:p>
        </w:tc>
        <w:tc>
          <w:tcPr>
            <w:tcW w:w="3118" w:type="dxa"/>
          </w:tcPr>
          <w:p w14:paraId="38F839E5" w14:textId="1DDC0BA9" w:rsidR="001D6400" w:rsidRPr="00233341" w:rsidRDefault="00233341" w:rsidP="001D6400">
            <w:pPr>
              <w:ind w:left="0"/>
              <w:rPr>
                <w:rFonts w:ascii="Consolas" w:hAnsi="Consolas"/>
              </w:rPr>
            </w:pPr>
            <w:r w:rsidRPr="00233341">
              <w:rPr>
                <w:rFonts w:ascii="Consolas" w:hAnsi="Consolas"/>
              </w:rPr>
              <w:t>History</w:t>
            </w:r>
          </w:p>
        </w:tc>
      </w:tr>
      <w:tr w:rsidR="001D6400" w14:paraId="658E75DC" w14:textId="25D1DE9C" w:rsidTr="001D6400">
        <w:trPr>
          <w:trHeight w:val="226"/>
        </w:trPr>
        <w:tc>
          <w:tcPr>
            <w:tcW w:w="2268" w:type="dxa"/>
          </w:tcPr>
          <w:p w14:paraId="3C697342" w14:textId="029533E1" w:rsidR="001D6400" w:rsidRPr="00754247" w:rsidRDefault="001D6400" w:rsidP="001D6400">
            <w:pPr>
              <w:ind w:left="0"/>
              <w:rPr>
                <w:b/>
                <w:bCs/>
                <w:sz w:val="18"/>
                <w:szCs w:val="18"/>
              </w:rPr>
            </w:pPr>
            <w:r w:rsidRPr="00754247">
              <w:rPr>
                <w:b/>
                <w:bCs/>
                <w:sz w:val="18"/>
                <w:szCs w:val="18"/>
              </w:rPr>
              <w:t>Network</w:t>
            </w:r>
            <w:r>
              <w:rPr>
                <w:b/>
                <w:bCs/>
                <w:sz w:val="18"/>
                <w:szCs w:val="18"/>
              </w:rPr>
              <w:t xml:space="preserve"> </w:t>
            </w:r>
            <w:r w:rsidRPr="00754247">
              <w:rPr>
                <w:b/>
                <w:bCs/>
                <w:sz w:val="18"/>
                <w:szCs w:val="18"/>
              </w:rPr>
              <w:t>Batch</w:t>
            </w:r>
          </w:p>
        </w:tc>
        <w:tc>
          <w:tcPr>
            <w:tcW w:w="3686" w:type="dxa"/>
          </w:tcPr>
          <w:p w14:paraId="34777349" w14:textId="4F955457" w:rsidR="001D6400" w:rsidRDefault="001D6400" w:rsidP="001D6400">
            <w:pPr>
              <w:ind w:left="0"/>
            </w:pPr>
            <w:r>
              <w:t>Network Batch ID edit box</w:t>
            </w:r>
          </w:p>
        </w:tc>
        <w:tc>
          <w:tcPr>
            <w:tcW w:w="3118" w:type="dxa"/>
          </w:tcPr>
          <w:p w14:paraId="7F55C708" w14:textId="348591DB" w:rsidR="001D6400" w:rsidRPr="00233341" w:rsidRDefault="001D6400" w:rsidP="001D6400">
            <w:pPr>
              <w:ind w:left="0"/>
              <w:rPr>
                <w:rFonts w:ascii="Consolas" w:hAnsi="Consolas"/>
              </w:rPr>
            </w:pPr>
            <w:r w:rsidRPr="00233341">
              <w:rPr>
                <w:rFonts w:ascii="Consolas" w:hAnsi="Consolas"/>
              </w:rPr>
              <w:t>NetworkBatch</w:t>
            </w:r>
          </w:p>
        </w:tc>
      </w:tr>
      <w:tr w:rsidR="001D6400" w14:paraId="17F2F7FC" w14:textId="18C17F3C" w:rsidTr="001D6400">
        <w:trPr>
          <w:trHeight w:val="226"/>
        </w:trPr>
        <w:tc>
          <w:tcPr>
            <w:tcW w:w="2268" w:type="dxa"/>
          </w:tcPr>
          <w:p w14:paraId="254C578F" w14:textId="67D1B66F" w:rsidR="001D6400" w:rsidRPr="00754247" w:rsidRDefault="001D6400" w:rsidP="001D6400">
            <w:pPr>
              <w:ind w:left="0"/>
              <w:rPr>
                <w:b/>
                <w:bCs/>
                <w:sz w:val="18"/>
                <w:szCs w:val="18"/>
              </w:rPr>
            </w:pPr>
            <w:r w:rsidRPr="00754247">
              <w:rPr>
                <w:b/>
                <w:bCs/>
                <w:sz w:val="18"/>
                <w:szCs w:val="18"/>
              </w:rPr>
              <w:t>Average Revenue</w:t>
            </w:r>
          </w:p>
        </w:tc>
        <w:tc>
          <w:tcPr>
            <w:tcW w:w="3686" w:type="dxa"/>
          </w:tcPr>
          <w:p w14:paraId="7CC7CC3B" w14:textId="1BCB9DEA" w:rsidR="001D6400" w:rsidRDefault="001D6400" w:rsidP="001D6400">
            <w:pPr>
              <w:ind w:left="0"/>
            </w:pPr>
            <w:r>
              <w:t>MSISDN / CA edit boxes</w:t>
            </w:r>
          </w:p>
        </w:tc>
        <w:tc>
          <w:tcPr>
            <w:tcW w:w="3118" w:type="dxa"/>
          </w:tcPr>
          <w:p w14:paraId="523AE80E" w14:textId="1685D794" w:rsidR="001D6400" w:rsidRPr="00233341" w:rsidRDefault="001D6400" w:rsidP="001D6400">
            <w:pPr>
              <w:ind w:left="0"/>
              <w:rPr>
                <w:rFonts w:ascii="Consolas" w:hAnsi="Consolas"/>
              </w:rPr>
            </w:pPr>
            <w:r w:rsidRPr="00233341">
              <w:rPr>
                <w:rFonts w:ascii="Consolas" w:hAnsi="Consolas"/>
              </w:rPr>
              <w:t>AvgRevenue</w:t>
            </w:r>
          </w:p>
        </w:tc>
      </w:tr>
      <w:tr w:rsidR="001D6400" w14:paraId="5DCC16B8" w14:textId="38E530F6" w:rsidTr="001D6400">
        <w:trPr>
          <w:trHeight w:val="226"/>
        </w:trPr>
        <w:tc>
          <w:tcPr>
            <w:tcW w:w="2268" w:type="dxa"/>
          </w:tcPr>
          <w:p w14:paraId="3D2CEB6F" w14:textId="35CDB7B4" w:rsidR="001D6400" w:rsidRPr="00754247" w:rsidRDefault="001D6400" w:rsidP="001D6400">
            <w:pPr>
              <w:ind w:left="0"/>
              <w:rPr>
                <w:b/>
                <w:bCs/>
                <w:sz w:val="18"/>
                <w:szCs w:val="18"/>
              </w:rPr>
            </w:pPr>
            <w:r w:rsidRPr="00754247">
              <w:rPr>
                <w:b/>
                <w:bCs/>
                <w:sz w:val="18"/>
                <w:szCs w:val="18"/>
              </w:rPr>
              <w:t>Change WTTX MSISDN</w:t>
            </w:r>
          </w:p>
        </w:tc>
        <w:tc>
          <w:tcPr>
            <w:tcW w:w="3686" w:type="dxa"/>
          </w:tcPr>
          <w:p w14:paraId="7F50E773" w14:textId="395CD1FC" w:rsidR="001D6400" w:rsidRDefault="001D6400" w:rsidP="001D6400">
            <w:pPr>
              <w:ind w:left="0"/>
            </w:pPr>
            <w:r>
              <w:t>Order ID edit box</w:t>
            </w:r>
          </w:p>
        </w:tc>
        <w:tc>
          <w:tcPr>
            <w:tcW w:w="3118" w:type="dxa"/>
          </w:tcPr>
          <w:p w14:paraId="4B9418F8" w14:textId="4639B06A" w:rsidR="001D6400" w:rsidRPr="00233341" w:rsidRDefault="001D6400" w:rsidP="001D6400">
            <w:pPr>
              <w:ind w:left="0"/>
              <w:rPr>
                <w:rFonts w:ascii="Consolas" w:hAnsi="Consolas"/>
              </w:rPr>
            </w:pPr>
            <w:r w:rsidRPr="00233341">
              <w:rPr>
                <w:rFonts w:ascii="Consolas" w:hAnsi="Consolas"/>
              </w:rPr>
              <w:t>UpdateWTTX</w:t>
            </w:r>
          </w:p>
        </w:tc>
      </w:tr>
      <w:tr w:rsidR="001D6400" w14:paraId="1F5BEE70" w14:textId="0B8EC680" w:rsidTr="001D6400">
        <w:trPr>
          <w:trHeight w:val="226"/>
        </w:trPr>
        <w:tc>
          <w:tcPr>
            <w:tcW w:w="2268" w:type="dxa"/>
          </w:tcPr>
          <w:p w14:paraId="79907911" w14:textId="4414D970" w:rsidR="001D6400" w:rsidRPr="00754247" w:rsidRDefault="001D6400" w:rsidP="001D6400">
            <w:pPr>
              <w:ind w:left="0"/>
              <w:rPr>
                <w:b/>
                <w:bCs/>
                <w:sz w:val="18"/>
                <w:szCs w:val="18"/>
              </w:rPr>
            </w:pPr>
            <w:r w:rsidRPr="00754247">
              <w:rPr>
                <w:b/>
                <w:bCs/>
                <w:sz w:val="18"/>
                <w:szCs w:val="18"/>
              </w:rPr>
              <w:t>UPC Migration Attributes</w:t>
            </w:r>
          </w:p>
        </w:tc>
        <w:tc>
          <w:tcPr>
            <w:tcW w:w="3686" w:type="dxa"/>
          </w:tcPr>
          <w:p w14:paraId="3681746B" w14:textId="7B49DCDF" w:rsidR="001D6400" w:rsidRDefault="001D6400" w:rsidP="001D6400">
            <w:pPr>
              <w:ind w:left="0"/>
            </w:pPr>
            <w:r>
              <w:t>BA ID edit box</w:t>
            </w:r>
          </w:p>
        </w:tc>
        <w:tc>
          <w:tcPr>
            <w:tcW w:w="3118" w:type="dxa"/>
          </w:tcPr>
          <w:p w14:paraId="7F61DF42" w14:textId="4C9CE8DC" w:rsidR="001D6400" w:rsidRPr="00233341" w:rsidRDefault="001D6400" w:rsidP="001D6400">
            <w:pPr>
              <w:ind w:left="0"/>
              <w:rPr>
                <w:rFonts w:ascii="Consolas" w:hAnsi="Consolas"/>
              </w:rPr>
            </w:pPr>
            <w:r w:rsidRPr="00233341">
              <w:rPr>
                <w:rFonts w:ascii="Consolas" w:hAnsi="Consolas"/>
              </w:rPr>
              <w:t>UPCMigration</w:t>
            </w:r>
          </w:p>
        </w:tc>
      </w:tr>
      <w:tr w:rsidR="001D6400" w14:paraId="3BA40B76" w14:textId="68BEE11C" w:rsidTr="001D6400">
        <w:trPr>
          <w:trHeight w:val="226"/>
        </w:trPr>
        <w:tc>
          <w:tcPr>
            <w:tcW w:w="2268" w:type="dxa"/>
          </w:tcPr>
          <w:p w14:paraId="24D6EFB1" w14:textId="458C0EAD" w:rsidR="001D6400" w:rsidRPr="00754247" w:rsidRDefault="001D6400" w:rsidP="001D6400">
            <w:pPr>
              <w:ind w:left="0"/>
              <w:rPr>
                <w:b/>
                <w:bCs/>
                <w:sz w:val="18"/>
                <w:szCs w:val="18"/>
              </w:rPr>
            </w:pPr>
            <w:r w:rsidRPr="00754247">
              <w:rPr>
                <w:b/>
                <w:bCs/>
                <w:sz w:val="18"/>
                <w:szCs w:val="18"/>
              </w:rPr>
              <w:lastRenderedPageBreak/>
              <w:t>A2S Status</w:t>
            </w:r>
          </w:p>
        </w:tc>
        <w:tc>
          <w:tcPr>
            <w:tcW w:w="3686" w:type="dxa"/>
          </w:tcPr>
          <w:p w14:paraId="64B62B32" w14:textId="1DCBDE6F" w:rsidR="001D6400" w:rsidRDefault="001D6400" w:rsidP="001D6400">
            <w:pPr>
              <w:ind w:left="0"/>
            </w:pPr>
            <w:r>
              <w:t>BA ID edit box</w:t>
            </w:r>
          </w:p>
        </w:tc>
        <w:tc>
          <w:tcPr>
            <w:tcW w:w="3118" w:type="dxa"/>
          </w:tcPr>
          <w:p w14:paraId="7DCECC01" w14:textId="350B8CF0" w:rsidR="001D6400" w:rsidRPr="00233341" w:rsidRDefault="001D6400" w:rsidP="001D6400">
            <w:pPr>
              <w:ind w:left="0"/>
              <w:rPr>
                <w:rFonts w:ascii="Consolas" w:hAnsi="Consolas"/>
              </w:rPr>
            </w:pPr>
            <w:r w:rsidRPr="00233341">
              <w:rPr>
                <w:rFonts w:ascii="Consolas" w:hAnsi="Consolas"/>
              </w:rPr>
              <w:t>StatusA2S</w:t>
            </w:r>
          </w:p>
        </w:tc>
      </w:tr>
      <w:tr w:rsidR="001D6400" w14:paraId="3BE5B0F8" w14:textId="01754498" w:rsidTr="001D6400">
        <w:trPr>
          <w:trHeight w:val="226"/>
        </w:trPr>
        <w:tc>
          <w:tcPr>
            <w:tcW w:w="2268" w:type="dxa"/>
          </w:tcPr>
          <w:p w14:paraId="4542072F" w14:textId="6E5C05ED" w:rsidR="001D6400" w:rsidRPr="00754247" w:rsidRDefault="001D6400" w:rsidP="001D6400">
            <w:pPr>
              <w:ind w:left="0"/>
              <w:rPr>
                <w:b/>
                <w:bCs/>
                <w:sz w:val="18"/>
                <w:szCs w:val="18"/>
              </w:rPr>
            </w:pPr>
            <w:r w:rsidRPr="00754247">
              <w:rPr>
                <w:b/>
                <w:bCs/>
                <w:sz w:val="18"/>
                <w:szCs w:val="18"/>
              </w:rPr>
              <w:t xml:space="preserve">EHC </w:t>
            </w:r>
            <w:r w:rsidR="00447DBA">
              <w:rPr>
                <w:b/>
                <w:bCs/>
                <w:sz w:val="18"/>
                <w:szCs w:val="18"/>
              </w:rPr>
              <w:t>Task Events</w:t>
            </w:r>
          </w:p>
        </w:tc>
        <w:tc>
          <w:tcPr>
            <w:tcW w:w="3686" w:type="dxa"/>
          </w:tcPr>
          <w:p w14:paraId="111A601B" w14:textId="5AA7E0B0" w:rsidR="001D6400" w:rsidRDefault="001D6400" w:rsidP="001D6400">
            <w:pPr>
              <w:ind w:left="0"/>
            </w:pPr>
            <w:r>
              <w:t>MSISDN edit box</w:t>
            </w:r>
          </w:p>
        </w:tc>
        <w:tc>
          <w:tcPr>
            <w:tcW w:w="3118" w:type="dxa"/>
          </w:tcPr>
          <w:p w14:paraId="0AD52302" w14:textId="00ED644E" w:rsidR="001D6400" w:rsidRPr="00233341" w:rsidRDefault="001D6400" w:rsidP="001D6400">
            <w:pPr>
              <w:ind w:left="0"/>
              <w:rPr>
                <w:rFonts w:ascii="Consolas" w:hAnsi="Consolas"/>
              </w:rPr>
            </w:pPr>
            <w:r w:rsidRPr="00233341">
              <w:rPr>
                <w:rFonts w:ascii="Consolas" w:hAnsi="Consolas"/>
              </w:rPr>
              <w:t>EHC</w:t>
            </w:r>
          </w:p>
        </w:tc>
      </w:tr>
      <w:tr w:rsidR="001D6400" w14:paraId="3F8E5DFA" w14:textId="2DACC883" w:rsidTr="001D6400">
        <w:trPr>
          <w:trHeight w:val="226"/>
        </w:trPr>
        <w:tc>
          <w:tcPr>
            <w:tcW w:w="2268" w:type="dxa"/>
          </w:tcPr>
          <w:p w14:paraId="1F586FBB" w14:textId="6CED5E90" w:rsidR="001D6400" w:rsidRPr="00754247" w:rsidRDefault="001D6400" w:rsidP="001D6400">
            <w:pPr>
              <w:ind w:left="0"/>
              <w:rPr>
                <w:b/>
                <w:bCs/>
                <w:sz w:val="18"/>
                <w:szCs w:val="18"/>
              </w:rPr>
            </w:pPr>
            <w:r w:rsidRPr="00754247">
              <w:rPr>
                <w:b/>
                <w:bCs/>
                <w:sz w:val="18"/>
                <w:szCs w:val="18"/>
              </w:rPr>
              <w:t>Siebel Status</w:t>
            </w:r>
          </w:p>
        </w:tc>
        <w:tc>
          <w:tcPr>
            <w:tcW w:w="3686" w:type="dxa"/>
          </w:tcPr>
          <w:p w14:paraId="1EC325D0" w14:textId="6E9F65D2" w:rsidR="001D6400" w:rsidRDefault="001D6400" w:rsidP="001D6400">
            <w:pPr>
              <w:ind w:left="0"/>
            </w:pPr>
            <w:r>
              <w:t>Filter edit box</w:t>
            </w:r>
          </w:p>
        </w:tc>
        <w:tc>
          <w:tcPr>
            <w:tcW w:w="3118" w:type="dxa"/>
          </w:tcPr>
          <w:p w14:paraId="58952530" w14:textId="426348F4" w:rsidR="001D6400" w:rsidRPr="00233341" w:rsidRDefault="001D6400" w:rsidP="001D6400">
            <w:pPr>
              <w:ind w:left="0"/>
              <w:rPr>
                <w:rFonts w:ascii="Consolas" w:hAnsi="Consolas"/>
              </w:rPr>
            </w:pPr>
            <w:r w:rsidRPr="00233341">
              <w:rPr>
                <w:rFonts w:ascii="Consolas" w:hAnsi="Consolas"/>
              </w:rPr>
              <w:t>StatusSBL</w:t>
            </w:r>
          </w:p>
        </w:tc>
      </w:tr>
    </w:tbl>
    <w:p w14:paraId="4BF5AA04" w14:textId="1DECF5FA" w:rsidR="008B1251" w:rsidRDefault="008B1251" w:rsidP="0063107B">
      <w:pPr>
        <w:ind w:left="0"/>
        <w:rPr>
          <w:highlight w:val="yellow"/>
        </w:rPr>
      </w:pPr>
    </w:p>
    <w:p w14:paraId="26A53929" w14:textId="3FED5B93" w:rsidR="00035AD0" w:rsidRDefault="00035AD0" w:rsidP="0063107B">
      <w:pPr>
        <w:ind w:left="0"/>
      </w:pPr>
      <w:r w:rsidRPr="00035AD0">
        <w:rPr>
          <w:b/>
          <w:bCs/>
        </w:rPr>
        <w:t>NOTE:</w:t>
      </w:r>
      <w:r w:rsidRPr="00035AD0">
        <w:t xml:space="preserve"> Users cannot see history data stored by sessions belonging to other users.</w:t>
      </w:r>
    </w:p>
    <w:p w14:paraId="0FDEFB2F" w14:textId="77777777" w:rsidR="00035AD0" w:rsidRPr="00035AD0" w:rsidRDefault="00035AD0" w:rsidP="0063107B">
      <w:pPr>
        <w:ind w:left="0"/>
      </w:pPr>
    </w:p>
    <w:p w14:paraId="0BA739F3" w14:textId="57AC2DF5" w:rsidR="00186074" w:rsidRPr="003B54B8" w:rsidRDefault="00186074" w:rsidP="008B1251">
      <w:pPr>
        <w:pStyle w:val="Nadpis2"/>
      </w:pPr>
      <w:bookmarkStart w:id="781" w:name="_Inventory_Cleansing_Model"/>
      <w:bookmarkStart w:id="782" w:name="_Toc199412674"/>
      <w:bookmarkEnd w:id="781"/>
      <w:r w:rsidRPr="003B54B8">
        <w:t>Inventory Cleansing Model</w:t>
      </w:r>
      <w:bookmarkEnd w:id="782"/>
    </w:p>
    <w:p w14:paraId="1A118109" w14:textId="5C21860C" w:rsidR="00081F77" w:rsidRDefault="001140FF" w:rsidP="00081F77">
      <w:pPr>
        <w:ind w:left="0"/>
      </w:pPr>
      <w:r w:rsidRPr="003B54B8">
        <w:t xml:space="preserve">Inventory Cleansing is a process where test inventory data is reset in </w:t>
      </w:r>
      <w:r w:rsidR="00917F08">
        <w:t>selected</w:t>
      </w:r>
      <w:r w:rsidRPr="003B54B8">
        <w:t xml:space="preserve"> systems so that </w:t>
      </w:r>
      <w:r w:rsidR="00917F08">
        <w:t xml:space="preserve">it </w:t>
      </w:r>
      <w:r w:rsidRPr="003B54B8">
        <w:t>appear</w:t>
      </w:r>
      <w:r w:rsidR="00917F08">
        <w:t>s</w:t>
      </w:r>
      <w:r w:rsidRPr="003B54B8">
        <w:t xml:space="preserve"> as </w:t>
      </w:r>
      <w:r w:rsidR="00EA383D">
        <w:t>never used</w:t>
      </w:r>
      <w:r w:rsidRPr="003B54B8">
        <w:t xml:space="preserve"> </w:t>
      </w:r>
      <w:r w:rsidR="00EA383D">
        <w:t xml:space="preserve">before </w:t>
      </w:r>
      <w:r w:rsidRPr="003B54B8">
        <w:t xml:space="preserve">and </w:t>
      </w:r>
      <w:r w:rsidR="00EA383D">
        <w:t xml:space="preserve">as such, it </w:t>
      </w:r>
      <w:r w:rsidRPr="003B54B8">
        <w:t xml:space="preserve">can be re-used by </w:t>
      </w:r>
      <w:r w:rsidR="00EA383D">
        <w:t xml:space="preserve">testing teams </w:t>
      </w:r>
      <w:r w:rsidRPr="003B54B8">
        <w:t>over and over again</w:t>
      </w:r>
      <w:r w:rsidR="00EA383D">
        <w:t xml:space="preserve"> without the risk of replenishing assigned test inventory ranges</w:t>
      </w:r>
      <w:r w:rsidRPr="003B54B8">
        <w:t>.</w:t>
      </w:r>
      <w:r w:rsidR="00081F77">
        <w:t xml:space="preserve"> The process also allows to set routing profiles of the inventory items in Instant Link white lists.</w:t>
      </w:r>
    </w:p>
    <w:p w14:paraId="5C06CB22" w14:textId="4AD4E809" w:rsidR="00297B56" w:rsidRDefault="00297B56" w:rsidP="00297B56">
      <w:pPr>
        <w:ind w:left="0"/>
        <w:jc w:val="center"/>
        <w:rPr>
          <w:i/>
          <w:iCs w:val="0"/>
          <w:sz w:val="18"/>
          <w:szCs w:val="18"/>
        </w:rPr>
      </w:pPr>
    </w:p>
    <w:p w14:paraId="12A559B3" w14:textId="350102AA" w:rsidR="00297B56" w:rsidRDefault="00297B56" w:rsidP="00297B56">
      <w:pPr>
        <w:ind w:left="0"/>
      </w:pPr>
      <w:r w:rsidRPr="00063D60">
        <w:rPr>
          <w:b/>
          <w:bCs/>
        </w:rPr>
        <w:t>NOTE:</w:t>
      </w:r>
      <w:r>
        <w:t xml:space="preserve"> In the below chapters, a bracketed element (e.g., </w:t>
      </w:r>
      <w:r w:rsidRPr="00011C9B">
        <w:rPr>
          <w:rFonts w:ascii="Consolas" w:hAnsi="Consolas"/>
        </w:rPr>
        <w:t>&lt;EXAMPLE&gt;</w:t>
      </w:r>
      <w:r>
        <w:t xml:space="preserve">) denotes a configuration </w:t>
      </w:r>
      <w:r w:rsidR="0008148F">
        <w:t>parameter</w:t>
      </w:r>
      <w:r>
        <w:t xml:space="preserve"> name </w:t>
      </w:r>
      <w:r w:rsidR="00ED111B">
        <w:t xml:space="preserve">in Phoenix configuration table </w:t>
      </w:r>
      <w:r w:rsidR="00ED111B" w:rsidRPr="00011C9B">
        <w:rPr>
          <w:rFonts w:ascii="Consolas" w:hAnsi="Consolas"/>
        </w:rPr>
        <w:t>RMSTOOL_OWN.RMSTOOL_CONFIG</w:t>
      </w:r>
      <w:r w:rsidR="00ED111B">
        <w:t xml:space="preserve"> </w:t>
      </w:r>
      <w:r>
        <w:t xml:space="preserve">that represents a </w:t>
      </w:r>
      <w:r w:rsidRPr="00063D60">
        <w:t>user-defined value.</w:t>
      </w:r>
    </w:p>
    <w:p w14:paraId="64D67723" w14:textId="77777777" w:rsidR="00297B56" w:rsidRPr="00297B56" w:rsidRDefault="00297B56" w:rsidP="00297B56">
      <w:pPr>
        <w:ind w:left="0"/>
        <w:jc w:val="center"/>
        <w:rPr>
          <w:i/>
          <w:iCs w:val="0"/>
          <w:sz w:val="18"/>
          <w:szCs w:val="18"/>
        </w:rPr>
      </w:pPr>
    </w:p>
    <w:p w14:paraId="0A6830F8" w14:textId="77777777" w:rsidR="004B6B55" w:rsidRPr="00ED08BF" w:rsidRDefault="004B6B55" w:rsidP="00773691">
      <w:pPr>
        <w:pStyle w:val="Nadpis3"/>
      </w:pPr>
      <w:bookmarkStart w:id="783" w:name="_Toc199412675"/>
      <w:r w:rsidRPr="00ED08BF">
        <w:t>Cleansing Approach</w:t>
      </w:r>
      <w:bookmarkEnd w:id="783"/>
    </w:p>
    <w:p w14:paraId="5A2B5224" w14:textId="56EE19C0" w:rsidR="004B6B55" w:rsidRDefault="004B6B55" w:rsidP="00EB084F">
      <w:pPr>
        <w:pStyle w:val="Nadpis6"/>
        <w:numPr>
          <w:ilvl w:val="0"/>
          <w:numId w:val="0"/>
        </w:numPr>
      </w:pPr>
      <w:bookmarkStart w:id="784" w:name="_Toc199412676"/>
      <w:r w:rsidRPr="00C411F5">
        <w:t xml:space="preserve">There are two </w:t>
      </w:r>
      <w:r w:rsidR="0049484B">
        <w:t>types</w:t>
      </w:r>
      <w:r w:rsidRPr="00C411F5">
        <w:t xml:space="preserve"> of cleansing that are utilized in Phoenix:</w:t>
      </w:r>
      <w:bookmarkEnd w:id="784"/>
    </w:p>
    <w:p w14:paraId="1ACE79D7" w14:textId="13262BF8" w:rsidR="004B6B55" w:rsidRDefault="004B6B55">
      <w:pPr>
        <w:pStyle w:val="Odstavecseseznamem"/>
        <w:numPr>
          <w:ilvl w:val="0"/>
          <w:numId w:val="109"/>
        </w:numPr>
      </w:pPr>
      <w:r w:rsidRPr="00C411F5">
        <w:rPr>
          <w:u w:val="single"/>
        </w:rPr>
        <w:t>Indirect Cleansing</w:t>
      </w:r>
      <w:r>
        <w:t xml:space="preserve"> – used if </w:t>
      </w:r>
      <w:r w:rsidRPr="00ED08BF">
        <w:t xml:space="preserve">target system provides its own cleansing API, Phoenix forwards list of cleansing candidates to the target system that performs </w:t>
      </w:r>
      <w:r w:rsidR="004E5916">
        <w:t>the</w:t>
      </w:r>
      <w:r w:rsidRPr="00ED08BF">
        <w:t xml:space="preserve"> cleansing itself</w:t>
      </w:r>
      <w:r w:rsidR="004E5916">
        <w:t xml:space="preserve">. </w:t>
      </w:r>
      <w:r w:rsidR="004E5916">
        <w:br/>
        <w:t xml:space="preserve">This </w:t>
      </w:r>
      <w:r w:rsidR="0049484B">
        <w:t xml:space="preserve">cleansing type </w:t>
      </w:r>
      <w:r w:rsidR="004E5916">
        <w:t xml:space="preserve">is currently used </w:t>
      </w:r>
      <w:r w:rsidR="00D55781">
        <w:t xml:space="preserve">e.g. </w:t>
      </w:r>
      <w:r w:rsidR="004E5916">
        <w:t>in MNP cleansing</w:t>
      </w:r>
      <w:r w:rsidR="00D55781">
        <w:t xml:space="preserve"> and</w:t>
      </w:r>
      <w:r w:rsidR="00680B31">
        <w:t xml:space="preserve"> in Network Cleansing (via Instant Link).</w:t>
      </w:r>
      <w:r w:rsidR="00025710">
        <w:br/>
      </w:r>
    </w:p>
    <w:p w14:paraId="6367CE8A" w14:textId="7830F1AC" w:rsidR="00025710" w:rsidRDefault="00A51189">
      <w:pPr>
        <w:pStyle w:val="Odstavecseseznamem"/>
        <w:numPr>
          <w:ilvl w:val="0"/>
          <w:numId w:val="109"/>
        </w:numPr>
      </w:pPr>
      <w:r w:rsidRPr="00025710">
        <w:rPr>
          <w:u w:val="single"/>
        </w:rPr>
        <w:t>Direct Cleansing</w:t>
      </w:r>
      <w:r>
        <w:t xml:space="preserve"> – </w:t>
      </w:r>
      <w:r w:rsidRPr="00C411F5">
        <w:t xml:space="preserve">used </w:t>
      </w:r>
      <w:r>
        <w:t>if</w:t>
      </w:r>
      <w:r w:rsidRPr="00ED08BF">
        <w:t xml:space="preserve"> target system does not provide its own cleansing API, Phoenix execute</w:t>
      </w:r>
      <w:r>
        <w:t>s</w:t>
      </w:r>
      <w:r w:rsidRPr="00ED08BF">
        <w:t xml:space="preserve"> a set of predefined operations </w:t>
      </w:r>
      <w:r>
        <w:t xml:space="preserve">(see below) </w:t>
      </w:r>
      <w:r w:rsidRPr="00ED08BF">
        <w:t>to clean the inventory</w:t>
      </w:r>
      <w:r w:rsidR="00025710">
        <w:t xml:space="preserve">. </w:t>
      </w:r>
    </w:p>
    <w:p w14:paraId="58510BB5" w14:textId="66BFB3F6" w:rsidR="00A51189" w:rsidRDefault="00A51189" w:rsidP="00025710">
      <w:pPr>
        <w:pStyle w:val="Odstavecseseznamem"/>
        <w:ind w:left="644"/>
      </w:pPr>
      <w:r>
        <w:t>This cleansing type is currently used everywhere else.</w:t>
      </w:r>
    </w:p>
    <w:p w14:paraId="23848C77" w14:textId="77777777" w:rsidR="004A2F5D" w:rsidRPr="00ED08BF" w:rsidRDefault="004A2F5D" w:rsidP="004A2F5D">
      <w:pPr>
        <w:ind w:left="0"/>
      </w:pPr>
    </w:p>
    <w:p w14:paraId="7C3E6BA0" w14:textId="4AECCDD8" w:rsidR="00B62FF8" w:rsidRDefault="00B62FF8" w:rsidP="004B6B55">
      <w:pPr>
        <w:ind w:left="0"/>
      </w:pPr>
      <w:r>
        <w:t xml:space="preserve">A multi-threaded approach is </w:t>
      </w:r>
      <w:r w:rsidR="00984268">
        <w:t>utilized</w:t>
      </w:r>
      <w:r>
        <w:t xml:space="preserve"> in order to keep the overall cleansing process as fast as possible</w:t>
      </w:r>
      <w:r w:rsidR="008B4978">
        <w:t xml:space="preserve"> – </w:t>
      </w:r>
      <w:r>
        <w:t xml:space="preserve">all systems are </w:t>
      </w:r>
      <w:r w:rsidR="008B4978">
        <w:t xml:space="preserve">being </w:t>
      </w:r>
      <w:r>
        <w:t>cleansed at the same time, and cleansing threads’ results are analyzed after all threads have finished.</w:t>
      </w:r>
    </w:p>
    <w:p w14:paraId="009F1B77" w14:textId="77777777" w:rsidR="00B62FF8" w:rsidRDefault="00B62FF8" w:rsidP="004B6B55">
      <w:pPr>
        <w:ind w:left="0"/>
      </w:pPr>
    </w:p>
    <w:p w14:paraId="3B734666" w14:textId="01104607" w:rsidR="00B62FF8" w:rsidRDefault="006F0FBF" w:rsidP="004B6B55">
      <w:pPr>
        <w:ind w:left="0"/>
      </w:pPr>
      <w:r>
        <w:t xml:space="preserve">Each supported system is represented by its own cleansing class. </w:t>
      </w:r>
      <w:r w:rsidR="00F356ED">
        <w:t xml:space="preserve">One or more </w:t>
      </w:r>
      <w:r>
        <w:t xml:space="preserve">threaded </w:t>
      </w:r>
      <w:r w:rsidR="004B6B55" w:rsidRPr="004B6B55">
        <w:t>instance</w:t>
      </w:r>
      <w:r w:rsidR="00F356ED">
        <w:t>s</w:t>
      </w:r>
      <w:r w:rsidR="004B6B55" w:rsidRPr="004B6B55">
        <w:t xml:space="preserve"> </w:t>
      </w:r>
      <w:r>
        <w:t xml:space="preserve">of such class is </w:t>
      </w:r>
      <w:r w:rsidR="004B6B55">
        <w:t xml:space="preserve">spawned </w:t>
      </w:r>
      <w:r w:rsidR="004B6B55" w:rsidRPr="004B6B55">
        <w:t xml:space="preserve">for each system where the cleansing is </w:t>
      </w:r>
      <w:r>
        <w:t xml:space="preserve">being </w:t>
      </w:r>
      <w:r w:rsidR="004B6B55" w:rsidRPr="004B6B55">
        <w:t xml:space="preserve">performed. </w:t>
      </w:r>
    </w:p>
    <w:p w14:paraId="2538C0A1" w14:textId="77777777" w:rsidR="00B62FF8" w:rsidRDefault="00B62FF8" w:rsidP="004B6B55">
      <w:pPr>
        <w:ind w:left="0"/>
      </w:pPr>
    </w:p>
    <w:p w14:paraId="6977B266" w14:textId="51E4B806" w:rsidR="004B6B55" w:rsidRPr="004B6B55" w:rsidRDefault="004B6B55" w:rsidP="004B6B55">
      <w:pPr>
        <w:ind w:left="0"/>
      </w:pPr>
      <w:r w:rsidRPr="004B6B55">
        <w:t xml:space="preserve">Cleansing operations </w:t>
      </w:r>
      <w:r w:rsidR="00B62FF8">
        <w:t xml:space="preserve">performed by each thread </w:t>
      </w:r>
      <w:r w:rsidRPr="004B6B55">
        <w:t>can either be:</w:t>
      </w:r>
    </w:p>
    <w:p w14:paraId="20AED2C8" w14:textId="77777777" w:rsidR="004B6B55" w:rsidRPr="004B6B55" w:rsidRDefault="004B6B55" w:rsidP="004B6B55">
      <w:pPr>
        <w:ind w:left="0"/>
      </w:pPr>
    </w:p>
    <w:p w14:paraId="21E004ED" w14:textId="7F82A443" w:rsidR="004B6B55" w:rsidRDefault="004B6B55">
      <w:pPr>
        <w:pStyle w:val="Odstavecseseznamem"/>
        <w:numPr>
          <w:ilvl w:val="0"/>
          <w:numId w:val="108"/>
        </w:numPr>
      </w:pPr>
      <w:r w:rsidRPr="004B6B55">
        <w:t>A set of SOAP calls</w:t>
      </w:r>
      <w:r w:rsidR="00A51189">
        <w:t xml:space="preserve"> (used for CUR and SMDP cleansing)</w:t>
      </w:r>
    </w:p>
    <w:p w14:paraId="51E4A835" w14:textId="4A2A2B2E" w:rsidR="00714645" w:rsidRDefault="00714645">
      <w:pPr>
        <w:pStyle w:val="Odstavecseseznamem"/>
        <w:numPr>
          <w:ilvl w:val="0"/>
          <w:numId w:val="108"/>
        </w:numPr>
      </w:pPr>
      <w:r>
        <w:t>A set of REST calls (</w:t>
      </w:r>
      <w:r w:rsidR="000D1655">
        <w:t>currently unused</w:t>
      </w:r>
      <w:r>
        <w:t>)</w:t>
      </w:r>
    </w:p>
    <w:p w14:paraId="4C82A754" w14:textId="7DB6762A" w:rsidR="00A51189" w:rsidRPr="004B6B55" w:rsidRDefault="00A51189">
      <w:pPr>
        <w:pStyle w:val="Odstavecseseznamem"/>
        <w:numPr>
          <w:ilvl w:val="0"/>
          <w:numId w:val="108"/>
        </w:numPr>
      </w:pPr>
      <w:r w:rsidRPr="004B6B55">
        <w:t xml:space="preserve">A set of </w:t>
      </w:r>
      <w:r>
        <w:t xml:space="preserve">SQL </w:t>
      </w:r>
      <w:r w:rsidRPr="004B6B55">
        <w:t>commands</w:t>
      </w:r>
      <w:r>
        <w:t xml:space="preserve"> (used everywhere else)</w:t>
      </w:r>
    </w:p>
    <w:p w14:paraId="399B0053" w14:textId="77777777" w:rsidR="004B6B55" w:rsidRDefault="004B6B55" w:rsidP="001140FF">
      <w:pPr>
        <w:ind w:left="0"/>
      </w:pPr>
    </w:p>
    <w:p w14:paraId="60522167" w14:textId="6A3F2E59" w:rsidR="00BC1C84" w:rsidRDefault="00BC1C84" w:rsidP="00BC1C84">
      <w:pPr>
        <w:pStyle w:val="Nadpis3"/>
      </w:pPr>
      <w:bookmarkStart w:id="785" w:name="_Toc199412677"/>
      <w:r>
        <w:t>Cleansing Tasks</w:t>
      </w:r>
      <w:bookmarkEnd w:id="785"/>
    </w:p>
    <w:p w14:paraId="2111D5DD" w14:textId="77777777" w:rsidR="00BC1C84" w:rsidRDefault="00BC1C84" w:rsidP="00BC1C84">
      <w:pPr>
        <w:ind w:left="0"/>
      </w:pPr>
      <w:r>
        <w:t xml:space="preserve">Cleansing process consists of several tasks briefly described in </w:t>
      </w:r>
      <w:hyperlink w:anchor="_Inventory_Cleansing" w:history="1">
        <w:r w:rsidRPr="001140FF">
          <w:rPr>
            <w:rStyle w:val="Hypertextovodkaz"/>
          </w:rPr>
          <w:t>Inventory Cleansing</w:t>
        </w:r>
      </w:hyperlink>
      <w:r>
        <w:t xml:space="preserve"> chapter.</w:t>
      </w:r>
    </w:p>
    <w:p w14:paraId="444646FE" w14:textId="187CF4C1" w:rsidR="00BC1C84" w:rsidRDefault="00BC1C84" w:rsidP="00BC1C84">
      <w:pPr>
        <w:ind w:left="0"/>
      </w:pPr>
      <w:r>
        <w:t xml:space="preserve">See below </w:t>
      </w:r>
      <w:r w:rsidR="00CB4A40">
        <w:t xml:space="preserve">diagram and </w:t>
      </w:r>
      <w:r>
        <w:t>chapters for technical insight of each task.</w:t>
      </w:r>
    </w:p>
    <w:p w14:paraId="0A6F52A6" w14:textId="6BC26C9D" w:rsidR="000951C7" w:rsidRDefault="000951C7" w:rsidP="00BC1C84">
      <w:pPr>
        <w:ind w:left="0"/>
      </w:pPr>
    </w:p>
    <w:p w14:paraId="1B5ABD42" w14:textId="0233895D" w:rsidR="000951C7" w:rsidRDefault="0014146B" w:rsidP="000951C7">
      <w:pPr>
        <w:ind w:left="0"/>
      </w:pPr>
      <w:r>
        <w:rPr>
          <w:noProof/>
        </w:rPr>
        <w:lastRenderedPageBreak/>
        <w:drawing>
          <wp:inline distT="0" distB="0" distL="0" distR="0" wp14:anchorId="3ECD8460" wp14:editId="26220556">
            <wp:extent cx="5725160" cy="8412480"/>
            <wp:effectExtent l="0" t="0" r="8890" b="7620"/>
            <wp:docPr id="35232468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47">
                      <a:extLst>
                        <a:ext uri="{28A0092B-C50C-407E-A947-70E740481C1C}">
                          <a14:useLocalDpi xmlns:a14="http://schemas.microsoft.com/office/drawing/2010/main" val="0"/>
                        </a:ext>
                      </a:extLst>
                    </a:blip>
                    <a:srcRect/>
                    <a:stretch>
                      <a:fillRect/>
                    </a:stretch>
                  </pic:blipFill>
                  <pic:spPr bwMode="auto">
                    <a:xfrm>
                      <a:off x="0" y="0"/>
                      <a:ext cx="5725160" cy="8412480"/>
                    </a:xfrm>
                    <a:prstGeom prst="rect">
                      <a:avLst/>
                    </a:prstGeom>
                    <a:noFill/>
                    <a:ln>
                      <a:noFill/>
                    </a:ln>
                  </pic:spPr>
                </pic:pic>
              </a:graphicData>
            </a:graphic>
          </wp:inline>
        </w:drawing>
      </w:r>
    </w:p>
    <w:p w14:paraId="031B58A8" w14:textId="17B7D6ED" w:rsidR="000951C7" w:rsidRDefault="000951C7" w:rsidP="000951C7">
      <w:pPr>
        <w:ind w:left="0"/>
        <w:jc w:val="center"/>
        <w:rPr>
          <w:i/>
          <w:iCs w:val="0"/>
          <w:sz w:val="18"/>
          <w:szCs w:val="18"/>
        </w:rPr>
      </w:pPr>
      <w:r>
        <w:rPr>
          <w:i/>
          <w:iCs w:val="0"/>
          <w:sz w:val="18"/>
          <w:szCs w:val="18"/>
        </w:rPr>
        <w:t xml:space="preserve">Inventory </w:t>
      </w:r>
      <w:r w:rsidRPr="00297B56">
        <w:rPr>
          <w:i/>
          <w:iCs w:val="0"/>
          <w:sz w:val="18"/>
          <w:szCs w:val="18"/>
        </w:rPr>
        <w:t>Cleansing</w:t>
      </w:r>
      <w:r>
        <w:rPr>
          <w:i/>
          <w:iCs w:val="0"/>
          <w:sz w:val="18"/>
          <w:szCs w:val="18"/>
        </w:rPr>
        <w:t xml:space="preserve"> Model</w:t>
      </w:r>
      <w:r w:rsidRPr="00297B56">
        <w:rPr>
          <w:i/>
          <w:iCs w:val="0"/>
          <w:sz w:val="18"/>
          <w:szCs w:val="18"/>
        </w:rPr>
        <w:t xml:space="preserve"> </w:t>
      </w:r>
      <w:r>
        <w:rPr>
          <w:i/>
          <w:iCs w:val="0"/>
          <w:sz w:val="18"/>
          <w:szCs w:val="18"/>
        </w:rPr>
        <w:t xml:space="preserve">– high level </w:t>
      </w:r>
      <w:r w:rsidRPr="00297B56">
        <w:rPr>
          <w:i/>
          <w:iCs w:val="0"/>
          <w:sz w:val="18"/>
          <w:szCs w:val="18"/>
        </w:rPr>
        <w:t>flowchart</w:t>
      </w:r>
    </w:p>
    <w:p w14:paraId="1CCDB9B9" w14:textId="77777777" w:rsidR="000951C7" w:rsidRDefault="000951C7" w:rsidP="00BC1C84">
      <w:pPr>
        <w:ind w:left="0"/>
      </w:pPr>
    </w:p>
    <w:p w14:paraId="6DD48797" w14:textId="4EAA5931" w:rsidR="00CB4A40" w:rsidRPr="00CE4AEA" w:rsidRDefault="00CB4A40" w:rsidP="00CB4A40">
      <w:pPr>
        <w:pStyle w:val="Nadpis5"/>
      </w:pPr>
      <w:bookmarkStart w:id="786" w:name="_Toc199412678"/>
      <w:r w:rsidRPr="00CE4AEA">
        <w:t>Pre-</w:t>
      </w:r>
      <w:r w:rsidR="00A41B67">
        <w:t>c</w:t>
      </w:r>
      <w:r w:rsidRPr="00CE4AEA">
        <w:t>leansing Validations</w:t>
      </w:r>
      <w:bookmarkEnd w:id="786"/>
    </w:p>
    <w:p w14:paraId="2115068D" w14:textId="779D059C" w:rsidR="00CB4A40" w:rsidRDefault="00CB4A40" w:rsidP="00CB4A40">
      <w:pPr>
        <w:ind w:left="0"/>
      </w:pPr>
      <w:r>
        <w:t>Following pre-cleansing validations are performed in order to ensure the cleansing process will not fail:</w:t>
      </w:r>
    </w:p>
    <w:p w14:paraId="3EA908D8" w14:textId="77777777" w:rsidR="00CB4A40" w:rsidRDefault="00CB4A40" w:rsidP="00CB4A40">
      <w:pPr>
        <w:ind w:left="0"/>
      </w:pPr>
    </w:p>
    <w:tbl>
      <w:tblPr>
        <w:tblStyle w:val="Mkatabulky"/>
        <w:tblW w:w="9356" w:type="dxa"/>
        <w:tblInd w:w="-5" w:type="dxa"/>
        <w:tblLook w:val="04A0" w:firstRow="1" w:lastRow="0" w:firstColumn="1" w:lastColumn="0" w:noHBand="0" w:noVBand="1"/>
      </w:tblPr>
      <w:tblGrid>
        <w:gridCol w:w="1656"/>
        <w:gridCol w:w="7700"/>
      </w:tblGrid>
      <w:tr w:rsidR="00CB4A40" w:rsidRPr="00DF00E8" w14:paraId="4590D1CC" w14:textId="77777777" w:rsidTr="004A05F8">
        <w:trPr>
          <w:trHeight w:val="701"/>
        </w:trPr>
        <w:tc>
          <w:tcPr>
            <w:tcW w:w="1656" w:type="dxa"/>
            <w:shd w:val="clear" w:color="auto" w:fill="D9D9D9" w:themeFill="background1" w:themeFillShade="D9"/>
          </w:tcPr>
          <w:p w14:paraId="75C51417" w14:textId="77777777" w:rsidR="00CB4A40" w:rsidRPr="00DF00E8" w:rsidRDefault="00CB4A40" w:rsidP="004A05F8">
            <w:pPr>
              <w:ind w:left="0"/>
              <w:rPr>
                <w:b/>
                <w:bCs/>
              </w:rPr>
            </w:pPr>
            <w:r>
              <w:rPr>
                <w:b/>
                <w:bCs/>
              </w:rPr>
              <w:t>Pre-cleansing Validation</w:t>
            </w:r>
          </w:p>
        </w:tc>
        <w:tc>
          <w:tcPr>
            <w:tcW w:w="7700" w:type="dxa"/>
            <w:shd w:val="clear" w:color="auto" w:fill="D9D9D9" w:themeFill="background1" w:themeFillShade="D9"/>
          </w:tcPr>
          <w:p w14:paraId="24A0BD74" w14:textId="77777777" w:rsidR="00CB4A40" w:rsidRPr="00DF00E8" w:rsidRDefault="00CB4A40" w:rsidP="004A05F8">
            <w:pPr>
              <w:ind w:left="0"/>
              <w:rPr>
                <w:b/>
                <w:bCs/>
              </w:rPr>
            </w:pPr>
            <w:r>
              <w:rPr>
                <w:b/>
                <w:bCs/>
              </w:rPr>
              <w:t>Description / Remediation</w:t>
            </w:r>
          </w:p>
        </w:tc>
      </w:tr>
      <w:tr w:rsidR="00CB4A40" w14:paraId="17769899" w14:textId="77777777" w:rsidTr="004A05F8">
        <w:trPr>
          <w:trHeight w:val="219"/>
        </w:trPr>
        <w:tc>
          <w:tcPr>
            <w:tcW w:w="1656" w:type="dxa"/>
          </w:tcPr>
          <w:p w14:paraId="5FCD63F6" w14:textId="77777777" w:rsidR="00CB4A40" w:rsidRPr="00602485" w:rsidRDefault="00CB4A40" w:rsidP="004A05F8">
            <w:pPr>
              <w:ind w:left="0"/>
            </w:pPr>
            <w:r w:rsidRPr="00602485">
              <w:t>Client Version</w:t>
            </w:r>
          </w:p>
        </w:tc>
        <w:tc>
          <w:tcPr>
            <w:tcW w:w="7700" w:type="dxa"/>
          </w:tcPr>
          <w:p w14:paraId="6580C0F0" w14:textId="77777777" w:rsidR="00CB4A40" w:rsidRDefault="00CB4A40" w:rsidP="004A05F8">
            <w:pPr>
              <w:ind w:left="0"/>
            </w:pPr>
            <w:r>
              <w:t xml:space="preserve">Cleansing is only allowed with the latest version installed. </w:t>
            </w:r>
            <w:r>
              <w:br/>
              <w:t>Install the latest version to proceed.</w:t>
            </w:r>
          </w:p>
        </w:tc>
      </w:tr>
      <w:tr w:rsidR="00CB4A40" w14:paraId="16AC2D38" w14:textId="77777777" w:rsidTr="004A05F8">
        <w:trPr>
          <w:trHeight w:val="219"/>
        </w:trPr>
        <w:tc>
          <w:tcPr>
            <w:tcW w:w="1656" w:type="dxa"/>
          </w:tcPr>
          <w:p w14:paraId="3BC8DE27" w14:textId="77777777" w:rsidR="00CB4A40" w:rsidRPr="00602485" w:rsidRDefault="00CB4A40" w:rsidP="004A05F8">
            <w:pPr>
              <w:ind w:left="0"/>
            </w:pPr>
            <w:r w:rsidRPr="00602485">
              <w:t>Environment Outages</w:t>
            </w:r>
          </w:p>
        </w:tc>
        <w:tc>
          <w:tcPr>
            <w:tcW w:w="7700" w:type="dxa"/>
          </w:tcPr>
          <w:p w14:paraId="23FF5D54" w14:textId="77777777" w:rsidR="00CB4A40" w:rsidRDefault="00CB4A40" w:rsidP="004A05F8">
            <w:pPr>
              <w:ind w:left="0"/>
            </w:pPr>
            <w:r>
              <w:t>User confirmation is needed if an ongoing outage is announced.</w:t>
            </w:r>
          </w:p>
        </w:tc>
      </w:tr>
      <w:tr w:rsidR="00CB4A40" w:rsidRPr="00DF58FB" w14:paraId="480FB187" w14:textId="77777777" w:rsidTr="004A05F8">
        <w:trPr>
          <w:trHeight w:val="219"/>
        </w:trPr>
        <w:tc>
          <w:tcPr>
            <w:tcW w:w="1656" w:type="dxa"/>
          </w:tcPr>
          <w:p w14:paraId="664F7EAE" w14:textId="77777777" w:rsidR="00CB4A40" w:rsidRPr="00602485" w:rsidRDefault="00CB4A40" w:rsidP="004A05F8">
            <w:pPr>
              <w:ind w:left="0"/>
            </w:pPr>
            <w:r w:rsidRPr="00602485">
              <w:t>Instant Link Alarms</w:t>
            </w:r>
          </w:p>
        </w:tc>
        <w:tc>
          <w:tcPr>
            <w:tcW w:w="7700" w:type="dxa"/>
          </w:tcPr>
          <w:p w14:paraId="12BBC20A" w14:textId="77777777" w:rsidR="00CB4A40" w:rsidRPr="00DF58FB" w:rsidRDefault="00CB4A40" w:rsidP="004A05F8">
            <w:pPr>
              <w:pStyle w:val="Odstavecseseznamem"/>
              <w:ind w:left="0"/>
              <w:rPr>
                <w:b/>
                <w:bCs/>
              </w:rPr>
            </w:pPr>
            <w:r>
              <w:t>User confirmation is needed if an uncleared Instant Link alarm is detected.</w:t>
            </w:r>
          </w:p>
        </w:tc>
      </w:tr>
      <w:tr w:rsidR="00CB4A40" w:rsidRPr="00DF58FB" w14:paraId="3E63F91C" w14:textId="77777777" w:rsidTr="004A05F8">
        <w:trPr>
          <w:trHeight w:val="219"/>
        </w:trPr>
        <w:tc>
          <w:tcPr>
            <w:tcW w:w="1656" w:type="dxa"/>
          </w:tcPr>
          <w:p w14:paraId="1D1A7537" w14:textId="77777777" w:rsidR="00CB4A40" w:rsidRPr="00602485" w:rsidRDefault="00CB4A40" w:rsidP="004A05F8">
            <w:pPr>
              <w:ind w:left="0"/>
            </w:pPr>
            <w:r w:rsidRPr="00602485">
              <w:t>Invalid Inventory Items</w:t>
            </w:r>
          </w:p>
        </w:tc>
        <w:tc>
          <w:tcPr>
            <w:tcW w:w="7700" w:type="dxa"/>
          </w:tcPr>
          <w:p w14:paraId="1B0F8B69" w14:textId="77777777" w:rsidR="00CB4A40" w:rsidRDefault="00CB4A40" w:rsidP="004A05F8">
            <w:pPr>
              <w:ind w:left="0"/>
            </w:pPr>
            <w:r>
              <w:t xml:space="preserve">Invalid inventory items cannot be cleaned. Remove invalid inventory items from the main grid, or check </w:t>
            </w:r>
            <w:r>
              <w:rPr>
                <w:b/>
                <w:bCs/>
              </w:rPr>
              <w:t>Allow Invalid Items</w:t>
            </w:r>
            <w:r w:rsidRPr="00403C67">
              <w:t xml:space="preserve"> checkbox</w:t>
            </w:r>
            <w:r>
              <w:t xml:space="preserve"> to allow their processing.</w:t>
            </w:r>
          </w:p>
        </w:tc>
      </w:tr>
      <w:tr w:rsidR="00CB4A40" w:rsidRPr="00DF58FB" w14:paraId="21DE226D" w14:textId="77777777" w:rsidTr="004A05F8">
        <w:trPr>
          <w:trHeight w:val="219"/>
        </w:trPr>
        <w:tc>
          <w:tcPr>
            <w:tcW w:w="1656" w:type="dxa"/>
          </w:tcPr>
          <w:p w14:paraId="1C588955" w14:textId="77777777" w:rsidR="00CB4A40" w:rsidRPr="00602485" w:rsidRDefault="00CB4A40" w:rsidP="004A05F8">
            <w:pPr>
              <w:ind w:left="0"/>
            </w:pPr>
            <w:r w:rsidRPr="00602485">
              <w:t>Unauthorized Inventory Items</w:t>
            </w:r>
          </w:p>
        </w:tc>
        <w:tc>
          <w:tcPr>
            <w:tcW w:w="7700" w:type="dxa"/>
          </w:tcPr>
          <w:p w14:paraId="0B993369" w14:textId="77777777" w:rsidR="00CB4A40" w:rsidRDefault="00CB4A40" w:rsidP="004A05F8">
            <w:pPr>
              <w:ind w:left="0"/>
            </w:pPr>
            <w:r>
              <w:t>Unauthorized inventory items cannot be cleaned at all.</w:t>
            </w:r>
          </w:p>
          <w:p w14:paraId="0F55F919" w14:textId="77777777" w:rsidR="00CB4A40" w:rsidRDefault="00CB4A40">
            <w:pPr>
              <w:pStyle w:val="Odstavecseseznamem"/>
              <w:numPr>
                <w:ilvl w:val="0"/>
                <w:numId w:val="90"/>
              </w:numPr>
              <w:ind w:left="367" w:hanging="290"/>
            </w:pPr>
            <w:r>
              <w:t xml:space="preserve">Remove unauthorized inventory items from the main grid to continue cleansing without them, </w:t>
            </w:r>
            <w:r w:rsidRPr="00812F57">
              <w:rPr>
                <w:sz w:val="18"/>
                <w:szCs w:val="18"/>
              </w:rPr>
              <w:t>OR</w:t>
            </w:r>
          </w:p>
          <w:p w14:paraId="7041DF2A" w14:textId="77777777" w:rsidR="00CB4A40" w:rsidRDefault="00CB4A40">
            <w:pPr>
              <w:pStyle w:val="Odstavecseseznamem"/>
              <w:numPr>
                <w:ilvl w:val="0"/>
                <w:numId w:val="90"/>
              </w:numPr>
              <w:ind w:left="367" w:hanging="290"/>
            </w:pPr>
            <w:r>
              <w:t xml:space="preserve">Remove unauthorized inventory items from the cleansing black list to allow their cleansing, </w:t>
            </w:r>
            <w:r w:rsidRPr="00812F57">
              <w:rPr>
                <w:sz w:val="18"/>
                <w:szCs w:val="18"/>
              </w:rPr>
              <w:t>OR</w:t>
            </w:r>
          </w:p>
          <w:p w14:paraId="2A1B391B" w14:textId="77777777" w:rsidR="00CB4A40" w:rsidRDefault="00CB4A40">
            <w:pPr>
              <w:pStyle w:val="Odstavecseseznamem"/>
              <w:numPr>
                <w:ilvl w:val="0"/>
                <w:numId w:val="90"/>
              </w:numPr>
              <w:ind w:left="367" w:hanging="290"/>
            </w:pPr>
            <w:r>
              <w:t>Add unauthorized inventory items to white list used by the particular user role to allow their cleansing.</w:t>
            </w:r>
          </w:p>
          <w:p w14:paraId="716A9B8B" w14:textId="77777777" w:rsidR="00CB4A40" w:rsidRPr="003C6A2B" w:rsidRDefault="00CB4A40" w:rsidP="004A05F8">
            <w:pPr>
              <w:ind w:left="0"/>
            </w:pPr>
            <w:r w:rsidRPr="003C6A2B">
              <w:t xml:space="preserve">See </w:t>
            </w:r>
            <w:hyperlink w:anchor="_Inventory_Authorization" w:history="1">
              <w:r w:rsidRPr="003C6A2B">
                <w:rPr>
                  <w:rStyle w:val="Hypertextovodkaz"/>
                </w:rPr>
                <w:t>Inventory Authorization</w:t>
              </w:r>
            </w:hyperlink>
            <w:r w:rsidRPr="003C6A2B">
              <w:t xml:space="preserve"> for more details.</w:t>
            </w:r>
          </w:p>
        </w:tc>
      </w:tr>
      <w:tr w:rsidR="00CB4A40" w:rsidRPr="00DF58FB" w14:paraId="006C466F" w14:textId="77777777" w:rsidTr="004A05F8">
        <w:trPr>
          <w:trHeight w:val="219"/>
        </w:trPr>
        <w:tc>
          <w:tcPr>
            <w:tcW w:w="1656" w:type="dxa"/>
          </w:tcPr>
          <w:p w14:paraId="61DB7E0C" w14:textId="77777777" w:rsidR="00CB4A40" w:rsidRPr="00602485" w:rsidRDefault="00CB4A40" w:rsidP="004A05F8">
            <w:pPr>
              <w:ind w:left="0"/>
            </w:pPr>
            <w:r w:rsidRPr="00602485">
              <w:t>Duplicate Inventory Items</w:t>
            </w:r>
          </w:p>
        </w:tc>
        <w:tc>
          <w:tcPr>
            <w:tcW w:w="7700" w:type="dxa"/>
          </w:tcPr>
          <w:p w14:paraId="3C7F7304" w14:textId="77777777" w:rsidR="00CB4A40" w:rsidRDefault="00CB4A40" w:rsidP="004A05F8">
            <w:pPr>
              <w:ind w:left="0"/>
            </w:pPr>
            <w:r>
              <w:t>Duplicate inventory items cannot be cleaned.</w:t>
            </w:r>
            <w:r>
              <w:br/>
              <w:t>Remove duplicate inventory items from the main grid.</w:t>
            </w:r>
          </w:p>
        </w:tc>
      </w:tr>
      <w:tr w:rsidR="00CB4A40" w:rsidRPr="00DF58FB" w14:paraId="0BF0C361" w14:textId="77777777" w:rsidTr="004A05F8">
        <w:trPr>
          <w:trHeight w:val="219"/>
        </w:trPr>
        <w:tc>
          <w:tcPr>
            <w:tcW w:w="1656" w:type="dxa"/>
          </w:tcPr>
          <w:p w14:paraId="54D6CBF7" w14:textId="77777777" w:rsidR="00CB4A40" w:rsidRPr="00602485" w:rsidRDefault="00CB4A40" w:rsidP="004A05F8">
            <w:pPr>
              <w:ind w:left="0"/>
            </w:pPr>
            <w:r>
              <w:t>Missing Source</w:t>
            </w:r>
          </w:p>
        </w:tc>
        <w:tc>
          <w:tcPr>
            <w:tcW w:w="7700" w:type="dxa"/>
          </w:tcPr>
          <w:p w14:paraId="4F5BB30C" w14:textId="77777777" w:rsidR="00CB4A40" w:rsidRDefault="00CB4A40" w:rsidP="004A05F8">
            <w:pPr>
              <w:ind w:left="0"/>
            </w:pPr>
            <w:r>
              <w:t xml:space="preserve">Inventory items with undefined Source value cannot be uploaded. </w:t>
            </w:r>
          </w:p>
        </w:tc>
      </w:tr>
    </w:tbl>
    <w:p w14:paraId="0ACACC87" w14:textId="5DED2DE7" w:rsidR="00CB4A40" w:rsidRDefault="00CB4A40" w:rsidP="00CB4A40">
      <w:pPr>
        <w:ind w:left="0"/>
      </w:pPr>
    </w:p>
    <w:p w14:paraId="6F06D70C" w14:textId="04497706" w:rsidR="00CB4A40" w:rsidRDefault="00CB4A40" w:rsidP="00CB4A40">
      <w:pPr>
        <w:ind w:left="0"/>
      </w:pPr>
      <w:r w:rsidRPr="00CE4AEA">
        <w:t xml:space="preserve">If any of the </w:t>
      </w:r>
      <w:r w:rsidR="00ED67EF">
        <w:t xml:space="preserve">pre-cleansing </w:t>
      </w:r>
      <w:r w:rsidRPr="00CE4AEA">
        <w:t>validations fail, cleansing</w:t>
      </w:r>
      <w:r>
        <w:t xml:space="preserve"> process</w:t>
      </w:r>
      <w:r w:rsidRPr="00CE4AEA">
        <w:t xml:space="preserve"> is aborted.</w:t>
      </w:r>
    </w:p>
    <w:p w14:paraId="44266E29" w14:textId="77777777" w:rsidR="00CB4A40" w:rsidRDefault="00CB4A40" w:rsidP="00CB4A40">
      <w:pPr>
        <w:ind w:left="0"/>
      </w:pPr>
    </w:p>
    <w:p w14:paraId="1C6DFBBE" w14:textId="30C0DAF8" w:rsidR="00BC1C84" w:rsidRDefault="00BC1C84" w:rsidP="00BC1C84">
      <w:pPr>
        <w:pStyle w:val="Nadpis5"/>
      </w:pPr>
      <w:bookmarkStart w:id="787" w:name="_Connection_Check"/>
      <w:bookmarkStart w:id="788" w:name="_Toc199412679"/>
      <w:bookmarkEnd w:id="787"/>
      <w:r>
        <w:t>Connection Check</w:t>
      </w:r>
      <w:bookmarkEnd w:id="788"/>
    </w:p>
    <w:p w14:paraId="37897F60" w14:textId="6C9303F7" w:rsidR="00BC1C84" w:rsidRDefault="00BC1C84" w:rsidP="00BC1C84">
      <w:pPr>
        <w:ind w:left="0"/>
      </w:pPr>
      <w:r>
        <w:t>Connection Check is an initialization task. It does not perform any data manipulation.</w:t>
      </w:r>
    </w:p>
    <w:p w14:paraId="5F0C1696" w14:textId="77777777" w:rsidR="00BC1C84" w:rsidRDefault="00BC1C84" w:rsidP="00BC1C84">
      <w:pPr>
        <w:ind w:left="0"/>
      </w:pPr>
    </w:p>
    <w:p w14:paraId="7D25AF60" w14:textId="412EB2AD" w:rsidR="00BC1C84" w:rsidRDefault="00BC1C84" w:rsidP="00BC1C84">
      <w:pPr>
        <w:ind w:left="0"/>
        <w:rPr>
          <w:rFonts w:ascii="Consolas" w:hAnsi="Consolas"/>
        </w:rPr>
      </w:pPr>
      <w:r>
        <w:t xml:space="preserve">Method </w:t>
      </w:r>
      <w:r w:rsidRPr="008C1B39">
        <w:rPr>
          <w:rFonts w:ascii="Consolas" w:hAnsi="Consolas"/>
        </w:rPr>
        <w:t>Threaded_ConnectionCheck</w:t>
      </w:r>
      <w:r>
        <w:t xml:space="preserve"> p</w:t>
      </w:r>
      <w:r w:rsidRPr="008C1B39">
        <w:t>erforms following operations:</w:t>
      </w:r>
    </w:p>
    <w:p w14:paraId="29C5E585" w14:textId="77777777" w:rsidR="00BC1C84" w:rsidRDefault="00BC1C84" w:rsidP="00BC1C84">
      <w:pPr>
        <w:ind w:left="0"/>
      </w:pPr>
    </w:p>
    <w:p w14:paraId="2802EBAC" w14:textId="49C1427B" w:rsidR="00BC1C84" w:rsidRDefault="00BC1C84">
      <w:pPr>
        <w:pStyle w:val="Odstavecseseznamem"/>
        <w:numPr>
          <w:ilvl w:val="0"/>
          <w:numId w:val="107"/>
        </w:numPr>
        <w:ind w:left="284" w:hanging="284"/>
      </w:pPr>
      <w:r w:rsidRPr="0044307A">
        <w:rPr>
          <w:b/>
          <w:bCs/>
        </w:rPr>
        <w:t>Create threaded SQL connection to each impacted system</w:t>
      </w:r>
      <w:r>
        <w:t xml:space="preserve"> selected by the user. Execute a simple select command in each target database to ensure the connection is working. Evaluate status returned by the database threads and report errors</w:t>
      </w:r>
    </w:p>
    <w:p w14:paraId="16204333" w14:textId="77777777" w:rsidR="00BC1C84" w:rsidRDefault="00BC1C84" w:rsidP="00BC1C84">
      <w:pPr>
        <w:pStyle w:val="Odstavecseseznamem"/>
        <w:ind w:left="222"/>
      </w:pPr>
    </w:p>
    <w:p w14:paraId="1317DC7C" w14:textId="77777777" w:rsidR="00BC1C84" w:rsidRDefault="00BC1C84">
      <w:pPr>
        <w:pStyle w:val="Odstavecseseznamem"/>
        <w:numPr>
          <w:ilvl w:val="0"/>
          <w:numId w:val="107"/>
        </w:numPr>
        <w:ind w:left="284" w:hanging="284"/>
      </w:pPr>
      <w:r w:rsidRPr="0044307A">
        <w:rPr>
          <w:u w:val="single"/>
        </w:rPr>
        <w:t xml:space="preserve">If </w:t>
      </w:r>
      <w:r>
        <w:rPr>
          <w:u w:val="single"/>
        </w:rPr>
        <w:t xml:space="preserve">CUR </w:t>
      </w:r>
      <w:r w:rsidRPr="0044307A">
        <w:rPr>
          <w:u w:val="single"/>
        </w:rPr>
        <w:t xml:space="preserve">is </w:t>
      </w:r>
      <w:r>
        <w:rPr>
          <w:u w:val="single"/>
        </w:rPr>
        <w:t>involved</w:t>
      </w:r>
      <w:r>
        <w:t>:</w:t>
      </w:r>
    </w:p>
    <w:p w14:paraId="157240F7" w14:textId="566D5FD0" w:rsidR="00BC1C84" w:rsidRDefault="00BC1C84" w:rsidP="009A68CF">
      <w:pPr>
        <w:pStyle w:val="Odstavecseseznamem"/>
        <w:numPr>
          <w:ilvl w:val="1"/>
          <w:numId w:val="17"/>
        </w:numPr>
        <w:ind w:left="475" w:hanging="218"/>
      </w:pPr>
      <w:r w:rsidRPr="0044307A">
        <w:rPr>
          <w:b/>
          <w:bCs/>
        </w:rPr>
        <w:t>Evaluate accessibility of CUR adapter web service</w:t>
      </w:r>
      <w:r>
        <w:t xml:space="preserve"> URL </w:t>
      </w:r>
      <w:r w:rsidRPr="0044307A">
        <w:rPr>
          <w:rFonts w:ascii="Consolas" w:hAnsi="Consolas"/>
        </w:rPr>
        <w:t>&lt;SOAP_CURSVC_ENDPOINT&gt;?wsil</w:t>
      </w:r>
      <w:r>
        <w:t xml:space="preserve"> using </w:t>
      </w:r>
      <w:r w:rsidRPr="00D513AB">
        <w:rPr>
          <w:rFonts w:ascii="Consolas" w:hAnsi="Consolas"/>
        </w:rPr>
        <w:t>WinInet.InternetOpenUrl</w:t>
      </w:r>
      <w:r>
        <w:t xml:space="preserve"> method</w:t>
      </w:r>
    </w:p>
    <w:p w14:paraId="3D0198BD" w14:textId="77777777" w:rsidR="00172049" w:rsidRDefault="00172049" w:rsidP="00172049">
      <w:pPr>
        <w:ind w:left="0"/>
      </w:pPr>
    </w:p>
    <w:p w14:paraId="5B32F4E2" w14:textId="77777777" w:rsidR="00BC1C84" w:rsidRPr="0044307A" w:rsidRDefault="00BC1C84">
      <w:pPr>
        <w:pStyle w:val="Odstavecseseznamem"/>
        <w:numPr>
          <w:ilvl w:val="0"/>
          <w:numId w:val="107"/>
        </w:numPr>
        <w:ind w:left="284" w:hanging="284"/>
      </w:pPr>
      <w:r w:rsidRPr="0044307A">
        <w:rPr>
          <w:u w:val="single"/>
        </w:rPr>
        <w:t xml:space="preserve">If EBS is </w:t>
      </w:r>
      <w:r>
        <w:rPr>
          <w:u w:val="single"/>
        </w:rPr>
        <w:t>involved</w:t>
      </w:r>
      <w:r>
        <w:t>:</w:t>
      </w:r>
    </w:p>
    <w:p w14:paraId="4CE961EF" w14:textId="21F9E22B" w:rsidR="00BC1C84" w:rsidRDefault="00BC1C84" w:rsidP="009A68CF">
      <w:pPr>
        <w:pStyle w:val="Odstavecseseznamem"/>
        <w:numPr>
          <w:ilvl w:val="1"/>
          <w:numId w:val="17"/>
        </w:numPr>
        <w:ind w:left="475" w:hanging="218"/>
      </w:pPr>
      <w:r w:rsidRPr="0044307A">
        <w:rPr>
          <w:b/>
          <w:bCs/>
        </w:rPr>
        <w:t>Check EBS concurrent processes status</w:t>
      </w:r>
      <w:r w:rsidRPr="008A23F3">
        <w:t xml:space="preserve"> via </w:t>
      </w:r>
      <w:r>
        <w:t xml:space="preserve">EBS </w:t>
      </w:r>
      <w:r w:rsidRPr="008A23F3">
        <w:t xml:space="preserve">database query to tables </w:t>
      </w:r>
      <w:r w:rsidRPr="008A23F3">
        <w:rPr>
          <w:rFonts w:ascii="Consolas" w:hAnsi="Consolas"/>
        </w:rPr>
        <w:t>APPLSYS.FND_CONCURRENT_PROGRAMS</w:t>
      </w:r>
      <w:r w:rsidRPr="008A23F3">
        <w:t xml:space="preserve"> and </w:t>
      </w:r>
      <w:r w:rsidRPr="008A23F3">
        <w:rPr>
          <w:rFonts w:ascii="Consolas" w:hAnsi="Consolas"/>
        </w:rPr>
        <w:t>APPLSYS.FND_CONCURRENT_REQUESTS</w:t>
      </w:r>
      <w:r w:rsidRPr="008A23F3">
        <w:t xml:space="preserve">. An error is reported if returned </w:t>
      </w:r>
      <w:r w:rsidRPr="00E25A47">
        <w:rPr>
          <w:rFonts w:ascii="Consolas" w:hAnsi="Consolas"/>
        </w:rPr>
        <w:t>LAST_RUN_SECONDS_AGO</w:t>
      </w:r>
      <w:r w:rsidRPr="00E25A47">
        <w:t xml:space="preserve"> value is larger than &lt;</w:t>
      </w:r>
      <w:r w:rsidRPr="00E25A47">
        <w:rPr>
          <w:rFonts w:ascii="Consolas" w:hAnsi="Consolas"/>
        </w:rPr>
        <w:t>UPLOAD_TIMEOUT_SEC&gt;</w:t>
      </w:r>
      <w:r w:rsidRPr="00E25A47">
        <w:t xml:space="preserve"> value.</w:t>
      </w:r>
    </w:p>
    <w:p w14:paraId="0A6640D3" w14:textId="77777777" w:rsidR="00011C9B" w:rsidRPr="00E25A47" w:rsidRDefault="00011C9B" w:rsidP="00011C9B">
      <w:pPr>
        <w:pStyle w:val="Odstavecseseznamem"/>
        <w:ind w:left="475"/>
      </w:pPr>
    </w:p>
    <w:p w14:paraId="305EF3E1" w14:textId="77777777" w:rsidR="00BC1C84" w:rsidRPr="00011C9B" w:rsidRDefault="00BC1C84">
      <w:pPr>
        <w:pStyle w:val="Odstavecseseznamem"/>
        <w:numPr>
          <w:ilvl w:val="0"/>
          <w:numId w:val="107"/>
        </w:numPr>
        <w:ind w:left="284" w:hanging="284"/>
        <w:rPr>
          <w:u w:val="single"/>
        </w:rPr>
      </w:pPr>
      <w:r w:rsidRPr="0044307A">
        <w:rPr>
          <w:u w:val="single"/>
        </w:rPr>
        <w:t xml:space="preserve">If Network Cleansing task </w:t>
      </w:r>
      <w:r>
        <w:rPr>
          <w:u w:val="single"/>
        </w:rPr>
        <w:t>is</w:t>
      </w:r>
      <w:r w:rsidRPr="0044307A">
        <w:rPr>
          <w:u w:val="single"/>
        </w:rPr>
        <w:t xml:space="preserve"> selected</w:t>
      </w:r>
      <w:r w:rsidRPr="00011C9B">
        <w:rPr>
          <w:u w:val="single"/>
        </w:rPr>
        <w:t>:</w:t>
      </w:r>
    </w:p>
    <w:p w14:paraId="45BEC159" w14:textId="342E19E3" w:rsidR="00BC1C84" w:rsidRDefault="00BC1C84" w:rsidP="009A68CF">
      <w:pPr>
        <w:pStyle w:val="Odstavecseseznamem"/>
        <w:numPr>
          <w:ilvl w:val="1"/>
          <w:numId w:val="17"/>
        </w:numPr>
        <w:ind w:left="475" w:hanging="218"/>
      </w:pPr>
      <w:r w:rsidRPr="00241684">
        <w:rPr>
          <w:b/>
          <w:bCs/>
        </w:rPr>
        <w:t>Check Instant Link adapter status</w:t>
      </w:r>
      <w:r w:rsidRPr="00E25A47">
        <w:t xml:space="preserve"> by establishing SSH connection to InstantLink host &lt;</w:t>
      </w:r>
      <w:r w:rsidRPr="00E25A47">
        <w:rPr>
          <w:rFonts w:ascii="Consolas" w:hAnsi="Consolas"/>
        </w:rPr>
        <w:t>IL_UNIX_HOST&gt;</w:t>
      </w:r>
      <w:r w:rsidRPr="00E25A47">
        <w:t xml:space="preserve"> and checking if Instant Link adapter process with name &lt;</w:t>
      </w:r>
      <w:r w:rsidRPr="00E25A47">
        <w:rPr>
          <w:rFonts w:ascii="Consolas" w:hAnsi="Consolas"/>
        </w:rPr>
        <w:t>IL_UNIX_ILADAPTER_PROCESS_NAME&gt;</w:t>
      </w:r>
      <w:r w:rsidRPr="00E25A47">
        <w:t xml:space="preserve"> is returned among running processes on the server.</w:t>
      </w:r>
    </w:p>
    <w:p w14:paraId="420C5F87" w14:textId="77777777" w:rsidR="00BC1C84" w:rsidRDefault="00BC1C84" w:rsidP="009A68CF">
      <w:pPr>
        <w:pStyle w:val="Odstavecseseznamem"/>
        <w:numPr>
          <w:ilvl w:val="1"/>
          <w:numId w:val="17"/>
        </w:numPr>
        <w:ind w:left="475" w:hanging="218"/>
      </w:pPr>
      <w:r w:rsidRPr="00241684">
        <w:rPr>
          <w:b/>
          <w:bCs/>
        </w:rPr>
        <w:lastRenderedPageBreak/>
        <w:t>Check Instant Link batch processing status</w:t>
      </w:r>
      <w:r w:rsidRPr="00E25A47">
        <w:t xml:space="preserve"> by checking presence of line </w:t>
      </w:r>
      <w:r w:rsidRPr="00E25A47">
        <w:rPr>
          <w:rFonts w:ascii="Consolas" w:hAnsi="Consolas"/>
        </w:rPr>
        <w:t>“BATCH.ISUSED=ON”</w:t>
      </w:r>
      <w:r w:rsidRPr="00E25A47">
        <w:t xml:space="preserve"> in file </w:t>
      </w:r>
      <w:r w:rsidRPr="00E25A47">
        <w:rPr>
          <w:rFonts w:ascii="Consolas" w:hAnsi="Consolas"/>
        </w:rPr>
        <w:t>&lt;IL_UNIX_ILADAPTER_PATH&gt;\ILAdapter.propertie</w:t>
      </w:r>
      <w:r w:rsidRPr="00146CE3">
        <w:rPr>
          <w:rFonts w:ascii="Consolas" w:hAnsi="Consolas"/>
        </w:rPr>
        <w:t>s</w:t>
      </w:r>
      <w:r>
        <w:t xml:space="preserve"> on the InstantLink host.</w:t>
      </w:r>
    </w:p>
    <w:p w14:paraId="77205F96" w14:textId="20E8385F" w:rsidR="006922A9" w:rsidRPr="00E25A47" w:rsidRDefault="006922A9" w:rsidP="006922A9">
      <w:pPr>
        <w:ind w:left="257"/>
      </w:pPr>
      <w:r>
        <w:t>An error is reported if ILAdapter process is not running or has batch processing disabled. On multi-node installations, at least one working ILAdapter instance is considered sufficient.</w:t>
      </w:r>
    </w:p>
    <w:p w14:paraId="73BA0256" w14:textId="13E7E38E" w:rsidR="00E35FC9" w:rsidRDefault="00E35FC9" w:rsidP="00E35FC9">
      <w:r>
        <w:rPr>
          <w:b/>
          <w:bCs/>
        </w:rPr>
        <w:t>NOTE</w:t>
      </w:r>
      <w:r w:rsidRPr="001401DD">
        <w:rPr>
          <w:b/>
          <w:bCs/>
        </w:rPr>
        <w:t>:</w:t>
      </w:r>
      <w:r w:rsidRPr="001401DD">
        <w:t xml:space="preserve"> </w:t>
      </w:r>
      <w:r>
        <w:t>Phoenix p</w:t>
      </w:r>
      <w:r w:rsidRPr="001401DD">
        <w:t xml:space="preserve">ublic key must be installed on the </w:t>
      </w:r>
      <w:r>
        <w:t>Instant Link</w:t>
      </w:r>
      <w:r w:rsidRPr="001401DD">
        <w:t xml:space="preserve"> application server</w:t>
      </w:r>
      <w:r w:rsidR="006922A9">
        <w:t>(s)</w:t>
      </w:r>
      <w:r>
        <w:t xml:space="preserve"> under </w:t>
      </w:r>
      <w:r>
        <w:rPr>
          <w:rFonts w:ascii="Consolas" w:hAnsi="Consolas"/>
          <w:b/>
          <w:bCs/>
        </w:rPr>
        <w:t>testing</w:t>
      </w:r>
      <w:r>
        <w:t xml:space="preserve"> user</w:t>
      </w:r>
      <w:r w:rsidRPr="001401DD">
        <w:t>.</w:t>
      </w:r>
    </w:p>
    <w:p w14:paraId="520061EF" w14:textId="77777777" w:rsidR="00E35FC9" w:rsidRDefault="00E35FC9" w:rsidP="00BC1C84">
      <w:pPr>
        <w:ind w:left="0"/>
        <w:rPr>
          <w:b/>
          <w:bCs/>
        </w:rPr>
      </w:pPr>
    </w:p>
    <w:p w14:paraId="1B6DD52C" w14:textId="74AAA81D" w:rsidR="00BC1C84" w:rsidRDefault="00BC1C84" w:rsidP="00BC1C84">
      <w:pPr>
        <w:ind w:left="0"/>
      </w:pPr>
      <w:r>
        <w:rPr>
          <w:b/>
          <w:bCs/>
        </w:rPr>
        <w:t>The task c</w:t>
      </w:r>
      <w:r w:rsidRPr="002378F7">
        <w:rPr>
          <w:b/>
          <w:bCs/>
        </w:rPr>
        <w:t>an optionally be skipped.</w:t>
      </w:r>
    </w:p>
    <w:p w14:paraId="5C0D1684" w14:textId="44C7811F" w:rsidR="00BC1C84" w:rsidRDefault="00BC1C84" w:rsidP="001140FF">
      <w:pPr>
        <w:ind w:left="0"/>
      </w:pPr>
    </w:p>
    <w:p w14:paraId="5993E132" w14:textId="77777777" w:rsidR="0014146B" w:rsidRDefault="0014146B" w:rsidP="0014146B">
      <w:pPr>
        <w:pStyle w:val="Nadpis5"/>
      </w:pPr>
      <w:bookmarkStart w:id="789" w:name="_System_Cleansing"/>
      <w:bookmarkStart w:id="790" w:name="_Toc199412680"/>
      <w:bookmarkEnd w:id="789"/>
      <w:r w:rsidRPr="00BA004A">
        <w:t>InstantLink Routing (White Lists</w:t>
      </w:r>
      <w:r>
        <w:t>)</w:t>
      </w:r>
      <w:bookmarkEnd w:id="790"/>
    </w:p>
    <w:p w14:paraId="193326C4" w14:textId="77777777" w:rsidR="0014146B" w:rsidRDefault="0014146B" w:rsidP="0014146B">
      <w:pPr>
        <w:ind w:left="0"/>
        <w:rPr>
          <w:rFonts w:ascii="Consolas" w:hAnsi="Consolas"/>
        </w:rPr>
      </w:pPr>
      <w:r>
        <w:t xml:space="preserve">Method </w:t>
      </w:r>
      <w:r>
        <w:rPr>
          <w:rFonts w:ascii="Consolas" w:hAnsi="Consolas"/>
        </w:rPr>
        <w:t>RoutingWrapper</w:t>
      </w:r>
      <w:r>
        <w:t xml:space="preserve"> p</w:t>
      </w:r>
      <w:r w:rsidRPr="008C1B39">
        <w:t>erforms following operations:</w:t>
      </w:r>
    </w:p>
    <w:p w14:paraId="5A62DA62" w14:textId="77777777" w:rsidR="0014146B" w:rsidRDefault="0014146B" w:rsidP="0014146B">
      <w:pPr>
        <w:ind w:left="0"/>
        <w:rPr>
          <w:highlight w:val="yellow"/>
        </w:rPr>
      </w:pPr>
    </w:p>
    <w:p w14:paraId="1D60CFC0" w14:textId="77777777" w:rsidR="0014146B" w:rsidRDefault="0014146B">
      <w:pPr>
        <w:pStyle w:val="Odstavecseseznamem"/>
        <w:numPr>
          <w:ilvl w:val="0"/>
          <w:numId w:val="129"/>
        </w:numPr>
      </w:pPr>
      <w:r w:rsidRPr="00736528">
        <w:t xml:space="preserve">Create </w:t>
      </w:r>
      <w:r>
        <w:t xml:space="preserve">routing </w:t>
      </w:r>
      <w:r w:rsidRPr="00736528">
        <w:t xml:space="preserve">thread </w:t>
      </w:r>
      <w:r>
        <w:t>instance</w:t>
      </w:r>
    </w:p>
    <w:p w14:paraId="260EACAD" w14:textId="77777777" w:rsidR="0014146B" w:rsidRPr="00736528" w:rsidRDefault="0014146B">
      <w:pPr>
        <w:pStyle w:val="Odstavecseseznamem"/>
        <w:numPr>
          <w:ilvl w:val="0"/>
          <w:numId w:val="129"/>
        </w:numPr>
      </w:pPr>
      <w:r>
        <w:t>P</w:t>
      </w:r>
      <w:r w:rsidRPr="00736528">
        <w:t xml:space="preserve">opulate </w:t>
      </w:r>
      <w:r>
        <w:t xml:space="preserve">thread instance </w:t>
      </w:r>
      <w:r w:rsidRPr="00736528">
        <w:t xml:space="preserve">input data and start </w:t>
      </w:r>
      <w:r>
        <w:t>it</w:t>
      </w:r>
    </w:p>
    <w:p w14:paraId="1C033DF8" w14:textId="77777777" w:rsidR="0014146B" w:rsidRPr="00736528" w:rsidRDefault="0014146B">
      <w:pPr>
        <w:pStyle w:val="Odstavecseseznamem"/>
        <w:numPr>
          <w:ilvl w:val="0"/>
          <w:numId w:val="129"/>
        </w:numPr>
      </w:pPr>
      <w:r w:rsidRPr="00736528">
        <w:t xml:space="preserve">Wait until </w:t>
      </w:r>
      <w:r>
        <w:t xml:space="preserve">the thread is </w:t>
      </w:r>
      <w:r w:rsidRPr="00736528">
        <w:t>finished</w:t>
      </w:r>
    </w:p>
    <w:p w14:paraId="436D13C2" w14:textId="77777777" w:rsidR="0014146B" w:rsidRPr="00736528" w:rsidRDefault="0014146B">
      <w:pPr>
        <w:pStyle w:val="Odstavecseseznamem"/>
        <w:numPr>
          <w:ilvl w:val="0"/>
          <w:numId w:val="129"/>
        </w:numPr>
      </w:pPr>
      <w:r>
        <w:t>Log and analyze thread result</w:t>
      </w:r>
    </w:p>
    <w:p w14:paraId="4A9BC9F3" w14:textId="77777777" w:rsidR="0014146B" w:rsidRDefault="0014146B">
      <w:pPr>
        <w:pStyle w:val="Odstavecseseznamem"/>
        <w:numPr>
          <w:ilvl w:val="0"/>
          <w:numId w:val="129"/>
        </w:numPr>
      </w:pPr>
      <w:r w:rsidRPr="00736528">
        <w:t xml:space="preserve">If </w:t>
      </w:r>
      <w:r>
        <w:t xml:space="preserve">the </w:t>
      </w:r>
      <w:r w:rsidRPr="00736528">
        <w:t>thread reported error, stop processing</w:t>
      </w:r>
    </w:p>
    <w:p w14:paraId="559F4C43" w14:textId="77777777" w:rsidR="0014146B" w:rsidRDefault="0014146B" w:rsidP="0014146B">
      <w:pPr>
        <w:ind w:left="0"/>
      </w:pPr>
    </w:p>
    <w:p w14:paraId="5B3D9023" w14:textId="77777777" w:rsidR="0014146B" w:rsidRDefault="0014146B" w:rsidP="0014146B">
      <w:pPr>
        <w:rPr>
          <w:b/>
          <w:bCs/>
        </w:rPr>
      </w:pPr>
      <w:r>
        <w:rPr>
          <w:b/>
          <w:bCs/>
        </w:rPr>
        <w:t xml:space="preserve">Type: </w:t>
      </w:r>
      <w:r>
        <w:rPr>
          <w:rFonts w:ascii="Consolas" w:hAnsi="Consolas"/>
        </w:rPr>
        <w:t>DB</w:t>
      </w:r>
    </w:p>
    <w:p w14:paraId="63CF7AD6" w14:textId="77777777" w:rsidR="0014146B" w:rsidRPr="00824542" w:rsidRDefault="0014146B" w:rsidP="0014146B">
      <w:r>
        <w:rPr>
          <w:b/>
          <w:bCs/>
        </w:rPr>
        <w:t xml:space="preserve">Access Configuration: </w:t>
      </w:r>
      <w:r>
        <w:t>&lt;</w:t>
      </w:r>
      <w:r>
        <w:rPr>
          <w:rFonts w:ascii="Consolas" w:hAnsi="Consolas"/>
        </w:rPr>
        <w:t>ILB_DB_USER&gt;/&lt;ILB_DB_PASW&gt;@&lt;ILB_DB&gt;</w:t>
      </w:r>
    </w:p>
    <w:p w14:paraId="29A841B4" w14:textId="77777777" w:rsidR="0014146B" w:rsidRDefault="0014146B" w:rsidP="0014146B">
      <w:pPr>
        <w:ind w:left="0"/>
      </w:pPr>
    </w:p>
    <w:tbl>
      <w:tblPr>
        <w:tblStyle w:val="Mkatabulky"/>
        <w:tblW w:w="9356" w:type="dxa"/>
        <w:tblInd w:w="-5" w:type="dxa"/>
        <w:tblLook w:val="04A0" w:firstRow="1" w:lastRow="0" w:firstColumn="1" w:lastColumn="0" w:noHBand="0" w:noVBand="1"/>
      </w:tblPr>
      <w:tblGrid>
        <w:gridCol w:w="1985"/>
        <w:gridCol w:w="7371"/>
      </w:tblGrid>
      <w:tr w:rsidR="0014146B" w:rsidRPr="00CA2B2C" w14:paraId="09C712AB" w14:textId="77777777" w:rsidTr="00876675">
        <w:trPr>
          <w:trHeight w:val="701"/>
        </w:trPr>
        <w:tc>
          <w:tcPr>
            <w:tcW w:w="1985" w:type="dxa"/>
            <w:shd w:val="clear" w:color="auto" w:fill="D9D9D9" w:themeFill="background1" w:themeFillShade="D9"/>
          </w:tcPr>
          <w:p w14:paraId="36ED67B0" w14:textId="77777777" w:rsidR="0014146B" w:rsidRPr="00CA2B2C" w:rsidRDefault="0014146B" w:rsidP="00876675">
            <w:pPr>
              <w:ind w:left="0"/>
              <w:rPr>
                <w:b/>
                <w:bCs/>
              </w:rPr>
            </w:pPr>
            <w:r>
              <w:rPr>
                <w:b/>
                <w:bCs/>
              </w:rPr>
              <w:t>Input Identifier</w:t>
            </w:r>
          </w:p>
        </w:tc>
        <w:tc>
          <w:tcPr>
            <w:tcW w:w="7371" w:type="dxa"/>
            <w:shd w:val="clear" w:color="auto" w:fill="D9D9D9" w:themeFill="background1" w:themeFillShade="D9"/>
          </w:tcPr>
          <w:p w14:paraId="4CAFA7D9" w14:textId="77777777" w:rsidR="0014146B" w:rsidRPr="00CA2B2C" w:rsidRDefault="0014146B" w:rsidP="00876675">
            <w:pPr>
              <w:ind w:left="0"/>
              <w:rPr>
                <w:b/>
                <w:bCs/>
              </w:rPr>
            </w:pPr>
            <w:r>
              <w:rPr>
                <w:b/>
                <w:bCs/>
              </w:rPr>
              <w:t>Routing Profile Update Steps</w:t>
            </w:r>
          </w:p>
        </w:tc>
      </w:tr>
      <w:tr w:rsidR="0014146B" w:rsidRPr="00694D2A" w14:paraId="5A22C2AC" w14:textId="77777777" w:rsidTr="00876675">
        <w:trPr>
          <w:trHeight w:val="219"/>
        </w:trPr>
        <w:tc>
          <w:tcPr>
            <w:tcW w:w="1985" w:type="dxa"/>
          </w:tcPr>
          <w:p w14:paraId="3523CDA3" w14:textId="77777777" w:rsidR="0014146B" w:rsidRDefault="0014146B" w:rsidP="00876675">
            <w:pPr>
              <w:ind w:left="0"/>
              <w:rPr>
                <w:rFonts w:ascii="Consolas" w:hAnsi="Consolas"/>
              </w:rPr>
            </w:pPr>
            <w:r>
              <w:rPr>
                <w:rFonts w:ascii="Consolas" w:hAnsi="Consolas"/>
              </w:rPr>
              <w:t>MSISDN</w:t>
            </w:r>
          </w:p>
          <w:p w14:paraId="3994C3CD" w14:textId="77777777" w:rsidR="0014146B" w:rsidRDefault="0014146B" w:rsidP="00876675">
            <w:pPr>
              <w:ind w:left="0"/>
              <w:rPr>
                <w:rFonts w:ascii="Consolas" w:hAnsi="Consolas"/>
              </w:rPr>
            </w:pPr>
            <w:r>
              <w:rPr>
                <w:rFonts w:ascii="Consolas" w:hAnsi="Consolas"/>
              </w:rPr>
              <w:t>IMSI</w:t>
            </w:r>
          </w:p>
          <w:p w14:paraId="1B28644B" w14:textId="77777777" w:rsidR="0014146B" w:rsidRDefault="0014146B" w:rsidP="00876675">
            <w:pPr>
              <w:ind w:left="0"/>
              <w:rPr>
                <w:rFonts w:ascii="Consolas" w:hAnsi="Consolas"/>
              </w:rPr>
            </w:pPr>
          </w:p>
          <w:p w14:paraId="779C5C65" w14:textId="77777777" w:rsidR="0014146B" w:rsidRDefault="0014146B" w:rsidP="00876675">
            <w:pPr>
              <w:ind w:left="0"/>
              <w:rPr>
                <w:rFonts w:ascii="Consolas" w:hAnsi="Consolas"/>
              </w:rPr>
            </w:pPr>
            <w:r>
              <w:rPr>
                <w:rFonts w:ascii="Consolas" w:hAnsi="Consolas"/>
              </w:rPr>
              <w:t>Routing Profile</w:t>
            </w:r>
          </w:p>
          <w:p w14:paraId="44919603" w14:textId="77777777" w:rsidR="0014146B" w:rsidRPr="00A33CDF" w:rsidRDefault="0014146B" w:rsidP="00876675">
            <w:pPr>
              <w:ind w:left="0"/>
              <w:rPr>
                <w:rFonts w:ascii="Consolas" w:hAnsi="Consolas"/>
              </w:rPr>
            </w:pPr>
          </w:p>
        </w:tc>
        <w:tc>
          <w:tcPr>
            <w:tcW w:w="7371" w:type="dxa"/>
          </w:tcPr>
          <w:p w14:paraId="2034CCBB" w14:textId="77777777" w:rsidR="0014146B" w:rsidRDefault="0014146B">
            <w:pPr>
              <w:pStyle w:val="Odstavecseseznamem"/>
              <w:numPr>
                <w:ilvl w:val="0"/>
                <w:numId w:val="128"/>
              </w:numPr>
            </w:pPr>
            <w:r>
              <w:t>Create list of keys to delete from and/or to insert into the Instant Link white lists table on inventory type in the main grid and selected routing profile value:</w:t>
            </w:r>
          </w:p>
          <w:p w14:paraId="249EDB08" w14:textId="77777777" w:rsidR="0014146B" w:rsidRDefault="0014146B" w:rsidP="00876675"/>
          <w:p w14:paraId="7D45851D" w14:textId="77777777" w:rsidR="0014146B" w:rsidRPr="00BE49C5" w:rsidRDefault="0014146B" w:rsidP="00876675">
            <w:pPr>
              <w:ind w:left="0"/>
              <w:rPr>
                <w:b/>
                <w:bCs/>
              </w:rPr>
            </w:pPr>
            <w:r>
              <w:rPr>
                <w:b/>
                <w:bCs/>
              </w:rPr>
              <w:t>Inventory type to subscriber_id formats mapping:</w:t>
            </w:r>
          </w:p>
          <w:p w14:paraId="6F10A71D" w14:textId="77777777" w:rsidR="0014146B" w:rsidRDefault="0014146B" w:rsidP="00876675">
            <w:pPr>
              <w:ind w:left="0"/>
            </w:pPr>
          </w:p>
          <w:tbl>
            <w:tblPr>
              <w:tblStyle w:val="Mkatabulky"/>
              <w:tblW w:w="0" w:type="auto"/>
              <w:tblLook w:val="04A0" w:firstRow="1" w:lastRow="0" w:firstColumn="1" w:lastColumn="0" w:noHBand="0" w:noVBand="1"/>
            </w:tblPr>
            <w:tblGrid>
              <w:gridCol w:w="811"/>
              <w:gridCol w:w="1027"/>
              <w:gridCol w:w="1024"/>
              <w:gridCol w:w="827"/>
              <w:gridCol w:w="3456"/>
            </w:tblGrid>
            <w:tr w:rsidR="0014146B" w14:paraId="2B39946D" w14:textId="77777777" w:rsidTr="00876675">
              <w:tc>
                <w:tcPr>
                  <w:tcW w:w="811" w:type="dxa"/>
                  <w:shd w:val="clear" w:color="auto" w:fill="F2F2F2" w:themeFill="background1" w:themeFillShade="F2"/>
                </w:tcPr>
                <w:p w14:paraId="6CE7EDDB" w14:textId="77777777" w:rsidR="0014146B" w:rsidRDefault="0014146B" w:rsidP="00876675">
                  <w:pPr>
                    <w:ind w:left="0"/>
                    <w:rPr>
                      <w:b/>
                      <w:bCs/>
                      <w:sz w:val="18"/>
                      <w:szCs w:val="18"/>
                    </w:rPr>
                  </w:pPr>
                  <w:r>
                    <w:rPr>
                      <w:b/>
                      <w:bCs/>
                      <w:sz w:val="18"/>
                      <w:szCs w:val="18"/>
                    </w:rPr>
                    <w:t>IL WL</w:t>
                  </w:r>
                </w:p>
                <w:p w14:paraId="189CE12C" w14:textId="77777777" w:rsidR="0014146B" w:rsidRPr="00437333" w:rsidRDefault="0014146B" w:rsidP="00876675">
                  <w:pPr>
                    <w:ind w:left="0"/>
                    <w:rPr>
                      <w:b/>
                      <w:bCs/>
                      <w:sz w:val="18"/>
                      <w:szCs w:val="18"/>
                    </w:rPr>
                  </w:pPr>
                  <w:r>
                    <w:rPr>
                      <w:b/>
                      <w:bCs/>
                      <w:sz w:val="18"/>
                      <w:szCs w:val="18"/>
                    </w:rPr>
                    <w:t>Action</w:t>
                  </w:r>
                </w:p>
              </w:tc>
              <w:tc>
                <w:tcPr>
                  <w:tcW w:w="1027" w:type="dxa"/>
                  <w:shd w:val="clear" w:color="auto" w:fill="F2F2F2" w:themeFill="background1" w:themeFillShade="F2"/>
                </w:tcPr>
                <w:p w14:paraId="55771D24" w14:textId="77777777" w:rsidR="0014146B" w:rsidRPr="00437333" w:rsidRDefault="0014146B" w:rsidP="00876675">
                  <w:pPr>
                    <w:ind w:left="0"/>
                    <w:rPr>
                      <w:b/>
                      <w:bCs/>
                      <w:sz w:val="18"/>
                      <w:szCs w:val="18"/>
                    </w:rPr>
                  </w:pPr>
                  <w:r w:rsidRPr="00437333">
                    <w:rPr>
                      <w:b/>
                      <w:bCs/>
                      <w:sz w:val="18"/>
                      <w:szCs w:val="18"/>
                    </w:rPr>
                    <w:t>Inventory Type</w:t>
                  </w:r>
                </w:p>
              </w:tc>
              <w:tc>
                <w:tcPr>
                  <w:tcW w:w="1024" w:type="dxa"/>
                  <w:shd w:val="clear" w:color="auto" w:fill="F2F2F2" w:themeFill="background1" w:themeFillShade="F2"/>
                </w:tcPr>
                <w:p w14:paraId="55A5C4D8" w14:textId="77777777" w:rsidR="0014146B" w:rsidRPr="00437333" w:rsidRDefault="0014146B" w:rsidP="00876675">
                  <w:pPr>
                    <w:ind w:left="0"/>
                    <w:rPr>
                      <w:b/>
                      <w:bCs/>
                      <w:sz w:val="18"/>
                      <w:szCs w:val="18"/>
                    </w:rPr>
                  </w:pPr>
                  <w:r w:rsidRPr="00437333">
                    <w:rPr>
                      <w:b/>
                      <w:bCs/>
                      <w:sz w:val="18"/>
                      <w:szCs w:val="18"/>
                    </w:rPr>
                    <w:t>Routing</w:t>
                  </w:r>
                </w:p>
                <w:p w14:paraId="537D7958" w14:textId="77777777" w:rsidR="0014146B" w:rsidRPr="00437333" w:rsidRDefault="0014146B" w:rsidP="00876675">
                  <w:pPr>
                    <w:ind w:left="0"/>
                    <w:rPr>
                      <w:b/>
                      <w:bCs/>
                      <w:sz w:val="18"/>
                      <w:szCs w:val="18"/>
                    </w:rPr>
                  </w:pPr>
                  <w:r w:rsidRPr="00437333">
                    <w:rPr>
                      <w:b/>
                      <w:bCs/>
                      <w:sz w:val="18"/>
                      <w:szCs w:val="18"/>
                    </w:rPr>
                    <w:t>Profile</w:t>
                  </w:r>
                </w:p>
              </w:tc>
              <w:tc>
                <w:tcPr>
                  <w:tcW w:w="827" w:type="dxa"/>
                  <w:shd w:val="clear" w:color="auto" w:fill="F2F2F2" w:themeFill="background1" w:themeFillShade="F2"/>
                </w:tcPr>
                <w:p w14:paraId="0FA50DDF" w14:textId="77777777" w:rsidR="0014146B" w:rsidRPr="00437333" w:rsidRDefault="0014146B" w:rsidP="00876675">
                  <w:pPr>
                    <w:ind w:left="0"/>
                    <w:rPr>
                      <w:b/>
                      <w:bCs/>
                      <w:sz w:val="18"/>
                      <w:szCs w:val="18"/>
                    </w:rPr>
                  </w:pPr>
                  <w:r>
                    <w:rPr>
                      <w:b/>
                      <w:bCs/>
                      <w:sz w:val="18"/>
                      <w:szCs w:val="18"/>
                    </w:rPr>
                    <w:t>Source</w:t>
                  </w:r>
                </w:p>
              </w:tc>
              <w:tc>
                <w:tcPr>
                  <w:tcW w:w="3456" w:type="dxa"/>
                  <w:shd w:val="clear" w:color="auto" w:fill="F2F2F2" w:themeFill="background1" w:themeFillShade="F2"/>
                </w:tcPr>
                <w:p w14:paraId="4A11E2E0" w14:textId="77777777" w:rsidR="0014146B" w:rsidRPr="00437333" w:rsidRDefault="0014146B" w:rsidP="00876675">
                  <w:pPr>
                    <w:ind w:left="0"/>
                    <w:rPr>
                      <w:b/>
                      <w:bCs/>
                      <w:sz w:val="18"/>
                      <w:szCs w:val="18"/>
                    </w:rPr>
                  </w:pPr>
                  <w:r w:rsidRPr="00437333">
                    <w:rPr>
                      <w:b/>
                      <w:bCs/>
                      <w:sz w:val="18"/>
                      <w:szCs w:val="18"/>
                    </w:rPr>
                    <w:t>SUBSCRIBER_ID Formats</w:t>
                  </w:r>
                </w:p>
              </w:tc>
            </w:tr>
            <w:tr w:rsidR="0014146B" w14:paraId="194DD494" w14:textId="77777777" w:rsidTr="00876675">
              <w:tc>
                <w:tcPr>
                  <w:tcW w:w="811" w:type="dxa"/>
                </w:tcPr>
                <w:p w14:paraId="5AFFE666"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2636B7DD" w14:textId="77777777" w:rsidR="0014146B" w:rsidRPr="00437333" w:rsidRDefault="0014146B" w:rsidP="00876675">
                  <w:pPr>
                    <w:ind w:left="0"/>
                    <w:rPr>
                      <w:rFonts w:ascii="Consolas" w:hAnsi="Consolas"/>
                      <w:sz w:val="18"/>
                      <w:szCs w:val="18"/>
                    </w:rPr>
                  </w:pPr>
                  <w:r w:rsidRPr="00437333">
                    <w:rPr>
                      <w:rFonts w:ascii="Consolas" w:hAnsi="Consolas"/>
                      <w:sz w:val="18"/>
                      <w:szCs w:val="18"/>
                    </w:rPr>
                    <w:t>MSISDN</w:t>
                  </w:r>
                </w:p>
                <w:p w14:paraId="1C3866D7" w14:textId="77777777" w:rsidR="0014146B" w:rsidRPr="00437333" w:rsidRDefault="0014146B" w:rsidP="00876675">
                  <w:pPr>
                    <w:ind w:left="0"/>
                    <w:rPr>
                      <w:rFonts w:ascii="Consolas" w:hAnsi="Consolas"/>
                      <w:sz w:val="18"/>
                      <w:szCs w:val="18"/>
                    </w:rPr>
                  </w:pPr>
                  <w:r w:rsidRPr="00437333">
                    <w:rPr>
                      <w:rFonts w:ascii="Consolas" w:hAnsi="Consolas"/>
                      <w:sz w:val="18"/>
                      <w:szCs w:val="18"/>
                    </w:rPr>
                    <w:t>ISDN</w:t>
                  </w:r>
                </w:p>
              </w:tc>
              <w:tc>
                <w:tcPr>
                  <w:tcW w:w="1024" w:type="dxa"/>
                </w:tcPr>
                <w:p w14:paraId="3ACDF982"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0AE9BAEF" w14:textId="77777777" w:rsidR="0014146B" w:rsidRDefault="0014146B" w:rsidP="00876675">
                  <w:pPr>
                    <w:ind w:left="0"/>
                    <w:rPr>
                      <w:rFonts w:ascii="Consolas" w:hAnsi="Consolas"/>
                      <w:sz w:val="18"/>
                      <w:szCs w:val="18"/>
                    </w:rPr>
                  </w:pPr>
                  <w:r>
                    <w:rPr>
                      <w:rFonts w:ascii="Consolas" w:hAnsi="Consolas"/>
                      <w:sz w:val="18"/>
                      <w:szCs w:val="18"/>
                    </w:rPr>
                    <w:t>ANY</w:t>
                  </w:r>
                </w:p>
              </w:tc>
              <w:tc>
                <w:tcPr>
                  <w:tcW w:w="3456" w:type="dxa"/>
                </w:tcPr>
                <w:p w14:paraId="43B519F9"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w:t>
                  </w:r>
                </w:p>
                <w:p w14:paraId="15B2334F"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 xml:space="preserve">nnnnnnnnn </w:t>
                  </w:r>
                  <w:r w:rsidRPr="00437333">
                    <w:rPr>
                      <w:sz w:val="18"/>
                      <w:szCs w:val="18"/>
                    </w:rPr>
                    <w:t xml:space="preserve">(without </w:t>
                  </w:r>
                  <w:r w:rsidRPr="00437333">
                    <w:rPr>
                      <w:rFonts w:ascii="Consolas" w:hAnsi="Consolas"/>
                      <w:sz w:val="18"/>
                      <w:szCs w:val="18"/>
                    </w:rPr>
                    <w:t>420</w:t>
                  </w:r>
                  <w:r w:rsidRPr="00437333">
                    <w:rPr>
                      <w:sz w:val="18"/>
                      <w:szCs w:val="18"/>
                    </w:rPr>
                    <w:t xml:space="preserve"> prefix)</w:t>
                  </w:r>
                </w:p>
                <w:p w14:paraId="70672CF9"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+420nnnnnnnnn@&lt;IMS_SUFFIX_V4&gt;</w:t>
                  </w:r>
                </w:p>
                <w:p w14:paraId="41352D0A"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420nnnnnnnnn@&lt;IMS_SUFFIX_V4&gt;</w:t>
                  </w:r>
                </w:p>
                <w:p w14:paraId="300DB7B8" w14:textId="77777777" w:rsidR="0014146B" w:rsidRPr="0034732F" w:rsidRDefault="0014146B" w:rsidP="0014146B">
                  <w:pPr>
                    <w:pStyle w:val="Odstavecseseznamem"/>
                    <w:numPr>
                      <w:ilvl w:val="0"/>
                      <w:numId w:val="13"/>
                    </w:numPr>
                    <w:ind w:left="216" w:hanging="216"/>
                    <w:rPr>
                      <w:strike/>
                      <w:sz w:val="18"/>
                      <w:szCs w:val="18"/>
                    </w:rPr>
                  </w:pPr>
                  <w:r w:rsidRPr="0034732F">
                    <w:rPr>
                      <w:rFonts w:ascii="Consolas" w:hAnsi="Consolas"/>
                      <w:strike/>
                      <w:sz w:val="18"/>
                      <w:szCs w:val="18"/>
                    </w:rPr>
                    <w:t>420nnnnnnnnn@&lt;IMS_SUFFIX_V2&gt;</w:t>
                  </w:r>
                </w:p>
              </w:tc>
            </w:tr>
            <w:tr w:rsidR="0014146B" w14:paraId="28EC70F3" w14:textId="77777777" w:rsidTr="00876675">
              <w:tc>
                <w:tcPr>
                  <w:tcW w:w="811" w:type="dxa"/>
                </w:tcPr>
                <w:p w14:paraId="59E0F739"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26792E29" w14:textId="77777777" w:rsidR="0014146B" w:rsidRPr="00437333" w:rsidRDefault="0014146B" w:rsidP="00876675">
                  <w:pPr>
                    <w:ind w:left="0"/>
                    <w:rPr>
                      <w:rFonts w:ascii="Consolas" w:hAnsi="Consolas"/>
                      <w:sz w:val="18"/>
                      <w:szCs w:val="18"/>
                    </w:rPr>
                  </w:pPr>
                  <w:r>
                    <w:rPr>
                      <w:rFonts w:ascii="Consolas" w:hAnsi="Consolas"/>
                      <w:sz w:val="18"/>
                      <w:szCs w:val="18"/>
                    </w:rPr>
                    <w:t>EXTERNAL</w:t>
                  </w:r>
                </w:p>
              </w:tc>
              <w:tc>
                <w:tcPr>
                  <w:tcW w:w="1024" w:type="dxa"/>
                </w:tcPr>
                <w:p w14:paraId="11EC9651"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3C4F567A" w14:textId="77777777" w:rsidR="0014146B" w:rsidRDefault="0014146B" w:rsidP="00876675">
                  <w:pPr>
                    <w:ind w:left="0"/>
                    <w:rPr>
                      <w:rFonts w:ascii="Consolas" w:hAnsi="Consolas"/>
                      <w:sz w:val="18"/>
                      <w:szCs w:val="18"/>
                    </w:rPr>
                  </w:pPr>
                  <w:r>
                    <w:rPr>
                      <w:rFonts w:ascii="Consolas" w:hAnsi="Consolas"/>
                      <w:sz w:val="18"/>
                      <w:szCs w:val="18"/>
                    </w:rPr>
                    <w:t>N/A</w:t>
                  </w:r>
                </w:p>
              </w:tc>
              <w:tc>
                <w:tcPr>
                  <w:tcW w:w="3456" w:type="dxa"/>
                </w:tcPr>
                <w:p w14:paraId="4AB550E0" w14:textId="77777777" w:rsidR="0014146B" w:rsidRPr="005C5592" w:rsidRDefault="0014146B" w:rsidP="00876675">
                  <w:pPr>
                    <w:ind w:left="0"/>
                    <w:rPr>
                      <w:rFonts w:ascii="Consolas" w:hAnsi="Consolas"/>
                      <w:sz w:val="18"/>
                      <w:szCs w:val="18"/>
                    </w:rPr>
                  </w:pPr>
                  <w:r>
                    <w:rPr>
                      <w:rFonts w:ascii="Consolas" w:hAnsi="Consolas"/>
                      <w:sz w:val="18"/>
                      <w:szCs w:val="18"/>
                    </w:rPr>
                    <w:t>Input e</w:t>
                  </w:r>
                  <w:r w:rsidRPr="005C5592">
                    <w:rPr>
                      <w:rFonts w:ascii="Consolas" w:hAnsi="Consolas"/>
                      <w:sz w:val="18"/>
                      <w:szCs w:val="18"/>
                    </w:rPr>
                    <w:t>xternal ID</w:t>
                  </w:r>
                </w:p>
              </w:tc>
            </w:tr>
            <w:tr w:rsidR="0014146B" w14:paraId="487FEB75" w14:textId="77777777" w:rsidTr="00876675">
              <w:tc>
                <w:tcPr>
                  <w:tcW w:w="811" w:type="dxa"/>
                </w:tcPr>
                <w:p w14:paraId="11B5F060"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0BD33B0A" w14:textId="77777777" w:rsidR="0014146B" w:rsidRDefault="0014146B" w:rsidP="00876675">
                  <w:pPr>
                    <w:ind w:left="0"/>
                    <w:rPr>
                      <w:rFonts w:ascii="Consolas" w:hAnsi="Consolas"/>
                      <w:sz w:val="18"/>
                      <w:szCs w:val="18"/>
                    </w:rPr>
                  </w:pPr>
                  <w:r>
                    <w:rPr>
                      <w:rFonts w:ascii="Consolas" w:hAnsi="Consolas"/>
                      <w:sz w:val="18"/>
                      <w:szCs w:val="18"/>
                    </w:rPr>
                    <w:t>IMSI</w:t>
                  </w:r>
                </w:p>
              </w:tc>
              <w:tc>
                <w:tcPr>
                  <w:tcW w:w="1024" w:type="dxa"/>
                </w:tcPr>
                <w:p w14:paraId="418CAFE5"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4D44C60C" w14:textId="77777777" w:rsidR="0014146B" w:rsidRDefault="0014146B" w:rsidP="00876675">
                  <w:pPr>
                    <w:ind w:left="0"/>
                    <w:rPr>
                      <w:rFonts w:ascii="Consolas" w:hAnsi="Consolas"/>
                      <w:sz w:val="18"/>
                      <w:szCs w:val="18"/>
                    </w:rPr>
                  </w:pPr>
                  <w:r>
                    <w:rPr>
                      <w:rFonts w:ascii="Consolas" w:hAnsi="Consolas"/>
                      <w:sz w:val="18"/>
                      <w:szCs w:val="18"/>
                    </w:rPr>
                    <w:t>N/A</w:t>
                  </w:r>
                </w:p>
              </w:tc>
              <w:tc>
                <w:tcPr>
                  <w:tcW w:w="3456" w:type="dxa"/>
                </w:tcPr>
                <w:p w14:paraId="626E9CBD" w14:textId="77777777" w:rsidR="0014146B" w:rsidRPr="005C5592" w:rsidRDefault="0014146B" w:rsidP="00876675">
                  <w:pPr>
                    <w:ind w:left="0"/>
                    <w:rPr>
                      <w:rFonts w:ascii="Consolas" w:hAnsi="Consolas"/>
                      <w:sz w:val="18"/>
                      <w:szCs w:val="18"/>
                    </w:rPr>
                  </w:pPr>
                  <w:r w:rsidRPr="005C5592">
                    <w:rPr>
                      <w:rFonts w:ascii="Consolas" w:hAnsi="Consolas"/>
                      <w:sz w:val="18"/>
                      <w:szCs w:val="18"/>
                    </w:rPr>
                    <w:t>23003nnnnnnnnnn</w:t>
                  </w:r>
                </w:p>
              </w:tc>
            </w:tr>
            <w:tr w:rsidR="0014146B" w14:paraId="44D1B43B" w14:textId="77777777" w:rsidTr="00876675">
              <w:tc>
                <w:tcPr>
                  <w:tcW w:w="811" w:type="dxa"/>
                </w:tcPr>
                <w:p w14:paraId="6E78B773"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2822AFB7" w14:textId="77777777" w:rsidR="0014146B" w:rsidRDefault="0014146B" w:rsidP="00876675">
                  <w:pPr>
                    <w:ind w:left="0"/>
                    <w:rPr>
                      <w:rFonts w:ascii="Consolas" w:hAnsi="Consolas"/>
                      <w:sz w:val="18"/>
                      <w:szCs w:val="18"/>
                    </w:rPr>
                  </w:pPr>
                  <w:r>
                    <w:rPr>
                      <w:rFonts w:ascii="Consolas" w:hAnsi="Consolas"/>
                      <w:sz w:val="18"/>
                      <w:szCs w:val="18"/>
                    </w:rPr>
                    <w:t>MAC</w:t>
                  </w:r>
                </w:p>
              </w:tc>
              <w:tc>
                <w:tcPr>
                  <w:tcW w:w="1024" w:type="dxa"/>
                </w:tcPr>
                <w:p w14:paraId="55BBB98D"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1DCA274C" w14:textId="77777777" w:rsidR="0014146B" w:rsidRDefault="0014146B" w:rsidP="00876675">
                  <w:pPr>
                    <w:ind w:left="0"/>
                    <w:rPr>
                      <w:rFonts w:ascii="Consolas" w:hAnsi="Consolas"/>
                      <w:sz w:val="18"/>
                      <w:szCs w:val="18"/>
                    </w:rPr>
                  </w:pPr>
                  <w:r>
                    <w:rPr>
                      <w:rFonts w:ascii="Consolas" w:hAnsi="Consolas"/>
                      <w:sz w:val="18"/>
                      <w:szCs w:val="18"/>
                    </w:rPr>
                    <w:t>N/A</w:t>
                  </w:r>
                </w:p>
              </w:tc>
              <w:tc>
                <w:tcPr>
                  <w:tcW w:w="3456" w:type="dxa"/>
                </w:tcPr>
                <w:p w14:paraId="6F52569D" w14:textId="77777777" w:rsidR="0014146B" w:rsidRPr="005C5592" w:rsidRDefault="0014146B" w:rsidP="00876675">
                  <w:pPr>
                    <w:ind w:left="0"/>
                    <w:rPr>
                      <w:rFonts w:ascii="Consolas" w:hAnsi="Consolas"/>
                      <w:sz w:val="18"/>
                      <w:szCs w:val="18"/>
                    </w:rPr>
                  </w:pPr>
                  <w:r>
                    <w:rPr>
                      <w:rFonts w:ascii="Consolas" w:hAnsi="Consolas"/>
                      <w:sz w:val="18"/>
                      <w:szCs w:val="18"/>
                    </w:rPr>
                    <w:t>0123456789ABCDEF</w:t>
                  </w:r>
                  <w:r w:rsidRPr="00D4731E">
                    <w:rPr>
                      <w:sz w:val="18"/>
                      <w:szCs w:val="18"/>
                    </w:rPr>
                    <w:t xml:space="preserve"> (no separators)</w:t>
                  </w:r>
                </w:p>
              </w:tc>
            </w:tr>
            <w:tr w:rsidR="0014146B" w14:paraId="0F9CD905" w14:textId="77777777" w:rsidTr="00876675">
              <w:tc>
                <w:tcPr>
                  <w:tcW w:w="811" w:type="dxa"/>
                </w:tcPr>
                <w:p w14:paraId="3BFC0431"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4E398D96" w14:textId="77777777" w:rsidR="0014146B" w:rsidRDefault="0014146B" w:rsidP="00876675">
                  <w:pPr>
                    <w:ind w:left="0"/>
                    <w:rPr>
                      <w:rFonts w:ascii="Consolas" w:hAnsi="Consolas"/>
                      <w:sz w:val="18"/>
                      <w:szCs w:val="18"/>
                    </w:rPr>
                  </w:pPr>
                  <w:r>
                    <w:rPr>
                      <w:rFonts w:ascii="Consolas" w:hAnsi="Consolas"/>
                      <w:sz w:val="18"/>
                      <w:szCs w:val="18"/>
                    </w:rPr>
                    <w:t>PBX</w:t>
                  </w:r>
                </w:p>
              </w:tc>
              <w:tc>
                <w:tcPr>
                  <w:tcW w:w="1024" w:type="dxa"/>
                </w:tcPr>
                <w:p w14:paraId="10F99FC4"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5372E7BC" w14:textId="77777777" w:rsidR="0014146B" w:rsidRDefault="0014146B" w:rsidP="00876675">
                  <w:pPr>
                    <w:ind w:left="0"/>
                    <w:rPr>
                      <w:rFonts w:ascii="Consolas" w:hAnsi="Consolas"/>
                      <w:sz w:val="18"/>
                      <w:szCs w:val="18"/>
                    </w:rPr>
                  </w:pPr>
                  <w:r>
                    <w:rPr>
                      <w:rFonts w:ascii="Consolas" w:hAnsi="Consolas"/>
                      <w:sz w:val="18"/>
                      <w:szCs w:val="18"/>
                    </w:rPr>
                    <w:t>N/A</w:t>
                  </w:r>
                </w:p>
              </w:tc>
              <w:tc>
                <w:tcPr>
                  <w:tcW w:w="3456" w:type="dxa"/>
                </w:tcPr>
                <w:p w14:paraId="7A3106B6" w14:textId="77777777" w:rsidR="0014146B" w:rsidRPr="00437333" w:rsidRDefault="0014146B" w:rsidP="0014146B">
                  <w:pPr>
                    <w:pStyle w:val="Odstavecseseznamem"/>
                    <w:numPr>
                      <w:ilvl w:val="0"/>
                      <w:numId w:val="13"/>
                    </w:numPr>
                    <w:ind w:left="216" w:hanging="216"/>
                    <w:rPr>
                      <w:sz w:val="18"/>
                      <w:szCs w:val="18"/>
                    </w:rPr>
                  </w:pPr>
                  <w:r>
                    <w:rPr>
                      <w:rFonts w:ascii="Consolas" w:hAnsi="Consolas"/>
                      <w:sz w:val="18"/>
                      <w:szCs w:val="18"/>
                    </w:rPr>
                    <w:t>nnnnnn</w:t>
                  </w:r>
                  <w:r w:rsidRPr="005C4F1B">
                    <w:rPr>
                      <w:rFonts w:ascii="Consolas" w:hAnsi="Consolas"/>
                      <w:sz w:val="18"/>
                      <w:szCs w:val="18"/>
                    </w:rPr>
                    <w:t>_</w:t>
                  </w:r>
                  <w:r>
                    <w:rPr>
                      <w:rFonts w:ascii="Consolas" w:hAnsi="Consolas"/>
                      <w:sz w:val="18"/>
                      <w:szCs w:val="18"/>
                    </w:rPr>
                    <w:t>nnnnn</w:t>
                  </w:r>
                  <w:r w:rsidRPr="005C4F1B">
                    <w:rPr>
                      <w:rFonts w:ascii="Consolas" w:hAnsi="Consolas"/>
                      <w:sz w:val="18"/>
                      <w:szCs w:val="18"/>
                    </w:rPr>
                    <w:t>@</w:t>
                  </w:r>
                  <w:r w:rsidRPr="00437333">
                    <w:rPr>
                      <w:rFonts w:ascii="Consolas" w:hAnsi="Consolas"/>
                      <w:sz w:val="18"/>
                      <w:szCs w:val="18"/>
                    </w:rPr>
                    <w:t>&lt;IMS_SUFFIX_V4&gt;</w:t>
                  </w:r>
                </w:p>
                <w:p w14:paraId="45DB7824" w14:textId="77777777" w:rsidR="0014146B" w:rsidRPr="0034732F" w:rsidRDefault="0014146B" w:rsidP="0014146B">
                  <w:pPr>
                    <w:pStyle w:val="Odstavecseseznamem"/>
                    <w:numPr>
                      <w:ilvl w:val="0"/>
                      <w:numId w:val="13"/>
                    </w:numPr>
                    <w:ind w:left="216" w:hanging="216"/>
                    <w:rPr>
                      <w:strike/>
                      <w:sz w:val="18"/>
                      <w:szCs w:val="18"/>
                    </w:rPr>
                  </w:pPr>
                  <w:r w:rsidRPr="0034732F">
                    <w:rPr>
                      <w:rFonts w:ascii="Consolas" w:hAnsi="Consolas"/>
                      <w:strike/>
                      <w:sz w:val="18"/>
                      <w:szCs w:val="18"/>
                    </w:rPr>
                    <w:t>nnnnnn_nnnnn@&lt;IMS_SUFFIX_V2&gt;</w:t>
                  </w:r>
                </w:p>
              </w:tc>
            </w:tr>
            <w:tr w:rsidR="0014146B" w14:paraId="56573D87" w14:textId="77777777" w:rsidTr="00876675">
              <w:tc>
                <w:tcPr>
                  <w:tcW w:w="811" w:type="dxa"/>
                </w:tcPr>
                <w:p w14:paraId="0F3E436D" w14:textId="77777777" w:rsidR="0014146B" w:rsidRPr="00437333" w:rsidRDefault="0014146B" w:rsidP="00876675">
                  <w:pPr>
                    <w:ind w:left="0"/>
                    <w:rPr>
                      <w:rFonts w:ascii="Consolas" w:hAnsi="Consolas"/>
                      <w:sz w:val="18"/>
                      <w:szCs w:val="18"/>
                    </w:rPr>
                  </w:pPr>
                  <w:r>
                    <w:rPr>
                      <w:rFonts w:ascii="Consolas" w:hAnsi="Consolas"/>
                      <w:sz w:val="18"/>
                      <w:szCs w:val="18"/>
                    </w:rPr>
                    <w:t>UPSERT</w:t>
                  </w:r>
                </w:p>
              </w:tc>
              <w:tc>
                <w:tcPr>
                  <w:tcW w:w="1027" w:type="dxa"/>
                </w:tcPr>
                <w:p w14:paraId="62AD5F53" w14:textId="77777777" w:rsidR="0014146B" w:rsidRPr="00437333" w:rsidRDefault="0014146B" w:rsidP="00876675">
                  <w:pPr>
                    <w:ind w:left="0"/>
                    <w:rPr>
                      <w:rFonts w:ascii="Consolas" w:hAnsi="Consolas"/>
                      <w:sz w:val="18"/>
                      <w:szCs w:val="18"/>
                    </w:rPr>
                  </w:pPr>
                  <w:r w:rsidRPr="00437333">
                    <w:rPr>
                      <w:rFonts w:ascii="Consolas" w:hAnsi="Consolas"/>
                      <w:sz w:val="18"/>
                      <w:szCs w:val="18"/>
                    </w:rPr>
                    <w:t>MSISDN</w:t>
                  </w:r>
                </w:p>
                <w:p w14:paraId="302ECBDE" w14:textId="77777777" w:rsidR="0014146B" w:rsidRPr="00437333" w:rsidRDefault="0014146B" w:rsidP="00876675">
                  <w:pPr>
                    <w:ind w:left="0"/>
                    <w:rPr>
                      <w:rFonts w:ascii="Consolas" w:hAnsi="Consolas"/>
                      <w:sz w:val="18"/>
                      <w:szCs w:val="18"/>
                    </w:rPr>
                  </w:pPr>
                  <w:r w:rsidRPr="00437333">
                    <w:rPr>
                      <w:rFonts w:ascii="Consolas" w:hAnsi="Consolas"/>
                      <w:sz w:val="18"/>
                      <w:szCs w:val="18"/>
                    </w:rPr>
                    <w:t>ISDN</w:t>
                  </w:r>
                </w:p>
              </w:tc>
              <w:tc>
                <w:tcPr>
                  <w:tcW w:w="1024" w:type="dxa"/>
                </w:tcPr>
                <w:p w14:paraId="0E4FDFE3" w14:textId="77777777" w:rsidR="0014146B" w:rsidRPr="00437333" w:rsidRDefault="0014146B" w:rsidP="00876675">
                  <w:pPr>
                    <w:ind w:left="0"/>
                    <w:rPr>
                      <w:rFonts w:ascii="Consolas" w:hAnsi="Consolas"/>
                      <w:sz w:val="18"/>
                      <w:szCs w:val="18"/>
                    </w:rPr>
                  </w:pPr>
                  <w:r>
                    <w:rPr>
                      <w:rFonts w:ascii="Consolas" w:hAnsi="Consolas"/>
                      <w:sz w:val="18"/>
                      <w:szCs w:val="18"/>
                    </w:rPr>
                    <w:t>NON-LIVE</w:t>
                  </w:r>
                </w:p>
              </w:tc>
              <w:tc>
                <w:tcPr>
                  <w:tcW w:w="827" w:type="dxa"/>
                </w:tcPr>
                <w:p w14:paraId="294CD1F2" w14:textId="77777777" w:rsidR="0014146B" w:rsidRPr="0070717A" w:rsidRDefault="0014146B" w:rsidP="00876675">
                  <w:pPr>
                    <w:ind w:left="0"/>
                    <w:rPr>
                      <w:rFonts w:ascii="Consolas" w:hAnsi="Consolas"/>
                      <w:sz w:val="18"/>
                      <w:szCs w:val="18"/>
                    </w:rPr>
                  </w:pPr>
                  <w:r>
                    <w:rPr>
                      <w:rFonts w:ascii="Consolas" w:hAnsi="Consolas"/>
                      <w:sz w:val="18"/>
                      <w:szCs w:val="18"/>
                    </w:rPr>
                    <w:t>ANY</w:t>
                  </w:r>
                </w:p>
              </w:tc>
              <w:tc>
                <w:tcPr>
                  <w:tcW w:w="3456" w:type="dxa"/>
                </w:tcPr>
                <w:p w14:paraId="031EF986" w14:textId="77777777" w:rsidR="0014146B" w:rsidRPr="005C5592" w:rsidRDefault="0014146B" w:rsidP="00876675">
                  <w:pPr>
                    <w:ind w:left="0"/>
                    <w:rPr>
                      <w:sz w:val="18"/>
                      <w:szCs w:val="18"/>
                    </w:rPr>
                  </w:pPr>
                  <w:r w:rsidRPr="005C5592">
                    <w:rPr>
                      <w:rFonts w:ascii="Consolas" w:hAnsi="Consolas"/>
                      <w:sz w:val="18"/>
                      <w:szCs w:val="18"/>
                    </w:rPr>
                    <w:t>420nnnnnnnnn</w:t>
                  </w:r>
                </w:p>
              </w:tc>
            </w:tr>
            <w:tr w:rsidR="0014146B" w14:paraId="31F6C006" w14:textId="77777777" w:rsidTr="00876675">
              <w:tc>
                <w:tcPr>
                  <w:tcW w:w="811" w:type="dxa"/>
                </w:tcPr>
                <w:p w14:paraId="6BE0588E" w14:textId="77777777" w:rsidR="0014146B" w:rsidRDefault="0014146B" w:rsidP="00876675">
                  <w:pPr>
                    <w:ind w:left="0"/>
                    <w:rPr>
                      <w:rFonts w:ascii="Consolas" w:hAnsi="Consolas"/>
                      <w:sz w:val="18"/>
                      <w:szCs w:val="18"/>
                    </w:rPr>
                  </w:pPr>
                  <w:r>
                    <w:rPr>
                      <w:rFonts w:ascii="Consolas" w:hAnsi="Consolas"/>
                      <w:sz w:val="18"/>
                      <w:szCs w:val="18"/>
                    </w:rPr>
                    <w:t>UPSERT</w:t>
                  </w:r>
                </w:p>
              </w:tc>
              <w:tc>
                <w:tcPr>
                  <w:tcW w:w="1027" w:type="dxa"/>
                </w:tcPr>
                <w:p w14:paraId="18B241BD" w14:textId="77777777" w:rsidR="0014146B" w:rsidRDefault="0014146B" w:rsidP="00876675">
                  <w:pPr>
                    <w:ind w:left="0"/>
                    <w:rPr>
                      <w:rFonts w:ascii="Consolas" w:hAnsi="Consolas"/>
                      <w:sz w:val="18"/>
                      <w:szCs w:val="18"/>
                    </w:rPr>
                  </w:pPr>
                  <w:r>
                    <w:rPr>
                      <w:rFonts w:ascii="Consolas" w:hAnsi="Consolas"/>
                      <w:sz w:val="18"/>
                      <w:szCs w:val="18"/>
                    </w:rPr>
                    <w:t>MSISDN</w:t>
                  </w:r>
                </w:p>
                <w:p w14:paraId="0990B6C5" w14:textId="77777777" w:rsidR="0014146B" w:rsidRPr="00437333" w:rsidRDefault="0014146B" w:rsidP="00876675">
                  <w:pPr>
                    <w:ind w:left="0"/>
                    <w:rPr>
                      <w:rFonts w:ascii="Consolas" w:hAnsi="Consolas"/>
                      <w:sz w:val="18"/>
                      <w:szCs w:val="18"/>
                    </w:rPr>
                  </w:pPr>
                  <w:r>
                    <w:rPr>
                      <w:rFonts w:ascii="Consolas" w:hAnsi="Consolas"/>
                      <w:sz w:val="18"/>
                      <w:szCs w:val="18"/>
                    </w:rPr>
                    <w:t>ISDN</w:t>
                  </w:r>
                </w:p>
              </w:tc>
              <w:tc>
                <w:tcPr>
                  <w:tcW w:w="1024" w:type="dxa"/>
                </w:tcPr>
                <w:p w14:paraId="0FC06582" w14:textId="77777777" w:rsidR="0014146B" w:rsidRPr="00437333" w:rsidRDefault="0014146B" w:rsidP="00876675">
                  <w:pPr>
                    <w:ind w:left="0"/>
                    <w:rPr>
                      <w:rFonts w:ascii="Consolas" w:hAnsi="Consolas"/>
                      <w:sz w:val="18"/>
                      <w:szCs w:val="18"/>
                    </w:rPr>
                  </w:pPr>
                  <w:r>
                    <w:rPr>
                      <w:rFonts w:ascii="Consolas" w:hAnsi="Consolas"/>
                      <w:sz w:val="18"/>
                      <w:szCs w:val="18"/>
                    </w:rPr>
                    <w:t>LIVE</w:t>
                  </w:r>
                </w:p>
              </w:tc>
              <w:tc>
                <w:tcPr>
                  <w:tcW w:w="827" w:type="dxa"/>
                </w:tcPr>
                <w:p w14:paraId="6302D9B5" w14:textId="77777777" w:rsidR="0014146B" w:rsidRPr="0070717A" w:rsidRDefault="0014146B" w:rsidP="00876675">
                  <w:pPr>
                    <w:ind w:left="0"/>
                    <w:rPr>
                      <w:rFonts w:ascii="Consolas" w:hAnsi="Consolas"/>
                      <w:sz w:val="18"/>
                      <w:szCs w:val="18"/>
                    </w:rPr>
                  </w:pPr>
                  <w:r>
                    <w:rPr>
                      <w:rFonts w:ascii="Consolas" w:hAnsi="Consolas"/>
                      <w:sz w:val="18"/>
                      <w:szCs w:val="18"/>
                    </w:rPr>
                    <w:t>V4</w:t>
                  </w:r>
                </w:p>
              </w:tc>
              <w:tc>
                <w:tcPr>
                  <w:tcW w:w="3456" w:type="dxa"/>
                </w:tcPr>
                <w:p w14:paraId="7F66D868"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w:t>
                  </w:r>
                </w:p>
                <w:p w14:paraId="2788FDF3"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 xml:space="preserve">nnnnnnnnn </w:t>
                  </w:r>
                  <w:r w:rsidRPr="00437333">
                    <w:rPr>
                      <w:sz w:val="18"/>
                      <w:szCs w:val="18"/>
                    </w:rPr>
                    <w:t xml:space="preserve">(without </w:t>
                  </w:r>
                  <w:r w:rsidRPr="00437333">
                    <w:rPr>
                      <w:rFonts w:ascii="Consolas" w:hAnsi="Consolas"/>
                      <w:sz w:val="18"/>
                      <w:szCs w:val="18"/>
                    </w:rPr>
                    <w:t>420</w:t>
                  </w:r>
                  <w:r w:rsidRPr="00437333">
                    <w:rPr>
                      <w:sz w:val="18"/>
                      <w:szCs w:val="18"/>
                    </w:rPr>
                    <w:t xml:space="preserve"> prefix)</w:t>
                  </w:r>
                </w:p>
                <w:p w14:paraId="4D8329F8"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+420nnnnnnnnn@&lt;IMS_SUFFIX_V4&gt;</w:t>
                  </w:r>
                </w:p>
                <w:p w14:paraId="3BEDEF01" w14:textId="77777777" w:rsidR="0014146B" w:rsidRPr="0070717A"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420nnnnnnnnn@&lt;IMS_SUFFIX_V4&gt;</w:t>
                  </w:r>
                </w:p>
              </w:tc>
            </w:tr>
            <w:tr w:rsidR="0014146B" w14:paraId="5A127BD7" w14:textId="77777777" w:rsidTr="00876675">
              <w:tc>
                <w:tcPr>
                  <w:tcW w:w="811" w:type="dxa"/>
                </w:tcPr>
                <w:p w14:paraId="623164AB" w14:textId="77777777" w:rsidR="0014146B" w:rsidRDefault="0014146B" w:rsidP="00876675">
                  <w:pPr>
                    <w:ind w:left="0"/>
                    <w:rPr>
                      <w:rFonts w:ascii="Consolas" w:hAnsi="Consolas"/>
                      <w:sz w:val="18"/>
                      <w:szCs w:val="18"/>
                    </w:rPr>
                  </w:pPr>
                  <w:r>
                    <w:rPr>
                      <w:rFonts w:ascii="Consolas" w:hAnsi="Consolas"/>
                      <w:sz w:val="18"/>
                      <w:szCs w:val="18"/>
                    </w:rPr>
                    <w:t>UPSERT</w:t>
                  </w:r>
                </w:p>
              </w:tc>
              <w:tc>
                <w:tcPr>
                  <w:tcW w:w="1027" w:type="dxa"/>
                </w:tcPr>
                <w:p w14:paraId="1BEFE0B2" w14:textId="77777777" w:rsidR="0014146B" w:rsidRDefault="0014146B" w:rsidP="00876675">
                  <w:pPr>
                    <w:ind w:left="0"/>
                    <w:rPr>
                      <w:rFonts w:ascii="Consolas" w:hAnsi="Consolas"/>
                      <w:sz w:val="18"/>
                      <w:szCs w:val="18"/>
                    </w:rPr>
                  </w:pPr>
                  <w:r>
                    <w:rPr>
                      <w:rFonts w:ascii="Consolas" w:hAnsi="Consolas"/>
                      <w:sz w:val="18"/>
                      <w:szCs w:val="18"/>
                    </w:rPr>
                    <w:t>MSISDN</w:t>
                  </w:r>
                </w:p>
                <w:p w14:paraId="5C8BC7B5" w14:textId="77777777" w:rsidR="0014146B" w:rsidRDefault="0014146B" w:rsidP="00876675">
                  <w:pPr>
                    <w:ind w:left="0"/>
                    <w:rPr>
                      <w:rFonts w:ascii="Consolas" w:hAnsi="Consolas"/>
                      <w:sz w:val="18"/>
                      <w:szCs w:val="18"/>
                    </w:rPr>
                  </w:pPr>
                  <w:r>
                    <w:rPr>
                      <w:rFonts w:ascii="Consolas" w:hAnsi="Consolas"/>
                      <w:sz w:val="18"/>
                      <w:szCs w:val="18"/>
                    </w:rPr>
                    <w:t>ISDN</w:t>
                  </w:r>
                </w:p>
              </w:tc>
              <w:tc>
                <w:tcPr>
                  <w:tcW w:w="1024" w:type="dxa"/>
                </w:tcPr>
                <w:p w14:paraId="797949AF" w14:textId="77777777" w:rsidR="0014146B" w:rsidRDefault="0014146B" w:rsidP="00876675">
                  <w:pPr>
                    <w:ind w:left="0"/>
                    <w:rPr>
                      <w:rFonts w:ascii="Consolas" w:hAnsi="Consolas"/>
                      <w:sz w:val="18"/>
                      <w:szCs w:val="18"/>
                    </w:rPr>
                  </w:pPr>
                  <w:r>
                    <w:rPr>
                      <w:rFonts w:ascii="Consolas" w:hAnsi="Consolas"/>
                      <w:sz w:val="18"/>
                      <w:szCs w:val="18"/>
                    </w:rPr>
                    <w:t>LIVE</w:t>
                  </w:r>
                </w:p>
              </w:tc>
              <w:tc>
                <w:tcPr>
                  <w:tcW w:w="827" w:type="dxa"/>
                </w:tcPr>
                <w:p w14:paraId="3D0CC419" w14:textId="77777777" w:rsidR="0014146B" w:rsidRDefault="0014146B" w:rsidP="00876675">
                  <w:pPr>
                    <w:ind w:left="0"/>
                    <w:rPr>
                      <w:rFonts w:ascii="Consolas" w:hAnsi="Consolas"/>
                      <w:sz w:val="18"/>
                      <w:szCs w:val="18"/>
                    </w:rPr>
                  </w:pPr>
                  <w:r>
                    <w:rPr>
                      <w:rFonts w:ascii="Consolas" w:hAnsi="Consolas"/>
                      <w:sz w:val="18"/>
                      <w:szCs w:val="18"/>
                    </w:rPr>
                    <w:t>V2</w:t>
                  </w:r>
                </w:p>
              </w:tc>
              <w:tc>
                <w:tcPr>
                  <w:tcW w:w="3456" w:type="dxa"/>
                </w:tcPr>
                <w:p w14:paraId="2DCBC0EF"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w:t>
                  </w:r>
                </w:p>
                <w:p w14:paraId="7CB56018"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 xml:space="preserve">nnnnnnnnn </w:t>
                  </w:r>
                  <w:r w:rsidRPr="00437333">
                    <w:rPr>
                      <w:sz w:val="18"/>
                      <w:szCs w:val="18"/>
                    </w:rPr>
                    <w:t xml:space="preserve">(without </w:t>
                  </w:r>
                  <w:r w:rsidRPr="00437333">
                    <w:rPr>
                      <w:rFonts w:ascii="Consolas" w:hAnsi="Consolas"/>
                      <w:sz w:val="18"/>
                      <w:szCs w:val="18"/>
                    </w:rPr>
                    <w:t>420</w:t>
                  </w:r>
                  <w:r w:rsidRPr="00437333">
                    <w:rPr>
                      <w:sz w:val="18"/>
                      <w:szCs w:val="18"/>
                    </w:rPr>
                    <w:t xml:space="preserve"> prefix)</w:t>
                  </w:r>
                </w:p>
                <w:p w14:paraId="55347FAA" w14:textId="77777777" w:rsidR="0014146B" w:rsidRPr="0034732F" w:rsidRDefault="0014146B" w:rsidP="0014146B">
                  <w:pPr>
                    <w:pStyle w:val="Odstavecseseznamem"/>
                    <w:numPr>
                      <w:ilvl w:val="0"/>
                      <w:numId w:val="13"/>
                    </w:numPr>
                    <w:ind w:left="216" w:hanging="216"/>
                    <w:rPr>
                      <w:strike/>
                      <w:sz w:val="18"/>
                      <w:szCs w:val="18"/>
                    </w:rPr>
                  </w:pPr>
                  <w:r w:rsidRPr="0034732F">
                    <w:rPr>
                      <w:rFonts w:ascii="Consolas" w:hAnsi="Consolas"/>
                      <w:strike/>
                      <w:sz w:val="18"/>
                      <w:szCs w:val="18"/>
                    </w:rPr>
                    <w:t>420nnnnnnnnn@&lt;IMS_SUFFIX_V2&gt;</w:t>
                  </w:r>
                </w:p>
              </w:tc>
            </w:tr>
            <w:tr w:rsidR="0014146B" w14:paraId="29267800" w14:textId="77777777" w:rsidTr="00876675">
              <w:tc>
                <w:tcPr>
                  <w:tcW w:w="811" w:type="dxa"/>
                </w:tcPr>
                <w:p w14:paraId="1225D434" w14:textId="77777777" w:rsidR="0014146B" w:rsidRDefault="0014146B" w:rsidP="00876675">
                  <w:pPr>
                    <w:ind w:left="0"/>
                    <w:rPr>
                      <w:rFonts w:ascii="Consolas" w:hAnsi="Consolas"/>
                      <w:sz w:val="18"/>
                      <w:szCs w:val="18"/>
                    </w:rPr>
                  </w:pPr>
                  <w:r>
                    <w:rPr>
                      <w:rFonts w:ascii="Consolas" w:hAnsi="Consolas"/>
                      <w:sz w:val="18"/>
                      <w:szCs w:val="18"/>
                    </w:rPr>
                    <w:t>UPSERT</w:t>
                  </w:r>
                </w:p>
              </w:tc>
              <w:tc>
                <w:tcPr>
                  <w:tcW w:w="1027" w:type="dxa"/>
                </w:tcPr>
                <w:p w14:paraId="504A9459" w14:textId="77777777" w:rsidR="0014146B" w:rsidRPr="00437333" w:rsidRDefault="0014146B" w:rsidP="00876675">
                  <w:pPr>
                    <w:ind w:left="0"/>
                    <w:rPr>
                      <w:rFonts w:ascii="Consolas" w:hAnsi="Consolas"/>
                      <w:sz w:val="18"/>
                      <w:szCs w:val="18"/>
                    </w:rPr>
                  </w:pPr>
                  <w:r>
                    <w:rPr>
                      <w:rFonts w:ascii="Consolas" w:hAnsi="Consolas"/>
                      <w:sz w:val="18"/>
                      <w:szCs w:val="18"/>
                    </w:rPr>
                    <w:t>EXTERNAL</w:t>
                  </w:r>
                </w:p>
              </w:tc>
              <w:tc>
                <w:tcPr>
                  <w:tcW w:w="1024" w:type="dxa"/>
                </w:tcPr>
                <w:p w14:paraId="582A02C8"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5EB99470" w14:textId="77777777" w:rsidR="0014146B" w:rsidRPr="0070717A" w:rsidRDefault="0014146B" w:rsidP="00876675">
                  <w:pPr>
                    <w:ind w:left="0"/>
                    <w:rPr>
                      <w:rFonts w:ascii="Consolas" w:hAnsi="Consolas"/>
                      <w:sz w:val="18"/>
                      <w:szCs w:val="18"/>
                    </w:rPr>
                  </w:pPr>
                  <w:r>
                    <w:rPr>
                      <w:rFonts w:ascii="Consolas" w:hAnsi="Consolas"/>
                      <w:sz w:val="18"/>
                      <w:szCs w:val="18"/>
                    </w:rPr>
                    <w:t>N/A</w:t>
                  </w:r>
                </w:p>
              </w:tc>
              <w:tc>
                <w:tcPr>
                  <w:tcW w:w="3456" w:type="dxa"/>
                </w:tcPr>
                <w:p w14:paraId="1080681A" w14:textId="77777777" w:rsidR="0014146B" w:rsidRPr="005C5592" w:rsidRDefault="0014146B" w:rsidP="00876675">
                  <w:pPr>
                    <w:ind w:left="0"/>
                    <w:rPr>
                      <w:rFonts w:ascii="Consolas" w:hAnsi="Consolas"/>
                      <w:sz w:val="18"/>
                      <w:szCs w:val="18"/>
                    </w:rPr>
                  </w:pPr>
                  <w:r>
                    <w:rPr>
                      <w:rFonts w:ascii="Consolas" w:hAnsi="Consolas"/>
                      <w:sz w:val="18"/>
                      <w:szCs w:val="18"/>
                    </w:rPr>
                    <w:t>Input e</w:t>
                  </w:r>
                  <w:r w:rsidRPr="005C5592">
                    <w:rPr>
                      <w:rFonts w:ascii="Consolas" w:hAnsi="Consolas"/>
                      <w:sz w:val="18"/>
                      <w:szCs w:val="18"/>
                    </w:rPr>
                    <w:t>xternal ID</w:t>
                  </w:r>
                </w:p>
              </w:tc>
            </w:tr>
            <w:tr w:rsidR="0014146B" w14:paraId="22DB0115" w14:textId="77777777" w:rsidTr="00876675">
              <w:tc>
                <w:tcPr>
                  <w:tcW w:w="811" w:type="dxa"/>
                </w:tcPr>
                <w:p w14:paraId="43D66793" w14:textId="77777777" w:rsidR="0014146B" w:rsidRPr="00437333" w:rsidRDefault="0014146B" w:rsidP="00876675">
                  <w:pPr>
                    <w:ind w:left="0"/>
                    <w:rPr>
                      <w:rFonts w:ascii="Consolas" w:hAnsi="Consolas"/>
                      <w:sz w:val="18"/>
                      <w:szCs w:val="18"/>
                    </w:rPr>
                  </w:pPr>
                  <w:r>
                    <w:rPr>
                      <w:rFonts w:ascii="Consolas" w:hAnsi="Consolas"/>
                      <w:sz w:val="18"/>
                      <w:szCs w:val="18"/>
                    </w:rPr>
                    <w:t>UPSERT</w:t>
                  </w:r>
                </w:p>
              </w:tc>
              <w:tc>
                <w:tcPr>
                  <w:tcW w:w="1027" w:type="dxa"/>
                </w:tcPr>
                <w:p w14:paraId="1350487F" w14:textId="77777777" w:rsidR="0014146B" w:rsidRPr="00437333" w:rsidRDefault="0014146B" w:rsidP="00876675">
                  <w:pPr>
                    <w:ind w:left="0"/>
                    <w:rPr>
                      <w:rFonts w:ascii="Consolas" w:hAnsi="Consolas"/>
                      <w:sz w:val="18"/>
                      <w:szCs w:val="18"/>
                    </w:rPr>
                  </w:pPr>
                  <w:r>
                    <w:rPr>
                      <w:rFonts w:ascii="Consolas" w:hAnsi="Consolas"/>
                      <w:sz w:val="18"/>
                      <w:szCs w:val="18"/>
                    </w:rPr>
                    <w:t>IMSI</w:t>
                  </w:r>
                </w:p>
              </w:tc>
              <w:tc>
                <w:tcPr>
                  <w:tcW w:w="1024" w:type="dxa"/>
                </w:tcPr>
                <w:p w14:paraId="09F9FEAA" w14:textId="77777777" w:rsidR="0014146B" w:rsidRPr="00437333" w:rsidRDefault="0014146B" w:rsidP="00876675">
                  <w:pPr>
                    <w:ind w:left="0"/>
                    <w:rPr>
                      <w:rFonts w:ascii="Consolas" w:hAnsi="Consolas"/>
                      <w:sz w:val="18"/>
                      <w:szCs w:val="18"/>
                    </w:rPr>
                  </w:pPr>
                  <w:r>
                    <w:rPr>
                      <w:rFonts w:ascii="Consolas" w:hAnsi="Consolas"/>
                      <w:sz w:val="18"/>
                      <w:szCs w:val="18"/>
                    </w:rPr>
                    <w:t>N/A</w:t>
                  </w:r>
                </w:p>
              </w:tc>
              <w:tc>
                <w:tcPr>
                  <w:tcW w:w="827" w:type="dxa"/>
                </w:tcPr>
                <w:p w14:paraId="56AB8105" w14:textId="77777777" w:rsidR="0014146B" w:rsidRPr="005C5592" w:rsidRDefault="0014146B" w:rsidP="00876675">
                  <w:pPr>
                    <w:ind w:left="0"/>
                    <w:rPr>
                      <w:rFonts w:ascii="Consolas" w:hAnsi="Consolas"/>
                      <w:sz w:val="18"/>
                      <w:szCs w:val="18"/>
                    </w:rPr>
                  </w:pPr>
                  <w:r w:rsidRPr="005C5592">
                    <w:rPr>
                      <w:rFonts w:ascii="Consolas" w:hAnsi="Consolas"/>
                      <w:sz w:val="18"/>
                      <w:szCs w:val="18"/>
                    </w:rPr>
                    <w:t>N/A</w:t>
                  </w:r>
                </w:p>
              </w:tc>
              <w:tc>
                <w:tcPr>
                  <w:tcW w:w="3456" w:type="dxa"/>
                </w:tcPr>
                <w:p w14:paraId="0C817EAD" w14:textId="77777777" w:rsidR="0014146B" w:rsidRPr="005C5592" w:rsidRDefault="0014146B" w:rsidP="00876675">
                  <w:pPr>
                    <w:ind w:left="0"/>
                    <w:rPr>
                      <w:rFonts w:ascii="Consolas" w:hAnsi="Consolas"/>
                      <w:sz w:val="18"/>
                      <w:szCs w:val="18"/>
                    </w:rPr>
                  </w:pPr>
                  <w:r w:rsidRPr="005C5592">
                    <w:rPr>
                      <w:rFonts w:ascii="Consolas" w:hAnsi="Consolas"/>
                      <w:sz w:val="18"/>
                      <w:szCs w:val="18"/>
                    </w:rPr>
                    <w:t>23003nnnnnnnnnn</w:t>
                  </w:r>
                </w:p>
                <w:p w14:paraId="5EE56EDD" w14:textId="77777777" w:rsidR="0014146B" w:rsidRPr="00437333" w:rsidRDefault="0014146B" w:rsidP="00876675">
                  <w:pPr>
                    <w:ind w:left="0"/>
                    <w:rPr>
                      <w:rFonts w:ascii="Consolas" w:hAnsi="Consolas"/>
                      <w:sz w:val="18"/>
                      <w:szCs w:val="18"/>
                    </w:rPr>
                  </w:pPr>
                </w:p>
              </w:tc>
            </w:tr>
            <w:tr w:rsidR="0014146B" w14:paraId="23DF7BBA" w14:textId="77777777" w:rsidTr="00876675">
              <w:tc>
                <w:tcPr>
                  <w:tcW w:w="811" w:type="dxa"/>
                </w:tcPr>
                <w:p w14:paraId="46C55294" w14:textId="77777777" w:rsidR="0014146B" w:rsidRDefault="0014146B" w:rsidP="00876675">
                  <w:pPr>
                    <w:ind w:left="0"/>
                    <w:rPr>
                      <w:rFonts w:ascii="Consolas" w:hAnsi="Consolas"/>
                      <w:sz w:val="18"/>
                      <w:szCs w:val="18"/>
                    </w:rPr>
                  </w:pPr>
                  <w:r>
                    <w:rPr>
                      <w:rFonts w:ascii="Consolas" w:hAnsi="Consolas"/>
                      <w:sz w:val="18"/>
                      <w:szCs w:val="18"/>
                    </w:rPr>
                    <w:t>UPSERT</w:t>
                  </w:r>
                </w:p>
              </w:tc>
              <w:tc>
                <w:tcPr>
                  <w:tcW w:w="1027" w:type="dxa"/>
                </w:tcPr>
                <w:p w14:paraId="1AFDCA57" w14:textId="77777777" w:rsidR="0014146B" w:rsidRDefault="0014146B" w:rsidP="00876675">
                  <w:pPr>
                    <w:ind w:left="0"/>
                    <w:rPr>
                      <w:rFonts w:ascii="Consolas" w:hAnsi="Consolas"/>
                      <w:sz w:val="18"/>
                      <w:szCs w:val="18"/>
                    </w:rPr>
                  </w:pPr>
                  <w:r>
                    <w:rPr>
                      <w:rFonts w:ascii="Consolas" w:hAnsi="Consolas"/>
                      <w:sz w:val="18"/>
                      <w:szCs w:val="18"/>
                    </w:rPr>
                    <w:t>MAC</w:t>
                  </w:r>
                </w:p>
              </w:tc>
              <w:tc>
                <w:tcPr>
                  <w:tcW w:w="1024" w:type="dxa"/>
                </w:tcPr>
                <w:p w14:paraId="15482587"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0BD46F2F" w14:textId="77777777" w:rsidR="0014146B" w:rsidRPr="005C5592" w:rsidRDefault="0014146B" w:rsidP="00876675">
                  <w:pPr>
                    <w:ind w:left="0"/>
                    <w:rPr>
                      <w:rFonts w:ascii="Consolas" w:hAnsi="Consolas"/>
                      <w:sz w:val="18"/>
                      <w:szCs w:val="18"/>
                    </w:rPr>
                  </w:pPr>
                  <w:r w:rsidRPr="005C5592">
                    <w:rPr>
                      <w:rFonts w:ascii="Consolas" w:hAnsi="Consolas"/>
                      <w:sz w:val="18"/>
                      <w:szCs w:val="18"/>
                    </w:rPr>
                    <w:t>N/A</w:t>
                  </w:r>
                </w:p>
              </w:tc>
              <w:tc>
                <w:tcPr>
                  <w:tcW w:w="3456" w:type="dxa"/>
                </w:tcPr>
                <w:p w14:paraId="6FBA07F5" w14:textId="77777777" w:rsidR="0014146B" w:rsidRPr="005C5592" w:rsidRDefault="0014146B" w:rsidP="00876675">
                  <w:pPr>
                    <w:ind w:left="0"/>
                    <w:rPr>
                      <w:rFonts w:ascii="Consolas" w:hAnsi="Consolas"/>
                      <w:sz w:val="18"/>
                      <w:szCs w:val="18"/>
                    </w:rPr>
                  </w:pPr>
                  <w:r>
                    <w:rPr>
                      <w:rFonts w:ascii="Consolas" w:hAnsi="Consolas"/>
                      <w:sz w:val="18"/>
                      <w:szCs w:val="18"/>
                    </w:rPr>
                    <w:t>0123456789ABCDEF</w:t>
                  </w:r>
                  <w:r w:rsidRPr="00D4731E">
                    <w:rPr>
                      <w:sz w:val="18"/>
                      <w:szCs w:val="18"/>
                    </w:rPr>
                    <w:t xml:space="preserve"> (no separators)</w:t>
                  </w:r>
                </w:p>
                <w:p w14:paraId="4ED03073" w14:textId="77777777" w:rsidR="0014146B" w:rsidRPr="005C5592" w:rsidRDefault="0014146B" w:rsidP="00876675">
                  <w:pPr>
                    <w:ind w:left="0"/>
                    <w:rPr>
                      <w:rFonts w:ascii="Consolas" w:hAnsi="Consolas"/>
                      <w:sz w:val="18"/>
                      <w:szCs w:val="18"/>
                    </w:rPr>
                  </w:pPr>
                </w:p>
              </w:tc>
            </w:tr>
            <w:tr w:rsidR="0014146B" w14:paraId="1CB32569" w14:textId="77777777" w:rsidTr="00876675">
              <w:tc>
                <w:tcPr>
                  <w:tcW w:w="811" w:type="dxa"/>
                </w:tcPr>
                <w:p w14:paraId="4F9A6124" w14:textId="77777777" w:rsidR="0014146B" w:rsidRDefault="0014146B" w:rsidP="00876675">
                  <w:pPr>
                    <w:ind w:left="0"/>
                    <w:rPr>
                      <w:rFonts w:ascii="Consolas" w:hAnsi="Consolas"/>
                      <w:sz w:val="18"/>
                      <w:szCs w:val="18"/>
                    </w:rPr>
                  </w:pPr>
                  <w:r>
                    <w:rPr>
                      <w:rFonts w:ascii="Consolas" w:hAnsi="Consolas"/>
                      <w:sz w:val="18"/>
                      <w:szCs w:val="18"/>
                    </w:rPr>
                    <w:lastRenderedPageBreak/>
                    <w:t>UPSERT</w:t>
                  </w:r>
                </w:p>
              </w:tc>
              <w:tc>
                <w:tcPr>
                  <w:tcW w:w="1027" w:type="dxa"/>
                </w:tcPr>
                <w:p w14:paraId="708D825C" w14:textId="77777777" w:rsidR="0014146B" w:rsidRDefault="0014146B" w:rsidP="00876675">
                  <w:pPr>
                    <w:ind w:left="0"/>
                    <w:rPr>
                      <w:rFonts w:ascii="Consolas" w:hAnsi="Consolas"/>
                      <w:sz w:val="18"/>
                      <w:szCs w:val="18"/>
                    </w:rPr>
                  </w:pPr>
                  <w:r>
                    <w:rPr>
                      <w:rFonts w:ascii="Consolas" w:hAnsi="Consolas"/>
                      <w:sz w:val="18"/>
                      <w:szCs w:val="18"/>
                    </w:rPr>
                    <w:t>PBX</w:t>
                  </w:r>
                </w:p>
              </w:tc>
              <w:tc>
                <w:tcPr>
                  <w:tcW w:w="1024" w:type="dxa"/>
                </w:tcPr>
                <w:p w14:paraId="7FCEECEB"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4063E9FC" w14:textId="77777777" w:rsidR="0014146B" w:rsidRPr="005C5592" w:rsidRDefault="0014146B" w:rsidP="00876675">
                  <w:pPr>
                    <w:ind w:left="0"/>
                    <w:rPr>
                      <w:rFonts w:ascii="Consolas" w:hAnsi="Consolas"/>
                      <w:sz w:val="18"/>
                      <w:szCs w:val="18"/>
                    </w:rPr>
                  </w:pPr>
                  <w:r w:rsidRPr="005C5592">
                    <w:rPr>
                      <w:rFonts w:ascii="Consolas" w:hAnsi="Consolas"/>
                      <w:sz w:val="18"/>
                      <w:szCs w:val="18"/>
                    </w:rPr>
                    <w:t>N/A</w:t>
                  </w:r>
                </w:p>
              </w:tc>
              <w:tc>
                <w:tcPr>
                  <w:tcW w:w="3456" w:type="dxa"/>
                </w:tcPr>
                <w:p w14:paraId="541430B4" w14:textId="77777777" w:rsidR="0014146B" w:rsidRPr="00EA1928" w:rsidRDefault="0014146B" w:rsidP="0014146B">
                  <w:pPr>
                    <w:pStyle w:val="Odstavecseseznamem"/>
                    <w:numPr>
                      <w:ilvl w:val="0"/>
                      <w:numId w:val="13"/>
                    </w:numPr>
                    <w:ind w:left="216" w:hanging="216"/>
                    <w:rPr>
                      <w:sz w:val="18"/>
                      <w:szCs w:val="18"/>
                    </w:rPr>
                  </w:pPr>
                  <w:r>
                    <w:rPr>
                      <w:rFonts w:ascii="Consolas" w:hAnsi="Consolas"/>
                      <w:sz w:val="18"/>
                      <w:szCs w:val="18"/>
                    </w:rPr>
                    <w:t>nnnnnn</w:t>
                  </w:r>
                  <w:r w:rsidRPr="005C4F1B">
                    <w:rPr>
                      <w:rFonts w:ascii="Consolas" w:hAnsi="Consolas"/>
                      <w:sz w:val="18"/>
                      <w:szCs w:val="18"/>
                    </w:rPr>
                    <w:t>_</w:t>
                  </w:r>
                  <w:r>
                    <w:rPr>
                      <w:rFonts w:ascii="Consolas" w:hAnsi="Consolas"/>
                      <w:sz w:val="18"/>
                      <w:szCs w:val="18"/>
                    </w:rPr>
                    <w:t>nnnnn</w:t>
                  </w:r>
                  <w:r w:rsidRPr="005C4F1B">
                    <w:rPr>
                      <w:rFonts w:ascii="Consolas" w:hAnsi="Consolas"/>
                      <w:sz w:val="18"/>
                      <w:szCs w:val="18"/>
                    </w:rPr>
                    <w:t>@</w:t>
                  </w:r>
                  <w:r w:rsidRPr="00437333">
                    <w:rPr>
                      <w:rFonts w:ascii="Consolas" w:hAnsi="Consolas"/>
                      <w:sz w:val="18"/>
                      <w:szCs w:val="18"/>
                    </w:rPr>
                    <w:t>&lt;IMS_SUFFIX_V4&gt;</w:t>
                  </w:r>
                </w:p>
                <w:p w14:paraId="259D4029" w14:textId="77777777" w:rsidR="0014146B" w:rsidRPr="0034732F" w:rsidRDefault="0014146B" w:rsidP="0014146B">
                  <w:pPr>
                    <w:pStyle w:val="Odstavecseseznamem"/>
                    <w:numPr>
                      <w:ilvl w:val="0"/>
                      <w:numId w:val="13"/>
                    </w:numPr>
                    <w:ind w:left="216" w:hanging="216"/>
                    <w:rPr>
                      <w:strike/>
                      <w:sz w:val="18"/>
                      <w:szCs w:val="18"/>
                    </w:rPr>
                  </w:pPr>
                  <w:r w:rsidRPr="0034732F">
                    <w:rPr>
                      <w:rFonts w:ascii="Consolas" w:hAnsi="Consolas"/>
                      <w:strike/>
                      <w:sz w:val="18"/>
                      <w:szCs w:val="18"/>
                    </w:rPr>
                    <w:t>nnnnnn_nnnnn@&lt;IMS_SUFFIX_V2&gt;</w:t>
                  </w:r>
                </w:p>
              </w:tc>
            </w:tr>
          </w:tbl>
          <w:p w14:paraId="1FAEEFAF" w14:textId="77777777" w:rsidR="0014146B" w:rsidRDefault="0014146B" w:rsidP="00876675"/>
          <w:p w14:paraId="152DCB71" w14:textId="77777777" w:rsidR="0014146B" w:rsidRPr="006364E8" w:rsidRDefault="0014146B">
            <w:pPr>
              <w:pStyle w:val="Odstavecseseznamem"/>
              <w:numPr>
                <w:ilvl w:val="0"/>
                <w:numId w:val="128"/>
              </w:numPr>
            </w:pPr>
            <w:r>
              <w:t xml:space="preserve">Delete selected keys from table </w:t>
            </w:r>
            <w:r w:rsidRPr="004D4A0C">
              <w:rPr>
                <w:rFonts w:ascii="Consolas" w:hAnsi="Consolas"/>
              </w:rPr>
              <w:t>ILABATCH_OWN.ROUTING_TEST_NUMBERS</w:t>
            </w:r>
          </w:p>
          <w:p w14:paraId="18E270BD" w14:textId="77777777" w:rsidR="0014146B" w:rsidRPr="006364E8" w:rsidRDefault="0014146B">
            <w:pPr>
              <w:pStyle w:val="Odstavecseseznamem"/>
              <w:numPr>
                <w:ilvl w:val="0"/>
                <w:numId w:val="128"/>
              </w:numPr>
            </w:pPr>
            <w:r>
              <w:t xml:space="preserve">Insert selected keys from table </w:t>
            </w:r>
            <w:r w:rsidRPr="004D4A0C">
              <w:rPr>
                <w:rFonts w:ascii="Consolas" w:hAnsi="Consolas"/>
              </w:rPr>
              <w:t>ILABATCH_OWN.ROUTING_TEST_NUMBERS</w:t>
            </w:r>
          </w:p>
          <w:p w14:paraId="420BCF76" w14:textId="77777777" w:rsidR="0014146B" w:rsidRPr="006364E8" w:rsidRDefault="0014146B" w:rsidP="00876675">
            <w:pPr>
              <w:ind w:left="38"/>
            </w:pPr>
          </w:p>
        </w:tc>
      </w:tr>
    </w:tbl>
    <w:p w14:paraId="02933467" w14:textId="77777777" w:rsidR="0014146B" w:rsidRDefault="0014146B" w:rsidP="0014146B">
      <w:pPr>
        <w:ind w:left="0"/>
        <w:rPr>
          <w:highlight w:val="yellow"/>
        </w:rPr>
      </w:pPr>
    </w:p>
    <w:p w14:paraId="34B16ED5" w14:textId="02BD01A4" w:rsidR="00BC1C84" w:rsidRDefault="00BC1C84" w:rsidP="00BC1C84">
      <w:pPr>
        <w:pStyle w:val="Nadpis5"/>
      </w:pPr>
      <w:bookmarkStart w:id="791" w:name="_Toc199412681"/>
      <w:r>
        <w:t>System Cleansing</w:t>
      </w:r>
      <w:bookmarkEnd w:id="791"/>
    </w:p>
    <w:p w14:paraId="0B19C5F4" w14:textId="0FC2B706" w:rsidR="00BC1C84" w:rsidRDefault="00BC1C84" w:rsidP="00BC1C84">
      <w:pPr>
        <w:ind w:left="0"/>
        <w:rPr>
          <w:rFonts w:ascii="Consolas" w:hAnsi="Consolas"/>
        </w:rPr>
      </w:pPr>
      <w:r>
        <w:t xml:space="preserve">Method </w:t>
      </w:r>
      <w:r>
        <w:rPr>
          <w:rFonts w:ascii="Consolas" w:hAnsi="Consolas"/>
        </w:rPr>
        <w:t>CleanWrapper</w:t>
      </w:r>
      <w:r>
        <w:t xml:space="preserve"> p</w:t>
      </w:r>
      <w:r w:rsidRPr="008C1B39">
        <w:t>erforms following operations:</w:t>
      </w:r>
    </w:p>
    <w:p w14:paraId="76CBD843" w14:textId="77777777" w:rsidR="00BC1C84" w:rsidRDefault="00BC1C84" w:rsidP="00BC1C84">
      <w:pPr>
        <w:ind w:left="0"/>
        <w:rPr>
          <w:highlight w:val="yellow"/>
        </w:rPr>
      </w:pPr>
    </w:p>
    <w:p w14:paraId="05346C24" w14:textId="7D61F2E5" w:rsidR="00BC1C84" w:rsidRPr="00736528" w:rsidRDefault="002F671F">
      <w:pPr>
        <w:pStyle w:val="Odstavecseseznamem"/>
        <w:numPr>
          <w:ilvl w:val="0"/>
          <w:numId w:val="110"/>
        </w:numPr>
      </w:pPr>
      <w:r w:rsidRPr="00736528">
        <w:t xml:space="preserve">Log </w:t>
      </w:r>
      <w:r w:rsidR="002F31B5">
        <w:t xml:space="preserve">list of impacted </w:t>
      </w:r>
      <w:r w:rsidRPr="00736528">
        <w:t>systems</w:t>
      </w:r>
    </w:p>
    <w:p w14:paraId="2979BBCF" w14:textId="218F5CE1" w:rsidR="00415FC2" w:rsidRPr="00AB32AF" w:rsidRDefault="00415FC2">
      <w:pPr>
        <w:pStyle w:val="Odstavecseseznamem"/>
        <w:numPr>
          <w:ilvl w:val="0"/>
          <w:numId w:val="110"/>
        </w:numPr>
        <w:rPr>
          <w:u w:val="single"/>
        </w:rPr>
      </w:pPr>
      <w:r w:rsidRPr="00AB32AF">
        <w:rPr>
          <w:u w:val="single"/>
        </w:rPr>
        <w:t>If eSIM records are being cleaned:</w:t>
      </w:r>
    </w:p>
    <w:p w14:paraId="6FA1F17B" w14:textId="198F4C95" w:rsidR="00415FC2" w:rsidRDefault="00415FC2">
      <w:pPr>
        <w:pStyle w:val="Odstavecseseznamem"/>
        <w:numPr>
          <w:ilvl w:val="1"/>
          <w:numId w:val="110"/>
        </w:numPr>
      </w:pPr>
      <w:r w:rsidRPr="00736528">
        <w:t xml:space="preserve">Create </w:t>
      </w:r>
      <w:r>
        <w:t xml:space="preserve">one or more instances of SMDP </w:t>
      </w:r>
      <w:r w:rsidRPr="00736528">
        <w:t>cleansing thread</w:t>
      </w:r>
    </w:p>
    <w:p w14:paraId="15F82674" w14:textId="7B7049FB" w:rsidR="00415FC2" w:rsidRDefault="00415FC2">
      <w:pPr>
        <w:pStyle w:val="Odstavecseseznamem"/>
        <w:numPr>
          <w:ilvl w:val="1"/>
          <w:numId w:val="110"/>
        </w:numPr>
      </w:pPr>
      <w:r>
        <w:t>P</w:t>
      </w:r>
      <w:r w:rsidRPr="00736528">
        <w:t xml:space="preserve">opulate </w:t>
      </w:r>
      <w:r>
        <w:t xml:space="preserve">thread instance </w:t>
      </w:r>
      <w:r w:rsidRPr="00736528">
        <w:t>input data and start it</w:t>
      </w:r>
    </w:p>
    <w:p w14:paraId="05E82CB6" w14:textId="77777777" w:rsidR="00415FC2" w:rsidRPr="00736528" w:rsidRDefault="00415FC2">
      <w:pPr>
        <w:pStyle w:val="Odstavecseseznamem"/>
        <w:numPr>
          <w:ilvl w:val="1"/>
          <w:numId w:val="110"/>
        </w:numPr>
      </w:pPr>
      <w:r w:rsidRPr="00736528">
        <w:t>Wait until all threads are finished</w:t>
      </w:r>
    </w:p>
    <w:p w14:paraId="13C740EF" w14:textId="4BE6BE18" w:rsidR="00E94C2C" w:rsidRDefault="00415FC2">
      <w:pPr>
        <w:pStyle w:val="Odstavecseseznamem"/>
        <w:numPr>
          <w:ilvl w:val="1"/>
          <w:numId w:val="110"/>
        </w:numPr>
      </w:pPr>
      <w:r>
        <w:t xml:space="preserve">Analyze </w:t>
      </w:r>
      <w:r w:rsidR="00AB32AF">
        <w:t xml:space="preserve">SMDP </w:t>
      </w:r>
      <w:r>
        <w:t xml:space="preserve">cleansing </w:t>
      </w:r>
      <w:r w:rsidRPr="00736528">
        <w:t>results reported by each thread</w:t>
      </w:r>
    </w:p>
    <w:p w14:paraId="60F40DB4" w14:textId="23DB82E8" w:rsidR="00415FC2" w:rsidRPr="00736528" w:rsidRDefault="00E94C2C">
      <w:pPr>
        <w:pStyle w:val="Odstavecseseznamem"/>
        <w:numPr>
          <w:ilvl w:val="1"/>
          <w:numId w:val="110"/>
        </w:numPr>
      </w:pPr>
      <w:r>
        <w:t>P</w:t>
      </w:r>
      <w:r w:rsidR="00415FC2">
        <w:t>opulate exclusion list of ICCID’s that failed to be clean</w:t>
      </w:r>
      <w:r w:rsidR="003B57C0">
        <w:t>s</w:t>
      </w:r>
      <w:r w:rsidR="00415FC2">
        <w:t>ed in SMDP.</w:t>
      </w:r>
      <w:r>
        <w:t xml:space="preserve"> </w:t>
      </w:r>
      <w:r w:rsidRPr="00AB32AF">
        <w:rPr>
          <w:b/>
          <w:bCs/>
        </w:rPr>
        <w:t xml:space="preserve">Impacted inventory </w:t>
      </w:r>
      <w:r w:rsidR="00AB32AF">
        <w:rPr>
          <w:b/>
          <w:bCs/>
        </w:rPr>
        <w:t xml:space="preserve">items </w:t>
      </w:r>
      <w:r w:rsidRPr="00AB32AF">
        <w:rPr>
          <w:b/>
          <w:bCs/>
        </w:rPr>
        <w:t xml:space="preserve">will be excluded from all </w:t>
      </w:r>
      <w:r w:rsidR="00472EBE" w:rsidRPr="00AB32AF">
        <w:rPr>
          <w:b/>
          <w:bCs/>
        </w:rPr>
        <w:t xml:space="preserve">subsequent </w:t>
      </w:r>
      <w:r w:rsidRPr="00AB32AF">
        <w:rPr>
          <w:b/>
          <w:bCs/>
        </w:rPr>
        <w:t>cleansing tasks (</w:t>
      </w:r>
      <w:r w:rsidR="00472EBE" w:rsidRPr="00AB32AF">
        <w:rPr>
          <w:b/>
          <w:bCs/>
        </w:rPr>
        <w:t>S</w:t>
      </w:r>
      <w:r w:rsidRPr="00AB32AF">
        <w:rPr>
          <w:b/>
          <w:bCs/>
        </w:rPr>
        <w:t xml:space="preserve">ystem </w:t>
      </w:r>
      <w:r w:rsidR="00472EBE" w:rsidRPr="00AB32AF">
        <w:rPr>
          <w:b/>
          <w:bCs/>
        </w:rPr>
        <w:t>C</w:t>
      </w:r>
      <w:r w:rsidRPr="00AB32AF">
        <w:rPr>
          <w:b/>
          <w:bCs/>
        </w:rPr>
        <w:t xml:space="preserve">leansing, </w:t>
      </w:r>
      <w:r w:rsidR="00472EBE" w:rsidRPr="00AB32AF">
        <w:rPr>
          <w:b/>
          <w:bCs/>
        </w:rPr>
        <w:t>N</w:t>
      </w:r>
      <w:r w:rsidRPr="00AB32AF">
        <w:rPr>
          <w:b/>
          <w:bCs/>
        </w:rPr>
        <w:t xml:space="preserve">etwork </w:t>
      </w:r>
      <w:r w:rsidR="00472EBE" w:rsidRPr="00AB32AF">
        <w:rPr>
          <w:b/>
          <w:bCs/>
        </w:rPr>
        <w:t>C</w:t>
      </w:r>
      <w:r w:rsidRPr="00AB32AF">
        <w:rPr>
          <w:b/>
          <w:bCs/>
        </w:rPr>
        <w:t xml:space="preserve">leansing, </w:t>
      </w:r>
      <w:r w:rsidR="00472EBE" w:rsidRPr="00AB32AF">
        <w:rPr>
          <w:b/>
          <w:bCs/>
        </w:rPr>
        <w:t>U</w:t>
      </w:r>
      <w:r w:rsidRPr="00AB32AF">
        <w:rPr>
          <w:b/>
          <w:bCs/>
        </w:rPr>
        <w:t>pload).</w:t>
      </w:r>
    </w:p>
    <w:p w14:paraId="0580D20A" w14:textId="1B14BF63" w:rsidR="00121057" w:rsidRDefault="002F671F">
      <w:pPr>
        <w:pStyle w:val="Odstavecseseznamem"/>
        <w:numPr>
          <w:ilvl w:val="0"/>
          <w:numId w:val="110"/>
        </w:numPr>
      </w:pPr>
      <w:r w:rsidRPr="00736528">
        <w:t xml:space="preserve">Create </w:t>
      </w:r>
      <w:r w:rsidR="00121057">
        <w:t xml:space="preserve">one or more instances of </w:t>
      </w:r>
      <w:r w:rsidRPr="00736528">
        <w:t>cleansing thread for selected system</w:t>
      </w:r>
      <w:r w:rsidR="00415FC2">
        <w:t>s except SMDP</w:t>
      </w:r>
    </w:p>
    <w:p w14:paraId="66ACE090" w14:textId="5CC2F705" w:rsidR="002F671F" w:rsidRPr="00736528" w:rsidRDefault="00121057">
      <w:pPr>
        <w:pStyle w:val="Odstavecseseznamem"/>
        <w:numPr>
          <w:ilvl w:val="0"/>
          <w:numId w:val="110"/>
        </w:numPr>
      </w:pPr>
      <w:r>
        <w:t>P</w:t>
      </w:r>
      <w:r w:rsidR="002F671F" w:rsidRPr="00736528">
        <w:t xml:space="preserve">opulate </w:t>
      </w:r>
      <w:r>
        <w:t xml:space="preserve">thread instance </w:t>
      </w:r>
      <w:r w:rsidR="002F671F" w:rsidRPr="00736528">
        <w:t>input data and start it</w:t>
      </w:r>
    </w:p>
    <w:p w14:paraId="59D68F8A" w14:textId="49D29B47" w:rsidR="002F671F" w:rsidRPr="00736528" w:rsidRDefault="006616CE">
      <w:pPr>
        <w:pStyle w:val="Odstavecseseznamem"/>
        <w:numPr>
          <w:ilvl w:val="0"/>
          <w:numId w:val="110"/>
        </w:numPr>
      </w:pPr>
      <w:r w:rsidRPr="00736528">
        <w:t>Wait until all threads are finished</w:t>
      </w:r>
    </w:p>
    <w:p w14:paraId="2F9BCA9C" w14:textId="1D6BF4F7" w:rsidR="006616CE" w:rsidRPr="00736528" w:rsidRDefault="002F31B5">
      <w:pPr>
        <w:pStyle w:val="Odstavecseseznamem"/>
        <w:numPr>
          <w:ilvl w:val="0"/>
          <w:numId w:val="110"/>
        </w:numPr>
      </w:pPr>
      <w:r>
        <w:t xml:space="preserve">Log and analyze </w:t>
      </w:r>
      <w:r w:rsidR="006616CE" w:rsidRPr="00736528">
        <w:t>results reported by each thread</w:t>
      </w:r>
    </w:p>
    <w:p w14:paraId="585737D6" w14:textId="75581742" w:rsidR="006616CE" w:rsidRDefault="006616CE">
      <w:pPr>
        <w:pStyle w:val="Odstavecseseznamem"/>
        <w:numPr>
          <w:ilvl w:val="0"/>
          <w:numId w:val="110"/>
        </w:numPr>
      </w:pPr>
      <w:r w:rsidRPr="00736528">
        <w:t>If any thread reported error, stop processing</w:t>
      </w:r>
    </w:p>
    <w:p w14:paraId="1E38267D" w14:textId="6B295157" w:rsidR="00786928" w:rsidRDefault="00786928" w:rsidP="00786928">
      <w:pPr>
        <w:ind w:left="0"/>
      </w:pPr>
    </w:p>
    <w:p w14:paraId="2B225ED5" w14:textId="58BD0803" w:rsidR="00786928" w:rsidRDefault="00CA2B2C" w:rsidP="00786928">
      <w:pPr>
        <w:ind w:left="0"/>
      </w:pPr>
      <w:r>
        <w:t>Final count of s</w:t>
      </w:r>
      <w:r w:rsidR="0029207A">
        <w:t>pawned thread</w:t>
      </w:r>
      <w:r>
        <w:t xml:space="preserve">s per system depends on </w:t>
      </w:r>
      <w:r w:rsidR="0029207A">
        <w:t>thread type and input data count</w:t>
      </w:r>
      <w:r w:rsidR="00F10512">
        <w:t>. Multiple threads per system are currently applied only to SOAP-cleansing threads.</w:t>
      </w:r>
    </w:p>
    <w:p w14:paraId="06B200BA" w14:textId="75D2A03B" w:rsidR="0029207A" w:rsidRDefault="0029207A" w:rsidP="00786928">
      <w:pPr>
        <w:ind w:left="0"/>
      </w:pPr>
    </w:p>
    <w:tbl>
      <w:tblPr>
        <w:tblStyle w:val="Mkatabulky"/>
        <w:tblW w:w="9356" w:type="dxa"/>
        <w:tblInd w:w="-5" w:type="dxa"/>
        <w:tblLook w:val="04A0" w:firstRow="1" w:lastRow="0" w:firstColumn="1" w:lastColumn="0" w:noHBand="0" w:noVBand="1"/>
      </w:tblPr>
      <w:tblGrid>
        <w:gridCol w:w="1841"/>
        <w:gridCol w:w="2412"/>
        <w:gridCol w:w="5103"/>
      </w:tblGrid>
      <w:tr w:rsidR="0029207A" w:rsidRPr="00DF00E8" w14:paraId="105C4A9F" w14:textId="732F26E3" w:rsidTr="00A7016E">
        <w:trPr>
          <w:trHeight w:val="701"/>
        </w:trPr>
        <w:tc>
          <w:tcPr>
            <w:tcW w:w="1841" w:type="dxa"/>
            <w:shd w:val="clear" w:color="auto" w:fill="D9D9D9" w:themeFill="background1" w:themeFillShade="D9"/>
          </w:tcPr>
          <w:p w14:paraId="0F09EF7C" w14:textId="0185E215" w:rsidR="0029207A" w:rsidRPr="00CA2B2C" w:rsidRDefault="0029207A" w:rsidP="004A05F8">
            <w:pPr>
              <w:ind w:left="0"/>
              <w:rPr>
                <w:b/>
                <w:bCs/>
              </w:rPr>
            </w:pPr>
            <w:r w:rsidRPr="00CA2B2C">
              <w:rPr>
                <w:b/>
                <w:bCs/>
              </w:rPr>
              <w:t>Thread Type</w:t>
            </w:r>
          </w:p>
        </w:tc>
        <w:tc>
          <w:tcPr>
            <w:tcW w:w="2412" w:type="dxa"/>
            <w:shd w:val="clear" w:color="auto" w:fill="D9D9D9" w:themeFill="background1" w:themeFillShade="D9"/>
          </w:tcPr>
          <w:p w14:paraId="0B3521BF" w14:textId="28C5F1C9" w:rsidR="00802067" w:rsidRPr="00CA2B2C" w:rsidRDefault="00BD5A75" w:rsidP="004A05F8">
            <w:pPr>
              <w:ind w:left="0"/>
              <w:rPr>
                <w:b/>
                <w:bCs/>
              </w:rPr>
            </w:pPr>
            <w:r>
              <w:rPr>
                <w:b/>
                <w:bCs/>
              </w:rPr>
              <w:t xml:space="preserve">Total </w:t>
            </w:r>
            <w:r w:rsidR="0029207A" w:rsidRPr="00CA2B2C">
              <w:rPr>
                <w:b/>
                <w:bCs/>
              </w:rPr>
              <w:t>Input Data Count</w:t>
            </w:r>
          </w:p>
        </w:tc>
        <w:tc>
          <w:tcPr>
            <w:tcW w:w="5103" w:type="dxa"/>
            <w:shd w:val="clear" w:color="auto" w:fill="D9D9D9" w:themeFill="background1" w:themeFillShade="D9"/>
          </w:tcPr>
          <w:p w14:paraId="72F3D510" w14:textId="633A91FF" w:rsidR="0029207A" w:rsidRPr="00CA2B2C" w:rsidRDefault="00FB7966" w:rsidP="004A05F8">
            <w:pPr>
              <w:ind w:left="0"/>
              <w:rPr>
                <w:b/>
                <w:bCs/>
              </w:rPr>
            </w:pPr>
            <w:r>
              <w:rPr>
                <w:b/>
                <w:bCs/>
              </w:rPr>
              <w:t>Max</w:t>
            </w:r>
            <w:r w:rsidR="00BD5A75">
              <w:rPr>
                <w:b/>
                <w:bCs/>
              </w:rPr>
              <w:t>imum</w:t>
            </w:r>
            <w:r>
              <w:rPr>
                <w:b/>
                <w:bCs/>
              </w:rPr>
              <w:t xml:space="preserve"> </w:t>
            </w:r>
            <w:r w:rsidR="00802067">
              <w:rPr>
                <w:b/>
                <w:bCs/>
              </w:rPr>
              <w:t xml:space="preserve">Input </w:t>
            </w:r>
            <w:r w:rsidR="00CA2B2C" w:rsidRPr="00CA2B2C">
              <w:rPr>
                <w:b/>
                <w:bCs/>
              </w:rPr>
              <w:t>Data Count</w:t>
            </w:r>
            <w:r w:rsidR="00BD5A75">
              <w:rPr>
                <w:b/>
                <w:bCs/>
              </w:rPr>
              <w:t xml:space="preserve"> per Thread</w:t>
            </w:r>
          </w:p>
        </w:tc>
      </w:tr>
      <w:tr w:rsidR="0029207A" w:rsidRPr="00E74E25" w14:paraId="0EA884BA" w14:textId="0F41B7BC" w:rsidTr="00A7016E">
        <w:trPr>
          <w:trHeight w:val="219"/>
        </w:trPr>
        <w:tc>
          <w:tcPr>
            <w:tcW w:w="1841" w:type="dxa"/>
          </w:tcPr>
          <w:p w14:paraId="3FA76C03" w14:textId="03CCA9EF" w:rsidR="0029207A" w:rsidRPr="00CA2B2C" w:rsidRDefault="0029207A" w:rsidP="004A05F8">
            <w:pPr>
              <w:ind w:left="0"/>
              <w:rPr>
                <w:rFonts w:ascii="Consolas" w:hAnsi="Consolas"/>
              </w:rPr>
            </w:pPr>
            <w:r w:rsidRPr="00CA2B2C">
              <w:rPr>
                <w:rFonts w:ascii="Consolas" w:hAnsi="Consolas"/>
              </w:rPr>
              <w:t>DB</w:t>
            </w:r>
          </w:p>
        </w:tc>
        <w:tc>
          <w:tcPr>
            <w:tcW w:w="2412" w:type="dxa"/>
          </w:tcPr>
          <w:p w14:paraId="14E7760D" w14:textId="552D3CDE" w:rsidR="0029207A" w:rsidRPr="00CA2B2C" w:rsidRDefault="0029207A" w:rsidP="004A05F8">
            <w:pPr>
              <w:ind w:left="0"/>
              <w:rPr>
                <w:rFonts w:ascii="Consolas" w:hAnsi="Consolas"/>
              </w:rPr>
            </w:pPr>
            <w:r w:rsidRPr="00CA2B2C">
              <w:rPr>
                <w:rFonts w:ascii="Consolas" w:hAnsi="Consolas"/>
              </w:rPr>
              <w:t>N/A</w:t>
            </w:r>
          </w:p>
        </w:tc>
        <w:tc>
          <w:tcPr>
            <w:tcW w:w="5103" w:type="dxa"/>
          </w:tcPr>
          <w:p w14:paraId="67325095" w14:textId="0EEFCDF4" w:rsidR="0029207A" w:rsidRPr="00CA2B2C" w:rsidRDefault="00CA2B2C" w:rsidP="004A05F8">
            <w:pPr>
              <w:ind w:left="0"/>
              <w:rPr>
                <w:rFonts w:ascii="Consolas" w:hAnsi="Consolas"/>
              </w:rPr>
            </w:pPr>
            <w:r>
              <w:rPr>
                <w:rFonts w:ascii="Consolas" w:hAnsi="Consolas"/>
              </w:rPr>
              <w:t xml:space="preserve">ALL </w:t>
            </w:r>
            <w:r w:rsidR="00904686">
              <w:rPr>
                <w:rFonts w:ascii="Consolas" w:hAnsi="Consolas"/>
              </w:rPr>
              <w:br/>
            </w:r>
            <w:r w:rsidRPr="00CA2B2C">
              <w:t xml:space="preserve">(1 </w:t>
            </w:r>
            <w:r w:rsidR="00BE3176">
              <w:t xml:space="preserve">DB </w:t>
            </w:r>
            <w:r w:rsidRPr="00CA2B2C">
              <w:t>thread</w:t>
            </w:r>
            <w:r w:rsidR="00BE3176">
              <w:t xml:space="preserve"> is always spawned per system</w:t>
            </w:r>
            <w:r w:rsidRPr="00CA2B2C">
              <w:t>)</w:t>
            </w:r>
          </w:p>
        </w:tc>
      </w:tr>
      <w:tr w:rsidR="00802067" w:rsidRPr="00E74E25" w14:paraId="37DEDA04" w14:textId="104A4131" w:rsidTr="00A7016E">
        <w:trPr>
          <w:trHeight w:val="219"/>
        </w:trPr>
        <w:tc>
          <w:tcPr>
            <w:tcW w:w="1841" w:type="dxa"/>
            <w:vMerge w:val="restart"/>
          </w:tcPr>
          <w:p w14:paraId="71F8894B" w14:textId="61290F64" w:rsidR="00802067" w:rsidRPr="00CA2B2C" w:rsidRDefault="00802067" w:rsidP="004A05F8">
            <w:pPr>
              <w:ind w:left="0"/>
              <w:rPr>
                <w:rFonts w:ascii="Consolas" w:hAnsi="Consolas"/>
              </w:rPr>
            </w:pPr>
            <w:r w:rsidRPr="00CA2B2C">
              <w:rPr>
                <w:rFonts w:ascii="Consolas" w:hAnsi="Consolas"/>
              </w:rPr>
              <w:t>SOAP</w:t>
            </w:r>
            <w:r w:rsidR="00DC0724">
              <w:rPr>
                <w:rFonts w:ascii="Consolas" w:hAnsi="Consolas"/>
              </w:rPr>
              <w:br/>
              <w:t>REST</w:t>
            </w:r>
          </w:p>
        </w:tc>
        <w:tc>
          <w:tcPr>
            <w:tcW w:w="2412" w:type="dxa"/>
          </w:tcPr>
          <w:p w14:paraId="66B7E526" w14:textId="36D69078" w:rsidR="00802067" w:rsidRPr="00CA2B2C" w:rsidRDefault="00802067" w:rsidP="004A05F8">
            <w:pPr>
              <w:ind w:left="0"/>
              <w:rPr>
                <w:rFonts w:ascii="Consolas" w:hAnsi="Consolas"/>
              </w:rPr>
            </w:pPr>
            <w:r w:rsidRPr="00CA2B2C">
              <w:rPr>
                <w:rFonts w:ascii="Consolas" w:hAnsi="Consolas"/>
              </w:rPr>
              <w:t>&lt;=100</w:t>
            </w:r>
          </w:p>
        </w:tc>
        <w:tc>
          <w:tcPr>
            <w:tcW w:w="5103" w:type="dxa"/>
          </w:tcPr>
          <w:p w14:paraId="0BB3BF35" w14:textId="56FF0604" w:rsidR="00802067" w:rsidRPr="00CA2B2C" w:rsidRDefault="00802067" w:rsidP="004A05F8">
            <w:pPr>
              <w:ind w:left="0"/>
              <w:rPr>
                <w:rFonts w:ascii="Consolas" w:hAnsi="Consolas"/>
              </w:rPr>
            </w:pPr>
            <w:r w:rsidRPr="00CA2B2C">
              <w:rPr>
                <w:rFonts w:ascii="Consolas" w:hAnsi="Consolas"/>
              </w:rPr>
              <w:t>25</w:t>
            </w:r>
          </w:p>
        </w:tc>
      </w:tr>
      <w:tr w:rsidR="00802067" w:rsidRPr="00E74E25" w14:paraId="3951426B" w14:textId="77777777" w:rsidTr="00A7016E">
        <w:trPr>
          <w:trHeight w:val="219"/>
        </w:trPr>
        <w:tc>
          <w:tcPr>
            <w:tcW w:w="1841" w:type="dxa"/>
            <w:vMerge/>
          </w:tcPr>
          <w:p w14:paraId="0B4B82F8" w14:textId="4342C2B0" w:rsidR="00802067" w:rsidRPr="00CA2B2C" w:rsidRDefault="00802067" w:rsidP="004A05F8">
            <w:pPr>
              <w:ind w:left="0"/>
              <w:rPr>
                <w:rFonts w:ascii="Consolas" w:hAnsi="Consolas"/>
              </w:rPr>
            </w:pPr>
          </w:p>
        </w:tc>
        <w:tc>
          <w:tcPr>
            <w:tcW w:w="2412" w:type="dxa"/>
          </w:tcPr>
          <w:p w14:paraId="6AEC2820" w14:textId="4D37B8E2" w:rsidR="00802067" w:rsidRPr="00CA2B2C" w:rsidRDefault="00802067" w:rsidP="004A05F8">
            <w:pPr>
              <w:ind w:left="0"/>
              <w:rPr>
                <w:rFonts w:ascii="Consolas" w:hAnsi="Consolas"/>
              </w:rPr>
            </w:pPr>
            <w:r w:rsidRPr="00CA2B2C">
              <w:rPr>
                <w:rFonts w:ascii="Consolas" w:hAnsi="Consolas"/>
              </w:rPr>
              <w:t>&lt;=500</w:t>
            </w:r>
          </w:p>
        </w:tc>
        <w:tc>
          <w:tcPr>
            <w:tcW w:w="5103" w:type="dxa"/>
          </w:tcPr>
          <w:p w14:paraId="00CC5122" w14:textId="78DEEC4F" w:rsidR="00802067" w:rsidRPr="00CA2B2C" w:rsidRDefault="00802067" w:rsidP="004A05F8">
            <w:pPr>
              <w:ind w:left="0"/>
              <w:rPr>
                <w:rFonts w:ascii="Consolas" w:hAnsi="Consolas"/>
              </w:rPr>
            </w:pPr>
            <w:r w:rsidRPr="00CA2B2C">
              <w:rPr>
                <w:rFonts w:ascii="Consolas" w:hAnsi="Consolas"/>
              </w:rPr>
              <w:t>50</w:t>
            </w:r>
          </w:p>
        </w:tc>
      </w:tr>
      <w:tr w:rsidR="00802067" w:rsidRPr="00E74E25" w14:paraId="35C1A262" w14:textId="09BB15E5" w:rsidTr="00A7016E">
        <w:trPr>
          <w:trHeight w:val="219"/>
        </w:trPr>
        <w:tc>
          <w:tcPr>
            <w:tcW w:w="1841" w:type="dxa"/>
            <w:vMerge/>
          </w:tcPr>
          <w:p w14:paraId="7B5EA4EA" w14:textId="796C9FFB" w:rsidR="00802067" w:rsidRPr="00CA2B2C" w:rsidRDefault="00802067" w:rsidP="004A05F8">
            <w:pPr>
              <w:ind w:left="0"/>
              <w:rPr>
                <w:rFonts w:ascii="Consolas" w:hAnsi="Consolas"/>
              </w:rPr>
            </w:pPr>
          </w:p>
        </w:tc>
        <w:tc>
          <w:tcPr>
            <w:tcW w:w="2412" w:type="dxa"/>
          </w:tcPr>
          <w:p w14:paraId="78E9A090" w14:textId="64F950D6" w:rsidR="00802067" w:rsidRPr="00CA2B2C" w:rsidRDefault="00802067" w:rsidP="004A05F8">
            <w:pPr>
              <w:ind w:left="0"/>
              <w:rPr>
                <w:rFonts w:ascii="Consolas" w:hAnsi="Consolas"/>
              </w:rPr>
            </w:pPr>
            <w:r w:rsidRPr="00CA2B2C">
              <w:rPr>
                <w:rFonts w:ascii="Consolas" w:hAnsi="Consolas"/>
              </w:rPr>
              <w:t>&lt;=1000</w:t>
            </w:r>
          </w:p>
        </w:tc>
        <w:tc>
          <w:tcPr>
            <w:tcW w:w="5103" w:type="dxa"/>
          </w:tcPr>
          <w:p w14:paraId="6943AA29" w14:textId="02262CE5" w:rsidR="00802067" w:rsidRPr="00CA2B2C" w:rsidRDefault="00802067" w:rsidP="004A05F8">
            <w:pPr>
              <w:ind w:left="0"/>
              <w:rPr>
                <w:rFonts w:ascii="Consolas" w:hAnsi="Consolas"/>
              </w:rPr>
            </w:pPr>
            <w:r w:rsidRPr="00CA2B2C">
              <w:rPr>
                <w:rFonts w:ascii="Consolas" w:hAnsi="Consolas"/>
              </w:rPr>
              <w:t>100</w:t>
            </w:r>
          </w:p>
        </w:tc>
      </w:tr>
      <w:tr w:rsidR="00802067" w:rsidRPr="00E74E25" w14:paraId="00EB7B01" w14:textId="63E3DB08" w:rsidTr="00A7016E">
        <w:trPr>
          <w:trHeight w:val="219"/>
        </w:trPr>
        <w:tc>
          <w:tcPr>
            <w:tcW w:w="1841" w:type="dxa"/>
            <w:vMerge/>
          </w:tcPr>
          <w:p w14:paraId="607F5CFF" w14:textId="3CF3BD69" w:rsidR="00802067" w:rsidRPr="00CA2B2C" w:rsidRDefault="00802067" w:rsidP="004A05F8">
            <w:pPr>
              <w:ind w:left="0"/>
              <w:rPr>
                <w:rFonts w:ascii="Consolas" w:hAnsi="Consolas"/>
              </w:rPr>
            </w:pPr>
          </w:p>
        </w:tc>
        <w:tc>
          <w:tcPr>
            <w:tcW w:w="2412" w:type="dxa"/>
          </w:tcPr>
          <w:p w14:paraId="111F82D9" w14:textId="3BA1F72D" w:rsidR="00802067" w:rsidRPr="00CA2B2C" w:rsidRDefault="00802067" w:rsidP="004A05F8">
            <w:pPr>
              <w:ind w:left="0"/>
              <w:rPr>
                <w:rFonts w:ascii="Consolas" w:hAnsi="Consolas"/>
              </w:rPr>
            </w:pPr>
            <w:r w:rsidRPr="00CA2B2C">
              <w:rPr>
                <w:rFonts w:ascii="Consolas" w:hAnsi="Consolas"/>
              </w:rPr>
              <w:t>&gt;1000</w:t>
            </w:r>
          </w:p>
        </w:tc>
        <w:tc>
          <w:tcPr>
            <w:tcW w:w="5103" w:type="dxa"/>
          </w:tcPr>
          <w:p w14:paraId="3756B094" w14:textId="4E0AC9E2" w:rsidR="00802067" w:rsidRPr="00CA2B2C" w:rsidRDefault="00802067" w:rsidP="004A05F8">
            <w:pPr>
              <w:ind w:left="0"/>
              <w:rPr>
                <w:rFonts w:ascii="Consolas" w:hAnsi="Consolas"/>
              </w:rPr>
            </w:pPr>
            <w:r>
              <w:rPr>
                <w:rFonts w:ascii="Consolas" w:hAnsi="Consolas"/>
              </w:rPr>
              <w:t>TOTAL_INPUT_DATA_COUNT</w:t>
            </w:r>
            <w:r w:rsidRPr="00CA2B2C">
              <w:rPr>
                <w:rFonts w:ascii="Consolas" w:hAnsi="Consolas"/>
              </w:rPr>
              <w:t xml:space="preserve"> div 20</w:t>
            </w:r>
            <w:r w:rsidR="00904686">
              <w:rPr>
                <w:rFonts w:ascii="Consolas" w:hAnsi="Consolas"/>
              </w:rPr>
              <w:t xml:space="preserve"> </w:t>
            </w:r>
            <w:r w:rsidR="00904686">
              <w:rPr>
                <w:rFonts w:ascii="Consolas" w:hAnsi="Consolas"/>
              </w:rPr>
              <w:br/>
            </w:r>
            <w:r w:rsidR="00904686" w:rsidRPr="00904686">
              <w:t>(so that maximum of 20 threads is maintained)</w:t>
            </w:r>
          </w:p>
        </w:tc>
      </w:tr>
      <w:tr w:rsidR="00BF3051" w:rsidRPr="00E74E25" w14:paraId="54C358C7" w14:textId="77777777" w:rsidTr="00A7016E">
        <w:trPr>
          <w:trHeight w:val="219"/>
        </w:trPr>
        <w:tc>
          <w:tcPr>
            <w:tcW w:w="1841" w:type="dxa"/>
          </w:tcPr>
          <w:p w14:paraId="31776D7B" w14:textId="13B248D4" w:rsidR="00BF3051" w:rsidRPr="00CA2B2C" w:rsidRDefault="00BF3051" w:rsidP="004A05F8">
            <w:pPr>
              <w:ind w:left="0"/>
              <w:rPr>
                <w:rFonts w:ascii="Consolas" w:hAnsi="Consolas"/>
              </w:rPr>
            </w:pPr>
            <w:r>
              <w:rPr>
                <w:rFonts w:ascii="Consolas" w:hAnsi="Consolas"/>
              </w:rPr>
              <w:t>NETWORK</w:t>
            </w:r>
          </w:p>
        </w:tc>
        <w:tc>
          <w:tcPr>
            <w:tcW w:w="2412" w:type="dxa"/>
          </w:tcPr>
          <w:p w14:paraId="4DAFCFEA" w14:textId="682A05B6" w:rsidR="00BF3051" w:rsidRPr="00CA2B2C" w:rsidRDefault="00BF3051" w:rsidP="004A05F8">
            <w:pPr>
              <w:ind w:left="0"/>
              <w:rPr>
                <w:rFonts w:ascii="Consolas" w:hAnsi="Consolas"/>
              </w:rPr>
            </w:pPr>
            <w:r>
              <w:rPr>
                <w:rFonts w:ascii="Consolas" w:hAnsi="Consolas"/>
              </w:rPr>
              <w:t>N/A</w:t>
            </w:r>
          </w:p>
        </w:tc>
        <w:tc>
          <w:tcPr>
            <w:tcW w:w="5103" w:type="dxa"/>
          </w:tcPr>
          <w:p w14:paraId="0C89A190" w14:textId="77777777" w:rsidR="00BF3051" w:rsidRDefault="00BF3051" w:rsidP="004A05F8">
            <w:pPr>
              <w:ind w:left="0"/>
              <w:rPr>
                <w:rFonts w:ascii="Consolas" w:hAnsi="Consolas"/>
              </w:rPr>
            </w:pPr>
            <w:r>
              <w:rPr>
                <w:rFonts w:ascii="Consolas" w:hAnsi="Consolas"/>
              </w:rPr>
              <w:t>ALL</w:t>
            </w:r>
          </w:p>
          <w:p w14:paraId="6CC821BE" w14:textId="628AE97A" w:rsidR="00BF3051" w:rsidRDefault="00BF3051" w:rsidP="004A05F8">
            <w:pPr>
              <w:ind w:left="0"/>
              <w:rPr>
                <w:rFonts w:ascii="Consolas" w:hAnsi="Consolas"/>
              </w:rPr>
            </w:pPr>
            <w:r w:rsidRPr="00CA2B2C">
              <w:t xml:space="preserve">(1 </w:t>
            </w:r>
            <w:r>
              <w:t xml:space="preserve">network cleansing DB </w:t>
            </w:r>
            <w:r w:rsidRPr="00CA2B2C">
              <w:t>thread</w:t>
            </w:r>
            <w:r>
              <w:t xml:space="preserve"> is always spawned)</w:t>
            </w:r>
          </w:p>
        </w:tc>
      </w:tr>
    </w:tbl>
    <w:p w14:paraId="73E6C2F5" w14:textId="77777777" w:rsidR="006616CE" w:rsidRPr="00736528" w:rsidRDefault="006616CE" w:rsidP="00BC1C84">
      <w:pPr>
        <w:ind w:left="0"/>
      </w:pPr>
    </w:p>
    <w:p w14:paraId="54996B99" w14:textId="1CB493C2" w:rsidR="009D3581" w:rsidRPr="007D0F0A" w:rsidRDefault="009D3581" w:rsidP="00EB084F">
      <w:pPr>
        <w:pStyle w:val="Nadpis6"/>
      </w:pPr>
      <w:bookmarkStart w:id="792" w:name="_Toc199412682"/>
      <w:r w:rsidRPr="007D0F0A">
        <w:t>KENAN+RMS</w:t>
      </w:r>
      <w:r w:rsidR="003440FA">
        <w:t xml:space="preserve"> cleansing</w:t>
      </w:r>
      <w:bookmarkEnd w:id="792"/>
    </w:p>
    <w:p w14:paraId="698265BB" w14:textId="77777777" w:rsidR="00051C70" w:rsidRDefault="00051C70" w:rsidP="00051C70">
      <w:pPr>
        <w:rPr>
          <w:b/>
          <w:bCs/>
        </w:rPr>
      </w:pPr>
      <w:r>
        <w:rPr>
          <w:b/>
          <w:bCs/>
        </w:rPr>
        <w:t xml:space="preserve">Type: </w:t>
      </w:r>
      <w:r w:rsidRPr="00051C70">
        <w:rPr>
          <w:rFonts w:ascii="Consolas" w:hAnsi="Consolas"/>
        </w:rPr>
        <w:t>DB</w:t>
      </w:r>
    </w:p>
    <w:p w14:paraId="676A242D" w14:textId="27DCEA17" w:rsidR="00732011" w:rsidRDefault="00732011" w:rsidP="00732011">
      <w:pPr>
        <w:rPr>
          <w:rFonts w:ascii="Consolas" w:hAnsi="Consolas"/>
        </w:rPr>
      </w:pPr>
      <w:r w:rsidRPr="00824542">
        <w:rPr>
          <w:b/>
          <w:bCs/>
        </w:rPr>
        <w:t xml:space="preserve">Target </w:t>
      </w:r>
      <w:r w:rsidR="00051C70">
        <w:rPr>
          <w:b/>
          <w:bCs/>
        </w:rPr>
        <w:t>S</w:t>
      </w:r>
      <w:r w:rsidRPr="00824542">
        <w:rPr>
          <w:b/>
          <w:bCs/>
        </w:rPr>
        <w:t>chema</w:t>
      </w:r>
      <w:r w:rsidR="0014488A">
        <w:rPr>
          <w:b/>
          <w:bCs/>
        </w:rPr>
        <w:t>s</w:t>
      </w:r>
      <w:r w:rsidRPr="00824542">
        <w:rPr>
          <w:b/>
          <w:bCs/>
        </w:rPr>
        <w:t>:</w:t>
      </w:r>
      <w:r w:rsidRPr="00824542">
        <w:t xml:space="preserve"> </w:t>
      </w:r>
      <w:r>
        <w:rPr>
          <w:rFonts w:ascii="Consolas" w:hAnsi="Consolas"/>
        </w:rPr>
        <w:t>ARBOR, VF_CONFIG</w:t>
      </w:r>
    </w:p>
    <w:p w14:paraId="5DC31E1D" w14:textId="26D94957" w:rsidR="00A320D7" w:rsidRPr="00824542" w:rsidRDefault="005A4D40" w:rsidP="00A320D7">
      <w:r>
        <w:rPr>
          <w:b/>
          <w:bCs/>
        </w:rPr>
        <w:t xml:space="preserve">Access Configuration: </w:t>
      </w:r>
      <w:r w:rsidR="00A320D7">
        <w:t>&lt;</w:t>
      </w:r>
      <w:r w:rsidR="005553E0">
        <w:rPr>
          <w:rFonts w:ascii="Consolas" w:hAnsi="Consolas"/>
        </w:rPr>
        <w:t>KENAN</w:t>
      </w:r>
      <w:r w:rsidR="00A320D7">
        <w:rPr>
          <w:rFonts w:ascii="Consolas" w:hAnsi="Consolas"/>
        </w:rPr>
        <w:t>_DB_USER&gt;/&lt;</w:t>
      </w:r>
      <w:r w:rsidR="005553E0">
        <w:rPr>
          <w:rFonts w:ascii="Consolas" w:hAnsi="Consolas"/>
        </w:rPr>
        <w:t>KENAN</w:t>
      </w:r>
      <w:r w:rsidR="00A320D7">
        <w:rPr>
          <w:rFonts w:ascii="Consolas" w:hAnsi="Consolas"/>
        </w:rPr>
        <w:t>_DB_PASW&gt;@&lt;</w:t>
      </w:r>
      <w:r w:rsidR="005553E0">
        <w:rPr>
          <w:rFonts w:ascii="Consolas" w:hAnsi="Consolas"/>
        </w:rPr>
        <w:t>KENAN_ADMIN</w:t>
      </w:r>
      <w:r w:rsidR="00A320D7">
        <w:rPr>
          <w:rFonts w:ascii="Consolas" w:hAnsi="Consolas"/>
        </w:rPr>
        <w:t>_DB</w:t>
      </w:r>
      <w:r w:rsidR="004242C4">
        <w:rPr>
          <w:rFonts w:ascii="Consolas" w:hAnsi="Consolas"/>
        </w:rPr>
        <w:t>|</w:t>
      </w:r>
      <w:r w:rsidR="005553E0" w:rsidRPr="005553E0">
        <w:rPr>
          <w:rFonts w:ascii="Consolas" w:hAnsi="Consolas"/>
        </w:rPr>
        <w:t>KENAN_</w:t>
      </w:r>
      <w:r w:rsidR="005553E0">
        <w:rPr>
          <w:rFonts w:ascii="Consolas" w:hAnsi="Consolas"/>
        </w:rPr>
        <w:t>CUST</w:t>
      </w:r>
      <w:r w:rsidR="005553E0" w:rsidRPr="005553E0">
        <w:rPr>
          <w:rFonts w:ascii="Consolas" w:hAnsi="Consolas"/>
        </w:rPr>
        <w:t>_DB</w:t>
      </w:r>
      <w:r w:rsidR="005553E0">
        <w:rPr>
          <w:rFonts w:ascii="Consolas" w:hAnsi="Consolas"/>
        </w:rPr>
        <w:t>_3|KENAN_CUST_DB_</w:t>
      </w:r>
      <w:r w:rsidR="00EA2A27">
        <w:rPr>
          <w:rFonts w:ascii="Consolas" w:hAnsi="Consolas"/>
        </w:rPr>
        <w:t>4</w:t>
      </w:r>
      <w:r w:rsidR="00A320D7">
        <w:rPr>
          <w:rFonts w:ascii="Consolas" w:hAnsi="Consolas"/>
        </w:rPr>
        <w:t>&gt;</w:t>
      </w:r>
    </w:p>
    <w:p w14:paraId="6026DDBD" w14:textId="4E159498" w:rsidR="00732011" w:rsidRDefault="00732011" w:rsidP="00732011"/>
    <w:p w14:paraId="6B12F6FF" w14:textId="77777777" w:rsidR="00732011" w:rsidRPr="007D0F0A" w:rsidRDefault="00732011" w:rsidP="00732011">
      <w:pPr>
        <w:ind w:left="0"/>
      </w:pPr>
      <w:r w:rsidRPr="007D0F0A">
        <w:t>Two types of Kenan cleansing threads are spawned</w:t>
      </w:r>
    </w:p>
    <w:p w14:paraId="519A8B3F" w14:textId="77777777" w:rsidR="00732011" w:rsidRPr="007D0F0A" w:rsidRDefault="00732011">
      <w:pPr>
        <w:pStyle w:val="Odstavecseseznamem"/>
        <w:numPr>
          <w:ilvl w:val="0"/>
          <w:numId w:val="112"/>
        </w:numPr>
      </w:pPr>
      <w:r w:rsidRPr="007D0F0A">
        <w:t>Admin – 1x</w:t>
      </w:r>
    </w:p>
    <w:p w14:paraId="30DCDE68" w14:textId="77777777" w:rsidR="00732011" w:rsidRDefault="00732011">
      <w:pPr>
        <w:pStyle w:val="Odstavecseseznamem"/>
        <w:numPr>
          <w:ilvl w:val="0"/>
          <w:numId w:val="112"/>
        </w:numPr>
      </w:pPr>
      <w:r w:rsidRPr="007D0F0A">
        <w:t>Customer – 1x per each Kenan customer server</w:t>
      </w:r>
    </w:p>
    <w:p w14:paraId="0F8CA81E" w14:textId="669AC307" w:rsidR="00D128BE" w:rsidRDefault="00D128BE" w:rsidP="00D128BE">
      <w:pPr>
        <w:ind w:left="0"/>
        <w:rPr>
          <w:b/>
          <w:bCs/>
          <w:highlight w:val="yellow"/>
          <w:u w:val="single"/>
        </w:rPr>
      </w:pPr>
    </w:p>
    <w:tbl>
      <w:tblPr>
        <w:tblStyle w:val="Mkatabulky"/>
        <w:tblW w:w="9356" w:type="dxa"/>
        <w:tblInd w:w="-5" w:type="dxa"/>
        <w:tblLook w:val="04A0" w:firstRow="1" w:lastRow="0" w:firstColumn="1" w:lastColumn="0" w:noHBand="0" w:noVBand="1"/>
      </w:tblPr>
      <w:tblGrid>
        <w:gridCol w:w="1560"/>
        <w:gridCol w:w="2105"/>
        <w:gridCol w:w="5691"/>
      </w:tblGrid>
      <w:tr w:rsidR="00A33CDF" w:rsidRPr="00CA2B2C" w14:paraId="4CB593E9" w14:textId="77777777" w:rsidTr="00A33CDF">
        <w:trPr>
          <w:trHeight w:val="701"/>
        </w:trPr>
        <w:tc>
          <w:tcPr>
            <w:tcW w:w="1560" w:type="dxa"/>
            <w:shd w:val="clear" w:color="auto" w:fill="D9D9D9" w:themeFill="background1" w:themeFillShade="D9"/>
          </w:tcPr>
          <w:p w14:paraId="73397B7C" w14:textId="7304DA61" w:rsidR="00CB3FB4" w:rsidRPr="00CA2B2C" w:rsidRDefault="00CB3FB4" w:rsidP="004A05F8">
            <w:pPr>
              <w:ind w:left="0"/>
              <w:rPr>
                <w:b/>
                <w:bCs/>
              </w:rPr>
            </w:pPr>
            <w:r>
              <w:rPr>
                <w:b/>
                <w:bCs/>
              </w:rPr>
              <w:t xml:space="preserve">Cleansing </w:t>
            </w:r>
            <w:r w:rsidRPr="00CA2B2C">
              <w:rPr>
                <w:b/>
                <w:bCs/>
              </w:rPr>
              <w:t>Thread Type</w:t>
            </w:r>
          </w:p>
        </w:tc>
        <w:tc>
          <w:tcPr>
            <w:tcW w:w="2105" w:type="dxa"/>
            <w:shd w:val="clear" w:color="auto" w:fill="D9D9D9" w:themeFill="background1" w:themeFillShade="D9"/>
          </w:tcPr>
          <w:p w14:paraId="7F4326CD" w14:textId="4FDCD2F0" w:rsidR="00CB3FB4" w:rsidRPr="00CA2B2C" w:rsidRDefault="009F2559" w:rsidP="004A05F8">
            <w:pPr>
              <w:ind w:left="0"/>
              <w:rPr>
                <w:b/>
                <w:bCs/>
              </w:rPr>
            </w:pPr>
            <w:r>
              <w:rPr>
                <w:b/>
                <w:bCs/>
              </w:rPr>
              <w:t>Input Identifier</w:t>
            </w:r>
            <w:r w:rsidR="00B227AA">
              <w:rPr>
                <w:b/>
                <w:bCs/>
              </w:rPr>
              <w:t>s</w:t>
            </w:r>
          </w:p>
        </w:tc>
        <w:tc>
          <w:tcPr>
            <w:tcW w:w="5691" w:type="dxa"/>
            <w:shd w:val="clear" w:color="auto" w:fill="D9D9D9" w:themeFill="background1" w:themeFillShade="D9"/>
          </w:tcPr>
          <w:p w14:paraId="4E346FE5" w14:textId="60812E52" w:rsidR="00CB3FB4" w:rsidRPr="00CA2B2C" w:rsidRDefault="00CB3FB4" w:rsidP="004A05F8">
            <w:pPr>
              <w:ind w:left="0"/>
              <w:rPr>
                <w:b/>
                <w:bCs/>
              </w:rPr>
            </w:pPr>
            <w:r>
              <w:rPr>
                <w:b/>
                <w:bCs/>
              </w:rPr>
              <w:t xml:space="preserve">Cleansing </w:t>
            </w:r>
            <w:r w:rsidR="00CE11CC">
              <w:rPr>
                <w:b/>
                <w:bCs/>
              </w:rPr>
              <w:t>Steps</w:t>
            </w:r>
          </w:p>
        </w:tc>
      </w:tr>
      <w:tr w:rsidR="003819B2" w:rsidRPr="00CA2B2C" w14:paraId="5AADF2D8" w14:textId="77777777" w:rsidTr="00A33CDF">
        <w:trPr>
          <w:trHeight w:val="219"/>
        </w:trPr>
        <w:tc>
          <w:tcPr>
            <w:tcW w:w="1560" w:type="dxa"/>
            <w:vMerge w:val="restart"/>
          </w:tcPr>
          <w:p w14:paraId="6CF824D0" w14:textId="316CC69A" w:rsidR="003819B2" w:rsidRPr="00CA2B2C" w:rsidRDefault="003819B2" w:rsidP="004A05F8">
            <w:pPr>
              <w:ind w:left="0"/>
              <w:rPr>
                <w:rFonts w:ascii="Consolas" w:hAnsi="Consolas"/>
              </w:rPr>
            </w:pPr>
            <w:r>
              <w:rPr>
                <w:rFonts w:ascii="Consolas" w:hAnsi="Consolas"/>
              </w:rPr>
              <w:lastRenderedPageBreak/>
              <w:t>Admin</w:t>
            </w:r>
          </w:p>
        </w:tc>
        <w:tc>
          <w:tcPr>
            <w:tcW w:w="2105" w:type="dxa"/>
          </w:tcPr>
          <w:p w14:paraId="48FEFE71" w14:textId="2A5FB72A" w:rsidR="003819B2" w:rsidRPr="009F2559" w:rsidRDefault="003819B2" w:rsidP="009F2559">
            <w:pPr>
              <w:ind w:left="0"/>
              <w:rPr>
                <w:rFonts w:ascii="Consolas" w:hAnsi="Consolas"/>
              </w:rPr>
            </w:pPr>
            <w:r w:rsidRPr="009F2559">
              <w:rPr>
                <w:rFonts w:ascii="Consolas" w:hAnsi="Consolas"/>
              </w:rPr>
              <w:t>MSISDN</w:t>
            </w:r>
          </w:p>
          <w:p w14:paraId="6B51591A" w14:textId="77777777" w:rsidR="003819B2" w:rsidRDefault="003819B2" w:rsidP="00A33CDF">
            <w:pPr>
              <w:rPr>
                <w:rFonts w:ascii="Consolas" w:hAnsi="Consolas"/>
              </w:rPr>
            </w:pPr>
          </w:p>
          <w:p w14:paraId="2427B62E" w14:textId="77777777" w:rsidR="003819B2" w:rsidRDefault="003819B2" w:rsidP="00A33CDF">
            <w:pPr>
              <w:ind w:left="0"/>
              <w:rPr>
                <w:b/>
                <w:bCs/>
                <w:u w:val="single"/>
              </w:rPr>
            </w:pPr>
          </w:p>
          <w:p w14:paraId="59849324" w14:textId="77777777" w:rsidR="003819B2" w:rsidRDefault="003819B2" w:rsidP="00A33CDF">
            <w:pPr>
              <w:ind w:left="0"/>
              <w:rPr>
                <w:b/>
                <w:bCs/>
                <w:u w:val="single"/>
              </w:rPr>
            </w:pPr>
          </w:p>
          <w:p w14:paraId="7EDC206F" w14:textId="77777777" w:rsidR="003819B2" w:rsidRDefault="003819B2" w:rsidP="00A33CDF">
            <w:pPr>
              <w:ind w:left="0"/>
              <w:rPr>
                <w:b/>
                <w:bCs/>
                <w:u w:val="single"/>
              </w:rPr>
            </w:pPr>
          </w:p>
          <w:p w14:paraId="57C81969" w14:textId="77777777" w:rsidR="003819B2" w:rsidRDefault="003819B2" w:rsidP="00A33CDF">
            <w:pPr>
              <w:ind w:left="0"/>
              <w:rPr>
                <w:b/>
                <w:bCs/>
                <w:u w:val="single"/>
              </w:rPr>
            </w:pPr>
          </w:p>
          <w:p w14:paraId="03EF4CEF" w14:textId="77777777" w:rsidR="003819B2" w:rsidRDefault="003819B2" w:rsidP="00A33CDF">
            <w:pPr>
              <w:ind w:left="0"/>
              <w:rPr>
                <w:b/>
                <w:bCs/>
                <w:u w:val="single"/>
              </w:rPr>
            </w:pPr>
          </w:p>
          <w:p w14:paraId="2482E4D4" w14:textId="77777777" w:rsidR="003819B2" w:rsidRDefault="003819B2" w:rsidP="00A33CDF">
            <w:pPr>
              <w:ind w:left="0"/>
              <w:rPr>
                <w:b/>
                <w:bCs/>
                <w:u w:val="single"/>
              </w:rPr>
            </w:pPr>
          </w:p>
          <w:p w14:paraId="00B9C6B6" w14:textId="77777777" w:rsidR="003819B2" w:rsidRDefault="003819B2" w:rsidP="00A33CDF">
            <w:pPr>
              <w:ind w:left="0"/>
              <w:rPr>
                <w:b/>
                <w:bCs/>
                <w:u w:val="single"/>
              </w:rPr>
            </w:pPr>
          </w:p>
          <w:p w14:paraId="5B86D9EF" w14:textId="77777777" w:rsidR="003819B2" w:rsidRDefault="003819B2" w:rsidP="00A33CDF">
            <w:pPr>
              <w:ind w:left="0"/>
              <w:rPr>
                <w:b/>
                <w:bCs/>
                <w:u w:val="single"/>
              </w:rPr>
            </w:pPr>
          </w:p>
          <w:p w14:paraId="07422D24" w14:textId="77777777" w:rsidR="003819B2" w:rsidRDefault="003819B2" w:rsidP="00A33CDF">
            <w:pPr>
              <w:ind w:left="0"/>
              <w:rPr>
                <w:b/>
                <w:bCs/>
                <w:u w:val="single"/>
              </w:rPr>
            </w:pPr>
          </w:p>
          <w:p w14:paraId="01C49A75" w14:textId="77777777" w:rsidR="003819B2" w:rsidRPr="003819B2" w:rsidRDefault="003819B2" w:rsidP="00A33CDF">
            <w:pPr>
              <w:ind w:left="0"/>
              <w:rPr>
                <w:b/>
                <w:bCs/>
                <w:sz w:val="12"/>
                <w:szCs w:val="12"/>
                <w:u w:val="single"/>
              </w:rPr>
            </w:pPr>
          </w:p>
          <w:p w14:paraId="06A9313C" w14:textId="5520A690" w:rsidR="003819B2" w:rsidRPr="00A33CDF" w:rsidRDefault="003819B2" w:rsidP="00A33CDF">
            <w:pPr>
              <w:ind w:left="0"/>
              <w:rPr>
                <w:rFonts w:ascii="Consolas" w:hAnsi="Consolas"/>
              </w:rPr>
            </w:pPr>
          </w:p>
        </w:tc>
        <w:tc>
          <w:tcPr>
            <w:tcW w:w="5691" w:type="dxa"/>
          </w:tcPr>
          <w:p w14:paraId="4490ED47" w14:textId="6EC720C2" w:rsidR="003819B2" w:rsidRPr="000B2051" w:rsidRDefault="00410F72" w:rsidP="000B2051">
            <w:pPr>
              <w:pStyle w:val="Odstavecseseznamem"/>
              <w:ind w:left="34"/>
              <w:rPr>
                <w:b/>
                <w:bCs/>
                <w:u w:val="single"/>
              </w:rPr>
            </w:pPr>
            <w:r>
              <w:rPr>
                <w:b/>
                <w:bCs/>
                <w:u w:val="single"/>
              </w:rPr>
              <w:t xml:space="preserve">A. </w:t>
            </w:r>
            <w:r w:rsidR="003819B2">
              <w:rPr>
                <w:b/>
                <w:bCs/>
                <w:u w:val="single"/>
              </w:rPr>
              <w:t>MSISDN</w:t>
            </w:r>
            <w:r>
              <w:rPr>
                <w:b/>
                <w:bCs/>
                <w:u w:val="single"/>
              </w:rPr>
              <w:t xml:space="preserve"> Termination</w:t>
            </w:r>
            <w:r w:rsidR="003819B2">
              <w:rPr>
                <w:b/>
                <w:bCs/>
                <w:u w:val="single"/>
              </w:rPr>
              <w:t>:</w:t>
            </w:r>
          </w:p>
          <w:p w14:paraId="3534A602" w14:textId="72D08526" w:rsidR="003819B2" w:rsidRPr="00D21BE8" w:rsidRDefault="003819B2">
            <w:pPr>
              <w:pStyle w:val="Odstavecseseznamem"/>
              <w:numPr>
                <w:ilvl w:val="0"/>
                <w:numId w:val="114"/>
              </w:numPr>
              <w:ind w:left="321" w:hanging="283"/>
            </w:pPr>
            <w:r w:rsidRPr="00D21BE8">
              <w:t xml:space="preserve">Truncate table </w:t>
            </w:r>
            <w:r w:rsidRPr="0051193B">
              <w:rPr>
                <w:rFonts w:ascii="Consolas" w:hAnsi="Consolas"/>
              </w:rPr>
              <w:t>INVD_TMP_TERM_MSISDN_IN</w:t>
            </w:r>
          </w:p>
          <w:p w14:paraId="14BCE9D2" w14:textId="69B997CF" w:rsidR="003819B2" w:rsidRDefault="003819B2">
            <w:pPr>
              <w:pStyle w:val="Odstavecseseznamem"/>
              <w:numPr>
                <w:ilvl w:val="0"/>
                <w:numId w:val="114"/>
              </w:numPr>
              <w:ind w:left="321" w:hanging="283"/>
            </w:pPr>
            <w:r w:rsidRPr="00D21BE8">
              <w:t xml:space="preserve">Populate table </w:t>
            </w:r>
            <w:r w:rsidRPr="0051193B">
              <w:rPr>
                <w:rFonts w:ascii="Consolas" w:hAnsi="Consolas"/>
              </w:rPr>
              <w:t>INVD_TMP_TERM_MSISDN_IN</w:t>
            </w:r>
            <w:r w:rsidRPr="00D21BE8">
              <w:t xml:space="preserve"> with </w:t>
            </w:r>
            <w:r>
              <w:t xml:space="preserve">input </w:t>
            </w:r>
            <w:r w:rsidRPr="00D21BE8">
              <w:t>list of MSISDN’s</w:t>
            </w:r>
          </w:p>
          <w:p w14:paraId="5986BF24" w14:textId="1001D3E4" w:rsidR="003819B2" w:rsidRDefault="003819B2">
            <w:pPr>
              <w:pStyle w:val="Odstavecseseznamem"/>
              <w:numPr>
                <w:ilvl w:val="0"/>
                <w:numId w:val="114"/>
              </w:numPr>
              <w:ind w:left="321" w:hanging="283"/>
            </w:pPr>
            <w:r>
              <w:t xml:space="preserve">Run procedure </w:t>
            </w:r>
            <w:r w:rsidRPr="0051193B">
              <w:rPr>
                <w:rFonts w:ascii="Consolas" w:hAnsi="Consolas"/>
              </w:rPr>
              <w:t>INVD_TMP_TERM_MSISDN_PRC</w:t>
            </w:r>
            <w:r>
              <w:br/>
              <w:t>This will terminate the MSISDN’s in:</w:t>
            </w:r>
          </w:p>
          <w:p w14:paraId="6A713126" w14:textId="49E3B501" w:rsidR="003819B2" w:rsidRDefault="003819B2">
            <w:pPr>
              <w:pStyle w:val="Odstavecseseznamem"/>
              <w:numPr>
                <w:ilvl w:val="1"/>
                <w:numId w:val="115"/>
              </w:numPr>
              <w:ind w:left="627" w:hanging="244"/>
            </w:pPr>
            <w:r w:rsidRPr="0051193B">
              <w:rPr>
                <w:rFonts w:ascii="Consolas" w:hAnsi="Consolas"/>
              </w:rPr>
              <w:t>CUSTOMER_ID_EQUIP_MAP_VIEW</w:t>
            </w:r>
            <w:r>
              <w:t xml:space="preserve"> on all customer DB’s (via synonyms </w:t>
            </w:r>
            <w:r w:rsidRPr="0051193B">
              <w:rPr>
                <w:rFonts w:ascii="Consolas" w:hAnsi="Consolas"/>
              </w:rPr>
              <w:t>PHOENIX_CIEMV3</w:t>
            </w:r>
            <w:r>
              <w:t xml:space="preserve"> and </w:t>
            </w:r>
            <w:r w:rsidRPr="0051193B">
              <w:rPr>
                <w:rFonts w:ascii="Consolas" w:hAnsi="Consolas"/>
              </w:rPr>
              <w:t>PHOENIX_CIEMV4</w:t>
            </w:r>
            <w:r w:rsidRPr="0051193B">
              <w:t>)</w:t>
            </w:r>
          </w:p>
          <w:p w14:paraId="65AD7C9D" w14:textId="11AA4EC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EXTERNAL_ID_EQUIP_MAP_VIEW</w:t>
            </w:r>
          </w:p>
          <w:p w14:paraId="4D9CDD6B" w14:textId="6E054F5E"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VF_CONFIG.VF_PROD_INST</w:t>
            </w:r>
          </w:p>
          <w:p w14:paraId="1E4C5EF2" w14:textId="77777777" w:rsidR="003819B2" w:rsidRPr="00FC1995" w:rsidRDefault="003819B2">
            <w:pPr>
              <w:pStyle w:val="Odstavecseseznamem"/>
              <w:numPr>
                <w:ilvl w:val="0"/>
                <w:numId w:val="114"/>
              </w:numPr>
              <w:ind w:left="321" w:hanging="283"/>
            </w:pPr>
            <w:r>
              <w:t xml:space="preserve">Check errors in </w:t>
            </w:r>
            <w:r w:rsidRPr="0051193B">
              <w:rPr>
                <w:rFonts w:ascii="Consolas" w:hAnsi="Consolas"/>
              </w:rPr>
              <w:t>INVD_TMP_TERM_MSISDN_LOG</w:t>
            </w:r>
          </w:p>
          <w:p w14:paraId="23D26D0B" w14:textId="6E2ECEB5" w:rsidR="003819B2" w:rsidRPr="00D21BE8" w:rsidRDefault="003819B2" w:rsidP="002F6448">
            <w:pPr>
              <w:ind w:left="0"/>
              <w:rPr>
                <w:rFonts w:ascii="Consolas" w:hAnsi="Consolas"/>
              </w:rPr>
            </w:pPr>
          </w:p>
        </w:tc>
      </w:tr>
      <w:tr w:rsidR="003819B2" w:rsidRPr="00CA2B2C" w14:paraId="22355CF8" w14:textId="77777777" w:rsidTr="00A33CDF">
        <w:trPr>
          <w:trHeight w:val="219"/>
        </w:trPr>
        <w:tc>
          <w:tcPr>
            <w:tcW w:w="1560" w:type="dxa"/>
            <w:vMerge/>
          </w:tcPr>
          <w:p w14:paraId="227B958A" w14:textId="77777777" w:rsidR="003819B2" w:rsidRDefault="003819B2" w:rsidP="004A05F8">
            <w:pPr>
              <w:ind w:left="0"/>
              <w:rPr>
                <w:rFonts w:ascii="Consolas" w:hAnsi="Consolas"/>
              </w:rPr>
            </w:pPr>
          </w:p>
        </w:tc>
        <w:tc>
          <w:tcPr>
            <w:tcW w:w="2105" w:type="dxa"/>
          </w:tcPr>
          <w:p w14:paraId="61888E44" w14:textId="77777777" w:rsidR="003819B2" w:rsidRDefault="003819B2" w:rsidP="003819B2">
            <w:pPr>
              <w:ind w:left="0"/>
              <w:rPr>
                <w:rFonts w:ascii="Consolas" w:hAnsi="Consolas"/>
              </w:rPr>
            </w:pPr>
            <w:r>
              <w:rPr>
                <w:rFonts w:ascii="Consolas" w:hAnsi="Consolas"/>
              </w:rPr>
              <w:t xml:space="preserve">INVENTORY_ID + </w:t>
            </w:r>
          </w:p>
          <w:p w14:paraId="7A24A29A" w14:textId="4EC6A50A" w:rsidR="003819B2" w:rsidRDefault="003819B2" w:rsidP="003819B2">
            <w:pPr>
              <w:ind w:left="0"/>
              <w:rPr>
                <w:b/>
                <w:bCs/>
                <w:u w:val="single"/>
              </w:rPr>
            </w:pPr>
            <w:r>
              <w:rPr>
                <w:rFonts w:ascii="Consolas" w:hAnsi="Consolas"/>
              </w:rPr>
              <w:t>INVENTORY_ID_RES</w:t>
            </w:r>
          </w:p>
        </w:tc>
        <w:tc>
          <w:tcPr>
            <w:tcW w:w="5691" w:type="dxa"/>
          </w:tcPr>
          <w:p w14:paraId="0EEDC6D7" w14:textId="1DDAB0CF" w:rsidR="00410F72" w:rsidRPr="00410F72" w:rsidRDefault="00410F72" w:rsidP="00410F72">
            <w:pPr>
              <w:ind w:left="0"/>
              <w:rPr>
                <w:b/>
                <w:bCs/>
                <w:u w:val="single"/>
              </w:rPr>
            </w:pPr>
            <w:r>
              <w:rPr>
                <w:b/>
                <w:bCs/>
                <w:u w:val="single"/>
              </w:rPr>
              <w:t xml:space="preserve">B. RMS </w:t>
            </w:r>
            <w:r w:rsidRPr="00410F72">
              <w:rPr>
                <w:b/>
                <w:bCs/>
                <w:u w:val="single"/>
              </w:rPr>
              <w:t>Inventory Removal:</w:t>
            </w:r>
          </w:p>
          <w:p w14:paraId="004407E0" w14:textId="3193D20B" w:rsidR="003819B2" w:rsidRDefault="003819B2">
            <w:pPr>
              <w:pStyle w:val="Odstavecseseznamem"/>
              <w:numPr>
                <w:ilvl w:val="0"/>
                <w:numId w:val="114"/>
              </w:numPr>
              <w:ind w:left="321" w:hanging="283"/>
            </w:pPr>
            <w:r w:rsidRPr="00410F72">
              <w:t>Delete records</w:t>
            </w:r>
            <w:r>
              <w:t xml:space="preserve"> from following tables:</w:t>
            </w:r>
          </w:p>
          <w:p w14:paraId="4CEED339"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INVD_MAIN_EXT_DATA_HISTORY</w:t>
            </w:r>
          </w:p>
          <w:p w14:paraId="012A0A0E"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INVD_MAIN_HISTORY</w:t>
            </w:r>
          </w:p>
          <w:p w14:paraId="44D05C81"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INVD_NUMBER_BLOCKS</w:t>
            </w:r>
          </w:p>
          <w:p w14:paraId="08799B28"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INVD_RELATIONSHIP_INV</w:t>
            </w:r>
          </w:p>
          <w:p w14:paraId="3C4207C0"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INVD_RELATIONSHIP_CONT</w:t>
            </w:r>
          </w:p>
          <w:p w14:paraId="4C302FC2" w14:textId="4C53D9E2" w:rsidR="003819B2" w:rsidRDefault="003819B2">
            <w:pPr>
              <w:pStyle w:val="Odstavecseseznamem"/>
              <w:numPr>
                <w:ilvl w:val="1"/>
                <w:numId w:val="115"/>
              </w:numPr>
              <w:ind w:left="627" w:hanging="244"/>
              <w:rPr>
                <w:rFonts w:ascii="Consolas" w:hAnsi="Consolas"/>
              </w:rPr>
            </w:pPr>
            <w:r w:rsidRPr="0051193B">
              <w:rPr>
                <w:rFonts w:ascii="Consolas" w:hAnsi="Consolas"/>
              </w:rPr>
              <w:t>INVD_CONTAINERS</w:t>
            </w:r>
          </w:p>
          <w:p w14:paraId="47DA9688" w14:textId="1E528DFC" w:rsidR="00BB0021" w:rsidRPr="0051193B" w:rsidRDefault="00BB0021">
            <w:pPr>
              <w:pStyle w:val="Odstavecseseznamem"/>
              <w:numPr>
                <w:ilvl w:val="1"/>
                <w:numId w:val="115"/>
              </w:numPr>
              <w:ind w:left="627" w:hanging="244"/>
              <w:rPr>
                <w:rFonts w:ascii="Consolas" w:hAnsi="Consolas"/>
              </w:rPr>
            </w:pPr>
            <w:r>
              <w:rPr>
                <w:rFonts w:ascii="Consolas" w:hAnsi="Consolas"/>
              </w:rPr>
              <w:t>INVD_CONTAINERS_EXT_DATA</w:t>
            </w:r>
          </w:p>
          <w:p w14:paraId="6FA50B9A"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INVD_MAIN_EXT_DATA</w:t>
            </w:r>
          </w:p>
          <w:p w14:paraId="29BB02E4"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INVD_VIEWS</w:t>
            </w:r>
          </w:p>
          <w:p w14:paraId="066AA6B2"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INVD_MAIN</w:t>
            </w:r>
          </w:p>
          <w:p w14:paraId="4489A12D"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EXTERNAL_ID_GROUP_MAP</w:t>
            </w:r>
          </w:p>
          <w:p w14:paraId="6A7EEC1F" w14:textId="3739B428" w:rsidR="003819B2" w:rsidRDefault="003819B2" w:rsidP="003819B2">
            <w:pPr>
              <w:pStyle w:val="Odstavecseseznamem"/>
              <w:ind w:left="34"/>
              <w:rPr>
                <w:b/>
                <w:bCs/>
                <w:u w:val="single"/>
              </w:rPr>
            </w:pPr>
            <w:r>
              <w:t xml:space="preserve">6. Update </w:t>
            </w:r>
            <w:r w:rsidRPr="0051193B">
              <w:rPr>
                <w:rFonts w:ascii="Consolas" w:hAnsi="Consolas"/>
              </w:rPr>
              <w:t>INVD_MAIN</w:t>
            </w:r>
            <w:r>
              <w:t xml:space="preserve"> table (remove </w:t>
            </w:r>
            <w:r w:rsidRPr="0051193B">
              <w:rPr>
                <w:rFonts w:ascii="Consolas" w:hAnsi="Consolas"/>
              </w:rPr>
              <w:t>TOP_LEVEL_CONTAINER_ID</w:t>
            </w:r>
            <w:r>
              <w:t>)</w:t>
            </w:r>
            <w:r w:rsidR="007F6E45">
              <w:br/>
            </w:r>
            <w:r w:rsidR="007F6E45">
              <w:rPr>
                <w:b/>
                <w:bCs/>
              </w:rPr>
              <w:br/>
            </w:r>
            <w:r w:rsidR="003B57C0">
              <w:rPr>
                <w:b/>
                <w:bCs/>
              </w:rPr>
              <w:t>NOTE</w:t>
            </w:r>
            <w:r w:rsidR="007F6E45" w:rsidRPr="007F6E45">
              <w:rPr>
                <w:b/>
                <w:bCs/>
              </w:rPr>
              <w:t xml:space="preserve">: </w:t>
            </w:r>
            <w:r w:rsidR="007F6E45" w:rsidRPr="007F6E45">
              <w:t>eSIM cards that failed to be clean</w:t>
            </w:r>
            <w:r w:rsidR="003B57C0">
              <w:t>s</w:t>
            </w:r>
            <w:r w:rsidR="007F6E45" w:rsidRPr="007F6E45">
              <w:t>ed in SMDP are excluded.</w:t>
            </w:r>
            <w:r w:rsidR="007F6E45">
              <w:br/>
            </w:r>
          </w:p>
        </w:tc>
      </w:tr>
      <w:tr w:rsidR="00A33CDF" w:rsidRPr="00CA2B2C" w14:paraId="29AA2754" w14:textId="77777777" w:rsidTr="00A33CDF">
        <w:trPr>
          <w:trHeight w:val="219"/>
        </w:trPr>
        <w:tc>
          <w:tcPr>
            <w:tcW w:w="1560" w:type="dxa"/>
          </w:tcPr>
          <w:p w14:paraId="5E4A3CFB" w14:textId="0DB6A2E4" w:rsidR="00CB3FB4" w:rsidRPr="00CA2B2C" w:rsidRDefault="00CB3FB4" w:rsidP="004A05F8">
            <w:pPr>
              <w:ind w:left="0"/>
              <w:rPr>
                <w:rFonts w:ascii="Consolas" w:hAnsi="Consolas"/>
              </w:rPr>
            </w:pPr>
            <w:r>
              <w:rPr>
                <w:rFonts w:ascii="Consolas" w:hAnsi="Consolas"/>
              </w:rPr>
              <w:t>Customer</w:t>
            </w:r>
          </w:p>
        </w:tc>
        <w:tc>
          <w:tcPr>
            <w:tcW w:w="2105" w:type="dxa"/>
          </w:tcPr>
          <w:p w14:paraId="61125454" w14:textId="06803C75" w:rsidR="00CB3FB4" w:rsidRPr="00FC1995" w:rsidRDefault="00C74C36" w:rsidP="00FC1995">
            <w:pPr>
              <w:ind w:left="0"/>
              <w:rPr>
                <w:rFonts w:ascii="Consolas" w:hAnsi="Consolas"/>
              </w:rPr>
            </w:pPr>
            <w:r w:rsidRPr="00FC1995">
              <w:rPr>
                <w:rFonts w:ascii="Consolas" w:hAnsi="Consolas"/>
              </w:rPr>
              <w:t>MSISDN</w:t>
            </w:r>
          </w:p>
        </w:tc>
        <w:tc>
          <w:tcPr>
            <w:tcW w:w="5691" w:type="dxa"/>
          </w:tcPr>
          <w:p w14:paraId="53BD5A88" w14:textId="003339E1" w:rsidR="00C74C36" w:rsidRDefault="00C74C36" w:rsidP="00C74C36">
            <w:pPr>
              <w:ind w:left="38"/>
            </w:pPr>
            <w:r w:rsidRPr="000B2051">
              <w:rPr>
                <w:b/>
                <w:bCs/>
                <w:u w:val="single"/>
              </w:rPr>
              <w:t xml:space="preserve">Delete </w:t>
            </w:r>
            <w:r>
              <w:rPr>
                <w:b/>
                <w:bCs/>
                <w:u w:val="single"/>
              </w:rPr>
              <w:t>records</w:t>
            </w:r>
            <w:r>
              <w:t xml:space="preserve"> from following tables:</w:t>
            </w:r>
          </w:p>
          <w:p w14:paraId="25400947" w14:textId="17A3B6D7" w:rsidR="00C74C36" w:rsidRPr="0051193B" w:rsidRDefault="00C74C36">
            <w:pPr>
              <w:pStyle w:val="Odstavecseseznamem"/>
              <w:numPr>
                <w:ilvl w:val="1"/>
                <w:numId w:val="115"/>
              </w:numPr>
              <w:ind w:left="743"/>
              <w:rPr>
                <w:rFonts w:ascii="Consolas" w:hAnsi="Consolas"/>
              </w:rPr>
            </w:pPr>
            <w:r w:rsidRPr="0051193B">
              <w:rPr>
                <w:rFonts w:ascii="Consolas" w:hAnsi="Consolas"/>
              </w:rPr>
              <w:t>CUSTOMER_ID_GROUP_MAP</w:t>
            </w:r>
          </w:p>
          <w:p w14:paraId="24932752" w14:textId="77777777" w:rsidR="00CB3FB4" w:rsidRDefault="00CB3FB4" w:rsidP="004A05F8">
            <w:pPr>
              <w:ind w:left="0"/>
              <w:rPr>
                <w:rFonts w:ascii="Consolas" w:hAnsi="Consolas"/>
              </w:rPr>
            </w:pPr>
          </w:p>
          <w:p w14:paraId="3C582BDD" w14:textId="097AB2A9" w:rsidR="00EF720A" w:rsidRDefault="00EF720A" w:rsidP="00EF720A">
            <w:pPr>
              <w:ind w:left="38"/>
            </w:pPr>
            <w:r>
              <w:rPr>
                <w:b/>
                <w:bCs/>
                <w:u w:val="single"/>
              </w:rPr>
              <w:t>Update records</w:t>
            </w:r>
            <w:r>
              <w:t xml:space="preserve"> in following tables:</w:t>
            </w:r>
          </w:p>
          <w:p w14:paraId="2104C8EE" w14:textId="1E86F838" w:rsidR="00657F91" w:rsidRPr="00657F91" w:rsidRDefault="00EF720A">
            <w:pPr>
              <w:pStyle w:val="Odstavecseseznamem"/>
              <w:numPr>
                <w:ilvl w:val="1"/>
                <w:numId w:val="115"/>
              </w:numPr>
              <w:ind w:left="743"/>
              <w:rPr>
                <w:rFonts w:ascii="Consolas" w:hAnsi="Consolas"/>
              </w:rPr>
            </w:pPr>
            <w:r>
              <w:rPr>
                <w:rFonts w:ascii="Consolas" w:hAnsi="Consolas"/>
              </w:rPr>
              <w:t>CMF</w:t>
            </w:r>
            <w:r w:rsidR="00657F91">
              <w:rPr>
                <w:rFonts w:ascii="Consolas" w:hAnsi="Consolas"/>
              </w:rPr>
              <w:br/>
              <w:t>F</w:t>
            </w:r>
            <w:r w:rsidR="00657F91" w:rsidRPr="00657F91">
              <w:t xml:space="preserve">ollowing fields will be </w:t>
            </w:r>
            <w:r w:rsidRPr="00657F91">
              <w:t xml:space="preserve">set to </w:t>
            </w:r>
            <w:r w:rsidRPr="00657F91">
              <w:rPr>
                <w:rFonts w:ascii="Consolas" w:hAnsi="Consolas"/>
              </w:rPr>
              <w:t>NUL</w:t>
            </w:r>
            <w:r w:rsidR="00657F91" w:rsidRPr="00657F91">
              <w:rPr>
                <w:rFonts w:ascii="Consolas" w:hAnsi="Consolas"/>
              </w:rPr>
              <w:t>L</w:t>
            </w:r>
            <w:r w:rsidR="00657F91">
              <w:t>:</w:t>
            </w:r>
          </w:p>
          <w:p w14:paraId="1C3BE2B4" w14:textId="77777777" w:rsidR="00657F91" w:rsidRDefault="00657F91">
            <w:pPr>
              <w:pStyle w:val="Odstavecseseznamem"/>
              <w:numPr>
                <w:ilvl w:val="0"/>
                <w:numId w:val="188"/>
              </w:numPr>
              <w:ind w:left="1186" w:hanging="218"/>
              <w:rPr>
                <w:rFonts w:ascii="Consolas" w:hAnsi="Consolas"/>
              </w:rPr>
            </w:pPr>
            <w:r w:rsidRPr="00657F91">
              <w:rPr>
                <w:rFonts w:ascii="Consolas" w:hAnsi="Consolas"/>
              </w:rPr>
              <w:t>CUST_PHONE1</w:t>
            </w:r>
          </w:p>
          <w:p w14:paraId="037AFA96" w14:textId="77777777" w:rsidR="00657F91" w:rsidRDefault="00657F91">
            <w:pPr>
              <w:pStyle w:val="Odstavecseseznamem"/>
              <w:numPr>
                <w:ilvl w:val="0"/>
                <w:numId w:val="188"/>
              </w:numPr>
              <w:ind w:left="1186" w:hanging="218"/>
              <w:rPr>
                <w:rFonts w:ascii="Consolas" w:hAnsi="Consolas"/>
              </w:rPr>
            </w:pPr>
            <w:r w:rsidRPr="00657F91">
              <w:rPr>
                <w:rFonts w:ascii="Consolas" w:hAnsi="Consolas"/>
              </w:rPr>
              <w:t>CUST_PHONE2</w:t>
            </w:r>
          </w:p>
          <w:p w14:paraId="4EC88E4F" w14:textId="77777777" w:rsidR="00657F91" w:rsidRDefault="00657F91">
            <w:pPr>
              <w:pStyle w:val="Odstavecseseznamem"/>
              <w:numPr>
                <w:ilvl w:val="0"/>
                <w:numId w:val="188"/>
              </w:numPr>
              <w:ind w:left="1186" w:hanging="218"/>
              <w:rPr>
                <w:rFonts w:ascii="Consolas" w:hAnsi="Consolas"/>
              </w:rPr>
            </w:pPr>
            <w:r w:rsidRPr="00657F91">
              <w:rPr>
                <w:rFonts w:ascii="Consolas" w:hAnsi="Consolas"/>
              </w:rPr>
              <w:t>CONTACT1_PHONE</w:t>
            </w:r>
          </w:p>
          <w:p w14:paraId="1D97842B" w14:textId="3B65E32A" w:rsidR="00657F91" w:rsidRPr="00657F91" w:rsidRDefault="00657F91">
            <w:pPr>
              <w:pStyle w:val="Odstavecseseznamem"/>
              <w:numPr>
                <w:ilvl w:val="0"/>
                <w:numId w:val="188"/>
              </w:numPr>
              <w:ind w:left="1186" w:hanging="218"/>
              <w:rPr>
                <w:rFonts w:ascii="Consolas" w:hAnsi="Consolas"/>
              </w:rPr>
            </w:pPr>
            <w:r w:rsidRPr="00657F91">
              <w:rPr>
                <w:rFonts w:ascii="Consolas" w:hAnsi="Consolas"/>
              </w:rPr>
              <w:t>CONTACT2_PHONE</w:t>
            </w:r>
          </w:p>
          <w:p w14:paraId="173A10FB" w14:textId="16DA0FB8" w:rsidR="00EF720A" w:rsidRPr="00CA2B2C" w:rsidRDefault="00EF720A" w:rsidP="004A05F8">
            <w:pPr>
              <w:ind w:left="0"/>
              <w:rPr>
                <w:rFonts w:ascii="Consolas" w:hAnsi="Consolas"/>
              </w:rPr>
            </w:pPr>
          </w:p>
        </w:tc>
      </w:tr>
    </w:tbl>
    <w:p w14:paraId="5A38C972" w14:textId="4F94F574" w:rsidR="00CB3FB4" w:rsidRDefault="00CB3FB4" w:rsidP="00D128BE">
      <w:pPr>
        <w:ind w:left="0"/>
        <w:rPr>
          <w:b/>
          <w:bCs/>
          <w:highlight w:val="yellow"/>
          <w:u w:val="single"/>
        </w:rPr>
      </w:pPr>
    </w:p>
    <w:p w14:paraId="37B4D9AB" w14:textId="0E431C4C" w:rsidR="00716538" w:rsidRPr="00736528" w:rsidRDefault="00716538" w:rsidP="00716538">
      <w:pPr>
        <w:ind w:left="0"/>
      </w:pPr>
      <w:r w:rsidRPr="00736528">
        <w:rPr>
          <w:b/>
          <w:bCs/>
          <w:color w:val="FF0000"/>
        </w:rPr>
        <w:t>IMPORTANT:</w:t>
      </w:r>
      <w:r w:rsidRPr="00736528">
        <w:t xml:space="preserve"> </w:t>
      </w:r>
      <w:r>
        <w:t>F</w:t>
      </w:r>
      <w:r w:rsidRPr="00736528">
        <w:t xml:space="preserve">ollowing </w:t>
      </w:r>
      <w:r>
        <w:t xml:space="preserve">Kenan </w:t>
      </w:r>
      <w:r w:rsidRPr="00736528">
        <w:t xml:space="preserve">constraints will </w:t>
      </w:r>
      <w:r>
        <w:t xml:space="preserve">temporarily be </w:t>
      </w:r>
      <w:r w:rsidRPr="00736528">
        <w:t>disabled</w:t>
      </w:r>
      <w:r>
        <w:t xml:space="preserve"> while Kenan cleansing thread is running</w:t>
      </w:r>
      <w:r w:rsidRPr="00736528">
        <w:t>:</w:t>
      </w:r>
    </w:p>
    <w:p w14:paraId="300F3CD4" w14:textId="77777777" w:rsidR="00716538" w:rsidRDefault="00716538" w:rsidP="00716538">
      <w:pPr>
        <w:ind w:left="0"/>
        <w:rPr>
          <w:highlight w:val="yellow"/>
        </w:rPr>
      </w:pPr>
    </w:p>
    <w:tbl>
      <w:tblPr>
        <w:tblStyle w:val="Mkatabulky"/>
        <w:tblW w:w="9356" w:type="dxa"/>
        <w:tblInd w:w="-5" w:type="dxa"/>
        <w:tblLook w:val="04A0" w:firstRow="1" w:lastRow="0" w:firstColumn="1" w:lastColumn="0" w:noHBand="0" w:noVBand="1"/>
      </w:tblPr>
      <w:tblGrid>
        <w:gridCol w:w="1843"/>
        <w:gridCol w:w="7513"/>
      </w:tblGrid>
      <w:tr w:rsidR="00716538" w:rsidRPr="00DF00E8" w14:paraId="3AC82556" w14:textId="77777777" w:rsidTr="004A05F8">
        <w:trPr>
          <w:trHeight w:val="701"/>
        </w:trPr>
        <w:tc>
          <w:tcPr>
            <w:tcW w:w="1843" w:type="dxa"/>
            <w:shd w:val="clear" w:color="auto" w:fill="D9D9D9" w:themeFill="background1" w:themeFillShade="D9"/>
          </w:tcPr>
          <w:p w14:paraId="539D6456" w14:textId="77777777" w:rsidR="00716538" w:rsidRPr="00DF00E8" w:rsidRDefault="00716538" w:rsidP="004A05F8">
            <w:pPr>
              <w:ind w:left="0"/>
              <w:rPr>
                <w:b/>
                <w:bCs/>
              </w:rPr>
            </w:pPr>
            <w:r>
              <w:rPr>
                <w:b/>
                <w:bCs/>
              </w:rPr>
              <w:t>Constraint Type</w:t>
            </w:r>
          </w:p>
        </w:tc>
        <w:tc>
          <w:tcPr>
            <w:tcW w:w="7513" w:type="dxa"/>
            <w:shd w:val="clear" w:color="auto" w:fill="D9D9D9" w:themeFill="background1" w:themeFillShade="D9"/>
          </w:tcPr>
          <w:p w14:paraId="581F107B" w14:textId="77777777" w:rsidR="00716538" w:rsidRPr="00DF00E8" w:rsidRDefault="00716538" w:rsidP="004A05F8">
            <w:pPr>
              <w:ind w:left="0"/>
              <w:rPr>
                <w:b/>
                <w:bCs/>
              </w:rPr>
            </w:pPr>
            <w:r>
              <w:rPr>
                <w:b/>
                <w:bCs/>
              </w:rPr>
              <w:t>Constraint Name</w:t>
            </w:r>
          </w:p>
        </w:tc>
      </w:tr>
      <w:tr w:rsidR="00716538" w:rsidRPr="004F15C7" w14:paraId="01A9F8E5" w14:textId="77777777" w:rsidTr="004A05F8">
        <w:trPr>
          <w:trHeight w:val="219"/>
        </w:trPr>
        <w:tc>
          <w:tcPr>
            <w:tcW w:w="1843" w:type="dxa"/>
          </w:tcPr>
          <w:p w14:paraId="2B4D283D" w14:textId="77777777" w:rsidR="00716538" w:rsidRPr="00E74E25" w:rsidRDefault="00716538" w:rsidP="004A05F8">
            <w:pPr>
              <w:ind w:left="0"/>
              <w:rPr>
                <w:rFonts w:ascii="Consolas" w:hAnsi="Consolas"/>
              </w:rPr>
            </w:pPr>
            <w:r w:rsidRPr="00E74E25">
              <w:rPr>
                <w:rFonts w:ascii="Consolas" w:hAnsi="Consolas"/>
              </w:rPr>
              <w:t>TRIGGER</w:t>
            </w:r>
          </w:p>
        </w:tc>
        <w:tc>
          <w:tcPr>
            <w:tcW w:w="7513" w:type="dxa"/>
          </w:tcPr>
          <w:p w14:paraId="4A0D7763" w14:textId="77777777" w:rsidR="00716538" w:rsidRPr="00E74E25" w:rsidRDefault="00716538" w:rsidP="004A05F8">
            <w:pPr>
              <w:ind w:left="0"/>
              <w:rPr>
                <w:rFonts w:ascii="Consolas" w:hAnsi="Consolas"/>
              </w:rPr>
            </w:pPr>
            <w:r w:rsidRPr="00E74E25">
              <w:rPr>
                <w:rFonts w:ascii="Consolas" w:hAnsi="Consolas"/>
              </w:rPr>
              <w:t>INVD_RELATIONSHIP_INV_AIU_TR</w:t>
            </w:r>
          </w:p>
        </w:tc>
      </w:tr>
      <w:tr w:rsidR="00716538" w:rsidRPr="00B42B43" w14:paraId="39C4B35C" w14:textId="77777777" w:rsidTr="004A05F8">
        <w:trPr>
          <w:trHeight w:val="219"/>
        </w:trPr>
        <w:tc>
          <w:tcPr>
            <w:tcW w:w="1843" w:type="dxa"/>
          </w:tcPr>
          <w:p w14:paraId="70BE1A31"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7FFC210" w14:textId="77777777" w:rsidR="00716538" w:rsidRPr="00E74E25" w:rsidRDefault="00716538" w:rsidP="004A05F8">
            <w:pPr>
              <w:ind w:left="0"/>
              <w:rPr>
                <w:rFonts w:ascii="Consolas" w:hAnsi="Consolas"/>
              </w:rPr>
            </w:pPr>
            <w:r w:rsidRPr="00E74E25">
              <w:rPr>
                <w:rFonts w:ascii="Consolas" w:hAnsi="Consolas"/>
              </w:rPr>
              <w:t>INVD_RELATIONSHIP_INV_BIU_TR</w:t>
            </w:r>
          </w:p>
        </w:tc>
      </w:tr>
      <w:tr w:rsidR="00716538" w:rsidRPr="00B42B43" w14:paraId="6BAA02D4" w14:textId="77777777" w:rsidTr="004A05F8">
        <w:trPr>
          <w:trHeight w:val="219"/>
        </w:trPr>
        <w:tc>
          <w:tcPr>
            <w:tcW w:w="1843" w:type="dxa"/>
          </w:tcPr>
          <w:p w14:paraId="4A219834"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05D8DD2F" w14:textId="77777777" w:rsidR="00716538" w:rsidRPr="00E74E25" w:rsidRDefault="00716538" w:rsidP="004A05F8">
            <w:pPr>
              <w:ind w:left="0"/>
              <w:rPr>
                <w:rFonts w:ascii="Consolas" w:hAnsi="Consolas"/>
              </w:rPr>
            </w:pPr>
            <w:r w:rsidRPr="00E74E25">
              <w:rPr>
                <w:rFonts w:ascii="Consolas" w:hAnsi="Consolas"/>
              </w:rPr>
              <w:t>INVD_RELATIONSHIP_INV_BIUR_TR</w:t>
            </w:r>
          </w:p>
        </w:tc>
      </w:tr>
      <w:tr w:rsidR="00716538" w:rsidRPr="00B42B43" w14:paraId="4BD7AC86" w14:textId="77777777" w:rsidTr="004A05F8">
        <w:trPr>
          <w:trHeight w:val="219"/>
        </w:trPr>
        <w:tc>
          <w:tcPr>
            <w:tcW w:w="1843" w:type="dxa"/>
          </w:tcPr>
          <w:p w14:paraId="743B660A"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25C6848C" w14:textId="77777777" w:rsidR="00716538" w:rsidRPr="00E74E25" w:rsidRDefault="00716538" w:rsidP="004A05F8">
            <w:pPr>
              <w:ind w:left="0"/>
              <w:rPr>
                <w:rFonts w:ascii="Consolas" w:hAnsi="Consolas"/>
              </w:rPr>
            </w:pPr>
            <w:r w:rsidRPr="00E74E25">
              <w:rPr>
                <w:rFonts w:ascii="Consolas" w:hAnsi="Consolas"/>
              </w:rPr>
              <w:t>INVD_RELATIONSHIP_CONT_BIU_TR</w:t>
            </w:r>
          </w:p>
        </w:tc>
      </w:tr>
      <w:tr w:rsidR="00716538" w:rsidRPr="00B42B43" w14:paraId="5DA332DB" w14:textId="77777777" w:rsidTr="004A05F8">
        <w:trPr>
          <w:trHeight w:val="219"/>
        </w:trPr>
        <w:tc>
          <w:tcPr>
            <w:tcW w:w="1843" w:type="dxa"/>
          </w:tcPr>
          <w:p w14:paraId="2C027D54"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768EC186" w14:textId="77777777" w:rsidR="00716538" w:rsidRPr="00E74E25" w:rsidRDefault="00716538" w:rsidP="004A05F8">
            <w:pPr>
              <w:ind w:left="0"/>
              <w:rPr>
                <w:rFonts w:ascii="Consolas" w:hAnsi="Consolas"/>
              </w:rPr>
            </w:pPr>
            <w:r w:rsidRPr="00E74E25">
              <w:rPr>
                <w:rFonts w:ascii="Consolas" w:hAnsi="Consolas"/>
              </w:rPr>
              <w:t>INVD_RELATIONSHIP_CONT_BIUR_TR</w:t>
            </w:r>
          </w:p>
        </w:tc>
      </w:tr>
      <w:tr w:rsidR="00716538" w:rsidRPr="00B42B43" w14:paraId="097BD7A7" w14:textId="77777777" w:rsidTr="004A05F8">
        <w:trPr>
          <w:trHeight w:val="219"/>
        </w:trPr>
        <w:tc>
          <w:tcPr>
            <w:tcW w:w="1843" w:type="dxa"/>
          </w:tcPr>
          <w:p w14:paraId="58E2DB17"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11FBF1E7" w14:textId="77777777" w:rsidR="00716538" w:rsidRPr="00E74E25" w:rsidRDefault="00716538" w:rsidP="004A05F8">
            <w:pPr>
              <w:ind w:left="0"/>
              <w:rPr>
                <w:rFonts w:ascii="Consolas" w:hAnsi="Consolas"/>
              </w:rPr>
            </w:pPr>
            <w:r w:rsidRPr="00E74E25">
              <w:rPr>
                <w:rFonts w:ascii="Consolas" w:hAnsi="Consolas"/>
              </w:rPr>
              <w:t>INVD_RELATIONSHIP_CONT_AIU_TR</w:t>
            </w:r>
          </w:p>
        </w:tc>
      </w:tr>
      <w:tr w:rsidR="00716538" w:rsidRPr="00B42B43" w14:paraId="2BC24966" w14:textId="77777777" w:rsidTr="004A05F8">
        <w:trPr>
          <w:trHeight w:val="219"/>
        </w:trPr>
        <w:tc>
          <w:tcPr>
            <w:tcW w:w="1843" w:type="dxa"/>
          </w:tcPr>
          <w:p w14:paraId="6F0CE600" w14:textId="77777777" w:rsidR="00716538" w:rsidRPr="00E74E25" w:rsidRDefault="00716538" w:rsidP="004A05F8">
            <w:pPr>
              <w:ind w:left="0"/>
              <w:rPr>
                <w:rFonts w:ascii="Consolas" w:hAnsi="Consolas"/>
              </w:rPr>
            </w:pPr>
            <w:r w:rsidRPr="00C91C32">
              <w:rPr>
                <w:rFonts w:ascii="Consolas" w:hAnsi="Consolas"/>
              </w:rPr>
              <w:lastRenderedPageBreak/>
              <w:t>TRIGGER</w:t>
            </w:r>
          </w:p>
        </w:tc>
        <w:tc>
          <w:tcPr>
            <w:tcW w:w="7513" w:type="dxa"/>
          </w:tcPr>
          <w:p w14:paraId="5CE08103" w14:textId="77777777" w:rsidR="00716538" w:rsidRPr="00E74E25" w:rsidRDefault="00716538" w:rsidP="004A05F8">
            <w:pPr>
              <w:ind w:left="0"/>
              <w:rPr>
                <w:rFonts w:ascii="Consolas" w:hAnsi="Consolas"/>
              </w:rPr>
            </w:pPr>
            <w:r w:rsidRPr="00E74E25">
              <w:rPr>
                <w:rFonts w:ascii="Consolas" w:hAnsi="Consolas"/>
              </w:rPr>
              <w:t>INVD_CONTAINERS_BIU_TR</w:t>
            </w:r>
          </w:p>
        </w:tc>
      </w:tr>
      <w:tr w:rsidR="00716538" w:rsidRPr="00B42B43" w14:paraId="0217926A" w14:textId="77777777" w:rsidTr="004A05F8">
        <w:trPr>
          <w:trHeight w:val="219"/>
        </w:trPr>
        <w:tc>
          <w:tcPr>
            <w:tcW w:w="1843" w:type="dxa"/>
          </w:tcPr>
          <w:p w14:paraId="5786AAD1"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6453E8D1" w14:textId="77777777" w:rsidR="00716538" w:rsidRPr="00E74E25" w:rsidRDefault="00716538" w:rsidP="004A05F8">
            <w:pPr>
              <w:ind w:left="0"/>
              <w:rPr>
                <w:rFonts w:ascii="Consolas" w:hAnsi="Consolas"/>
              </w:rPr>
            </w:pPr>
            <w:r w:rsidRPr="00E74E25">
              <w:rPr>
                <w:rFonts w:ascii="Consolas" w:hAnsi="Consolas"/>
              </w:rPr>
              <w:t>INVD_CONTAINERS_BIUR_TR</w:t>
            </w:r>
          </w:p>
        </w:tc>
      </w:tr>
      <w:tr w:rsidR="00716538" w:rsidRPr="00B42B43" w14:paraId="128BD85E" w14:textId="77777777" w:rsidTr="004A05F8">
        <w:trPr>
          <w:trHeight w:val="219"/>
        </w:trPr>
        <w:tc>
          <w:tcPr>
            <w:tcW w:w="1843" w:type="dxa"/>
          </w:tcPr>
          <w:p w14:paraId="5D58A2FB"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2C71530D" w14:textId="77777777" w:rsidR="00716538" w:rsidRPr="00E74E25" w:rsidRDefault="00716538" w:rsidP="004A05F8">
            <w:pPr>
              <w:ind w:left="0"/>
              <w:rPr>
                <w:rFonts w:ascii="Consolas" w:hAnsi="Consolas"/>
              </w:rPr>
            </w:pPr>
            <w:r w:rsidRPr="00E74E25">
              <w:rPr>
                <w:rFonts w:ascii="Consolas" w:hAnsi="Consolas"/>
              </w:rPr>
              <w:t>INVD_CONTAINERS_AIU_TR</w:t>
            </w:r>
          </w:p>
        </w:tc>
      </w:tr>
      <w:tr w:rsidR="00716538" w:rsidRPr="00B42B43" w14:paraId="5BABC3CF" w14:textId="77777777" w:rsidTr="004A05F8">
        <w:trPr>
          <w:trHeight w:val="219"/>
        </w:trPr>
        <w:tc>
          <w:tcPr>
            <w:tcW w:w="1843" w:type="dxa"/>
          </w:tcPr>
          <w:p w14:paraId="19F83BEF"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631FF2A0" w14:textId="77777777" w:rsidR="00716538" w:rsidRPr="00E74E25" w:rsidRDefault="00716538" w:rsidP="004A05F8">
            <w:pPr>
              <w:ind w:left="0"/>
              <w:rPr>
                <w:rFonts w:ascii="Consolas" w:hAnsi="Consolas"/>
              </w:rPr>
            </w:pPr>
            <w:r w:rsidRPr="00E74E25">
              <w:rPr>
                <w:rFonts w:ascii="Consolas" w:hAnsi="Consolas"/>
              </w:rPr>
              <w:t>INVD_MAIN_EXT_DATA_BIU_TR</w:t>
            </w:r>
          </w:p>
        </w:tc>
      </w:tr>
      <w:tr w:rsidR="00716538" w:rsidRPr="00B42B43" w14:paraId="74C6593D" w14:textId="77777777" w:rsidTr="004A05F8">
        <w:trPr>
          <w:trHeight w:val="219"/>
        </w:trPr>
        <w:tc>
          <w:tcPr>
            <w:tcW w:w="1843" w:type="dxa"/>
          </w:tcPr>
          <w:p w14:paraId="6783B450"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2A95248" w14:textId="77777777" w:rsidR="00716538" w:rsidRPr="00E74E25" w:rsidRDefault="00716538" w:rsidP="004A05F8">
            <w:pPr>
              <w:ind w:left="0"/>
              <w:rPr>
                <w:rFonts w:ascii="Consolas" w:hAnsi="Consolas"/>
              </w:rPr>
            </w:pPr>
            <w:r w:rsidRPr="00E74E25">
              <w:rPr>
                <w:rFonts w:ascii="Consolas" w:hAnsi="Consolas"/>
              </w:rPr>
              <w:t>INVD_MAIN_EXT_DATA_BIUR_TR</w:t>
            </w:r>
          </w:p>
        </w:tc>
      </w:tr>
      <w:tr w:rsidR="00716538" w:rsidRPr="00B42B43" w14:paraId="2F99B15C" w14:textId="77777777" w:rsidTr="004A05F8">
        <w:trPr>
          <w:trHeight w:val="219"/>
        </w:trPr>
        <w:tc>
          <w:tcPr>
            <w:tcW w:w="1843" w:type="dxa"/>
          </w:tcPr>
          <w:p w14:paraId="785A6521"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3EE69973" w14:textId="77777777" w:rsidR="00716538" w:rsidRPr="00E74E25" w:rsidRDefault="00716538" w:rsidP="004A05F8">
            <w:pPr>
              <w:ind w:left="0"/>
              <w:rPr>
                <w:rFonts w:ascii="Consolas" w:hAnsi="Consolas"/>
              </w:rPr>
            </w:pPr>
            <w:r w:rsidRPr="00E74E25">
              <w:rPr>
                <w:rFonts w:ascii="Consolas" w:hAnsi="Consolas"/>
              </w:rPr>
              <w:t>INVD_MAIN_EXT_DATA_AIU_TR</w:t>
            </w:r>
          </w:p>
        </w:tc>
      </w:tr>
      <w:tr w:rsidR="00716538" w:rsidRPr="00B42B43" w14:paraId="028732F0" w14:textId="77777777" w:rsidTr="004A05F8">
        <w:trPr>
          <w:trHeight w:val="219"/>
        </w:trPr>
        <w:tc>
          <w:tcPr>
            <w:tcW w:w="1843" w:type="dxa"/>
          </w:tcPr>
          <w:p w14:paraId="3635F56F"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F156316" w14:textId="77777777" w:rsidR="00716538" w:rsidRPr="00E74E25" w:rsidRDefault="00716538" w:rsidP="004A05F8">
            <w:pPr>
              <w:ind w:left="0"/>
              <w:rPr>
                <w:rFonts w:ascii="Consolas" w:hAnsi="Consolas"/>
              </w:rPr>
            </w:pPr>
            <w:r w:rsidRPr="00E74E25">
              <w:rPr>
                <w:rFonts w:ascii="Consolas" w:hAnsi="Consolas"/>
              </w:rPr>
              <w:t>INVD_VIEWS_AIUR_TR</w:t>
            </w:r>
          </w:p>
        </w:tc>
      </w:tr>
      <w:tr w:rsidR="00716538" w:rsidRPr="00B42B43" w14:paraId="7DD6B693" w14:textId="77777777" w:rsidTr="004A05F8">
        <w:trPr>
          <w:trHeight w:val="219"/>
        </w:trPr>
        <w:tc>
          <w:tcPr>
            <w:tcW w:w="1843" w:type="dxa"/>
          </w:tcPr>
          <w:p w14:paraId="17B9E2E7"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514276DC" w14:textId="77777777" w:rsidR="00716538" w:rsidRPr="00E74E25" w:rsidRDefault="00716538" w:rsidP="004A05F8">
            <w:pPr>
              <w:ind w:left="0"/>
              <w:rPr>
                <w:rFonts w:ascii="Consolas" w:hAnsi="Consolas"/>
              </w:rPr>
            </w:pPr>
            <w:r w:rsidRPr="00E74E25">
              <w:rPr>
                <w:rFonts w:ascii="Consolas" w:hAnsi="Consolas"/>
              </w:rPr>
              <w:t>INVD_VIEWS_AIU_TR</w:t>
            </w:r>
          </w:p>
        </w:tc>
      </w:tr>
      <w:tr w:rsidR="00716538" w:rsidRPr="00B42B43" w14:paraId="328B64BB" w14:textId="77777777" w:rsidTr="004A05F8">
        <w:trPr>
          <w:trHeight w:val="219"/>
        </w:trPr>
        <w:tc>
          <w:tcPr>
            <w:tcW w:w="1843" w:type="dxa"/>
          </w:tcPr>
          <w:p w14:paraId="312731BF"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7AC281B" w14:textId="77777777" w:rsidR="00716538" w:rsidRPr="00E74E25" w:rsidRDefault="00716538" w:rsidP="004A05F8">
            <w:pPr>
              <w:ind w:left="0"/>
              <w:rPr>
                <w:rFonts w:ascii="Consolas" w:hAnsi="Consolas"/>
              </w:rPr>
            </w:pPr>
            <w:r w:rsidRPr="00E74E25">
              <w:rPr>
                <w:rFonts w:ascii="Consolas" w:hAnsi="Consolas"/>
              </w:rPr>
              <w:t>INVD_VIEWS_BDR_TR</w:t>
            </w:r>
          </w:p>
        </w:tc>
      </w:tr>
      <w:tr w:rsidR="00716538" w:rsidRPr="00B42B43" w14:paraId="5FE8C7B6" w14:textId="77777777" w:rsidTr="004A05F8">
        <w:trPr>
          <w:trHeight w:val="219"/>
        </w:trPr>
        <w:tc>
          <w:tcPr>
            <w:tcW w:w="1843" w:type="dxa"/>
          </w:tcPr>
          <w:p w14:paraId="28A43A5E"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3F5FF939" w14:textId="77777777" w:rsidR="00716538" w:rsidRPr="00E74E25" w:rsidRDefault="00716538" w:rsidP="004A05F8">
            <w:pPr>
              <w:ind w:left="0"/>
              <w:rPr>
                <w:rFonts w:ascii="Consolas" w:hAnsi="Consolas"/>
              </w:rPr>
            </w:pPr>
            <w:r w:rsidRPr="00E74E25">
              <w:rPr>
                <w:rFonts w:ascii="Consolas" w:hAnsi="Consolas"/>
              </w:rPr>
              <w:t>INVD_VIEW_AD_TR</w:t>
            </w:r>
          </w:p>
        </w:tc>
      </w:tr>
      <w:tr w:rsidR="00716538" w:rsidRPr="00B42B43" w14:paraId="6D204B13" w14:textId="77777777" w:rsidTr="004A05F8">
        <w:trPr>
          <w:trHeight w:val="219"/>
        </w:trPr>
        <w:tc>
          <w:tcPr>
            <w:tcW w:w="1843" w:type="dxa"/>
          </w:tcPr>
          <w:p w14:paraId="00428051"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124145D2" w14:textId="77777777" w:rsidR="00716538" w:rsidRPr="00E74E25" w:rsidRDefault="00716538" w:rsidP="004A05F8">
            <w:pPr>
              <w:ind w:left="0"/>
              <w:rPr>
                <w:rFonts w:ascii="Consolas" w:hAnsi="Consolas"/>
              </w:rPr>
            </w:pPr>
            <w:r w:rsidRPr="00E74E25">
              <w:rPr>
                <w:rFonts w:ascii="Consolas" w:hAnsi="Consolas"/>
              </w:rPr>
              <w:t>INVD_MAIN_BIU_TR</w:t>
            </w:r>
          </w:p>
        </w:tc>
      </w:tr>
      <w:tr w:rsidR="00716538" w:rsidRPr="00B42B43" w14:paraId="7C01EAA8" w14:textId="77777777" w:rsidTr="004A05F8">
        <w:trPr>
          <w:trHeight w:val="219"/>
        </w:trPr>
        <w:tc>
          <w:tcPr>
            <w:tcW w:w="1843" w:type="dxa"/>
          </w:tcPr>
          <w:p w14:paraId="0AED128B"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3ED271A" w14:textId="77777777" w:rsidR="00716538" w:rsidRPr="00E74E25" w:rsidRDefault="00716538" w:rsidP="004A05F8">
            <w:pPr>
              <w:ind w:left="0"/>
              <w:rPr>
                <w:rFonts w:ascii="Consolas" w:hAnsi="Consolas"/>
              </w:rPr>
            </w:pPr>
            <w:r w:rsidRPr="00E74E25">
              <w:rPr>
                <w:rFonts w:ascii="Consolas" w:hAnsi="Consolas"/>
              </w:rPr>
              <w:t>INVD_MAIN_BIUR_TR</w:t>
            </w:r>
          </w:p>
        </w:tc>
      </w:tr>
      <w:tr w:rsidR="00716538" w:rsidRPr="00B42B43" w14:paraId="57EB47FC" w14:textId="77777777" w:rsidTr="004A05F8">
        <w:trPr>
          <w:trHeight w:val="219"/>
        </w:trPr>
        <w:tc>
          <w:tcPr>
            <w:tcW w:w="1843" w:type="dxa"/>
          </w:tcPr>
          <w:p w14:paraId="7094238B"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7E2476B7" w14:textId="77777777" w:rsidR="00716538" w:rsidRPr="00E74E25" w:rsidRDefault="00716538" w:rsidP="004A05F8">
            <w:pPr>
              <w:ind w:left="0"/>
              <w:rPr>
                <w:rFonts w:ascii="Consolas" w:hAnsi="Consolas"/>
              </w:rPr>
            </w:pPr>
            <w:r w:rsidRPr="00E74E25">
              <w:rPr>
                <w:rFonts w:ascii="Consolas" w:hAnsi="Consolas"/>
              </w:rPr>
              <w:t>INVD_VIEWS_BIUD_TR</w:t>
            </w:r>
          </w:p>
        </w:tc>
      </w:tr>
      <w:tr w:rsidR="00716538" w:rsidRPr="00B42B43" w14:paraId="19E68BC3" w14:textId="77777777" w:rsidTr="004A05F8">
        <w:trPr>
          <w:trHeight w:val="219"/>
        </w:trPr>
        <w:tc>
          <w:tcPr>
            <w:tcW w:w="1843" w:type="dxa"/>
          </w:tcPr>
          <w:p w14:paraId="783571F9"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35625F15" w14:textId="77777777" w:rsidR="00716538" w:rsidRPr="00E74E25" w:rsidRDefault="00716538" w:rsidP="004A05F8">
            <w:pPr>
              <w:ind w:left="0"/>
              <w:rPr>
                <w:rFonts w:ascii="Consolas" w:hAnsi="Consolas"/>
              </w:rPr>
            </w:pPr>
            <w:r w:rsidRPr="00E74E25">
              <w:rPr>
                <w:rFonts w:ascii="Consolas" w:hAnsi="Consolas"/>
              </w:rPr>
              <w:t>INVD_MAIN_AIU_TR</w:t>
            </w:r>
          </w:p>
        </w:tc>
      </w:tr>
      <w:tr w:rsidR="00716538" w:rsidRPr="00B42B43" w14:paraId="2F7A6117" w14:textId="77777777" w:rsidTr="004A05F8">
        <w:trPr>
          <w:trHeight w:val="219"/>
        </w:trPr>
        <w:tc>
          <w:tcPr>
            <w:tcW w:w="1843" w:type="dxa"/>
          </w:tcPr>
          <w:p w14:paraId="3C8C773B" w14:textId="77777777" w:rsidR="00716538" w:rsidRPr="00E74E25" w:rsidRDefault="00716538" w:rsidP="004A05F8">
            <w:pPr>
              <w:ind w:left="0"/>
              <w:rPr>
                <w:rFonts w:ascii="Consolas" w:hAnsi="Consolas"/>
              </w:rPr>
            </w:pPr>
            <w:r w:rsidRPr="00E74E25">
              <w:rPr>
                <w:rFonts w:ascii="Consolas" w:hAnsi="Consolas"/>
              </w:rPr>
              <w:t>FOREIGN KEY</w:t>
            </w:r>
          </w:p>
        </w:tc>
        <w:tc>
          <w:tcPr>
            <w:tcW w:w="7513" w:type="dxa"/>
          </w:tcPr>
          <w:p w14:paraId="73C6DF88" w14:textId="77777777" w:rsidR="00716538" w:rsidRPr="00E74E25" w:rsidRDefault="00716538" w:rsidP="004A05F8">
            <w:pPr>
              <w:ind w:left="0"/>
              <w:rPr>
                <w:rFonts w:ascii="Consolas" w:hAnsi="Consolas"/>
              </w:rPr>
            </w:pPr>
            <w:r w:rsidRPr="00E74E25">
              <w:rPr>
                <w:rFonts w:ascii="Consolas" w:hAnsi="Consolas"/>
              </w:rPr>
              <w:t xml:space="preserve">INVD_MAIN_VM_TLCTR_FK </w:t>
            </w:r>
            <w:r w:rsidRPr="00E74E25">
              <w:t>(table</w:t>
            </w:r>
            <w:r w:rsidRPr="00E74E25">
              <w:rPr>
                <w:rFonts w:ascii="Consolas" w:hAnsi="Consolas"/>
              </w:rPr>
              <w:t xml:space="preserve"> INVD_MAIN</w:t>
            </w:r>
            <w:r w:rsidRPr="00E74E25">
              <w:t>)</w:t>
            </w:r>
          </w:p>
        </w:tc>
      </w:tr>
      <w:tr w:rsidR="00716538" w:rsidRPr="00B42B43" w14:paraId="03BC591F" w14:textId="77777777" w:rsidTr="004A05F8">
        <w:trPr>
          <w:trHeight w:val="219"/>
        </w:trPr>
        <w:tc>
          <w:tcPr>
            <w:tcW w:w="1843" w:type="dxa"/>
          </w:tcPr>
          <w:p w14:paraId="04EB6C6D" w14:textId="77777777" w:rsidR="00716538" w:rsidRPr="00E74E25" w:rsidRDefault="00716538" w:rsidP="004A05F8">
            <w:pPr>
              <w:ind w:left="0"/>
              <w:rPr>
                <w:rFonts w:ascii="Consolas" w:hAnsi="Consolas"/>
              </w:rPr>
            </w:pPr>
            <w:r w:rsidRPr="00E74E25">
              <w:rPr>
                <w:rFonts w:ascii="Consolas" w:hAnsi="Consolas"/>
              </w:rPr>
              <w:t>FOREIGN KEY</w:t>
            </w:r>
          </w:p>
        </w:tc>
        <w:tc>
          <w:tcPr>
            <w:tcW w:w="7513" w:type="dxa"/>
          </w:tcPr>
          <w:p w14:paraId="56AB467F" w14:textId="77777777" w:rsidR="00716538" w:rsidRPr="00E74E25" w:rsidRDefault="00716538" w:rsidP="004A05F8">
            <w:pPr>
              <w:ind w:left="0"/>
              <w:rPr>
                <w:rFonts w:ascii="Consolas" w:hAnsi="Consolas"/>
              </w:rPr>
            </w:pPr>
            <w:r w:rsidRPr="00E74E25">
              <w:rPr>
                <w:rFonts w:ascii="Consolas" w:hAnsi="Consolas"/>
              </w:rPr>
              <w:t xml:space="preserve">INVD_RLTNSHP_NV_VRV_VM_FK </w:t>
            </w:r>
            <w:r w:rsidRPr="00E74E25">
              <w:t>(table</w:t>
            </w:r>
            <w:r w:rsidRPr="00E74E25">
              <w:rPr>
                <w:rFonts w:ascii="Consolas" w:hAnsi="Consolas"/>
              </w:rPr>
              <w:t xml:space="preserve"> INVD_RELATIONSHIP_INV</w:t>
            </w:r>
            <w:r w:rsidRPr="00E74E25">
              <w:t>)</w:t>
            </w:r>
          </w:p>
        </w:tc>
      </w:tr>
    </w:tbl>
    <w:p w14:paraId="6BB3ABB6" w14:textId="77777777" w:rsidR="00716538" w:rsidRDefault="00716538" w:rsidP="00716538">
      <w:pPr>
        <w:ind w:left="0"/>
        <w:rPr>
          <w:highlight w:val="yellow"/>
        </w:rPr>
      </w:pPr>
    </w:p>
    <w:p w14:paraId="66CF60D2" w14:textId="78F72102" w:rsidR="00716538" w:rsidRDefault="00716538" w:rsidP="00716538">
      <w:pPr>
        <w:ind w:left="0"/>
      </w:pPr>
      <w:r w:rsidRPr="00736528">
        <w:t xml:space="preserve">The constrains </w:t>
      </w:r>
      <w:r>
        <w:t>will be re-</w:t>
      </w:r>
      <w:r w:rsidRPr="00736528">
        <w:t>enabled when Kenan cleansing thread finishes or when an error occurs during cleansing.</w:t>
      </w:r>
    </w:p>
    <w:p w14:paraId="3BBA3C12" w14:textId="729F5022" w:rsidR="00024EFA" w:rsidRDefault="00024EFA" w:rsidP="00716538">
      <w:pPr>
        <w:ind w:left="0"/>
      </w:pPr>
    </w:p>
    <w:p w14:paraId="64D22122" w14:textId="3D0C18C6" w:rsidR="00024EFA" w:rsidRDefault="004E7721" w:rsidP="00716538">
      <w:pPr>
        <w:ind w:left="0"/>
      </w:pPr>
      <w:r>
        <w:t>There must be several m</w:t>
      </w:r>
      <w:r w:rsidR="00024EFA">
        <w:t>andatory custom objects present in Kenan Admin database</w:t>
      </w:r>
      <w:r>
        <w:t xml:space="preserve"> in order for Kenan cleansing to work. Lack of their presence will render the cleansing thread to fail</w:t>
      </w:r>
      <w:r w:rsidR="00024EFA">
        <w:t>:</w:t>
      </w:r>
    </w:p>
    <w:p w14:paraId="74BF8D90" w14:textId="73A6B7DC" w:rsidR="00024EFA" w:rsidRDefault="00024EFA" w:rsidP="00716538">
      <w:pPr>
        <w:ind w:left="0"/>
      </w:pPr>
    </w:p>
    <w:tbl>
      <w:tblPr>
        <w:tblStyle w:val="Mkatabulky"/>
        <w:tblW w:w="9356" w:type="dxa"/>
        <w:tblInd w:w="-5" w:type="dxa"/>
        <w:tblLook w:val="04A0" w:firstRow="1" w:lastRow="0" w:firstColumn="1" w:lastColumn="0" w:noHBand="0" w:noVBand="1"/>
      </w:tblPr>
      <w:tblGrid>
        <w:gridCol w:w="2856"/>
        <w:gridCol w:w="1206"/>
        <w:gridCol w:w="5294"/>
      </w:tblGrid>
      <w:tr w:rsidR="009047E0" w:rsidRPr="00CA2B2C" w14:paraId="4CA2393B" w14:textId="77777777" w:rsidTr="00C51A3B">
        <w:trPr>
          <w:trHeight w:val="701"/>
        </w:trPr>
        <w:tc>
          <w:tcPr>
            <w:tcW w:w="2856" w:type="dxa"/>
            <w:shd w:val="clear" w:color="auto" w:fill="D9D9D9" w:themeFill="background1" w:themeFillShade="D9"/>
          </w:tcPr>
          <w:p w14:paraId="48133568" w14:textId="77777777" w:rsidR="009047E0" w:rsidRDefault="009047E0" w:rsidP="004A05F8">
            <w:pPr>
              <w:ind w:left="0"/>
              <w:rPr>
                <w:b/>
                <w:bCs/>
              </w:rPr>
            </w:pPr>
            <w:r>
              <w:rPr>
                <w:b/>
                <w:bCs/>
              </w:rPr>
              <w:t>Object Name</w:t>
            </w:r>
          </w:p>
          <w:p w14:paraId="370ABEE2" w14:textId="114DBA6A" w:rsidR="00C51A3B" w:rsidRPr="00CA2B2C" w:rsidRDefault="00C51A3B" w:rsidP="004A05F8">
            <w:pPr>
              <w:ind w:left="0"/>
              <w:rPr>
                <w:b/>
                <w:bCs/>
              </w:rPr>
            </w:pPr>
            <w:r>
              <w:rPr>
                <w:b/>
                <w:bCs/>
              </w:rPr>
              <w:t>(</w:t>
            </w:r>
            <w:r w:rsidR="00410F72">
              <w:rPr>
                <w:b/>
                <w:bCs/>
              </w:rPr>
              <w:t>s</w:t>
            </w:r>
            <w:r>
              <w:rPr>
                <w:b/>
                <w:bCs/>
              </w:rPr>
              <w:t xml:space="preserve">chema </w:t>
            </w:r>
            <w:r w:rsidRPr="00410F72">
              <w:rPr>
                <w:rFonts w:ascii="Consolas" w:hAnsi="Consolas"/>
                <w:b/>
                <w:bCs/>
              </w:rPr>
              <w:t>ARBOR</w:t>
            </w:r>
            <w:r>
              <w:rPr>
                <w:b/>
                <w:bCs/>
              </w:rPr>
              <w:t>)</w:t>
            </w:r>
          </w:p>
        </w:tc>
        <w:tc>
          <w:tcPr>
            <w:tcW w:w="1206" w:type="dxa"/>
            <w:shd w:val="clear" w:color="auto" w:fill="D9D9D9" w:themeFill="background1" w:themeFillShade="D9"/>
          </w:tcPr>
          <w:p w14:paraId="3782F34F" w14:textId="77777777" w:rsidR="009047E0" w:rsidRDefault="009047E0" w:rsidP="004A05F8">
            <w:pPr>
              <w:ind w:left="0"/>
              <w:rPr>
                <w:b/>
                <w:bCs/>
              </w:rPr>
            </w:pPr>
            <w:r>
              <w:rPr>
                <w:b/>
                <w:bCs/>
              </w:rPr>
              <w:t xml:space="preserve">Object </w:t>
            </w:r>
          </w:p>
          <w:p w14:paraId="3249B0D4" w14:textId="1A6533DA" w:rsidR="009047E0" w:rsidRPr="00CA2B2C" w:rsidRDefault="009047E0" w:rsidP="004A05F8">
            <w:pPr>
              <w:ind w:left="0"/>
              <w:rPr>
                <w:b/>
                <w:bCs/>
              </w:rPr>
            </w:pPr>
            <w:r>
              <w:rPr>
                <w:b/>
                <w:bCs/>
              </w:rPr>
              <w:t>Type</w:t>
            </w:r>
          </w:p>
        </w:tc>
        <w:tc>
          <w:tcPr>
            <w:tcW w:w="5294" w:type="dxa"/>
            <w:shd w:val="clear" w:color="auto" w:fill="D9D9D9" w:themeFill="background1" w:themeFillShade="D9"/>
          </w:tcPr>
          <w:p w14:paraId="50118EDB" w14:textId="700F4D88" w:rsidR="009047E0" w:rsidRPr="00CA2B2C" w:rsidRDefault="009047E0" w:rsidP="004A05F8">
            <w:pPr>
              <w:ind w:left="0"/>
              <w:rPr>
                <w:b/>
                <w:bCs/>
              </w:rPr>
            </w:pPr>
            <w:r>
              <w:rPr>
                <w:b/>
                <w:bCs/>
              </w:rPr>
              <w:t>Description</w:t>
            </w:r>
          </w:p>
        </w:tc>
      </w:tr>
      <w:tr w:rsidR="009047E0" w:rsidRPr="00D21BE8" w14:paraId="3F5EFE31" w14:textId="77777777" w:rsidTr="00C51A3B">
        <w:trPr>
          <w:trHeight w:val="219"/>
        </w:trPr>
        <w:tc>
          <w:tcPr>
            <w:tcW w:w="2856" w:type="dxa"/>
          </w:tcPr>
          <w:p w14:paraId="067A65D4" w14:textId="6C48401A" w:rsidR="009047E0" w:rsidRPr="00C51A3B" w:rsidRDefault="009047E0" w:rsidP="004A05F8">
            <w:pPr>
              <w:ind w:left="0"/>
              <w:rPr>
                <w:rFonts w:ascii="Consolas" w:hAnsi="Consolas"/>
              </w:rPr>
            </w:pPr>
            <w:r w:rsidRPr="00C51A3B">
              <w:rPr>
                <w:rFonts w:ascii="Consolas" w:hAnsi="Consolas"/>
              </w:rPr>
              <w:t>INVD_TMP_TERM_MSISDN_IN</w:t>
            </w:r>
          </w:p>
        </w:tc>
        <w:tc>
          <w:tcPr>
            <w:tcW w:w="1206" w:type="dxa"/>
          </w:tcPr>
          <w:p w14:paraId="3E2C1D9C" w14:textId="46BBFF9C" w:rsidR="009047E0" w:rsidRPr="00C51A3B" w:rsidRDefault="009047E0" w:rsidP="004A05F8">
            <w:pPr>
              <w:ind w:left="0"/>
              <w:rPr>
                <w:rFonts w:ascii="Consolas" w:hAnsi="Consolas"/>
              </w:rPr>
            </w:pPr>
            <w:r w:rsidRPr="00C51A3B">
              <w:rPr>
                <w:rFonts w:ascii="Consolas" w:hAnsi="Consolas"/>
              </w:rPr>
              <w:t>TABLE</w:t>
            </w:r>
          </w:p>
        </w:tc>
        <w:tc>
          <w:tcPr>
            <w:tcW w:w="5294" w:type="dxa"/>
          </w:tcPr>
          <w:p w14:paraId="1D2F6C6B" w14:textId="211BE8BB" w:rsidR="009047E0" w:rsidRPr="00D21BE8" w:rsidRDefault="009047E0" w:rsidP="0051193B">
            <w:pPr>
              <w:ind w:left="0"/>
              <w:rPr>
                <w:rFonts w:ascii="Consolas" w:hAnsi="Consolas"/>
              </w:rPr>
            </w:pPr>
            <w:r w:rsidRPr="009047E0">
              <w:t>Holds input list of MSISDN’s to be terminated</w:t>
            </w:r>
            <w:r>
              <w:t>.</w:t>
            </w:r>
          </w:p>
        </w:tc>
      </w:tr>
      <w:tr w:rsidR="009047E0" w:rsidRPr="00D21BE8" w14:paraId="4F04F8E8" w14:textId="77777777" w:rsidTr="00C51A3B">
        <w:trPr>
          <w:trHeight w:val="219"/>
        </w:trPr>
        <w:tc>
          <w:tcPr>
            <w:tcW w:w="2856" w:type="dxa"/>
          </w:tcPr>
          <w:p w14:paraId="07C65E03" w14:textId="250579B3" w:rsidR="009047E0" w:rsidRPr="00C51A3B" w:rsidRDefault="00C51A3B" w:rsidP="004A05F8">
            <w:pPr>
              <w:ind w:left="0"/>
              <w:rPr>
                <w:rFonts w:ascii="Consolas" w:hAnsi="Consolas"/>
              </w:rPr>
            </w:pPr>
            <w:r w:rsidRPr="00C51A3B">
              <w:rPr>
                <w:rFonts w:ascii="Consolas" w:hAnsi="Consolas"/>
              </w:rPr>
              <w:t>INVD_TMP_TERM_MSISDN_LOG</w:t>
            </w:r>
          </w:p>
        </w:tc>
        <w:tc>
          <w:tcPr>
            <w:tcW w:w="1206" w:type="dxa"/>
          </w:tcPr>
          <w:p w14:paraId="60114645" w14:textId="54627B74" w:rsidR="009047E0" w:rsidRPr="00C51A3B" w:rsidRDefault="00C51A3B" w:rsidP="009047E0">
            <w:pPr>
              <w:ind w:left="0"/>
              <w:rPr>
                <w:rFonts w:ascii="Consolas" w:hAnsi="Consolas"/>
              </w:rPr>
            </w:pPr>
            <w:r w:rsidRPr="00C51A3B">
              <w:rPr>
                <w:rFonts w:ascii="Consolas" w:hAnsi="Consolas"/>
              </w:rPr>
              <w:t>TABLE</w:t>
            </w:r>
          </w:p>
        </w:tc>
        <w:tc>
          <w:tcPr>
            <w:tcW w:w="5294" w:type="dxa"/>
          </w:tcPr>
          <w:p w14:paraId="11C1B337" w14:textId="2B726D48" w:rsidR="009047E0" w:rsidRPr="009047E0" w:rsidRDefault="00C51A3B" w:rsidP="009047E0">
            <w:pPr>
              <w:ind w:left="0"/>
            </w:pPr>
            <w:r>
              <w:t xml:space="preserve">Holds results of MSISDN </w:t>
            </w:r>
            <w:r w:rsidR="0051193B">
              <w:t>terminations</w:t>
            </w:r>
            <w:r>
              <w:t>.</w:t>
            </w:r>
          </w:p>
        </w:tc>
      </w:tr>
      <w:tr w:rsidR="009047E0" w:rsidRPr="00D21BE8" w14:paraId="1CFFEE20" w14:textId="77777777" w:rsidTr="00C51A3B">
        <w:trPr>
          <w:trHeight w:val="219"/>
        </w:trPr>
        <w:tc>
          <w:tcPr>
            <w:tcW w:w="2856" w:type="dxa"/>
          </w:tcPr>
          <w:p w14:paraId="372C5732" w14:textId="23FA0446" w:rsidR="009047E0" w:rsidRPr="00C51A3B" w:rsidRDefault="00C51A3B" w:rsidP="004A05F8">
            <w:pPr>
              <w:ind w:left="0"/>
              <w:rPr>
                <w:rFonts w:ascii="Consolas" w:hAnsi="Consolas"/>
              </w:rPr>
            </w:pPr>
            <w:r w:rsidRPr="00C51A3B">
              <w:rPr>
                <w:rFonts w:ascii="Consolas" w:hAnsi="Consolas"/>
              </w:rPr>
              <w:t>INVD_TMP_TERM_MSISDN_PRC</w:t>
            </w:r>
          </w:p>
        </w:tc>
        <w:tc>
          <w:tcPr>
            <w:tcW w:w="1206" w:type="dxa"/>
          </w:tcPr>
          <w:p w14:paraId="3B19EA76" w14:textId="0212BD6F" w:rsidR="009047E0" w:rsidRPr="00C51A3B" w:rsidRDefault="00C51A3B" w:rsidP="009047E0">
            <w:pPr>
              <w:ind w:left="0"/>
              <w:rPr>
                <w:rFonts w:ascii="Consolas" w:hAnsi="Consolas"/>
              </w:rPr>
            </w:pPr>
            <w:r>
              <w:rPr>
                <w:rFonts w:ascii="Consolas" w:hAnsi="Consolas"/>
              </w:rPr>
              <w:t>PROCEDURE</w:t>
            </w:r>
          </w:p>
        </w:tc>
        <w:tc>
          <w:tcPr>
            <w:tcW w:w="5294" w:type="dxa"/>
          </w:tcPr>
          <w:p w14:paraId="6C448DC7" w14:textId="33E2A183" w:rsidR="009047E0" w:rsidRPr="009047E0" w:rsidRDefault="0051193B" w:rsidP="009047E0">
            <w:pPr>
              <w:ind w:left="0"/>
            </w:pPr>
            <w:r>
              <w:t>Procedure to t</w:t>
            </w:r>
            <w:r w:rsidR="00C51A3B">
              <w:t>erminate the MSISDN’s</w:t>
            </w:r>
            <w:r>
              <w:t>.</w:t>
            </w:r>
          </w:p>
        </w:tc>
      </w:tr>
      <w:tr w:rsidR="00C51A3B" w:rsidRPr="00D21BE8" w14:paraId="62862E7C" w14:textId="77777777" w:rsidTr="00C51A3B">
        <w:trPr>
          <w:trHeight w:val="219"/>
        </w:trPr>
        <w:tc>
          <w:tcPr>
            <w:tcW w:w="2856" w:type="dxa"/>
          </w:tcPr>
          <w:p w14:paraId="5343D8E1" w14:textId="6537B279" w:rsidR="00C51A3B" w:rsidRPr="00C51A3B" w:rsidRDefault="00C51A3B" w:rsidP="00C51A3B">
            <w:pPr>
              <w:ind w:left="0"/>
              <w:rPr>
                <w:rFonts w:ascii="Consolas" w:hAnsi="Consolas"/>
              </w:rPr>
            </w:pPr>
            <w:r w:rsidRPr="00C51A3B">
              <w:rPr>
                <w:rFonts w:ascii="Consolas" w:hAnsi="Consolas"/>
              </w:rPr>
              <w:t>INVD_TMP_TERM_MSISDN_</w:t>
            </w:r>
            <w:r>
              <w:rPr>
                <w:rFonts w:ascii="Consolas" w:hAnsi="Consolas"/>
              </w:rPr>
              <w:t>UPD</w:t>
            </w:r>
          </w:p>
        </w:tc>
        <w:tc>
          <w:tcPr>
            <w:tcW w:w="1206" w:type="dxa"/>
          </w:tcPr>
          <w:p w14:paraId="6CE41184" w14:textId="56382F71" w:rsidR="00C51A3B" w:rsidRDefault="00C51A3B" w:rsidP="00C51A3B">
            <w:pPr>
              <w:ind w:left="0"/>
              <w:rPr>
                <w:rFonts w:ascii="Consolas" w:hAnsi="Consolas"/>
              </w:rPr>
            </w:pPr>
            <w:r>
              <w:rPr>
                <w:rFonts w:ascii="Consolas" w:hAnsi="Consolas"/>
              </w:rPr>
              <w:t>PROCEDURE</w:t>
            </w:r>
          </w:p>
        </w:tc>
        <w:tc>
          <w:tcPr>
            <w:tcW w:w="5294" w:type="dxa"/>
          </w:tcPr>
          <w:p w14:paraId="0480F6BC" w14:textId="47D0692C" w:rsidR="00C51A3B" w:rsidRDefault="0022657F" w:rsidP="00C51A3B">
            <w:pPr>
              <w:ind w:left="0"/>
            </w:pPr>
            <w:r>
              <w:t xml:space="preserve">Updates status in table </w:t>
            </w:r>
            <w:r w:rsidRPr="0022657F">
              <w:rPr>
                <w:rFonts w:ascii="Consolas" w:hAnsi="Consolas"/>
              </w:rPr>
              <w:t>INVD_TMP_MSISDN_LO</w:t>
            </w:r>
            <w:r>
              <w:rPr>
                <w:rFonts w:ascii="Consolas" w:hAnsi="Consolas"/>
              </w:rPr>
              <w:t>G</w:t>
            </w:r>
          </w:p>
        </w:tc>
      </w:tr>
      <w:tr w:rsidR="00C51A3B" w:rsidRPr="00D21BE8" w14:paraId="17E2B79F" w14:textId="77777777" w:rsidTr="00C51A3B">
        <w:trPr>
          <w:trHeight w:val="219"/>
        </w:trPr>
        <w:tc>
          <w:tcPr>
            <w:tcW w:w="2856" w:type="dxa"/>
          </w:tcPr>
          <w:p w14:paraId="0C3F456F" w14:textId="32332EAD" w:rsidR="00C51A3B" w:rsidRPr="00C51A3B" w:rsidRDefault="00C51A3B" w:rsidP="00C51A3B">
            <w:pPr>
              <w:ind w:left="0"/>
              <w:rPr>
                <w:rFonts w:ascii="Consolas" w:hAnsi="Consolas"/>
              </w:rPr>
            </w:pPr>
            <w:r w:rsidRPr="00C51A3B">
              <w:rPr>
                <w:rFonts w:ascii="Consolas" w:hAnsi="Consolas"/>
              </w:rPr>
              <w:t>PHOENIX_CIEMV3</w:t>
            </w:r>
          </w:p>
        </w:tc>
        <w:tc>
          <w:tcPr>
            <w:tcW w:w="1206" w:type="dxa"/>
          </w:tcPr>
          <w:p w14:paraId="725776C2" w14:textId="59D0E5E6" w:rsidR="00C51A3B" w:rsidRPr="00C51A3B" w:rsidRDefault="0051193B" w:rsidP="00C51A3B">
            <w:pPr>
              <w:ind w:left="0"/>
              <w:rPr>
                <w:rFonts w:ascii="Consolas" w:hAnsi="Consolas"/>
              </w:rPr>
            </w:pPr>
            <w:r>
              <w:rPr>
                <w:rFonts w:ascii="Consolas" w:hAnsi="Consolas"/>
              </w:rPr>
              <w:t>SYNONYM</w:t>
            </w:r>
          </w:p>
        </w:tc>
        <w:tc>
          <w:tcPr>
            <w:tcW w:w="5294" w:type="dxa"/>
          </w:tcPr>
          <w:p w14:paraId="2073DC9A" w14:textId="0AEFA28C" w:rsidR="00C51A3B" w:rsidRPr="009047E0" w:rsidRDefault="0051193B" w:rsidP="00C51A3B">
            <w:pPr>
              <w:ind w:left="0"/>
            </w:pPr>
            <w:r>
              <w:t xml:space="preserve">Synonym to </w:t>
            </w:r>
            <w:r w:rsidR="0082010F" w:rsidRPr="0082010F">
              <w:rPr>
                <w:rFonts w:ascii="Consolas" w:hAnsi="Consolas"/>
              </w:rPr>
              <w:t>ARBOR.</w:t>
            </w:r>
            <w:r w:rsidRPr="0051193B">
              <w:rPr>
                <w:rFonts w:ascii="Consolas" w:hAnsi="Consolas"/>
              </w:rPr>
              <w:t>CUSTOMER_ID_EQUIP_MAP@C</w:t>
            </w:r>
            <w:r w:rsidR="0082010F">
              <w:rPr>
                <w:rFonts w:ascii="Consolas" w:hAnsi="Consolas"/>
              </w:rPr>
              <w:t>UST_SERV_</w:t>
            </w:r>
            <w:r w:rsidRPr="0051193B">
              <w:rPr>
                <w:rFonts w:ascii="Consolas" w:hAnsi="Consolas"/>
              </w:rPr>
              <w:t>3</w:t>
            </w:r>
          </w:p>
        </w:tc>
      </w:tr>
      <w:tr w:rsidR="00C51A3B" w:rsidRPr="00D21BE8" w14:paraId="0D4B3A68" w14:textId="77777777" w:rsidTr="00C51A3B">
        <w:trPr>
          <w:trHeight w:val="219"/>
        </w:trPr>
        <w:tc>
          <w:tcPr>
            <w:tcW w:w="2856" w:type="dxa"/>
          </w:tcPr>
          <w:p w14:paraId="6FAB00A9" w14:textId="512D8CE3" w:rsidR="00C51A3B" w:rsidRPr="00C51A3B" w:rsidRDefault="00C51A3B" w:rsidP="00C51A3B">
            <w:pPr>
              <w:ind w:left="0"/>
              <w:rPr>
                <w:rFonts w:ascii="Consolas" w:hAnsi="Consolas"/>
              </w:rPr>
            </w:pPr>
            <w:r w:rsidRPr="00C51A3B">
              <w:rPr>
                <w:rFonts w:ascii="Consolas" w:hAnsi="Consolas"/>
              </w:rPr>
              <w:t>PHOENIX_CIEMV</w:t>
            </w:r>
            <w:r w:rsidR="0051193B">
              <w:rPr>
                <w:rFonts w:ascii="Consolas" w:hAnsi="Consolas"/>
              </w:rPr>
              <w:t>4</w:t>
            </w:r>
          </w:p>
        </w:tc>
        <w:tc>
          <w:tcPr>
            <w:tcW w:w="1206" w:type="dxa"/>
          </w:tcPr>
          <w:p w14:paraId="0E45528D" w14:textId="52C7D480" w:rsidR="00C51A3B" w:rsidRPr="00C51A3B" w:rsidRDefault="00C51A3B" w:rsidP="00C51A3B">
            <w:pPr>
              <w:ind w:left="0"/>
              <w:rPr>
                <w:rFonts w:ascii="Consolas" w:hAnsi="Consolas"/>
              </w:rPr>
            </w:pPr>
            <w:r>
              <w:rPr>
                <w:rFonts w:ascii="Consolas" w:hAnsi="Consolas"/>
              </w:rPr>
              <w:t>SYNONYM</w:t>
            </w:r>
          </w:p>
        </w:tc>
        <w:tc>
          <w:tcPr>
            <w:tcW w:w="5294" w:type="dxa"/>
          </w:tcPr>
          <w:p w14:paraId="147CA824" w14:textId="52508FE0" w:rsidR="00C51A3B" w:rsidRPr="009047E0" w:rsidRDefault="0051193B" w:rsidP="00C51A3B">
            <w:pPr>
              <w:ind w:left="0"/>
            </w:pPr>
            <w:r>
              <w:t xml:space="preserve">Synonym to </w:t>
            </w:r>
            <w:r w:rsidR="0082010F" w:rsidRPr="0082010F">
              <w:rPr>
                <w:rFonts w:ascii="Consolas" w:hAnsi="Consolas"/>
              </w:rPr>
              <w:t>ARBOR.</w:t>
            </w:r>
            <w:r w:rsidRPr="0051193B">
              <w:rPr>
                <w:rFonts w:ascii="Consolas" w:hAnsi="Consolas"/>
              </w:rPr>
              <w:t>CUSTOMER_ID_EQUIP_MAP@C</w:t>
            </w:r>
            <w:r w:rsidR="0082010F">
              <w:rPr>
                <w:rFonts w:ascii="Consolas" w:hAnsi="Consolas"/>
              </w:rPr>
              <w:t>UST_SERV_</w:t>
            </w:r>
            <w:r w:rsidRPr="0051193B">
              <w:rPr>
                <w:rFonts w:ascii="Consolas" w:hAnsi="Consolas"/>
              </w:rPr>
              <w:t>4</w:t>
            </w:r>
          </w:p>
        </w:tc>
      </w:tr>
    </w:tbl>
    <w:p w14:paraId="798AB6EB" w14:textId="77777777" w:rsidR="00716538" w:rsidRPr="00716538" w:rsidRDefault="00716538" w:rsidP="007F6E45">
      <w:pPr>
        <w:ind w:left="0"/>
        <w:rPr>
          <w:highlight w:val="yellow"/>
        </w:rPr>
      </w:pPr>
    </w:p>
    <w:p w14:paraId="1CC1B243" w14:textId="03A22296" w:rsidR="009D3581" w:rsidRDefault="009D3581" w:rsidP="00EB084F">
      <w:pPr>
        <w:pStyle w:val="Nadpis6"/>
      </w:pPr>
      <w:bookmarkStart w:id="793" w:name="_Toc199412683"/>
      <w:r w:rsidRPr="005602A6">
        <w:t>EBS</w:t>
      </w:r>
      <w:r w:rsidR="003440FA">
        <w:t xml:space="preserve"> cleansing</w:t>
      </w:r>
      <w:bookmarkEnd w:id="793"/>
    </w:p>
    <w:p w14:paraId="4E13AFE2" w14:textId="77777777" w:rsidR="00051C70" w:rsidRDefault="00051C70" w:rsidP="00051C70">
      <w:pPr>
        <w:rPr>
          <w:b/>
          <w:bCs/>
        </w:rPr>
      </w:pPr>
      <w:r>
        <w:rPr>
          <w:b/>
          <w:bCs/>
        </w:rPr>
        <w:t xml:space="preserve">Type: </w:t>
      </w:r>
      <w:r w:rsidRPr="00051C70">
        <w:rPr>
          <w:rFonts w:ascii="Consolas" w:hAnsi="Consolas"/>
        </w:rPr>
        <w:t>DB</w:t>
      </w:r>
    </w:p>
    <w:p w14:paraId="06DBDE5A" w14:textId="3373A677"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Pr>
          <w:b/>
          <w:bCs/>
        </w:rPr>
        <w:t>s</w:t>
      </w:r>
      <w:r w:rsidRPr="00824542">
        <w:rPr>
          <w:b/>
          <w:bCs/>
        </w:rPr>
        <w:t>:</w:t>
      </w:r>
      <w:r w:rsidRPr="00824542">
        <w:t xml:space="preserve"> </w:t>
      </w:r>
      <w:r>
        <w:rPr>
          <w:rFonts w:ascii="Consolas" w:hAnsi="Consolas"/>
        </w:rPr>
        <w:t>INV, APPS</w:t>
      </w:r>
    </w:p>
    <w:p w14:paraId="0CEDE1FA" w14:textId="29D6FBB4" w:rsidR="00A320D7" w:rsidRPr="00824542" w:rsidRDefault="005A4D40" w:rsidP="00A320D7">
      <w:r>
        <w:rPr>
          <w:b/>
          <w:bCs/>
        </w:rPr>
        <w:t xml:space="preserve">Access Configuration: </w:t>
      </w:r>
      <w:r w:rsidR="00A320D7">
        <w:t>&lt;</w:t>
      </w:r>
      <w:r w:rsidR="00A320D7">
        <w:rPr>
          <w:rFonts w:ascii="Consolas" w:hAnsi="Consolas"/>
        </w:rPr>
        <w:t>EBS_DB_USER&gt;/&lt;EBS_DB_PASW&gt;@&lt;EBS_DB&gt;</w:t>
      </w:r>
    </w:p>
    <w:p w14:paraId="58E138D2" w14:textId="534DAB07" w:rsidR="00885631" w:rsidRDefault="00885631" w:rsidP="00885631">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885631" w:rsidRPr="00CA2B2C" w14:paraId="44A8744C" w14:textId="77777777" w:rsidTr="00885631">
        <w:trPr>
          <w:trHeight w:val="701"/>
        </w:trPr>
        <w:tc>
          <w:tcPr>
            <w:tcW w:w="1985" w:type="dxa"/>
            <w:shd w:val="clear" w:color="auto" w:fill="D9D9D9" w:themeFill="background1" w:themeFillShade="D9"/>
          </w:tcPr>
          <w:p w14:paraId="55CCFE62" w14:textId="24490C92" w:rsidR="00885631" w:rsidRPr="00CA2B2C" w:rsidRDefault="009F2559" w:rsidP="004A05F8">
            <w:pPr>
              <w:ind w:left="0"/>
              <w:rPr>
                <w:b/>
                <w:bCs/>
              </w:rPr>
            </w:pPr>
            <w:r>
              <w:rPr>
                <w:b/>
                <w:bCs/>
              </w:rPr>
              <w:t>Input Identifier</w:t>
            </w:r>
          </w:p>
        </w:tc>
        <w:tc>
          <w:tcPr>
            <w:tcW w:w="7371" w:type="dxa"/>
            <w:shd w:val="clear" w:color="auto" w:fill="D9D9D9" w:themeFill="background1" w:themeFillShade="D9"/>
          </w:tcPr>
          <w:p w14:paraId="3447E1A6" w14:textId="77777777" w:rsidR="00885631" w:rsidRPr="00CA2B2C" w:rsidRDefault="00885631" w:rsidP="004A05F8">
            <w:pPr>
              <w:ind w:left="0"/>
              <w:rPr>
                <w:b/>
                <w:bCs/>
              </w:rPr>
            </w:pPr>
            <w:r>
              <w:rPr>
                <w:b/>
                <w:bCs/>
              </w:rPr>
              <w:t>Cleansing Steps</w:t>
            </w:r>
          </w:p>
        </w:tc>
      </w:tr>
      <w:tr w:rsidR="00885631" w:rsidRPr="00CA2B2C" w14:paraId="21FD73B8" w14:textId="77777777" w:rsidTr="00885631">
        <w:trPr>
          <w:trHeight w:val="219"/>
        </w:trPr>
        <w:tc>
          <w:tcPr>
            <w:tcW w:w="1985" w:type="dxa"/>
          </w:tcPr>
          <w:p w14:paraId="5E3934FD" w14:textId="4C85E187" w:rsidR="00885631" w:rsidRPr="00FC1995" w:rsidRDefault="00885631" w:rsidP="00FC1995">
            <w:pPr>
              <w:ind w:left="0"/>
              <w:rPr>
                <w:rFonts w:ascii="Consolas" w:hAnsi="Consolas"/>
              </w:rPr>
            </w:pPr>
            <w:r w:rsidRPr="00FC1995">
              <w:rPr>
                <w:rFonts w:ascii="Consolas" w:hAnsi="Consolas"/>
              </w:rPr>
              <w:t>ICCID</w:t>
            </w:r>
          </w:p>
          <w:p w14:paraId="0997CE61" w14:textId="295EABF8" w:rsidR="00885631" w:rsidRPr="00A33CDF" w:rsidRDefault="00885631" w:rsidP="004A05F8">
            <w:pPr>
              <w:ind w:left="0"/>
              <w:rPr>
                <w:rFonts w:ascii="Consolas" w:hAnsi="Consolas"/>
              </w:rPr>
            </w:pPr>
          </w:p>
        </w:tc>
        <w:tc>
          <w:tcPr>
            <w:tcW w:w="7371" w:type="dxa"/>
          </w:tcPr>
          <w:p w14:paraId="5C41FC47" w14:textId="10008D23" w:rsidR="00885631" w:rsidRDefault="00885631" w:rsidP="004A05F8">
            <w:pPr>
              <w:ind w:left="38"/>
            </w:pPr>
            <w:r w:rsidRPr="000B2051">
              <w:rPr>
                <w:b/>
                <w:bCs/>
                <w:u w:val="single"/>
              </w:rPr>
              <w:t xml:space="preserve">Delete </w:t>
            </w:r>
            <w:r>
              <w:rPr>
                <w:b/>
                <w:bCs/>
                <w:u w:val="single"/>
              </w:rPr>
              <w:t>records</w:t>
            </w:r>
            <w:r>
              <w:t xml:space="preserve"> from following tables:</w:t>
            </w:r>
          </w:p>
          <w:p w14:paraId="6A78220E" w14:textId="23AFC3DD" w:rsidR="00885631" w:rsidRPr="008200B9" w:rsidRDefault="00885631">
            <w:pPr>
              <w:pStyle w:val="Odstavecseseznamem"/>
              <w:numPr>
                <w:ilvl w:val="1"/>
                <w:numId w:val="115"/>
              </w:numPr>
              <w:ind w:left="320" w:hanging="218"/>
              <w:rPr>
                <w:rFonts w:ascii="Consolas" w:hAnsi="Consolas"/>
              </w:rPr>
            </w:pPr>
            <w:r w:rsidRPr="008200B9">
              <w:rPr>
                <w:rFonts w:ascii="Consolas" w:hAnsi="Consolas"/>
              </w:rPr>
              <w:t>INV.MTL_SERIAL_NUMBERS</w:t>
            </w:r>
          </w:p>
          <w:p w14:paraId="1DBF735E" w14:textId="099579A9" w:rsidR="00885631" w:rsidRPr="008200B9" w:rsidRDefault="00885631">
            <w:pPr>
              <w:pStyle w:val="Odstavecseseznamem"/>
              <w:numPr>
                <w:ilvl w:val="1"/>
                <w:numId w:val="115"/>
              </w:numPr>
              <w:ind w:left="320" w:hanging="218"/>
              <w:rPr>
                <w:rFonts w:ascii="Consolas" w:hAnsi="Consolas"/>
              </w:rPr>
            </w:pPr>
            <w:r w:rsidRPr="008200B9">
              <w:rPr>
                <w:rFonts w:ascii="Consolas" w:hAnsi="Consolas"/>
              </w:rPr>
              <w:t>APPS.MTL_UNIT_TRANSACTIONS</w:t>
            </w:r>
          </w:p>
          <w:p w14:paraId="46690D7A" w14:textId="47BFD510" w:rsidR="00885631" w:rsidRDefault="00885631">
            <w:pPr>
              <w:pStyle w:val="Odstavecseseznamem"/>
              <w:numPr>
                <w:ilvl w:val="1"/>
                <w:numId w:val="115"/>
              </w:numPr>
              <w:ind w:left="320" w:hanging="218"/>
              <w:rPr>
                <w:rFonts w:ascii="Consolas" w:hAnsi="Consolas"/>
              </w:rPr>
            </w:pPr>
            <w:r w:rsidRPr="008200B9">
              <w:rPr>
                <w:rFonts w:ascii="Consolas" w:hAnsi="Consolas"/>
              </w:rPr>
              <w:t>APPS.MTL_SERIAL_NUMBERS_INTERFACE</w:t>
            </w:r>
          </w:p>
          <w:p w14:paraId="255D914B" w14:textId="3A56D3BE" w:rsidR="007F6E45" w:rsidRDefault="007F6E45" w:rsidP="007F6E45">
            <w:pPr>
              <w:ind w:left="102"/>
              <w:rPr>
                <w:rFonts w:ascii="Consolas" w:hAnsi="Consolas"/>
              </w:rPr>
            </w:pPr>
          </w:p>
          <w:p w14:paraId="300605B4" w14:textId="3BC12D03" w:rsidR="007F6E45" w:rsidRPr="007F6E45" w:rsidRDefault="003B57C0" w:rsidP="007F6E45">
            <w:pPr>
              <w:ind w:left="0"/>
              <w:rPr>
                <w:rFonts w:ascii="Consolas" w:hAnsi="Consolas"/>
              </w:rPr>
            </w:pPr>
            <w:r>
              <w:rPr>
                <w:b/>
                <w:bCs/>
              </w:rPr>
              <w:t>NOTE</w:t>
            </w:r>
            <w:r w:rsidR="007F6E45" w:rsidRPr="007F6E45">
              <w:rPr>
                <w:b/>
                <w:bCs/>
              </w:rPr>
              <w:t xml:space="preserve">: </w:t>
            </w:r>
            <w:r w:rsidR="007F6E45" w:rsidRPr="007F6E45">
              <w:t>eSIM cards that failed to be clean</w:t>
            </w:r>
            <w:r>
              <w:t>s</w:t>
            </w:r>
            <w:r w:rsidR="007F6E45" w:rsidRPr="007F6E45">
              <w:t>ed in SMDP are excluded.</w:t>
            </w:r>
          </w:p>
          <w:p w14:paraId="192455D4" w14:textId="77777777" w:rsidR="00885631" w:rsidRPr="00D21BE8" w:rsidRDefault="00885631" w:rsidP="00885631">
            <w:pPr>
              <w:ind w:left="0"/>
              <w:rPr>
                <w:rFonts w:ascii="Consolas" w:hAnsi="Consolas"/>
              </w:rPr>
            </w:pPr>
          </w:p>
        </w:tc>
      </w:tr>
    </w:tbl>
    <w:p w14:paraId="65A7041B" w14:textId="77777777" w:rsidR="00885631" w:rsidRPr="00885631" w:rsidRDefault="00885631" w:rsidP="00885631">
      <w:pPr>
        <w:rPr>
          <w:highlight w:val="yellow"/>
        </w:rPr>
      </w:pPr>
    </w:p>
    <w:p w14:paraId="4DE07A79" w14:textId="59018008" w:rsidR="009D3581" w:rsidRDefault="009D3581" w:rsidP="00EB084F">
      <w:pPr>
        <w:pStyle w:val="Nadpis6"/>
      </w:pPr>
      <w:bookmarkStart w:id="794" w:name="_Toc199412684"/>
      <w:r w:rsidRPr="00322DAA">
        <w:t>OMM</w:t>
      </w:r>
      <w:r w:rsidR="003440FA">
        <w:t xml:space="preserve"> cleansing</w:t>
      </w:r>
      <w:bookmarkEnd w:id="794"/>
    </w:p>
    <w:p w14:paraId="27A4A8B7" w14:textId="77777777" w:rsidR="00051C70" w:rsidRDefault="00051C70" w:rsidP="00051C70">
      <w:pPr>
        <w:rPr>
          <w:b/>
          <w:bCs/>
        </w:rPr>
      </w:pPr>
      <w:r>
        <w:rPr>
          <w:b/>
          <w:bCs/>
        </w:rPr>
        <w:t xml:space="preserve">Type: </w:t>
      </w:r>
      <w:r w:rsidRPr="00051C70">
        <w:rPr>
          <w:rFonts w:ascii="Consolas" w:hAnsi="Consolas"/>
        </w:rPr>
        <w:t>DB</w:t>
      </w:r>
    </w:p>
    <w:p w14:paraId="3A4844DE" w14:textId="321AA9DC"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OGW</w:t>
      </w:r>
    </w:p>
    <w:p w14:paraId="59CE9CB8" w14:textId="38441FBE" w:rsidR="00A320D7" w:rsidRPr="00824542" w:rsidRDefault="005A4D40" w:rsidP="00A320D7">
      <w:r>
        <w:rPr>
          <w:b/>
          <w:bCs/>
        </w:rPr>
        <w:lastRenderedPageBreak/>
        <w:t xml:space="preserve">Access Configuration: </w:t>
      </w:r>
      <w:r w:rsidR="00A320D7">
        <w:t>&lt;</w:t>
      </w:r>
      <w:r w:rsidR="00A320D7">
        <w:rPr>
          <w:rFonts w:ascii="Consolas" w:hAnsi="Consolas"/>
        </w:rPr>
        <w:t>OMM_DB_USER&gt;/&lt;OMM_DB_PASW&gt;@&lt;OMM_DB&gt;</w:t>
      </w:r>
    </w:p>
    <w:p w14:paraId="5E5A9AAB" w14:textId="54EC69DC" w:rsidR="00024EFA" w:rsidRDefault="00024EFA" w:rsidP="00024EFA">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024EFA" w:rsidRPr="00CA2B2C" w14:paraId="372A6EF2" w14:textId="77777777" w:rsidTr="004A05F8">
        <w:trPr>
          <w:trHeight w:val="701"/>
        </w:trPr>
        <w:tc>
          <w:tcPr>
            <w:tcW w:w="1985" w:type="dxa"/>
            <w:shd w:val="clear" w:color="auto" w:fill="D9D9D9" w:themeFill="background1" w:themeFillShade="D9"/>
          </w:tcPr>
          <w:p w14:paraId="64F0DE33" w14:textId="7A76CBBF" w:rsidR="00024EFA" w:rsidRPr="00CA2B2C" w:rsidRDefault="009F2559" w:rsidP="004A05F8">
            <w:pPr>
              <w:ind w:left="0"/>
              <w:rPr>
                <w:b/>
                <w:bCs/>
              </w:rPr>
            </w:pPr>
            <w:r>
              <w:rPr>
                <w:b/>
                <w:bCs/>
              </w:rPr>
              <w:t>Input Identifier</w:t>
            </w:r>
          </w:p>
        </w:tc>
        <w:tc>
          <w:tcPr>
            <w:tcW w:w="7371" w:type="dxa"/>
            <w:shd w:val="clear" w:color="auto" w:fill="D9D9D9" w:themeFill="background1" w:themeFillShade="D9"/>
          </w:tcPr>
          <w:p w14:paraId="07893E5F" w14:textId="77777777" w:rsidR="00024EFA" w:rsidRPr="00CA2B2C" w:rsidRDefault="00024EFA" w:rsidP="004A05F8">
            <w:pPr>
              <w:ind w:left="0"/>
              <w:rPr>
                <w:b/>
                <w:bCs/>
              </w:rPr>
            </w:pPr>
            <w:r>
              <w:rPr>
                <w:b/>
                <w:bCs/>
              </w:rPr>
              <w:t>Cleansing Steps</w:t>
            </w:r>
          </w:p>
        </w:tc>
      </w:tr>
      <w:tr w:rsidR="00024EFA" w:rsidRPr="00D21BE8" w14:paraId="5DF4D816" w14:textId="77777777" w:rsidTr="004A05F8">
        <w:trPr>
          <w:trHeight w:val="219"/>
        </w:trPr>
        <w:tc>
          <w:tcPr>
            <w:tcW w:w="1985" w:type="dxa"/>
          </w:tcPr>
          <w:p w14:paraId="7BB0BE8E" w14:textId="090D34AE" w:rsidR="00024EFA" w:rsidRPr="00FC1995" w:rsidRDefault="00024EFA" w:rsidP="00FC1995">
            <w:pPr>
              <w:ind w:left="0"/>
              <w:rPr>
                <w:rFonts w:ascii="Consolas" w:hAnsi="Consolas"/>
              </w:rPr>
            </w:pPr>
            <w:r w:rsidRPr="00FC1995">
              <w:rPr>
                <w:rFonts w:ascii="Consolas" w:hAnsi="Consolas"/>
              </w:rPr>
              <w:t>MSISDN</w:t>
            </w:r>
          </w:p>
          <w:p w14:paraId="468B3882" w14:textId="77777777" w:rsidR="00024EFA" w:rsidRPr="00A33CDF" w:rsidRDefault="00024EFA" w:rsidP="004A05F8">
            <w:pPr>
              <w:ind w:left="0"/>
              <w:rPr>
                <w:rFonts w:ascii="Consolas" w:hAnsi="Consolas"/>
              </w:rPr>
            </w:pPr>
          </w:p>
        </w:tc>
        <w:tc>
          <w:tcPr>
            <w:tcW w:w="7371" w:type="dxa"/>
          </w:tcPr>
          <w:p w14:paraId="6603B4DB" w14:textId="3BD85ED9" w:rsidR="00024EFA" w:rsidRDefault="00024EFA" w:rsidP="004A05F8">
            <w:pPr>
              <w:ind w:left="38"/>
            </w:pPr>
            <w:r w:rsidRPr="000B2051">
              <w:rPr>
                <w:b/>
                <w:bCs/>
                <w:u w:val="single"/>
              </w:rPr>
              <w:t xml:space="preserve">Delete </w:t>
            </w:r>
            <w:r>
              <w:rPr>
                <w:b/>
                <w:bCs/>
                <w:u w:val="single"/>
              </w:rPr>
              <w:t>records</w:t>
            </w:r>
            <w:r>
              <w:t xml:space="preserve"> from following tables:</w:t>
            </w:r>
          </w:p>
          <w:p w14:paraId="373E2966" w14:textId="0E65669C" w:rsidR="00024EFA" w:rsidRPr="008200B9" w:rsidRDefault="006875F0">
            <w:pPr>
              <w:pStyle w:val="Odstavecseseznamem"/>
              <w:numPr>
                <w:ilvl w:val="1"/>
                <w:numId w:val="115"/>
              </w:numPr>
              <w:ind w:left="320" w:hanging="218"/>
              <w:rPr>
                <w:rFonts w:ascii="Consolas" w:hAnsi="Consolas"/>
              </w:rPr>
            </w:pPr>
            <w:r w:rsidRPr="008200B9">
              <w:rPr>
                <w:rFonts w:ascii="Consolas" w:hAnsi="Consolas"/>
              </w:rPr>
              <w:t>USAGE</w:t>
            </w:r>
          </w:p>
          <w:p w14:paraId="66C700D9" w14:textId="38969E6B" w:rsidR="00024EFA" w:rsidRPr="008200B9" w:rsidRDefault="006875F0">
            <w:pPr>
              <w:pStyle w:val="Odstavecseseznamem"/>
              <w:numPr>
                <w:ilvl w:val="1"/>
                <w:numId w:val="115"/>
              </w:numPr>
              <w:ind w:left="320" w:hanging="218"/>
              <w:rPr>
                <w:rFonts w:ascii="Consolas" w:hAnsi="Consolas"/>
              </w:rPr>
            </w:pPr>
            <w:r w:rsidRPr="008200B9">
              <w:rPr>
                <w:rFonts w:ascii="Consolas" w:hAnsi="Consolas"/>
              </w:rPr>
              <w:t>SUBSCRIPTION</w:t>
            </w:r>
          </w:p>
          <w:p w14:paraId="0885DAFA" w14:textId="77777777" w:rsidR="00024EFA" w:rsidRPr="003A6898" w:rsidRDefault="006875F0">
            <w:pPr>
              <w:pStyle w:val="Odstavecseseznamem"/>
              <w:numPr>
                <w:ilvl w:val="1"/>
                <w:numId w:val="115"/>
              </w:numPr>
              <w:ind w:left="320" w:hanging="218"/>
            </w:pPr>
            <w:r w:rsidRPr="008200B9">
              <w:rPr>
                <w:rFonts w:ascii="Consolas" w:hAnsi="Consolas"/>
              </w:rPr>
              <w:t>SUBSCRIBER</w:t>
            </w:r>
          </w:p>
          <w:p w14:paraId="60E5CE77" w14:textId="50F40520" w:rsidR="003A6898" w:rsidRDefault="003A6898">
            <w:pPr>
              <w:pStyle w:val="Odstavecseseznamem"/>
              <w:numPr>
                <w:ilvl w:val="1"/>
                <w:numId w:val="115"/>
              </w:numPr>
              <w:ind w:left="320" w:hanging="218"/>
            </w:pPr>
            <w:r>
              <w:rPr>
                <w:rFonts w:ascii="Consolas" w:hAnsi="Consolas"/>
              </w:rPr>
              <w:t>ASSIGNCOUNTRY</w:t>
            </w:r>
          </w:p>
          <w:p w14:paraId="57EDEEF3" w14:textId="089CF594" w:rsidR="002E4757" w:rsidRPr="002E4757" w:rsidRDefault="002E4757" w:rsidP="002E4757">
            <w:pPr>
              <w:pStyle w:val="Odstavecseseznamem"/>
              <w:ind w:left="743"/>
            </w:pPr>
          </w:p>
        </w:tc>
      </w:tr>
    </w:tbl>
    <w:p w14:paraId="0CA611AA" w14:textId="77777777" w:rsidR="00024EFA" w:rsidRPr="00024EFA" w:rsidRDefault="00024EFA" w:rsidP="00024EFA">
      <w:pPr>
        <w:rPr>
          <w:highlight w:val="yellow"/>
        </w:rPr>
      </w:pPr>
    </w:p>
    <w:p w14:paraId="37C74E65" w14:textId="363E36E8" w:rsidR="009D3581" w:rsidRDefault="009D3581" w:rsidP="00EB084F">
      <w:pPr>
        <w:pStyle w:val="Nadpis6"/>
      </w:pPr>
      <w:bookmarkStart w:id="795" w:name="_Toc199412685"/>
      <w:r w:rsidRPr="00322DAA">
        <w:t>DMA</w:t>
      </w:r>
      <w:r w:rsidR="003440FA">
        <w:t xml:space="preserve"> cleansing</w:t>
      </w:r>
      <w:bookmarkEnd w:id="795"/>
    </w:p>
    <w:p w14:paraId="4B9098C6" w14:textId="77777777" w:rsidR="00051C70" w:rsidRDefault="00051C70" w:rsidP="00051C70">
      <w:pPr>
        <w:rPr>
          <w:b/>
          <w:bCs/>
        </w:rPr>
      </w:pPr>
      <w:r>
        <w:rPr>
          <w:b/>
          <w:bCs/>
        </w:rPr>
        <w:t xml:space="preserve">Type: </w:t>
      </w:r>
      <w:r w:rsidRPr="00051C70">
        <w:rPr>
          <w:rFonts w:ascii="Consolas" w:hAnsi="Consolas"/>
        </w:rPr>
        <w:t>DB</w:t>
      </w:r>
    </w:p>
    <w:p w14:paraId="6824BFD9" w14:textId="2DEC8759"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DMA_OWN</w:t>
      </w:r>
    </w:p>
    <w:p w14:paraId="7AD52533" w14:textId="35DB8406" w:rsidR="00135E5A" w:rsidRPr="00824542" w:rsidRDefault="005A4D40" w:rsidP="00135E5A">
      <w:r>
        <w:rPr>
          <w:b/>
          <w:bCs/>
        </w:rPr>
        <w:t xml:space="preserve">Access Configuration: </w:t>
      </w:r>
      <w:r w:rsidR="00135E5A">
        <w:t>&lt;</w:t>
      </w:r>
      <w:r w:rsidR="00135E5A">
        <w:rPr>
          <w:rFonts w:ascii="Consolas" w:hAnsi="Consolas"/>
        </w:rPr>
        <w:t>DMA_DB_USER&gt;/&lt;DMA_DB_PASW&gt;@&lt;DMA_DB&gt;</w:t>
      </w:r>
    </w:p>
    <w:p w14:paraId="4187397B" w14:textId="7BB4FA39" w:rsidR="006875F0" w:rsidRDefault="006875F0" w:rsidP="006875F0">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6875F0" w:rsidRPr="00CA2B2C" w14:paraId="4CE6CAB2" w14:textId="77777777" w:rsidTr="004A05F8">
        <w:trPr>
          <w:trHeight w:val="701"/>
        </w:trPr>
        <w:tc>
          <w:tcPr>
            <w:tcW w:w="1985" w:type="dxa"/>
            <w:shd w:val="clear" w:color="auto" w:fill="D9D9D9" w:themeFill="background1" w:themeFillShade="D9"/>
          </w:tcPr>
          <w:p w14:paraId="7CC61FB5" w14:textId="78006D04" w:rsidR="006875F0" w:rsidRPr="00CA2B2C" w:rsidRDefault="009F2559" w:rsidP="004A05F8">
            <w:pPr>
              <w:ind w:left="0"/>
              <w:rPr>
                <w:b/>
                <w:bCs/>
              </w:rPr>
            </w:pPr>
            <w:r>
              <w:rPr>
                <w:b/>
                <w:bCs/>
              </w:rPr>
              <w:t>Input Identifier</w:t>
            </w:r>
          </w:p>
        </w:tc>
        <w:tc>
          <w:tcPr>
            <w:tcW w:w="7371" w:type="dxa"/>
            <w:shd w:val="clear" w:color="auto" w:fill="D9D9D9" w:themeFill="background1" w:themeFillShade="D9"/>
          </w:tcPr>
          <w:p w14:paraId="57BB70E4" w14:textId="77777777" w:rsidR="006875F0" w:rsidRPr="00CA2B2C" w:rsidRDefault="006875F0" w:rsidP="004A05F8">
            <w:pPr>
              <w:ind w:left="0"/>
              <w:rPr>
                <w:b/>
                <w:bCs/>
              </w:rPr>
            </w:pPr>
            <w:r>
              <w:rPr>
                <w:b/>
                <w:bCs/>
              </w:rPr>
              <w:t>Cleansing Steps</w:t>
            </w:r>
          </w:p>
        </w:tc>
      </w:tr>
      <w:tr w:rsidR="006875F0" w:rsidRPr="00D21BE8" w14:paraId="6C41EDC7" w14:textId="77777777" w:rsidTr="004A05F8">
        <w:trPr>
          <w:trHeight w:val="219"/>
        </w:trPr>
        <w:tc>
          <w:tcPr>
            <w:tcW w:w="1985" w:type="dxa"/>
          </w:tcPr>
          <w:p w14:paraId="4AF5F1CA" w14:textId="0D95B5BD" w:rsidR="006875F0" w:rsidRPr="00FC1995" w:rsidRDefault="006875F0" w:rsidP="00FC1995">
            <w:pPr>
              <w:ind w:left="0"/>
              <w:rPr>
                <w:rFonts w:ascii="Consolas" w:hAnsi="Consolas"/>
              </w:rPr>
            </w:pPr>
            <w:r w:rsidRPr="00FC1995">
              <w:rPr>
                <w:rFonts w:ascii="Consolas" w:hAnsi="Consolas"/>
              </w:rPr>
              <w:t>MSISDN</w:t>
            </w:r>
          </w:p>
        </w:tc>
        <w:tc>
          <w:tcPr>
            <w:tcW w:w="7371" w:type="dxa"/>
          </w:tcPr>
          <w:p w14:paraId="3CBBD1B0" w14:textId="3F6FFD36" w:rsidR="00416194" w:rsidRPr="00416194" w:rsidRDefault="00416194">
            <w:pPr>
              <w:pStyle w:val="Odstavecseseznamem"/>
              <w:numPr>
                <w:ilvl w:val="0"/>
                <w:numId w:val="116"/>
              </w:numPr>
            </w:pPr>
            <w:r w:rsidRPr="00416194">
              <w:t xml:space="preserve">Create temporary index </w:t>
            </w:r>
            <w:r w:rsidRPr="008200B9">
              <w:rPr>
                <w:rFonts w:ascii="Consolas" w:hAnsi="Consolas"/>
              </w:rPr>
              <w:t>PHOENIX_SUB_I_01</w:t>
            </w:r>
            <w:r>
              <w:t xml:space="preserve"> on </w:t>
            </w:r>
            <w:r w:rsidRPr="008200B9">
              <w:rPr>
                <w:rFonts w:ascii="Consolas" w:hAnsi="Consolas"/>
              </w:rPr>
              <w:t>SUBSCRIBER (msisdn)</w:t>
            </w:r>
          </w:p>
          <w:p w14:paraId="5849A1CE" w14:textId="32D32921" w:rsidR="006875F0" w:rsidRDefault="006875F0">
            <w:pPr>
              <w:pStyle w:val="Odstavecseseznamem"/>
              <w:numPr>
                <w:ilvl w:val="0"/>
                <w:numId w:val="116"/>
              </w:numPr>
            </w:pPr>
            <w:r w:rsidRPr="00416194">
              <w:rPr>
                <w:b/>
                <w:bCs/>
                <w:u w:val="single"/>
              </w:rPr>
              <w:t>Delete records</w:t>
            </w:r>
            <w:r>
              <w:t xml:space="preserve"> from following tables:</w:t>
            </w:r>
          </w:p>
          <w:p w14:paraId="1BD14A5C" w14:textId="76FCBD76" w:rsidR="006875F0" w:rsidRDefault="00416194">
            <w:pPr>
              <w:pStyle w:val="Odstavecseseznamem"/>
              <w:numPr>
                <w:ilvl w:val="1"/>
                <w:numId w:val="115"/>
              </w:numPr>
              <w:ind w:left="745" w:hanging="283"/>
            </w:pPr>
            <w:r w:rsidRPr="008200B9">
              <w:rPr>
                <w:rFonts w:ascii="Consolas" w:hAnsi="Consolas"/>
              </w:rPr>
              <w:t>SMS</w:t>
            </w:r>
            <w:r>
              <w:t xml:space="preserve"> (notification entity types: </w:t>
            </w:r>
            <w:r w:rsidRPr="008200B9">
              <w:rPr>
                <w:rFonts w:ascii="Consolas" w:hAnsi="Consolas"/>
              </w:rPr>
              <w:t>PE</w:t>
            </w:r>
            <w:r>
              <w:t xml:space="preserve">, </w:t>
            </w:r>
            <w:r w:rsidRPr="008200B9">
              <w:rPr>
                <w:rFonts w:ascii="Consolas" w:hAnsi="Consolas"/>
              </w:rPr>
              <w:t>PR</w:t>
            </w:r>
            <w:r>
              <w:t xml:space="preserve">, </w:t>
            </w:r>
            <w:r w:rsidRPr="008200B9">
              <w:rPr>
                <w:rFonts w:ascii="Consolas" w:hAnsi="Consolas"/>
              </w:rPr>
              <w:t>SB</w:t>
            </w:r>
            <w:r>
              <w:t xml:space="preserve">, </w:t>
            </w:r>
            <w:r w:rsidRPr="008200B9">
              <w:rPr>
                <w:rFonts w:ascii="Consolas" w:hAnsi="Consolas"/>
              </w:rPr>
              <w:t>SU</w:t>
            </w:r>
            <w:r>
              <w:t xml:space="preserve">, </w:t>
            </w:r>
            <w:r w:rsidRPr="008200B9">
              <w:rPr>
                <w:rFonts w:ascii="Consolas" w:hAnsi="Consolas"/>
              </w:rPr>
              <w:t>CC</w:t>
            </w:r>
            <w:r>
              <w:t>)</w:t>
            </w:r>
          </w:p>
          <w:p w14:paraId="72B59487" w14:textId="0ADABFCF" w:rsidR="006875F0" w:rsidRDefault="00416194">
            <w:pPr>
              <w:pStyle w:val="Odstavecseseznamem"/>
              <w:numPr>
                <w:ilvl w:val="1"/>
                <w:numId w:val="115"/>
              </w:numPr>
              <w:ind w:left="745" w:hanging="283"/>
            </w:pPr>
            <w:r w:rsidRPr="008200B9">
              <w:rPr>
                <w:rFonts w:ascii="Consolas" w:hAnsi="Consolas"/>
              </w:rPr>
              <w:t>NOTIFICATION</w:t>
            </w:r>
            <w:r>
              <w:t xml:space="preserve"> (notification entity types: </w:t>
            </w:r>
            <w:r w:rsidRPr="008200B9">
              <w:rPr>
                <w:rFonts w:ascii="Consolas" w:hAnsi="Consolas"/>
              </w:rPr>
              <w:t>PE</w:t>
            </w:r>
            <w:r>
              <w:t xml:space="preserve">, </w:t>
            </w:r>
            <w:r w:rsidRPr="008200B9">
              <w:rPr>
                <w:rFonts w:ascii="Consolas" w:hAnsi="Consolas"/>
              </w:rPr>
              <w:t>PR</w:t>
            </w:r>
            <w:r>
              <w:t xml:space="preserve">, </w:t>
            </w:r>
            <w:r w:rsidRPr="008200B9">
              <w:rPr>
                <w:rFonts w:ascii="Consolas" w:hAnsi="Consolas"/>
              </w:rPr>
              <w:t>SB</w:t>
            </w:r>
            <w:r>
              <w:t xml:space="preserve">, </w:t>
            </w:r>
            <w:r w:rsidRPr="008200B9">
              <w:rPr>
                <w:rFonts w:ascii="Consolas" w:hAnsi="Consolas"/>
              </w:rPr>
              <w:t>SU</w:t>
            </w:r>
            <w:r>
              <w:t xml:space="preserve">, </w:t>
            </w:r>
            <w:r w:rsidRPr="008200B9">
              <w:rPr>
                <w:rFonts w:ascii="Consolas" w:hAnsi="Consolas"/>
              </w:rPr>
              <w:t>CC</w:t>
            </w:r>
            <w:r>
              <w:t>)</w:t>
            </w:r>
          </w:p>
          <w:p w14:paraId="3A8D3D0A" w14:textId="04FD2E30" w:rsidR="00416194" w:rsidRPr="008200B9" w:rsidRDefault="00A4386D">
            <w:pPr>
              <w:pStyle w:val="Odstavecseseznamem"/>
              <w:numPr>
                <w:ilvl w:val="1"/>
                <w:numId w:val="115"/>
              </w:numPr>
              <w:ind w:left="745" w:hanging="283"/>
              <w:rPr>
                <w:rFonts w:ascii="Consolas" w:hAnsi="Consolas"/>
              </w:rPr>
            </w:pPr>
            <w:r w:rsidRPr="008200B9">
              <w:rPr>
                <w:rFonts w:ascii="Consolas" w:hAnsi="Consolas"/>
              </w:rPr>
              <w:t>SUBSCRIPTION_PERIOD</w:t>
            </w:r>
          </w:p>
          <w:p w14:paraId="02BF45A3" w14:textId="7FE18D93"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PROMOTION</w:t>
            </w:r>
          </w:p>
          <w:p w14:paraId="433CC865" w14:textId="0B012BB4"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CC_PERIOD</w:t>
            </w:r>
          </w:p>
          <w:p w14:paraId="734AB2C2" w14:textId="46F65010"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SUBSCRIPTION</w:t>
            </w:r>
          </w:p>
          <w:p w14:paraId="70501BC0" w14:textId="726A4E13"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CHANGE</w:t>
            </w:r>
          </w:p>
          <w:p w14:paraId="77EDFB9F" w14:textId="73422E0E"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SUBSCRIBER</w:t>
            </w:r>
          </w:p>
          <w:p w14:paraId="0E041D10" w14:textId="4B003C6C" w:rsidR="00C61F1F" w:rsidRPr="00416194" w:rsidRDefault="00C61F1F">
            <w:pPr>
              <w:pStyle w:val="Odstavecseseznamem"/>
              <w:numPr>
                <w:ilvl w:val="0"/>
                <w:numId w:val="116"/>
              </w:numPr>
            </w:pPr>
            <w:r>
              <w:t xml:space="preserve">Drop </w:t>
            </w:r>
            <w:r w:rsidRPr="00416194">
              <w:t xml:space="preserve">temporary index </w:t>
            </w:r>
            <w:r w:rsidRPr="008200B9">
              <w:rPr>
                <w:rFonts w:ascii="Consolas" w:hAnsi="Consolas"/>
              </w:rPr>
              <w:t>PHOENIX_SUB_I_01</w:t>
            </w:r>
          </w:p>
          <w:p w14:paraId="3B0FE7F1" w14:textId="77777777" w:rsidR="006875F0" w:rsidRPr="00D21BE8" w:rsidRDefault="006875F0" w:rsidP="004A05F8">
            <w:pPr>
              <w:ind w:left="0"/>
              <w:rPr>
                <w:rFonts w:ascii="Consolas" w:hAnsi="Consolas"/>
              </w:rPr>
            </w:pPr>
          </w:p>
        </w:tc>
      </w:tr>
    </w:tbl>
    <w:p w14:paraId="68F0550A" w14:textId="77777777" w:rsidR="006875F0" w:rsidRPr="006875F0" w:rsidRDefault="006875F0" w:rsidP="006875F0">
      <w:pPr>
        <w:rPr>
          <w:highlight w:val="yellow"/>
        </w:rPr>
      </w:pPr>
    </w:p>
    <w:p w14:paraId="74175BBE" w14:textId="4C480F73" w:rsidR="009D3581" w:rsidRDefault="009D3581" w:rsidP="00EB084F">
      <w:pPr>
        <w:pStyle w:val="Nadpis6"/>
      </w:pPr>
      <w:bookmarkStart w:id="796" w:name="_Toc199412686"/>
      <w:r w:rsidRPr="002E4757">
        <w:t>BMA</w:t>
      </w:r>
      <w:r w:rsidR="003440FA">
        <w:t xml:space="preserve"> cleansing</w:t>
      </w:r>
      <w:bookmarkEnd w:id="796"/>
    </w:p>
    <w:p w14:paraId="3C382B86" w14:textId="4B3E4EA4" w:rsidR="00051C70" w:rsidRDefault="00051C70" w:rsidP="00051C70">
      <w:pPr>
        <w:rPr>
          <w:b/>
          <w:bCs/>
        </w:rPr>
      </w:pPr>
      <w:r>
        <w:rPr>
          <w:b/>
          <w:bCs/>
        </w:rPr>
        <w:t xml:space="preserve">Type: </w:t>
      </w:r>
      <w:r w:rsidRPr="00051C70">
        <w:rPr>
          <w:rFonts w:ascii="Consolas" w:hAnsi="Consolas"/>
        </w:rPr>
        <w:t>DB</w:t>
      </w:r>
    </w:p>
    <w:p w14:paraId="01617B7D" w14:textId="596E9B7A"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BMA</w:t>
      </w:r>
      <w:r w:rsidRPr="00824542">
        <w:rPr>
          <w:rFonts w:ascii="Consolas" w:hAnsi="Consolas"/>
        </w:rPr>
        <w:t>_OWN</w:t>
      </w:r>
    </w:p>
    <w:p w14:paraId="34C88DF4" w14:textId="50C52531" w:rsidR="002B73B5" w:rsidRPr="00824542" w:rsidRDefault="005A4D40" w:rsidP="002B73B5">
      <w:r>
        <w:rPr>
          <w:b/>
          <w:bCs/>
        </w:rPr>
        <w:t xml:space="preserve">Access Configuration: </w:t>
      </w:r>
      <w:r w:rsidR="002B73B5">
        <w:t>&lt;</w:t>
      </w:r>
      <w:r w:rsidR="002B73B5">
        <w:rPr>
          <w:rFonts w:ascii="Consolas" w:hAnsi="Consolas"/>
        </w:rPr>
        <w:t>BMA_DB_USER&gt;/&lt;BMA_DB_PASW&gt;@&lt;BMA_DB&gt;</w:t>
      </w:r>
    </w:p>
    <w:p w14:paraId="54595011" w14:textId="77777777" w:rsidR="00824542" w:rsidRPr="00824542" w:rsidRDefault="00824542" w:rsidP="00824542"/>
    <w:tbl>
      <w:tblPr>
        <w:tblStyle w:val="Mkatabulky"/>
        <w:tblW w:w="9356" w:type="dxa"/>
        <w:tblInd w:w="-5" w:type="dxa"/>
        <w:tblLook w:val="04A0" w:firstRow="1" w:lastRow="0" w:firstColumn="1" w:lastColumn="0" w:noHBand="0" w:noVBand="1"/>
      </w:tblPr>
      <w:tblGrid>
        <w:gridCol w:w="1985"/>
        <w:gridCol w:w="7371"/>
      </w:tblGrid>
      <w:tr w:rsidR="00322DAA" w:rsidRPr="00CA2B2C" w14:paraId="0C874DEF" w14:textId="77777777" w:rsidTr="004A05F8">
        <w:trPr>
          <w:trHeight w:val="701"/>
        </w:trPr>
        <w:tc>
          <w:tcPr>
            <w:tcW w:w="1985" w:type="dxa"/>
            <w:shd w:val="clear" w:color="auto" w:fill="D9D9D9" w:themeFill="background1" w:themeFillShade="D9"/>
          </w:tcPr>
          <w:p w14:paraId="61C49C81" w14:textId="4C50EEBF" w:rsidR="00322DAA" w:rsidRPr="00CA2B2C" w:rsidRDefault="009F2559" w:rsidP="004A05F8">
            <w:pPr>
              <w:ind w:left="0"/>
              <w:rPr>
                <w:b/>
                <w:bCs/>
              </w:rPr>
            </w:pPr>
            <w:r>
              <w:rPr>
                <w:b/>
                <w:bCs/>
              </w:rPr>
              <w:t>Input Identifier</w:t>
            </w:r>
          </w:p>
        </w:tc>
        <w:tc>
          <w:tcPr>
            <w:tcW w:w="7371" w:type="dxa"/>
            <w:shd w:val="clear" w:color="auto" w:fill="D9D9D9" w:themeFill="background1" w:themeFillShade="D9"/>
          </w:tcPr>
          <w:p w14:paraId="4EB4E378" w14:textId="77777777" w:rsidR="00322DAA" w:rsidRPr="00CA2B2C" w:rsidRDefault="00322DAA" w:rsidP="004A05F8">
            <w:pPr>
              <w:ind w:left="0"/>
              <w:rPr>
                <w:b/>
                <w:bCs/>
              </w:rPr>
            </w:pPr>
            <w:r>
              <w:rPr>
                <w:b/>
                <w:bCs/>
              </w:rPr>
              <w:t>Cleansing Steps</w:t>
            </w:r>
          </w:p>
        </w:tc>
      </w:tr>
      <w:tr w:rsidR="002E4757" w:rsidRPr="00D21BE8" w14:paraId="05F41A16" w14:textId="77777777" w:rsidTr="004A05F8">
        <w:trPr>
          <w:trHeight w:val="219"/>
        </w:trPr>
        <w:tc>
          <w:tcPr>
            <w:tcW w:w="1985" w:type="dxa"/>
          </w:tcPr>
          <w:p w14:paraId="78CC9877" w14:textId="69203B2B" w:rsidR="002E4757" w:rsidRPr="00FC1995" w:rsidRDefault="002E4757" w:rsidP="00FC1995">
            <w:pPr>
              <w:ind w:left="0"/>
              <w:rPr>
                <w:rFonts w:ascii="Consolas" w:hAnsi="Consolas"/>
              </w:rPr>
            </w:pPr>
            <w:r w:rsidRPr="00FC1995">
              <w:rPr>
                <w:rFonts w:ascii="Consolas" w:hAnsi="Consolas"/>
              </w:rPr>
              <w:t>MSISDN</w:t>
            </w:r>
          </w:p>
          <w:p w14:paraId="7C7B31B2" w14:textId="77777777" w:rsidR="002E4757" w:rsidRPr="00A33CDF" w:rsidRDefault="002E4757" w:rsidP="002E4757">
            <w:pPr>
              <w:ind w:left="0"/>
              <w:rPr>
                <w:rFonts w:ascii="Consolas" w:hAnsi="Consolas"/>
              </w:rPr>
            </w:pPr>
          </w:p>
        </w:tc>
        <w:tc>
          <w:tcPr>
            <w:tcW w:w="7371" w:type="dxa"/>
          </w:tcPr>
          <w:p w14:paraId="5C01F4A2" w14:textId="77777777" w:rsidR="002E4757" w:rsidRDefault="002E4757" w:rsidP="002E4757">
            <w:pPr>
              <w:ind w:left="38"/>
            </w:pPr>
            <w:r w:rsidRPr="000B2051">
              <w:rPr>
                <w:b/>
                <w:bCs/>
                <w:u w:val="single"/>
              </w:rPr>
              <w:t xml:space="preserve">Delete </w:t>
            </w:r>
            <w:r>
              <w:rPr>
                <w:b/>
                <w:bCs/>
                <w:u w:val="single"/>
              </w:rPr>
              <w:t>records</w:t>
            </w:r>
            <w:r>
              <w:t xml:space="preserve"> from following tables:</w:t>
            </w:r>
          </w:p>
          <w:p w14:paraId="5212C630" w14:textId="085EE3A2" w:rsidR="002E4757" w:rsidRPr="008200B9" w:rsidRDefault="002E4757">
            <w:pPr>
              <w:pStyle w:val="Odstavecseseznamem"/>
              <w:numPr>
                <w:ilvl w:val="1"/>
                <w:numId w:val="115"/>
              </w:numPr>
              <w:ind w:left="320" w:hanging="218"/>
              <w:rPr>
                <w:rFonts w:ascii="Consolas" w:hAnsi="Consolas"/>
              </w:rPr>
            </w:pPr>
            <w:r w:rsidRPr="008200B9">
              <w:rPr>
                <w:rFonts w:ascii="Consolas" w:hAnsi="Consolas"/>
              </w:rPr>
              <w:t>USAGE</w:t>
            </w:r>
          </w:p>
          <w:p w14:paraId="2FE7A0DB" w14:textId="77777777" w:rsidR="002E4757" w:rsidRPr="00694D2A" w:rsidRDefault="002E4757">
            <w:pPr>
              <w:pStyle w:val="Odstavecseseznamem"/>
              <w:numPr>
                <w:ilvl w:val="1"/>
                <w:numId w:val="115"/>
              </w:numPr>
              <w:ind w:left="320" w:hanging="218"/>
            </w:pPr>
            <w:r w:rsidRPr="008200B9">
              <w:rPr>
                <w:rFonts w:ascii="Consolas" w:hAnsi="Consolas"/>
              </w:rPr>
              <w:t>SUBSCRIPTION</w:t>
            </w:r>
          </w:p>
          <w:p w14:paraId="376A5964" w14:textId="3C51F9C4" w:rsidR="00694D2A" w:rsidRPr="002E4757" w:rsidRDefault="00694D2A" w:rsidP="00694D2A">
            <w:pPr>
              <w:pStyle w:val="Odstavecseseznamem"/>
              <w:ind w:left="743"/>
            </w:pPr>
          </w:p>
        </w:tc>
      </w:tr>
    </w:tbl>
    <w:p w14:paraId="53E8CC3A" w14:textId="77777777" w:rsidR="00322DAA" w:rsidRPr="00322DAA" w:rsidRDefault="00322DAA" w:rsidP="00322DAA">
      <w:pPr>
        <w:rPr>
          <w:highlight w:val="yellow"/>
        </w:rPr>
      </w:pPr>
    </w:p>
    <w:p w14:paraId="3F278D2C" w14:textId="2DC8F4CD" w:rsidR="009D3581" w:rsidRDefault="009D3581" w:rsidP="00EB084F">
      <w:pPr>
        <w:pStyle w:val="Nadpis6"/>
      </w:pPr>
      <w:bookmarkStart w:id="797" w:name="_Toc199412687"/>
      <w:r w:rsidRPr="002A4402">
        <w:t>STP</w:t>
      </w:r>
      <w:r w:rsidR="003440FA">
        <w:t xml:space="preserve"> cleansing</w:t>
      </w:r>
      <w:bookmarkEnd w:id="797"/>
    </w:p>
    <w:p w14:paraId="5AF836CF" w14:textId="77777777" w:rsidR="00051C70" w:rsidRDefault="00051C70" w:rsidP="00051C70">
      <w:pPr>
        <w:rPr>
          <w:b/>
          <w:bCs/>
        </w:rPr>
      </w:pPr>
      <w:r>
        <w:rPr>
          <w:b/>
          <w:bCs/>
        </w:rPr>
        <w:t xml:space="preserve">Type: </w:t>
      </w:r>
      <w:r w:rsidRPr="00051C70">
        <w:rPr>
          <w:rFonts w:ascii="Consolas" w:hAnsi="Consolas"/>
        </w:rPr>
        <w:t>DB</w:t>
      </w:r>
    </w:p>
    <w:p w14:paraId="706439A8" w14:textId="555FFE45"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STP_OWN</w:t>
      </w:r>
    </w:p>
    <w:p w14:paraId="12DA8F3C" w14:textId="05772140" w:rsidR="002B73B5" w:rsidRPr="00824542" w:rsidRDefault="005A4D40" w:rsidP="002B73B5">
      <w:r>
        <w:rPr>
          <w:b/>
          <w:bCs/>
        </w:rPr>
        <w:t xml:space="preserve">Access Configuration: </w:t>
      </w:r>
      <w:r w:rsidR="002B73B5">
        <w:t>&lt;</w:t>
      </w:r>
      <w:r w:rsidR="002B73B5">
        <w:rPr>
          <w:rFonts w:ascii="Consolas" w:hAnsi="Consolas"/>
        </w:rPr>
        <w:t>STP_DB_USER&gt;/&lt;STP_DB_PASW&gt;@&lt;STP_DB&gt;</w:t>
      </w:r>
    </w:p>
    <w:p w14:paraId="4EDF87A9" w14:textId="77777777" w:rsidR="00824542" w:rsidRPr="00824542" w:rsidRDefault="00824542" w:rsidP="00824542"/>
    <w:tbl>
      <w:tblPr>
        <w:tblStyle w:val="Mkatabulky"/>
        <w:tblW w:w="9356" w:type="dxa"/>
        <w:tblInd w:w="-5" w:type="dxa"/>
        <w:tblLook w:val="04A0" w:firstRow="1" w:lastRow="0" w:firstColumn="1" w:lastColumn="0" w:noHBand="0" w:noVBand="1"/>
      </w:tblPr>
      <w:tblGrid>
        <w:gridCol w:w="2593"/>
        <w:gridCol w:w="6763"/>
      </w:tblGrid>
      <w:tr w:rsidR="002E4757" w:rsidRPr="00CA2B2C" w14:paraId="6949E4F2" w14:textId="77777777" w:rsidTr="004A05F8">
        <w:trPr>
          <w:trHeight w:val="701"/>
        </w:trPr>
        <w:tc>
          <w:tcPr>
            <w:tcW w:w="1985" w:type="dxa"/>
            <w:shd w:val="clear" w:color="auto" w:fill="D9D9D9" w:themeFill="background1" w:themeFillShade="D9"/>
          </w:tcPr>
          <w:p w14:paraId="66A40F8D" w14:textId="5D5D8140" w:rsidR="002E4757" w:rsidRPr="00CA2B2C" w:rsidRDefault="009F2559" w:rsidP="004A05F8">
            <w:pPr>
              <w:ind w:left="0"/>
              <w:rPr>
                <w:b/>
                <w:bCs/>
              </w:rPr>
            </w:pPr>
            <w:bookmarkStart w:id="798" w:name="_Hlk83651403"/>
            <w:r>
              <w:rPr>
                <w:b/>
                <w:bCs/>
              </w:rPr>
              <w:lastRenderedPageBreak/>
              <w:t>Input Identifier</w:t>
            </w:r>
            <w:r w:rsidR="002E4757">
              <w:rPr>
                <w:b/>
                <w:bCs/>
              </w:rPr>
              <w:t>s</w:t>
            </w:r>
          </w:p>
        </w:tc>
        <w:tc>
          <w:tcPr>
            <w:tcW w:w="7371" w:type="dxa"/>
            <w:shd w:val="clear" w:color="auto" w:fill="D9D9D9" w:themeFill="background1" w:themeFillShade="D9"/>
          </w:tcPr>
          <w:p w14:paraId="3EF57302" w14:textId="77777777" w:rsidR="002E4757" w:rsidRPr="00CA2B2C" w:rsidRDefault="002E4757" w:rsidP="004A05F8">
            <w:pPr>
              <w:ind w:left="0"/>
              <w:rPr>
                <w:b/>
                <w:bCs/>
              </w:rPr>
            </w:pPr>
            <w:r>
              <w:rPr>
                <w:b/>
                <w:bCs/>
              </w:rPr>
              <w:t>Cleansing Steps</w:t>
            </w:r>
          </w:p>
        </w:tc>
      </w:tr>
      <w:tr w:rsidR="002E4757" w:rsidRPr="00D21BE8" w14:paraId="0ECFE203" w14:textId="77777777" w:rsidTr="004A05F8">
        <w:trPr>
          <w:trHeight w:val="219"/>
        </w:trPr>
        <w:tc>
          <w:tcPr>
            <w:tcW w:w="1985" w:type="dxa"/>
          </w:tcPr>
          <w:p w14:paraId="52E11438" w14:textId="1103581E" w:rsidR="002E4757" w:rsidRDefault="00922202">
            <w:pPr>
              <w:pStyle w:val="Odstavecseseznamem"/>
              <w:numPr>
                <w:ilvl w:val="0"/>
                <w:numId w:val="113"/>
              </w:numPr>
              <w:ind w:left="177" w:hanging="177"/>
              <w:rPr>
                <w:rFonts w:ascii="Consolas" w:hAnsi="Consolas"/>
              </w:rPr>
            </w:pPr>
            <w:r>
              <w:rPr>
                <w:rFonts w:ascii="Consolas" w:hAnsi="Consolas"/>
              </w:rPr>
              <w:t>ServiceNumber</w:t>
            </w:r>
            <w:r>
              <w:rPr>
                <w:rFonts w:ascii="Consolas" w:hAnsi="Consolas"/>
              </w:rPr>
              <w:br/>
              <w:t>(MSISDN’s)</w:t>
            </w:r>
          </w:p>
          <w:p w14:paraId="6523F561" w14:textId="4F88AA34" w:rsidR="00922202" w:rsidRPr="00E4641B" w:rsidRDefault="00922202">
            <w:pPr>
              <w:pStyle w:val="Odstavecseseznamem"/>
              <w:numPr>
                <w:ilvl w:val="0"/>
                <w:numId w:val="113"/>
              </w:numPr>
              <w:ind w:left="177" w:hanging="177"/>
              <w:rPr>
                <w:rFonts w:ascii="Consolas" w:hAnsi="Consolas"/>
              </w:rPr>
            </w:pPr>
            <w:r>
              <w:rPr>
                <w:rFonts w:ascii="Consolas" w:hAnsi="Consolas"/>
              </w:rPr>
              <w:t>BillingAccountNumber</w:t>
            </w:r>
            <w:r>
              <w:rPr>
                <w:rFonts w:ascii="Consolas" w:hAnsi="Consolas"/>
              </w:rPr>
              <w:br/>
              <w:t>(BA external ID’s)</w:t>
            </w:r>
          </w:p>
          <w:p w14:paraId="1FD18F4C" w14:textId="77777777" w:rsidR="002E4757" w:rsidRDefault="002E4757" w:rsidP="004A05F8">
            <w:pPr>
              <w:rPr>
                <w:rFonts w:ascii="Consolas" w:hAnsi="Consolas"/>
              </w:rPr>
            </w:pPr>
          </w:p>
          <w:p w14:paraId="4573201D" w14:textId="77777777" w:rsidR="002E4757" w:rsidRPr="00A33CDF" w:rsidRDefault="002E4757" w:rsidP="004A05F8">
            <w:pPr>
              <w:ind w:left="0"/>
              <w:rPr>
                <w:rFonts w:ascii="Consolas" w:hAnsi="Consolas"/>
              </w:rPr>
            </w:pPr>
          </w:p>
          <w:p w14:paraId="6CA3D9A4" w14:textId="77777777" w:rsidR="002E4757" w:rsidRPr="00A33CDF" w:rsidRDefault="002E4757" w:rsidP="004A05F8">
            <w:pPr>
              <w:ind w:left="0"/>
              <w:rPr>
                <w:rFonts w:ascii="Consolas" w:hAnsi="Consolas"/>
              </w:rPr>
            </w:pPr>
          </w:p>
        </w:tc>
        <w:tc>
          <w:tcPr>
            <w:tcW w:w="7371" w:type="dxa"/>
          </w:tcPr>
          <w:p w14:paraId="16C89B04" w14:textId="44E50132" w:rsidR="002E4757" w:rsidRDefault="00BF74DD">
            <w:pPr>
              <w:pStyle w:val="Odstavecseseznamem"/>
              <w:numPr>
                <w:ilvl w:val="1"/>
                <w:numId w:val="117"/>
              </w:numPr>
              <w:ind w:left="273" w:hanging="218"/>
            </w:pPr>
            <w:r>
              <w:t xml:space="preserve">Fetch unarchived sales transaction </w:t>
            </w:r>
            <w:r w:rsidR="00F11D17">
              <w:t xml:space="preserve">identifiers </w:t>
            </w:r>
            <w:r w:rsidR="00121D23">
              <w:t>(</w:t>
            </w:r>
            <w:r w:rsidR="00121D23" w:rsidRPr="00121D23">
              <w:rPr>
                <w:rFonts w:ascii="Consolas" w:hAnsi="Consolas"/>
              </w:rPr>
              <w:t>ST_INST_ID</w:t>
            </w:r>
            <w:r w:rsidR="00121D23">
              <w:t xml:space="preserve">) </w:t>
            </w:r>
            <w:r>
              <w:t xml:space="preserve">from tables </w:t>
            </w:r>
            <w:r w:rsidRPr="00BF74DD">
              <w:rPr>
                <w:rFonts w:ascii="Consolas" w:hAnsi="Consolas"/>
              </w:rPr>
              <w:t>ST_SEARCH_IX</w:t>
            </w:r>
            <w:r>
              <w:t xml:space="preserve">, </w:t>
            </w:r>
            <w:r w:rsidRPr="00BF74DD">
              <w:rPr>
                <w:rFonts w:ascii="Consolas" w:hAnsi="Consolas"/>
              </w:rPr>
              <w:t>ST_INST</w:t>
            </w:r>
            <w:r>
              <w:t xml:space="preserve">, </w:t>
            </w:r>
            <w:r w:rsidRPr="00BF74DD">
              <w:rPr>
                <w:rFonts w:ascii="Consolas" w:hAnsi="Consolas"/>
              </w:rPr>
              <w:t>ST_LINE_INST</w:t>
            </w:r>
            <w:r>
              <w:t xml:space="preserve"> where </w:t>
            </w:r>
            <w:r>
              <w:rPr>
                <w:rFonts w:ascii="Consolas" w:hAnsi="Consolas"/>
              </w:rPr>
              <w:t>KEY_NAME</w:t>
            </w:r>
            <w:r>
              <w:t xml:space="preserve"> and </w:t>
            </w:r>
            <w:r>
              <w:rPr>
                <w:rFonts w:ascii="Consolas" w:hAnsi="Consolas"/>
              </w:rPr>
              <w:t>KEY_VALUE</w:t>
            </w:r>
            <w:r>
              <w:t xml:space="preserve"> correspond to input data.</w:t>
            </w:r>
          </w:p>
          <w:p w14:paraId="28EFB3C2" w14:textId="4F03AF02" w:rsidR="002E4757" w:rsidRPr="00E4641B" w:rsidRDefault="00121D23">
            <w:pPr>
              <w:pStyle w:val="Odstavecseseznamem"/>
              <w:numPr>
                <w:ilvl w:val="1"/>
                <w:numId w:val="117"/>
              </w:numPr>
              <w:ind w:left="273" w:hanging="218"/>
            </w:pPr>
            <w:r>
              <w:t xml:space="preserve">For each found </w:t>
            </w:r>
            <w:r w:rsidRPr="00742999">
              <w:rPr>
                <w:rFonts w:ascii="Consolas" w:hAnsi="Consolas"/>
              </w:rPr>
              <w:t>ST_INST_ID</w:t>
            </w:r>
            <w:r>
              <w:t xml:space="preserve">, call stored procedure </w:t>
            </w:r>
            <w:r w:rsidRPr="00121D23">
              <w:rPr>
                <w:rFonts w:ascii="Consolas" w:hAnsi="Consolas"/>
              </w:rPr>
              <w:t>STP_OWN. ST_PROCESSING_API.ARCHIVE_SALES_TRANSACTION</w:t>
            </w:r>
            <w:r w:rsidR="00E4641B" w:rsidRPr="00E4641B">
              <w:t xml:space="preserve"> to archive the transaction.</w:t>
            </w:r>
          </w:p>
        </w:tc>
      </w:tr>
      <w:bookmarkEnd w:id="798"/>
    </w:tbl>
    <w:p w14:paraId="7E8C479B" w14:textId="77777777" w:rsidR="002E4757" w:rsidRPr="002E4757" w:rsidRDefault="002E4757" w:rsidP="002E4757">
      <w:pPr>
        <w:rPr>
          <w:highlight w:val="yellow"/>
        </w:rPr>
      </w:pPr>
    </w:p>
    <w:p w14:paraId="6B5FA247" w14:textId="6F81A6E8" w:rsidR="009D3581" w:rsidRDefault="009D3581" w:rsidP="00EB084F">
      <w:pPr>
        <w:pStyle w:val="Nadpis6"/>
      </w:pPr>
      <w:bookmarkStart w:id="799" w:name="_Toc199412688"/>
      <w:r w:rsidRPr="00B3229E">
        <w:t>MVNO</w:t>
      </w:r>
      <w:r w:rsidR="003440FA">
        <w:t xml:space="preserve"> cleansing</w:t>
      </w:r>
      <w:bookmarkEnd w:id="799"/>
    </w:p>
    <w:p w14:paraId="68749E04" w14:textId="77777777" w:rsidR="00051C70" w:rsidRDefault="00051C70" w:rsidP="00051C70">
      <w:pPr>
        <w:rPr>
          <w:b/>
          <w:bCs/>
        </w:rPr>
      </w:pPr>
      <w:r>
        <w:rPr>
          <w:b/>
          <w:bCs/>
        </w:rPr>
        <w:t xml:space="preserve">Type: </w:t>
      </w:r>
      <w:r w:rsidRPr="00051C70">
        <w:rPr>
          <w:rFonts w:ascii="Consolas" w:hAnsi="Consolas"/>
        </w:rPr>
        <w:t>DB</w:t>
      </w:r>
    </w:p>
    <w:p w14:paraId="0A8AF028" w14:textId="439736A1"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sidR="0014488A">
        <w:rPr>
          <w:rFonts w:ascii="Consolas" w:hAnsi="Consolas"/>
        </w:rPr>
        <w:t>MVNO</w:t>
      </w:r>
      <w:r w:rsidRPr="00824542">
        <w:rPr>
          <w:rFonts w:ascii="Consolas" w:hAnsi="Consolas"/>
        </w:rPr>
        <w:t>_OWN</w:t>
      </w:r>
    </w:p>
    <w:p w14:paraId="2E6C6B84" w14:textId="1E8537D9" w:rsidR="002B73B5" w:rsidRPr="00824542" w:rsidRDefault="005A4D40" w:rsidP="002B73B5">
      <w:r>
        <w:rPr>
          <w:b/>
          <w:bCs/>
        </w:rPr>
        <w:t xml:space="preserve">Access Configuration: </w:t>
      </w:r>
      <w:r w:rsidR="002B73B5">
        <w:t>&lt;</w:t>
      </w:r>
      <w:r w:rsidR="002B73B5">
        <w:rPr>
          <w:rFonts w:ascii="Consolas" w:hAnsi="Consolas"/>
        </w:rPr>
        <w:t>MVNO_DB_USER&gt;/&lt;MVNO_DB_PASW&gt;@&lt;MVNO_DB&gt;</w:t>
      </w:r>
    </w:p>
    <w:p w14:paraId="7A8E74BB" w14:textId="50B2E8C6" w:rsidR="002A4402" w:rsidRDefault="002A4402" w:rsidP="002A4402">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191B1F" w:rsidRPr="00CA2B2C" w14:paraId="612DD6BA" w14:textId="77777777" w:rsidTr="004A05F8">
        <w:trPr>
          <w:trHeight w:val="701"/>
        </w:trPr>
        <w:tc>
          <w:tcPr>
            <w:tcW w:w="1985" w:type="dxa"/>
            <w:shd w:val="clear" w:color="auto" w:fill="D9D9D9" w:themeFill="background1" w:themeFillShade="D9"/>
          </w:tcPr>
          <w:p w14:paraId="445DBAAD" w14:textId="5FCC55AF" w:rsidR="00191B1F" w:rsidRPr="00CA2B2C" w:rsidRDefault="009F2559" w:rsidP="004A05F8">
            <w:pPr>
              <w:ind w:left="0"/>
              <w:rPr>
                <w:b/>
                <w:bCs/>
              </w:rPr>
            </w:pPr>
            <w:r>
              <w:rPr>
                <w:b/>
                <w:bCs/>
              </w:rPr>
              <w:t>Input Identifier</w:t>
            </w:r>
          </w:p>
        </w:tc>
        <w:tc>
          <w:tcPr>
            <w:tcW w:w="7371" w:type="dxa"/>
            <w:shd w:val="clear" w:color="auto" w:fill="D9D9D9" w:themeFill="background1" w:themeFillShade="D9"/>
          </w:tcPr>
          <w:p w14:paraId="5ACF63A0" w14:textId="77777777" w:rsidR="00191B1F" w:rsidRPr="00CA2B2C" w:rsidRDefault="00191B1F" w:rsidP="004A05F8">
            <w:pPr>
              <w:ind w:left="0"/>
              <w:rPr>
                <w:b/>
                <w:bCs/>
              </w:rPr>
            </w:pPr>
            <w:r>
              <w:rPr>
                <w:b/>
                <w:bCs/>
              </w:rPr>
              <w:t>Cleansing Steps</w:t>
            </w:r>
          </w:p>
        </w:tc>
      </w:tr>
      <w:tr w:rsidR="00191B1F" w:rsidRPr="002E4757" w14:paraId="204162B2" w14:textId="77777777" w:rsidTr="004A05F8">
        <w:trPr>
          <w:trHeight w:val="219"/>
        </w:trPr>
        <w:tc>
          <w:tcPr>
            <w:tcW w:w="1985" w:type="dxa"/>
          </w:tcPr>
          <w:p w14:paraId="36938319" w14:textId="77777777" w:rsidR="00191B1F" w:rsidRPr="00FC1995" w:rsidRDefault="00191B1F" w:rsidP="00FC1995">
            <w:pPr>
              <w:ind w:left="0"/>
              <w:rPr>
                <w:rFonts w:ascii="Consolas" w:hAnsi="Consolas"/>
              </w:rPr>
            </w:pPr>
            <w:r w:rsidRPr="00FC1995">
              <w:rPr>
                <w:rFonts w:ascii="Consolas" w:hAnsi="Consolas"/>
              </w:rPr>
              <w:t>MSISDN</w:t>
            </w:r>
          </w:p>
          <w:p w14:paraId="541934A4" w14:textId="77777777" w:rsidR="00191B1F" w:rsidRPr="00A33CDF" w:rsidRDefault="00191B1F" w:rsidP="004A05F8">
            <w:pPr>
              <w:ind w:left="0"/>
              <w:rPr>
                <w:rFonts w:ascii="Consolas" w:hAnsi="Consolas"/>
              </w:rPr>
            </w:pPr>
          </w:p>
        </w:tc>
        <w:tc>
          <w:tcPr>
            <w:tcW w:w="7371" w:type="dxa"/>
          </w:tcPr>
          <w:p w14:paraId="66055A42" w14:textId="77777777" w:rsidR="00191B1F" w:rsidRDefault="00191B1F" w:rsidP="004A05F8">
            <w:pPr>
              <w:ind w:left="38"/>
            </w:pPr>
            <w:r w:rsidRPr="000B2051">
              <w:rPr>
                <w:b/>
                <w:bCs/>
                <w:u w:val="single"/>
              </w:rPr>
              <w:t xml:space="preserve">Delete </w:t>
            </w:r>
            <w:r>
              <w:rPr>
                <w:b/>
                <w:bCs/>
                <w:u w:val="single"/>
              </w:rPr>
              <w:t>records</w:t>
            </w:r>
            <w:r>
              <w:t xml:space="preserve"> from following tables:</w:t>
            </w:r>
          </w:p>
          <w:p w14:paraId="76647848" w14:textId="58784EF5" w:rsidR="00191B1F" w:rsidRPr="00920F47" w:rsidRDefault="00191B1F">
            <w:pPr>
              <w:pStyle w:val="Odstavecseseznamem"/>
              <w:numPr>
                <w:ilvl w:val="1"/>
                <w:numId w:val="115"/>
              </w:numPr>
              <w:ind w:left="320" w:hanging="218"/>
              <w:rPr>
                <w:rFonts w:ascii="Consolas" w:hAnsi="Consolas"/>
              </w:rPr>
            </w:pPr>
            <w:r w:rsidRPr="00920F47">
              <w:rPr>
                <w:rFonts w:ascii="Consolas" w:hAnsi="Consolas"/>
              </w:rPr>
              <w:t>SRV_PROV_ORDER_PARAM</w:t>
            </w:r>
          </w:p>
          <w:p w14:paraId="38FBB87A" w14:textId="77777777" w:rsidR="00191B1F" w:rsidRPr="00694D2A" w:rsidRDefault="00191B1F">
            <w:pPr>
              <w:pStyle w:val="Odstavecseseznamem"/>
              <w:numPr>
                <w:ilvl w:val="1"/>
                <w:numId w:val="115"/>
              </w:numPr>
              <w:ind w:left="320" w:hanging="218"/>
            </w:pPr>
            <w:r w:rsidRPr="00920F47">
              <w:rPr>
                <w:rFonts w:ascii="Consolas" w:hAnsi="Consolas"/>
              </w:rPr>
              <w:t>SRV_PROV_ORDER</w:t>
            </w:r>
          </w:p>
          <w:p w14:paraId="076747FD" w14:textId="2864AADD" w:rsidR="00694D2A" w:rsidRPr="002E4757" w:rsidRDefault="00694D2A" w:rsidP="00694D2A">
            <w:pPr>
              <w:pStyle w:val="Odstavecseseznamem"/>
              <w:ind w:left="743"/>
            </w:pPr>
          </w:p>
        </w:tc>
      </w:tr>
      <w:tr w:rsidR="00B34056" w:rsidRPr="002E4757" w14:paraId="55DE3CD4" w14:textId="77777777" w:rsidTr="004A05F8">
        <w:trPr>
          <w:trHeight w:val="219"/>
        </w:trPr>
        <w:tc>
          <w:tcPr>
            <w:tcW w:w="1985" w:type="dxa"/>
          </w:tcPr>
          <w:p w14:paraId="167477E4" w14:textId="451AE76D" w:rsidR="00B34056" w:rsidRPr="00FC1995" w:rsidRDefault="00B34056" w:rsidP="00FC1995">
            <w:pPr>
              <w:ind w:left="0"/>
              <w:rPr>
                <w:rFonts w:ascii="Consolas" w:hAnsi="Consolas"/>
              </w:rPr>
            </w:pPr>
            <w:r>
              <w:rPr>
                <w:rFonts w:ascii="Consolas" w:hAnsi="Consolas"/>
              </w:rPr>
              <w:t>IMSI</w:t>
            </w:r>
          </w:p>
        </w:tc>
        <w:tc>
          <w:tcPr>
            <w:tcW w:w="7371" w:type="dxa"/>
          </w:tcPr>
          <w:p w14:paraId="0FCC6993" w14:textId="0CC0D35A" w:rsidR="00B34056" w:rsidRDefault="00B34056" w:rsidP="00B34056">
            <w:pPr>
              <w:ind w:left="38"/>
            </w:pPr>
            <w:r w:rsidRPr="000B2051">
              <w:rPr>
                <w:b/>
                <w:bCs/>
                <w:u w:val="single"/>
              </w:rPr>
              <w:t xml:space="preserve">Delete </w:t>
            </w:r>
            <w:r>
              <w:rPr>
                <w:b/>
                <w:bCs/>
                <w:u w:val="single"/>
              </w:rPr>
              <w:t>records</w:t>
            </w:r>
            <w:r>
              <w:t xml:space="preserve"> from following table:</w:t>
            </w:r>
          </w:p>
          <w:p w14:paraId="2FFAED4B" w14:textId="1D9B53D8" w:rsidR="00B34056" w:rsidRPr="00920F47" w:rsidRDefault="00B34056">
            <w:pPr>
              <w:pStyle w:val="Odstavecseseznamem"/>
              <w:numPr>
                <w:ilvl w:val="1"/>
                <w:numId w:val="115"/>
              </w:numPr>
              <w:ind w:left="320" w:hanging="218"/>
              <w:rPr>
                <w:rFonts w:ascii="Consolas" w:hAnsi="Consolas"/>
              </w:rPr>
            </w:pPr>
            <w:r>
              <w:rPr>
                <w:rFonts w:ascii="Consolas" w:hAnsi="Consolas"/>
              </w:rPr>
              <w:t>RUNNING_PROCESSES</w:t>
            </w:r>
          </w:p>
          <w:p w14:paraId="0D2815EF" w14:textId="77777777" w:rsidR="00B34056" w:rsidRPr="00B34056" w:rsidRDefault="00B34056" w:rsidP="00B34056">
            <w:pPr>
              <w:ind w:left="102"/>
              <w:rPr>
                <w:b/>
                <w:bCs/>
                <w:u w:val="single"/>
              </w:rPr>
            </w:pPr>
          </w:p>
        </w:tc>
      </w:tr>
    </w:tbl>
    <w:p w14:paraId="7A98D3D6" w14:textId="77777777" w:rsidR="002A4402" w:rsidRDefault="002A4402" w:rsidP="00191B1F">
      <w:pPr>
        <w:ind w:left="720"/>
        <w:rPr>
          <w:highlight w:val="yellow"/>
        </w:rPr>
      </w:pPr>
    </w:p>
    <w:p w14:paraId="4EE18111" w14:textId="0A8314FC" w:rsidR="009D3581" w:rsidRPr="00824542" w:rsidRDefault="009D3581" w:rsidP="00EB084F">
      <w:pPr>
        <w:pStyle w:val="Nadpis6"/>
      </w:pPr>
      <w:bookmarkStart w:id="800" w:name="_Toc199412689"/>
      <w:r w:rsidRPr="00824542">
        <w:t>RCRPAY</w:t>
      </w:r>
      <w:r w:rsidR="003440FA">
        <w:t xml:space="preserve"> cleansing</w:t>
      </w:r>
      <w:bookmarkEnd w:id="800"/>
    </w:p>
    <w:p w14:paraId="7F2657B3" w14:textId="77777777" w:rsidR="00051C70" w:rsidRDefault="00051C70" w:rsidP="00051C70">
      <w:pPr>
        <w:rPr>
          <w:b/>
          <w:bCs/>
        </w:rPr>
      </w:pPr>
      <w:r>
        <w:rPr>
          <w:b/>
          <w:bCs/>
        </w:rPr>
        <w:t xml:space="preserve">Type: </w:t>
      </w:r>
      <w:r w:rsidRPr="00051C70">
        <w:rPr>
          <w:rFonts w:ascii="Consolas" w:hAnsi="Consolas"/>
        </w:rPr>
        <w:t>DB</w:t>
      </w:r>
    </w:p>
    <w:p w14:paraId="707593BC" w14:textId="7B598847"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sidRPr="00824542">
        <w:rPr>
          <w:rFonts w:ascii="Consolas" w:hAnsi="Consolas"/>
        </w:rPr>
        <w:t>RCRPAY_OWN</w:t>
      </w:r>
    </w:p>
    <w:p w14:paraId="79BDA5AE" w14:textId="0BF79921" w:rsidR="002B73B5" w:rsidRPr="00824542" w:rsidRDefault="005A4D40" w:rsidP="002B73B5">
      <w:r>
        <w:rPr>
          <w:b/>
          <w:bCs/>
        </w:rPr>
        <w:t xml:space="preserve">Access Configuration: </w:t>
      </w:r>
      <w:r w:rsidR="002B73B5">
        <w:t>&lt;</w:t>
      </w:r>
      <w:r w:rsidR="002B73B5">
        <w:rPr>
          <w:rFonts w:ascii="Consolas" w:hAnsi="Consolas"/>
        </w:rPr>
        <w:t>RCRPAY_DB_USER&gt;/&lt;RCRPAY_DB_PASW&gt;@&lt;RCRPAY_DB&gt;</w:t>
      </w:r>
    </w:p>
    <w:p w14:paraId="33C95966" w14:textId="4E775ABF" w:rsidR="00B3229E" w:rsidRDefault="00B3229E" w:rsidP="00B3229E">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B3229E" w:rsidRPr="00CA2B2C" w14:paraId="5EB76D80" w14:textId="77777777" w:rsidTr="004A05F8">
        <w:trPr>
          <w:trHeight w:val="701"/>
        </w:trPr>
        <w:tc>
          <w:tcPr>
            <w:tcW w:w="1985" w:type="dxa"/>
            <w:shd w:val="clear" w:color="auto" w:fill="D9D9D9" w:themeFill="background1" w:themeFillShade="D9"/>
          </w:tcPr>
          <w:p w14:paraId="3DAB3C56" w14:textId="46EDC307" w:rsidR="00B3229E" w:rsidRPr="00CA2B2C" w:rsidRDefault="009F2559" w:rsidP="004A05F8">
            <w:pPr>
              <w:ind w:left="0"/>
              <w:rPr>
                <w:b/>
                <w:bCs/>
              </w:rPr>
            </w:pPr>
            <w:r>
              <w:rPr>
                <w:b/>
                <w:bCs/>
              </w:rPr>
              <w:t>Input Identifier</w:t>
            </w:r>
          </w:p>
        </w:tc>
        <w:tc>
          <w:tcPr>
            <w:tcW w:w="7371" w:type="dxa"/>
            <w:shd w:val="clear" w:color="auto" w:fill="D9D9D9" w:themeFill="background1" w:themeFillShade="D9"/>
          </w:tcPr>
          <w:p w14:paraId="6D367F1D" w14:textId="77777777" w:rsidR="00B3229E" w:rsidRPr="00CA2B2C" w:rsidRDefault="00B3229E" w:rsidP="004A05F8">
            <w:pPr>
              <w:ind w:left="0"/>
              <w:rPr>
                <w:b/>
                <w:bCs/>
              </w:rPr>
            </w:pPr>
            <w:r>
              <w:rPr>
                <w:b/>
                <w:bCs/>
              </w:rPr>
              <w:t>Cleansing Steps</w:t>
            </w:r>
          </w:p>
        </w:tc>
      </w:tr>
      <w:tr w:rsidR="00B3229E" w:rsidRPr="002E4757" w14:paraId="54785356" w14:textId="77777777" w:rsidTr="004A05F8">
        <w:trPr>
          <w:trHeight w:val="219"/>
        </w:trPr>
        <w:tc>
          <w:tcPr>
            <w:tcW w:w="1985" w:type="dxa"/>
          </w:tcPr>
          <w:p w14:paraId="3DF0ABFB" w14:textId="77777777" w:rsidR="00B3229E" w:rsidRPr="00FC1995" w:rsidRDefault="00B3229E" w:rsidP="00FC1995">
            <w:pPr>
              <w:ind w:left="0"/>
              <w:rPr>
                <w:rFonts w:ascii="Consolas" w:hAnsi="Consolas"/>
              </w:rPr>
            </w:pPr>
            <w:r w:rsidRPr="00FC1995">
              <w:rPr>
                <w:rFonts w:ascii="Consolas" w:hAnsi="Consolas"/>
              </w:rPr>
              <w:t>MSISDN</w:t>
            </w:r>
          </w:p>
          <w:p w14:paraId="550285E9" w14:textId="77777777" w:rsidR="00B3229E" w:rsidRPr="00A33CDF" w:rsidRDefault="00B3229E" w:rsidP="004A05F8">
            <w:pPr>
              <w:ind w:left="0"/>
              <w:rPr>
                <w:rFonts w:ascii="Consolas" w:hAnsi="Consolas"/>
              </w:rPr>
            </w:pPr>
          </w:p>
        </w:tc>
        <w:tc>
          <w:tcPr>
            <w:tcW w:w="7371" w:type="dxa"/>
          </w:tcPr>
          <w:p w14:paraId="5CD831A8" w14:textId="77777777" w:rsidR="00B3229E" w:rsidRDefault="00B3229E" w:rsidP="004A05F8">
            <w:pPr>
              <w:ind w:left="38"/>
            </w:pPr>
            <w:r w:rsidRPr="000B2051">
              <w:rPr>
                <w:b/>
                <w:bCs/>
                <w:u w:val="single"/>
              </w:rPr>
              <w:t xml:space="preserve">Delete </w:t>
            </w:r>
            <w:r>
              <w:rPr>
                <w:b/>
                <w:bCs/>
                <w:u w:val="single"/>
              </w:rPr>
              <w:t>records</w:t>
            </w:r>
            <w:r>
              <w:t xml:space="preserve"> from following tables:</w:t>
            </w:r>
          </w:p>
          <w:p w14:paraId="6CF5D717" w14:textId="7D4C0A6E" w:rsidR="00B3229E" w:rsidRPr="00920F47" w:rsidRDefault="00824542">
            <w:pPr>
              <w:pStyle w:val="Odstavecseseznamem"/>
              <w:numPr>
                <w:ilvl w:val="1"/>
                <w:numId w:val="115"/>
              </w:numPr>
              <w:ind w:left="320" w:hanging="218"/>
              <w:rPr>
                <w:rFonts w:ascii="Consolas" w:hAnsi="Consolas"/>
              </w:rPr>
            </w:pPr>
            <w:r w:rsidRPr="00920F47">
              <w:rPr>
                <w:rFonts w:ascii="Consolas" w:hAnsi="Consolas"/>
              </w:rPr>
              <w:t>EVENT_ACTION</w:t>
            </w:r>
          </w:p>
          <w:p w14:paraId="6FB63667" w14:textId="77777777" w:rsidR="00B3229E" w:rsidRPr="00694D2A" w:rsidRDefault="007065ED">
            <w:pPr>
              <w:pStyle w:val="Odstavecseseznamem"/>
              <w:numPr>
                <w:ilvl w:val="1"/>
                <w:numId w:val="115"/>
              </w:numPr>
              <w:ind w:left="320" w:hanging="218"/>
            </w:pPr>
            <w:r w:rsidRPr="00920F47">
              <w:rPr>
                <w:rFonts w:ascii="Consolas" w:hAnsi="Consolas"/>
              </w:rPr>
              <w:t>SUBSCRIPTION</w:t>
            </w:r>
          </w:p>
          <w:p w14:paraId="2E497E20" w14:textId="2BE0F225" w:rsidR="00694D2A" w:rsidRPr="002E4757" w:rsidRDefault="00694D2A" w:rsidP="00694D2A">
            <w:pPr>
              <w:pStyle w:val="Odstavecseseznamem"/>
              <w:ind w:left="743"/>
            </w:pPr>
          </w:p>
        </w:tc>
      </w:tr>
    </w:tbl>
    <w:p w14:paraId="53E1302C" w14:textId="4AADFBE4" w:rsidR="00B3229E" w:rsidRDefault="00B3229E" w:rsidP="00B3229E">
      <w:pPr>
        <w:rPr>
          <w:highlight w:val="yellow"/>
        </w:rPr>
      </w:pPr>
    </w:p>
    <w:p w14:paraId="3C214C02" w14:textId="68095C6D" w:rsidR="009D3581" w:rsidRPr="003D0D85" w:rsidRDefault="009D3581" w:rsidP="00EB084F">
      <w:pPr>
        <w:pStyle w:val="Nadpis6"/>
      </w:pPr>
      <w:bookmarkStart w:id="801" w:name="_Toc199412690"/>
      <w:r w:rsidRPr="003D0D85">
        <w:t>RSPROXY</w:t>
      </w:r>
      <w:r w:rsidR="003440FA">
        <w:t xml:space="preserve"> cleansing</w:t>
      </w:r>
      <w:bookmarkEnd w:id="801"/>
    </w:p>
    <w:p w14:paraId="51A045F1" w14:textId="77777777" w:rsidR="00051C70" w:rsidRDefault="00051C70" w:rsidP="00051C70">
      <w:pPr>
        <w:rPr>
          <w:b/>
          <w:bCs/>
        </w:rPr>
      </w:pPr>
      <w:r>
        <w:rPr>
          <w:b/>
          <w:bCs/>
        </w:rPr>
        <w:t xml:space="preserve">Type: </w:t>
      </w:r>
      <w:r w:rsidRPr="00051C70">
        <w:rPr>
          <w:rFonts w:ascii="Consolas" w:hAnsi="Consolas"/>
        </w:rPr>
        <w:t>DB</w:t>
      </w:r>
    </w:p>
    <w:p w14:paraId="12472599" w14:textId="3B598DED" w:rsidR="007065ED" w:rsidRDefault="007065ED" w:rsidP="007065ED">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RSPROXY</w:t>
      </w:r>
      <w:r w:rsidRPr="00824542">
        <w:rPr>
          <w:rFonts w:ascii="Consolas" w:hAnsi="Consolas"/>
        </w:rPr>
        <w:t>_OWN</w:t>
      </w:r>
    </w:p>
    <w:p w14:paraId="1AEA053B" w14:textId="6A5896C2" w:rsidR="002B73B5" w:rsidRPr="00824542" w:rsidRDefault="005A4D40" w:rsidP="002B73B5">
      <w:r>
        <w:rPr>
          <w:b/>
          <w:bCs/>
        </w:rPr>
        <w:t xml:space="preserve">Access Configuration: </w:t>
      </w:r>
      <w:r w:rsidR="002B73B5">
        <w:t>&lt;</w:t>
      </w:r>
      <w:r w:rsidR="002B73B5">
        <w:rPr>
          <w:rFonts w:ascii="Consolas" w:hAnsi="Consolas"/>
        </w:rPr>
        <w:t>RSPROXY_DB_USER&gt;/&lt;RSPROXY_DB_PASW&gt;@&lt;RSPROXY_DB&gt;</w:t>
      </w:r>
    </w:p>
    <w:p w14:paraId="38AF7B80" w14:textId="77777777" w:rsidR="007065ED" w:rsidRDefault="007065ED" w:rsidP="007065ED">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7065ED" w:rsidRPr="00CA2B2C" w14:paraId="6CA078EF" w14:textId="77777777" w:rsidTr="004A05F8">
        <w:trPr>
          <w:trHeight w:val="701"/>
        </w:trPr>
        <w:tc>
          <w:tcPr>
            <w:tcW w:w="1985" w:type="dxa"/>
            <w:shd w:val="clear" w:color="auto" w:fill="D9D9D9" w:themeFill="background1" w:themeFillShade="D9"/>
          </w:tcPr>
          <w:p w14:paraId="3F219ED6" w14:textId="4A77277D" w:rsidR="007065ED" w:rsidRPr="00CA2B2C" w:rsidRDefault="007065ED" w:rsidP="004A05F8">
            <w:pPr>
              <w:ind w:left="0"/>
              <w:rPr>
                <w:b/>
                <w:bCs/>
              </w:rPr>
            </w:pPr>
            <w:r w:rsidRPr="00CA2B2C">
              <w:rPr>
                <w:b/>
                <w:bCs/>
              </w:rPr>
              <w:t xml:space="preserve">Input </w:t>
            </w:r>
            <w:r w:rsidR="009F2559">
              <w:rPr>
                <w:b/>
                <w:bCs/>
              </w:rPr>
              <w:t>Identifier</w:t>
            </w:r>
          </w:p>
        </w:tc>
        <w:tc>
          <w:tcPr>
            <w:tcW w:w="7371" w:type="dxa"/>
            <w:shd w:val="clear" w:color="auto" w:fill="D9D9D9" w:themeFill="background1" w:themeFillShade="D9"/>
          </w:tcPr>
          <w:p w14:paraId="07D76092" w14:textId="77777777" w:rsidR="007065ED" w:rsidRPr="00CA2B2C" w:rsidRDefault="007065ED" w:rsidP="004A05F8">
            <w:pPr>
              <w:ind w:left="0"/>
              <w:rPr>
                <w:b/>
                <w:bCs/>
              </w:rPr>
            </w:pPr>
            <w:r>
              <w:rPr>
                <w:b/>
                <w:bCs/>
              </w:rPr>
              <w:t>Cleansing Steps</w:t>
            </w:r>
          </w:p>
        </w:tc>
      </w:tr>
      <w:tr w:rsidR="007065ED" w:rsidRPr="002E4757" w14:paraId="469941EA" w14:textId="77777777" w:rsidTr="004A05F8">
        <w:trPr>
          <w:trHeight w:val="219"/>
        </w:trPr>
        <w:tc>
          <w:tcPr>
            <w:tcW w:w="1985" w:type="dxa"/>
          </w:tcPr>
          <w:p w14:paraId="634C55FE" w14:textId="77777777" w:rsidR="007065ED" w:rsidRPr="00FC1995" w:rsidRDefault="007065ED" w:rsidP="00FC1995">
            <w:pPr>
              <w:ind w:left="0"/>
              <w:rPr>
                <w:rFonts w:ascii="Consolas" w:hAnsi="Consolas"/>
              </w:rPr>
            </w:pPr>
            <w:r w:rsidRPr="00FC1995">
              <w:rPr>
                <w:rFonts w:ascii="Consolas" w:hAnsi="Consolas"/>
              </w:rPr>
              <w:t>MSISDN</w:t>
            </w:r>
          </w:p>
          <w:p w14:paraId="028BE425" w14:textId="77777777" w:rsidR="007065ED" w:rsidRPr="00A33CDF" w:rsidRDefault="007065ED" w:rsidP="004A05F8">
            <w:pPr>
              <w:ind w:left="0"/>
              <w:rPr>
                <w:rFonts w:ascii="Consolas" w:hAnsi="Consolas"/>
              </w:rPr>
            </w:pPr>
          </w:p>
        </w:tc>
        <w:tc>
          <w:tcPr>
            <w:tcW w:w="7371" w:type="dxa"/>
          </w:tcPr>
          <w:p w14:paraId="4BBBFE03" w14:textId="77777777" w:rsidR="007065ED" w:rsidRDefault="007065ED" w:rsidP="004A05F8">
            <w:pPr>
              <w:ind w:left="38"/>
            </w:pPr>
            <w:r w:rsidRPr="000B2051">
              <w:rPr>
                <w:b/>
                <w:bCs/>
                <w:u w:val="single"/>
              </w:rPr>
              <w:t xml:space="preserve">Delete </w:t>
            </w:r>
            <w:r>
              <w:rPr>
                <w:b/>
                <w:bCs/>
                <w:u w:val="single"/>
              </w:rPr>
              <w:t>records</w:t>
            </w:r>
            <w:r>
              <w:t xml:space="preserve"> from following tables:</w:t>
            </w:r>
          </w:p>
          <w:p w14:paraId="060C9722" w14:textId="50880F9C" w:rsidR="007065ED" w:rsidRPr="00920F47" w:rsidRDefault="007065ED">
            <w:pPr>
              <w:pStyle w:val="Odstavecseseznamem"/>
              <w:numPr>
                <w:ilvl w:val="1"/>
                <w:numId w:val="115"/>
              </w:numPr>
              <w:ind w:left="320" w:hanging="218"/>
              <w:rPr>
                <w:rFonts w:ascii="Consolas" w:hAnsi="Consolas"/>
              </w:rPr>
            </w:pPr>
            <w:r w:rsidRPr="00920F47">
              <w:rPr>
                <w:rFonts w:ascii="Consolas" w:hAnsi="Consolas"/>
              </w:rPr>
              <w:t>TRANSACTION_HISTORY</w:t>
            </w:r>
          </w:p>
          <w:p w14:paraId="0ECBBB60" w14:textId="043ED1C6" w:rsidR="003D0D85" w:rsidRPr="00920F47" w:rsidRDefault="003D0D85">
            <w:pPr>
              <w:pStyle w:val="Odstavecseseznamem"/>
              <w:numPr>
                <w:ilvl w:val="1"/>
                <w:numId w:val="115"/>
              </w:numPr>
              <w:ind w:left="320" w:hanging="218"/>
              <w:rPr>
                <w:rFonts w:ascii="Consolas" w:hAnsi="Consolas"/>
              </w:rPr>
            </w:pPr>
            <w:r w:rsidRPr="00920F47">
              <w:rPr>
                <w:rFonts w:ascii="Consolas" w:hAnsi="Consolas"/>
              </w:rPr>
              <w:t>ACTION_TRANSACTION</w:t>
            </w:r>
          </w:p>
          <w:p w14:paraId="79024835" w14:textId="1DE18A5F" w:rsidR="003D0D85" w:rsidRPr="00920F47" w:rsidRDefault="003D0D85">
            <w:pPr>
              <w:pStyle w:val="Odstavecseseznamem"/>
              <w:numPr>
                <w:ilvl w:val="1"/>
                <w:numId w:val="115"/>
              </w:numPr>
              <w:ind w:left="320" w:hanging="218"/>
              <w:rPr>
                <w:rFonts w:ascii="Consolas" w:hAnsi="Consolas"/>
              </w:rPr>
            </w:pPr>
            <w:r w:rsidRPr="00920F47">
              <w:rPr>
                <w:rFonts w:ascii="Consolas" w:hAnsi="Consolas"/>
              </w:rPr>
              <w:t>TRANSACTION</w:t>
            </w:r>
          </w:p>
          <w:p w14:paraId="70860F36" w14:textId="556568CE" w:rsidR="003D0D85" w:rsidRPr="00920F47" w:rsidRDefault="003D0D85">
            <w:pPr>
              <w:pStyle w:val="Odstavecseseznamem"/>
              <w:numPr>
                <w:ilvl w:val="1"/>
                <w:numId w:val="115"/>
              </w:numPr>
              <w:ind w:left="320" w:hanging="218"/>
              <w:rPr>
                <w:rFonts w:ascii="Consolas" w:hAnsi="Consolas"/>
              </w:rPr>
            </w:pPr>
            <w:r w:rsidRPr="00920F47">
              <w:rPr>
                <w:rFonts w:ascii="Consolas" w:hAnsi="Consolas"/>
              </w:rPr>
              <w:lastRenderedPageBreak/>
              <w:t>ACTION</w:t>
            </w:r>
          </w:p>
          <w:p w14:paraId="2E727D61" w14:textId="7631F7FC" w:rsidR="003D0D85" w:rsidRPr="00920F47" w:rsidRDefault="003D0D85">
            <w:pPr>
              <w:pStyle w:val="Odstavecseseznamem"/>
              <w:numPr>
                <w:ilvl w:val="1"/>
                <w:numId w:val="115"/>
              </w:numPr>
              <w:ind w:left="320" w:hanging="218"/>
              <w:rPr>
                <w:rFonts w:ascii="Consolas" w:hAnsi="Consolas"/>
              </w:rPr>
            </w:pPr>
            <w:r w:rsidRPr="00920F47">
              <w:rPr>
                <w:rFonts w:ascii="Consolas" w:hAnsi="Consolas"/>
              </w:rPr>
              <w:t>SUBSCRIPTION</w:t>
            </w:r>
          </w:p>
          <w:p w14:paraId="43FFB775" w14:textId="77777777" w:rsidR="007065ED" w:rsidRPr="00694D2A" w:rsidRDefault="003D0D85">
            <w:pPr>
              <w:pStyle w:val="Odstavecseseznamem"/>
              <w:numPr>
                <w:ilvl w:val="1"/>
                <w:numId w:val="115"/>
              </w:numPr>
              <w:ind w:left="320" w:hanging="218"/>
            </w:pPr>
            <w:r w:rsidRPr="00920F47">
              <w:rPr>
                <w:rFonts w:ascii="Consolas" w:hAnsi="Consolas"/>
              </w:rPr>
              <w:t>SUBSCRIBER</w:t>
            </w:r>
          </w:p>
          <w:p w14:paraId="2C0E95E5" w14:textId="0C9B7C64" w:rsidR="00694D2A" w:rsidRPr="002E4757" w:rsidRDefault="00694D2A" w:rsidP="00694D2A">
            <w:pPr>
              <w:pStyle w:val="Odstavecseseznamem"/>
              <w:ind w:left="743"/>
            </w:pPr>
          </w:p>
        </w:tc>
      </w:tr>
    </w:tbl>
    <w:p w14:paraId="26BF84B9" w14:textId="77777777" w:rsidR="007065ED" w:rsidRPr="007065ED" w:rsidRDefault="007065ED" w:rsidP="007065ED">
      <w:pPr>
        <w:rPr>
          <w:highlight w:val="yellow"/>
        </w:rPr>
      </w:pPr>
    </w:p>
    <w:p w14:paraId="646DB29B" w14:textId="53638849" w:rsidR="009D3581" w:rsidRPr="00756050" w:rsidRDefault="009D3581" w:rsidP="00EB084F">
      <w:pPr>
        <w:pStyle w:val="Nadpis6"/>
      </w:pPr>
      <w:bookmarkStart w:id="802" w:name="_Toc199412691"/>
      <w:r w:rsidRPr="00756050">
        <w:t>CROSSREF</w:t>
      </w:r>
      <w:r w:rsidR="00C66A79" w:rsidRPr="00756050">
        <w:t xml:space="preserve"> (Cross Reference)</w:t>
      </w:r>
      <w:r w:rsidR="003440FA">
        <w:t xml:space="preserve"> cleansing</w:t>
      </w:r>
      <w:bookmarkEnd w:id="802"/>
    </w:p>
    <w:p w14:paraId="1C8DA366" w14:textId="77777777" w:rsidR="00051C70" w:rsidRDefault="00051C70" w:rsidP="00051C70">
      <w:pPr>
        <w:rPr>
          <w:b/>
          <w:bCs/>
        </w:rPr>
      </w:pPr>
      <w:r>
        <w:rPr>
          <w:b/>
          <w:bCs/>
        </w:rPr>
        <w:t xml:space="preserve">Type: </w:t>
      </w:r>
      <w:r w:rsidRPr="00051C70">
        <w:rPr>
          <w:rFonts w:ascii="Consolas" w:hAnsi="Consolas"/>
        </w:rPr>
        <w:t>DB</w:t>
      </w:r>
    </w:p>
    <w:p w14:paraId="5E6809B0" w14:textId="7A3CB76D" w:rsidR="00920F47" w:rsidRDefault="00920F47" w:rsidP="005A4D40">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CROSSREF</w:t>
      </w:r>
      <w:r w:rsidRPr="00824542">
        <w:rPr>
          <w:rFonts w:ascii="Consolas" w:hAnsi="Consolas"/>
        </w:rPr>
        <w:t>_OWN</w:t>
      </w:r>
    </w:p>
    <w:p w14:paraId="314F7E83" w14:textId="27EAD64B" w:rsidR="002B73B5" w:rsidRPr="00824542" w:rsidRDefault="005A4D40" w:rsidP="002B73B5">
      <w:r>
        <w:rPr>
          <w:b/>
          <w:bCs/>
        </w:rPr>
        <w:t xml:space="preserve">Access Configuration: </w:t>
      </w:r>
      <w:r w:rsidR="002B73B5">
        <w:t>&lt;</w:t>
      </w:r>
      <w:r w:rsidR="002B73B5">
        <w:rPr>
          <w:rFonts w:ascii="Consolas" w:hAnsi="Consolas"/>
        </w:rPr>
        <w:t>CROSSREF_DB_USER&gt;/&lt;CROSSREF_DB_PASW&gt;@&lt;CROSSREF_DB&gt;</w:t>
      </w:r>
    </w:p>
    <w:p w14:paraId="584888AA" w14:textId="77777777" w:rsidR="00920F47" w:rsidRDefault="00920F47" w:rsidP="00920F47">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920F47" w:rsidRPr="00CA2B2C" w14:paraId="38018854" w14:textId="77777777" w:rsidTr="004A05F8">
        <w:trPr>
          <w:trHeight w:val="701"/>
        </w:trPr>
        <w:tc>
          <w:tcPr>
            <w:tcW w:w="1985" w:type="dxa"/>
            <w:shd w:val="clear" w:color="auto" w:fill="D9D9D9" w:themeFill="background1" w:themeFillShade="D9"/>
          </w:tcPr>
          <w:p w14:paraId="71AFD8E4" w14:textId="434A0DF7" w:rsidR="00920F47" w:rsidRPr="00CA2B2C" w:rsidRDefault="009F2559" w:rsidP="004A05F8">
            <w:pPr>
              <w:ind w:left="0"/>
              <w:rPr>
                <w:b/>
                <w:bCs/>
              </w:rPr>
            </w:pPr>
            <w:r>
              <w:rPr>
                <w:b/>
                <w:bCs/>
              </w:rPr>
              <w:t>Input Identifier</w:t>
            </w:r>
          </w:p>
        </w:tc>
        <w:tc>
          <w:tcPr>
            <w:tcW w:w="7371" w:type="dxa"/>
            <w:shd w:val="clear" w:color="auto" w:fill="D9D9D9" w:themeFill="background1" w:themeFillShade="D9"/>
          </w:tcPr>
          <w:p w14:paraId="02209BB1" w14:textId="77777777" w:rsidR="00920F47" w:rsidRPr="00CA2B2C" w:rsidRDefault="00920F47" w:rsidP="004A05F8">
            <w:pPr>
              <w:ind w:left="0"/>
              <w:rPr>
                <w:b/>
                <w:bCs/>
              </w:rPr>
            </w:pPr>
            <w:r>
              <w:rPr>
                <w:b/>
                <w:bCs/>
              </w:rPr>
              <w:t>Cleansing Steps</w:t>
            </w:r>
          </w:p>
        </w:tc>
      </w:tr>
      <w:tr w:rsidR="00920F47" w:rsidRPr="002E4757" w14:paraId="0D74C75C" w14:textId="77777777" w:rsidTr="004A05F8">
        <w:trPr>
          <w:trHeight w:val="219"/>
        </w:trPr>
        <w:tc>
          <w:tcPr>
            <w:tcW w:w="1985" w:type="dxa"/>
          </w:tcPr>
          <w:p w14:paraId="2DD7CCBF" w14:textId="77777777" w:rsidR="00920F47" w:rsidRPr="00FC1995" w:rsidRDefault="00920F47" w:rsidP="00FC1995">
            <w:pPr>
              <w:ind w:left="0"/>
              <w:rPr>
                <w:rFonts w:ascii="Consolas" w:hAnsi="Consolas"/>
              </w:rPr>
            </w:pPr>
            <w:r w:rsidRPr="00FC1995">
              <w:rPr>
                <w:rFonts w:ascii="Consolas" w:hAnsi="Consolas"/>
              </w:rPr>
              <w:t>MSISDN</w:t>
            </w:r>
          </w:p>
          <w:p w14:paraId="4AD677C7" w14:textId="77777777" w:rsidR="00920F47" w:rsidRPr="00A33CDF" w:rsidRDefault="00920F47" w:rsidP="004A05F8">
            <w:pPr>
              <w:ind w:left="0"/>
              <w:rPr>
                <w:rFonts w:ascii="Consolas" w:hAnsi="Consolas"/>
              </w:rPr>
            </w:pPr>
          </w:p>
        </w:tc>
        <w:tc>
          <w:tcPr>
            <w:tcW w:w="7371" w:type="dxa"/>
          </w:tcPr>
          <w:p w14:paraId="20BDF692" w14:textId="77777777" w:rsidR="00920F47" w:rsidRDefault="00920F47" w:rsidP="004A05F8">
            <w:pPr>
              <w:ind w:left="38"/>
            </w:pPr>
            <w:r w:rsidRPr="000B2051">
              <w:rPr>
                <w:b/>
                <w:bCs/>
                <w:u w:val="single"/>
              </w:rPr>
              <w:t xml:space="preserve">Delete </w:t>
            </w:r>
            <w:r>
              <w:rPr>
                <w:b/>
                <w:bCs/>
                <w:u w:val="single"/>
              </w:rPr>
              <w:t>records</w:t>
            </w:r>
            <w:r>
              <w:t xml:space="preserve"> from following tables:</w:t>
            </w:r>
          </w:p>
          <w:p w14:paraId="16CD9194" w14:textId="77777777" w:rsidR="00920F47" w:rsidRPr="00694D2A" w:rsidRDefault="00883912">
            <w:pPr>
              <w:pStyle w:val="Odstavecseseznamem"/>
              <w:numPr>
                <w:ilvl w:val="1"/>
                <w:numId w:val="115"/>
              </w:numPr>
              <w:ind w:left="320" w:hanging="218"/>
              <w:rPr>
                <w:rFonts w:ascii="Consolas" w:hAnsi="Consolas"/>
              </w:rPr>
            </w:pPr>
            <w:r>
              <w:rPr>
                <w:rFonts w:ascii="Consolas" w:hAnsi="Consolas"/>
              </w:rPr>
              <w:t>CROSS_REFERENCE</w:t>
            </w:r>
            <w:r w:rsidR="00763E65">
              <w:rPr>
                <w:rFonts w:ascii="Consolas" w:hAnsi="Consolas"/>
              </w:rPr>
              <w:t xml:space="preserve"> </w:t>
            </w:r>
            <w:r w:rsidR="00763E65" w:rsidRPr="00763E65">
              <w:t xml:space="preserve">(checked both </w:t>
            </w:r>
            <w:r w:rsidR="00763E65" w:rsidRPr="00763E65">
              <w:rPr>
                <w:rFonts w:ascii="Consolas" w:hAnsi="Consolas"/>
              </w:rPr>
              <w:t>FIRST_ENTITY_ID</w:t>
            </w:r>
            <w:r w:rsidR="00763E65" w:rsidRPr="00763E65">
              <w:t xml:space="preserve"> and </w:t>
            </w:r>
            <w:r w:rsidR="00763E65" w:rsidRPr="00763E65">
              <w:rPr>
                <w:rFonts w:ascii="Consolas" w:hAnsi="Consolas"/>
              </w:rPr>
              <w:t>SECOND_ENTITY_ID</w:t>
            </w:r>
            <w:r w:rsidR="00763E65" w:rsidRPr="00763E65">
              <w:t>)</w:t>
            </w:r>
          </w:p>
          <w:p w14:paraId="6186DA62" w14:textId="08AE039F" w:rsidR="00694D2A" w:rsidRPr="00883912" w:rsidRDefault="00694D2A" w:rsidP="00694D2A">
            <w:pPr>
              <w:pStyle w:val="Odstavecseseznamem"/>
              <w:ind w:left="743"/>
              <w:rPr>
                <w:rFonts w:ascii="Consolas" w:hAnsi="Consolas"/>
              </w:rPr>
            </w:pPr>
          </w:p>
        </w:tc>
      </w:tr>
    </w:tbl>
    <w:p w14:paraId="31C7F0A7" w14:textId="77777777" w:rsidR="00920F47" w:rsidRPr="00920F47" w:rsidRDefault="00920F47" w:rsidP="00920F47">
      <w:pPr>
        <w:rPr>
          <w:highlight w:val="yellow"/>
        </w:rPr>
      </w:pPr>
    </w:p>
    <w:p w14:paraId="5F69C1E4" w14:textId="76584D28" w:rsidR="009D3581" w:rsidRPr="00756050" w:rsidRDefault="009D3581" w:rsidP="00EB084F">
      <w:pPr>
        <w:pStyle w:val="Nadpis6"/>
      </w:pPr>
      <w:bookmarkStart w:id="803" w:name="_Toc199412692"/>
      <w:r w:rsidRPr="00756050">
        <w:t>PROFCACHE</w:t>
      </w:r>
      <w:r w:rsidR="00C66A79" w:rsidRPr="00756050">
        <w:t xml:space="preserve"> (Profile Cache)</w:t>
      </w:r>
      <w:r w:rsidR="003440FA">
        <w:t xml:space="preserve"> cleansing</w:t>
      </w:r>
      <w:bookmarkEnd w:id="803"/>
    </w:p>
    <w:p w14:paraId="2584CD9E" w14:textId="77777777" w:rsidR="00051C70" w:rsidRDefault="00051C70" w:rsidP="00051C70">
      <w:pPr>
        <w:rPr>
          <w:b/>
          <w:bCs/>
        </w:rPr>
      </w:pPr>
      <w:r>
        <w:rPr>
          <w:b/>
          <w:bCs/>
        </w:rPr>
        <w:t xml:space="preserve">Type: </w:t>
      </w:r>
      <w:r w:rsidRPr="00051C70">
        <w:rPr>
          <w:rFonts w:ascii="Consolas" w:hAnsi="Consolas"/>
        </w:rPr>
        <w:t>DB</w:t>
      </w:r>
    </w:p>
    <w:p w14:paraId="07A22A72" w14:textId="07294795" w:rsidR="00D53117" w:rsidRDefault="00D53117" w:rsidP="00D53117">
      <w:pPr>
        <w:rPr>
          <w:rFonts w:ascii="Consolas" w:hAnsi="Consolas"/>
        </w:rPr>
      </w:pPr>
      <w:r w:rsidRPr="00824542">
        <w:rPr>
          <w:b/>
          <w:bCs/>
        </w:rPr>
        <w:t xml:space="preserve">Target </w:t>
      </w:r>
      <w:r w:rsidR="00051C70">
        <w:rPr>
          <w:b/>
          <w:bCs/>
        </w:rPr>
        <w:t>S</w:t>
      </w:r>
      <w:r w:rsidRPr="00824542">
        <w:rPr>
          <w:b/>
          <w:bCs/>
        </w:rPr>
        <w:t>chema:</w:t>
      </w:r>
      <w:r w:rsidRPr="00824542">
        <w:t xml:space="preserve"> </w:t>
      </w:r>
      <w:r w:rsidR="00D748AA">
        <w:rPr>
          <w:rFonts w:ascii="Consolas" w:hAnsi="Consolas"/>
        </w:rPr>
        <w:t>PROFILE</w:t>
      </w:r>
      <w:r w:rsidRPr="00824542">
        <w:rPr>
          <w:rFonts w:ascii="Consolas" w:hAnsi="Consolas"/>
        </w:rPr>
        <w:t>_OWN</w:t>
      </w:r>
    </w:p>
    <w:p w14:paraId="154ECC4F" w14:textId="476F8721" w:rsidR="002B73B5" w:rsidRPr="00824542" w:rsidRDefault="005A4D40" w:rsidP="002B73B5">
      <w:r>
        <w:rPr>
          <w:b/>
          <w:bCs/>
        </w:rPr>
        <w:t>Access Configuration</w:t>
      </w:r>
      <w:r w:rsidR="002B73B5">
        <w:rPr>
          <w:b/>
          <w:bCs/>
        </w:rPr>
        <w:t>:</w:t>
      </w:r>
      <w:r w:rsidR="002B73B5">
        <w:t xml:space="preserve"> &lt;</w:t>
      </w:r>
      <w:r w:rsidR="002B73B5">
        <w:rPr>
          <w:rFonts w:ascii="Consolas" w:hAnsi="Consolas"/>
        </w:rPr>
        <w:t>PRC_DB_USER&gt;/&lt;PRC_DB_PASW&gt;@&lt;PRC_DB&gt;</w:t>
      </w:r>
    </w:p>
    <w:p w14:paraId="7342FA8D" w14:textId="77777777" w:rsidR="00D53117" w:rsidRDefault="00D53117" w:rsidP="00D53117">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D53117" w:rsidRPr="00CA2B2C" w14:paraId="51EE45ED" w14:textId="77777777" w:rsidTr="004A05F8">
        <w:trPr>
          <w:trHeight w:val="701"/>
        </w:trPr>
        <w:tc>
          <w:tcPr>
            <w:tcW w:w="1985" w:type="dxa"/>
            <w:shd w:val="clear" w:color="auto" w:fill="D9D9D9" w:themeFill="background1" w:themeFillShade="D9"/>
          </w:tcPr>
          <w:p w14:paraId="6B92FAB1" w14:textId="1882FCED" w:rsidR="00D53117" w:rsidRPr="00CA2B2C" w:rsidRDefault="009F2559" w:rsidP="004A05F8">
            <w:pPr>
              <w:ind w:left="0"/>
              <w:rPr>
                <w:b/>
                <w:bCs/>
              </w:rPr>
            </w:pPr>
            <w:r>
              <w:rPr>
                <w:b/>
                <w:bCs/>
              </w:rPr>
              <w:t>Input Identifier</w:t>
            </w:r>
          </w:p>
        </w:tc>
        <w:tc>
          <w:tcPr>
            <w:tcW w:w="7371" w:type="dxa"/>
            <w:shd w:val="clear" w:color="auto" w:fill="D9D9D9" w:themeFill="background1" w:themeFillShade="D9"/>
          </w:tcPr>
          <w:p w14:paraId="00A841BB" w14:textId="77777777" w:rsidR="00D53117" w:rsidRPr="00CA2B2C" w:rsidRDefault="00D53117" w:rsidP="004A05F8">
            <w:pPr>
              <w:ind w:left="0"/>
              <w:rPr>
                <w:b/>
                <w:bCs/>
              </w:rPr>
            </w:pPr>
            <w:r>
              <w:rPr>
                <w:b/>
                <w:bCs/>
              </w:rPr>
              <w:t>Cleansing Steps</w:t>
            </w:r>
          </w:p>
        </w:tc>
      </w:tr>
      <w:tr w:rsidR="00D53117" w:rsidRPr="002E4757" w14:paraId="638F7FD1" w14:textId="77777777" w:rsidTr="004A05F8">
        <w:trPr>
          <w:trHeight w:val="219"/>
        </w:trPr>
        <w:tc>
          <w:tcPr>
            <w:tcW w:w="1985" w:type="dxa"/>
          </w:tcPr>
          <w:p w14:paraId="3CFD6845" w14:textId="77777777" w:rsidR="00D53117" w:rsidRPr="00FC1995" w:rsidRDefault="00D53117" w:rsidP="00FC1995">
            <w:pPr>
              <w:ind w:left="0"/>
              <w:rPr>
                <w:rFonts w:ascii="Consolas" w:hAnsi="Consolas"/>
              </w:rPr>
            </w:pPr>
            <w:r w:rsidRPr="00FC1995">
              <w:rPr>
                <w:rFonts w:ascii="Consolas" w:hAnsi="Consolas"/>
              </w:rPr>
              <w:t>MSISDN</w:t>
            </w:r>
          </w:p>
          <w:p w14:paraId="6095F5D5" w14:textId="77777777" w:rsidR="00D53117" w:rsidRPr="00A33CDF" w:rsidRDefault="00D53117" w:rsidP="004A05F8">
            <w:pPr>
              <w:ind w:left="0"/>
              <w:rPr>
                <w:rFonts w:ascii="Consolas" w:hAnsi="Consolas"/>
              </w:rPr>
            </w:pPr>
          </w:p>
        </w:tc>
        <w:tc>
          <w:tcPr>
            <w:tcW w:w="7371" w:type="dxa"/>
          </w:tcPr>
          <w:p w14:paraId="7404D341" w14:textId="77777777" w:rsidR="00D53117" w:rsidRDefault="00D53117" w:rsidP="004A05F8">
            <w:pPr>
              <w:ind w:left="38"/>
            </w:pPr>
            <w:r w:rsidRPr="000B2051">
              <w:rPr>
                <w:b/>
                <w:bCs/>
                <w:u w:val="single"/>
              </w:rPr>
              <w:t xml:space="preserve">Delete </w:t>
            </w:r>
            <w:r>
              <w:rPr>
                <w:b/>
                <w:bCs/>
                <w:u w:val="single"/>
              </w:rPr>
              <w:t>records</w:t>
            </w:r>
            <w:r>
              <w:t xml:space="preserve"> from following tables:</w:t>
            </w:r>
          </w:p>
          <w:p w14:paraId="7F1FEC3E" w14:textId="5472AC7B" w:rsidR="00D53117" w:rsidRDefault="00694D2A">
            <w:pPr>
              <w:pStyle w:val="Odstavecseseznamem"/>
              <w:numPr>
                <w:ilvl w:val="1"/>
                <w:numId w:val="115"/>
              </w:numPr>
              <w:ind w:left="320" w:hanging="218"/>
              <w:rPr>
                <w:rFonts w:ascii="Consolas" w:hAnsi="Consolas"/>
              </w:rPr>
            </w:pPr>
            <w:r>
              <w:rPr>
                <w:rFonts w:ascii="Consolas" w:hAnsi="Consolas"/>
              </w:rPr>
              <w:t>ATTRIBUTE_LIST</w:t>
            </w:r>
          </w:p>
          <w:p w14:paraId="4E4FC38C" w14:textId="123B6B99" w:rsidR="00694D2A" w:rsidRPr="00694D2A" w:rsidRDefault="00694D2A">
            <w:pPr>
              <w:pStyle w:val="Odstavecseseznamem"/>
              <w:numPr>
                <w:ilvl w:val="1"/>
                <w:numId w:val="115"/>
              </w:numPr>
              <w:ind w:left="320" w:hanging="218"/>
              <w:rPr>
                <w:rFonts w:ascii="Consolas" w:hAnsi="Consolas"/>
              </w:rPr>
            </w:pPr>
            <w:r>
              <w:rPr>
                <w:rFonts w:ascii="Consolas" w:hAnsi="Consolas"/>
              </w:rPr>
              <w:t>MSISDN_LIST</w:t>
            </w:r>
          </w:p>
          <w:p w14:paraId="78294D83" w14:textId="675691B0" w:rsidR="00694D2A" w:rsidRPr="00883912" w:rsidRDefault="00694D2A" w:rsidP="00694D2A">
            <w:pPr>
              <w:pStyle w:val="Odstavecseseznamem"/>
              <w:ind w:left="743"/>
              <w:rPr>
                <w:rFonts w:ascii="Consolas" w:hAnsi="Consolas"/>
              </w:rPr>
            </w:pPr>
          </w:p>
        </w:tc>
      </w:tr>
    </w:tbl>
    <w:p w14:paraId="13E3E48D" w14:textId="28C3BB0F" w:rsidR="00D53117" w:rsidRDefault="00D53117" w:rsidP="00D53117">
      <w:pPr>
        <w:rPr>
          <w:highlight w:val="yellow"/>
        </w:rPr>
      </w:pPr>
    </w:p>
    <w:p w14:paraId="77404302" w14:textId="14E7AEAE" w:rsidR="009D3581" w:rsidRPr="00FD6E6E" w:rsidRDefault="009D3581" w:rsidP="00EB084F">
      <w:pPr>
        <w:pStyle w:val="Nadpis6"/>
      </w:pPr>
      <w:bookmarkStart w:id="804" w:name="_Toc199412693"/>
      <w:r w:rsidRPr="00FD6E6E">
        <w:t>CUR</w:t>
      </w:r>
      <w:r w:rsidR="003440FA">
        <w:t xml:space="preserve"> cleansing thread</w:t>
      </w:r>
      <w:bookmarkEnd w:id="804"/>
    </w:p>
    <w:p w14:paraId="4ACB09D4" w14:textId="6A44D936" w:rsidR="00E709C6" w:rsidRDefault="00E709C6" w:rsidP="00E709C6">
      <w:pPr>
        <w:rPr>
          <w:highlight w:val="yellow"/>
        </w:rPr>
      </w:pPr>
    </w:p>
    <w:p w14:paraId="5108C881" w14:textId="6284B33A" w:rsidR="00051C70" w:rsidRDefault="00051C70" w:rsidP="00051C70">
      <w:pPr>
        <w:rPr>
          <w:b/>
          <w:bCs/>
        </w:rPr>
      </w:pPr>
      <w:r>
        <w:rPr>
          <w:b/>
          <w:bCs/>
        </w:rPr>
        <w:t xml:space="preserve">Type: </w:t>
      </w:r>
      <w:r w:rsidR="00FD6E6E">
        <w:rPr>
          <w:rFonts w:ascii="Consolas" w:hAnsi="Consolas"/>
        </w:rPr>
        <w:t>S</w:t>
      </w:r>
      <w:r>
        <w:rPr>
          <w:rFonts w:ascii="Consolas" w:hAnsi="Consolas"/>
        </w:rPr>
        <w:t>OAP</w:t>
      </w:r>
    </w:p>
    <w:p w14:paraId="5900D56D" w14:textId="5D8BC63B" w:rsidR="00051C70" w:rsidRDefault="00051C70" w:rsidP="00051C70">
      <w:pPr>
        <w:rPr>
          <w:rFonts w:ascii="Consolas" w:hAnsi="Consolas"/>
        </w:rPr>
      </w:pPr>
      <w:r w:rsidRPr="00824542">
        <w:rPr>
          <w:b/>
          <w:bCs/>
        </w:rPr>
        <w:t xml:space="preserve">Target </w:t>
      </w:r>
      <w:r>
        <w:rPr>
          <w:b/>
          <w:bCs/>
        </w:rPr>
        <w:t>Endpoint</w:t>
      </w:r>
      <w:r w:rsidRPr="00824542">
        <w:rPr>
          <w:b/>
          <w:bCs/>
        </w:rPr>
        <w:t>:</w:t>
      </w:r>
      <w:r w:rsidRPr="00824542">
        <w:t xml:space="preserve"> </w:t>
      </w:r>
      <w:r w:rsidRPr="00051C70">
        <w:rPr>
          <w:rFonts w:ascii="Consolas" w:hAnsi="Consolas"/>
        </w:rPr>
        <w:t>SubscriberServices</w:t>
      </w:r>
    </w:p>
    <w:p w14:paraId="20985517" w14:textId="77777777" w:rsidR="005A4D40" w:rsidRDefault="007033DC" w:rsidP="00051C70">
      <w:r>
        <w:rPr>
          <w:b/>
          <w:bCs/>
        </w:rPr>
        <w:t>Auth</w:t>
      </w:r>
      <w:r w:rsidR="00051C70">
        <w:rPr>
          <w:b/>
          <w:bCs/>
        </w:rPr>
        <w:t>:</w:t>
      </w:r>
      <w:r w:rsidR="00051C70">
        <w:t xml:space="preserve"> </w:t>
      </w:r>
      <w:r>
        <w:t>Basic</w:t>
      </w:r>
    </w:p>
    <w:p w14:paraId="1008AB44" w14:textId="0AA81AFA" w:rsidR="00051C70" w:rsidRPr="00824542" w:rsidRDefault="005A4D40" w:rsidP="00051C70">
      <w:r>
        <w:rPr>
          <w:b/>
          <w:bCs/>
        </w:rPr>
        <w:t>Access Configuration:</w:t>
      </w:r>
      <w:r w:rsidR="007033DC">
        <w:t xml:space="preserve"> </w:t>
      </w:r>
      <w:r w:rsidR="00606FC1" w:rsidRPr="00606FC1">
        <w:rPr>
          <w:rFonts w:ascii="Consolas" w:hAnsi="Consolas"/>
        </w:rPr>
        <w:t>&lt;SOAP_CURSVC_USER&gt;/&lt;SOAP_CURSVC_PASW&gt;</w:t>
      </w:r>
      <w:r w:rsidR="00621B5B">
        <w:rPr>
          <w:rFonts w:ascii="Consolas" w:hAnsi="Consolas"/>
        </w:rPr>
        <w:t>@</w:t>
      </w:r>
      <w:r w:rsidR="00621B5B" w:rsidRPr="00621B5B">
        <w:t xml:space="preserve"> </w:t>
      </w:r>
      <w:r w:rsidR="00621B5B">
        <w:t>&lt;</w:t>
      </w:r>
      <w:r w:rsidR="00621B5B" w:rsidRPr="00621B5B">
        <w:rPr>
          <w:rFonts w:ascii="Consolas" w:hAnsi="Consolas"/>
        </w:rPr>
        <w:t>SOAP_CURSVC_ENDPOINT</w:t>
      </w:r>
      <w:r w:rsidR="00621B5B">
        <w:rPr>
          <w:rFonts w:ascii="Consolas" w:hAnsi="Consolas"/>
        </w:rPr>
        <w:t>&gt;</w:t>
      </w:r>
    </w:p>
    <w:p w14:paraId="2BA0C094" w14:textId="77777777" w:rsidR="00051C70" w:rsidRDefault="00051C70" w:rsidP="00E709C6">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2A3A99" w:rsidRPr="00CA2B2C" w14:paraId="215E9BA0" w14:textId="77777777" w:rsidTr="004A05F8">
        <w:trPr>
          <w:trHeight w:val="701"/>
        </w:trPr>
        <w:tc>
          <w:tcPr>
            <w:tcW w:w="1985" w:type="dxa"/>
            <w:shd w:val="clear" w:color="auto" w:fill="D9D9D9" w:themeFill="background1" w:themeFillShade="D9"/>
          </w:tcPr>
          <w:p w14:paraId="27AF12C7" w14:textId="1DE22B7A" w:rsidR="002A3A99" w:rsidRPr="00CA2B2C" w:rsidRDefault="009F2559" w:rsidP="004A05F8">
            <w:pPr>
              <w:ind w:left="0"/>
              <w:rPr>
                <w:b/>
                <w:bCs/>
              </w:rPr>
            </w:pPr>
            <w:r>
              <w:rPr>
                <w:b/>
                <w:bCs/>
              </w:rPr>
              <w:t>Input Identifier</w:t>
            </w:r>
            <w:r w:rsidR="002A3A99">
              <w:rPr>
                <w:b/>
                <w:bCs/>
              </w:rPr>
              <w:t>s</w:t>
            </w:r>
          </w:p>
        </w:tc>
        <w:tc>
          <w:tcPr>
            <w:tcW w:w="7371" w:type="dxa"/>
            <w:shd w:val="clear" w:color="auto" w:fill="D9D9D9" w:themeFill="background1" w:themeFillShade="D9"/>
          </w:tcPr>
          <w:p w14:paraId="0270183D" w14:textId="77777777" w:rsidR="002A3A99" w:rsidRPr="00CA2B2C" w:rsidRDefault="002A3A99" w:rsidP="004A05F8">
            <w:pPr>
              <w:ind w:left="0"/>
              <w:rPr>
                <w:b/>
                <w:bCs/>
              </w:rPr>
            </w:pPr>
            <w:r>
              <w:rPr>
                <w:b/>
                <w:bCs/>
              </w:rPr>
              <w:t>Cleansing Steps</w:t>
            </w:r>
          </w:p>
        </w:tc>
      </w:tr>
      <w:tr w:rsidR="002A3A99" w:rsidRPr="00E4641B" w14:paraId="26CEED3F" w14:textId="77777777" w:rsidTr="004A05F8">
        <w:trPr>
          <w:trHeight w:val="219"/>
        </w:trPr>
        <w:tc>
          <w:tcPr>
            <w:tcW w:w="1985" w:type="dxa"/>
          </w:tcPr>
          <w:p w14:paraId="77BAFA85" w14:textId="3090AD8D" w:rsidR="002A3A99" w:rsidRPr="00A33CDF" w:rsidRDefault="002A3A99" w:rsidP="004A05F8">
            <w:pPr>
              <w:ind w:left="0"/>
              <w:rPr>
                <w:rFonts w:ascii="Consolas" w:hAnsi="Consolas"/>
              </w:rPr>
            </w:pPr>
            <w:r w:rsidRPr="00814407">
              <w:rPr>
                <w:rFonts w:ascii="Consolas" w:hAnsi="Consolas"/>
              </w:rPr>
              <w:t>MSISDN</w:t>
            </w:r>
          </w:p>
          <w:p w14:paraId="5B29BF3E" w14:textId="77777777" w:rsidR="002A3A99" w:rsidRPr="00A33CDF" w:rsidRDefault="002A3A99" w:rsidP="004A05F8">
            <w:pPr>
              <w:ind w:left="0"/>
              <w:rPr>
                <w:rFonts w:ascii="Consolas" w:hAnsi="Consolas"/>
              </w:rPr>
            </w:pPr>
          </w:p>
        </w:tc>
        <w:tc>
          <w:tcPr>
            <w:tcW w:w="7371" w:type="dxa"/>
          </w:tcPr>
          <w:p w14:paraId="3AF01128" w14:textId="4DA35831" w:rsidR="002A3A99" w:rsidRPr="00E4641B" w:rsidRDefault="002A3A99" w:rsidP="001C2AFE">
            <w:pPr>
              <w:ind w:left="0"/>
            </w:pPr>
            <w:r>
              <w:t>For each MSISDN, call</w:t>
            </w:r>
            <w:r w:rsidR="001C2AFE">
              <w:t xml:space="preserve"> SOAP operation</w:t>
            </w:r>
            <w:r>
              <w:t xml:space="preserve"> </w:t>
            </w:r>
            <w:r w:rsidR="001C2AFE">
              <w:rPr>
                <w:rFonts w:ascii="Consolas" w:hAnsi="Consolas"/>
              </w:rPr>
              <w:t>S</w:t>
            </w:r>
            <w:r w:rsidRPr="002A3A99">
              <w:rPr>
                <w:rFonts w:ascii="Consolas" w:hAnsi="Consolas"/>
              </w:rPr>
              <w:t>ubscriberDeactivation</w:t>
            </w:r>
            <w:r w:rsidR="001C2AFE">
              <w:t>.</w:t>
            </w:r>
          </w:p>
        </w:tc>
      </w:tr>
    </w:tbl>
    <w:p w14:paraId="0F1FA1FF" w14:textId="346B0D83" w:rsidR="00E709C6" w:rsidRDefault="00E709C6" w:rsidP="00E709C6">
      <w:pPr>
        <w:rPr>
          <w:highlight w:val="yellow"/>
        </w:rPr>
      </w:pPr>
    </w:p>
    <w:p w14:paraId="09F22453" w14:textId="77777777" w:rsidR="00557F96" w:rsidRPr="00E709C6" w:rsidRDefault="00557F96" w:rsidP="00E709C6">
      <w:pPr>
        <w:rPr>
          <w:highlight w:val="yellow"/>
        </w:rPr>
      </w:pPr>
    </w:p>
    <w:p w14:paraId="7757953D" w14:textId="28641DAC" w:rsidR="009D3581" w:rsidRPr="00E709C6" w:rsidRDefault="009D3581" w:rsidP="00EB084F">
      <w:pPr>
        <w:pStyle w:val="Nadpis6"/>
      </w:pPr>
      <w:bookmarkStart w:id="805" w:name="_Toc199412694"/>
      <w:r w:rsidRPr="00E709C6">
        <w:t>VFCONFIG</w:t>
      </w:r>
      <w:r w:rsidR="003440FA">
        <w:t xml:space="preserve"> cleansing</w:t>
      </w:r>
      <w:bookmarkEnd w:id="805"/>
    </w:p>
    <w:p w14:paraId="10CF05E3" w14:textId="2A07CFFB" w:rsidR="00D01A49" w:rsidRDefault="00D01A49" w:rsidP="00D01A49">
      <w:pPr>
        <w:rPr>
          <w:b/>
          <w:bCs/>
        </w:rPr>
      </w:pPr>
      <w:r>
        <w:rPr>
          <w:b/>
          <w:bCs/>
        </w:rPr>
        <w:t xml:space="preserve">Type: </w:t>
      </w:r>
      <w:r w:rsidRPr="00D01A49">
        <w:rPr>
          <w:rFonts w:ascii="Consolas" w:hAnsi="Consolas"/>
        </w:rPr>
        <w:t>DB</w:t>
      </w:r>
    </w:p>
    <w:p w14:paraId="4CA32091" w14:textId="0B23600F" w:rsidR="00B52001" w:rsidRDefault="00B52001" w:rsidP="00B52001">
      <w:pPr>
        <w:rPr>
          <w:rFonts w:ascii="Consolas" w:hAnsi="Consolas"/>
        </w:rPr>
      </w:pPr>
      <w:r w:rsidRPr="00824542">
        <w:rPr>
          <w:b/>
          <w:bCs/>
        </w:rPr>
        <w:t xml:space="preserve">Target </w:t>
      </w:r>
      <w:r w:rsidR="00D01A49">
        <w:rPr>
          <w:b/>
          <w:bCs/>
        </w:rPr>
        <w:t>S</w:t>
      </w:r>
      <w:r w:rsidRPr="00824542">
        <w:rPr>
          <w:b/>
          <w:bCs/>
        </w:rPr>
        <w:t>chema:</w:t>
      </w:r>
      <w:r w:rsidRPr="00824542">
        <w:t xml:space="preserve"> </w:t>
      </w:r>
      <w:r>
        <w:rPr>
          <w:rFonts w:ascii="Consolas" w:hAnsi="Consolas"/>
        </w:rPr>
        <w:t>VF_CONFIG</w:t>
      </w:r>
    </w:p>
    <w:p w14:paraId="292528C1" w14:textId="645BC40A" w:rsidR="00B52001" w:rsidRPr="00824542" w:rsidRDefault="005A4D40" w:rsidP="00B52001">
      <w:r>
        <w:rPr>
          <w:b/>
          <w:bCs/>
        </w:rPr>
        <w:t xml:space="preserve">Access Configuration: </w:t>
      </w:r>
      <w:r w:rsidR="001D097C">
        <w:t>&lt;</w:t>
      </w:r>
      <w:r w:rsidR="001D097C">
        <w:rPr>
          <w:rFonts w:ascii="Consolas" w:hAnsi="Consolas"/>
        </w:rPr>
        <w:t>VFCONFIG_DB_USER&gt;/&lt;VFCONFIG</w:t>
      </w:r>
      <w:r w:rsidR="00095624">
        <w:rPr>
          <w:rFonts w:ascii="Consolas" w:hAnsi="Consolas"/>
        </w:rPr>
        <w:t>_</w:t>
      </w:r>
      <w:r w:rsidR="001D097C">
        <w:rPr>
          <w:rFonts w:ascii="Consolas" w:hAnsi="Consolas"/>
        </w:rPr>
        <w:t>DB_PASW&gt;@&lt;</w:t>
      </w:r>
      <w:r w:rsidR="005412F0">
        <w:rPr>
          <w:rFonts w:ascii="Consolas" w:hAnsi="Consolas"/>
        </w:rPr>
        <w:t>KENAN_ADMIN</w:t>
      </w:r>
      <w:r w:rsidR="001D097C">
        <w:rPr>
          <w:rFonts w:ascii="Consolas" w:hAnsi="Consolas"/>
        </w:rPr>
        <w:t>_DB</w:t>
      </w:r>
      <w:r w:rsidR="00FD7828">
        <w:rPr>
          <w:rFonts w:ascii="Consolas" w:hAnsi="Consolas"/>
        </w:rPr>
        <w:t>|KENAN_CUST_DB_3|KENAN_CUST_DB_4</w:t>
      </w:r>
      <w:r w:rsidR="001D097C">
        <w:rPr>
          <w:rFonts w:ascii="Consolas" w:hAnsi="Consolas"/>
        </w:rPr>
        <w:t>&gt;</w:t>
      </w:r>
    </w:p>
    <w:p w14:paraId="119931EF" w14:textId="77777777" w:rsidR="00B52001" w:rsidRDefault="00B52001" w:rsidP="00B52001"/>
    <w:p w14:paraId="3D1D4BAE" w14:textId="1EA275B9" w:rsidR="00B52001" w:rsidRPr="007D0F0A" w:rsidRDefault="00B52001" w:rsidP="00B52001">
      <w:pPr>
        <w:ind w:left="0"/>
      </w:pPr>
      <w:r w:rsidRPr="007D0F0A">
        <w:t xml:space="preserve">Two types of </w:t>
      </w:r>
      <w:r w:rsidR="00944115">
        <w:t>VF_CONFIG</w:t>
      </w:r>
      <w:r w:rsidRPr="007D0F0A">
        <w:t xml:space="preserve"> cleansing threads are spawned</w:t>
      </w:r>
    </w:p>
    <w:p w14:paraId="27ED3259" w14:textId="77777777" w:rsidR="00B52001" w:rsidRPr="007D0F0A" w:rsidRDefault="00B52001">
      <w:pPr>
        <w:pStyle w:val="Odstavecseseznamem"/>
        <w:numPr>
          <w:ilvl w:val="0"/>
          <w:numId w:val="120"/>
        </w:numPr>
      </w:pPr>
      <w:r w:rsidRPr="007D0F0A">
        <w:t>Admin – 1x</w:t>
      </w:r>
    </w:p>
    <w:p w14:paraId="51B13588" w14:textId="77777777" w:rsidR="00B52001" w:rsidRDefault="00B52001">
      <w:pPr>
        <w:pStyle w:val="Odstavecseseznamem"/>
        <w:numPr>
          <w:ilvl w:val="0"/>
          <w:numId w:val="120"/>
        </w:numPr>
      </w:pPr>
      <w:r w:rsidRPr="007D0F0A">
        <w:t>Customer – 1x per each Kenan customer server</w:t>
      </w:r>
    </w:p>
    <w:p w14:paraId="165F7AE6" w14:textId="77777777" w:rsidR="00B52001" w:rsidRDefault="00B52001" w:rsidP="00B52001">
      <w:pPr>
        <w:ind w:left="0"/>
        <w:rPr>
          <w:b/>
          <w:bCs/>
          <w:highlight w:val="yellow"/>
          <w:u w:val="single"/>
        </w:rPr>
      </w:pPr>
    </w:p>
    <w:tbl>
      <w:tblPr>
        <w:tblStyle w:val="Mkatabulky"/>
        <w:tblW w:w="9356" w:type="dxa"/>
        <w:tblInd w:w="-5" w:type="dxa"/>
        <w:tblLook w:val="04A0" w:firstRow="1" w:lastRow="0" w:firstColumn="1" w:lastColumn="0" w:noHBand="0" w:noVBand="1"/>
      </w:tblPr>
      <w:tblGrid>
        <w:gridCol w:w="1560"/>
        <w:gridCol w:w="2105"/>
        <w:gridCol w:w="5691"/>
      </w:tblGrid>
      <w:tr w:rsidR="00B52001" w:rsidRPr="00CA2B2C" w14:paraId="6756F27D" w14:textId="77777777" w:rsidTr="004A05F8">
        <w:trPr>
          <w:trHeight w:val="701"/>
        </w:trPr>
        <w:tc>
          <w:tcPr>
            <w:tcW w:w="1560" w:type="dxa"/>
            <w:shd w:val="clear" w:color="auto" w:fill="D9D9D9" w:themeFill="background1" w:themeFillShade="D9"/>
          </w:tcPr>
          <w:p w14:paraId="67FA90E2" w14:textId="4B7C1A2C" w:rsidR="00B52001" w:rsidRPr="00CA2B2C" w:rsidRDefault="00B52001" w:rsidP="004A05F8">
            <w:pPr>
              <w:ind w:left="0"/>
              <w:rPr>
                <w:b/>
                <w:bCs/>
              </w:rPr>
            </w:pPr>
            <w:r>
              <w:rPr>
                <w:b/>
                <w:bCs/>
              </w:rPr>
              <w:t xml:space="preserve">Cleansing </w:t>
            </w:r>
            <w:r w:rsidRPr="00CA2B2C">
              <w:rPr>
                <w:b/>
                <w:bCs/>
              </w:rPr>
              <w:t>Thread Type</w:t>
            </w:r>
          </w:p>
        </w:tc>
        <w:tc>
          <w:tcPr>
            <w:tcW w:w="2105" w:type="dxa"/>
            <w:shd w:val="clear" w:color="auto" w:fill="D9D9D9" w:themeFill="background1" w:themeFillShade="D9"/>
          </w:tcPr>
          <w:p w14:paraId="12952B4F" w14:textId="17656EBA" w:rsidR="00B52001" w:rsidRPr="00CA2B2C" w:rsidRDefault="009F2559" w:rsidP="004A05F8">
            <w:pPr>
              <w:ind w:left="0"/>
              <w:rPr>
                <w:b/>
                <w:bCs/>
              </w:rPr>
            </w:pPr>
            <w:r>
              <w:rPr>
                <w:b/>
                <w:bCs/>
              </w:rPr>
              <w:t>Input Identifier</w:t>
            </w:r>
            <w:r w:rsidR="00B52001">
              <w:rPr>
                <w:b/>
                <w:bCs/>
              </w:rPr>
              <w:t>s</w:t>
            </w:r>
          </w:p>
        </w:tc>
        <w:tc>
          <w:tcPr>
            <w:tcW w:w="5691" w:type="dxa"/>
            <w:shd w:val="clear" w:color="auto" w:fill="D9D9D9" w:themeFill="background1" w:themeFillShade="D9"/>
          </w:tcPr>
          <w:p w14:paraId="7FAB3D2D" w14:textId="77777777" w:rsidR="00B52001" w:rsidRPr="00CA2B2C" w:rsidRDefault="00B52001" w:rsidP="004A05F8">
            <w:pPr>
              <w:ind w:left="0"/>
              <w:rPr>
                <w:b/>
                <w:bCs/>
              </w:rPr>
            </w:pPr>
            <w:r>
              <w:rPr>
                <w:b/>
                <w:bCs/>
              </w:rPr>
              <w:t>Cleansing Steps</w:t>
            </w:r>
          </w:p>
        </w:tc>
      </w:tr>
      <w:tr w:rsidR="00B52001" w:rsidRPr="00CA2B2C" w14:paraId="2E284195" w14:textId="77777777" w:rsidTr="004A05F8">
        <w:trPr>
          <w:trHeight w:val="219"/>
        </w:trPr>
        <w:tc>
          <w:tcPr>
            <w:tcW w:w="1560" w:type="dxa"/>
          </w:tcPr>
          <w:p w14:paraId="0DA18B17" w14:textId="77777777" w:rsidR="00B52001" w:rsidRPr="00CA2B2C" w:rsidRDefault="00B52001" w:rsidP="004A05F8">
            <w:pPr>
              <w:ind w:left="0"/>
              <w:rPr>
                <w:rFonts w:ascii="Consolas" w:hAnsi="Consolas"/>
              </w:rPr>
            </w:pPr>
            <w:r>
              <w:rPr>
                <w:rFonts w:ascii="Consolas" w:hAnsi="Consolas"/>
              </w:rPr>
              <w:t>Admin</w:t>
            </w:r>
          </w:p>
        </w:tc>
        <w:tc>
          <w:tcPr>
            <w:tcW w:w="2105" w:type="dxa"/>
          </w:tcPr>
          <w:p w14:paraId="0961B77E" w14:textId="77777777" w:rsidR="00B52001" w:rsidRPr="00CB3FB4" w:rsidRDefault="00B52001">
            <w:pPr>
              <w:pStyle w:val="Odstavecseseznamem"/>
              <w:numPr>
                <w:ilvl w:val="0"/>
                <w:numId w:val="113"/>
              </w:numPr>
              <w:ind w:left="177" w:hanging="177"/>
              <w:rPr>
                <w:rFonts w:ascii="Consolas" w:hAnsi="Consolas"/>
              </w:rPr>
            </w:pPr>
            <w:r w:rsidRPr="00CB3FB4">
              <w:rPr>
                <w:rFonts w:ascii="Consolas" w:hAnsi="Consolas"/>
              </w:rPr>
              <w:t>MSISDN</w:t>
            </w:r>
          </w:p>
          <w:p w14:paraId="04C910DA" w14:textId="7FED9C99" w:rsidR="00B52001" w:rsidRPr="00CB3FB4" w:rsidRDefault="00B52001">
            <w:pPr>
              <w:pStyle w:val="Odstavecseseznamem"/>
              <w:numPr>
                <w:ilvl w:val="0"/>
                <w:numId w:val="113"/>
              </w:numPr>
              <w:ind w:left="177" w:hanging="177"/>
              <w:rPr>
                <w:rFonts w:ascii="Consolas" w:hAnsi="Consolas"/>
              </w:rPr>
            </w:pPr>
            <w:r w:rsidRPr="00CB3FB4">
              <w:rPr>
                <w:rFonts w:ascii="Consolas" w:hAnsi="Consolas"/>
              </w:rPr>
              <w:t>IMSI</w:t>
            </w:r>
          </w:p>
          <w:p w14:paraId="02211783" w14:textId="2DCEA805" w:rsidR="00B52001" w:rsidRPr="00A33CDF" w:rsidRDefault="00B52001" w:rsidP="004A05F8">
            <w:pPr>
              <w:ind w:left="0"/>
              <w:rPr>
                <w:rFonts w:ascii="Consolas" w:hAnsi="Consolas"/>
              </w:rPr>
            </w:pPr>
          </w:p>
        </w:tc>
        <w:tc>
          <w:tcPr>
            <w:tcW w:w="5691" w:type="dxa"/>
          </w:tcPr>
          <w:p w14:paraId="429AFE79" w14:textId="0382ABEC" w:rsidR="00B52001" w:rsidRDefault="00B52001" w:rsidP="004A05F8">
            <w:pPr>
              <w:ind w:left="38"/>
            </w:pPr>
            <w:r w:rsidRPr="000B2051">
              <w:rPr>
                <w:b/>
                <w:bCs/>
                <w:u w:val="single"/>
              </w:rPr>
              <w:t xml:space="preserve">Delete </w:t>
            </w:r>
            <w:r>
              <w:rPr>
                <w:b/>
                <w:bCs/>
                <w:u w:val="single"/>
              </w:rPr>
              <w:t>records</w:t>
            </w:r>
            <w:r>
              <w:t xml:space="preserve"> from following tables:</w:t>
            </w:r>
          </w:p>
          <w:p w14:paraId="4F213AE7" w14:textId="5C812A42" w:rsidR="00B52001" w:rsidRPr="0051193B" w:rsidRDefault="00A76E97">
            <w:pPr>
              <w:pStyle w:val="Odstavecseseznamem"/>
              <w:numPr>
                <w:ilvl w:val="1"/>
                <w:numId w:val="115"/>
              </w:numPr>
              <w:ind w:left="343" w:hanging="218"/>
              <w:rPr>
                <w:rFonts w:ascii="Consolas" w:hAnsi="Consolas"/>
              </w:rPr>
            </w:pPr>
            <w:r>
              <w:rPr>
                <w:rFonts w:ascii="Consolas" w:hAnsi="Consolas"/>
              </w:rPr>
              <w:t>V</w:t>
            </w:r>
            <w:r w:rsidRPr="00A76E97">
              <w:rPr>
                <w:rFonts w:ascii="Consolas" w:hAnsi="Consolas"/>
              </w:rPr>
              <w:t>F_MASS_PAIRING</w:t>
            </w:r>
          </w:p>
          <w:p w14:paraId="0B604E71" w14:textId="77777777" w:rsidR="00B52001" w:rsidRDefault="00A76E97">
            <w:pPr>
              <w:pStyle w:val="Odstavecseseznamem"/>
              <w:numPr>
                <w:ilvl w:val="1"/>
                <w:numId w:val="115"/>
              </w:numPr>
              <w:ind w:left="343" w:hanging="218"/>
              <w:rPr>
                <w:rFonts w:ascii="Consolas" w:hAnsi="Consolas"/>
              </w:rPr>
            </w:pPr>
            <w:r>
              <w:rPr>
                <w:rFonts w:ascii="Consolas" w:hAnsi="Consolas"/>
              </w:rPr>
              <w:t>V</w:t>
            </w:r>
            <w:r w:rsidRPr="00A76E97">
              <w:rPr>
                <w:rFonts w:ascii="Consolas" w:hAnsi="Consolas"/>
              </w:rPr>
              <w:t>F_MASS_PAIRING</w:t>
            </w:r>
            <w:r>
              <w:rPr>
                <w:rFonts w:ascii="Consolas" w:hAnsi="Consolas"/>
              </w:rPr>
              <w:t>_MVNO</w:t>
            </w:r>
          </w:p>
          <w:p w14:paraId="455A241D" w14:textId="6E1A8B56" w:rsidR="00694D2A" w:rsidRPr="00A76E97" w:rsidRDefault="00694D2A" w:rsidP="00694D2A">
            <w:pPr>
              <w:pStyle w:val="Odstavecseseznamem"/>
              <w:ind w:left="743"/>
              <w:rPr>
                <w:rFonts w:ascii="Consolas" w:hAnsi="Consolas"/>
              </w:rPr>
            </w:pPr>
          </w:p>
        </w:tc>
      </w:tr>
      <w:tr w:rsidR="00B52001" w:rsidRPr="00CA2B2C" w14:paraId="319FDDBD" w14:textId="77777777" w:rsidTr="004A05F8">
        <w:trPr>
          <w:trHeight w:val="219"/>
        </w:trPr>
        <w:tc>
          <w:tcPr>
            <w:tcW w:w="1560" w:type="dxa"/>
          </w:tcPr>
          <w:p w14:paraId="5968AAD3" w14:textId="77777777" w:rsidR="00B52001" w:rsidRPr="00CA2B2C" w:rsidRDefault="00B52001" w:rsidP="004A05F8">
            <w:pPr>
              <w:ind w:left="0"/>
              <w:rPr>
                <w:rFonts w:ascii="Consolas" w:hAnsi="Consolas"/>
              </w:rPr>
            </w:pPr>
            <w:r>
              <w:rPr>
                <w:rFonts w:ascii="Consolas" w:hAnsi="Consolas"/>
              </w:rPr>
              <w:t>Customer</w:t>
            </w:r>
          </w:p>
        </w:tc>
        <w:tc>
          <w:tcPr>
            <w:tcW w:w="2105" w:type="dxa"/>
          </w:tcPr>
          <w:p w14:paraId="1F6E3540" w14:textId="77777777" w:rsidR="00B52001" w:rsidRPr="00FC1995" w:rsidRDefault="00B52001" w:rsidP="00FC1995">
            <w:pPr>
              <w:ind w:left="0"/>
              <w:rPr>
                <w:rFonts w:ascii="Consolas" w:hAnsi="Consolas"/>
              </w:rPr>
            </w:pPr>
            <w:r w:rsidRPr="00FC1995">
              <w:rPr>
                <w:rFonts w:ascii="Consolas" w:hAnsi="Consolas"/>
              </w:rPr>
              <w:t>MSISDN</w:t>
            </w:r>
          </w:p>
        </w:tc>
        <w:tc>
          <w:tcPr>
            <w:tcW w:w="5691" w:type="dxa"/>
          </w:tcPr>
          <w:p w14:paraId="61FD8E7F" w14:textId="77777777" w:rsidR="00B52001" w:rsidRDefault="00B52001" w:rsidP="004A05F8">
            <w:pPr>
              <w:ind w:left="38"/>
            </w:pPr>
            <w:r w:rsidRPr="000B2051">
              <w:rPr>
                <w:b/>
                <w:bCs/>
                <w:u w:val="single"/>
              </w:rPr>
              <w:t xml:space="preserve">Delete </w:t>
            </w:r>
            <w:r>
              <w:rPr>
                <w:b/>
                <w:bCs/>
                <w:u w:val="single"/>
              </w:rPr>
              <w:t>records</w:t>
            </w:r>
            <w:r>
              <w:t xml:space="preserve"> from following tables:</w:t>
            </w:r>
          </w:p>
          <w:p w14:paraId="57508B75" w14:textId="504AE741" w:rsidR="00B52001" w:rsidRDefault="00A76E97">
            <w:pPr>
              <w:pStyle w:val="Odstavecseseznamem"/>
              <w:numPr>
                <w:ilvl w:val="1"/>
                <w:numId w:val="115"/>
              </w:numPr>
              <w:ind w:left="343" w:hanging="218"/>
              <w:rPr>
                <w:rFonts w:ascii="Consolas" w:hAnsi="Consolas"/>
              </w:rPr>
            </w:pPr>
            <w:r w:rsidRPr="00A76E97">
              <w:rPr>
                <w:rFonts w:ascii="Consolas" w:hAnsi="Consolas"/>
              </w:rPr>
              <w:t>VF_USAGE_RATES</w:t>
            </w:r>
          </w:p>
          <w:p w14:paraId="72696204" w14:textId="77777777" w:rsidR="00B52001" w:rsidRDefault="00A76E97">
            <w:pPr>
              <w:pStyle w:val="Odstavecseseznamem"/>
              <w:numPr>
                <w:ilvl w:val="1"/>
                <w:numId w:val="115"/>
              </w:numPr>
              <w:ind w:left="343" w:hanging="218"/>
              <w:rPr>
                <w:rFonts w:ascii="Consolas" w:hAnsi="Consolas"/>
              </w:rPr>
            </w:pPr>
            <w:r w:rsidRPr="00A76E97">
              <w:rPr>
                <w:rFonts w:ascii="Consolas" w:hAnsi="Consolas"/>
              </w:rPr>
              <w:t>VF_USAGE_RATES</w:t>
            </w:r>
            <w:r>
              <w:rPr>
                <w:rFonts w:ascii="Consolas" w:hAnsi="Consolas"/>
              </w:rPr>
              <w:t>_HISTORY</w:t>
            </w:r>
          </w:p>
          <w:p w14:paraId="4802E1DE" w14:textId="544B9393" w:rsidR="00694D2A" w:rsidRPr="00A76E97" w:rsidRDefault="00694D2A" w:rsidP="00694D2A">
            <w:pPr>
              <w:pStyle w:val="Odstavecseseznamem"/>
              <w:ind w:left="743"/>
              <w:rPr>
                <w:rFonts w:ascii="Consolas" w:hAnsi="Consolas"/>
              </w:rPr>
            </w:pPr>
          </w:p>
        </w:tc>
      </w:tr>
    </w:tbl>
    <w:p w14:paraId="46427135" w14:textId="77777777" w:rsidR="00B52001" w:rsidRPr="00756050" w:rsidRDefault="00B52001" w:rsidP="00756050">
      <w:pPr>
        <w:rPr>
          <w:highlight w:val="yellow"/>
        </w:rPr>
      </w:pPr>
    </w:p>
    <w:p w14:paraId="76054C8D" w14:textId="0373DD2C" w:rsidR="009D3581" w:rsidRPr="00FC1995" w:rsidRDefault="009D3581" w:rsidP="00EB084F">
      <w:pPr>
        <w:pStyle w:val="Nadpis6"/>
      </w:pPr>
      <w:bookmarkStart w:id="806" w:name="_Toc199412695"/>
      <w:r w:rsidRPr="00FC1995">
        <w:t>SIEBEL</w:t>
      </w:r>
      <w:r w:rsidR="003440FA">
        <w:t xml:space="preserve"> cleansing</w:t>
      </w:r>
      <w:bookmarkEnd w:id="806"/>
    </w:p>
    <w:p w14:paraId="186C26BC" w14:textId="77777777" w:rsidR="00D01A49" w:rsidRDefault="00D01A49" w:rsidP="00D01A49">
      <w:pPr>
        <w:rPr>
          <w:b/>
          <w:bCs/>
        </w:rPr>
      </w:pPr>
      <w:r>
        <w:rPr>
          <w:b/>
          <w:bCs/>
        </w:rPr>
        <w:t xml:space="preserve">Type: </w:t>
      </w:r>
      <w:r w:rsidRPr="00D01A49">
        <w:rPr>
          <w:rFonts w:ascii="Consolas" w:hAnsi="Consolas"/>
        </w:rPr>
        <w:t>DB</w:t>
      </w:r>
    </w:p>
    <w:p w14:paraId="10615344" w14:textId="505FAAFC" w:rsidR="009C75C6" w:rsidRDefault="009C75C6" w:rsidP="009C75C6">
      <w:pPr>
        <w:rPr>
          <w:rFonts w:ascii="Consolas" w:hAnsi="Consolas"/>
        </w:rPr>
      </w:pPr>
      <w:r w:rsidRPr="00824542">
        <w:rPr>
          <w:b/>
          <w:bCs/>
        </w:rPr>
        <w:t xml:space="preserve">Target </w:t>
      </w:r>
      <w:r w:rsidR="00D01A49">
        <w:rPr>
          <w:b/>
          <w:bCs/>
        </w:rPr>
        <w:t>S</w:t>
      </w:r>
      <w:r w:rsidRPr="00824542">
        <w:rPr>
          <w:b/>
          <w:bCs/>
        </w:rPr>
        <w:t>chema:</w:t>
      </w:r>
      <w:r w:rsidRPr="00824542">
        <w:t xml:space="preserve"> </w:t>
      </w:r>
      <w:r>
        <w:rPr>
          <w:rFonts w:ascii="Consolas" w:hAnsi="Consolas"/>
        </w:rPr>
        <w:t>SIEBEL</w:t>
      </w:r>
    </w:p>
    <w:p w14:paraId="00C413CD" w14:textId="587FEA4D" w:rsidR="009C75C6" w:rsidRPr="00855193" w:rsidRDefault="005A4D40" w:rsidP="009C75C6">
      <w:pPr>
        <w:rPr>
          <w:rFonts w:ascii="Consolas" w:hAnsi="Consolas"/>
        </w:rPr>
      </w:pPr>
      <w:r>
        <w:rPr>
          <w:b/>
          <w:bCs/>
        </w:rPr>
        <w:t xml:space="preserve">Access Configuration: </w:t>
      </w:r>
      <w:r w:rsidR="00855193" w:rsidRPr="00855193">
        <w:rPr>
          <w:rFonts w:ascii="Consolas" w:hAnsi="Consolas"/>
        </w:rPr>
        <w:t>&lt;SIEBEL_DB_USER&gt;/&lt;SIEBEL_DB_PASW&gt;@&lt;SIEBEL_DB&gt;</w:t>
      </w:r>
    </w:p>
    <w:p w14:paraId="7D384682" w14:textId="77777777" w:rsidR="009C75C6" w:rsidRDefault="009C75C6" w:rsidP="009C75C6">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9C75C6" w:rsidRPr="00CA2B2C" w14:paraId="699C5CD8" w14:textId="77777777" w:rsidTr="004A05F8">
        <w:trPr>
          <w:trHeight w:val="701"/>
        </w:trPr>
        <w:tc>
          <w:tcPr>
            <w:tcW w:w="1985" w:type="dxa"/>
            <w:shd w:val="clear" w:color="auto" w:fill="D9D9D9" w:themeFill="background1" w:themeFillShade="D9"/>
          </w:tcPr>
          <w:p w14:paraId="72F5DB6A" w14:textId="549C3ED2" w:rsidR="009C75C6" w:rsidRPr="00CA2B2C" w:rsidRDefault="009F2559" w:rsidP="004A05F8">
            <w:pPr>
              <w:ind w:left="0"/>
              <w:rPr>
                <w:b/>
                <w:bCs/>
              </w:rPr>
            </w:pPr>
            <w:r>
              <w:rPr>
                <w:b/>
                <w:bCs/>
              </w:rPr>
              <w:t>Input Identifier</w:t>
            </w:r>
          </w:p>
        </w:tc>
        <w:tc>
          <w:tcPr>
            <w:tcW w:w="7371" w:type="dxa"/>
            <w:shd w:val="clear" w:color="auto" w:fill="D9D9D9" w:themeFill="background1" w:themeFillShade="D9"/>
          </w:tcPr>
          <w:p w14:paraId="5CEF765B" w14:textId="77777777" w:rsidR="009C75C6" w:rsidRPr="00CA2B2C" w:rsidRDefault="009C75C6" w:rsidP="004A05F8">
            <w:pPr>
              <w:ind w:left="0"/>
              <w:rPr>
                <w:b/>
                <w:bCs/>
              </w:rPr>
            </w:pPr>
            <w:r>
              <w:rPr>
                <w:b/>
                <w:bCs/>
              </w:rPr>
              <w:t>Cleansing Steps</w:t>
            </w:r>
          </w:p>
        </w:tc>
      </w:tr>
      <w:tr w:rsidR="009C75C6" w:rsidRPr="002E4757" w14:paraId="7E93CF80" w14:textId="77777777" w:rsidTr="004A05F8">
        <w:trPr>
          <w:trHeight w:val="219"/>
        </w:trPr>
        <w:tc>
          <w:tcPr>
            <w:tcW w:w="1985" w:type="dxa"/>
          </w:tcPr>
          <w:p w14:paraId="2EA2B7DE" w14:textId="77777777" w:rsidR="009C75C6" w:rsidRPr="00FC1995" w:rsidRDefault="009C75C6" w:rsidP="00FC1995">
            <w:pPr>
              <w:ind w:left="0"/>
              <w:rPr>
                <w:rFonts w:ascii="Consolas" w:hAnsi="Consolas"/>
              </w:rPr>
            </w:pPr>
            <w:r w:rsidRPr="00FC1995">
              <w:rPr>
                <w:rFonts w:ascii="Consolas" w:hAnsi="Consolas"/>
              </w:rPr>
              <w:t>MSISDN</w:t>
            </w:r>
          </w:p>
          <w:p w14:paraId="33747A9E" w14:textId="77777777" w:rsidR="009C75C6" w:rsidRPr="00A33CDF" w:rsidRDefault="009C75C6" w:rsidP="004A05F8">
            <w:pPr>
              <w:ind w:left="0"/>
              <w:rPr>
                <w:rFonts w:ascii="Consolas" w:hAnsi="Consolas"/>
              </w:rPr>
            </w:pPr>
          </w:p>
        </w:tc>
        <w:tc>
          <w:tcPr>
            <w:tcW w:w="7371" w:type="dxa"/>
          </w:tcPr>
          <w:p w14:paraId="68DF9B66" w14:textId="5F33FA5F" w:rsidR="00DC7F38" w:rsidRDefault="00DC7F38" w:rsidP="004A05F8">
            <w:pPr>
              <w:ind w:left="38"/>
              <w:rPr>
                <w:b/>
                <w:bCs/>
                <w:u w:val="single"/>
              </w:rPr>
            </w:pPr>
            <w:r>
              <w:rPr>
                <w:b/>
                <w:bCs/>
                <w:u w:val="single"/>
              </w:rPr>
              <w:t>Update records</w:t>
            </w:r>
            <w:r w:rsidRPr="00DC7F38">
              <w:t xml:space="preserve"> in following tables:</w:t>
            </w:r>
          </w:p>
          <w:p w14:paraId="17CE2A2A" w14:textId="25BAA90D" w:rsidR="00DC7F38" w:rsidRPr="00B4058B" w:rsidRDefault="00DC7F38">
            <w:pPr>
              <w:pStyle w:val="Odstavecseseznamem"/>
              <w:numPr>
                <w:ilvl w:val="1"/>
                <w:numId w:val="115"/>
              </w:numPr>
              <w:ind w:left="320" w:hanging="218"/>
              <w:rPr>
                <w:rFonts w:ascii="Consolas" w:hAnsi="Consolas"/>
              </w:rPr>
            </w:pPr>
            <w:r>
              <w:rPr>
                <w:rFonts w:ascii="Consolas" w:hAnsi="Consolas"/>
              </w:rPr>
              <w:t>S_ASSET_XA</w:t>
            </w:r>
          </w:p>
          <w:p w14:paraId="4ADFFB3B" w14:textId="04F415B1" w:rsidR="00B4058B" w:rsidRDefault="00B4058B">
            <w:pPr>
              <w:pStyle w:val="Odstavecseseznamem"/>
              <w:numPr>
                <w:ilvl w:val="1"/>
                <w:numId w:val="115"/>
              </w:numPr>
              <w:ind w:left="320" w:hanging="218"/>
              <w:rPr>
                <w:rFonts w:ascii="Consolas" w:hAnsi="Consolas"/>
              </w:rPr>
            </w:pPr>
            <w:r>
              <w:rPr>
                <w:rFonts w:ascii="Consolas" w:hAnsi="Consolas"/>
              </w:rPr>
              <w:t>S_ASSET</w:t>
            </w:r>
          </w:p>
          <w:p w14:paraId="22F0E318" w14:textId="59818331" w:rsidR="00B4058B" w:rsidRDefault="00B4058B">
            <w:pPr>
              <w:pStyle w:val="Odstavecseseznamem"/>
              <w:numPr>
                <w:ilvl w:val="1"/>
                <w:numId w:val="115"/>
              </w:numPr>
              <w:ind w:left="320" w:hanging="218"/>
              <w:rPr>
                <w:rFonts w:ascii="Consolas" w:hAnsi="Consolas"/>
              </w:rPr>
            </w:pPr>
            <w:r>
              <w:rPr>
                <w:rFonts w:ascii="Consolas" w:hAnsi="Consolas"/>
              </w:rPr>
              <w:t>S_ORDER</w:t>
            </w:r>
          </w:p>
          <w:p w14:paraId="55B9A808" w14:textId="77777777" w:rsidR="00DC7F38" w:rsidRDefault="00B4058B">
            <w:pPr>
              <w:pStyle w:val="Odstavecseseznamem"/>
              <w:numPr>
                <w:ilvl w:val="1"/>
                <w:numId w:val="115"/>
              </w:numPr>
              <w:ind w:left="320" w:hanging="218"/>
              <w:rPr>
                <w:rFonts w:ascii="Consolas" w:hAnsi="Consolas"/>
              </w:rPr>
            </w:pPr>
            <w:r>
              <w:rPr>
                <w:rFonts w:ascii="Consolas" w:hAnsi="Consolas"/>
              </w:rPr>
              <w:t>S_ORDER_ITEM</w:t>
            </w:r>
          </w:p>
          <w:p w14:paraId="148AE5E4" w14:textId="77777777" w:rsidR="0051148B" w:rsidRDefault="0051148B" w:rsidP="0051148B">
            <w:pPr>
              <w:pStyle w:val="Odstavecseseznamem"/>
              <w:ind w:left="320"/>
              <w:rPr>
                <w:rFonts w:ascii="Consolas" w:hAnsi="Consolas"/>
              </w:rPr>
            </w:pPr>
          </w:p>
          <w:p w14:paraId="2F281038" w14:textId="77777777" w:rsidR="0051148B" w:rsidRDefault="0051148B" w:rsidP="0051148B">
            <w:pPr>
              <w:ind w:left="0"/>
            </w:pPr>
            <w:r w:rsidRPr="000B2051">
              <w:rPr>
                <w:b/>
                <w:bCs/>
                <w:u w:val="single"/>
              </w:rPr>
              <w:t xml:space="preserve">Delete </w:t>
            </w:r>
            <w:r>
              <w:rPr>
                <w:b/>
                <w:bCs/>
                <w:u w:val="single"/>
              </w:rPr>
              <w:t>records</w:t>
            </w:r>
            <w:r>
              <w:t xml:space="preserve"> from following table:</w:t>
            </w:r>
          </w:p>
          <w:p w14:paraId="2632FECB" w14:textId="261A2399" w:rsidR="0051148B" w:rsidRDefault="0051148B" w:rsidP="0051148B">
            <w:pPr>
              <w:pStyle w:val="Odstavecseseznamem"/>
              <w:numPr>
                <w:ilvl w:val="1"/>
                <w:numId w:val="115"/>
              </w:numPr>
              <w:ind w:left="320" w:hanging="218"/>
              <w:rPr>
                <w:rFonts w:ascii="Consolas" w:hAnsi="Consolas"/>
              </w:rPr>
            </w:pPr>
            <w:r w:rsidRPr="0051148B">
              <w:rPr>
                <w:rFonts w:ascii="Consolas" w:hAnsi="Consolas"/>
              </w:rPr>
              <w:t>CX_SIM_PREACTIVATION</w:t>
            </w:r>
          </w:p>
          <w:p w14:paraId="4DA2EE11" w14:textId="37AF28B6" w:rsidR="00694D2A" w:rsidRPr="00694D2A" w:rsidRDefault="00694D2A" w:rsidP="0051148B">
            <w:pPr>
              <w:ind w:left="0"/>
              <w:rPr>
                <w:rFonts w:ascii="Consolas" w:hAnsi="Consolas"/>
              </w:rPr>
            </w:pPr>
          </w:p>
        </w:tc>
      </w:tr>
      <w:tr w:rsidR="0051148B" w:rsidRPr="002E4757" w14:paraId="3D45D35E" w14:textId="77777777" w:rsidTr="004A05F8">
        <w:trPr>
          <w:trHeight w:val="219"/>
        </w:trPr>
        <w:tc>
          <w:tcPr>
            <w:tcW w:w="1985" w:type="dxa"/>
          </w:tcPr>
          <w:p w14:paraId="74DFC6BA" w14:textId="1DB74C70" w:rsidR="0051148B" w:rsidRPr="00FC1995" w:rsidRDefault="0051148B" w:rsidP="0051148B">
            <w:pPr>
              <w:ind w:left="0"/>
              <w:rPr>
                <w:rFonts w:ascii="Consolas" w:hAnsi="Consolas"/>
              </w:rPr>
            </w:pPr>
            <w:r>
              <w:rPr>
                <w:rFonts w:ascii="Consolas" w:hAnsi="Consolas"/>
              </w:rPr>
              <w:t>ICCID</w:t>
            </w:r>
          </w:p>
        </w:tc>
        <w:tc>
          <w:tcPr>
            <w:tcW w:w="7371" w:type="dxa"/>
          </w:tcPr>
          <w:p w14:paraId="49D7B296" w14:textId="77777777" w:rsidR="0051148B" w:rsidRDefault="0051148B" w:rsidP="0051148B">
            <w:pPr>
              <w:ind w:left="38"/>
            </w:pPr>
            <w:r w:rsidRPr="000B2051">
              <w:rPr>
                <w:b/>
                <w:bCs/>
                <w:u w:val="single"/>
              </w:rPr>
              <w:t xml:space="preserve">Delete </w:t>
            </w:r>
            <w:r>
              <w:rPr>
                <w:b/>
                <w:bCs/>
                <w:u w:val="single"/>
              </w:rPr>
              <w:t>records</w:t>
            </w:r>
            <w:r>
              <w:t xml:space="preserve"> from following table:</w:t>
            </w:r>
          </w:p>
          <w:p w14:paraId="72EAFFE7" w14:textId="41ED0B63" w:rsidR="0051148B" w:rsidRPr="00920F47" w:rsidRDefault="0051148B" w:rsidP="0051148B">
            <w:pPr>
              <w:pStyle w:val="Odstavecseseznamem"/>
              <w:numPr>
                <w:ilvl w:val="1"/>
                <w:numId w:val="115"/>
              </w:numPr>
              <w:ind w:left="320" w:hanging="218"/>
              <w:rPr>
                <w:rFonts w:ascii="Consolas" w:hAnsi="Consolas"/>
              </w:rPr>
            </w:pPr>
            <w:r>
              <w:rPr>
                <w:rFonts w:ascii="Consolas" w:hAnsi="Consolas"/>
              </w:rPr>
              <w:t>CX_SIM_PREACTIVATION</w:t>
            </w:r>
          </w:p>
          <w:p w14:paraId="47D7CFA5" w14:textId="77777777" w:rsidR="0051148B" w:rsidRDefault="0051148B" w:rsidP="0051148B">
            <w:pPr>
              <w:ind w:left="38"/>
              <w:rPr>
                <w:b/>
                <w:bCs/>
                <w:u w:val="single"/>
              </w:rPr>
            </w:pPr>
          </w:p>
        </w:tc>
      </w:tr>
    </w:tbl>
    <w:p w14:paraId="2AE93623" w14:textId="77777777" w:rsidR="009C75C6" w:rsidRPr="009C75C6" w:rsidRDefault="009C75C6" w:rsidP="009C75C6">
      <w:pPr>
        <w:rPr>
          <w:highlight w:val="yellow"/>
        </w:rPr>
      </w:pPr>
    </w:p>
    <w:p w14:paraId="4FFB4158" w14:textId="6F92997D" w:rsidR="009D3581" w:rsidRPr="00F205DC" w:rsidRDefault="009D3581" w:rsidP="00EB084F">
      <w:pPr>
        <w:pStyle w:val="Nadpis6"/>
      </w:pPr>
      <w:bookmarkStart w:id="807" w:name="_Toc199412696"/>
      <w:r w:rsidRPr="00F205DC">
        <w:t>MTE</w:t>
      </w:r>
      <w:r w:rsidR="003440FA">
        <w:t xml:space="preserve"> cleansing</w:t>
      </w:r>
      <w:bookmarkEnd w:id="807"/>
    </w:p>
    <w:p w14:paraId="6C8D446D" w14:textId="77777777" w:rsidR="00944115" w:rsidRDefault="00944115" w:rsidP="00944115">
      <w:pPr>
        <w:rPr>
          <w:b/>
          <w:bCs/>
        </w:rPr>
      </w:pPr>
      <w:r>
        <w:rPr>
          <w:b/>
          <w:bCs/>
        </w:rPr>
        <w:t xml:space="preserve">Type: </w:t>
      </w:r>
      <w:r w:rsidRPr="00D01A49">
        <w:rPr>
          <w:rFonts w:ascii="Consolas" w:hAnsi="Consolas"/>
        </w:rPr>
        <w:t>DB</w:t>
      </w:r>
    </w:p>
    <w:p w14:paraId="1E107109" w14:textId="5007C912" w:rsidR="00FC1995" w:rsidRDefault="00010E94" w:rsidP="00FC1995">
      <w:pPr>
        <w:rPr>
          <w:rFonts w:ascii="Consolas" w:hAnsi="Consolas"/>
        </w:rPr>
      </w:pPr>
      <w:r>
        <w:rPr>
          <w:b/>
          <w:bCs/>
        </w:rPr>
        <w:t>Target S</w:t>
      </w:r>
      <w:r w:rsidR="00FC1995" w:rsidRPr="00824542">
        <w:rPr>
          <w:b/>
          <w:bCs/>
        </w:rPr>
        <w:t>chema:</w:t>
      </w:r>
      <w:r w:rsidR="00FC1995" w:rsidRPr="00824542">
        <w:t xml:space="preserve"> </w:t>
      </w:r>
      <w:r w:rsidR="00FC1995">
        <w:rPr>
          <w:rFonts w:ascii="Consolas" w:hAnsi="Consolas"/>
        </w:rPr>
        <w:t>MTE_OWN</w:t>
      </w:r>
    </w:p>
    <w:p w14:paraId="03DA3477" w14:textId="43FE7E57" w:rsidR="00A72A71" w:rsidRPr="00855193" w:rsidRDefault="005A4D40" w:rsidP="00A72A71">
      <w:pPr>
        <w:rPr>
          <w:rFonts w:ascii="Consolas" w:hAnsi="Consolas"/>
        </w:rPr>
      </w:pPr>
      <w:r>
        <w:rPr>
          <w:b/>
          <w:bCs/>
        </w:rPr>
        <w:t xml:space="preserve">Access Configuration: </w:t>
      </w:r>
      <w:r w:rsidR="00A72A71" w:rsidRPr="00855193">
        <w:rPr>
          <w:rFonts w:ascii="Consolas" w:hAnsi="Consolas"/>
        </w:rPr>
        <w:t>&lt;</w:t>
      </w:r>
      <w:r w:rsidR="00A72A71">
        <w:rPr>
          <w:rFonts w:ascii="Consolas" w:hAnsi="Consolas"/>
        </w:rPr>
        <w:t>MTE</w:t>
      </w:r>
      <w:r w:rsidR="00A72A71" w:rsidRPr="00855193">
        <w:rPr>
          <w:rFonts w:ascii="Consolas" w:hAnsi="Consolas"/>
        </w:rPr>
        <w:t>_DB_USER&gt;/&lt;</w:t>
      </w:r>
      <w:r w:rsidR="00A72A71">
        <w:rPr>
          <w:rFonts w:ascii="Consolas" w:hAnsi="Consolas"/>
        </w:rPr>
        <w:t>MTE</w:t>
      </w:r>
      <w:r w:rsidR="00A72A71" w:rsidRPr="00855193">
        <w:rPr>
          <w:rFonts w:ascii="Consolas" w:hAnsi="Consolas"/>
        </w:rPr>
        <w:t>_DB_PASW&gt;@&lt;</w:t>
      </w:r>
      <w:r w:rsidR="00A72A71">
        <w:rPr>
          <w:rFonts w:ascii="Consolas" w:hAnsi="Consolas"/>
        </w:rPr>
        <w:t>MTE</w:t>
      </w:r>
      <w:r w:rsidR="00A72A71" w:rsidRPr="00855193">
        <w:rPr>
          <w:rFonts w:ascii="Consolas" w:hAnsi="Consolas"/>
        </w:rPr>
        <w:t>_DB&gt;</w:t>
      </w:r>
    </w:p>
    <w:p w14:paraId="12AC42B3" w14:textId="77777777" w:rsidR="00FC1995" w:rsidRDefault="00FC1995" w:rsidP="00FC1995">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FC1995" w:rsidRPr="00CA2B2C" w14:paraId="1FD80C61" w14:textId="77777777" w:rsidTr="004A05F8">
        <w:trPr>
          <w:trHeight w:val="701"/>
        </w:trPr>
        <w:tc>
          <w:tcPr>
            <w:tcW w:w="1985" w:type="dxa"/>
            <w:shd w:val="clear" w:color="auto" w:fill="D9D9D9" w:themeFill="background1" w:themeFillShade="D9"/>
          </w:tcPr>
          <w:p w14:paraId="758787FE" w14:textId="5431D2EB" w:rsidR="00FC1995" w:rsidRPr="00CA2B2C" w:rsidRDefault="009F2559" w:rsidP="004A05F8">
            <w:pPr>
              <w:ind w:left="0"/>
              <w:rPr>
                <w:b/>
                <w:bCs/>
              </w:rPr>
            </w:pPr>
            <w:r>
              <w:rPr>
                <w:b/>
                <w:bCs/>
              </w:rPr>
              <w:t>Input Identifier</w:t>
            </w:r>
          </w:p>
        </w:tc>
        <w:tc>
          <w:tcPr>
            <w:tcW w:w="7371" w:type="dxa"/>
            <w:shd w:val="clear" w:color="auto" w:fill="D9D9D9" w:themeFill="background1" w:themeFillShade="D9"/>
          </w:tcPr>
          <w:p w14:paraId="6B79199A" w14:textId="77777777" w:rsidR="00FC1995" w:rsidRPr="00CA2B2C" w:rsidRDefault="00FC1995" w:rsidP="004A05F8">
            <w:pPr>
              <w:ind w:left="0"/>
              <w:rPr>
                <w:b/>
                <w:bCs/>
              </w:rPr>
            </w:pPr>
            <w:r>
              <w:rPr>
                <w:b/>
                <w:bCs/>
              </w:rPr>
              <w:t>Cleansing Steps</w:t>
            </w:r>
          </w:p>
        </w:tc>
      </w:tr>
      <w:tr w:rsidR="00FC1995" w:rsidRPr="002E4757" w14:paraId="06428741" w14:textId="77777777" w:rsidTr="004A05F8">
        <w:trPr>
          <w:trHeight w:val="219"/>
        </w:trPr>
        <w:tc>
          <w:tcPr>
            <w:tcW w:w="1985" w:type="dxa"/>
          </w:tcPr>
          <w:p w14:paraId="3E5F9A37" w14:textId="77777777" w:rsidR="00FC1995" w:rsidRPr="00A33CDF" w:rsidRDefault="00FC1995" w:rsidP="004A05F8">
            <w:pPr>
              <w:ind w:left="0"/>
              <w:rPr>
                <w:rFonts w:ascii="Consolas" w:hAnsi="Consolas"/>
              </w:rPr>
            </w:pPr>
            <w:r>
              <w:rPr>
                <w:rFonts w:ascii="Consolas" w:hAnsi="Consolas"/>
              </w:rPr>
              <w:t>MSISDN</w:t>
            </w:r>
          </w:p>
        </w:tc>
        <w:tc>
          <w:tcPr>
            <w:tcW w:w="7371" w:type="dxa"/>
          </w:tcPr>
          <w:p w14:paraId="03ABD560" w14:textId="77777777" w:rsidR="00FC1995" w:rsidRDefault="00FC1995" w:rsidP="00FC1995">
            <w:pPr>
              <w:ind w:left="0"/>
            </w:pPr>
            <w:r w:rsidRPr="00FC1995">
              <w:rPr>
                <w:b/>
                <w:bCs/>
                <w:u w:val="single"/>
              </w:rPr>
              <w:t>Delete records</w:t>
            </w:r>
            <w:r>
              <w:t xml:space="preserve"> from following tables:</w:t>
            </w:r>
          </w:p>
          <w:p w14:paraId="7225734D" w14:textId="6231CD0C" w:rsidR="00FC1995" w:rsidRDefault="00FC1995">
            <w:pPr>
              <w:pStyle w:val="Odstavecseseznamem"/>
              <w:numPr>
                <w:ilvl w:val="1"/>
                <w:numId w:val="115"/>
              </w:numPr>
              <w:ind w:left="320" w:hanging="221"/>
            </w:pPr>
            <w:r>
              <w:rPr>
                <w:rFonts w:ascii="Consolas" w:hAnsi="Consolas"/>
              </w:rPr>
              <w:t>MTEA_PACKAGE_PRODUCT_REL</w:t>
            </w:r>
          </w:p>
          <w:p w14:paraId="590F9C47" w14:textId="4AEB1E20" w:rsidR="00FC1995" w:rsidRPr="00FC1995" w:rsidRDefault="00FC1995">
            <w:pPr>
              <w:pStyle w:val="Odstavecseseznamem"/>
              <w:numPr>
                <w:ilvl w:val="1"/>
                <w:numId w:val="115"/>
              </w:numPr>
              <w:ind w:left="320" w:hanging="221"/>
              <w:rPr>
                <w:rFonts w:ascii="Consolas" w:hAnsi="Consolas"/>
              </w:rPr>
            </w:pPr>
            <w:r>
              <w:rPr>
                <w:rFonts w:ascii="Consolas" w:hAnsi="Consolas"/>
              </w:rPr>
              <w:t>MTEA_PACKAGE_PRODUCT</w:t>
            </w:r>
          </w:p>
          <w:p w14:paraId="38EF8851" w14:textId="75C2AD58" w:rsidR="00FC1995" w:rsidRPr="00FC1995" w:rsidRDefault="00FC1995">
            <w:pPr>
              <w:pStyle w:val="Odstavecseseznamem"/>
              <w:numPr>
                <w:ilvl w:val="1"/>
                <w:numId w:val="115"/>
              </w:numPr>
              <w:ind w:left="320" w:hanging="221"/>
              <w:rPr>
                <w:rFonts w:ascii="Consolas" w:hAnsi="Consolas"/>
              </w:rPr>
            </w:pPr>
            <w:r w:rsidRPr="00FC1995">
              <w:rPr>
                <w:rFonts w:ascii="Consolas" w:hAnsi="Consolas"/>
              </w:rPr>
              <w:t>MTEA_PRODUCT</w:t>
            </w:r>
          </w:p>
          <w:p w14:paraId="488102CD" w14:textId="142CC053" w:rsidR="00FC1995" w:rsidRPr="00FC1995" w:rsidRDefault="00FC1995">
            <w:pPr>
              <w:pStyle w:val="Odstavecseseznamem"/>
              <w:numPr>
                <w:ilvl w:val="1"/>
                <w:numId w:val="115"/>
              </w:numPr>
              <w:ind w:left="320" w:hanging="221"/>
              <w:rPr>
                <w:rFonts w:ascii="Consolas" w:hAnsi="Consolas"/>
              </w:rPr>
            </w:pPr>
            <w:r w:rsidRPr="00FC1995">
              <w:rPr>
                <w:rFonts w:ascii="Consolas" w:hAnsi="Consolas"/>
              </w:rPr>
              <w:t>MTEA_PACKAGE</w:t>
            </w:r>
          </w:p>
          <w:p w14:paraId="13DAEDD2" w14:textId="4FBFCE08" w:rsidR="00FC1995" w:rsidRPr="00FC1995" w:rsidRDefault="00FC1995">
            <w:pPr>
              <w:pStyle w:val="Odstavecseseznamem"/>
              <w:numPr>
                <w:ilvl w:val="1"/>
                <w:numId w:val="115"/>
              </w:numPr>
              <w:ind w:left="320" w:hanging="221"/>
              <w:rPr>
                <w:rFonts w:ascii="Consolas" w:hAnsi="Consolas"/>
              </w:rPr>
            </w:pPr>
            <w:r w:rsidRPr="00FC1995">
              <w:rPr>
                <w:rFonts w:ascii="Consolas" w:hAnsi="Consolas"/>
              </w:rPr>
              <w:t>MTEA_SUBSCRIPTION</w:t>
            </w:r>
          </w:p>
          <w:p w14:paraId="3B3BF569" w14:textId="77777777" w:rsidR="00FC1995" w:rsidRPr="00FC1995" w:rsidRDefault="00FC1995" w:rsidP="00FC1995">
            <w:pPr>
              <w:ind w:left="0"/>
              <w:rPr>
                <w:rFonts w:ascii="Consolas" w:hAnsi="Consolas"/>
              </w:rPr>
            </w:pPr>
          </w:p>
        </w:tc>
      </w:tr>
    </w:tbl>
    <w:p w14:paraId="63D77E57" w14:textId="77777777" w:rsidR="00FC1995" w:rsidRPr="00FC1995" w:rsidRDefault="00FC1995" w:rsidP="00FC1995">
      <w:pPr>
        <w:rPr>
          <w:highlight w:val="yellow"/>
        </w:rPr>
      </w:pPr>
    </w:p>
    <w:p w14:paraId="75069BA4" w14:textId="23FB9122" w:rsidR="009D3581" w:rsidRPr="00C604EA" w:rsidRDefault="009D3581" w:rsidP="00EB084F">
      <w:pPr>
        <w:pStyle w:val="Nadpis6"/>
      </w:pPr>
      <w:bookmarkStart w:id="808" w:name="_Toc199412697"/>
      <w:r w:rsidRPr="00C604EA">
        <w:lastRenderedPageBreak/>
        <w:t>ACR</w:t>
      </w:r>
      <w:r w:rsidR="003440FA">
        <w:t xml:space="preserve"> cleansing</w:t>
      </w:r>
      <w:bookmarkEnd w:id="808"/>
    </w:p>
    <w:p w14:paraId="1324286B" w14:textId="77777777" w:rsidR="00944115" w:rsidRDefault="00944115" w:rsidP="00944115">
      <w:pPr>
        <w:rPr>
          <w:b/>
          <w:bCs/>
        </w:rPr>
      </w:pPr>
      <w:r>
        <w:rPr>
          <w:b/>
          <w:bCs/>
        </w:rPr>
        <w:t xml:space="preserve">Type: </w:t>
      </w:r>
      <w:r w:rsidRPr="00D01A49">
        <w:rPr>
          <w:rFonts w:ascii="Consolas" w:hAnsi="Consolas"/>
        </w:rPr>
        <w:t>DB</w:t>
      </w:r>
    </w:p>
    <w:p w14:paraId="4DD0BDAF" w14:textId="4F2F755B" w:rsidR="00010E94" w:rsidRDefault="00010E94" w:rsidP="00010E94">
      <w:pPr>
        <w:rPr>
          <w:rFonts w:ascii="Consolas" w:hAnsi="Consolas"/>
        </w:rPr>
      </w:pPr>
      <w:r>
        <w:rPr>
          <w:b/>
          <w:bCs/>
        </w:rPr>
        <w:t>Target S</w:t>
      </w:r>
      <w:r w:rsidRPr="00824542">
        <w:rPr>
          <w:b/>
          <w:bCs/>
        </w:rPr>
        <w:t>chema:</w:t>
      </w:r>
      <w:r w:rsidRPr="00824542">
        <w:t xml:space="preserve"> </w:t>
      </w:r>
      <w:r>
        <w:rPr>
          <w:rFonts w:ascii="Consolas" w:hAnsi="Consolas"/>
        </w:rPr>
        <w:t>ACR_OWN</w:t>
      </w:r>
    </w:p>
    <w:p w14:paraId="5EAADB7E" w14:textId="136A47F3" w:rsidR="00A72A71" w:rsidRPr="00855193" w:rsidRDefault="005A4D40" w:rsidP="00A72A71">
      <w:pPr>
        <w:rPr>
          <w:rFonts w:ascii="Consolas" w:hAnsi="Consolas"/>
        </w:rPr>
      </w:pPr>
      <w:r>
        <w:rPr>
          <w:b/>
          <w:bCs/>
        </w:rPr>
        <w:t xml:space="preserve">Access Configuration: </w:t>
      </w:r>
      <w:r w:rsidR="00A72A71" w:rsidRPr="00855193">
        <w:rPr>
          <w:rFonts w:ascii="Consolas" w:hAnsi="Consolas"/>
        </w:rPr>
        <w:t>&lt;</w:t>
      </w:r>
      <w:r w:rsidR="00A72A71">
        <w:rPr>
          <w:rFonts w:ascii="Consolas" w:hAnsi="Consolas"/>
        </w:rPr>
        <w:t>ACR</w:t>
      </w:r>
      <w:r w:rsidR="00A72A71" w:rsidRPr="00855193">
        <w:rPr>
          <w:rFonts w:ascii="Consolas" w:hAnsi="Consolas"/>
        </w:rPr>
        <w:t>_DB_USER&gt;/&lt;</w:t>
      </w:r>
      <w:r w:rsidR="00A72A71">
        <w:rPr>
          <w:rFonts w:ascii="Consolas" w:hAnsi="Consolas"/>
        </w:rPr>
        <w:t>ACR</w:t>
      </w:r>
      <w:r w:rsidR="00A72A71" w:rsidRPr="00855193">
        <w:rPr>
          <w:rFonts w:ascii="Consolas" w:hAnsi="Consolas"/>
        </w:rPr>
        <w:t>_DB_PASW&gt;@&lt;</w:t>
      </w:r>
      <w:r w:rsidR="00A72A71">
        <w:rPr>
          <w:rFonts w:ascii="Consolas" w:hAnsi="Consolas"/>
        </w:rPr>
        <w:t>ACR</w:t>
      </w:r>
      <w:r w:rsidR="00A72A71" w:rsidRPr="00855193">
        <w:rPr>
          <w:rFonts w:ascii="Consolas" w:hAnsi="Consolas"/>
        </w:rPr>
        <w:t>_DB&gt;</w:t>
      </w:r>
    </w:p>
    <w:p w14:paraId="000BF7F7" w14:textId="77777777" w:rsidR="00010E94" w:rsidRDefault="00010E94" w:rsidP="00010E94">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010E94" w:rsidRPr="00CA2B2C" w14:paraId="6EBB78A1" w14:textId="77777777" w:rsidTr="004A05F8">
        <w:trPr>
          <w:trHeight w:val="701"/>
        </w:trPr>
        <w:tc>
          <w:tcPr>
            <w:tcW w:w="1985" w:type="dxa"/>
            <w:shd w:val="clear" w:color="auto" w:fill="D9D9D9" w:themeFill="background1" w:themeFillShade="D9"/>
          </w:tcPr>
          <w:p w14:paraId="66346218" w14:textId="2E6441DC" w:rsidR="00010E94" w:rsidRPr="00CA2B2C" w:rsidRDefault="009F2559" w:rsidP="004A05F8">
            <w:pPr>
              <w:ind w:left="0"/>
              <w:rPr>
                <w:b/>
                <w:bCs/>
              </w:rPr>
            </w:pPr>
            <w:r>
              <w:rPr>
                <w:b/>
                <w:bCs/>
              </w:rPr>
              <w:t>Input Identifier</w:t>
            </w:r>
          </w:p>
        </w:tc>
        <w:tc>
          <w:tcPr>
            <w:tcW w:w="7371" w:type="dxa"/>
            <w:shd w:val="clear" w:color="auto" w:fill="D9D9D9" w:themeFill="background1" w:themeFillShade="D9"/>
          </w:tcPr>
          <w:p w14:paraId="02A428BC" w14:textId="77777777" w:rsidR="00010E94" w:rsidRPr="00CA2B2C" w:rsidRDefault="00010E94" w:rsidP="004A05F8">
            <w:pPr>
              <w:ind w:left="0"/>
              <w:rPr>
                <w:b/>
                <w:bCs/>
              </w:rPr>
            </w:pPr>
            <w:r>
              <w:rPr>
                <w:b/>
                <w:bCs/>
              </w:rPr>
              <w:t>Cleansing Steps</w:t>
            </w:r>
          </w:p>
        </w:tc>
      </w:tr>
      <w:tr w:rsidR="00010E94" w:rsidRPr="002E4757" w14:paraId="73D3471E" w14:textId="77777777" w:rsidTr="004A05F8">
        <w:trPr>
          <w:trHeight w:val="219"/>
        </w:trPr>
        <w:tc>
          <w:tcPr>
            <w:tcW w:w="1985" w:type="dxa"/>
          </w:tcPr>
          <w:p w14:paraId="290FAB82" w14:textId="77777777" w:rsidR="00010E94" w:rsidRPr="00A33CDF" w:rsidRDefault="00010E94" w:rsidP="004A05F8">
            <w:pPr>
              <w:ind w:left="0"/>
              <w:rPr>
                <w:rFonts w:ascii="Consolas" w:hAnsi="Consolas"/>
              </w:rPr>
            </w:pPr>
            <w:r>
              <w:rPr>
                <w:rFonts w:ascii="Consolas" w:hAnsi="Consolas"/>
              </w:rPr>
              <w:t>MSISDN</w:t>
            </w:r>
          </w:p>
        </w:tc>
        <w:tc>
          <w:tcPr>
            <w:tcW w:w="7371" w:type="dxa"/>
          </w:tcPr>
          <w:p w14:paraId="59335DBC" w14:textId="77777777" w:rsidR="00010E94" w:rsidRDefault="00010E94" w:rsidP="004A05F8">
            <w:pPr>
              <w:ind w:left="0"/>
            </w:pPr>
            <w:r w:rsidRPr="00FC1995">
              <w:rPr>
                <w:b/>
                <w:bCs/>
                <w:u w:val="single"/>
              </w:rPr>
              <w:t>Delete records</w:t>
            </w:r>
            <w:r>
              <w:t xml:space="preserve"> from following tables:</w:t>
            </w:r>
          </w:p>
          <w:p w14:paraId="229FE864" w14:textId="344D57A5" w:rsidR="00010E94" w:rsidRDefault="00010E94">
            <w:pPr>
              <w:pStyle w:val="Odstavecseseznamem"/>
              <w:numPr>
                <w:ilvl w:val="1"/>
                <w:numId w:val="115"/>
              </w:numPr>
              <w:ind w:left="320" w:hanging="221"/>
            </w:pPr>
            <w:r w:rsidRPr="00010E94">
              <w:rPr>
                <w:rFonts w:ascii="Consolas" w:hAnsi="Consolas"/>
              </w:rPr>
              <w:t>ACR_TOKENS</w:t>
            </w:r>
          </w:p>
          <w:p w14:paraId="6BA2F7CD" w14:textId="1913CB22" w:rsidR="00010E94" w:rsidRPr="00FC1995" w:rsidRDefault="00010E94">
            <w:pPr>
              <w:pStyle w:val="Odstavecseseznamem"/>
              <w:numPr>
                <w:ilvl w:val="1"/>
                <w:numId w:val="115"/>
              </w:numPr>
              <w:ind w:left="320" w:hanging="221"/>
              <w:rPr>
                <w:rFonts w:ascii="Consolas" w:hAnsi="Consolas"/>
              </w:rPr>
            </w:pPr>
            <w:r>
              <w:rPr>
                <w:rFonts w:ascii="Consolas" w:hAnsi="Consolas"/>
              </w:rPr>
              <w:t>REVOKED_TOKENS</w:t>
            </w:r>
          </w:p>
          <w:p w14:paraId="1F6153A9" w14:textId="77777777" w:rsidR="00010E94" w:rsidRPr="00FC1995" w:rsidRDefault="00010E94" w:rsidP="00010E94">
            <w:pPr>
              <w:pStyle w:val="Odstavecseseznamem"/>
              <w:ind w:left="320"/>
              <w:rPr>
                <w:rFonts w:ascii="Consolas" w:hAnsi="Consolas"/>
              </w:rPr>
            </w:pPr>
          </w:p>
        </w:tc>
      </w:tr>
    </w:tbl>
    <w:p w14:paraId="056484B6" w14:textId="77777777" w:rsidR="00010E94" w:rsidRPr="00010E94" w:rsidRDefault="00010E94" w:rsidP="00010E94">
      <w:pPr>
        <w:rPr>
          <w:highlight w:val="yellow"/>
        </w:rPr>
      </w:pPr>
    </w:p>
    <w:p w14:paraId="198DD825" w14:textId="4248214B" w:rsidR="009D3581" w:rsidRPr="00944115" w:rsidRDefault="009D3581" w:rsidP="00EB084F">
      <w:pPr>
        <w:pStyle w:val="Nadpis6"/>
      </w:pPr>
      <w:bookmarkStart w:id="809" w:name="_Toc199412698"/>
      <w:r w:rsidRPr="00944115">
        <w:t>MNP</w:t>
      </w:r>
      <w:r w:rsidR="003440FA">
        <w:t xml:space="preserve"> cleansing</w:t>
      </w:r>
      <w:bookmarkEnd w:id="809"/>
    </w:p>
    <w:p w14:paraId="7FE58CE5" w14:textId="77777777" w:rsidR="00944115" w:rsidRDefault="00944115" w:rsidP="00944115">
      <w:pPr>
        <w:rPr>
          <w:b/>
          <w:bCs/>
        </w:rPr>
      </w:pPr>
      <w:r>
        <w:rPr>
          <w:b/>
          <w:bCs/>
        </w:rPr>
        <w:t xml:space="preserve">Type: </w:t>
      </w:r>
      <w:r w:rsidRPr="00D01A49">
        <w:rPr>
          <w:rFonts w:ascii="Consolas" w:hAnsi="Consolas"/>
        </w:rPr>
        <w:t>DB</w:t>
      </w:r>
    </w:p>
    <w:p w14:paraId="1FEB45B2" w14:textId="0282D25C" w:rsidR="00814407" w:rsidRDefault="00814407" w:rsidP="00814407">
      <w:pPr>
        <w:rPr>
          <w:rFonts w:ascii="Consolas" w:hAnsi="Consolas"/>
        </w:rPr>
      </w:pPr>
      <w:r>
        <w:rPr>
          <w:b/>
          <w:bCs/>
        </w:rPr>
        <w:t xml:space="preserve">Target </w:t>
      </w:r>
      <w:r w:rsidR="00862A0A">
        <w:rPr>
          <w:b/>
          <w:bCs/>
        </w:rPr>
        <w:t>Schema</w:t>
      </w:r>
      <w:r w:rsidRPr="00824542">
        <w:rPr>
          <w:b/>
          <w:bCs/>
        </w:rPr>
        <w:t>:</w:t>
      </w:r>
      <w:r w:rsidRPr="00824542">
        <w:t xml:space="preserve"> </w:t>
      </w:r>
      <w:r w:rsidR="00862A0A">
        <w:rPr>
          <w:rFonts w:ascii="Consolas" w:hAnsi="Consolas"/>
        </w:rPr>
        <w:t>MNP_OWN</w:t>
      </w:r>
      <w:r w:rsidR="00636573">
        <w:rPr>
          <w:rFonts w:ascii="Consolas" w:hAnsi="Consolas"/>
        </w:rPr>
        <w:t xml:space="preserve"> or MNPPROXY_OWN </w:t>
      </w:r>
      <w:r w:rsidR="00636573" w:rsidRPr="00636573">
        <w:t>(depends on MNP DB migration status)</w:t>
      </w:r>
    </w:p>
    <w:p w14:paraId="618BCB95" w14:textId="6187C96C" w:rsidR="00F607DA" w:rsidRPr="00855193" w:rsidRDefault="005A4D40" w:rsidP="00F607DA">
      <w:pPr>
        <w:rPr>
          <w:rFonts w:ascii="Consolas" w:hAnsi="Consolas"/>
        </w:rPr>
      </w:pPr>
      <w:r>
        <w:rPr>
          <w:b/>
          <w:bCs/>
        </w:rPr>
        <w:t xml:space="preserve">Access Configuration: </w:t>
      </w:r>
      <w:r w:rsidR="00F607DA" w:rsidRPr="00855193">
        <w:rPr>
          <w:rFonts w:ascii="Consolas" w:hAnsi="Consolas"/>
        </w:rPr>
        <w:t>&lt;</w:t>
      </w:r>
      <w:r w:rsidR="00F607DA">
        <w:rPr>
          <w:rFonts w:ascii="Consolas" w:hAnsi="Consolas"/>
        </w:rPr>
        <w:t>MNP</w:t>
      </w:r>
      <w:r w:rsidR="00F607DA" w:rsidRPr="00855193">
        <w:rPr>
          <w:rFonts w:ascii="Consolas" w:hAnsi="Consolas"/>
        </w:rPr>
        <w:t>_</w:t>
      </w:r>
      <w:r w:rsidR="00636573">
        <w:rPr>
          <w:rFonts w:ascii="Consolas" w:hAnsi="Consolas"/>
        </w:rPr>
        <w:t>MAINT_</w:t>
      </w:r>
      <w:r w:rsidR="00F607DA" w:rsidRPr="00855193">
        <w:rPr>
          <w:rFonts w:ascii="Consolas" w:hAnsi="Consolas"/>
        </w:rPr>
        <w:t>DB_USER&gt;/&lt;</w:t>
      </w:r>
      <w:r w:rsidR="00F607DA">
        <w:rPr>
          <w:rFonts w:ascii="Consolas" w:hAnsi="Consolas"/>
        </w:rPr>
        <w:t>MNP</w:t>
      </w:r>
      <w:r w:rsidR="00F607DA" w:rsidRPr="00855193">
        <w:rPr>
          <w:rFonts w:ascii="Consolas" w:hAnsi="Consolas"/>
        </w:rPr>
        <w:t>_</w:t>
      </w:r>
      <w:r w:rsidR="00636573">
        <w:rPr>
          <w:rFonts w:ascii="Consolas" w:hAnsi="Consolas"/>
        </w:rPr>
        <w:t>MAINT_</w:t>
      </w:r>
      <w:r w:rsidR="00F607DA" w:rsidRPr="00855193">
        <w:rPr>
          <w:rFonts w:ascii="Consolas" w:hAnsi="Consolas"/>
        </w:rPr>
        <w:t>DB_PASW&gt;@&lt;</w:t>
      </w:r>
      <w:r w:rsidR="00F607DA">
        <w:rPr>
          <w:rFonts w:ascii="Consolas" w:hAnsi="Consolas"/>
        </w:rPr>
        <w:t>MNP</w:t>
      </w:r>
      <w:r w:rsidR="00F607DA" w:rsidRPr="00855193">
        <w:rPr>
          <w:rFonts w:ascii="Consolas" w:hAnsi="Consolas"/>
        </w:rPr>
        <w:t>_DB&gt;</w:t>
      </w:r>
    </w:p>
    <w:p w14:paraId="0FAE8835" w14:textId="77777777" w:rsidR="00814407" w:rsidRDefault="00814407" w:rsidP="00814407">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814407" w:rsidRPr="00CA2B2C" w14:paraId="56F65AAF" w14:textId="77777777" w:rsidTr="004A05F8">
        <w:trPr>
          <w:trHeight w:val="701"/>
        </w:trPr>
        <w:tc>
          <w:tcPr>
            <w:tcW w:w="1985" w:type="dxa"/>
            <w:shd w:val="clear" w:color="auto" w:fill="D9D9D9" w:themeFill="background1" w:themeFillShade="D9"/>
          </w:tcPr>
          <w:p w14:paraId="35AC10DA" w14:textId="372D04A7" w:rsidR="00814407" w:rsidRPr="00CA2B2C" w:rsidRDefault="009F2559" w:rsidP="004A05F8">
            <w:pPr>
              <w:ind w:left="0"/>
              <w:rPr>
                <w:b/>
                <w:bCs/>
              </w:rPr>
            </w:pPr>
            <w:r>
              <w:rPr>
                <w:b/>
                <w:bCs/>
              </w:rPr>
              <w:t>Input Identifier</w:t>
            </w:r>
            <w:r w:rsidR="00814407">
              <w:rPr>
                <w:b/>
                <w:bCs/>
              </w:rPr>
              <w:t>s</w:t>
            </w:r>
          </w:p>
        </w:tc>
        <w:tc>
          <w:tcPr>
            <w:tcW w:w="7371" w:type="dxa"/>
            <w:shd w:val="clear" w:color="auto" w:fill="D9D9D9" w:themeFill="background1" w:themeFillShade="D9"/>
          </w:tcPr>
          <w:p w14:paraId="250F4C7F" w14:textId="77777777" w:rsidR="00814407" w:rsidRPr="00CA2B2C" w:rsidRDefault="00814407" w:rsidP="004A05F8">
            <w:pPr>
              <w:ind w:left="0"/>
              <w:rPr>
                <w:b/>
                <w:bCs/>
              </w:rPr>
            </w:pPr>
            <w:r>
              <w:rPr>
                <w:b/>
                <w:bCs/>
              </w:rPr>
              <w:t>Cleansing Steps</w:t>
            </w:r>
          </w:p>
        </w:tc>
      </w:tr>
      <w:tr w:rsidR="00814407" w:rsidRPr="00E4641B" w14:paraId="151F13D5" w14:textId="77777777" w:rsidTr="004A05F8">
        <w:trPr>
          <w:trHeight w:val="219"/>
        </w:trPr>
        <w:tc>
          <w:tcPr>
            <w:tcW w:w="1985" w:type="dxa"/>
          </w:tcPr>
          <w:p w14:paraId="170F71FC" w14:textId="369DCFCB" w:rsidR="00814407" w:rsidRPr="00814407" w:rsidRDefault="00814407" w:rsidP="00814407">
            <w:pPr>
              <w:ind w:left="0"/>
              <w:rPr>
                <w:rFonts w:ascii="Consolas" w:hAnsi="Consolas"/>
              </w:rPr>
            </w:pPr>
            <w:r w:rsidRPr="00814407">
              <w:rPr>
                <w:rFonts w:ascii="Consolas" w:hAnsi="Consolas"/>
              </w:rPr>
              <w:t>MSISDN</w:t>
            </w:r>
          </w:p>
          <w:p w14:paraId="46947F01" w14:textId="77777777" w:rsidR="00814407" w:rsidRDefault="00814407" w:rsidP="004A05F8">
            <w:pPr>
              <w:rPr>
                <w:rFonts w:ascii="Consolas" w:hAnsi="Consolas"/>
              </w:rPr>
            </w:pPr>
          </w:p>
          <w:p w14:paraId="49D91484" w14:textId="77777777" w:rsidR="00814407" w:rsidRPr="00A33CDF" w:rsidRDefault="00814407" w:rsidP="004A05F8">
            <w:pPr>
              <w:ind w:left="0"/>
              <w:rPr>
                <w:rFonts w:ascii="Consolas" w:hAnsi="Consolas"/>
              </w:rPr>
            </w:pPr>
          </w:p>
          <w:p w14:paraId="27F4ECEA" w14:textId="77777777" w:rsidR="00814407" w:rsidRPr="00A33CDF" w:rsidRDefault="00814407" w:rsidP="004A05F8">
            <w:pPr>
              <w:ind w:left="0"/>
              <w:rPr>
                <w:rFonts w:ascii="Consolas" w:hAnsi="Consolas"/>
              </w:rPr>
            </w:pPr>
          </w:p>
        </w:tc>
        <w:tc>
          <w:tcPr>
            <w:tcW w:w="7371" w:type="dxa"/>
          </w:tcPr>
          <w:p w14:paraId="10F61DEB" w14:textId="6D264E18" w:rsidR="00636573" w:rsidRDefault="00636573">
            <w:pPr>
              <w:pStyle w:val="Odstavecseseznamem"/>
              <w:numPr>
                <w:ilvl w:val="0"/>
                <w:numId w:val="118"/>
              </w:numPr>
              <w:ind w:left="320" w:hanging="283"/>
            </w:pPr>
            <w:r>
              <w:t xml:space="preserve">Get MNP schema name on selected environment from </w:t>
            </w:r>
            <w:r w:rsidRPr="00636573">
              <w:rPr>
                <w:rFonts w:ascii="Consolas" w:hAnsi="Consolas"/>
              </w:rPr>
              <w:t>&lt;MNP_DB_USER&gt;</w:t>
            </w:r>
            <w:r>
              <w:rPr>
                <w:rFonts w:ascii="Consolas" w:hAnsi="Consolas"/>
              </w:rPr>
              <w:t xml:space="preserve"> </w:t>
            </w:r>
            <w:r w:rsidRPr="00636573">
              <w:t>variable</w:t>
            </w:r>
            <w:r>
              <w:t xml:space="preserve"> (expected </w:t>
            </w:r>
            <w:r w:rsidRPr="00636573">
              <w:rPr>
                <w:rFonts w:ascii="Consolas" w:hAnsi="Consolas"/>
              </w:rPr>
              <w:t>MNP_OWN</w:t>
            </w:r>
            <w:r>
              <w:t xml:space="preserve"> or </w:t>
            </w:r>
            <w:r w:rsidRPr="00636573">
              <w:rPr>
                <w:rFonts w:ascii="Consolas" w:hAnsi="Consolas"/>
              </w:rPr>
              <w:t>MNPPROXY_OWN</w:t>
            </w:r>
            <w:r>
              <w:t>).</w:t>
            </w:r>
          </w:p>
          <w:p w14:paraId="3E2A843D" w14:textId="31472228" w:rsidR="00862A0A" w:rsidRDefault="00862A0A">
            <w:pPr>
              <w:pStyle w:val="Odstavecseseznamem"/>
              <w:numPr>
                <w:ilvl w:val="0"/>
                <w:numId w:val="118"/>
              </w:numPr>
              <w:ind w:left="320" w:hanging="283"/>
            </w:pPr>
            <w:r>
              <w:t xml:space="preserve">Populate table </w:t>
            </w:r>
            <w:r w:rsidRPr="00E6034A">
              <w:rPr>
                <w:rFonts w:ascii="Consolas" w:hAnsi="Consolas"/>
              </w:rPr>
              <w:t>PR_MSISDN_RECYCLING</w:t>
            </w:r>
            <w:r>
              <w:t xml:space="preserve"> with list of input MSISDN’s.</w:t>
            </w:r>
          </w:p>
          <w:p w14:paraId="618C4ECF" w14:textId="610EE6C2" w:rsidR="00862A0A" w:rsidRDefault="00862A0A">
            <w:pPr>
              <w:pStyle w:val="Odstavecseseznamem"/>
              <w:numPr>
                <w:ilvl w:val="0"/>
                <w:numId w:val="118"/>
              </w:numPr>
              <w:ind w:left="320" w:hanging="283"/>
            </w:pPr>
            <w:r>
              <w:t xml:space="preserve">Call stored procedure </w:t>
            </w:r>
            <w:r w:rsidRPr="00E6034A">
              <w:rPr>
                <w:rFonts w:ascii="Consolas" w:hAnsi="Consolas"/>
              </w:rPr>
              <w:t>PCK_MNT.RECYCLE_MSISDN</w:t>
            </w:r>
            <w:r>
              <w:t>.</w:t>
            </w:r>
          </w:p>
          <w:p w14:paraId="762EC0AA" w14:textId="07849CE8" w:rsidR="00862A0A" w:rsidRDefault="00862A0A">
            <w:pPr>
              <w:pStyle w:val="Odstavecseseznamem"/>
              <w:numPr>
                <w:ilvl w:val="0"/>
                <w:numId w:val="118"/>
              </w:numPr>
              <w:ind w:left="320" w:hanging="283"/>
            </w:pPr>
            <w:r>
              <w:t xml:space="preserve">Evaluate final MSISDN status in the </w:t>
            </w:r>
            <w:r w:rsidR="00D55781">
              <w:t>interface</w:t>
            </w:r>
            <w:r>
              <w:t xml:space="preserve"> table.</w:t>
            </w:r>
          </w:p>
          <w:p w14:paraId="2E37E50D" w14:textId="774649A4" w:rsidR="00D55781" w:rsidRDefault="00D55781">
            <w:pPr>
              <w:pStyle w:val="Odstavecseseznamem"/>
              <w:numPr>
                <w:ilvl w:val="0"/>
                <w:numId w:val="118"/>
              </w:numPr>
              <w:ind w:left="320" w:hanging="283"/>
            </w:pPr>
            <w:r>
              <w:t>Log MSISDN’s where cleansing was unsuccessful.</w:t>
            </w:r>
          </w:p>
          <w:p w14:paraId="6B241120" w14:textId="1C78D405" w:rsidR="00D55781" w:rsidRDefault="00D55781" w:rsidP="00D55781">
            <w:pPr>
              <w:pStyle w:val="Odstavecseseznamem"/>
              <w:numPr>
                <w:ilvl w:val="0"/>
                <w:numId w:val="118"/>
              </w:numPr>
              <w:ind w:left="320" w:hanging="283"/>
            </w:pPr>
            <w:r>
              <w:t xml:space="preserve">Return success if </w:t>
            </w:r>
          </w:p>
          <w:p w14:paraId="51A43F3E" w14:textId="16D041FD" w:rsidR="00D55781" w:rsidRDefault="00D55781" w:rsidP="00D55781">
            <w:pPr>
              <w:pStyle w:val="Odstavecseseznamem"/>
              <w:numPr>
                <w:ilvl w:val="1"/>
                <w:numId w:val="118"/>
              </w:numPr>
              <w:ind w:left="736"/>
            </w:pPr>
            <w:r>
              <w:t xml:space="preserve">SP returns </w:t>
            </w:r>
            <w:r w:rsidRPr="00D55781">
              <w:rPr>
                <w:rFonts w:ascii="Consolas" w:hAnsi="Consolas"/>
              </w:rPr>
              <w:t>0</w:t>
            </w:r>
            <w:r>
              <w:t xml:space="preserve"> (all MSISDN’s were successfully cleansed), or </w:t>
            </w:r>
          </w:p>
          <w:p w14:paraId="0B22401B" w14:textId="01FA7B8B" w:rsidR="00D55781" w:rsidRDefault="00D55781" w:rsidP="00D55781">
            <w:pPr>
              <w:pStyle w:val="Odstavecseseznamem"/>
              <w:numPr>
                <w:ilvl w:val="1"/>
                <w:numId w:val="118"/>
              </w:numPr>
              <w:ind w:left="736"/>
            </w:pPr>
            <w:r>
              <w:t xml:space="preserve">SP returns </w:t>
            </w:r>
            <w:r w:rsidRPr="00D55781">
              <w:rPr>
                <w:rFonts w:ascii="Consolas" w:hAnsi="Consolas"/>
              </w:rPr>
              <w:t>1</w:t>
            </w:r>
            <w:r>
              <w:t xml:space="preserve"> and </w:t>
            </w:r>
            <w:r w:rsidRPr="00D55781">
              <w:rPr>
                <w:rFonts w:ascii="Consolas" w:hAnsi="Consolas"/>
              </w:rPr>
              <w:t>GENERAL.IGNORE_MNP_CLEANSING_ERRORS</w:t>
            </w:r>
            <w:r>
              <w:rPr>
                <w:rFonts w:ascii="Consolas" w:hAnsi="Consolas"/>
              </w:rPr>
              <w:t>=1 (</w:t>
            </w:r>
            <w:r>
              <w:t>cleansing was partially successful, all errors are treated as attempts to clean already cleaned MSISDN’s and ignored).</w:t>
            </w:r>
          </w:p>
          <w:p w14:paraId="585A23DF" w14:textId="3C6B5185" w:rsidR="00814407" w:rsidRPr="00E4641B" w:rsidRDefault="00814407" w:rsidP="00862A0A">
            <w:pPr>
              <w:ind w:left="0"/>
            </w:pPr>
          </w:p>
        </w:tc>
      </w:tr>
    </w:tbl>
    <w:p w14:paraId="22C0330E" w14:textId="77777777" w:rsidR="00814407" w:rsidRPr="00814407" w:rsidRDefault="00814407" w:rsidP="00814407">
      <w:pPr>
        <w:rPr>
          <w:highlight w:val="yellow"/>
        </w:rPr>
      </w:pPr>
    </w:p>
    <w:p w14:paraId="71A9B6C4" w14:textId="71DA2EE9" w:rsidR="009D3581" w:rsidRPr="00C604EA" w:rsidRDefault="009D3581" w:rsidP="00EB084F">
      <w:pPr>
        <w:pStyle w:val="Nadpis6"/>
      </w:pPr>
      <w:bookmarkStart w:id="810" w:name="_Toc199412699"/>
      <w:r w:rsidRPr="00C604EA">
        <w:t>HARPAGON</w:t>
      </w:r>
      <w:r w:rsidR="003440FA">
        <w:t xml:space="preserve"> cleansing</w:t>
      </w:r>
      <w:bookmarkEnd w:id="810"/>
    </w:p>
    <w:p w14:paraId="586B482F" w14:textId="49FB09C4" w:rsidR="003B179D" w:rsidRDefault="003B179D" w:rsidP="003B179D">
      <w:pPr>
        <w:rPr>
          <w:rFonts w:ascii="Consolas" w:hAnsi="Consolas"/>
        </w:rPr>
      </w:pPr>
      <w:r>
        <w:rPr>
          <w:b/>
          <w:bCs/>
        </w:rPr>
        <w:t>Target S</w:t>
      </w:r>
      <w:r w:rsidRPr="00824542">
        <w:rPr>
          <w:b/>
          <w:bCs/>
        </w:rPr>
        <w:t>chema:</w:t>
      </w:r>
      <w:r w:rsidRPr="00824542">
        <w:t xml:space="preserve"> </w:t>
      </w:r>
      <w:r>
        <w:rPr>
          <w:rFonts w:ascii="Consolas" w:hAnsi="Consolas"/>
        </w:rPr>
        <w:t>HARPAGON_OWN</w:t>
      </w:r>
    </w:p>
    <w:p w14:paraId="4E0CD3C7" w14:textId="6DD9E89F" w:rsidR="00ED7F16" w:rsidRPr="00855193" w:rsidRDefault="005A4D40" w:rsidP="00ED7F16">
      <w:pPr>
        <w:rPr>
          <w:rFonts w:ascii="Consolas" w:hAnsi="Consolas"/>
        </w:rPr>
      </w:pPr>
      <w:r>
        <w:rPr>
          <w:b/>
          <w:bCs/>
        </w:rPr>
        <w:t xml:space="preserve">Access Configuration: </w:t>
      </w:r>
      <w:r w:rsidR="00ED7F16" w:rsidRPr="00855193">
        <w:rPr>
          <w:rFonts w:ascii="Consolas" w:hAnsi="Consolas"/>
        </w:rPr>
        <w:t>&lt;</w:t>
      </w:r>
      <w:r w:rsidR="00ED7F16">
        <w:rPr>
          <w:rFonts w:ascii="Consolas" w:hAnsi="Consolas"/>
        </w:rPr>
        <w:t>HARPAGON</w:t>
      </w:r>
      <w:r w:rsidR="00ED7F16" w:rsidRPr="00855193">
        <w:rPr>
          <w:rFonts w:ascii="Consolas" w:hAnsi="Consolas"/>
        </w:rPr>
        <w:t>_DB_USER&gt;/&lt;</w:t>
      </w:r>
      <w:r w:rsidR="00ED7F16">
        <w:rPr>
          <w:rFonts w:ascii="Consolas" w:hAnsi="Consolas"/>
        </w:rPr>
        <w:t>HARPAGON</w:t>
      </w:r>
      <w:r w:rsidR="00ED7F16" w:rsidRPr="00855193">
        <w:rPr>
          <w:rFonts w:ascii="Consolas" w:hAnsi="Consolas"/>
        </w:rPr>
        <w:t>_DB_PASW&gt;@&lt;</w:t>
      </w:r>
      <w:r w:rsidR="00ED7F16">
        <w:rPr>
          <w:rFonts w:ascii="Consolas" w:hAnsi="Consolas"/>
        </w:rPr>
        <w:t>HARPAGON</w:t>
      </w:r>
      <w:r w:rsidR="00ED7F16" w:rsidRPr="00855193">
        <w:rPr>
          <w:rFonts w:ascii="Consolas" w:hAnsi="Consolas"/>
        </w:rPr>
        <w:t>_DB&gt;</w:t>
      </w:r>
    </w:p>
    <w:p w14:paraId="418D91AD" w14:textId="77777777" w:rsidR="003B179D" w:rsidRDefault="003B179D" w:rsidP="003B179D">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3B179D" w:rsidRPr="00CA2B2C" w14:paraId="55C2C425" w14:textId="77777777" w:rsidTr="004A05F8">
        <w:trPr>
          <w:trHeight w:val="701"/>
        </w:trPr>
        <w:tc>
          <w:tcPr>
            <w:tcW w:w="1985" w:type="dxa"/>
            <w:shd w:val="clear" w:color="auto" w:fill="D9D9D9" w:themeFill="background1" w:themeFillShade="D9"/>
          </w:tcPr>
          <w:p w14:paraId="6F1A648C" w14:textId="1E21B6EC" w:rsidR="003B179D" w:rsidRPr="00CA2B2C" w:rsidRDefault="009F2559" w:rsidP="004A05F8">
            <w:pPr>
              <w:ind w:left="0"/>
              <w:rPr>
                <w:b/>
                <w:bCs/>
              </w:rPr>
            </w:pPr>
            <w:r>
              <w:rPr>
                <w:b/>
                <w:bCs/>
              </w:rPr>
              <w:t>Input Identifier</w:t>
            </w:r>
          </w:p>
        </w:tc>
        <w:tc>
          <w:tcPr>
            <w:tcW w:w="7371" w:type="dxa"/>
            <w:shd w:val="clear" w:color="auto" w:fill="D9D9D9" w:themeFill="background1" w:themeFillShade="D9"/>
          </w:tcPr>
          <w:p w14:paraId="629052BB" w14:textId="77777777" w:rsidR="003B179D" w:rsidRPr="00CA2B2C" w:rsidRDefault="003B179D" w:rsidP="004A05F8">
            <w:pPr>
              <w:ind w:left="0"/>
              <w:rPr>
                <w:b/>
                <w:bCs/>
              </w:rPr>
            </w:pPr>
            <w:r>
              <w:rPr>
                <w:b/>
                <w:bCs/>
              </w:rPr>
              <w:t>Cleansing Steps</w:t>
            </w:r>
          </w:p>
        </w:tc>
      </w:tr>
      <w:tr w:rsidR="003B179D" w:rsidRPr="002E4757" w14:paraId="6E2CB2F3" w14:textId="77777777" w:rsidTr="004A05F8">
        <w:trPr>
          <w:trHeight w:val="219"/>
        </w:trPr>
        <w:tc>
          <w:tcPr>
            <w:tcW w:w="1985" w:type="dxa"/>
          </w:tcPr>
          <w:p w14:paraId="2BEBB515" w14:textId="77777777" w:rsidR="003B179D" w:rsidRPr="00A33CDF" w:rsidRDefault="003B179D" w:rsidP="004A05F8">
            <w:pPr>
              <w:ind w:left="0"/>
              <w:rPr>
                <w:rFonts w:ascii="Consolas" w:hAnsi="Consolas"/>
              </w:rPr>
            </w:pPr>
            <w:r>
              <w:rPr>
                <w:rFonts w:ascii="Consolas" w:hAnsi="Consolas"/>
              </w:rPr>
              <w:t>MSISDN</w:t>
            </w:r>
          </w:p>
        </w:tc>
        <w:tc>
          <w:tcPr>
            <w:tcW w:w="7371" w:type="dxa"/>
          </w:tcPr>
          <w:p w14:paraId="0C8EA0DA" w14:textId="77777777" w:rsidR="003B179D" w:rsidRDefault="003B179D" w:rsidP="004A05F8">
            <w:pPr>
              <w:ind w:left="0"/>
            </w:pPr>
            <w:r w:rsidRPr="00FC1995">
              <w:rPr>
                <w:b/>
                <w:bCs/>
                <w:u w:val="single"/>
              </w:rPr>
              <w:t>Delete records</w:t>
            </w:r>
            <w:r>
              <w:t xml:space="preserve"> from following tables:</w:t>
            </w:r>
          </w:p>
          <w:p w14:paraId="56BD83D7" w14:textId="1EB0728F" w:rsidR="003B179D" w:rsidRDefault="00062494">
            <w:pPr>
              <w:pStyle w:val="Odstavecseseznamem"/>
              <w:numPr>
                <w:ilvl w:val="1"/>
                <w:numId w:val="115"/>
              </w:numPr>
              <w:ind w:left="320" w:hanging="221"/>
            </w:pPr>
            <w:r>
              <w:rPr>
                <w:rFonts w:ascii="Consolas" w:hAnsi="Consolas"/>
              </w:rPr>
              <w:t>CREDIT_INFO</w:t>
            </w:r>
          </w:p>
          <w:p w14:paraId="6E708860" w14:textId="77777777" w:rsidR="003B179D" w:rsidRPr="00FC1995" w:rsidRDefault="003B179D" w:rsidP="00062494">
            <w:pPr>
              <w:pStyle w:val="Odstavecseseznamem"/>
              <w:ind w:left="320"/>
              <w:rPr>
                <w:rFonts w:ascii="Consolas" w:hAnsi="Consolas"/>
              </w:rPr>
            </w:pPr>
          </w:p>
        </w:tc>
      </w:tr>
    </w:tbl>
    <w:p w14:paraId="727FD1AE" w14:textId="77777777" w:rsidR="003B179D" w:rsidRPr="003B179D" w:rsidRDefault="003B179D" w:rsidP="003B179D">
      <w:pPr>
        <w:rPr>
          <w:highlight w:val="yellow"/>
        </w:rPr>
      </w:pPr>
    </w:p>
    <w:p w14:paraId="2ECB2B30" w14:textId="5F343D94" w:rsidR="009D3581" w:rsidRPr="00D40DB1" w:rsidRDefault="009D3581" w:rsidP="00EB084F">
      <w:pPr>
        <w:pStyle w:val="Nadpis6"/>
      </w:pPr>
      <w:bookmarkStart w:id="811" w:name="_Toc199412700"/>
      <w:r w:rsidRPr="00D40DB1">
        <w:t>SMDP+</w:t>
      </w:r>
      <w:r w:rsidR="00D63D8C" w:rsidRPr="00D40DB1">
        <w:t xml:space="preserve"> (ESIM)</w:t>
      </w:r>
      <w:r w:rsidR="003440FA">
        <w:t xml:space="preserve"> cleansing</w:t>
      </w:r>
      <w:bookmarkEnd w:id="811"/>
    </w:p>
    <w:p w14:paraId="08D021D8" w14:textId="1AA40DA4" w:rsidR="00274E46" w:rsidRDefault="00274E46" w:rsidP="00274E46">
      <w:pPr>
        <w:rPr>
          <w:rFonts w:ascii="Consolas" w:hAnsi="Consolas"/>
        </w:rPr>
      </w:pPr>
      <w:r>
        <w:rPr>
          <w:b/>
          <w:bCs/>
        </w:rPr>
        <w:t xml:space="preserve">Type: </w:t>
      </w:r>
      <w:r>
        <w:rPr>
          <w:rFonts w:ascii="Consolas" w:hAnsi="Consolas"/>
        </w:rPr>
        <w:t>SOAP</w:t>
      </w:r>
    </w:p>
    <w:p w14:paraId="33AF129E" w14:textId="62C11AD4" w:rsidR="00274E46" w:rsidRDefault="00274E46" w:rsidP="00274E46">
      <w:pPr>
        <w:rPr>
          <w:rFonts w:ascii="Consolas" w:hAnsi="Consolas"/>
        </w:rPr>
      </w:pPr>
      <w:r w:rsidRPr="00824542">
        <w:rPr>
          <w:b/>
          <w:bCs/>
        </w:rPr>
        <w:t xml:space="preserve">Target </w:t>
      </w:r>
      <w:r>
        <w:rPr>
          <w:b/>
          <w:bCs/>
        </w:rPr>
        <w:t>Endpoint</w:t>
      </w:r>
      <w:r w:rsidRPr="00824542">
        <w:rPr>
          <w:b/>
          <w:bCs/>
        </w:rPr>
        <w:t>:</w:t>
      </w:r>
      <w:r w:rsidRPr="00824542">
        <w:t xml:space="preserve"> </w:t>
      </w:r>
      <w:r w:rsidRPr="0094036C">
        <w:rPr>
          <w:rFonts w:ascii="Consolas" w:hAnsi="Consolas"/>
        </w:rPr>
        <w:t>SmdpServicesEndpoint</w:t>
      </w:r>
    </w:p>
    <w:p w14:paraId="19BA9254" w14:textId="77777777" w:rsidR="00712E94" w:rsidRDefault="00712E94" w:rsidP="00712E94">
      <w:r>
        <w:rPr>
          <w:b/>
          <w:bCs/>
        </w:rPr>
        <w:t>Auth:</w:t>
      </w:r>
      <w:r>
        <w:t xml:space="preserve"> Basic</w:t>
      </w:r>
    </w:p>
    <w:p w14:paraId="5E6A053F" w14:textId="7BBA9D50" w:rsidR="00274E46" w:rsidRDefault="00712E94" w:rsidP="00274E46">
      <w:pPr>
        <w:rPr>
          <w:rFonts w:ascii="Consolas" w:hAnsi="Consolas"/>
        </w:rPr>
      </w:pPr>
      <w:r>
        <w:rPr>
          <w:b/>
          <w:bCs/>
        </w:rPr>
        <w:t>Access Configuration</w:t>
      </w:r>
      <w:r w:rsidR="00274E46">
        <w:rPr>
          <w:b/>
          <w:bCs/>
        </w:rPr>
        <w:t>:</w:t>
      </w:r>
      <w:r w:rsidR="00274E46">
        <w:t xml:space="preserve"> </w:t>
      </w:r>
      <w:r w:rsidR="00274E46" w:rsidRPr="00606FC1">
        <w:rPr>
          <w:rFonts w:ascii="Consolas" w:hAnsi="Consolas"/>
        </w:rPr>
        <w:t>&lt;</w:t>
      </w:r>
      <w:r w:rsidR="00C4055B">
        <w:rPr>
          <w:rFonts w:ascii="Consolas" w:hAnsi="Consolas"/>
        </w:rPr>
        <w:t>SOAP_</w:t>
      </w:r>
      <w:r w:rsidR="00274E46" w:rsidRPr="00606FC1">
        <w:rPr>
          <w:rFonts w:ascii="Consolas" w:hAnsi="Consolas"/>
        </w:rPr>
        <w:t>S</w:t>
      </w:r>
      <w:r w:rsidR="00274E46">
        <w:rPr>
          <w:rFonts w:ascii="Consolas" w:hAnsi="Consolas"/>
        </w:rPr>
        <w:t>MD</w:t>
      </w:r>
      <w:r w:rsidR="00C4055B">
        <w:rPr>
          <w:rFonts w:ascii="Consolas" w:hAnsi="Consolas"/>
        </w:rPr>
        <w:t>P</w:t>
      </w:r>
      <w:r w:rsidR="00274E46" w:rsidRPr="00606FC1">
        <w:rPr>
          <w:rFonts w:ascii="Consolas" w:hAnsi="Consolas"/>
        </w:rPr>
        <w:t>SVC_USER&gt;/&lt;SOAP_</w:t>
      </w:r>
      <w:r w:rsidR="00C4055B" w:rsidRPr="00606FC1">
        <w:rPr>
          <w:rFonts w:ascii="Consolas" w:hAnsi="Consolas"/>
        </w:rPr>
        <w:t>S</w:t>
      </w:r>
      <w:r w:rsidR="00C4055B">
        <w:rPr>
          <w:rFonts w:ascii="Consolas" w:hAnsi="Consolas"/>
        </w:rPr>
        <w:t>MDP</w:t>
      </w:r>
      <w:r w:rsidR="00C4055B" w:rsidRPr="00606FC1">
        <w:rPr>
          <w:rFonts w:ascii="Consolas" w:hAnsi="Consolas"/>
        </w:rPr>
        <w:t>SVC</w:t>
      </w:r>
      <w:r w:rsidR="00274E46" w:rsidRPr="00606FC1">
        <w:rPr>
          <w:rFonts w:ascii="Consolas" w:hAnsi="Consolas"/>
        </w:rPr>
        <w:t>_PASW&gt;</w:t>
      </w:r>
      <w:r w:rsidR="00274E46">
        <w:rPr>
          <w:rFonts w:ascii="Consolas" w:hAnsi="Consolas"/>
        </w:rPr>
        <w:t>@</w:t>
      </w:r>
      <w:r w:rsidR="00274E46" w:rsidRPr="00621B5B">
        <w:t xml:space="preserve"> </w:t>
      </w:r>
      <w:r w:rsidR="00274E46">
        <w:t>&lt;</w:t>
      </w:r>
      <w:r w:rsidR="00274E46" w:rsidRPr="00621B5B">
        <w:rPr>
          <w:rFonts w:ascii="Consolas" w:hAnsi="Consolas"/>
        </w:rPr>
        <w:t>SOAP_</w:t>
      </w:r>
      <w:r w:rsidR="00C4055B" w:rsidRPr="00606FC1">
        <w:rPr>
          <w:rFonts w:ascii="Consolas" w:hAnsi="Consolas"/>
        </w:rPr>
        <w:t>S</w:t>
      </w:r>
      <w:r w:rsidR="00C4055B">
        <w:rPr>
          <w:rFonts w:ascii="Consolas" w:hAnsi="Consolas"/>
        </w:rPr>
        <w:t>MDP</w:t>
      </w:r>
      <w:r w:rsidR="00C4055B" w:rsidRPr="00606FC1">
        <w:rPr>
          <w:rFonts w:ascii="Consolas" w:hAnsi="Consolas"/>
        </w:rPr>
        <w:t>SV</w:t>
      </w:r>
      <w:r w:rsidR="00C4055B">
        <w:rPr>
          <w:rFonts w:ascii="Consolas" w:hAnsi="Consolas"/>
        </w:rPr>
        <w:t>C</w:t>
      </w:r>
      <w:r w:rsidR="00274E46" w:rsidRPr="00621B5B">
        <w:rPr>
          <w:rFonts w:ascii="Consolas" w:hAnsi="Consolas"/>
        </w:rPr>
        <w:t>_ENDPOINT</w:t>
      </w:r>
      <w:r w:rsidR="00274E46">
        <w:rPr>
          <w:rFonts w:ascii="Consolas" w:hAnsi="Consolas"/>
        </w:rPr>
        <w:t>&gt;</w:t>
      </w:r>
    </w:p>
    <w:p w14:paraId="6190A298" w14:textId="04BA9343" w:rsidR="0094036C" w:rsidRDefault="0094036C" w:rsidP="0094036C">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94036C" w:rsidRPr="00CA2B2C" w14:paraId="32658B35" w14:textId="77777777" w:rsidTr="004A05F8">
        <w:trPr>
          <w:trHeight w:val="701"/>
        </w:trPr>
        <w:tc>
          <w:tcPr>
            <w:tcW w:w="1985" w:type="dxa"/>
            <w:shd w:val="clear" w:color="auto" w:fill="D9D9D9" w:themeFill="background1" w:themeFillShade="D9"/>
          </w:tcPr>
          <w:p w14:paraId="7721D955" w14:textId="772E5686" w:rsidR="0094036C" w:rsidRPr="00CA2B2C" w:rsidRDefault="009F2559" w:rsidP="004A05F8">
            <w:pPr>
              <w:ind w:left="0"/>
              <w:rPr>
                <w:b/>
                <w:bCs/>
              </w:rPr>
            </w:pPr>
            <w:r>
              <w:rPr>
                <w:b/>
                <w:bCs/>
              </w:rPr>
              <w:lastRenderedPageBreak/>
              <w:t>Input Identifier</w:t>
            </w:r>
            <w:r w:rsidR="0094036C">
              <w:rPr>
                <w:b/>
                <w:bCs/>
              </w:rPr>
              <w:t>s</w:t>
            </w:r>
          </w:p>
        </w:tc>
        <w:tc>
          <w:tcPr>
            <w:tcW w:w="7371" w:type="dxa"/>
            <w:shd w:val="clear" w:color="auto" w:fill="D9D9D9" w:themeFill="background1" w:themeFillShade="D9"/>
          </w:tcPr>
          <w:p w14:paraId="689B8C62" w14:textId="77777777" w:rsidR="0094036C" w:rsidRPr="00CA2B2C" w:rsidRDefault="0094036C" w:rsidP="004A05F8">
            <w:pPr>
              <w:ind w:left="0"/>
              <w:rPr>
                <w:b/>
                <w:bCs/>
              </w:rPr>
            </w:pPr>
            <w:r>
              <w:rPr>
                <w:b/>
                <w:bCs/>
              </w:rPr>
              <w:t>Cleansing Steps</w:t>
            </w:r>
          </w:p>
        </w:tc>
      </w:tr>
      <w:tr w:rsidR="0094036C" w:rsidRPr="00E4641B" w14:paraId="5FFA9580" w14:textId="77777777" w:rsidTr="004A05F8">
        <w:trPr>
          <w:trHeight w:val="219"/>
        </w:trPr>
        <w:tc>
          <w:tcPr>
            <w:tcW w:w="1985" w:type="dxa"/>
          </w:tcPr>
          <w:p w14:paraId="3CE9FBDD" w14:textId="3D9A0D08" w:rsidR="00814407" w:rsidRDefault="003727D3">
            <w:pPr>
              <w:pStyle w:val="Odstavecseseznamem"/>
              <w:numPr>
                <w:ilvl w:val="0"/>
                <w:numId w:val="113"/>
              </w:numPr>
              <w:ind w:left="177" w:hanging="177"/>
              <w:rPr>
                <w:rFonts w:ascii="Consolas" w:hAnsi="Consolas"/>
              </w:rPr>
            </w:pPr>
            <w:r>
              <w:rPr>
                <w:rFonts w:ascii="Consolas" w:hAnsi="Consolas"/>
              </w:rPr>
              <w:t>ICCID</w:t>
            </w:r>
          </w:p>
          <w:p w14:paraId="1A8D6CC2" w14:textId="7D3700CA" w:rsidR="00814407" w:rsidRDefault="004216B9">
            <w:pPr>
              <w:pStyle w:val="Odstavecseseznamem"/>
              <w:numPr>
                <w:ilvl w:val="0"/>
                <w:numId w:val="113"/>
              </w:numPr>
              <w:ind w:left="177" w:hanging="177"/>
              <w:rPr>
                <w:rFonts w:ascii="Consolas" w:hAnsi="Consolas"/>
              </w:rPr>
            </w:pPr>
            <w:r>
              <w:rPr>
                <w:rFonts w:ascii="Consolas" w:hAnsi="Consolas"/>
              </w:rPr>
              <w:t>e</w:t>
            </w:r>
            <w:r w:rsidR="00814407">
              <w:rPr>
                <w:rFonts w:ascii="Consolas" w:hAnsi="Consolas"/>
              </w:rPr>
              <w:t>ID</w:t>
            </w:r>
          </w:p>
          <w:p w14:paraId="4245187E" w14:textId="32BBDC0A" w:rsidR="0094036C" w:rsidRPr="00814407" w:rsidRDefault="00814407">
            <w:pPr>
              <w:pStyle w:val="Odstavecseseznamem"/>
              <w:numPr>
                <w:ilvl w:val="0"/>
                <w:numId w:val="113"/>
              </w:numPr>
              <w:ind w:left="177" w:hanging="177"/>
              <w:rPr>
                <w:rFonts w:ascii="Consolas" w:hAnsi="Consolas"/>
              </w:rPr>
            </w:pPr>
            <w:r w:rsidRPr="00814407">
              <w:rPr>
                <w:rFonts w:ascii="Consolas" w:hAnsi="Consolas"/>
              </w:rPr>
              <w:t>MatchingID</w:t>
            </w:r>
          </w:p>
          <w:p w14:paraId="6FC96513" w14:textId="77777777" w:rsidR="0094036C" w:rsidRDefault="0094036C" w:rsidP="004A05F8">
            <w:pPr>
              <w:rPr>
                <w:rFonts w:ascii="Consolas" w:hAnsi="Consolas"/>
              </w:rPr>
            </w:pPr>
          </w:p>
          <w:p w14:paraId="1C3778CC" w14:textId="77777777" w:rsidR="0094036C" w:rsidRPr="00A33CDF" w:rsidRDefault="0094036C" w:rsidP="004A05F8">
            <w:pPr>
              <w:ind w:left="0"/>
              <w:rPr>
                <w:rFonts w:ascii="Consolas" w:hAnsi="Consolas"/>
              </w:rPr>
            </w:pPr>
          </w:p>
          <w:p w14:paraId="1721FD5C" w14:textId="77777777" w:rsidR="0094036C" w:rsidRPr="00A33CDF" w:rsidRDefault="0094036C" w:rsidP="004A05F8">
            <w:pPr>
              <w:ind w:left="0"/>
              <w:rPr>
                <w:rFonts w:ascii="Consolas" w:hAnsi="Consolas"/>
              </w:rPr>
            </w:pPr>
          </w:p>
        </w:tc>
        <w:tc>
          <w:tcPr>
            <w:tcW w:w="7371" w:type="dxa"/>
          </w:tcPr>
          <w:p w14:paraId="077C6156" w14:textId="17A145C9" w:rsidR="00D009EC" w:rsidRDefault="00D009EC">
            <w:pPr>
              <w:pStyle w:val="Odstavecseseznamem"/>
              <w:numPr>
                <w:ilvl w:val="0"/>
                <w:numId w:val="119"/>
              </w:numPr>
              <w:ind w:left="320"/>
            </w:pPr>
            <w:r>
              <w:t>Store list of applicable ICCID’s (must have</w:t>
            </w:r>
            <w:r w:rsidR="006E767E">
              <w:t xml:space="preserve"> corresponding</w:t>
            </w:r>
            <w:r>
              <w:t xml:space="preserve"> </w:t>
            </w:r>
            <w:r w:rsidR="003727D3">
              <w:t xml:space="preserve">eSIM Type = </w:t>
            </w:r>
            <w:r w:rsidR="003727D3" w:rsidRPr="00D23FE8">
              <w:rPr>
                <w:rFonts w:ascii="Consolas" w:hAnsi="Consolas"/>
                <w:u w:val="single"/>
              </w:rPr>
              <w:t>Virtual-eSIM</w:t>
            </w:r>
            <w:r>
              <w:t>)</w:t>
            </w:r>
          </w:p>
          <w:p w14:paraId="4C8EA9E4" w14:textId="32DF290A" w:rsidR="004216B9" w:rsidRPr="003B57C0" w:rsidRDefault="00D009EC">
            <w:pPr>
              <w:pStyle w:val="Odstavecseseznamem"/>
              <w:numPr>
                <w:ilvl w:val="0"/>
                <w:numId w:val="119"/>
              </w:numPr>
              <w:ind w:left="320"/>
            </w:pPr>
            <w:r>
              <w:t>For each</w:t>
            </w:r>
            <w:r w:rsidR="00EA2581">
              <w:t xml:space="preserve"> stored</w:t>
            </w:r>
            <w:r>
              <w:t xml:space="preserve"> ICCID, </w:t>
            </w:r>
            <w:r w:rsidR="003727D3">
              <w:t xml:space="preserve">retrieve </w:t>
            </w:r>
            <w:r w:rsidR="007B7570">
              <w:t>E</w:t>
            </w:r>
            <w:r>
              <w:t xml:space="preserve">ID and MatchingID values </w:t>
            </w:r>
            <w:r w:rsidR="00B90541" w:rsidRPr="00AB627E">
              <w:t>from RMS</w:t>
            </w:r>
            <w:r w:rsidR="00E41A95">
              <w:t xml:space="preserve"> table </w:t>
            </w:r>
            <w:r w:rsidR="00E41A95" w:rsidRPr="00E41A95">
              <w:rPr>
                <w:rFonts w:ascii="Consolas" w:hAnsi="Consolas"/>
              </w:rPr>
              <w:t>INVD_MAIN_EXT_DATA</w:t>
            </w:r>
            <w:r w:rsidR="008973F3">
              <w:rPr>
                <w:rFonts w:ascii="Consolas" w:hAnsi="Consolas"/>
              </w:rPr>
              <w:t xml:space="preserve"> (</w:t>
            </w:r>
            <w:r w:rsidR="008973F3" w:rsidRPr="00905B18">
              <w:rPr>
                <w:rFonts w:ascii="Consolas" w:hAnsi="Consolas"/>
              </w:rPr>
              <w:t>PARAM_ID=30010</w:t>
            </w:r>
            <w:r w:rsidR="008973F3">
              <w:rPr>
                <w:rFonts w:ascii="Consolas" w:hAnsi="Consolas"/>
              </w:rPr>
              <w:t>,30011)</w:t>
            </w:r>
          </w:p>
          <w:p w14:paraId="5C83C3A5" w14:textId="279605DF" w:rsidR="003727D3" w:rsidRDefault="004216B9">
            <w:pPr>
              <w:pStyle w:val="Odstavecseseznamem"/>
              <w:numPr>
                <w:ilvl w:val="0"/>
                <w:numId w:val="119"/>
              </w:numPr>
              <w:ind w:left="320"/>
            </w:pPr>
            <w:r>
              <w:t xml:space="preserve">Spawn SMDP cleansing thread that calls SOAP operation </w:t>
            </w:r>
            <w:r>
              <w:rPr>
                <w:rFonts w:ascii="Consolas" w:hAnsi="Consolas"/>
              </w:rPr>
              <w:t>CancelOrder</w:t>
            </w:r>
            <w:r w:rsidRPr="00B531E5">
              <w:t xml:space="preserve"> with </w:t>
            </w:r>
            <w:r>
              <w:t xml:space="preserve">input array of </w:t>
            </w:r>
            <w:r w:rsidRPr="00B531E5">
              <w:t xml:space="preserve">known values of </w:t>
            </w:r>
            <w:r w:rsidRPr="00B531E5">
              <w:rPr>
                <w:rFonts w:ascii="Consolas" w:hAnsi="Consolas"/>
              </w:rPr>
              <w:t>ICCID</w:t>
            </w:r>
            <w:r>
              <w:t>,</w:t>
            </w:r>
            <w:r w:rsidRPr="00B531E5">
              <w:t xml:space="preserve"> </w:t>
            </w:r>
            <w:r>
              <w:t>e</w:t>
            </w:r>
            <w:r w:rsidRPr="00B531E5">
              <w:rPr>
                <w:rFonts w:ascii="Consolas" w:hAnsi="Consolas"/>
              </w:rPr>
              <w:t>ID</w:t>
            </w:r>
            <w:r>
              <w:t>, and</w:t>
            </w:r>
            <w:r w:rsidRPr="00B531E5">
              <w:t xml:space="preserve"> </w:t>
            </w:r>
            <w:r w:rsidRPr="00B531E5">
              <w:rPr>
                <w:rFonts w:ascii="Consolas" w:hAnsi="Consolas"/>
              </w:rPr>
              <w:t>MatchingID</w:t>
            </w:r>
            <w:r>
              <w:rPr>
                <w:rFonts w:ascii="Consolas" w:hAnsi="Consolas"/>
              </w:rPr>
              <w:t xml:space="preserve">. </w:t>
            </w:r>
            <w:r>
              <w:rPr>
                <w:rFonts w:ascii="Consolas" w:hAnsi="Consolas"/>
              </w:rPr>
              <w:br/>
            </w:r>
            <w:r w:rsidRPr="004216B9">
              <w:rPr>
                <w:b/>
                <w:bCs/>
              </w:rPr>
              <w:t>NOTE:</w:t>
            </w:r>
            <w:r>
              <w:t xml:space="preserve"> </w:t>
            </w:r>
            <w:r w:rsidRPr="004216B9">
              <w:t>If</w:t>
            </w:r>
            <w:r w:rsidR="003D10F6">
              <w:t xml:space="preserve"> SMDP returns </w:t>
            </w:r>
            <w:r w:rsidRPr="004216B9">
              <w:rPr>
                <w:i/>
                <w:iCs w:val="0"/>
              </w:rPr>
              <w:t>Invalid Association</w:t>
            </w:r>
            <w:r w:rsidRPr="004216B9">
              <w:t xml:space="preserve"> error </w:t>
            </w:r>
            <w:r>
              <w:t>(see below table), the call is repeated once again</w:t>
            </w:r>
            <w:r w:rsidR="00813A49">
              <w:t xml:space="preserve"> for the respective </w:t>
            </w:r>
            <w:r w:rsidR="00813A49" w:rsidRPr="00813A49">
              <w:rPr>
                <w:rFonts w:ascii="Consolas" w:hAnsi="Consolas"/>
              </w:rPr>
              <w:t>ICCID</w:t>
            </w:r>
            <w:r>
              <w:t xml:space="preserve"> without </w:t>
            </w:r>
            <w:r w:rsidR="00813A49">
              <w:t>providing</w:t>
            </w:r>
            <w:r>
              <w:t xml:space="preserve"> </w:t>
            </w:r>
            <w:r w:rsidRPr="003D10F6">
              <w:rPr>
                <w:rFonts w:ascii="Consolas" w:hAnsi="Consolas"/>
              </w:rPr>
              <w:t>eID</w:t>
            </w:r>
            <w:r>
              <w:t xml:space="preserve"> and </w:t>
            </w:r>
            <w:r w:rsidRPr="003D10F6">
              <w:rPr>
                <w:rFonts w:ascii="Consolas" w:hAnsi="Consolas"/>
              </w:rPr>
              <w:t>MatchingID</w:t>
            </w:r>
            <w:r>
              <w:t xml:space="preserve"> values. Should </w:t>
            </w:r>
            <w:r w:rsidR="003D10F6">
              <w:t xml:space="preserve">this second </w:t>
            </w:r>
            <w:r>
              <w:t>attempt fail as well, it’s reported in the log with suffix “</w:t>
            </w:r>
            <w:r w:rsidRPr="00CF665A">
              <w:rPr>
                <w:rFonts w:ascii="Consolas" w:hAnsi="Consolas"/>
              </w:rPr>
              <w:t>(retried)</w:t>
            </w:r>
            <w:r>
              <w:t>”.</w:t>
            </w:r>
          </w:p>
          <w:p w14:paraId="682EF7B1" w14:textId="77777777" w:rsidR="0072713A" w:rsidRDefault="0072713A" w:rsidP="0072713A"/>
          <w:p w14:paraId="1E6058AC" w14:textId="6F8130AD" w:rsidR="0094036C" w:rsidRPr="00BE49C5" w:rsidRDefault="009F0DCC" w:rsidP="0072713A">
            <w:pPr>
              <w:ind w:left="0"/>
              <w:rPr>
                <w:b/>
                <w:bCs/>
              </w:rPr>
            </w:pPr>
            <w:r>
              <w:rPr>
                <w:b/>
                <w:bCs/>
              </w:rPr>
              <w:t xml:space="preserve">SMDP </w:t>
            </w:r>
            <w:r w:rsidR="00E54F6E">
              <w:rPr>
                <w:b/>
                <w:bCs/>
              </w:rPr>
              <w:t>cleansing</w:t>
            </w:r>
            <w:r w:rsidR="00D476BC">
              <w:rPr>
                <w:b/>
                <w:bCs/>
              </w:rPr>
              <w:t xml:space="preserve"> </w:t>
            </w:r>
            <w:r w:rsidR="00E54F6E">
              <w:rPr>
                <w:b/>
                <w:bCs/>
              </w:rPr>
              <w:t>result mapping to subsequent cleansing tasks</w:t>
            </w:r>
            <w:r w:rsidR="00BE49C5" w:rsidRPr="00BE49C5">
              <w:rPr>
                <w:b/>
                <w:bCs/>
              </w:rPr>
              <w:t>:</w:t>
            </w:r>
          </w:p>
          <w:p w14:paraId="171C9560" w14:textId="58A9BEF1" w:rsidR="00BE49C5" w:rsidRDefault="00BE49C5" w:rsidP="0072713A">
            <w:pPr>
              <w:ind w:left="0"/>
            </w:pPr>
          </w:p>
          <w:tbl>
            <w:tblPr>
              <w:tblStyle w:val="Mkatabulky"/>
              <w:tblW w:w="0" w:type="auto"/>
              <w:tblLook w:val="04A0" w:firstRow="1" w:lastRow="0" w:firstColumn="1" w:lastColumn="0" w:noHBand="0" w:noVBand="1"/>
            </w:tblPr>
            <w:tblGrid>
              <w:gridCol w:w="909"/>
              <w:gridCol w:w="1953"/>
              <w:gridCol w:w="1425"/>
              <w:gridCol w:w="1554"/>
              <w:gridCol w:w="1252"/>
            </w:tblGrid>
            <w:tr w:rsidR="0075595F" w14:paraId="25E7D749" w14:textId="60CDCAB3" w:rsidTr="00AB32AF">
              <w:tc>
                <w:tcPr>
                  <w:tcW w:w="909" w:type="dxa"/>
                  <w:shd w:val="clear" w:color="auto" w:fill="F2F2F2" w:themeFill="background1" w:themeFillShade="F2"/>
                </w:tcPr>
                <w:p w14:paraId="79018549" w14:textId="2D7C8FF1" w:rsidR="0075595F" w:rsidRPr="00CB6B91" w:rsidRDefault="0075595F" w:rsidP="0075595F">
                  <w:pPr>
                    <w:ind w:left="0"/>
                    <w:rPr>
                      <w:b/>
                      <w:bCs/>
                      <w:sz w:val="18"/>
                      <w:szCs w:val="18"/>
                    </w:rPr>
                  </w:pPr>
                  <w:r w:rsidRPr="00CB6B91">
                    <w:rPr>
                      <w:b/>
                      <w:bCs/>
                      <w:sz w:val="18"/>
                      <w:szCs w:val="18"/>
                    </w:rPr>
                    <w:t>SMDP Result</w:t>
                  </w:r>
                </w:p>
              </w:tc>
              <w:tc>
                <w:tcPr>
                  <w:tcW w:w="1953" w:type="dxa"/>
                  <w:shd w:val="clear" w:color="auto" w:fill="F2F2F2" w:themeFill="background1" w:themeFillShade="F2"/>
                </w:tcPr>
                <w:p w14:paraId="4A633655" w14:textId="34F62EA3" w:rsidR="0075595F" w:rsidRPr="00CB6B91" w:rsidRDefault="0075595F" w:rsidP="0075595F">
                  <w:pPr>
                    <w:ind w:left="0"/>
                    <w:rPr>
                      <w:b/>
                      <w:bCs/>
                      <w:sz w:val="18"/>
                      <w:szCs w:val="18"/>
                    </w:rPr>
                  </w:pPr>
                  <w:r w:rsidRPr="00CB6B91">
                    <w:rPr>
                      <w:b/>
                      <w:bCs/>
                      <w:sz w:val="18"/>
                      <w:szCs w:val="18"/>
                    </w:rPr>
                    <w:t>SMDP Error Code</w:t>
                  </w:r>
                </w:p>
              </w:tc>
              <w:tc>
                <w:tcPr>
                  <w:tcW w:w="1425" w:type="dxa"/>
                  <w:shd w:val="clear" w:color="auto" w:fill="F2F2F2" w:themeFill="background1" w:themeFillShade="F2"/>
                </w:tcPr>
                <w:p w14:paraId="5B283B9C" w14:textId="51011793" w:rsidR="0075595F" w:rsidRPr="00CB6B91" w:rsidRDefault="0075595F" w:rsidP="0075595F">
                  <w:pPr>
                    <w:ind w:left="0"/>
                    <w:rPr>
                      <w:b/>
                      <w:bCs/>
                      <w:sz w:val="18"/>
                      <w:szCs w:val="18"/>
                    </w:rPr>
                  </w:pPr>
                  <w:r w:rsidRPr="00CB6B91">
                    <w:rPr>
                      <w:b/>
                      <w:bCs/>
                      <w:sz w:val="18"/>
                      <w:szCs w:val="18"/>
                    </w:rPr>
                    <w:t>Align RMS Status</w:t>
                  </w:r>
                </w:p>
              </w:tc>
              <w:tc>
                <w:tcPr>
                  <w:tcW w:w="1554" w:type="dxa"/>
                  <w:shd w:val="clear" w:color="auto" w:fill="F2F2F2" w:themeFill="background1" w:themeFillShade="F2"/>
                </w:tcPr>
                <w:p w14:paraId="0ED6F375" w14:textId="73C69089" w:rsidR="009C27B6" w:rsidRDefault="0075595F" w:rsidP="009C27B6">
                  <w:pPr>
                    <w:ind w:left="0"/>
                    <w:rPr>
                      <w:b/>
                      <w:bCs/>
                      <w:sz w:val="18"/>
                      <w:szCs w:val="18"/>
                    </w:rPr>
                  </w:pPr>
                  <w:r>
                    <w:rPr>
                      <w:b/>
                      <w:bCs/>
                      <w:sz w:val="18"/>
                      <w:szCs w:val="18"/>
                    </w:rPr>
                    <w:t xml:space="preserve">Clean </w:t>
                  </w:r>
                </w:p>
                <w:p w14:paraId="5D53F7CA" w14:textId="2D4CA3B2" w:rsidR="009C27B6" w:rsidRDefault="009C27B6" w:rsidP="009C27B6">
                  <w:pPr>
                    <w:ind w:left="0"/>
                    <w:rPr>
                      <w:b/>
                      <w:bCs/>
                      <w:sz w:val="18"/>
                      <w:szCs w:val="18"/>
                    </w:rPr>
                  </w:pPr>
                  <w:r>
                    <w:rPr>
                      <w:b/>
                      <w:bCs/>
                      <w:sz w:val="18"/>
                      <w:szCs w:val="18"/>
                    </w:rPr>
                    <w:t xml:space="preserve">RMS Attributes </w:t>
                  </w:r>
                  <w:r w:rsidR="00AB32AF">
                    <w:rPr>
                      <w:b/>
                      <w:bCs/>
                      <w:sz w:val="18"/>
                      <w:szCs w:val="18"/>
                    </w:rPr>
                    <w:t>and</w:t>
                  </w:r>
                  <w:r>
                    <w:rPr>
                      <w:b/>
                      <w:bCs/>
                      <w:sz w:val="18"/>
                      <w:szCs w:val="18"/>
                    </w:rPr>
                    <w:t xml:space="preserve"> eSIM</w:t>
                  </w:r>
                </w:p>
                <w:p w14:paraId="2E7342C0" w14:textId="20F1DACA" w:rsidR="009C27B6" w:rsidRPr="00CB6B91" w:rsidRDefault="009C27B6" w:rsidP="009C27B6">
                  <w:pPr>
                    <w:ind w:left="0"/>
                    <w:rPr>
                      <w:b/>
                      <w:bCs/>
                      <w:sz w:val="18"/>
                      <w:szCs w:val="18"/>
                    </w:rPr>
                  </w:pPr>
                  <w:r>
                    <w:rPr>
                      <w:b/>
                      <w:bCs/>
                      <w:sz w:val="18"/>
                      <w:szCs w:val="18"/>
                    </w:rPr>
                    <w:t>Notifications</w:t>
                  </w:r>
                </w:p>
              </w:tc>
              <w:tc>
                <w:tcPr>
                  <w:tcW w:w="1252" w:type="dxa"/>
                  <w:shd w:val="clear" w:color="auto" w:fill="F2F2F2" w:themeFill="background1" w:themeFillShade="F2"/>
                </w:tcPr>
                <w:p w14:paraId="207C5452" w14:textId="77777777" w:rsidR="0075595F" w:rsidRDefault="0075595F" w:rsidP="0075595F">
                  <w:pPr>
                    <w:ind w:left="0"/>
                    <w:rPr>
                      <w:b/>
                      <w:bCs/>
                      <w:sz w:val="18"/>
                      <w:szCs w:val="18"/>
                    </w:rPr>
                  </w:pPr>
                  <w:r w:rsidRPr="00CB6B91">
                    <w:rPr>
                      <w:b/>
                      <w:bCs/>
                      <w:sz w:val="18"/>
                      <w:szCs w:val="18"/>
                    </w:rPr>
                    <w:t>Report Error</w:t>
                  </w:r>
                </w:p>
                <w:p w14:paraId="240B7CF0" w14:textId="480605FA" w:rsidR="00AB32AF" w:rsidRDefault="00AB32AF" w:rsidP="0075595F">
                  <w:pPr>
                    <w:ind w:left="0"/>
                    <w:rPr>
                      <w:b/>
                      <w:bCs/>
                      <w:sz w:val="18"/>
                      <w:szCs w:val="18"/>
                    </w:rPr>
                  </w:pPr>
                  <w:r>
                    <w:rPr>
                      <w:b/>
                      <w:bCs/>
                      <w:sz w:val="18"/>
                      <w:szCs w:val="18"/>
                    </w:rPr>
                    <w:t>and</w:t>
                  </w:r>
                </w:p>
                <w:p w14:paraId="51E612FD" w14:textId="2352246B" w:rsidR="00AB32AF" w:rsidRPr="00CB6B91" w:rsidRDefault="00AB32AF" w:rsidP="0075595F">
                  <w:pPr>
                    <w:ind w:left="0"/>
                    <w:rPr>
                      <w:b/>
                      <w:bCs/>
                      <w:sz w:val="18"/>
                      <w:szCs w:val="18"/>
                    </w:rPr>
                  </w:pPr>
                  <w:r>
                    <w:rPr>
                      <w:b/>
                      <w:bCs/>
                      <w:sz w:val="18"/>
                      <w:szCs w:val="18"/>
                    </w:rPr>
                    <w:t>Exclude from Cleansing</w:t>
                  </w:r>
                </w:p>
              </w:tc>
            </w:tr>
            <w:tr w:rsidR="0075595F" w14:paraId="0A236D6E" w14:textId="02734536" w:rsidTr="00AB32AF">
              <w:tc>
                <w:tcPr>
                  <w:tcW w:w="909" w:type="dxa"/>
                </w:tcPr>
                <w:p w14:paraId="4A3AD5D9" w14:textId="45E46845" w:rsidR="0075595F" w:rsidRPr="00DF7DCE" w:rsidRDefault="0075595F" w:rsidP="0075595F">
                  <w:pPr>
                    <w:ind w:left="0"/>
                    <w:rPr>
                      <w:rFonts w:ascii="Consolas" w:hAnsi="Consolas"/>
                      <w:sz w:val="18"/>
                      <w:szCs w:val="18"/>
                    </w:rPr>
                  </w:pPr>
                  <w:r w:rsidRPr="00DF7DCE">
                    <w:rPr>
                      <w:rFonts w:ascii="Consolas" w:hAnsi="Consolas"/>
                      <w:sz w:val="18"/>
                      <w:szCs w:val="18"/>
                    </w:rPr>
                    <w:t>SUCCESS</w:t>
                  </w:r>
                </w:p>
              </w:tc>
              <w:tc>
                <w:tcPr>
                  <w:tcW w:w="1953" w:type="dxa"/>
                </w:tcPr>
                <w:p w14:paraId="4E2AC6DD" w14:textId="1BFD162A" w:rsidR="0075595F" w:rsidRPr="00DF7DCE" w:rsidRDefault="0075595F" w:rsidP="0075595F">
                  <w:pPr>
                    <w:ind w:left="0"/>
                    <w:rPr>
                      <w:sz w:val="18"/>
                      <w:szCs w:val="18"/>
                    </w:rPr>
                  </w:pPr>
                  <w:r w:rsidRPr="00DF7DCE">
                    <w:rPr>
                      <w:sz w:val="18"/>
                      <w:szCs w:val="18"/>
                    </w:rPr>
                    <w:t>N/A</w:t>
                  </w:r>
                </w:p>
              </w:tc>
              <w:tc>
                <w:tcPr>
                  <w:tcW w:w="1425" w:type="dxa"/>
                </w:tcPr>
                <w:p w14:paraId="5A1BEEBD" w14:textId="55A90E54" w:rsidR="0075595F" w:rsidRPr="00567D32" w:rsidRDefault="0075595F" w:rsidP="0075595F">
                  <w:pPr>
                    <w:ind w:left="0"/>
                    <w:rPr>
                      <w:b/>
                      <w:bCs/>
                      <w:sz w:val="18"/>
                      <w:szCs w:val="18"/>
                    </w:rPr>
                  </w:pPr>
                  <w:r>
                    <w:rPr>
                      <w:sz w:val="18"/>
                      <w:szCs w:val="18"/>
                    </w:rPr>
                    <w:t xml:space="preserve">YES </w:t>
                  </w:r>
                  <w:r w:rsidR="00AB32AF">
                    <w:rPr>
                      <w:sz w:val="18"/>
                      <w:szCs w:val="18"/>
                    </w:rPr>
                    <w:br/>
                  </w:r>
                  <w:r w:rsidRPr="00DF7DCE">
                    <w:rPr>
                      <w:rFonts w:ascii="Consolas" w:hAnsi="Consolas"/>
                      <w:sz w:val="18"/>
                      <w:szCs w:val="18"/>
                    </w:rPr>
                    <w:t>(Available)</w:t>
                  </w:r>
                </w:p>
              </w:tc>
              <w:tc>
                <w:tcPr>
                  <w:tcW w:w="1554" w:type="dxa"/>
                </w:tcPr>
                <w:p w14:paraId="73EA14F9" w14:textId="223C1489" w:rsidR="0075595F" w:rsidRDefault="0075595F" w:rsidP="0075595F">
                  <w:pPr>
                    <w:ind w:left="0"/>
                    <w:rPr>
                      <w:sz w:val="18"/>
                      <w:szCs w:val="18"/>
                    </w:rPr>
                  </w:pPr>
                  <w:r>
                    <w:rPr>
                      <w:sz w:val="18"/>
                      <w:szCs w:val="18"/>
                    </w:rPr>
                    <w:t>YES</w:t>
                  </w:r>
                </w:p>
              </w:tc>
              <w:tc>
                <w:tcPr>
                  <w:tcW w:w="1252" w:type="dxa"/>
                </w:tcPr>
                <w:p w14:paraId="1B32DF2B" w14:textId="3F8E8371" w:rsidR="0075595F" w:rsidRDefault="0075595F" w:rsidP="0075595F">
                  <w:pPr>
                    <w:ind w:left="0"/>
                    <w:rPr>
                      <w:sz w:val="18"/>
                      <w:szCs w:val="18"/>
                    </w:rPr>
                  </w:pPr>
                  <w:r>
                    <w:rPr>
                      <w:sz w:val="18"/>
                      <w:szCs w:val="18"/>
                    </w:rPr>
                    <w:t>NO</w:t>
                  </w:r>
                </w:p>
              </w:tc>
            </w:tr>
            <w:tr w:rsidR="0075595F" w14:paraId="42489C30" w14:textId="09A83118" w:rsidTr="00AB32AF">
              <w:tc>
                <w:tcPr>
                  <w:tcW w:w="909" w:type="dxa"/>
                </w:tcPr>
                <w:p w14:paraId="0C29C18C" w14:textId="7578E91E" w:rsidR="0075595F" w:rsidRPr="00DF7DCE" w:rsidRDefault="0075595F" w:rsidP="0075595F">
                  <w:pPr>
                    <w:ind w:left="0"/>
                    <w:rPr>
                      <w:rFonts w:ascii="Consolas" w:hAnsi="Consolas"/>
                      <w:sz w:val="18"/>
                      <w:szCs w:val="18"/>
                    </w:rPr>
                  </w:pPr>
                  <w:r w:rsidRPr="00DF7DCE">
                    <w:rPr>
                      <w:rFonts w:ascii="Consolas" w:hAnsi="Consolas"/>
                      <w:sz w:val="18"/>
                      <w:szCs w:val="18"/>
                    </w:rPr>
                    <w:t>ERROR</w:t>
                  </w:r>
                </w:p>
              </w:tc>
              <w:tc>
                <w:tcPr>
                  <w:tcW w:w="1953" w:type="dxa"/>
                </w:tcPr>
                <w:p w14:paraId="38F2CE42" w14:textId="27BEF0CE" w:rsidR="0075595F" w:rsidRPr="00DF7DCE" w:rsidRDefault="0075595F" w:rsidP="0075595F">
                  <w:pPr>
                    <w:ind w:left="0"/>
                    <w:rPr>
                      <w:sz w:val="18"/>
                      <w:szCs w:val="18"/>
                    </w:rPr>
                  </w:pPr>
                  <w:r w:rsidRPr="00DF7DCE">
                    <w:rPr>
                      <w:rFonts w:ascii="Consolas" w:hAnsi="Consolas"/>
                      <w:sz w:val="18"/>
                      <w:szCs w:val="18"/>
                    </w:rPr>
                    <w:t>8.2.1.1.2</w:t>
                  </w:r>
                  <w:r>
                    <w:rPr>
                      <w:sz w:val="18"/>
                      <w:szCs w:val="18"/>
                    </w:rPr>
                    <w:t xml:space="preserve"> </w:t>
                  </w:r>
                  <w:r>
                    <w:rPr>
                      <w:sz w:val="18"/>
                      <w:szCs w:val="18"/>
                    </w:rPr>
                    <w:br/>
                  </w:r>
                  <w:r w:rsidRPr="00DF7DCE">
                    <w:rPr>
                      <w:sz w:val="18"/>
                      <w:szCs w:val="18"/>
                    </w:rPr>
                    <w:t>(Already Available)</w:t>
                  </w:r>
                </w:p>
              </w:tc>
              <w:tc>
                <w:tcPr>
                  <w:tcW w:w="1425" w:type="dxa"/>
                </w:tcPr>
                <w:p w14:paraId="55DF8EDF" w14:textId="51979E1B" w:rsidR="0075595F" w:rsidRPr="00CB6B91" w:rsidRDefault="0075595F" w:rsidP="0075595F">
                  <w:pPr>
                    <w:ind w:left="0"/>
                    <w:rPr>
                      <w:sz w:val="18"/>
                      <w:szCs w:val="18"/>
                    </w:rPr>
                  </w:pPr>
                  <w:r>
                    <w:rPr>
                      <w:sz w:val="18"/>
                      <w:szCs w:val="18"/>
                    </w:rPr>
                    <w:t xml:space="preserve">YES </w:t>
                  </w:r>
                  <w:r w:rsidR="00AB32AF">
                    <w:rPr>
                      <w:sz w:val="18"/>
                      <w:szCs w:val="18"/>
                    </w:rPr>
                    <w:br/>
                  </w:r>
                  <w:r w:rsidRPr="00DF7DCE">
                    <w:rPr>
                      <w:rFonts w:ascii="Consolas" w:hAnsi="Consolas"/>
                      <w:sz w:val="18"/>
                      <w:szCs w:val="18"/>
                    </w:rPr>
                    <w:t>(Available)</w:t>
                  </w:r>
                </w:p>
              </w:tc>
              <w:tc>
                <w:tcPr>
                  <w:tcW w:w="1554" w:type="dxa"/>
                </w:tcPr>
                <w:p w14:paraId="34C69E8A" w14:textId="21852930" w:rsidR="0075595F" w:rsidRDefault="0075595F" w:rsidP="0075595F">
                  <w:pPr>
                    <w:ind w:left="0"/>
                    <w:rPr>
                      <w:sz w:val="18"/>
                      <w:szCs w:val="18"/>
                    </w:rPr>
                  </w:pPr>
                  <w:r>
                    <w:rPr>
                      <w:sz w:val="18"/>
                      <w:szCs w:val="18"/>
                    </w:rPr>
                    <w:t>YES</w:t>
                  </w:r>
                </w:p>
              </w:tc>
              <w:tc>
                <w:tcPr>
                  <w:tcW w:w="1252" w:type="dxa"/>
                </w:tcPr>
                <w:p w14:paraId="1470203E" w14:textId="59556EA6" w:rsidR="0075595F" w:rsidRDefault="0075595F" w:rsidP="0075595F">
                  <w:pPr>
                    <w:ind w:left="0"/>
                    <w:rPr>
                      <w:sz w:val="18"/>
                      <w:szCs w:val="18"/>
                    </w:rPr>
                  </w:pPr>
                  <w:r>
                    <w:rPr>
                      <w:sz w:val="18"/>
                      <w:szCs w:val="18"/>
                    </w:rPr>
                    <w:t>NO</w:t>
                  </w:r>
                </w:p>
              </w:tc>
            </w:tr>
            <w:tr w:rsidR="0075595F" w14:paraId="4E8AC2A5" w14:textId="2C9198AE" w:rsidTr="00AB32AF">
              <w:tc>
                <w:tcPr>
                  <w:tcW w:w="909" w:type="dxa"/>
                </w:tcPr>
                <w:p w14:paraId="769CB95F" w14:textId="34A33ABD" w:rsidR="0075595F" w:rsidRPr="00DF7DCE" w:rsidRDefault="0075595F" w:rsidP="0075595F">
                  <w:pPr>
                    <w:ind w:left="0"/>
                    <w:rPr>
                      <w:rFonts w:ascii="Consolas" w:hAnsi="Consolas"/>
                      <w:sz w:val="18"/>
                      <w:szCs w:val="18"/>
                    </w:rPr>
                  </w:pPr>
                  <w:r w:rsidRPr="00DF7DCE">
                    <w:rPr>
                      <w:rFonts w:ascii="Consolas" w:hAnsi="Consolas"/>
                      <w:sz w:val="18"/>
                      <w:szCs w:val="18"/>
                    </w:rPr>
                    <w:t>ERROR</w:t>
                  </w:r>
                </w:p>
              </w:tc>
              <w:tc>
                <w:tcPr>
                  <w:tcW w:w="1953" w:type="dxa"/>
                </w:tcPr>
                <w:p w14:paraId="75806CD7" w14:textId="2293F280" w:rsidR="0075595F" w:rsidRPr="00DF7DCE" w:rsidRDefault="0075595F" w:rsidP="0075595F">
                  <w:pPr>
                    <w:ind w:left="0"/>
                    <w:rPr>
                      <w:sz w:val="18"/>
                      <w:szCs w:val="18"/>
                    </w:rPr>
                  </w:pPr>
                  <w:r w:rsidRPr="00DF7DCE">
                    <w:rPr>
                      <w:rFonts w:ascii="Consolas" w:hAnsi="Consolas"/>
                      <w:sz w:val="18"/>
                      <w:szCs w:val="18"/>
                    </w:rPr>
                    <w:t>8.2.1.1.2</w:t>
                  </w:r>
                  <w:r>
                    <w:rPr>
                      <w:rFonts w:ascii="Consolas" w:hAnsi="Consolas"/>
                      <w:sz w:val="18"/>
                      <w:szCs w:val="18"/>
                    </w:rPr>
                    <w:t xml:space="preserve"> </w:t>
                  </w:r>
                  <w:r>
                    <w:rPr>
                      <w:rFonts w:ascii="Consolas" w:hAnsi="Consolas"/>
                      <w:sz w:val="18"/>
                      <w:szCs w:val="18"/>
                    </w:rPr>
                    <w:br/>
                  </w:r>
                  <w:r w:rsidRPr="00DF7DCE">
                    <w:rPr>
                      <w:sz w:val="18"/>
                      <w:szCs w:val="18"/>
                    </w:rPr>
                    <w:t xml:space="preserve">(other </w:t>
                  </w:r>
                  <w:r>
                    <w:rPr>
                      <w:sz w:val="18"/>
                      <w:szCs w:val="18"/>
                    </w:rPr>
                    <w:t>status</w:t>
                  </w:r>
                  <w:r w:rsidRPr="00DF7DCE">
                    <w:rPr>
                      <w:sz w:val="18"/>
                      <w:szCs w:val="18"/>
                    </w:rPr>
                    <w:t>)</w:t>
                  </w:r>
                </w:p>
              </w:tc>
              <w:tc>
                <w:tcPr>
                  <w:tcW w:w="1425" w:type="dxa"/>
                </w:tcPr>
                <w:p w14:paraId="5ADC73B5" w14:textId="409959BC" w:rsidR="0075595F" w:rsidRPr="00CB6B91" w:rsidRDefault="0075595F" w:rsidP="0075595F">
                  <w:pPr>
                    <w:ind w:left="0"/>
                    <w:rPr>
                      <w:sz w:val="18"/>
                      <w:szCs w:val="18"/>
                    </w:rPr>
                  </w:pPr>
                  <w:r>
                    <w:rPr>
                      <w:sz w:val="18"/>
                      <w:szCs w:val="18"/>
                    </w:rPr>
                    <w:t xml:space="preserve">YES </w:t>
                  </w:r>
                  <w:r w:rsidR="00AB32AF">
                    <w:rPr>
                      <w:sz w:val="18"/>
                      <w:szCs w:val="18"/>
                    </w:rPr>
                    <w:br/>
                  </w:r>
                  <w:r>
                    <w:rPr>
                      <w:sz w:val="18"/>
                      <w:szCs w:val="18"/>
                    </w:rPr>
                    <w:t>(</w:t>
                  </w:r>
                  <w:r w:rsidRPr="00052989">
                    <w:rPr>
                      <w:rFonts w:ascii="Consolas" w:hAnsi="Consolas"/>
                      <w:sz w:val="18"/>
                      <w:szCs w:val="18"/>
                    </w:rPr>
                    <w:t>Unavailable</w:t>
                  </w:r>
                  <w:r>
                    <w:rPr>
                      <w:sz w:val="18"/>
                      <w:szCs w:val="18"/>
                    </w:rPr>
                    <w:t>)</w:t>
                  </w:r>
                </w:p>
              </w:tc>
              <w:tc>
                <w:tcPr>
                  <w:tcW w:w="1554" w:type="dxa"/>
                </w:tcPr>
                <w:p w14:paraId="6159254A" w14:textId="719DABDB" w:rsidR="0075595F" w:rsidRPr="00CB6B91" w:rsidRDefault="00B47A54" w:rsidP="0075595F">
                  <w:pPr>
                    <w:ind w:left="0"/>
                    <w:rPr>
                      <w:sz w:val="18"/>
                      <w:szCs w:val="18"/>
                    </w:rPr>
                  </w:pPr>
                  <w:r>
                    <w:rPr>
                      <w:sz w:val="18"/>
                      <w:szCs w:val="18"/>
                    </w:rPr>
                    <w:t>NO</w:t>
                  </w:r>
                </w:p>
              </w:tc>
              <w:tc>
                <w:tcPr>
                  <w:tcW w:w="1252" w:type="dxa"/>
                </w:tcPr>
                <w:p w14:paraId="689B20DA" w14:textId="65AE56ED" w:rsidR="0075595F" w:rsidRPr="00CB6B91" w:rsidRDefault="0075595F" w:rsidP="0075595F">
                  <w:pPr>
                    <w:ind w:left="0"/>
                    <w:rPr>
                      <w:sz w:val="18"/>
                      <w:szCs w:val="18"/>
                    </w:rPr>
                  </w:pPr>
                  <w:r>
                    <w:rPr>
                      <w:sz w:val="18"/>
                      <w:szCs w:val="18"/>
                    </w:rPr>
                    <w:t>YES</w:t>
                  </w:r>
                </w:p>
              </w:tc>
            </w:tr>
            <w:tr w:rsidR="0075595F" w14:paraId="470171A8" w14:textId="22483CA4" w:rsidTr="00AB32AF">
              <w:tc>
                <w:tcPr>
                  <w:tcW w:w="909" w:type="dxa"/>
                </w:tcPr>
                <w:p w14:paraId="3C5A216A" w14:textId="1953B5AF" w:rsidR="0075595F" w:rsidRPr="00DF7DCE" w:rsidRDefault="0075595F" w:rsidP="0075595F">
                  <w:pPr>
                    <w:ind w:left="0"/>
                    <w:rPr>
                      <w:rFonts w:ascii="Consolas" w:hAnsi="Consolas"/>
                      <w:sz w:val="18"/>
                      <w:szCs w:val="18"/>
                    </w:rPr>
                  </w:pPr>
                  <w:r w:rsidRPr="00DF7DCE">
                    <w:rPr>
                      <w:rFonts w:ascii="Consolas" w:hAnsi="Consolas"/>
                      <w:sz w:val="18"/>
                      <w:szCs w:val="18"/>
                    </w:rPr>
                    <w:t>ERROR</w:t>
                  </w:r>
                </w:p>
              </w:tc>
              <w:tc>
                <w:tcPr>
                  <w:tcW w:w="1953" w:type="dxa"/>
                </w:tcPr>
                <w:p w14:paraId="68C0A171" w14:textId="6328E800" w:rsidR="0075595F" w:rsidRPr="00CB6B91" w:rsidRDefault="0075595F" w:rsidP="0075595F">
                  <w:pPr>
                    <w:ind w:left="0"/>
                    <w:rPr>
                      <w:sz w:val="18"/>
                      <w:szCs w:val="18"/>
                    </w:rPr>
                  </w:pPr>
                  <w:r w:rsidRPr="00DF7DCE">
                    <w:rPr>
                      <w:rFonts w:ascii="Consolas" w:hAnsi="Consolas"/>
                      <w:sz w:val="18"/>
                      <w:szCs w:val="18"/>
                    </w:rPr>
                    <w:t>8.2.1.3.9</w:t>
                  </w:r>
                  <w:r>
                    <w:rPr>
                      <w:sz w:val="18"/>
                      <w:szCs w:val="18"/>
                    </w:rPr>
                    <w:t xml:space="preserve"> </w:t>
                  </w:r>
                  <w:r>
                    <w:rPr>
                      <w:sz w:val="18"/>
                      <w:szCs w:val="18"/>
                    </w:rPr>
                    <w:br/>
                    <w:t>(Unknown)</w:t>
                  </w:r>
                </w:p>
              </w:tc>
              <w:tc>
                <w:tcPr>
                  <w:tcW w:w="1425" w:type="dxa"/>
                </w:tcPr>
                <w:p w14:paraId="40FE6642" w14:textId="561458AA" w:rsidR="0075595F" w:rsidRPr="00CB6B91" w:rsidRDefault="0075595F" w:rsidP="0075595F">
                  <w:pPr>
                    <w:ind w:left="0"/>
                    <w:rPr>
                      <w:sz w:val="18"/>
                      <w:szCs w:val="18"/>
                    </w:rPr>
                  </w:pPr>
                  <w:r>
                    <w:rPr>
                      <w:sz w:val="18"/>
                      <w:szCs w:val="18"/>
                    </w:rPr>
                    <w:t xml:space="preserve">YES </w:t>
                  </w:r>
                  <w:r w:rsidR="00AB32AF">
                    <w:rPr>
                      <w:sz w:val="18"/>
                      <w:szCs w:val="18"/>
                    </w:rPr>
                    <w:br/>
                  </w:r>
                  <w:r>
                    <w:rPr>
                      <w:sz w:val="18"/>
                      <w:szCs w:val="18"/>
                    </w:rPr>
                    <w:t>(</w:t>
                  </w:r>
                  <w:r w:rsidRPr="00052989">
                    <w:rPr>
                      <w:rFonts w:ascii="Consolas" w:hAnsi="Consolas"/>
                      <w:sz w:val="18"/>
                      <w:szCs w:val="18"/>
                    </w:rPr>
                    <w:t>Unavailable</w:t>
                  </w:r>
                  <w:r>
                    <w:rPr>
                      <w:sz w:val="18"/>
                      <w:szCs w:val="18"/>
                    </w:rPr>
                    <w:t>)</w:t>
                  </w:r>
                </w:p>
              </w:tc>
              <w:tc>
                <w:tcPr>
                  <w:tcW w:w="1554" w:type="dxa"/>
                </w:tcPr>
                <w:p w14:paraId="5AD5475C" w14:textId="74FF8747" w:rsidR="0075595F" w:rsidRDefault="00B47A54" w:rsidP="0075595F">
                  <w:pPr>
                    <w:ind w:left="0"/>
                    <w:rPr>
                      <w:sz w:val="18"/>
                      <w:szCs w:val="18"/>
                    </w:rPr>
                  </w:pPr>
                  <w:r>
                    <w:rPr>
                      <w:sz w:val="18"/>
                      <w:szCs w:val="18"/>
                    </w:rPr>
                    <w:t>NO</w:t>
                  </w:r>
                </w:p>
              </w:tc>
              <w:tc>
                <w:tcPr>
                  <w:tcW w:w="1252" w:type="dxa"/>
                </w:tcPr>
                <w:p w14:paraId="484B1334" w14:textId="3D82C606" w:rsidR="0075595F" w:rsidRDefault="0075595F" w:rsidP="0075595F">
                  <w:pPr>
                    <w:ind w:left="0"/>
                    <w:rPr>
                      <w:sz w:val="18"/>
                      <w:szCs w:val="18"/>
                    </w:rPr>
                  </w:pPr>
                  <w:r>
                    <w:rPr>
                      <w:sz w:val="18"/>
                      <w:szCs w:val="18"/>
                    </w:rPr>
                    <w:t>YES</w:t>
                  </w:r>
                </w:p>
              </w:tc>
            </w:tr>
            <w:tr w:rsidR="00CF665A" w14:paraId="4D71EB42" w14:textId="032C9181" w:rsidTr="00AB32AF">
              <w:tc>
                <w:tcPr>
                  <w:tcW w:w="909" w:type="dxa"/>
                </w:tcPr>
                <w:p w14:paraId="1D7210BA" w14:textId="13DEDA34" w:rsidR="00CF665A" w:rsidRPr="00DF7DCE" w:rsidRDefault="00CF665A" w:rsidP="00CF665A">
                  <w:pPr>
                    <w:ind w:left="0"/>
                    <w:rPr>
                      <w:rFonts w:ascii="Consolas" w:hAnsi="Consolas"/>
                      <w:sz w:val="18"/>
                      <w:szCs w:val="18"/>
                    </w:rPr>
                  </w:pPr>
                  <w:r w:rsidRPr="00DF7DCE">
                    <w:rPr>
                      <w:rFonts w:ascii="Consolas" w:hAnsi="Consolas"/>
                      <w:sz w:val="18"/>
                      <w:szCs w:val="18"/>
                    </w:rPr>
                    <w:t>ERROR</w:t>
                  </w:r>
                </w:p>
              </w:tc>
              <w:tc>
                <w:tcPr>
                  <w:tcW w:w="1953" w:type="dxa"/>
                </w:tcPr>
                <w:p w14:paraId="3BF8691E" w14:textId="335927AF" w:rsidR="00CF665A" w:rsidRPr="00CB6B91" w:rsidRDefault="00CF665A" w:rsidP="00CF665A">
                  <w:pPr>
                    <w:ind w:left="0"/>
                    <w:rPr>
                      <w:sz w:val="18"/>
                      <w:szCs w:val="18"/>
                    </w:rPr>
                  </w:pPr>
                  <w:r w:rsidRPr="000C5049">
                    <w:rPr>
                      <w:rFonts w:ascii="Consolas" w:hAnsi="Consolas"/>
                      <w:sz w:val="18"/>
                      <w:szCs w:val="18"/>
                    </w:rPr>
                    <w:t>8.2.1.3.3</w:t>
                  </w:r>
                  <w:r>
                    <w:rPr>
                      <w:sz w:val="18"/>
                      <w:szCs w:val="18"/>
                    </w:rPr>
                    <w:t xml:space="preserve"> </w:t>
                  </w:r>
                  <w:r>
                    <w:rPr>
                      <w:sz w:val="18"/>
                      <w:szCs w:val="18"/>
                    </w:rPr>
                    <w:br/>
                    <w:t>(Downloaded)</w:t>
                  </w:r>
                </w:p>
              </w:tc>
              <w:tc>
                <w:tcPr>
                  <w:tcW w:w="1425" w:type="dxa"/>
                </w:tcPr>
                <w:p w14:paraId="43E56A8E" w14:textId="4FA6EDE0" w:rsidR="00CF665A" w:rsidRPr="00CB6B91" w:rsidRDefault="00CF665A" w:rsidP="00CF665A">
                  <w:pPr>
                    <w:ind w:left="0"/>
                    <w:rPr>
                      <w:sz w:val="18"/>
                      <w:szCs w:val="18"/>
                    </w:rPr>
                  </w:pPr>
                  <w:r>
                    <w:rPr>
                      <w:sz w:val="18"/>
                      <w:szCs w:val="18"/>
                    </w:rPr>
                    <w:t>NO</w:t>
                  </w:r>
                </w:p>
              </w:tc>
              <w:tc>
                <w:tcPr>
                  <w:tcW w:w="1554" w:type="dxa"/>
                </w:tcPr>
                <w:p w14:paraId="2B0BED07" w14:textId="2DE60563" w:rsidR="00CF665A" w:rsidRDefault="00CF665A" w:rsidP="00CF665A">
                  <w:pPr>
                    <w:ind w:left="0"/>
                    <w:rPr>
                      <w:sz w:val="18"/>
                      <w:szCs w:val="18"/>
                    </w:rPr>
                  </w:pPr>
                  <w:r>
                    <w:rPr>
                      <w:sz w:val="18"/>
                      <w:szCs w:val="18"/>
                    </w:rPr>
                    <w:t>NO</w:t>
                  </w:r>
                </w:p>
              </w:tc>
              <w:tc>
                <w:tcPr>
                  <w:tcW w:w="1252" w:type="dxa"/>
                </w:tcPr>
                <w:p w14:paraId="5FD6ACA5" w14:textId="5CF3A759" w:rsidR="00CF665A" w:rsidRDefault="00CF665A" w:rsidP="00CF665A">
                  <w:pPr>
                    <w:ind w:left="0"/>
                    <w:rPr>
                      <w:sz w:val="18"/>
                      <w:szCs w:val="18"/>
                    </w:rPr>
                  </w:pPr>
                  <w:r>
                    <w:rPr>
                      <w:sz w:val="18"/>
                      <w:szCs w:val="18"/>
                    </w:rPr>
                    <w:t>YES</w:t>
                  </w:r>
                </w:p>
              </w:tc>
            </w:tr>
            <w:tr w:rsidR="00CF665A" w14:paraId="1E4304F8" w14:textId="49AA2B48" w:rsidTr="00AB32AF">
              <w:tc>
                <w:tcPr>
                  <w:tcW w:w="909" w:type="dxa"/>
                </w:tcPr>
                <w:p w14:paraId="7861BB29" w14:textId="086E91F2" w:rsidR="00CF665A" w:rsidRPr="00DF7DCE" w:rsidRDefault="00CF665A" w:rsidP="00CF665A">
                  <w:pPr>
                    <w:ind w:left="0"/>
                    <w:rPr>
                      <w:rFonts w:ascii="Consolas" w:hAnsi="Consolas"/>
                      <w:sz w:val="18"/>
                      <w:szCs w:val="18"/>
                    </w:rPr>
                  </w:pPr>
                  <w:r w:rsidRPr="00DF7DCE">
                    <w:rPr>
                      <w:rFonts w:ascii="Consolas" w:hAnsi="Consolas"/>
                      <w:sz w:val="18"/>
                      <w:szCs w:val="18"/>
                    </w:rPr>
                    <w:t>ERROR</w:t>
                  </w:r>
                </w:p>
              </w:tc>
              <w:tc>
                <w:tcPr>
                  <w:tcW w:w="1953" w:type="dxa"/>
                </w:tcPr>
                <w:p w14:paraId="58560376" w14:textId="7373D1D7" w:rsidR="00CF665A" w:rsidRPr="000C5049" w:rsidRDefault="00CF665A" w:rsidP="00CF665A">
                  <w:pPr>
                    <w:ind w:left="0"/>
                    <w:rPr>
                      <w:rFonts w:ascii="Consolas" w:hAnsi="Consolas"/>
                      <w:sz w:val="18"/>
                      <w:szCs w:val="18"/>
                    </w:rPr>
                  </w:pPr>
                  <w:r w:rsidRPr="000C5049">
                    <w:rPr>
                      <w:rFonts w:ascii="Consolas" w:hAnsi="Consolas"/>
                      <w:sz w:val="18"/>
                      <w:szCs w:val="18"/>
                    </w:rPr>
                    <w:t>8.2.1.3.</w:t>
                  </w:r>
                  <w:r>
                    <w:rPr>
                      <w:rFonts w:ascii="Consolas" w:hAnsi="Consolas"/>
                      <w:sz w:val="18"/>
                      <w:szCs w:val="18"/>
                    </w:rPr>
                    <w:t>10</w:t>
                  </w:r>
                  <w:r>
                    <w:rPr>
                      <w:sz w:val="18"/>
                      <w:szCs w:val="18"/>
                    </w:rPr>
                    <w:t xml:space="preserve"> </w:t>
                  </w:r>
                  <w:r>
                    <w:rPr>
                      <w:sz w:val="18"/>
                      <w:szCs w:val="18"/>
                    </w:rPr>
                    <w:br/>
                    <w:t>(</w:t>
                  </w:r>
                  <w:r w:rsidRPr="004216B9">
                    <w:rPr>
                      <w:i/>
                      <w:iCs w:val="0"/>
                      <w:sz w:val="18"/>
                      <w:szCs w:val="18"/>
                    </w:rPr>
                    <w:t>Invalid Association</w:t>
                  </w:r>
                  <w:r>
                    <w:rPr>
                      <w:sz w:val="18"/>
                      <w:szCs w:val="18"/>
                    </w:rPr>
                    <w:t xml:space="preserve"> </w:t>
                  </w:r>
                  <w:r w:rsidR="004216B9">
                    <w:rPr>
                      <w:sz w:val="18"/>
                      <w:szCs w:val="18"/>
                    </w:rPr>
                    <w:t>–</w:t>
                  </w:r>
                  <w:r>
                    <w:rPr>
                      <w:sz w:val="18"/>
                      <w:szCs w:val="18"/>
                    </w:rPr>
                    <w:t xml:space="preserve"> </w:t>
                  </w:r>
                  <w:r w:rsidR="004216B9">
                    <w:rPr>
                      <w:sz w:val="18"/>
                      <w:szCs w:val="18"/>
                    </w:rPr>
                    <w:t xml:space="preserve">different </w:t>
                  </w:r>
                  <w:r>
                    <w:rPr>
                      <w:sz w:val="18"/>
                      <w:szCs w:val="18"/>
                    </w:rPr>
                    <w:t>eID)</w:t>
                  </w:r>
                </w:p>
              </w:tc>
              <w:tc>
                <w:tcPr>
                  <w:tcW w:w="1425" w:type="dxa"/>
                </w:tcPr>
                <w:p w14:paraId="76CFB189" w14:textId="309474AE" w:rsidR="00CF665A" w:rsidRDefault="00CF665A" w:rsidP="00CF665A">
                  <w:pPr>
                    <w:ind w:left="0"/>
                    <w:rPr>
                      <w:sz w:val="18"/>
                      <w:szCs w:val="18"/>
                    </w:rPr>
                  </w:pPr>
                  <w:r>
                    <w:rPr>
                      <w:sz w:val="18"/>
                      <w:szCs w:val="18"/>
                    </w:rPr>
                    <w:t>NO</w:t>
                  </w:r>
                </w:p>
              </w:tc>
              <w:tc>
                <w:tcPr>
                  <w:tcW w:w="1554" w:type="dxa"/>
                </w:tcPr>
                <w:p w14:paraId="686954E6" w14:textId="24B06555" w:rsidR="00CF665A" w:rsidRDefault="00CF665A" w:rsidP="00CF665A">
                  <w:pPr>
                    <w:ind w:left="0"/>
                    <w:rPr>
                      <w:sz w:val="18"/>
                      <w:szCs w:val="18"/>
                    </w:rPr>
                  </w:pPr>
                  <w:r>
                    <w:rPr>
                      <w:sz w:val="18"/>
                      <w:szCs w:val="18"/>
                    </w:rPr>
                    <w:t>NO</w:t>
                  </w:r>
                </w:p>
              </w:tc>
              <w:tc>
                <w:tcPr>
                  <w:tcW w:w="1252" w:type="dxa"/>
                </w:tcPr>
                <w:p w14:paraId="204B44DF" w14:textId="0A67F300" w:rsidR="00CF665A" w:rsidRDefault="00CF665A" w:rsidP="00CF665A">
                  <w:pPr>
                    <w:ind w:left="0"/>
                    <w:rPr>
                      <w:sz w:val="18"/>
                      <w:szCs w:val="18"/>
                    </w:rPr>
                  </w:pPr>
                  <w:r>
                    <w:rPr>
                      <w:sz w:val="18"/>
                      <w:szCs w:val="18"/>
                    </w:rPr>
                    <w:t>YES</w:t>
                  </w:r>
                </w:p>
              </w:tc>
            </w:tr>
            <w:tr w:rsidR="00CF665A" w14:paraId="0654729E" w14:textId="77777777" w:rsidTr="00AB32AF">
              <w:tc>
                <w:tcPr>
                  <w:tcW w:w="909" w:type="dxa"/>
                </w:tcPr>
                <w:p w14:paraId="4EA1C45A" w14:textId="4DE8499A" w:rsidR="00CF665A" w:rsidRPr="00DF7DCE" w:rsidRDefault="00CF665A" w:rsidP="00CF665A">
                  <w:pPr>
                    <w:ind w:left="0"/>
                    <w:rPr>
                      <w:rFonts w:ascii="Consolas" w:hAnsi="Consolas"/>
                      <w:sz w:val="18"/>
                      <w:szCs w:val="18"/>
                    </w:rPr>
                  </w:pPr>
                  <w:r w:rsidRPr="00DF7DCE">
                    <w:rPr>
                      <w:rFonts w:ascii="Consolas" w:hAnsi="Consolas"/>
                      <w:sz w:val="18"/>
                      <w:szCs w:val="18"/>
                    </w:rPr>
                    <w:t>ERROR</w:t>
                  </w:r>
                </w:p>
              </w:tc>
              <w:tc>
                <w:tcPr>
                  <w:tcW w:w="1953" w:type="dxa"/>
                </w:tcPr>
                <w:p w14:paraId="2EF67EC6" w14:textId="61346332" w:rsidR="00CF665A" w:rsidRPr="000C5049" w:rsidRDefault="00CF665A" w:rsidP="00CF665A">
                  <w:pPr>
                    <w:ind w:left="0"/>
                    <w:rPr>
                      <w:rFonts w:ascii="Consolas" w:hAnsi="Consolas"/>
                      <w:sz w:val="18"/>
                      <w:szCs w:val="18"/>
                    </w:rPr>
                  </w:pPr>
                  <w:r w:rsidRPr="000C5049">
                    <w:rPr>
                      <w:rFonts w:ascii="Consolas" w:hAnsi="Consolas"/>
                      <w:sz w:val="18"/>
                      <w:szCs w:val="18"/>
                    </w:rPr>
                    <w:t>8.2.</w:t>
                  </w:r>
                  <w:r>
                    <w:rPr>
                      <w:rFonts w:ascii="Consolas" w:hAnsi="Consolas"/>
                      <w:sz w:val="18"/>
                      <w:szCs w:val="18"/>
                    </w:rPr>
                    <w:t>6</w:t>
                  </w:r>
                  <w:r w:rsidRPr="000C5049">
                    <w:rPr>
                      <w:rFonts w:ascii="Consolas" w:hAnsi="Consolas"/>
                      <w:sz w:val="18"/>
                      <w:szCs w:val="18"/>
                    </w:rPr>
                    <w:t>.3.</w:t>
                  </w:r>
                  <w:r>
                    <w:rPr>
                      <w:rFonts w:ascii="Consolas" w:hAnsi="Consolas"/>
                      <w:sz w:val="18"/>
                      <w:szCs w:val="18"/>
                    </w:rPr>
                    <w:t>10</w:t>
                  </w:r>
                  <w:r>
                    <w:rPr>
                      <w:sz w:val="18"/>
                      <w:szCs w:val="18"/>
                    </w:rPr>
                    <w:t xml:space="preserve"> </w:t>
                  </w:r>
                  <w:r>
                    <w:rPr>
                      <w:sz w:val="18"/>
                      <w:szCs w:val="18"/>
                    </w:rPr>
                    <w:br/>
                    <w:t>(</w:t>
                  </w:r>
                  <w:r w:rsidRPr="004216B9">
                    <w:rPr>
                      <w:i/>
                      <w:iCs w:val="0"/>
                      <w:sz w:val="18"/>
                      <w:szCs w:val="18"/>
                    </w:rPr>
                    <w:t>Invalid Association</w:t>
                  </w:r>
                  <w:r>
                    <w:rPr>
                      <w:sz w:val="18"/>
                      <w:szCs w:val="18"/>
                    </w:rPr>
                    <w:t xml:space="preserve"> </w:t>
                  </w:r>
                  <w:r w:rsidR="004216B9">
                    <w:rPr>
                      <w:sz w:val="18"/>
                      <w:szCs w:val="18"/>
                    </w:rPr>
                    <w:t>–</w:t>
                  </w:r>
                  <w:r>
                    <w:rPr>
                      <w:sz w:val="18"/>
                      <w:szCs w:val="18"/>
                    </w:rPr>
                    <w:t xml:space="preserve"> </w:t>
                  </w:r>
                  <w:r w:rsidR="004216B9">
                    <w:rPr>
                      <w:sz w:val="18"/>
                      <w:szCs w:val="18"/>
                    </w:rPr>
                    <w:t xml:space="preserve">different </w:t>
                  </w:r>
                  <w:r>
                    <w:rPr>
                      <w:sz w:val="18"/>
                      <w:szCs w:val="18"/>
                    </w:rPr>
                    <w:t>MatchingID)</w:t>
                  </w:r>
                </w:p>
              </w:tc>
              <w:tc>
                <w:tcPr>
                  <w:tcW w:w="1425" w:type="dxa"/>
                </w:tcPr>
                <w:p w14:paraId="416A2FBF" w14:textId="6E1F2A01" w:rsidR="00CF665A" w:rsidRDefault="00CF665A" w:rsidP="00CF665A">
                  <w:pPr>
                    <w:ind w:left="0"/>
                    <w:rPr>
                      <w:sz w:val="18"/>
                      <w:szCs w:val="18"/>
                    </w:rPr>
                  </w:pPr>
                  <w:r>
                    <w:rPr>
                      <w:sz w:val="18"/>
                      <w:szCs w:val="18"/>
                    </w:rPr>
                    <w:t>NO</w:t>
                  </w:r>
                </w:p>
              </w:tc>
              <w:tc>
                <w:tcPr>
                  <w:tcW w:w="1554" w:type="dxa"/>
                </w:tcPr>
                <w:p w14:paraId="21B6869C" w14:textId="3C9B6D96" w:rsidR="00CF665A" w:rsidRDefault="00CF665A" w:rsidP="00CF665A">
                  <w:pPr>
                    <w:ind w:left="0"/>
                    <w:rPr>
                      <w:sz w:val="18"/>
                      <w:szCs w:val="18"/>
                    </w:rPr>
                  </w:pPr>
                  <w:r>
                    <w:rPr>
                      <w:sz w:val="18"/>
                      <w:szCs w:val="18"/>
                    </w:rPr>
                    <w:t>NO</w:t>
                  </w:r>
                </w:p>
              </w:tc>
              <w:tc>
                <w:tcPr>
                  <w:tcW w:w="1252" w:type="dxa"/>
                </w:tcPr>
                <w:p w14:paraId="7256C870" w14:textId="31C7EBD5" w:rsidR="00CF665A" w:rsidRDefault="00CF665A" w:rsidP="00CF665A">
                  <w:pPr>
                    <w:ind w:left="0"/>
                    <w:rPr>
                      <w:sz w:val="18"/>
                      <w:szCs w:val="18"/>
                    </w:rPr>
                  </w:pPr>
                  <w:r>
                    <w:rPr>
                      <w:sz w:val="18"/>
                      <w:szCs w:val="18"/>
                    </w:rPr>
                    <w:t>YES</w:t>
                  </w:r>
                </w:p>
              </w:tc>
            </w:tr>
          </w:tbl>
          <w:p w14:paraId="030F1645" w14:textId="74D60C10" w:rsidR="00C55374" w:rsidRDefault="00C55374" w:rsidP="0072713A">
            <w:pPr>
              <w:ind w:left="0"/>
            </w:pPr>
          </w:p>
          <w:p w14:paraId="67EE8326" w14:textId="48422A63" w:rsidR="001D634A" w:rsidRPr="001D634A" w:rsidRDefault="001D634A">
            <w:pPr>
              <w:pStyle w:val="Odstavecseseznamem"/>
              <w:numPr>
                <w:ilvl w:val="0"/>
                <w:numId w:val="119"/>
              </w:numPr>
              <w:ind w:left="320"/>
            </w:pPr>
            <w:r>
              <w:t>Report occurred SMDP errors to the user.</w:t>
            </w:r>
          </w:p>
          <w:p w14:paraId="0B81BDA9" w14:textId="0D313330" w:rsidR="00E54F6E" w:rsidRDefault="00803F66">
            <w:pPr>
              <w:pStyle w:val="Odstavecseseznamem"/>
              <w:numPr>
                <w:ilvl w:val="0"/>
                <w:numId w:val="119"/>
              </w:numPr>
              <w:ind w:left="320"/>
            </w:pPr>
            <w:r w:rsidRPr="00803F66">
              <w:rPr>
                <w:i/>
                <w:iCs w:val="0"/>
              </w:rPr>
              <w:t>(optional)</w:t>
            </w:r>
            <w:r>
              <w:t xml:space="preserve"> A</w:t>
            </w:r>
            <w:r w:rsidR="00E54F6E">
              <w:t xml:space="preserve">lign eSIM RMS record status </w:t>
            </w:r>
            <w:r w:rsidR="003A1D82">
              <w:t>(</w:t>
            </w:r>
            <w:r w:rsidR="00E54F6E">
              <w:t xml:space="preserve">with </w:t>
            </w:r>
            <w:r w:rsidR="00E54F6E" w:rsidRPr="000123B3">
              <w:rPr>
                <w:rFonts w:ascii="Consolas" w:hAnsi="Consolas"/>
              </w:rPr>
              <w:t>INVENTORY_TYPE_ID=6</w:t>
            </w:r>
            <w:r w:rsidR="003A1D82">
              <w:t xml:space="preserve">) </w:t>
            </w:r>
            <w:r w:rsidR="00E54F6E">
              <w:t xml:space="preserve">in </w:t>
            </w:r>
            <w:r w:rsidR="00E54F6E" w:rsidRPr="005B20D8">
              <w:t xml:space="preserve">RMS </w:t>
            </w:r>
            <w:r w:rsidR="005B20D8" w:rsidRPr="005B20D8">
              <w:t xml:space="preserve">table </w:t>
            </w:r>
            <w:r w:rsidR="005B20D8" w:rsidRPr="005B20D8">
              <w:rPr>
                <w:rFonts w:ascii="Consolas" w:hAnsi="Consolas"/>
              </w:rPr>
              <w:t>INVD_VIEWS</w:t>
            </w:r>
          </w:p>
          <w:p w14:paraId="5B2AA834" w14:textId="37B9B4A0" w:rsidR="009C27B6" w:rsidRPr="009C27B6" w:rsidRDefault="009C27B6">
            <w:pPr>
              <w:pStyle w:val="Odstavecseseznamem"/>
              <w:numPr>
                <w:ilvl w:val="0"/>
                <w:numId w:val="119"/>
              </w:numPr>
              <w:ind w:left="320"/>
            </w:pPr>
            <w:r w:rsidRPr="00803F66">
              <w:rPr>
                <w:i/>
                <w:iCs w:val="0"/>
              </w:rPr>
              <w:t>(optional)</w:t>
            </w:r>
            <w:r>
              <w:t xml:space="preserve"> Delete below-listed extended RMS attributes of eSIM record in RMS from table </w:t>
            </w:r>
            <w:r>
              <w:rPr>
                <w:rFonts w:ascii="Consolas" w:hAnsi="Consolas"/>
              </w:rPr>
              <w:t>ARBOR.INVD_MAIN_EXT_DATA</w:t>
            </w:r>
            <w:r w:rsidRPr="00B47A54">
              <w:t xml:space="preserve"> </w:t>
            </w:r>
            <w:r w:rsidRPr="00B47A54">
              <w:rPr>
                <w:u w:val="single"/>
              </w:rPr>
              <w:t xml:space="preserve">for </w:t>
            </w:r>
            <w:r>
              <w:rPr>
                <w:u w:val="single"/>
              </w:rPr>
              <w:t xml:space="preserve">those </w:t>
            </w:r>
            <w:r w:rsidRPr="00B47A54">
              <w:rPr>
                <w:u w:val="single"/>
              </w:rPr>
              <w:t xml:space="preserve">ICCID’s that were updated to status </w:t>
            </w:r>
            <w:r w:rsidRPr="00B47A54">
              <w:rPr>
                <w:rFonts w:ascii="Consolas" w:hAnsi="Consolas"/>
                <w:u w:val="single"/>
              </w:rPr>
              <w:t>Available</w:t>
            </w:r>
            <w:r w:rsidRPr="00B47A54">
              <w:rPr>
                <w:u w:val="single"/>
              </w:rPr>
              <w:t xml:space="preserve"> in RMS</w:t>
            </w:r>
            <w:r w:rsidRPr="005675F1">
              <w:t>:</w:t>
            </w:r>
          </w:p>
          <w:p w14:paraId="24894E75" w14:textId="3BC9CCE8" w:rsidR="009C27B6" w:rsidRDefault="009C27B6">
            <w:pPr>
              <w:pStyle w:val="Odstavecseseznamem"/>
              <w:numPr>
                <w:ilvl w:val="1"/>
                <w:numId w:val="119"/>
              </w:numPr>
              <w:ind w:left="742" w:hanging="218"/>
            </w:pPr>
            <w:r w:rsidRPr="009C27B6">
              <w:rPr>
                <w:rFonts w:ascii="Consolas" w:hAnsi="Consolas"/>
              </w:rPr>
              <w:t>30008</w:t>
            </w:r>
            <w:r>
              <w:t xml:space="preserve"> (Confirmation Code)</w:t>
            </w:r>
          </w:p>
          <w:p w14:paraId="4293B39F" w14:textId="47C6BC85" w:rsidR="009C27B6" w:rsidRDefault="009C27B6">
            <w:pPr>
              <w:pStyle w:val="Odstavecseseznamem"/>
              <w:numPr>
                <w:ilvl w:val="1"/>
                <w:numId w:val="119"/>
              </w:numPr>
              <w:ind w:left="742" w:hanging="218"/>
            </w:pPr>
            <w:r w:rsidRPr="009C27B6">
              <w:rPr>
                <w:rFonts w:ascii="Consolas" w:hAnsi="Consolas"/>
              </w:rPr>
              <w:t>30009</w:t>
            </w:r>
            <w:r>
              <w:t xml:space="preserve"> (SMDS Address)</w:t>
            </w:r>
          </w:p>
          <w:p w14:paraId="375EC1CA" w14:textId="6E276A37" w:rsidR="009C27B6" w:rsidRDefault="009C27B6">
            <w:pPr>
              <w:pStyle w:val="Odstavecseseznamem"/>
              <w:numPr>
                <w:ilvl w:val="1"/>
                <w:numId w:val="119"/>
              </w:numPr>
              <w:ind w:left="742" w:hanging="218"/>
            </w:pPr>
            <w:r w:rsidRPr="009C27B6">
              <w:rPr>
                <w:rFonts w:ascii="Consolas" w:hAnsi="Consolas"/>
              </w:rPr>
              <w:t>30010</w:t>
            </w:r>
            <w:r>
              <w:t xml:space="preserve"> (Matching ID)</w:t>
            </w:r>
          </w:p>
          <w:p w14:paraId="493D32DB" w14:textId="1108A838" w:rsidR="009C27B6" w:rsidRDefault="009C27B6">
            <w:pPr>
              <w:pStyle w:val="Odstavecseseznamem"/>
              <w:numPr>
                <w:ilvl w:val="1"/>
                <w:numId w:val="119"/>
              </w:numPr>
              <w:ind w:left="742" w:hanging="218"/>
            </w:pPr>
            <w:r w:rsidRPr="009C27B6">
              <w:rPr>
                <w:rFonts w:ascii="Consolas" w:hAnsi="Consolas"/>
              </w:rPr>
              <w:t>30011</w:t>
            </w:r>
            <w:r>
              <w:t xml:space="preserve"> (eID)</w:t>
            </w:r>
          </w:p>
          <w:p w14:paraId="4BD4D88B" w14:textId="1732E7F1" w:rsidR="009C27B6" w:rsidRDefault="009C27B6">
            <w:pPr>
              <w:pStyle w:val="Odstavecseseznamem"/>
              <w:numPr>
                <w:ilvl w:val="1"/>
                <w:numId w:val="119"/>
              </w:numPr>
              <w:ind w:left="742" w:hanging="218"/>
            </w:pPr>
            <w:r w:rsidRPr="009C27B6">
              <w:rPr>
                <w:rFonts w:ascii="Consolas" w:hAnsi="Consolas"/>
              </w:rPr>
              <w:t>30012</w:t>
            </w:r>
            <w:r>
              <w:t xml:space="preserve"> (SMDPFQDM)</w:t>
            </w:r>
          </w:p>
          <w:p w14:paraId="014FE9D7" w14:textId="75B4FFE4" w:rsidR="009C27B6" w:rsidRDefault="009C27B6">
            <w:pPr>
              <w:pStyle w:val="Odstavecseseznamem"/>
              <w:numPr>
                <w:ilvl w:val="1"/>
                <w:numId w:val="119"/>
              </w:numPr>
              <w:ind w:left="742" w:hanging="218"/>
            </w:pPr>
            <w:r w:rsidRPr="009C27B6">
              <w:rPr>
                <w:rFonts w:ascii="Consolas" w:hAnsi="Consolas"/>
              </w:rPr>
              <w:t>30013</w:t>
            </w:r>
            <w:r>
              <w:t xml:space="preserve"> (Last Change Date)</w:t>
            </w:r>
          </w:p>
          <w:p w14:paraId="2A435684" w14:textId="12AB7208" w:rsidR="00D476BC" w:rsidRDefault="00803F66">
            <w:pPr>
              <w:pStyle w:val="Odstavecseseznamem"/>
              <w:numPr>
                <w:ilvl w:val="0"/>
                <w:numId w:val="119"/>
              </w:numPr>
              <w:ind w:left="320"/>
            </w:pPr>
            <w:r w:rsidRPr="00803F66">
              <w:rPr>
                <w:i/>
                <w:iCs w:val="0"/>
              </w:rPr>
              <w:t>(optional)</w:t>
            </w:r>
            <w:r w:rsidR="00E54F6E">
              <w:t xml:space="preserve"> </w:t>
            </w:r>
            <w:r>
              <w:t>D</w:t>
            </w:r>
            <w:r w:rsidR="00E54F6E">
              <w:t xml:space="preserve">elete old </w:t>
            </w:r>
            <w:r w:rsidR="006D1A95">
              <w:t xml:space="preserve">eSIM </w:t>
            </w:r>
            <w:r w:rsidR="00E54F6E">
              <w:t xml:space="preserve">notification records from table </w:t>
            </w:r>
            <w:r w:rsidR="00E54F6E" w:rsidRPr="00B1327A">
              <w:rPr>
                <w:rFonts w:ascii="Consolas" w:hAnsi="Consolas"/>
              </w:rPr>
              <w:t>VF_CONFIG.VF_INVENTORY_NOTIFICATION</w:t>
            </w:r>
            <w:r w:rsidR="00B47A54" w:rsidRPr="00B47A54">
              <w:t xml:space="preserve"> </w:t>
            </w:r>
            <w:r w:rsidR="00B47A54" w:rsidRPr="00B47A54">
              <w:rPr>
                <w:u w:val="single"/>
              </w:rPr>
              <w:t xml:space="preserve">for </w:t>
            </w:r>
            <w:r w:rsidR="00030A30">
              <w:rPr>
                <w:u w:val="single"/>
              </w:rPr>
              <w:t xml:space="preserve">those </w:t>
            </w:r>
            <w:r w:rsidR="00B47A54" w:rsidRPr="00B47A54">
              <w:rPr>
                <w:u w:val="single"/>
              </w:rPr>
              <w:t xml:space="preserve">ICCID’s that were updated to status </w:t>
            </w:r>
            <w:r w:rsidR="00B47A54" w:rsidRPr="00B47A54">
              <w:rPr>
                <w:rFonts w:ascii="Consolas" w:hAnsi="Consolas"/>
                <w:u w:val="single"/>
              </w:rPr>
              <w:t>Available</w:t>
            </w:r>
            <w:r w:rsidR="00B47A54" w:rsidRPr="00B47A54">
              <w:rPr>
                <w:u w:val="single"/>
              </w:rPr>
              <w:t xml:space="preserve"> in RMS</w:t>
            </w:r>
          </w:p>
          <w:p w14:paraId="020E3025" w14:textId="77777777" w:rsidR="00C55374" w:rsidRDefault="00C55374" w:rsidP="0072713A">
            <w:pPr>
              <w:ind w:left="0"/>
            </w:pPr>
          </w:p>
          <w:p w14:paraId="7010458D" w14:textId="77777777" w:rsidR="003B57C0" w:rsidRDefault="00C55374" w:rsidP="0072713A">
            <w:pPr>
              <w:ind w:left="0"/>
              <w:rPr>
                <w:b/>
                <w:bCs/>
              </w:rPr>
            </w:pPr>
            <w:r w:rsidRPr="00C55374">
              <w:rPr>
                <w:b/>
                <w:bCs/>
              </w:rPr>
              <w:t>NOTE</w:t>
            </w:r>
            <w:r w:rsidR="003B57C0">
              <w:rPr>
                <w:b/>
                <w:bCs/>
              </w:rPr>
              <w:t>S</w:t>
            </w:r>
            <w:r w:rsidRPr="00C55374">
              <w:rPr>
                <w:b/>
                <w:bCs/>
              </w:rPr>
              <w:t xml:space="preserve">: </w:t>
            </w:r>
          </w:p>
          <w:p w14:paraId="3225284B" w14:textId="365F8708" w:rsidR="000123B3" w:rsidRDefault="00C55374">
            <w:pPr>
              <w:pStyle w:val="Odstavecseseznamem"/>
              <w:numPr>
                <w:ilvl w:val="2"/>
                <w:numId w:val="163"/>
              </w:numPr>
              <w:ind w:left="317" w:hanging="218"/>
            </w:pPr>
            <w:r w:rsidRPr="00C55374">
              <w:t>eSIM</w:t>
            </w:r>
            <w:r w:rsidR="00D23FE8">
              <w:t xml:space="preserve"> RMS records</w:t>
            </w:r>
            <w:r w:rsidRPr="00C55374">
              <w:t xml:space="preserve"> of</w:t>
            </w:r>
            <w:r w:rsidRPr="003B57C0">
              <w:rPr>
                <w:b/>
                <w:bCs/>
              </w:rPr>
              <w:t xml:space="preserve"> </w:t>
            </w:r>
            <w:r w:rsidRPr="003B57C0">
              <w:rPr>
                <w:rFonts w:ascii="Consolas" w:hAnsi="Consolas"/>
                <w:u w:val="single"/>
              </w:rPr>
              <w:t>Voucher-eSIM</w:t>
            </w:r>
            <w:r w:rsidRPr="00C55374">
              <w:t xml:space="preserve"> </w:t>
            </w:r>
            <w:r>
              <w:t xml:space="preserve">type </w:t>
            </w:r>
            <w:r w:rsidRPr="00C55374">
              <w:t>are not cleansed</w:t>
            </w:r>
            <w:r w:rsidR="00B04E4D">
              <w:t xml:space="preserve"> in SMDP</w:t>
            </w:r>
            <w:r w:rsidRPr="00C55374">
              <w:t>.</w:t>
            </w:r>
          </w:p>
          <w:p w14:paraId="71802DCA" w14:textId="72E0002D" w:rsidR="003B57C0" w:rsidRDefault="003B57C0">
            <w:pPr>
              <w:pStyle w:val="Odstavecseseznamem"/>
              <w:numPr>
                <w:ilvl w:val="2"/>
                <w:numId w:val="163"/>
              </w:numPr>
              <w:ind w:left="317" w:hanging="218"/>
            </w:pPr>
            <w:r w:rsidRPr="003B57C0">
              <w:lastRenderedPageBreak/>
              <w:t xml:space="preserve">eSIM </w:t>
            </w:r>
            <w:r w:rsidR="00B04E4D">
              <w:t>RMS records</w:t>
            </w:r>
            <w:r w:rsidR="00B04E4D" w:rsidRPr="00C55374">
              <w:t xml:space="preserve"> of</w:t>
            </w:r>
            <w:r w:rsidR="00B04E4D" w:rsidRPr="003B57C0">
              <w:rPr>
                <w:b/>
                <w:bCs/>
              </w:rPr>
              <w:t xml:space="preserve"> </w:t>
            </w:r>
            <w:r w:rsidR="00B04E4D">
              <w:rPr>
                <w:rFonts w:ascii="Consolas" w:hAnsi="Consolas"/>
                <w:u w:val="single"/>
              </w:rPr>
              <w:t>Virtual</w:t>
            </w:r>
            <w:r w:rsidR="00B04E4D" w:rsidRPr="003B57C0">
              <w:rPr>
                <w:rFonts w:ascii="Consolas" w:hAnsi="Consolas"/>
                <w:u w:val="single"/>
              </w:rPr>
              <w:t>-eSIM</w:t>
            </w:r>
            <w:r w:rsidR="00B04E4D" w:rsidRPr="00C55374">
              <w:t xml:space="preserve"> </w:t>
            </w:r>
            <w:r w:rsidR="00B04E4D">
              <w:t>type</w:t>
            </w:r>
            <w:r w:rsidRPr="003B57C0">
              <w:t xml:space="preserve"> that</w:t>
            </w:r>
            <w:r w:rsidR="00B04E4D">
              <w:t xml:space="preserve"> have</w:t>
            </w:r>
            <w:r w:rsidRPr="003B57C0">
              <w:t xml:space="preserve"> failed to be clean</w:t>
            </w:r>
            <w:r>
              <w:t>s</w:t>
            </w:r>
            <w:r w:rsidRPr="003B57C0">
              <w:t>ed in SMDP will be excluded from all subsequent cleansing tasks (System Cleansing, Network Cleansing, Upload).</w:t>
            </w:r>
          </w:p>
          <w:p w14:paraId="658CA749" w14:textId="0403BC6D" w:rsidR="0072713A" w:rsidRPr="00E4641B" w:rsidRDefault="0072713A" w:rsidP="004216B9">
            <w:pPr>
              <w:ind w:left="99"/>
            </w:pPr>
          </w:p>
        </w:tc>
      </w:tr>
    </w:tbl>
    <w:p w14:paraId="04B0365A" w14:textId="0768C1A5" w:rsidR="0094036C" w:rsidRDefault="0094036C" w:rsidP="0094036C">
      <w:pPr>
        <w:rPr>
          <w:highlight w:val="yellow"/>
        </w:rPr>
      </w:pPr>
    </w:p>
    <w:p w14:paraId="2E8006F2" w14:textId="6F27E607" w:rsidR="00774F64" w:rsidRPr="00FD6E6E" w:rsidRDefault="00774F64" w:rsidP="00774F64">
      <w:pPr>
        <w:pStyle w:val="Nadpis6"/>
      </w:pPr>
      <w:bookmarkStart w:id="812" w:name="_Toc199412701"/>
      <w:r>
        <w:t>SDS cleansing thread</w:t>
      </w:r>
      <w:bookmarkEnd w:id="812"/>
    </w:p>
    <w:p w14:paraId="00974DA1" w14:textId="78D53150" w:rsidR="00774F64" w:rsidRDefault="00774F64" w:rsidP="00774F64">
      <w:pPr>
        <w:rPr>
          <w:highlight w:val="yellow"/>
        </w:rPr>
      </w:pPr>
    </w:p>
    <w:p w14:paraId="7B10129E" w14:textId="341C0EF2" w:rsidR="00774F64" w:rsidRPr="00774F64" w:rsidRDefault="00774F64" w:rsidP="00774F64">
      <w:r w:rsidRPr="00774F64">
        <w:t xml:space="preserve">Cleanses </w:t>
      </w:r>
      <w:r w:rsidR="007F5954" w:rsidRPr="00C00504">
        <w:rPr>
          <w:strike/>
        </w:rPr>
        <w:t>OneNumber secondary</w:t>
      </w:r>
      <w:r w:rsidR="007F5954">
        <w:t xml:space="preserve"> </w:t>
      </w:r>
      <w:r w:rsidRPr="00774F64">
        <w:t>MSISDN</w:t>
      </w:r>
      <w:r w:rsidR="007F5954">
        <w:t>’s</w:t>
      </w:r>
      <w:r w:rsidRPr="00774F64">
        <w:t xml:space="preserve"> in </w:t>
      </w:r>
      <w:r>
        <w:t xml:space="preserve">SDS </w:t>
      </w:r>
      <w:r w:rsidRPr="00774F64">
        <w:t xml:space="preserve">system via Tibco </w:t>
      </w:r>
      <w:r>
        <w:t>SDS Adapter.</w:t>
      </w:r>
    </w:p>
    <w:p w14:paraId="247A09C3" w14:textId="77777777" w:rsidR="00774F64" w:rsidRDefault="00774F64" w:rsidP="00774F64">
      <w:pPr>
        <w:rPr>
          <w:highlight w:val="yellow"/>
        </w:rPr>
      </w:pPr>
    </w:p>
    <w:p w14:paraId="4789D98D" w14:textId="77777777" w:rsidR="00774F64" w:rsidRDefault="00774F64" w:rsidP="00774F64">
      <w:pPr>
        <w:rPr>
          <w:b/>
          <w:bCs/>
        </w:rPr>
      </w:pPr>
      <w:r>
        <w:rPr>
          <w:b/>
          <w:bCs/>
        </w:rPr>
        <w:t xml:space="preserve">Type: </w:t>
      </w:r>
      <w:r>
        <w:rPr>
          <w:rFonts w:ascii="Consolas" w:hAnsi="Consolas"/>
        </w:rPr>
        <w:t>SOAP</w:t>
      </w:r>
    </w:p>
    <w:p w14:paraId="0E6BDBAE" w14:textId="047E3722" w:rsidR="00774F64" w:rsidRDefault="00774F64" w:rsidP="00774F64">
      <w:pPr>
        <w:rPr>
          <w:rFonts w:ascii="Consolas" w:hAnsi="Consolas"/>
        </w:rPr>
      </w:pPr>
      <w:r w:rsidRPr="00824542">
        <w:rPr>
          <w:b/>
          <w:bCs/>
        </w:rPr>
        <w:t xml:space="preserve">Target </w:t>
      </w:r>
      <w:r>
        <w:rPr>
          <w:b/>
          <w:bCs/>
        </w:rPr>
        <w:t>Endpoint</w:t>
      </w:r>
      <w:r w:rsidRPr="00824542">
        <w:rPr>
          <w:b/>
          <w:bCs/>
        </w:rPr>
        <w:t>:</w:t>
      </w:r>
      <w:r w:rsidRPr="00824542">
        <w:t xml:space="preserve"> </w:t>
      </w:r>
      <w:r w:rsidRPr="00774F64">
        <w:rPr>
          <w:rFonts w:ascii="Consolas" w:hAnsi="Consolas"/>
        </w:rPr>
        <w:t>OneNumberManagementEndpoint</w:t>
      </w:r>
    </w:p>
    <w:p w14:paraId="5AD75EE7" w14:textId="77777777" w:rsidR="00774F64" w:rsidRDefault="00774F64" w:rsidP="00774F64">
      <w:r>
        <w:rPr>
          <w:b/>
          <w:bCs/>
        </w:rPr>
        <w:t>Auth:</w:t>
      </w:r>
      <w:r>
        <w:t xml:space="preserve"> Basic</w:t>
      </w:r>
    </w:p>
    <w:p w14:paraId="1360A2B5" w14:textId="27A895C9" w:rsidR="00774F64" w:rsidRPr="00824542" w:rsidRDefault="00774F64" w:rsidP="00774F64">
      <w:r>
        <w:rPr>
          <w:b/>
          <w:bCs/>
        </w:rPr>
        <w:t>Access Configuration:</w:t>
      </w:r>
      <w:r>
        <w:t xml:space="preserve"> </w:t>
      </w:r>
      <w:r w:rsidRPr="00606FC1">
        <w:rPr>
          <w:rFonts w:ascii="Consolas" w:hAnsi="Consolas"/>
        </w:rPr>
        <w:t>&lt;SOAP_</w:t>
      </w:r>
      <w:r>
        <w:rPr>
          <w:rFonts w:ascii="Consolas" w:hAnsi="Consolas"/>
        </w:rPr>
        <w:t>SDS</w:t>
      </w:r>
      <w:r w:rsidRPr="00606FC1">
        <w:rPr>
          <w:rFonts w:ascii="Consolas" w:hAnsi="Consolas"/>
        </w:rPr>
        <w:t>SVC_USER&gt;/&lt;SOAP_</w:t>
      </w:r>
      <w:r>
        <w:rPr>
          <w:rFonts w:ascii="Consolas" w:hAnsi="Consolas"/>
        </w:rPr>
        <w:t>SDS</w:t>
      </w:r>
      <w:r w:rsidRPr="00606FC1">
        <w:rPr>
          <w:rFonts w:ascii="Consolas" w:hAnsi="Consolas"/>
        </w:rPr>
        <w:t>SVC_PASW&gt;</w:t>
      </w:r>
      <w:r>
        <w:rPr>
          <w:rFonts w:ascii="Consolas" w:hAnsi="Consolas"/>
        </w:rPr>
        <w:t>@</w:t>
      </w:r>
      <w:r w:rsidRPr="00621B5B">
        <w:t xml:space="preserve"> </w:t>
      </w:r>
      <w:r>
        <w:t>&lt;</w:t>
      </w:r>
      <w:r w:rsidRPr="00621B5B">
        <w:rPr>
          <w:rFonts w:ascii="Consolas" w:hAnsi="Consolas"/>
        </w:rPr>
        <w:t>SOAP_</w:t>
      </w:r>
      <w:r>
        <w:rPr>
          <w:rFonts w:ascii="Consolas" w:hAnsi="Consolas"/>
        </w:rPr>
        <w:t>SDS</w:t>
      </w:r>
      <w:r w:rsidRPr="00621B5B">
        <w:rPr>
          <w:rFonts w:ascii="Consolas" w:hAnsi="Consolas"/>
        </w:rPr>
        <w:t>SVC_ENDPOINT</w:t>
      </w:r>
      <w:r>
        <w:rPr>
          <w:rFonts w:ascii="Consolas" w:hAnsi="Consolas"/>
        </w:rPr>
        <w:t>&gt;</w:t>
      </w:r>
    </w:p>
    <w:p w14:paraId="7D4EA49C" w14:textId="77777777" w:rsidR="00774F64" w:rsidRDefault="00774F64" w:rsidP="00774F64">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774F64" w:rsidRPr="00CA2B2C" w14:paraId="50688E4E" w14:textId="77777777" w:rsidTr="00C8407D">
        <w:trPr>
          <w:trHeight w:val="701"/>
        </w:trPr>
        <w:tc>
          <w:tcPr>
            <w:tcW w:w="1985" w:type="dxa"/>
            <w:shd w:val="clear" w:color="auto" w:fill="D9D9D9" w:themeFill="background1" w:themeFillShade="D9"/>
          </w:tcPr>
          <w:p w14:paraId="4D0DF0FA" w14:textId="77777777" w:rsidR="00774F64" w:rsidRPr="00CA2B2C" w:rsidRDefault="00774F64" w:rsidP="00C8407D">
            <w:pPr>
              <w:ind w:left="0"/>
              <w:rPr>
                <w:b/>
                <w:bCs/>
              </w:rPr>
            </w:pPr>
            <w:r>
              <w:rPr>
                <w:b/>
                <w:bCs/>
              </w:rPr>
              <w:t>Input Identifiers</w:t>
            </w:r>
          </w:p>
        </w:tc>
        <w:tc>
          <w:tcPr>
            <w:tcW w:w="7371" w:type="dxa"/>
            <w:shd w:val="clear" w:color="auto" w:fill="D9D9D9" w:themeFill="background1" w:themeFillShade="D9"/>
          </w:tcPr>
          <w:p w14:paraId="2AE28DD9" w14:textId="77777777" w:rsidR="00774F64" w:rsidRPr="00CA2B2C" w:rsidRDefault="00774F64" w:rsidP="00C8407D">
            <w:pPr>
              <w:ind w:left="0"/>
              <w:rPr>
                <w:b/>
                <w:bCs/>
              </w:rPr>
            </w:pPr>
            <w:r>
              <w:rPr>
                <w:b/>
                <w:bCs/>
              </w:rPr>
              <w:t>Cleansing Steps</w:t>
            </w:r>
          </w:p>
        </w:tc>
      </w:tr>
      <w:tr w:rsidR="00774F64" w:rsidRPr="00E4641B" w14:paraId="09B52D00" w14:textId="77777777" w:rsidTr="00C8407D">
        <w:trPr>
          <w:trHeight w:val="219"/>
        </w:trPr>
        <w:tc>
          <w:tcPr>
            <w:tcW w:w="1985" w:type="dxa"/>
          </w:tcPr>
          <w:p w14:paraId="56282352" w14:textId="77777777" w:rsidR="00774F64" w:rsidRPr="00A33CDF" w:rsidRDefault="00774F64" w:rsidP="00C8407D">
            <w:pPr>
              <w:ind w:left="0"/>
              <w:rPr>
                <w:rFonts w:ascii="Consolas" w:hAnsi="Consolas"/>
              </w:rPr>
            </w:pPr>
            <w:r w:rsidRPr="00814407">
              <w:rPr>
                <w:rFonts w:ascii="Consolas" w:hAnsi="Consolas"/>
              </w:rPr>
              <w:t>MSISDN</w:t>
            </w:r>
          </w:p>
          <w:p w14:paraId="5CDFEA96" w14:textId="77777777" w:rsidR="00774F64" w:rsidRPr="00A33CDF" w:rsidRDefault="00774F64" w:rsidP="00C8407D">
            <w:pPr>
              <w:ind w:left="0"/>
              <w:rPr>
                <w:rFonts w:ascii="Consolas" w:hAnsi="Consolas"/>
              </w:rPr>
            </w:pPr>
          </w:p>
        </w:tc>
        <w:tc>
          <w:tcPr>
            <w:tcW w:w="7371" w:type="dxa"/>
          </w:tcPr>
          <w:p w14:paraId="1537689E" w14:textId="3E60688E" w:rsidR="00774F64" w:rsidRPr="00E4641B" w:rsidRDefault="007F5954" w:rsidP="007F5954">
            <w:pPr>
              <w:ind w:left="0"/>
            </w:pPr>
            <w:r>
              <w:t xml:space="preserve">For each main grid row containing MSISDN </w:t>
            </w:r>
            <w:r w:rsidRPr="00C00504">
              <w:rPr>
                <w:strike/>
              </w:rPr>
              <w:t>that is OneNumber secondary MSISDN</w:t>
            </w:r>
            <w:r>
              <w:t xml:space="preserve">, call SOAP operation </w:t>
            </w:r>
            <w:r w:rsidR="00774F64">
              <w:t>R</w:t>
            </w:r>
            <w:r w:rsidR="00774F64">
              <w:rPr>
                <w:rFonts w:ascii="Consolas" w:hAnsi="Consolas"/>
              </w:rPr>
              <w:t>emoveNumber</w:t>
            </w:r>
            <w:r w:rsidR="00774F64">
              <w:t>.</w:t>
            </w:r>
          </w:p>
        </w:tc>
      </w:tr>
    </w:tbl>
    <w:p w14:paraId="068C03F0" w14:textId="77777777" w:rsidR="00774F64" w:rsidRDefault="00774F64" w:rsidP="00774F64">
      <w:pPr>
        <w:rPr>
          <w:highlight w:val="yellow"/>
        </w:rPr>
      </w:pPr>
    </w:p>
    <w:p w14:paraId="7ED8B894" w14:textId="7853C581" w:rsidR="00D44B3D" w:rsidRDefault="00D44B3D" w:rsidP="00D44B3D">
      <w:pPr>
        <w:rPr>
          <w:highlight w:val="yellow"/>
        </w:rPr>
      </w:pPr>
      <w:r>
        <w:rPr>
          <w:highlight w:val="yellow"/>
        </w:rPr>
        <w:t>SDS cleansing thread will re-try to clean each inventory item up to 10 times if timeout is detected (on APIX side or similar).</w:t>
      </w:r>
    </w:p>
    <w:p w14:paraId="4CAF5EE8" w14:textId="77777777" w:rsidR="00D44B3D" w:rsidRDefault="00D44B3D" w:rsidP="00774F64">
      <w:pPr>
        <w:rPr>
          <w:highlight w:val="yellow"/>
        </w:rPr>
      </w:pPr>
    </w:p>
    <w:p w14:paraId="36DCA7C3" w14:textId="3ED54A84" w:rsidR="00774F64" w:rsidRPr="00D44B3D" w:rsidRDefault="00774F64" w:rsidP="00774F64">
      <w:pPr>
        <w:pStyle w:val="Nadpis6"/>
      </w:pPr>
      <w:bookmarkStart w:id="813" w:name="_Toc199412702"/>
      <w:r w:rsidRPr="00D44B3D">
        <w:t>RCS cleansing thread</w:t>
      </w:r>
      <w:bookmarkEnd w:id="813"/>
    </w:p>
    <w:p w14:paraId="4A1CB044" w14:textId="77777777" w:rsidR="00774F64" w:rsidRPr="00D44B3D" w:rsidRDefault="00774F64" w:rsidP="00774F64">
      <w:pPr>
        <w:rPr>
          <w:strike/>
          <w:highlight w:val="yellow"/>
        </w:rPr>
      </w:pPr>
    </w:p>
    <w:p w14:paraId="3B0CF5CB" w14:textId="2D1AA5E5" w:rsidR="00774F64" w:rsidRPr="00D44B3D" w:rsidRDefault="00774F64" w:rsidP="00774F64">
      <w:pPr>
        <w:rPr>
          <w:strike/>
        </w:rPr>
      </w:pPr>
      <w:r w:rsidRPr="00D44B3D">
        <w:rPr>
          <w:strike/>
        </w:rPr>
        <w:t xml:space="preserve">Cleanses </w:t>
      </w:r>
      <w:r w:rsidR="007F5954" w:rsidRPr="00D44B3D">
        <w:rPr>
          <w:strike/>
        </w:rPr>
        <w:t xml:space="preserve">OneNumber secondary pairs </w:t>
      </w:r>
      <w:r w:rsidRPr="00D44B3D">
        <w:rPr>
          <w:strike/>
        </w:rPr>
        <w:t>in VFG RCS system via Tibco eSIM Connector.</w:t>
      </w:r>
    </w:p>
    <w:p w14:paraId="1D830D0C" w14:textId="77777777" w:rsidR="00774F64" w:rsidRPr="00D44B3D" w:rsidRDefault="00774F64" w:rsidP="00774F64">
      <w:pPr>
        <w:rPr>
          <w:b/>
          <w:bCs/>
          <w:strike/>
        </w:rPr>
      </w:pPr>
    </w:p>
    <w:p w14:paraId="49A30508" w14:textId="50A091FA" w:rsidR="00774F64" w:rsidRPr="00D44B3D" w:rsidRDefault="00774F64" w:rsidP="00774F64">
      <w:pPr>
        <w:rPr>
          <w:b/>
          <w:bCs/>
          <w:strike/>
        </w:rPr>
      </w:pPr>
      <w:r w:rsidRPr="00D44B3D">
        <w:rPr>
          <w:b/>
          <w:bCs/>
          <w:strike/>
        </w:rPr>
        <w:t xml:space="preserve">Type: </w:t>
      </w:r>
      <w:r w:rsidRPr="00D44B3D">
        <w:rPr>
          <w:rFonts w:ascii="Consolas" w:hAnsi="Consolas"/>
          <w:strike/>
        </w:rPr>
        <w:t>SOAP</w:t>
      </w:r>
    </w:p>
    <w:p w14:paraId="0E04E611" w14:textId="1DC39CF0" w:rsidR="00774F64" w:rsidRPr="00D44B3D" w:rsidRDefault="00774F64" w:rsidP="00774F64">
      <w:pPr>
        <w:rPr>
          <w:rFonts w:ascii="Consolas" w:hAnsi="Consolas"/>
          <w:strike/>
        </w:rPr>
      </w:pPr>
      <w:r w:rsidRPr="00D44B3D">
        <w:rPr>
          <w:b/>
          <w:bCs/>
          <w:strike/>
        </w:rPr>
        <w:t>Target Endpoint:</w:t>
      </w:r>
      <w:r w:rsidRPr="00D44B3D">
        <w:rPr>
          <w:strike/>
        </w:rPr>
        <w:t xml:space="preserve"> </w:t>
      </w:r>
      <w:r w:rsidRPr="00D44B3D">
        <w:rPr>
          <w:rFonts w:ascii="Consolas" w:hAnsi="Consolas"/>
          <w:strike/>
        </w:rPr>
        <w:t>MultiDeviceNotificationsEndpoint</w:t>
      </w:r>
    </w:p>
    <w:p w14:paraId="6CFACBB3" w14:textId="77777777" w:rsidR="00774F64" w:rsidRPr="00D44B3D" w:rsidRDefault="00774F64" w:rsidP="00774F64">
      <w:pPr>
        <w:rPr>
          <w:strike/>
        </w:rPr>
      </w:pPr>
      <w:r w:rsidRPr="00D44B3D">
        <w:rPr>
          <w:b/>
          <w:bCs/>
          <w:strike/>
        </w:rPr>
        <w:t>Auth:</w:t>
      </w:r>
      <w:r w:rsidRPr="00D44B3D">
        <w:rPr>
          <w:strike/>
        </w:rPr>
        <w:t xml:space="preserve"> Basic</w:t>
      </w:r>
    </w:p>
    <w:p w14:paraId="6C6594B3" w14:textId="4929E774" w:rsidR="00774F64" w:rsidRPr="00D44B3D" w:rsidRDefault="00774F64" w:rsidP="00774F64">
      <w:pPr>
        <w:rPr>
          <w:strike/>
        </w:rPr>
      </w:pPr>
      <w:r w:rsidRPr="00D44B3D">
        <w:rPr>
          <w:b/>
          <w:bCs/>
          <w:strike/>
        </w:rPr>
        <w:t>Access Configuration:</w:t>
      </w:r>
      <w:r w:rsidRPr="00D44B3D">
        <w:rPr>
          <w:strike/>
        </w:rPr>
        <w:t xml:space="preserve"> </w:t>
      </w:r>
      <w:r w:rsidRPr="00D44B3D">
        <w:rPr>
          <w:rFonts w:ascii="Consolas" w:hAnsi="Consolas"/>
          <w:strike/>
        </w:rPr>
        <w:t>&lt;SOAP_RCSSVC_USER&gt;/&lt;SOAP_RCSSVC_PASW&gt;@</w:t>
      </w:r>
      <w:r w:rsidRPr="00D44B3D">
        <w:rPr>
          <w:strike/>
        </w:rPr>
        <w:t xml:space="preserve"> &lt;</w:t>
      </w:r>
      <w:r w:rsidRPr="00D44B3D">
        <w:rPr>
          <w:rFonts w:ascii="Consolas" w:hAnsi="Consolas"/>
          <w:strike/>
        </w:rPr>
        <w:t>SOAP_RCSSVC_ENDPOINT&gt;</w:t>
      </w:r>
    </w:p>
    <w:p w14:paraId="10068ED7" w14:textId="77777777" w:rsidR="00774F64" w:rsidRPr="00D44B3D" w:rsidRDefault="00774F64" w:rsidP="00774F64">
      <w:pPr>
        <w:rPr>
          <w:strike/>
          <w:highlight w:val="yellow"/>
        </w:rPr>
      </w:pPr>
    </w:p>
    <w:tbl>
      <w:tblPr>
        <w:tblStyle w:val="Mkatabulky"/>
        <w:tblW w:w="9356" w:type="dxa"/>
        <w:tblInd w:w="-5" w:type="dxa"/>
        <w:tblLook w:val="04A0" w:firstRow="1" w:lastRow="0" w:firstColumn="1" w:lastColumn="0" w:noHBand="0" w:noVBand="1"/>
      </w:tblPr>
      <w:tblGrid>
        <w:gridCol w:w="1985"/>
        <w:gridCol w:w="7371"/>
      </w:tblGrid>
      <w:tr w:rsidR="00774F64" w:rsidRPr="00D44B3D" w14:paraId="32F89AEF" w14:textId="77777777" w:rsidTr="00C8407D">
        <w:trPr>
          <w:trHeight w:val="701"/>
        </w:trPr>
        <w:tc>
          <w:tcPr>
            <w:tcW w:w="1985" w:type="dxa"/>
            <w:shd w:val="clear" w:color="auto" w:fill="D9D9D9" w:themeFill="background1" w:themeFillShade="D9"/>
          </w:tcPr>
          <w:p w14:paraId="66A292AA" w14:textId="77777777" w:rsidR="00774F64" w:rsidRPr="00D44B3D" w:rsidRDefault="00774F64" w:rsidP="00C8407D">
            <w:pPr>
              <w:ind w:left="0"/>
              <w:rPr>
                <w:b/>
                <w:bCs/>
                <w:strike/>
              </w:rPr>
            </w:pPr>
            <w:r w:rsidRPr="00D44B3D">
              <w:rPr>
                <w:b/>
                <w:bCs/>
                <w:strike/>
              </w:rPr>
              <w:t>Input Identifiers</w:t>
            </w:r>
          </w:p>
        </w:tc>
        <w:tc>
          <w:tcPr>
            <w:tcW w:w="7371" w:type="dxa"/>
            <w:shd w:val="clear" w:color="auto" w:fill="D9D9D9" w:themeFill="background1" w:themeFillShade="D9"/>
          </w:tcPr>
          <w:p w14:paraId="05E16551" w14:textId="77777777" w:rsidR="00774F64" w:rsidRPr="00D44B3D" w:rsidRDefault="00774F64" w:rsidP="00C8407D">
            <w:pPr>
              <w:ind w:left="0"/>
              <w:rPr>
                <w:b/>
                <w:bCs/>
                <w:strike/>
              </w:rPr>
            </w:pPr>
            <w:r w:rsidRPr="00D44B3D">
              <w:rPr>
                <w:b/>
                <w:bCs/>
                <w:strike/>
              </w:rPr>
              <w:t>Cleansing Steps</w:t>
            </w:r>
          </w:p>
        </w:tc>
      </w:tr>
      <w:tr w:rsidR="00774F64" w:rsidRPr="00D44B3D" w14:paraId="67DEE303" w14:textId="77777777" w:rsidTr="00C8407D">
        <w:trPr>
          <w:trHeight w:val="219"/>
        </w:trPr>
        <w:tc>
          <w:tcPr>
            <w:tcW w:w="1985" w:type="dxa"/>
          </w:tcPr>
          <w:p w14:paraId="084027C3" w14:textId="5A3BD196" w:rsidR="003C054A" w:rsidRPr="00D44B3D" w:rsidRDefault="003C054A">
            <w:pPr>
              <w:pStyle w:val="Odstavecseseznamem"/>
              <w:numPr>
                <w:ilvl w:val="0"/>
                <w:numId w:val="113"/>
              </w:numPr>
              <w:ind w:left="177" w:hanging="177"/>
              <w:rPr>
                <w:rFonts w:ascii="Consolas" w:hAnsi="Consolas"/>
                <w:strike/>
              </w:rPr>
            </w:pPr>
            <w:r w:rsidRPr="00D44B3D">
              <w:rPr>
                <w:rFonts w:ascii="Consolas" w:hAnsi="Consolas"/>
                <w:strike/>
              </w:rPr>
              <w:t>MSISDN</w:t>
            </w:r>
          </w:p>
          <w:p w14:paraId="20421DE9" w14:textId="7B9F51BC" w:rsidR="003C054A" w:rsidRPr="00D44B3D" w:rsidRDefault="003C054A">
            <w:pPr>
              <w:pStyle w:val="Odstavecseseznamem"/>
              <w:numPr>
                <w:ilvl w:val="0"/>
                <w:numId w:val="113"/>
              </w:numPr>
              <w:ind w:left="177" w:hanging="177"/>
              <w:rPr>
                <w:rFonts w:ascii="Consolas" w:hAnsi="Consolas"/>
                <w:strike/>
              </w:rPr>
            </w:pPr>
            <w:r w:rsidRPr="00D44B3D">
              <w:rPr>
                <w:rFonts w:ascii="Consolas" w:hAnsi="Consolas"/>
                <w:strike/>
              </w:rPr>
              <w:t>IMSI</w:t>
            </w:r>
          </w:p>
          <w:p w14:paraId="2982DC7A" w14:textId="77777777" w:rsidR="00774F64" w:rsidRPr="00D44B3D" w:rsidRDefault="00774F64" w:rsidP="00C8407D">
            <w:pPr>
              <w:ind w:left="0"/>
              <w:rPr>
                <w:rFonts w:ascii="Consolas" w:hAnsi="Consolas"/>
                <w:strike/>
              </w:rPr>
            </w:pPr>
          </w:p>
        </w:tc>
        <w:tc>
          <w:tcPr>
            <w:tcW w:w="7371" w:type="dxa"/>
          </w:tcPr>
          <w:p w14:paraId="1C50EE9E" w14:textId="2DAB0A41" w:rsidR="00774F64" w:rsidRPr="00D44B3D" w:rsidRDefault="00774F64" w:rsidP="00C8407D">
            <w:pPr>
              <w:ind w:left="0"/>
              <w:rPr>
                <w:strike/>
              </w:rPr>
            </w:pPr>
            <w:r w:rsidRPr="00D44B3D">
              <w:rPr>
                <w:strike/>
              </w:rPr>
              <w:t xml:space="preserve">For each </w:t>
            </w:r>
            <w:r w:rsidR="003C054A" w:rsidRPr="00D44B3D">
              <w:rPr>
                <w:strike/>
              </w:rPr>
              <w:t xml:space="preserve">main grid row containing MSISDN </w:t>
            </w:r>
            <w:r w:rsidR="007F5954" w:rsidRPr="00D44B3D">
              <w:rPr>
                <w:strike/>
              </w:rPr>
              <w:t xml:space="preserve">and </w:t>
            </w:r>
            <w:r w:rsidR="003C054A" w:rsidRPr="00D44B3D">
              <w:rPr>
                <w:strike/>
              </w:rPr>
              <w:t>IMSI</w:t>
            </w:r>
            <w:r w:rsidR="007F5954" w:rsidRPr="00D44B3D">
              <w:rPr>
                <w:strike/>
              </w:rPr>
              <w:t xml:space="preserve"> that form OneNumber secondary pair</w:t>
            </w:r>
            <w:r w:rsidRPr="00D44B3D">
              <w:rPr>
                <w:strike/>
              </w:rPr>
              <w:t xml:space="preserve">, call SOAP operation </w:t>
            </w:r>
            <w:r w:rsidRPr="00D44B3D">
              <w:rPr>
                <w:rFonts w:ascii="Consolas" w:hAnsi="Consolas"/>
                <w:strike/>
              </w:rPr>
              <w:t>Ceased</w:t>
            </w:r>
            <w:r w:rsidRPr="00D44B3D">
              <w:rPr>
                <w:strike/>
              </w:rPr>
              <w:t>.</w:t>
            </w:r>
          </w:p>
        </w:tc>
      </w:tr>
    </w:tbl>
    <w:p w14:paraId="4B06A848" w14:textId="5972A52D" w:rsidR="00B84F65" w:rsidRPr="00D44B3D" w:rsidRDefault="00B84F65" w:rsidP="00774F64">
      <w:pPr>
        <w:rPr>
          <w:strike/>
          <w:highlight w:val="yellow"/>
        </w:rPr>
      </w:pPr>
    </w:p>
    <w:p w14:paraId="1E379314" w14:textId="5FF8AE17" w:rsidR="00B84F65" w:rsidRPr="00D44B3D" w:rsidRDefault="00B84F65" w:rsidP="00774F64">
      <w:pPr>
        <w:rPr>
          <w:strike/>
        </w:rPr>
      </w:pPr>
      <w:r w:rsidRPr="00D44B3D">
        <w:rPr>
          <w:strike/>
        </w:rPr>
        <w:t>RCS cleansing thread will re-try to clean each inventory item up to 10 times if timeout is detected (on APIX side or similar).</w:t>
      </w:r>
    </w:p>
    <w:p w14:paraId="769E9B66" w14:textId="77777777" w:rsidR="00D44B3D" w:rsidRDefault="00D44B3D" w:rsidP="00774F64"/>
    <w:p w14:paraId="033BDAFE" w14:textId="4721B897" w:rsidR="00D44B3D" w:rsidRPr="00D44B3D" w:rsidRDefault="00D44B3D" w:rsidP="00774F64">
      <w:r>
        <w:rPr>
          <w:highlight w:val="yellow"/>
        </w:rPr>
        <w:t xml:space="preserve">Disabled in </w:t>
      </w:r>
      <w:r w:rsidRPr="00D44B3D">
        <w:rPr>
          <w:highlight w:val="yellow"/>
        </w:rPr>
        <w:t xml:space="preserve">04/2023 due to </w:t>
      </w:r>
      <w:r>
        <w:rPr>
          <w:highlight w:val="yellow"/>
        </w:rPr>
        <w:t>planned</w:t>
      </w:r>
      <w:r w:rsidRPr="00D44B3D">
        <w:rPr>
          <w:highlight w:val="yellow"/>
        </w:rPr>
        <w:t xml:space="preserve"> replacement of the system </w:t>
      </w:r>
      <w:r>
        <w:rPr>
          <w:highlight w:val="yellow"/>
        </w:rPr>
        <w:t xml:space="preserve">on </w:t>
      </w:r>
      <w:r w:rsidRPr="00D44B3D">
        <w:rPr>
          <w:highlight w:val="yellow"/>
        </w:rPr>
        <w:t>VF Group</w:t>
      </w:r>
      <w:r>
        <w:rPr>
          <w:highlight w:val="yellow"/>
        </w:rPr>
        <w:t xml:space="preserve"> side</w:t>
      </w:r>
      <w:r w:rsidRPr="00D44B3D">
        <w:rPr>
          <w:highlight w:val="yellow"/>
        </w:rPr>
        <w:t>.</w:t>
      </w:r>
    </w:p>
    <w:p w14:paraId="58D996EE" w14:textId="77777777" w:rsidR="00774F64" w:rsidRPr="0094036C" w:rsidRDefault="00774F64" w:rsidP="0094036C">
      <w:pPr>
        <w:rPr>
          <w:highlight w:val="yellow"/>
        </w:rPr>
      </w:pPr>
    </w:p>
    <w:p w14:paraId="7D826603" w14:textId="3C108540" w:rsidR="00BC1C84" w:rsidRDefault="00BC1C84" w:rsidP="00746F36">
      <w:pPr>
        <w:pStyle w:val="Nadpis5"/>
      </w:pPr>
      <w:bookmarkStart w:id="814" w:name="_Network_Cleansing"/>
      <w:bookmarkStart w:id="815" w:name="_Toc199412703"/>
      <w:bookmarkEnd w:id="814"/>
      <w:r>
        <w:t>Network Cleansing</w:t>
      </w:r>
      <w:bookmarkEnd w:id="815"/>
    </w:p>
    <w:p w14:paraId="3BD1EFFE" w14:textId="77777777" w:rsidR="00780D2E" w:rsidRDefault="00C1131C" w:rsidP="00BF3051">
      <w:pPr>
        <w:ind w:left="0"/>
      </w:pPr>
      <w:r>
        <w:t xml:space="preserve">Network Cleansing utilizes indirect cleansing approach. </w:t>
      </w:r>
    </w:p>
    <w:p w14:paraId="53799D5A" w14:textId="77777777" w:rsidR="00780D2E" w:rsidRDefault="00780D2E" w:rsidP="00BF3051">
      <w:pPr>
        <w:ind w:left="0"/>
      </w:pPr>
    </w:p>
    <w:p w14:paraId="31DD2C30" w14:textId="592D2B6F" w:rsidR="00651B65" w:rsidRDefault="00651B65">
      <w:pPr>
        <w:pStyle w:val="Odstavecseseznamem"/>
        <w:numPr>
          <w:ilvl w:val="0"/>
          <w:numId w:val="111"/>
        </w:numPr>
      </w:pPr>
      <w:r>
        <w:t xml:space="preserve">Lists of input identifiers are constructed from data in the main grid to be used as </w:t>
      </w:r>
      <w:r w:rsidRPr="00651B65">
        <w:rPr>
          <w:rFonts w:ascii="Consolas" w:hAnsi="Consolas"/>
        </w:rPr>
        <w:t>PRIMARY_ID</w:t>
      </w:r>
      <w:r>
        <w:t xml:space="preserve"> in </w:t>
      </w:r>
      <w:r w:rsidR="00B8184D">
        <w:t xml:space="preserve">the inserted </w:t>
      </w:r>
      <w:r>
        <w:t>Instant Link requests:</w:t>
      </w:r>
    </w:p>
    <w:p w14:paraId="343B42E4" w14:textId="77777777" w:rsidR="00651B65" w:rsidRDefault="00651B65" w:rsidP="00651B65">
      <w:pPr>
        <w:pStyle w:val="Odstavecseseznamem"/>
      </w:pPr>
    </w:p>
    <w:tbl>
      <w:tblPr>
        <w:tblStyle w:val="Mkatabulky"/>
        <w:tblW w:w="8930" w:type="dxa"/>
        <w:tblInd w:w="421" w:type="dxa"/>
        <w:tblLook w:val="04A0" w:firstRow="1" w:lastRow="0" w:firstColumn="1" w:lastColumn="0" w:noHBand="0" w:noVBand="1"/>
      </w:tblPr>
      <w:tblGrid>
        <w:gridCol w:w="1463"/>
        <w:gridCol w:w="7467"/>
      </w:tblGrid>
      <w:tr w:rsidR="00651B65" w:rsidRPr="00CB6B91" w14:paraId="1B2C51A3" w14:textId="132DD007" w:rsidTr="00651B65">
        <w:tc>
          <w:tcPr>
            <w:tcW w:w="1463" w:type="dxa"/>
            <w:shd w:val="clear" w:color="auto" w:fill="F2F2F2" w:themeFill="background1" w:themeFillShade="F2"/>
          </w:tcPr>
          <w:p w14:paraId="3E24F4E2" w14:textId="77777777" w:rsidR="00651B65" w:rsidRPr="00FB36CB" w:rsidRDefault="00651B65" w:rsidP="006C67EA">
            <w:pPr>
              <w:ind w:left="0"/>
              <w:rPr>
                <w:b/>
                <w:bCs/>
              </w:rPr>
            </w:pPr>
            <w:r w:rsidRPr="00FB36CB">
              <w:rPr>
                <w:b/>
                <w:bCs/>
              </w:rPr>
              <w:t>Input</w:t>
            </w:r>
          </w:p>
          <w:p w14:paraId="5A7BA64D" w14:textId="22F0B41C" w:rsidR="00651B65" w:rsidRPr="00FB36CB" w:rsidRDefault="00651B65" w:rsidP="006C67EA">
            <w:pPr>
              <w:ind w:left="0"/>
              <w:rPr>
                <w:b/>
                <w:bCs/>
              </w:rPr>
            </w:pPr>
            <w:r w:rsidRPr="00FB36CB">
              <w:rPr>
                <w:b/>
                <w:bCs/>
              </w:rPr>
              <w:lastRenderedPageBreak/>
              <w:t>Identifiers</w:t>
            </w:r>
          </w:p>
        </w:tc>
        <w:tc>
          <w:tcPr>
            <w:tcW w:w="7467" w:type="dxa"/>
            <w:shd w:val="clear" w:color="auto" w:fill="F2F2F2" w:themeFill="background1" w:themeFillShade="F2"/>
          </w:tcPr>
          <w:p w14:paraId="54A7CC2F" w14:textId="2FA93DE0" w:rsidR="00651B65" w:rsidRPr="00FB36CB" w:rsidRDefault="00651B65" w:rsidP="006C67EA">
            <w:pPr>
              <w:ind w:left="0"/>
              <w:rPr>
                <w:b/>
                <w:bCs/>
              </w:rPr>
            </w:pPr>
            <w:r w:rsidRPr="00FB36CB">
              <w:rPr>
                <w:b/>
                <w:bCs/>
              </w:rPr>
              <w:lastRenderedPageBreak/>
              <w:t>Description</w:t>
            </w:r>
          </w:p>
        </w:tc>
      </w:tr>
      <w:tr w:rsidR="00563CDD" w14:paraId="2434CAD7" w14:textId="77777777" w:rsidTr="00651B65">
        <w:tc>
          <w:tcPr>
            <w:tcW w:w="1463" w:type="dxa"/>
          </w:tcPr>
          <w:p w14:paraId="05165477" w14:textId="5C93C69F" w:rsidR="00563CDD" w:rsidRPr="00FB36CB" w:rsidRDefault="00563CDD" w:rsidP="00563CDD">
            <w:pPr>
              <w:ind w:left="0"/>
              <w:rPr>
                <w:rFonts w:ascii="Consolas" w:hAnsi="Consolas"/>
              </w:rPr>
            </w:pPr>
            <w:r w:rsidRPr="00FB36CB">
              <w:rPr>
                <w:rFonts w:ascii="Consolas" w:hAnsi="Consolas"/>
              </w:rPr>
              <w:t>External ID</w:t>
            </w:r>
          </w:p>
        </w:tc>
        <w:tc>
          <w:tcPr>
            <w:tcW w:w="7467" w:type="dxa"/>
          </w:tcPr>
          <w:p w14:paraId="44B30E34" w14:textId="2C37BB86" w:rsidR="00563CDD" w:rsidRPr="00FB36CB" w:rsidRDefault="00563CDD" w:rsidP="00563CDD">
            <w:pPr>
              <w:ind w:left="0"/>
            </w:pPr>
            <w:r w:rsidRPr="00FB36CB">
              <w:t>External ID value from the main grid row in (</w:t>
            </w:r>
            <w:r w:rsidRPr="00FB36CB">
              <w:rPr>
                <w:b/>
                <w:bCs/>
                <w:sz w:val="18"/>
                <w:szCs w:val="18"/>
              </w:rPr>
              <w:t>External ID</w:t>
            </w:r>
            <w:r w:rsidRPr="00FB36CB">
              <w:t xml:space="preserve"> or </w:t>
            </w:r>
            <w:r w:rsidRPr="00FB36CB">
              <w:rPr>
                <w:b/>
                <w:bCs/>
                <w:sz w:val="18"/>
                <w:szCs w:val="18"/>
              </w:rPr>
              <w:t>IMSI</w:t>
            </w:r>
            <w:r w:rsidRPr="00FB36CB">
              <w:t xml:space="preserve"> columns).</w:t>
            </w:r>
          </w:p>
        </w:tc>
      </w:tr>
      <w:tr w:rsidR="00563CDD" w14:paraId="2AA21660" w14:textId="77777777" w:rsidTr="00651B65">
        <w:tc>
          <w:tcPr>
            <w:tcW w:w="1463" w:type="dxa"/>
          </w:tcPr>
          <w:p w14:paraId="62BD2C0D" w14:textId="7640A830" w:rsidR="00563CDD" w:rsidRPr="00FB36CB" w:rsidRDefault="00563CDD" w:rsidP="00563CDD">
            <w:pPr>
              <w:ind w:left="0"/>
              <w:rPr>
                <w:rFonts w:ascii="Consolas" w:hAnsi="Consolas"/>
              </w:rPr>
            </w:pPr>
            <w:r w:rsidRPr="00FB36CB">
              <w:rPr>
                <w:rFonts w:ascii="Consolas" w:hAnsi="Consolas"/>
              </w:rPr>
              <w:t>Inventory Type</w:t>
            </w:r>
          </w:p>
        </w:tc>
        <w:tc>
          <w:tcPr>
            <w:tcW w:w="7467" w:type="dxa"/>
          </w:tcPr>
          <w:p w14:paraId="55A11A78" w14:textId="10A703E3" w:rsidR="00563CDD" w:rsidRPr="00FB36CB" w:rsidRDefault="00563CDD" w:rsidP="00563CDD">
            <w:pPr>
              <w:ind w:left="0"/>
            </w:pPr>
            <w:r w:rsidRPr="00FB36CB">
              <w:t>Identified inventory type on the main grid row.</w:t>
            </w:r>
          </w:p>
          <w:p w14:paraId="6058F960" w14:textId="77777777" w:rsidR="00563CDD" w:rsidRDefault="00563CDD" w:rsidP="00563CDD">
            <w:pPr>
              <w:ind w:left="0"/>
            </w:pPr>
            <w:r w:rsidRPr="00FB36CB">
              <w:t xml:space="preserve">Possible values: </w:t>
            </w:r>
          </w:p>
          <w:p w14:paraId="60BEAD06" w14:textId="77777777" w:rsidR="00563CDD" w:rsidRPr="00563CDD" w:rsidRDefault="00563CDD">
            <w:pPr>
              <w:pStyle w:val="Odstavecseseznamem"/>
              <w:numPr>
                <w:ilvl w:val="0"/>
                <w:numId w:val="121"/>
              </w:numPr>
              <w:ind w:left="274" w:hanging="218"/>
              <w:rPr>
                <w:rFonts w:ascii="Consolas" w:hAnsi="Consolas"/>
                <w:b/>
                <w:bCs/>
                <w:u w:val="single"/>
              </w:rPr>
            </w:pPr>
            <w:r w:rsidRPr="00FB36CB">
              <w:rPr>
                <w:rFonts w:ascii="Consolas" w:hAnsi="Consolas"/>
              </w:rPr>
              <w:t>MSISDN</w:t>
            </w:r>
          </w:p>
          <w:p w14:paraId="184F8ADB" w14:textId="77777777" w:rsidR="00563CDD" w:rsidRPr="00563CDD" w:rsidRDefault="00563CDD">
            <w:pPr>
              <w:pStyle w:val="Odstavecseseznamem"/>
              <w:numPr>
                <w:ilvl w:val="0"/>
                <w:numId w:val="121"/>
              </w:numPr>
              <w:ind w:left="274" w:hanging="218"/>
              <w:rPr>
                <w:rFonts w:ascii="Consolas" w:hAnsi="Consolas"/>
                <w:b/>
                <w:bCs/>
                <w:u w:val="single"/>
              </w:rPr>
            </w:pPr>
            <w:r w:rsidRPr="00FB36CB">
              <w:rPr>
                <w:rFonts w:ascii="Consolas" w:hAnsi="Consolas"/>
              </w:rPr>
              <w:t>ISDN</w:t>
            </w:r>
          </w:p>
          <w:p w14:paraId="0743DDAA" w14:textId="77777777" w:rsidR="00563CDD" w:rsidRPr="00563CDD" w:rsidRDefault="00563CDD">
            <w:pPr>
              <w:pStyle w:val="Odstavecseseznamem"/>
              <w:numPr>
                <w:ilvl w:val="0"/>
                <w:numId w:val="121"/>
              </w:numPr>
              <w:ind w:left="274" w:hanging="218"/>
              <w:rPr>
                <w:rFonts w:ascii="Consolas" w:hAnsi="Consolas"/>
                <w:b/>
                <w:bCs/>
                <w:u w:val="single"/>
              </w:rPr>
            </w:pPr>
            <w:r w:rsidRPr="00FB36CB">
              <w:rPr>
                <w:rFonts w:ascii="Consolas" w:hAnsi="Consolas"/>
              </w:rPr>
              <w:t>IMSI</w:t>
            </w:r>
          </w:p>
          <w:p w14:paraId="64FD0D71" w14:textId="77777777" w:rsidR="00563CDD" w:rsidRPr="00563CDD" w:rsidRDefault="00563CDD">
            <w:pPr>
              <w:pStyle w:val="Odstavecseseznamem"/>
              <w:numPr>
                <w:ilvl w:val="0"/>
                <w:numId w:val="121"/>
              </w:numPr>
              <w:ind w:left="274" w:hanging="218"/>
              <w:rPr>
                <w:rFonts w:ascii="Consolas" w:hAnsi="Consolas"/>
                <w:b/>
                <w:bCs/>
                <w:u w:val="single"/>
              </w:rPr>
            </w:pPr>
            <w:r w:rsidRPr="00FB36CB">
              <w:rPr>
                <w:rFonts w:ascii="Consolas" w:hAnsi="Consolas"/>
              </w:rPr>
              <w:t>MAC</w:t>
            </w:r>
          </w:p>
          <w:p w14:paraId="27582D9F" w14:textId="77777777" w:rsidR="00563CDD" w:rsidRPr="00AB32AF" w:rsidRDefault="00563CDD">
            <w:pPr>
              <w:pStyle w:val="Odstavecseseznamem"/>
              <w:numPr>
                <w:ilvl w:val="0"/>
                <w:numId w:val="121"/>
              </w:numPr>
              <w:ind w:left="274" w:hanging="218"/>
              <w:rPr>
                <w:rFonts w:ascii="Consolas" w:hAnsi="Consolas"/>
                <w:b/>
                <w:bCs/>
                <w:u w:val="single"/>
              </w:rPr>
            </w:pPr>
            <w:r w:rsidRPr="00FB36CB">
              <w:rPr>
                <w:rFonts w:ascii="Consolas" w:hAnsi="Consolas"/>
              </w:rPr>
              <w:t>PBX</w:t>
            </w:r>
          </w:p>
          <w:p w14:paraId="391D9BA1" w14:textId="77777777" w:rsidR="00AB32AF" w:rsidRDefault="00AB32AF" w:rsidP="00AB32AF">
            <w:pPr>
              <w:ind w:left="0"/>
              <w:rPr>
                <w:rFonts w:ascii="Consolas" w:hAnsi="Consolas"/>
                <w:b/>
                <w:bCs/>
                <w:u w:val="single"/>
              </w:rPr>
            </w:pPr>
          </w:p>
          <w:p w14:paraId="3FE8491A" w14:textId="6DADC1C3" w:rsidR="00AB32AF" w:rsidRDefault="003B57C0" w:rsidP="00AB32AF">
            <w:pPr>
              <w:ind w:left="0"/>
              <w:rPr>
                <w:rFonts w:ascii="Consolas" w:hAnsi="Consolas"/>
              </w:rPr>
            </w:pPr>
            <w:r>
              <w:rPr>
                <w:b/>
                <w:bCs/>
              </w:rPr>
              <w:t>NOTE</w:t>
            </w:r>
            <w:r w:rsidR="00AB32AF" w:rsidRPr="007F6E45">
              <w:rPr>
                <w:b/>
                <w:bCs/>
              </w:rPr>
              <w:t xml:space="preserve">: </w:t>
            </w:r>
            <w:r w:rsidR="00AB32AF" w:rsidRPr="007F6E45">
              <w:t>eSIM cards that failed to be clean</w:t>
            </w:r>
            <w:r>
              <w:t>s</w:t>
            </w:r>
            <w:r w:rsidR="00AB32AF" w:rsidRPr="007F6E45">
              <w:t>ed in SMDP are excluded.</w:t>
            </w:r>
          </w:p>
          <w:p w14:paraId="0E4FE8C9" w14:textId="1D3C9B46" w:rsidR="00AB32AF" w:rsidRPr="00AB32AF" w:rsidRDefault="00AB32AF" w:rsidP="00AB32AF">
            <w:pPr>
              <w:ind w:left="0"/>
              <w:rPr>
                <w:rFonts w:ascii="Consolas" w:hAnsi="Consolas"/>
                <w:b/>
                <w:bCs/>
                <w:u w:val="single"/>
              </w:rPr>
            </w:pPr>
          </w:p>
        </w:tc>
      </w:tr>
      <w:tr w:rsidR="00563CDD" w14:paraId="6F0E868D" w14:textId="69F19692" w:rsidTr="00651B65">
        <w:tc>
          <w:tcPr>
            <w:tcW w:w="1463" w:type="dxa"/>
          </w:tcPr>
          <w:p w14:paraId="3F761C77" w14:textId="5D40AB6C" w:rsidR="00563CDD" w:rsidRPr="00FB36CB" w:rsidRDefault="00563CDD" w:rsidP="00563CDD">
            <w:pPr>
              <w:ind w:left="0"/>
              <w:rPr>
                <w:rFonts w:ascii="Consolas" w:hAnsi="Consolas"/>
              </w:rPr>
            </w:pPr>
            <w:r>
              <w:rPr>
                <w:rFonts w:ascii="Consolas" w:hAnsi="Consolas"/>
              </w:rPr>
              <w:t>Routing Profile</w:t>
            </w:r>
          </w:p>
        </w:tc>
        <w:tc>
          <w:tcPr>
            <w:tcW w:w="7467" w:type="dxa"/>
          </w:tcPr>
          <w:p w14:paraId="43CD3BA5" w14:textId="550C7E9C" w:rsidR="00563CDD" w:rsidRPr="00FB36CB" w:rsidRDefault="00563CDD" w:rsidP="00563CDD">
            <w:pPr>
              <w:ind w:left="0"/>
            </w:pPr>
            <w:r w:rsidRPr="00FB36CB">
              <w:t xml:space="preserve">Identified </w:t>
            </w:r>
            <w:r>
              <w:t>MSISDN and SIM routing profiles</w:t>
            </w:r>
            <w:r w:rsidRPr="00FB36CB">
              <w:t xml:space="preserve"> on the main grid row.</w:t>
            </w:r>
          </w:p>
          <w:p w14:paraId="5AB47B21" w14:textId="77777777" w:rsidR="00563CDD" w:rsidRDefault="00563CDD" w:rsidP="00563CDD">
            <w:pPr>
              <w:ind w:left="0"/>
            </w:pPr>
            <w:r w:rsidRPr="00FB36CB">
              <w:t xml:space="preserve">Possible values: </w:t>
            </w:r>
          </w:p>
          <w:p w14:paraId="3FA44601" w14:textId="77777777" w:rsidR="00563CDD" w:rsidRDefault="00563CDD">
            <w:pPr>
              <w:pStyle w:val="Odstavecseseznamem"/>
              <w:numPr>
                <w:ilvl w:val="0"/>
                <w:numId w:val="121"/>
              </w:numPr>
              <w:ind w:left="274" w:hanging="218"/>
              <w:rPr>
                <w:rFonts w:ascii="Consolas" w:hAnsi="Consolas"/>
              </w:rPr>
            </w:pPr>
            <w:r>
              <w:rPr>
                <w:rFonts w:ascii="Consolas" w:hAnsi="Consolas"/>
              </w:rPr>
              <w:t>LIVE</w:t>
            </w:r>
          </w:p>
          <w:p w14:paraId="6BD95AE4" w14:textId="77777777" w:rsidR="00563CDD" w:rsidRDefault="00563CDD">
            <w:pPr>
              <w:pStyle w:val="Odstavecseseznamem"/>
              <w:numPr>
                <w:ilvl w:val="0"/>
                <w:numId w:val="121"/>
              </w:numPr>
              <w:ind w:left="274" w:hanging="218"/>
              <w:rPr>
                <w:rFonts w:ascii="Consolas" w:hAnsi="Consolas"/>
              </w:rPr>
            </w:pPr>
            <w:r>
              <w:rPr>
                <w:rFonts w:ascii="Consolas" w:hAnsi="Consolas"/>
              </w:rPr>
              <w:t>NON-LIVE</w:t>
            </w:r>
          </w:p>
          <w:p w14:paraId="14E3F8FF" w14:textId="77777777" w:rsidR="00563CDD" w:rsidRDefault="00563CDD">
            <w:pPr>
              <w:pStyle w:val="Odstavecseseznamem"/>
              <w:numPr>
                <w:ilvl w:val="0"/>
                <w:numId w:val="121"/>
              </w:numPr>
              <w:ind w:left="274" w:hanging="218"/>
              <w:rPr>
                <w:rFonts w:ascii="Consolas" w:hAnsi="Consolas"/>
              </w:rPr>
            </w:pPr>
            <w:r>
              <w:rPr>
                <w:rFonts w:ascii="Consolas" w:hAnsi="Consolas"/>
              </w:rPr>
              <w:t>CUSTOM</w:t>
            </w:r>
          </w:p>
          <w:p w14:paraId="1B723F2F" w14:textId="77777777" w:rsidR="00563CDD" w:rsidRDefault="00563CDD">
            <w:pPr>
              <w:pStyle w:val="Odstavecseseznamem"/>
              <w:numPr>
                <w:ilvl w:val="0"/>
                <w:numId w:val="121"/>
              </w:numPr>
              <w:ind w:left="274" w:hanging="218"/>
              <w:rPr>
                <w:rFonts w:ascii="Consolas" w:hAnsi="Consolas"/>
              </w:rPr>
            </w:pPr>
            <w:r>
              <w:rPr>
                <w:rFonts w:ascii="Consolas" w:hAnsi="Consolas"/>
              </w:rPr>
              <w:t>INVALID</w:t>
            </w:r>
          </w:p>
          <w:p w14:paraId="19E65081" w14:textId="77777777" w:rsidR="00563CDD" w:rsidRDefault="00563CDD">
            <w:pPr>
              <w:pStyle w:val="Odstavecseseznamem"/>
              <w:numPr>
                <w:ilvl w:val="0"/>
                <w:numId w:val="121"/>
              </w:numPr>
              <w:ind w:left="274" w:hanging="218"/>
              <w:rPr>
                <w:rFonts w:ascii="Consolas" w:hAnsi="Consolas"/>
              </w:rPr>
            </w:pPr>
            <w:r>
              <w:rPr>
                <w:rFonts w:ascii="Consolas" w:hAnsi="Consolas"/>
              </w:rPr>
              <w:t>NOT FOUND</w:t>
            </w:r>
          </w:p>
          <w:p w14:paraId="312ED467" w14:textId="2FE964F2" w:rsidR="009472D1" w:rsidRPr="00FB36CB" w:rsidRDefault="009472D1">
            <w:pPr>
              <w:pStyle w:val="Odstavecseseznamem"/>
              <w:numPr>
                <w:ilvl w:val="0"/>
                <w:numId w:val="121"/>
              </w:numPr>
              <w:ind w:left="274" w:hanging="218"/>
              <w:rPr>
                <w:rFonts w:ascii="Consolas" w:hAnsi="Consolas"/>
              </w:rPr>
            </w:pPr>
            <w:r>
              <w:rPr>
                <w:rFonts w:ascii="Consolas" w:hAnsi="Consolas"/>
              </w:rPr>
              <w:t>UNKNOWN</w:t>
            </w:r>
          </w:p>
        </w:tc>
      </w:tr>
      <w:tr w:rsidR="00563CDD" w:rsidRPr="00CB6B91" w14:paraId="45E5AADD" w14:textId="17AEA98B" w:rsidTr="00651B65">
        <w:tc>
          <w:tcPr>
            <w:tcW w:w="1463" w:type="dxa"/>
          </w:tcPr>
          <w:p w14:paraId="1B4CC580" w14:textId="47D30D40" w:rsidR="00563CDD" w:rsidRPr="00FB36CB" w:rsidRDefault="00563CDD" w:rsidP="00563CDD">
            <w:pPr>
              <w:ind w:left="0"/>
              <w:rPr>
                <w:rFonts w:ascii="Consolas" w:hAnsi="Consolas"/>
              </w:rPr>
            </w:pPr>
            <w:r>
              <w:rPr>
                <w:rFonts w:ascii="Consolas" w:hAnsi="Consolas"/>
              </w:rPr>
              <w:t>Xref Attributes</w:t>
            </w:r>
          </w:p>
        </w:tc>
        <w:tc>
          <w:tcPr>
            <w:tcW w:w="7467" w:type="dxa"/>
          </w:tcPr>
          <w:p w14:paraId="1C4DEECC" w14:textId="566EB8FA" w:rsidR="00563CDD" w:rsidRPr="00EE27E0" w:rsidRDefault="00204A10" w:rsidP="00563CDD">
            <w:pPr>
              <w:ind w:left="0"/>
            </w:pPr>
            <w:r>
              <w:t>Cross-reference identifiers</w:t>
            </w:r>
            <w:r w:rsidR="00563CDD" w:rsidRPr="00EE27E0">
              <w:t xml:space="preserve"> retrieved from cross-reference database for inventory items on the main grid row.</w:t>
            </w:r>
          </w:p>
          <w:p w14:paraId="2F42701A" w14:textId="77777777" w:rsidR="00563CDD" w:rsidRDefault="00563CDD" w:rsidP="00563CDD">
            <w:pPr>
              <w:ind w:left="0"/>
            </w:pPr>
            <w:r w:rsidRPr="00FB36CB">
              <w:t xml:space="preserve">Possible values: </w:t>
            </w:r>
          </w:p>
          <w:p w14:paraId="70ADDB8F" w14:textId="6F72F7C2" w:rsidR="00563CDD" w:rsidRPr="00563CDD" w:rsidRDefault="00563CDD">
            <w:pPr>
              <w:pStyle w:val="Odstavecseseznamem"/>
              <w:numPr>
                <w:ilvl w:val="0"/>
                <w:numId w:val="121"/>
              </w:numPr>
              <w:ind w:left="274" w:hanging="218"/>
              <w:rPr>
                <w:rFonts w:ascii="Consolas" w:hAnsi="Consolas"/>
              </w:rPr>
            </w:pPr>
            <w:r w:rsidRPr="00563CDD">
              <w:rPr>
                <w:rFonts w:ascii="Consolas" w:hAnsi="Consolas"/>
              </w:rPr>
              <w:t>ATOS_WELCOME_GROUP_ID</w:t>
            </w:r>
          </w:p>
          <w:p w14:paraId="0A592AFB" w14:textId="77777777" w:rsidR="00563CDD" w:rsidRPr="00563CDD" w:rsidRDefault="00563CDD">
            <w:pPr>
              <w:pStyle w:val="Odstavecseseznamem"/>
              <w:numPr>
                <w:ilvl w:val="0"/>
                <w:numId w:val="121"/>
              </w:numPr>
              <w:ind w:left="274" w:hanging="218"/>
              <w:rPr>
                <w:rFonts w:ascii="Consolas" w:hAnsi="Consolas"/>
              </w:rPr>
            </w:pPr>
            <w:r w:rsidRPr="00563CDD">
              <w:rPr>
                <w:rFonts w:ascii="Consolas" w:hAnsi="Consolas"/>
              </w:rPr>
              <w:t>ATOS_GROUP_CLI_ID</w:t>
            </w:r>
          </w:p>
          <w:p w14:paraId="6B417B84" w14:textId="76D7EC7C" w:rsidR="00563CDD" w:rsidRPr="00563CDD" w:rsidRDefault="00563CDD">
            <w:pPr>
              <w:pStyle w:val="Odstavecseseznamem"/>
              <w:numPr>
                <w:ilvl w:val="0"/>
                <w:numId w:val="121"/>
              </w:numPr>
              <w:ind w:left="274" w:hanging="218"/>
              <w:rPr>
                <w:rFonts w:ascii="Consolas" w:hAnsi="Consolas"/>
              </w:rPr>
            </w:pPr>
            <w:r w:rsidRPr="00563CDD">
              <w:rPr>
                <w:rFonts w:ascii="Consolas" w:hAnsi="Consolas"/>
              </w:rPr>
              <w:t>WELCOME_GROUP_HEADER_NUMBER</w:t>
            </w:r>
          </w:p>
        </w:tc>
      </w:tr>
      <w:tr w:rsidR="001A14EA" w:rsidRPr="00CB6B91" w14:paraId="4E8C9F21" w14:textId="77777777" w:rsidTr="00651B65">
        <w:tc>
          <w:tcPr>
            <w:tcW w:w="1463" w:type="dxa"/>
          </w:tcPr>
          <w:p w14:paraId="70C4119B" w14:textId="0FBF4908" w:rsidR="001A14EA" w:rsidRDefault="007F5954" w:rsidP="00563CDD">
            <w:pPr>
              <w:ind w:left="0"/>
              <w:rPr>
                <w:rFonts w:ascii="Consolas" w:hAnsi="Consolas"/>
              </w:rPr>
            </w:pPr>
            <w:r>
              <w:rPr>
                <w:rFonts w:ascii="Consolas" w:hAnsi="Consolas"/>
              </w:rPr>
              <w:t xml:space="preserve">OneNumber Secondary </w:t>
            </w:r>
            <w:r w:rsidR="001A14EA">
              <w:rPr>
                <w:rFonts w:ascii="Consolas" w:hAnsi="Consolas"/>
              </w:rPr>
              <w:t>MSISDN</w:t>
            </w:r>
          </w:p>
        </w:tc>
        <w:tc>
          <w:tcPr>
            <w:tcW w:w="7467" w:type="dxa"/>
          </w:tcPr>
          <w:p w14:paraId="2CE4548E" w14:textId="3F969AD9" w:rsidR="001A14EA" w:rsidRDefault="007F5954" w:rsidP="007F5954">
            <w:pPr>
              <w:ind w:left="0"/>
            </w:pPr>
            <w:r>
              <w:t>Identified OneNumber secondary MSISDN on the main grid row.</w:t>
            </w:r>
          </w:p>
        </w:tc>
      </w:tr>
    </w:tbl>
    <w:p w14:paraId="34002593" w14:textId="77777777" w:rsidR="00651B65" w:rsidRDefault="00651B65" w:rsidP="00651B65">
      <w:pPr>
        <w:pStyle w:val="Odstavecseseznamem"/>
      </w:pPr>
    </w:p>
    <w:p w14:paraId="202EC661" w14:textId="5224D601" w:rsidR="00143341" w:rsidRDefault="00C1131C">
      <w:pPr>
        <w:pStyle w:val="Odstavecseseznamem"/>
        <w:numPr>
          <w:ilvl w:val="0"/>
          <w:numId w:val="111"/>
        </w:numPr>
      </w:pPr>
      <w:r>
        <w:t xml:space="preserve">Database thread is spawned among other System Cleansing threads </w:t>
      </w:r>
      <w:r w:rsidR="00143341">
        <w:t>that performs the following operations:</w:t>
      </w:r>
    </w:p>
    <w:p w14:paraId="491EEB12" w14:textId="551BED9A" w:rsidR="00143341" w:rsidRDefault="00143341">
      <w:pPr>
        <w:pStyle w:val="Odstavecseseznamem"/>
        <w:numPr>
          <w:ilvl w:val="1"/>
          <w:numId w:val="111"/>
        </w:numPr>
      </w:pPr>
      <w:r>
        <w:t xml:space="preserve">Cancel old requests in Instant Link table </w:t>
      </w:r>
      <w:r w:rsidRPr="00780D2E">
        <w:rPr>
          <w:rFonts w:ascii="Consolas" w:hAnsi="Consolas"/>
        </w:rPr>
        <w:t>ILABATCH_OWN.BATCH_PROVISIONING</w:t>
      </w:r>
      <w:r w:rsidRPr="00143341">
        <w:t xml:space="preserve"> (set status from</w:t>
      </w:r>
      <w:r>
        <w:rPr>
          <w:rFonts w:ascii="Consolas" w:hAnsi="Consolas"/>
        </w:rPr>
        <w:t xml:space="preserve"> “W” </w:t>
      </w:r>
      <w:r w:rsidRPr="00143341">
        <w:t>to</w:t>
      </w:r>
      <w:r>
        <w:rPr>
          <w:rFonts w:ascii="Consolas" w:hAnsi="Consolas"/>
        </w:rPr>
        <w:t xml:space="preserve"> “C”</w:t>
      </w:r>
      <w:r w:rsidRPr="00143341">
        <w:t>)</w:t>
      </w:r>
    </w:p>
    <w:p w14:paraId="5992BAF9" w14:textId="0BD83382" w:rsidR="005633F7" w:rsidRDefault="0019180A">
      <w:pPr>
        <w:pStyle w:val="Odstavecseseznamem"/>
        <w:numPr>
          <w:ilvl w:val="1"/>
          <w:numId w:val="111"/>
        </w:numPr>
      </w:pPr>
      <w:r>
        <w:t xml:space="preserve">For each </w:t>
      </w:r>
      <w:r w:rsidRPr="0019180A">
        <w:rPr>
          <w:rFonts w:ascii="Consolas" w:hAnsi="Consolas"/>
        </w:rPr>
        <w:t>External ID</w:t>
      </w:r>
      <w:r>
        <w:t xml:space="preserve"> in the input identifier lists, insert</w:t>
      </w:r>
      <w:r w:rsidR="00C371AB">
        <w:t xml:space="preserve"> one or more</w:t>
      </w:r>
      <w:r>
        <w:t xml:space="preserve"> requests </w:t>
      </w:r>
      <w:r w:rsidR="00C371AB">
        <w:t xml:space="preserve">(with </w:t>
      </w:r>
      <w:r w:rsidR="00BD1F9F" w:rsidRPr="00BD1F9F">
        <w:rPr>
          <w:rFonts w:ascii="Consolas" w:hAnsi="Consolas"/>
        </w:rPr>
        <w:t>PRIMARY_ID</w:t>
      </w:r>
      <w:r w:rsidR="00C371AB">
        <w:t xml:space="preserve"> in multiple formats) </w:t>
      </w:r>
      <w:r>
        <w:t xml:space="preserve">with </w:t>
      </w:r>
      <w:r w:rsidRPr="0019180A">
        <w:rPr>
          <w:rFonts w:ascii="Consolas" w:hAnsi="Consolas"/>
        </w:rPr>
        <w:t>DELETE</w:t>
      </w:r>
      <w:r>
        <w:t xml:space="preserve"> operation to Instant Link services</w:t>
      </w:r>
      <w:r w:rsidR="002A6362">
        <w:t xml:space="preserve"> </w:t>
      </w:r>
      <w:r w:rsidR="00C371AB">
        <w:t xml:space="preserve">mapped </w:t>
      </w:r>
      <w:r w:rsidR="002A6362">
        <w:t>according to Inventory Type value</w:t>
      </w:r>
      <w:r w:rsidR="00C371AB">
        <w:t xml:space="preserve"> as follows</w:t>
      </w:r>
      <w:r w:rsidR="005633F7">
        <w:t>:</w:t>
      </w:r>
    </w:p>
    <w:p w14:paraId="60B3CBFF" w14:textId="77777777" w:rsidR="005633F7" w:rsidRDefault="005633F7" w:rsidP="005633F7">
      <w:pPr>
        <w:pStyle w:val="Odstavecseseznamem"/>
        <w:ind w:left="1080"/>
      </w:pPr>
    </w:p>
    <w:tbl>
      <w:tblPr>
        <w:tblStyle w:val="Mkatabulky"/>
        <w:tblW w:w="8930" w:type="dxa"/>
        <w:tblInd w:w="421" w:type="dxa"/>
        <w:tblLook w:val="04A0" w:firstRow="1" w:lastRow="0" w:firstColumn="1" w:lastColumn="0" w:noHBand="0" w:noVBand="1"/>
      </w:tblPr>
      <w:tblGrid>
        <w:gridCol w:w="1417"/>
        <w:gridCol w:w="7513"/>
      </w:tblGrid>
      <w:tr w:rsidR="002A6362" w:rsidRPr="00FB36CB" w14:paraId="6182CF5B" w14:textId="77777777" w:rsidTr="008575DF">
        <w:tc>
          <w:tcPr>
            <w:tcW w:w="1417" w:type="dxa"/>
            <w:shd w:val="clear" w:color="auto" w:fill="F2F2F2" w:themeFill="background1" w:themeFillShade="F2"/>
          </w:tcPr>
          <w:p w14:paraId="0C4DEB9E" w14:textId="07A88037" w:rsidR="002A6362" w:rsidRPr="00FB36CB" w:rsidRDefault="002A6362" w:rsidP="002A6362">
            <w:pPr>
              <w:ind w:left="0"/>
              <w:rPr>
                <w:rFonts w:ascii="Consolas" w:hAnsi="Consolas"/>
              </w:rPr>
            </w:pPr>
            <w:r>
              <w:rPr>
                <w:b/>
                <w:bCs/>
              </w:rPr>
              <w:t>Inventory Type</w:t>
            </w:r>
          </w:p>
        </w:tc>
        <w:tc>
          <w:tcPr>
            <w:tcW w:w="7513" w:type="dxa"/>
            <w:shd w:val="clear" w:color="auto" w:fill="F2F2F2" w:themeFill="background1" w:themeFillShade="F2"/>
          </w:tcPr>
          <w:p w14:paraId="2454BA7B" w14:textId="629A3605" w:rsidR="002A6362" w:rsidRPr="00FB36CB" w:rsidRDefault="002A6362" w:rsidP="002A6362">
            <w:pPr>
              <w:ind w:left="0"/>
            </w:pPr>
            <w:r>
              <w:rPr>
                <w:b/>
                <w:bCs/>
              </w:rPr>
              <w:t>Instant Link services</w:t>
            </w:r>
          </w:p>
        </w:tc>
      </w:tr>
      <w:tr w:rsidR="002A6362" w:rsidRPr="00FB36CB" w14:paraId="0B1DAF8C" w14:textId="77777777" w:rsidTr="008575DF">
        <w:tc>
          <w:tcPr>
            <w:tcW w:w="1417" w:type="dxa"/>
          </w:tcPr>
          <w:p w14:paraId="7259CB9E" w14:textId="5C2AB419" w:rsidR="002A6362" w:rsidRPr="00FB36CB" w:rsidRDefault="002A6362" w:rsidP="006C67EA">
            <w:pPr>
              <w:ind w:left="0"/>
              <w:rPr>
                <w:rFonts w:ascii="Consolas" w:hAnsi="Consolas"/>
              </w:rPr>
            </w:pPr>
            <w:r>
              <w:rPr>
                <w:rFonts w:ascii="Consolas" w:hAnsi="Consolas"/>
              </w:rPr>
              <w:t>MSISDN</w:t>
            </w:r>
          </w:p>
        </w:tc>
        <w:tc>
          <w:tcPr>
            <w:tcW w:w="7513" w:type="dxa"/>
          </w:tcPr>
          <w:p w14:paraId="178A91A1" w14:textId="77777777" w:rsidR="002A6362" w:rsidRDefault="003C7A85">
            <w:pPr>
              <w:pStyle w:val="Odstavecseseznamem"/>
              <w:numPr>
                <w:ilvl w:val="0"/>
                <w:numId w:val="121"/>
              </w:numPr>
              <w:ind w:left="274" w:hanging="218"/>
              <w:rPr>
                <w:rFonts w:ascii="Consolas" w:hAnsi="Consolas"/>
              </w:rPr>
            </w:pPr>
            <w:r w:rsidRPr="003C7A85">
              <w:rPr>
                <w:rFonts w:ascii="Consolas" w:hAnsi="Consolas"/>
              </w:rPr>
              <w:t>atosGroupCli</w:t>
            </w:r>
          </w:p>
          <w:p w14:paraId="41FDD873"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atosCallQueuing</w:t>
            </w:r>
          </w:p>
          <w:p w14:paraId="5F055DA3"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mtasSubscription</w:t>
            </w:r>
          </w:p>
          <w:p w14:paraId="037FB428"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dnsSubscription</w:t>
            </w:r>
          </w:p>
          <w:p w14:paraId="1ACF60DE"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imsSubscription</w:t>
            </w:r>
          </w:p>
          <w:p w14:paraId="0915E1E3"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curContentFilter</w:t>
            </w:r>
          </w:p>
          <w:p w14:paraId="01E3A589"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gprsProfile</w:t>
            </w:r>
          </w:p>
          <w:p w14:paraId="36C1492E" w14:textId="15E2E77C" w:rsidR="003C7A85" w:rsidRDefault="003C7A85">
            <w:pPr>
              <w:pStyle w:val="Odstavecseseznamem"/>
              <w:numPr>
                <w:ilvl w:val="0"/>
                <w:numId w:val="121"/>
              </w:numPr>
              <w:ind w:left="274" w:hanging="218"/>
              <w:rPr>
                <w:rFonts w:ascii="Consolas" w:hAnsi="Consolas"/>
              </w:rPr>
            </w:pPr>
            <w:r w:rsidRPr="003C7A85">
              <w:rPr>
                <w:rFonts w:ascii="Consolas" w:hAnsi="Consolas"/>
              </w:rPr>
              <w:t>ocsProfile</w:t>
            </w:r>
          </w:p>
          <w:p w14:paraId="3CD72F07" w14:textId="668F2C1B" w:rsidR="001A14EA" w:rsidRDefault="001A14EA">
            <w:pPr>
              <w:pStyle w:val="Odstavecseseznamem"/>
              <w:numPr>
                <w:ilvl w:val="0"/>
                <w:numId w:val="121"/>
              </w:numPr>
              <w:ind w:left="274" w:hanging="218"/>
              <w:rPr>
                <w:rFonts w:ascii="Consolas" w:hAnsi="Consolas"/>
              </w:rPr>
            </w:pPr>
            <w:r>
              <w:rPr>
                <w:rFonts w:ascii="Consolas" w:hAnsi="Consolas"/>
              </w:rPr>
              <w:t>ocsUserAccess</w:t>
            </w:r>
          </w:p>
          <w:p w14:paraId="404AFF34" w14:textId="1F6FFA58" w:rsidR="003C7A85" w:rsidRDefault="003C7A85">
            <w:pPr>
              <w:pStyle w:val="Odstavecseseznamem"/>
              <w:numPr>
                <w:ilvl w:val="0"/>
                <w:numId w:val="121"/>
              </w:numPr>
              <w:ind w:left="274" w:hanging="218"/>
              <w:rPr>
                <w:rFonts w:ascii="Consolas" w:hAnsi="Consolas"/>
              </w:rPr>
            </w:pPr>
            <w:r w:rsidRPr="003C7A85">
              <w:rPr>
                <w:rFonts w:ascii="Consolas" w:hAnsi="Consolas"/>
              </w:rPr>
              <w:t>pcrfProfile</w:t>
            </w:r>
          </w:p>
          <w:p w14:paraId="5AC32F10"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profile</w:t>
            </w:r>
          </w:p>
          <w:p w14:paraId="41722FDF"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sms2email</w:t>
            </w:r>
          </w:p>
          <w:p w14:paraId="021C1E67"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mms</w:t>
            </w:r>
          </w:p>
          <w:p w14:paraId="4F6AB441" w14:textId="3A4024A0" w:rsidR="003C7A85" w:rsidRDefault="003C7A85">
            <w:pPr>
              <w:pStyle w:val="Odstavecseseznamem"/>
              <w:numPr>
                <w:ilvl w:val="0"/>
                <w:numId w:val="121"/>
              </w:numPr>
              <w:ind w:left="274" w:hanging="218"/>
              <w:rPr>
                <w:rFonts w:ascii="Consolas" w:hAnsi="Consolas"/>
              </w:rPr>
            </w:pPr>
            <w:r>
              <w:rPr>
                <w:rFonts w:ascii="Consolas" w:hAnsi="Consolas"/>
              </w:rPr>
              <w:t>voicemail</w:t>
            </w:r>
          </w:p>
          <w:p w14:paraId="0184546A"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atosExt</w:t>
            </w:r>
          </w:p>
          <w:p w14:paraId="3828AA65" w14:textId="00AAF9B4" w:rsidR="003C7A85" w:rsidRPr="003C7A85" w:rsidRDefault="00C371AB">
            <w:pPr>
              <w:pStyle w:val="Odstavecseseznamem"/>
              <w:numPr>
                <w:ilvl w:val="0"/>
                <w:numId w:val="121"/>
              </w:numPr>
              <w:ind w:left="274" w:hanging="218"/>
              <w:rPr>
                <w:rFonts w:ascii="Consolas" w:hAnsi="Consolas"/>
              </w:rPr>
            </w:pPr>
            <w:r w:rsidRPr="00C371AB">
              <w:rPr>
                <w:rFonts w:ascii="Consolas" w:hAnsi="Consolas"/>
              </w:rPr>
              <w:lastRenderedPageBreak/>
              <w:t>portedNumber</w:t>
            </w:r>
          </w:p>
        </w:tc>
      </w:tr>
      <w:tr w:rsidR="00FD1CBD" w:rsidRPr="00FB36CB" w14:paraId="266E15BE" w14:textId="77777777" w:rsidTr="008575DF">
        <w:tc>
          <w:tcPr>
            <w:tcW w:w="1417" w:type="dxa"/>
          </w:tcPr>
          <w:p w14:paraId="4B3C6E5B" w14:textId="4648D29A" w:rsidR="00FD1CBD" w:rsidRDefault="00FD1CBD" w:rsidP="00FD1CBD">
            <w:pPr>
              <w:ind w:left="0"/>
              <w:rPr>
                <w:rFonts w:ascii="Consolas" w:hAnsi="Consolas"/>
              </w:rPr>
            </w:pPr>
            <w:r>
              <w:rPr>
                <w:rFonts w:ascii="Consolas" w:hAnsi="Consolas"/>
              </w:rPr>
              <w:lastRenderedPageBreak/>
              <w:t>ISDN</w:t>
            </w:r>
          </w:p>
        </w:tc>
        <w:tc>
          <w:tcPr>
            <w:tcW w:w="7513" w:type="dxa"/>
          </w:tcPr>
          <w:p w14:paraId="2A8DD842" w14:textId="77777777" w:rsidR="00FD1CBD" w:rsidRPr="00FD1CBD" w:rsidRDefault="00FD1CBD">
            <w:pPr>
              <w:pStyle w:val="Odstavecseseznamem"/>
              <w:numPr>
                <w:ilvl w:val="0"/>
                <w:numId w:val="121"/>
              </w:numPr>
              <w:ind w:left="274" w:hanging="218"/>
              <w:rPr>
                <w:rFonts w:ascii="Consolas" w:hAnsi="Consolas"/>
              </w:rPr>
            </w:pPr>
            <w:r w:rsidRPr="00FD1CBD">
              <w:rPr>
                <w:rFonts w:ascii="Consolas" w:hAnsi="Consolas"/>
              </w:rPr>
              <w:t>atosGroupCli</w:t>
            </w:r>
          </w:p>
          <w:p w14:paraId="1EAE13F3" w14:textId="77777777" w:rsidR="00FD1CBD" w:rsidRPr="00FD1CBD" w:rsidRDefault="00FD1CBD">
            <w:pPr>
              <w:pStyle w:val="Odstavecseseznamem"/>
              <w:numPr>
                <w:ilvl w:val="0"/>
                <w:numId w:val="121"/>
              </w:numPr>
              <w:ind w:left="274" w:hanging="218"/>
              <w:rPr>
                <w:rFonts w:ascii="Consolas" w:hAnsi="Consolas"/>
              </w:rPr>
            </w:pPr>
            <w:r w:rsidRPr="00FD1CBD">
              <w:rPr>
                <w:rFonts w:ascii="Consolas" w:hAnsi="Consolas"/>
              </w:rPr>
              <w:t>atosCallQueuing</w:t>
            </w:r>
          </w:p>
          <w:p w14:paraId="11F42465" w14:textId="77777777" w:rsidR="00FD1CBD" w:rsidRPr="00FD1CBD" w:rsidRDefault="00FD1CBD">
            <w:pPr>
              <w:pStyle w:val="Odstavecseseznamem"/>
              <w:numPr>
                <w:ilvl w:val="0"/>
                <w:numId w:val="121"/>
              </w:numPr>
              <w:ind w:left="274" w:hanging="218"/>
              <w:rPr>
                <w:rFonts w:ascii="Consolas" w:hAnsi="Consolas"/>
              </w:rPr>
            </w:pPr>
            <w:r w:rsidRPr="00FD1CBD">
              <w:rPr>
                <w:rFonts w:ascii="Consolas" w:hAnsi="Consolas"/>
              </w:rPr>
              <w:t>dnsSubscription</w:t>
            </w:r>
          </w:p>
          <w:p w14:paraId="5E24F508" w14:textId="77777777" w:rsidR="00FD1CBD" w:rsidRPr="00FD1CBD" w:rsidRDefault="00FD1CBD">
            <w:pPr>
              <w:pStyle w:val="Odstavecseseznamem"/>
              <w:numPr>
                <w:ilvl w:val="0"/>
                <w:numId w:val="121"/>
              </w:numPr>
              <w:ind w:left="274" w:hanging="218"/>
              <w:rPr>
                <w:rFonts w:ascii="Consolas" w:hAnsi="Consolas"/>
              </w:rPr>
            </w:pPr>
            <w:r w:rsidRPr="00FD1CBD">
              <w:rPr>
                <w:rFonts w:ascii="Consolas" w:hAnsi="Consolas"/>
              </w:rPr>
              <w:t>imsSubscription</w:t>
            </w:r>
          </w:p>
          <w:p w14:paraId="6781D3D7" w14:textId="1D9BFF8C" w:rsidR="00FD1CBD" w:rsidRDefault="00FD1CBD">
            <w:pPr>
              <w:pStyle w:val="Odstavecseseznamem"/>
              <w:numPr>
                <w:ilvl w:val="0"/>
                <w:numId w:val="121"/>
              </w:numPr>
              <w:ind w:left="274" w:hanging="218"/>
              <w:rPr>
                <w:rFonts w:ascii="Consolas" w:hAnsi="Consolas"/>
              </w:rPr>
            </w:pPr>
            <w:r w:rsidRPr="00FD1CBD">
              <w:rPr>
                <w:rFonts w:ascii="Consolas" w:hAnsi="Consolas"/>
              </w:rPr>
              <w:t>ocsProfile</w:t>
            </w:r>
          </w:p>
          <w:p w14:paraId="04A75B61" w14:textId="646C76A5" w:rsidR="001A14EA" w:rsidRDefault="001A14EA">
            <w:pPr>
              <w:pStyle w:val="Odstavecseseznamem"/>
              <w:numPr>
                <w:ilvl w:val="0"/>
                <w:numId w:val="121"/>
              </w:numPr>
              <w:ind w:left="274" w:hanging="218"/>
              <w:rPr>
                <w:rFonts w:ascii="Consolas" w:hAnsi="Consolas"/>
              </w:rPr>
            </w:pPr>
            <w:r>
              <w:rPr>
                <w:rFonts w:ascii="Consolas" w:hAnsi="Consolas"/>
              </w:rPr>
              <w:t>ocsUserAccess</w:t>
            </w:r>
          </w:p>
          <w:p w14:paraId="271814A1" w14:textId="51372951" w:rsidR="00FD1CBD" w:rsidRPr="00FD1CBD" w:rsidRDefault="00FD1CBD">
            <w:pPr>
              <w:pStyle w:val="Odstavecseseznamem"/>
              <w:numPr>
                <w:ilvl w:val="0"/>
                <w:numId w:val="121"/>
              </w:numPr>
              <w:ind w:left="274" w:hanging="218"/>
              <w:rPr>
                <w:rFonts w:ascii="Consolas" w:hAnsi="Consolas"/>
              </w:rPr>
            </w:pPr>
            <w:r w:rsidRPr="00FD1CBD">
              <w:rPr>
                <w:rFonts w:ascii="Consolas" w:hAnsi="Consolas"/>
              </w:rPr>
              <w:t>atosExt</w:t>
            </w:r>
          </w:p>
          <w:p w14:paraId="686283FB" w14:textId="0CBBABFC" w:rsidR="00FD1CBD" w:rsidRPr="00FD1CBD" w:rsidRDefault="00FD1CBD">
            <w:pPr>
              <w:pStyle w:val="Odstavecseseznamem"/>
              <w:numPr>
                <w:ilvl w:val="0"/>
                <w:numId w:val="121"/>
              </w:numPr>
              <w:ind w:left="274" w:hanging="218"/>
              <w:rPr>
                <w:rFonts w:ascii="Consolas" w:hAnsi="Consolas"/>
                <w:b/>
                <w:bCs/>
              </w:rPr>
            </w:pPr>
            <w:r w:rsidRPr="00FD1CBD">
              <w:rPr>
                <w:rFonts w:ascii="Consolas" w:hAnsi="Consolas"/>
              </w:rPr>
              <w:t>umpSipCred</w:t>
            </w:r>
          </w:p>
        </w:tc>
      </w:tr>
      <w:tr w:rsidR="00FD1CBD" w:rsidRPr="00FB36CB" w14:paraId="591741A5" w14:textId="77777777" w:rsidTr="008575DF">
        <w:tc>
          <w:tcPr>
            <w:tcW w:w="1417" w:type="dxa"/>
          </w:tcPr>
          <w:p w14:paraId="3FD96A39" w14:textId="1AFDAF48" w:rsidR="00FD1CBD" w:rsidRDefault="00FD1CBD" w:rsidP="00FD1CBD">
            <w:pPr>
              <w:ind w:left="0"/>
              <w:rPr>
                <w:rFonts w:ascii="Consolas" w:hAnsi="Consolas"/>
              </w:rPr>
            </w:pPr>
            <w:r>
              <w:rPr>
                <w:rFonts w:ascii="Consolas" w:hAnsi="Consolas"/>
              </w:rPr>
              <w:t>IMSI</w:t>
            </w:r>
          </w:p>
        </w:tc>
        <w:tc>
          <w:tcPr>
            <w:tcW w:w="7513" w:type="dxa"/>
          </w:tcPr>
          <w:p w14:paraId="76922389" w14:textId="77777777" w:rsidR="00D26288" w:rsidRDefault="00D26288">
            <w:pPr>
              <w:pStyle w:val="Odstavecseseznamem"/>
              <w:numPr>
                <w:ilvl w:val="0"/>
                <w:numId w:val="121"/>
              </w:numPr>
              <w:ind w:left="274" w:hanging="218"/>
              <w:rPr>
                <w:rFonts w:ascii="Consolas" w:hAnsi="Consolas"/>
              </w:rPr>
            </w:pPr>
            <w:r w:rsidRPr="00D26288">
              <w:rPr>
                <w:rFonts w:ascii="Consolas" w:hAnsi="Consolas"/>
              </w:rPr>
              <w:t>epsSubscription</w:t>
            </w:r>
          </w:p>
          <w:p w14:paraId="12CCE26E" w14:textId="549D02BE" w:rsidR="00FD1CBD" w:rsidRPr="00D26288" w:rsidRDefault="00D26288">
            <w:pPr>
              <w:pStyle w:val="Odstavecseseznamem"/>
              <w:numPr>
                <w:ilvl w:val="0"/>
                <w:numId w:val="121"/>
              </w:numPr>
              <w:ind w:left="274" w:hanging="218"/>
              <w:rPr>
                <w:rFonts w:ascii="Consolas" w:hAnsi="Consolas"/>
              </w:rPr>
            </w:pPr>
            <w:r>
              <w:rPr>
                <w:rFonts w:ascii="Consolas" w:hAnsi="Consolas"/>
              </w:rPr>
              <w:t>profile</w:t>
            </w:r>
          </w:p>
        </w:tc>
      </w:tr>
      <w:tr w:rsidR="00FD1CBD" w:rsidRPr="00FB36CB" w14:paraId="50B46D50" w14:textId="77777777" w:rsidTr="008575DF">
        <w:tc>
          <w:tcPr>
            <w:tcW w:w="1417" w:type="dxa"/>
          </w:tcPr>
          <w:p w14:paraId="355095C7" w14:textId="5F2BAF12" w:rsidR="00FD1CBD" w:rsidRDefault="00FD1CBD" w:rsidP="00FD1CBD">
            <w:pPr>
              <w:ind w:left="0"/>
              <w:rPr>
                <w:rFonts w:ascii="Consolas" w:hAnsi="Consolas"/>
              </w:rPr>
            </w:pPr>
            <w:r>
              <w:rPr>
                <w:rFonts w:ascii="Consolas" w:hAnsi="Consolas"/>
              </w:rPr>
              <w:t>MAC</w:t>
            </w:r>
          </w:p>
        </w:tc>
        <w:tc>
          <w:tcPr>
            <w:tcW w:w="7513" w:type="dxa"/>
          </w:tcPr>
          <w:p w14:paraId="6F8EB4A1" w14:textId="0F4DD8D4" w:rsidR="00FD1CBD" w:rsidRPr="00C371AB" w:rsidRDefault="00FD1CBD">
            <w:pPr>
              <w:pStyle w:val="Odstavecseseznamem"/>
              <w:numPr>
                <w:ilvl w:val="0"/>
                <w:numId w:val="121"/>
              </w:numPr>
              <w:ind w:left="274" w:hanging="218"/>
              <w:rPr>
                <w:rFonts w:ascii="Consolas" w:hAnsi="Consolas"/>
              </w:rPr>
            </w:pPr>
            <w:r w:rsidRPr="00C371AB">
              <w:rPr>
                <w:rFonts w:ascii="Consolas" w:hAnsi="Consolas"/>
              </w:rPr>
              <w:t>umpHardware</w:t>
            </w:r>
          </w:p>
        </w:tc>
      </w:tr>
      <w:tr w:rsidR="00FD1CBD" w:rsidRPr="00FB36CB" w14:paraId="59A926F2" w14:textId="77777777" w:rsidTr="008575DF">
        <w:tc>
          <w:tcPr>
            <w:tcW w:w="1417" w:type="dxa"/>
          </w:tcPr>
          <w:p w14:paraId="050390E0" w14:textId="6C4776E2" w:rsidR="00FD1CBD" w:rsidRDefault="00FD1CBD" w:rsidP="00FD1CBD">
            <w:pPr>
              <w:ind w:left="0"/>
              <w:rPr>
                <w:rFonts w:ascii="Consolas" w:hAnsi="Consolas"/>
              </w:rPr>
            </w:pPr>
            <w:r>
              <w:rPr>
                <w:rFonts w:ascii="Consolas" w:hAnsi="Consolas"/>
              </w:rPr>
              <w:t>PBX</w:t>
            </w:r>
          </w:p>
        </w:tc>
        <w:tc>
          <w:tcPr>
            <w:tcW w:w="7513" w:type="dxa"/>
          </w:tcPr>
          <w:p w14:paraId="74D99154" w14:textId="52A69CD3" w:rsidR="00FD1CBD" w:rsidRPr="00C371AB" w:rsidRDefault="00FD1CBD">
            <w:pPr>
              <w:pStyle w:val="Odstavecseseznamem"/>
              <w:numPr>
                <w:ilvl w:val="0"/>
                <w:numId w:val="121"/>
              </w:numPr>
              <w:ind w:left="274" w:hanging="218"/>
              <w:rPr>
                <w:rFonts w:ascii="Consolas" w:hAnsi="Consolas"/>
              </w:rPr>
            </w:pPr>
            <w:r w:rsidRPr="00C371AB">
              <w:rPr>
                <w:rFonts w:ascii="Consolas" w:hAnsi="Consolas"/>
              </w:rPr>
              <w:t>imsSubscription</w:t>
            </w:r>
          </w:p>
        </w:tc>
      </w:tr>
    </w:tbl>
    <w:p w14:paraId="5F3F91A9" w14:textId="7E31ADAF" w:rsidR="00780D2E" w:rsidRDefault="00C1131C" w:rsidP="005633F7">
      <w:pPr>
        <w:pStyle w:val="Odstavecseseznamem"/>
        <w:ind w:left="1080"/>
      </w:pPr>
      <w:r>
        <w:t xml:space="preserve"> </w:t>
      </w:r>
    </w:p>
    <w:p w14:paraId="0FDAD5ED" w14:textId="3795CA3E" w:rsidR="00BD1F9F" w:rsidRDefault="00BD1F9F" w:rsidP="0027182F">
      <w:r>
        <w:t xml:space="preserve">Unless stated otherwise in the Instant Link service subchapters, </w:t>
      </w:r>
      <w:r w:rsidR="00083BE1">
        <w:t xml:space="preserve">following default values are used </w:t>
      </w:r>
      <w:r>
        <w:t xml:space="preserve">the </w:t>
      </w:r>
      <w:r w:rsidR="0027182F">
        <w:t xml:space="preserve">particular </w:t>
      </w:r>
      <w:r>
        <w:t>Instant Link requests:</w:t>
      </w:r>
    </w:p>
    <w:p w14:paraId="1DF47926" w14:textId="46D863A5" w:rsidR="00BD1F9F" w:rsidRDefault="00BD1F9F" w:rsidP="00BD1F9F"/>
    <w:tbl>
      <w:tblPr>
        <w:tblStyle w:val="Mkatabulky"/>
        <w:tblW w:w="8930" w:type="dxa"/>
        <w:tblInd w:w="421" w:type="dxa"/>
        <w:tblLook w:val="04A0" w:firstRow="1" w:lastRow="0" w:firstColumn="1" w:lastColumn="0" w:noHBand="0" w:noVBand="1"/>
      </w:tblPr>
      <w:tblGrid>
        <w:gridCol w:w="1417"/>
        <w:gridCol w:w="7513"/>
      </w:tblGrid>
      <w:tr w:rsidR="00BD1F9F" w:rsidRPr="00FB36CB" w14:paraId="6CD7E458" w14:textId="77777777" w:rsidTr="008575DF">
        <w:tc>
          <w:tcPr>
            <w:tcW w:w="1417" w:type="dxa"/>
            <w:shd w:val="clear" w:color="auto" w:fill="F2F2F2" w:themeFill="background1" w:themeFillShade="F2"/>
          </w:tcPr>
          <w:p w14:paraId="4C744BBD" w14:textId="481CC568" w:rsidR="00BD1F9F" w:rsidRPr="00FB36CB" w:rsidRDefault="00083BE1" w:rsidP="006C67EA">
            <w:pPr>
              <w:ind w:left="0"/>
              <w:rPr>
                <w:rFonts w:ascii="Consolas" w:hAnsi="Consolas"/>
              </w:rPr>
            </w:pPr>
            <w:r>
              <w:rPr>
                <w:b/>
                <w:bCs/>
              </w:rPr>
              <w:t>Param Name</w:t>
            </w:r>
          </w:p>
        </w:tc>
        <w:tc>
          <w:tcPr>
            <w:tcW w:w="7513" w:type="dxa"/>
            <w:shd w:val="clear" w:color="auto" w:fill="F2F2F2" w:themeFill="background1" w:themeFillShade="F2"/>
          </w:tcPr>
          <w:p w14:paraId="248A6881" w14:textId="4E37DE27" w:rsidR="00BD1F9F" w:rsidRPr="00083BE1" w:rsidRDefault="00083BE1" w:rsidP="006C67EA">
            <w:pPr>
              <w:ind w:left="0"/>
              <w:rPr>
                <w:b/>
                <w:bCs/>
              </w:rPr>
            </w:pPr>
            <w:r>
              <w:rPr>
                <w:b/>
                <w:bCs/>
              </w:rPr>
              <w:t xml:space="preserve">Param </w:t>
            </w:r>
            <w:r w:rsidRPr="00083BE1">
              <w:rPr>
                <w:b/>
                <w:bCs/>
              </w:rPr>
              <w:t>Default Value</w:t>
            </w:r>
          </w:p>
        </w:tc>
      </w:tr>
      <w:tr w:rsidR="00BD1F9F" w:rsidRPr="003C7A85" w14:paraId="02F9F737" w14:textId="77777777" w:rsidTr="008575DF">
        <w:tc>
          <w:tcPr>
            <w:tcW w:w="1417" w:type="dxa"/>
          </w:tcPr>
          <w:p w14:paraId="6860FBC4" w14:textId="77777777" w:rsidR="00BD1F9F" w:rsidRDefault="00083BE1" w:rsidP="006C67EA">
            <w:pPr>
              <w:ind w:left="0"/>
              <w:rPr>
                <w:rFonts w:ascii="Consolas" w:hAnsi="Consolas"/>
              </w:rPr>
            </w:pPr>
            <w:r>
              <w:rPr>
                <w:rFonts w:ascii="Consolas" w:hAnsi="Consolas"/>
              </w:rPr>
              <w:t>PRIMARY_ID</w:t>
            </w:r>
          </w:p>
          <w:p w14:paraId="315FE8C0" w14:textId="1DAECD52" w:rsidR="00714191" w:rsidRPr="00714191" w:rsidRDefault="00714191" w:rsidP="006C67EA">
            <w:pPr>
              <w:ind w:left="0"/>
              <w:rPr>
                <w:i/>
                <w:iCs w:val="0"/>
              </w:rPr>
            </w:pPr>
            <w:r w:rsidRPr="00714191">
              <w:rPr>
                <w:i/>
                <w:iCs w:val="0"/>
              </w:rPr>
              <w:t>(format)</w:t>
            </w:r>
          </w:p>
        </w:tc>
        <w:tc>
          <w:tcPr>
            <w:tcW w:w="7513" w:type="dxa"/>
          </w:tcPr>
          <w:p w14:paraId="348BA638" w14:textId="23865AB2" w:rsidR="00BD1F9F" w:rsidRDefault="00BD1F9F" w:rsidP="00BD1F9F">
            <w:pPr>
              <w:ind w:left="0"/>
              <w:rPr>
                <w:rFonts w:ascii="Consolas" w:hAnsi="Consolas"/>
              </w:rPr>
            </w:pPr>
            <w:r w:rsidRPr="00BD1F9F">
              <w:rPr>
                <w:rFonts w:ascii="Consolas" w:hAnsi="Consolas"/>
              </w:rPr>
              <w:t>420NNNNNNNNN</w:t>
            </w:r>
            <w:r w:rsidR="00083BE1">
              <w:rPr>
                <w:rFonts w:ascii="Consolas" w:hAnsi="Consolas"/>
              </w:rPr>
              <w:t xml:space="preserve"> for MSISDN and ISDN</w:t>
            </w:r>
          </w:p>
          <w:p w14:paraId="54F62BC5" w14:textId="298E6E97" w:rsidR="00083BE1" w:rsidRPr="00BD1F9F" w:rsidRDefault="00083BE1" w:rsidP="00BD1F9F">
            <w:pPr>
              <w:ind w:left="0"/>
              <w:rPr>
                <w:rFonts w:ascii="Consolas" w:hAnsi="Consolas"/>
              </w:rPr>
            </w:pPr>
            <w:r w:rsidRPr="00BD1F9F">
              <w:rPr>
                <w:rFonts w:ascii="Consolas" w:hAnsi="Consolas"/>
              </w:rPr>
              <w:t>23003NNNNNNNNNN</w:t>
            </w:r>
            <w:r>
              <w:rPr>
                <w:rFonts w:ascii="Consolas" w:hAnsi="Consolas"/>
              </w:rPr>
              <w:t xml:space="preserve"> for IMSI</w:t>
            </w:r>
          </w:p>
        </w:tc>
      </w:tr>
      <w:tr w:rsidR="00BD1F9F" w:rsidRPr="00FD1CBD" w14:paraId="20775F71" w14:textId="77777777" w:rsidTr="008575DF">
        <w:tc>
          <w:tcPr>
            <w:tcW w:w="1417" w:type="dxa"/>
          </w:tcPr>
          <w:p w14:paraId="4A8DB9DE" w14:textId="388ED317" w:rsidR="00BD1F9F" w:rsidRDefault="00083BE1" w:rsidP="006C67EA">
            <w:pPr>
              <w:ind w:left="0"/>
              <w:rPr>
                <w:rFonts w:ascii="Consolas" w:hAnsi="Consolas"/>
              </w:rPr>
            </w:pPr>
            <w:r>
              <w:rPr>
                <w:rFonts w:ascii="Consolas" w:hAnsi="Consolas"/>
              </w:rPr>
              <w:t>OPERATION</w:t>
            </w:r>
          </w:p>
        </w:tc>
        <w:tc>
          <w:tcPr>
            <w:tcW w:w="7513" w:type="dxa"/>
          </w:tcPr>
          <w:p w14:paraId="6425FD68" w14:textId="20FCAAF9" w:rsidR="00BD1F9F" w:rsidRPr="00083BE1" w:rsidRDefault="00083BE1" w:rsidP="00BD1F9F">
            <w:pPr>
              <w:ind w:left="0"/>
              <w:rPr>
                <w:rFonts w:ascii="Consolas" w:hAnsi="Consolas"/>
              </w:rPr>
            </w:pPr>
            <w:r w:rsidRPr="00083BE1">
              <w:rPr>
                <w:rFonts w:ascii="Consolas" w:hAnsi="Consolas"/>
              </w:rPr>
              <w:t>DELETE</w:t>
            </w:r>
          </w:p>
        </w:tc>
      </w:tr>
      <w:tr w:rsidR="00714191" w:rsidRPr="00FD1CBD" w14:paraId="4165FFC3" w14:textId="77777777" w:rsidTr="008575DF">
        <w:tc>
          <w:tcPr>
            <w:tcW w:w="1417" w:type="dxa"/>
          </w:tcPr>
          <w:p w14:paraId="62BFD81A" w14:textId="35DEA872" w:rsidR="00714191" w:rsidRDefault="00714191" w:rsidP="006C67EA">
            <w:pPr>
              <w:ind w:left="0"/>
              <w:rPr>
                <w:rFonts w:ascii="Consolas" w:hAnsi="Consolas"/>
              </w:rPr>
            </w:pPr>
            <w:r>
              <w:rPr>
                <w:rFonts w:ascii="Consolas" w:hAnsi="Consolas"/>
              </w:rPr>
              <w:t>PARAMETERS</w:t>
            </w:r>
          </w:p>
        </w:tc>
        <w:tc>
          <w:tcPr>
            <w:tcW w:w="7513" w:type="dxa"/>
          </w:tcPr>
          <w:p w14:paraId="74D2431F" w14:textId="7459F38F" w:rsidR="00714191" w:rsidRPr="00083BE1" w:rsidRDefault="00714191" w:rsidP="00BD1F9F">
            <w:pPr>
              <w:ind w:left="0"/>
              <w:rPr>
                <w:rFonts w:ascii="Consolas" w:hAnsi="Consolas"/>
              </w:rPr>
            </w:pPr>
            <w:r>
              <w:rPr>
                <w:rFonts w:ascii="Consolas" w:hAnsi="Consolas"/>
              </w:rPr>
              <w:t>(Not specified)</w:t>
            </w:r>
          </w:p>
        </w:tc>
      </w:tr>
      <w:tr w:rsidR="00714191" w:rsidRPr="00FD1CBD" w14:paraId="582EBE39" w14:textId="77777777" w:rsidTr="008575DF">
        <w:tc>
          <w:tcPr>
            <w:tcW w:w="1417" w:type="dxa"/>
          </w:tcPr>
          <w:p w14:paraId="5053C305" w14:textId="24A23DA9" w:rsidR="00714191" w:rsidRDefault="00714191" w:rsidP="006C67EA">
            <w:pPr>
              <w:ind w:left="0"/>
              <w:rPr>
                <w:rFonts w:ascii="Consolas" w:hAnsi="Consolas"/>
              </w:rPr>
            </w:pPr>
            <w:r>
              <w:rPr>
                <w:rFonts w:ascii="Consolas" w:hAnsi="Consolas"/>
              </w:rPr>
              <w:t>PRIORITY</w:t>
            </w:r>
          </w:p>
        </w:tc>
        <w:tc>
          <w:tcPr>
            <w:tcW w:w="7513" w:type="dxa"/>
          </w:tcPr>
          <w:p w14:paraId="386D67AA" w14:textId="268D644D" w:rsidR="00714191" w:rsidRDefault="00714191" w:rsidP="00BD1F9F">
            <w:pPr>
              <w:ind w:left="0"/>
              <w:rPr>
                <w:rFonts w:ascii="Consolas" w:hAnsi="Consolas"/>
              </w:rPr>
            </w:pPr>
            <w:r>
              <w:rPr>
                <w:rFonts w:ascii="Consolas" w:hAnsi="Consolas"/>
              </w:rPr>
              <w:t>9</w:t>
            </w:r>
            <w:r w:rsidRPr="00714191">
              <w:t xml:space="preserve"> (lowest)</w:t>
            </w:r>
          </w:p>
        </w:tc>
      </w:tr>
      <w:tr w:rsidR="00635270" w:rsidRPr="00FD1CBD" w14:paraId="6C077C76" w14:textId="77777777" w:rsidTr="008575DF">
        <w:tc>
          <w:tcPr>
            <w:tcW w:w="1417" w:type="dxa"/>
          </w:tcPr>
          <w:p w14:paraId="10BA4A36" w14:textId="61B96860" w:rsidR="00635270" w:rsidRDefault="00635270" w:rsidP="00635270">
            <w:pPr>
              <w:ind w:left="0"/>
              <w:rPr>
                <w:rFonts w:ascii="Consolas" w:hAnsi="Consolas"/>
              </w:rPr>
            </w:pPr>
            <w:r>
              <w:rPr>
                <w:rFonts w:ascii="Consolas" w:hAnsi="Consolas"/>
              </w:rPr>
              <w:t>STATUS</w:t>
            </w:r>
          </w:p>
        </w:tc>
        <w:tc>
          <w:tcPr>
            <w:tcW w:w="7513" w:type="dxa"/>
          </w:tcPr>
          <w:p w14:paraId="55BDC3A5" w14:textId="20E6192C" w:rsidR="00635270" w:rsidRDefault="00635270" w:rsidP="00635270">
            <w:pPr>
              <w:ind w:left="0"/>
              <w:rPr>
                <w:rFonts w:ascii="Consolas" w:hAnsi="Consolas"/>
              </w:rPr>
            </w:pPr>
            <w:r>
              <w:rPr>
                <w:rFonts w:ascii="Consolas" w:hAnsi="Consolas"/>
              </w:rPr>
              <w:t xml:space="preserve">P </w:t>
            </w:r>
            <w:r w:rsidRPr="00B30F59">
              <w:rPr>
                <w:sz w:val="18"/>
                <w:szCs w:val="18"/>
              </w:rPr>
              <w:t>(pending)</w:t>
            </w:r>
          </w:p>
        </w:tc>
      </w:tr>
      <w:tr w:rsidR="00635270" w:rsidRPr="00FD1CBD" w14:paraId="575B2E94" w14:textId="77777777" w:rsidTr="008575DF">
        <w:tc>
          <w:tcPr>
            <w:tcW w:w="1417" w:type="dxa"/>
          </w:tcPr>
          <w:p w14:paraId="255E9561" w14:textId="36606ED9" w:rsidR="00635270" w:rsidRDefault="00635270" w:rsidP="00635270">
            <w:pPr>
              <w:ind w:left="0"/>
              <w:rPr>
                <w:rFonts w:ascii="Consolas" w:hAnsi="Consolas"/>
              </w:rPr>
            </w:pPr>
            <w:r>
              <w:rPr>
                <w:rFonts w:ascii="Consolas" w:hAnsi="Consolas"/>
              </w:rPr>
              <w:t>BATCH_ID</w:t>
            </w:r>
          </w:p>
        </w:tc>
        <w:tc>
          <w:tcPr>
            <w:tcW w:w="7513" w:type="dxa"/>
          </w:tcPr>
          <w:p w14:paraId="38956BF4" w14:textId="2C8947B6" w:rsidR="00635270" w:rsidRDefault="00635270" w:rsidP="00635270">
            <w:pPr>
              <w:ind w:left="0"/>
              <w:rPr>
                <w:rFonts w:ascii="Consolas" w:hAnsi="Consolas"/>
              </w:rPr>
            </w:pPr>
            <w:r w:rsidRPr="009C0775">
              <w:t>“</w:t>
            </w:r>
            <w:r>
              <w:rPr>
                <w:rFonts w:ascii="Consolas" w:hAnsi="Consolas"/>
              </w:rPr>
              <w:t>P</w:t>
            </w:r>
            <w:r w:rsidRPr="009C0775">
              <w:t>”</w:t>
            </w:r>
            <w:r>
              <w:rPr>
                <w:rFonts w:ascii="Consolas" w:hAnsi="Consolas"/>
              </w:rPr>
              <w:t xml:space="preserve"> + &lt;</w:t>
            </w:r>
            <w:r w:rsidRPr="00891AA9">
              <w:rPr>
                <w:rFonts w:ascii="Consolas" w:hAnsi="Consolas"/>
              </w:rPr>
              <w:t>yyyymmddhh</w:t>
            </w:r>
            <w:r>
              <w:rPr>
                <w:rFonts w:ascii="Consolas" w:hAnsi="Consolas"/>
              </w:rPr>
              <w:t xml:space="preserve">24mi&gt; </w:t>
            </w:r>
            <w:r w:rsidRPr="00B30F59">
              <w:rPr>
                <w:sz w:val="18"/>
                <w:szCs w:val="18"/>
              </w:rPr>
              <w:t>(Phoenix-generated)</w:t>
            </w:r>
          </w:p>
        </w:tc>
      </w:tr>
    </w:tbl>
    <w:p w14:paraId="75700C26" w14:textId="77777777" w:rsidR="00BD1F9F" w:rsidRDefault="00BD1F9F" w:rsidP="005633F7">
      <w:pPr>
        <w:pStyle w:val="Odstavecseseznamem"/>
        <w:ind w:left="1080"/>
      </w:pPr>
    </w:p>
    <w:p w14:paraId="4C593FDF" w14:textId="270C0B4A" w:rsidR="00DC14D3" w:rsidRDefault="00DC14D3">
      <w:pPr>
        <w:pStyle w:val="Odstavecseseznamem"/>
        <w:numPr>
          <w:ilvl w:val="0"/>
          <w:numId w:val="111"/>
        </w:numPr>
      </w:pPr>
      <w:r w:rsidRPr="00736528">
        <w:t>Wait until all threads are finished</w:t>
      </w:r>
      <w:r>
        <w:t xml:space="preserve"> (together with </w:t>
      </w:r>
      <w:r w:rsidR="00E0584F">
        <w:t xml:space="preserve">other spawned </w:t>
      </w:r>
      <w:r>
        <w:t>system cleansing threads)</w:t>
      </w:r>
    </w:p>
    <w:p w14:paraId="68FEA42D" w14:textId="77777777" w:rsidR="00911AC7" w:rsidRDefault="00911AC7">
      <w:pPr>
        <w:pStyle w:val="Odstavecseseznamem"/>
        <w:numPr>
          <w:ilvl w:val="0"/>
          <w:numId w:val="111"/>
        </w:numPr>
      </w:pPr>
      <w:r>
        <w:t>While the requests are being processed by Instant Link, a Working form is shown to the user informing about the amount and percentage of completed requests. Phoenix queries the table periodically and reads out numbers of requests from current request batch grouped by their processing status.</w:t>
      </w:r>
    </w:p>
    <w:p w14:paraId="5DDD6EC6" w14:textId="7022ED3E" w:rsidR="00DC14D3" w:rsidRDefault="00DC14D3">
      <w:pPr>
        <w:pStyle w:val="Odstavecseseznamem"/>
        <w:numPr>
          <w:ilvl w:val="0"/>
          <w:numId w:val="111"/>
        </w:numPr>
      </w:pPr>
      <w:r>
        <w:t xml:space="preserve">Log and analyze network cleansing </w:t>
      </w:r>
      <w:r w:rsidRPr="00736528">
        <w:t>results</w:t>
      </w:r>
    </w:p>
    <w:p w14:paraId="56D99A8E" w14:textId="1C23372D" w:rsidR="00DC14D3" w:rsidRDefault="00DC14D3">
      <w:pPr>
        <w:pStyle w:val="Odstavecseseznamem"/>
        <w:numPr>
          <w:ilvl w:val="0"/>
          <w:numId w:val="111"/>
        </w:numPr>
      </w:pPr>
      <w:r w:rsidRPr="00736528">
        <w:t>If an error</w:t>
      </w:r>
      <w:r>
        <w:t xml:space="preserve"> occurs</w:t>
      </w:r>
      <w:r w:rsidRPr="00736528">
        <w:t>, stop processing</w:t>
      </w:r>
      <w:r>
        <w:t xml:space="preserve"> unless the check box </w:t>
      </w:r>
      <w:r w:rsidRPr="00DC14D3">
        <w:rPr>
          <w:b/>
          <w:bCs/>
          <w:sz w:val="18"/>
          <w:szCs w:val="18"/>
        </w:rPr>
        <w:t>Continue processing despite network cleansing errors</w:t>
      </w:r>
      <w:r>
        <w:t xml:space="preserve"> was checked.</w:t>
      </w:r>
    </w:p>
    <w:p w14:paraId="0C90AD7C" w14:textId="77777777" w:rsidR="00C1131C" w:rsidRDefault="00C1131C" w:rsidP="00BF3051">
      <w:pPr>
        <w:ind w:left="0"/>
      </w:pPr>
    </w:p>
    <w:p w14:paraId="64352C13" w14:textId="6A7BC964" w:rsidR="00746F36" w:rsidRPr="00395D12" w:rsidRDefault="00746F36" w:rsidP="005E26DA">
      <w:pPr>
        <w:pStyle w:val="Nadpis6"/>
        <w:tabs>
          <w:tab w:val="clear" w:pos="1080"/>
        </w:tabs>
        <w:ind w:left="1078" w:hanging="794"/>
      </w:pPr>
      <w:bookmarkStart w:id="816" w:name="_Toc199412704"/>
      <w:r w:rsidRPr="00395D12">
        <w:t>mtasSubscription</w:t>
      </w:r>
      <w:r w:rsidR="00395D12" w:rsidRPr="00395D12">
        <w:t xml:space="preserve"> service</w:t>
      </w:r>
      <w:bookmarkEnd w:id="816"/>
    </w:p>
    <w:p w14:paraId="65BB8302" w14:textId="7651A056" w:rsidR="00F03C61" w:rsidRPr="00395D12" w:rsidRDefault="00395D12" w:rsidP="00F03C61">
      <w:r w:rsidRPr="00395D12">
        <w:t xml:space="preserve">Instant Link request </w:t>
      </w:r>
      <w:r w:rsidR="005D6F18">
        <w:t>parameters</w:t>
      </w:r>
      <w:r w:rsidRPr="00395D12">
        <w:t>:</w:t>
      </w:r>
    </w:p>
    <w:p w14:paraId="2B452E22" w14:textId="59D1570C" w:rsidR="00395D12" w:rsidRPr="00395D12" w:rsidRDefault="00395D12" w:rsidP="00F03C61"/>
    <w:tbl>
      <w:tblPr>
        <w:tblStyle w:val="Mkatabulky"/>
        <w:tblW w:w="8596" w:type="dxa"/>
        <w:tblInd w:w="421" w:type="dxa"/>
        <w:tblLook w:val="04A0" w:firstRow="1" w:lastRow="0" w:firstColumn="1" w:lastColumn="0" w:noHBand="0" w:noVBand="1"/>
      </w:tblPr>
      <w:tblGrid>
        <w:gridCol w:w="1431"/>
        <w:gridCol w:w="2396"/>
        <w:gridCol w:w="4769"/>
      </w:tblGrid>
      <w:tr w:rsidR="00395D12" w:rsidRPr="00395D12" w14:paraId="428A0271" w14:textId="77777777" w:rsidTr="00BF2902">
        <w:tc>
          <w:tcPr>
            <w:tcW w:w="1431" w:type="dxa"/>
            <w:shd w:val="clear" w:color="auto" w:fill="F2F2F2" w:themeFill="background1" w:themeFillShade="F2"/>
          </w:tcPr>
          <w:p w14:paraId="7E42FEEE" w14:textId="77777777" w:rsidR="00395D12" w:rsidRPr="00395D12" w:rsidRDefault="00395D12" w:rsidP="00395D12">
            <w:pPr>
              <w:ind w:left="0"/>
              <w:rPr>
                <w:b/>
                <w:bCs/>
              </w:rPr>
            </w:pPr>
            <w:r w:rsidRPr="00395D12">
              <w:rPr>
                <w:b/>
                <w:bCs/>
              </w:rPr>
              <w:t>Inventory</w:t>
            </w:r>
          </w:p>
          <w:p w14:paraId="73D1F8AF" w14:textId="13C09DC6" w:rsidR="00395D12" w:rsidRPr="00395D12" w:rsidRDefault="00395D12" w:rsidP="00395D12">
            <w:pPr>
              <w:ind w:left="0"/>
              <w:rPr>
                <w:b/>
                <w:bCs/>
              </w:rPr>
            </w:pPr>
            <w:r w:rsidRPr="00395D12">
              <w:rPr>
                <w:b/>
                <w:bCs/>
              </w:rPr>
              <w:t>Type</w:t>
            </w:r>
          </w:p>
        </w:tc>
        <w:tc>
          <w:tcPr>
            <w:tcW w:w="2396" w:type="dxa"/>
            <w:shd w:val="clear" w:color="auto" w:fill="F2F2F2" w:themeFill="background1" w:themeFillShade="F2"/>
          </w:tcPr>
          <w:p w14:paraId="0851DF3C" w14:textId="2C6B6721" w:rsidR="00395D12" w:rsidRPr="00395D12" w:rsidRDefault="00395D12" w:rsidP="00395D12">
            <w:pPr>
              <w:ind w:left="0"/>
              <w:rPr>
                <w:b/>
                <w:bCs/>
              </w:rPr>
            </w:pPr>
            <w:r w:rsidRPr="00395D12">
              <w:rPr>
                <w:b/>
                <w:bCs/>
              </w:rPr>
              <w:t>Param Name</w:t>
            </w:r>
          </w:p>
        </w:tc>
        <w:tc>
          <w:tcPr>
            <w:tcW w:w="4769" w:type="dxa"/>
            <w:shd w:val="clear" w:color="auto" w:fill="F2F2F2" w:themeFill="background1" w:themeFillShade="F2"/>
          </w:tcPr>
          <w:p w14:paraId="593E3527" w14:textId="600DB126" w:rsidR="00395D12" w:rsidRPr="00395D12" w:rsidRDefault="00395D12" w:rsidP="00395D12">
            <w:pPr>
              <w:ind w:left="0"/>
              <w:rPr>
                <w:b/>
                <w:bCs/>
              </w:rPr>
            </w:pPr>
            <w:r w:rsidRPr="00395D12">
              <w:rPr>
                <w:b/>
                <w:bCs/>
              </w:rPr>
              <w:t>Param Value</w:t>
            </w:r>
          </w:p>
        </w:tc>
      </w:tr>
      <w:tr w:rsidR="00395D12" w:rsidRPr="00395D12" w14:paraId="72C71468" w14:textId="77777777" w:rsidTr="00BF2902">
        <w:tc>
          <w:tcPr>
            <w:tcW w:w="1431" w:type="dxa"/>
          </w:tcPr>
          <w:p w14:paraId="438C8AC2" w14:textId="2E506BD9" w:rsidR="00395D12" w:rsidRPr="00395D12" w:rsidRDefault="00395D12" w:rsidP="00395D12">
            <w:pPr>
              <w:ind w:left="0"/>
              <w:rPr>
                <w:rFonts w:ascii="Consolas" w:hAnsi="Consolas"/>
              </w:rPr>
            </w:pPr>
            <w:r w:rsidRPr="00395D12">
              <w:rPr>
                <w:rFonts w:ascii="Consolas" w:hAnsi="Consolas"/>
              </w:rPr>
              <w:t>MSISDN</w:t>
            </w:r>
          </w:p>
        </w:tc>
        <w:tc>
          <w:tcPr>
            <w:tcW w:w="2396" w:type="dxa"/>
          </w:tcPr>
          <w:p w14:paraId="06BC2100" w14:textId="30A146F7" w:rsidR="00395D12" w:rsidRPr="00395D12" w:rsidRDefault="00395D12" w:rsidP="00395D12">
            <w:pPr>
              <w:ind w:left="0"/>
            </w:pPr>
            <w:r w:rsidRPr="00395D12">
              <w:rPr>
                <w:rFonts w:ascii="Consolas" w:hAnsi="Consolas"/>
              </w:rPr>
              <w:t>PRIMARY_ID_TYPE</w:t>
            </w:r>
          </w:p>
        </w:tc>
        <w:tc>
          <w:tcPr>
            <w:tcW w:w="4769" w:type="dxa"/>
          </w:tcPr>
          <w:p w14:paraId="01B408ED" w14:textId="536F0E22" w:rsidR="00395D12" w:rsidRPr="00395D12" w:rsidRDefault="00395D12" w:rsidP="00395D12">
            <w:pPr>
              <w:ind w:left="0"/>
            </w:pPr>
            <w:r w:rsidRPr="00395D12">
              <w:rPr>
                <w:rFonts w:ascii="Consolas" w:hAnsi="Consolas"/>
              </w:rPr>
              <w:t>voiceMSISDN</w:t>
            </w:r>
          </w:p>
        </w:tc>
      </w:tr>
    </w:tbl>
    <w:p w14:paraId="4F054578" w14:textId="77777777" w:rsidR="00395D12" w:rsidRPr="00395D12" w:rsidRDefault="00395D12" w:rsidP="00F03C61"/>
    <w:p w14:paraId="66E8B9FB" w14:textId="5597B68F" w:rsidR="00746F36" w:rsidRPr="00395D12" w:rsidRDefault="00746F36" w:rsidP="005E26DA">
      <w:pPr>
        <w:pStyle w:val="Nadpis6"/>
        <w:tabs>
          <w:tab w:val="clear" w:pos="1080"/>
        </w:tabs>
        <w:ind w:left="1078" w:hanging="794"/>
      </w:pPr>
      <w:bookmarkStart w:id="817" w:name="_Toc199412705"/>
      <w:r w:rsidRPr="00395D12">
        <w:t>dnsSubscription</w:t>
      </w:r>
      <w:r w:rsidR="00395D12" w:rsidRPr="00395D12">
        <w:t xml:space="preserve"> service</w:t>
      </w:r>
      <w:bookmarkEnd w:id="817"/>
    </w:p>
    <w:p w14:paraId="0BD8B13E" w14:textId="37BFA6B6" w:rsidR="00395D12" w:rsidRPr="00395D12" w:rsidRDefault="00395D12" w:rsidP="00395D12">
      <w:r w:rsidRPr="00395D12">
        <w:t xml:space="preserve">Instant Link request </w:t>
      </w:r>
      <w:r w:rsidR="005D6F18">
        <w:t>parameters</w:t>
      </w:r>
      <w:r w:rsidRPr="00395D12">
        <w:t>:</w:t>
      </w:r>
    </w:p>
    <w:p w14:paraId="38436078" w14:textId="77777777" w:rsidR="00395D12" w:rsidRPr="00395D12" w:rsidRDefault="00395D12" w:rsidP="00395D12">
      <w:pPr>
        <w:rPr>
          <w:highlight w:val="yellow"/>
        </w:rPr>
      </w:pPr>
    </w:p>
    <w:tbl>
      <w:tblPr>
        <w:tblStyle w:val="Mkatabulky"/>
        <w:tblW w:w="8596" w:type="dxa"/>
        <w:tblInd w:w="421" w:type="dxa"/>
        <w:tblLook w:val="04A0" w:firstRow="1" w:lastRow="0" w:firstColumn="1" w:lastColumn="0" w:noHBand="0" w:noVBand="1"/>
      </w:tblPr>
      <w:tblGrid>
        <w:gridCol w:w="1431"/>
        <w:gridCol w:w="2396"/>
        <w:gridCol w:w="4769"/>
      </w:tblGrid>
      <w:tr w:rsidR="00395D12" w:rsidRPr="00FB36CB" w14:paraId="6E50EEC4" w14:textId="77777777" w:rsidTr="00BF2902">
        <w:tc>
          <w:tcPr>
            <w:tcW w:w="1431" w:type="dxa"/>
            <w:shd w:val="clear" w:color="auto" w:fill="F2F2F2" w:themeFill="background1" w:themeFillShade="F2"/>
          </w:tcPr>
          <w:p w14:paraId="2565F15A" w14:textId="77777777" w:rsidR="00395D12" w:rsidRDefault="00395D12" w:rsidP="006C67EA">
            <w:pPr>
              <w:ind w:left="0"/>
              <w:rPr>
                <w:b/>
                <w:bCs/>
              </w:rPr>
            </w:pPr>
            <w:r>
              <w:rPr>
                <w:b/>
                <w:bCs/>
              </w:rPr>
              <w:t>Inventory</w:t>
            </w:r>
          </w:p>
          <w:p w14:paraId="52E8DB37" w14:textId="77777777" w:rsidR="00395D12" w:rsidRPr="00FB36CB" w:rsidRDefault="00395D12" w:rsidP="006C67EA">
            <w:pPr>
              <w:ind w:left="0"/>
              <w:rPr>
                <w:b/>
                <w:bCs/>
              </w:rPr>
            </w:pPr>
            <w:r>
              <w:rPr>
                <w:b/>
                <w:bCs/>
              </w:rPr>
              <w:t>Type</w:t>
            </w:r>
          </w:p>
        </w:tc>
        <w:tc>
          <w:tcPr>
            <w:tcW w:w="2396" w:type="dxa"/>
            <w:shd w:val="clear" w:color="auto" w:fill="F2F2F2" w:themeFill="background1" w:themeFillShade="F2"/>
          </w:tcPr>
          <w:p w14:paraId="4A2EBECC" w14:textId="77777777" w:rsidR="00395D12" w:rsidRDefault="00395D12" w:rsidP="006C67EA">
            <w:pPr>
              <w:ind w:left="0"/>
              <w:rPr>
                <w:b/>
                <w:bCs/>
              </w:rPr>
            </w:pPr>
            <w:r>
              <w:rPr>
                <w:b/>
                <w:bCs/>
              </w:rPr>
              <w:t>Param Name</w:t>
            </w:r>
          </w:p>
        </w:tc>
        <w:tc>
          <w:tcPr>
            <w:tcW w:w="4769" w:type="dxa"/>
            <w:shd w:val="clear" w:color="auto" w:fill="F2F2F2" w:themeFill="background1" w:themeFillShade="F2"/>
          </w:tcPr>
          <w:p w14:paraId="7E5A6E93" w14:textId="77777777" w:rsidR="00395D12" w:rsidRPr="00FB36CB" w:rsidRDefault="00395D12" w:rsidP="006C67EA">
            <w:pPr>
              <w:ind w:left="0"/>
              <w:rPr>
                <w:b/>
                <w:bCs/>
              </w:rPr>
            </w:pPr>
            <w:r>
              <w:rPr>
                <w:b/>
                <w:bCs/>
              </w:rPr>
              <w:t>Param Value</w:t>
            </w:r>
          </w:p>
        </w:tc>
      </w:tr>
      <w:tr w:rsidR="00395D12" w:rsidRPr="00FB36CB" w14:paraId="2088DE46" w14:textId="77777777" w:rsidTr="00BF2902">
        <w:tc>
          <w:tcPr>
            <w:tcW w:w="1431" w:type="dxa"/>
            <w:vMerge w:val="restart"/>
          </w:tcPr>
          <w:p w14:paraId="31E4CEAA" w14:textId="77777777" w:rsidR="00395D12" w:rsidRPr="00FB36CB" w:rsidRDefault="00395D12" w:rsidP="006C67EA">
            <w:pPr>
              <w:ind w:left="0"/>
              <w:rPr>
                <w:rFonts w:ascii="Consolas" w:hAnsi="Consolas"/>
              </w:rPr>
            </w:pPr>
            <w:r>
              <w:rPr>
                <w:rFonts w:ascii="Consolas" w:hAnsi="Consolas"/>
              </w:rPr>
              <w:t>MSISDN</w:t>
            </w:r>
          </w:p>
        </w:tc>
        <w:tc>
          <w:tcPr>
            <w:tcW w:w="2396" w:type="dxa"/>
          </w:tcPr>
          <w:p w14:paraId="31D9142B" w14:textId="77777777" w:rsidR="00395D12" w:rsidRDefault="00395D12" w:rsidP="006C67EA">
            <w:pPr>
              <w:ind w:left="0"/>
            </w:pPr>
            <w:r>
              <w:rPr>
                <w:rFonts w:ascii="Consolas" w:hAnsi="Consolas"/>
              </w:rPr>
              <w:t>PRIMARY_ID_TYPE</w:t>
            </w:r>
          </w:p>
        </w:tc>
        <w:tc>
          <w:tcPr>
            <w:tcW w:w="4769" w:type="dxa"/>
          </w:tcPr>
          <w:p w14:paraId="6FE7893D" w14:textId="71AFDF1E" w:rsidR="00395D12" w:rsidRPr="00FB36CB" w:rsidRDefault="00395D12" w:rsidP="006C67EA">
            <w:pPr>
              <w:ind w:left="0"/>
            </w:pPr>
            <w:r w:rsidRPr="00395D12">
              <w:rPr>
                <w:rFonts w:ascii="Consolas" w:hAnsi="Consolas"/>
              </w:rPr>
              <w:t>e164</w:t>
            </w:r>
          </w:p>
        </w:tc>
      </w:tr>
      <w:tr w:rsidR="00395D12" w:rsidRPr="00395D12" w14:paraId="02C19281" w14:textId="77777777" w:rsidTr="00BF2902">
        <w:tc>
          <w:tcPr>
            <w:tcW w:w="1431" w:type="dxa"/>
            <w:vMerge/>
          </w:tcPr>
          <w:p w14:paraId="6D347551" w14:textId="77777777" w:rsidR="00395D12" w:rsidRPr="00FB36CB" w:rsidRDefault="00395D12" w:rsidP="006C67EA">
            <w:pPr>
              <w:ind w:left="0"/>
              <w:rPr>
                <w:rFonts w:ascii="Consolas" w:hAnsi="Consolas"/>
              </w:rPr>
            </w:pPr>
          </w:p>
        </w:tc>
        <w:tc>
          <w:tcPr>
            <w:tcW w:w="2396" w:type="dxa"/>
          </w:tcPr>
          <w:p w14:paraId="10858E61" w14:textId="77777777" w:rsidR="00395D12" w:rsidRPr="00395D12" w:rsidRDefault="00395D12" w:rsidP="006C67EA">
            <w:pPr>
              <w:ind w:left="0"/>
              <w:rPr>
                <w:rFonts w:ascii="Consolas" w:hAnsi="Consolas"/>
              </w:rPr>
            </w:pPr>
            <w:r>
              <w:rPr>
                <w:rFonts w:ascii="Consolas" w:hAnsi="Consolas"/>
              </w:rPr>
              <w:t>PARAMETERS</w:t>
            </w:r>
          </w:p>
        </w:tc>
        <w:tc>
          <w:tcPr>
            <w:tcW w:w="4769" w:type="dxa"/>
          </w:tcPr>
          <w:p w14:paraId="6EB3CCB8" w14:textId="6A517CA6" w:rsidR="00395D12" w:rsidRPr="00395D12" w:rsidRDefault="00395D12" w:rsidP="006C67EA">
            <w:pPr>
              <w:ind w:left="0"/>
              <w:rPr>
                <w:rFonts w:ascii="Consolas" w:hAnsi="Consolas"/>
              </w:rPr>
            </w:pPr>
            <w:r w:rsidRPr="00395D12">
              <w:rPr>
                <w:rFonts w:ascii="Consolas" w:hAnsi="Consolas"/>
              </w:rPr>
              <w:t>range=FALSE</w:t>
            </w:r>
          </w:p>
        </w:tc>
      </w:tr>
      <w:tr w:rsidR="00395D12" w:rsidRPr="00395D12" w14:paraId="448B175C" w14:textId="77777777" w:rsidTr="00BF2902">
        <w:tc>
          <w:tcPr>
            <w:tcW w:w="1431" w:type="dxa"/>
            <w:vMerge w:val="restart"/>
          </w:tcPr>
          <w:p w14:paraId="1CD7838B" w14:textId="5CBDB6F2" w:rsidR="00395D12" w:rsidRPr="00FB36CB" w:rsidRDefault="00395D12" w:rsidP="00395D12">
            <w:pPr>
              <w:ind w:left="0"/>
              <w:rPr>
                <w:rFonts w:ascii="Consolas" w:hAnsi="Consolas"/>
              </w:rPr>
            </w:pPr>
            <w:r>
              <w:rPr>
                <w:rFonts w:ascii="Consolas" w:hAnsi="Consolas"/>
              </w:rPr>
              <w:t>ISDN</w:t>
            </w:r>
          </w:p>
        </w:tc>
        <w:tc>
          <w:tcPr>
            <w:tcW w:w="2396" w:type="dxa"/>
          </w:tcPr>
          <w:p w14:paraId="12DE3A66" w14:textId="0EC2FAEA" w:rsidR="00395D12" w:rsidRDefault="00395D12" w:rsidP="00395D12">
            <w:pPr>
              <w:ind w:left="0"/>
              <w:rPr>
                <w:rFonts w:ascii="Consolas" w:hAnsi="Consolas"/>
              </w:rPr>
            </w:pPr>
            <w:r>
              <w:rPr>
                <w:rFonts w:ascii="Consolas" w:hAnsi="Consolas"/>
              </w:rPr>
              <w:t>PRIMARY_ID_TYPE</w:t>
            </w:r>
          </w:p>
        </w:tc>
        <w:tc>
          <w:tcPr>
            <w:tcW w:w="4769" w:type="dxa"/>
          </w:tcPr>
          <w:p w14:paraId="727318CB" w14:textId="2839EE40" w:rsidR="00395D12" w:rsidRDefault="00395D12" w:rsidP="00395D12">
            <w:pPr>
              <w:ind w:left="0"/>
              <w:rPr>
                <w:rFonts w:ascii="Consolas" w:hAnsi="Consolas"/>
              </w:rPr>
            </w:pPr>
            <w:r w:rsidRPr="00395D12">
              <w:rPr>
                <w:rFonts w:ascii="Consolas" w:hAnsi="Consolas"/>
              </w:rPr>
              <w:t>e164</w:t>
            </w:r>
          </w:p>
        </w:tc>
      </w:tr>
      <w:tr w:rsidR="00714191" w:rsidRPr="00395D12" w14:paraId="7B02674B" w14:textId="77777777" w:rsidTr="00BF2902">
        <w:tc>
          <w:tcPr>
            <w:tcW w:w="1431" w:type="dxa"/>
            <w:vMerge/>
          </w:tcPr>
          <w:p w14:paraId="270C08C1" w14:textId="77777777" w:rsidR="00714191" w:rsidRPr="00FB36CB" w:rsidRDefault="00714191" w:rsidP="00714191">
            <w:pPr>
              <w:ind w:left="0"/>
              <w:rPr>
                <w:rFonts w:ascii="Consolas" w:hAnsi="Consolas"/>
              </w:rPr>
            </w:pPr>
          </w:p>
        </w:tc>
        <w:tc>
          <w:tcPr>
            <w:tcW w:w="2396" w:type="dxa"/>
          </w:tcPr>
          <w:p w14:paraId="13B88FE9" w14:textId="4D10E014" w:rsidR="00714191" w:rsidRDefault="00714191" w:rsidP="00714191">
            <w:pPr>
              <w:ind w:left="0"/>
              <w:rPr>
                <w:rFonts w:ascii="Consolas" w:hAnsi="Consolas"/>
              </w:rPr>
            </w:pPr>
            <w:r>
              <w:rPr>
                <w:rFonts w:ascii="Consolas" w:hAnsi="Consolas"/>
              </w:rPr>
              <w:t>PARAMETERS</w:t>
            </w:r>
          </w:p>
        </w:tc>
        <w:tc>
          <w:tcPr>
            <w:tcW w:w="4769" w:type="dxa"/>
          </w:tcPr>
          <w:p w14:paraId="2A758F2C" w14:textId="63F8B7D6" w:rsidR="00714191" w:rsidRDefault="00714191" w:rsidP="00714191">
            <w:pPr>
              <w:ind w:left="0"/>
              <w:rPr>
                <w:rFonts w:ascii="Consolas" w:hAnsi="Consolas"/>
              </w:rPr>
            </w:pPr>
            <w:r w:rsidRPr="00395D12">
              <w:rPr>
                <w:rFonts w:ascii="Consolas" w:hAnsi="Consolas"/>
              </w:rPr>
              <w:t>range=FALSE</w:t>
            </w:r>
          </w:p>
        </w:tc>
      </w:tr>
    </w:tbl>
    <w:p w14:paraId="3EF3ADF9" w14:textId="77777777" w:rsidR="00395D12" w:rsidRPr="00395D12" w:rsidRDefault="00395D12" w:rsidP="00395D12">
      <w:pPr>
        <w:rPr>
          <w:highlight w:val="yellow"/>
        </w:rPr>
      </w:pPr>
    </w:p>
    <w:p w14:paraId="0933AD4D" w14:textId="3CD68120" w:rsidR="00746F36" w:rsidRPr="00AF22F1" w:rsidRDefault="00746F36" w:rsidP="005E26DA">
      <w:pPr>
        <w:pStyle w:val="Nadpis6"/>
        <w:tabs>
          <w:tab w:val="clear" w:pos="1080"/>
        </w:tabs>
        <w:ind w:left="1078" w:hanging="794"/>
      </w:pPr>
      <w:bookmarkStart w:id="818" w:name="_Toc199412706"/>
      <w:r w:rsidRPr="00AF22F1">
        <w:lastRenderedPageBreak/>
        <w:t>imsSubscription</w:t>
      </w:r>
      <w:r w:rsidR="00395D12" w:rsidRPr="00AF22F1">
        <w:t xml:space="preserve"> service</w:t>
      </w:r>
      <w:bookmarkEnd w:id="818"/>
    </w:p>
    <w:p w14:paraId="166CC3CE" w14:textId="3A0E5D7F" w:rsidR="005D6F18" w:rsidRPr="00AF22F1" w:rsidRDefault="005D6F18" w:rsidP="005D6F18">
      <w:r w:rsidRPr="00AF22F1">
        <w:t>Instant Link request parameters:</w:t>
      </w:r>
    </w:p>
    <w:p w14:paraId="65A06FD4" w14:textId="77777777" w:rsidR="005D6F18" w:rsidRPr="00AF22F1" w:rsidRDefault="005D6F18" w:rsidP="005D6F18"/>
    <w:tbl>
      <w:tblPr>
        <w:tblStyle w:val="Mkatabulky"/>
        <w:tblW w:w="8596" w:type="dxa"/>
        <w:tblInd w:w="421" w:type="dxa"/>
        <w:tblLook w:val="04A0" w:firstRow="1" w:lastRow="0" w:firstColumn="1" w:lastColumn="0" w:noHBand="0" w:noVBand="1"/>
      </w:tblPr>
      <w:tblGrid>
        <w:gridCol w:w="1431"/>
        <w:gridCol w:w="2396"/>
        <w:gridCol w:w="4769"/>
      </w:tblGrid>
      <w:tr w:rsidR="005D6F18" w:rsidRPr="00AF22F1" w14:paraId="3F54F0EE" w14:textId="77777777" w:rsidTr="00BF2902">
        <w:tc>
          <w:tcPr>
            <w:tcW w:w="1431" w:type="dxa"/>
            <w:shd w:val="clear" w:color="auto" w:fill="F2F2F2" w:themeFill="background1" w:themeFillShade="F2"/>
          </w:tcPr>
          <w:p w14:paraId="56EF087B" w14:textId="77777777" w:rsidR="005D6F18" w:rsidRPr="00AF22F1" w:rsidRDefault="005D6F18" w:rsidP="006C67EA">
            <w:pPr>
              <w:ind w:left="0"/>
              <w:rPr>
                <w:b/>
                <w:bCs/>
              </w:rPr>
            </w:pPr>
            <w:r w:rsidRPr="00AF22F1">
              <w:rPr>
                <w:b/>
                <w:bCs/>
              </w:rPr>
              <w:t>Inventory</w:t>
            </w:r>
          </w:p>
          <w:p w14:paraId="2B25492D" w14:textId="77777777" w:rsidR="005D6F18" w:rsidRPr="00AF22F1" w:rsidRDefault="005D6F18" w:rsidP="006C67EA">
            <w:pPr>
              <w:ind w:left="0"/>
              <w:rPr>
                <w:b/>
                <w:bCs/>
              </w:rPr>
            </w:pPr>
            <w:r w:rsidRPr="00AF22F1">
              <w:rPr>
                <w:b/>
                <w:bCs/>
              </w:rPr>
              <w:t>Type</w:t>
            </w:r>
          </w:p>
        </w:tc>
        <w:tc>
          <w:tcPr>
            <w:tcW w:w="2396" w:type="dxa"/>
            <w:shd w:val="clear" w:color="auto" w:fill="F2F2F2" w:themeFill="background1" w:themeFillShade="F2"/>
          </w:tcPr>
          <w:p w14:paraId="50750BCD" w14:textId="77777777" w:rsidR="005D6F18" w:rsidRPr="00AF22F1" w:rsidRDefault="005D6F18" w:rsidP="006C67EA">
            <w:pPr>
              <w:ind w:left="0"/>
              <w:rPr>
                <w:b/>
                <w:bCs/>
              </w:rPr>
            </w:pPr>
            <w:r w:rsidRPr="00AF22F1">
              <w:rPr>
                <w:b/>
                <w:bCs/>
              </w:rPr>
              <w:t>Param Name</w:t>
            </w:r>
          </w:p>
        </w:tc>
        <w:tc>
          <w:tcPr>
            <w:tcW w:w="4769" w:type="dxa"/>
            <w:shd w:val="clear" w:color="auto" w:fill="F2F2F2" w:themeFill="background1" w:themeFillShade="F2"/>
          </w:tcPr>
          <w:p w14:paraId="3552AA1D" w14:textId="77777777" w:rsidR="005D6F18" w:rsidRPr="00AF22F1" w:rsidRDefault="005D6F18" w:rsidP="006C67EA">
            <w:pPr>
              <w:ind w:left="0"/>
              <w:rPr>
                <w:b/>
                <w:bCs/>
              </w:rPr>
            </w:pPr>
            <w:r w:rsidRPr="00AF22F1">
              <w:rPr>
                <w:b/>
                <w:bCs/>
              </w:rPr>
              <w:t>Param Value</w:t>
            </w:r>
          </w:p>
        </w:tc>
      </w:tr>
      <w:tr w:rsidR="000F0B29" w:rsidRPr="00AF22F1" w14:paraId="0E1BBE1A" w14:textId="77777777" w:rsidTr="00BF2902">
        <w:tc>
          <w:tcPr>
            <w:tcW w:w="1431" w:type="dxa"/>
            <w:vMerge w:val="restart"/>
          </w:tcPr>
          <w:p w14:paraId="38AB9E7F" w14:textId="5D8AADE5" w:rsidR="000F0B29" w:rsidRPr="00AF22F1" w:rsidRDefault="000F0B29" w:rsidP="006C67EA">
            <w:pPr>
              <w:ind w:left="0"/>
              <w:rPr>
                <w:rFonts w:ascii="Consolas" w:hAnsi="Consolas"/>
              </w:rPr>
            </w:pPr>
            <w:r w:rsidRPr="00AF22F1">
              <w:rPr>
                <w:rFonts w:ascii="Consolas" w:hAnsi="Consolas"/>
              </w:rPr>
              <w:t>MSISDN</w:t>
            </w:r>
          </w:p>
        </w:tc>
        <w:tc>
          <w:tcPr>
            <w:tcW w:w="2396" w:type="dxa"/>
          </w:tcPr>
          <w:p w14:paraId="2AEC4548" w14:textId="77777777" w:rsidR="000F0B29" w:rsidRPr="00AF22F1" w:rsidRDefault="000F0B29" w:rsidP="006C67EA">
            <w:pPr>
              <w:ind w:left="0"/>
            </w:pPr>
            <w:r w:rsidRPr="00AF22F1">
              <w:rPr>
                <w:rFonts w:ascii="Consolas" w:hAnsi="Consolas"/>
              </w:rPr>
              <w:t>PRIMARY_ID_TYPE</w:t>
            </w:r>
          </w:p>
        </w:tc>
        <w:tc>
          <w:tcPr>
            <w:tcW w:w="4769" w:type="dxa"/>
          </w:tcPr>
          <w:p w14:paraId="452A9826" w14:textId="2B41DB60" w:rsidR="000F0B29" w:rsidRPr="000F0B29" w:rsidRDefault="000F0B29" w:rsidP="000F0B29">
            <w:pPr>
              <w:ind w:left="0"/>
              <w:rPr>
                <w:rFonts w:ascii="Consolas" w:hAnsi="Consolas"/>
              </w:rPr>
            </w:pPr>
            <w:r w:rsidRPr="00AF22F1">
              <w:rPr>
                <w:rFonts w:ascii="Consolas" w:hAnsi="Consolas"/>
              </w:rPr>
              <w:t xml:space="preserve">subscriberId </w:t>
            </w:r>
          </w:p>
        </w:tc>
      </w:tr>
      <w:tr w:rsidR="000F0B29" w:rsidRPr="00AF22F1" w14:paraId="05B70F0B" w14:textId="77777777" w:rsidTr="00BF2902">
        <w:tc>
          <w:tcPr>
            <w:tcW w:w="1431" w:type="dxa"/>
            <w:vMerge/>
          </w:tcPr>
          <w:p w14:paraId="52493475" w14:textId="77777777" w:rsidR="000F0B29" w:rsidRPr="00AF22F1" w:rsidRDefault="000F0B29" w:rsidP="006C67EA">
            <w:pPr>
              <w:ind w:left="0"/>
              <w:rPr>
                <w:rFonts w:ascii="Consolas" w:hAnsi="Consolas"/>
              </w:rPr>
            </w:pPr>
          </w:p>
        </w:tc>
        <w:tc>
          <w:tcPr>
            <w:tcW w:w="2396" w:type="dxa"/>
          </w:tcPr>
          <w:p w14:paraId="5D6E576D" w14:textId="7DE4A9B0" w:rsidR="000F0B29" w:rsidRPr="00AF22F1" w:rsidRDefault="000F0B29" w:rsidP="006C67EA">
            <w:pPr>
              <w:ind w:left="0"/>
              <w:rPr>
                <w:rFonts w:ascii="Consolas" w:hAnsi="Consolas"/>
              </w:rPr>
            </w:pPr>
            <w:r>
              <w:rPr>
                <w:rFonts w:ascii="Consolas" w:hAnsi="Consolas"/>
              </w:rPr>
              <w:t>PRIMARY_ID</w:t>
            </w:r>
          </w:p>
        </w:tc>
        <w:tc>
          <w:tcPr>
            <w:tcW w:w="4769" w:type="dxa"/>
          </w:tcPr>
          <w:p w14:paraId="5B4BF899" w14:textId="74AA508B" w:rsidR="000F0B29" w:rsidRPr="00AF22F1" w:rsidRDefault="00FB3C15">
            <w:pPr>
              <w:pStyle w:val="Odstavecseseznamem"/>
              <w:numPr>
                <w:ilvl w:val="0"/>
                <w:numId w:val="121"/>
              </w:numPr>
              <w:ind w:left="321" w:hanging="218"/>
              <w:rPr>
                <w:rFonts w:ascii="Consolas" w:hAnsi="Consolas"/>
              </w:rPr>
            </w:pPr>
            <w:r>
              <w:rPr>
                <w:rFonts w:ascii="Consolas" w:hAnsi="Consolas"/>
              </w:rPr>
              <w:t>&lt;MSISDN&gt;</w:t>
            </w:r>
            <w:r w:rsidR="000F0B29" w:rsidRPr="00AF22F1">
              <w:rPr>
                <w:rFonts w:ascii="Consolas" w:hAnsi="Consolas"/>
              </w:rPr>
              <w:t>&lt;IMS_SUFFIX_V4&gt;</w:t>
            </w:r>
          </w:p>
          <w:p w14:paraId="0C8CDC5A" w14:textId="1382D98D" w:rsidR="000F0B29" w:rsidRDefault="000F0B29">
            <w:pPr>
              <w:pStyle w:val="Odstavecseseznamem"/>
              <w:numPr>
                <w:ilvl w:val="0"/>
                <w:numId w:val="121"/>
              </w:numPr>
              <w:ind w:left="321" w:hanging="218"/>
              <w:rPr>
                <w:rFonts w:ascii="Consolas" w:hAnsi="Consolas"/>
              </w:rPr>
            </w:pPr>
            <w:r w:rsidRPr="00AF22F1">
              <w:rPr>
                <w:rFonts w:ascii="Consolas" w:hAnsi="Consolas"/>
              </w:rPr>
              <w:t>+</w:t>
            </w:r>
            <w:r w:rsidR="00FB3C15">
              <w:rPr>
                <w:rFonts w:ascii="Consolas" w:hAnsi="Consolas"/>
              </w:rPr>
              <w:t>&lt;MSISDN&gt;</w:t>
            </w:r>
            <w:r w:rsidRPr="00AF22F1">
              <w:rPr>
                <w:rFonts w:ascii="Consolas" w:hAnsi="Consolas"/>
              </w:rPr>
              <w:t>&lt;IMS_SUFFIX_V4&gt;</w:t>
            </w:r>
          </w:p>
          <w:p w14:paraId="6D1CD227" w14:textId="161F904D" w:rsidR="000F0B29" w:rsidRPr="0034732F" w:rsidRDefault="00FB3C15">
            <w:pPr>
              <w:pStyle w:val="Odstavecseseznamem"/>
              <w:numPr>
                <w:ilvl w:val="0"/>
                <w:numId w:val="121"/>
              </w:numPr>
              <w:ind w:left="321" w:hanging="218"/>
              <w:rPr>
                <w:rFonts w:ascii="Consolas" w:hAnsi="Consolas"/>
                <w:strike/>
              </w:rPr>
            </w:pPr>
            <w:r w:rsidRPr="0034732F">
              <w:rPr>
                <w:rFonts w:ascii="Consolas" w:hAnsi="Consolas"/>
                <w:strike/>
              </w:rPr>
              <w:t>&lt;MSISDN&gt;</w:t>
            </w:r>
            <w:r w:rsidR="000F0B29" w:rsidRPr="0034732F">
              <w:rPr>
                <w:rFonts w:ascii="Consolas" w:hAnsi="Consolas"/>
                <w:strike/>
              </w:rPr>
              <w:t>&lt;IMS_SUFFIX_V2&gt;</w:t>
            </w:r>
          </w:p>
        </w:tc>
      </w:tr>
      <w:tr w:rsidR="000F0B29" w:rsidRPr="00AF22F1" w14:paraId="0B960BB4" w14:textId="77777777" w:rsidTr="00BF2902">
        <w:tc>
          <w:tcPr>
            <w:tcW w:w="1431" w:type="dxa"/>
            <w:vMerge w:val="restart"/>
          </w:tcPr>
          <w:p w14:paraId="55D90D94" w14:textId="4978C131" w:rsidR="000F0B29" w:rsidRPr="00AF22F1" w:rsidRDefault="000F0B29" w:rsidP="000F0B29">
            <w:pPr>
              <w:ind w:left="0"/>
              <w:rPr>
                <w:rFonts w:ascii="Consolas" w:hAnsi="Consolas"/>
              </w:rPr>
            </w:pPr>
            <w:r w:rsidRPr="00AF22F1">
              <w:rPr>
                <w:rFonts w:ascii="Consolas" w:hAnsi="Consolas"/>
              </w:rPr>
              <w:t>ISDN</w:t>
            </w:r>
          </w:p>
        </w:tc>
        <w:tc>
          <w:tcPr>
            <w:tcW w:w="2396" w:type="dxa"/>
          </w:tcPr>
          <w:p w14:paraId="02EABC6A" w14:textId="38985875" w:rsidR="000F0B29" w:rsidRPr="00AF22F1" w:rsidRDefault="000F0B29" w:rsidP="000F0B29">
            <w:pPr>
              <w:ind w:left="0"/>
              <w:rPr>
                <w:rFonts w:ascii="Consolas" w:hAnsi="Consolas"/>
              </w:rPr>
            </w:pPr>
            <w:r w:rsidRPr="00AF22F1">
              <w:rPr>
                <w:rFonts w:ascii="Consolas" w:hAnsi="Consolas"/>
              </w:rPr>
              <w:t>PRIMARY_ID_TYPE</w:t>
            </w:r>
          </w:p>
        </w:tc>
        <w:tc>
          <w:tcPr>
            <w:tcW w:w="4769" w:type="dxa"/>
          </w:tcPr>
          <w:p w14:paraId="024AD33A" w14:textId="1104D047" w:rsidR="000F0B29" w:rsidRPr="000F0B29" w:rsidRDefault="000F0B29" w:rsidP="000F0B29">
            <w:pPr>
              <w:ind w:left="0"/>
              <w:rPr>
                <w:rFonts w:ascii="Consolas" w:hAnsi="Consolas"/>
              </w:rPr>
            </w:pPr>
            <w:r w:rsidRPr="000F0B29">
              <w:rPr>
                <w:rFonts w:ascii="Consolas" w:hAnsi="Consolas"/>
              </w:rPr>
              <w:t xml:space="preserve">subscriberId </w:t>
            </w:r>
          </w:p>
        </w:tc>
      </w:tr>
      <w:tr w:rsidR="000F0B29" w:rsidRPr="00AF22F1" w14:paraId="50F458E4" w14:textId="77777777" w:rsidTr="00BF2902">
        <w:tc>
          <w:tcPr>
            <w:tcW w:w="1431" w:type="dxa"/>
            <w:vMerge/>
          </w:tcPr>
          <w:p w14:paraId="1ECB5E80" w14:textId="77777777" w:rsidR="000F0B29" w:rsidRPr="00AF22F1" w:rsidRDefault="000F0B29" w:rsidP="000F0B29">
            <w:pPr>
              <w:ind w:left="0"/>
              <w:rPr>
                <w:rFonts w:ascii="Consolas" w:hAnsi="Consolas"/>
              </w:rPr>
            </w:pPr>
          </w:p>
        </w:tc>
        <w:tc>
          <w:tcPr>
            <w:tcW w:w="2396" w:type="dxa"/>
          </w:tcPr>
          <w:p w14:paraId="7AF529D7" w14:textId="68FB15EB" w:rsidR="000F0B29" w:rsidRPr="00AF22F1" w:rsidRDefault="000F0B29" w:rsidP="000F0B29">
            <w:pPr>
              <w:ind w:left="0"/>
              <w:rPr>
                <w:rFonts w:ascii="Consolas" w:hAnsi="Consolas"/>
              </w:rPr>
            </w:pPr>
            <w:r>
              <w:rPr>
                <w:rFonts w:ascii="Consolas" w:hAnsi="Consolas"/>
              </w:rPr>
              <w:t>PRIMARY_ID</w:t>
            </w:r>
          </w:p>
        </w:tc>
        <w:tc>
          <w:tcPr>
            <w:tcW w:w="4769" w:type="dxa"/>
          </w:tcPr>
          <w:p w14:paraId="00B6E5D9" w14:textId="150640D9" w:rsidR="000F0B29" w:rsidRPr="00AF22F1" w:rsidRDefault="00FB3C15">
            <w:pPr>
              <w:pStyle w:val="Odstavecseseznamem"/>
              <w:numPr>
                <w:ilvl w:val="0"/>
                <w:numId w:val="121"/>
              </w:numPr>
              <w:ind w:left="321" w:hanging="218"/>
              <w:rPr>
                <w:rFonts w:ascii="Consolas" w:hAnsi="Consolas"/>
              </w:rPr>
            </w:pPr>
            <w:r>
              <w:rPr>
                <w:rFonts w:ascii="Consolas" w:hAnsi="Consolas"/>
              </w:rPr>
              <w:t>&lt;ISDN&gt;</w:t>
            </w:r>
            <w:r w:rsidR="000F0B29" w:rsidRPr="00AF22F1">
              <w:rPr>
                <w:rFonts w:ascii="Consolas" w:hAnsi="Consolas"/>
              </w:rPr>
              <w:t>&lt;IMS_SUFFIX_V4&gt;</w:t>
            </w:r>
          </w:p>
          <w:p w14:paraId="039C7633" w14:textId="74A04488" w:rsidR="000F0B29" w:rsidRDefault="000F0B29">
            <w:pPr>
              <w:pStyle w:val="Odstavecseseznamem"/>
              <w:numPr>
                <w:ilvl w:val="0"/>
                <w:numId w:val="121"/>
              </w:numPr>
              <w:ind w:left="321" w:hanging="218"/>
              <w:rPr>
                <w:rFonts w:ascii="Consolas" w:hAnsi="Consolas"/>
              </w:rPr>
            </w:pPr>
            <w:r w:rsidRPr="00AF22F1">
              <w:rPr>
                <w:rFonts w:ascii="Consolas" w:hAnsi="Consolas"/>
              </w:rPr>
              <w:t>+</w:t>
            </w:r>
            <w:r w:rsidR="00FB3C15">
              <w:rPr>
                <w:rFonts w:ascii="Consolas" w:hAnsi="Consolas"/>
              </w:rPr>
              <w:t>&lt;ISDN&gt;</w:t>
            </w:r>
            <w:r w:rsidRPr="00AF22F1">
              <w:rPr>
                <w:rFonts w:ascii="Consolas" w:hAnsi="Consolas"/>
              </w:rPr>
              <w:t>&lt;IMS_SUFFIX_V4&gt;</w:t>
            </w:r>
          </w:p>
          <w:p w14:paraId="2A53190A" w14:textId="08E72D1D" w:rsidR="000F0B29" w:rsidRPr="0034732F" w:rsidRDefault="00FB3C15">
            <w:pPr>
              <w:pStyle w:val="Odstavecseseznamem"/>
              <w:numPr>
                <w:ilvl w:val="0"/>
                <w:numId w:val="121"/>
              </w:numPr>
              <w:ind w:left="321" w:hanging="218"/>
              <w:rPr>
                <w:rFonts w:ascii="Consolas" w:hAnsi="Consolas"/>
                <w:strike/>
              </w:rPr>
            </w:pPr>
            <w:r w:rsidRPr="0034732F">
              <w:rPr>
                <w:rFonts w:ascii="Consolas" w:hAnsi="Consolas"/>
                <w:strike/>
              </w:rPr>
              <w:t>&lt;ISDN&gt;</w:t>
            </w:r>
            <w:r w:rsidR="000F0B29" w:rsidRPr="0034732F">
              <w:rPr>
                <w:rFonts w:ascii="Consolas" w:hAnsi="Consolas"/>
                <w:strike/>
              </w:rPr>
              <w:t>&lt;IMS_SUFFIX_V2&gt;</w:t>
            </w:r>
          </w:p>
        </w:tc>
      </w:tr>
      <w:tr w:rsidR="000F0B29" w:rsidRPr="00AF22F1" w14:paraId="3070089E" w14:textId="77777777" w:rsidTr="00BF2902">
        <w:tc>
          <w:tcPr>
            <w:tcW w:w="1431" w:type="dxa"/>
            <w:vMerge w:val="restart"/>
          </w:tcPr>
          <w:p w14:paraId="1124B911" w14:textId="089B0040" w:rsidR="000F0B29" w:rsidRPr="00AF22F1" w:rsidRDefault="000F0B29" w:rsidP="000F0B29">
            <w:pPr>
              <w:ind w:left="0"/>
              <w:rPr>
                <w:rFonts w:ascii="Consolas" w:hAnsi="Consolas"/>
              </w:rPr>
            </w:pPr>
            <w:r w:rsidRPr="00AF22F1">
              <w:rPr>
                <w:rFonts w:ascii="Consolas" w:hAnsi="Consolas"/>
              </w:rPr>
              <w:t>PBX</w:t>
            </w:r>
          </w:p>
        </w:tc>
        <w:tc>
          <w:tcPr>
            <w:tcW w:w="2396" w:type="dxa"/>
          </w:tcPr>
          <w:p w14:paraId="48DC6E0F" w14:textId="3319AEC7" w:rsidR="000F0B29" w:rsidRPr="00AF22F1" w:rsidRDefault="000F0B29" w:rsidP="000F0B29">
            <w:pPr>
              <w:ind w:left="0"/>
              <w:rPr>
                <w:rFonts w:ascii="Consolas" w:hAnsi="Consolas"/>
              </w:rPr>
            </w:pPr>
            <w:r w:rsidRPr="00AF22F1">
              <w:rPr>
                <w:rFonts w:ascii="Consolas" w:hAnsi="Consolas"/>
              </w:rPr>
              <w:t>PRIMARY_ID_TYPE</w:t>
            </w:r>
          </w:p>
        </w:tc>
        <w:tc>
          <w:tcPr>
            <w:tcW w:w="4769" w:type="dxa"/>
          </w:tcPr>
          <w:p w14:paraId="4B7707B8" w14:textId="2B5E0916" w:rsidR="000F0B29" w:rsidRPr="00AF22F1" w:rsidRDefault="000F0B29" w:rsidP="000F0B29">
            <w:pPr>
              <w:ind w:left="0"/>
              <w:rPr>
                <w:rFonts w:ascii="Consolas" w:hAnsi="Consolas"/>
              </w:rPr>
            </w:pPr>
            <w:r w:rsidRPr="00AF22F1">
              <w:rPr>
                <w:rFonts w:ascii="Consolas" w:hAnsi="Consolas"/>
              </w:rPr>
              <w:t xml:space="preserve">subscriberId </w:t>
            </w:r>
          </w:p>
        </w:tc>
      </w:tr>
      <w:tr w:rsidR="000F0B29" w:rsidRPr="00AF22F1" w14:paraId="59C60F1A" w14:textId="77777777" w:rsidTr="00BF2902">
        <w:tc>
          <w:tcPr>
            <w:tcW w:w="1431" w:type="dxa"/>
            <w:vMerge/>
          </w:tcPr>
          <w:p w14:paraId="1B0CC3D6" w14:textId="77777777" w:rsidR="000F0B29" w:rsidRPr="00AF22F1" w:rsidRDefault="000F0B29" w:rsidP="000F0B29">
            <w:pPr>
              <w:ind w:left="0"/>
              <w:rPr>
                <w:rFonts w:ascii="Consolas" w:hAnsi="Consolas"/>
              </w:rPr>
            </w:pPr>
          </w:p>
        </w:tc>
        <w:tc>
          <w:tcPr>
            <w:tcW w:w="2396" w:type="dxa"/>
          </w:tcPr>
          <w:p w14:paraId="53C1B099" w14:textId="6C627315" w:rsidR="000F0B29" w:rsidRPr="00AF22F1" w:rsidRDefault="000F0B29" w:rsidP="000F0B29">
            <w:pPr>
              <w:ind w:left="0"/>
              <w:rPr>
                <w:rFonts w:ascii="Consolas" w:hAnsi="Consolas"/>
              </w:rPr>
            </w:pPr>
            <w:r>
              <w:rPr>
                <w:rFonts w:ascii="Consolas" w:hAnsi="Consolas"/>
              </w:rPr>
              <w:t>PRIMARY_ID</w:t>
            </w:r>
          </w:p>
        </w:tc>
        <w:tc>
          <w:tcPr>
            <w:tcW w:w="4769" w:type="dxa"/>
          </w:tcPr>
          <w:p w14:paraId="37CCF3BA" w14:textId="0550384C" w:rsidR="000F0B29" w:rsidRDefault="00FB3C15">
            <w:pPr>
              <w:pStyle w:val="Odstavecseseznamem"/>
              <w:numPr>
                <w:ilvl w:val="0"/>
                <w:numId w:val="121"/>
              </w:numPr>
              <w:ind w:left="321" w:hanging="218"/>
              <w:rPr>
                <w:rFonts w:ascii="Consolas" w:hAnsi="Consolas"/>
              </w:rPr>
            </w:pPr>
            <w:r>
              <w:rPr>
                <w:rFonts w:ascii="Consolas" w:hAnsi="Consolas"/>
              </w:rPr>
              <w:t>&lt;PBX&gt;</w:t>
            </w:r>
            <w:r w:rsidR="000F0B29" w:rsidRPr="00AF22F1">
              <w:rPr>
                <w:rFonts w:ascii="Consolas" w:hAnsi="Consolas"/>
              </w:rPr>
              <w:t>&lt;IMS_SUFFIX_V4&gt;</w:t>
            </w:r>
          </w:p>
          <w:p w14:paraId="48A0BED7" w14:textId="18CCE393" w:rsidR="000F0B29" w:rsidRPr="0034732F" w:rsidRDefault="00FB3C15">
            <w:pPr>
              <w:pStyle w:val="Odstavecseseznamem"/>
              <w:numPr>
                <w:ilvl w:val="0"/>
                <w:numId w:val="121"/>
              </w:numPr>
              <w:ind w:left="321" w:hanging="218"/>
              <w:rPr>
                <w:rFonts w:ascii="Consolas" w:hAnsi="Consolas"/>
                <w:strike/>
              </w:rPr>
            </w:pPr>
            <w:r w:rsidRPr="0034732F">
              <w:rPr>
                <w:rFonts w:ascii="Consolas" w:hAnsi="Consolas"/>
                <w:strike/>
              </w:rPr>
              <w:t>&lt;PBX&gt;&lt;</w:t>
            </w:r>
            <w:r w:rsidR="000F0B29" w:rsidRPr="0034732F">
              <w:rPr>
                <w:rFonts w:ascii="Consolas" w:hAnsi="Consolas"/>
                <w:strike/>
              </w:rPr>
              <w:t>IMS_SUFFIX_V2&gt;</w:t>
            </w:r>
          </w:p>
        </w:tc>
      </w:tr>
    </w:tbl>
    <w:p w14:paraId="0C247DD2" w14:textId="465A4747" w:rsidR="005D6F18" w:rsidRDefault="005D6F18" w:rsidP="005D6F18"/>
    <w:p w14:paraId="106D3D53" w14:textId="30BEDA68" w:rsidR="000C3DAB" w:rsidRDefault="000C3DAB" w:rsidP="005D6F18">
      <w:r>
        <w:t xml:space="preserve">If secondary OneNumber IMSI is being cleansed, additional “SET DELETE” request is passed to Instant Link to remove the </w:t>
      </w:r>
      <w:r w:rsidR="00FB3C15">
        <w:t xml:space="preserve">secondary </w:t>
      </w:r>
      <w:r>
        <w:t>IMSI from companion devices under the respective OneNumber primary MSISDN</w:t>
      </w:r>
      <w:r w:rsidR="00FB3C15">
        <w:t>, so that it can be re-used on IMS</w:t>
      </w:r>
      <w:r>
        <w:t>:</w:t>
      </w:r>
    </w:p>
    <w:p w14:paraId="27B6AFD8" w14:textId="4BBFA336" w:rsidR="000C3DAB" w:rsidRDefault="000C3DAB" w:rsidP="005D6F18"/>
    <w:tbl>
      <w:tblPr>
        <w:tblStyle w:val="Mkatabulky"/>
        <w:tblW w:w="8596" w:type="dxa"/>
        <w:tblInd w:w="421" w:type="dxa"/>
        <w:tblLook w:val="04A0" w:firstRow="1" w:lastRow="0" w:firstColumn="1" w:lastColumn="0" w:noHBand="0" w:noVBand="1"/>
      </w:tblPr>
      <w:tblGrid>
        <w:gridCol w:w="1417"/>
        <w:gridCol w:w="1959"/>
        <w:gridCol w:w="5220"/>
      </w:tblGrid>
      <w:tr w:rsidR="000C3DAB" w:rsidRPr="00AF22F1" w14:paraId="00E29180" w14:textId="77777777" w:rsidTr="000C3DAB">
        <w:tc>
          <w:tcPr>
            <w:tcW w:w="1417" w:type="dxa"/>
            <w:shd w:val="clear" w:color="auto" w:fill="F2F2F2" w:themeFill="background1" w:themeFillShade="F2"/>
          </w:tcPr>
          <w:p w14:paraId="1D3E7569" w14:textId="77777777" w:rsidR="000C3DAB" w:rsidRPr="00AF22F1" w:rsidRDefault="000C3DAB" w:rsidP="00C50AE7">
            <w:pPr>
              <w:ind w:left="0"/>
              <w:rPr>
                <w:b/>
                <w:bCs/>
              </w:rPr>
            </w:pPr>
            <w:r w:rsidRPr="00AF22F1">
              <w:rPr>
                <w:b/>
                <w:bCs/>
              </w:rPr>
              <w:t>Inventory</w:t>
            </w:r>
          </w:p>
          <w:p w14:paraId="002B06F4" w14:textId="77777777" w:rsidR="000C3DAB" w:rsidRPr="00AF22F1" w:rsidRDefault="000C3DAB" w:rsidP="00C50AE7">
            <w:pPr>
              <w:ind w:left="0"/>
              <w:rPr>
                <w:b/>
                <w:bCs/>
              </w:rPr>
            </w:pPr>
            <w:r w:rsidRPr="00AF22F1">
              <w:rPr>
                <w:b/>
                <w:bCs/>
              </w:rPr>
              <w:t>Type</w:t>
            </w:r>
          </w:p>
        </w:tc>
        <w:tc>
          <w:tcPr>
            <w:tcW w:w="1959" w:type="dxa"/>
            <w:shd w:val="clear" w:color="auto" w:fill="F2F2F2" w:themeFill="background1" w:themeFillShade="F2"/>
          </w:tcPr>
          <w:p w14:paraId="0DB66EE6" w14:textId="77777777" w:rsidR="000C3DAB" w:rsidRPr="00AF22F1" w:rsidRDefault="000C3DAB" w:rsidP="00C50AE7">
            <w:pPr>
              <w:ind w:left="0"/>
              <w:rPr>
                <w:b/>
                <w:bCs/>
              </w:rPr>
            </w:pPr>
            <w:r w:rsidRPr="00AF22F1">
              <w:rPr>
                <w:b/>
                <w:bCs/>
              </w:rPr>
              <w:t>Param Name</w:t>
            </w:r>
          </w:p>
        </w:tc>
        <w:tc>
          <w:tcPr>
            <w:tcW w:w="5220" w:type="dxa"/>
            <w:shd w:val="clear" w:color="auto" w:fill="F2F2F2" w:themeFill="background1" w:themeFillShade="F2"/>
          </w:tcPr>
          <w:p w14:paraId="2AC92022" w14:textId="77777777" w:rsidR="000C3DAB" w:rsidRPr="00AF22F1" w:rsidRDefault="000C3DAB" w:rsidP="00C50AE7">
            <w:pPr>
              <w:ind w:left="0"/>
              <w:rPr>
                <w:b/>
                <w:bCs/>
              </w:rPr>
            </w:pPr>
            <w:r w:rsidRPr="00AF22F1">
              <w:rPr>
                <w:b/>
                <w:bCs/>
              </w:rPr>
              <w:t>Param Value</w:t>
            </w:r>
          </w:p>
        </w:tc>
      </w:tr>
      <w:tr w:rsidR="000C3DAB" w:rsidRPr="000F0B29" w14:paraId="1DFBE7B4" w14:textId="77777777" w:rsidTr="000C3DAB">
        <w:tc>
          <w:tcPr>
            <w:tcW w:w="1417" w:type="dxa"/>
            <w:vMerge w:val="restart"/>
          </w:tcPr>
          <w:p w14:paraId="0EF49CB1" w14:textId="2CDA3F9B" w:rsidR="000C3DAB" w:rsidRPr="00AF22F1" w:rsidRDefault="00442B01" w:rsidP="00C50AE7">
            <w:pPr>
              <w:ind w:left="0"/>
              <w:rPr>
                <w:rFonts w:ascii="Consolas" w:hAnsi="Consolas"/>
              </w:rPr>
            </w:pPr>
            <w:r>
              <w:rPr>
                <w:rFonts w:ascii="Consolas" w:hAnsi="Consolas"/>
              </w:rPr>
              <w:t>SECONDARY_</w:t>
            </w:r>
            <w:r>
              <w:rPr>
                <w:rFonts w:ascii="Consolas" w:hAnsi="Consolas"/>
              </w:rPr>
              <w:br/>
            </w:r>
            <w:r w:rsidR="00D2426A">
              <w:rPr>
                <w:rFonts w:ascii="Consolas" w:hAnsi="Consolas"/>
              </w:rPr>
              <w:t>ONENUMBER_</w:t>
            </w:r>
            <w:r w:rsidR="00D2426A">
              <w:rPr>
                <w:rFonts w:ascii="Consolas" w:hAnsi="Consolas"/>
              </w:rPr>
              <w:br/>
            </w:r>
            <w:r w:rsidR="000C3DAB">
              <w:rPr>
                <w:rFonts w:ascii="Consolas" w:hAnsi="Consolas"/>
              </w:rPr>
              <w:t>IMSI</w:t>
            </w:r>
          </w:p>
        </w:tc>
        <w:tc>
          <w:tcPr>
            <w:tcW w:w="1959" w:type="dxa"/>
          </w:tcPr>
          <w:p w14:paraId="592BE6D3" w14:textId="77777777" w:rsidR="000C3DAB" w:rsidRPr="00AF22F1" w:rsidRDefault="000C3DAB" w:rsidP="00C50AE7">
            <w:pPr>
              <w:ind w:left="0"/>
            </w:pPr>
            <w:r w:rsidRPr="00AF22F1">
              <w:rPr>
                <w:rFonts w:ascii="Consolas" w:hAnsi="Consolas"/>
              </w:rPr>
              <w:t>PRIMARY_ID_TYPE</w:t>
            </w:r>
          </w:p>
        </w:tc>
        <w:tc>
          <w:tcPr>
            <w:tcW w:w="5220" w:type="dxa"/>
          </w:tcPr>
          <w:p w14:paraId="04431EA9" w14:textId="77777777" w:rsidR="000C3DAB" w:rsidRPr="000F0B29" w:rsidRDefault="000C3DAB" w:rsidP="00C50AE7">
            <w:pPr>
              <w:ind w:left="0"/>
              <w:rPr>
                <w:rFonts w:ascii="Consolas" w:hAnsi="Consolas"/>
              </w:rPr>
            </w:pPr>
            <w:r w:rsidRPr="00AF22F1">
              <w:rPr>
                <w:rFonts w:ascii="Consolas" w:hAnsi="Consolas"/>
              </w:rPr>
              <w:t xml:space="preserve">subscriberId </w:t>
            </w:r>
          </w:p>
        </w:tc>
      </w:tr>
      <w:tr w:rsidR="000C3DAB" w:rsidRPr="000F0B29" w14:paraId="61258F5D" w14:textId="77777777" w:rsidTr="000C3DAB">
        <w:tc>
          <w:tcPr>
            <w:tcW w:w="1417" w:type="dxa"/>
            <w:vMerge/>
          </w:tcPr>
          <w:p w14:paraId="63F4A19B" w14:textId="77777777" w:rsidR="000C3DAB" w:rsidRPr="00AF22F1" w:rsidRDefault="000C3DAB" w:rsidP="00C50AE7">
            <w:pPr>
              <w:ind w:left="0"/>
              <w:rPr>
                <w:rFonts w:ascii="Consolas" w:hAnsi="Consolas"/>
              </w:rPr>
            </w:pPr>
          </w:p>
        </w:tc>
        <w:tc>
          <w:tcPr>
            <w:tcW w:w="1959" w:type="dxa"/>
          </w:tcPr>
          <w:p w14:paraId="3AE8A082" w14:textId="77777777" w:rsidR="000C3DAB" w:rsidRPr="00AF22F1" w:rsidRDefault="000C3DAB" w:rsidP="00C50AE7">
            <w:pPr>
              <w:ind w:left="0"/>
              <w:rPr>
                <w:rFonts w:ascii="Consolas" w:hAnsi="Consolas"/>
              </w:rPr>
            </w:pPr>
            <w:r>
              <w:rPr>
                <w:rFonts w:ascii="Consolas" w:hAnsi="Consolas"/>
              </w:rPr>
              <w:t>PRIMARY_ID</w:t>
            </w:r>
          </w:p>
        </w:tc>
        <w:tc>
          <w:tcPr>
            <w:tcW w:w="5220" w:type="dxa"/>
          </w:tcPr>
          <w:p w14:paraId="3C8BFAE9" w14:textId="4746B6B6" w:rsidR="000C3DAB" w:rsidRPr="000C3DAB" w:rsidRDefault="000C3DAB" w:rsidP="000C3DAB">
            <w:pPr>
              <w:ind w:left="0"/>
              <w:rPr>
                <w:rFonts w:ascii="Consolas" w:hAnsi="Consolas"/>
              </w:rPr>
            </w:pPr>
            <w:r w:rsidRPr="000C3DAB">
              <w:rPr>
                <w:rFonts w:ascii="Consolas" w:hAnsi="Consolas"/>
              </w:rPr>
              <w:t>+&lt;PRIMARY</w:t>
            </w:r>
            <w:r w:rsidR="005E26DA" w:rsidRPr="000C3DAB">
              <w:rPr>
                <w:rFonts w:ascii="Consolas" w:hAnsi="Consolas"/>
              </w:rPr>
              <w:t xml:space="preserve"> </w:t>
            </w:r>
            <w:r w:rsidRPr="000C3DAB">
              <w:rPr>
                <w:rFonts w:ascii="Consolas" w:hAnsi="Consolas"/>
              </w:rPr>
              <w:t>MSISDN&gt;&lt;IMS_SUFFIX_V4&gt;</w:t>
            </w:r>
          </w:p>
        </w:tc>
      </w:tr>
      <w:tr w:rsidR="000C3DAB" w:rsidRPr="000F0B29" w14:paraId="7F9B7362" w14:textId="77777777" w:rsidTr="000C3DAB">
        <w:tc>
          <w:tcPr>
            <w:tcW w:w="1417" w:type="dxa"/>
            <w:vMerge/>
          </w:tcPr>
          <w:p w14:paraId="60FACFA1" w14:textId="77777777" w:rsidR="000C3DAB" w:rsidRPr="00AF22F1" w:rsidRDefault="000C3DAB" w:rsidP="00C50AE7">
            <w:pPr>
              <w:ind w:left="0"/>
              <w:rPr>
                <w:rFonts w:ascii="Consolas" w:hAnsi="Consolas"/>
              </w:rPr>
            </w:pPr>
          </w:p>
        </w:tc>
        <w:tc>
          <w:tcPr>
            <w:tcW w:w="1959" w:type="dxa"/>
          </w:tcPr>
          <w:p w14:paraId="10FC44EF" w14:textId="6EBEBF62" w:rsidR="000C3DAB" w:rsidRDefault="000C3DAB" w:rsidP="00C50AE7">
            <w:pPr>
              <w:ind w:left="0"/>
              <w:rPr>
                <w:rFonts w:ascii="Consolas" w:hAnsi="Consolas"/>
              </w:rPr>
            </w:pPr>
            <w:r>
              <w:rPr>
                <w:rFonts w:ascii="Consolas" w:hAnsi="Consolas"/>
              </w:rPr>
              <w:t>OPERATION</w:t>
            </w:r>
          </w:p>
        </w:tc>
        <w:tc>
          <w:tcPr>
            <w:tcW w:w="5220" w:type="dxa"/>
          </w:tcPr>
          <w:p w14:paraId="38ED3873" w14:textId="471B4587" w:rsidR="000C3DAB" w:rsidRPr="000C3DAB" w:rsidRDefault="000C3DAB" w:rsidP="000C3DAB">
            <w:pPr>
              <w:ind w:left="0"/>
              <w:rPr>
                <w:rFonts w:ascii="Consolas" w:hAnsi="Consolas"/>
              </w:rPr>
            </w:pPr>
            <w:r>
              <w:rPr>
                <w:rFonts w:ascii="Consolas" w:hAnsi="Consolas"/>
              </w:rPr>
              <w:t>SET</w:t>
            </w:r>
          </w:p>
        </w:tc>
      </w:tr>
      <w:tr w:rsidR="000C3DAB" w:rsidRPr="000F0B29" w14:paraId="435A6F80" w14:textId="77777777" w:rsidTr="000C3DAB">
        <w:tc>
          <w:tcPr>
            <w:tcW w:w="1417" w:type="dxa"/>
            <w:vMerge/>
          </w:tcPr>
          <w:p w14:paraId="16BA8FFF" w14:textId="77777777" w:rsidR="000C3DAB" w:rsidRPr="00AF22F1" w:rsidRDefault="000C3DAB" w:rsidP="00C50AE7">
            <w:pPr>
              <w:ind w:left="0"/>
              <w:rPr>
                <w:rFonts w:ascii="Consolas" w:hAnsi="Consolas"/>
              </w:rPr>
            </w:pPr>
          </w:p>
        </w:tc>
        <w:tc>
          <w:tcPr>
            <w:tcW w:w="1959" w:type="dxa"/>
          </w:tcPr>
          <w:p w14:paraId="0E32E848" w14:textId="7014F235" w:rsidR="000C3DAB" w:rsidRDefault="000C3DAB" w:rsidP="00C50AE7">
            <w:pPr>
              <w:ind w:left="0"/>
              <w:rPr>
                <w:rFonts w:ascii="Consolas" w:hAnsi="Consolas"/>
              </w:rPr>
            </w:pPr>
            <w:r>
              <w:rPr>
                <w:rFonts w:ascii="Consolas" w:hAnsi="Consolas"/>
              </w:rPr>
              <w:t>PARAMETERS</w:t>
            </w:r>
          </w:p>
        </w:tc>
        <w:tc>
          <w:tcPr>
            <w:tcW w:w="5220" w:type="dxa"/>
          </w:tcPr>
          <w:p w14:paraId="45674497" w14:textId="18BE9001" w:rsidR="000C3DAB" w:rsidRPr="000C3DAB" w:rsidRDefault="000C3DAB" w:rsidP="000C3DAB">
            <w:pPr>
              <w:ind w:left="0"/>
              <w:rPr>
                <w:rFonts w:ascii="Consolas" w:hAnsi="Consolas"/>
                <w:sz w:val="14"/>
                <w:szCs w:val="14"/>
              </w:rPr>
            </w:pPr>
            <w:r w:rsidRPr="000C3DAB">
              <w:rPr>
                <w:rFonts w:ascii="Consolas" w:hAnsi="Consolas"/>
                <w:sz w:val="14"/>
                <w:szCs w:val="14"/>
              </w:rPr>
              <w:t>privateUser</w:t>
            </w:r>
            <w:r w:rsidR="005E26DA">
              <w:rPr>
                <w:rFonts w:ascii="Consolas" w:hAnsi="Consolas"/>
                <w:sz w:val="14"/>
                <w:szCs w:val="14"/>
              </w:rPr>
              <w:t xml:space="preserve"> {</w:t>
            </w:r>
            <w:r w:rsidR="005E26DA">
              <w:rPr>
                <w:rFonts w:ascii="Consolas" w:hAnsi="Consolas"/>
                <w:sz w:val="14"/>
                <w:szCs w:val="14"/>
              </w:rPr>
              <w:br/>
              <w:t xml:space="preserve">  </w:t>
            </w:r>
            <w:r w:rsidRPr="000C3DAB">
              <w:rPr>
                <w:rFonts w:ascii="Consolas" w:hAnsi="Consolas"/>
                <w:sz w:val="14"/>
                <w:szCs w:val="14"/>
              </w:rPr>
              <w:t>privateUserId=&lt;SECONDARY_IMSI&gt;&lt;IMS_SUFFIX_V4&gt;</w:t>
            </w:r>
          </w:p>
          <w:p w14:paraId="25BF3DAF" w14:textId="61A735FA" w:rsid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privateUserIdNil=true</w:t>
            </w:r>
          </w:p>
          <w:p w14:paraId="66CE99D3" w14:textId="1EF023F9" w:rsidR="005E26DA" w:rsidRPr="000C3DAB" w:rsidRDefault="005E26DA" w:rsidP="000C3DAB">
            <w:pPr>
              <w:ind w:left="0"/>
              <w:rPr>
                <w:rFonts w:ascii="Consolas" w:hAnsi="Consolas"/>
                <w:sz w:val="14"/>
                <w:szCs w:val="14"/>
              </w:rPr>
            </w:pPr>
            <w:r>
              <w:rPr>
                <w:rFonts w:ascii="Consolas" w:hAnsi="Consolas"/>
                <w:sz w:val="14"/>
                <w:szCs w:val="14"/>
              </w:rPr>
              <w:t>}</w:t>
            </w:r>
          </w:p>
          <w:p w14:paraId="773021AD" w14:textId="06FD01C7" w:rsidR="005E26DA" w:rsidRDefault="000C3DAB" w:rsidP="000C3DAB">
            <w:pPr>
              <w:ind w:left="0"/>
              <w:rPr>
                <w:rFonts w:ascii="Consolas" w:hAnsi="Consolas"/>
                <w:sz w:val="14"/>
                <w:szCs w:val="14"/>
              </w:rPr>
            </w:pPr>
            <w:r w:rsidRPr="000C3DAB">
              <w:rPr>
                <w:rFonts w:ascii="Consolas" w:hAnsi="Consolas"/>
                <w:sz w:val="14"/>
                <w:szCs w:val="14"/>
              </w:rPr>
              <w:t>publicData</w:t>
            </w:r>
            <w:r w:rsidR="005E26DA">
              <w:rPr>
                <w:rFonts w:ascii="Consolas" w:hAnsi="Consolas"/>
                <w:sz w:val="14"/>
                <w:szCs w:val="14"/>
              </w:rPr>
              <w:t xml:space="preserve"> [</w:t>
            </w:r>
          </w:p>
          <w:p w14:paraId="657A2CD2" w14:textId="67F19239" w:rsidR="005E26DA" w:rsidRDefault="005E26DA" w:rsidP="000C3DAB">
            <w:pPr>
              <w:ind w:left="0"/>
              <w:rPr>
                <w:rFonts w:ascii="Consolas" w:hAnsi="Consolas"/>
                <w:sz w:val="14"/>
                <w:szCs w:val="14"/>
              </w:rPr>
            </w:pPr>
            <w:r>
              <w:rPr>
                <w:rFonts w:ascii="Consolas" w:hAnsi="Consolas"/>
                <w:sz w:val="14"/>
                <w:szCs w:val="14"/>
              </w:rPr>
              <w:t xml:space="preserve"> {</w:t>
            </w:r>
          </w:p>
          <w:p w14:paraId="34AE1A79" w14:textId="34307168" w:rsidR="000C3DAB" w:rsidRP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publicIdValue=tel:+&lt;SECONDARY_MSISDN&gt;</w:t>
            </w:r>
          </w:p>
          <w:p w14:paraId="163A5AC4" w14:textId="3A20A928" w:rsidR="000C3DAB" w:rsidRP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publicIdValueNil=true</w:t>
            </w:r>
          </w:p>
          <w:p w14:paraId="38DEDD1F" w14:textId="45C9C0AD" w:rsidR="005E26DA" w:rsidRDefault="005E26DA" w:rsidP="000C3DAB">
            <w:pPr>
              <w:ind w:left="0"/>
              <w:rPr>
                <w:rFonts w:ascii="Consolas" w:hAnsi="Consolas"/>
                <w:sz w:val="14"/>
                <w:szCs w:val="14"/>
              </w:rPr>
            </w:pPr>
            <w:r>
              <w:rPr>
                <w:rFonts w:ascii="Consolas" w:hAnsi="Consolas"/>
                <w:sz w:val="14"/>
                <w:szCs w:val="14"/>
              </w:rPr>
              <w:t xml:space="preserve"> }</w:t>
            </w:r>
          </w:p>
          <w:p w14:paraId="2970B4BE" w14:textId="5E3C2E51" w:rsidR="005E26DA" w:rsidRDefault="005E26DA" w:rsidP="000C3DAB">
            <w:pPr>
              <w:ind w:left="0"/>
              <w:rPr>
                <w:rFonts w:ascii="Consolas" w:hAnsi="Consolas"/>
                <w:sz w:val="14"/>
                <w:szCs w:val="14"/>
              </w:rPr>
            </w:pPr>
            <w:r>
              <w:rPr>
                <w:rFonts w:ascii="Consolas" w:hAnsi="Consolas"/>
                <w:sz w:val="14"/>
                <w:szCs w:val="14"/>
              </w:rPr>
              <w:t xml:space="preserve"> {</w:t>
            </w:r>
          </w:p>
          <w:p w14:paraId="57B8DDA1" w14:textId="63D29598" w:rsidR="000C3DAB" w:rsidRPr="000C3DAB" w:rsidRDefault="005E26DA" w:rsidP="000C3DAB">
            <w:pPr>
              <w:ind w:left="0"/>
              <w:rPr>
                <w:rFonts w:ascii="Consolas" w:hAnsi="Consolas"/>
                <w:sz w:val="14"/>
                <w:szCs w:val="14"/>
              </w:rPr>
            </w:pPr>
            <w:r>
              <w:rPr>
                <w:rFonts w:ascii="Consolas" w:hAnsi="Consolas"/>
                <w:sz w:val="14"/>
                <w:szCs w:val="14"/>
              </w:rPr>
              <w:t xml:space="preserve"> </w:t>
            </w:r>
            <w:r w:rsidRPr="000C3DAB">
              <w:rPr>
                <w:rFonts w:ascii="Consolas" w:hAnsi="Consolas"/>
                <w:sz w:val="14"/>
                <w:szCs w:val="14"/>
              </w:rPr>
              <w:t xml:space="preserve"> </w:t>
            </w:r>
            <w:r w:rsidR="000C3DAB" w:rsidRPr="000C3DAB">
              <w:rPr>
                <w:rFonts w:ascii="Consolas" w:hAnsi="Consolas"/>
                <w:sz w:val="14"/>
                <w:szCs w:val="14"/>
              </w:rPr>
              <w:t>publicIdValue=sip:+ &lt;SECONDARY_MSISDN&gt;&lt;IMS_SUFFIX_V4&gt;</w:t>
            </w:r>
          </w:p>
          <w:p w14:paraId="6A1B4DD1" w14:textId="6A18FC4A" w:rsid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publicIdValueNil=true</w:t>
            </w:r>
          </w:p>
          <w:p w14:paraId="5B938124" w14:textId="04A2379D" w:rsidR="005E26DA" w:rsidRPr="000C3DAB" w:rsidRDefault="005E26DA" w:rsidP="000C3DAB">
            <w:pPr>
              <w:ind w:left="0"/>
              <w:rPr>
                <w:rFonts w:ascii="Consolas" w:hAnsi="Consolas"/>
                <w:sz w:val="14"/>
                <w:szCs w:val="14"/>
              </w:rPr>
            </w:pPr>
            <w:r>
              <w:rPr>
                <w:rFonts w:ascii="Consolas" w:hAnsi="Consolas"/>
                <w:sz w:val="14"/>
                <w:szCs w:val="14"/>
              </w:rPr>
              <w:t xml:space="preserve"> }</w:t>
            </w:r>
          </w:p>
          <w:p w14:paraId="0D9D3382" w14:textId="6D0219BC" w:rsidR="005E26DA" w:rsidRDefault="005E26DA" w:rsidP="000C3DAB">
            <w:pPr>
              <w:ind w:left="0"/>
              <w:rPr>
                <w:rFonts w:ascii="Consolas" w:hAnsi="Consolas"/>
                <w:sz w:val="14"/>
                <w:szCs w:val="14"/>
              </w:rPr>
            </w:pPr>
            <w:r>
              <w:rPr>
                <w:rFonts w:ascii="Consolas" w:hAnsi="Consolas"/>
                <w:sz w:val="14"/>
                <w:szCs w:val="14"/>
              </w:rPr>
              <w:t xml:space="preserve"> {</w:t>
            </w:r>
          </w:p>
          <w:p w14:paraId="34852D15" w14:textId="2AA35A0C" w:rsidR="000C3DAB" w:rsidRP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publicIdValue=sip:&lt;SECONDARY_IMSI&gt;&lt;IMS_SUFFIX_V4&gt;</w:t>
            </w:r>
          </w:p>
          <w:p w14:paraId="741F5684" w14:textId="4BF482CF" w:rsid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publicIdValueNil=true</w:t>
            </w:r>
          </w:p>
          <w:p w14:paraId="7E4B112B" w14:textId="73ED2DC7" w:rsidR="005E26DA" w:rsidRDefault="005E26DA" w:rsidP="000C3DAB">
            <w:pPr>
              <w:ind w:left="0"/>
              <w:rPr>
                <w:rFonts w:ascii="Consolas" w:hAnsi="Consolas"/>
                <w:sz w:val="14"/>
                <w:szCs w:val="14"/>
              </w:rPr>
            </w:pPr>
            <w:r>
              <w:rPr>
                <w:rFonts w:ascii="Consolas" w:hAnsi="Consolas"/>
                <w:sz w:val="14"/>
                <w:szCs w:val="14"/>
              </w:rPr>
              <w:t xml:space="preserve"> }</w:t>
            </w:r>
          </w:p>
          <w:p w14:paraId="4DA69DC8" w14:textId="0BFFEB29" w:rsidR="005E26DA" w:rsidRPr="000C3DAB" w:rsidRDefault="005E26DA" w:rsidP="000C3DAB">
            <w:pPr>
              <w:ind w:left="0"/>
              <w:rPr>
                <w:rFonts w:ascii="Consolas" w:hAnsi="Consolas"/>
                <w:sz w:val="14"/>
                <w:szCs w:val="14"/>
              </w:rPr>
            </w:pPr>
            <w:r>
              <w:rPr>
                <w:rFonts w:ascii="Consolas" w:hAnsi="Consolas"/>
                <w:sz w:val="14"/>
                <w:szCs w:val="14"/>
              </w:rPr>
              <w:t>]</w:t>
            </w:r>
          </w:p>
          <w:p w14:paraId="3A288360" w14:textId="1BCB4201" w:rsidR="005E26DA" w:rsidRDefault="000C3DAB" w:rsidP="000C3DAB">
            <w:pPr>
              <w:ind w:left="0"/>
              <w:rPr>
                <w:rFonts w:ascii="Consolas" w:hAnsi="Consolas"/>
                <w:sz w:val="14"/>
                <w:szCs w:val="14"/>
              </w:rPr>
            </w:pPr>
            <w:r w:rsidRPr="000C3DAB">
              <w:rPr>
                <w:rFonts w:ascii="Consolas" w:hAnsi="Consolas"/>
                <w:sz w:val="14"/>
                <w:szCs w:val="14"/>
              </w:rPr>
              <w:t>subSrvProfile</w:t>
            </w:r>
            <w:r w:rsidR="005E26DA">
              <w:rPr>
                <w:rFonts w:ascii="Consolas" w:hAnsi="Consolas"/>
                <w:sz w:val="14"/>
                <w:szCs w:val="14"/>
              </w:rPr>
              <w:t xml:space="preserve"> {</w:t>
            </w:r>
          </w:p>
          <w:p w14:paraId="714708A0" w14:textId="3B41CC7A" w:rsidR="000C3DAB" w:rsidRP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ServiceProfileId=+&lt;SECONDARY_MSISDN&gt;&lt;IMS_SUFFIX_V4&gt;</w:t>
            </w:r>
          </w:p>
          <w:p w14:paraId="24BD88D0" w14:textId="77777777" w:rsid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subSrvProfile.ServiceProfileIdNil=true</w:t>
            </w:r>
          </w:p>
          <w:p w14:paraId="5205CB70" w14:textId="6901DDCC" w:rsidR="005E26DA" w:rsidRPr="000C3DAB" w:rsidRDefault="005E26DA" w:rsidP="000C3DAB">
            <w:pPr>
              <w:ind w:left="0"/>
              <w:rPr>
                <w:rFonts w:ascii="Consolas" w:hAnsi="Consolas"/>
              </w:rPr>
            </w:pPr>
            <w:r>
              <w:rPr>
                <w:rFonts w:ascii="Consolas" w:hAnsi="Consolas"/>
                <w:sz w:val="14"/>
                <w:szCs w:val="14"/>
              </w:rPr>
              <w:t>}</w:t>
            </w:r>
          </w:p>
        </w:tc>
      </w:tr>
    </w:tbl>
    <w:p w14:paraId="11E51AB6" w14:textId="77777777" w:rsidR="000C3DAB" w:rsidRDefault="000C3DAB" w:rsidP="005D6F18"/>
    <w:p w14:paraId="3D0A30E0" w14:textId="77777777" w:rsidR="000C3DAB" w:rsidRPr="00AF22F1" w:rsidRDefault="000C3DAB" w:rsidP="005D6F18"/>
    <w:p w14:paraId="1E8C11A8" w14:textId="24C5885A" w:rsidR="00746F36" w:rsidRPr="00AF22F1" w:rsidRDefault="00746F36" w:rsidP="005E26DA">
      <w:pPr>
        <w:pStyle w:val="Nadpis6"/>
        <w:tabs>
          <w:tab w:val="clear" w:pos="1080"/>
        </w:tabs>
        <w:ind w:left="1078" w:hanging="794"/>
      </w:pPr>
      <w:bookmarkStart w:id="819" w:name="_Toc199412707"/>
      <w:r w:rsidRPr="00AF22F1">
        <w:t>epsSubscription</w:t>
      </w:r>
      <w:r w:rsidR="00395D12" w:rsidRPr="00AF22F1">
        <w:t xml:space="preserve"> service</w:t>
      </w:r>
      <w:bookmarkEnd w:id="819"/>
    </w:p>
    <w:p w14:paraId="04BAB033" w14:textId="77777777" w:rsidR="00C64D81" w:rsidRPr="00AF22F1" w:rsidRDefault="00C64D81" w:rsidP="00C64D81">
      <w:r w:rsidRPr="00AF22F1">
        <w:t>Instant Link request parameters:</w:t>
      </w:r>
    </w:p>
    <w:p w14:paraId="413EEB14" w14:textId="25CD4153" w:rsidR="00C64D81" w:rsidRPr="00AF22F1" w:rsidRDefault="00C64D81" w:rsidP="00C64D81"/>
    <w:tbl>
      <w:tblPr>
        <w:tblStyle w:val="Mkatabulky"/>
        <w:tblW w:w="8596" w:type="dxa"/>
        <w:tblInd w:w="421" w:type="dxa"/>
        <w:tblLook w:val="04A0" w:firstRow="1" w:lastRow="0" w:firstColumn="1" w:lastColumn="0" w:noHBand="0" w:noVBand="1"/>
      </w:tblPr>
      <w:tblGrid>
        <w:gridCol w:w="1431"/>
        <w:gridCol w:w="2396"/>
        <w:gridCol w:w="4769"/>
      </w:tblGrid>
      <w:tr w:rsidR="00C64D81" w:rsidRPr="00AF22F1" w14:paraId="220CBD19" w14:textId="77777777" w:rsidTr="006C67EA">
        <w:tc>
          <w:tcPr>
            <w:tcW w:w="1431" w:type="dxa"/>
            <w:shd w:val="clear" w:color="auto" w:fill="F2F2F2" w:themeFill="background1" w:themeFillShade="F2"/>
          </w:tcPr>
          <w:p w14:paraId="4635A8A8" w14:textId="77777777" w:rsidR="00C64D81" w:rsidRPr="00AF22F1" w:rsidRDefault="00C64D81" w:rsidP="006C67EA">
            <w:pPr>
              <w:ind w:left="0"/>
              <w:rPr>
                <w:b/>
                <w:bCs/>
              </w:rPr>
            </w:pPr>
            <w:r w:rsidRPr="00AF22F1">
              <w:rPr>
                <w:b/>
                <w:bCs/>
              </w:rPr>
              <w:t>Inventory</w:t>
            </w:r>
          </w:p>
          <w:p w14:paraId="13941214" w14:textId="77777777" w:rsidR="00C64D81" w:rsidRPr="00AF22F1" w:rsidRDefault="00C64D81" w:rsidP="006C67EA">
            <w:pPr>
              <w:ind w:left="0"/>
              <w:rPr>
                <w:b/>
                <w:bCs/>
              </w:rPr>
            </w:pPr>
            <w:r w:rsidRPr="00AF22F1">
              <w:rPr>
                <w:b/>
                <w:bCs/>
              </w:rPr>
              <w:t>Type</w:t>
            </w:r>
          </w:p>
        </w:tc>
        <w:tc>
          <w:tcPr>
            <w:tcW w:w="2396" w:type="dxa"/>
            <w:shd w:val="clear" w:color="auto" w:fill="F2F2F2" w:themeFill="background1" w:themeFillShade="F2"/>
          </w:tcPr>
          <w:p w14:paraId="3286352D" w14:textId="77777777" w:rsidR="00C64D81" w:rsidRPr="00AF22F1" w:rsidRDefault="00C64D81" w:rsidP="006C67EA">
            <w:pPr>
              <w:ind w:left="0"/>
              <w:rPr>
                <w:b/>
                <w:bCs/>
              </w:rPr>
            </w:pPr>
            <w:r w:rsidRPr="00AF22F1">
              <w:rPr>
                <w:b/>
                <w:bCs/>
              </w:rPr>
              <w:t>Param Name</w:t>
            </w:r>
          </w:p>
        </w:tc>
        <w:tc>
          <w:tcPr>
            <w:tcW w:w="4769" w:type="dxa"/>
            <w:shd w:val="clear" w:color="auto" w:fill="F2F2F2" w:themeFill="background1" w:themeFillShade="F2"/>
          </w:tcPr>
          <w:p w14:paraId="61B2C3C1" w14:textId="77777777" w:rsidR="00C64D81" w:rsidRPr="00AF22F1" w:rsidRDefault="00C64D81" w:rsidP="006C67EA">
            <w:pPr>
              <w:ind w:left="0"/>
              <w:rPr>
                <w:b/>
                <w:bCs/>
              </w:rPr>
            </w:pPr>
            <w:r w:rsidRPr="00AF22F1">
              <w:rPr>
                <w:b/>
                <w:bCs/>
              </w:rPr>
              <w:t>Param Value</w:t>
            </w:r>
          </w:p>
        </w:tc>
      </w:tr>
      <w:tr w:rsidR="00C64D81" w:rsidRPr="00AF22F1" w14:paraId="13CF8734" w14:textId="77777777" w:rsidTr="006C67EA">
        <w:tc>
          <w:tcPr>
            <w:tcW w:w="1431" w:type="dxa"/>
          </w:tcPr>
          <w:p w14:paraId="5DBF36D5" w14:textId="419FC454" w:rsidR="00C64D81" w:rsidRPr="00AF22F1" w:rsidRDefault="00C64D81" w:rsidP="006C67EA">
            <w:pPr>
              <w:ind w:left="0"/>
              <w:rPr>
                <w:rFonts w:ascii="Consolas" w:hAnsi="Consolas"/>
              </w:rPr>
            </w:pPr>
            <w:r w:rsidRPr="00AF22F1">
              <w:rPr>
                <w:rFonts w:ascii="Consolas" w:hAnsi="Consolas"/>
              </w:rPr>
              <w:t>IMSI</w:t>
            </w:r>
          </w:p>
        </w:tc>
        <w:tc>
          <w:tcPr>
            <w:tcW w:w="2396" w:type="dxa"/>
          </w:tcPr>
          <w:p w14:paraId="0BA75F8D" w14:textId="77777777" w:rsidR="00C64D81" w:rsidRPr="00AF22F1" w:rsidRDefault="00C64D81" w:rsidP="006C67EA">
            <w:pPr>
              <w:ind w:left="0"/>
            </w:pPr>
            <w:r w:rsidRPr="00AF22F1">
              <w:rPr>
                <w:rFonts w:ascii="Consolas" w:hAnsi="Consolas"/>
              </w:rPr>
              <w:t>PRIMARY_ID_TYPE</w:t>
            </w:r>
          </w:p>
        </w:tc>
        <w:tc>
          <w:tcPr>
            <w:tcW w:w="4769" w:type="dxa"/>
          </w:tcPr>
          <w:p w14:paraId="2F09535B" w14:textId="70155C50" w:rsidR="00C64D81" w:rsidRPr="00AF22F1" w:rsidRDefault="00C64D81" w:rsidP="006C67EA">
            <w:pPr>
              <w:ind w:left="0"/>
            </w:pPr>
            <w:r w:rsidRPr="00AF22F1">
              <w:rPr>
                <w:rFonts w:ascii="Consolas" w:hAnsi="Consolas"/>
              </w:rPr>
              <w:t>imsi</w:t>
            </w:r>
          </w:p>
        </w:tc>
      </w:tr>
    </w:tbl>
    <w:p w14:paraId="4E4FC593" w14:textId="77777777" w:rsidR="00C64D81" w:rsidRPr="00AF22F1" w:rsidRDefault="00C64D81" w:rsidP="00C64D81"/>
    <w:p w14:paraId="7E8E13B9" w14:textId="7E836285" w:rsidR="00746F36" w:rsidRPr="00AF22F1" w:rsidRDefault="00746F36" w:rsidP="005E26DA">
      <w:pPr>
        <w:pStyle w:val="Nadpis6"/>
        <w:tabs>
          <w:tab w:val="clear" w:pos="1080"/>
        </w:tabs>
        <w:ind w:left="1078" w:hanging="794"/>
      </w:pPr>
      <w:bookmarkStart w:id="820" w:name="_Toc199412708"/>
      <w:r w:rsidRPr="00AF22F1">
        <w:t>curContentFilter</w:t>
      </w:r>
      <w:r w:rsidR="00395D12" w:rsidRPr="00AF22F1">
        <w:t xml:space="preserve"> service</w:t>
      </w:r>
      <w:bookmarkEnd w:id="820"/>
    </w:p>
    <w:p w14:paraId="5B7D8D61" w14:textId="77777777" w:rsidR="00AF22F1" w:rsidRPr="00AF22F1" w:rsidRDefault="00AF22F1" w:rsidP="00AF22F1">
      <w:r w:rsidRPr="00AF22F1">
        <w:t>Instant Link request parameters:</w:t>
      </w:r>
    </w:p>
    <w:p w14:paraId="7AA5AD9B" w14:textId="77777777" w:rsidR="00AF22F1" w:rsidRPr="00AF22F1" w:rsidRDefault="00AF22F1" w:rsidP="00AF22F1"/>
    <w:tbl>
      <w:tblPr>
        <w:tblStyle w:val="Mkatabulky"/>
        <w:tblW w:w="8596" w:type="dxa"/>
        <w:tblInd w:w="421" w:type="dxa"/>
        <w:tblLook w:val="04A0" w:firstRow="1" w:lastRow="0" w:firstColumn="1" w:lastColumn="0" w:noHBand="0" w:noVBand="1"/>
      </w:tblPr>
      <w:tblGrid>
        <w:gridCol w:w="1431"/>
        <w:gridCol w:w="2396"/>
        <w:gridCol w:w="4769"/>
      </w:tblGrid>
      <w:tr w:rsidR="00AF22F1" w:rsidRPr="00AF22F1" w14:paraId="5E5D4BA0" w14:textId="77777777" w:rsidTr="006C67EA">
        <w:tc>
          <w:tcPr>
            <w:tcW w:w="1431" w:type="dxa"/>
            <w:shd w:val="clear" w:color="auto" w:fill="F2F2F2" w:themeFill="background1" w:themeFillShade="F2"/>
          </w:tcPr>
          <w:p w14:paraId="41021EAD" w14:textId="77777777" w:rsidR="00AF22F1" w:rsidRPr="00AF22F1" w:rsidRDefault="00AF22F1" w:rsidP="006C67EA">
            <w:pPr>
              <w:ind w:left="0"/>
              <w:rPr>
                <w:b/>
                <w:bCs/>
              </w:rPr>
            </w:pPr>
            <w:r w:rsidRPr="00AF22F1">
              <w:rPr>
                <w:b/>
                <w:bCs/>
              </w:rPr>
              <w:lastRenderedPageBreak/>
              <w:t>Inventory</w:t>
            </w:r>
          </w:p>
          <w:p w14:paraId="095FA6FF" w14:textId="77777777" w:rsidR="00AF22F1" w:rsidRPr="00AF22F1" w:rsidRDefault="00AF22F1" w:rsidP="006C67EA">
            <w:pPr>
              <w:ind w:left="0"/>
              <w:rPr>
                <w:b/>
                <w:bCs/>
              </w:rPr>
            </w:pPr>
            <w:r w:rsidRPr="00AF22F1">
              <w:rPr>
                <w:b/>
                <w:bCs/>
              </w:rPr>
              <w:t>Type</w:t>
            </w:r>
          </w:p>
        </w:tc>
        <w:tc>
          <w:tcPr>
            <w:tcW w:w="2396" w:type="dxa"/>
            <w:shd w:val="clear" w:color="auto" w:fill="F2F2F2" w:themeFill="background1" w:themeFillShade="F2"/>
          </w:tcPr>
          <w:p w14:paraId="35963770" w14:textId="77777777" w:rsidR="00AF22F1" w:rsidRPr="00AF22F1" w:rsidRDefault="00AF22F1" w:rsidP="006C67EA">
            <w:pPr>
              <w:ind w:left="0"/>
              <w:rPr>
                <w:b/>
                <w:bCs/>
              </w:rPr>
            </w:pPr>
            <w:r w:rsidRPr="00AF22F1">
              <w:rPr>
                <w:b/>
                <w:bCs/>
              </w:rPr>
              <w:t>Param Name</w:t>
            </w:r>
          </w:p>
        </w:tc>
        <w:tc>
          <w:tcPr>
            <w:tcW w:w="4769" w:type="dxa"/>
            <w:shd w:val="clear" w:color="auto" w:fill="F2F2F2" w:themeFill="background1" w:themeFillShade="F2"/>
          </w:tcPr>
          <w:p w14:paraId="5ED9A35F" w14:textId="77777777" w:rsidR="00AF22F1" w:rsidRPr="00AF22F1" w:rsidRDefault="00AF22F1" w:rsidP="006C67EA">
            <w:pPr>
              <w:ind w:left="0"/>
              <w:rPr>
                <w:b/>
                <w:bCs/>
              </w:rPr>
            </w:pPr>
            <w:r w:rsidRPr="00AF22F1">
              <w:rPr>
                <w:b/>
                <w:bCs/>
              </w:rPr>
              <w:t>Param Value</w:t>
            </w:r>
          </w:p>
        </w:tc>
      </w:tr>
      <w:tr w:rsidR="00AF22F1" w:rsidRPr="00AF22F1" w14:paraId="646C51B0" w14:textId="77777777" w:rsidTr="006C67EA">
        <w:tc>
          <w:tcPr>
            <w:tcW w:w="1431" w:type="dxa"/>
          </w:tcPr>
          <w:p w14:paraId="3C2B2A58" w14:textId="59F28DDF" w:rsidR="00AF22F1" w:rsidRPr="00AF22F1" w:rsidRDefault="00AF22F1" w:rsidP="006C67EA">
            <w:pPr>
              <w:ind w:left="0"/>
              <w:rPr>
                <w:rFonts w:ascii="Consolas" w:hAnsi="Consolas"/>
              </w:rPr>
            </w:pPr>
            <w:r w:rsidRPr="00AF22F1">
              <w:rPr>
                <w:rFonts w:ascii="Consolas" w:hAnsi="Consolas"/>
              </w:rPr>
              <w:t>MSISDN</w:t>
            </w:r>
          </w:p>
        </w:tc>
        <w:tc>
          <w:tcPr>
            <w:tcW w:w="2396" w:type="dxa"/>
          </w:tcPr>
          <w:p w14:paraId="5F04370D" w14:textId="77777777" w:rsidR="00AF22F1" w:rsidRPr="00AF22F1" w:rsidRDefault="00AF22F1" w:rsidP="006C67EA">
            <w:pPr>
              <w:ind w:left="0"/>
            </w:pPr>
            <w:r w:rsidRPr="00AF22F1">
              <w:rPr>
                <w:rFonts w:ascii="Consolas" w:hAnsi="Consolas"/>
              </w:rPr>
              <w:t>PRIMARY_ID_TYPE</w:t>
            </w:r>
          </w:p>
        </w:tc>
        <w:tc>
          <w:tcPr>
            <w:tcW w:w="4769" w:type="dxa"/>
          </w:tcPr>
          <w:p w14:paraId="3FC0D9B2" w14:textId="662D46C7" w:rsidR="00AF22F1" w:rsidRPr="00AF22F1" w:rsidRDefault="00AF22F1" w:rsidP="006C67EA">
            <w:pPr>
              <w:ind w:left="0"/>
              <w:rPr>
                <w:rFonts w:ascii="Consolas" w:hAnsi="Consolas"/>
              </w:rPr>
            </w:pPr>
            <w:r w:rsidRPr="00AF22F1">
              <w:rPr>
                <w:rFonts w:ascii="Consolas" w:hAnsi="Consolas"/>
              </w:rPr>
              <w:t>vfSid</w:t>
            </w:r>
          </w:p>
        </w:tc>
      </w:tr>
    </w:tbl>
    <w:p w14:paraId="11677318" w14:textId="77777777" w:rsidR="00C64D81" w:rsidRPr="00AF22F1" w:rsidRDefault="00C64D81" w:rsidP="00C64D81"/>
    <w:p w14:paraId="2B979B2A" w14:textId="72011C61" w:rsidR="00746F36" w:rsidRPr="00AF22F1" w:rsidRDefault="00746F36" w:rsidP="005E26DA">
      <w:pPr>
        <w:pStyle w:val="Nadpis6"/>
        <w:tabs>
          <w:tab w:val="clear" w:pos="1080"/>
        </w:tabs>
        <w:ind w:left="1078" w:hanging="794"/>
      </w:pPr>
      <w:bookmarkStart w:id="821" w:name="_Toc199412709"/>
      <w:r w:rsidRPr="00AF22F1">
        <w:t>gprsProfile</w:t>
      </w:r>
      <w:r w:rsidR="00395D12" w:rsidRPr="00AF22F1">
        <w:t xml:space="preserve"> service</w:t>
      </w:r>
      <w:bookmarkEnd w:id="821"/>
    </w:p>
    <w:p w14:paraId="3A142608" w14:textId="77777777" w:rsidR="00AF22F1" w:rsidRPr="00AF22F1" w:rsidRDefault="00AF22F1" w:rsidP="00AF22F1">
      <w:r w:rsidRPr="00AF22F1">
        <w:t>Instant Link request parameters:</w:t>
      </w:r>
    </w:p>
    <w:p w14:paraId="3203E1A4" w14:textId="77777777" w:rsidR="00AF22F1" w:rsidRPr="00AF22F1" w:rsidRDefault="00AF22F1" w:rsidP="00AF22F1"/>
    <w:tbl>
      <w:tblPr>
        <w:tblStyle w:val="Mkatabulky"/>
        <w:tblW w:w="8596" w:type="dxa"/>
        <w:tblInd w:w="421" w:type="dxa"/>
        <w:tblLook w:val="04A0" w:firstRow="1" w:lastRow="0" w:firstColumn="1" w:lastColumn="0" w:noHBand="0" w:noVBand="1"/>
      </w:tblPr>
      <w:tblGrid>
        <w:gridCol w:w="1431"/>
        <w:gridCol w:w="2396"/>
        <w:gridCol w:w="4769"/>
      </w:tblGrid>
      <w:tr w:rsidR="00AF22F1" w:rsidRPr="00AF22F1" w14:paraId="3123C739" w14:textId="77777777" w:rsidTr="006C67EA">
        <w:tc>
          <w:tcPr>
            <w:tcW w:w="1431" w:type="dxa"/>
            <w:shd w:val="clear" w:color="auto" w:fill="F2F2F2" w:themeFill="background1" w:themeFillShade="F2"/>
          </w:tcPr>
          <w:p w14:paraId="59F41729" w14:textId="77777777" w:rsidR="00AF22F1" w:rsidRPr="00AF22F1" w:rsidRDefault="00AF22F1" w:rsidP="006C67EA">
            <w:pPr>
              <w:ind w:left="0"/>
              <w:rPr>
                <w:b/>
                <w:bCs/>
              </w:rPr>
            </w:pPr>
            <w:r w:rsidRPr="00AF22F1">
              <w:rPr>
                <w:b/>
                <w:bCs/>
              </w:rPr>
              <w:t>Inventory</w:t>
            </w:r>
          </w:p>
          <w:p w14:paraId="04295DC9" w14:textId="77777777" w:rsidR="00AF22F1" w:rsidRPr="00AF22F1" w:rsidRDefault="00AF22F1" w:rsidP="006C67EA">
            <w:pPr>
              <w:ind w:left="0"/>
              <w:rPr>
                <w:b/>
                <w:bCs/>
              </w:rPr>
            </w:pPr>
            <w:r w:rsidRPr="00AF22F1">
              <w:rPr>
                <w:b/>
                <w:bCs/>
              </w:rPr>
              <w:t>Type</w:t>
            </w:r>
          </w:p>
        </w:tc>
        <w:tc>
          <w:tcPr>
            <w:tcW w:w="2396" w:type="dxa"/>
            <w:shd w:val="clear" w:color="auto" w:fill="F2F2F2" w:themeFill="background1" w:themeFillShade="F2"/>
          </w:tcPr>
          <w:p w14:paraId="41FF8BFC" w14:textId="77777777" w:rsidR="00AF22F1" w:rsidRPr="00AF22F1" w:rsidRDefault="00AF22F1" w:rsidP="006C67EA">
            <w:pPr>
              <w:ind w:left="0"/>
              <w:rPr>
                <w:b/>
                <w:bCs/>
              </w:rPr>
            </w:pPr>
            <w:r w:rsidRPr="00AF22F1">
              <w:rPr>
                <w:b/>
                <w:bCs/>
              </w:rPr>
              <w:t>Param Name</w:t>
            </w:r>
          </w:p>
        </w:tc>
        <w:tc>
          <w:tcPr>
            <w:tcW w:w="4769" w:type="dxa"/>
            <w:shd w:val="clear" w:color="auto" w:fill="F2F2F2" w:themeFill="background1" w:themeFillShade="F2"/>
          </w:tcPr>
          <w:p w14:paraId="03AA2395" w14:textId="77777777" w:rsidR="00AF22F1" w:rsidRPr="00AF22F1" w:rsidRDefault="00AF22F1" w:rsidP="006C67EA">
            <w:pPr>
              <w:ind w:left="0"/>
              <w:rPr>
                <w:b/>
                <w:bCs/>
              </w:rPr>
            </w:pPr>
            <w:r w:rsidRPr="00AF22F1">
              <w:rPr>
                <w:b/>
                <w:bCs/>
              </w:rPr>
              <w:t>Param Value</w:t>
            </w:r>
          </w:p>
        </w:tc>
      </w:tr>
      <w:tr w:rsidR="00AF22F1" w:rsidRPr="00AF22F1" w14:paraId="435407AD" w14:textId="77777777" w:rsidTr="006C67EA">
        <w:tc>
          <w:tcPr>
            <w:tcW w:w="1431" w:type="dxa"/>
          </w:tcPr>
          <w:p w14:paraId="449EA31C" w14:textId="77777777" w:rsidR="00AF22F1" w:rsidRPr="00AF22F1" w:rsidRDefault="00AF22F1" w:rsidP="006C67EA">
            <w:pPr>
              <w:ind w:left="0"/>
              <w:rPr>
                <w:rFonts w:ascii="Consolas" w:hAnsi="Consolas"/>
              </w:rPr>
            </w:pPr>
            <w:r w:rsidRPr="00AF22F1">
              <w:rPr>
                <w:rFonts w:ascii="Consolas" w:hAnsi="Consolas"/>
              </w:rPr>
              <w:t>MSISDN</w:t>
            </w:r>
          </w:p>
        </w:tc>
        <w:tc>
          <w:tcPr>
            <w:tcW w:w="2396" w:type="dxa"/>
          </w:tcPr>
          <w:p w14:paraId="14E43501" w14:textId="77777777" w:rsidR="00AF22F1" w:rsidRPr="00AF22F1" w:rsidRDefault="00AF22F1" w:rsidP="006C67EA">
            <w:pPr>
              <w:ind w:left="0"/>
            </w:pPr>
            <w:r w:rsidRPr="00AF22F1">
              <w:rPr>
                <w:rFonts w:ascii="Consolas" w:hAnsi="Consolas"/>
              </w:rPr>
              <w:t>PRIMARY_ID_TYPE</w:t>
            </w:r>
          </w:p>
        </w:tc>
        <w:tc>
          <w:tcPr>
            <w:tcW w:w="4769" w:type="dxa"/>
          </w:tcPr>
          <w:p w14:paraId="11D213F3" w14:textId="4967BBEE" w:rsidR="00AF22F1" w:rsidRPr="00AF22F1" w:rsidRDefault="00AF22F1" w:rsidP="006C67EA">
            <w:pPr>
              <w:ind w:left="0"/>
              <w:rPr>
                <w:rFonts w:ascii="Consolas" w:hAnsi="Consolas"/>
              </w:rPr>
            </w:pPr>
            <w:r w:rsidRPr="00AF22F1">
              <w:rPr>
                <w:rFonts w:ascii="Consolas" w:hAnsi="Consolas"/>
              </w:rPr>
              <w:t>voiceMsisdn</w:t>
            </w:r>
          </w:p>
        </w:tc>
      </w:tr>
    </w:tbl>
    <w:p w14:paraId="2FAA9825" w14:textId="77777777" w:rsidR="00AF22F1" w:rsidRPr="00AF22F1" w:rsidRDefault="00AF22F1" w:rsidP="00AF22F1"/>
    <w:p w14:paraId="722876F1" w14:textId="42A6966E" w:rsidR="00746F36" w:rsidRPr="00AF22F1" w:rsidRDefault="00746F36" w:rsidP="005E26DA">
      <w:pPr>
        <w:pStyle w:val="Nadpis6"/>
        <w:tabs>
          <w:tab w:val="clear" w:pos="1080"/>
        </w:tabs>
        <w:ind w:left="1078" w:hanging="794"/>
      </w:pPr>
      <w:bookmarkStart w:id="822" w:name="_Toc199412710"/>
      <w:r w:rsidRPr="00AF22F1">
        <w:t>ocsProfile</w:t>
      </w:r>
      <w:r w:rsidR="00395D12" w:rsidRPr="00AF22F1">
        <w:t xml:space="preserve"> service</w:t>
      </w:r>
      <w:bookmarkEnd w:id="822"/>
    </w:p>
    <w:p w14:paraId="50027CDE" w14:textId="2A7CBC06" w:rsidR="00AF22F1" w:rsidRPr="00AF22F1" w:rsidRDefault="00AF22F1" w:rsidP="00AF22F1">
      <w:r w:rsidRPr="00AF22F1">
        <w:t>Instant Link request parameters:</w:t>
      </w:r>
    </w:p>
    <w:p w14:paraId="0E460B33" w14:textId="77777777" w:rsidR="00AF22F1" w:rsidRPr="00AF22F1" w:rsidRDefault="00AF22F1" w:rsidP="00AF22F1"/>
    <w:tbl>
      <w:tblPr>
        <w:tblStyle w:val="Mkatabulky"/>
        <w:tblW w:w="8596" w:type="dxa"/>
        <w:tblInd w:w="421" w:type="dxa"/>
        <w:tblLook w:val="04A0" w:firstRow="1" w:lastRow="0" w:firstColumn="1" w:lastColumn="0" w:noHBand="0" w:noVBand="1"/>
      </w:tblPr>
      <w:tblGrid>
        <w:gridCol w:w="1431"/>
        <w:gridCol w:w="2396"/>
        <w:gridCol w:w="4769"/>
      </w:tblGrid>
      <w:tr w:rsidR="00AF22F1" w:rsidRPr="00AF22F1" w14:paraId="78E21D5F" w14:textId="77777777" w:rsidTr="006C67EA">
        <w:tc>
          <w:tcPr>
            <w:tcW w:w="1431" w:type="dxa"/>
            <w:shd w:val="clear" w:color="auto" w:fill="F2F2F2" w:themeFill="background1" w:themeFillShade="F2"/>
          </w:tcPr>
          <w:p w14:paraId="0A7D30B6" w14:textId="77777777" w:rsidR="00AF22F1" w:rsidRPr="00AF22F1" w:rsidRDefault="00AF22F1" w:rsidP="006C67EA">
            <w:pPr>
              <w:ind w:left="0"/>
              <w:rPr>
                <w:b/>
                <w:bCs/>
              </w:rPr>
            </w:pPr>
            <w:r w:rsidRPr="00AF22F1">
              <w:rPr>
                <w:b/>
                <w:bCs/>
              </w:rPr>
              <w:t>Inventory</w:t>
            </w:r>
          </w:p>
          <w:p w14:paraId="7FC26458" w14:textId="77777777" w:rsidR="00AF22F1" w:rsidRPr="00AF22F1" w:rsidRDefault="00AF22F1" w:rsidP="006C67EA">
            <w:pPr>
              <w:ind w:left="0"/>
              <w:rPr>
                <w:b/>
                <w:bCs/>
              </w:rPr>
            </w:pPr>
            <w:r w:rsidRPr="00AF22F1">
              <w:rPr>
                <w:b/>
                <w:bCs/>
              </w:rPr>
              <w:t>Type</w:t>
            </w:r>
          </w:p>
        </w:tc>
        <w:tc>
          <w:tcPr>
            <w:tcW w:w="2396" w:type="dxa"/>
            <w:shd w:val="clear" w:color="auto" w:fill="F2F2F2" w:themeFill="background1" w:themeFillShade="F2"/>
          </w:tcPr>
          <w:p w14:paraId="5F9086F1" w14:textId="77777777" w:rsidR="00AF22F1" w:rsidRPr="00AF22F1" w:rsidRDefault="00AF22F1" w:rsidP="006C67EA">
            <w:pPr>
              <w:ind w:left="0"/>
              <w:rPr>
                <w:b/>
                <w:bCs/>
              </w:rPr>
            </w:pPr>
            <w:r w:rsidRPr="00AF22F1">
              <w:rPr>
                <w:b/>
                <w:bCs/>
              </w:rPr>
              <w:t>Param Name</w:t>
            </w:r>
          </w:p>
        </w:tc>
        <w:tc>
          <w:tcPr>
            <w:tcW w:w="4769" w:type="dxa"/>
            <w:shd w:val="clear" w:color="auto" w:fill="F2F2F2" w:themeFill="background1" w:themeFillShade="F2"/>
          </w:tcPr>
          <w:p w14:paraId="4695B8DF" w14:textId="77777777" w:rsidR="00AF22F1" w:rsidRPr="00AF22F1" w:rsidRDefault="00AF22F1" w:rsidP="006C67EA">
            <w:pPr>
              <w:ind w:left="0"/>
              <w:rPr>
                <w:b/>
                <w:bCs/>
              </w:rPr>
            </w:pPr>
            <w:r w:rsidRPr="00AF22F1">
              <w:rPr>
                <w:b/>
                <w:bCs/>
              </w:rPr>
              <w:t>Param Value</w:t>
            </w:r>
          </w:p>
        </w:tc>
      </w:tr>
      <w:tr w:rsidR="00AF22F1" w:rsidRPr="00AF22F1" w14:paraId="534C3278" w14:textId="77777777" w:rsidTr="006C67EA">
        <w:tc>
          <w:tcPr>
            <w:tcW w:w="1431" w:type="dxa"/>
          </w:tcPr>
          <w:p w14:paraId="158DC7F7" w14:textId="77777777" w:rsidR="00AF22F1" w:rsidRPr="00AF22F1" w:rsidRDefault="00AF22F1" w:rsidP="006C67EA">
            <w:pPr>
              <w:ind w:left="0"/>
              <w:rPr>
                <w:rFonts w:ascii="Consolas" w:hAnsi="Consolas"/>
              </w:rPr>
            </w:pPr>
            <w:r w:rsidRPr="00AF22F1">
              <w:rPr>
                <w:rFonts w:ascii="Consolas" w:hAnsi="Consolas"/>
              </w:rPr>
              <w:t>MSISDN</w:t>
            </w:r>
          </w:p>
        </w:tc>
        <w:tc>
          <w:tcPr>
            <w:tcW w:w="2396" w:type="dxa"/>
          </w:tcPr>
          <w:p w14:paraId="7B3D0B58" w14:textId="77777777" w:rsidR="00AF22F1" w:rsidRPr="00AF22F1" w:rsidRDefault="00AF22F1" w:rsidP="006C67EA">
            <w:pPr>
              <w:ind w:left="0"/>
            </w:pPr>
            <w:r w:rsidRPr="00AF22F1">
              <w:rPr>
                <w:rFonts w:ascii="Consolas" w:hAnsi="Consolas"/>
              </w:rPr>
              <w:t>PRIMARY_ID_TYPE</w:t>
            </w:r>
          </w:p>
        </w:tc>
        <w:tc>
          <w:tcPr>
            <w:tcW w:w="4769" w:type="dxa"/>
          </w:tcPr>
          <w:p w14:paraId="267E388D" w14:textId="5A6DEF04" w:rsidR="00AF22F1" w:rsidRPr="00AF22F1" w:rsidRDefault="00AF22F1" w:rsidP="00AF22F1">
            <w:pPr>
              <w:ind w:left="0"/>
              <w:rPr>
                <w:rFonts w:ascii="Consolas" w:hAnsi="Consolas"/>
              </w:rPr>
            </w:pPr>
            <w:r w:rsidRPr="00AF22F1">
              <w:rPr>
                <w:rFonts w:ascii="Consolas" w:hAnsi="Consolas"/>
              </w:rPr>
              <w:t>voiceMSISDN</w:t>
            </w:r>
          </w:p>
        </w:tc>
      </w:tr>
      <w:tr w:rsidR="00AF22F1" w:rsidRPr="00AF22F1" w14:paraId="01650662" w14:textId="77777777" w:rsidTr="006C67EA">
        <w:tc>
          <w:tcPr>
            <w:tcW w:w="1431" w:type="dxa"/>
          </w:tcPr>
          <w:p w14:paraId="0723CA64" w14:textId="77777777" w:rsidR="00AF22F1" w:rsidRPr="00AF22F1" w:rsidRDefault="00AF22F1" w:rsidP="006C67EA">
            <w:pPr>
              <w:ind w:left="0"/>
              <w:rPr>
                <w:rFonts w:ascii="Consolas" w:hAnsi="Consolas"/>
              </w:rPr>
            </w:pPr>
            <w:r w:rsidRPr="00AF22F1">
              <w:rPr>
                <w:rFonts w:ascii="Consolas" w:hAnsi="Consolas"/>
              </w:rPr>
              <w:t>ISDN</w:t>
            </w:r>
          </w:p>
        </w:tc>
        <w:tc>
          <w:tcPr>
            <w:tcW w:w="2396" w:type="dxa"/>
          </w:tcPr>
          <w:p w14:paraId="03180B84" w14:textId="77777777" w:rsidR="00AF22F1" w:rsidRPr="00AF22F1" w:rsidRDefault="00AF22F1" w:rsidP="006C67EA">
            <w:pPr>
              <w:ind w:left="0"/>
              <w:rPr>
                <w:rFonts w:ascii="Consolas" w:hAnsi="Consolas"/>
              </w:rPr>
            </w:pPr>
            <w:r w:rsidRPr="00AF22F1">
              <w:rPr>
                <w:rFonts w:ascii="Consolas" w:hAnsi="Consolas"/>
              </w:rPr>
              <w:t>PRIMARY_ID_TYPE</w:t>
            </w:r>
          </w:p>
        </w:tc>
        <w:tc>
          <w:tcPr>
            <w:tcW w:w="4769" w:type="dxa"/>
          </w:tcPr>
          <w:p w14:paraId="4C9EC128" w14:textId="59970010" w:rsidR="00AF22F1" w:rsidRPr="00AF22F1" w:rsidRDefault="00AF22F1" w:rsidP="006C67EA">
            <w:pPr>
              <w:ind w:left="0"/>
              <w:rPr>
                <w:rFonts w:ascii="Consolas" w:hAnsi="Consolas"/>
              </w:rPr>
            </w:pPr>
            <w:r w:rsidRPr="00AF22F1">
              <w:rPr>
                <w:rFonts w:ascii="Consolas" w:hAnsi="Consolas"/>
              </w:rPr>
              <w:t>voiceMSISDN</w:t>
            </w:r>
          </w:p>
        </w:tc>
      </w:tr>
    </w:tbl>
    <w:p w14:paraId="3BEF0778" w14:textId="7F213FC1" w:rsidR="00AF22F1" w:rsidRDefault="00AF22F1" w:rsidP="00AF22F1">
      <w:pPr>
        <w:rPr>
          <w:highlight w:val="yellow"/>
        </w:rPr>
      </w:pPr>
    </w:p>
    <w:p w14:paraId="0EBCF667" w14:textId="145641CF" w:rsidR="00E36570" w:rsidRPr="00C00504" w:rsidRDefault="00E36570" w:rsidP="005E26DA">
      <w:pPr>
        <w:pStyle w:val="Nadpis6"/>
        <w:tabs>
          <w:tab w:val="clear" w:pos="1080"/>
        </w:tabs>
        <w:ind w:left="1078" w:hanging="794"/>
      </w:pPr>
      <w:bookmarkStart w:id="823" w:name="_Toc199412711"/>
      <w:r w:rsidRPr="00C00504">
        <w:t>ocsUserAccess service</w:t>
      </w:r>
      <w:bookmarkEnd w:id="823"/>
    </w:p>
    <w:p w14:paraId="10BBDD81" w14:textId="64FB9074" w:rsidR="00C00504" w:rsidRDefault="00C00504" w:rsidP="00C00504">
      <w:r>
        <w:t>If secondary OneNumber MSISDN is being cleansed, additional DELETE request is passed to Instant Link to remove the secondary MSISDN from companion devices under the respective OneNumber primary MSISDN, so that it can be re-used on OCS</w:t>
      </w:r>
      <w:r w:rsidR="005E26DA">
        <w:t>.</w:t>
      </w:r>
    </w:p>
    <w:p w14:paraId="21E1969F" w14:textId="665C1B7D" w:rsidR="005E26DA" w:rsidRDefault="005E26DA" w:rsidP="00C00504"/>
    <w:p w14:paraId="7697806B" w14:textId="2D268C4C" w:rsidR="005E26DA" w:rsidRDefault="005E26DA" w:rsidP="00C00504">
      <w:r w:rsidRPr="00BD1F9F">
        <w:t>Instant Link request parameters:</w:t>
      </w:r>
    </w:p>
    <w:p w14:paraId="122D534A" w14:textId="77777777" w:rsidR="00C00504" w:rsidRDefault="00C00504" w:rsidP="00C00504"/>
    <w:tbl>
      <w:tblPr>
        <w:tblStyle w:val="Mkatabulky"/>
        <w:tblW w:w="8596" w:type="dxa"/>
        <w:tblInd w:w="421" w:type="dxa"/>
        <w:tblLook w:val="04A0" w:firstRow="1" w:lastRow="0" w:firstColumn="1" w:lastColumn="0" w:noHBand="0" w:noVBand="1"/>
      </w:tblPr>
      <w:tblGrid>
        <w:gridCol w:w="1417"/>
        <w:gridCol w:w="1959"/>
        <w:gridCol w:w="5220"/>
      </w:tblGrid>
      <w:tr w:rsidR="00C00504" w:rsidRPr="00AF22F1" w14:paraId="21D75C02" w14:textId="77777777" w:rsidTr="008A3D46">
        <w:tc>
          <w:tcPr>
            <w:tcW w:w="1417" w:type="dxa"/>
            <w:shd w:val="clear" w:color="auto" w:fill="F2F2F2" w:themeFill="background1" w:themeFillShade="F2"/>
          </w:tcPr>
          <w:p w14:paraId="6FE104EA" w14:textId="77777777" w:rsidR="00C00504" w:rsidRPr="00AF22F1" w:rsidRDefault="00C00504" w:rsidP="008A3D46">
            <w:pPr>
              <w:ind w:left="0"/>
              <w:rPr>
                <w:b/>
                <w:bCs/>
              </w:rPr>
            </w:pPr>
            <w:r w:rsidRPr="00AF22F1">
              <w:rPr>
                <w:b/>
                <w:bCs/>
              </w:rPr>
              <w:t>Inventory</w:t>
            </w:r>
          </w:p>
          <w:p w14:paraId="26866657" w14:textId="77777777" w:rsidR="00C00504" w:rsidRPr="00AF22F1" w:rsidRDefault="00C00504" w:rsidP="008A3D46">
            <w:pPr>
              <w:ind w:left="0"/>
              <w:rPr>
                <w:b/>
                <w:bCs/>
              </w:rPr>
            </w:pPr>
            <w:r w:rsidRPr="00AF22F1">
              <w:rPr>
                <w:b/>
                <w:bCs/>
              </w:rPr>
              <w:t>Type</w:t>
            </w:r>
          </w:p>
        </w:tc>
        <w:tc>
          <w:tcPr>
            <w:tcW w:w="1959" w:type="dxa"/>
            <w:shd w:val="clear" w:color="auto" w:fill="F2F2F2" w:themeFill="background1" w:themeFillShade="F2"/>
          </w:tcPr>
          <w:p w14:paraId="0D10EFA6" w14:textId="77777777" w:rsidR="00C00504" w:rsidRPr="00AF22F1" w:rsidRDefault="00C00504" w:rsidP="008A3D46">
            <w:pPr>
              <w:ind w:left="0"/>
              <w:rPr>
                <w:b/>
                <w:bCs/>
              </w:rPr>
            </w:pPr>
            <w:r w:rsidRPr="00AF22F1">
              <w:rPr>
                <w:b/>
                <w:bCs/>
              </w:rPr>
              <w:t>Param Name</w:t>
            </w:r>
          </w:p>
        </w:tc>
        <w:tc>
          <w:tcPr>
            <w:tcW w:w="5220" w:type="dxa"/>
            <w:shd w:val="clear" w:color="auto" w:fill="F2F2F2" w:themeFill="background1" w:themeFillShade="F2"/>
          </w:tcPr>
          <w:p w14:paraId="5DC67730" w14:textId="77777777" w:rsidR="00C00504" w:rsidRPr="00AF22F1" w:rsidRDefault="00C00504" w:rsidP="008A3D46">
            <w:pPr>
              <w:ind w:left="0"/>
              <w:rPr>
                <w:b/>
                <w:bCs/>
              </w:rPr>
            </w:pPr>
            <w:r w:rsidRPr="00AF22F1">
              <w:rPr>
                <w:b/>
                <w:bCs/>
              </w:rPr>
              <w:t>Param Value</w:t>
            </w:r>
          </w:p>
        </w:tc>
      </w:tr>
      <w:tr w:rsidR="00C00504" w:rsidRPr="000F0B29" w14:paraId="74EF38AB" w14:textId="77777777" w:rsidTr="008A3D46">
        <w:tc>
          <w:tcPr>
            <w:tcW w:w="1417" w:type="dxa"/>
            <w:vMerge w:val="restart"/>
          </w:tcPr>
          <w:p w14:paraId="5DF17DF5" w14:textId="4BA97CE5" w:rsidR="00C00504" w:rsidRPr="00AF22F1" w:rsidRDefault="00C00504" w:rsidP="008A3D46">
            <w:pPr>
              <w:ind w:left="0"/>
              <w:rPr>
                <w:rFonts w:ascii="Consolas" w:hAnsi="Consolas"/>
              </w:rPr>
            </w:pPr>
            <w:r>
              <w:rPr>
                <w:rFonts w:ascii="Consolas" w:hAnsi="Consolas"/>
              </w:rPr>
              <w:t>SECONDARY_</w:t>
            </w:r>
            <w:r>
              <w:rPr>
                <w:rFonts w:ascii="Consolas" w:hAnsi="Consolas"/>
              </w:rPr>
              <w:br/>
              <w:t>ONENUMBER_</w:t>
            </w:r>
            <w:r>
              <w:rPr>
                <w:rFonts w:ascii="Consolas" w:hAnsi="Consolas"/>
              </w:rPr>
              <w:br/>
              <w:t>MSISDN</w:t>
            </w:r>
          </w:p>
        </w:tc>
        <w:tc>
          <w:tcPr>
            <w:tcW w:w="1959" w:type="dxa"/>
          </w:tcPr>
          <w:p w14:paraId="147A19EA" w14:textId="77777777" w:rsidR="00C00504" w:rsidRPr="00AF22F1" w:rsidRDefault="00C00504" w:rsidP="008A3D46">
            <w:pPr>
              <w:ind w:left="0"/>
            </w:pPr>
            <w:r w:rsidRPr="00AF22F1">
              <w:rPr>
                <w:rFonts w:ascii="Consolas" w:hAnsi="Consolas"/>
              </w:rPr>
              <w:t>PRIMARY_ID_TYPE</w:t>
            </w:r>
          </w:p>
        </w:tc>
        <w:tc>
          <w:tcPr>
            <w:tcW w:w="5220" w:type="dxa"/>
          </w:tcPr>
          <w:p w14:paraId="2B40EDCA" w14:textId="77777777" w:rsidR="00C00504" w:rsidRPr="000F0B29" w:rsidRDefault="00C00504" w:rsidP="008A3D46">
            <w:pPr>
              <w:ind w:left="0"/>
              <w:rPr>
                <w:rFonts w:ascii="Consolas" w:hAnsi="Consolas"/>
              </w:rPr>
            </w:pPr>
            <w:r w:rsidRPr="00AF22F1">
              <w:rPr>
                <w:rFonts w:ascii="Consolas" w:hAnsi="Consolas"/>
              </w:rPr>
              <w:t xml:space="preserve">subscriberId </w:t>
            </w:r>
          </w:p>
        </w:tc>
      </w:tr>
      <w:tr w:rsidR="00C00504" w:rsidRPr="000F0B29" w14:paraId="7AA53072" w14:textId="77777777" w:rsidTr="008A3D46">
        <w:tc>
          <w:tcPr>
            <w:tcW w:w="1417" w:type="dxa"/>
            <w:vMerge/>
          </w:tcPr>
          <w:p w14:paraId="185DF39B" w14:textId="77777777" w:rsidR="00C00504" w:rsidRPr="00AF22F1" w:rsidRDefault="00C00504" w:rsidP="008A3D46">
            <w:pPr>
              <w:ind w:left="0"/>
              <w:rPr>
                <w:rFonts w:ascii="Consolas" w:hAnsi="Consolas"/>
              </w:rPr>
            </w:pPr>
          </w:p>
        </w:tc>
        <w:tc>
          <w:tcPr>
            <w:tcW w:w="1959" w:type="dxa"/>
          </w:tcPr>
          <w:p w14:paraId="675741F8" w14:textId="77777777" w:rsidR="00C00504" w:rsidRPr="00AF22F1" w:rsidRDefault="00C00504" w:rsidP="008A3D46">
            <w:pPr>
              <w:ind w:left="0"/>
              <w:rPr>
                <w:rFonts w:ascii="Consolas" w:hAnsi="Consolas"/>
              </w:rPr>
            </w:pPr>
            <w:r>
              <w:rPr>
                <w:rFonts w:ascii="Consolas" w:hAnsi="Consolas"/>
              </w:rPr>
              <w:t>PRIMARY_ID</w:t>
            </w:r>
          </w:p>
        </w:tc>
        <w:tc>
          <w:tcPr>
            <w:tcW w:w="5220" w:type="dxa"/>
          </w:tcPr>
          <w:p w14:paraId="198ABDEF" w14:textId="3B7B21C1" w:rsidR="00C00504" w:rsidRPr="000C3DAB" w:rsidRDefault="00C00504" w:rsidP="008A3D46">
            <w:pPr>
              <w:ind w:left="0"/>
              <w:rPr>
                <w:rFonts w:ascii="Consolas" w:hAnsi="Consolas"/>
              </w:rPr>
            </w:pPr>
            <w:r w:rsidRPr="000C3DAB">
              <w:rPr>
                <w:rFonts w:ascii="Consolas" w:hAnsi="Consolas"/>
              </w:rPr>
              <w:t>&lt;PRIMARY_MSISDN&gt;</w:t>
            </w:r>
          </w:p>
        </w:tc>
      </w:tr>
      <w:tr w:rsidR="00C00504" w:rsidRPr="000F0B29" w14:paraId="54EB9B35" w14:textId="77777777" w:rsidTr="008A3D46">
        <w:tc>
          <w:tcPr>
            <w:tcW w:w="1417" w:type="dxa"/>
            <w:vMerge/>
          </w:tcPr>
          <w:p w14:paraId="2E406F37" w14:textId="77777777" w:rsidR="00C00504" w:rsidRPr="00AF22F1" w:rsidRDefault="00C00504" w:rsidP="008A3D46">
            <w:pPr>
              <w:ind w:left="0"/>
              <w:rPr>
                <w:rFonts w:ascii="Consolas" w:hAnsi="Consolas"/>
              </w:rPr>
            </w:pPr>
          </w:p>
        </w:tc>
        <w:tc>
          <w:tcPr>
            <w:tcW w:w="1959" w:type="dxa"/>
          </w:tcPr>
          <w:p w14:paraId="78F756BC" w14:textId="77777777" w:rsidR="00C00504" w:rsidRDefault="00C00504" w:rsidP="008A3D46">
            <w:pPr>
              <w:ind w:left="0"/>
              <w:rPr>
                <w:rFonts w:ascii="Consolas" w:hAnsi="Consolas"/>
              </w:rPr>
            </w:pPr>
            <w:r>
              <w:rPr>
                <w:rFonts w:ascii="Consolas" w:hAnsi="Consolas"/>
              </w:rPr>
              <w:t>OPERATION</w:t>
            </w:r>
          </w:p>
        </w:tc>
        <w:tc>
          <w:tcPr>
            <w:tcW w:w="5220" w:type="dxa"/>
          </w:tcPr>
          <w:p w14:paraId="43C76E9F" w14:textId="4DB94347" w:rsidR="00C00504" w:rsidRPr="000C3DAB" w:rsidRDefault="00C00504" w:rsidP="008A3D46">
            <w:pPr>
              <w:ind w:left="0"/>
              <w:rPr>
                <w:rFonts w:ascii="Consolas" w:hAnsi="Consolas"/>
              </w:rPr>
            </w:pPr>
            <w:r>
              <w:rPr>
                <w:rFonts w:ascii="Consolas" w:hAnsi="Consolas"/>
              </w:rPr>
              <w:t>DELETE</w:t>
            </w:r>
          </w:p>
        </w:tc>
      </w:tr>
      <w:tr w:rsidR="00C00504" w:rsidRPr="000F0B29" w14:paraId="50D85514" w14:textId="77777777" w:rsidTr="008A3D46">
        <w:tc>
          <w:tcPr>
            <w:tcW w:w="1417" w:type="dxa"/>
            <w:vMerge/>
          </w:tcPr>
          <w:p w14:paraId="6DAE2B19" w14:textId="77777777" w:rsidR="00C00504" w:rsidRPr="00AF22F1" w:rsidRDefault="00C00504" w:rsidP="008A3D46">
            <w:pPr>
              <w:ind w:left="0"/>
              <w:rPr>
                <w:rFonts w:ascii="Consolas" w:hAnsi="Consolas"/>
              </w:rPr>
            </w:pPr>
          </w:p>
        </w:tc>
        <w:tc>
          <w:tcPr>
            <w:tcW w:w="1959" w:type="dxa"/>
          </w:tcPr>
          <w:p w14:paraId="4DB85F08" w14:textId="77777777" w:rsidR="00C00504" w:rsidRDefault="00C00504" w:rsidP="008A3D46">
            <w:pPr>
              <w:ind w:left="0"/>
              <w:rPr>
                <w:rFonts w:ascii="Consolas" w:hAnsi="Consolas"/>
              </w:rPr>
            </w:pPr>
            <w:r>
              <w:rPr>
                <w:rFonts w:ascii="Consolas" w:hAnsi="Consolas"/>
              </w:rPr>
              <w:t>PARAMETERS</w:t>
            </w:r>
          </w:p>
        </w:tc>
        <w:tc>
          <w:tcPr>
            <w:tcW w:w="5220" w:type="dxa"/>
          </w:tcPr>
          <w:p w14:paraId="14F68851" w14:textId="4E58ADF1" w:rsidR="00C00504" w:rsidRPr="000C3DAB" w:rsidRDefault="00C00504" w:rsidP="008A3D46">
            <w:pPr>
              <w:ind w:left="0"/>
              <w:rPr>
                <w:rFonts w:ascii="Consolas" w:hAnsi="Consolas"/>
              </w:rPr>
            </w:pPr>
            <w:r w:rsidRPr="00C00504">
              <w:rPr>
                <w:rFonts w:ascii="Consolas" w:hAnsi="Consolas"/>
              </w:rPr>
              <w:t>accessId=&lt;SECONDARY_MSISDN&gt;</w:t>
            </w:r>
          </w:p>
        </w:tc>
      </w:tr>
    </w:tbl>
    <w:p w14:paraId="1644CF50" w14:textId="77777777" w:rsidR="00C00504" w:rsidRDefault="00C00504" w:rsidP="00C00504"/>
    <w:p w14:paraId="1567EFD8" w14:textId="6DBA8A0B" w:rsidR="00746F36" w:rsidRPr="00BD1F9F" w:rsidRDefault="00746F36" w:rsidP="005E26DA">
      <w:pPr>
        <w:pStyle w:val="Nadpis6"/>
        <w:tabs>
          <w:tab w:val="clear" w:pos="1080"/>
        </w:tabs>
        <w:ind w:left="1078" w:hanging="794"/>
      </w:pPr>
      <w:bookmarkStart w:id="824" w:name="_Toc199412712"/>
      <w:r w:rsidRPr="00BD1F9F">
        <w:t>pcrfProfile</w:t>
      </w:r>
      <w:r w:rsidR="00395D12" w:rsidRPr="00BD1F9F">
        <w:t xml:space="preserve"> service</w:t>
      </w:r>
      <w:bookmarkEnd w:id="824"/>
    </w:p>
    <w:p w14:paraId="665F14CD" w14:textId="77777777" w:rsidR="00353427" w:rsidRPr="00BD1F9F" w:rsidRDefault="00353427" w:rsidP="00353427">
      <w:r w:rsidRPr="00BD1F9F">
        <w:t>Instant Link request parameters:</w:t>
      </w:r>
    </w:p>
    <w:p w14:paraId="68ADDC87" w14:textId="77777777" w:rsidR="00353427" w:rsidRPr="00BD1F9F"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BD1F9F" w14:paraId="6335CE4D" w14:textId="77777777" w:rsidTr="006C67EA">
        <w:tc>
          <w:tcPr>
            <w:tcW w:w="1431" w:type="dxa"/>
            <w:shd w:val="clear" w:color="auto" w:fill="F2F2F2" w:themeFill="background1" w:themeFillShade="F2"/>
          </w:tcPr>
          <w:p w14:paraId="70F221FF" w14:textId="77777777" w:rsidR="00353427" w:rsidRPr="00BD1F9F" w:rsidRDefault="00353427" w:rsidP="006C67EA">
            <w:pPr>
              <w:ind w:left="0"/>
              <w:rPr>
                <w:b/>
                <w:bCs/>
              </w:rPr>
            </w:pPr>
            <w:r w:rsidRPr="00BD1F9F">
              <w:rPr>
                <w:b/>
                <w:bCs/>
              </w:rPr>
              <w:t>Inventory</w:t>
            </w:r>
          </w:p>
          <w:p w14:paraId="140F369D" w14:textId="77777777" w:rsidR="00353427" w:rsidRPr="00BD1F9F" w:rsidRDefault="00353427" w:rsidP="006C67EA">
            <w:pPr>
              <w:ind w:left="0"/>
              <w:rPr>
                <w:b/>
                <w:bCs/>
              </w:rPr>
            </w:pPr>
            <w:r w:rsidRPr="00BD1F9F">
              <w:rPr>
                <w:b/>
                <w:bCs/>
              </w:rPr>
              <w:t>Type</w:t>
            </w:r>
          </w:p>
        </w:tc>
        <w:tc>
          <w:tcPr>
            <w:tcW w:w="2396" w:type="dxa"/>
            <w:shd w:val="clear" w:color="auto" w:fill="F2F2F2" w:themeFill="background1" w:themeFillShade="F2"/>
          </w:tcPr>
          <w:p w14:paraId="26AEEBFE" w14:textId="77777777" w:rsidR="00353427" w:rsidRPr="00BD1F9F" w:rsidRDefault="00353427" w:rsidP="006C67EA">
            <w:pPr>
              <w:ind w:left="0"/>
              <w:rPr>
                <w:b/>
                <w:bCs/>
              </w:rPr>
            </w:pPr>
            <w:r w:rsidRPr="00BD1F9F">
              <w:rPr>
                <w:b/>
                <w:bCs/>
              </w:rPr>
              <w:t>Param Name</w:t>
            </w:r>
          </w:p>
        </w:tc>
        <w:tc>
          <w:tcPr>
            <w:tcW w:w="4769" w:type="dxa"/>
            <w:shd w:val="clear" w:color="auto" w:fill="F2F2F2" w:themeFill="background1" w:themeFillShade="F2"/>
          </w:tcPr>
          <w:p w14:paraId="1FA049A4" w14:textId="77777777" w:rsidR="00353427" w:rsidRPr="00BD1F9F" w:rsidRDefault="00353427" w:rsidP="006C67EA">
            <w:pPr>
              <w:ind w:left="0"/>
              <w:rPr>
                <w:b/>
                <w:bCs/>
              </w:rPr>
            </w:pPr>
            <w:r w:rsidRPr="00BD1F9F">
              <w:rPr>
                <w:b/>
                <w:bCs/>
              </w:rPr>
              <w:t>Param Value</w:t>
            </w:r>
          </w:p>
        </w:tc>
      </w:tr>
      <w:tr w:rsidR="00353427" w:rsidRPr="00BD1F9F" w14:paraId="63F2C532" w14:textId="77777777" w:rsidTr="006C67EA">
        <w:tc>
          <w:tcPr>
            <w:tcW w:w="1431" w:type="dxa"/>
          </w:tcPr>
          <w:p w14:paraId="223842E1" w14:textId="77777777" w:rsidR="00353427" w:rsidRPr="00BD1F9F" w:rsidRDefault="00353427" w:rsidP="006C67EA">
            <w:pPr>
              <w:ind w:left="0"/>
              <w:rPr>
                <w:rFonts w:ascii="Consolas" w:hAnsi="Consolas"/>
              </w:rPr>
            </w:pPr>
            <w:r w:rsidRPr="00BD1F9F">
              <w:rPr>
                <w:rFonts w:ascii="Consolas" w:hAnsi="Consolas"/>
              </w:rPr>
              <w:t>MSISDN</w:t>
            </w:r>
          </w:p>
        </w:tc>
        <w:tc>
          <w:tcPr>
            <w:tcW w:w="2396" w:type="dxa"/>
          </w:tcPr>
          <w:p w14:paraId="636A8296" w14:textId="77777777" w:rsidR="00353427" w:rsidRPr="00BD1F9F" w:rsidRDefault="00353427" w:rsidP="006C67EA">
            <w:pPr>
              <w:ind w:left="0"/>
            </w:pPr>
            <w:r w:rsidRPr="00BD1F9F">
              <w:rPr>
                <w:rFonts w:ascii="Consolas" w:hAnsi="Consolas"/>
              </w:rPr>
              <w:t>PRIMARY_ID_TYPE</w:t>
            </w:r>
          </w:p>
        </w:tc>
        <w:tc>
          <w:tcPr>
            <w:tcW w:w="4769" w:type="dxa"/>
          </w:tcPr>
          <w:p w14:paraId="08208DF6" w14:textId="77777777" w:rsidR="00353427" w:rsidRPr="00BD1F9F" w:rsidRDefault="00353427" w:rsidP="006C67EA">
            <w:pPr>
              <w:ind w:left="0"/>
              <w:rPr>
                <w:rFonts w:ascii="Consolas" w:hAnsi="Consolas"/>
              </w:rPr>
            </w:pPr>
            <w:r w:rsidRPr="00BD1F9F">
              <w:rPr>
                <w:rFonts w:ascii="Consolas" w:hAnsi="Consolas"/>
              </w:rPr>
              <w:t>voiceMsisdn</w:t>
            </w:r>
          </w:p>
        </w:tc>
      </w:tr>
    </w:tbl>
    <w:p w14:paraId="284EC281" w14:textId="77777777" w:rsidR="00AF22F1" w:rsidRPr="00BD1F9F" w:rsidRDefault="00AF22F1" w:rsidP="00353427">
      <w:pPr>
        <w:ind w:left="0"/>
      </w:pPr>
    </w:p>
    <w:p w14:paraId="4F68E159" w14:textId="185A21C5" w:rsidR="00746F36" w:rsidRPr="00BD1F9F" w:rsidRDefault="00746F36" w:rsidP="005E26DA">
      <w:pPr>
        <w:pStyle w:val="Nadpis6"/>
        <w:tabs>
          <w:tab w:val="clear" w:pos="1080"/>
        </w:tabs>
        <w:ind w:left="1078" w:hanging="794"/>
      </w:pPr>
      <w:bookmarkStart w:id="825" w:name="_Toc199412713"/>
      <w:r w:rsidRPr="00BD1F9F">
        <w:t>profile</w:t>
      </w:r>
      <w:r w:rsidR="00395D12" w:rsidRPr="00BD1F9F">
        <w:t xml:space="preserve"> service</w:t>
      </w:r>
      <w:r w:rsidR="009E5B5E" w:rsidRPr="00BD1F9F">
        <w:t xml:space="preserve"> (HLR)</w:t>
      </w:r>
      <w:bookmarkEnd w:id="825"/>
    </w:p>
    <w:p w14:paraId="1B862928" w14:textId="77777777" w:rsidR="00353427" w:rsidRPr="00BD1F9F" w:rsidRDefault="00353427" w:rsidP="00353427">
      <w:r w:rsidRPr="00BD1F9F">
        <w:t>Instant Link request parameters:</w:t>
      </w:r>
    </w:p>
    <w:p w14:paraId="0573736D" w14:textId="391FD026" w:rsidR="00353427" w:rsidRPr="00BD1F9F"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BD1F9F" w14:paraId="2ECE6825" w14:textId="77777777" w:rsidTr="006C67EA">
        <w:tc>
          <w:tcPr>
            <w:tcW w:w="1431" w:type="dxa"/>
            <w:shd w:val="clear" w:color="auto" w:fill="F2F2F2" w:themeFill="background1" w:themeFillShade="F2"/>
          </w:tcPr>
          <w:p w14:paraId="5118EA79" w14:textId="77777777" w:rsidR="00353427" w:rsidRPr="00BD1F9F" w:rsidRDefault="00353427" w:rsidP="006C67EA">
            <w:pPr>
              <w:ind w:left="0"/>
              <w:rPr>
                <w:b/>
                <w:bCs/>
              </w:rPr>
            </w:pPr>
            <w:r w:rsidRPr="00BD1F9F">
              <w:rPr>
                <w:b/>
                <w:bCs/>
              </w:rPr>
              <w:t>Inventory</w:t>
            </w:r>
          </w:p>
          <w:p w14:paraId="43E81254" w14:textId="77777777" w:rsidR="00353427" w:rsidRPr="00BD1F9F" w:rsidRDefault="00353427" w:rsidP="006C67EA">
            <w:pPr>
              <w:ind w:left="0"/>
              <w:rPr>
                <w:b/>
                <w:bCs/>
              </w:rPr>
            </w:pPr>
            <w:r w:rsidRPr="00BD1F9F">
              <w:rPr>
                <w:b/>
                <w:bCs/>
              </w:rPr>
              <w:t>Type</w:t>
            </w:r>
          </w:p>
        </w:tc>
        <w:tc>
          <w:tcPr>
            <w:tcW w:w="2396" w:type="dxa"/>
            <w:shd w:val="clear" w:color="auto" w:fill="F2F2F2" w:themeFill="background1" w:themeFillShade="F2"/>
          </w:tcPr>
          <w:p w14:paraId="3913E959" w14:textId="77777777" w:rsidR="00353427" w:rsidRPr="00BD1F9F" w:rsidRDefault="00353427" w:rsidP="006C67EA">
            <w:pPr>
              <w:ind w:left="0"/>
              <w:rPr>
                <w:b/>
                <w:bCs/>
              </w:rPr>
            </w:pPr>
            <w:r w:rsidRPr="00BD1F9F">
              <w:rPr>
                <w:b/>
                <w:bCs/>
              </w:rPr>
              <w:t>Param Name</w:t>
            </w:r>
          </w:p>
        </w:tc>
        <w:tc>
          <w:tcPr>
            <w:tcW w:w="4769" w:type="dxa"/>
            <w:shd w:val="clear" w:color="auto" w:fill="F2F2F2" w:themeFill="background1" w:themeFillShade="F2"/>
          </w:tcPr>
          <w:p w14:paraId="4BEBC416" w14:textId="77777777" w:rsidR="00353427" w:rsidRPr="00BD1F9F" w:rsidRDefault="00353427" w:rsidP="006C67EA">
            <w:pPr>
              <w:ind w:left="0"/>
              <w:rPr>
                <w:b/>
                <w:bCs/>
              </w:rPr>
            </w:pPr>
            <w:r w:rsidRPr="00BD1F9F">
              <w:rPr>
                <w:b/>
                <w:bCs/>
              </w:rPr>
              <w:t>Param Value</w:t>
            </w:r>
          </w:p>
        </w:tc>
      </w:tr>
      <w:tr w:rsidR="00353427" w:rsidRPr="00BD1F9F" w14:paraId="21D87911" w14:textId="77777777" w:rsidTr="006C67EA">
        <w:tc>
          <w:tcPr>
            <w:tcW w:w="1431" w:type="dxa"/>
          </w:tcPr>
          <w:p w14:paraId="3F7E195A" w14:textId="77777777" w:rsidR="00353427" w:rsidRPr="00BD1F9F" w:rsidRDefault="00353427" w:rsidP="006C67EA">
            <w:pPr>
              <w:ind w:left="0"/>
              <w:rPr>
                <w:rFonts w:ascii="Consolas" w:hAnsi="Consolas"/>
              </w:rPr>
            </w:pPr>
            <w:r w:rsidRPr="00BD1F9F">
              <w:rPr>
                <w:rFonts w:ascii="Consolas" w:hAnsi="Consolas"/>
              </w:rPr>
              <w:t>MSISDN</w:t>
            </w:r>
          </w:p>
        </w:tc>
        <w:tc>
          <w:tcPr>
            <w:tcW w:w="2396" w:type="dxa"/>
          </w:tcPr>
          <w:p w14:paraId="639F573A" w14:textId="77777777" w:rsidR="00353427" w:rsidRPr="00BD1F9F" w:rsidRDefault="00353427" w:rsidP="006C67EA">
            <w:pPr>
              <w:ind w:left="0"/>
            </w:pPr>
            <w:r w:rsidRPr="00BD1F9F">
              <w:rPr>
                <w:rFonts w:ascii="Consolas" w:hAnsi="Consolas"/>
              </w:rPr>
              <w:t>PRIMARY_ID_TYPE</w:t>
            </w:r>
          </w:p>
        </w:tc>
        <w:tc>
          <w:tcPr>
            <w:tcW w:w="4769" w:type="dxa"/>
          </w:tcPr>
          <w:p w14:paraId="4357FED8" w14:textId="52030C47" w:rsidR="00353427" w:rsidRPr="00BD1F9F" w:rsidRDefault="00353427" w:rsidP="00353427">
            <w:pPr>
              <w:ind w:left="0"/>
              <w:rPr>
                <w:rFonts w:ascii="Consolas" w:hAnsi="Consolas"/>
              </w:rPr>
            </w:pPr>
            <w:r w:rsidRPr="00BD1F9F">
              <w:rPr>
                <w:rFonts w:ascii="Consolas" w:hAnsi="Consolas"/>
              </w:rPr>
              <w:t>voiceMsisdn</w:t>
            </w:r>
          </w:p>
        </w:tc>
      </w:tr>
      <w:tr w:rsidR="00353427" w:rsidRPr="00BD1F9F" w14:paraId="4DB16560" w14:textId="77777777" w:rsidTr="006C67EA">
        <w:tc>
          <w:tcPr>
            <w:tcW w:w="1431" w:type="dxa"/>
          </w:tcPr>
          <w:p w14:paraId="4C469CB1" w14:textId="10ABC46F" w:rsidR="00353427" w:rsidRPr="00BD1F9F" w:rsidRDefault="00353427" w:rsidP="006C67EA">
            <w:pPr>
              <w:ind w:left="0"/>
              <w:rPr>
                <w:rFonts w:ascii="Consolas" w:hAnsi="Consolas"/>
              </w:rPr>
            </w:pPr>
            <w:r w:rsidRPr="00BD1F9F">
              <w:rPr>
                <w:rFonts w:ascii="Consolas" w:hAnsi="Consolas"/>
              </w:rPr>
              <w:t>IMSI</w:t>
            </w:r>
          </w:p>
        </w:tc>
        <w:tc>
          <w:tcPr>
            <w:tcW w:w="2396" w:type="dxa"/>
          </w:tcPr>
          <w:p w14:paraId="4BF60326" w14:textId="77777777" w:rsidR="00353427" w:rsidRPr="00BD1F9F" w:rsidRDefault="00353427" w:rsidP="006C67EA">
            <w:pPr>
              <w:ind w:left="0"/>
              <w:rPr>
                <w:rFonts w:ascii="Consolas" w:hAnsi="Consolas"/>
              </w:rPr>
            </w:pPr>
            <w:r w:rsidRPr="00BD1F9F">
              <w:rPr>
                <w:rFonts w:ascii="Consolas" w:hAnsi="Consolas"/>
              </w:rPr>
              <w:t>PRIMARY_ID_TYPE</w:t>
            </w:r>
          </w:p>
        </w:tc>
        <w:tc>
          <w:tcPr>
            <w:tcW w:w="4769" w:type="dxa"/>
          </w:tcPr>
          <w:p w14:paraId="5598458F" w14:textId="18A7D48B" w:rsidR="00353427" w:rsidRPr="00BD1F9F" w:rsidRDefault="00353427" w:rsidP="006C67EA">
            <w:pPr>
              <w:ind w:left="0"/>
              <w:rPr>
                <w:rFonts w:ascii="Consolas" w:hAnsi="Consolas"/>
              </w:rPr>
            </w:pPr>
            <w:r w:rsidRPr="00BD1F9F">
              <w:rPr>
                <w:rFonts w:ascii="Consolas" w:hAnsi="Consolas"/>
              </w:rPr>
              <w:t>imsi</w:t>
            </w:r>
          </w:p>
        </w:tc>
      </w:tr>
    </w:tbl>
    <w:p w14:paraId="14811A73" w14:textId="77777777" w:rsidR="00353427" w:rsidRPr="00BD1F9F" w:rsidRDefault="00353427" w:rsidP="00353427"/>
    <w:p w14:paraId="0599EFCC" w14:textId="54CE2F99" w:rsidR="00746F36" w:rsidRPr="00BD1F9F" w:rsidRDefault="00746F36" w:rsidP="005E26DA">
      <w:pPr>
        <w:pStyle w:val="Nadpis6"/>
        <w:tabs>
          <w:tab w:val="clear" w:pos="1080"/>
        </w:tabs>
        <w:ind w:left="1078" w:hanging="794"/>
      </w:pPr>
      <w:bookmarkStart w:id="826" w:name="_Toc199412714"/>
      <w:r w:rsidRPr="00BD1F9F">
        <w:t>portedNumbe</w:t>
      </w:r>
      <w:r w:rsidR="00353427" w:rsidRPr="00BD1F9F">
        <w:t>r</w:t>
      </w:r>
      <w:r w:rsidR="00395D12" w:rsidRPr="00BD1F9F">
        <w:t xml:space="preserve"> service</w:t>
      </w:r>
      <w:r w:rsidR="009E5B5E" w:rsidRPr="00BD1F9F">
        <w:t xml:space="preserve"> (FNR)</w:t>
      </w:r>
      <w:bookmarkEnd w:id="826"/>
    </w:p>
    <w:p w14:paraId="7BF75E3D" w14:textId="77777777" w:rsidR="009E5B5E" w:rsidRPr="00BD1F9F" w:rsidRDefault="009E5B5E" w:rsidP="009E5B5E">
      <w:r w:rsidRPr="00BD1F9F">
        <w:t>Instant Link request parameters:</w:t>
      </w:r>
    </w:p>
    <w:p w14:paraId="5BE75560" w14:textId="77777777" w:rsidR="009E5B5E" w:rsidRPr="00BD1F9F" w:rsidRDefault="009E5B5E" w:rsidP="009E5B5E"/>
    <w:tbl>
      <w:tblPr>
        <w:tblStyle w:val="Mkatabulky"/>
        <w:tblW w:w="8596" w:type="dxa"/>
        <w:tblInd w:w="421" w:type="dxa"/>
        <w:tblLook w:val="04A0" w:firstRow="1" w:lastRow="0" w:firstColumn="1" w:lastColumn="0" w:noHBand="0" w:noVBand="1"/>
      </w:tblPr>
      <w:tblGrid>
        <w:gridCol w:w="1431"/>
        <w:gridCol w:w="2396"/>
        <w:gridCol w:w="4769"/>
      </w:tblGrid>
      <w:tr w:rsidR="009E5B5E" w:rsidRPr="00BD1F9F" w14:paraId="15483317" w14:textId="77777777" w:rsidTr="006C67EA">
        <w:tc>
          <w:tcPr>
            <w:tcW w:w="1431" w:type="dxa"/>
            <w:shd w:val="clear" w:color="auto" w:fill="F2F2F2" w:themeFill="background1" w:themeFillShade="F2"/>
          </w:tcPr>
          <w:p w14:paraId="54C33098" w14:textId="77777777" w:rsidR="009E5B5E" w:rsidRPr="00BD1F9F" w:rsidRDefault="009E5B5E" w:rsidP="006C67EA">
            <w:pPr>
              <w:ind w:left="0"/>
              <w:rPr>
                <w:b/>
                <w:bCs/>
              </w:rPr>
            </w:pPr>
            <w:r w:rsidRPr="00BD1F9F">
              <w:rPr>
                <w:b/>
                <w:bCs/>
              </w:rPr>
              <w:t>Inventory</w:t>
            </w:r>
          </w:p>
          <w:p w14:paraId="5F2C2690" w14:textId="77777777" w:rsidR="009E5B5E" w:rsidRPr="00BD1F9F" w:rsidRDefault="009E5B5E" w:rsidP="006C67EA">
            <w:pPr>
              <w:ind w:left="0"/>
              <w:rPr>
                <w:b/>
                <w:bCs/>
              </w:rPr>
            </w:pPr>
            <w:r w:rsidRPr="00BD1F9F">
              <w:rPr>
                <w:b/>
                <w:bCs/>
              </w:rPr>
              <w:t>Type</w:t>
            </w:r>
          </w:p>
        </w:tc>
        <w:tc>
          <w:tcPr>
            <w:tcW w:w="2396" w:type="dxa"/>
            <w:shd w:val="clear" w:color="auto" w:fill="F2F2F2" w:themeFill="background1" w:themeFillShade="F2"/>
          </w:tcPr>
          <w:p w14:paraId="3BD03901" w14:textId="77777777" w:rsidR="009E5B5E" w:rsidRPr="00BD1F9F" w:rsidRDefault="009E5B5E" w:rsidP="006C67EA">
            <w:pPr>
              <w:ind w:left="0"/>
              <w:rPr>
                <w:b/>
                <w:bCs/>
              </w:rPr>
            </w:pPr>
            <w:r w:rsidRPr="00BD1F9F">
              <w:rPr>
                <w:b/>
                <w:bCs/>
              </w:rPr>
              <w:t>Param Name</w:t>
            </w:r>
          </w:p>
        </w:tc>
        <w:tc>
          <w:tcPr>
            <w:tcW w:w="4769" w:type="dxa"/>
            <w:shd w:val="clear" w:color="auto" w:fill="F2F2F2" w:themeFill="background1" w:themeFillShade="F2"/>
          </w:tcPr>
          <w:p w14:paraId="3E27BB46" w14:textId="77777777" w:rsidR="009E5B5E" w:rsidRPr="00BD1F9F" w:rsidRDefault="009E5B5E" w:rsidP="006C67EA">
            <w:pPr>
              <w:ind w:left="0"/>
              <w:rPr>
                <w:b/>
                <w:bCs/>
              </w:rPr>
            </w:pPr>
            <w:r w:rsidRPr="00BD1F9F">
              <w:rPr>
                <w:b/>
                <w:bCs/>
              </w:rPr>
              <w:t>Param Value</w:t>
            </w:r>
          </w:p>
        </w:tc>
      </w:tr>
      <w:tr w:rsidR="009E5B5E" w:rsidRPr="00BD1F9F" w14:paraId="56E41191" w14:textId="77777777" w:rsidTr="006C67EA">
        <w:tc>
          <w:tcPr>
            <w:tcW w:w="1431" w:type="dxa"/>
          </w:tcPr>
          <w:p w14:paraId="0DDCB7D9" w14:textId="77777777" w:rsidR="009E5B5E" w:rsidRPr="00BD1F9F" w:rsidRDefault="009E5B5E" w:rsidP="006C67EA">
            <w:pPr>
              <w:ind w:left="0"/>
              <w:rPr>
                <w:rFonts w:ascii="Consolas" w:hAnsi="Consolas"/>
              </w:rPr>
            </w:pPr>
            <w:r w:rsidRPr="00BD1F9F">
              <w:rPr>
                <w:rFonts w:ascii="Consolas" w:hAnsi="Consolas"/>
              </w:rPr>
              <w:t>MSISDN</w:t>
            </w:r>
          </w:p>
        </w:tc>
        <w:tc>
          <w:tcPr>
            <w:tcW w:w="2396" w:type="dxa"/>
          </w:tcPr>
          <w:p w14:paraId="6785C60A" w14:textId="77777777" w:rsidR="009E5B5E" w:rsidRPr="00BD1F9F" w:rsidRDefault="009E5B5E" w:rsidP="006C67EA">
            <w:pPr>
              <w:ind w:left="0"/>
            </w:pPr>
            <w:r w:rsidRPr="00BD1F9F">
              <w:rPr>
                <w:rFonts w:ascii="Consolas" w:hAnsi="Consolas"/>
              </w:rPr>
              <w:t>PRIMARY_ID_TYPE</w:t>
            </w:r>
          </w:p>
        </w:tc>
        <w:tc>
          <w:tcPr>
            <w:tcW w:w="4769" w:type="dxa"/>
          </w:tcPr>
          <w:p w14:paraId="120B4F0B" w14:textId="77777777" w:rsidR="009E5B5E" w:rsidRPr="00BD1F9F" w:rsidRDefault="009E5B5E" w:rsidP="006C67EA">
            <w:pPr>
              <w:ind w:left="0"/>
              <w:rPr>
                <w:rFonts w:ascii="Consolas" w:hAnsi="Consolas"/>
              </w:rPr>
            </w:pPr>
            <w:r w:rsidRPr="00BD1F9F">
              <w:rPr>
                <w:rFonts w:ascii="Consolas" w:hAnsi="Consolas"/>
              </w:rPr>
              <w:t>voiceMsisdn</w:t>
            </w:r>
          </w:p>
        </w:tc>
      </w:tr>
      <w:tr w:rsidR="009E5B5E" w:rsidRPr="00BD1F9F" w14:paraId="73BABEC5" w14:textId="77777777" w:rsidTr="006C67EA">
        <w:tc>
          <w:tcPr>
            <w:tcW w:w="1431" w:type="dxa"/>
          </w:tcPr>
          <w:p w14:paraId="360C22AA" w14:textId="137AD874" w:rsidR="009E5B5E" w:rsidRPr="00BD1F9F" w:rsidRDefault="009E5B5E" w:rsidP="006C67EA">
            <w:pPr>
              <w:ind w:left="0"/>
              <w:rPr>
                <w:rFonts w:ascii="Consolas" w:hAnsi="Consolas"/>
              </w:rPr>
            </w:pPr>
            <w:r w:rsidRPr="00BD1F9F">
              <w:rPr>
                <w:rFonts w:ascii="Consolas" w:hAnsi="Consolas"/>
              </w:rPr>
              <w:t>ISDN</w:t>
            </w:r>
          </w:p>
        </w:tc>
        <w:tc>
          <w:tcPr>
            <w:tcW w:w="2396" w:type="dxa"/>
          </w:tcPr>
          <w:p w14:paraId="0A9A9A92" w14:textId="77777777" w:rsidR="009E5B5E" w:rsidRPr="00BD1F9F" w:rsidRDefault="009E5B5E" w:rsidP="006C67EA">
            <w:pPr>
              <w:ind w:left="0"/>
              <w:rPr>
                <w:rFonts w:ascii="Consolas" w:hAnsi="Consolas"/>
              </w:rPr>
            </w:pPr>
            <w:r w:rsidRPr="00BD1F9F">
              <w:rPr>
                <w:rFonts w:ascii="Consolas" w:hAnsi="Consolas"/>
              </w:rPr>
              <w:t>PRIMARY_ID_TYPE</w:t>
            </w:r>
          </w:p>
        </w:tc>
        <w:tc>
          <w:tcPr>
            <w:tcW w:w="4769" w:type="dxa"/>
          </w:tcPr>
          <w:p w14:paraId="6828791A" w14:textId="5D7993AE" w:rsidR="009E5B5E" w:rsidRPr="00BD1F9F" w:rsidRDefault="009E5B5E" w:rsidP="006C67EA">
            <w:pPr>
              <w:ind w:left="0"/>
              <w:rPr>
                <w:rFonts w:ascii="Consolas" w:hAnsi="Consolas"/>
              </w:rPr>
            </w:pPr>
            <w:r w:rsidRPr="00BD1F9F">
              <w:rPr>
                <w:rFonts w:ascii="Consolas" w:hAnsi="Consolas"/>
              </w:rPr>
              <w:t>voiceMsisdn</w:t>
            </w:r>
          </w:p>
        </w:tc>
      </w:tr>
    </w:tbl>
    <w:p w14:paraId="0504E0CB" w14:textId="77777777" w:rsidR="009E5B5E" w:rsidRPr="00BD1F9F" w:rsidRDefault="009E5B5E" w:rsidP="009E5B5E">
      <w:pPr>
        <w:ind w:left="0"/>
      </w:pPr>
    </w:p>
    <w:p w14:paraId="7D911E20" w14:textId="5AA300FC" w:rsidR="00746F36" w:rsidRPr="00BD1F9F" w:rsidRDefault="00746F36" w:rsidP="005E26DA">
      <w:pPr>
        <w:pStyle w:val="Nadpis6"/>
        <w:tabs>
          <w:tab w:val="clear" w:pos="1080"/>
        </w:tabs>
        <w:ind w:left="1078" w:hanging="794"/>
      </w:pPr>
      <w:bookmarkStart w:id="827" w:name="_Toc199412715"/>
      <w:r w:rsidRPr="00BD1F9F">
        <w:t>sms2email</w:t>
      </w:r>
      <w:r w:rsidR="00395D12" w:rsidRPr="00BD1F9F">
        <w:t xml:space="preserve"> service</w:t>
      </w:r>
      <w:bookmarkEnd w:id="827"/>
    </w:p>
    <w:p w14:paraId="0035173D" w14:textId="77777777" w:rsidR="00353427" w:rsidRPr="00BD1F9F" w:rsidRDefault="00353427" w:rsidP="00353427">
      <w:r w:rsidRPr="00BD1F9F">
        <w:t>Instant Link request parameters:</w:t>
      </w:r>
    </w:p>
    <w:p w14:paraId="0FC91E2F" w14:textId="77777777" w:rsidR="00353427" w:rsidRPr="00BD1F9F"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BD1F9F" w14:paraId="4886DDCD" w14:textId="77777777" w:rsidTr="006C67EA">
        <w:tc>
          <w:tcPr>
            <w:tcW w:w="1431" w:type="dxa"/>
            <w:shd w:val="clear" w:color="auto" w:fill="F2F2F2" w:themeFill="background1" w:themeFillShade="F2"/>
          </w:tcPr>
          <w:p w14:paraId="3197AC32" w14:textId="77777777" w:rsidR="00353427" w:rsidRPr="00BD1F9F" w:rsidRDefault="00353427" w:rsidP="006C67EA">
            <w:pPr>
              <w:ind w:left="0"/>
              <w:rPr>
                <w:b/>
                <w:bCs/>
              </w:rPr>
            </w:pPr>
            <w:r w:rsidRPr="00BD1F9F">
              <w:rPr>
                <w:b/>
                <w:bCs/>
              </w:rPr>
              <w:t>Inventory</w:t>
            </w:r>
          </w:p>
          <w:p w14:paraId="22B5C813" w14:textId="77777777" w:rsidR="00353427" w:rsidRPr="00BD1F9F" w:rsidRDefault="00353427" w:rsidP="006C67EA">
            <w:pPr>
              <w:ind w:left="0"/>
              <w:rPr>
                <w:b/>
                <w:bCs/>
              </w:rPr>
            </w:pPr>
            <w:r w:rsidRPr="00BD1F9F">
              <w:rPr>
                <w:b/>
                <w:bCs/>
              </w:rPr>
              <w:t>Type</w:t>
            </w:r>
          </w:p>
        </w:tc>
        <w:tc>
          <w:tcPr>
            <w:tcW w:w="2396" w:type="dxa"/>
            <w:shd w:val="clear" w:color="auto" w:fill="F2F2F2" w:themeFill="background1" w:themeFillShade="F2"/>
          </w:tcPr>
          <w:p w14:paraId="32C938A6" w14:textId="77777777" w:rsidR="00353427" w:rsidRPr="00BD1F9F" w:rsidRDefault="00353427" w:rsidP="006C67EA">
            <w:pPr>
              <w:ind w:left="0"/>
              <w:rPr>
                <w:b/>
                <w:bCs/>
              </w:rPr>
            </w:pPr>
            <w:r w:rsidRPr="00BD1F9F">
              <w:rPr>
                <w:b/>
                <w:bCs/>
              </w:rPr>
              <w:t>Param Name</w:t>
            </w:r>
          </w:p>
        </w:tc>
        <w:tc>
          <w:tcPr>
            <w:tcW w:w="4769" w:type="dxa"/>
            <w:shd w:val="clear" w:color="auto" w:fill="F2F2F2" w:themeFill="background1" w:themeFillShade="F2"/>
          </w:tcPr>
          <w:p w14:paraId="6C8F1789" w14:textId="77777777" w:rsidR="00353427" w:rsidRPr="00BD1F9F" w:rsidRDefault="00353427" w:rsidP="006C67EA">
            <w:pPr>
              <w:ind w:left="0"/>
              <w:rPr>
                <w:b/>
                <w:bCs/>
              </w:rPr>
            </w:pPr>
            <w:r w:rsidRPr="00BD1F9F">
              <w:rPr>
                <w:b/>
                <w:bCs/>
              </w:rPr>
              <w:t>Param Value</w:t>
            </w:r>
          </w:p>
        </w:tc>
      </w:tr>
      <w:tr w:rsidR="00353427" w:rsidRPr="00BD1F9F" w14:paraId="0CAA1EAC" w14:textId="77777777" w:rsidTr="006C67EA">
        <w:tc>
          <w:tcPr>
            <w:tcW w:w="1431" w:type="dxa"/>
          </w:tcPr>
          <w:p w14:paraId="78F7E533" w14:textId="77777777" w:rsidR="00353427" w:rsidRPr="00BD1F9F" w:rsidRDefault="00353427" w:rsidP="006C67EA">
            <w:pPr>
              <w:ind w:left="0"/>
              <w:rPr>
                <w:rFonts w:ascii="Consolas" w:hAnsi="Consolas"/>
              </w:rPr>
            </w:pPr>
            <w:r w:rsidRPr="00BD1F9F">
              <w:rPr>
                <w:rFonts w:ascii="Consolas" w:hAnsi="Consolas"/>
              </w:rPr>
              <w:t>MSISDN</w:t>
            </w:r>
          </w:p>
        </w:tc>
        <w:tc>
          <w:tcPr>
            <w:tcW w:w="2396" w:type="dxa"/>
          </w:tcPr>
          <w:p w14:paraId="5920CCAA" w14:textId="77777777" w:rsidR="00353427" w:rsidRPr="00BD1F9F" w:rsidRDefault="00353427" w:rsidP="006C67EA">
            <w:pPr>
              <w:ind w:left="0"/>
            </w:pPr>
            <w:r w:rsidRPr="00BD1F9F">
              <w:rPr>
                <w:rFonts w:ascii="Consolas" w:hAnsi="Consolas"/>
              </w:rPr>
              <w:t>PRIMARY_ID_TYPE</w:t>
            </w:r>
          </w:p>
        </w:tc>
        <w:tc>
          <w:tcPr>
            <w:tcW w:w="4769" w:type="dxa"/>
          </w:tcPr>
          <w:p w14:paraId="5A586867" w14:textId="77777777" w:rsidR="00353427" w:rsidRPr="00BD1F9F" w:rsidRDefault="00353427" w:rsidP="006C67EA">
            <w:pPr>
              <w:ind w:left="0"/>
              <w:rPr>
                <w:rFonts w:ascii="Consolas" w:hAnsi="Consolas"/>
              </w:rPr>
            </w:pPr>
            <w:r w:rsidRPr="00BD1F9F">
              <w:rPr>
                <w:rFonts w:ascii="Consolas" w:hAnsi="Consolas"/>
              </w:rPr>
              <w:t>voiceMsisdn</w:t>
            </w:r>
          </w:p>
        </w:tc>
      </w:tr>
    </w:tbl>
    <w:p w14:paraId="3A699991" w14:textId="77777777" w:rsidR="00353427" w:rsidRPr="00BD1F9F" w:rsidRDefault="00353427" w:rsidP="00353427"/>
    <w:p w14:paraId="433DBA98" w14:textId="31B3DB99" w:rsidR="00746F36" w:rsidRPr="00BD1F9F" w:rsidRDefault="00746F36" w:rsidP="005E26DA">
      <w:pPr>
        <w:pStyle w:val="Nadpis6"/>
        <w:tabs>
          <w:tab w:val="clear" w:pos="1080"/>
        </w:tabs>
        <w:ind w:left="1078" w:hanging="794"/>
      </w:pPr>
      <w:bookmarkStart w:id="828" w:name="_Toc199412716"/>
      <w:r w:rsidRPr="00BD1F9F">
        <w:t>mms</w:t>
      </w:r>
      <w:r w:rsidR="00395D12" w:rsidRPr="00BD1F9F">
        <w:t xml:space="preserve"> service</w:t>
      </w:r>
      <w:bookmarkEnd w:id="828"/>
    </w:p>
    <w:p w14:paraId="765EEF03" w14:textId="77777777" w:rsidR="00353427" w:rsidRPr="00AF22F1" w:rsidRDefault="00353427" w:rsidP="00353427">
      <w:r w:rsidRPr="00AF22F1">
        <w:t>Instant Link request parameters:</w:t>
      </w:r>
    </w:p>
    <w:p w14:paraId="33044458" w14:textId="77777777" w:rsidR="00353427" w:rsidRPr="00AF22F1"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AF22F1" w14:paraId="3A28283E" w14:textId="77777777" w:rsidTr="006C67EA">
        <w:tc>
          <w:tcPr>
            <w:tcW w:w="1431" w:type="dxa"/>
            <w:shd w:val="clear" w:color="auto" w:fill="F2F2F2" w:themeFill="background1" w:themeFillShade="F2"/>
          </w:tcPr>
          <w:p w14:paraId="45BEC05B" w14:textId="77777777" w:rsidR="00353427" w:rsidRPr="00AF22F1" w:rsidRDefault="00353427" w:rsidP="006C67EA">
            <w:pPr>
              <w:ind w:left="0"/>
              <w:rPr>
                <w:b/>
                <w:bCs/>
              </w:rPr>
            </w:pPr>
            <w:r w:rsidRPr="00AF22F1">
              <w:rPr>
                <w:b/>
                <w:bCs/>
              </w:rPr>
              <w:t>Inventory</w:t>
            </w:r>
          </w:p>
          <w:p w14:paraId="41E63B79" w14:textId="77777777" w:rsidR="00353427" w:rsidRPr="00AF22F1" w:rsidRDefault="00353427" w:rsidP="006C67EA">
            <w:pPr>
              <w:ind w:left="0"/>
              <w:rPr>
                <w:b/>
                <w:bCs/>
              </w:rPr>
            </w:pPr>
            <w:r w:rsidRPr="00AF22F1">
              <w:rPr>
                <w:b/>
                <w:bCs/>
              </w:rPr>
              <w:t>Type</w:t>
            </w:r>
          </w:p>
        </w:tc>
        <w:tc>
          <w:tcPr>
            <w:tcW w:w="2396" w:type="dxa"/>
            <w:shd w:val="clear" w:color="auto" w:fill="F2F2F2" w:themeFill="background1" w:themeFillShade="F2"/>
          </w:tcPr>
          <w:p w14:paraId="388477AF" w14:textId="77777777" w:rsidR="00353427" w:rsidRPr="00AF22F1" w:rsidRDefault="00353427" w:rsidP="006C67EA">
            <w:pPr>
              <w:ind w:left="0"/>
              <w:rPr>
                <w:b/>
                <w:bCs/>
              </w:rPr>
            </w:pPr>
            <w:r w:rsidRPr="00AF22F1">
              <w:rPr>
                <w:b/>
                <w:bCs/>
              </w:rPr>
              <w:t>Param Name</w:t>
            </w:r>
          </w:p>
        </w:tc>
        <w:tc>
          <w:tcPr>
            <w:tcW w:w="4769" w:type="dxa"/>
            <w:shd w:val="clear" w:color="auto" w:fill="F2F2F2" w:themeFill="background1" w:themeFillShade="F2"/>
          </w:tcPr>
          <w:p w14:paraId="4CF04F89" w14:textId="77777777" w:rsidR="00353427" w:rsidRPr="00AF22F1" w:rsidRDefault="00353427" w:rsidP="006C67EA">
            <w:pPr>
              <w:ind w:left="0"/>
              <w:rPr>
                <w:b/>
                <w:bCs/>
              </w:rPr>
            </w:pPr>
            <w:r w:rsidRPr="00AF22F1">
              <w:rPr>
                <w:b/>
                <w:bCs/>
              </w:rPr>
              <w:t>Param Value</w:t>
            </w:r>
          </w:p>
        </w:tc>
      </w:tr>
      <w:tr w:rsidR="00353427" w:rsidRPr="00AF22F1" w14:paraId="057450BD" w14:textId="77777777" w:rsidTr="006C67EA">
        <w:tc>
          <w:tcPr>
            <w:tcW w:w="1431" w:type="dxa"/>
          </w:tcPr>
          <w:p w14:paraId="319C9476" w14:textId="77777777" w:rsidR="00353427" w:rsidRPr="00AF22F1" w:rsidRDefault="00353427" w:rsidP="006C67EA">
            <w:pPr>
              <w:ind w:left="0"/>
              <w:rPr>
                <w:rFonts w:ascii="Consolas" w:hAnsi="Consolas"/>
              </w:rPr>
            </w:pPr>
            <w:r w:rsidRPr="00AF22F1">
              <w:rPr>
                <w:rFonts w:ascii="Consolas" w:hAnsi="Consolas"/>
              </w:rPr>
              <w:t>MSISDN</w:t>
            </w:r>
          </w:p>
        </w:tc>
        <w:tc>
          <w:tcPr>
            <w:tcW w:w="2396" w:type="dxa"/>
          </w:tcPr>
          <w:p w14:paraId="5EF846B6" w14:textId="77777777" w:rsidR="00353427" w:rsidRPr="00AF22F1" w:rsidRDefault="00353427" w:rsidP="006C67EA">
            <w:pPr>
              <w:ind w:left="0"/>
            </w:pPr>
            <w:r w:rsidRPr="00AF22F1">
              <w:rPr>
                <w:rFonts w:ascii="Consolas" w:hAnsi="Consolas"/>
              </w:rPr>
              <w:t>PRIMARY_ID_TYPE</w:t>
            </w:r>
          </w:p>
        </w:tc>
        <w:tc>
          <w:tcPr>
            <w:tcW w:w="4769" w:type="dxa"/>
          </w:tcPr>
          <w:p w14:paraId="75BD97C5" w14:textId="77777777" w:rsidR="00353427" w:rsidRPr="00AF22F1" w:rsidRDefault="00353427" w:rsidP="006C67EA">
            <w:pPr>
              <w:ind w:left="0"/>
              <w:rPr>
                <w:rFonts w:ascii="Consolas" w:hAnsi="Consolas"/>
              </w:rPr>
            </w:pPr>
            <w:r w:rsidRPr="00AF22F1">
              <w:rPr>
                <w:rFonts w:ascii="Consolas" w:hAnsi="Consolas"/>
              </w:rPr>
              <w:t>voiceMsisdn</w:t>
            </w:r>
          </w:p>
        </w:tc>
      </w:tr>
    </w:tbl>
    <w:p w14:paraId="5BFC3A8C" w14:textId="77777777" w:rsidR="00353427" w:rsidRPr="00353427" w:rsidRDefault="00353427" w:rsidP="00353427">
      <w:pPr>
        <w:rPr>
          <w:highlight w:val="yellow"/>
        </w:rPr>
      </w:pPr>
    </w:p>
    <w:p w14:paraId="322C348F" w14:textId="0B8BC104" w:rsidR="00746F36" w:rsidRPr="00BD1F9F" w:rsidRDefault="00746F36" w:rsidP="005E26DA">
      <w:pPr>
        <w:pStyle w:val="Nadpis6"/>
        <w:tabs>
          <w:tab w:val="clear" w:pos="1080"/>
        </w:tabs>
        <w:ind w:left="1078" w:hanging="794"/>
      </w:pPr>
      <w:bookmarkStart w:id="829" w:name="_Toc199412717"/>
      <w:r w:rsidRPr="00BD1F9F">
        <w:t>voiceMail</w:t>
      </w:r>
      <w:r w:rsidR="00395D12" w:rsidRPr="00BD1F9F">
        <w:t xml:space="preserve"> service</w:t>
      </w:r>
      <w:bookmarkEnd w:id="829"/>
    </w:p>
    <w:p w14:paraId="282DE27C" w14:textId="77777777" w:rsidR="00353427" w:rsidRPr="00AF22F1" w:rsidRDefault="00353427" w:rsidP="00353427">
      <w:r w:rsidRPr="00AF22F1">
        <w:t>Instant Link request parameters:</w:t>
      </w:r>
    </w:p>
    <w:p w14:paraId="035676D5" w14:textId="77777777" w:rsidR="00353427" w:rsidRPr="00AF22F1"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AF22F1" w14:paraId="060466B5" w14:textId="77777777" w:rsidTr="006C67EA">
        <w:tc>
          <w:tcPr>
            <w:tcW w:w="1431" w:type="dxa"/>
            <w:shd w:val="clear" w:color="auto" w:fill="F2F2F2" w:themeFill="background1" w:themeFillShade="F2"/>
          </w:tcPr>
          <w:p w14:paraId="27197D4E" w14:textId="77777777" w:rsidR="00353427" w:rsidRPr="00AF22F1" w:rsidRDefault="00353427" w:rsidP="006C67EA">
            <w:pPr>
              <w:ind w:left="0"/>
              <w:rPr>
                <w:b/>
                <w:bCs/>
              </w:rPr>
            </w:pPr>
            <w:r w:rsidRPr="00AF22F1">
              <w:rPr>
                <w:b/>
                <w:bCs/>
              </w:rPr>
              <w:t>Inventory</w:t>
            </w:r>
          </w:p>
          <w:p w14:paraId="17E8EE75" w14:textId="77777777" w:rsidR="00353427" w:rsidRPr="00AF22F1" w:rsidRDefault="00353427" w:rsidP="006C67EA">
            <w:pPr>
              <w:ind w:left="0"/>
              <w:rPr>
                <w:b/>
                <w:bCs/>
              </w:rPr>
            </w:pPr>
            <w:r w:rsidRPr="00AF22F1">
              <w:rPr>
                <w:b/>
                <w:bCs/>
              </w:rPr>
              <w:t>Type</w:t>
            </w:r>
          </w:p>
        </w:tc>
        <w:tc>
          <w:tcPr>
            <w:tcW w:w="2396" w:type="dxa"/>
            <w:shd w:val="clear" w:color="auto" w:fill="F2F2F2" w:themeFill="background1" w:themeFillShade="F2"/>
          </w:tcPr>
          <w:p w14:paraId="5E10BF2A" w14:textId="77777777" w:rsidR="00353427" w:rsidRPr="00AF22F1" w:rsidRDefault="00353427" w:rsidP="006C67EA">
            <w:pPr>
              <w:ind w:left="0"/>
              <w:rPr>
                <w:b/>
                <w:bCs/>
              </w:rPr>
            </w:pPr>
            <w:r w:rsidRPr="00AF22F1">
              <w:rPr>
                <w:b/>
                <w:bCs/>
              </w:rPr>
              <w:t>Param Name</w:t>
            </w:r>
          </w:p>
        </w:tc>
        <w:tc>
          <w:tcPr>
            <w:tcW w:w="4769" w:type="dxa"/>
            <w:shd w:val="clear" w:color="auto" w:fill="F2F2F2" w:themeFill="background1" w:themeFillShade="F2"/>
          </w:tcPr>
          <w:p w14:paraId="4382A518" w14:textId="77777777" w:rsidR="00353427" w:rsidRPr="00AF22F1" w:rsidRDefault="00353427" w:rsidP="006C67EA">
            <w:pPr>
              <w:ind w:left="0"/>
              <w:rPr>
                <w:b/>
                <w:bCs/>
              </w:rPr>
            </w:pPr>
            <w:r w:rsidRPr="00AF22F1">
              <w:rPr>
                <w:b/>
                <w:bCs/>
              </w:rPr>
              <w:t>Param Value</w:t>
            </w:r>
          </w:p>
        </w:tc>
      </w:tr>
      <w:tr w:rsidR="00353427" w:rsidRPr="00AF22F1" w14:paraId="05BE54E4" w14:textId="77777777" w:rsidTr="006C67EA">
        <w:tc>
          <w:tcPr>
            <w:tcW w:w="1431" w:type="dxa"/>
          </w:tcPr>
          <w:p w14:paraId="71E4F130" w14:textId="77777777" w:rsidR="00353427" w:rsidRPr="00AF22F1" w:rsidRDefault="00353427" w:rsidP="006C67EA">
            <w:pPr>
              <w:ind w:left="0"/>
              <w:rPr>
                <w:rFonts w:ascii="Consolas" w:hAnsi="Consolas"/>
              </w:rPr>
            </w:pPr>
            <w:r w:rsidRPr="00AF22F1">
              <w:rPr>
                <w:rFonts w:ascii="Consolas" w:hAnsi="Consolas"/>
              </w:rPr>
              <w:t>MSISDN</w:t>
            </w:r>
          </w:p>
        </w:tc>
        <w:tc>
          <w:tcPr>
            <w:tcW w:w="2396" w:type="dxa"/>
          </w:tcPr>
          <w:p w14:paraId="7705AA8E" w14:textId="77777777" w:rsidR="00353427" w:rsidRPr="00AF22F1" w:rsidRDefault="00353427" w:rsidP="006C67EA">
            <w:pPr>
              <w:ind w:left="0"/>
            </w:pPr>
            <w:r w:rsidRPr="00AF22F1">
              <w:rPr>
                <w:rFonts w:ascii="Consolas" w:hAnsi="Consolas"/>
              </w:rPr>
              <w:t>PRIMARY_ID_TYPE</w:t>
            </w:r>
          </w:p>
        </w:tc>
        <w:tc>
          <w:tcPr>
            <w:tcW w:w="4769" w:type="dxa"/>
          </w:tcPr>
          <w:p w14:paraId="2F6D0DFC" w14:textId="77777777" w:rsidR="00353427" w:rsidRPr="00AF22F1" w:rsidRDefault="00353427" w:rsidP="006C67EA">
            <w:pPr>
              <w:ind w:left="0"/>
              <w:rPr>
                <w:rFonts w:ascii="Consolas" w:hAnsi="Consolas"/>
              </w:rPr>
            </w:pPr>
            <w:r w:rsidRPr="00AF22F1">
              <w:rPr>
                <w:rFonts w:ascii="Consolas" w:hAnsi="Consolas"/>
              </w:rPr>
              <w:t>voiceMsisdn</w:t>
            </w:r>
          </w:p>
        </w:tc>
      </w:tr>
    </w:tbl>
    <w:p w14:paraId="0B787BB1" w14:textId="77777777" w:rsidR="00353427" w:rsidRPr="00353427" w:rsidRDefault="00353427" w:rsidP="00353427">
      <w:pPr>
        <w:rPr>
          <w:highlight w:val="yellow"/>
        </w:rPr>
      </w:pPr>
    </w:p>
    <w:p w14:paraId="64E91588" w14:textId="4B5B4E1B" w:rsidR="00746F36" w:rsidRPr="00FD214B" w:rsidRDefault="00746F36" w:rsidP="005E26DA">
      <w:pPr>
        <w:pStyle w:val="Nadpis6"/>
        <w:tabs>
          <w:tab w:val="clear" w:pos="1080"/>
        </w:tabs>
        <w:ind w:left="1078" w:hanging="794"/>
      </w:pPr>
      <w:bookmarkStart w:id="830" w:name="_Toc199412718"/>
      <w:r w:rsidRPr="00FD214B">
        <w:t>atosGroupCli</w:t>
      </w:r>
      <w:r w:rsidR="00395D12" w:rsidRPr="00FD214B">
        <w:t xml:space="preserve"> service</w:t>
      </w:r>
      <w:bookmarkEnd w:id="830"/>
    </w:p>
    <w:p w14:paraId="369E8BB6" w14:textId="77777777" w:rsidR="00DC4C9D" w:rsidRPr="00BD1F9F" w:rsidRDefault="00DC4C9D" w:rsidP="00DC4C9D">
      <w:r w:rsidRPr="00BD1F9F">
        <w:t>Instant Link request parameters:</w:t>
      </w:r>
    </w:p>
    <w:p w14:paraId="08D0356F" w14:textId="77777777" w:rsidR="00DC4C9D" w:rsidRPr="00DC4C9D" w:rsidRDefault="00DC4C9D" w:rsidP="00DC4C9D">
      <w:pPr>
        <w:rPr>
          <w:highlight w:val="yellow"/>
        </w:rPr>
      </w:pPr>
    </w:p>
    <w:tbl>
      <w:tblPr>
        <w:tblStyle w:val="Mkatabulky"/>
        <w:tblW w:w="8596" w:type="dxa"/>
        <w:tblInd w:w="421" w:type="dxa"/>
        <w:tblLook w:val="04A0" w:firstRow="1" w:lastRow="0" w:firstColumn="1" w:lastColumn="0" w:noHBand="0" w:noVBand="1"/>
      </w:tblPr>
      <w:tblGrid>
        <w:gridCol w:w="1406"/>
        <w:gridCol w:w="2355"/>
        <w:gridCol w:w="4835"/>
      </w:tblGrid>
      <w:tr w:rsidR="00E24167" w:rsidRPr="00BD1F9F" w14:paraId="5652C2CB" w14:textId="77777777" w:rsidTr="00E24167">
        <w:tc>
          <w:tcPr>
            <w:tcW w:w="1406" w:type="dxa"/>
            <w:shd w:val="clear" w:color="auto" w:fill="F2F2F2" w:themeFill="background1" w:themeFillShade="F2"/>
          </w:tcPr>
          <w:p w14:paraId="798F7D5C" w14:textId="77777777" w:rsidR="00E24167" w:rsidRPr="00BD1F9F" w:rsidRDefault="00E24167" w:rsidP="006C67EA">
            <w:pPr>
              <w:ind w:left="0"/>
              <w:rPr>
                <w:b/>
                <w:bCs/>
              </w:rPr>
            </w:pPr>
            <w:r w:rsidRPr="00BD1F9F">
              <w:rPr>
                <w:b/>
                <w:bCs/>
              </w:rPr>
              <w:t>Inventory</w:t>
            </w:r>
          </w:p>
          <w:p w14:paraId="10C934F3" w14:textId="77777777" w:rsidR="00E24167" w:rsidRPr="00BD1F9F" w:rsidRDefault="00E24167" w:rsidP="006C67EA">
            <w:pPr>
              <w:ind w:left="0"/>
              <w:rPr>
                <w:b/>
                <w:bCs/>
              </w:rPr>
            </w:pPr>
            <w:r w:rsidRPr="00BD1F9F">
              <w:rPr>
                <w:b/>
                <w:bCs/>
              </w:rPr>
              <w:t>Type</w:t>
            </w:r>
          </w:p>
        </w:tc>
        <w:tc>
          <w:tcPr>
            <w:tcW w:w="2355" w:type="dxa"/>
            <w:shd w:val="clear" w:color="auto" w:fill="F2F2F2" w:themeFill="background1" w:themeFillShade="F2"/>
          </w:tcPr>
          <w:p w14:paraId="120111F1" w14:textId="77777777" w:rsidR="00E24167" w:rsidRPr="00BD1F9F" w:rsidRDefault="00E24167" w:rsidP="006C67EA">
            <w:pPr>
              <w:ind w:left="0"/>
              <w:rPr>
                <w:b/>
                <w:bCs/>
              </w:rPr>
            </w:pPr>
            <w:r w:rsidRPr="00BD1F9F">
              <w:rPr>
                <w:b/>
                <w:bCs/>
              </w:rPr>
              <w:t>Param Name</w:t>
            </w:r>
          </w:p>
        </w:tc>
        <w:tc>
          <w:tcPr>
            <w:tcW w:w="4835" w:type="dxa"/>
            <w:shd w:val="clear" w:color="auto" w:fill="F2F2F2" w:themeFill="background1" w:themeFillShade="F2"/>
          </w:tcPr>
          <w:p w14:paraId="4E19FEDA" w14:textId="77777777" w:rsidR="00E24167" w:rsidRPr="00BD1F9F" w:rsidRDefault="00E24167" w:rsidP="006C67EA">
            <w:pPr>
              <w:ind w:left="0"/>
              <w:rPr>
                <w:b/>
                <w:bCs/>
              </w:rPr>
            </w:pPr>
            <w:r w:rsidRPr="00BD1F9F">
              <w:rPr>
                <w:b/>
                <w:bCs/>
              </w:rPr>
              <w:t>Param Value</w:t>
            </w:r>
          </w:p>
        </w:tc>
      </w:tr>
      <w:tr w:rsidR="00E24167" w:rsidRPr="00BD1F9F" w14:paraId="4E202575" w14:textId="77777777" w:rsidTr="00E24167">
        <w:tc>
          <w:tcPr>
            <w:tcW w:w="1406" w:type="dxa"/>
            <w:vMerge w:val="restart"/>
          </w:tcPr>
          <w:p w14:paraId="4007B82B" w14:textId="2F26612D" w:rsidR="00E24167" w:rsidRPr="00BD1F9F" w:rsidRDefault="00E24167" w:rsidP="006C67EA">
            <w:pPr>
              <w:ind w:left="0"/>
              <w:rPr>
                <w:rFonts w:ascii="Consolas" w:hAnsi="Consolas"/>
              </w:rPr>
            </w:pPr>
            <w:r>
              <w:rPr>
                <w:rFonts w:ascii="Consolas" w:hAnsi="Consolas"/>
              </w:rPr>
              <w:t>MSISDN</w:t>
            </w:r>
          </w:p>
        </w:tc>
        <w:tc>
          <w:tcPr>
            <w:tcW w:w="2355" w:type="dxa"/>
          </w:tcPr>
          <w:p w14:paraId="03311BF9" w14:textId="77777777" w:rsidR="00E24167" w:rsidRPr="00BD1F9F" w:rsidRDefault="00E24167" w:rsidP="006C67EA">
            <w:pPr>
              <w:ind w:left="0"/>
            </w:pPr>
            <w:r w:rsidRPr="00BD1F9F">
              <w:rPr>
                <w:rFonts w:ascii="Consolas" w:hAnsi="Consolas"/>
              </w:rPr>
              <w:t>PRIMARY_ID_TYPE</w:t>
            </w:r>
          </w:p>
        </w:tc>
        <w:tc>
          <w:tcPr>
            <w:tcW w:w="4835" w:type="dxa"/>
          </w:tcPr>
          <w:p w14:paraId="0E0AC47A" w14:textId="6FB015EE" w:rsidR="00E24167" w:rsidRPr="00BD1F9F" w:rsidRDefault="00E24167" w:rsidP="006C67EA">
            <w:pPr>
              <w:ind w:left="0"/>
              <w:rPr>
                <w:rFonts w:ascii="Consolas" w:hAnsi="Consolas"/>
              </w:rPr>
            </w:pPr>
            <w:r w:rsidRPr="00E24167">
              <w:rPr>
                <w:rFonts w:ascii="Consolas" w:hAnsi="Consolas"/>
              </w:rPr>
              <w:t>gclId</w:t>
            </w:r>
          </w:p>
        </w:tc>
      </w:tr>
      <w:tr w:rsidR="005E3980" w:rsidRPr="00BD1F9F" w14:paraId="221FDF88" w14:textId="77777777" w:rsidTr="00E24167">
        <w:tc>
          <w:tcPr>
            <w:tcW w:w="1406" w:type="dxa"/>
            <w:vMerge/>
          </w:tcPr>
          <w:p w14:paraId="3CAB067B" w14:textId="77777777" w:rsidR="005E3980" w:rsidRDefault="005E3980" w:rsidP="006C67EA">
            <w:pPr>
              <w:ind w:left="0"/>
              <w:rPr>
                <w:rFonts w:ascii="Consolas" w:hAnsi="Consolas"/>
              </w:rPr>
            </w:pPr>
          </w:p>
        </w:tc>
        <w:tc>
          <w:tcPr>
            <w:tcW w:w="2355" w:type="dxa"/>
          </w:tcPr>
          <w:p w14:paraId="0824654C" w14:textId="36667BEB" w:rsidR="005E3980" w:rsidRPr="00BD1F9F" w:rsidRDefault="005E3980" w:rsidP="006C67EA">
            <w:pPr>
              <w:ind w:left="0"/>
              <w:rPr>
                <w:rFonts w:ascii="Consolas" w:hAnsi="Consolas"/>
              </w:rPr>
            </w:pPr>
            <w:r>
              <w:rPr>
                <w:rFonts w:ascii="Consolas" w:hAnsi="Consolas"/>
              </w:rPr>
              <w:t>PRIMARY_ID</w:t>
            </w:r>
          </w:p>
        </w:tc>
        <w:tc>
          <w:tcPr>
            <w:tcW w:w="4835" w:type="dxa"/>
          </w:tcPr>
          <w:p w14:paraId="774EB919" w14:textId="33168052" w:rsidR="005E3980" w:rsidRPr="00E24167" w:rsidRDefault="005E3980" w:rsidP="006C67EA">
            <w:pPr>
              <w:ind w:left="0"/>
              <w:rPr>
                <w:rFonts w:ascii="Consolas" w:hAnsi="Consolas"/>
              </w:rPr>
            </w:pPr>
            <w:r w:rsidRPr="005E3980">
              <w:rPr>
                <w:rFonts w:ascii="Consolas" w:hAnsi="Consolas"/>
              </w:rPr>
              <w:t>%ATOS_GROUP_CLI_ID%</w:t>
            </w:r>
          </w:p>
        </w:tc>
      </w:tr>
      <w:tr w:rsidR="00E24167" w:rsidRPr="00BD1F9F" w14:paraId="34A95DD9" w14:textId="77777777" w:rsidTr="00E24167">
        <w:tc>
          <w:tcPr>
            <w:tcW w:w="1406" w:type="dxa"/>
            <w:vMerge/>
          </w:tcPr>
          <w:p w14:paraId="51F9DDD7" w14:textId="63595AE2" w:rsidR="00E24167" w:rsidRPr="00BD1F9F" w:rsidRDefault="00E24167" w:rsidP="006C67EA">
            <w:pPr>
              <w:ind w:left="0"/>
              <w:rPr>
                <w:rFonts w:ascii="Consolas" w:hAnsi="Consolas"/>
              </w:rPr>
            </w:pPr>
          </w:p>
        </w:tc>
        <w:tc>
          <w:tcPr>
            <w:tcW w:w="2355" w:type="dxa"/>
          </w:tcPr>
          <w:p w14:paraId="79C0613C" w14:textId="76006A63" w:rsidR="00E24167" w:rsidRPr="00BD1F9F" w:rsidRDefault="00E24167" w:rsidP="006C67EA">
            <w:pPr>
              <w:ind w:left="0"/>
              <w:rPr>
                <w:rFonts w:ascii="Consolas" w:hAnsi="Consolas"/>
              </w:rPr>
            </w:pPr>
            <w:r>
              <w:rPr>
                <w:rFonts w:ascii="Consolas" w:hAnsi="Consolas"/>
              </w:rPr>
              <w:t>PARAMETERS</w:t>
            </w:r>
          </w:p>
        </w:tc>
        <w:tc>
          <w:tcPr>
            <w:tcW w:w="4835" w:type="dxa"/>
          </w:tcPr>
          <w:p w14:paraId="51646D81" w14:textId="4CB69C86" w:rsidR="00A553EE" w:rsidRDefault="00A553EE" w:rsidP="006C67EA">
            <w:pPr>
              <w:ind w:left="0"/>
              <w:rPr>
                <w:rFonts w:ascii="Consolas" w:hAnsi="Consolas"/>
              </w:rPr>
            </w:pPr>
            <w:r w:rsidRPr="00E24167">
              <w:rPr>
                <w:rFonts w:ascii="Consolas" w:hAnsi="Consolas"/>
              </w:rPr>
              <w:t>gclId</w:t>
            </w:r>
            <w:r>
              <w:rPr>
                <w:rFonts w:ascii="Consolas" w:hAnsi="Consolas"/>
              </w:rPr>
              <w:t>=</w:t>
            </w:r>
            <w:r w:rsidR="005E3980">
              <w:t xml:space="preserve"> </w:t>
            </w:r>
            <w:r w:rsidR="005E3980" w:rsidRPr="005E3980">
              <w:rPr>
                <w:rFonts w:ascii="Consolas" w:hAnsi="Consolas"/>
              </w:rPr>
              <w:t>%</w:t>
            </w:r>
            <w:r w:rsidR="000C79E5">
              <w:rPr>
                <w:rFonts w:ascii="Consolas" w:hAnsi="Consolas"/>
              </w:rPr>
              <w:t>PRIMARY_ID</w:t>
            </w:r>
            <w:r w:rsidR="005E3980" w:rsidRPr="005E3980">
              <w:rPr>
                <w:rFonts w:ascii="Consolas" w:hAnsi="Consolas"/>
              </w:rPr>
              <w:t>%</w:t>
            </w:r>
          </w:p>
          <w:p w14:paraId="645F3CB8" w14:textId="402B1F81" w:rsidR="00E24167" w:rsidRPr="00BD1F9F" w:rsidRDefault="00E24167" w:rsidP="006C67EA">
            <w:pPr>
              <w:ind w:left="0"/>
              <w:rPr>
                <w:rFonts w:ascii="Consolas" w:hAnsi="Consolas"/>
              </w:rPr>
            </w:pPr>
            <w:r w:rsidRPr="00E24167">
              <w:rPr>
                <w:rFonts w:ascii="Consolas" w:hAnsi="Consolas"/>
              </w:rPr>
              <w:t>user=V4</w:t>
            </w:r>
            <w:r>
              <w:rPr>
                <w:rFonts w:ascii="Consolas" w:hAnsi="Consolas"/>
              </w:rPr>
              <w:br/>
            </w:r>
            <w:r w:rsidRPr="00E24167">
              <w:rPr>
                <w:rFonts w:ascii="Consolas" w:hAnsi="Consolas"/>
              </w:rPr>
              <w:t>headerNumber=%WELCOME_GROUP_HEADER_NUMBER%</w:t>
            </w:r>
          </w:p>
        </w:tc>
      </w:tr>
      <w:tr w:rsidR="00E24167" w:rsidRPr="00BD1F9F" w14:paraId="312EDE9F" w14:textId="77777777" w:rsidTr="00E24167">
        <w:tc>
          <w:tcPr>
            <w:tcW w:w="1406" w:type="dxa"/>
            <w:vMerge/>
          </w:tcPr>
          <w:p w14:paraId="614B4597" w14:textId="77777777" w:rsidR="00E24167" w:rsidRPr="00BD1F9F" w:rsidRDefault="00E24167" w:rsidP="006C67EA">
            <w:pPr>
              <w:ind w:left="0"/>
              <w:rPr>
                <w:rFonts w:ascii="Consolas" w:hAnsi="Consolas"/>
              </w:rPr>
            </w:pPr>
          </w:p>
        </w:tc>
        <w:tc>
          <w:tcPr>
            <w:tcW w:w="2355" w:type="dxa"/>
          </w:tcPr>
          <w:p w14:paraId="1FB9949D" w14:textId="392F8925" w:rsidR="00E24167" w:rsidRPr="00BD1F9F" w:rsidRDefault="00E24167" w:rsidP="006C67EA">
            <w:pPr>
              <w:ind w:left="0"/>
              <w:rPr>
                <w:rFonts w:ascii="Consolas" w:hAnsi="Consolas"/>
              </w:rPr>
            </w:pPr>
            <w:r>
              <w:rPr>
                <w:rFonts w:ascii="Consolas" w:hAnsi="Consolas"/>
              </w:rPr>
              <w:t>PRIORITY</w:t>
            </w:r>
          </w:p>
        </w:tc>
        <w:tc>
          <w:tcPr>
            <w:tcW w:w="4835" w:type="dxa"/>
          </w:tcPr>
          <w:p w14:paraId="2D870DF3" w14:textId="6FAD20D6" w:rsidR="00E24167" w:rsidRPr="00BD1F9F" w:rsidRDefault="00E24167" w:rsidP="006C67EA">
            <w:pPr>
              <w:ind w:left="0"/>
              <w:rPr>
                <w:rFonts w:ascii="Consolas" w:hAnsi="Consolas"/>
              </w:rPr>
            </w:pPr>
            <w:r>
              <w:rPr>
                <w:rFonts w:ascii="Consolas" w:hAnsi="Consolas"/>
              </w:rPr>
              <w:t>7</w:t>
            </w:r>
          </w:p>
        </w:tc>
      </w:tr>
      <w:tr w:rsidR="00E24167" w:rsidRPr="00BD1F9F" w14:paraId="7EC26420" w14:textId="77777777" w:rsidTr="00E24167">
        <w:tc>
          <w:tcPr>
            <w:tcW w:w="1406" w:type="dxa"/>
            <w:vMerge w:val="restart"/>
          </w:tcPr>
          <w:p w14:paraId="450D92EC" w14:textId="680414F7" w:rsidR="00E24167" w:rsidRPr="00BD1F9F" w:rsidRDefault="00E24167" w:rsidP="00E24167">
            <w:pPr>
              <w:ind w:left="0"/>
              <w:rPr>
                <w:rFonts w:ascii="Consolas" w:hAnsi="Consolas"/>
              </w:rPr>
            </w:pPr>
            <w:r>
              <w:rPr>
                <w:rFonts w:ascii="Consolas" w:hAnsi="Consolas"/>
              </w:rPr>
              <w:t>ISDN</w:t>
            </w:r>
          </w:p>
        </w:tc>
        <w:tc>
          <w:tcPr>
            <w:tcW w:w="2355" w:type="dxa"/>
          </w:tcPr>
          <w:p w14:paraId="34CA313D" w14:textId="0701D854" w:rsidR="00E24167" w:rsidRDefault="00E24167" w:rsidP="00E24167">
            <w:pPr>
              <w:ind w:left="0"/>
              <w:rPr>
                <w:rFonts w:ascii="Consolas" w:hAnsi="Consolas"/>
              </w:rPr>
            </w:pPr>
            <w:r w:rsidRPr="00BD1F9F">
              <w:rPr>
                <w:rFonts w:ascii="Consolas" w:hAnsi="Consolas"/>
              </w:rPr>
              <w:t>PRIMARY_ID_TYPE</w:t>
            </w:r>
          </w:p>
        </w:tc>
        <w:tc>
          <w:tcPr>
            <w:tcW w:w="4835" w:type="dxa"/>
          </w:tcPr>
          <w:p w14:paraId="4BCFD244" w14:textId="6CD4C583" w:rsidR="00E24167" w:rsidRDefault="00E24167" w:rsidP="00E24167">
            <w:pPr>
              <w:ind w:left="0"/>
              <w:rPr>
                <w:rFonts w:ascii="Consolas" w:hAnsi="Consolas"/>
              </w:rPr>
            </w:pPr>
            <w:r w:rsidRPr="00E24167">
              <w:rPr>
                <w:rFonts w:ascii="Consolas" w:hAnsi="Consolas"/>
              </w:rPr>
              <w:t>gclId</w:t>
            </w:r>
          </w:p>
        </w:tc>
      </w:tr>
      <w:tr w:rsidR="000C79E5" w:rsidRPr="00BD1F9F" w14:paraId="46E64D71" w14:textId="77777777" w:rsidTr="00E24167">
        <w:tc>
          <w:tcPr>
            <w:tcW w:w="1406" w:type="dxa"/>
            <w:vMerge/>
          </w:tcPr>
          <w:p w14:paraId="54816E7B" w14:textId="77777777" w:rsidR="000C79E5" w:rsidRDefault="000C79E5" w:rsidP="000C79E5">
            <w:pPr>
              <w:ind w:left="0"/>
              <w:rPr>
                <w:rFonts w:ascii="Consolas" w:hAnsi="Consolas"/>
              </w:rPr>
            </w:pPr>
          </w:p>
        </w:tc>
        <w:tc>
          <w:tcPr>
            <w:tcW w:w="2355" w:type="dxa"/>
          </w:tcPr>
          <w:p w14:paraId="04783ADB" w14:textId="37F70480" w:rsidR="000C79E5" w:rsidRPr="00BD1F9F" w:rsidRDefault="000C79E5" w:rsidP="000C79E5">
            <w:pPr>
              <w:ind w:left="0"/>
              <w:rPr>
                <w:rFonts w:ascii="Consolas" w:hAnsi="Consolas"/>
              </w:rPr>
            </w:pPr>
            <w:r>
              <w:rPr>
                <w:rFonts w:ascii="Consolas" w:hAnsi="Consolas"/>
              </w:rPr>
              <w:t>PRIMARY_ID</w:t>
            </w:r>
          </w:p>
        </w:tc>
        <w:tc>
          <w:tcPr>
            <w:tcW w:w="4835" w:type="dxa"/>
          </w:tcPr>
          <w:p w14:paraId="137692B1" w14:textId="1A747453" w:rsidR="000C79E5" w:rsidRPr="00E24167" w:rsidRDefault="000C79E5" w:rsidP="000C79E5">
            <w:pPr>
              <w:ind w:left="0"/>
              <w:rPr>
                <w:rFonts w:ascii="Consolas" w:hAnsi="Consolas"/>
              </w:rPr>
            </w:pPr>
            <w:r w:rsidRPr="005E3980">
              <w:rPr>
                <w:rFonts w:ascii="Consolas" w:hAnsi="Consolas"/>
              </w:rPr>
              <w:t>%ATOS_GROUP_CLI_ID%</w:t>
            </w:r>
          </w:p>
        </w:tc>
      </w:tr>
      <w:tr w:rsidR="000C79E5" w:rsidRPr="00BD1F9F" w14:paraId="6B1B28B6" w14:textId="77777777" w:rsidTr="00E24167">
        <w:tc>
          <w:tcPr>
            <w:tcW w:w="1406" w:type="dxa"/>
            <w:vMerge/>
          </w:tcPr>
          <w:p w14:paraId="02880F46" w14:textId="77777777" w:rsidR="000C79E5" w:rsidRPr="00BD1F9F" w:rsidRDefault="000C79E5" w:rsidP="000C79E5">
            <w:pPr>
              <w:ind w:left="0"/>
              <w:rPr>
                <w:rFonts w:ascii="Consolas" w:hAnsi="Consolas"/>
              </w:rPr>
            </w:pPr>
          </w:p>
        </w:tc>
        <w:tc>
          <w:tcPr>
            <w:tcW w:w="2355" w:type="dxa"/>
          </w:tcPr>
          <w:p w14:paraId="38BE966B" w14:textId="39AA18DE" w:rsidR="000C79E5" w:rsidRDefault="000C79E5" w:rsidP="000C79E5">
            <w:pPr>
              <w:ind w:left="0"/>
              <w:rPr>
                <w:rFonts w:ascii="Consolas" w:hAnsi="Consolas"/>
              </w:rPr>
            </w:pPr>
            <w:r>
              <w:rPr>
                <w:rFonts w:ascii="Consolas" w:hAnsi="Consolas"/>
              </w:rPr>
              <w:t>PARAMETERS</w:t>
            </w:r>
          </w:p>
        </w:tc>
        <w:tc>
          <w:tcPr>
            <w:tcW w:w="4835" w:type="dxa"/>
          </w:tcPr>
          <w:p w14:paraId="3FE8C420" w14:textId="6C244DE9" w:rsidR="000C79E5" w:rsidRDefault="000C79E5" w:rsidP="000C79E5">
            <w:pPr>
              <w:ind w:left="0"/>
              <w:rPr>
                <w:rFonts w:ascii="Consolas" w:hAnsi="Consolas"/>
              </w:rPr>
            </w:pPr>
            <w:r w:rsidRPr="00E24167">
              <w:rPr>
                <w:rFonts w:ascii="Consolas" w:hAnsi="Consolas"/>
              </w:rPr>
              <w:t>gclId</w:t>
            </w:r>
            <w:r>
              <w:rPr>
                <w:rFonts w:ascii="Consolas" w:hAnsi="Consolas"/>
              </w:rPr>
              <w:t>=</w:t>
            </w:r>
            <w:r>
              <w:t xml:space="preserve"> </w:t>
            </w:r>
            <w:r w:rsidRPr="005E3980">
              <w:rPr>
                <w:rFonts w:ascii="Consolas" w:hAnsi="Consolas"/>
              </w:rPr>
              <w:t>%</w:t>
            </w:r>
            <w:r>
              <w:rPr>
                <w:rFonts w:ascii="Consolas" w:hAnsi="Consolas"/>
              </w:rPr>
              <w:t>PRIMARY_ID</w:t>
            </w:r>
            <w:r w:rsidRPr="005E3980">
              <w:rPr>
                <w:rFonts w:ascii="Consolas" w:hAnsi="Consolas"/>
              </w:rPr>
              <w:t>%</w:t>
            </w:r>
          </w:p>
          <w:p w14:paraId="029D643D" w14:textId="0C1C9765" w:rsidR="000C79E5" w:rsidRDefault="000C79E5" w:rsidP="000C79E5">
            <w:pPr>
              <w:ind w:left="0"/>
              <w:rPr>
                <w:rFonts w:ascii="Consolas" w:hAnsi="Consolas"/>
              </w:rPr>
            </w:pPr>
            <w:r w:rsidRPr="00E24167">
              <w:rPr>
                <w:rFonts w:ascii="Consolas" w:hAnsi="Consolas"/>
              </w:rPr>
              <w:t>user=V4</w:t>
            </w:r>
            <w:r>
              <w:rPr>
                <w:rFonts w:ascii="Consolas" w:hAnsi="Consolas"/>
              </w:rPr>
              <w:br/>
            </w:r>
            <w:r w:rsidRPr="00E24167">
              <w:rPr>
                <w:rFonts w:ascii="Consolas" w:hAnsi="Consolas"/>
              </w:rPr>
              <w:t>headerNumber=%WELCOME_GROUP_HEADER_NUMBER%</w:t>
            </w:r>
          </w:p>
        </w:tc>
      </w:tr>
      <w:tr w:rsidR="000C79E5" w:rsidRPr="00BD1F9F" w14:paraId="49E1B0D1" w14:textId="77777777" w:rsidTr="00E24167">
        <w:tc>
          <w:tcPr>
            <w:tcW w:w="1406" w:type="dxa"/>
            <w:vMerge/>
          </w:tcPr>
          <w:p w14:paraId="0BF5C2F0" w14:textId="77777777" w:rsidR="000C79E5" w:rsidRPr="00BD1F9F" w:rsidRDefault="000C79E5" w:rsidP="000C79E5">
            <w:pPr>
              <w:ind w:left="0"/>
              <w:rPr>
                <w:rFonts w:ascii="Consolas" w:hAnsi="Consolas"/>
              </w:rPr>
            </w:pPr>
          </w:p>
        </w:tc>
        <w:tc>
          <w:tcPr>
            <w:tcW w:w="2355" w:type="dxa"/>
          </w:tcPr>
          <w:p w14:paraId="6E441C1E" w14:textId="15430EF7" w:rsidR="000C79E5" w:rsidRDefault="000C79E5" w:rsidP="000C79E5">
            <w:pPr>
              <w:ind w:left="0"/>
              <w:rPr>
                <w:rFonts w:ascii="Consolas" w:hAnsi="Consolas"/>
              </w:rPr>
            </w:pPr>
            <w:r>
              <w:rPr>
                <w:rFonts w:ascii="Consolas" w:hAnsi="Consolas"/>
              </w:rPr>
              <w:t>PRIORITY</w:t>
            </w:r>
          </w:p>
        </w:tc>
        <w:tc>
          <w:tcPr>
            <w:tcW w:w="4835" w:type="dxa"/>
          </w:tcPr>
          <w:p w14:paraId="45F7AE2C" w14:textId="48A1D54C" w:rsidR="000C79E5" w:rsidRDefault="000C79E5" w:rsidP="000C79E5">
            <w:pPr>
              <w:ind w:left="0"/>
              <w:rPr>
                <w:rFonts w:ascii="Consolas" w:hAnsi="Consolas"/>
              </w:rPr>
            </w:pPr>
            <w:r>
              <w:rPr>
                <w:rFonts w:ascii="Consolas" w:hAnsi="Consolas"/>
              </w:rPr>
              <w:t>7</w:t>
            </w:r>
          </w:p>
        </w:tc>
      </w:tr>
    </w:tbl>
    <w:p w14:paraId="1FE6EFF0" w14:textId="77777777" w:rsidR="00E24167" w:rsidRPr="00E24167" w:rsidRDefault="00E24167" w:rsidP="00E24167">
      <w:pPr>
        <w:rPr>
          <w:highlight w:val="yellow"/>
        </w:rPr>
      </w:pPr>
    </w:p>
    <w:p w14:paraId="5CEBFC77" w14:textId="7A6F4141" w:rsidR="00746F36" w:rsidRPr="004C35A6" w:rsidRDefault="00746F36" w:rsidP="005E26DA">
      <w:pPr>
        <w:pStyle w:val="Nadpis6"/>
        <w:tabs>
          <w:tab w:val="clear" w:pos="1080"/>
        </w:tabs>
        <w:ind w:left="1078" w:hanging="794"/>
      </w:pPr>
      <w:bookmarkStart w:id="831" w:name="_Toc199412719"/>
      <w:r w:rsidRPr="004C35A6">
        <w:t>atosCallQueuing</w:t>
      </w:r>
      <w:r w:rsidR="00395D12" w:rsidRPr="004C35A6">
        <w:t xml:space="preserve"> service</w:t>
      </w:r>
      <w:bookmarkEnd w:id="831"/>
    </w:p>
    <w:p w14:paraId="4A814BC0" w14:textId="77777777" w:rsidR="00DC4C9D" w:rsidRPr="004C35A6" w:rsidRDefault="00DC4C9D" w:rsidP="00DC4C9D">
      <w:r w:rsidRPr="004C35A6">
        <w:t>Instant Link request parameters:</w:t>
      </w:r>
    </w:p>
    <w:p w14:paraId="5D43E28F" w14:textId="77777777" w:rsidR="00DC4C9D" w:rsidRPr="004C35A6" w:rsidRDefault="00DC4C9D" w:rsidP="00DC4C9D"/>
    <w:tbl>
      <w:tblPr>
        <w:tblStyle w:val="Mkatabulky"/>
        <w:tblW w:w="8596" w:type="dxa"/>
        <w:tblInd w:w="421" w:type="dxa"/>
        <w:tblLook w:val="04A0" w:firstRow="1" w:lastRow="0" w:firstColumn="1" w:lastColumn="0" w:noHBand="0" w:noVBand="1"/>
      </w:tblPr>
      <w:tblGrid>
        <w:gridCol w:w="1406"/>
        <w:gridCol w:w="2355"/>
        <w:gridCol w:w="4835"/>
      </w:tblGrid>
      <w:tr w:rsidR="00DC4C9D" w:rsidRPr="004C35A6" w14:paraId="2B75C4D7" w14:textId="77777777" w:rsidTr="006C67EA">
        <w:tc>
          <w:tcPr>
            <w:tcW w:w="1406" w:type="dxa"/>
            <w:shd w:val="clear" w:color="auto" w:fill="F2F2F2" w:themeFill="background1" w:themeFillShade="F2"/>
          </w:tcPr>
          <w:p w14:paraId="105771AD" w14:textId="77777777" w:rsidR="00DC4C9D" w:rsidRPr="004C35A6" w:rsidRDefault="00DC4C9D" w:rsidP="006C67EA">
            <w:pPr>
              <w:ind w:left="0"/>
              <w:rPr>
                <w:b/>
                <w:bCs/>
              </w:rPr>
            </w:pPr>
            <w:r w:rsidRPr="004C35A6">
              <w:rPr>
                <w:b/>
                <w:bCs/>
              </w:rPr>
              <w:t>Inventory</w:t>
            </w:r>
          </w:p>
          <w:p w14:paraId="05B0B8A4" w14:textId="77777777" w:rsidR="00DC4C9D" w:rsidRPr="004C35A6" w:rsidRDefault="00DC4C9D" w:rsidP="006C67EA">
            <w:pPr>
              <w:ind w:left="0"/>
              <w:rPr>
                <w:b/>
                <w:bCs/>
              </w:rPr>
            </w:pPr>
            <w:r w:rsidRPr="004C35A6">
              <w:rPr>
                <w:b/>
                <w:bCs/>
              </w:rPr>
              <w:t>Type</w:t>
            </w:r>
          </w:p>
        </w:tc>
        <w:tc>
          <w:tcPr>
            <w:tcW w:w="2355" w:type="dxa"/>
            <w:shd w:val="clear" w:color="auto" w:fill="F2F2F2" w:themeFill="background1" w:themeFillShade="F2"/>
          </w:tcPr>
          <w:p w14:paraId="67A8274B" w14:textId="77777777" w:rsidR="00DC4C9D" w:rsidRPr="004C35A6" w:rsidRDefault="00DC4C9D" w:rsidP="006C67EA">
            <w:pPr>
              <w:ind w:left="0"/>
              <w:rPr>
                <w:b/>
                <w:bCs/>
              </w:rPr>
            </w:pPr>
            <w:r w:rsidRPr="004C35A6">
              <w:rPr>
                <w:b/>
                <w:bCs/>
              </w:rPr>
              <w:t>Param Name</w:t>
            </w:r>
          </w:p>
        </w:tc>
        <w:tc>
          <w:tcPr>
            <w:tcW w:w="4835" w:type="dxa"/>
            <w:shd w:val="clear" w:color="auto" w:fill="F2F2F2" w:themeFill="background1" w:themeFillShade="F2"/>
          </w:tcPr>
          <w:p w14:paraId="38F85F88" w14:textId="77777777" w:rsidR="00DC4C9D" w:rsidRPr="004C35A6" w:rsidRDefault="00DC4C9D" w:rsidP="006C67EA">
            <w:pPr>
              <w:ind w:left="0"/>
              <w:rPr>
                <w:b/>
                <w:bCs/>
              </w:rPr>
            </w:pPr>
            <w:r w:rsidRPr="004C35A6">
              <w:rPr>
                <w:b/>
                <w:bCs/>
              </w:rPr>
              <w:t>Param Value</w:t>
            </w:r>
          </w:p>
        </w:tc>
      </w:tr>
      <w:tr w:rsidR="00DC4C9D" w:rsidRPr="004C35A6" w14:paraId="11AA019B" w14:textId="77777777" w:rsidTr="006C67EA">
        <w:tc>
          <w:tcPr>
            <w:tcW w:w="1406" w:type="dxa"/>
            <w:vMerge w:val="restart"/>
          </w:tcPr>
          <w:p w14:paraId="600D3D2D" w14:textId="77777777" w:rsidR="00DC4C9D" w:rsidRPr="004C35A6" w:rsidRDefault="00DC4C9D" w:rsidP="006C67EA">
            <w:pPr>
              <w:ind w:left="0"/>
              <w:rPr>
                <w:rFonts w:ascii="Consolas" w:hAnsi="Consolas"/>
              </w:rPr>
            </w:pPr>
            <w:r w:rsidRPr="004C35A6">
              <w:rPr>
                <w:rFonts w:ascii="Consolas" w:hAnsi="Consolas"/>
              </w:rPr>
              <w:t>MSISDN</w:t>
            </w:r>
          </w:p>
        </w:tc>
        <w:tc>
          <w:tcPr>
            <w:tcW w:w="2355" w:type="dxa"/>
          </w:tcPr>
          <w:p w14:paraId="76F0D5B7" w14:textId="77777777" w:rsidR="00DC4C9D" w:rsidRPr="004C35A6" w:rsidRDefault="00DC4C9D" w:rsidP="006C67EA">
            <w:pPr>
              <w:ind w:left="0"/>
            </w:pPr>
            <w:r w:rsidRPr="004C35A6">
              <w:rPr>
                <w:rFonts w:ascii="Consolas" w:hAnsi="Consolas"/>
              </w:rPr>
              <w:t>PRIMARY_ID_TYPE</w:t>
            </w:r>
          </w:p>
        </w:tc>
        <w:tc>
          <w:tcPr>
            <w:tcW w:w="4835" w:type="dxa"/>
          </w:tcPr>
          <w:p w14:paraId="1043BCAD" w14:textId="535CFF5A" w:rsidR="00DC4C9D" w:rsidRPr="004C35A6" w:rsidRDefault="00DC4C9D" w:rsidP="006C67EA">
            <w:pPr>
              <w:ind w:left="0"/>
              <w:rPr>
                <w:rFonts w:ascii="Consolas" w:hAnsi="Consolas"/>
              </w:rPr>
            </w:pPr>
            <w:r w:rsidRPr="004C35A6">
              <w:rPr>
                <w:rFonts w:ascii="Consolas" w:hAnsi="Consolas"/>
              </w:rPr>
              <w:t>callQueHeaderId</w:t>
            </w:r>
          </w:p>
        </w:tc>
      </w:tr>
      <w:tr w:rsidR="005E3980" w:rsidRPr="004C35A6" w14:paraId="3552E0BD" w14:textId="77777777" w:rsidTr="006C67EA">
        <w:tc>
          <w:tcPr>
            <w:tcW w:w="1406" w:type="dxa"/>
            <w:vMerge/>
          </w:tcPr>
          <w:p w14:paraId="5ECB8C2A" w14:textId="77777777" w:rsidR="005E3980" w:rsidRPr="004C35A6" w:rsidRDefault="005E3980" w:rsidP="006C67EA">
            <w:pPr>
              <w:ind w:left="0"/>
              <w:rPr>
                <w:rFonts w:ascii="Consolas" w:hAnsi="Consolas"/>
              </w:rPr>
            </w:pPr>
          </w:p>
        </w:tc>
        <w:tc>
          <w:tcPr>
            <w:tcW w:w="2355" w:type="dxa"/>
          </w:tcPr>
          <w:p w14:paraId="41CD1DB8" w14:textId="1D174828" w:rsidR="005E3980" w:rsidRPr="004C35A6" w:rsidRDefault="005E3980" w:rsidP="006C67EA">
            <w:pPr>
              <w:ind w:left="0"/>
              <w:rPr>
                <w:rFonts w:ascii="Consolas" w:hAnsi="Consolas"/>
              </w:rPr>
            </w:pPr>
            <w:r w:rsidRPr="004C35A6">
              <w:rPr>
                <w:rFonts w:ascii="Consolas" w:hAnsi="Consolas"/>
              </w:rPr>
              <w:t>PRIMARY_ID</w:t>
            </w:r>
          </w:p>
        </w:tc>
        <w:tc>
          <w:tcPr>
            <w:tcW w:w="4835" w:type="dxa"/>
          </w:tcPr>
          <w:p w14:paraId="74F9FC59" w14:textId="3F3007F7" w:rsidR="005E3980" w:rsidRPr="004C35A6" w:rsidRDefault="005E3980" w:rsidP="006C67EA">
            <w:pPr>
              <w:ind w:left="0"/>
              <w:rPr>
                <w:rFonts w:ascii="Consolas" w:hAnsi="Consolas"/>
              </w:rPr>
            </w:pPr>
            <w:r w:rsidRPr="004C35A6">
              <w:rPr>
                <w:rFonts w:ascii="Consolas" w:hAnsi="Consolas"/>
              </w:rPr>
              <w:t>%ATOS_WELCOME_GROUP_ID%</w:t>
            </w:r>
          </w:p>
        </w:tc>
      </w:tr>
      <w:tr w:rsidR="00DC4C9D" w:rsidRPr="004C35A6" w14:paraId="0614EB47" w14:textId="77777777" w:rsidTr="006C67EA">
        <w:tc>
          <w:tcPr>
            <w:tcW w:w="1406" w:type="dxa"/>
            <w:vMerge/>
          </w:tcPr>
          <w:p w14:paraId="420C5919" w14:textId="77777777" w:rsidR="00DC4C9D" w:rsidRPr="004C35A6" w:rsidRDefault="00DC4C9D" w:rsidP="006C67EA">
            <w:pPr>
              <w:ind w:left="0"/>
              <w:rPr>
                <w:rFonts w:ascii="Consolas" w:hAnsi="Consolas"/>
              </w:rPr>
            </w:pPr>
          </w:p>
        </w:tc>
        <w:tc>
          <w:tcPr>
            <w:tcW w:w="2355" w:type="dxa"/>
          </w:tcPr>
          <w:p w14:paraId="6EC2D9FD" w14:textId="77777777" w:rsidR="00DC4C9D" w:rsidRPr="004C35A6" w:rsidRDefault="00DC4C9D" w:rsidP="006C67EA">
            <w:pPr>
              <w:ind w:left="0"/>
              <w:rPr>
                <w:rFonts w:ascii="Consolas" w:hAnsi="Consolas"/>
              </w:rPr>
            </w:pPr>
            <w:r w:rsidRPr="004C35A6">
              <w:rPr>
                <w:rFonts w:ascii="Consolas" w:hAnsi="Consolas"/>
              </w:rPr>
              <w:t>PARAMETERS</w:t>
            </w:r>
          </w:p>
        </w:tc>
        <w:tc>
          <w:tcPr>
            <w:tcW w:w="4835" w:type="dxa"/>
          </w:tcPr>
          <w:p w14:paraId="4431AACF" w14:textId="29FC8C2F" w:rsidR="00DC4C9D" w:rsidRPr="004C35A6" w:rsidRDefault="00DC4C9D" w:rsidP="006C67EA">
            <w:pPr>
              <w:ind w:left="0"/>
              <w:rPr>
                <w:rFonts w:ascii="Consolas" w:hAnsi="Consolas"/>
              </w:rPr>
            </w:pPr>
            <w:r w:rsidRPr="004C35A6">
              <w:rPr>
                <w:rFonts w:ascii="Consolas" w:hAnsi="Consolas"/>
              </w:rPr>
              <w:t>callQueHeaderId=</w:t>
            </w:r>
            <w:r w:rsidR="005E3980" w:rsidRPr="004C35A6">
              <w:t xml:space="preserve"> </w:t>
            </w:r>
            <w:r w:rsidR="005E3980" w:rsidRPr="004C35A6">
              <w:rPr>
                <w:rFonts w:ascii="Consolas" w:hAnsi="Consolas"/>
              </w:rPr>
              <w:t>%</w:t>
            </w:r>
            <w:r w:rsidR="000C79E5" w:rsidRPr="004C35A6">
              <w:rPr>
                <w:rFonts w:ascii="Consolas" w:hAnsi="Consolas"/>
              </w:rPr>
              <w:t>PRIMARY_ID</w:t>
            </w:r>
            <w:r w:rsidR="005E3980" w:rsidRPr="004C35A6">
              <w:rPr>
                <w:rFonts w:ascii="Consolas" w:hAnsi="Consolas"/>
              </w:rPr>
              <w:t>%</w:t>
            </w:r>
          </w:p>
          <w:p w14:paraId="40729041" w14:textId="542AFD16" w:rsidR="00DC4C9D" w:rsidRPr="004C35A6" w:rsidRDefault="00DC4C9D" w:rsidP="006C67EA">
            <w:pPr>
              <w:ind w:left="0"/>
              <w:rPr>
                <w:rFonts w:ascii="Consolas" w:hAnsi="Consolas"/>
              </w:rPr>
            </w:pPr>
            <w:r w:rsidRPr="004C35A6">
              <w:rPr>
                <w:rFonts w:ascii="Consolas" w:hAnsi="Consolas"/>
              </w:rPr>
              <w:t>user=V4</w:t>
            </w:r>
          </w:p>
        </w:tc>
      </w:tr>
      <w:tr w:rsidR="00DC4C9D" w:rsidRPr="004C35A6" w14:paraId="5B0FD84B" w14:textId="77777777" w:rsidTr="006C67EA">
        <w:tc>
          <w:tcPr>
            <w:tcW w:w="1406" w:type="dxa"/>
            <w:vMerge/>
          </w:tcPr>
          <w:p w14:paraId="6B92B837" w14:textId="77777777" w:rsidR="00DC4C9D" w:rsidRPr="004C35A6" w:rsidRDefault="00DC4C9D" w:rsidP="006C67EA">
            <w:pPr>
              <w:ind w:left="0"/>
              <w:rPr>
                <w:rFonts w:ascii="Consolas" w:hAnsi="Consolas"/>
              </w:rPr>
            </w:pPr>
          </w:p>
        </w:tc>
        <w:tc>
          <w:tcPr>
            <w:tcW w:w="2355" w:type="dxa"/>
          </w:tcPr>
          <w:p w14:paraId="76B2035F" w14:textId="77777777" w:rsidR="00DC4C9D" w:rsidRPr="004C35A6" w:rsidRDefault="00DC4C9D" w:rsidP="006C67EA">
            <w:pPr>
              <w:ind w:left="0"/>
              <w:rPr>
                <w:rFonts w:ascii="Consolas" w:hAnsi="Consolas"/>
              </w:rPr>
            </w:pPr>
            <w:r w:rsidRPr="004C35A6">
              <w:rPr>
                <w:rFonts w:ascii="Consolas" w:hAnsi="Consolas"/>
              </w:rPr>
              <w:t>PRIORITY</w:t>
            </w:r>
          </w:p>
        </w:tc>
        <w:tc>
          <w:tcPr>
            <w:tcW w:w="4835" w:type="dxa"/>
          </w:tcPr>
          <w:p w14:paraId="26385B35" w14:textId="054338B2" w:rsidR="00DC4C9D" w:rsidRPr="004C35A6" w:rsidRDefault="00A242A2" w:rsidP="006C67EA">
            <w:pPr>
              <w:ind w:left="0"/>
              <w:rPr>
                <w:rFonts w:ascii="Consolas" w:hAnsi="Consolas"/>
              </w:rPr>
            </w:pPr>
            <w:r w:rsidRPr="004C35A6">
              <w:rPr>
                <w:rFonts w:ascii="Consolas" w:hAnsi="Consolas"/>
              </w:rPr>
              <w:t>8</w:t>
            </w:r>
          </w:p>
        </w:tc>
      </w:tr>
      <w:tr w:rsidR="00DC4C9D" w:rsidRPr="004C35A6" w14:paraId="48F0D36F" w14:textId="77777777" w:rsidTr="006C67EA">
        <w:tc>
          <w:tcPr>
            <w:tcW w:w="1406" w:type="dxa"/>
            <w:vMerge w:val="restart"/>
          </w:tcPr>
          <w:p w14:paraId="09E99F7F" w14:textId="77777777" w:rsidR="00DC4C9D" w:rsidRPr="004C35A6" w:rsidRDefault="00DC4C9D" w:rsidP="006C67EA">
            <w:pPr>
              <w:ind w:left="0"/>
              <w:rPr>
                <w:rFonts w:ascii="Consolas" w:hAnsi="Consolas"/>
              </w:rPr>
            </w:pPr>
            <w:r w:rsidRPr="004C35A6">
              <w:rPr>
                <w:rFonts w:ascii="Consolas" w:hAnsi="Consolas"/>
              </w:rPr>
              <w:t>ISDN</w:t>
            </w:r>
          </w:p>
        </w:tc>
        <w:tc>
          <w:tcPr>
            <w:tcW w:w="2355" w:type="dxa"/>
          </w:tcPr>
          <w:p w14:paraId="62989457" w14:textId="77777777" w:rsidR="00DC4C9D" w:rsidRPr="004C35A6" w:rsidRDefault="00DC4C9D" w:rsidP="006C67EA">
            <w:pPr>
              <w:ind w:left="0"/>
              <w:rPr>
                <w:rFonts w:ascii="Consolas" w:hAnsi="Consolas"/>
              </w:rPr>
            </w:pPr>
            <w:r w:rsidRPr="004C35A6">
              <w:rPr>
                <w:rFonts w:ascii="Consolas" w:hAnsi="Consolas"/>
              </w:rPr>
              <w:t>PRIMARY_ID_TYPE</w:t>
            </w:r>
          </w:p>
        </w:tc>
        <w:tc>
          <w:tcPr>
            <w:tcW w:w="4835" w:type="dxa"/>
          </w:tcPr>
          <w:p w14:paraId="127FB935" w14:textId="1B221D21" w:rsidR="00DC4C9D" w:rsidRPr="004C35A6" w:rsidRDefault="00DC4C9D" w:rsidP="006C67EA">
            <w:pPr>
              <w:ind w:left="0"/>
              <w:rPr>
                <w:rFonts w:ascii="Consolas" w:hAnsi="Consolas"/>
              </w:rPr>
            </w:pPr>
            <w:r w:rsidRPr="004C35A6">
              <w:rPr>
                <w:rFonts w:ascii="Consolas" w:hAnsi="Consolas"/>
              </w:rPr>
              <w:t>callQueHeaderId</w:t>
            </w:r>
          </w:p>
        </w:tc>
      </w:tr>
      <w:tr w:rsidR="005E3980" w:rsidRPr="004C35A6" w14:paraId="74C193A4" w14:textId="77777777" w:rsidTr="006C67EA">
        <w:tc>
          <w:tcPr>
            <w:tcW w:w="1406" w:type="dxa"/>
            <w:vMerge/>
          </w:tcPr>
          <w:p w14:paraId="53FC7EE4" w14:textId="77777777" w:rsidR="005E3980" w:rsidRPr="004C35A6" w:rsidRDefault="005E3980" w:rsidP="006C67EA">
            <w:pPr>
              <w:ind w:left="0"/>
              <w:rPr>
                <w:rFonts w:ascii="Consolas" w:hAnsi="Consolas"/>
              </w:rPr>
            </w:pPr>
          </w:p>
        </w:tc>
        <w:tc>
          <w:tcPr>
            <w:tcW w:w="2355" w:type="dxa"/>
          </w:tcPr>
          <w:p w14:paraId="189CDB74" w14:textId="27012012" w:rsidR="005E3980" w:rsidRPr="004C35A6" w:rsidRDefault="005E3980" w:rsidP="006C67EA">
            <w:pPr>
              <w:ind w:left="0"/>
              <w:rPr>
                <w:rFonts w:ascii="Consolas" w:hAnsi="Consolas"/>
              </w:rPr>
            </w:pPr>
            <w:r w:rsidRPr="004C35A6">
              <w:rPr>
                <w:rFonts w:ascii="Consolas" w:hAnsi="Consolas"/>
              </w:rPr>
              <w:t>PRIMARY_ID</w:t>
            </w:r>
          </w:p>
        </w:tc>
        <w:tc>
          <w:tcPr>
            <w:tcW w:w="4835" w:type="dxa"/>
          </w:tcPr>
          <w:p w14:paraId="549BB6D3" w14:textId="3B42B193" w:rsidR="005E3980" w:rsidRPr="004C35A6" w:rsidRDefault="005E3980" w:rsidP="006C67EA">
            <w:pPr>
              <w:ind w:left="0"/>
              <w:rPr>
                <w:rFonts w:ascii="Consolas" w:hAnsi="Consolas"/>
              </w:rPr>
            </w:pPr>
            <w:r w:rsidRPr="004C35A6">
              <w:rPr>
                <w:rFonts w:ascii="Consolas" w:hAnsi="Consolas"/>
              </w:rPr>
              <w:t>%ATOS_WELCOME_GROUP_ID%</w:t>
            </w:r>
          </w:p>
        </w:tc>
      </w:tr>
      <w:tr w:rsidR="00DC4C9D" w:rsidRPr="004C35A6" w14:paraId="7AC6E6FB" w14:textId="77777777" w:rsidTr="006C67EA">
        <w:tc>
          <w:tcPr>
            <w:tcW w:w="1406" w:type="dxa"/>
            <w:vMerge/>
          </w:tcPr>
          <w:p w14:paraId="59EC3778" w14:textId="77777777" w:rsidR="00DC4C9D" w:rsidRPr="004C35A6" w:rsidRDefault="00DC4C9D" w:rsidP="006C67EA">
            <w:pPr>
              <w:ind w:left="0"/>
              <w:rPr>
                <w:rFonts w:ascii="Consolas" w:hAnsi="Consolas"/>
              </w:rPr>
            </w:pPr>
          </w:p>
        </w:tc>
        <w:tc>
          <w:tcPr>
            <w:tcW w:w="2355" w:type="dxa"/>
          </w:tcPr>
          <w:p w14:paraId="5618D0E2" w14:textId="77777777" w:rsidR="00DC4C9D" w:rsidRPr="004C35A6" w:rsidRDefault="00DC4C9D" w:rsidP="006C67EA">
            <w:pPr>
              <w:ind w:left="0"/>
              <w:rPr>
                <w:rFonts w:ascii="Consolas" w:hAnsi="Consolas"/>
              </w:rPr>
            </w:pPr>
            <w:r w:rsidRPr="004C35A6">
              <w:rPr>
                <w:rFonts w:ascii="Consolas" w:hAnsi="Consolas"/>
              </w:rPr>
              <w:t>PARAMETERS</w:t>
            </w:r>
          </w:p>
        </w:tc>
        <w:tc>
          <w:tcPr>
            <w:tcW w:w="4835" w:type="dxa"/>
          </w:tcPr>
          <w:p w14:paraId="11124339" w14:textId="0194334B" w:rsidR="00DC4C9D" w:rsidRPr="004C35A6" w:rsidRDefault="00DC4C9D" w:rsidP="006C67EA">
            <w:pPr>
              <w:ind w:left="0"/>
              <w:rPr>
                <w:rFonts w:ascii="Consolas" w:hAnsi="Consolas"/>
              </w:rPr>
            </w:pPr>
            <w:r w:rsidRPr="004C35A6">
              <w:rPr>
                <w:rFonts w:ascii="Consolas" w:hAnsi="Consolas"/>
              </w:rPr>
              <w:t>callQueHeaderId=</w:t>
            </w:r>
            <w:r w:rsidR="005E3980" w:rsidRPr="004C35A6">
              <w:t xml:space="preserve"> </w:t>
            </w:r>
            <w:r w:rsidR="005E3980" w:rsidRPr="004C35A6">
              <w:rPr>
                <w:rFonts w:ascii="Consolas" w:hAnsi="Consolas"/>
              </w:rPr>
              <w:t>%</w:t>
            </w:r>
            <w:r w:rsidR="000C79E5" w:rsidRPr="004C35A6">
              <w:rPr>
                <w:rFonts w:ascii="Consolas" w:hAnsi="Consolas"/>
              </w:rPr>
              <w:t>PRIMARY_ID</w:t>
            </w:r>
            <w:r w:rsidR="005E3980" w:rsidRPr="004C35A6">
              <w:rPr>
                <w:rFonts w:ascii="Consolas" w:hAnsi="Consolas"/>
              </w:rPr>
              <w:t>%</w:t>
            </w:r>
          </w:p>
          <w:p w14:paraId="04A9A260" w14:textId="69E400A1" w:rsidR="00DC4C9D" w:rsidRPr="004C35A6" w:rsidRDefault="00DC4C9D" w:rsidP="006C67EA">
            <w:pPr>
              <w:ind w:left="0"/>
              <w:rPr>
                <w:rFonts w:ascii="Consolas" w:hAnsi="Consolas"/>
              </w:rPr>
            </w:pPr>
            <w:r w:rsidRPr="004C35A6">
              <w:rPr>
                <w:rFonts w:ascii="Consolas" w:hAnsi="Consolas"/>
              </w:rPr>
              <w:t>user=V4</w:t>
            </w:r>
          </w:p>
        </w:tc>
      </w:tr>
      <w:tr w:rsidR="00DC4C9D" w:rsidRPr="004C35A6" w14:paraId="416FFEF1" w14:textId="77777777" w:rsidTr="006C67EA">
        <w:tc>
          <w:tcPr>
            <w:tcW w:w="1406" w:type="dxa"/>
            <w:vMerge/>
          </w:tcPr>
          <w:p w14:paraId="3B982E89" w14:textId="77777777" w:rsidR="00DC4C9D" w:rsidRPr="004C35A6" w:rsidRDefault="00DC4C9D" w:rsidP="006C67EA">
            <w:pPr>
              <w:ind w:left="0"/>
              <w:rPr>
                <w:rFonts w:ascii="Consolas" w:hAnsi="Consolas"/>
              </w:rPr>
            </w:pPr>
          </w:p>
        </w:tc>
        <w:tc>
          <w:tcPr>
            <w:tcW w:w="2355" w:type="dxa"/>
          </w:tcPr>
          <w:p w14:paraId="583E0147" w14:textId="77777777" w:rsidR="00DC4C9D" w:rsidRPr="004C35A6" w:rsidRDefault="00DC4C9D" w:rsidP="006C67EA">
            <w:pPr>
              <w:ind w:left="0"/>
              <w:rPr>
                <w:rFonts w:ascii="Consolas" w:hAnsi="Consolas"/>
              </w:rPr>
            </w:pPr>
            <w:r w:rsidRPr="004C35A6">
              <w:rPr>
                <w:rFonts w:ascii="Consolas" w:hAnsi="Consolas"/>
              </w:rPr>
              <w:t>PRIORITY</w:t>
            </w:r>
          </w:p>
        </w:tc>
        <w:tc>
          <w:tcPr>
            <w:tcW w:w="4835" w:type="dxa"/>
          </w:tcPr>
          <w:p w14:paraId="5DC3F3E2" w14:textId="5D7C6F31" w:rsidR="00DC4C9D" w:rsidRPr="004C35A6" w:rsidRDefault="00A242A2" w:rsidP="006C67EA">
            <w:pPr>
              <w:ind w:left="0"/>
              <w:rPr>
                <w:rFonts w:ascii="Consolas" w:hAnsi="Consolas"/>
              </w:rPr>
            </w:pPr>
            <w:r w:rsidRPr="004C35A6">
              <w:rPr>
                <w:rFonts w:ascii="Consolas" w:hAnsi="Consolas"/>
              </w:rPr>
              <w:t>8</w:t>
            </w:r>
          </w:p>
        </w:tc>
      </w:tr>
    </w:tbl>
    <w:p w14:paraId="19276575" w14:textId="77777777" w:rsidR="00DC4C9D" w:rsidRPr="004C35A6" w:rsidRDefault="00DC4C9D" w:rsidP="00DC4C9D"/>
    <w:p w14:paraId="644136F2" w14:textId="0A985CDD" w:rsidR="00746F36" w:rsidRPr="004C35A6" w:rsidRDefault="00746F36" w:rsidP="005E26DA">
      <w:pPr>
        <w:pStyle w:val="Nadpis6"/>
        <w:tabs>
          <w:tab w:val="clear" w:pos="1080"/>
        </w:tabs>
        <w:ind w:left="1078" w:hanging="794"/>
      </w:pPr>
      <w:bookmarkStart w:id="832" w:name="_Toc199412720"/>
      <w:r w:rsidRPr="004C35A6">
        <w:t>atosExt</w:t>
      </w:r>
      <w:r w:rsidR="00395D12" w:rsidRPr="004C35A6">
        <w:t xml:space="preserve"> service</w:t>
      </w:r>
      <w:bookmarkEnd w:id="832"/>
    </w:p>
    <w:p w14:paraId="39A91047" w14:textId="77777777" w:rsidR="00A653AD" w:rsidRPr="004C35A6" w:rsidRDefault="00A653AD" w:rsidP="00A653AD">
      <w:r w:rsidRPr="004C35A6">
        <w:t>Instant Link request parameters:</w:t>
      </w:r>
    </w:p>
    <w:p w14:paraId="25E2593F" w14:textId="77777777" w:rsidR="00A653AD" w:rsidRPr="004C35A6" w:rsidRDefault="00A653AD" w:rsidP="00A653AD"/>
    <w:tbl>
      <w:tblPr>
        <w:tblStyle w:val="Mkatabulky"/>
        <w:tblW w:w="8596" w:type="dxa"/>
        <w:tblInd w:w="421" w:type="dxa"/>
        <w:tblLook w:val="04A0" w:firstRow="1" w:lastRow="0" w:firstColumn="1" w:lastColumn="0" w:noHBand="0" w:noVBand="1"/>
      </w:tblPr>
      <w:tblGrid>
        <w:gridCol w:w="1406"/>
        <w:gridCol w:w="2355"/>
        <w:gridCol w:w="4835"/>
      </w:tblGrid>
      <w:tr w:rsidR="000C79E5" w:rsidRPr="004C35A6" w14:paraId="5CE7658E" w14:textId="77777777" w:rsidTr="006C67EA">
        <w:tc>
          <w:tcPr>
            <w:tcW w:w="1406" w:type="dxa"/>
            <w:shd w:val="clear" w:color="auto" w:fill="F2F2F2" w:themeFill="background1" w:themeFillShade="F2"/>
          </w:tcPr>
          <w:p w14:paraId="77869D7A" w14:textId="77777777" w:rsidR="00A653AD" w:rsidRPr="004C35A6" w:rsidRDefault="00A653AD" w:rsidP="006C67EA">
            <w:pPr>
              <w:ind w:left="0"/>
              <w:rPr>
                <w:b/>
                <w:bCs/>
              </w:rPr>
            </w:pPr>
            <w:r w:rsidRPr="004C35A6">
              <w:rPr>
                <w:b/>
                <w:bCs/>
              </w:rPr>
              <w:t>Inventory</w:t>
            </w:r>
          </w:p>
          <w:p w14:paraId="02543820" w14:textId="77777777" w:rsidR="00A653AD" w:rsidRPr="004C35A6" w:rsidRDefault="00A653AD" w:rsidP="006C67EA">
            <w:pPr>
              <w:ind w:left="0"/>
              <w:rPr>
                <w:b/>
                <w:bCs/>
              </w:rPr>
            </w:pPr>
            <w:r w:rsidRPr="004C35A6">
              <w:rPr>
                <w:b/>
                <w:bCs/>
              </w:rPr>
              <w:t>Type</w:t>
            </w:r>
          </w:p>
        </w:tc>
        <w:tc>
          <w:tcPr>
            <w:tcW w:w="2355" w:type="dxa"/>
            <w:shd w:val="clear" w:color="auto" w:fill="F2F2F2" w:themeFill="background1" w:themeFillShade="F2"/>
          </w:tcPr>
          <w:p w14:paraId="73F9DF31" w14:textId="77777777" w:rsidR="00A653AD" w:rsidRPr="004C35A6" w:rsidRDefault="00A653AD" w:rsidP="006C67EA">
            <w:pPr>
              <w:ind w:left="0"/>
              <w:rPr>
                <w:b/>
                <w:bCs/>
              </w:rPr>
            </w:pPr>
            <w:r w:rsidRPr="004C35A6">
              <w:rPr>
                <w:b/>
                <w:bCs/>
              </w:rPr>
              <w:t>Param Name</w:t>
            </w:r>
          </w:p>
        </w:tc>
        <w:tc>
          <w:tcPr>
            <w:tcW w:w="4835" w:type="dxa"/>
            <w:shd w:val="clear" w:color="auto" w:fill="F2F2F2" w:themeFill="background1" w:themeFillShade="F2"/>
          </w:tcPr>
          <w:p w14:paraId="53F44427" w14:textId="77777777" w:rsidR="00A653AD" w:rsidRPr="004C35A6" w:rsidRDefault="00A653AD" w:rsidP="006C67EA">
            <w:pPr>
              <w:ind w:left="0"/>
              <w:rPr>
                <w:b/>
                <w:bCs/>
              </w:rPr>
            </w:pPr>
            <w:r w:rsidRPr="004C35A6">
              <w:rPr>
                <w:b/>
                <w:bCs/>
              </w:rPr>
              <w:t>Param Value</w:t>
            </w:r>
          </w:p>
        </w:tc>
      </w:tr>
      <w:tr w:rsidR="00A653AD" w:rsidRPr="004C35A6" w14:paraId="5CC4581D" w14:textId="77777777" w:rsidTr="006C67EA">
        <w:tc>
          <w:tcPr>
            <w:tcW w:w="1406" w:type="dxa"/>
            <w:vMerge w:val="restart"/>
          </w:tcPr>
          <w:p w14:paraId="342FED2D" w14:textId="77777777" w:rsidR="00A653AD" w:rsidRPr="004C35A6" w:rsidRDefault="00A653AD" w:rsidP="006C67EA">
            <w:pPr>
              <w:ind w:left="0"/>
              <w:rPr>
                <w:rFonts w:ascii="Consolas" w:hAnsi="Consolas"/>
              </w:rPr>
            </w:pPr>
            <w:r w:rsidRPr="004C35A6">
              <w:rPr>
                <w:rFonts w:ascii="Consolas" w:hAnsi="Consolas"/>
              </w:rPr>
              <w:t>MSISDN</w:t>
            </w:r>
          </w:p>
        </w:tc>
        <w:tc>
          <w:tcPr>
            <w:tcW w:w="2355" w:type="dxa"/>
          </w:tcPr>
          <w:p w14:paraId="2DAAA31A" w14:textId="77777777" w:rsidR="00A653AD" w:rsidRPr="004C35A6" w:rsidRDefault="00A653AD" w:rsidP="006C67EA">
            <w:pPr>
              <w:ind w:left="0"/>
            </w:pPr>
            <w:r w:rsidRPr="004C35A6">
              <w:rPr>
                <w:rFonts w:ascii="Consolas" w:hAnsi="Consolas"/>
              </w:rPr>
              <w:t>PRIMARY_ID_TYPE</w:t>
            </w:r>
          </w:p>
        </w:tc>
        <w:tc>
          <w:tcPr>
            <w:tcW w:w="4835" w:type="dxa"/>
          </w:tcPr>
          <w:p w14:paraId="063FE86D" w14:textId="176CD2D3" w:rsidR="00A653AD" w:rsidRPr="004C35A6" w:rsidRDefault="00A653AD" w:rsidP="006C67EA">
            <w:pPr>
              <w:ind w:left="0"/>
              <w:rPr>
                <w:rFonts w:ascii="Consolas" w:hAnsi="Consolas"/>
              </w:rPr>
            </w:pPr>
            <w:r w:rsidRPr="004C35A6">
              <w:rPr>
                <w:rFonts w:ascii="Consolas" w:hAnsi="Consolas"/>
              </w:rPr>
              <w:t>address</w:t>
            </w:r>
          </w:p>
        </w:tc>
      </w:tr>
      <w:tr w:rsidR="00A653AD" w:rsidRPr="004C35A6" w14:paraId="3C2B18D7" w14:textId="77777777" w:rsidTr="006C67EA">
        <w:tc>
          <w:tcPr>
            <w:tcW w:w="1406" w:type="dxa"/>
            <w:vMerge/>
          </w:tcPr>
          <w:p w14:paraId="73754B6A" w14:textId="77777777" w:rsidR="00A653AD" w:rsidRPr="004C35A6" w:rsidRDefault="00A653AD" w:rsidP="006C67EA">
            <w:pPr>
              <w:ind w:left="0"/>
              <w:rPr>
                <w:rFonts w:ascii="Consolas" w:hAnsi="Consolas"/>
              </w:rPr>
            </w:pPr>
          </w:p>
        </w:tc>
        <w:tc>
          <w:tcPr>
            <w:tcW w:w="2355" w:type="dxa"/>
          </w:tcPr>
          <w:p w14:paraId="75DB1D83" w14:textId="77777777" w:rsidR="00A653AD" w:rsidRPr="004C35A6" w:rsidRDefault="00A653AD" w:rsidP="006C67EA">
            <w:pPr>
              <w:ind w:left="0"/>
              <w:rPr>
                <w:rFonts w:ascii="Consolas" w:hAnsi="Consolas"/>
              </w:rPr>
            </w:pPr>
            <w:r w:rsidRPr="004C35A6">
              <w:rPr>
                <w:rFonts w:ascii="Consolas" w:hAnsi="Consolas"/>
              </w:rPr>
              <w:t>PRIMARY_ID</w:t>
            </w:r>
          </w:p>
        </w:tc>
        <w:tc>
          <w:tcPr>
            <w:tcW w:w="4835" w:type="dxa"/>
          </w:tcPr>
          <w:p w14:paraId="72081C1A" w14:textId="6E658483" w:rsidR="00A653AD" w:rsidRPr="004C35A6" w:rsidRDefault="008D5E33" w:rsidP="006C67EA">
            <w:pPr>
              <w:ind w:left="0"/>
              <w:rPr>
                <w:rFonts w:ascii="Consolas" w:hAnsi="Consolas"/>
              </w:rPr>
            </w:pPr>
            <w:r w:rsidRPr="004C35A6">
              <w:rPr>
                <w:rFonts w:ascii="Consolas" w:hAnsi="Consolas"/>
              </w:rPr>
              <w:t>External ID</w:t>
            </w:r>
            <w:r w:rsidR="00A653AD" w:rsidRPr="004C35A6">
              <w:rPr>
                <w:rFonts w:ascii="Consolas" w:hAnsi="Consolas"/>
              </w:rPr>
              <w:t xml:space="preserve"> </w:t>
            </w:r>
            <w:r w:rsidR="00A653AD" w:rsidRPr="004C35A6">
              <w:t>without leading 420</w:t>
            </w:r>
          </w:p>
        </w:tc>
      </w:tr>
      <w:tr w:rsidR="00A653AD" w:rsidRPr="004C35A6" w14:paraId="03FF2213" w14:textId="77777777" w:rsidTr="006C67EA">
        <w:tc>
          <w:tcPr>
            <w:tcW w:w="1406" w:type="dxa"/>
            <w:vMerge/>
          </w:tcPr>
          <w:p w14:paraId="5C64D2A2" w14:textId="77777777" w:rsidR="00A653AD" w:rsidRPr="004C35A6" w:rsidRDefault="00A653AD" w:rsidP="006C67EA">
            <w:pPr>
              <w:ind w:left="0"/>
              <w:rPr>
                <w:rFonts w:ascii="Consolas" w:hAnsi="Consolas"/>
              </w:rPr>
            </w:pPr>
          </w:p>
        </w:tc>
        <w:tc>
          <w:tcPr>
            <w:tcW w:w="2355" w:type="dxa"/>
          </w:tcPr>
          <w:p w14:paraId="22F18B96" w14:textId="77777777" w:rsidR="00A653AD" w:rsidRPr="004C35A6" w:rsidRDefault="00A653AD" w:rsidP="006C67EA">
            <w:pPr>
              <w:ind w:left="0"/>
              <w:rPr>
                <w:rFonts w:ascii="Consolas" w:hAnsi="Consolas"/>
              </w:rPr>
            </w:pPr>
            <w:r w:rsidRPr="004C35A6">
              <w:rPr>
                <w:rFonts w:ascii="Consolas" w:hAnsi="Consolas"/>
              </w:rPr>
              <w:t>PARAMETERS</w:t>
            </w:r>
          </w:p>
        </w:tc>
        <w:tc>
          <w:tcPr>
            <w:tcW w:w="4835" w:type="dxa"/>
          </w:tcPr>
          <w:p w14:paraId="2FF54630" w14:textId="77777777" w:rsidR="000C79E5" w:rsidRPr="004C35A6" w:rsidRDefault="000C79E5" w:rsidP="006C67EA">
            <w:pPr>
              <w:ind w:left="0"/>
              <w:rPr>
                <w:rFonts w:ascii="Consolas" w:hAnsi="Consolas"/>
              </w:rPr>
            </w:pPr>
            <w:r w:rsidRPr="004C35A6">
              <w:rPr>
                <w:rFonts w:ascii="Consolas" w:hAnsi="Consolas"/>
              </w:rPr>
              <w:t>user=V4</w:t>
            </w:r>
          </w:p>
          <w:p w14:paraId="3D87880D" w14:textId="77777777" w:rsidR="005E26DA" w:rsidRDefault="000C79E5" w:rsidP="006C67EA">
            <w:pPr>
              <w:ind w:left="0"/>
              <w:rPr>
                <w:rFonts w:ascii="Consolas" w:hAnsi="Consolas"/>
              </w:rPr>
            </w:pPr>
            <w:r w:rsidRPr="004C35A6">
              <w:rPr>
                <w:rFonts w:ascii="Consolas" w:hAnsi="Consolas"/>
              </w:rPr>
              <w:t>arrayOfAddress</w:t>
            </w:r>
            <w:r w:rsidR="005E26DA">
              <w:rPr>
                <w:rFonts w:ascii="Consolas" w:hAnsi="Consolas"/>
              </w:rPr>
              <w:t xml:space="preserve"> {</w:t>
            </w:r>
          </w:p>
          <w:p w14:paraId="7B119EFB" w14:textId="3DAB0FA9" w:rsidR="000C79E5" w:rsidRDefault="005E26DA" w:rsidP="006C67EA">
            <w:pPr>
              <w:ind w:left="0"/>
              <w:rPr>
                <w:rFonts w:ascii="Consolas" w:hAnsi="Consolas"/>
              </w:rPr>
            </w:pPr>
            <w:r>
              <w:rPr>
                <w:rFonts w:ascii="Consolas" w:hAnsi="Consolas"/>
              </w:rPr>
              <w:t xml:space="preserve"> </w:t>
            </w:r>
            <w:r w:rsidR="000C79E5" w:rsidRPr="004C35A6">
              <w:rPr>
                <w:rFonts w:ascii="Consolas" w:hAnsi="Consolas"/>
              </w:rPr>
              <w:t>address=%PRIMARY_ID%</w:t>
            </w:r>
          </w:p>
          <w:p w14:paraId="03977359" w14:textId="77777777" w:rsidR="00A653AD" w:rsidRDefault="005E26DA" w:rsidP="006C67EA">
            <w:pPr>
              <w:ind w:left="0"/>
              <w:rPr>
                <w:rFonts w:ascii="Consolas" w:hAnsi="Consolas"/>
              </w:rPr>
            </w:pPr>
            <w:r>
              <w:rPr>
                <w:rFonts w:ascii="Consolas" w:hAnsi="Consolas"/>
              </w:rPr>
              <w:t xml:space="preserve"> </w:t>
            </w:r>
            <w:r w:rsidR="000C79E5" w:rsidRPr="004C35A6">
              <w:rPr>
                <w:rFonts w:ascii="Consolas" w:hAnsi="Consolas"/>
              </w:rPr>
              <w:t>addressType=1</w:t>
            </w:r>
          </w:p>
          <w:p w14:paraId="2AF494D9" w14:textId="7B529D6D" w:rsidR="005E26DA" w:rsidRPr="004C35A6" w:rsidRDefault="005E26DA" w:rsidP="006C67EA">
            <w:pPr>
              <w:ind w:left="0"/>
              <w:rPr>
                <w:rFonts w:ascii="Consolas" w:hAnsi="Consolas"/>
              </w:rPr>
            </w:pPr>
            <w:r>
              <w:rPr>
                <w:rFonts w:ascii="Consolas" w:hAnsi="Consolas"/>
              </w:rPr>
              <w:t>}</w:t>
            </w:r>
          </w:p>
        </w:tc>
      </w:tr>
      <w:tr w:rsidR="00A653AD" w:rsidRPr="004C35A6" w14:paraId="210EF60A" w14:textId="77777777" w:rsidTr="006C67EA">
        <w:tc>
          <w:tcPr>
            <w:tcW w:w="1406" w:type="dxa"/>
            <w:vMerge/>
          </w:tcPr>
          <w:p w14:paraId="6DCAF330" w14:textId="77777777" w:rsidR="00A653AD" w:rsidRPr="004C35A6" w:rsidRDefault="00A653AD" w:rsidP="006C67EA">
            <w:pPr>
              <w:ind w:left="0"/>
              <w:rPr>
                <w:rFonts w:ascii="Consolas" w:hAnsi="Consolas"/>
              </w:rPr>
            </w:pPr>
          </w:p>
        </w:tc>
        <w:tc>
          <w:tcPr>
            <w:tcW w:w="2355" w:type="dxa"/>
          </w:tcPr>
          <w:p w14:paraId="1DE072CC" w14:textId="77777777" w:rsidR="00A653AD" w:rsidRPr="004C35A6" w:rsidRDefault="00A653AD" w:rsidP="006C67EA">
            <w:pPr>
              <w:ind w:left="0"/>
              <w:rPr>
                <w:rFonts w:ascii="Consolas" w:hAnsi="Consolas"/>
              </w:rPr>
            </w:pPr>
            <w:r w:rsidRPr="004C35A6">
              <w:rPr>
                <w:rFonts w:ascii="Consolas" w:hAnsi="Consolas"/>
              </w:rPr>
              <w:t>PRIORITY</w:t>
            </w:r>
          </w:p>
        </w:tc>
        <w:tc>
          <w:tcPr>
            <w:tcW w:w="4835" w:type="dxa"/>
          </w:tcPr>
          <w:p w14:paraId="46A0C76A" w14:textId="77777777" w:rsidR="00A653AD" w:rsidRPr="004C35A6" w:rsidRDefault="00A653AD" w:rsidP="006C67EA">
            <w:pPr>
              <w:ind w:left="0"/>
              <w:rPr>
                <w:rFonts w:ascii="Consolas" w:hAnsi="Consolas"/>
              </w:rPr>
            </w:pPr>
            <w:r w:rsidRPr="004C35A6">
              <w:rPr>
                <w:rFonts w:ascii="Consolas" w:hAnsi="Consolas"/>
              </w:rPr>
              <w:t>8</w:t>
            </w:r>
          </w:p>
        </w:tc>
      </w:tr>
      <w:tr w:rsidR="00A653AD" w:rsidRPr="004C35A6" w14:paraId="1E0BC71F" w14:textId="77777777" w:rsidTr="006C67EA">
        <w:tc>
          <w:tcPr>
            <w:tcW w:w="1406" w:type="dxa"/>
            <w:vMerge w:val="restart"/>
          </w:tcPr>
          <w:p w14:paraId="5601B0E1" w14:textId="77777777" w:rsidR="00A653AD" w:rsidRPr="004C35A6" w:rsidRDefault="00A653AD" w:rsidP="006C67EA">
            <w:pPr>
              <w:ind w:left="0"/>
              <w:rPr>
                <w:rFonts w:ascii="Consolas" w:hAnsi="Consolas"/>
              </w:rPr>
            </w:pPr>
            <w:r w:rsidRPr="004C35A6">
              <w:rPr>
                <w:rFonts w:ascii="Consolas" w:hAnsi="Consolas"/>
              </w:rPr>
              <w:t>ISDN</w:t>
            </w:r>
          </w:p>
        </w:tc>
        <w:tc>
          <w:tcPr>
            <w:tcW w:w="2355" w:type="dxa"/>
          </w:tcPr>
          <w:p w14:paraId="19EB7A03" w14:textId="77777777" w:rsidR="00A653AD" w:rsidRPr="004C35A6" w:rsidRDefault="00A653AD" w:rsidP="006C67EA">
            <w:pPr>
              <w:ind w:left="0"/>
              <w:rPr>
                <w:rFonts w:ascii="Consolas" w:hAnsi="Consolas"/>
              </w:rPr>
            </w:pPr>
            <w:r w:rsidRPr="004C35A6">
              <w:rPr>
                <w:rFonts w:ascii="Consolas" w:hAnsi="Consolas"/>
              </w:rPr>
              <w:t>PRIMARY_ID_TYPE</w:t>
            </w:r>
          </w:p>
        </w:tc>
        <w:tc>
          <w:tcPr>
            <w:tcW w:w="4835" w:type="dxa"/>
          </w:tcPr>
          <w:p w14:paraId="79B4897F" w14:textId="0A03732D" w:rsidR="00A653AD" w:rsidRPr="004C35A6" w:rsidRDefault="00290723" w:rsidP="006C67EA">
            <w:pPr>
              <w:ind w:left="0"/>
              <w:rPr>
                <w:rFonts w:ascii="Consolas" w:hAnsi="Consolas"/>
              </w:rPr>
            </w:pPr>
            <w:r w:rsidRPr="004C35A6">
              <w:rPr>
                <w:rFonts w:ascii="Consolas" w:hAnsi="Consolas"/>
              </w:rPr>
              <w:t>A</w:t>
            </w:r>
            <w:r w:rsidR="00097010" w:rsidRPr="004C35A6">
              <w:rPr>
                <w:rFonts w:ascii="Consolas" w:hAnsi="Consolas"/>
              </w:rPr>
              <w:t>ddress</w:t>
            </w:r>
          </w:p>
        </w:tc>
      </w:tr>
      <w:tr w:rsidR="00A653AD" w:rsidRPr="004C35A6" w14:paraId="3FCF2019" w14:textId="77777777" w:rsidTr="006C67EA">
        <w:tc>
          <w:tcPr>
            <w:tcW w:w="1406" w:type="dxa"/>
            <w:vMerge/>
          </w:tcPr>
          <w:p w14:paraId="44E2BF03" w14:textId="77777777" w:rsidR="00A653AD" w:rsidRPr="004C35A6" w:rsidRDefault="00A653AD" w:rsidP="006C67EA">
            <w:pPr>
              <w:ind w:left="0"/>
              <w:rPr>
                <w:rFonts w:ascii="Consolas" w:hAnsi="Consolas"/>
              </w:rPr>
            </w:pPr>
          </w:p>
        </w:tc>
        <w:tc>
          <w:tcPr>
            <w:tcW w:w="2355" w:type="dxa"/>
          </w:tcPr>
          <w:p w14:paraId="49C6AC42" w14:textId="77777777" w:rsidR="00A653AD" w:rsidRPr="004C35A6" w:rsidRDefault="00A653AD" w:rsidP="006C67EA">
            <w:pPr>
              <w:ind w:left="0"/>
              <w:rPr>
                <w:rFonts w:ascii="Consolas" w:hAnsi="Consolas"/>
              </w:rPr>
            </w:pPr>
            <w:r w:rsidRPr="004C35A6">
              <w:rPr>
                <w:rFonts w:ascii="Consolas" w:hAnsi="Consolas"/>
              </w:rPr>
              <w:t>PRIMARY_ID</w:t>
            </w:r>
          </w:p>
        </w:tc>
        <w:tc>
          <w:tcPr>
            <w:tcW w:w="4835" w:type="dxa"/>
          </w:tcPr>
          <w:p w14:paraId="65CB3578" w14:textId="613254FB" w:rsidR="00A653AD" w:rsidRPr="004C35A6" w:rsidRDefault="008D5E33" w:rsidP="006C67EA">
            <w:pPr>
              <w:ind w:left="0"/>
              <w:rPr>
                <w:rFonts w:ascii="Consolas" w:hAnsi="Consolas"/>
              </w:rPr>
            </w:pPr>
            <w:r w:rsidRPr="004C35A6">
              <w:rPr>
                <w:rFonts w:ascii="Consolas" w:hAnsi="Consolas"/>
              </w:rPr>
              <w:t>External ID</w:t>
            </w:r>
            <w:r w:rsidR="00A63FBC" w:rsidRPr="004C35A6">
              <w:rPr>
                <w:rFonts w:ascii="Consolas" w:hAnsi="Consolas"/>
              </w:rPr>
              <w:t xml:space="preserve"> </w:t>
            </w:r>
            <w:r w:rsidR="00A63FBC" w:rsidRPr="004C35A6">
              <w:t>without leading 420</w:t>
            </w:r>
          </w:p>
        </w:tc>
      </w:tr>
      <w:tr w:rsidR="00A653AD" w:rsidRPr="00BD1F9F" w14:paraId="6E86F4B2" w14:textId="77777777" w:rsidTr="006C67EA">
        <w:tc>
          <w:tcPr>
            <w:tcW w:w="1406" w:type="dxa"/>
            <w:vMerge/>
          </w:tcPr>
          <w:p w14:paraId="080F4151" w14:textId="77777777" w:rsidR="00A653AD" w:rsidRPr="004C35A6" w:rsidRDefault="00A653AD" w:rsidP="006C67EA">
            <w:pPr>
              <w:ind w:left="0"/>
              <w:rPr>
                <w:rFonts w:ascii="Consolas" w:hAnsi="Consolas"/>
              </w:rPr>
            </w:pPr>
          </w:p>
        </w:tc>
        <w:tc>
          <w:tcPr>
            <w:tcW w:w="2355" w:type="dxa"/>
          </w:tcPr>
          <w:p w14:paraId="4C4978EC" w14:textId="77777777" w:rsidR="00A653AD" w:rsidRPr="004C35A6" w:rsidRDefault="00A653AD" w:rsidP="006C67EA">
            <w:pPr>
              <w:ind w:left="0"/>
              <w:rPr>
                <w:rFonts w:ascii="Consolas" w:hAnsi="Consolas"/>
              </w:rPr>
            </w:pPr>
            <w:r w:rsidRPr="004C35A6">
              <w:rPr>
                <w:rFonts w:ascii="Consolas" w:hAnsi="Consolas"/>
              </w:rPr>
              <w:t>PARAMETERS</w:t>
            </w:r>
          </w:p>
        </w:tc>
        <w:tc>
          <w:tcPr>
            <w:tcW w:w="4835" w:type="dxa"/>
          </w:tcPr>
          <w:p w14:paraId="6A63D170" w14:textId="77777777" w:rsidR="003D7C5B" w:rsidRPr="004C35A6" w:rsidRDefault="003D7C5B" w:rsidP="003D7C5B">
            <w:pPr>
              <w:ind w:left="0"/>
              <w:rPr>
                <w:rFonts w:ascii="Consolas" w:hAnsi="Consolas"/>
              </w:rPr>
            </w:pPr>
            <w:r w:rsidRPr="004C35A6">
              <w:rPr>
                <w:rFonts w:ascii="Consolas" w:hAnsi="Consolas"/>
              </w:rPr>
              <w:t>user=V4</w:t>
            </w:r>
          </w:p>
          <w:p w14:paraId="26CB7A51" w14:textId="77777777" w:rsidR="005E26DA" w:rsidRDefault="003D7C5B" w:rsidP="003D7C5B">
            <w:pPr>
              <w:ind w:left="0"/>
              <w:rPr>
                <w:rFonts w:ascii="Consolas" w:hAnsi="Consolas"/>
              </w:rPr>
            </w:pPr>
            <w:r w:rsidRPr="004C35A6">
              <w:rPr>
                <w:rFonts w:ascii="Consolas" w:hAnsi="Consolas"/>
              </w:rPr>
              <w:t>arrayOfAddress</w:t>
            </w:r>
            <w:r w:rsidR="005E26DA">
              <w:rPr>
                <w:rFonts w:ascii="Consolas" w:hAnsi="Consolas"/>
              </w:rPr>
              <w:t xml:space="preserve"> {</w:t>
            </w:r>
          </w:p>
          <w:p w14:paraId="1266941A" w14:textId="672035A3" w:rsidR="003D7C5B" w:rsidRPr="004C35A6" w:rsidRDefault="005E26DA" w:rsidP="003D7C5B">
            <w:pPr>
              <w:ind w:left="0"/>
              <w:rPr>
                <w:rFonts w:ascii="Consolas" w:hAnsi="Consolas"/>
              </w:rPr>
            </w:pPr>
            <w:r>
              <w:rPr>
                <w:rFonts w:ascii="Consolas" w:hAnsi="Consolas"/>
              </w:rPr>
              <w:t xml:space="preserve"> </w:t>
            </w:r>
            <w:r w:rsidR="003D7C5B" w:rsidRPr="004C35A6">
              <w:rPr>
                <w:rFonts w:ascii="Consolas" w:hAnsi="Consolas"/>
              </w:rPr>
              <w:t>address=%PRIMARY_ID%</w:t>
            </w:r>
          </w:p>
          <w:p w14:paraId="6139A904" w14:textId="77777777" w:rsidR="00A653AD" w:rsidRDefault="005E26DA" w:rsidP="003D7C5B">
            <w:pPr>
              <w:ind w:left="0"/>
              <w:rPr>
                <w:rFonts w:ascii="Consolas" w:hAnsi="Consolas"/>
              </w:rPr>
            </w:pPr>
            <w:r>
              <w:rPr>
                <w:rFonts w:ascii="Consolas" w:hAnsi="Consolas"/>
              </w:rPr>
              <w:t xml:space="preserve"> </w:t>
            </w:r>
            <w:r w:rsidR="003D7C5B" w:rsidRPr="004C35A6">
              <w:rPr>
                <w:rFonts w:ascii="Consolas" w:hAnsi="Consolas"/>
              </w:rPr>
              <w:t>addressType=3</w:t>
            </w:r>
          </w:p>
          <w:p w14:paraId="4ED8CEEB" w14:textId="7C15E4F4" w:rsidR="005E26DA" w:rsidRDefault="005E26DA" w:rsidP="003D7C5B">
            <w:pPr>
              <w:ind w:left="0"/>
              <w:rPr>
                <w:rFonts w:ascii="Consolas" w:hAnsi="Consolas"/>
              </w:rPr>
            </w:pPr>
            <w:r>
              <w:rPr>
                <w:rFonts w:ascii="Consolas" w:hAnsi="Consolas"/>
              </w:rPr>
              <w:t>}</w:t>
            </w:r>
          </w:p>
        </w:tc>
      </w:tr>
      <w:tr w:rsidR="00A653AD" w:rsidRPr="00BD1F9F" w14:paraId="3AE20DFC" w14:textId="77777777" w:rsidTr="006C67EA">
        <w:tc>
          <w:tcPr>
            <w:tcW w:w="1406" w:type="dxa"/>
            <w:vMerge/>
          </w:tcPr>
          <w:p w14:paraId="4A663D03" w14:textId="77777777" w:rsidR="00A653AD" w:rsidRPr="00BD1F9F" w:rsidRDefault="00A653AD" w:rsidP="006C67EA">
            <w:pPr>
              <w:ind w:left="0"/>
              <w:rPr>
                <w:rFonts w:ascii="Consolas" w:hAnsi="Consolas"/>
              </w:rPr>
            </w:pPr>
          </w:p>
        </w:tc>
        <w:tc>
          <w:tcPr>
            <w:tcW w:w="2355" w:type="dxa"/>
          </w:tcPr>
          <w:p w14:paraId="4F3F68BE" w14:textId="77777777" w:rsidR="00A653AD" w:rsidRDefault="00A653AD" w:rsidP="006C67EA">
            <w:pPr>
              <w:ind w:left="0"/>
              <w:rPr>
                <w:rFonts w:ascii="Consolas" w:hAnsi="Consolas"/>
              </w:rPr>
            </w:pPr>
            <w:r>
              <w:rPr>
                <w:rFonts w:ascii="Consolas" w:hAnsi="Consolas"/>
              </w:rPr>
              <w:t>PRIORITY</w:t>
            </w:r>
          </w:p>
        </w:tc>
        <w:tc>
          <w:tcPr>
            <w:tcW w:w="4835" w:type="dxa"/>
          </w:tcPr>
          <w:p w14:paraId="4EA213E5" w14:textId="77777777" w:rsidR="00A653AD" w:rsidRDefault="00A653AD" w:rsidP="006C67EA">
            <w:pPr>
              <w:ind w:left="0"/>
              <w:rPr>
                <w:rFonts w:ascii="Consolas" w:hAnsi="Consolas"/>
              </w:rPr>
            </w:pPr>
            <w:r>
              <w:rPr>
                <w:rFonts w:ascii="Consolas" w:hAnsi="Consolas"/>
              </w:rPr>
              <w:t>8</w:t>
            </w:r>
          </w:p>
        </w:tc>
      </w:tr>
    </w:tbl>
    <w:p w14:paraId="122F3FA3" w14:textId="77777777" w:rsidR="00A653AD" w:rsidRPr="00A653AD" w:rsidRDefault="00A653AD" w:rsidP="00A653AD">
      <w:pPr>
        <w:rPr>
          <w:highlight w:val="yellow"/>
        </w:rPr>
      </w:pPr>
    </w:p>
    <w:p w14:paraId="34E5DA53" w14:textId="1E11CD0A" w:rsidR="00746F36" w:rsidRPr="00BD1F9F" w:rsidRDefault="00746F36" w:rsidP="005E26DA">
      <w:pPr>
        <w:pStyle w:val="Nadpis6"/>
        <w:tabs>
          <w:tab w:val="clear" w:pos="1080"/>
        </w:tabs>
        <w:ind w:left="1078" w:hanging="794"/>
      </w:pPr>
      <w:bookmarkStart w:id="833" w:name="_Toc199412721"/>
      <w:r w:rsidRPr="00BD1F9F">
        <w:t>umpSipCred</w:t>
      </w:r>
      <w:r w:rsidR="00395D12" w:rsidRPr="00BD1F9F">
        <w:t xml:space="preserve"> service</w:t>
      </w:r>
      <w:bookmarkEnd w:id="833"/>
    </w:p>
    <w:p w14:paraId="4151BAFC" w14:textId="77777777" w:rsidR="008B6A5D" w:rsidRPr="00BD1F9F" w:rsidRDefault="008B6A5D" w:rsidP="008B6A5D">
      <w:r w:rsidRPr="00BD1F9F">
        <w:t>Instant Link request parameters:</w:t>
      </w:r>
    </w:p>
    <w:p w14:paraId="777F3DB2" w14:textId="77777777" w:rsidR="008B6A5D" w:rsidRPr="00BD1F9F" w:rsidRDefault="008B6A5D" w:rsidP="008B6A5D"/>
    <w:tbl>
      <w:tblPr>
        <w:tblStyle w:val="Mkatabulky"/>
        <w:tblW w:w="8596" w:type="dxa"/>
        <w:tblInd w:w="421" w:type="dxa"/>
        <w:tblLook w:val="04A0" w:firstRow="1" w:lastRow="0" w:firstColumn="1" w:lastColumn="0" w:noHBand="0" w:noVBand="1"/>
      </w:tblPr>
      <w:tblGrid>
        <w:gridCol w:w="1431"/>
        <w:gridCol w:w="2396"/>
        <w:gridCol w:w="4769"/>
      </w:tblGrid>
      <w:tr w:rsidR="008B6A5D" w:rsidRPr="00BD1F9F" w14:paraId="44C9C2FD" w14:textId="77777777" w:rsidTr="006C67EA">
        <w:tc>
          <w:tcPr>
            <w:tcW w:w="1431" w:type="dxa"/>
            <w:shd w:val="clear" w:color="auto" w:fill="F2F2F2" w:themeFill="background1" w:themeFillShade="F2"/>
          </w:tcPr>
          <w:p w14:paraId="676EC1EF" w14:textId="77777777" w:rsidR="008B6A5D" w:rsidRPr="00BD1F9F" w:rsidRDefault="008B6A5D" w:rsidP="006C67EA">
            <w:pPr>
              <w:ind w:left="0"/>
              <w:rPr>
                <w:b/>
                <w:bCs/>
              </w:rPr>
            </w:pPr>
            <w:r w:rsidRPr="00BD1F9F">
              <w:rPr>
                <w:b/>
                <w:bCs/>
              </w:rPr>
              <w:t>Inventory</w:t>
            </w:r>
          </w:p>
          <w:p w14:paraId="1F12D9CC" w14:textId="77777777" w:rsidR="008B6A5D" w:rsidRPr="00BD1F9F" w:rsidRDefault="008B6A5D" w:rsidP="006C67EA">
            <w:pPr>
              <w:ind w:left="0"/>
              <w:rPr>
                <w:b/>
                <w:bCs/>
              </w:rPr>
            </w:pPr>
            <w:r w:rsidRPr="00BD1F9F">
              <w:rPr>
                <w:b/>
                <w:bCs/>
              </w:rPr>
              <w:t>Type</w:t>
            </w:r>
          </w:p>
        </w:tc>
        <w:tc>
          <w:tcPr>
            <w:tcW w:w="2396" w:type="dxa"/>
            <w:shd w:val="clear" w:color="auto" w:fill="F2F2F2" w:themeFill="background1" w:themeFillShade="F2"/>
          </w:tcPr>
          <w:p w14:paraId="313A3722" w14:textId="77777777" w:rsidR="008B6A5D" w:rsidRPr="00BD1F9F" w:rsidRDefault="008B6A5D" w:rsidP="006C67EA">
            <w:pPr>
              <w:ind w:left="0"/>
              <w:rPr>
                <w:b/>
                <w:bCs/>
              </w:rPr>
            </w:pPr>
            <w:r w:rsidRPr="00BD1F9F">
              <w:rPr>
                <w:b/>
                <w:bCs/>
              </w:rPr>
              <w:t>Param Name</w:t>
            </w:r>
          </w:p>
        </w:tc>
        <w:tc>
          <w:tcPr>
            <w:tcW w:w="4769" w:type="dxa"/>
            <w:shd w:val="clear" w:color="auto" w:fill="F2F2F2" w:themeFill="background1" w:themeFillShade="F2"/>
          </w:tcPr>
          <w:p w14:paraId="2161ECE5" w14:textId="77777777" w:rsidR="008B6A5D" w:rsidRPr="00BD1F9F" w:rsidRDefault="008B6A5D" w:rsidP="006C67EA">
            <w:pPr>
              <w:ind w:left="0"/>
              <w:rPr>
                <w:b/>
                <w:bCs/>
              </w:rPr>
            </w:pPr>
            <w:r w:rsidRPr="00BD1F9F">
              <w:rPr>
                <w:b/>
                <w:bCs/>
              </w:rPr>
              <w:t>Param Value</w:t>
            </w:r>
          </w:p>
        </w:tc>
      </w:tr>
      <w:tr w:rsidR="008B6A5D" w:rsidRPr="00BD1F9F" w14:paraId="35E97BBE" w14:textId="77777777" w:rsidTr="006C67EA">
        <w:tc>
          <w:tcPr>
            <w:tcW w:w="1431" w:type="dxa"/>
          </w:tcPr>
          <w:p w14:paraId="0B4A4DCA" w14:textId="3C459331" w:rsidR="008B6A5D" w:rsidRPr="00BD1F9F" w:rsidRDefault="008B6A5D" w:rsidP="006C67EA">
            <w:pPr>
              <w:ind w:left="0"/>
              <w:rPr>
                <w:rFonts w:ascii="Consolas" w:hAnsi="Consolas"/>
              </w:rPr>
            </w:pPr>
            <w:r w:rsidRPr="00BD1F9F">
              <w:rPr>
                <w:rFonts w:ascii="Consolas" w:hAnsi="Consolas"/>
              </w:rPr>
              <w:t>ISDN</w:t>
            </w:r>
          </w:p>
        </w:tc>
        <w:tc>
          <w:tcPr>
            <w:tcW w:w="2396" w:type="dxa"/>
          </w:tcPr>
          <w:p w14:paraId="3C96E4BF" w14:textId="77777777" w:rsidR="008B6A5D" w:rsidRPr="00BD1F9F" w:rsidRDefault="008B6A5D" w:rsidP="006C67EA">
            <w:pPr>
              <w:ind w:left="0"/>
            </w:pPr>
            <w:r w:rsidRPr="00BD1F9F">
              <w:rPr>
                <w:rFonts w:ascii="Consolas" w:hAnsi="Consolas"/>
              </w:rPr>
              <w:t>PRIMARY_ID_TYPE</w:t>
            </w:r>
          </w:p>
        </w:tc>
        <w:tc>
          <w:tcPr>
            <w:tcW w:w="4769" w:type="dxa"/>
          </w:tcPr>
          <w:p w14:paraId="03D24D3B" w14:textId="28A976AD" w:rsidR="008B6A5D" w:rsidRPr="00BD1F9F" w:rsidRDefault="008B6A5D" w:rsidP="006C67EA">
            <w:pPr>
              <w:ind w:left="0"/>
              <w:rPr>
                <w:rFonts w:ascii="Consolas" w:hAnsi="Consolas"/>
              </w:rPr>
            </w:pPr>
            <w:r w:rsidRPr="00BD1F9F">
              <w:rPr>
                <w:rFonts w:ascii="Consolas" w:hAnsi="Consolas"/>
              </w:rPr>
              <w:t>isdn</w:t>
            </w:r>
          </w:p>
        </w:tc>
      </w:tr>
    </w:tbl>
    <w:p w14:paraId="2BF3C177" w14:textId="77777777" w:rsidR="008B6A5D" w:rsidRPr="00BD1F9F" w:rsidRDefault="008B6A5D" w:rsidP="008B6A5D"/>
    <w:p w14:paraId="7DC57038" w14:textId="083A8F1C" w:rsidR="00746F36" w:rsidRPr="00BD1F9F" w:rsidRDefault="00746F36" w:rsidP="005E26DA">
      <w:pPr>
        <w:pStyle w:val="Nadpis6"/>
        <w:tabs>
          <w:tab w:val="clear" w:pos="1080"/>
        </w:tabs>
        <w:ind w:left="1078" w:hanging="794"/>
      </w:pPr>
      <w:bookmarkStart w:id="834" w:name="_Toc199412722"/>
      <w:r w:rsidRPr="00BD1F9F">
        <w:t>umpHardware</w:t>
      </w:r>
      <w:r w:rsidR="00395D12" w:rsidRPr="00BD1F9F">
        <w:t xml:space="preserve"> service</w:t>
      </w:r>
      <w:bookmarkEnd w:id="834"/>
    </w:p>
    <w:p w14:paraId="578EAA8D" w14:textId="77777777" w:rsidR="008B6A5D" w:rsidRPr="00AF22F1" w:rsidRDefault="008B6A5D" w:rsidP="008B6A5D">
      <w:r w:rsidRPr="00AF22F1">
        <w:t>Instant Link request parameters:</w:t>
      </w:r>
    </w:p>
    <w:p w14:paraId="1731B8A5" w14:textId="77777777" w:rsidR="008B6A5D" w:rsidRPr="00AF22F1" w:rsidRDefault="008B6A5D" w:rsidP="008B6A5D"/>
    <w:tbl>
      <w:tblPr>
        <w:tblStyle w:val="Mkatabulky"/>
        <w:tblW w:w="8596" w:type="dxa"/>
        <w:tblInd w:w="421" w:type="dxa"/>
        <w:tblLook w:val="04A0" w:firstRow="1" w:lastRow="0" w:firstColumn="1" w:lastColumn="0" w:noHBand="0" w:noVBand="1"/>
      </w:tblPr>
      <w:tblGrid>
        <w:gridCol w:w="1431"/>
        <w:gridCol w:w="2396"/>
        <w:gridCol w:w="4769"/>
      </w:tblGrid>
      <w:tr w:rsidR="008B6A5D" w:rsidRPr="00AF22F1" w14:paraId="3E8E5156" w14:textId="77777777" w:rsidTr="006C67EA">
        <w:tc>
          <w:tcPr>
            <w:tcW w:w="1431" w:type="dxa"/>
            <w:shd w:val="clear" w:color="auto" w:fill="F2F2F2" w:themeFill="background1" w:themeFillShade="F2"/>
          </w:tcPr>
          <w:p w14:paraId="6985481D" w14:textId="77777777" w:rsidR="008B6A5D" w:rsidRPr="00AF22F1" w:rsidRDefault="008B6A5D" w:rsidP="006C67EA">
            <w:pPr>
              <w:ind w:left="0"/>
              <w:rPr>
                <w:b/>
                <w:bCs/>
              </w:rPr>
            </w:pPr>
            <w:r w:rsidRPr="00AF22F1">
              <w:rPr>
                <w:b/>
                <w:bCs/>
              </w:rPr>
              <w:t>Inventory</w:t>
            </w:r>
          </w:p>
          <w:p w14:paraId="392C66E3" w14:textId="77777777" w:rsidR="008B6A5D" w:rsidRPr="00AF22F1" w:rsidRDefault="008B6A5D" w:rsidP="006C67EA">
            <w:pPr>
              <w:ind w:left="0"/>
              <w:rPr>
                <w:b/>
                <w:bCs/>
              </w:rPr>
            </w:pPr>
            <w:r w:rsidRPr="00AF22F1">
              <w:rPr>
                <w:b/>
                <w:bCs/>
              </w:rPr>
              <w:t>Type</w:t>
            </w:r>
          </w:p>
        </w:tc>
        <w:tc>
          <w:tcPr>
            <w:tcW w:w="2396" w:type="dxa"/>
            <w:shd w:val="clear" w:color="auto" w:fill="F2F2F2" w:themeFill="background1" w:themeFillShade="F2"/>
          </w:tcPr>
          <w:p w14:paraId="7773F0F2" w14:textId="77777777" w:rsidR="008B6A5D" w:rsidRPr="00AF22F1" w:rsidRDefault="008B6A5D" w:rsidP="006C67EA">
            <w:pPr>
              <w:ind w:left="0"/>
              <w:rPr>
                <w:b/>
                <w:bCs/>
              </w:rPr>
            </w:pPr>
            <w:r w:rsidRPr="00AF22F1">
              <w:rPr>
                <w:b/>
                <w:bCs/>
              </w:rPr>
              <w:t>Param Name</w:t>
            </w:r>
          </w:p>
        </w:tc>
        <w:tc>
          <w:tcPr>
            <w:tcW w:w="4769" w:type="dxa"/>
            <w:shd w:val="clear" w:color="auto" w:fill="F2F2F2" w:themeFill="background1" w:themeFillShade="F2"/>
          </w:tcPr>
          <w:p w14:paraId="35EF75FE" w14:textId="77777777" w:rsidR="008B6A5D" w:rsidRPr="00AF22F1" w:rsidRDefault="008B6A5D" w:rsidP="006C67EA">
            <w:pPr>
              <w:ind w:left="0"/>
              <w:rPr>
                <w:b/>
                <w:bCs/>
              </w:rPr>
            </w:pPr>
            <w:r w:rsidRPr="00AF22F1">
              <w:rPr>
                <w:b/>
                <w:bCs/>
              </w:rPr>
              <w:t>Param Value</w:t>
            </w:r>
          </w:p>
        </w:tc>
      </w:tr>
      <w:tr w:rsidR="008B6A5D" w:rsidRPr="00AF22F1" w14:paraId="41B3E54F" w14:textId="77777777" w:rsidTr="006C67EA">
        <w:tc>
          <w:tcPr>
            <w:tcW w:w="1431" w:type="dxa"/>
          </w:tcPr>
          <w:p w14:paraId="74D335B1" w14:textId="0AC58D84" w:rsidR="008B6A5D" w:rsidRPr="00AF22F1" w:rsidRDefault="008B6A5D" w:rsidP="006C67EA">
            <w:pPr>
              <w:ind w:left="0"/>
              <w:rPr>
                <w:rFonts w:ascii="Consolas" w:hAnsi="Consolas"/>
              </w:rPr>
            </w:pPr>
            <w:r>
              <w:rPr>
                <w:rFonts w:ascii="Consolas" w:hAnsi="Consolas"/>
              </w:rPr>
              <w:t>MAC</w:t>
            </w:r>
          </w:p>
        </w:tc>
        <w:tc>
          <w:tcPr>
            <w:tcW w:w="2396" w:type="dxa"/>
          </w:tcPr>
          <w:p w14:paraId="65BFC541" w14:textId="77777777" w:rsidR="008B6A5D" w:rsidRPr="00AF22F1" w:rsidRDefault="008B6A5D" w:rsidP="006C67EA">
            <w:pPr>
              <w:ind w:left="0"/>
            </w:pPr>
            <w:r w:rsidRPr="00AF22F1">
              <w:rPr>
                <w:rFonts w:ascii="Consolas" w:hAnsi="Consolas"/>
              </w:rPr>
              <w:t>PRIMARY_ID_TYPE</w:t>
            </w:r>
          </w:p>
        </w:tc>
        <w:tc>
          <w:tcPr>
            <w:tcW w:w="4769" w:type="dxa"/>
          </w:tcPr>
          <w:p w14:paraId="08FF357E" w14:textId="79DA06CE" w:rsidR="008B6A5D" w:rsidRPr="00AF22F1" w:rsidRDefault="008B6A5D" w:rsidP="006C67EA">
            <w:pPr>
              <w:ind w:left="0"/>
              <w:rPr>
                <w:rFonts w:ascii="Consolas" w:hAnsi="Consolas"/>
              </w:rPr>
            </w:pPr>
            <w:r w:rsidRPr="008B6A5D">
              <w:rPr>
                <w:rFonts w:ascii="Consolas" w:hAnsi="Consolas"/>
              </w:rPr>
              <w:t>macAddress</w:t>
            </w:r>
          </w:p>
        </w:tc>
      </w:tr>
    </w:tbl>
    <w:p w14:paraId="58DEFE0F" w14:textId="1A6755E9" w:rsidR="00746F36" w:rsidRDefault="00746F36" w:rsidP="00746F36">
      <w:pPr>
        <w:rPr>
          <w:highlight w:val="yellow"/>
        </w:rPr>
      </w:pPr>
    </w:p>
    <w:p w14:paraId="09577BFA" w14:textId="77777777" w:rsidR="005E26DA" w:rsidRDefault="005E26DA" w:rsidP="00746F36">
      <w:pPr>
        <w:rPr>
          <w:highlight w:val="yellow"/>
        </w:rPr>
      </w:pPr>
    </w:p>
    <w:p w14:paraId="756BC46F" w14:textId="09BC2473" w:rsidR="00874F53" w:rsidRPr="004C35A6" w:rsidRDefault="00874F53" w:rsidP="005E26DA">
      <w:pPr>
        <w:pStyle w:val="Nadpis6"/>
        <w:tabs>
          <w:tab w:val="clear" w:pos="1080"/>
        </w:tabs>
        <w:ind w:left="1078" w:hanging="794"/>
      </w:pPr>
      <w:bookmarkStart w:id="835" w:name="_Toc199412723"/>
      <w:r>
        <w:t>smscMultidevice</w:t>
      </w:r>
      <w:r w:rsidRPr="004C35A6">
        <w:t xml:space="preserve"> service</w:t>
      </w:r>
      <w:bookmarkEnd w:id="835"/>
    </w:p>
    <w:p w14:paraId="092FCC78" w14:textId="0E1ED007" w:rsidR="00874F53" w:rsidRDefault="00874F53" w:rsidP="00874F53">
      <w:r>
        <w:t>If a secondary OneNumber MSISDN is being cleansed, additional CREATE request is passed to Instant Link to remove the secondary OneNumber MSISDN from companion devices under the respective OneNumber primary MSISDN while keeping remaining secondary OneNumber MSISDN’s.</w:t>
      </w:r>
    </w:p>
    <w:p w14:paraId="1DE4C3D4" w14:textId="77777777" w:rsidR="00874F53" w:rsidRDefault="00874F53" w:rsidP="00874F53"/>
    <w:p w14:paraId="286E0D45" w14:textId="4811CA17" w:rsidR="00874F53" w:rsidRDefault="00874F53" w:rsidP="00874F53">
      <w:r>
        <w:t>If all secondary OneNumber MSISDN’s under the same primary OneNumber MSISDN are being cleansed or if the primary OneNumber MSISDN is being cleansed itself, DELETE operation is sent instead to remove the primary OneNumber MSISDN along with all companion devices under it.</w:t>
      </w:r>
    </w:p>
    <w:p w14:paraId="71367A18" w14:textId="77777777" w:rsidR="00874F53" w:rsidRDefault="00874F53" w:rsidP="00874F53"/>
    <w:p w14:paraId="425BD494" w14:textId="021EC349" w:rsidR="00874F53" w:rsidRPr="004C35A6" w:rsidRDefault="00874F53" w:rsidP="00874F53">
      <w:r w:rsidRPr="004C35A6">
        <w:t>Instant Link request parameters:</w:t>
      </w:r>
    </w:p>
    <w:p w14:paraId="57F70E27" w14:textId="77777777" w:rsidR="00874F53" w:rsidRPr="004C35A6" w:rsidRDefault="00874F53" w:rsidP="00874F53"/>
    <w:tbl>
      <w:tblPr>
        <w:tblStyle w:val="Mkatabulky"/>
        <w:tblW w:w="8596" w:type="dxa"/>
        <w:tblInd w:w="421" w:type="dxa"/>
        <w:tblLook w:val="04A0" w:firstRow="1" w:lastRow="0" w:firstColumn="1" w:lastColumn="0" w:noHBand="0" w:noVBand="1"/>
      </w:tblPr>
      <w:tblGrid>
        <w:gridCol w:w="1406"/>
        <w:gridCol w:w="2355"/>
        <w:gridCol w:w="4835"/>
      </w:tblGrid>
      <w:tr w:rsidR="008F0709" w:rsidRPr="004C35A6" w14:paraId="15866A53" w14:textId="77777777" w:rsidTr="00B762A5">
        <w:tc>
          <w:tcPr>
            <w:tcW w:w="1406" w:type="dxa"/>
            <w:shd w:val="clear" w:color="auto" w:fill="F2F2F2" w:themeFill="background1" w:themeFillShade="F2"/>
          </w:tcPr>
          <w:p w14:paraId="3BE6C695" w14:textId="77777777" w:rsidR="00874F53" w:rsidRPr="004C35A6" w:rsidRDefault="00874F53" w:rsidP="00B762A5">
            <w:pPr>
              <w:ind w:left="0"/>
              <w:rPr>
                <w:b/>
                <w:bCs/>
              </w:rPr>
            </w:pPr>
            <w:r w:rsidRPr="004C35A6">
              <w:rPr>
                <w:b/>
                <w:bCs/>
              </w:rPr>
              <w:t>Inventory</w:t>
            </w:r>
          </w:p>
          <w:p w14:paraId="1F5D28DC" w14:textId="77777777" w:rsidR="00874F53" w:rsidRPr="004C35A6" w:rsidRDefault="00874F53" w:rsidP="00B762A5">
            <w:pPr>
              <w:ind w:left="0"/>
              <w:rPr>
                <w:b/>
                <w:bCs/>
              </w:rPr>
            </w:pPr>
            <w:r w:rsidRPr="004C35A6">
              <w:rPr>
                <w:b/>
                <w:bCs/>
              </w:rPr>
              <w:t>Type</w:t>
            </w:r>
          </w:p>
        </w:tc>
        <w:tc>
          <w:tcPr>
            <w:tcW w:w="2355" w:type="dxa"/>
            <w:shd w:val="clear" w:color="auto" w:fill="F2F2F2" w:themeFill="background1" w:themeFillShade="F2"/>
          </w:tcPr>
          <w:p w14:paraId="53F53485" w14:textId="77777777" w:rsidR="00874F53" w:rsidRPr="004C35A6" w:rsidRDefault="00874F53" w:rsidP="00B762A5">
            <w:pPr>
              <w:ind w:left="0"/>
              <w:rPr>
                <w:b/>
                <w:bCs/>
              </w:rPr>
            </w:pPr>
            <w:r w:rsidRPr="004C35A6">
              <w:rPr>
                <w:b/>
                <w:bCs/>
              </w:rPr>
              <w:t>Param Name</w:t>
            </w:r>
          </w:p>
        </w:tc>
        <w:tc>
          <w:tcPr>
            <w:tcW w:w="4835" w:type="dxa"/>
            <w:shd w:val="clear" w:color="auto" w:fill="F2F2F2" w:themeFill="background1" w:themeFillShade="F2"/>
          </w:tcPr>
          <w:p w14:paraId="00ECBFCA" w14:textId="77777777" w:rsidR="00874F53" w:rsidRPr="004C35A6" w:rsidRDefault="00874F53" w:rsidP="00B762A5">
            <w:pPr>
              <w:ind w:left="0"/>
              <w:rPr>
                <w:b/>
                <w:bCs/>
              </w:rPr>
            </w:pPr>
            <w:r w:rsidRPr="004C35A6">
              <w:rPr>
                <w:b/>
                <w:bCs/>
              </w:rPr>
              <w:t>Param Value</w:t>
            </w:r>
          </w:p>
        </w:tc>
      </w:tr>
      <w:tr w:rsidR="008F0709" w:rsidRPr="004C35A6" w14:paraId="69F43DCD" w14:textId="77777777" w:rsidTr="00B762A5">
        <w:tc>
          <w:tcPr>
            <w:tcW w:w="1406" w:type="dxa"/>
            <w:vMerge w:val="restart"/>
          </w:tcPr>
          <w:p w14:paraId="60A99FA2" w14:textId="77777777" w:rsidR="00874F53" w:rsidRPr="004C35A6" w:rsidRDefault="00874F53" w:rsidP="00B762A5">
            <w:pPr>
              <w:ind w:left="0"/>
              <w:rPr>
                <w:rFonts w:ascii="Consolas" w:hAnsi="Consolas"/>
              </w:rPr>
            </w:pPr>
            <w:r w:rsidRPr="004C35A6">
              <w:rPr>
                <w:rFonts w:ascii="Consolas" w:hAnsi="Consolas"/>
              </w:rPr>
              <w:t>MSISDN</w:t>
            </w:r>
          </w:p>
        </w:tc>
        <w:tc>
          <w:tcPr>
            <w:tcW w:w="2355" w:type="dxa"/>
          </w:tcPr>
          <w:p w14:paraId="665DF901" w14:textId="77777777" w:rsidR="00874F53" w:rsidRPr="004C35A6" w:rsidRDefault="00874F53" w:rsidP="00B762A5">
            <w:pPr>
              <w:ind w:left="0"/>
            </w:pPr>
            <w:r w:rsidRPr="004C35A6">
              <w:rPr>
                <w:rFonts w:ascii="Consolas" w:hAnsi="Consolas"/>
              </w:rPr>
              <w:t>PRIMARY_ID_TYPE</w:t>
            </w:r>
          </w:p>
        </w:tc>
        <w:tc>
          <w:tcPr>
            <w:tcW w:w="4835" w:type="dxa"/>
          </w:tcPr>
          <w:p w14:paraId="3E269A24" w14:textId="5384D060" w:rsidR="00874F53" w:rsidRPr="004C35A6" w:rsidRDefault="00874F53" w:rsidP="00B762A5">
            <w:pPr>
              <w:ind w:left="0"/>
              <w:rPr>
                <w:rFonts w:ascii="Consolas" w:hAnsi="Consolas"/>
              </w:rPr>
            </w:pPr>
            <w:r>
              <w:rPr>
                <w:rFonts w:ascii="Consolas" w:hAnsi="Consolas"/>
              </w:rPr>
              <w:t>voiceMsisdn</w:t>
            </w:r>
          </w:p>
        </w:tc>
      </w:tr>
      <w:tr w:rsidR="008F0709" w:rsidRPr="004C35A6" w14:paraId="6F4F7F05" w14:textId="77777777" w:rsidTr="00B762A5">
        <w:tc>
          <w:tcPr>
            <w:tcW w:w="1406" w:type="dxa"/>
            <w:vMerge/>
          </w:tcPr>
          <w:p w14:paraId="59F3E2CC" w14:textId="77777777" w:rsidR="00874F53" w:rsidRPr="004C35A6" w:rsidRDefault="00874F53" w:rsidP="00B762A5">
            <w:pPr>
              <w:ind w:left="0"/>
              <w:rPr>
                <w:rFonts w:ascii="Consolas" w:hAnsi="Consolas"/>
              </w:rPr>
            </w:pPr>
          </w:p>
        </w:tc>
        <w:tc>
          <w:tcPr>
            <w:tcW w:w="2355" w:type="dxa"/>
          </w:tcPr>
          <w:p w14:paraId="7C509994" w14:textId="77777777" w:rsidR="00874F53" w:rsidRPr="004C35A6" w:rsidRDefault="00874F53" w:rsidP="00B762A5">
            <w:pPr>
              <w:ind w:left="0"/>
              <w:rPr>
                <w:rFonts w:ascii="Consolas" w:hAnsi="Consolas"/>
              </w:rPr>
            </w:pPr>
            <w:r w:rsidRPr="004C35A6">
              <w:rPr>
                <w:rFonts w:ascii="Consolas" w:hAnsi="Consolas"/>
              </w:rPr>
              <w:t>PRIMARY_ID</w:t>
            </w:r>
          </w:p>
        </w:tc>
        <w:tc>
          <w:tcPr>
            <w:tcW w:w="4835" w:type="dxa"/>
          </w:tcPr>
          <w:p w14:paraId="3B20AB11" w14:textId="621F74C6" w:rsidR="00874F53" w:rsidRPr="004C35A6" w:rsidRDefault="00874F53" w:rsidP="00B762A5">
            <w:pPr>
              <w:ind w:left="0"/>
              <w:rPr>
                <w:rFonts w:ascii="Consolas" w:hAnsi="Consolas"/>
              </w:rPr>
            </w:pPr>
            <w:r w:rsidRPr="000C3DAB">
              <w:rPr>
                <w:rFonts w:ascii="Consolas" w:hAnsi="Consolas"/>
              </w:rPr>
              <w:t>&lt;PRIMARY_</w:t>
            </w:r>
            <w:r>
              <w:rPr>
                <w:rFonts w:ascii="Consolas" w:hAnsi="Consolas"/>
              </w:rPr>
              <w:t>ONENUMBER_</w:t>
            </w:r>
            <w:r w:rsidRPr="000C3DAB">
              <w:rPr>
                <w:rFonts w:ascii="Consolas" w:hAnsi="Consolas"/>
              </w:rPr>
              <w:t>MSISDN&gt;</w:t>
            </w:r>
          </w:p>
        </w:tc>
      </w:tr>
      <w:tr w:rsidR="008F0709" w:rsidRPr="004C35A6" w14:paraId="2304C1AD" w14:textId="77777777" w:rsidTr="00B762A5">
        <w:tc>
          <w:tcPr>
            <w:tcW w:w="1406" w:type="dxa"/>
            <w:vMerge/>
          </w:tcPr>
          <w:p w14:paraId="57C8C678" w14:textId="77777777" w:rsidR="00874F53" w:rsidRPr="004C35A6" w:rsidRDefault="00874F53" w:rsidP="00B762A5">
            <w:pPr>
              <w:ind w:left="0"/>
              <w:rPr>
                <w:rFonts w:ascii="Consolas" w:hAnsi="Consolas"/>
              </w:rPr>
            </w:pPr>
          </w:p>
        </w:tc>
        <w:tc>
          <w:tcPr>
            <w:tcW w:w="2355" w:type="dxa"/>
          </w:tcPr>
          <w:p w14:paraId="4C72D9E9" w14:textId="77777777" w:rsidR="00874F53" w:rsidRPr="004C35A6" w:rsidRDefault="00874F53" w:rsidP="00B762A5">
            <w:pPr>
              <w:ind w:left="0"/>
              <w:rPr>
                <w:rFonts w:ascii="Consolas" w:hAnsi="Consolas"/>
              </w:rPr>
            </w:pPr>
            <w:r w:rsidRPr="004C35A6">
              <w:rPr>
                <w:rFonts w:ascii="Consolas" w:hAnsi="Consolas"/>
              </w:rPr>
              <w:t>PARAMETERS</w:t>
            </w:r>
          </w:p>
        </w:tc>
        <w:tc>
          <w:tcPr>
            <w:tcW w:w="4835" w:type="dxa"/>
          </w:tcPr>
          <w:p w14:paraId="6A0ABD86" w14:textId="4CBBA5B9" w:rsidR="008F0709" w:rsidRPr="008F0709" w:rsidRDefault="008F0709" w:rsidP="00B762A5">
            <w:pPr>
              <w:ind w:left="0"/>
              <w:rPr>
                <w:rFonts w:ascii="Consolas" w:hAnsi="Consolas"/>
                <w:b/>
                <w:bCs/>
              </w:rPr>
            </w:pPr>
            <w:r w:rsidRPr="008F0709">
              <w:rPr>
                <w:rFonts w:ascii="Consolas" w:hAnsi="Consolas"/>
                <w:b/>
                <w:bCs/>
              </w:rPr>
              <w:t>CREATE:</w:t>
            </w:r>
          </w:p>
          <w:p w14:paraId="5CE2E7EF" w14:textId="53D11877" w:rsidR="00685305" w:rsidRDefault="00685305" w:rsidP="00B762A5">
            <w:pPr>
              <w:ind w:left="0"/>
              <w:rPr>
                <w:rFonts w:ascii="Consolas" w:hAnsi="Consolas"/>
              </w:rPr>
            </w:pPr>
            <w:r>
              <w:rPr>
                <w:rFonts w:ascii="Consolas" w:hAnsi="Consolas"/>
              </w:rPr>
              <w:t>imsi=</w:t>
            </w:r>
            <w:r w:rsidRPr="000C3DAB">
              <w:rPr>
                <w:rFonts w:ascii="Consolas" w:hAnsi="Consolas"/>
              </w:rPr>
              <w:t>&lt;PRIMARY_</w:t>
            </w:r>
            <w:r>
              <w:rPr>
                <w:rFonts w:ascii="Consolas" w:hAnsi="Consolas"/>
              </w:rPr>
              <w:t>ONENUMBER_IMSI</w:t>
            </w:r>
            <w:r w:rsidRPr="000C3DAB">
              <w:rPr>
                <w:rFonts w:ascii="Consolas" w:hAnsi="Consolas"/>
              </w:rPr>
              <w:t>&gt;</w:t>
            </w:r>
          </w:p>
          <w:p w14:paraId="2A059EDA" w14:textId="37C00740" w:rsidR="008F0709" w:rsidRDefault="008F0709" w:rsidP="00B762A5">
            <w:pPr>
              <w:ind w:left="0"/>
              <w:rPr>
                <w:rFonts w:ascii="Consolas" w:hAnsi="Consolas"/>
              </w:rPr>
            </w:pPr>
            <w:r w:rsidRPr="008F0709">
              <w:rPr>
                <w:rFonts w:ascii="Consolas" w:hAnsi="Consolas"/>
              </w:rPr>
              <w:t>package=OneNumber</w:t>
            </w:r>
            <w:r>
              <w:rPr>
                <w:rFonts w:ascii="Consolas" w:hAnsi="Consolas"/>
              </w:rPr>
              <w:br/>
              <w:t xml:space="preserve">devices </w:t>
            </w:r>
            <w:r w:rsidR="008A2415">
              <w:rPr>
                <w:rFonts w:ascii="Consolas" w:hAnsi="Consolas"/>
              </w:rPr>
              <w:t>[</w:t>
            </w:r>
          </w:p>
          <w:p w14:paraId="0D5DEECC" w14:textId="518084CA" w:rsidR="008A2415" w:rsidRDefault="008A2415" w:rsidP="00B762A5">
            <w:pPr>
              <w:ind w:left="0"/>
              <w:rPr>
                <w:rFonts w:ascii="Consolas" w:hAnsi="Consolas"/>
              </w:rPr>
            </w:pPr>
            <w:r>
              <w:rPr>
                <w:rFonts w:ascii="Consolas" w:hAnsi="Consolas"/>
              </w:rPr>
              <w:t xml:space="preserve"> {</w:t>
            </w:r>
          </w:p>
          <w:p w14:paraId="319EA789" w14:textId="5ED658FE" w:rsidR="008F0709" w:rsidRDefault="008A2415" w:rsidP="008A2415">
            <w:pPr>
              <w:ind w:left="0"/>
              <w:rPr>
                <w:rFonts w:ascii="Consolas" w:hAnsi="Consolas"/>
              </w:rPr>
            </w:pPr>
            <w:r>
              <w:rPr>
                <w:rFonts w:ascii="Consolas" w:hAnsi="Consolas"/>
              </w:rPr>
              <w:t xml:space="preserve">  </w:t>
            </w:r>
            <w:r w:rsidR="008F0709" w:rsidRPr="008F0709">
              <w:rPr>
                <w:rFonts w:ascii="Consolas" w:hAnsi="Consolas"/>
              </w:rPr>
              <w:t>deviceMsisdn=</w:t>
            </w:r>
            <w:r w:rsidR="008F0709">
              <w:rPr>
                <w:rFonts w:ascii="Consolas" w:hAnsi="Consolas"/>
              </w:rPr>
              <w:t>&lt;SECONDARY_MSISDN_TO_KEEP&gt;</w:t>
            </w:r>
          </w:p>
          <w:p w14:paraId="4CBCA9F2" w14:textId="6070B668" w:rsidR="008F0709" w:rsidRDefault="008A2415" w:rsidP="008A2415">
            <w:pPr>
              <w:ind w:left="0"/>
              <w:rPr>
                <w:rFonts w:ascii="Consolas" w:hAnsi="Consolas"/>
              </w:rPr>
            </w:pPr>
            <w:r>
              <w:rPr>
                <w:rFonts w:ascii="Consolas" w:hAnsi="Consolas"/>
              </w:rPr>
              <w:t xml:space="preserve">  </w:t>
            </w:r>
            <w:r w:rsidR="008F0709" w:rsidRPr="008F0709">
              <w:rPr>
                <w:rFonts w:ascii="Consolas" w:hAnsi="Consolas"/>
              </w:rPr>
              <w:t>imsi=</w:t>
            </w:r>
            <w:r w:rsidR="008F0709">
              <w:rPr>
                <w:rFonts w:ascii="Consolas" w:hAnsi="Consolas"/>
              </w:rPr>
              <w:t>&lt;SECONDARY_IMSI_TO_KEEP&gt;</w:t>
            </w:r>
          </w:p>
          <w:p w14:paraId="55D17E93" w14:textId="4CF2361F" w:rsidR="008F0709" w:rsidRDefault="008A2415" w:rsidP="008A2415">
            <w:pPr>
              <w:ind w:left="0"/>
              <w:rPr>
                <w:rFonts w:ascii="Consolas" w:hAnsi="Consolas"/>
              </w:rPr>
            </w:pPr>
            <w:r>
              <w:rPr>
                <w:rFonts w:ascii="Consolas" w:hAnsi="Consolas"/>
              </w:rPr>
              <w:t xml:space="preserve">  </w:t>
            </w:r>
            <w:r w:rsidR="008F0709" w:rsidRPr="008F0709">
              <w:rPr>
                <w:rFonts w:ascii="Consolas" w:hAnsi="Consolas"/>
              </w:rPr>
              <w:t>ipOnly=1</w:t>
            </w:r>
          </w:p>
          <w:p w14:paraId="031317DC" w14:textId="11F60D1E" w:rsidR="008A2415" w:rsidRDefault="008A2415" w:rsidP="008A2415">
            <w:pPr>
              <w:ind w:left="0"/>
              <w:rPr>
                <w:rFonts w:ascii="Consolas" w:hAnsi="Consolas"/>
              </w:rPr>
            </w:pPr>
            <w:r>
              <w:rPr>
                <w:rFonts w:ascii="Consolas" w:hAnsi="Consolas"/>
              </w:rPr>
              <w:t xml:space="preserve"> }</w:t>
            </w:r>
          </w:p>
          <w:p w14:paraId="275C1B78" w14:textId="13968EEE" w:rsidR="008A2415" w:rsidRDefault="008A2415" w:rsidP="008A2415">
            <w:pPr>
              <w:ind w:left="0"/>
              <w:rPr>
                <w:rFonts w:ascii="Consolas" w:hAnsi="Consolas"/>
              </w:rPr>
            </w:pPr>
            <w:r>
              <w:rPr>
                <w:rFonts w:ascii="Consolas" w:hAnsi="Consolas"/>
              </w:rPr>
              <w:t>]</w:t>
            </w:r>
          </w:p>
          <w:p w14:paraId="37CC55AD" w14:textId="77777777" w:rsidR="008F0709" w:rsidRDefault="008F0709" w:rsidP="008F0709">
            <w:pPr>
              <w:ind w:left="0" w:firstLine="106"/>
              <w:rPr>
                <w:rFonts w:ascii="Consolas" w:hAnsi="Consolas"/>
              </w:rPr>
            </w:pPr>
          </w:p>
          <w:p w14:paraId="3D8A5601" w14:textId="77777777" w:rsidR="008F0709" w:rsidRDefault="008F0709" w:rsidP="00B762A5">
            <w:pPr>
              <w:ind w:left="0"/>
              <w:rPr>
                <w:rFonts w:ascii="Consolas" w:hAnsi="Consolas"/>
              </w:rPr>
            </w:pPr>
            <w:r w:rsidRPr="008F0709">
              <w:rPr>
                <w:rFonts w:ascii="Consolas" w:hAnsi="Consolas"/>
                <w:b/>
                <w:bCs/>
              </w:rPr>
              <w:t>DELETE:</w:t>
            </w:r>
            <w:r>
              <w:rPr>
                <w:rFonts w:ascii="Consolas" w:hAnsi="Consolas"/>
              </w:rPr>
              <w:t xml:space="preserve"> </w:t>
            </w:r>
          </w:p>
          <w:p w14:paraId="4B8E093A" w14:textId="4DA978D3" w:rsidR="00874F53" w:rsidRPr="004C35A6" w:rsidRDefault="008F0709" w:rsidP="00B762A5">
            <w:pPr>
              <w:ind w:left="0"/>
              <w:rPr>
                <w:rFonts w:ascii="Consolas" w:hAnsi="Consolas"/>
              </w:rPr>
            </w:pPr>
            <w:r>
              <w:rPr>
                <w:rFonts w:ascii="Consolas" w:hAnsi="Consolas"/>
              </w:rPr>
              <w:t>(empty)</w:t>
            </w:r>
          </w:p>
        </w:tc>
      </w:tr>
      <w:tr w:rsidR="008F0709" w:rsidRPr="004C35A6" w14:paraId="0528F2D1" w14:textId="77777777" w:rsidTr="00B762A5">
        <w:tc>
          <w:tcPr>
            <w:tcW w:w="1406" w:type="dxa"/>
            <w:vMerge/>
          </w:tcPr>
          <w:p w14:paraId="0886C7E4" w14:textId="77777777" w:rsidR="00874F53" w:rsidRPr="004C35A6" w:rsidRDefault="00874F53" w:rsidP="00B762A5">
            <w:pPr>
              <w:ind w:left="0"/>
              <w:rPr>
                <w:rFonts w:ascii="Consolas" w:hAnsi="Consolas"/>
              </w:rPr>
            </w:pPr>
          </w:p>
        </w:tc>
        <w:tc>
          <w:tcPr>
            <w:tcW w:w="2355" w:type="dxa"/>
          </w:tcPr>
          <w:p w14:paraId="35AF3897" w14:textId="77777777" w:rsidR="00874F53" w:rsidRPr="004C35A6" w:rsidRDefault="00874F53" w:rsidP="00B762A5">
            <w:pPr>
              <w:ind w:left="0"/>
              <w:rPr>
                <w:rFonts w:ascii="Consolas" w:hAnsi="Consolas"/>
              </w:rPr>
            </w:pPr>
            <w:r w:rsidRPr="004C35A6">
              <w:rPr>
                <w:rFonts w:ascii="Consolas" w:hAnsi="Consolas"/>
              </w:rPr>
              <w:t>PRIORITY</w:t>
            </w:r>
          </w:p>
        </w:tc>
        <w:tc>
          <w:tcPr>
            <w:tcW w:w="4835" w:type="dxa"/>
          </w:tcPr>
          <w:p w14:paraId="1E1ACCA1" w14:textId="7B928F6B" w:rsidR="00874F53" w:rsidRPr="004C35A6" w:rsidRDefault="008F0709" w:rsidP="00B762A5">
            <w:pPr>
              <w:ind w:left="0"/>
              <w:rPr>
                <w:rFonts w:ascii="Consolas" w:hAnsi="Consolas"/>
              </w:rPr>
            </w:pPr>
            <w:r>
              <w:rPr>
                <w:rFonts w:ascii="Consolas" w:hAnsi="Consolas"/>
              </w:rPr>
              <w:t>9</w:t>
            </w:r>
          </w:p>
        </w:tc>
      </w:tr>
    </w:tbl>
    <w:p w14:paraId="23DFC76C" w14:textId="77777777" w:rsidR="00874F53" w:rsidRPr="004C35A6" w:rsidRDefault="00874F53" w:rsidP="00874F53"/>
    <w:p w14:paraId="1F6EB6E9" w14:textId="77777777" w:rsidR="00874F53" w:rsidRPr="00746F36" w:rsidRDefault="00874F53" w:rsidP="00746F36">
      <w:pPr>
        <w:rPr>
          <w:highlight w:val="yellow"/>
        </w:rPr>
      </w:pPr>
    </w:p>
    <w:p w14:paraId="3FCFBD51" w14:textId="26C977EB" w:rsidR="00BC1C84" w:rsidRDefault="00746F36" w:rsidP="00640979">
      <w:pPr>
        <w:pStyle w:val="Nadpis5"/>
      </w:pPr>
      <w:bookmarkStart w:id="836" w:name="_Inventory_Upload"/>
      <w:bookmarkStart w:id="837" w:name="_Toc199412724"/>
      <w:bookmarkEnd w:id="836"/>
      <w:r>
        <w:t xml:space="preserve">Inventory </w:t>
      </w:r>
      <w:r w:rsidR="00BC1C84">
        <w:t>Upload</w:t>
      </w:r>
      <w:bookmarkEnd w:id="837"/>
    </w:p>
    <w:p w14:paraId="04B54FA3" w14:textId="43898793" w:rsidR="00FD214B" w:rsidRDefault="00FD214B" w:rsidP="00FD214B">
      <w:pPr>
        <w:ind w:left="0"/>
        <w:rPr>
          <w:rFonts w:ascii="Consolas" w:hAnsi="Consolas"/>
        </w:rPr>
      </w:pPr>
      <w:r>
        <w:t xml:space="preserve">Method </w:t>
      </w:r>
      <w:r>
        <w:rPr>
          <w:rFonts w:ascii="Consolas" w:hAnsi="Consolas"/>
        </w:rPr>
        <w:t>UploadWrapper</w:t>
      </w:r>
      <w:r>
        <w:t xml:space="preserve"> p</w:t>
      </w:r>
      <w:r w:rsidRPr="008C1B39">
        <w:t>erforms following operations:</w:t>
      </w:r>
    </w:p>
    <w:p w14:paraId="3ABCCBAD" w14:textId="77777777" w:rsidR="00FD214B" w:rsidRDefault="00FD214B" w:rsidP="00FD214B">
      <w:pPr>
        <w:ind w:left="0"/>
        <w:rPr>
          <w:highlight w:val="yellow"/>
        </w:rPr>
      </w:pPr>
    </w:p>
    <w:p w14:paraId="77DE6CCF" w14:textId="77777777" w:rsidR="00FD214B" w:rsidRPr="00736528" w:rsidRDefault="00FD214B">
      <w:pPr>
        <w:pStyle w:val="Odstavecseseznamem"/>
        <w:numPr>
          <w:ilvl w:val="0"/>
          <w:numId w:val="122"/>
        </w:numPr>
      </w:pPr>
      <w:r w:rsidRPr="00736528">
        <w:t xml:space="preserve">Log </w:t>
      </w:r>
      <w:r>
        <w:t xml:space="preserve">list of impacted </w:t>
      </w:r>
      <w:r w:rsidRPr="00736528">
        <w:t>systems</w:t>
      </w:r>
    </w:p>
    <w:p w14:paraId="6F7439AC" w14:textId="16497CD8" w:rsidR="00FD214B" w:rsidRDefault="00001D95">
      <w:pPr>
        <w:pStyle w:val="Odstavecseseznamem"/>
        <w:numPr>
          <w:ilvl w:val="0"/>
          <w:numId w:val="122"/>
        </w:numPr>
      </w:pPr>
      <w:r>
        <w:t>Sequentially c</w:t>
      </w:r>
      <w:r w:rsidR="00FD214B">
        <w:t>all dedicated upload wrappers for each impacted system</w:t>
      </w:r>
    </w:p>
    <w:p w14:paraId="56BEC8A9" w14:textId="078C0D03" w:rsidR="00FD214B" w:rsidRPr="00736528" w:rsidRDefault="00FD214B">
      <w:pPr>
        <w:pStyle w:val="Odstavecseseznamem"/>
        <w:numPr>
          <w:ilvl w:val="0"/>
          <w:numId w:val="122"/>
        </w:numPr>
      </w:pPr>
      <w:r>
        <w:t xml:space="preserve">Log and analyze </w:t>
      </w:r>
      <w:r w:rsidRPr="00736528">
        <w:t xml:space="preserve">results reported by each </w:t>
      </w:r>
      <w:r>
        <w:t>upload wrapper</w:t>
      </w:r>
    </w:p>
    <w:p w14:paraId="7024D468" w14:textId="77777777" w:rsidR="00FD214B" w:rsidRDefault="00FD214B">
      <w:pPr>
        <w:pStyle w:val="Odstavecseseznamem"/>
        <w:numPr>
          <w:ilvl w:val="0"/>
          <w:numId w:val="122"/>
        </w:numPr>
      </w:pPr>
      <w:r w:rsidRPr="00736528">
        <w:t>If any thread reported error, stop processing</w:t>
      </w:r>
    </w:p>
    <w:p w14:paraId="4FF591E4" w14:textId="77777777" w:rsidR="00FD214B" w:rsidRDefault="00FD214B" w:rsidP="00FD214B">
      <w:pPr>
        <w:ind w:left="0"/>
      </w:pPr>
    </w:p>
    <w:p w14:paraId="68FCC542" w14:textId="1CAD59DE" w:rsidR="00FD214B" w:rsidRDefault="00FD214B" w:rsidP="00FD214B">
      <w:pPr>
        <w:ind w:left="0"/>
      </w:pPr>
      <w:r>
        <w:t xml:space="preserve">Unlike System Cleansing, Inventory Upload task is not parallelized. </w:t>
      </w:r>
    </w:p>
    <w:p w14:paraId="3140A1E9" w14:textId="77777777" w:rsidR="00746F36" w:rsidRDefault="00746F36" w:rsidP="00BC1C84">
      <w:pPr>
        <w:ind w:left="0"/>
        <w:rPr>
          <w:highlight w:val="yellow"/>
        </w:rPr>
      </w:pPr>
    </w:p>
    <w:p w14:paraId="535F7FC6" w14:textId="34474EB9" w:rsidR="00746F36" w:rsidRPr="00001D95" w:rsidRDefault="00746F36" w:rsidP="00EB084F">
      <w:pPr>
        <w:pStyle w:val="Nadpis6"/>
      </w:pPr>
      <w:bookmarkStart w:id="838" w:name="_Toc199412725"/>
      <w:r w:rsidRPr="00001D95">
        <w:t>RMS</w:t>
      </w:r>
      <w:r w:rsidR="00DE0235">
        <w:t xml:space="preserve"> upload</w:t>
      </w:r>
      <w:bookmarkEnd w:id="838"/>
    </w:p>
    <w:p w14:paraId="6054F55F" w14:textId="36561A33" w:rsidR="001401DD" w:rsidRDefault="001401DD" w:rsidP="001401DD">
      <w:pPr>
        <w:rPr>
          <w:highlight w:val="yellow"/>
        </w:rPr>
      </w:pPr>
    </w:p>
    <w:p w14:paraId="24228D33" w14:textId="0E8120CC" w:rsidR="001401DD" w:rsidRDefault="001401DD" w:rsidP="001401DD">
      <w:pPr>
        <w:rPr>
          <w:b/>
          <w:bCs/>
        </w:rPr>
      </w:pPr>
      <w:r>
        <w:rPr>
          <w:b/>
          <w:bCs/>
        </w:rPr>
        <w:t xml:space="preserve">Type: </w:t>
      </w:r>
      <w:r>
        <w:rPr>
          <w:rFonts w:ascii="Consolas" w:hAnsi="Consolas"/>
        </w:rPr>
        <w:t>SSH</w:t>
      </w:r>
    </w:p>
    <w:p w14:paraId="46221D92" w14:textId="587D7A05" w:rsidR="001401DD" w:rsidRDefault="001401DD" w:rsidP="001401DD">
      <w:pPr>
        <w:rPr>
          <w:rFonts w:ascii="Consolas" w:hAnsi="Consolas"/>
        </w:rPr>
      </w:pPr>
      <w:r>
        <w:rPr>
          <w:b/>
          <w:bCs/>
        </w:rPr>
        <w:t xml:space="preserve">Access Configuration: </w:t>
      </w:r>
      <w:r>
        <w:t>&lt;</w:t>
      </w:r>
      <w:r w:rsidRPr="001401DD">
        <w:t xml:space="preserve"> </w:t>
      </w:r>
      <w:r w:rsidRPr="001401DD">
        <w:rPr>
          <w:rFonts w:ascii="Consolas" w:hAnsi="Consolas"/>
        </w:rPr>
        <w:t>KENAN_UNIX_</w:t>
      </w:r>
      <w:r>
        <w:rPr>
          <w:rFonts w:ascii="Consolas" w:hAnsi="Consolas"/>
        </w:rPr>
        <w:t>USER&gt;@&lt;</w:t>
      </w:r>
      <w:r w:rsidRPr="001401DD">
        <w:t xml:space="preserve"> </w:t>
      </w:r>
      <w:r w:rsidRPr="001401DD">
        <w:rPr>
          <w:rFonts w:ascii="Consolas" w:hAnsi="Consolas"/>
        </w:rPr>
        <w:t>KENAN_UNIX_HOST</w:t>
      </w:r>
      <w:r>
        <w:rPr>
          <w:rFonts w:ascii="Consolas" w:hAnsi="Consolas"/>
        </w:rPr>
        <w:t>&gt;:&lt;</w:t>
      </w:r>
      <w:r w:rsidRPr="001401DD">
        <w:t xml:space="preserve"> </w:t>
      </w:r>
      <w:r w:rsidRPr="001401DD">
        <w:rPr>
          <w:rFonts w:ascii="Consolas" w:hAnsi="Consolas"/>
        </w:rPr>
        <w:t>KENAN_UNIX_</w:t>
      </w:r>
      <w:r>
        <w:rPr>
          <w:rFonts w:ascii="Consolas" w:hAnsi="Consolas"/>
        </w:rPr>
        <w:t>PORT&gt;</w:t>
      </w:r>
      <w:r w:rsidR="00C65558">
        <w:rPr>
          <w:rFonts w:ascii="Consolas" w:hAnsi="Consolas"/>
        </w:rPr>
        <w:t>/</w:t>
      </w:r>
      <w:r w:rsidR="00C65558" w:rsidRPr="004342AB">
        <w:rPr>
          <w:rFonts w:ascii="Consolas" w:hAnsi="Consolas"/>
        </w:rPr>
        <w:t>&lt;KENAN_UNIX_ARBORDATA_PATH&gt;</w:t>
      </w:r>
    </w:p>
    <w:p w14:paraId="0C0AF5E8" w14:textId="0355217A" w:rsidR="001401DD" w:rsidRDefault="001401DD" w:rsidP="001401DD">
      <w:r>
        <w:rPr>
          <w:b/>
          <w:bCs/>
        </w:rPr>
        <w:t>Key</w:t>
      </w:r>
      <w:r w:rsidRPr="001401DD">
        <w:rPr>
          <w:b/>
          <w:bCs/>
        </w:rPr>
        <w:t>:</w:t>
      </w:r>
      <w:r w:rsidRPr="001401DD">
        <w:t xml:space="preserve"> </w:t>
      </w:r>
      <w:r w:rsidR="00204D64">
        <w:t>Phoenix p</w:t>
      </w:r>
      <w:r w:rsidRPr="001401DD">
        <w:t>ublic key must be installed on the Kenan application server</w:t>
      </w:r>
      <w:r w:rsidR="00204D64">
        <w:t xml:space="preserve"> under </w:t>
      </w:r>
      <w:r w:rsidR="00204D64" w:rsidRPr="00204D64">
        <w:rPr>
          <w:rFonts w:ascii="Consolas" w:hAnsi="Consolas"/>
          <w:b/>
          <w:bCs/>
        </w:rPr>
        <w:t>arbor</w:t>
      </w:r>
      <w:r w:rsidR="00204D64">
        <w:t xml:space="preserve"> user</w:t>
      </w:r>
      <w:r w:rsidRPr="001401DD">
        <w:t>.</w:t>
      </w:r>
    </w:p>
    <w:p w14:paraId="73F1E53D" w14:textId="6B0F2AF5" w:rsidR="00134D7D" w:rsidRDefault="00134D7D" w:rsidP="001401DD"/>
    <w:tbl>
      <w:tblPr>
        <w:tblStyle w:val="Mkatabulky"/>
        <w:tblW w:w="9356" w:type="dxa"/>
        <w:tblInd w:w="-5" w:type="dxa"/>
        <w:tblLook w:val="04A0" w:firstRow="1" w:lastRow="0" w:firstColumn="1" w:lastColumn="0" w:noHBand="0" w:noVBand="1"/>
      </w:tblPr>
      <w:tblGrid>
        <w:gridCol w:w="1985"/>
        <w:gridCol w:w="7371"/>
      </w:tblGrid>
      <w:tr w:rsidR="008C68B3" w:rsidRPr="00CA2B2C" w14:paraId="3239D6AC" w14:textId="77777777" w:rsidTr="006C67EA">
        <w:trPr>
          <w:trHeight w:val="701"/>
        </w:trPr>
        <w:tc>
          <w:tcPr>
            <w:tcW w:w="1985" w:type="dxa"/>
            <w:shd w:val="clear" w:color="auto" w:fill="D9D9D9" w:themeFill="background1" w:themeFillShade="D9"/>
          </w:tcPr>
          <w:p w14:paraId="183C7F56" w14:textId="491058CA" w:rsidR="008C68B3" w:rsidRPr="00CA2B2C" w:rsidRDefault="008C68B3" w:rsidP="006C67EA">
            <w:pPr>
              <w:ind w:left="0"/>
              <w:rPr>
                <w:b/>
                <w:bCs/>
              </w:rPr>
            </w:pPr>
            <w:r>
              <w:rPr>
                <w:b/>
                <w:bCs/>
              </w:rPr>
              <w:t>Input Identifier</w:t>
            </w:r>
            <w:r w:rsidR="00B8184D">
              <w:rPr>
                <w:b/>
                <w:bCs/>
              </w:rPr>
              <w:t>s</w:t>
            </w:r>
          </w:p>
        </w:tc>
        <w:tc>
          <w:tcPr>
            <w:tcW w:w="7371" w:type="dxa"/>
            <w:shd w:val="clear" w:color="auto" w:fill="D9D9D9" w:themeFill="background1" w:themeFillShade="D9"/>
          </w:tcPr>
          <w:p w14:paraId="63EDBB5D" w14:textId="49DD9BD0" w:rsidR="008C68B3" w:rsidRPr="00CA2B2C" w:rsidRDefault="001D1620" w:rsidP="006C67EA">
            <w:pPr>
              <w:ind w:left="0"/>
              <w:rPr>
                <w:b/>
                <w:bCs/>
              </w:rPr>
            </w:pPr>
            <w:r>
              <w:rPr>
                <w:b/>
                <w:bCs/>
              </w:rPr>
              <w:t>Upload</w:t>
            </w:r>
            <w:r w:rsidR="008C68B3">
              <w:rPr>
                <w:b/>
                <w:bCs/>
              </w:rPr>
              <w:t xml:space="preserve"> Steps</w:t>
            </w:r>
          </w:p>
        </w:tc>
      </w:tr>
      <w:tr w:rsidR="008C68B3" w:rsidRPr="00694D2A" w14:paraId="08B0332A" w14:textId="77777777" w:rsidTr="006C67EA">
        <w:trPr>
          <w:trHeight w:val="219"/>
        </w:trPr>
        <w:tc>
          <w:tcPr>
            <w:tcW w:w="1985" w:type="dxa"/>
          </w:tcPr>
          <w:p w14:paraId="452E12CC" w14:textId="47FAC132" w:rsidR="008C68B3" w:rsidRDefault="008C68B3" w:rsidP="006C67EA">
            <w:pPr>
              <w:ind w:left="0"/>
              <w:rPr>
                <w:rFonts w:ascii="Consolas" w:hAnsi="Consolas"/>
              </w:rPr>
            </w:pPr>
            <w:r>
              <w:rPr>
                <w:rFonts w:ascii="Consolas" w:hAnsi="Consolas"/>
              </w:rPr>
              <w:t>MSISDN</w:t>
            </w:r>
            <w:r w:rsidR="00DE74D3">
              <w:rPr>
                <w:rFonts w:ascii="Consolas" w:hAnsi="Consolas"/>
              </w:rPr>
              <w:t>/</w:t>
            </w:r>
            <w:r>
              <w:rPr>
                <w:rFonts w:ascii="Consolas" w:hAnsi="Consolas"/>
              </w:rPr>
              <w:t>ISDN</w:t>
            </w:r>
          </w:p>
          <w:p w14:paraId="6E7D70E7" w14:textId="77777777" w:rsidR="00BC1E4B" w:rsidRDefault="008C68B3" w:rsidP="006C67EA">
            <w:pPr>
              <w:ind w:left="0"/>
              <w:rPr>
                <w:rFonts w:ascii="Consolas" w:hAnsi="Consolas"/>
              </w:rPr>
            </w:pPr>
            <w:r>
              <w:rPr>
                <w:rFonts w:ascii="Consolas" w:hAnsi="Consolas"/>
              </w:rPr>
              <w:t>IMSI</w:t>
            </w:r>
          </w:p>
          <w:p w14:paraId="170F6DCC" w14:textId="0D40154A" w:rsidR="008C68B3" w:rsidRDefault="008C68B3" w:rsidP="006C67EA">
            <w:pPr>
              <w:ind w:left="0"/>
              <w:rPr>
                <w:rFonts w:ascii="Consolas" w:hAnsi="Consolas"/>
              </w:rPr>
            </w:pPr>
            <w:r>
              <w:rPr>
                <w:rFonts w:ascii="Consolas" w:hAnsi="Consolas"/>
              </w:rPr>
              <w:t>ICCID</w:t>
            </w:r>
          </w:p>
          <w:p w14:paraId="40B888CD" w14:textId="77777777" w:rsidR="00DE74D3" w:rsidRDefault="00DE74D3" w:rsidP="006C67EA">
            <w:pPr>
              <w:ind w:left="0"/>
              <w:rPr>
                <w:rFonts w:ascii="Consolas" w:hAnsi="Consolas"/>
              </w:rPr>
            </w:pPr>
            <w:r>
              <w:rPr>
                <w:rFonts w:ascii="Consolas" w:hAnsi="Consolas"/>
              </w:rPr>
              <w:t>Service Type</w:t>
            </w:r>
          </w:p>
          <w:p w14:paraId="5F4DC109" w14:textId="44F34E16" w:rsidR="00DE74D3" w:rsidRDefault="00DE74D3" w:rsidP="006C67EA">
            <w:pPr>
              <w:ind w:left="0"/>
              <w:rPr>
                <w:rFonts w:ascii="Consolas" w:hAnsi="Consolas"/>
              </w:rPr>
            </w:pPr>
            <w:r>
              <w:rPr>
                <w:rFonts w:ascii="Consolas" w:hAnsi="Consolas"/>
              </w:rPr>
              <w:t>Is Donated</w:t>
            </w:r>
          </w:p>
          <w:p w14:paraId="4297897E" w14:textId="33E854D3" w:rsidR="00DE74D3" w:rsidRDefault="00DE74D3" w:rsidP="006C67EA">
            <w:pPr>
              <w:ind w:left="0"/>
              <w:rPr>
                <w:rFonts w:ascii="Consolas" w:hAnsi="Consolas"/>
              </w:rPr>
            </w:pPr>
            <w:r>
              <w:rPr>
                <w:rFonts w:ascii="Consolas" w:hAnsi="Consolas"/>
              </w:rPr>
              <w:t>Sales Channel</w:t>
            </w:r>
          </w:p>
          <w:p w14:paraId="1D56C380" w14:textId="588C6A55" w:rsidR="00DE74D3" w:rsidRDefault="00DE74D3" w:rsidP="006C67EA">
            <w:pPr>
              <w:ind w:left="0"/>
              <w:rPr>
                <w:rFonts w:ascii="Consolas" w:hAnsi="Consolas"/>
              </w:rPr>
            </w:pPr>
            <w:r>
              <w:rPr>
                <w:rFonts w:ascii="Consolas" w:hAnsi="Consolas"/>
              </w:rPr>
              <w:t>Source</w:t>
            </w:r>
          </w:p>
          <w:p w14:paraId="4BE2F8CE" w14:textId="51531257" w:rsidR="002D4AA5" w:rsidRDefault="002D4AA5" w:rsidP="006C67EA">
            <w:pPr>
              <w:ind w:left="0"/>
              <w:rPr>
                <w:rFonts w:ascii="Consolas" w:hAnsi="Consolas"/>
              </w:rPr>
            </w:pPr>
            <w:r>
              <w:rPr>
                <w:rFonts w:ascii="Consolas" w:hAnsi="Consolas"/>
              </w:rPr>
              <w:t>SIM Type</w:t>
            </w:r>
          </w:p>
          <w:p w14:paraId="1DD82BAD" w14:textId="578607B8" w:rsidR="009A0CDE" w:rsidRDefault="009A0CDE" w:rsidP="006C67EA">
            <w:pPr>
              <w:ind w:left="0"/>
              <w:rPr>
                <w:rFonts w:ascii="Consolas" w:hAnsi="Consolas"/>
              </w:rPr>
            </w:pPr>
            <w:r>
              <w:rPr>
                <w:rFonts w:ascii="Consolas" w:hAnsi="Consolas"/>
              </w:rPr>
              <w:lastRenderedPageBreak/>
              <w:t>eSIM Type</w:t>
            </w:r>
          </w:p>
          <w:p w14:paraId="5DFE5652" w14:textId="6C153EBC" w:rsidR="00DE74D3" w:rsidRDefault="00DE74D3" w:rsidP="006C67EA">
            <w:pPr>
              <w:ind w:left="0"/>
              <w:rPr>
                <w:rFonts w:ascii="Consolas" w:hAnsi="Consolas"/>
              </w:rPr>
            </w:pPr>
          </w:p>
          <w:p w14:paraId="6FED4FEF" w14:textId="3D576D06" w:rsidR="00DE74D3" w:rsidRPr="00A33CDF" w:rsidRDefault="00DE74D3" w:rsidP="006C67EA">
            <w:pPr>
              <w:ind w:left="0"/>
              <w:rPr>
                <w:rFonts w:ascii="Consolas" w:hAnsi="Consolas"/>
              </w:rPr>
            </w:pPr>
          </w:p>
        </w:tc>
        <w:tc>
          <w:tcPr>
            <w:tcW w:w="7371" w:type="dxa"/>
          </w:tcPr>
          <w:p w14:paraId="21CCD0DE" w14:textId="40FA69F4" w:rsidR="006A6DF0" w:rsidRDefault="006A6DF0" w:rsidP="006A6DF0">
            <w:pPr>
              <w:ind w:left="0"/>
            </w:pPr>
            <w:r>
              <w:lastRenderedPageBreak/>
              <w:t xml:space="preserve">ResourceLoader </w:t>
            </w:r>
            <w:r w:rsidR="00FB2046">
              <w:t xml:space="preserve">script </w:t>
            </w:r>
            <w:r>
              <w:t>is used to import inventory items to RMS.</w:t>
            </w:r>
          </w:p>
          <w:p w14:paraId="3E8F12CE" w14:textId="77777777" w:rsidR="006A6DF0" w:rsidRDefault="006A6DF0" w:rsidP="006A6DF0">
            <w:pPr>
              <w:pStyle w:val="Odstavecseseznamem"/>
              <w:ind w:left="398"/>
            </w:pPr>
          </w:p>
          <w:p w14:paraId="33435ED6" w14:textId="2445236E" w:rsidR="00450065" w:rsidRDefault="00450065">
            <w:pPr>
              <w:pStyle w:val="Odstavecseseznamem"/>
              <w:numPr>
                <w:ilvl w:val="0"/>
                <w:numId w:val="123"/>
              </w:numPr>
            </w:pPr>
            <w:r>
              <w:t xml:space="preserve">Prepare input files for </w:t>
            </w:r>
            <w:r w:rsidR="001D1620">
              <w:t xml:space="preserve">Kenan </w:t>
            </w:r>
            <w:r>
              <w:t>ResourceLoader</w:t>
            </w:r>
            <w:r w:rsidR="001D1620">
              <w:t xml:space="preserve"> </w:t>
            </w:r>
            <w:r w:rsidR="00A85F77">
              <w:t xml:space="preserve">script </w:t>
            </w:r>
            <w:r w:rsidR="001D1620">
              <w:t>from values present in the main grid.</w:t>
            </w:r>
            <w:r w:rsidR="006A6DF0">
              <w:t xml:space="preserve"> Up to 3 files can be prepared, depending on input inventory types</w:t>
            </w:r>
            <w:r w:rsidR="00E07C7F">
              <w:t xml:space="preserve"> – MSISDN/ISDN, SIM and ESIM inventory use separate input files</w:t>
            </w:r>
            <w:r w:rsidR="006A6DF0">
              <w:t>.</w:t>
            </w:r>
          </w:p>
          <w:p w14:paraId="433AF42F" w14:textId="70246528" w:rsidR="006A6DF0" w:rsidRPr="004342AB" w:rsidRDefault="006A6DF0">
            <w:pPr>
              <w:pStyle w:val="Odstavecseseznamem"/>
              <w:numPr>
                <w:ilvl w:val="0"/>
                <w:numId w:val="123"/>
              </w:numPr>
            </w:pPr>
            <w:r>
              <w:t xml:space="preserve">SSH to Kenan application server and upload prepared files to </w:t>
            </w:r>
            <w:r w:rsidR="004342AB" w:rsidRPr="004342AB">
              <w:rPr>
                <w:rFonts w:ascii="Consolas" w:hAnsi="Consolas"/>
              </w:rPr>
              <w:t>&lt;KENAN_UNIX_ARBORDATA_PATH&gt; /customscript/inventoryscript/resourceloader</w:t>
            </w:r>
            <w:r w:rsidR="004342AB">
              <w:rPr>
                <w:rFonts w:ascii="Consolas" w:hAnsi="Consolas"/>
              </w:rPr>
              <w:t>/input</w:t>
            </w:r>
          </w:p>
          <w:p w14:paraId="373F3778" w14:textId="748C4E5B" w:rsidR="004342AB" w:rsidRPr="004342AB" w:rsidRDefault="004342AB">
            <w:pPr>
              <w:pStyle w:val="Odstavecseseznamem"/>
              <w:numPr>
                <w:ilvl w:val="0"/>
                <w:numId w:val="123"/>
              </w:numPr>
            </w:pPr>
            <w:r>
              <w:lastRenderedPageBreak/>
              <w:t xml:space="preserve">Chdir to </w:t>
            </w:r>
            <w:r w:rsidRPr="004342AB">
              <w:rPr>
                <w:rFonts w:ascii="Consolas" w:hAnsi="Consolas"/>
              </w:rPr>
              <w:t>../bin</w:t>
            </w:r>
          </w:p>
          <w:p w14:paraId="393DB8EC" w14:textId="560B2C33" w:rsidR="004342AB" w:rsidRPr="004342AB" w:rsidRDefault="004342AB">
            <w:pPr>
              <w:pStyle w:val="Odstavecseseznamem"/>
              <w:numPr>
                <w:ilvl w:val="0"/>
                <w:numId w:val="123"/>
              </w:numPr>
            </w:pPr>
            <w:r>
              <w:t>For each uploaded file, r</w:t>
            </w:r>
            <w:r w:rsidRPr="004342AB">
              <w:t xml:space="preserve">un </w:t>
            </w:r>
            <w:r>
              <w:rPr>
                <w:rFonts w:ascii="Consolas" w:hAnsi="Consolas"/>
              </w:rPr>
              <w:t>ResourceLoader.sh</w:t>
            </w:r>
            <w:r w:rsidRPr="004342AB">
              <w:rPr>
                <w:rFonts w:ascii="Consolas" w:hAnsi="Consolas"/>
              </w:rPr>
              <w:t xml:space="preserve"> &lt;filename&gt;</w:t>
            </w:r>
          </w:p>
          <w:p w14:paraId="05AB822A" w14:textId="66F06462" w:rsidR="004342AB" w:rsidRPr="007F5EC6" w:rsidRDefault="007F5EC6">
            <w:pPr>
              <w:pStyle w:val="Odstavecseseznamem"/>
              <w:numPr>
                <w:ilvl w:val="0"/>
                <w:numId w:val="123"/>
              </w:numPr>
            </w:pPr>
            <w:r w:rsidRPr="007F5EC6">
              <w:t>Analyze SSH</w:t>
            </w:r>
            <w:r>
              <w:t xml:space="preserve"> console</w:t>
            </w:r>
            <w:r w:rsidRPr="007F5EC6">
              <w:t xml:space="preserve"> output, report errors.</w:t>
            </w:r>
          </w:p>
          <w:p w14:paraId="0A00815A" w14:textId="55C13F87" w:rsidR="00A85F77" w:rsidRDefault="00A85F77" w:rsidP="001D1620">
            <w:pPr>
              <w:ind w:left="462"/>
              <w:rPr>
                <w:rFonts w:ascii="Consolas" w:hAnsi="Consolas"/>
              </w:rPr>
            </w:pPr>
          </w:p>
          <w:p w14:paraId="6EAF38CB" w14:textId="21BE62AA" w:rsidR="00E22F53" w:rsidRPr="00E22F53" w:rsidRDefault="00E22F53" w:rsidP="00E22F53">
            <w:pPr>
              <w:pStyle w:val="Odstavecseseznamem"/>
              <w:ind w:left="38"/>
              <w:rPr>
                <w:b/>
                <w:bCs/>
              </w:rPr>
            </w:pPr>
            <w:r w:rsidRPr="00E22F53">
              <w:rPr>
                <w:b/>
                <w:bCs/>
              </w:rPr>
              <w:t>Notes:</w:t>
            </w:r>
          </w:p>
          <w:p w14:paraId="64A6F9E3" w14:textId="5BC3BC41" w:rsidR="00E22F53" w:rsidRDefault="00E22F53">
            <w:pPr>
              <w:pStyle w:val="Odstavecseseznamem"/>
              <w:numPr>
                <w:ilvl w:val="0"/>
                <w:numId w:val="125"/>
              </w:numPr>
              <w:ind w:left="320" w:hanging="218"/>
            </w:pPr>
            <w:r>
              <w:t xml:space="preserve">Default inventory status </w:t>
            </w:r>
            <w:r w:rsidR="001E01E4">
              <w:t>is configurable</w:t>
            </w:r>
            <w:r>
              <w:t>:</w:t>
            </w:r>
          </w:p>
          <w:p w14:paraId="74CD61FD" w14:textId="77777777" w:rsidR="00E22F53" w:rsidRPr="00450065" w:rsidRDefault="00E22F53">
            <w:pPr>
              <w:pStyle w:val="Odstavecseseznamem"/>
              <w:numPr>
                <w:ilvl w:val="0"/>
                <w:numId w:val="124"/>
              </w:numPr>
              <w:ind w:left="745" w:hanging="218"/>
              <w:rPr>
                <w:rFonts w:ascii="Consolas" w:hAnsi="Consolas"/>
              </w:rPr>
            </w:pPr>
            <w:r w:rsidRPr="00450065">
              <w:rPr>
                <w:rFonts w:ascii="Consolas" w:hAnsi="Consolas"/>
              </w:rPr>
              <w:t>&lt;UPLOAD_INVENTORY_STATUS_V2&gt;</w:t>
            </w:r>
          </w:p>
          <w:p w14:paraId="06350FAA" w14:textId="77777777" w:rsidR="00E22F53" w:rsidRDefault="00E22F53">
            <w:pPr>
              <w:pStyle w:val="Odstavecseseznamem"/>
              <w:numPr>
                <w:ilvl w:val="0"/>
                <w:numId w:val="124"/>
              </w:numPr>
              <w:ind w:left="745" w:hanging="218"/>
              <w:rPr>
                <w:rFonts w:ascii="Consolas" w:hAnsi="Consolas"/>
              </w:rPr>
            </w:pPr>
            <w:r w:rsidRPr="001D1620">
              <w:rPr>
                <w:rFonts w:ascii="Consolas" w:hAnsi="Consolas"/>
              </w:rPr>
              <w:t>&lt;UPLOAD_INVENTORY_STATUS_V4&gt;</w:t>
            </w:r>
          </w:p>
          <w:p w14:paraId="2535B1E9" w14:textId="694393FF" w:rsidR="00552B69" w:rsidRDefault="00552B69">
            <w:pPr>
              <w:pStyle w:val="Odstavecseseznamem"/>
              <w:numPr>
                <w:ilvl w:val="0"/>
                <w:numId w:val="124"/>
              </w:numPr>
              <w:ind w:left="745" w:hanging="218"/>
              <w:rPr>
                <w:rFonts w:ascii="Consolas" w:hAnsi="Consolas"/>
              </w:rPr>
            </w:pPr>
            <w:r w:rsidRPr="001D1620">
              <w:rPr>
                <w:rFonts w:ascii="Consolas" w:hAnsi="Consolas"/>
              </w:rPr>
              <w:t>&lt;UPLOAD_INVENTORY_STATUS_ESIM_</w:t>
            </w:r>
            <w:r>
              <w:rPr>
                <w:rFonts w:ascii="Consolas" w:hAnsi="Consolas"/>
              </w:rPr>
              <w:t>PINLESS</w:t>
            </w:r>
            <w:r w:rsidRPr="001D1620">
              <w:rPr>
                <w:rFonts w:ascii="Consolas" w:hAnsi="Consolas"/>
              </w:rPr>
              <w:t>&gt;</w:t>
            </w:r>
          </w:p>
          <w:p w14:paraId="3CA69DD6" w14:textId="22D6CAFB" w:rsidR="00E22F53" w:rsidRDefault="00E22F53">
            <w:pPr>
              <w:pStyle w:val="Odstavecseseznamem"/>
              <w:numPr>
                <w:ilvl w:val="0"/>
                <w:numId w:val="124"/>
              </w:numPr>
              <w:ind w:left="745" w:hanging="218"/>
              <w:rPr>
                <w:rFonts w:ascii="Consolas" w:hAnsi="Consolas"/>
              </w:rPr>
            </w:pPr>
            <w:r w:rsidRPr="001D1620">
              <w:rPr>
                <w:rFonts w:ascii="Consolas" w:hAnsi="Consolas"/>
              </w:rPr>
              <w:t>&lt;UPLOAD_INVENTORY_STATUS_ESIM_VOUCHER&gt;</w:t>
            </w:r>
          </w:p>
          <w:p w14:paraId="096628FB" w14:textId="5604FC75" w:rsidR="00BE6867" w:rsidRPr="001D1620" w:rsidRDefault="00BE6867">
            <w:pPr>
              <w:pStyle w:val="Odstavecseseznamem"/>
              <w:numPr>
                <w:ilvl w:val="0"/>
                <w:numId w:val="124"/>
              </w:numPr>
              <w:ind w:left="745" w:hanging="218"/>
              <w:rPr>
                <w:rFonts w:ascii="Consolas" w:hAnsi="Consolas"/>
              </w:rPr>
            </w:pPr>
            <w:r w:rsidRPr="001D1620">
              <w:rPr>
                <w:rFonts w:ascii="Consolas" w:hAnsi="Consolas"/>
              </w:rPr>
              <w:t>&lt;UPLOAD_INVENTORY_STATUS_ESIM_</w:t>
            </w:r>
            <w:r>
              <w:rPr>
                <w:rFonts w:ascii="Consolas" w:hAnsi="Consolas"/>
              </w:rPr>
              <w:t>VIRTUAL</w:t>
            </w:r>
            <w:r w:rsidRPr="001D1620">
              <w:rPr>
                <w:rFonts w:ascii="Consolas" w:hAnsi="Consolas"/>
              </w:rPr>
              <w:t>&gt;</w:t>
            </w:r>
          </w:p>
          <w:p w14:paraId="277A30D2" w14:textId="6091924C" w:rsidR="00E22F53" w:rsidRDefault="00E22F53">
            <w:pPr>
              <w:pStyle w:val="Odstavecseseznamem"/>
              <w:numPr>
                <w:ilvl w:val="0"/>
                <w:numId w:val="126"/>
              </w:numPr>
              <w:ind w:left="320" w:hanging="218"/>
            </w:pPr>
            <w:r>
              <w:t xml:space="preserve">Default inventory start datetime configuration: </w:t>
            </w:r>
          </w:p>
          <w:p w14:paraId="68EB6B7B" w14:textId="6E1EDD0D" w:rsidR="00E22F53" w:rsidRDefault="00E22F53" w:rsidP="00E22F53">
            <w:pPr>
              <w:pStyle w:val="Odstavecseseznamem"/>
              <w:ind w:left="604"/>
            </w:pPr>
            <w:r w:rsidRPr="006A6DF0">
              <w:rPr>
                <w:rFonts w:ascii="Consolas" w:hAnsi="Consolas"/>
              </w:rPr>
              <w:t>01/01/2012</w:t>
            </w:r>
            <w:r>
              <w:t xml:space="preserve"> (hard-coded)</w:t>
            </w:r>
          </w:p>
          <w:p w14:paraId="2A873649" w14:textId="77777777" w:rsidR="00E22F53" w:rsidRDefault="00E22F53">
            <w:pPr>
              <w:pStyle w:val="Odstavecseseznamem"/>
              <w:numPr>
                <w:ilvl w:val="0"/>
                <w:numId w:val="126"/>
              </w:numPr>
              <w:ind w:left="320" w:hanging="218"/>
            </w:pPr>
            <w:r>
              <w:t>Data files naming convention:</w:t>
            </w:r>
          </w:p>
          <w:p w14:paraId="203A57E0" w14:textId="5A0921AA" w:rsidR="00E22F53" w:rsidRDefault="00E22F53" w:rsidP="00E22F53">
            <w:pPr>
              <w:ind w:left="604"/>
              <w:rPr>
                <w:rFonts w:ascii="Consolas" w:hAnsi="Consolas"/>
              </w:rPr>
            </w:pPr>
            <w:r w:rsidRPr="001D1620">
              <w:rPr>
                <w:rFonts w:ascii="Consolas" w:hAnsi="Consolas"/>
              </w:rPr>
              <w:t>UPLOAD_</w:t>
            </w:r>
            <w:r>
              <w:rPr>
                <w:rFonts w:ascii="Consolas" w:hAnsi="Consolas"/>
              </w:rPr>
              <w:t>&lt;</w:t>
            </w:r>
            <w:r w:rsidRPr="001D1620">
              <w:rPr>
                <w:rFonts w:ascii="Consolas" w:hAnsi="Consolas"/>
              </w:rPr>
              <w:t>MSISDN|SIM|ESIM</w:t>
            </w:r>
            <w:r>
              <w:rPr>
                <w:rFonts w:ascii="Consolas" w:hAnsi="Consolas"/>
              </w:rPr>
              <w:t>&gt;</w:t>
            </w:r>
            <w:r w:rsidRPr="001D1620">
              <w:rPr>
                <w:rFonts w:ascii="Consolas" w:hAnsi="Consolas"/>
              </w:rPr>
              <w:t>_VODAFONE_</w:t>
            </w:r>
            <w:r>
              <w:rPr>
                <w:rFonts w:ascii="Consolas" w:hAnsi="Consolas"/>
              </w:rPr>
              <w:t>&lt;YYYYMMDDHHNNSS&gt;.DAT</w:t>
            </w:r>
          </w:p>
          <w:p w14:paraId="3925AA02" w14:textId="0A8712AE" w:rsidR="006704F2" w:rsidRPr="006704F2" w:rsidRDefault="006704F2">
            <w:pPr>
              <w:pStyle w:val="Odstavecseseznamem"/>
              <w:numPr>
                <w:ilvl w:val="0"/>
                <w:numId w:val="126"/>
              </w:numPr>
              <w:ind w:left="320" w:hanging="218"/>
            </w:pPr>
            <w:r w:rsidRPr="006704F2">
              <w:t>eSIM cards that failed to be clean</w:t>
            </w:r>
            <w:r w:rsidR="003B57C0">
              <w:t>s</w:t>
            </w:r>
            <w:r w:rsidRPr="006704F2">
              <w:t>ed in SMDP are excluded.</w:t>
            </w:r>
          </w:p>
          <w:p w14:paraId="5CC18FA2" w14:textId="62E3E886" w:rsidR="001D1620" w:rsidRPr="00694D2A" w:rsidRDefault="001D1620" w:rsidP="006704F2">
            <w:pPr>
              <w:ind w:left="0"/>
              <w:rPr>
                <w:rFonts w:ascii="Consolas" w:hAnsi="Consolas"/>
              </w:rPr>
            </w:pPr>
          </w:p>
        </w:tc>
      </w:tr>
    </w:tbl>
    <w:p w14:paraId="3FEFEA5F" w14:textId="3CAB71E0" w:rsidR="00134D7D" w:rsidRPr="001401DD" w:rsidRDefault="00134D7D" w:rsidP="001401DD"/>
    <w:p w14:paraId="2037E474" w14:textId="77777777" w:rsidR="001401DD" w:rsidRPr="001401DD" w:rsidRDefault="001401DD" w:rsidP="001401DD">
      <w:pPr>
        <w:rPr>
          <w:highlight w:val="yellow"/>
        </w:rPr>
      </w:pPr>
    </w:p>
    <w:p w14:paraId="11B5B80F" w14:textId="697F989A" w:rsidR="00746F36" w:rsidRPr="00001D95" w:rsidRDefault="00746F36" w:rsidP="00EB084F">
      <w:pPr>
        <w:pStyle w:val="Nadpis6"/>
      </w:pPr>
      <w:bookmarkStart w:id="839" w:name="_Toc199412726"/>
      <w:r w:rsidRPr="00001D95">
        <w:t>EBS</w:t>
      </w:r>
      <w:r w:rsidR="00DE0235">
        <w:t xml:space="preserve"> upload</w:t>
      </w:r>
      <w:bookmarkEnd w:id="839"/>
    </w:p>
    <w:p w14:paraId="7FED2836" w14:textId="482C8FEF" w:rsidR="001401DD" w:rsidRDefault="001401DD" w:rsidP="001401DD">
      <w:pPr>
        <w:rPr>
          <w:highlight w:val="yellow"/>
        </w:rPr>
      </w:pPr>
    </w:p>
    <w:p w14:paraId="3AECFE14" w14:textId="011056D0" w:rsidR="00C061BB" w:rsidRDefault="00C061BB" w:rsidP="00C061BB">
      <w:pPr>
        <w:rPr>
          <w:b/>
          <w:bCs/>
        </w:rPr>
      </w:pPr>
      <w:r>
        <w:rPr>
          <w:b/>
          <w:bCs/>
        </w:rPr>
        <w:t xml:space="preserve">Type: </w:t>
      </w:r>
      <w:r>
        <w:rPr>
          <w:rFonts w:ascii="Consolas" w:hAnsi="Consolas"/>
        </w:rPr>
        <w:t>DB</w:t>
      </w:r>
    </w:p>
    <w:p w14:paraId="13E23F04" w14:textId="77777777" w:rsidR="001401DD" w:rsidRPr="00824542" w:rsidRDefault="001401DD" w:rsidP="001401DD">
      <w:r>
        <w:rPr>
          <w:b/>
          <w:bCs/>
        </w:rPr>
        <w:t xml:space="preserve">Access Configuration: </w:t>
      </w:r>
      <w:r>
        <w:t>&lt;</w:t>
      </w:r>
      <w:r>
        <w:rPr>
          <w:rFonts w:ascii="Consolas" w:hAnsi="Consolas"/>
        </w:rPr>
        <w:t>EBS_DB_USER&gt;/&lt;EBS_DB_PASW&gt;@&lt;EBS_DB&gt;</w:t>
      </w:r>
    </w:p>
    <w:p w14:paraId="1834ED34" w14:textId="6ADF2B59" w:rsidR="00BC1C84" w:rsidRDefault="00BC1C84" w:rsidP="00BC1C84">
      <w:pPr>
        <w:ind w:left="0"/>
      </w:pPr>
    </w:p>
    <w:tbl>
      <w:tblPr>
        <w:tblStyle w:val="Mkatabulky"/>
        <w:tblW w:w="9356" w:type="dxa"/>
        <w:tblInd w:w="-5" w:type="dxa"/>
        <w:tblLook w:val="04A0" w:firstRow="1" w:lastRow="0" w:firstColumn="1" w:lastColumn="0" w:noHBand="0" w:noVBand="1"/>
      </w:tblPr>
      <w:tblGrid>
        <w:gridCol w:w="1985"/>
        <w:gridCol w:w="7371"/>
      </w:tblGrid>
      <w:tr w:rsidR="00DE74D3" w:rsidRPr="00CA2B2C" w14:paraId="0BD2F290" w14:textId="77777777" w:rsidTr="006C67EA">
        <w:trPr>
          <w:trHeight w:val="701"/>
        </w:trPr>
        <w:tc>
          <w:tcPr>
            <w:tcW w:w="1985" w:type="dxa"/>
            <w:shd w:val="clear" w:color="auto" w:fill="D9D9D9" w:themeFill="background1" w:themeFillShade="D9"/>
          </w:tcPr>
          <w:p w14:paraId="4FB30BA6" w14:textId="34E82641" w:rsidR="00DE74D3" w:rsidRPr="00CA2B2C" w:rsidRDefault="00DE74D3" w:rsidP="006C67EA">
            <w:pPr>
              <w:ind w:left="0"/>
              <w:rPr>
                <w:b/>
                <w:bCs/>
              </w:rPr>
            </w:pPr>
            <w:r>
              <w:rPr>
                <w:b/>
                <w:bCs/>
              </w:rPr>
              <w:t>Input Identifier</w:t>
            </w:r>
            <w:r w:rsidR="00B8184D">
              <w:rPr>
                <w:b/>
                <w:bCs/>
              </w:rPr>
              <w:t>s</w:t>
            </w:r>
          </w:p>
        </w:tc>
        <w:tc>
          <w:tcPr>
            <w:tcW w:w="7371" w:type="dxa"/>
            <w:shd w:val="clear" w:color="auto" w:fill="D9D9D9" w:themeFill="background1" w:themeFillShade="D9"/>
          </w:tcPr>
          <w:p w14:paraId="22D2CB6E" w14:textId="77777777" w:rsidR="00DE74D3" w:rsidRPr="00CA2B2C" w:rsidRDefault="00DE74D3" w:rsidP="006C67EA">
            <w:pPr>
              <w:ind w:left="0"/>
              <w:rPr>
                <w:b/>
                <w:bCs/>
              </w:rPr>
            </w:pPr>
            <w:r>
              <w:rPr>
                <w:b/>
                <w:bCs/>
              </w:rPr>
              <w:t>Upload Steps</w:t>
            </w:r>
          </w:p>
        </w:tc>
      </w:tr>
      <w:tr w:rsidR="00DE74D3" w:rsidRPr="00694D2A" w14:paraId="6C50F997" w14:textId="77777777" w:rsidTr="006C67EA">
        <w:trPr>
          <w:trHeight w:val="219"/>
        </w:trPr>
        <w:tc>
          <w:tcPr>
            <w:tcW w:w="1985" w:type="dxa"/>
          </w:tcPr>
          <w:p w14:paraId="622CDE8B" w14:textId="77777777" w:rsidR="00DE74D3" w:rsidRDefault="00DE74D3" w:rsidP="006C67EA">
            <w:pPr>
              <w:ind w:left="0"/>
              <w:rPr>
                <w:rFonts w:ascii="Consolas" w:hAnsi="Consolas"/>
              </w:rPr>
            </w:pPr>
            <w:r>
              <w:rPr>
                <w:rFonts w:ascii="Consolas" w:hAnsi="Consolas"/>
              </w:rPr>
              <w:t>ICCID</w:t>
            </w:r>
          </w:p>
          <w:p w14:paraId="53A2226C" w14:textId="789ED9D9" w:rsidR="00DE74D3" w:rsidRDefault="00DE74D3" w:rsidP="006C67EA">
            <w:pPr>
              <w:ind w:left="0"/>
              <w:rPr>
                <w:rFonts w:ascii="Consolas" w:hAnsi="Consolas"/>
              </w:rPr>
            </w:pPr>
            <w:r>
              <w:rPr>
                <w:rFonts w:ascii="Consolas" w:hAnsi="Consolas"/>
              </w:rPr>
              <w:t>EBS Organization</w:t>
            </w:r>
          </w:p>
          <w:p w14:paraId="3A223C58" w14:textId="77777777" w:rsidR="00DE74D3" w:rsidRDefault="00DE74D3" w:rsidP="006C67EA">
            <w:pPr>
              <w:ind w:left="0"/>
              <w:rPr>
                <w:rFonts w:ascii="Consolas" w:hAnsi="Consolas"/>
              </w:rPr>
            </w:pPr>
            <w:r>
              <w:rPr>
                <w:rFonts w:ascii="Consolas" w:hAnsi="Consolas"/>
              </w:rPr>
              <w:t>EBS Product</w:t>
            </w:r>
          </w:p>
          <w:p w14:paraId="4E71D881" w14:textId="77777777" w:rsidR="009A0CDE" w:rsidRDefault="009A0CDE" w:rsidP="009A0CDE">
            <w:pPr>
              <w:ind w:left="0"/>
              <w:rPr>
                <w:rFonts w:ascii="Consolas" w:hAnsi="Consolas"/>
              </w:rPr>
            </w:pPr>
            <w:r>
              <w:rPr>
                <w:rFonts w:ascii="Consolas" w:hAnsi="Consolas"/>
              </w:rPr>
              <w:t>eSIM Type</w:t>
            </w:r>
          </w:p>
          <w:p w14:paraId="57489EF0" w14:textId="06A319D2" w:rsidR="009A0CDE" w:rsidRPr="00A33CDF" w:rsidRDefault="009A0CDE" w:rsidP="006C67EA">
            <w:pPr>
              <w:ind w:left="0"/>
              <w:rPr>
                <w:rFonts w:ascii="Consolas" w:hAnsi="Consolas"/>
              </w:rPr>
            </w:pPr>
          </w:p>
        </w:tc>
        <w:tc>
          <w:tcPr>
            <w:tcW w:w="7371" w:type="dxa"/>
          </w:tcPr>
          <w:p w14:paraId="18064D6F" w14:textId="0219D012" w:rsidR="00DE74D3" w:rsidRDefault="00BC1E4B" w:rsidP="006C67EA">
            <w:pPr>
              <w:ind w:left="0"/>
            </w:pPr>
            <w:r>
              <w:t>Transaction Interface</w:t>
            </w:r>
            <w:r w:rsidR="00DE74D3">
              <w:t xml:space="preserve"> is used to import inventory items to </w:t>
            </w:r>
            <w:r>
              <w:t>EBS</w:t>
            </w:r>
            <w:r w:rsidR="00DE74D3">
              <w:t>.</w:t>
            </w:r>
          </w:p>
          <w:p w14:paraId="44D5528C" w14:textId="77777777" w:rsidR="00DE74D3" w:rsidRDefault="00DE74D3" w:rsidP="006C67EA">
            <w:pPr>
              <w:pStyle w:val="Odstavecseseznamem"/>
              <w:ind w:left="398"/>
            </w:pPr>
          </w:p>
          <w:p w14:paraId="46CC99AE" w14:textId="4504B910" w:rsidR="00DE74D3" w:rsidRDefault="00BC1E4B">
            <w:pPr>
              <w:pStyle w:val="Odstavecseseznamem"/>
              <w:numPr>
                <w:ilvl w:val="0"/>
                <w:numId w:val="127"/>
              </w:numPr>
            </w:pPr>
            <w:r>
              <w:t xml:space="preserve">Create groups of SIM cards to be inserted based on values of </w:t>
            </w:r>
            <w:r w:rsidRPr="00BC1E4B">
              <w:rPr>
                <w:b/>
                <w:bCs/>
                <w:sz w:val="18"/>
                <w:szCs w:val="18"/>
              </w:rPr>
              <w:t>EBS Organization</w:t>
            </w:r>
            <w:r>
              <w:t xml:space="preserve"> and </w:t>
            </w:r>
            <w:r w:rsidRPr="00BC1E4B">
              <w:rPr>
                <w:b/>
                <w:bCs/>
                <w:sz w:val="18"/>
                <w:szCs w:val="18"/>
              </w:rPr>
              <w:t>EBS Product</w:t>
            </w:r>
            <w:r>
              <w:t xml:space="preserve"> values in the main grid.</w:t>
            </w:r>
          </w:p>
          <w:p w14:paraId="613C6ECE" w14:textId="6673C66D" w:rsidR="00BC1E4B" w:rsidRDefault="00BC1E4B" w:rsidP="00BC1E4B">
            <w:pPr>
              <w:pStyle w:val="Odstavecseseznamem"/>
              <w:ind w:left="398"/>
            </w:pPr>
          </w:p>
          <w:p w14:paraId="69584BE9" w14:textId="76F2BBD9" w:rsidR="00BC1E4B" w:rsidRPr="00BE49C5" w:rsidRDefault="00BC1E4B" w:rsidP="00BC1E4B">
            <w:pPr>
              <w:ind w:left="0"/>
              <w:rPr>
                <w:b/>
                <w:bCs/>
              </w:rPr>
            </w:pPr>
            <w:r>
              <w:rPr>
                <w:b/>
                <w:bCs/>
              </w:rPr>
              <w:t>Subinventory code mapping:</w:t>
            </w:r>
          </w:p>
          <w:p w14:paraId="7B6508CD" w14:textId="77777777" w:rsidR="00BC1E4B" w:rsidRDefault="00BC1E4B" w:rsidP="00BC1E4B">
            <w:pPr>
              <w:ind w:left="0"/>
            </w:pPr>
          </w:p>
          <w:tbl>
            <w:tblPr>
              <w:tblStyle w:val="Mkatabulky"/>
              <w:tblW w:w="0" w:type="auto"/>
              <w:tblLook w:val="04A0" w:firstRow="1" w:lastRow="0" w:firstColumn="1" w:lastColumn="0" w:noHBand="0" w:noVBand="1"/>
            </w:tblPr>
            <w:tblGrid>
              <w:gridCol w:w="909"/>
              <w:gridCol w:w="1953"/>
              <w:gridCol w:w="1842"/>
              <w:gridCol w:w="1367"/>
            </w:tblGrid>
            <w:tr w:rsidR="00BC1E4B" w14:paraId="5FACCA64" w14:textId="77777777" w:rsidTr="00BC1E4B">
              <w:tc>
                <w:tcPr>
                  <w:tcW w:w="909" w:type="dxa"/>
                  <w:shd w:val="clear" w:color="auto" w:fill="F2F2F2" w:themeFill="background1" w:themeFillShade="F2"/>
                </w:tcPr>
                <w:p w14:paraId="6E0F9489" w14:textId="332CABE5" w:rsidR="00BC1E4B" w:rsidRPr="00CB6B91" w:rsidRDefault="00BC1E4B" w:rsidP="00BC1E4B">
                  <w:pPr>
                    <w:ind w:left="0"/>
                    <w:rPr>
                      <w:b/>
                      <w:bCs/>
                      <w:sz w:val="18"/>
                      <w:szCs w:val="18"/>
                    </w:rPr>
                  </w:pPr>
                  <w:r>
                    <w:rPr>
                      <w:b/>
                      <w:bCs/>
                      <w:sz w:val="18"/>
                      <w:szCs w:val="18"/>
                    </w:rPr>
                    <w:t>Source</w:t>
                  </w:r>
                </w:p>
              </w:tc>
              <w:tc>
                <w:tcPr>
                  <w:tcW w:w="1953" w:type="dxa"/>
                  <w:shd w:val="clear" w:color="auto" w:fill="F2F2F2" w:themeFill="background1" w:themeFillShade="F2"/>
                </w:tcPr>
                <w:p w14:paraId="66C2338B" w14:textId="29473F49" w:rsidR="00BC1E4B" w:rsidRPr="00CB6B91" w:rsidRDefault="00BC1E4B" w:rsidP="00BC1E4B">
                  <w:pPr>
                    <w:ind w:left="0"/>
                    <w:rPr>
                      <w:b/>
                      <w:bCs/>
                      <w:sz w:val="18"/>
                      <w:szCs w:val="18"/>
                    </w:rPr>
                  </w:pPr>
                  <w:r>
                    <w:rPr>
                      <w:b/>
                      <w:bCs/>
                      <w:sz w:val="18"/>
                      <w:szCs w:val="18"/>
                    </w:rPr>
                    <w:t>SIM Type</w:t>
                  </w:r>
                </w:p>
              </w:tc>
              <w:tc>
                <w:tcPr>
                  <w:tcW w:w="1842" w:type="dxa"/>
                  <w:shd w:val="clear" w:color="auto" w:fill="F2F2F2" w:themeFill="background1" w:themeFillShade="F2"/>
                </w:tcPr>
                <w:p w14:paraId="43404B5D" w14:textId="0BC290B9" w:rsidR="00BC1E4B" w:rsidRPr="00CB6B91" w:rsidRDefault="00BC1E4B" w:rsidP="00BC1E4B">
                  <w:pPr>
                    <w:ind w:left="0"/>
                    <w:rPr>
                      <w:b/>
                      <w:bCs/>
                      <w:sz w:val="18"/>
                      <w:szCs w:val="18"/>
                    </w:rPr>
                  </w:pPr>
                  <w:r>
                    <w:rPr>
                      <w:b/>
                      <w:bCs/>
                      <w:sz w:val="18"/>
                      <w:szCs w:val="18"/>
                    </w:rPr>
                    <w:t>eSIM Type</w:t>
                  </w:r>
                </w:p>
              </w:tc>
              <w:tc>
                <w:tcPr>
                  <w:tcW w:w="1367" w:type="dxa"/>
                  <w:shd w:val="clear" w:color="auto" w:fill="F2F2F2" w:themeFill="background1" w:themeFillShade="F2"/>
                </w:tcPr>
                <w:p w14:paraId="28A68741" w14:textId="4DF59729" w:rsidR="00BC1E4B" w:rsidRPr="00CB6B91" w:rsidRDefault="00BC1E4B" w:rsidP="00BC1E4B">
                  <w:pPr>
                    <w:ind w:left="0"/>
                    <w:rPr>
                      <w:b/>
                      <w:bCs/>
                      <w:sz w:val="18"/>
                      <w:szCs w:val="18"/>
                    </w:rPr>
                  </w:pPr>
                  <w:r>
                    <w:rPr>
                      <w:b/>
                      <w:bCs/>
                      <w:sz w:val="18"/>
                      <w:szCs w:val="18"/>
                    </w:rPr>
                    <w:t>EBS Subinventory</w:t>
                  </w:r>
                </w:p>
              </w:tc>
            </w:tr>
            <w:tr w:rsidR="00BC1E4B" w14:paraId="3B596B3E" w14:textId="77777777" w:rsidTr="00BC1E4B">
              <w:tc>
                <w:tcPr>
                  <w:tcW w:w="909" w:type="dxa"/>
                </w:tcPr>
                <w:p w14:paraId="02DD541F" w14:textId="00954607" w:rsidR="00BC1E4B" w:rsidRPr="00DF7DCE" w:rsidRDefault="00BC1E4B" w:rsidP="00BC1E4B">
                  <w:pPr>
                    <w:ind w:left="0"/>
                    <w:rPr>
                      <w:rFonts w:ascii="Consolas" w:hAnsi="Consolas"/>
                      <w:sz w:val="18"/>
                      <w:szCs w:val="18"/>
                    </w:rPr>
                  </w:pPr>
                  <w:r>
                    <w:rPr>
                      <w:rFonts w:ascii="Consolas" w:hAnsi="Consolas"/>
                      <w:sz w:val="18"/>
                      <w:szCs w:val="18"/>
                    </w:rPr>
                    <w:t>(any)</w:t>
                  </w:r>
                </w:p>
              </w:tc>
              <w:tc>
                <w:tcPr>
                  <w:tcW w:w="1953" w:type="dxa"/>
                </w:tcPr>
                <w:p w14:paraId="7FF0CB0D" w14:textId="32775E84" w:rsidR="00BC1E4B" w:rsidRPr="00BC1E4B" w:rsidRDefault="00BC1E4B" w:rsidP="00BC1E4B">
                  <w:pPr>
                    <w:ind w:left="0"/>
                    <w:rPr>
                      <w:rFonts w:ascii="Consolas" w:hAnsi="Consolas"/>
                      <w:sz w:val="18"/>
                      <w:szCs w:val="18"/>
                    </w:rPr>
                  </w:pPr>
                  <w:r w:rsidRPr="00BC1E4B">
                    <w:rPr>
                      <w:rFonts w:ascii="Consolas" w:hAnsi="Consolas"/>
                      <w:sz w:val="18"/>
                      <w:szCs w:val="18"/>
                    </w:rPr>
                    <w:t>eSIM</w:t>
                  </w:r>
                </w:p>
              </w:tc>
              <w:tc>
                <w:tcPr>
                  <w:tcW w:w="1842" w:type="dxa"/>
                </w:tcPr>
                <w:p w14:paraId="53AAAEDB" w14:textId="2FD1BC10" w:rsidR="00BC1E4B" w:rsidRPr="00BC1E4B" w:rsidRDefault="00BC1E4B" w:rsidP="00BC1E4B">
                  <w:pPr>
                    <w:ind w:left="0"/>
                    <w:rPr>
                      <w:rFonts w:ascii="Consolas" w:hAnsi="Consolas"/>
                      <w:b/>
                      <w:bCs/>
                      <w:sz w:val="18"/>
                      <w:szCs w:val="18"/>
                    </w:rPr>
                  </w:pPr>
                  <w:r w:rsidRPr="00BC1E4B">
                    <w:rPr>
                      <w:rFonts w:ascii="Consolas" w:hAnsi="Consolas"/>
                      <w:sz w:val="18"/>
                      <w:szCs w:val="18"/>
                    </w:rPr>
                    <w:t>Virtual-eSIM</w:t>
                  </w:r>
                </w:p>
              </w:tc>
              <w:tc>
                <w:tcPr>
                  <w:tcW w:w="1367" w:type="dxa"/>
                </w:tcPr>
                <w:p w14:paraId="5602DF26" w14:textId="78CEB6F8" w:rsidR="00BC1E4B" w:rsidRPr="00BC1E4B" w:rsidRDefault="00BC1E4B" w:rsidP="00BC1E4B">
                  <w:pPr>
                    <w:ind w:left="0"/>
                    <w:rPr>
                      <w:rFonts w:ascii="Consolas" w:hAnsi="Consolas"/>
                      <w:sz w:val="18"/>
                      <w:szCs w:val="18"/>
                    </w:rPr>
                  </w:pPr>
                  <w:r w:rsidRPr="00BC1E4B">
                    <w:rPr>
                      <w:rFonts w:ascii="Consolas" w:hAnsi="Consolas"/>
                      <w:sz w:val="18"/>
                      <w:szCs w:val="18"/>
                    </w:rPr>
                    <w:t>ESIM</w:t>
                  </w:r>
                </w:p>
              </w:tc>
            </w:tr>
            <w:tr w:rsidR="00BC1E4B" w14:paraId="52E7F7D7" w14:textId="77777777" w:rsidTr="00BC1E4B">
              <w:tc>
                <w:tcPr>
                  <w:tcW w:w="909" w:type="dxa"/>
                </w:tcPr>
                <w:p w14:paraId="7073EC82" w14:textId="5A85F6F8" w:rsidR="00BC1E4B" w:rsidRPr="00DF7DCE" w:rsidRDefault="00BC1E4B" w:rsidP="00BC1E4B">
                  <w:pPr>
                    <w:ind w:left="0"/>
                    <w:rPr>
                      <w:rFonts w:ascii="Consolas" w:hAnsi="Consolas"/>
                      <w:sz w:val="18"/>
                      <w:szCs w:val="18"/>
                    </w:rPr>
                  </w:pPr>
                  <w:r>
                    <w:rPr>
                      <w:rFonts w:ascii="Consolas" w:hAnsi="Consolas"/>
                      <w:sz w:val="18"/>
                      <w:szCs w:val="18"/>
                    </w:rPr>
                    <w:t>V2/V4</w:t>
                  </w:r>
                </w:p>
              </w:tc>
              <w:tc>
                <w:tcPr>
                  <w:tcW w:w="1953" w:type="dxa"/>
                </w:tcPr>
                <w:p w14:paraId="2A451FE7" w14:textId="3123D09A" w:rsidR="00BC1E4B" w:rsidRPr="00BC1E4B" w:rsidRDefault="00BC1E4B" w:rsidP="00BC1E4B">
                  <w:pPr>
                    <w:ind w:left="0"/>
                    <w:rPr>
                      <w:rFonts w:ascii="Consolas" w:hAnsi="Consolas"/>
                      <w:sz w:val="18"/>
                      <w:szCs w:val="18"/>
                    </w:rPr>
                  </w:pPr>
                  <w:r w:rsidRPr="00BC1E4B">
                    <w:rPr>
                      <w:rFonts w:ascii="Consolas" w:hAnsi="Consolas"/>
                      <w:sz w:val="18"/>
                      <w:szCs w:val="18"/>
                    </w:rPr>
                    <w:t>(any)</w:t>
                  </w:r>
                </w:p>
              </w:tc>
              <w:tc>
                <w:tcPr>
                  <w:tcW w:w="1842" w:type="dxa"/>
                </w:tcPr>
                <w:p w14:paraId="38E5B151" w14:textId="5C33356B" w:rsidR="00BC1E4B" w:rsidRPr="00BC1E4B" w:rsidRDefault="00BC1E4B" w:rsidP="00BC1E4B">
                  <w:pPr>
                    <w:ind w:left="0"/>
                    <w:rPr>
                      <w:rFonts w:ascii="Consolas" w:hAnsi="Consolas"/>
                      <w:sz w:val="18"/>
                      <w:szCs w:val="18"/>
                    </w:rPr>
                  </w:pPr>
                  <w:r w:rsidRPr="00BC1E4B">
                    <w:rPr>
                      <w:rFonts w:ascii="Consolas" w:hAnsi="Consolas"/>
                      <w:sz w:val="18"/>
                      <w:szCs w:val="18"/>
                    </w:rPr>
                    <w:t>(any)</w:t>
                  </w:r>
                </w:p>
              </w:tc>
              <w:tc>
                <w:tcPr>
                  <w:tcW w:w="1367" w:type="dxa"/>
                </w:tcPr>
                <w:p w14:paraId="5ED04671" w14:textId="1678A118" w:rsidR="00BC1E4B" w:rsidRPr="00BC1E4B" w:rsidRDefault="00BC1E4B" w:rsidP="00BC1E4B">
                  <w:pPr>
                    <w:ind w:left="0"/>
                    <w:rPr>
                      <w:rFonts w:ascii="Consolas" w:hAnsi="Consolas"/>
                      <w:sz w:val="18"/>
                      <w:szCs w:val="18"/>
                    </w:rPr>
                  </w:pPr>
                  <w:r w:rsidRPr="00BC1E4B">
                    <w:rPr>
                      <w:rFonts w:ascii="Consolas" w:hAnsi="Consolas"/>
                      <w:sz w:val="18"/>
                      <w:szCs w:val="18"/>
                    </w:rPr>
                    <w:t>PROD</w:t>
                  </w:r>
                </w:p>
              </w:tc>
            </w:tr>
            <w:tr w:rsidR="00BC1E4B" w14:paraId="11A19764" w14:textId="77777777" w:rsidTr="00BC1E4B">
              <w:tc>
                <w:tcPr>
                  <w:tcW w:w="909" w:type="dxa"/>
                </w:tcPr>
                <w:p w14:paraId="281BD4BD" w14:textId="244AC625" w:rsidR="00BC1E4B" w:rsidRPr="00DF7DCE" w:rsidRDefault="00BC1E4B" w:rsidP="00BC1E4B">
                  <w:pPr>
                    <w:ind w:left="0"/>
                    <w:rPr>
                      <w:rFonts w:ascii="Consolas" w:hAnsi="Consolas"/>
                      <w:sz w:val="18"/>
                      <w:szCs w:val="18"/>
                    </w:rPr>
                  </w:pPr>
                  <w:r>
                    <w:rPr>
                      <w:rFonts w:ascii="Consolas" w:hAnsi="Consolas"/>
                      <w:sz w:val="18"/>
                      <w:szCs w:val="18"/>
                    </w:rPr>
                    <w:t>BR</w:t>
                  </w:r>
                </w:p>
              </w:tc>
              <w:tc>
                <w:tcPr>
                  <w:tcW w:w="1953" w:type="dxa"/>
                </w:tcPr>
                <w:p w14:paraId="4EBD2423" w14:textId="0DA536D1" w:rsidR="00BC1E4B" w:rsidRPr="00BC1E4B" w:rsidRDefault="00BC1E4B" w:rsidP="00BC1E4B">
                  <w:pPr>
                    <w:ind w:left="0"/>
                    <w:rPr>
                      <w:rFonts w:ascii="Consolas" w:hAnsi="Consolas"/>
                      <w:sz w:val="18"/>
                      <w:szCs w:val="18"/>
                    </w:rPr>
                  </w:pPr>
                  <w:r w:rsidRPr="00BC1E4B">
                    <w:rPr>
                      <w:rFonts w:ascii="Consolas" w:hAnsi="Consolas"/>
                      <w:sz w:val="18"/>
                      <w:szCs w:val="18"/>
                    </w:rPr>
                    <w:t>(any)</w:t>
                  </w:r>
                </w:p>
              </w:tc>
              <w:tc>
                <w:tcPr>
                  <w:tcW w:w="1842" w:type="dxa"/>
                </w:tcPr>
                <w:p w14:paraId="49202583" w14:textId="7C3C9A49" w:rsidR="00BC1E4B" w:rsidRPr="00BC1E4B" w:rsidRDefault="00BC1E4B" w:rsidP="00BC1E4B">
                  <w:pPr>
                    <w:ind w:left="0"/>
                    <w:rPr>
                      <w:rFonts w:ascii="Consolas" w:hAnsi="Consolas"/>
                      <w:sz w:val="18"/>
                      <w:szCs w:val="18"/>
                    </w:rPr>
                  </w:pPr>
                  <w:r w:rsidRPr="00BC1E4B">
                    <w:rPr>
                      <w:rFonts w:ascii="Consolas" w:hAnsi="Consolas"/>
                      <w:sz w:val="18"/>
                      <w:szCs w:val="18"/>
                    </w:rPr>
                    <w:t>(any)</w:t>
                  </w:r>
                </w:p>
              </w:tc>
              <w:tc>
                <w:tcPr>
                  <w:tcW w:w="1367" w:type="dxa"/>
                </w:tcPr>
                <w:p w14:paraId="714BE169" w14:textId="67DCEAAD" w:rsidR="00BC1E4B" w:rsidRPr="00BC1E4B" w:rsidRDefault="00BC1E4B" w:rsidP="00BC1E4B">
                  <w:pPr>
                    <w:ind w:left="0"/>
                    <w:rPr>
                      <w:rFonts w:ascii="Consolas" w:hAnsi="Consolas"/>
                      <w:sz w:val="18"/>
                      <w:szCs w:val="18"/>
                    </w:rPr>
                  </w:pPr>
                  <w:r w:rsidRPr="00BC1E4B">
                    <w:rPr>
                      <w:rFonts w:ascii="Consolas" w:hAnsi="Consolas"/>
                      <w:sz w:val="18"/>
                      <w:szCs w:val="18"/>
                    </w:rPr>
                    <w:t>PROD_BR</w:t>
                  </w:r>
                </w:p>
              </w:tc>
            </w:tr>
          </w:tbl>
          <w:p w14:paraId="60FD1D42" w14:textId="77777777" w:rsidR="00BC1E4B" w:rsidRDefault="00BC1E4B" w:rsidP="00BC1E4B">
            <w:pPr>
              <w:pStyle w:val="Odstavecseseznamem"/>
              <w:ind w:left="398"/>
            </w:pPr>
          </w:p>
          <w:p w14:paraId="7AA2257E" w14:textId="0FBE2999" w:rsidR="00BC1E4B" w:rsidRDefault="00BC1E4B">
            <w:pPr>
              <w:pStyle w:val="Odstavecseseznamem"/>
              <w:numPr>
                <w:ilvl w:val="0"/>
                <w:numId w:val="127"/>
              </w:numPr>
            </w:pPr>
            <w:r>
              <w:t>Log into EBS database</w:t>
            </w:r>
          </w:p>
          <w:p w14:paraId="0D4E7D12" w14:textId="0E844309" w:rsidR="00BC1E4B" w:rsidRDefault="00BC1E4B">
            <w:pPr>
              <w:pStyle w:val="Odstavecseseznamem"/>
              <w:numPr>
                <w:ilvl w:val="0"/>
                <w:numId w:val="127"/>
              </w:numPr>
            </w:pPr>
            <w:r>
              <w:t xml:space="preserve">Call </w:t>
            </w:r>
            <w:r w:rsidR="00797793" w:rsidRPr="00797793">
              <w:rPr>
                <w:rFonts w:ascii="Consolas" w:hAnsi="Consolas"/>
              </w:rPr>
              <w:t>APPS.QA_LOGIN</w:t>
            </w:r>
            <w:r w:rsidR="00797793">
              <w:t xml:space="preserve"> to initialize the interface with user name </w:t>
            </w:r>
            <w:r w:rsidR="00797793" w:rsidRPr="00797793">
              <w:rPr>
                <w:rFonts w:ascii="Consolas" w:hAnsi="Consolas"/>
              </w:rPr>
              <w:t>&lt;EBS_QA_USER&gt;</w:t>
            </w:r>
          </w:p>
          <w:p w14:paraId="4F640FF4" w14:textId="77777777" w:rsidR="0082438B" w:rsidRDefault="0082438B">
            <w:pPr>
              <w:pStyle w:val="Odstavecseseznamem"/>
              <w:numPr>
                <w:ilvl w:val="0"/>
                <w:numId w:val="127"/>
              </w:numPr>
            </w:pPr>
            <w:r>
              <w:t>For each inventory group</w:t>
            </w:r>
          </w:p>
          <w:p w14:paraId="3BF30614" w14:textId="42871235" w:rsidR="0082438B" w:rsidRDefault="0082438B">
            <w:pPr>
              <w:pStyle w:val="Odstavecseseznamem"/>
              <w:numPr>
                <w:ilvl w:val="0"/>
                <w:numId w:val="126"/>
              </w:numPr>
              <w:ind w:left="745" w:hanging="218"/>
            </w:pPr>
            <w:r>
              <w:t>Get</w:t>
            </w:r>
            <w:r w:rsidR="004D2A3F">
              <w:t xml:space="preserve"> transaction identifier from sequence </w:t>
            </w:r>
            <w:r w:rsidRPr="0082438B">
              <w:rPr>
                <w:rFonts w:ascii="Consolas" w:hAnsi="Consolas"/>
              </w:rPr>
              <w:t>APPS.MTL_MATERIAL_TRANSACTIONS_S</w:t>
            </w:r>
          </w:p>
          <w:p w14:paraId="66A79D65" w14:textId="48ADD09D" w:rsidR="0082438B" w:rsidRDefault="0082438B">
            <w:pPr>
              <w:pStyle w:val="Odstavecseseznamem"/>
              <w:numPr>
                <w:ilvl w:val="0"/>
                <w:numId w:val="126"/>
              </w:numPr>
              <w:ind w:left="745" w:hanging="218"/>
            </w:pPr>
            <w:r>
              <w:t>Inser</w:t>
            </w:r>
            <w:r w:rsidR="00001D95">
              <w:t>t transaction header (</w:t>
            </w:r>
            <w:r w:rsidR="00A36370" w:rsidRPr="00A36370">
              <w:rPr>
                <w:rFonts w:ascii="Consolas" w:hAnsi="Consolas"/>
              </w:rPr>
              <w:t>OPEN_QTY_MIGRATION</w:t>
            </w:r>
            <w:r w:rsidR="00001D95">
              <w:rPr>
                <w:rFonts w:ascii="Consolas" w:hAnsi="Consolas"/>
              </w:rPr>
              <w:t>)</w:t>
            </w:r>
            <w:r w:rsidR="00A36370">
              <w:t xml:space="preserve"> to </w:t>
            </w:r>
            <w:r w:rsidRPr="0082438B">
              <w:rPr>
                <w:rFonts w:ascii="Consolas" w:hAnsi="Consolas"/>
              </w:rPr>
              <w:t>APPS.MTL_TRANSACTIONS_INTERFACE</w:t>
            </w:r>
          </w:p>
          <w:p w14:paraId="1BDD0E8A" w14:textId="1D04195E" w:rsidR="0082438B" w:rsidRPr="00FB2046" w:rsidRDefault="00A36370">
            <w:pPr>
              <w:pStyle w:val="Odstavecseseznamem"/>
              <w:numPr>
                <w:ilvl w:val="0"/>
                <w:numId w:val="126"/>
              </w:numPr>
              <w:ind w:left="745" w:hanging="218"/>
            </w:pPr>
            <w:r>
              <w:t xml:space="preserve">Insert SIM cards data to </w:t>
            </w:r>
            <w:r w:rsidRPr="00A36370">
              <w:rPr>
                <w:rFonts w:ascii="Consolas" w:hAnsi="Consolas"/>
              </w:rPr>
              <w:t>APPS.MTL_SERIAL_NUMBERS_INTERFACE</w:t>
            </w:r>
          </w:p>
          <w:p w14:paraId="0A34E149" w14:textId="274DFF59" w:rsidR="00FB2046" w:rsidRDefault="00FB2046">
            <w:pPr>
              <w:pStyle w:val="Odstavecseseznamem"/>
              <w:numPr>
                <w:ilvl w:val="0"/>
                <w:numId w:val="127"/>
              </w:numPr>
            </w:pPr>
            <w:r>
              <w:t xml:space="preserve">Call stored procedure </w:t>
            </w:r>
            <w:r w:rsidRPr="00FB2046">
              <w:rPr>
                <w:rFonts w:ascii="Consolas" w:hAnsi="Consolas"/>
              </w:rPr>
              <w:t>APPS.FND_REQUEST.SUBMIT_REQUEST</w:t>
            </w:r>
            <w:r>
              <w:t xml:space="preserve"> to start concurrent job in EBS to process inserted SIM cards</w:t>
            </w:r>
            <w:r w:rsidR="00AC6F8B">
              <w:t xml:space="preserve"> with following parameters:</w:t>
            </w:r>
          </w:p>
          <w:p w14:paraId="18A4D152" w14:textId="2F513197" w:rsidR="00AC6F8B" w:rsidRPr="00AC6F8B" w:rsidRDefault="00AC6F8B">
            <w:pPr>
              <w:pStyle w:val="Odstavecseseznamem"/>
              <w:numPr>
                <w:ilvl w:val="0"/>
                <w:numId w:val="126"/>
              </w:numPr>
              <w:ind w:left="745" w:hanging="218"/>
              <w:rPr>
                <w:rFonts w:ascii="Consolas" w:hAnsi="Consolas"/>
              </w:rPr>
            </w:pPr>
            <w:r w:rsidRPr="00AC6F8B">
              <w:rPr>
                <w:rFonts w:ascii="Consolas" w:hAnsi="Consolas"/>
              </w:rPr>
              <w:t>APPLICATION = INV</w:t>
            </w:r>
          </w:p>
          <w:p w14:paraId="05FEE912" w14:textId="461210F7" w:rsidR="00AC6F8B" w:rsidRPr="00AC6F8B" w:rsidRDefault="00AC6F8B">
            <w:pPr>
              <w:pStyle w:val="Odstavecseseznamem"/>
              <w:numPr>
                <w:ilvl w:val="0"/>
                <w:numId w:val="126"/>
              </w:numPr>
              <w:ind w:left="745" w:hanging="218"/>
              <w:rPr>
                <w:rFonts w:ascii="Consolas" w:hAnsi="Consolas"/>
              </w:rPr>
            </w:pPr>
            <w:r w:rsidRPr="00AC6F8B">
              <w:rPr>
                <w:rFonts w:ascii="Consolas" w:hAnsi="Consolas"/>
              </w:rPr>
              <w:t>PROGRAM = INCTCM</w:t>
            </w:r>
          </w:p>
          <w:p w14:paraId="1F400672" w14:textId="37A813F3" w:rsidR="00AC6F8B" w:rsidRPr="00FB2046" w:rsidRDefault="00AC6F8B">
            <w:pPr>
              <w:pStyle w:val="Odstavecseseznamem"/>
              <w:numPr>
                <w:ilvl w:val="0"/>
                <w:numId w:val="126"/>
              </w:numPr>
              <w:ind w:left="745" w:hanging="218"/>
            </w:pPr>
            <w:r w:rsidRPr="00AC6F8B">
              <w:rPr>
                <w:rFonts w:ascii="Consolas" w:hAnsi="Consolas"/>
              </w:rPr>
              <w:t>DESCRIPTION = Zpracovat rozhraní transakcí</w:t>
            </w:r>
          </w:p>
          <w:p w14:paraId="07C697BF" w14:textId="03728333" w:rsidR="00DE74D3" w:rsidRDefault="004D0072">
            <w:pPr>
              <w:pStyle w:val="Odstavecseseznamem"/>
              <w:numPr>
                <w:ilvl w:val="0"/>
                <w:numId w:val="127"/>
              </w:numPr>
            </w:pPr>
            <w:r>
              <w:lastRenderedPageBreak/>
              <w:t xml:space="preserve">Repeatedly check </w:t>
            </w:r>
            <w:r w:rsidR="00001D95">
              <w:t xml:space="preserve">submitted </w:t>
            </w:r>
            <w:r>
              <w:t xml:space="preserve">transaction states in table </w:t>
            </w:r>
            <w:r w:rsidRPr="004D0072">
              <w:rPr>
                <w:rFonts w:ascii="Consolas" w:hAnsi="Consolas"/>
              </w:rPr>
              <w:t>APPS.MTL_TRANSACTIONS_INTERFACE</w:t>
            </w:r>
            <w:r>
              <w:t xml:space="preserve"> until all submitted transactions are processed or timeout </w:t>
            </w:r>
            <w:r w:rsidR="00001D95" w:rsidRPr="00001D95">
              <w:rPr>
                <w:rFonts w:ascii="Consolas" w:hAnsi="Consolas"/>
              </w:rPr>
              <w:t>&lt;UPLOAD_TIMEOUT_SEC&gt;</w:t>
            </w:r>
            <w:r w:rsidR="00001D95">
              <w:t xml:space="preserve"> seconds </w:t>
            </w:r>
            <w:r>
              <w:t>is reached.</w:t>
            </w:r>
          </w:p>
          <w:p w14:paraId="05681892" w14:textId="13AE9522" w:rsidR="00001D95" w:rsidRDefault="00001D95">
            <w:pPr>
              <w:pStyle w:val="Odstavecseseznamem"/>
              <w:numPr>
                <w:ilvl w:val="0"/>
                <w:numId w:val="127"/>
              </w:numPr>
            </w:pPr>
            <w:r>
              <w:t>Post-upload check: Reload EBS attributes for all uploaded SIM cards to ensure their presence in EBS, report error if a SIM card was not found.</w:t>
            </w:r>
          </w:p>
          <w:p w14:paraId="2B9C07CE" w14:textId="2DCBA08E" w:rsidR="006704F2" w:rsidRDefault="006704F2" w:rsidP="006704F2"/>
          <w:p w14:paraId="77DB331C" w14:textId="7AE44FEF" w:rsidR="006704F2" w:rsidRPr="006704F2" w:rsidRDefault="003B57C0" w:rsidP="006704F2">
            <w:pPr>
              <w:ind w:left="0"/>
              <w:rPr>
                <w:rFonts w:ascii="Consolas" w:hAnsi="Consolas"/>
              </w:rPr>
            </w:pPr>
            <w:r>
              <w:rPr>
                <w:b/>
                <w:bCs/>
              </w:rPr>
              <w:t>NOTE</w:t>
            </w:r>
            <w:r w:rsidR="006704F2" w:rsidRPr="007F6E45">
              <w:rPr>
                <w:b/>
                <w:bCs/>
              </w:rPr>
              <w:t xml:space="preserve">: </w:t>
            </w:r>
            <w:r w:rsidR="006704F2" w:rsidRPr="007F6E45">
              <w:t>eSIM cards that failed to be clean</w:t>
            </w:r>
            <w:r>
              <w:t>s</w:t>
            </w:r>
            <w:r w:rsidR="006704F2" w:rsidRPr="007F6E45">
              <w:t>ed in SMDP are excluded.</w:t>
            </w:r>
          </w:p>
          <w:p w14:paraId="4AD1C3CA" w14:textId="77777777" w:rsidR="00DE74D3" w:rsidRPr="00915013" w:rsidRDefault="00DE74D3" w:rsidP="00915013">
            <w:pPr>
              <w:ind w:left="0"/>
              <w:rPr>
                <w:rFonts w:ascii="Consolas" w:hAnsi="Consolas"/>
              </w:rPr>
            </w:pPr>
          </w:p>
        </w:tc>
      </w:tr>
    </w:tbl>
    <w:p w14:paraId="0E8EE19C" w14:textId="1A71C875" w:rsidR="00C061BB" w:rsidRDefault="00C061BB" w:rsidP="00BC1C84">
      <w:pPr>
        <w:ind w:left="0"/>
      </w:pPr>
    </w:p>
    <w:p w14:paraId="6BA84D53" w14:textId="044E70AF" w:rsidR="00DD3F56" w:rsidRDefault="00DD3F56" w:rsidP="00DD3F56">
      <w:pPr>
        <w:pStyle w:val="Nadpis5"/>
      </w:pPr>
      <w:bookmarkStart w:id="840" w:name="_Toc199412727"/>
      <w:r>
        <w:t>Finalization</w:t>
      </w:r>
      <w:bookmarkEnd w:id="840"/>
    </w:p>
    <w:p w14:paraId="32AB5A85" w14:textId="245A0BE7" w:rsidR="00DD3F56" w:rsidRDefault="00DD3F56" w:rsidP="00DD3F56">
      <w:pPr>
        <w:ind w:left="0"/>
        <w:rPr>
          <w:rFonts w:ascii="Consolas" w:hAnsi="Consolas"/>
        </w:rPr>
      </w:pPr>
      <w:r>
        <w:t xml:space="preserve">Method </w:t>
      </w:r>
      <w:r>
        <w:rPr>
          <w:rFonts w:ascii="Consolas" w:hAnsi="Consolas"/>
        </w:rPr>
        <w:t>FinalizationWrapper</w:t>
      </w:r>
      <w:r>
        <w:t xml:space="preserve"> p</w:t>
      </w:r>
      <w:r w:rsidRPr="008C1B39">
        <w:t>erforms following operations:</w:t>
      </w:r>
    </w:p>
    <w:p w14:paraId="72BC7369" w14:textId="77777777" w:rsidR="00DD3F56" w:rsidRDefault="00DD3F56" w:rsidP="00DD3F56">
      <w:pPr>
        <w:ind w:left="0"/>
        <w:rPr>
          <w:highlight w:val="yellow"/>
        </w:rPr>
      </w:pPr>
    </w:p>
    <w:p w14:paraId="42A46DD8" w14:textId="696C0417" w:rsidR="00DD3F56" w:rsidRPr="00736528" w:rsidRDefault="00DD3F56">
      <w:pPr>
        <w:pStyle w:val="Odstavecseseznamem"/>
        <w:numPr>
          <w:ilvl w:val="0"/>
          <w:numId w:val="164"/>
        </w:numPr>
      </w:pPr>
      <w:r w:rsidRPr="00736528">
        <w:t xml:space="preserve">Log </w:t>
      </w:r>
      <w:r>
        <w:t xml:space="preserve">list of impacted </w:t>
      </w:r>
      <w:r w:rsidRPr="00736528">
        <w:t>systems</w:t>
      </w:r>
      <w:r w:rsidR="00426572">
        <w:t xml:space="preserve"> (read from </w:t>
      </w:r>
      <w:r w:rsidR="00426572" w:rsidRPr="00EC608C">
        <w:rPr>
          <w:rFonts w:ascii="Consolas" w:hAnsi="Consolas"/>
        </w:rPr>
        <w:t>SYSTEMS_FINALIZE</w:t>
      </w:r>
      <w:r w:rsidR="00426572">
        <w:t xml:space="preserve"> configuration)</w:t>
      </w:r>
    </w:p>
    <w:p w14:paraId="3916C41F" w14:textId="3ED813D2" w:rsidR="00DD3F56" w:rsidRDefault="00DD3F56">
      <w:pPr>
        <w:pStyle w:val="Odstavecseseznamem"/>
        <w:numPr>
          <w:ilvl w:val="0"/>
          <w:numId w:val="164"/>
        </w:numPr>
      </w:pPr>
      <w:r>
        <w:t>Sequentially call dedicated finalization wrappers for each impacted system</w:t>
      </w:r>
    </w:p>
    <w:p w14:paraId="396EAC22" w14:textId="726C8556" w:rsidR="00DD3F56" w:rsidRPr="00736528" w:rsidRDefault="00DD3F56">
      <w:pPr>
        <w:pStyle w:val="Odstavecseseznamem"/>
        <w:numPr>
          <w:ilvl w:val="0"/>
          <w:numId w:val="164"/>
        </w:numPr>
      </w:pPr>
      <w:r>
        <w:t xml:space="preserve">Log and analyze </w:t>
      </w:r>
      <w:r w:rsidRPr="00736528">
        <w:t xml:space="preserve">results reported by each </w:t>
      </w:r>
      <w:r>
        <w:t>finalization wrapper</w:t>
      </w:r>
    </w:p>
    <w:p w14:paraId="65CE6A24" w14:textId="77777777" w:rsidR="00DD3F56" w:rsidRDefault="00DD3F56">
      <w:pPr>
        <w:pStyle w:val="Odstavecseseznamem"/>
        <w:numPr>
          <w:ilvl w:val="0"/>
          <w:numId w:val="164"/>
        </w:numPr>
      </w:pPr>
      <w:r w:rsidRPr="00736528">
        <w:t>If any thread reported error, stop processing</w:t>
      </w:r>
    </w:p>
    <w:p w14:paraId="3ACAE675" w14:textId="77777777" w:rsidR="00DD3F56" w:rsidRDefault="00DD3F56" w:rsidP="00DD3F56">
      <w:pPr>
        <w:ind w:left="0"/>
      </w:pPr>
    </w:p>
    <w:p w14:paraId="4A07C8DD" w14:textId="6DCEDF3F" w:rsidR="00DD3F56" w:rsidRDefault="00DD3F56" w:rsidP="00DD3F56">
      <w:pPr>
        <w:ind w:left="0"/>
      </w:pPr>
      <w:r>
        <w:t>Automatically executed if System Cleansing or Inventory Upload tasks were selected.</w:t>
      </w:r>
    </w:p>
    <w:p w14:paraId="6BCC894E" w14:textId="77777777" w:rsidR="00DD3F56" w:rsidRDefault="00DD3F56" w:rsidP="00DD3F56">
      <w:pPr>
        <w:ind w:left="0"/>
      </w:pPr>
    </w:p>
    <w:p w14:paraId="152B0049" w14:textId="50691EB9" w:rsidR="00DD3F56" w:rsidRDefault="00DD3F56" w:rsidP="00DD3F56">
      <w:pPr>
        <w:ind w:left="0"/>
      </w:pPr>
      <w:r>
        <w:t xml:space="preserve">Unlike System Cleansing, Finalization task is not parallelized. </w:t>
      </w:r>
    </w:p>
    <w:p w14:paraId="0595BF9D" w14:textId="77777777" w:rsidR="00DD3F56" w:rsidRDefault="00DD3F56" w:rsidP="00DD3F56">
      <w:pPr>
        <w:ind w:left="0"/>
        <w:rPr>
          <w:highlight w:val="yellow"/>
        </w:rPr>
      </w:pPr>
    </w:p>
    <w:p w14:paraId="5CE48DC6" w14:textId="78082220" w:rsidR="00DD3F56" w:rsidRDefault="00DD3F56" w:rsidP="00EB084F">
      <w:pPr>
        <w:pStyle w:val="Nadpis6"/>
      </w:pPr>
      <w:bookmarkStart w:id="841" w:name="_Toc199412728"/>
      <w:r>
        <w:t>OLC sync</w:t>
      </w:r>
      <w:bookmarkEnd w:id="841"/>
    </w:p>
    <w:p w14:paraId="3250670B" w14:textId="381D5902" w:rsidR="00137114" w:rsidRPr="00EC608C" w:rsidRDefault="00137114" w:rsidP="00137114">
      <w:pPr>
        <w:rPr>
          <w:i/>
          <w:iCs w:val="0"/>
        </w:rPr>
      </w:pPr>
      <w:r>
        <w:rPr>
          <w:i/>
          <w:iCs w:val="0"/>
          <w:highlight w:val="yellow"/>
        </w:rPr>
        <w:t>Disabled</w:t>
      </w:r>
      <w:r w:rsidRPr="00137114">
        <w:rPr>
          <w:i/>
          <w:iCs w:val="0"/>
          <w:highlight w:val="yellow"/>
        </w:rPr>
        <w:t xml:space="preserve"> in R2211 major release (OLC is now capable of processing changes originated by DELETE operations in RMS tables that are synced to OLC)</w:t>
      </w:r>
    </w:p>
    <w:p w14:paraId="471FD76C" w14:textId="77777777" w:rsidR="00DD3F56" w:rsidRDefault="00DD3F56" w:rsidP="00DD3F56">
      <w:pPr>
        <w:rPr>
          <w:highlight w:val="yellow"/>
        </w:rPr>
      </w:pPr>
    </w:p>
    <w:p w14:paraId="52B50613" w14:textId="77777777" w:rsidR="00873829" w:rsidRDefault="00873829" w:rsidP="00873829">
      <w:pPr>
        <w:rPr>
          <w:b/>
          <w:bCs/>
        </w:rPr>
      </w:pPr>
      <w:r>
        <w:rPr>
          <w:b/>
          <w:bCs/>
        </w:rPr>
        <w:t xml:space="preserve">Type: </w:t>
      </w:r>
      <w:r>
        <w:rPr>
          <w:rFonts w:ascii="Consolas" w:hAnsi="Consolas"/>
        </w:rPr>
        <w:t>DB</w:t>
      </w:r>
    </w:p>
    <w:p w14:paraId="05B6E7DD" w14:textId="5961C299" w:rsidR="00873829" w:rsidRPr="00824542" w:rsidRDefault="00873829" w:rsidP="00873829">
      <w:r>
        <w:rPr>
          <w:b/>
          <w:bCs/>
        </w:rPr>
        <w:t xml:space="preserve">Access Configuration: </w:t>
      </w:r>
      <w:r>
        <w:t>&lt;</w:t>
      </w:r>
      <w:r>
        <w:rPr>
          <w:rFonts w:ascii="Consolas" w:hAnsi="Consolas"/>
        </w:rPr>
        <w:t>OLCU_DB_USER&gt;/&lt;OLCU_DB_PASW&gt;@&lt;OLCU_DB&gt;</w:t>
      </w:r>
    </w:p>
    <w:p w14:paraId="54E9BE69" w14:textId="77777777" w:rsidR="00873829" w:rsidRDefault="00873829" w:rsidP="00873829">
      <w:pPr>
        <w:ind w:left="0"/>
      </w:pPr>
    </w:p>
    <w:tbl>
      <w:tblPr>
        <w:tblStyle w:val="Mkatabulky"/>
        <w:tblW w:w="9356" w:type="dxa"/>
        <w:tblInd w:w="-5" w:type="dxa"/>
        <w:tblLook w:val="04A0" w:firstRow="1" w:lastRow="0" w:firstColumn="1" w:lastColumn="0" w:noHBand="0" w:noVBand="1"/>
      </w:tblPr>
      <w:tblGrid>
        <w:gridCol w:w="1985"/>
        <w:gridCol w:w="7371"/>
      </w:tblGrid>
      <w:tr w:rsidR="00873829" w:rsidRPr="00CA2B2C" w14:paraId="1B7E27DF" w14:textId="77777777" w:rsidTr="00B41562">
        <w:trPr>
          <w:trHeight w:val="701"/>
        </w:trPr>
        <w:tc>
          <w:tcPr>
            <w:tcW w:w="1985" w:type="dxa"/>
            <w:shd w:val="clear" w:color="auto" w:fill="D9D9D9" w:themeFill="background1" w:themeFillShade="D9"/>
          </w:tcPr>
          <w:p w14:paraId="263A93AB" w14:textId="77777777" w:rsidR="00873829" w:rsidRPr="00CA2B2C" w:rsidRDefault="00873829" w:rsidP="00B41562">
            <w:pPr>
              <w:ind w:left="0"/>
              <w:rPr>
                <w:b/>
                <w:bCs/>
              </w:rPr>
            </w:pPr>
            <w:r>
              <w:rPr>
                <w:b/>
                <w:bCs/>
              </w:rPr>
              <w:t>Input Identifier</w:t>
            </w:r>
          </w:p>
        </w:tc>
        <w:tc>
          <w:tcPr>
            <w:tcW w:w="7371" w:type="dxa"/>
            <w:shd w:val="clear" w:color="auto" w:fill="D9D9D9" w:themeFill="background1" w:themeFillShade="D9"/>
          </w:tcPr>
          <w:p w14:paraId="303FD293" w14:textId="46CBF9C0" w:rsidR="00873829" w:rsidRPr="00CA2B2C" w:rsidRDefault="00873829" w:rsidP="00B41562">
            <w:pPr>
              <w:ind w:left="0"/>
              <w:rPr>
                <w:b/>
                <w:bCs/>
              </w:rPr>
            </w:pPr>
            <w:r>
              <w:rPr>
                <w:b/>
                <w:bCs/>
              </w:rPr>
              <w:t>Synchronization Steps</w:t>
            </w:r>
          </w:p>
        </w:tc>
      </w:tr>
      <w:tr w:rsidR="00873829" w:rsidRPr="00694D2A" w14:paraId="6A2D05D7" w14:textId="77777777" w:rsidTr="00B41562">
        <w:trPr>
          <w:trHeight w:val="219"/>
        </w:trPr>
        <w:tc>
          <w:tcPr>
            <w:tcW w:w="1985" w:type="dxa"/>
          </w:tcPr>
          <w:p w14:paraId="51CC6104" w14:textId="77777777" w:rsidR="00873829" w:rsidRDefault="00873829" w:rsidP="00B41562">
            <w:pPr>
              <w:ind w:left="0"/>
              <w:rPr>
                <w:rFonts w:ascii="Consolas" w:hAnsi="Consolas"/>
              </w:rPr>
            </w:pPr>
            <w:r>
              <w:rPr>
                <w:rFonts w:ascii="Consolas" w:hAnsi="Consolas"/>
              </w:rPr>
              <w:t>MSISDN</w:t>
            </w:r>
          </w:p>
          <w:p w14:paraId="6115C29D" w14:textId="77777777" w:rsidR="00873829" w:rsidRPr="00A33CDF" w:rsidRDefault="00873829" w:rsidP="00873829">
            <w:pPr>
              <w:ind w:left="0"/>
              <w:rPr>
                <w:rFonts w:ascii="Consolas" w:hAnsi="Consolas"/>
              </w:rPr>
            </w:pPr>
          </w:p>
        </w:tc>
        <w:tc>
          <w:tcPr>
            <w:tcW w:w="7371" w:type="dxa"/>
          </w:tcPr>
          <w:p w14:paraId="45C5FB23" w14:textId="25E0A4F2" w:rsidR="00873829" w:rsidRDefault="00873829">
            <w:pPr>
              <w:pStyle w:val="Odstavecseseznamem"/>
              <w:numPr>
                <w:ilvl w:val="0"/>
                <w:numId w:val="128"/>
              </w:numPr>
            </w:pPr>
            <w:r>
              <w:t>Create list of MSISDN’s to synchronize</w:t>
            </w:r>
          </w:p>
          <w:p w14:paraId="34321F6C" w14:textId="1B84CA36" w:rsidR="007253F3" w:rsidRDefault="007253F3">
            <w:pPr>
              <w:pStyle w:val="Odstavecseseznamem"/>
              <w:numPr>
                <w:ilvl w:val="0"/>
                <w:numId w:val="128"/>
              </w:numPr>
            </w:pPr>
            <w:r>
              <w:t>Log into OLC database</w:t>
            </w:r>
          </w:p>
          <w:p w14:paraId="1AD7DA5B" w14:textId="5F38788C" w:rsidR="00873829" w:rsidRDefault="00873829">
            <w:pPr>
              <w:pStyle w:val="Odstavecseseznamem"/>
              <w:numPr>
                <w:ilvl w:val="0"/>
                <w:numId w:val="128"/>
              </w:numPr>
            </w:pPr>
            <w:r>
              <w:t>For each MSISDN</w:t>
            </w:r>
            <w:r w:rsidR="007253F3">
              <w:t xml:space="preserve"> in the list</w:t>
            </w:r>
            <w:r>
              <w:t xml:space="preserve">, call stored procedure </w:t>
            </w:r>
            <w:r w:rsidRPr="00BF123A">
              <w:rPr>
                <w:rFonts w:ascii="Consolas" w:hAnsi="Consolas"/>
              </w:rPr>
              <w:t>OLC_OWN.RMS_OLC_SYNC</w:t>
            </w:r>
            <w:r w:rsidR="00930581">
              <w:rPr>
                <w:rFonts w:ascii="Consolas" w:hAnsi="Consolas"/>
              </w:rPr>
              <w:t>.</w:t>
            </w:r>
          </w:p>
          <w:p w14:paraId="14758EDE" w14:textId="277B2736" w:rsidR="00930581" w:rsidRDefault="00930581">
            <w:pPr>
              <w:pStyle w:val="Odstavecseseznamem"/>
              <w:numPr>
                <w:ilvl w:val="0"/>
                <w:numId w:val="128"/>
              </w:numPr>
            </w:pPr>
            <w:r>
              <w:t>Log error summary, if errors occurred during processing.</w:t>
            </w:r>
          </w:p>
          <w:p w14:paraId="2B9765E6" w14:textId="77777777" w:rsidR="00873829" w:rsidRPr="006364E8" w:rsidRDefault="00873829" w:rsidP="00137114">
            <w:pPr>
              <w:ind w:left="0"/>
            </w:pPr>
          </w:p>
        </w:tc>
      </w:tr>
    </w:tbl>
    <w:p w14:paraId="5C45E86A" w14:textId="77777777" w:rsidR="00873829" w:rsidRDefault="00873829" w:rsidP="00873829">
      <w:pPr>
        <w:ind w:left="0"/>
        <w:rPr>
          <w:highlight w:val="yellow"/>
        </w:rPr>
      </w:pPr>
    </w:p>
    <w:p w14:paraId="3C6DB866" w14:textId="5F975366" w:rsidR="00BC1C84" w:rsidRPr="00BC1C84" w:rsidRDefault="00BC1C84" w:rsidP="00640979">
      <w:pPr>
        <w:pStyle w:val="Nadpis5"/>
      </w:pPr>
      <w:bookmarkStart w:id="842" w:name="_InstantLink_Routing_(White"/>
      <w:bookmarkStart w:id="843" w:name="_Toc199412729"/>
      <w:bookmarkEnd w:id="842"/>
      <w:r w:rsidRPr="00BC1C84">
        <w:t>Grid Reload</w:t>
      </w:r>
      <w:bookmarkEnd w:id="843"/>
    </w:p>
    <w:p w14:paraId="3A8B3FC2" w14:textId="00EBF7B8" w:rsidR="00BC1C84" w:rsidRDefault="00BC1C84" w:rsidP="001140FF">
      <w:pPr>
        <w:ind w:left="0"/>
      </w:pPr>
      <w:r>
        <w:t>Grid Reload is a finalization task</w:t>
      </w:r>
      <w:r w:rsidR="00485E64">
        <w:t xml:space="preserve"> executed after preceding cleansing, upload, or routing tasks have finished</w:t>
      </w:r>
      <w:r>
        <w:t>. It does not perform any data manipulation.</w:t>
      </w:r>
    </w:p>
    <w:p w14:paraId="7B524190" w14:textId="1DAA2647" w:rsidR="00BC1C84" w:rsidRDefault="00BC1C84" w:rsidP="001140FF">
      <w:pPr>
        <w:ind w:left="0"/>
      </w:pPr>
    </w:p>
    <w:p w14:paraId="43AF0599" w14:textId="24053ED9" w:rsidR="005E1C38" w:rsidRPr="00B8184D" w:rsidRDefault="00485E64" w:rsidP="005E1C38">
      <w:pPr>
        <w:ind w:left="0"/>
      </w:pPr>
      <w:r>
        <w:t>Values in internal data arrays and i</w:t>
      </w:r>
      <w:r w:rsidR="005E1C38" w:rsidRPr="00B8184D">
        <w:t>nventory attributes in the main grid are refreshed to reflect the changes.</w:t>
      </w:r>
    </w:p>
    <w:p w14:paraId="2F40B5C9" w14:textId="43698F66" w:rsidR="00BC1C84" w:rsidRPr="00B8184D" w:rsidRDefault="00BC1C84" w:rsidP="00BC1C84">
      <w:pPr>
        <w:ind w:left="0"/>
        <w:rPr>
          <w:b/>
          <w:bCs/>
        </w:rPr>
      </w:pPr>
    </w:p>
    <w:p w14:paraId="238B3A1A" w14:textId="608ABEA7" w:rsidR="00BC1C84" w:rsidRDefault="00BC1C84" w:rsidP="00BC1C84">
      <w:pPr>
        <w:ind w:left="0"/>
      </w:pPr>
      <w:r w:rsidRPr="00B8184D">
        <w:rPr>
          <w:b/>
          <w:bCs/>
        </w:rPr>
        <w:t>Always executed.</w:t>
      </w:r>
    </w:p>
    <w:p w14:paraId="112655AB" w14:textId="77777777" w:rsidR="00BC1C84" w:rsidRDefault="00BC1C84" w:rsidP="001140FF">
      <w:pPr>
        <w:ind w:left="0"/>
      </w:pPr>
    </w:p>
    <w:p w14:paraId="2CFDDE97" w14:textId="54774303" w:rsidR="003F52E2" w:rsidRPr="009123A4" w:rsidRDefault="009123A4" w:rsidP="00CD44D1">
      <w:pPr>
        <w:pStyle w:val="Nadpis3"/>
      </w:pPr>
      <w:bookmarkStart w:id="844" w:name="_Systems_Cleansing"/>
      <w:bookmarkStart w:id="845" w:name="_Toc199412730"/>
      <w:bookmarkEnd w:id="844"/>
      <w:r>
        <w:t>Recovery</w:t>
      </w:r>
      <w:r w:rsidR="00EA2AC6">
        <w:t xml:space="preserve"> Scenarios</w:t>
      </w:r>
      <w:bookmarkEnd w:id="845"/>
    </w:p>
    <w:p w14:paraId="1EF5321C" w14:textId="193CD9F7" w:rsidR="00485E64" w:rsidRPr="009123A4" w:rsidRDefault="00CF124B" w:rsidP="00485E64">
      <w:pPr>
        <w:ind w:left="0"/>
      </w:pPr>
      <w:r w:rsidRPr="009123A4">
        <w:t xml:space="preserve">Several failure scenarios can happen during cleansing, the below chapters describe the most common ones. Mitigation of such scenarios can usually only be done by </w:t>
      </w:r>
      <w:r w:rsidR="00B1546E" w:rsidRPr="009123A4">
        <w:t>a</w:t>
      </w:r>
      <w:r w:rsidRPr="009123A4">
        <w:t xml:space="preserve"> user with ADMIN</w:t>
      </w:r>
      <w:r w:rsidR="00B1546E" w:rsidRPr="009123A4">
        <w:t xml:space="preserve"> role as other roles cannot choose which particular tasks to execute.</w:t>
      </w:r>
    </w:p>
    <w:p w14:paraId="15F91DFF" w14:textId="11008540" w:rsidR="00CF124B" w:rsidRPr="009123A4" w:rsidRDefault="00CF124B" w:rsidP="00485E64">
      <w:pPr>
        <w:ind w:left="0"/>
      </w:pPr>
    </w:p>
    <w:p w14:paraId="5C0491E9" w14:textId="21BE9EE1" w:rsidR="00CF124B" w:rsidRPr="009123A4" w:rsidRDefault="00CF124B" w:rsidP="00485E64">
      <w:pPr>
        <w:ind w:left="0"/>
      </w:pPr>
      <w:r w:rsidRPr="009123A4">
        <w:rPr>
          <w:b/>
          <w:bCs/>
          <w:color w:val="FF0000"/>
        </w:rPr>
        <w:lastRenderedPageBreak/>
        <w:t>IMPORTANT:</w:t>
      </w:r>
      <w:r w:rsidRPr="009123A4">
        <w:t xml:space="preserve"> If any of the tasks fail, do not reload the main grid so that current inventory attributes are preserved and can be re-used when the failing tasks are re-run.</w:t>
      </w:r>
    </w:p>
    <w:p w14:paraId="28E1D21D" w14:textId="7A467B19" w:rsidR="00C772CB" w:rsidRPr="009123A4" w:rsidRDefault="00C772CB" w:rsidP="00485E64">
      <w:pPr>
        <w:ind w:left="0"/>
      </w:pPr>
    </w:p>
    <w:p w14:paraId="19EA576F" w14:textId="4F9335E5" w:rsidR="00CF124B" w:rsidRPr="009123A4" w:rsidRDefault="00CF124B" w:rsidP="00CF124B">
      <w:pPr>
        <w:pStyle w:val="Nadpis5"/>
      </w:pPr>
      <w:bookmarkStart w:id="846" w:name="_Toc199412731"/>
      <w:r w:rsidRPr="009123A4">
        <w:t>Failure during System Cleansing</w:t>
      </w:r>
      <w:bookmarkEnd w:id="846"/>
    </w:p>
    <w:p w14:paraId="064FD558" w14:textId="77777777" w:rsidR="0089112F" w:rsidRPr="009123A4" w:rsidRDefault="0089112F" w:rsidP="0089112F">
      <w:pPr>
        <w:ind w:left="0"/>
      </w:pPr>
    </w:p>
    <w:p w14:paraId="5C0FC26B" w14:textId="0814890B" w:rsidR="0089112F" w:rsidRPr="009123A4" w:rsidRDefault="0089112F" w:rsidP="0089112F">
      <w:pPr>
        <w:ind w:left="0"/>
      </w:pPr>
      <w:r w:rsidRPr="009123A4">
        <w:rPr>
          <w:u w:val="single"/>
        </w:rPr>
        <w:t>Consequences:</w:t>
      </w:r>
      <w:r w:rsidRPr="009123A4">
        <w:t xml:space="preserve"> Inventory items were only partially cleaned and they were not </w:t>
      </w:r>
      <w:r w:rsidR="00DC217F" w:rsidRPr="009123A4">
        <w:t xml:space="preserve">yet </w:t>
      </w:r>
      <w:r w:rsidRPr="009123A4">
        <w:t xml:space="preserve">re-uploaded </w:t>
      </w:r>
      <w:r w:rsidR="00DC217F" w:rsidRPr="009123A4">
        <w:t>to any source systems and thus their usage is impossible.</w:t>
      </w:r>
    </w:p>
    <w:p w14:paraId="02FDC233" w14:textId="77777777" w:rsidR="0089112F" w:rsidRPr="009123A4" w:rsidRDefault="0089112F" w:rsidP="00B1546E">
      <w:pPr>
        <w:ind w:left="0"/>
      </w:pPr>
    </w:p>
    <w:p w14:paraId="1726C039" w14:textId="66BF3DE7" w:rsidR="00CF124B" w:rsidRPr="009123A4" w:rsidRDefault="0089112F" w:rsidP="00B1546E">
      <w:pPr>
        <w:ind w:left="0"/>
      </w:pPr>
      <w:r w:rsidRPr="009123A4">
        <w:rPr>
          <w:u w:val="single"/>
        </w:rPr>
        <w:t>Remediation:</w:t>
      </w:r>
      <w:r w:rsidRPr="009123A4">
        <w:t xml:space="preserve"> </w:t>
      </w:r>
      <w:r w:rsidR="00CF124B" w:rsidRPr="009123A4">
        <w:t xml:space="preserve">If System Cleansing Task fails, it reports </w:t>
      </w:r>
      <w:r w:rsidR="009123A4" w:rsidRPr="009123A4">
        <w:t xml:space="preserve">the </w:t>
      </w:r>
      <w:r w:rsidR="00CF124B" w:rsidRPr="009123A4">
        <w:t xml:space="preserve">thread(s) </w:t>
      </w:r>
      <w:r w:rsidR="009123A4" w:rsidRPr="009123A4">
        <w:t xml:space="preserve">where the cleansing was </w:t>
      </w:r>
      <w:r w:rsidR="00CF124B" w:rsidRPr="009123A4">
        <w:t xml:space="preserve">unsuccessful. After the error root-cause was fixed, run </w:t>
      </w:r>
      <w:r w:rsidR="004F2413">
        <w:t xml:space="preserve">System </w:t>
      </w:r>
      <w:r w:rsidR="00CF124B" w:rsidRPr="009123A4">
        <w:t xml:space="preserve">Cleansing Task </w:t>
      </w:r>
      <w:r w:rsidR="00B1546E" w:rsidRPr="009123A4">
        <w:t xml:space="preserve">and other desired subsequent tasks </w:t>
      </w:r>
      <w:r w:rsidR="00CF124B" w:rsidRPr="009123A4">
        <w:t>again and select only the systems where previous cleansing attempt failed.</w:t>
      </w:r>
    </w:p>
    <w:p w14:paraId="09109A46" w14:textId="5CFB2288" w:rsidR="00CF124B" w:rsidRPr="009123A4" w:rsidRDefault="00CF124B" w:rsidP="00CF124B"/>
    <w:p w14:paraId="2B802B94" w14:textId="2675CEFC" w:rsidR="00CF124B" w:rsidRPr="009123A4" w:rsidRDefault="00CF124B" w:rsidP="00CF124B">
      <w:pPr>
        <w:pStyle w:val="Nadpis5"/>
      </w:pPr>
      <w:bookmarkStart w:id="847" w:name="_Toc199412732"/>
      <w:r w:rsidRPr="009123A4">
        <w:t>Failure during Network Cleansing</w:t>
      </w:r>
      <w:bookmarkEnd w:id="847"/>
    </w:p>
    <w:p w14:paraId="5FE737ED" w14:textId="1A9D4B88" w:rsidR="0089112F" w:rsidRPr="009123A4" w:rsidRDefault="0089112F" w:rsidP="00B1546E">
      <w:pPr>
        <w:ind w:left="0"/>
        <w:rPr>
          <w:u w:val="single"/>
        </w:rPr>
      </w:pPr>
      <w:r w:rsidRPr="009123A4">
        <w:rPr>
          <w:u w:val="single"/>
        </w:rPr>
        <w:t>Consequences:</w:t>
      </w:r>
      <w:r w:rsidRPr="009123A4">
        <w:t xml:space="preserve"> Inventory items were not properly cleansed on the network elements, so their next provisioning will most likely fail in InstantLink.</w:t>
      </w:r>
    </w:p>
    <w:p w14:paraId="402139A8" w14:textId="77777777" w:rsidR="0089112F" w:rsidRPr="009123A4" w:rsidRDefault="0089112F" w:rsidP="00B1546E">
      <w:pPr>
        <w:ind w:left="0"/>
        <w:rPr>
          <w:u w:val="single"/>
        </w:rPr>
      </w:pPr>
    </w:p>
    <w:p w14:paraId="6F14991D" w14:textId="1ED91386" w:rsidR="00CF124B" w:rsidRDefault="0089112F" w:rsidP="00B1546E">
      <w:pPr>
        <w:ind w:left="0"/>
      </w:pPr>
      <w:r w:rsidRPr="009123A4">
        <w:rPr>
          <w:u w:val="single"/>
        </w:rPr>
        <w:t>Remediation:</w:t>
      </w:r>
      <w:r w:rsidRPr="009123A4">
        <w:t xml:space="preserve"> </w:t>
      </w:r>
      <w:r w:rsidR="00CF124B" w:rsidRPr="009123A4">
        <w:t>If Network Cleansing Task fails, it reports detailed errors returned by InstantLink.</w:t>
      </w:r>
      <w:r w:rsidR="00B1546E" w:rsidRPr="009123A4">
        <w:t xml:space="preserve"> Errors during network cleansing will not halt rest of the processing unless the user explicitly specified so.</w:t>
      </w:r>
      <w:r w:rsidR="00CF124B" w:rsidRPr="009123A4">
        <w:t xml:space="preserve"> After the error root-cause was fixed, run </w:t>
      </w:r>
      <w:r w:rsidR="00B1546E" w:rsidRPr="009123A4">
        <w:t xml:space="preserve">standalone </w:t>
      </w:r>
      <w:r w:rsidR="004F2413">
        <w:t xml:space="preserve">Network </w:t>
      </w:r>
      <w:r w:rsidR="00CF124B" w:rsidRPr="009123A4">
        <w:t>Cleansing Task again.</w:t>
      </w:r>
    </w:p>
    <w:p w14:paraId="08CECF61" w14:textId="00F66B99" w:rsidR="00382F1A" w:rsidRDefault="00382F1A" w:rsidP="00B1546E">
      <w:pPr>
        <w:ind w:left="0"/>
      </w:pPr>
    </w:p>
    <w:p w14:paraId="43349E92" w14:textId="6618A07B" w:rsidR="00382F1A" w:rsidRPr="009123A4" w:rsidRDefault="00382F1A" w:rsidP="00382F1A">
      <w:pPr>
        <w:pStyle w:val="Nadpis5"/>
      </w:pPr>
      <w:bookmarkStart w:id="848" w:name="_Toc199412733"/>
      <w:r>
        <w:t xml:space="preserve">Stuck Network </w:t>
      </w:r>
      <w:r w:rsidRPr="009123A4">
        <w:t>Cleansing</w:t>
      </w:r>
      <w:bookmarkEnd w:id="848"/>
    </w:p>
    <w:p w14:paraId="3B727A43" w14:textId="64A6752F" w:rsidR="00382F1A" w:rsidRDefault="00382F1A" w:rsidP="00382F1A">
      <w:pPr>
        <w:ind w:left="0"/>
      </w:pPr>
      <w:r>
        <w:rPr>
          <w:u w:val="single"/>
        </w:rPr>
        <w:t xml:space="preserve">Introduction: </w:t>
      </w:r>
      <w:r w:rsidRPr="009123A4">
        <w:t xml:space="preserve">If Network Cleansing Task </w:t>
      </w:r>
      <w:r>
        <w:t>is stuck, it usually means that InstantLink is trying to provision command to a Network Element that is not accessible. Since there are quite long default timeouts in Instant Link, the process may appear stuck.</w:t>
      </w:r>
    </w:p>
    <w:p w14:paraId="60EA7A24" w14:textId="1E5CB0C4" w:rsidR="00382F1A" w:rsidRDefault="00382F1A" w:rsidP="00382F1A">
      <w:pPr>
        <w:ind w:left="0"/>
      </w:pPr>
    </w:p>
    <w:p w14:paraId="4CBA9FEB" w14:textId="681CBB9B" w:rsidR="00382F1A" w:rsidRDefault="00382F1A" w:rsidP="00382F1A">
      <w:pPr>
        <w:ind w:left="0"/>
      </w:pPr>
      <w:r>
        <w:t>Consult the situation with environment administrators.</w:t>
      </w:r>
    </w:p>
    <w:p w14:paraId="02A24E17" w14:textId="77777777" w:rsidR="00382F1A" w:rsidRDefault="00382F1A" w:rsidP="00382F1A">
      <w:pPr>
        <w:ind w:left="0"/>
        <w:rPr>
          <w:u w:val="single"/>
        </w:rPr>
      </w:pPr>
    </w:p>
    <w:p w14:paraId="4B666EF9" w14:textId="77777777" w:rsidR="00382F1A" w:rsidRDefault="00382F1A" w:rsidP="00382F1A">
      <w:pPr>
        <w:ind w:left="0"/>
      </w:pPr>
      <w:r w:rsidRPr="009123A4">
        <w:rPr>
          <w:u w:val="single"/>
        </w:rPr>
        <w:t>Remediation</w:t>
      </w:r>
      <w:r>
        <w:rPr>
          <w:u w:val="single"/>
        </w:rPr>
        <w:t xml:space="preserve"> #1</w:t>
      </w:r>
      <w:r w:rsidRPr="009123A4">
        <w:rPr>
          <w:u w:val="single"/>
        </w:rPr>
        <w:t>:</w:t>
      </w:r>
      <w:r w:rsidRPr="009123A4">
        <w:t xml:space="preserve"> </w:t>
      </w:r>
    </w:p>
    <w:p w14:paraId="33BC2C10" w14:textId="754D8448" w:rsidR="00382F1A" w:rsidRPr="009123A4" w:rsidRDefault="00382F1A" w:rsidP="00382F1A">
      <w:pPr>
        <w:ind w:left="0"/>
      </w:pPr>
      <w:r>
        <w:t>If the Network Element outage is assumed to be short, wait until the Network Element is available again.</w:t>
      </w:r>
    </w:p>
    <w:p w14:paraId="6C372FEE" w14:textId="77777777" w:rsidR="00382F1A" w:rsidRDefault="00382F1A" w:rsidP="00382F1A">
      <w:pPr>
        <w:ind w:left="0"/>
        <w:rPr>
          <w:u w:val="single"/>
        </w:rPr>
      </w:pPr>
    </w:p>
    <w:p w14:paraId="6D8449B2" w14:textId="07A3557A" w:rsidR="00382F1A" w:rsidRDefault="00382F1A" w:rsidP="00382F1A">
      <w:pPr>
        <w:ind w:left="0"/>
      </w:pPr>
      <w:r w:rsidRPr="009123A4">
        <w:rPr>
          <w:u w:val="single"/>
        </w:rPr>
        <w:t>Remediation</w:t>
      </w:r>
      <w:r>
        <w:rPr>
          <w:u w:val="single"/>
        </w:rPr>
        <w:t xml:space="preserve"> #2</w:t>
      </w:r>
      <w:r w:rsidRPr="009123A4">
        <w:rPr>
          <w:u w:val="single"/>
        </w:rPr>
        <w:t>:</w:t>
      </w:r>
      <w:r w:rsidRPr="009123A4">
        <w:t xml:space="preserve"> </w:t>
      </w:r>
    </w:p>
    <w:p w14:paraId="070C12DA" w14:textId="6A35DE2A" w:rsidR="00382F1A" w:rsidRDefault="00382F1A" w:rsidP="00382F1A">
      <w:pPr>
        <w:ind w:left="0"/>
      </w:pPr>
      <w:r>
        <w:t xml:space="preserve">If the Network Element outage is assumed to be long, skip Network Cleansing by pressing </w:t>
      </w:r>
      <w:r>
        <w:rPr>
          <w:b/>
          <w:bCs/>
          <w:noProof/>
          <w:sz w:val="18"/>
          <w:szCs w:val="18"/>
        </w:rPr>
        <w:drawing>
          <wp:inline distT="0" distB="0" distL="0" distR="0" wp14:anchorId="7EFCE600" wp14:editId="471078D9">
            <wp:extent cx="133350" cy="133350"/>
            <wp:effectExtent l="0" t="0" r="0" b="0"/>
            <wp:docPr id="668" name="Obrázek 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382F1A">
        <w:rPr>
          <w:i/>
          <w:iCs w:val="0"/>
        </w:rPr>
        <w:t>Skip</w:t>
      </w:r>
      <w:r>
        <w:t xml:space="preserve"> shortcut label on the Working form. Wait for the cleansing process to finish. </w:t>
      </w:r>
    </w:p>
    <w:p w14:paraId="36C0C335" w14:textId="77777777" w:rsidR="00382F1A" w:rsidRPr="009123A4" w:rsidRDefault="00382F1A" w:rsidP="00382F1A">
      <w:pPr>
        <w:ind w:left="0"/>
      </w:pPr>
    </w:p>
    <w:p w14:paraId="54B43286" w14:textId="18021261" w:rsidR="00382F1A" w:rsidRPr="009123A4" w:rsidRDefault="00382F1A" w:rsidP="00382F1A">
      <w:pPr>
        <w:ind w:left="0"/>
        <w:rPr>
          <w:u w:val="single"/>
        </w:rPr>
      </w:pPr>
      <w:r w:rsidRPr="009123A4">
        <w:rPr>
          <w:u w:val="single"/>
        </w:rPr>
        <w:t>Consequences:</w:t>
      </w:r>
      <w:r w:rsidRPr="009123A4">
        <w:t xml:space="preserve"> Inventory items were not properly cleansed on the network elements, so their next provisioning will most likely fail in InstantLink.</w:t>
      </w:r>
      <w:r>
        <w:t xml:space="preserve"> </w:t>
      </w:r>
      <w:r w:rsidRPr="009123A4">
        <w:t xml:space="preserve">After the error root-cause was fixed, run standalone </w:t>
      </w:r>
      <w:r>
        <w:t xml:space="preserve">Network </w:t>
      </w:r>
      <w:r w:rsidRPr="009123A4">
        <w:t>Cleansing Task again.</w:t>
      </w:r>
    </w:p>
    <w:p w14:paraId="20031AFE" w14:textId="77777777" w:rsidR="00382F1A" w:rsidRPr="009123A4" w:rsidRDefault="00382F1A" w:rsidP="00382F1A">
      <w:pPr>
        <w:ind w:left="0"/>
        <w:rPr>
          <w:u w:val="single"/>
        </w:rPr>
      </w:pPr>
    </w:p>
    <w:p w14:paraId="51F46486" w14:textId="7680823C" w:rsidR="00CF124B" w:rsidRPr="009123A4" w:rsidRDefault="00CF124B" w:rsidP="00CF124B">
      <w:pPr>
        <w:pStyle w:val="Nadpis5"/>
      </w:pPr>
      <w:bookmarkStart w:id="849" w:name="_Toc199412734"/>
      <w:r w:rsidRPr="009123A4">
        <w:t>Failure during Inventory Upload</w:t>
      </w:r>
      <w:bookmarkEnd w:id="849"/>
    </w:p>
    <w:p w14:paraId="63EBA658" w14:textId="31955F69" w:rsidR="0089112F" w:rsidRPr="009123A4" w:rsidRDefault="0089112F" w:rsidP="00B1546E">
      <w:pPr>
        <w:ind w:left="0"/>
      </w:pPr>
      <w:r w:rsidRPr="009123A4">
        <w:rPr>
          <w:u w:val="single"/>
        </w:rPr>
        <w:t>Consequences:</w:t>
      </w:r>
      <w:r w:rsidRPr="009123A4">
        <w:t xml:space="preserve"> Inventory items were fully cleansed, but as for now they are not present in any of the source systems and thus their usage is impossible.</w:t>
      </w:r>
    </w:p>
    <w:p w14:paraId="4A43B48B" w14:textId="77777777" w:rsidR="0089112F" w:rsidRPr="009123A4" w:rsidRDefault="0089112F" w:rsidP="00B1546E">
      <w:pPr>
        <w:ind w:left="0"/>
      </w:pPr>
    </w:p>
    <w:p w14:paraId="1901F80C" w14:textId="16DA29DD" w:rsidR="00B1546E" w:rsidRPr="009123A4" w:rsidRDefault="0089112F" w:rsidP="00B1546E">
      <w:pPr>
        <w:ind w:left="0"/>
      </w:pPr>
      <w:r w:rsidRPr="009123A4">
        <w:rPr>
          <w:u w:val="single"/>
        </w:rPr>
        <w:t>Remediation:</w:t>
      </w:r>
      <w:r w:rsidRPr="009123A4">
        <w:t xml:space="preserve"> </w:t>
      </w:r>
      <w:r w:rsidR="00CF124B" w:rsidRPr="009123A4">
        <w:t xml:space="preserve">If Inventory Upload Task fails, it reports detailed errors from system where the upload has failed. </w:t>
      </w:r>
      <w:r w:rsidR="00B1546E" w:rsidRPr="009123A4">
        <w:t>Re-run Inventory Upload Task again, and select all systems except the failing one to upload data at least there.</w:t>
      </w:r>
    </w:p>
    <w:p w14:paraId="36AF2A3D" w14:textId="77777777" w:rsidR="00B1546E" w:rsidRPr="009123A4" w:rsidRDefault="00B1546E" w:rsidP="00CF124B"/>
    <w:p w14:paraId="27C15CF8" w14:textId="499F7446" w:rsidR="00CF124B" w:rsidRPr="009123A4" w:rsidRDefault="00CF124B" w:rsidP="00B1546E">
      <w:pPr>
        <w:ind w:left="0"/>
      </w:pPr>
      <w:r w:rsidRPr="009123A4">
        <w:t>After the error root-cause was fixed</w:t>
      </w:r>
      <w:r w:rsidR="00B1546E" w:rsidRPr="009123A4">
        <w:t xml:space="preserve"> in the failing system</w:t>
      </w:r>
      <w:r w:rsidRPr="009123A4">
        <w:t xml:space="preserve">, </w:t>
      </w:r>
      <w:r w:rsidR="00B1546E" w:rsidRPr="009123A4">
        <w:t>re-</w:t>
      </w:r>
      <w:r w:rsidRPr="009123A4">
        <w:t xml:space="preserve">run </w:t>
      </w:r>
      <w:r w:rsidR="00B1546E" w:rsidRPr="009123A4">
        <w:t>Inventory Upload</w:t>
      </w:r>
      <w:r w:rsidRPr="009123A4">
        <w:t xml:space="preserve"> Task again and select only the </w:t>
      </w:r>
      <w:r w:rsidR="00B1546E" w:rsidRPr="009123A4">
        <w:t>system where previous upload attempt has failed.</w:t>
      </w:r>
    </w:p>
    <w:p w14:paraId="556E6242" w14:textId="01B2C7EA" w:rsidR="00CF124B" w:rsidRPr="009123A4" w:rsidRDefault="00CF124B" w:rsidP="00C772CB">
      <w:pPr>
        <w:ind w:left="0"/>
      </w:pPr>
    </w:p>
    <w:p w14:paraId="3D6B2845" w14:textId="7250BFC0" w:rsidR="009123A4" w:rsidRPr="009123A4" w:rsidRDefault="009123A4" w:rsidP="009123A4">
      <w:pPr>
        <w:pStyle w:val="Nadpis5"/>
      </w:pPr>
      <w:bookmarkStart w:id="850" w:name="_Toc199412735"/>
      <w:r w:rsidRPr="009123A4">
        <w:t>Stuck Tasks</w:t>
      </w:r>
      <w:r w:rsidR="00382F1A">
        <w:t xml:space="preserve"> – Generic Advices</w:t>
      </w:r>
      <w:bookmarkEnd w:id="850"/>
    </w:p>
    <w:p w14:paraId="54E99D2D" w14:textId="336CEE10" w:rsidR="00CF124B" w:rsidRPr="009123A4" w:rsidRDefault="009123A4" w:rsidP="0089112F">
      <w:pPr>
        <w:ind w:left="0"/>
      </w:pPr>
      <w:r w:rsidRPr="009123A4">
        <w:lastRenderedPageBreak/>
        <w:t>If any of the tasks gets stuck and does not return any error, there are several possibilities on how to handle such situation.</w:t>
      </w:r>
    </w:p>
    <w:p w14:paraId="74F5BCC4" w14:textId="21B184B8" w:rsidR="009123A4" w:rsidRPr="009123A4" w:rsidRDefault="009123A4">
      <w:pPr>
        <w:pStyle w:val="Odstavecseseznamem"/>
        <w:numPr>
          <w:ilvl w:val="0"/>
          <w:numId w:val="130"/>
        </w:numPr>
      </w:pPr>
      <w:r w:rsidRPr="009123A4">
        <w:t>Read detailed Phoenix logs to identify a module having issues</w:t>
      </w:r>
    </w:p>
    <w:p w14:paraId="7C62D19E" w14:textId="337D0838" w:rsidR="009123A4" w:rsidRPr="009123A4" w:rsidRDefault="009123A4">
      <w:pPr>
        <w:pStyle w:val="Odstavecseseznamem"/>
        <w:numPr>
          <w:ilvl w:val="0"/>
          <w:numId w:val="130"/>
        </w:numPr>
      </w:pPr>
      <w:r w:rsidRPr="009123A4">
        <w:t>Check the system related to the particular module (DB connectivity, API connectivity, all jobs running, etc.)</w:t>
      </w:r>
    </w:p>
    <w:p w14:paraId="6686CD2D" w14:textId="7BCFDEDB" w:rsidR="009123A4" w:rsidRPr="009123A4" w:rsidRDefault="009123A4">
      <w:pPr>
        <w:pStyle w:val="Odstavecseseznamem"/>
        <w:numPr>
          <w:ilvl w:val="0"/>
          <w:numId w:val="130"/>
        </w:numPr>
      </w:pPr>
      <w:r w:rsidRPr="009123A4">
        <w:t>(Last Resort) Mercifully (</w:t>
      </w:r>
      <w:r w:rsidRPr="009123A4">
        <w:rPr>
          <w:sz w:val="18"/>
          <w:szCs w:val="18"/>
        </w:rPr>
        <w:t>CTRL+END</w:t>
      </w:r>
      <w:r w:rsidRPr="009123A4">
        <w:t>) or forcibly (via Windows Task Manager) kill the Phoenix app and restart it. Downside of this approach is main grid data loss and possible need of manual repair of the impacted inventory items.</w:t>
      </w:r>
    </w:p>
    <w:p w14:paraId="0665C234" w14:textId="68ED3447" w:rsidR="006E3670" w:rsidRPr="00822B74" w:rsidRDefault="001E0161" w:rsidP="003F52E2">
      <w:pPr>
        <w:ind w:firstLine="436"/>
        <w:rPr>
          <w:highlight w:val="yellow"/>
        </w:rPr>
      </w:pPr>
      <w:r w:rsidRPr="00822B74">
        <w:rPr>
          <w:highlight w:val="yellow"/>
        </w:rPr>
        <w:t xml:space="preserve"> </w:t>
      </w:r>
    </w:p>
    <w:p w14:paraId="3B13B7C9" w14:textId="5946544C" w:rsidR="00332977" w:rsidRPr="00526ED4" w:rsidRDefault="00EA2AC6" w:rsidP="00CD44D1">
      <w:pPr>
        <w:pStyle w:val="Nadpis3"/>
      </w:pPr>
      <w:bookmarkStart w:id="851" w:name="_Toc199412736"/>
      <w:r>
        <w:t>Adding of a New System to Cleansing</w:t>
      </w:r>
      <w:bookmarkEnd w:id="851"/>
    </w:p>
    <w:p w14:paraId="22CD4C70" w14:textId="6236C075" w:rsidR="004C23BC" w:rsidRPr="00526ED4" w:rsidRDefault="004C23BC" w:rsidP="004C23BC">
      <w:pPr>
        <w:ind w:left="0"/>
      </w:pPr>
      <w:r w:rsidRPr="00526ED4">
        <w:t>I</w:t>
      </w:r>
      <w:r w:rsidR="00526ED4">
        <w:t xml:space="preserve">n case </w:t>
      </w:r>
      <w:r w:rsidRPr="00526ED4">
        <w:t xml:space="preserve">a new system is to be added to Phoenix </w:t>
      </w:r>
      <w:r w:rsidR="00526ED4">
        <w:t>as a cleansing target</w:t>
      </w:r>
      <w:r w:rsidRPr="00526ED4">
        <w:t xml:space="preserve">, following </w:t>
      </w:r>
      <w:r w:rsidR="00526ED4">
        <w:t xml:space="preserve">list describes the basic </w:t>
      </w:r>
      <w:r w:rsidRPr="00526ED4">
        <w:t xml:space="preserve">tasks </w:t>
      </w:r>
      <w:r w:rsidR="00526ED4">
        <w:t xml:space="preserve">that </w:t>
      </w:r>
      <w:r w:rsidRPr="00526ED4">
        <w:t xml:space="preserve">need to be performed, assuming that current threaded cleansing solution is </w:t>
      </w:r>
      <w:r w:rsidR="00526ED4">
        <w:t xml:space="preserve">otherwise </w:t>
      </w:r>
      <w:r w:rsidRPr="00526ED4">
        <w:t>sufficient.</w:t>
      </w:r>
    </w:p>
    <w:p w14:paraId="46984F1D" w14:textId="71233B9C" w:rsidR="004C23BC" w:rsidRPr="00526ED4" w:rsidRDefault="00526ED4">
      <w:pPr>
        <w:pStyle w:val="Odstavecseseznamem"/>
        <w:numPr>
          <w:ilvl w:val="0"/>
          <w:numId w:val="131"/>
        </w:numPr>
        <w:ind w:left="426" w:hanging="284"/>
      </w:pPr>
      <w:r>
        <w:t xml:space="preserve">Identify </w:t>
      </w:r>
      <w:r w:rsidR="004C23BC" w:rsidRPr="00526ED4">
        <w:t>which inventory items are impacted</w:t>
      </w:r>
    </w:p>
    <w:p w14:paraId="482C3F5F" w14:textId="0EC9586A" w:rsidR="004C23BC" w:rsidRDefault="00526ED4">
      <w:pPr>
        <w:pStyle w:val="Odstavecseseznamem"/>
        <w:numPr>
          <w:ilvl w:val="0"/>
          <w:numId w:val="131"/>
        </w:numPr>
        <w:ind w:left="426" w:hanging="284"/>
      </w:pPr>
      <w:r>
        <w:t xml:space="preserve">Identify </w:t>
      </w:r>
      <w:r w:rsidR="004C23BC" w:rsidRPr="00526ED4">
        <w:t>exact SQL commands or SOAP actions to perform in the target system to clean the inventory</w:t>
      </w:r>
    </w:p>
    <w:p w14:paraId="5D51866A" w14:textId="127D13F5" w:rsidR="003F2A4A" w:rsidRPr="00526ED4" w:rsidRDefault="003F2A4A">
      <w:pPr>
        <w:pStyle w:val="Odstavecseseznamem"/>
        <w:numPr>
          <w:ilvl w:val="0"/>
          <w:numId w:val="131"/>
        </w:numPr>
        <w:ind w:left="426" w:hanging="284"/>
      </w:pPr>
      <w:r>
        <w:t>Identify success and error scenarios (responses)</w:t>
      </w:r>
    </w:p>
    <w:p w14:paraId="016C78E2" w14:textId="77777777" w:rsidR="003F2A4A" w:rsidRPr="00526ED4" w:rsidRDefault="003F2A4A">
      <w:pPr>
        <w:pStyle w:val="Odstavecseseznamem"/>
        <w:numPr>
          <w:ilvl w:val="0"/>
          <w:numId w:val="131"/>
        </w:numPr>
        <w:ind w:left="426" w:hanging="284"/>
      </w:pPr>
      <w:r w:rsidRPr="00526ED4">
        <w:t>Add connectivity configuration as</w:t>
      </w:r>
    </w:p>
    <w:p w14:paraId="39661BB7" w14:textId="4E2DDD94" w:rsidR="003F2A4A" w:rsidRPr="00526ED4" w:rsidRDefault="003F2A4A">
      <w:pPr>
        <w:pStyle w:val="Odstavecseseznamem"/>
        <w:numPr>
          <w:ilvl w:val="1"/>
          <w:numId w:val="131"/>
        </w:numPr>
        <w:ind w:left="851" w:hanging="284"/>
      </w:pPr>
      <w:r w:rsidRPr="00526ED4">
        <w:t>SQL DB (</w:t>
      </w:r>
      <w:r w:rsidR="00E642A7">
        <w:rPr>
          <w:rFonts w:ascii="Consolas" w:hAnsi="Consolas"/>
        </w:rPr>
        <w:t>&lt;NAME&gt;</w:t>
      </w:r>
      <w:r w:rsidRPr="00526ED4">
        <w:rPr>
          <w:rFonts w:ascii="Consolas" w:hAnsi="Consolas"/>
        </w:rPr>
        <w:t xml:space="preserve">_DB, </w:t>
      </w:r>
      <w:r w:rsidR="00E642A7">
        <w:rPr>
          <w:rFonts w:ascii="Consolas" w:hAnsi="Consolas"/>
        </w:rPr>
        <w:t>&lt;NAME&gt;</w:t>
      </w:r>
      <w:r w:rsidRPr="00526ED4">
        <w:rPr>
          <w:rFonts w:ascii="Consolas" w:hAnsi="Consolas"/>
        </w:rPr>
        <w:t xml:space="preserve">_DB_USER, </w:t>
      </w:r>
      <w:r w:rsidR="00E642A7">
        <w:rPr>
          <w:rFonts w:ascii="Consolas" w:hAnsi="Consolas"/>
        </w:rPr>
        <w:t>&lt;NAME&gt;</w:t>
      </w:r>
      <w:r w:rsidRPr="00526ED4">
        <w:rPr>
          <w:rFonts w:ascii="Consolas" w:hAnsi="Consolas"/>
        </w:rPr>
        <w:t>_DB_PASW</w:t>
      </w:r>
      <w:r w:rsidRPr="00526ED4">
        <w:t>)</w:t>
      </w:r>
    </w:p>
    <w:p w14:paraId="1D421C5E" w14:textId="57853FEA" w:rsidR="003F2A4A" w:rsidRPr="00382F1A" w:rsidRDefault="003F2A4A">
      <w:pPr>
        <w:pStyle w:val="Odstavecseseznamem"/>
        <w:numPr>
          <w:ilvl w:val="1"/>
          <w:numId w:val="131"/>
        </w:numPr>
        <w:ind w:left="851" w:hanging="284"/>
      </w:pPr>
      <w:r w:rsidRPr="00526ED4">
        <w:t xml:space="preserve">or SOAP endpoint </w:t>
      </w:r>
      <w:r w:rsidRPr="00526ED4">
        <w:rPr>
          <w:rFonts w:ascii="Consolas" w:hAnsi="Consolas"/>
        </w:rPr>
        <w:t>(SOAP_</w:t>
      </w:r>
      <w:r w:rsidR="00E642A7">
        <w:rPr>
          <w:rFonts w:ascii="Consolas" w:hAnsi="Consolas"/>
        </w:rPr>
        <w:t>&lt;NAME&gt;</w:t>
      </w:r>
      <w:r w:rsidRPr="00526ED4">
        <w:rPr>
          <w:rFonts w:ascii="Consolas" w:hAnsi="Consolas"/>
        </w:rPr>
        <w:t>SVC_ENDPOINT, SOAP_</w:t>
      </w:r>
      <w:r w:rsidR="00E642A7">
        <w:rPr>
          <w:rFonts w:ascii="Consolas" w:hAnsi="Consolas"/>
        </w:rPr>
        <w:t>&lt;NAME&gt;</w:t>
      </w:r>
      <w:r w:rsidRPr="00526ED4">
        <w:rPr>
          <w:rFonts w:ascii="Consolas" w:hAnsi="Consolas"/>
        </w:rPr>
        <w:t>SVC_USER, SOAP_</w:t>
      </w:r>
      <w:r w:rsidR="00E642A7">
        <w:rPr>
          <w:rFonts w:ascii="Consolas" w:hAnsi="Consolas"/>
        </w:rPr>
        <w:t>&lt;NAME&gt;</w:t>
      </w:r>
      <w:r w:rsidRPr="00526ED4">
        <w:rPr>
          <w:rFonts w:ascii="Consolas" w:hAnsi="Consolas"/>
        </w:rPr>
        <w:t>SVC_PASW)</w:t>
      </w:r>
    </w:p>
    <w:p w14:paraId="2DF1C648" w14:textId="35112F1A" w:rsidR="00382F1A" w:rsidRPr="00382F1A" w:rsidRDefault="00382F1A">
      <w:pPr>
        <w:pStyle w:val="Odstavecseseznamem"/>
        <w:numPr>
          <w:ilvl w:val="1"/>
          <w:numId w:val="131"/>
        </w:numPr>
        <w:ind w:left="851" w:hanging="284"/>
      </w:pPr>
      <w:r w:rsidRPr="00526ED4">
        <w:t xml:space="preserve">or </w:t>
      </w:r>
      <w:r>
        <w:t xml:space="preserve">REST </w:t>
      </w:r>
      <w:r w:rsidRPr="00526ED4">
        <w:t xml:space="preserve">endpoint </w:t>
      </w:r>
      <w:r w:rsidRPr="00526ED4">
        <w:rPr>
          <w:rFonts w:ascii="Consolas" w:hAnsi="Consolas"/>
        </w:rPr>
        <w:t>(</w:t>
      </w:r>
      <w:r>
        <w:rPr>
          <w:rFonts w:ascii="Consolas" w:hAnsi="Consolas"/>
        </w:rPr>
        <w:t>REST</w:t>
      </w:r>
      <w:r w:rsidRPr="00526ED4">
        <w:rPr>
          <w:rFonts w:ascii="Consolas" w:hAnsi="Consolas"/>
        </w:rPr>
        <w:t>_</w:t>
      </w:r>
      <w:r>
        <w:rPr>
          <w:rFonts w:ascii="Consolas" w:hAnsi="Consolas"/>
        </w:rPr>
        <w:t>&lt;NAME&gt;</w:t>
      </w:r>
      <w:r w:rsidRPr="00526ED4">
        <w:rPr>
          <w:rFonts w:ascii="Consolas" w:hAnsi="Consolas"/>
        </w:rPr>
        <w:t>_</w:t>
      </w:r>
      <w:r>
        <w:rPr>
          <w:rFonts w:ascii="Consolas" w:hAnsi="Consolas"/>
        </w:rPr>
        <w:t>HOST</w:t>
      </w:r>
      <w:r w:rsidRPr="00526ED4">
        <w:rPr>
          <w:rFonts w:ascii="Consolas" w:hAnsi="Consolas"/>
        </w:rPr>
        <w:t xml:space="preserve">, </w:t>
      </w:r>
      <w:r>
        <w:rPr>
          <w:rFonts w:ascii="Consolas" w:hAnsi="Consolas"/>
        </w:rPr>
        <w:t xml:space="preserve">REST_&lt;NAME&gt;_&lt;APINAME&gt;_API_PATH, </w:t>
      </w:r>
      <w:r w:rsidRPr="00526ED4">
        <w:rPr>
          <w:rFonts w:ascii="Consolas" w:hAnsi="Consolas"/>
        </w:rPr>
        <w:t>SOAP_</w:t>
      </w:r>
      <w:r>
        <w:rPr>
          <w:rFonts w:ascii="Consolas" w:hAnsi="Consolas"/>
        </w:rPr>
        <w:t>&lt;NAME&gt;</w:t>
      </w:r>
      <w:r w:rsidRPr="00526ED4">
        <w:rPr>
          <w:rFonts w:ascii="Consolas" w:hAnsi="Consolas"/>
        </w:rPr>
        <w:t>SVC_USER, SOAP_</w:t>
      </w:r>
      <w:r>
        <w:rPr>
          <w:rFonts w:ascii="Consolas" w:hAnsi="Consolas"/>
        </w:rPr>
        <w:t>&lt;NAME&gt;</w:t>
      </w:r>
      <w:r w:rsidRPr="00526ED4">
        <w:rPr>
          <w:rFonts w:ascii="Consolas" w:hAnsi="Consolas"/>
        </w:rPr>
        <w:t>SVC_PASW)</w:t>
      </w:r>
    </w:p>
    <w:p w14:paraId="4DC02E67" w14:textId="0E9F6F50" w:rsidR="004C23BC" w:rsidRPr="00526ED4" w:rsidRDefault="004C23BC">
      <w:pPr>
        <w:pStyle w:val="Odstavecseseznamem"/>
        <w:numPr>
          <w:ilvl w:val="0"/>
          <w:numId w:val="131"/>
        </w:numPr>
        <w:ind w:left="426" w:hanging="284"/>
      </w:pPr>
      <w:r w:rsidRPr="00526ED4">
        <w:t>Develop new cleansing thread class</w:t>
      </w:r>
      <w:r w:rsidR="00526ED4" w:rsidRPr="00526ED4">
        <w:t xml:space="preserve"> containing the SQL commands </w:t>
      </w:r>
      <w:r w:rsidR="00382F1A">
        <w:t>/</w:t>
      </w:r>
      <w:r w:rsidR="00526ED4" w:rsidRPr="00526ED4">
        <w:t xml:space="preserve"> SOAP</w:t>
      </w:r>
      <w:r w:rsidR="00382F1A">
        <w:t xml:space="preserve"> actions / REST</w:t>
      </w:r>
      <w:r w:rsidR="00526ED4" w:rsidRPr="00526ED4">
        <w:t xml:space="preserve"> </w:t>
      </w:r>
      <w:r w:rsidR="00382F1A">
        <w:t xml:space="preserve">calls </w:t>
      </w:r>
      <w:r w:rsidR="00526ED4" w:rsidRPr="00526ED4">
        <w:t xml:space="preserve">and </w:t>
      </w:r>
      <w:r w:rsidR="003F2A4A">
        <w:t>handling</w:t>
      </w:r>
      <w:r w:rsidR="00526ED4" w:rsidRPr="00526ED4">
        <w:t xml:space="preserve"> responses from the target system</w:t>
      </w:r>
    </w:p>
    <w:p w14:paraId="0EE66F65" w14:textId="5CB780E9" w:rsidR="004C23BC" w:rsidRPr="00526ED4" w:rsidRDefault="004C23BC">
      <w:pPr>
        <w:pStyle w:val="Odstavecseseznamem"/>
        <w:numPr>
          <w:ilvl w:val="0"/>
          <w:numId w:val="131"/>
        </w:numPr>
        <w:ind w:left="426" w:hanging="284"/>
      </w:pPr>
      <w:r w:rsidRPr="00526ED4">
        <w:t xml:space="preserve">Develop new </w:t>
      </w:r>
      <w:r w:rsidRPr="00526ED4">
        <w:rPr>
          <w:rFonts w:ascii="Consolas" w:hAnsi="Consolas"/>
        </w:rPr>
        <w:t>Threaded_Clean</w:t>
      </w:r>
      <w:r w:rsidR="00E642A7">
        <w:rPr>
          <w:rFonts w:ascii="Consolas" w:hAnsi="Consolas"/>
        </w:rPr>
        <w:t>&lt;NAME&gt;</w:t>
      </w:r>
      <w:r w:rsidRPr="00526ED4">
        <w:t xml:space="preserve"> system cleansing wrapper</w:t>
      </w:r>
      <w:r w:rsidR="00BE2330" w:rsidRPr="00526ED4">
        <w:t xml:space="preserve"> that creates a dedicated thread instance using relevant inventory data from the main grid and internal arrays</w:t>
      </w:r>
      <w:r w:rsidR="00526ED4" w:rsidRPr="00526ED4">
        <w:t xml:space="preserve">, and also remedies situations where the new system is only installed on some of the testing environments. </w:t>
      </w:r>
    </w:p>
    <w:p w14:paraId="05558C5C" w14:textId="77777777" w:rsidR="003F2A4A" w:rsidRPr="00526ED4" w:rsidRDefault="003F2A4A">
      <w:pPr>
        <w:pStyle w:val="Odstavecseseznamem"/>
        <w:numPr>
          <w:ilvl w:val="0"/>
          <w:numId w:val="131"/>
        </w:numPr>
        <w:ind w:left="426" w:hanging="284"/>
      </w:pPr>
      <w:r w:rsidRPr="00526ED4">
        <w:t>Include the new system identification into configuration parameters &lt;</w:t>
      </w:r>
      <w:r w:rsidRPr="00526ED4">
        <w:rPr>
          <w:rFonts w:ascii="Consolas" w:hAnsi="Consolas"/>
        </w:rPr>
        <w:t>SYSTEMS_CLEAN&gt;</w:t>
      </w:r>
      <w:r w:rsidRPr="00526ED4">
        <w:t xml:space="preserve"> and &lt;</w:t>
      </w:r>
      <w:r w:rsidRPr="00526ED4">
        <w:rPr>
          <w:rFonts w:ascii="Consolas" w:hAnsi="Consolas"/>
        </w:rPr>
        <w:t>SYSTEMS_CLEAN_DEBUG&gt;</w:t>
      </w:r>
      <w:r w:rsidRPr="00526ED4">
        <w:t>, so that the new system is offered for cleansing</w:t>
      </w:r>
    </w:p>
    <w:p w14:paraId="3378A763" w14:textId="6F4053EB" w:rsidR="003F2A4A" w:rsidRPr="00526ED4" w:rsidRDefault="003F2A4A">
      <w:pPr>
        <w:pStyle w:val="Odstavecseseznamem"/>
        <w:numPr>
          <w:ilvl w:val="0"/>
          <w:numId w:val="131"/>
        </w:numPr>
        <w:ind w:left="426" w:hanging="284"/>
      </w:pPr>
      <w:r w:rsidRPr="00526ED4">
        <w:t xml:space="preserve">Include call of the new </w:t>
      </w:r>
      <w:r w:rsidRPr="00526ED4">
        <w:rPr>
          <w:rFonts w:ascii="Consolas" w:hAnsi="Consolas"/>
        </w:rPr>
        <w:t>Threaded_Clean</w:t>
      </w:r>
      <w:r w:rsidR="00E642A7">
        <w:rPr>
          <w:rFonts w:ascii="Consolas" w:hAnsi="Consolas"/>
        </w:rPr>
        <w:t>&lt;NAME&gt;</w:t>
      </w:r>
      <w:r w:rsidRPr="00526ED4">
        <w:t xml:space="preserve"> system cleansing wrapper into main </w:t>
      </w:r>
      <w:r w:rsidRPr="00526ED4">
        <w:rPr>
          <w:rFonts w:ascii="Consolas" w:hAnsi="Consolas"/>
        </w:rPr>
        <w:t>CleanWrapper</w:t>
      </w:r>
      <w:r w:rsidRPr="00526ED4">
        <w:t xml:space="preserve"> method</w:t>
      </w:r>
      <w:r>
        <w:t xml:space="preserve"> and link it with the new systems’ identifier.</w:t>
      </w:r>
    </w:p>
    <w:p w14:paraId="41311DB7" w14:textId="77777777" w:rsidR="003F2A4A" w:rsidRDefault="003F2A4A">
      <w:pPr>
        <w:pStyle w:val="Odstavecseseznamem"/>
        <w:numPr>
          <w:ilvl w:val="0"/>
          <w:numId w:val="131"/>
        </w:numPr>
        <w:ind w:left="426" w:hanging="284"/>
      </w:pPr>
      <w:r w:rsidRPr="00526ED4">
        <w:t>Create new cleansing results analysis method if specific error handling is required for the new system.</w:t>
      </w:r>
    </w:p>
    <w:p w14:paraId="599E1578" w14:textId="0017FE05" w:rsidR="004C23BC" w:rsidRPr="00526ED4" w:rsidRDefault="004C23BC" w:rsidP="003F2A4A">
      <w:pPr>
        <w:pStyle w:val="Odstavecseseznamem"/>
        <w:ind w:left="426"/>
      </w:pPr>
    </w:p>
    <w:p w14:paraId="2C0AA785" w14:textId="77F04767" w:rsidR="00C17A77" w:rsidRPr="008603AE" w:rsidRDefault="00EA2AC6" w:rsidP="00C17A77">
      <w:pPr>
        <w:pStyle w:val="Nadpis3"/>
      </w:pPr>
      <w:bookmarkStart w:id="852" w:name="_Cleansing_Restrictions"/>
      <w:bookmarkStart w:id="853" w:name="_Toc199412737"/>
      <w:bookmarkEnd w:id="852"/>
      <w:r>
        <w:t>Cleansing</w:t>
      </w:r>
      <w:r w:rsidR="008603AE">
        <w:t xml:space="preserve"> Restrictions</w:t>
      </w:r>
      <w:bookmarkEnd w:id="853"/>
    </w:p>
    <w:p w14:paraId="5F1F2CB7" w14:textId="5CC8EC6C" w:rsidR="003F2A4A" w:rsidRPr="008603AE" w:rsidRDefault="007A2F1D" w:rsidP="003F2A4A">
      <w:pPr>
        <w:ind w:left="0"/>
      </w:pPr>
      <w:r w:rsidRPr="008603AE">
        <w:t>Cleansing Tasks can be restricted on a database level by adjusting following configuration parameters:</w:t>
      </w:r>
    </w:p>
    <w:p w14:paraId="6A26D472" w14:textId="6EB10BC1" w:rsidR="007A2F1D" w:rsidRDefault="007A2F1D" w:rsidP="003F2A4A">
      <w:pPr>
        <w:ind w:left="0"/>
        <w:rPr>
          <w:highlight w:val="yellow"/>
        </w:rPr>
      </w:pPr>
    </w:p>
    <w:tbl>
      <w:tblPr>
        <w:tblStyle w:val="Mkatabulky"/>
        <w:tblW w:w="9814" w:type="dxa"/>
        <w:tblInd w:w="-5" w:type="dxa"/>
        <w:tblLook w:val="04A0" w:firstRow="1" w:lastRow="0" w:firstColumn="1" w:lastColumn="0" w:noHBand="0" w:noVBand="1"/>
      </w:tblPr>
      <w:tblGrid>
        <w:gridCol w:w="1105"/>
        <w:gridCol w:w="2864"/>
        <w:gridCol w:w="1528"/>
        <w:gridCol w:w="4317"/>
      </w:tblGrid>
      <w:tr w:rsidR="004F2413" w:rsidRPr="007A1628" w14:paraId="13AC9AD0" w14:textId="77777777" w:rsidTr="006C67EA">
        <w:trPr>
          <w:trHeight w:val="470"/>
        </w:trPr>
        <w:tc>
          <w:tcPr>
            <w:tcW w:w="9814" w:type="dxa"/>
            <w:gridSpan w:val="4"/>
            <w:shd w:val="clear" w:color="auto" w:fill="D9D9D9" w:themeFill="background1" w:themeFillShade="D9"/>
          </w:tcPr>
          <w:p w14:paraId="2C715A94" w14:textId="0112378E" w:rsidR="004F2413" w:rsidRPr="00891280" w:rsidRDefault="004F2413" w:rsidP="006C67EA">
            <w:pPr>
              <w:ind w:left="0"/>
              <w:rPr>
                <w:b/>
                <w:bCs/>
                <w:i/>
                <w:iCs w:val="0"/>
              </w:rPr>
            </w:pPr>
            <w:r>
              <w:rPr>
                <w:b/>
                <w:bCs/>
                <w:i/>
                <w:iCs w:val="0"/>
              </w:rPr>
              <w:t>T</w:t>
            </w:r>
            <w:r w:rsidRPr="00891280">
              <w:rPr>
                <w:b/>
                <w:bCs/>
                <w:i/>
                <w:iCs w:val="0"/>
              </w:rPr>
              <w:t xml:space="preserve">able </w:t>
            </w:r>
            <w:r>
              <w:rPr>
                <w:rFonts w:ascii="Consolas" w:hAnsi="Consolas"/>
                <w:b/>
                <w:bCs/>
                <w:i/>
                <w:iCs w:val="0"/>
              </w:rPr>
              <w:t>RMSTOOL_CONFIG</w:t>
            </w:r>
            <w:r w:rsidRPr="00013493">
              <w:rPr>
                <w:rFonts w:ascii="Consolas" w:hAnsi="Consolas"/>
                <w:b/>
                <w:bCs/>
                <w:i/>
                <w:iCs w:val="0"/>
              </w:rPr>
              <w:t xml:space="preserve"> </w:t>
            </w:r>
            <w:r w:rsidRPr="00891280">
              <w:rPr>
                <w:b/>
                <w:bCs/>
                <w:i/>
                <w:iCs w:val="0"/>
              </w:rPr>
              <w:br/>
              <w:t>(</w:t>
            </w:r>
            <w:r>
              <w:rPr>
                <w:b/>
                <w:bCs/>
                <w:i/>
                <w:iCs w:val="0"/>
              </w:rPr>
              <w:t>cleansing tasks restriction entries</w:t>
            </w:r>
            <w:r w:rsidRPr="00891280">
              <w:rPr>
                <w:b/>
                <w:bCs/>
                <w:i/>
                <w:iCs w:val="0"/>
              </w:rPr>
              <w:t>)</w:t>
            </w:r>
          </w:p>
        </w:tc>
      </w:tr>
      <w:tr w:rsidR="004F2413" w:rsidRPr="0031382E" w14:paraId="32BE32F4" w14:textId="77777777" w:rsidTr="00AB238E">
        <w:trPr>
          <w:trHeight w:val="235"/>
        </w:trPr>
        <w:tc>
          <w:tcPr>
            <w:tcW w:w="1105" w:type="dxa"/>
            <w:shd w:val="clear" w:color="auto" w:fill="D9D9D9" w:themeFill="background1" w:themeFillShade="D9"/>
          </w:tcPr>
          <w:p w14:paraId="5FBBD622" w14:textId="77777777" w:rsidR="004F2413" w:rsidRPr="00891280" w:rsidRDefault="004F2413" w:rsidP="006C67EA">
            <w:pPr>
              <w:ind w:left="0"/>
              <w:rPr>
                <w:b/>
                <w:bCs/>
              </w:rPr>
            </w:pPr>
            <w:r>
              <w:rPr>
                <w:b/>
                <w:bCs/>
              </w:rPr>
              <w:t>SECTION</w:t>
            </w:r>
          </w:p>
        </w:tc>
        <w:tc>
          <w:tcPr>
            <w:tcW w:w="2864" w:type="dxa"/>
            <w:shd w:val="clear" w:color="auto" w:fill="D9D9D9" w:themeFill="background1" w:themeFillShade="D9"/>
          </w:tcPr>
          <w:p w14:paraId="4412B583" w14:textId="77777777" w:rsidR="004F2413" w:rsidRPr="00891280" w:rsidRDefault="004F2413" w:rsidP="006C67EA">
            <w:pPr>
              <w:ind w:left="0"/>
              <w:rPr>
                <w:b/>
                <w:bCs/>
              </w:rPr>
            </w:pPr>
            <w:r w:rsidRPr="00891280">
              <w:rPr>
                <w:b/>
                <w:bCs/>
              </w:rPr>
              <w:t>PARAM_NAME</w:t>
            </w:r>
          </w:p>
        </w:tc>
        <w:tc>
          <w:tcPr>
            <w:tcW w:w="1528" w:type="dxa"/>
            <w:shd w:val="clear" w:color="auto" w:fill="D9D9D9" w:themeFill="background1" w:themeFillShade="D9"/>
          </w:tcPr>
          <w:p w14:paraId="1CCA304B" w14:textId="77777777" w:rsidR="004F2413" w:rsidRPr="00013493" w:rsidRDefault="004F2413" w:rsidP="006C67EA">
            <w:pPr>
              <w:ind w:left="0"/>
              <w:rPr>
                <w:rFonts w:ascii="Consolas" w:hAnsi="Consolas"/>
                <w:b/>
                <w:bCs/>
              </w:rPr>
            </w:pPr>
            <w:r w:rsidRPr="00013493">
              <w:rPr>
                <w:rFonts w:ascii="Consolas" w:hAnsi="Consolas"/>
                <w:b/>
                <w:bCs/>
              </w:rPr>
              <w:t>PARAM_VALUE</w:t>
            </w:r>
          </w:p>
        </w:tc>
        <w:tc>
          <w:tcPr>
            <w:tcW w:w="4317" w:type="dxa"/>
            <w:shd w:val="clear" w:color="auto" w:fill="D9D9D9" w:themeFill="background1" w:themeFillShade="D9"/>
          </w:tcPr>
          <w:p w14:paraId="13AB6E96" w14:textId="77777777" w:rsidR="004F2413" w:rsidRPr="00891280" w:rsidRDefault="004F2413" w:rsidP="006C67EA">
            <w:pPr>
              <w:ind w:left="0"/>
              <w:rPr>
                <w:b/>
                <w:bCs/>
              </w:rPr>
            </w:pPr>
            <w:r w:rsidRPr="00891280">
              <w:rPr>
                <w:b/>
                <w:bCs/>
              </w:rPr>
              <w:t>Description</w:t>
            </w:r>
          </w:p>
        </w:tc>
      </w:tr>
      <w:tr w:rsidR="004F2413" w:rsidRPr="0031382E" w14:paraId="08E78131" w14:textId="77777777" w:rsidTr="00AB238E">
        <w:trPr>
          <w:trHeight w:val="720"/>
        </w:trPr>
        <w:tc>
          <w:tcPr>
            <w:tcW w:w="1105" w:type="dxa"/>
          </w:tcPr>
          <w:p w14:paraId="45B598E7" w14:textId="1A74F6A3" w:rsidR="004F2413" w:rsidRPr="00013493" w:rsidRDefault="004F2413" w:rsidP="006C67EA">
            <w:pPr>
              <w:ind w:left="0"/>
              <w:rPr>
                <w:rFonts w:ascii="Consolas" w:hAnsi="Consolas"/>
              </w:rPr>
            </w:pPr>
            <w:r>
              <w:rPr>
                <w:rFonts w:ascii="Consolas" w:hAnsi="Consolas"/>
              </w:rPr>
              <w:t>&lt;ENV&gt;</w:t>
            </w:r>
          </w:p>
        </w:tc>
        <w:tc>
          <w:tcPr>
            <w:tcW w:w="2864" w:type="dxa"/>
          </w:tcPr>
          <w:p w14:paraId="62B79CB9" w14:textId="74148572" w:rsidR="004F2413" w:rsidRPr="00013493" w:rsidRDefault="004F2413" w:rsidP="006C67EA">
            <w:pPr>
              <w:ind w:left="0"/>
              <w:rPr>
                <w:rFonts w:ascii="Consolas" w:hAnsi="Consolas"/>
                <w:highlight w:val="green"/>
              </w:rPr>
            </w:pPr>
            <w:r>
              <w:rPr>
                <w:rFonts w:ascii="Consolas" w:hAnsi="Consolas"/>
              </w:rPr>
              <w:t>SYSTEMS_CLEAN_ENABLED</w:t>
            </w:r>
          </w:p>
        </w:tc>
        <w:tc>
          <w:tcPr>
            <w:tcW w:w="1528" w:type="dxa"/>
          </w:tcPr>
          <w:p w14:paraId="7441A6E2" w14:textId="2C302425" w:rsidR="004F2413" w:rsidRPr="00013493" w:rsidRDefault="004F2413" w:rsidP="006C67EA">
            <w:pPr>
              <w:ind w:left="0"/>
              <w:rPr>
                <w:rFonts w:ascii="Consolas" w:hAnsi="Consolas"/>
              </w:rPr>
            </w:pPr>
            <w:r>
              <w:rPr>
                <w:rFonts w:ascii="Consolas" w:hAnsi="Consolas"/>
              </w:rPr>
              <w:t>0/1</w:t>
            </w:r>
          </w:p>
        </w:tc>
        <w:tc>
          <w:tcPr>
            <w:tcW w:w="4317" w:type="dxa"/>
          </w:tcPr>
          <w:p w14:paraId="598E99EE" w14:textId="0A069522" w:rsidR="004F2413" w:rsidRDefault="004F2413" w:rsidP="006C67EA">
            <w:pPr>
              <w:ind w:left="0"/>
            </w:pPr>
            <w:r w:rsidRPr="004F2413">
              <w:rPr>
                <w:rFonts w:ascii="Consolas" w:hAnsi="Consolas"/>
              </w:rPr>
              <w:t>0:</w:t>
            </w:r>
            <w:r>
              <w:t xml:space="preserve"> System Cleansing Task is disabled on given environment.</w:t>
            </w:r>
          </w:p>
          <w:p w14:paraId="15AC2A82" w14:textId="4F21E006" w:rsidR="004F2413" w:rsidRPr="00891280" w:rsidRDefault="004F2413" w:rsidP="006C67EA">
            <w:pPr>
              <w:ind w:left="0"/>
            </w:pPr>
            <w:r w:rsidRPr="004F2413">
              <w:rPr>
                <w:rFonts w:ascii="Consolas" w:hAnsi="Consolas"/>
              </w:rPr>
              <w:t>1:</w:t>
            </w:r>
            <w:r>
              <w:t xml:space="preserve"> System Cleansing Task is enabled on given environment.</w:t>
            </w:r>
          </w:p>
        </w:tc>
      </w:tr>
      <w:tr w:rsidR="004F2413" w:rsidRPr="0031382E" w14:paraId="1E72FD26" w14:textId="77777777" w:rsidTr="00AB238E">
        <w:trPr>
          <w:trHeight w:val="720"/>
        </w:trPr>
        <w:tc>
          <w:tcPr>
            <w:tcW w:w="1105" w:type="dxa"/>
          </w:tcPr>
          <w:p w14:paraId="3453DE9D" w14:textId="0CD89CB6" w:rsidR="004F2413" w:rsidRPr="00013493" w:rsidRDefault="004F2413" w:rsidP="006C67EA">
            <w:pPr>
              <w:ind w:left="0"/>
              <w:rPr>
                <w:rFonts w:ascii="Consolas" w:hAnsi="Consolas"/>
              </w:rPr>
            </w:pPr>
            <w:r>
              <w:rPr>
                <w:rFonts w:ascii="Consolas" w:hAnsi="Consolas"/>
              </w:rPr>
              <w:t>&lt;ENV&gt;</w:t>
            </w:r>
          </w:p>
        </w:tc>
        <w:tc>
          <w:tcPr>
            <w:tcW w:w="2864" w:type="dxa"/>
          </w:tcPr>
          <w:p w14:paraId="108FEE27" w14:textId="61943E05" w:rsidR="004F2413" w:rsidRPr="00013493" w:rsidRDefault="004F2413" w:rsidP="006C67EA">
            <w:pPr>
              <w:ind w:left="0"/>
              <w:rPr>
                <w:rFonts w:ascii="Consolas" w:hAnsi="Consolas"/>
                <w:highlight w:val="green"/>
              </w:rPr>
            </w:pPr>
            <w:r>
              <w:rPr>
                <w:rFonts w:ascii="Consolas" w:hAnsi="Consolas"/>
              </w:rPr>
              <w:t>SYSTEMS_NETWORK_ENABLED</w:t>
            </w:r>
          </w:p>
        </w:tc>
        <w:tc>
          <w:tcPr>
            <w:tcW w:w="1528" w:type="dxa"/>
          </w:tcPr>
          <w:p w14:paraId="189CFB24" w14:textId="57086062" w:rsidR="004F2413" w:rsidRPr="00013493" w:rsidRDefault="004F2413" w:rsidP="006C67EA">
            <w:pPr>
              <w:ind w:left="0"/>
              <w:rPr>
                <w:rFonts w:ascii="Consolas" w:hAnsi="Consolas"/>
                <w:highlight w:val="green"/>
              </w:rPr>
            </w:pPr>
            <w:r>
              <w:rPr>
                <w:rFonts w:ascii="Consolas" w:hAnsi="Consolas"/>
              </w:rPr>
              <w:t>0/1</w:t>
            </w:r>
          </w:p>
        </w:tc>
        <w:tc>
          <w:tcPr>
            <w:tcW w:w="4317" w:type="dxa"/>
          </w:tcPr>
          <w:p w14:paraId="55EA85F7" w14:textId="47BA8677" w:rsidR="004F2413" w:rsidRDefault="004F2413" w:rsidP="004F2413">
            <w:pPr>
              <w:ind w:left="0"/>
            </w:pPr>
            <w:r w:rsidRPr="004F2413">
              <w:rPr>
                <w:rFonts w:ascii="Consolas" w:hAnsi="Consolas"/>
              </w:rPr>
              <w:t>0:</w:t>
            </w:r>
            <w:r>
              <w:t xml:space="preserve"> Network Cleansing Task is disabled on given environment.</w:t>
            </w:r>
          </w:p>
          <w:p w14:paraId="595B4BAC" w14:textId="7958D3FE" w:rsidR="004F2413" w:rsidRPr="00891280" w:rsidRDefault="004F2413" w:rsidP="004F2413">
            <w:pPr>
              <w:ind w:left="0"/>
            </w:pPr>
            <w:r w:rsidRPr="004F2413">
              <w:rPr>
                <w:rFonts w:ascii="Consolas" w:hAnsi="Consolas"/>
              </w:rPr>
              <w:t>1:</w:t>
            </w:r>
            <w:r>
              <w:t xml:space="preserve"> Network Cleansing Task is enabled on given environment.</w:t>
            </w:r>
          </w:p>
        </w:tc>
      </w:tr>
      <w:tr w:rsidR="004F2413" w14:paraId="561BAD9B" w14:textId="77777777" w:rsidTr="00AB238E">
        <w:trPr>
          <w:trHeight w:val="219"/>
        </w:trPr>
        <w:tc>
          <w:tcPr>
            <w:tcW w:w="1105" w:type="dxa"/>
          </w:tcPr>
          <w:p w14:paraId="3C66515A" w14:textId="6FAA4849" w:rsidR="004F2413" w:rsidRPr="00013493" w:rsidRDefault="004F2413" w:rsidP="006C67EA">
            <w:pPr>
              <w:ind w:left="0"/>
              <w:rPr>
                <w:rFonts w:ascii="Consolas" w:hAnsi="Consolas"/>
              </w:rPr>
            </w:pPr>
            <w:r>
              <w:rPr>
                <w:rFonts w:ascii="Consolas" w:hAnsi="Consolas"/>
              </w:rPr>
              <w:t>&lt;ENV&gt;</w:t>
            </w:r>
          </w:p>
        </w:tc>
        <w:tc>
          <w:tcPr>
            <w:tcW w:w="2864" w:type="dxa"/>
          </w:tcPr>
          <w:p w14:paraId="3C4BCC87" w14:textId="233BC5F6" w:rsidR="004F2413" w:rsidRPr="00013493" w:rsidRDefault="004F2413" w:rsidP="006C67EA">
            <w:pPr>
              <w:ind w:left="0"/>
              <w:rPr>
                <w:rFonts w:ascii="Consolas" w:hAnsi="Consolas"/>
                <w:highlight w:val="green"/>
              </w:rPr>
            </w:pPr>
            <w:r>
              <w:rPr>
                <w:rFonts w:ascii="Consolas" w:hAnsi="Consolas"/>
              </w:rPr>
              <w:t>SYSTEMS_UPLOAD_ENABLED</w:t>
            </w:r>
          </w:p>
        </w:tc>
        <w:tc>
          <w:tcPr>
            <w:tcW w:w="1528" w:type="dxa"/>
          </w:tcPr>
          <w:p w14:paraId="42F220EC" w14:textId="25DE4C9A" w:rsidR="004F2413" w:rsidRPr="00013493" w:rsidRDefault="004F2413" w:rsidP="006C67EA">
            <w:pPr>
              <w:ind w:left="0"/>
              <w:rPr>
                <w:rFonts w:ascii="Consolas" w:hAnsi="Consolas"/>
                <w:highlight w:val="green"/>
              </w:rPr>
            </w:pPr>
            <w:r>
              <w:rPr>
                <w:rFonts w:ascii="Consolas" w:hAnsi="Consolas"/>
              </w:rPr>
              <w:t>0/1</w:t>
            </w:r>
          </w:p>
        </w:tc>
        <w:tc>
          <w:tcPr>
            <w:tcW w:w="4317" w:type="dxa"/>
          </w:tcPr>
          <w:p w14:paraId="72DBCB3A" w14:textId="279A97DB" w:rsidR="004F2413" w:rsidRDefault="004F2413" w:rsidP="004F2413">
            <w:pPr>
              <w:ind w:left="0"/>
            </w:pPr>
            <w:r w:rsidRPr="004F2413">
              <w:rPr>
                <w:rFonts w:ascii="Consolas" w:hAnsi="Consolas"/>
              </w:rPr>
              <w:t>0:</w:t>
            </w:r>
            <w:r>
              <w:t xml:space="preserve"> Inventory Upload Task is disabled on given environment.</w:t>
            </w:r>
          </w:p>
          <w:p w14:paraId="5DE5DB51" w14:textId="0C84FF32" w:rsidR="004F2413" w:rsidRPr="00891280" w:rsidRDefault="004F2413" w:rsidP="004F2413">
            <w:pPr>
              <w:ind w:left="0"/>
            </w:pPr>
            <w:r w:rsidRPr="004F2413">
              <w:rPr>
                <w:rFonts w:ascii="Consolas" w:hAnsi="Consolas"/>
              </w:rPr>
              <w:lastRenderedPageBreak/>
              <w:t>1:</w:t>
            </w:r>
            <w:r>
              <w:t xml:space="preserve"> Inventory Upload Task is enabled on given environment.</w:t>
            </w:r>
          </w:p>
        </w:tc>
      </w:tr>
      <w:tr w:rsidR="00215C32" w14:paraId="1101F775" w14:textId="77777777" w:rsidTr="00AB238E">
        <w:trPr>
          <w:trHeight w:val="219"/>
        </w:trPr>
        <w:tc>
          <w:tcPr>
            <w:tcW w:w="1105" w:type="dxa"/>
          </w:tcPr>
          <w:p w14:paraId="3854EE73" w14:textId="46FDF510" w:rsidR="00215C32" w:rsidRDefault="00215C32" w:rsidP="00215C32">
            <w:pPr>
              <w:ind w:left="0"/>
              <w:rPr>
                <w:rFonts w:ascii="Consolas" w:hAnsi="Consolas"/>
              </w:rPr>
            </w:pPr>
            <w:r>
              <w:rPr>
                <w:rFonts w:ascii="Consolas" w:hAnsi="Consolas"/>
              </w:rPr>
              <w:lastRenderedPageBreak/>
              <w:t>&lt;ENV&gt;</w:t>
            </w:r>
          </w:p>
        </w:tc>
        <w:tc>
          <w:tcPr>
            <w:tcW w:w="2864" w:type="dxa"/>
          </w:tcPr>
          <w:p w14:paraId="2D4C7A89" w14:textId="02E0A61B" w:rsidR="00215C32" w:rsidRDefault="00215C32" w:rsidP="00215C32">
            <w:pPr>
              <w:ind w:left="0"/>
              <w:rPr>
                <w:rFonts w:ascii="Consolas" w:hAnsi="Consolas"/>
              </w:rPr>
            </w:pPr>
            <w:r>
              <w:rPr>
                <w:rFonts w:ascii="Consolas" w:hAnsi="Consolas"/>
              </w:rPr>
              <w:t>SYSTEMS_FINALIZE_ENABLED</w:t>
            </w:r>
          </w:p>
        </w:tc>
        <w:tc>
          <w:tcPr>
            <w:tcW w:w="1528" w:type="dxa"/>
          </w:tcPr>
          <w:p w14:paraId="6A059B8E" w14:textId="38E2DD41" w:rsidR="00215C32" w:rsidRDefault="00215C32" w:rsidP="00215C32">
            <w:pPr>
              <w:ind w:left="0"/>
              <w:rPr>
                <w:rFonts w:ascii="Consolas" w:hAnsi="Consolas"/>
              </w:rPr>
            </w:pPr>
            <w:r>
              <w:rPr>
                <w:rFonts w:ascii="Consolas" w:hAnsi="Consolas"/>
              </w:rPr>
              <w:t>0/1</w:t>
            </w:r>
          </w:p>
        </w:tc>
        <w:tc>
          <w:tcPr>
            <w:tcW w:w="4317" w:type="dxa"/>
          </w:tcPr>
          <w:p w14:paraId="724EE326" w14:textId="43EE624D" w:rsidR="00215C32" w:rsidRDefault="00215C32" w:rsidP="00215C32">
            <w:pPr>
              <w:ind w:left="0"/>
            </w:pPr>
            <w:r w:rsidRPr="004F2413">
              <w:rPr>
                <w:rFonts w:ascii="Consolas" w:hAnsi="Consolas"/>
              </w:rPr>
              <w:t>0:</w:t>
            </w:r>
            <w:r>
              <w:t xml:space="preserve"> Finalization Task is disabled on given environment.</w:t>
            </w:r>
          </w:p>
          <w:p w14:paraId="742D82DB" w14:textId="04502576" w:rsidR="00215C32" w:rsidRPr="004F2413" w:rsidRDefault="00215C32" w:rsidP="00215C32">
            <w:pPr>
              <w:ind w:left="0"/>
              <w:rPr>
                <w:rFonts w:ascii="Consolas" w:hAnsi="Consolas"/>
              </w:rPr>
            </w:pPr>
            <w:r w:rsidRPr="004F2413">
              <w:rPr>
                <w:rFonts w:ascii="Consolas" w:hAnsi="Consolas"/>
              </w:rPr>
              <w:t>1:</w:t>
            </w:r>
            <w:r>
              <w:t xml:space="preserve"> Finalization Task is enabled on given environment.</w:t>
            </w:r>
          </w:p>
        </w:tc>
      </w:tr>
      <w:tr w:rsidR="00215C32" w14:paraId="04518270" w14:textId="77777777" w:rsidTr="00AB238E">
        <w:trPr>
          <w:trHeight w:val="219"/>
        </w:trPr>
        <w:tc>
          <w:tcPr>
            <w:tcW w:w="1105" w:type="dxa"/>
          </w:tcPr>
          <w:p w14:paraId="68E029EA" w14:textId="2ACB47B3" w:rsidR="00215C32" w:rsidRDefault="00215C32" w:rsidP="00215C32">
            <w:pPr>
              <w:ind w:left="0"/>
              <w:rPr>
                <w:rFonts w:ascii="Consolas" w:hAnsi="Consolas"/>
              </w:rPr>
            </w:pPr>
            <w:r>
              <w:rPr>
                <w:rFonts w:ascii="Consolas" w:hAnsi="Consolas"/>
              </w:rPr>
              <w:t>&lt;ENV&gt;</w:t>
            </w:r>
          </w:p>
        </w:tc>
        <w:tc>
          <w:tcPr>
            <w:tcW w:w="2864" w:type="dxa"/>
          </w:tcPr>
          <w:p w14:paraId="7AB4E187" w14:textId="6AAE1159" w:rsidR="00215C32" w:rsidRDefault="00215C32" w:rsidP="00215C32">
            <w:pPr>
              <w:ind w:left="0"/>
              <w:rPr>
                <w:rFonts w:ascii="Consolas" w:hAnsi="Consolas"/>
              </w:rPr>
            </w:pPr>
            <w:r w:rsidRPr="004F2413">
              <w:rPr>
                <w:rFonts w:ascii="Consolas" w:hAnsi="Consolas"/>
              </w:rPr>
              <w:t>SYSTEMS_CLEAN</w:t>
            </w:r>
          </w:p>
        </w:tc>
        <w:tc>
          <w:tcPr>
            <w:tcW w:w="1528" w:type="dxa"/>
          </w:tcPr>
          <w:p w14:paraId="74728673" w14:textId="113E60B7" w:rsidR="00215C32" w:rsidRDefault="00215C32" w:rsidP="00215C32">
            <w:pPr>
              <w:ind w:left="0"/>
              <w:rPr>
                <w:rFonts w:ascii="Consolas" w:hAnsi="Consolas"/>
              </w:rPr>
            </w:pPr>
            <w:r>
              <w:rPr>
                <w:rFonts w:ascii="Consolas" w:hAnsi="Consolas"/>
              </w:rPr>
              <w:t>(Comma-separated</w:t>
            </w:r>
          </w:p>
          <w:p w14:paraId="083CEAFD" w14:textId="26D27F83" w:rsidR="00215C32" w:rsidRDefault="00215C32" w:rsidP="00215C32">
            <w:pPr>
              <w:ind w:left="0"/>
              <w:rPr>
                <w:rFonts w:ascii="Consolas" w:hAnsi="Consolas"/>
              </w:rPr>
            </w:pPr>
            <w:r>
              <w:rPr>
                <w:rFonts w:ascii="Consolas" w:hAnsi="Consolas"/>
              </w:rPr>
              <w:t>list)</w:t>
            </w:r>
          </w:p>
        </w:tc>
        <w:tc>
          <w:tcPr>
            <w:tcW w:w="4317" w:type="dxa"/>
          </w:tcPr>
          <w:p w14:paraId="240F919A" w14:textId="4F89C9DF" w:rsidR="00215C32" w:rsidRPr="00074489" w:rsidRDefault="00215C32" w:rsidP="00215C32">
            <w:pPr>
              <w:ind w:left="0"/>
            </w:pPr>
            <w:r w:rsidRPr="00074489">
              <w:t>Remov</w:t>
            </w:r>
            <w:r>
              <w:t>e</w:t>
            </w:r>
            <w:r w:rsidRPr="00074489">
              <w:t xml:space="preserve"> system from the list </w:t>
            </w:r>
            <w:r>
              <w:t xml:space="preserve">to </w:t>
            </w:r>
            <w:r w:rsidRPr="00074489">
              <w:t xml:space="preserve">disable it as </w:t>
            </w:r>
            <w:r>
              <w:t xml:space="preserve">system </w:t>
            </w:r>
            <w:r w:rsidRPr="00074489">
              <w:t>cleansing target.</w:t>
            </w:r>
            <w:r>
              <w:t xml:space="preserve"> Remember to return it back when safe.</w:t>
            </w:r>
          </w:p>
        </w:tc>
      </w:tr>
      <w:tr w:rsidR="00215C32" w14:paraId="1E5EECA5" w14:textId="77777777" w:rsidTr="00AB238E">
        <w:trPr>
          <w:trHeight w:val="219"/>
        </w:trPr>
        <w:tc>
          <w:tcPr>
            <w:tcW w:w="1105" w:type="dxa"/>
          </w:tcPr>
          <w:p w14:paraId="4605ACB9" w14:textId="41874B58" w:rsidR="00215C32" w:rsidRDefault="00215C32" w:rsidP="00215C32">
            <w:pPr>
              <w:ind w:left="0"/>
              <w:rPr>
                <w:rFonts w:ascii="Consolas" w:hAnsi="Consolas"/>
              </w:rPr>
            </w:pPr>
            <w:r>
              <w:rPr>
                <w:rFonts w:ascii="Consolas" w:hAnsi="Consolas"/>
              </w:rPr>
              <w:t>&lt;ENV&gt;</w:t>
            </w:r>
          </w:p>
        </w:tc>
        <w:tc>
          <w:tcPr>
            <w:tcW w:w="2864" w:type="dxa"/>
          </w:tcPr>
          <w:p w14:paraId="62C00B39" w14:textId="4F30196F" w:rsidR="00215C32" w:rsidRDefault="00215C32" w:rsidP="00215C32">
            <w:pPr>
              <w:ind w:left="0"/>
              <w:rPr>
                <w:rFonts w:ascii="Consolas" w:hAnsi="Consolas"/>
              </w:rPr>
            </w:pPr>
            <w:r>
              <w:rPr>
                <w:rFonts w:ascii="Consolas" w:hAnsi="Consolas"/>
              </w:rPr>
              <w:t>SYSTEMS_NETWORK</w:t>
            </w:r>
          </w:p>
        </w:tc>
        <w:tc>
          <w:tcPr>
            <w:tcW w:w="1528" w:type="dxa"/>
          </w:tcPr>
          <w:p w14:paraId="586F7CEC" w14:textId="26B08F3A" w:rsidR="00215C32" w:rsidRDefault="00215C32" w:rsidP="00215C32">
            <w:pPr>
              <w:ind w:left="0"/>
              <w:rPr>
                <w:rFonts w:ascii="Consolas" w:hAnsi="Consolas"/>
              </w:rPr>
            </w:pPr>
            <w:r>
              <w:rPr>
                <w:rFonts w:ascii="Consolas" w:hAnsi="Consolas"/>
              </w:rPr>
              <w:t>(Comma-separated</w:t>
            </w:r>
          </w:p>
          <w:p w14:paraId="7C7B77A0" w14:textId="4818587A" w:rsidR="00215C32" w:rsidRDefault="00215C32" w:rsidP="00215C32">
            <w:pPr>
              <w:ind w:left="0"/>
              <w:rPr>
                <w:rFonts w:ascii="Consolas" w:hAnsi="Consolas"/>
              </w:rPr>
            </w:pPr>
            <w:r>
              <w:rPr>
                <w:rFonts w:ascii="Consolas" w:hAnsi="Consolas"/>
              </w:rPr>
              <w:t>list)</w:t>
            </w:r>
          </w:p>
        </w:tc>
        <w:tc>
          <w:tcPr>
            <w:tcW w:w="4317" w:type="dxa"/>
          </w:tcPr>
          <w:p w14:paraId="27A920E0" w14:textId="7FA3D57B" w:rsidR="00215C32" w:rsidRPr="00074489" w:rsidRDefault="00215C32" w:rsidP="00215C32">
            <w:pPr>
              <w:ind w:left="0"/>
            </w:pPr>
            <w:r w:rsidRPr="00074489">
              <w:t>Remov</w:t>
            </w:r>
            <w:r>
              <w:t>e</w:t>
            </w:r>
            <w:r w:rsidRPr="00074489">
              <w:t xml:space="preserve"> InstantLink service from the list </w:t>
            </w:r>
            <w:r>
              <w:t xml:space="preserve">to </w:t>
            </w:r>
            <w:r w:rsidRPr="00074489">
              <w:t xml:space="preserve">disable it as </w:t>
            </w:r>
            <w:r>
              <w:t xml:space="preserve">network </w:t>
            </w:r>
            <w:r w:rsidRPr="00074489">
              <w:t>cleansing target.</w:t>
            </w:r>
            <w:r>
              <w:t xml:space="preserve"> Remember to return it back when safe.</w:t>
            </w:r>
          </w:p>
        </w:tc>
      </w:tr>
      <w:tr w:rsidR="00215C32" w14:paraId="7AFD1917" w14:textId="77777777" w:rsidTr="00AB238E">
        <w:trPr>
          <w:trHeight w:val="219"/>
        </w:trPr>
        <w:tc>
          <w:tcPr>
            <w:tcW w:w="1105" w:type="dxa"/>
          </w:tcPr>
          <w:p w14:paraId="3AA9436B" w14:textId="550F8AF6" w:rsidR="00215C32" w:rsidRDefault="00215C32" w:rsidP="00215C32">
            <w:pPr>
              <w:ind w:left="0"/>
              <w:rPr>
                <w:rFonts w:ascii="Consolas" w:hAnsi="Consolas"/>
              </w:rPr>
            </w:pPr>
            <w:r>
              <w:rPr>
                <w:rFonts w:ascii="Consolas" w:hAnsi="Consolas"/>
              </w:rPr>
              <w:t>&lt;ENV&gt;</w:t>
            </w:r>
          </w:p>
        </w:tc>
        <w:tc>
          <w:tcPr>
            <w:tcW w:w="2864" w:type="dxa"/>
          </w:tcPr>
          <w:p w14:paraId="0A8C32AC" w14:textId="7143F7EF" w:rsidR="00215C32" w:rsidRDefault="00215C32" w:rsidP="00215C32">
            <w:pPr>
              <w:ind w:left="0"/>
              <w:rPr>
                <w:rFonts w:ascii="Consolas" w:hAnsi="Consolas"/>
              </w:rPr>
            </w:pPr>
            <w:r>
              <w:rPr>
                <w:rFonts w:ascii="Consolas" w:hAnsi="Consolas"/>
              </w:rPr>
              <w:t>SYSTEMS_UPLOAD</w:t>
            </w:r>
          </w:p>
        </w:tc>
        <w:tc>
          <w:tcPr>
            <w:tcW w:w="1528" w:type="dxa"/>
          </w:tcPr>
          <w:p w14:paraId="610637C4" w14:textId="0BFD8FFF" w:rsidR="00215C32" w:rsidRDefault="00215C32" w:rsidP="00215C32">
            <w:pPr>
              <w:ind w:left="0"/>
              <w:rPr>
                <w:rFonts w:ascii="Consolas" w:hAnsi="Consolas"/>
              </w:rPr>
            </w:pPr>
            <w:r>
              <w:rPr>
                <w:rFonts w:ascii="Consolas" w:hAnsi="Consolas"/>
              </w:rPr>
              <w:t>(Comma-separated</w:t>
            </w:r>
          </w:p>
          <w:p w14:paraId="3F8098F2" w14:textId="4696323E" w:rsidR="00215C32" w:rsidRDefault="00215C32" w:rsidP="00215C32">
            <w:pPr>
              <w:ind w:left="0"/>
              <w:rPr>
                <w:rFonts w:ascii="Consolas" w:hAnsi="Consolas"/>
              </w:rPr>
            </w:pPr>
            <w:r>
              <w:rPr>
                <w:rFonts w:ascii="Consolas" w:hAnsi="Consolas"/>
              </w:rPr>
              <w:t>list)</w:t>
            </w:r>
          </w:p>
        </w:tc>
        <w:tc>
          <w:tcPr>
            <w:tcW w:w="4317" w:type="dxa"/>
          </w:tcPr>
          <w:p w14:paraId="4378590D" w14:textId="2D6AF8F5" w:rsidR="00215C32" w:rsidRPr="00074489" w:rsidRDefault="00215C32" w:rsidP="00215C32">
            <w:pPr>
              <w:ind w:left="0"/>
            </w:pPr>
            <w:r w:rsidRPr="00074489">
              <w:t>Remov</w:t>
            </w:r>
            <w:r>
              <w:t>e</w:t>
            </w:r>
            <w:r w:rsidRPr="00074489">
              <w:t xml:space="preserve"> system from the list </w:t>
            </w:r>
            <w:r>
              <w:t xml:space="preserve">to </w:t>
            </w:r>
            <w:r w:rsidRPr="00074489">
              <w:t xml:space="preserve">disable it as </w:t>
            </w:r>
            <w:r>
              <w:t xml:space="preserve">inventory </w:t>
            </w:r>
            <w:r w:rsidRPr="00074489">
              <w:t>upload target.</w:t>
            </w:r>
            <w:r>
              <w:t xml:space="preserve"> Remember to return it back when safe.</w:t>
            </w:r>
          </w:p>
        </w:tc>
      </w:tr>
      <w:tr w:rsidR="00215C32" w14:paraId="35BD90AF" w14:textId="77777777" w:rsidTr="00AB238E">
        <w:trPr>
          <w:trHeight w:val="219"/>
        </w:trPr>
        <w:tc>
          <w:tcPr>
            <w:tcW w:w="1105" w:type="dxa"/>
          </w:tcPr>
          <w:p w14:paraId="1C59716E" w14:textId="6A5A4050" w:rsidR="00215C32" w:rsidRDefault="00215C32" w:rsidP="00215C32">
            <w:pPr>
              <w:ind w:left="0"/>
              <w:rPr>
                <w:rFonts w:ascii="Consolas" w:hAnsi="Consolas"/>
              </w:rPr>
            </w:pPr>
            <w:r>
              <w:rPr>
                <w:rFonts w:ascii="Consolas" w:hAnsi="Consolas"/>
              </w:rPr>
              <w:t>&lt;ENV&gt;</w:t>
            </w:r>
          </w:p>
        </w:tc>
        <w:tc>
          <w:tcPr>
            <w:tcW w:w="2864" w:type="dxa"/>
          </w:tcPr>
          <w:p w14:paraId="2E613EFC" w14:textId="4DD5DEDC" w:rsidR="00215C32" w:rsidRDefault="00215C32" w:rsidP="00215C32">
            <w:pPr>
              <w:ind w:left="0"/>
              <w:rPr>
                <w:rFonts w:ascii="Consolas" w:hAnsi="Consolas"/>
              </w:rPr>
            </w:pPr>
            <w:r>
              <w:rPr>
                <w:rFonts w:ascii="Consolas" w:hAnsi="Consolas"/>
              </w:rPr>
              <w:t>SYSTEMS_FINALIZE</w:t>
            </w:r>
          </w:p>
        </w:tc>
        <w:tc>
          <w:tcPr>
            <w:tcW w:w="1528" w:type="dxa"/>
          </w:tcPr>
          <w:p w14:paraId="0970BB6A" w14:textId="77777777" w:rsidR="00215C32" w:rsidRDefault="00215C32" w:rsidP="00215C32">
            <w:pPr>
              <w:ind w:left="0"/>
              <w:rPr>
                <w:rFonts w:ascii="Consolas" w:hAnsi="Consolas"/>
              </w:rPr>
            </w:pPr>
            <w:r>
              <w:rPr>
                <w:rFonts w:ascii="Consolas" w:hAnsi="Consolas"/>
              </w:rPr>
              <w:t>(Comma-separated</w:t>
            </w:r>
          </w:p>
          <w:p w14:paraId="63BA21F6" w14:textId="44D290D2" w:rsidR="00215C32" w:rsidRDefault="00215C32" w:rsidP="00215C32">
            <w:pPr>
              <w:ind w:left="0"/>
              <w:rPr>
                <w:rFonts w:ascii="Consolas" w:hAnsi="Consolas"/>
              </w:rPr>
            </w:pPr>
            <w:r>
              <w:rPr>
                <w:rFonts w:ascii="Consolas" w:hAnsi="Consolas"/>
              </w:rPr>
              <w:t>list)</w:t>
            </w:r>
          </w:p>
        </w:tc>
        <w:tc>
          <w:tcPr>
            <w:tcW w:w="4317" w:type="dxa"/>
          </w:tcPr>
          <w:p w14:paraId="76B5C117" w14:textId="2B3DFE43" w:rsidR="00215C32" w:rsidRPr="00074489" w:rsidRDefault="00215C32" w:rsidP="00215C32">
            <w:pPr>
              <w:ind w:left="0"/>
            </w:pPr>
            <w:r w:rsidRPr="00074489">
              <w:t>Remov</w:t>
            </w:r>
            <w:r>
              <w:t>e</w:t>
            </w:r>
            <w:r w:rsidRPr="00074489">
              <w:t xml:space="preserve"> system from the list </w:t>
            </w:r>
            <w:r>
              <w:t xml:space="preserve">to </w:t>
            </w:r>
            <w:r w:rsidRPr="00074489">
              <w:t xml:space="preserve">disable it as </w:t>
            </w:r>
            <w:r w:rsidR="00426572">
              <w:t>finalization</w:t>
            </w:r>
            <w:r w:rsidRPr="00074489">
              <w:t xml:space="preserve"> target.</w:t>
            </w:r>
            <w:r>
              <w:t xml:space="preserve"> Remember to return it back when safe.</w:t>
            </w:r>
          </w:p>
        </w:tc>
      </w:tr>
    </w:tbl>
    <w:p w14:paraId="7EE004D2" w14:textId="77777777" w:rsidR="004F2413" w:rsidRDefault="004F2413" w:rsidP="004F2413">
      <w:pPr>
        <w:ind w:left="0"/>
      </w:pPr>
    </w:p>
    <w:p w14:paraId="514BD287" w14:textId="77777777" w:rsidR="00A5251F" w:rsidRPr="00822B74" w:rsidRDefault="00A5251F" w:rsidP="00332977">
      <w:pPr>
        <w:ind w:firstLine="436"/>
        <w:rPr>
          <w:highlight w:val="yellow"/>
        </w:rPr>
      </w:pPr>
    </w:p>
    <w:p w14:paraId="08D4B0D6" w14:textId="77777777" w:rsidR="00186074" w:rsidRPr="00095A20" w:rsidRDefault="00186074" w:rsidP="008B1251">
      <w:pPr>
        <w:pStyle w:val="Nadpis2"/>
      </w:pPr>
      <w:bookmarkStart w:id="854" w:name="_Inventory_Recycling_Model"/>
      <w:bookmarkStart w:id="855" w:name="_Toc199412738"/>
      <w:bookmarkEnd w:id="854"/>
      <w:r w:rsidRPr="00095A20">
        <w:t>Inventory Recycling Model</w:t>
      </w:r>
      <w:bookmarkEnd w:id="855"/>
    </w:p>
    <w:p w14:paraId="2FF7D424" w14:textId="3511F041" w:rsidR="00C11402" w:rsidRPr="00095A20" w:rsidRDefault="00E642A7" w:rsidP="008B1251">
      <w:r w:rsidRPr="00095A20">
        <w:t>Inventory recycling model consists of two applications:</w:t>
      </w:r>
    </w:p>
    <w:p w14:paraId="5BC51799" w14:textId="0C3ACB47" w:rsidR="00E642A7" w:rsidRPr="00095A20" w:rsidRDefault="00E642A7">
      <w:pPr>
        <w:pStyle w:val="Odstavecseseznamem"/>
        <w:numPr>
          <w:ilvl w:val="0"/>
          <w:numId w:val="134"/>
        </w:numPr>
      </w:pPr>
      <w:r w:rsidRPr="00095A20">
        <w:t>Peklo</w:t>
      </w:r>
    </w:p>
    <w:p w14:paraId="63B25798" w14:textId="04A9819B" w:rsidR="00E642A7" w:rsidRPr="00095A20" w:rsidRDefault="00E642A7">
      <w:pPr>
        <w:pStyle w:val="Odstavecseseznamem"/>
        <w:numPr>
          <w:ilvl w:val="0"/>
          <w:numId w:val="134"/>
        </w:numPr>
      </w:pPr>
      <w:r w:rsidRPr="00095A20">
        <w:t>Phoenix</w:t>
      </w:r>
    </w:p>
    <w:p w14:paraId="75DDCB75" w14:textId="76939A7E" w:rsidR="00E642A7" w:rsidRPr="00095A20" w:rsidRDefault="00E642A7" w:rsidP="00E642A7"/>
    <w:p w14:paraId="3A51B98C" w14:textId="34857C83" w:rsidR="00E642A7" w:rsidRPr="00095A20" w:rsidRDefault="00E642A7" w:rsidP="00E642A7">
      <w:r w:rsidRPr="00095A20">
        <w:t xml:space="preserve">In </w:t>
      </w:r>
      <w:r w:rsidRPr="00095A20">
        <w:rPr>
          <w:b/>
          <w:bCs/>
        </w:rPr>
        <w:t>Peklo</w:t>
      </w:r>
      <w:r w:rsidRPr="00095A20">
        <w:t>, testers reserve inventory items (MSISDN, ISDN, SIM, HW) for their particular test cases. Once the inventory is reserved, it is not offered to any other tester. Reserved inventory items that were not used during the day are returned to available inventory pool during midnight refresh job.</w:t>
      </w:r>
    </w:p>
    <w:p w14:paraId="179ADE05" w14:textId="0407C25B" w:rsidR="00E642A7" w:rsidRPr="00095A20" w:rsidRDefault="00E642A7" w:rsidP="00E642A7">
      <w:pPr>
        <w:ind w:left="0"/>
      </w:pPr>
    </w:p>
    <w:p w14:paraId="535528D8" w14:textId="31920C45" w:rsidR="001A1CED" w:rsidRPr="00095A20" w:rsidRDefault="001A1CED" w:rsidP="008B1251">
      <w:r w:rsidRPr="00095A20">
        <w:t xml:space="preserve">If available inventory count drops below configured threshold, Peklo will start sending e-mail notifications every hour to </w:t>
      </w:r>
      <w:r w:rsidR="00462E7E">
        <w:t>IBM T</w:t>
      </w:r>
      <w:r w:rsidRPr="00095A20">
        <w:t xml:space="preserve">est </w:t>
      </w:r>
      <w:r w:rsidR="00462E7E">
        <w:t>L</w:t>
      </w:r>
      <w:r w:rsidRPr="00095A20">
        <w:t xml:space="preserve">eads and Peklo and Phoenix administrators in order to warn them about the need of cleansing. </w:t>
      </w:r>
    </w:p>
    <w:p w14:paraId="562BDD82" w14:textId="77777777" w:rsidR="001A1CED" w:rsidRPr="00095A20" w:rsidRDefault="001A1CED" w:rsidP="008B1251"/>
    <w:p w14:paraId="17542C64" w14:textId="34E536C3" w:rsidR="0001045C" w:rsidRPr="00D373A5" w:rsidRDefault="001A1CED" w:rsidP="001A1CED">
      <w:r w:rsidRPr="00095A20">
        <w:t xml:space="preserve">In </w:t>
      </w:r>
      <w:r w:rsidRPr="00095A20">
        <w:rPr>
          <w:b/>
          <w:bCs/>
        </w:rPr>
        <w:t>Phoenix</w:t>
      </w:r>
      <w:r w:rsidRPr="00095A20">
        <w:t>, recycling candidates are obtained and cleansed so the number of available inventory items is increased back to desired levels. Freshly used inventory items cannot be cleansed in order not to damage ongoing testing operations.</w:t>
      </w:r>
      <w:r w:rsidR="0001045C" w:rsidRPr="00095A20">
        <w:t xml:space="preserve"> After cleansing is competed, the inventory will be again offered in Peklo after the midnight refresh job. If it’s necessary to offer the inventory items </w:t>
      </w:r>
      <w:r w:rsidR="0001045C" w:rsidRPr="00D373A5">
        <w:t>sooner, Peklo can also be refreshed ad-hoc from within Phoenix GUI.</w:t>
      </w:r>
    </w:p>
    <w:p w14:paraId="58961D37" w14:textId="77777777" w:rsidR="0001045C" w:rsidRPr="00D373A5" w:rsidRDefault="0001045C" w:rsidP="001A1CED"/>
    <w:p w14:paraId="6C5C7704" w14:textId="49C43434" w:rsidR="00D40671" w:rsidRPr="00D373A5" w:rsidRDefault="00D40671" w:rsidP="00D40671"/>
    <w:p w14:paraId="2D7D11B4" w14:textId="1490B2AD" w:rsidR="0037038B" w:rsidRPr="00D373A5" w:rsidRDefault="00D373A5" w:rsidP="00D40671">
      <w:r w:rsidRPr="00D373A5">
        <w:rPr>
          <w:noProof/>
        </w:rPr>
        <w:lastRenderedPageBreak/>
        <w:drawing>
          <wp:inline distT="0" distB="0" distL="0" distR="0" wp14:anchorId="7449F9F3" wp14:editId="50396F7A">
            <wp:extent cx="5727700" cy="5149850"/>
            <wp:effectExtent l="0" t="0" r="0" b="0"/>
            <wp:docPr id="571" name="Obrázek 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48">
                      <a:extLst>
                        <a:ext uri="{28A0092B-C50C-407E-A947-70E740481C1C}">
                          <a14:useLocalDpi xmlns:a14="http://schemas.microsoft.com/office/drawing/2010/main" val="0"/>
                        </a:ext>
                      </a:extLst>
                    </a:blip>
                    <a:srcRect/>
                    <a:stretch>
                      <a:fillRect/>
                    </a:stretch>
                  </pic:blipFill>
                  <pic:spPr bwMode="auto">
                    <a:xfrm>
                      <a:off x="0" y="0"/>
                      <a:ext cx="5727700" cy="5149850"/>
                    </a:xfrm>
                    <a:prstGeom prst="rect">
                      <a:avLst/>
                    </a:prstGeom>
                    <a:noFill/>
                    <a:ln>
                      <a:noFill/>
                    </a:ln>
                  </pic:spPr>
                </pic:pic>
              </a:graphicData>
            </a:graphic>
          </wp:inline>
        </w:drawing>
      </w:r>
    </w:p>
    <w:p w14:paraId="22D0FA00" w14:textId="77777777" w:rsidR="00D373A5" w:rsidRPr="00D373A5" w:rsidRDefault="00D373A5" w:rsidP="00D373A5">
      <w:pPr>
        <w:jc w:val="center"/>
        <w:rPr>
          <w:i/>
          <w:iCs w:val="0"/>
          <w:sz w:val="18"/>
          <w:szCs w:val="18"/>
        </w:rPr>
      </w:pPr>
    </w:p>
    <w:p w14:paraId="7C515387" w14:textId="438E36CF" w:rsidR="00D373A5" w:rsidRPr="00742949" w:rsidRDefault="00D373A5" w:rsidP="00901E05">
      <w:pPr>
        <w:ind w:left="0"/>
        <w:jc w:val="center"/>
        <w:rPr>
          <w:i/>
          <w:iCs w:val="0"/>
          <w:sz w:val="18"/>
          <w:szCs w:val="18"/>
        </w:rPr>
      </w:pPr>
      <w:r w:rsidRPr="00D373A5">
        <w:rPr>
          <w:i/>
          <w:iCs w:val="0"/>
          <w:sz w:val="18"/>
          <w:szCs w:val="18"/>
        </w:rPr>
        <w:t>Inventory Recycling Model</w:t>
      </w:r>
      <w:r w:rsidR="00901E05" w:rsidRPr="00297B56">
        <w:rPr>
          <w:i/>
          <w:iCs w:val="0"/>
          <w:sz w:val="18"/>
          <w:szCs w:val="18"/>
        </w:rPr>
        <w:t xml:space="preserve"> </w:t>
      </w:r>
      <w:r w:rsidR="00901E05">
        <w:rPr>
          <w:i/>
          <w:iCs w:val="0"/>
          <w:sz w:val="18"/>
          <w:szCs w:val="18"/>
        </w:rPr>
        <w:t xml:space="preserve">– high level </w:t>
      </w:r>
      <w:r w:rsidR="00901E05" w:rsidRPr="00297B56">
        <w:rPr>
          <w:i/>
          <w:iCs w:val="0"/>
          <w:sz w:val="18"/>
          <w:szCs w:val="18"/>
        </w:rPr>
        <w:t>flowchart</w:t>
      </w:r>
    </w:p>
    <w:p w14:paraId="0E2353C5" w14:textId="77777777" w:rsidR="00D373A5" w:rsidRPr="00257540" w:rsidRDefault="00D373A5" w:rsidP="00D40671">
      <w:pPr>
        <w:rPr>
          <w:highlight w:val="yellow"/>
        </w:rPr>
      </w:pPr>
    </w:p>
    <w:p w14:paraId="00458D46" w14:textId="602F610A" w:rsidR="00D40671" w:rsidRPr="00437437" w:rsidRDefault="00D40671" w:rsidP="00D40671">
      <w:pPr>
        <w:pStyle w:val="Nadpis2"/>
      </w:pPr>
      <w:bookmarkStart w:id="856" w:name="_Toc199412739"/>
      <w:r w:rsidRPr="00437437">
        <w:t>Application Initialization</w:t>
      </w:r>
      <w:bookmarkEnd w:id="856"/>
    </w:p>
    <w:p w14:paraId="0C512EC1" w14:textId="07C23C0E" w:rsidR="00437437" w:rsidRPr="00437437" w:rsidRDefault="00FF7AB5" w:rsidP="00FF7AB5">
      <w:pPr>
        <w:ind w:left="0"/>
      </w:pPr>
      <w:r>
        <w:t>T</w:t>
      </w:r>
      <w:r w:rsidR="00437437" w:rsidRPr="00437437">
        <w:t xml:space="preserve">asks </w:t>
      </w:r>
      <w:r>
        <w:t xml:space="preserve">listed below </w:t>
      </w:r>
      <w:r w:rsidR="00437437" w:rsidRPr="00437437">
        <w:t>are performed during application initialization</w:t>
      </w:r>
      <w:r>
        <w:t>. If any of the task fails, the application will close.</w:t>
      </w:r>
    </w:p>
    <w:p w14:paraId="4FD882BE" w14:textId="401C87C5" w:rsidR="00437437" w:rsidRDefault="00437437" w:rsidP="00D40671">
      <w:pPr>
        <w:rPr>
          <w:highlight w:val="yellow"/>
        </w:rPr>
      </w:pPr>
    </w:p>
    <w:tbl>
      <w:tblPr>
        <w:tblStyle w:val="Mkatabulky"/>
        <w:tblW w:w="9498" w:type="dxa"/>
        <w:tblInd w:w="-5" w:type="dxa"/>
        <w:tblLook w:val="04A0" w:firstRow="1" w:lastRow="0" w:firstColumn="1" w:lastColumn="0" w:noHBand="0" w:noVBand="1"/>
      </w:tblPr>
      <w:tblGrid>
        <w:gridCol w:w="3185"/>
        <w:gridCol w:w="6313"/>
      </w:tblGrid>
      <w:tr w:rsidR="007D5F08" w:rsidRPr="00CA2B2C" w14:paraId="32DB9E70" w14:textId="77777777" w:rsidTr="00C57E89">
        <w:trPr>
          <w:trHeight w:val="701"/>
        </w:trPr>
        <w:tc>
          <w:tcPr>
            <w:tcW w:w="3185" w:type="dxa"/>
            <w:shd w:val="clear" w:color="auto" w:fill="D9D9D9" w:themeFill="background1" w:themeFillShade="D9"/>
          </w:tcPr>
          <w:p w14:paraId="14A51F40" w14:textId="77777777" w:rsidR="00252809" w:rsidRDefault="00252809" w:rsidP="006C67EA">
            <w:pPr>
              <w:ind w:left="0"/>
              <w:rPr>
                <w:b/>
                <w:bCs/>
              </w:rPr>
            </w:pPr>
            <w:r>
              <w:rPr>
                <w:b/>
                <w:bCs/>
              </w:rPr>
              <w:t xml:space="preserve">Application </w:t>
            </w:r>
            <w:r w:rsidR="007D5F08">
              <w:rPr>
                <w:b/>
                <w:bCs/>
              </w:rPr>
              <w:t xml:space="preserve">Initialization </w:t>
            </w:r>
          </w:p>
          <w:p w14:paraId="651A227D" w14:textId="1D4FACCE" w:rsidR="007D5F08" w:rsidRPr="00CA2B2C" w:rsidRDefault="007D5F08" w:rsidP="006C67EA">
            <w:pPr>
              <w:ind w:left="0"/>
              <w:rPr>
                <w:b/>
                <w:bCs/>
              </w:rPr>
            </w:pPr>
            <w:r>
              <w:rPr>
                <w:b/>
                <w:bCs/>
              </w:rPr>
              <w:t>Task</w:t>
            </w:r>
          </w:p>
        </w:tc>
        <w:tc>
          <w:tcPr>
            <w:tcW w:w="6313" w:type="dxa"/>
            <w:shd w:val="clear" w:color="auto" w:fill="D9D9D9" w:themeFill="background1" w:themeFillShade="D9"/>
          </w:tcPr>
          <w:p w14:paraId="36AA0055" w14:textId="5E96B0E7" w:rsidR="007D5F08" w:rsidRPr="00CA2B2C" w:rsidRDefault="007D5F08" w:rsidP="006C67EA">
            <w:pPr>
              <w:ind w:left="0"/>
              <w:rPr>
                <w:b/>
                <w:bCs/>
              </w:rPr>
            </w:pPr>
            <w:r>
              <w:rPr>
                <w:b/>
                <w:bCs/>
              </w:rPr>
              <w:t>Description</w:t>
            </w:r>
          </w:p>
        </w:tc>
      </w:tr>
      <w:tr w:rsidR="007D5F08" w:rsidRPr="006364E8" w14:paraId="710096CF" w14:textId="77777777" w:rsidTr="00C57E89">
        <w:trPr>
          <w:trHeight w:val="219"/>
        </w:trPr>
        <w:tc>
          <w:tcPr>
            <w:tcW w:w="3185" w:type="dxa"/>
          </w:tcPr>
          <w:p w14:paraId="7F8A88B5" w14:textId="05B0D8CB" w:rsidR="007D5F08" w:rsidRPr="00C57E89" w:rsidRDefault="007D5F08" w:rsidP="007D5F08">
            <w:pPr>
              <w:ind w:left="0"/>
              <w:rPr>
                <w:rFonts w:ascii="Consolas" w:hAnsi="Consolas"/>
              </w:rPr>
            </w:pPr>
            <w:r w:rsidRPr="00C57E89">
              <w:rPr>
                <w:rFonts w:ascii="Consolas" w:hAnsi="Consolas"/>
              </w:rPr>
              <w:t>InitLANCheckConnect</w:t>
            </w:r>
          </w:p>
        </w:tc>
        <w:tc>
          <w:tcPr>
            <w:tcW w:w="6313" w:type="dxa"/>
          </w:tcPr>
          <w:p w14:paraId="1C23EACC" w14:textId="77777777" w:rsidR="007D5F08" w:rsidRDefault="007D5F08" w:rsidP="007D5F08">
            <w:pPr>
              <w:ind w:left="38"/>
            </w:pPr>
            <w:r>
              <w:t>Checks if network is accessible</w:t>
            </w:r>
            <w:r w:rsidR="00C57E89">
              <w:t xml:space="preserve"> by establishing TCP connection to </w:t>
            </w:r>
          </w:p>
          <w:p w14:paraId="0592EFA7" w14:textId="004AF59E" w:rsidR="00C57E89" w:rsidRPr="006364E8" w:rsidRDefault="00C57E89" w:rsidP="007D5F08">
            <w:pPr>
              <w:ind w:left="38"/>
            </w:pPr>
            <w:r w:rsidRPr="00C57E89">
              <w:rPr>
                <w:rFonts w:ascii="Consolas" w:hAnsi="Consolas"/>
              </w:rPr>
              <w:t>l5tstd35.oskarmobil.cz:1522</w:t>
            </w:r>
            <w:r>
              <w:t xml:space="preserve"> (</w:t>
            </w:r>
            <w:r w:rsidR="00052809" w:rsidRPr="00052809">
              <w:rPr>
                <w:rFonts w:ascii="Consolas" w:hAnsi="Consolas"/>
              </w:rPr>
              <w:t>IBMTEST</w:t>
            </w:r>
            <w:r w:rsidR="00052809">
              <w:t xml:space="preserve"> database; </w:t>
            </w:r>
            <w:r>
              <w:t>hard-coded)</w:t>
            </w:r>
          </w:p>
        </w:tc>
      </w:tr>
      <w:tr w:rsidR="007D5F08" w:rsidRPr="006364E8" w14:paraId="2ABE45EE" w14:textId="77777777" w:rsidTr="00C57E89">
        <w:trPr>
          <w:trHeight w:val="219"/>
        </w:trPr>
        <w:tc>
          <w:tcPr>
            <w:tcW w:w="3185" w:type="dxa"/>
          </w:tcPr>
          <w:p w14:paraId="3EEFB2A2" w14:textId="6C799545" w:rsidR="007D5F08" w:rsidRPr="00C57E89" w:rsidRDefault="007D5F08" w:rsidP="007D5F08">
            <w:pPr>
              <w:ind w:left="0"/>
              <w:rPr>
                <w:rFonts w:ascii="Consolas" w:hAnsi="Consolas"/>
              </w:rPr>
            </w:pPr>
            <w:r w:rsidRPr="00C57E89">
              <w:rPr>
                <w:rFonts w:ascii="Consolas" w:hAnsi="Consolas"/>
              </w:rPr>
              <w:t>InitConnect</w:t>
            </w:r>
          </w:p>
        </w:tc>
        <w:tc>
          <w:tcPr>
            <w:tcW w:w="6313" w:type="dxa"/>
          </w:tcPr>
          <w:p w14:paraId="0CA4D64F" w14:textId="7B6F838C" w:rsidR="007D5F08" w:rsidRDefault="00052809" w:rsidP="00052809">
            <w:pPr>
              <w:ind w:left="0"/>
            </w:pPr>
            <w:r>
              <w:t>Connects to configuration database (</w:t>
            </w:r>
            <w:r w:rsidRPr="00052809">
              <w:rPr>
                <w:rFonts w:ascii="Consolas" w:hAnsi="Consolas"/>
              </w:rPr>
              <w:t>IBMTEST</w:t>
            </w:r>
            <w:r>
              <w:t>)</w:t>
            </w:r>
          </w:p>
        </w:tc>
      </w:tr>
      <w:tr w:rsidR="007D5F08" w:rsidRPr="006364E8" w14:paraId="2C1FFB79" w14:textId="77777777" w:rsidTr="00C57E89">
        <w:trPr>
          <w:trHeight w:val="219"/>
        </w:trPr>
        <w:tc>
          <w:tcPr>
            <w:tcW w:w="3185" w:type="dxa"/>
          </w:tcPr>
          <w:p w14:paraId="0A6D6666" w14:textId="03519C79" w:rsidR="007D5F08" w:rsidRPr="00C57E89" w:rsidRDefault="007D5F08" w:rsidP="007D5F08">
            <w:pPr>
              <w:ind w:left="0"/>
              <w:rPr>
                <w:rFonts w:ascii="Consolas" w:hAnsi="Consolas"/>
              </w:rPr>
            </w:pPr>
            <w:r w:rsidRPr="00C57E89">
              <w:rPr>
                <w:rFonts w:ascii="Consolas" w:hAnsi="Consolas"/>
              </w:rPr>
              <w:t>InitGetVersionInfo</w:t>
            </w:r>
          </w:p>
        </w:tc>
        <w:tc>
          <w:tcPr>
            <w:tcW w:w="6313" w:type="dxa"/>
          </w:tcPr>
          <w:p w14:paraId="21FE195E" w14:textId="70FE328E" w:rsidR="007D5F08" w:rsidRDefault="00DC2DCC" w:rsidP="00DC2DCC">
            <w:pPr>
              <w:ind w:left="0"/>
            </w:pPr>
            <w:r>
              <w:t>Retrieves version information from launched .EXE file and configuration database (</w:t>
            </w:r>
            <w:r w:rsidRPr="002527EE">
              <w:rPr>
                <w:rFonts w:ascii="Consolas" w:hAnsi="Consolas"/>
              </w:rPr>
              <w:t>&lt;</w:t>
            </w:r>
            <w:r w:rsidR="00F82C03" w:rsidRPr="00F82C03">
              <w:rPr>
                <w:rFonts w:ascii="Consolas" w:hAnsi="Consolas"/>
              </w:rPr>
              <w:t>MIN_CLIENT_VERSION</w:t>
            </w:r>
            <w:r w:rsidRPr="002527EE">
              <w:rPr>
                <w:rFonts w:ascii="Consolas" w:hAnsi="Consolas"/>
              </w:rPr>
              <w:t>&gt;</w:t>
            </w:r>
            <w:r>
              <w:rPr>
                <w:rFonts w:ascii="Consolas" w:hAnsi="Consolas"/>
              </w:rPr>
              <w:t>)</w:t>
            </w:r>
          </w:p>
        </w:tc>
      </w:tr>
      <w:tr w:rsidR="007D5F08" w:rsidRPr="006364E8" w14:paraId="0C5E32CB" w14:textId="77777777" w:rsidTr="00C57E89">
        <w:trPr>
          <w:trHeight w:val="219"/>
        </w:trPr>
        <w:tc>
          <w:tcPr>
            <w:tcW w:w="3185" w:type="dxa"/>
          </w:tcPr>
          <w:p w14:paraId="61FF2001" w14:textId="6CEC9270" w:rsidR="007D5F08" w:rsidRPr="00C57E89" w:rsidRDefault="007D5F08" w:rsidP="007D5F08">
            <w:pPr>
              <w:ind w:left="0"/>
              <w:rPr>
                <w:rFonts w:ascii="Consolas" w:hAnsi="Consolas"/>
              </w:rPr>
            </w:pPr>
            <w:r w:rsidRPr="00C57E89">
              <w:rPr>
                <w:rFonts w:ascii="Consolas" w:hAnsi="Consolas"/>
              </w:rPr>
              <w:t>InitCreateSession</w:t>
            </w:r>
          </w:p>
        </w:tc>
        <w:tc>
          <w:tcPr>
            <w:tcW w:w="6313" w:type="dxa"/>
          </w:tcPr>
          <w:p w14:paraId="137BB868" w14:textId="6C23D1C0" w:rsidR="007D5F08" w:rsidRDefault="007C776B" w:rsidP="007C776B">
            <w:pPr>
              <w:ind w:left="0"/>
            </w:pPr>
            <w:r>
              <w:t xml:space="preserve">Creates new session in table </w:t>
            </w:r>
            <w:r w:rsidRPr="007C776B">
              <w:rPr>
                <w:rFonts w:ascii="Consolas" w:hAnsi="Consolas"/>
              </w:rPr>
              <w:t>RMSTOOL_OWN.RMSTOOL_SESSION</w:t>
            </w:r>
            <w:r w:rsidRPr="007C776B">
              <w:t xml:space="preserve"> with session type </w:t>
            </w:r>
            <w:r>
              <w:rPr>
                <w:rFonts w:ascii="Consolas" w:hAnsi="Consolas"/>
              </w:rPr>
              <w:t>INIT</w:t>
            </w:r>
          </w:p>
        </w:tc>
      </w:tr>
      <w:tr w:rsidR="007D5F08" w:rsidRPr="006364E8" w14:paraId="7B481EF4" w14:textId="77777777" w:rsidTr="00C57E89">
        <w:trPr>
          <w:trHeight w:val="219"/>
        </w:trPr>
        <w:tc>
          <w:tcPr>
            <w:tcW w:w="3185" w:type="dxa"/>
          </w:tcPr>
          <w:p w14:paraId="2326C157" w14:textId="4ABAD3A4" w:rsidR="007D5F08" w:rsidRPr="00C57E89" w:rsidRDefault="007D5F08" w:rsidP="007D5F08">
            <w:pPr>
              <w:ind w:left="0"/>
              <w:rPr>
                <w:rFonts w:ascii="Consolas" w:hAnsi="Consolas"/>
              </w:rPr>
            </w:pPr>
            <w:r w:rsidRPr="00C57E89">
              <w:rPr>
                <w:rFonts w:ascii="Consolas" w:hAnsi="Consolas"/>
              </w:rPr>
              <w:t>InitCheckUpdates</w:t>
            </w:r>
          </w:p>
        </w:tc>
        <w:tc>
          <w:tcPr>
            <w:tcW w:w="6313" w:type="dxa"/>
          </w:tcPr>
          <w:p w14:paraId="20D3E014" w14:textId="3FE4C5CF" w:rsidR="007D5F08" w:rsidRDefault="00D16A31" w:rsidP="00D16A31">
            <w:pPr>
              <w:ind w:left="0"/>
            </w:pPr>
            <w:r>
              <w:t xml:space="preserve">Compares version information, if needed then updates session type to </w:t>
            </w:r>
            <w:r w:rsidRPr="00D16A31">
              <w:rPr>
                <w:rFonts w:ascii="Consolas" w:hAnsi="Consolas"/>
              </w:rPr>
              <w:t>UPDATER</w:t>
            </w:r>
            <w:r>
              <w:t xml:space="preserve"> and launches Phoenix Updater</w:t>
            </w:r>
          </w:p>
        </w:tc>
      </w:tr>
      <w:tr w:rsidR="007D5F08" w:rsidRPr="006364E8" w14:paraId="016DFA3D" w14:textId="77777777" w:rsidTr="00C57E89">
        <w:trPr>
          <w:trHeight w:val="219"/>
        </w:trPr>
        <w:tc>
          <w:tcPr>
            <w:tcW w:w="3185" w:type="dxa"/>
          </w:tcPr>
          <w:p w14:paraId="18D85F9E" w14:textId="7C561C35" w:rsidR="007D5F08" w:rsidRPr="00C57E89" w:rsidRDefault="007D5F08" w:rsidP="007D5F08">
            <w:pPr>
              <w:ind w:left="0"/>
              <w:rPr>
                <w:rFonts w:ascii="Consolas" w:hAnsi="Consolas"/>
              </w:rPr>
            </w:pPr>
            <w:r w:rsidRPr="00C57E89">
              <w:rPr>
                <w:rFonts w:ascii="Consolas" w:hAnsi="Consolas"/>
              </w:rPr>
              <w:t>InitGetDomainInfo</w:t>
            </w:r>
          </w:p>
        </w:tc>
        <w:tc>
          <w:tcPr>
            <w:tcW w:w="6313" w:type="dxa"/>
          </w:tcPr>
          <w:p w14:paraId="30E75665" w14:textId="10F204EB" w:rsidR="007D5F08" w:rsidRDefault="00D16A31" w:rsidP="00D16A31">
            <w:pPr>
              <w:ind w:left="0"/>
            </w:pPr>
            <w:r>
              <w:t>Retrieves domain controller configuration from network.</w:t>
            </w:r>
          </w:p>
          <w:p w14:paraId="04BCCE50" w14:textId="7E56359D" w:rsidR="00D16A31" w:rsidRDefault="00D16A31" w:rsidP="00D16A31">
            <w:pPr>
              <w:ind w:left="0"/>
            </w:pPr>
            <w:r>
              <w:lastRenderedPageBreak/>
              <w:t>If no data is returned (for off-domain workstations</w:t>
            </w:r>
            <w:r w:rsidR="00C57D39">
              <w:t>, or if use of a custom DC is enforced</w:t>
            </w:r>
            <w:r>
              <w:t xml:space="preserve">), load domain controller configuration from </w:t>
            </w:r>
            <w:r w:rsidRPr="00D16A31">
              <w:rPr>
                <w:rFonts w:ascii="Consolas" w:hAnsi="Consolas"/>
              </w:rPr>
              <w:t>RMSTOOL_CONFIG</w:t>
            </w:r>
            <w:r>
              <w:t xml:space="preserve"> table:</w:t>
            </w:r>
          </w:p>
          <w:p w14:paraId="66565C6F" w14:textId="7BEC9770" w:rsidR="00D16A31" w:rsidRPr="00D16A31" w:rsidRDefault="00D16A31" w:rsidP="00D16A31">
            <w:pPr>
              <w:ind w:left="0"/>
              <w:rPr>
                <w:rFonts w:ascii="Consolas" w:hAnsi="Consolas"/>
              </w:rPr>
            </w:pPr>
            <w:r w:rsidRPr="00D16A31">
              <w:rPr>
                <w:rFonts w:ascii="Consolas" w:hAnsi="Consolas"/>
              </w:rPr>
              <w:t>&lt;DOMAIN_SUFFIX&gt;</w:t>
            </w:r>
          </w:p>
          <w:p w14:paraId="7EB0CE93" w14:textId="77777777" w:rsidR="00D16A31" w:rsidRDefault="00D16A31" w:rsidP="00D16A31">
            <w:pPr>
              <w:ind w:left="0"/>
              <w:rPr>
                <w:rFonts w:ascii="Consolas" w:hAnsi="Consolas"/>
              </w:rPr>
            </w:pPr>
            <w:r w:rsidRPr="00D16A31">
              <w:rPr>
                <w:rFonts w:ascii="Consolas" w:hAnsi="Consolas"/>
              </w:rPr>
              <w:t>&lt;DOMAIN_CONTROLLER&gt;</w:t>
            </w:r>
          </w:p>
          <w:p w14:paraId="45CA18FF" w14:textId="77777777" w:rsidR="0072482C" w:rsidRDefault="0072482C" w:rsidP="00D16A31">
            <w:pPr>
              <w:ind w:left="0"/>
              <w:rPr>
                <w:rFonts w:ascii="Consolas" w:hAnsi="Consolas"/>
              </w:rPr>
            </w:pPr>
            <w:r w:rsidRPr="00D16A31">
              <w:rPr>
                <w:rFonts w:ascii="Consolas" w:hAnsi="Consolas"/>
              </w:rPr>
              <w:t>&lt;DOMAIN_</w:t>
            </w:r>
            <w:r>
              <w:rPr>
                <w:rFonts w:ascii="Consolas" w:hAnsi="Consolas"/>
              </w:rPr>
              <w:t>NAME</w:t>
            </w:r>
            <w:r w:rsidRPr="00D16A31">
              <w:rPr>
                <w:rFonts w:ascii="Consolas" w:hAnsi="Consolas"/>
              </w:rPr>
              <w:t>&gt;</w:t>
            </w:r>
          </w:p>
          <w:p w14:paraId="3FD8F64F" w14:textId="43A584E7" w:rsidR="00C57D39" w:rsidRDefault="00C57D39" w:rsidP="00D16A31">
            <w:pPr>
              <w:ind w:left="0"/>
            </w:pPr>
            <w:r>
              <w:rPr>
                <w:rFonts w:ascii="Consolas" w:hAnsi="Consolas"/>
              </w:rPr>
              <w:t>&lt;</w:t>
            </w:r>
            <w:r w:rsidRPr="00C57D39">
              <w:rPr>
                <w:rFonts w:ascii="Consolas" w:hAnsi="Consolas"/>
              </w:rPr>
              <w:t>DOMAIN_FORCE_USE_CUSTOM_DC</w:t>
            </w:r>
            <w:r>
              <w:rPr>
                <w:rFonts w:ascii="Consolas" w:hAnsi="Consolas"/>
              </w:rPr>
              <w:t>&gt;</w:t>
            </w:r>
          </w:p>
        </w:tc>
      </w:tr>
      <w:tr w:rsidR="007D5F08" w:rsidRPr="006364E8" w14:paraId="4EA478E2" w14:textId="77777777" w:rsidTr="00C57E89">
        <w:trPr>
          <w:trHeight w:val="219"/>
        </w:trPr>
        <w:tc>
          <w:tcPr>
            <w:tcW w:w="3185" w:type="dxa"/>
          </w:tcPr>
          <w:p w14:paraId="732598D9" w14:textId="0E851119" w:rsidR="007D5F08" w:rsidRPr="00C57E89" w:rsidRDefault="007D5F08" w:rsidP="007D5F08">
            <w:pPr>
              <w:ind w:left="0"/>
              <w:rPr>
                <w:rFonts w:ascii="Consolas" w:hAnsi="Consolas"/>
              </w:rPr>
            </w:pPr>
            <w:r w:rsidRPr="00C57E89">
              <w:rPr>
                <w:rFonts w:ascii="Consolas" w:hAnsi="Consolas"/>
              </w:rPr>
              <w:lastRenderedPageBreak/>
              <w:t>InitAuthUserDomain</w:t>
            </w:r>
          </w:p>
        </w:tc>
        <w:tc>
          <w:tcPr>
            <w:tcW w:w="6313" w:type="dxa"/>
          </w:tcPr>
          <w:p w14:paraId="2557A6DB" w14:textId="2122B9E4" w:rsidR="00FD3F2E" w:rsidRDefault="00FE2EC6">
            <w:pPr>
              <w:pStyle w:val="Odstavecseseznamem"/>
              <w:numPr>
                <w:ilvl w:val="0"/>
                <w:numId w:val="136"/>
              </w:numPr>
              <w:ind w:left="256" w:hanging="218"/>
            </w:pPr>
            <w:r>
              <w:t>Authorizes user-provided login credentials against domain controller.</w:t>
            </w:r>
            <w:r w:rsidR="00FD3F2E">
              <w:t xml:space="preserve"> If not authorized after 3 attempts, </w:t>
            </w:r>
            <w:r w:rsidR="00500B34">
              <w:t>updates</w:t>
            </w:r>
            <w:r w:rsidR="00FD3F2E">
              <w:t xml:space="preserve"> session type to </w:t>
            </w:r>
            <w:r w:rsidR="00FD3F2E" w:rsidRPr="00FD3F2E">
              <w:rPr>
                <w:rFonts w:ascii="Consolas" w:hAnsi="Consolas"/>
              </w:rPr>
              <w:t>UNAUTHORIZED</w:t>
            </w:r>
            <w:r w:rsidR="00FD3F2E">
              <w:t xml:space="preserve"> </w:t>
            </w:r>
            <w:r w:rsidR="00500B34">
              <w:t xml:space="preserve">in table </w:t>
            </w:r>
            <w:r w:rsidR="00500B34" w:rsidRPr="00504AB2">
              <w:rPr>
                <w:rFonts w:ascii="Consolas" w:hAnsi="Consolas"/>
              </w:rPr>
              <w:t>RMSTOOL_SESSION</w:t>
            </w:r>
            <w:r w:rsidR="00500B34">
              <w:t xml:space="preserve"> </w:t>
            </w:r>
            <w:r w:rsidR="00FD3F2E">
              <w:t>and closes the application.</w:t>
            </w:r>
          </w:p>
          <w:p w14:paraId="637A34FE" w14:textId="3D7ED478" w:rsidR="00FD3F2E" w:rsidRDefault="00FD3F2E">
            <w:pPr>
              <w:pStyle w:val="Odstavecseseznamem"/>
              <w:numPr>
                <w:ilvl w:val="0"/>
                <w:numId w:val="136"/>
              </w:numPr>
              <w:ind w:left="256" w:hanging="218"/>
            </w:pPr>
            <w:r>
              <w:t xml:space="preserve">If user selected to remember their login credentials, stores them to local Windows registry key </w:t>
            </w:r>
            <w:r w:rsidRPr="00FD3F2E">
              <w:rPr>
                <w:rFonts w:ascii="Consolas" w:hAnsi="Consolas"/>
              </w:rPr>
              <w:t>HKEY_CURRENT_USER\Software\Phoenix</w:t>
            </w:r>
            <w:r>
              <w:t xml:space="preserve"> as string values:</w:t>
            </w:r>
          </w:p>
          <w:p w14:paraId="624FD4B4" w14:textId="77777777" w:rsidR="00FD3F2E" w:rsidRDefault="00FD3F2E">
            <w:pPr>
              <w:pStyle w:val="Odstavecseseznamem"/>
              <w:numPr>
                <w:ilvl w:val="0"/>
                <w:numId w:val="135"/>
              </w:numPr>
              <w:ind w:left="540" w:hanging="218"/>
            </w:pPr>
            <w:r w:rsidRPr="00C14087">
              <w:rPr>
                <w:rFonts w:ascii="Consolas" w:hAnsi="Consolas"/>
              </w:rPr>
              <w:t>AppData1</w:t>
            </w:r>
            <w:r>
              <w:t xml:space="preserve"> (username)</w:t>
            </w:r>
          </w:p>
          <w:p w14:paraId="2B9FF4D4" w14:textId="77777777" w:rsidR="00FD3F2E" w:rsidRDefault="00FD3F2E">
            <w:pPr>
              <w:pStyle w:val="Odstavecseseznamem"/>
              <w:numPr>
                <w:ilvl w:val="0"/>
                <w:numId w:val="135"/>
              </w:numPr>
              <w:ind w:left="540" w:hanging="218"/>
            </w:pPr>
            <w:r w:rsidRPr="00C14087">
              <w:rPr>
                <w:rFonts w:ascii="Consolas" w:hAnsi="Consolas"/>
              </w:rPr>
              <w:t>AppData2</w:t>
            </w:r>
            <w:r>
              <w:t xml:space="preserve"> (hashed password)</w:t>
            </w:r>
          </w:p>
          <w:p w14:paraId="337E5104" w14:textId="77777777" w:rsidR="006005A3" w:rsidRDefault="00FD3F2E">
            <w:pPr>
              <w:pStyle w:val="Odstavecseseznamem"/>
              <w:numPr>
                <w:ilvl w:val="0"/>
                <w:numId w:val="136"/>
              </w:numPr>
              <w:ind w:left="256" w:hanging="218"/>
            </w:pPr>
            <w:r>
              <w:t xml:space="preserve">Loads user details from </w:t>
            </w:r>
            <w:r w:rsidRPr="006005A3">
              <w:rPr>
                <w:rFonts w:ascii="Consolas" w:hAnsi="Consolas"/>
              </w:rPr>
              <w:t>RMSTOOL_USER_REF</w:t>
            </w:r>
            <w:r>
              <w:t xml:space="preserve"> </w:t>
            </w:r>
          </w:p>
          <w:p w14:paraId="59833A0E" w14:textId="1FFBA1FC" w:rsidR="006005A3" w:rsidRDefault="006005A3">
            <w:pPr>
              <w:pStyle w:val="Odstavecseseznamem"/>
              <w:numPr>
                <w:ilvl w:val="0"/>
                <w:numId w:val="136"/>
              </w:numPr>
              <w:ind w:left="256" w:hanging="218"/>
            </w:pPr>
            <w:r>
              <w:t>Reports error and closes the application if the user is suspended (</w:t>
            </w:r>
            <w:r w:rsidRPr="006005A3">
              <w:rPr>
                <w:rFonts w:ascii="Consolas" w:hAnsi="Consolas"/>
              </w:rPr>
              <w:t>RMSTOOL_USER_REF.SUSPENDED</w:t>
            </w:r>
            <w:r>
              <w:rPr>
                <w:rFonts w:ascii="Consolas" w:hAnsi="Consolas"/>
              </w:rPr>
              <w:t xml:space="preserve"> </w:t>
            </w:r>
            <w:r w:rsidRPr="006005A3">
              <w:rPr>
                <w:rFonts w:ascii="Consolas" w:hAnsi="Consolas"/>
              </w:rPr>
              <w:t>=</w:t>
            </w:r>
            <w:r>
              <w:rPr>
                <w:rFonts w:ascii="Consolas" w:hAnsi="Consolas"/>
              </w:rPr>
              <w:t xml:space="preserve"> </w:t>
            </w:r>
            <w:r w:rsidRPr="006005A3">
              <w:rPr>
                <w:rFonts w:ascii="Consolas" w:hAnsi="Consolas"/>
              </w:rPr>
              <w:t>”Y”</w:t>
            </w:r>
            <w:r>
              <w:t>).</w:t>
            </w:r>
          </w:p>
          <w:p w14:paraId="30BE40D7" w14:textId="4AB901B7" w:rsidR="00FD3F2E" w:rsidRDefault="006005A3">
            <w:pPr>
              <w:pStyle w:val="Odstavecseseznamem"/>
              <w:numPr>
                <w:ilvl w:val="0"/>
                <w:numId w:val="136"/>
              </w:numPr>
              <w:ind w:left="256" w:hanging="218"/>
            </w:pPr>
            <w:r>
              <w:t>A</w:t>
            </w:r>
            <w:r w:rsidR="00FD3F2E">
              <w:t xml:space="preserve">ssigns </w:t>
            </w:r>
            <w:r w:rsidR="005F15F9">
              <w:t>configured</w:t>
            </w:r>
            <w:r w:rsidR="00FD3F2E">
              <w:t xml:space="preserve"> role to the user.</w:t>
            </w:r>
          </w:p>
          <w:p w14:paraId="093E807B" w14:textId="274D0088" w:rsidR="00FD3F2E" w:rsidRDefault="00FD3F2E">
            <w:pPr>
              <w:pStyle w:val="Odstavecseseznamem"/>
              <w:numPr>
                <w:ilvl w:val="0"/>
                <w:numId w:val="136"/>
              </w:numPr>
              <w:ind w:left="256" w:hanging="218"/>
            </w:pPr>
            <w:r>
              <w:t>Assigns user to previously created session.</w:t>
            </w:r>
          </w:p>
          <w:p w14:paraId="501A243E" w14:textId="0C30C037" w:rsidR="00FD3F2E" w:rsidRDefault="006005A3">
            <w:pPr>
              <w:pStyle w:val="Odstavecseseznamem"/>
              <w:numPr>
                <w:ilvl w:val="0"/>
                <w:numId w:val="136"/>
              </w:numPr>
              <w:ind w:left="256" w:hanging="218"/>
            </w:pPr>
            <w:r>
              <w:t xml:space="preserve">Checks and clears orphaned process locks in </w:t>
            </w:r>
            <w:r w:rsidRPr="006005A3">
              <w:rPr>
                <w:rFonts w:ascii="Consolas" w:hAnsi="Consolas"/>
              </w:rPr>
              <w:t>RMSTOOL_PROCESS_LOCK</w:t>
            </w:r>
            <w:r>
              <w:t xml:space="preserve"> acquired by previous sessions of the logged-in user</w:t>
            </w:r>
          </w:p>
          <w:p w14:paraId="0465C0DC" w14:textId="10BE9A27" w:rsidR="00FD3F2E" w:rsidRDefault="006005A3">
            <w:pPr>
              <w:pStyle w:val="Odstavecseseznamem"/>
              <w:numPr>
                <w:ilvl w:val="0"/>
                <w:numId w:val="136"/>
              </w:numPr>
              <w:ind w:left="256" w:hanging="218"/>
            </w:pPr>
            <w:r>
              <w:t xml:space="preserve">Checks and terminates (sets end date) orphaned sessions in </w:t>
            </w:r>
            <w:r w:rsidRPr="006005A3">
              <w:rPr>
                <w:rFonts w:ascii="Consolas" w:hAnsi="Consolas"/>
              </w:rPr>
              <w:t>RMSTOOL_</w:t>
            </w:r>
            <w:r>
              <w:rPr>
                <w:rFonts w:ascii="Consolas" w:hAnsi="Consolas"/>
              </w:rPr>
              <w:t>SESISON</w:t>
            </w:r>
            <w:r>
              <w:t xml:space="preserve"> created by the logged-in user</w:t>
            </w:r>
          </w:p>
        </w:tc>
      </w:tr>
      <w:tr w:rsidR="007D5F08" w:rsidRPr="006364E8" w14:paraId="72056916" w14:textId="77777777" w:rsidTr="00C57E89">
        <w:trPr>
          <w:trHeight w:val="219"/>
        </w:trPr>
        <w:tc>
          <w:tcPr>
            <w:tcW w:w="3185" w:type="dxa"/>
          </w:tcPr>
          <w:p w14:paraId="16BE6273" w14:textId="21ED98AB" w:rsidR="007D5F08" w:rsidRPr="00C57E89" w:rsidRDefault="007D5F08" w:rsidP="007D5F08">
            <w:pPr>
              <w:ind w:left="0"/>
              <w:rPr>
                <w:rFonts w:ascii="Consolas" w:hAnsi="Consolas"/>
              </w:rPr>
            </w:pPr>
            <w:r w:rsidRPr="00C57E89">
              <w:rPr>
                <w:rFonts w:ascii="Consolas" w:hAnsi="Consolas"/>
              </w:rPr>
              <w:t>InitAuthLicence</w:t>
            </w:r>
          </w:p>
        </w:tc>
        <w:tc>
          <w:tcPr>
            <w:tcW w:w="6313" w:type="dxa"/>
          </w:tcPr>
          <w:p w14:paraId="58633B31" w14:textId="2C4F587F" w:rsidR="003B7132" w:rsidRDefault="003B7132" w:rsidP="003B7132">
            <w:pPr>
              <w:ind w:left="0"/>
            </w:pPr>
            <w:r>
              <w:t xml:space="preserve">Loads </w:t>
            </w:r>
            <w:r w:rsidRPr="003B7132">
              <w:rPr>
                <w:rFonts w:ascii="Consolas" w:hAnsi="Consolas"/>
              </w:rPr>
              <w:t>&lt;LICENCE_INFO&gt;</w:t>
            </w:r>
            <w:r>
              <w:t xml:space="preserve"> and parses it. </w:t>
            </w:r>
          </w:p>
          <w:p w14:paraId="20D3A248" w14:textId="5C4EDC38" w:rsidR="007D5F08" w:rsidRDefault="003B7132" w:rsidP="003B7132">
            <w:pPr>
              <w:ind w:left="0"/>
            </w:pPr>
            <w:r>
              <w:t>Displays warning if license is about to expire, or error if invalid or expired</w:t>
            </w:r>
          </w:p>
        </w:tc>
      </w:tr>
      <w:tr w:rsidR="007D5F08" w:rsidRPr="006364E8" w14:paraId="73244362" w14:textId="77777777" w:rsidTr="00C57E89">
        <w:trPr>
          <w:trHeight w:val="219"/>
        </w:trPr>
        <w:tc>
          <w:tcPr>
            <w:tcW w:w="3185" w:type="dxa"/>
          </w:tcPr>
          <w:p w14:paraId="0FBC60E2" w14:textId="33068E85" w:rsidR="007D5F08" w:rsidRPr="00C57E89" w:rsidRDefault="007D5F08" w:rsidP="007D5F08">
            <w:pPr>
              <w:ind w:left="0"/>
              <w:rPr>
                <w:rFonts w:ascii="Consolas" w:hAnsi="Consolas"/>
              </w:rPr>
            </w:pPr>
            <w:r w:rsidRPr="00C57E89">
              <w:rPr>
                <w:rFonts w:ascii="Consolas" w:hAnsi="Consolas"/>
              </w:rPr>
              <w:t>InitAuthPrivateKey</w:t>
            </w:r>
          </w:p>
        </w:tc>
        <w:tc>
          <w:tcPr>
            <w:tcW w:w="6313" w:type="dxa"/>
          </w:tcPr>
          <w:p w14:paraId="582246FC" w14:textId="3C8DDB58" w:rsidR="00025AD5" w:rsidRPr="00025AD5" w:rsidRDefault="005367D7" w:rsidP="005367D7">
            <w:pPr>
              <w:ind w:left="0"/>
            </w:pPr>
            <w:r>
              <w:t xml:space="preserve">Check if the private key is stored in local Windows registry key </w:t>
            </w:r>
            <w:r w:rsidRPr="00680E45">
              <w:rPr>
                <w:rFonts w:ascii="Consolas" w:hAnsi="Consolas"/>
              </w:rPr>
              <w:t>HKEY_CURRENT_USER\Software\Phoenix</w:t>
            </w:r>
            <w:r>
              <w:rPr>
                <w:rFonts w:ascii="Consolas" w:hAnsi="Consolas"/>
              </w:rPr>
              <w:t>\</w:t>
            </w:r>
            <w:r>
              <w:t xml:space="preserve"> </w:t>
            </w:r>
            <w:r w:rsidRPr="005367D7">
              <w:rPr>
                <w:rFonts w:ascii="Consolas" w:hAnsi="Consolas"/>
              </w:rPr>
              <w:t>SshHostKeys\Keys</w:t>
            </w:r>
            <w:r w:rsidR="00025AD5" w:rsidRPr="00025AD5">
              <w:t xml:space="preserve"> as string value:</w:t>
            </w:r>
          </w:p>
          <w:p w14:paraId="3BDE2E77" w14:textId="6CE8A4AD" w:rsidR="005367D7" w:rsidRPr="00025AD5" w:rsidRDefault="00025AD5">
            <w:pPr>
              <w:pStyle w:val="Odstavecseseznamem"/>
              <w:numPr>
                <w:ilvl w:val="0"/>
                <w:numId w:val="135"/>
              </w:numPr>
              <w:ind w:left="256" w:hanging="218"/>
            </w:pPr>
            <w:r>
              <w:rPr>
                <w:rFonts w:ascii="Consolas" w:hAnsi="Consolas"/>
              </w:rPr>
              <w:t>testing</w:t>
            </w:r>
            <w:r>
              <w:t xml:space="preserve"> (hashed key)</w:t>
            </w:r>
          </w:p>
          <w:p w14:paraId="48DD76D2" w14:textId="08CAFC69" w:rsidR="007D5F08" w:rsidRDefault="005367D7" w:rsidP="005367D7">
            <w:pPr>
              <w:ind w:left="0"/>
            </w:pPr>
            <w:r>
              <w:t xml:space="preserve">If the key is not yet stored, </w:t>
            </w:r>
            <w:r w:rsidR="00025AD5">
              <w:t xml:space="preserve">it </w:t>
            </w:r>
            <w:r>
              <w:t>stores it.</w:t>
            </w:r>
          </w:p>
        </w:tc>
      </w:tr>
      <w:tr w:rsidR="007D5F08" w:rsidRPr="006364E8" w14:paraId="624E5839" w14:textId="77777777" w:rsidTr="00C57E89">
        <w:trPr>
          <w:trHeight w:val="219"/>
        </w:trPr>
        <w:tc>
          <w:tcPr>
            <w:tcW w:w="3185" w:type="dxa"/>
          </w:tcPr>
          <w:p w14:paraId="5139F26C" w14:textId="1D965936" w:rsidR="007D5F08" w:rsidRPr="00C57E89" w:rsidRDefault="007D5F08" w:rsidP="007D5F08">
            <w:pPr>
              <w:ind w:left="0"/>
              <w:rPr>
                <w:rFonts w:ascii="Consolas" w:hAnsi="Consolas"/>
              </w:rPr>
            </w:pPr>
            <w:r w:rsidRPr="00C57E89">
              <w:rPr>
                <w:rFonts w:ascii="Consolas" w:hAnsi="Consolas"/>
              </w:rPr>
              <w:t>InitCreateDynamicGroupMenus</w:t>
            </w:r>
          </w:p>
        </w:tc>
        <w:tc>
          <w:tcPr>
            <w:tcW w:w="6313" w:type="dxa"/>
          </w:tcPr>
          <w:p w14:paraId="371601C3" w14:textId="1B68DFD1" w:rsidR="007D5F08" w:rsidRDefault="00025AD5" w:rsidP="00025AD5">
            <w:pPr>
              <w:ind w:left="0"/>
            </w:pPr>
            <w:r>
              <w:t xml:space="preserve">For user </w:t>
            </w:r>
            <w:r w:rsidR="005E18A1">
              <w:t xml:space="preserve">with </w:t>
            </w:r>
            <w:r w:rsidR="005E18A1" w:rsidRPr="005E18A1">
              <w:rPr>
                <w:sz w:val="18"/>
                <w:szCs w:val="18"/>
              </w:rPr>
              <w:t>ADMIN</w:t>
            </w:r>
            <w:r w:rsidR="005E18A1">
              <w:t xml:space="preserve"> role, creates submenus in advanced context menu (</w:t>
            </w:r>
            <w:r w:rsidR="005E18A1" w:rsidRPr="005E18A1">
              <w:rPr>
                <w:b/>
                <w:bCs/>
                <w:sz w:val="18"/>
                <w:szCs w:val="18"/>
              </w:rPr>
              <w:t xml:space="preserve">Administration </w:t>
            </w:r>
            <w:r w:rsidR="005E18A1" w:rsidRPr="005E18A1">
              <w:rPr>
                <w:b/>
                <w:bCs/>
                <w:sz w:val="18"/>
                <w:szCs w:val="18"/>
              </w:rPr>
              <w:sym w:font="Wingdings" w:char="F0E0"/>
            </w:r>
            <w:r w:rsidR="005E18A1" w:rsidRPr="005E18A1">
              <w:rPr>
                <w:b/>
                <w:bCs/>
                <w:sz w:val="18"/>
                <w:szCs w:val="18"/>
              </w:rPr>
              <w:t xml:space="preserve"> Phoenix </w:t>
            </w:r>
            <w:r w:rsidR="005E18A1" w:rsidRPr="005E18A1">
              <w:rPr>
                <w:b/>
                <w:bCs/>
                <w:sz w:val="18"/>
                <w:szCs w:val="18"/>
              </w:rPr>
              <w:sym w:font="Wingdings" w:char="F0E0"/>
            </w:r>
            <w:r w:rsidR="005E18A1" w:rsidRPr="005E18A1">
              <w:rPr>
                <w:b/>
                <w:bCs/>
                <w:sz w:val="18"/>
                <w:szCs w:val="18"/>
              </w:rPr>
              <w:t xml:space="preserve"> Add/Remove to/from Inventory Group)</w:t>
            </w:r>
            <w:r w:rsidR="005E18A1">
              <w:t xml:space="preserve"> for each inventory group configured in </w:t>
            </w:r>
            <w:r w:rsidR="005E18A1" w:rsidRPr="005E18A1">
              <w:rPr>
                <w:rFonts w:ascii="Consolas" w:hAnsi="Consolas"/>
              </w:rPr>
              <w:t>RMSTOOL_GROUP_REF</w:t>
            </w:r>
            <w:r w:rsidR="005E18A1">
              <w:t>.</w:t>
            </w:r>
          </w:p>
        </w:tc>
      </w:tr>
      <w:tr w:rsidR="007D5F08" w:rsidRPr="006364E8" w14:paraId="35114A89" w14:textId="77777777" w:rsidTr="00C57E89">
        <w:trPr>
          <w:trHeight w:val="219"/>
        </w:trPr>
        <w:tc>
          <w:tcPr>
            <w:tcW w:w="3185" w:type="dxa"/>
          </w:tcPr>
          <w:p w14:paraId="729B805C" w14:textId="2BE93EBD" w:rsidR="007D5F08" w:rsidRPr="00C57E89" w:rsidRDefault="007D5F08" w:rsidP="007D5F08">
            <w:pPr>
              <w:ind w:left="0"/>
              <w:rPr>
                <w:rFonts w:ascii="Consolas" w:hAnsi="Consolas"/>
              </w:rPr>
            </w:pPr>
            <w:r w:rsidRPr="00C57E89">
              <w:rPr>
                <w:rFonts w:ascii="Consolas" w:hAnsi="Consolas"/>
              </w:rPr>
              <w:t>InitUpdateSessionType</w:t>
            </w:r>
          </w:p>
        </w:tc>
        <w:tc>
          <w:tcPr>
            <w:tcW w:w="6313" w:type="dxa"/>
          </w:tcPr>
          <w:p w14:paraId="52983AB6" w14:textId="0D39EF3F" w:rsidR="007D5F08" w:rsidRDefault="00504AB2" w:rsidP="00504AB2">
            <w:pPr>
              <w:ind w:left="0"/>
            </w:pPr>
            <w:r>
              <w:t xml:space="preserve">Updates session type to </w:t>
            </w:r>
            <w:r w:rsidRPr="00504AB2">
              <w:rPr>
                <w:rFonts w:ascii="Consolas" w:hAnsi="Consolas"/>
              </w:rPr>
              <w:t>REGULAR</w:t>
            </w:r>
            <w:r>
              <w:t xml:space="preserve"> or </w:t>
            </w:r>
            <w:r w:rsidRPr="00504AB2">
              <w:rPr>
                <w:rFonts w:ascii="Consolas" w:hAnsi="Consolas"/>
              </w:rPr>
              <w:t>DEBUG</w:t>
            </w:r>
            <w:r>
              <w:t xml:space="preserve"> in table </w:t>
            </w:r>
            <w:r w:rsidRPr="00504AB2">
              <w:rPr>
                <w:rFonts w:ascii="Consolas" w:hAnsi="Consolas"/>
              </w:rPr>
              <w:t>RMSTOOL_SESSION</w:t>
            </w:r>
          </w:p>
        </w:tc>
      </w:tr>
    </w:tbl>
    <w:p w14:paraId="219154C1" w14:textId="4C89FF76" w:rsidR="00437437" w:rsidRDefault="00437437" w:rsidP="00D40671">
      <w:pPr>
        <w:rPr>
          <w:highlight w:val="yellow"/>
        </w:rPr>
      </w:pPr>
    </w:p>
    <w:p w14:paraId="43FB0AA2" w14:textId="7429BA46" w:rsidR="00D40671" w:rsidRPr="00FF7AB5" w:rsidRDefault="00D40671" w:rsidP="00D40671">
      <w:pPr>
        <w:pStyle w:val="Nadpis2"/>
      </w:pPr>
      <w:bookmarkStart w:id="857" w:name="_Environment_Initialization_Routines"/>
      <w:bookmarkStart w:id="858" w:name="_Toc199412740"/>
      <w:bookmarkEnd w:id="857"/>
      <w:r w:rsidRPr="00FF7AB5">
        <w:t>Environment Initialization</w:t>
      </w:r>
      <w:bookmarkEnd w:id="858"/>
    </w:p>
    <w:p w14:paraId="30E22841" w14:textId="65634540" w:rsidR="00FF7AB5" w:rsidRPr="00437437" w:rsidRDefault="00FF7AB5" w:rsidP="00FF7AB5">
      <w:pPr>
        <w:ind w:left="0"/>
      </w:pPr>
      <w:r>
        <w:t>T</w:t>
      </w:r>
      <w:r w:rsidRPr="00437437">
        <w:t xml:space="preserve">asks </w:t>
      </w:r>
      <w:r>
        <w:t xml:space="preserve">listed below </w:t>
      </w:r>
      <w:r w:rsidRPr="00437437">
        <w:t xml:space="preserve">are performed during </w:t>
      </w:r>
      <w:r>
        <w:t>environment</w:t>
      </w:r>
      <w:r w:rsidRPr="00437437">
        <w:t xml:space="preserve"> initialization</w:t>
      </w:r>
      <w:r>
        <w:t>. If any of the task fails, the environment is considered as uninitialized and no operations will be allowed on it.</w:t>
      </w:r>
    </w:p>
    <w:p w14:paraId="6A6AA7F3" w14:textId="77777777" w:rsidR="00FF7AB5" w:rsidRDefault="00FF7AB5" w:rsidP="00D40671">
      <w:pPr>
        <w:rPr>
          <w:highlight w:val="yellow"/>
        </w:rPr>
      </w:pPr>
    </w:p>
    <w:p w14:paraId="489503E1" w14:textId="77777777" w:rsidR="00FB52E6" w:rsidRDefault="00FB52E6" w:rsidP="00FB52E6">
      <w:pPr>
        <w:ind w:left="0"/>
        <w:rPr>
          <w:highlight w:val="yellow"/>
        </w:rPr>
      </w:pPr>
    </w:p>
    <w:tbl>
      <w:tblPr>
        <w:tblStyle w:val="Mkatabulky"/>
        <w:tblW w:w="9498" w:type="dxa"/>
        <w:tblInd w:w="-5" w:type="dxa"/>
        <w:tblLook w:val="04A0" w:firstRow="1" w:lastRow="0" w:firstColumn="1" w:lastColumn="0" w:noHBand="0" w:noVBand="1"/>
      </w:tblPr>
      <w:tblGrid>
        <w:gridCol w:w="3185"/>
        <w:gridCol w:w="6313"/>
      </w:tblGrid>
      <w:tr w:rsidR="00FB52E6" w:rsidRPr="00CA2B2C" w14:paraId="0D68B1AF" w14:textId="77777777" w:rsidTr="006C67EA">
        <w:trPr>
          <w:trHeight w:val="701"/>
        </w:trPr>
        <w:tc>
          <w:tcPr>
            <w:tcW w:w="3185" w:type="dxa"/>
            <w:shd w:val="clear" w:color="auto" w:fill="D9D9D9" w:themeFill="background1" w:themeFillShade="D9"/>
          </w:tcPr>
          <w:p w14:paraId="17C2B89D" w14:textId="77777777" w:rsidR="00FB52E6" w:rsidRPr="00CA2B2C" w:rsidRDefault="00FB52E6" w:rsidP="006C67EA">
            <w:pPr>
              <w:ind w:left="0"/>
              <w:rPr>
                <w:b/>
                <w:bCs/>
              </w:rPr>
            </w:pPr>
            <w:r>
              <w:rPr>
                <w:b/>
                <w:bCs/>
              </w:rPr>
              <w:t>Initialization Task</w:t>
            </w:r>
          </w:p>
        </w:tc>
        <w:tc>
          <w:tcPr>
            <w:tcW w:w="6313" w:type="dxa"/>
            <w:shd w:val="clear" w:color="auto" w:fill="D9D9D9" w:themeFill="background1" w:themeFillShade="D9"/>
          </w:tcPr>
          <w:p w14:paraId="24312BC4" w14:textId="77777777" w:rsidR="00FB52E6" w:rsidRPr="00CA2B2C" w:rsidRDefault="00FB52E6" w:rsidP="006C67EA">
            <w:pPr>
              <w:ind w:left="0"/>
              <w:rPr>
                <w:b/>
                <w:bCs/>
              </w:rPr>
            </w:pPr>
            <w:r>
              <w:rPr>
                <w:b/>
                <w:bCs/>
              </w:rPr>
              <w:t>Description</w:t>
            </w:r>
          </w:p>
        </w:tc>
      </w:tr>
      <w:tr w:rsidR="00FB52E6" w:rsidRPr="0067163B" w14:paraId="61C9866C" w14:textId="77777777" w:rsidTr="006C67EA">
        <w:trPr>
          <w:trHeight w:val="219"/>
        </w:trPr>
        <w:tc>
          <w:tcPr>
            <w:tcW w:w="3185" w:type="dxa"/>
          </w:tcPr>
          <w:p w14:paraId="047531E3" w14:textId="77777777" w:rsidR="00FB52E6" w:rsidRPr="00C57E89" w:rsidRDefault="00FB52E6" w:rsidP="006C67EA">
            <w:pPr>
              <w:ind w:left="0"/>
              <w:rPr>
                <w:rFonts w:ascii="Consolas" w:hAnsi="Consolas"/>
              </w:rPr>
            </w:pPr>
            <w:r>
              <w:rPr>
                <w:rFonts w:ascii="Consolas" w:hAnsi="Consolas"/>
              </w:rPr>
              <w:t>EnvChanged</w:t>
            </w:r>
          </w:p>
        </w:tc>
        <w:tc>
          <w:tcPr>
            <w:tcW w:w="6313" w:type="dxa"/>
          </w:tcPr>
          <w:p w14:paraId="1F07847E" w14:textId="77777777" w:rsidR="00FB52E6" w:rsidRDefault="00FB52E6">
            <w:pPr>
              <w:pStyle w:val="Odstavecseseznamem"/>
              <w:numPr>
                <w:ilvl w:val="0"/>
                <w:numId w:val="137"/>
              </w:numPr>
              <w:ind w:left="256" w:hanging="218"/>
            </w:pPr>
            <w:r>
              <w:t>Reconnect to configuration database if disconnected</w:t>
            </w:r>
          </w:p>
          <w:p w14:paraId="7E72A3FF" w14:textId="77777777" w:rsidR="00FB52E6" w:rsidRDefault="00FB52E6">
            <w:pPr>
              <w:pStyle w:val="Odstavecseseznamem"/>
              <w:numPr>
                <w:ilvl w:val="0"/>
                <w:numId w:val="137"/>
              </w:numPr>
              <w:ind w:left="256" w:hanging="218"/>
            </w:pPr>
            <w:r>
              <w:t>Check if selected environment was used by any user today</w:t>
            </w:r>
          </w:p>
          <w:p w14:paraId="0F0A5FC1" w14:textId="77777777" w:rsidR="00FB52E6" w:rsidRDefault="00FB52E6">
            <w:pPr>
              <w:pStyle w:val="Odstavecseseznamem"/>
              <w:numPr>
                <w:ilvl w:val="0"/>
                <w:numId w:val="137"/>
              </w:numPr>
              <w:ind w:left="256" w:hanging="218"/>
            </w:pPr>
            <w:r>
              <w:t>Show environment initialization dialog</w:t>
            </w:r>
          </w:p>
          <w:p w14:paraId="1C083B2B" w14:textId="77777777" w:rsidR="00FB52E6" w:rsidRDefault="00FB52E6">
            <w:pPr>
              <w:pStyle w:val="Odstavecseseznamem"/>
              <w:numPr>
                <w:ilvl w:val="0"/>
                <w:numId w:val="137"/>
              </w:numPr>
              <w:ind w:left="256" w:hanging="218"/>
            </w:pPr>
            <w:r>
              <w:t>Disconnect all open database connections</w:t>
            </w:r>
          </w:p>
          <w:p w14:paraId="02D2A21D" w14:textId="77777777" w:rsidR="00FB52E6" w:rsidRPr="0067163B" w:rsidRDefault="00FB52E6">
            <w:pPr>
              <w:pStyle w:val="Odstavecseseznamem"/>
              <w:numPr>
                <w:ilvl w:val="0"/>
                <w:numId w:val="137"/>
              </w:numPr>
              <w:ind w:left="256" w:hanging="218"/>
            </w:pPr>
            <w:r>
              <w:t xml:space="preserve">Load database connections configuration of selected environment from table </w:t>
            </w:r>
            <w:r w:rsidRPr="000A7D67">
              <w:rPr>
                <w:rFonts w:ascii="Consolas" w:hAnsi="Consolas"/>
              </w:rPr>
              <w:t>RMSTOOL_CONFIG</w:t>
            </w:r>
            <w:r>
              <w:rPr>
                <w:rFonts w:ascii="Consolas" w:hAnsi="Consolas"/>
              </w:rPr>
              <w:t>:</w:t>
            </w:r>
          </w:p>
          <w:p w14:paraId="65A1DC91" w14:textId="77777777" w:rsidR="00FB52E6" w:rsidRPr="0067163B" w:rsidRDefault="00FB52E6">
            <w:pPr>
              <w:pStyle w:val="Odstavecseseznamem"/>
              <w:numPr>
                <w:ilvl w:val="0"/>
                <w:numId w:val="135"/>
              </w:numPr>
              <w:ind w:left="540" w:hanging="218"/>
            </w:pPr>
            <w:r>
              <w:rPr>
                <w:rFonts w:ascii="Consolas" w:hAnsi="Consolas"/>
              </w:rPr>
              <w:t>&lt;NAME&gt;_DB</w:t>
            </w:r>
          </w:p>
          <w:p w14:paraId="0D97A310" w14:textId="77777777" w:rsidR="00FB52E6" w:rsidRPr="0067163B" w:rsidRDefault="00FB52E6">
            <w:pPr>
              <w:pStyle w:val="Odstavecseseznamem"/>
              <w:numPr>
                <w:ilvl w:val="0"/>
                <w:numId w:val="135"/>
              </w:numPr>
              <w:ind w:left="540" w:hanging="218"/>
            </w:pPr>
            <w:r>
              <w:rPr>
                <w:rFonts w:ascii="Consolas" w:hAnsi="Consolas"/>
              </w:rPr>
              <w:lastRenderedPageBreak/>
              <w:t>&lt;NAME&gt;_DB_USER</w:t>
            </w:r>
          </w:p>
          <w:p w14:paraId="0D575503" w14:textId="77777777" w:rsidR="00FB52E6" w:rsidRDefault="00FB52E6">
            <w:pPr>
              <w:pStyle w:val="Odstavecseseznamem"/>
              <w:numPr>
                <w:ilvl w:val="0"/>
                <w:numId w:val="135"/>
              </w:numPr>
              <w:ind w:left="540" w:hanging="218"/>
            </w:pPr>
            <w:r>
              <w:rPr>
                <w:rFonts w:ascii="Consolas" w:hAnsi="Consolas"/>
              </w:rPr>
              <w:t>&lt;NAME&gt;_DB_PASW</w:t>
            </w:r>
          </w:p>
          <w:p w14:paraId="59847F6F" w14:textId="447C91FE" w:rsidR="00FB52E6" w:rsidRPr="00C51489" w:rsidRDefault="00FB52E6" w:rsidP="00FB52E6">
            <w:pPr>
              <w:pStyle w:val="Odstavecseseznamem"/>
              <w:ind w:left="256"/>
            </w:pPr>
            <w:r w:rsidRPr="0067163B">
              <w:t>and recreate</w:t>
            </w:r>
            <w:r>
              <w:t>s</w:t>
            </w:r>
            <w:r w:rsidRPr="0067163B">
              <w:t xml:space="preserve"> </w:t>
            </w:r>
            <w:r>
              <w:t xml:space="preserve">database </w:t>
            </w:r>
            <w:r w:rsidRPr="0067163B">
              <w:t>connections array</w:t>
            </w:r>
            <w:r>
              <w:t xml:space="preserve"> to configured systems (</w:t>
            </w:r>
            <w:r w:rsidRPr="00FB52E6">
              <w:rPr>
                <w:b/>
                <w:bCs/>
              </w:rPr>
              <w:t>full list below</w:t>
            </w:r>
            <w:r w:rsidRPr="00FB52E6">
              <w:t>)</w:t>
            </w:r>
          </w:p>
          <w:p w14:paraId="3603E10F" w14:textId="2A28D561" w:rsidR="00FB52E6" w:rsidRDefault="00410486">
            <w:pPr>
              <w:pStyle w:val="Odstavecseseznamem"/>
              <w:numPr>
                <w:ilvl w:val="0"/>
                <w:numId w:val="137"/>
              </w:numPr>
              <w:ind w:left="256" w:hanging="218"/>
            </w:pPr>
            <w:r w:rsidRPr="00410486">
              <w:t xml:space="preserve">Calls </w:t>
            </w:r>
            <w:r>
              <w:rPr>
                <w:rFonts w:ascii="Consolas" w:hAnsi="Consolas"/>
              </w:rPr>
              <w:t>Threaded_InitLoadLookups</w:t>
            </w:r>
            <w:r w:rsidRPr="00410486">
              <w:t xml:space="preserve"> to r</w:t>
            </w:r>
            <w:r w:rsidR="00FB68D8" w:rsidRPr="00410486">
              <w:t>e</w:t>
            </w:r>
            <w:r w:rsidR="00FB68D8">
              <w:t xml:space="preserve">load </w:t>
            </w:r>
            <w:r>
              <w:t xml:space="preserve">internal </w:t>
            </w:r>
            <w:r w:rsidR="00FB68D8">
              <w:t>lookup</w:t>
            </w:r>
            <w:r w:rsidR="00C97710">
              <w:t xml:space="preserve"> </w:t>
            </w:r>
            <w:r w:rsidR="000304B4">
              <w:t>structures</w:t>
            </w:r>
            <w:r w:rsidR="00C97710">
              <w:t xml:space="preserve"> (</w:t>
            </w:r>
            <w:r w:rsidR="00C97710" w:rsidRPr="00C97710">
              <w:rPr>
                <w:b/>
                <w:bCs/>
              </w:rPr>
              <w:t>full list below</w:t>
            </w:r>
            <w:r w:rsidR="00C97710">
              <w:t>)</w:t>
            </w:r>
          </w:p>
          <w:p w14:paraId="7DF4C78A" w14:textId="77777777" w:rsidR="00B57410" w:rsidRPr="0067163B" w:rsidRDefault="00B57410">
            <w:pPr>
              <w:pStyle w:val="Odstavecseseznamem"/>
              <w:numPr>
                <w:ilvl w:val="0"/>
                <w:numId w:val="137"/>
              </w:numPr>
              <w:ind w:left="256" w:hanging="218"/>
            </w:pPr>
            <w:r>
              <w:t xml:space="preserve">Reload SOAP timeouts configuration from table </w:t>
            </w:r>
            <w:r w:rsidRPr="000A7D67">
              <w:rPr>
                <w:rFonts w:ascii="Consolas" w:hAnsi="Consolas"/>
              </w:rPr>
              <w:t>RMSTOOL_CONFIG</w:t>
            </w:r>
            <w:r>
              <w:rPr>
                <w:rFonts w:ascii="Consolas" w:hAnsi="Consolas"/>
              </w:rPr>
              <w:t>:</w:t>
            </w:r>
          </w:p>
          <w:p w14:paraId="3297F00C" w14:textId="551344F4" w:rsidR="00B57410" w:rsidRPr="0067163B" w:rsidRDefault="00B57410">
            <w:pPr>
              <w:pStyle w:val="Odstavecseseznamem"/>
              <w:numPr>
                <w:ilvl w:val="0"/>
                <w:numId w:val="135"/>
              </w:numPr>
              <w:ind w:left="540" w:hanging="218"/>
            </w:pPr>
            <w:r w:rsidRPr="00B57410">
              <w:rPr>
                <w:rFonts w:ascii="Consolas" w:hAnsi="Consolas"/>
              </w:rPr>
              <w:t>SOAP_CONNECT_TIMEOUT</w:t>
            </w:r>
          </w:p>
          <w:p w14:paraId="09E0BA07" w14:textId="5F492213" w:rsidR="00B57410" w:rsidRPr="0067163B" w:rsidRDefault="00B57410">
            <w:pPr>
              <w:pStyle w:val="Odstavecseseznamem"/>
              <w:numPr>
                <w:ilvl w:val="0"/>
                <w:numId w:val="135"/>
              </w:numPr>
              <w:ind w:left="540" w:hanging="218"/>
            </w:pPr>
            <w:r w:rsidRPr="00B57410">
              <w:rPr>
                <w:rFonts w:ascii="Consolas" w:hAnsi="Consolas"/>
              </w:rPr>
              <w:t>SOAP_SEND_TIMEOUT</w:t>
            </w:r>
          </w:p>
          <w:p w14:paraId="0D4D64D4" w14:textId="13AD2027" w:rsidR="00B57410" w:rsidRDefault="00B57410">
            <w:pPr>
              <w:pStyle w:val="Odstavecseseznamem"/>
              <w:numPr>
                <w:ilvl w:val="0"/>
                <w:numId w:val="135"/>
              </w:numPr>
              <w:ind w:left="540" w:hanging="218"/>
            </w:pPr>
            <w:r w:rsidRPr="00B57410">
              <w:rPr>
                <w:rFonts w:ascii="Consolas" w:hAnsi="Consolas"/>
              </w:rPr>
              <w:t>SOAP_RECEIVE_TIMEOUT</w:t>
            </w:r>
          </w:p>
          <w:p w14:paraId="1D44C9FB" w14:textId="77777777" w:rsidR="00C64111" w:rsidRDefault="00C64111">
            <w:pPr>
              <w:pStyle w:val="Odstavecseseznamem"/>
              <w:numPr>
                <w:ilvl w:val="0"/>
                <w:numId w:val="137"/>
              </w:numPr>
              <w:ind w:left="256" w:hanging="218"/>
            </w:pPr>
            <w:r>
              <w:t xml:space="preserve">Store selected environment to </w:t>
            </w:r>
            <w:r w:rsidRPr="00C64111">
              <w:rPr>
                <w:rFonts w:ascii="Consolas" w:hAnsi="Consolas"/>
              </w:rPr>
              <w:t>RMSTOOL_USER_REF</w:t>
            </w:r>
            <w:r>
              <w:t xml:space="preserve"> so that it is offered to the user in Login form next time they start the application</w:t>
            </w:r>
          </w:p>
          <w:p w14:paraId="24AB7C3A" w14:textId="73056265" w:rsidR="003F2CF4" w:rsidRPr="0067163B" w:rsidRDefault="003F2CF4">
            <w:pPr>
              <w:pStyle w:val="Odstavecseseznamem"/>
              <w:numPr>
                <w:ilvl w:val="0"/>
                <w:numId w:val="137"/>
              </w:numPr>
              <w:ind w:left="256" w:hanging="218"/>
            </w:pPr>
            <w:r>
              <w:t>Update GUI elements</w:t>
            </w:r>
          </w:p>
        </w:tc>
      </w:tr>
      <w:tr w:rsidR="003F2CF4" w:rsidRPr="0067163B" w14:paraId="1C781E00" w14:textId="77777777" w:rsidTr="006C67EA">
        <w:trPr>
          <w:trHeight w:val="219"/>
        </w:trPr>
        <w:tc>
          <w:tcPr>
            <w:tcW w:w="3185" w:type="dxa"/>
          </w:tcPr>
          <w:p w14:paraId="6D8589B1" w14:textId="46C6DE83" w:rsidR="003F2CF4" w:rsidRDefault="003F2CF4" w:rsidP="006C67EA">
            <w:pPr>
              <w:ind w:left="0"/>
              <w:rPr>
                <w:rFonts w:ascii="Consolas" w:hAnsi="Consolas"/>
              </w:rPr>
            </w:pPr>
            <w:r>
              <w:rPr>
                <w:rFonts w:ascii="Consolas" w:hAnsi="Consolas"/>
              </w:rPr>
              <w:lastRenderedPageBreak/>
              <w:t>ReflectEnvChanged</w:t>
            </w:r>
          </w:p>
        </w:tc>
        <w:tc>
          <w:tcPr>
            <w:tcW w:w="6313" w:type="dxa"/>
          </w:tcPr>
          <w:p w14:paraId="14D625DA" w14:textId="5CE7FEA5" w:rsidR="003F2CF4" w:rsidRDefault="003F2CF4">
            <w:pPr>
              <w:pStyle w:val="Odstavecseseznamem"/>
              <w:numPr>
                <w:ilvl w:val="0"/>
                <w:numId w:val="139"/>
              </w:numPr>
              <w:ind w:left="256" w:hanging="218"/>
            </w:pPr>
            <w:r>
              <w:t xml:space="preserve">Call </w:t>
            </w:r>
            <w:r w:rsidRPr="003F2CF4">
              <w:rPr>
                <w:rFonts w:ascii="Consolas" w:hAnsi="Consolas"/>
              </w:rPr>
              <w:t>LANCheckConnect</w:t>
            </w:r>
            <w:r>
              <w:t xml:space="preserve"> to check VF network is accessible</w:t>
            </w:r>
          </w:p>
          <w:p w14:paraId="5ECED79C" w14:textId="77777777" w:rsidR="003F2CF4" w:rsidRDefault="003F2CF4">
            <w:pPr>
              <w:pStyle w:val="Odstavecseseznamem"/>
              <w:numPr>
                <w:ilvl w:val="0"/>
                <w:numId w:val="139"/>
              </w:numPr>
              <w:ind w:left="256" w:hanging="218"/>
            </w:pPr>
            <w:r>
              <w:t>Check ongoing environment outages</w:t>
            </w:r>
          </w:p>
          <w:p w14:paraId="37002AD6" w14:textId="403253A3" w:rsidR="00FC18D8" w:rsidRDefault="00FC18D8">
            <w:pPr>
              <w:pStyle w:val="Odstavecseseznamem"/>
              <w:numPr>
                <w:ilvl w:val="0"/>
                <w:numId w:val="139"/>
              </w:numPr>
              <w:ind w:left="256" w:hanging="218"/>
            </w:pPr>
            <w:r>
              <w:t>Update GUI elements</w:t>
            </w:r>
          </w:p>
        </w:tc>
      </w:tr>
    </w:tbl>
    <w:p w14:paraId="0B36D6C6" w14:textId="77777777" w:rsidR="00FB52E6" w:rsidRDefault="00FB52E6" w:rsidP="00FB52E6">
      <w:pPr>
        <w:ind w:left="0"/>
        <w:rPr>
          <w:highlight w:val="yellow"/>
        </w:rPr>
      </w:pPr>
    </w:p>
    <w:p w14:paraId="51F900DA" w14:textId="54A207A0" w:rsidR="00252809" w:rsidRPr="00FB52E6" w:rsidRDefault="00FB52E6" w:rsidP="00252809">
      <w:pPr>
        <w:ind w:left="0"/>
      </w:pPr>
      <w:r>
        <w:t xml:space="preserve">Parameters of following database collections are loaded </w:t>
      </w:r>
      <w:r w:rsidR="00252809" w:rsidRPr="00FB52E6">
        <w:t xml:space="preserve">during </w:t>
      </w:r>
      <w:r w:rsidR="00252809" w:rsidRPr="00FB52E6">
        <w:rPr>
          <w:rFonts w:ascii="Consolas" w:hAnsi="Consolas"/>
        </w:rPr>
        <w:t>EnvChange</w:t>
      </w:r>
      <w:r w:rsidR="00C24897" w:rsidRPr="00C24897">
        <w:t xml:space="preserve"> from </w:t>
      </w:r>
      <w:r w:rsidR="00C24897">
        <w:t xml:space="preserve">configuration </w:t>
      </w:r>
      <w:r w:rsidR="00C24897" w:rsidRPr="00C24897">
        <w:t xml:space="preserve">table </w:t>
      </w:r>
      <w:r w:rsidR="00C24897">
        <w:rPr>
          <w:rFonts w:ascii="Consolas" w:hAnsi="Consolas"/>
        </w:rPr>
        <w:t>RMSTOOL_CONFIG</w:t>
      </w:r>
      <w:r w:rsidR="00252809" w:rsidRPr="00FB52E6">
        <w:t>:</w:t>
      </w:r>
    </w:p>
    <w:p w14:paraId="1D87B55B" w14:textId="77777777" w:rsidR="00FB52E6" w:rsidRDefault="00FB52E6" w:rsidP="00FB52E6">
      <w:pPr>
        <w:rPr>
          <w:highlight w:val="yellow"/>
        </w:rPr>
      </w:pPr>
    </w:p>
    <w:tbl>
      <w:tblPr>
        <w:tblStyle w:val="Mkatabulky"/>
        <w:tblW w:w="5529" w:type="dxa"/>
        <w:tblInd w:w="-5" w:type="dxa"/>
        <w:tblLook w:val="04A0" w:firstRow="1" w:lastRow="0" w:firstColumn="1" w:lastColumn="0" w:noHBand="0" w:noVBand="1"/>
      </w:tblPr>
      <w:tblGrid>
        <w:gridCol w:w="3095"/>
        <w:gridCol w:w="2434"/>
      </w:tblGrid>
      <w:tr w:rsidR="00FB52E6" w:rsidRPr="00CA2B2C" w14:paraId="045C060C" w14:textId="77777777" w:rsidTr="00832ECC">
        <w:trPr>
          <w:trHeight w:val="701"/>
        </w:trPr>
        <w:tc>
          <w:tcPr>
            <w:tcW w:w="3095" w:type="dxa"/>
            <w:shd w:val="clear" w:color="auto" w:fill="D9D9D9" w:themeFill="background1" w:themeFillShade="D9"/>
          </w:tcPr>
          <w:p w14:paraId="7A452DC9" w14:textId="7B9890A0" w:rsidR="00FB52E6" w:rsidRPr="00CA2B2C" w:rsidRDefault="00FB52E6" w:rsidP="006C67EA">
            <w:pPr>
              <w:ind w:left="0"/>
              <w:rPr>
                <w:b/>
                <w:bCs/>
              </w:rPr>
            </w:pPr>
            <w:r>
              <w:rPr>
                <w:b/>
                <w:bCs/>
              </w:rPr>
              <w:t>Connection Alias</w:t>
            </w:r>
          </w:p>
        </w:tc>
        <w:tc>
          <w:tcPr>
            <w:tcW w:w="2434" w:type="dxa"/>
            <w:shd w:val="clear" w:color="auto" w:fill="D9D9D9" w:themeFill="background1" w:themeFillShade="D9"/>
          </w:tcPr>
          <w:p w14:paraId="4AFA6E08" w14:textId="77777777" w:rsidR="00FB52E6" w:rsidRDefault="00FB52E6" w:rsidP="006C67EA">
            <w:pPr>
              <w:ind w:left="0"/>
              <w:rPr>
                <w:b/>
                <w:bCs/>
              </w:rPr>
            </w:pPr>
            <w:r>
              <w:rPr>
                <w:b/>
                <w:bCs/>
              </w:rPr>
              <w:t>Configuration Parameters</w:t>
            </w:r>
          </w:p>
        </w:tc>
      </w:tr>
      <w:tr w:rsidR="00FB52E6" w:rsidRPr="006364E8" w14:paraId="46F443B6" w14:textId="77777777" w:rsidTr="00832ECC">
        <w:trPr>
          <w:trHeight w:val="219"/>
        </w:trPr>
        <w:tc>
          <w:tcPr>
            <w:tcW w:w="3095" w:type="dxa"/>
          </w:tcPr>
          <w:p w14:paraId="5960A55E" w14:textId="77777777" w:rsidR="00FB52E6" w:rsidRPr="00C57E89" w:rsidRDefault="00FB52E6" w:rsidP="006C67EA">
            <w:pPr>
              <w:ind w:left="0"/>
              <w:rPr>
                <w:rFonts w:ascii="Consolas" w:hAnsi="Consolas"/>
              </w:rPr>
            </w:pPr>
            <w:r w:rsidRPr="00252809">
              <w:rPr>
                <w:rFonts w:ascii="Consolas" w:hAnsi="Consolas"/>
              </w:rPr>
              <w:t>csKenan</w:t>
            </w:r>
          </w:p>
        </w:tc>
        <w:tc>
          <w:tcPr>
            <w:tcW w:w="2434" w:type="dxa"/>
          </w:tcPr>
          <w:p w14:paraId="6BB4EB07" w14:textId="00DA99D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KENAN_ADMIN_DB</w:t>
            </w:r>
          </w:p>
          <w:p w14:paraId="16A94A41" w14:textId="5D4BC0C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KENAN_DB_USER</w:t>
            </w:r>
          </w:p>
          <w:p w14:paraId="779269DD" w14:textId="3E2EF0E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KENAN_DB_PASW</w:t>
            </w:r>
          </w:p>
        </w:tc>
      </w:tr>
      <w:tr w:rsidR="00FB52E6" w:rsidRPr="006364E8" w14:paraId="717B9321" w14:textId="77777777" w:rsidTr="00832ECC">
        <w:trPr>
          <w:trHeight w:val="219"/>
        </w:trPr>
        <w:tc>
          <w:tcPr>
            <w:tcW w:w="3095" w:type="dxa"/>
          </w:tcPr>
          <w:p w14:paraId="23D683D9" w14:textId="77777777" w:rsidR="00FB52E6" w:rsidRPr="00C57E89" w:rsidRDefault="00FB52E6" w:rsidP="006C67EA">
            <w:pPr>
              <w:ind w:left="0"/>
              <w:rPr>
                <w:rFonts w:ascii="Consolas" w:hAnsi="Consolas"/>
              </w:rPr>
            </w:pPr>
            <w:r w:rsidRPr="00252809">
              <w:rPr>
                <w:rFonts w:ascii="Consolas" w:hAnsi="Consolas"/>
              </w:rPr>
              <w:t>csKenanCust3</w:t>
            </w:r>
          </w:p>
        </w:tc>
        <w:tc>
          <w:tcPr>
            <w:tcW w:w="2434" w:type="dxa"/>
          </w:tcPr>
          <w:p w14:paraId="778CD06E" w14:textId="29DBA63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KENAN_CUST_DB_3</w:t>
            </w:r>
          </w:p>
          <w:p w14:paraId="7024F96E" w14:textId="6A84EBA4"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KENAN_DB_USER</w:t>
            </w:r>
          </w:p>
          <w:p w14:paraId="5581D956" w14:textId="0850D3FD"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KENAN_DB_PASW</w:t>
            </w:r>
          </w:p>
        </w:tc>
      </w:tr>
      <w:tr w:rsidR="00FB52E6" w:rsidRPr="006364E8" w14:paraId="40E74723" w14:textId="77777777" w:rsidTr="00832ECC">
        <w:trPr>
          <w:trHeight w:val="219"/>
        </w:trPr>
        <w:tc>
          <w:tcPr>
            <w:tcW w:w="3095" w:type="dxa"/>
          </w:tcPr>
          <w:p w14:paraId="2CC83F7E" w14:textId="77777777" w:rsidR="00FB52E6" w:rsidRPr="00C57E89" w:rsidRDefault="00FB52E6" w:rsidP="006C67EA">
            <w:pPr>
              <w:ind w:left="0"/>
              <w:rPr>
                <w:rFonts w:ascii="Consolas" w:hAnsi="Consolas"/>
              </w:rPr>
            </w:pPr>
            <w:r w:rsidRPr="00252809">
              <w:rPr>
                <w:rFonts w:ascii="Consolas" w:hAnsi="Consolas"/>
              </w:rPr>
              <w:t>csKenanCust</w:t>
            </w:r>
            <w:r>
              <w:rPr>
                <w:rFonts w:ascii="Consolas" w:hAnsi="Consolas"/>
              </w:rPr>
              <w:t>4</w:t>
            </w:r>
          </w:p>
        </w:tc>
        <w:tc>
          <w:tcPr>
            <w:tcW w:w="2434" w:type="dxa"/>
          </w:tcPr>
          <w:p w14:paraId="19388AD6" w14:textId="1FE1497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KENAN_CUST_DB_4</w:t>
            </w:r>
          </w:p>
          <w:p w14:paraId="2932E0DA" w14:textId="20CCD2D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KENAN_DB_USER</w:t>
            </w:r>
          </w:p>
          <w:p w14:paraId="1FE8CC03" w14:textId="6CC1762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KENAN_DB_PASW</w:t>
            </w:r>
          </w:p>
        </w:tc>
      </w:tr>
      <w:tr w:rsidR="00FB52E6" w:rsidRPr="006364E8" w14:paraId="1843028A" w14:textId="77777777" w:rsidTr="00832ECC">
        <w:trPr>
          <w:trHeight w:val="219"/>
        </w:trPr>
        <w:tc>
          <w:tcPr>
            <w:tcW w:w="3095" w:type="dxa"/>
          </w:tcPr>
          <w:p w14:paraId="03A0DE76" w14:textId="77777777" w:rsidR="00FB52E6" w:rsidRPr="00C57E89" w:rsidRDefault="00FB52E6" w:rsidP="006C67EA">
            <w:pPr>
              <w:ind w:left="0"/>
              <w:rPr>
                <w:rFonts w:ascii="Consolas" w:hAnsi="Consolas"/>
              </w:rPr>
            </w:pPr>
            <w:r w:rsidRPr="00252809">
              <w:rPr>
                <w:rFonts w:ascii="Consolas" w:hAnsi="Consolas"/>
              </w:rPr>
              <w:t>csKenanCust</w:t>
            </w:r>
            <w:r>
              <w:rPr>
                <w:rFonts w:ascii="Consolas" w:hAnsi="Consolas"/>
              </w:rPr>
              <w:t>5</w:t>
            </w:r>
          </w:p>
        </w:tc>
        <w:tc>
          <w:tcPr>
            <w:tcW w:w="2434" w:type="dxa"/>
          </w:tcPr>
          <w:p w14:paraId="4D83190D" w14:textId="54DF375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KENAN_CUST_DB_5</w:t>
            </w:r>
          </w:p>
          <w:p w14:paraId="3964ECCD" w14:textId="125A2D9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KENAN_DB_USER</w:t>
            </w:r>
          </w:p>
          <w:p w14:paraId="6FDD4F95" w14:textId="2894BE4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KENAN_DB_PASW</w:t>
            </w:r>
          </w:p>
        </w:tc>
      </w:tr>
      <w:tr w:rsidR="00FB52E6" w:rsidRPr="006364E8" w14:paraId="0AA527ED" w14:textId="77777777" w:rsidTr="00832ECC">
        <w:trPr>
          <w:trHeight w:val="219"/>
        </w:trPr>
        <w:tc>
          <w:tcPr>
            <w:tcW w:w="3095" w:type="dxa"/>
          </w:tcPr>
          <w:p w14:paraId="5DC521E7" w14:textId="77777777" w:rsidR="00FB52E6" w:rsidRPr="00C57E89" w:rsidRDefault="00FB52E6" w:rsidP="006C67EA">
            <w:pPr>
              <w:ind w:left="0"/>
              <w:rPr>
                <w:rFonts w:ascii="Consolas" w:hAnsi="Consolas"/>
              </w:rPr>
            </w:pPr>
            <w:r>
              <w:rPr>
                <w:rFonts w:ascii="Consolas" w:hAnsi="Consolas"/>
              </w:rPr>
              <w:t>csPeklo</w:t>
            </w:r>
          </w:p>
        </w:tc>
        <w:tc>
          <w:tcPr>
            <w:tcW w:w="2434" w:type="dxa"/>
          </w:tcPr>
          <w:p w14:paraId="6EB2767A" w14:textId="6D55306A"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PEKLO_DB</w:t>
            </w:r>
          </w:p>
          <w:p w14:paraId="4F78252C" w14:textId="782F454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PEKLO_DB_USER</w:t>
            </w:r>
          </w:p>
          <w:p w14:paraId="4F36F6C1" w14:textId="488258F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PEKLO_DB_PASW</w:t>
            </w:r>
          </w:p>
        </w:tc>
      </w:tr>
      <w:tr w:rsidR="00FB52E6" w:rsidRPr="006364E8" w14:paraId="3C361BB8" w14:textId="77777777" w:rsidTr="00832ECC">
        <w:trPr>
          <w:trHeight w:val="219"/>
        </w:trPr>
        <w:tc>
          <w:tcPr>
            <w:tcW w:w="3095" w:type="dxa"/>
          </w:tcPr>
          <w:p w14:paraId="7CF97274" w14:textId="77777777" w:rsidR="00FB52E6" w:rsidRPr="00C57E89" w:rsidRDefault="00FB52E6" w:rsidP="006C67EA">
            <w:pPr>
              <w:ind w:left="0"/>
              <w:rPr>
                <w:rFonts w:ascii="Consolas" w:hAnsi="Consolas"/>
              </w:rPr>
            </w:pPr>
            <w:r>
              <w:rPr>
                <w:rFonts w:ascii="Consolas" w:hAnsi="Consolas"/>
              </w:rPr>
              <w:t>csOMM</w:t>
            </w:r>
          </w:p>
        </w:tc>
        <w:tc>
          <w:tcPr>
            <w:tcW w:w="2434" w:type="dxa"/>
          </w:tcPr>
          <w:p w14:paraId="08A8D7A9" w14:textId="4B9AD16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OMM_DB</w:t>
            </w:r>
          </w:p>
          <w:p w14:paraId="50662A43" w14:textId="0D60D4B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OMM_DB_USER</w:t>
            </w:r>
          </w:p>
          <w:p w14:paraId="7A702B32" w14:textId="56CDE22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OMM_DB_PASW</w:t>
            </w:r>
          </w:p>
        </w:tc>
      </w:tr>
      <w:tr w:rsidR="00FB52E6" w:rsidRPr="006364E8" w14:paraId="7E33BCC0" w14:textId="77777777" w:rsidTr="00832ECC">
        <w:trPr>
          <w:trHeight w:val="219"/>
        </w:trPr>
        <w:tc>
          <w:tcPr>
            <w:tcW w:w="3095" w:type="dxa"/>
          </w:tcPr>
          <w:p w14:paraId="02D233BF" w14:textId="77777777" w:rsidR="00FB52E6" w:rsidRPr="00C57E89" w:rsidRDefault="00FB52E6" w:rsidP="006C67EA">
            <w:pPr>
              <w:ind w:left="0"/>
              <w:rPr>
                <w:rFonts w:ascii="Consolas" w:hAnsi="Consolas"/>
              </w:rPr>
            </w:pPr>
            <w:r>
              <w:rPr>
                <w:rFonts w:ascii="Consolas" w:hAnsi="Consolas"/>
              </w:rPr>
              <w:t>csDMA</w:t>
            </w:r>
          </w:p>
        </w:tc>
        <w:tc>
          <w:tcPr>
            <w:tcW w:w="2434" w:type="dxa"/>
          </w:tcPr>
          <w:p w14:paraId="5517C7F4" w14:textId="3368B77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DMA_DB</w:t>
            </w:r>
          </w:p>
          <w:p w14:paraId="0C5EC3DF" w14:textId="535277BD"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DMA_DB_USER</w:t>
            </w:r>
          </w:p>
          <w:p w14:paraId="2A8CFF88" w14:textId="1DC87A0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DMA_DB_PASW</w:t>
            </w:r>
          </w:p>
        </w:tc>
      </w:tr>
      <w:tr w:rsidR="00FB52E6" w:rsidRPr="006364E8" w14:paraId="7126765A" w14:textId="77777777" w:rsidTr="00832ECC">
        <w:trPr>
          <w:trHeight w:val="219"/>
        </w:trPr>
        <w:tc>
          <w:tcPr>
            <w:tcW w:w="3095" w:type="dxa"/>
          </w:tcPr>
          <w:p w14:paraId="21DD025F" w14:textId="77777777" w:rsidR="00FB52E6" w:rsidRPr="00C57E89" w:rsidRDefault="00FB52E6" w:rsidP="006C67EA">
            <w:pPr>
              <w:ind w:left="0"/>
              <w:rPr>
                <w:rFonts w:ascii="Consolas" w:hAnsi="Consolas"/>
              </w:rPr>
            </w:pPr>
            <w:r>
              <w:rPr>
                <w:rFonts w:ascii="Consolas" w:hAnsi="Consolas"/>
              </w:rPr>
              <w:t>csMVNO</w:t>
            </w:r>
          </w:p>
        </w:tc>
        <w:tc>
          <w:tcPr>
            <w:tcW w:w="2434" w:type="dxa"/>
          </w:tcPr>
          <w:p w14:paraId="36B0AA4A" w14:textId="2EFD6B3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MVNO_DB</w:t>
            </w:r>
          </w:p>
          <w:p w14:paraId="3281A011" w14:textId="4B077B5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MVNO_DB_USER</w:t>
            </w:r>
          </w:p>
          <w:p w14:paraId="31E67515" w14:textId="7914A32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MVNO_DB_PASW</w:t>
            </w:r>
          </w:p>
        </w:tc>
      </w:tr>
      <w:tr w:rsidR="00FB52E6" w:rsidRPr="006364E8" w14:paraId="718E75D2" w14:textId="77777777" w:rsidTr="00832ECC">
        <w:trPr>
          <w:trHeight w:val="219"/>
        </w:trPr>
        <w:tc>
          <w:tcPr>
            <w:tcW w:w="3095" w:type="dxa"/>
          </w:tcPr>
          <w:p w14:paraId="6B973EB9" w14:textId="77777777" w:rsidR="00FB52E6" w:rsidRPr="00C57E89" w:rsidRDefault="00FB52E6" w:rsidP="006C67EA">
            <w:pPr>
              <w:ind w:left="0"/>
              <w:rPr>
                <w:rFonts w:ascii="Consolas" w:hAnsi="Consolas"/>
              </w:rPr>
            </w:pPr>
            <w:r>
              <w:rPr>
                <w:rFonts w:ascii="Consolas" w:hAnsi="Consolas"/>
              </w:rPr>
              <w:t>csSBL</w:t>
            </w:r>
          </w:p>
        </w:tc>
        <w:tc>
          <w:tcPr>
            <w:tcW w:w="2434" w:type="dxa"/>
          </w:tcPr>
          <w:p w14:paraId="244E2BEE" w14:textId="27C51A5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SIEBEL_DB</w:t>
            </w:r>
          </w:p>
          <w:p w14:paraId="65F81284" w14:textId="4F90548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SIEBEL_DB_USER</w:t>
            </w:r>
          </w:p>
          <w:p w14:paraId="78EB2F9C" w14:textId="6F0849A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SIEBEL_DB_PASW</w:t>
            </w:r>
          </w:p>
        </w:tc>
      </w:tr>
      <w:tr w:rsidR="00FB52E6" w:rsidRPr="006364E8" w14:paraId="239EEAAB" w14:textId="77777777" w:rsidTr="00832ECC">
        <w:trPr>
          <w:trHeight w:val="219"/>
        </w:trPr>
        <w:tc>
          <w:tcPr>
            <w:tcW w:w="3095" w:type="dxa"/>
          </w:tcPr>
          <w:p w14:paraId="014AE6C3" w14:textId="77777777" w:rsidR="00FB52E6" w:rsidRPr="00C57E89" w:rsidRDefault="00FB52E6" w:rsidP="006C67EA">
            <w:pPr>
              <w:ind w:left="0"/>
              <w:rPr>
                <w:rFonts w:ascii="Consolas" w:hAnsi="Consolas"/>
              </w:rPr>
            </w:pPr>
            <w:r>
              <w:rPr>
                <w:rFonts w:ascii="Consolas" w:hAnsi="Consolas"/>
              </w:rPr>
              <w:t>csEBS</w:t>
            </w:r>
          </w:p>
        </w:tc>
        <w:tc>
          <w:tcPr>
            <w:tcW w:w="2434" w:type="dxa"/>
          </w:tcPr>
          <w:p w14:paraId="318388DA" w14:textId="2BFDD6B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EBS_DB</w:t>
            </w:r>
          </w:p>
          <w:p w14:paraId="1E25EE03" w14:textId="4422347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EBS_DB_USER</w:t>
            </w:r>
          </w:p>
          <w:p w14:paraId="3028ADC3" w14:textId="6F43B63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lastRenderedPageBreak/>
              <w:t>EBS_DB_PASW</w:t>
            </w:r>
          </w:p>
        </w:tc>
      </w:tr>
      <w:tr w:rsidR="00FB52E6" w:rsidRPr="006364E8" w14:paraId="196F65DB" w14:textId="77777777" w:rsidTr="00832ECC">
        <w:trPr>
          <w:trHeight w:val="219"/>
        </w:trPr>
        <w:tc>
          <w:tcPr>
            <w:tcW w:w="3095" w:type="dxa"/>
          </w:tcPr>
          <w:p w14:paraId="229D75A1" w14:textId="77777777" w:rsidR="00FB52E6" w:rsidRPr="00C57E89" w:rsidRDefault="00FB52E6" w:rsidP="006C67EA">
            <w:pPr>
              <w:ind w:left="0"/>
              <w:rPr>
                <w:rFonts w:ascii="Consolas" w:hAnsi="Consolas"/>
              </w:rPr>
            </w:pPr>
            <w:r>
              <w:rPr>
                <w:rFonts w:ascii="Consolas" w:hAnsi="Consolas"/>
              </w:rPr>
              <w:lastRenderedPageBreak/>
              <w:t>csRSP</w:t>
            </w:r>
          </w:p>
        </w:tc>
        <w:tc>
          <w:tcPr>
            <w:tcW w:w="2434" w:type="dxa"/>
          </w:tcPr>
          <w:p w14:paraId="0DB678F8" w14:textId="13B20E8F"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RSP_DB</w:t>
            </w:r>
          </w:p>
          <w:p w14:paraId="2C4B8B43" w14:textId="30E54EC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RSP_DB_USER</w:t>
            </w:r>
          </w:p>
          <w:p w14:paraId="692A5E45" w14:textId="680CF9E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RSP_DB_PASW</w:t>
            </w:r>
          </w:p>
        </w:tc>
      </w:tr>
      <w:tr w:rsidR="00FB52E6" w:rsidRPr="006364E8" w14:paraId="15F3594F" w14:textId="77777777" w:rsidTr="00832ECC">
        <w:trPr>
          <w:trHeight w:val="219"/>
        </w:trPr>
        <w:tc>
          <w:tcPr>
            <w:tcW w:w="3095" w:type="dxa"/>
          </w:tcPr>
          <w:p w14:paraId="61A34A30" w14:textId="77777777" w:rsidR="00FB52E6" w:rsidRPr="00C57E89" w:rsidRDefault="00FB52E6" w:rsidP="006C67EA">
            <w:pPr>
              <w:ind w:left="0"/>
              <w:rPr>
                <w:rFonts w:ascii="Consolas" w:hAnsi="Consolas"/>
              </w:rPr>
            </w:pPr>
            <w:r>
              <w:rPr>
                <w:rFonts w:ascii="Consolas" w:hAnsi="Consolas"/>
              </w:rPr>
              <w:t>csRMSAPI</w:t>
            </w:r>
          </w:p>
        </w:tc>
        <w:tc>
          <w:tcPr>
            <w:tcW w:w="2434" w:type="dxa"/>
          </w:tcPr>
          <w:p w14:paraId="50620627" w14:textId="54DC985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RMSAPI_DB</w:t>
            </w:r>
          </w:p>
          <w:p w14:paraId="5B92E387" w14:textId="2DCD37F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RMSAPI_DB_USER</w:t>
            </w:r>
          </w:p>
          <w:p w14:paraId="2D2F9852" w14:textId="34E9E4D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RMSAPI_DB_PASW</w:t>
            </w:r>
          </w:p>
        </w:tc>
      </w:tr>
      <w:tr w:rsidR="00FB52E6" w:rsidRPr="006364E8" w14:paraId="4AFDEAF5" w14:textId="77777777" w:rsidTr="00832ECC">
        <w:trPr>
          <w:trHeight w:val="219"/>
        </w:trPr>
        <w:tc>
          <w:tcPr>
            <w:tcW w:w="3095" w:type="dxa"/>
          </w:tcPr>
          <w:p w14:paraId="33B5E52C" w14:textId="77777777" w:rsidR="00FB52E6" w:rsidRPr="00C57E89" w:rsidRDefault="00FB52E6" w:rsidP="006C67EA">
            <w:pPr>
              <w:ind w:left="0"/>
              <w:rPr>
                <w:rFonts w:ascii="Consolas" w:hAnsi="Consolas"/>
              </w:rPr>
            </w:pPr>
            <w:r>
              <w:rPr>
                <w:rFonts w:ascii="Consolas" w:hAnsi="Consolas"/>
              </w:rPr>
              <w:t>csVFC</w:t>
            </w:r>
          </w:p>
        </w:tc>
        <w:tc>
          <w:tcPr>
            <w:tcW w:w="2434" w:type="dxa"/>
          </w:tcPr>
          <w:p w14:paraId="642588AC" w14:textId="0BFBDBBA"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KENAN_ADMIN_DB</w:t>
            </w:r>
          </w:p>
          <w:p w14:paraId="0EF91776" w14:textId="58293214"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VFCONFIG_DB_USER</w:t>
            </w:r>
          </w:p>
          <w:p w14:paraId="0505CFB4" w14:textId="3F731C5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VFCONFIG_DB_PASW</w:t>
            </w:r>
          </w:p>
        </w:tc>
      </w:tr>
      <w:tr w:rsidR="00FB52E6" w:rsidRPr="006364E8" w14:paraId="1CCDEBC2" w14:textId="77777777" w:rsidTr="00832ECC">
        <w:trPr>
          <w:trHeight w:val="219"/>
        </w:trPr>
        <w:tc>
          <w:tcPr>
            <w:tcW w:w="3095" w:type="dxa"/>
          </w:tcPr>
          <w:p w14:paraId="0A2B862F" w14:textId="77777777" w:rsidR="00FB52E6" w:rsidRPr="00C57E89" w:rsidRDefault="00FB52E6" w:rsidP="006C67EA">
            <w:pPr>
              <w:ind w:left="0"/>
              <w:rPr>
                <w:rFonts w:ascii="Consolas" w:hAnsi="Consolas"/>
              </w:rPr>
            </w:pPr>
            <w:r>
              <w:rPr>
                <w:rFonts w:ascii="Consolas" w:hAnsi="Consolas"/>
              </w:rPr>
              <w:t>csVFCCust3</w:t>
            </w:r>
          </w:p>
        </w:tc>
        <w:tc>
          <w:tcPr>
            <w:tcW w:w="2434" w:type="dxa"/>
          </w:tcPr>
          <w:p w14:paraId="42C76FFF" w14:textId="3E13A8E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KENAN_CUST_DB_3</w:t>
            </w:r>
          </w:p>
          <w:p w14:paraId="782068F1" w14:textId="1343513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VFCONFIG_DB_USER</w:t>
            </w:r>
          </w:p>
          <w:p w14:paraId="0E66E78E" w14:textId="188FF77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VFCONFIG_DB_PASW</w:t>
            </w:r>
          </w:p>
        </w:tc>
      </w:tr>
      <w:tr w:rsidR="00FB52E6" w:rsidRPr="006364E8" w14:paraId="2A298EB5" w14:textId="77777777" w:rsidTr="00832ECC">
        <w:trPr>
          <w:trHeight w:val="219"/>
        </w:trPr>
        <w:tc>
          <w:tcPr>
            <w:tcW w:w="3095" w:type="dxa"/>
          </w:tcPr>
          <w:p w14:paraId="22DA3BA8" w14:textId="77777777" w:rsidR="00FB52E6" w:rsidRPr="00C57E89" w:rsidRDefault="00FB52E6" w:rsidP="006C67EA">
            <w:pPr>
              <w:ind w:left="0"/>
              <w:rPr>
                <w:rFonts w:ascii="Consolas" w:hAnsi="Consolas"/>
              </w:rPr>
            </w:pPr>
            <w:r>
              <w:rPr>
                <w:rFonts w:ascii="Consolas" w:hAnsi="Consolas"/>
              </w:rPr>
              <w:t>csVFCCust4</w:t>
            </w:r>
          </w:p>
        </w:tc>
        <w:tc>
          <w:tcPr>
            <w:tcW w:w="2434" w:type="dxa"/>
          </w:tcPr>
          <w:p w14:paraId="292F6F21" w14:textId="6615381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KENAN_CUST_DB_4</w:t>
            </w:r>
          </w:p>
          <w:p w14:paraId="1BC70953" w14:textId="5715BC7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VFCONFIG_DB_USER</w:t>
            </w:r>
          </w:p>
          <w:p w14:paraId="3DBD81CE" w14:textId="77EC39E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VFCONFIG_DB_PASW</w:t>
            </w:r>
          </w:p>
        </w:tc>
      </w:tr>
      <w:tr w:rsidR="00FB52E6" w:rsidRPr="006364E8" w14:paraId="4B364404" w14:textId="77777777" w:rsidTr="00832ECC">
        <w:trPr>
          <w:trHeight w:val="219"/>
        </w:trPr>
        <w:tc>
          <w:tcPr>
            <w:tcW w:w="3095" w:type="dxa"/>
          </w:tcPr>
          <w:p w14:paraId="17548B8D" w14:textId="77777777" w:rsidR="00FB52E6" w:rsidRPr="00C57E89" w:rsidRDefault="00FB52E6" w:rsidP="006C67EA">
            <w:pPr>
              <w:ind w:left="0"/>
              <w:rPr>
                <w:rFonts w:ascii="Consolas" w:hAnsi="Consolas"/>
              </w:rPr>
            </w:pPr>
            <w:r>
              <w:rPr>
                <w:rFonts w:ascii="Consolas" w:hAnsi="Consolas"/>
              </w:rPr>
              <w:t>csBMA</w:t>
            </w:r>
          </w:p>
        </w:tc>
        <w:tc>
          <w:tcPr>
            <w:tcW w:w="2434" w:type="dxa"/>
          </w:tcPr>
          <w:p w14:paraId="217A52E0" w14:textId="3C7766B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BMA_DB</w:t>
            </w:r>
          </w:p>
          <w:p w14:paraId="6CCA2D1F" w14:textId="4BAC0259"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BMA_DB_USER</w:t>
            </w:r>
          </w:p>
          <w:p w14:paraId="2331DE9F" w14:textId="20E2ECF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BMA_DB_PASW</w:t>
            </w:r>
          </w:p>
        </w:tc>
      </w:tr>
      <w:tr w:rsidR="00FB52E6" w:rsidRPr="006364E8" w14:paraId="6BE87FEC" w14:textId="77777777" w:rsidTr="00832ECC">
        <w:trPr>
          <w:trHeight w:val="219"/>
        </w:trPr>
        <w:tc>
          <w:tcPr>
            <w:tcW w:w="3095" w:type="dxa"/>
          </w:tcPr>
          <w:p w14:paraId="7BDC2783" w14:textId="77777777" w:rsidR="00FB52E6" w:rsidRPr="00C57E89" w:rsidRDefault="00FB52E6" w:rsidP="006C67EA">
            <w:pPr>
              <w:ind w:left="0"/>
              <w:rPr>
                <w:rFonts w:ascii="Consolas" w:hAnsi="Consolas"/>
              </w:rPr>
            </w:pPr>
            <w:r>
              <w:rPr>
                <w:rFonts w:ascii="Consolas" w:hAnsi="Consolas"/>
              </w:rPr>
              <w:t>csRCR</w:t>
            </w:r>
          </w:p>
        </w:tc>
        <w:tc>
          <w:tcPr>
            <w:tcW w:w="2434" w:type="dxa"/>
          </w:tcPr>
          <w:p w14:paraId="47E4D988" w14:textId="3CA8C6DF"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RCRPAY_DB</w:t>
            </w:r>
          </w:p>
          <w:p w14:paraId="317A0382" w14:textId="31E2336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RCRPAY_DB_USER</w:t>
            </w:r>
          </w:p>
          <w:p w14:paraId="30E5688C" w14:textId="4DD9C5F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RCRPAY_DB_PASW</w:t>
            </w:r>
          </w:p>
        </w:tc>
      </w:tr>
      <w:tr w:rsidR="00FB52E6" w:rsidRPr="006364E8" w14:paraId="78A6BF0C" w14:textId="77777777" w:rsidTr="00832ECC">
        <w:trPr>
          <w:trHeight w:val="219"/>
        </w:trPr>
        <w:tc>
          <w:tcPr>
            <w:tcW w:w="3095" w:type="dxa"/>
          </w:tcPr>
          <w:p w14:paraId="5180825C" w14:textId="77777777" w:rsidR="00FB52E6" w:rsidRPr="00C57E89" w:rsidRDefault="00FB52E6" w:rsidP="006C67EA">
            <w:pPr>
              <w:ind w:left="0"/>
              <w:rPr>
                <w:rFonts w:ascii="Consolas" w:hAnsi="Consolas"/>
              </w:rPr>
            </w:pPr>
            <w:r>
              <w:rPr>
                <w:rFonts w:ascii="Consolas" w:hAnsi="Consolas"/>
              </w:rPr>
              <w:t>csMNP</w:t>
            </w:r>
          </w:p>
        </w:tc>
        <w:tc>
          <w:tcPr>
            <w:tcW w:w="2434" w:type="dxa"/>
          </w:tcPr>
          <w:p w14:paraId="4A15E68D" w14:textId="368C514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MNP_DB</w:t>
            </w:r>
          </w:p>
          <w:p w14:paraId="453A94FA" w14:textId="4016BB4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MNP_DB_USER</w:t>
            </w:r>
          </w:p>
          <w:p w14:paraId="737207EB" w14:textId="431B6C4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MNP_DB_PASW</w:t>
            </w:r>
          </w:p>
        </w:tc>
      </w:tr>
      <w:tr w:rsidR="00FB52E6" w:rsidRPr="006364E8" w14:paraId="5217D26F" w14:textId="77777777" w:rsidTr="00832ECC">
        <w:trPr>
          <w:trHeight w:val="219"/>
        </w:trPr>
        <w:tc>
          <w:tcPr>
            <w:tcW w:w="3095" w:type="dxa"/>
          </w:tcPr>
          <w:p w14:paraId="2FFC3927" w14:textId="77777777" w:rsidR="00FB52E6" w:rsidRPr="00C57E89" w:rsidRDefault="00FB52E6" w:rsidP="006C67EA">
            <w:pPr>
              <w:ind w:left="0"/>
              <w:rPr>
                <w:rFonts w:ascii="Consolas" w:hAnsi="Consolas"/>
              </w:rPr>
            </w:pPr>
            <w:r>
              <w:rPr>
                <w:rFonts w:ascii="Consolas" w:hAnsi="Consolas"/>
              </w:rPr>
              <w:t>csMNPMaintenance</w:t>
            </w:r>
          </w:p>
        </w:tc>
        <w:tc>
          <w:tcPr>
            <w:tcW w:w="2434" w:type="dxa"/>
          </w:tcPr>
          <w:p w14:paraId="7A296881" w14:textId="0E14F52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MNP_MAINT_DB</w:t>
            </w:r>
          </w:p>
          <w:p w14:paraId="219B06D0" w14:textId="550E609D"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MNP_MAINT_DB_USER</w:t>
            </w:r>
          </w:p>
          <w:p w14:paraId="53612D68" w14:textId="239D59C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MNP_MAINT_DB_PASW</w:t>
            </w:r>
          </w:p>
        </w:tc>
      </w:tr>
      <w:tr w:rsidR="00FB52E6" w:rsidRPr="006364E8" w14:paraId="1C1BB0F3" w14:textId="77777777" w:rsidTr="00832ECC">
        <w:trPr>
          <w:trHeight w:val="219"/>
        </w:trPr>
        <w:tc>
          <w:tcPr>
            <w:tcW w:w="3095" w:type="dxa"/>
          </w:tcPr>
          <w:p w14:paraId="76F0DC7D" w14:textId="77777777" w:rsidR="00FB52E6" w:rsidRPr="00C57E89" w:rsidRDefault="00FB52E6" w:rsidP="006C67EA">
            <w:pPr>
              <w:ind w:left="0"/>
              <w:rPr>
                <w:rFonts w:ascii="Consolas" w:hAnsi="Consolas"/>
              </w:rPr>
            </w:pPr>
            <w:r>
              <w:rPr>
                <w:rFonts w:ascii="Consolas" w:hAnsi="Consolas"/>
              </w:rPr>
              <w:t>csHarpagon</w:t>
            </w:r>
          </w:p>
        </w:tc>
        <w:tc>
          <w:tcPr>
            <w:tcW w:w="2434" w:type="dxa"/>
          </w:tcPr>
          <w:p w14:paraId="1147A465" w14:textId="6688F81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HARPAGON_DB</w:t>
            </w:r>
          </w:p>
          <w:p w14:paraId="047A6946" w14:textId="2FA3307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HARPAGON_DB_USER</w:t>
            </w:r>
          </w:p>
          <w:p w14:paraId="672546D8" w14:textId="2286834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HARPAGON_DB_PASW</w:t>
            </w:r>
          </w:p>
        </w:tc>
      </w:tr>
      <w:tr w:rsidR="00FB52E6" w:rsidRPr="006364E8" w14:paraId="60C876BF" w14:textId="77777777" w:rsidTr="00832ECC">
        <w:trPr>
          <w:trHeight w:val="219"/>
        </w:trPr>
        <w:tc>
          <w:tcPr>
            <w:tcW w:w="3095" w:type="dxa"/>
          </w:tcPr>
          <w:p w14:paraId="6D602401" w14:textId="77777777" w:rsidR="00FB52E6" w:rsidRPr="00C57E89" w:rsidRDefault="00FB52E6" w:rsidP="006C67EA">
            <w:pPr>
              <w:ind w:left="0"/>
              <w:rPr>
                <w:rFonts w:ascii="Consolas" w:hAnsi="Consolas"/>
              </w:rPr>
            </w:pPr>
            <w:r>
              <w:rPr>
                <w:rFonts w:ascii="Consolas" w:hAnsi="Consolas"/>
              </w:rPr>
              <w:t>csPRC</w:t>
            </w:r>
          </w:p>
        </w:tc>
        <w:tc>
          <w:tcPr>
            <w:tcW w:w="2434" w:type="dxa"/>
          </w:tcPr>
          <w:p w14:paraId="1C523061" w14:textId="1D67B41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PRC_DB</w:t>
            </w:r>
          </w:p>
          <w:p w14:paraId="1816B003" w14:textId="2E74495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PRC_DB_USER</w:t>
            </w:r>
          </w:p>
          <w:p w14:paraId="396B3476" w14:textId="3E2D916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PRC_DB_PASW</w:t>
            </w:r>
          </w:p>
        </w:tc>
      </w:tr>
      <w:tr w:rsidR="00FB52E6" w:rsidRPr="006364E8" w14:paraId="644A8A08" w14:textId="77777777" w:rsidTr="00832ECC">
        <w:trPr>
          <w:trHeight w:val="219"/>
        </w:trPr>
        <w:tc>
          <w:tcPr>
            <w:tcW w:w="3095" w:type="dxa"/>
          </w:tcPr>
          <w:p w14:paraId="05805C1A" w14:textId="77777777" w:rsidR="00FB52E6" w:rsidRPr="00C57E89" w:rsidRDefault="00FB52E6" w:rsidP="006C67EA">
            <w:pPr>
              <w:ind w:left="0"/>
              <w:rPr>
                <w:rFonts w:ascii="Consolas" w:hAnsi="Consolas"/>
              </w:rPr>
            </w:pPr>
            <w:r>
              <w:rPr>
                <w:rFonts w:ascii="Consolas" w:hAnsi="Consolas"/>
              </w:rPr>
              <w:t>csSTP</w:t>
            </w:r>
          </w:p>
        </w:tc>
        <w:tc>
          <w:tcPr>
            <w:tcW w:w="2434" w:type="dxa"/>
          </w:tcPr>
          <w:p w14:paraId="2859F556" w14:textId="752FE24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STP_DB</w:t>
            </w:r>
          </w:p>
          <w:p w14:paraId="1E25BE4F" w14:textId="4907962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STP_DB_USER</w:t>
            </w:r>
          </w:p>
          <w:p w14:paraId="29029CEA" w14:textId="43192FF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STP_DB_PASW</w:t>
            </w:r>
          </w:p>
        </w:tc>
      </w:tr>
      <w:tr w:rsidR="00FB52E6" w:rsidRPr="006364E8" w14:paraId="416046E6" w14:textId="77777777" w:rsidTr="00832ECC">
        <w:trPr>
          <w:trHeight w:val="219"/>
        </w:trPr>
        <w:tc>
          <w:tcPr>
            <w:tcW w:w="3095" w:type="dxa"/>
          </w:tcPr>
          <w:p w14:paraId="1A9E4A9F" w14:textId="77777777" w:rsidR="00FB52E6" w:rsidRPr="00C57E89" w:rsidRDefault="00FB52E6" w:rsidP="006C67EA">
            <w:pPr>
              <w:ind w:left="0"/>
              <w:rPr>
                <w:rFonts w:ascii="Consolas" w:hAnsi="Consolas"/>
              </w:rPr>
            </w:pPr>
            <w:r>
              <w:rPr>
                <w:rFonts w:ascii="Consolas" w:hAnsi="Consolas"/>
              </w:rPr>
              <w:t>csXREF</w:t>
            </w:r>
          </w:p>
        </w:tc>
        <w:tc>
          <w:tcPr>
            <w:tcW w:w="2434" w:type="dxa"/>
          </w:tcPr>
          <w:p w14:paraId="45A176F3" w14:textId="3851D49F"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CROSSREF_DB</w:t>
            </w:r>
          </w:p>
          <w:p w14:paraId="5E5D232A" w14:textId="3656B2F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CROSSREF_DB_USER</w:t>
            </w:r>
          </w:p>
          <w:p w14:paraId="361AE8C3" w14:textId="371BF04A"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CROSSREF_DB_PASW</w:t>
            </w:r>
          </w:p>
        </w:tc>
      </w:tr>
      <w:tr w:rsidR="00FB52E6" w:rsidRPr="006364E8" w14:paraId="4CF6B0CA" w14:textId="77777777" w:rsidTr="00832ECC">
        <w:trPr>
          <w:trHeight w:val="219"/>
        </w:trPr>
        <w:tc>
          <w:tcPr>
            <w:tcW w:w="3095" w:type="dxa"/>
          </w:tcPr>
          <w:p w14:paraId="258CB907" w14:textId="77777777" w:rsidR="00FB52E6" w:rsidRPr="00C57E89" w:rsidRDefault="00FB52E6" w:rsidP="006C67EA">
            <w:pPr>
              <w:ind w:left="0"/>
              <w:rPr>
                <w:rFonts w:ascii="Consolas" w:hAnsi="Consolas"/>
              </w:rPr>
            </w:pPr>
            <w:r>
              <w:rPr>
                <w:rFonts w:ascii="Consolas" w:hAnsi="Consolas"/>
              </w:rPr>
              <w:t>csIL</w:t>
            </w:r>
          </w:p>
        </w:tc>
        <w:tc>
          <w:tcPr>
            <w:tcW w:w="2434" w:type="dxa"/>
          </w:tcPr>
          <w:p w14:paraId="22A3025C" w14:textId="45DE22D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IL_DB</w:t>
            </w:r>
          </w:p>
          <w:p w14:paraId="629E3B77" w14:textId="75EAA74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IL_DB_USER</w:t>
            </w:r>
          </w:p>
          <w:p w14:paraId="6B5C3F56" w14:textId="461F681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IL_DB_PASW</w:t>
            </w:r>
          </w:p>
        </w:tc>
      </w:tr>
      <w:tr w:rsidR="00FB52E6" w:rsidRPr="006364E8" w14:paraId="7CD98B51" w14:textId="77777777" w:rsidTr="00832ECC">
        <w:trPr>
          <w:trHeight w:val="219"/>
        </w:trPr>
        <w:tc>
          <w:tcPr>
            <w:tcW w:w="3095" w:type="dxa"/>
          </w:tcPr>
          <w:p w14:paraId="2EE91A9D" w14:textId="77777777" w:rsidR="00FB52E6" w:rsidRPr="00C57E89" w:rsidRDefault="00FB52E6" w:rsidP="006C67EA">
            <w:pPr>
              <w:ind w:left="0"/>
              <w:rPr>
                <w:rFonts w:ascii="Consolas" w:hAnsi="Consolas"/>
              </w:rPr>
            </w:pPr>
            <w:r>
              <w:rPr>
                <w:rFonts w:ascii="Consolas" w:hAnsi="Consolas"/>
              </w:rPr>
              <w:t>csILB</w:t>
            </w:r>
          </w:p>
        </w:tc>
        <w:tc>
          <w:tcPr>
            <w:tcW w:w="2434" w:type="dxa"/>
          </w:tcPr>
          <w:p w14:paraId="3FAEBBB9" w14:textId="3DE82CF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ILB_DB</w:t>
            </w:r>
          </w:p>
          <w:p w14:paraId="2D647503" w14:textId="0F11E2F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ILB_DB_USER</w:t>
            </w:r>
          </w:p>
          <w:p w14:paraId="01E9AE8A" w14:textId="3C3BD78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ILB_DB_PASW</w:t>
            </w:r>
          </w:p>
        </w:tc>
      </w:tr>
      <w:tr w:rsidR="00FB52E6" w:rsidRPr="006364E8" w14:paraId="7C79824B" w14:textId="77777777" w:rsidTr="00832ECC">
        <w:trPr>
          <w:trHeight w:val="219"/>
        </w:trPr>
        <w:tc>
          <w:tcPr>
            <w:tcW w:w="3095" w:type="dxa"/>
          </w:tcPr>
          <w:p w14:paraId="40C2A28E" w14:textId="77777777" w:rsidR="00FB52E6" w:rsidRPr="00C57E89" w:rsidRDefault="00FB52E6" w:rsidP="006C67EA">
            <w:pPr>
              <w:ind w:left="0"/>
              <w:rPr>
                <w:rFonts w:ascii="Consolas" w:hAnsi="Consolas"/>
              </w:rPr>
            </w:pPr>
            <w:r>
              <w:rPr>
                <w:rFonts w:ascii="Consolas" w:hAnsi="Consolas"/>
              </w:rPr>
              <w:t>csWDC</w:t>
            </w:r>
          </w:p>
        </w:tc>
        <w:tc>
          <w:tcPr>
            <w:tcW w:w="2434" w:type="dxa"/>
          </w:tcPr>
          <w:p w14:paraId="05E3035F" w14:textId="5EC8DED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WDC_ADMIN_DB</w:t>
            </w:r>
          </w:p>
          <w:p w14:paraId="7105088F" w14:textId="5B19B4C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WDC_ADMIN_DB_USER</w:t>
            </w:r>
          </w:p>
          <w:p w14:paraId="692646DD" w14:textId="0439D60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WDC_ADMIN_DB_PASW</w:t>
            </w:r>
          </w:p>
        </w:tc>
      </w:tr>
      <w:tr w:rsidR="00FB52E6" w:rsidRPr="006364E8" w14:paraId="274FA59A" w14:textId="77777777" w:rsidTr="00832ECC">
        <w:trPr>
          <w:trHeight w:val="219"/>
        </w:trPr>
        <w:tc>
          <w:tcPr>
            <w:tcW w:w="3095" w:type="dxa"/>
          </w:tcPr>
          <w:p w14:paraId="5C887AAB" w14:textId="77777777" w:rsidR="00FB52E6" w:rsidRPr="00C57E89" w:rsidRDefault="00FB52E6" w:rsidP="006C67EA">
            <w:pPr>
              <w:ind w:left="0"/>
              <w:rPr>
                <w:rFonts w:ascii="Consolas" w:hAnsi="Consolas"/>
              </w:rPr>
            </w:pPr>
            <w:r>
              <w:rPr>
                <w:rFonts w:ascii="Consolas" w:hAnsi="Consolas"/>
              </w:rPr>
              <w:t>csWDCCust3</w:t>
            </w:r>
          </w:p>
        </w:tc>
        <w:tc>
          <w:tcPr>
            <w:tcW w:w="2434" w:type="dxa"/>
          </w:tcPr>
          <w:p w14:paraId="7AD6E309" w14:textId="39D44479"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WDC_CUST_DB_3</w:t>
            </w:r>
          </w:p>
          <w:p w14:paraId="20D0C635" w14:textId="1F53BAD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WDC_CUST_DB_3_USER</w:t>
            </w:r>
          </w:p>
          <w:p w14:paraId="0450B580" w14:textId="6A3283C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WDC_CUST_DB_3_PASW</w:t>
            </w:r>
          </w:p>
        </w:tc>
      </w:tr>
      <w:tr w:rsidR="00FB52E6" w:rsidRPr="006364E8" w14:paraId="63AC942C" w14:textId="77777777" w:rsidTr="00832ECC">
        <w:trPr>
          <w:trHeight w:val="219"/>
        </w:trPr>
        <w:tc>
          <w:tcPr>
            <w:tcW w:w="3095" w:type="dxa"/>
          </w:tcPr>
          <w:p w14:paraId="3590BDF7" w14:textId="77777777" w:rsidR="00FB52E6" w:rsidRPr="00C57E89" w:rsidRDefault="00FB52E6" w:rsidP="006C67EA">
            <w:pPr>
              <w:ind w:left="0"/>
              <w:rPr>
                <w:rFonts w:ascii="Consolas" w:hAnsi="Consolas"/>
              </w:rPr>
            </w:pPr>
            <w:r>
              <w:rPr>
                <w:rFonts w:ascii="Consolas" w:hAnsi="Consolas"/>
              </w:rPr>
              <w:t>csWDCCust4</w:t>
            </w:r>
          </w:p>
        </w:tc>
        <w:tc>
          <w:tcPr>
            <w:tcW w:w="2434" w:type="dxa"/>
          </w:tcPr>
          <w:p w14:paraId="0CD48F57" w14:textId="2EF5FDF9"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WDC_CUST_DB_4</w:t>
            </w:r>
          </w:p>
          <w:p w14:paraId="518BB194" w14:textId="2E1D186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lastRenderedPageBreak/>
              <w:t>WDC_CUST_DB_4_USER</w:t>
            </w:r>
          </w:p>
          <w:p w14:paraId="772864B6" w14:textId="2D3D937D"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WDC_CUST_DB_4_PASW</w:t>
            </w:r>
          </w:p>
        </w:tc>
      </w:tr>
      <w:tr w:rsidR="00FB52E6" w:rsidRPr="006364E8" w14:paraId="62ECDF6D" w14:textId="77777777" w:rsidTr="00832ECC">
        <w:trPr>
          <w:trHeight w:val="219"/>
        </w:trPr>
        <w:tc>
          <w:tcPr>
            <w:tcW w:w="3095" w:type="dxa"/>
          </w:tcPr>
          <w:p w14:paraId="73B1DA88" w14:textId="77777777" w:rsidR="00FB52E6" w:rsidRPr="00C57E89" w:rsidRDefault="00FB52E6" w:rsidP="006C67EA">
            <w:pPr>
              <w:ind w:left="0"/>
              <w:rPr>
                <w:rFonts w:ascii="Consolas" w:hAnsi="Consolas"/>
              </w:rPr>
            </w:pPr>
            <w:r>
              <w:rPr>
                <w:rFonts w:ascii="Consolas" w:hAnsi="Consolas"/>
              </w:rPr>
              <w:lastRenderedPageBreak/>
              <w:t>csOPMP</w:t>
            </w:r>
          </w:p>
        </w:tc>
        <w:tc>
          <w:tcPr>
            <w:tcW w:w="2434" w:type="dxa"/>
          </w:tcPr>
          <w:p w14:paraId="0919909D" w14:textId="0D44680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OPMP_DB</w:t>
            </w:r>
          </w:p>
          <w:p w14:paraId="34CD9E98" w14:textId="1456B55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OPMP_DB_USER</w:t>
            </w:r>
          </w:p>
          <w:p w14:paraId="4F49F29A" w14:textId="5D76E52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OPMP_DB_PASW</w:t>
            </w:r>
          </w:p>
        </w:tc>
      </w:tr>
      <w:tr w:rsidR="00FB52E6" w:rsidRPr="006364E8" w14:paraId="6D73FE8B" w14:textId="77777777" w:rsidTr="00832ECC">
        <w:trPr>
          <w:trHeight w:val="219"/>
        </w:trPr>
        <w:tc>
          <w:tcPr>
            <w:tcW w:w="3095" w:type="dxa"/>
          </w:tcPr>
          <w:p w14:paraId="34443E80" w14:textId="77777777" w:rsidR="00FB52E6" w:rsidRDefault="00FB52E6" w:rsidP="006C67EA">
            <w:pPr>
              <w:ind w:left="0"/>
              <w:rPr>
                <w:rFonts w:ascii="Consolas" w:hAnsi="Consolas"/>
              </w:rPr>
            </w:pPr>
            <w:r>
              <w:rPr>
                <w:rFonts w:ascii="Consolas" w:hAnsi="Consolas"/>
              </w:rPr>
              <w:t>csIMEILoad</w:t>
            </w:r>
          </w:p>
        </w:tc>
        <w:tc>
          <w:tcPr>
            <w:tcW w:w="2434" w:type="dxa"/>
          </w:tcPr>
          <w:p w14:paraId="391E8F8A" w14:textId="3541E54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IMEI_LOAD_DB</w:t>
            </w:r>
          </w:p>
          <w:p w14:paraId="64756F35" w14:textId="3C04D18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IMEI_LOAD_DB_USER</w:t>
            </w:r>
          </w:p>
          <w:p w14:paraId="08382870" w14:textId="1FE6AC2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IMEI_LOAD_DB_PASW</w:t>
            </w:r>
          </w:p>
        </w:tc>
      </w:tr>
      <w:tr w:rsidR="00FB52E6" w:rsidRPr="006364E8" w14:paraId="30B55E1C" w14:textId="77777777" w:rsidTr="00832ECC">
        <w:trPr>
          <w:trHeight w:val="219"/>
        </w:trPr>
        <w:tc>
          <w:tcPr>
            <w:tcW w:w="3095" w:type="dxa"/>
          </w:tcPr>
          <w:p w14:paraId="15F8FAA2" w14:textId="77777777" w:rsidR="00FB52E6" w:rsidRDefault="00FB52E6" w:rsidP="006C67EA">
            <w:pPr>
              <w:ind w:left="0"/>
              <w:rPr>
                <w:rFonts w:ascii="Consolas" w:hAnsi="Consolas"/>
              </w:rPr>
            </w:pPr>
            <w:r>
              <w:rPr>
                <w:rFonts w:ascii="Consolas" w:hAnsi="Consolas"/>
              </w:rPr>
              <w:t>csEHC</w:t>
            </w:r>
          </w:p>
        </w:tc>
        <w:tc>
          <w:tcPr>
            <w:tcW w:w="2434" w:type="dxa"/>
          </w:tcPr>
          <w:p w14:paraId="0BB3CE21" w14:textId="6F67A0B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EHC_DB</w:t>
            </w:r>
          </w:p>
          <w:p w14:paraId="0BF78116" w14:textId="758DAE6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EHC_DB_USER</w:t>
            </w:r>
          </w:p>
          <w:p w14:paraId="311FEC34" w14:textId="57686D2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EHC_DB_PASW</w:t>
            </w:r>
          </w:p>
        </w:tc>
      </w:tr>
      <w:tr w:rsidR="00FB52E6" w:rsidRPr="006364E8" w14:paraId="7C6EB066" w14:textId="77777777" w:rsidTr="00832ECC">
        <w:trPr>
          <w:trHeight w:val="219"/>
        </w:trPr>
        <w:tc>
          <w:tcPr>
            <w:tcW w:w="3095" w:type="dxa"/>
          </w:tcPr>
          <w:p w14:paraId="38E81C22" w14:textId="77777777" w:rsidR="00FB52E6" w:rsidRDefault="00FB52E6" w:rsidP="006C67EA">
            <w:pPr>
              <w:ind w:left="0"/>
              <w:rPr>
                <w:rFonts w:ascii="Consolas" w:hAnsi="Consolas"/>
              </w:rPr>
            </w:pPr>
            <w:r>
              <w:rPr>
                <w:rFonts w:ascii="Consolas" w:hAnsi="Consolas"/>
              </w:rPr>
              <w:t>csMTE</w:t>
            </w:r>
          </w:p>
        </w:tc>
        <w:tc>
          <w:tcPr>
            <w:tcW w:w="2434" w:type="dxa"/>
          </w:tcPr>
          <w:p w14:paraId="3B8C1487" w14:textId="5C2F380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MTE_DB</w:t>
            </w:r>
          </w:p>
          <w:p w14:paraId="07FC4029" w14:textId="1A84F80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MTE_DB_USER</w:t>
            </w:r>
          </w:p>
          <w:p w14:paraId="73361273" w14:textId="7A2BE0B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MTE_DB_PASW</w:t>
            </w:r>
          </w:p>
        </w:tc>
      </w:tr>
      <w:tr w:rsidR="00FB52E6" w:rsidRPr="006364E8" w14:paraId="4BC974F8" w14:textId="77777777" w:rsidTr="00832ECC">
        <w:trPr>
          <w:trHeight w:val="219"/>
        </w:trPr>
        <w:tc>
          <w:tcPr>
            <w:tcW w:w="3095" w:type="dxa"/>
          </w:tcPr>
          <w:p w14:paraId="3D72252D" w14:textId="77777777" w:rsidR="00FB52E6" w:rsidRDefault="00FB52E6" w:rsidP="006C67EA">
            <w:pPr>
              <w:ind w:left="0"/>
              <w:rPr>
                <w:rFonts w:ascii="Consolas" w:hAnsi="Consolas"/>
              </w:rPr>
            </w:pPr>
            <w:r>
              <w:rPr>
                <w:rFonts w:ascii="Consolas" w:hAnsi="Consolas"/>
              </w:rPr>
              <w:t>csOLC</w:t>
            </w:r>
          </w:p>
        </w:tc>
        <w:tc>
          <w:tcPr>
            <w:tcW w:w="2434" w:type="dxa"/>
          </w:tcPr>
          <w:p w14:paraId="5F090D62" w14:textId="00587A7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OLC_DB</w:t>
            </w:r>
          </w:p>
          <w:p w14:paraId="795340DD" w14:textId="5D5FD544"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OLC_DB_USER</w:t>
            </w:r>
          </w:p>
          <w:p w14:paraId="09EC5D71" w14:textId="408572F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OLC_DB_PASW</w:t>
            </w:r>
          </w:p>
        </w:tc>
      </w:tr>
      <w:tr w:rsidR="00832ECC" w:rsidRPr="006364E8" w14:paraId="48FF2B0A" w14:textId="77777777" w:rsidTr="00832ECC">
        <w:trPr>
          <w:trHeight w:val="219"/>
        </w:trPr>
        <w:tc>
          <w:tcPr>
            <w:tcW w:w="3095" w:type="dxa"/>
          </w:tcPr>
          <w:p w14:paraId="53C49048" w14:textId="6D49752A" w:rsidR="00832ECC" w:rsidRDefault="00832ECC" w:rsidP="00832ECC">
            <w:pPr>
              <w:ind w:left="0"/>
              <w:rPr>
                <w:rFonts w:ascii="Consolas" w:hAnsi="Consolas"/>
              </w:rPr>
            </w:pPr>
            <w:r>
              <w:rPr>
                <w:rFonts w:ascii="Consolas" w:hAnsi="Consolas"/>
              </w:rPr>
              <w:t>csOLCU</w:t>
            </w:r>
          </w:p>
        </w:tc>
        <w:tc>
          <w:tcPr>
            <w:tcW w:w="2434" w:type="dxa"/>
          </w:tcPr>
          <w:p w14:paraId="05BB3BEB" w14:textId="3620CFAF"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OLC</w:t>
            </w:r>
            <w:r>
              <w:rPr>
                <w:rFonts w:ascii="Consolas" w:hAnsi="Consolas"/>
              </w:rPr>
              <w:t>U</w:t>
            </w:r>
            <w:r w:rsidRPr="00B57410">
              <w:rPr>
                <w:rFonts w:ascii="Consolas" w:hAnsi="Consolas"/>
              </w:rPr>
              <w:t>_DB</w:t>
            </w:r>
          </w:p>
          <w:p w14:paraId="7AF64C0F" w14:textId="0806F5FD"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OLC</w:t>
            </w:r>
            <w:r>
              <w:rPr>
                <w:rFonts w:ascii="Consolas" w:hAnsi="Consolas"/>
              </w:rPr>
              <w:t>U</w:t>
            </w:r>
            <w:r w:rsidRPr="00B57410">
              <w:rPr>
                <w:rFonts w:ascii="Consolas" w:hAnsi="Consolas"/>
              </w:rPr>
              <w:t>_DB_USER</w:t>
            </w:r>
          </w:p>
          <w:p w14:paraId="36DFF678" w14:textId="0E17AEB0"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OLC</w:t>
            </w:r>
            <w:r>
              <w:rPr>
                <w:rFonts w:ascii="Consolas" w:hAnsi="Consolas"/>
              </w:rPr>
              <w:t>U</w:t>
            </w:r>
            <w:r w:rsidRPr="00B57410">
              <w:rPr>
                <w:rFonts w:ascii="Consolas" w:hAnsi="Consolas"/>
              </w:rPr>
              <w:t>_DB_PASW</w:t>
            </w:r>
          </w:p>
        </w:tc>
      </w:tr>
      <w:tr w:rsidR="00832ECC" w:rsidRPr="006364E8" w14:paraId="70E29332" w14:textId="77777777" w:rsidTr="00832ECC">
        <w:trPr>
          <w:trHeight w:val="219"/>
        </w:trPr>
        <w:tc>
          <w:tcPr>
            <w:tcW w:w="3095" w:type="dxa"/>
          </w:tcPr>
          <w:p w14:paraId="0A991B6C" w14:textId="77777777" w:rsidR="00832ECC" w:rsidRDefault="00832ECC" w:rsidP="00832ECC">
            <w:pPr>
              <w:ind w:left="0"/>
              <w:rPr>
                <w:rFonts w:ascii="Consolas" w:hAnsi="Consolas"/>
              </w:rPr>
            </w:pPr>
            <w:r>
              <w:rPr>
                <w:rFonts w:ascii="Consolas" w:hAnsi="Consolas"/>
              </w:rPr>
              <w:t>csUCM</w:t>
            </w:r>
          </w:p>
        </w:tc>
        <w:tc>
          <w:tcPr>
            <w:tcW w:w="2434" w:type="dxa"/>
          </w:tcPr>
          <w:p w14:paraId="2EBDC318" w14:textId="5A9826C0"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UCM_DB</w:t>
            </w:r>
          </w:p>
          <w:p w14:paraId="40F246C9" w14:textId="1A13765C"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UCM_DB_USER</w:t>
            </w:r>
          </w:p>
          <w:p w14:paraId="29926968" w14:textId="77B05C65"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UCM_DB_PASW</w:t>
            </w:r>
          </w:p>
        </w:tc>
      </w:tr>
      <w:tr w:rsidR="00832ECC" w:rsidRPr="006364E8" w14:paraId="4B0BA92F" w14:textId="77777777" w:rsidTr="00832ECC">
        <w:trPr>
          <w:trHeight w:val="219"/>
        </w:trPr>
        <w:tc>
          <w:tcPr>
            <w:tcW w:w="3095" w:type="dxa"/>
          </w:tcPr>
          <w:p w14:paraId="3F35CBE4" w14:textId="77777777" w:rsidR="00832ECC" w:rsidRDefault="00832ECC" w:rsidP="00832ECC">
            <w:pPr>
              <w:ind w:left="0"/>
              <w:rPr>
                <w:rFonts w:ascii="Consolas" w:hAnsi="Consolas"/>
              </w:rPr>
            </w:pPr>
            <w:r>
              <w:rPr>
                <w:rFonts w:ascii="Consolas" w:hAnsi="Consolas"/>
              </w:rPr>
              <w:t>csTibcoLog</w:t>
            </w:r>
          </w:p>
        </w:tc>
        <w:tc>
          <w:tcPr>
            <w:tcW w:w="2434" w:type="dxa"/>
          </w:tcPr>
          <w:p w14:paraId="0DDBC4DF" w14:textId="43D578A4"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TIBCOLOG_DB</w:t>
            </w:r>
          </w:p>
          <w:p w14:paraId="431C46B9" w14:textId="6F81FF6C"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TIBCOLOG_DB_USER</w:t>
            </w:r>
          </w:p>
          <w:p w14:paraId="2ED20B63" w14:textId="6930B5E3"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TIBCOLOG_DB_PASW</w:t>
            </w:r>
          </w:p>
        </w:tc>
      </w:tr>
    </w:tbl>
    <w:p w14:paraId="0C1108CC" w14:textId="07D09845" w:rsidR="004F07B8" w:rsidRDefault="004F07B8" w:rsidP="00410486">
      <w:pPr>
        <w:ind w:left="0"/>
        <w:rPr>
          <w:highlight w:val="yellow"/>
        </w:rPr>
      </w:pPr>
    </w:p>
    <w:p w14:paraId="6B1807DA" w14:textId="5CD2FDE5" w:rsidR="00410486" w:rsidRPr="00FB52E6" w:rsidRDefault="00410486" w:rsidP="00410486">
      <w:pPr>
        <w:ind w:left="0"/>
      </w:pPr>
      <w:r>
        <w:t xml:space="preserve">Following internal lookup </w:t>
      </w:r>
      <w:r w:rsidR="000304B4">
        <w:t>structures</w:t>
      </w:r>
      <w:r>
        <w:t xml:space="preserve"> are populated during </w:t>
      </w:r>
      <w:r>
        <w:rPr>
          <w:rFonts w:ascii="Consolas" w:hAnsi="Consolas"/>
        </w:rPr>
        <w:t>Threaded_InitLoadLookups</w:t>
      </w:r>
      <w:r>
        <w:t xml:space="preserve">. </w:t>
      </w:r>
    </w:p>
    <w:p w14:paraId="13F22E75" w14:textId="77777777" w:rsidR="00410486" w:rsidRDefault="00410486" w:rsidP="00410486">
      <w:pPr>
        <w:rPr>
          <w:highlight w:val="yellow"/>
        </w:rPr>
      </w:pPr>
    </w:p>
    <w:tbl>
      <w:tblPr>
        <w:tblStyle w:val="Mkatabulky"/>
        <w:tblW w:w="9498" w:type="dxa"/>
        <w:tblInd w:w="-5" w:type="dxa"/>
        <w:tblLook w:val="04A0" w:firstRow="1" w:lastRow="0" w:firstColumn="1" w:lastColumn="0" w:noHBand="0" w:noVBand="1"/>
      </w:tblPr>
      <w:tblGrid>
        <w:gridCol w:w="3279"/>
        <w:gridCol w:w="1541"/>
        <w:gridCol w:w="4678"/>
      </w:tblGrid>
      <w:tr w:rsidR="00126AD1" w:rsidRPr="00CA2B2C" w14:paraId="23272FFE" w14:textId="53BC360C" w:rsidTr="00F66D48">
        <w:trPr>
          <w:trHeight w:val="701"/>
        </w:trPr>
        <w:tc>
          <w:tcPr>
            <w:tcW w:w="3279" w:type="dxa"/>
            <w:shd w:val="clear" w:color="auto" w:fill="D9D9D9" w:themeFill="background1" w:themeFillShade="D9"/>
          </w:tcPr>
          <w:p w14:paraId="3BDE8DCA" w14:textId="77777777" w:rsidR="00126AD1" w:rsidRDefault="00126AD1" w:rsidP="00126AD1">
            <w:pPr>
              <w:ind w:left="0"/>
              <w:rPr>
                <w:b/>
                <w:bCs/>
              </w:rPr>
            </w:pPr>
            <w:r>
              <w:rPr>
                <w:b/>
                <w:bCs/>
              </w:rPr>
              <w:t xml:space="preserve">Internal Lookup </w:t>
            </w:r>
          </w:p>
          <w:p w14:paraId="3A57D46A" w14:textId="54566C63" w:rsidR="00126AD1" w:rsidRDefault="00126AD1" w:rsidP="00126AD1">
            <w:pPr>
              <w:ind w:left="0"/>
              <w:rPr>
                <w:b/>
                <w:bCs/>
              </w:rPr>
            </w:pPr>
            <w:r>
              <w:rPr>
                <w:b/>
                <w:bCs/>
              </w:rPr>
              <w:t>Structure Name</w:t>
            </w:r>
          </w:p>
        </w:tc>
        <w:tc>
          <w:tcPr>
            <w:tcW w:w="1541" w:type="dxa"/>
            <w:shd w:val="clear" w:color="auto" w:fill="D9D9D9" w:themeFill="background1" w:themeFillShade="D9"/>
          </w:tcPr>
          <w:p w14:paraId="09E251DD" w14:textId="7CA2DCC7" w:rsidR="00126AD1" w:rsidRDefault="00126AD1" w:rsidP="00126AD1">
            <w:pPr>
              <w:ind w:left="0"/>
              <w:rPr>
                <w:b/>
                <w:bCs/>
              </w:rPr>
            </w:pPr>
            <w:r>
              <w:rPr>
                <w:b/>
                <w:bCs/>
              </w:rPr>
              <w:t>Source</w:t>
            </w:r>
          </w:p>
          <w:p w14:paraId="3C1F986C" w14:textId="474301D9" w:rsidR="00126AD1" w:rsidRDefault="00126AD1" w:rsidP="00126AD1">
            <w:pPr>
              <w:ind w:left="0"/>
              <w:rPr>
                <w:b/>
                <w:bCs/>
              </w:rPr>
            </w:pPr>
            <w:r>
              <w:rPr>
                <w:b/>
                <w:bCs/>
              </w:rPr>
              <w:t>Database</w:t>
            </w:r>
          </w:p>
        </w:tc>
        <w:tc>
          <w:tcPr>
            <w:tcW w:w="4678" w:type="dxa"/>
            <w:shd w:val="clear" w:color="auto" w:fill="D9D9D9" w:themeFill="background1" w:themeFillShade="D9"/>
          </w:tcPr>
          <w:p w14:paraId="64F1B51F" w14:textId="4D8D2C05" w:rsidR="00126AD1" w:rsidRDefault="00126AD1" w:rsidP="00126AD1">
            <w:pPr>
              <w:ind w:left="0"/>
              <w:rPr>
                <w:b/>
                <w:bCs/>
              </w:rPr>
            </w:pPr>
            <w:r>
              <w:rPr>
                <w:b/>
                <w:bCs/>
              </w:rPr>
              <w:t>Description</w:t>
            </w:r>
          </w:p>
        </w:tc>
      </w:tr>
      <w:tr w:rsidR="00126AD1" w:rsidRPr="006364E8" w14:paraId="4F5390ED" w14:textId="17929701" w:rsidTr="00F66D48">
        <w:trPr>
          <w:trHeight w:val="219"/>
        </w:trPr>
        <w:tc>
          <w:tcPr>
            <w:tcW w:w="3279" w:type="dxa"/>
          </w:tcPr>
          <w:p w14:paraId="0A7BCD0D" w14:textId="18C0DCAB" w:rsidR="00126AD1" w:rsidRDefault="00126AD1" w:rsidP="00126AD1">
            <w:pPr>
              <w:ind w:left="0"/>
              <w:rPr>
                <w:rFonts w:ascii="Consolas" w:hAnsi="Consolas"/>
              </w:rPr>
            </w:pPr>
            <w:r w:rsidRPr="00126AD1">
              <w:rPr>
                <w:rFonts w:ascii="Consolas" w:hAnsi="Consolas"/>
              </w:rPr>
              <w:t>KenanSourceLkp</w:t>
            </w:r>
          </w:p>
        </w:tc>
        <w:tc>
          <w:tcPr>
            <w:tcW w:w="1541" w:type="dxa"/>
          </w:tcPr>
          <w:p w14:paraId="2B2F4415" w14:textId="304D5330" w:rsidR="00126AD1" w:rsidRPr="00FB52E6" w:rsidRDefault="00126AD1" w:rsidP="00126AD1">
            <w:pPr>
              <w:ind w:left="0"/>
              <w:rPr>
                <w:rFonts w:ascii="Consolas" w:hAnsi="Consolas"/>
              </w:rPr>
            </w:pPr>
            <w:r>
              <w:rPr>
                <w:rFonts w:ascii="Consolas" w:hAnsi="Consolas"/>
              </w:rPr>
              <w:t>Kenan Admin</w:t>
            </w:r>
          </w:p>
        </w:tc>
        <w:tc>
          <w:tcPr>
            <w:tcW w:w="4678" w:type="dxa"/>
          </w:tcPr>
          <w:p w14:paraId="4BD892A6" w14:textId="383EB13F" w:rsidR="00126AD1" w:rsidRPr="00F66D48" w:rsidRDefault="00126AD1" w:rsidP="00126AD1">
            <w:pPr>
              <w:ind w:left="0"/>
            </w:pPr>
            <w:r w:rsidRPr="00F66D48">
              <w:t>Kenan sources</w:t>
            </w:r>
          </w:p>
        </w:tc>
      </w:tr>
      <w:tr w:rsidR="00126AD1" w:rsidRPr="006364E8" w14:paraId="590EBF3A" w14:textId="3F394465" w:rsidTr="00F66D48">
        <w:trPr>
          <w:trHeight w:val="219"/>
        </w:trPr>
        <w:tc>
          <w:tcPr>
            <w:tcW w:w="3279" w:type="dxa"/>
          </w:tcPr>
          <w:p w14:paraId="319D4D6F" w14:textId="26FA34F7" w:rsidR="00126AD1" w:rsidRDefault="00126AD1" w:rsidP="00126AD1">
            <w:pPr>
              <w:ind w:left="0"/>
              <w:rPr>
                <w:rFonts w:ascii="Consolas" w:hAnsi="Consolas"/>
              </w:rPr>
            </w:pPr>
            <w:r w:rsidRPr="00126AD1">
              <w:rPr>
                <w:rFonts w:ascii="Consolas" w:hAnsi="Consolas"/>
              </w:rPr>
              <w:t>KenanSimTypeLkp</w:t>
            </w:r>
          </w:p>
        </w:tc>
        <w:tc>
          <w:tcPr>
            <w:tcW w:w="1541" w:type="dxa"/>
          </w:tcPr>
          <w:p w14:paraId="0C3B4690" w14:textId="57FF667C" w:rsidR="00126AD1" w:rsidRPr="00FB52E6" w:rsidRDefault="00126AD1" w:rsidP="00126AD1">
            <w:pPr>
              <w:ind w:left="0"/>
              <w:rPr>
                <w:rFonts w:ascii="Consolas" w:hAnsi="Consolas"/>
              </w:rPr>
            </w:pPr>
            <w:r>
              <w:rPr>
                <w:rFonts w:ascii="Consolas" w:hAnsi="Consolas"/>
              </w:rPr>
              <w:t>Kenan Admin</w:t>
            </w:r>
          </w:p>
        </w:tc>
        <w:tc>
          <w:tcPr>
            <w:tcW w:w="4678" w:type="dxa"/>
          </w:tcPr>
          <w:p w14:paraId="6E772549" w14:textId="58229567" w:rsidR="00126AD1" w:rsidRPr="00F66D48" w:rsidRDefault="00126AD1" w:rsidP="00126AD1">
            <w:pPr>
              <w:ind w:left="0"/>
            </w:pPr>
            <w:r w:rsidRPr="00F66D48">
              <w:t>Kenan SIM types</w:t>
            </w:r>
          </w:p>
        </w:tc>
      </w:tr>
      <w:tr w:rsidR="00126AD1" w:rsidRPr="006364E8" w14:paraId="7A2408AB" w14:textId="40AABC6D" w:rsidTr="00F66D48">
        <w:trPr>
          <w:trHeight w:val="219"/>
        </w:trPr>
        <w:tc>
          <w:tcPr>
            <w:tcW w:w="3279" w:type="dxa"/>
          </w:tcPr>
          <w:p w14:paraId="5A05320C" w14:textId="21EA37A4" w:rsidR="00126AD1" w:rsidRDefault="00596B82" w:rsidP="00126AD1">
            <w:pPr>
              <w:ind w:left="0"/>
              <w:rPr>
                <w:rFonts w:ascii="Consolas" w:hAnsi="Consolas"/>
              </w:rPr>
            </w:pPr>
            <w:r w:rsidRPr="00596B82">
              <w:rPr>
                <w:rFonts w:ascii="Consolas" w:hAnsi="Consolas"/>
              </w:rPr>
              <w:t>KenanEsimTypeLkp</w:t>
            </w:r>
          </w:p>
        </w:tc>
        <w:tc>
          <w:tcPr>
            <w:tcW w:w="1541" w:type="dxa"/>
          </w:tcPr>
          <w:p w14:paraId="657FFD44" w14:textId="5F0181ED" w:rsidR="00126AD1" w:rsidRDefault="00126AD1" w:rsidP="00126AD1">
            <w:pPr>
              <w:ind w:left="0"/>
              <w:rPr>
                <w:rFonts w:ascii="Consolas" w:hAnsi="Consolas"/>
              </w:rPr>
            </w:pPr>
            <w:r>
              <w:rPr>
                <w:rFonts w:ascii="Consolas" w:hAnsi="Consolas"/>
              </w:rPr>
              <w:t>Kenan Admin</w:t>
            </w:r>
          </w:p>
        </w:tc>
        <w:tc>
          <w:tcPr>
            <w:tcW w:w="4678" w:type="dxa"/>
          </w:tcPr>
          <w:p w14:paraId="4BE218C4" w14:textId="41CA7040" w:rsidR="00126AD1" w:rsidRPr="00F66D48" w:rsidRDefault="00126AD1" w:rsidP="00126AD1">
            <w:pPr>
              <w:ind w:left="0"/>
            </w:pPr>
            <w:r w:rsidRPr="00F66D48">
              <w:t>Kenan ESIM types</w:t>
            </w:r>
          </w:p>
        </w:tc>
      </w:tr>
      <w:tr w:rsidR="00126AD1" w:rsidRPr="006364E8" w14:paraId="3CDB9CA7" w14:textId="60CA8683" w:rsidTr="00F66D48">
        <w:trPr>
          <w:trHeight w:val="219"/>
        </w:trPr>
        <w:tc>
          <w:tcPr>
            <w:tcW w:w="3279" w:type="dxa"/>
          </w:tcPr>
          <w:p w14:paraId="6FA6F393" w14:textId="0CD4902F" w:rsidR="00126AD1" w:rsidRPr="00F9776E" w:rsidRDefault="00126AD1" w:rsidP="00126AD1">
            <w:pPr>
              <w:ind w:left="0"/>
              <w:rPr>
                <w:rFonts w:ascii="Consolas" w:hAnsi="Consolas"/>
              </w:rPr>
            </w:pPr>
            <w:r w:rsidRPr="00126AD1">
              <w:rPr>
                <w:rFonts w:ascii="Consolas" w:hAnsi="Consolas"/>
              </w:rPr>
              <w:t>KenanStatusDescrLkp</w:t>
            </w:r>
          </w:p>
        </w:tc>
        <w:tc>
          <w:tcPr>
            <w:tcW w:w="1541" w:type="dxa"/>
          </w:tcPr>
          <w:p w14:paraId="43C377E6" w14:textId="62063A56" w:rsidR="00126AD1" w:rsidRPr="00FB52E6" w:rsidRDefault="00126AD1" w:rsidP="00126AD1">
            <w:pPr>
              <w:ind w:left="0"/>
              <w:rPr>
                <w:rFonts w:ascii="Consolas" w:hAnsi="Consolas"/>
              </w:rPr>
            </w:pPr>
            <w:r>
              <w:rPr>
                <w:rFonts w:ascii="Consolas" w:hAnsi="Consolas"/>
              </w:rPr>
              <w:t>Kenan Admin</w:t>
            </w:r>
          </w:p>
        </w:tc>
        <w:tc>
          <w:tcPr>
            <w:tcW w:w="4678" w:type="dxa"/>
          </w:tcPr>
          <w:p w14:paraId="26E13B9E" w14:textId="0E412D4E" w:rsidR="00126AD1" w:rsidRPr="00F66D48" w:rsidRDefault="00126AD1" w:rsidP="00126AD1">
            <w:pPr>
              <w:ind w:left="0"/>
            </w:pPr>
            <w:r w:rsidRPr="00F66D48">
              <w:t>Kenan inventory status descriptions</w:t>
            </w:r>
          </w:p>
        </w:tc>
      </w:tr>
      <w:tr w:rsidR="00126AD1" w:rsidRPr="006364E8" w14:paraId="4B14DD93" w14:textId="49B50940" w:rsidTr="00F66D48">
        <w:trPr>
          <w:trHeight w:val="219"/>
        </w:trPr>
        <w:tc>
          <w:tcPr>
            <w:tcW w:w="3279" w:type="dxa"/>
          </w:tcPr>
          <w:p w14:paraId="5FA041DE" w14:textId="4DCD462C" w:rsidR="00126AD1" w:rsidRPr="00F9776E" w:rsidRDefault="00126AD1" w:rsidP="00126AD1">
            <w:pPr>
              <w:ind w:left="0"/>
              <w:rPr>
                <w:rFonts w:ascii="Consolas" w:hAnsi="Consolas"/>
              </w:rPr>
            </w:pPr>
            <w:r w:rsidRPr="00126AD1">
              <w:rPr>
                <w:rFonts w:ascii="Consolas" w:hAnsi="Consolas"/>
              </w:rPr>
              <w:t>KenanSCDescrLkp</w:t>
            </w:r>
          </w:p>
        </w:tc>
        <w:tc>
          <w:tcPr>
            <w:tcW w:w="1541" w:type="dxa"/>
          </w:tcPr>
          <w:p w14:paraId="66E71B72" w14:textId="64F84768" w:rsidR="00126AD1" w:rsidRPr="00FB52E6" w:rsidRDefault="00126AD1" w:rsidP="00126AD1">
            <w:pPr>
              <w:ind w:left="0"/>
              <w:rPr>
                <w:rFonts w:ascii="Consolas" w:hAnsi="Consolas"/>
              </w:rPr>
            </w:pPr>
            <w:r>
              <w:rPr>
                <w:rFonts w:ascii="Consolas" w:hAnsi="Consolas"/>
              </w:rPr>
              <w:t>Kenan Admin</w:t>
            </w:r>
          </w:p>
        </w:tc>
        <w:tc>
          <w:tcPr>
            <w:tcW w:w="4678" w:type="dxa"/>
          </w:tcPr>
          <w:p w14:paraId="34BD7702" w14:textId="7573CBF2" w:rsidR="00126AD1" w:rsidRPr="00F66D48" w:rsidRDefault="00126AD1" w:rsidP="00126AD1">
            <w:pPr>
              <w:ind w:left="0"/>
            </w:pPr>
            <w:r w:rsidRPr="00F66D48">
              <w:t>Kenan sales channel descriptions</w:t>
            </w:r>
          </w:p>
        </w:tc>
      </w:tr>
      <w:tr w:rsidR="00126AD1" w:rsidRPr="006364E8" w14:paraId="4465B274" w14:textId="028D3BA3" w:rsidTr="00F66D48">
        <w:trPr>
          <w:trHeight w:val="219"/>
        </w:trPr>
        <w:tc>
          <w:tcPr>
            <w:tcW w:w="3279" w:type="dxa"/>
          </w:tcPr>
          <w:p w14:paraId="3A941482" w14:textId="5004D91E" w:rsidR="00126AD1" w:rsidRPr="00416FFC" w:rsidRDefault="00126AD1" w:rsidP="00126AD1">
            <w:pPr>
              <w:ind w:left="0"/>
              <w:rPr>
                <w:rFonts w:ascii="Consolas" w:hAnsi="Consolas"/>
              </w:rPr>
            </w:pPr>
            <w:r w:rsidRPr="00126AD1">
              <w:rPr>
                <w:rFonts w:ascii="Consolas" w:hAnsi="Consolas"/>
              </w:rPr>
              <w:t>KenanExtIdTypeDescrLkp</w:t>
            </w:r>
          </w:p>
        </w:tc>
        <w:tc>
          <w:tcPr>
            <w:tcW w:w="1541" w:type="dxa"/>
          </w:tcPr>
          <w:p w14:paraId="270D4D92" w14:textId="0592A5FC" w:rsidR="00126AD1" w:rsidRPr="00FB52E6" w:rsidRDefault="00126AD1" w:rsidP="00126AD1">
            <w:pPr>
              <w:ind w:left="0"/>
              <w:rPr>
                <w:rFonts w:ascii="Consolas" w:hAnsi="Consolas"/>
              </w:rPr>
            </w:pPr>
            <w:r>
              <w:rPr>
                <w:rFonts w:ascii="Consolas" w:hAnsi="Consolas"/>
              </w:rPr>
              <w:t>Kenan Admin</w:t>
            </w:r>
          </w:p>
        </w:tc>
        <w:tc>
          <w:tcPr>
            <w:tcW w:w="4678" w:type="dxa"/>
          </w:tcPr>
          <w:p w14:paraId="765B7BA3" w14:textId="7663EF1C" w:rsidR="00126AD1" w:rsidRPr="00F66D48" w:rsidRDefault="00126AD1" w:rsidP="00126AD1">
            <w:pPr>
              <w:ind w:left="0"/>
            </w:pPr>
            <w:r w:rsidRPr="00F66D48">
              <w:t>Kenan external ID type descriptions</w:t>
            </w:r>
          </w:p>
        </w:tc>
      </w:tr>
      <w:tr w:rsidR="00126AD1" w:rsidRPr="006364E8" w14:paraId="5ACA9CC9" w14:textId="4651B9E7" w:rsidTr="00F66D48">
        <w:trPr>
          <w:trHeight w:val="219"/>
        </w:trPr>
        <w:tc>
          <w:tcPr>
            <w:tcW w:w="3279" w:type="dxa"/>
          </w:tcPr>
          <w:p w14:paraId="00206B18" w14:textId="394D3781" w:rsidR="00126AD1" w:rsidRPr="006B5393" w:rsidRDefault="00126AD1" w:rsidP="00126AD1">
            <w:pPr>
              <w:ind w:left="0"/>
              <w:rPr>
                <w:rFonts w:ascii="Consolas" w:hAnsi="Consolas"/>
              </w:rPr>
            </w:pPr>
            <w:r w:rsidRPr="00126AD1">
              <w:rPr>
                <w:rFonts w:ascii="Consolas" w:hAnsi="Consolas"/>
              </w:rPr>
              <w:t>KenanBillPeriodLkp</w:t>
            </w:r>
          </w:p>
        </w:tc>
        <w:tc>
          <w:tcPr>
            <w:tcW w:w="1541" w:type="dxa"/>
          </w:tcPr>
          <w:p w14:paraId="5D6A8704" w14:textId="5E183B20" w:rsidR="00126AD1" w:rsidRDefault="00126AD1" w:rsidP="00126AD1">
            <w:pPr>
              <w:ind w:left="0"/>
              <w:rPr>
                <w:rFonts w:ascii="Consolas" w:hAnsi="Consolas"/>
              </w:rPr>
            </w:pPr>
            <w:r>
              <w:rPr>
                <w:rFonts w:ascii="Consolas" w:hAnsi="Consolas"/>
              </w:rPr>
              <w:t>Kenan Admin</w:t>
            </w:r>
          </w:p>
        </w:tc>
        <w:tc>
          <w:tcPr>
            <w:tcW w:w="4678" w:type="dxa"/>
          </w:tcPr>
          <w:p w14:paraId="403BA100" w14:textId="72D8EA19" w:rsidR="00126AD1" w:rsidRPr="00F66D48" w:rsidRDefault="00126AD1" w:rsidP="00126AD1">
            <w:pPr>
              <w:ind w:left="0"/>
            </w:pPr>
            <w:r w:rsidRPr="00F66D48">
              <w:t>Kenan bill periods</w:t>
            </w:r>
          </w:p>
        </w:tc>
      </w:tr>
      <w:tr w:rsidR="00126AD1" w:rsidRPr="006364E8" w14:paraId="11B57BF7" w14:textId="1C2D04FE" w:rsidTr="00F66D48">
        <w:trPr>
          <w:trHeight w:val="219"/>
        </w:trPr>
        <w:tc>
          <w:tcPr>
            <w:tcW w:w="3279" w:type="dxa"/>
          </w:tcPr>
          <w:p w14:paraId="361A4D1A" w14:textId="0E0FEFED" w:rsidR="00126AD1" w:rsidRDefault="00126AD1" w:rsidP="00126AD1">
            <w:pPr>
              <w:ind w:left="0"/>
              <w:rPr>
                <w:rFonts w:ascii="Consolas" w:hAnsi="Consolas"/>
              </w:rPr>
            </w:pPr>
            <w:r w:rsidRPr="00126AD1">
              <w:rPr>
                <w:rFonts w:ascii="Consolas" w:hAnsi="Consolas"/>
              </w:rPr>
              <w:t>EBSProdCodesLkp</w:t>
            </w:r>
          </w:p>
        </w:tc>
        <w:tc>
          <w:tcPr>
            <w:tcW w:w="1541" w:type="dxa"/>
          </w:tcPr>
          <w:p w14:paraId="181250E1" w14:textId="3CCAD948" w:rsidR="00126AD1" w:rsidRPr="00FB52E6" w:rsidRDefault="00126AD1" w:rsidP="00126AD1">
            <w:pPr>
              <w:ind w:left="0"/>
              <w:rPr>
                <w:rFonts w:ascii="Consolas" w:hAnsi="Consolas"/>
              </w:rPr>
            </w:pPr>
            <w:r>
              <w:rPr>
                <w:rFonts w:ascii="Consolas" w:hAnsi="Consolas"/>
              </w:rPr>
              <w:t>EBS</w:t>
            </w:r>
          </w:p>
        </w:tc>
        <w:tc>
          <w:tcPr>
            <w:tcW w:w="4678" w:type="dxa"/>
          </w:tcPr>
          <w:p w14:paraId="6B37E237" w14:textId="0699B4B3" w:rsidR="00126AD1" w:rsidRPr="00F66D48" w:rsidRDefault="00126AD1" w:rsidP="00126AD1">
            <w:pPr>
              <w:ind w:left="0"/>
            </w:pPr>
            <w:r w:rsidRPr="00F66D48">
              <w:t>EBS product codes</w:t>
            </w:r>
          </w:p>
        </w:tc>
      </w:tr>
      <w:tr w:rsidR="00126AD1" w:rsidRPr="006364E8" w14:paraId="3A4BBDC7" w14:textId="5F50F5F8" w:rsidTr="00F66D48">
        <w:trPr>
          <w:trHeight w:val="219"/>
        </w:trPr>
        <w:tc>
          <w:tcPr>
            <w:tcW w:w="3279" w:type="dxa"/>
          </w:tcPr>
          <w:p w14:paraId="4226BB4D" w14:textId="6300D91F" w:rsidR="00126AD1" w:rsidRDefault="00126AD1" w:rsidP="00126AD1">
            <w:pPr>
              <w:ind w:left="0"/>
              <w:rPr>
                <w:rFonts w:ascii="Consolas" w:hAnsi="Consolas"/>
              </w:rPr>
            </w:pPr>
            <w:r w:rsidRPr="00126AD1">
              <w:rPr>
                <w:rFonts w:ascii="Consolas" w:hAnsi="Consolas"/>
              </w:rPr>
              <w:t>EBSOrgCodesLkp</w:t>
            </w:r>
          </w:p>
        </w:tc>
        <w:tc>
          <w:tcPr>
            <w:tcW w:w="1541" w:type="dxa"/>
          </w:tcPr>
          <w:p w14:paraId="091308F8" w14:textId="6E28CB7B" w:rsidR="00126AD1" w:rsidRPr="00FB52E6" w:rsidRDefault="00126AD1" w:rsidP="00126AD1">
            <w:pPr>
              <w:ind w:left="0"/>
              <w:rPr>
                <w:rFonts w:ascii="Consolas" w:hAnsi="Consolas"/>
              </w:rPr>
            </w:pPr>
            <w:r>
              <w:rPr>
                <w:rFonts w:ascii="Consolas" w:hAnsi="Consolas"/>
              </w:rPr>
              <w:t>EBS</w:t>
            </w:r>
          </w:p>
        </w:tc>
        <w:tc>
          <w:tcPr>
            <w:tcW w:w="4678" w:type="dxa"/>
          </w:tcPr>
          <w:p w14:paraId="24195E85" w14:textId="51B5F4FE" w:rsidR="00126AD1" w:rsidRPr="00F66D48" w:rsidRDefault="00126AD1" w:rsidP="00126AD1">
            <w:pPr>
              <w:ind w:left="0"/>
            </w:pPr>
            <w:r w:rsidRPr="00F66D48">
              <w:t>EBS organizations</w:t>
            </w:r>
          </w:p>
        </w:tc>
      </w:tr>
      <w:tr w:rsidR="00126AD1" w:rsidRPr="006364E8" w14:paraId="0457925E" w14:textId="514A3EF5" w:rsidTr="00F66D48">
        <w:trPr>
          <w:trHeight w:val="219"/>
        </w:trPr>
        <w:tc>
          <w:tcPr>
            <w:tcW w:w="3279" w:type="dxa"/>
          </w:tcPr>
          <w:p w14:paraId="1C40A91F" w14:textId="549E0164" w:rsidR="00126AD1" w:rsidRDefault="00126AD1" w:rsidP="00126AD1">
            <w:pPr>
              <w:ind w:left="0"/>
              <w:rPr>
                <w:rFonts w:ascii="Consolas" w:hAnsi="Consolas"/>
              </w:rPr>
            </w:pPr>
            <w:r w:rsidRPr="00126AD1">
              <w:rPr>
                <w:rFonts w:ascii="Consolas" w:hAnsi="Consolas"/>
              </w:rPr>
              <w:t>EBSDispCodesLkp</w:t>
            </w:r>
          </w:p>
        </w:tc>
        <w:tc>
          <w:tcPr>
            <w:tcW w:w="1541" w:type="dxa"/>
          </w:tcPr>
          <w:p w14:paraId="018271E2" w14:textId="0A3DA2E4" w:rsidR="00126AD1" w:rsidRPr="00FB52E6" w:rsidRDefault="00126AD1" w:rsidP="00126AD1">
            <w:pPr>
              <w:ind w:left="0"/>
              <w:rPr>
                <w:rFonts w:ascii="Consolas" w:hAnsi="Consolas"/>
              </w:rPr>
            </w:pPr>
            <w:r>
              <w:rPr>
                <w:rFonts w:ascii="Consolas" w:hAnsi="Consolas"/>
              </w:rPr>
              <w:t>EBS</w:t>
            </w:r>
          </w:p>
        </w:tc>
        <w:tc>
          <w:tcPr>
            <w:tcW w:w="4678" w:type="dxa"/>
          </w:tcPr>
          <w:p w14:paraId="062D7B07" w14:textId="4C84966E" w:rsidR="00126AD1" w:rsidRPr="00F66D48" w:rsidRDefault="00126AD1" w:rsidP="00126AD1">
            <w:pPr>
              <w:ind w:left="0"/>
            </w:pPr>
            <w:r w:rsidRPr="00F66D48">
              <w:t>EBS dispositions</w:t>
            </w:r>
          </w:p>
        </w:tc>
      </w:tr>
      <w:tr w:rsidR="00126AD1" w:rsidRPr="006364E8" w14:paraId="221C42B9" w14:textId="3F23112C" w:rsidTr="00F66D48">
        <w:trPr>
          <w:trHeight w:val="219"/>
        </w:trPr>
        <w:tc>
          <w:tcPr>
            <w:tcW w:w="3279" w:type="dxa"/>
          </w:tcPr>
          <w:p w14:paraId="06D3448B" w14:textId="07CBEE13" w:rsidR="00126AD1" w:rsidRPr="005A570E" w:rsidRDefault="00126AD1" w:rsidP="00126AD1">
            <w:pPr>
              <w:ind w:left="0"/>
              <w:rPr>
                <w:rFonts w:ascii="Consolas" w:hAnsi="Consolas"/>
              </w:rPr>
            </w:pPr>
            <w:r w:rsidRPr="00126AD1">
              <w:rPr>
                <w:rFonts w:ascii="Consolas" w:hAnsi="Consolas"/>
              </w:rPr>
              <w:t>EBSAllowedSrcOrgLkp</w:t>
            </w:r>
          </w:p>
        </w:tc>
        <w:tc>
          <w:tcPr>
            <w:tcW w:w="1541" w:type="dxa"/>
          </w:tcPr>
          <w:p w14:paraId="6EC54CB2" w14:textId="4327D073" w:rsidR="00126AD1" w:rsidRPr="00FB52E6" w:rsidRDefault="00126AD1" w:rsidP="00126AD1">
            <w:pPr>
              <w:ind w:left="0"/>
              <w:rPr>
                <w:rFonts w:ascii="Consolas" w:hAnsi="Consolas"/>
              </w:rPr>
            </w:pPr>
            <w:r>
              <w:rPr>
                <w:rFonts w:ascii="Consolas" w:hAnsi="Consolas"/>
              </w:rPr>
              <w:t>Phoenix</w:t>
            </w:r>
          </w:p>
        </w:tc>
        <w:tc>
          <w:tcPr>
            <w:tcW w:w="4678" w:type="dxa"/>
          </w:tcPr>
          <w:p w14:paraId="2DB4919C" w14:textId="158BD1DB" w:rsidR="00126AD1" w:rsidRPr="00F66D48" w:rsidRDefault="00126AD1" w:rsidP="00126AD1">
            <w:pPr>
              <w:ind w:left="0"/>
            </w:pPr>
            <w:r w:rsidRPr="00F66D48">
              <w:t>Allowed EBS organizations</w:t>
            </w:r>
          </w:p>
        </w:tc>
      </w:tr>
      <w:tr w:rsidR="00126AD1" w:rsidRPr="006364E8" w14:paraId="7076D132" w14:textId="78AA9B3C" w:rsidTr="00F66D48">
        <w:trPr>
          <w:trHeight w:val="219"/>
        </w:trPr>
        <w:tc>
          <w:tcPr>
            <w:tcW w:w="3279" w:type="dxa"/>
          </w:tcPr>
          <w:p w14:paraId="7FB2A5D1" w14:textId="7913DE19" w:rsidR="00126AD1" w:rsidRPr="005A570E" w:rsidRDefault="00126AD1" w:rsidP="00126AD1">
            <w:pPr>
              <w:ind w:left="0"/>
              <w:rPr>
                <w:rFonts w:ascii="Consolas" w:hAnsi="Consolas"/>
              </w:rPr>
            </w:pPr>
            <w:r w:rsidRPr="00126AD1">
              <w:rPr>
                <w:rFonts w:ascii="Consolas" w:hAnsi="Consolas"/>
              </w:rPr>
              <w:t>EBSAllowedSrcProdLkp</w:t>
            </w:r>
          </w:p>
        </w:tc>
        <w:tc>
          <w:tcPr>
            <w:tcW w:w="1541" w:type="dxa"/>
          </w:tcPr>
          <w:p w14:paraId="60EC9E03" w14:textId="17057237" w:rsidR="00126AD1" w:rsidRPr="00FB52E6" w:rsidRDefault="00126AD1" w:rsidP="00126AD1">
            <w:pPr>
              <w:ind w:left="0"/>
              <w:rPr>
                <w:rFonts w:ascii="Consolas" w:hAnsi="Consolas"/>
              </w:rPr>
            </w:pPr>
            <w:r>
              <w:rPr>
                <w:rFonts w:ascii="Consolas" w:hAnsi="Consolas"/>
              </w:rPr>
              <w:t>Phoenix</w:t>
            </w:r>
          </w:p>
        </w:tc>
        <w:tc>
          <w:tcPr>
            <w:tcW w:w="4678" w:type="dxa"/>
          </w:tcPr>
          <w:p w14:paraId="34B90C4D" w14:textId="2FFE7482" w:rsidR="00126AD1" w:rsidRPr="00F66D48" w:rsidRDefault="00126AD1" w:rsidP="00126AD1">
            <w:pPr>
              <w:ind w:left="0"/>
            </w:pPr>
            <w:r w:rsidRPr="00F66D48">
              <w:t>Allowed EBS products</w:t>
            </w:r>
          </w:p>
        </w:tc>
      </w:tr>
      <w:tr w:rsidR="00126AD1" w:rsidRPr="006364E8" w14:paraId="1AE6FBE9" w14:textId="0D884618" w:rsidTr="00F66D48">
        <w:trPr>
          <w:trHeight w:val="219"/>
        </w:trPr>
        <w:tc>
          <w:tcPr>
            <w:tcW w:w="3279" w:type="dxa"/>
          </w:tcPr>
          <w:p w14:paraId="51748ED6" w14:textId="5EBB28A1" w:rsidR="00126AD1" w:rsidRPr="00416FFC" w:rsidRDefault="00126AD1" w:rsidP="00126AD1">
            <w:pPr>
              <w:ind w:left="0"/>
              <w:rPr>
                <w:rFonts w:ascii="Consolas" w:hAnsi="Consolas"/>
              </w:rPr>
            </w:pPr>
            <w:r w:rsidRPr="00126AD1">
              <w:rPr>
                <w:rFonts w:ascii="Consolas" w:hAnsi="Consolas"/>
              </w:rPr>
              <w:t>KenanISDNTypeLkp</w:t>
            </w:r>
          </w:p>
        </w:tc>
        <w:tc>
          <w:tcPr>
            <w:tcW w:w="1541" w:type="dxa"/>
          </w:tcPr>
          <w:p w14:paraId="71D1DBB7" w14:textId="6BC5499E" w:rsidR="00126AD1" w:rsidRPr="00FB52E6" w:rsidRDefault="00126AD1" w:rsidP="00126AD1">
            <w:pPr>
              <w:ind w:left="0"/>
              <w:rPr>
                <w:rFonts w:ascii="Consolas" w:hAnsi="Consolas"/>
              </w:rPr>
            </w:pPr>
            <w:r>
              <w:rPr>
                <w:rFonts w:ascii="Consolas" w:hAnsi="Consolas"/>
              </w:rPr>
              <w:t>Phoenix</w:t>
            </w:r>
          </w:p>
        </w:tc>
        <w:tc>
          <w:tcPr>
            <w:tcW w:w="4678" w:type="dxa"/>
          </w:tcPr>
          <w:p w14:paraId="0A33A7FB" w14:textId="4FC870AC" w:rsidR="00126AD1" w:rsidRPr="00F66D48" w:rsidRDefault="00126AD1" w:rsidP="00126AD1">
            <w:pPr>
              <w:ind w:left="0"/>
            </w:pPr>
            <w:r w:rsidRPr="00F66D48">
              <w:t>ISDN types</w:t>
            </w:r>
          </w:p>
        </w:tc>
      </w:tr>
      <w:tr w:rsidR="00126AD1" w:rsidRPr="006364E8" w14:paraId="5CFFA268" w14:textId="52B26DCA" w:rsidTr="00F66D48">
        <w:trPr>
          <w:trHeight w:val="219"/>
        </w:trPr>
        <w:tc>
          <w:tcPr>
            <w:tcW w:w="3279" w:type="dxa"/>
          </w:tcPr>
          <w:p w14:paraId="1A568FCB" w14:textId="74406C0E" w:rsidR="00126AD1" w:rsidRDefault="00596B82" w:rsidP="00126AD1">
            <w:pPr>
              <w:ind w:left="0"/>
              <w:rPr>
                <w:rFonts w:ascii="Consolas" w:hAnsi="Consolas"/>
              </w:rPr>
            </w:pPr>
            <w:r w:rsidRPr="00596B82">
              <w:rPr>
                <w:rFonts w:ascii="Consolas" w:hAnsi="Consolas"/>
              </w:rPr>
              <w:t>KenanISDNTestRangeLkp</w:t>
            </w:r>
          </w:p>
        </w:tc>
        <w:tc>
          <w:tcPr>
            <w:tcW w:w="1541" w:type="dxa"/>
          </w:tcPr>
          <w:p w14:paraId="7A6A59B0" w14:textId="65831B6B" w:rsidR="00126AD1" w:rsidRPr="00FB52E6" w:rsidRDefault="00126AD1" w:rsidP="00126AD1">
            <w:pPr>
              <w:ind w:left="0"/>
              <w:rPr>
                <w:rFonts w:ascii="Consolas" w:hAnsi="Consolas"/>
              </w:rPr>
            </w:pPr>
            <w:r>
              <w:rPr>
                <w:rFonts w:ascii="Consolas" w:hAnsi="Consolas"/>
              </w:rPr>
              <w:t>Phoenix</w:t>
            </w:r>
          </w:p>
        </w:tc>
        <w:tc>
          <w:tcPr>
            <w:tcW w:w="4678" w:type="dxa"/>
          </w:tcPr>
          <w:p w14:paraId="32966F06" w14:textId="06CB7187" w:rsidR="00126AD1" w:rsidRPr="00F66D48" w:rsidRDefault="00596B82" w:rsidP="00126AD1">
            <w:pPr>
              <w:ind w:left="0"/>
            </w:pPr>
            <w:r w:rsidRPr="00F66D48">
              <w:t xml:space="preserve">ISDN </w:t>
            </w:r>
            <w:r w:rsidR="00F66D48" w:rsidRPr="00F66D48">
              <w:t>t</w:t>
            </w:r>
            <w:r w:rsidR="00126AD1" w:rsidRPr="00F66D48">
              <w:t xml:space="preserve">est </w:t>
            </w:r>
            <w:r w:rsidR="00F66D48" w:rsidRPr="00F66D48">
              <w:t>r</w:t>
            </w:r>
            <w:r w:rsidR="00126AD1" w:rsidRPr="00F66D48">
              <w:t>anges</w:t>
            </w:r>
          </w:p>
        </w:tc>
      </w:tr>
      <w:tr w:rsidR="00126AD1" w:rsidRPr="006364E8" w14:paraId="316AE8BF" w14:textId="5DDB7E01" w:rsidTr="00F66D48">
        <w:trPr>
          <w:trHeight w:val="219"/>
        </w:trPr>
        <w:tc>
          <w:tcPr>
            <w:tcW w:w="3279" w:type="dxa"/>
          </w:tcPr>
          <w:p w14:paraId="28081930" w14:textId="3C2417A3" w:rsidR="00126AD1" w:rsidRDefault="00126AD1" w:rsidP="00126AD1">
            <w:pPr>
              <w:ind w:left="0"/>
              <w:rPr>
                <w:rFonts w:ascii="Consolas" w:hAnsi="Consolas"/>
              </w:rPr>
            </w:pPr>
            <w:r w:rsidRPr="00126AD1">
              <w:rPr>
                <w:rFonts w:ascii="Consolas" w:hAnsi="Consolas"/>
              </w:rPr>
              <w:t>InventoryBlacklistLkp</w:t>
            </w:r>
          </w:p>
        </w:tc>
        <w:tc>
          <w:tcPr>
            <w:tcW w:w="1541" w:type="dxa"/>
          </w:tcPr>
          <w:p w14:paraId="5F8CA38B" w14:textId="30461EDF" w:rsidR="00126AD1" w:rsidRPr="00FB52E6" w:rsidRDefault="00126AD1" w:rsidP="00126AD1">
            <w:pPr>
              <w:ind w:left="0"/>
              <w:rPr>
                <w:rFonts w:ascii="Consolas" w:hAnsi="Consolas"/>
              </w:rPr>
            </w:pPr>
            <w:r>
              <w:rPr>
                <w:rFonts w:ascii="Consolas" w:hAnsi="Consolas"/>
              </w:rPr>
              <w:t>Phoenix</w:t>
            </w:r>
          </w:p>
        </w:tc>
        <w:tc>
          <w:tcPr>
            <w:tcW w:w="4678" w:type="dxa"/>
          </w:tcPr>
          <w:p w14:paraId="117745AF" w14:textId="657DD477" w:rsidR="00126AD1" w:rsidRPr="00F66D48" w:rsidRDefault="00126AD1" w:rsidP="00126AD1">
            <w:pPr>
              <w:ind w:left="0"/>
            </w:pPr>
            <w:r w:rsidRPr="00F66D48">
              <w:t>Blacklisted inventory entries</w:t>
            </w:r>
          </w:p>
        </w:tc>
      </w:tr>
      <w:tr w:rsidR="00126AD1" w:rsidRPr="006364E8" w14:paraId="6B845C86" w14:textId="1E7C8FCB" w:rsidTr="00F66D48">
        <w:trPr>
          <w:trHeight w:val="219"/>
        </w:trPr>
        <w:tc>
          <w:tcPr>
            <w:tcW w:w="3279" w:type="dxa"/>
          </w:tcPr>
          <w:p w14:paraId="7B001364" w14:textId="1915ECA0" w:rsidR="00126AD1" w:rsidRDefault="00126AD1" w:rsidP="00126AD1">
            <w:pPr>
              <w:ind w:left="0"/>
              <w:rPr>
                <w:rFonts w:ascii="Consolas" w:hAnsi="Consolas"/>
              </w:rPr>
            </w:pPr>
            <w:r w:rsidRPr="00126AD1">
              <w:rPr>
                <w:rFonts w:ascii="Consolas" w:hAnsi="Consolas"/>
              </w:rPr>
              <w:t>InventoryWhitelistLkp</w:t>
            </w:r>
          </w:p>
        </w:tc>
        <w:tc>
          <w:tcPr>
            <w:tcW w:w="1541" w:type="dxa"/>
          </w:tcPr>
          <w:p w14:paraId="70C25D5B" w14:textId="16B70AFA" w:rsidR="00126AD1" w:rsidRPr="00FB52E6" w:rsidRDefault="00126AD1" w:rsidP="00126AD1">
            <w:pPr>
              <w:ind w:left="0"/>
              <w:rPr>
                <w:rFonts w:ascii="Consolas" w:hAnsi="Consolas"/>
              </w:rPr>
            </w:pPr>
            <w:r>
              <w:rPr>
                <w:rFonts w:ascii="Consolas" w:hAnsi="Consolas"/>
              </w:rPr>
              <w:t>Phoenix</w:t>
            </w:r>
          </w:p>
        </w:tc>
        <w:tc>
          <w:tcPr>
            <w:tcW w:w="4678" w:type="dxa"/>
          </w:tcPr>
          <w:p w14:paraId="7EA68E03" w14:textId="274CCA39" w:rsidR="00126AD1" w:rsidRPr="00F66D48" w:rsidRDefault="00126AD1" w:rsidP="00126AD1">
            <w:pPr>
              <w:ind w:left="0"/>
            </w:pPr>
            <w:r w:rsidRPr="00F66D48">
              <w:t>Whitelisted inventory entries</w:t>
            </w:r>
          </w:p>
        </w:tc>
      </w:tr>
      <w:tr w:rsidR="00126AD1" w:rsidRPr="006364E8" w14:paraId="7D403016" w14:textId="7B0B9496" w:rsidTr="00F66D48">
        <w:trPr>
          <w:trHeight w:val="219"/>
        </w:trPr>
        <w:tc>
          <w:tcPr>
            <w:tcW w:w="3279" w:type="dxa"/>
          </w:tcPr>
          <w:p w14:paraId="281416EA" w14:textId="77777777" w:rsidR="00126AD1" w:rsidRDefault="00126AD1" w:rsidP="00126AD1">
            <w:pPr>
              <w:ind w:left="0"/>
              <w:rPr>
                <w:rFonts w:ascii="Consolas" w:hAnsi="Consolas"/>
              </w:rPr>
            </w:pPr>
            <w:r w:rsidRPr="00126AD1">
              <w:rPr>
                <w:rFonts w:ascii="Consolas" w:hAnsi="Consolas"/>
              </w:rPr>
              <w:t>SPBundlesLkp</w:t>
            </w:r>
          </w:p>
          <w:p w14:paraId="6B56584E" w14:textId="6ADF8090" w:rsidR="00126AD1" w:rsidRPr="00416FFC" w:rsidRDefault="00126AD1" w:rsidP="00126AD1">
            <w:pPr>
              <w:ind w:left="0"/>
              <w:rPr>
                <w:rFonts w:ascii="Consolas" w:hAnsi="Consolas"/>
              </w:rPr>
            </w:pPr>
            <w:r w:rsidRPr="00126AD1">
              <w:rPr>
                <w:rFonts w:ascii="Consolas" w:hAnsi="Consolas"/>
              </w:rPr>
              <w:t>SPBucketsLkp</w:t>
            </w:r>
          </w:p>
        </w:tc>
        <w:tc>
          <w:tcPr>
            <w:tcW w:w="1541" w:type="dxa"/>
          </w:tcPr>
          <w:p w14:paraId="23F80763" w14:textId="2830C606" w:rsidR="00126AD1" w:rsidRPr="00FB52E6" w:rsidRDefault="00126AD1" w:rsidP="00126AD1">
            <w:pPr>
              <w:ind w:left="0"/>
              <w:rPr>
                <w:rFonts w:ascii="Consolas" w:hAnsi="Consolas"/>
              </w:rPr>
            </w:pPr>
            <w:r>
              <w:rPr>
                <w:rFonts w:ascii="Consolas" w:hAnsi="Consolas"/>
              </w:rPr>
              <w:t>CIM</w:t>
            </w:r>
          </w:p>
        </w:tc>
        <w:tc>
          <w:tcPr>
            <w:tcW w:w="4678" w:type="dxa"/>
          </w:tcPr>
          <w:p w14:paraId="47A29440" w14:textId="47F6C340" w:rsidR="00126AD1" w:rsidRPr="00F66D48" w:rsidRDefault="00126AD1" w:rsidP="00126AD1">
            <w:pPr>
              <w:ind w:left="0"/>
            </w:pPr>
            <w:r w:rsidRPr="00F66D48">
              <w:t>SurePay bundles and buckets from CIM</w:t>
            </w:r>
          </w:p>
        </w:tc>
      </w:tr>
      <w:tr w:rsidR="00126AD1" w:rsidRPr="006364E8" w14:paraId="3E8B6480" w14:textId="4D62BCEE" w:rsidTr="00F66D48">
        <w:trPr>
          <w:trHeight w:val="219"/>
        </w:trPr>
        <w:tc>
          <w:tcPr>
            <w:tcW w:w="3279" w:type="dxa"/>
          </w:tcPr>
          <w:p w14:paraId="47399321" w14:textId="28EF9CFB" w:rsidR="00126AD1" w:rsidRPr="006B5393" w:rsidRDefault="00126AD1" w:rsidP="00126AD1">
            <w:pPr>
              <w:ind w:left="0"/>
              <w:rPr>
                <w:rFonts w:ascii="Consolas" w:hAnsi="Consolas"/>
              </w:rPr>
            </w:pPr>
            <w:r w:rsidRPr="00126AD1">
              <w:rPr>
                <w:rFonts w:ascii="Consolas" w:hAnsi="Consolas"/>
              </w:rPr>
              <w:t>KenanBusinessEventsLkp</w:t>
            </w:r>
          </w:p>
        </w:tc>
        <w:tc>
          <w:tcPr>
            <w:tcW w:w="1541" w:type="dxa"/>
          </w:tcPr>
          <w:p w14:paraId="6509A853" w14:textId="7FCC371F" w:rsidR="00126AD1" w:rsidRPr="00FB52E6" w:rsidRDefault="00126AD1" w:rsidP="00126AD1">
            <w:pPr>
              <w:ind w:left="0"/>
              <w:rPr>
                <w:rFonts w:ascii="Consolas" w:hAnsi="Consolas"/>
              </w:rPr>
            </w:pPr>
            <w:r>
              <w:rPr>
                <w:rFonts w:ascii="Consolas" w:hAnsi="Consolas"/>
              </w:rPr>
              <w:t>Kenan Admin (VF_CONFIG)</w:t>
            </w:r>
          </w:p>
        </w:tc>
        <w:tc>
          <w:tcPr>
            <w:tcW w:w="4678" w:type="dxa"/>
          </w:tcPr>
          <w:p w14:paraId="7B1DCB8C" w14:textId="60AD4038" w:rsidR="00126AD1" w:rsidRPr="00F66D48" w:rsidRDefault="00126AD1" w:rsidP="00126AD1">
            <w:pPr>
              <w:ind w:left="0"/>
            </w:pPr>
            <w:r w:rsidRPr="00F66D48">
              <w:t>Kenan audit business events</w:t>
            </w:r>
          </w:p>
        </w:tc>
      </w:tr>
      <w:tr w:rsidR="00126AD1" w:rsidRPr="006364E8" w14:paraId="11EFA7A6" w14:textId="18A5228A" w:rsidTr="00F66D48">
        <w:trPr>
          <w:trHeight w:val="219"/>
        </w:trPr>
        <w:tc>
          <w:tcPr>
            <w:tcW w:w="3279" w:type="dxa"/>
          </w:tcPr>
          <w:p w14:paraId="2F5B625F" w14:textId="084838CF" w:rsidR="00126AD1" w:rsidRPr="006B5393" w:rsidRDefault="00126AD1" w:rsidP="00126AD1">
            <w:pPr>
              <w:ind w:left="0"/>
              <w:rPr>
                <w:rFonts w:ascii="Consolas" w:hAnsi="Consolas"/>
              </w:rPr>
            </w:pPr>
            <w:r w:rsidRPr="00126AD1">
              <w:rPr>
                <w:rFonts w:ascii="Consolas" w:hAnsi="Consolas"/>
              </w:rPr>
              <w:t>TibcoKenanEventsLkp</w:t>
            </w:r>
          </w:p>
        </w:tc>
        <w:tc>
          <w:tcPr>
            <w:tcW w:w="1541" w:type="dxa"/>
          </w:tcPr>
          <w:p w14:paraId="55329E4C" w14:textId="3925ED0D" w:rsidR="00126AD1" w:rsidRPr="00FB52E6" w:rsidRDefault="00126AD1" w:rsidP="00126AD1">
            <w:pPr>
              <w:ind w:left="0"/>
              <w:rPr>
                <w:rFonts w:ascii="Consolas" w:hAnsi="Consolas"/>
              </w:rPr>
            </w:pPr>
            <w:r>
              <w:rPr>
                <w:rFonts w:ascii="Consolas" w:hAnsi="Consolas"/>
              </w:rPr>
              <w:t>EHC</w:t>
            </w:r>
          </w:p>
        </w:tc>
        <w:tc>
          <w:tcPr>
            <w:tcW w:w="4678" w:type="dxa"/>
          </w:tcPr>
          <w:p w14:paraId="1EECF526" w14:textId="7185999B" w:rsidR="00126AD1" w:rsidRPr="00F66D48" w:rsidRDefault="00126AD1" w:rsidP="00126AD1">
            <w:pPr>
              <w:ind w:left="0"/>
            </w:pPr>
            <w:r w:rsidRPr="00F66D48">
              <w:t>Tibco configuration of Kenan events</w:t>
            </w:r>
          </w:p>
        </w:tc>
      </w:tr>
      <w:tr w:rsidR="00126AD1" w:rsidRPr="006364E8" w14:paraId="3C07D034" w14:textId="0C6F0138" w:rsidTr="00F66D48">
        <w:trPr>
          <w:trHeight w:val="219"/>
        </w:trPr>
        <w:tc>
          <w:tcPr>
            <w:tcW w:w="3279" w:type="dxa"/>
          </w:tcPr>
          <w:p w14:paraId="39C5C71B" w14:textId="6BD34B22" w:rsidR="00126AD1" w:rsidRPr="006B5393" w:rsidRDefault="00126AD1" w:rsidP="00126AD1">
            <w:pPr>
              <w:ind w:left="0"/>
              <w:rPr>
                <w:rFonts w:ascii="Consolas" w:hAnsi="Consolas"/>
              </w:rPr>
            </w:pPr>
            <w:r w:rsidRPr="00126AD1">
              <w:rPr>
                <w:rFonts w:ascii="Consolas" w:hAnsi="Consolas"/>
              </w:rPr>
              <w:t>ILRoutingProfilesLkp</w:t>
            </w:r>
          </w:p>
        </w:tc>
        <w:tc>
          <w:tcPr>
            <w:tcW w:w="1541" w:type="dxa"/>
          </w:tcPr>
          <w:p w14:paraId="27DBF30C" w14:textId="6A2BC784" w:rsidR="00126AD1" w:rsidRPr="00FB52E6" w:rsidRDefault="00126AD1" w:rsidP="00126AD1">
            <w:pPr>
              <w:ind w:left="0"/>
              <w:rPr>
                <w:rFonts w:ascii="Consolas" w:hAnsi="Consolas"/>
              </w:rPr>
            </w:pPr>
            <w:r>
              <w:rPr>
                <w:rFonts w:ascii="Consolas" w:hAnsi="Consolas"/>
              </w:rPr>
              <w:t>InstantLink</w:t>
            </w:r>
          </w:p>
        </w:tc>
        <w:tc>
          <w:tcPr>
            <w:tcW w:w="4678" w:type="dxa"/>
          </w:tcPr>
          <w:p w14:paraId="2F304FA6" w14:textId="2D62B36A" w:rsidR="00126AD1" w:rsidRPr="00F66D48" w:rsidRDefault="00126AD1" w:rsidP="00126AD1">
            <w:pPr>
              <w:ind w:left="0"/>
            </w:pPr>
            <w:r w:rsidRPr="00F66D48">
              <w:t>InstantLink routing profiles</w:t>
            </w:r>
          </w:p>
        </w:tc>
      </w:tr>
      <w:tr w:rsidR="00126AD1" w:rsidRPr="006364E8" w14:paraId="1C507721" w14:textId="087515DA" w:rsidTr="00F66D48">
        <w:trPr>
          <w:trHeight w:val="219"/>
        </w:trPr>
        <w:tc>
          <w:tcPr>
            <w:tcW w:w="3279" w:type="dxa"/>
          </w:tcPr>
          <w:p w14:paraId="4A7B4D7C" w14:textId="3CE448DA" w:rsidR="00126AD1" w:rsidRPr="00126AD1" w:rsidRDefault="00126AD1" w:rsidP="00126AD1">
            <w:pPr>
              <w:ind w:left="0"/>
              <w:rPr>
                <w:rFonts w:ascii="Consolas" w:hAnsi="Consolas"/>
              </w:rPr>
            </w:pPr>
            <w:r w:rsidRPr="00126AD1">
              <w:rPr>
                <w:rFonts w:ascii="Consolas" w:hAnsi="Consolas"/>
              </w:rPr>
              <w:lastRenderedPageBreak/>
              <w:t>N/A</w:t>
            </w:r>
          </w:p>
        </w:tc>
        <w:tc>
          <w:tcPr>
            <w:tcW w:w="1541" w:type="dxa"/>
          </w:tcPr>
          <w:p w14:paraId="15C75D3C" w14:textId="0BA51DDF" w:rsidR="00126AD1" w:rsidRPr="00FB52E6" w:rsidRDefault="00126AD1" w:rsidP="00126AD1">
            <w:pPr>
              <w:ind w:left="0"/>
              <w:rPr>
                <w:rFonts w:ascii="Consolas" w:hAnsi="Consolas"/>
              </w:rPr>
            </w:pPr>
            <w:r>
              <w:rPr>
                <w:rFonts w:ascii="Consolas" w:hAnsi="Consolas"/>
              </w:rPr>
              <w:t>InstantLink Batch</w:t>
            </w:r>
          </w:p>
        </w:tc>
        <w:tc>
          <w:tcPr>
            <w:tcW w:w="4678" w:type="dxa"/>
          </w:tcPr>
          <w:p w14:paraId="389E61E2" w14:textId="3E89B6C2" w:rsidR="00126AD1" w:rsidRPr="00F66D48" w:rsidRDefault="00126AD1" w:rsidP="00126AD1">
            <w:pPr>
              <w:ind w:left="0"/>
            </w:pPr>
            <w:r w:rsidRPr="00F66D48">
              <w:rPr>
                <w:i/>
                <w:iCs w:val="0"/>
              </w:rPr>
              <w:t>(Dummy thread to check connectivity)</w:t>
            </w:r>
          </w:p>
        </w:tc>
      </w:tr>
    </w:tbl>
    <w:p w14:paraId="686E50A0" w14:textId="68190B7E" w:rsidR="00410486" w:rsidRDefault="00410486" w:rsidP="00410486">
      <w:pPr>
        <w:ind w:left="0"/>
        <w:rPr>
          <w:highlight w:val="yellow"/>
        </w:rPr>
      </w:pPr>
    </w:p>
    <w:p w14:paraId="7CF8112B" w14:textId="1130B830" w:rsidR="00410486" w:rsidRDefault="00410486" w:rsidP="00410486">
      <w:pPr>
        <w:ind w:left="0"/>
        <w:rPr>
          <w:highlight w:val="yellow"/>
        </w:rPr>
      </w:pPr>
      <w:r w:rsidRPr="00410486">
        <w:rPr>
          <w:b/>
          <w:bCs/>
          <w:color w:val="FF0000"/>
        </w:rPr>
        <w:t>IMPORTANT:</w:t>
      </w:r>
      <w:r>
        <w:t xml:space="preserve"> If database connections </w:t>
      </w:r>
      <w:r w:rsidR="00EF21AF">
        <w:t xml:space="preserve">to aforementioned systems </w:t>
      </w:r>
      <w:r>
        <w:t>are not available, the environment will not be initialized.</w:t>
      </w:r>
    </w:p>
    <w:p w14:paraId="67AEEBFB" w14:textId="02FB9F6E" w:rsidR="009E18CA" w:rsidRPr="001E2761" w:rsidRDefault="009E18CA" w:rsidP="009E18CA">
      <w:pPr>
        <w:pStyle w:val="Nadpis2"/>
      </w:pPr>
      <w:bookmarkStart w:id="859" w:name="_Logging"/>
      <w:bookmarkStart w:id="860" w:name="_Toc199412741"/>
      <w:bookmarkEnd w:id="859"/>
      <w:r w:rsidRPr="001E2761">
        <w:t>Logging</w:t>
      </w:r>
      <w:bookmarkEnd w:id="860"/>
    </w:p>
    <w:p w14:paraId="3D177750" w14:textId="40C3BAC0" w:rsidR="00B254CF" w:rsidRDefault="00B254CF" w:rsidP="00662B6C">
      <w:pPr>
        <w:ind w:left="0"/>
      </w:pPr>
      <w:r w:rsidRPr="001E2761">
        <w:t xml:space="preserve">Log events are stored in the table </w:t>
      </w:r>
      <w:hyperlink w:anchor="_Table_RMSTOOL_LOG" w:history="1">
        <w:r w:rsidRPr="0052371B">
          <w:rPr>
            <w:rStyle w:val="Hypertextovodkaz"/>
            <w:rFonts w:ascii="Consolas" w:hAnsi="Consolas"/>
          </w:rPr>
          <w:t>RMSTOOL_LOG</w:t>
        </w:r>
      </w:hyperlink>
      <w:r w:rsidRPr="001E2761">
        <w:t xml:space="preserve"> with appropriate </w:t>
      </w:r>
      <w:r w:rsidRPr="001E2761">
        <w:rPr>
          <w:rFonts w:ascii="Consolas" w:hAnsi="Consolas"/>
        </w:rPr>
        <w:t>SESSION_ID</w:t>
      </w:r>
      <w:r w:rsidRPr="001E2761">
        <w:t xml:space="preserve">. For every session, log events are numbered starting </w:t>
      </w:r>
      <w:r w:rsidR="00F57031">
        <w:t xml:space="preserve">with </w:t>
      </w:r>
      <w:r w:rsidRPr="001E2761">
        <w:rPr>
          <w:rFonts w:ascii="Consolas" w:hAnsi="Consolas"/>
        </w:rPr>
        <w:t>EVENT_ID</w:t>
      </w:r>
      <w:r w:rsidR="00F57031">
        <w:rPr>
          <w:rFonts w:ascii="Consolas" w:hAnsi="Consolas"/>
        </w:rPr>
        <w:t xml:space="preserve"> = 1</w:t>
      </w:r>
      <w:r w:rsidRPr="001E2761">
        <w:t>.</w:t>
      </w:r>
    </w:p>
    <w:p w14:paraId="30246677" w14:textId="7F7BADEE" w:rsidR="001E2761" w:rsidRDefault="001E2761" w:rsidP="00662B6C">
      <w:pPr>
        <w:ind w:left="0"/>
      </w:pPr>
    </w:p>
    <w:p w14:paraId="5DCEB08E" w14:textId="2FE02ED1" w:rsidR="006F710F" w:rsidRDefault="006F710F" w:rsidP="00662B6C">
      <w:pPr>
        <w:ind w:left="0"/>
      </w:pPr>
      <w:r>
        <w:t xml:space="preserve">Every time a log event </w:t>
      </w:r>
      <w:r w:rsidR="001B1745">
        <w:t>with</w:t>
      </w:r>
      <w:r>
        <w:t xml:space="preserve"> </w:t>
      </w:r>
      <w:r w:rsidRPr="006F710F">
        <w:t>ERROR</w:t>
      </w:r>
      <w:r>
        <w:t xml:space="preserve"> type is logged, a corresponding error dialog is also displayed to the user in the application GUI</w:t>
      </w:r>
      <w:r w:rsidR="001B1745">
        <w:t xml:space="preserve"> containing</w:t>
      </w:r>
      <w:r w:rsidR="00D05BA5">
        <w:t xml:space="preserve"> corresponding</w:t>
      </w:r>
      <w:r w:rsidR="001B1745">
        <w:t xml:space="preserve"> </w:t>
      </w:r>
      <w:r w:rsidR="001B1745" w:rsidRPr="001B1745">
        <w:rPr>
          <w:rFonts w:ascii="Consolas" w:hAnsi="Consolas"/>
        </w:rPr>
        <w:t>SESSION_ID</w:t>
      </w:r>
      <w:r w:rsidR="001B1745">
        <w:t xml:space="preserve"> and </w:t>
      </w:r>
      <w:r w:rsidR="001B1745" w:rsidRPr="001B1745">
        <w:rPr>
          <w:rFonts w:ascii="Consolas" w:hAnsi="Consolas"/>
        </w:rPr>
        <w:t>EVENT_ID</w:t>
      </w:r>
      <w:r w:rsidR="001B1745">
        <w:t xml:space="preserve"> identifiers</w:t>
      </w:r>
      <w:r w:rsidR="00D05BA5">
        <w:t xml:space="preserve"> of the logged error</w:t>
      </w:r>
      <w:r w:rsidR="001B1745">
        <w:t>, error description and optionally also error details</w:t>
      </w:r>
      <w:r>
        <w:t>. All log events are also displayed in Mini-Log memo in the application GUI, unless they are logged as hidden.</w:t>
      </w:r>
    </w:p>
    <w:p w14:paraId="7686966D" w14:textId="2445C2A5" w:rsidR="0052371B" w:rsidRDefault="0052371B" w:rsidP="00662B6C">
      <w:pPr>
        <w:ind w:left="0"/>
      </w:pPr>
    </w:p>
    <w:p w14:paraId="174F15E3" w14:textId="00618DBA" w:rsidR="008012B3" w:rsidRDefault="008012B3" w:rsidP="00B254CF">
      <w:pPr>
        <w:ind w:left="0"/>
      </w:pPr>
      <w:r>
        <w:t xml:space="preserve">Optionally, log events can be accessed via log view </w:t>
      </w:r>
      <w:hyperlink w:anchor="_View_RMSTOOL_LOG_VW_FULL" w:history="1">
        <w:r w:rsidRPr="0052371B">
          <w:rPr>
            <w:rStyle w:val="Hypertextovodkaz"/>
            <w:rFonts w:ascii="Consolas" w:hAnsi="Consolas"/>
          </w:rPr>
          <w:t>RMSTOOL_LOG_VW_FULL</w:t>
        </w:r>
      </w:hyperlink>
      <w:r w:rsidRPr="008012B3">
        <w:t xml:space="preserve"> </w:t>
      </w:r>
      <w:r>
        <w:t xml:space="preserve">that </w:t>
      </w:r>
      <w:r w:rsidRPr="008012B3">
        <w:t>contains also user name</w:t>
      </w:r>
      <w:r w:rsidR="0052371B">
        <w:t>.</w:t>
      </w:r>
    </w:p>
    <w:p w14:paraId="3986BB7D" w14:textId="00D3769E" w:rsidR="0052371B" w:rsidRDefault="0052371B" w:rsidP="00B254CF">
      <w:pPr>
        <w:ind w:left="0"/>
      </w:pPr>
    </w:p>
    <w:p w14:paraId="67A867DF" w14:textId="7FE07467" w:rsidR="008012B3" w:rsidRDefault="008012B3" w:rsidP="00041821">
      <w:pPr>
        <w:ind w:left="0"/>
      </w:pPr>
      <w:r>
        <w:t xml:space="preserve">User </w:t>
      </w:r>
      <w:r w:rsidRPr="00041821">
        <w:rPr>
          <w:rFonts w:ascii="Consolas" w:hAnsi="Consolas"/>
        </w:rPr>
        <w:t>RMSTOOL_USR</w:t>
      </w:r>
      <w:r w:rsidRPr="008012B3">
        <w:t xml:space="preserve"> </w:t>
      </w:r>
      <w:r>
        <w:t xml:space="preserve">has access to log </w:t>
      </w:r>
      <w:r w:rsidRPr="008012B3">
        <w:t xml:space="preserve">view </w:t>
      </w:r>
      <w:hyperlink w:anchor="_View_RMSTOOL_LOG_VW_MEDIUM" w:history="1">
        <w:r w:rsidRPr="0052371B">
          <w:rPr>
            <w:rStyle w:val="Hypertextovodkaz"/>
            <w:rFonts w:ascii="Consolas" w:hAnsi="Consolas"/>
          </w:rPr>
          <w:t>RMSTOOL_LOG_VW_MEDIUM</w:t>
        </w:r>
      </w:hyperlink>
      <w:r w:rsidRPr="008012B3">
        <w:t xml:space="preserve"> that does not contain log data CLOB’s.</w:t>
      </w:r>
    </w:p>
    <w:p w14:paraId="3FE76B7A" w14:textId="77777777" w:rsidR="00041821" w:rsidRPr="00D40671" w:rsidRDefault="00041821" w:rsidP="00B254CF">
      <w:pPr>
        <w:ind w:left="0"/>
      </w:pPr>
    </w:p>
    <w:p w14:paraId="2FEF030F" w14:textId="2A8D98AD" w:rsidR="007265F1" w:rsidRPr="00A66A9D" w:rsidRDefault="004F4259" w:rsidP="008B1251">
      <w:pPr>
        <w:pStyle w:val="Nadpis1"/>
      </w:pPr>
      <w:bookmarkStart w:id="861" w:name="_Toc199412742"/>
      <w:r w:rsidRPr="00A66A9D">
        <w:lastRenderedPageBreak/>
        <w:t>O</w:t>
      </w:r>
      <w:r w:rsidR="007265F1" w:rsidRPr="00A66A9D">
        <w:t xml:space="preserve">perational </w:t>
      </w:r>
      <w:r w:rsidR="00F76912" w:rsidRPr="00A66A9D">
        <w:t>Environment</w:t>
      </w:r>
      <w:bookmarkEnd w:id="861"/>
    </w:p>
    <w:p w14:paraId="43A6BD86" w14:textId="18753BF9" w:rsidR="00A66A9D" w:rsidRDefault="004E2B53" w:rsidP="004E2B53">
      <w:pPr>
        <w:ind w:left="0"/>
      </w:pPr>
      <w:r w:rsidRPr="004E2B53">
        <w:t xml:space="preserve">This chapter highlights the key technical and infrastructure requirements necessary to support the operational and non-functional aspects of the application. </w:t>
      </w:r>
    </w:p>
    <w:p w14:paraId="74BECBC5" w14:textId="77777777" w:rsidR="00A66A9D" w:rsidRPr="00A66A9D" w:rsidRDefault="00A66A9D" w:rsidP="00A66A9D">
      <w:pPr>
        <w:pStyle w:val="Odstavecseseznamem"/>
        <w:ind w:left="2340"/>
        <w:rPr>
          <w:highlight w:val="yellow"/>
        </w:rPr>
      </w:pPr>
    </w:p>
    <w:p w14:paraId="31BF3880" w14:textId="77777777" w:rsidR="00F76912" w:rsidRPr="004E2B53" w:rsidRDefault="00F76912" w:rsidP="008B1251">
      <w:pPr>
        <w:pStyle w:val="Nadpis2"/>
      </w:pPr>
      <w:bookmarkStart w:id="862" w:name="_Toc199412743"/>
      <w:r w:rsidRPr="004E2B53">
        <w:t>Operational Model</w:t>
      </w:r>
      <w:bookmarkEnd w:id="862"/>
    </w:p>
    <w:p w14:paraId="0DFDA5D7" w14:textId="00454E78" w:rsidR="004E2B53" w:rsidRDefault="004E2B53" w:rsidP="004E2B53">
      <w:pPr>
        <w:ind w:left="0"/>
      </w:pPr>
      <w:r w:rsidRPr="00A66A9D">
        <w:t xml:space="preserve">Phoenix is </w:t>
      </w:r>
      <w:r>
        <w:t xml:space="preserve">a </w:t>
      </w:r>
      <w:r w:rsidRPr="00A66A9D">
        <w:t>Win</w:t>
      </w:r>
      <w:r w:rsidR="007E28F0">
        <w:t>dows x64</w:t>
      </w:r>
      <w:r w:rsidRPr="00A66A9D">
        <w:t xml:space="preserve"> application.</w:t>
      </w:r>
      <w:r>
        <w:t xml:space="preserve"> </w:t>
      </w:r>
    </w:p>
    <w:p w14:paraId="56CFEC17" w14:textId="0FA4347D" w:rsidR="004E2B53" w:rsidRPr="00A66A9D" w:rsidRDefault="004E2B53" w:rsidP="004E2B53">
      <w:pPr>
        <w:ind w:left="0"/>
      </w:pPr>
      <w:r w:rsidRPr="00A66A9D">
        <w:t xml:space="preserve">Following conditions must be met in order to </w:t>
      </w:r>
      <w:r w:rsidR="00F5780A">
        <w:t>run</w:t>
      </w:r>
      <w:r w:rsidRPr="00A66A9D">
        <w:t xml:space="preserve"> </w:t>
      </w:r>
      <w:r>
        <w:t>the application</w:t>
      </w:r>
      <w:r w:rsidRPr="00A66A9D">
        <w:t>:</w:t>
      </w:r>
    </w:p>
    <w:p w14:paraId="01A11709" w14:textId="77777777" w:rsidR="004E2B53" w:rsidRPr="00A66A9D" w:rsidRDefault="004E2B53" w:rsidP="004E2B53"/>
    <w:p w14:paraId="1BFD5E3B" w14:textId="3A122025" w:rsidR="004E2B53" w:rsidRPr="00A66A9D" w:rsidRDefault="004E2B53">
      <w:pPr>
        <w:pStyle w:val="Odstavecseseznamem"/>
        <w:numPr>
          <w:ilvl w:val="2"/>
          <w:numId w:val="141"/>
        </w:numPr>
        <w:ind w:left="567"/>
      </w:pPr>
      <w:r w:rsidRPr="00A66A9D">
        <w:t>Windows 10</w:t>
      </w:r>
      <w:r w:rsidR="007E28F0">
        <w:t xml:space="preserve"> / 11</w:t>
      </w:r>
      <w:r w:rsidRPr="00A66A9D">
        <w:t xml:space="preserve"> – with local administrator account</w:t>
      </w:r>
    </w:p>
    <w:p w14:paraId="6214CC7B" w14:textId="460819C6" w:rsidR="004E2B53" w:rsidRDefault="004E2B53">
      <w:pPr>
        <w:pStyle w:val="Odstavecseseznamem"/>
        <w:numPr>
          <w:ilvl w:val="2"/>
          <w:numId w:val="141"/>
        </w:numPr>
        <w:ind w:left="567"/>
      </w:pPr>
      <w:r w:rsidRPr="00A66A9D">
        <w:t>Oracle client v1</w:t>
      </w:r>
      <w:r w:rsidR="00D44B3D">
        <w:t>9</w:t>
      </w:r>
      <w:r w:rsidR="007E28F0">
        <w:t>/v21</w:t>
      </w:r>
      <w:r w:rsidRPr="00A66A9D">
        <w:t xml:space="preserve"> </w:t>
      </w:r>
      <w:r w:rsidR="007E28F0">
        <w:t>64</w:t>
      </w:r>
      <w:r w:rsidR="00D44B3D">
        <w:t>-</w:t>
      </w:r>
      <w:r w:rsidRPr="00A66A9D">
        <w:t>bit – FULL installation</w:t>
      </w:r>
      <w:r w:rsidR="007E28F0">
        <w:t xml:space="preserve"> or Instant Client</w:t>
      </w:r>
    </w:p>
    <w:p w14:paraId="78ACCA5D" w14:textId="4DC6F515" w:rsidR="006F47F9" w:rsidRDefault="006F47F9">
      <w:pPr>
        <w:pStyle w:val="Odstavecseseznamem"/>
        <w:numPr>
          <w:ilvl w:val="2"/>
          <w:numId w:val="141"/>
        </w:numPr>
        <w:ind w:left="567"/>
      </w:pPr>
      <w:r>
        <w:t xml:space="preserve">Phoenix public key installed on target </w:t>
      </w:r>
      <w:r w:rsidR="00E35FC9">
        <w:t xml:space="preserve">application </w:t>
      </w:r>
      <w:r>
        <w:t>servers for SSH</w:t>
      </w:r>
      <w:r w:rsidR="00833901">
        <w:t xml:space="preserve">/SFTP </w:t>
      </w:r>
      <w:r>
        <w:t>access (Kenan, Instant Link)</w:t>
      </w:r>
    </w:p>
    <w:p w14:paraId="388D7C1E" w14:textId="77777777" w:rsidR="00D56F06" w:rsidRPr="00257540" w:rsidRDefault="00D56F06" w:rsidP="008B1251">
      <w:pPr>
        <w:rPr>
          <w:highlight w:val="yellow"/>
        </w:rPr>
      </w:pPr>
    </w:p>
    <w:p w14:paraId="3783BC30" w14:textId="25307CD5" w:rsidR="00F5780A" w:rsidRPr="00F5780A" w:rsidRDefault="00F5780A" w:rsidP="00F5780A">
      <w:pPr>
        <w:pStyle w:val="Nadpis3"/>
      </w:pPr>
      <w:bookmarkStart w:id="863" w:name="_Toc199412744"/>
      <w:r>
        <w:t>New User Account Procedure</w:t>
      </w:r>
      <w:bookmarkEnd w:id="863"/>
    </w:p>
    <w:p w14:paraId="53D74EE2" w14:textId="5FF60C34" w:rsidR="00F5780A" w:rsidRDefault="00F5780A" w:rsidP="00F5780A">
      <w:pPr>
        <w:ind w:left="0"/>
      </w:pPr>
      <w:r>
        <w:t xml:space="preserve">A new user account will be created </w:t>
      </w:r>
      <w:r w:rsidR="009C2127">
        <w:t xml:space="preserve">by application administrator </w:t>
      </w:r>
      <w:r>
        <w:t xml:space="preserve">based on e-mail sent from </w:t>
      </w:r>
      <w:r w:rsidR="009C2127">
        <w:t xml:space="preserve">one of the </w:t>
      </w:r>
      <w:r>
        <w:t>Test Lead</w:t>
      </w:r>
      <w:r w:rsidR="009C2127">
        <w:t>s</w:t>
      </w:r>
      <w:r w:rsidR="00462E7E">
        <w:t xml:space="preserve"> or Test Managers</w:t>
      </w:r>
      <w:r>
        <w:t xml:space="preserve">, containing the following </w:t>
      </w:r>
      <w:r w:rsidR="009C2127">
        <w:t xml:space="preserve">user </w:t>
      </w:r>
      <w:r>
        <w:t>details:</w:t>
      </w:r>
    </w:p>
    <w:p w14:paraId="05FA1EF4" w14:textId="2F9A34B4" w:rsidR="00F5780A" w:rsidRDefault="00F5780A">
      <w:pPr>
        <w:pStyle w:val="Odstavecseseznamem"/>
        <w:numPr>
          <w:ilvl w:val="0"/>
          <w:numId w:val="143"/>
        </w:numPr>
        <w:ind w:left="426" w:hanging="218"/>
      </w:pPr>
      <w:r>
        <w:t>Full Name</w:t>
      </w:r>
    </w:p>
    <w:p w14:paraId="67822ADD" w14:textId="77777777" w:rsidR="00F5780A" w:rsidRDefault="00F5780A">
      <w:pPr>
        <w:pStyle w:val="Odstavecseseznamem"/>
        <w:numPr>
          <w:ilvl w:val="0"/>
          <w:numId w:val="143"/>
        </w:numPr>
        <w:ind w:left="426" w:hanging="218"/>
      </w:pPr>
      <w:r>
        <w:t>Corporate e-mail address</w:t>
      </w:r>
    </w:p>
    <w:p w14:paraId="17E57752" w14:textId="591F35CA" w:rsidR="002B0A63" w:rsidRDefault="002B0A63">
      <w:pPr>
        <w:pStyle w:val="Odstavecseseznamem"/>
        <w:numPr>
          <w:ilvl w:val="0"/>
          <w:numId w:val="143"/>
        </w:numPr>
        <w:ind w:left="426" w:hanging="218"/>
      </w:pPr>
      <w:r>
        <w:t>Domain username</w:t>
      </w:r>
    </w:p>
    <w:p w14:paraId="07B35148" w14:textId="61EE8EB4" w:rsidR="00F5780A" w:rsidRPr="00F5780A" w:rsidRDefault="00F5780A">
      <w:pPr>
        <w:pStyle w:val="Odstavecseseznamem"/>
        <w:numPr>
          <w:ilvl w:val="0"/>
          <w:numId w:val="143"/>
        </w:numPr>
        <w:ind w:left="426" w:hanging="218"/>
      </w:pPr>
      <w:r>
        <w:t xml:space="preserve">User Role </w:t>
      </w:r>
      <w:r w:rsidRPr="00F5780A">
        <w:rPr>
          <w:i/>
          <w:iCs w:val="0"/>
        </w:rPr>
        <w:t>(optional)</w:t>
      </w:r>
    </w:p>
    <w:p w14:paraId="07BE405D" w14:textId="4D7E3728" w:rsidR="00F5780A" w:rsidRDefault="005F7CDB" w:rsidP="00F5780A">
      <w:pPr>
        <w:ind w:left="0"/>
      </w:pPr>
      <w:r>
        <w:t>Please s</w:t>
      </w:r>
      <w:r w:rsidR="00F5780A" w:rsidRPr="00F5780A">
        <w:t xml:space="preserve">ee </w:t>
      </w:r>
      <w:hyperlink w:anchor="_User_Management" w:history="1">
        <w:r w:rsidR="00F5780A" w:rsidRPr="00F5780A">
          <w:rPr>
            <w:rStyle w:val="Hypertextovodkaz"/>
          </w:rPr>
          <w:t>User Management</w:t>
        </w:r>
      </w:hyperlink>
      <w:r w:rsidR="00F5780A" w:rsidRPr="00F5780A">
        <w:t xml:space="preserve"> for more details.</w:t>
      </w:r>
    </w:p>
    <w:p w14:paraId="7E16D5EA" w14:textId="458EF5E4" w:rsidR="00F338D5" w:rsidRDefault="00F338D5" w:rsidP="00F5780A">
      <w:pPr>
        <w:ind w:left="0"/>
      </w:pPr>
    </w:p>
    <w:p w14:paraId="3796FDAC" w14:textId="77777777" w:rsidR="000B646E" w:rsidRPr="00E27769" w:rsidRDefault="000B646E" w:rsidP="000B646E">
      <w:pPr>
        <w:pStyle w:val="Nadpis3"/>
      </w:pPr>
      <w:bookmarkStart w:id="864" w:name="_Toc199412745"/>
      <w:r w:rsidRPr="00E27769">
        <w:t>Client Installation Procedure</w:t>
      </w:r>
      <w:bookmarkEnd w:id="864"/>
    </w:p>
    <w:p w14:paraId="368E8EF2" w14:textId="281F7788" w:rsidR="000B646E" w:rsidRPr="000B646E" w:rsidRDefault="000B646E">
      <w:pPr>
        <w:pStyle w:val="Odstavecseseznamem"/>
        <w:numPr>
          <w:ilvl w:val="0"/>
          <w:numId w:val="142"/>
        </w:numPr>
        <w:ind w:left="567"/>
        <w:rPr>
          <w:i/>
          <w:iCs w:val="0"/>
        </w:rPr>
      </w:pPr>
      <w:r>
        <w:t>Ensure your user account is created (see above).</w:t>
      </w:r>
    </w:p>
    <w:p w14:paraId="160E9D21" w14:textId="29FDD2E2" w:rsidR="000B646E" w:rsidRPr="00A5490F" w:rsidRDefault="000B646E">
      <w:pPr>
        <w:pStyle w:val="Odstavecseseznamem"/>
        <w:numPr>
          <w:ilvl w:val="0"/>
          <w:numId w:val="142"/>
        </w:numPr>
        <w:ind w:left="567"/>
        <w:rPr>
          <w:i/>
          <w:iCs w:val="0"/>
        </w:rPr>
      </w:pPr>
      <w:r w:rsidRPr="00E27769">
        <w:t>Install compatible Oracle client</w:t>
      </w:r>
      <w:r>
        <w:t xml:space="preserve"> (currently recommended </w:t>
      </w:r>
      <w:r w:rsidR="007E28F0">
        <w:t xml:space="preserve">Oracle Instant Client </w:t>
      </w:r>
      <w:r>
        <w:t>v</w:t>
      </w:r>
      <w:r w:rsidR="007E28F0">
        <w:t>21</w:t>
      </w:r>
      <w:r>
        <w:t>).</w:t>
      </w:r>
    </w:p>
    <w:p w14:paraId="49AEABD7" w14:textId="77777777" w:rsidR="000B646E" w:rsidRDefault="000B646E">
      <w:pPr>
        <w:pStyle w:val="Odstavecseseznamem"/>
        <w:numPr>
          <w:ilvl w:val="0"/>
          <w:numId w:val="142"/>
        </w:numPr>
        <w:ind w:left="567"/>
      </w:pPr>
      <w:r w:rsidRPr="00E27769">
        <w:t>Create a local folder</w:t>
      </w:r>
      <w:r>
        <w:t xml:space="preserve"> dedicated to Phoenix</w:t>
      </w:r>
    </w:p>
    <w:p w14:paraId="405D9214" w14:textId="26336DB0" w:rsidR="00FC6F9D" w:rsidRDefault="00FC6F9D">
      <w:pPr>
        <w:pStyle w:val="Odstavecseseznamem"/>
        <w:numPr>
          <w:ilvl w:val="0"/>
          <w:numId w:val="142"/>
        </w:numPr>
        <w:ind w:left="567"/>
      </w:pPr>
      <w:r>
        <w:t xml:space="preserve">Download Phoenix setup executable from the </w:t>
      </w:r>
      <w:hyperlink w:anchor="_Update_Repository" w:history="1">
        <w:r>
          <w:rPr>
            <w:rStyle w:val="Hypertextovodkaz"/>
          </w:rPr>
          <w:t>Update Repository</w:t>
        </w:r>
      </w:hyperlink>
      <w:r>
        <w:t>.</w:t>
      </w:r>
      <w:r>
        <w:br/>
      </w:r>
      <w:r w:rsidRPr="000B646E">
        <w:t>Default address is</w:t>
      </w:r>
      <w:r>
        <w:br/>
      </w:r>
      <w:hyperlink r:id="rId449" w:history="1">
        <w:r w:rsidRPr="00FC6F9D">
          <w:rPr>
            <w:rStyle w:val="Hypertextovodkaz"/>
            <w:rFonts w:ascii="Consolas" w:hAnsi="Consolas"/>
            <w:b/>
            <w:bCs/>
          </w:rPr>
          <w:t>https://bitbucket.oskarmobil.cz/projects/TAUT/repos/phoenix-pub/raw/updater/phoenix_updater.exe</w:t>
        </w:r>
      </w:hyperlink>
    </w:p>
    <w:p w14:paraId="2B89A4D4" w14:textId="77777777" w:rsidR="000B646E" w:rsidRPr="00E27769" w:rsidRDefault="000B646E" w:rsidP="00FC6F9D">
      <w:pPr>
        <w:pStyle w:val="Odstavecseseznamem"/>
        <w:numPr>
          <w:ilvl w:val="0"/>
          <w:numId w:val="142"/>
        </w:numPr>
        <w:ind w:left="567"/>
      </w:pPr>
      <w:r>
        <w:t>Move downloaded file to the local folder created in step 2.</w:t>
      </w:r>
    </w:p>
    <w:p w14:paraId="5A852CEF" w14:textId="77777777" w:rsidR="000B646E" w:rsidRDefault="000B646E">
      <w:pPr>
        <w:pStyle w:val="Odstavecseseznamem"/>
        <w:numPr>
          <w:ilvl w:val="0"/>
          <w:numId w:val="142"/>
        </w:numPr>
        <w:ind w:left="567"/>
      </w:pPr>
      <w:r>
        <w:t xml:space="preserve">Run the executable. </w:t>
      </w:r>
    </w:p>
    <w:p w14:paraId="4219B773" w14:textId="7466320A" w:rsidR="000B646E" w:rsidRDefault="000B646E">
      <w:pPr>
        <w:pStyle w:val="Odstavecseseznamem"/>
        <w:numPr>
          <w:ilvl w:val="0"/>
          <w:numId w:val="142"/>
        </w:numPr>
        <w:ind w:left="567"/>
      </w:pPr>
      <w:r>
        <w:t>Confirm destination path if asked to do so.</w:t>
      </w:r>
    </w:p>
    <w:p w14:paraId="6F9F7C75" w14:textId="77777777" w:rsidR="000B646E" w:rsidRDefault="000B646E">
      <w:pPr>
        <w:pStyle w:val="Odstavecseseznamem"/>
        <w:numPr>
          <w:ilvl w:val="0"/>
          <w:numId w:val="142"/>
        </w:numPr>
        <w:ind w:left="567"/>
      </w:pPr>
      <w:r>
        <w:t>Phoenix will be downloaded and launched automatically.</w:t>
      </w:r>
    </w:p>
    <w:p w14:paraId="547691DC" w14:textId="77777777" w:rsidR="000B646E" w:rsidRDefault="000B646E" w:rsidP="000B646E">
      <w:pPr>
        <w:pStyle w:val="Odstavecseseznamem"/>
        <w:ind w:left="567"/>
      </w:pPr>
    </w:p>
    <w:p w14:paraId="63C67A6A" w14:textId="77777777" w:rsidR="000B646E" w:rsidRDefault="000B646E" w:rsidP="000B646E">
      <w:pPr>
        <w:pStyle w:val="Nadpis5"/>
      </w:pPr>
      <w:bookmarkStart w:id="865" w:name="_Toc199412746"/>
      <w:r>
        <w:t>Enable JMS messaging (optional)</w:t>
      </w:r>
      <w:bookmarkEnd w:id="865"/>
    </w:p>
    <w:p w14:paraId="50531803" w14:textId="77777777" w:rsidR="000B646E" w:rsidRDefault="000B646E" w:rsidP="000B646E">
      <w:pPr>
        <w:pStyle w:val="Odstavecseseznamem"/>
      </w:pPr>
    </w:p>
    <w:p w14:paraId="1ECD0D53" w14:textId="77777777" w:rsidR="000B646E" w:rsidRDefault="000B646E" w:rsidP="000B646E">
      <w:pPr>
        <w:ind w:left="0"/>
      </w:pPr>
      <w:r>
        <w:t>T</w:t>
      </w:r>
      <w:r w:rsidRPr="00E27769">
        <w:t>o enable JMS messaging</w:t>
      </w:r>
      <w:r>
        <w:t xml:space="preserve"> (so that Phoenix can send messages to Tibco),</w:t>
      </w:r>
      <w:r w:rsidRPr="00E27769">
        <w:t xml:space="preserve"> </w:t>
      </w:r>
      <w:r>
        <w:t>proceed as follows:</w:t>
      </w:r>
    </w:p>
    <w:p w14:paraId="3B84E1A6" w14:textId="1486666B" w:rsidR="000B646E" w:rsidRDefault="000B646E">
      <w:pPr>
        <w:pStyle w:val="Odstavecseseznamem"/>
        <w:numPr>
          <w:ilvl w:val="0"/>
          <w:numId w:val="190"/>
        </w:numPr>
        <w:ind w:left="720"/>
      </w:pPr>
      <w:r>
        <w:t>N</w:t>
      </w:r>
      <w:r w:rsidRPr="00E27769">
        <w:t>avigate to a repository subfolder “</w:t>
      </w:r>
      <w:r>
        <w:rPr>
          <w:rFonts w:ascii="Consolas" w:hAnsi="Consolas"/>
        </w:rPr>
        <w:t>/repository/addons</w:t>
      </w:r>
      <w:r w:rsidRPr="00E27769">
        <w:t>”</w:t>
      </w:r>
      <w:r>
        <w:t>.</w:t>
      </w:r>
    </w:p>
    <w:p w14:paraId="73D1757E" w14:textId="55232595" w:rsidR="000B646E" w:rsidRDefault="000B646E">
      <w:pPr>
        <w:pStyle w:val="Odstavecseseznamem"/>
        <w:numPr>
          <w:ilvl w:val="0"/>
          <w:numId w:val="190"/>
        </w:numPr>
        <w:ind w:left="720"/>
      </w:pPr>
      <w:r>
        <w:t xml:space="preserve">Download file </w:t>
      </w:r>
      <w:r w:rsidRPr="000B646E">
        <w:rPr>
          <w:rFonts w:ascii="Consolas" w:hAnsi="Consolas"/>
        </w:rPr>
        <w:t>tibco</w:t>
      </w:r>
      <w:r w:rsidR="008E7ABC">
        <w:rPr>
          <w:rFonts w:ascii="Consolas" w:hAnsi="Consolas"/>
        </w:rPr>
        <w:t>_x64</w:t>
      </w:r>
      <w:r w:rsidRPr="000B646E">
        <w:rPr>
          <w:rFonts w:ascii="Consolas" w:hAnsi="Consolas"/>
        </w:rPr>
        <w:t>.zip</w:t>
      </w:r>
      <w:r>
        <w:rPr>
          <w:rFonts w:ascii="Consolas" w:hAnsi="Consolas"/>
        </w:rPr>
        <w:t>.</w:t>
      </w:r>
    </w:p>
    <w:p w14:paraId="3116988A" w14:textId="507438C8" w:rsidR="000B646E" w:rsidRDefault="000B646E">
      <w:pPr>
        <w:pStyle w:val="Odstavecseseznamem"/>
        <w:numPr>
          <w:ilvl w:val="0"/>
          <w:numId w:val="190"/>
        </w:numPr>
        <w:ind w:left="720"/>
      </w:pPr>
      <w:r>
        <w:t>Unpack downloaded file into the local Phoenix folder.</w:t>
      </w:r>
    </w:p>
    <w:p w14:paraId="17CEFF65" w14:textId="77777777" w:rsidR="000B646E" w:rsidRDefault="000B646E" w:rsidP="000B646E">
      <w:pPr>
        <w:pStyle w:val="Odstavecseseznamem"/>
        <w:ind w:left="567"/>
      </w:pPr>
    </w:p>
    <w:p w14:paraId="45955AF5" w14:textId="0F84D99F" w:rsidR="000B646E" w:rsidRDefault="000B646E" w:rsidP="000B646E">
      <w:pPr>
        <w:pStyle w:val="Nadpis5"/>
      </w:pPr>
      <w:bookmarkStart w:id="866" w:name="_Toc199412747"/>
      <w:r>
        <w:t>Using Oracle instant client (optional)</w:t>
      </w:r>
      <w:bookmarkEnd w:id="866"/>
    </w:p>
    <w:p w14:paraId="2C4455D6" w14:textId="29404876" w:rsidR="000B646E" w:rsidRDefault="000B646E" w:rsidP="000B646E">
      <w:pPr>
        <w:ind w:left="0"/>
      </w:pPr>
      <w:r>
        <w:t>T</w:t>
      </w:r>
      <w:r w:rsidRPr="00E27769">
        <w:t xml:space="preserve">o </w:t>
      </w:r>
      <w:r>
        <w:t>use Oracle instant client, proceed as follows:</w:t>
      </w:r>
    </w:p>
    <w:p w14:paraId="417EEFB3" w14:textId="620DE9FE" w:rsidR="000B646E" w:rsidRDefault="000B646E">
      <w:pPr>
        <w:pStyle w:val="Odstavecseseznamem"/>
        <w:numPr>
          <w:ilvl w:val="0"/>
          <w:numId w:val="191"/>
        </w:numPr>
        <w:ind w:left="720"/>
      </w:pPr>
      <w:r>
        <w:t>Create “</w:t>
      </w:r>
      <w:r w:rsidRPr="000B646E">
        <w:rPr>
          <w:rFonts w:ascii="Consolas" w:hAnsi="Consolas"/>
        </w:rPr>
        <w:t>ora</w:t>
      </w:r>
      <w:r>
        <w:t>” subfolder in your local Phoenix folder</w:t>
      </w:r>
    </w:p>
    <w:p w14:paraId="4AD6A06C" w14:textId="26D51F56" w:rsidR="000B646E" w:rsidRDefault="000B646E">
      <w:pPr>
        <w:pStyle w:val="Odstavecseseznamem"/>
        <w:numPr>
          <w:ilvl w:val="0"/>
          <w:numId w:val="191"/>
        </w:numPr>
        <w:ind w:left="720"/>
      </w:pPr>
      <w:r>
        <w:t>N</w:t>
      </w:r>
      <w:r w:rsidRPr="00E27769">
        <w:t>avigate to a repository subfolder “</w:t>
      </w:r>
      <w:r>
        <w:rPr>
          <w:rFonts w:ascii="Consolas" w:hAnsi="Consolas"/>
        </w:rPr>
        <w:t>/repository/addons</w:t>
      </w:r>
      <w:r w:rsidRPr="00E27769">
        <w:t>”</w:t>
      </w:r>
      <w:r>
        <w:t>.</w:t>
      </w:r>
    </w:p>
    <w:p w14:paraId="521C7BE6" w14:textId="69AA0050" w:rsidR="000B646E" w:rsidRDefault="000B646E">
      <w:pPr>
        <w:pStyle w:val="Odstavecseseznamem"/>
        <w:numPr>
          <w:ilvl w:val="0"/>
          <w:numId w:val="191"/>
        </w:numPr>
        <w:ind w:left="720"/>
      </w:pPr>
      <w:r>
        <w:t xml:space="preserve">Download file </w:t>
      </w:r>
      <w:r>
        <w:rPr>
          <w:rFonts w:ascii="Consolas" w:hAnsi="Consolas"/>
        </w:rPr>
        <w:t>ora21</w:t>
      </w:r>
      <w:r w:rsidR="008E7ABC">
        <w:rPr>
          <w:rFonts w:ascii="Consolas" w:hAnsi="Consolas"/>
        </w:rPr>
        <w:t>_x64</w:t>
      </w:r>
      <w:r>
        <w:rPr>
          <w:rFonts w:ascii="Consolas" w:hAnsi="Consolas"/>
        </w:rPr>
        <w:t>.zip</w:t>
      </w:r>
      <w:r w:rsidRPr="000B646E">
        <w:t xml:space="preserve"> (Oracle 21</w:t>
      </w:r>
      <w:r>
        <w:t xml:space="preserve"> libraries</w:t>
      </w:r>
      <w:r w:rsidRPr="000B646E">
        <w:t>)</w:t>
      </w:r>
      <w:r>
        <w:rPr>
          <w:rFonts w:ascii="Consolas" w:hAnsi="Consolas"/>
        </w:rPr>
        <w:t>.</w:t>
      </w:r>
    </w:p>
    <w:p w14:paraId="4BF8F005" w14:textId="72EFB3F5" w:rsidR="000B646E" w:rsidRDefault="000B646E">
      <w:pPr>
        <w:pStyle w:val="Odstavecseseznamem"/>
        <w:numPr>
          <w:ilvl w:val="0"/>
          <w:numId w:val="191"/>
        </w:numPr>
        <w:ind w:left="720"/>
      </w:pPr>
      <w:r>
        <w:lastRenderedPageBreak/>
        <w:t>Unpack downloaded file into the subfolder created in step 1.</w:t>
      </w:r>
    </w:p>
    <w:p w14:paraId="70D7BE47" w14:textId="77777777" w:rsidR="000B646E" w:rsidRDefault="000B646E" w:rsidP="000B646E">
      <w:pPr>
        <w:pStyle w:val="Odstavecseseznamem"/>
      </w:pPr>
    </w:p>
    <w:p w14:paraId="40F2DB54" w14:textId="77777777" w:rsidR="00F5780A" w:rsidRPr="00F5780A" w:rsidRDefault="00F5780A" w:rsidP="00F5780A">
      <w:pPr>
        <w:pStyle w:val="Nadpis3"/>
      </w:pPr>
      <w:bookmarkStart w:id="867" w:name="_Toc199412748"/>
      <w:r w:rsidRPr="00F5780A">
        <w:t>Client Runtime Requirements</w:t>
      </w:r>
      <w:bookmarkEnd w:id="867"/>
    </w:p>
    <w:p w14:paraId="6C03D464" w14:textId="38A36C4D" w:rsidR="00F5780A" w:rsidRPr="00A66A9D" w:rsidRDefault="00F5780A" w:rsidP="00F5780A">
      <w:pPr>
        <w:ind w:left="0"/>
      </w:pPr>
      <w:r w:rsidRPr="00A66A9D">
        <w:t>Following conditions must be met</w:t>
      </w:r>
      <w:r>
        <w:t>:</w:t>
      </w:r>
    </w:p>
    <w:p w14:paraId="6A7A4A89" w14:textId="1E4C533F" w:rsidR="00F5780A" w:rsidRDefault="00F5780A">
      <w:pPr>
        <w:pStyle w:val="Odstavecseseznamem"/>
        <w:numPr>
          <w:ilvl w:val="2"/>
          <w:numId w:val="141"/>
        </w:numPr>
        <w:ind w:left="567"/>
      </w:pPr>
      <w:r w:rsidRPr="00A66A9D">
        <w:t>Access to internal Vodafone network</w:t>
      </w:r>
      <w:r>
        <w:t xml:space="preserve"> (test environment subnets)</w:t>
      </w:r>
    </w:p>
    <w:p w14:paraId="453B9AEF" w14:textId="16FFECE1" w:rsidR="006F47F9" w:rsidRDefault="006F47F9">
      <w:pPr>
        <w:pStyle w:val="Odstavecseseznamem"/>
        <w:numPr>
          <w:ilvl w:val="2"/>
          <w:numId w:val="141"/>
        </w:numPr>
        <w:ind w:left="567"/>
      </w:pPr>
      <w:r>
        <w:t xml:space="preserve">Access to application </w:t>
      </w:r>
      <w:r w:rsidR="000B646E">
        <w:t xml:space="preserve">web </w:t>
      </w:r>
      <w:r>
        <w:t>repository (for Phoenix Updater)</w:t>
      </w:r>
    </w:p>
    <w:p w14:paraId="708A6B2B" w14:textId="5701A040" w:rsidR="00F5780A" w:rsidRDefault="00F5780A" w:rsidP="00F5780A">
      <w:pPr>
        <w:rPr>
          <w:highlight w:val="yellow"/>
        </w:rPr>
      </w:pPr>
    </w:p>
    <w:p w14:paraId="746DA698" w14:textId="7136BAAE" w:rsidR="006F47F9" w:rsidRPr="006F47F9" w:rsidRDefault="006F47F9" w:rsidP="006F47F9">
      <w:pPr>
        <w:ind w:left="0"/>
      </w:pPr>
      <w:r>
        <w:t>The a</w:t>
      </w:r>
      <w:r w:rsidRPr="006F47F9">
        <w:t>pplication will not initialize if started outside of Vodafone internal network.</w:t>
      </w:r>
    </w:p>
    <w:p w14:paraId="32EF333E" w14:textId="77777777" w:rsidR="006F47F9" w:rsidRDefault="006F47F9" w:rsidP="006F47F9">
      <w:pPr>
        <w:ind w:left="0"/>
        <w:rPr>
          <w:highlight w:val="yellow"/>
        </w:rPr>
      </w:pPr>
    </w:p>
    <w:p w14:paraId="0E0C2A24" w14:textId="27447251" w:rsidR="00173E64" w:rsidRPr="00BC2477" w:rsidRDefault="00BC2477" w:rsidP="00173E64">
      <w:pPr>
        <w:pStyle w:val="Nadpis3"/>
        <w:ind w:left="992" w:hanging="992"/>
      </w:pPr>
      <w:bookmarkStart w:id="868" w:name="_Toc199412749"/>
      <w:r>
        <w:t xml:space="preserve">Application </w:t>
      </w:r>
      <w:r w:rsidR="00173E64" w:rsidRPr="00BC2477">
        <w:t>Configuration</w:t>
      </w:r>
      <w:bookmarkEnd w:id="868"/>
    </w:p>
    <w:p w14:paraId="0CE59577" w14:textId="77777777" w:rsidR="005F7CDB" w:rsidRDefault="00BC2477" w:rsidP="00BC2477">
      <w:pPr>
        <w:ind w:left="0"/>
      </w:pPr>
      <w:r w:rsidRPr="00BC2477">
        <w:t xml:space="preserve">Main part of the application configuration is stored in table </w:t>
      </w:r>
      <w:r w:rsidRPr="00BC2477">
        <w:rPr>
          <w:rFonts w:ascii="Consolas" w:hAnsi="Consolas"/>
        </w:rPr>
        <w:t>RMSTOOL_CONFIG</w:t>
      </w:r>
      <w:r w:rsidRPr="00BC2477">
        <w:t xml:space="preserve"> </w:t>
      </w:r>
      <w:r>
        <w:t xml:space="preserve">in the application schema </w:t>
      </w:r>
      <w:r w:rsidRPr="00BC2477">
        <w:rPr>
          <w:rFonts w:ascii="Consolas" w:hAnsi="Consolas"/>
        </w:rPr>
        <w:t>RMSTOOL_OWN</w:t>
      </w:r>
      <w:r>
        <w:t xml:space="preserve">. Configuration entries are </w:t>
      </w:r>
      <w:r w:rsidRPr="00BC2477">
        <w:t>structured to general, environment-dependent, or system-related sections.</w:t>
      </w:r>
      <w:r>
        <w:t xml:space="preserve"> </w:t>
      </w:r>
      <w:r w:rsidRPr="00BC2477">
        <w:t>During normal operation, there is no need to modify the configuration.</w:t>
      </w:r>
      <w:r w:rsidR="005F7CDB">
        <w:t xml:space="preserve"> </w:t>
      </w:r>
    </w:p>
    <w:p w14:paraId="1DF0728A" w14:textId="549E429A" w:rsidR="00BC2477" w:rsidRPr="005F7CDB" w:rsidRDefault="005F7CDB" w:rsidP="00BC2477">
      <w:pPr>
        <w:ind w:left="0"/>
        <w:rPr>
          <w:b/>
          <w:bCs/>
        </w:rPr>
      </w:pPr>
      <w:r w:rsidRPr="005F7CDB">
        <w:rPr>
          <w:b/>
          <w:bCs/>
        </w:rPr>
        <w:t xml:space="preserve">The configuration is to be accessed only by </w:t>
      </w:r>
      <w:r>
        <w:rPr>
          <w:b/>
          <w:bCs/>
        </w:rPr>
        <w:t xml:space="preserve">the </w:t>
      </w:r>
      <w:r w:rsidRPr="005F7CDB">
        <w:rPr>
          <w:b/>
          <w:bCs/>
        </w:rPr>
        <w:t>application administrators.</w:t>
      </w:r>
    </w:p>
    <w:p w14:paraId="12DAB6E0" w14:textId="77777777" w:rsidR="00BC2477" w:rsidRPr="00BC2477" w:rsidRDefault="00BC2477" w:rsidP="00BC2477">
      <w:pPr>
        <w:ind w:left="0"/>
      </w:pPr>
    </w:p>
    <w:p w14:paraId="3C0D95C7" w14:textId="1F46CB62" w:rsidR="00BC2477" w:rsidRPr="00BC2477" w:rsidRDefault="00BC2477" w:rsidP="00BC2477">
      <w:pPr>
        <w:ind w:left="0"/>
      </w:pPr>
      <w:r w:rsidRPr="00BC2477">
        <w:t xml:space="preserve">Please see </w:t>
      </w:r>
      <w:hyperlink w:anchor="_Detailed_Configuration" w:history="1">
        <w:r w:rsidR="000B79D5">
          <w:rPr>
            <w:rStyle w:val="Hypertextovodkaz"/>
          </w:rPr>
          <w:t>Configuration</w:t>
        </w:r>
      </w:hyperlink>
      <w:r w:rsidRPr="00BC2477">
        <w:t xml:space="preserve"> for more details.</w:t>
      </w:r>
    </w:p>
    <w:p w14:paraId="1C6DE4DB" w14:textId="60A558AC" w:rsidR="000306E5" w:rsidRDefault="000306E5" w:rsidP="008B1251">
      <w:pPr>
        <w:rPr>
          <w:highlight w:val="yellow"/>
        </w:rPr>
      </w:pPr>
    </w:p>
    <w:p w14:paraId="0F6B44CD" w14:textId="77777777" w:rsidR="00173E64" w:rsidRPr="00822B74" w:rsidRDefault="00173E64" w:rsidP="00BC2477">
      <w:pPr>
        <w:ind w:left="0"/>
        <w:rPr>
          <w:highlight w:val="yellow"/>
        </w:rPr>
      </w:pPr>
    </w:p>
    <w:p w14:paraId="6DE917DA" w14:textId="566BDCC3" w:rsidR="00632F28" w:rsidRPr="0084421E" w:rsidRDefault="0084421E" w:rsidP="008B1251">
      <w:pPr>
        <w:pStyle w:val="Nadpis2"/>
      </w:pPr>
      <w:bookmarkStart w:id="869" w:name="_Runtime_Repository"/>
      <w:bookmarkStart w:id="870" w:name="_Update_Repository"/>
      <w:bookmarkStart w:id="871" w:name="_Toc199412750"/>
      <w:bookmarkEnd w:id="869"/>
      <w:bookmarkEnd w:id="870"/>
      <w:r w:rsidRPr="0084421E">
        <w:t>Update</w:t>
      </w:r>
      <w:r w:rsidR="00632F28" w:rsidRPr="0084421E">
        <w:t xml:space="preserve"> Repository</w:t>
      </w:r>
      <w:bookmarkEnd w:id="871"/>
    </w:p>
    <w:p w14:paraId="4CCB01A9" w14:textId="60461B32" w:rsidR="00E235BC" w:rsidRDefault="00F338D5" w:rsidP="0084421E">
      <w:pPr>
        <w:ind w:left="0"/>
      </w:pPr>
      <w:r>
        <w:t xml:space="preserve">Phoenix </w:t>
      </w:r>
      <w:r w:rsidR="0084421E" w:rsidRPr="0084421E">
        <w:t xml:space="preserve">Update Repository is </w:t>
      </w:r>
      <w:r w:rsidR="00FC6F9D">
        <w:t xml:space="preserve">located in public BitBucket repository maintained by the application development, </w:t>
      </w:r>
      <w:r w:rsidR="00950016">
        <w:t xml:space="preserve">accessible </w:t>
      </w:r>
      <w:r w:rsidR="00FC6F9D">
        <w:t xml:space="preserve">from </w:t>
      </w:r>
      <w:r w:rsidR="00E235BC">
        <w:t xml:space="preserve">within Vodafone </w:t>
      </w:r>
      <w:r>
        <w:t>network</w:t>
      </w:r>
      <w:r w:rsidR="00FC6F9D">
        <w:t>,</w:t>
      </w:r>
      <w:r>
        <w:t xml:space="preserve"> </w:t>
      </w:r>
      <w:r w:rsidR="00E235BC">
        <w:t>with subfolders configured as follows:</w:t>
      </w:r>
    </w:p>
    <w:p w14:paraId="0F5813BA" w14:textId="77777777" w:rsidR="00E235BC" w:rsidRDefault="00E235BC" w:rsidP="0084421E">
      <w:pPr>
        <w:ind w:left="0"/>
      </w:pPr>
    </w:p>
    <w:tbl>
      <w:tblPr>
        <w:tblStyle w:val="Mkatabulky"/>
        <w:tblW w:w="9498" w:type="dxa"/>
        <w:tblInd w:w="-5" w:type="dxa"/>
        <w:tblLook w:val="04A0" w:firstRow="1" w:lastRow="0" w:firstColumn="1" w:lastColumn="0" w:noHBand="0" w:noVBand="1"/>
      </w:tblPr>
      <w:tblGrid>
        <w:gridCol w:w="2127"/>
        <w:gridCol w:w="7371"/>
      </w:tblGrid>
      <w:tr w:rsidR="00E235BC" w:rsidRPr="00CA2B2C" w14:paraId="126F9A61" w14:textId="77777777" w:rsidTr="00E235BC">
        <w:trPr>
          <w:trHeight w:val="701"/>
        </w:trPr>
        <w:tc>
          <w:tcPr>
            <w:tcW w:w="2127" w:type="dxa"/>
            <w:shd w:val="clear" w:color="auto" w:fill="D9D9D9" w:themeFill="background1" w:themeFillShade="D9"/>
          </w:tcPr>
          <w:p w14:paraId="1039B65E" w14:textId="48AECADD" w:rsidR="00E235BC" w:rsidRDefault="00E235BC" w:rsidP="006C67EA">
            <w:pPr>
              <w:ind w:left="0"/>
              <w:rPr>
                <w:b/>
                <w:bCs/>
              </w:rPr>
            </w:pPr>
            <w:r>
              <w:rPr>
                <w:b/>
                <w:bCs/>
              </w:rPr>
              <w:t>Update Repository</w:t>
            </w:r>
          </w:p>
          <w:p w14:paraId="07E5B7C5" w14:textId="7CF6750A" w:rsidR="00E235BC" w:rsidRPr="00CA2B2C" w:rsidRDefault="00E235BC" w:rsidP="006C67EA">
            <w:pPr>
              <w:ind w:left="0"/>
              <w:rPr>
                <w:b/>
                <w:bCs/>
              </w:rPr>
            </w:pPr>
            <w:r>
              <w:rPr>
                <w:b/>
                <w:bCs/>
              </w:rPr>
              <w:t>Subfolder</w:t>
            </w:r>
          </w:p>
        </w:tc>
        <w:tc>
          <w:tcPr>
            <w:tcW w:w="7371" w:type="dxa"/>
            <w:shd w:val="clear" w:color="auto" w:fill="D9D9D9" w:themeFill="background1" w:themeFillShade="D9"/>
          </w:tcPr>
          <w:p w14:paraId="12C7B4CB" w14:textId="77777777" w:rsidR="00E235BC" w:rsidRPr="00CA2B2C" w:rsidRDefault="00E235BC" w:rsidP="006C67EA">
            <w:pPr>
              <w:ind w:left="0"/>
              <w:rPr>
                <w:b/>
                <w:bCs/>
              </w:rPr>
            </w:pPr>
            <w:r>
              <w:rPr>
                <w:b/>
                <w:bCs/>
              </w:rPr>
              <w:t>Description</w:t>
            </w:r>
          </w:p>
        </w:tc>
      </w:tr>
      <w:tr w:rsidR="00950016" w:rsidRPr="006364E8" w14:paraId="069BF7DF" w14:textId="77777777" w:rsidTr="00E235BC">
        <w:trPr>
          <w:trHeight w:val="219"/>
        </w:trPr>
        <w:tc>
          <w:tcPr>
            <w:tcW w:w="2127" w:type="dxa"/>
          </w:tcPr>
          <w:p w14:paraId="3BE831A3" w14:textId="52C48543" w:rsidR="00950016" w:rsidRDefault="00FC6F9D" w:rsidP="00950016">
            <w:pPr>
              <w:ind w:left="0"/>
              <w:rPr>
                <w:rFonts w:ascii="Consolas" w:hAnsi="Consolas"/>
              </w:rPr>
            </w:pPr>
            <w:r>
              <w:rPr>
                <w:rFonts w:ascii="Consolas" w:hAnsi="Consolas"/>
              </w:rPr>
              <w:t>d</w:t>
            </w:r>
            <w:r w:rsidR="00950016">
              <w:rPr>
                <w:rFonts w:ascii="Consolas" w:hAnsi="Consolas"/>
              </w:rPr>
              <w:t>ocumentation</w:t>
            </w:r>
          </w:p>
        </w:tc>
        <w:tc>
          <w:tcPr>
            <w:tcW w:w="7371" w:type="dxa"/>
          </w:tcPr>
          <w:p w14:paraId="55C52151" w14:textId="3315CD3A" w:rsidR="00950016" w:rsidRDefault="00FC6F9D" w:rsidP="00950016">
            <w:pPr>
              <w:ind w:left="0"/>
            </w:pPr>
            <w:r>
              <w:t xml:space="preserve">Contains </w:t>
            </w:r>
            <w:r w:rsidR="00950016">
              <w:t>system documentation</w:t>
            </w:r>
            <w:r w:rsidR="00950016" w:rsidRPr="0084421E">
              <w:t xml:space="preserve">. </w:t>
            </w:r>
            <w:r w:rsidR="00950016">
              <w:br/>
            </w:r>
          </w:p>
        </w:tc>
      </w:tr>
      <w:tr w:rsidR="00950016" w:rsidRPr="006364E8" w14:paraId="66EE5440" w14:textId="77777777" w:rsidTr="00E235BC">
        <w:trPr>
          <w:trHeight w:val="219"/>
        </w:trPr>
        <w:tc>
          <w:tcPr>
            <w:tcW w:w="2127" w:type="dxa"/>
          </w:tcPr>
          <w:p w14:paraId="5E822B6A" w14:textId="24B46327" w:rsidR="00950016" w:rsidRPr="00C57E89" w:rsidRDefault="00FC6F9D" w:rsidP="00950016">
            <w:pPr>
              <w:ind w:left="0"/>
              <w:rPr>
                <w:rFonts w:ascii="Consolas" w:hAnsi="Consolas"/>
              </w:rPr>
            </w:pPr>
            <w:r>
              <w:rPr>
                <w:rFonts w:ascii="Consolas" w:hAnsi="Consolas"/>
              </w:rPr>
              <w:t>r</w:t>
            </w:r>
            <w:r w:rsidR="00950016">
              <w:rPr>
                <w:rFonts w:ascii="Consolas" w:hAnsi="Consolas"/>
              </w:rPr>
              <w:t>epository</w:t>
            </w:r>
          </w:p>
        </w:tc>
        <w:tc>
          <w:tcPr>
            <w:tcW w:w="7371" w:type="dxa"/>
          </w:tcPr>
          <w:p w14:paraId="7F7B957C" w14:textId="579A46A2" w:rsidR="00251B51" w:rsidRDefault="00FC6F9D" w:rsidP="00950016">
            <w:pPr>
              <w:ind w:left="0"/>
            </w:pPr>
            <w:r>
              <w:t xml:space="preserve">Contains core </w:t>
            </w:r>
            <w:r w:rsidR="00950016" w:rsidRPr="0084421E">
              <w:t>application</w:t>
            </w:r>
            <w:r w:rsidR="00950016">
              <w:t xml:space="preserve"> files</w:t>
            </w:r>
            <w:r>
              <w:t xml:space="preserve"> downloaded </w:t>
            </w:r>
            <w:r w:rsidRPr="0084421E">
              <w:t>by Phoenix Updater</w:t>
            </w:r>
            <w:r>
              <w:t xml:space="preserve"> during</w:t>
            </w:r>
            <w:r w:rsidR="00950016" w:rsidRPr="0084421E">
              <w:t xml:space="preserve"> automatic application updates.</w:t>
            </w:r>
            <w:r>
              <w:t xml:space="preserve"> </w:t>
            </w:r>
            <w:r w:rsidR="003B3859">
              <w:br/>
            </w:r>
            <w:r w:rsidR="003B3859">
              <w:br/>
            </w:r>
            <w:r>
              <w:t>Also cont</w:t>
            </w:r>
            <w:r w:rsidR="003B3859">
              <w:t xml:space="preserve">ains </w:t>
            </w:r>
            <w:r w:rsidR="003B3859" w:rsidRPr="003B3859">
              <w:rPr>
                <w:rFonts w:ascii="Consolas" w:hAnsi="Consolas"/>
              </w:rPr>
              <w:t>a</w:t>
            </w:r>
            <w:r w:rsidR="00950016" w:rsidRPr="003B3859">
              <w:rPr>
                <w:rFonts w:ascii="Consolas" w:hAnsi="Consolas"/>
              </w:rPr>
              <w:t>ddons</w:t>
            </w:r>
            <w:r w:rsidR="00950016">
              <w:t xml:space="preserve"> subfolder </w:t>
            </w:r>
            <w:r w:rsidR="003B3859">
              <w:t>with</w:t>
            </w:r>
            <w:r w:rsidR="00950016">
              <w:t xml:space="preserve"> </w:t>
            </w:r>
            <w:r w:rsidR="00251B51">
              <w:t xml:space="preserve">following </w:t>
            </w:r>
            <w:r w:rsidR="00950016">
              <w:t>optional add-on</w:t>
            </w:r>
            <w:r w:rsidR="00251B51">
              <w:t xml:space="preserve"> archives:</w:t>
            </w:r>
          </w:p>
          <w:p w14:paraId="5E7C9695" w14:textId="1FEB5B04" w:rsidR="00251B51" w:rsidRDefault="008D2CB4">
            <w:pPr>
              <w:pStyle w:val="Odstavecseseznamem"/>
              <w:numPr>
                <w:ilvl w:val="2"/>
                <w:numId w:val="100"/>
              </w:numPr>
              <w:ind w:left="319" w:hanging="218"/>
            </w:pPr>
            <w:r>
              <w:rPr>
                <w:sz w:val="18"/>
                <w:szCs w:val="18"/>
              </w:rPr>
              <w:t>ORA</w:t>
            </w:r>
            <w:r w:rsidR="00251B51" w:rsidRPr="008D2CB4">
              <w:rPr>
                <w:sz w:val="18"/>
                <w:szCs w:val="18"/>
              </w:rPr>
              <w:t>19.</w:t>
            </w:r>
            <w:r>
              <w:rPr>
                <w:sz w:val="18"/>
                <w:szCs w:val="18"/>
              </w:rPr>
              <w:t>ZIP</w:t>
            </w:r>
            <w:r w:rsidR="00251B51">
              <w:t xml:space="preserve"> - </w:t>
            </w:r>
            <w:r w:rsidR="00950016">
              <w:t xml:space="preserve">Oracle </w:t>
            </w:r>
            <w:r w:rsidR="00251B51">
              <w:t>v19 n</w:t>
            </w:r>
            <w:r w:rsidR="00950016">
              <w:t>etwork client binaries</w:t>
            </w:r>
          </w:p>
          <w:p w14:paraId="294C4AAE" w14:textId="461E3D95" w:rsidR="00251B51" w:rsidRDefault="008D2CB4">
            <w:pPr>
              <w:pStyle w:val="Odstavecseseznamem"/>
              <w:numPr>
                <w:ilvl w:val="2"/>
                <w:numId w:val="100"/>
              </w:numPr>
              <w:ind w:left="319" w:hanging="218"/>
            </w:pPr>
            <w:r>
              <w:rPr>
                <w:sz w:val="18"/>
                <w:szCs w:val="18"/>
              </w:rPr>
              <w:t>ORA</w:t>
            </w:r>
            <w:r w:rsidR="00251B51" w:rsidRPr="008D2CB4">
              <w:rPr>
                <w:sz w:val="18"/>
                <w:szCs w:val="18"/>
              </w:rPr>
              <w:t>21.</w:t>
            </w:r>
            <w:r>
              <w:rPr>
                <w:sz w:val="18"/>
                <w:szCs w:val="18"/>
              </w:rPr>
              <w:t>ZIP</w:t>
            </w:r>
            <w:r w:rsidR="00251B51">
              <w:t xml:space="preserve"> - Oracle v</w:t>
            </w:r>
            <w:r w:rsidR="00FC6F9D">
              <w:t>21</w:t>
            </w:r>
            <w:r w:rsidR="00251B51">
              <w:t xml:space="preserve"> network client binaries</w:t>
            </w:r>
          </w:p>
          <w:p w14:paraId="22DFCE2B" w14:textId="6B886EDC" w:rsidR="00950016" w:rsidRDefault="008D2CB4">
            <w:pPr>
              <w:pStyle w:val="Odstavecseseznamem"/>
              <w:numPr>
                <w:ilvl w:val="2"/>
                <w:numId w:val="100"/>
              </w:numPr>
              <w:ind w:left="319" w:hanging="218"/>
            </w:pPr>
            <w:r>
              <w:rPr>
                <w:sz w:val="18"/>
                <w:szCs w:val="18"/>
              </w:rPr>
              <w:t>TIBCO.ZIP</w:t>
            </w:r>
            <w:r w:rsidR="00251B51">
              <w:t xml:space="preserve"> - </w:t>
            </w:r>
            <w:r w:rsidR="00950016">
              <w:t>additional files to support Tibco JMS connectivity</w:t>
            </w:r>
          </w:p>
          <w:p w14:paraId="02FF014A" w14:textId="1126F29D" w:rsidR="00251B51" w:rsidRDefault="003B3859" w:rsidP="00251B51">
            <w:pPr>
              <w:ind w:left="0"/>
            </w:pPr>
            <w:r>
              <w:br/>
            </w:r>
            <w:r w:rsidR="00251B51">
              <w:t xml:space="preserve">Instructions on how to deploy the addons are present in </w:t>
            </w:r>
            <w:r w:rsidR="00251B51" w:rsidRPr="00251B51">
              <w:rPr>
                <w:rFonts w:ascii="Consolas" w:hAnsi="Consolas"/>
              </w:rPr>
              <w:t>!readme.txt</w:t>
            </w:r>
            <w:r w:rsidR="00251B51">
              <w:t xml:space="preserve"> file in the parent folder.</w:t>
            </w:r>
          </w:p>
          <w:p w14:paraId="1FF7225F" w14:textId="721B7837" w:rsidR="00950016" w:rsidRPr="006364E8" w:rsidRDefault="00950016" w:rsidP="00950016">
            <w:pPr>
              <w:ind w:left="0"/>
            </w:pPr>
          </w:p>
        </w:tc>
      </w:tr>
      <w:tr w:rsidR="00FC6F9D" w:rsidRPr="006364E8" w14:paraId="02EB56A2" w14:textId="77777777" w:rsidTr="00E235BC">
        <w:trPr>
          <w:trHeight w:val="219"/>
        </w:trPr>
        <w:tc>
          <w:tcPr>
            <w:tcW w:w="2127" w:type="dxa"/>
          </w:tcPr>
          <w:p w14:paraId="77F9CDF9" w14:textId="11A0B30D" w:rsidR="00FC6F9D" w:rsidRDefault="00FC6F9D" w:rsidP="00950016">
            <w:pPr>
              <w:ind w:left="0"/>
              <w:rPr>
                <w:rFonts w:ascii="Consolas" w:hAnsi="Consolas"/>
              </w:rPr>
            </w:pPr>
            <w:r>
              <w:rPr>
                <w:rFonts w:ascii="Consolas" w:hAnsi="Consolas"/>
              </w:rPr>
              <w:t>setup</w:t>
            </w:r>
          </w:p>
        </w:tc>
        <w:tc>
          <w:tcPr>
            <w:tcW w:w="7371" w:type="dxa"/>
          </w:tcPr>
          <w:p w14:paraId="455FAFE2" w14:textId="4DBFCA38" w:rsidR="00FC6F9D" w:rsidRDefault="00FC6F9D" w:rsidP="00950016">
            <w:pPr>
              <w:ind w:left="0"/>
            </w:pPr>
            <w:r>
              <w:t>Contains Win64 installation package executable (incl. Oracle client) – to be used for new full installation.</w:t>
            </w:r>
            <w:r>
              <w:br/>
            </w:r>
          </w:p>
        </w:tc>
      </w:tr>
      <w:tr w:rsidR="00950016" w14:paraId="1E004153" w14:textId="77777777" w:rsidTr="00E235BC">
        <w:trPr>
          <w:trHeight w:val="219"/>
        </w:trPr>
        <w:tc>
          <w:tcPr>
            <w:tcW w:w="2127" w:type="dxa"/>
          </w:tcPr>
          <w:p w14:paraId="60230EDD" w14:textId="244A301B" w:rsidR="00950016" w:rsidRPr="00C57E89" w:rsidRDefault="00FC6F9D" w:rsidP="00950016">
            <w:pPr>
              <w:ind w:left="0"/>
              <w:rPr>
                <w:rFonts w:ascii="Consolas" w:hAnsi="Consolas"/>
              </w:rPr>
            </w:pPr>
            <w:r>
              <w:rPr>
                <w:rFonts w:ascii="Consolas" w:hAnsi="Consolas"/>
              </w:rPr>
              <w:t>u</w:t>
            </w:r>
            <w:r w:rsidR="00950016">
              <w:rPr>
                <w:rFonts w:ascii="Consolas" w:hAnsi="Consolas"/>
              </w:rPr>
              <w:t>pdater</w:t>
            </w:r>
          </w:p>
        </w:tc>
        <w:tc>
          <w:tcPr>
            <w:tcW w:w="7371" w:type="dxa"/>
          </w:tcPr>
          <w:p w14:paraId="1D2B8C5E" w14:textId="6F81451E" w:rsidR="00950016" w:rsidRPr="00E235BC" w:rsidRDefault="00FC6F9D" w:rsidP="00950016">
            <w:pPr>
              <w:ind w:left="0"/>
              <w:rPr>
                <w:sz w:val="18"/>
                <w:szCs w:val="18"/>
              </w:rPr>
            </w:pPr>
            <w:r>
              <w:t xml:space="preserve">Contains </w:t>
            </w:r>
            <w:r w:rsidR="00950016">
              <w:t>Phoenix Updater files</w:t>
            </w:r>
            <w:r>
              <w:t>.</w:t>
            </w:r>
            <w:r>
              <w:br/>
            </w:r>
            <w:r>
              <w:rPr>
                <w:sz w:val="18"/>
                <w:szCs w:val="18"/>
              </w:rPr>
              <w:t xml:space="preserve">- </w:t>
            </w:r>
            <w:r w:rsidR="00950016" w:rsidRPr="00E235BC">
              <w:rPr>
                <w:sz w:val="18"/>
                <w:szCs w:val="18"/>
              </w:rPr>
              <w:t>PHOENIX_UPDATER.EXE</w:t>
            </w:r>
            <w:r w:rsidR="00950016">
              <w:rPr>
                <w:sz w:val="18"/>
                <w:szCs w:val="18"/>
              </w:rPr>
              <w:t xml:space="preserve"> (executable)</w:t>
            </w:r>
          </w:p>
          <w:p w14:paraId="4B3A1054" w14:textId="7F405800" w:rsidR="00950016" w:rsidRDefault="00FC6F9D" w:rsidP="00950016">
            <w:pPr>
              <w:ind w:left="0"/>
              <w:rPr>
                <w:sz w:val="18"/>
                <w:szCs w:val="18"/>
              </w:rPr>
            </w:pPr>
            <w:r>
              <w:rPr>
                <w:sz w:val="18"/>
                <w:szCs w:val="18"/>
              </w:rPr>
              <w:t xml:space="preserve">- </w:t>
            </w:r>
            <w:r w:rsidR="00950016" w:rsidRPr="00E235BC">
              <w:rPr>
                <w:sz w:val="18"/>
                <w:szCs w:val="18"/>
              </w:rPr>
              <w:t>PHOENIX_UPDATER.INI</w:t>
            </w:r>
            <w:r w:rsidR="00950016">
              <w:rPr>
                <w:sz w:val="18"/>
                <w:szCs w:val="18"/>
              </w:rPr>
              <w:t xml:space="preserve"> (configuration)</w:t>
            </w:r>
            <w:r w:rsidR="00950016">
              <w:rPr>
                <w:sz w:val="18"/>
                <w:szCs w:val="18"/>
              </w:rPr>
              <w:br/>
            </w:r>
          </w:p>
          <w:p w14:paraId="3BFE188A" w14:textId="4B81FFA4" w:rsidR="00950660" w:rsidRPr="00E235BC" w:rsidRDefault="00950660" w:rsidP="00950016">
            <w:pPr>
              <w:ind w:left="0"/>
              <w:rPr>
                <w:sz w:val="18"/>
                <w:szCs w:val="18"/>
              </w:rPr>
            </w:pPr>
            <w:r>
              <w:rPr>
                <w:sz w:val="18"/>
                <w:szCs w:val="18"/>
              </w:rPr>
              <w:t xml:space="preserve">URL of this folder must be configured in </w:t>
            </w:r>
            <w:r w:rsidRPr="00950660">
              <w:rPr>
                <w:rFonts w:ascii="Consolas" w:hAnsi="Consolas"/>
                <w:sz w:val="18"/>
                <w:szCs w:val="18"/>
              </w:rPr>
              <w:t>GENERAL.UPDATER_URL</w:t>
            </w:r>
            <w:r>
              <w:rPr>
                <w:sz w:val="18"/>
                <w:szCs w:val="18"/>
              </w:rPr>
              <w:t xml:space="preserve"> configuration parameter, so that Phoenix knows where the Updater is located and can download it when needed.</w:t>
            </w:r>
            <w:r>
              <w:rPr>
                <w:sz w:val="18"/>
                <w:szCs w:val="18"/>
              </w:rPr>
              <w:br/>
            </w:r>
          </w:p>
        </w:tc>
      </w:tr>
    </w:tbl>
    <w:p w14:paraId="3F69DD69" w14:textId="4CF9A2F9" w:rsidR="00E235BC" w:rsidRDefault="00E235BC" w:rsidP="00E235BC">
      <w:pPr>
        <w:ind w:left="0"/>
      </w:pPr>
    </w:p>
    <w:p w14:paraId="520A59D6" w14:textId="629F41C8" w:rsidR="00950016" w:rsidRPr="00FC6F9D" w:rsidRDefault="00E235BC" w:rsidP="00E235BC">
      <w:pPr>
        <w:ind w:left="0"/>
        <w:rPr>
          <w:rFonts w:ascii="Consolas" w:hAnsi="Consolas"/>
          <w:b/>
          <w:bCs/>
          <w:color w:val="0000FF"/>
          <w:u w:val="single"/>
        </w:rPr>
      </w:pPr>
      <w:r w:rsidRPr="0084421E">
        <w:t xml:space="preserve">Currently, the </w:t>
      </w:r>
      <w:r>
        <w:t>U</w:t>
      </w:r>
      <w:r w:rsidRPr="0084421E">
        <w:t xml:space="preserve">pdate </w:t>
      </w:r>
      <w:r>
        <w:t>R</w:t>
      </w:r>
      <w:r w:rsidRPr="0084421E">
        <w:t>epository is located at</w:t>
      </w:r>
      <w:r w:rsidR="00FC6F9D">
        <w:t xml:space="preserve"> </w:t>
      </w:r>
      <w:hyperlink r:id="rId450" w:history="1">
        <w:r w:rsidR="00FC6F9D" w:rsidRPr="00FC6F9D">
          <w:rPr>
            <w:rStyle w:val="Hypertextovodkaz"/>
            <w:rFonts w:ascii="Consolas" w:hAnsi="Consolas"/>
            <w:b/>
            <w:bCs/>
          </w:rPr>
          <w:t>https://bitbucket.oskarmobil.cz/projects/TAUT/repos/phoenix-pub/browse</w:t>
        </w:r>
      </w:hyperlink>
      <w:r w:rsidR="00950016">
        <w:rPr>
          <w:rFonts w:ascii="Consolas" w:hAnsi="Consolas"/>
          <w:b/>
          <w:bCs/>
        </w:rPr>
        <w:t>.</w:t>
      </w:r>
    </w:p>
    <w:p w14:paraId="1401A2BC" w14:textId="77777777" w:rsidR="00E235BC" w:rsidRDefault="00E235BC" w:rsidP="00E235BC">
      <w:pPr>
        <w:ind w:left="0"/>
      </w:pPr>
    </w:p>
    <w:p w14:paraId="34531B84" w14:textId="7E49FEF5" w:rsidR="00E235BC" w:rsidRDefault="00F338D5" w:rsidP="008D2CB4">
      <w:pPr>
        <w:ind w:left="0"/>
      </w:pPr>
      <w:r>
        <w:t xml:space="preserve">Update Repository must </w:t>
      </w:r>
      <w:r w:rsidR="008D2CB4">
        <w:t xml:space="preserve">be accessible from workstations where Phoenix is to be </w:t>
      </w:r>
      <w:r w:rsidR="00950660">
        <w:t>used</w:t>
      </w:r>
      <w:r w:rsidR="008D2CB4">
        <w:t>.</w:t>
      </w:r>
    </w:p>
    <w:p w14:paraId="6B6E25FB" w14:textId="77777777" w:rsidR="00632F28" w:rsidRPr="00822B74" w:rsidRDefault="00632F28" w:rsidP="00F338D5">
      <w:pPr>
        <w:ind w:left="0"/>
        <w:rPr>
          <w:highlight w:val="yellow"/>
        </w:rPr>
      </w:pPr>
    </w:p>
    <w:p w14:paraId="0471EE0C" w14:textId="108A041C" w:rsidR="00632F28" w:rsidRPr="00CD4A1B" w:rsidRDefault="00632F28" w:rsidP="008B1251">
      <w:pPr>
        <w:pStyle w:val="Nadpis2"/>
      </w:pPr>
      <w:bookmarkStart w:id="872" w:name="_Toc199412751"/>
      <w:r w:rsidRPr="00CD4A1B">
        <w:t>Source Repository</w:t>
      </w:r>
      <w:bookmarkEnd w:id="872"/>
    </w:p>
    <w:p w14:paraId="48444889" w14:textId="2766F9D6" w:rsidR="00CD4A1B" w:rsidRPr="00CD4A1B" w:rsidRDefault="00CD4A1B" w:rsidP="0084421E">
      <w:pPr>
        <w:ind w:left="0"/>
      </w:pPr>
      <w:r w:rsidRPr="00CD4A1B">
        <w:t>There’s currently no dedicated source repository.</w:t>
      </w:r>
    </w:p>
    <w:p w14:paraId="36272A4A" w14:textId="178E3738" w:rsidR="00420E89" w:rsidRDefault="00420E89" w:rsidP="008B1251"/>
    <w:p w14:paraId="57117863" w14:textId="1F8B252B" w:rsidR="00580E51" w:rsidRDefault="00E84B70" w:rsidP="008B1251">
      <w:pPr>
        <w:pStyle w:val="Nadpis2"/>
      </w:pPr>
      <w:bookmarkStart w:id="873" w:name="_Update_Deployment"/>
      <w:bookmarkStart w:id="874" w:name="_Toc199412752"/>
      <w:bookmarkEnd w:id="873"/>
      <w:r>
        <w:t>Release</w:t>
      </w:r>
      <w:r w:rsidR="00580E51">
        <w:t xml:space="preserve"> Deployment</w:t>
      </w:r>
      <w:bookmarkEnd w:id="874"/>
    </w:p>
    <w:p w14:paraId="0DD83CC8" w14:textId="31D5422F" w:rsidR="004B4C76" w:rsidRPr="0056621A" w:rsidRDefault="004B4C76" w:rsidP="00EA1302">
      <w:pPr>
        <w:ind w:left="0"/>
      </w:pPr>
      <w:r w:rsidRPr="0056621A">
        <w:t xml:space="preserve">Following steps need to be performed to correctly distribute </w:t>
      </w:r>
      <w:r w:rsidR="009067D2" w:rsidRPr="0056621A">
        <w:t xml:space="preserve">new release </w:t>
      </w:r>
      <w:r w:rsidRPr="0056621A">
        <w:t>of the application to its users:</w:t>
      </w:r>
    </w:p>
    <w:p w14:paraId="15222E0E" w14:textId="77777777" w:rsidR="004B4C76" w:rsidRPr="0056621A" w:rsidRDefault="004B4C76" w:rsidP="00EA1302">
      <w:pPr>
        <w:ind w:left="0"/>
      </w:pPr>
    </w:p>
    <w:p w14:paraId="6448C293" w14:textId="502BBE7F" w:rsidR="00EA1302" w:rsidRPr="0056621A" w:rsidRDefault="003341C8" w:rsidP="009A68CF">
      <w:pPr>
        <w:pStyle w:val="Odstavecseseznamem"/>
        <w:numPr>
          <w:ilvl w:val="0"/>
          <w:numId w:val="20"/>
        </w:numPr>
        <w:ind w:left="426"/>
      </w:pPr>
      <w:r>
        <w:t>Copy</w:t>
      </w:r>
      <w:r w:rsidR="00A84789" w:rsidRPr="0056621A">
        <w:t xml:space="preserve"> </w:t>
      </w:r>
      <w:r w:rsidR="009067D2" w:rsidRPr="0056621A">
        <w:t xml:space="preserve">new </w:t>
      </w:r>
      <w:r w:rsidR="00030019" w:rsidRPr="0056621A">
        <w:t xml:space="preserve">application </w:t>
      </w:r>
      <w:r w:rsidR="000A7852" w:rsidRPr="0056621A">
        <w:t xml:space="preserve">release </w:t>
      </w:r>
      <w:r w:rsidR="004B4C76" w:rsidRPr="0056621A">
        <w:t>build into preconfigured application repository</w:t>
      </w:r>
    </w:p>
    <w:p w14:paraId="3C6E2CBB" w14:textId="7AC82DE6" w:rsidR="00A52C21" w:rsidRPr="0056621A" w:rsidRDefault="00A84789" w:rsidP="009A68CF">
      <w:pPr>
        <w:pStyle w:val="Odstavecseseznamem"/>
        <w:numPr>
          <w:ilvl w:val="0"/>
          <w:numId w:val="20"/>
        </w:numPr>
        <w:ind w:left="426"/>
      </w:pPr>
      <w:r w:rsidRPr="0056621A">
        <w:t>R</w:t>
      </w:r>
      <w:r w:rsidR="00131479" w:rsidRPr="0056621A">
        <w:t>un local copy of the newest build</w:t>
      </w:r>
      <w:r w:rsidR="00A52C21" w:rsidRPr="0056621A">
        <w:t xml:space="preserve"> </w:t>
      </w:r>
      <w:r w:rsidRPr="0056621A">
        <w:t xml:space="preserve">as admin user </w:t>
      </w:r>
      <w:r w:rsidR="00A52C21" w:rsidRPr="0056621A">
        <w:t xml:space="preserve">(session type is set as </w:t>
      </w:r>
      <w:r w:rsidR="00A52C21" w:rsidRPr="00882EA6">
        <w:rPr>
          <w:rFonts w:ascii="Consolas" w:hAnsi="Consolas"/>
        </w:rPr>
        <w:t>PRIVATE</w:t>
      </w:r>
      <w:r w:rsidR="00A52C21" w:rsidRPr="0056621A">
        <w:t xml:space="preserve"> in </w:t>
      </w:r>
      <w:r w:rsidR="00A52C21" w:rsidRPr="00882EA6">
        <w:rPr>
          <w:rFonts w:ascii="Consolas" w:hAnsi="Consolas"/>
        </w:rPr>
        <w:t>RMSTOOL_SESSION</w:t>
      </w:r>
      <w:r w:rsidR="00A52C21" w:rsidRPr="0056621A">
        <w:t>)</w:t>
      </w:r>
    </w:p>
    <w:p w14:paraId="06453069" w14:textId="592026AF" w:rsidR="00030019" w:rsidRPr="0056621A" w:rsidRDefault="002533E2" w:rsidP="009A68CF">
      <w:pPr>
        <w:pStyle w:val="Odstavecseseznamem"/>
        <w:numPr>
          <w:ilvl w:val="0"/>
          <w:numId w:val="20"/>
        </w:numPr>
        <w:ind w:left="426"/>
      </w:pPr>
      <w:r>
        <w:t xml:space="preserve">Press </w:t>
      </w:r>
      <w:r>
        <w:rPr>
          <w:b/>
          <w:bCs/>
          <w:noProof/>
          <w:sz w:val="18"/>
          <w:szCs w:val="18"/>
        </w:rPr>
        <w:drawing>
          <wp:inline distT="0" distB="0" distL="0" distR="0" wp14:anchorId="76687642" wp14:editId="0A66FA6F">
            <wp:extent cx="151765" cy="151765"/>
            <wp:effectExtent l="0" t="0" r="635" b="635"/>
            <wp:docPr id="492" name="Obrázek 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Obrázek 448"/>
                    <pic:cNvPicPr/>
                  </pic:nvPicPr>
                  <pic:blipFill>
                    <a:blip r:embed="rId451">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t xml:space="preserve"> </w:t>
      </w:r>
      <w:r w:rsidR="00131479" w:rsidRPr="002533E2">
        <w:rPr>
          <w:b/>
          <w:bCs/>
          <w:sz w:val="18"/>
          <w:szCs w:val="18"/>
        </w:rPr>
        <w:t>Announce Update</w:t>
      </w:r>
      <w:r w:rsidR="00131479" w:rsidRPr="0056621A">
        <w:t xml:space="preserve"> button in the upper-left corner of the main form. </w:t>
      </w:r>
      <w:r w:rsidR="003C214A" w:rsidRPr="0056621A">
        <w:br/>
      </w:r>
      <w:r w:rsidR="00131479" w:rsidRPr="0056621A">
        <w:t xml:space="preserve">A similar </w:t>
      </w:r>
      <w:r w:rsidR="00E67BC8">
        <w:t>dialog</w:t>
      </w:r>
      <w:r w:rsidR="00131479" w:rsidRPr="0056621A">
        <w:t xml:space="preserve"> is displayed</w:t>
      </w:r>
      <w:r w:rsidR="00473C03" w:rsidRPr="0056621A">
        <w:t>:</w:t>
      </w:r>
    </w:p>
    <w:p w14:paraId="7E2069E2" w14:textId="555575A0" w:rsidR="00131479" w:rsidRPr="0056621A" w:rsidRDefault="00131479" w:rsidP="00131479"/>
    <w:p w14:paraId="4A8E57D0" w14:textId="51CB947D" w:rsidR="00131479" w:rsidRDefault="00131479" w:rsidP="00131479"/>
    <w:p w14:paraId="0A0C55A8" w14:textId="36C24866" w:rsidR="00131479" w:rsidRPr="00473C03" w:rsidRDefault="00D05BA5" w:rsidP="00131479">
      <w:pPr>
        <w:jc w:val="center"/>
        <w:rPr>
          <w:i/>
          <w:iCs w:val="0"/>
        </w:rPr>
      </w:pPr>
      <w:r>
        <w:rPr>
          <w:noProof/>
        </w:rPr>
        <w:drawing>
          <wp:inline distT="0" distB="0" distL="0" distR="0" wp14:anchorId="56604F17" wp14:editId="47C6FD9F">
            <wp:extent cx="4781550" cy="2085975"/>
            <wp:effectExtent l="0" t="0" r="0" b="9525"/>
            <wp:docPr id="87" name="Obrázek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2"/>
                    <a:stretch>
                      <a:fillRect/>
                    </a:stretch>
                  </pic:blipFill>
                  <pic:spPr>
                    <a:xfrm>
                      <a:off x="0" y="0"/>
                      <a:ext cx="4781550" cy="2085975"/>
                    </a:xfrm>
                    <a:prstGeom prst="rect">
                      <a:avLst/>
                    </a:prstGeom>
                  </pic:spPr>
                </pic:pic>
              </a:graphicData>
            </a:graphic>
          </wp:inline>
        </w:drawing>
      </w:r>
      <w:r w:rsidR="00473C03">
        <w:br/>
      </w:r>
      <w:r w:rsidR="00473C03">
        <w:rPr>
          <w:i/>
          <w:iCs w:val="0"/>
        </w:rPr>
        <w:t>Announce u</w:t>
      </w:r>
      <w:r w:rsidR="00473C03" w:rsidRPr="00473C03">
        <w:rPr>
          <w:i/>
          <w:iCs w:val="0"/>
        </w:rPr>
        <w:t>pdate confirmation</w:t>
      </w:r>
      <w:r w:rsidR="00473C03">
        <w:rPr>
          <w:i/>
          <w:iCs w:val="0"/>
        </w:rPr>
        <w:t xml:space="preserve"> dialog</w:t>
      </w:r>
    </w:p>
    <w:p w14:paraId="0BA288C7" w14:textId="03C7814D" w:rsidR="00891280" w:rsidRDefault="00891280" w:rsidP="00891280"/>
    <w:p w14:paraId="17BFA215" w14:textId="17276A8F" w:rsidR="004D091B" w:rsidRDefault="00131479" w:rsidP="009A68CF">
      <w:pPr>
        <w:pStyle w:val="Odstavecseseznamem"/>
        <w:numPr>
          <w:ilvl w:val="0"/>
          <w:numId w:val="20"/>
        </w:numPr>
        <w:ind w:left="426"/>
      </w:pPr>
      <w:r>
        <w:t>After clicking on OK</w:t>
      </w:r>
      <w:r w:rsidR="004D091B">
        <w:t>:</w:t>
      </w:r>
    </w:p>
    <w:p w14:paraId="17B81342" w14:textId="0212AF51" w:rsidR="00891280" w:rsidRDefault="0083378D" w:rsidP="009A68CF">
      <w:pPr>
        <w:pStyle w:val="Odstavecseseznamem"/>
        <w:numPr>
          <w:ilvl w:val="1"/>
          <w:numId w:val="20"/>
        </w:numPr>
        <w:ind w:left="851"/>
      </w:pPr>
      <w:r>
        <w:t>V</w:t>
      </w:r>
      <w:r w:rsidR="00131479">
        <w:t>ersion of the currently running</w:t>
      </w:r>
      <w:r w:rsidR="009D6589">
        <w:t xml:space="preserve"> </w:t>
      </w:r>
      <w:r w:rsidR="00131479">
        <w:t>client</w:t>
      </w:r>
      <w:r w:rsidR="008F7232">
        <w:t xml:space="preserve"> is stored to the database</w:t>
      </w:r>
      <w:r w:rsidR="000A1D9D">
        <w:t>.</w:t>
      </w:r>
      <w:r w:rsidR="008F7232">
        <w:t xml:space="preserve"> </w:t>
      </w:r>
    </w:p>
    <w:p w14:paraId="195AA5A7" w14:textId="71983740" w:rsidR="0083378D" w:rsidRDefault="0083378D" w:rsidP="009A68CF">
      <w:pPr>
        <w:pStyle w:val="Odstavecseseznamem"/>
        <w:numPr>
          <w:ilvl w:val="1"/>
          <w:numId w:val="20"/>
        </w:numPr>
        <w:ind w:left="851"/>
      </w:pPr>
      <w:r>
        <w:t xml:space="preserve">Other clients </w:t>
      </w:r>
      <w:r w:rsidR="00147464">
        <w:t xml:space="preserve">running during update announcement </w:t>
      </w:r>
      <w:r w:rsidR="00947897">
        <w:t>receive “</w:t>
      </w:r>
      <w:r w:rsidR="00947897" w:rsidRPr="003B3A6B">
        <w:rPr>
          <w:rFonts w:ascii="Consolas" w:hAnsi="Consolas"/>
        </w:rPr>
        <w:t>VERSIO</w:t>
      </w:r>
      <w:r w:rsidR="003B3A6B">
        <w:rPr>
          <w:rFonts w:ascii="Consolas" w:hAnsi="Consolas"/>
        </w:rPr>
        <w:t>N_CHG</w:t>
      </w:r>
      <w:r w:rsidR="00947897">
        <w:t xml:space="preserve">” notification </w:t>
      </w:r>
      <w:r>
        <w:t xml:space="preserve">via Oracle </w:t>
      </w:r>
      <w:r w:rsidR="00947897">
        <w:t>DBMS Event Alerter</w:t>
      </w:r>
      <w:r w:rsidR="00AE5FA2">
        <w:t>,</w:t>
      </w:r>
      <w:r w:rsidR="00947897">
        <w:t xml:space="preserve"> and Info Dock is displayed </w:t>
      </w:r>
      <w:r w:rsidR="00AE5FA2">
        <w:t xml:space="preserve">in them </w:t>
      </w:r>
      <w:r w:rsidR="00947897">
        <w:t xml:space="preserve">with information about available client update. </w:t>
      </w:r>
    </w:p>
    <w:p w14:paraId="6D819312" w14:textId="129A1A5C" w:rsidR="00476601" w:rsidRDefault="00147464" w:rsidP="009A68CF">
      <w:pPr>
        <w:pStyle w:val="Odstavecseseznamem"/>
        <w:numPr>
          <w:ilvl w:val="1"/>
          <w:numId w:val="20"/>
        </w:numPr>
        <w:ind w:left="851"/>
      </w:pPr>
      <w:r>
        <w:t>Other c</w:t>
      </w:r>
      <w:r w:rsidR="00476601">
        <w:t xml:space="preserve">lients </w:t>
      </w:r>
      <w:r>
        <w:t xml:space="preserve">launched after update announcement </w:t>
      </w:r>
      <w:r w:rsidR="00CA23E7">
        <w:t>check their version during startup process and</w:t>
      </w:r>
      <w:r w:rsidR="00933534">
        <w:t xml:space="preserve"> if it’s lower than the version previously stored in the database, they will</w:t>
      </w:r>
      <w:r w:rsidR="00CA23E7">
        <w:t xml:space="preserve"> </w:t>
      </w:r>
      <w:r w:rsidR="001F5708">
        <w:t>update themselves automatically by launching the application updater.</w:t>
      </w:r>
    </w:p>
    <w:p w14:paraId="5F79BBA2" w14:textId="55C2197C" w:rsidR="006759D6" w:rsidRDefault="005A6AC8" w:rsidP="009A68CF">
      <w:pPr>
        <w:pStyle w:val="Odstavecseseznamem"/>
        <w:numPr>
          <w:ilvl w:val="1"/>
          <w:numId w:val="20"/>
        </w:numPr>
        <w:ind w:left="851"/>
      </w:pPr>
      <w:r>
        <w:t>S</w:t>
      </w:r>
      <w:r w:rsidR="006759D6">
        <w:t xml:space="preserve">ession </w:t>
      </w:r>
      <w:r w:rsidR="005079D2">
        <w:t xml:space="preserve">type previously flagged as </w:t>
      </w:r>
      <w:r w:rsidR="005079D2" w:rsidRPr="003B3A6B">
        <w:rPr>
          <w:rFonts w:ascii="Consolas" w:hAnsi="Consolas"/>
        </w:rPr>
        <w:t xml:space="preserve">PRIVATE </w:t>
      </w:r>
      <w:r w:rsidR="006759D6">
        <w:t xml:space="preserve">is </w:t>
      </w:r>
      <w:r w:rsidR="005079D2">
        <w:t>updated</w:t>
      </w:r>
      <w:r w:rsidR="006759D6">
        <w:t xml:space="preserve"> to </w:t>
      </w:r>
      <w:r w:rsidR="006759D6" w:rsidRPr="003B3A6B">
        <w:rPr>
          <w:rFonts w:ascii="Consolas" w:hAnsi="Consolas"/>
        </w:rPr>
        <w:t>RELEASE</w:t>
      </w:r>
      <w:r w:rsidR="005079D2">
        <w:t>.</w:t>
      </w:r>
    </w:p>
    <w:p w14:paraId="5C2029B0" w14:textId="66451C04" w:rsidR="006759D6" w:rsidRDefault="006759D6" w:rsidP="009A68CF">
      <w:pPr>
        <w:pStyle w:val="Odstavecseseznamem"/>
        <w:numPr>
          <w:ilvl w:val="1"/>
          <w:numId w:val="20"/>
        </w:numPr>
        <w:ind w:left="851"/>
      </w:pPr>
      <w:r>
        <w:t>Announce Update button is hidden</w:t>
      </w:r>
      <w:r w:rsidR="005079D2">
        <w:t>.</w:t>
      </w:r>
    </w:p>
    <w:p w14:paraId="574BA30C" w14:textId="69921C59" w:rsidR="00891280" w:rsidRPr="00FF745F" w:rsidRDefault="00891280" w:rsidP="00891280">
      <w:pPr>
        <w:ind w:left="0"/>
        <w:jc w:val="center"/>
        <w:rPr>
          <w:lang w:val="cs-CZ"/>
        </w:rPr>
      </w:pPr>
    </w:p>
    <w:p w14:paraId="3BB4E2F8" w14:textId="26C5B102" w:rsidR="00580E51" w:rsidRDefault="004E3B6A" w:rsidP="0056621A">
      <w:pPr>
        <w:ind w:left="0"/>
      </w:pPr>
      <w:r w:rsidRPr="004E3B6A">
        <w:rPr>
          <w:b/>
          <w:bCs/>
        </w:rPr>
        <w:t>NOTE</w:t>
      </w:r>
      <w:r>
        <w:t>: Ensure that the new build is present in the update repository path before announcing the update to users. If</w:t>
      </w:r>
      <w:r w:rsidR="009014F7">
        <w:t xml:space="preserve"> the update is not found in the repository, newly launched clients will fail to start.</w:t>
      </w:r>
    </w:p>
    <w:p w14:paraId="092450CD" w14:textId="513C8F5B" w:rsidR="004F07B8" w:rsidRDefault="004F07B8" w:rsidP="0056621A">
      <w:pPr>
        <w:ind w:left="0"/>
      </w:pPr>
    </w:p>
    <w:p w14:paraId="02FE4E0B" w14:textId="77777777" w:rsidR="00580E51" w:rsidRPr="00580E51" w:rsidRDefault="00580E51" w:rsidP="008B1251"/>
    <w:p w14:paraId="45E92D1F" w14:textId="6517A493" w:rsidR="00420E89" w:rsidRPr="00CF7A58" w:rsidRDefault="00880EA6" w:rsidP="008B1251">
      <w:pPr>
        <w:pStyle w:val="Nadpis2"/>
      </w:pPr>
      <w:bookmarkStart w:id="875" w:name="_Phoenix_Updater"/>
      <w:bookmarkStart w:id="876" w:name="_Toc199412753"/>
      <w:bookmarkEnd w:id="875"/>
      <w:r w:rsidRPr="00CF7A58">
        <w:t xml:space="preserve">Phoenix </w:t>
      </w:r>
      <w:r w:rsidR="00420E89" w:rsidRPr="00CF7A58">
        <w:t>Updater</w:t>
      </w:r>
      <w:bookmarkEnd w:id="876"/>
      <w:r w:rsidR="00420E89" w:rsidRPr="00CF7A58">
        <w:t xml:space="preserve"> </w:t>
      </w:r>
    </w:p>
    <w:p w14:paraId="4EB8026C" w14:textId="596100F3" w:rsidR="00172DE4" w:rsidRDefault="009C2127" w:rsidP="009C2127">
      <w:pPr>
        <w:ind w:left="0"/>
      </w:pPr>
      <w:r w:rsidRPr="00CF7A58">
        <w:t>Phoenix Updater is a standalone executable</w:t>
      </w:r>
      <w:r w:rsidR="00466C5E">
        <w:t xml:space="preserve"> (</w:t>
      </w:r>
      <w:r w:rsidR="00466C5E" w:rsidRPr="00CF7A58">
        <w:rPr>
          <w:sz w:val="18"/>
          <w:szCs w:val="18"/>
        </w:rPr>
        <w:t>PHOENIX_UPDATER.EXE</w:t>
      </w:r>
      <w:r w:rsidR="00466C5E">
        <w:t>)</w:t>
      </w:r>
      <w:r w:rsidRPr="00CF7A58">
        <w:t xml:space="preserve"> </w:t>
      </w:r>
      <w:r w:rsidR="00FB72DA">
        <w:t>used</w:t>
      </w:r>
      <w:r w:rsidR="00950660">
        <w:t xml:space="preserve"> by Phoenix</w:t>
      </w:r>
      <w:r w:rsidR="00FB72DA">
        <w:t xml:space="preserve"> to download</w:t>
      </w:r>
      <w:r w:rsidR="00944680" w:rsidRPr="00CF7A58">
        <w:t xml:space="preserve"> </w:t>
      </w:r>
      <w:r w:rsidR="00FB72DA">
        <w:t xml:space="preserve">and update </w:t>
      </w:r>
      <w:r w:rsidR="000433EB" w:rsidRPr="00CF7A58">
        <w:t>application files</w:t>
      </w:r>
      <w:r w:rsidR="00944680" w:rsidRPr="00CF7A58">
        <w:t>. It</w:t>
      </w:r>
      <w:r w:rsidR="008840D4" w:rsidRPr="00CF7A58">
        <w:t xml:space="preserve"> is </w:t>
      </w:r>
      <w:r w:rsidR="00BB73C5">
        <w:t xml:space="preserve">automatically </w:t>
      </w:r>
      <w:r w:rsidR="00FB72DA">
        <w:t xml:space="preserve">downloaded </w:t>
      </w:r>
      <w:r w:rsidR="00950660">
        <w:t xml:space="preserve">from the update repository </w:t>
      </w:r>
      <w:r w:rsidR="00FB72DA">
        <w:t>and run</w:t>
      </w:r>
      <w:r w:rsidR="008840D4" w:rsidRPr="00CF7A58">
        <w:t xml:space="preserve"> during Phoenix initialization </w:t>
      </w:r>
      <w:r w:rsidR="003F2A67">
        <w:t>if</w:t>
      </w:r>
      <w:r w:rsidR="008840D4" w:rsidRPr="00CF7A58">
        <w:t xml:space="preserve"> there is </w:t>
      </w:r>
      <w:r w:rsidR="00BB73C5">
        <w:t xml:space="preserve">a </w:t>
      </w:r>
      <w:r w:rsidR="008840D4" w:rsidRPr="00CF7A58">
        <w:t>newer application version available</w:t>
      </w:r>
      <w:r w:rsidR="00950660">
        <w:t xml:space="preserve"> for download</w:t>
      </w:r>
      <w:r w:rsidR="008840D4" w:rsidRPr="00CF7A58">
        <w:t xml:space="preserve">. </w:t>
      </w:r>
    </w:p>
    <w:p w14:paraId="796E5D24" w14:textId="7132F33A" w:rsidR="000B646E" w:rsidRDefault="000B646E" w:rsidP="009C2127">
      <w:pPr>
        <w:ind w:left="0"/>
      </w:pPr>
    </w:p>
    <w:p w14:paraId="4AA9E8E9" w14:textId="34FD5229" w:rsidR="000B646E" w:rsidRDefault="000B646E" w:rsidP="009C2127">
      <w:pPr>
        <w:ind w:left="0"/>
      </w:pPr>
      <w:r>
        <w:t>The executable can also be used to download files from the repository during first Phoenix installation.</w:t>
      </w:r>
    </w:p>
    <w:p w14:paraId="3D711DFE" w14:textId="77777777" w:rsidR="000B646E" w:rsidRDefault="000B646E" w:rsidP="009C2127">
      <w:pPr>
        <w:ind w:left="0"/>
      </w:pPr>
    </w:p>
    <w:p w14:paraId="2508A0C8" w14:textId="0F7DC1A3" w:rsidR="006711D4" w:rsidRDefault="006711D4" w:rsidP="009C2127">
      <w:pPr>
        <w:ind w:left="0"/>
      </w:pPr>
      <w:r w:rsidRPr="00CF7A58">
        <w:t>Following is the application update</w:t>
      </w:r>
      <w:r w:rsidR="00950660">
        <w:t xml:space="preserve"> process</w:t>
      </w:r>
      <w:r w:rsidR="003341C8">
        <w:t xml:space="preserve"> that is started when</w:t>
      </w:r>
      <w:r w:rsidRPr="00CF7A58">
        <w:t>:</w:t>
      </w:r>
    </w:p>
    <w:p w14:paraId="42EC2D3B" w14:textId="77777777" w:rsidR="003341C8" w:rsidRPr="00CF7A58" w:rsidRDefault="003341C8">
      <w:pPr>
        <w:pStyle w:val="Odstavecseseznamem"/>
        <w:numPr>
          <w:ilvl w:val="0"/>
          <w:numId w:val="183"/>
        </w:numPr>
      </w:pPr>
      <w:r>
        <w:t>A new application version is discovered during application startup</w:t>
      </w:r>
    </w:p>
    <w:p w14:paraId="667A4123" w14:textId="7861D5E3" w:rsidR="003341C8" w:rsidRDefault="003341C8">
      <w:pPr>
        <w:pStyle w:val="Odstavecseseznamem"/>
        <w:numPr>
          <w:ilvl w:val="0"/>
          <w:numId w:val="183"/>
        </w:numPr>
      </w:pPr>
      <w:r>
        <w:t xml:space="preserve">User clicks on Info Dock panel announcing availability of new application version </w:t>
      </w:r>
    </w:p>
    <w:p w14:paraId="018BA1CE" w14:textId="660AF717" w:rsidR="000433EB" w:rsidRDefault="000433EB" w:rsidP="009C2127">
      <w:pPr>
        <w:ind w:left="0"/>
      </w:pPr>
    </w:p>
    <w:p w14:paraId="4DB61B20" w14:textId="54080380" w:rsidR="00841879" w:rsidRPr="003F2A67" w:rsidRDefault="00841879" w:rsidP="009C2127">
      <w:pPr>
        <w:ind w:left="0"/>
        <w:rPr>
          <w:u w:val="single"/>
        </w:rPr>
      </w:pPr>
      <w:r w:rsidRPr="003F2A67">
        <w:rPr>
          <w:u w:val="single"/>
        </w:rPr>
        <w:t>Phoenix</w:t>
      </w:r>
      <w:r w:rsidR="003F2A67">
        <w:rPr>
          <w:u w:val="single"/>
        </w:rPr>
        <w:t>:</w:t>
      </w:r>
    </w:p>
    <w:p w14:paraId="70763691" w14:textId="527B3AB0" w:rsidR="000F1197" w:rsidRDefault="000F1197">
      <w:pPr>
        <w:pStyle w:val="Odstavecseseznamem"/>
        <w:numPr>
          <w:ilvl w:val="0"/>
          <w:numId w:val="144"/>
        </w:numPr>
      </w:pPr>
      <w:r>
        <w:t>Get updater URL from configuration database (</w:t>
      </w:r>
      <w:r w:rsidR="009903F2">
        <w:rPr>
          <w:rFonts w:ascii="Consolas" w:hAnsi="Consolas"/>
          <w:bCs/>
        </w:rPr>
        <w:t>GENERAL.UPDATER_URL</w:t>
      </w:r>
      <w:r>
        <w:t>)</w:t>
      </w:r>
    </w:p>
    <w:p w14:paraId="3161175C" w14:textId="77777777" w:rsidR="00950016" w:rsidRDefault="00841879">
      <w:pPr>
        <w:pStyle w:val="Odstavecseseznamem"/>
        <w:numPr>
          <w:ilvl w:val="0"/>
          <w:numId w:val="144"/>
        </w:numPr>
      </w:pPr>
      <w:r>
        <w:t xml:space="preserve">Download updater executable from </w:t>
      </w:r>
      <w:r w:rsidR="00950016">
        <w:t xml:space="preserve">the </w:t>
      </w:r>
      <w:r>
        <w:t>repository to local Phoenix folder</w:t>
      </w:r>
    </w:p>
    <w:p w14:paraId="26605FC9" w14:textId="7EE0D21A" w:rsidR="00841879" w:rsidRDefault="00950016">
      <w:pPr>
        <w:pStyle w:val="Odstavecseseznamem"/>
        <w:numPr>
          <w:ilvl w:val="0"/>
          <w:numId w:val="144"/>
        </w:numPr>
      </w:pPr>
      <w:r>
        <w:t xml:space="preserve">Start </w:t>
      </w:r>
      <w:r w:rsidRPr="00950016">
        <w:rPr>
          <w:b/>
          <w:bCs/>
        </w:rPr>
        <w:t>Phoenix Updater</w:t>
      </w:r>
      <w:r>
        <w:t xml:space="preserve"> executable</w:t>
      </w:r>
      <w:r>
        <w:br/>
      </w:r>
    </w:p>
    <w:p w14:paraId="55C079A1" w14:textId="1ACED196" w:rsidR="00841879" w:rsidRPr="003F2A67" w:rsidRDefault="00841879" w:rsidP="00841879">
      <w:pPr>
        <w:ind w:left="0"/>
        <w:rPr>
          <w:u w:val="single"/>
        </w:rPr>
      </w:pPr>
      <w:r w:rsidRPr="003F2A67">
        <w:rPr>
          <w:u w:val="single"/>
        </w:rPr>
        <w:t>Phoenix Updater</w:t>
      </w:r>
      <w:r w:rsidR="003F2A67">
        <w:rPr>
          <w:u w:val="single"/>
        </w:rPr>
        <w:t>:</w:t>
      </w:r>
    </w:p>
    <w:p w14:paraId="302F5F3D" w14:textId="067425EA" w:rsidR="00B341B0" w:rsidRPr="00CF7A58" w:rsidRDefault="00841879">
      <w:pPr>
        <w:pStyle w:val="Odstavecseseznamem"/>
        <w:numPr>
          <w:ilvl w:val="0"/>
          <w:numId w:val="144"/>
        </w:numPr>
      </w:pPr>
      <w:r>
        <w:t xml:space="preserve">Download </w:t>
      </w:r>
      <w:r w:rsidR="00B341B0" w:rsidRPr="00CF7A58">
        <w:t xml:space="preserve">configuration file </w:t>
      </w:r>
      <w:r w:rsidR="00B341B0" w:rsidRPr="00CF7A58">
        <w:rPr>
          <w:sz w:val="18"/>
          <w:szCs w:val="18"/>
        </w:rPr>
        <w:t>PHOENIX_UPDATER.INI</w:t>
      </w:r>
      <w:r w:rsidR="00B341B0" w:rsidRPr="00CF7A58">
        <w:t xml:space="preserve"> </w:t>
      </w:r>
      <w:r w:rsidR="00950016">
        <w:t xml:space="preserve">from the repository. </w:t>
      </w:r>
      <w:r>
        <w:t xml:space="preserve">The </w:t>
      </w:r>
      <w:r w:rsidR="00950016">
        <w:t xml:space="preserve">plain text </w:t>
      </w:r>
      <w:r>
        <w:t>file contains list of filenames to be processed.</w:t>
      </w:r>
    </w:p>
    <w:p w14:paraId="310E2532" w14:textId="7D7F53E1" w:rsidR="0031563B" w:rsidRDefault="00C20AAB">
      <w:pPr>
        <w:pStyle w:val="Odstavecseseznamem"/>
        <w:numPr>
          <w:ilvl w:val="0"/>
          <w:numId w:val="144"/>
        </w:numPr>
      </w:pPr>
      <w:r>
        <w:t>Check if there are currently running instances of</w:t>
      </w:r>
      <w:r w:rsidR="0031563B" w:rsidRPr="00CF7A58">
        <w:t xml:space="preserve"> </w:t>
      </w:r>
      <w:r w:rsidR="0031563B" w:rsidRPr="00CF7A58">
        <w:rPr>
          <w:b/>
          <w:bCs/>
        </w:rPr>
        <w:t>Phoenix</w:t>
      </w:r>
      <w:r w:rsidR="0031563B" w:rsidRPr="00CF7A58">
        <w:t xml:space="preserve"> and </w:t>
      </w:r>
      <w:r w:rsidR="0031563B" w:rsidRPr="00CF7A58">
        <w:rPr>
          <w:b/>
          <w:bCs/>
        </w:rPr>
        <w:t>Outage Notifier</w:t>
      </w:r>
      <w:r w:rsidR="00197BDC">
        <w:rPr>
          <w:b/>
          <w:bCs/>
        </w:rPr>
        <w:t xml:space="preserve"> </w:t>
      </w:r>
      <w:r w:rsidR="00FD5079" w:rsidRPr="00FD5079">
        <w:t>applications</w:t>
      </w:r>
      <w:r w:rsidR="00197BDC">
        <w:rPr>
          <w:b/>
          <w:bCs/>
        </w:rPr>
        <w:br/>
      </w:r>
      <w:r w:rsidR="00197BDC" w:rsidRPr="00197BDC">
        <w:t>(</w:t>
      </w:r>
      <w:r w:rsidR="00466C5E">
        <w:t xml:space="preserve">to avoid </w:t>
      </w:r>
      <w:r w:rsidR="00197BDC">
        <w:t xml:space="preserve">having locked </w:t>
      </w:r>
      <w:r w:rsidR="00197BDC" w:rsidRPr="00197BDC">
        <w:t xml:space="preserve">files </w:t>
      </w:r>
      <w:r w:rsidR="00197BDC" w:rsidRPr="00197BDC">
        <w:rPr>
          <w:sz w:val="18"/>
          <w:szCs w:val="18"/>
        </w:rPr>
        <w:t>PHOENIX.EXE</w:t>
      </w:r>
      <w:r w:rsidR="00197BDC" w:rsidRPr="00197BDC">
        <w:t xml:space="preserve"> and </w:t>
      </w:r>
      <w:r w:rsidR="00197BDC" w:rsidRPr="00197BDC">
        <w:rPr>
          <w:sz w:val="18"/>
          <w:szCs w:val="18"/>
        </w:rPr>
        <w:t>PHOENIX_OUTGTRAY.EXE</w:t>
      </w:r>
      <w:r w:rsidR="00197BDC" w:rsidRPr="00197BDC">
        <w:t>)</w:t>
      </w:r>
    </w:p>
    <w:p w14:paraId="442F1649" w14:textId="7E386D26" w:rsidR="00C20AAB" w:rsidRDefault="00281938">
      <w:pPr>
        <w:pStyle w:val="Odstavecseseznamem"/>
        <w:numPr>
          <w:ilvl w:val="0"/>
          <w:numId w:val="144"/>
        </w:numPr>
      </w:pPr>
      <w:r>
        <w:t>Broadcast</w:t>
      </w:r>
      <w:r w:rsidR="00C20AAB">
        <w:t xml:space="preserve"> </w:t>
      </w:r>
      <w:r w:rsidR="00FD5079">
        <w:t xml:space="preserve">named </w:t>
      </w:r>
      <w:r w:rsidR="00C20AAB">
        <w:t xml:space="preserve">Windows </w:t>
      </w:r>
      <w:r>
        <w:t xml:space="preserve">message that is intercepted by </w:t>
      </w:r>
      <w:r w:rsidR="00FD5079">
        <w:t xml:space="preserve">the </w:t>
      </w:r>
      <w:r w:rsidR="00C20AAB">
        <w:t xml:space="preserve">running instances </w:t>
      </w:r>
      <w:r>
        <w:t>that will</w:t>
      </w:r>
      <w:r w:rsidR="00C20AAB">
        <w:t xml:space="preserve"> terminate</w:t>
      </w:r>
      <w:r>
        <w:t xml:space="preserve"> themselves</w:t>
      </w:r>
      <w:r w:rsidR="00C20AAB">
        <w:t>.</w:t>
      </w:r>
    </w:p>
    <w:p w14:paraId="14F0766E" w14:textId="549E6B3F" w:rsidR="00C20AAB" w:rsidRPr="00CF7A58" w:rsidRDefault="00C20AAB">
      <w:pPr>
        <w:pStyle w:val="Odstavecseseznamem"/>
        <w:numPr>
          <w:ilvl w:val="0"/>
          <w:numId w:val="144"/>
        </w:numPr>
      </w:pPr>
      <w:r>
        <w:t>Wait until the instances are terminated.</w:t>
      </w:r>
    </w:p>
    <w:p w14:paraId="7E9351D7" w14:textId="1F06CCE7" w:rsidR="0031563B" w:rsidRPr="00CF7A58" w:rsidRDefault="0031563B">
      <w:pPr>
        <w:pStyle w:val="Odstavecseseznamem"/>
        <w:numPr>
          <w:ilvl w:val="0"/>
          <w:numId w:val="144"/>
        </w:numPr>
      </w:pPr>
      <w:r w:rsidRPr="00CF7A58">
        <w:t>For each filename</w:t>
      </w:r>
      <w:r w:rsidR="00841879">
        <w:t xml:space="preserve"> in the list fetched in step </w:t>
      </w:r>
      <w:r w:rsidR="003341C8">
        <w:t>4</w:t>
      </w:r>
      <w:r w:rsidR="00841879">
        <w:t>:</w:t>
      </w:r>
    </w:p>
    <w:p w14:paraId="5F3E65E6" w14:textId="65D46DCA" w:rsidR="0031563B" w:rsidRPr="00CF7A58" w:rsidRDefault="00841879">
      <w:pPr>
        <w:pStyle w:val="Odstavecseseznamem"/>
        <w:numPr>
          <w:ilvl w:val="0"/>
          <w:numId w:val="145"/>
        </w:numPr>
      </w:pPr>
      <w:r>
        <w:t>Download</w:t>
      </w:r>
      <w:r w:rsidR="0031563B" w:rsidRPr="00CF7A58">
        <w:t xml:space="preserve"> file from </w:t>
      </w:r>
      <w:r>
        <w:t>application repository</w:t>
      </w:r>
      <w:r w:rsidR="0031563B" w:rsidRPr="00CF7A58">
        <w:t xml:space="preserve"> to destination folder with additional .TMP file extension</w:t>
      </w:r>
    </w:p>
    <w:p w14:paraId="77D8142F" w14:textId="0B07CF70" w:rsidR="0031563B" w:rsidRPr="00CF7A58" w:rsidRDefault="0031563B">
      <w:pPr>
        <w:pStyle w:val="Odstavecseseznamem"/>
        <w:numPr>
          <w:ilvl w:val="0"/>
          <w:numId w:val="145"/>
        </w:numPr>
      </w:pPr>
      <w:r w:rsidRPr="00CF7A58">
        <w:t>Delete old file in source folder</w:t>
      </w:r>
    </w:p>
    <w:p w14:paraId="02682076" w14:textId="654204D2" w:rsidR="0031563B" w:rsidRPr="00CF7A58" w:rsidRDefault="0031563B">
      <w:pPr>
        <w:pStyle w:val="Odstavecseseznamem"/>
        <w:numPr>
          <w:ilvl w:val="0"/>
          <w:numId w:val="145"/>
        </w:numPr>
      </w:pPr>
      <w:r w:rsidRPr="00CF7A58">
        <w:t>Remove .TMP extension from the newly copied file</w:t>
      </w:r>
    </w:p>
    <w:p w14:paraId="3559B30C" w14:textId="2E5E20E7" w:rsidR="0031563B" w:rsidRPr="00CF7A58" w:rsidRDefault="0031563B">
      <w:pPr>
        <w:pStyle w:val="Odstavecseseznamem"/>
        <w:numPr>
          <w:ilvl w:val="0"/>
          <w:numId w:val="144"/>
        </w:numPr>
      </w:pPr>
      <w:r w:rsidRPr="00CF7A58">
        <w:t xml:space="preserve">Restart </w:t>
      </w:r>
      <w:r w:rsidRPr="00CF7A58">
        <w:rPr>
          <w:b/>
          <w:bCs/>
        </w:rPr>
        <w:t>Outage Notifier</w:t>
      </w:r>
      <w:r w:rsidRPr="00CF7A58">
        <w:t xml:space="preserve"> </w:t>
      </w:r>
      <w:r w:rsidR="00FD5079">
        <w:t>application</w:t>
      </w:r>
      <w:r w:rsidRPr="00CF7A58">
        <w:t>, if previously terminated</w:t>
      </w:r>
    </w:p>
    <w:p w14:paraId="428E9281" w14:textId="5BE46ACF" w:rsidR="0031563B" w:rsidRPr="00236FD1" w:rsidRDefault="0031563B">
      <w:pPr>
        <w:pStyle w:val="Odstavecseseznamem"/>
        <w:numPr>
          <w:ilvl w:val="0"/>
          <w:numId w:val="144"/>
        </w:numPr>
      </w:pPr>
      <w:r w:rsidRPr="00CF7A58">
        <w:t xml:space="preserve">Start </w:t>
      </w:r>
      <w:r w:rsidRPr="00CF7A58">
        <w:rPr>
          <w:b/>
          <w:bCs/>
        </w:rPr>
        <w:t>Phoenix</w:t>
      </w:r>
      <w:r w:rsidR="00FD5079">
        <w:rPr>
          <w:b/>
          <w:bCs/>
        </w:rPr>
        <w:t xml:space="preserve"> </w:t>
      </w:r>
      <w:r w:rsidR="00FD5079" w:rsidRPr="00FD5079">
        <w:t>application</w:t>
      </w:r>
    </w:p>
    <w:p w14:paraId="08D78C81" w14:textId="707C373E" w:rsidR="00236FD1" w:rsidRPr="009903F2" w:rsidRDefault="00236FD1">
      <w:pPr>
        <w:pStyle w:val="Odstavecseseznamem"/>
        <w:numPr>
          <w:ilvl w:val="0"/>
          <w:numId w:val="144"/>
        </w:numPr>
      </w:pPr>
      <w:r w:rsidRPr="00236FD1">
        <w:t xml:space="preserve">Log all </w:t>
      </w:r>
      <w:r>
        <w:t xml:space="preserve">update </w:t>
      </w:r>
      <w:r w:rsidRPr="00236FD1">
        <w:t>steps to</w:t>
      </w:r>
      <w:r>
        <w:rPr>
          <w:b/>
          <w:bCs/>
        </w:rPr>
        <w:t xml:space="preserve"> </w:t>
      </w:r>
      <w:r w:rsidRPr="009614BE">
        <w:rPr>
          <w:rFonts w:ascii="Consolas" w:hAnsi="Consolas"/>
        </w:rPr>
        <w:t>&lt;</w:t>
      </w:r>
      <w:r>
        <w:rPr>
          <w:rFonts w:ascii="Consolas" w:hAnsi="Consolas"/>
        </w:rPr>
        <w:t>local_phoenix_</w:t>
      </w:r>
      <w:r w:rsidRPr="009614BE">
        <w:rPr>
          <w:rFonts w:ascii="Consolas" w:hAnsi="Consolas"/>
        </w:rPr>
        <w:t>folder&gt;\PHOENIX_UPDATER.LOG</w:t>
      </w:r>
    </w:p>
    <w:p w14:paraId="6068B423" w14:textId="77777777" w:rsidR="00FD5079" w:rsidRPr="00822B74" w:rsidRDefault="00FD5079" w:rsidP="00FD5079">
      <w:pPr>
        <w:ind w:left="0"/>
        <w:rPr>
          <w:highlight w:val="yellow"/>
        </w:rPr>
      </w:pPr>
    </w:p>
    <w:p w14:paraId="06F2CE09" w14:textId="77777777" w:rsidR="00ED5ADE" w:rsidRPr="005F7CDB" w:rsidRDefault="00AE56AF" w:rsidP="008B1251">
      <w:pPr>
        <w:pStyle w:val="Nadpis2"/>
      </w:pPr>
      <w:bookmarkStart w:id="877" w:name="_Toc199412754"/>
      <w:r w:rsidRPr="005F7CDB">
        <w:t>D</w:t>
      </w:r>
      <w:r w:rsidR="00ED5ADE" w:rsidRPr="005F7CDB">
        <w:t xml:space="preserve">etailed </w:t>
      </w:r>
      <w:r w:rsidRPr="005F7CDB">
        <w:t>S</w:t>
      </w:r>
      <w:r w:rsidR="00ED5ADE" w:rsidRPr="005F7CDB">
        <w:t xml:space="preserve">ecurity </w:t>
      </w:r>
      <w:r w:rsidRPr="005F7CDB">
        <w:t>D</w:t>
      </w:r>
      <w:r w:rsidR="00ED5ADE" w:rsidRPr="005F7CDB">
        <w:t>esign</w:t>
      </w:r>
      <w:bookmarkEnd w:id="877"/>
    </w:p>
    <w:p w14:paraId="2BD6D82F" w14:textId="77777777" w:rsidR="00B918F1" w:rsidRPr="005F7CDB" w:rsidRDefault="00B918F1" w:rsidP="008B1251">
      <w:r w:rsidRPr="005F7CDB">
        <w:t xml:space="preserve">This chapter describes the security policies, procedures, and control solutions to help and identify vulnerabilities and the potential impact of the exposures of the application. </w:t>
      </w:r>
    </w:p>
    <w:p w14:paraId="42D7871F" w14:textId="77777777" w:rsidR="001917CF" w:rsidRPr="00207FD4" w:rsidRDefault="00973F04" w:rsidP="00CD44D1">
      <w:pPr>
        <w:pStyle w:val="Nadpis3"/>
      </w:pPr>
      <w:bookmarkStart w:id="878" w:name="_Toc199412755"/>
      <w:r w:rsidRPr="00207FD4">
        <w:t>C</w:t>
      </w:r>
      <w:r w:rsidR="001917CF" w:rsidRPr="00207FD4">
        <w:t xml:space="preserve">ommunication </w:t>
      </w:r>
      <w:r w:rsidRPr="00207FD4">
        <w:t>P</w:t>
      </w:r>
      <w:r w:rsidR="001917CF" w:rsidRPr="00207FD4">
        <w:t xml:space="preserve">orts and </w:t>
      </w:r>
      <w:r w:rsidRPr="00207FD4">
        <w:t>F</w:t>
      </w:r>
      <w:r w:rsidR="001917CF" w:rsidRPr="00207FD4">
        <w:t xml:space="preserve">irewall </w:t>
      </w:r>
      <w:r w:rsidRPr="00207FD4">
        <w:t>S</w:t>
      </w:r>
      <w:r w:rsidR="001917CF" w:rsidRPr="00207FD4">
        <w:t>ettings</w:t>
      </w:r>
      <w:bookmarkEnd w:id="878"/>
    </w:p>
    <w:p w14:paraId="505AC644" w14:textId="13DFD628" w:rsidR="005E7AB5" w:rsidRPr="00207FD4" w:rsidRDefault="005E7AB5" w:rsidP="005E7AB5">
      <w:pPr>
        <w:ind w:left="0"/>
      </w:pPr>
      <w:r w:rsidRPr="00207FD4">
        <w:t>From the workstation where the application is installed, following targets on all testing environments must be accessible:</w:t>
      </w:r>
    </w:p>
    <w:p w14:paraId="3BE75A5B" w14:textId="13587114" w:rsidR="005E7AB5" w:rsidRDefault="005E7AB5" w:rsidP="005E7AB5">
      <w:pPr>
        <w:ind w:left="0"/>
        <w:rPr>
          <w:highlight w:val="yellow"/>
        </w:rPr>
      </w:pPr>
    </w:p>
    <w:tbl>
      <w:tblPr>
        <w:tblStyle w:val="Mkatabulky"/>
        <w:tblW w:w="8642" w:type="dxa"/>
        <w:tblInd w:w="284" w:type="dxa"/>
        <w:tblLook w:val="04A0" w:firstRow="1" w:lastRow="0" w:firstColumn="1" w:lastColumn="0" w:noHBand="0" w:noVBand="1"/>
      </w:tblPr>
      <w:tblGrid>
        <w:gridCol w:w="2121"/>
        <w:gridCol w:w="6521"/>
      </w:tblGrid>
      <w:tr w:rsidR="005E7AB5" w:rsidRPr="002F4D4F" w14:paraId="2E090998" w14:textId="77777777" w:rsidTr="008C1AC3">
        <w:tc>
          <w:tcPr>
            <w:tcW w:w="2121" w:type="dxa"/>
            <w:shd w:val="clear" w:color="auto" w:fill="D9D9D9" w:themeFill="background1" w:themeFillShade="D9"/>
          </w:tcPr>
          <w:p w14:paraId="4B872F77" w14:textId="18B122AC" w:rsidR="005E7AB5" w:rsidRPr="002F4D4F" w:rsidRDefault="005E7AB5" w:rsidP="006C67EA">
            <w:pPr>
              <w:ind w:left="0"/>
              <w:rPr>
                <w:b/>
                <w:bCs/>
              </w:rPr>
            </w:pPr>
            <w:r>
              <w:rPr>
                <w:b/>
                <w:bCs/>
              </w:rPr>
              <w:t>Traffic Type</w:t>
            </w:r>
          </w:p>
        </w:tc>
        <w:tc>
          <w:tcPr>
            <w:tcW w:w="6521" w:type="dxa"/>
            <w:shd w:val="clear" w:color="auto" w:fill="D9D9D9" w:themeFill="background1" w:themeFillShade="D9"/>
          </w:tcPr>
          <w:p w14:paraId="7A5CD212" w14:textId="1FDCBC8F" w:rsidR="005E7AB5" w:rsidRPr="002F4D4F" w:rsidRDefault="005E7AB5" w:rsidP="006C67EA">
            <w:pPr>
              <w:ind w:left="0"/>
              <w:rPr>
                <w:b/>
                <w:bCs/>
              </w:rPr>
            </w:pPr>
            <w:r>
              <w:rPr>
                <w:b/>
                <w:bCs/>
              </w:rPr>
              <w:t>Target</w:t>
            </w:r>
          </w:p>
        </w:tc>
      </w:tr>
      <w:tr w:rsidR="005E7AB5" w:rsidRPr="002F4D4F" w14:paraId="1571F4ED" w14:textId="77777777" w:rsidTr="008C1AC3">
        <w:tc>
          <w:tcPr>
            <w:tcW w:w="2121" w:type="dxa"/>
          </w:tcPr>
          <w:p w14:paraId="2BC1D0A1" w14:textId="7A28FD9B" w:rsidR="005E7AB5" w:rsidRPr="008C1AC3" w:rsidRDefault="005E7AB5" w:rsidP="006C67EA">
            <w:pPr>
              <w:ind w:left="0"/>
              <w:rPr>
                <w:b/>
                <w:bCs/>
                <w:sz w:val="18"/>
                <w:szCs w:val="18"/>
              </w:rPr>
            </w:pPr>
            <w:r w:rsidRPr="008C1AC3">
              <w:rPr>
                <w:b/>
                <w:bCs/>
                <w:sz w:val="18"/>
                <w:szCs w:val="18"/>
              </w:rPr>
              <w:t>SSH</w:t>
            </w:r>
          </w:p>
        </w:tc>
        <w:tc>
          <w:tcPr>
            <w:tcW w:w="6521" w:type="dxa"/>
          </w:tcPr>
          <w:p w14:paraId="0A1ADC9B" w14:textId="77777777" w:rsidR="005E7AB5" w:rsidRDefault="005E7AB5">
            <w:pPr>
              <w:pStyle w:val="Odstavecseseznamem"/>
              <w:numPr>
                <w:ilvl w:val="0"/>
                <w:numId w:val="147"/>
              </w:numPr>
              <w:ind w:left="370"/>
            </w:pPr>
            <w:r w:rsidRPr="00AB5FF2">
              <w:rPr>
                <w:rFonts w:ascii="Consolas" w:hAnsi="Consolas"/>
              </w:rPr>
              <w:t>Kenan</w:t>
            </w:r>
            <w:r>
              <w:t xml:space="preserve"> application server</w:t>
            </w:r>
          </w:p>
          <w:p w14:paraId="28633202" w14:textId="77777777" w:rsidR="005E7AB5" w:rsidRDefault="005E7AB5">
            <w:pPr>
              <w:pStyle w:val="Odstavecseseznamem"/>
              <w:numPr>
                <w:ilvl w:val="0"/>
                <w:numId w:val="147"/>
              </w:numPr>
              <w:ind w:left="370"/>
            </w:pPr>
            <w:r w:rsidRPr="00AB5FF2">
              <w:rPr>
                <w:rFonts w:ascii="Consolas" w:hAnsi="Consolas"/>
              </w:rPr>
              <w:t>Instant</w:t>
            </w:r>
            <w:r>
              <w:t xml:space="preserve"> </w:t>
            </w:r>
            <w:r w:rsidRPr="00AB5FF2">
              <w:rPr>
                <w:rFonts w:ascii="Consolas" w:hAnsi="Consolas"/>
              </w:rPr>
              <w:t>Link</w:t>
            </w:r>
            <w:r>
              <w:t xml:space="preserve"> application server</w:t>
            </w:r>
          </w:p>
          <w:p w14:paraId="0B6D7FC6" w14:textId="384A9D81" w:rsidR="00630E0D" w:rsidRPr="002F4D4F" w:rsidRDefault="00630E0D">
            <w:pPr>
              <w:pStyle w:val="Odstavecseseznamem"/>
              <w:numPr>
                <w:ilvl w:val="0"/>
                <w:numId w:val="147"/>
              </w:numPr>
              <w:ind w:left="370"/>
            </w:pPr>
            <w:r w:rsidRPr="00630E0D">
              <w:rPr>
                <w:rFonts w:ascii="Consolas" w:hAnsi="Consolas"/>
              </w:rPr>
              <w:t>eArchive</w:t>
            </w:r>
            <w:r>
              <w:t xml:space="preserve"> application server</w:t>
            </w:r>
          </w:p>
        </w:tc>
      </w:tr>
      <w:tr w:rsidR="00AE45D2" w:rsidRPr="002F4D4F" w14:paraId="76AA8D4B" w14:textId="77777777" w:rsidTr="008C1AC3">
        <w:tc>
          <w:tcPr>
            <w:tcW w:w="2121" w:type="dxa"/>
          </w:tcPr>
          <w:p w14:paraId="4D81633D" w14:textId="09570810" w:rsidR="00AE45D2" w:rsidRPr="008C1AC3" w:rsidRDefault="00AE45D2" w:rsidP="006C67EA">
            <w:pPr>
              <w:ind w:left="0"/>
              <w:rPr>
                <w:b/>
                <w:bCs/>
                <w:sz w:val="18"/>
                <w:szCs w:val="18"/>
              </w:rPr>
            </w:pPr>
            <w:r>
              <w:rPr>
                <w:b/>
                <w:bCs/>
                <w:sz w:val="18"/>
                <w:szCs w:val="18"/>
              </w:rPr>
              <w:t>SFTP</w:t>
            </w:r>
          </w:p>
        </w:tc>
        <w:tc>
          <w:tcPr>
            <w:tcW w:w="6521" w:type="dxa"/>
          </w:tcPr>
          <w:p w14:paraId="77C90AA6" w14:textId="10C072C8" w:rsidR="00AE45D2" w:rsidRPr="00AE45D2" w:rsidRDefault="00AE45D2">
            <w:pPr>
              <w:pStyle w:val="Odstavecseseznamem"/>
              <w:numPr>
                <w:ilvl w:val="0"/>
                <w:numId w:val="179"/>
              </w:numPr>
              <w:ind w:left="362" w:hanging="364"/>
            </w:pPr>
            <w:r w:rsidRPr="00AB5FF2">
              <w:rPr>
                <w:rFonts w:ascii="Consolas" w:hAnsi="Consolas"/>
              </w:rPr>
              <w:t>Kenan</w:t>
            </w:r>
            <w:r>
              <w:t xml:space="preserve"> application server</w:t>
            </w:r>
            <w:r w:rsidRPr="00AE45D2">
              <w:rPr>
                <w:rFonts w:ascii="Consolas" w:hAnsi="Consolas"/>
              </w:rPr>
              <w:t xml:space="preserve"> </w:t>
            </w:r>
          </w:p>
        </w:tc>
      </w:tr>
      <w:tr w:rsidR="005E7AB5" w:rsidRPr="002F4D4F" w14:paraId="218761D5" w14:textId="77777777" w:rsidTr="008C1AC3">
        <w:tc>
          <w:tcPr>
            <w:tcW w:w="2121" w:type="dxa"/>
          </w:tcPr>
          <w:p w14:paraId="754B0388" w14:textId="457995C0" w:rsidR="005E7AB5" w:rsidRPr="008C1AC3" w:rsidRDefault="005E7AB5" w:rsidP="006C67EA">
            <w:pPr>
              <w:ind w:left="0"/>
              <w:rPr>
                <w:b/>
                <w:bCs/>
                <w:sz w:val="18"/>
                <w:szCs w:val="18"/>
              </w:rPr>
            </w:pPr>
            <w:r w:rsidRPr="008C1AC3">
              <w:rPr>
                <w:b/>
                <w:bCs/>
                <w:sz w:val="18"/>
                <w:szCs w:val="18"/>
              </w:rPr>
              <w:t>DB/ORA</w:t>
            </w:r>
          </w:p>
        </w:tc>
        <w:tc>
          <w:tcPr>
            <w:tcW w:w="6521" w:type="dxa"/>
          </w:tcPr>
          <w:p w14:paraId="29E00A76" w14:textId="75D8C0D2" w:rsidR="005E7AB5" w:rsidRDefault="005E7AB5">
            <w:pPr>
              <w:pStyle w:val="Odstavecseseznamem"/>
              <w:numPr>
                <w:ilvl w:val="0"/>
                <w:numId w:val="148"/>
              </w:numPr>
              <w:ind w:left="370"/>
            </w:pPr>
            <w:r w:rsidRPr="00AB5FF2">
              <w:rPr>
                <w:rFonts w:ascii="Consolas" w:hAnsi="Consolas"/>
              </w:rPr>
              <w:t>BMG</w:t>
            </w:r>
            <w:r w:rsidR="00207FD4">
              <w:t xml:space="preserve"> database</w:t>
            </w:r>
          </w:p>
          <w:p w14:paraId="12FE1D99" w14:textId="5DB331CD" w:rsidR="005E7AB5" w:rsidRDefault="005E7AB5">
            <w:pPr>
              <w:pStyle w:val="Odstavecseseznamem"/>
              <w:numPr>
                <w:ilvl w:val="0"/>
                <w:numId w:val="148"/>
              </w:numPr>
              <w:ind w:left="370"/>
            </w:pPr>
            <w:r w:rsidRPr="00AB5FF2">
              <w:rPr>
                <w:rFonts w:ascii="Consolas" w:hAnsi="Consolas"/>
              </w:rPr>
              <w:t>CIM</w:t>
            </w:r>
            <w:r w:rsidR="00207FD4">
              <w:t xml:space="preserve"> database</w:t>
            </w:r>
          </w:p>
          <w:p w14:paraId="39C22A0F" w14:textId="5D4673EE" w:rsidR="005E7AB5" w:rsidRDefault="005E7AB5">
            <w:pPr>
              <w:pStyle w:val="Odstavecseseznamem"/>
              <w:numPr>
                <w:ilvl w:val="0"/>
                <w:numId w:val="148"/>
              </w:numPr>
              <w:ind w:left="370"/>
            </w:pPr>
            <w:r w:rsidRPr="00AB5FF2">
              <w:rPr>
                <w:rFonts w:ascii="Consolas" w:hAnsi="Consolas"/>
              </w:rPr>
              <w:t>DMA</w:t>
            </w:r>
            <w:r w:rsidR="00207FD4">
              <w:t xml:space="preserve"> database</w:t>
            </w:r>
          </w:p>
          <w:p w14:paraId="68D4531E" w14:textId="403644B7" w:rsidR="005E7AB5" w:rsidRDefault="005E7AB5">
            <w:pPr>
              <w:pStyle w:val="Odstavecseseznamem"/>
              <w:numPr>
                <w:ilvl w:val="0"/>
                <w:numId w:val="148"/>
              </w:numPr>
              <w:ind w:left="370"/>
            </w:pPr>
            <w:r w:rsidRPr="00AB5FF2">
              <w:rPr>
                <w:rFonts w:ascii="Consolas" w:hAnsi="Consolas"/>
              </w:rPr>
              <w:t>EBS</w:t>
            </w:r>
            <w:r w:rsidR="00207FD4">
              <w:t xml:space="preserve"> database</w:t>
            </w:r>
          </w:p>
          <w:p w14:paraId="3485A5A7" w14:textId="64CFC88B" w:rsidR="005E7AB5" w:rsidRDefault="005E7AB5">
            <w:pPr>
              <w:pStyle w:val="Odstavecseseznamem"/>
              <w:numPr>
                <w:ilvl w:val="0"/>
                <w:numId w:val="148"/>
              </w:numPr>
              <w:ind w:left="370"/>
            </w:pPr>
            <w:r w:rsidRPr="00AB5FF2">
              <w:rPr>
                <w:rFonts w:ascii="Consolas" w:hAnsi="Consolas"/>
              </w:rPr>
              <w:t>IL</w:t>
            </w:r>
            <w:r w:rsidR="00207FD4">
              <w:t xml:space="preserve"> database</w:t>
            </w:r>
          </w:p>
          <w:p w14:paraId="0630C5E6" w14:textId="5D446283" w:rsidR="005E7AB5" w:rsidRDefault="005E7AB5">
            <w:pPr>
              <w:pStyle w:val="Odstavecseseznamem"/>
              <w:numPr>
                <w:ilvl w:val="0"/>
                <w:numId w:val="148"/>
              </w:numPr>
              <w:ind w:left="370"/>
            </w:pPr>
            <w:r w:rsidRPr="00AB5FF2">
              <w:rPr>
                <w:rFonts w:ascii="Consolas" w:hAnsi="Consolas"/>
              </w:rPr>
              <w:t>KENAN</w:t>
            </w:r>
            <w:r w:rsidR="00207FD4">
              <w:t xml:space="preserve"> </w:t>
            </w:r>
            <w:r w:rsidR="00207FD4" w:rsidRPr="00AB5FF2">
              <w:rPr>
                <w:rFonts w:ascii="Consolas" w:hAnsi="Consolas"/>
              </w:rPr>
              <w:t>admin</w:t>
            </w:r>
            <w:r w:rsidR="00207FD4">
              <w:t xml:space="preserve"> database</w:t>
            </w:r>
          </w:p>
          <w:p w14:paraId="18A0FE97" w14:textId="533D4FFD" w:rsidR="005E7AB5" w:rsidRDefault="005E7AB5">
            <w:pPr>
              <w:pStyle w:val="Odstavecseseznamem"/>
              <w:numPr>
                <w:ilvl w:val="0"/>
                <w:numId w:val="148"/>
              </w:numPr>
              <w:ind w:left="370"/>
            </w:pPr>
            <w:r w:rsidRPr="00AB5FF2">
              <w:rPr>
                <w:rFonts w:ascii="Consolas" w:hAnsi="Consolas"/>
              </w:rPr>
              <w:t>KENAN</w:t>
            </w:r>
            <w:r w:rsidR="00207FD4">
              <w:t xml:space="preserve"> </w:t>
            </w:r>
            <w:r w:rsidR="00207FD4" w:rsidRPr="00AB5FF2">
              <w:rPr>
                <w:rFonts w:ascii="Consolas" w:hAnsi="Consolas"/>
              </w:rPr>
              <w:t>customer</w:t>
            </w:r>
            <w:r w:rsidR="00207FD4">
              <w:t xml:space="preserve"> database </w:t>
            </w:r>
            <w:r w:rsidRPr="005E7AB5">
              <w:t>3</w:t>
            </w:r>
          </w:p>
          <w:p w14:paraId="7581BBF1" w14:textId="201B4256" w:rsidR="005E7AB5" w:rsidRDefault="005E7AB5">
            <w:pPr>
              <w:pStyle w:val="Odstavecseseznamem"/>
              <w:numPr>
                <w:ilvl w:val="0"/>
                <w:numId w:val="148"/>
              </w:numPr>
              <w:ind w:left="370"/>
            </w:pPr>
            <w:r w:rsidRPr="00AB5FF2">
              <w:rPr>
                <w:rFonts w:ascii="Consolas" w:hAnsi="Consolas"/>
              </w:rPr>
              <w:t>KENAN</w:t>
            </w:r>
            <w:r w:rsidR="00207FD4">
              <w:t xml:space="preserve"> </w:t>
            </w:r>
            <w:r w:rsidR="00207FD4" w:rsidRPr="00AB5FF2">
              <w:rPr>
                <w:rFonts w:ascii="Consolas" w:hAnsi="Consolas"/>
              </w:rPr>
              <w:t>customer</w:t>
            </w:r>
            <w:r w:rsidR="00207FD4">
              <w:t xml:space="preserve"> database </w:t>
            </w:r>
            <w:r>
              <w:t>4</w:t>
            </w:r>
          </w:p>
          <w:p w14:paraId="02D003FB" w14:textId="45789E0E" w:rsidR="005E7AB5" w:rsidRDefault="005E7AB5">
            <w:pPr>
              <w:pStyle w:val="Odstavecseseznamem"/>
              <w:numPr>
                <w:ilvl w:val="0"/>
                <w:numId w:val="148"/>
              </w:numPr>
              <w:ind w:left="370"/>
            </w:pPr>
            <w:r w:rsidRPr="00AB5FF2">
              <w:rPr>
                <w:rFonts w:ascii="Consolas" w:hAnsi="Consolas"/>
              </w:rPr>
              <w:t>KENAN</w:t>
            </w:r>
            <w:r w:rsidR="00207FD4">
              <w:t xml:space="preserve"> </w:t>
            </w:r>
            <w:r w:rsidR="00207FD4" w:rsidRPr="00AB5FF2">
              <w:rPr>
                <w:rFonts w:ascii="Consolas" w:hAnsi="Consolas"/>
              </w:rPr>
              <w:t>customer</w:t>
            </w:r>
            <w:r w:rsidR="00207FD4">
              <w:t xml:space="preserve"> database </w:t>
            </w:r>
            <w:r>
              <w:t>5</w:t>
            </w:r>
          </w:p>
          <w:p w14:paraId="1824ADF2" w14:textId="29AABDC6" w:rsidR="005E7AB5" w:rsidRDefault="005E7AB5">
            <w:pPr>
              <w:pStyle w:val="Odstavecseseznamem"/>
              <w:numPr>
                <w:ilvl w:val="0"/>
                <w:numId w:val="148"/>
              </w:numPr>
              <w:ind w:left="370"/>
            </w:pPr>
            <w:r w:rsidRPr="00AB5FF2">
              <w:rPr>
                <w:rFonts w:ascii="Consolas" w:hAnsi="Consolas"/>
              </w:rPr>
              <w:t>MNP</w:t>
            </w:r>
            <w:r w:rsidR="00207FD4">
              <w:t xml:space="preserve"> database</w:t>
            </w:r>
          </w:p>
          <w:p w14:paraId="5231E8E4" w14:textId="0CB65DFF" w:rsidR="005E7AB5" w:rsidRDefault="005E7AB5">
            <w:pPr>
              <w:pStyle w:val="Odstavecseseznamem"/>
              <w:numPr>
                <w:ilvl w:val="0"/>
                <w:numId w:val="148"/>
              </w:numPr>
              <w:ind w:left="370"/>
            </w:pPr>
            <w:r w:rsidRPr="00AB5FF2">
              <w:rPr>
                <w:rFonts w:ascii="Consolas" w:hAnsi="Consolas"/>
              </w:rPr>
              <w:t>ODS</w:t>
            </w:r>
            <w:r w:rsidR="00207FD4">
              <w:t xml:space="preserve"> database</w:t>
            </w:r>
          </w:p>
          <w:p w14:paraId="5FC053B5" w14:textId="0EEFF102" w:rsidR="005E7AB5" w:rsidRDefault="005E7AB5">
            <w:pPr>
              <w:pStyle w:val="Odstavecseseznamem"/>
              <w:numPr>
                <w:ilvl w:val="0"/>
                <w:numId w:val="148"/>
              </w:numPr>
              <w:ind w:left="370"/>
            </w:pPr>
            <w:r w:rsidRPr="00AB5FF2">
              <w:rPr>
                <w:rFonts w:ascii="Consolas" w:hAnsi="Consolas"/>
              </w:rPr>
              <w:t>OLC</w:t>
            </w:r>
            <w:r w:rsidR="00207FD4">
              <w:t xml:space="preserve"> database</w:t>
            </w:r>
          </w:p>
          <w:p w14:paraId="705841A2" w14:textId="0C8065A9" w:rsidR="005E7AB5" w:rsidRDefault="005E7AB5">
            <w:pPr>
              <w:pStyle w:val="Odstavecseseznamem"/>
              <w:numPr>
                <w:ilvl w:val="0"/>
                <w:numId w:val="148"/>
              </w:numPr>
              <w:ind w:left="370"/>
            </w:pPr>
            <w:r w:rsidRPr="00AB5FF2">
              <w:rPr>
                <w:rFonts w:ascii="Consolas" w:hAnsi="Consolas"/>
              </w:rPr>
              <w:t>OMM</w:t>
            </w:r>
            <w:r w:rsidR="00207FD4">
              <w:t xml:space="preserve"> database</w:t>
            </w:r>
          </w:p>
          <w:p w14:paraId="04DADFDD" w14:textId="11F8268F" w:rsidR="005E7AB5" w:rsidRDefault="005E7AB5">
            <w:pPr>
              <w:pStyle w:val="Odstavecseseznamem"/>
              <w:numPr>
                <w:ilvl w:val="0"/>
                <w:numId w:val="148"/>
              </w:numPr>
              <w:ind w:left="370"/>
            </w:pPr>
            <w:r w:rsidRPr="00AB5FF2">
              <w:rPr>
                <w:rFonts w:ascii="Consolas" w:hAnsi="Consolas"/>
              </w:rPr>
              <w:t>OPMP</w:t>
            </w:r>
            <w:r w:rsidR="00207FD4">
              <w:t xml:space="preserve"> database</w:t>
            </w:r>
          </w:p>
          <w:p w14:paraId="5BCAC613" w14:textId="334403A3" w:rsidR="005E7AB5" w:rsidRDefault="005E7AB5">
            <w:pPr>
              <w:pStyle w:val="Odstavecseseznamem"/>
              <w:numPr>
                <w:ilvl w:val="0"/>
                <w:numId w:val="148"/>
              </w:numPr>
              <w:ind w:left="370"/>
            </w:pPr>
            <w:r w:rsidRPr="00AB5FF2">
              <w:rPr>
                <w:rFonts w:ascii="Consolas" w:hAnsi="Consolas"/>
              </w:rPr>
              <w:t>OSK</w:t>
            </w:r>
            <w:r w:rsidR="00207FD4">
              <w:t xml:space="preserve"> database</w:t>
            </w:r>
          </w:p>
          <w:p w14:paraId="0D1DA7DD" w14:textId="34DAC416" w:rsidR="005E7AB5" w:rsidRDefault="005E7AB5">
            <w:pPr>
              <w:pStyle w:val="Odstavecseseznamem"/>
              <w:numPr>
                <w:ilvl w:val="0"/>
                <w:numId w:val="148"/>
              </w:numPr>
              <w:ind w:left="370"/>
            </w:pPr>
            <w:r w:rsidRPr="00AB5FF2">
              <w:rPr>
                <w:rFonts w:ascii="Consolas" w:hAnsi="Consolas"/>
              </w:rPr>
              <w:lastRenderedPageBreak/>
              <w:t>SIEBEL</w:t>
            </w:r>
            <w:r w:rsidR="00207FD4">
              <w:t xml:space="preserve"> database</w:t>
            </w:r>
          </w:p>
          <w:p w14:paraId="11A753AB" w14:textId="42CAECCC" w:rsidR="005E7AB5" w:rsidRDefault="005E7AB5">
            <w:pPr>
              <w:pStyle w:val="Odstavecseseznamem"/>
              <w:numPr>
                <w:ilvl w:val="0"/>
                <w:numId w:val="148"/>
              </w:numPr>
              <w:ind w:left="370"/>
            </w:pPr>
            <w:r w:rsidRPr="00AB5FF2">
              <w:rPr>
                <w:rFonts w:ascii="Consolas" w:hAnsi="Consolas"/>
              </w:rPr>
              <w:t>TIBCO</w:t>
            </w:r>
            <w:r w:rsidR="00207FD4">
              <w:t xml:space="preserve"> database</w:t>
            </w:r>
          </w:p>
          <w:p w14:paraId="2EAE361A" w14:textId="4904C992" w:rsidR="005E7AB5" w:rsidRPr="002F4D4F" w:rsidRDefault="005E7AB5">
            <w:pPr>
              <w:pStyle w:val="Odstavecseseznamem"/>
              <w:numPr>
                <w:ilvl w:val="0"/>
                <w:numId w:val="148"/>
              </w:numPr>
              <w:ind w:left="370"/>
            </w:pPr>
            <w:r w:rsidRPr="00AB5FF2">
              <w:rPr>
                <w:rFonts w:ascii="Consolas" w:hAnsi="Consolas"/>
              </w:rPr>
              <w:t>UCM</w:t>
            </w:r>
            <w:r w:rsidR="00207FD4">
              <w:t xml:space="preserve"> database</w:t>
            </w:r>
            <w:r w:rsidR="00715AAF">
              <w:t xml:space="preserve"> (eArchive)</w:t>
            </w:r>
          </w:p>
        </w:tc>
      </w:tr>
      <w:tr w:rsidR="005E7AB5" w:rsidRPr="002F4D4F" w14:paraId="4FB1882F" w14:textId="77777777" w:rsidTr="008C1AC3">
        <w:tc>
          <w:tcPr>
            <w:tcW w:w="2121" w:type="dxa"/>
          </w:tcPr>
          <w:p w14:paraId="3543D68F" w14:textId="77777777" w:rsidR="005E7AB5" w:rsidRPr="008C1AC3" w:rsidRDefault="005E7AB5" w:rsidP="006C67EA">
            <w:pPr>
              <w:ind w:left="0"/>
              <w:rPr>
                <w:b/>
                <w:bCs/>
                <w:sz w:val="18"/>
                <w:szCs w:val="18"/>
              </w:rPr>
            </w:pPr>
            <w:r w:rsidRPr="008C1AC3">
              <w:rPr>
                <w:b/>
                <w:bCs/>
                <w:sz w:val="18"/>
                <w:szCs w:val="18"/>
              </w:rPr>
              <w:lastRenderedPageBreak/>
              <w:t>HTTP/SOAP</w:t>
            </w:r>
          </w:p>
          <w:p w14:paraId="61C0E1C6" w14:textId="598A83F7" w:rsidR="005E7AB5" w:rsidRPr="008C1AC3" w:rsidRDefault="005E7AB5" w:rsidP="006C67EA">
            <w:pPr>
              <w:ind w:left="0"/>
              <w:rPr>
                <w:b/>
                <w:bCs/>
                <w:sz w:val="18"/>
                <w:szCs w:val="18"/>
              </w:rPr>
            </w:pPr>
            <w:r w:rsidRPr="008C1AC3">
              <w:rPr>
                <w:b/>
                <w:bCs/>
                <w:sz w:val="18"/>
                <w:szCs w:val="18"/>
              </w:rPr>
              <w:t>(</w:t>
            </w:r>
            <w:r w:rsidR="00DB4B0D">
              <w:rPr>
                <w:b/>
                <w:bCs/>
                <w:sz w:val="18"/>
                <w:szCs w:val="18"/>
              </w:rPr>
              <w:t xml:space="preserve">V4 </w:t>
            </w:r>
            <w:r w:rsidRPr="008C1AC3">
              <w:rPr>
                <w:b/>
                <w:bCs/>
                <w:sz w:val="18"/>
                <w:szCs w:val="18"/>
              </w:rPr>
              <w:t>Tibco)</w:t>
            </w:r>
          </w:p>
        </w:tc>
        <w:tc>
          <w:tcPr>
            <w:tcW w:w="6521" w:type="dxa"/>
          </w:tcPr>
          <w:p w14:paraId="2224FF86" w14:textId="199DD451" w:rsidR="005E7AB5" w:rsidRDefault="005E7AB5">
            <w:pPr>
              <w:pStyle w:val="Odstavecseseznamem"/>
              <w:numPr>
                <w:ilvl w:val="0"/>
                <w:numId w:val="149"/>
              </w:numPr>
              <w:ind w:left="322" w:hanging="312"/>
            </w:pPr>
            <w:r w:rsidRPr="00AB5FF2">
              <w:rPr>
                <w:rFonts w:ascii="Consolas" w:hAnsi="Consolas"/>
              </w:rPr>
              <w:t>SOAP_ASSETSVC_ENDPOINT</w:t>
            </w:r>
            <w:r w:rsidR="00AB5FF2">
              <w:t xml:space="preserve"> (</w:t>
            </w:r>
            <w:r w:rsidR="00AB5FF2" w:rsidRPr="00AB5FF2">
              <w:t>V4AssetServices</w:t>
            </w:r>
            <w:r w:rsidR="00AB5FF2">
              <w:t>)</w:t>
            </w:r>
          </w:p>
          <w:p w14:paraId="006B78DF" w14:textId="79AC9EE3" w:rsidR="005E7AB5" w:rsidRDefault="005E7AB5">
            <w:pPr>
              <w:pStyle w:val="Odstavecseseznamem"/>
              <w:numPr>
                <w:ilvl w:val="0"/>
                <w:numId w:val="149"/>
              </w:numPr>
              <w:ind w:left="322" w:hanging="312"/>
            </w:pPr>
            <w:r w:rsidRPr="00AB5FF2">
              <w:rPr>
                <w:rFonts w:ascii="Consolas" w:hAnsi="Consolas"/>
              </w:rPr>
              <w:t>SOAP_CASHREGSVC_ENDPOINT</w:t>
            </w:r>
            <w:r w:rsidR="00AB5FF2">
              <w:t xml:space="preserve"> (</w:t>
            </w:r>
            <w:r w:rsidR="00AB5FF2" w:rsidRPr="00AB5FF2">
              <w:t>CashRegisterServices</w:t>
            </w:r>
            <w:r w:rsidR="00AB5FF2">
              <w:t>)</w:t>
            </w:r>
          </w:p>
          <w:p w14:paraId="3608B78A" w14:textId="1D99AEC1" w:rsidR="005E7AB5" w:rsidRDefault="005E7AB5">
            <w:pPr>
              <w:pStyle w:val="Odstavecseseznamem"/>
              <w:numPr>
                <w:ilvl w:val="0"/>
                <w:numId w:val="149"/>
              </w:numPr>
              <w:ind w:left="322" w:hanging="312"/>
            </w:pPr>
            <w:r w:rsidRPr="00AB5FF2">
              <w:rPr>
                <w:rFonts w:ascii="Consolas" w:hAnsi="Consolas"/>
              </w:rPr>
              <w:t>SOAP_CURSVC_ENDPOINT</w:t>
            </w:r>
            <w:r w:rsidR="00AB5FF2">
              <w:t xml:space="preserve"> (SubscriberServices)</w:t>
            </w:r>
          </w:p>
          <w:p w14:paraId="0775E947" w14:textId="1C4146B4" w:rsidR="005E7AB5" w:rsidRDefault="005E7AB5">
            <w:pPr>
              <w:pStyle w:val="Odstavecseseznamem"/>
              <w:numPr>
                <w:ilvl w:val="0"/>
                <w:numId w:val="149"/>
              </w:numPr>
              <w:ind w:left="322" w:hanging="312"/>
            </w:pPr>
            <w:r w:rsidRPr="00AB5FF2">
              <w:rPr>
                <w:rFonts w:ascii="Consolas" w:hAnsi="Consolas"/>
              </w:rPr>
              <w:t>SOAP_KENSVC_ENDPOINT</w:t>
            </w:r>
            <w:r w:rsidR="00AB5FF2">
              <w:t xml:space="preserve"> (IntegrationManagement/</w:t>
            </w:r>
            <w:r w:rsidR="00AB5FF2" w:rsidRPr="00AB5FF2">
              <w:t>KenanServices</w:t>
            </w:r>
            <w:r w:rsidR="00AB5FF2">
              <w:t>)</w:t>
            </w:r>
          </w:p>
          <w:p w14:paraId="5182F3F3" w14:textId="60CDDB91" w:rsidR="005E7AB5" w:rsidRDefault="005E7AB5">
            <w:pPr>
              <w:pStyle w:val="Odstavecseseznamem"/>
              <w:numPr>
                <w:ilvl w:val="0"/>
                <w:numId w:val="149"/>
              </w:numPr>
              <w:ind w:left="322" w:hanging="312"/>
            </w:pPr>
            <w:r w:rsidRPr="00AB5FF2">
              <w:rPr>
                <w:rFonts w:ascii="Consolas" w:hAnsi="Consolas"/>
              </w:rPr>
              <w:t>SOAP_PMSVC_ENDPOINT</w:t>
            </w:r>
            <w:r w:rsidR="00AB5FF2">
              <w:t xml:space="preserve"> (</w:t>
            </w:r>
            <w:r w:rsidR="00AB5FF2" w:rsidRPr="00AB5FF2">
              <w:t>PasswordManagementService</w:t>
            </w:r>
            <w:r w:rsidR="00AB5FF2">
              <w:t>)</w:t>
            </w:r>
          </w:p>
          <w:p w14:paraId="27D5A318" w14:textId="5BC6F78F" w:rsidR="005E7AB5" w:rsidRDefault="005E7AB5">
            <w:pPr>
              <w:pStyle w:val="Odstavecseseznamem"/>
              <w:numPr>
                <w:ilvl w:val="0"/>
                <w:numId w:val="149"/>
              </w:numPr>
              <w:ind w:left="322" w:hanging="312"/>
            </w:pPr>
            <w:r w:rsidRPr="00AB5FF2">
              <w:rPr>
                <w:rFonts w:ascii="Consolas" w:hAnsi="Consolas"/>
              </w:rPr>
              <w:t>SOAP_PTPSVC_ENDPOINT</w:t>
            </w:r>
            <w:r w:rsidR="00AB5FF2">
              <w:t xml:space="preserve"> (</w:t>
            </w:r>
            <w:r w:rsidR="00AB5FF2" w:rsidRPr="00AB5FF2">
              <w:t>PtpManagement/KenanServices</w:t>
            </w:r>
            <w:r w:rsidR="00AB5FF2">
              <w:t>)</w:t>
            </w:r>
          </w:p>
          <w:p w14:paraId="49DEA630" w14:textId="572944D4" w:rsidR="005E7AB5" w:rsidRDefault="005E7AB5">
            <w:pPr>
              <w:pStyle w:val="Odstavecseseznamem"/>
              <w:numPr>
                <w:ilvl w:val="0"/>
                <w:numId w:val="149"/>
              </w:numPr>
              <w:ind w:left="322" w:hanging="312"/>
            </w:pPr>
            <w:r w:rsidRPr="00AB5FF2">
              <w:rPr>
                <w:rFonts w:ascii="Consolas" w:hAnsi="Consolas"/>
              </w:rPr>
              <w:t>SOAP_RESSVC_ENDPOINT</w:t>
            </w:r>
            <w:r w:rsidR="00AB5FF2">
              <w:t xml:space="preserve"> (</w:t>
            </w:r>
            <w:r w:rsidR="00AB5FF2" w:rsidRPr="00AB5FF2">
              <w:t>ResourceManagement/KenanServices</w:t>
            </w:r>
            <w:r w:rsidR="00AB5FF2">
              <w:t>)</w:t>
            </w:r>
          </w:p>
          <w:p w14:paraId="7D9A4A70" w14:textId="615CF79C" w:rsidR="005E7AB5" w:rsidRDefault="005E7AB5">
            <w:pPr>
              <w:pStyle w:val="Odstavecseseznamem"/>
              <w:numPr>
                <w:ilvl w:val="0"/>
                <w:numId w:val="149"/>
              </w:numPr>
              <w:ind w:left="322" w:hanging="312"/>
            </w:pPr>
            <w:r w:rsidRPr="00AB5FF2">
              <w:rPr>
                <w:rFonts w:ascii="Consolas" w:hAnsi="Consolas"/>
              </w:rPr>
              <w:t>SOAP_SMDPSVC_ENDPOINT</w:t>
            </w:r>
            <w:r w:rsidR="00AB5FF2">
              <w:t xml:space="preserve"> (</w:t>
            </w:r>
            <w:r w:rsidR="00CF05BC">
              <w:t>ConnectorsESim/</w:t>
            </w:r>
            <w:r w:rsidR="00AB5FF2" w:rsidRPr="00AB5FF2">
              <w:t>SmdpServices</w:t>
            </w:r>
            <w:r w:rsidR="00AB5FF2">
              <w:t>)</w:t>
            </w:r>
          </w:p>
          <w:p w14:paraId="38B0EC8F" w14:textId="275D8388" w:rsidR="00CF05BC" w:rsidRDefault="00CF05BC">
            <w:pPr>
              <w:pStyle w:val="Odstavecseseznamem"/>
              <w:numPr>
                <w:ilvl w:val="0"/>
                <w:numId w:val="149"/>
              </w:numPr>
              <w:ind w:left="322" w:hanging="312"/>
            </w:pPr>
            <w:r w:rsidRPr="00AB5FF2">
              <w:rPr>
                <w:rFonts w:ascii="Consolas" w:hAnsi="Consolas"/>
              </w:rPr>
              <w:t>SOAP_</w:t>
            </w:r>
            <w:r w:rsidR="00B335DF">
              <w:rPr>
                <w:rFonts w:ascii="Consolas" w:hAnsi="Consolas"/>
              </w:rPr>
              <w:t>RCS</w:t>
            </w:r>
            <w:r w:rsidRPr="00AB5FF2">
              <w:rPr>
                <w:rFonts w:ascii="Consolas" w:hAnsi="Consolas"/>
              </w:rPr>
              <w:t>SVC_ENDPOINT</w:t>
            </w:r>
            <w:r>
              <w:t xml:space="preserve"> (ConnectorsESim/ </w:t>
            </w:r>
            <w:r w:rsidRPr="00CF05BC">
              <w:t>MultiDeviceNotifications</w:t>
            </w:r>
            <w:r>
              <w:t>)</w:t>
            </w:r>
          </w:p>
          <w:p w14:paraId="1426B32D" w14:textId="4A916EFB" w:rsidR="00CF05BC" w:rsidRDefault="00CF05BC">
            <w:pPr>
              <w:pStyle w:val="Odstavecseseznamem"/>
              <w:numPr>
                <w:ilvl w:val="0"/>
                <w:numId w:val="149"/>
              </w:numPr>
              <w:ind w:left="322" w:hanging="312"/>
            </w:pPr>
            <w:r w:rsidRPr="00AB5FF2">
              <w:rPr>
                <w:rFonts w:ascii="Consolas" w:hAnsi="Consolas"/>
              </w:rPr>
              <w:t>SOAP_</w:t>
            </w:r>
            <w:r>
              <w:rPr>
                <w:rFonts w:ascii="Consolas" w:hAnsi="Consolas"/>
              </w:rPr>
              <w:t>SDS</w:t>
            </w:r>
            <w:r w:rsidRPr="00AB5FF2">
              <w:rPr>
                <w:rFonts w:ascii="Consolas" w:hAnsi="Consolas"/>
              </w:rPr>
              <w:t>SVC_ENDPOINT</w:t>
            </w:r>
            <w:r>
              <w:t xml:space="preserve"> (SDSAdapter/</w:t>
            </w:r>
            <w:r w:rsidRPr="00CF05BC">
              <w:t>OneNumberManagement</w:t>
            </w:r>
            <w:r>
              <w:t>)</w:t>
            </w:r>
          </w:p>
          <w:p w14:paraId="78592BC7" w14:textId="762D99A0" w:rsidR="00A442A2" w:rsidRPr="002F4D4F" w:rsidRDefault="005E7AB5">
            <w:pPr>
              <w:pStyle w:val="Odstavecseseznamem"/>
              <w:numPr>
                <w:ilvl w:val="0"/>
                <w:numId w:val="149"/>
              </w:numPr>
              <w:ind w:left="322" w:hanging="312"/>
            </w:pPr>
            <w:r w:rsidRPr="00AB5FF2">
              <w:rPr>
                <w:rFonts w:ascii="Consolas" w:hAnsi="Consolas"/>
              </w:rPr>
              <w:t>SOAP_SMSSVC_ENDPOINT</w:t>
            </w:r>
            <w:r w:rsidR="00AB5FF2">
              <w:t xml:space="preserve"> (amr/trackingIF)</w:t>
            </w:r>
          </w:p>
        </w:tc>
      </w:tr>
      <w:tr w:rsidR="00D32922" w:rsidRPr="002F4D4F" w14:paraId="6F62BC16" w14:textId="77777777" w:rsidTr="008C1AC3">
        <w:tc>
          <w:tcPr>
            <w:tcW w:w="2121" w:type="dxa"/>
          </w:tcPr>
          <w:p w14:paraId="6A268977" w14:textId="77777777" w:rsidR="00D32922" w:rsidRPr="008C1AC3" w:rsidRDefault="00D32922" w:rsidP="00D32922">
            <w:pPr>
              <w:ind w:left="0"/>
              <w:rPr>
                <w:b/>
                <w:bCs/>
                <w:sz w:val="18"/>
                <w:szCs w:val="18"/>
              </w:rPr>
            </w:pPr>
            <w:r w:rsidRPr="008C1AC3">
              <w:rPr>
                <w:b/>
                <w:bCs/>
                <w:sz w:val="18"/>
                <w:szCs w:val="18"/>
              </w:rPr>
              <w:t>HTTP/SOAP</w:t>
            </w:r>
          </w:p>
          <w:p w14:paraId="7D7CEDB2" w14:textId="5BC18993" w:rsidR="00D32922" w:rsidRPr="008C1AC3" w:rsidRDefault="00D32922" w:rsidP="00D32922">
            <w:pPr>
              <w:ind w:left="0"/>
              <w:rPr>
                <w:b/>
                <w:bCs/>
                <w:sz w:val="18"/>
                <w:szCs w:val="18"/>
              </w:rPr>
            </w:pPr>
            <w:r w:rsidRPr="008C1AC3">
              <w:rPr>
                <w:b/>
                <w:bCs/>
                <w:sz w:val="18"/>
                <w:szCs w:val="18"/>
              </w:rPr>
              <w:t>(</w:t>
            </w:r>
            <w:r>
              <w:rPr>
                <w:b/>
                <w:bCs/>
                <w:sz w:val="18"/>
                <w:szCs w:val="18"/>
              </w:rPr>
              <w:t>SMS SC</w:t>
            </w:r>
            <w:r w:rsidRPr="008C1AC3">
              <w:rPr>
                <w:b/>
                <w:bCs/>
                <w:sz w:val="18"/>
                <w:szCs w:val="18"/>
              </w:rPr>
              <w:t>)</w:t>
            </w:r>
          </w:p>
        </w:tc>
        <w:tc>
          <w:tcPr>
            <w:tcW w:w="6521" w:type="dxa"/>
          </w:tcPr>
          <w:p w14:paraId="3CB7B9E1" w14:textId="443F04B0" w:rsidR="00D32922" w:rsidRPr="00AB5FF2" w:rsidRDefault="00D32922">
            <w:pPr>
              <w:pStyle w:val="Odstavecseseznamem"/>
              <w:numPr>
                <w:ilvl w:val="0"/>
                <w:numId w:val="184"/>
              </w:numPr>
              <w:ind w:left="322" w:hanging="322"/>
              <w:rPr>
                <w:rFonts w:ascii="Consolas" w:hAnsi="Consolas"/>
              </w:rPr>
            </w:pPr>
            <w:r w:rsidRPr="00AB5FF2">
              <w:rPr>
                <w:rFonts w:ascii="Consolas" w:hAnsi="Consolas"/>
              </w:rPr>
              <w:t>HTTP_SMSSCSVC_ENDPOINT</w:t>
            </w:r>
            <w:r>
              <w:t xml:space="preserve"> (SMS SC </w:t>
            </w:r>
            <w:r w:rsidR="00B24C2B">
              <w:t>API</w:t>
            </w:r>
            <w:r>
              <w:t>)</w:t>
            </w:r>
          </w:p>
        </w:tc>
      </w:tr>
      <w:tr w:rsidR="00D32922" w:rsidRPr="002F4D4F" w14:paraId="00EC4558" w14:textId="77777777" w:rsidTr="008C1AC3">
        <w:tc>
          <w:tcPr>
            <w:tcW w:w="2121" w:type="dxa"/>
          </w:tcPr>
          <w:p w14:paraId="4A4B3BA7" w14:textId="77777777" w:rsidR="00D32922" w:rsidRPr="008C1AC3" w:rsidRDefault="00D32922" w:rsidP="00D32922">
            <w:pPr>
              <w:ind w:left="0"/>
              <w:rPr>
                <w:b/>
                <w:bCs/>
                <w:sz w:val="18"/>
                <w:szCs w:val="18"/>
              </w:rPr>
            </w:pPr>
            <w:r w:rsidRPr="008C1AC3">
              <w:rPr>
                <w:b/>
                <w:bCs/>
                <w:sz w:val="18"/>
                <w:szCs w:val="18"/>
              </w:rPr>
              <w:t>HTTP/SOAP</w:t>
            </w:r>
          </w:p>
          <w:p w14:paraId="7C849FD7" w14:textId="3E535D96" w:rsidR="00D32922" w:rsidRPr="008C1AC3" w:rsidRDefault="00D32922" w:rsidP="00D32922">
            <w:pPr>
              <w:ind w:left="0"/>
              <w:rPr>
                <w:b/>
                <w:bCs/>
                <w:sz w:val="18"/>
                <w:szCs w:val="18"/>
              </w:rPr>
            </w:pPr>
            <w:r w:rsidRPr="008C1AC3">
              <w:rPr>
                <w:b/>
                <w:bCs/>
                <w:sz w:val="18"/>
                <w:szCs w:val="18"/>
              </w:rPr>
              <w:t>(</w:t>
            </w:r>
            <w:r>
              <w:rPr>
                <w:b/>
                <w:bCs/>
                <w:sz w:val="18"/>
                <w:szCs w:val="18"/>
              </w:rPr>
              <w:t>LMG</w:t>
            </w:r>
            <w:r w:rsidRPr="008C1AC3">
              <w:rPr>
                <w:b/>
                <w:bCs/>
                <w:sz w:val="18"/>
                <w:szCs w:val="18"/>
              </w:rPr>
              <w:t>)</w:t>
            </w:r>
          </w:p>
        </w:tc>
        <w:tc>
          <w:tcPr>
            <w:tcW w:w="6521" w:type="dxa"/>
          </w:tcPr>
          <w:p w14:paraId="06F505CD" w14:textId="38D55AF5" w:rsidR="00D32922" w:rsidRPr="00AB5FF2" w:rsidRDefault="00D32922">
            <w:pPr>
              <w:pStyle w:val="Odstavecseseznamem"/>
              <w:numPr>
                <w:ilvl w:val="0"/>
                <w:numId w:val="185"/>
              </w:numPr>
              <w:ind w:left="322" w:hanging="322"/>
              <w:rPr>
                <w:rFonts w:ascii="Consolas" w:hAnsi="Consolas"/>
              </w:rPr>
            </w:pPr>
            <w:r w:rsidRPr="00AB5FF2">
              <w:rPr>
                <w:rFonts w:ascii="Consolas" w:hAnsi="Consolas"/>
              </w:rPr>
              <w:t>SOAP_LMGSVC_ENDPOINT</w:t>
            </w:r>
            <w:r>
              <w:t xml:space="preserve"> (LMG </w:t>
            </w:r>
            <w:r w:rsidR="00B24C2B">
              <w:t>API</w:t>
            </w:r>
            <w:r>
              <w:t>)</w:t>
            </w:r>
          </w:p>
        </w:tc>
      </w:tr>
      <w:tr w:rsidR="005E7AB5" w:rsidRPr="002F4D4F" w14:paraId="5FC4F85C" w14:textId="77777777" w:rsidTr="008C1AC3">
        <w:tc>
          <w:tcPr>
            <w:tcW w:w="2121" w:type="dxa"/>
          </w:tcPr>
          <w:p w14:paraId="5027171A" w14:textId="77777777" w:rsidR="005E7AB5" w:rsidRPr="008C1AC3" w:rsidRDefault="005E7AB5" w:rsidP="005E7AB5">
            <w:pPr>
              <w:ind w:left="0"/>
              <w:rPr>
                <w:b/>
                <w:bCs/>
                <w:sz w:val="18"/>
                <w:szCs w:val="18"/>
              </w:rPr>
            </w:pPr>
            <w:r w:rsidRPr="008C1AC3">
              <w:rPr>
                <w:b/>
                <w:bCs/>
                <w:sz w:val="18"/>
                <w:szCs w:val="18"/>
              </w:rPr>
              <w:t>HTTP/SOAP</w:t>
            </w:r>
          </w:p>
          <w:p w14:paraId="68C25EE5" w14:textId="0CDC6C5D" w:rsidR="005E7AB5" w:rsidRPr="008C1AC3" w:rsidRDefault="005E7AB5" w:rsidP="005E7AB5">
            <w:pPr>
              <w:ind w:left="0"/>
              <w:rPr>
                <w:b/>
                <w:bCs/>
                <w:sz w:val="18"/>
                <w:szCs w:val="18"/>
              </w:rPr>
            </w:pPr>
            <w:r w:rsidRPr="008C1AC3">
              <w:rPr>
                <w:b/>
                <w:bCs/>
                <w:sz w:val="18"/>
                <w:szCs w:val="18"/>
              </w:rPr>
              <w:t>(</w:t>
            </w:r>
            <w:r w:rsidR="00D32922">
              <w:rPr>
                <w:b/>
                <w:bCs/>
                <w:sz w:val="18"/>
                <w:szCs w:val="18"/>
              </w:rPr>
              <w:t>Location Dispatcher</w:t>
            </w:r>
            <w:r w:rsidRPr="008C1AC3">
              <w:rPr>
                <w:b/>
                <w:bCs/>
                <w:sz w:val="18"/>
                <w:szCs w:val="18"/>
              </w:rPr>
              <w:t>)</w:t>
            </w:r>
          </w:p>
        </w:tc>
        <w:tc>
          <w:tcPr>
            <w:tcW w:w="6521" w:type="dxa"/>
          </w:tcPr>
          <w:p w14:paraId="3CF7E2BF" w14:textId="44E6ACA8" w:rsidR="005E7AB5" w:rsidRPr="002F4D4F" w:rsidRDefault="00207FD4">
            <w:pPr>
              <w:pStyle w:val="Odstavecseseznamem"/>
              <w:numPr>
                <w:ilvl w:val="0"/>
                <w:numId w:val="150"/>
              </w:numPr>
              <w:ind w:left="370"/>
            </w:pPr>
            <w:r w:rsidRPr="00AB5FF2">
              <w:rPr>
                <w:rFonts w:ascii="Consolas" w:hAnsi="Consolas"/>
              </w:rPr>
              <w:t>SOAP_LOCDISPSVC_ENDPOINT</w:t>
            </w:r>
            <w:r>
              <w:t xml:space="preserve"> (Location Dispatcher </w:t>
            </w:r>
            <w:r w:rsidR="00B24C2B">
              <w:t>API</w:t>
            </w:r>
            <w:r>
              <w:t>)</w:t>
            </w:r>
          </w:p>
        </w:tc>
      </w:tr>
      <w:tr w:rsidR="008B63C5" w:rsidRPr="002F4D4F" w14:paraId="5E8EC9DB" w14:textId="77777777" w:rsidTr="008C1AC3">
        <w:tc>
          <w:tcPr>
            <w:tcW w:w="2121" w:type="dxa"/>
          </w:tcPr>
          <w:p w14:paraId="38C9CF17" w14:textId="7B0D51FC" w:rsidR="008B63C5" w:rsidRPr="008C1AC3" w:rsidRDefault="008B63C5" w:rsidP="008B63C5">
            <w:pPr>
              <w:ind w:left="0"/>
              <w:rPr>
                <w:b/>
                <w:bCs/>
                <w:sz w:val="18"/>
                <w:szCs w:val="18"/>
              </w:rPr>
            </w:pPr>
            <w:r>
              <w:rPr>
                <w:b/>
                <w:bCs/>
                <w:sz w:val="18"/>
                <w:szCs w:val="18"/>
              </w:rPr>
              <w:t>HTTP/SOAP</w:t>
            </w:r>
            <w:r>
              <w:rPr>
                <w:b/>
                <w:bCs/>
                <w:sz w:val="18"/>
                <w:szCs w:val="18"/>
              </w:rPr>
              <w:br/>
              <w:t>(IBM Outages)</w:t>
            </w:r>
          </w:p>
        </w:tc>
        <w:tc>
          <w:tcPr>
            <w:tcW w:w="6521" w:type="dxa"/>
          </w:tcPr>
          <w:p w14:paraId="311A71DC" w14:textId="490F32B2" w:rsidR="008B63C5" w:rsidRPr="00AB5FF2" w:rsidRDefault="008B63C5">
            <w:pPr>
              <w:pStyle w:val="Odstavecseseznamem"/>
              <w:numPr>
                <w:ilvl w:val="0"/>
                <w:numId w:val="187"/>
              </w:numPr>
              <w:ind w:left="322" w:hanging="322"/>
              <w:rPr>
                <w:rFonts w:ascii="Consolas" w:hAnsi="Consolas"/>
              </w:rPr>
            </w:pPr>
            <w:r w:rsidRPr="00D10CF0">
              <w:rPr>
                <w:rFonts w:ascii="Consolas" w:hAnsi="Consolas"/>
              </w:rPr>
              <w:t>SOAP_OUTAGESVC_ENDPOINT</w:t>
            </w:r>
            <w:r w:rsidRPr="00D10CF0">
              <w:t xml:space="preserve"> (IBM Outages API)</w:t>
            </w:r>
          </w:p>
        </w:tc>
      </w:tr>
      <w:tr w:rsidR="008B63C5" w:rsidRPr="002F4D4F" w14:paraId="33AC4530" w14:textId="77777777" w:rsidTr="008C1AC3">
        <w:tc>
          <w:tcPr>
            <w:tcW w:w="2121" w:type="dxa"/>
          </w:tcPr>
          <w:p w14:paraId="653FCB1E" w14:textId="69198151" w:rsidR="008B63C5" w:rsidRDefault="008B63C5" w:rsidP="008B63C5">
            <w:pPr>
              <w:ind w:left="0"/>
              <w:rPr>
                <w:b/>
                <w:bCs/>
                <w:sz w:val="18"/>
                <w:szCs w:val="18"/>
              </w:rPr>
            </w:pPr>
            <w:r>
              <w:rPr>
                <w:b/>
                <w:bCs/>
                <w:sz w:val="18"/>
                <w:szCs w:val="18"/>
              </w:rPr>
              <w:t>HTTPS/REST</w:t>
            </w:r>
          </w:p>
          <w:p w14:paraId="58550586" w14:textId="129FE2A9" w:rsidR="008B63C5" w:rsidRPr="008C1AC3" w:rsidRDefault="008B63C5" w:rsidP="008B63C5">
            <w:pPr>
              <w:ind w:left="0"/>
              <w:rPr>
                <w:b/>
                <w:bCs/>
                <w:sz w:val="18"/>
                <w:szCs w:val="18"/>
              </w:rPr>
            </w:pPr>
            <w:r>
              <w:rPr>
                <w:b/>
                <w:bCs/>
                <w:sz w:val="18"/>
                <w:szCs w:val="18"/>
              </w:rPr>
              <w:t>(eSIM Env Router)</w:t>
            </w:r>
          </w:p>
        </w:tc>
        <w:tc>
          <w:tcPr>
            <w:tcW w:w="6521" w:type="dxa"/>
          </w:tcPr>
          <w:p w14:paraId="50C1BE3F" w14:textId="4FEBAE6B" w:rsidR="008B63C5" w:rsidRPr="00AB5FF2" w:rsidRDefault="008B63C5">
            <w:pPr>
              <w:pStyle w:val="Odstavecseseznamem"/>
              <w:numPr>
                <w:ilvl w:val="0"/>
                <w:numId w:val="186"/>
              </w:numPr>
              <w:ind w:left="322" w:hanging="322"/>
              <w:rPr>
                <w:rFonts w:ascii="Consolas" w:hAnsi="Consolas"/>
              </w:rPr>
            </w:pPr>
            <w:r w:rsidRPr="00A442A2">
              <w:rPr>
                <w:rFonts w:ascii="Consolas" w:hAnsi="Consolas"/>
              </w:rPr>
              <w:t>ESIM_ENV_ROUTER_RELOAD_URLS</w:t>
            </w:r>
            <w:r>
              <w:t xml:space="preserve"> (esim-env-router nodes API)</w:t>
            </w:r>
          </w:p>
        </w:tc>
      </w:tr>
      <w:tr w:rsidR="008B63C5" w:rsidRPr="002F4D4F" w14:paraId="0E629FBB" w14:textId="77777777" w:rsidTr="008C1AC3">
        <w:tc>
          <w:tcPr>
            <w:tcW w:w="2121" w:type="dxa"/>
          </w:tcPr>
          <w:p w14:paraId="711DCEEE" w14:textId="23097A9C" w:rsidR="008B63C5" w:rsidRDefault="008B63C5" w:rsidP="008B63C5">
            <w:pPr>
              <w:ind w:left="0"/>
              <w:rPr>
                <w:b/>
                <w:bCs/>
                <w:sz w:val="18"/>
                <w:szCs w:val="18"/>
              </w:rPr>
            </w:pPr>
            <w:r>
              <w:rPr>
                <w:b/>
                <w:bCs/>
                <w:sz w:val="18"/>
                <w:szCs w:val="18"/>
              </w:rPr>
              <w:t>HTTPS/REST</w:t>
            </w:r>
          </w:p>
          <w:p w14:paraId="74D60615" w14:textId="47BF655B" w:rsidR="008B63C5" w:rsidRPr="008C1AC3" w:rsidRDefault="008B63C5" w:rsidP="008B63C5">
            <w:pPr>
              <w:ind w:left="0"/>
              <w:rPr>
                <w:b/>
                <w:bCs/>
                <w:sz w:val="18"/>
                <w:szCs w:val="18"/>
              </w:rPr>
            </w:pPr>
            <w:r>
              <w:rPr>
                <w:b/>
                <w:bCs/>
                <w:sz w:val="18"/>
                <w:szCs w:val="18"/>
              </w:rPr>
              <w:t>(VF Outages - Titus)</w:t>
            </w:r>
          </w:p>
        </w:tc>
        <w:tc>
          <w:tcPr>
            <w:tcW w:w="6521" w:type="dxa"/>
          </w:tcPr>
          <w:p w14:paraId="1A059CDB" w14:textId="607A9035" w:rsidR="008B63C5" w:rsidRDefault="008B63C5">
            <w:pPr>
              <w:pStyle w:val="Odstavecseseznamem"/>
              <w:numPr>
                <w:ilvl w:val="0"/>
                <w:numId w:val="178"/>
              </w:numPr>
              <w:ind w:left="362" w:hanging="362"/>
            </w:pPr>
            <w:r w:rsidRPr="00DB4B0D">
              <w:rPr>
                <w:rFonts w:ascii="Consolas" w:hAnsi="Consolas"/>
              </w:rPr>
              <w:t>REST_VF_OUTAGE_ALL</w:t>
            </w:r>
            <w:r w:rsidRPr="00D10CF0">
              <w:t xml:space="preserve"> (Titus API - All Outages)</w:t>
            </w:r>
          </w:p>
          <w:p w14:paraId="51B45661" w14:textId="58FB1FAA" w:rsidR="008B63C5" w:rsidRPr="00DB4B0D" w:rsidRDefault="008B63C5">
            <w:pPr>
              <w:pStyle w:val="Odstavecseseznamem"/>
              <w:numPr>
                <w:ilvl w:val="0"/>
                <w:numId w:val="178"/>
              </w:numPr>
              <w:ind w:left="362" w:hanging="362"/>
            </w:pPr>
            <w:r w:rsidRPr="00D10CF0">
              <w:rPr>
                <w:rFonts w:ascii="Consolas" w:hAnsi="Consolas"/>
              </w:rPr>
              <w:t>REST_VF_OUTAGE_ONGOING</w:t>
            </w:r>
            <w:r w:rsidRPr="00D10CF0">
              <w:t xml:space="preserve"> (Titus API - Ongoing Outages)</w:t>
            </w:r>
          </w:p>
        </w:tc>
      </w:tr>
    </w:tbl>
    <w:p w14:paraId="42F6BA7F" w14:textId="4546C8BA" w:rsidR="005E7AB5" w:rsidRDefault="005E7AB5" w:rsidP="005E7AB5">
      <w:pPr>
        <w:ind w:left="0"/>
        <w:rPr>
          <w:highlight w:val="yellow"/>
        </w:rPr>
      </w:pPr>
    </w:p>
    <w:p w14:paraId="59BCF50D" w14:textId="5BD69C62" w:rsidR="00096AA5" w:rsidRPr="00FD602C" w:rsidRDefault="00207FD4" w:rsidP="00AB5FF2">
      <w:pPr>
        <w:ind w:left="0"/>
      </w:pPr>
      <w:r w:rsidRPr="00207FD4">
        <w:t xml:space="preserve">For actual values (host, ports, </w:t>
      </w:r>
      <w:r w:rsidR="00AB5FF2">
        <w:t xml:space="preserve">endpoints, </w:t>
      </w:r>
      <w:r w:rsidRPr="00207FD4">
        <w:t xml:space="preserve">URL’s) per each testing environment, please see </w:t>
      </w:r>
      <w:r w:rsidR="00321A89">
        <w:t xml:space="preserve">section </w:t>
      </w:r>
      <w:hyperlink w:anchor="_External_Interfaces" w:history="1">
        <w:r w:rsidR="00321A89" w:rsidRPr="00321A89">
          <w:rPr>
            <w:rStyle w:val="Hypertextovodkaz"/>
          </w:rPr>
          <w:t>External Interfaces</w:t>
        </w:r>
      </w:hyperlink>
      <w:r w:rsidR="00321A89">
        <w:t xml:space="preserve">, or look directly into </w:t>
      </w:r>
      <w:r w:rsidRPr="00207FD4">
        <w:t xml:space="preserve">configuration table </w:t>
      </w:r>
      <w:r w:rsidRPr="00207FD4">
        <w:rPr>
          <w:rFonts w:ascii="Consolas" w:hAnsi="Consolas"/>
        </w:rPr>
        <w:t>RMSTOOL_CONFIG</w:t>
      </w:r>
      <w:r w:rsidRPr="00207FD4">
        <w:t>.</w:t>
      </w:r>
      <w:r w:rsidR="00321A89">
        <w:br/>
      </w:r>
    </w:p>
    <w:p w14:paraId="4111D4E8" w14:textId="2D3A9638" w:rsidR="00973F04" w:rsidRPr="00FD602C" w:rsidRDefault="00973F04" w:rsidP="00CD44D1">
      <w:pPr>
        <w:pStyle w:val="Nadpis3"/>
      </w:pPr>
      <w:bookmarkStart w:id="879" w:name="_Toc199412756"/>
      <w:r w:rsidRPr="00FD602C">
        <w:t>Access Rights</w:t>
      </w:r>
      <w:bookmarkEnd w:id="879"/>
    </w:p>
    <w:p w14:paraId="05985EE5" w14:textId="4FE85D54" w:rsidR="00AF472B" w:rsidRDefault="00AF472B" w:rsidP="002B6EC1">
      <w:pPr>
        <w:ind w:left="0"/>
      </w:pPr>
      <w:r w:rsidRPr="002F4D4F">
        <w:t xml:space="preserve">Application can only be used by preconfigured named users. </w:t>
      </w:r>
      <w:r w:rsidR="008F0587" w:rsidRPr="002F4D4F">
        <w:t>Unauthorized or unknown</w:t>
      </w:r>
      <w:r w:rsidRPr="002F4D4F">
        <w:t xml:space="preserve"> users are denied access. All application logins are logged (both successful and unsuccessful). </w:t>
      </w:r>
    </w:p>
    <w:p w14:paraId="1CD6FBBF" w14:textId="7E848561" w:rsidR="00AF472B" w:rsidRDefault="00AF472B" w:rsidP="008B1251"/>
    <w:p w14:paraId="20224A66" w14:textId="746C9B20" w:rsidR="00B73D59" w:rsidRPr="00812475" w:rsidRDefault="00E838FA" w:rsidP="000A1322">
      <w:pPr>
        <w:pStyle w:val="Nadpis5"/>
      </w:pPr>
      <w:bookmarkStart w:id="880" w:name="_User_Roles"/>
      <w:bookmarkStart w:id="881" w:name="_Toc199412757"/>
      <w:bookmarkEnd w:id="880"/>
      <w:r w:rsidRPr="00812475">
        <w:t>User Roles</w:t>
      </w:r>
      <w:bookmarkEnd w:id="881"/>
    </w:p>
    <w:p w14:paraId="69785424" w14:textId="102297D5" w:rsidR="00A55DC5" w:rsidRPr="002F4D4F" w:rsidRDefault="00462E7E" w:rsidP="002B6EC1">
      <w:pPr>
        <w:ind w:left="0"/>
      </w:pPr>
      <w:r w:rsidRPr="002F4D4F">
        <w:t>User access rights inside the application vary per assigned user role</w:t>
      </w:r>
      <w:r w:rsidR="00916D5A">
        <w:t xml:space="preserve">. Users without </w:t>
      </w:r>
      <w:r>
        <w:t>pre-</w:t>
      </w:r>
      <w:r w:rsidR="00916D5A">
        <w:t>assigned role are not allowed access</w:t>
      </w:r>
      <w:r>
        <w:t xml:space="preserve"> to the application</w:t>
      </w:r>
      <w:r w:rsidR="00916D5A">
        <w:t xml:space="preserve">. </w:t>
      </w:r>
      <w:r w:rsidR="00A55DC5" w:rsidRPr="002F4D4F">
        <w:t>Following user roles are availa</w:t>
      </w:r>
      <w:r w:rsidR="003176A3" w:rsidRPr="002F4D4F">
        <w:t>ble:</w:t>
      </w:r>
    </w:p>
    <w:p w14:paraId="5180BDC4" w14:textId="77777777" w:rsidR="00760B70" w:rsidRPr="002F4D4F" w:rsidRDefault="00760B70" w:rsidP="002B6EC1">
      <w:pPr>
        <w:ind w:left="0"/>
      </w:pPr>
    </w:p>
    <w:tbl>
      <w:tblPr>
        <w:tblStyle w:val="Mkatabulky"/>
        <w:tblW w:w="9067" w:type="dxa"/>
        <w:tblInd w:w="284" w:type="dxa"/>
        <w:tblLook w:val="04A0" w:firstRow="1" w:lastRow="0" w:firstColumn="1" w:lastColumn="0" w:noHBand="0" w:noVBand="1"/>
      </w:tblPr>
      <w:tblGrid>
        <w:gridCol w:w="1979"/>
        <w:gridCol w:w="7088"/>
      </w:tblGrid>
      <w:tr w:rsidR="00760B70" w:rsidRPr="002F4D4F" w14:paraId="78DDA21F" w14:textId="77777777" w:rsidTr="00DF00E8">
        <w:tc>
          <w:tcPr>
            <w:tcW w:w="1979" w:type="dxa"/>
            <w:shd w:val="clear" w:color="auto" w:fill="D9D9D9" w:themeFill="background1" w:themeFillShade="D9"/>
          </w:tcPr>
          <w:p w14:paraId="259B5022" w14:textId="6CF99773" w:rsidR="00760B70" w:rsidRPr="002F4D4F" w:rsidRDefault="00760B70" w:rsidP="002B6EC1">
            <w:pPr>
              <w:ind w:left="0"/>
              <w:rPr>
                <w:b/>
                <w:bCs/>
              </w:rPr>
            </w:pPr>
            <w:r w:rsidRPr="002F4D4F">
              <w:rPr>
                <w:b/>
                <w:bCs/>
              </w:rPr>
              <w:t>Role name</w:t>
            </w:r>
          </w:p>
        </w:tc>
        <w:tc>
          <w:tcPr>
            <w:tcW w:w="7088" w:type="dxa"/>
            <w:shd w:val="clear" w:color="auto" w:fill="D9D9D9" w:themeFill="background1" w:themeFillShade="D9"/>
          </w:tcPr>
          <w:p w14:paraId="525DF06F" w14:textId="77777777" w:rsidR="00760B70" w:rsidRPr="002F4D4F" w:rsidRDefault="00760B70" w:rsidP="002B6EC1">
            <w:pPr>
              <w:ind w:left="0"/>
              <w:rPr>
                <w:b/>
                <w:bCs/>
              </w:rPr>
            </w:pPr>
            <w:r w:rsidRPr="002F4D4F">
              <w:rPr>
                <w:b/>
                <w:bCs/>
              </w:rPr>
              <w:t>Description</w:t>
            </w:r>
          </w:p>
        </w:tc>
      </w:tr>
      <w:tr w:rsidR="00760B70" w:rsidRPr="002F4D4F" w14:paraId="05AE6D41" w14:textId="77777777" w:rsidTr="00DF00E8">
        <w:tc>
          <w:tcPr>
            <w:tcW w:w="1979" w:type="dxa"/>
          </w:tcPr>
          <w:p w14:paraId="69A16A42" w14:textId="6F18D6DE" w:rsidR="00760B70" w:rsidRPr="002F4D4F" w:rsidRDefault="00760B70" w:rsidP="002B6EC1">
            <w:pPr>
              <w:ind w:left="0"/>
              <w:rPr>
                <w:sz w:val="18"/>
                <w:szCs w:val="18"/>
              </w:rPr>
            </w:pPr>
            <w:r w:rsidRPr="002F4D4F">
              <w:rPr>
                <w:sz w:val="18"/>
                <w:szCs w:val="18"/>
              </w:rPr>
              <w:t>ADMIN</w:t>
            </w:r>
          </w:p>
        </w:tc>
        <w:tc>
          <w:tcPr>
            <w:tcW w:w="7088" w:type="dxa"/>
          </w:tcPr>
          <w:p w14:paraId="70764E80" w14:textId="55B7D6E6" w:rsidR="00760B70" w:rsidRPr="002F4D4F" w:rsidRDefault="00760B70" w:rsidP="002B6EC1">
            <w:pPr>
              <w:ind w:left="0"/>
            </w:pPr>
            <w:r w:rsidRPr="002F4D4F">
              <w:t>Unlimited access to all functionalities</w:t>
            </w:r>
          </w:p>
        </w:tc>
      </w:tr>
      <w:tr w:rsidR="00760B70" w:rsidRPr="002F4D4F" w14:paraId="6EDD376E" w14:textId="77777777" w:rsidTr="00DF00E8">
        <w:tc>
          <w:tcPr>
            <w:tcW w:w="1979" w:type="dxa"/>
          </w:tcPr>
          <w:p w14:paraId="0FA207B2" w14:textId="48C75CAD" w:rsidR="00760B70" w:rsidRPr="002F4D4F" w:rsidRDefault="00760B70" w:rsidP="002B6EC1">
            <w:pPr>
              <w:ind w:left="0"/>
              <w:rPr>
                <w:sz w:val="18"/>
                <w:szCs w:val="18"/>
              </w:rPr>
            </w:pPr>
            <w:r w:rsidRPr="002F4D4F">
              <w:rPr>
                <w:sz w:val="18"/>
                <w:szCs w:val="18"/>
              </w:rPr>
              <w:t>LEAD</w:t>
            </w:r>
          </w:p>
        </w:tc>
        <w:tc>
          <w:tcPr>
            <w:tcW w:w="7088" w:type="dxa"/>
          </w:tcPr>
          <w:p w14:paraId="560DEA2A" w14:textId="3F207966" w:rsidR="00760B70" w:rsidRPr="002F4D4F" w:rsidRDefault="00760B70" w:rsidP="002B6EC1">
            <w:pPr>
              <w:ind w:left="0"/>
            </w:pPr>
            <w:r w:rsidRPr="002F4D4F">
              <w:t>Limited access for test leads from IBM testing team</w:t>
            </w:r>
          </w:p>
        </w:tc>
      </w:tr>
      <w:tr w:rsidR="00760B70" w:rsidRPr="002F4D4F" w14:paraId="7BA1D34A" w14:textId="77777777" w:rsidTr="00DF00E8">
        <w:tc>
          <w:tcPr>
            <w:tcW w:w="1979" w:type="dxa"/>
          </w:tcPr>
          <w:p w14:paraId="37A45F90" w14:textId="233B4785" w:rsidR="00760B70" w:rsidRPr="002F4D4F" w:rsidRDefault="00760B70" w:rsidP="002B6EC1">
            <w:pPr>
              <w:ind w:left="0"/>
              <w:rPr>
                <w:sz w:val="18"/>
                <w:szCs w:val="18"/>
              </w:rPr>
            </w:pPr>
            <w:r w:rsidRPr="002F4D4F">
              <w:rPr>
                <w:sz w:val="18"/>
                <w:szCs w:val="18"/>
              </w:rPr>
              <w:t>TESTING-IBM</w:t>
            </w:r>
          </w:p>
        </w:tc>
        <w:tc>
          <w:tcPr>
            <w:tcW w:w="7088" w:type="dxa"/>
          </w:tcPr>
          <w:p w14:paraId="37F2E0AB" w14:textId="5216BA3A" w:rsidR="00760B70" w:rsidRPr="002F4D4F" w:rsidRDefault="00760B70" w:rsidP="002B6EC1">
            <w:pPr>
              <w:ind w:left="0"/>
            </w:pPr>
            <w:r w:rsidRPr="002F4D4F">
              <w:t>Limited access for testers from IBM testing team</w:t>
            </w:r>
          </w:p>
        </w:tc>
      </w:tr>
      <w:tr w:rsidR="00760B70" w:rsidRPr="002F4D4F" w14:paraId="1E22F659" w14:textId="77777777" w:rsidTr="00DF00E8">
        <w:tc>
          <w:tcPr>
            <w:tcW w:w="1979" w:type="dxa"/>
          </w:tcPr>
          <w:p w14:paraId="32B2E39E" w14:textId="343377A8" w:rsidR="00760B70" w:rsidRPr="002F4D4F" w:rsidRDefault="00760B70" w:rsidP="002B6EC1">
            <w:pPr>
              <w:ind w:left="0"/>
              <w:rPr>
                <w:sz w:val="18"/>
                <w:szCs w:val="18"/>
              </w:rPr>
            </w:pPr>
            <w:r w:rsidRPr="002F4D4F">
              <w:rPr>
                <w:sz w:val="18"/>
                <w:szCs w:val="18"/>
              </w:rPr>
              <w:t>TESTING-VF</w:t>
            </w:r>
          </w:p>
        </w:tc>
        <w:tc>
          <w:tcPr>
            <w:tcW w:w="7088" w:type="dxa"/>
          </w:tcPr>
          <w:p w14:paraId="13D2EEE1" w14:textId="7C0FEFD8" w:rsidR="00760B70" w:rsidRPr="002F4D4F" w:rsidRDefault="00760B70" w:rsidP="002B6EC1">
            <w:pPr>
              <w:ind w:left="0"/>
            </w:pPr>
            <w:r w:rsidRPr="002F4D4F">
              <w:t>Limited access for testers from V4 testing teams</w:t>
            </w:r>
          </w:p>
        </w:tc>
      </w:tr>
      <w:tr w:rsidR="00760B70" w:rsidRPr="002F4D4F" w14:paraId="0333F2DC" w14:textId="77777777" w:rsidTr="00DF00E8">
        <w:tc>
          <w:tcPr>
            <w:tcW w:w="1979" w:type="dxa"/>
          </w:tcPr>
          <w:p w14:paraId="3E51682F" w14:textId="358246AB" w:rsidR="00760B70" w:rsidRPr="002F4D4F" w:rsidRDefault="00760B70" w:rsidP="002B6EC1">
            <w:pPr>
              <w:ind w:left="0"/>
              <w:rPr>
                <w:sz w:val="18"/>
                <w:szCs w:val="18"/>
              </w:rPr>
            </w:pPr>
            <w:r w:rsidRPr="002F4D4F">
              <w:rPr>
                <w:sz w:val="18"/>
                <w:szCs w:val="18"/>
              </w:rPr>
              <w:t>TESTING-V2</w:t>
            </w:r>
          </w:p>
        </w:tc>
        <w:tc>
          <w:tcPr>
            <w:tcW w:w="7088" w:type="dxa"/>
          </w:tcPr>
          <w:p w14:paraId="5416A139" w14:textId="3336F563" w:rsidR="00760B70" w:rsidRPr="002F4D4F" w:rsidRDefault="00760B70" w:rsidP="002B6EC1">
            <w:pPr>
              <w:ind w:left="0"/>
            </w:pPr>
            <w:r w:rsidRPr="002F4D4F">
              <w:t>Limited access for testers from V2 team</w:t>
            </w:r>
            <w:r w:rsidRPr="002F4D4F">
              <w:br/>
              <w:t>(currently not actively used)</w:t>
            </w:r>
          </w:p>
        </w:tc>
      </w:tr>
    </w:tbl>
    <w:p w14:paraId="6E8D090F" w14:textId="52BBF6D5" w:rsidR="003176A3" w:rsidRPr="002F4D4F" w:rsidRDefault="003176A3" w:rsidP="002B6EC1">
      <w:pPr>
        <w:ind w:left="0"/>
      </w:pPr>
    </w:p>
    <w:p w14:paraId="7A9F7404" w14:textId="5545EC41" w:rsidR="00462E7E" w:rsidRDefault="00462E7E" w:rsidP="002B6EC1">
      <w:pPr>
        <w:ind w:left="0"/>
      </w:pPr>
      <w:r>
        <w:t>Roles are assigned to the users by Phoenix application administrator based on the respective Test Lead / Test Manager decision.</w:t>
      </w:r>
    </w:p>
    <w:p w14:paraId="1C1E7D54" w14:textId="77777777" w:rsidR="00462E7E" w:rsidRDefault="00462E7E" w:rsidP="002B6EC1">
      <w:pPr>
        <w:ind w:left="0"/>
      </w:pPr>
    </w:p>
    <w:p w14:paraId="5C1F50AA" w14:textId="0B963290" w:rsidR="002F4565" w:rsidRPr="002F4D4F" w:rsidRDefault="002F4565" w:rsidP="002B6EC1">
      <w:pPr>
        <w:ind w:left="0"/>
      </w:pPr>
      <w:r w:rsidRPr="002F4D4F">
        <w:t>User-Role mapping is stored in</w:t>
      </w:r>
      <w:r w:rsidR="003C73B9" w:rsidRPr="002F4D4F">
        <w:t xml:space="preserve"> configuration</w:t>
      </w:r>
      <w:r w:rsidRPr="002F4D4F">
        <w:t xml:space="preserve"> table </w:t>
      </w:r>
      <w:r w:rsidRPr="002F4D4F">
        <w:rPr>
          <w:rFonts w:ascii="Consolas" w:hAnsi="Consolas"/>
        </w:rPr>
        <w:t>RMSTOOL_USER_REF</w:t>
      </w:r>
      <w:r w:rsidRPr="002F4D4F">
        <w:t>.</w:t>
      </w:r>
    </w:p>
    <w:p w14:paraId="4E867C91" w14:textId="78ADC3C7" w:rsidR="002F4D4F" w:rsidRDefault="002F4D4F" w:rsidP="002B6EC1">
      <w:pPr>
        <w:ind w:left="0"/>
        <w:rPr>
          <w:highlight w:val="yellow"/>
        </w:rPr>
      </w:pPr>
      <w:r w:rsidRPr="002F4D4F">
        <w:t>Function-Role mapping is</w:t>
      </w:r>
      <w:r w:rsidR="00462E7E">
        <w:t xml:space="preserve"> hard-coded in the application and</w:t>
      </w:r>
      <w:r w:rsidRPr="002F4D4F">
        <w:t xml:space="preserve"> described in the respective </w:t>
      </w:r>
      <w:r w:rsidR="00916D5A">
        <w:t xml:space="preserve">function </w:t>
      </w:r>
      <w:r w:rsidRPr="002F4D4F">
        <w:t>sections.</w:t>
      </w:r>
    </w:p>
    <w:p w14:paraId="0A7C16BB" w14:textId="77777777" w:rsidR="00BF603D" w:rsidRPr="00B73D59" w:rsidRDefault="00BF603D" w:rsidP="008B1251">
      <w:pPr>
        <w:rPr>
          <w:highlight w:val="yellow"/>
        </w:rPr>
      </w:pPr>
    </w:p>
    <w:p w14:paraId="47AABA4D" w14:textId="6F081888" w:rsidR="00E838FA" w:rsidRPr="00FD5079" w:rsidRDefault="00E838FA" w:rsidP="000A1322">
      <w:pPr>
        <w:pStyle w:val="Nadpis5"/>
      </w:pPr>
      <w:bookmarkStart w:id="882" w:name="_Domain_Authorization"/>
      <w:bookmarkStart w:id="883" w:name="_Toc199412758"/>
      <w:bookmarkEnd w:id="882"/>
      <w:r w:rsidRPr="00FD5079">
        <w:lastRenderedPageBreak/>
        <w:t>Domain Authorization</w:t>
      </w:r>
      <w:bookmarkEnd w:id="883"/>
    </w:p>
    <w:p w14:paraId="06954C7E" w14:textId="49F6899F" w:rsidR="002F1871" w:rsidRPr="00FD5079" w:rsidRDefault="002F1871" w:rsidP="002B6EC1">
      <w:pPr>
        <w:ind w:left="0"/>
      </w:pPr>
      <w:r w:rsidRPr="00FD5079">
        <w:t xml:space="preserve">Upon application </w:t>
      </w:r>
      <w:r w:rsidR="00FD5079">
        <w:t>initialization</w:t>
      </w:r>
      <w:r w:rsidRPr="00FD5079">
        <w:t>, a Login form is presented to the user. User must enter their domain username, domain password, and domain name which are then authorized against domain controller</w:t>
      </w:r>
      <w:r w:rsidR="003F1B59" w:rsidRPr="00FD5079">
        <w:t xml:space="preserve"> using LDAP protocol and </w:t>
      </w:r>
      <w:r w:rsidR="003F1B59" w:rsidRPr="00FD5079">
        <w:rPr>
          <w:i/>
          <w:iCs w:val="0"/>
        </w:rPr>
        <w:t>DoAdsOpenObject</w:t>
      </w:r>
      <w:r w:rsidR="003F1B59" w:rsidRPr="00FD5079">
        <w:t xml:space="preserve"> call.</w:t>
      </w:r>
      <w:r w:rsidR="00C57D39">
        <w:t xml:space="preserve"> If </w:t>
      </w:r>
      <w:r w:rsidR="00C57D39" w:rsidRPr="00FD5079">
        <w:rPr>
          <w:i/>
          <w:iCs w:val="0"/>
        </w:rPr>
        <w:t>DoAdsOpenObject</w:t>
      </w:r>
      <w:r w:rsidR="00C57D39">
        <w:rPr>
          <w:i/>
          <w:iCs w:val="0"/>
        </w:rPr>
        <w:t xml:space="preserve"> </w:t>
      </w:r>
      <w:r w:rsidR="00C57D39" w:rsidRPr="00C57D39">
        <w:t>fails,</w:t>
      </w:r>
      <w:r w:rsidR="00C57D39">
        <w:rPr>
          <w:i/>
          <w:iCs w:val="0"/>
        </w:rPr>
        <w:t xml:space="preserve"> LogonUser </w:t>
      </w:r>
      <w:r w:rsidR="00C57D39" w:rsidRPr="00C57D39">
        <w:t>is called</w:t>
      </w:r>
      <w:r w:rsidR="00C57D39">
        <w:rPr>
          <w:i/>
          <w:iCs w:val="0"/>
        </w:rPr>
        <w:t xml:space="preserve"> </w:t>
      </w:r>
      <w:r w:rsidR="00C57D39" w:rsidRPr="00C57D39">
        <w:t>alter</w:t>
      </w:r>
      <w:r w:rsidR="00C57D39">
        <w:t>natively as a fallback solution.</w:t>
      </w:r>
    </w:p>
    <w:p w14:paraId="3CEE4256" w14:textId="77777777" w:rsidR="002F1871" w:rsidRPr="00FD5079" w:rsidRDefault="002F1871" w:rsidP="002B6EC1">
      <w:pPr>
        <w:ind w:left="0"/>
      </w:pPr>
    </w:p>
    <w:p w14:paraId="371D4122" w14:textId="493F444D" w:rsidR="00C57D39" w:rsidRDefault="00C57D39" w:rsidP="002B6EC1">
      <w:pPr>
        <w:ind w:left="0"/>
      </w:pPr>
      <w:r>
        <w:t>A</w:t>
      </w:r>
      <w:r w:rsidR="002F1871" w:rsidRPr="00FD5079">
        <w:t xml:space="preserve">pplication will try to </w:t>
      </w:r>
      <w:r>
        <w:t xml:space="preserve">discover </w:t>
      </w:r>
      <w:r w:rsidRPr="00FD5079">
        <w:t xml:space="preserve">information </w:t>
      </w:r>
      <w:r>
        <w:t xml:space="preserve">about local </w:t>
      </w:r>
      <w:r w:rsidR="002F1871" w:rsidRPr="00FD5079">
        <w:t xml:space="preserve">domain </w:t>
      </w:r>
      <w:r>
        <w:t xml:space="preserve">controller </w:t>
      </w:r>
      <w:r w:rsidR="002F1871" w:rsidRPr="00FD5079">
        <w:t>automatically</w:t>
      </w:r>
      <w:r w:rsidR="003F1B59" w:rsidRPr="00FD5079">
        <w:t xml:space="preserve"> using native Win32 API </w:t>
      </w:r>
      <w:r w:rsidR="003F1B59" w:rsidRPr="00FD5079">
        <w:rPr>
          <w:i/>
          <w:iCs w:val="0"/>
        </w:rPr>
        <w:t>NTNetDsGetDcName</w:t>
      </w:r>
      <w:r w:rsidR="003F1B59" w:rsidRPr="00FD5079">
        <w:t xml:space="preserve"> provided by </w:t>
      </w:r>
      <w:r w:rsidR="003F1B59" w:rsidRPr="00FD5079">
        <w:rPr>
          <w:i/>
          <w:iCs w:val="0"/>
        </w:rPr>
        <w:t>NETAPI32.DLL</w:t>
      </w:r>
      <w:r w:rsidR="003F1B59" w:rsidRPr="00FD5079">
        <w:t>.</w:t>
      </w:r>
      <w:r w:rsidR="002F1871" w:rsidRPr="00FD5079">
        <w:t xml:space="preserve"> </w:t>
      </w:r>
      <w:r w:rsidRPr="00FD5079">
        <w:t xml:space="preserve">However, this only works on workstations that are part of the </w:t>
      </w:r>
      <w:r>
        <w:t xml:space="preserve">local </w:t>
      </w:r>
      <w:r w:rsidRPr="00FD5079">
        <w:t>domain.</w:t>
      </w:r>
    </w:p>
    <w:p w14:paraId="783ADF51" w14:textId="77777777" w:rsidR="00C57D39" w:rsidRDefault="00C57D39" w:rsidP="002B6EC1">
      <w:pPr>
        <w:ind w:left="0"/>
      </w:pPr>
    </w:p>
    <w:p w14:paraId="700E47B4" w14:textId="47708D87" w:rsidR="002F1871" w:rsidRPr="00FD5079" w:rsidRDefault="00C57D39" w:rsidP="002B6EC1">
      <w:pPr>
        <w:ind w:left="0"/>
      </w:pPr>
      <w:r>
        <w:t xml:space="preserve">If domain controller lookup fails (e.g. the workstation is </w:t>
      </w:r>
      <w:r w:rsidRPr="00FD5079">
        <w:t>outside of the domain</w:t>
      </w:r>
      <w:r>
        <w:t>)</w:t>
      </w:r>
      <w:r w:rsidRPr="00FD5079">
        <w:t>,</w:t>
      </w:r>
      <w:r>
        <w:t xml:space="preserve"> or if configuration parameter </w:t>
      </w:r>
      <w:r w:rsidRPr="00C57D39">
        <w:rPr>
          <w:rFonts w:ascii="Consolas" w:hAnsi="Consolas"/>
        </w:rPr>
        <w:t>DOMAIN_FORCE_USE_CUSTOM_DC</w:t>
      </w:r>
      <w:r w:rsidRPr="00C57D39">
        <w:t xml:space="preserve"> is set to </w:t>
      </w:r>
      <w:r>
        <w:t xml:space="preserve">1, </w:t>
      </w:r>
      <w:r w:rsidR="002F1871" w:rsidRPr="00FD5079">
        <w:t xml:space="preserve">following manual configuration is used: </w:t>
      </w:r>
    </w:p>
    <w:p w14:paraId="2F195688" w14:textId="7A197772" w:rsidR="002B6EC1" w:rsidRPr="00FD5079" w:rsidRDefault="002B6EC1" w:rsidP="002F1871"/>
    <w:p w14:paraId="5CBF551C" w14:textId="77777777" w:rsidR="002B6EC1" w:rsidRPr="00FD5079" w:rsidRDefault="002B6EC1" w:rsidP="002B6EC1">
      <w:pPr>
        <w:ind w:left="0"/>
        <w:rPr>
          <w:iCs w:val="0"/>
        </w:rPr>
      </w:pPr>
      <w:r w:rsidRPr="00FD5079">
        <w:rPr>
          <w:i/>
          <w:iCs w:val="0"/>
          <w:u w:val="single"/>
        </w:rPr>
        <w:t>Configuration:</w:t>
      </w:r>
    </w:p>
    <w:p w14:paraId="6EE1CA5C" w14:textId="77777777" w:rsidR="002F1871" w:rsidRPr="00FD5079" w:rsidRDefault="002F1871" w:rsidP="002F1871"/>
    <w:tbl>
      <w:tblPr>
        <w:tblStyle w:val="Mkatabulky"/>
        <w:tblW w:w="9356" w:type="dxa"/>
        <w:tblInd w:w="-5" w:type="dxa"/>
        <w:tblLook w:val="04A0" w:firstRow="1" w:lastRow="0" w:firstColumn="1" w:lastColumn="0" w:noHBand="0" w:noVBand="1"/>
      </w:tblPr>
      <w:tblGrid>
        <w:gridCol w:w="1026"/>
        <w:gridCol w:w="3075"/>
        <w:gridCol w:w="2562"/>
        <w:gridCol w:w="2693"/>
      </w:tblGrid>
      <w:tr w:rsidR="002F1871" w:rsidRPr="00FD5079" w14:paraId="63D1F9DF" w14:textId="77777777" w:rsidTr="002B6EC1">
        <w:tc>
          <w:tcPr>
            <w:tcW w:w="9356" w:type="dxa"/>
            <w:gridSpan w:val="4"/>
            <w:shd w:val="clear" w:color="auto" w:fill="D9D9D9" w:themeFill="background1" w:themeFillShade="D9"/>
          </w:tcPr>
          <w:p w14:paraId="671D22EE" w14:textId="72727AE2" w:rsidR="002F1871" w:rsidRPr="00FD5079" w:rsidRDefault="002B6EC1" w:rsidP="00EC25C0">
            <w:pPr>
              <w:ind w:left="0"/>
              <w:rPr>
                <w:b/>
                <w:bCs/>
                <w:i/>
                <w:iCs w:val="0"/>
              </w:rPr>
            </w:pPr>
            <w:r w:rsidRPr="00FD5079">
              <w:rPr>
                <w:b/>
                <w:bCs/>
                <w:i/>
                <w:iCs w:val="0"/>
              </w:rPr>
              <w:t>T</w:t>
            </w:r>
            <w:r w:rsidR="002F1871" w:rsidRPr="00FD5079">
              <w:rPr>
                <w:b/>
                <w:bCs/>
                <w:i/>
                <w:iCs w:val="0"/>
              </w:rPr>
              <w:t xml:space="preserve">able </w:t>
            </w:r>
            <w:r w:rsidR="002F1871" w:rsidRPr="00FD5079">
              <w:rPr>
                <w:rFonts w:ascii="Consolas" w:hAnsi="Consolas"/>
                <w:b/>
                <w:bCs/>
                <w:i/>
                <w:iCs w:val="0"/>
              </w:rPr>
              <w:t>RMSTOOL_CONFIG</w:t>
            </w:r>
            <w:r w:rsidR="007E40E1" w:rsidRPr="00FD5079">
              <w:rPr>
                <w:b/>
                <w:bCs/>
                <w:i/>
                <w:iCs w:val="0"/>
              </w:rPr>
              <w:t xml:space="preserve"> </w:t>
            </w:r>
            <w:r w:rsidR="007E40E1" w:rsidRPr="00FD5079">
              <w:rPr>
                <w:b/>
                <w:bCs/>
                <w:i/>
                <w:iCs w:val="0"/>
              </w:rPr>
              <w:br/>
              <w:t>(entries used during domain authorization)</w:t>
            </w:r>
          </w:p>
        </w:tc>
      </w:tr>
      <w:tr w:rsidR="002F1871" w:rsidRPr="00FD5079" w14:paraId="1E3D7BDD" w14:textId="77777777" w:rsidTr="00C57D39">
        <w:tc>
          <w:tcPr>
            <w:tcW w:w="1026" w:type="dxa"/>
            <w:shd w:val="clear" w:color="auto" w:fill="D9D9D9" w:themeFill="background1" w:themeFillShade="D9"/>
          </w:tcPr>
          <w:p w14:paraId="096BD20E" w14:textId="77777777" w:rsidR="002F1871" w:rsidRPr="00FD5079" w:rsidRDefault="002F1871" w:rsidP="00EC25C0">
            <w:pPr>
              <w:ind w:left="0"/>
              <w:rPr>
                <w:rFonts w:ascii="Consolas" w:hAnsi="Consolas"/>
                <w:b/>
                <w:bCs/>
              </w:rPr>
            </w:pPr>
            <w:r w:rsidRPr="00FD5079">
              <w:rPr>
                <w:rFonts w:ascii="Consolas" w:hAnsi="Consolas"/>
                <w:b/>
                <w:bCs/>
              </w:rPr>
              <w:t>SECTION</w:t>
            </w:r>
          </w:p>
        </w:tc>
        <w:tc>
          <w:tcPr>
            <w:tcW w:w="3075" w:type="dxa"/>
            <w:shd w:val="clear" w:color="auto" w:fill="D9D9D9" w:themeFill="background1" w:themeFillShade="D9"/>
          </w:tcPr>
          <w:p w14:paraId="08662819" w14:textId="77777777" w:rsidR="002F1871" w:rsidRPr="00FD5079" w:rsidRDefault="002F1871" w:rsidP="00EC25C0">
            <w:pPr>
              <w:ind w:left="0"/>
              <w:rPr>
                <w:rFonts w:ascii="Consolas" w:hAnsi="Consolas"/>
                <w:b/>
                <w:bCs/>
              </w:rPr>
            </w:pPr>
            <w:r w:rsidRPr="00FD5079">
              <w:rPr>
                <w:rFonts w:ascii="Consolas" w:hAnsi="Consolas"/>
                <w:b/>
                <w:bCs/>
              </w:rPr>
              <w:t>PARAM_NAME</w:t>
            </w:r>
          </w:p>
        </w:tc>
        <w:tc>
          <w:tcPr>
            <w:tcW w:w="2562" w:type="dxa"/>
            <w:shd w:val="clear" w:color="auto" w:fill="D9D9D9" w:themeFill="background1" w:themeFillShade="D9"/>
          </w:tcPr>
          <w:p w14:paraId="521D05B9" w14:textId="77777777" w:rsidR="002F1871" w:rsidRPr="00FD5079" w:rsidRDefault="002F1871" w:rsidP="00EC25C0">
            <w:pPr>
              <w:ind w:left="0"/>
              <w:rPr>
                <w:rFonts w:ascii="Consolas" w:hAnsi="Consolas"/>
                <w:b/>
                <w:bCs/>
              </w:rPr>
            </w:pPr>
            <w:r w:rsidRPr="00FD5079">
              <w:rPr>
                <w:rFonts w:ascii="Consolas" w:hAnsi="Consolas"/>
                <w:b/>
                <w:bCs/>
              </w:rPr>
              <w:t>PARAM_VALUE</w:t>
            </w:r>
          </w:p>
        </w:tc>
        <w:tc>
          <w:tcPr>
            <w:tcW w:w="2693" w:type="dxa"/>
            <w:shd w:val="clear" w:color="auto" w:fill="D9D9D9" w:themeFill="background1" w:themeFillShade="D9"/>
          </w:tcPr>
          <w:p w14:paraId="3E715E5A" w14:textId="77777777" w:rsidR="002F1871" w:rsidRPr="00FD5079" w:rsidRDefault="002F1871" w:rsidP="00EC25C0">
            <w:pPr>
              <w:ind w:left="0"/>
              <w:rPr>
                <w:b/>
                <w:bCs/>
              </w:rPr>
            </w:pPr>
            <w:r w:rsidRPr="00FD5079">
              <w:rPr>
                <w:b/>
                <w:bCs/>
              </w:rPr>
              <w:t>Description</w:t>
            </w:r>
          </w:p>
        </w:tc>
      </w:tr>
      <w:tr w:rsidR="002F1871" w:rsidRPr="00FD5079" w14:paraId="664281AD" w14:textId="77777777" w:rsidTr="00C57D39">
        <w:tc>
          <w:tcPr>
            <w:tcW w:w="1026" w:type="dxa"/>
          </w:tcPr>
          <w:p w14:paraId="37C5869B" w14:textId="77777777" w:rsidR="002F1871" w:rsidRPr="00FD5079" w:rsidRDefault="002F1871" w:rsidP="00EC25C0">
            <w:pPr>
              <w:ind w:left="0"/>
              <w:rPr>
                <w:rFonts w:ascii="Consolas" w:hAnsi="Consolas"/>
              </w:rPr>
            </w:pPr>
            <w:r w:rsidRPr="00FD5079">
              <w:rPr>
                <w:rFonts w:ascii="Consolas" w:hAnsi="Consolas"/>
              </w:rPr>
              <w:t>GENERAL</w:t>
            </w:r>
          </w:p>
        </w:tc>
        <w:tc>
          <w:tcPr>
            <w:tcW w:w="3075" w:type="dxa"/>
          </w:tcPr>
          <w:p w14:paraId="2FC9C06D" w14:textId="77777777" w:rsidR="002F1871" w:rsidRPr="00FD5079" w:rsidRDefault="002F1871" w:rsidP="00EC25C0">
            <w:pPr>
              <w:ind w:left="0"/>
              <w:rPr>
                <w:rFonts w:ascii="Consolas" w:hAnsi="Consolas"/>
              </w:rPr>
            </w:pPr>
            <w:r w:rsidRPr="00FD5079">
              <w:rPr>
                <w:rFonts w:ascii="Consolas" w:hAnsi="Consolas"/>
              </w:rPr>
              <w:t>DOMAIN_SUFFIX</w:t>
            </w:r>
          </w:p>
        </w:tc>
        <w:tc>
          <w:tcPr>
            <w:tcW w:w="2562" w:type="dxa"/>
          </w:tcPr>
          <w:p w14:paraId="69E7E073" w14:textId="77777777" w:rsidR="00C57D39" w:rsidRPr="00FD5079" w:rsidRDefault="00C57D39" w:rsidP="00C57D39">
            <w:pPr>
              <w:ind w:left="0"/>
              <w:rPr>
                <w:rFonts w:ascii="Consolas" w:hAnsi="Consolas"/>
              </w:rPr>
            </w:pPr>
          </w:p>
        </w:tc>
        <w:tc>
          <w:tcPr>
            <w:tcW w:w="2693" w:type="dxa"/>
          </w:tcPr>
          <w:p w14:paraId="7F9A8739" w14:textId="23DA1024" w:rsidR="002F1871" w:rsidRPr="00FD5079" w:rsidRDefault="006312FC" w:rsidP="00EC25C0">
            <w:pPr>
              <w:ind w:left="0"/>
            </w:pPr>
            <w:r>
              <w:t>D</w:t>
            </w:r>
            <w:r w:rsidR="002F1871" w:rsidRPr="00FD5079">
              <w:t>omain suffix</w:t>
            </w:r>
          </w:p>
        </w:tc>
      </w:tr>
      <w:tr w:rsidR="002F1871" w:rsidRPr="00FD5079" w14:paraId="273C2058" w14:textId="77777777" w:rsidTr="00C57D39">
        <w:tc>
          <w:tcPr>
            <w:tcW w:w="1026" w:type="dxa"/>
          </w:tcPr>
          <w:p w14:paraId="2075C050" w14:textId="77777777" w:rsidR="002F1871" w:rsidRPr="00FD5079" w:rsidRDefault="002F1871" w:rsidP="00EC25C0">
            <w:pPr>
              <w:ind w:left="0"/>
              <w:rPr>
                <w:rFonts w:ascii="Consolas" w:hAnsi="Consolas"/>
              </w:rPr>
            </w:pPr>
            <w:r w:rsidRPr="00FD5079">
              <w:rPr>
                <w:rFonts w:ascii="Consolas" w:hAnsi="Consolas"/>
              </w:rPr>
              <w:t>GENERAL</w:t>
            </w:r>
          </w:p>
        </w:tc>
        <w:tc>
          <w:tcPr>
            <w:tcW w:w="3075" w:type="dxa"/>
          </w:tcPr>
          <w:p w14:paraId="605F7735" w14:textId="77777777" w:rsidR="002F1871" w:rsidRPr="00FD5079" w:rsidRDefault="002F1871" w:rsidP="00EC25C0">
            <w:pPr>
              <w:ind w:left="0"/>
              <w:rPr>
                <w:rFonts w:ascii="Consolas" w:hAnsi="Consolas"/>
              </w:rPr>
            </w:pPr>
            <w:r w:rsidRPr="00FD5079">
              <w:rPr>
                <w:rFonts w:ascii="Consolas" w:hAnsi="Consolas"/>
              </w:rPr>
              <w:t>DOMAIN_CONTROLLER</w:t>
            </w:r>
          </w:p>
        </w:tc>
        <w:tc>
          <w:tcPr>
            <w:tcW w:w="2562" w:type="dxa"/>
          </w:tcPr>
          <w:p w14:paraId="4AF03835" w14:textId="77777777" w:rsidR="00C57D39" w:rsidRDefault="00C57D39" w:rsidP="00EC25C0">
            <w:pPr>
              <w:ind w:left="0"/>
              <w:rPr>
                <w:rFonts w:ascii="Consolas" w:hAnsi="Consolas"/>
              </w:rPr>
            </w:pPr>
            <w:r w:rsidRPr="00C57D39">
              <w:rPr>
                <w:rFonts w:ascii="Consolas" w:hAnsi="Consolas"/>
              </w:rPr>
              <w:t>ecczdc016vw.</w:t>
            </w:r>
          </w:p>
          <w:p w14:paraId="496D044B" w14:textId="3A4D84E6" w:rsidR="002F1871" w:rsidRPr="00FD5079" w:rsidRDefault="00C57D39" w:rsidP="00EC25C0">
            <w:pPr>
              <w:ind w:left="0"/>
              <w:rPr>
                <w:rFonts w:ascii="Consolas" w:hAnsi="Consolas"/>
              </w:rPr>
            </w:pPr>
            <w:r w:rsidRPr="00C57D39">
              <w:rPr>
                <w:rFonts w:ascii="Consolas" w:hAnsi="Consolas"/>
              </w:rPr>
              <w:t>internal.vodafone.com</w:t>
            </w:r>
          </w:p>
        </w:tc>
        <w:tc>
          <w:tcPr>
            <w:tcW w:w="2693" w:type="dxa"/>
          </w:tcPr>
          <w:p w14:paraId="764A9B7E" w14:textId="77777777" w:rsidR="002F1871" w:rsidRPr="00FD5079" w:rsidRDefault="002F1871" w:rsidP="00EC25C0">
            <w:pPr>
              <w:ind w:left="0"/>
            </w:pPr>
            <w:r w:rsidRPr="00FD5079">
              <w:t>Domain controller name</w:t>
            </w:r>
          </w:p>
        </w:tc>
      </w:tr>
      <w:tr w:rsidR="002F1871" w14:paraId="65EBB696" w14:textId="77777777" w:rsidTr="00C57D39">
        <w:tc>
          <w:tcPr>
            <w:tcW w:w="1026" w:type="dxa"/>
          </w:tcPr>
          <w:p w14:paraId="48B19547" w14:textId="77777777" w:rsidR="002F1871" w:rsidRPr="00FD5079" w:rsidRDefault="002F1871" w:rsidP="00EC25C0">
            <w:pPr>
              <w:ind w:left="0"/>
              <w:rPr>
                <w:rFonts w:ascii="Consolas" w:hAnsi="Consolas"/>
              </w:rPr>
            </w:pPr>
            <w:r w:rsidRPr="00FD5079">
              <w:rPr>
                <w:rFonts w:ascii="Consolas" w:hAnsi="Consolas"/>
              </w:rPr>
              <w:t>GENERAL</w:t>
            </w:r>
          </w:p>
        </w:tc>
        <w:tc>
          <w:tcPr>
            <w:tcW w:w="3075" w:type="dxa"/>
          </w:tcPr>
          <w:p w14:paraId="5FB89F4E" w14:textId="77777777" w:rsidR="002F1871" w:rsidRPr="00FD5079" w:rsidRDefault="002F1871" w:rsidP="00EC25C0">
            <w:pPr>
              <w:ind w:left="0"/>
              <w:rPr>
                <w:rFonts w:ascii="Consolas" w:hAnsi="Consolas"/>
              </w:rPr>
            </w:pPr>
            <w:r w:rsidRPr="00FD5079">
              <w:rPr>
                <w:rFonts w:ascii="Consolas" w:hAnsi="Consolas"/>
              </w:rPr>
              <w:t>DOMAIN_NAME</w:t>
            </w:r>
          </w:p>
        </w:tc>
        <w:tc>
          <w:tcPr>
            <w:tcW w:w="2562" w:type="dxa"/>
          </w:tcPr>
          <w:p w14:paraId="48C45D5C" w14:textId="77777777" w:rsidR="002F1871" w:rsidRPr="00FD5079" w:rsidRDefault="002F1871" w:rsidP="00EC25C0">
            <w:pPr>
              <w:ind w:left="0"/>
              <w:rPr>
                <w:rFonts w:ascii="Consolas" w:hAnsi="Consolas"/>
              </w:rPr>
            </w:pPr>
            <w:r w:rsidRPr="00FD5079">
              <w:rPr>
                <w:rFonts w:ascii="Consolas" w:hAnsi="Consolas"/>
              </w:rPr>
              <w:t>vf-root</w:t>
            </w:r>
          </w:p>
        </w:tc>
        <w:tc>
          <w:tcPr>
            <w:tcW w:w="2693" w:type="dxa"/>
          </w:tcPr>
          <w:p w14:paraId="303E6D16" w14:textId="77777777" w:rsidR="002F1871" w:rsidRDefault="002F1871" w:rsidP="00EC25C0">
            <w:pPr>
              <w:ind w:left="0"/>
            </w:pPr>
            <w:r w:rsidRPr="00FD5079">
              <w:t>Domain name</w:t>
            </w:r>
          </w:p>
        </w:tc>
      </w:tr>
      <w:tr w:rsidR="00C57D39" w14:paraId="38B57322" w14:textId="77777777" w:rsidTr="00C57D39">
        <w:tc>
          <w:tcPr>
            <w:tcW w:w="1026" w:type="dxa"/>
          </w:tcPr>
          <w:p w14:paraId="273C9FF6" w14:textId="46A13DCC" w:rsidR="00C57D39" w:rsidRPr="00FD5079" w:rsidRDefault="00C57D39" w:rsidP="00EC25C0">
            <w:pPr>
              <w:ind w:left="0"/>
              <w:rPr>
                <w:rFonts w:ascii="Consolas" w:hAnsi="Consolas"/>
              </w:rPr>
            </w:pPr>
            <w:r>
              <w:rPr>
                <w:rFonts w:ascii="Consolas" w:hAnsi="Consolas"/>
              </w:rPr>
              <w:t>GENERAL</w:t>
            </w:r>
          </w:p>
        </w:tc>
        <w:tc>
          <w:tcPr>
            <w:tcW w:w="3075" w:type="dxa"/>
          </w:tcPr>
          <w:p w14:paraId="5BD1672C" w14:textId="36989B0E" w:rsidR="00C57D39" w:rsidRPr="00FD5079" w:rsidRDefault="00C57D39" w:rsidP="00EC25C0">
            <w:pPr>
              <w:ind w:left="0"/>
              <w:rPr>
                <w:rFonts w:ascii="Consolas" w:hAnsi="Consolas"/>
              </w:rPr>
            </w:pPr>
            <w:r w:rsidRPr="00C57D39">
              <w:rPr>
                <w:rFonts w:ascii="Consolas" w:hAnsi="Consolas"/>
              </w:rPr>
              <w:t>DOMAIN_FORCE_USE_CUSTOM_DC</w:t>
            </w:r>
          </w:p>
        </w:tc>
        <w:tc>
          <w:tcPr>
            <w:tcW w:w="2562" w:type="dxa"/>
          </w:tcPr>
          <w:p w14:paraId="0B6FF5C7" w14:textId="1AB7288B" w:rsidR="00C57D39" w:rsidRPr="00FD5079" w:rsidRDefault="00C57D39" w:rsidP="00EC25C0">
            <w:pPr>
              <w:ind w:left="0"/>
              <w:rPr>
                <w:rFonts w:ascii="Consolas" w:hAnsi="Consolas"/>
              </w:rPr>
            </w:pPr>
            <w:r>
              <w:rPr>
                <w:rFonts w:ascii="Consolas" w:hAnsi="Consolas"/>
              </w:rPr>
              <w:t>1</w:t>
            </w:r>
          </w:p>
        </w:tc>
        <w:tc>
          <w:tcPr>
            <w:tcW w:w="2693" w:type="dxa"/>
          </w:tcPr>
          <w:p w14:paraId="61349142" w14:textId="1C8A4BA2" w:rsidR="00C57D39" w:rsidRPr="00FD5079" w:rsidRDefault="00C57D39" w:rsidP="00EC25C0">
            <w:pPr>
              <w:ind w:left="0"/>
            </w:pPr>
            <w:r>
              <w:t xml:space="preserve">Set to </w:t>
            </w:r>
            <w:r w:rsidRPr="00C57D39">
              <w:rPr>
                <w:rFonts w:ascii="Consolas" w:hAnsi="Consolas"/>
              </w:rPr>
              <w:t>1</w:t>
            </w:r>
            <w:r>
              <w:t xml:space="preserve"> to force-use custom DC.</w:t>
            </w:r>
          </w:p>
        </w:tc>
      </w:tr>
    </w:tbl>
    <w:p w14:paraId="7C2AC4D5" w14:textId="77777777" w:rsidR="00C57D39" w:rsidRDefault="00C57D39" w:rsidP="002F1871"/>
    <w:p w14:paraId="5F333C49" w14:textId="2019DBC6" w:rsidR="00C57D39" w:rsidRDefault="00C57D39" w:rsidP="00C57D39">
      <w:pPr>
        <w:ind w:left="0"/>
      </w:pPr>
      <w:r w:rsidRPr="00C57D39">
        <w:rPr>
          <w:b/>
          <w:bCs/>
          <w:i/>
          <w:iCs w:val="0"/>
        </w:rPr>
        <w:t>Update 19.1.2024</w:t>
      </w:r>
      <w:r>
        <w:t xml:space="preserve"> – As user synchronization between local domain (oskarmobil.cz/ceskymobil) and global domain (vf-root) is about to be stopped, the above global domain controller was preconfigured to be used in all cases. This is to prevent the situation when user logs in from workstation belonging to local domain and authenticates against local domain controller that might hold outdated user data or no user data at all.</w:t>
      </w:r>
    </w:p>
    <w:p w14:paraId="590AFBA1" w14:textId="354F6A15" w:rsidR="00E838FA" w:rsidRPr="008F2F5C" w:rsidRDefault="00E838FA" w:rsidP="000A1322">
      <w:pPr>
        <w:pStyle w:val="Nadpis5"/>
      </w:pPr>
      <w:bookmarkStart w:id="884" w:name="_Inventory_Authorization"/>
      <w:bookmarkStart w:id="885" w:name="_Toc199412759"/>
      <w:bookmarkEnd w:id="884"/>
      <w:r w:rsidRPr="008F2F5C">
        <w:t>Inventory Authorization</w:t>
      </w:r>
      <w:bookmarkEnd w:id="885"/>
    </w:p>
    <w:p w14:paraId="75A5F0F2" w14:textId="0D041ACE" w:rsidR="008F2F5C" w:rsidRPr="008F2F5C" w:rsidRDefault="008F2F5C" w:rsidP="008F2F5C">
      <w:pPr>
        <w:ind w:left="0"/>
      </w:pPr>
      <w:r w:rsidRPr="008F2F5C">
        <w:t>Depending on their application role, the users may only be allowed to invoke cleansing operations on a restricted preconfigured set of inventory items</w:t>
      </w:r>
      <w:r>
        <w:t xml:space="preserve"> (MSISDN’s and/or IMSI+ICCID’s)</w:t>
      </w:r>
      <w:r w:rsidRPr="008F2F5C">
        <w:t xml:space="preserve">. Each user with restricted </w:t>
      </w:r>
      <w:r>
        <w:t xml:space="preserve">inventory </w:t>
      </w:r>
      <w:r w:rsidRPr="008F2F5C">
        <w:t xml:space="preserve">access </w:t>
      </w:r>
      <w:r>
        <w:t>must</w:t>
      </w:r>
      <w:r w:rsidRPr="008F2F5C">
        <w:t xml:space="preserve"> </w:t>
      </w:r>
      <w:r>
        <w:t xml:space="preserve">be </w:t>
      </w:r>
      <w:r w:rsidRPr="008F2F5C">
        <w:t xml:space="preserve">assigned with a concrete whitelist inventory group. </w:t>
      </w:r>
      <w:r>
        <w:t>Furthermore, a</w:t>
      </w:r>
      <w:r w:rsidRPr="008F2F5C">
        <w:t>ll users also share inventory blacklist group.</w:t>
      </w:r>
    </w:p>
    <w:p w14:paraId="3AD693AF" w14:textId="77777777" w:rsidR="008F2F5C" w:rsidRPr="008F2F5C" w:rsidRDefault="008F2F5C" w:rsidP="008F2F5C">
      <w:pPr>
        <w:ind w:left="0"/>
      </w:pPr>
    </w:p>
    <w:p w14:paraId="0782CBFF" w14:textId="43734237" w:rsidR="008F2F5C" w:rsidRPr="008F2F5C" w:rsidRDefault="008F2F5C">
      <w:pPr>
        <w:pStyle w:val="Odstavecseseznamem"/>
        <w:numPr>
          <w:ilvl w:val="0"/>
          <w:numId w:val="146"/>
        </w:numPr>
        <w:ind w:left="426"/>
      </w:pPr>
      <w:r w:rsidRPr="008F2F5C">
        <w:rPr>
          <w:b/>
          <w:bCs/>
        </w:rPr>
        <w:t>Inventory whitelist group</w:t>
      </w:r>
      <w:r w:rsidRPr="008F2F5C">
        <w:t xml:space="preserve"> contains inventory items that the user is allowed to clean.</w:t>
      </w:r>
      <w:r>
        <w:t xml:space="preserve"> There are several inventory whitelist groups configured.</w:t>
      </w:r>
    </w:p>
    <w:p w14:paraId="03C1107E" w14:textId="43D64382" w:rsidR="008F2F5C" w:rsidRPr="008F2F5C" w:rsidRDefault="008F2F5C">
      <w:pPr>
        <w:pStyle w:val="Odstavecseseznamem"/>
        <w:numPr>
          <w:ilvl w:val="0"/>
          <w:numId w:val="146"/>
        </w:numPr>
        <w:ind w:left="426"/>
      </w:pPr>
      <w:r w:rsidRPr="008F2F5C">
        <w:rPr>
          <w:b/>
          <w:bCs/>
        </w:rPr>
        <w:t>Inventory blacklist group</w:t>
      </w:r>
      <w:r w:rsidRPr="008F2F5C">
        <w:t xml:space="preserve"> contains inventory items that no users are allowed to clean</w:t>
      </w:r>
      <w:r>
        <w:t xml:space="preserve">, but users with </w:t>
      </w:r>
      <w:r w:rsidRPr="008F2F5C">
        <w:rPr>
          <w:sz w:val="18"/>
          <w:szCs w:val="18"/>
        </w:rPr>
        <w:t>ADMIN</w:t>
      </w:r>
      <w:r>
        <w:t xml:space="preserve"> role can explicitly override this restriction in the application GUI.</w:t>
      </w:r>
    </w:p>
    <w:p w14:paraId="76E59811" w14:textId="6107B40B" w:rsidR="008F2F5C" w:rsidRPr="008F2F5C" w:rsidRDefault="008F2F5C" w:rsidP="008F2F5C">
      <w:pPr>
        <w:ind w:left="0"/>
      </w:pPr>
    </w:p>
    <w:p w14:paraId="7F92EB2D" w14:textId="651777D6" w:rsidR="008F2F5C" w:rsidRPr="008F2F5C" w:rsidRDefault="008F2F5C" w:rsidP="008F2F5C">
      <w:pPr>
        <w:ind w:left="0"/>
      </w:pPr>
      <w:r w:rsidRPr="008F2F5C">
        <w:t xml:space="preserve">See </w:t>
      </w:r>
      <w:hyperlink w:anchor="_Inventory_Groups_Configuration" w:history="1">
        <w:r w:rsidRPr="008F2F5C">
          <w:rPr>
            <w:rStyle w:val="Hypertextovodkaz"/>
          </w:rPr>
          <w:t>Inventory Groups Configuration</w:t>
        </w:r>
      </w:hyperlink>
      <w:r w:rsidRPr="008F2F5C">
        <w:t xml:space="preserve"> for more details on how to configure the inventory groups.</w:t>
      </w:r>
    </w:p>
    <w:p w14:paraId="25407C4F" w14:textId="47F49E91" w:rsidR="00E838FA" w:rsidRPr="00FD5079" w:rsidRDefault="00E838FA" w:rsidP="000A1322">
      <w:pPr>
        <w:pStyle w:val="Nadpis5"/>
      </w:pPr>
      <w:bookmarkStart w:id="886" w:name="_Toc199412760"/>
      <w:r w:rsidRPr="00FD5079">
        <w:t>User Views</w:t>
      </w:r>
      <w:bookmarkEnd w:id="886"/>
    </w:p>
    <w:p w14:paraId="536BFEE5" w14:textId="382CEA0E" w:rsidR="00FD5079" w:rsidRDefault="00FD5079" w:rsidP="00FD5079">
      <w:pPr>
        <w:rPr>
          <w:highlight w:val="yellow"/>
        </w:rPr>
      </w:pPr>
      <w:r w:rsidRPr="00FD5079">
        <w:t xml:space="preserve">User </w:t>
      </w:r>
      <w:r w:rsidRPr="00FD5079">
        <w:rPr>
          <w:rFonts w:ascii="Consolas" w:hAnsi="Consolas"/>
        </w:rPr>
        <w:t>RMSTOOL_USR</w:t>
      </w:r>
      <w:r w:rsidRPr="00FD5079">
        <w:t xml:space="preserve"> can access limited application log</w:t>
      </w:r>
      <w:r>
        <w:t>s</w:t>
      </w:r>
      <w:r w:rsidRPr="00FD5079">
        <w:t xml:space="preserve"> via view </w:t>
      </w:r>
      <w:r w:rsidRPr="00FD5079">
        <w:rPr>
          <w:rFonts w:ascii="Consolas" w:hAnsi="Consolas"/>
        </w:rPr>
        <w:t>RMSTOOL_LOG_VW_MEDIUM</w:t>
      </w:r>
      <w:r w:rsidRPr="00FD5079">
        <w:t>. The view does not contain extended data CLOB’s.</w:t>
      </w:r>
    </w:p>
    <w:p w14:paraId="1E94EEC7" w14:textId="26C60639" w:rsidR="004363A6" w:rsidRPr="00D358F1" w:rsidRDefault="004363A6" w:rsidP="008B1251">
      <w:pPr>
        <w:rPr>
          <w:highlight w:val="yellow"/>
        </w:rPr>
      </w:pPr>
    </w:p>
    <w:p w14:paraId="75057348" w14:textId="7CA25496" w:rsidR="001917CF" w:rsidRPr="00AB66CF" w:rsidRDefault="009568C5" w:rsidP="00CD44D1">
      <w:pPr>
        <w:pStyle w:val="Nadpis3"/>
      </w:pPr>
      <w:bookmarkStart w:id="887" w:name="_Toc199412761"/>
      <w:r w:rsidRPr="00AB66CF">
        <w:t>Data</w:t>
      </w:r>
      <w:r w:rsidR="001917CF" w:rsidRPr="00AB66CF">
        <w:t xml:space="preserve"> </w:t>
      </w:r>
      <w:r w:rsidR="00712776" w:rsidRPr="00AB66CF">
        <w:t>R</w:t>
      </w:r>
      <w:r w:rsidR="001917CF" w:rsidRPr="00AB66CF">
        <w:t xml:space="preserve">etention and </w:t>
      </w:r>
      <w:r w:rsidRPr="00AB66CF">
        <w:t xml:space="preserve">Data </w:t>
      </w:r>
      <w:r w:rsidR="00712776" w:rsidRPr="00AB66CF">
        <w:t>Purging P</w:t>
      </w:r>
      <w:r w:rsidR="001917CF" w:rsidRPr="00AB66CF">
        <w:t>olicy</w:t>
      </w:r>
      <w:bookmarkEnd w:id="887"/>
    </w:p>
    <w:p w14:paraId="1808C730" w14:textId="21277984" w:rsidR="006A303B" w:rsidRDefault="006A303B" w:rsidP="00AB66CF">
      <w:pPr>
        <w:ind w:left="0"/>
      </w:pPr>
      <w:r>
        <w:t>The application does not store any data except for application log.</w:t>
      </w:r>
    </w:p>
    <w:p w14:paraId="57DAD529" w14:textId="6EDD5CDF" w:rsidR="00AB66CF" w:rsidRPr="00AB66CF" w:rsidRDefault="006A303B" w:rsidP="00AB66CF">
      <w:pPr>
        <w:ind w:left="0"/>
      </w:pPr>
      <w:r>
        <w:t>A</w:t>
      </w:r>
      <w:r w:rsidR="009568C5" w:rsidRPr="00AB66CF">
        <w:t xml:space="preserve">pplication log </w:t>
      </w:r>
      <w:r>
        <w:t xml:space="preserve">is </w:t>
      </w:r>
      <w:r w:rsidR="009568C5" w:rsidRPr="00AB66CF">
        <w:t>kept</w:t>
      </w:r>
      <w:r w:rsidR="00C33D20" w:rsidRPr="00AB66CF">
        <w:t xml:space="preserve"> in order to trace down operational issues</w:t>
      </w:r>
      <w:r w:rsidR="00AB66CF">
        <w:t xml:space="preserve"> and </w:t>
      </w:r>
      <w:r>
        <w:t xml:space="preserve">it’s </w:t>
      </w:r>
      <w:r w:rsidR="00AB66CF">
        <w:t xml:space="preserve">stored in table </w:t>
      </w:r>
      <w:r w:rsidR="00AB66CF" w:rsidRPr="00AB66CF">
        <w:rPr>
          <w:rFonts w:ascii="Consolas" w:hAnsi="Consolas"/>
        </w:rPr>
        <w:t>RMSTOOL_LOG</w:t>
      </w:r>
      <w:r w:rsidR="009568C5" w:rsidRPr="00AB66CF">
        <w:t>.</w:t>
      </w:r>
      <w:r w:rsidR="009568C5" w:rsidRPr="00AB66CF">
        <w:br/>
      </w:r>
    </w:p>
    <w:p w14:paraId="3B451965" w14:textId="78BBA3AA" w:rsidR="00AB66CF" w:rsidRPr="00AB66CF" w:rsidRDefault="00AB66CF" w:rsidP="00AB66CF">
      <w:pPr>
        <w:ind w:left="0"/>
      </w:pPr>
      <w:r w:rsidRPr="00AB66CF">
        <w:lastRenderedPageBreak/>
        <w:t>Old logs (usually older than 1 year) are archived manually by application administrator as needed</w:t>
      </w:r>
      <w:r w:rsidR="005F4131">
        <w:t xml:space="preserve"> in order to keep reasonable size of the live log table</w:t>
      </w:r>
      <w:r w:rsidRPr="00AB66CF">
        <w:t>.</w:t>
      </w:r>
      <w:r w:rsidR="005F4131">
        <w:t xml:space="preserve"> </w:t>
      </w:r>
      <w:r w:rsidRPr="00AB66CF">
        <w:t xml:space="preserve">Archived logs are stored in tables </w:t>
      </w:r>
      <w:r w:rsidRPr="00AB66CF">
        <w:rPr>
          <w:rFonts w:ascii="Consolas" w:hAnsi="Consolas"/>
        </w:rPr>
        <w:t>RMSTOOL_SESSION_ARCH</w:t>
      </w:r>
      <w:r w:rsidRPr="00AB66CF">
        <w:t xml:space="preserve"> and </w:t>
      </w:r>
      <w:r w:rsidRPr="00AB66CF">
        <w:rPr>
          <w:rFonts w:ascii="Consolas" w:hAnsi="Consolas"/>
        </w:rPr>
        <w:t>RMSTOOL_LOG_ARCH</w:t>
      </w:r>
      <w:r w:rsidRPr="00AB66CF">
        <w:t>.</w:t>
      </w:r>
    </w:p>
    <w:p w14:paraId="188ADEB8" w14:textId="77777777" w:rsidR="00AB66CF" w:rsidRPr="00AB66CF" w:rsidRDefault="00AB66CF" w:rsidP="00AB66CF">
      <w:pPr>
        <w:ind w:left="0"/>
      </w:pPr>
    </w:p>
    <w:p w14:paraId="7D8109B8" w14:textId="27C13E06" w:rsidR="00AB66CF" w:rsidRDefault="00AB66CF" w:rsidP="00AB66CF">
      <w:pPr>
        <w:ind w:left="0"/>
      </w:pPr>
      <w:r w:rsidRPr="00AB66CF">
        <w:t xml:space="preserve">Old archived logs (usually older than 3 years) are </w:t>
      </w:r>
      <w:r w:rsidR="005F4131">
        <w:t xml:space="preserve">manually </w:t>
      </w:r>
      <w:r w:rsidRPr="00AB66CF">
        <w:t>deleted forever by application administrator as needed.</w:t>
      </w:r>
    </w:p>
    <w:p w14:paraId="7BCFF171" w14:textId="736E64CD" w:rsidR="00AB66CF" w:rsidRDefault="00AB66CF" w:rsidP="00AB66CF">
      <w:pPr>
        <w:ind w:left="0"/>
      </w:pPr>
    </w:p>
    <w:p w14:paraId="30724D4B" w14:textId="69BE5D1D" w:rsidR="00AB66CF" w:rsidRPr="00AB66CF" w:rsidRDefault="005F4131" w:rsidP="00AB66CF">
      <w:pPr>
        <w:ind w:left="0"/>
      </w:pPr>
      <w:r>
        <w:t>Neither t</w:t>
      </w:r>
      <w:r w:rsidR="00AB66CF" w:rsidRPr="00AB66CF">
        <w:t xml:space="preserve">he application </w:t>
      </w:r>
      <w:r>
        <w:t xml:space="preserve">nor any of its parts work with or have access to </w:t>
      </w:r>
      <w:r w:rsidR="00AB66CF" w:rsidRPr="00AB66CF">
        <w:t>sensitive personal data</w:t>
      </w:r>
      <w:r>
        <w:t xml:space="preserve"> that would require GDPR-compliant handling or similar restrictions</w:t>
      </w:r>
      <w:r w:rsidR="00AB66CF" w:rsidRPr="00AB66CF">
        <w:t>.</w:t>
      </w:r>
    </w:p>
    <w:p w14:paraId="03623862" w14:textId="77777777" w:rsidR="00AB66CF" w:rsidRDefault="00AB66CF" w:rsidP="00AB66CF">
      <w:pPr>
        <w:ind w:left="0"/>
        <w:rPr>
          <w:highlight w:val="yellow"/>
        </w:rPr>
      </w:pPr>
    </w:p>
    <w:p w14:paraId="5102373D" w14:textId="4EAE7990" w:rsidR="000C089A" w:rsidRPr="000B79D5" w:rsidRDefault="000C089A" w:rsidP="008B1251">
      <w:pPr>
        <w:pStyle w:val="Nadpis2"/>
      </w:pPr>
      <w:bookmarkStart w:id="888" w:name="_Configuration"/>
      <w:bookmarkStart w:id="889" w:name="_Detailed_Configuration"/>
      <w:bookmarkStart w:id="890" w:name="_Toc199412762"/>
      <w:bookmarkEnd w:id="888"/>
      <w:bookmarkEnd w:id="889"/>
      <w:r w:rsidRPr="000B79D5">
        <w:t>Configuration</w:t>
      </w:r>
      <w:bookmarkEnd w:id="890"/>
    </w:p>
    <w:p w14:paraId="6AE826C1" w14:textId="77777777" w:rsidR="00323A58" w:rsidRDefault="00323A58" w:rsidP="00323A58">
      <w:pPr>
        <w:pStyle w:val="Nadpis3"/>
      </w:pPr>
      <w:bookmarkStart w:id="891" w:name="_Toc199412763"/>
      <w:r>
        <w:t>Application Configuration</w:t>
      </w:r>
      <w:bookmarkEnd w:id="891"/>
    </w:p>
    <w:p w14:paraId="66EE9C1E" w14:textId="77777777" w:rsidR="00323A58" w:rsidRDefault="00323A58" w:rsidP="005F0CDB">
      <w:pPr>
        <w:ind w:left="0"/>
      </w:pPr>
    </w:p>
    <w:p w14:paraId="193B2E36" w14:textId="5CFCA9BD" w:rsidR="00501E1F" w:rsidRPr="00752530" w:rsidRDefault="005F0CDB" w:rsidP="005F0CDB">
      <w:pPr>
        <w:ind w:left="0"/>
      </w:pPr>
      <w:r w:rsidRPr="00752530">
        <w:t>Main</w:t>
      </w:r>
      <w:r w:rsidR="00501E1F" w:rsidRPr="00752530">
        <w:t xml:space="preserve"> application</w:t>
      </w:r>
      <w:r w:rsidRPr="00752530">
        <w:t xml:space="preserve"> configuration is stored in table </w:t>
      </w:r>
      <w:hyperlink w:anchor="_Table_RMSTOOL_CONFIG" w:history="1">
        <w:r w:rsidRPr="0052371B">
          <w:rPr>
            <w:rStyle w:val="Hypertextovodkaz"/>
            <w:rFonts w:ascii="Consolas" w:hAnsi="Consolas"/>
          </w:rPr>
          <w:t>RMSTOOL_CONFIG</w:t>
        </w:r>
      </w:hyperlink>
      <w:r w:rsidRPr="00752530">
        <w:t>.</w:t>
      </w:r>
      <w:r w:rsidR="00501E1F" w:rsidRPr="00752530">
        <w:t xml:space="preserve"> </w:t>
      </w:r>
    </w:p>
    <w:p w14:paraId="7B2863F0" w14:textId="77777777" w:rsidR="0052371B" w:rsidRDefault="0052371B" w:rsidP="005F0CDB">
      <w:pPr>
        <w:ind w:left="0"/>
      </w:pPr>
    </w:p>
    <w:p w14:paraId="56A2EBDD" w14:textId="1D59052D" w:rsidR="005F0CDB" w:rsidRPr="00752530" w:rsidRDefault="00501E1F" w:rsidP="005F0CDB">
      <w:pPr>
        <w:ind w:left="0"/>
      </w:pPr>
      <w:r w:rsidRPr="00752530">
        <w:t>The configuration is divided into following sections:</w:t>
      </w:r>
    </w:p>
    <w:p w14:paraId="24EA261A" w14:textId="45C485B7" w:rsidR="005F0CDB" w:rsidRDefault="005F0CDB" w:rsidP="005F0CDB">
      <w:pPr>
        <w:ind w:left="0"/>
        <w:rPr>
          <w:highlight w:val="yellow"/>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6799"/>
      </w:tblGrid>
      <w:tr w:rsidR="00501E1F" w:rsidRPr="00A41D00" w14:paraId="4C925FE3" w14:textId="77777777" w:rsidTr="00426AA2">
        <w:trPr>
          <w:trHeight w:val="240"/>
        </w:trPr>
        <w:tc>
          <w:tcPr>
            <w:tcW w:w="2127" w:type="dxa"/>
            <w:vMerge w:val="restart"/>
            <w:shd w:val="clear" w:color="auto" w:fill="D9D9D9" w:themeFill="background1" w:themeFillShade="D9"/>
            <w:vAlign w:val="center"/>
          </w:tcPr>
          <w:p w14:paraId="56564179" w14:textId="55EA6D79" w:rsidR="00501E1F" w:rsidRPr="00A41D00" w:rsidRDefault="00501E1F" w:rsidP="00501E1F">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Section</w:t>
            </w:r>
          </w:p>
        </w:tc>
        <w:tc>
          <w:tcPr>
            <w:tcW w:w="6799" w:type="dxa"/>
            <w:vMerge w:val="restart"/>
            <w:shd w:val="clear" w:color="auto" w:fill="D9D9D9" w:themeFill="background1" w:themeFillShade="D9"/>
            <w:vAlign w:val="center"/>
          </w:tcPr>
          <w:p w14:paraId="0519DF26" w14:textId="77777777" w:rsidR="00501E1F" w:rsidRPr="00A41D00" w:rsidRDefault="00501E1F" w:rsidP="00501E1F">
            <w:pPr>
              <w:pStyle w:val="TableHead"/>
              <w:numPr>
                <w:ilvl w:val="0"/>
                <w:numId w:val="0"/>
              </w:numPr>
              <w:rPr>
                <w:rFonts w:ascii="Arial" w:hAnsi="Arial" w:cs="Arial"/>
                <w:sz w:val="20"/>
                <w:szCs w:val="20"/>
                <w:lang w:val="en-US"/>
              </w:rPr>
            </w:pPr>
            <w:r w:rsidRPr="00A41D00">
              <w:rPr>
                <w:rFonts w:ascii="Arial" w:hAnsi="Arial" w:cs="Arial"/>
                <w:sz w:val="20"/>
                <w:szCs w:val="20"/>
                <w:lang w:val="en-US"/>
              </w:rPr>
              <w:t xml:space="preserve">Description </w:t>
            </w:r>
          </w:p>
        </w:tc>
      </w:tr>
      <w:tr w:rsidR="00501E1F" w:rsidRPr="00A41D00" w14:paraId="12723028" w14:textId="77777777" w:rsidTr="00426AA2">
        <w:trPr>
          <w:trHeight w:val="240"/>
        </w:trPr>
        <w:tc>
          <w:tcPr>
            <w:tcW w:w="2127" w:type="dxa"/>
            <w:vMerge/>
            <w:shd w:val="clear" w:color="auto" w:fill="D9D9D9" w:themeFill="background1" w:themeFillShade="D9"/>
          </w:tcPr>
          <w:p w14:paraId="26757251" w14:textId="77777777" w:rsidR="00501E1F" w:rsidRPr="00A41D00" w:rsidRDefault="00501E1F" w:rsidP="00501E1F">
            <w:pPr>
              <w:pStyle w:val="TableHead"/>
              <w:numPr>
                <w:ilvl w:val="0"/>
                <w:numId w:val="0"/>
              </w:numPr>
              <w:tabs>
                <w:tab w:val="right" w:pos="4129"/>
              </w:tabs>
              <w:rPr>
                <w:rFonts w:ascii="Arial" w:hAnsi="Arial" w:cs="Arial"/>
                <w:sz w:val="20"/>
                <w:szCs w:val="20"/>
                <w:lang w:val="en-US"/>
              </w:rPr>
            </w:pPr>
          </w:p>
        </w:tc>
        <w:tc>
          <w:tcPr>
            <w:tcW w:w="6799" w:type="dxa"/>
            <w:vMerge/>
            <w:shd w:val="clear" w:color="auto" w:fill="D9D9D9" w:themeFill="background1" w:themeFillShade="D9"/>
          </w:tcPr>
          <w:p w14:paraId="18766E4D" w14:textId="77777777" w:rsidR="00501E1F" w:rsidRPr="00A41D00" w:rsidRDefault="00501E1F" w:rsidP="00501E1F">
            <w:pPr>
              <w:pStyle w:val="TableHead"/>
              <w:numPr>
                <w:ilvl w:val="0"/>
                <w:numId w:val="0"/>
              </w:numPr>
              <w:rPr>
                <w:rFonts w:ascii="Arial" w:hAnsi="Arial" w:cs="Arial"/>
                <w:sz w:val="20"/>
                <w:szCs w:val="20"/>
                <w:lang w:val="en-US"/>
              </w:rPr>
            </w:pPr>
          </w:p>
        </w:tc>
      </w:tr>
      <w:tr w:rsidR="00501E1F" w:rsidRPr="00A41D00" w14:paraId="6302BE99" w14:textId="77777777" w:rsidTr="00426AA2">
        <w:trPr>
          <w:trHeight w:val="240"/>
        </w:trPr>
        <w:tc>
          <w:tcPr>
            <w:tcW w:w="2127" w:type="dxa"/>
            <w:shd w:val="clear" w:color="auto" w:fill="auto"/>
          </w:tcPr>
          <w:p w14:paraId="41AE3125" w14:textId="38F01056" w:rsidR="00501E1F" w:rsidRPr="00426AA2" w:rsidRDefault="00501E1F" w:rsidP="00501E1F">
            <w:pPr>
              <w:pStyle w:val="TableHead"/>
              <w:numPr>
                <w:ilvl w:val="0"/>
                <w:numId w:val="0"/>
              </w:numPr>
              <w:tabs>
                <w:tab w:val="right" w:pos="4129"/>
              </w:tabs>
              <w:rPr>
                <w:rFonts w:ascii="Consolas" w:hAnsi="Consolas" w:cs="Arial"/>
                <w:b w:val="0"/>
                <w:bCs/>
                <w:sz w:val="20"/>
                <w:szCs w:val="20"/>
                <w:lang w:val="en-US"/>
              </w:rPr>
            </w:pPr>
            <w:r w:rsidRPr="00426AA2">
              <w:rPr>
                <w:rFonts w:ascii="Consolas" w:hAnsi="Consolas" w:cs="Arial"/>
                <w:b w:val="0"/>
                <w:bCs/>
                <w:sz w:val="20"/>
                <w:szCs w:val="20"/>
              </w:rPr>
              <w:t>GENERAL</w:t>
            </w:r>
          </w:p>
        </w:tc>
        <w:tc>
          <w:tcPr>
            <w:tcW w:w="6799" w:type="dxa"/>
            <w:shd w:val="clear" w:color="auto" w:fill="auto"/>
          </w:tcPr>
          <w:p w14:paraId="63B6485B" w14:textId="6E1F4660" w:rsidR="00501E1F" w:rsidRPr="00A41D00" w:rsidRDefault="001A014C" w:rsidP="00501E1F">
            <w:pPr>
              <w:pStyle w:val="TableHead"/>
              <w:numPr>
                <w:ilvl w:val="0"/>
                <w:numId w:val="0"/>
              </w:numPr>
              <w:rPr>
                <w:rFonts w:ascii="Arial" w:hAnsi="Arial" w:cs="Arial"/>
                <w:b w:val="0"/>
                <w:bCs/>
                <w:sz w:val="20"/>
                <w:szCs w:val="20"/>
                <w:lang w:val="en-US"/>
              </w:rPr>
            </w:pPr>
            <w:r>
              <w:rPr>
                <w:rFonts w:ascii="Arial" w:hAnsi="Arial" w:cs="Arial"/>
                <w:b w:val="0"/>
                <w:bCs/>
                <w:sz w:val="20"/>
                <w:szCs w:val="20"/>
              </w:rPr>
              <w:t>General application configuration</w:t>
            </w:r>
          </w:p>
        </w:tc>
      </w:tr>
      <w:tr w:rsidR="00501E1F" w:rsidRPr="00A41D00" w14:paraId="01D96B37" w14:textId="77777777" w:rsidTr="00426AA2">
        <w:trPr>
          <w:trHeight w:val="240"/>
        </w:trPr>
        <w:tc>
          <w:tcPr>
            <w:tcW w:w="2127" w:type="dxa"/>
            <w:shd w:val="clear" w:color="auto" w:fill="auto"/>
          </w:tcPr>
          <w:p w14:paraId="59472E4B" w14:textId="22C9CC12"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EBS_SPECIFIC</w:t>
            </w:r>
          </w:p>
        </w:tc>
        <w:tc>
          <w:tcPr>
            <w:tcW w:w="6799" w:type="dxa"/>
            <w:shd w:val="clear" w:color="auto" w:fill="auto"/>
          </w:tcPr>
          <w:p w14:paraId="1AC7E643" w14:textId="36E429F0" w:rsidR="00501E1F" w:rsidRDefault="001A014C" w:rsidP="00501E1F">
            <w:pPr>
              <w:pStyle w:val="TableHead"/>
              <w:numPr>
                <w:ilvl w:val="0"/>
                <w:numId w:val="0"/>
              </w:numPr>
              <w:rPr>
                <w:rFonts w:ascii="Arial" w:hAnsi="Arial" w:cs="Arial"/>
                <w:b w:val="0"/>
                <w:bCs/>
                <w:sz w:val="20"/>
                <w:szCs w:val="20"/>
              </w:rPr>
            </w:pPr>
            <w:r>
              <w:rPr>
                <w:rFonts w:ascii="Arial" w:hAnsi="Arial" w:cs="Arial"/>
                <w:b w:val="0"/>
                <w:bCs/>
                <w:sz w:val="20"/>
                <w:szCs w:val="20"/>
              </w:rPr>
              <w:t>EBS-related processing configuration</w:t>
            </w:r>
          </w:p>
        </w:tc>
      </w:tr>
      <w:tr w:rsidR="00501E1F" w:rsidRPr="00A41D00" w14:paraId="70493E89" w14:textId="77777777" w:rsidTr="00426AA2">
        <w:trPr>
          <w:trHeight w:val="240"/>
        </w:trPr>
        <w:tc>
          <w:tcPr>
            <w:tcW w:w="2127" w:type="dxa"/>
            <w:shd w:val="clear" w:color="auto" w:fill="auto"/>
          </w:tcPr>
          <w:p w14:paraId="51D15AA2" w14:textId="32A68730"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IL_SPECIFIC</w:t>
            </w:r>
          </w:p>
        </w:tc>
        <w:tc>
          <w:tcPr>
            <w:tcW w:w="6799" w:type="dxa"/>
            <w:shd w:val="clear" w:color="auto" w:fill="auto"/>
          </w:tcPr>
          <w:p w14:paraId="678EE738" w14:textId="3DEA1F92" w:rsidR="00501E1F" w:rsidRDefault="001A014C" w:rsidP="00501E1F">
            <w:pPr>
              <w:pStyle w:val="TableHead"/>
              <w:numPr>
                <w:ilvl w:val="0"/>
                <w:numId w:val="0"/>
              </w:numPr>
              <w:rPr>
                <w:rFonts w:ascii="Arial" w:hAnsi="Arial" w:cs="Arial"/>
                <w:b w:val="0"/>
                <w:bCs/>
                <w:sz w:val="20"/>
                <w:szCs w:val="20"/>
              </w:rPr>
            </w:pPr>
            <w:r>
              <w:rPr>
                <w:rFonts w:ascii="Arial" w:hAnsi="Arial" w:cs="Arial"/>
                <w:b w:val="0"/>
                <w:bCs/>
                <w:sz w:val="20"/>
                <w:szCs w:val="20"/>
              </w:rPr>
              <w:t>InstantLink-related processing configuration</w:t>
            </w:r>
          </w:p>
        </w:tc>
      </w:tr>
      <w:tr w:rsidR="00501E1F" w:rsidRPr="00A41D00" w14:paraId="101F1470" w14:textId="77777777" w:rsidTr="00426AA2">
        <w:trPr>
          <w:trHeight w:val="240"/>
        </w:trPr>
        <w:tc>
          <w:tcPr>
            <w:tcW w:w="2127" w:type="dxa"/>
            <w:shd w:val="clear" w:color="auto" w:fill="auto"/>
          </w:tcPr>
          <w:p w14:paraId="5720E082" w14:textId="399CFC34"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KENAN_SPECIFIC</w:t>
            </w:r>
          </w:p>
        </w:tc>
        <w:tc>
          <w:tcPr>
            <w:tcW w:w="6799" w:type="dxa"/>
            <w:shd w:val="clear" w:color="auto" w:fill="auto"/>
          </w:tcPr>
          <w:p w14:paraId="2351B1CF" w14:textId="0374A38E" w:rsidR="00501E1F" w:rsidRDefault="001A014C" w:rsidP="00501E1F">
            <w:pPr>
              <w:pStyle w:val="TableHead"/>
              <w:numPr>
                <w:ilvl w:val="0"/>
                <w:numId w:val="0"/>
              </w:numPr>
              <w:rPr>
                <w:rFonts w:ascii="Arial" w:hAnsi="Arial" w:cs="Arial"/>
                <w:b w:val="0"/>
                <w:bCs/>
                <w:sz w:val="20"/>
                <w:szCs w:val="20"/>
              </w:rPr>
            </w:pPr>
            <w:r>
              <w:rPr>
                <w:rFonts w:ascii="Arial" w:hAnsi="Arial" w:cs="Arial"/>
                <w:b w:val="0"/>
                <w:bCs/>
                <w:sz w:val="20"/>
                <w:szCs w:val="20"/>
              </w:rPr>
              <w:t xml:space="preserve">Kenan- and RMS-related processing configuration </w:t>
            </w:r>
          </w:p>
        </w:tc>
      </w:tr>
      <w:tr w:rsidR="00501E1F" w:rsidRPr="00A41D00" w14:paraId="79500491" w14:textId="77777777" w:rsidTr="00426AA2">
        <w:trPr>
          <w:trHeight w:val="240"/>
        </w:trPr>
        <w:tc>
          <w:tcPr>
            <w:tcW w:w="2127" w:type="dxa"/>
            <w:shd w:val="clear" w:color="auto" w:fill="auto"/>
          </w:tcPr>
          <w:p w14:paraId="22D647A1" w14:textId="25DE83AC"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TIBCO_SPECIFIC</w:t>
            </w:r>
          </w:p>
        </w:tc>
        <w:tc>
          <w:tcPr>
            <w:tcW w:w="6799" w:type="dxa"/>
            <w:shd w:val="clear" w:color="auto" w:fill="auto"/>
          </w:tcPr>
          <w:p w14:paraId="1186BEBD" w14:textId="4058C736" w:rsidR="00501E1F" w:rsidRDefault="0055238D" w:rsidP="00501E1F">
            <w:pPr>
              <w:pStyle w:val="TableHead"/>
              <w:numPr>
                <w:ilvl w:val="0"/>
                <w:numId w:val="0"/>
              </w:numPr>
              <w:rPr>
                <w:rFonts w:ascii="Arial" w:hAnsi="Arial" w:cs="Arial"/>
                <w:b w:val="0"/>
                <w:bCs/>
                <w:sz w:val="20"/>
                <w:szCs w:val="20"/>
              </w:rPr>
            </w:pPr>
            <w:r>
              <w:rPr>
                <w:rFonts w:ascii="Arial" w:hAnsi="Arial" w:cs="Arial"/>
                <w:b w:val="0"/>
                <w:bCs/>
                <w:sz w:val="20"/>
                <w:szCs w:val="20"/>
              </w:rPr>
              <w:t>Tibco</w:t>
            </w:r>
            <w:r w:rsidR="00752530">
              <w:rPr>
                <w:rFonts w:ascii="Arial" w:hAnsi="Arial" w:cs="Arial"/>
                <w:b w:val="0"/>
                <w:bCs/>
                <w:sz w:val="20"/>
                <w:szCs w:val="20"/>
              </w:rPr>
              <w:t>-related JMS processing configuration (</w:t>
            </w:r>
            <w:r>
              <w:rPr>
                <w:rFonts w:ascii="Arial" w:hAnsi="Arial" w:cs="Arial"/>
                <w:b w:val="0"/>
                <w:bCs/>
                <w:sz w:val="20"/>
                <w:szCs w:val="20"/>
              </w:rPr>
              <w:t>topic and queue names</w:t>
            </w:r>
            <w:r w:rsidR="00752530">
              <w:rPr>
                <w:rFonts w:ascii="Arial" w:hAnsi="Arial" w:cs="Arial"/>
                <w:b w:val="0"/>
                <w:bCs/>
                <w:sz w:val="20"/>
                <w:szCs w:val="20"/>
              </w:rPr>
              <w:t>)</w:t>
            </w:r>
          </w:p>
        </w:tc>
      </w:tr>
      <w:tr w:rsidR="00501E1F" w:rsidRPr="00A41D00" w14:paraId="733F2AFE" w14:textId="77777777" w:rsidTr="00426AA2">
        <w:trPr>
          <w:trHeight w:val="240"/>
        </w:trPr>
        <w:tc>
          <w:tcPr>
            <w:tcW w:w="2127" w:type="dxa"/>
            <w:shd w:val="clear" w:color="auto" w:fill="auto"/>
          </w:tcPr>
          <w:p w14:paraId="4C97B3F5" w14:textId="606146E8"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cs="Arial"/>
                <w:b w:val="0"/>
                <w:bCs/>
                <w:sz w:val="20"/>
                <w:szCs w:val="20"/>
              </w:rPr>
              <w:t>SY2</w:t>
            </w:r>
          </w:p>
        </w:tc>
        <w:tc>
          <w:tcPr>
            <w:tcW w:w="6799" w:type="dxa"/>
            <w:shd w:val="clear" w:color="auto" w:fill="auto"/>
          </w:tcPr>
          <w:p w14:paraId="0716080A" w14:textId="14AB5E4D" w:rsidR="00501E1F" w:rsidRPr="00A41D00" w:rsidRDefault="00752530" w:rsidP="00501E1F">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Particular testing environment </w:t>
            </w:r>
            <w:r w:rsidR="004E5244">
              <w:rPr>
                <w:rFonts w:ascii="Arial" w:hAnsi="Arial" w:cs="Arial"/>
                <w:b w:val="0"/>
                <w:bCs/>
                <w:sz w:val="20"/>
                <w:szCs w:val="20"/>
                <w:lang w:val="en-US"/>
              </w:rPr>
              <w:t>(</w:t>
            </w:r>
            <w:r w:rsidR="004E5244" w:rsidRPr="004E5244">
              <w:rPr>
                <w:rFonts w:ascii="Consolas" w:hAnsi="Consolas" w:cs="Arial"/>
                <w:b w:val="0"/>
                <w:bCs/>
                <w:sz w:val="20"/>
                <w:szCs w:val="20"/>
                <w:lang w:val="en-US"/>
              </w:rPr>
              <w:t>SYS2/UAT3</w:t>
            </w:r>
            <w:r w:rsidR="004E5244">
              <w:rPr>
                <w:rFonts w:ascii="Arial" w:hAnsi="Arial" w:cs="Arial"/>
                <w:b w:val="0"/>
                <w:bCs/>
                <w:sz w:val="20"/>
                <w:szCs w:val="20"/>
                <w:lang w:val="en-US"/>
              </w:rPr>
              <w:t xml:space="preserve">) </w:t>
            </w:r>
            <w:r>
              <w:rPr>
                <w:rFonts w:ascii="Arial" w:hAnsi="Arial" w:cs="Arial"/>
                <w:b w:val="0"/>
                <w:bCs/>
                <w:sz w:val="20"/>
                <w:szCs w:val="20"/>
                <w:lang w:val="en-US"/>
              </w:rPr>
              <w:t>configuration</w:t>
            </w:r>
          </w:p>
        </w:tc>
      </w:tr>
      <w:tr w:rsidR="00501E1F" w:rsidRPr="00A41D00" w14:paraId="6B00B1F6" w14:textId="77777777" w:rsidTr="00426AA2">
        <w:trPr>
          <w:trHeight w:val="240"/>
        </w:trPr>
        <w:tc>
          <w:tcPr>
            <w:tcW w:w="2127" w:type="dxa"/>
            <w:shd w:val="clear" w:color="auto" w:fill="auto"/>
          </w:tcPr>
          <w:p w14:paraId="5961376D" w14:textId="7ECC42CC" w:rsidR="00501E1F" w:rsidRPr="00426AA2" w:rsidRDefault="00501E1F" w:rsidP="00501E1F">
            <w:pPr>
              <w:pStyle w:val="TableHead"/>
              <w:numPr>
                <w:ilvl w:val="0"/>
                <w:numId w:val="0"/>
              </w:numPr>
              <w:tabs>
                <w:tab w:val="right" w:pos="4129"/>
              </w:tabs>
              <w:rPr>
                <w:rFonts w:ascii="Consolas" w:hAnsi="Consolas" w:cs="Arial"/>
                <w:b w:val="0"/>
                <w:bCs/>
                <w:sz w:val="20"/>
                <w:szCs w:val="20"/>
                <w:lang w:val="en-US"/>
              </w:rPr>
            </w:pPr>
            <w:r w:rsidRPr="00426AA2">
              <w:rPr>
                <w:rFonts w:ascii="Consolas" w:hAnsi="Consolas" w:cs="Arial"/>
                <w:b w:val="0"/>
                <w:bCs/>
                <w:sz w:val="20"/>
                <w:szCs w:val="20"/>
              </w:rPr>
              <w:t>INT</w:t>
            </w:r>
          </w:p>
        </w:tc>
        <w:tc>
          <w:tcPr>
            <w:tcW w:w="6799" w:type="dxa"/>
            <w:shd w:val="clear" w:color="auto" w:fill="auto"/>
          </w:tcPr>
          <w:p w14:paraId="0600E292" w14:textId="0BB967E2" w:rsidR="00501E1F" w:rsidRPr="00A41D00" w:rsidRDefault="00752530" w:rsidP="00501E1F">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Particular testing environment </w:t>
            </w:r>
            <w:r w:rsidR="004E5244">
              <w:rPr>
                <w:rFonts w:ascii="Arial" w:hAnsi="Arial" w:cs="Arial"/>
                <w:b w:val="0"/>
                <w:bCs/>
                <w:sz w:val="20"/>
                <w:szCs w:val="20"/>
                <w:lang w:val="en-US"/>
              </w:rPr>
              <w:t>(</w:t>
            </w:r>
            <w:r w:rsidR="004E5244" w:rsidRPr="004E5244">
              <w:rPr>
                <w:rFonts w:ascii="Consolas" w:hAnsi="Consolas" w:cs="Arial"/>
                <w:b w:val="0"/>
                <w:bCs/>
                <w:sz w:val="20"/>
                <w:szCs w:val="20"/>
                <w:lang w:val="en-US"/>
              </w:rPr>
              <w:t>INT/UAT2</w:t>
            </w:r>
            <w:r w:rsidR="004E5244">
              <w:rPr>
                <w:rFonts w:ascii="Arial" w:hAnsi="Arial" w:cs="Arial"/>
                <w:b w:val="0"/>
                <w:bCs/>
                <w:sz w:val="20"/>
                <w:szCs w:val="20"/>
                <w:lang w:val="en-US"/>
              </w:rPr>
              <w:t xml:space="preserve">) </w:t>
            </w:r>
            <w:r>
              <w:rPr>
                <w:rFonts w:ascii="Arial" w:hAnsi="Arial" w:cs="Arial"/>
                <w:b w:val="0"/>
                <w:bCs/>
                <w:sz w:val="20"/>
                <w:szCs w:val="20"/>
                <w:lang w:val="en-US"/>
              </w:rPr>
              <w:t>configuration</w:t>
            </w:r>
          </w:p>
        </w:tc>
      </w:tr>
      <w:tr w:rsidR="00501E1F" w:rsidRPr="00A41D00" w14:paraId="65809796" w14:textId="77777777" w:rsidTr="00426AA2">
        <w:trPr>
          <w:trHeight w:val="240"/>
        </w:trPr>
        <w:tc>
          <w:tcPr>
            <w:tcW w:w="2127" w:type="dxa"/>
            <w:shd w:val="clear" w:color="auto" w:fill="auto"/>
          </w:tcPr>
          <w:p w14:paraId="14B809AE" w14:textId="6A0B17F1" w:rsidR="00501E1F" w:rsidRPr="00426AA2" w:rsidRDefault="00501E1F" w:rsidP="00501E1F">
            <w:pPr>
              <w:pStyle w:val="TableHead"/>
              <w:numPr>
                <w:ilvl w:val="0"/>
                <w:numId w:val="0"/>
              </w:numPr>
              <w:tabs>
                <w:tab w:val="right" w:pos="4129"/>
              </w:tabs>
              <w:rPr>
                <w:rFonts w:ascii="Consolas" w:hAnsi="Consolas" w:cs="Arial"/>
                <w:b w:val="0"/>
                <w:bCs/>
                <w:sz w:val="20"/>
                <w:szCs w:val="20"/>
                <w:highlight w:val="yellow"/>
                <w:lang w:val="en-US"/>
              </w:rPr>
            </w:pPr>
            <w:r w:rsidRPr="00426AA2">
              <w:rPr>
                <w:rFonts w:ascii="Consolas" w:hAnsi="Consolas" w:cs="Arial"/>
                <w:b w:val="0"/>
                <w:bCs/>
                <w:sz w:val="20"/>
                <w:szCs w:val="20"/>
              </w:rPr>
              <w:t>PRE</w:t>
            </w:r>
          </w:p>
        </w:tc>
        <w:tc>
          <w:tcPr>
            <w:tcW w:w="6799" w:type="dxa"/>
            <w:shd w:val="clear" w:color="auto" w:fill="auto"/>
          </w:tcPr>
          <w:p w14:paraId="140A2D82" w14:textId="04A699A0" w:rsidR="00501E1F" w:rsidRPr="00A41D00" w:rsidRDefault="00752530" w:rsidP="00501E1F">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Particular testing environment </w:t>
            </w:r>
            <w:r w:rsidR="004E5244">
              <w:rPr>
                <w:rFonts w:ascii="Arial" w:hAnsi="Arial" w:cs="Arial"/>
                <w:b w:val="0"/>
                <w:bCs/>
                <w:sz w:val="20"/>
                <w:szCs w:val="20"/>
                <w:lang w:val="en-US"/>
              </w:rPr>
              <w:t>(</w:t>
            </w:r>
            <w:r w:rsidR="004E5244" w:rsidRPr="004E5244">
              <w:rPr>
                <w:rFonts w:ascii="Consolas" w:hAnsi="Consolas" w:cs="Arial"/>
                <w:b w:val="0"/>
                <w:bCs/>
                <w:sz w:val="20"/>
                <w:szCs w:val="20"/>
                <w:lang w:val="en-US"/>
              </w:rPr>
              <w:t>PRE/ACC2</w:t>
            </w:r>
            <w:r w:rsidR="004E5244">
              <w:rPr>
                <w:rFonts w:ascii="Arial" w:hAnsi="Arial" w:cs="Arial"/>
                <w:b w:val="0"/>
                <w:bCs/>
                <w:sz w:val="20"/>
                <w:szCs w:val="20"/>
                <w:lang w:val="en-US"/>
              </w:rPr>
              <w:t xml:space="preserve">) </w:t>
            </w:r>
            <w:r>
              <w:rPr>
                <w:rFonts w:ascii="Arial" w:hAnsi="Arial" w:cs="Arial"/>
                <w:b w:val="0"/>
                <w:bCs/>
                <w:sz w:val="20"/>
                <w:szCs w:val="20"/>
                <w:lang w:val="en-US"/>
              </w:rPr>
              <w:t>configuration</w:t>
            </w:r>
          </w:p>
        </w:tc>
      </w:tr>
    </w:tbl>
    <w:p w14:paraId="720960C2" w14:textId="6A29B0C7" w:rsidR="005F0CDB" w:rsidRDefault="005F0CDB" w:rsidP="008B1251">
      <w:pPr>
        <w:rPr>
          <w:highlight w:val="yellow"/>
        </w:rPr>
      </w:pPr>
    </w:p>
    <w:p w14:paraId="741A538A" w14:textId="634817B8" w:rsidR="004E5244" w:rsidRDefault="004E5244" w:rsidP="00E01ABA">
      <w:pPr>
        <w:ind w:left="0"/>
      </w:pPr>
      <w:r>
        <w:t>Entries configured in specific testing environment sections are reloaded every time the environment is changed in the application.</w:t>
      </w:r>
    </w:p>
    <w:p w14:paraId="5FC2D026" w14:textId="77777777" w:rsidR="00AF0412" w:rsidRDefault="00AF0412" w:rsidP="00E01ABA">
      <w:pPr>
        <w:ind w:left="0"/>
      </w:pPr>
    </w:p>
    <w:p w14:paraId="58FF216F" w14:textId="01B0ECCF" w:rsidR="006A7BB4" w:rsidRDefault="003226F6" w:rsidP="00323A58">
      <w:pPr>
        <w:pStyle w:val="Nadpis5"/>
      </w:pPr>
      <w:bookmarkStart w:id="892" w:name="_Toc199412764"/>
      <w:r>
        <w:t xml:space="preserve">Parameter </w:t>
      </w:r>
      <w:r w:rsidR="001573F6">
        <w:t xml:space="preserve">Value </w:t>
      </w:r>
      <w:r w:rsidR="006A7BB4">
        <w:t>Forwarding</w:t>
      </w:r>
      <w:bookmarkEnd w:id="892"/>
    </w:p>
    <w:p w14:paraId="68B32C3F" w14:textId="5F2D72F8" w:rsidR="00E01ABA" w:rsidRPr="001351FC" w:rsidRDefault="00E01ABA" w:rsidP="00E01ABA">
      <w:pPr>
        <w:ind w:left="0"/>
      </w:pPr>
      <w:r w:rsidRPr="001351FC">
        <w:t xml:space="preserve">In order to avoid repeated </w:t>
      </w:r>
      <w:r w:rsidR="006A7BB4" w:rsidRPr="006A7BB4">
        <w:rPr>
          <w:rFonts w:ascii="Consolas" w:hAnsi="Consolas"/>
        </w:rPr>
        <w:t>PARAM_VALUE</w:t>
      </w:r>
      <w:r w:rsidR="006A7BB4">
        <w:t xml:space="preserve"> </w:t>
      </w:r>
      <w:r w:rsidRPr="001351FC">
        <w:t xml:space="preserve">configuration, </w:t>
      </w:r>
      <w:r w:rsidR="00C835AB">
        <w:t xml:space="preserve">a </w:t>
      </w:r>
      <w:r w:rsidRPr="001351FC">
        <w:t>configuration forwarding prefix</w:t>
      </w:r>
      <w:r w:rsidR="00C835AB">
        <w:t xml:space="preserve"> can be</w:t>
      </w:r>
      <w:r w:rsidRPr="001351FC">
        <w:t xml:space="preserve"> </w:t>
      </w:r>
      <w:r w:rsidR="00C835AB">
        <w:t xml:space="preserve">configured </w:t>
      </w:r>
      <w:r w:rsidR="006A7BB4">
        <w:t>in</w:t>
      </w:r>
      <w:r w:rsidR="00C835AB">
        <w:t xml:space="preserve"> </w:t>
      </w:r>
      <w:r w:rsidR="00C835AB" w:rsidRPr="00C835AB">
        <w:rPr>
          <w:rFonts w:ascii="Consolas" w:hAnsi="Consolas"/>
        </w:rPr>
        <w:t>CONFIG_FORWARD_PREFIX</w:t>
      </w:r>
      <w:r w:rsidRPr="001351FC">
        <w:t xml:space="preserve"> </w:t>
      </w:r>
      <w:r w:rsidR="00C835AB">
        <w:t xml:space="preserve">and then used </w:t>
      </w:r>
      <w:r w:rsidR="006A7BB4">
        <w:t>to point</w:t>
      </w:r>
      <w:r w:rsidRPr="001351FC">
        <w:t xml:space="preserve"> on another parameter name</w:t>
      </w:r>
      <w:r w:rsidR="001351FC" w:rsidRPr="001351FC">
        <w:t xml:space="preserve"> within the same configuration section</w:t>
      </w:r>
      <w:r w:rsidR="000E0041">
        <w:t>. Value of the target parameter will be used,</w:t>
      </w:r>
      <w:r w:rsidR="001351FC" w:rsidRPr="001351FC">
        <w:t xml:space="preserve"> as depicted in the example below:</w:t>
      </w:r>
    </w:p>
    <w:p w14:paraId="3D0C68C0" w14:textId="201B7527" w:rsidR="001351FC" w:rsidRDefault="001351FC" w:rsidP="00E01ABA">
      <w:pPr>
        <w:ind w:left="0"/>
        <w:rPr>
          <w:highlight w:val="yellow"/>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9"/>
        <w:gridCol w:w="1843"/>
        <w:gridCol w:w="5954"/>
      </w:tblGrid>
      <w:tr w:rsidR="001477E9" w:rsidRPr="00A41D00" w14:paraId="17965EF9" w14:textId="77777777" w:rsidTr="00426AA2">
        <w:trPr>
          <w:trHeight w:val="490"/>
        </w:trPr>
        <w:tc>
          <w:tcPr>
            <w:tcW w:w="8926" w:type="dxa"/>
            <w:gridSpan w:val="3"/>
            <w:shd w:val="clear" w:color="auto" w:fill="D9D9D9" w:themeFill="background1" w:themeFillShade="D9"/>
            <w:vAlign w:val="center"/>
          </w:tcPr>
          <w:p w14:paraId="0F6E5A99" w14:textId="2042FC53" w:rsidR="001477E9" w:rsidRPr="00E36BB3" w:rsidRDefault="001477E9" w:rsidP="001351FC">
            <w:pPr>
              <w:pStyle w:val="TableHead"/>
              <w:numPr>
                <w:ilvl w:val="0"/>
                <w:numId w:val="0"/>
              </w:numPr>
              <w:rPr>
                <w:rFonts w:ascii="Consolas" w:hAnsi="Consolas"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p>
        </w:tc>
      </w:tr>
      <w:tr w:rsidR="001351FC" w:rsidRPr="00A41D00" w14:paraId="3D55818A" w14:textId="07282E2D" w:rsidTr="00426AA2">
        <w:trPr>
          <w:trHeight w:val="297"/>
        </w:trPr>
        <w:tc>
          <w:tcPr>
            <w:tcW w:w="1129" w:type="dxa"/>
            <w:shd w:val="clear" w:color="auto" w:fill="D9D9D9" w:themeFill="background1" w:themeFillShade="D9"/>
            <w:vAlign w:val="center"/>
          </w:tcPr>
          <w:p w14:paraId="0A525B75" w14:textId="4DBBE81B" w:rsidR="001351FC" w:rsidRPr="006A7BB4" w:rsidRDefault="001351FC" w:rsidP="001351FC">
            <w:pPr>
              <w:pStyle w:val="TableHead"/>
              <w:numPr>
                <w:ilvl w:val="0"/>
                <w:numId w:val="0"/>
              </w:numPr>
              <w:tabs>
                <w:tab w:val="right" w:pos="4129"/>
              </w:tabs>
              <w:rPr>
                <w:rFonts w:ascii="Consolas" w:hAnsi="Consolas" w:cs="Arial"/>
                <w:sz w:val="20"/>
                <w:szCs w:val="20"/>
                <w:lang w:val="en-US"/>
              </w:rPr>
            </w:pPr>
            <w:r w:rsidRPr="006A7BB4">
              <w:rPr>
                <w:rFonts w:ascii="Consolas" w:hAnsi="Consolas" w:cs="Arial"/>
                <w:sz w:val="20"/>
                <w:szCs w:val="20"/>
                <w:lang w:val="en-US"/>
              </w:rPr>
              <w:t>SECTION</w:t>
            </w:r>
          </w:p>
        </w:tc>
        <w:tc>
          <w:tcPr>
            <w:tcW w:w="1843" w:type="dxa"/>
            <w:shd w:val="clear" w:color="auto" w:fill="D9D9D9" w:themeFill="background1" w:themeFillShade="D9"/>
            <w:vAlign w:val="center"/>
          </w:tcPr>
          <w:p w14:paraId="148B4151" w14:textId="6FF9D660" w:rsidR="001351FC" w:rsidRPr="006A7BB4" w:rsidRDefault="001351FC" w:rsidP="001351FC">
            <w:pPr>
              <w:pStyle w:val="TableHead"/>
              <w:numPr>
                <w:ilvl w:val="0"/>
                <w:numId w:val="0"/>
              </w:numPr>
              <w:rPr>
                <w:rFonts w:ascii="Consolas" w:hAnsi="Consolas" w:cs="Arial"/>
                <w:sz w:val="20"/>
                <w:szCs w:val="20"/>
                <w:lang w:val="en-US"/>
              </w:rPr>
            </w:pPr>
            <w:r w:rsidRPr="006A7BB4">
              <w:rPr>
                <w:rFonts w:ascii="Consolas" w:hAnsi="Consolas" w:cs="Arial"/>
                <w:sz w:val="20"/>
                <w:szCs w:val="20"/>
                <w:lang w:val="en-US"/>
              </w:rPr>
              <w:t xml:space="preserve">PARAM_NAME </w:t>
            </w:r>
          </w:p>
        </w:tc>
        <w:tc>
          <w:tcPr>
            <w:tcW w:w="5954" w:type="dxa"/>
            <w:shd w:val="clear" w:color="auto" w:fill="D9D9D9" w:themeFill="background1" w:themeFillShade="D9"/>
            <w:vAlign w:val="center"/>
          </w:tcPr>
          <w:p w14:paraId="481CA4BB" w14:textId="609AE8C7" w:rsidR="001351FC" w:rsidRPr="006A7BB4" w:rsidRDefault="001351FC" w:rsidP="001351FC">
            <w:pPr>
              <w:pStyle w:val="TableHead"/>
              <w:numPr>
                <w:ilvl w:val="0"/>
                <w:numId w:val="0"/>
              </w:numPr>
              <w:rPr>
                <w:rFonts w:ascii="Consolas" w:hAnsi="Consolas" w:cs="Arial"/>
                <w:sz w:val="20"/>
                <w:szCs w:val="20"/>
                <w:lang w:val="en-US"/>
              </w:rPr>
            </w:pPr>
            <w:r w:rsidRPr="006A7BB4">
              <w:rPr>
                <w:rFonts w:ascii="Consolas" w:hAnsi="Consolas" w:cs="Arial"/>
                <w:sz w:val="20"/>
                <w:szCs w:val="20"/>
                <w:lang w:val="en-US"/>
              </w:rPr>
              <w:t xml:space="preserve">PARAM_VALUE </w:t>
            </w:r>
          </w:p>
        </w:tc>
      </w:tr>
      <w:tr w:rsidR="00C835AB" w:rsidRPr="00A41D00" w14:paraId="1A008681" w14:textId="77777777" w:rsidTr="00426AA2">
        <w:trPr>
          <w:trHeight w:val="240"/>
        </w:trPr>
        <w:tc>
          <w:tcPr>
            <w:tcW w:w="1129" w:type="dxa"/>
            <w:shd w:val="clear" w:color="auto" w:fill="auto"/>
          </w:tcPr>
          <w:p w14:paraId="0816530D" w14:textId="040F0464" w:rsidR="00C835AB" w:rsidRPr="00426AA2" w:rsidRDefault="00C835AB" w:rsidP="001351FC">
            <w:pPr>
              <w:pStyle w:val="TableHead"/>
              <w:numPr>
                <w:ilvl w:val="0"/>
                <w:numId w:val="0"/>
              </w:numPr>
              <w:tabs>
                <w:tab w:val="right" w:pos="4129"/>
              </w:tabs>
              <w:rPr>
                <w:rFonts w:ascii="Consolas" w:hAnsi="Consolas" w:cs="Arial"/>
                <w:b w:val="0"/>
                <w:bCs/>
                <w:sz w:val="20"/>
                <w:szCs w:val="20"/>
              </w:rPr>
            </w:pPr>
            <w:r w:rsidRPr="00426AA2">
              <w:rPr>
                <w:rFonts w:ascii="Consolas" w:hAnsi="Consolas" w:cs="Arial"/>
                <w:b w:val="0"/>
                <w:bCs/>
                <w:sz w:val="20"/>
                <w:szCs w:val="20"/>
              </w:rPr>
              <w:t>GENERAL</w:t>
            </w:r>
          </w:p>
        </w:tc>
        <w:tc>
          <w:tcPr>
            <w:tcW w:w="1843" w:type="dxa"/>
            <w:shd w:val="clear" w:color="auto" w:fill="auto"/>
          </w:tcPr>
          <w:p w14:paraId="5B7CBBAA" w14:textId="0B300FF8" w:rsidR="00C835AB" w:rsidRPr="001351FC" w:rsidRDefault="00C835AB" w:rsidP="001351FC">
            <w:pPr>
              <w:pStyle w:val="TableHead"/>
              <w:numPr>
                <w:ilvl w:val="0"/>
                <w:numId w:val="0"/>
              </w:numPr>
              <w:rPr>
                <w:rFonts w:ascii="Consolas" w:hAnsi="Consolas" w:cs="Arial"/>
                <w:b w:val="0"/>
                <w:bCs/>
                <w:sz w:val="20"/>
                <w:szCs w:val="20"/>
                <w:lang w:val="en-US"/>
              </w:rPr>
            </w:pPr>
            <w:r w:rsidRPr="00C835AB">
              <w:rPr>
                <w:rFonts w:ascii="Consolas" w:hAnsi="Consolas" w:cs="Arial"/>
                <w:b w:val="0"/>
                <w:bCs/>
                <w:sz w:val="20"/>
                <w:szCs w:val="20"/>
                <w:lang w:val="en-US"/>
              </w:rPr>
              <w:t>CONFIG_FORWARD_PREFIX</w:t>
            </w:r>
          </w:p>
        </w:tc>
        <w:tc>
          <w:tcPr>
            <w:tcW w:w="5954" w:type="dxa"/>
          </w:tcPr>
          <w:p w14:paraId="5B384D76" w14:textId="59D6ABF3" w:rsidR="00C835AB" w:rsidRPr="001351FC" w:rsidRDefault="00C835AB" w:rsidP="001351FC">
            <w:pPr>
              <w:pStyle w:val="TableHead"/>
              <w:numPr>
                <w:ilvl w:val="0"/>
                <w:numId w:val="0"/>
              </w:numPr>
              <w:rPr>
                <w:rFonts w:ascii="Consolas" w:hAnsi="Consolas" w:cs="Arial"/>
                <w:b w:val="0"/>
                <w:bCs/>
                <w:sz w:val="20"/>
                <w:szCs w:val="20"/>
                <w:lang w:val="en-US"/>
              </w:rPr>
            </w:pPr>
            <w:r>
              <w:rPr>
                <w:rFonts w:ascii="Consolas" w:hAnsi="Consolas" w:cs="Arial"/>
                <w:b w:val="0"/>
                <w:bCs/>
                <w:sz w:val="20"/>
                <w:szCs w:val="20"/>
                <w:lang w:val="en-US"/>
              </w:rPr>
              <w:t>-&gt;</w:t>
            </w:r>
          </w:p>
        </w:tc>
      </w:tr>
      <w:tr w:rsidR="001351FC" w:rsidRPr="00A41D00" w14:paraId="3FAA5991" w14:textId="16D1A3B9" w:rsidTr="00426AA2">
        <w:trPr>
          <w:trHeight w:val="240"/>
        </w:trPr>
        <w:tc>
          <w:tcPr>
            <w:tcW w:w="1129" w:type="dxa"/>
            <w:shd w:val="clear" w:color="auto" w:fill="auto"/>
          </w:tcPr>
          <w:p w14:paraId="6372FC98" w14:textId="312B35DA" w:rsidR="001351FC" w:rsidRPr="00426AA2" w:rsidRDefault="001351FC" w:rsidP="001351FC">
            <w:pPr>
              <w:pStyle w:val="TableHead"/>
              <w:numPr>
                <w:ilvl w:val="0"/>
                <w:numId w:val="0"/>
              </w:numPr>
              <w:tabs>
                <w:tab w:val="right" w:pos="4129"/>
              </w:tabs>
              <w:rPr>
                <w:rFonts w:ascii="Consolas" w:hAnsi="Consolas" w:cs="Arial"/>
                <w:b w:val="0"/>
                <w:bCs/>
                <w:sz w:val="20"/>
                <w:szCs w:val="20"/>
                <w:lang w:val="en-US"/>
              </w:rPr>
            </w:pPr>
            <w:r w:rsidRPr="00426AA2">
              <w:rPr>
                <w:rFonts w:ascii="Consolas" w:hAnsi="Consolas" w:cs="Arial"/>
                <w:b w:val="0"/>
                <w:bCs/>
                <w:sz w:val="20"/>
                <w:szCs w:val="20"/>
              </w:rPr>
              <w:t>INT</w:t>
            </w:r>
          </w:p>
        </w:tc>
        <w:tc>
          <w:tcPr>
            <w:tcW w:w="1843" w:type="dxa"/>
            <w:shd w:val="clear" w:color="auto" w:fill="auto"/>
          </w:tcPr>
          <w:p w14:paraId="4D5136A6" w14:textId="60ADF152" w:rsidR="001351FC" w:rsidRPr="001351FC" w:rsidRDefault="001351FC" w:rsidP="001351FC">
            <w:pPr>
              <w:pStyle w:val="TableHead"/>
              <w:numPr>
                <w:ilvl w:val="0"/>
                <w:numId w:val="0"/>
              </w:numPr>
              <w:rPr>
                <w:rFonts w:ascii="Consolas" w:hAnsi="Consolas" w:cs="Arial"/>
                <w:b w:val="0"/>
                <w:bCs/>
                <w:sz w:val="20"/>
                <w:szCs w:val="20"/>
                <w:lang w:val="en-US"/>
              </w:rPr>
            </w:pPr>
            <w:r w:rsidRPr="001351FC">
              <w:rPr>
                <w:rFonts w:ascii="Consolas" w:hAnsi="Consolas" w:cs="Arial"/>
                <w:b w:val="0"/>
                <w:bCs/>
                <w:sz w:val="20"/>
                <w:szCs w:val="20"/>
                <w:lang w:val="en-US"/>
              </w:rPr>
              <w:t>TIBCO_DB</w:t>
            </w:r>
          </w:p>
        </w:tc>
        <w:tc>
          <w:tcPr>
            <w:tcW w:w="5954" w:type="dxa"/>
          </w:tcPr>
          <w:p w14:paraId="2735E10E" w14:textId="2F9A10AD" w:rsidR="001351FC" w:rsidRPr="001351FC" w:rsidRDefault="001351FC" w:rsidP="001351FC">
            <w:pPr>
              <w:pStyle w:val="TableHead"/>
              <w:numPr>
                <w:ilvl w:val="0"/>
                <w:numId w:val="0"/>
              </w:numPr>
              <w:rPr>
                <w:rFonts w:ascii="Consolas" w:hAnsi="Consolas" w:cs="Arial"/>
                <w:b w:val="0"/>
                <w:bCs/>
                <w:sz w:val="20"/>
                <w:szCs w:val="20"/>
                <w:lang w:val="en-US"/>
              </w:rPr>
            </w:pPr>
            <w:r w:rsidRPr="001351FC">
              <w:rPr>
                <w:rFonts w:ascii="Consolas" w:hAnsi="Consolas" w:cs="Arial"/>
                <w:b w:val="0"/>
                <w:bCs/>
                <w:sz w:val="20"/>
                <w:szCs w:val="20"/>
                <w:lang w:val="en-US"/>
              </w:rPr>
              <w:t>(DESCRIPTION=(ADDRESS_LIST=(ADDRESS=(PROTOCOL=TCP)(HOST=czint1hr.vfcz.dc-ratingen.de)(PORT=33001)))(CONNECT_DATA=(SERVER=DEDICATED)(SERVICE_NAME=V4TIINT.TEST.CZ)))</w:t>
            </w:r>
          </w:p>
        </w:tc>
      </w:tr>
      <w:tr w:rsidR="001351FC" w14:paraId="4A86D02D" w14:textId="4483B11E" w:rsidTr="00426AA2">
        <w:trPr>
          <w:trHeight w:val="240"/>
        </w:trPr>
        <w:tc>
          <w:tcPr>
            <w:tcW w:w="1129" w:type="dxa"/>
            <w:shd w:val="clear" w:color="auto" w:fill="auto"/>
          </w:tcPr>
          <w:p w14:paraId="053AF2A9" w14:textId="3C0E72CF" w:rsidR="001351FC" w:rsidRPr="00426AA2" w:rsidRDefault="001351FC" w:rsidP="001351FC">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INT</w:t>
            </w:r>
          </w:p>
        </w:tc>
        <w:tc>
          <w:tcPr>
            <w:tcW w:w="1843" w:type="dxa"/>
            <w:shd w:val="clear" w:color="auto" w:fill="auto"/>
          </w:tcPr>
          <w:p w14:paraId="417BEED9" w14:textId="6BC9B4E3" w:rsidR="001351FC" w:rsidRPr="001351FC" w:rsidRDefault="001351FC" w:rsidP="001351FC">
            <w:pPr>
              <w:pStyle w:val="TableHead"/>
              <w:numPr>
                <w:ilvl w:val="0"/>
                <w:numId w:val="0"/>
              </w:numPr>
              <w:rPr>
                <w:rFonts w:ascii="Consolas" w:hAnsi="Consolas" w:cs="Arial"/>
                <w:b w:val="0"/>
                <w:bCs/>
                <w:sz w:val="20"/>
                <w:szCs w:val="20"/>
              </w:rPr>
            </w:pPr>
            <w:r w:rsidRPr="001351FC">
              <w:rPr>
                <w:rFonts w:ascii="Consolas" w:hAnsi="Consolas" w:cs="Arial"/>
                <w:b w:val="0"/>
                <w:bCs/>
                <w:sz w:val="20"/>
                <w:szCs w:val="20"/>
              </w:rPr>
              <w:t>STP_DB</w:t>
            </w:r>
          </w:p>
        </w:tc>
        <w:tc>
          <w:tcPr>
            <w:tcW w:w="5954" w:type="dxa"/>
          </w:tcPr>
          <w:p w14:paraId="14C741DD" w14:textId="79701526" w:rsidR="001351FC" w:rsidRPr="001351FC" w:rsidRDefault="001351FC" w:rsidP="001351FC">
            <w:pPr>
              <w:pStyle w:val="TableHead"/>
              <w:numPr>
                <w:ilvl w:val="0"/>
                <w:numId w:val="0"/>
              </w:numPr>
              <w:rPr>
                <w:rFonts w:ascii="Consolas" w:hAnsi="Consolas" w:cs="Arial"/>
                <w:b w:val="0"/>
                <w:bCs/>
                <w:sz w:val="20"/>
                <w:szCs w:val="20"/>
              </w:rPr>
            </w:pPr>
            <w:r w:rsidRPr="001351FC">
              <w:rPr>
                <w:rFonts w:ascii="Consolas" w:hAnsi="Consolas" w:cs="Arial"/>
                <w:b w:val="0"/>
                <w:bCs/>
                <w:sz w:val="20"/>
                <w:szCs w:val="20"/>
              </w:rPr>
              <w:t>-&gt;TIBCO_DB</w:t>
            </w:r>
          </w:p>
        </w:tc>
      </w:tr>
    </w:tbl>
    <w:p w14:paraId="64674F0E" w14:textId="4FB827A2" w:rsidR="00E01ABA" w:rsidRDefault="00E01ABA" w:rsidP="00E01ABA">
      <w:pPr>
        <w:ind w:left="0"/>
        <w:rPr>
          <w:highlight w:val="yellow"/>
        </w:rPr>
      </w:pPr>
    </w:p>
    <w:p w14:paraId="66D545EB" w14:textId="64B9F5DA" w:rsidR="00AF0412" w:rsidRPr="00AF0412" w:rsidRDefault="00AF0412" w:rsidP="00E01ABA">
      <w:pPr>
        <w:ind w:left="0"/>
      </w:pPr>
      <w:r w:rsidRPr="00AF0412">
        <w:t>In the example abov</w:t>
      </w:r>
      <w:r>
        <w:t xml:space="preserve">e, </w:t>
      </w:r>
      <w:r w:rsidRPr="00AF0412">
        <w:rPr>
          <w:rFonts w:ascii="Consolas" w:hAnsi="Consolas"/>
        </w:rPr>
        <w:t>PARAM_VALUE</w:t>
      </w:r>
      <w:r w:rsidRPr="00AF0412">
        <w:t xml:space="preserve"> configured for </w:t>
      </w:r>
      <w:r w:rsidRPr="00AF0412">
        <w:rPr>
          <w:rFonts w:ascii="Consolas" w:hAnsi="Consolas"/>
        </w:rPr>
        <w:t>TIBCO_DB</w:t>
      </w:r>
      <w:r w:rsidRPr="00AF0412">
        <w:t xml:space="preserve"> will also be used for </w:t>
      </w:r>
      <w:r w:rsidRPr="00AF0412">
        <w:rPr>
          <w:rFonts w:ascii="Consolas" w:hAnsi="Consolas"/>
        </w:rPr>
        <w:t>STP_DB</w:t>
      </w:r>
      <w:r w:rsidRPr="00AF0412">
        <w:t>.</w:t>
      </w:r>
    </w:p>
    <w:p w14:paraId="4F0FCE44" w14:textId="77777777" w:rsidR="00AF0412" w:rsidRDefault="00AF0412" w:rsidP="00E01ABA">
      <w:pPr>
        <w:ind w:left="0"/>
        <w:rPr>
          <w:highlight w:val="yellow"/>
        </w:rPr>
      </w:pPr>
    </w:p>
    <w:p w14:paraId="55914266" w14:textId="04A32436" w:rsidR="0030115E" w:rsidRPr="006A7BB4" w:rsidRDefault="003226F6" w:rsidP="00323A58">
      <w:pPr>
        <w:pStyle w:val="Nadpis5"/>
      </w:pPr>
      <w:bookmarkStart w:id="893" w:name="_Toc199412765"/>
      <w:r>
        <w:lastRenderedPageBreak/>
        <w:t xml:space="preserve">Parameter </w:t>
      </w:r>
      <w:r w:rsidR="001573F6">
        <w:t xml:space="preserve">Value </w:t>
      </w:r>
      <w:r w:rsidR="006A7BB4" w:rsidRPr="006A7BB4">
        <w:t>Commenting</w:t>
      </w:r>
      <w:bookmarkEnd w:id="893"/>
    </w:p>
    <w:p w14:paraId="77196663" w14:textId="6DF9422A" w:rsidR="00752530" w:rsidRPr="006A7BB4" w:rsidRDefault="006A7BB4" w:rsidP="006A7BB4">
      <w:pPr>
        <w:ind w:left="0"/>
      </w:pPr>
      <w:r w:rsidRPr="006A7BB4">
        <w:t xml:space="preserve">If </w:t>
      </w:r>
      <w:r w:rsidRPr="006A7BB4">
        <w:rPr>
          <w:rFonts w:ascii="Consolas" w:hAnsi="Consolas"/>
        </w:rPr>
        <w:t>PARAM_VALUE</w:t>
      </w:r>
      <w:r w:rsidRPr="006A7BB4">
        <w:t xml:space="preserve"> begins with</w:t>
      </w:r>
      <w:r>
        <w:t xml:space="preserve"> hash</w:t>
      </w:r>
      <w:r w:rsidRPr="006A7BB4">
        <w:t xml:space="preserve"> </w:t>
      </w:r>
      <w:r>
        <w:t>(</w:t>
      </w:r>
      <w:r w:rsidRPr="006A7BB4">
        <w:rPr>
          <w:rFonts w:ascii="Consolas" w:hAnsi="Consolas"/>
        </w:rPr>
        <w:t>#</w:t>
      </w:r>
      <w:r>
        <w:t>)</w:t>
      </w:r>
      <w:r w:rsidRPr="006A7BB4">
        <w:t xml:space="preserve"> or</w:t>
      </w:r>
      <w:r>
        <w:t xml:space="preserve"> double slash (</w:t>
      </w:r>
      <w:r w:rsidRPr="006A7BB4">
        <w:rPr>
          <w:rFonts w:ascii="Consolas" w:hAnsi="Consolas"/>
        </w:rPr>
        <w:t>//</w:t>
      </w:r>
      <w:r>
        <w:t>)</w:t>
      </w:r>
      <w:r w:rsidRPr="006A7BB4">
        <w:t>, it’s considered as comment. Instead of such configured value, empty value is used in actual processing. See example below:</w:t>
      </w:r>
    </w:p>
    <w:p w14:paraId="275E2CBE" w14:textId="77777777" w:rsidR="00E36BB3" w:rsidRDefault="00E36BB3" w:rsidP="008B1251">
      <w:pPr>
        <w:rPr>
          <w:highlight w:val="yellow"/>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9"/>
        <w:gridCol w:w="1985"/>
        <w:gridCol w:w="5812"/>
      </w:tblGrid>
      <w:tr w:rsidR="001477E9" w14:paraId="637B090E" w14:textId="77777777" w:rsidTr="00426AA2">
        <w:trPr>
          <w:trHeight w:val="490"/>
        </w:trPr>
        <w:tc>
          <w:tcPr>
            <w:tcW w:w="8926" w:type="dxa"/>
            <w:gridSpan w:val="3"/>
            <w:shd w:val="clear" w:color="auto" w:fill="D9D9D9" w:themeFill="background1" w:themeFillShade="D9"/>
            <w:vAlign w:val="center"/>
          </w:tcPr>
          <w:p w14:paraId="2B0E6D12" w14:textId="5151BA36" w:rsidR="001477E9" w:rsidRPr="00E36BB3" w:rsidRDefault="001477E9" w:rsidP="006C67EA">
            <w:pPr>
              <w:pStyle w:val="TableHead"/>
              <w:numPr>
                <w:ilvl w:val="0"/>
                <w:numId w:val="0"/>
              </w:numPr>
              <w:rPr>
                <w:rFonts w:ascii="Consolas" w:hAnsi="Consolas"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p>
        </w:tc>
      </w:tr>
      <w:tr w:rsidR="006A7BB4" w14:paraId="1DE52702" w14:textId="77777777" w:rsidTr="00426AA2">
        <w:trPr>
          <w:trHeight w:val="139"/>
        </w:trPr>
        <w:tc>
          <w:tcPr>
            <w:tcW w:w="1129" w:type="dxa"/>
            <w:shd w:val="clear" w:color="auto" w:fill="D9D9D9" w:themeFill="background1" w:themeFillShade="D9"/>
            <w:vAlign w:val="center"/>
          </w:tcPr>
          <w:p w14:paraId="302C5864" w14:textId="77777777" w:rsidR="006A7BB4" w:rsidRPr="00AF0412" w:rsidRDefault="006A7BB4" w:rsidP="006C67EA">
            <w:pPr>
              <w:pStyle w:val="TableHead"/>
              <w:numPr>
                <w:ilvl w:val="0"/>
                <w:numId w:val="0"/>
              </w:numPr>
              <w:tabs>
                <w:tab w:val="right" w:pos="4129"/>
              </w:tabs>
              <w:rPr>
                <w:rFonts w:ascii="Consolas" w:hAnsi="Consolas" w:cs="Arial"/>
                <w:sz w:val="20"/>
                <w:szCs w:val="20"/>
                <w:lang w:val="en-US"/>
              </w:rPr>
            </w:pPr>
            <w:r w:rsidRPr="00AF0412">
              <w:rPr>
                <w:rFonts w:ascii="Consolas" w:hAnsi="Consolas" w:cs="Arial"/>
                <w:sz w:val="20"/>
                <w:szCs w:val="20"/>
                <w:lang w:val="en-US"/>
              </w:rPr>
              <w:t>SECTION</w:t>
            </w:r>
          </w:p>
        </w:tc>
        <w:tc>
          <w:tcPr>
            <w:tcW w:w="1985" w:type="dxa"/>
            <w:shd w:val="clear" w:color="auto" w:fill="D9D9D9" w:themeFill="background1" w:themeFillShade="D9"/>
            <w:vAlign w:val="center"/>
          </w:tcPr>
          <w:p w14:paraId="3047C660" w14:textId="77777777" w:rsidR="006A7BB4" w:rsidRPr="00AF0412" w:rsidRDefault="006A7BB4"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5812" w:type="dxa"/>
            <w:shd w:val="clear" w:color="auto" w:fill="D9D9D9" w:themeFill="background1" w:themeFillShade="D9"/>
            <w:vAlign w:val="center"/>
          </w:tcPr>
          <w:p w14:paraId="4C9226BE" w14:textId="77777777" w:rsidR="006A7BB4" w:rsidRPr="00AF0412" w:rsidRDefault="006A7BB4"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PARAM_VALUE </w:t>
            </w:r>
          </w:p>
        </w:tc>
      </w:tr>
      <w:tr w:rsidR="006A7BB4" w:rsidRPr="001351FC" w14:paraId="1A44EA41" w14:textId="77777777" w:rsidTr="00426AA2">
        <w:trPr>
          <w:trHeight w:val="240"/>
        </w:trPr>
        <w:tc>
          <w:tcPr>
            <w:tcW w:w="1129" w:type="dxa"/>
            <w:shd w:val="clear" w:color="auto" w:fill="auto"/>
          </w:tcPr>
          <w:p w14:paraId="7B164559" w14:textId="1C62DD44" w:rsidR="006A7BB4" w:rsidRPr="00426AA2" w:rsidRDefault="006A7BB4" w:rsidP="006A7BB4">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INT</w:t>
            </w:r>
          </w:p>
        </w:tc>
        <w:tc>
          <w:tcPr>
            <w:tcW w:w="1985" w:type="dxa"/>
            <w:shd w:val="clear" w:color="auto" w:fill="auto"/>
          </w:tcPr>
          <w:p w14:paraId="206F6E6E" w14:textId="03E239EB" w:rsidR="006A7BB4" w:rsidRPr="00AF0412" w:rsidRDefault="006A7BB4" w:rsidP="006A7BB4">
            <w:pPr>
              <w:pStyle w:val="TableHead"/>
              <w:numPr>
                <w:ilvl w:val="0"/>
                <w:numId w:val="0"/>
              </w:numPr>
              <w:rPr>
                <w:rFonts w:ascii="Consolas" w:hAnsi="Consolas" w:cs="Arial"/>
                <w:b w:val="0"/>
                <w:bCs/>
                <w:sz w:val="20"/>
                <w:szCs w:val="20"/>
                <w:lang w:val="en-US"/>
              </w:rPr>
            </w:pPr>
            <w:r w:rsidRPr="00AF0412">
              <w:rPr>
                <w:rFonts w:ascii="Consolas" w:hAnsi="Consolas"/>
                <w:b w:val="0"/>
                <w:bCs/>
                <w:sz w:val="20"/>
                <w:szCs w:val="20"/>
              </w:rPr>
              <w:t>WARNING_MESSAGE</w:t>
            </w:r>
          </w:p>
        </w:tc>
        <w:tc>
          <w:tcPr>
            <w:tcW w:w="5812" w:type="dxa"/>
          </w:tcPr>
          <w:p w14:paraId="6DEC389E" w14:textId="30EB0F29" w:rsidR="006A7BB4" w:rsidRPr="00AF0412" w:rsidRDefault="006A7BB4" w:rsidP="006A7BB4">
            <w:pPr>
              <w:pStyle w:val="TableHead"/>
              <w:numPr>
                <w:ilvl w:val="0"/>
                <w:numId w:val="0"/>
              </w:numPr>
              <w:rPr>
                <w:rFonts w:ascii="Consolas" w:hAnsi="Consolas" w:cs="Arial"/>
                <w:b w:val="0"/>
                <w:bCs/>
                <w:sz w:val="20"/>
                <w:szCs w:val="20"/>
                <w:lang w:val="en-US"/>
              </w:rPr>
            </w:pPr>
            <w:r w:rsidRPr="00AF0412">
              <w:rPr>
                <w:rFonts w:ascii="Consolas" w:hAnsi="Consolas"/>
                <w:b w:val="0"/>
                <w:bCs/>
                <w:sz w:val="20"/>
                <w:szCs w:val="20"/>
              </w:rPr>
              <w:t>#INT environment is locked down due to EBS DB migration (project EBS Upgrade). Please contact admin team for info about ETA.</w:t>
            </w:r>
          </w:p>
        </w:tc>
      </w:tr>
    </w:tbl>
    <w:p w14:paraId="3A3E00A8" w14:textId="54B7BCE5" w:rsidR="006A7BB4" w:rsidRDefault="006A7BB4" w:rsidP="008B1251">
      <w:pPr>
        <w:rPr>
          <w:highlight w:val="yellow"/>
        </w:rPr>
      </w:pPr>
    </w:p>
    <w:p w14:paraId="69F77BB2" w14:textId="784A9FBC" w:rsidR="00AF0412" w:rsidRPr="00AF0412" w:rsidRDefault="00AF0412" w:rsidP="00AF0412">
      <w:pPr>
        <w:ind w:left="0"/>
      </w:pPr>
      <w:r w:rsidRPr="00AF0412">
        <w:t>In the example abov</w:t>
      </w:r>
      <w:r>
        <w:t xml:space="preserve">e, warning message text </w:t>
      </w:r>
      <w:r w:rsidRPr="00A30727">
        <w:rPr>
          <w:u w:val="single"/>
        </w:rPr>
        <w:t>will not</w:t>
      </w:r>
      <w:r>
        <w:t xml:space="preserve"> be displayed on </w:t>
      </w:r>
      <w:r w:rsidRPr="00AF0412">
        <w:rPr>
          <w:rFonts w:ascii="Consolas" w:hAnsi="Consolas"/>
        </w:rPr>
        <w:t>INT</w:t>
      </w:r>
      <w:r>
        <w:t xml:space="preserve"> environment as it is commented out.</w:t>
      </w:r>
    </w:p>
    <w:p w14:paraId="27D67948" w14:textId="7F3921AB" w:rsidR="00AF0412" w:rsidRDefault="00AF0412" w:rsidP="008B1251">
      <w:pPr>
        <w:rPr>
          <w:highlight w:val="yellow"/>
        </w:rPr>
      </w:pPr>
    </w:p>
    <w:p w14:paraId="6961CB49" w14:textId="5CA99B0E" w:rsidR="00382EC8" w:rsidRPr="006A7BB4" w:rsidRDefault="008F7755" w:rsidP="00323A58">
      <w:pPr>
        <w:pStyle w:val="Nadpis5"/>
      </w:pPr>
      <w:bookmarkStart w:id="894" w:name="_Toc199412766"/>
      <w:r>
        <w:t xml:space="preserve">Configuration Entries </w:t>
      </w:r>
      <w:r w:rsidR="0052371B">
        <w:t>–</w:t>
      </w:r>
      <w:r>
        <w:t xml:space="preserve"> </w:t>
      </w:r>
      <w:r w:rsidR="00A02702">
        <w:t>General</w:t>
      </w:r>
      <w:r w:rsidR="00382EC8">
        <w:t xml:space="preserve"> Section</w:t>
      </w:r>
      <w:bookmarkEnd w:id="894"/>
    </w:p>
    <w:p w14:paraId="70C91318" w14:textId="77777777" w:rsidR="00752530" w:rsidRDefault="00752530" w:rsidP="008B1251">
      <w:pPr>
        <w:rPr>
          <w:highlight w:val="yellow"/>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78"/>
        <w:gridCol w:w="6648"/>
      </w:tblGrid>
      <w:tr w:rsidR="001477E9" w:rsidRPr="006A7BB4" w14:paraId="41F6FA4F" w14:textId="77777777" w:rsidTr="00426AA2">
        <w:trPr>
          <w:trHeight w:val="490"/>
        </w:trPr>
        <w:tc>
          <w:tcPr>
            <w:tcW w:w="8926" w:type="dxa"/>
            <w:gridSpan w:val="2"/>
            <w:shd w:val="clear" w:color="auto" w:fill="D9D9D9" w:themeFill="background1" w:themeFillShade="D9"/>
            <w:vAlign w:val="center"/>
          </w:tcPr>
          <w:p w14:paraId="75B1C63F"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55E15E99" w14:textId="7C62E1E2"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382EC8" w:rsidRPr="006A7BB4" w14:paraId="6476005C" w14:textId="77777777" w:rsidTr="00426AA2">
        <w:trPr>
          <w:trHeight w:val="165"/>
        </w:trPr>
        <w:tc>
          <w:tcPr>
            <w:tcW w:w="2278" w:type="dxa"/>
            <w:shd w:val="clear" w:color="auto" w:fill="D9D9D9" w:themeFill="background1" w:themeFillShade="D9"/>
            <w:vAlign w:val="center"/>
          </w:tcPr>
          <w:p w14:paraId="50DC7AEA" w14:textId="77777777" w:rsidR="00382EC8" w:rsidRPr="00AF0412" w:rsidRDefault="00382EC8"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648" w:type="dxa"/>
            <w:shd w:val="clear" w:color="auto" w:fill="D9D9D9" w:themeFill="background1" w:themeFillShade="D9"/>
            <w:vAlign w:val="center"/>
          </w:tcPr>
          <w:p w14:paraId="356450A1" w14:textId="681C8C2F" w:rsidR="00382EC8" w:rsidRPr="00AF0412" w:rsidRDefault="00382EC8"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382EC8" w:rsidRPr="006A7BB4" w14:paraId="41236446" w14:textId="77777777" w:rsidTr="00426AA2">
        <w:trPr>
          <w:trHeight w:val="240"/>
        </w:trPr>
        <w:tc>
          <w:tcPr>
            <w:tcW w:w="2278" w:type="dxa"/>
            <w:shd w:val="clear" w:color="auto" w:fill="auto"/>
          </w:tcPr>
          <w:p w14:paraId="1DF8BB64" w14:textId="33F7EFD7" w:rsidR="00382EC8" w:rsidRPr="00AF0412" w:rsidRDefault="00382EC8" w:rsidP="00382EC8">
            <w:pPr>
              <w:pStyle w:val="TableHead"/>
              <w:numPr>
                <w:ilvl w:val="0"/>
                <w:numId w:val="0"/>
              </w:numPr>
              <w:rPr>
                <w:rFonts w:ascii="Consolas" w:hAnsi="Consolas" w:cs="Arial"/>
                <w:b w:val="0"/>
                <w:bCs/>
                <w:sz w:val="20"/>
                <w:szCs w:val="20"/>
                <w:lang w:val="en-US"/>
              </w:rPr>
            </w:pPr>
            <w:r w:rsidRPr="00AF0412">
              <w:rPr>
                <w:rFonts w:ascii="Consolas" w:hAnsi="Consolas"/>
                <w:b w:val="0"/>
                <w:bCs/>
                <w:sz w:val="20"/>
                <w:szCs w:val="20"/>
              </w:rPr>
              <w:t>AGILE_MIN_RECYCLING_AGE</w:t>
            </w:r>
          </w:p>
        </w:tc>
        <w:tc>
          <w:tcPr>
            <w:tcW w:w="6648" w:type="dxa"/>
          </w:tcPr>
          <w:p w14:paraId="6A39A95E" w14:textId="6C87794B" w:rsidR="00382EC8" w:rsidRPr="00AF0412" w:rsidRDefault="008F5687" w:rsidP="00382EC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Minimal age of agile inventory items to be considered as cleansing candidates</w:t>
            </w:r>
          </w:p>
        </w:tc>
      </w:tr>
      <w:tr w:rsidR="00382EC8" w:rsidRPr="006A7BB4" w14:paraId="28C450EB" w14:textId="77777777" w:rsidTr="00426AA2">
        <w:trPr>
          <w:trHeight w:val="240"/>
        </w:trPr>
        <w:tc>
          <w:tcPr>
            <w:tcW w:w="2278" w:type="dxa"/>
            <w:shd w:val="clear" w:color="auto" w:fill="auto"/>
          </w:tcPr>
          <w:p w14:paraId="7ED7A6E5" w14:textId="52990797" w:rsidR="00382EC8" w:rsidRPr="00AF0412" w:rsidRDefault="00382EC8" w:rsidP="00382EC8">
            <w:pPr>
              <w:pStyle w:val="TableHead"/>
              <w:numPr>
                <w:ilvl w:val="0"/>
                <w:numId w:val="0"/>
              </w:numPr>
              <w:rPr>
                <w:rFonts w:ascii="Consolas" w:hAnsi="Consolas"/>
                <w:b w:val="0"/>
                <w:bCs/>
                <w:sz w:val="20"/>
                <w:szCs w:val="20"/>
              </w:rPr>
            </w:pPr>
            <w:r w:rsidRPr="00AF0412">
              <w:rPr>
                <w:rFonts w:ascii="Consolas" w:hAnsi="Consolas"/>
                <w:b w:val="0"/>
                <w:bCs/>
                <w:sz w:val="20"/>
                <w:szCs w:val="20"/>
              </w:rPr>
              <w:t>AGILE_NOTE</w:t>
            </w:r>
          </w:p>
        </w:tc>
        <w:tc>
          <w:tcPr>
            <w:tcW w:w="6648" w:type="dxa"/>
          </w:tcPr>
          <w:p w14:paraId="322AA337" w14:textId="07E86284" w:rsidR="00382EC8" w:rsidRPr="00AF0412" w:rsidRDefault="008F5687" w:rsidP="00382EC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Peklo note </w:t>
            </w:r>
            <w:r w:rsidR="00D90F2B">
              <w:rPr>
                <w:rFonts w:ascii="Arial" w:hAnsi="Arial" w:cs="Arial"/>
                <w:b w:val="0"/>
                <w:bCs/>
                <w:sz w:val="20"/>
                <w:szCs w:val="20"/>
                <w:lang w:val="en-US"/>
              </w:rPr>
              <w:t>representing agile</w:t>
            </w:r>
            <w:r w:rsidRPr="00AF0412">
              <w:rPr>
                <w:rFonts w:ascii="Arial" w:hAnsi="Arial" w:cs="Arial"/>
                <w:b w:val="0"/>
                <w:bCs/>
                <w:sz w:val="20"/>
                <w:szCs w:val="20"/>
                <w:lang w:val="en-US"/>
              </w:rPr>
              <w:t xml:space="preserve"> inventory items</w:t>
            </w:r>
          </w:p>
        </w:tc>
      </w:tr>
      <w:tr w:rsidR="00803351" w:rsidRPr="006A7BB4" w14:paraId="14E676CD" w14:textId="77777777" w:rsidTr="00426AA2">
        <w:trPr>
          <w:trHeight w:val="240"/>
        </w:trPr>
        <w:tc>
          <w:tcPr>
            <w:tcW w:w="2278" w:type="dxa"/>
            <w:shd w:val="clear" w:color="auto" w:fill="auto"/>
          </w:tcPr>
          <w:p w14:paraId="2B059B61" w14:textId="47F41549"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COLL_TIMEOUT_SEC</w:t>
            </w:r>
          </w:p>
        </w:tc>
        <w:tc>
          <w:tcPr>
            <w:tcW w:w="6648" w:type="dxa"/>
          </w:tcPr>
          <w:p w14:paraId="1126B47A" w14:textId="2B3DDB7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Collection timeout in seconds. If collection event is not processed during configured time, a warning will be displayed.</w:t>
            </w:r>
          </w:p>
        </w:tc>
      </w:tr>
      <w:tr w:rsidR="00803351" w:rsidRPr="006A7BB4" w14:paraId="332CA8D6" w14:textId="77777777" w:rsidTr="00426AA2">
        <w:trPr>
          <w:trHeight w:val="240"/>
        </w:trPr>
        <w:tc>
          <w:tcPr>
            <w:tcW w:w="2278" w:type="dxa"/>
            <w:shd w:val="clear" w:color="auto" w:fill="auto"/>
          </w:tcPr>
          <w:p w14:paraId="68685F13" w14:textId="5778FEC0"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CONFIG_FORWARD_PREFIX</w:t>
            </w:r>
          </w:p>
        </w:tc>
        <w:tc>
          <w:tcPr>
            <w:tcW w:w="6648" w:type="dxa"/>
          </w:tcPr>
          <w:p w14:paraId="07145C7C" w14:textId="1E3CA642"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Prefix to use another configuration parameter’s value.</w:t>
            </w:r>
          </w:p>
        </w:tc>
      </w:tr>
      <w:tr w:rsidR="00803351" w:rsidRPr="006A7BB4" w14:paraId="3D3BAEF7" w14:textId="77777777" w:rsidTr="00426AA2">
        <w:trPr>
          <w:trHeight w:val="240"/>
        </w:trPr>
        <w:tc>
          <w:tcPr>
            <w:tcW w:w="2278" w:type="dxa"/>
            <w:shd w:val="clear" w:color="auto" w:fill="auto"/>
          </w:tcPr>
          <w:p w14:paraId="58736FF1" w14:textId="56279488"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DOMAIN_CONTROLLER</w:t>
            </w:r>
          </w:p>
        </w:tc>
        <w:tc>
          <w:tcPr>
            <w:tcW w:w="6648" w:type="dxa"/>
          </w:tcPr>
          <w:p w14:paraId="5F9A4AFD" w14:textId="2F8F639E"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Domain controller hostname for user authorization.</w:t>
            </w:r>
          </w:p>
        </w:tc>
      </w:tr>
      <w:tr w:rsidR="00C57D39" w:rsidRPr="006A7BB4" w14:paraId="54D3A8F3" w14:textId="77777777" w:rsidTr="00426AA2">
        <w:trPr>
          <w:trHeight w:val="240"/>
        </w:trPr>
        <w:tc>
          <w:tcPr>
            <w:tcW w:w="2278" w:type="dxa"/>
            <w:shd w:val="clear" w:color="auto" w:fill="auto"/>
          </w:tcPr>
          <w:p w14:paraId="0D8D3694" w14:textId="2B2EA991" w:rsidR="00C57D39" w:rsidRPr="00AF0412" w:rsidRDefault="00C57D39" w:rsidP="00803351">
            <w:pPr>
              <w:pStyle w:val="TableHead"/>
              <w:numPr>
                <w:ilvl w:val="0"/>
                <w:numId w:val="0"/>
              </w:numPr>
              <w:rPr>
                <w:rFonts w:ascii="Consolas" w:hAnsi="Consolas"/>
                <w:b w:val="0"/>
                <w:bCs/>
                <w:sz w:val="20"/>
                <w:szCs w:val="20"/>
              </w:rPr>
            </w:pPr>
            <w:r w:rsidRPr="00C57D39">
              <w:rPr>
                <w:rFonts w:ascii="Consolas" w:hAnsi="Consolas"/>
                <w:b w:val="0"/>
                <w:bCs/>
                <w:sz w:val="20"/>
                <w:szCs w:val="20"/>
              </w:rPr>
              <w:t>DOMAIN_FORCE_USE_CUSTOM_DC</w:t>
            </w:r>
          </w:p>
        </w:tc>
        <w:tc>
          <w:tcPr>
            <w:tcW w:w="6648" w:type="dxa"/>
          </w:tcPr>
          <w:p w14:paraId="7D738C20" w14:textId="0004D3EE" w:rsidR="00C57D39" w:rsidRPr="00AF0412" w:rsidRDefault="00C57D39" w:rsidP="0080335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Set to </w:t>
            </w:r>
            <w:r w:rsidRPr="00C57D39">
              <w:rPr>
                <w:rFonts w:ascii="Consolas" w:hAnsi="Consolas" w:cs="Arial"/>
                <w:b w:val="0"/>
                <w:bCs/>
                <w:sz w:val="20"/>
                <w:szCs w:val="20"/>
                <w:lang w:val="en-US"/>
              </w:rPr>
              <w:t>1</w:t>
            </w:r>
            <w:r>
              <w:rPr>
                <w:rFonts w:ascii="Arial" w:hAnsi="Arial" w:cs="Arial"/>
                <w:b w:val="0"/>
                <w:bCs/>
                <w:sz w:val="20"/>
                <w:szCs w:val="20"/>
                <w:lang w:val="en-US"/>
              </w:rPr>
              <w:t xml:space="preserve"> to stop network discovery of local domain controller and force-use preconfigured domain controller.</w:t>
            </w:r>
          </w:p>
        </w:tc>
      </w:tr>
      <w:tr w:rsidR="00803351" w:rsidRPr="006A7BB4" w14:paraId="54C0014A" w14:textId="77777777" w:rsidTr="00426AA2">
        <w:trPr>
          <w:trHeight w:val="240"/>
        </w:trPr>
        <w:tc>
          <w:tcPr>
            <w:tcW w:w="2278" w:type="dxa"/>
            <w:shd w:val="clear" w:color="auto" w:fill="auto"/>
          </w:tcPr>
          <w:p w14:paraId="35B41884" w14:textId="3218F955"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DOMAIN_NAME</w:t>
            </w:r>
          </w:p>
        </w:tc>
        <w:tc>
          <w:tcPr>
            <w:tcW w:w="6648" w:type="dxa"/>
          </w:tcPr>
          <w:p w14:paraId="591D512D" w14:textId="0996A989"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Domain name for user authorization.</w:t>
            </w:r>
          </w:p>
        </w:tc>
      </w:tr>
      <w:tr w:rsidR="00803351" w:rsidRPr="006A7BB4" w14:paraId="58CA6B4E" w14:textId="77777777" w:rsidTr="00426AA2">
        <w:trPr>
          <w:trHeight w:val="240"/>
        </w:trPr>
        <w:tc>
          <w:tcPr>
            <w:tcW w:w="2278" w:type="dxa"/>
            <w:shd w:val="clear" w:color="auto" w:fill="auto"/>
          </w:tcPr>
          <w:p w14:paraId="5D0A8AFE" w14:textId="47D8952D"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DOMAIN_SUFFIX</w:t>
            </w:r>
          </w:p>
        </w:tc>
        <w:tc>
          <w:tcPr>
            <w:tcW w:w="6648" w:type="dxa"/>
          </w:tcPr>
          <w:p w14:paraId="78831BB2" w14:textId="47F23BB3"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Domain suffix for user authorization.</w:t>
            </w:r>
          </w:p>
        </w:tc>
      </w:tr>
      <w:tr w:rsidR="00803351" w:rsidRPr="006A7BB4" w14:paraId="65D8E5CF" w14:textId="77777777" w:rsidTr="00426AA2">
        <w:trPr>
          <w:trHeight w:val="240"/>
        </w:trPr>
        <w:tc>
          <w:tcPr>
            <w:tcW w:w="2278" w:type="dxa"/>
            <w:shd w:val="clear" w:color="auto" w:fill="auto"/>
          </w:tcPr>
          <w:p w14:paraId="2488670F" w14:textId="3A87470C"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ENVIRONMENTS</w:t>
            </w:r>
          </w:p>
        </w:tc>
        <w:tc>
          <w:tcPr>
            <w:tcW w:w="6648" w:type="dxa"/>
          </w:tcPr>
          <w:p w14:paraId="1FE66C63" w14:textId="73F434FA"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available testing environments</w:t>
            </w:r>
          </w:p>
        </w:tc>
      </w:tr>
      <w:tr w:rsidR="00803351" w:rsidRPr="006A7BB4" w14:paraId="4693B667" w14:textId="77777777" w:rsidTr="00426AA2">
        <w:trPr>
          <w:trHeight w:val="240"/>
        </w:trPr>
        <w:tc>
          <w:tcPr>
            <w:tcW w:w="2278" w:type="dxa"/>
            <w:shd w:val="clear" w:color="auto" w:fill="auto"/>
          </w:tcPr>
          <w:p w14:paraId="4CF519DA" w14:textId="688724E1"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ENVIRONMENTS_DEBUG</w:t>
            </w:r>
          </w:p>
        </w:tc>
        <w:tc>
          <w:tcPr>
            <w:tcW w:w="6648" w:type="dxa"/>
          </w:tcPr>
          <w:p w14:paraId="71EDB05C" w14:textId="36FD2BF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available testing environments if the application is started in debug mode</w:t>
            </w:r>
          </w:p>
        </w:tc>
      </w:tr>
      <w:tr w:rsidR="00803351" w:rsidRPr="006A7BB4" w14:paraId="11236302" w14:textId="77777777" w:rsidTr="00426AA2">
        <w:trPr>
          <w:trHeight w:val="240"/>
        </w:trPr>
        <w:tc>
          <w:tcPr>
            <w:tcW w:w="2278" w:type="dxa"/>
            <w:shd w:val="clear" w:color="auto" w:fill="auto"/>
          </w:tcPr>
          <w:p w14:paraId="2BC9665C" w14:textId="1A7C16D5"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ENVIRONMENTS_DEBUG_USERS</w:t>
            </w:r>
          </w:p>
        </w:tc>
        <w:tc>
          <w:tcPr>
            <w:tcW w:w="6648" w:type="dxa"/>
          </w:tcPr>
          <w:p w14:paraId="6868A233" w14:textId="79D9D7E2"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domain usernames that can log into the application started in debug mode</w:t>
            </w:r>
          </w:p>
        </w:tc>
      </w:tr>
      <w:tr w:rsidR="00803351" w:rsidRPr="006A7BB4" w14:paraId="673D3533" w14:textId="77777777" w:rsidTr="00426AA2">
        <w:trPr>
          <w:trHeight w:val="240"/>
        </w:trPr>
        <w:tc>
          <w:tcPr>
            <w:tcW w:w="2278" w:type="dxa"/>
            <w:shd w:val="clear" w:color="auto" w:fill="auto"/>
          </w:tcPr>
          <w:p w14:paraId="1A026502" w14:textId="4A361F5E" w:rsidR="00803351" w:rsidRPr="00AF0412" w:rsidRDefault="00803351" w:rsidP="00803351">
            <w:pPr>
              <w:pStyle w:val="TableHead"/>
              <w:numPr>
                <w:ilvl w:val="0"/>
                <w:numId w:val="0"/>
              </w:numPr>
              <w:rPr>
                <w:rFonts w:ascii="Consolas" w:hAnsi="Consolas"/>
                <w:b w:val="0"/>
                <w:bCs/>
                <w:sz w:val="20"/>
                <w:szCs w:val="20"/>
              </w:rPr>
            </w:pPr>
            <w:r w:rsidRPr="00690251">
              <w:rPr>
                <w:rFonts w:ascii="Consolas" w:hAnsi="Consolas"/>
                <w:b w:val="0"/>
                <w:bCs/>
                <w:sz w:val="20"/>
                <w:szCs w:val="20"/>
              </w:rPr>
              <w:t>ESIM_ENV_ROUTER_RELOAD_URLS</w:t>
            </w:r>
          </w:p>
        </w:tc>
        <w:tc>
          <w:tcPr>
            <w:tcW w:w="6648" w:type="dxa"/>
          </w:tcPr>
          <w:p w14:paraId="580856C8" w14:textId="1924B339" w:rsidR="00803351"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Comma-separated list of </w:t>
            </w:r>
            <w:r>
              <w:rPr>
                <w:rFonts w:ascii="Arial" w:hAnsi="Arial" w:cs="Arial"/>
                <w:b w:val="0"/>
                <w:bCs/>
                <w:sz w:val="20"/>
                <w:szCs w:val="20"/>
                <w:lang w:val="en-US"/>
              </w:rPr>
              <w:t>Reload API REST endpoints of all esim-env-router nodes</w:t>
            </w:r>
            <w:r>
              <w:rPr>
                <w:rFonts w:ascii="Arial" w:hAnsi="Arial" w:cs="Arial"/>
                <w:b w:val="0"/>
                <w:bCs/>
                <w:sz w:val="20"/>
                <w:szCs w:val="20"/>
                <w:lang w:val="en-US"/>
              </w:rPr>
              <w:br/>
              <w:t>E.g.:</w:t>
            </w:r>
          </w:p>
          <w:p w14:paraId="68E9AA75" w14:textId="46117C3B" w:rsidR="00803351" w:rsidRPr="00AF0412" w:rsidRDefault="00803351" w:rsidP="00803351">
            <w:pPr>
              <w:pStyle w:val="TableHead"/>
              <w:numPr>
                <w:ilvl w:val="0"/>
                <w:numId w:val="0"/>
              </w:numPr>
              <w:rPr>
                <w:rFonts w:ascii="Arial" w:hAnsi="Arial" w:cs="Arial"/>
                <w:b w:val="0"/>
                <w:bCs/>
                <w:sz w:val="20"/>
                <w:szCs w:val="20"/>
                <w:lang w:val="en-US"/>
              </w:rPr>
            </w:pPr>
            <w:r w:rsidRPr="00A30727">
              <w:rPr>
                <w:rFonts w:ascii="Consolas" w:hAnsi="Consolas" w:cs="Arial"/>
                <w:b w:val="0"/>
                <w:bCs/>
                <w:sz w:val="20"/>
                <w:szCs w:val="20"/>
                <w:lang w:val="en-US"/>
              </w:rPr>
              <w:t>https://czbff3vr.oskarmobil.cz:12025/tasks/reload,https://czltm2vr.oskarmobil.cz:12025/tasks/reload</w:t>
            </w:r>
          </w:p>
        </w:tc>
      </w:tr>
      <w:tr w:rsidR="00803351" w:rsidRPr="006A7BB4" w14:paraId="4696E8BE" w14:textId="77777777" w:rsidTr="00426AA2">
        <w:trPr>
          <w:trHeight w:val="240"/>
        </w:trPr>
        <w:tc>
          <w:tcPr>
            <w:tcW w:w="2278" w:type="dxa"/>
            <w:shd w:val="clear" w:color="auto" w:fill="auto"/>
          </w:tcPr>
          <w:p w14:paraId="5AB5E23A" w14:textId="6FA41FA3"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ISDN_TYPE_BLU</w:t>
            </w:r>
          </w:p>
        </w:tc>
        <w:tc>
          <w:tcPr>
            <w:tcW w:w="6648" w:type="dxa"/>
          </w:tcPr>
          <w:p w14:paraId="5A94E5EF" w14:textId="28138BA2"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BLUE ISDN category in format</w:t>
            </w:r>
          </w:p>
          <w:p w14:paraId="0EB4BBD7" w14:textId="4AF0BE19" w:rsidR="00803351" w:rsidRPr="00AF0412" w:rsidRDefault="00803351" w:rsidP="00803351">
            <w:pPr>
              <w:pStyle w:val="TableHead"/>
              <w:numPr>
                <w:ilvl w:val="0"/>
                <w:numId w:val="0"/>
              </w:numPr>
              <w:rPr>
                <w:rFonts w:ascii="Consolas" w:hAnsi="Consolas" w:cs="Arial"/>
                <w:b w:val="0"/>
                <w:bCs/>
                <w:sz w:val="20"/>
                <w:szCs w:val="20"/>
                <w:lang w:val="en-US"/>
              </w:rPr>
            </w:pPr>
            <w:r w:rsidRPr="00AF0412">
              <w:rPr>
                <w:rFonts w:ascii="Consolas" w:hAnsi="Consolas" w:cs="Arial"/>
                <w:b w:val="0"/>
                <w:bCs/>
                <w:sz w:val="20"/>
                <w:szCs w:val="20"/>
                <w:lang w:val="en-US"/>
              </w:rPr>
              <w:t>COLOR-BLUE:&lt;list_of_prefixes&gt;</w:t>
            </w:r>
          </w:p>
        </w:tc>
      </w:tr>
      <w:tr w:rsidR="00803351" w:rsidRPr="006A7BB4" w14:paraId="260A1ED6" w14:textId="77777777" w:rsidTr="00426AA2">
        <w:trPr>
          <w:trHeight w:val="240"/>
        </w:trPr>
        <w:tc>
          <w:tcPr>
            <w:tcW w:w="2278" w:type="dxa"/>
            <w:shd w:val="clear" w:color="auto" w:fill="auto"/>
          </w:tcPr>
          <w:p w14:paraId="266B9F5C" w14:textId="7683AE91"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ISDN_TYPE_GEO</w:t>
            </w:r>
          </w:p>
        </w:tc>
        <w:tc>
          <w:tcPr>
            <w:tcW w:w="6648" w:type="dxa"/>
          </w:tcPr>
          <w:p w14:paraId="60A1D029" w14:textId="4A8DFA40"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GEOGRAPHIC ISDN category in format</w:t>
            </w:r>
          </w:p>
          <w:p w14:paraId="09CD5A33" w14:textId="57C7A784"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GEOGRAPHIC:&lt;list_of_prefixes&gt;</w:t>
            </w:r>
          </w:p>
        </w:tc>
      </w:tr>
      <w:tr w:rsidR="00803351" w:rsidRPr="006A7BB4" w14:paraId="4BE24E10" w14:textId="77777777" w:rsidTr="00426AA2">
        <w:trPr>
          <w:trHeight w:val="240"/>
        </w:trPr>
        <w:tc>
          <w:tcPr>
            <w:tcW w:w="2278" w:type="dxa"/>
            <w:shd w:val="clear" w:color="auto" w:fill="auto"/>
          </w:tcPr>
          <w:p w14:paraId="6D4DB615" w14:textId="35729736"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ISDN_TYPE_GRN</w:t>
            </w:r>
          </w:p>
        </w:tc>
        <w:tc>
          <w:tcPr>
            <w:tcW w:w="6648" w:type="dxa"/>
          </w:tcPr>
          <w:p w14:paraId="589BEDC4" w14:textId="2DD746EA"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GREEN ISDN category in format</w:t>
            </w:r>
          </w:p>
          <w:p w14:paraId="594F2243" w14:textId="668537DC"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COLOR-GREEN:&lt;list_of_prefixes&gt;</w:t>
            </w:r>
          </w:p>
        </w:tc>
      </w:tr>
      <w:tr w:rsidR="00803351" w:rsidRPr="006A7BB4" w14:paraId="3548CD7C" w14:textId="77777777" w:rsidTr="00426AA2">
        <w:trPr>
          <w:trHeight w:val="240"/>
        </w:trPr>
        <w:tc>
          <w:tcPr>
            <w:tcW w:w="2278" w:type="dxa"/>
            <w:shd w:val="clear" w:color="auto" w:fill="auto"/>
          </w:tcPr>
          <w:p w14:paraId="43D9A0F7" w14:textId="47E20B71"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ISDN_TYPE_NGC</w:t>
            </w:r>
          </w:p>
        </w:tc>
        <w:tc>
          <w:tcPr>
            <w:tcW w:w="6648" w:type="dxa"/>
          </w:tcPr>
          <w:p w14:paraId="2B975C51" w14:textId="7CF79C1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NON-GEOGRAPHIC ISDN category in format</w:t>
            </w:r>
          </w:p>
          <w:p w14:paraId="0F0105D1" w14:textId="6ADE6AA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NON-GEOGRAPHIC:&lt;list_of_prefixes&gt;</w:t>
            </w:r>
          </w:p>
        </w:tc>
      </w:tr>
      <w:tr w:rsidR="00803351" w:rsidRPr="006A7BB4" w14:paraId="4A859B7B" w14:textId="77777777" w:rsidTr="00426AA2">
        <w:trPr>
          <w:trHeight w:val="240"/>
        </w:trPr>
        <w:tc>
          <w:tcPr>
            <w:tcW w:w="2278" w:type="dxa"/>
            <w:shd w:val="clear" w:color="auto" w:fill="auto"/>
          </w:tcPr>
          <w:p w14:paraId="44FFEE7B" w14:textId="68B4A2B6"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ISDN_TYPE_NPC</w:t>
            </w:r>
          </w:p>
        </w:tc>
        <w:tc>
          <w:tcPr>
            <w:tcW w:w="6648" w:type="dxa"/>
          </w:tcPr>
          <w:p w14:paraId="698BBB90" w14:textId="41761D46"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NON-PUBLIC ISDN category in format</w:t>
            </w:r>
          </w:p>
          <w:p w14:paraId="296CB5C2" w14:textId="2E84C5D1"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NON-PUBLIC:&lt;list_of_prefixes&gt;</w:t>
            </w:r>
          </w:p>
        </w:tc>
      </w:tr>
      <w:tr w:rsidR="00803351" w:rsidRPr="006A7BB4" w14:paraId="4F0155ED" w14:textId="77777777" w:rsidTr="00426AA2">
        <w:trPr>
          <w:trHeight w:val="240"/>
        </w:trPr>
        <w:tc>
          <w:tcPr>
            <w:tcW w:w="2278" w:type="dxa"/>
            <w:shd w:val="clear" w:color="auto" w:fill="auto"/>
          </w:tcPr>
          <w:p w14:paraId="02AAACE2" w14:textId="629FDA8E"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lastRenderedPageBreak/>
              <w:t>ISDN_TYPE_WHT</w:t>
            </w:r>
          </w:p>
        </w:tc>
        <w:tc>
          <w:tcPr>
            <w:tcW w:w="6648" w:type="dxa"/>
          </w:tcPr>
          <w:p w14:paraId="01BEFDB6" w14:textId="66BDDE6A"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WHITE ISDN category in format</w:t>
            </w:r>
          </w:p>
          <w:p w14:paraId="68B6FC7E" w14:textId="21AAD1A9"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COLOR-WHITE:&lt;list_of_prefixes&gt;</w:t>
            </w:r>
          </w:p>
        </w:tc>
      </w:tr>
      <w:tr w:rsidR="00803351" w:rsidRPr="006A7BB4" w14:paraId="77EE1CD4" w14:textId="77777777" w:rsidTr="00426AA2">
        <w:trPr>
          <w:trHeight w:val="240"/>
        </w:trPr>
        <w:tc>
          <w:tcPr>
            <w:tcW w:w="2278" w:type="dxa"/>
            <w:shd w:val="clear" w:color="auto" w:fill="auto"/>
          </w:tcPr>
          <w:p w14:paraId="014A4203" w14:textId="223BFE7E"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LICENCE_INFO</w:t>
            </w:r>
          </w:p>
        </w:tc>
        <w:tc>
          <w:tcPr>
            <w:tcW w:w="6648" w:type="dxa"/>
          </w:tcPr>
          <w:p w14:paraId="18D3298F" w14:textId="60A17E39"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Hashed license key</w:t>
            </w:r>
          </w:p>
        </w:tc>
      </w:tr>
      <w:tr w:rsidR="00803351" w:rsidRPr="006A7BB4" w14:paraId="040DFE62" w14:textId="77777777" w:rsidTr="00426AA2">
        <w:trPr>
          <w:trHeight w:val="240"/>
        </w:trPr>
        <w:tc>
          <w:tcPr>
            <w:tcW w:w="2278" w:type="dxa"/>
            <w:shd w:val="clear" w:color="auto" w:fill="auto"/>
          </w:tcPr>
          <w:p w14:paraId="04D4DA1B" w14:textId="58613D77"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MIN_CLIENT_VERSION</w:t>
            </w:r>
          </w:p>
        </w:tc>
        <w:tc>
          <w:tcPr>
            <w:tcW w:w="6648" w:type="dxa"/>
          </w:tcPr>
          <w:p w14:paraId="74BFFB06" w14:textId="26196639"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Minimal allowed version of the application to run.</w:t>
            </w:r>
            <w:r w:rsidRPr="00AF0412">
              <w:rPr>
                <w:rFonts w:ascii="Arial" w:hAnsi="Arial" w:cs="Arial"/>
                <w:b w:val="0"/>
                <w:bCs/>
                <w:sz w:val="20"/>
                <w:szCs w:val="20"/>
                <w:lang w:val="en-US"/>
              </w:rPr>
              <w:br/>
              <w:t>If currently installed version is older, Phoenix Updater is launched</w:t>
            </w:r>
          </w:p>
        </w:tc>
      </w:tr>
      <w:tr w:rsidR="00803351" w:rsidRPr="006A7BB4" w14:paraId="2E6A0844" w14:textId="77777777" w:rsidTr="00426AA2">
        <w:trPr>
          <w:trHeight w:val="240"/>
        </w:trPr>
        <w:tc>
          <w:tcPr>
            <w:tcW w:w="2278" w:type="dxa"/>
            <w:shd w:val="clear" w:color="auto" w:fill="auto"/>
          </w:tcPr>
          <w:p w14:paraId="27E4A9FA" w14:textId="3714DF3E"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MIN_RECYCLING_AGE</w:t>
            </w:r>
          </w:p>
        </w:tc>
        <w:tc>
          <w:tcPr>
            <w:tcW w:w="6648" w:type="dxa"/>
          </w:tcPr>
          <w:p w14:paraId="0A59B464" w14:textId="3AE9601F"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Minimal age of non-agile inventory items to be considered as cleansing candidates</w:t>
            </w:r>
          </w:p>
        </w:tc>
      </w:tr>
      <w:tr w:rsidR="00803351" w:rsidRPr="006A7BB4" w14:paraId="702B0477" w14:textId="77777777" w:rsidTr="00426AA2">
        <w:trPr>
          <w:trHeight w:val="240"/>
        </w:trPr>
        <w:tc>
          <w:tcPr>
            <w:tcW w:w="2278" w:type="dxa"/>
            <w:shd w:val="clear" w:color="auto" w:fill="auto"/>
          </w:tcPr>
          <w:p w14:paraId="5F001EE0" w14:textId="73E2280E" w:rsidR="00803351" w:rsidRPr="00AF0412" w:rsidRDefault="00803351" w:rsidP="00803351">
            <w:pPr>
              <w:pStyle w:val="TableHead"/>
              <w:numPr>
                <w:ilvl w:val="0"/>
                <w:numId w:val="0"/>
              </w:numPr>
              <w:rPr>
                <w:rFonts w:ascii="Consolas" w:hAnsi="Consolas"/>
                <w:b w:val="0"/>
                <w:bCs/>
                <w:sz w:val="20"/>
                <w:szCs w:val="20"/>
              </w:rPr>
            </w:pPr>
            <w:r>
              <w:rPr>
                <w:rFonts w:ascii="Consolas" w:hAnsi="Consolas"/>
                <w:b w:val="0"/>
                <w:bCs/>
                <w:sz w:val="20"/>
                <w:szCs w:val="20"/>
              </w:rPr>
              <w:t>QR_CODE_TEMPLATE</w:t>
            </w:r>
          </w:p>
        </w:tc>
        <w:tc>
          <w:tcPr>
            <w:tcW w:w="6648" w:type="dxa"/>
          </w:tcPr>
          <w:p w14:paraId="2579385B" w14:textId="20B8CC1D" w:rsidR="00803351" w:rsidRDefault="00803351" w:rsidP="0080335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Message template to be encoded in payment QR code.</w:t>
            </w:r>
            <w:r>
              <w:rPr>
                <w:rFonts w:ascii="Arial" w:hAnsi="Arial" w:cs="Arial"/>
                <w:b w:val="0"/>
                <w:bCs/>
                <w:sz w:val="20"/>
                <w:szCs w:val="20"/>
                <w:lang w:val="en-US"/>
              </w:rPr>
              <w:br/>
              <w:t xml:space="preserve">Following variable placeholders are supported: </w:t>
            </w:r>
          </w:p>
          <w:p w14:paraId="4C86E394" w14:textId="77777777" w:rsidR="00803351" w:rsidRDefault="00803351">
            <w:pPr>
              <w:pStyle w:val="Odstavecseseznamem"/>
              <w:numPr>
                <w:ilvl w:val="1"/>
                <w:numId w:val="197"/>
              </w:numPr>
              <w:ind w:left="298" w:hanging="142"/>
            </w:pPr>
            <w:r w:rsidRPr="00146371">
              <w:rPr>
                <w:rFonts w:ascii="Consolas" w:hAnsi="Consolas"/>
              </w:rPr>
              <w:t>%SS%</w:t>
            </w:r>
            <w:r>
              <w:t xml:space="preserve"> = specific symbol</w:t>
            </w:r>
          </w:p>
          <w:p w14:paraId="6DD58C8A" w14:textId="77777777" w:rsidR="00803351" w:rsidRDefault="00803351">
            <w:pPr>
              <w:pStyle w:val="Odstavecseseznamem"/>
              <w:numPr>
                <w:ilvl w:val="1"/>
                <w:numId w:val="197"/>
              </w:numPr>
              <w:ind w:left="298" w:hanging="142"/>
            </w:pPr>
            <w:r w:rsidRPr="00146371">
              <w:rPr>
                <w:rFonts w:ascii="Consolas" w:hAnsi="Consolas"/>
              </w:rPr>
              <w:t>%VS%</w:t>
            </w:r>
            <w:r>
              <w:t xml:space="preserve"> = variable symbol</w:t>
            </w:r>
          </w:p>
          <w:p w14:paraId="22AD5F3A" w14:textId="136CB2FE" w:rsidR="00803351" w:rsidRPr="00146371" w:rsidRDefault="00803351">
            <w:pPr>
              <w:pStyle w:val="Odstavecseseznamem"/>
              <w:numPr>
                <w:ilvl w:val="1"/>
                <w:numId w:val="197"/>
              </w:numPr>
              <w:ind w:left="298" w:hanging="142"/>
            </w:pPr>
            <w:r w:rsidRPr="00146371">
              <w:rPr>
                <w:rFonts w:ascii="Consolas" w:hAnsi="Consolas"/>
              </w:rPr>
              <w:t>%AM%</w:t>
            </w:r>
            <w:r>
              <w:t xml:space="preserve"> = amount</w:t>
            </w:r>
          </w:p>
        </w:tc>
      </w:tr>
      <w:tr w:rsidR="00803351" w:rsidRPr="006A7BB4" w14:paraId="1C9A4F66" w14:textId="77777777" w:rsidTr="00426AA2">
        <w:trPr>
          <w:trHeight w:val="240"/>
        </w:trPr>
        <w:tc>
          <w:tcPr>
            <w:tcW w:w="2278" w:type="dxa"/>
            <w:shd w:val="clear" w:color="auto" w:fill="auto"/>
          </w:tcPr>
          <w:p w14:paraId="34CBEB6D" w14:textId="4416B15F"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REPOSITORY_URL</w:t>
            </w:r>
          </w:p>
        </w:tc>
        <w:tc>
          <w:tcPr>
            <w:tcW w:w="6648" w:type="dxa"/>
          </w:tcPr>
          <w:p w14:paraId="0E137C75" w14:textId="1A7C1A4A"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URL of Phoenix update repository (if web-based, currently not used)</w:t>
            </w:r>
          </w:p>
        </w:tc>
      </w:tr>
      <w:tr w:rsidR="00803351" w:rsidRPr="006A7BB4" w14:paraId="4BD0BF93" w14:textId="77777777" w:rsidTr="00426AA2">
        <w:trPr>
          <w:trHeight w:val="240"/>
        </w:trPr>
        <w:tc>
          <w:tcPr>
            <w:tcW w:w="2278" w:type="dxa"/>
            <w:shd w:val="clear" w:color="auto" w:fill="auto"/>
          </w:tcPr>
          <w:p w14:paraId="66E4CD0D" w14:textId="3F1AC0B6"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REST_VF_OUTAGE_ALL</w:t>
            </w:r>
          </w:p>
        </w:tc>
        <w:tc>
          <w:tcPr>
            <w:tcW w:w="6648" w:type="dxa"/>
          </w:tcPr>
          <w:p w14:paraId="729B531F" w14:textId="631F87A0"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REST endpoint of Titus API returning all outages</w:t>
            </w:r>
          </w:p>
        </w:tc>
      </w:tr>
      <w:tr w:rsidR="00803351" w:rsidRPr="006A7BB4" w14:paraId="4213B8F0" w14:textId="77777777" w:rsidTr="00426AA2">
        <w:trPr>
          <w:trHeight w:val="240"/>
        </w:trPr>
        <w:tc>
          <w:tcPr>
            <w:tcW w:w="2278" w:type="dxa"/>
            <w:shd w:val="clear" w:color="auto" w:fill="auto"/>
          </w:tcPr>
          <w:p w14:paraId="22525939" w14:textId="79D1C3A8"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REST_VF_OUTAGE_ONGOING</w:t>
            </w:r>
          </w:p>
        </w:tc>
        <w:tc>
          <w:tcPr>
            <w:tcW w:w="6648" w:type="dxa"/>
          </w:tcPr>
          <w:p w14:paraId="4C35ABFC" w14:textId="47BED97F"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REST endpoint of Titus API returning currently ongoing outages</w:t>
            </w:r>
          </w:p>
        </w:tc>
      </w:tr>
      <w:tr w:rsidR="00803351" w:rsidRPr="006A7BB4" w14:paraId="5D9FD834" w14:textId="77777777" w:rsidTr="00426AA2">
        <w:trPr>
          <w:trHeight w:val="240"/>
        </w:trPr>
        <w:tc>
          <w:tcPr>
            <w:tcW w:w="2278" w:type="dxa"/>
            <w:shd w:val="clear" w:color="auto" w:fill="auto"/>
          </w:tcPr>
          <w:p w14:paraId="09AAB997" w14:textId="1E6E7E6C"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SOAP_CONNECT_TIMEOUT</w:t>
            </w:r>
          </w:p>
        </w:tc>
        <w:tc>
          <w:tcPr>
            <w:tcW w:w="6648" w:type="dxa"/>
          </w:tcPr>
          <w:p w14:paraId="759E86A1" w14:textId="5115DAB1"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Connection timeout of SOAP connect operation in milliseconds. If the operation does not finish in configured time, error will be raised</w:t>
            </w:r>
          </w:p>
        </w:tc>
      </w:tr>
      <w:tr w:rsidR="00803351" w:rsidRPr="006A7BB4" w14:paraId="2B122A97" w14:textId="77777777" w:rsidTr="00426AA2">
        <w:trPr>
          <w:trHeight w:val="240"/>
        </w:trPr>
        <w:tc>
          <w:tcPr>
            <w:tcW w:w="2278" w:type="dxa"/>
            <w:shd w:val="clear" w:color="auto" w:fill="auto"/>
          </w:tcPr>
          <w:p w14:paraId="58363DB2" w14:textId="37F91FCA"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SOAP_OUTAGESVC_ENDPOINT</w:t>
            </w:r>
          </w:p>
        </w:tc>
        <w:tc>
          <w:tcPr>
            <w:tcW w:w="6648" w:type="dxa"/>
          </w:tcPr>
          <w:p w14:paraId="33E9CAB4" w14:textId="132171C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SOAP endpoint of outages reported by IBM test environment admin team</w:t>
            </w:r>
          </w:p>
        </w:tc>
      </w:tr>
      <w:tr w:rsidR="00803351" w:rsidRPr="006A7BB4" w14:paraId="366AE109" w14:textId="77777777" w:rsidTr="00426AA2">
        <w:trPr>
          <w:trHeight w:val="240"/>
        </w:trPr>
        <w:tc>
          <w:tcPr>
            <w:tcW w:w="2278" w:type="dxa"/>
            <w:shd w:val="clear" w:color="auto" w:fill="auto"/>
          </w:tcPr>
          <w:p w14:paraId="72F8BC78" w14:textId="5FC4B727"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SOAP_RECEIVE_TIMEOUT</w:t>
            </w:r>
          </w:p>
        </w:tc>
        <w:tc>
          <w:tcPr>
            <w:tcW w:w="6648" w:type="dxa"/>
          </w:tcPr>
          <w:p w14:paraId="4B632AB9" w14:textId="28C60C2C"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Connection timeout of SOAP receive operation in milliseconds. If the operation does not finish in configured time, error will be raised</w:t>
            </w:r>
          </w:p>
        </w:tc>
      </w:tr>
      <w:tr w:rsidR="00803351" w:rsidRPr="006A7BB4" w14:paraId="154AE548" w14:textId="77777777" w:rsidTr="00426AA2">
        <w:trPr>
          <w:trHeight w:val="240"/>
        </w:trPr>
        <w:tc>
          <w:tcPr>
            <w:tcW w:w="2278" w:type="dxa"/>
            <w:shd w:val="clear" w:color="auto" w:fill="auto"/>
          </w:tcPr>
          <w:p w14:paraId="3D47EA57" w14:textId="3075CD80"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SOAP_SEND_TIMEOUT</w:t>
            </w:r>
          </w:p>
        </w:tc>
        <w:tc>
          <w:tcPr>
            <w:tcW w:w="6648" w:type="dxa"/>
          </w:tcPr>
          <w:p w14:paraId="0AF5DDCE" w14:textId="2571ECDC"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Connection timeout of SOAP send operation in milliseconds. If the operation does not finish in configured time, error will be raised</w:t>
            </w:r>
          </w:p>
        </w:tc>
      </w:tr>
      <w:tr w:rsidR="00803351" w:rsidRPr="006A7BB4" w14:paraId="66C5548E" w14:textId="77777777" w:rsidTr="00426AA2">
        <w:trPr>
          <w:trHeight w:val="240"/>
        </w:trPr>
        <w:tc>
          <w:tcPr>
            <w:tcW w:w="2278" w:type="dxa"/>
            <w:shd w:val="clear" w:color="auto" w:fill="auto"/>
          </w:tcPr>
          <w:p w14:paraId="758FAF47" w14:textId="2A122E56"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UPDATER_URL</w:t>
            </w:r>
          </w:p>
        </w:tc>
        <w:tc>
          <w:tcPr>
            <w:tcW w:w="6648" w:type="dxa"/>
          </w:tcPr>
          <w:p w14:paraId="24442ED5" w14:textId="5FF1F874"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URL of Phoenix update repository where Updater executable is located</w:t>
            </w:r>
          </w:p>
        </w:tc>
      </w:tr>
      <w:tr w:rsidR="00803351" w:rsidRPr="006A7BB4" w14:paraId="416DA49B" w14:textId="77777777" w:rsidTr="00426AA2">
        <w:trPr>
          <w:trHeight w:val="240"/>
        </w:trPr>
        <w:tc>
          <w:tcPr>
            <w:tcW w:w="2278" w:type="dxa"/>
            <w:shd w:val="clear" w:color="auto" w:fill="auto"/>
          </w:tcPr>
          <w:p w14:paraId="7781A74E" w14:textId="7DBBF9BA" w:rsidR="00803351" w:rsidRPr="00AF0412" w:rsidRDefault="00803351" w:rsidP="00803351">
            <w:pPr>
              <w:pStyle w:val="TableHead"/>
              <w:numPr>
                <w:ilvl w:val="0"/>
                <w:numId w:val="0"/>
              </w:numPr>
              <w:rPr>
                <w:rFonts w:ascii="Consolas" w:hAnsi="Consolas"/>
                <w:b w:val="0"/>
                <w:bCs/>
                <w:sz w:val="20"/>
                <w:szCs w:val="20"/>
              </w:rPr>
            </w:pPr>
            <w:r>
              <w:rPr>
                <w:rFonts w:ascii="Consolas" w:hAnsi="Consolas"/>
                <w:b w:val="0"/>
                <w:bCs/>
                <w:sz w:val="20"/>
                <w:szCs w:val="20"/>
              </w:rPr>
              <w:t>UPDATER_WARNING_MESSAGE</w:t>
            </w:r>
          </w:p>
        </w:tc>
        <w:tc>
          <w:tcPr>
            <w:tcW w:w="6648" w:type="dxa"/>
          </w:tcPr>
          <w:p w14:paraId="43FC4EF3" w14:textId="408834A0" w:rsidR="00803351" w:rsidRPr="00AF0412" w:rsidRDefault="00803351" w:rsidP="0080335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Custom error message displayed to user during outdated Phoenix client initialization instead of launching Updater.</w:t>
            </w:r>
          </w:p>
        </w:tc>
      </w:tr>
    </w:tbl>
    <w:p w14:paraId="58A05B16" w14:textId="25A4CCC6" w:rsidR="00E93CA5" w:rsidRDefault="00E93CA5" w:rsidP="008B1251">
      <w:pPr>
        <w:rPr>
          <w:highlight w:val="yellow"/>
        </w:rPr>
      </w:pPr>
    </w:p>
    <w:p w14:paraId="6B5B7546" w14:textId="21C69F38" w:rsidR="006B35A7" w:rsidRDefault="008F7755" w:rsidP="00323A58">
      <w:pPr>
        <w:pStyle w:val="Nadpis5"/>
      </w:pPr>
      <w:bookmarkStart w:id="895" w:name="_Toc199412767"/>
      <w:r>
        <w:t xml:space="preserve">Configuration Entries </w:t>
      </w:r>
      <w:r w:rsidR="0052371B">
        <w:t>–</w:t>
      </w:r>
      <w:r>
        <w:t xml:space="preserve"> </w:t>
      </w:r>
      <w:r w:rsidR="006B35A7">
        <w:t>Environment Sections</w:t>
      </w:r>
      <w:bookmarkEnd w:id="895"/>
    </w:p>
    <w:p w14:paraId="6E337D9A" w14:textId="15E771A5" w:rsidR="00C722E1" w:rsidRDefault="00C722E1" w:rsidP="00C722E1">
      <w:pPr>
        <w:ind w:left="0"/>
      </w:pPr>
      <w:r>
        <w:t xml:space="preserve">Each testing environment configured in </w:t>
      </w:r>
      <w:r w:rsidRPr="00C722E1">
        <w:rPr>
          <w:rFonts w:ascii="Consolas" w:hAnsi="Consolas"/>
        </w:rPr>
        <w:t>ENVIRONMENTS</w:t>
      </w:r>
      <w:r>
        <w:t xml:space="preserve"> value has its own configuration section identified by </w:t>
      </w:r>
      <w:r w:rsidRPr="00C722E1">
        <w:rPr>
          <w:rFonts w:ascii="Consolas" w:hAnsi="Consolas"/>
        </w:rPr>
        <w:t>SECTION=&lt;ENV_NAME&gt;</w:t>
      </w:r>
      <w:r>
        <w:t>.</w:t>
      </w:r>
    </w:p>
    <w:p w14:paraId="1BCB2FEF" w14:textId="77777777" w:rsidR="00C722E1" w:rsidRPr="00C722E1" w:rsidRDefault="00C722E1" w:rsidP="00C722E1">
      <w:pPr>
        <w:ind w:left="0"/>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5"/>
        <w:gridCol w:w="6521"/>
      </w:tblGrid>
      <w:tr w:rsidR="001477E9" w:rsidRPr="006A7BB4" w14:paraId="391D9419" w14:textId="77777777" w:rsidTr="00426AA2">
        <w:trPr>
          <w:trHeight w:val="490"/>
        </w:trPr>
        <w:tc>
          <w:tcPr>
            <w:tcW w:w="8926" w:type="dxa"/>
            <w:gridSpan w:val="2"/>
            <w:shd w:val="clear" w:color="auto" w:fill="D9D9D9" w:themeFill="background1" w:themeFillShade="D9"/>
            <w:vAlign w:val="center"/>
          </w:tcPr>
          <w:p w14:paraId="243213E9"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34C9B47B" w14:textId="7557B92C"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6B35A7" w:rsidRPr="006A7BB4" w14:paraId="2F92744C" w14:textId="77777777" w:rsidTr="00426AA2">
        <w:trPr>
          <w:trHeight w:val="244"/>
        </w:trPr>
        <w:tc>
          <w:tcPr>
            <w:tcW w:w="2405" w:type="dxa"/>
            <w:shd w:val="clear" w:color="auto" w:fill="D9D9D9" w:themeFill="background1" w:themeFillShade="D9"/>
            <w:vAlign w:val="center"/>
          </w:tcPr>
          <w:p w14:paraId="08F5AF6A" w14:textId="77777777" w:rsidR="006B35A7" w:rsidRPr="00AF0412" w:rsidRDefault="006B35A7"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521" w:type="dxa"/>
            <w:shd w:val="clear" w:color="auto" w:fill="D9D9D9" w:themeFill="background1" w:themeFillShade="D9"/>
            <w:vAlign w:val="center"/>
          </w:tcPr>
          <w:p w14:paraId="54572E27" w14:textId="77777777" w:rsidR="006B35A7" w:rsidRPr="00AF0412" w:rsidRDefault="006B35A7"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6B35A7" w:rsidRPr="006A7BB4" w14:paraId="13D434E5" w14:textId="77777777" w:rsidTr="00426AA2">
        <w:trPr>
          <w:trHeight w:val="240"/>
        </w:trPr>
        <w:tc>
          <w:tcPr>
            <w:tcW w:w="2405" w:type="dxa"/>
            <w:shd w:val="clear" w:color="auto" w:fill="auto"/>
          </w:tcPr>
          <w:p w14:paraId="20845131" w14:textId="632D2544" w:rsidR="006B35A7" w:rsidRPr="00AF0412" w:rsidRDefault="006B35A7" w:rsidP="006B35A7">
            <w:pPr>
              <w:pStyle w:val="TableHead"/>
              <w:numPr>
                <w:ilvl w:val="0"/>
                <w:numId w:val="0"/>
              </w:numPr>
              <w:rPr>
                <w:rFonts w:ascii="Consolas" w:hAnsi="Consolas" w:cs="Arial"/>
                <w:b w:val="0"/>
                <w:bCs/>
                <w:sz w:val="20"/>
                <w:szCs w:val="20"/>
                <w:lang w:val="en-US"/>
              </w:rPr>
            </w:pPr>
            <w:r w:rsidRPr="00AF0412">
              <w:rPr>
                <w:rFonts w:ascii="Consolas" w:hAnsi="Consolas"/>
                <w:b w:val="0"/>
                <w:bCs/>
                <w:sz w:val="20"/>
                <w:szCs w:val="20"/>
              </w:rPr>
              <w:t>ACR_DB</w:t>
            </w:r>
          </w:p>
        </w:tc>
        <w:tc>
          <w:tcPr>
            <w:tcW w:w="6521" w:type="dxa"/>
          </w:tcPr>
          <w:p w14:paraId="0F2B8684" w14:textId="4E95EBD8" w:rsidR="006B35A7" w:rsidRPr="00AF0412" w:rsidRDefault="00471F27" w:rsidP="006B35A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ACR </w:t>
            </w:r>
            <w:r w:rsidR="001E4600" w:rsidRPr="00AF0412">
              <w:rPr>
                <w:rFonts w:ascii="Arial" w:hAnsi="Arial" w:cs="Arial"/>
                <w:b w:val="0"/>
                <w:bCs/>
                <w:sz w:val="20"/>
                <w:szCs w:val="20"/>
                <w:lang w:val="en-US"/>
              </w:rPr>
              <w:t>system</w:t>
            </w:r>
            <w:r w:rsidRPr="00AF0412">
              <w:rPr>
                <w:rFonts w:ascii="Arial" w:hAnsi="Arial" w:cs="Arial"/>
                <w:b w:val="0"/>
                <w:bCs/>
                <w:sz w:val="20"/>
                <w:szCs w:val="20"/>
                <w:lang w:val="en-US"/>
              </w:rPr>
              <w:t xml:space="preserve"> database as Oracle TNS connect descriptor</w:t>
            </w:r>
          </w:p>
        </w:tc>
      </w:tr>
      <w:tr w:rsidR="006B35A7" w:rsidRPr="006A7BB4" w14:paraId="3FF5E9C6" w14:textId="77777777" w:rsidTr="00426AA2">
        <w:trPr>
          <w:trHeight w:val="240"/>
        </w:trPr>
        <w:tc>
          <w:tcPr>
            <w:tcW w:w="2405" w:type="dxa"/>
            <w:shd w:val="clear" w:color="auto" w:fill="auto"/>
          </w:tcPr>
          <w:p w14:paraId="4EFDFED8" w14:textId="2E8DF4D6" w:rsidR="006B35A7" w:rsidRPr="00AF0412" w:rsidRDefault="006B35A7" w:rsidP="006B35A7">
            <w:pPr>
              <w:pStyle w:val="TableHead"/>
              <w:numPr>
                <w:ilvl w:val="0"/>
                <w:numId w:val="0"/>
              </w:numPr>
              <w:rPr>
                <w:rFonts w:ascii="Consolas" w:hAnsi="Consolas"/>
                <w:b w:val="0"/>
                <w:bCs/>
                <w:sz w:val="20"/>
                <w:szCs w:val="20"/>
              </w:rPr>
            </w:pPr>
            <w:r w:rsidRPr="00AF0412">
              <w:rPr>
                <w:rFonts w:ascii="Consolas" w:hAnsi="Consolas"/>
                <w:b w:val="0"/>
                <w:bCs/>
                <w:sz w:val="20"/>
                <w:szCs w:val="20"/>
              </w:rPr>
              <w:t>ACR_DB_PASW</w:t>
            </w:r>
          </w:p>
        </w:tc>
        <w:tc>
          <w:tcPr>
            <w:tcW w:w="6521" w:type="dxa"/>
          </w:tcPr>
          <w:p w14:paraId="01269384" w14:textId="69499504" w:rsidR="006B35A7" w:rsidRPr="00AF0412" w:rsidRDefault="00471F27" w:rsidP="006B35A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ACR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password</w:t>
            </w:r>
          </w:p>
        </w:tc>
      </w:tr>
      <w:tr w:rsidR="006B35A7" w:rsidRPr="006A7BB4" w14:paraId="3C7917D5" w14:textId="77777777" w:rsidTr="00426AA2">
        <w:trPr>
          <w:trHeight w:val="240"/>
        </w:trPr>
        <w:tc>
          <w:tcPr>
            <w:tcW w:w="2405" w:type="dxa"/>
            <w:shd w:val="clear" w:color="auto" w:fill="auto"/>
          </w:tcPr>
          <w:p w14:paraId="58161AF5" w14:textId="0CB29003" w:rsidR="006B35A7" w:rsidRPr="00AF0412" w:rsidRDefault="006B35A7" w:rsidP="006B35A7">
            <w:pPr>
              <w:pStyle w:val="TableHead"/>
              <w:numPr>
                <w:ilvl w:val="0"/>
                <w:numId w:val="0"/>
              </w:numPr>
              <w:rPr>
                <w:rFonts w:ascii="Consolas" w:hAnsi="Consolas"/>
                <w:b w:val="0"/>
                <w:bCs/>
                <w:sz w:val="20"/>
                <w:szCs w:val="20"/>
              </w:rPr>
            </w:pPr>
            <w:r w:rsidRPr="00AF0412">
              <w:rPr>
                <w:rFonts w:ascii="Consolas" w:hAnsi="Consolas"/>
                <w:b w:val="0"/>
                <w:bCs/>
                <w:sz w:val="20"/>
                <w:szCs w:val="20"/>
              </w:rPr>
              <w:t>ACR_DB_USER</w:t>
            </w:r>
          </w:p>
        </w:tc>
        <w:tc>
          <w:tcPr>
            <w:tcW w:w="6521" w:type="dxa"/>
          </w:tcPr>
          <w:p w14:paraId="63151FFD" w14:textId="12EA7E61" w:rsidR="006B35A7" w:rsidRPr="00AF0412" w:rsidRDefault="00471F27" w:rsidP="006B35A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ACR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w:t>
            </w:r>
            <w:r w:rsidR="001E4600" w:rsidRPr="00AF0412">
              <w:rPr>
                <w:rFonts w:ascii="Arial" w:hAnsi="Arial" w:cs="Arial"/>
                <w:b w:val="0"/>
                <w:bCs/>
                <w:sz w:val="20"/>
                <w:szCs w:val="20"/>
                <w:lang w:val="en-US"/>
              </w:rPr>
              <w:t>name</w:t>
            </w:r>
          </w:p>
        </w:tc>
      </w:tr>
      <w:tr w:rsidR="00471F27" w:rsidRPr="006A7BB4" w14:paraId="1207CB96" w14:textId="77777777" w:rsidTr="00426AA2">
        <w:trPr>
          <w:trHeight w:val="240"/>
        </w:trPr>
        <w:tc>
          <w:tcPr>
            <w:tcW w:w="2405" w:type="dxa"/>
            <w:shd w:val="clear" w:color="auto" w:fill="auto"/>
          </w:tcPr>
          <w:p w14:paraId="0C9427F0" w14:textId="1D3EBF4D" w:rsidR="00471F27" w:rsidRPr="00AF0412" w:rsidRDefault="00471F27" w:rsidP="00471F27">
            <w:pPr>
              <w:pStyle w:val="TableHead"/>
              <w:numPr>
                <w:ilvl w:val="0"/>
                <w:numId w:val="0"/>
              </w:numPr>
              <w:rPr>
                <w:rFonts w:ascii="Consolas" w:hAnsi="Consolas"/>
                <w:b w:val="0"/>
                <w:bCs/>
                <w:sz w:val="20"/>
                <w:szCs w:val="20"/>
              </w:rPr>
            </w:pPr>
            <w:r w:rsidRPr="00AF0412">
              <w:rPr>
                <w:rFonts w:ascii="Consolas" w:hAnsi="Consolas"/>
                <w:b w:val="0"/>
                <w:bCs/>
                <w:sz w:val="20"/>
                <w:szCs w:val="20"/>
              </w:rPr>
              <w:t>BMA_DB</w:t>
            </w:r>
          </w:p>
        </w:tc>
        <w:tc>
          <w:tcPr>
            <w:tcW w:w="6521" w:type="dxa"/>
          </w:tcPr>
          <w:p w14:paraId="2ACCE8B2" w14:textId="37307ED3" w:rsidR="00471F27" w:rsidRPr="00AF0412" w:rsidRDefault="00471F27" w:rsidP="00471F2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BMA </w:t>
            </w:r>
            <w:r w:rsidR="001E4600" w:rsidRPr="00AF0412">
              <w:rPr>
                <w:rFonts w:ascii="Arial" w:hAnsi="Arial" w:cs="Arial"/>
                <w:b w:val="0"/>
                <w:bCs/>
                <w:sz w:val="20"/>
                <w:szCs w:val="20"/>
                <w:lang w:val="en-US"/>
              </w:rPr>
              <w:t>system</w:t>
            </w:r>
            <w:r w:rsidRPr="00AF0412">
              <w:rPr>
                <w:rFonts w:ascii="Arial" w:hAnsi="Arial" w:cs="Arial"/>
                <w:b w:val="0"/>
                <w:bCs/>
                <w:sz w:val="20"/>
                <w:szCs w:val="20"/>
                <w:lang w:val="en-US"/>
              </w:rPr>
              <w:t xml:space="preserve"> database as Oracle TNS connect descriptor</w:t>
            </w:r>
          </w:p>
        </w:tc>
      </w:tr>
      <w:tr w:rsidR="00471F27" w:rsidRPr="006A7BB4" w14:paraId="095BD437" w14:textId="77777777" w:rsidTr="00426AA2">
        <w:trPr>
          <w:trHeight w:val="240"/>
        </w:trPr>
        <w:tc>
          <w:tcPr>
            <w:tcW w:w="2405" w:type="dxa"/>
            <w:shd w:val="clear" w:color="auto" w:fill="auto"/>
          </w:tcPr>
          <w:p w14:paraId="5019E194" w14:textId="58801395" w:rsidR="00471F27" w:rsidRPr="00AF0412" w:rsidRDefault="00471F27" w:rsidP="00471F27">
            <w:pPr>
              <w:pStyle w:val="TableHead"/>
              <w:numPr>
                <w:ilvl w:val="0"/>
                <w:numId w:val="0"/>
              </w:numPr>
              <w:rPr>
                <w:rFonts w:ascii="Consolas" w:hAnsi="Consolas"/>
                <w:b w:val="0"/>
                <w:bCs/>
                <w:sz w:val="20"/>
                <w:szCs w:val="20"/>
              </w:rPr>
            </w:pPr>
            <w:r w:rsidRPr="00AF0412">
              <w:rPr>
                <w:rFonts w:ascii="Consolas" w:hAnsi="Consolas"/>
                <w:b w:val="0"/>
                <w:bCs/>
                <w:sz w:val="20"/>
                <w:szCs w:val="20"/>
              </w:rPr>
              <w:t>BMA_DB_PASW</w:t>
            </w:r>
          </w:p>
        </w:tc>
        <w:tc>
          <w:tcPr>
            <w:tcW w:w="6521" w:type="dxa"/>
          </w:tcPr>
          <w:p w14:paraId="0BEFCB6D" w14:textId="07300FC3" w:rsidR="00471F27" w:rsidRPr="00AF0412" w:rsidRDefault="00471F27" w:rsidP="00471F2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BMA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password</w:t>
            </w:r>
          </w:p>
        </w:tc>
      </w:tr>
      <w:tr w:rsidR="00471F27" w:rsidRPr="006A7BB4" w14:paraId="1B3ABCD2" w14:textId="77777777" w:rsidTr="00426AA2">
        <w:trPr>
          <w:trHeight w:val="240"/>
        </w:trPr>
        <w:tc>
          <w:tcPr>
            <w:tcW w:w="2405" w:type="dxa"/>
            <w:shd w:val="clear" w:color="auto" w:fill="auto"/>
          </w:tcPr>
          <w:p w14:paraId="22E8FDA0" w14:textId="6A22DE66" w:rsidR="00471F27" w:rsidRPr="00AF0412" w:rsidRDefault="00471F27" w:rsidP="00471F27">
            <w:pPr>
              <w:pStyle w:val="TableHead"/>
              <w:numPr>
                <w:ilvl w:val="0"/>
                <w:numId w:val="0"/>
              </w:numPr>
              <w:rPr>
                <w:rFonts w:ascii="Consolas" w:hAnsi="Consolas"/>
                <w:b w:val="0"/>
                <w:bCs/>
                <w:sz w:val="20"/>
                <w:szCs w:val="20"/>
              </w:rPr>
            </w:pPr>
            <w:r w:rsidRPr="00AF0412">
              <w:rPr>
                <w:rFonts w:ascii="Consolas" w:hAnsi="Consolas"/>
                <w:b w:val="0"/>
                <w:bCs/>
                <w:sz w:val="20"/>
                <w:szCs w:val="20"/>
              </w:rPr>
              <w:t>BMA_DB_USER</w:t>
            </w:r>
          </w:p>
        </w:tc>
        <w:tc>
          <w:tcPr>
            <w:tcW w:w="6521" w:type="dxa"/>
          </w:tcPr>
          <w:p w14:paraId="5F56AD14" w14:textId="1B54F335" w:rsidR="00471F27" w:rsidRPr="00AF0412" w:rsidRDefault="00471F27" w:rsidP="00471F2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BMA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w:t>
            </w:r>
            <w:r w:rsidR="001E4600" w:rsidRPr="00AF0412">
              <w:rPr>
                <w:rFonts w:ascii="Arial" w:hAnsi="Arial" w:cs="Arial"/>
                <w:b w:val="0"/>
                <w:bCs/>
                <w:sz w:val="20"/>
                <w:szCs w:val="20"/>
                <w:lang w:val="en-US"/>
              </w:rPr>
              <w:t>name</w:t>
            </w:r>
          </w:p>
        </w:tc>
      </w:tr>
      <w:tr w:rsidR="00471F27" w:rsidRPr="006A7BB4" w14:paraId="21599B20" w14:textId="77777777" w:rsidTr="00426AA2">
        <w:trPr>
          <w:trHeight w:val="240"/>
        </w:trPr>
        <w:tc>
          <w:tcPr>
            <w:tcW w:w="2405" w:type="dxa"/>
            <w:shd w:val="clear" w:color="auto" w:fill="auto"/>
          </w:tcPr>
          <w:p w14:paraId="376A94FD" w14:textId="584C38C2" w:rsidR="00471F27" w:rsidRPr="00AF0412" w:rsidRDefault="00471F27" w:rsidP="00471F27">
            <w:pPr>
              <w:pStyle w:val="TableHead"/>
              <w:numPr>
                <w:ilvl w:val="0"/>
                <w:numId w:val="0"/>
              </w:numPr>
              <w:rPr>
                <w:rFonts w:ascii="Consolas" w:hAnsi="Consolas"/>
                <w:b w:val="0"/>
                <w:bCs/>
                <w:sz w:val="20"/>
                <w:szCs w:val="20"/>
              </w:rPr>
            </w:pPr>
            <w:r w:rsidRPr="00AF0412">
              <w:rPr>
                <w:rFonts w:ascii="Consolas" w:hAnsi="Consolas"/>
                <w:b w:val="0"/>
                <w:bCs/>
                <w:sz w:val="20"/>
                <w:szCs w:val="20"/>
              </w:rPr>
              <w:t>BMG_DB</w:t>
            </w:r>
          </w:p>
        </w:tc>
        <w:tc>
          <w:tcPr>
            <w:tcW w:w="6521" w:type="dxa"/>
          </w:tcPr>
          <w:p w14:paraId="0EE27971" w14:textId="059631DA" w:rsidR="00471F27" w:rsidRPr="00AF0412" w:rsidRDefault="00471F27" w:rsidP="00471F2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BMG </w:t>
            </w:r>
            <w:r w:rsidR="001E4600" w:rsidRPr="00AF0412">
              <w:rPr>
                <w:rFonts w:ascii="Arial" w:hAnsi="Arial" w:cs="Arial"/>
                <w:b w:val="0"/>
                <w:bCs/>
                <w:sz w:val="20"/>
                <w:szCs w:val="20"/>
                <w:lang w:val="en-US"/>
              </w:rPr>
              <w:t>system</w:t>
            </w:r>
            <w:r w:rsidRPr="00AF0412">
              <w:rPr>
                <w:rFonts w:ascii="Arial" w:hAnsi="Arial" w:cs="Arial"/>
                <w:b w:val="0"/>
                <w:bCs/>
                <w:sz w:val="20"/>
                <w:szCs w:val="20"/>
                <w:lang w:val="en-US"/>
              </w:rPr>
              <w:t xml:space="preserve"> database as Oracle TNS connect descriptor</w:t>
            </w:r>
          </w:p>
        </w:tc>
      </w:tr>
      <w:tr w:rsidR="003B08EA" w:rsidRPr="006A7BB4" w14:paraId="51E2B2F8" w14:textId="77777777" w:rsidTr="00426AA2">
        <w:trPr>
          <w:trHeight w:val="240"/>
        </w:trPr>
        <w:tc>
          <w:tcPr>
            <w:tcW w:w="2405" w:type="dxa"/>
            <w:shd w:val="clear" w:color="auto" w:fill="auto"/>
          </w:tcPr>
          <w:p w14:paraId="05A0E183" w14:textId="1340EC77" w:rsidR="003B08EA" w:rsidRPr="00AF0412" w:rsidRDefault="003B08EA" w:rsidP="003B08EA">
            <w:pPr>
              <w:pStyle w:val="TableHead"/>
              <w:numPr>
                <w:ilvl w:val="0"/>
                <w:numId w:val="0"/>
              </w:numPr>
              <w:rPr>
                <w:rFonts w:ascii="Consolas" w:hAnsi="Consolas"/>
                <w:b w:val="0"/>
                <w:bCs/>
                <w:sz w:val="20"/>
                <w:szCs w:val="20"/>
              </w:rPr>
            </w:pPr>
            <w:r w:rsidRPr="00AF0412">
              <w:rPr>
                <w:rFonts w:ascii="Consolas" w:hAnsi="Consolas"/>
                <w:b w:val="0"/>
                <w:bCs/>
                <w:sz w:val="20"/>
                <w:szCs w:val="20"/>
              </w:rPr>
              <w:t>CIM_DB</w:t>
            </w:r>
          </w:p>
        </w:tc>
        <w:tc>
          <w:tcPr>
            <w:tcW w:w="6521" w:type="dxa"/>
          </w:tcPr>
          <w:p w14:paraId="07F80BA0" w14:textId="4C6E436A" w:rsidR="003B08EA" w:rsidRPr="00AF0412" w:rsidRDefault="003B08EA" w:rsidP="003B08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CIM </w:t>
            </w:r>
            <w:r w:rsidR="001E4600" w:rsidRPr="00AF0412">
              <w:rPr>
                <w:rFonts w:ascii="Arial" w:hAnsi="Arial" w:cs="Arial"/>
                <w:b w:val="0"/>
                <w:bCs/>
                <w:sz w:val="20"/>
                <w:szCs w:val="20"/>
                <w:lang w:val="en-US"/>
              </w:rPr>
              <w:t>system</w:t>
            </w:r>
            <w:r w:rsidRPr="00AF0412">
              <w:rPr>
                <w:rFonts w:ascii="Arial" w:hAnsi="Arial" w:cs="Arial"/>
                <w:b w:val="0"/>
                <w:bCs/>
                <w:sz w:val="20"/>
                <w:szCs w:val="20"/>
                <w:lang w:val="en-US"/>
              </w:rPr>
              <w:t xml:space="preserve"> database as Oracle TNS connect descriptor</w:t>
            </w:r>
          </w:p>
        </w:tc>
      </w:tr>
      <w:tr w:rsidR="003B08EA" w:rsidRPr="006A7BB4" w14:paraId="19B78BD9" w14:textId="77777777" w:rsidTr="00426AA2">
        <w:trPr>
          <w:trHeight w:val="240"/>
        </w:trPr>
        <w:tc>
          <w:tcPr>
            <w:tcW w:w="2405" w:type="dxa"/>
            <w:shd w:val="clear" w:color="auto" w:fill="auto"/>
          </w:tcPr>
          <w:p w14:paraId="00F8B6A1" w14:textId="1C62B3EA" w:rsidR="003B08EA" w:rsidRPr="00AF0412" w:rsidRDefault="003B08EA" w:rsidP="003B08EA">
            <w:pPr>
              <w:pStyle w:val="TableHead"/>
              <w:numPr>
                <w:ilvl w:val="0"/>
                <w:numId w:val="0"/>
              </w:numPr>
              <w:rPr>
                <w:rFonts w:ascii="Consolas" w:hAnsi="Consolas"/>
                <w:b w:val="0"/>
                <w:bCs/>
                <w:sz w:val="20"/>
                <w:szCs w:val="20"/>
              </w:rPr>
            </w:pPr>
            <w:r w:rsidRPr="00AF0412">
              <w:rPr>
                <w:rFonts w:ascii="Consolas" w:hAnsi="Consolas"/>
                <w:b w:val="0"/>
                <w:bCs/>
                <w:sz w:val="20"/>
                <w:szCs w:val="20"/>
              </w:rPr>
              <w:t>CIM_DB_PASW</w:t>
            </w:r>
          </w:p>
        </w:tc>
        <w:tc>
          <w:tcPr>
            <w:tcW w:w="6521" w:type="dxa"/>
          </w:tcPr>
          <w:p w14:paraId="6082EC7E" w14:textId="2822C706" w:rsidR="003B08EA" w:rsidRPr="00AF0412" w:rsidRDefault="003B08EA" w:rsidP="003B08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CIM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password</w:t>
            </w:r>
          </w:p>
        </w:tc>
      </w:tr>
      <w:tr w:rsidR="003B08EA" w:rsidRPr="006A7BB4" w14:paraId="012E19B0" w14:textId="77777777" w:rsidTr="00426AA2">
        <w:trPr>
          <w:trHeight w:val="240"/>
        </w:trPr>
        <w:tc>
          <w:tcPr>
            <w:tcW w:w="2405" w:type="dxa"/>
            <w:shd w:val="clear" w:color="auto" w:fill="auto"/>
          </w:tcPr>
          <w:p w14:paraId="317CBC41" w14:textId="4753E46D" w:rsidR="003B08EA" w:rsidRPr="00AF0412" w:rsidRDefault="003B08EA" w:rsidP="003B08EA">
            <w:pPr>
              <w:pStyle w:val="TableHead"/>
              <w:numPr>
                <w:ilvl w:val="0"/>
                <w:numId w:val="0"/>
              </w:numPr>
              <w:rPr>
                <w:rFonts w:ascii="Consolas" w:hAnsi="Consolas"/>
                <w:b w:val="0"/>
                <w:bCs/>
                <w:sz w:val="20"/>
                <w:szCs w:val="20"/>
              </w:rPr>
            </w:pPr>
            <w:r w:rsidRPr="00AF0412">
              <w:rPr>
                <w:rFonts w:ascii="Consolas" w:hAnsi="Consolas"/>
                <w:b w:val="0"/>
                <w:bCs/>
                <w:sz w:val="20"/>
                <w:szCs w:val="20"/>
              </w:rPr>
              <w:t>CIM_DB_USER</w:t>
            </w:r>
          </w:p>
        </w:tc>
        <w:tc>
          <w:tcPr>
            <w:tcW w:w="6521" w:type="dxa"/>
          </w:tcPr>
          <w:p w14:paraId="194EDAD7" w14:textId="267CD53A" w:rsidR="003B08EA" w:rsidRPr="00AF0412" w:rsidRDefault="003B08EA" w:rsidP="003B08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CIM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w:t>
            </w:r>
            <w:r w:rsidR="001E4600" w:rsidRPr="00AF0412">
              <w:rPr>
                <w:rFonts w:ascii="Arial" w:hAnsi="Arial" w:cs="Arial"/>
                <w:b w:val="0"/>
                <w:bCs/>
                <w:sz w:val="20"/>
                <w:szCs w:val="20"/>
                <w:lang w:val="en-US"/>
              </w:rPr>
              <w:t>name</w:t>
            </w:r>
          </w:p>
        </w:tc>
      </w:tr>
      <w:tr w:rsidR="001E4600" w:rsidRPr="006A7BB4" w14:paraId="430D755E" w14:textId="77777777" w:rsidTr="00426AA2">
        <w:trPr>
          <w:trHeight w:val="240"/>
        </w:trPr>
        <w:tc>
          <w:tcPr>
            <w:tcW w:w="2405" w:type="dxa"/>
            <w:shd w:val="clear" w:color="auto" w:fill="auto"/>
          </w:tcPr>
          <w:p w14:paraId="609C3586" w14:textId="5565370C"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CROSSREF_DB</w:t>
            </w:r>
          </w:p>
        </w:tc>
        <w:tc>
          <w:tcPr>
            <w:tcW w:w="6521" w:type="dxa"/>
          </w:tcPr>
          <w:p w14:paraId="157EF86F" w14:textId="12A74707" w:rsidR="001E4600" w:rsidRPr="00AF0412" w:rsidRDefault="001E4600" w:rsidP="001E4600">
            <w:pPr>
              <w:pStyle w:val="TableHead"/>
              <w:numPr>
                <w:ilvl w:val="0"/>
                <w:numId w:val="0"/>
              </w:numPr>
              <w:rPr>
                <w:rFonts w:ascii="Consolas" w:hAnsi="Consolas" w:cs="Arial"/>
                <w:b w:val="0"/>
                <w:bCs/>
                <w:sz w:val="20"/>
                <w:szCs w:val="20"/>
                <w:lang w:val="en-US"/>
              </w:rPr>
            </w:pPr>
            <w:r w:rsidRPr="00AF0412">
              <w:rPr>
                <w:rFonts w:ascii="Arial" w:hAnsi="Arial" w:cs="Arial"/>
                <w:b w:val="0"/>
                <w:bCs/>
                <w:sz w:val="20"/>
                <w:szCs w:val="20"/>
                <w:lang w:val="en-US"/>
              </w:rPr>
              <w:t>Cross Reference system database as Oracle TNS connect descriptor</w:t>
            </w:r>
          </w:p>
        </w:tc>
      </w:tr>
      <w:tr w:rsidR="001E4600" w:rsidRPr="006A7BB4" w14:paraId="3B132612" w14:textId="77777777" w:rsidTr="00426AA2">
        <w:trPr>
          <w:trHeight w:val="240"/>
        </w:trPr>
        <w:tc>
          <w:tcPr>
            <w:tcW w:w="2405" w:type="dxa"/>
            <w:shd w:val="clear" w:color="auto" w:fill="auto"/>
          </w:tcPr>
          <w:p w14:paraId="765C7614" w14:textId="6F3FC39B"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CROSSREF_DB_PASW</w:t>
            </w:r>
          </w:p>
        </w:tc>
        <w:tc>
          <w:tcPr>
            <w:tcW w:w="6521" w:type="dxa"/>
          </w:tcPr>
          <w:p w14:paraId="0C4B2D3D" w14:textId="6AB69758"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Cross Reference system owner schema password</w:t>
            </w:r>
          </w:p>
        </w:tc>
      </w:tr>
      <w:tr w:rsidR="001E4600" w:rsidRPr="006A7BB4" w14:paraId="1AD9F9BF" w14:textId="77777777" w:rsidTr="00426AA2">
        <w:trPr>
          <w:trHeight w:val="240"/>
        </w:trPr>
        <w:tc>
          <w:tcPr>
            <w:tcW w:w="2405" w:type="dxa"/>
            <w:shd w:val="clear" w:color="auto" w:fill="auto"/>
          </w:tcPr>
          <w:p w14:paraId="68A8611F" w14:textId="3DCD844A"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CROSSREF_DB_USER</w:t>
            </w:r>
          </w:p>
        </w:tc>
        <w:tc>
          <w:tcPr>
            <w:tcW w:w="6521" w:type="dxa"/>
          </w:tcPr>
          <w:p w14:paraId="64DD5A31" w14:textId="66D559AD"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Cross Reference system owner schema name</w:t>
            </w:r>
          </w:p>
        </w:tc>
      </w:tr>
      <w:tr w:rsidR="001E4600" w:rsidRPr="006A7BB4" w14:paraId="6ACCBC61" w14:textId="77777777" w:rsidTr="00426AA2">
        <w:trPr>
          <w:trHeight w:val="240"/>
        </w:trPr>
        <w:tc>
          <w:tcPr>
            <w:tcW w:w="2405" w:type="dxa"/>
            <w:shd w:val="clear" w:color="auto" w:fill="auto"/>
          </w:tcPr>
          <w:p w14:paraId="42869AF8" w14:textId="2D3844CD"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DMA_DB</w:t>
            </w:r>
          </w:p>
        </w:tc>
        <w:tc>
          <w:tcPr>
            <w:tcW w:w="6521" w:type="dxa"/>
          </w:tcPr>
          <w:p w14:paraId="40F3FA0E" w14:textId="2835A651"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DMA system database as Oracle TNS connect descriptor</w:t>
            </w:r>
          </w:p>
        </w:tc>
      </w:tr>
      <w:tr w:rsidR="001E4600" w:rsidRPr="006A7BB4" w14:paraId="5961851D" w14:textId="77777777" w:rsidTr="00426AA2">
        <w:trPr>
          <w:trHeight w:val="240"/>
        </w:trPr>
        <w:tc>
          <w:tcPr>
            <w:tcW w:w="2405" w:type="dxa"/>
            <w:shd w:val="clear" w:color="auto" w:fill="auto"/>
          </w:tcPr>
          <w:p w14:paraId="4B63D883" w14:textId="37848D8C"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DMA_DB_PASW</w:t>
            </w:r>
          </w:p>
        </w:tc>
        <w:tc>
          <w:tcPr>
            <w:tcW w:w="6521" w:type="dxa"/>
          </w:tcPr>
          <w:p w14:paraId="5075FC6B" w14:textId="71B1F0A0"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DMA system owner schema password</w:t>
            </w:r>
          </w:p>
        </w:tc>
      </w:tr>
      <w:tr w:rsidR="001E4600" w:rsidRPr="006A7BB4" w14:paraId="55B641C8" w14:textId="77777777" w:rsidTr="00426AA2">
        <w:trPr>
          <w:trHeight w:val="240"/>
        </w:trPr>
        <w:tc>
          <w:tcPr>
            <w:tcW w:w="2405" w:type="dxa"/>
            <w:shd w:val="clear" w:color="auto" w:fill="auto"/>
          </w:tcPr>
          <w:p w14:paraId="0D3C8720" w14:textId="21D060CE"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DMA_DB_USER</w:t>
            </w:r>
          </w:p>
        </w:tc>
        <w:tc>
          <w:tcPr>
            <w:tcW w:w="6521" w:type="dxa"/>
          </w:tcPr>
          <w:p w14:paraId="66188514" w14:textId="1074C4E2"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DMA system owner schema name</w:t>
            </w:r>
          </w:p>
        </w:tc>
      </w:tr>
      <w:tr w:rsidR="001E4600" w:rsidRPr="006A7BB4" w14:paraId="5E152633" w14:textId="77777777" w:rsidTr="00426AA2">
        <w:trPr>
          <w:trHeight w:val="240"/>
        </w:trPr>
        <w:tc>
          <w:tcPr>
            <w:tcW w:w="2405" w:type="dxa"/>
            <w:shd w:val="clear" w:color="auto" w:fill="auto"/>
          </w:tcPr>
          <w:p w14:paraId="4C06769D" w14:textId="785B92F8"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EBS_DB</w:t>
            </w:r>
          </w:p>
        </w:tc>
        <w:tc>
          <w:tcPr>
            <w:tcW w:w="6521" w:type="dxa"/>
          </w:tcPr>
          <w:p w14:paraId="2F014086" w14:textId="3C168382"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EBS system database as Oracle TNS connect descriptor</w:t>
            </w:r>
          </w:p>
        </w:tc>
      </w:tr>
      <w:tr w:rsidR="001E4600" w:rsidRPr="006A7BB4" w14:paraId="5E7745D7" w14:textId="77777777" w:rsidTr="00426AA2">
        <w:trPr>
          <w:trHeight w:val="240"/>
        </w:trPr>
        <w:tc>
          <w:tcPr>
            <w:tcW w:w="2405" w:type="dxa"/>
            <w:shd w:val="clear" w:color="auto" w:fill="auto"/>
          </w:tcPr>
          <w:p w14:paraId="6C676457" w14:textId="750F7271"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EBS_DB_PASW</w:t>
            </w:r>
          </w:p>
        </w:tc>
        <w:tc>
          <w:tcPr>
            <w:tcW w:w="6521" w:type="dxa"/>
          </w:tcPr>
          <w:p w14:paraId="55815A6F" w14:textId="2CFBB6E4"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EBS system owner schema password</w:t>
            </w:r>
          </w:p>
        </w:tc>
      </w:tr>
      <w:tr w:rsidR="001E4600" w:rsidRPr="006A7BB4" w14:paraId="6162F27E" w14:textId="77777777" w:rsidTr="00426AA2">
        <w:trPr>
          <w:trHeight w:val="240"/>
        </w:trPr>
        <w:tc>
          <w:tcPr>
            <w:tcW w:w="2405" w:type="dxa"/>
            <w:shd w:val="clear" w:color="auto" w:fill="auto"/>
          </w:tcPr>
          <w:p w14:paraId="20BF2A11" w14:textId="44CC2396"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EBS_DB_USER</w:t>
            </w:r>
          </w:p>
        </w:tc>
        <w:tc>
          <w:tcPr>
            <w:tcW w:w="6521" w:type="dxa"/>
          </w:tcPr>
          <w:p w14:paraId="60BD834C" w14:textId="7B92F3A0"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EBS system owner schema name</w:t>
            </w:r>
          </w:p>
        </w:tc>
      </w:tr>
      <w:tr w:rsidR="001E4600" w:rsidRPr="006A7BB4" w14:paraId="4A57356A" w14:textId="77777777" w:rsidTr="00426AA2">
        <w:trPr>
          <w:trHeight w:val="240"/>
        </w:trPr>
        <w:tc>
          <w:tcPr>
            <w:tcW w:w="2405" w:type="dxa"/>
            <w:shd w:val="clear" w:color="auto" w:fill="auto"/>
          </w:tcPr>
          <w:p w14:paraId="574F608D" w14:textId="04690B32"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lastRenderedPageBreak/>
              <w:t>EBS_QA_USER</w:t>
            </w:r>
          </w:p>
        </w:tc>
        <w:tc>
          <w:tcPr>
            <w:tcW w:w="6521" w:type="dxa"/>
          </w:tcPr>
          <w:p w14:paraId="1B37E4F4" w14:textId="3B90C6BC" w:rsidR="001E4600" w:rsidRPr="00AF0412" w:rsidRDefault="00585B17"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EBS username used in </w:t>
            </w:r>
            <w:r w:rsidRPr="00AF0412">
              <w:rPr>
                <w:rFonts w:ascii="Consolas" w:hAnsi="Consolas" w:cs="Arial"/>
                <w:b w:val="0"/>
                <w:bCs/>
                <w:sz w:val="20"/>
                <w:szCs w:val="20"/>
                <w:lang w:val="en-US"/>
              </w:rPr>
              <w:t>APPS.QA_LOGIN</w:t>
            </w:r>
          </w:p>
        </w:tc>
      </w:tr>
      <w:tr w:rsidR="003C4286" w:rsidRPr="006A7BB4" w14:paraId="2700A378" w14:textId="77777777" w:rsidTr="00426AA2">
        <w:trPr>
          <w:trHeight w:val="240"/>
        </w:trPr>
        <w:tc>
          <w:tcPr>
            <w:tcW w:w="2405" w:type="dxa"/>
            <w:shd w:val="clear" w:color="auto" w:fill="auto"/>
          </w:tcPr>
          <w:p w14:paraId="0EA8F602" w14:textId="28799F57"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EHC_DB</w:t>
            </w:r>
          </w:p>
        </w:tc>
        <w:tc>
          <w:tcPr>
            <w:tcW w:w="6521" w:type="dxa"/>
          </w:tcPr>
          <w:p w14:paraId="02F25DAF" w14:textId="53272DFC" w:rsidR="003C4286" w:rsidRPr="00AF0412" w:rsidRDefault="003C4286" w:rsidP="003C4286">
            <w:pPr>
              <w:pStyle w:val="TableHead"/>
              <w:numPr>
                <w:ilvl w:val="0"/>
                <w:numId w:val="0"/>
              </w:numPr>
              <w:rPr>
                <w:rFonts w:ascii="Arial" w:hAnsi="Arial" w:cs="Arial"/>
                <w:sz w:val="20"/>
                <w:szCs w:val="20"/>
                <w:lang w:val="en-US"/>
              </w:rPr>
            </w:pPr>
            <w:r w:rsidRPr="00AF0412">
              <w:rPr>
                <w:rFonts w:ascii="Arial" w:hAnsi="Arial" w:cs="Arial"/>
                <w:b w:val="0"/>
                <w:bCs/>
                <w:sz w:val="20"/>
                <w:szCs w:val="20"/>
                <w:lang w:val="en-US"/>
              </w:rPr>
              <w:t>EHC system database as Oracle TNS connect descriptor</w:t>
            </w:r>
          </w:p>
        </w:tc>
      </w:tr>
      <w:tr w:rsidR="003C4286" w:rsidRPr="006A7BB4" w14:paraId="21A6B7DE" w14:textId="77777777" w:rsidTr="00426AA2">
        <w:trPr>
          <w:trHeight w:val="240"/>
        </w:trPr>
        <w:tc>
          <w:tcPr>
            <w:tcW w:w="2405" w:type="dxa"/>
            <w:shd w:val="clear" w:color="auto" w:fill="auto"/>
          </w:tcPr>
          <w:p w14:paraId="5E8C0278" w14:textId="7A74DEFC"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EHC_DB_PASW</w:t>
            </w:r>
          </w:p>
        </w:tc>
        <w:tc>
          <w:tcPr>
            <w:tcW w:w="6521" w:type="dxa"/>
          </w:tcPr>
          <w:p w14:paraId="3C479833" w14:textId="10D122CD"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EHC system owner schema password</w:t>
            </w:r>
          </w:p>
        </w:tc>
      </w:tr>
      <w:tr w:rsidR="003C4286" w:rsidRPr="006A7BB4" w14:paraId="36587F7E" w14:textId="77777777" w:rsidTr="00426AA2">
        <w:trPr>
          <w:trHeight w:val="240"/>
        </w:trPr>
        <w:tc>
          <w:tcPr>
            <w:tcW w:w="2405" w:type="dxa"/>
            <w:shd w:val="clear" w:color="auto" w:fill="auto"/>
          </w:tcPr>
          <w:p w14:paraId="13E8833D" w14:textId="14040A35"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EHC_DB_USER</w:t>
            </w:r>
          </w:p>
        </w:tc>
        <w:tc>
          <w:tcPr>
            <w:tcW w:w="6521" w:type="dxa"/>
          </w:tcPr>
          <w:p w14:paraId="59FF687E" w14:textId="0D47B3A7"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EHC system owner schema name</w:t>
            </w:r>
          </w:p>
        </w:tc>
      </w:tr>
      <w:tr w:rsidR="003C4286" w:rsidRPr="006A7BB4" w14:paraId="64C96361" w14:textId="77777777" w:rsidTr="00426AA2">
        <w:trPr>
          <w:trHeight w:val="240"/>
        </w:trPr>
        <w:tc>
          <w:tcPr>
            <w:tcW w:w="2405" w:type="dxa"/>
            <w:shd w:val="clear" w:color="auto" w:fill="auto"/>
          </w:tcPr>
          <w:p w14:paraId="7AAF8554" w14:textId="7A085C28"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HARPAGON_DB</w:t>
            </w:r>
          </w:p>
        </w:tc>
        <w:tc>
          <w:tcPr>
            <w:tcW w:w="6521" w:type="dxa"/>
          </w:tcPr>
          <w:p w14:paraId="3A9AEED6" w14:textId="1FE27FC3"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Harpagon system database as Oracle TNS connect descriptor</w:t>
            </w:r>
          </w:p>
        </w:tc>
      </w:tr>
      <w:tr w:rsidR="003C4286" w:rsidRPr="006A7BB4" w14:paraId="5B4F1060" w14:textId="77777777" w:rsidTr="00426AA2">
        <w:trPr>
          <w:trHeight w:val="240"/>
        </w:trPr>
        <w:tc>
          <w:tcPr>
            <w:tcW w:w="2405" w:type="dxa"/>
            <w:shd w:val="clear" w:color="auto" w:fill="auto"/>
          </w:tcPr>
          <w:p w14:paraId="1CF65FB3" w14:textId="2DC4609F"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HARPAGON_DB_PASW</w:t>
            </w:r>
          </w:p>
        </w:tc>
        <w:tc>
          <w:tcPr>
            <w:tcW w:w="6521" w:type="dxa"/>
          </w:tcPr>
          <w:p w14:paraId="32C2193D" w14:textId="718894DC"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Harpagon system owner schema password</w:t>
            </w:r>
          </w:p>
        </w:tc>
      </w:tr>
      <w:tr w:rsidR="003C4286" w:rsidRPr="006A7BB4" w14:paraId="1B21A382" w14:textId="77777777" w:rsidTr="00426AA2">
        <w:trPr>
          <w:trHeight w:val="240"/>
        </w:trPr>
        <w:tc>
          <w:tcPr>
            <w:tcW w:w="2405" w:type="dxa"/>
            <w:shd w:val="clear" w:color="auto" w:fill="auto"/>
          </w:tcPr>
          <w:p w14:paraId="03341D34" w14:textId="61BB716D"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HARPAGON_DB_USER</w:t>
            </w:r>
          </w:p>
        </w:tc>
        <w:tc>
          <w:tcPr>
            <w:tcW w:w="6521" w:type="dxa"/>
          </w:tcPr>
          <w:p w14:paraId="0150FDB4" w14:textId="2B3E7B05"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Harpagon system owner schema name</w:t>
            </w:r>
          </w:p>
        </w:tc>
      </w:tr>
      <w:tr w:rsidR="00E1755A" w:rsidRPr="006A7BB4" w14:paraId="0395DA96" w14:textId="77777777" w:rsidTr="00426AA2">
        <w:trPr>
          <w:trHeight w:val="240"/>
        </w:trPr>
        <w:tc>
          <w:tcPr>
            <w:tcW w:w="2405" w:type="dxa"/>
            <w:shd w:val="clear" w:color="auto" w:fill="auto"/>
          </w:tcPr>
          <w:p w14:paraId="2A7005F2" w14:textId="3192E7E9" w:rsidR="00E1755A" w:rsidRPr="00AF0412" w:rsidRDefault="00E1755A" w:rsidP="003C4286">
            <w:pPr>
              <w:pStyle w:val="TableHead"/>
              <w:numPr>
                <w:ilvl w:val="0"/>
                <w:numId w:val="0"/>
              </w:numPr>
              <w:rPr>
                <w:rFonts w:ascii="Consolas" w:hAnsi="Consolas"/>
                <w:b w:val="0"/>
                <w:bCs/>
                <w:sz w:val="20"/>
                <w:szCs w:val="20"/>
              </w:rPr>
            </w:pPr>
            <w:r>
              <w:rPr>
                <w:rFonts w:ascii="Consolas" w:hAnsi="Consolas"/>
                <w:b w:val="0"/>
                <w:bCs/>
                <w:sz w:val="20"/>
                <w:szCs w:val="20"/>
              </w:rPr>
              <w:t>HTTP_IMEIREPOSVC_ENDPOINT</w:t>
            </w:r>
          </w:p>
        </w:tc>
        <w:tc>
          <w:tcPr>
            <w:tcW w:w="6521" w:type="dxa"/>
          </w:tcPr>
          <w:p w14:paraId="26A0D847" w14:textId="0AC778AB" w:rsidR="00E1755A" w:rsidRPr="00AF0412" w:rsidRDefault="00E1755A" w:rsidP="003C428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HTTP endpoint (for incoming EIR messages from PG)</w:t>
            </w:r>
          </w:p>
        </w:tc>
      </w:tr>
      <w:tr w:rsidR="003C4286" w:rsidRPr="006A7BB4" w14:paraId="16F86DA5" w14:textId="77777777" w:rsidTr="00426AA2">
        <w:trPr>
          <w:trHeight w:val="240"/>
        </w:trPr>
        <w:tc>
          <w:tcPr>
            <w:tcW w:w="2405" w:type="dxa"/>
            <w:shd w:val="clear" w:color="auto" w:fill="auto"/>
          </w:tcPr>
          <w:p w14:paraId="748A76C7" w14:textId="6EFB4F3E"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HTTP_SMSSCSVC_ENDPOINT</w:t>
            </w:r>
          </w:p>
        </w:tc>
        <w:tc>
          <w:tcPr>
            <w:tcW w:w="6521" w:type="dxa"/>
          </w:tcPr>
          <w:p w14:paraId="7EFBA511" w14:textId="72ABCD18" w:rsidR="003C4286" w:rsidRPr="00AF0412" w:rsidRDefault="006B4C71"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BMG servlet endpoint published by SMS SC</w:t>
            </w:r>
          </w:p>
        </w:tc>
      </w:tr>
      <w:tr w:rsidR="00F70AF1" w:rsidRPr="006A7BB4" w14:paraId="09172D10" w14:textId="77777777" w:rsidTr="00426AA2">
        <w:trPr>
          <w:trHeight w:val="240"/>
        </w:trPr>
        <w:tc>
          <w:tcPr>
            <w:tcW w:w="2405" w:type="dxa"/>
            <w:shd w:val="clear" w:color="auto" w:fill="auto"/>
          </w:tcPr>
          <w:p w14:paraId="776EFB35" w14:textId="505D3D0D" w:rsidR="00F70AF1" w:rsidRPr="00AF0412" w:rsidRDefault="00F70AF1" w:rsidP="003C4286">
            <w:pPr>
              <w:pStyle w:val="TableHead"/>
              <w:numPr>
                <w:ilvl w:val="0"/>
                <w:numId w:val="0"/>
              </w:numPr>
              <w:rPr>
                <w:rFonts w:ascii="Consolas" w:hAnsi="Consolas"/>
                <w:b w:val="0"/>
                <w:bCs/>
                <w:sz w:val="20"/>
                <w:szCs w:val="20"/>
              </w:rPr>
            </w:pPr>
            <w:r>
              <w:rPr>
                <w:rFonts w:ascii="Consolas" w:hAnsi="Consolas"/>
                <w:b w:val="0"/>
                <w:bCs/>
                <w:sz w:val="20"/>
                <w:szCs w:val="20"/>
              </w:rPr>
              <w:t>IGNORE_MNP_CLEANSING_ERRORS</w:t>
            </w:r>
          </w:p>
        </w:tc>
        <w:tc>
          <w:tcPr>
            <w:tcW w:w="6521" w:type="dxa"/>
          </w:tcPr>
          <w:p w14:paraId="34536DF9" w14:textId="77777777" w:rsidR="00F70AF1" w:rsidRDefault="00F70AF1" w:rsidP="003C428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If set to </w:t>
            </w:r>
            <w:r w:rsidRPr="00F70AF1">
              <w:rPr>
                <w:rFonts w:ascii="Consolas" w:hAnsi="Consolas" w:cs="Arial"/>
                <w:b w:val="0"/>
                <w:bCs/>
                <w:sz w:val="20"/>
                <w:szCs w:val="20"/>
                <w:lang w:val="en-US"/>
              </w:rPr>
              <w:t>1</w:t>
            </w:r>
            <w:r>
              <w:rPr>
                <w:rFonts w:ascii="Arial" w:hAnsi="Arial" w:cs="Arial"/>
                <w:b w:val="0"/>
                <w:bCs/>
                <w:sz w:val="20"/>
                <w:szCs w:val="20"/>
                <w:lang w:val="en-US"/>
              </w:rPr>
              <w:t xml:space="preserve">, MNP cleansing thread status will be treated as </w:t>
            </w:r>
            <w:r w:rsidRPr="00F70AF1">
              <w:rPr>
                <w:rFonts w:ascii="Consolas" w:hAnsi="Consolas" w:cs="Arial"/>
                <w:b w:val="0"/>
                <w:bCs/>
                <w:sz w:val="20"/>
                <w:szCs w:val="20"/>
                <w:lang w:val="en-US"/>
              </w:rPr>
              <w:t>Success</w:t>
            </w:r>
            <w:r>
              <w:rPr>
                <w:rFonts w:ascii="Arial" w:hAnsi="Arial" w:cs="Arial"/>
                <w:b w:val="0"/>
                <w:bCs/>
                <w:sz w:val="20"/>
                <w:szCs w:val="20"/>
                <w:lang w:val="en-US"/>
              </w:rPr>
              <w:t xml:space="preserve"> even if there are MSISDN’s that were not successfully cleansed.</w:t>
            </w:r>
          </w:p>
          <w:p w14:paraId="279E7B51" w14:textId="77777777" w:rsidR="00F70AF1" w:rsidRDefault="00F70AF1" w:rsidP="003C4286">
            <w:pPr>
              <w:pStyle w:val="TableHead"/>
              <w:numPr>
                <w:ilvl w:val="0"/>
                <w:numId w:val="0"/>
              </w:numPr>
              <w:rPr>
                <w:rFonts w:ascii="Arial" w:hAnsi="Arial" w:cs="Arial"/>
                <w:b w:val="0"/>
                <w:bCs/>
                <w:sz w:val="20"/>
                <w:szCs w:val="20"/>
                <w:lang w:val="en-US"/>
              </w:rPr>
            </w:pPr>
          </w:p>
          <w:p w14:paraId="4AC239CD" w14:textId="769BBAE1" w:rsidR="00F70AF1" w:rsidRDefault="00F70AF1" w:rsidP="003C428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This is </w:t>
            </w:r>
            <w:r w:rsidR="00FF1E10">
              <w:rPr>
                <w:rFonts w:ascii="Arial" w:hAnsi="Arial" w:cs="Arial"/>
                <w:b w:val="0"/>
                <w:bCs/>
                <w:sz w:val="20"/>
                <w:szCs w:val="20"/>
                <w:lang w:val="en-US"/>
              </w:rPr>
              <w:t xml:space="preserve">because </w:t>
            </w:r>
            <w:r>
              <w:rPr>
                <w:rFonts w:ascii="Arial" w:hAnsi="Arial" w:cs="Arial"/>
                <w:b w:val="0"/>
                <w:bCs/>
                <w:sz w:val="20"/>
                <w:szCs w:val="20"/>
                <w:lang w:val="en-US"/>
              </w:rPr>
              <w:t xml:space="preserve">MNP cleansing procedure returns “Incorrect data” error </w:t>
            </w:r>
            <w:r w:rsidR="00FF1E10">
              <w:rPr>
                <w:rFonts w:ascii="Arial" w:hAnsi="Arial" w:cs="Arial"/>
                <w:b w:val="0"/>
                <w:bCs/>
                <w:sz w:val="20"/>
                <w:szCs w:val="20"/>
                <w:lang w:val="en-US"/>
              </w:rPr>
              <w:t xml:space="preserve">also </w:t>
            </w:r>
            <w:r>
              <w:rPr>
                <w:rFonts w:ascii="Arial" w:hAnsi="Arial" w:cs="Arial"/>
                <w:b w:val="0"/>
                <w:bCs/>
                <w:sz w:val="20"/>
                <w:szCs w:val="20"/>
                <w:lang w:val="en-US"/>
              </w:rPr>
              <w:t>for MSISDN’s that do not exist in MNP at al</w:t>
            </w:r>
            <w:r w:rsidR="00D55781">
              <w:rPr>
                <w:rFonts w:ascii="Arial" w:hAnsi="Arial" w:cs="Arial"/>
                <w:b w:val="0"/>
                <w:bCs/>
                <w:sz w:val="20"/>
                <w:szCs w:val="20"/>
                <w:lang w:val="en-US"/>
              </w:rPr>
              <w:t>l</w:t>
            </w:r>
            <w:r>
              <w:rPr>
                <w:rFonts w:ascii="Arial" w:hAnsi="Arial" w:cs="Arial"/>
                <w:b w:val="0"/>
                <w:bCs/>
                <w:sz w:val="20"/>
                <w:szCs w:val="20"/>
                <w:lang w:val="en-US"/>
              </w:rPr>
              <w:t>.</w:t>
            </w:r>
            <w:r w:rsidR="00D55781">
              <w:rPr>
                <w:rFonts w:ascii="Arial" w:hAnsi="Arial" w:cs="Arial"/>
                <w:b w:val="0"/>
                <w:bCs/>
                <w:sz w:val="20"/>
                <w:szCs w:val="20"/>
                <w:lang w:val="en-US"/>
              </w:rPr>
              <w:t xml:space="preserve"> Such e</w:t>
            </w:r>
            <w:r w:rsidR="00D55781" w:rsidRPr="00D55781">
              <w:rPr>
                <w:rFonts w:ascii="Arial" w:hAnsi="Arial" w:cs="Arial"/>
                <w:b w:val="0"/>
                <w:bCs/>
                <w:sz w:val="20"/>
                <w:szCs w:val="20"/>
                <w:lang w:val="en-US"/>
              </w:rPr>
              <w:t xml:space="preserve">rrors are </w:t>
            </w:r>
            <w:r w:rsidR="00FF1E10">
              <w:rPr>
                <w:rFonts w:ascii="Arial" w:hAnsi="Arial" w:cs="Arial"/>
                <w:b w:val="0"/>
                <w:bCs/>
                <w:sz w:val="20"/>
                <w:szCs w:val="20"/>
                <w:lang w:val="en-US"/>
              </w:rPr>
              <w:t xml:space="preserve">currently </w:t>
            </w:r>
            <w:r w:rsidR="00D55781" w:rsidRPr="00D55781">
              <w:rPr>
                <w:rFonts w:ascii="Arial" w:hAnsi="Arial" w:cs="Arial"/>
                <w:b w:val="0"/>
                <w:bCs/>
                <w:sz w:val="20"/>
                <w:szCs w:val="20"/>
                <w:lang w:val="en-US"/>
              </w:rPr>
              <w:t>treated as attempts to clean already cleaned MSISDN’s and ignored</w:t>
            </w:r>
            <w:r w:rsidR="00D55781">
              <w:rPr>
                <w:rFonts w:ascii="Arial" w:hAnsi="Arial" w:cs="Arial"/>
                <w:b w:val="0"/>
                <w:bCs/>
                <w:sz w:val="20"/>
                <w:szCs w:val="20"/>
                <w:lang w:val="en-US"/>
              </w:rPr>
              <w:t>.</w:t>
            </w:r>
          </w:p>
          <w:p w14:paraId="77A82819" w14:textId="706FF484" w:rsidR="00D55781" w:rsidRPr="00AF0412" w:rsidRDefault="00D55781" w:rsidP="003C4286">
            <w:pPr>
              <w:pStyle w:val="TableHead"/>
              <w:numPr>
                <w:ilvl w:val="0"/>
                <w:numId w:val="0"/>
              </w:numPr>
              <w:rPr>
                <w:rFonts w:ascii="Arial" w:hAnsi="Arial" w:cs="Arial"/>
                <w:b w:val="0"/>
                <w:bCs/>
                <w:sz w:val="20"/>
                <w:szCs w:val="20"/>
                <w:lang w:val="en-US"/>
              </w:rPr>
            </w:pPr>
          </w:p>
        </w:tc>
      </w:tr>
      <w:tr w:rsidR="003C4286" w:rsidRPr="006A7BB4" w14:paraId="079B15CF" w14:textId="77777777" w:rsidTr="00426AA2">
        <w:trPr>
          <w:trHeight w:val="240"/>
        </w:trPr>
        <w:tc>
          <w:tcPr>
            <w:tcW w:w="2405" w:type="dxa"/>
            <w:shd w:val="clear" w:color="auto" w:fill="auto"/>
          </w:tcPr>
          <w:p w14:paraId="53931F25" w14:textId="3A1BE5E6"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ILB_DB</w:t>
            </w:r>
          </w:p>
        </w:tc>
        <w:tc>
          <w:tcPr>
            <w:tcW w:w="6521" w:type="dxa"/>
          </w:tcPr>
          <w:p w14:paraId="4E1E9DDD" w14:textId="379A77F3"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Batch system database as Oracle TNS connect descriptor</w:t>
            </w:r>
          </w:p>
        </w:tc>
      </w:tr>
      <w:tr w:rsidR="003C4286" w:rsidRPr="006A7BB4" w14:paraId="10BBB931" w14:textId="77777777" w:rsidTr="00426AA2">
        <w:trPr>
          <w:trHeight w:val="240"/>
        </w:trPr>
        <w:tc>
          <w:tcPr>
            <w:tcW w:w="2405" w:type="dxa"/>
            <w:shd w:val="clear" w:color="auto" w:fill="auto"/>
          </w:tcPr>
          <w:p w14:paraId="63A0569A" w14:textId="5B4F8371"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ILB_DB_PASW</w:t>
            </w:r>
          </w:p>
        </w:tc>
        <w:tc>
          <w:tcPr>
            <w:tcW w:w="6521" w:type="dxa"/>
          </w:tcPr>
          <w:p w14:paraId="192738D3" w14:textId="4995F258"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Batch system owner schema password</w:t>
            </w:r>
          </w:p>
        </w:tc>
      </w:tr>
      <w:tr w:rsidR="003C4286" w:rsidRPr="006A7BB4" w14:paraId="22DF4F01" w14:textId="77777777" w:rsidTr="00426AA2">
        <w:trPr>
          <w:trHeight w:val="240"/>
        </w:trPr>
        <w:tc>
          <w:tcPr>
            <w:tcW w:w="2405" w:type="dxa"/>
            <w:shd w:val="clear" w:color="auto" w:fill="auto"/>
          </w:tcPr>
          <w:p w14:paraId="0CBC4BAB" w14:textId="14726C8E"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ILB_DB_USER</w:t>
            </w:r>
          </w:p>
        </w:tc>
        <w:tc>
          <w:tcPr>
            <w:tcW w:w="6521" w:type="dxa"/>
          </w:tcPr>
          <w:p w14:paraId="2EAFA1CF" w14:textId="4455C214"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Batch system owner schema name</w:t>
            </w:r>
          </w:p>
        </w:tc>
      </w:tr>
      <w:tr w:rsidR="003C4286" w:rsidRPr="006A7BB4" w14:paraId="1AD15497" w14:textId="77777777" w:rsidTr="00426AA2">
        <w:trPr>
          <w:trHeight w:val="240"/>
        </w:trPr>
        <w:tc>
          <w:tcPr>
            <w:tcW w:w="2405" w:type="dxa"/>
            <w:shd w:val="clear" w:color="auto" w:fill="auto"/>
          </w:tcPr>
          <w:p w14:paraId="6BE693CE" w14:textId="04BB49A6"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IL_DB</w:t>
            </w:r>
          </w:p>
        </w:tc>
        <w:tc>
          <w:tcPr>
            <w:tcW w:w="6521" w:type="dxa"/>
          </w:tcPr>
          <w:p w14:paraId="07C139C1" w14:textId="4FF43770"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system database as Oracle TNS connect descriptor</w:t>
            </w:r>
          </w:p>
        </w:tc>
      </w:tr>
      <w:tr w:rsidR="003C4286" w:rsidRPr="006A7BB4" w14:paraId="32CEDAA0" w14:textId="77777777" w:rsidTr="00426AA2">
        <w:trPr>
          <w:trHeight w:val="240"/>
        </w:trPr>
        <w:tc>
          <w:tcPr>
            <w:tcW w:w="2405" w:type="dxa"/>
            <w:shd w:val="clear" w:color="auto" w:fill="auto"/>
          </w:tcPr>
          <w:p w14:paraId="6BA6F686" w14:textId="2005126A"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IL_DB_PASW</w:t>
            </w:r>
          </w:p>
        </w:tc>
        <w:tc>
          <w:tcPr>
            <w:tcW w:w="6521" w:type="dxa"/>
          </w:tcPr>
          <w:p w14:paraId="7F4C726E" w14:textId="66FF9775"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system owner schema password</w:t>
            </w:r>
          </w:p>
        </w:tc>
      </w:tr>
      <w:tr w:rsidR="003C4286" w:rsidRPr="006A7BB4" w14:paraId="1704B517" w14:textId="77777777" w:rsidTr="00426AA2">
        <w:trPr>
          <w:trHeight w:val="240"/>
        </w:trPr>
        <w:tc>
          <w:tcPr>
            <w:tcW w:w="2405" w:type="dxa"/>
            <w:shd w:val="clear" w:color="auto" w:fill="auto"/>
          </w:tcPr>
          <w:p w14:paraId="44A5FEEC" w14:textId="7DA02D51"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IL_DB_USER</w:t>
            </w:r>
          </w:p>
        </w:tc>
        <w:tc>
          <w:tcPr>
            <w:tcW w:w="6521" w:type="dxa"/>
          </w:tcPr>
          <w:p w14:paraId="2F31728F" w14:textId="76624030"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system owner schema name</w:t>
            </w:r>
          </w:p>
        </w:tc>
      </w:tr>
      <w:tr w:rsidR="003C4286" w:rsidRPr="006A7BB4" w14:paraId="06C64D79" w14:textId="77777777" w:rsidTr="00426AA2">
        <w:trPr>
          <w:trHeight w:val="240"/>
        </w:trPr>
        <w:tc>
          <w:tcPr>
            <w:tcW w:w="2405" w:type="dxa"/>
            <w:shd w:val="clear" w:color="auto" w:fill="auto"/>
          </w:tcPr>
          <w:p w14:paraId="2AA3DE5E" w14:textId="2C73E5AE"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IL_UNIX_HOST</w:t>
            </w:r>
            <w:r w:rsidR="006922A9">
              <w:rPr>
                <w:rFonts w:ascii="Consolas" w:hAnsi="Consolas"/>
                <w:b w:val="0"/>
                <w:bCs/>
                <w:sz w:val="20"/>
                <w:szCs w:val="20"/>
              </w:rPr>
              <w:t>[_&lt;N&gt;]</w:t>
            </w:r>
          </w:p>
        </w:tc>
        <w:tc>
          <w:tcPr>
            <w:tcW w:w="6521" w:type="dxa"/>
          </w:tcPr>
          <w:p w14:paraId="6B9679AA" w14:textId="28A0BEAA"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application server</w:t>
            </w:r>
            <w:r w:rsidR="006922A9">
              <w:rPr>
                <w:rFonts w:ascii="Arial" w:hAnsi="Arial" w:cs="Arial"/>
                <w:b w:val="0"/>
                <w:bCs/>
                <w:sz w:val="20"/>
                <w:szCs w:val="20"/>
                <w:lang w:val="en-US"/>
              </w:rPr>
              <w:t xml:space="preserve"> </w:t>
            </w:r>
            <w:r w:rsidRPr="00AF0412">
              <w:rPr>
                <w:rFonts w:ascii="Arial" w:hAnsi="Arial" w:cs="Arial"/>
                <w:b w:val="0"/>
                <w:bCs/>
                <w:sz w:val="20"/>
                <w:szCs w:val="20"/>
                <w:lang w:val="en-US"/>
              </w:rPr>
              <w:t>hostname</w:t>
            </w:r>
            <w:r w:rsidR="006922A9">
              <w:rPr>
                <w:rFonts w:ascii="Arial" w:hAnsi="Arial" w:cs="Arial"/>
                <w:b w:val="0"/>
                <w:bCs/>
                <w:sz w:val="20"/>
                <w:szCs w:val="20"/>
                <w:lang w:val="en-US"/>
              </w:rPr>
              <w:br/>
            </w:r>
            <w:r w:rsidR="006922A9" w:rsidRPr="006922A9">
              <w:rPr>
                <w:rFonts w:ascii="Arial" w:hAnsi="Arial" w:cs="Arial"/>
                <w:sz w:val="18"/>
                <w:lang w:val="en-US"/>
              </w:rPr>
              <w:t>NOTE:</w:t>
            </w:r>
            <w:r w:rsidR="006922A9" w:rsidRPr="006922A9">
              <w:rPr>
                <w:rFonts w:ascii="Arial" w:hAnsi="Arial" w:cs="Arial"/>
                <w:b w:val="0"/>
                <w:bCs/>
                <w:sz w:val="18"/>
                <w:lang w:val="en-US"/>
              </w:rPr>
              <w:t xml:space="preserve"> </w:t>
            </w:r>
            <w:r w:rsidR="006922A9">
              <w:rPr>
                <w:rFonts w:ascii="Arial" w:hAnsi="Arial" w:cs="Arial"/>
                <w:b w:val="0"/>
                <w:bCs/>
                <w:sz w:val="18"/>
                <w:lang w:val="en-US"/>
              </w:rPr>
              <w:t>When configuring 2</w:t>
            </w:r>
            <w:r w:rsidR="006922A9" w:rsidRPr="006922A9">
              <w:rPr>
                <w:rFonts w:ascii="Arial" w:hAnsi="Arial" w:cs="Arial"/>
                <w:b w:val="0"/>
                <w:bCs/>
                <w:sz w:val="18"/>
                <w:vertAlign w:val="superscript"/>
                <w:lang w:val="en-US"/>
              </w:rPr>
              <w:t>nd</w:t>
            </w:r>
            <w:r w:rsidR="006922A9">
              <w:rPr>
                <w:rFonts w:ascii="Arial" w:hAnsi="Arial" w:cs="Arial"/>
                <w:b w:val="0"/>
                <w:bCs/>
                <w:sz w:val="18"/>
                <w:lang w:val="en-US"/>
              </w:rPr>
              <w:t xml:space="preserve"> and further nodes, use suffix </w:t>
            </w:r>
            <w:r w:rsidR="006922A9" w:rsidRPr="006922A9">
              <w:rPr>
                <w:rFonts w:ascii="Consolas" w:hAnsi="Consolas" w:cs="Arial"/>
                <w:b w:val="0"/>
                <w:bCs/>
                <w:sz w:val="18"/>
                <w:lang w:val="en-US"/>
              </w:rPr>
              <w:t>_&lt;N&gt;</w:t>
            </w:r>
            <w:r w:rsidR="006922A9">
              <w:rPr>
                <w:rFonts w:ascii="Arial" w:hAnsi="Arial" w:cs="Arial"/>
                <w:b w:val="0"/>
                <w:bCs/>
                <w:sz w:val="18"/>
                <w:lang w:val="en-US"/>
              </w:rPr>
              <w:t>, where &lt;N&gt; is the node number</w:t>
            </w:r>
            <w:r w:rsidR="006922A9"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3C4286" w:rsidRPr="006A7BB4" w14:paraId="393F8BC5" w14:textId="77777777" w:rsidTr="00426AA2">
        <w:trPr>
          <w:trHeight w:val="240"/>
        </w:trPr>
        <w:tc>
          <w:tcPr>
            <w:tcW w:w="2405" w:type="dxa"/>
            <w:shd w:val="clear" w:color="auto" w:fill="auto"/>
          </w:tcPr>
          <w:p w14:paraId="0096BEDA" w14:textId="60CDD6D3"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IL_UNIX_ILADAPTER_PATH</w:t>
            </w:r>
            <w:r w:rsidR="006922A9">
              <w:rPr>
                <w:rFonts w:ascii="Consolas" w:hAnsi="Consolas"/>
                <w:b w:val="0"/>
                <w:bCs/>
                <w:sz w:val="20"/>
                <w:szCs w:val="20"/>
              </w:rPr>
              <w:t>[_&lt;N&gt;]</w:t>
            </w:r>
          </w:p>
        </w:tc>
        <w:tc>
          <w:tcPr>
            <w:tcW w:w="6521" w:type="dxa"/>
          </w:tcPr>
          <w:p w14:paraId="322464E6" w14:textId="03E41BB0"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Path to InstantLink Adapter </w:t>
            </w:r>
            <w:r w:rsidR="002003AF" w:rsidRPr="00AF0412">
              <w:rPr>
                <w:rFonts w:ascii="Arial" w:hAnsi="Arial" w:cs="Arial"/>
                <w:b w:val="0"/>
                <w:bCs/>
                <w:sz w:val="20"/>
                <w:szCs w:val="20"/>
                <w:lang w:val="en-US"/>
              </w:rPr>
              <w:t xml:space="preserve">location </w:t>
            </w:r>
            <w:r w:rsidRPr="00AF0412">
              <w:rPr>
                <w:rFonts w:ascii="Arial" w:hAnsi="Arial" w:cs="Arial"/>
                <w:b w:val="0"/>
                <w:bCs/>
                <w:sz w:val="20"/>
                <w:szCs w:val="20"/>
                <w:lang w:val="en-US"/>
              </w:rPr>
              <w:t>on the InstantLink application server</w:t>
            </w:r>
            <w:r w:rsidR="006922A9">
              <w:rPr>
                <w:rFonts w:ascii="Arial" w:hAnsi="Arial" w:cs="Arial"/>
                <w:b w:val="0"/>
                <w:bCs/>
                <w:sz w:val="20"/>
                <w:szCs w:val="20"/>
                <w:lang w:val="en-US"/>
              </w:rPr>
              <w:br/>
            </w:r>
            <w:r w:rsidR="006922A9" w:rsidRPr="006922A9">
              <w:rPr>
                <w:rFonts w:ascii="Arial" w:hAnsi="Arial" w:cs="Arial"/>
                <w:sz w:val="18"/>
                <w:lang w:val="en-US"/>
              </w:rPr>
              <w:t>NOTE:</w:t>
            </w:r>
            <w:r w:rsidR="006922A9" w:rsidRPr="006922A9">
              <w:rPr>
                <w:rFonts w:ascii="Arial" w:hAnsi="Arial" w:cs="Arial"/>
                <w:b w:val="0"/>
                <w:bCs/>
                <w:sz w:val="18"/>
                <w:lang w:val="en-US"/>
              </w:rPr>
              <w:t xml:space="preserve"> </w:t>
            </w:r>
            <w:r w:rsidR="006922A9">
              <w:rPr>
                <w:rFonts w:ascii="Arial" w:hAnsi="Arial" w:cs="Arial"/>
                <w:b w:val="0"/>
                <w:bCs/>
                <w:sz w:val="18"/>
                <w:lang w:val="en-US"/>
              </w:rPr>
              <w:t>When configuring 2</w:t>
            </w:r>
            <w:r w:rsidR="006922A9" w:rsidRPr="006922A9">
              <w:rPr>
                <w:rFonts w:ascii="Arial" w:hAnsi="Arial" w:cs="Arial"/>
                <w:b w:val="0"/>
                <w:bCs/>
                <w:sz w:val="18"/>
                <w:vertAlign w:val="superscript"/>
                <w:lang w:val="en-US"/>
              </w:rPr>
              <w:t>nd</w:t>
            </w:r>
            <w:r w:rsidR="006922A9">
              <w:rPr>
                <w:rFonts w:ascii="Arial" w:hAnsi="Arial" w:cs="Arial"/>
                <w:b w:val="0"/>
                <w:bCs/>
                <w:sz w:val="18"/>
                <w:lang w:val="en-US"/>
              </w:rPr>
              <w:t xml:space="preserve"> and further nodes, use suffix </w:t>
            </w:r>
            <w:r w:rsidR="006922A9" w:rsidRPr="006922A9">
              <w:rPr>
                <w:rFonts w:ascii="Consolas" w:hAnsi="Consolas" w:cs="Arial"/>
                <w:b w:val="0"/>
                <w:bCs/>
                <w:sz w:val="18"/>
                <w:lang w:val="en-US"/>
              </w:rPr>
              <w:t>_&lt;N&gt;</w:t>
            </w:r>
            <w:r w:rsidR="006922A9">
              <w:rPr>
                <w:rFonts w:ascii="Arial" w:hAnsi="Arial" w:cs="Arial"/>
                <w:b w:val="0"/>
                <w:bCs/>
                <w:sz w:val="18"/>
                <w:lang w:val="en-US"/>
              </w:rPr>
              <w:t>, where &lt;N&gt; is the node number</w:t>
            </w:r>
            <w:r w:rsidR="006922A9"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3C4286" w:rsidRPr="006A7BB4" w14:paraId="73254781" w14:textId="77777777" w:rsidTr="00426AA2">
        <w:trPr>
          <w:trHeight w:val="240"/>
        </w:trPr>
        <w:tc>
          <w:tcPr>
            <w:tcW w:w="2405" w:type="dxa"/>
            <w:shd w:val="clear" w:color="auto" w:fill="auto"/>
          </w:tcPr>
          <w:p w14:paraId="55E1DD18" w14:textId="3FE13E83"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IL_UNIX_ILADAPTER_PROCESS_NAME</w:t>
            </w:r>
            <w:r w:rsidR="006922A9">
              <w:rPr>
                <w:rFonts w:ascii="Consolas" w:hAnsi="Consolas"/>
                <w:b w:val="0"/>
                <w:bCs/>
                <w:sz w:val="20"/>
                <w:szCs w:val="20"/>
              </w:rPr>
              <w:t>[_&lt;N&gt;]</w:t>
            </w:r>
          </w:p>
        </w:tc>
        <w:tc>
          <w:tcPr>
            <w:tcW w:w="6521" w:type="dxa"/>
          </w:tcPr>
          <w:p w14:paraId="54EBBFAE" w14:textId="7D16C52A"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Process name of InstantLink Adapter on the InstantLink application server</w:t>
            </w:r>
            <w:r w:rsidR="006922A9">
              <w:rPr>
                <w:rFonts w:ascii="Arial" w:hAnsi="Arial" w:cs="Arial"/>
                <w:b w:val="0"/>
                <w:bCs/>
                <w:sz w:val="20"/>
                <w:szCs w:val="20"/>
                <w:lang w:val="en-US"/>
              </w:rPr>
              <w:br/>
            </w:r>
            <w:r w:rsidR="006922A9" w:rsidRPr="006922A9">
              <w:rPr>
                <w:rFonts w:ascii="Arial" w:hAnsi="Arial" w:cs="Arial"/>
                <w:sz w:val="18"/>
                <w:lang w:val="en-US"/>
              </w:rPr>
              <w:t>NOTE:</w:t>
            </w:r>
            <w:r w:rsidR="006922A9" w:rsidRPr="006922A9">
              <w:rPr>
                <w:rFonts w:ascii="Arial" w:hAnsi="Arial" w:cs="Arial"/>
                <w:b w:val="0"/>
                <w:bCs/>
                <w:sz w:val="18"/>
                <w:lang w:val="en-US"/>
              </w:rPr>
              <w:t xml:space="preserve"> </w:t>
            </w:r>
            <w:r w:rsidR="006922A9">
              <w:rPr>
                <w:rFonts w:ascii="Arial" w:hAnsi="Arial" w:cs="Arial"/>
                <w:b w:val="0"/>
                <w:bCs/>
                <w:sz w:val="18"/>
                <w:lang w:val="en-US"/>
              </w:rPr>
              <w:t>When configuring 2</w:t>
            </w:r>
            <w:r w:rsidR="006922A9" w:rsidRPr="006922A9">
              <w:rPr>
                <w:rFonts w:ascii="Arial" w:hAnsi="Arial" w:cs="Arial"/>
                <w:b w:val="0"/>
                <w:bCs/>
                <w:sz w:val="18"/>
                <w:vertAlign w:val="superscript"/>
                <w:lang w:val="en-US"/>
              </w:rPr>
              <w:t>nd</w:t>
            </w:r>
            <w:r w:rsidR="006922A9">
              <w:rPr>
                <w:rFonts w:ascii="Arial" w:hAnsi="Arial" w:cs="Arial"/>
                <w:b w:val="0"/>
                <w:bCs/>
                <w:sz w:val="18"/>
                <w:lang w:val="en-US"/>
              </w:rPr>
              <w:t xml:space="preserve"> and further nodes, use suffix </w:t>
            </w:r>
            <w:r w:rsidR="006922A9" w:rsidRPr="006922A9">
              <w:rPr>
                <w:rFonts w:ascii="Consolas" w:hAnsi="Consolas" w:cs="Arial"/>
                <w:b w:val="0"/>
                <w:bCs/>
                <w:sz w:val="18"/>
                <w:lang w:val="en-US"/>
              </w:rPr>
              <w:t>_&lt;N&gt;</w:t>
            </w:r>
            <w:r w:rsidR="006922A9">
              <w:rPr>
                <w:rFonts w:ascii="Arial" w:hAnsi="Arial" w:cs="Arial"/>
                <w:b w:val="0"/>
                <w:bCs/>
                <w:sz w:val="18"/>
                <w:lang w:val="en-US"/>
              </w:rPr>
              <w:t>, where &lt;N&gt; is the node number</w:t>
            </w:r>
            <w:r w:rsidR="006922A9"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6922A9" w:rsidRPr="006A7BB4" w14:paraId="721636BC" w14:textId="77777777" w:rsidTr="00426AA2">
        <w:trPr>
          <w:trHeight w:val="240"/>
        </w:trPr>
        <w:tc>
          <w:tcPr>
            <w:tcW w:w="2405" w:type="dxa"/>
            <w:shd w:val="clear" w:color="auto" w:fill="auto"/>
          </w:tcPr>
          <w:p w14:paraId="51A0DB7F" w14:textId="6377DA7F" w:rsidR="006922A9" w:rsidRPr="006922A9" w:rsidRDefault="006922A9" w:rsidP="006922A9">
            <w:pPr>
              <w:pStyle w:val="TableHead"/>
              <w:numPr>
                <w:ilvl w:val="0"/>
                <w:numId w:val="0"/>
              </w:numPr>
              <w:rPr>
                <w:rFonts w:ascii="Consolas" w:hAnsi="Consolas"/>
                <w:sz w:val="20"/>
                <w:szCs w:val="20"/>
              </w:rPr>
            </w:pPr>
            <w:r w:rsidRPr="006922A9">
              <w:rPr>
                <w:rFonts w:ascii="Consolas" w:hAnsi="Consolas"/>
                <w:sz w:val="20"/>
                <w:szCs w:val="20"/>
              </w:rPr>
              <w:t>IL_UNIX_NODE_COUNT</w:t>
            </w:r>
          </w:p>
        </w:tc>
        <w:tc>
          <w:tcPr>
            <w:tcW w:w="6521" w:type="dxa"/>
          </w:tcPr>
          <w:p w14:paraId="23118489" w14:textId="2A7675C9"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Count of InstantLink nodes on given environment</w:t>
            </w:r>
            <w:r w:rsidR="000959EE">
              <w:rPr>
                <w:rFonts w:ascii="Arial" w:hAnsi="Arial" w:cs="Arial"/>
                <w:b w:val="0"/>
                <w:bCs/>
                <w:sz w:val="20"/>
                <w:szCs w:val="20"/>
                <w:lang w:val="en-US"/>
              </w:rPr>
              <w:br/>
            </w:r>
            <w:r w:rsidR="000959EE" w:rsidRPr="006922A9">
              <w:rPr>
                <w:rFonts w:ascii="Arial" w:hAnsi="Arial" w:cs="Arial"/>
                <w:sz w:val="18"/>
                <w:lang w:val="en-US"/>
              </w:rPr>
              <w:t>NOTE:</w:t>
            </w:r>
            <w:r w:rsidR="000959EE" w:rsidRPr="006922A9">
              <w:rPr>
                <w:rFonts w:ascii="Arial" w:hAnsi="Arial" w:cs="Arial"/>
                <w:b w:val="0"/>
                <w:bCs/>
                <w:sz w:val="18"/>
                <w:lang w:val="en-US"/>
              </w:rPr>
              <w:t xml:space="preserve"> </w:t>
            </w:r>
            <w:r w:rsidR="000959EE">
              <w:rPr>
                <w:rFonts w:ascii="Arial" w:hAnsi="Arial" w:cs="Arial"/>
                <w:b w:val="0"/>
                <w:bCs/>
                <w:sz w:val="18"/>
                <w:lang w:val="en-US"/>
              </w:rPr>
              <w:t>Not required for single-node installations.</w:t>
            </w:r>
          </w:p>
        </w:tc>
      </w:tr>
      <w:tr w:rsidR="006922A9" w:rsidRPr="006A7BB4" w14:paraId="5B2D3CD0" w14:textId="77777777" w:rsidTr="00426AA2">
        <w:trPr>
          <w:trHeight w:val="240"/>
        </w:trPr>
        <w:tc>
          <w:tcPr>
            <w:tcW w:w="2405" w:type="dxa"/>
            <w:shd w:val="clear" w:color="auto" w:fill="auto"/>
          </w:tcPr>
          <w:p w14:paraId="78352322" w14:textId="40A9148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IL_UNIX_PORT</w:t>
            </w:r>
            <w:r>
              <w:rPr>
                <w:rFonts w:ascii="Consolas" w:hAnsi="Consolas"/>
                <w:b w:val="0"/>
                <w:bCs/>
                <w:sz w:val="20"/>
                <w:szCs w:val="20"/>
              </w:rPr>
              <w:t>[_&lt;N&gt;]</w:t>
            </w:r>
          </w:p>
        </w:tc>
        <w:tc>
          <w:tcPr>
            <w:tcW w:w="6521" w:type="dxa"/>
          </w:tcPr>
          <w:p w14:paraId="2991D88C" w14:textId="3312713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application server SSH port</w:t>
            </w:r>
            <w:r>
              <w:rPr>
                <w:rFonts w:ascii="Arial" w:hAnsi="Arial" w:cs="Arial"/>
                <w:b w:val="0"/>
                <w:bCs/>
                <w:sz w:val="20"/>
                <w:szCs w:val="20"/>
                <w:lang w:val="en-US"/>
              </w:rPr>
              <w:br/>
            </w:r>
            <w:r w:rsidRPr="006922A9">
              <w:rPr>
                <w:rFonts w:ascii="Arial" w:hAnsi="Arial" w:cs="Arial"/>
                <w:sz w:val="18"/>
                <w:lang w:val="en-US"/>
              </w:rPr>
              <w:t>NOTE:</w:t>
            </w:r>
            <w:r w:rsidRPr="006922A9">
              <w:rPr>
                <w:rFonts w:ascii="Arial" w:hAnsi="Arial" w:cs="Arial"/>
                <w:b w:val="0"/>
                <w:bCs/>
                <w:sz w:val="18"/>
                <w:lang w:val="en-US"/>
              </w:rPr>
              <w:t xml:space="preserve"> </w:t>
            </w:r>
            <w:r>
              <w:rPr>
                <w:rFonts w:ascii="Arial" w:hAnsi="Arial" w:cs="Arial"/>
                <w:b w:val="0"/>
                <w:bCs/>
                <w:sz w:val="18"/>
                <w:lang w:val="en-US"/>
              </w:rPr>
              <w:t>When configuring 2</w:t>
            </w:r>
            <w:r w:rsidRPr="006922A9">
              <w:rPr>
                <w:rFonts w:ascii="Arial" w:hAnsi="Arial" w:cs="Arial"/>
                <w:b w:val="0"/>
                <w:bCs/>
                <w:sz w:val="18"/>
                <w:vertAlign w:val="superscript"/>
                <w:lang w:val="en-US"/>
              </w:rPr>
              <w:t>nd</w:t>
            </w:r>
            <w:r>
              <w:rPr>
                <w:rFonts w:ascii="Arial" w:hAnsi="Arial" w:cs="Arial"/>
                <w:b w:val="0"/>
                <w:bCs/>
                <w:sz w:val="18"/>
                <w:lang w:val="en-US"/>
              </w:rPr>
              <w:t xml:space="preserve"> and further nodes, use suffix </w:t>
            </w:r>
            <w:r w:rsidRPr="006922A9">
              <w:rPr>
                <w:rFonts w:ascii="Consolas" w:hAnsi="Consolas" w:cs="Arial"/>
                <w:b w:val="0"/>
                <w:bCs/>
                <w:sz w:val="18"/>
                <w:lang w:val="en-US"/>
              </w:rPr>
              <w:t>_&lt;N&gt;</w:t>
            </w:r>
            <w:r>
              <w:rPr>
                <w:rFonts w:ascii="Arial" w:hAnsi="Arial" w:cs="Arial"/>
                <w:b w:val="0"/>
                <w:bCs/>
                <w:sz w:val="18"/>
                <w:lang w:val="en-US"/>
              </w:rPr>
              <w:t>, where &lt;N&gt; is the node number</w:t>
            </w:r>
            <w:r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6922A9" w:rsidRPr="006A7BB4" w14:paraId="6252282F" w14:textId="77777777" w:rsidTr="00426AA2">
        <w:trPr>
          <w:trHeight w:val="240"/>
        </w:trPr>
        <w:tc>
          <w:tcPr>
            <w:tcW w:w="2405" w:type="dxa"/>
            <w:shd w:val="clear" w:color="auto" w:fill="auto"/>
          </w:tcPr>
          <w:p w14:paraId="7182DC1D" w14:textId="527926A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IL_UNIX_REFRESH_CMDS</w:t>
            </w:r>
          </w:p>
        </w:tc>
        <w:tc>
          <w:tcPr>
            <w:tcW w:w="6521" w:type="dxa"/>
          </w:tcPr>
          <w:p w14:paraId="44433B99" w14:textId="1CE4152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Comma-separated list of InstantLink refresh commands </w:t>
            </w:r>
            <w:r w:rsidRPr="00AF0412">
              <w:rPr>
                <w:rFonts w:ascii="Arial" w:hAnsi="Arial" w:cs="Arial"/>
                <w:b w:val="0"/>
                <w:bCs/>
                <w:sz w:val="20"/>
                <w:szCs w:val="20"/>
                <w:lang w:val="en-US"/>
              </w:rPr>
              <w:br/>
              <w:t>(currently not used)</w:t>
            </w:r>
          </w:p>
        </w:tc>
      </w:tr>
      <w:tr w:rsidR="006922A9" w:rsidRPr="006A7BB4" w14:paraId="74AD252E" w14:textId="77777777" w:rsidTr="00426AA2">
        <w:trPr>
          <w:trHeight w:val="240"/>
        </w:trPr>
        <w:tc>
          <w:tcPr>
            <w:tcW w:w="2405" w:type="dxa"/>
            <w:shd w:val="clear" w:color="auto" w:fill="auto"/>
          </w:tcPr>
          <w:p w14:paraId="04DC777B" w14:textId="03ADCB2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IL_UNIX_USER</w:t>
            </w:r>
            <w:r>
              <w:rPr>
                <w:rFonts w:ascii="Consolas" w:hAnsi="Consolas"/>
                <w:b w:val="0"/>
                <w:bCs/>
                <w:sz w:val="20"/>
                <w:szCs w:val="20"/>
              </w:rPr>
              <w:t>[_&lt;N&gt;]</w:t>
            </w:r>
          </w:p>
        </w:tc>
        <w:tc>
          <w:tcPr>
            <w:tcW w:w="6521" w:type="dxa"/>
          </w:tcPr>
          <w:p w14:paraId="18E06C73" w14:textId="6FB4A35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application server</w:t>
            </w:r>
            <w:r>
              <w:rPr>
                <w:rFonts w:ascii="Arial" w:hAnsi="Arial" w:cs="Arial"/>
                <w:b w:val="0"/>
                <w:bCs/>
                <w:sz w:val="20"/>
                <w:szCs w:val="20"/>
                <w:lang w:val="en-US"/>
              </w:rPr>
              <w:t xml:space="preserve"> </w:t>
            </w:r>
            <w:r w:rsidRPr="00AF0412">
              <w:rPr>
                <w:rFonts w:ascii="Arial" w:hAnsi="Arial" w:cs="Arial"/>
                <w:b w:val="0"/>
                <w:bCs/>
                <w:sz w:val="20"/>
                <w:szCs w:val="20"/>
                <w:lang w:val="en-US"/>
              </w:rPr>
              <w:t>username</w:t>
            </w:r>
            <w:r>
              <w:rPr>
                <w:rFonts w:ascii="Arial" w:hAnsi="Arial" w:cs="Arial"/>
                <w:b w:val="0"/>
                <w:bCs/>
                <w:sz w:val="20"/>
                <w:szCs w:val="20"/>
                <w:lang w:val="en-US"/>
              </w:rPr>
              <w:br/>
            </w:r>
            <w:r w:rsidRPr="006922A9">
              <w:rPr>
                <w:rFonts w:ascii="Arial" w:hAnsi="Arial" w:cs="Arial"/>
                <w:sz w:val="18"/>
                <w:lang w:val="en-US"/>
              </w:rPr>
              <w:t>NOTE:</w:t>
            </w:r>
            <w:r w:rsidRPr="006922A9">
              <w:rPr>
                <w:rFonts w:ascii="Arial" w:hAnsi="Arial" w:cs="Arial"/>
                <w:b w:val="0"/>
                <w:bCs/>
                <w:sz w:val="18"/>
                <w:lang w:val="en-US"/>
              </w:rPr>
              <w:t xml:space="preserve"> </w:t>
            </w:r>
            <w:r>
              <w:rPr>
                <w:rFonts w:ascii="Arial" w:hAnsi="Arial" w:cs="Arial"/>
                <w:b w:val="0"/>
                <w:bCs/>
                <w:sz w:val="18"/>
                <w:lang w:val="en-US"/>
              </w:rPr>
              <w:t>When configuring 2</w:t>
            </w:r>
            <w:r w:rsidRPr="006922A9">
              <w:rPr>
                <w:rFonts w:ascii="Arial" w:hAnsi="Arial" w:cs="Arial"/>
                <w:b w:val="0"/>
                <w:bCs/>
                <w:sz w:val="18"/>
                <w:vertAlign w:val="superscript"/>
                <w:lang w:val="en-US"/>
              </w:rPr>
              <w:t>nd</w:t>
            </w:r>
            <w:r>
              <w:rPr>
                <w:rFonts w:ascii="Arial" w:hAnsi="Arial" w:cs="Arial"/>
                <w:b w:val="0"/>
                <w:bCs/>
                <w:sz w:val="18"/>
                <w:lang w:val="en-US"/>
              </w:rPr>
              <w:t xml:space="preserve"> and further nodes, use suffix </w:t>
            </w:r>
            <w:r w:rsidRPr="006922A9">
              <w:rPr>
                <w:rFonts w:ascii="Consolas" w:hAnsi="Consolas" w:cs="Arial"/>
                <w:b w:val="0"/>
                <w:bCs/>
                <w:sz w:val="18"/>
                <w:lang w:val="en-US"/>
              </w:rPr>
              <w:t>_&lt;N&gt;</w:t>
            </w:r>
            <w:r>
              <w:rPr>
                <w:rFonts w:ascii="Arial" w:hAnsi="Arial" w:cs="Arial"/>
                <w:b w:val="0"/>
                <w:bCs/>
                <w:sz w:val="18"/>
                <w:lang w:val="en-US"/>
              </w:rPr>
              <w:t>, where &lt;N&gt; is the node number</w:t>
            </w:r>
            <w:r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6922A9" w:rsidRPr="006A7BB4" w14:paraId="0ECA5B52" w14:textId="77777777" w:rsidTr="00426AA2">
        <w:trPr>
          <w:trHeight w:val="240"/>
        </w:trPr>
        <w:tc>
          <w:tcPr>
            <w:tcW w:w="2405" w:type="dxa"/>
            <w:shd w:val="clear" w:color="auto" w:fill="auto"/>
          </w:tcPr>
          <w:p w14:paraId="317858C3" w14:textId="1CD7CD6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IMEI_LOAD_DB</w:t>
            </w:r>
          </w:p>
        </w:tc>
        <w:tc>
          <w:tcPr>
            <w:tcW w:w="6521" w:type="dxa"/>
          </w:tcPr>
          <w:p w14:paraId="70F1FED6" w14:textId="1BDA75E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IMEI Loader system database as Oracle TNS connect descriptor</w:t>
            </w:r>
          </w:p>
        </w:tc>
      </w:tr>
      <w:tr w:rsidR="006922A9" w:rsidRPr="006A7BB4" w14:paraId="1DB61C74" w14:textId="77777777" w:rsidTr="00426AA2">
        <w:trPr>
          <w:trHeight w:val="240"/>
        </w:trPr>
        <w:tc>
          <w:tcPr>
            <w:tcW w:w="2405" w:type="dxa"/>
            <w:shd w:val="clear" w:color="auto" w:fill="auto"/>
          </w:tcPr>
          <w:p w14:paraId="041E0AC5" w14:textId="1DEF49E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IMEI_LOAD_DB_PASW</w:t>
            </w:r>
          </w:p>
        </w:tc>
        <w:tc>
          <w:tcPr>
            <w:tcW w:w="6521" w:type="dxa"/>
          </w:tcPr>
          <w:p w14:paraId="0F8FE0F7" w14:textId="078C694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IMEI Loader system owner schema password</w:t>
            </w:r>
          </w:p>
        </w:tc>
      </w:tr>
      <w:tr w:rsidR="006922A9" w:rsidRPr="006A7BB4" w14:paraId="306A05E8" w14:textId="77777777" w:rsidTr="00426AA2">
        <w:trPr>
          <w:trHeight w:val="240"/>
        </w:trPr>
        <w:tc>
          <w:tcPr>
            <w:tcW w:w="2405" w:type="dxa"/>
            <w:shd w:val="clear" w:color="auto" w:fill="auto"/>
          </w:tcPr>
          <w:p w14:paraId="6E6E54DF" w14:textId="7FF3BF58"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IMEI_LOAD_DB_USER</w:t>
            </w:r>
          </w:p>
        </w:tc>
        <w:tc>
          <w:tcPr>
            <w:tcW w:w="6521" w:type="dxa"/>
          </w:tcPr>
          <w:p w14:paraId="19BADAD6" w14:textId="4FEEAFA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IMEI Loader system owner schema name</w:t>
            </w:r>
          </w:p>
        </w:tc>
      </w:tr>
      <w:tr w:rsidR="006922A9" w:rsidRPr="006A7BB4" w14:paraId="4FCD99CC" w14:textId="77777777" w:rsidTr="00426AA2">
        <w:trPr>
          <w:trHeight w:val="240"/>
        </w:trPr>
        <w:tc>
          <w:tcPr>
            <w:tcW w:w="2405" w:type="dxa"/>
            <w:shd w:val="clear" w:color="auto" w:fill="auto"/>
          </w:tcPr>
          <w:p w14:paraId="53A63650" w14:textId="2CD24E94" w:rsidR="006922A9" w:rsidRPr="00AF0412" w:rsidRDefault="006922A9" w:rsidP="006922A9">
            <w:pPr>
              <w:pStyle w:val="TableHead"/>
              <w:numPr>
                <w:ilvl w:val="0"/>
                <w:numId w:val="0"/>
              </w:numPr>
              <w:rPr>
                <w:rFonts w:ascii="Consolas" w:hAnsi="Consolas"/>
                <w:b w:val="0"/>
                <w:bCs/>
                <w:sz w:val="20"/>
                <w:szCs w:val="20"/>
              </w:rPr>
            </w:pPr>
            <w:r w:rsidRPr="00F1597B">
              <w:rPr>
                <w:rFonts w:ascii="Consolas" w:hAnsi="Consolas"/>
                <w:b w:val="0"/>
                <w:bCs/>
                <w:sz w:val="20"/>
                <w:szCs w:val="20"/>
              </w:rPr>
              <w:t>IMEIREPO_CONFIG_FILE_PATH</w:t>
            </w:r>
          </w:p>
        </w:tc>
        <w:tc>
          <w:tcPr>
            <w:tcW w:w="6521" w:type="dxa"/>
          </w:tcPr>
          <w:p w14:paraId="2A7E714E" w14:textId="44FCBF31"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Path to IMEI Repository configuration file </w:t>
            </w:r>
            <w:r w:rsidRPr="00F1597B">
              <w:rPr>
                <w:rFonts w:ascii="Consolas" w:hAnsi="Consolas" w:cs="Arial"/>
                <w:b w:val="0"/>
                <w:bCs/>
                <w:sz w:val="20"/>
                <w:szCs w:val="20"/>
                <w:lang w:val="en-US"/>
              </w:rPr>
              <w:t>configuration.xml</w:t>
            </w:r>
          </w:p>
        </w:tc>
      </w:tr>
      <w:tr w:rsidR="006922A9" w:rsidRPr="006A7BB4" w14:paraId="043F4489" w14:textId="77777777" w:rsidTr="00426AA2">
        <w:trPr>
          <w:trHeight w:val="240"/>
        </w:trPr>
        <w:tc>
          <w:tcPr>
            <w:tcW w:w="2405" w:type="dxa"/>
            <w:shd w:val="clear" w:color="auto" w:fill="auto"/>
          </w:tcPr>
          <w:p w14:paraId="4196C954" w14:textId="653991DF" w:rsidR="006922A9" w:rsidRPr="00AF0412"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IMEIREPO_DB_HOST</w:t>
            </w:r>
          </w:p>
        </w:tc>
        <w:tc>
          <w:tcPr>
            <w:tcW w:w="6521" w:type="dxa"/>
          </w:tcPr>
          <w:p w14:paraId="50B67F52" w14:textId="0B1B8687"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host</w:t>
            </w:r>
          </w:p>
        </w:tc>
      </w:tr>
      <w:tr w:rsidR="006922A9" w:rsidRPr="006A7BB4" w14:paraId="134CAD50" w14:textId="77777777" w:rsidTr="00426AA2">
        <w:trPr>
          <w:trHeight w:val="240"/>
        </w:trPr>
        <w:tc>
          <w:tcPr>
            <w:tcW w:w="2405" w:type="dxa"/>
            <w:shd w:val="clear" w:color="auto" w:fill="auto"/>
          </w:tcPr>
          <w:p w14:paraId="189DA5C5" w14:textId="30C06FD7"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IMEIREPO_DB_PORT</w:t>
            </w:r>
          </w:p>
        </w:tc>
        <w:tc>
          <w:tcPr>
            <w:tcW w:w="6521" w:type="dxa"/>
          </w:tcPr>
          <w:p w14:paraId="72ED43BD" w14:textId="3CD44C81" w:rsidR="006922A9"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port</w:t>
            </w:r>
          </w:p>
        </w:tc>
      </w:tr>
      <w:tr w:rsidR="006922A9" w:rsidRPr="006A7BB4" w14:paraId="3B0D42AD" w14:textId="77777777" w:rsidTr="00426AA2">
        <w:trPr>
          <w:trHeight w:val="240"/>
        </w:trPr>
        <w:tc>
          <w:tcPr>
            <w:tcW w:w="2405" w:type="dxa"/>
            <w:shd w:val="clear" w:color="auto" w:fill="auto"/>
          </w:tcPr>
          <w:p w14:paraId="40F19F11" w14:textId="14F43002" w:rsidR="006922A9" w:rsidRPr="00AF0412"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IMEIREPO_DB_NAME</w:t>
            </w:r>
          </w:p>
        </w:tc>
        <w:tc>
          <w:tcPr>
            <w:tcW w:w="6521" w:type="dxa"/>
          </w:tcPr>
          <w:p w14:paraId="107030D0" w14:textId="7DC42034"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name</w:t>
            </w:r>
          </w:p>
        </w:tc>
      </w:tr>
      <w:tr w:rsidR="006922A9" w:rsidRPr="006A7BB4" w14:paraId="224D3F9E" w14:textId="77777777" w:rsidTr="00426AA2">
        <w:trPr>
          <w:trHeight w:val="240"/>
        </w:trPr>
        <w:tc>
          <w:tcPr>
            <w:tcW w:w="2405" w:type="dxa"/>
            <w:shd w:val="clear" w:color="auto" w:fill="auto"/>
          </w:tcPr>
          <w:p w14:paraId="7E850822" w14:textId="7B2D978C"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IMEIREPO_DB_USER</w:t>
            </w:r>
          </w:p>
        </w:tc>
        <w:tc>
          <w:tcPr>
            <w:tcW w:w="6521" w:type="dxa"/>
          </w:tcPr>
          <w:p w14:paraId="5095EA60" w14:textId="0E109154"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user</w:t>
            </w:r>
          </w:p>
        </w:tc>
      </w:tr>
      <w:tr w:rsidR="006922A9" w:rsidRPr="006A7BB4" w14:paraId="679C59B3" w14:textId="77777777" w:rsidTr="00426AA2">
        <w:trPr>
          <w:trHeight w:val="240"/>
        </w:trPr>
        <w:tc>
          <w:tcPr>
            <w:tcW w:w="2405" w:type="dxa"/>
            <w:shd w:val="clear" w:color="auto" w:fill="auto"/>
          </w:tcPr>
          <w:p w14:paraId="603DE556" w14:textId="5797D4AE" w:rsidR="006922A9" w:rsidRPr="00AF0412"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IMEIREPO_DB_PASW</w:t>
            </w:r>
          </w:p>
        </w:tc>
        <w:tc>
          <w:tcPr>
            <w:tcW w:w="6521" w:type="dxa"/>
          </w:tcPr>
          <w:p w14:paraId="41940BFA" w14:textId="7CA985E4"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password</w:t>
            </w:r>
          </w:p>
        </w:tc>
      </w:tr>
      <w:tr w:rsidR="006922A9" w:rsidRPr="006A7BB4" w14:paraId="2CCFD02D" w14:textId="77777777" w:rsidTr="00426AA2">
        <w:trPr>
          <w:trHeight w:val="240"/>
        </w:trPr>
        <w:tc>
          <w:tcPr>
            <w:tcW w:w="2405" w:type="dxa"/>
            <w:shd w:val="clear" w:color="auto" w:fill="auto"/>
          </w:tcPr>
          <w:p w14:paraId="06594DDE" w14:textId="13972613"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lastRenderedPageBreak/>
              <w:t>IMEIREPO_PROVIDER_URL</w:t>
            </w:r>
          </w:p>
        </w:tc>
        <w:tc>
          <w:tcPr>
            <w:tcW w:w="6521" w:type="dxa"/>
          </w:tcPr>
          <w:p w14:paraId="37EED7B3" w14:textId="18A5943A" w:rsidR="006922A9"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Tibco server that IMEI Repository uses on given test environment. </w:t>
            </w:r>
            <w:r>
              <w:rPr>
                <w:rFonts w:ascii="Arial" w:hAnsi="Arial" w:cs="Arial"/>
                <w:b w:val="0"/>
                <w:bCs/>
                <w:sz w:val="20"/>
                <w:szCs w:val="20"/>
                <w:lang w:val="en-US"/>
              </w:rPr>
              <w:br/>
              <w:t xml:space="preserve">Use exactly the same value as present in IMEI Repository </w:t>
            </w:r>
            <w:r w:rsidRPr="00F1597B">
              <w:rPr>
                <w:rFonts w:ascii="Consolas" w:hAnsi="Consolas" w:cs="Arial"/>
                <w:b w:val="0"/>
                <w:bCs/>
                <w:sz w:val="20"/>
                <w:szCs w:val="20"/>
                <w:lang w:val="en-US"/>
              </w:rPr>
              <w:t>configuration.xml</w:t>
            </w:r>
            <w:r>
              <w:rPr>
                <w:rFonts w:ascii="Arial" w:hAnsi="Arial" w:cs="Arial"/>
                <w:b w:val="0"/>
                <w:bCs/>
                <w:sz w:val="20"/>
                <w:szCs w:val="20"/>
                <w:lang w:val="en-US"/>
              </w:rPr>
              <w:t xml:space="preserve"> file under </w:t>
            </w:r>
            <w:r w:rsidRPr="00F1597B">
              <w:rPr>
                <w:rFonts w:ascii="Consolas" w:hAnsi="Consolas" w:cs="Arial"/>
                <w:b w:val="0"/>
                <w:bCs/>
                <w:sz w:val="20"/>
                <w:szCs w:val="20"/>
                <w:lang w:val="en-US"/>
              </w:rPr>
              <w:t>&lt;provider-url&gt;</w:t>
            </w:r>
            <w:r w:rsidRPr="00F1597B">
              <w:rPr>
                <w:rFonts w:ascii="Arial" w:hAnsi="Arial" w:cs="Arial"/>
                <w:iCs/>
                <w:lang w:val="cs-CZ" w:eastAsia="cs-CZ"/>
              </w:rPr>
              <w:t xml:space="preserve"> </w:t>
            </w:r>
            <w:r>
              <w:rPr>
                <w:rFonts w:ascii="Arial" w:hAnsi="Arial" w:cs="Arial"/>
                <w:b w:val="0"/>
                <w:bCs/>
                <w:sz w:val="20"/>
                <w:szCs w:val="20"/>
                <w:lang w:val="en-US"/>
              </w:rPr>
              <w:t>element.</w:t>
            </w:r>
          </w:p>
          <w:p w14:paraId="4A9C1BC4" w14:textId="77777777" w:rsidR="006922A9" w:rsidRDefault="006922A9" w:rsidP="006922A9">
            <w:pPr>
              <w:pStyle w:val="TableHead"/>
              <w:numPr>
                <w:ilvl w:val="0"/>
                <w:numId w:val="0"/>
              </w:numPr>
              <w:rPr>
                <w:rFonts w:ascii="Arial" w:hAnsi="Arial" w:cs="Arial"/>
                <w:b w:val="0"/>
                <w:bCs/>
                <w:sz w:val="20"/>
                <w:szCs w:val="20"/>
                <w:lang w:val="en-US"/>
              </w:rPr>
            </w:pPr>
          </w:p>
          <w:p w14:paraId="2B0D0043" w14:textId="377B84E2" w:rsidR="006922A9" w:rsidRPr="00F1597B" w:rsidRDefault="006922A9" w:rsidP="006922A9">
            <w:pPr>
              <w:pStyle w:val="TableHead"/>
              <w:numPr>
                <w:ilvl w:val="0"/>
                <w:numId w:val="0"/>
              </w:numPr>
              <w:rPr>
                <w:rFonts w:ascii="Arial" w:hAnsi="Arial" w:cs="Arial"/>
                <w:b w:val="0"/>
                <w:bCs/>
                <w:sz w:val="18"/>
                <w:lang w:val="en-US"/>
              </w:rPr>
            </w:pPr>
            <w:r w:rsidRPr="00F1597B">
              <w:rPr>
                <w:rFonts w:ascii="Arial" w:hAnsi="Arial" w:cs="Arial"/>
                <w:b w:val="0"/>
                <w:bCs/>
                <w:sz w:val="18"/>
                <w:lang w:val="en-US"/>
              </w:rPr>
              <w:t xml:space="preserve">E.g.: </w:t>
            </w:r>
            <w:r w:rsidRPr="00F1597B">
              <w:rPr>
                <w:rFonts w:ascii="Consolas" w:hAnsi="Consolas" w:cs="Consolas"/>
                <w:b w:val="0"/>
                <w:bCs/>
                <w:iCs/>
                <w:sz w:val="18"/>
                <w:lang w:val="cs-CZ" w:eastAsia="cs-CZ"/>
              </w:rPr>
              <w:t>tibjmsnaming://aczfil10s-z1.vfcz.dc-ratingen.de:7222</w:t>
            </w:r>
            <w:r>
              <w:rPr>
                <w:rFonts w:ascii="Consolas" w:hAnsi="Consolas" w:cs="Consolas"/>
                <w:iCs/>
                <w:sz w:val="18"/>
                <w:lang w:val="cs-CZ" w:eastAsia="cs-CZ"/>
              </w:rPr>
              <w:br/>
            </w:r>
          </w:p>
        </w:tc>
      </w:tr>
      <w:tr w:rsidR="006922A9" w:rsidRPr="006A7BB4" w14:paraId="5983E9A3" w14:textId="77777777" w:rsidTr="00426AA2">
        <w:trPr>
          <w:trHeight w:val="240"/>
        </w:trPr>
        <w:tc>
          <w:tcPr>
            <w:tcW w:w="2405" w:type="dxa"/>
            <w:shd w:val="clear" w:color="auto" w:fill="auto"/>
          </w:tcPr>
          <w:p w14:paraId="07A60685" w14:textId="7122CA32"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IMEIREPO_UNIX_HOST</w:t>
            </w:r>
          </w:p>
        </w:tc>
        <w:tc>
          <w:tcPr>
            <w:tcW w:w="6521" w:type="dxa"/>
          </w:tcPr>
          <w:p w14:paraId="0754C12F" w14:textId="4C76C88C" w:rsidR="006922A9"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IMEI Repository application server name </w:t>
            </w:r>
          </w:p>
        </w:tc>
      </w:tr>
      <w:tr w:rsidR="006922A9" w:rsidRPr="006A7BB4" w14:paraId="1DACACAB" w14:textId="77777777" w:rsidTr="00426AA2">
        <w:trPr>
          <w:trHeight w:val="240"/>
        </w:trPr>
        <w:tc>
          <w:tcPr>
            <w:tcW w:w="2405" w:type="dxa"/>
            <w:shd w:val="clear" w:color="auto" w:fill="auto"/>
          </w:tcPr>
          <w:p w14:paraId="12954386" w14:textId="0F0BA2F2"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IMEIREPO_UNIX_PORT</w:t>
            </w:r>
          </w:p>
        </w:tc>
        <w:tc>
          <w:tcPr>
            <w:tcW w:w="6521" w:type="dxa"/>
          </w:tcPr>
          <w:p w14:paraId="034C357D" w14:textId="205E3EA0" w:rsidR="006922A9"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SSH port fort accessing IMEI Repository application server</w:t>
            </w:r>
          </w:p>
        </w:tc>
      </w:tr>
      <w:tr w:rsidR="006922A9" w:rsidRPr="006A7BB4" w14:paraId="041C4FDA" w14:textId="77777777" w:rsidTr="00426AA2">
        <w:trPr>
          <w:trHeight w:val="240"/>
        </w:trPr>
        <w:tc>
          <w:tcPr>
            <w:tcW w:w="2405" w:type="dxa"/>
            <w:shd w:val="clear" w:color="auto" w:fill="auto"/>
          </w:tcPr>
          <w:p w14:paraId="3EF2DCC0" w14:textId="132CAED7"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IMEIREPO_UNIX_USER</w:t>
            </w:r>
          </w:p>
        </w:tc>
        <w:tc>
          <w:tcPr>
            <w:tcW w:w="6521" w:type="dxa"/>
          </w:tcPr>
          <w:p w14:paraId="060B8C91" w14:textId="33DADAA8" w:rsidR="006922A9"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SSH user for accessing IMEI Repository application server</w:t>
            </w:r>
          </w:p>
        </w:tc>
      </w:tr>
      <w:tr w:rsidR="006922A9" w:rsidRPr="006A7BB4" w14:paraId="7AF83782" w14:textId="77777777" w:rsidTr="00426AA2">
        <w:trPr>
          <w:trHeight w:val="240"/>
        </w:trPr>
        <w:tc>
          <w:tcPr>
            <w:tcW w:w="2405" w:type="dxa"/>
            <w:shd w:val="clear" w:color="auto" w:fill="auto"/>
          </w:tcPr>
          <w:p w14:paraId="6E7157AA" w14:textId="1606D197"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KENAN_ADMIN_DB</w:t>
            </w:r>
          </w:p>
        </w:tc>
        <w:tc>
          <w:tcPr>
            <w:tcW w:w="6521" w:type="dxa"/>
          </w:tcPr>
          <w:p w14:paraId="0D3D126A" w14:textId="14B9DB5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admin database as Oracle TNS connect descriptor</w:t>
            </w:r>
          </w:p>
        </w:tc>
      </w:tr>
      <w:tr w:rsidR="006922A9" w:rsidRPr="006A7BB4" w14:paraId="4E511B31" w14:textId="77777777" w:rsidTr="00426AA2">
        <w:trPr>
          <w:trHeight w:val="240"/>
        </w:trPr>
        <w:tc>
          <w:tcPr>
            <w:tcW w:w="2405" w:type="dxa"/>
            <w:shd w:val="clear" w:color="auto" w:fill="auto"/>
          </w:tcPr>
          <w:p w14:paraId="1F766F9D" w14:textId="3F46715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KENAN_ADMIN_DB_SYNONYM</w:t>
            </w:r>
          </w:p>
        </w:tc>
        <w:tc>
          <w:tcPr>
            <w:tcW w:w="6521" w:type="dxa"/>
          </w:tcPr>
          <w:p w14:paraId="1DA49767" w14:textId="25E777A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Synonym name on Kenan customer databases pointing to Kenan admin database</w:t>
            </w:r>
          </w:p>
        </w:tc>
      </w:tr>
      <w:tr w:rsidR="006922A9" w:rsidRPr="006A7BB4" w14:paraId="2D6A985B" w14:textId="77777777" w:rsidTr="00426AA2">
        <w:trPr>
          <w:trHeight w:val="240"/>
        </w:trPr>
        <w:tc>
          <w:tcPr>
            <w:tcW w:w="2405" w:type="dxa"/>
            <w:shd w:val="clear" w:color="auto" w:fill="auto"/>
          </w:tcPr>
          <w:p w14:paraId="188CF94D" w14:textId="0C7639D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KENAN_CUST_DB_3</w:t>
            </w:r>
          </w:p>
        </w:tc>
        <w:tc>
          <w:tcPr>
            <w:tcW w:w="6521" w:type="dxa"/>
          </w:tcPr>
          <w:p w14:paraId="7344B1EC" w14:textId="4F81645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customer database 3 as Oracle TNS connect descriptor</w:t>
            </w:r>
          </w:p>
        </w:tc>
      </w:tr>
      <w:tr w:rsidR="006922A9" w:rsidRPr="006A7BB4" w14:paraId="6EF6CA0A" w14:textId="77777777" w:rsidTr="00426AA2">
        <w:trPr>
          <w:trHeight w:val="240"/>
        </w:trPr>
        <w:tc>
          <w:tcPr>
            <w:tcW w:w="2405" w:type="dxa"/>
            <w:shd w:val="clear" w:color="auto" w:fill="auto"/>
          </w:tcPr>
          <w:p w14:paraId="6D63AB01" w14:textId="2E95F24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KENAN_CUST_DB_4</w:t>
            </w:r>
          </w:p>
        </w:tc>
        <w:tc>
          <w:tcPr>
            <w:tcW w:w="6521" w:type="dxa"/>
          </w:tcPr>
          <w:p w14:paraId="23A43E4D" w14:textId="0942D64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customer database 4 as Oracle TNS connect descriptor</w:t>
            </w:r>
          </w:p>
        </w:tc>
      </w:tr>
      <w:tr w:rsidR="006922A9" w:rsidRPr="006A7BB4" w14:paraId="67BB366E" w14:textId="77777777" w:rsidTr="00426AA2">
        <w:trPr>
          <w:trHeight w:val="240"/>
        </w:trPr>
        <w:tc>
          <w:tcPr>
            <w:tcW w:w="2405" w:type="dxa"/>
            <w:shd w:val="clear" w:color="auto" w:fill="auto"/>
          </w:tcPr>
          <w:p w14:paraId="0CB1D912" w14:textId="497B78D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KENAN_CUST_DB_5</w:t>
            </w:r>
          </w:p>
        </w:tc>
        <w:tc>
          <w:tcPr>
            <w:tcW w:w="6521" w:type="dxa"/>
          </w:tcPr>
          <w:p w14:paraId="1DE14FB3" w14:textId="3C92E3E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customer database 5 as Oracle TNS connect descriptor</w:t>
            </w:r>
          </w:p>
        </w:tc>
      </w:tr>
      <w:tr w:rsidR="006922A9" w:rsidRPr="006A7BB4" w14:paraId="0BDC4ACF" w14:textId="77777777" w:rsidTr="00426AA2">
        <w:trPr>
          <w:trHeight w:val="240"/>
        </w:trPr>
        <w:tc>
          <w:tcPr>
            <w:tcW w:w="2405" w:type="dxa"/>
            <w:shd w:val="clear" w:color="auto" w:fill="auto"/>
          </w:tcPr>
          <w:p w14:paraId="142400D7" w14:textId="20D77FB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KENAN_CUST_DB_COUNT</w:t>
            </w:r>
          </w:p>
        </w:tc>
        <w:tc>
          <w:tcPr>
            <w:tcW w:w="6521" w:type="dxa"/>
          </w:tcPr>
          <w:p w14:paraId="4440FAA4" w14:textId="5733588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Number of Kenan system customer databases</w:t>
            </w:r>
          </w:p>
        </w:tc>
      </w:tr>
      <w:tr w:rsidR="006922A9" w:rsidRPr="006A7BB4" w14:paraId="6186AF82" w14:textId="77777777" w:rsidTr="00426AA2">
        <w:trPr>
          <w:trHeight w:val="240"/>
        </w:trPr>
        <w:tc>
          <w:tcPr>
            <w:tcW w:w="2405" w:type="dxa"/>
            <w:shd w:val="clear" w:color="auto" w:fill="auto"/>
          </w:tcPr>
          <w:p w14:paraId="1D2EA9E3" w14:textId="064A4388"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KENAN_DB_PASW</w:t>
            </w:r>
          </w:p>
        </w:tc>
        <w:tc>
          <w:tcPr>
            <w:tcW w:w="6521" w:type="dxa"/>
          </w:tcPr>
          <w:p w14:paraId="22383645" w14:textId="2630535A"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ARBOR database schema password</w:t>
            </w:r>
          </w:p>
        </w:tc>
      </w:tr>
      <w:tr w:rsidR="006922A9" w:rsidRPr="006A7BB4" w14:paraId="12C5412D" w14:textId="77777777" w:rsidTr="00426AA2">
        <w:trPr>
          <w:trHeight w:val="240"/>
        </w:trPr>
        <w:tc>
          <w:tcPr>
            <w:tcW w:w="2405" w:type="dxa"/>
            <w:shd w:val="clear" w:color="auto" w:fill="auto"/>
          </w:tcPr>
          <w:p w14:paraId="07080225" w14:textId="6A0D5B8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KENAN_DB_USER</w:t>
            </w:r>
          </w:p>
        </w:tc>
        <w:tc>
          <w:tcPr>
            <w:tcW w:w="6521" w:type="dxa"/>
          </w:tcPr>
          <w:p w14:paraId="5946F8D7" w14:textId="4A77A731"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ARBOR database schema name</w:t>
            </w:r>
          </w:p>
        </w:tc>
      </w:tr>
      <w:tr w:rsidR="006922A9" w:rsidRPr="006A7BB4" w14:paraId="25AB3C30" w14:textId="77777777" w:rsidTr="00426AA2">
        <w:trPr>
          <w:trHeight w:val="240"/>
        </w:trPr>
        <w:tc>
          <w:tcPr>
            <w:tcW w:w="2405" w:type="dxa"/>
            <w:shd w:val="clear" w:color="auto" w:fill="auto"/>
          </w:tcPr>
          <w:p w14:paraId="3462127F" w14:textId="1D7DEAF8"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KENAN_RUN_SIPO_REPORT_AFTER</w:t>
            </w:r>
          </w:p>
        </w:tc>
        <w:tc>
          <w:tcPr>
            <w:tcW w:w="6521" w:type="dxa"/>
          </w:tcPr>
          <w:p w14:paraId="18336CA2" w14:textId="2D2DD2F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Defines Kenan process which SIPO report launcher is run after:</w:t>
            </w:r>
          </w:p>
          <w:p w14:paraId="48C3F3F5" w14:textId="77777777" w:rsidR="006922A9" w:rsidRPr="00AF0412" w:rsidRDefault="006922A9" w:rsidP="006922A9">
            <w:pPr>
              <w:pStyle w:val="TableHead"/>
              <w:numPr>
                <w:ilvl w:val="0"/>
                <w:numId w:val="151"/>
              </w:numPr>
              <w:ind w:left="302" w:hanging="219"/>
              <w:rPr>
                <w:rFonts w:ascii="Consolas" w:hAnsi="Consolas" w:cs="Arial"/>
                <w:b w:val="0"/>
                <w:bCs/>
                <w:sz w:val="20"/>
                <w:szCs w:val="20"/>
                <w:lang w:val="en-US"/>
              </w:rPr>
            </w:pPr>
            <w:r w:rsidRPr="00AF0412">
              <w:rPr>
                <w:rFonts w:ascii="Consolas" w:hAnsi="Consolas" w:cs="Arial"/>
                <w:b w:val="0"/>
                <w:bCs/>
                <w:sz w:val="20"/>
                <w:szCs w:val="20"/>
                <w:lang w:val="en-US"/>
              </w:rPr>
              <w:t>BIP</w:t>
            </w:r>
          </w:p>
          <w:p w14:paraId="316C5FFD" w14:textId="60C052A4" w:rsidR="006922A9" w:rsidRPr="00AF0412" w:rsidRDefault="006922A9" w:rsidP="006922A9">
            <w:pPr>
              <w:pStyle w:val="TableHead"/>
              <w:numPr>
                <w:ilvl w:val="0"/>
                <w:numId w:val="151"/>
              </w:numPr>
              <w:ind w:left="302" w:hanging="219"/>
              <w:rPr>
                <w:rFonts w:ascii="Arial" w:hAnsi="Arial" w:cs="Arial"/>
                <w:b w:val="0"/>
                <w:bCs/>
                <w:sz w:val="20"/>
                <w:szCs w:val="20"/>
                <w:lang w:val="en-US"/>
              </w:rPr>
            </w:pPr>
            <w:r w:rsidRPr="00AF0412">
              <w:rPr>
                <w:rFonts w:ascii="Consolas" w:hAnsi="Consolas" w:cs="Arial"/>
                <w:b w:val="0"/>
                <w:bCs/>
                <w:sz w:val="20"/>
                <w:szCs w:val="20"/>
                <w:lang w:val="en-US"/>
              </w:rPr>
              <w:t>KENAN</w:t>
            </w:r>
          </w:p>
        </w:tc>
      </w:tr>
      <w:tr w:rsidR="006922A9" w:rsidRPr="006A7BB4" w14:paraId="610370C2" w14:textId="77777777" w:rsidTr="00426AA2">
        <w:trPr>
          <w:trHeight w:val="240"/>
        </w:trPr>
        <w:tc>
          <w:tcPr>
            <w:tcW w:w="2405" w:type="dxa"/>
            <w:shd w:val="clear" w:color="auto" w:fill="auto"/>
          </w:tcPr>
          <w:p w14:paraId="3530B7A8" w14:textId="02ABEF2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KENAN_UNIX_ARBORBIN_PATH</w:t>
            </w:r>
          </w:p>
        </w:tc>
        <w:tc>
          <w:tcPr>
            <w:tcW w:w="6521" w:type="dxa"/>
          </w:tcPr>
          <w:p w14:paraId="2902870B" w14:textId="3323734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Kenan </w:t>
            </w:r>
            <w:r w:rsidRPr="00AF0412">
              <w:rPr>
                <w:rFonts w:ascii="Consolas" w:hAnsi="Consolas" w:cs="Arial"/>
                <w:b w:val="0"/>
                <w:bCs/>
                <w:sz w:val="20"/>
                <w:szCs w:val="20"/>
                <w:lang w:val="en-US"/>
              </w:rPr>
              <w:t>$ARBORBIN</w:t>
            </w:r>
            <w:r w:rsidRPr="00AF0412">
              <w:rPr>
                <w:rFonts w:ascii="Arial" w:hAnsi="Arial" w:cs="Arial"/>
                <w:b w:val="0"/>
                <w:bCs/>
                <w:sz w:val="20"/>
                <w:szCs w:val="20"/>
                <w:lang w:val="en-US"/>
              </w:rPr>
              <w:t xml:space="preserve"> system variable value</w:t>
            </w:r>
          </w:p>
        </w:tc>
      </w:tr>
      <w:tr w:rsidR="006922A9" w:rsidRPr="006A7BB4" w14:paraId="1009B1C2" w14:textId="77777777" w:rsidTr="00426AA2">
        <w:trPr>
          <w:trHeight w:val="240"/>
        </w:trPr>
        <w:tc>
          <w:tcPr>
            <w:tcW w:w="2405" w:type="dxa"/>
            <w:shd w:val="clear" w:color="auto" w:fill="auto"/>
          </w:tcPr>
          <w:p w14:paraId="7A5B1B37" w14:textId="19029AD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KENAN_UNIX_ARBORDATA_PATH</w:t>
            </w:r>
          </w:p>
        </w:tc>
        <w:tc>
          <w:tcPr>
            <w:tcW w:w="6521" w:type="dxa"/>
          </w:tcPr>
          <w:p w14:paraId="142FFD00" w14:textId="77CBEDE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Kenan </w:t>
            </w:r>
            <w:r w:rsidRPr="00AF0412">
              <w:rPr>
                <w:rFonts w:ascii="Consolas" w:hAnsi="Consolas" w:cs="Arial"/>
                <w:b w:val="0"/>
                <w:bCs/>
                <w:sz w:val="20"/>
                <w:szCs w:val="20"/>
                <w:lang w:val="en-US"/>
              </w:rPr>
              <w:t>$ARBORDATA</w:t>
            </w:r>
            <w:r w:rsidRPr="00AF0412">
              <w:rPr>
                <w:rFonts w:ascii="Arial" w:hAnsi="Arial" w:cs="Arial"/>
                <w:b w:val="0"/>
                <w:bCs/>
                <w:sz w:val="20"/>
                <w:szCs w:val="20"/>
                <w:lang w:val="en-US"/>
              </w:rPr>
              <w:t xml:space="preserve"> system variable value</w:t>
            </w:r>
          </w:p>
        </w:tc>
      </w:tr>
      <w:tr w:rsidR="006922A9" w:rsidRPr="006A7BB4" w14:paraId="01D39393" w14:textId="77777777" w:rsidTr="00426AA2">
        <w:trPr>
          <w:trHeight w:val="240"/>
        </w:trPr>
        <w:tc>
          <w:tcPr>
            <w:tcW w:w="2405" w:type="dxa"/>
            <w:shd w:val="clear" w:color="auto" w:fill="auto"/>
          </w:tcPr>
          <w:p w14:paraId="5EF52143" w14:textId="13F9E9C5"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KENAN_UNIX_HOST</w:t>
            </w:r>
          </w:p>
        </w:tc>
        <w:tc>
          <w:tcPr>
            <w:tcW w:w="6521" w:type="dxa"/>
          </w:tcPr>
          <w:p w14:paraId="7D09F39C" w14:textId="7010991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application server hostname</w:t>
            </w:r>
          </w:p>
        </w:tc>
      </w:tr>
      <w:tr w:rsidR="006922A9" w:rsidRPr="006A7BB4" w14:paraId="1A4DB308" w14:textId="77777777" w:rsidTr="00426AA2">
        <w:trPr>
          <w:trHeight w:val="240"/>
        </w:trPr>
        <w:tc>
          <w:tcPr>
            <w:tcW w:w="2405" w:type="dxa"/>
            <w:shd w:val="clear" w:color="auto" w:fill="auto"/>
          </w:tcPr>
          <w:p w14:paraId="2CD11118" w14:textId="7589EAA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KENAN_UNIX_PORT</w:t>
            </w:r>
          </w:p>
        </w:tc>
        <w:tc>
          <w:tcPr>
            <w:tcW w:w="6521" w:type="dxa"/>
          </w:tcPr>
          <w:p w14:paraId="6B89A361" w14:textId="75B5144A"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application server SSH port</w:t>
            </w:r>
          </w:p>
        </w:tc>
      </w:tr>
      <w:tr w:rsidR="006922A9" w:rsidRPr="006A7BB4" w14:paraId="32D13183" w14:textId="77777777" w:rsidTr="00426AA2">
        <w:trPr>
          <w:trHeight w:val="240"/>
        </w:trPr>
        <w:tc>
          <w:tcPr>
            <w:tcW w:w="2405" w:type="dxa"/>
            <w:shd w:val="clear" w:color="auto" w:fill="auto"/>
          </w:tcPr>
          <w:p w14:paraId="31D9F7E0" w14:textId="46FB07F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KENAN_UNIX_USER</w:t>
            </w:r>
          </w:p>
        </w:tc>
        <w:tc>
          <w:tcPr>
            <w:tcW w:w="6521" w:type="dxa"/>
          </w:tcPr>
          <w:p w14:paraId="1207082C" w14:textId="361BA56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application server username</w:t>
            </w:r>
          </w:p>
        </w:tc>
      </w:tr>
      <w:tr w:rsidR="006922A9" w:rsidRPr="006A7BB4" w14:paraId="60F947A2" w14:textId="77777777" w:rsidTr="00426AA2">
        <w:trPr>
          <w:trHeight w:val="240"/>
        </w:trPr>
        <w:tc>
          <w:tcPr>
            <w:tcW w:w="2405" w:type="dxa"/>
            <w:shd w:val="clear" w:color="auto" w:fill="auto"/>
          </w:tcPr>
          <w:p w14:paraId="1E654AE7" w14:textId="276C804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MNP_DB</w:t>
            </w:r>
          </w:p>
        </w:tc>
        <w:tc>
          <w:tcPr>
            <w:tcW w:w="6521" w:type="dxa"/>
          </w:tcPr>
          <w:p w14:paraId="2EF7515E" w14:textId="1F078ED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system database as Oracle TNS connect descriptor</w:t>
            </w:r>
          </w:p>
        </w:tc>
      </w:tr>
      <w:tr w:rsidR="006922A9" w:rsidRPr="006A7BB4" w14:paraId="60436AC0" w14:textId="77777777" w:rsidTr="00426AA2">
        <w:trPr>
          <w:trHeight w:val="240"/>
        </w:trPr>
        <w:tc>
          <w:tcPr>
            <w:tcW w:w="2405" w:type="dxa"/>
            <w:shd w:val="clear" w:color="auto" w:fill="auto"/>
          </w:tcPr>
          <w:p w14:paraId="563DEC70" w14:textId="08828BA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MNP_DB_PASW</w:t>
            </w:r>
          </w:p>
        </w:tc>
        <w:tc>
          <w:tcPr>
            <w:tcW w:w="6521" w:type="dxa"/>
          </w:tcPr>
          <w:p w14:paraId="20A475AE" w14:textId="2A08C6F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system owner schema password</w:t>
            </w:r>
          </w:p>
        </w:tc>
      </w:tr>
      <w:tr w:rsidR="006922A9" w:rsidRPr="006A7BB4" w14:paraId="2511C0EF" w14:textId="77777777" w:rsidTr="00426AA2">
        <w:trPr>
          <w:trHeight w:val="240"/>
        </w:trPr>
        <w:tc>
          <w:tcPr>
            <w:tcW w:w="2405" w:type="dxa"/>
            <w:shd w:val="clear" w:color="auto" w:fill="auto"/>
          </w:tcPr>
          <w:p w14:paraId="15634016" w14:textId="13332C7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MNP_DB_USER</w:t>
            </w:r>
          </w:p>
        </w:tc>
        <w:tc>
          <w:tcPr>
            <w:tcW w:w="6521" w:type="dxa"/>
          </w:tcPr>
          <w:p w14:paraId="1B9E5AE5" w14:textId="276C891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system owner schema name</w:t>
            </w:r>
          </w:p>
        </w:tc>
      </w:tr>
      <w:tr w:rsidR="006922A9" w:rsidRPr="006A7BB4" w14:paraId="3D0350B8" w14:textId="77777777" w:rsidTr="00426AA2">
        <w:trPr>
          <w:trHeight w:val="240"/>
        </w:trPr>
        <w:tc>
          <w:tcPr>
            <w:tcW w:w="2405" w:type="dxa"/>
            <w:shd w:val="clear" w:color="auto" w:fill="auto"/>
          </w:tcPr>
          <w:p w14:paraId="35235E14" w14:textId="2D3D21E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MNP_MAINT_DB</w:t>
            </w:r>
          </w:p>
        </w:tc>
        <w:tc>
          <w:tcPr>
            <w:tcW w:w="6521" w:type="dxa"/>
          </w:tcPr>
          <w:p w14:paraId="28DCE328" w14:textId="0845721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maintenance system database as Oracle TNS connect descriptor</w:t>
            </w:r>
          </w:p>
        </w:tc>
      </w:tr>
      <w:tr w:rsidR="006922A9" w:rsidRPr="006A7BB4" w14:paraId="37EAA41B" w14:textId="77777777" w:rsidTr="00426AA2">
        <w:trPr>
          <w:trHeight w:val="240"/>
        </w:trPr>
        <w:tc>
          <w:tcPr>
            <w:tcW w:w="2405" w:type="dxa"/>
            <w:shd w:val="clear" w:color="auto" w:fill="auto"/>
          </w:tcPr>
          <w:p w14:paraId="433C7EDB" w14:textId="1D49700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MNP_MAINT_DB_PASW</w:t>
            </w:r>
          </w:p>
        </w:tc>
        <w:tc>
          <w:tcPr>
            <w:tcW w:w="6521" w:type="dxa"/>
          </w:tcPr>
          <w:p w14:paraId="02DB7380" w14:textId="0CF6669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maintenance system owner schema password</w:t>
            </w:r>
          </w:p>
        </w:tc>
      </w:tr>
      <w:tr w:rsidR="006922A9" w:rsidRPr="006A7BB4" w14:paraId="6CE5F399" w14:textId="77777777" w:rsidTr="00426AA2">
        <w:trPr>
          <w:trHeight w:val="240"/>
        </w:trPr>
        <w:tc>
          <w:tcPr>
            <w:tcW w:w="2405" w:type="dxa"/>
            <w:shd w:val="clear" w:color="auto" w:fill="auto"/>
          </w:tcPr>
          <w:p w14:paraId="3FA678E7" w14:textId="255ACA3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MNP_MAINT_DB_USER</w:t>
            </w:r>
          </w:p>
        </w:tc>
        <w:tc>
          <w:tcPr>
            <w:tcW w:w="6521" w:type="dxa"/>
          </w:tcPr>
          <w:p w14:paraId="7078FF45" w14:textId="4A603A61"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maintenance system owner schema name</w:t>
            </w:r>
          </w:p>
        </w:tc>
      </w:tr>
      <w:tr w:rsidR="006922A9" w:rsidRPr="006A7BB4" w14:paraId="5C17D88D" w14:textId="77777777" w:rsidTr="00426AA2">
        <w:trPr>
          <w:trHeight w:val="240"/>
        </w:trPr>
        <w:tc>
          <w:tcPr>
            <w:tcW w:w="2405" w:type="dxa"/>
            <w:shd w:val="clear" w:color="auto" w:fill="auto"/>
          </w:tcPr>
          <w:p w14:paraId="4CBF2666" w14:textId="270BFFB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MTE_DB</w:t>
            </w:r>
          </w:p>
        </w:tc>
        <w:tc>
          <w:tcPr>
            <w:tcW w:w="6521" w:type="dxa"/>
          </w:tcPr>
          <w:p w14:paraId="5C30ED98" w14:textId="353F6E9E"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MTE system database as Oracle TNS connect descriptor</w:t>
            </w:r>
          </w:p>
        </w:tc>
      </w:tr>
      <w:tr w:rsidR="006922A9" w:rsidRPr="006A7BB4" w14:paraId="78B0186A" w14:textId="77777777" w:rsidTr="00426AA2">
        <w:trPr>
          <w:trHeight w:val="240"/>
        </w:trPr>
        <w:tc>
          <w:tcPr>
            <w:tcW w:w="2405" w:type="dxa"/>
            <w:shd w:val="clear" w:color="auto" w:fill="auto"/>
          </w:tcPr>
          <w:p w14:paraId="19DB8E7D" w14:textId="125CD1C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MTE_DB_PASW</w:t>
            </w:r>
          </w:p>
        </w:tc>
        <w:tc>
          <w:tcPr>
            <w:tcW w:w="6521" w:type="dxa"/>
          </w:tcPr>
          <w:p w14:paraId="16F60F27" w14:textId="05815C1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MTE system owner schema password</w:t>
            </w:r>
          </w:p>
        </w:tc>
      </w:tr>
      <w:tr w:rsidR="006922A9" w:rsidRPr="006A7BB4" w14:paraId="3D1EA251" w14:textId="77777777" w:rsidTr="00426AA2">
        <w:trPr>
          <w:trHeight w:val="240"/>
        </w:trPr>
        <w:tc>
          <w:tcPr>
            <w:tcW w:w="2405" w:type="dxa"/>
            <w:shd w:val="clear" w:color="auto" w:fill="auto"/>
          </w:tcPr>
          <w:p w14:paraId="16A5A521" w14:textId="0DE802F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MTE_DB_USER</w:t>
            </w:r>
          </w:p>
        </w:tc>
        <w:tc>
          <w:tcPr>
            <w:tcW w:w="6521" w:type="dxa"/>
          </w:tcPr>
          <w:p w14:paraId="6BBC97F6" w14:textId="3CDF0BC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MTE system owner schema name</w:t>
            </w:r>
          </w:p>
        </w:tc>
      </w:tr>
      <w:tr w:rsidR="006922A9" w:rsidRPr="006A7BB4" w14:paraId="0952AE04" w14:textId="77777777" w:rsidTr="00426AA2">
        <w:trPr>
          <w:trHeight w:val="240"/>
        </w:trPr>
        <w:tc>
          <w:tcPr>
            <w:tcW w:w="2405" w:type="dxa"/>
            <w:shd w:val="clear" w:color="auto" w:fill="auto"/>
          </w:tcPr>
          <w:p w14:paraId="5B45D145" w14:textId="18C7023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MVNO_DB</w:t>
            </w:r>
          </w:p>
        </w:tc>
        <w:tc>
          <w:tcPr>
            <w:tcW w:w="6521" w:type="dxa"/>
          </w:tcPr>
          <w:p w14:paraId="207A27B9" w14:textId="3EEB6E7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MVNO system database as Oracle TNS connect descriptor</w:t>
            </w:r>
          </w:p>
        </w:tc>
      </w:tr>
      <w:tr w:rsidR="006922A9" w:rsidRPr="006A7BB4" w14:paraId="1B5D4672" w14:textId="77777777" w:rsidTr="00426AA2">
        <w:trPr>
          <w:trHeight w:val="240"/>
        </w:trPr>
        <w:tc>
          <w:tcPr>
            <w:tcW w:w="2405" w:type="dxa"/>
            <w:shd w:val="clear" w:color="auto" w:fill="auto"/>
          </w:tcPr>
          <w:p w14:paraId="43EA7FB5" w14:textId="25ABF5AF"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MVNO_DB_PASW</w:t>
            </w:r>
          </w:p>
        </w:tc>
        <w:tc>
          <w:tcPr>
            <w:tcW w:w="6521" w:type="dxa"/>
          </w:tcPr>
          <w:p w14:paraId="16321BB2" w14:textId="250A9A4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MVNO system owner schema password</w:t>
            </w:r>
          </w:p>
        </w:tc>
      </w:tr>
      <w:tr w:rsidR="006922A9" w:rsidRPr="006A7BB4" w14:paraId="3834B65D" w14:textId="77777777" w:rsidTr="00426AA2">
        <w:trPr>
          <w:trHeight w:val="240"/>
        </w:trPr>
        <w:tc>
          <w:tcPr>
            <w:tcW w:w="2405" w:type="dxa"/>
            <w:shd w:val="clear" w:color="auto" w:fill="auto"/>
          </w:tcPr>
          <w:p w14:paraId="64644187" w14:textId="50FCF2E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MVNO_DB_USER</w:t>
            </w:r>
          </w:p>
        </w:tc>
        <w:tc>
          <w:tcPr>
            <w:tcW w:w="6521" w:type="dxa"/>
          </w:tcPr>
          <w:p w14:paraId="7532C822" w14:textId="5E6EB58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MVNO system owner schema name</w:t>
            </w:r>
          </w:p>
        </w:tc>
      </w:tr>
      <w:tr w:rsidR="006922A9" w:rsidRPr="006A7BB4" w14:paraId="3069BCB0" w14:textId="77777777" w:rsidTr="00426AA2">
        <w:trPr>
          <w:trHeight w:val="240"/>
        </w:trPr>
        <w:tc>
          <w:tcPr>
            <w:tcW w:w="2405" w:type="dxa"/>
            <w:shd w:val="clear" w:color="auto" w:fill="auto"/>
          </w:tcPr>
          <w:p w14:paraId="5944EAEB" w14:textId="130011F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ODS_DB</w:t>
            </w:r>
          </w:p>
        </w:tc>
        <w:tc>
          <w:tcPr>
            <w:tcW w:w="6521" w:type="dxa"/>
          </w:tcPr>
          <w:p w14:paraId="43F5311B" w14:textId="38151F4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ODS system database as Oracle TNS connect descriptor</w:t>
            </w:r>
          </w:p>
        </w:tc>
      </w:tr>
      <w:tr w:rsidR="006922A9" w:rsidRPr="006A7BB4" w14:paraId="1C936404" w14:textId="77777777" w:rsidTr="00426AA2">
        <w:trPr>
          <w:trHeight w:val="240"/>
        </w:trPr>
        <w:tc>
          <w:tcPr>
            <w:tcW w:w="2405" w:type="dxa"/>
            <w:shd w:val="clear" w:color="auto" w:fill="auto"/>
          </w:tcPr>
          <w:p w14:paraId="63788AA5" w14:textId="04BEF0FA"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OLC_DB</w:t>
            </w:r>
          </w:p>
        </w:tc>
        <w:tc>
          <w:tcPr>
            <w:tcW w:w="6521" w:type="dxa"/>
          </w:tcPr>
          <w:p w14:paraId="226BCC90" w14:textId="374A769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OLC system database as Oracle TNS connect descriptor</w:t>
            </w:r>
          </w:p>
        </w:tc>
      </w:tr>
      <w:tr w:rsidR="006922A9" w:rsidRPr="006A7BB4" w14:paraId="4C66EF27" w14:textId="77777777" w:rsidTr="00426AA2">
        <w:trPr>
          <w:trHeight w:val="240"/>
        </w:trPr>
        <w:tc>
          <w:tcPr>
            <w:tcW w:w="2405" w:type="dxa"/>
            <w:shd w:val="clear" w:color="auto" w:fill="auto"/>
          </w:tcPr>
          <w:p w14:paraId="5D70ADAA" w14:textId="2C2F670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OLC_DB_PASW</w:t>
            </w:r>
          </w:p>
        </w:tc>
        <w:tc>
          <w:tcPr>
            <w:tcW w:w="6521" w:type="dxa"/>
          </w:tcPr>
          <w:p w14:paraId="46C34626" w14:textId="30254B86"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OLC system owner schema password</w:t>
            </w:r>
          </w:p>
        </w:tc>
      </w:tr>
      <w:tr w:rsidR="006922A9" w:rsidRPr="006A7BB4" w14:paraId="787C276F" w14:textId="77777777" w:rsidTr="00426AA2">
        <w:trPr>
          <w:trHeight w:val="240"/>
        </w:trPr>
        <w:tc>
          <w:tcPr>
            <w:tcW w:w="2405" w:type="dxa"/>
            <w:shd w:val="clear" w:color="auto" w:fill="auto"/>
          </w:tcPr>
          <w:p w14:paraId="23F192B9" w14:textId="3190914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OLC_DB_USER</w:t>
            </w:r>
          </w:p>
        </w:tc>
        <w:tc>
          <w:tcPr>
            <w:tcW w:w="6521" w:type="dxa"/>
          </w:tcPr>
          <w:p w14:paraId="059677BC" w14:textId="6A85A5C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OLC system owner schema name</w:t>
            </w:r>
          </w:p>
        </w:tc>
      </w:tr>
      <w:tr w:rsidR="006922A9" w:rsidRPr="006A7BB4" w14:paraId="2B7200F0" w14:textId="77777777" w:rsidTr="00426AA2">
        <w:trPr>
          <w:trHeight w:val="240"/>
        </w:trPr>
        <w:tc>
          <w:tcPr>
            <w:tcW w:w="2405" w:type="dxa"/>
            <w:shd w:val="clear" w:color="auto" w:fill="auto"/>
          </w:tcPr>
          <w:p w14:paraId="3D529850" w14:textId="02BD672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OLC</w:t>
            </w:r>
            <w:r>
              <w:rPr>
                <w:rFonts w:ascii="Consolas" w:hAnsi="Consolas"/>
                <w:b w:val="0"/>
                <w:bCs/>
                <w:sz w:val="20"/>
                <w:szCs w:val="20"/>
              </w:rPr>
              <w:t>U</w:t>
            </w:r>
            <w:r w:rsidRPr="00AF0412">
              <w:rPr>
                <w:rFonts w:ascii="Consolas" w:hAnsi="Consolas"/>
                <w:b w:val="0"/>
                <w:bCs/>
                <w:sz w:val="20"/>
                <w:szCs w:val="20"/>
              </w:rPr>
              <w:t>_DB</w:t>
            </w:r>
          </w:p>
        </w:tc>
        <w:tc>
          <w:tcPr>
            <w:tcW w:w="6521" w:type="dxa"/>
          </w:tcPr>
          <w:p w14:paraId="24AA119A" w14:textId="11E1BAB6"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OLC system database as Oracle TNS connect descriptor</w:t>
            </w:r>
          </w:p>
        </w:tc>
      </w:tr>
      <w:tr w:rsidR="006922A9" w:rsidRPr="006A7BB4" w14:paraId="6227B392" w14:textId="77777777" w:rsidTr="00426AA2">
        <w:trPr>
          <w:trHeight w:val="240"/>
        </w:trPr>
        <w:tc>
          <w:tcPr>
            <w:tcW w:w="2405" w:type="dxa"/>
            <w:shd w:val="clear" w:color="auto" w:fill="auto"/>
          </w:tcPr>
          <w:p w14:paraId="4F9AAF4F" w14:textId="3729F29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OLC</w:t>
            </w:r>
            <w:r>
              <w:rPr>
                <w:rFonts w:ascii="Consolas" w:hAnsi="Consolas"/>
                <w:b w:val="0"/>
                <w:bCs/>
                <w:sz w:val="20"/>
                <w:szCs w:val="20"/>
              </w:rPr>
              <w:t>U</w:t>
            </w:r>
            <w:r w:rsidRPr="00AF0412">
              <w:rPr>
                <w:rFonts w:ascii="Consolas" w:hAnsi="Consolas"/>
                <w:b w:val="0"/>
                <w:bCs/>
                <w:sz w:val="20"/>
                <w:szCs w:val="20"/>
              </w:rPr>
              <w:t>_DB_PASW</w:t>
            </w:r>
          </w:p>
        </w:tc>
        <w:tc>
          <w:tcPr>
            <w:tcW w:w="6521" w:type="dxa"/>
          </w:tcPr>
          <w:p w14:paraId="7C444568" w14:textId="598C2D5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OLC system </w:t>
            </w:r>
            <w:r>
              <w:rPr>
                <w:rFonts w:ascii="Arial" w:hAnsi="Arial" w:cs="Arial"/>
                <w:b w:val="0"/>
                <w:bCs/>
                <w:sz w:val="20"/>
                <w:szCs w:val="20"/>
                <w:lang w:val="en-US"/>
              </w:rPr>
              <w:t xml:space="preserve">Phoenix application user </w:t>
            </w:r>
            <w:r w:rsidRPr="00AF0412">
              <w:rPr>
                <w:rFonts w:ascii="Arial" w:hAnsi="Arial" w:cs="Arial"/>
                <w:b w:val="0"/>
                <w:bCs/>
                <w:sz w:val="20"/>
                <w:szCs w:val="20"/>
                <w:lang w:val="en-US"/>
              </w:rPr>
              <w:t>schema password</w:t>
            </w:r>
          </w:p>
        </w:tc>
      </w:tr>
      <w:tr w:rsidR="006922A9" w:rsidRPr="006A7BB4" w14:paraId="45776A7A" w14:textId="77777777" w:rsidTr="00426AA2">
        <w:trPr>
          <w:trHeight w:val="240"/>
        </w:trPr>
        <w:tc>
          <w:tcPr>
            <w:tcW w:w="2405" w:type="dxa"/>
            <w:shd w:val="clear" w:color="auto" w:fill="auto"/>
          </w:tcPr>
          <w:p w14:paraId="2820CD92" w14:textId="5F4B8A8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OLC</w:t>
            </w:r>
            <w:r>
              <w:rPr>
                <w:rFonts w:ascii="Consolas" w:hAnsi="Consolas"/>
                <w:b w:val="0"/>
                <w:bCs/>
                <w:sz w:val="20"/>
                <w:szCs w:val="20"/>
              </w:rPr>
              <w:t>U</w:t>
            </w:r>
            <w:r w:rsidRPr="00AF0412">
              <w:rPr>
                <w:rFonts w:ascii="Consolas" w:hAnsi="Consolas"/>
                <w:b w:val="0"/>
                <w:bCs/>
                <w:sz w:val="20"/>
                <w:szCs w:val="20"/>
              </w:rPr>
              <w:t>_DB_USER</w:t>
            </w:r>
          </w:p>
        </w:tc>
        <w:tc>
          <w:tcPr>
            <w:tcW w:w="6521" w:type="dxa"/>
          </w:tcPr>
          <w:p w14:paraId="0D7B123D" w14:textId="7B66F6A6"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OLC system </w:t>
            </w:r>
            <w:r>
              <w:rPr>
                <w:rFonts w:ascii="Arial" w:hAnsi="Arial" w:cs="Arial"/>
                <w:b w:val="0"/>
                <w:bCs/>
                <w:sz w:val="20"/>
                <w:szCs w:val="20"/>
                <w:lang w:val="en-US"/>
              </w:rPr>
              <w:t xml:space="preserve">Phoenix application user </w:t>
            </w:r>
            <w:r w:rsidRPr="00AF0412">
              <w:rPr>
                <w:rFonts w:ascii="Arial" w:hAnsi="Arial" w:cs="Arial"/>
                <w:b w:val="0"/>
                <w:bCs/>
                <w:sz w:val="20"/>
                <w:szCs w:val="20"/>
                <w:lang w:val="en-US"/>
              </w:rPr>
              <w:t>schema name</w:t>
            </w:r>
          </w:p>
        </w:tc>
      </w:tr>
      <w:tr w:rsidR="006922A9" w:rsidRPr="006A7BB4" w14:paraId="2C1A439B" w14:textId="77777777" w:rsidTr="00426AA2">
        <w:trPr>
          <w:trHeight w:val="240"/>
        </w:trPr>
        <w:tc>
          <w:tcPr>
            <w:tcW w:w="2405" w:type="dxa"/>
            <w:shd w:val="clear" w:color="auto" w:fill="auto"/>
          </w:tcPr>
          <w:p w14:paraId="4E01B9BF" w14:textId="1222DFF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OMM_DB</w:t>
            </w:r>
          </w:p>
        </w:tc>
        <w:tc>
          <w:tcPr>
            <w:tcW w:w="6521" w:type="dxa"/>
          </w:tcPr>
          <w:p w14:paraId="333FA7EF" w14:textId="1224F11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OMM system database as Oracle TNS connect descriptor</w:t>
            </w:r>
          </w:p>
        </w:tc>
      </w:tr>
      <w:tr w:rsidR="006922A9" w:rsidRPr="006A7BB4" w14:paraId="625DDBF9" w14:textId="77777777" w:rsidTr="00426AA2">
        <w:trPr>
          <w:trHeight w:val="240"/>
        </w:trPr>
        <w:tc>
          <w:tcPr>
            <w:tcW w:w="2405" w:type="dxa"/>
            <w:shd w:val="clear" w:color="auto" w:fill="auto"/>
          </w:tcPr>
          <w:p w14:paraId="51F6A690" w14:textId="5EF6A18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OMM_DB_PASW</w:t>
            </w:r>
          </w:p>
        </w:tc>
        <w:tc>
          <w:tcPr>
            <w:tcW w:w="6521" w:type="dxa"/>
          </w:tcPr>
          <w:p w14:paraId="7E60CB22" w14:textId="09FEEAA6"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OMM system owner schema password</w:t>
            </w:r>
          </w:p>
        </w:tc>
      </w:tr>
      <w:tr w:rsidR="006922A9" w:rsidRPr="006A7BB4" w14:paraId="0396B11F" w14:textId="77777777" w:rsidTr="00426AA2">
        <w:trPr>
          <w:trHeight w:val="240"/>
        </w:trPr>
        <w:tc>
          <w:tcPr>
            <w:tcW w:w="2405" w:type="dxa"/>
            <w:shd w:val="clear" w:color="auto" w:fill="auto"/>
          </w:tcPr>
          <w:p w14:paraId="45CCCCC7" w14:textId="36A09F7A"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OMM_DB_USER</w:t>
            </w:r>
          </w:p>
        </w:tc>
        <w:tc>
          <w:tcPr>
            <w:tcW w:w="6521" w:type="dxa"/>
          </w:tcPr>
          <w:p w14:paraId="5CD8C8A8" w14:textId="468674AE"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OMM system owner schema name</w:t>
            </w:r>
          </w:p>
        </w:tc>
      </w:tr>
      <w:tr w:rsidR="006922A9" w:rsidRPr="006A7BB4" w14:paraId="197B440B" w14:textId="77777777" w:rsidTr="00426AA2">
        <w:trPr>
          <w:trHeight w:val="240"/>
        </w:trPr>
        <w:tc>
          <w:tcPr>
            <w:tcW w:w="2405" w:type="dxa"/>
            <w:shd w:val="clear" w:color="auto" w:fill="auto"/>
          </w:tcPr>
          <w:p w14:paraId="4715AECE" w14:textId="4B12CB75"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OPMP_DB</w:t>
            </w:r>
          </w:p>
        </w:tc>
        <w:tc>
          <w:tcPr>
            <w:tcW w:w="6521" w:type="dxa"/>
          </w:tcPr>
          <w:p w14:paraId="25DFE5AF" w14:textId="3EB49E9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OPMP system database as Oracle TNS connect descriptor</w:t>
            </w:r>
          </w:p>
        </w:tc>
      </w:tr>
      <w:tr w:rsidR="006922A9" w:rsidRPr="006A7BB4" w14:paraId="6DE8D0A7" w14:textId="77777777" w:rsidTr="00426AA2">
        <w:trPr>
          <w:trHeight w:val="240"/>
        </w:trPr>
        <w:tc>
          <w:tcPr>
            <w:tcW w:w="2405" w:type="dxa"/>
            <w:shd w:val="clear" w:color="auto" w:fill="auto"/>
          </w:tcPr>
          <w:p w14:paraId="28EE08D4" w14:textId="2B1433E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OPMP_DB_PASW</w:t>
            </w:r>
          </w:p>
        </w:tc>
        <w:tc>
          <w:tcPr>
            <w:tcW w:w="6521" w:type="dxa"/>
          </w:tcPr>
          <w:p w14:paraId="4ED574A6" w14:textId="13677ADE"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OPMP system owner schema password</w:t>
            </w:r>
          </w:p>
        </w:tc>
      </w:tr>
      <w:tr w:rsidR="006922A9" w:rsidRPr="006A7BB4" w14:paraId="6C22D590" w14:textId="77777777" w:rsidTr="00426AA2">
        <w:trPr>
          <w:trHeight w:val="240"/>
        </w:trPr>
        <w:tc>
          <w:tcPr>
            <w:tcW w:w="2405" w:type="dxa"/>
            <w:shd w:val="clear" w:color="auto" w:fill="auto"/>
          </w:tcPr>
          <w:p w14:paraId="17999A65" w14:textId="4118DE9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OPMP_DB_USER</w:t>
            </w:r>
          </w:p>
        </w:tc>
        <w:tc>
          <w:tcPr>
            <w:tcW w:w="6521" w:type="dxa"/>
          </w:tcPr>
          <w:p w14:paraId="7AC4D4C0" w14:textId="7D79A322"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OPMP system owner schema name</w:t>
            </w:r>
          </w:p>
        </w:tc>
      </w:tr>
      <w:tr w:rsidR="006922A9" w:rsidRPr="006A7BB4" w14:paraId="60821072" w14:textId="77777777" w:rsidTr="00426AA2">
        <w:trPr>
          <w:trHeight w:val="240"/>
        </w:trPr>
        <w:tc>
          <w:tcPr>
            <w:tcW w:w="2405" w:type="dxa"/>
            <w:shd w:val="clear" w:color="auto" w:fill="auto"/>
          </w:tcPr>
          <w:p w14:paraId="0F67F36C" w14:textId="721F47D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OSK_DB</w:t>
            </w:r>
          </w:p>
        </w:tc>
        <w:tc>
          <w:tcPr>
            <w:tcW w:w="6521" w:type="dxa"/>
          </w:tcPr>
          <w:p w14:paraId="21F21E53" w14:textId="4EA1058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OSK system database as Oracle TNS connect descriptor</w:t>
            </w:r>
          </w:p>
        </w:tc>
      </w:tr>
      <w:tr w:rsidR="006922A9" w:rsidRPr="006A7BB4" w14:paraId="7810B631" w14:textId="77777777" w:rsidTr="00426AA2">
        <w:trPr>
          <w:trHeight w:val="240"/>
        </w:trPr>
        <w:tc>
          <w:tcPr>
            <w:tcW w:w="2405" w:type="dxa"/>
            <w:shd w:val="clear" w:color="auto" w:fill="auto"/>
          </w:tcPr>
          <w:p w14:paraId="78BDCB63" w14:textId="3514549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lastRenderedPageBreak/>
              <w:t>PEKLO_DB</w:t>
            </w:r>
          </w:p>
        </w:tc>
        <w:tc>
          <w:tcPr>
            <w:tcW w:w="6521" w:type="dxa"/>
          </w:tcPr>
          <w:p w14:paraId="24309D56" w14:textId="15E6275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database as Oracle TNS connect descriptor</w:t>
            </w:r>
          </w:p>
        </w:tc>
      </w:tr>
      <w:tr w:rsidR="006922A9" w:rsidRPr="006A7BB4" w14:paraId="4D63D6C4" w14:textId="77777777" w:rsidTr="00426AA2">
        <w:trPr>
          <w:trHeight w:val="240"/>
        </w:trPr>
        <w:tc>
          <w:tcPr>
            <w:tcW w:w="2405" w:type="dxa"/>
            <w:shd w:val="clear" w:color="auto" w:fill="auto"/>
          </w:tcPr>
          <w:p w14:paraId="342A80B8" w14:textId="67FE930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PEKLO_DB_PASW</w:t>
            </w:r>
          </w:p>
        </w:tc>
        <w:tc>
          <w:tcPr>
            <w:tcW w:w="6521" w:type="dxa"/>
          </w:tcPr>
          <w:p w14:paraId="5D98E3B1" w14:textId="6DA050A2"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owner schema password</w:t>
            </w:r>
          </w:p>
        </w:tc>
      </w:tr>
      <w:tr w:rsidR="006922A9" w:rsidRPr="006A7BB4" w14:paraId="4B62FE4A" w14:textId="77777777" w:rsidTr="00426AA2">
        <w:trPr>
          <w:trHeight w:val="240"/>
        </w:trPr>
        <w:tc>
          <w:tcPr>
            <w:tcW w:w="2405" w:type="dxa"/>
            <w:shd w:val="clear" w:color="auto" w:fill="auto"/>
          </w:tcPr>
          <w:p w14:paraId="0A32F266" w14:textId="2C5C444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PEKLO_DB_USER</w:t>
            </w:r>
          </w:p>
        </w:tc>
        <w:tc>
          <w:tcPr>
            <w:tcW w:w="6521" w:type="dxa"/>
          </w:tcPr>
          <w:p w14:paraId="5F89FAAF" w14:textId="1307976A"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owner schema name</w:t>
            </w:r>
          </w:p>
        </w:tc>
      </w:tr>
      <w:tr w:rsidR="006922A9" w:rsidRPr="006A7BB4" w14:paraId="67AC89FD" w14:textId="77777777" w:rsidTr="00426AA2">
        <w:trPr>
          <w:trHeight w:val="240"/>
        </w:trPr>
        <w:tc>
          <w:tcPr>
            <w:tcW w:w="2405" w:type="dxa"/>
            <w:shd w:val="clear" w:color="auto" w:fill="auto"/>
          </w:tcPr>
          <w:p w14:paraId="2FC23A3F" w14:textId="6AB3F02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PRC_DB</w:t>
            </w:r>
          </w:p>
        </w:tc>
        <w:tc>
          <w:tcPr>
            <w:tcW w:w="6521" w:type="dxa"/>
          </w:tcPr>
          <w:p w14:paraId="494142CD" w14:textId="589958A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Profile Cache system database as Oracle TNS connect descriptor</w:t>
            </w:r>
          </w:p>
        </w:tc>
      </w:tr>
      <w:tr w:rsidR="006922A9" w:rsidRPr="006A7BB4" w14:paraId="29DCC2E1" w14:textId="77777777" w:rsidTr="00426AA2">
        <w:trPr>
          <w:trHeight w:val="240"/>
        </w:trPr>
        <w:tc>
          <w:tcPr>
            <w:tcW w:w="2405" w:type="dxa"/>
            <w:shd w:val="clear" w:color="auto" w:fill="auto"/>
          </w:tcPr>
          <w:p w14:paraId="61368EBE" w14:textId="1410968F"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PRC_DB_PASW</w:t>
            </w:r>
          </w:p>
        </w:tc>
        <w:tc>
          <w:tcPr>
            <w:tcW w:w="6521" w:type="dxa"/>
          </w:tcPr>
          <w:p w14:paraId="050EF514" w14:textId="1803AB9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Profile Cache system owner schema password</w:t>
            </w:r>
          </w:p>
        </w:tc>
      </w:tr>
      <w:tr w:rsidR="006922A9" w:rsidRPr="006A7BB4" w14:paraId="3BBA7745" w14:textId="77777777" w:rsidTr="00426AA2">
        <w:trPr>
          <w:trHeight w:val="240"/>
        </w:trPr>
        <w:tc>
          <w:tcPr>
            <w:tcW w:w="2405" w:type="dxa"/>
            <w:shd w:val="clear" w:color="auto" w:fill="auto"/>
          </w:tcPr>
          <w:p w14:paraId="152CF793" w14:textId="5B6C9AA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PRC_DB_USER</w:t>
            </w:r>
          </w:p>
        </w:tc>
        <w:tc>
          <w:tcPr>
            <w:tcW w:w="6521" w:type="dxa"/>
          </w:tcPr>
          <w:p w14:paraId="792280F7" w14:textId="1FC2E97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Profile Cache system owner schema name</w:t>
            </w:r>
          </w:p>
        </w:tc>
      </w:tr>
      <w:tr w:rsidR="006922A9" w:rsidRPr="006A7BB4" w14:paraId="590D68EE" w14:textId="77777777" w:rsidTr="00426AA2">
        <w:trPr>
          <w:trHeight w:val="240"/>
        </w:trPr>
        <w:tc>
          <w:tcPr>
            <w:tcW w:w="2405" w:type="dxa"/>
            <w:shd w:val="clear" w:color="auto" w:fill="auto"/>
          </w:tcPr>
          <w:p w14:paraId="7B7E6F80" w14:textId="7074F28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RCRPAY_DB</w:t>
            </w:r>
          </w:p>
        </w:tc>
        <w:tc>
          <w:tcPr>
            <w:tcW w:w="6521" w:type="dxa"/>
          </w:tcPr>
          <w:p w14:paraId="3C886EBF" w14:textId="5BE5B7C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RCRPAY system database as Oracle TNS connect descriptor</w:t>
            </w:r>
          </w:p>
        </w:tc>
      </w:tr>
      <w:tr w:rsidR="006922A9" w:rsidRPr="006A7BB4" w14:paraId="621966C6" w14:textId="77777777" w:rsidTr="00426AA2">
        <w:trPr>
          <w:trHeight w:val="240"/>
        </w:trPr>
        <w:tc>
          <w:tcPr>
            <w:tcW w:w="2405" w:type="dxa"/>
            <w:shd w:val="clear" w:color="auto" w:fill="auto"/>
          </w:tcPr>
          <w:p w14:paraId="727F609A" w14:textId="5189B97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RCRPAY_DB_PASW</w:t>
            </w:r>
          </w:p>
        </w:tc>
        <w:tc>
          <w:tcPr>
            <w:tcW w:w="6521" w:type="dxa"/>
          </w:tcPr>
          <w:p w14:paraId="1BA9F49A" w14:textId="6AAF4E1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RCRPAY system owner schema password</w:t>
            </w:r>
          </w:p>
        </w:tc>
      </w:tr>
      <w:tr w:rsidR="006922A9" w:rsidRPr="006A7BB4" w14:paraId="6A214823" w14:textId="77777777" w:rsidTr="00426AA2">
        <w:trPr>
          <w:trHeight w:val="240"/>
        </w:trPr>
        <w:tc>
          <w:tcPr>
            <w:tcW w:w="2405" w:type="dxa"/>
            <w:shd w:val="clear" w:color="auto" w:fill="auto"/>
          </w:tcPr>
          <w:p w14:paraId="0388A7EE" w14:textId="2B9C73D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RCRPAY_DB_USER</w:t>
            </w:r>
          </w:p>
        </w:tc>
        <w:tc>
          <w:tcPr>
            <w:tcW w:w="6521" w:type="dxa"/>
          </w:tcPr>
          <w:p w14:paraId="2C9EFB73" w14:textId="0410223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RCRPAY system owner schema name</w:t>
            </w:r>
          </w:p>
        </w:tc>
      </w:tr>
      <w:tr w:rsidR="006922A9" w:rsidRPr="006A7BB4" w14:paraId="77ABBC37" w14:textId="77777777" w:rsidTr="00426AA2">
        <w:trPr>
          <w:trHeight w:val="240"/>
        </w:trPr>
        <w:tc>
          <w:tcPr>
            <w:tcW w:w="2405" w:type="dxa"/>
            <w:shd w:val="clear" w:color="auto" w:fill="auto"/>
          </w:tcPr>
          <w:p w14:paraId="19D94CFF" w14:textId="2C1459F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RMSAPI_DB</w:t>
            </w:r>
          </w:p>
        </w:tc>
        <w:tc>
          <w:tcPr>
            <w:tcW w:w="6521" w:type="dxa"/>
          </w:tcPr>
          <w:p w14:paraId="406B83CA" w14:textId="3C16147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RMS API system database as Oracle TNS connect descriptor</w:t>
            </w:r>
          </w:p>
        </w:tc>
      </w:tr>
      <w:tr w:rsidR="006922A9" w:rsidRPr="006A7BB4" w14:paraId="37BE22AD" w14:textId="77777777" w:rsidTr="00426AA2">
        <w:trPr>
          <w:trHeight w:val="240"/>
        </w:trPr>
        <w:tc>
          <w:tcPr>
            <w:tcW w:w="2405" w:type="dxa"/>
            <w:shd w:val="clear" w:color="auto" w:fill="auto"/>
          </w:tcPr>
          <w:p w14:paraId="12607009" w14:textId="23CB48C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RMSAPI_DB_PASW</w:t>
            </w:r>
          </w:p>
        </w:tc>
        <w:tc>
          <w:tcPr>
            <w:tcW w:w="6521" w:type="dxa"/>
          </w:tcPr>
          <w:p w14:paraId="18B6CC09" w14:textId="0D3A2EB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RMS API system owner schema password</w:t>
            </w:r>
          </w:p>
        </w:tc>
      </w:tr>
      <w:tr w:rsidR="006922A9" w:rsidRPr="006A7BB4" w14:paraId="7B00DEE7" w14:textId="77777777" w:rsidTr="00426AA2">
        <w:trPr>
          <w:trHeight w:val="240"/>
        </w:trPr>
        <w:tc>
          <w:tcPr>
            <w:tcW w:w="2405" w:type="dxa"/>
            <w:shd w:val="clear" w:color="auto" w:fill="auto"/>
          </w:tcPr>
          <w:p w14:paraId="14452389" w14:textId="48B47035"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RMSAPI_DB_USER</w:t>
            </w:r>
          </w:p>
        </w:tc>
        <w:tc>
          <w:tcPr>
            <w:tcW w:w="6521" w:type="dxa"/>
          </w:tcPr>
          <w:p w14:paraId="3B710CB2" w14:textId="1A64CB6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RMS API system owner schema name</w:t>
            </w:r>
          </w:p>
        </w:tc>
      </w:tr>
      <w:tr w:rsidR="006922A9" w:rsidRPr="006A7BB4" w14:paraId="0C302635" w14:textId="77777777" w:rsidTr="00426AA2">
        <w:trPr>
          <w:trHeight w:val="240"/>
        </w:trPr>
        <w:tc>
          <w:tcPr>
            <w:tcW w:w="2405" w:type="dxa"/>
            <w:shd w:val="clear" w:color="auto" w:fill="auto"/>
          </w:tcPr>
          <w:p w14:paraId="6B7446BE" w14:textId="4D4180A3"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RSPROXY_DB</w:t>
            </w:r>
          </w:p>
        </w:tc>
        <w:tc>
          <w:tcPr>
            <w:tcW w:w="6521" w:type="dxa"/>
          </w:tcPr>
          <w:p w14:paraId="66CAC68E" w14:textId="6F30A6E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RSPROXY system database as Oracle TNS connect descriptor</w:t>
            </w:r>
          </w:p>
        </w:tc>
      </w:tr>
      <w:tr w:rsidR="006922A9" w:rsidRPr="006A7BB4" w14:paraId="5CA0EE5E" w14:textId="77777777" w:rsidTr="00426AA2">
        <w:trPr>
          <w:trHeight w:val="240"/>
        </w:trPr>
        <w:tc>
          <w:tcPr>
            <w:tcW w:w="2405" w:type="dxa"/>
            <w:shd w:val="clear" w:color="auto" w:fill="auto"/>
          </w:tcPr>
          <w:p w14:paraId="2E3672F5" w14:textId="64F0CFD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RSPROXY_DB_PASW</w:t>
            </w:r>
          </w:p>
        </w:tc>
        <w:tc>
          <w:tcPr>
            <w:tcW w:w="6521" w:type="dxa"/>
          </w:tcPr>
          <w:p w14:paraId="79E4E137" w14:textId="5B14CDE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RSPROXY system owner schema password</w:t>
            </w:r>
          </w:p>
        </w:tc>
      </w:tr>
      <w:tr w:rsidR="006922A9" w:rsidRPr="006A7BB4" w14:paraId="715248D8" w14:textId="77777777" w:rsidTr="00426AA2">
        <w:trPr>
          <w:trHeight w:val="240"/>
        </w:trPr>
        <w:tc>
          <w:tcPr>
            <w:tcW w:w="2405" w:type="dxa"/>
            <w:shd w:val="clear" w:color="auto" w:fill="auto"/>
          </w:tcPr>
          <w:p w14:paraId="24E581DD" w14:textId="056186A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RSPROXY_DB_USER</w:t>
            </w:r>
          </w:p>
        </w:tc>
        <w:tc>
          <w:tcPr>
            <w:tcW w:w="6521" w:type="dxa"/>
          </w:tcPr>
          <w:p w14:paraId="13B3BC7A" w14:textId="6B034F8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RSPROXY system owner schema name</w:t>
            </w:r>
          </w:p>
        </w:tc>
      </w:tr>
      <w:tr w:rsidR="006922A9" w:rsidRPr="006A7BB4" w14:paraId="40306580" w14:textId="77777777" w:rsidTr="00426AA2">
        <w:trPr>
          <w:trHeight w:val="240"/>
        </w:trPr>
        <w:tc>
          <w:tcPr>
            <w:tcW w:w="2405" w:type="dxa"/>
            <w:shd w:val="clear" w:color="auto" w:fill="auto"/>
          </w:tcPr>
          <w:p w14:paraId="7CC16CF8" w14:textId="0976921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SIEBEL_DB</w:t>
            </w:r>
          </w:p>
        </w:tc>
        <w:tc>
          <w:tcPr>
            <w:tcW w:w="6521" w:type="dxa"/>
          </w:tcPr>
          <w:p w14:paraId="237E5284" w14:textId="4EDCB6E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SIEBEL system database as Oracle TNS connect descriptor</w:t>
            </w:r>
          </w:p>
        </w:tc>
      </w:tr>
      <w:tr w:rsidR="006922A9" w:rsidRPr="006A7BB4" w14:paraId="329C9D89" w14:textId="77777777" w:rsidTr="00426AA2">
        <w:trPr>
          <w:trHeight w:val="240"/>
        </w:trPr>
        <w:tc>
          <w:tcPr>
            <w:tcW w:w="2405" w:type="dxa"/>
            <w:shd w:val="clear" w:color="auto" w:fill="auto"/>
          </w:tcPr>
          <w:p w14:paraId="1BB2A749" w14:textId="24CEB69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SIEBEL_DB_PASW</w:t>
            </w:r>
          </w:p>
        </w:tc>
        <w:tc>
          <w:tcPr>
            <w:tcW w:w="6521" w:type="dxa"/>
          </w:tcPr>
          <w:p w14:paraId="2FC84F72" w14:textId="2F78F946"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SIEBEL system owner schema password</w:t>
            </w:r>
          </w:p>
        </w:tc>
      </w:tr>
      <w:tr w:rsidR="006922A9" w:rsidRPr="006A7BB4" w14:paraId="29CA7219" w14:textId="77777777" w:rsidTr="00426AA2">
        <w:trPr>
          <w:trHeight w:val="240"/>
        </w:trPr>
        <w:tc>
          <w:tcPr>
            <w:tcW w:w="2405" w:type="dxa"/>
            <w:shd w:val="clear" w:color="auto" w:fill="auto"/>
          </w:tcPr>
          <w:p w14:paraId="3D54516F" w14:textId="293FE14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SIEBEL_DB_USER</w:t>
            </w:r>
          </w:p>
        </w:tc>
        <w:tc>
          <w:tcPr>
            <w:tcW w:w="6521" w:type="dxa"/>
          </w:tcPr>
          <w:p w14:paraId="66C4DFCC" w14:textId="2BCDE3E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SIEBEL system owner schema name</w:t>
            </w:r>
          </w:p>
        </w:tc>
      </w:tr>
      <w:tr w:rsidR="006922A9" w:rsidRPr="006A7BB4" w14:paraId="2E9D66DD" w14:textId="77777777" w:rsidTr="00426AA2">
        <w:trPr>
          <w:trHeight w:val="240"/>
        </w:trPr>
        <w:tc>
          <w:tcPr>
            <w:tcW w:w="2405" w:type="dxa"/>
            <w:shd w:val="clear" w:color="auto" w:fill="auto"/>
          </w:tcPr>
          <w:p w14:paraId="5687EC84" w14:textId="12B3190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SMSSC_KEYWORDS</w:t>
            </w:r>
          </w:p>
        </w:tc>
        <w:tc>
          <w:tcPr>
            <w:tcW w:w="6521" w:type="dxa"/>
          </w:tcPr>
          <w:p w14:paraId="37897013" w14:textId="62D39DA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available SMS SC keywords</w:t>
            </w:r>
          </w:p>
        </w:tc>
      </w:tr>
      <w:tr w:rsidR="006922A9" w:rsidRPr="006A7BB4" w14:paraId="3463D477" w14:textId="77777777" w:rsidTr="00426AA2">
        <w:trPr>
          <w:trHeight w:val="240"/>
        </w:trPr>
        <w:tc>
          <w:tcPr>
            <w:tcW w:w="2405" w:type="dxa"/>
            <w:shd w:val="clear" w:color="auto" w:fill="auto"/>
          </w:tcPr>
          <w:p w14:paraId="677FFD95" w14:textId="7BD3AAA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SOAP_ASSETSVC_ENDPOINT</w:t>
            </w:r>
          </w:p>
        </w:tc>
        <w:tc>
          <w:tcPr>
            <w:tcW w:w="6521" w:type="dxa"/>
          </w:tcPr>
          <w:p w14:paraId="34301A0B" w14:textId="4DEBC991"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Asset services SOAP endpoint URL</w:t>
            </w:r>
          </w:p>
        </w:tc>
      </w:tr>
      <w:tr w:rsidR="006922A9" w:rsidRPr="006A7BB4" w14:paraId="3F97555F" w14:textId="77777777" w:rsidTr="00426AA2">
        <w:trPr>
          <w:trHeight w:val="240"/>
        </w:trPr>
        <w:tc>
          <w:tcPr>
            <w:tcW w:w="2405" w:type="dxa"/>
            <w:shd w:val="clear" w:color="auto" w:fill="auto"/>
          </w:tcPr>
          <w:p w14:paraId="74DAA31B" w14:textId="0247DB9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SOAP_ASSETSVC_PASW</w:t>
            </w:r>
          </w:p>
        </w:tc>
        <w:tc>
          <w:tcPr>
            <w:tcW w:w="6521" w:type="dxa"/>
          </w:tcPr>
          <w:p w14:paraId="02B046C3" w14:textId="548B651C"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AssetServices SOAP endpoint password</w:t>
            </w:r>
          </w:p>
        </w:tc>
      </w:tr>
      <w:tr w:rsidR="006922A9" w:rsidRPr="006A7BB4" w14:paraId="393A1219" w14:textId="77777777" w:rsidTr="00426AA2">
        <w:trPr>
          <w:trHeight w:val="240"/>
        </w:trPr>
        <w:tc>
          <w:tcPr>
            <w:tcW w:w="2405" w:type="dxa"/>
            <w:shd w:val="clear" w:color="auto" w:fill="auto"/>
          </w:tcPr>
          <w:p w14:paraId="2BB2EFA3" w14:textId="19BECAA7"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SOAP_ASSETSVC_USER</w:t>
            </w:r>
          </w:p>
        </w:tc>
        <w:tc>
          <w:tcPr>
            <w:tcW w:w="6521" w:type="dxa"/>
          </w:tcPr>
          <w:p w14:paraId="0AA00DB2" w14:textId="2D2D072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AssetServices SOAP endpoint username</w:t>
            </w:r>
          </w:p>
        </w:tc>
      </w:tr>
      <w:tr w:rsidR="006922A9" w:rsidRPr="006A7BB4" w14:paraId="0A9A663F" w14:textId="77777777" w:rsidTr="00426AA2">
        <w:trPr>
          <w:trHeight w:val="240"/>
        </w:trPr>
        <w:tc>
          <w:tcPr>
            <w:tcW w:w="2405" w:type="dxa"/>
            <w:shd w:val="clear" w:color="auto" w:fill="auto"/>
          </w:tcPr>
          <w:p w14:paraId="03D517E9" w14:textId="47712A0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SOAP_CASHREGSVC_ENDPOINT</w:t>
            </w:r>
          </w:p>
        </w:tc>
        <w:tc>
          <w:tcPr>
            <w:tcW w:w="6521" w:type="dxa"/>
          </w:tcPr>
          <w:p w14:paraId="2102FC6B" w14:textId="56775EB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CashRegisterServices SOAP endpoint URL</w:t>
            </w:r>
          </w:p>
        </w:tc>
      </w:tr>
      <w:tr w:rsidR="006922A9" w:rsidRPr="006A7BB4" w14:paraId="05022E3F" w14:textId="77777777" w:rsidTr="00426AA2">
        <w:trPr>
          <w:trHeight w:val="240"/>
        </w:trPr>
        <w:tc>
          <w:tcPr>
            <w:tcW w:w="2405" w:type="dxa"/>
            <w:shd w:val="clear" w:color="auto" w:fill="auto"/>
          </w:tcPr>
          <w:p w14:paraId="60513C67" w14:textId="5B65683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SOAP_CASHREGSVC_PASW</w:t>
            </w:r>
          </w:p>
        </w:tc>
        <w:tc>
          <w:tcPr>
            <w:tcW w:w="6521" w:type="dxa"/>
          </w:tcPr>
          <w:p w14:paraId="27871A21" w14:textId="700CF4C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CashRegisterServices SOAP endpoint password</w:t>
            </w:r>
          </w:p>
        </w:tc>
      </w:tr>
      <w:tr w:rsidR="006922A9" w:rsidRPr="006A7BB4" w14:paraId="3DE4370E" w14:textId="77777777" w:rsidTr="00426AA2">
        <w:trPr>
          <w:trHeight w:val="240"/>
        </w:trPr>
        <w:tc>
          <w:tcPr>
            <w:tcW w:w="2405" w:type="dxa"/>
            <w:shd w:val="clear" w:color="auto" w:fill="auto"/>
          </w:tcPr>
          <w:p w14:paraId="06A06B9A" w14:textId="5C5AF4F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SOAP_CASHREGSVC_USER</w:t>
            </w:r>
          </w:p>
        </w:tc>
        <w:tc>
          <w:tcPr>
            <w:tcW w:w="6521" w:type="dxa"/>
          </w:tcPr>
          <w:p w14:paraId="534CA1B3" w14:textId="6313F6D1"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CashRegisterServices SOAP endpoint username</w:t>
            </w:r>
          </w:p>
        </w:tc>
      </w:tr>
      <w:tr w:rsidR="006922A9" w:rsidRPr="006A7BB4" w14:paraId="7AC8A0B2" w14:textId="77777777" w:rsidTr="00426AA2">
        <w:trPr>
          <w:trHeight w:val="240"/>
        </w:trPr>
        <w:tc>
          <w:tcPr>
            <w:tcW w:w="2405" w:type="dxa"/>
            <w:shd w:val="clear" w:color="auto" w:fill="auto"/>
          </w:tcPr>
          <w:p w14:paraId="7720E48E" w14:textId="2875A245"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SOAP_CURSVC_ENDPOINT</w:t>
            </w:r>
          </w:p>
        </w:tc>
        <w:tc>
          <w:tcPr>
            <w:tcW w:w="6521" w:type="dxa"/>
          </w:tcPr>
          <w:p w14:paraId="43ED1EEF" w14:textId="0049F63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SubscriberServices SOAP endpoint URL</w:t>
            </w:r>
          </w:p>
        </w:tc>
      </w:tr>
      <w:tr w:rsidR="006922A9" w:rsidRPr="006A7BB4" w14:paraId="6305EA63" w14:textId="77777777" w:rsidTr="00426AA2">
        <w:trPr>
          <w:trHeight w:val="240"/>
        </w:trPr>
        <w:tc>
          <w:tcPr>
            <w:tcW w:w="2405" w:type="dxa"/>
            <w:shd w:val="clear" w:color="auto" w:fill="auto"/>
          </w:tcPr>
          <w:p w14:paraId="7DC9BFC0" w14:textId="43DEFD6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SOAP_CURSVC_PASW</w:t>
            </w:r>
          </w:p>
        </w:tc>
        <w:tc>
          <w:tcPr>
            <w:tcW w:w="6521" w:type="dxa"/>
          </w:tcPr>
          <w:p w14:paraId="3FCE28F4" w14:textId="556FA69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SubscriberServices SOAP endpoint password</w:t>
            </w:r>
          </w:p>
        </w:tc>
      </w:tr>
      <w:tr w:rsidR="006922A9" w:rsidRPr="006A7BB4" w14:paraId="25EA3A2E" w14:textId="77777777" w:rsidTr="00426AA2">
        <w:trPr>
          <w:trHeight w:val="240"/>
        </w:trPr>
        <w:tc>
          <w:tcPr>
            <w:tcW w:w="2405" w:type="dxa"/>
            <w:shd w:val="clear" w:color="auto" w:fill="auto"/>
          </w:tcPr>
          <w:p w14:paraId="74FDB852" w14:textId="5CACCF3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SOAP_CURSVC_USER</w:t>
            </w:r>
          </w:p>
        </w:tc>
        <w:tc>
          <w:tcPr>
            <w:tcW w:w="6521" w:type="dxa"/>
          </w:tcPr>
          <w:p w14:paraId="44951242" w14:textId="25B247D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SubscriberServices SOAP endpoint username</w:t>
            </w:r>
          </w:p>
        </w:tc>
      </w:tr>
      <w:tr w:rsidR="006922A9" w:rsidRPr="006A7BB4" w14:paraId="0600002E" w14:textId="77777777" w:rsidTr="00426AA2">
        <w:trPr>
          <w:trHeight w:val="240"/>
        </w:trPr>
        <w:tc>
          <w:tcPr>
            <w:tcW w:w="2405" w:type="dxa"/>
            <w:shd w:val="clear" w:color="auto" w:fill="auto"/>
          </w:tcPr>
          <w:p w14:paraId="0B7A9839" w14:textId="6488934F"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IMEIREPO</w:t>
            </w:r>
            <w:r w:rsidRPr="00AF0412">
              <w:rPr>
                <w:rFonts w:ascii="Consolas" w:hAnsi="Consolas"/>
                <w:b w:val="0"/>
                <w:bCs/>
                <w:sz w:val="20"/>
                <w:szCs w:val="20"/>
              </w:rPr>
              <w:t>SVC_ENDPOINT</w:t>
            </w:r>
          </w:p>
        </w:tc>
        <w:tc>
          <w:tcPr>
            <w:tcW w:w="6521" w:type="dxa"/>
          </w:tcPr>
          <w:p w14:paraId="792E7308" w14:textId="3AA87185"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rPr>
              <w:t>IMEI Repository</w:t>
            </w:r>
            <w:r w:rsidRPr="00AF0412">
              <w:rPr>
                <w:rFonts w:ascii="Arial" w:hAnsi="Arial" w:cs="Arial"/>
                <w:b w:val="0"/>
                <w:bCs/>
                <w:sz w:val="20"/>
                <w:szCs w:val="20"/>
                <w:lang w:val="en-US"/>
              </w:rPr>
              <w:t xml:space="preserve"> SOAP endpoint URL</w:t>
            </w:r>
          </w:p>
        </w:tc>
      </w:tr>
      <w:tr w:rsidR="006922A9" w:rsidRPr="006A7BB4" w14:paraId="6A663C59" w14:textId="77777777" w:rsidTr="00426AA2">
        <w:trPr>
          <w:trHeight w:val="240"/>
        </w:trPr>
        <w:tc>
          <w:tcPr>
            <w:tcW w:w="2405" w:type="dxa"/>
            <w:shd w:val="clear" w:color="auto" w:fill="auto"/>
          </w:tcPr>
          <w:p w14:paraId="6FCC5E92" w14:textId="6B1FEFF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IMEIREPO</w:t>
            </w:r>
            <w:r w:rsidRPr="00AF0412">
              <w:rPr>
                <w:rFonts w:ascii="Consolas" w:hAnsi="Consolas"/>
                <w:b w:val="0"/>
                <w:bCs/>
                <w:sz w:val="20"/>
                <w:szCs w:val="20"/>
              </w:rPr>
              <w:t>SVC_PASW</w:t>
            </w:r>
          </w:p>
        </w:tc>
        <w:tc>
          <w:tcPr>
            <w:tcW w:w="6521" w:type="dxa"/>
          </w:tcPr>
          <w:p w14:paraId="0E54E873" w14:textId="609BC772"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rPr>
              <w:t>IMEI Repository</w:t>
            </w:r>
            <w:r w:rsidRPr="00AF0412">
              <w:rPr>
                <w:rFonts w:ascii="Arial" w:hAnsi="Arial" w:cs="Arial"/>
                <w:b w:val="0"/>
                <w:bCs/>
                <w:sz w:val="20"/>
                <w:szCs w:val="20"/>
                <w:lang w:val="en-US"/>
              </w:rPr>
              <w:t xml:space="preserve"> SOAP endpoint password</w:t>
            </w:r>
          </w:p>
        </w:tc>
      </w:tr>
      <w:tr w:rsidR="006922A9" w:rsidRPr="006A7BB4" w14:paraId="4D93E089" w14:textId="77777777" w:rsidTr="00426AA2">
        <w:trPr>
          <w:trHeight w:val="240"/>
        </w:trPr>
        <w:tc>
          <w:tcPr>
            <w:tcW w:w="2405" w:type="dxa"/>
            <w:shd w:val="clear" w:color="auto" w:fill="auto"/>
          </w:tcPr>
          <w:p w14:paraId="5F1BC8F7" w14:textId="6A748655"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IMEIREPO</w:t>
            </w:r>
            <w:r w:rsidRPr="00AF0412">
              <w:rPr>
                <w:rFonts w:ascii="Consolas" w:hAnsi="Consolas"/>
                <w:b w:val="0"/>
                <w:bCs/>
                <w:sz w:val="20"/>
                <w:szCs w:val="20"/>
              </w:rPr>
              <w:t>SVC_USER</w:t>
            </w:r>
          </w:p>
        </w:tc>
        <w:tc>
          <w:tcPr>
            <w:tcW w:w="6521" w:type="dxa"/>
          </w:tcPr>
          <w:p w14:paraId="47F999F3" w14:textId="55DBC99C"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rPr>
              <w:t>IMEI Repository</w:t>
            </w:r>
            <w:r w:rsidRPr="00AF0412">
              <w:rPr>
                <w:rFonts w:ascii="Arial" w:hAnsi="Arial" w:cs="Arial"/>
                <w:b w:val="0"/>
                <w:bCs/>
                <w:sz w:val="20"/>
                <w:szCs w:val="20"/>
                <w:lang w:val="en-US"/>
              </w:rPr>
              <w:t xml:space="preserve"> SOAP endpoint username</w:t>
            </w:r>
          </w:p>
        </w:tc>
      </w:tr>
      <w:tr w:rsidR="006922A9" w:rsidRPr="006A7BB4" w14:paraId="40DDE5C7" w14:textId="77777777" w:rsidTr="00426AA2">
        <w:trPr>
          <w:trHeight w:val="240"/>
        </w:trPr>
        <w:tc>
          <w:tcPr>
            <w:tcW w:w="2405" w:type="dxa"/>
            <w:shd w:val="clear" w:color="auto" w:fill="auto"/>
          </w:tcPr>
          <w:p w14:paraId="25C6C623" w14:textId="6C96F0B5"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SOAP_KENSVC_ENDPOINT</w:t>
            </w:r>
          </w:p>
        </w:tc>
        <w:tc>
          <w:tcPr>
            <w:tcW w:w="6521" w:type="dxa"/>
          </w:tcPr>
          <w:p w14:paraId="55ABF4DF" w14:textId="0650EEA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IntegrationManagement/KenanServices</w:t>
            </w:r>
            <w:r w:rsidRPr="00AF0412">
              <w:rPr>
                <w:rFonts w:ascii="Arial" w:hAnsi="Arial" w:cs="Arial"/>
                <w:b w:val="0"/>
                <w:bCs/>
                <w:sz w:val="20"/>
                <w:szCs w:val="20"/>
                <w:lang w:val="en-US"/>
              </w:rPr>
              <w:t xml:space="preserve"> SOAP endpoint URL</w:t>
            </w:r>
          </w:p>
        </w:tc>
      </w:tr>
      <w:tr w:rsidR="006922A9" w:rsidRPr="006A7BB4" w14:paraId="14E23F8C" w14:textId="77777777" w:rsidTr="00426AA2">
        <w:trPr>
          <w:trHeight w:val="240"/>
        </w:trPr>
        <w:tc>
          <w:tcPr>
            <w:tcW w:w="2405" w:type="dxa"/>
            <w:shd w:val="clear" w:color="auto" w:fill="auto"/>
          </w:tcPr>
          <w:p w14:paraId="1BC4EA2C" w14:textId="759D4DA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SOAP_KENSVC_PASW</w:t>
            </w:r>
          </w:p>
        </w:tc>
        <w:tc>
          <w:tcPr>
            <w:tcW w:w="6521" w:type="dxa"/>
          </w:tcPr>
          <w:p w14:paraId="6C585C85" w14:textId="130A773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IntegrationManagement/KenanServices</w:t>
            </w:r>
            <w:r w:rsidRPr="00AF0412">
              <w:rPr>
                <w:rFonts w:ascii="Arial" w:hAnsi="Arial" w:cs="Arial"/>
                <w:b w:val="0"/>
                <w:bCs/>
                <w:sz w:val="20"/>
                <w:szCs w:val="20"/>
                <w:lang w:val="en-US"/>
              </w:rPr>
              <w:t xml:space="preserve"> SOAP endpoint password</w:t>
            </w:r>
          </w:p>
        </w:tc>
      </w:tr>
      <w:tr w:rsidR="006922A9" w:rsidRPr="006A7BB4" w14:paraId="37E58918" w14:textId="77777777" w:rsidTr="00426AA2">
        <w:trPr>
          <w:trHeight w:val="240"/>
        </w:trPr>
        <w:tc>
          <w:tcPr>
            <w:tcW w:w="2405" w:type="dxa"/>
            <w:shd w:val="clear" w:color="auto" w:fill="auto"/>
          </w:tcPr>
          <w:p w14:paraId="46ACA09F" w14:textId="2EB81FB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SOAP_KENSVC_USER</w:t>
            </w:r>
          </w:p>
        </w:tc>
        <w:tc>
          <w:tcPr>
            <w:tcW w:w="6521" w:type="dxa"/>
          </w:tcPr>
          <w:p w14:paraId="679AC788" w14:textId="36730C1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IntegrationManagement/KenanServices</w:t>
            </w:r>
            <w:r w:rsidRPr="00AF0412">
              <w:rPr>
                <w:rFonts w:ascii="Arial" w:hAnsi="Arial" w:cs="Arial"/>
                <w:b w:val="0"/>
                <w:bCs/>
                <w:sz w:val="20"/>
                <w:szCs w:val="20"/>
                <w:lang w:val="en-US"/>
              </w:rPr>
              <w:t xml:space="preserve"> SOAP endpoint username</w:t>
            </w:r>
          </w:p>
        </w:tc>
      </w:tr>
      <w:tr w:rsidR="006922A9" w:rsidRPr="006A7BB4" w14:paraId="55CAFA9C" w14:textId="77777777" w:rsidTr="00426AA2">
        <w:trPr>
          <w:trHeight w:val="240"/>
        </w:trPr>
        <w:tc>
          <w:tcPr>
            <w:tcW w:w="2405" w:type="dxa"/>
            <w:shd w:val="clear" w:color="auto" w:fill="auto"/>
          </w:tcPr>
          <w:p w14:paraId="7BC92BA4" w14:textId="68A462B3"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SOAP_LMGSVC_ENDPOINT</w:t>
            </w:r>
          </w:p>
        </w:tc>
        <w:tc>
          <w:tcPr>
            <w:tcW w:w="6521" w:type="dxa"/>
          </w:tcPr>
          <w:p w14:paraId="6F9C2F2E" w14:textId="07C513F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Provisioning_submit SOAP endpoint URL</w:t>
            </w:r>
          </w:p>
        </w:tc>
      </w:tr>
      <w:tr w:rsidR="006922A9" w:rsidRPr="006A7BB4" w14:paraId="47B2945C" w14:textId="77777777" w:rsidTr="00426AA2">
        <w:trPr>
          <w:trHeight w:val="240"/>
        </w:trPr>
        <w:tc>
          <w:tcPr>
            <w:tcW w:w="2405" w:type="dxa"/>
            <w:shd w:val="clear" w:color="auto" w:fill="auto"/>
          </w:tcPr>
          <w:p w14:paraId="66FD1919" w14:textId="056B5CF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SOAP_LMGSVC_PASW</w:t>
            </w:r>
          </w:p>
        </w:tc>
        <w:tc>
          <w:tcPr>
            <w:tcW w:w="6521" w:type="dxa"/>
          </w:tcPr>
          <w:p w14:paraId="16B8B98A" w14:textId="4D59C41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Provisioning_submit SOAP endpoint password</w:t>
            </w:r>
          </w:p>
        </w:tc>
      </w:tr>
      <w:tr w:rsidR="006922A9" w:rsidRPr="006A7BB4" w14:paraId="40E92D00" w14:textId="77777777" w:rsidTr="00426AA2">
        <w:trPr>
          <w:trHeight w:val="240"/>
        </w:trPr>
        <w:tc>
          <w:tcPr>
            <w:tcW w:w="2405" w:type="dxa"/>
            <w:shd w:val="clear" w:color="auto" w:fill="auto"/>
          </w:tcPr>
          <w:p w14:paraId="0D72424F" w14:textId="02DA7E2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SOAP_LMGSVC_USER</w:t>
            </w:r>
          </w:p>
        </w:tc>
        <w:tc>
          <w:tcPr>
            <w:tcW w:w="6521" w:type="dxa"/>
          </w:tcPr>
          <w:p w14:paraId="73669182" w14:textId="0404F5E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Provisioning_submit SOAP endpoint username</w:t>
            </w:r>
          </w:p>
        </w:tc>
      </w:tr>
      <w:tr w:rsidR="006922A9" w:rsidRPr="006A7BB4" w14:paraId="062A121F" w14:textId="77777777" w:rsidTr="00426AA2">
        <w:trPr>
          <w:trHeight w:val="240"/>
        </w:trPr>
        <w:tc>
          <w:tcPr>
            <w:tcW w:w="2405" w:type="dxa"/>
            <w:shd w:val="clear" w:color="auto" w:fill="auto"/>
          </w:tcPr>
          <w:p w14:paraId="4C702DBE" w14:textId="13271CE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SOAP_LOCDISPSVC_ENDPOINT</w:t>
            </w:r>
          </w:p>
        </w:tc>
        <w:tc>
          <w:tcPr>
            <w:tcW w:w="6521" w:type="dxa"/>
          </w:tcPr>
          <w:p w14:paraId="0697BC93" w14:textId="581634DF"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rPr>
              <w:t>Location Dispatcher</w:t>
            </w:r>
            <w:r w:rsidRPr="00AF0412">
              <w:rPr>
                <w:rFonts w:ascii="Arial" w:hAnsi="Arial" w:cs="Arial"/>
                <w:b w:val="0"/>
                <w:bCs/>
                <w:sz w:val="20"/>
                <w:szCs w:val="20"/>
                <w:lang w:val="en-US"/>
              </w:rPr>
              <w:t xml:space="preserve"> SOAP endpoint URL</w:t>
            </w:r>
          </w:p>
        </w:tc>
      </w:tr>
      <w:tr w:rsidR="006922A9" w:rsidRPr="006A7BB4" w14:paraId="70892468" w14:textId="77777777" w:rsidTr="00426AA2">
        <w:trPr>
          <w:trHeight w:val="240"/>
        </w:trPr>
        <w:tc>
          <w:tcPr>
            <w:tcW w:w="2405" w:type="dxa"/>
            <w:shd w:val="clear" w:color="auto" w:fill="auto"/>
          </w:tcPr>
          <w:p w14:paraId="1705E404" w14:textId="5E8D79C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SOAP_PMSVC_ENDPOINT</w:t>
            </w:r>
          </w:p>
        </w:tc>
        <w:tc>
          <w:tcPr>
            <w:tcW w:w="6521" w:type="dxa"/>
          </w:tcPr>
          <w:p w14:paraId="58091C22" w14:textId="349D1F5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PasswordManagementService</w:t>
            </w:r>
            <w:r w:rsidRPr="00AF0412">
              <w:rPr>
                <w:rFonts w:ascii="Arial" w:hAnsi="Arial" w:cs="Arial"/>
                <w:b w:val="0"/>
                <w:bCs/>
                <w:sz w:val="20"/>
                <w:szCs w:val="20"/>
                <w:lang w:val="en-US"/>
              </w:rPr>
              <w:t xml:space="preserve"> SOAP endpoint password</w:t>
            </w:r>
          </w:p>
        </w:tc>
      </w:tr>
      <w:tr w:rsidR="006922A9" w:rsidRPr="006A7BB4" w14:paraId="6894FB41" w14:textId="77777777" w:rsidTr="00426AA2">
        <w:trPr>
          <w:trHeight w:val="240"/>
        </w:trPr>
        <w:tc>
          <w:tcPr>
            <w:tcW w:w="2405" w:type="dxa"/>
            <w:shd w:val="clear" w:color="auto" w:fill="auto"/>
          </w:tcPr>
          <w:p w14:paraId="5846A4BD" w14:textId="7484C0C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SOAP_PMSVC_PASW</w:t>
            </w:r>
          </w:p>
        </w:tc>
        <w:tc>
          <w:tcPr>
            <w:tcW w:w="6521" w:type="dxa"/>
          </w:tcPr>
          <w:p w14:paraId="292AC359" w14:textId="0AC872E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PasswordManagementService</w:t>
            </w:r>
            <w:r w:rsidRPr="00AF0412">
              <w:rPr>
                <w:rFonts w:ascii="Arial" w:hAnsi="Arial" w:cs="Arial"/>
                <w:b w:val="0"/>
                <w:bCs/>
                <w:sz w:val="20"/>
                <w:szCs w:val="20"/>
                <w:lang w:val="en-US"/>
              </w:rPr>
              <w:t xml:space="preserve"> SOAP endpoint username</w:t>
            </w:r>
          </w:p>
        </w:tc>
      </w:tr>
      <w:tr w:rsidR="006922A9" w:rsidRPr="006A7BB4" w14:paraId="3B8EEF38" w14:textId="77777777" w:rsidTr="00426AA2">
        <w:trPr>
          <w:trHeight w:val="240"/>
        </w:trPr>
        <w:tc>
          <w:tcPr>
            <w:tcW w:w="2405" w:type="dxa"/>
            <w:shd w:val="clear" w:color="auto" w:fill="auto"/>
          </w:tcPr>
          <w:p w14:paraId="3677E938" w14:textId="23E52A3A"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SOAP_PMSVC_USER</w:t>
            </w:r>
          </w:p>
        </w:tc>
        <w:tc>
          <w:tcPr>
            <w:tcW w:w="6521" w:type="dxa"/>
          </w:tcPr>
          <w:p w14:paraId="313AE5CE" w14:textId="77777777" w:rsidR="006922A9" w:rsidRPr="00AF0412" w:rsidRDefault="006922A9" w:rsidP="006922A9">
            <w:pPr>
              <w:pStyle w:val="TableHead"/>
              <w:numPr>
                <w:ilvl w:val="0"/>
                <w:numId w:val="0"/>
              </w:numPr>
              <w:rPr>
                <w:rFonts w:ascii="Arial" w:hAnsi="Arial" w:cs="Arial"/>
                <w:b w:val="0"/>
                <w:bCs/>
                <w:sz w:val="20"/>
                <w:szCs w:val="20"/>
                <w:lang w:val="en-US"/>
              </w:rPr>
            </w:pPr>
          </w:p>
        </w:tc>
      </w:tr>
      <w:tr w:rsidR="006922A9" w:rsidRPr="006A7BB4" w14:paraId="502D230F" w14:textId="77777777" w:rsidTr="00426AA2">
        <w:trPr>
          <w:trHeight w:val="240"/>
        </w:trPr>
        <w:tc>
          <w:tcPr>
            <w:tcW w:w="2405" w:type="dxa"/>
            <w:shd w:val="clear" w:color="auto" w:fill="auto"/>
          </w:tcPr>
          <w:p w14:paraId="757C19F2" w14:textId="2991BDE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SOAP_PTPSVC_ENDPOINT</w:t>
            </w:r>
          </w:p>
        </w:tc>
        <w:tc>
          <w:tcPr>
            <w:tcW w:w="6521" w:type="dxa"/>
          </w:tcPr>
          <w:p w14:paraId="34FC5A9E" w14:textId="760C95C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PtpManagement/KenanServices</w:t>
            </w:r>
            <w:r w:rsidRPr="00AF0412">
              <w:rPr>
                <w:rFonts w:ascii="Arial" w:hAnsi="Arial" w:cs="Arial"/>
                <w:b w:val="0"/>
                <w:bCs/>
                <w:sz w:val="20"/>
                <w:szCs w:val="20"/>
                <w:lang w:val="en-US"/>
              </w:rPr>
              <w:t xml:space="preserve"> SOAP endpoint URL</w:t>
            </w:r>
          </w:p>
        </w:tc>
      </w:tr>
      <w:tr w:rsidR="006922A9" w:rsidRPr="006A7BB4" w14:paraId="74D145D8" w14:textId="77777777" w:rsidTr="00426AA2">
        <w:trPr>
          <w:trHeight w:val="240"/>
        </w:trPr>
        <w:tc>
          <w:tcPr>
            <w:tcW w:w="2405" w:type="dxa"/>
            <w:shd w:val="clear" w:color="auto" w:fill="auto"/>
          </w:tcPr>
          <w:p w14:paraId="6EA6D11C" w14:textId="572FF22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SOAP_PTPSVC_PASW</w:t>
            </w:r>
          </w:p>
        </w:tc>
        <w:tc>
          <w:tcPr>
            <w:tcW w:w="6521" w:type="dxa"/>
          </w:tcPr>
          <w:p w14:paraId="10B11723" w14:textId="5BDB81A2"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PtpManagement/KenanServices</w:t>
            </w:r>
            <w:r w:rsidRPr="00AF0412">
              <w:rPr>
                <w:rFonts w:ascii="Arial" w:hAnsi="Arial" w:cs="Arial"/>
                <w:b w:val="0"/>
                <w:bCs/>
                <w:sz w:val="20"/>
                <w:szCs w:val="20"/>
                <w:lang w:val="en-US"/>
              </w:rPr>
              <w:t xml:space="preserve"> SOAP endpoint password</w:t>
            </w:r>
          </w:p>
        </w:tc>
      </w:tr>
      <w:tr w:rsidR="006922A9" w:rsidRPr="006A7BB4" w14:paraId="4ABE51B0" w14:textId="77777777" w:rsidTr="00426AA2">
        <w:trPr>
          <w:trHeight w:val="240"/>
        </w:trPr>
        <w:tc>
          <w:tcPr>
            <w:tcW w:w="2405" w:type="dxa"/>
            <w:shd w:val="clear" w:color="auto" w:fill="auto"/>
          </w:tcPr>
          <w:p w14:paraId="1B716F26" w14:textId="656ABAA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lastRenderedPageBreak/>
              <w:t>SOAP_PTPSVC_USER</w:t>
            </w:r>
          </w:p>
        </w:tc>
        <w:tc>
          <w:tcPr>
            <w:tcW w:w="6521" w:type="dxa"/>
          </w:tcPr>
          <w:p w14:paraId="69C1CC0F" w14:textId="0F090B7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PtpManagement/KenanServices</w:t>
            </w:r>
            <w:r w:rsidRPr="00AF0412">
              <w:rPr>
                <w:rFonts w:ascii="Arial" w:hAnsi="Arial" w:cs="Arial"/>
                <w:b w:val="0"/>
                <w:bCs/>
                <w:sz w:val="20"/>
                <w:szCs w:val="20"/>
                <w:lang w:val="en-US"/>
              </w:rPr>
              <w:t xml:space="preserve"> SOAP endpoint username</w:t>
            </w:r>
          </w:p>
        </w:tc>
      </w:tr>
      <w:tr w:rsidR="006922A9" w:rsidRPr="006A7BB4" w14:paraId="745383A0" w14:textId="77777777" w:rsidTr="00426AA2">
        <w:trPr>
          <w:trHeight w:val="240"/>
        </w:trPr>
        <w:tc>
          <w:tcPr>
            <w:tcW w:w="2405" w:type="dxa"/>
            <w:shd w:val="clear" w:color="auto" w:fill="auto"/>
          </w:tcPr>
          <w:p w14:paraId="30EBC977" w14:textId="5084839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RCS</w:t>
            </w:r>
            <w:r w:rsidRPr="00AF0412">
              <w:rPr>
                <w:rFonts w:ascii="Consolas" w:hAnsi="Consolas"/>
                <w:b w:val="0"/>
                <w:bCs/>
                <w:sz w:val="20"/>
                <w:szCs w:val="20"/>
              </w:rPr>
              <w:t>SVC_ENDPOINT</w:t>
            </w:r>
          </w:p>
        </w:tc>
        <w:tc>
          <w:tcPr>
            <w:tcW w:w="6521" w:type="dxa"/>
          </w:tcPr>
          <w:p w14:paraId="609CA42F" w14:textId="06B80382" w:rsidR="006922A9" w:rsidRPr="00AF0412" w:rsidRDefault="006922A9" w:rsidP="006922A9">
            <w:pPr>
              <w:pStyle w:val="TableHead"/>
              <w:numPr>
                <w:ilvl w:val="0"/>
                <w:numId w:val="0"/>
              </w:numPr>
              <w:rPr>
                <w:rFonts w:ascii="Arial" w:hAnsi="Arial" w:cs="Arial"/>
                <w:b w:val="0"/>
                <w:bCs/>
                <w:sz w:val="20"/>
                <w:szCs w:val="20"/>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CE1F5E">
              <w:rPr>
                <w:rFonts w:ascii="Arial" w:hAnsi="Arial" w:cs="Arial"/>
                <w:b w:val="0"/>
                <w:bCs/>
                <w:sz w:val="20"/>
                <w:szCs w:val="20"/>
                <w:lang w:val="en-US"/>
              </w:rPr>
              <w:t>MultiDeviceNotifications</w:t>
            </w:r>
            <w:r>
              <w:rPr>
                <w:rFonts w:ascii="Arial" w:hAnsi="Arial" w:cs="Arial"/>
                <w:b w:val="0"/>
                <w:bCs/>
                <w:sz w:val="20"/>
                <w:szCs w:val="20"/>
                <w:lang w:val="en-US"/>
              </w:rPr>
              <w:t xml:space="preserve"> </w:t>
            </w:r>
            <w:r w:rsidRPr="00AF0412">
              <w:rPr>
                <w:rFonts w:ascii="Arial" w:hAnsi="Arial" w:cs="Arial"/>
                <w:b w:val="0"/>
                <w:bCs/>
                <w:sz w:val="20"/>
                <w:szCs w:val="20"/>
                <w:lang w:val="en-US"/>
              </w:rPr>
              <w:t>SOAP endpoint URL</w:t>
            </w:r>
          </w:p>
        </w:tc>
      </w:tr>
      <w:tr w:rsidR="006922A9" w:rsidRPr="006A7BB4" w14:paraId="4AC71509" w14:textId="77777777" w:rsidTr="00426AA2">
        <w:trPr>
          <w:trHeight w:val="240"/>
        </w:trPr>
        <w:tc>
          <w:tcPr>
            <w:tcW w:w="2405" w:type="dxa"/>
            <w:shd w:val="clear" w:color="auto" w:fill="auto"/>
          </w:tcPr>
          <w:p w14:paraId="42ED8830" w14:textId="5C6B3DAF"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RCS</w:t>
            </w:r>
            <w:r w:rsidRPr="00AF0412">
              <w:rPr>
                <w:rFonts w:ascii="Consolas" w:hAnsi="Consolas"/>
                <w:b w:val="0"/>
                <w:bCs/>
                <w:sz w:val="20"/>
                <w:szCs w:val="20"/>
              </w:rPr>
              <w:t>SVC_PASW</w:t>
            </w:r>
          </w:p>
        </w:tc>
        <w:tc>
          <w:tcPr>
            <w:tcW w:w="6521" w:type="dxa"/>
          </w:tcPr>
          <w:p w14:paraId="2D8E650B" w14:textId="192A49E7" w:rsidR="006922A9" w:rsidRPr="00AF0412" w:rsidRDefault="006922A9" w:rsidP="006922A9">
            <w:pPr>
              <w:pStyle w:val="TableHead"/>
              <w:numPr>
                <w:ilvl w:val="0"/>
                <w:numId w:val="0"/>
              </w:numPr>
              <w:rPr>
                <w:rFonts w:ascii="Arial" w:hAnsi="Arial" w:cs="Arial"/>
                <w:b w:val="0"/>
                <w:bCs/>
                <w:sz w:val="20"/>
                <w:szCs w:val="20"/>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CE1F5E">
              <w:rPr>
                <w:rFonts w:ascii="Arial" w:hAnsi="Arial" w:cs="Arial"/>
                <w:b w:val="0"/>
                <w:bCs/>
                <w:sz w:val="20"/>
                <w:szCs w:val="20"/>
                <w:lang w:val="en-US"/>
              </w:rPr>
              <w:t>MultiDeviceNotifications</w:t>
            </w:r>
            <w:r>
              <w:rPr>
                <w:rFonts w:ascii="Arial" w:hAnsi="Arial" w:cs="Arial"/>
                <w:b w:val="0"/>
                <w:bCs/>
                <w:sz w:val="20"/>
                <w:szCs w:val="20"/>
                <w:lang w:val="en-US"/>
              </w:rPr>
              <w:t xml:space="preserve"> </w:t>
            </w:r>
            <w:r w:rsidRPr="00AF0412">
              <w:rPr>
                <w:rFonts w:ascii="Arial" w:hAnsi="Arial" w:cs="Arial"/>
                <w:b w:val="0"/>
                <w:bCs/>
                <w:sz w:val="20"/>
                <w:szCs w:val="20"/>
                <w:lang w:val="en-US"/>
              </w:rPr>
              <w:t>SOAP endpoint password</w:t>
            </w:r>
          </w:p>
        </w:tc>
      </w:tr>
      <w:tr w:rsidR="006922A9" w:rsidRPr="006A7BB4" w14:paraId="6B02248D" w14:textId="77777777" w:rsidTr="00426AA2">
        <w:trPr>
          <w:trHeight w:val="240"/>
        </w:trPr>
        <w:tc>
          <w:tcPr>
            <w:tcW w:w="2405" w:type="dxa"/>
            <w:shd w:val="clear" w:color="auto" w:fill="auto"/>
          </w:tcPr>
          <w:p w14:paraId="527EE365" w14:textId="0661E8E8"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RCS</w:t>
            </w:r>
            <w:r w:rsidRPr="00AF0412">
              <w:rPr>
                <w:rFonts w:ascii="Consolas" w:hAnsi="Consolas"/>
                <w:b w:val="0"/>
                <w:bCs/>
                <w:sz w:val="20"/>
                <w:szCs w:val="20"/>
              </w:rPr>
              <w:t>SVC_USER</w:t>
            </w:r>
          </w:p>
        </w:tc>
        <w:tc>
          <w:tcPr>
            <w:tcW w:w="6521" w:type="dxa"/>
          </w:tcPr>
          <w:p w14:paraId="68E66D76" w14:textId="7530B26B" w:rsidR="006922A9" w:rsidRPr="00AF0412" w:rsidRDefault="006922A9" w:rsidP="006922A9">
            <w:pPr>
              <w:pStyle w:val="TableHead"/>
              <w:numPr>
                <w:ilvl w:val="0"/>
                <w:numId w:val="0"/>
              </w:numPr>
              <w:rPr>
                <w:rFonts w:ascii="Arial" w:hAnsi="Arial" w:cs="Arial"/>
                <w:b w:val="0"/>
                <w:bCs/>
                <w:sz w:val="20"/>
                <w:szCs w:val="20"/>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CE1F5E">
              <w:rPr>
                <w:rFonts w:ascii="Arial" w:hAnsi="Arial" w:cs="Arial"/>
                <w:b w:val="0"/>
                <w:bCs/>
                <w:sz w:val="20"/>
                <w:szCs w:val="20"/>
                <w:lang w:val="en-US"/>
              </w:rPr>
              <w:t>MultiDeviceNotifications</w:t>
            </w:r>
            <w:r>
              <w:rPr>
                <w:rFonts w:ascii="Arial" w:hAnsi="Arial" w:cs="Arial"/>
                <w:b w:val="0"/>
                <w:bCs/>
                <w:sz w:val="20"/>
                <w:szCs w:val="20"/>
                <w:lang w:val="en-US"/>
              </w:rPr>
              <w:t xml:space="preserve"> </w:t>
            </w:r>
            <w:r w:rsidRPr="00AF0412">
              <w:rPr>
                <w:rFonts w:ascii="Arial" w:hAnsi="Arial" w:cs="Arial"/>
                <w:b w:val="0"/>
                <w:bCs/>
                <w:sz w:val="20"/>
                <w:szCs w:val="20"/>
                <w:lang w:val="en-US"/>
              </w:rPr>
              <w:t>SOAP endpoint username</w:t>
            </w:r>
          </w:p>
        </w:tc>
      </w:tr>
      <w:tr w:rsidR="006922A9" w:rsidRPr="006A7BB4" w14:paraId="2B7ED2E6" w14:textId="77777777" w:rsidTr="00426AA2">
        <w:trPr>
          <w:trHeight w:val="240"/>
        </w:trPr>
        <w:tc>
          <w:tcPr>
            <w:tcW w:w="2405" w:type="dxa"/>
            <w:shd w:val="clear" w:color="auto" w:fill="auto"/>
          </w:tcPr>
          <w:p w14:paraId="0250988B" w14:textId="4A889B9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SOAP_RESSVC_ENDPOINT</w:t>
            </w:r>
          </w:p>
        </w:tc>
        <w:tc>
          <w:tcPr>
            <w:tcW w:w="6521" w:type="dxa"/>
          </w:tcPr>
          <w:p w14:paraId="68F8CA89" w14:textId="76EA3F7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ResourceManagement/KenanServices SOAP endpoint URL</w:t>
            </w:r>
          </w:p>
        </w:tc>
      </w:tr>
      <w:tr w:rsidR="006922A9" w:rsidRPr="006A7BB4" w14:paraId="214DD372" w14:textId="77777777" w:rsidTr="00426AA2">
        <w:trPr>
          <w:trHeight w:val="240"/>
        </w:trPr>
        <w:tc>
          <w:tcPr>
            <w:tcW w:w="2405" w:type="dxa"/>
            <w:shd w:val="clear" w:color="auto" w:fill="auto"/>
          </w:tcPr>
          <w:p w14:paraId="3B6D85F7" w14:textId="75C6161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SOAP_RESSVC_PASW</w:t>
            </w:r>
          </w:p>
        </w:tc>
        <w:tc>
          <w:tcPr>
            <w:tcW w:w="6521" w:type="dxa"/>
          </w:tcPr>
          <w:p w14:paraId="73B92859" w14:textId="2270966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ResourceManagement/KenanServices SOAP endpoint password</w:t>
            </w:r>
          </w:p>
        </w:tc>
      </w:tr>
      <w:tr w:rsidR="006922A9" w:rsidRPr="006A7BB4" w14:paraId="2FA0A829" w14:textId="77777777" w:rsidTr="00426AA2">
        <w:trPr>
          <w:trHeight w:val="240"/>
        </w:trPr>
        <w:tc>
          <w:tcPr>
            <w:tcW w:w="2405" w:type="dxa"/>
            <w:shd w:val="clear" w:color="auto" w:fill="auto"/>
          </w:tcPr>
          <w:p w14:paraId="41B592A8" w14:textId="4B4B7F6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SOAP_RESSVC_USER</w:t>
            </w:r>
          </w:p>
        </w:tc>
        <w:tc>
          <w:tcPr>
            <w:tcW w:w="6521" w:type="dxa"/>
          </w:tcPr>
          <w:p w14:paraId="6DC8137E" w14:textId="0E7446C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ResourceManagement/KenanServices SOAP endpoint username</w:t>
            </w:r>
          </w:p>
        </w:tc>
      </w:tr>
      <w:tr w:rsidR="006922A9" w:rsidRPr="006A7BB4" w14:paraId="48D9401B" w14:textId="77777777" w:rsidTr="00426AA2">
        <w:trPr>
          <w:trHeight w:val="240"/>
        </w:trPr>
        <w:tc>
          <w:tcPr>
            <w:tcW w:w="2405" w:type="dxa"/>
            <w:shd w:val="clear" w:color="auto" w:fill="auto"/>
          </w:tcPr>
          <w:p w14:paraId="31C634EA" w14:textId="7223FB6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SDS</w:t>
            </w:r>
            <w:r w:rsidRPr="00AF0412">
              <w:rPr>
                <w:rFonts w:ascii="Consolas" w:hAnsi="Consolas"/>
                <w:b w:val="0"/>
                <w:bCs/>
                <w:sz w:val="20"/>
                <w:szCs w:val="20"/>
              </w:rPr>
              <w:t>SVC_ENDPOINT</w:t>
            </w:r>
          </w:p>
        </w:tc>
        <w:tc>
          <w:tcPr>
            <w:tcW w:w="6521" w:type="dxa"/>
          </w:tcPr>
          <w:p w14:paraId="1BE8B0F4" w14:textId="376EFE0B" w:rsidR="006922A9" w:rsidRPr="00AF0412" w:rsidRDefault="006922A9" w:rsidP="006922A9">
            <w:pPr>
              <w:pStyle w:val="TableHead"/>
              <w:numPr>
                <w:ilvl w:val="0"/>
                <w:numId w:val="0"/>
              </w:numPr>
              <w:rPr>
                <w:rFonts w:ascii="Arial" w:hAnsi="Arial" w:cs="Arial"/>
                <w:b w:val="0"/>
                <w:bCs/>
                <w:sz w:val="20"/>
                <w:szCs w:val="20"/>
                <w:lang w:val="en-US"/>
              </w:rPr>
            </w:pPr>
            <w:r w:rsidRPr="00CE1F5E">
              <w:rPr>
                <w:rFonts w:ascii="Arial" w:hAnsi="Arial" w:cs="Arial"/>
                <w:b w:val="0"/>
                <w:bCs/>
                <w:sz w:val="20"/>
                <w:szCs w:val="20"/>
                <w:lang w:val="en-US"/>
              </w:rPr>
              <w:t>AdaptersSds/OneNumberManagement</w:t>
            </w:r>
            <w:r>
              <w:rPr>
                <w:rFonts w:ascii="Arial" w:hAnsi="Arial" w:cs="Arial"/>
                <w:b w:val="0"/>
                <w:bCs/>
                <w:sz w:val="20"/>
                <w:szCs w:val="20"/>
                <w:lang w:val="en-US"/>
              </w:rPr>
              <w:t xml:space="preserve"> </w:t>
            </w:r>
            <w:r w:rsidRPr="00AF0412">
              <w:rPr>
                <w:rFonts w:ascii="Arial" w:hAnsi="Arial" w:cs="Arial"/>
                <w:b w:val="0"/>
                <w:bCs/>
                <w:sz w:val="20"/>
                <w:szCs w:val="20"/>
                <w:lang w:val="en-US"/>
              </w:rPr>
              <w:t>SOAP endpoint URL</w:t>
            </w:r>
          </w:p>
        </w:tc>
      </w:tr>
      <w:tr w:rsidR="006922A9" w:rsidRPr="006A7BB4" w14:paraId="5F8ED0A1" w14:textId="77777777" w:rsidTr="00426AA2">
        <w:trPr>
          <w:trHeight w:val="240"/>
        </w:trPr>
        <w:tc>
          <w:tcPr>
            <w:tcW w:w="2405" w:type="dxa"/>
            <w:shd w:val="clear" w:color="auto" w:fill="auto"/>
          </w:tcPr>
          <w:p w14:paraId="517D1FE1" w14:textId="021F662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SDS</w:t>
            </w:r>
            <w:r w:rsidRPr="00AF0412">
              <w:rPr>
                <w:rFonts w:ascii="Consolas" w:hAnsi="Consolas"/>
                <w:b w:val="0"/>
                <w:bCs/>
                <w:sz w:val="20"/>
                <w:szCs w:val="20"/>
              </w:rPr>
              <w:t>SVC_PASW</w:t>
            </w:r>
          </w:p>
        </w:tc>
        <w:tc>
          <w:tcPr>
            <w:tcW w:w="6521" w:type="dxa"/>
          </w:tcPr>
          <w:p w14:paraId="483CCCEF" w14:textId="72349657" w:rsidR="006922A9" w:rsidRPr="00AF0412" w:rsidRDefault="006922A9" w:rsidP="006922A9">
            <w:pPr>
              <w:pStyle w:val="TableHead"/>
              <w:numPr>
                <w:ilvl w:val="0"/>
                <w:numId w:val="0"/>
              </w:numPr>
              <w:rPr>
                <w:rFonts w:ascii="Arial" w:hAnsi="Arial" w:cs="Arial"/>
                <w:b w:val="0"/>
                <w:bCs/>
                <w:sz w:val="20"/>
                <w:szCs w:val="20"/>
                <w:lang w:val="en-US"/>
              </w:rPr>
            </w:pPr>
            <w:r w:rsidRPr="00CE1F5E">
              <w:rPr>
                <w:rFonts w:ascii="Arial" w:hAnsi="Arial" w:cs="Arial"/>
                <w:b w:val="0"/>
                <w:bCs/>
                <w:sz w:val="20"/>
                <w:szCs w:val="20"/>
                <w:lang w:val="en-US"/>
              </w:rPr>
              <w:t>AdaptersSds/OneNumberManagement</w:t>
            </w:r>
            <w:r>
              <w:rPr>
                <w:rFonts w:ascii="Arial" w:hAnsi="Arial" w:cs="Arial"/>
                <w:b w:val="0"/>
                <w:bCs/>
                <w:sz w:val="20"/>
                <w:szCs w:val="20"/>
                <w:lang w:val="en-US"/>
              </w:rPr>
              <w:t xml:space="preserve"> </w:t>
            </w:r>
            <w:r w:rsidRPr="00AF0412">
              <w:rPr>
                <w:rFonts w:ascii="Arial" w:hAnsi="Arial" w:cs="Arial"/>
                <w:b w:val="0"/>
                <w:bCs/>
                <w:sz w:val="20"/>
                <w:szCs w:val="20"/>
                <w:lang w:val="en-US"/>
              </w:rPr>
              <w:t xml:space="preserve">SOAP endpoint </w:t>
            </w:r>
            <w:r>
              <w:rPr>
                <w:rFonts w:ascii="Arial" w:hAnsi="Arial" w:cs="Arial"/>
                <w:b w:val="0"/>
                <w:bCs/>
                <w:sz w:val="20"/>
                <w:szCs w:val="20"/>
                <w:lang w:val="en-US"/>
              </w:rPr>
              <w:t>password</w:t>
            </w:r>
          </w:p>
        </w:tc>
      </w:tr>
      <w:tr w:rsidR="006922A9" w:rsidRPr="006A7BB4" w14:paraId="2BEF97E4" w14:textId="77777777" w:rsidTr="00426AA2">
        <w:trPr>
          <w:trHeight w:val="240"/>
        </w:trPr>
        <w:tc>
          <w:tcPr>
            <w:tcW w:w="2405" w:type="dxa"/>
            <w:shd w:val="clear" w:color="auto" w:fill="auto"/>
          </w:tcPr>
          <w:p w14:paraId="04E6883C" w14:textId="7F53786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SDS</w:t>
            </w:r>
            <w:r w:rsidRPr="00AF0412">
              <w:rPr>
                <w:rFonts w:ascii="Consolas" w:hAnsi="Consolas"/>
                <w:b w:val="0"/>
                <w:bCs/>
                <w:sz w:val="20"/>
                <w:szCs w:val="20"/>
              </w:rPr>
              <w:t>SVC_USER</w:t>
            </w:r>
          </w:p>
        </w:tc>
        <w:tc>
          <w:tcPr>
            <w:tcW w:w="6521" w:type="dxa"/>
          </w:tcPr>
          <w:p w14:paraId="1B050DD0" w14:textId="5501C576" w:rsidR="006922A9" w:rsidRPr="00AF0412" w:rsidRDefault="006922A9" w:rsidP="006922A9">
            <w:pPr>
              <w:pStyle w:val="TableHead"/>
              <w:numPr>
                <w:ilvl w:val="0"/>
                <w:numId w:val="0"/>
              </w:numPr>
              <w:rPr>
                <w:rFonts w:ascii="Arial" w:hAnsi="Arial" w:cs="Arial"/>
                <w:b w:val="0"/>
                <w:bCs/>
                <w:sz w:val="20"/>
                <w:szCs w:val="20"/>
                <w:lang w:val="en-US"/>
              </w:rPr>
            </w:pPr>
            <w:r w:rsidRPr="00CE1F5E">
              <w:rPr>
                <w:rFonts w:ascii="Arial" w:hAnsi="Arial" w:cs="Arial"/>
                <w:b w:val="0"/>
                <w:bCs/>
                <w:sz w:val="20"/>
                <w:szCs w:val="20"/>
                <w:lang w:val="en-US"/>
              </w:rPr>
              <w:t>AdaptersSds/OneNumberManagement</w:t>
            </w:r>
            <w:r>
              <w:rPr>
                <w:rFonts w:ascii="Arial" w:hAnsi="Arial" w:cs="Arial"/>
                <w:b w:val="0"/>
                <w:bCs/>
                <w:sz w:val="20"/>
                <w:szCs w:val="20"/>
                <w:lang w:val="en-US"/>
              </w:rPr>
              <w:t xml:space="preserve"> </w:t>
            </w:r>
            <w:r w:rsidRPr="00AF0412">
              <w:rPr>
                <w:rFonts w:ascii="Arial" w:hAnsi="Arial" w:cs="Arial"/>
                <w:b w:val="0"/>
                <w:bCs/>
                <w:sz w:val="20"/>
                <w:szCs w:val="20"/>
                <w:lang w:val="en-US"/>
              </w:rPr>
              <w:t xml:space="preserve">SOAP endpoint </w:t>
            </w:r>
            <w:r>
              <w:rPr>
                <w:rFonts w:ascii="Arial" w:hAnsi="Arial" w:cs="Arial"/>
                <w:b w:val="0"/>
                <w:bCs/>
                <w:sz w:val="20"/>
                <w:szCs w:val="20"/>
                <w:lang w:val="en-US"/>
              </w:rPr>
              <w:t>username</w:t>
            </w:r>
          </w:p>
        </w:tc>
      </w:tr>
      <w:tr w:rsidR="006922A9" w:rsidRPr="006A7BB4" w14:paraId="0917A991" w14:textId="77777777" w:rsidTr="00426AA2">
        <w:trPr>
          <w:trHeight w:val="240"/>
        </w:trPr>
        <w:tc>
          <w:tcPr>
            <w:tcW w:w="2405" w:type="dxa"/>
            <w:shd w:val="clear" w:color="auto" w:fill="auto"/>
          </w:tcPr>
          <w:p w14:paraId="415FE936" w14:textId="2A643C4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SOAP_SMDPSVC_ENDPOINT</w:t>
            </w:r>
          </w:p>
        </w:tc>
        <w:tc>
          <w:tcPr>
            <w:tcW w:w="6521" w:type="dxa"/>
          </w:tcPr>
          <w:p w14:paraId="17829EED" w14:textId="0297410C" w:rsidR="006922A9" w:rsidRPr="00AF0412" w:rsidRDefault="006922A9" w:rsidP="006922A9">
            <w:pPr>
              <w:pStyle w:val="TableHead"/>
              <w:numPr>
                <w:ilvl w:val="0"/>
                <w:numId w:val="0"/>
              </w:numPr>
              <w:rPr>
                <w:rFonts w:ascii="Arial" w:hAnsi="Arial" w:cs="Arial"/>
                <w:b w:val="0"/>
                <w:bCs/>
                <w:sz w:val="20"/>
                <w:szCs w:val="20"/>
                <w:lang w:val="en-US"/>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AF0412">
              <w:rPr>
                <w:rFonts w:ascii="Arial" w:hAnsi="Arial" w:cs="Arial"/>
                <w:b w:val="0"/>
                <w:bCs/>
                <w:sz w:val="20"/>
                <w:szCs w:val="20"/>
                <w:lang w:val="en-US"/>
              </w:rPr>
              <w:t>SmdpServices SOAP endpoint URL</w:t>
            </w:r>
          </w:p>
        </w:tc>
      </w:tr>
      <w:tr w:rsidR="006922A9" w:rsidRPr="006A7BB4" w14:paraId="4A9947FD" w14:textId="77777777" w:rsidTr="00426AA2">
        <w:trPr>
          <w:trHeight w:val="240"/>
        </w:trPr>
        <w:tc>
          <w:tcPr>
            <w:tcW w:w="2405" w:type="dxa"/>
            <w:shd w:val="clear" w:color="auto" w:fill="auto"/>
          </w:tcPr>
          <w:p w14:paraId="6BD0CD61" w14:textId="62688AA3"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SOAP_SMDPSVC_PASW</w:t>
            </w:r>
          </w:p>
        </w:tc>
        <w:tc>
          <w:tcPr>
            <w:tcW w:w="6521" w:type="dxa"/>
          </w:tcPr>
          <w:p w14:paraId="4463FACC" w14:textId="43C8C858" w:rsidR="006922A9" w:rsidRPr="00AF0412" w:rsidRDefault="006922A9" w:rsidP="006922A9">
            <w:pPr>
              <w:pStyle w:val="TableHead"/>
              <w:numPr>
                <w:ilvl w:val="0"/>
                <w:numId w:val="0"/>
              </w:numPr>
              <w:rPr>
                <w:rFonts w:ascii="Arial" w:hAnsi="Arial" w:cs="Arial"/>
                <w:b w:val="0"/>
                <w:bCs/>
                <w:sz w:val="20"/>
                <w:szCs w:val="20"/>
                <w:lang w:val="en-US"/>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AF0412">
              <w:rPr>
                <w:rFonts w:ascii="Arial" w:hAnsi="Arial" w:cs="Arial"/>
                <w:b w:val="0"/>
                <w:bCs/>
                <w:sz w:val="20"/>
                <w:szCs w:val="20"/>
                <w:lang w:val="en-US"/>
              </w:rPr>
              <w:t>SmdpServices SOAP endpoint password</w:t>
            </w:r>
          </w:p>
        </w:tc>
      </w:tr>
      <w:tr w:rsidR="006922A9" w:rsidRPr="006A7BB4" w14:paraId="30CC4498" w14:textId="77777777" w:rsidTr="00426AA2">
        <w:trPr>
          <w:trHeight w:val="240"/>
        </w:trPr>
        <w:tc>
          <w:tcPr>
            <w:tcW w:w="2405" w:type="dxa"/>
            <w:shd w:val="clear" w:color="auto" w:fill="auto"/>
          </w:tcPr>
          <w:p w14:paraId="756B939E" w14:textId="5F9B872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SOAP_SMDPSVC_USER</w:t>
            </w:r>
          </w:p>
        </w:tc>
        <w:tc>
          <w:tcPr>
            <w:tcW w:w="6521" w:type="dxa"/>
          </w:tcPr>
          <w:p w14:paraId="3B0B0504" w14:textId="77E8F19C" w:rsidR="006922A9" w:rsidRPr="00AF0412" w:rsidRDefault="006922A9" w:rsidP="006922A9">
            <w:pPr>
              <w:pStyle w:val="TableHead"/>
              <w:numPr>
                <w:ilvl w:val="0"/>
                <w:numId w:val="0"/>
              </w:numPr>
              <w:rPr>
                <w:rFonts w:ascii="Arial" w:hAnsi="Arial" w:cs="Arial"/>
                <w:b w:val="0"/>
                <w:bCs/>
                <w:sz w:val="20"/>
                <w:szCs w:val="20"/>
                <w:lang w:val="en-US"/>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AF0412">
              <w:rPr>
                <w:rFonts w:ascii="Arial" w:hAnsi="Arial" w:cs="Arial"/>
                <w:b w:val="0"/>
                <w:bCs/>
                <w:sz w:val="20"/>
                <w:szCs w:val="20"/>
                <w:lang w:val="en-US"/>
              </w:rPr>
              <w:t>SmdpServices SOAP endpoint username</w:t>
            </w:r>
          </w:p>
        </w:tc>
      </w:tr>
      <w:tr w:rsidR="006922A9" w:rsidRPr="006A7BB4" w14:paraId="3A8769E0" w14:textId="77777777" w:rsidTr="00426AA2">
        <w:trPr>
          <w:trHeight w:val="240"/>
        </w:trPr>
        <w:tc>
          <w:tcPr>
            <w:tcW w:w="2405" w:type="dxa"/>
            <w:shd w:val="clear" w:color="auto" w:fill="auto"/>
          </w:tcPr>
          <w:p w14:paraId="27704267" w14:textId="6C9D9BC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SOAP_SMSSVC_ENDPOINT</w:t>
            </w:r>
          </w:p>
        </w:tc>
        <w:tc>
          <w:tcPr>
            <w:tcW w:w="6521" w:type="dxa"/>
          </w:tcPr>
          <w:p w14:paraId="18B03253" w14:textId="3BEEFC9A"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BMG trackingIF SOAP endpoint URL</w:t>
            </w:r>
          </w:p>
        </w:tc>
      </w:tr>
      <w:tr w:rsidR="006922A9" w:rsidRPr="006A7BB4" w14:paraId="128CA457" w14:textId="77777777" w:rsidTr="00426AA2">
        <w:trPr>
          <w:trHeight w:val="240"/>
        </w:trPr>
        <w:tc>
          <w:tcPr>
            <w:tcW w:w="2405" w:type="dxa"/>
            <w:shd w:val="clear" w:color="auto" w:fill="auto"/>
          </w:tcPr>
          <w:p w14:paraId="77F59A67" w14:textId="756DA6E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SOAP_SMSSVC_PASW</w:t>
            </w:r>
          </w:p>
        </w:tc>
        <w:tc>
          <w:tcPr>
            <w:tcW w:w="6521" w:type="dxa"/>
          </w:tcPr>
          <w:p w14:paraId="24314E11" w14:textId="55ABFDD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BMG trackingIF SOAP endpoint password</w:t>
            </w:r>
          </w:p>
        </w:tc>
      </w:tr>
      <w:tr w:rsidR="006922A9" w:rsidRPr="006A7BB4" w14:paraId="3AE9079B" w14:textId="77777777" w:rsidTr="00426AA2">
        <w:trPr>
          <w:trHeight w:val="240"/>
        </w:trPr>
        <w:tc>
          <w:tcPr>
            <w:tcW w:w="2405" w:type="dxa"/>
            <w:shd w:val="clear" w:color="auto" w:fill="auto"/>
          </w:tcPr>
          <w:p w14:paraId="38895FFE" w14:textId="0AA92A77"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SOAP_SMSSVC_USER</w:t>
            </w:r>
          </w:p>
        </w:tc>
        <w:tc>
          <w:tcPr>
            <w:tcW w:w="6521" w:type="dxa"/>
          </w:tcPr>
          <w:p w14:paraId="09346A92" w14:textId="7C1EE10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BMG trackingIF SOAP endpoint username</w:t>
            </w:r>
          </w:p>
        </w:tc>
      </w:tr>
      <w:tr w:rsidR="006922A9" w:rsidRPr="006A7BB4" w14:paraId="2463D378" w14:textId="77777777" w:rsidTr="00426AA2">
        <w:trPr>
          <w:trHeight w:val="240"/>
        </w:trPr>
        <w:tc>
          <w:tcPr>
            <w:tcW w:w="2405" w:type="dxa"/>
            <w:shd w:val="clear" w:color="auto" w:fill="auto"/>
          </w:tcPr>
          <w:p w14:paraId="0812A2C2" w14:textId="54A5D03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STP_DB</w:t>
            </w:r>
          </w:p>
        </w:tc>
        <w:tc>
          <w:tcPr>
            <w:tcW w:w="6521" w:type="dxa"/>
          </w:tcPr>
          <w:p w14:paraId="4DFAAA4B" w14:textId="1676D4E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STP system database as Oracle TNS connect descriptor</w:t>
            </w:r>
          </w:p>
        </w:tc>
      </w:tr>
      <w:tr w:rsidR="006922A9" w:rsidRPr="006A7BB4" w14:paraId="0B8029D3" w14:textId="77777777" w:rsidTr="00426AA2">
        <w:trPr>
          <w:trHeight w:val="240"/>
        </w:trPr>
        <w:tc>
          <w:tcPr>
            <w:tcW w:w="2405" w:type="dxa"/>
            <w:shd w:val="clear" w:color="auto" w:fill="auto"/>
          </w:tcPr>
          <w:p w14:paraId="24B45C5E" w14:textId="78319B3A"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STP_DB_PASW</w:t>
            </w:r>
          </w:p>
        </w:tc>
        <w:tc>
          <w:tcPr>
            <w:tcW w:w="6521" w:type="dxa"/>
          </w:tcPr>
          <w:p w14:paraId="36483759" w14:textId="20DC697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STP system owner schema password</w:t>
            </w:r>
          </w:p>
        </w:tc>
      </w:tr>
      <w:tr w:rsidR="006922A9" w:rsidRPr="006A7BB4" w14:paraId="1B4ECFD0" w14:textId="77777777" w:rsidTr="00426AA2">
        <w:trPr>
          <w:trHeight w:val="240"/>
        </w:trPr>
        <w:tc>
          <w:tcPr>
            <w:tcW w:w="2405" w:type="dxa"/>
            <w:shd w:val="clear" w:color="auto" w:fill="auto"/>
          </w:tcPr>
          <w:p w14:paraId="4ED14AFC" w14:textId="221D0AB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STP_DB_USER</w:t>
            </w:r>
          </w:p>
        </w:tc>
        <w:tc>
          <w:tcPr>
            <w:tcW w:w="6521" w:type="dxa"/>
          </w:tcPr>
          <w:p w14:paraId="4E367C63" w14:textId="6F07063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STP system owner schema name</w:t>
            </w:r>
          </w:p>
        </w:tc>
      </w:tr>
      <w:tr w:rsidR="006922A9" w:rsidRPr="006A7BB4" w14:paraId="21B10D86" w14:textId="77777777" w:rsidTr="00426AA2">
        <w:trPr>
          <w:trHeight w:val="240"/>
        </w:trPr>
        <w:tc>
          <w:tcPr>
            <w:tcW w:w="2405" w:type="dxa"/>
            <w:shd w:val="clear" w:color="auto" w:fill="auto"/>
          </w:tcPr>
          <w:p w14:paraId="732F38FE" w14:textId="223EC810" w:rsidR="006922A9" w:rsidRPr="00AF0412"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SYS_DOC_URL</w:t>
            </w:r>
          </w:p>
        </w:tc>
        <w:tc>
          <w:tcPr>
            <w:tcW w:w="6521" w:type="dxa"/>
          </w:tcPr>
          <w:p w14:paraId="75AA4F4C" w14:textId="4DDA6C53"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URL pointing to application system documentation</w:t>
            </w:r>
          </w:p>
        </w:tc>
      </w:tr>
      <w:tr w:rsidR="006922A9" w:rsidRPr="006A7BB4" w14:paraId="44D17CC3" w14:textId="77777777" w:rsidTr="00426AA2">
        <w:trPr>
          <w:trHeight w:val="240"/>
        </w:trPr>
        <w:tc>
          <w:tcPr>
            <w:tcW w:w="2405" w:type="dxa"/>
            <w:shd w:val="clear" w:color="auto" w:fill="auto"/>
          </w:tcPr>
          <w:p w14:paraId="39871CFA" w14:textId="4F2FDD4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SYSTEMS_CLEAN</w:t>
            </w:r>
          </w:p>
        </w:tc>
        <w:tc>
          <w:tcPr>
            <w:tcW w:w="6521" w:type="dxa"/>
          </w:tcPr>
          <w:p w14:paraId="0F6F886D" w14:textId="4A95480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 names to be offered for system cleansing.</w:t>
            </w:r>
          </w:p>
        </w:tc>
      </w:tr>
      <w:tr w:rsidR="006922A9" w:rsidRPr="006A7BB4" w14:paraId="67C5289A" w14:textId="77777777" w:rsidTr="00426AA2">
        <w:trPr>
          <w:trHeight w:val="240"/>
        </w:trPr>
        <w:tc>
          <w:tcPr>
            <w:tcW w:w="2405" w:type="dxa"/>
            <w:shd w:val="clear" w:color="auto" w:fill="auto"/>
          </w:tcPr>
          <w:p w14:paraId="33AC2367" w14:textId="7A48B06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SYSTEMS_CLEAN_DEBUG</w:t>
            </w:r>
          </w:p>
        </w:tc>
        <w:tc>
          <w:tcPr>
            <w:tcW w:w="6521" w:type="dxa"/>
          </w:tcPr>
          <w:p w14:paraId="6DD6E2BC" w14:textId="4B8655D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 names to be offered for system cleansing if application is running in debug mode.</w:t>
            </w:r>
          </w:p>
        </w:tc>
      </w:tr>
      <w:tr w:rsidR="006922A9" w:rsidRPr="006A7BB4" w14:paraId="73AA9B32" w14:textId="77777777" w:rsidTr="00426AA2">
        <w:trPr>
          <w:trHeight w:val="240"/>
        </w:trPr>
        <w:tc>
          <w:tcPr>
            <w:tcW w:w="2405" w:type="dxa"/>
            <w:shd w:val="clear" w:color="auto" w:fill="auto"/>
          </w:tcPr>
          <w:p w14:paraId="11B381C7" w14:textId="51A34CEF"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SYSTEMS_CLEAN_ENABLED</w:t>
            </w:r>
          </w:p>
        </w:tc>
        <w:tc>
          <w:tcPr>
            <w:tcW w:w="6521" w:type="dxa"/>
          </w:tcPr>
          <w:p w14:paraId="5B5FEC79" w14:textId="3AFE46E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Defines if system cleansing task is enabled on given environment.</w:t>
            </w:r>
          </w:p>
          <w:p w14:paraId="6575FAA9" w14:textId="7A1E03C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1</w:t>
            </w:r>
            <w:r w:rsidRPr="00AF0412">
              <w:rPr>
                <w:rFonts w:ascii="Arial" w:hAnsi="Arial" w:cs="Arial"/>
                <w:b w:val="0"/>
                <w:bCs/>
                <w:sz w:val="20"/>
                <w:szCs w:val="20"/>
                <w:lang w:val="en-US"/>
              </w:rPr>
              <w:t xml:space="preserve"> = enabled</w:t>
            </w:r>
          </w:p>
          <w:p w14:paraId="2E865D00" w14:textId="0BECEFEA"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0</w:t>
            </w:r>
            <w:r w:rsidRPr="00AF0412">
              <w:rPr>
                <w:rFonts w:ascii="Arial" w:hAnsi="Arial" w:cs="Arial"/>
                <w:b w:val="0"/>
                <w:bCs/>
                <w:sz w:val="20"/>
                <w:szCs w:val="20"/>
                <w:lang w:val="en-US"/>
              </w:rPr>
              <w:t xml:space="preserve"> = disabled</w:t>
            </w:r>
          </w:p>
        </w:tc>
      </w:tr>
      <w:tr w:rsidR="006922A9" w:rsidRPr="006A7BB4" w14:paraId="3D2697CE" w14:textId="77777777" w:rsidTr="00426AA2">
        <w:trPr>
          <w:trHeight w:val="240"/>
        </w:trPr>
        <w:tc>
          <w:tcPr>
            <w:tcW w:w="2405" w:type="dxa"/>
            <w:shd w:val="clear" w:color="auto" w:fill="auto"/>
          </w:tcPr>
          <w:p w14:paraId="3D304485" w14:textId="3153E9F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w:t>
            </w:r>
            <w:r>
              <w:rPr>
                <w:rFonts w:ascii="Consolas" w:hAnsi="Consolas"/>
                <w:b w:val="0"/>
                <w:bCs/>
                <w:sz w:val="20"/>
                <w:szCs w:val="20"/>
              </w:rPr>
              <w:t>FINALIZE</w:t>
            </w:r>
          </w:p>
        </w:tc>
        <w:tc>
          <w:tcPr>
            <w:tcW w:w="6521" w:type="dxa"/>
          </w:tcPr>
          <w:p w14:paraId="7FC17EB3" w14:textId="01B73D16"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w:t>
            </w:r>
            <w:r>
              <w:rPr>
                <w:rFonts w:ascii="Arial" w:hAnsi="Arial" w:cs="Arial"/>
                <w:b w:val="0"/>
                <w:bCs/>
                <w:sz w:val="20"/>
                <w:szCs w:val="20"/>
                <w:lang w:val="en-US"/>
              </w:rPr>
              <w:t>s to be used during finalization task.</w:t>
            </w:r>
          </w:p>
        </w:tc>
      </w:tr>
      <w:tr w:rsidR="006922A9" w:rsidRPr="006A7BB4" w14:paraId="26D1154F" w14:textId="77777777" w:rsidTr="00426AA2">
        <w:trPr>
          <w:trHeight w:val="240"/>
        </w:trPr>
        <w:tc>
          <w:tcPr>
            <w:tcW w:w="2405" w:type="dxa"/>
            <w:shd w:val="clear" w:color="auto" w:fill="auto"/>
          </w:tcPr>
          <w:p w14:paraId="784E25CA" w14:textId="31B7B5F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w:t>
            </w:r>
            <w:r>
              <w:rPr>
                <w:rFonts w:ascii="Consolas" w:hAnsi="Consolas"/>
                <w:b w:val="0"/>
                <w:bCs/>
                <w:sz w:val="20"/>
                <w:szCs w:val="20"/>
              </w:rPr>
              <w:t>FINALIZE</w:t>
            </w:r>
            <w:r w:rsidRPr="00AF0412">
              <w:rPr>
                <w:rFonts w:ascii="Consolas" w:hAnsi="Consolas"/>
                <w:b w:val="0"/>
                <w:bCs/>
                <w:sz w:val="20"/>
                <w:szCs w:val="20"/>
              </w:rPr>
              <w:t xml:space="preserve"> _DEBUG</w:t>
            </w:r>
          </w:p>
        </w:tc>
        <w:tc>
          <w:tcPr>
            <w:tcW w:w="6521" w:type="dxa"/>
          </w:tcPr>
          <w:p w14:paraId="690CB037" w14:textId="7633A73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w:t>
            </w:r>
            <w:r>
              <w:rPr>
                <w:rFonts w:ascii="Arial" w:hAnsi="Arial" w:cs="Arial"/>
                <w:b w:val="0"/>
                <w:bCs/>
                <w:sz w:val="20"/>
                <w:szCs w:val="20"/>
                <w:lang w:val="en-US"/>
              </w:rPr>
              <w:t>s to be used during finalization</w:t>
            </w:r>
            <w:r w:rsidRPr="00AF0412">
              <w:rPr>
                <w:rFonts w:ascii="Arial" w:hAnsi="Arial" w:cs="Arial"/>
                <w:b w:val="0"/>
                <w:bCs/>
                <w:sz w:val="20"/>
                <w:szCs w:val="20"/>
                <w:lang w:val="en-US"/>
              </w:rPr>
              <w:t xml:space="preserve"> </w:t>
            </w:r>
            <w:r>
              <w:rPr>
                <w:rFonts w:ascii="Arial" w:hAnsi="Arial" w:cs="Arial"/>
                <w:b w:val="0"/>
                <w:bCs/>
                <w:sz w:val="20"/>
                <w:szCs w:val="20"/>
                <w:lang w:val="en-US"/>
              </w:rPr>
              <w:t xml:space="preserve">task </w:t>
            </w:r>
            <w:r w:rsidRPr="00AF0412">
              <w:rPr>
                <w:rFonts w:ascii="Arial" w:hAnsi="Arial" w:cs="Arial"/>
                <w:b w:val="0"/>
                <w:bCs/>
                <w:sz w:val="20"/>
                <w:szCs w:val="20"/>
                <w:lang w:val="en-US"/>
              </w:rPr>
              <w:t>if application is running in debug mode.</w:t>
            </w:r>
          </w:p>
        </w:tc>
      </w:tr>
      <w:tr w:rsidR="006922A9" w:rsidRPr="006A7BB4" w14:paraId="14222D68" w14:textId="77777777" w:rsidTr="00426AA2">
        <w:trPr>
          <w:trHeight w:val="240"/>
        </w:trPr>
        <w:tc>
          <w:tcPr>
            <w:tcW w:w="2405" w:type="dxa"/>
            <w:shd w:val="clear" w:color="auto" w:fill="auto"/>
          </w:tcPr>
          <w:p w14:paraId="009B5DE7" w14:textId="6FCBE425"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w:t>
            </w:r>
            <w:r>
              <w:rPr>
                <w:rFonts w:ascii="Consolas" w:hAnsi="Consolas"/>
                <w:b w:val="0"/>
                <w:bCs/>
                <w:sz w:val="20"/>
                <w:szCs w:val="20"/>
              </w:rPr>
              <w:t>FINALIZE</w:t>
            </w:r>
            <w:r w:rsidRPr="00AF0412">
              <w:rPr>
                <w:rFonts w:ascii="Consolas" w:hAnsi="Consolas"/>
                <w:b w:val="0"/>
                <w:bCs/>
                <w:sz w:val="20"/>
                <w:szCs w:val="20"/>
              </w:rPr>
              <w:t xml:space="preserve"> _ENABLED</w:t>
            </w:r>
          </w:p>
        </w:tc>
        <w:tc>
          <w:tcPr>
            <w:tcW w:w="6521" w:type="dxa"/>
          </w:tcPr>
          <w:p w14:paraId="0C861E39" w14:textId="5032B24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Defines if </w:t>
            </w:r>
            <w:r>
              <w:rPr>
                <w:rFonts w:ascii="Arial" w:hAnsi="Arial" w:cs="Arial"/>
                <w:b w:val="0"/>
                <w:bCs/>
                <w:sz w:val="20"/>
                <w:szCs w:val="20"/>
                <w:lang w:val="en-US"/>
              </w:rPr>
              <w:t>finalization</w:t>
            </w:r>
            <w:r w:rsidRPr="00AF0412">
              <w:rPr>
                <w:rFonts w:ascii="Arial" w:hAnsi="Arial" w:cs="Arial"/>
                <w:b w:val="0"/>
                <w:bCs/>
                <w:sz w:val="20"/>
                <w:szCs w:val="20"/>
                <w:lang w:val="en-US"/>
              </w:rPr>
              <w:t xml:space="preserve"> task is enabled on given environment.</w:t>
            </w:r>
          </w:p>
          <w:p w14:paraId="104227EF" w14:textId="7777777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1</w:t>
            </w:r>
            <w:r w:rsidRPr="00AF0412">
              <w:rPr>
                <w:rFonts w:ascii="Arial" w:hAnsi="Arial" w:cs="Arial"/>
                <w:b w:val="0"/>
                <w:bCs/>
                <w:sz w:val="20"/>
                <w:szCs w:val="20"/>
                <w:lang w:val="en-US"/>
              </w:rPr>
              <w:t xml:space="preserve"> = enabled</w:t>
            </w:r>
          </w:p>
          <w:p w14:paraId="636E28DA" w14:textId="5502AA4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0</w:t>
            </w:r>
            <w:r w:rsidRPr="00AF0412">
              <w:rPr>
                <w:rFonts w:ascii="Arial" w:hAnsi="Arial" w:cs="Arial"/>
                <w:b w:val="0"/>
                <w:bCs/>
                <w:sz w:val="20"/>
                <w:szCs w:val="20"/>
                <w:lang w:val="en-US"/>
              </w:rPr>
              <w:t xml:space="preserve"> = disabled</w:t>
            </w:r>
          </w:p>
        </w:tc>
      </w:tr>
      <w:tr w:rsidR="006922A9" w:rsidRPr="006A7BB4" w14:paraId="62876D31" w14:textId="77777777" w:rsidTr="00426AA2">
        <w:trPr>
          <w:trHeight w:val="240"/>
        </w:trPr>
        <w:tc>
          <w:tcPr>
            <w:tcW w:w="2405" w:type="dxa"/>
            <w:shd w:val="clear" w:color="auto" w:fill="auto"/>
          </w:tcPr>
          <w:p w14:paraId="7310B0F7" w14:textId="00CB429F"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SYSTEMS_NETWORK</w:t>
            </w:r>
          </w:p>
        </w:tc>
        <w:tc>
          <w:tcPr>
            <w:tcW w:w="6521" w:type="dxa"/>
          </w:tcPr>
          <w:p w14:paraId="6261F1D5" w14:textId="6B480A9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InstantLink service names to be offered for network cleansing.</w:t>
            </w:r>
          </w:p>
        </w:tc>
      </w:tr>
      <w:tr w:rsidR="006922A9" w:rsidRPr="006A7BB4" w14:paraId="02865FB2" w14:textId="77777777" w:rsidTr="00426AA2">
        <w:trPr>
          <w:trHeight w:val="240"/>
        </w:trPr>
        <w:tc>
          <w:tcPr>
            <w:tcW w:w="2405" w:type="dxa"/>
            <w:shd w:val="clear" w:color="auto" w:fill="auto"/>
          </w:tcPr>
          <w:p w14:paraId="0074D176" w14:textId="10C7806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SYSTEMS_NETWORK_DEBUG</w:t>
            </w:r>
          </w:p>
        </w:tc>
        <w:tc>
          <w:tcPr>
            <w:tcW w:w="6521" w:type="dxa"/>
          </w:tcPr>
          <w:p w14:paraId="1C945B7C" w14:textId="5F1CE0C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InstantLink service names to be offered for network cleansing if application is running in debug mode.</w:t>
            </w:r>
          </w:p>
        </w:tc>
      </w:tr>
      <w:tr w:rsidR="006922A9" w:rsidRPr="006A7BB4" w14:paraId="49565CA7" w14:textId="77777777" w:rsidTr="00426AA2">
        <w:trPr>
          <w:trHeight w:val="240"/>
        </w:trPr>
        <w:tc>
          <w:tcPr>
            <w:tcW w:w="2405" w:type="dxa"/>
            <w:shd w:val="clear" w:color="auto" w:fill="auto"/>
          </w:tcPr>
          <w:p w14:paraId="7811DEC1" w14:textId="5096344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SYSTEMS_NETWORK_ENABLED</w:t>
            </w:r>
          </w:p>
        </w:tc>
        <w:tc>
          <w:tcPr>
            <w:tcW w:w="6521" w:type="dxa"/>
          </w:tcPr>
          <w:p w14:paraId="324DD96D" w14:textId="4A8C1742"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Defines if network cleansing task is enabled on given environment.</w:t>
            </w:r>
          </w:p>
          <w:p w14:paraId="6F9AED5B" w14:textId="7777777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1</w:t>
            </w:r>
            <w:r w:rsidRPr="00AF0412">
              <w:rPr>
                <w:rFonts w:ascii="Arial" w:hAnsi="Arial" w:cs="Arial"/>
                <w:b w:val="0"/>
                <w:bCs/>
                <w:sz w:val="20"/>
                <w:szCs w:val="20"/>
                <w:lang w:val="en-US"/>
              </w:rPr>
              <w:t xml:space="preserve"> = enabled</w:t>
            </w:r>
          </w:p>
          <w:p w14:paraId="609B8551" w14:textId="2590B632"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0</w:t>
            </w:r>
            <w:r w:rsidRPr="00AF0412">
              <w:rPr>
                <w:rFonts w:ascii="Arial" w:hAnsi="Arial" w:cs="Arial"/>
                <w:b w:val="0"/>
                <w:bCs/>
                <w:sz w:val="20"/>
                <w:szCs w:val="20"/>
                <w:lang w:val="en-US"/>
              </w:rPr>
              <w:t xml:space="preserve"> = disabled</w:t>
            </w:r>
          </w:p>
        </w:tc>
      </w:tr>
      <w:tr w:rsidR="006922A9" w:rsidRPr="006A7BB4" w14:paraId="5D4A09DC" w14:textId="77777777" w:rsidTr="00426AA2">
        <w:trPr>
          <w:trHeight w:val="240"/>
        </w:trPr>
        <w:tc>
          <w:tcPr>
            <w:tcW w:w="2405" w:type="dxa"/>
            <w:shd w:val="clear" w:color="auto" w:fill="auto"/>
          </w:tcPr>
          <w:p w14:paraId="112D3F8C" w14:textId="2D5F8D7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SYSTEMS_UPLOAD</w:t>
            </w:r>
          </w:p>
        </w:tc>
        <w:tc>
          <w:tcPr>
            <w:tcW w:w="6521" w:type="dxa"/>
          </w:tcPr>
          <w:p w14:paraId="0FEB9F46" w14:textId="7DD68FF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 names to be offered for system upload.</w:t>
            </w:r>
          </w:p>
        </w:tc>
      </w:tr>
      <w:tr w:rsidR="006922A9" w:rsidRPr="006A7BB4" w14:paraId="1DBC0AB2" w14:textId="77777777" w:rsidTr="00426AA2">
        <w:trPr>
          <w:trHeight w:val="240"/>
        </w:trPr>
        <w:tc>
          <w:tcPr>
            <w:tcW w:w="2405" w:type="dxa"/>
            <w:shd w:val="clear" w:color="auto" w:fill="auto"/>
          </w:tcPr>
          <w:p w14:paraId="7C69170F" w14:textId="45C333A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SYSTEMS_UPLOAD_DEBUG</w:t>
            </w:r>
          </w:p>
        </w:tc>
        <w:tc>
          <w:tcPr>
            <w:tcW w:w="6521" w:type="dxa"/>
          </w:tcPr>
          <w:p w14:paraId="66A687FE" w14:textId="0CE9FD1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 names to be offered for system upload if application is running in debug mode.</w:t>
            </w:r>
          </w:p>
        </w:tc>
      </w:tr>
      <w:tr w:rsidR="006922A9" w:rsidRPr="006A7BB4" w14:paraId="5B18E790" w14:textId="77777777" w:rsidTr="00426AA2">
        <w:trPr>
          <w:trHeight w:val="240"/>
        </w:trPr>
        <w:tc>
          <w:tcPr>
            <w:tcW w:w="2405" w:type="dxa"/>
            <w:shd w:val="clear" w:color="auto" w:fill="auto"/>
          </w:tcPr>
          <w:p w14:paraId="51F305F6" w14:textId="6CA229B8"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SYSTEMS_UPLOAD_ENABLED</w:t>
            </w:r>
          </w:p>
        </w:tc>
        <w:tc>
          <w:tcPr>
            <w:tcW w:w="6521" w:type="dxa"/>
          </w:tcPr>
          <w:p w14:paraId="78894BA1" w14:textId="04F7BFD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Defines if system upload task is enabled on given environment.</w:t>
            </w:r>
          </w:p>
          <w:p w14:paraId="46275341" w14:textId="7777777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1</w:t>
            </w:r>
            <w:r w:rsidRPr="00AF0412">
              <w:rPr>
                <w:rFonts w:ascii="Arial" w:hAnsi="Arial" w:cs="Arial"/>
                <w:b w:val="0"/>
                <w:bCs/>
                <w:sz w:val="20"/>
                <w:szCs w:val="20"/>
                <w:lang w:val="en-US"/>
              </w:rPr>
              <w:t xml:space="preserve"> = enabled</w:t>
            </w:r>
          </w:p>
          <w:p w14:paraId="73388A27" w14:textId="6DB1B08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0</w:t>
            </w:r>
            <w:r w:rsidRPr="00AF0412">
              <w:rPr>
                <w:rFonts w:ascii="Arial" w:hAnsi="Arial" w:cs="Arial"/>
                <w:b w:val="0"/>
                <w:bCs/>
                <w:sz w:val="20"/>
                <w:szCs w:val="20"/>
                <w:lang w:val="en-US"/>
              </w:rPr>
              <w:t xml:space="preserve"> = disabled</w:t>
            </w:r>
          </w:p>
        </w:tc>
      </w:tr>
      <w:tr w:rsidR="006922A9" w:rsidRPr="006A7BB4" w14:paraId="35BEB490" w14:textId="77777777" w:rsidTr="00426AA2">
        <w:trPr>
          <w:trHeight w:val="240"/>
        </w:trPr>
        <w:tc>
          <w:tcPr>
            <w:tcW w:w="2405" w:type="dxa"/>
            <w:shd w:val="clear" w:color="auto" w:fill="auto"/>
          </w:tcPr>
          <w:p w14:paraId="657860A4" w14:textId="242768B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TIBCOLOG_BW_LOG_TABLE_SCHEMA</w:t>
            </w:r>
          </w:p>
        </w:tc>
        <w:tc>
          <w:tcPr>
            <w:tcW w:w="6521" w:type="dxa"/>
          </w:tcPr>
          <w:p w14:paraId="562071E8" w14:textId="41F2769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Schema name where </w:t>
            </w:r>
            <w:r w:rsidRPr="00AF0412">
              <w:rPr>
                <w:rFonts w:ascii="Consolas" w:hAnsi="Consolas" w:cs="Arial"/>
                <w:b w:val="0"/>
                <w:bCs/>
                <w:sz w:val="20"/>
                <w:szCs w:val="20"/>
                <w:lang w:val="en-US"/>
              </w:rPr>
              <w:t>TIBCO_LOG_BW</w:t>
            </w:r>
            <w:r w:rsidRPr="00AF0412">
              <w:rPr>
                <w:rFonts w:ascii="Arial" w:hAnsi="Arial" w:cs="Arial"/>
                <w:b w:val="0"/>
                <w:bCs/>
                <w:sz w:val="20"/>
                <w:szCs w:val="20"/>
                <w:lang w:val="en-US"/>
              </w:rPr>
              <w:t xml:space="preserve"> table is located.</w:t>
            </w:r>
          </w:p>
        </w:tc>
      </w:tr>
      <w:tr w:rsidR="006922A9" w:rsidRPr="006A7BB4" w14:paraId="76B344D3" w14:textId="77777777" w:rsidTr="00426AA2">
        <w:trPr>
          <w:trHeight w:val="240"/>
        </w:trPr>
        <w:tc>
          <w:tcPr>
            <w:tcW w:w="2405" w:type="dxa"/>
            <w:shd w:val="clear" w:color="auto" w:fill="auto"/>
          </w:tcPr>
          <w:p w14:paraId="7021C5A3" w14:textId="16E7F0B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TIBCOLOG_DB</w:t>
            </w:r>
          </w:p>
        </w:tc>
        <w:tc>
          <w:tcPr>
            <w:tcW w:w="6521" w:type="dxa"/>
          </w:tcPr>
          <w:p w14:paraId="5AA7E970" w14:textId="2D9534E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TIBCOLOG system database as Oracle TNS connect descriptor</w:t>
            </w:r>
          </w:p>
        </w:tc>
      </w:tr>
      <w:tr w:rsidR="006922A9" w:rsidRPr="006A7BB4" w14:paraId="091E91AF" w14:textId="77777777" w:rsidTr="00426AA2">
        <w:trPr>
          <w:trHeight w:val="240"/>
        </w:trPr>
        <w:tc>
          <w:tcPr>
            <w:tcW w:w="2405" w:type="dxa"/>
            <w:shd w:val="clear" w:color="auto" w:fill="auto"/>
          </w:tcPr>
          <w:p w14:paraId="56645C5F" w14:textId="5B099E73"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lastRenderedPageBreak/>
              <w:t>TIBCOLOG_DB_PASW</w:t>
            </w:r>
          </w:p>
        </w:tc>
        <w:tc>
          <w:tcPr>
            <w:tcW w:w="6521" w:type="dxa"/>
          </w:tcPr>
          <w:p w14:paraId="63387CF4" w14:textId="693F906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TIBCOLOG system owner schema password</w:t>
            </w:r>
          </w:p>
        </w:tc>
      </w:tr>
      <w:tr w:rsidR="006922A9" w:rsidRPr="006A7BB4" w14:paraId="68EC5D9B" w14:textId="77777777" w:rsidTr="00426AA2">
        <w:trPr>
          <w:trHeight w:val="240"/>
        </w:trPr>
        <w:tc>
          <w:tcPr>
            <w:tcW w:w="2405" w:type="dxa"/>
            <w:shd w:val="clear" w:color="auto" w:fill="auto"/>
          </w:tcPr>
          <w:p w14:paraId="74C78F68" w14:textId="1B108E0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TIBCOLOG_DB_USER</w:t>
            </w:r>
          </w:p>
        </w:tc>
        <w:tc>
          <w:tcPr>
            <w:tcW w:w="6521" w:type="dxa"/>
          </w:tcPr>
          <w:p w14:paraId="26D588C3" w14:textId="1569FA3E"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TIBCOLOG system owner schema name</w:t>
            </w:r>
          </w:p>
        </w:tc>
      </w:tr>
      <w:tr w:rsidR="006922A9" w:rsidRPr="006A7BB4" w14:paraId="68640253" w14:textId="77777777" w:rsidTr="00426AA2">
        <w:trPr>
          <w:trHeight w:val="240"/>
        </w:trPr>
        <w:tc>
          <w:tcPr>
            <w:tcW w:w="2405" w:type="dxa"/>
            <w:shd w:val="clear" w:color="auto" w:fill="auto"/>
          </w:tcPr>
          <w:p w14:paraId="4ECFE910" w14:textId="65264E4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TIBCO_DB</w:t>
            </w:r>
          </w:p>
        </w:tc>
        <w:tc>
          <w:tcPr>
            <w:tcW w:w="6521" w:type="dxa"/>
          </w:tcPr>
          <w:p w14:paraId="192CD7EB" w14:textId="147C6F3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system database as Oracle TNS connect descriptor</w:t>
            </w:r>
          </w:p>
        </w:tc>
      </w:tr>
      <w:tr w:rsidR="006922A9" w:rsidRPr="006A7BB4" w14:paraId="678B274E" w14:textId="77777777" w:rsidTr="00426AA2">
        <w:trPr>
          <w:trHeight w:val="240"/>
        </w:trPr>
        <w:tc>
          <w:tcPr>
            <w:tcW w:w="2405" w:type="dxa"/>
            <w:shd w:val="clear" w:color="auto" w:fill="auto"/>
          </w:tcPr>
          <w:p w14:paraId="5FBA0D95" w14:textId="0995030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TIBCO_EMS_AFF_HOST</w:t>
            </w:r>
          </w:p>
        </w:tc>
        <w:tc>
          <w:tcPr>
            <w:tcW w:w="6521" w:type="dxa"/>
          </w:tcPr>
          <w:p w14:paraId="7FA7E863" w14:textId="1DCC8BB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AFF hostname</w:t>
            </w:r>
          </w:p>
        </w:tc>
      </w:tr>
      <w:tr w:rsidR="006922A9" w:rsidRPr="006A7BB4" w14:paraId="6D8C0D11" w14:textId="77777777" w:rsidTr="00426AA2">
        <w:trPr>
          <w:trHeight w:val="240"/>
        </w:trPr>
        <w:tc>
          <w:tcPr>
            <w:tcW w:w="2405" w:type="dxa"/>
            <w:shd w:val="clear" w:color="auto" w:fill="auto"/>
          </w:tcPr>
          <w:p w14:paraId="606FD997" w14:textId="34A2279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TIBCO_EMS_AFF_PASW</w:t>
            </w:r>
          </w:p>
        </w:tc>
        <w:tc>
          <w:tcPr>
            <w:tcW w:w="6521" w:type="dxa"/>
          </w:tcPr>
          <w:p w14:paraId="3DFB522B" w14:textId="171F3CC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AFF password</w:t>
            </w:r>
          </w:p>
        </w:tc>
      </w:tr>
      <w:tr w:rsidR="006922A9" w:rsidRPr="006A7BB4" w14:paraId="31927FF0" w14:textId="77777777" w:rsidTr="00426AA2">
        <w:trPr>
          <w:trHeight w:val="240"/>
        </w:trPr>
        <w:tc>
          <w:tcPr>
            <w:tcW w:w="2405" w:type="dxa"/>
            <w:shd w:val="clear" w:color="auto" w:fill="auto"/>
          </w:tcPr>
          <w:p w14:paraId="30DE3006" w14:textId="4BD4C17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TIBCO_EMS_AFF_PORT</w:t>
            </w:r>
          </w:p>
        </w:tc>
        <w:tc>
          <w:tcPr>
            <w:tcW w:w="6521" w:type="dxa"/>
          </w:tcPr>
          <w:p w14:paraId="56E530EB" w14:textId="274A0C5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AFF port</w:t>
            </w:r>
          </w:p>
        </w:tc>
      </w:tr>
      <w:tr w:rsidR="006922A9" w:rsidRPr="006A7BB4" w14:paraId="126C9E36" w14:textId="77777777" w:rsidTr="00426AA2">
        <w:trPr>
          <w:trHeight w:val="240"/>
        </w:trPr>
        <w:tc>
          <w:tcPr>
            <w:tcW w:w="2405" w:type="dxa"/>
            <w:shd w:val="clear" w:color="auto" w:fill="auto"/>
          </w:tcPr>
          <w:p w14:paraId="5C42E87C" w14:textId="3C0EB943"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TIBCO_EMS_AFF_USER</w:t>
            </w:r>
          </w:p>
        </w:tc>
        <w:tc>
          <w:tcPr>
            <w:tcW w:w="6521" w:type="dxa"/>
          </w:tcPr>
          <w:p w14:paraId="0DDDD622" w14:textId="36A55BA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AFF username</w:t>
            </w:r>
          </w:p>
        </w:tc>
      </w:tr>
      <w:tr w:rsidR="006922A9" w:rsidRPr="006A7BB4" w14:paraId="08CAC3F9" w14:textId="77777777" w:rsidTr="00426AA2">
        <w:trPr>
          <w:trHeight w:val="240"/>
        </w:trPr>
        <w:tc>
          <w:tcPr>
            <w:tcW w:w="2405" w:type="dxa"/>
            <w:shd w:val="clear" w:color="auto" w:fill="auto"/>
          </w:tcPr>
          <w:p w14:paraId="6BFE3882" w14:textId="1BE620A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TIBCO_EMS_FOM_HOST</w:t>
            </w:r>
          </w:p>
        </w:tc>
        <w:tc>
          <w:tcPr>
            <w:tcW w:w="6521" w:type="dxa"/>
          </w:tcPr>
          <w:p w14:paraId="12CACA97" w14:textId="545799C2"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FOM hostname</w:t>
            </w:r>
          </w:p>
        </w:tc>
      </w:tr>
      <w:tr w:rsidR="006922A9" w:rsidRPr="006A7BB4" w14:paraId="7CE53829" w14:textId="77777777" w:rsidTr="00426AA2">
        <w:trPr>
          <w:trHeight w:val="240"/>
        </w:trPr>
        <w:tc>
          <w:tcPr>
            <w:tcW w:w="2405" w:type="dxa"/>
            <w:shd w:val="clear" w:color="auto" w:fill="auto"/>
          </w:tcPr>
          <w:p w14:paraId="65CCD503" w14:textId="66803E73"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TIBCO_EMS_FOM_PASW</w:t>
            </w:r>
          </w:p>
        </w:tc>
        <w:tc>
          <w:tcPr>
            <w:tcW w:w="6521" w:type="dxa"/>
          </w:tcPr>
          <w:p w14:paraId="7E14BEB6" w14:textId="49D4F2B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FOM password</w:t>
            </w:r>
          </w:p>
        </w:tc>
      </w:tr>
      <w:tr w:rsidR="006922A9" w:rsidRPr="006A7BB4" w14:paraId="0F3D3650" w14:textId="77777777" w:rsidTr="00426AA2">
        <w:trPr>
          <w:trHeight w:val="240"/>
        </w:trPr>
        <w:tc>
          <w:tcPr>
            <w:tcW w:w="2405" w:type="dxa"/>
            <w:shd w:val="clear" w:color="auto" w:fill="auto"/>
          </w:tcPr>
          <w:p w14:paraId="00A87A67" w14:textId="60E8A50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TIBCO_EMS_FOM_PORT</w:t>
            </w:r>
          </w:p>
        </w:tc>
        <w:tc>
          <w:tcPr>
            <w:tcW w:w="6521" w:type="dxa"/>
          </w:tcPr>
          <w:p w14:paraId="5A6C7E7C" w14:textId="25B46D6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FOM port</w:t>
            </w:r>
          </w:p>
        </w:tc>
      </w:tr>
      <w:tr w:rsidR="006922A9" w:rsidRPr="006A7BB4" w14:paraId="5588D928" w14:textId="77777777" w:rsidTr="00426AA2">
        <w:trPr>
          <w:trHeight w:val="240"/>
        </w:trPr>
        <w:tc>
          <w:tcPr>
            <w:tcW w:w="2405" w:type="dxa"/>
            <w:shd w:val="clear" w:color="auto" w:fill="auto"/>
          </w:tcPr>
          <w:p w14:paraId="3A596325" w14:textId="5810FDC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TIBCO_EMS_FOM_USER</w:t>
            </w:r>
          </w:p>
        </w:tc>
        <w:tc>
          <w:tcPr>
            <w:tcW w:w="6521" w:type="dxa"/>
          </w:tcPr>
          <w:p w14:paraId="123D523E" w14:textId="6DC7D65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FOM username</w:t>
            </w:r>
          </w:p>
        </w:tc>
      </w:tr>
      <w:tr w:rsidR="006922A9" w:rsidRPr="006A7BB4" w14:paraId="295CE22F" w14:textId="77777777" w:rsidTr="00426AA2">
        <w:trPr>
          <w:trHeight w:val="240"/>
        </w:trPr>
        <w:tc>
          <w:tcPr>
            <w:tcW w:w="2405" w:type="dxa"/>
            <w:shd w:val="clear" w:color="auto" w:fill="auto"/>
          </w:tcPr>
          <w:p w14:paraId="7DFFBC0E" w14:textId="1EE48028"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UCM_DB</w:t>
            </w:r>
          </w:p>
        </w:tc>
        <w:tc>
          <w:tcPr>
            <w:tcW w:w="6521" w:type="dxa"/>
          </w:tcPr>
          <w:p w14:paraId="56DE4DD6" w14:textId="47F6F81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UCM system database as Oracle TNS connect descriptor</w:t>
            </w:r>
          </w:p>
        </w:tc>
      </w:tr>
      <w:tr w:rsidR="006922A9" w:rsidRPr="006A7BB4" w14:paraId="30D71419" w14:textId="77777777" w:rsidTr="00426AA2">
        <w:trPr>
          <w:trHeight w:val="240"/>
        </w:trPr>
        <w:tc>
          <w:tcPr>
            <w:tcW w:w="2405" w:type="dxa"/>
            <w:shd w:val="clear" w:color="auto" w:fill="auto"/>
          </w:tcPr>
          <w:p w14:paraId="6B5DFDF0" w14:textId="3F152F3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UCM_DB_PASW</w:t>
            </w:r>
          </w:p>
        </w:tc>
        <w:tc>
          <w:tcPr>
            <w:tcW w:w="6521" w:type="dxa"/>
          </w:tcPr>
          <w:p w14:paraId="0FE3CA5D" w14:textId="35B4DC9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UCM system owner schema password</w:t>
            </w:r>
          </w:p>
        </w:tc>
      </w:tr>
      <w:tr w:rsidR="006922A9" w:rsidRPr="006A7BB4" w14:paraId="4DBBB60E" w14:textId="77777777" w:rsidTr="00426AA2">
        <w:trPr>
          <w:trHeight w:val="240"/>
        </w:trPr>
        <w:tc>
          <w:tcPr>
            <w:tcW w:w="2405" w:type="dxa"/>
            <w:shd w:val="clear" w:color="auto" w:fill="auto"/>
          </w:tcPr>
          <w:p w14:paraId="462AD368" w14:textId="2AC1ED2F"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UCM_DB_USER</w:t>
            </w:r>
          </w:p>
        </w:tc>
        <w:tc>
          <w:tcPr>
            <w:tcW w:w="6521" w:type="dxa"/>
          </w:tcPr>
          <w:p w14:paraId="73FD0BD4" w14:textId="0DA7F6B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UCM system owner schema name</w:t>
            </w:r>
          </w:p>
        </w:tc>
      </w:tr>
      <w:tr w:rsidR="006922A9" w:rsidRPr="006A7BB4" w14:paraId="415A68AA" w14:textId="77777777" w:rsidTr="00426AA2">
        <w:trPr>
          <w:trHeight w:val="240"/>
        </w:trPr>
        <w:tc>
          <w:tcPr>
            <w:tcW w:w="2405" w:type="dxa"/>
            <w:shd w:val="clear" w:color="auto" w:fill="auto"/>
          </w:tcPr>
          <w:p w14:paraId="37115C37" w14:textId="7FB19AA7" w:rsidR="006922A9" w:rsidRPr="00AF0412" w:rsidRDefault="006922A9" w:rsidP="006922A9">
            <w:pPr>
              <w:pStyle w:val="TableHead"/>
              <w:numPr>
                <w:ilvl w:val="0"/>
                <w:numId w:val="0"/>
              </w:numPr>
              <w:rPr>
                <w:rFonts w:ascii="Consolas" w:hAnsi="Consolas"/>
                <w:b w:val="0"/>
                <w:bCs/>
                <w:sz w:val="20"/>
                <w:szCs w:val="20"/>
              </w:rPr>
            </w:pPr>
            <w:r w:rsidRPr="00C469D1">
              <w:rPr>
                <w:rFonts w:ascii="Consolas" w:hAnsi="Consolas"/>
                <w:b w:val="0"/>
                <w:bCs/>
                <w:sz w:val="20"/>
                <w:szCs w:val="20"/>
              </w:rPr>
              <w:t>UCM_UNIX_HOST</w:t>
            </w:r>
          </w:p>
        </w:tc>
        <w:tc>
          <w:tcPr>
            <w:tcW w:w="6521" w:type="dxa"/>
          </w:tcPr>
          <w:p w14:paraId="300B6CD1" w14:textId="5C0DFFA4"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UCM </w:t>
            </w:r>
            <w:r w:rsidRPr="00C469D1">
              <w:rPr>
                <w:rFonts w:ascii="Arial" w:hAnsi="Arial" w:cs="Arial"/>
                <w:b w:val="0"/>
                <w:bCs/>
                <w:sz w:val="20"/>
                <w:szCs w:val="20"/>
                <w:lang w:val="en-US"/>
              </w:rPr>
              <w:t>application server hostname</w:t>
            </w:r>
          </w:p>
        </w:tc>
      </w:tr>
      <w:tr w:rsidR="006922A9" w:rsidRPr="006A7BB4" w14:paraId="1C2224DD" w14:textId="77777777" w:rsidTr="00426AA2">
        <w:trPr>
          <w:trHeight w:val="240"/>
        </w:trPr>
        <w:tc>
          <w:tcPr>
            <w:tcW w:w="2405" w:type="dxa"/>
            <w:shd w:val="clear" w:color="auto" w:fill="auto"/>
          </w:tcPr>
          <w:p w14:paraId="446E1A53" w14:textId="2D18FF83" w:rsidR="006922A9" w:rsidRPr="00AF0412" w:rsidRDefault="006922A9" w:rsidP="006922A9">
            <w:pPr>
              <w:pStyle w:val="TableHead"/>
              <w:numPr>
                <w:ilvl w:val="0"/>
                <w:numId w:val="0"/>
              </w:numPr>
              <w:rPr>
                <w:rFonts w:ascii="Consolas" w:hAnsi="Consolas"/>
                <w:b w:val="0"/>
                <w:bCs/>
                <w:sz w:val="20"/>
                <w:szCs w:val="20"/>
              </w:rPr>
            </w:pPr>
            <w:r w:rsidRPr="00C469D1">
              <w:rPr>
                <w:rFonts w:ascii="Consolas" w:hAnsi="Consolas"/>
                <w:b w:val="0"/>
                <w:bCs/>
                <w:sz w:val="20"/>
                <w:szCs w:val="20"/>
              </w:rPr>
              <w:t>UCM_UNIX_LOCK_FILENAMES</w:t>
            </w:r>
          </w:p>
        </w:tc>
        <w:tc>
          <w:tcPr>
            <w:tcW w:w="6521" w:type="dxa"/>
          </w:tcPr>
          <w:p w14:paraId="4EF4B074" w14:textId="5406E113"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UCM downloader lock filenames for invoice downloaders (wildcards supported)</w:t>
            </w:r>
          </w:p>
        </w:tc>
      </w:tr>
      <w:tr w:rsidR="006922A9" w:rsidRPr="006A7BB4" w14:paraId="193190B6" w14:textId="77777777" w:rsidTr="00426AA2">
        <w:trPr>
          <w:trHeight w:val="240"/>
        </w:trPr>
        <w:tc>
          <w:tcPr>
            <w:tcW w:w="2405" w:type="dxa"/>
            <w:shd w:val="clear" w:color="auto" w:fill="auto"/>
          </w:tcPr>
          <w:p w14:paraId="5D844BA5" w14:textId="03FD2B6C" w:rsidR="006922A9" w:rsidRPr="00C469D1" w:rsidRDefault="006922A9" w:rsidP="006922A9">
            <w:pPr>
              <w:pStyle w:val="TableHead"/>
              <w:numPr>
                <w:ilvl w:val="0"/>
                <w:numId w:val="0"/>
              </w:numPr>
              <w:rPr>
                <w:rFonts w:ascii="Consolas" w:hAnsi="Consolas"/>
                <w:b w:val="0"/>
                <w:bCs/>
                <w:sz w:val="20"/>
                <w:szCs w:val="20"/>
              </w:rPr>
            </w:pPr>
            <w:r w:rsidRPr="00C469D1">
              <w:rPr>
                <w:rFonts w:ascii="Consolas" w:hAnsi="Consolas"/>
                <w:b w:val="0"/>
                <w:bCs/>
                <w:sz w:val="20"/>
                <w:szCs w:val="20"/>
              </w:rPr>
              <w:t>UCM_UNIX_LOCK_FILENAMES</w:t>
            </w:r>
            <w:r>
              <w:rPr>
                <w:rFonts w:ascii="Consolas" w:hAnsi="Consolas"/>
                <w:b w:val="0"/>
                <w:bCs/>
                <w:sz w:val="20"/>
                <w:szCs w:val="20"/>
              </w:rPr>
              <w:t>_DL</w:t>
            </w:r>
          </w:p>
        </w:tc>
        <w:tc>
          <w:tcPr>
            <w:tcW w:w="6521" w:type="dxa"/>
          </w:tcPr>
          <w:p w14:paraId="3756D4E1" w14:textId="1EA15B80" w:rsidR="006922A9"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UCM downloader lock filenames for dunning letter downloaders (wildcards supported)</w:t>
            </w:r>
          </w:p>
        </w:tc>
      </w:tr>
      <w:tr w:rsidR="006922A9" w:rsidRPr="006A7BB4" w14:paraId="5FC36C3D" w14:textId="77777777" w:rsidTr="00426AA2">
        <w:trPr>
          <w:trHeight w:val="240"/>
        </w:trPr>
        <w:tc>
          <w:tcPr>
            <w:tcW w:w="2405" w:type="dxa"/>
            <w:shd w:val="clear" w:color="auto" w:fill="auto"/>
          </w:tcPr>
          <w:p w14:paraId="64ECFA24" w14:textId="1E0C1388" w:rsidR="006922A9" w:rsidRPr="00AF0412" w:rsidRDefault="006922A9" w:rsidP="006922A9">
            <w:pPr>
              <w:pStyle w:val="TableHead"/>
              <w:numPr>
                <w:ilvl w:val="0"/>
                <w:numId w:val="0"/>
              </w:numPr>
              <w:rPr>
                <w:rFonts w:ascii="Consolas" w:hAnsi="Consolas"/>
                <w:b w:val="0"/>
                <w:bCs/>
                <w:sz w:val="20"/>
                <w:szCs w:val="20"/>
              </w:rPr>
            </w:pPr>
            <w:r w:rsidRPr="00C469D1">
              <w:rPr>
                <w:rFonts w:ascii="Consolas" w:hAnsi="Consolas"/>
                <w:b w:val="0"/>
                <w:bCs/>
                <w:sz w:val="20"/>
                <w:szCs w:val="20"/>
              </w:rPr>
              <w:t>UCM_UNIX_LOCK_PATH</w:t>
            </w:r>
          </w:p>
        </w:tc>
        <w:tc>
          <w:tcPr>
            <w:tcW w:w="6521" w:type="dxa"/>
          </w:tcPr>
          <w:p w14:paraId="72451855" w14:textId="25C59851" w:rsidR="006922A9" w:rsidRPr="00AF0412" w:rsidRDefault="006922A9" w:rsidP="006922A9">
            <w:pPr>
              <w:pStyle w:val="TableHead"/>
              <w:numPr>
                <w:ilvl w:val="0"/>
                <w:numId w:val="0"/>
              </w:numPr>
              <w:rPr>
                <w:rFonts w:ascii="Arial" w:hAnsi="Arial" w:cs="Arial"/>
                <w:b w:val="0"/>
                <w:bCs/>
                <w:sz w:val="20"/>
                <w:szCs w:val="20"/>
                <w:lang w:val="en-US"/>
              </w:rPr>
            </w:pPr>
            <w:r w:rsidRPr="00C469D1">
              <w:rPr>
                <w:rFonts w:ascii="Arial" w:hAnsi="Arial" w:cs="Arial"/>
                <w:b w:val="0"/>
                <w:bCs/>
                <w:sz w:val="20"/>
                <w:szCs w:val="20"/>
                <w:lang w:val="en-US"/>
              </w:rPr>
              <w:t xml:space="preserve">Path to </w:t>
            </w:r>
            <w:r>
              <w:rPr>
                <w:rFonts w:ascii="Arial" w:hAnsi="Arial" w:cs="Arial"/>
                <w:b w:val="0"/>
                <w:bCs/>
                <w:sz w:val="20"/>
                <w:szCs w:val="20"/>
                <w:lang w:val="en-US"/>
              </w:rPr>
              <w:t>UCM downloader lock file’s</w:t>
            </w:r>
            <w:r w:rsidRPr="00C469D1">
              <w:rPr>
                <w:rFonts w:ascii="Arial" w:hAnsi="Arial" w:cs="Arial"/>
                <w:b w:val="0"/>
                <w:bCs/>
                <w:sz w:val="20"/>
                <w:szCs w:val="20"/>
                <w:lang w:val="en-US"/>
              </w:rPr>
              <w:t xml:space="preserve"> location on the </w:t>
            </w:r>
            <w:r>
              <w:rPr>
                <w:rFonts w:ascii="Arial" w:hAnsi="Arial" w:cs="Arial"/>
                <w:b w:val="0"/>
                <w:bCs/>
                <w:sz w:val="20"/>
                <w:szCs w:val="20"/>
                <w:lang w:val="en-US"/>
              </w:rPr>
              <w:t>UCM</w:t>
            </w:r>
            <w:r w:rsidRPr="00C469D1">
              <w:rPr>
                <w:rFonts w:ascii="Arial" w:hAnsi="Arial" w:cs="Arial"/>
                <w:b w:val="0"/>
                <w:bCs/>
                <w:sz w:val="20"/>
                <w:szCs w:val="20"/>
                <w:lang w:val="en-US"/>
              </w:rPr>
              <w:t xml:space="preserve"> application server</w:t>
            </w:r>
          </w:p>
        </w:tc>
      </w:tr>
      <w:tr w:rsidR="006922A9" w:rsidRPr="006A7BB4" w14:paraId="200EC5DB" w14:textId="77777777" w:rsidTr="00426AA2">
        <w:trPr>
          <w:trHeight w:val="240"/>
        </w:trPr>
        <w:tc>
          <w:tcPr>
            <w:tcW w:w="2405" w:type="dxa"/>
            <w:shd w:val="clear" w:color="auto" w:fill="auto"/>
          </w:tcPr>
          <w:p w14:paraId="4DDF5EF9" w14:textId="02D183C3" w:rsidR="006922A9" w:rsidRPr="00AF0412" w:rsidRDefault="006922A9" w:rsidP="006922A9">
            <w:pPr>
              <w:pStyle w:val="TableHead"/>
              <w:numPr>
                <w:ilvl w:val="0"/>
                <w:numId w:val="0"/>
              </w:numPr>
              <w:rPr>
                <w:rFonts w:ascii="Consolas" w:hAnsi="Consolas"/>
                <w:b w:val="0"/>
                <w:bCs/>
                <w:sz w:val="20"/>
                <w:szCs w:val="20"/>
              </w:rPr>
            </w:pPr>
            <w:r w:rsidRPr="00C469D1">
              <w:rPr>
                <w:rFonts w:ascii="Consolas" w:hAnsi="Consolas"/>
                <w:b w:val="0"/>
                <w:bCs/>
                <w:sz w:val="20"/>
                <w:szCs w:val="20"/>
              </w:rPr>
              <w:t>UCM_UNIX_PASW</w:t>
            </w:r>
          </w:p>
        </w:tc>
        <w:tc>
          <w:tcPr>
            <w:tcW w:w="6521" w:type="dxa"/>
          </w:tcPr>
          <w:p w14:paraId="0D4B6282" w14:textId="196AE5E3"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UCM </w:t>
            </w:r>
            <w:r w:rsidRPr="00C469D1">
              <w:rPr>
                <w:rFonts w:ascii="Arial" w:hAnsi="Arial" w:cs="Arial"/>
                <w:b w:val="0"/>
                <w:bCs/>
                <w:sz w:val="20"/>
                <w:szCs w:val="20"/>
                <w:lang w:val="en-US"/>
              </w:rPr>
              <w:t xml:space="preserve">application server </w:t>
            </w:r>
            <w:r>
              <w:rPr>
                <w:rFonts w:ascii="Arial" w:hAnsi="Arial" w:cs="Arial"/>
                <w:b w:val="0"/>
                <w:bCs/>
                <w:sz w:val="20"/>
                <w:szCs w:val="20"/>
                <w:lang w:val="en-US"/>
              </w:rPr>
              <w:t>password</w:t>
            </w:r>
          </w:p>
        </w:tc>
      </w:tr>
      <w:tr w:rsidR="006922A9" w:rsidRPr="006A7BB4" w14:paraId="624BDF7C" w14:textId="77777777" w:rsidTr="00426AA2">
        <w:trPr>
          <w:trHeight w:val="240"/>
        </w:trPr>
        <w:tc>
          <w:tcPr>
            <w:tcW w:w="2405" w:type="dxa"/>
            <w:shd w:val="clear" w:color="auto" w:fill="auto"/>
          </w:tcPr>
          <w:p w14:paraId="71C937F9" w14:textId="55F3289B" w:rsidR="006922A9" w:rsidRPr="00AF0412" w:rsidRDefault="006922A9" w:rsidP="006922A9">
            <w:pPr>
              <w:pStyle w:val="TableHead"/>
              <w:numPr>
                <w:ilvl w:val="0"/>
                <w:numId w:val="0"/>
              </w:numPr>
              <w:rPr>
                <w:rFonts w:ascii="Consolas" w:hAnsi="Consolas"/>
                <w:b w:val="0"/>
                <w:bCs/>
                <w:sz w:val="20"/>
                <w:szCs w:val="20"/>
              </w:rPr>
            </w:pPr>
            <w:r w:rsidRPr="00C469D1">
              <w:rPr>
                <w:rFonts w:ascii="Consolas" w:hAnsi="Consolas"/>
                <w:b w:val="0"/>
                <w:bCs/>
                <w:sz w:val="20"/>
                <w:szCs w:val="20"/>
              </w:rPr>
              <w:t>UCM_UNIX_PORT</w:t>
            </w:r>
          </w:p>
        </w:tc>
        <w:tc>
          <w:tcPr>
            <w:tcW w:w="6521" w:type="dxa"/>
          </w:tcPr>
          <w:p w14:paraId="4F754E5B" w14:textId="0E59F5D2"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UCM </w:t>
            </w:r>
            <w:r w:rsidRPr="00C469D1">
              <w:rPr>
                <w:rFonts w:ascii="Arial" w:hAnsi="Arial" w:cs="Arial"/>
                <w:b w:val="0"/>
                <w:bCs/>
                <w:sz w:val="20"/>
                <w:szCs w:val="20"/>
                <w:lang w:val="en-US"/>
              </w:rPr>
              <w:t>application server SSH port</w:t>
            </w:r>
          </w:p>
        </w:tc>
      </w:tr>
      <w:tr w:rsidR="006922A9" w:rsidRPr="006A7BB4" w14:paraId="4412AC28" w14:textId="77777777" w:rsidTr="00426AA2">
        <w:trPr>
          <w:trHeight w:val="240"/>
        </w:trPr>
        <w:tc>
          <w:tcPr>
            <w:tcW w:w="2405" w:type="dxa"/>
            <w:shd w:val="clear" w:color="auto" w:fill="auto"/>
          </w:tcPr>
          <w:p w14:paraId="13C97D81" w14:textId="034774B2" w:rsidR="006922A9" w:rsidRPr="00AF0412" w:rsidRDefault="006922A9" w:rsidP="006922A9">
            <w:pPr>
              <w:pStyle w:val="TableHead"/>
              <w:numPr>
                <w:ilvl w:val="0"/>
                <w:numId w:val="0"/>
              </w:numPr>
              <w:rPr>
                <w:rFonts w:ascii="Consolas" w:hAnsi="Consolas"/>
                <w:b w:val="0"/>
                <w:bCs/>
                <w:sz w:val="20"/>
                <w:szCs w:val="20"/>
              </w:rPr>
            </w:pPr>
            <w:r w:rsidRPr="00C469D1">
              <w:rPr>
                <w:rFonts w:ascii="Consolas" w:hAnsi="Consolas"/>
                <w:b w:val="0"/>
                <w:bCs/>
                <w:sz w:val="20"/>
                <w:szCs w:val="20"/>
              </w:rPr>
              <w:t>UCM_UNIX_USER</w:t>
            </w:r>
          </w:p>
        </w:tc>
        <w:tc>
          <w:tcPr>
            <w:tcW w:w="6521" w:type="dxa"/>
          </w:tcPr>
          <w:p w14:paraId="33E06F18" w14:textId="113B2C0F"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UCM </w:t>
            </w:r>
            <w:r w:rsidRPr="00C469D1">
              <w:rPr>
                <w:rFonts w:ascii="Arial" w:hAnsi="Arial" w:cs="Arial"/>
                <w:b w:val="0"/>
                <w:bCs/>
                <w:sz w:val="20"/>
                <w:szCs w:val="20"/>
                <w:lang w:val="en-US"/>
              </w:rPr>
              <w:t>application server username</w:t>
            </w:r>
          </w:p>
        </w:tc>
      </w:tr>
      <w:tr w:rsidR="006922A9" w:rsidRPr="006A7BB4" w14:paraId="53816E27" w14:textId="77777777" w:rsidTr="00426AA2">
        <w:trPr>
          <w:trHeight w:val="240"/>
        </w:trPr>
        <w:tc>
          <w:tcPr>
            <w:tcW w:w="2405" w:type="dxa"/>
            <w:shd w:val="clear" w:color="auto" w:fill="auto"/>
          </w:tcPr>
          <w:p w14:paraId="3544229C" w14:textId="6CB4FC7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VFCONFIG_DB</w:t>
            </w:r>
          </w:p>
        </w:tc>
        <w:tc>
          <w:tcPr>
            <w:tcW w:w="6521" w:type="dxa"/>
          </w:tcPr>
          <w:p w14:paraId="11F08740" w14:textId="09786AF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VF_CONFIG system database as Oracle TNS connect descriptor</w:t>
            </w:r>
          </w:p>
        </w:tc>
      </w:tr>
      <w:tr w:rsidR="006922A9" w:rsidRPr="006A7BB4" w14:paraId="16295A56" w14:textId="77777777" w:rsidTr="00426AA2">
        <w:trPr>
          <w:trHeight w:val="240"/>
        </w:trPr>
        <w:tc>
          <w:tcPr>
            <w:tcW w:w="2405" w:type="dxa"/>
            <w:shd w:val="clear" w:color="auto" w:fill="auto"/>
          </w:tcPr>
          <w:p w14:paraId="276BA815" w14:textId="76472E2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VFCONFIG_DB_PASW</w:t>
            </w:r>
          </w:p>
        </w:tc>
        <w:tc>
          <w:tcPr>
            <w:tcW w:w="6521" w:type="dxa"/>
          </w:tcPr>
          <w:p w14:paraId="681C0644" w14:textId="7FCA98A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VF_CONFIG schema password</w:t>
            </w:r>
          </w:p>
        </w:tc>
      </w:tr>
      <w:tr w:rsidR="006922A9" w:rsidRPr="006A7BB4" w14:paraId="672A39C3" w14:textId="77777777" w:rsidTr="00426AA2">
        <w:trPr>
          <w:trHeight w:val="240"/>
        </w:trPr>
        <w:tc>
          <w:tcPr>
            <w:tcW w:w="2405" w:type="dxa"/>
            <w:shd w:val="clear" w:color="auto" w:fill="auto"/>
          </w:tcPr>
          <w:p w14:paraId="4B7B63D7" w14:textId="23C1CFC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VFCONFIG_DB_USER</w:t>
            </w:r>
          </w:p>
        </w:tc>
        <w:tc>
          <w:tcPr>
            <w:tcW w:w="6521" w:type="dxa"/>
          </w:tcPr>
          <w:p w14:paraId="57B21DB3" w14:textId="0D2F27B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VF_CONFIG owner schema name</w:t>
            </w:r>
          </w:p>
        </w:tc>
      </w:tr>
      <w:tr w:rsidR="006922A9" w:rsidRPr="006A7BB4" w14:paraId="4D90037B" w14:textId="77777777" w:rsidTr="00426AA2">
        <w:trPr>
          <w:trHeight w:val="240"/>
        </w:trPr>
        <w:tc>
          <w:tcPr>
            <w:tcW w:w="2405" w:type="dxa"/>
            <w:shd w:val="clear" w:color="auto" w:fill="auto"/>
          </w:tcPr>
          <w:p w14:paraId="59F6D098" w14:textId="5D4BED43"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WARNING_MESSAGE</w:t>
            </w:r>
          </w:p>
        </w:tc>
        <w:tc>
          <w:tcPr>
            <w:tcW w:w="6521" w:type="dxa"/>
          </w:tcPr>
          <w:p w14:paraId="6CAD407E" w14:textId="5D24AE3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Environment warning message displayed in the Warning Dock</w:t>
            </w:r>
          </w:p>
        </w:tc>
      </w:tr>
      <w:tr w:rsidR="006922A9" w:rsidRPr="006A7BB4" w14:paraId="6F43B2F4" w14:textId="77777777" w:rsidTr="00426AA2">
        <w:trPr>
          <w:trHeight w:val="240"/>
        </w:trPr>
        <w:tc>
          <w:tcPr>
            <w:tcW w:w="2405" w:type="dxa"/>
            <w:shd w:val="clear" w:color="auto" w:fill="auto"/>
          </w:tcPr>
          <w:p w14:paraId="28E25A21" w14:textId="44DA0E7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WDC_ADMIN_DB</w:t>
            </w:r>
          </w:p>
        </w:tc>
        <w:tc>
          <w:tcPr>
            <w:tcW w:w="6521" w:type="dxa"/>
          </w:tcPr>
          <w:p w14:paraId="0EA872AB" w14:textId="30F1EE9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admin database as Oracle TNS connect descriptor</w:t>
            </w:r>
          </w:p>
        </w:tc>
      </w:tr>
      <w:tr w:rsidR="006922A9" w:rsidRPr="006A7BB4" w14:paraId="0B65FACD" w14:textId="77777777" w:rsidTr="00426AA2">
        <w:trPr>
          <w:trHeight w:val="240"/>
        </w:trPr>
        <w:tc>
          <w:tcPr>
            <w:tcW w:w="2405" w:type="dxa"/>
            <w:shd w:val="clear" w:color="auto" w:fill="auto"/>
          </w:tcPr>
          <w:p w14:paraId="13353A9F" w14:textId="7C6AA18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WDC_ADMIN_DB_PASW</w:t>
            </w:r>
          </w:p>
        </w:tc>
        <w:tc>
          <w:tcPr>
            <w:tcW w:w="6521" w:type="dxa"/>
          </w:tcPr>
          <w:p w14:paraId="7C16A286" w14:textId="0CA634E2"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admin owner schema password</w:t>
            </w:r>
          </w:p>
        </w:tc>
      </w:tr>
      <w:tr w:rsidR="006922A9" w:rsidRPr="006A7BB4" w14:paraId="17041A0A" w14:textId="77777777" w:rsidTr="00426AA2">
        <w:trPr>
          <w:trHeight w:val="240"/>
        </w:trPr>
        <w:tc>
          <w:tcPr>
            <w:tcW w:w="2405" w:type="dxa"/>
            <w:shd w:val="clear" w:color="auto" w:fill="auto"/>
          </w:tcPr>
          <w:p w14:paraId="6253315C" w14:textId="21C2D8B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WDC_ADMIN_DB_USER</w:t>
            </w:r>
          </w:p>
        </w:tc>
        <w:tc>
          <w:tcPr>
            <w:tcW w:w="6521" w:type="dxa"/>
          </w:tcPr>
          <w:p w14:paraId="2C997AAD" w14:textId="3F7E33A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admin owner schema name</w:t>
            </w:r>
          </w:p>
        </w:tc>
      </w:tr>
      <w:tr w:rsidR="006922A9" w:rsidRPr="006A7BB4" w14:paraId="50F8DAB0" w14:textId="77777777" w:rsidTr="00426AA2">
        <w:trPr>
          <w:trHeight w:val="240"/>
        </w:trPr>
        <w:tc>
          <w:tcPr>
            <w:tcW w:w="2405" w:type="dxa"/>
            <w:shd w:val="clear" w:color="auto" w:fill="auto"/>
          </w:tcPr>
          <w:p w14:paraId="1367A749" w14:textId="4B017C5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WDC_CUST_DB_3</w:t>
            </w:r>
          </w:p>
        </w:tc>
        <w:tc>
          <w:tcPr>
            <w:tcW w:w="6521" w:type="dxa"/>
          </w:tcPr>
          <w:p w14:paraId="0A895119" w14:textId="4C48BAA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3 as Oracle TNS connect descriptor</w:t>
            </w:r>
          </w:p>
        </w:tc>
      </w:tr>
      <w:tr w:rsidR="006922A9" w:rsidRPr="006A7BB4" w14:paraId="7A2DF436" w14:textId="77777777" w:rsidTr="00426AA2">
        <w:trPr>
          <w:trHeight w:val="240"/>
        </w:trPr>
        <w:tc>
          <w:tcPr>
            <w:tcW w:w="2405" w:type="dxa"/>
            <w:shd w:val="clear" w:color="auto" w:fill="auto"/>
          </w:tcPr>
          <w:p w14:paraId="75EA6B06" w14:textId="130BD97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WDC_CUST_DB_3_PASW</w:t>
            </w:r>
          </w:p>
        </w:tc>
        <w:tc>
          <w:tcPr>
            <w:tcW w:w="6521" w:type="dxa"/>
          </w:tcPr>
          <w:p w14:paraId="3D18C442" w14:textId="1746CACC"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3 owner schema password</w:t>
            </w:r>
          </w:p>
        </w:tc>
      </w:tr>
      <w:tr w:rsidR="006922A9" w:rsidRPr="006A7BB4" w14:paraId="22D102EA" w14:textId="77777777" w:rsidTr="00426AA2">
        <w:trPr>
          <w:trHeight w:val="240"/>
        </w:trPr>
        <w:tc>
          <w:tcPr>
            <w:tcW w:w="2405" w:type="dxa"/>
            <w:shd w:val="clear" w:color="auto" w:fill="auto"/>
          </w:tcPr>
          <w:p w14:paraId="4FFEAC75" w14:textId="48A37FFA"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WDC_CUST_DB_3_USER</w:t>
            </w:r>
          </w:p>
        </w:tc>
        <w:tc>
          <w:tcPr>
            <w:tcW w:w="6521" w:type="dxa"/>
          </w:tcPr>
          <w:p w14:paraId="782AF39F" w14:textId="0C7E5B1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3 owner schema name</w:t>
            </w:r>
          </w:p>
        </w:tc>
      </w:tr>
      <w:tr w:rsidR="006922A9" w:rsidRPr="006A7BB4" w14:paraId="68C4FD1E" w14:textId="77777777" w:rsidTr="00426AA2">
        <w:trPr>
          <w:trHeight w:val="240"/>
        </w:trPr>
        <w:tc>
          <w:tcPr>
            <w:tcW w:w="2405" w:type="dxa"/>
            <w:shd w:val="clear" w:color="auto" w:fill="auto"/>
          </w:tcPr>
          <w:p w14:paraId="47699111" w14:textId="4371856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WDC_CUST_DB_4</w:t>
            </w:r>
          </w:p>
        </w:tc>
        <w:tc>
          <w:tcPr>
            <w:tcW w:w="6521" w:type="dxa"/>
          </w:tcPr>
          <w:p w14:paraId="37EF0CA6" w14:textId="2CE5EE8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3 as Oracle TNS connect descriptor</w:t>
            </w:r>
          </w:p>
        </w:tc>
      </w:tr>
      <w:tr w:rsidR="006922A9" w:rsidRPr="006A7BB4" w14:paraId="0A41EE9A" w14:textId="77777777" w:rsidTr="00426AA2">
        <w:trPr>
          <w:trHeight w:val="240"/>
        </w:trPr>
        <w:tc>
          <w:tcPr>
            <w:tcW w:w="2405" w:type="dxa"/>
            <w:shd w:val="clear" w:color="auto" w:fill="auto"/>
          </w:tcPr>
          <w:p w14:paraId="682F464E" w14:textId="75182D6A"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WDC_CUST_DB_4_PASW</w:t>
            </w:r>
          </w:p>
        </w:tc>
        <w:tc>
          <w:tcPr>
            <w:tcW w:w="6521" w:type="dxa"/>
          </w:tcPr>
          <w:p w14:paraId="78A91971" w14:textId="56B5ACF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4 owner schema password</w:t>
            </w:r>
          </w:p>
        </w:tc>
      </w:tr>
      <w:tr w:rsidR="006922A9" w:rsidRPr="006A7BB4" w14:paraId="4DC3620D" w14:textId="77777777" w:rsidTr="00426AA2">
        <w:trPr>
          <w:trHeight w:val="240"/>
        </w:trPr>
        <w:tc>
          <w:tcPr>
            <w:tcW w:w="2405" w:type="dxa"/>
            <w:shd w:val="clear" w:color="auto" w:fill="auto"/>
          </w:tcPr>
          <w:p w14:paraId="1E6B48D0" w14:textId="3B9329A7"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WDC_CUST_DB_4_USER</w:t>
            </w:r>
          </w:p>
        </w:tc>
        <w:tc>
          <w:tcPr>
            <w:tcW w:w="6521" w:type="dxa"/>
          </w:tcPr>
          <w:p w14:paraId="14D51640" w14:textId="179CC7B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4 owner schema name</w:t>
            </w:r>
          </w:p>
        </w:tc>
      </w:tr>
    </w:tbl>
    <w:p w14:paraId="7C1FD6D1" w14:textId="77777777" w:rsidR="006B35A7" w:rsidRDefault="006B35A7" w:rsidP="006B35A7">
      <w:pPr>
        <w:rPr>
          <w:highlight w:val="yellow"/>
        </w:rPr>
      </w:pPr>
    </w:p>
    <w:p w14:paraId="03FB9821" w14:textId="08FA602A" w:rsidR="00AF0412" w:rsidRPr="00323A58" w:rsidRDefault="00AF0412" w:rsidP="00323A58">
      <w:pPr>
        <w:pStyle w:val="Nadpis5"/>
      </w:pPr>
      <w:bookmarkStart w:id="896" w:name="_Toc199412768"/>
      <w:r>
        <w:t>Configuration Entries – Kenan Specific Section</w:t>
      </w:r>
      <w:bookmarkEnd w:id="896"/>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5"/>
        <w:gridCol w:w="6521"/>
      </w:tblGrid>
      <w:tr w:rsidR="001477E9" w:rsidRPr="006A7BB4" w14:paraId="6D55DC1D" w14:textId="77777777" w:rsidTr="00426AA2">
        <w:trPr>
          <w:trHeight w:val="490"/>
        </w:trPr>
        <w:tc>
          <w:tcPr>
            <w:tcW w:w="8926" w:type="dxa"/>
            <w:gridSpan w:val="2"/>
            <w:shd w:val="clear" w:color="auto" w:fill="D9D9D9" w:themeFill="background1" w:themeFillShade="D9"/>
            <w:vAlign w:val="center"/>
          </w:tcPr>
          <w:p w14:paraId="5C469272"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0BCA5CC6" w14:textId="432F5F1A"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AF0412" w:rsidRPr="006A7BB4" w14:paraId="02EE7FE5" w14:textId="77777777" w:rsidTr="00426AA2">
        <w:trPr>
          <w:trHeight w:val="239"/>
        </w:trPr>
        <w:tc>
          <w:tcPr>
            <w:tcW w:w="2405" w:type="dxa"/>
            <w:shd w:val="clear" w:color="auto" w:fill="D9D9D9" w:themeFill="background1" w:themeFillShade="D9"/>
            <w:vAlign w:val="center"/>
          </w:tcPr>
          <w:p w14:paraId="6607CBEE" w14:textId="77777777" w:rsidR="00AF0412" w:rsidRPr="00AF0412" w:rsidRDefault="00AF0412"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521" w:type="dxa"/>
            <w:shd w:val="clear" w:color="auto" w:fill="D9D9D9" w:themeFill="background1" w:themeFillShade="D9"/>
            <w:vAlign w:val="center"/>
          </w:tcPr>
          <w:p w14:paraId="54274E2A" w14:textId="77777777" w:rsidR="00AF0412" w:rsidRPr="00AF0412" w:rsidRDefault="00AF0412"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1D52AC" w:rsidRPr="006A7BB4" w14:paraId="29B04F12" w14:textId="77777777" w:rsidTr="00426AA2">
        <w:trPr>
          <w:trHeight w:val="240"/>
        </w:trPr>
        <w:tc>
          <w:tcPr>
            <w:tcW w:w="2405" w:type="dxa"/>
            <w:shd w:val="clear" w:color="auto" w:fill="auto"/>
          </w:tcPr>
          <w:p w14:paraId="12AD377B" w14:textId="1D956ECE" w:rsidR="001D52AC" w:rsidRPr="001D52AC" w:rsidRDefault="001D52AC" w:rsidP="001D52AC">
            <w:pPr>
              <w:pStyle w:val="TableHead"/>
              <w:numPr>
                <w:ilvl w:val="0"/>
                <w:numId w:val="0"/>
              </w:numPr>
              <w:rPr>
                <w:rFonts w:ascii="Consolas" w:hAnsi="Consolas" w:cs="Arial"/>
                <w:b w:val="0"/>
                <w:bCs/>
                <w:sz w:val="20"/>
                <w:szCs w:val="20"/>
                <w:lang w:val="en-US"/>
              </w:rPr>
            </w:pPr>
            <w:r w:rsidRPr="001D52AC">
              <w:rPr>
                <w:rFonts w:ascii="Consolas" w:hAnsi="Consolas"/>
                <w:b w:val="0"/>
                <w:bCs/>
                <w:sz w:val="20"/>
                <w:szCs w:val="20"/>
              </w:rPr>
              <w:t>IGNORED_COLL_ACTION_TYPES</w:t>
            </w:r>
          </w:p>
        </w:tc>
        <w:tc>
          <w:tcPr>
            <w:tcW w:w="6521" w:type="dxa"/>
          </w:tcPr>
          <w:p w14:paraId="1A362183" w14:textId="540B483C"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Kenan collection action types which completion is ignored</w:t>
            </w:r>
          </w:p>
        </w:tc>
      </w:tr>
      <w:tr w:rsidR="001D52AC" w:rsidRPr="006A7BB4" w14:paraId="52D295E5" w14:textId="77777777" w:rsidTr="00426AA2">
        <w:trPr>
          <w:trHeight w:val="240"/>
        </w:trPr>
        <w:tc>
          <w:tcPr>
            <w:tcW w:w="2405" w:type="dxa"/>
            <w:shd w:val="clear" w:color="auto" w:fill="auto"/>
          </w:tcPr>
          <w:p w14:paraId="6BD62D05" w14:textId="08C8A0F7" w:rsidR="001D52AC" w:rsidRPr="001D52AC" w:rsidRDefault="001D52AC" w:rsidP="001D52AC">
            <w:pPr>
              <w:pStyle w:val="TableHead"/>
              <w:numPr>
                <w:ilvl w:val="0"/>
                <w:numId w:val="0"/>
              </w:numPr>
              <w:rPr>
                <w:rFonts w:ascii="Consolas" w:hAnsi="Consolas"/>
                <w:b w:val="0"/>
                <w:bCs/>
                <w:sz w:val="20"/>
                <w:szCs w:val="20"/>
              </w:rPr>
            </w:pPr>
            <w:r w:rsidRPr="001D52AC">
              <w:rPr>
                <w:rFonts w:ascii="Consolas" w:hAnsi="Consolas"/>
                <w:b w:val="0"/>
                <w:bCs/>
                <w:sz w:val="20"/>
                <w:szCs w:val="20"/>
              </w:rPr>
              <w:t>MASS_PAIRING_MVNO_DISALLOW</w:t>
            </w:r>
          </w:p>
        </w:tc>
        <w:tc>
          <w:tcPr>
            <w:tcW w:w="6521" w:type="dxa"/>
          </w:tcPr>
          <w:p w14:paraId="1289FD99" w14:textId="627F9886"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MVNO operator identifiers for which Mass Pairing will not be allowed</w:t>
            </w:r>
          </w:p>
        </w:tc>
      </w:tr>
      <w:tr w:rsidR="001D52AC" w:rsidRPr="006A7BB4" w14:paraId="779C2601" w14:textId="77777777" w:rsidTr="00426AA2">
        <w:trPr>
          <w:trHeight w:val="240"/>
        </w:trPr>
        <w:tc>
          <w:tcPr>
            <w:tcW w:w="2405" w:type="dxa"/>
            <w:shd w:val="clear" w:color="auto" w:fill="auto"/>
          </w:tcPr>
          <w:p w14:paraId="73CD5EAF" w14:textId="13D3EC30" w:rsidR="001D52AC" w:rsidRPr="001D52AC" w:rsidRDefault="001D52AC" w:rsidP="001D52AC">
            <w:pPr>
              <w:pStyle w:val="TableHead"/>
              <w:numPr>
                <w:ilvl w:val="0"/>
                <w:numId w:val="0"/>
              </w:numPr>
              <w:rPr>
                <w:rFonts w:ascii="Consolas" w:hAnsi="Consolas"/>
                <w:b w:val="0"/>
                <w:bCs/>
                <w:sz w:val="20"/>
                <w:szCs w:val="20"/>
              </w:rPr>
            </w:pPr>
            <w:r w:rsidRPr="001D52AC">
              <w:rPr>
                <w:rFonts w:ascii="Consolas" w:hAnsi="Consolas"/>
                <w:b w:val="0"/>
                <w:bCs/>
                <w:sz w:val="20"/>
                <w:szCs w:val="20"/>
              </w:rPr>
              <w:t>MASS_PAIRING_MVNO_EBS_TEMPLATE</w:t>
            </w:r>
          </w:p>
        </w:tc>
        <w:tc>
          <w:tcPr>
            <w:tcW w:w="6521" w:type="dxa"/>
          </w:tcPr>
          <w:p w14:paraId="28B66061" w14:textId="611C551C"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EBS template name for MVNO Mass Pairing</w:t>
            </w:r>
          </w:p>
        </w:tc>
      </w:tr>
      <w:tr w:rsidR="001D52AC" w:rsidRPr="006A7BB4" w14:paraId="7A7A5C0E" w14:textId="77777777" w:rsidTr="00426AA2">
        <w:trPr>
          <w:trHeight w:val="240"/>
        </w:trPr>
        <w:tc>
          <w:tcPr>
            <w:tcW w:w="2405" w:type="dxa"/>
            <w:shd w:val="clear" w:color="auto" w:fill="auto"/>
          </w:tcPr>
          <w:p w14:paraId="3C6ADA1E" w14:textId="4418B9B7" w:rsidR="001D52AC" w:rsidRPr="001D52AC" w:rsidRDefault="001D52AC" w:rsidP="001D52AC">
            <w:pPr>
              <w:pStyle w:val="TableHead"/>
              <w:numPr>
                <w:ilvl w:val="0"/>
                <w:numId w:val="0"/>
              </w:numPr>
              <w:rPr>
                <w:rFonts w:ascii="Consolas" w:hAnsi="Consolas"/>
                <w:b w:val="0"/>
                <w:bCs/>
                <w:sz w:val="20"/>
                <w:szCs w:val="20"/>
              </w:rPr>
            </w:pPr>
            <w:r w:rsidRPr="001D52AC">
              <w:rPr>
                <w:rFonts w:ascii="Consolas" w:hAnsi="Consolas"/>
                <w:b w:val="0"/>
                <w:bCs/>
                <w:sz w:val="20"/>
                <w:szCs w:val="20"/>
              </w:rPr>
              <w:lastRenderedPageBreak/>
              <w:t>MASS_PAIRING_MVNO_INITIAL_CREDIT</w:t>
            </w:r>
          </w:p>
        </w:tc>
        <w:tc>
          <w:tcPr>
            <w:tcW w:w="6521" w:type="dxa"/>
          </w:tcPr>
          <w:p w14:paraId="6A3E7E26" w14:textId="24DD6EA2"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initial credit value for MVNO Mass Pairing in CZK</w:t>
            </w:r>
          </w:p>
        </w:tc>
      </w:tr>
      <w:tr w:rsidR="001D52AC" w:rsidRPr="006A7BB4" w14:paraId="1BCB27E1" w14:textId="77777777" w:rsidTr="00426AA2">
        <w:trPr>
          <w:trHeight w:val="240"/>
        </w:trPr>
        <w:tc>
          <w:tcPr>
            <w:tcW w:w="2405" w:type="dxa"/>
            <w:shd w:val="clear" w:color="auto" w:fill="auto"/>
          </w:tcPr>
          <w:p w14:paraId="432A86A3" w14:textId="039977E0" w:rsidR="001D52AC" w:rsidRPr="001D52AC" w:rsidRDefault="001D52AC" w:rsidP="001D52AC">
            <w:pPr>
              <w:pStyle w:val="TableHead"/>
              <w:numPr>
                <w:ilvl w:val="0"/>
                <w:numId w:val="0"/>
              </w:numPr>
              <w:rPr>
                <w:rFonts w:ascii="Consolas" w:hAnsi="Consolas"/>
                <w:b w:val="0"/>
                <w:bCs/>
                <w:sz w:val="20"/>
                <w:szCs w:val="20"/>
              </w:rPr>
            </w:pPr>
            <w:r w:rsidRPr="001D52AC">
              <w:rPr>
                <w:rFonts w:ascii="Consolas" w:hAnsi="Consolas"/>
                <w:b w:val="0"/>
                <w:bCs/>
                <w:sz w:val="20"/>
                <w:szCs w:val="20"/>
              </w:rPr>
              <w:t>NRC_DEFAULT_AMOUNT</w:t>
            </w:r>
          </w:p>
        </w:tc>
        <w:tc>
          <w:tcPr>
            <w:tcW w:w="6521" w:type="dxa"/>
          </w:tcPr>
          <w:p w14:paraId="517BF74D" w14:textId="45C704DA"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NRC amount in CZK</w:t>
            </w:r>
          </w:p>
        </w:tc>
      </w:tr>
      <w:tr w:rsidR="00C574E4" w:rsidRPr="006A7BB4" w14:paraId="4A538997" w14:textId="77777777" w:rsidTr="00426AA2">
        <w:trPr>
          <w:trHeight w:val="240"/>
        </w:trPr>
        <w:tc>
          <w:tcPr>
            <w:tcW w:w="2405" w:type="dxa"/>
            <w:shd w:val="clear" w:color="auto" w:fill="auto"/>
          </w:tcPr>
          <w:p w14:paraId="79069FF0" w14:textId="1C4971C6"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UPLOAD_INVENTORY_STATUS_ESIM_</w:t>
            </w:r>
            <w:r>
              <w:rPr>
                <w:rFonts w:ascii="Consolas" w:hAnsi="Consolas"/>
                <w:b w:val="0"/>
                <w:bCs/>
                <w:sz w:val="20"/>
                <w:szCs w:val="20"/>
              </w:rPr>
              <w:t>PINLESS</w:t>
            </w:r>
          </w:p>
        </w:tc>
        <w:tc>
          <w:tcPr>
            <w:tcW w:w="6521" w:type="dxa"/>
          </w:tcPr>
          <w:p w14:paraId="0E32B4EC" w14:textId="557878C0" w:rsidR="00C574E4"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PINless-eSIM inventory items to RMS</w:t>
            </w:r>
          </w:p>
        </w:tc>
      </w:tr>
      <w:tr w:rsidR="00C574E4" w:rsidRPr="006A7BB4" w14:paraId="45B93E33" w14:textId="77777777" w:rsidTr="00426AA2">
        <w:trPr>
          <w:trHeight w:val="240"/>
        </w:trPr>
        <w:tc>
          <w:tcPr>
            <w:tcW w:w="2405" w:type="dxa"/>
            <w:shd w:val="clear" w:color="auto" w:fill="auto"/>
          </w:tcPr>
          <w:p w14:paraId="5BC5B396" w14:textId="31989069"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UPLOAD_INVENTORY_STATUS_ESIM_VIRTUAL</w:t>
            </w:r>
          </w:p>
        </w:tc>
        <w:tc>
          <w:tcPr>
            <w:tcW w:w="6521" w:type="dxa"/>
          </w:tcPr>
          <w:p w14:paraId="4A875AF5" w14:textId="26316D16" w:rsidR="00C574E4" w:rsidRPr="00AF0412"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Virtual-eSIM inventory items to RMS</w:t>
            </w:r>
          </w:p>
        </w:tc>
      </w:tr>
      <w:tr w:rsidR="00C574E4" w:rsidRPr="006A7BB4" w14:paraId="33B25F92" w14:textId="77777777" w:rsidTr="00426AA2">
        <w:trPr>
          <w:trHeight w:val="240"/>
        </w:trPr>
        <w:tc>
          <w:tcPr>
            <w:tcW w:w="2405" w:type="dxa"/>
            <w:shd w:val="clear" w:color="auto" w:fill="auto"/>
          </w:tcPr>
          <w:p w14:paraId="68D3866B" w14:textId="44E8E349"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UPLOAD_INVENTORY_STATUS_ESIM_VOUCHER</w:t>
            </w:r>
          </w:p>
        </w:tc>
        <w:tc>
          <w:tcPr>
            <w:tcW w:w="6521" w:type="dxa"/>
          </w:tcPr>
          <w:p w14:paraId="15D8A804" w14:textId="770C6365" w:rsidR="00C574E4" w:rsidRPr="00AF0412"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Voucher-eSIM inventory items to RMS</w:t>
            </w:r>
          </w:p>
        </w:tc>
      </w:tr>
      <w:tr w:rsidR="00C574E4" w:rsidRPr="006A7BB4" w14:paraId="2781510B" w14:textId="77777777" w:rsidTr="00426AA2">
        <w:trPr>
          <w:trHeight w:val="240"/>
        </w:trPr>
        <w:tc>
          <w:tcPr>
            <w:tcW w:w="2405" w:type="dxa"/>
            <w:shd w:val="clear" w:color="auto" w:fill="auto"/>
          </w:tcPr>
          <w:p w14:paraId="5D092DC4" w14:textId="35644AE0"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UPLOAD_INVENTORY_STATUS_V2</w:t>
            </w:r>
          </w:p>
        </w:tc>
        <w:tc>
          <w:tcPr>
            <w:tcW w:w="6521" w:type="dxa"/>
          </w:tcPr>
          <w:p w14:paraId="442DAE37" w14:textId="3F27CA6B" w:rsidR="00C574E4" w:rsidRPr="00AF0412"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V4 inventory items to RMS</w:t>
            </w:r>
          </w:p>
        </w:tc>
      </w:tr>
      <w:tr w:rsidR="00C574E4" w:rsidRPr="006A7BB4" w14:paraId="2A67496C" w14:textId="77777777" w:rsidTr="00426AA2">
        <w:trPr>
          <w:trHeight w:val="240"/>
        </w:trPr>
        <w:tc>
          <w:tcPr>
            <w:tcW w:w="2405" w:type="dxa"/>
            <w:shd w:val="clear" w:color="auto" w:fill="auto"/>
          </w:tcPr>
          <w:p w14:paraId="270EDD67" w14:textId="639947AB"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UPLOAD_INVENTORY_STATUS_V4</w:t>
            </w:r>
          </w:p>
        </w:tc>
        <w:tc>
          <w:tcPr>
            <w:tcW w:w="6521" w:type="dxa"/>
          </w:tcPr>
          <w:p w14:paraId="00507A0F" w14:textId="3FD09538" w:rsidR="00C574E4" w:rsidRPr="00AF0412"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V2 inventory items to RMS</w:t>
            </w:r>
          </w:p>
        </w:tc>
      </w:tr>
    </w:tbl>
    <w:p w14:paraId="3E507F27" w14:textId="28A6DE41" w:rsidR="00382EC8" w:rsidRDefault="00382EC8" w:rsidP="008B1251">
      <w:pPr>
        <w:rPr>
          <w:highlight w:val="yellow"/>
        </w:rPr>
      </w:pPr>
    </w:p>
    <w:p w14:paraId="64A6FF07" w14:textId="24ED10B7" w:rsidR="00A02702" w:rsidRPr="00323A58" w:rsidRDefault="00A02702" w:rsidP="00323A58">
      <w:pPr>
        <w:pStyle w:val="Nadpis5"/>
      </w:pPr>
      <w:bookmarkStart w:id="897" w:name="_Toc199412769"/>
      <w:r>
        <w:t>Configuration Entries – EBS Specific Section</w:t>
      </w:r>
      <w:bookmarkEnd w:id="897"/>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1477E9" w:rsidRPr="006A7BB4" w14:paraId="3281865B" w14:textId="77777777" w:rsidTr="00426AA2">
        <w:trPr>
          <w:trHeight w:val="490"/>
        </w:trPr>
        <w:tc>
          <w:tcPr>
            <w:tcW w:w="8926" w:type="dxa"/>
            <w:gridSpan w:val="2"/>
            <w:shd w:val="clear" w:color="auto" w:fill="D9D9D9" w:themeFill="background1" w:themeFillShade="D9"/>
            <w:vAlign w:val="center"/>
          </w:tcPr>
          <w:p w14:paraId="428C96D0"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37F7A4FE" w14:textId="07DB90AF"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A02702" w:rsidRPr="006A7BB4" w14:paraId="490F5652" w14:textId="77777777" w:rsidTr="00426AA2">
        <w:trPr>
          <w:trHeight w:val="67"/>
        </w:trPr>
        <w:tc>
          <w:tcPr>
            <w:tcW w:w="2547" w:type="dxa"/>
            <w:shd w:val="clear" w:color="auto" w:fill="D9D9D9" w:themeFill="background1" w:themeFillShade="D9"/>
            <w:vAlign w:val="center"/>
          </w:tcPr>
          <w:p w14:paraId="759291FF" w14:textId="77777777" w:rsidR="00A02702" w:rsidRPr="00AF0412" w:rsidRDefault="00A02702"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12F7D767" w14:textId="77777777" w:rsidR="00A02702" w:rsidRPr="00AF0412" w:rsidRDefault="00A02702"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F529F6" w:rsidRPr="006A7BB4" w14:paraId="1EC17B40" w14:textId="77777777" w:rsidTr="00426AA2">
        <w:trPr>
          <w:trHeight w:val="240"/>
        </w:trPr>
        <w:tc>
          <w:tcPr>
            <w:tcW w:w="2547" w:type="dxa"/>
            <w:shd w:val="clear" w:color="auto" w:fill="auto"/>
          </w:tcPr>
          <w:p w14:paraId="6C6F61B3" w14:textId="09298E02" w:rsidR="00F529F6" w:rsidRPr="00F529F6" w:rsidRDefault="00F529F6" w:rsidP="00F529F6">
            <w:pPr>
              <w:pStyle w:val="TableHead"/>
              <w:numPr>
                <w:ilvl w:val="0"/>
                <w:numId w:val="0"/>
              </w:numPr>
              <w:rPr>
                <w:rFonts w:ascii="Consolas" w:hAnsi="Consolas" w:cs="Arial"/>
                <w:b w:val="0"/>
                <w:bCs/>
                <w:sz w:val="20"/>
                <w:szCs w:val="20"/>
                <w:lang w:val="en-US"/>
              </w:rPr>
            </w:pPr>
            <w:r w:rsidRPr="00F529F6">
              <w:rPr>
                <w:rFonts w:ascii="Consolas" w:hAnsi="Consolas"/>
                <w:b w:val="0"/>
                <w:bCs/>
                <w:sz w:val="20"/>
                <w:szCs w:val="20"/>
              </w:rPr>
              <w:t>ALLOWED_ORGANIZATIONS_E101</w:t>
            </w:r>
          </w:p>
        </w:tc>
        <w:tc>
          <w:tcPr>
            <w:tcW w:w="6379" w:type="dxa"/>
          </w:tcPr>
          <w:p w14:paraId="08040F09" w14:textId="065B8346"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E101 source</w:t>
            </w:r>
          </w:p>
        </w:tc>
      </w:tr>
      <w:tr w:rsidR="00F529F6" w:rsidRPr="006A7BB4" w14:paraId="144C263E" w14:textId="77777777" w:rsidTr="00426AA2">
        <w:trPr>
          <w:trHeight w:val="240"/>
        </w:trPr>
        <w:tc>
          <w:tcPr>
            <w:tcW w:w="2547" w:type="dxa"/>
            <w:shd w:val="clear" w:color="auto" w:fill="auto"/>
          </w:tcPr>
          <w:p w14:paraId="7FA21BD1" w14:textId="1A3985A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ALLOWED_ORGANIZATIONS_E103</w:t>
            </w:r>
          </w:p>
        </w:tc>
        <w:tc>
          <w:tcPr>
            <w:tcW w:w="6379" w:type="dxa"/>
          </w:tcPr>
          <w:p w14:paraId="09120B67" w14:textId="2432323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E103 source</w:t>
            </w:r>
          </w:p>
        </w:tc>
      </w:tr>
      <w:tr w:rsidR="00F529F6" w:rsidRPr="006A7BB4" w14:paraId="212DF8D6" w14:textId="77777777" w:rsidTr="00426AA2">
        <w:trPr>
          <w:trHeight w:val="240"/>
        </w:trPr>
        <w:tc>
          <w:tcPr>
            <w:tcW w:w="2547" w:type="dxa"/>
            <w:shd w:val="clear" w:color="auto" w:fill="auto"/>
          </w:tcPr>
          <w:p w14:paraId="4863D85D" w14:textId="2BC8D72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ALLOWED_ORGANIZATIONS_ESIM</w:t>
            </w:r>
          </w:p>
        </w:tc>
        <w:tc>
          <w:tcPr>
            <w:tcW w:w="6379" w:type="dxa"/>
          </w:tcPr>
          <w:p w14:paraId="39703855" w14:textId="5625BFDC"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eSIM inventory items</w:t>
            </w:r>
          </w:p>
        </w:tc>
      </w:tr>
      <w:tr w:rsidR="00C574E4" w:rsidRPr="006A7BB4" w14:paraId="6B8A004E" w14:textId="77777777" w:rsidTr="00426AA2">
        <w:trPr>
          <w:trHeight w:val="240"/>
        </w:trPr>
        <w:tc>
          <w:tcPr>
            <w:tcW w:w="2547" w:type="dxa"/>
            <w:shd w:val="clear" w:color="auto" w:fill="auto"/>
          </w:tcPr>
          <w:p w14:paraId="4F101F41" w14:textId="75C5E01A" w:rsidR="00C574E4" w:rsidRPr="00F529F6" w:rsidRDefault="00C574E4" w:rsidP="00C574E4">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ALLOWED_ORGANIZATIONS_ESIM_</w:t>
            </w:r>
            <w:r>
              <w:rPr>
                <w:rFonts w:ascii="Consolas" w:hAnsi="Consolas"/>
                <w:b w:val="0"/>
                <w:bCs/>
                <w:sz w:val="20"/>
                <w:szCs w:val="20"/>
              </w:rPr>
              <w:t>PINLESS</w:t>
            </w:r>
          </w:p>
        </w:tc>
        <w:tc>
          <w:tcPr>
            <w:tcW w:w="6379" w:type="dxa"/>
          </w:tcPr>
          <w:p w14:paraId="388BF02F" w14:textId="7A7E293F" w:rsidR="00C574E4"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PINless-eSIM inventory items</w:t>
            </w:r>
          </w:p>
        </w:tc>
      </w:tr>
      <w:tr w:rsidR="00F529F6" w:rsidRPr="006A7BB4" w14:paraId="7D78F090" w14:textId="77777777" w:rsidTr="00426AA2">
        <w:trPr>
          <w:trHeight w:val="240"/>
        </w:trPr>
        <w:tc>
          <w:tcPr>
            <w:tcW w:w="2547" w:type="dxa"/>
            <w:shd w:val="clear" w:color="auto" w:fill="auto"/>
          </w:tcPr>
          <w:p w14:paraId="7BAFE90E" w14:textId="52F275DD"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ALLOWED_ORGANIZATIONS_ESIM_VIRTUAL</w:t>
            </w:r>
          </w:p>
        </w:tc>
        <w:tc>
          <w:tcPr>
            <w:tcW w:w="6379" w:type="dxa"/>
          </w:tcPr>
          <w:p w14:paraId="268CAA95" w14:textId="475C2140"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Virtual-eSIM inventory items</w:t>
            </w:r>
          </w:p>
        </w:tc>
      </w:tr>
      <w:tr w:rsidR="00F529F6" w:rsidRPr="006A7BB4" w14:paraId="48D3ECCF" w14:textId="77777777" w:rsidTr="00426AA2">
        <w:trPr>
          <w:trHeight w:val="240"/>
        </w:trPr>
        <w:tc>
          <w:tcPr>
            <w:tcW w:w="2547" w:type="dxa"/>
            <w:shd w:val="clear" w:color="auto" w:fill="auto"/>
          </w:tcPr>
          <w:p w14:paraId="23B1CDBC" w14:textId="3AA08DCE"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ALLOWED_ORGANIZATIONS_ESIM_VOUCHER</w:t>
            </w:r>
          </w:p>
        </w:tc>
        <w:tc>
          <w:tcPr>
            <w:tcW w:w="6379" w:type="dxa"/>
          </w:tcPr>
          <w:p w14:paraId="772E5DDD" w14:textId="78BA444C"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Voucher-eSIM inventory items</w:t>
            </w:r>
          </w:p>
        </w:tc>
      </w:tr>
      <w:tr w:rsidR="00F529F6" w:rsidRPr="006A7BB4" w14:paraId="3DE87B38" w14:textId="77777777" w:rsidTr="00426AA2">
        <w:trPr>
          <w:trHeight w:val="240"/>
        </w:trPr>
        <w:tc>
          <w:tcPr>
            <w:tcW w:w="2547" w:type="dxa"/>
            <w:shd w:val="clear" w:color="auto" w:fill="auto"/>
          </w:tcPr>
          <w:p w14:paraId="05308F0E" w14:textId="3C6CEE9A"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ALLOWED_ORGANIZATIONS_F200</w:t>
            </w:r>
          </w:p>
        </w:tc>
        <w:tc>
          <w:tcPr>
            <w:tcW w:w="6379" w:type="dxa"/>
          </w:tcPr>
          <w:p w14:paraId="32ECB4FF" w14:textId="254BCC5F"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F200 source</w:t>
            </w:r>
          </w:p>
        </w:tc>
      </w:tr>
      <w:tr w:rsidR="00F529F6" w:rsidRPr="006A7BB4" w14:paraId="0819043C" w14:textId="77777777" w:rsidTr="00426AA2">
        <w:trPr>
          <w:trHeight w:val="240"/>
        </w:trPr>
        <w:tc>
          <w:tcPr>
            <w:tcW w:w="2547" w:type="dxa"/>
            <w:shd w:val="clear" w:color="auto" w:fill="auto"/>
          </w:tcPr>
          <w:p w14:paraId="1ACBF25B" w14:textId="3A0A70D3"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ALLOWED_ORGANIZATIONS_F201</w:t>
            </w:r>
          </w:p>
        </w:tc>
        <w:tc>
          <w:tcPr>
            <w:tcW w:w="6379" w:type="dxa"/>
          </w:tcPr>
          <w:p w14:paraId="1D1D4CD3" w14:textId="63BF4B2B"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F201 source</w:t>
            </w:r>
          </w:p>
        </w:tc>
      </w:tr>
      <w:tr w:rsidR="00F529F6" w:rsidRPr="006A7BB4" w14:paraId="16D71610" w14:textId="77777777" w:rsidTr="00426AA2">
        <w:trPr>
          <w:trHeight w:val="240"/>
        </w:trPr>
        <w:tc>
          <w:tcPr>
            <w:tcW w:w="2547" w:type="dxa"/>
            <w:shd w:val="clear" w:color="auto" w:fill="auto"/>
          </w:tcPr>
          <w:p w14:paraId="42C43382" w14:textId="3D971130"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ALLOWED_ORGANIZATIONS_HW</w:t>
            </w:r>
          </w:p>
        </w:tc>
        <w:tc>
          <w:tcPr>
            <w:tcW w:w="6379" w:type="dxa"/>
          </w:tcPr>
          <w:p w14:paraId="7BF8E787" w14:textId="260F0063"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hardware inventory items</w:t>
            </w:r>
          </w:p>
        </w:tc>
      </w:tr>
      <w:tr w:rsidR="00F529F6" w:rsidRPr="006A7BB4" w14:paraId="7E11F0EC" w14:textId="77777777" w:rsidTr="00426AA2">
        <w:trPr>
          <w:trHeight w:val="240"/>
        </w:trPr>
        <w:tc>
          <w:tcPr>
            <w:tcW w:w="2547" w:type="dxa"/>
            <w:shd w:val="clear" w:color="auto" w:fill="auto"/>
          </w:tcPr>
          <w:p w14:paraId="54762C91" w14:textId="677B43AA"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ALLOWED_ORGANIZATIONS_S100</w:t>
            </w:r>
          </w:p>
        </w:tc>
        <w:tc>
          <w:tcPr>
            <w:tcW w:w="6379" w:type="dxa"/>
          </w:tcPr>
          <w:p w14:paraId="54989ED3" w14:textId="0AF70928"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S100 source</w:t>
            </w:r>
          </w:p>
        </w:tc>
      </w:tr>
      <w:tr w:rsidR="00F529F6" w:rsidRPr="006A7BB4" w14:paraId="1ABB6097" w14:textId="77777777" w:rsidTr="00426AA2">
        <w:trPr>
          <w:trHeight w:val="240"/>
        </w:trPr>
        <w:tc>
          <w:tcPr>
            <w:tcW w:w="2547" w:type="dxa"/>
            <w:shd w:val="clear" w:color="auto" w:fill="auto"/>
          </w:tcPr>
          <w:p w14:paraId="36C0230E" w14:textId="7EDFB9CE"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ALLOWED_ORGANIZATIONS_S102</w:t>
            </w:r>
          </w:p>
        </w:tc>
        <w:tc>
          <w:tcPr>
            <w:tcW w:w="6379" w:type="dxa"/>
          </w:tcPr>
          <w:p w14:paraId="040DA68F" w14:textId="65B75F51"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S102 source</w:t>
            </w:r>
          </w:p>
        </w:tc>
      </w:tr>
      <w:tr w:rsidR="00F529F6" w:rsidRPr="006A7BB4" w14:paraId="30B48895" w14:textId="77777777" w:rsidTr="00426AA2">
        <w:trPr>
          <w:trHeight w:val="240"/>
        </w:trPr>
        <w:tc>
          <w:tcPr>
            <w:tcW w:w="2547" w:type="dxa"/>
            <w:shd w:val="clear" w:color="auto" w:fill="auto"/>
          </w:tcPr>
          <w:p w14:paraId="217553E1" w14:textId="67E80700"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ALLOWED_ORGANIZATIONS_S104</w:t>
            </w:r>
          </w:p>
        </w:tc>
        <w:tc>
          <w:tcPr>
            <w:tcW w:w="6379" w:type="dxa"/>
          </w:tcPr>
          <w:p w14:paraId="2D1F9C1B" w14:textId="230553A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S104 source</w:t>
            </w:r>
          </w:p>
        </w:tc>
      </w:tr>
      <w:tr w:rsidR="00F529F6" w:rsidRPr="006A7BB4" w14:paraId="203DDB4F" w14:textId="77777777" w:rsidTr="00426AA2">
        <w:trPr>
          <w:trHeight w:val="240"/>
        </w:trPr>
        <w:tc>
          <w:tcPr>
            <w:tcW w:w="2547" w:type="dxa"/>
            <w:shd w:val="clear" w:color="auto" w:fill="auto"/>
          </w:tcPr>
          <w:p w14:paraId="18E88EA1" w14:textId="4B616BE2"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ALLOWED_ORGANIZATIONS_S105</w:t>
            </w:r>
          </w:p>
        </w:tc>
        <w:tc>
          <w:tcPr>
            <w:tcW w:w="6379" w:type="dxa"/>
          </w:tcPr>
          <w:p w14:paraId="2CB46971" w14:textId="1752255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S105 source</w:t>
            </w:r>
          </w:p>
        </w:tc>
      </w:tr>
      <w:tr w:rsidR="00F529F6" w:rsidRPr="006A7BB4" w14:paraId="6A3B4EC4" w14:textId="77777777" w:rsidTr="00426AA2">
        <w:trPr>
          <w:trHeight w:val="240"/>
        </w:trPr>
        <w:tc>
          <w:tcPr>
            <w:tcW w:w="2547" w:type="dxa"/>
            <w:shd w:val="clear" w:color="auto" w:fill="auto"/>
          </w:tcPr>
          <w:p w14:paraId="00133594" w14:textId="7374919E"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ALLOWED_ORGANIZATIONS_S106</w:t>
            </w:r>
          </w:p>
        </w:tc>
        <w:tc>
          <w:tcPr>
            <w:tcW w:w="6379" w:type="dxa"/>
          </w:tcPr>
          <w:p w14:paraId="7BFB1400" w14:textId="7DD09A6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S106 source</w:t>
            </w:r>
          </w:p>
        </w:tc>
      </w:tr>
      <w:tr w:rsidR="00F529F6" w:rsidRPr="006A7BB4" w14:paraId="711E7916" w14:textId="77777777" w:rsidTr="00426AA2">
        <w:trPr>
          <w:trHeight w:val="240"/>
        </w:trPr>
        <w:tc>
          <w:tcPr>
            <w:tcW w:w="2547" w:type="dxa"/>
            <w:shd w:val="clear" w:color="auto" w:fill="auto"/>
          </w:tcPr>
          <w:p w14:paraId="0049AC1E" w14:textId="5A035667"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ALLOWED_ORGANIZATIONS_S107</w:t>
            </w:r>
          </w:p>
        </w:tc>
        <w:tc>
          <w:tcPr>
            <w:tcW w:w="6379" w:type="dxa"/>
          </w:tcPr>
          <w:p w14:paraId="255CB87E" w14:textId="06CB8613"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S107 source</w:t>
            </w:r>
          </w:p>
        </w:tc>
      </w:tr>
      <w:tr w:rsidR="00F529F6" w:rsidRPr="006A7BB4" w14:paraId="1AC848E6" w14:textId="77777777" w:rsidTr="00426AA2">
        <w:trPr>
          <w:trHeight w:val="240"/>
        </w:trPr>
        <w:tc>
          <w:tcPr>
            <w:tcW w:w="2547" w:type="dxa"/>
            <w:shd w:val="clear" w:color="auto" w:fill="auto"/>
          </w:tcPr>
          <w:p w14:paraId="39183BE0" w14:textId="4D169EE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ALLOWED_ORGANIZATIONS_S108</w:t>
            </w:r>
          </w:p>
        </w:tc>
        <w:tc>
          <w:tcPr>
            <w:tcW w:w="6379" w:type="dxa"/>
          </w:tcPr>
          <w:p w14:paraId="71BDD604" w14:textId="52B8F096"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S108 source</w:t>
            </w:r>
          </w:p>
        </w:tc>
      </w:tr>
      <w:tr w:rsidR="00F529F6" w:rsidRPr="006A7BB4" w14:paraId="52DD4DB8" w14:textId="77777777" w:rsidTr="00426AA2">
        <w:trPr>
          <w:trHeight w:val="240"/>
        </w:trPr>
        <w:tc>
          <w:tcPr>
            <w:tcW w:w="2547" w:type="dxa"/>
            <w:shd w:val="clear" w:color="auto" w:fill="auto"/>
          </w:tcPr>
          <w:p w14:paraId="10A15355" w14:textId="77DC17C7"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ALLOWED_ORGANIZATIONS_S109</w:t>
            </w:r>
          </w:p>
        </w:tc>
        <w:tc>
          <w:tcPr>
            <w:tcW w:w="6379" w:type="dxa"/>
          </w:tcPr>
          <w:p w14:paraId="1806AB10" w14:textId="4474C3E7"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S109 source</w:t>
            </w:r>
          </w:p>
        </w:tc>
      </w:tr>
      <w:tr w:rsidR="00F529F6" w:rsidRPr="006A7BB4" w14:paraId="4FA700BA" w14:textId="77777777" w:rsidTr="00426AA2">
        <w:trPr>
          <w:trHeight w:val="240"/>
        </w:trPr>
        <w:tc>
          <w:tcPr>
            <w:tcW w:w="2547" w:type="dxa"/>
            <w:shd w:val="clear" w:color="auto" w:fill="auto"/>
          </w:tcPr>
          <w:p w14:paraId="45F7AB74" w14:textId="51892F2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ALLOWED_ORGANIZATIONS_V2</w:t>
            </w:r>
          </w:p>
        </w:tc>
        <w:tc>
          <w:tcPr>
            <w:tcW w:w="6379" w:type="dxa"/>
          </w:tcPr>
          <w:p w14:paraId="49795B0E" w14:textId="5497ED8B"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V2 source</w:t>
            </w:r>
          </w:p>
        </w:tc>
      </w:tr>
      <w:tr w:rsidR="00F529F6" w:rsidRPr="006A7BB4" w14:paraId="5B8369FC" w14:textId="77777777" w:rsidTr="00426AA2">
        <w:trPr>
          <w:trHeight w:val="240"/>
        </w:trPr>
        <w:tc>
          <w:tcPr>
            <w:tcW w:w="2547" w:type="dxa"/>
            <w:shd w:val="clear" w:color="auto" w:fill="auto"/>
          </w:tcPr>
          <w:p w14:paraId="54D3B4D6" w14:textId="16E2700B"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lastRenderedPageBreak/>
              <w:t>ALLOWED_ORGANIZATIONS_V4</w:t>
            </w:r>
          </w:p>
        </w:tc>
        <w:tc>
          <w:tcPr>
            <w:tcW w:w="6379" w:type="dxa"/>
          </w:tcPr>
          <w:p w14:paraId="58CD6AB4" w14:textId="40AE5A27"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V4 source</w:t>
            </w:r>
          </w:p>
        </w:tc>
      </w:tr>
      <w:tr w:rsidR="00F529F6" w:rsidRPr="006A7BB4" w14:paraId="4F87C5EB" w14:textId="77777777" w:rsidTr="00426AA2">
        <w:trPr>
          <w:trHeight w:val="240"/>
        </w:trPr>
        <w:tc>
          <w:tcPr>
            <w:tcW w:w="2547" w:type="dxa"/>
            <w:shd w:val="clear" w:color="auto" w:fill="auto"/>
          </w:tcPr>
          <w:p w14:paraId="5B85C648" w14:textId="07F1020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ALLOWED_PRODUCTS_E101</w:t>
            </w:r>
          </w:p>
        </w:tc>
        <w:tc>
          <w:tcPr>
            <w:tcW w:w="6379" w:type="dxa"/>
          </w:tcPr>
          <w:p w14:paraId="36149AEA" w14:textId="4FDC8A46"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E101 source</w:t>
            </w:r>
          </w:p>
        </w:tc>
      </w:tr>
      <w:tr w:rsidR="00F529F6" w:rsidRPr="006A7BB4" w14:paraId="4A0135CB" w14:textId="77777777" w:rsidTr="00426AA2">
        <w:trPr>
          <w:trHeight w:val="240"/>
        </w:trPr>
        <w:tc>
          <w:tcPr>
            <w:tcW w:w="2547" w:type="dxa"/>
            <w:shd w:val="clear" w:color="auto" w:fill="auto"/>
          </w:tcPr>
          <w:p w14:paraId="26C0AA14" w14:textId="43E8A56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ALLOWED_PRODUCTS_E103</w:t>
            </w:r>
          </w:p>
        </w:tc>
        <w:tc>
          <w:tcPr>
            <w:tcW w:w="6379" w:type="dxa"/>
          </w:tcPr>
          <w:p w14:paraId="484995B6" w14:textId="66AB508C"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E103 source</w:t>
            </w:r>
          </w:p>
        </w:tc>
      </w:tr>
      <w:tr w:rsidR="00F529F6" w:rsidRPr="006A7BB4" w14:paraId="5D773A2C" w14:textId="77777777" w:rsidTr="00426AA2">
        <w:trPr>
          <w:trHeight w:val="240"/>
        </w:trPr>
        <w:tc>
          <w:tcPr>
            <w:tcW w:w="2547" w:type="dxa"/>
            <w:shd w:val="clear" w:color="auto" w:fill="auto"/>
          </w:tcPr>
          <w:p w14:paraId="2B797BF2" w14:textId="4F1F5EB4"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ALLOWED_PRODUCTS_ESIM</w:t>
            </w:r>
          </w:p>
        </w:tc>
        <w:tc>
          <w:tcPr>
            <w:tcW w:w="6379" w:type="dxa"/>
          </w:tcPr>
          <w:p w14:paraId="6E94CC87" w14:textId="42A976A1"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eSIM inventory items</w:t>
            </w:r>
          </w:p>
        </w:tc>
      </w:tr>
      <w:tr w:rsidR="00C574E4" w:rsidRPr="006A7BB4" w14:paraId="5FF3F780" w14:textId="77777777" w:rsidTr="00426AA2">
        <w:trPr>
          <w:trHeight w:val="240"/>
        </w:trPr>
        <w:tc>
          <w:tcPr>
            <w:tcW w:w="2547" w:type="dxa"/>
            <w:shd w:val="clear" w:color="auto" w:fill="auto"/>
          </w:tcPr>
          <w:p w14:paraId="2E8DF36A" w14:textId="4D1FDE18" w:rsidR="00C574E4" w:rsidRPr="00F529F6" w:rsidRDefault="00C574E4" w:rsidP="00C574E4">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ALLOWED_PRODUCTS_ESIM_</w:t>
            </w:r>
            <w:r>
              <w:rPr>
                <w:rFonts w:ascii="Consolas" w:hAnsi="Consolas"/>
                <w:b w:val="0"/>
                <w:bCs/>
                <w:sz w:val="20"/>
                <w:szCs w:val="20"/>
              </w:rPr>
              <w:t>PINLESS</w:t>
            </w:r>
          </w:p>
        </w:tc>
        <w:tc>
          <w:tcPr>
            <w:tcW w:w="6379" w:type="dxa"/>
          </w:tcPr>
          <w:p w14:paraId="16C007B2" w14:textId="649ACD41" w:rsidR="00C574E4"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PINless-eSIM inventory items</w:t>
            </w:r>
          </w:p>
        </w:tc>
      </w:tr>
      <w:tr w:rsidR="00F529F6" w:rsidRPr="006A7BB4" w14:paraId="3135030D" w14:textId="77777777" w:rsidTr="00426AA2">
        <w:trPr>
          <w:trHeight w:val="240"/>
        </w:trPr>
        <w:tc>
          <w:tcPr>
            <w:tcW w:w="2547" w:type="dxa"/>
            <w:shd w:val="clear" w:color="auto" w:fill="auto"/>
          </w:tcPr>
          <w:p w14:paraId="41FF8FD0" w14:textId="0180EEE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ALLOWED_PRODUCTS_ESIM_VIRTUAL</w:t>
            </w:r>
          </w:p>
        </w:tc>
        <w:tc>
          <w:tcPr>
            <w:tcW w:w="6379" w:type="dxa"/>
          </w:tcPr>
          <w:p w14:paraId="043CF2A3" w14:textId="735C8E56"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Virtual-eSIM inventory items</w:t>
            </w:r>
          </w:p>
        </w:tc>
      </w:tr>
      <w:tr w:rsidR="00F529F6" w:rsidRPr="006A7BB4" w14:paraId="080BC461" w14:textId="77777777" w:rsidTr="00426AA2">
        <w:trPr>
          <w:trHeight w:val="240"/>
        </w:trPr>
        <w:tc>
          <w:tcPr>
            <w:tcW w:w="2547" w:type="dxa"/>
            <w:shd w:val="clear" w:color="auto" w:fill="auto"/>
          </w:tcPr>
          <w:p w14:paraId="59C2C72A" w14:textId="4A596FF4"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ALLOWED_PRODUCTS_ESIM_VOUCHER</w:t>
            </w:r>
          </w:p>
        </w:tc>
        <w:tc>
          <w:tcPr>
            <w:tcW w:w="6379" w:type="dxa"/>
          </w:tcPr>
          <w:p w14:paraId="205F6E00" w14:textId="26AA514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Voucher-eSIM inventory items</w:t>
            </w:r>
          </w:p>
        </w:tc>
      </w:tr>
      <w:tr w:rsidR="00F529F6" w:rsidRPr="006A7BB4" w14:paraId="226153C7" w14:textId="77777777" w:rsidTr="00426AA2">
        <w:trPr>
          <w:trHeight w:val="240"/>
        </w:trPr>
        <w:tc>
          <w:tcPr>
            <w:tcW w:w="2547" w:type="dxa"/>
            <w:shd w:val="clear" w:color="auto" w:fill="auto"/>
          </w:tcPr>
          <w:p w14:paraId="46797090" w14:textId="6428B649"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ALLOWED_PRODUCTS_F200</w:t>
            </w:r>
          </w:p>
        </w:tc>
        <w:tc>
          <w:tcPr>
            <w:tcW w:w="6379" w:type="dxa"/>
          </w:tcPr>
          <w:p w14:paraId="3BE02E69" w14:textId="155865C1"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F200 source</w:t>
            </w:r>
          </w:p>
        </w:tc>
      </w:tr>
      <w:tr w:rsidR="00F529F6" w:rsidRPr="006A7BB4" w14:paraId="4D252C9C" w14:textId="77777777" w:rsidTr="00426AA2">
        <w:trPr>
          <w:trHeight w:val="240"/>
        </w:trPr>
        <w:tc>
          <w:tcPr>
            <w:tcW w:w="2547" w:type="dxa"/>
            <w:shd w:val="clear" w:color="auto" w:fill="auto"/>
          </w:tcPr>
          <w:p w14:paraId="0AD7C6C6" w14:textId="08E6013D"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ALLOWED_PRODUCTS_F201</w:t>
            </w:r>
          </w:p>
        </w:tc>
        <w:tc>
          <w:tcPr>
            <w:tcW w:w="6379" w:type="dxa"/>
          </w:tcPr>
          <w:p w14:paraId="12F1465E" w14:textId="0672C6E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F201 source</w:t>
            </w:r>
          </w:p>
        </w:tc>
      </w:tr>
      <w:tr w:rsidR="00F529F6" w:rsidRPr="006A7BB4" w14:paraId="5F6A43EB" w14:textId="77777777" w:rsidTr="00426AA2">
        <w:trPr>
          <w:trHeight w:val="240"/>
        </w:trPr>
        <w:tc>
          <w:tcPr>
            <w:tcW w:w="2547" w:type="dxa"/>
            <w:shd w:val="clear" w:color="auto" w:fill="auto"/>
          </w:tcPr>
          <w:p w14:paraId="262D39CF" w14:textId="7ACA3827"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ALLOWED_PRODUCTS_HW</w:t>
            </w:r>
          </w:p>
        </w:tc>
        <w:tc>
          <w:tcPr>
            <w:tcW w:w="6379" w:type="dxa"/>
          </w:tcPr>
          <w:p w14:paraId="300F8B93" w14:textId="2DCB1FA8"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hardware inventory items</w:t>
            </w:r>
          </w:p>
        </w:tc>
      </w:tr>
      <w:tr w:rsidR="00F529F6" w:rsidRPr="006A7BB4" w14:paraId="2ADD202B" w14:textId="77777777" w:rsidTr="00426AA2">
        <w:trPr>
          <w:trHeight w:val="240"/>
        </w:trPr>
        <w:tc>
          <w:tcPr>
            <w:tcW w:w="2547" w:type="dxa"/>
            <w:shd w:val="clear" w:color="auto" w:fill="auto"/>
          </w:tcPr>
          <w:p w14:paraId="0ABC6D16" w14:textId="3AD93CC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ALLOWED_PRODUCTS_S100</w:t>
            </w:r>
          </w:p>
        </w:tc>
        <w:tc>
          <w:tcPr>
            <w:tcW w:w="6379" w:type="dxa"/>
          </w:tcPr>
          <w:p w14:paraId="79B188E1" w14:textId="26DC51B9"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S100 source</w:t>
            </w:r>
          </w:p>
        </w:tc>
      </w:tr>
      <w:tr w:rsidR="00F529F6" w:rsidRPr="006A7BB4" w14:paraId="54B8BF09" w14:textId="77777777" w:rsidTr="00426AA2">
        <w:trPr>
          <w:trHeight w:val="240"/>
        </w:trPr>
        <w:tc>
          <w:tcPr>
            <w:tcW w:w="2547" w:type="dxa"/>
            <w:shd w:val="clear" w:color="auto" w:fill="auto"/>
          </w:tcPr>
          <w:p w14:paraId="0EFB5B92" w14:textId="3AFEA8CB"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ALLOWED_PRODUCTS_S102</w:t>
            </w:r>
          </w:p>
        </w:tc>
        <w:tc>
          <w:tcPr>
            <w:tcW w:w="6379" w:type="dxa"/>
          </w:tcPr>
          <w:p w14:paraId="5BF4ADB4" w14:textId="146D0BD1"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S102 source</w:t>
            </w:r>
          </w:p>
        </w:tc>
      </w:tr>
      <w:tr w:rsidR="00F529F6" w:rsidRPr="006A7BB4" w14:paraId="38CA53A6" w14:textId="77777777" w:rsidTr="00426AA2">
        <w:trPr>
          <w:trHeight w:val="240"/>
        </w:trPr>
        <w:tc>
          <w:tcPr>
            <w:tcW w:w="2547" w:type="dxa"/>
            <w:shd w:val="clear" w:color="auto" w:fill="auto"/>
          </w:tcPr>
          <w:p w14:paraId="4E85A4A5" w14:textId="569E342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ALLOWED_PRODUCTS_S104</w:t>
            </w:r>
          </w:p>
        </w:tc>
        <w:tc>
          <w:tcPr>
            <w:tcW w:w="6379" w:type="dxa"/>
          </w:tcPr>
          <w:p w14:paraId="780A28C0" w14:textId="42ABB40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S104 source</w:t>
            </w:r>
          </w:p>
        </w:tc>
      </w:tr>
      <w:tr w:rsidR="00F529F6" w:rsidRPr="006A7BB4" w14:paraId="54F7B5C4" w14:textId="77777777" w:rsidTr="00426AA2">
        <w:trPr>
          <w:trHeight w:val="240"/>
        </w:trPr>
        <w:tc>
          <w:tcPr>
            <w:tcW w:w="2547" w:type="dxa"/>
            <w:shd w:val="clear" w:color="auto" w:fill="auto"/>
          </w:tcPr>
          <w:p w14:paraId="73E91320" w14:textId="0E44D102"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ALLOWED_PRODUCTS_S105</w:t>
            </w:r>
          </w:p>
        </w:tc>
        <w:tc>
          <w:tcPr>
            <w:tcW w:w="6379" w:type="dxa"/>
          </w:tcPr>
          <w:p w14:paraId="4F8FA69D" w14:textId="10FC4B3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S105 source</w:t>
            </w:r>
          </w:p>
        </w:tc>
      </w:tr>
      <w:tr w:rsidR="00F529F6" w:rsidRPr="006A7BB4" w14:paraId="51AF78A1" w14:textId="77777777" w:rsidTr="00426AA2">
        <w:trPr>
          <w:trHeight w:val="240"/>
        </w:trPr>
        <w:tc>
          <w:tcPr>
            <w:tcW w:w="2547" w:type="dxa"/>
            <w:shd w:val="clear" w:color="auto" w:fill="auto"/>
          </w:tcPr>
          <w:p w14:paraId="3E050D26" w14:textId="0112FCB7"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ALLOWED_PRODUCTS_S106</w:t>
            </w:r>
          </w:p>
        </w:tc>
        <w:tc>
          <w:tcPr>
            <w:tcW w:w="6379" w:type="dxa"/>
          </w:tcPr>
          <w:p w14:paraId="62D648B0" w14:textId="3DDEC39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S106 source</w:t>
            </w:r>
          </w:p>
        </w:tc>
      </w:tr>
      <w:tr w:rsidR="00F529F6" w:rsidRPr="006A7BB4" w14:paraId="4BEE2A55" w14:textId="77777777" w:rsidTr="00426AA2">
        <w:trPr>
          <w:trHeight w:val="240"/>
        </w:trPr>
        <w:tc>
          <w:tcPr>
            <w:tcW w:w="2547" w:type="dxa"/>
            <w:shd w:val="clear" w:color="auto" w:fill="auto"/>
          </w:tcPr>
          <w:p w14:paraId="53B39985" w14:textId="5075BACB"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ALLOWED_PRODUCTS_S107</w:t>
            </w:r>
          </w:p>
        </w:tc>
        <w:tc>
          <w:tcPr>
            <w:tcW w:w="6379" w:type="dxa"/>
          </w:tcPr>
          <w:p w14:paraId="2C1565C6" w14:textId="6210BA3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S107 source</w:t>
            </w:r>
          </w:p>
        </w:tc>
      </w:tr>
      <w:tr w:rsidR="00F529F6" w:rsidRPr="006A7BB4" w14:paraId="298133CA" w14:textId="77777777" w:rsidTr="00426AA2">
        <w:trPr>
          <w:trHeight w:val="240"/>
        </w:trPr>
        <w:tc>
          <w:tcPr>
            <w:tcW w:w="2547" w:type="dxa"/>
            <w:shd w:val="clear" w:color="auto" w:fill="auto"/>
          </w:tcPr>
          <w:p w14:paraId="0ADACAB6" w14:textId="4F8BCE12"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ALLOWED_PRODUCTS_S108</w:t>
            </w:r>
          </w:p>
        </w:tc>
        <w:tc>
          <w:tcPr>
            <w:tcW w:w="6379" w:type="dxa"/>
          </w:tcPr>
          <w:p w14:paraId="069F54B4" w14:textId="568806C5"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S108 source</w:t>
            </w:r>
          </w:p>
        </w:tc>
      </w:tr>
      <w:tr w:rsidR="00F529F6" w:rsidRPr="006A7BB4" w14:paraId="437AD7D8" w14:textId="77777777" w:rsidTr="00426AA2">
        <w:trPr>
          <w:trHeight w:val="240"/>
        </w:trPr>
        <w:tc>
          <w:tcPr>
            <w:tcW w:w="2547" w:type="dxa"/>
            <w:shd w:val="clear" w:color="auto" w:fill="auto"/>
          </w:tcPr>
          <w:p w14:paraId="5CACA146" w14:textId="416D630D"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ALLOWED_PRODUCTS_S109</w:t>
            </w:r>
          </w:p>
        </w:tc>
        <w:tc>
          <w:tcPr>
            <w:tcW w:w="6379" w:type="dxa"/>
          </w:tcPr>
          <w:p w14:paraId="65B3F2EA" w14:textId="1E8A35C7"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S109 source</w:t>
            </w:r>
          </w:p>
        </w:tc>
      </w:tr>
      <w:tr w:rsidR="00F529F6" w:rsidRPr="006A7BB4" w14:paraId="3CA473F3" w14:textId="77777777" w:rsidTr="00426AA2">
        <w:trPr>
          <w:trHeight w:val="240"/>
        </w:trPr>
        <w:tc>
          <w:tcPr>
            <w:tcW w:w="2547" w:type="dxa"/>
            <w:shd w:val="clear" w:color="auto" w:fill="auto"/>
          </w:tcPr>
          <w:p w14:paraId="5AB75554" w14:textId="1C7DD3C0"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ALLOWED_PRODUCTS_V2</w:t>
            </w:r>
          </w:p>
        </w:tc>
        <w:tc>
          <w:tcPr>
            <w:tcW w:w="6379" w:type="dxa"/>
          </w:tcPr>
          <w:p w14:paraId="46516BE1" w14:textId="5B18A18B"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V2 source</w:t>
            </w:r>
          </w:p>
        </w:tc>
      </w:tr>
      <w:tr w:rsidR="00F529F6" w:rsidRPr="006A7BB4" w14:paraId="4BBD279D" w14:textId="77777777" w:rsidTr="00426AA2">
        <w:trPr>
          <w:trHeight w:val="240"/>
        </w:trPr>
        <w:tc>
          <w:tcPr>
            <w:tcW w:w="2547" w:type="dxa"/>
            <w:shd w:val="clear" w:color="auto" w:fill="auto"/>
          </w:tcPr>
          <w:p w14:paraId="0C01099F" w14:textId="2231210D"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ALLOWED_PRODUCTS_V4</w:t>
            </w:r>
          </w:p>
        </w:tc>
        <w:tc>
          <w:tcPr>
            <w:tcW w:w="6379" w:type="dxa"/>
          </w:tcPr>
          <w:p w14:paraId="1EDAD229" w14:textId="4C517D69"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V4 source</w:t>
            </w:r>
          </w:p>
        </w:tc>
      </w:tr>
      <w:tr w:rsidR="00F529F6" w:rsidRPr="006A7BB4" w14:paraId="42E40DA6" w14:textId="77777777" w:rsidTr="00426AA2">
        <w:trPr>
          <w:trHeight w:val="240"/>
        </w:trPr>
        <w:tc>
          <w:tcPr>
            <w:tcW w:w="2547" w:type="dxa"/>
            <w:shd w:val="clear" w:color="auto" w:fill="auto"/>
          </w:tcPr>
          <w:p w14:paraId="32A59F22" w14:textId="51CDC152"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INIT_ORGANIZATIONS</w:t>
            </w:r>
          </w:p>
        </w:tc>
        <w:tc>
          <w:tcPr>
            <w:tcW w:w="6379" w:type="dxa"/>
          </w:tcPr>
          <w:p w14:paraId="16D6A0D0" w14:textId="63DC466D" w:rsidR="00F529F6" w:rsidRPr="00AF0412" w:rsidRDefault="00E8097C"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 allowed EBS organizations</w:t>
            </w:r>
          </w:p>
        </w:tc>
      </w:tr>
      <w:tr w:rsidR="00F529F6" w:rsidRPr="006A7BB4" w14:paraId="74401E55" w14:textId="77777777" w:rsidTr="00426AA2">
        <w:trPr>
          <w:trHeight w:val="240"/>
        </w:trPr>
        <w:tc>
          <w:tcPr>
            <w:tcW w:w="2547" w:type="dxa"/>
            <w:shd w:val="clear" w:color="auto" w:fill="auto"/>
          </w:tcPr>
          <w:p w14:paraId="41EC7B16" w14:textId="5D7E393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SIMTYPE_DEFAULT_PRODUCT</w:t>
            </w:r>
          </w:p>
        </w:tc>
        <w:tc>
          <w:tcPr>
            <w:tcW w:w="6379" w:type="dxa"/>
          </w:tcPr>
          <w:p w14:paraId="7D1CCC50" w14:textId="08E1E4A9" w:rsidR="00220F70" w:rsidRDefault="00220F70" w:rsidP="00220F7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Comma-separated list of pairs in format </w:t>
            </w:r>
            <w:r w:rsidRPr="00E8097C">
              <w:rPr>
                <w:rFonts w:ascii="Consolas" w:hAnsi="Consolas" w:cs="Arial"/>
                <w:b w:val="0"/>
                <w:bCs/>
                <w:sz w:val="20"/>
                <w:szCs w:val="20"/>
                <w:lang w:val="en-US"/>
              </w:rPr>
              <w:t>&lt;</w:t>
            </w:r>
            <w:r w:rsidR="00A42EC1">
              <w:rPr>
                <w:rFonts w:ascii="Consolas" w:hAnsi="Consolas" w:cs="Arial"/>
                <w:b w:val="0"/>
                <w:bCs/>
                <w:sz w:val="20"/>
                <w:szCs w:val="20"/>
                <w:lang w:val="en-US"/>
              </w:rPr>
              <w:t>RMS_</w:t>
            </w:r>
            <w:r w:rsidRPr="00E8097C">
              <w:rPr>
                <w:rFonts w:ascii="Consolas" w:hAnsi="Consolas" w:cs="Arial"/>
                <w:b w:val="0"/>
                <w:bCs/>
                <w:sz w:val="20"/>
                <w:szCs w:val="20"/>
                <w:lang w:val="en-US"/>
              </w:rPr>
              <w:t>S</w:t>
            </w:r>
            <w:r>
              <w:rPr>
                <w:rFonts w:ascii="Consolas" w:hAnsi="Consolas" w:cs="Arial"/>
                <w:b w:val="0"/>
                <w:bCs/>
                <w:sz w:val="20"/>
                <w:szCs w:val="20"/>
                <w:lang w:val="en-US"/>
              </w:rPr>
              <w:t>IM_TYPE</w:t>
            </w:r>
            <w:r w:rsidRPr="00E8097C">
              <w:rPr>
                <w:rFonts w:ascii="Consolas" w:hAnsi="Consolas" w:cs="Arial"/>
                <w:b w:val="0"/>
                <w:bCs/>
                <w:sz w:val="20"/>
                <w:szCs w:val="20"/>
                <w:lang w:val="en-US"/>
              </w:rPr>
              <w:t>&gt;=&lt;EBS_</w:t>
            </w:r>
            <w:r w:rsidR="00A42EC1">
              <w:rPr>
                <w:rFonts w:ascii="Consolas" w:hAnsi="Consolas" w:cs="Arial"/>
                <w:b w:val="0"/>
                <w:bCs/>
                <w:sz w:val="20"/>
                <w:szCs w:val="20"/>
                <w:lang w:val="en-US"/>
              </w:rPr>
              <w:t>PRODUCT</w:t>
            </w:r>
            <w:r w:rsidRPr="00E8097C">
              <w:rPr>
                <w:rFonts w:ascii="Consolas" w:hAnsi="Consolas" w:cs="Arial"/>
                <w:b w:val="0"/>
                <w:bCs/>
                <w:sz w:val="20"/>
                <w:szCs w:val="20"/>
                <w:lang w:val="en-US"/>
              </w:rPr>
              <w:t>&gt;</w:t>
            </w:r>
            <w:r>
              <w:rPr>
                <w:rFonts w:ascii="Arial" w:hAnsi="Arial" w:cs="Arial"/>
                <w:b w:val="0"/>
                <w:bCs/>
                <w:sz w:val="20"/>
                <w:szCs w:val="20"/>
                <w:lang w:val="en-US"/>
              </w:rPr>
              <w:t>.</w:t>
            </w:r>
          </w:p>
          <w:p w14:paraId="283AD668" w14:textId="1DB2F965" w:rsidR="00F529F6" w:rsidRPr="00AF0412" w:rsidRDefault="00220F70" w:rsidP="00220F7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Defines default EBS </w:t>
            </w:r>
            <w:r w:rsidR="00A42EC1">
              <w:rPr>
                <w:rFonts w:ascii="Arial" w:hAnsi="Arial" w:cs="Arial"/>
                <w:b w:val="0"/>
                <w:bCs/>
                <w:sz w:val="20"/>
                <w:szCs w:val="20"/>
                <w:lang w:val="en-US"/>
              </w:rPr>
              <w:t>products</w:t>
            </w:r>
            <w:r>
              <w:rPr>
                <w:rFonts w:ascii="Arial" w:hAnsi="Arial" w:cs="Arial"/>
                <w:b w:val="0"/>
                <w:bCs/>
                <w:sz w:val="20"/>
                <w:szCs w:val="20"/>
                <w:lang w:val="en-US"/>
              </w:rPr>
              <w:t xml:space="preserve"> for inventory items with given SIM type.</w:t>
            </w:r>
          </w:p>
        </w:tc>
      </w:tr>
      <w:tr w:rsidR="00E8097C" w:rsidRPr="006A7BB4" w14:paraId="2C552E16" w14:textId="77777777" w:rsidTr="00426AA2">
        <w:trPr>
          <w:trHeight w:val="240"/>
        </w:trPr>
        <w:tc>
          <w:tcPr>
            <w:tcW w:w="2547" w:type="dxa"/>
            <w:shd w:val="clear" w:color="auto" w:fill="auto"/>
          </w:tcPr>
          <w:p w14:paraId="5AD898D1" w14:textId="4E659EF6" w:rsidR="00E8097C" w:rsidRPr="00F529F6" w:rsidRDefault="00E8097C" w:rsidP="00E8097C">
            <w:pPr>
              <w:pStyle w:val="TableHead"/>
              <w:numPr>
                <w:ilvl w:val="0"/>
                <w:numId w:val="0"/>
              </w:numPr>
              <w:rPr>
                <w:rFonts w:ascii="Consolas" w:hAnsi="Consolas"/>
                <w:b w:val="0"/>
                <w:bCs/>
                <w:sz w:val="20"/>
                <w:szCs w:val="20"/>
              </w:rPr>
            </w:pPr>
            <w:r w:rsidRPr="00F529F6">
              <w:rPr>
                <w:rFonts w:ascii="Consolas" w:hAnsi="Consolas"/>
                <w:b w:val="0"/>
                <w:bCs/>
                <w:sz w:val="20"/>
                <w:szCs w:val="20"/>
              </w:rPr>
              <w:t>SRC_DEFAULT_ORGANIZATION</w:t>
            </w:r>
          </w:p>
        </w:tc>
        <w:tc>
          <w:tcPr>
            <w:tcW w:w="6379" w:type="dxa"/>
          </w:tcPr>
          <w:p w14:paraId="2719B6A2" w14:textId="375C8D29" w:rsidR="00E8097C" w:rsidRDefault="00E8097C"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Comma-separated list of pairs in format </w:t>
            </w:r>
            <w:r w:rsidRPr="00E8097C">
              <w:rPr>
                <w:rFonts w:ascii="Consolas" w:hAnsi="Consolas" w:cs="Arial"/>
                <w:b w:val="0"/>
                <w:bCs/>
                <w:sz w:val="20"/>
                <w:szCs w:val="20"/>
                <w:lang w:val="en-US"/>
              </w:rPr>
              <w:t>&lt;</w:t>
            </w:r>
            <w:r w:rsidR="00A42EC1">
              <w:rPr>
                <w:rFonts w:ascii="Consolas" w:hAnsi="Consolas" w:cs="Arial"/>
                <w:b w:val="0"/>
                <w:bCs/>
                <w:sz w:val="20"/>
                <w:szCs w:val="20"/>
                <w:lang w:val="en-US"/>
              </w:rPr>
              <w:t>RMS_</w:t>
            </w:r>
            <w:r w:rsidRPr="00E8097C">
              <w:rPr>
                <w:rFonts w:ascii="Consolas" w:hAnsi="Consolas" w:cs="Arial"/>
                <w:b w:val="0"/>
                <w:bCs/>
                <w:sz w:val="20"/>
                <w:szCs w:val="20"/>
                <w:lang w:val="en-US"/>
              </w:rPr>
              <w:t>SOURCE&gt;=&lt;EBS_ORG&gt;</w:t>
            </w:r>
            <w:r>
              <w:rPr>
                <w:rFonts w:ascii="Arial" w:hAnsi="Arial" w:cs="Arial"/>
                <w:b w:val="0"/>
                <w:bCs/>
                <w:sz w:val="20"/>
                <w:szCs w:val="20"/>
                <w:lang w:val="en-US"/>
              </w:rPr>
              <w:t>.</w:t>
            </w:r>
          </w:p>
          <w:p w14:paraId="426B602B" w14:textId="0A8FB7A5" w:rsidR="00E8097C" w:rsidRPr="00AF0412" w:rsidRDefault="00AE13BE"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Defines</w:t>
            </w:r>
            <w:r w:rsidR="00E8097C">
              <w:rPr>
                <w:rFonts w:ascii="Arial" w:hAnsi="Arial" w:cs="Arial"/>
                <w:b w:val="0"/>
                <w:bCs/>
                <w:sz w:val="20"/>
                <w:szCs w:val="20"/>
                <w:lang w:val="en-US"/>
              </w:rPr>
              <w:t xml:space="preserve"> default EBS organization for inventory </w:t>
            </w:r>
            <w:r w:rsidR="00220F70">
              <w:rPr>
                <w:rFonts w:ascii="Arial" w:hAnsi="Arial" w:cs="Arial"/>
                <w:b w:val="0"/>
                <w:bCs/>
                <w:sz w:val="20"/>
                <w:szCs w:val="20"/>
                <w:lang w:val="en-US"/>
              </w:rPr>
              <w:t>items with given source.</w:t>
            </w:r>
          </w:p>
        </w:tc>
      </w:tr>
      <w:tr w:rsidR="00E8097C" w:rsidRPr="006A7BB4" w14:paraId="0B7C3C01" w14:textId="77777777" w:rsidTr="00426AA2">
        <w:trPr>
          <w:trHeight w:val="240"/>
        </w:trPr>
        <w:tc>
          <w:tcPr>
            <w:tcW w:w="2547" w:type="dxa"/>
            <w:shd w:val="clear" w:color="auto" w:fill="auto"/>
          </w:tcPr>
          <w:p w14:paraId="5AD5BB03" w14:textId="2B90351C" w:rsidR="00E8097C" w:rsidRPr="00F529F6" w:rsidRDefault="00E8097C" w:rsidP="00E8097C">
            <w:pPr>
              <w:pStyle w:val="TableHead"/>
              <w:numPr>
                <w:ilvl w:val="0"/>
                <w:numId w:val="0"/>
              </w:numPr>
              <w:rPr>
                <w:rFonts w:ascii="Consolas" w:hAnsi="Consolas"/>
                <w:b w:val="0"/>
                <w:bCs/>
                <w:sz w:val="20"/>
                <w:szCs w:val="20"/>
              </w:rPr>
            </w:pPr>
            <w:r w:rsidRPr="00F529F6">
              <w:rPr>
                <w:rFonts w:ascii="Consolas" w:hAnsi="Consolas"/>
                <w:b w:val="0"/>
                <w:bCs/>
                <w:sz w:val="20"/>
                <w:szCs w:val="20"/>
              </w:rPr>
              <w:t>SRC_DEFAULT_PRODUCT</w:t>
            </w:r>
          </w:p>
        </w:tc>
        <w:tc>
          <w:tcPr>
            <w:tcW w:w="6379" w:type="dxa"/>
          </w:tcPr>
          <w:p w14:paraId="6FECA0C2" w14:textId="3FD3A0D5" w:rsidR="00E8097C" w:rsidRDefault="00E8097C"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pairs in format</w:t>
            </w:r>
            <w:r w:rsidR="00220F70">
              <w:rPr>
                <w:rFonts w:ascii="Arial" w:hAnsi="Arial" w:cs="Arial"/>
                <w:b w:val="0"/>
                <w:bCs/>
                <w:sz w:val="20"/>
                <w:szCs w:val="20"/>
                <w:lang w:val="en-US"/>
              </w:rPr>
              <w:t xml:space="preserve"> </w:t>
            </w:r>
            <w:r w:rsidRPr="00E8097C">
              <w:rPr>
                <w:rFonts w:ascii="Consolas" w:hAnsi="Consolas" w:cs="Arial"/>
                <w:b w:val="0"/>
                <w:bCs/>
                <w:sz w:val="20"/>
                <w:szCs w:val="20"/>
                <w:lang w:val="en-US"/>
              </w:rPr>
              <w:t>&lt;</w:t>
            </w:r>
            <w:r w:rsidR="00A42EC1">
              <w:rPr>
                <w:rFonts w:ascii="Consolas" w:hAnsi="Consolas" w:cs="Arial"/>
                <w:b w:val="0"/>
                <w:bCs/>
                <w:sz w:val="20"/>
                <w:szCs w:val="20"/>
                <w:lang w:val="en-US"/>
              </w:rPr>
              <w:t>RMS_</w:t>
            </w:r>
            <w:r w:rsidRPr="00E8097C">
              <w:rPr>
                <w:rFonts w:ascii="Consolas" w:hAnsi="Consolas" w:cs="Arial"/>
                <w:b w:val="0"/>
                <w:bCs/>
                <w:sz w:val="20"/>
                <w:szCs w:val="20"/>
                <w:lang w:val="en-US"/>
              </w:rPr>
              <w:t>SOURCE&gt;=&lt;EBS_</w:t>
            </w:r>
            <w:r>
              <w:rPr>
                <w:rFonts w:ascii="Consolas" w:hAnsi="Consolas" w:cs="Arial"/>
                <w:b w:val="0"/>
                <w:bCs/>
                <w:sz w:val="20"/>
                <w:szCs w:val="20"/>
                <w:lang w:val="en-US"/>
              </w:rPr>
              <w:t>PRODUCT</w:t>
            </w:r>
            <w:r w:rsidRPr="00E8097C">
              <w:rPr>
                <w:rFonts w:ascii="Consolas" w:hAnsi="Consolas" w:cs="Arial"/>
                <w:b w:val="0"/>
                <w:bCs/>
                <w:sz w:val="20"/>
                <w:szCs w:val="20"/>
                <w:lang w:val="en-US"/>
              </w:rPr>
              <w:t>&gt;</w:t>
            </w:r>
            <w:r>
              <w:rPr>
                <w:rFonts w:ascii="Arial" w:hAnsi="Arial" w:cs="Arial"/>
                <w:b w:val="0"/>
                <w:bCs/>
                <w:sz w:val="20"/>
                <w:szCs w:val="20"/>
                <w:lang w:val="en-US"/>
              </w:rPr>
              <w:t>.</w:t>
            </w:r>
          </w:p>
          <w:p w14:paraId="547444B2" w14:textId="529CDA4C" w:rsidR="00E8097C" w:rsidRPr="00AF0412" w:rsidRDefault="00E8097C"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Defines default EBS products for inventory </w:t>
            </w:r>
            <w:r w:rsidR="00220F70">
              <w:rPr>
                <w:rFonts w:ascii="Arial" w:hAnsi="Arial" w:cs="Arial"/>
                <w:b w:val="0"/>
                <w:bCs/>
                <w:sz w:val="20"/>
                <w:szCs w:val="20"/>
                <w:lang w:val="en-US"/>
              </w:rPr>
              <w:t>items with</w:t>
            </w:r>
            <w:r>
              <w:rPr>
                <w:rFonts w:ascii="Arial" w:hAnsi="Arial" w:cs="Arial"/>
                <w:b w:val="0"/>
                <w:bCs/>
                <w:sz w:val="20"/>
                <w:szCs w:val="20"/>
                <w:lang w:val="en-US"/>
              </w:rPr>
              <w:t xml:space="preserve"> given source.</w:t>
            </w:r>
          </w:p>
        </w:tc>
      </w:tr>
      <w:tr w:rsidR="00E8097C" w:rsidRPr="006A7BB4" w14:paraId="23986C2D" w14:textId="77777777" w:rsidTr="00426AA2">
        <w:trPr>
          <w:trHeight w:val="240"/>
        </w:trPr>
        <w:tc>
          <w:tcPr>
            <w:tcW w:w="2547" w:type="dxa"/>
            <w:shd w:val="clear" w:color="auto" w:fill="auto"/>
          </w:tcPr>
          <w:p w14:paraId="3816B5F3" w14:textId="565242AB" w:rsidR="00E8097C" w:rsidRPr="00F529F6" w:rsidRDefault="00E8097C" w:rsidP="00E8097C">
            <w:pPr>
              <w:pStyle w:val="TableHead"/>
              <w:numPr>
                <w:ilvl w:val="0"/>
                <w:numId w:val="0"/>
              </w:numPr>
              <w:rPr>
                <w:rFonts w:ascii="Consolas" w:hAnsi="Consolas"/>
                <w:b w:val="0"/>
                <w:bCs/>
                <w:sz w:val="20"/>
                <w:szCs w:val="20"/>
              </w:rPr>
            </w:pPr>
            <w:r w:rsidRPr="00F529F6">
              <w:rPr>
                <w:rFonts w:ascii="Consolas" w:hAnsi="Consolas"/>
                <w:b w:val="0"/>
                <w:bCs/>
                <w:sz w:val="20"/>
                <w:szCs w:val="20"/>
              </w:rPr>
              <w:t>UPLOAD_TIMEOUT_SEC</w:t>
            </w:r>
          </w:p>
        </w:tc>
        <w:tc>
          <w:tcPr>
            <w:tcW w:w="6379" w:type="dxa"/>
          </w:tcPr>
          <w:p w14:paraId="3969FABD" w14:textId="77777777" w:rsidR="007B66DC" w:rsidRDefault="00316DFD"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EBS Upload concurrent job processing timeout interval. </w:t>
            </w:r>
            <w:r w:rsidRPr="00AF0412">
              <w:rPr>
                <w:rFonts w:ascii="Arial" w:hAnsi="Arial" w:cs="Arial"/>
                <w:b w:val="0"/>
                <w:bCs/>
                <w:sz w:val="20"/>
                <w:szCs w:val="20"/>
                <w:lang w:val="en-US"/>
              </w:rPr>
              <w:t>If the operation does not finish in configured time, error will be raised</w:t>
            </w:r>
            <w:r w:rsidR="005E2838">
              <w:rPr>
                <w:rFonts w:ascii="Arial" w:hAnsi="Arial" w:cs="Arial"/>
                <w:b w:val="0"/>
                <w:bCs/>
                <w:sz w:val="20"/>
                <w:szCs w:val="20"/>
                <w:lang w:val="en-US"/>
              </w:rPr>
              <w:t>.</w:t>
            </w:r>
          </w:p>
          <w:p w14:paraId="5A4EFEF9" w14:textId="5F89002A" w:rsidR="005E2838" w:rsidRPr="00AF0412" w:rsidRDefault="003B74B5"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set</w:t>
            </w:r>
            <w:r w:rsidR="005E2838">
              <w:rPr>
                <w:rFonts w:ascii="Arial" w:hAnsi="Arial" w:cs="Arial"/>
                <w:b w:val="0"/>
                <w:bCs/>
                <w:sz w:val="20"/>
                <w:szCs w:val="20"/>
                <w:lang w:val="en-US"/>
              </w:rPr>
              <w:t xml:space="preserve"> to </w:t>
            </w:r>
            <w:r w:rsidRPr="003B74B5">
              <w:rPr>
                <w:rFonts w:ascii="Consolas" w:hAnsi="Consolas" w:cs="Arial"/>
                <w:b w:val="0"/>
                <w:bCs/>
                <w:sz w:val="20"/>
                <w:szCs w:val="20"/>
                <w:lang w:val="en-US"/>
              </w:rPr>
              <w:t>NULL</w:t>
            </w:r>
            <w:r>
              <w:rPr>
                <w:rFonts w:ascii="Arial" w:hAnsi="Arial" w:cs="Arial"/>
                <w:b w:val="0"/>
                <w:bCs/>
                <w:sz w:val="20"/>
                <w:szCs w:val="20"/>
                <w:lang w:val="en-US"/>
              </w:rPr>
              <w:t xml:space="preserve"> or </w:t>
            </w:r>
            <w:r w:rsidR="005E2838" w:rsidRPr="003B74B5">
              <w:rPr>
                <w:rFonts w:ascii="Consolas" w:hAnsi="Consolas" w:cs="Arial"/>
                <w:b w:val="0"/>
                <w:bCs/>
                <w:sz w:val="20"/>
                <w:szCs w:val="20"/>
                <w:lang w:val="en-US"/>
              </w:rPr>
              <w:t>0</w:t>
            </w:r>
            <w:r w:rsidR="005E2838">
              <w:rPr>
                <w:rFonts w:ascii="Arial" w:hAnsi="Arial" w:cs="Arial"/>
                <w:b w:val="0"/>
                <w:bCs/>
                <w:sz w:val="20"/>
                <w:szCs w:val="20"/>
                <w:lang w:val="en-US"/>
              </w:rPr>
              <w:t xml:space="preserve">, default value </w:t>
            </w:r>
            <w:r w:rsidR="005E2838" w:rsidRPr="003B74B5">
              <w:rPr>
                <w:rFonts w:ascii="Consolas" w:hAnsi="Consolas" w:cs="Arial"/>
                <w:b w:val="0"/>
                <w:bCs/>
                <w:sz w:val="20"/>
                <w:szCs w:val="20"/>
                <w:lang w:val="en-US"/>
              </w:rPr>
              <w:t>900</w:t>
            </w:r>
            <w:r w:rsidR="005E2838">
              <w:rPr>
                <w:rFonts w:ascii="Arial" w:hAnsi="Arial" w:cs="Arial"/>
                <w:b w:val="0"/>
                <w:bCs/>
                <w:sz w:val="20"/>
                <w:szCs w:val="20"/>
                <w:lang w:val="en-US"/>
              </w:rPr>
              <w:t xml:space="preserve"> (15 minutes) will be used</w:t>
            </w:r>
          </w:p>
        </w:tc>
      </w:tr>
    </w:tbl>
    <w:p w14:paraId="24A91B23" w14:textId="77777777" w:rsidR="00A02702" w:rsidRDefault="00A02702" w:rsidP="008B1251">
      <w:pPr>
        <w:rPr>
          <w:highlight w:val="yellow"/>
        </w:rPr>
      </w:pPr>
    </w:p>
    <w:p w14:paraId="11E2B2E9" w14:textId="3D120CF1" w:rsidR="00AE13BE" w:rsidRPr="006A7BB4" w:rsidRDefault="00AE13BE" w:rsidP="00323A58">
      <w:pPr>
        <w:pStyle w:val="Nadpis5"/>
      </w:pPr>
      <w:bookmarkStart w:id="898" w:name="_Toc199412770"/>
      <w:r>
        <w:t>Configuration Entries – InstantLink Specific Section</w:t>
      </w:r>
      <w:bookmarkEnd w:id="898"/>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1477E9" w:rsidRPr="006A7BB4" w14:paraId="55FD5493" w14:textId="77777777" w:rsidTr="00426AA2">
        <w:trPr>
          <w:trHeight w:val="490"/>
        </w:trPr>
        <w:tc>
          <w:tcPr>
            <w:tcW w:w="8926" w:type="dxa"/>
            <w:gridSpan w:val="2"/>
            <w:shd w:val="clear" w:color="auto" w:fill="D9D9D9" w:themeFill="background1" w:themeFillShade="D9"/>
            <w:vAlign w:val="center"/>
          </w:tcPr>
          <w:p w14:paraId="3E57F377"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lastRenderedPageBreak/>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5AF07675" w14:textId="768A7112"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AE13BE" w:rsidRPr="006A7BB4" w14:paraId="006D0CE0" w14:textId="77777777" w:rsidTr="00426AA2">
        <w:trPr>
          <w:trHeight w:val="92"/>
        </w:trPr>
        <w:tc>
          <w:tcPr>
            <w:tcW w:w="2547" w:type="dxa"/>
            <w:shd w:val="clear" w:color="auto" w:fill="D9D9D9" w:themeFill="background1" w:themeFillShade="D9"/>
            <w:vAlign w:val="center"/>
          </w:tcPr>
          <w:p w14:paraId="45EB7FE5" w14:textId="77777777" w:rsidR="00AE13BE" w:rsidRPr="00AF0412" w:rsidRDefault="00AE13BE"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769655F8" w14:textId="77777777" w:rsidR="00AE13BE" w:rsidRPr="00AF0412" w:rsidRDefault="00AE13BE"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180F64" w:rsidRPr="006A7BB4" w14:paraId="2272517D" w14:textId="77777777" w:rsidTr="00180F64">
        <w:trPr>
          <w:trHeight w:val="92"/>
        </w:trPr>
        <w:tc>
          <w:tcPr>
            <w:tcW w:w="2547" w:type="dxa"/>
            <w:shd w:val="clear" w:color="auto" w:fill="auto"/>
          </w:tcPr>
          <w:p w14:paraId="2461381F" w14:textId="651E31DB" w:rsidR="00180F64" w:rsidRPr="00AF0412" w:rsidRDefault="00180F64" w:rsidP="00180F64">
            <w:pPr>
              <w:pStyle w:val="TableHead"/>
              <w:numPr>
                <w:ilvl w:val="0"/>
                <w:numId w:val="0"/>
              </w:numPr>
              <w:rPr>
                <w:rFonts w:ascii="Consolas" w:hAnsi="Consolas" w:cs="Arial"/>
                <w:sz w:val="20"/>
                <w:szCs w:val="20"/>
                <w:lang w:val="en-US"/>
              </w:rPr>
            </w:pPr>
            <w:r w:rsidRPr="00180F64">
              <w:rPr>
                <w:rFonts w:ascii="Consolas" w:hAnsi="Consolas"/>
                <w:b w:val="0"/>
                <w:bCs/>
                <w:sz w:val="20"/>
                <w:szCs w:val="20"/>
              </w:rPr>
              <w:t>FAIL_REQUESTS_IN_DEBUG_MODE</w:t>
            </w:r>
          </w:p>
        </w:tc>
        <w:tc>
          <w:tcPr>
            <w:tcW w:w="6379" w:type="dxa"/>
            <w:shd w:val="clear" w:color="auto" w:fill="auto"/>
          </w:tcPr>
          <w:p w14:paraId="77432395" w14:textId="344F1B76"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Use to alter request status in InstantLink Batch API. </w:t>
            </w:r>
          </w:p>
          <w:p w14:paraId="176FBAFC" w14:textId="77777777" w:rsidR="00180F64" w:rsidRDefault="00180F64" w:rsidP="00180F64">
            <w:pPr>
              <w:pStyle w:val="TableHead"/>
              <w:numPr>
                <w:ilvl w:val="0"/>
                <w:numId w:val="0"/>
              </w:numPr>
              <w:rPr>
                <w:rFonts w:ascii="Arial" w:hAnsi="Arial" w:cs="Arial"/>
                <w:b w:val="0"/>
                <w:bCs/>
                <w:sz w:val="20"/>
                <w:szCs w:val="20"/>
                <w:lang w:val="en-US"/>
              </w:rPr>
            </w:pPr>
            <w:r w:rsidRPr="00180F64">
              <w:rPr>
                <w:rFonts w:ascii="Arial" w:hAnsi="Arial" w:cs="Arial"/>
                <w:b w:val="0"/>
                <w:bCs/>
                <w:sz w:val="20"/>
                <w:szCs w:val="20"/>
                <w:lang w:val="en-US"/>
              </w:rPr>
              <w:t xml:space="preserve">If set to </w:t>
            </w:r>
            <w:r w:rsidRPr="00180F64">
              <w:rPr>
                <w:rFonts w:ascii="Consolas" w:hAnsi="Consolas" w:cs="Arial"/>
                <w:b w:val="0"/>
                <w:bCs/>
                <w:sz w:val="20"/>
                <w:szCs w:val="20"/>
                <w:lang w:val="en-US"/>
              </w:rPr>
              <w:t>1</w:t>
            </w:r>
            <w:r w:rsidRPr="00180F64">
              <w:rPr>
                <w:rFonts w:ascii="Arial" w:hAnsi="Arial" w:cs="Arial"/>
                <w:b w:val="0"/>
                <w:bCs/>
                <w:sz w:val="20"/>
                <w:szCs w:val="20"/>
                <w:lang w:val="en-US"/>
              </w:rPr>
              <w:t>, all</w:t>
            </w:r>
            <w:r>
              <w:rPr>
                <w:rFonts w:ascii="Consolas" w:hAnsi="Consolas" w:cs="Arial"/>
                <w:b w:val="0"/>
                <w:bCs/>
                <w:sz w:val="20"/>
                <w:szCs w:val="20"/>
                <w:lang w:val="en-US"/>
              </w:rPr>
              <w:t xml:space="preserve"> </w:t>
            </w:r>
            <w:r>
              <w:rPr>
                <w:rFonts w:ascii="Arial" w:hAnsi="Arial" w:cs="Arial"/>
                <w:b w:val="0"/>
                <w:bCs/>
                <w:sz w:val="20"/>
                <w:szCs w:val="20"/>
                <w:lang w:val="en-US"/>
              </w:rPr>
              <w:t>requests are inserted with status = ‘</w:t>
            </w:r>
            <w:r w:rsidRPr="00180F64">
              <w:rPr>
                <w:rFonts w:ascii="Consolas" w:hAnsi="Consolas"/>
                <w:b w:val="0"/>
                <w:bCs/>
                <w:sz w:val="20"/>
                <w:szCs w:val="20"/>
              </w:rPr>
              <w:t>F</w:t>
            </w:r>
            <w:r>
              <w:rPr>
                <w:rFonts w:ascii="Arial" w:hAnsi="Arial" w:cs="Arial"/>
                <w:b w:val="0"/>
                <w:bCs/>
                <w:sz w:val="20"/>
                <w:szCs w:val="20"/>
                <w:lang w:val="en-US"/>
              </w:rPr>
              <w:t>’ (Failed).</w:t>
            </w:r>
          </w:p>
          <w:p w14:paraId="40B2B263" w14:textId="34652259" w:rsidR="00180F64" w:rsidRP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Only considered when the application was started in debug mode.</w:t>
            </w:r>
          </w:p>
        </w:tc>
      </w:tr>
      <w:tr w:rsidR="00180F64" w:rsidRPr="006A7BB4" w14:paraId="2E0873E2" w14:textId="77777777" w:rsidTr="00426AA2">
        <w:trPr>
          <w:trHeight w:val="240"/>
        </w:trPr>
        <w:tc>
          <w:tcPr>
            <w:tcW w:w="2547" w:type="dxa"/>
            <w:shd w:val="clear" w:color="auto" w:fill="auto"/>
          </w:tcPr>
          <w:p w14:paraId="72939190" w14:textId="405DAB09" w:rsidR="00180F64" w:rsidRPr="00AE13BE" w:rsidRDefault="00180F64" w:rsidP="00180F64">
            <w:pPr>
              <w:pStyle w:val="TableHead"/>
              <w:numPr>
                <w:ilvl w:val="0"/>
                <w:numId w:val="0"/>
              </w:numPr>
              <w:rPr>
                <w:rFonts w:ascii="Consolas" w:hAnsi="Consolas" w:cs="Arial"/>
                <w:b w:val="0"/>
                <w:bCs/>
                <w:sz w:val="20"/>
                <w:szCs w:val="20"/>
                <w:lang w:val="en-US"/>
              </w:rPr>
            </w:pPr>
            <w:r w:rsidRPr="00AE13BE">
              <w:rPr>
                <w:rFonts w:ascii="Consolas" w:hAnsi="Consolas"/>
                <w:b w:val="0"/>
                <w:bCs/>
                <w:sz w:val="20"/>
                <w:szCs w:val="20"/>
              </w:rPr>
              <w:t>IMS_SUFFIX</w:t>
            </w:r>
          </w:p>
        </w:tc>
        <w:tc>
          <w:tcPr>
            <w:tcW w:w="6379" w:type="dxa"/>
          </w:tcPr>
          <w:p w14:paraId="22443741" w14:textId="5998ED29" w:rsidR="00180F64" w:rsidRPr="00AF0412"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IMS suffix value</w:t>
            </w:r>
          </w:p>
        </w:tc>
      </w:tr>
      <w:tr w:rsidR="00180F64" w:rsidRPr="006A7BB4" w14:paraId="52BEE523" w14:textId="77777777" w:rsidTr="00426AA2">
        <w:trPr>
          <w:trHeight w:val="240"/>
        </w:trPr>
        <w:tc>
          <w:tcPr>
            <w:tcW w:w="2547" w:type="dxa"/>
            <w:shd w:val="clear" w:color="auto" w:fill="auto"/>
          </w:tcPr>
          <w:p w14:paraId="15527295" w14:textId="64773D20" w:rsidR="00180F64" w:rsidRPr="0034732F" w:rsidRDefault="00180F64" w:rsidP="00180F64">
            <w:pPr>
              <w:pStyle w:val="TableHead"/>
              <w:numPr>
                <w:ilvl w:val="0"/>
                <w:numId w:val="0"/>
              </w:numPr>
              <w:rPr>
                <w:rFonts w:ascii="Consolas" w:hAnsi="Consolas"/>
                <w:b w:val="0"/>
                <w:bCs/>
                <w:strike/>
                <w:sz w:val="20"/>
                <w:szCs w:val="20"/>
              </w:rPr>
            </w:pPr>
            <w:r w:rsidRPr="0034732F">
              <w:rPr>
                <w:rFonts w:ascii="Consolas" w:hAnsi="Consolas"/>
                <w:b w:val="0"/>
                <w:bCs/>
                <w:strike/>
                <w:sz w:val="20"/>
                <w:szCs w:val="20"/>
              </w:rPr>
              <w:t>IMS_SUFFIX_V2</w:t>
            </w:r>
          </w:p>
        </w:tc>
        <w:tc>
          <w:tcPr>
            <w:tcW w:w="6379" w:type="dxa"/>
          </w:tcPr>
          <w:p w14:paraId="5BCAF044" w14:textId="4B8B11A0" w:rsidR="00180F64" w:rsidRPr="0034732F" w:rsidRDefault="00180F64" w:rsidP="00180F64">
            <w:pPr>
              <w:pStyle w:val="TableHead"/>
              <w:numPr>
                <w:ilvl w:val="0"/>
                <w:numId w:val="0"/>
              </w:numPr>
              <w:rPr>
                <w:rFonts w:ascii="Arial" w:hAnsi="Arial" w:cs="Arial"/>
                <w:b w:val="0"/>
                <w:bCs/>
                <w:strike/>
                <w:sz w:val="20"/>
                <w:szCs w:val="20"/>
                <w:lang w:val="en-US"/>
              </w:rPr>
            </w:pPr>
            <w:r w:rsidRPr="0034732F">
              <w:rPr>
                <w:rFonts w:ascii="Arial" w:hAnsi="Arial" w:cs="Arial"/>
                <w:b w:val="0"/>
                <w:bCs/>
                <w:strike/>
                <w:sz w:val="20"/>
                <w:szCs w:val="20"/>
                <w:lang w:val="en-US"/>
              </w:rPr>
              <w:t>Default IMS suffix value for V2 inventory items</w:t>
            </w:r>
          </w:p>
          <w:p w14:paraId="17026A90" w14:textId="2C24B4C6" w:rsidR="00180F64" w:rsidRPr="0034732F" w:rsidRDefault="00180F64" w:rsidP="00180F64">
            <w:pPr>
              <w:pStyle w:val="TableHead"/>
              <w:numPr>
                <w:ilvl w:val="0"/>
                <w:numId w:val="0"/>
              </w:numPr>
              <w:rPr>
                <w:rFonts w:ascii="Arial" w:hAnsi="Arial" w:cs="Arial"/>
                <w:b w:val="0"/>
                <w:bCs/>
                <w:i/>
                <w:iCs/>
                <w:sz w:val="20"/>
                <w:szCs w:val="20"/>
                <w:lang w:val="en-US"/>
              </w:rPr>
            </w:pPr>
            <w:r w:rsidRPr="0034732F">
              <w:rPr>
                <w:rFonts w:ascii="Arial" w:hAnsi="Arial" w:cs="Arial"/>
                <w:b w:val="0"/>
                <w:bCs/>
                <w:i/>
                <w:iCs/>
                <w:sz w:val="20"/>
                <w:szCs w:val="20"/>
                <w:lang w:val="en-US"/>
              </w:rPr>
              <w:t>2023-02-24: Deprecated</w:t>
            </w:r>
          </w:p>
        </w:tc>
      </w:tr>
      <w:tr w:rsidR="00180F64" w:rsidRPr="006A7BB4" w14:paraId="7ED9568E" w14:textId="77777777" w:rsidTr="00426AA2">
        <w:trPr>
          <w:trHeight w:val="240"/>
        </w:trPr>
        <w:tc>
          <w:tcPr>
            <w:tcW w:w="2547" w:type="dxa"/>
            <w:shd w:val="clear" w:color="auto" w:fill="auto"/>
          </w:tcPr>
          <w:p w14:paraId="00694CDB" w14:textId="4D70F20E" w:rsidR="00180F64" w:rsidRPr="00AE13BE" w:rsidRDefault="00180F64" w:rsidP="00180F64">
            <w:pPr>
              <w:pStyle w:val="TableHead"/>
              <w:numPr>
                <w:ilvl w:val="0"/>
                <w:numId w:val="0"/>
              </w:numPr>
              <w:rPr>
                <w:rFonts w:ascii="Consolas" w:hAnsi="Consolas"/>
                <w:b w:val="0"/>
                <w:bCs/>
                <w:sz w:val="20"/>
                <w:szCs w:val="20"/>
              </w:rPr>
            </w:pPr>
            <w:r w:rsidRPr="00AE13BE">
              <w:rPr>
                <w:rFonts w:ascii="Consolas" w:hAnsi="Consolas"/>
                <w:b w:val="0"/>
                <w:bCs/>
                <w:sz w:val="20"/>
                <w:szCs w:val="20"/>
              </w:rPr>
              <w:t>IMS_SUFFIX_V4</w:t>
            </w:r>
          </w:p>
        </w:tc>
        <w:tc>
          <w:tcPr>
            <w:tcW w:w="6379" w:type="dxa"/>
          </w:tcPr>
          <w:p w14:paraId="62B61891" w14:textId="18C75F3C" w:rsidR="00180F64" w:rsidRPr="00AF0412"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IMS suffix value for V4 inventory items</w:t>
            </w:r>
          </w:p>
        </w:tc>
      </w:tr>
      <w:tr w:rsidR="00180F64" w:rsidRPr="006A7BB4" w14:paraId="43C0406E" w14:textId="77777777" w:rsidTr="00426AA2">
        <w:trPr>
          <w:trHeight w:val="240"/>
        </w:trPr>
        <w:tc>
          <w:tcPr>
            <w:tcW w:w="2547" w:type="dxa"/>
            <w:shd w:val="clear" w:color="auto" w:fill="auto"/>
          </w:tcPr>
          <w:p w14:paraId="72DA72AE" w14:textId="0102DF7A" w:rsidR="00180F64" w:rsidRPr="00AE13BE" w:rsidRDefault="00180F64" w:rsidP="00180F64">
            <w:pPr>
              <w:pStyle w:val="TableHead"/>
              <w:numPr>
                <w:ilvl w:val="0"/>
                <w:numId w:val="0"/>
              </w:numPr>
              <w:rPr>
                <w:rFonts w:ascii="Consolas" w:hAnsi="Consolas"/>
                <w:b w:val="0"/>
                <w:bCs/>
                <w:sz w:val="20"/>
                <w:szCs w:val="20"/>
              </w:rPr>
            </w:pPr>
            <w:r w:rsidRPr="00AE13BE">
              <w:rPr>
                <w:rFonts w:ascii="Consolas" w:hAnsi="Consolas"/>
                <w:b w:val="0"/>
                <w:bCs/>
                <w:sz w:val="20"/>
                <w:szCs w:val="20"/>
              </w:rPr>
              <w:t>NE_MAPPING</w:t>
            </w:r>
          </w:p>
        </w:tc>
        <w:tc>
          <w:tcPr>
            <w:tcW w:w="6379" w:type="dxa"/>
          </w:tcPr>
          <w:p w14:paraId="76A15929" w14:textId="08D14922"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Comma-separated list of pairs in format </w:t>
            </w:r>
            <w:r w:rsidRPr="00AE13BE">
              <w:rPr>
                <w:rFonts w:ascii="Consolas" w:hAnsi="Consolas" w:cs="Arial"/>
                <w:b w:val="0"/>
                <w:bCs/>
                <w:sz w:val="20"/>
                <w:szCs w:val="20"/>
                <w:lang w:val="en-US"/>
              </w:rPr>
              <w:t>&lt;IL_SERVICE_NAME&gt;=&lt;NE_ELEMENT_ID&gt;</w:t>
            </w:r>
            <w:r>
              <w:rPr>
                <w:rFonts w:ascii="Arial" w:hAnsi="Arial" w:cs="Arial"/>
                <w:b w:val="0"/>
                <w:bCs/>
                <w:sz w:val="20"/>
                <w:szCs w:val="20"/>
                <w:lang w:val="en-US"/>
              </w:rPr>
              <w:t>.</w:t>
            </w:r>
          </w:p>
          <w:p w14:paraId="416E6908" w14:textId="1245D380" w:rsidR="00180F64" w:rsidRPr="00AF0412"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Maps InstantLink services to network element ID’s.</w:t>
            </w:r>
          </w:p>
        </w:tc>
      </w:tr>
      <w:tr w:rsidR="00180F64" w:rsidRPr="006A7BB4" w14:paraId="4AA5D413" w14:textId="77777777" w:rsidTr="00426AA2">
        <w:trPr>
          <w:trHeight w:val="240"/>
        </w:trPr>
        <w:tc>
          <w:tcPr>
            <w:tcW w:w="2547" w:type="dxa"/>
            <w:shd w:val="clear" w:color="auto" w:fill="auto"/>
          </w:tcPr>
          <w:p w14:paraId="4174A4B6" w14:textId="6643FD5F" w:rsidR="00180F64" w:rsidRPr="00AE13BE" w:rsidRDefault="00180F64" w:rsidP="00180F64">
            <w:pPr>
              <w:pStyle w:val="TableHead"/>
              <w:numPr>
                <w:ilvl w:val="0"/>
                <w:numId w:val="0"/>
              </w:numPr>
              <w:rPr>
                <w:rFonts w:ascii="Consolas" w:hAnsi="Consolas"/>
                <w:b w:val="0"/>
                <w:bCs/>
                <w:sz w:val="20"/>
                <w:szCs w:val="20"/>
              </w:rPr>
            </w:pPr>
            <w:r w:rsidRPr="00AE13BE">
              <w:rPr>
                <w:rFonts w:ascii="Consolas" w:hAnsi="Consolas"/>
                <w:b w:val="0"/>
                <w:bCs/>
                <w:sz w:val="20"/>
                <w:szCs w:val="20"/>
              </w:rPr>
              <w:t>START_PICK_TIMEOUT</w:t>
            </w:r>
          </w:p>
        </w:tc>
        <w:tc>
          <w:tcPr>
            <w:tcW w:w="6379" w:type="dxa"/>
          </w:tcPr>
          <w:p w14:paraId="46F119B4" w14:textId="2C87544B"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InstantLink request pick interval in seconds.</w:t>
            </w:r>
          </w:p>
          <w:p w14:paraId="318D6080" w14:textId="77777777"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none of submitted network requests is picked by InstantLink Batch Receiver in configured time, an error will be raised.</w:t>
            </w:r>
          </w:p>
          <w:p w14:paraId="32DFB169" w14:textId="15CAEA5E" w:rsidR="00180F64" w:rsidRPr="00AF0412" w:rsidRDefault="00180F64" w:rsidP="00180F64">
            <w:pPr>
              <w:pStyle w:val="TableHead"/>
              <w:numPr>
                <w:ilvl w:val="0"/>
                <w:numId w:val="0"/>
              </w:numPr>
              <w:rPr>
                <w:rFonts w:ascii="Arial" w:hAnsi="Arial" w:cs="Arial"/>
                <w:b w:val="0"/>
                <w:bCs/>
                <w:sz w:val="20"/>
                <w:szCs w:val="20"/>
                <w:lang w:val="en-US"/>
              </w:rPr>
            </w:pPr>
            <w:r w:rsidRPr="000F43E4">
              <w:rPr>
                <w:rFonts w:ascii="Arial" w:hAnsi="Arial" w:cs="Arial"/>
                <w:b w:val="0"/>
                <w:bCs/>
                <w:i/>
                <w:iCs/>
                <w:sz w:val="20"/>
                <w:szCs w:val="20"/>
                <w:lang w:val="en-US"/>
              </w:rPr>
              <w:t>(</w:t>
            </w:r>
            <w:r>
              <w:rPr>
                <w:rFonts w:ascii="Arial" w:hAnsi="Arial" w:cs="Arial"/>
                <w:b w:val="0"/>
                <w:bCs/>
                <w:i/>
                <w:iCs/>
                <w:sz w:val="20"/>
                <w:szCs w:val="20"/>
                <w:lang w:val="en-US"/>
              </w:rPr>
              <w:t>U</w:t>
            </w:r>
            <w:r w:rsidRPr="000F43E4">
              <w:rPr>
                <w:rFonts w:ascii="Arial" w:hAnsi="Arial" w:cs="Arial"/>
                <w:b w:val="0"/>
                <w:bCs/>
                <w:i/>
                <w:iCs/>
                <w:sz w:val="20"/>
                <w:szCs w:val="20"/>
                <w:lang w:val="en-US"/>
              </w:rPr>
              <w:t xml:space="preserve">sually </w:t>
            </w:r>
            <w:r>
              <w:rPr>
                <w:rFonts w:ascii="Arial" w:hAnsi="Arial" w:cs="Arial"/>
                <w:b w:val="0"/>
                <w:bCs/>
                <w:i/>
                <w:iCs/>
                <w:sz w:val="20"/>
                <w:szCs w:val="20"/>
                <w:lang w:val="en-US"/>
              </w:rPr>
              <w:t xml:space="preserve">because </w:t>
            </w:r>
            <w:r w:rsidRPr="000F43E4">
              <w:rPr>
                <w:rFonts w:ascii="Arial" w:hAnsi="Arial" w:cs="Arial"/>
                <w:b w:val="0"/>
                <w:bCs/>
                <w:i/>
                <w:iCs/>
                <w:sz w:val="20"/>
                <w:szCs w:val="20"/>
                <w:lang w:val="en-US"/>
              </w:rPr>
              <w:t xml:space="preserve">InstantLink </w:t>
            </w:r>
            <w:r>
              <w:rPr>
                <w:rFonts w:ascii="Arial" w:hAnsi="Arial" w:cs="Arial"/>
                <w:b w:val="0"/>
                <w:bCs/>
                <w:i/>
                <w:iCs/>
                <w:sz w:val="20"/>
                <w:szCs w:val="20"/>
                <w:lang w:val="en-US"/>
              </w:rPr>
              <w:t xml:space="preserve">Batch Receiver </w:t>
            </w:r>
            <w:r w:rsidRPr="000F43E4">
              <w:rPr>
                <w:rFonts w:ascii="Arial" w:hAnsi="Arial" w:cs="Arial"/>
                <w:b w:val="0"/>
                <w:bCs/>
                <w:i/>
                <w:iCs/>
                <w:sz w:val="20"/>
                <w:szCs w:val="20"/>
                <w:lang w:val="en-US"/>
              </w:rPr>
              <w:t>is not running</w:t>
            </w:r>
            <w:r>
              <w:rPr>
                <w:rFonts w:ascii="Arial" w:hAnsi="Arial" w:cs="Arial"/>
                <w:b w:val="0"/>
                <w:bCs/>
                <w:i/>
                <w:iCs/>
                <w:sz w:val="20"/>
                <w:szCs w:val="20"/>
                <w:lang w:val="en-US"/>
              </w:rPr>
              <w:t>.</w:t>
            </w:r>
            <w:r w:rsidRPr="000F43E4">
              <w:rPr>
                <w:rFonts w:ascii="Arial" w:hAnsi="Arial" w:cs="Arial"/>
                <w:b w:val="0"/>
                <w:bCs/>
                <w:i/>
                <w:iCs/>
                <w:sz w:val="20"/>
                <w:szCs w:val="20"/>
                <w:lang w:val="en-US"/>
              </w:rPr>
              <w:t>)</w:t>
            </w:r>
          </w:p>
        </w:tc>
      </w:tr>
      <w:tr w:rsidR="00180F64" w:rsidRPr="006A7BB4" w14:paraId="3A21322C" w14:textId="77777777" w:rsidTr="00426AA2">
        <w:trPr>
          <w:trHeight w:val="240"/>
        </w:trPr>
        <w:tc>
          <w:tcPr>
            <w:tcW w:w="2547" w:type="dxa"/>
            <w:shd w:val="clear" w:color="auto" w:fill="auto"/>
          </w:tcPr>
          <w:p w14:paraId="56C5A8F4" w14:textId="595C0C3D" w:rsidR="00180F64" w:rsidRPr="00AE13BE" w:rsidRDefault="00180F64" w:rsidP="00180F64">
            <w:pPr>
              <w:pStyle w:val="TableHead"/>
              <w:numPr>
                <w:ilvl w:val="0"/>
                <w:numId w:val="0"/>
              </w:numPr>
              <w:rPr>
                <w:rFonts w:ascii="Consolas" w:hAnsi="Consolas"/>
                <w:b w:val="0"/>
                <w:bCs/>
                <w:sz w:val="20"/>
                <w:szCs w:val="20"/>
              </w:rPr>
            </w:pPr>
            <w:r w:rsidRPr="00AE13BE">
              <w:rPr>
                <w:rFonts w:ascii="Consolas" w:hAnsi="Consolas"/>
                <w:b w:val="0"/>
                <w:bCs/>
                <w:sz w:val="20"/>
                <w:szCs w:val="20"/>
              </w:rPr>
              <w:t>START_PROCESS_TIMEOUT</w:t>
            </w:r>
          </w:p>
        </w:tc>
        <w:tc>
          <w:tcPr>
            <w:tcW w:w="6379" w:type="dxa"/>
          </w:tcPr>
          <w:p w14:paraId="20A3B265" w14:textId="6DA20C83"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InstantLink request processing interval in seconds.</w:t>
            </w:r>
          </w:p>
          <w:p w14:paraId="632F4522" w14:textId="77777777"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none of submitted network requests is processed by InstantLink in configured time, an error will be raised.</w:t>
            </w:r>
          </w:p>
          <w:p w14:paraId="77EF807D" w14:textId="451DC9EC" w:rsidR="00180F64" w:rsidRPr="000F43E4" w:rsidRDefault="00180F64" w:rsidP="00180F64">
            <w:pPr>
              <w:pStyle w:val="TableHead"/>
              <w:numPr>
                <w:ilvl w:val="0"/>
                <w:numId w:val="0"/>
              </w:numPr>
              <w:rPr>
                <w:rFonts w:ascii="Arial" w:hAnsi="Arial" w:cs="Arial"/>
                <w:b w:val="0"/>
                <w:bCs/>
                <w:i/>
                <w:iCs/>
                <w:sz w:val="20"/>
                <w:szCs w:val="20"/>
                <w:lang w:val="en-US"/>
              </w:rPr>
            </w:pPr>
            <w:r w:rsidRPr="000F43E4">
              <w:rPr>
                <w:rFonts w:ascii="Arial" w:hAnsi="Arial" w:cs="Arial"/>
                <w:b w:val="0"/>
                <w:bCs/>
                <w:i/>
                <w:iCs/>
                <w:sz w:val="20"/>
                <w:szCs w:val="20"/>
                <w:lang w:val="en-US"/>
              </w:rPr>
              <w:t>(</w:t>
            </w:r>
            <w:r>
              <w:rPr>
                <w:rFonts w:ascii="Arial" w:hAnsi="Arial" w:cs="Arial"/>
                <w:b w:val="0"/>
                <w:bCs/>
                <w:i/>
                <w:iCs/>
                <w:sz w:val="20"/>
                <w:szCs w:val="20"/>
                <w:lang w:val="en-US"/>
              </w:rPr>
              <w:t>U</w:t>
            </w:r>
            <w:r w:rsidRPr="000F43E4">
              <w:rPr>
                <w:rFonts w:ascii="Arial" w:hAnsi="Arial" w:cs="Arial"/>
                <w:b w:val="0"/>
                <w:bCs/>
                <w:i/>
                <w:iCs/>
                <w:sz w:val="20"/>
                <w:szCs w:val="20"/>
                <w:lang w:val="en-US"/>
              </w:rPr>
              <w:t xml:space="preserve">sually </w:t>
            </w:r>
            <w:r>
              <w:rPr>
                <w:rFonts w:ascii="Arial" w:hAnsi="Arial" w:cs="Arial"/>
                <w:b w:val="0"/>
                <w:bCs/>
                <w:i/>
                <w:iCs/>
                <w:sz w:val="20"/>
                <w:szCs w:val="20"/>
                <w:lang w:val="en-US"/>
              </w:rPr>
              <w:t xml:space="preserve">because </w:t>
            </w:r>
            <w:r w:rsidRPr="000F43E4">
              <w:rPr>
                <w:rFonts w:ascii="Arial" w:hAnsi="Arial" w:cs="Arial"/>
                <w:b w:val="0"/>
                <w:bCs/>
                <w:i/>
                <w:iCs/>
                <w:sz w:val="20"/>
                <w:szCs w:val="20"/>
                <w:lang w:val="en-US"/>
              </w:rPr>
              <w:t>InstantLink adapter is not running</w:t>
            </w:r>
            <w:r>
              <w:rPr>
                <w:rFonts w:ascii="Arial" w:hAnsi="Arial" w:cs="Arial"/>
                <w:b w:val="0"/>
                <w:bCs/>
                <w:i/>
                <w:iCs/>
                <w:sz w:val="20"/>
                <w:szCs w:val="20"/>
                <w:lang w:val="en-US"/>
              </w:rPr>
              <w:t>.</w:t>
            </w:r>
            <w:r w:rsidRPr="000F43E4">
              <w:rPr>
                <w:rFonts w:ascii="Arial" w:hAnsi="Arial" w:cs="Arial"/>
                <w:b w:val="0"/>
                <w:bCs/>
                <w:i/>
                <w:iCs/>
                <w:sz w:val="20"/>
                <w:szCs w:val="20"/>
                <w:lang w:val="en-US"/>
              </w:rPr>
              <w:t>)</w:t>
            </w:r>
          </w:p>
        </w:tc>
      </w:tr>
    </w:tbl>
    <w:p w14:paraId="5279E810" w14:textId="520D8751" w:rsidR="00382EC8" w:rsidRDefault="00382EC8" w:rsidP="008B1251">
      <w:pPr>
        <w:rPr>
          <w:highlight w:val="yellow"/>
        </w:rPr>
      </w:pPr>
    </w:p>
    <w:p w14:paraId="2615BACD" w14:textId="30283B95" w:rsidR="00AB3EDB" w:rsidRPr="00323A58" w:rsidRDefault="00AB3EDB" w:rsidP="00323A58">
      <w:pPr>
        <w:pStyle w:val="Nadpis5"/>
      </w:pPr>
      <w:bookmarkStart w:id="899" w:name="_Toc199412771"/>
      <w:r>
        <w:t>Configuration Entries – Tibco Specific Section</w:t>
      </w:r>
      <w:bookmarkEnd w:id="899"/>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1477E9" w:rsidRPr="006A7BB4" w14:paraId="20F2A035" w14:textId="77777777" w:rsidTr="00426AA2">
        <w:trPr>
          <w:trHeight w:val="490"/>
        </w:trPr>
        <w:tc>
          <w:tcPr>
            <w:tcW w:w="8926" w:type="dxa"/>
            <w:gridSpan w:val="2"/>
            <w:shd w:val="clear" w:color="auto" w:fill="D9D9D9" w:themeFill="background1" w:themeFillShade="D9"/>
            <w:vAlign w:val="center"/>
          </w:tcPr>
          <w:p w14:paraId="3B567FDC"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770549F1" w14:textId="58523142"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AB3EDB" w:rsidRPr="006A7BB4" w14:paraId="13B458BB" w14:textId="77777777" w:rsidTr="00426AA2">
        <w:trPr>
          <w:trHeight w:val="94"/>
        </w:trPr>
        <w:tc>
          <w:tcPr>
            <w:tcW w:w="2547" w:type="dxa"/>
            <w:shd w:val="clear" w:color="auto" w:fill="D9D9D9" w:themeFill="background1" w:themeFillShade="D9"/>
            <w:vAlign w:val="center"/>
          </w:tcPr>
          <w:p w14:paraId="2AAC1CBF" w14:textId="77777777" w:rsidR="00AB3EDB" w:rsidRPr="00AF0412" w:rsidRDefault="00AB3EDB"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27D78FCC" w14:textId="77777777" w:rsidR="00AB3EDB" w:rsidRPr="00AF0412" w:rsidRDefault="00AB3EDB"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AB3EDB" w:rsidRPr="006A7BB4" w14:paraId="376BED84" w14:textId="77777777" w:rsidTr="00426AA2">
        <w:trPr>
          <w:trHeight w:val="240"/>
        </w:trPr>
        <w:tc>
          <w:tcPr>
            <w:tcW w:w="2547" w:type="dxa"/>
            <w:shd w:val="clear" w:color="auto" w:fill="auto"/>
          </w:tcPr>
          <w:p w14:paraId="08BCCCB0" w14:textId="29B53580" w:rsidR="00AB3EDB" w:rsidRPr="00AB3EDB" w:rsidRDefault="00AB3EDB" w:rsidP="00AB3EDB">
            <w:pPr>
              <w:pStyle w:val="TableHead"/>
              <w:numPr>
                <w:ilvl w:val="0"/>
                <w:numId w:val="0"/>
              </w:numPr>
              <w:rPr>
                <w:rFonts w:ascii="Consolas" w:hAnsi="Consolas"/>
                <w:b w:val="0"/>
                <w:bCs/>
                <w:sz w:val="20"/>
                <w:szCs w:val="20"/>
              </w:rPr>
            </w:pPr>
            <w:r w:rsidRPr="00AB3EDB">
              <w:rPr>
                <w:rFonts w:ascii="Consolas" w:hAnsi="Consolas"/>
                <w:b w:val="0"/>
                <w:bCs/>
                <w:sz w:val="20"/>
                <w:szCs w:val="20"/>
              </w:rPr>
              <w:t>QUEUE_IMEI_DETECTION</w:t>
            </w:r>
          </w:p>
        </w:tc>
        <w:tc>
          <w:tcPr>
            <w:tcW w:w="6379" w:type="dxa"/>
          </w:tcPr>
          <w:p w14:paraId="4E052BBE" w14:textId="27D22813" w:rsidR="00AB3EDB" w:rsidRPr="00AF0412" w:rsidRDefault="00AB3EDB" w:rsidP="00AB3EDB">
            <w:pPr>
              <w:pStyle w:val="TableHead"/>
              <w:numPr>
                <w:ilvl w:val="0"/>
                <w:numId w:val="0"/>
              </w:numPr>
              <w:rPr>
                <w:rFonts w:ascii="Arial" w:hAnsi="Arial" w:cs="Arial"/>
                <w:b w:val="0"/>
                <w:bCs/>
                <w:sz w:val="20"/>
                <w:szCs w:val="20"/>
                <w:lang w:val="en-US"/>
              </w:rPr>
            </w:pPr>
            <w:r w:rsidRPr="00AB3EDB">
              <w:rPr>
                <w:rFonts w:ascii="Arial" w:hAnsi="Arial" w:cs="Arial"/>
                <w:b w:val="0"/>
                <w:bCs/>
                <w:sz w:val="20"/>
                <w:szCs w:val="20"/>
                <w:lang w:val="en-US"/>
              </w:rPr>
              <w:t>IMEI detection queue name</w:t>
            </w:r>
          </w:p>
        </w:tc>
      </w:tr>
      <w:tr w:rsidR="00AB3EDB" w:rsidRPr="006A7BB4" w14:paraId="361A7128" w14:textId="77777777" w:rsidTr="00426AA2">
        <w:trPr>
          <w:trHeight w:val="240"/>
        </w:trPr>
        <w:tc>
          <w:tcPr>
            <w:tcW w:w="2547" w:type="dxa"/>
            <w:shd w:val="clear" w:color="auto" w:fill="auto"/>
          </w:tcPr>
          <w:p w14:paraId="4283C475" w14:textId="445819B3" w:rsidR="00AB3EDB" w:rsidRPr="00AE13BE" w:rsidRDefault="00AB3EDB" w:rsidP="00AB3EDB">
            <w:pPr>
              <w:pStyle w:val="TableHead"/>
              <w:numPr>
                <w:ilvl w:val="0"/>
                <w:numId w:val="0"/>
              </w:numPr>
              <w:rPr>
                <w:rFonts w:ascii="Consolas" w:hAnsi="Consolas"/>
                <w:b w:val="0"/>
                <w:bCs/>
                <w:sz w:val="20"/>
                <w:szCs w:val="20"/>
              </w:rPr>
            </w:pPr>
            <w:r w:rsidRPr="00AB3EDB">
              <w:rPr>
                <w:rFonts w:ascii="Consolas" w:hAnsi="Consolas"/>
                <w:b w:val="0"/>
                <w:bCs/>
                <w:sz w:val="20"/>
                <w:szCs w:val="20"/>
              </w:rPr>
              <w:t>QUEUE_STP_SOP_RESPONSE</w:t>
            </w:r>
          </w:p>
        </w:tc>
        <w:tc>
          <w:tcPr>
            <w:tcW w:w="6379" w:type="dxa"/>
          </w:tcPr>
          <w:p w14:paraId="54149EBC" w14:textId="02DEB5BB" w:rsidR="00AB3EDB" w:rsidRPr="00AF0412" w:rsidRDefault="00AB3EDB" w:rsidP="00AB3EDB">
            <w:pPr>
              <w:pStyle w:val="TableHead"/>
              <w:numPr>
                <w:ilvl w:val="0"/>
                <w:numId w:val="0"/>
              </w:numPr>
              <w:rPr>
                <w:rFonts w:ascii="Arial" w:hAnsi="Arial" w:cs="Arial"/>
                <w:b w:val="0"/>
                <w:bCs/>
                <w:sz w:val="20"/>
                <w:szCs w:val="20"/>
                <w:lang w:val="en-US"/>
              </w:rPr>
            </w:pPr>
            <w:r w:rsidRPr="00AB3EDB">
              <w:rPr>
                <w:rFonts w:ascii="Arial" w:hAnsi="Arial" w:cs="Arial"/>
                <w:b w:val="0"/>
                <w:bCs/>
                <w:sz w:val="20"/>
                <w:szCs w:val="20"/>
                <w:lang w:val="en-US"/>
              </w:rPr>
              <w:t>STP SOP response queue name</w:t>
            </w:r>
          </w:p>
        </w:tc>
      </w:tr>
      <w:tr w:rsidR="00AB3EDB" w:rsidRPr="006A7BB4" w14:paraId="2AFEADDF" w14:textId="77777777" w:rsidTr="00426AA2">
        <w:trPr>
          <w:trHeight w:val="64"/>
        </w:trPr>
        <w:tc>
          <w:tcPr>
            <w:tcW w:w="2547" w:type="dxa"/>
            <w:shd w:val="clear" w:color="auto" w:fill="auto"/>
          </w:tcPr>
          <w:p w14:paraId="2F73E3B9" w14:textId="34EE8846" w:rsidR="00AB3EDB" w:rsidRPr="00AE13BE" w:rsidRDefault="00AB3EDB" w:rsidP="00AB3EDB">
            <w:pPr>
              <w:pStyle w:val="TableHead"/>
              <w:numPr>
                <w:ilvl w:val="0"/>
                <w:numId w:val="0"/>
              </w:numPr>
              <w:rPr>
                <w:rFonts w:ascii="Consolas" w:hAnsi="Consolas"/>
                <w:b w:val="0"/>
                <w:bCs/>
                <w:sz w:val="20"/>
                <w:szCs w:val="20"/>
              </w:rPr>
            </w:pPr>
            <w:r w:rsidRPr="00AB3EDB">
              <w:rPr>
                <w:rFonts w:ascii="Consolas" w:hAnsi="Consolas"/>
                <w:b w:val="0"/>
                <w:bCs/>
                <w:sz w:val="20"/>
                <w:szCs w:val="20"/>
              </w:rPr>
              <w:t>TOPIC_BUSINESS_EVENT</w:t>
            </w:r>
          </w:p>
        </w:tc>
        <w:tc>
          <w:tcPr>
            <w:tcW w:w="6379" w:type="dxa"/>
          </w:tcPr>
          <w:p w14:paraId="0BF40208" w14:textId="3DEEA7E5" w:rsidR="00AB3EDB" w:rsidRPr="00AF0412" w:rsidRDefault="00AB3EDB" w:rsidP="00AB3EDB">
            <w:pPr>
              <w:pStyle w:val="TableHead"/>
              <w:numPr>
                <w:ilvl w:val="0"/>
                <w:numId w:val="0"/>
              </w:numPr>
              <w:rPr>
                <w:rFonts w:ascii="Arial" w:hAnsi="Arial" w:cs="Arial"/>
                <w:b w:val="0"/>
                <w:bCs/>
                <w:sz w:val="20"/>
                <w:szCs w:val="20"/>
                <w:lang w:val="en-US"/>
              </w:rPr>
            </w:pPr>
            <w:r w:rsidRPr="00AB3EDB">
              <w:rPr>
                <w:rFonts w:ascii="Arial" w:hAnsi="Arial" w:cs="Arial"/>
                <w:b w:val="0"/>
                <w:bCs/>
                <w:sz w:val="20"/>
                <w:szCs w:val="20"/>
                <w:lang w:val="en-US"/>
              </w:rPr>
              <w:t>Business Event topic name</w:t>
            </w:r>
          </w:p>
        </w:tc>
      </w:tr>
    </w:tbl>
    <w:p w14:paraId="6C0D1706" w14:textId="4AA302E8" w:rsidR="00AB3EDB" w:rsidRDefault="00AB3EDB" w:rsidP="008B1251">
      <w:pPr>
        <w:rPr>
          <w:highlight w:val="yellow"/>
        </w:rPr>
      </w:pPr>
    </w:p>
    <w:p w14:paraId="20701278" w14:textId="77777777" w:rsidR="001477E9" w:rsidRDefault="001477E9" w:rsidP="001477E9">
      <w:pPr>
        <w:pStyle w:val="Nadpis3"/>
      </w:pPr>
      <w:bookmarkStart w:id="900" w:name="_User_Management"/>
      <w:bookmarkStart w:id="901" w:name="_Toc199412772"/>
      <w:bookmarkEnd w:id="900"/>
      <w:r w:rsidRPr="00A5696A">
        <w:t xml:space="preserve">Inventory </w:t>
      </w:r>
      <w:r>
        <w:t>Configuration</w:t>
      </w:r>
      <w:bookmarkEnd w:id="901"/>
    </w:p>
    <w:p w14:paraId="06814EE1" w14:textId="77777777" w:rsidR="001477E9" w:rsidRDefault="001477E9" w:rsidP="001477E9">
      <w:pPr>
        <w:ind w:left="0"/>
      </w:pPr>
      <w:r>
        <w:t>Inventory configuration is stored in following tables:</w:t>
      </w:r>
    </w:p>
    <w:p w14:paraId="29BBB394" w14:textId="77777777" w:rsidR="001477E9" w:rsidRDefault="001477E9" w:rsidP="001477E9">
      <w:pPr>
        <w:ind w:left="0"/>
      </w:pPr>
    </w:p>
    <w:tbl>
      <w:tblPr>
        <w:tblStyle w:val="Mkatabulky"/>
        <w:tblW w:w="8931" w:type="dxa"/>
        <w:tblInd w:w="-5" w:type="dxa"/>
        <w:tblLook w:val="04A0" w:firstRow="1" w:lastRow="0" w:firstColumn="1" w:lastColumn="0" w:noHBand="0" w:noVBand="1"/>
      </w:tblPr>
      <w:tblGrid>
        <w:gridCol w:w="2086"/>
        <w:gridCol w:w="6845"/>
      </w:tblGrid>
      <w:tr w:rsidR="001477E9" w:rsidRPr="00DF00E8" w14:paraId="71611071" w14:textId="77777777" w:rsidTr="00426AA2">
        <w:trPr>
          <w:trHeight w:val="555"/>
        </w:trPr>
        <w:tc>
          <w:tcPr>
            <w:tcW w:w="2086" w:type="dxa"/>
            <w:shd w:val="clear" w:color="auto" w:fill="D9D9D9" w:themeFill="background1" w:themeFillShade="D9"/>
          </w:tcPr>
          <w:p w14:paraId="0CDE93F6" w14:textId="0694C2EC" w:rsidR="001477E9" w:rsidRDefault="001477E9" w:rsidP="006C67EA">
            <w:pPr>
              <w:ind w:left="0"/>
              <w:rPr>
                <w:b/>
                <w:bCs/>
              </w:rPr>
            </w:pPr>
            <w:r>
              <w:rPr>
                <w:b/>
                <w:bCs/>
              </w:rPr>
              <w:t>Table Name</w:t>
            </w:r>
          </w:p>
        </w:tc>
        <w:tc>
          <w:tcPr>
            <w:tcW w:w="6845" w:type="dxa"/>
            <w:shd w:val="clear" w:color="auto" w:fill="D9D9D9" w:themeFill="background1" w:themeFillShade="D9"/>
          </w:tcPr>
          <w:p w14:paraId="51DEF4C5" w14:textId="77777777" w:rsidR="001477E9" w:rsidRPr="00DF00E8" w:rsidRDefault="001477E9" w:rsidP="006C67EA">
            <w:pPr>
              <w:ind w:left="0"/>
              <w:rPr>
                <w:b/>
                <w:bCs/>
              </w:rPr>
            </w:pPr>
            <w:r w:rsidRPr="00DF00E8">
              <w:rPr>
                <w:b/>
                <w:bCs/>
              </w:rPr>
              <w:t>Description</w:t>
            </w:r>
          </w:p>
        </w:tc>
      </w:tr>
      <w:tr w:rsidR="001477E9" w:rsidRPr="00AD3D46" w14:paraId="44520FEA" w14:textId="77777777" w:rsidTr="00426AA2">
        <w:trPr>
          <w:trHeight w:val="226"/>
        </w:trPr>
        <w:tc>
          <w:tcPr>
            <w:tcW w:w="2086" w:type="dxa"/>
          </w:tcPr>
          <w:p w14:paraId="33C0A7F4" w14:textId="034251E0" w:rsidR="001477E9" w:rsidRPr="00323A58" w:rsidRDefault="001477E9" w:rsidP="006C67EA">
            <w:pPr>
              <w:ind w:left="0"/>
              <w:rPr>
                <w:rFonts w:ascii="Consolas" w:hAnsi="Consolas"/>
              </w:rPr>
            </w:pPr>
            <w:hyperlink w:anchor="_Table_RMSTOOL_RANGE_REF" w:history="1">
              <w:r w:rsidRPr="008E7E18">
                <w:rPr>
                  <w:rStyle w:val="Hypertextovodkaz"/>
                  <w:rFonts w:ascii="Consolas" w:hAnsi="Consolas"/>
                </w:rPr>
                <w:t>RMSTOOL_RANGE_REF</w:t>
              </w:r>
            </w:hyperlink>
          </w:p>
        </w:tc>
        <w:tc>
          <w:tcPr>
            <w:tcW w:w="6845" w:type="dxa"/>
          </w:tcPr>
          <w:p w14:paraId="00F7FA82" w14:textId="77777777" w:rsidR="001477E9" w:rsidRPr="00AD3D46" w:rsidRDefault="001477E9" w:rsidP="006C67EA">
            <w:pPr>
              <w:ind w:left="0"/>
            </w:pPr>
            <w:r>
              <w:t>Inventory ranges configuration</w:t>
            </w:r>
          </w:p>
        </w:tc>
      </w:tr>
      <w:tr w:rsidR="001477E9" w:rsidRPr="00BA6837" w14:paraId="5FEB447D" w14:textId="77777777" w:rsidTr="00426AA2">
        <w:trPr>
          <w:trHeight w:val="226"/>
        </w:trPr>
        <w:tc>
          <w:tcPr>
            <w:tcW w:w="2086" w:type="dxa"/>
          </w:tcPr>
          <w:p w14:paraId="1B3950D0" w14:textId="62625895" w:rsidR="001477E9" w:rsidRPr="00323A58" w:rsidRDefault="001477E9" w:rsidP="006C67EA">
            <w:pPr>
              <w:ind w:left="0"/>
              <w:rPr>
                <w:rFonts w:ascii="Consolas" w:hAnsi="Consolas"/>
              </w:rPr>
            </w:pPr>
            <w:hyperlink w:anchor="_Table_RMSTOOL_LIVE_REF" w:history="1">
              <w:r w:rsidRPr="008E7E18">
                <w:rPr>
                  <w:rStyle w:val="Hypertextovodkaz"/>
                  <w:rFonts w:ascii="Consolas" w:hAnsi="Consolas"/>
                </w:rPr>
                <w:t>RMSTOOL_LIVE_REF</w:t>
              </w:r>
            </w:hyperlink>
          </w:p>
        </w:tc>
        <w:tc>
          <w:tcPr>
            <w:tcW w:w="6845" w:type="dxa"/>
          </w:tcPr>
          <w:p w14:paraId="00DE017A" w14:textId="77777777" w:rsidR="001477E9" w:rsidRPr="00D255D7" w:rsidRDefault="001477E9" w:rsidP="006C67EA">
            <w:pPr>
              <w:ind w:left="0"/>
              <w:rPr>
                <w:rFonts w:ascii="Consolas" w:hAnsi="Consolas"/>
                <w:sz w:val="18"/>
                <w:szCs w:val="18"/>
              </w:rPr>
            </w:pPr>
            <w:r>
              <w:t>EBS p</w:t>
            </w:r>
            <w:r w:rsidRPr="002459BC">
              <w:t xml:space="preserve">roduct </w:t>
            </w:r>
            <w:r>
              <w:t>r</w:t>
            </w:r>
            <w:r w:rsidRPr="002459BC">
              <w:t>outing</w:t>
            </w:r>
            <w:r>
              <w:t xml:space="preserve"> configuration</w:t>
            </w:r>
          </w:p>
        </w:tc>
      </w:tr>
      <w:tr w:rsidR="001477E9" w14:paraId="57383CD9" w14:textId="77777777" w:rsidTr="00426AA2">
        <w:trPr>
          <w:trHeight w:val="226"/>
        </w:trPr>
        <w:tc>
          <w:tcPr>
            <w:tcW w:w="2086" w:type="dxa"/>
          </w:tcPr>
          <w:p w14:paraId="5FAF5ED4" w14:textId="18DE9736" w:rsidR="001477E9" w:rsidRPr="00323A58" w:rsidRDefault="001477E9" w:rsidP="006C67EA">
            <w:pPr>
              <w:ind w:left="0"/>
              <w:rPr>
                <w:rFonts w:ascii="Consolas" w:hAnsi="Consolas"/>
              </w:rPr>
            </w:pPr>
            <w:hyperlink w:anchor="_Table_RMSTOOL_INV_GROUP" w:history="1">
              <w:r w:rsidRPr="008E7E18">
                <w:rPr>
                  <w:rStyle w:val="Hypertextovodkaz"/>
                  <w:rFonts w:ascii="Consolas" w:hAnsi="Consolas"/>
                </w:rPr>
                <w:t>RMSTOOL_INV_GROUP</w:t>
              </w:r>
            </w:hyperlink>
          </w:p>
        </w:tc>
        <w:tc>
          <w:tcPr>
            <w:tcW w:w="6845" w:type="dxa"/>
          </w:tcPr>
          <w:p w14:paraId="65D5D423" w14:textId="77777777" w:rsidR="001477E9" w:rsidRDefault="001477E9" w:rsidP="006C67EA">
            <w:pPr>
              <w:ind w:left="0"/>
            </w:pPr>
            <w:r>
              <w:t>Inventory groups configuration (authorized inventory)</w:t>
            </w:r>
          </w:p>
        </w:tc>
      </w:tr>
    </w:tbl>
    <w:p w14:paraId="23832D85" w14:textId="1FDDF072" w:rsidR="001477E9" w:rsidRDefault="001477E9" w:rsidP="001477E9">
      <w:pPr>
        <w:ind w:left="0"/>
      </w:pPr>
    </w:p>
    <w:p w14:paraId="205E1909" w14:textId="54B42CE0" w:rsidR="003D740C" w:rsidRDefault="003D740C" w:rsidP="001477E9">
      <w:pPr>
        <w:ind w:left="0"/>
      </w:pPr>
      <w:r w:rsidRPr="003D740C">
        <w:rPr>
          <w:b/>
          <w:bCs/>
          <w:color w:val="FF0000"/>
        </w:rPr>
        <w:t>IMPORTANT:</w:t>
      </w:r>
      <w:r>
        <w:t xml:space="preserve"> Tables </w:t>
      </w:r>
      <w:r w:rsidRPr="003D740C">
        <w:rPr>
          <w:rFonts w:ascii="Consolas" w:hAnsi="Consolas"/>
        </w:rPr>
        <w:t>RMSTOOL_RANGE_REF</w:t>
      </w:r>
      <w:r>
        <w:t xml:space="preserve"> and </w:t>
      </w:r>
      <w:r w:rsidRPr="003D740C">
        <w:rPr>
          <w:rFonts w:ascii="Consolas" w:hAnsi="Consolas"/>
        </w:rPr>
        <w:t>RMSTOOL_LIVE_REF</w:t>
      </w:r>
      <w:r>
        <w:t xml:space="preserve"> are used also by </w:t>
      </w:r>
      <w:r w:rsidRPr="003D740C">
        <w:rPr>
          <w:b/>
          <w:bCs/>
        </w:rPr>
        <w:t>Peklo</w:t>
      </w:r>
      <w:r>
        <w:t xml:space="preserve"> application.</w:t>
      </w:r>
    </w:p>
    <w:p w14:paraId="1278BEFD" w14:textId="77777777" w:rsidR="003D740C" w:rsidRPr="00D255D7" w:rsidRDefault="003D740C" w:rsidP="001477E9">
      <w:pPr>
        <w:ind w:left="0"/>
      </w:pPr>
    </w:p>
    <w:p w14:paraId="7A76153D" w14:textId="77777777" w:rsidR="001477E9" w:rsidRPr="00A5696A" w:rsidRDefault="001477E9" w:rsidP="001477E9">
      <w:pPr>
        <w:pStyle w:val="Nadpis5"/>
      </w:pPr>
      <w:bookmarkStart w:id="902" w:name="_Toc199412773"/>
      <w:r w:rsidRPr="00A5696A">
        <w:t>Inventory Ranges</w:t>
      </w:r>
      <w:r>
        <w:t xml:space="preserve"> Configuration</w:t>
      </w:r>
      <w:bookmarkEnd w:id="902"/>
    </w:p>
    <w:p w14:paraId="1F19C1C5" w14:textId="77777777" w:rsidR="001477E9" w:rsidRPr="00A5696A" w:rsidRDefault="001477E9" w:rsidP="001477E9">
      <w:pPr>
        <w:ind w:left="0"/>
      </w:pPr>
      <w:r w:rsidRPr="00A5696A">
        <w:t xml:space="preserve">Inventory items belonging to official test inventory ranges is considered </w:t>
      </w:r>
      <w:r w:rsidRPr="00A5696A">
        <w:rPr>
          <w:i/>
          <w:iCs w:val="0"/>
        </w:rPr>
        <w:t>official test inventory</w:t>
      </w:r>
      <w:r w:rsidRPr="00A5696A">
        <w:t>.</w:t>
      </w:r>
    </w:p>
    <w:p w14:paraId="3A2B58BE" w14:textId="77777777" w:rsidR="001477E9" w:rsidRPr="00A5696A" w:rsidRDefault="001477E9" w:rsidP="001477E9">
      <w:pPr>
        <w:ind w:left="0"/>
      </w:pPr>
    </w:p>
    <w:p w14:paraId="2BF83104" w14:textId="77777777" w:rsidR="001477E9" w:rsidRPr="00A5696A" w:rsidRDefault="001477E9" w:rsidP="001477E9">
      <w:pPr>
        <w:ind w:left="0"/>
      </w:pPr>
      <w:r w:rsidRPr="00A5696A">
        <w:rPr>
          <w:i/>
          <w:iCs w:val="0"/>
        </w:rPr>
        <w:t>Official test inventory ranges</w:t>
      </w:r>
      <w:r w:rsidRPr="00A5696A">
        <w:t xml:space="preserve"> are inventory ranges that </w:t>
      </w:r>
    </w:p>
    <w:p w14:paraId="6B7D1E92" w14:textId="77777777" w:rsidR="001477E9" w:rsidRPr="00A5696A" w:rsidRDefault="001477E9">
      <w:pPr>
        <w:pStyle w:val="Odstavecseseznamem"/>
        <w:numPr>
          <w:ilvl w:val="2"/>
          <w:numId w:val="100"/>
        </w:numPr>
        <w:ind w:left="567"/>
      </w:pPr>
      <w:r w:rsidRPr="00A5696A">
        <w:t>are used by VF testing teams (MSISDN, ISDN or IMSI ranges – RMS-based inventory)</w:t>
      </w:r>
    </w:p>
    <w:p w14:paraId="3A0AC91E" w14:textId="77777777" w:rsidR="001477E9" w:rsidRPr="00A5696A" w:rsidRDefault="001477E9">
      <w:pPr>
        <w:pStyle w:val="Odstavecseseznamem"/>
        <w:numPr>
          <w:ilvl w:val="2"/>
          <w:numId w:val="100"/>
        </w:numPr>
        <w:ind w:left="567"/>
      </w:pPr>
      <w:r w:rsidRPr="00A5696A">
        <w:t>were handed over to IBM testing team (MSISDN, ISDN or IMSI ranges – RMS-based inventory)</w:t>
      </w:r>
    </w:p>
    <w:p w14:paraId="4AD243F6" w14:textId="77777777" w:rsidR="001477E9" w:rsidRPr="00A5696A" w:rsidRDefault="001477E9">
      <w:pPr>
        <w:pStyle w:val="Odstavecseseznamem"/>
        <w:numPr>
          <w:ilvl w:val="2"/>
          <w:numId w:val="100"/>
        </w:numPr>
        <w:ind w:left="567"/>
      </w:pPr>
      <w:r w:rsidRPr="00A5696A">
        <w:t>configured in Siebel sequences (sequence-based external ID ranges e.g., FBB ID and similar)</w:t>
      </w:r>
    </w:p>
    <w:p w14:paraId="7F8619D1" w14:textId="77777777" w:rsidR="001477E9" w:rsidRDefault="001477E9" w:rsidP="001477E9">
      <w:pPr>
        <w:ind w:left="0"/>
      </w:pPr>
      <w:r w:rsidRPr="00A5696A">
        <w:t>In Phoenix GUI, a warning flag is displayed for inventory items that are out of configured ranges.</w:t>
      </w:r>
    </w:p>
    <w:p w14:paraId="569964E1" w14:textId="77777777" w:rsidR="001477E9" w:rsidRDefault="001477E9" w:rsidP="001477E9">
      <w:pPr>
        <w:ind w:left="0"/>
      </w:pPr>
    </w:p>
    <w:p w14:paraId="55BFF29D" w14:textId="77777777" w:rsidR="001477E9" w:rsidRPr="00A5696A" w:rsidRDefault="001477E9" w:rsidP="001477E9">
      <w:pPr>
        <w:ind w:left="0"/>
      </w:pPr>
      <w:r w:rsidRPr="00A5696A">
        <w:lastRenderedPageBreak/>
        <w:t>Some ranges are further split among testing environments (</w:t>
      </w:r>
      <w:r>
        <w:t xml:space="preserve">mostly for </w:t>
      </w:r>
      <w:r w:rsidRPr="00A5696A">
        <w:t>IBM test inventory) whereas others are used on all testing environments (e.g., VF AT/UAT or V2 ranges). Inventory items from environment-dependent ranges can be offered in Peklo application. Shared inventory must be blacklisted in Peklo application because it’s unknown which environment it’s going to be used on.</w:t>
      </w:r>
      <w:r>
        <w:t xml:space="preserve"> That said, inventory items from shared ranges must be managed and allocated by testing teams themselves.</w:t>
      </w:r>
    </w:p>
    <w:p w14:paraId="3FCB59EF" w14:textId="77777777" w:rsidR="001477E9" w:rsidRDefault="001477E9" w:rsidP="001477E9">
      <w:pPr>
        <w:ind w:left="0"/>
      </w:pPr>
    </w:p>
    <w:p w14:paraId="2805B673" w14:textId="549EE5DD" w:rsidR="001477E9" w:rsidRDefault="001477E9" w:rsidP="00C24445">
      <w:pPr>
        <w:ind w:left="0"/>
        <w:rPr>
          <w:highlight w:val="yellow"/>
        </w:rPr>
      </w:pPr>
      <w:r>
        <w:t>Test inventory r</w:t>
      </w:r>
      <w:r w:rsidRPr="00A5696A">
        <w:t xml:space="preserve">ange configuration is stored in table </w:t>
      </w:r>
      <w:hyperlink w:anchor="_Table_RMSTOOL_RANGE_REF" w:history="1">
        <w:r w:rsidR="00C24445" w:rsidRPr="008E7E18">
          <w:rPr>
            <w:rStyle w:val="Hypertextovodkaz"/>
            <w:rFonts w:ascii="Consolas" w:hAnsi="Consolas"/>
          </w:rPr>
          <w:t>RMSTOOL_RANGE_REF</w:t>
        </w:r>
      </w:hyperlink>
      <w:r w:rsidR="00C24445" w:rsidRPr="00C24445">
        <w:t>.</w:t>
      </w:r>
    </w:p>
    <w:p w14:paraId="093CA041" w14:textId="77777777" w:rsidR="00C24445" w:rsidRDefault="00C24445" w:rsidP="001477E9">
      <w:pPr>
        <w:ind w:left="0"/>
      </w:pPr>
    </w:p>
    <w:p w14:paraId="7E35118F" w14:textId="572539B9" w:rsidR="001477E9" w:rsidRPr="00C24445" w:rsidRDefault="00C24445" w:rsidP="001477E9">
      <w:pPr>
        <w:ind w:left="0"/>
      </w:pPr>
      <w:r w:rsidRPr="00C24445">
        <w:rPr>
          <w:b/>
          <w:bCs/>
          <w:color w:val="FF0000"/>
        </w:rPr>
        <w:t>IMPORTANT:</w:t>
      </w:r>
      <w:r>
        <w:t xml:space="preserve"> </w:t>
      </w:r>
      <w:r w:rsidR="001477E9" w:rsidRPr="00C24445">
        <w:t>Each new inventory range must be configured in this table.</w:t>
      </w:r>
    </w:p>
    <w:p w14:paraId="54EF90D9" w14:textId="77777777" w:rsidR="001477E9" w:rsidRDefault="001477E9" w:rsidP="001477E9">
      <w:pPr>
        <w:ind w:left="0"/>
        <w:rPr>
          <w:highlight w:val="yellow"/>
        </w:rPr>
      </w:pPr>
    </w:p>
    <w:p w14:paraId="0594BAAA" w14:textId="77777777" w:rsidR="001477E9" w:rsidRPr="002459BC" w:rsidRDefault="001477E9" w:rsidP="001477E9">
      <w:pPr>
        <w:pStyle w:val="Nadpis5"/>
      </w:pPr>
      <w:bookmarkStart w:id="903" w:name="_Toc199412774"/>
      <w:r>
        <w:t xml:space="preserve">EBS </w:t>
      </w:r>
      <w:r w:rsidRPr="002459BC">
        <w:t>Product Routing</w:t>
      </w:r>
      <w:r>
        <w:t xml:space="preserve"> Configuration</w:t>
      </w:r>
      <w:bookmarkEnd w:id="903"/>
    </w:p>
    <w:p w14:paraId="35C9B977" w14:textId="452A97CC" w:rsidR="001477E9" w:rsidRDefault="001477E9" w:rsidP="001477E9">
      <w:pPr>
        <w:ind w:left="0"/>
      </w:pPr>
      <w:r w:rsidRPr="002459BC">
        <w:t xml:space="preserve">Configuration table </w:t>
      </w:r>
      <w:hyperlink w:anchor="_Table_RMSTOOL_LIVE_REF" w:history="1">
        <w:r w:rsidR="00F523A2" w:rsidRPr="008E7E18">
          <w:rPr>
            <w:rStyle w:val="Hypertextovodkaz"/>
            <w:rFonts w:ascii="Consolas" w:hAnsi="Consolas"/>
          </w:rPr>
          <w:t>RMSTOOL_LIVE_REF</w:t>
        </w:r>
      </w:hyperlink>
      <w:r w:rsidR="00F523A2" w:rsidRPr="00F523A2">
        <w:t xml:space="preserve"> </w:t>
      </w:r>
      <w:r w:rsidRPr="002459BC">
        <w:t>is used by both Phoenix and Peklo and contains mapping of environment and EBS products to expected InstantLink routing profile</w:t>
      </w:r>
      <w:r>
        <w:t>, so that different EBS products can be mapped to different InstantLink routing profiles.</w:t>
      </w:r>
    </w:p>
    <w:p w14:paraId="07028B95" w14:textId="07B18A0E" w:rsidR="00C24445" w:rsidRDefault="00C24445" w:rsidP="001477E9">
      <w:pPr>
        <w:ind w:left="0"/>
      </w:pPr>
    </w:p>
    <w:p w14:paraId="5047E73E" w14:textId="15FD64EA" w:rsidR="00E97E30" w:rsidRDefault="00C24445" w:rsidP="001477E9">
      <w:pPr>
        <w:ind w:left="0"/>
      </w:pPr>
      <w:r w:rsidRPr="00C24445">
        <w:rPr>
          <w:b/>
          <w:bCs/>
          <w:color w:val="FF0000"/>
        </w:rPr>
        <w:t>IMPORTANT:</w:t>
      </w:r>
      <w:r>
        <w:t xml:space="preserve"> </w:t>
      </w:r>
      <w:r w:rsidR="00E97E30" w:rsidRPr="00D15E5C">
        <w:t>Each new EBS warehouse or product code must be configured in this table.</w:t>
      </w:r>
    </w:p>
    <w:p w14:paraId="6757696E" w14:textId="77777777" w:rsidR="00E97E30" w:rsidRDefault="00E97E30" w:rsidP="001477E9">
      <w:pPr>
        <w:ind w:left="0"/>
      </w:pPr>
    </w:p>
    <w:p w14:paraId="15D29FBB" w14:textId="77777777" w:rsidR="001477E9" w:rsidRDefault="001477E9" w:rsidP="001477E9">
      <w:pPr>
        <w:ind w:left="0"/>
      </w:pPr>
    </w:p>
    <w:p w14:paraId="4C468327" w14:textId="77777777" w:rsidR="001477E9" w:rsidRDefault="001477E9" w:rsidP="001477E9">
      <w:pPr>
        <w:pStyle w:val="Nadpis5"/>
      </w:pPr>
      <w:bookmarkStart w:id="904" w:name="_Inventory_Groups_Configuration"/>
      <w:bookmarkStart w:id="905" w:name="_Toc199412775"/>
      <w:bookmarkEnd w:id="904"/>
      <w:r>
        <w:t>Inventory Groups Configuration</w:t>
      </w:r>
      <w:bookmarkEnd w:id="905"/>
    </w:p>
    <w:p w14:paraId="48224E2D" w14:textId="77777777" w:rsidR="001477E9" w:rsidRDefault="001477E9" w:rsidP="001477E9">
      <w:pPr>
        <w:ind w:left="0"/>
      </w:pPr>
      <w:r>
        <w:t xml:space="preserve">Access of users to inventory items is restricted by user role, user identifier and inventory groups. </w:t>
      </w:r>
    </w:p>
    <w:p w14:paraId="671DFA79" w14:textId="77777777" w:rsidR="001477E9" w:rsidRDefault="001477E9">
      <w:pPr>
        <w:pStyle w:val="Odstavecseseznamem"/>
        <w:numPr>
          <w:ilvl w:val="0"/>
          <w:numId w:val="133"/>
        </w:numPr>
        <w:ind w:left="284" w:hanging="218"/>
      </w:pPr>
      <w:r w:rsidRPr="008D7E67">
        <w:rPr>
          <w:b/>
          <w:bCs/>
        </w:rPr>
        <w:t>Whitelist inventory groups</w:t>
      </w:r>
      <w:r>
        <w:t xml:space="preserve"> specify inventory items that is available to a user.</w:t>
      </w:r>
    </w:p>
    <w:p w14:paraId="041EE3E7" w14:textId="77777777" w:rsidR="001477E9" w:rsidRDefault="001477E9">
      <w:pPr>
        <w:pStyle w:val="Odstavecseseznamem"/>
        <w:numPr>
          <w:ilvl w:val="0"/>
          <w:numId w:val="133"/>
        </w:numPr>
        <w:ind w:left="284" w:hanging="218"/>
      </w:pPr>
      <w:r w:rsidRPr="008D7E67">
        <w:rPr>
          <w:b/>
          <w:bCs/>
        </w:rPr>
        <w:t>Blacklist inventory group</w:t>
      </w:r>
      <w:r>
        <w:t xml:space="preserve"> specifies inventory items that is restricted to all users.</w:t>
      </w:r>
    </w:p>
    <w:p w14:paraId="3019D6A2" w14:textId="77777777" w:rsidR="001477E9" w:rsidRDefault="001477E9" w:rsidP="001477E9">
      <w:pPr>
        <w:ind w:left="0"/>
      </w:pPr>
    </w:p>
    <w:p w14:paraId="6A4BC3CA" w14:textId="77777777" w:rsidR="001477E9" w:rsidRDefault="001477E9" w:rsidP="001477E9">
      <w:pPr>
        <w:ind w:left="0"/>
      </w:pPr>
      <w:r>
        <w:t>Users are not allowed to perform operations on unauthorized inventory items.</w:t>
      </w:r>
    </w:p>
    <w:p w14:paraId="77A30C66" w14:textId="77777777" w:rsidR="001477E9" w:rsidRDefault="001477E9" w:rsidP="001477E9">
      <w:pPr>
        <w:ind w:left="0"/>
      </w:pPr>
    </w:p>
    <w:p w14:paraId="451F9419" w14:textId="31C7D1CF" w:rsidR="001477E9" w:rsidRPr="0047736D" w:rsidRDefault="001477E9" w:rsidP="001477E9">
      <w:pPr>
        <w:ind w:left="0"/>
      </w:pPr>
      <w:r w:rsidRPr="0047736D">
        <w:t xml:space="preserve">Following inventory groups are </w:t>
      </w:r>
      <w:r w:rsidR="00F523A2">
        <w:t xml:space="preserve">currently </w:t>
      </w:r>
      <w:r w:rsidRPr="0047736D">
        <w:t>available:</w:t>
      </w:r>
    </w:p>
    <w:p w14:paraId="67816469" w14:textId="77777777" w:rsidR="001477E9" w:rsidRDefault="001477E9" w:rsidP="001477E9">
      <w:pPr>
        <w:ind w:left="0"/>
        <w:rPr>
          <w:highlight w:val="yellow"/>
        </w:rPr>
      </w:pPr>
    </w:p>
    <w:tbl>
      <w:tblPr>
        <w:tblStyle w:val="Mkatabulky"/>
        <w:tblW w:w="9356" w:type="dxa"/>
        <w:tblInd w:w="-5" w:type="dxa"/>
        <w:tblLook w:val="04A0" w:firstRow="1" w:lastRow="0" w:firstColumn="1" w:lastColumn="0" w:noHBand="0" w:noVBand="1"/>
      </w:tblPr>
      <w:tblGrid>
        <w:gridCol w:w="709"/>
        <w:gridCol w:w="2268"/>
        <w:gridCol w:w="6379"/>
      </w:tblGrid>
      <w:tr w:rsidR="00E36BB3" w:rsidRPr="00DF00E8" w14:paraId="0AE27FC6" w14:textId="77777777" w:rsidTr="00E36BB3">
        <w:trPr>
          <w:trHeight w:val="363"/>
        </w:trPr>
        <w:tc>
          <w:tcPr>
            <w:tcW w:w="9356" w:type="dxa"/>
            <w:gridSpan w:val="3"/>
            <w:shd w:val="clear" w:color="auto" w:fill="D9D9D9" w:themeFill="background1" w:themeFillShade="D9"/>
          </w:tcPr>
          <w:p w14:paraId="39C9B99D" w14:textId="114D0CA9" w:rsidR="00E36BB3" w:rsidRPr="00DF00E8" w:rsidRDefault="00E36BB3" w:rsidP="006C67EA">
            <w:pPr>
              <w:ind w:left="0"/>
              <w:rPr>
                <w:b/>
                <w:bCs/>
              </w:rPr>
            </w:pPr>
            <w:r>
              <w:rPr>
                <w:b/>
                <w:bCs/>
              </w:rPr>
              <w:t xml:space="preserve">Table </w:t>
            </w:r>
            <w:r w:rsidRPr="00E36BB3">
              <w:rPr>
                <w:rFonts w:ascii="Consolas" w:hAnsi="Consolas"/>
                <w:b/>
                <w:bCs/>
              </w:rPr>
              <w:t>RMSTOOL_GROUP_REF</w:t>
            </w:r>
          </w:p>
        </w:tc>
      </w:tr>
      <w:tr w:rsidR="001477E9" w:rsidRPr="00DF00E8" w14:paraId="77A84044" w14:textId="77777777" w:rsidTr="00E36BB3">
        <w:trPr>
          <w:trHeight w:val="64"/>
        </w:trPr>
        <w:tc>
          <w:tcPr>
            <w:tcW w:w="709" w:type="dxa"/>
            <w:shd w:val="clear" w:color="auto" w:fill="D9D9D9" w:themeFill="background1" w:themeFillShade="D9"/>
          </w:tcPr>
          <w:p w14:paraId="69F60E79" w14:textId="77777777" w:rsidR="001477E9" w:rsidRPr="00DF00E8" w:rsidRDefault="001477E9" w:rsidP="006C67EA">
            <w:pPr>
              <w:ind w:left="0"/>
              <w:rPr>
                <w:b/>
                <w:bCs/>
              </w:rPr>
            </w:pPr>
            <w:r>
              <w:rPr>
                <w:b/>
                <w:bCs/>
              </w:rPr>
              <w:t>ID</w:t>
            </w:r>
          </w:p>
        </w:tc>
        <w:tc>
          <w:tcPr>
            <w:tcW w:w="2268" w:type="dxa"/>
            <w:shd w:val="clear" w:color="auto" w:fill="D9D9D9" w:themeFill="background1" w:themeFillShade="D9"/>
          </w:tcPr>
          <w:p w14:paraId="1F961B3D" w14:textId="77777777" w:rsidR="001477E9" w:rsidRPr="00DF00E8" w:rsidRDefault="001477E9" w:rsidP="006C67EA">
            <w:pPr>
              <w:ind w:left="0"/>
              <w:rPr>
                <w:b/>
                <w:bCs/>
              </w:rPr>
            </w:pPr>
            <w:r>
              <w:rPr>
                <w:b/>
                <w:bCs/>
              </w:rPr>
              <w:t>Name</w:t>
            </w:r>
          </w:p>
        </w:tc>
        <w:tc>
          <w:tcPr>
            <w:tcW w:w="6379" w:type="dxa"/>
            <w:shd w:val="clear" w:color="auto" w:fill="D9D9D9" w:themeFill="background1" w:themeFillShade="D9"/>
          </w:tcPr>
          <w:p w14:paraId="5C9FC07C" w14:textId="77777777" w:rsidR="001477E9" w:rsidRPr="00DF00E8" w:rsidRDefault="001477E9" w:rsidP="006C67EA">
            <w:pPr>
              <w:ind w:left="0"/>
              <w:rPr>
                <w:b/>
                <w:bCs/>
              </w:rPr>
            </w:pPr>
            <w:r w:rsidRPr="00DF00E8">
              <w:rPr>
                <w:b/>
                <w:bCs/>
              </w:rPr>
              <w:t>Description</w:t>
            </w:r>
          </w:p>
        </w:tc>
      </w:tr>
      <w:tr w:rsidR="001477E9" w:rsidRPr="00DF00E8" w14:paraId="4B0D53DB" w14:textId="77777777" w:rsidTr="006C67EA">
        <w:trPr>
          <w:trHeight w:val="219"/>
        </w:trPr>
        <w:tc>
          <w:tcPr>
            <w:tcW w:w="709" w:type="dxa"/>
          </w:tcPr>
          <w:p w14:paraId="0CB66E23" w14:textId="77777777" w:rsidR="001477E9" w:rsidRPr="005B33FF" w:rsidRDefault="001477E9" w:rsidP="006C67EA">
            <w:pPr>
              <w:ind w:left="0"/>
              <w:rPr>
                <w:rFonts w:ascii="Consolas" w:hAnsi="Consolas"/>
                <w:sz w:val="18"/>
                <w:szCs w:val="18"/>
              </w:rPr>
            </w:pPr>
            <w:r w:rsidRPr="005B33FF">
              <w:rPr>
                <w:rFonts w:ascii="Consolas" w:hAnsi="Consolas"/>
              </w:rPr>
              <w:t>-1</w:t>
            </w:r>
          </w:p>
        </w:tc>
        <w:tc>
          <w:tcPr>
            <w:tcW w:w="2268" w:type="dxa"/>
          </w:tcPr>
          <w:p w14:paraId="4DABEAE3" w14:textId="77777777" w:rsidR="001477E9" w:rsidRPr="005B33FF" w:rsidRDefault="001477E9" w:rsidP="006C67EA">
            <w:pPr>
              <w:ind w:left="0"/>
              <w:rPr>
                <w:rFonts w:ascii="Consolas" w:hAnsi="Consolas"/>
              </w:rPr>
            </w:pPr>
            <w:r w:rsidRPr="005B33FF">
              <w:rPr>
                <w:rFonts w:ascii="Consolas" w:hAnsi="Consolas"/>
              </w:rPr>
              <w:t>DUMMY WL</w:t>
            </w:r>
          </w:p>
        </w:tc>
        <w:tc>
          <w:tcPr>
            <w:tcW w:w="6379" w:type="dxa"/>
          </w:tcPr>
          <w:p w14:paraId="575EECD1" w14:textId="77777777" w:rsidR="001477E9" w:rsidRDefault="001477E9" w:rsidP="006C67EA">
            <w:pPr>
              <w:ind w:left="0"/>
            </w:pPr>
            <w:r w:rsidRPr="0060277D">
              <w:t xml:space="preserve">Dummy whitelist for </w:t>
            </w:r>
            <w:r>
              <w:t xml:space="preserve">users with </w:t>
            </w:r>
            <w:r w:rsidRPr="00F32192">
              <w:rPr>
                <w:sz w:val="18"/>
                <w:szCs w:val="18"/>
              </w:rPr>
              <w:t>TESTING-VF</w:t>
            </w:r>
            <w:r w:rsidRPr="0060277D">
              <w:t xml:space="preserve"> and </w:t>
            </w:r>
            <w:r w:rsidRPr="00F32192">
              <w:rPr>
                <w:sz w:val="18"/>
                <w:szCs w:val="18"/>
              </w:rPr>
              <w:t>TESTING-V2</w:t>
            </w:r>
            <w:r w:rsidRPr="0060277D">
              <w:t xml:space="preserve"> </w:t>
            </w:r>
            <w:r>
              <w:t>roles</w:t>
            </w:r>
            <w:r w:rsidRPr="0060277D">
              <w:t xml:space="preserve"> without assigned inventory group in</w:t>
            </w:r>
            <w:r>
              <w:t xml:space="preserve"> mapping table</w:t>
            </w:r>
            <w:r w:rsidRPr="0060277D">
              <w:t xml:space="preserve"> </w:t>
            </w:r>
            <w:r w:rsidRPr="00941B89">
              <w:rPr>
                <w:rFonts w:ascii="Consolas" w:hAnsi="Consolas"/>
              </w:rPr>
              <w:t>RMSTOOL_USER_GROUP</w:t>
            </w:r>
            <w:r>
              <w:t xml:space="preserve">. </w:t>
            </w:r>
          </w:p>
          <w:p w14:paraId="6FAFEC68" w14:textId="77777777" w:rsidR="001477E9" w:rsidRPr="00AD3D46" w:rsidRDefault="001477E9" w:rsidP="006C67EA">
            <w:pPr>
              <w:ind w:left="0"/>
            </w:pPr>
            <w:r w:rsidRPr="005B33FF">
              <w:rPr>
                <w:b/>
                <w:bCs/>
                <w:sz w:val="18"/>
                <w:szCs w:val="18"/>
              </w:rPr>
              <w:t>NOTE:</w:t>
            </w:r>
            <w:r w:rsidRPr="005B33FF">
              <w:rPr>
                <w:sz w:val="18"/>
                <w:szCs w:val="18"/>
              </w:rPr>
              <w:t xml:space="preserve"> This inventory group is </w:t>
            </w:r>
            <w:r>
              <w:rPr>
                <w:sz w:val="18"/>
                <w:szCs w:val="18"/>
              </w:rPr>
              <w:t>only used internally</w:t>
            </w:r>
            <w:r w:rsidRPr="005B33FF">
              <w:rPr>
                <w:sz w:val="18"/>
                <w:szCs w:val="18"/>
              </w:rPr>
              <w:t xml:space="preserve">, it’s not accessible through GUI. </w:t>
            </w:r>
          </w:p>
        </w:tc>
      </w:tr>
      <w:tr w:rsidR="001477E9" w:rsidRPr="00DF00E8" w14:paraId="4565A9BB" w14:textId="77777777" w:rsidTr="006C67EA">
        <w:trPr>
          <w:trHeight w:val="219"/>
        </w:trPr>
        <w:tc>
          <w:tcPr>
            <w:tcW w:w="709" w:type="dxa"/>
          </w:tcPr>
          <w:p w14:paraId="5956DEFC" w14:textId="77777777" w:rsidR="001477E9" w:rsidRPr="005B33FF" w:rsidRDefault="001477E9" w:rsidP="006C67EA">
            <w:pPr>
              <w:ind w:left="0"/>
              <w:rPr>
                <w:rFonts w:ascii="Consolas" w:hAnsi="Consolas"/>
              </w:rPr>
            </w:pPr>
            <w:r w:rsidRPr="005B33FF">
              <w:rPr>
                <w:rFonts w:ascii="Consolas" w:hAnsi="Consolas"/>
              </w:rPr>
              <w:t>0</w:t>
            </w:r>
          </w:p>
        </w:tc>
        <w:tc>
          <w:tcPr>
            <w:tcW w:w="2268" w:type="dxa"/>
          </w:tcPr>
          <w:p w14:paraId="74B54EFF" w14:textId="77777777" w:rsidR="001477E9" w:rsidRPr="005B33FF" w:rsidRDefault="001477E9" w:rsidP="006C67EA">
            <w:pPr>
              <w:ind w:left="0"/>
              <w:rPr>
                <w:rFonts w:ascii="Consolas" w:hAnsi="Consolas"/>
              </w:rPr>
            </w:pPr>
            <w:r w:rsidRPr="005B33FF">
              <w:rPr>
                <w:rFonts w:ascii="Consolas" w:hAnsi="Consolas"/>
              </w:rPr>
              <w:t>BLACKLIST</w:t>
            </w:r>
          </w:p>
        </w:tc>
        <w:tc>
          <w:tcPr>
            <w:tcW w:w="6379" w:type="dxa"/>
          </w:tcPr>
          <w:p w14:paraId="6AA48A97" w14:textId="77777777" w:rsidR="001477E9" w:rsidRPr="00AD3D46" w:rsidRDefault="001477E9" w:rsidP="006C67EA">
            <w:pPr>
              <w:ind w:left="0"/>
            </w:pPr>
            <w:r w:rsidRPr="0060277D">
              <w:t xml:space="preserve">Global blacklist (valid for </w:t>
            </w:r>
            <w:r w:rsidRPr="0047736D">
              <w:t>ALL USERS</w:t>
            </w:r>
            <w:r>
              <w:t>)</w:t>
            </w:r>
            <w:r>
              <w:br/>
            </w:r>
            <w:r w:rsidRPr="0047736D">
              <w:rPr>
                <w:b/>
                <w:bCs/>
                <w:sz w:val="18"/>
                <w:szCs w:val="18"/>
              </w:rPr>
              <w:t>NOTE:</w:t>
            </w:r>
            <w:r w:rsidRPr="0047736D">
              <w:rPr>
                <w:sz w:val="18"/>
                <w:szCs w:val="18"/>
              </w:rPr>
              <w:t xml:space="preserve"> Users with ADMIN role can override </w:t>
            </w:r>
            <w:r>
              <w:rPr>
                <w:sz w:val="18"/>
                <w:szCs w:val="18"/>
              </w:rPr>
              <w:t xml:space="preserve">the restriction </w:t>
            </w:r>
            <w:r w:rsidRPr="0047736D">
              <w:rPr>
                <w:sz w:val="18"/>
                <w:szCs w:val="18"/>
              </w:rPr>
              <w:t>in Phoenix GUI.</w:t>
            </w:r>
          </w:p>
        </w:tc>
      </w:tr>
      <w:tr w:rsidR="001477E9" w:rsidRPr="00DF00E8" w14:paraId="4AE73C39" w14:textId="77777777" w:rsidTr="006C67EA">
        <w:trPr>
          <w:trHeight w:val="219"/>
        </w:trPr>
        <w:tc>
          <w:tcPr>
            <w:tcW w:w="709" w:type="dxa"/>
          </w:tcPr>
          <w:p w14:paraId="682D53D5" w14:textId="77777777" w:rsidR="001477E9" w:rsidRPr="005B33FF" w:rsidRDefault="001477E9" w:rsidP="006C67EA">
            <w:pPr>
              <w:ind w:left="0"/>
              <w:rPr>
                <w:rFonts w:ascii="Consolas" w:hAnsi="Consolas"/>
              </w:rPr>
            </w:pPr>
            <w:r w:rsidRPr="005B33FF">
              <w:rPr>
                <w:rFonts w:ascii="Consolas" w:hAnsi="Consolas"/>
              </w:rPr>
              <w:t>1</w:t>
            </w:r>
          </w:p>
        </w:tc>
        <w:tc>
          <w:tcPr>
            <w:tcW w:w="2268" w:type="dxa"/>
          </w:tcPr>
          <w:p w14:paraId="2DF5F79C" w14:textId="77777777" w:rsidR="001477E9" w:rsidRPr="005B33FF" w:rsidRDefault="001477E9" w:rsidP="006C67EA">
            <w:pPr>
              <w:ind w:left="0"/>
              <w:rPr>
                <w:rFonts w:ascii="Consolas" w:hAnsi="Consolas"/>
              </w:rPr>
            </w:pPr>
            <w:r w:rsidRPr="005B33FF">
              <w:rPr>
                <w:rFonts w:ascii="Consolas" w:hAnsi="Consolas"/>
              </w:rPr>
              <w:t>Whitelist for IBM</w:t>
            </w:r>
          </w:p>
        </w:tc>
        <w:tc>
          <w:tcPr>
            <w:tcW w:w="6379" w:type="dxa"/>
          </w:tcPr>
          <w:p w14:paraId="5028DE5B" w14:textId="77777777" w:rsidR="001477E9" w:rsidRPr="00AD3D46" w:rsidRDefault="001477E9" w:rsidP="006C67EA">
            <w:pPr>
              <w:ind w:left="0"/>
            </w:pPr>
            <w:r w:rsidRPr="0060277D">
              <w:t>Allowed inventory for IBM QA</w:t>
            </w:r>
            <w:r>
              <w:br/>
            </w:r>
            <w:r w:rsidRPr="0047736D">
              <w:rPr>
                <w:b/>
                <w:bCs/>
                <w:sz w:val="18"/>
                <w:szCs w:val="18"/>
              </w:rPr>
              <w:t>NOTE:</w:t>
            </w:r>
            <w:r w:rsidRPr="0047736D">
              <w:rPr>
                <w:sz w:val="18"/>
                <w:szCs w:val="18"/>
              </w:rPr>
              <w:t xml:space="preserve"> </w:t>
            </w:r>
            <w:r>
              <w:rPr>
                <w:sz w:val="18"/>
                <w:szCs w:val="18"/>
              </w:rPr>
              <w:t>This inventory group is currently not used</w:t>
            </w:r>
            <w:r w:rsidRPr="0047736D">
              <w:rPr>
                <w:sz w:val="18"/>
                <w:szCs w:val="18"/>
              </w:rPr>
              <w:t>.</w:t>
            </w:r>
          </w:p>
        </w:tc>
      </w:tr>
      <w:tr w:rsidR="001477E9" w:rsidRPr="00DF00E8" w14:paraId="662EB131" w14:textId="77777777" w:rsidTr="006C67EA">
        <w:trPr>
          <w:trHeight w:val="219"/>
        </w:trPr>
        <w:tc>
          <w:tcPr>
            <w:tcW w:w="709" w:type="dxa"/>
          </w:tcPr>
          <w:p w14:paraId="23FE3784" w14:textId="77777777" w:rsidR="001477E9" w:rsidRPr="005B33FF" w:rsidRDefault="001477E9" w:rsidP="006C67EA">
            <w:pPr>
              <w:ind w:left="0"/>
              <w:rPr>
                <w:rFonts w:ascii="Consolas" w:hAnsi="Consolas"/>
              </w:rPr>
            </w:pPr>
            <w:r w:rsidRPr="005B33FF">
              <w:rPr>
                <w:rFonts w:ascii="Consolas" w:hAnsi="Consolas"/>
              </w:rPr>
              <w:t>2</w:t>
            </w:r>
          </w:p>
        </w:tc>
        <w:tc>
          <w:tcPr>
            <w:tcW w:w="2268" w:type="dxa"/>
          </w:tcPr>
          <w:p w14:paraId="6AA49080" w14:textId="77777777" w:rsidR="001477E9" w:rsidRPr="005B33FF" w:rsidRDefault="001477E9" w:rsidP="006C67EA">
            <w:pPr>
              <w:ind w:left="0"/>
              <w:rPr>
                <w:rFonts w:ascii="Consolas" w:hAnsi="Consolas"/>
              </w:rPr>
            </w:pPr>
            <w:r w:rsidRPr="005B33FF">
              <w:rPr>
                <w:rFonts w:ascii="Consolas" w:hAnsi="Consolas"/>
              </w:rPr>
              <w:t>Whitelist for VF</w:t>
            </w:r>
          </w:p>
        </w:tc>
        <w:tc>
          <w:tcPr>
            <w:tcW w:w="6379" w:type="dxa"/>
          </w:tcPr>
          <w:p w14:paraId="46487EA1" w14:textId="77777777" w:rsidR="001477E9" w:rsidRPr="00AD3D46" w:rsidRDefault="001477E9" w:rsidP="006C67EA">
            <w:pPr>
              <w:ind w:left="0"/>
            </w:pPr>
            <w:r w:rsidRPr="0060277D">
              <w:t>Allowed inventory for VF AT</w:t>
            </w:r>
            <w:r>
              <w:t>.</w:t>
            </w:r>
          </w:p>
        </w:tc>
      </w:tr>
      <w:tr w:rsidR="001477E9" w:rsidRPr="00DF00E8" w14:paraId="3848E7AC" w14:textId="77777777" w:rsidTr="006C67EA">
        <w:trPr>
          <w:trHeight w:val="219"/>
        </w:trPr>
        <w:tc>
          <w:tcPr>
            <w:tcW w:w="709" w:type="dxa"/>
          </w:tcPr>
          <w:p w14:paraId="28508250" w14:textId="77777777" w:rsidR="001477E9" w:rsidRPr="005B33FF" w:rsidRDefault="001477E9" w:rsidP="006C67EA">
            <w:pPr>
              <w:ind w:left="0"/>
              <w:rPr>
                <w:rFonts w:ascii="Consolas" w:hAnsi="Consolas"/>
              </w:rPr>
            </w:pPr>
            <w:r w:rsidRPr="005B33FF">
              <w:rPr>
                <w:rFonts w:ascii="Consolas" w:hAnsi="Consolas"/>
              </w:rPr>
              <w:t>3</w:t>
            </w:r>
          </w:p>
        </w:tc>
        <w:tc>
          <w:tcPr>
            <w:tcW w:w="2268" w:type="dxa"/>
          </w:tcPr>
          <w:p w14:paraId="33A404EA" w14:textId="77777777" w:rsidR="001477E9" w:rsidRPr="005B33FF" w:rsidRDefault="001477E9" w:rsidP="006C67EA">
            <w:pPr>
              <w:ind w:left="0"/>
              <w:rPr>
                <w:rFonts w:ascii="Consolas" w:hAnsi="Consolas"/>
              </w:rPr>
            </w:pPr>
            <w:r w:rsidRPr="005B33FF">
              <w:rPr>
                <w:rFonts w:ascii="Consolas" w:hAnsi="Consolas"/>
              </w:rPr>
              <w:t>Whitelist for V2</w:t>
            </w:r>
          </w:p>
        </w:tc>
        <w:tc>
          <w:tcPr>
            <w:tcW w:w="6379" w:type="dxa"/>
          </w:tcPr>
          <w:p w14:paraId="365D5448" w14:textId="77777777" w:rsidR="001477E9" w:rsidRDefault="001477E9" w:rsidP="006C67EA">
            <w:pPr>
              <w:ind w:left="0"/>
            </w:pPr>
            <w:r w:rsidRPr="0060277D">
              <w:t>Allowed inventory for V2 QA</w:t>
            </w:r>
            <w:r>
              <w:t>.</w:t>
            </w:r>
          </w:p>
          <w:p w14:paraId="35772EBD" w14:textId="77777777" w:rsidR="001477E9" w:rsidRPr="00AD3D46" w:rsidRDefault="001477E9" w:rsidP="006C67EA">
            <w:pPr>
              <w:ind w:left="0"/>
            </w:pPr>
            <w:r w:rsidRPr="0047736D">
              <w:rPr>
                <w:b/>
                <w:bCs/>
                <w:sz w:val="18"/>
                <w:szCs w:val="18"/>
              </w:rPr>
              <w:t>NOTE:</w:t>
            </w:r>
            <w:r w:rsidRPr="0047736D">
              <w:rPr>
                <w:sz w:val="18"/>
                <w:szCs w:val="18"/>
              </w:rPr>
              <w:t xml:space="preserve"> </w:t>
            </w:r>
            <w:r>
              <w:rPr>
                <w:sz w:val="18"/>
                <w:szCs w:val="18"/>
              </w:rPr>
              <w:t>This is currently only a preparation for when V2 testers will be allowed to use Phoenix</w:t>
            </w:r>
            <w:r w:rsidRPr="0047736D">
              <w:rPr>
                <w:sz w:val="18"/>
                <w:szCs w:val="18"/>
              </w:rPr>
              <w:t>.</w:t>
            </w:r>
          </w:p>
        </w:tc>
      </w:tr>
    </w:tbl>
    <w:p w14:paraId="5FEC713F" w14:textId="77777777" w:rsidR="001477E9" w:rsidRDefault="001477E9" w:rsidP="001477E9">
      <w:pPr>
        <w:ind w:left="0"/>
        <w:rPr>
          <w:b/>
          <w:bCs/>
          <w:i/>
          <w:iCs w:val="0"/>
        </w:rPr>
      </w:pPr>
    </w:p>
    <w:p w14:paraId="0CC16DD5" w14:textId="77777777" w:rsidR="001477E9" w:rsidRDefault="001477E9" w:rsidP="001477E9">
      <w:pPr>
        <w:ind w:left="0"/>
      </w:pPr>
      <w:r w:rsidRPr="001C7E9B">
        <w:t xml:space="preserve">See below </w:t>
      </w:r>
      <w:r>
        <w:t xml:space="preserve">ER </w:t>
      </w:r>
      <w:r w:rsidRPr="001C7E9B">
        <w:t xml:space="preserve">diagram </w:t>
      </w:r>
      <w:r>
        <w:t xml:space="preserve">of </w:t>
      </w:r>
      <w:r w:rsidRPr="001C7E9B">
        <w:t>configuration tables</w:t>
      </w:r>
      <w:r>
        <w:t xml:space="preserve"> related to inventory groups configuration</w:t>
      </w:r>
      <w:r w:rsidRPr="001C7E9B">
        <w:t>:</w:t>
      </w:r>
    </w:p>
    <w:p w14:paraId="739F4617" w14:textId="77777777" w:rsidR="001477E9" w:rsidRPr="001C7E9B" w:rsidRDefault="001477E9" w:rsidP="001477E9">
      <w:pPr>
        <w:ind w:left="0"/>
      </w:pPr>
    </w:p>
    <w:p w14:paraId="4050C5A9" w14:textId="77777777" w:rsidR="001477E9" w:rsidRDefault="001477E9" w:rsidP="001477E9">
      <w:pPr>
        <w:ind w:left="0"/>
        <w:rPr>
          <w:b/>
          <w:bCs/>
          <w:i/>
          <w:iCs w:val="0"/>
        </w:rPr>
      </w:pPr>
      <w:r>
        <w:rPr>
          <w:b/>
          <w:bCs/>
          <w:i/>
          <w:iCs w:val="0"/>
          <w:noProof/>
        </w:rPr>
        <w:lastRenderedPageBreak/>
        <w:drawing>
          <wp:inline distT="0" distB="0" distL="0" distR="0" wp14:anchorId="32DA03E1" wp14:editId="70D3A0B5">
            <wp:extent cx="5725160" cy="2234565"/>
            <wp:effectExtent l="0" t="0" r="8890" b="0"/>
            <wp:docPr id="522" name="Obrázek 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53">
                      <a:extLst>
                        <a:ext uri="{28A0092B-C50C-407E-A947-70E740481C1C}">
                          <a14:useLocalDpi xmlns:a14="http://schemas.microsoft.com/office/drawing/2010/main" val="0"/>
                        </a:ext>
                      </a:extLst>
                    </a:blip>
                    <a:srcRect/>
                    <a:stretch>
                      <a:fillRect/>
                    </a:stretch>
                  </pic:blipFill>
                  <pic:spPr bwMode="auto">
                    <a:xfrm>
                      <a:off x="0" y="0"/>
                      <a:ext cx="5725160" cy="2234565"/>
                    </a:xfrm>
                    <a:prstGeom prst="rect">
                      <a:avLst/>
                    </a:prstGeom>
                    <a:noFill/>
                    <a:ln>
                      <a:noFill/>
                    </a:ln>
                  </pic:spPr>
                </pic:pic>
              </a:graphicData>
            </a:graphic>
          </wp:inline>
        </w:drawing>
      </w:r>
    </w:p>
    <w:p w14:paraId="75BBAE0C" w14:textId="77777777" w:rsidR="001477E9" w:rsidRPr="001C7E9B" w:rsidRDefault="001477E9" w:rsidP="001477E9">
      <w:pPr>
        <w:ind w:left="0"/>
        <w:jc w:val="center"/>
        <w:rPr>
          <w:i/>
          <w:iCs w:val="0"/>
          <w:sz w:val="18"/>
          <w:szCs w:val="18"/>
        </w:rPr>
      </w:pPr>
      <w:r w:rsidRPr="001C7E9B">
        <w:rPr>
          <w:i/>
          <w:iCs w:val="0"/>
          <w:sz w:val="18"/>
          <w:szCs w:val="18"/>
        </w:rPr>
        <w:t>Inventory</w:t>
      </w:r>
      <w:r>
        <w:rPr>
          <w:i/>
          <w:iCs w:val="0"/>
          <w:sz w:val="18"/>
          <w:szCs w:val="18"/>
        </w:rPr>
        <w:t xml:space="preserve"> Groups</w:t>
      </w:r>
      <w:r w:rsidRPr="001C7E9B">
        <w:rPr>
          <w:i/>
          <w:iCs w:val="0"/>
          <w:sz w:val="18"/>
          <w:szCs w:val="18"/>
        </w:rPr>
        <w:t xml:space="preserve"> Configuration – ER Diagram</w:t>
      </w:r>
    </w:p>
    <w:p w14:paraId="3C10F167" w14:textId="77777777" w:rsidR="001477E9" w:rsidRDefault="001477E9" w:rsidP="001477E9">
      <w:pPr>
        <w:ind w:left="0"/>
        <w:rPr>
          <w:b/>
          <w:bCs/>
          <w:i/>
          <w:iCs w:val="0"/>
        </w:rPr>
      </w:pPr>
    </w:p>
    <w:tbl>
      <w:tblPr>
        <w:tblStyle w:val="Mkatabulky"/>
        <w:tblW w:w="9356" w:type="dxa"/>
        <w:tblInd w:w="-5" w:type="dxa"/>
        <w:tblLook w:val="04A0" w:firstRow="1" w:lastRow="0" w:firstColumn="1" w:lastColumn="0" w:noHBand="0" w:noVBand="1"/>
      </w:tblPr>
      <w:tblGrid>
        <w:gridCol w:w="2694"/>
        <w:gridCol w:w="6662"/>
      </w:tblGrid>
      <w:tr w:rsidR="001477E9" w:rsidRPr="00DF00E8" w14:paraId="127BDDEA" w14:textId="77777777" w:rsidTr="0063082A">
        <w:trPr>
          <w:trHeight w:val="506"/>
        </w:trPr>
        <w:tc>
          <w:tcPr>
            <w:tcW w:w="2694" w:type="dxa"/>
            <w:shd w:val="clear" w:color="auto" w:fill="D9D9D9" w:themeFill="background1" w:themeFillShade="D9"/>
          </w:tcPr>
          <w:p w14:paraId="7109DDBF" w14:textId="77777777" w:rsidR="001477E9" w:rsidRPr="00DF00E8" w:rsidRDefault="001477E9" w:rsidP="006C67EA">
            <w:pPr>
              <w:ind w:left="0"/>
              <w:rPr>
                <w:b/>
                <w:bCs/>
              </w:rPr>
            </w:pPr>
            <w:r>
              <w:rPr>
                <w:b/>
                <w:bCs/>
              </w:rPr>
              <w:t>Table Name</w:t>
            </w:r>
          </w:p>
        </w:tc>
        <w:tc>
          <w:tcPr>
            <w:tcW w:w="6662" w:type="dxa"/>
            <w:shd w:val="clear" w:color="auto" w:fill="D9D9D9" w:themeFill="background1" w:themeFillShade="D9"/>
          </w:tcPr>
          <w:p w14:paraId="228CE6B8" w14:textId="77777777" w:rsidR="001477E9" w:rsidRPr="00DF00E8" w:rsidRDefault="001477E9" w:rsidP="006C67EA">
            <w:pPr>
              <w:ind w:left="0"/>
              <w:rPr>
                <w:b/>
                <w:bCs/>
              </w:rPr>
            </w:pPr>
            <w:r>
              <w:rPr>
                <w:b/>
                <w:bCs/>
              </w:rPr>
              <w:t>Description</w:t>
            </w:r>
          </w:p>
        </w:tc>
      </w:tr>
      <w:tr w:rsidR="001477E9" w:rsidRPr="00B5596F" w14:paraId="6E368B27" w14:textId="77777777" w:rsidTr="006C67EA">
        <w:trPr>
          <w:trHeight w:val="219"/>
        </w:trPr>
        <w:tc>
          <w:tcPr>
            <w:tcW w:w="2694" w:type="dxa"/>
          </w:tcPr>
          <w:p w14:paraId="34FD0EE8" w14:textId="19A0A98E" w:rsidR="001477E9" w:rsidRPr="00C11402" w:rsidRDefault="001477E9" w:rsidP="006C67EA">
            <w:pPr>
              <w:ind w:left="0"/>
              <w:rPr>
                <w:rFonts w:ascii="Consolas" w:hAnsi="Consolas"/>
              </w:rPr>
            </w:pPr>
            <w:hyperlink w:anchor="_RMSTOOL_USER_REF" w:history="1">
              <w:r w:rsidRPr="00E97E30">
                <w:rPr>
                  <w:rStyle w:val="Hypertextovodkaz"/>
                  <w:rFonts w:ascii="Consolas" w:hAnsi="Consolas"/>
                </w:rPr>
                <w:t>RMSTOOL_USER_REF</w:t>
              </w:r>
            </w:hyperlink>
          </w:p>
        </w:tc>
        <w:tc>
          <w:tcPr>
            <w:tcW w:w="6662" w:type="dxa"/>
          </w:tcPr>
          <w:p w14:paraId="6B31BD42" w14:textId="77777777" w:rsidR="001477E9" w:rsidRPr="001C7E9B" w:rsidRDefault="001477E9" w:rsidP="006C67EA">
            <w:pPr>
              <w:ind w:left="0"/>
            </w:pPr>
            <w:r w:rsidRPr="001C7E9B">
              <w:t>User configuration</w:t>
            </w:r>
          </w:p>
        </w:tc>
      </w:tr>
      <w:tr w:rsidR="001477E9" w:rsidRPr="00B5596F" w14:paraId="476A57E5" w14:textId="77777777" w:rsidTr="006C67EA">
        <w:trPr>
          <w:trHeight w:val="219"/>
        </w:trPr>
        <w:tc>
          <w:tcPr>
            <w:tcW w:w="2694" w:type="dxa"/>
          </w:tcPr>
          <w:p w14:paraId="3D8552E0" w14:textId="364CB350" w:rsidR="001477E9" w:rsidRPr="00C11402" w:rsidRDefault="001477E9" w:rsidP="006C67EA">
            <w:pPr>
              <w:ind w:left="0"/>
              <w:rPr>
                <w:rFonts w:ascii="Consolas" w:hAnsi="Consolas"/>
              </w:rPr>
            </w:pPr>
            <w:hyperlink w:anchor="_RMSTOOL_GROUP_REF" w:history="1">
              <w:r w:rsidRPr="00E97E30">
                <w:rPr>
                  <w:rStyle w:val="Hypertextovodkaz"/>
                  <w:rFonts w:ascii="Consolas" w:hAnsi="Consolas"/>
                </w:rPr>
                <w:t>RMSTOOL_GROUP_REF</w:t>
              </w:r>
            </w:hyperlink>
          </w:p>
        </w:tc>
        <w:tc>
          <w:tcPr>
            <w:tcW w:w="6662" w:type="dxa"/>
          </w:tcPr>
          <w:p w14:paraId="3EC93105" w14:textId="77777777" w:rsidR="001477E9" w:rsidRPr="00B5596F" w:rsidRDefault="001477E9" w:rsidP="006C67EA">
            <w:pPr>
              <w:ind w:left="0"/>
              <w:rPr>
                <w:rFonts w:ascii="Consolas" w:hAnsi="Consolas"/>
              </w:rPr>
            </w:pPr>
            <w:r>
              <w:t>Inventory group</w:t>
            </w:r>
            <w:r w:rsidRPr="001C7E9B">
              <w:t xml:space="preserve"> configuration</w:t>
            </w:r>
          </w:p>
        </w:tc>
      </w:tr>
      <w:tr w:rsidR="001477E9" w:rsidRPr="00B5596F" w14:paraId="4E32C4F0" w14:textId="77777777" w:rsidTr="006C67EA">
        <w:trPr>
          <w:trHeight w:val="219"/>
        </w:trPr>
        <w:tc>
          <w:tcPr>
            <w:tcW w:w="2694" w:type="dxa"/>
          </w:tcPr>
          <w:p w14:paraId="55BAC62E" w14:textId="1E76741B" w:rsidR="001477E9" w:rsidRPr="00C11402" w:rsidRDefault="001477E9" w:rsidP="006C67EA">
            <w:pPr>
              <w:ind w:left="0"/>
              <w:rPr>
                <w:rFonts w:ascii="Consolas" w:hAnsi="Consolas"/>
              </w:rPr>
            </w:pPr>
            <w:hyperlink w:anchor="_RMSTOOL_USER_GROUP" w:history="1">
              <w:r w:rsidRPr="00E97E30">
                <w:rPr>
                  <w:rStyle w:val="Hypertextovodkaz"/>
                  <w:rFonts w:ascii="Consolas" w:hAnsi="Consolas"/>
                </w:rPr>
                <w:t>RMSTOOL_USER_GROUP</w:t>
              </w:r>
            </w:hyperlink>
          </w:p>
        </w:tc>
        <w:tc>
          <w:tcPr>
            <w:tcW w:w="6662" w:type="dxa"/>
          </w:tcPr>
          <w:p w14:paraId="7951B251" w14:textId="77777777" w:rsidR="001477E9" w:rsidRPr="00B5596F" w:rsidRDefault="001477E9" w:rsidP="006C67EA">
            <w:pPr>
              <w:ind w:left="0"/>
              <w:rPr>
                <w:rFonts w:ascii="Consolas" w:hAnsi="Consolas"/>
              </w:rPr>
            </w:pPr>
            <w:r w:rsidRPr="001C7E9B">
              <w:t>User</w:t>
            </w:r>
            <w:r>
              <w:t xml:space="preserve"> / group</w:t>
            </w:r>
            <w:r w:rsidRPr="001C7E9B">
              <w:t xml:space="preserve"> </w:t>
            </w:r>
            <w:r>
              <w:t>mapping</w:t>
            </w:r>
          </w:p>
        </w:tc>
      </w:tr>
      <w:tr w:rsidR="001477E9" w:rsidRPr="00B5596F" w14:paraId="05361A1E" w14:textId="77777777" w:rsidTr="006C67EA">
        <w:trPr>
          <w:trHeight w:val="219"/>
        </w:trPr>
        <w:tc>
          <w:tcPr>
            <w:tcW w:w="2694" w:type="dxa"/>
          </w:tcPr>
          <w:p w14:paraId="0CB9FA3E" w14:textId="267832A9" w:rsidR="001477E9" w:rsidRPr="00C11402" w:rsidRDefault="001477E9" w:rsidP="006C67EA">
            <w:pPr>
              <w:ind w:left="0"/>
              <w:rPr>
                <w:rFonts w:ascii="Consolas" w:hAnsi="Consolas"/>
              </w:rPr>
            </w:pPr>
            <w:hyperlink w:anchor="_RMSTOOL_INV_GROUP" w:history="1">
              <w:r w:rsidRPr="00E97E30">
                <w:rPr>
                  <w:rStyle w:val="Hypertextovodkaz"/>
                  <w:rFonts w:ascii="Consolas" w:hAnsi="Consolas"/>
                </w:rPr>
                <w:t>RMSTOOL_INV_GROUP</w:t>
              </w:r>
            </w:hyperlink>
          </w:p>
        </w:tc>
        <w:tc>
          <w:tcPr>
            <w:tcW w:w="6662" w:type="dxa"/>
          </w:tcPr>
          <w:p w14:paraId="55C1C1D6" w14:textId="77777777" w:rsidR="001477E9" w:rsidRPr="00B5596F" w:rsidRDefault="001477E9" w:rsidP="006C67EA">
            <w:pPr>
              <w:ind w:left="0"/>
              <w:rPr>
                <w:rFonts w:ascii="Consolas" w:hAnsi="Consolas"/>
              </w:rPr>
            </w:pPr>
            <w:r>
              <w:t>Group / inventory mapping</w:t>
            </w:r>
          </w:p>
        </w:tc>
      </w:tr>
    </w:tbl>
    <w:p w14:paraId="0794AF8B" w14:textId="77777777" w:rsidR="001477E9" w:rsidRDefault="001477E9" w:rsidP="001477E9">
      <w:pPr>
        <w:ind w:left="0"/>
        <w:rPr>
          <w:b/>
          <w:bCs/>
        </w:rPr>
      </w:pPr>
    </w:p>
    <w:p w14:paraId="6E1F1546" w14:textId="77777777" w:rsidR="001477E9" w:rsidRDefault="001477E9" w:rsidP="001477E9">
      <w:pPr>
        <w:ind w:left="0"/>
      </w:pPr>
      <w:r>
        <w:t xml:space="preserve">Mapping of </w:t>
      </w:r>
      <w:r w:rsidRPr="004C5792">
        <w:t>inventory groups</w:t>
      </w:r>
      <w:r>
        <w:t xml:space="preserve"> enforcement is dependent on user role as follows (hard-coded):</w:t>
      </w:r>
    </w:p>
    <w:p w14:paraId="39801DF5" w14:textId="77777777" w:rsidR="001477E9" w:rsidRDefault="001477E9" w:rsidP="001477E9">
      <w:pPr>
        <w:ind w:left="0"/>
      </w:pPr>
    </w:p>
    <w:tbl>
      <w:tblPr>
        <w:tblStyle w:val="Mkatabulky"/>
        <w:tblW w:w="9356" w:type="dxa"/>
        <w:tblInd w:w="-5" w:type="dxa"/>
        <w:tblLook w:val="04A0" w:firstRow="1" w:lastRow="0" w:firstColumn="1" w:lastColumn="0" w:noHBand="0" w:noVBand="1"/>
      </w:tblPr>
      <w:tblGrid>
        <w:gridCol w:w="1701"/>
        <w:gridCol w:w="4820"/>
        <w:gridCol w:w="2835"/>
      </w:tblGrid>
      <w:tr w:rsidR="001477E9" w:rsidRPr="00DF00E8" w14:paraId="5FE666EC" w14:textId="77777777" w:rsidTr="0063082A">
        <w:trPr>
          <w:trHeight w:val="540"/>
        </w:trPr>
        <w:tc>
          <w:tcPr>
            <w:tcW w:w="1701" w:type="dxa"/>
            <w:shd w:val="clear" w:color="auto" w:fill="D9D9D9" w:themeFill="background1" w:themeFillShade="D9"/>
          </w:tcPr>
          <w:p w14:paraId="030A1FD7" w14:textId="77777777" w:rsidR="001477E9" w:rsidRPr="00DF00E8" w:rsidRDefault="001477E9" w:rsidP="006C67EA">
            <w:pPr>
              <w:ind w:left="0"/>
              <w:rPr>
                <w:b/>
                <w:bCs/>
              </w:rPr>
            </w:pPr>
            <w:r>
              <w:rPr>
                <w:b/>
                <w:bCs/>
              </w:rPr>
              <w:t>User Role</w:t>
            </w:r>
          </w:p>
        </w:tc>
        <w:tc>
          <w:tcPr>
            <w:tcW w:w="4820" w:type="dxa"/>
            <w:shd w:val="clear" w:color="auto" w:fill="D9D9D9" w:themeFill="background1" w:themeFillShade="D9"/>
          </w:tcPr>
          <w:p w14:paraId="36743ACC" w14:textId="77777777" w:rsidR="001477E9" w:rsidRDefault="001477E9" w:rsidP="006C67EA">
            <w:pPr>
              <w:ind w:left="0"/>
              <w:rPr>
                <w:b/>
                <w:bCs/>
              </w:rPr>
            </w:pPr>
            <w:r>
              <w:rPr>
                <w:b/>
                <w:bCs/>
              </w:rPr>
              <w:t xml:space="preserve">Applied </w:t>
            </w:r>
          </w:p>
          <w:p w14:paraId="240066BA" w14:textId="77777777" w:rsidR="001477E9" w:rsidRPr="00DF00E8" w:rsidRDefault="001477E9" w:rsidP="006C67EA">
            <w:pPr>
              <w:ind w:left="0"/>
              <w:rPr>
                <w:b/>
                <w:bCs/>
              </w:rPr>
            </w:pPr>
            <w:r>
              <w:rPr>
                <w:b/>
                <w:bCs/>
              </w:rPr>
              <w:t>Whitelist Inventory Group</w:t>
            </w:r>
          </w:p>
        </w:tc>
        <w:tc>
          <w:tcPr>
            <w:tcW w:w="2835" w:type="dxa"/>
            <w:shd w:val="clear" w:color="auto" w:fill="D9D9D9" w:themeFill="background1" w:themeFillShade="D9"/>
          </w:tcPr>
          <w:p w14:paraId="3E71A40B" w14:textId="77777777" w:rsidR="001477E9" w:rsidRDefault="001477E9" w:rsidP="006C67EA">
            <w:pPr>
              <w:ind w:left="0"/>
              <w:rPr>
                <w:b/>
                <w:bCs/>
              </w:rPr>
            </w:pPr>
            <w:r>
              <w:rPr>
                <w:b/>
                <w:bCs/>
              </w:rPr>
              <w:t>Applied</w:t>
            </w:r>
          </w:p>
          <w:p w14:paraId="28AF15DC" w14:textId="77777777" w:rsidR="001477E9" w:rsidRPr="00DF00E8" w:rsidRDefault="001477E9" w:rsidP="006C67EA">
            <w:pPr>
              <w:ind w:left="0"/>
              <w:rPr>
                <w:b/>
                <w:bCs/>
              </w:rPr>
            </w:pPr>
            <w:r>
              <w:rPr>
                <w:b/>
                <w:bCs/>
              </w:rPr>
              <w:t>Blacklist Inventory Group</w:t>
            </w:r>
          </w:p>
        </w:tc>
      </w:tr>
      <w:tr w:rsidR="001477E9" w:rsidRPr="00DF00E8" w14:paraId="0E3F8899" w14:textId="77777777" w:rsidTr="006C67EA">
        <w:trPr>
          <w:trHeight w:val="219"/>
        </w:trPr>
        <w:tc>
          <w:tcPr>
            <w:tcW w:w="1701" w:type="dxa"/>
          </w:tcPr>
          <w:p w14:paraId="250748F2" w14:textId="77777777" w:rsidR="001477E9" w:rsidRPr="006D1460" w:rsidRDefault="001477E9" w:rsidP="006C67EA">
            <w:pPr>
              <w:ind w:left="0"/>
              <w:rPr>
                <w:b/>
                <w:bCs/>
                <w:sz w:val="18"/>
                <w:szCs w:val="18"/>
              </w:rPr>
            </w:pPr>
            <w:r w:rsidRPr="006D1460">
              <w:rPr>
                <w:b/>
                <w:bCs/>
                <w:sz w:val="18"/>
                <w:szCs w:val="18"/>
              </w:rPr>
              <w:t>ADMIN</w:t>
            </w:r>
          </w:p>
        </w:tc>
        <w:tc>
          <w:tcPr>
            <w:tcW w:w="4820" w:type="dxa"/>
          </w:tcPr>
          <w:p w14:paraId="23864442" w14:textId="77777777" w:rsidR="001477E9" w:rsidRPr="00B5596F" w:rsidRDefault="001477E9" w:rsidP="006C67EA">
            <w:pPr>
              <w:ind w:left="0"/>
              <w:rPr>
                <w:rFonts w:ascii="Consolas" w:hAnsi="Consolas"/>
              </w:rPr>
            </w:pPr>
            <w:r w:rsidRPr="00B5596F">
              <w:rPr>
                <w:rFonts w:ascii="Consolas" w:hAnsi="Consolas"/>
              </w:rPr>
              <w:t>N/A</w:t>
            </w:r>
            <w:r>
              <w:rPr>
                <w:rFonts w:ascii="Consolas" w:hAnsi="Consolas"/>
              </w:rPr>
              <w:t xml:space="preserve"> </w:t>
            </w:r>
            <w:r w:rsidRPr="00F80FF4">
              <w:t>(</w:t>
            </w:r>
            <w:r>
              <w:t>can use any inventory items</w:t>
            </w:r>
            <w:r w:rsidRPr="00F80FF4">
              <w:t>)</w:t>
            </w:r>
          </w:p>
        </w:tc>
        <w:tc>
          <w:tcPr>
            <w:tcW w:w="2835" w:type="dxa"/>
          </w:tcPr>
          <w:p w14:paraId="70F5515E" w14:textId="77777777" w:rsidR="001477E9" w:rsidRPr="00113241" w:rsidRDefault="001477E9" w:rsidP="006C67EA">
            <w:pPr>
              <w:ind w:left="0"/>
              <w:rPr>
                <w:rFonts w:ascii="Consolas" w:hAnsi="Consolas"/>
              </w:rPr>
            </w:pPr>
            <w:r w:rsidRPr="00113241">
              <w:rPr>
                <w:rFonts w:ascii="Consolas" w:hAnsi="Consolas"/>
              </w:rPr>
              <w:t xml:space="preserve">0 </w:t>
            </w:r>
            <w:r>
              <w:rPr>
                <w:rFonts w:ascii="Consolas" w:hAnsi="Consolas"/>
              </w:rPr>
              <w:t>–</w:t>
            </w:r>
            <w:r w:rsidRPr="00113241">
              <w:rPr>
                <w:rFonts w:ascii="Consolas" w:hAnsi="Consolas"/>
              </w:rPr>
              <w:t xml:space="preserve"> BLACKLIST</w:t>
            </w:r>
          </w:p>
        </w:tc>
      </w:tr>
      <w:tr w:rsidR="001477E9" w:rsidRPr="00DF00E8" w14:paraId="2B8EF535" w14:textId="77777777" w:rsidTr="006C67EA">
        <w:trPr>
          <w:trHeight w:val="219"/>
        </w:trPr>
        <w:tc>
          <w:tcPr>
            <w:tcW w:w="1701" w:type="dxa"/>
          </w:tcPr>
          <w:p w14:paraId="36681C64" w14:textId="77777777" w:rsidR="001477E9" w:rsidRPr="006D1460" w:rsidRDefault="001477E9" w:rsidP="006C67EA">
            <w:pPr>
              <w:ind w:left="0"/>
              <w:rPr>
                <w:b/>
                <w:bCs/>
                <w:sz w:val="18"/>
                <w:szCs w:val="18"/>
              </w:rPr>
            </w:pPr>
            <w:r w:rsidRPr="006D1460">
              <w:rPr>
                <w:b/>
                <w:bCs/>
                <w:sz w:val="18"/>
                <w:szCs w:val="18"/>
              </w:rPr>
              <w:t>LEAD</w:t>
            </w:r>
          </w:p>
        </w:tc>
        <w:tc>
          <w:tcPr>
            <w:tcW w:w="4820" w:type="dxa"/>
          </w:tcPr>
          <w:p w14:paraId="5315F4C1" w14:textId="77777777" w:rsidR="001477E9" w:rsidRPr="00B5596F" w:rsidRDefault="001477E9" w:rsidP="006C67EA">
            <w:pPr>
              <w:ind w:left="0"/>
              <w:rPr>
                <w:rFonts w:ascii="Consolas" w:hAnsi="Consolas"/>
              </w:rPr>
            </w:pPr>
            <w:r w:rsidRPr="00B5596F">
              <w:rPr>
                <w:rFonts w:ascii="Consolas" w:hAnsi="Consolas"/>
              </w:rPr>
              <w:t>N/A</w:t>
            </w:r>
            <w:r>
              <w:rPr>
                <w:rFonts w:ascii="Consolas" w:hAnsi="Consolas"/>
              </w:rPr>
              <w:t xml:space="preserve"> </w:t>
            </w:r>
            <w:r w:rsidRPr="00F80FF4">
              <w:t>(</w:t>
            </w:r>
            <w:r>
              <w:t>can use any inventory items</w:t>
            </w:r>
            <w:r w:rsidRPr="00F80FF4">
              <w:t>)</w:t>
            </w:r>
          </w:p>
        </w:tc>
        <w:tc>
          <w:tcPr>
            <w:tcW w:w="2835" w:type="dxa"/>
          </w:tcPr>
          <w:p w14:paraId="0C5B7472" w14:textId="77777777" w:rsidR="001477E9" w:rsidRPr="00113241" w:rsidRDefault="001477E9" w:rsidP="006C67EA">
            <w:pPr>
              <w:ind w:left="0"/>
              <w:rPr>
                <w:rFonts w:ascii="Consolas" w:hAnsi="Consolas"/>
              </w:rPr>
            </w:pPr>
            <w:r w:rsidRPr="00113241">
              <w:rPr>
                <w:rFonts w:ascii="Consolas" w:hAnsi="Consolas"/>
              </w:rPr>
              <w:t>0 - BLACKLIST</w:t>
            </w:r>
          </w:p>
        </w:tc>
      </w:tr>
      <w:tr w:rsidR="001477E9" w:rsidRPr="00DF00E8" w14:paraId="7F90D2CB" w14:textId="77777777" w:rsidTr="006C67EA">
        <w:trPr>
          <w:trHeight w:val="219"/>
        </w:trPr>
        <w:tc>
          <w:tcPr>
            <w:tcW w:w="1701" w:type="dxa"/>
          </w:tcPr>
          <w:p w14:paraId="2661CA26" w14:textId="77777777" w:rsidR="001477E9" w:rsidRPr="006D1460" w:rsidRDefault="001477E9" w:rsidP="006C67EA">
            <w:pPr>
              <w:ind w:left="0"/>
              <w:rPr>
                <w:b/>
                <w:bCs/>
                <w:sz w:val="18"/>
                <w:szCs w:val="18"/>
              </w:rPr>
            </w:pPr>
            <w:r w:rsidRPr="006D1460">
              <w:rPr>
                <w:b/>
                <w:bCs/>
                <w:sz w:val="18"/>
                <w:szCs w:val="18"/>
              </w:rPr>
              <w:t>TESTING-IBM</w:t>
            </w:r>
          </w:p>
        </w:tc>
        <w:tc>
          <w:tcPr>
            <w:tcW w:w="4820" w:type="dxa"/>
          </w:tcPr>
          <w:p w14:paraId="1094C9C2" w14:textId="77777777" w:rsidR="001477E9" w:rsidRPr="00B5596F" w:rsidRDefault="001477E9" w:rsidP="006C67EA">
            <w:pPr>
              <w:ind w:left="0"/>
              <w:rPr>
                <w:rFonts w:ascii="Consolas" w:hAnsi="Consolas"/>
              </w:rPr>
            </w:pPr>
            <w:r w:rsidRPr="00B5596F">
              <w:rPr>
                <w:rFonts w:ascii="Consolas" w:hAnsi="Consolas"/>
              </w:rPr>
              <w:t>N/A</w:t>
            </w:r>
            <w:r>
              <w:rPr>
                <w:rFonts w:ascii="Consolas" w:hAnsi="Consolas"/>
              </w:rPr>
              <w:t xml:space="preserve"> </w:t>
            </w:r>
            <w:r w:rsidRPr="00F80FF4">
              <w:t>(</w:t>
            </w:r>
            <w:r>
              <w:t>can use any inventory items</w:t>
            </w:r>
            <w:r w:rsidRPr="00F80FF4">
              <w:t>)</w:t>
            </w:r>
          </w:p>
        </w:tc>
        <w:tc>
          <w:tcPr>
            <w:tcW w:w="2835" w:type="dxa"/>
          </w:tcPr>
          <w:p w14:paraId="370CC290" w14:textId="77777777" w:rsidR="001477E9" w:rsidRPr="00113241" w:rsidRDefault="001477E9" w:rsidP="006C67EA">
            <w:pPr>
              <w:ind w:left="0"/>
              <w:rPr>
                <w:rFonts w:ascii="Consolas" w:hAnsi="Consolas"/>
              </w:rPr>
            </w:pPr>
            <w:r w:rsidRPr="00113241">
              <w:rPr>
                <w:rFonts w:ascii="Consolas" w:hAnsi="Consolas"/>
              </w:rPr>
              <w:t>0 - BLACKLIST</w:t>
            </w:r>
          </w:p>
        </w:tc>
      </w:tr>
      <w:tr w:rsidR="001477E9" w:rsidRPr="00DF00E8" w14:paraId="60A30D22" w14:textId="77777777" w:rsidTr="006C67EA">
        <w:trPr>
          <w:trHeight w:val="219"/>
        </w:trPr>
        <w:tc>
          <w:tcPr>
            <w:tcW w:w="1701" w:type="dxa"/>
          </w:tcPr>
          <w:p w14:paraId="71F3B6B2" w14:textId="77777777" w:rsidR="001477E9" w:rsidRPr="006D1460" w:rsidRDefault="001477E9" w:rsidP="006C67EA">
            <w:pPr>
              <w:ind w:left="0"/>
              <w:rPr>
                <w:b/>
                <w:bCs/>
                <w:sz w:val="18"/>
                <w:szCs w:val="18"/>
              </w:rPr>
            </w:pPr>
            <w:r w:rsidRPr="006D1460">
              <w:rPr>
                <w:b/>
                <w:bCs/>
                <w:sz w:val="18"/>
                <w:szCs w:val="18"/>
              </w:rPr>
              <w:t>TESTING-VF</w:t>
            </w:r>
          </w:p>
        </w:tc>
        <w:tc>
          <w:tcPr>
            <w:tcW w:w="4820" w:type="dxa"/>
          </w:tcPr>
          <w:p w14:paraId="2DB4BBBB" w14:textId="77777777" w:rsidR="001477E9" w:rsidRPr="00B5596F" w:rsidRDefault="001477E9" w:rsidP="006C67EA">
            <w:pPr>
              <w:ind w:left="0"/>
              <w:rPr>
                <w:rFonts w:ascii="Consolas" w:hAnsi="Consolas"/>
              </w:rPr>
            </w:pPr>
            <w:r>
              <w:t>C</w:t>
            </w:r>
            <w:r w:rsidRPr="00F80FF4">
              <w:t xml:space="preserve">onfigured in </w:t>
            </w:r>
            <w:r>
              <w:rPr>
                <w:rFonts w:ascii="Consolas" w:hAnsi="Consolas"/>
              </w:rPr>
              <w:t>RMSTOOL_USER_GROUP.GROUP_ID</w:t>
            </w:r>
          </w:p>
        </w:tc>
        <w:tc>
          <w:tcPr>
            <w:tcW w:w="2835" w:type="dxa"/>
          </w:tcPr>
          <w:p w14:paraId="0992D286" w14:textId="77777777" w:rsidR="001477E9" w:rsidRPr="00113241" w:rsidRDefault="001477E9" w:rsidP="006C67EA">
            <w:pPr>
              <w:ind w:left="0"/>
              <w:rPr>
                <w:rFonts w:ascii="Consolas" w:hAnsi="Consolas"/>
              </w:rPr>
            </w:pPr>
            <w:r w:rsidRPr="00113241">
              <w:rPr>
                <w:rFonts w:ascii="Consolas" w:hAnsi="Consolas"/>
              </w:rPr>
              <w:t>0 - BLACKLIST</w:t>
            </w:r>
          </w:p>
        </w:tc>
      </w:tr>
      <w:tr w:rsidR="001477E9" w:rsidRPr="00DF00E8" w14:paraId="7EABDBA1" w14:textId="77777777" w:rsidTr="006C67EA">
        <w:trPr>
          <w:trHeight w:val="219"/>
        </w:trPr>
        <w:tc>
          <w:tcPr>
            <w:tcW w:w="1701" w:type="dxa"/>
          </w:tcPr>
          <w:p w14:paraId="6A3BC2DE" w14:textId="77777777" w:rsidR="001477E9" w:rsidRPr="006D1460" w:rsidRDefault="001477E9" w:rsidP="006C67EA">
            <w:pPr>
              <w:ind w:left="0"/>
              <w:rPr>
                <w:b/>
                <w:bCs/>
                <w:sz w:val="18"/>
                <w:szCs w:val="18"/>
              </w:rPr>
            </w:pPr>
            <w:r w:rsidRPr="006D1460">
              <w:rPr>
                <w:b/>
                <w:bCs/>
                <w:sz w:val="18"/>
                <w:szCs w:val="18"/>
              </w:rPr>
              <w:t>TESTING-V2</w:t>
            </w:r>
          </w:p>
        </w:tc>
        <w:tc>
          <w:tcPr>
            <w:tcW w:w="4820" w:type="dxa"/>
          </w:tcPr>
          <w:p w14:paraId="11AF9F9C" w14:textId="77777777" w:rsidR="001477E9" w:rsidRPr="00B5596F" w:rsidRDefault="001477E9" w:rsidP="006C67EA">
            <w:pPr>
              <w:ind w:left="0"/>
              <w:rPr>
                <w:rFonts w:ascii="Consolas" w:hAnsi="Consolas"/>
              </w:rPr>
            </w:pPr>
            <w:r>
              <w:t>C</w:t>
            </w:r>
            <w:r w:rsidRPr="00F80FF4">
              <w:t xml:space="preserve">onfigured in </w:t>
            </w:r>
            <w:r>
              <w:rPr>
                <w:rFonts w:ascii="Consolas" w:hAnsi="Consolas"/>
              </w:rPr>
              <w:t>RMSTOOL_USER_GROUP.GROUP_ID</w:t>
            </w:r>
          </w:p>
        </w:tc>
        <w:tc>
          <w:tcPr>
            <w:tcW w:w="2835" w:type="dxa"/>
          </w:tcPr>
          <w:p w14:paraId="198AD8CC" w14:textId="77777777" w:rsidR="001477E9" w:rsidRPr="00113241" w:rsidRDefault="001477E9" w:rsidP="006C67EA">
            <w:pPr>
              <w:ind w:left="0"/>
              <w:rPr>
                <w:rFonts w:ascii="Consolas" w:hAnsi="Consolas"/>
              </w:rPr>
            </w:pPr>
            <w:r w:rsidRPr="00113241">
              <w:rPr>
                <w:rFonts w:ascii="Consolas" w:hAnsi="Consolas"/>
              </w:rPr>
              <w:t>0 - BLACKLIST</w:t>
            </w:r>
          </w:p>
        </w:tc>
      </w:tr>
    </w:tbl>
    <w:p w14:paraId="2215A14E" w14:textId="77777777" w:rsidR="001477E9" w:rsidRDefault="001477E9" w:rsidP="001477E9">
      <w:pPr>
        <w:ind w:left="0"/>
        <w:rPr>
          <w:b/>
          <w:bCs/>
        </w:rPr>
      </w:pPr>
    </w:p>
    <w:p w14:paraId="65FFC687" w14:textId="4ECBD7A7" w:rsidR="001477E9" w:rsidRPr="00323A58" w:rsidRDefault="001477E9" w:rsidP="00C71F06">
      <w:pPr>
        <w:pStyle w:val="Nadpis3"/>
      </w:pPr>
      <w:bookmarkStart w:id="906" w:name="_User_Configuration"/>
      <w:bookmarkStart w:id="907" w:name="_Toc199412776"/>
      <w:bookmarkEnd w:id="906"/>
      <w:r w:rsidRPr="00323A58">
        <w:t xml:space="preserve">User </w:t>
      </w:r>
      <w:r w:rsidR="002811C8">
        <w:t>Configuration</w:t>
      </w:r>
      <w:bookmarkEnd w:id="907"/>
    </w:p>
    <w:p w14:paraId="69BFE093" w14:textId="36BC8F9F" w:rsidR="005F0CDB" w:rsidRDefault="00D05BA5" w:rsidP="003D740C">
      <w:pPr>
        <w:ind w:left="0"/>
      </w:pPr>
      <w:r>
        <w:t>User accounts</w:t>
      </w:r>
      <w:r w:rsidR="003D740C" w:rsidRPr="00323A58">
        <w:t xml:space="preserve"> are configured in table </w:t>
      </w:r>
      <w:hyperlink w:anchor="_RMSTOOL_USER_REF" w:history="1">
        <w:r w:rsidR="00F523A2" w:rsidRPr="00A3731C">
          <w:rPr>
            <w:rStyle w:val="Hypertextovodkaz"/>
            <w:rFonts w:ascii="Consolas" w:hAnsi="Consolas"/>
          </w:rPr>
          <w:t>RMSTOOL_USER_REF</w:t>
        </w:r>
      </w:hyperlink>
      <w:r w:rsidRPr="00D05BA5">
        <w:t xml:space="preserve"> and are linked with domain username used </w:t>
      </w:r>
      <w:r>
        <w:t xml:space="preserve">when logging into </w:t>
      </w:r>
      <w:r w:rsidRPr="00D05BA5">
        <w:t>the application</w:t>
      </w:r>
      <w:r w:rsidR="003D740C" w:rsidRPr="00D05BA5">
        <w:t>.</w:t>
      </w:r>
    </w:p>
    <w:p w14:paraId="0CFAE155" w14:textId="0FA335AD" w:rsidR="00E97E30" w:rsidRDefault="00E97E30" w:rsidP="003D740C">
      <w:pPr>
        <w:ind w:left="0"/>
      </w:pPr>
    </w:p>
    <w:p w14:paraId="61FC1213" w14:textId="7C7E4EAF" w:rsidR="00047169" w:rsidRDefault="00047169" w:rsidP="00047169">
      <w:pPr>
        <w:pStyle w:val="Nadpis5"/>
      </w:pPr>
      <w:bookmarkStart w:id="908" w:name="_Toc199412777"/>
      <w:r>
        <w:t>Adding New User</w:t>
      </w:r>
      <w:bookmarkEnd w:id="908"/>
    </w:p>
    <w:p w14:paraId="43187ADA" w14:textId="7EB26466" w:rsidR="00323A58" w:rsidRDefault="00426AA2" w:rsidP="003D740C">
      <w:pPr>
        <w:ind w:left="0"/>
        <w:rPr>
          <w:rFonts w:ascii="Consolas" w:hAnsi="Consolas"/>
          <w:highlight w:val="yellow"/>
        </w:rPr>
      </w:pPr>
      <w:r w:rsidRPr="00773394">
        <w:t xml:space="preserve">To add </w:t>
      </w:r>
      <w:r w:rsidR="00773394" w:rsidRPr="00773394">
        <w:t xml:space="preserve">a </w:t>
      </w:r>
      <w:r w:rsidRPr="00773394">
        <w:t>new user</w:t>
      </w:r>
      <w:r w:rsidR="00F523A2">
        <w:t xml:space="preserve"> account to the application</w:t>
      </w:r>
      <w:r w:rsidRPr="00773394">
        <w:t xml:space="preserve">, </w:t>
      </w:r>
      <w:r w:rsidR="00F523A2">
        <w:t xml:space="preserve">manually call stored </w:t>
      </w:r>
      <w:r w:rsidRPr="00773394">
        <w:t xml:space="preserve">procedure </w:t>
      </w:r>
      <w:hyperlink w:anchor="_Procedure_RMSTOOL_ADD_USER_PRC" w:history="1">
        <w:r w:rsidRPr="00A3731C">
          <w:rPr>
            <w:rStyle w:val="Hypertextovodkaz"/>
            <w:rFonts w:ascii="Consolas" w:hAnsi="Consolas"/>
          </w:rPr>
          <w:t>RMSTOOL_ADD_USER_PRC</w:t>
        </w:r>
      </w:hyperlink>
      <w:r w:rsidR="00A3731C">
        <w:t>.</w:t>
      </w:r>
    </w:p>
    <w:p w14:paraId="540E7784" w14:textId="391C1485" w:rsidR="00426AA2" w:rsidRDefault="00426AA2" w:rsidP="003D740C">
      <w:pPr>
        <w:ind w:left="0"/>
        <w:rPr>
          <w:highlight w:val="yellow"/>
        </w:rPr>
      </w:pPr>
    </w:p>
    <w:p w14:paraId="7DB8F799" w14:textId="7BDDF43F" w:rsidR="00773394" w:rsidRDefault="00047169" w:rsidP="003D740C">
      <w:pPr>
        <w:ind w:left="0"/>
      </w:pPr>
      <w:r w:rsidRPr="00047169">
        <w:rPr>
          <w:b/>
          <w:bCs/>
        </w:rPr>
        <w:t>NOTE:</w:t>
      </w:r>
      <w:r w:rsidRPr="00047169">
        <w:t xml:space="preserve"> Remember to assign correct inventory whitelist group to the user.</w:t>
      </w:r>
    </w:p>
    <w:p w14:paraId="0CF00AD4" w14:textId="77777777" w:rsidR="00047169" w:rsidRPr="00047169" w:rsidRDefault="00047169" w:rsidP="003D740C">
      <w:pPr>
        <w:ind w:left="0"/>
      </w:pPr>
    </w:p>
    <w:p w14:paraId="02A5188E" w14:textId="261176E2" w:rsidR="00047169" w:rsidRDefault="00047169" w:rsidP="00047169">
      <w:pPr>
        <w:pStyle w:val="Nadpis5"/>
      </w:pPr>
      <w:bookmarkStart w:id="909" w:name="_Toc199412778"/>
      <w:r>
        <w:t>Suspending User</w:t>
      </w:r>
      <w:bookmarkEnd w:id="909"/>
    </w:p>
    <w:p w14:paraId="12ABA5E1" w14:textId="6CFC8F47" w:rsidR="00047169" w:rsidRDefault="00047169" w:rsidP="00047169">
      <w:pPr>
        <w:ind w:left="0"/>
      </w:pPr>
      <w:r>
        <w:t>Suspend user in order to revoke their access from the application.</w:t>
      </w:r>
    </w:p>
    <w:p w14:paraId="30118B3C" w14:textId="74C795B7" w:rsidR="00047169" w:rsidRDefault="00047169" w:rsidP="00047169">
      <w:pPr>
        <w:ind w:left="0"/>
      </w:pPr>
      <w:r>
        <w:t xml:space="preserve">User account can be suspended by updating </w:t>
      </w:r>
      <w:r w:rsidRPr="00047169">
        <w:t xml:space="preserve">their </w:t>
      </w:r>
      <w:r w:rsidRPr="00047169">
        <w:rPr>
          <w:rFonts w:ascii="Consolas" w:hAnsi="Consolas"/>
        </w:rPr>
        <w:t>SUSPENDED</w:t>
      </w:r>
      <w:r w:rsidRPr="00047169">
        <w:t xml:space="preserve"> flag to “</w:t>
      </w:r>
      <w:r w:rsidRPr="00047169">
        <w:rPr>
          <w:rFonts w:ascii="Consolas" w:hAnsi="Consolas"/>
        </w:rPr>
        <w:t>Y</w:t>
      </w:r>
      <w:r w:rsidRPr="00047169">
        <w:t xml:space="preserve">” in table </w:t>
      </w:r>
      <w:hyperlink w:anchor="_RMSTOOL_USER_REF" w:history="1">
        <w:r w:rsidR="00F523A2" w:rsidRPr="00A3731C">
          <w:rPr>
            <w:rStyle w:val="Hypertextovodkaz"/>
            <w:rFonts w:ascii="Consolas" w:hAnsi="Consolas"/>
          </w:rPr>
          <w:t>RMSTOOL_USER_REF</w:t>
        </w:r>
      </w:hyperlink>
      <w:r w:rsidRPr="00047169">
        <w:t>.</w:t>
      </w:r>
    </w:p>
    <w:p w14:paraId="57D8A987" w14:textId="2DEC8619" w:rsidR="00047169" w:rsidRDefault="00047169" w:rsidP="00047169">
      <w:pPr>
        <w:ind w:left="0"/>
      </w:pPr>
    </w:p>
    <w:p w14:paraId="65E12FB1" w14:textId="130D6E3E" w:rsidR="00047169" w:rsidRDefault="00047169" w:rsidP="00047169">
      <w:pPr>
        <w:ind w:left="0"/>
      </w:pPr>
      <w:r>
        <w:t>If suspended user tries to log into the application, following error message is displayed to them:</w:t>
      </w:r>
    </w:p>
    <w:p w14:paraId="054AF607" w14:textId="27CD122F" w:rsidR="00047169" w:rsidRDefault="00047169" w:rsidP="00047169">
      <w:pPr>
        <w:ind w:left="0"/>
      </w:pPr>
    </w:p>
    <w:p w14:paraId="013F4BED" w14:textId="149ED846" w:rsidR="00047169" w:rsidRDefault="001B1745" w:rsidP="001B1745">
      <w:pPr>
        <w:ind w:left="0"/>
        <w:jc w:val="center"/>
        <w:rPr>
          <w:rFonts w:ascii="Consolas" w:hAnsi="Consolas"/>
          <w:highlight w:val="yellow"/>
        </w:rPr>
      </w:pPr>
      <w:r>
        <w:rPr>
          <w:noProof/>
        </w:rPr>
        <w:lastRenderedPageBreak/>
        <w:drawing>
          <wp:inline distT="0" distB="0" distL="0" distR="0" wp14:anchorId="28ABF5BC" wp14:editId="67FEF886">
            <wp:extent cx="4781550" cy="2085975"/>
            <wp:effectExtent l="0" t="0" r="0" b="9525"/>
            <wp:docPr id="85" name="Obrázek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4"/>
                    <a:stretch>
                      <a:fillRect/>
                    </a:stretch>
                  </pic:blipFill>
                  <pic:spPr>
                    <a:xfrm>
                      <a:off x="0" y="0"/>
                      <a:ext cx="4781550" cy="2085975"/>
                    </a:xfrm>
                    <a:prstGeom prst="rect">
                      <a:avLst/>
                    </a:prstGeom>
                  </pic:spPr>
                </pic:pic>
              </a:graphicData>
            </a:graphic>
          </wp:inline>
        </w:drawing>
      </w:r>
    </w:p>
    <w:p w14:paraId="2CDBBEDC" w14:textId="6CD48DC9" w:rsidR="001B1745" w:rsidRPr="001B1745" w:rsidRDefault="001B1745" w:rsidP="001B1745">
      <w:pPr>
        <w:ind w:left="0"/>
        <w:jc w:val="center"/>
        <w:rPr>
          <w:i/>
          <w:iCs w:val="0"/>
          <w:sz w:val="18"/>
          <w:szCs w:val="18"/>
        </w:rPr>
      </w:pPr>
      <w:r w:rsidRPr="001B1745">
        <w:rPr>
          <w:i/>
          <w:iCs w:val="0"/>
          <w:sz w:val="18"/>
          <w:szCs w:val="18"/>
        </w:rPr>
        <w:t>Suspended user login failure</w:t>
      </w:r>
    </w:p>
    <w:p w14:paraId="78870A85" w14:textId="43FB37CE" w:rsidR="00047169" w:rsidRDefault="00047169" w:rsidP="00047169">
      <w:pPr>
        <w:ind w:left="0"/>
        <w:rPr>
          <w:rFonts w:ascii="Consolas" w:hAnsi="Consolas"/>
          <w:highlight w:val="yellow"/>
        </w:rPr>
      </w:pPr>
    </w:p>
    <w:p w14:paraId="5860C3EC" w14:textId="78FD2E89" w:rsidR="00773394" w:rsidRDefault="00773394" w:rsidP="003D740C">
      <w:pPr>
        <w:ind w:left="0"/>
        <w:rPr>
          <w:highlight w:val="yellow"/>
        </w:rPr>
      </w:pPr>
    </w:p>
    <w:p w14:paraId="23EF2ED7" w14:textId="2161F01E" w:rsidR="002811C8" w:rsidRPr="002811C8" w:rsidRDefault="002811C8" w:rsidP="002811C8">
      <w:pPr>
        <w:pStyle w:val="Nadpis3"/>
      </w:pPr>
      <w:bookmarkStart w:id="910" w:name="_Toc199412779"/>
      <w:r w:rsidRPr="002811C8">
        <w:t>Bundled Applications Configuration</w:t>
      </w:r>
      <w:bookmarkEnd w:id="910"/>
    </w:p>
    <w:p w14:paraId="1843EBCB" w14:textId="344F5E7B" w:rsidR="002811C8" w:rsidRPr="002811C8" w:rsidRDefault="002811C8" w:rsidP="002811C8">
      <w:pPr>
        <w:pStyle w:val="Nadpis5"/>
      </w:pPr>
      <w:bookmarkStart w:id="911" w:name="_Outage_Notifier_1"/>
      <w:bookmarkStart w:id="912" w:name="_Outage_Notifier_Configuration"/>
      <w:bookmarkStart w:id="913" w:name="_Toc199412780"/>
      <w:bookmarkEnd w:id="911"/>
      <w:bookmarkEnd w:id="912"/>
      <w:r w:rsidRPr="002811C8">
        <w:t>Outage Notifier</w:t>
      </w:r>
      <w:r>
        <w:t xml:space="preserve"> Configuration</w:t>
      </w:r>
      <w:bookmarkEnd w:id="913"/>
    </w:p>
    <w:p w14:paraId="123990CE" w14:textId="77777777" w:rsidR="002811C8" w:rsidRDefault="002811C8" w:rsidP="002811C8">
      <w:pPr>
        <w:ind w:left="0"/>
        <w:jc w:val="both"/>
      </w:pPr>
      <w:r>
        <w:t xml:space="preserve">Outage data are fetched from two sources: </w:t>
      </w:r>
    </w:p>
    <w:p w14:paraId="4574F20C" w14:textId="77777777" w:rsidR="002811C8" w:rsidRDefault="002811C8">
      <w:pPr>
        <w:pStyle w:val="Odstavecseseznamem"/>
        <w:numPr>
          <w:ilvl w:val="0"/>
          <w:numId w:val="152"/>
        </w:numPr>
        <w:jc w:val="both"/>
      </w:pPr>
      <w:r>
        <w:t>IBM test environment admin team (SOAP API)</w:t>
      </w:r>
    </w:p>
    <w:p w14:paraId="32768D94" w14:textId="77777777" w:rsidR="002811C8" w:rsidRDefault="002811C8">
      <w:pPr>
        <w:pStyle w:val="Odstavecseseznamem"/>
        <w:numPr>
          <w:ilvl w:val="0"/>
          <w:numId w:val="152"/>
        </w:numPr>
        <w:jc w:val="both"/>
      </w:pPr>
      <w:r>
        <w:t>VF test environment admin team (REST API)</w:t>
      </w:r>
    </w:p>
    <w:p w14:paraId="09222ABB" w14:textId="77777777" w:rsidR="002811C8" w:rsidRDefault="002811C8" w:rsidP="002811C8">
      <w:pPr>
        <w:ind w:left="0"/>
        <w:jc w:val="both"/>
      </w:pPr>
      <w:r>
        <w:t xml:space="preserve">Source configuration is stored in Phoenix configuration table </w:t>
      </w:r>
      <w:r w:rsidRPr="0052410D">
        <w:rPr>
          <w:rFonts w:ascii="Consolas" w:hAnsi="Consolas"/>
        </w:rPr>
        <w:t>RMSTOOL_CONFIG</w:t>
      </w:r>
      <w:r>
        <w:t>:</w:t>
      </w:r>
    </w:p>
    <w:p w14:paraId="7ECDF1BD" w14:textId="77777777" w:rsidR="002811C8" w:rsidRDefault="002811C8" w:rsidP="002811C8">
      <w:pPr>
        <w:ind w:left="0"/>
        <w:jc w:val="both"/>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2811C8" w:rsidRPr="00AF0412" w14:paraId="36B6A25E" w14:textId="77777777" w:rsidTr="006C67EA">
        <w:trPr>
          <w:trHeight w:val="490"/>
        </w:trPr>
        <w:tc>
          <w:tcPr>
            <w:tcW w:w="8926" w:type="dxa"/>
            <w:gridSpan w:val="2"/>
            <w:shd w:val="clear" w:color="auto" w:fill="D9D9D9" w:themeFill="background1" w:themeFillShade="D9"/>
            <w:vAlign w:val="center"/>
          </w:tcPr>
          <w:p w14:paraId="3DBFED80" w14:textId="77777777" w:rsidR="002811C8" w:rsidRPr="00E36BB3" w:rsidRDefault="002811C8" w:rsidP="006C67EA">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07071B80" w14:textId="77777777" w:rsidR="002811C8" w:rsidRPr="00AF0412" w:rsidRDefault="002811C8" w:rsidP="006C67EA">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2811C8" w:rsidRPr="00AF0412" w14:paraId="34EEE8F2" w14:textId="77777777" w:rsidTr="006C67EA">
        <w:trPr>
          <w:trHeight w:val="92"/>
        </w:trPr>
        <w:tc>
          <w:tcPr>
            <w:tcW w:w="2547" w:type="dxa"/>
            <w:shd w:val="clear" w:color="auto" w:fill="D9D9D9" w:themeFill="background1" w:themeFillShade="D9"/>
            <w:vAlign w:val="center"/>
          </w:tcPr>
          <w:p w14:paraId="177FB1B7" w14:textId="77777777" w:rsidR="002811C8" w:rsidRPr="00AF0412" w:rsidRDefault="002811C8"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18D16A7C" w14:textId="77777777" w:rsidR="002811C8" w:rsidRPr="00AF0412" w:rsidRDefault="002811C8"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2811C8" w:rsidRPr="00AF0412" w14:paraId="5C89128A" w14:textId="77777777" w:rsidTr="006C67EA">
        <w:trPr>
          <w:trHeight w:val="240"/>
        </w:trPr>
        <w:tc>
          <w:tcPr>
            <w:tcW w:w="2547" w:type="dxa"/>
            <w:shd w:val="clear" w:color="auto" w:fill="auto"/>
          </w:tcPr>
          <w:p w14:paraId="4C6B53D8" w14:textId="77777777" w:rsidR="002811C8" w:rsidRPr="00AE13BE"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REST_VF_OUTAGE_ALL</w:t>
            </w:r>
          </w:p>
        </w:tc>
        <w:tc>
          <w:tcPr>
            <w:tcW w:w="6379" w:type="dxa"/>
          </w:tcPr>
          <w:p w14:paraId="4C7C6DB2"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REST endpoint of Titus API returning all outages</w:t>
            </w:r>
          </w:p>
        </w:tc>
      </w:tr>
      <w:tr w:rsidR="002811C8" w:rsidRPr="00AF0412" w14:paraId="0E386E0B" w14:textId="77777777" w:rsidTr="006C67EA">
        <w:trPr>
          <w:trHeight w:val="240"/>
        </w:trPr>
        <w:tc>
          <w:tcPr>
            <w:tcW w:w="2547" w:type="dxa"/>
            <w:shd w:val="clear" w:color="auto" w:fill="auto"/>
          </w:tcPr>
          <w:p w14:paraId="11991FE9" w14:textId="77777777" w:rsidR="002811C8" w:rsidRPr="00AF0412"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REST_VF_OUTAGE_ONGOING</w:t>
            </w:r>
          </w:p>
        </w:tc>
        <w:tc>
          <w:tcPr>
            <w:tcW w:w="6379" w:type="dxa"/>
          </w:tcPr>
          <w:p w14:paraId="3A69F713"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REST endpoint of Titus API returning currently ongoing outages</w:t>
            </w:r>
          </w:p>
        </w:tc>
      </w:tr>
      <w:tr w:rsidR="002811C8" w:rsidRPr="00AF0412" w14:paraId="1BCF1120" w14:textId="77777777" w:rsidTr="006C67EA">
        <w:trPr>
          <w:trHeight w:val="240"/>
        </w:trPr>
        <w:tc>
          <w:tcPr>
            <w:tcW w:w="2547" w:type="dxa"/>
            <w:shd w:val="clear" w:color="auto" w:fill="auto"/>
          </w:tcPr>
          <w:p w14:paraId="25E2632E" w14:textId="77777777" w:rsidR="002811C8" w:rsidRPr="00AF0412"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SOAP_OUTAGESVC_ENDPOINT</w:t>
            </w:r>
          </w:p>
        </w:tc>
        <w:tc>
          <w:tcPr>
            <w:tcW w:w="6379" w:type="dxa"/>
          </w:tcPr>
          <w:p w14:paraId="7903A49D"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SOAP endpoint of outages reported by IBM test environment admin team</w:t>
            </w:r>
          </w:p>
        </w:tc>
      </w:tr>
    </w:tbl>
    <w:p w14:paraId="71D0B64A" w14:textId="77777777" w:rsidR="002811C8" w:rsidRPr="00B25AD8" w:rsidRDefault="002811C8" w:rsidP="002811C8">
      <w:pPr>
        <w:rPr>
          <w:sz w:val="28"/>
          <w:szCs w:val="28"/>
        </w:rPr>
      </w:pPr>
    </w:p>
    <w:p w14:paraId="6B3766C3" w14:textId="46D1C055" w:rsidR="002811C8" w:rsidRDefault="002811C8" w:rsidP="002811C8">
      <w:pPr>
        <w:pStyle w:val="Nadpis5"/>
      </w:pPr>
      <w:bookmarkStart w:id="914" w:name="_Peklo_Refresher_1"/>
      <w:bookmarkStart w:id="915" w:name="_Peklo_Refresher_Configuration"/>
      <w:bookmarkStart w:id="916" w:name="_Toc199412781"/>
      <w:bookmarkEnd w:id="914"/>
      <w:bookmarkEnd w:id="915"/>
      <w:r>
        <w:t>Peklo Refresher Configuration</w:t>
      </w:r>
      <w:bookmarkEnd w:id="916"/>
    </w:p>
    <w:p w14:paraId="476E3FC6" w14:textId="00A8C81D" w:rsidR="002811C8" w:rsidRDefault="002811C8" w:rsidP="002811C8">
      <w:pPr>
        <w:ind w:left="0"/>
        <w:jc w:val="both"/>
      </w:pPr>
      <w:r>
        <w:t xml:space="preserve">Following Phoenix configuration items stored configuration table </w:t>
      </w:r>
      <w:r w:rsidRPr="0052410D">
        <w:rPr>
          <w:rFonts w:ascii="Consolas" w:hAnsi="Consolas"/>
        </w:rPr>
        <w:t>RMSTOOL_CONFIG</w:t>
      </w:r>
      <w:r w:rsidRPr="002811C8">
        <w:t xml:space="preserve"> are </w:t>
      </w:r>
      <w:r>
        <w:t>re-</w:t>
      </w:r>
      <w:r w:rsidRPr="002811C8">
        <w:t>used</w:t>
      </w:r>
      <w:r>
        <w:t>:</w:t>
      </w:r>
    </w:p>
    <w:p w14:paraId="6B916F5C" w14:textId="77777777" w:rsidR="002811C8" w:rsidRDefault="002811C8" w:rsidP="002811C8">
      <w:pPr>
        <w:ind w:left="0"/>
        <w:jc w:val="both"/>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2811C8" w:rsidRPr="00AF0412" w14:paraId="427E8108" w14:textId="77777777" w:rsidTr="006C67EA">
        <w:trPr>
          <w:trHeight w:val="490"/>
        </w:trPr>
        <w:tc>
          <w:tcPr>
            <w:tcW w:w="8926" w:type="dxa"/>
            <w:gridSpan w:val="2"/>
            <w:shd w:val="clear" w:color="auto" w:fill="D9D9D9" w:themeFill="background1" w:themeFillShade="D9"/>
            <w:vAlign w:val="center"/>
          </w:tcPr>
          <w:p w14:paraId="456A13DC" w14:textId="77777777" w:rsidR="002811C8" w:rsidRPr="00E36BB3" w:rsidRDefault="002811C8" w:rsidP="006C67EA">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1188A715" w14:textId="77777777" w:rsidR="002811C8" w:rsidRPr="00AF0412" w:rsidRDefault="002811C8" w:rsidP="006C67EA">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2811C8" w:rsidRPr="00AF0412" w14:paraId="18E30FD1" w14:textId="77777777" w:rsidTr="006C67EA">
        <w:trPr>
          <w:trHeight w:val="92"/>
        </w:trPr>
        <w:tc>
          <w:tcPr>
            <w:tcW w:w="2547" w:type="dxa"/>
            <w:shd w:val="clear" w:color="auto" w:fill="D9D9D9" w:themeFill="background1" w:themeFillShade="D9"/>
            <w:vAlign w:val="center"/>
          </w:tcPr>
          <w:p w14:paraId="0A28F6C9" w14:textId="77777777" w:rsidR="002811C8" w:rsidRPr="00AF0412" w:rsidRDefault="002811C8"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60903F8E" w14:textId="77777777" w:rsidR="002811C8" w:rsidRPr="00AF0412" w:rsidRDefault="002811C8"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2811C8" w:rsidRPr="00AF0412" w14:paraId="6538188C" w14:textId="77777777" w:rsidTr="006C67EA">
        <w:trPr>
          <w:trHeight w:val="240"/>
        </w:trPr>
        <w:tc>
          <w:tcPr>
            <w:tcW w:w="2547" w:type="dxa"/>
            <w:shd w:val="clear" w:color="auto" w:fill="auto"/>
          </w:tcPr>
          <w:p w14:paraId="59E2879C" w14:textId="77777777" w:rsidR="002811C8" w:rsidRPr="00AF0412" w:rsidRDefault="002811C8" w:rsidP="006C67EA">
            <w:pPr>
              <w:pStyle w:val="TableHead"/>
              <w:numPr>
                <w:ilvl w:val="0"/>
                <w:numId w:val="0"/>
              </w:numPr>
              <w:rPr>
                <w:rFonts w:ascii="Consolas" w:hAnsi="Consolas"/>
                <w:b w:val="0"/>
                <w:bCs/>
                <w:sz w:val="20"/>
                <w:szCs w:val="20"/>
              </w:rPr>
            </w:pPr>
            <w:r>
              <w:rPr>
                <w:rFonts w:ascii="Consolas" w:hAnsi="Consolas"/>
                <w:b w:val="0"/>
                <w:bCs/>
                <w:sz w:val="20"/>
                <w:szCs w:val="20"/>
              </w:rPr>
              <w:t>DOMAIN_SUFFIX</w:t>
            </w:r>
          </w:p>
        </w:tc>
        <w:tc>
          <w:tcPr>
            <w:tcW w:w="6379" w:type="dxa"/>
          </w:tcPr>
          <w:p w14:paraId="62795ED6" w14:textId="77777777" w:rsidR="002811C8" w:rsidRPr="00AF0412"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Domain suffix</w:t>
            </w:r>
          </w:p>
        </w:tc>
      </w:tr>
      <w:tr w:rsidR="002811C8" w:rsidRPr="00AF0412" w14:paraId="4A8A1E5E" w14:textId="77777777" w:rsidTr="006C67EA">
        <w:trPr>
          <w:trHeight w:val="240"/>
        </w:trPr>
        <w:tc>
          <w:tcPr>
            <w:tcW w:w="2547" w:type="dxa"/>
            <w:shd w:val="clear" w:color="auto" w:fill="auto"/>
          </w:tcPr>
          <w:p w14:paraId="3412A6C6" w14:textId="77777777" w:rsidR="002811C8" w:rsidRPr="00AE13BE"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PEKLO_DB</w:t>
            </w:r>
          </w:p>
        </w:tc>
        <w:tc>
          <w:tcPr>
            <w:tcW w:w="6379" w:type="dxa"/>
          </w:tcPr>
          <w:p w14:paraId="4A94D3B2"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database as Oracle TNS connect descriptor</w:t>
            </w:r>
          </w:p>
        </w:tc>
      </w:tr>
      <w:tr w:rsidR="002811C8" w:rsidRPr="00AF0412" w14:paraId="31889E29" w14:textId="77777777" w:rsidTr="006C67EA">
        <w:trPr>
          <w:trHeight w:val="240"/>
        </w:trPr>
        <w:tc>
          <w:tcPr>
            <w:tcW w:w="2547" w:type="dxa"/>
            <w:shd w:val="clear" w:color="auto" w:fill="auto"/>
          </w:tcPr>
          <w:p w14:paraId="2FBBD9A9" w14:textId="77777777" w:rsidR="002811C8" w:rsidRPr="00AF0412"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PEKLO_DB_PASW</w:t>
            </w:r>
          </w:p>
        </w:tc>
        <w:tc>
          <w:tcPr>
            <w:tcW w:w="6379" w:type="dxa"/>
          </w:tcPr>
          <w:p w14:paraId="5499F63E"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owner schema password</w:t>
            </w:r>
          </w:p>
        </w:tc>
      </w:tr>
      <w:tr w:rsidR="002811C8" w:rsidRPr="00AF0412" w14:paraId="09EFAAA6" w14:textId="77777777" w:rsidTr="006C67EA">
        <w:trPr>
          <w:trHeight w:val="240"/>
        </w:trPr>
        <w:tc>
          <w:tcPr>
            <w:tcW w:w="2547" w:type="dxa"/>
            <w:shd w:val="clear" w:color="auto" w:fill="auto"/>
          </w:tcPr>
          <w:p w14:paraId="61286B7A" w14:textId="77777777" w:rsidR="002811C8" w:rsidRPr="00AF0412"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PEKLO_DB_USER</w:t>
            </w:r>
          </w:p>
        </w:tc>
        <w:tc>
          <w:tcPr>
            <w:tcW w:w="6379" w:type="dxa"/>
          </w:tcPr>
          <w:p w14:paraId="66B00654"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owner schema name</w:t>
            </w:r>
          </w:p>
        </w:tc>
      </w:tr>
    </w:tbl>
    <w:p w14:paraId="4A724585" w14:textId="77777777" w:rsidR="002811C8" w:rsidRDefault="002811C8" w:rsidP="002811C8">
      <w:pPr>
        <w:ind w:left="0"/>
      </w:pPr>
    </w:p>
    <w:p w14:paraId="43A75C56" w14:textId="77777777" w:rsidR="002811C8" w:rsidRDefault="002811C8" w:rsidP="003D740C">
      <w:pPr>
        <w:ind w:left="0"/>
        <w:rPr>
          <w:highlight w:val="yellow"/>
        </w:rPr>
      </w:pPr>
    </w:p>
    <w:p w14:paraId="6E861DDF" w14:textId="49A3A2A3" w:rsidR="00E610EC" w:rsidRPr="00454A0A" w:rsidRDefault="00E610EC" w:rsidP="00323A58">
      <w:pPr>
        <w:pStyle w:val="Nadpis2"/>
      </w:pPr>
      <w:bookmarkStart w:id="917" w:name="_Toc199412782"/>
      <w:r w:rsidRPr="00454A0A">
        <w:t>Licensing</w:t>
      </w:r>
      <w:r w:rsidR="00BF4A69" w:rsidRPr="00454A0A">
        <w:t xml:space="preserve"> Model</w:t>
      </w:r>
      <w:bookmarkEnd w:id="917"/>
    </w:p>
    <w:p w14:paraId="5C615AB9" w14:textId="77777777" w:rsidR="00C62B54" w:rsidRPr="00454A0A" w:rsidRDefault="00C62B54" w:rsidP="00C62B54">
      <w:pPr>
        <w:ind w:left="0"/>
      </w:pPr>
      <w:r w:rsidRPr="00454A0A">
        <w:t>Phoenix has incorporated time- and user-count-based licensing model:</w:t>
      </w:r>
    </w:p>
    <w:p w14:paraId="1DE2475F" w14:textId="77777777" w:rsidR="00C62B54" w:rsidRDefault="00C62B54" w:rsidP="00C62B54">
      <w:pPr>
        <w:rPr>
          <w:highlight w:val="yellow"/>
        </w:rP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2"/>
        <w:gridCol w:w="7371"/>
      </w:tblGrid>
      <w:tr w:rsidR="00C62B54" w:rsidRPr="00A41D00" w14:paraId="10ABAB20" w14:textId="77777777" w:rsidTr="003F2E99">
        <w:trPr>
          <w:trHeight w:val="240"/>
        </w:trPr>
        <w:tc>
          <w:tcPr>
            <w:tcW w:w="2122" w:type="dxa"/>
            <w:vMerge w:val="restart"/>
            <w:shd w:val="clear" w:color="auto" w:fill="D9D9D9" w:themeFill="background1" w:themeFillShade="D9"/>
            <w:vAlign w:val="center"/>
          </w:tcPr>
          <w:p w14:paraId="0CD8CB07" w14:textId="77777777" w:rsidR="00C62B54" w:rsidRPr="00A41D00" w:rsidRDefault="00C62B54" w:rsidP="003F2E99">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Licensing Attribute</w:t>
            </w:r>
          </w:p>
        </w:tc>
        <w:tc>
          <w:tcPr>
            <w:tcW w:w="7371" w:type="dxa"/>
            <w:vMerge w:val="restart"/>
            <w:shd w:val="clear" w:color="auto" w:fill="D9D9D9" w:themeFill="background1" w:themeFillShade="D9"/>
            <w:vAlign w:val="center"/>
          </w:tcPr>
          <w:p w14:paraId="73F171E7" w14:textId="77777777" w:rsidR="00C62B54" w:rsidRPr="00A41D00" w:rsidRDefault="00C62B54" w:rsidP="003F2E99">
            <w:pPr>
              <w:pStyle w:val="TableHead"/>
              <w:numPr>
                <w:ilvl w:val="0"/>
                <w:numId w:val="0"/>
              </w:numPr>
              <w:rPr>
                <w:rFonts w:ascii="Arial" w:hAnsi="Arial" w:cs="Arial"/>
                <w:sz w:val="20"/>
                <w:szCs w:val="20"/>
                <w:lang w:val="en-US"/>
              </w:rPr>
            </w:pPr>
            <w:r w:rsidRPr="00A41D00">
              <w:rPr>
                <w:rFonts w:ascii="Arial" w:hAnsi="Arial" w:cs="Arial"/>
                <w:sz w:val="20"/>
                <w:szCs w:val="20"/>
                <w:lang w:val="en-US"/>
              </w:rPr>
              <w:t xml:space="preserve">Description </w:t>
            </w:r>
          </w:p>
        </w:tc>
      </w:tr>
      <w:tr w:rsidR="00C62B54" w:rsidRPr="00A41D00" w14:paraId="340B3519" w14:textId="77777777" w:rsidTr="003F2E99">
        <w:trPr>
          <w:trHeight w:val="230"/>
        </w:trPr>
        <w:tc>
          <w:tcPr>
            <w:tcW w:w="2122" w:type="dxa"/>
            <w:vMerge/>
            <w:shd w:val="clear" w:color="auto" w:fill="D9D9D9" w:themeFill="background1" w:themeFillShade="D9"/>
          </w:tcPr>
          <w:p w14:paraId="24D09603" w14:textId="77777777" w:rsidR="00C62B54" w:rsidRPr="00A41D00" w:rsidRDefault="00C62B54" w:rsidP="003F2E99">
            <w:pPr>
              <w:pStyle w:val="TableHead"/>
              <w:numPr>
                <w:ilvl w:val="0"/>
                <w:numId w:val="0"/>
              </w:numPr>
              <w:tabs>
                <w:tab w:val="right" w:pos="4129"/>
              </w:tabs>
              <w:rPr>
                <w:rFonts w:ascii="Arial" w:hAnsi="Arial" w:cs="Arial"/>
                <w:sz w:val="20"/>
                <w:szCs w:val="20"/>
                <w:lang w:val="en-US"/>
              </w:rPr>
            </w:pPr>
          </w:p>
        </w:tc>
        <w:tc>
          <w:tcPr>
            <w:tcW w:w="7371" w:type="dxa"/>
            <w:vMerge/>
            <w:shd w:val="clear" w:color="auto" w:fill="D9D9D9" w:themeFill="background1" w:themeFillShade="D9"/>
          </w:tcPr>
          <w:p w14:paraId="7117AB15" w14:textId="77777777" w:rsidR="00C62B54" w:rsidRPr="00A41D00" w:rsidRDefault="00C62B54" w:rsidP="003F2E99">
            <w:pPr>
              <w:pStyle w:val="TableHead"/>
              <w:numPr>
                <w:ilvl w:val="0"/>
                <w:numId w:val="0"/>
              </w:numPr>
              <w:rPr>
                <w:rFonts w:ascii="Arial" w:hAnsi="Arial" w:cs="Arial"/>
                <w:sz w:val="20"/>
                <w:szCs w:val="20"/>
                <w:lang w:val="en-US"/>
              </w:rPr>
            </w:pPr>
          </w:p>
        </w:tc>
      </w:tr>
      <w:tr w:rsidR="00C62B54" w:rsidRPr="00A41D00" w14:paraId="19679B13" w14:textId="77777777" w:rsidTr="003F2E99">
        <w:trPr>
          <w:trHeight w:val="240"/>
        </w:trPr>
        <w:tc>
          <w:tcPr>
            <w:tcW w:w="2122" w:type="dxa"/>
            <w:shd w:val="clear" w:color="auto" w:fill="auto"/>
          </w:tcPr>
          <w:p w14:paraId="2D00CC49" w14:textId="77777777" w:rsidR="00C62B54" w:rsidRPr="00426AA2" w:rsidRDefault="00C62B54" w:rsidP="003F2E99">
            <w:pPr>
              <w:pStyle w:val="TableHead"/>
              <w:numPr>
                <w:ilvl w:val="0"/>
                <w:numId w:val="0"/>
              </w:numPr>
              <w:tabs>
                <w:tab w:val="right" w:pos="4129"/>
              </w:tabs>
              <w:rPr>
                <w:rFonts w:ascii="Consolas" w:hAnsi="Consolas" w:cs="Arial"/>
                <w:b w:val="0"/>
                <w:bCs/>
                <w:sz w:val="20"/>
                <w:szCs w:val="20"/>
                <w:lang w:val="en-US"/>
              </w:rPr>
            </w:pPr>
            <w:r>
              <w:rPr>
                <w:rFonts w:ascii="Consolas" w:hAnsi="Consolas" w:cs="Arial"/>
                <w:b w:val="0"/>
                <w:bCs/>
                <w:sz w:val="20"/>
                <w:szCs w:val="20"/>
              </w:rPr>
              <w:lastRenderedPageBreak/>
              <w:t>User Count</w:t>
            </w:r>
          </w:p>
        </w:tc>
        <w:tc>
          <w:tcPr>
            <w:tcW w:w="7371" w:type="dxa"/>
            <w:shd w:val="clear" w:color="auto" w:fill="auto"/>
          </w:tcPr>
          <w:p w14:paraId="12A9DBF2" w14:textId="77777777" w:rsidR="00C62B54" w:rsidRPr="00A41D00" w:rsidRDefault="00C62B54" w:rsidP="003F2E9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Number of configured active user accounts</w:t>
            </w:r>
          </w:p>
        </w:tc>
      </w:tr>
      <w:tr w:rsidR="00C62B54" w:rsidRPr="00A41D00" w14:paraId="38E37384" w14:textId="77777777" w:rsidTr="003F2E99">
        <w:trPr>
          <w:trHeight w:val="240"/>
        </w:trPr>
        <w:tc>
          <w:tcPr>
            <w:tcW w:w="2122" w:type="dxa"/>
            <w:shd w:val="clear" w:color="auto" w:fill="auto"/>
          </w:tcPr>
          <w:p w14:paraId="36B4D84F" w14:textId="77777777" w:rsidR="00C62B54" w:rsidRDefault="00C62B54" w:rsidP="003F2E99">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t>End Date</w:t>
            </w:r>
          </w:p>
        </w:tc>
        <w:tc>
          <w:tcPr>
            <w:tcW w:w="7371" w:type="dxa"/>
            <w:shd w:val="clear" w:color="auto" w:fill="auto"/>
          </w:tcPr>
          <w:p w14:paraId="52DB0F36" w14:textId="77777777" w:rsidR="00C62B54" w:rsidRDefault="00C62B54" w:rsidP="003F2E9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License expiration date</w:t>
            </w:r>
          </w:p>
        </w:tc>
      </w:tr>
    </w:tbl>
    <w:p w14:paraId="08D3742F" w14:textId="77777777" w:rsidR="00C62B54" w:rsidRDefault="00C62B54" w:rsidP="00C62B54">
      <w:pPr>
        <w:rPr>
          <w:highlight w:val="yellow"/>
        </w:rPr>
      </w:pPr>
    </w:p>
    <w:p w14:paraId="3FD72174" w14:textId="679B45F8" w:rsidR="00C62B54" w:rsidRDefault="00C62B54" w:rsidP="00C62B54">
      <w:pPr>
        <w:pStyle w:val="Nadpis3"/>
      </w:pPr>
      <w:bookmarkStart w:id="918" w:name="_Toc199412783"/>
      <w:r>
        <w:t>Licence Key Configuration</w:t>
      </w:r>
      <w:bookmarkEnd w:id="918"/>
    </w:p>
    <w:p w14:paraId="1BB73B7B" w14:textId="12F335A7" w:rsidR="00BF4A69" w:rsidRPr="005B2959" w:rsidRDefault="00BF4A69" w:rsidP="00BF4A69">
      <w:pPr>
        <w:ind w:left="0"/>
      </w:pPr>
      <w:r w:rsidRPr="005B2959">
        <w:t xml:space="preserve">License key </w:t>
      </w:r>
      <w:r w:rsidR="005B2959" w:rsidRPr="005B2959">
        <w:t>in form of a string value comprising of pipe-separated (</w:t>
      </w:r>
      <w:r w:rsidR="005B2959" w:rsidRPr="005B2959">
        <w:rPr>
          <w:rFonts w:ascii="Consolas" w:hAnsi="Consolas"/>
        </w:rPr>
        <w:t>|</w:t>
      </w:r>
      <w:r w:rsidR="005B2959" w:rsidRPr="005B2959">
        <w:t xml:space="preserve">) tokens </w:t>
      </w:r>
      <w:r w:rsidRPr="005B2959">
        <w:t>is generated by the application development and stored in configuration table RMSTOOL_CONFIG as shown in the example below:</w:t>
      </w:r>
    </w:p>
    <w:p w14:paraId="5F7E8C31" w14:textId="77777777" w:rsidR="00BF4A69" w:rsidRDefault="00BF4A69" w:rsidP="00BF4A69">
      <w:pPr>
        <w:rPr>
          <w:highlight w:val="yellow"/>
        </w:rP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9"/>
        <w:gridCol w:w="1985"/>
        <w:gridCol w:w="6379"/>
      </w:tblGrid>
      <w:tr w:rsidR="00BF4A69" w14:paraId="4CFD584D" w14:textId="77777777" w:rsidTr="005B2959">
        <w:trPr>
          <w:trHeight w:val="490"/>
        </w:trPr>
        <w:tc>
          <w:tcPr>
            <w:tcW w:w="9493" w:type="dxa"/>
            <w:gridSpan w:val="3"/>
            <w:shd w:val="clear" w:color="auto" w:fill="D9D9D9" w:themeFill="background1" w:themeFillShade="D9"/>
            <w:vAlign w:val="center"/>
          </w:tcPr>
          <w:p w14:paraId="14D51117" w14:textId="77777777" w:rsidR="00BF4A69" w:rsidRPr="00E36BB3" w:rsidRDefault="00BF4A69" w:rsidP="006C67EA">
            <w:pPr>
              <w:pStyle w:val="TableHead"/>
              <w:numPr>
                <w:ilvl w:val="0"/>
                <w:numId w:val="0"/>
              </w:numPr>
              <w:rPr>
                <w:rFonts w:ascii="Consolas" w:hAnsi="Consolas"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p>
        </w:tc>
      </w:tr>
      <w:tr w:rsidR="00BF4A69" w14:paraId="08760B88" w14:textId="77777777" w:rsidTr="005B2959">
        <w:trPr>
          <w:trHeight w:val="139"/>
        </w:trPr>
        <w:tc>
          <w:tcPr>
            <w:tcW w:w="1129" w:type="dxa"/>
            <w:shd w:val="clear" w:color="auto" w:fill="D9D9D9" w:themeFill="background1" w:themeFillShade="D9"/>
            <w:vAlign w:val="center"/>
          </w:tcPr>
          <w:p w14:paraId="2E315D9D" w14:textId="77777777" w:rsidR="00BF4A69" w:rsidRPr="00AF0412" w:rsidRDefault="00BF4A69" w:rsidP="006C67EA">
            <w:pPr>
              <w:pStyle w:val="TableHead"/>
              <w:numPr>
                <w:ilvl w:val="0"/>
                <w:numId w:val="0"/>
              </w:numPr>
              <w:tabs>
                <w:tab w:val="right" w:pos="4129"/>
              </w:tabs>
              <w:rPr>
                <w:rFonts w:ascii="Consolas" w:hAnsi="Consolas" w:cs="Arial"/>
                <w:sz w:val="20"/>
                <w:szCs w:val="20"/>
                <w:lang w:val="en-US"/>
              </w:rPr>
            </w:pPr>
            <w:r w:rsidRPr="00AF0412">
              <w:rPr>
                <w:rFonts w:ascii="Consolas" w:hAnsi="Consolas" w:cs="Arial"/>
                <w:sz w:val="20"/>
                <w:szCs w:val="20"/>
                <w:lang w:val="en-US"/>
              </w:rPr>
              <w:t>SECTION</w:t>
            </w:r>
          </w:p>
        </w:tc>
        <w:tc>
          <w:tcPr>
            <w:tcW w:w="1985" w:type="dxa"/>
            <w:shd w:val="clear" w:color="auto" w:fill="D9D9D9" w:themeFill="background1" w:themeFillShade="D9"/>
            <w:vAlign w:val="center"/>
          </w:tcPr>
          <w:p w14:paraId="36E10922" w14:textId="77777777" w:rsidR="00BF4A69" w:rsidRPr="00AF0412" w:rsidRDefault="00BF4A69"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7228208F" w14:textId="77777777" w:rsidR="00BF4A69" w:rsidRPr="00AF0412" w:rsidRDefault="00BF4A69"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PARAM_VALUE </w:t>
            </w:r>
          </w:p>
        </w:tc>
      </w:tr>
      <w:tr w:rsidR="00BF4A69" w:rsidRPr="001351FC" w14:paraId="20CA1BA0" w14:textId="77777777" w:rsidTr="005B2959">
        <w:trPr>
          <w:trHeight w:val="240"/>
        </w:trPr>
        <w:tc>
          <w:tcPr>
            <w:tcW w:w="1129" w:type="dxa"/>
            <w:shd w:val="clear" w:color="auto" w:fill="auto"/>
          </w:tcPr>
          <w:p w14:paraId="33A5245E" w14:textId="77777777" w:rsidR="00BF4A69" w:rsidRPr="00426AA2" w:rsidRDefault="00BF4A69" w:rsidP="006C67EA">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INT</w:t>
            </w:r>
          </w:p>
        </w:tc>
        <w:tc>
          <w:tcPr>
            <w:tcW w:w="1985" w:type="dxa"/>
            <w:shd w:val="clear" w:color="auto" w:fill="auto"/>
          </w:tcPr>
          <w:p w14:paraId="6170FA52" w14:textId="69E3A0D6" w:rsidR="00BF4A69" w:rsidRPr="00AF0412" w:rsidRDefault="005B2959" w:rsidP="006C67EA">
            <w:pPr>
              <w:pStyle w:val="TableHead"/>
              <w:numPr>
                <w:ilvl w:val="0"/>
                <w:numId w:val="0"/>
              </w:numPr>
              <w:rPr>
                <w:rFonts w:ascii="Consolas" w:hAnsi="Consolas" w:cs="Arial"/>
                <w:b w:val="0"/>
                <w:bCs/>
                <w:sz w:val="20"/>
                <w:szCs w:val="20"/>
                <w:lang w:val="en-US"/>
              </w:rPr>
            </w:pPr>
            <w:r>
              <w:rPr>
                <w:rFonts w:ascii="Consolas" w:hAnsi="Consolas"/>
                <w:b w:val="0"/>
                <w:bCs/>
                <w:sz w:val="20"/>
                <w:szCs w:val="20"/>
              </w:rPr>
              <w:t>LICENCE_INFO</w:t>
            </w:r>
          </w:p>
        </w:tc>
        <w:tc>
          <w:tcPr>
            <w:tcW w:w="6379" w:type="dxa"/>
          </w:tcPr>
          <w:p w14:paraId="46400344" w14:textId="57E15722" w:rsidR="00BF4A69" w:rsidRPr="005B2959" w:rsidRDefault="005B2959" w:rsidP="006C67EA">
            <w:pPr>
              <w:pStyle w:val="TableHead"/>
              <w:numPr>
                <w:ilvl w:val="0"/>
                <w:numId w:val="0"/>
              </w:numPr>
              <w:rPr>
                <w:rFonts w:ascii="Consolas" w:hAnsi="Consolas" w:cs="Arial"/>
                <w:b w:val="0"/>
                <w:bCs/>
                <w:sz w:val="20"/>
                <w:szCs w:val="20"/>
                <w:lang w:val="en-US"/>
              </w:rPr>
            </w:pPr>
            <w:r w:rsidRPr="005B2959">
              <w:rPr>
                <w:rFonts w:ascii="Consolas" w:hAnsi="Consolas"/>
                <w:b w:val="0"/>
                <w:bCs/>
                <w:sz w:val="20"/>
                <w:szCs w:val="20"/>
              </w:rPr>
              <w:t>IBM Česká republika, spol. s.r.o.|25|2021|12|31|4F44328A384D7983B3C7817E3B9546C1</w:t>
            </w:r>
          </w:p>
        </w:tc>
      </w:tr>
    </w:tbl>
    <w:p w14:paraId="04928D63" w14:textId="77777777" w:rsidR="00BF4A69" w:rsidRDefault="00BF4A69" w:rsidP="00BF4A69">
      <w:pPr>
        <w:rPr>
          <w:highlight w:val="yellow"/>
        </w:rPr>
      </w:pPr>
    </w:p>
    <w:p w14:paraId="4BC3D411" w14:textId="594431C2" w:rsidR="005B2959" w:rsidRPr="005B2959" w:rsidRDefault="005B2959" w:rsidP="005B2959">
      <w:pPr>
        <w:ind w:left="0"/>
      </w:pPr>
      <w:r w:rsidRPr="005B2959">
        <w:t>Upon application initialization, stored license key is read</w:t>
      </w:r>
      <w:r w:rsidR="001F323E">
        <w:t xml:space="preserve">, </w:t>
      </w:r>
      <w:r w:rsidRPr="005B2959">
        <w:t>validated</w:t>
      </w:r>
      <w:r w:rsidR="001F323E">
        <w:t xml:space="preserve"> and authorized</w:t>
      </w:r>
      <w:r w:rsidRPr="005B2959">
        <w:t xml:space="preserve">. If license key is </w:t>
      </w:r>
      <w:r w:rsidR="001F323E">
        <w:t xml:space="preserve">missing, </w:t>
      </w:r>
      <w:r w:rsidRPr="005B2959">
        <w:t>invalid</w:t>
      </w:r>
      <w:r w:rsidR="001F323E">
        <w:t xml:space="preserve"> or fails authorization</w:t>
      </w:r>
      <w:r w:rsidRPr="005B2959">
        <w:t xml:space="preserve">, </w:t>
      </w:r>
      <w:r w:rsidR="001C5D69">
        <w:t xml:space="preserve">all users will have denied </w:t>
      </w:r>
      <w:r w:rsidRPr="005B2959">
        <w:t>access to the application</w:t>
      </w:r>
      <w:r w:rsidR="001C5D69">
        <w:t xml:space="preserve"> until license key is corrected</w:t>
      </w:r>
      <w:r w:rsidRPr="005B2959">
        <w:t>.</w:t>
      </w:r>
    </w:p>
    <w:p w14:paraId="3487C9EF" w14:textId="585A9D4E" w:rsidR="005B2959" w:rsidRPr="005B2959" w:rsidRDefault="005B2959" w:rsidP="005B2959">
      <w:pPr>
        <w:ind w:left="0"/>
      </w:pPr>
    </w:p>
    <w:p w14:paraId="72560442" w14:textId="2159226E" w:rsidR="00650F62" w:rsidRDefault="00650F62" w:rsidP="00650F62">
      <w:pPr>
        <w:pStyle w:val="Nadpis3"/>
      </w:pPr>
      <w:bookmarkStart w:id="919" w:name="_Toc199412784"/>
      <w:r>
        <w:t>Licence Expiration Reminder</w:t>
      </w:r>
      <w:bookmarkEnd w:id="919"/>
    </w:p>
    <w:p w14:paraId="27519E1E" w14:textId="31039ACA" w:rsidR="005B2959" w:rsidRPr="005B2959" w:rsidRDefault="00650F62" w:rsidP="005B2959">
      <w:pPr>
        <w:ind w:left="0"/>
      </w:pPr>
      <w:r>
        <w:t>D</w:t>
      </w:r>
      <w:r w:rsidR="005B2959" w:rsidRPr="005B2959">
        <w:t xml:space="preserve">uring two-weeks period before license key expiration, a warning message is displayed </w:t>
      </w:r>
      <w:r w:rsidR="00454A0A">
        <w:t>at</w:t>
      </w:r>
      <w:r w:rsidR="005B2959" w:rsidRPr="005B2959">
        <w:t xml:space="preserve"> every application launch to all users with </w:t>
      </w:r>
      <w:r w:rsidR="005B2959" w:rsidRPr="00454A0A">
        <w:rPr>
          <w:sz w:val="18"/>
          <w:szCs w:val="18"/>
        </w:rPr>
        <w:t>ADMIN</w:t>
      </w:r>
      <w:r w:rsidR="005B2959" w:rsidRPr="005B2959">
        <w:t xml:space="preserve"> and </w:t>
      </w:r>
      <w:r w:rsidR="005B2959" w:rsidRPr="00454A0A">
        <w:rPr>
          <w:sz w:val="18"/>
          <w:szCs w:val="18"/>
        </w:rPr>
        <w:t>LEAD</w:t>
      </w:r>
      <w:r w:rsidR="005B2959" w:rsidRPr="005B2959">
        <w:t xml:space="preserve"> roles:</w:t>
      </w:r>
    </w:p>
    <w:p w14:paraId="7C6FBF89" w14:textId="77777777" w:rsidR="00743B7D" w:rsidRPr="00D358F1" w:rsidRDefault="00743B7D" w:rsidP="008B1251">
      <w:pPr>
        <w:rPr>
          <w:highlight w:val="yellow"/>
        </w:rPr>
      </w:pPr>
    </w:p>
    <w:p w14:paraId="48F1FD18" w14:textId="5216F79A" w:rsidR="00E610EC" w:rsidRPr="001C5D69" w:rsidRDefault="00183868" w:rsidP="00BA00E7">
      <w:pPr>
        <w:jc w:val="center"/>
      </w:pPr>
      <w:r w:rsidRPr="001C5D69">
        <w:rPr>
          <w:noProof/>
        </w:rPr>
        <w:drawing>
          <wp:inline distT="0" distB="0" distL="0" distR="0" wp14:anchorId="433119AF" wp14:editId="51E2DEDD">
            <wp:extent cx="4746929" cy="2070871"/>
            <wp:effectExtent l="0" t="0" r="0" b="5715"/>
            <wp:docPr id="13" name="Obráze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5"/>
                    <a:stretch>
                      <a:fillRect/>
                    </a:stretch>
                  </pic:blipFill>
                  <pic:spPr>
                    <a:xfrm>
                      <a:off x="0" y="0"/>
                      <a:ext cx="4746929" cy="2070871"/>
                    </a:xfrm>
                    <a:prstGeom prst="rect">
                      <a:avLst/>
                    </a:prstGeom>
                  </pic:spPr>
                </pic:pic>
              </a:graphicData>
            </a:graphic>
          </wp:inline>
        </w:drawing>
      </w:r>
    </w:p>
    <w:p w14:paraId="5625BB37" w14:textId="184127FA" w:rsidR="00BA00E7" w:rsidRDefault="00BA00E7" w:rsidP="00BA00E7">
      <w:pPr>
        <w:jc w:val="center"/>
        <w:rPr>
          <w:i/>
          <w:iCs w:val="0"/>
          <w:sz w:val="18"/>
          <w:szCs w:val="18"/>
        </w:rPr>
      </w:pPr>
      <w:r w:rsidRPr="001C5D69">
        <w:rPr>
          <w:i/>
          <w:iCs w:val="0"/>
          <w:sz w:val="18"/>
          <w:szCs w:val="18"/>
        </w:rPr>
        <w:t>Upcoming licen</w:t>
      </w:r>
      <w:r w:rsidR="005B2959" w:rsidRPr="001C5D69">
        <w:rPr>
          <w:i/>
          <w:iCs w:val="0"/>
          <w:sz w:val="18"/>
          <w:szCs w:val="18"/>
        </w:rPr>
        <w:t>s</w:t>
      </w:r>
      <w:r w:rsidRPr="001C5D69">
        <w:rPr>
          <w:i/>
          <w:iCs w:val="0"/>
          <w:sz w:val="18"/>
          <w:szCs w:val="18"/>
        </w:rPr>
        <w:t xml:space="preserve">e expiration </w:t>
      </w:r>
      <w:r w:rsidR="00C62B54">
        <w:rPr>
          <w:i/>
          <w:iCs w:val="0"/>
          <w:sz w:val="18"/>
          <w:szCs w:val="18"/>
        </w:rPr>
        <w:t>reminder</w:t>
      </w:r>
    </w:p>
    <w:p w14:paraId="225C3715" w14:textId="46B9E976" w:rsidR="001C5D69" w:rsidRDefault="001C5D69" w:rsidP="00BA00E7">
      <w:pPr>
        <w:jc w:val="center"/>
        <w:rPr>
          <w:i/>
          <w:iCs w:val="0"/>
          <w:sz w:val="18"/>
          <w:szCs w:val="18"/>
        </w:rPr>
      </w:pPr>
    </w:p>
    <w:p w14:paraId="3B244FEB" w14:textId="77777777" w:rsidR="001C5D69" w:rsidRDefault="001C5D69" w:rsidP="001C5D69"/>
    <w:p w14:paraId="6FD2C6CE" w14:textId="7592445E" w:rsidR="008308C2" w:rsidRDefault="001C5D69" w:rsidP="00C722E1">
      <w:r>
        <w:t xml:space="preserve">Current best practice is automatic ongoing prolongation of the license expiration date every </w:t>
      </w:r>
      <w:r w:rsidR="00D81A3B">
        <w:t>three</w:t>
      </w:r>
      <w:r>
        <w:t xml:space="preserve"> months by the application development.</w:t>
      </w:r>
    </w:p>
    <w:p w14:paraId="0755B72C" w14:textId="459C3C06" w:rsidR="00C722E1" w:rsidRDefault="00C722E1" w:rsidP="00C722E1"/>
    <w:p w14:paraId="7779CB71" w14:textId="217CA926" w:rsidR="0085540B" w:rsidRDefault="0085540B" w:rsidP="00C722E1"/>
    <w:sectPr w:rsidR="0085540B" w:rsidSect="00DB05BF">
      <w:type w:val="continuous"/>
      <w:pgSz w:w="11907" w:h="16840" w:code="9"/>
      <w:pgMar w:top="1440" w:right="1440" w:bottom="1440" w:left="1440" w:header="706" w:footer="490"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BE6C9" w14:textId="77777777" w:rsidR="008A4873" w:rsidRDefault="008A4873" w:rsidP="008B1251">
      <w:r>
        <w:separator/>
      </w:r>
    </w:p>
  </w:endnote>
  <w:endnote w:type="continuationSeparator" w:id="0">
    <w:p w14:paraId="05D9BE02" w14:textId="77777777" w:rsidR="008A4873" w:rsidRDefault="008A4873" w:rsidP="008B12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Marlett">
    <w:panose1 w:val="00000000000000000000"/>
    <w:charset w:val="02"/>
    <w:family w:val="auto"/>
    <w:pitch w:val="variable"/>
    <w:sig w:usb0="00000000" w:usb1="10000000" w:usb2="00000000" w:usb3="00000000" w:csb0="80000000" w:csb1="00000000"/>
  </w:font>
  <w:font w:name="Consolas">
    <w:panose1 w:val="020B0609020204030204"/>
    <w:charset w:val="EE"/>
    <w:family w:val="modern"/>
    <w:pitch w:val="fixed"/>
    <w:sig w:usb0="E00006FF" w:usb1="0000FCFF" w:usb2="00000001" w:usb3="00000000" w:csb0="0000019F" w:csb1="00000000"/>
  </w:font>
  <w:font w:name="CG Times (W1)">
    <w:panose1 w:val="00000000000000000000"/>
    <w:charset w:val="00"/>
    <w:family w:val="roman"/>
    <w:notTrueType/>
    <w:pitch w:val="default"/>
  </w:font>
  <w:font w:name="Tms Rmn">
    <w:panose1 w:val="02020603040505020304"/>
    <w:charset w:val="00"/>
    <w:family w:val="roman"/>
    <w:notTrueType/>
    <w:pitch w:val="variable"/>
    <w:sig w:usb0="00000003" w:usb1="00000000" w:usb2="00000000" w:usb3="00000000" w:csb0="00000001" w:csb1="00000000"/>
  </w:font>
  <w:font w:name="Verdana">
    <w:panose1 w:val="020B0604030504040204"/>
    <w:charset w:val="EE"/>
    <w:family w:val="swiss"/>
    <w:pitch w:val="variable"/>
    <w:sig w:usb0="A00006FF" w:usb1="4000205B" w:usb2="00000010" w:usb3="00000000" w:csb0="0000019F" w:csb1="00000000"/>
  </w:font>
  <w:font w:name="Tahoma">
    <w:panose1 w:val="020B0604030504040204"/>
    <w:charset w:val="EE"/>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0000000000000000000"/>
    <w:charset w:val="00"/>
    <w:family w:val="roman"/>
    <w:notTrueType/>
    <w:pitch w:val="default"/>
  </w:font>
  <w:font w:name="Calibri">
    <w:panose1 w:val="020F0502020204030204"/>
    <w:charset w:val="EE"/>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2D200" w14:textId="241C4B08" w:rsidR="004A1B65" w:rsidRDefault="00657F91" w:rsidP="00657F91">
    <w:pPr>
      <w:tabs>
        <w:tab w:val="right" w:pos="8647"/>
      </w:tabs>
    </w:pPr>
    <w:r w:rsidRPr="00657F91">
      <w:t>VF</w:t>
    </w:r>
    <w:r>
      <w:t xml:space="preserve"> </w:t>
    </w:r>
    <w:r w:rsidRPr="00657F91">
      <w:t>CZ</w:t>
    </w:r>
    <w:r>
      <w:t xml:space="preserve"> </w:t>
    </w:r>
    <w:r w:rsidRPr="00657F91">
      <w:t>System Documentation</w:t>
    </w:r>
    <w:r>
      <w:t xml:space="preserve"> – </w:t>
    </w:r>
    <w:r w:rsidRPr="00657F91">
      <w:t>Phoenix</w:t>
    </w:r>
    <w:r>
      <w:tab/>
    </w:r>
    <w:r w:rsidR="004A1B65">
      <w:t xml:space="preserve">Page </w:t>
    </w:r>
    <w:r w:rsidR="004A1B65">
      <w:rPr>
        <w:rStyle w:val="slostrnky"/>
      </w:rPr>
      <w:fldChar w:fldCharType="begin"/>
    </w:r>
    <w:r w:rsidR="004A1B65">
      <w:rPr>
        <w:rStyle w:val="slostrnky"/>
      </w:rPr>
      <w:instrText xml:space="preserve"> PAGE </w:instrText>
    </w:r>
    <w:r w:rsidR="004A1B65">
      <w:rPr>
        <w:rStyle w:val="slostrnky"/>
      </w:rPr>
      <w:fldChar w:fldCharType="separate"/>
    </w:r>
    <w:r w:rsidR="004A1B65">
      <w:rPr>
        <w:rStyle w:val="slostrnky"/>
        <w:noProof/>
      </w:rPr>
      <w:t>2</w:t>
    </w:r>
    <w:r w:rsidR="004A1B65">
      <w:rPr>
        <w:rStyle w:val="slostrnky"/>
      </w:rPr>
      <w:fldChar w:fldCharType="end"/>
    </w:r>
    <w:r w:rsidR="004A1B65" w:rsidRPr="00020701">
      <w:t xml:space="preserve"> Of </w:t>
    </w:r>
    <w:r w:rsidR="004A1B65">
      <w:rPr>
        <w:rStyle w:val="slostrnky"/>
      </w:rPr>
      <w:fldChar w:fldCharType="begin"/>
    </w:r>
    <w:r w:rsidR="004A1B65">
      <w:rPr>
        <w:rStyle w:val="slostrnky"/>
      </w:rPr>
      <w:instrText xml:space="preserve"> NUMPAGES </w:instrText>
    </w:r>
    <w:r w:rsidR="004A1B65">
      <w:rPr>
        <w:rStyle w:val="slostrnky"/>
      </w:rPr>
      <w:fldChar w:fldCharType="separate"/>
    </w:r>
    <w:r w:rsidR="004A1B65">
      <w:rPr>
        <w:rStyle w:val="slostrnky"/>
        <w:noProof/>
      </w:rPr>
      <w:t>21</w:t>
    </w:r>
    <w:r w:rsidR="004A1B65">
      <w:rPr>
        <w:rStyle w:val="slostrnky"/>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C5873" w14:textId="77777777" w:rsidR="008A4873" w:rsidRDefault="008A4873" w:rsidP="008B1251">
      <w:r>
        <w:separator/>
      </w:r>
    </w:p>
  </w:footnote>
  <w:footnote w:type="continuationSeparator" w:id="0">
    <w:p w14:paraId="5BEDD38B" w14:textId="77777777" w:rsidR="008A4873" w:rsidRDefault="008A4873" w:rsidP="008B12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BCF9F" w14:textId="4CB907E4" w:rsidR="004A1B65" w:rsidRDefault="004A1B65" w:rsidP="008B1251">
    <w:pPr>
      <w:pStyle w:val="Zhlav"/>
    </w:pPr>
    <w:r w:rsidRPr="00230203">
      <w:rPr>
        <w:noProof/>
      </w:rPr>
      <w:drawing>
        <wp:inline distT="0" distB="0" distL="0" distR="0" wp14:anchorId="1130F24D" wp14:editId="3BE148F7">
          <wp:extent cx="852805" cy="586740"/>
          <wp:effectExtent l="0" t="0" r="0" b="0"/>
          <wp:docPr id="257"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2805" cy="586740"/>
                  </a:xfrm>
                  <a:prstGeom prst="rect">
                    <a:avLst/>
                  </a:prstGeom>
                  <a:noFill/>
                  <a:ln>
                    <a:noFill/>
                  </a:ln>
                </pic:spPr>
              </pic:pic>
            </a:graphicData>
          </a:graphic>
        </wp:inline>
      </w:drawing>
    </w:r>
    <w:r>
      <w:t xml:space="preserve">                                                                                                     </w:t>
    </w:r>
    <w:r>
      <w:rPr>
        <w:noProof/>
      </w:rPr>
      <w:drawing>
        <wp:inline distT="0" distB="0" distL="0" distR="0" wp14:anchorId="1DCC1FE2" wp14:editId="038E17FC">
          <wp:extent cx="1030605" cy="477520"/>
          <wp:effectExtent l="0" t="0" r="0" b="0"/>
          <wp:docPr id="261"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30605" cy="477520"/>
                  </a:xfrm>
                  <a:prstGeom prst="rect">
                    <a:avLst/>
                  </a:prstGeom>
                  <a:noFill/>
                  <a:ln>
                    <a:noFill/>
                  </a:ln>
                </pic:spPr>
              </pic:pic>
            </a:graphicData>
          </a:graphic>
        </wp:inline>
      </w:drawing>
    </w:r>
    <w:r>
      <w:t xml:space="preserve">  </w:t>
    </w:r>
  </w:p>
  <w:p w14:paraId="7078D6DC" w14:textId="77777777" w:rsidR="004A1B65" w:rsidRDefault="004A1B65" w:rsidP="008B1251">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569CE6B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rázek 85227629" o:spid="_x0000_i1025" type="#_x0000_t75" style="width:12pt;height:12pt;visibility:visible;mso-wrap-style:square">
            <v:imagedata r:id="rId1" o:title=""/>
          </v:shape>
        </w:pict>
      </mc:Choice>
      <mc:Fallback>
        <w:drawing>
          <wp:inline distT="0" distB="0" distL="0" distR="0" wp14:anchorId="16C66CD6" wp14:editId="554A1958">
            <wp:extent cx="152400" cy="152400"/>
            <wp:effectExtent l="0" t="0" r="0" b="0"/>
            <wp:docPr id="85227629" name="Obrázek 85227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mc:Fallback>
    </mc:AlternateContent>
  </w:numPicBullet>
  <w:abstractNum w:abstractNumId="0" w15:restartNumberingAfterBreak="0">
    <w:nsid w:val="0080512F"/>
    <w:multiLevelType w:val="hybridMultilevel"/>
    <w:tmpl w:val="0218B148"/>
    <w:lvl w:ilvl="0" w:tplc="A80682B8">
      <w:start w:val="1"/>
      <w:numFmt w:val="decimal"/>
      <w:lvlText w:val="%1."/>
      <w:lvlJc w:val="left"/>
      <w:pPr>
        <w:ind w:left="293" w:hanging="360"/>
      </w:pPr>
      <w:rPr>
        <w:rFonts w:hint="default"/>
      </w:rPr>
    </w:lvl>
    <w:lvl w:ilvl="1" w:tplc="04050019" w:tentative="1">
      <w:start w:val="1"/>
      <w:numFmt w:val="lowerLetter"/>
      <w:lvlText w:val="%2."/>
      <w:lvlJc w:val="left"/>
      <w:pPr>
        <w:ind w:left="1013" w:hanging="360"/>
      </w:pPr>
    </w:lvl>
    <w:lvl w:ilvl="2" w:tplc="0405001B" w:tentative="1">
      <w:start w:val="1"/>
      <w:numFmt w:val="lowerRoman"/>
      <w:lvlText w:val="%3."/>
      <w:lvlJc w:val="right"/>
      <w:pPr>
        <w:ind w:left="1733" w:hanging="180"/>
      </w:pPr>
    </w:lvl>
    <w:lvl w:ilvl="3" w:tplc="0405000F" w:tentative="1">
      <w:start w:val="1"/>
      <w:numFmt w:val="decimal"/>
      <w:lvlText w:val="%4."/>
      <w:lvlJc w:val="left"/>
      <w:pPr>
        <w:ind w:left="2453" w:hanging="360"/>
      </w:pPr>
    </w:lvl>
    <w:lvl w:ilvl="4" w:tplc="04050019" w:tentative="1">
      <w:start w:val="1"/>
      <w:numFmt w:val="lowerLetter"/>
      <w:lvlText w:val="%5."/>
      <w:lvlJc w:val="left"/>
      <w:pPr>
        <w:ind w:left="3173" w:hanging="360"/>
      </w:pPr>
    </w:lvl>
    <w:lvl w:ilvl="5" w:tplc="0405001B" w:tentative="1">
      <w:start w:val="1"/>
      <w:numFmt w:val="lowerRoman"/>
      <w:lvlText w:val="%6."/>
      <w:lvlJc w:val="right"/>
      <w:pPr>
        <w:ind w:left="3893" w:hanging="180"/>
      </w:pPr>
    </w:lvl>
    <w:lvl w:ilvl="6" w:tplc="0405000F" w:tentative="1">
      <w:start w:val="1"/>
      <w:numFmt w:val="decimal"/>
      <w:lvlText w:val="%7."/>
      <w:lvlJc w:val="left"/>
      <w:pPr>
        <w:ind w:left="4613" w:hanging="360"/>
      </w:pPr>
    </w:lvl>
    <w:lvl w:ilvl="7" w:tplc="04050019" w:tentative="1">
      <w:start w:val="1"/>
      <w:numFmt w:val="lowerLetter"/>
      <w:lvlText w:val="%8."/>
      <w:lvlJc w:val="left"/>
      <w:pPr>
        <w:ind w:left="5333" w:hanging="360"/>
      </w:pPr>
    </w:lvl>
    <w:lvl w:ilvl="8" w:tplc="0405001B" w:tentative="1">
      <w:start w:val="1"/>
      <w:numFmt w:val="lowerRoman"/>
      <w:lvlText w:val="%9."/>
      <w:lvlJc w:val="right"/>
      <w:pPr>
        <w:ind w:left="6053" w:hanging="180"/>
      </w:pPr>
    </w:lvl>
  </w:abstractNum>
  <w:abstractNum w:abstractNumId="1" w15:restartNumberingAfterBreak="0">
    <w:nsid w:val="01361882"/>
    <w:multiLevelType w:val="hybridMultilevel"/>
    <w:tmpl w:val="45BA832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1914069"/>
    <w:multiLevelType w:val="hybridMultilevel"/>
    <w:tmpl w:val="E1369AE6"/>
    <w:lvl w:ilvl="0" w:tplc="D6D08766">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3" w15:restartNumberingAfterBreak="0">
    <w:nsid w:val="02F17567"/>
    <w:multiLevelType w:val="hybridMultilevel"/>
    <w:tmpl w:val="144ADD8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 w15:restartNumberingAfterBreak="0">
    <w:nsid w:val="03FE5B7C"/>
    <w:multiLevelType w:val="hybridMultilevel"/>
    <w:tmpl w:val="E3A4AF86"/>
    <w:lvl w:ilvl="0" w:tplc="04050001">
      <w:start w:val="1"/>
      <w:numFmt w:val="bullet"/>
      <w:lvlText w:val=""/>
      <w:lvlJc w:val="left"/>
      <w:pPr>
        <w:ind w:left="360" w:hanging="360"/>
      </w:pPr>
      <w:rPr>
        <w:rFonts w:ascii="Symbol" w:hAnsi="Symbol" w:hint="default"/>
      </w:rPr>
    </w:lvl>
    <w:lvl w:ilvl="1" w:tplc="04050003">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5" w15:restartNumberingAfterBreak="0">
    <w:nsid w:val="045A0E21"/>
    <w:multiLevelType w:val="hybridMultilevel"/>
    <w:tmpl w:val="970ACED2"/>
    <w:lvl w:ilvl="0" w:tplc="04050001">
      <w:start w:val="1"/>
      <w:numFmt w:val="bullet"/>
      <w:lvlText w:val=""/>
      <w:lvlJc w:val="left"/>
      <w:pPr>
        <w:ind w:left="1004" w:hanging="360"/>
      </w:pPr>
      <w:rPr>
        <w:rFonts w:ascii="Symbol" w:hAnsi="Symbol"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6" w15:restartNumberingAfterBreak="0">
    <w:nsid w:val="047820A3"/>
    <w:multiLevelType w:val="hybridMultilevel"/>
    <w:tmpl w:val="A15CDB5E"/>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1B">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 w15:restartNumberingAfterBreak="0">
    <w:nsid w:val="04F9043A"/>
    <w:multiLevelType w:val="hybridMultilevel"/>
    <w:tmpl w:val="23CCA7B8"/>
    <w:lvl w:ilvl="0" w:tplc="0405000F">
      <w:start w:val="1"/>
      <w:numFmt w:val="decimal"/>
      <w:lvlText w:val="%1."/>
      <w:lvlJc w:val="left"/>
      <w:pPr>
        <w:ind w:left="928" w:hanging="360"/>
      </w:pPr>
      <w:rPr>
        <w:rFonts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8" w15:restartNumberingAfterBreak="0">
    <w:nsid w:val="05594ED8"/>
    <w:multiLevelType w:val="hybridMultilevel"/>
    <w:tmpl w:val="D6446D5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 w15:restartNumberingAfterBreak="0">
    <w:nsid w:val="05B10BA1"/>
    <w:multiLevelType w:val="hybridMultilevel"/>
    <w:tmpl w:val="B9080D3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 w15:restartNumberingAfterBreak="0">
    <w:nsid w:val="061F7D11"/>
    <w:multiLevelType w:val="hybridMultilevel"/>
    <w:tmpl w:val="E0FE1898"/>
    <w:lvl w:ilvl="0" w:tplc="FFFFFFFF">
      <w:start w:val="1"/>
      <w:numFmt w:val="decimal"/>
      <w:lvlText w:val="%1."/>
      <w:lvlJc w:val="left"/>
      <w:pPr>
        <w:ind w:left="644" w:hanging="360"/>
      </w:pPr>
      <w:rPr>
        <w:rFonts w:hint="default"/>
      </w:rPr>
    </w:lvl>
    <w:lvl w:ilvl="1" w:tplc="0405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1" w15:restartNumberingAfterBreak="0">
    <w:nsid w:val="06E357D5"/>
    <w:multiLevelType w:val="hybridMultilevel"/>
    <w:tmpl w:val="9CA60228"/>
    <w:lvl w:ilvl="0" w:tplc="C010BD50">
      <w:start w:val="1"/>
      <w:numFmt w:val="decimal"/>
      <w:lvlText w:val="%1."/>
      <w:lvlJc w:val="left"/>
      <w:pPr>
        <w:ind w:left="720" w:hanging="360"/>
      </w:pPr>
      <w:rPr>
        <w:rFonts w:hint="default"/>
        <w:i w:val="0"/>
        <w:iCs/>
        <w:sz w:val="18"/>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 w15:restartNumberingAfterBreak="0">
    <w:nsid w:val="077C4AAA"/>
    <w:multiLevelType w:val="hybridMultilevel"/>
    <w:tmpl w:val="8FAEAC62"/>
    <w:lvl w:ilvl="0" w:tplc="04050001">
      <w:start w:val="1"/>
      <w:numFmt w:val="bullet"/>
      <w:lvlText w:val=""/>
      <w:lvlJc w:val="left"/>
      <w:pPr>
        <w:ind w:left="1288" w:hanging="360"/>
      </w:pPr>
      <w:rPr>
        <w:rFonts w:ascii="Symbol" w:hAnsi="Symbol" w:hint="default"/>
      </w:rPr>
    </w:lvl>
    <w:lvl w:ilvl="1" w:tplc="04050003">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13" w15:restartNumberingAfterBreak="0">
    <w:nsid w:val="082C1FAB"/>
    <w:multiLevelType w:val="hybridMultilevel"/>
    <w:tmpl w:val="467C54B4"/>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4" w15:restartNumberingAfterBreak="0">
    <w:nsid w:val="08876362"/>
    <w:multiLevelType w:val="hybridMultilevel"/>
    <w:tmpl w:val="08D2E3B8"/>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15" w15:restartNumberingAfterBreak="0">
    <w:nsid w:val="09732BCE"/>
    <w:multiLevelType w:val="hybridMultilevel"/>
    <w:tmpl w:val="9000D67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 w15:restartNumberingAfterBreak="0">
    <w:nsid w:val="097D401D"/>
    <w:multiLevelType w:val="hybridMultilevel"/>
    <w:tmpl w:val="D9B6AA4C"/>
    <w:lvl w:ilvl="0" w:tplc="0405000F">
      <w:start w:val="1"/>
      <w:numFmt w:val="decimal"/>
      <w:lvlText w:val="%1."/>
      <w:lvlJc w:val="left"/>
      <w:pPr>
        <w:ind w:left="720" w:hanging="360"/>
      </w:pPr>
      <w:rPr>
        <w:rFonts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 w15:restartNumberingAfterBreak="0">
    <w:nsid w:val="099724E2"/>
    <w:multiLevelType w:val="hybridMultilevel"/>
    <w:tmpl w:val="C4C2EB2E"/>
    <w:lvl w:ilvl="0" w:tplc="04050001">
      <w:start w:val="1"/>
      <w:numFmt w:val="bullet"/>
      <w:lvlText w:val=""/>
      <w:lvlJc w:val="left"/>
      <w:pPr>
        <w:ind w:left="1288" w:hanging="360"/>
      </w:pPr>
      <w:rPr>
        <w:rFonts w:ascii="Symbol" w:hAnsi="Symbol" w:hint="default"/>
      </w:rPr>
    </w:lvl>
    <w:lvl w:ilvl="1" w:tplc="04050003" w:tentative="1">
      <w:start w:val="1"/>
      <w:numFmt w:val="bullet"/>
      <w:lvlText w:val="o"/>
      <w:lvlJc w:val="left"/>
      <w:pPr>
        <w:ind w:left="2084" w:hanging="360"/>
      </w:pPr>
      <w:rPr>
        <w:rFonts w:ascii="Courier New" w:hAnsi="Courier New" w:cs="Courier New" w:hint="default"/>
      </w:rPr>
    </w:lvl>
    <w:lvl w:ilvl="2" w:tplc="04050005" w:tentative="1">
      <w:start w:val="1"/>
      <w:numFmt w:val="bullet"/>
      <w:lvlText w:val=""/>
      <w:lvlJc w:val="left"/>
      <w:pPr>
        <w:ind w:left="2804" w:hanging="360"/>
      </w:pPr>
      <w:rPr>
        <w:rFonts w:ascii="Wingdings" w:hAnsi="Wingdings" w:hint="default"/>
      </w:rPr>
    </w:lvl>
    <w:lvl w:ilvl="3" w:tplc="04050001" w:tentative="1">
      <w:start w:val="1"/>
      <w:numFmt w:val="bullet"/>
      <w:lvlText w:val=""/>
      <w:lvlJc w:val="left"/>
      <w:pPr>
        <w:ind w:left="3524" w:hanging="360"/>
      </w:pPr>
      <w:rPr>
        <w:rFonts w:ascii="Symbol" w:hAnsi="Symbol" w:hint="default"/>
      </w:rPr>
    </w:lvl>
    <w:lvl w:ilvl="4" w:tplc="04050003" w:tentative="1">
      <w:start w:val="1"/>
      <w:numFmt w:val="bullet"/>
      <w:lvlText w:val="o"/>
      <w:lvlJc w:val="left"/>
      <w:pPr>
        <w:ind w:left="4244" w:hanging="360"/>
      </w:pPr>
      <w:rPr>
        <w:rFonts w:ascii="Courier New" w:hAnsi="Courier New" w:cs="Courier New" w:hint="default"/>
      </w:rPr>
    </w:lvl>
    <w:lvl w:ilvl="5" w:tplc="04050005" w:tentative="1">
      <w:start w:val="1"/>
      <w:numFmt w:val="bullet"/>
      <w:lvlText w:val=""/>
      <w:lvlJc w:val="left"/>
      <w:pPr>
        <w:ind w:left="4964" w:hanging="360"/>
      </w:pPr>
      <w:rPr>
        <w:rFonts w:ascii="Wingdings" w:hAnsi="Wingdings" w:hint="default"/>
      </w:rPr>
    </w:lvl>
    <w:lvl w:ilvl="6" w:tplc="04050001" w:tentative="1">
      <w:start w:val="1"/>
      <w:numFmt w:val="bullet"/>
      <w:lvlText w:val=""/>
      <w:lvlJc w:val="left"/>
      <w:pPr>
        <w:ind w:left="5684" w:hanging="360"/>
      </w:pPr>
      <w:rPr>
        <w:rFonts w:ascii="Symbol" w:hAnsi="Symbol" w:hint="default"/>
      </w:rPr>
    </w:lvl>
    <w:lvl w:ilvl="7" w:tplc="04050003" w:tentative="1">
      <w:start w:val="1"/>
      <w:numFmt w:val="bullet"/>
      <w:lvlText w:val="o"/>
      <w:lvlJc w:val="left"/>
      <w:pPr>
        <w:ind w:left="6404" w:hanging="360"/>
      </w:pPr>
      <w:rPr>
        <w:rFonts w:ascii="Courier New" w:hAnsi="Courier New" w:cs="Courier New" w:hint="default"/>
      </w:rPr>
    </w:lvl>
    <w:lvl w:ilvl="8" w:tplc="04050005" w:tentative="1">
      <w:start w:val="1"/>
      <w:numFmt w:val="bullet"/>
      <w:lvlText w:val=""/>
      <w:lvlJc w:val="left"/>
      <w:pPr>
        <w:ind w:left="7124" w:hanging="360"/>
      </w:pPr>
      <w:rPr>
        <w:rFonts w:ascii="Wingdings" w:hAnsi="Wingdings" w:hint="default"/>
      </w:rPr>
    </w:lvl>
  </w:abstractNum>
  <w:abstractNum w:abstractNumId="18" w15:restartNumberingAfterBreak="0">
    <w:nsid w:val="0A131A8B"/>
    <w:multiLevelType w:val="hybridMultilevel"/>
    <w:tmpl w:val="A8CE978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 w15:restartNumberingAfterBreak="0">
    <w:nsid w:val="0A9E110F"/>
    <w:multiLevelType w:val="hybridMultilevel"/>
    <w:tmpl w:val="63344406"/>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20" w15:restartNumberingAfterBreak="0">
    <w:nsid w:val="0B3A7340"/>
    <w:multiLevelType w:val="hybridMultilevel"/>
    <w:tmpl w:val="78F6F39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1" w15:restartNumberingAfterBreak="0">
    <w:nsid w:val="0B805048"/>
    <w:multiLevelType w:val="hybridMultilevel"/>
    <w:tmpl w:val="A8CE97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0CF53BC8"/>
    <w:multiLevelType w:val="hybridMultilevel"/>
    <w:tmpl w:val="ACE8BB72"/>
    <w:lvl w:ilvl="0" w:tplc="0405000F">
      <w:start w:val="1"/>
      <w:numFmt w:val="decimal"/>
      <w:lvlText w:val="%1."/>
      <w:lvlJc w:val="left"/>
      <w:pPr>
        <w:ind w:left="720" w:hanging="360"/>
      </w:pPr>
      <w:rPr>
        <w:rFont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3" w15:restartNumberingAfterBreak="0">
    <w:nsid w:val="0DC578C9"/>
    <w:multiLevelType w:val="hybridMultilevel"/>
    <w:tmpl w:val="40F8FA56"/>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0EAF13AC"/>
    <w:multiLevelType w:val="hybridMultilevel"/>
    <w:tmpl w:val="46B0338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5" w15:restartNumberingAfterBreak="0">
    <w:nsid w:val="0F1F58D0"/>
    <w:multiLevelType w:val="hybridMultilevel"/>
    <w:tmpl w:val="B0A2BFF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6" w15:restartNumberingAfterBreak="0">
    <w:nsid w:val="0F6C5828"/>
    <w:multiLevelType w:val="hybridMultilevel"/>
    <w:tmpl w:val="BFEE7E28"/>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7" w15:restartNumberingAfterBreak="0">
    <w:nsid w:val="102D4475"/>
    <w:multiLevelType w:val="hybridMultilevel"/>
    <w:tmpl w:val="F2AC598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8" w15:restartNumberingAfterBreak="0">
    <w:nsid w:val="104435E6"/>
    <w:multiLevelType w:val="hybridMultilevel"/>
    <w:tmpl w:val="F0383E32"/>
    <w:lvl w:ilvl="0" w:tplc="0405000F">
      <w:start w:val="1"/>
      <w:numFmt w:val="decimal"/>
      <w:lvlText w:val="%1."/>
      <w:lvlJc w:val="left"/>
      <w:pPr>
        <w:ind w:left="1004" w:hanging="360"/>
      </w:pPr>
    </w:lvl>
    <w:lvl w:ilvl="1" w:tplc="04050019">
      <w:start w:val="1"/>
      <w:numFmt w:val="lowerLetter"/>
      <w:lvlText w:val="%2."/>
      <w:lvlJc w:val="left"/>
      <w:pPr>
        <w:ind w:left="1724" w:hanging="360"/>
      </w:pPr>
    </w:lvl>
    <w:lvl w:ilvl="2" w:tplc="0405001B" w:tentative="1">
      <w:start w:val="1"/>
      <w:numFmt w:val="lowerRoman"/>
      <w:lvlText w:val="%3."/>
      <w:lvlJc w:val="right"/>
      <w:pPr>
        <w:ind w:left="2444" w:hanging="180"/>
      </w:pPr>
    </w:lvl>
    <w:lvl w:ilvl="3" w:tplc="0405000F" w:tentative="1">
      <w:start w:val="1"/>
      <w:numFmt w:val="decimal"/>
      <w:lvlText w:val="%4."/>
      <w:lvlJc w:val="left"/>
      <w:pPr>
        <w:ind w:left="3164" w:hanging="360"/>
      </w:pPr>
    </w:lvl>
    <w:lvl w:ilvl="4" w:tplc="04050019" w:tentative="1">
      <w:start w:val="1"/>
      <w:numFmt w:val="lowerLetter"/>
      <w:lvlText w:val="%5."/>
      <w:lvlJc w:val="left"/>
      <w:pPr>
        <w:ind w:left="3884" w:hanging="360"/>
      </w:pPr>
    </w:lvl>
    <w:lvl w:ilvl="5" w:tplc="0405001B" w:tentative="1">
      <w:start w:val="1"/>
      <w:numFmt w:val="lowerRoman"/>
      <w:lvlText w:val="%6."/>
      <w:lvlJc w:val="right"/>
      <w:pPr>
        <w:ind w:left="4604" w:hanging="180"/>
      </w:pPr>
    </w:lvl>
    <w:lvl w:ilvl="6" w:tplc="0405000F" w:tentative="1">
      <w:start w:val="1"/>
      <w:numFmt w:val="decimal"/>
      <w:lvlText w:val="%7."/>
      <w:lvlJc w:val="left"/>
      <w:pPr>
        <w:ind w:left="5324" w:hanging="360"/>
      </w:pPr>
    </w:lvl>
    <w:lvl w:ilvl="7" w:tplc="04050019" w:tentative="1">
      <w:start w:val="1"/>
      <w:numFmt w:val="lowerLetter"/>
      <w:lvlText w:val="%8."/>
      <w:lvlJc w:val="left"/>
      <w:pPr>
        <w:ind w:left="6044" w:hanging="360"/>
      </w:pPr>
    </w:lvl>
    <w:lvl w:ilvl="8" w:tplc="0405001B" w:tentative="1">
      <w:start w:val="1"/>
      <w:numFmt w:val="lowerRoman"/>
      <w:lvlText w:val="%9."/>
      <w:lvlJc w:val="right"/>
      <w:pPr>
        <w:ind w:left="6764" w:hanging="180"/>
      </w:pPr>
    </w:lvl>
  </w:abstractNum>
  <w:abstractNum w:abstractNumId="29" w15:restartNumberingAfterBreak="0">
    <w:nsid w:val="113B3029"/>
    <w:multiLevelType w:val="hybridMultilevel"/>
    <w:tmpl w:val="97121EC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0" w15:restartNumberingAfterBreak="0">
    <w:nsid w:val="114A723D"/>
    <w:multiLevelType w:val="hybridMultilevel"/>
    <w:tmpl w:val="66B49024"/>
    <w:lvl w:ilvl="0" w:tplc="FFFFFFFF">
      <w:start w:val="1"/>
      <w:numFmt w:val="decimal"/>
      <w:lvlText w:val="%1."/>
      <w:lvlJc w:val="left"/>
      <w:pPr>
        <w:ind w:left="1004" w:hanging="360"/>
      </w:pPr>
      <w:rPr>
        <w:rFonts w:ascii="Arial" w:eastAsia="Times New Roman" w:hAnsi="Arial" w:cs="Arial"/>
      </w:rPr>
    </w:lvl>
    <w:lvl w:ilvl="1" w:tplc="FFFFFFFF">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31" w15:restartNumberingAfterBreak="0">
    <w:nsid w:val="11FC2ADE"/>
    <w:multiLevelType w:val="hybridMultilevel"/>
    <w:tmpl w:val="6200FCBC"/>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32" w15:restartNumberingAfterBreak="0">
    <w:nsid w:val="11FF123D"/>
    <w:multiLevelType w:val="hybridMultilevel"/>
    <w:tmpl w:val="467C54B4"/>
    <w:lvl w:ilvl="0" w:tplc="1562C350">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33" w15:restartNumberingAfterBreak="0">
    <w:nsid w:val="12E811EB"/>
    <w:multiLevelType w:val="hybridMultilevel"/>
    <w:tmpl w:val="EC505A7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4" w15:restartNumberingAfterBreak="0">
    <w:nsid w:val="13B81E24"/>
    <w:multiLevelType w:val="hybridMultilevel"/>
    <w:tmpl w:val="40AA422E"/>
    <w:lvl w:ilvl="0" w:tplc="63C297BE">
      <w:start w:val="1"/>
      <w:numFmt w:val="decimal"/>
      <w:lvlText w:val="%1."/>
      <w:lvlJc w:val="left"/>
      <w:pPr>
        <w:ind w:left="720" w:hanging="360"/>
      </w:pPr>
      <w:rPr>
        <w:rFonts w:hint="default"/>
        <w:i w:val="0"/>
        <w:iCs/>
        <w:sz w:val="20"/>
        <w:szCs w:val="20"/>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5" w15:restartNumberingAfterBreak="0">
    <w:nsid w:val="14B22688"/>
    <w:multiLevelType w:val="hybridMultilevel"/>
    <w:tmpl w:val="AEB879C6"/>
    <w:lvl w:ilvl="0" w:tplc="FFFFFFF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15382C36"/>
    <w:multiLevelType w:val="hybridMultilevel"/>
    <w:tmpl w:val="640A306C"/>
    <w:lvl w:ilvl="0" w:tplc="FFFFFFFF">
      <w:start w:val="1"/>
      <w:numFmt w:val="bullet"/>
      <w:pStyle w:val="TableBullet1"/>
      <w:lvlText w:val=""/>
      <w:lvlJc w:val="left"/>
      <w:pPr>
        <w:tabs>
          <w:tab w:val="num" w:pos="216"/>
        </w:tabs>
        <w:ind w:left="216" w:hanging="216"/>
      </w:pPr>
      <w:rPr>
        <w:rFonts w:ascii="Symbol" w:hAnsi="Symbol" w:hint="default"/>
        <w:color w:val="009966"/>
        <w:sz w:val="16"/>
        <w:szCs w:val="16"/>
      </w:rPr>
    </w:lvl>
    <w:lvl w:ilvl="1" w:tplc="FFFFFFFF" w:tentative="1">
      <w:start w:val="1"/>
      <w:numFmt w:val="bullet"/>
      <w:lvlText w:val="o"/>
      <w:lvlJc w:val="left"/>
      <w:pPr>
        <w:tabs>
          <w:tab w:val="num" w:pos="2160"/>
        </w:tabs>
        <w:ind w:left="2160" w:hanging="360"/>
      </w:pPr>
      <w:rPr>
        <w:rFonts w:ascii="Courier New" w:hAnsi="Courier New" w:cs="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37" w15:restartNumberingAfterBreak="0">
    <w:nsid w:val="15480ED8"/>
    <w:multiLevelType w:val="hybridMultilevel"/>
    <w:tmpl w:val="548E39F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8" w15:restartNumberingAfterBreak="0">
    <w:nsid w:val="15B16C17"/>
    <w:multiLevelType w:val="hybridMultilevel"/>
    <w:tmpl w:val="FB84A98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9" w15:restartNumberingAfterBreak="0">
    <w:nsid w:val="15C01550"/>
    <w:multiLevelType w:val="hybridMultilevel"/>
    <w:tmpl w:val="BFE09052"/>
    <w:lvl w:ilvl="0" w:tplc="04050001">
      <w:start w:val="1"/>
      <w:numFmt w:val="bullet"/>
      <w:lvlText w:val=""/>
      <w:lvlJc w:val="left"/>
      <w:pPr>
        <w:ind w:left="1080" w:hanging="360"/>
      </w:pPr>
      <w:rPr>
        <w:rFonts w:ascii="Symbol" w:hAnsi="Symbol" w:hint="default"/>
      </w:rPr>
    </w:lvl>
    <w:lvl w:ilvl="1" w:tplc="BF0A5750">
      <w:numFmt w:val="bullet"/>
      <w:lvlText w:val="-"/>
      <w:lvlJc w:val="left"/>
      <w:pPr>
        <w:ind w:left="1800" w:hanging="360"/>
      </w:pPr>
      <w:rPr>
        <w:rFonts w:ascii="Arial" w:eastAsia="Times New Roman" w:hAnsi="Arial" w:cs="Arial"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40" w15:restartNumberingAfterBreak="0">
    <w:nsid w:val="16993167"/>
    <w:multiLevelType w:val="hybridMultilevel"/>
    <w:tmpl w:val="AE36EC12"/>
    <w:lvl w:ilvl="0" w:tplc="444C7464">
      <w:start w:val="1"/>
      <w:numFmt w:val="lowerLetter"/>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41" w15:restartNumberingAfterBreak="0">
    <w:nsid w:val="17222E53"/>
    <w:multiLevelType w:val="hybridMultilevel"/>
    <w:tmpl w:val="A43C02D4"/>
    <w:lvl w:ilvl="0" w:tplc="04050001">
      <w:start w:val="1"/>
      <w:numFmt w:val="bullet"/>
      <w:lvlText w:val=""/>
      <w:lvlJc w:val="left"/>
      <w:pPr>
        <w:ind w:left="1080" w:hanging="360"/>
      </w:pPr>
      <w:rPr>
        <w:rFonts w:ascii="Symbol" w:hAnsi="Symbol"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42" w15:restartNumberingAfterBreak="0">
    <w:nsid w:val="17501D8F"/>
    <w:multiLevelType w:val="hybridMultilevel"/>
    <w:tmpl w:val="68F278CC"/>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3" w15:restartNumberingAfterBreak="0">
    <w:nsid w:val="188720F2"/>
    <w:multiLevelType w:val="hybridMultilevel"/>
    <w:tmpl w:val="44DACDFC"/>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4" w15:restartNumberingAfterBreak="0">
    <w:nsid w:val="1A10090E"/>
    <w:multiLevelType w:val="hybridMultilevel"/>
    <w:tmpl w:val="1C74E7A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5" w15:restartNumberingAfterBreak="0">
    <w:nsid w:val="1A3C13DA"/>
    <w:multiLevelType w:val="hybridMultilevel"/>
    <w:tmpl w:val="9FF893DE"/>
    <w:lvl w:ilvl="0" w:tplc="44781DCC">
      <w:start w:val="1"/>
      <w:numFmt w:val="decimal"/>
      <w:lvlText w:val="%1."/>
      <w:lvlJc w:val="left"/>
      <w:pPr>
        <w:ind w:left="730" w:hanging="360"/>
      </w:pPr>
      <w:rPr>
        <w:rFonts w:hint="default"/>
      </w:rPr>
    </w:lvl>
    <w:lvl w:ilvl="1" w:tplc="04050019" w:tentative="1">
      <w:start w:val="1"/>
      <w:numFmt w:val="lowerLetter"/>
      <w:lvlText w:val="%2."/>
      <w:lvlJc w:val="left"/>
      <w:pPr>
        <w:ind w:left="1450" w:hanging="360"/>
      </w:pPr>
    </w:lvl>
    <w:lvl w:ilvl="2" w:tplc="0405001B" w:tentative="1">
      <w:start w:val="1"/>
      <w:numFmt w:val="lowerRoman"/>
      <w:lvlText w:val="%3."/>
      <w:lvlJc w:val="right"/>
      <w:pPr>
        <w:ind w:left="2170" w:hanging="180"/>
      </w:pPr>
    </w:lvl>
    <w:lvl w:ilvl="3" w:tplc="0405000F" w:tentative="1">
      <w:start w:val="1"/>
      <w:numFmt w:val="decimal"/>
      <w:lvlText w:val="%4."/>
      <w:lvlJc w:val="left"/>
      <w:pPr>
        <w:ind w:left="2890" w:hanging="360"/>
      </w:pPr>
    </w:lvl>
    <w:lvl w:ilvl="4" w:tplc="04050019" w:tentative="1">
      <w:start w:val="1"/>
      <w:numFmt w:val="lowerLetter"/>
      <w:lvlText w:val="%5."/>
      <w:lvlJc w:val="left"/>
      <w:pPr>
        <w:ind w:left="3610" w:hanging="360"/>
      </w:pPr>
    </w:lvl>
    <w:lvl w:ilvl="5" w:tplc="0405001B" w:tentative="1">
      <w:start w:val="1"/>
      <w:numFmt w:val="lowerRoman"/>
      <w:lvlText w:val="%6."/>
      <w:lvlJc w:val="right"/>
      <w:pPr>
        <w:ind w:left="4330" w:hanging="180"/>
      </w:pPr>
    </w:lvl>
    <w:lvl w:ilvl="6" w:tplc="0405000F" w:tentative="1">
      <w:start w:val="1"/>
      <w:numFmt w:val="decimal"/>
      <w:lvlText w:val="%7."/>
      <w:lvlJc w:val="left"/>
      <w:pPr>
        <w:ind w:left="5050" w:hanging="360"/>
      </w:pPr>
    </w:lvl>
    <w:lvl w:ilvl="7" w:tplc="04050019" w:tentative="1">
      <w:start w:val="1"/>
      <w:numFmt w:val="lowerLetter"/>
      <w:lvlText w:val="%8."/>
      <w:lvlJc w:val="left"/>
      <w:pPr>
        <w:ind w:left="5770" w:hanging="360"/>
      </w:pPr>
    </w:lvl>
    <w:lvl w:ilvl="8" w:tplc="0405001B" w:tentative="1">
      <w:start w:val="1"/>
      <w:numFmt w:val="lowerRoman"/>
      <w:lvlText w:val="%9."/>
      <w:lvlJc w:val="right"/>
      <w:pPr>
        <w:ind w:left="6490" w:hanging="180"/>
      </w:pPr>
    </w:lvl>
  </w:abstractNum>
  <w:abstractNum w:abstractNumId="46" w15:restartNumberingAfterBreak="0">
    <w:nsid w:val="1A62514A"/>
    <w:multiLevelType w:val="hybridMultilevel"/>
    <w:tmpl w:val="F0744F1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7" w15:restartNumberingAfterBreak="0">
    <w:nsid w:val="1B107E50"/>
    <w:multiLevelType w:val="hybridMultilevel"/>
    <w:tmpl w:val="BFEE7E28"/>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8" w15:restartNumberingAfterBreak="0">
    <w:nsid w:val="1BDE41CE"/>
    <w:multiLevelType w:val="hybridMultilevel"/>
    <w:tmpl w:val="02DAB226"/>
    <w:lvl w:ilvl="0" w:tplc="04050001">
      <w:start w:val="1"/>
      <w:numFmt w:val="bullet"/>
      <w:lvlText w:val=""/>
      <w:lvlJc w:val="left"/>
      <w:pPr>
        <w:ind w:left="1118" w:hanging="360"/>
      </w:pPr>
      <w:rPr>
        <w:rFonts w:ascii="Symbol" w:hAnsi="Symbol" w:hint="default"/>
      </w:rPr>
    </w:lvl>
    <w:lvl w:ilvl="1" w:tplc="04050003" w:tentative="1">
      <w:start w:val="1"/>
      <w:numFmt w:val="bullet"/>
      <w:lvlText w:val="o"/>
      <w:lvlJc w:val="left"/>
      <w:pPr>
        <w:ind w:left="1838" w:hanging="360"/>
      </w:pPr>
      <w:rPr>
        <w:rFonts w:ascii="Courier New" w:hAnsi="Courier New" w:cs="Courier New" w:hint="default"/>
      </w:rPr>
    </w:lvl>
    <w:lvl w:ilvl="2" w:tplc="04050005" w:tentative="1">
      <w:start w:val="1"/>
      <w:numFmt w:val="bullet"/>
      <w:lvlText w:val=""/>
      <w:lvlJc w:val="left"/>
      <w:pPr>
        <w:ind w:left="2558" w:hanging="360"/>
      </w:pPr>
      <w:rPr>
        <w:rFonts w:ascii="Wingdings" w:hAnsi="Wingdings" w:hint="default"/>
      </w:rPr>
    </w:lvl>
    <w:lvl w:ilvl="3" w:tplc="04050001" w:tentative="1">
      <w:start w:val="1"/>
      <w:numFmt w:val="bullet"/>
      <w:lvlText w:val=""/>
      <w:lvlJc w:val="left"/>
      <w:pPr>
        <w:ind w:left="3278" w:hanging="360"/>
      </w:pPr>
      <w:rPr>
        <w:rFonts w:ascii="Symbol" w:hAnsi="Symbol" w:hint="default"/>
      </w:rPr>
    </w:lvl>
    <w:lvl w:ilvl="4" w:tplc="04050003" w:tentative="1">
      <w:start w:val="1"/>
      <w:numFmt w:val="bullet"/>
      <w:lvlText w:val="o"/>
      <w:lvlJc w:val="left"/>
      <w:pPr>
        <w:ind w:left="3998" w:hanging="360"/>
      </w:pPr>
      <w:rPr>
        <w:rFonts w:ascii="Courier New" w:hAnsi="Courier New" w:cs="Courier New" w:hint="default"/>
      </w:rPr>
    </w:lvl>
    <w:lvl w:ilvl="5" w:tplc="04050005" w:tentative="1">
      <w:start w:val="1"/>
      <w:numFmt w:val="bullet"/>
      <w:lvlText w:val=""/>
      <w:lvlJc w:val="left"/>
      <w:pPr>
        <w:ind w:left="4718" w:hanging="360"/>
      </w:pPr>
      <w:rPr>
        <w:rFonts w:ascii="Wingdings" w:hAnsi="Wingdings" w:hint="default"/>
      </w:rPr>
    </w:lvl>
    <w:lvl w:ilvl="6" w:tplc="04050001" w:tentative="1">
      <w:start w:val="1"/>
      <w:numFmt w:val="bullet"/>
      <w:lvlText w:val=""/>
      <w:lvlJc w:val="left"/>
      <w:pPr>
        <w:ind w:left="5438" w:hanging="360"/>
      </w:pPr>
      <w:rPr>
        <w:rFonts w:ascii="Symbol" w:hAnsi="Symbol" w:hint="default"/>
      </w:rPr>
    </w:lvl>
    <w:lvl w:ilvl="7" w:tplc="04050003" w:tentative="1">
      <w:start w:val="1"/>
      <w:numFmt w:val="bullet"/>
      <w:lvlText w:val="o"/>
      <w:lvlJc w:val="left"/>
      <w:pPr>
        <w:ind w:left="6158" w:hanging="360"/>
      </w:pPr>
      <w:rPr>
        <w:rFonts w:ascii="Courier New" w:hAnsi="Courier New" w:cs="Courier New" w:hint="default"/>
      </w:rPr>
    </w:lvl>
    <w:lvl w:ilvl="8" w:tplc="04050005" w:tentative="1">
      <w:start w:val="1"/>
      <w:numFmt w:val="bullet"/>
      <w:lvlText w:val=""/>
      <w:lvlJc w:val="left"/>
      <w:pPr>
        <w:ind w:left="6878" w:hanging="360"/>
      </w:pPr>
      <w:rPr>
        <w:rFonts w:ascii="Wingdings" w:hAnsi="Wingdings" w:hint="default"/>
      </w:rPr>
    </w:lvl>
  </w:abstractNum>
  <w:abstractNum w:abstractNumId="49" w15:restartNumberingAfterBreak="0">
    <w:nsid w:val="1C11739F"/>
    <w:multiLevelType w:val="hybridMultilevel"/>
    <w:tmpl w:val="ACE8BB7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1C701F56"/>
    <w:multiLevelType w:val="hybridMultilevel"/>
    <w:tmpl w:val="BFEE7E2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1C7C6C64"/>
    <w:multiLevelType w:val="hybridMultilevel"/>
    <w:tmpl w:val="190C575A"/>
    <w:lvl w:ilvl="0" w:tplc="0405000F">
      <w:start w:val="1"/>
      <w:numFmt w:val="decimal"/>
      <w:lvlText w:val="%1."/>
      <w:lvlJc w:val="left"/>
      <w:pPr>
        <w:ind w:left="720" w:hanging="360"/>
      </w:pPr>
      <w:rPr>
        <w:rFonts w:hint="default"/>
      </w:rPr>
    </w:lvl>
    <w:lvl w:ilvl="1" w:tplc="0405000F">
      <w:start w:val="1"/>
      <w:numFmt w:val="decimal"/>
      <w:lvlText w:val="%2."/>
      <w:lvlJc w:val="left"/>
      <w:pPr>
        <w:ind w:left="1440" w:hanging="360"/>
      </w:pPr>
      <w:rPr>
        <w:rFonts w:hint="default"/>
      </w:r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2" w15:restartNumberingAfterBreak="0">
    <w:nsid w:val="1D1E2D4E"/>
    <w:multiLevelType w:val="singleLevel"/>
    <w:tmpl w:val="D5665F18"/>
    <w:lvl w:ilvl="0">
      <w:start w:val="1"/>
      <w:numFmt w:val="bullet"/>
      <w:pStyle w:val="Bullet2"/>
      <w:lvlText w:val=""/>
      <w:lvlJc w:val="left"/>
      <w:pPr>
        <w:tabs>
          <w:tab w:val="num" w:pos="792"/>
        </w:tabs>
        <w:ind w:left="792" w:hanging="360"/>
      </w:pPr>
      <w:rPr>
        <w:rFonts w:ascii="Marlett" w:hAnsi="Marlett" w:hint="default"/>
      </w:rPr>
    </w:lvl>
  </w:abstractNum>
  <w:abstractNum w:abstractNumId="53" w15:restartNumberingAfterBreak="0">
    <w:nsid w:val="1DA6150D"/>
    <w:multiLevelType w:val="hybridMultilevel"/>
    <w:tmpl w:val="6FF239F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4" w15:restartNumberingAfterBreak="0">
    <w:nsid w:val="1DC83760"/>
    <w:multiLevelType w:val="hybridMultilevel"/>
    <w:tmpl w:val="A8CE9782"/>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5" w15:restartNumberingAfterBreak="0">
    <w:nsid w:val="1E601201"/>
    <w:multiLevelType w:val="hybridMultilevel"/>
    <w:tmpl w:val="9FF893DE"/>
    <w:lvl w:ilvl="0" w:tplc="FFFFFFFF">
      <w:start w:val="1"/>
      <w:numFmt w:val="decimal"/>
      <w:lvlText w:val="%1."/>
      <w:lvlJc w:val="left"/>
      <w:pPr>
        <w:ind w:left="730" w:hanging="360"/>
      </w:pPr>
      <w:rPr>
        <w:rFonts w:hint="default"/>
      </w:rPr>
    </w:lvl>
    <w:lvl w:ilvl="1" w:tplc="FFFFFFFF" w:tentative="1">
      <w:start w:val="1"/>
      <w:numFmt w:val="lowerLetter"/>
      <w:lvlText w:val="%2."/>
      <w:lvlJc w:val="left"/>
      <w:pPr>
        <w:ind w:left="1450" w:hanging="360"/>
      </w:pPr>
    </w:lvl>
    <w:lvl w:ilvl="2" w:tplc="FFFFFFFF" w:tentative="1">
      <w:start w:val="1"/>
      <w:numFmt w:val="lowerRoman"/>
      <w:lvlText w:val="%3."/>
      <w:lvlJc w:val="right"/>
      <w:pPr>
        <w:ind w:left="2170" w:hanging="180"/>
      </w:pPr>
    </w:lvl>
    <w:lvl w:ilvl="3" w:tplc="FFFFFFFF" w:tentative="1">
      <w:start w:val="1"/>
      <w:numFmt w:val="decimal"/>
      <w:lvlText w:val="%4."/>
      <w:lvlJc w:val="left"/>
      <w:pPr>
        <w:ind w:left="2890" w:hanging="360"/>
      </w:pPr>
    </w:lvl>
    <w:lvl w:ilvl="4" w:tplc="FFFFFFFF" w:tentative="1">
      <w:start w:val="1"/>
      <w:numFmt w:val="lowerLetter"/>
      <w:lvlText w:val="%5."/>
      <w:lvlJc w:val="left"/>
      <w:pPr>
        <w:ind w:left="3610" w:hanging="360"/>
      </w:pPr>
    </w:lvl>
    <w:lvl w:ilvl="5" w:tplc="FFFFFFFF" w:tentative="1">
      <w:start w:val="1"/>
      <w:numFmt w:val="lowerRoman"/>
      <w:lvlText w:val="%6."/>
      <w:lvlJc w:val="right"/>
      <w:pPr>
        <w:ind w:left="4330" w:hanging="180"/>
      </w:pPr>
    </w:lvl>
    <w:lvl w:ilvl="6" w:tplc="FFFFFFFF" w:tentative="1">
      <w:start w:val="1"/>
      <w:numFmt w:val="decimal"/>
      <w:lvlText w:val="%7."/>
      <w:lvlJc w:val="left"/>
      <w:pPr>
        <w:ind w:left="5050" w:hanging="360"/>
      </w:pPr>
    </w:lvl>
    <w:lvl w:ilvl="7" w:tplc="FFFFFFFF" w:tentative="1">
      <w:start w:val="1"/>
      <w:numFmt w:val="lowerLetter"/>
      <w:lvlText w:val="%8."/>
      <w:lvlJc w:val="left"/>
      <w:pPr>
        <w:ind w:left="5770" w:hanging="360"/>
      </w:pPr>
    </w:lvl>
    <w:lvl w:ilvl="8" w:tplc="FFFFFFFF" w:tentative="1">
      <w:start w:val="1"/>
      <w:numFmt w:val="lowerRoman"/>
      <w:lvlText w:val="%9."/>
      <w:lvlJc w:val="right"/>
      <w:pPr>
        <w:ind w:left="6490" w:hanging="180"/>
      </w:pPr>
    </w:lvl>
  </w:abstractNum>
  <w:abstractNum w:abstractNumId="56" w15:restartNumberingAfterBreak="0">
    <w:nsid w:val="1F802ADE"/>
    <w:multiLevelType w:val="hybridMultilevel"/>
    <w:tmpl w:val="BFEE7E2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1F86158A"/>
    <w:multiLevelType w:val="hybridMultilevel"/>
    <w:tmpl w:val="FF1C9F7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8" w15:restartNumberingAfterBreak="0">
    <w:nsid w:val="1F9A1D52"/>
    <w:multiLevelType w:val="hybridMultilevel"/>
    <w:tmpl w:val="C4C42E2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203D0936"/>
    <w:multiLevelType w:val="hybridMultilevel"/>
    <w:tmpl w:val="9FF893DE"/>
    <w:lvl w:ilvl="0" w:tplc="FFFFFFFF">
      <w:start w:val="1"/>
      <w:numFmt w:val="decimal"/>
      <w:lvlText w:val="%1."/>
      <w:lvlJc w:val="left"/>
      <w:pPr>
        <w:ind w:left="730" w:hanging="360"/>
      </w:pPr>
      <w:rPr>
        <w:rFonts w:hint="default"/>
      </w:rPr>
    </w:lvl>
    <w:lvl w:ilvl="1" w:tplc="FFFFFFFF" w:tentative="1">
      <w:start w:val="1"/>
      <w:numFmt w:val="lowerLetter"/>
      <w:lvlText w:val="%2."/>
      <w:lvlJc w:val="left"/>
      <w:pPr>
        <w:ind w:left="1450" w:hanging="360"/>
      </w:pPr>
    </w:lvl>
    <w:lvl w:ilvl="2" w:tplc="FFFFFFFF" w:tentative="1">
      <w:start w:val="1"/>
      <w:numFmt w:val="lowerRoman"/>
      <w:lvlText w:val="%3."/>
      <w:lvlJc w:val="right"/>
      <w:pPr>
        <w:ind w:left="2170" w:hanging="180"/>
      </w:pPr>
    </w:lvl>
    <w:lvl w:ilvl="3" w:tplc="FFFFFFFF" w:tentative="1">
      <w:start w:val="1"/>
      <w:numFmt w:val="decimal"/>
      <w:lvlText w:val="%4."/>
      <w:lvlJc w:val="left"/>
      <w:pPr>
        <w:ind w:left="2890" w:hanging="360"/>
      </w:pPr>
    </w:lvl>
    <w:lvl w:ilvl="4" w:tplc="FFFFFFFF" w:tentative="1">
      <w:start w:val="1"/>
      <w:numFmt w:val="lowerLetter"/>
      <w:lvlText w:val="%5."/>
      <w:lvlJc w:val="left"/>
      <w:pPr>
        <w:ind w:left="3610" w:hanging="360"/>
      </w:pPr>
    </w:lvl>
    <w:lvl w:ilvl="5" w:tplc="FFFFFFFF" w:tentative="1">
      <w:start w:val="1"/>
      <w:numFmt w:val="lowerRoman"/>
      <w:lvlText w:val="%6."/>
      <w:lvlJc w:val="right"/>
      <w:pPr>
        <w:ind w:left="4330" w:hanging="180"/>
      </w:pPr>
    </w:lvl>
    <w:lvl w:ilvl="6" w:tplc="FFFFFFFF" w:tentative="1">
      <w:start w:val="1"/>
      <w:numFmt w:val="decimal"/>
      <w:lvlText w:val="%7."/>
      <w:lvlJc w:val="left"/>
      <w:pPr>
        <w:ind w:left="5050" w:hanging="360"/>
      </w:pPr>
    </w:lvl>
    <w:lvl w:ilvl="7" w:tplc="FFFFFFFF" w:tentative="1">
      <w:start w:val="1"/>
      <w:numFmt w:val="lowerLetter"/>
      <w:lvlText w:val="%8."/>
      <w:lvlJc w:val="left"/>
      <w:pPr>
        <w:ind w:left="5770" w:hanging="360"/>
      </w:pPr>
    </w:lvl>
    <w:lvl w:ilvl="8" w:tplc="FFFFFFFF" w:tentative="1">
      <w:start w:val="1"/>
      <w:numFmt w:val="lowerRoman"/>
      <w:lvlText w:val="%9."/>
      <w:lvlJc w:val="right"/>
      <w:pPr>
        <w:ind w:left="6490" w:hanging="180"/>
      </w:pPr>
    </w:lvl>
  </w:abstractNum>
  <w:abstractNum w:abstractNumId="60" w15:restartNumberingAfterBreak="0">
    <w:nsid w:val="20F2149B"/>
    <w:multiLevelType w:val="hybridMultilevel"/>
    <w:tmpl w:val="5A083EA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1" w15:restartNumberingAfterBreak="0">
    <w:nsid w:val="22001195"/>
    <w:multiLevelType w:val="hybridMultilevel"/>
    <w:tmpl w:val="BFEE7E2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22456EAA"/>
    <w:multiLevelType w:val="hybridMultilevel"/>
    <w:tmpl w:val="6F1020A2"/>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01">
      <w:start w:val="1"/>
      <w:numFmt w:val="bullet"/>
      <w:lvlText w:val=""/>
      <w:lvlJc w:val="left"/>
      <w:pPr>
        <w:ind w:left="2340" w:hanging="360"/>
      </w:pPr>
      <w:rPr>
        <w:rFonts w:ascii="Symbol" w:hAnsi="Symbol" w:hint="default"/>
      </w:r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3" w15:restartNumberingAfterBreak="0">
    <w:nsid w:val="22C22B6F"/>
    <w:multiLevelType w:val="hybridMultilevel"/>
    <w:tmpl w:val="F4B4533C"/>
    <w:lvl w:ilvl="0" w:tplc="8EBC23FE">
      <w:start w:val="1"/>
      <w:numFmt w:val="decimal"/>
      <w:pStyle w:val="Nadpis4"/>
      <w:lvlText w:val="1.1.%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4" w15:restartNumberingAfterBreak="0">
    <w:nsid w:val="22D32480"/>
    <w:multiLevelType w:val="hybridMultilevel"/>
    <w:tmpl w:val="7E52994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5" w15:restartNumberingAfterBreak="0">
    <w:nsid w:val="241F6CAB"/>
    <w:multiLevelType w:val="hybridMultilevel"/>
    <w:tmpl w:val="ACE8BB7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6" w15:restartNumberingAfterBreak="0">
    <w:nsid w:val="24656695"/>
    <w:multiLevelType w:val="hybridMultilevel"/>
    <w:tmpl w:val="A8CE9782"/>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7" w15:restartNumberingAfterBreak="0">
    <w:nsid w:val="24B314E7"/>
    <w:multiLevelType w:val="hybridMultilevel"/>
    <w:tmpl w:val="0FFA49C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8" w15:restartNumberingAfterBreak="0">
    <w:nsid w:val="25031B52"/>
    <w:multiLevelType w:val="hybridMultilevel"/>
    <w:tmpl w:val="45BA832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9" w15:restartNumberingAfterBreak="0">
    <w:nsid w:val="260424CD"/>
    <w:multiLevelType w:val="hybridMultilevel"/>
    <w:tmpl w:val="0CC43352"/>
    <w:lvl w:ilvl="0" w:tplc="04050001">
      <w:start w:val="1"/>
      <w:numFmt w:val="bullet"/>
      <w:lvlText w:val=""/>
      <w:lvlJc w:val="left"/>
      <w:pPr>
        <w:ind w:left="1004" w:hanging="360"/>
      </w:pPr>
      <w:rPr>
        <w:rFonts w:ascii="Symbol" w:hAnsi="Symbol"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70" w15:restartNumberingAfterBreak="0">
    <w:nsid w:val="26861E18"/>
    <w:multiLevelType w:val="hybridMultilevel"/>
    <w:tmpl w:val="79FE9DDC"/>
    <w:lvl w:ilvl="0" w:tplc="C010BD50">
      <w:start w:val="1"/>
      <w:numFmt w:val="decimal"/>
      <w:lvlText w:val="%1."/>
      <w:lvlJc w:val="left"/>
      <w:pPr>
        <w:ind w:left="1004" w:hanging="360"/>
      </w:pPr>
      <w:rPr>
        <w:rFonts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71" w15:restartNumberingAfterBreak="0">
    <w:nsid w:val="28A7364F"/>
    <w:multiLevelType w:val="hybridMultilevel"/>
    <w:tmpl w:val="467C54B4"/>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72" w15:restartNumberingAfterBreak="0">
    <w:nsid w:val="28B326D0"/>
    <w:multiLevelType w:val="hybridMultilevel"/>
    <w:tmpl w:val="EEDE5714"/>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3" w15:restartNumberingAfterBreak="0">
    <w:nsid w:val="2A250CCE"/>
    <w:multiLevelType w:val="hybridMultilevel"/>
    <w:tmpl w:val="A8CE97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2A6C2AC5"/>
    <w:multiLevelType w:val="hybridMultilevel"/>
    <w:tmpl w:val="A5C85CBA"/>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5" w15:restartNumberingAfterBreak="0">
    <w:nsid w:val="2B3A017A"/>
    <w:multiLevelType w:val="hybridMultilevel"/>
    <w:tmpl w:val="3EAEF22C"/>
    <w:lvl w:ilvl="0" w:tplc="071CF890">
      <w:start w:val="1"/>
      <w:numFmt w:val="decimal"/>
      <w:lvlText w:val="%1."/>
      <w:lvlJc w:val="left"/>
      <w:pPr>
        <w:ind w:left="720" w:hanging="360"/>
      </w:pPr>
      <w:rPr>
        <w:rFonts w:ascii="Arial" w:eastAsia="Times New Roman" w:hAnsi="Arial" w:cs="Arial"/>
        <w:i/>
        <w:sz w:val="18"/>
      </w:rPr>
    </w:lvl>
    <w:lvl w:ilvl="1" w:tplc="04050001">
      <w:start w:val="1"/>
      <w:numFmt w:val="bullet"/>
      <w:lvlText w:val=""/>
      <w:lvlJc w:val="left"/>
      <w:pPr>
        <w:ind w:left="1440" w:hanging="360"/>
      </w:pPr>
      <w:rPr>
        <w:rFonts w:ascii="Symbol" w:hAnsi="Symbol" w:hint="default"/>
      </w:r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6" w15:restartNumberingAfterBreak="0">
    <w:nsid w:val="2BE472CA"/>
    <w:multiLevelType w:val="hybridMultilevel"/>
    <w:tmpl w:val="F0B4B7E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7" w15:restartNumberingAfterBreak="0">
    <w:nsid w:val="2BEA5E28"/>
    <w:multiLevelType w:val="hybridMultilevel"/>
    <w:tmpl w:val="EEDE5714"/>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8" w15:restartNumberingAfterBreak="0">
    <w:nsid w:val="2C8C22AF"/>
    <w:multiLevelType w:val="hybridMultilevel"/>
    <w:tmpl w:val="9CA60228"/>
    <w:lvl w:ilvl="0" w:tplc="C010BD50">
      <w:start w:val="1"/>
      <w:numFmt w:val="decimal"/>
      <w:lvlText w:val="%1."/>
      <w:lvlJc w:val="left"/>
      <w:pPr>
        <w:ind w:left="720" w:hanging="360"/>
      </w:pPr>
      <w:rPr>
        <w:rFonts w:hint="default"/>
        <w:i w:val="0"/>
        <w:iCs/>
        <w:sz w:val="18"/>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9" w15:restartNumberingAfterBreak="0">
    <w:nsid w:val="2CE45657"/>
    <w:multiLevelType w:val="hybridMultilevel"/>
    <w:tmpl w:val="16226B9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0" w15:restartNumberingAfterBreak="0">
    <w:nsid w:val="2D87403F"/>
    <w:multiLevelType w:val="hybridMultilevel"/>
    <w:tmpl w:val="68F278CC"/>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1" w15:restartNumberingAfterBreak="0">
    <w:nsid w:val="2E484016"/>
    <w:multiLevelType w:val="hybridMultilevel"/>
    <w:tmpl w:val="B1BC18D6"/>
    <w:lvl w:ilvl="0" w:tplc="04050005">
      <w:start w:val="1"/>
      <w:numFmt w:val="bullet"/>
      <w:lvlText w:val=""/>
      <w:lvlJc w:val="left"/>
      <w:pPr>
        <w:ind w:left="1800" w:hanging="360"/>
      </w:pPr>
      <w:rPr>
        <w:rFonts w:ascii="Wingdings" w:hAnsi="Wingdings" w:hint="default"/>
      </w:rPr>
    </w:lvl>
    <w:lvl w:ilvl="1" w:tplc="04050003" w:tentative="1">
      <w:start w:val="1"/>
      <w:numFmt w:val="bullet"/>
      <w:lvlText w:val="o"/>
      <w:lvlJc w:val="left"/>
      <w:pPr>
        <w:ind w:left="2520" w:hanging="360"/>
      </w:pPr>
      <w:rPr>
        <w:rFonts w:ascii="Courier New" w:hAnsi="Courier New" w:cs="Courier New" w:hint="default"/>
      </w:rPr>
    </w:lvl>
    <w:lvl w:ilvl="2" w:tplc="04050005" w:tentative="1">
      <w:start w:val="1"/>
      <w:numFmt w:val="bullet"/>
      <w:lvlText w:val=""/>
      <w:lvlJc w:val="left"/>
      <w:pPr>
        <w:ind w:left="3240" w:hanging="360"/>
      </w:pPr>
      <w:rPr>
        <w:rFonts w:ascii="Wingdings" w:hAnsi="Wingdings" w:hint="default"/>
      </w:rPr>
    </w:lvl>
    <w:lvl w:ilvl="3" w:tplc="04050001" w:tentative="1">
      <w:start w:val="1"/>
      <w:numFmt w:val="bullet"/>
      <w:lvlText w:val=""/>
      <w:lvlJc w:val="left"/>
      <w:pPr>
        <w:ind w:left="3960" w:hanging="360"/>
      </w:pPr>
      <w:rPr>
        <w:rFonts w:ascii="Symbol" w:hAnsi="Symbol" w:hint="default"/>
      </w:rPr>
    </w:lvl>
    <w:lvl w:ilvl="4" w:tplc="04050003" w:tentative="1">
      <w:start w:val="1"/>
      <w:numFmt w:val="bullet"/>
      <w:lvlText w:val="o"/>
      <w:lvlJc w:val="left"/>
      <w:pPr>
        <w:ind w:left="4680" w:hanging="360"/>
      </w:pPr>
      <w:rPr>
        <w:rFonts w:ascii="Courier New" w:hAnsi="Courier New" w:cs="Courier New" w:hint="default"/>
      </w:rPr>
    </w:lvl>
    <w:lvl w:ilvl="5" w:tplc="04050005" w:tentative="1">
      <w:start w:val="1"/>
      <w:numFmt w:val="bullet"/>
      <w:lvlText w:val=""/>
      <w:lvlJc w:val="left"/>
      <w:pPr>
        <w:ind w:left="5400" w:hanging="360"/>
      </w:pPr>
      <w:rPr>
        <w:rFonts w:ascii="Wingdings" w:hAnsi="Wingdings" w:hint="default"/>
      </w:rPr>
    </w:lvl>
    <w:lvl w:ilvl="6" w:tplc="04050001" w:tentative="1">
      <w:start w:val="1"/>
      <w:numFmt w:val="bullet"/>
      <w:lvlText w:val=""/>
      <w:lvlJc w:val="left"/>
      <w:pPr>
        <w:ind w:left="6120" w:hanging="360"/>
      </w:pPr>
      <w:rPr>
        <w:rFonts w:ascii="Symbol" w:hAnsi="Symbol" w:hint="default"/>
      </w:rPr>
    </w:lvl>
    <w:lvl w:ilvl="7" w:tplc="04050003" w:tentative="1">
      <w:start w:val="1"/>
      <w:numFmt w:val="bullet"/>
      <w:lvlText w:val="o"/>
      <w:lvlJc w:val="left"/>
      <w:pPr>
        <w:ind w:left="6840" w:hanging="360"/>
      </w:pPr>
      <w:rPr>
        <w:rFonts w:ascii="Courier New" w:hAnsi="Courier New" w:cs="Courier New" w:hint="default"/>
      </w:rPr>
    </w:lvl>
    <w:lvl w:ilvl="8" w:tplc="04050005" w:tentative="1">
      <w:start w:val="1"/>
      <w:numFmt w:val="bullet"/>
      <w:lvlText w:val=""/>
      <w:lvlJc w:val="left"/>
      <w:pPr>
        <w:ind w:left="7560" w:hanging="360"/>
      </w:pPr>
      <w:rPr>
        <w:rFonts w:ascii="Wingdings" w:hAnsi="Wingdings" w:hint="default"/>
      </w:rPr>
    </w:lvl>
  </w:abstractNum>
  <w:abstractNum w:abstractNumId="82" w15:restartNumberingAfterBreak="0">
    <w:nsid w:val="2EF35272"/>
    <w:multiLevelType w:val="hybridMultilevel"/>
    <w:tmpl w:val="5A9A179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3" w15:restartNumberingAfterBreak="0">
    <w:nsid w:val="310F4CFD"/>
    <w:multiLevelType w:val="hybridMultilevel"/>
    <w:tmpl w:val="28466D22"/>
    <w:lvl w:ilvl="0" w:tplc="D6D08766">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84" w15:restartNumberingAfterBreak="0">
    <w:nsid w:val="3212158B"/>
    <w:multiLevelType w:val="hybridMultilevel"/>
    <w:tmpl w:val="65642354"/>
    <w:lvl w:ilvl="0" w:tplc="1562C350">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85" w15:restartNumberingAfterBreak="0">
    <w:nsid w:val="323436B0"/>
    <w:multiLevelType w:val="multilevel"/>
    <w:tmpl w:val="DBD618BE"/>
    <w:lvl w:ilvl="0">
      <w:start w:val="1"/>
      <w:numFmt w:val="decimal"/>
      <w:pStyle w:val="TableCaption"/>
      <w:lvlText w:val="Figure %1."/>
      <w:lvlJc w:val="left"/>
      <w:pPr>
        <w:ind w:left="0" w:firstLine="0"/>
      </w:pPr>
    </w:lvl>
    <w:lvl w:ilvl="1">
      <w:start w:val="1"/>
      <w:numFmt w:val="decimal"/>
      <w:lvlText w:val="%1.%2"/>
      <w:lvlJc w:val="left"/>
      <w:pPr>
        <w:tabs>
          <w:tab w:val="num" w:pos="1440"/>
        </w:tabs>
        <w:ind w:left="1440" w:hanging="720"/>
      </w:pPr>
      <w:rPr>
        <w:rFonts w:ascii="Times New Roman" w:hAnsi="Times New Roman" w:cs="Times New Roman" w:hint="default"/>
        <w:b w:val="0"/>
        <w:bCs w:val="0"/>
        <w:i w:val="0"/>
        <w:iCs w:val="0"/>
        <w:sz w:val="22"/>
        <w:szCs w:val="22"/>
      </w:rPr>
    </w:lvl>
    <w:lvl w:ilvl="2">
      <w:start w:val="1"/>
      <w:numFmt w:val="lowerLetter"/>
      <w:lvlText w:val="%3."/>
      <w:lvlJc w:val="left"/>
      <w:pPr>
        <w:tabs>
          <w:tab w:val="num" w:pos="2160"/>
        </w:tabs>
        <w:ind w:left="2160" w:hanging="720"/>
      </w:pPr>
      <w:rPr>
        <w:rFonts w:ascii="Times New Roman" w:hAnsi="Times New Roman" w:cs="Times New Roman" w:hint="default"/>
        <w:b w:val="0"/>
        <w:bCs w:val="0"/>
        <w:i w:val="0"/>
        <w:iCs w:val="0"/>
        <w:sz w:val="22"/>
        <w:szCs w:val="22"/>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6" w15:restartNumberingAfterBreak="0">
    <w:nsid w:val="332430DA"/>
    <w:multiLevelType w:val="hybridMultilevel"/>
    <w:tmpl w:val="1E1C67C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7" w15:restartNumberingAfterBreak="0">
    <w:nsid w:val="33630D8D"/>
    <w:multiLevelType w:val="hybridMultilevel"/>
    <w:tmpl w:val="FED01A5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8" w15:restartNumberingAfterBreak="0">
    <w:nsid w:val="337430E3"/>
    <w:multiLevelType w:val="hybridMultilevel"/>
    <w:tmpl w:val="46D0FDFE"/>
    <w:lvl w:ilvl="0" w:tplc="47A62A1E">
      <w:start w:val="1"/>
      <w:numFmt w:val="bullet"/>
      <w:lvlText w:val=""/>
      <w:lvlJc w:val="left"/>
      <w:pPr>
        <w:ind w:left="720" w:hanging="360"/>
      </w:pPr>
      <w:rPr>
        <w:rFonts w:ascii="Wingdings" w:eastAsia="Times New Roman" w:hAnsi="Wingdings"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9" w15:restartNumberingAfterBreak="0">
    <w:nsid w:val="33E505A5"/>
    <w:multiLevelType w:val="hybridMultilevel"/>
    <w:tmpl w:val="BFEE7E28"/>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0" w15:restartNumberingAfterBreak="0">
    <w:nsid w:val="35263E86"/>
    <w:multiLevelType w:val="hybridMultilevel"/>
    <w:tmpl w:val="A9FCC1B2"/>
    <w:lvl w:ilvl="0" w:tplc="D6D08766">
      <w:start w:val="1"/>
      <w:numFmt w:val="decimal"/>
      <w:lvlText w:val="%1."/>
      <w:lvlJc w:val="left"/>
      <w:pPr>
        <w:ind w:left="644" w:hanging="360"/>
      </w:pPr>
      <w:rPr>
        <w:rFonts w:hint="default"/>
      </w:rPr>
    </w:lvl>
    <w:lvl w:ilvl="1" w:tplc="04050003" w:tentative="1">
      <w:start w:val="1"/>
      <w:numFmt w:val="bullet"/>
      <w:lvlText w:val="o"/>
      <w:lvlJc w:val="left"/>
      <w:pPr>
        <w:ind w:left="1364" w:hanging="360"/>
      </w:pPr>
      <w:rPr>
        <w:rFonts w:ascii="Courier New" w:hAnsi="Courier New" w:cs="Courier New" w:hint="default"/>
      </w:rPr>
    </w:lvl>
    <w:lvl w:ilvl="2" w:tplc="04050005" w:tentative="1">
      <w:start w:val="1"/>
      <w:numFmt w:val="bullet"/>
      <w:lvlText w:val=""/>
      <w:lvlJc w:val="left"/>
      <w:pPr>
        <w:ind w:left="2084" w:hanging="360"/>
      </w:pPr>
      <w:rPr>
        <w:rFonts w:ascii="Wingdings" w:hAnsi="Wingdings" w:hint="default"/>
      </w:rPr>
    </w:lvl>
    <w:lvl w:ilvl="3" w:tplc="04050001" w:tentative="1">
      <w:start w:val="1"/>
      <w:numFmt w:val="bullet"/>
      <w:lvlText w:val=""/>
      <w:lvlJc w:val="left"/>
      <w:pPr>
        <w:ind w:left="2804" w:hanging="360"/>
      </w:pPr>
      <w:rPr>
        <w:rFonts w:ascii="Symbol" w:hAnsi="Symbol" w:hint="default"/>
      </w:rPr>
    </w:lvl>
    <w:lvl w:ilvl="4" w:tplc="04050003" w:tentative="1">
      <w:start w:val="1"/>
      <w:numFmt w:val="bullet"/>
      <w:lvlText w:val="o"/>
      <w:lvlJc w:val="left"/>
      <w:pPr>
        <w:ind w:left="3524" w:hanging="360"/>
      </w:pPr>
      <w:rPr>
        <w:rFonts w:ascii="Courier New" w:hAnsi="Courier New" w:cs="Courier New" w:hint="default"/>
      </w:rPr>
    </w:lvl>
    <w:lvl w:ilvl="5" w:tplc="04050005" w:tentative="1">
      <w:start w:val="1"/>
      <w:numFmt w:val="bullet"/>
      <w:lvlText w:val=""/>
      <w:lvlJc w:val="left"/>
      <w:pPr>
        <w:ind w:left="4244" w:hanging="360"/>
      </w:pPr>
      <w:rPr>
        <w:rFonts w:ascii="Wingdings" w:hAnsi="Wingdings" w:hint="default"/>
      </w:rPr>
    </w:lvl>
    <w:lvl w:ilvl="6" w:tplc="04050001" w:tentative="1">
      <w:start w:val="1"/>
      <w:numFmt w:val="bullet"/>
      <w:lvlText w:val=""/>
      <w:lvlJc w:val="left"/>
      <w:pPr>
        <w:ind w:left="4964" w:hanging="360"/>
      </w:pPr>
      <w:rPr>
        <w:rFonts w:ascii="Symbol" w:hAnsi="Symbol" w:hint="default"/>
      </w:rPr>
    </w:lvl>
    <w:lvl w:ilvl="7" w:tplc="04050003" w:tentative="1">
      <w:start w:val="1"/>
      <w:numFmt w:val="bullet"/>
      <w:lvlText w:val="o"/>
      <w:lvlJc w:val="left"/>
      <w:pPr>
        <w:ind w:left="5684" w:hanging="360"/>
      </w:pPr>
      <w:rPr>
        <w:rFonts w:ascii="Courier New" w:hAnsi="Courier New" w:cs="Courier New" w:hint="default"/>
      </w:rPr>
    </w:lvl>
    <w:lvl w:ilvl="8" w:tplc="04050005" w:tentative="1">
      <w:start w:val="1"/>
      <w:numFmt w:val="bullet"/>
      <w:lvlText w:val=""/>
      <w:lvlJc w:val="left"/>
      <w:pPr>
        <w:ind w:left="6404" w:hanging="360"/>
      </w:pPr>
      <w:rPr>
        <w:rFonts w:ascii="Wingdings" w:hAnsi="Wingdings" w:hint="default"/>
      </w:rPr>
    </w:lvl>
  </w:abstractNum>
  <w:abstractNum w:abstractNumId="91" w15:restartNumberingAfterBreak="0">
    <w:nsid w:val="3628625E"/>
    <w:multiLevelType w:val="hybridMultilevel"/>
    <w:tmpl w:val="FAFAD690"/>
    <w:lvl w:ilvl="0" w:tplc="04050001">
      <w:start w:val="1"/>
      <w:numFmt w:val="bullet"/>
      <w:lvlText w:val=""/>
      <w:lvlJc w:val="left"/>
      <w:pPr>
        <w:ind w:left="644" w:hanging="360"/>
      </w:pPr>
      <w:rPr>
        <w:rFonts w:ascii="Symbol" w:hAnsi="Symbol" w:hint="default"/>
      </w:rPr>
    </w:lvl>
    <w:lvl w:ilvl="1" w:tplc="04050003" w:tentative="1">
      <w:start w:val="1"/>
      <w:numFmt w:val="bullet"/>
      <w:lvlText w:val="o"/>
      <w:lvlJc w:val="left"/>
      <w:pPr>
        <w:ind w:left="1364" w:hanging="360"/>
      </w:pPr>
      <w:rPr>
        <w:rFonts w:ascii="Courier New" w:hAnsi="Courier New" w:cs="Courier New" w:hint="default"/>
      </w:rPr>
    </w:lvl>
    <w:lvl w:ilvl="2" w:tplc="04050005" w:tentative="1">
      <w:start w:val="1"/>
      <w:numFmt w:val="bullet"/>
      <w:lvlText w:val=""/>
      <w:lvlJc w:val="left"/>
      <w:pPr>
        <w:ind w:left="2084" w:hanging="360"/>
      </w:pPr>
      <w:rPr>
        <w:rFonts w:ascii="Wingdings" w:hAnsi="Wingdings" w:hint="default"/>
      </w:rPr>
    </w:lvl>
    <w:lvl w:ilvl="3" w:tplc="04050001" w:tentative="1">
      <w:start w:val="1"/>
      <w:numFmt w:val="bullet"/>
      <w:lvlText w:val=""/>
      <w:lvlJc w:val="left"/>
      <w:pPr>
        <w:ind w:left="2804" w:hanging="360"/>
      </w:pPr>
      <w:rPr>
        <w:rFonts w:ascii="Symbol" w:hAnsi="Symbol" w:hint="default"/>
      </w:rPr>
    </w:lvl>
    <w:lvl w:ilvl="4" w:tplc="04050003" w:tentative="1">
      <w:start w:val="1"/>
      <w:numFmt w:val="bullet"/>
      <w:lvlText w:val="o"/>
      <w:lvlJc w:val="left"/>
      <w:pPr>
        <w:ind w:left="3524" w:hanging="360"/>
      </w:pPr>
      <w:rPr>
        <w:rFonts w:ascii="Courier New" w:hAnsi="Courier New" w:cs="Courier New" w:hint="default"/>
      </w:rPr>
    </w:lvl>
    <w:lvl w:ilvl="5" w:tplc="04050005" w:tentative="1">
      <w:start w:val="1"/>
      <w:numFmt w:val="bullet"/>
      <w:lvlText w:val=""/>
      <w:lvlJc w:val="left"/>
      <w:pPr>
        <w:ind w:left="4244" w:hanging="360"/>
      </w:pPr>
      <w:rPr>
        <w:rFonts w:ascii="Wingdings" w:hAnsi="Wingdings" w:hint="default"/>
      </w:rPr>
    </w:lvl>
    <w:lvl w:ilvl="6" w:tplc="04050001" w:tentative="1">
      <w:start w:val="1"/>
      <w:numFmt w:val="bullet"/>
      <w:lvlText w:val=""/>
      <w:lvlJc w:val="left"/>
      <w:pPr>
        <w:ind w:left="4964" w:hanging="360"/>
      </w:pPr>
      <w:rPr>
        <w:rFonts w:ascii="Symbol" w:hAnsi="Symbol" w:hint="default"/>
      </w:rPr>
    </w:lvl>
    <w:lvl w:ilvl="7" w:tplc="04050003" w:tentative="1">
      <w:start w:val="1"/>
      <w:numFmt w:val="bullet"/>
      <w:lvlText w:val="o"/>
      <w:lvlJc w:val="left"/>
      <w:pPr>
        <w:ind w:left="5684" w:hanging="360"/>
      </w:pPr>
      <w:rPr>
        <w:rFonts w:ascii="Courier New" w:hAnsi="Courier New" w:cs="Courier New" w:hint="default"/>
      </w:rPr>
    </w:lvl>
    <w:lvl w:ilvl="8" w:tplc="04050005" w:tentative="1">
      <w:start w:val="1"/>
      <w:numFmt w:val="bullet"/>
      <w:lvlText w:val=""/>
      <w:lvlJc w:val="left"/>
      <w:pPr>
        <w:ind w:left="6404" w:hanging="360"/>
      </w:pPr>
      <w:rPr>
        <w:rFonts w:ascii="Wingdings" w:hAnsi="Wingdings" w:hint="default"/>
      </w:rPr>
    </w:lvl>
  </w:abstractNum>
  <w:abstractNum w:abstractNumId="92" w15:restartNumberingAfterBreak="0">
    <w:nsid w:val="37AD31E2"/>
    <w:multiLevelType w:val="hybridMultilevel"/>
    <w:tmpl w:val="C0F8952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3" w15:restartNumberingAfterBreak="0">
    <w:nsid w:val="37B731F5"/>
    <w:multiLevelType w:val="hybridMultilevel"/>
    <w:tmpl w:val="9F96AC0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4" w15:restartNumberingAfterBreak="0">
    <w:nsid w:val="37C53AF5"/>
    <w:multiLevelType w:val="singleLevel"/>
    <w:tmpl w:val="7B7E03FE"/>
    <w:lvl w:ilvl="0">
      <w:start w:val="1"/>
      <w:numFmt w:val="bullet"/>
      <w:pStyle w:val="bullet1"/>
      <w:lvlText w:val=""/>
      <w:lvlJc w:val="left"/>
      <w:pPr>
        <w:tabs>
          <w:tab w:val="num" w:pos="360"/>
        </w:tabs>
        <w:ind w:left="216" w:hanging="216"/>
      </w:pPr>
      <w:rPr>
        <w:rFonts w:ascii="Symbol" w:hAnsi="Symbol" w:hint="default"/>
      </w:rPr>
    </w:lvl>
  </w:abstractNum>
  <w:abstractNum w:abstractNumId="95" w15:restartNumberingAfterBreak="0">
    <w:nsid w:val="39AB0B0E"/>
    <w:multiLevelType w:val="hybridMultilevel"/>
    <w:tmpl w:val="68F278CC"/>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6" w15:restartNumberingAfterBreak="0">
    <w:nsid w:val="3A906271"/>
    <w:multiLevelType w:val="hybridMultilevel"/>
    <w:tmpl w:val="A234135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7" w15:restartNumberingAfterBreak="0">
    <w:nsid w:val="3BE20491"/>
    <w:multiLevelType w:val="hybridMultilevel"/>
    <w:tmpl w:val="ACE8BB72"/>
    <w:lvl w:ilvl="0" w:tplc="0405000F">
      <w:start w:val="1"/>
      <w:numFmt w:val="decimal"/>
      <w:lvlText w:val="%1."/>
      <w:lvlJc w:val="left"/>
      <w:pPr>
        <w:ind w:left="720" w:hanging="360"/>
      </w:pPr>
      <w:rPr>
        <w:rFont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8" w15:restartNumberingAfterBreak="0">
    <w:nsid w:val="3CAD7D56"/>
    <w:multiLevelType w:val="multilevel"/>
    <w:tmpl w:val="14D0C136"/>
    <w:lvl w:ilvl="0">
      <w:start w:val="1"/>
      <w:numFmt w:val="decimal"/>
      <w:pStyle w:val="Nadpis1"/>
      <w:lvlText w:val="%1."/>
      <w:lvlJc w:val="left"/>
      <w:pPr>
        <w:tabs>
          <w:tab w:val="num" w:pos="720"/>
        </w:tabs>
        <w:ind w:left="720" w:hanging="720"/>
      </w:pPr>
      <w:rPr>
        <w:rFonts w:hint="default"/>
      </w:rPr>
    </w:lvl>
    <w:lvl w:ilvl="1">
      <w:start w:val="1"/>
      <w:numFmt w:val="decimal"/>
      <w:pStyle w:val="Nadpis2"/>
      <w:isLgl/>
      <w:lvlText w:val="%1.%2"/>
      <w:lvlJc w:val="left"/>
      <w:pPr>
        <w:tabs>
          <w:tab w:val="num" w:pos="720"/>
        </w:tabs>
        <w:ind w:left="720" w:hanging="720"/>
      </w:pPr>
      <w:rPr>
        <w:rFonts w:hint="default"/>
      </w:rPr>
    </w:lvl>
    <w:lvl w:ilvl="2">
      <w:start w:val="1"/>
      <w:numFmt w:val="decimal"/>
      <w:pStyle w:val="Nadpis3"/>
      <w:isLgl/>
      <w:lvlText w:val="%1.%2.%3"/>
      <w:lvlJc w:val="left"/>
      <w:pPr>
        <w:tabs>
          <w:tab w:val="num" w:pos="720"/>
        </w:tabs>
        <w:ind w:left="720" w:hanging="720"/>
      </w:pPr>
      <w:rPr>
        <w:rFonts w:hint="default"/>
      </w:rPr>
    </w:lvl>
    <w:lvl w:ilvl="3">
      <w:start w:val="1"/>
      <w:numFmt w:val="decimal"/>
      <w:pStyle w:val="Nadpis5"/>
      <w:isLgl/>
      <w:lvlText w:val="%1.%2.%3.%4"/>
      <w:lvlJc w:val="left"/>
      <w:pPr>
        <w:tabs>
          <w:tab w:val="num" w:pos="720"/>
        </w:tabs>
        <w:ind w:left="720" w:hanging="720"/>
      </w:pPr>
      <w:rPr>
        <w:rFonts w:hint="default"/>
      </w:rPr>
    </w:lvl>
    <w:lvl w:ilvl="4">
      <w:start w:val="1"/>
      <w:numFmt w:val="decimal"/>
      <w:pStyle w:val="Nadpis6"/>
      <w:isLgl/>
      <w:lvlText w:val="%1.%2.%3.%4.%5"/>
      <w:lvlJc w:val="left"/>
      <w:pPr>
        <w:tabs>
          <w:tab w:val="num" w:pos="1080"/>
        </w:tabs>
        <w:ind w:left="1080" w:hanging="1080"/>
      </w:pPr>
      <w:rPr>
        <w:rFonts w:hint="default"/>
      </w:rPr>
    </w:lvl>
    <w:lvl w:ilvl="5">
      <w:start w:val="1"/>
      <w:numFmt w:val="decimal"/>
      <w:pStyle w:val="Bezmezer"/>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upperLetter"/>
      <w:pStyle w:val="Nadpis9"/>
      <w:lvlText w:val="Appendix %9"/>
      <w:lvlJc w:val="left"/>
      <w:pPr>
        <w:tabs>
          <w:tab w:val="num" w:pos="3785"/>
        </w:tabs>
        <w:ind w:left="3785" w:hanging="1800"/>
      </w:pPr>
      <w:rPr>
        <w:rFonts w:ascii="Times New Roman" w:hAnsi="Times New Roman" w:hint="default"/>
        <w:b w:val="0"/>
        <w:i w:val="0"/>
        <w:sz w:val="28"/>
      </w:rPr>
    </w:lvl>
  </w:abstractNum>
  <w:abstractNum w:abstractNumId="99" w15:restartNumberingAfterBreak="0">
    <w:nsid w:val="3CB22D5A"/>
    <w:multiLevelType w:val="hybridMultilevel"/>
    <w:tmpl w:val="ACE8BB72"/>
    <w:lvl w:ilvl="0" w:tplc="0405000F">
      <w:start w:val="1"/>
      <w:numFmt w:val="decimal"/>
      <w:lvlText w:val="%1."/>
      <w:lvlJc w:val="left"/>
      <w:pPr>
        <w:ind w:left="720" w:hanging="360"/>
      </w:pPr>
      <w:rPr>
        <w:rFont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0" w15:restartNumberingAfterBreak="0">
    <w:nsid w:val="3D5A65B2"/>
    <w:multiLevelType w:val="hybridMultilevel"/>
    <w:tmpl w:val="527CBAB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1" w15:restartNumberingAfterBreak="0">
    <w:nsid w:val="3DFA70BE"/>
    <w:multiLevelType w:val="hybridMultilevel"/>
    <w:tmpl w:val="B8B8E0E0"/>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2" w15:restartNumberingAfterBreak="0">
    <w:nsid w:val="3E051685"/>
    <w:multiLevelType w:val="hybridMultilevel"/>
    <w:tmpl w:val="2E8299C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04050001">
      <w:start w:val="1"/>
      <w:numFmt w:val="bullet"/>
      <w:lvlText w:val=""/>
      <w:lvlJc w:val="left"/>
      <w:pPr>
        <w:ind w:left="720" w:hanging="360"/>
      </w:pPr>
      <w:rPr>
        <w:rFonts w:ascii="Symbol" w:hAnsi="Symbol" w:hint="default"/>
      </w:rPr>
    </w:lvl>
    <w:lvl w:ilvl="3" w:tplc="04050001">
      <w:start w:val="1"/>
      <w:numFmt w:val="bullet"/>
      <w:lvlText w:val=""/>
      <w:lvlJc w:val="left"/>
      <w:pPr>
        <w:ind w:left="720" w:hanging="360"/>
      </w:pPr>
      <w:rPr>
        <w:rFonts w:ascii="Symbol" w:hAnsi="Symbol" w:hint="default"/>
      </w:rPr>
    </w:lvl>
    <w:lvl w:ilvl="4" w:tplc="04050001">
      <w:start w:val="1"/>
      <w:numFmt w:val="bullet"/>
      <w:lvlText w:val=""/>
      <w:lvlJc w:val="left"/>
      <w:pPr>
        <w:ind w:left="720" w:hanging="360"/>
      </w:pPr>
      <w:rPr>
        <w:rFonts w:ascii="Symbol" w:hAnsi="Symbol" w:hint="default"/>
      </w:r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3" w15:restartNumberingAfterBreak="0">
    <w:nsid w:val="3F1D6A1C"/>
    <w:multiLevelType w:val="hybridMultilevel"/>
    <w:tmpl w:val="FC9A2A10"/>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4" w15:restartNumberingAfterBreak="0">
    <w:nsid w:val="40303838"/>
    <w:multiLevelType w:val="hybridMultilevel"/>
    <w:tmpl w:val="10E47EA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5" w15:restartNumberingAfterBreak="0">
    <w:nsid w:val="423536DA"/>
    <w:multiLevelType w:val="hybridMultilevel"/>
    <w:tmpl w:val="45BA832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6" w15:restartNumberingAfterBreak="0">
    <w:nsid w:val="42CA0120"/>
    <w:multiLevelType w:val="hybridMultilevel"/>
    <w:tmpl w:val="CC94020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7" w15:restartNumberingAfterBreak="0">
    <w:nsid w:val="434B4418"/>
    <w:multiLevelType w:val="hybridMultilevel"/>
    <w:tmpl w:val="FFE6AE14"/>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8" w15:restartNumberingAfterBreak="0">
    <w:nsid w:val="43EE32E3"/>
    <w:multiLevelType w:val="hybridMultilevel"/>
    <w:tmpl w:val="9B0CC7CC"/>
    <w:lvl w:ilvl="0" w:tplc="0405000F">
      <w:start w:val="1"/>
      <w:numFmt w:val="decimal"/>
      <w:lvlText w:val="%1."/>
      <w:lvlJc w:val="left"/>
      <w:pPr>
        <w:ind w:left="360" w:hanging="360"/>
      </w:pPr>
      <w:rPr>
        <w:rFonts w:hint="default"/>
      </w:rPr>
    </w:lvl>
    <w:lvl w:ilvl="1" w:tplc="04050019">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109" w15:restartNumberingAfterBreak="0">
    <w:nsid w:val="44616E59"/>
    <w:multiLevelType w:val="hybridMultilevel"/>
    <w:tmpl w:val="68F278CC"/>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10" w15:restartNumberingAfterBreak="0">
    <w:nsid w:val="44AA6F9D"/>
    <w:multiLevelType w:val="hybridMultilevel"/>
    <w:tmpl w:val="E1369AE6"/>
    <w:lvl w:ilvl="0" w:tplc="D6D08766">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11" w15:restartNumberingAfterBreak="0">
    <w:nsid w:val="44DB4053"/>
    <w:multiLevelType w:val="hybridMultilevel"/>
    <w:tmpl w:val="45BA832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2" w15:restartNumberingAfterBreak="0">
    <w:nsid w:val="4697613E"/>
    <w:multiLevelType w:val="hybridMultilevel"/>
    <w:tmpl w:val="A7365EE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3" w15:restartNumberingAfterBreak="0">
    <w:nsid w:val="475F4578"/>
    <w:multiLevelType w:val="hybridMultilevel"/>
    <w:tmpl w:val="8D5EE99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4" w15:restartNumberingAfterBreak="0">
    <w:nsid w:val="47762A58"/>
    <w:multiLevelType w:val="hybridMultilevel"/>
    <w:tmpl w:val="E1369AE6"/>
    <w:lvl w:ilvl="0" w:tplc="D6D08766">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15" w15:restartNumberingAfterBreak="0">
    <w:nsid w:val="47F37FB0"/>
    <w:multiLevelType w:val="hybridMultilevel"/>
    <w:tmpl w:val="45BA832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6" w15:restartNumberingAfterBreak="0">
    <w:nsid w:val="48424F7F"/>
    <w:multiLevelType w:val="hybridMultilevel"/>
    <w:tmpl w:val="E21009D0"/>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117" w15:restartNumberingAfterBreak="0">
    <w:nsid w:val="48F4068E"/>
    <w:multiLevelType w:val="hybridMultilevel"/>
    <w:tmpl w:val="68D4F84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8" w15:restartNumberingAfterBreak="0">
    <w:nsid w:val="499A5F23"/>
    <w:multiLevelType w:val="hybridMultilevel"/>
    <w:tmpl w:val="97121EC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19" w15:restartNumberingAfterBreak="0">
    <w:nsid w:val="49AE5FDA"/>
    <w:multiLevelType w:val="hybridMultilevel"/>
    <w:tmpl w:val="533C844A"/>
    <w:lvl w:ilvl="0" w:tplc="94668582">
      <w:start w:val="1"/>
      <w:numFmt w:val="bullet"/>
      <w:lvlText w:val=""/>
      <w:lvlJc w:val="left"/>
      <w:pPr>
        <w:ind w:left="720" w:hanging="360"/>
      </w:pPr>
      <w:rPr>
        <w:rFonts w:ascii="Wingdings" w:eastAsia="Times New Roman" w:hAnsi="Wingdings"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0" w15:restartNumberingAfterBreak="0">
    <w:nsid w:val="4A770135"/>
    <w:multiLevelType w:val="hybridMultilevel"/>
    <w:tmpl w:val="ACE8BB7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1" w15:restartNumberingAfterBreak="0">
    <w:nsid w:val="4A7A7917"/>
    <w:multiLevelType w:val="hybridMultilevel"/>
    <w:tmpl w:val="3E30068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2" w15:restartNumberingAfterBreak="0">
    <w:nsid w:val="4B5E1D77"/>
    <w:multiLevelType w:val="hybridMultilevel"/>
    <w:tmpl w:val="8F16A37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3" w15:restartNumberingAfterBreak="0">
    <w:nsid w:val="4B94388E"/>
    <w:multiLevelType w:val="hybridMultilevel"/>
    <w:tmpl w:val="A9FCC1B2"/>
    <w:lvl w:ilvl="0" w:tplc="D6D08766">
      <w:start w:val="1"/>
      <w:numFmt w:val="decimal"/>
      <w:lvlText w:val="%1."/>
      <w:lvlJc w:val="left"/>
      <w:pPr>
        <w:ind w:left="644" w:hanging="360"/>
      </w:pPr>
      <w:rPr>
        <w:rFonts w:hint="default"/>
      </w:rPr>
    </w:lvl>
    <w:lvl w:ilvl="1" w:tplc="04050003" w:tentative="1">
      <w:start w:val="1"/>
      <w:numFmt w:val="bullet"/>
      <w:lvlText w:val="o"/>
      <w:lvlJc w:val="left"/>
      <w:pPr>
        <w:ind w:left="1364" w:hanging="360"/>
      </w:pPr>
      <w:rPr>
        <w:rFonts w:ascii="Courier New" w:hAnsi="Courier New" w:cs="Courier New" w:hint="default"/>
      </w:rPr>
    </w:lvl>
    <w:lvl w:ilvl="2" w:tplc="04050005" w:tentative="1">
      <w:start w:val="1"/>
      <w:numFmt w:val="bullet"/>
      <w:lvlText w:val=""/>
      <w:lvlJc w:val="left"/>
      <w:pPr>
        <w:ind w:left="2084" w:hanging="360"/>
      </w:pPr>
      <w:rPr>
        <w:rFonts w:ascii="Wingdings" w:hAnsi="Wingdings" w:hint="default"/>
      </w:rPr>
    </w:lvl>
    <w:lvl w:ilvl="3" w:tplc="04050001" w:tentative="1">
      <w:start w:val="1"/>
      <w:numFmt w:val="bullet"/>
      <w:lvlText w:val=""/>
      <w:lvlJc w:val="left"/>
      <w:pPr>
        <w:ind w:left="2804" w:hanging="360"/>
      </w:pPr>
      <w:rPr>
        <w:rFonts w:ascii="Symbol" w:hAnsi="Symbol" w:hint="default"/>
      </w:rPr>
    </w:lvl>
    <w:lvl w:ilvl="4" w:tplc="04050003" w:tentative="1">
      <w:start w:val="1"/>
      <w:numFmt w:val="bullet"/>
      <w:lvlText w:val="o"/>
      <w:lvlJc w:val="left"/>
      <w:pPr>
        <w:ind w:left="3524" w:hanging="360"/>
      </w:pPr>
      <w:rPr>
        <w:rFonts w:ascii="Courier New" w:hAnsi="Courier New" w:cs="Courier New" w:hint="default"/>
      </w:rPr>
    </w:lvl>
    <w:lvl w:ilvl="5" w:tplc="04050005" w:tentative="1">
      <w:start w:val="1"/>
      <w:numFmt w:val="bullet"/>
      <w:lvlText w:val=""/>
      <w:lvlJc w:val="left"/>
      <w:pPr>
        <w:ind w:left="4244" w:hanging="360"/>
      </w:pPr>
      <w:rPr>
        <w:rFonts w:ascii="Wingdings" w:hAnsi="Wingdings" w:hint="default"/>
      </w:rPr>
    </w:lvl>
    <w:lvl w:ilvl="6" w:tplc="04050001" w:tentative="1">
      <w:start w:val="1"/>
      <w:numFmt w:val="bullet"/>
      <w:lvlText w:val=""/>
      <w:lvlJc w:val="left"/>
      <w:pPr>
        <w:ind w:left="4964" w:hanging="360"/>
      </w:pPr>
      <w:rPr>
        <w:rFonts w:ascii="Symbol" w:hAnsi="Symbol" w:hint="default"/>
      </w:rPr>
    </w:lvl>
    <w:lvl w:ilvl="7" w:tplc="04050003" w:tentative="1">
      <w:start w:val="1"/>
      <w:numFmt w:val="bullet"/>
      <w:lvlText w:val="o"/>
      <w:lvlJc w:val="left"/>
      <w:pPr>
        <w:ind w:left="5684" w:hanging="360"/>
      </w:pPr>
      <w:rPr>
        <w:rFonts w:ascii="Courier New" w:hAnsi="Courier New" w:cs="Courier New" w:hint="default"/>
      </w:rPr>
    </w:lvl>
    <w:lvl w:ilvl="8" w:tplc="04050005" w:tentative="1">
      <w:start w:val="1"/>
      <w:numFmt w:val="bullet"/>
      <w:lvlText w:val=""/>
      <w:lvlJc w:val="left"/>
      <w:pPr>
        <w:ind w:left="6404" w:hanging="360"/>
      </w:pPr>
      <w:rPr>
        <w:rFonts w:ascii="Wingdings" w:hAnsi="Wingdings" w:hint="default"/>
      </w:rPr>
    </w:lvl>
  </w:abstractNum>
  <w:abstractNum w:abstractNumId="124" w15:restartNumberingAfterBreak="0">
    <w:nsid w:val="4BFB2BBE"/>
    <w:multiLevelType w:val="hybridMultilevel"/>
    <w:tmpl w:val="B0842682"/>
    <w:lvl w:ilvl="0" w:tplc="0405000F">
      <w:start w:val="1"/>
      <w:numFmt w:val="decimal"/>
      <w:lvlText w:val="%1."/>
      <w:lvlJc w:val="left"/>
      <w:pPr>
        <w:ind w:left="1440" w:hanging="360"/>
      </w:pPr>
      <w:rPr>
        <w:rFonts w:hint="default"/>
      </w:rPr>
    </w:lvl>
    <w:lvl w:ilvl="1" w:tplc="04050003" w:tentative="1">
      <w:start w:val="1"/>
      <w:numFmt w:val="bullet"/>
      <w:lvlText w:val="o"/>
      <w:lvlJc w:val="left"/>
      <w:pPr>
        <w:ind w:left="2160" w:hanging="360"/>
      </w:pPr>
      <w:rPr>
        <w:rFonts w:ascii="Courier New" w:hAnsi="Courier New" w:cs="Courier New" w:hint="default"/>
      </w:rPr>
    </w:lvl>
    <w:lvl w:ilvl="2" w:tplc="04050005" w:tentative="1">
      <w:start w:val="1"/>
      <w:numFmt w:val="bullet"/>
      <w:lvlText w:val=""/>
      <w:lvlJc w:val="left"/>
      <w:pPr>
        <w:ind w:left="2880" w:hanging="360"/>
      </w:pPr>
      <w:rPr>
        <w:rFonts w:ascii="Wingdings" w:hAnsi="Wingdings" w:hint="default"/>
      </w:rPr>
    </w:lvl>
    <w:lvl w:ilvl="3" w:tplc="04050001" w:tentative="1">
      <w:start w:val="1"/>
      <w:numFmt w:val="bullet"/>
      <w:lvlText w:val=""/>
      <w:lvlJc w:val="left"/>
      <w:pPr>
        <w:ind w:left="3600" w:hanging="360"/>
      </w:pPr>
      <w:rPr>
        <w:rFonts w:ascii="Symbol" w:hAnsi="Symbol" w:hint="default"/>
      </w:rPr>
    </w:lvl>
    <w:lvl w:ilvl="4" w:tplc="04050003" w:tentative="1">
      <w:start w:val="1"/>
      <w:numFmt w:val="bullet"/>
      <w:lvlText w:val="o"/>
      <w:lvlJc w:val="left"/>
      <w:pPr>
        <w:ind w:left="4320" w:hanging="360"/>
      </w:pPr>
      <w:rPr>
        <w:rFonts w:ascii="Courier New" w:hAnsi="Courier New" w:cs="Courier New" w:hint="default"/>
      </w:rPr>
    </w:lvl>
    <w:lvl w:ilvl="5" w:tplc="04050005" w:tentative="1">
      <w:start w:val="1"/>
      <w:numFmt w:val="bullet"/>
      <w:lvlText w:val=""/>
      <w:lvlJc w:val="left"/>
      <w:pPr>
        <w:ind w:left="5040" w:hanging="360"/>
      </w:pPr>
      <w:rPr>
        <w:rFonts w:ascii="Wingdings" w:hAnsi="Wingdings" w:hint="default"/>
      </w:rPr>
    </w:lvl>
    <w:lvl w:ilvl="6" w:tplc="04050001" w:tentative="1">
      <w:start w:val="1"/>
      <w:numFmt w:val="bullet"/>
      <w:lvlText w:val=""/>
      <w:lvlJc w:val="left"/>
      <w:pPr>
        <w:ind w:left="5760" w:hanging="360"/>
      </w:pPr>
      <w:rPr>
        <w:rFonts w:ascii="Symbol" w:hAnsi="Symbol" w:hint="default"/>
      </w:rPr>
    </w:lvl>
    <w:lvl w:ilvl="7" w:tplc="04050003" w:tentative="1">
      <w:start w:val="1"/>
      <w:numFmt w:val="bullet"/>
      <w:lvlText w:val="o"/>
      <w:lvlJc w:val="left"/>
      <w:pPr>
        <w:ind w:left="6480" w:hanging="360"/>
      </w:pPr>
      <w:rPr>
        <w:rFonts w:ascii="Courier New" w:hAnsi="Courier New" w:cs="Courier New" w:hint="default"/>
      </w:rPr>
    </w:lvl>
    <w:lvl w:ilvl="8" w:tplc="04050005" w:tentative="1">
      <w:start w:val="1"/>
      <w:numFmt w:val="bullet"/>
      <w:lvlText w:val=""/>
      <w:lvlJc w:val="left"/>
      <w:pPr>
        <w:ind w:left="7200" w:hanging="360"/>
      </w:pPr>
      <w:rPr>
        <w:rFonts w:ascii="Wingdings" w:hAnsi="Wingdings" w:hint="default"/>
      </w:rPr>
    </w:lvl>
  </w:abstractNum>
  <w:abstractNum w:abstractNumId="125" w15:restartNumberingAfterBreak="0">
    <w:nsid w:val="4D2E28B5"/>
    <w:multiLevelType w:val="hybridMultilevel"/>
    <w:tmpl w:val="AE00C92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6" w15:restartNumberingAfterBreak="0">
    <w:nsid w:val="4E083B9C"/>
    <w:multiLevelType w:val="hybridMultilevel"/>
    <w:tmpl w:val="9FF893DE"/>
    <w:lvl w:ilvl="0" w:tplc="FFFFFFFF">
      <w:start w:val="1"/>
      <w:numFmt w:val="decimal"/>
      <w:lvlText w:val="%1."/>
      <w:lvlJc w:val="left"/>
      <w:pPr>
        <w:ind w:left="730" w:hanging="360"/>
      </w:pPr>
      <w:rPr>
        <w:rFonts w:hint="default"/>
      </w:rPr>
    </w:lvl>
    <w:lvl w:ilvl="1" w:tplc="FFFFFFFF" w:tentative="1">
      <w:start w:val="1"/>
      <w:numFmt w:val="lowerLetter"/>
      <w:lvlText w:val="%2."/>
      <w:lvlJc w:val="left"/>
      <w:pPr>
        <w:ind w:left="1450" w:hanging="360"/>
      </w:pPr>
    </w:lvl>
    <w:lvl w:ilvl="2" w:tplc="FFFFFFFF" w:tentative="1">
      <w:start w:val="1"/>
      <w:numFmt w:val="lowerRoman"/>
      <w:lvlText w:val="%3."/>
      <w:lvlJc w:val="right"/>
      <w:pPr>
        <w:ind w:left="2170" w:hanging="180"/>
      </w:pPr>
    </w:lvl>
    <w:lvl w:ilvl="3" w:tplc="FFFFFFFF" w:tentative="1">
      <w:start w:val="1"/>
      <w:numFmt w:val="decimal"/>
      <w:lvlText w:val="%4."/>
      <w:lvlJc w:val="left"/>
      <w:pPr>
        <w:ind w:left="2890" w:hanging="360"/>
      </w:pPr>
    </w:lvl>
    <w:lvl w:ilvl="4" w:tplc="FFFFFFFF" w:tentative="1">
      <w:start w:val="1"/>
      <w:numFmt w:val="lowerLetter"/>
      <w:lvlText w:val="%5."/>
      <w:lvlJc w:val="left"/>
      <w:pPr>
        <w:ind w:left="3610" w:hanging="360"/>
      </w:pPr>
    </w:lvl>
    <w:lvl w:ilvl="5" w:tplc="FFFFFFFF" w:tentative="1">
      <w:start w:val="1"/>
      <w:numFmt w:val="lowerRoman"/>
      <w:lvlText w:val="%6."/>
      <w:lvlJc w:val="right"/>
      <w:pPr>
        <w:ind w:left="4330" w:hanging="180"/>
      </w:pPr>
    </w:lvl>
    <w:lvl w:ilvl="6" w:tplc="FFFFFFFF" w:tentative="1">
      <w:start w:val="1"/>
      <w:numFmt w:val="decimal"/>
      <w:lvlText w:val="%7."/>
      <w:lvlJc w:val="left"/>
      <w:pPr>
        <w:ind w:left="5050" w:hanging="360"/>
      </w:pPr>
    </w:lvl>
    <w:lvl w:ilvl="7" w:tplc="FFFFFFFF" w:tentative="1">
      <w:start w:val="1"/>
      <w:numFmt w:val="lowerLetter"/>
      <w:lvlText w:val="%8."/>
      <w:lvlJc w:val="left"/>
      <w:pPr>
        <w:ind w:left="5770" w:hanging="360"/>
      </w:pPr>
    </w:lvl>
    <w:lvl w:ilvl="8" w:tplc="FFFFFFFF" w:tentative="1">
      <w:start w:val="1"/>
      <w:numFmt w:val="lowerRoman"/>
      <w:lvlText w:val="%9."/>
      <w:lvlJc w:val="right"/>
      <w:pPr>
        <w:ind w:left="6490" w:hanging="180"/>
      </w:pPr>
    </w:lvl>
  </w:abstractNum>
  <w:abstractNum w:abstractNumId="127" w15:restartNumberingAfterBreak="0">
    <w:nsid w:val="4E9C7EB7"/>
    <w:multiLevelType w:val="hybridMultilevel"/>
    <w:tmpl w:val="2B7A41D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8" w15:restartNumberingAfterBreak="0">
    <w:nsid w:val="4F7A3F4C"/>
    <w:multiLevelType w:val="hybridMultilevel"/>
    <w:tmpl w:val="39500236"/>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29" w15:restartNumberingAfterBreak="0">
    <w:nsid w:val="4F8E3491"/>
    <w:multiLevelType w:val="hybridMultilevel"/>
    <w:tmpl w:val="B574A836"/>
    <w:lvl w:ilvl="0" w:tplc="9B5E105A">
      <w:start w:val="1"/>
      <w:numFmt w:val="decimal"/>
      <w:lvlText w:val="%1."/>
      <w:lvlJc w:val="left"/>
      <w:pPr>
        <w:ind w:left="720" w:hanging="360"/>
      </w:pPr>
      <w:rPr>
        <w:rFonts w:ascii="Consolas" w:hAnsi="Consola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0" w15:restartNumberingAfterBreak="0">
    <w:nsid w:val="4FED6EF7"/>
    <w:multiLevelType w:val="hybridMultilevel"/>
    <w:tmpl w:val="9580F066"/>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1" w15:restartNumberingAfterBreak="0">
    <w:nsid w:val="511723F0"/>
    <w:multiLevelType w:val="hybridMultilevel"/>
    <w:tmpl w:val="C4C42E2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2" w15:restartNumberingAfterBreak="0">
    <w:nsid w:val="52DB6F1D"/>
    <w:multiLevelType w:val="hybridMultilevel"/>
    <w:tmpl w:val="467C54B4"/>
    <w:lvl w:ilvl="0" w:tplc="FFFFFFFF">
      <w:start w:val="1"/>
      <w:numFmt w:val="decimal"/>
      <w:lvlText w:val="%1."/>
      <w:lvlJc w:val="left"/>
      <w:pPr>
        <w:ind w:left="644" w:hanging="360"/>
      </w:pPr>
      <w:rPr>
        <w:rFonts w:hint="default"/>
      </w:rPr>
    </w:lvl>
    <w:lvl w:ilvl="1" w:tplc="FFFFFFFF">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33" w15:restartNumberingAfterBreak="0">
    <w:nsid w:val="52FE32BD"/>
    <w:multiLevelType w:val="hybridMultilevel"/>
    <w:tmpl w:val="8654C16A"/>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AE300752">
      <w:numFmt w:val="bullet"/>
      <w:lvlText w:val="-"/>
      <w:lvlJc w:val="left"/>
      <w:pPr>
        <w:ind w:left="2340" w:hanging="360"/>
      </w:pPr>
      <w:rPr>
        <w:rFonts w:ascii="Arial" w:eastAsia="Times New Roman" w:hAnsi="Arial" w:cs="Arial" w:hint="default"/>
      </w:rPr>
    </w:lvl>
    <w:lvl w:ilvl="3" w:tplc="04050003">
      <w:start w:val="1"/>
      <w:numFmt w:val="bullet"/>
      <w:lvlText w:val="o"/>
      <w:lvlJc w:val="left"/>
      <w:pPr>
        <w:ind w:left="2880" w:hanging="360"/>
      </w:pPr>
      <w:rPr>
        <w:rFonts w:ascii="Courier New" w:hAnsi="Courier New" w:cs="Courier New" w:hint="default"/>
      </w:r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4" w15:restartNumberingAfterBreak="0">
    <w:nsid w:val="54CF5D24"/>
    <w:multiLevelType w:val="hybridMultilevel"/>
    <w:tmpl w:val="467C54B4"/>
    <w:lvl w:ilvl="0" w:tplc="1562C350">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35" w15:restartNumberingAfterBreak="0">
    <w:nsid w:val="55013F71"/>
    <w:multiLevelType w:val="hybridMultilevel"/>
    <w:tmpl w:val="396C5CB4"/>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01">
      <w:start w:val="1"/>
      <w:numFmt w:val="bullet"/>
      <w:lvlText w:val=""/>
      <w:lvlJc w:val="left"/>
      <w:pPr>
        <w:ind w:left="2340" w:hanging="360"/>
      </w:pPr>
      <w:rPr>
        <w:rFonts w:ascii="Symbol" w:hAnsi="Symbol" w:hint="default"/>
      </w:rPr>
    </w:lvl>
    <w:lvl w:ilvl="3" w:tplc="04050003">
      <w:start w:val="1"/>
      <w:numFmt w:val="bullet"/>
      <w:lvlText w:val="o"/>
      <w:lvlJc w:val="left"/>
      <w:pPr>
        <w:ind w:left="2880" w:hanging="360"/>
      </w:pPr>
      <w:rPr>
        <w:rFonts w:ascii="Courier New" w:hAnsi="Courier New" w:cs="Courier New" w:hint="default"/>
      </w:r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6" w15:restartNumberingAfterBreak="0">
    <w:nsid w:val="557124BD"/>
    <w:multiLevelType w:val="hybridMultilevel"/>
    <w:tmpl w:val="108E8708"/>
    <w:lvl w:ilvl="0" w:tplc="0405000F">
      <w:start w:val="1"/>
      <w:numFmt w:val="decimal"/>
      <w:lvlText w:val="%1."/>
      <w:lvlJc w:val="left"/>
      <w:pPr>
        <w:ind w:left="720" w:hanging="360"/>
      </w:pPr>
      <w:rPr>
        <w:rFonts w:hint="default"/>
      </w:rPr>
    </w:lvl>
    <w:lvl w:ilvl="1" w:tplc="CEFEA36C">
      <w:start w:val="1"/>
      <w:numFmt w:val="lowerLetter"/>
      <w:lvlText w:val="%2."/>
      <w:lvlJc w:val="left"/>
      <w:pPr>
        <w:ind w:left="1440" w:hanging="360"/>
      </w:pPr>
      <w:rPr>
        <w:rFonts w:ascii="Arial" w:hAnsi="Arial" w:cs="Arial" w:hint="default"/>
      </w:rPr>
    </w:lvl>
    <w:lvl w:ilvl="2" w:tplc="04050001">
      <w:start w:val="1"/>
      <w:numFmt w:val="bullet"/>
      <w:lvlText w:val=""/>
      <w:lvlJc w:val="left"/>
      <w:pPr>
        <w:ind w:left="2340" w:hanging="360"/>
      </w:pPr>
      <w:rPr>
        <w:rFonts w:ascii="Symbol" w:hAnsi="Symbol" w:hint="default"/>
      </w:r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7" w15:restartNumberingAfterBreak="0">
    <w:nsid w:val="55FC627F"/>
    <w:multiLevelType w:val="hybridMultilevel"/>
    <w:tmpl w:val="0400E2DA"/>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8" w15:restartNumberingAfterBreak="0">
    <w:nsid w:val="57052313"/>
    <w:multiLevelType w:val="hybridMultilevel"/>
    <w:tmpl w:val="45BA832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9" w15:restartNumberingAfterBreak="0">
    <w:nsid w:val="57157BEC"/>
    <w:multiLevelType w:val="hybridMultilevel"/>
    <w:tmpl w:val="5B10F77A"/>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0" w15:restartNumberingAfterBreak="0">
    <w:nsid w:val="578D7558"/>
    <w:multiLevelType w:val="hybridMultilevel"/>
    <w:tmpl w:val="A742F9F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1" w15:restartNumberingAfterBreak="0">
    <w:nsid w:val="583A765E"/>
    <w:multiLevelType w:val="hybridMultilevel"/>
    <w:tmpl w:val="BFEE7E28"/>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2" w15:restartNumberingAfterBreak="0">
    <w:nsid w:val="588772E4"/>
    <w:multiLevelType w:val="hybridMultilevel"/>
    <w:tmpl w:val="D4F66BE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43" w15:restartNumberingAfterBreak="0">
    <w:nsid w:val="5A0E1DC9"/>
    <w:multiLevelType w:val="hybridMultilevel"/>
    <w:tmpl w:val="CA1C37F0"/>
    <w:lvl w:ilvl="0" w:tplc="73FAAC9A">
      <w:start w:val="1"/>
      <w:numFmt w:val="bullet"/>
      <w:lvlText w:val=""/>
      <w:lvlPicBulletId w:val="0"/>
      <w:lvlJc w:val="left"/>
      <w:pPr>
        <w:tabs>
          <w:tab w:val="num" w:pos="360"/>
        </w:tabs>
        <w:ind w:left="360" w:hanging="360"/>
      </w:pPr>
      <w:rPr>
        <w:rFonts w:ascii="Symbol" w:hAnsi="Symbol" w:hint="default"/>
      </w:rPr>
    </w:lvl>
    <w:lvl w:ilvl="1" w:tplc="4440D21C" w:tentative="1">
      <w:start w:val="1"/>
      <w:numFmt w:val="bullet"/>
      <w:lvlText w:val=""/>
      <w:lvlJc w:val="left"/>
      <w:pPr>
        <w:tabs>
          <w:tab w:val="num" w:pos="1080"/>
        </w:tabs>
        <w:ind w:left="1080" w:hanging="360"/>
      </w:pPr>
      <w:rPr>
        <w:rFonts w:ascii="Symbol" w:hAnsi="Symbol" w:hint="default"/>
      </w:rPr>
    </w:lvl>
    <w:lvl w:ilvl="2" w:tplc="2A8C9312" w:tentative="1">
      <w:start w:val="1"/>
      <w:numFmt w:val="bullet"/>
      <w:lvlText w:val=""/>
      <w:lvlJc w:val="left"/>
      <w:pPr>
        <w:tabs>
          <w:tab w:val="num" w:pos="1800"/>
        </w:tabs>
        <w:ind w:left="1800" w:hanging="360"/>
      </w:pPr>
      <w:rPr>
        <w:rFonts w:ascii="Symbol" w:hAnsi="Symbol" w:hint="default"/>
      </w:rPr>
    </w:lvl>
    <w:lvl w:ilvl="3" w:tplc="BE4E453E" w:tentative="1">
      <w:start w:val="1"/>
      <w:numFmt w:val="bullet"/>
      <w:lvlText w:val=""/>
      <w:lvlJc w:val="left"/>
      <w:pPr>
        <w:tabs>
          <w:tab w:val="num" w:pos="2520"/>
        </w:tabs>
        <w:ind w:left="2520" w:hanging="360"/>
      </w:pPr>
      <w:rPr>
        <w:rFonts w:ascii="Symbol" w:hAnsi="Symbol" w:hint="default"/>
      </w:rPr>
    </w:lvl>
    <w:lvl w:ilvl="4" w:tplc="D602A560" w:tentative="1">
      <w:start w:val="1"/>
      <w:numFmt w:val="bullet"/>
      <w:lvlText w:val=""/>
      <w:lvlJc w:val="left"/>
      <w:pPr>
        <w:tabs>
          <w:tab w:val="num" w:pos="3240"/>
        </w:tabs>
        <w:ind w:left="3240" w:hanging="360"/>
      </w:pPr>
      <w:rPr>
        <w:rFonts w:ascii="Symbol" w:hAnsi="Symbol" w:hint="default"/>
      </w:rPr>
    </w:lvl>
    <w:lvl w:ilvl="5" w:tplc="FA461770" w:tentative="1">
      <w:start w:val="1"/>
      <w:numFmt w:val="bullet"/>
      <w:lvlText w:val=""/>
      <w:lvlJc w:val="left"/>
      <w:pPr>
        <w:tabs>
          <w:tab w:val="num" w:pos="3960"/>
        </w:tabs>
        <w:ind w:left="3960" w:hanging="360"/>
      </w:pPr>
      <w:rPr>
        <w:rFonts w:ascii="Symbol" w:hAnsi="Symbol" w:hint="default"/>
      </w:rPr>
    </w:lvl>
    <w:lvl w:ilvl="6" w:tplc="76787B74" w:tentative="1">
      <w:start w:val="1"/>
      <w:numFmt w:val="bullet"/>
      <w:lvlText w:val=""/>
      <w:lvlJc w:val="left"/>
      <w:pPr>
        <w:tabs>
          <w:tab w:val="num" w:pos="4680"/>
        </w:tabs>
        <w:ind w:left="4680" w:hanging="360"/>
      </w:pPr>
      <w:rPr>
        <w:rFonts w:ascii="Symbol" w:hAnsi="Symbol" w:hint="default"/>
      </w:rPr>
    </w:lvl>
    <w:lvl w:ilvl="7" w:tplc="988EEF9E" w:tentative="1">
      <w:start w:val="1"/>
      <w:numFmt w:val="bullet"/>
      <w:lvlText w:val=""/>
      <w:lvlJc w:val="left"/>
      <w:pPr>
        <w:tabs>
          <w:tab w:val="num" w:pos="5400"/>
        </w:tabs>
        <w:ind w:left="5400" w:hanging="360"/>
      </w:pPr>
      <w:rPr>
        <w:rFonts w:ascii="Symbol" w:hAnsi="Symbol" w:hint="default"/>
      </w:rPr>
    </w:lvl>
    <w:lvl w:ilvl="8" w:tplc="484A97BA" w:tentative="1">
      <w:start w:val="1"/>
      <w:numFmt w:val="bullet"/>
      <w:lvlText w:val=""/>
      <w:lvlJc w:val="left"/>
      <w:pPr>
        <w:tabs>
          <w:tab w:val="num" w:pos="6120"/>
        </w:tabs>
        <w:ind w:left="6120" w:hanging="360"/>
      </w:pPr>
      <w:rPr>
        <w:rFonts w:ascii="Symbol" w:hAnsi="Symbol" w:hint="default"/>
      </w:rPr>
    </w:lvl>
  </w:abstractNum>
  <w:abstractNum w:abstractNumId="144" w15:restartNumberingAfterBreak="0">
    <w:nsid w:val="5A2C046E"/>
    <w:multiLevelType w:val="hybridMultilevel"/>
    <w:tmpl w:val="6418553E"/>
    <w:lvl w:ilvl="0" w:tplc="04050001">
      <w:start w:val="1"/>
      <w:numFmt w:val="bullet"/>
      <w:lvlText w:val=""/>
      <w:lvlJc w:val="left"/>
      <w:pPr>
        <w:ind w:left="720" w:hanging="360"/>
      </w:pPr>
      <w:rPr>
        <w:rFonts w:ascii="Symbol" w:hAnsi="Symbol"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5" w15:restartNumberingAfterBreak="0">
    <w:nsid w:val="5AE96A5F"/>
    <w:multiLevelType w:val="hybridMultilevel"/>
    <w:tmpl w:val="150A95DE"/>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6" w15:restartNumberingAfterBreak="0">
    <w:nsid w:val="5BE36782"/>
    <w:multiLevelType w:val="hybridMultilevel"/>
    <w:tmpl w:val="7C0E936A"/>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7" w15:restartNumberingAfterBreak="0">
    <w:nsid w:val="5BEE0FC3"/>
    <w:multiLevelType w:val="hybridMultilevel"/>
    <w:tmpl w:val="A906F2A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48" w15:restartNumberingAfterBreak="0">
    <w:nsid w:val="5CB008F8"/>
    <w:multiLevelType w:val="hybridMultilevel"/>
    <w:tmpl w:val="87343F5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49" w15:restartNumberingAfterBreak="0">
    <w:nsid w:val="5CCF3E44"/>
    <w:multiLevelType w:val="hybridMultilevel"/>
    <w:tmpl w:val="97121EC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0" w15:restartNumberingAfterBreak="0">
    <w:nsid w:val="5D066947"/>
    <w:multiLevelType w:val="hybridMultilevel"/>
    <w:tmpl w:val="0B30B3E8"/>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151" w15:restartNumberingAfterBreak="0">
    <w:nsid w:val="5D60748E"/>
    <w:multiLevelType w:val="hybridMultilevel"/>
    <w:tmpl w:val="63344406"/>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152" w15:restartNumberingAfterBreak="0">
    <w:nsid w:val="5D8B5E08"/>
    <w:multiLevelType w:val="hybridMultilevel"/>
    <w:tmpl w:val="44AE5796"/>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3" w15:restartNumberingAfterBreak="0">
    <w:nsid w:val="5E6636F8"/>
    <w:multiLevelType w:val="hybridMultilevel"/>
    <w:tmpl w:val="2CCAD14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4" w15:restartNumberingAfterBreak="0">
    <w:nsid w:val="5F0D3E44"/>
    <w:multiLevelType w:val="hybridMultilevel"/>
    <w:tmpl w:val="D9F2AFA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5" w15:restartNumberingAfterBreak="0">
    <w:nsid w:val="5F8A692E"/>
    <w:multiLevelType w:val="hybridMultilevel"/>
    <w:tmpl w:val="45BA832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56" w15:restartNumberingAfterBreak="0">
    <w:nsid w:val="60403577"/>
    <w:multiLevelType w:val="hybridMultilevel"/>
    <w:tmpl w:val="A9FCC1B2"/>
    <w:lvl w:ilvl="0" w:tplc="D6D08766">
      <w:start w:val="1"/>
      <w:numFmt w:val="decimal"/>
      <w:lvlText w:val="%1."/>
      <w:lvlJc w:val="left"/>
      <w:pPr>
        <w:ind w:left="644" w:hanging="360"/>
      </w:pPr>
      <w:rPr>
        <w:rFonts w:hint="default"/>
      </w:rPr>
    </w:lvl>
    <w:lvl w:ilvl="1" w:tplc="04050003" w:tentative="1">
      <w:start w:val="1"/>
      <w:numFmt w:val="bullet"/>
      <w:lvlText w:val="o"/>
      <w:lvlJc w:val="left"/>
      <w:pPr>
        <w:ind w:left="1364" w:hanging="360"/>
      </w:pPr>
      <w:rPr>
        <w:rFonts w:ascii="Courier New" w:hAnsi="Courier New" w:cs="Courier New" w:hint="default"/>
      </w:rPr>
    </w:lvl>
    <w:lvl w:ilvl="2" w:tplc="04050005" w:tentative="1">
      <w:start w:val="1"/>
      <w:numFmt w:val="bullet"/>
      <w:lvlText w:val=""/>
      <w:lvlJc w:val="left"/>
      <w:pPr>
        <w:ind w:left="2084" w:hanging="360"/>
      </w:pPr>
      <w:rPr>
        <w:rFonts w:ascii="Wingdings" w:hAnsi="Wingdings" w:hint="default"/>
      </w:rPr>
    </w:lvl>
    <w:lvl w:ilvl="3" w:tplc="04050001" w:tentative="1">
      <w:start w:val="1"/>
      <w:numFmt w:val="bullet"/>
      <w:lvlText w:val=""/>
      <w:lvlJc w:val="left"/>
      <w:pPr>
        <w:ind w:left="2804" w:hanging="360"/>
      </w:pPr>
      <w:rPr>
        <w:rFonts w:ascii="Symbol" w:hAnsi="Symbol" w:hint="default"/>
      </w:rPr>
    </w:lvl>
    <w:lvl w:ilvl="4" w:tplc="04050003" w:tentative="1">
      <w:start w:val="1"/>
      <w:numFmt w:val="bullet"/>
      <w:lvlText w:val="o"/>
      <w:lvlJc w:val="left"/>
      <w:pPr>
        <w:ind w:left="3524" w:hanging="360"/>
      </w:pPr>
      <w:rPr>
        <w:rFonts w:ascii="Courier New" w:hAnsi="Courier New" w:cs="Courier New" w:hint="default"/>
      </w:rPr>
    </w:lvl>
    <w:lvl w:ilvl="5" w:tplc="04050005" w:tentative="1">
      <w:start w:val="1"/>
      <w:numFmt w:val="bullet"/>
      <w:lvlText w:val=""/>
      <w:lvlJc w:val="left"/>
      <w:pPr>
        <w:ind w:left="4244" w:hanging="360"/>
      </w:pPr>
      <w:rPr>
        <w:rFonts w:ascii="Wingdings" w:hAnsi="Wingdings" w:hint="default"/>
      </w:rPr>
    </w:lvl>
    <w:lvl w:ilvl="6" w:tplc="04050001" w:tentative="1">
      <w:start w:val="1"/>
      <w:numFmt w:val="bullet"/>
      <w:lvlText w:val=""/>
      <w:lvlJc w:val="left"/>
      <w:pPr>
        <w:ind w:left="4964" w:hanging="360"/>
      </w:pPr>
      <w:rPr>
        <w:rFonts w:ascii="Symbol" w:hAnsi="Symbol" w:hint="default"/>
      </w:rPr>
    </w:lvl>
    <w:lvl w:ilvl="7" w:tplc="04050003" w:tentative="1">
      <w:start w:val="1"/>
      <w:numFmt w:val="bullet"/>
      <w:lvlText w:val="o"/>
      <w:lvlJc w:val="left"/>
      <w:pPr>
        <w:ind w:left="5684" w:hanging="360"/>
      </w:pPr>
      <w:rPr>
        <w:rFonts w:ascii="Courier New" w:hAnsi="Courier New" w:cs="Courier New" w:hint="default"/>
      </w:rPr>
    </w:lvl>
    <w:lvl w:ilvl="8" w:tplc="04050005" w:tentative="1">
      <w:start w:val="1"/>
      <w:numFmt w:val="bullet"/>
      <w:lvlText w:val=""/>
      <w:lvlJc w:val="left"/>
      <w:pPr>
        <w:ind w:left="6404" w:hanging="360"/>
      </w:pPr>
      <w:rPr>
        <w:rFonts w:ascii="Wingdings" w:hAnsi="Wingdings" w:hint="default"/>
      </w:rPr>
    </w:lvl>
  </w:abstractNum>
  <w:abstractNum w:abstractNumId="157" w15:restartNumberingAfterBreak="0">
    <w:nsid w:val="60D9241A"/>
    <w:multiLevelType w:val="hybridMultilevel"/>
    <w:tmpl w:val="61B25BE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8" w15:restartNumberingAfterBreak="0">
    <w:nsid w:val="617A4F8E"/>
    <w:multiLevelType w:val="hybridMultilevel"/>
    <w:tmpl w:val="4C18BCE4"/>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9" w15:restartNumberingAfterBreak="0">
    <w:nsid w:val="61B22521"/>
    <w:multiLevelType w:val="hybridMultilevel"/>
    <w:tmpl w:val="BFEE7E28"/>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60" w15:restartNumberingAfterBreak="0">
    <w:nsid w:val="61F821E7"/>
    <w:multiLevelType w:val="hybridMultilevel"/>
    <w:tmpl w:val="9CA60228"/>
    <w:lvl w:ilvl="0" w:tplc="C010BD50">
      <w:start w:val="1"/>
      <w:numFmt w:val="decimal"/>
      <w:lvlText w:val="%1."/>
      <w:lvlJc w:val="left"/>
      <w:pPr>
        <w:ind w:left="567" w:hanging="360"/>
      </w:pPr>
      <w:rPr>
        <w:rFonts w:hint="default"/>
        <w:i w:val="0"/>
        <w:iCs/>
        <w:sz w:val="18"/>
      </w:rPr>
    </w:lvl>
    <w:lvl w:ilvl="1" w:tplc="04050003">
      <w:start w:val="1"/>
      <w:numFmt w:val="bullet"/>
      <w:lvlText w:val="o"/>
      <w:lvlJc w:val="left"/>
      <w:pPr>
        <w:ind w:left="1287" w:hanging="360"/>
      </w:pPr>
      <w:rPr>
        <w:rFonts w:ascii="Courier New" w:hAnsi="Courier New" w:cs="Courier New" w:hint="default"/>
      </w:rPr>
    </w:lvl>
    <w:lvl w:ilvl="2" w:tplc="04050005" w:tentative="1">
      <w:start w:val="1"/>
      <w:numFmt w:val="bullet"/>
      <w:lvlText w:val=""/>
      <w:lvlJc w:val="left"/>
      <w:pPr>
        <w:ind w:left="2007" w:hanging="360"/>
      </w:pPr>
      <w:rPr>
        <w:rFonts w:ascii="Wingdings" w:hAnsi="Wingdings" w:hint="default"/>
      </w:rPr>
    </w:lvl>
    <w:lvl w:ilvl="3" w:tplc="04050001" w:tentative="1">
      <w:start w:val="1"/>
      <w:numFmt w:val="bullet"/>
      <w:lvlText w:val=""/>
      <w:lvlJc w:val="left"/>
      <w:pPr>
        <w:ind w:left="2727" w:hanging="360"/>
      </w:pPr>
      <w:rPr>
        <w:rFonts w:ascii="Symbol" w:hAnsi="Symbol" w:hint="default"/>
      </w:rPr>
    </w:lvl>
    <w:lvl w:ilvl="4" w:tplc="04050003" w:tentative="1">
      <w:start w:val="1"/>
      <w:numFmt w:val="bullet"/>
      <w:lvlText w:val="o"/>
      <w:lvlJc w:val="left"/>
      <w:pPr>
        <w:ind w:left="3447" w:hanging="360"/>
      </w:pPr>
      <w:rPr>
        <w:rFonts w:ascii="Courier New" w:hAnsi="Courier New" w:cs="Courier New" w:hint="default"/>
      </w:rPr>
    </w:lvl>
    <w:lvl w:ilvl="5" w:tplc="04050005" w:tentative="1">
      <w:start w:val="1"/>
      <w:numFmt w:val="bullet"/>
      <w:lvlText w:val=""/>
      <w:lvlJc w:val="left"/>
      <w:pPr>
        <w:ind w:left="4167" w:hanging="360"/>
      </w:pPr>
      <w:rPr>
        <w:rFonts w:ascii="Wingdings" w:hAnsi="Wingdings" w:hint="default"/>
      </w:rPr>
    </w:lvl>
    <w:lvl w:ilvl="6" w:tplc="04050001" w:tentative="1">
      <w:start w:val="1"/>
      <w:numFmt w:val="bullet"/>
      <w:lvlText w:val=""/>
      <w:lvlJc w:val="left"/>
      <w:pPr>
        <w:ind w:left="4887" w:hanging="360"/>
      </w:pPr>
      <w:rPr>
        <w:rFonts w:ascii="Symbol" w:hAnsi="Symbol" w:hint="default"/>
      </w:rPr>
    </w:lvl>
    <w:lvl w:ilvl="7" w:tplc="04050003" w:tentative="1">
      <w:start w:val="1"/>
      <w:numFmt w:val="bullet"/>
      <w:lvlText w:val="o"/>
      <w:lvlJc w:val="left"/>
      <w:pPr>
        <w:ind w:left="5607" w:hanging="360"/>
      </w:pPr>
      <w:rPr>
        <w:rFonts w:ascii="Courier New" w:hAnsi="Courier New" w:cs="Courier New" w:hint="default"/>
      </w:rPr>
    </w:lvl>
    <w:lvl w:ilvl="8" w:tplc="04050005" w:tentative="1">
      <w:start w:val="1"/>
      <w:numFmt w:val="bullet"/>
      <w:lvlText w:val=""/>
      <w:lvlJc w:val="left"/>
      <w:pPr>
        <w:ind w:left="6327" w:hanging="360"/>
      </w:pPr>
      <w:rPr>
        <w:rFonts w:ascii="Wingdings" w:hAnsi="Wingdings" w:hint="default"/>
      </w:rPr>
    </w:lvl>
  </w:abstractNum>
  <w:abstractNum w:abstractNumId="161" w15:restartNumberingAfterBreak="0">
    <w:nsid w:val="626B64EB"/>
    <w:multiLevelType w:val="hybridMultilevel"/>
    <w:tmpl w:val="489AC7D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bullet"/>
      <w:lvlText w:val=""/>
      <w:lvlJc w:val="left"/>
      <w:pPr>
        <w:ind w:left="720" w:hanging="360"/>
      </w:pPr>
      <w:rPr>
        <w:rFonts w:ascii="Symbol" w:hAnsi="Symbol" w:hint="default"/>
      </w:rPr>
    </w:lvl>
    <w:lvl w:ilvl="3" w:tplc="FFFFFFFF">
      <w:start w:val="1"/>
      <w:numFmt w:val="bullet"/>
      <w:lvlText w:val=""/>
      <w:lvlJc w:val="left"/>
      <w:pPr>
        <w:ind w:left="720" w:hanging="360"/>
      </w:pPr>
      <w:rPr>
        <w:rFonts w:ascii="Symbol" w:hAnsi="Symbol" w:hint="default"/>
      </w:rPr>
    </w:lvl>
    <w:lvl w:ilvl="4" w:tplc="04050001">
      <w:start w:val="1"/>
      <w:numFmt w:val="bullet"/>
      <w:lvlText w:val=""/>
      <w:lvlJc w:val="left"/>
      <w:pPr>
        <w:ind w:left="2340" w:hanging="360"/>
      </w:pPr>
      <w:rPr>
        <w:rFonts w:ascii="Symbol" w:hAnsi="Symbol" w:hint="default"/>
      </w:r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2" w15:restartNumberingAfterBreak="0">
    <w:nsid w:val="62FA5E6D"/>
    <w:multiLevelType w:val="hybridMultilevel"/>
    <w:tmpl w:val="FBE4EF28"/>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63" w15:restartNumberingAfterBreak="0">
    <w:nsid w:val="63521695"/>
    <w:multiLevelType w:val="hybridMultilevel"/>
    <w:tmpl w:val="BFEE7E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4" w15:restartNumberingAfterBreak="0">
    <w:nsid w:val="640B4716"/>
    <w:multiLevelType w:val="hybridMultilevel"/>
    <w:tmpl w:val="66B49024"/>
    <w:lvl w:ilvl="0" w:tplc="2040C2D8">
      <w:start w:val="1"/>
      <w:numFmt w:val="decimal"/>
      <w:lvlText w:val="%1."/>
      <w:lvlJc w:val="left"/>
      <w:pPr>
        <w:ind w:left="1004" w:hanging="360"/>
      </w:pPr>
      <w:rPr>
        <w:rFonts w:ascii="Arial" w:eastAsia="Times New Roman" w:hAnsi="Arial" w:cs="Arial"/>
      </w:rPr>
    </w:lvl>
    <w:lvl w:ilvl="1" w:tplc="FFFFFFFF">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165" w15:restartNumberingAfterBreak="0">
    <w:nsid w:val="64A845DF"/>
    <w:multiLevelType w:val="hybridMultilevel"/>
    <w:tmpl w:val="7BB6682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6" w15:restartNumberingAfterBreak="0">
    <w:nsid w:val="64D64098"/>
    <w:multiLevelType w:val="hybridMultilevel"/>
    <w:tmpl w:val="9326A426"/>
    <w:lvl w:ilvl="0" w:tplc="0405000F">
      <w:start w:val="1"/>
      <w:numFmt w:val="decimal"/>
      <w:lvlText w:val="%1."/>
      <w:lvlJc w:val="left"/>
      <w:pPr>
        <w:ind w:left="720" w:hanging="360"/>
      </w:pPr>
      <w:rPr>
        <w:rFonts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7" w15:restartNumberingAfterBreak="0">
    <w:nsid w:val="64E200DC"/>
    <w:multiLevelType w:val="hybridMultilevel"/>
    <w:tmpl w:val="56824732"/>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8" w15:restartNumberingAfterBreak="0">
    <w:nsid w:val="65790F07"/>
    <w:multiLevelType w:val="hybridMultilevel"/>
    <w:tmpl w:val="6DF6EA40"/>
    <w:lvl w:ilvl="0" w:tplc="961ACA60">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69" w15:restartNumberingAfterBreak="0">
    <w:nsid w:val="67DC3003"/>
    <w:multiLevelType w:val="hybridMultilevel"/>
    <w:tmpl w:val="79FE9DDC"/>
    <w:lvl w:ilvl="0" w:tplc="C010BD50">
      <w:start w:val="1"/>
      <w:numFmt w:val="decimal"/>
      <w:lvlText w:val="%1."/>
      <w:lvlJc w:val="left"/>
      <w:pPr>
        <w:ind w:left="1004" w:hanging="360"/>
      </w:pPr>
      <w:rPr>
        <w:rFonts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170" w15:restartNumberingAfterBreak="0">
    <w:nsid w:val="68670C7A"/>
    <w:multiLevelType w:val="hybridMultilevel"/>
    <w:tmpl w:val="DAAC977A"/>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1" w15:restartNumberingAfterBreak="0">
    <w:nsid w:val="68D869EE"/>
    <w:multiLevelType w:val="hybridMultilevel"/>
    <w:tmpl w:val="4D6E09A0"/>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01">
      <w:start w:val="1"/>
      <w:numFmt w:val="bullet"/>
      <w:lvlText w:val=""/>
      <w:lvlJc w:val="left"/>
      <w:pPr>
        <w:ind w:left="2340" w:hanging="360"/>
      </w:pPr>
      <w:rPr>
        <w:rFonts w:ascii="Symbol" w:hAnsi="Symbol" w:hint="default"/>
      </w:rPr>
    </w:lvl>
    <w:lvl w:ilvl="3" w:tplc="04050003">
      <w:start w:val="1"/>
      <w:numFmt w:val="bullet"/>
      <w:lvlText w:val="o"/>
      <w:lvlJc w:val="left"/>
      <w:pPr>
        <w:ind w:left="2880" w:hanging="360"/>
      </w:pPr>
      <w:rPr>
        <w:rFonts w:ascii="Courier New" w:hAnsi="Courier New" w:cs="Courier New" w:hint="default"/>
      </w:r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72" w15:restartNumberingAfterBreak="0">
    <w:nsid w:val="692926CE"/>
    <w:multiLevelType w:val="hybridMultilevel"/>
    <w:tmpl w:val="9E8AAA16"/>
    <w:lvl w:ilvl="0" w:tplc="04050001">
      <w:start w:val="1"/>
      <w:numFmt w:val="bullet"/>
      <w:lvlText w:val=""/>
      <w:lvlJc w:val="left"/>
      <w:pPr>
        <w:ind w:left="720" w:hanging="360"/>
      </w:pPr>
      <w:rPr>
        <w:rFonts w:ascii="Symbol" w:hAnsi="Symbol" w:hint="default"/>
      </w:rPr>
    </w:lvl>
    <w:lvl w:ilvl="1" w:tplc="04050001">
      <w:start w:val="1"/>
      <w:numFmt w:val="bullet"/>
      <w:lvlText w:val=""/>
      <w:lvlJc w:val="left"/>
      <w:pPr>
        <w:ind w:left="1440" w:hanging="360"/>
      </w:pPr>
      <w:rPr>
        <w:rFonts w:ascii="Symbol" w:hAnsi="Symbol"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3" w15:restartNumberingAfterBreak="0">
    <w:nsid w:val="6A5C15D8"/>
    <w:multiLevelType w:val="hybridMultilevel"/>
    <w:tmpl w:val="28466D22"/>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74" w15:restartNumberingAfterBreak="0">
    <w:nsid w:val="6AB85DCD"/>
    <w:multiLevelType w:val="hybridMultilevel"/>
    <w:tmpl w:val="B1882748"/>
    <w:lvl w:ilvl="0" w:tplc="04050003">
      <w:start w:val="1"/>
      <w:numFmt w:val="bullet"/>
      <w:lvlText w:val="o"/>
      <w:lvlJc w:val="left"/>
      <w:pPr>
        <w:ind w:left="1118" w:hanging="360"/>
      </w:pPr>
      <w:rPr>
        <w:rFonts w:ascii="Courier New" w:hAnsi="Courier New" w:cs="Courier New" w:hint="default"/>
      </w:rPr>
    </w:lvl>
    <w:lvl w:ilvl="1" w:tplc="04050003" w:tentative="1">
      <w:start w:val="1"/>
      <w:numFmt w:val="bullet"/>
      <w:lvlText w:val="o"/>
      <w:lvlJc w:val="left"/>
      <w:pPr>
        <w:ind w:left="1838" w:hanging="360"/>
      </w:pPr>
      <w:rPr>
        <w:rFonts w:ascii="Courier New" w:hAnsi="Courier New" w:cs="Courier New" w:hint="default"/>
      </w:rPr>
    </w:lvl>
    <w:lvl w:ilvl="2" w:tplc="04050005" w:tentative="1">
      <w:start w:val="1"/>
      <w:numFmt w:val="bullet"/>
      <w:lvlText w:val=""/>
      <w:lvlJc w:val="left"/>
      <w:pPr>
        <w:ind w:left="2558" w:hanging="360"/>
      </w:pPr>
      <w:rPr>
        <w:rFonts w:ascii="Wingdings" w:hAnsi="Wingdings" w:hint="default"/>
      </w:rPr>
    </w:lvl>
    <w:lvl w:ilvl="3" w:tplc="04050001" w:tentative="1">
      <w:start w:val="1"/>
      <w:numFmt w:val="bullet"/>
      <w:lvlText w:val=""/>
      <w:lvlJc w:val="left"/>
      <w:pPr>
        <w:ind w:left="3278" w:hanging="360"/>
      </w:pPr>
      <w:rPr>
        <w:rFonts w:ascii="Symbol" w:hAnsi="Symbol" w:hint="default"/>
      </w:rPr>
    </w:lvl>
    <w:lvl w:ilvl="4" w:tplc="04050003" w:tentative="1">
      <w:start w:val="1"/>
      <w:numFmt w:val="bullet"/>
      <w:lvlText w:val="o"/>
      <w:lvlJc w:val="left"/>
      <w:pPr>
        <w:ind w:left="3998" w:hanging="360"/>
      </w:pPr>
      <w:rPr>
        <w:rFonts w:ascii="Courier New" w:hAnsi="Courier New" w:cs="Courier New" w:hint="default"/>
      </w:rPr>
    </w:lvl>
    <w:lvl w:ilvl="5" w:tplc="04050005" w:tentative="1">
      <w:start w:val="1"/>
      <w:numFmt w:val="bullet"/>
      <w:lvlText w:val=""/>
      <w:lvlJc w:val="left"/>
      <w:pPr>
        <w:ind w:left="4718" w:hanging="360"/>
      </w:pPr>
      <w:rPr>
        <w:rFonts w:ascii="Wingdings" w:hAnsi="Wingdings" w:hint="default"/>
      </w:rPr>
    </w:lvl>
    <w:lvl w:ilvl="6" w:tplc="04050001" w:tentative="1">
      <w:start w:val="1"/>
      <w:numFmt w:val="bullet"/>
      <w:lvlText w:val=""/>
      <w:lvlJc w:val="left"/>
      <w:pPr>
        <w:ind w:left="5438" w:hanging="360"/>
      </w:pPr>
      <w:rPr>
        <w:rFonts w:ascii="Symbol" w:hAnsi="Symbol" w:hint="default"/>
      </w:rPr>
    </w:lvl>
    <w:lvl w:ilvl="7" w:tplc="04050003" w:tentative="1">
      <w:start w:val="1"/>
      <w:numFmt w:val="bullet"/>
      <w:lvlText w:val="o"/>
      <w:lvlJc w:val="left"/>
      <w:pPr>
        <w:ind w:left="6158" w:hanging="360"/>
      </w:pPr>
      <w:rPr>
        <w:rFonts w:ascii="Courier New" w:hAnsi="Courier New" w:cs="Courier New" w:hint="default"/>
      </w:rPr>
    </w:lvl>
    <w:lvl w:ilvl="8" w:tplc="04050005" w:tentative="1">
      <w:start w:val="1"/>
      <w:numFmt w:val="bullet"/>
      <w:lvlText w:val=""/>
      <w:lvlJc w:val="left"/>
      <w:pPr>
        <w:ind w:left="6878" w:hanging="360"/>
      </w:pPr>
      <w:rPr>
        <w:rFonts w:ascii="Wingdings" w:hAnsi="Wingdings" w:hint="default"/>
      </w:rPr>
    </w:lvl>
  </w:abstractNum>
  <w:abstractNum w:abstractNumId="175" w15:restartNumberingAfterBreak="0">
    <w:nsid w:val="6AD52F8D"/>
    <w:multiLevelType w:val="hybridMultilevel"/>
    <w:tmpl w:val="FA367C62"/>
    <w:lvl w:ilvl="0" w:tplc="04050001">
      <w:start w:val="1"/>
      <w:numFmt w:val="bullet"/>
      <w:lvlText w:val=""/>
      <w:lvlJc w:val="left"/>
      <w:pPr>
        <w:tabs>
          <w:tab w:val="num" w:pos="720"/>
        </w:tabs>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6" w15:restartNumberingAfterBreak="0">
    <w:nsid w:val="6AF91105"/>
    <w:multiLevelType w:val="hybridMultilevel"/>
    <w:tmpl w:val="63344406"/>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177" w15:restartNumberingAfterBreak="0">
    <w:nsid w:val="6B0907DB"/>
    <w:multiLevelType w:val="hybridMultilevel"/>
    <w:tmpl w:val="3AA8CBD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8" w15:restartNumberingAfterBreak="0">
    <w:nsid w:val="6CED1671"/>
    <w:multiLevelType w:val="hybridMultilevel"/>
    <w:tmpl w:val="8D2C466E"/>
    <w:lvl w:ilvl="0" w:tplc="FFFFFFFF">
      <w:start w:val="1"/>
      <w:numFmt w:val="bullet"/>
      <w:pStyle w:val="TableHead"/>
      <w:lvlText w:val=""/>
      <w:lvlJc w:val="left"/>
      <w:pPr>
        <w:tabs>
          <w:tab w:val="num" w:pos="216"/>
        </w:tabs>
        <w:ind w:left="216" w:hanging="216"/>
      </w:pPr>
      <w:rPr>
        <w:rFonts w:ascii="Symbol" w:hAnsi="Symbol" w:hint="default"/>
        <w:color w:val="auto"/>
        <w:sz w:val="16"/>
        <w:szCs w:val="16"/>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9" w15:restartNumberingAfterBreak="0">
    <w:nsid w:val="6D5B130F"/>
    <w:multiLevelType w:val="hybridMultilevel"/>
    <w:tmpl w:val="221861F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80" w15:restartNumberingAfterBreak="0">
    <w:nsid w:val="6DB20DEC"/>
    <w:multiLevelType w:val="hybridMultilevel"/>
    <w:tmpl w:val="1C74E7A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81" w15:restartNumberingAfterBreak="0">
    <w:nsid w:val="6DC0262C"/>
    <w:multiLevelType w:val="hybridMultilevel"/>
    <w:tmpl w:val="3B349FB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82" w15:restartNumberingAfterBreak="0">
    <w:nsid w:val="6DC44C61"/>
    <w:multiLevelType w:val="hybridMultilevel"/>
    <w:tmpl w:val="E79AB896"/>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183" w15:restartNumberingAfterBreak="0">
    <w:nsid w:val="6E1140B0"/>
    <w:multiLevelType w:val="hybridMultilevel"/>
    <w:tmpl w:val="952C61A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84" w15:restartNumberingAfterBreak="0">
    <w:nsid w:val="6E3E153A"/>
    <w:multiLevelType w:val="hybridMultilevel"/>
    <w:tmpl w:val="A2D448E2"/>
    <w:lvl w:ilvl="0" w:tplc="0405000F">
      <w:start w:val="1"/>
      <w:numFmt w:val="decimal"/>
      <w:lvlText w:val="%1."/>
      <w:lvlJc w:val="left"/>
      <w:pPr>
        <w:ind w:left="1440" w:hanging="360"/>
      </w:pPr>
    </w:lvl>
    <w:lvl w:ilvl="1" w:tplc="04050001">
      <w:start w:val="1"/>
      <w:numFmt w:val="bullet"/>
      <w:lvlText w:val=""/>
      <w:lvlJc w:val="left"/>
      <w:pPr>
        <w:ind w:left="2160" w:hanging="360"/>
      </w:pPr>
      <w:rPr>
        <w:rFonts w:ascii="Symbol" w:hAnsi="Symbol" w:hint="default"/>
      </w:rPr>
    </w:lvl>
    <w:lvl w:ilvl="2" w:tplc="0405001B" w:tentative="1">
      <w:start w:val="1"/>
      <w:numFmt w:val="lowerRoman"/>
      <w:lvlText w:val="%3."/>
      <w:lvlJc w:val="right"/>
      <w:pPr>
        <w:ind w:left="2880" w:hanging="180"/>
      </w:pPr>
    </w:lvl>
    <w:lvl w:ilvl="3" w:tplc="0405000F" w:tentative="1">
      <w:start w:val="1"/>
      <w:numFmt w:val="decimal"/>
      <w:lvlText w:val="%4."/>
      <w:lvlJc w:val="left"/>
      <w:pPr>
        <w:ind w:left="3600" w:hanging="360"/>
      </w:pPr>
    </w:lvl>
    <w:lvl w:ilvl="4" w:tplc="04050019" w:tentative="1">
      <w:start w:val="1"/>
      <w:numFmt w:val="lowerLetter"/>
      <w:lvlText w:val="%5."/>
      <w:lvlJc w:val="left"/>
      <w:pPr>
        <w:ind w:left="4320" w:hanging="360"/>
      </w:pPr>
    </w:lvl>
    <w:lvl w:ilvl="5" w:tplc="0405001B" w:tentative="1">
      <w:start w:val="1"/>
      <w:numFmt w:val="lowerRoman"/>
      <w:lvlText w:val="%6."/>
      <w:lvlJc w:val="right"/>
      <w:pPr>
        <w:ind w:left="5040" w:hanging="180"/>
      </w:pPr>
    </w:lvl>
    <w:lvl w:ilvl="6" w:tplc="0405000F" w:tentative="1">
      <w:start w:val="1"/>
      <w:numFmt w:val="decimal"/>
      <w:lvlText w:val="%7."/>
      <w:lvlJc w:val="left"/>
      <w:pPr>
        <w:ind w:left="5760" w:hanging="360"/>
      </w:pPr>
    </w:lvl>
    <w:lvl w:ilvl="7" w:tplc="04050019" w:tentative="1">
      <w:start w:val="1"/>
      <w:numFmt w:val="lowerLetter"/>
      <w:lvlText w:val="%8."/>
      <w:lvlJc w:val="left"/>
      <w:pPr>
        <w:ind w:left="6480" w:hanging="360"/>
      </w:pPr>
    </w:lvl>
    <w:lvl w:ilvl="8" w:tplc="0405001B" w:tentative="1">
      <w:start w:val="1"/>
      <w:numFmt w:val="lowerRoman"/>
      <w:lvlText w:val="%9."/>
      <w:lvlJc w:val="right"/>
      <w:pPr>
        <w:ind w:left="7200" w:hanging="180"/>
      </w:pPr>
    </w:lvl>
  </w:abstractNum>
  <w:abstractNum w:abstractNumId="185" w15:restartNumberingAfterBreak="0">
    <w:nsid w:val="6E8F3C9E"/>
    <w:multiLevelType w:val="hybridMultilevel"/>
    <w:tmpl w:val="4E244B56"/>
    <w:lvl w:ilvl="0" w:tplc="04050001">
      <w:start w:val="1"/>
      <w:numFmt w:val="bullet"/>
      <w:lvlText w:val=""/>
      <w:lvlJc w:val="left"/>
      <w:pPr>
        <w:ind w:left="1004" w:hanging="360"/>
      </w:pPr>
      <w:rPr>
        <w:rFonts w:ascii="Symbol" w:hAnsi="Symbol"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186" w15:restartNumberingAfterBreak="0">
    <w:nsid w:val="70831E98"/>
    <w:multiLevelType w:val="hybridMultilevel"/>
    <w:tmpl w:val="D772BC90"/>
    <w:lvl w:ilvl="0" w:tplc="04050017">
      <w:start w:val="1"/>
      <w:numFmt w:val="lowerLetter"/>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187" w15:restartNumberingAfterBreak="0">
    <w:nsid w:val="70A96295"/>
    <w:multiLevelType w:val="hybridMultilevel"/>
    <w:tmpl w:val="8856D89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88" w15:restartNumberingAfterBreak="0">
    <w:nsid w:val="70BB0BC2"/>
    <w:multiLevelType w:val="hybridMultilevel"/>
    <w:tmpl w:val="A8CE978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89" w15:restartNumberingAfterBreak="0">
    <w:nsid w:val="70BE6955"/>
    <w:multiLevelType w:val="hybridMultilevel"/>
    <w:tmpl w:val="DA48BF3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0" w15:restartNumberingAfterBreak="0">
    <w:nsid w:val="70F82617"/>
    <w:multiLevelType w:val="hybridMultilevel"/>
    <w:tmpl w:val="28466D22"/>
    <w:lvl w:ilvl="0" w:tplc="D6D08766">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91" w15:restartNumberingAfterBreak="0">
    <w:nsid w:val="722B2740"/>
    <w:multiLevelType w:val="hybridMultilevel"/>
    <w:tmpl w:val="BFEE7E2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2" w15:restartNumberingAfterBreak="0">
    <w:nsid w:val="72C65A9A"/>
    <w:multiLevelType w:val="hybridMultilevel"/>
    <w:tmpl w:val="6CA0C39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93" w15:restartNumberingAfterBreak="0">
    <w:nsid w:val="739432F9"/>
    <w:multiLevelType w:val="hybridMultilevel"/>
    <w:tmpl w:val="951CF0C4"/>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4" w15:restartNumberingAfterBreak="0">
    <w:nsid w:val="73F96783"/>
    <w:multiLevelType w:val="hybridMultilevel"/>
    <w:tmpl w:val="F22C221E"/>
    <w:lvl w:ilvl="0" w:tplc="D6D08766">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95" w15:restartNumberingAfterBreak="0">
    <w:nsid w:val="74070FD9"/>
    <w:multiLevelType w:val="hybridMultilevel"/>
    <w:tmpl w:val="A742F9F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6" w15:restartNumberingAfterBreak="0">
    <w:nsid w:val="75580BA4"/>
    <w:multiLevelType w:val="hybridMultilevel"/>
    <w:tmpl w:val="A1388138"/>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7" w15:restartNumberingAfterBreak="0">
    <w:nsid w:val="7630671C"/>
    <w:multiLevelType w:val="hybridMultilevel"/>
    <w:tmpl w:val="63344406"/>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198" w15:restartNumberingAfterBreak="0">
    <w:nsid w:val="76A4537E"/>
    <w:multiLevelType w:val="hybridMultilevel"/>
    <w:tmpl w:val="84FC5D0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99" w15:restartNumberingAfterBreak="0">
    <w:nsid w:val="76E502E6"/>
    <w:multiLevelType w:val="hybridMultilevel"/>
    <w:tmpl w:val="8F4A81D2"/>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0" w15:restartNumberingAfterBreak="0">
    <w:nsid w:val="78563AB1"/>
    <w:multiLevelType w:val="hybridMultilevel"/>
    <w:tmpl w:val="E82C73C4"/>
    <w:lvl w:ilvl="0" w:tplc="0405000F">
      <w:start w:val="1"/>
      <w:numFmt w:val="decimal"/>
      <w:lvlText w:val="%1."/>
      <w:lvlJc w:val="left"/>
      <w:pPr>
        <w:ind w:left="1440" w:hanging="360"/>
      </w:pPr>
    </w:lvl>
    <w:lvl w:ilvl="1" w:tplc="04050001">
      <w:start w:val="1"/>
      <w:numFmt w:val="bullet"/>
      <w:lvlText w:val=""/>
      <w:lvlJc w:val="left"/>
      <w:pPr>
        <w:ind w:left="1440" w:hanging="360"/>
      </w:pPr>
      <w:rPr>
        <w:rFonts w:ascii="Symbol" w:hAnsi="Symbol" w:hint="default"/>
      </w:rPr>
    </w:lvl>
    <w:lvl w:ilvl="2" w:tplc="0405001B" w:tentative="1">
      <w:start w:val="1"/>
      <w:numFmt w:val="lowerRoman"/>
      <w:lvlText w:val="%3."/>
      <w:lvlJc w:val="right"/>
      <w:pPr>
        <w:ind w:left="2880" w:hanging="180"/>
      </w:pPr>
    </w:lvl>
    <w:lvl w:ilvl="3" w:tplc="0405000F" w:tentative="1">
      <w:start w:val="1"/>
      <w:numFmt w:val="decimal"/>
      <w:lvlText w:val="%4."/>
      <w:lvlJc w:val="left"/>
      <w:pPr>
        <w:ind w:left="3600" w:hanging="360"/>
      </w:pPr>
    </w:lvl>
    <w:lvl w:ilvl="4" w:tplc="04050019" w:tentative="1">
      <w:start w:val="1"/>
      <w:numFmt w:val="lowerLetter"/>
      <w:lvlText w:val="%5."/>
      <w:lvlJc w:val="left"/>
      <w:pPr>
        <w:ind w:left="4320" w:hanging="360"/>
      </w:pPr>
    </w:lvl>
    <w:lvl w:ilvl="5" w:tplc="0405001B" w:tentative="1">
      <w:start w:val="1"/>
      <w:numFmt w:val="lowerRoman"/>
      <w:lvlText w:val="%6."/>
      <w:lvlJc w:val="right"/>
      <w:pPr>
        <w:ind w:left="5040" w:hanging="180"/>
      </w:pPr>
    </w:lvl>
    <w:lvl w:ilvl="6" w:tplc="0405000F" w:tentative="1">
      <w:start w:val="1"/>
      <w:numFmt w:val="decimal"/>
      <w:lvlText w:val="%7."/>
      <w:lvlJc w:val="left"/>
      <w:pPr>
        <w:ind w:left="5760" w:hanging="360"/>
      </w:pPr>
    </w:lvl>
    <w:lvl w:ilvl="7" w:tplc="04050019" w:tentative="1">
      <w:start w:val="1"/>
      <w:numFmt w:val="lowerLetter"/>
      <w:lvlText w:val="%8."/>
      <w:lvlJc w:val="left"/>
      <w:pPr>
        <w:ind w:left="6480" w:hanging="360"/>
      </w:pPr>
    </w:lvl>
    <w:lvl w:ilvl="8" w:tplc="0405001B" w:tentative="1">
      <w:start w:val="1"/>
      <w:numFmt w:val="lowerRoman"/>
      <w:lvlText w:val="%9."/>
      <w:lvlJc w:val="right"/>
      <w:pPr>
        <w:ind w:left="7200" w:hanging="180"/>
      </w:pPr>
    </w:lvl>
  </w:abstractNum>
  <w:abstractNum w:abstractNumId="201" w15:restartNumberingAfterBreak="0">
    <w:nsid w:val="78B50F54"/>
    <w:multiLevelType w:val="hybridMultilevel"/>
    <w:tmpl w:val="9AF42CC0"/>
    <w:lvl w:ilvl="0" w:tplc="04050001">
      <w:start w:val="1"/>
      <w:numFmt w:val="bullet"/>
      <w:lvlText w:val=""/>
      <w:lvlJc w:val="left"/>
      <w:pPr>
        <w:ind w:left="360" w:hanging="360"/>
      </w:pPr>
      <w:rPr>
        <w:rFonts w:ascii="Symbol" w:hAnsi="Symbol" w:hint="default"/>
      </w:rPr>
    </w:lvl>
    <w:lvl w:ilvl="1" w:tplc="04050003">
      <w:start w:val="1"/>
      <w:numFmt w:val="bullet"/>
      <w:lvlText w:val="o"/>
      <w:lvlJc w:val="left"/>
      <w:pPr>
        <w:ind w:left="1080" w:hanging="360"/>
      </w:pPr>
      <w:rPr>
        <w:rFonts w:ascii="Courier New" w:hAnsi="Courier New" w:cs="Courier New" w:hint="default"/>
      </w:rPr>
    </w:lvl>
    <w:lvl w:ilvl="2" w:tplc="04050005">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202" w15:restartNumberingAfterBreak="0">
    <w:nsid w:val="7996370B"/>
    <w:multiLevelType w:val="hybridMultilevel"/>
    <w:tmpl w:val="A03CB2C8"/>
    <w:lvl w:ilvl="0" w:tplc="A73422CE">
      <w:start w:val="1"/>
      <w:numFmt w:val="lowerLetter"/>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203" w15:restartNumberingAfterBreak="0">
    <w:nsid w:val="7C046FAC"/>
    <w:multiLevelType w:val="hybridMultilevel"/>
    <w:tmpl w:val="F634C616"/>
    <w:lvl w:ilvl="0" w:tplc="04050001">
      <w:start w:val="1"/>
      <w:numFmt w:val="bullet"/>
      <w:lvlText w:val=""/>
      <w:lvlJc w:val="left"/>
      <w:pPr>
        <w:ind w:left="644" w:hanging="360"/>
      </w:pPr>
      <w:rPr>
        <w:rFonts w:ascii="Symbol" w:hAnsi="Symbol" w:hint="default"/>
      </w:rPr>
    </w:lvl>
    <w:lvl w:ilvl="1" w:tplc="FFFFFFFF" w:tentative="1">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abstractNum w:abstractNumId="204" w15:restartNumberingAfterBreak="0">
    <w:nsid w:val="7CF7641D"/>
    <w:multiLevelType w:val="hybridMultilevel"/>
    <w:tmpl w:val="DB585BF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5" w15:restartNumberingAfterBreak="0">
    <w:nsid w:val="7CFB052E"/>
    <w:multiLevelType w:val="hybridMultilevel"/>
    <w:tmpl w:val="40AA422E"/>
    <w:lvl w:ilvl="0" w:tplc="63C297BE">
      <w:start w:val="1"/>
      <w:numFmt w:val="decimal"/>
      <w:lvlText w:val="%1."/>
      <w:lvlJc w:val="left"/>
      <w:pPr>
        <w:ind w:left="720" w:hanging="360"/>
      </w:pPr>
      <w:rPr>
        <w:rFonts w:hint="default"/>
        <w:i w:val="0"/>
        <w:iCs/>
        <w:sz w:val="20"/>
        <w:szCs w:val="20"/>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6" w15:restartNumberingAfterBreak="0">
    <w:nsid w:val="7D660FC1"/>
    <w:multiLevelType w:val="hybridMultilevel"/>
    <w:tmpl w:val="4010F6E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7" w15:restartNumberingAfterBreak="0">
    <w:nsid w:val="7D7B3933"/>
    <w:multiLevelType w:val="hybridMultilevel"/>
    <w:tmpl w:val="29EEFF76"/>
    <w:lvl w:ilvl="0" w:tplc="C010BD50">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208" w15:restartNumberingAfterBreak="0">
    <w:nsid w:val="7DB61020"/>
    <w:multiLevelType w:val="hybridMultilevel"/>
    <w:tmpl w:val="28466D22"/>
    <w:lvl w:ilvl="0" w:tplc="D6D08766">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209" w15:restartNumberingAfterBreak="0">
    <w:nsid w:val="7E1664C3"/>
    <w:multiLevelType w:val="hybridMultilevel"/>
    <w:tmpl w:val="0218B148"/>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210" w15:restartNumberingAfterBreak="0">
    <w:nsid w:val="7EE8712C"/>
    <w:multiLevelType w:val="hybridMultilevel"/>
    <w:tmpl w:val="D6843D4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1048992524">
    <w:abstractNumId w:val="52"/>
  </w:num>
  <w:num w:numId="2" w16cid:durableId="1641306744">
    <w:abstractNumId w:val="94"/>
  </w:num>
  <w:num w:numId="3" w16cid:durableId="654995553">
    <w:abstractNumId w:val="98"/>
  </w:num>
  <w:num w:numId="4" w16cid:durableId="276565610">
    <w:abstractNumId w:val="36"/>
  </w:num>
  <w:num w:numId="5" w16cid:durableId="2073848009">
    <w:abstractNumId w:val="178"/>
  </w:num>
  <w:num w:numId="6" w16cid:durableId="2084453390">
    <w:abstractNumId w:val="85"/>
  </w:num>
  <w:num w:numId="7" w16cid:durableId="1070276486">
    <w:abstractNumId w:val="175"/>
  </w:num>
  <w:num w:numId="8" w16cid:durableId="1789422319">
    <w:abstractNumId w:val="167"/>
  </w:num>
  <w:num w:numId="9" w16cid:durableId="1753505394">
    <w:abstractNumId w:val="100"/>
  </w:num>
  <w:num w:numId="10" w16cid:durableId="140779935">
    <w:abstractNumId w:val="63"/>
  </w:num>
  <w:num w:numId="11" w16cid:durableId="287128809">
    <w:abstractNumId w:val="79"/>
  </w:num>
  <w:num w:numId="12" w16cid:durableId="396366190">
    <w:abstractNumId w:val="87"/>
  </w:num>
  <w:num w:numId="13" w16cid:durableId="1348095611">
    <w:abstractNumId w:val="201"/>
  </w:num>
  <w:num w:numId="14" w16cid:durableId="1313103281">
    <w:abstractNumId w:val="39"/>
  </w:num>
  <w:num w:numId="15" w16cid:durableId="1245341051">
    <w:abstractNumId w:val="17"/>
  </w:num>
  <w:num w:numId="16" w16cid:durableId="874200142">
    <w:abstractNumId w:val="34"/>
  </w:num>
  <w:num w:numId="17" w16cid:durableId="22950685">
    <w:abstractNumId w:val="166"/>
  </w:num>
  <w:num w:numId="18" w16cid:durableId="366493733">
    <w:abstractNumId w:val="169"/>
  </w:num>
  <w:num w:numId="19" w16cid:durableId="2071952721">
    <w:abstractNumId w:val="12"/>
  </w:num>
  <w:num w:numId="20" w16cid:durableId="281034722">
    <w:abstractNumId w:val="75"/>
  </w:num>
  <w:num w:numId="21" w16cid:durableId="1425607173">
    <w:abstractNumId w:val="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988631180">
    <w:abstractNumId w:val="119"/>
  </w:num>
  <w:num w:numId="23" w16cid:durableId="110563634">
    <w:abstractNumId w:val="88"/>
  </w:num>
  <w:num w:numId="24" w16cid:durableId="487865045">
    <w:abstractNumId w:val="172"/>
  </w:num>
  <w:num w:numId="25" w16cid:durableId="945966747">
    <w:abstractNumId w:val="181"/>
  </w:num>
  <w:num w:numId="26" w16cid:durableId="1817408919">
    <w:abstractNumId w:val="121"/>
  </w:num>
  <w:num w:numId="27" w16cid:durableId="871267686">
    <w:abstractNumId w:val="106"/>
  </w:num>
  <w:num w:numId="28" w16cid:durableId="1561552984">
    <w:abstractNumId w:val="103"/>
  </w:num>
  <w:num w:numId="29" w16cid:durableId="1428161173">
    <w:abstractNumId w:val="43"/>
  </w:num>
  <w:num w:numId="30" w16cid:durableId="7609669">
    <w:abstractNumId w:val="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984580984">
    <w:abstractNumId w:val="207"/>
  </w:num>
  <w:num w:numId="32" w16cid:durableId="603657565">
    <w:abstractNumId w:val="11"/>
  </w:num>
  <w:num w:numId="33" w16cid:durableId="2108504162">
    <w:abstractNumId w:val="78"/>
  </w:num>
  <w:num w:numId="34" w16cid:durableId="350375939">
    <w:abstractNumId w:val="160"/>
  </w:num>
  <w:num w:numId="35" w16cid:durableId="1528909335">
    <w:abstractNumId w:val="70"/>
  </w:num>
  <w:num w:numId="36" w16cid:durableId="1528837559">
    <w:abstractNumId w:val="124"/>
  </w:num>
  <w:num w:numId="37" w16cid:durableId="157962907">
    <w:abstractNumId w:val="107"/>
  </w:num>
  <w:num w:numId="38" w16cid:durableId="176162466">
    <w:abstractNumId w:val="92"/>
  </w:num>
  <w:num w:numId="39" w16cid:durableId="1163621407">
    <w:abstractNumId w:val="199"/>
  </w:num>
  <w:num w:numId="40" w16cid:durableId="877090624">
    <w:abstractNumId w:val="46"/>
  </w:num>
  <w:num w:numId="41" w16cid:durableId="614678250">
    <w:abstractNumId w:val="47"/>
  </w:num>
  <w:num w:numId="42" w16cid:durableId="1568032346">
    <w:abstractNumId w:val="141"/>
  </w:num>
  <w:num w:numId="43" w16cid:durableId="757167732">
    <w:abstractNumId w:val="69"/>
  </w:num>
  <w:num w:numId="44" w16cid:durableId="262154706">
    <w:abstractNumId w:val="91"/>
  </w:num>
  <w:num w:numId="45" w16cid:durableId="1035621393">
    <w:abstractNumId w:val="194"/>
  </w:num>
  <w:num w:numId="46" w16cid:durableId="758260767">
    <w:abstractNumId w:val="156"/>
  </w:num>
  <w:num w:numId="47" w16cid:durableId="829520065">
    <w:abstractNumId w:val="123"/>
  </w:num>
  <w:num w:numId="48" w16cid:durableId="104278296">
    <w:abstractNumId w:val="113"/>
  </w:num>
  <w:num w:numId="49" w16cid:durableId="1075393223">
    <w:abstractNumId w:val="90"/>
  </w:num>
  <w:num w:numId="50" w16cid:durableId="422797477">
    <w:abstractNumId w:val="82"/>
  </w:num>
  <w:num w:numId="51" w16cid:durableId="2088644525">
    <w:abstractNumId w:val="180"/>
  </w:num>
  <w:num w:numId="52" w16cid:durableId="1322737159">
    <w:abstractNumId w:val="2"/>
  </w:num>
  <w:num w:numId="53" w16cid:durableId="1040974232">
    <w:abstractNumId w:val="110"/>
  </w:num>
  <w:num w:numId="54" w16cid:durableId="2143300302">
    <w:abstractNumId w:val="114"/>
  </w:num>
  <w:num w:numId="55" w16cid:durableId="1233662648">
    <w:abstractNumId w:val="60"/>
  </w:num>
  <w:num w:numId="56" w16cid:durableId="636686996">
    <w:abstractNumId w:val="26"/>
  </w:num>
  <w:num w:numId="57" w16cid:durableId="1282611443">
    <w:abstractNumId w:val="136"/>
  </w:num>
  <w:num w:numId="58" w16cid:durableId="489947764">
    <w:abstractNumId w:val="89"/>
  </w:num>
  <w:num w:numId="59" w16cid:durableId="929391864">
    <w:abstractNumId w:val="159"/>
  </w:num>
  <w:num w:numId="60" w16cid:durableId="797340285">
    <w:abstractNumId w:val="37"/>
  </w:num>
  <w:num w:numId="61" w16cid:durableId="1468203782">
    <w:abstractNumId w:val="86"/>
  </w:num>
  <w:num w:numId="62" w16cid:durableId="999578531">
    <w:abstractNumId w:val="66"/>
  </w:num>
  <w:num w:numId="63" w16cid:durableId="1762867959">
    <w:abstractNumId w:val="54"/>
  </w:num>
  <w:num w:numId="64" w16cid:durableId="1457873305">
    <w:abstractNumId w:val="24"/>
  </w:num>
  <w:num w:numId="65" w16cid:durableId="1096706972">
    <w:abstractNumId w:val="18"/>
  </w:num>
  <w:num w:numId="66" w16cid:durableId="110711942">
    <w:abstractNumId w:val="188"/>
  </w:num>
  <w:num w:numId="67" w16cid:durableId="1012609010">
    <w:abstractNumId w:val="8"/>
  </w:num>
  <w:num w:numId="68" w16cid:durableId="1500347460">
    <w:abstractNumId w:val="44"/>
  </w:num>
  <w:num w:numId="69" w16cid:durableId="645666106">
    <w:abstractNumId w:val="138"/>
  </w:num>
  <w:num w:numId="70" w16cid:durableId="1435242966">
    <w:abstractNumId w:val="105"/>
  </w:num>
  <w:num w:numId="71" w16cid:durableId="976296006">
    <w:abstractNumId w:val="162"/>
  </w:num>
  <w:num w:numId="72" w16cid:durableId="1055932185">
    <w:abstractNumId w:val="155"/>
  </w:num>
  <w:num w:numId="73" w16cid:durableId="406075464">
    <w:abstractNumId w:val="128"/>
  </w:num>
  <w:num w:numId="74" w16cid:durableId="850222844">
    <w:abstractNumId w:val="76"/>
  </w:num>
  <w:num w:numId="75" w16cid:durableId="826752411">
    <w:abstractNumId w:val="68"/>
  </w:num>
  <w:num w:numId="76" w16cid:durableId="409617034">
    <w:abstractNumId w:val="190"/>
  </w:num>
  <w:num w:numId="77" w16cid:durableId="1677079376">
    <w:abstractNumId w:val="83"/>
  </w:num>
  <w:num w:numId="78" w16cid:durableId="1231573836">
    <w:abstractNumId w:val="96"/>
  </w:num>
  <w:num w:numId="79" w16cid:durableId="961039853">
    <w:abstractNumId w:val="208"/>
  </w:num>
  <w:num w:numId="80" w16cid:durableId="2125533788">
    <w:abstractNumId w:val="143"/>
  </w:num>
  <w:num w:numId="81" w16cid:durableId="892470291">
    <w:abstractNumId w:val="15"/>
  </w:num>
  <w:num w:numId="82" w16cid:durableId="1248537927">
    <w:abstractNumId w:val="129"/>
  </w:num>
  <w:num w:numId="83" w16cid:durableId="236668118">
    <w:abstractNumId w:val="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367439521">
    <w:abstractNumId w:val="183"/>
  </w:num>
  <w:num w:numId="85" w16cid:durableId="684283260">
    <w:abstractNumId w:val="3"/>
  </w:num>
  <w:num w:numId="86" w16cid:durableId="1775902351">
    <w:abstractNumId w:val="118"/>
  </w:num>
  <w:num w:numId="87" w16cid:durableId="1606423988">
    <w:abstractNumId w:val="134"/>
  </w:num>
  <w:num w:numId="88" w16cid:durableId="351497251">
    <w:abstractNumId w:val="32"/>
  </w:num>
  <w:num w:numId="89" w16cid:durableId="159544133">
    <w:abstractNumId w:val="144"/>
  </w:num>
  <w:num w:numId="90" w16cid:durableId="732853017">
    <w:abstractNumId w:val="154"/>
  </w:num>
  <w:num w:numId="91" w16cid:durableId="721368672">
    <w:abstractNumId w:val="84"/>
  </w:num>
  <w:num w:numId="92" w16cid:durableId="1114976925">
    <w:abstractNumId w:val="9"/>
  </w:num>
  <w:num w:numId="93" w16cid:durableId="1568303478">
    <w:abstractNumId w:val="20"/>
  </w:num>
  <w:num w:numId="94" w16cid:durableId="1205017509">
    <w:abstractNumId w:val="77"/>
  </w:num>
  <w:num w:numId="95" w16cid:durableId="2070181706">
    <w:abstractNumId w:val="72"/>
  </w:num>
  <w:num w:numId="96" w16cid:durableId="2114669154">
    <w:abstractNumId w:val="189"/>
  </w:num>
  <w:num w:numId="97" w16cid:durableId="1317690146">
    <w:abstractNumId w:val="93"/>
  </w:num>
  <w:num w:numId="98" w16cid:durableId="400949289">
    <w:abstractNumId w:val="29"/>
  </w:num>
  <w:num w:numId="99" w16cid:durableId="564603682">
    <w:abstractNumId w:val="193"/>
  </w:num>
  <w:num w:numId="100" w16cid:durableId="511647636">
    <w:abstractNumId w:val="133"/>
  </w:num>
  <w:num w:numId="101" w16cid:durableId="1243760653">
    <w:abstractNumId w:val="205"/>
  </w:num>
  <w:num w:numId="102" w16cid:durableId="867108451">
    <w:abstractNumId w:val="62"/>
  </w:num>
  <w:num w:numId="103" w16cid:durableId="124353928">
    <w:abstractNumId w:val="150"/>
  </w:num>
  <w:num w:numId="104" w16cid:durableId="1823540156">
    <w:abstractNumId w:val="14"/>
  </w:num>
  <w:num w:numId="105" w16cid:durableId="1328947336">
    <w:abstractNumId w:val="31"/>
  </w:num>
  <w:num w:numId="106" w16cid:durableId="1591088075">
    <w:abstractNumId w:val="182"/>
  </w:num>
  <w:num w:numId="107" w16cid:durableId="991564052">
    <w:abstractNumId w:val="16"/>
  </w:num>
  <w:num w:numId="108" w16cid:durableId="298733150">
    <w:abstractNumId w:val="40"/>
  </w:num>
  <w:num w:numId="109" w16cid:durableId="720446934">
    <w:abstractNumId w:val="202"/>
  </w:num>
  <w:num w:numId="110" w16cid:durableId="455834426">
    <w:abstractNumId w:val="42"/>
  </w:num>
  <w:num w:numId="111" w16cid:durableId="1995601130">
    <w:abstractNumId w:val="108"/>
  </w:num>
  <w:num w:numId="112" w16cid:durableId="1231844919">
    <w:abstractNumId w:val="140"/>
  </w:num>
  <w:num w:numId="113" w16cid:durableId="1969625922">
    <w:abstractNumId w:val="204"/>
  </w:num>
  <w:num w:numId="114" w16cid:durableId="1909726315">
    <w:abstractNumId w:val="74"/>
  </w:num>
  <w:num w:numId="115" w16cid:durableId="1169637390">
    <w:abstractNumId w:val="6"/>
  </w:num>
  <w:num w:numId="116" w16cid:durableId="1796366422">
    <w:abstractNumId w:val="176"/>
  </w:num>
  <w:num w:numId="117" w16cid:durableId="2056810523">
    <w:abstractNumId w:val="51"/>
  </w:num>
  <w:num w:numId="118" w16cid:durableId="987392570">
    <w:abstractNumId w:val="200"/>
  </w:num>
  <w:num w:numId="119" w16cid:durableId="2134327938">
    <w:abstractNumId w:val="184"/>
  </w:num>
  <w:num w:numId="120" w16cid:durableId="512307238">
    <w:abstractNumId w:val="195"/>
  </w:num>
  <w:num w:numId="121" w16cid:durableId="970667813">
    <w:abstractNumId w:val="64"/>
  </w:num>
  <w:num w:numId="122" w16cid:durableId="363990463">
    <w:abstractNumId w:val="95"/>
  </w:num>
  <w:num w:numId="123" w16cid:durableId="1924027767">
    <w:abstractNumId w:val="197"/>
  </w:num>
  <w:num w:numId="124" w16cid:durableId="106971507">
    <w:abstractNumId w:val="174"/>
  </w:num>
  <w:num w:numId="125" w16cid:durableId="1366171310">
    <w:abstractNumId w:val="142"/>
  </w:num>
  <w:num w:numId="126" w16cid:durableId="1767267476">
    <w:abstractNumId w:val="48"/>
  </w:num>
  <w:num w:numId="127" w16cid:durableId="964460510">
    <w:abstractNumId w:val="151"/>
  </w:num>
  <w:num w:numId="128" w16cid:durableId="6911897">
    <w:abstractNumId w:val="19"/>
  </w:num>
  <w:num w:numId="129" w16cid:durableId="1183590670">
    <w:abstractNumId w:val="109"/>
  </w:num>
  <w:num w:numId="130" w16cid:durableId="559437495">
    <w:abstractNumId w:val="137"/>
  </w:num>
  <w:num w:numId="131" w16cid:durableId="1965889667">
    <w:abstractNumId w:val="4"/>
  </w:num>
  <w:num w:numId="132" w16cid:durableId="1785419117">
    <w:abstractNumId w:val="192"/>
  </w:num>
  <w:num w:numId="133" w16cid:durableId="1696619481">
    <w:abstractNumId w:val="53"/>
  </w:num>
  <w:num w:numId="134" w16cid:durableId="1541481059">
    <w:abstractNumId w:val="185"/>
  </w:num>
  <w:num w:numId="135" w16cid:durableId="1433668843">
    <w:abstractNumId w:val="206"/>
  </w:num>
  <w:num w:numId="136" w16cid:durableId="1143430214">
    <w:abstractNumId w:val="33"/>
  </w:num>
  <w:num w:numId="137" w16cid:durableId="1479879014">
    <w:abstractNumId w:val="209"/>
  </w:num>
  <w:num w:numId="138" w16cid:durableId="2021464097">
    <w:abstractNumId w:val="165"/>
  </w:num>
  <w:num w:numId="139" w16cid:durableId="259921378">
    <w:abstractNumId w:val="0"/>
  </w:num>
  <w:num w:numId="140" w16cid:durableId="1704401021">
    <w:abstractNumId w:val="38"/>
  </w:num>
  <w:num w:numId="141" w16cid:durableId="323052163">
    <w:abstractNumId w:val="171"/>
  </w:num>
  <w:num w:numId="142" w16cid:durableId="973752821">
    <w:abstractNumId w:val="28"/>
  </w:num>
  <w:num w:numId="143" w16cid:durableId="494342496">
    <w:abstractNumId w:val="116"/>
  </w:num>
  <w:num w:numId="144" w16cid:durableId="370417731">
    <w:abstractNumId w:val="179"/>
  </w:num>
  <w:num w:numId="145" w16cid:durableId="1482967836">
    <w:abstractNumId w:val="41"/>
  </w:num>
  <w:num w:numId="146" w16cid:durableId="1411732372">
    <w:abstractNumId w:val="177"/>
  </w:num>
  <w:num w:numId="147" w16cid:durableId="423764146">
    <w:abstractNumId w:val="97"/>
  </w:num>
  <w:num w:numId="148" w16cid:durableId="1174149389">
    <w:abstractNumId w:val="99"/>
  </w:num>
  <w:num w:numId="149" w16cid:durableId="736326063">
    <w:abstractNumId w:val="22"/>
  </w:num>
  <w:num w:numId="150" w16cid:durableId="1499692638">
    <w:abstractNumId w:val="45"/>
  </w:num>
  <w:num w:numId="151" w16cid:durableId="2017071870">
    <w:abstractNumId w:val="125"/>
  </w:num>
  <w:num w:numId="152" w16cid:durableId="1695156391">
    <w:abstractNumId w:val="148"/>
  </w:num>
  <w:num w:numId="153" w16cid:durableId="1223446006">
    <w:abstractNumId w:val="67"/>
  </w:num>
  <w:num w:numId="154" w16cid:durableId="1292587597">
    <w:abstractNumId w:val="127"/>
  </w:num>
  <w:num w:numId="155" w16cid:durableId="2053384403">
    <w:abstractNumId w:val="27"/>
  </w:num>
  <w:num w:numId="156" w16cid:durableId="638462598">
    <w:abstractNumId w:val="57"/>
  </w:num>
  <w:num w:numId="157" w16cid:durableId="789275424">
    <w:abstractNumId w:val="104"/>
  </w:num>
  <w:num w:numId="158" w16cid:durableId="1650473695">
    <w:abstractNumId w:val="187"/>
  </w:num>
  <w:num w:numId="159" w16cid:durableId="1769426794">
    <w:abstractNumId w:val="157"/>
  </w:num>
  <w:num w:numId="160" w16cid:durableId="1303659246">
    <w:abstractNumId w:val="117"/>
  </w:num>
  <w:num w:numId="161" w16cid:durableId="1554537414">
    <w:abstractNumId w:val="210"/>
  </w:num>
  <w:num w:numId="162" w16cid:durableId="310719539">
    <w:abstractNumId w:val="153"/>
  </w:num>
  <w:num w:numId="163" w16cid:durableId="1625428334">
    <w:abstractNumId w:val="135"/>
  </w:num>
  <w:num w:numId="164" w16cid:durableId="730227667">
    <w:abstractNumId w:val="80"/>
  </w:num>
  <w:num w:numId="165" w16cid:durableId="1400713704">
    <w:abstractNumId w:val="173"/>
  </w:num>
  <w:num w:numId="166" w16cid:durableId="1770613282">
    <w:abstractNumId w:val="196"/>
  </w:num>
  <w:num w:numId="167" w16cid:durableId="1129737093">
    <w:abstractNumId w:val="145"/>
  </w:num>
  <w:num w:numId="168" w16cid:durableId="1517115854">
    <w:abstractNumId w:val="149"/>
  </w:num>
  <w:num w:numId="169" w16cid:durableId="1307583487">
    <w:abstractNumId w:val="139"/>
  </w:num>
  <w:num w:numId="170" w16cid:durableId="630942924">
    <w:abstractNumId w:val="25"/>
  </w:num>
  <w:num w:numId="171" w16cid:durableId="1577399842">
    <w:abstractNumId w:val="198"/>
  </w:num>
  <w:num w:numId="172" w16cid:durableId="1372848149">
    <w:abstractNumId w:val="186"/>
  </w:num>
  <w:num w:numId="173" w16cid:durableId="1384713162">
    <w:abstractNumId w:val="146"/>
  </w:num>
  <w:num w:numId="174" w16cid:durableId="562913015">
    <w:abstractNumId w:val="122"/>
  </w:num>
  <w:num w:numId="175" w16cid:durableId="1328512347">
    <w:abstractNumId w:val="102"/>
  </w:num>
  <w:num w:numId="176" w16cid:durableId="1993631771">
    <w:abstractNumId w:val="191"/>
  </w:num>
  <w:num w:numId="177" w16cid:durableId="2043699708">
    <w:abstractNumId w:val="101"/>
  </w:num>
  <w:num w:numId="178" w16cid:durableId="866256818">
    <w:abstractNumId w:val="126"/>
  </w:num>
  <w:num w:numId="179" w16cid:durableId="1181971898">
    <w:abstractNumId w:val="65"/>
  </w:num>
  <w:num w:numId="180" w16cid:durableId="572545780">
    <w:abstractNumId w:val="130"/>
  </w:num>
  <w:num w:numId="181" w16cid:durableId="1423717819">
    <w:abstractNumId w:val="115"/>
  </w:num>
  <w:num w:numId="182" w16cid:durableId="1426267296">
    <w:abstractNumId w:val="147"/>
  </w:num>
  <w:num w:numId="183" w16cid:durableId="34895277">
    <w:abstractNumId w:val="168"/>
  </w:num>
  <w:num w:numId="184" w16cid:durableId="1707171723">
    <w:abstractNumId w:val="49"/>
  </w:num>
  <w:num w:numId="185" w16cid:durableId="1849513759">
    <w:abstractNumId w:val="120"/>
  </w:num>
  <w:num w:numId="186" w16cid:durableId="326976895">
    <w:abstractNumId w:val="59"/>
  </w:num>
  <w:num w:numId="187" w16cid:durableId="1495150195">
    <w:abstractNumId w:val="55"/>
  </w:num>
  <w:num w:numId="188" w16cid:durableId="939145650">
    <w:abstractNumId w:val="81"/>
  </w:num>
  <w:num w:numId="189" w16cid:durableId="171992891">
    <w:abstractNumId w:val="23"/>
  </w:num>
  <w:num w:numId="190" w16cid:durableId="1227645225">
    <w:abstractNumId w:val="164"/>
  </w:num>
  <w:num w:numId="191" w16cid:durableId="1674645107">
    <w:abstractNumId w:val="30"/>
  </w:num>
  <w:num w:numId="192" w16cid:durableId="2131776570">
    <w:abstractNumId w:val="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 w16cid:durableId="2028675492">
    <w:abstractNumId w:val="35"/>
  </w:num>
  <w:num w:numId="194" w16cid:durableId="632949794">
    <w:abstractNumId w:val="152"/>
  </w:num>
  <w:num w:numId="195" w16cid:durableId="618100870">
    <w:abstractNumId w:val="7"/>
  </w:num>
  <w:num w:numId="196" w16cid:durableId="2000385081">
    <w:abstractNumId w:val="203"/>
  </w:num>
  <w:num w:numId="197" w16cid:durableId="1442610816">
    <w:abstractNumId w:val="10"/>
  </w:num>
  <w:num w:numId="198" w16cid:durableId="1555118226">
    <w:abstractNumId w:val="1"/>
  </w:num>
  <w:num w:numId="199" w16cid:durableId="1966616424">
    <w:abstractNumId w:val="73"/>
  </w:num>
  <w:num w:numId="200" w16cid:durableId="1727097843">
    <w:abstractNumId w:val="161"/>
  </w:num>
  <w:num w:numId="201" w16cid:durableId="84304250">
    <w:abstractNumId w:val="163"/>
  </w:num>
  <w:num w:numId="202" w16cid:durableId="900680700">
    <w:abstractNumId w:val="112"/>
  </w:num>
  <w:num w:numId="203" w16cid:durableId="1791705404">
    <w:abstractNumId w:val="50"/>
  </w:num>
  <w:num w:numId="204" w16cid:durableId="1243832772">
    <w:abstractNumId w:val="131"/>
  </w:num>
  <w:num w:numId="205" w16cid:durableId="475688500">
    <w:abstractNumId w:val="21"/>
  </w:num>
  <w:num w:numId="206" w16cid:durableId="2024358982">
    <w:abstractNumId w:val="58"/>
  </w:num>
  <w:num w:numId="207" w16cid:durableId="1030958056">
    <w:abstractNumId w:val="158"/>
  </w:num>
  <w:num w:numId="208" w16cid:durableId="1881475603">
    <w:abstractNumId w:val="111"/>
  </w:num>
  <w:num w:numId="209" w16cid:durableId="1319965532">
    <w:abstractNumId w:val="170"/>
  </w:num>
  <w:num w:numId="210" w16cid:durableId="372853664">
    <w:abstractNumId w:val="5"/>
  </w:num>
  <w:num w:numId="211" w16cid:durableId="659848547">
    <w:abstractNumId w:val="13"/>
  </w:num>
  <w:num w:numId="212" w16cid:durableId="922372940">
    <w:abstractNumId w:val="71"/>
  </w:num>
  <w:num w:numId="213" w16cid:durableId="1989434807">
    <w:abstractNumId w:val="132"/>
  </w:num>
  <w:num w:numId="214" w16cid:durableId="679355581">
    <w:abstractNumId w:val="178"/>
  </w:num>
  <w:num w:numId="215" w16cid:durableId="1175731730">
    <w:abstractNumId w:val="56"/>
  </w:num>
  <w:num w:numId="216" w16cid:durableId="996573115">
    <w:abstractNumId w:val="61"/>
  </w:num>
  <w:numIdMacAtCleanup w:val="2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style="mso-position-vertical-relative:line" fill="f" fillcolor="white" stroke="f">
      <v:fill color="white" on="f"/>
      <v:stroke on="f"/>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0AA"/>
    <w:rsid w:val="00000046"/>
    <w:rsid w:val="000007F2"/>
    <w:rsid w:val="00001937"/>
    <w:rsid w:val="00001D95"/>
    <w:rsid w:val="00001E61"/>
    <w:rsid w:val="00002297"/>
    <w:rsid w:val="000025E8"/>
    <w:rsid w:val="00003727"/>
    <w:rsid w:val="00003C70"/>
    <w:rsid w:val="00003EFD"/>
    <w:rsid w:val="00004616"/>
    <w:rsid w:val="00004708"/>
    <w:rsid w:val="00004B66"/>
    <w:rsid w:val="00004D67"/>
    <w:rsid w:val="000053EB"/>
    <w:rsid w:val="00005A9C"/>
    <w:rsid w:val="00005D1F"/>
    <w:rsid w:val="00007108"/>
    <w:rsid w:val="000071DE"/>
    <w:rsid w:val="000074EF"/>
    <w:rsid w:val="000076B9"/>
    <w:rsid w:val="00007A92"/>
    <w:rsid w:val="00007BC6"/>
    <w:rsid w:val="0001045C"/>
    <w:rsid w:val="00010504"/>
    <w:rsid w:val="00010E86"/>
    <w:rsid w:val="00010E94"/>
    <w:rsid w:val="0001172E"/>
    <w:rsid w:val="00011C9B"/>
    <w:rsid w:val="00011CC1"/>
    <w:rsid w:val="0001213B"/>
    <w:rsid w:val="000121B4"/>
    <w:rsid w:val="00012274"/>
    <w:rsid w:val="000123B3"/>
    <w:rsid w:val="00012C0A"/>
    <w:rsid w:val="00013493"/>
    <w:rsid w:val="0001384E"/>
    <w:rsid w:val="00013A86"/>
    <w:rsid w:val="00013C02"/>
    <w:rsid w:val="00014662"/>
    <w:rsid w:val="0001635B"/>
    <w:rsid w:val="000164E0"/>
    <w:rsid w:val="00016630"/>
    <w:rsid w:val="00016F8F"/>
    <w:rsid w:val="000173B1"/>
    <w:rsid w:val="000177CE"/>
    <w:rsid w:val="000178D4"/>
    <w:rsid w:val="00017AC2"/>
    <w:rsid w:val="00017B01"/>
    <w:rsid w:val="00017CB8"/>
    <w:rsid w:val="00020701"/>
    <w:rsid w:val="00020CE5"/>
    <w:rsid w:val="00021036"/>
    <w:rsid w:val="000219E1"/>
    <w:rsid w:val="00022314"/>
    <w:rsid w:val="0002235F"/>
    <w:rsid w:val="00022613"/>
    <w:rsid w:val="000226A8"/>
    <w:rsid w:val="0002297C"/>
    <w:rsid w:val="0002374D"/>
    <w:rsid w:val="00023BA5"/>
    <w:rsid w:val="0002402B"/>
    <w:rsid w:val="00024593"/>
    <w:rsid w:val="0002480A"/>
    <w:rsid w:val="00024EFA"/>
    <w:rsid w:val="00024F4E"/>
    <w:rsid w:val="00025260"/>
    <w:rsid w:val="00025710"/>
    <w:rsid w:val="00025AD5"/>
    <w:rsid w:val="00025C12"/>
    <w:rsid w:val="0002724C"/>
    <w:rsid w:val="00027480"/>
    <w:rsid w:val="00027666"/>
    <w:rsid w:val="00027993"/>
    <w:rsid w:val="00027A14"/>
    <w:rsid w:val="00030019"/>
    <w:rsid w:val="000300E1"/>
    <w:rsid w:val="000304B4"/>
    <w:rsid w:val="000306E5"/>
    <w:rsid w:val="00030A30"/>
    <w:rsid w:val="000318C0"/>
    <w:rsid w:val="00031D23"/>
    <w:rsid w:val="00031D3C"/>
    <w:rsid w:val="00031D90"/>
    <w:rsid w:val="00032119"/>
    <w:rsid w:val="000328F8"/>
    <w:rsid w:val="000342C5"/>
    <w:rsid w:val="0003470B"/>
    <w:rsid w:val="00034D68"/>
    <w:rsid w:val="00034FA6"/>
    <w:rsid w:val="00035162"/>
    <w:rsid w:val="00035376"/>
    <w:rsid w:val="0003550D"/>
    <w:rsid w:val="00035A50"/>
    <w:rsid w:val="00035AD0"/>
    <w:rsid w:val="00035B39"/>
    <w:rsid w:val="00036365"/>
    <w:rsid w:val="00036729"/>
    <w:rsid w:val="00036904"/>
    <w:rsid w:val="00037B0F"/>
    <w:rsid w:val="00037FB1"/>
    <w:rsid w:val="0004005F"/>
    <w:rsid w:val="00040797"/>
    <w:rsid w:val="00040DD2"/>
    <w:rsid w:val="000411A8"/>
    <w:rsid w:val="00041821"/>
    <w:rsid w:val="0004198E"/>
    <w:rsid w:val="00042053"/>
    <w:rsid w:val="00042D51"/>
    <w:rsid w:val="000430FE"/>
    <w:rsid w:val="0004312F"/>
    <w:rsid w:val="000433EB"/>
    <w:rsid w:val="00043BB9"/>
    <w:rsid w:val="0004540B"/>
    <w:rsid w:val="000455E3"/>
    <w:rsid w:val="00045699"/>
    <w:rsid w:val="00045B28"/>
    <w:rsid w:val="0004640D"/>
    <w:rsid w:val="000466CF"/>
    <w:rsid w:val="00046B88"/>
    <w:rsid w:val="00047169"/>
    <w:rsid w:val="000471C3"/>
    <w:rsid w:val="00047376"/>
    <w:rsid w:val="00047DB6"/>
    <w:rsid w:val="000500DC"/>
    <w:rsid w:val="00050530"/>
    <w:rsid w:val="00050983"/>
    <w:rsid w:val="00050AA6"/>
    <w:rsid w:val="00051107"/>
    <w:rsid w:val="00051529"/>
    <w:rsid w:val="00051639"/>
    <w:rsid w:val="00051C13"/>
    <w:rsid w:val="00051C70"/>
    <w:rsid w:val="00052441"/>
    <w:rsid w:val="00052477"/>
    <w:rsid w:val="00052809"/>
    <w:rsid w:val="00052989"/>
    <w:rsid w:val="00053001"/>
    <w:rsid w:val="0005394B"/>
    <w:rsid w:val="00053E15"/>
    <w:rsid w:val="000546BF"/>
    <w:rsid w:val="000546E9"/>
    <w:rsid w:val="00054C48"/>
    <w:rsid w:val="00054FDB"/>
    <w:rsid w:val="00055180"/>
    <w:rsid w:val="000551CE"/>
    <w:rsid w:val="000555E1"/>
    <w:rsid w:val="00055732"/>
    <w:rsid w:val="0005588D"/>
    <w:rsid w:val="00055E2E"/>
    <w:rsid w:val="000565FC"/>
    <w:rsid w:val="00056F39"/>
    <w:rsid w:val="0005736D"/>
    <w:rsid w:val="0005745E"/>
    <w:rsid w:val="00057ABD"/>
    <w:rsid w:val="00057C8E"/>
    <w:rsid w:val="00057E42"/>
    <w:rsid w:val="00057FFE"/>
    <w:rsid w:val="000609F1"/>
    <w:rsid w:val="0006138E"/>
    <w:rsid w:val="00061736"/>
    <w:rsid w:val="0006182A"/>
    <w:rsid w:val="00062494"/>
    <w:rsid w:val="00062F01"/>
    <w:rsid w:val="00063171"/>
    <w:rsid w:val="00063D60"/>
    <w:rsid w:val="00063DC6"/>
    <w:rsid w:val="000657CB"/>
    <w:rsid w:val="00066AAE"/>
    <w:rsid w:val="00066DC8"/>
    <w:rsid w:val="000670DB"/>
    <w:rsid w:val="000670DD"/>
    <w:rsid w:val="00067206"/>
    <w:rsid w:val="0006780C"/>
    <w:rsid w:val="000700CA"/>
    <w:rsid w:val="00070336"/>
    <w:rsid w:val="00070565"/>
    <w:rsid w:val="00070DDF"/>
    <w:rsid w:val="00070ED2"/>
    <w:rsid w:val="00071084"/>
    <w:rsid w:val="0007132A"/>
    <w:rsid w:val="00071EA8"/>
    <w:rsid w:val="0007206D"/>
    <w:rsid w:val="00072402"/>
    <w:rsid w:val="00072F37"/>
    <w:rsid w:val="000741F0"/>
    <w:rsid w:val="000742C9"/>
    <w:rsid w:val="00074489"/>
    <w:rsid w:val="000748A8"/>
    <w:rsid w:val="00074A58"/>
    <w:rsid w:val="000750B7"/>
    <w:rsid w:val="00075260"/>
    <w:rsid w:val="000757F5"/>
    <w:rsid w:val="000769D6"/>
    <w:rsid w:val="00076C32"/>
    <w:rsid w:val="00076D2D"/>
    <w:rsid w:val="00077239"/>
    <w:rsid w:val="000773D9"/>
    <w:rsid w:val="000800CA"/>
    <w:rsid w:val="00080857"/>
    <w:rsid w:val="0008148F"/>
    <w:rsid w:val="00081542"/>
    <w:rsid w:val="00081596"/>
    <w:rsid w:val="000818D0"/>
    <w:rsid w:val="00081F77"/>
    <w:rsid w:val="00082098"/>
    <w:rsid w:val="00082169"/>
    <w:rsid w:val="00082295"/>
    <w:rsid w:val="000822D0"/>
    <w:rsid w:val="00082521"/>
    <w:rsid w:val="00082559"/>
    <w:rsid w:val="00082C14"/>
    <w:rsid w:val="000830E6"/>
    <w:rsid w:val="0008332B"/>
    <w:rsid w:val="0008351F"/>
    <w:rsid w:val="000838CD"/>
    <w:rsid w:val="00083AA9"/>
    <w:rsid w:val="00083BE1"/>
    <w:rsid w:val="00083EE9"/>
    <w:rsid w:val="00086618"/>
    <w:rsid w:val="00086785"/>
    <w:rsid w:val="00086F9B"/>
    <w:rsid w:val="0009047C"/>
    <w:rsid w:val="000907EA"/>
    <w:rsid w:val="000908CE"/>
    <w:rsid w:val="00090B05"/>
    <w:rsid w:val="00090ED0"/>
    <w:rsid w:val="00090F09"/>
    <w:rsid w:val="00091FE4"/>
    <w:rsid w:val="00092D5B"/>
    <w:rsid w:val="00092FFB"/>
    <w:rsid w:val="00093902"/>
    <w:rsid w:val="000939AC"/>
    <w:rsid w:val="00093C49"/>
    <w:rsid w:val="00094083"/>
    <w:rsid w:val="0009464D"/>
    <w:rsid w:val="000946C0"/>
    <w:rsid w:val="000951C7"/>
    <w:rsid w:val="00095624"/>
    <w:rsid w:val="00095994"/>
    <w:rsid w:val="000959B2"/>
    <w:rsid w:val="000959EE"/>
    <w:rsid w:val="00095A20"/>
    <w:rsid w:val="00095B1C"/>
    <w:rsid w:val="0009602E"/>
    <w:rsid w:val="0009649F"/>
    <w:rsid w:val="00096AA5"/>
    <w:rsid w:val="00096DC6"/>
    <w:rsid w:val="00097010"/>
    <w:rsid w:val="0009733B"/>
    <w:rsid w:val="0009755F"/>
    <w:rsid w:val="00097B72"/>
    <w:rsid w:val="000A0265"/>
    <w:rsid w:val="000A0626"/>
    <w:rsid w:val="000A0697"/>
    <w:rsid w:val="000A0794"/>
    <w:rsid w:val="000A0BFD"/>
    <w:rsid w:val="000A1322"/>
    <w:rsid w:val="000A133F"/>
    <w:rsid w:val="000A1A2D"/>
    <w:rsid w:val="000A1C87"/>
    <w:rsid w:val="000A1D9D"/>
    <w:rsid w:val="000A2D57"/>
    <w:rsid w:val="000A41FD"/>
    <w:rsid w:val="000A435B"/>
    <w:rsid w:val="000A4B96"/>
    <w:rsid w:val="000A568D"/>
    <w:rsid w:val="000A5EC8"/>
    <w:rsid w:val="000A679B"/>
    <w:rsid w:val="000A6DEC"/>
    <w:rsid w:val="000A6E44"/>
    <w:rsid w:val="000A6ED7"/>
    <w:rsid w:val="000A751A"/>
    <w:rsid w:val="000A75DA"/>
    <w:rsid w:val="000A7852"/>
    <w:rsid w:val="000A7D67"/>
    <w:rsid w:val="000A7E29"/>
    <w:rsid w:val="000B04F0"/>
    <w:rsid w:val="000B0640"/>
    <w:rsid w:val="000B11F8"/>
    <w:rsid w:val="000B1836"/>
    <w:rsid w:val="000B1C83"/>
    <w:rsid w:val="000B1EFA"/>
    <w:rsid w:val="000B2051"/>
    <w:rsid w:val="000B240A"/>
    <w:rsid w:val="000B240D"/>
    <w:rsid w:val="000B2DF5"/>
    <w:rsid w:val="000B31ED"/>
    <w:rsid w:val="000B3296"/>
    <w:rsid w:val="000B34CB"/>
    <w:rsid w:val="000B3E47"/>
    <w:rsid w:val="000B414C"/>
    <w:rsid w:val="000B43B3"/>
    <w:rsid w:val="000B4436"/>
    <w:rsid w:val="000B4503"/>
    <w:rsid w:val="000B49AB"/>
    <w:rsid w:val="000B4EFB"/>
    <w:rsid w:val="000B502C"/>
    <w:rsid w:val="000B56D1"/>
    <w:rsid w:val="000B588D"/>
    <w:rsid w:val="000B5BA4"/>
    <w:rsid w:val="000B5E77"/>
    <w:rsid w:val="000B6181"/>
    <w:rsid w:val="000B626F"/>
    <w:rsid w:val="000B62B9"/>
    <w:rsid w:val="000B646E"/>
    <w:rsid w:val="000B6FD4"/>
    <w:rsid w:val="000B762A"/>
    <w:rsid w:val="000B7943"/>
    <w:rsid w:val="000B79D5"/>
    <w:rsid w:val="000B7AE2"/>
    <w:rsid w:val="000B7B65"/>
    <w:rsid w:val="000B7E66"/>
    <w:rsid w:val="000C042E"/>
    <w:rsid w:val="000C089A"/>
    <w:rsid w:val="000C0C9C"/>
    <w:rsid w:val="000C16F2"/>
    <w:rsid w:val="000C187B"/>
    <w:rsid w:val="000C1E27"/>
    <w:rsid w:val="000C20C6"/>
    <w:rsid w:val="000C22F2"/>
    <w:rsid w:val="000C2519"/>
    <w:rsid w:val="000C2AD1"/>
    <w:rsid w:val="000C35BE"/>
    <w:rsid w:val="000C39AC"/>
    <w:rsid w:val="000C3DAB"/>
    <w:rsid w:val="000C47BB"/>
    <w:rsid w:val="000C48D2"/>
    <w:rsid w:val="000C4CE7"/>
    <w:rsid w:val="000C4D0B"/>
    <w:rsid w:val="000C4D5A"/>
    <w:rsid w:val="000C4E1A"/>
    <w:rsid w:val="000C5049"/>
    <w:rsid w:val="000C513F"/>
    <w:rsid w:val="000C52CA"/>
    <w:rsid w:val="000C5738"/>
    <w:rsid w:val="000C5F5B"/>
    <w:rsid w:val="000C64B8"/>
    <w:rsid w:val="000C6D0E"/>
    <w:rsid w:val="000C756E"/>
    <w:rsid w:val="000C79E5"/>
    <w:rsid w:val="000D0540"/>
    <w:rsid w:val="000D131E"/>
    <w:rsid w:val="000D1655"/>
    <w:rsid w:val="000D1BD1"/>
    <w:rsid w:val="000D3250"/>
    <w:rsid w:val="000D3B60"/>
    <w:rsid w:val="000D3CCD"/>
    <w:rsid w:val="000D4645"/>
    <w:rsid w:val="000D55C0"/>
    <w:rsid w:val="000D59FB"/>
    <w:rsid w:val="000D61DE"/>
    <w:rsid w:val="000D6529"/>
    <w:rsid w:val="000D659E"/>
    <w:rsid w:val="000D6708"/>
    <w:rsid w:val="000D6FC0"/>
    <w:rsid w:val="000D744D"/>
    <w:rsid w:val="000D7583"/>
    <w:rsid w:val="000D7A3E"/>
    <w:rsid w:val="000E0004"/>
    <w:rsid w:val="000E0041"/>
    <w:rsid w:val="000E09A8"/>
    <w:rsid w:val="000E1366"/>
    <w:rsid w:val="000E1977"/>
    <w:rsid w:val="000E1BF9"/>
    <w:rsid w:val="000E26D6"/>
    <w:rsid w:val="000E2F02"/>
    <w:rsid w:val="000E2FE7"/>
    <w:rsid w:val="000E38CA"/>
    <w:rsid w:val="000E3C39"/>
    <w:rsid w:val="000E3CEE"/>
    <w:rsid w:val="000E4BC7"/>
    <w:rsid w:val="000E4EF4"/>
    <w:rsid w:val="000E5471"/>
    <w:rsid w:val="000E5DF3"/>
    <w:rsid w:val="000E5EA6"/>
    <w:rsid w:val="000E6A81"/>
    <w:rsid w:val="000E6C6F"/>
    <w:rsid w:val="000E6F7B"/>
    <w:rsid w:val="000F00AD"/>
    <w:rsid w:val="000F0279"/>
    <w:rsid w:val="000F043A"/>
    <w:rsid w:val="000F0739"/>
    <w:rsid w:val="000F0B29"/>
    <w:rsid w:val="000F0BE9"/>
    <w:rsid w:val="000F1197"/>
    <w:rsid w:val="000F1552"/>
    <w:rsid w:val="000F1FEF"/>
    <w:rsid w:val="000F253B"/>
    <w:rsid w:val="000F2A31"/>
    <w:rsid w:val="000F2CD3"/>
    <w:rsid w:val="000F34FB"/>
    <w:rsid w:val="000F3CFB"/>
    <w:rsid w:val="000F3D74"/>
    <w:rsid w:val="000F3DD3"/>
    <w:rsid w:val="000F43E4"/>
    <w:rsid w:val="000F44C2"/>
    <w:rsid w:val="000F5401"/>
    <w:rsid w:val="000F664B"/>
    <w:rsid w:val="000F687E"/>
    <w:rsid w:val="000F69DD"/>
    <w:rsid w:val="000F6AD5"/>
    <w:rsid w:val="000F6C38"/>
    <w:rsid w:val="000F704E"/>
    <w:rsid w:val="000F7148"/>
    <w:rsid w:val="000F758B"/>
    <w:rsid w:val="000F7ABC"/>
    <w:rsid w:val="000F7AF7"/>
    <w:rsid w:val="000F7F3A"/>
    <w:rsid w:val="001005A5"/>
    <w:rsid w:val="00100ED3"/>
    <w:rsid w:val="001016D7"/>
    <w:rsid w:val="0010176E"/>
    <w:rsid w:val="0010187E"/>
    <w:rsid w:val="00102512"/>
    <w:rsid w:val="00102653"/>
    <w:rsid w:val="0010278B"/>
    <w:rsid w:val="00102C7A"/>
    <w:rsid w:val="00102E94"/>
    <w:rsid w:val="001030CD"/>
    <w:rsid w:val="00103200"/>
    <w:rsid w:val="00103EC0"/>
    <w:rsid w:val="00104580"/>
    <w:rsid w:val="00104F4A"/>
    <w:rsid w:val="001058FD"/>
    <w:rsid w:val="00106064"/>
    <w:rsid w:val="001064D9"/>
    <w:rsid w:val="00106C75"/>
    <w:rsid w:val="001077F5"/>
    <w:rsid w:val="001079C3"/>
    <w:rsid w:val="00107F4A"/>
    <w:rsid w:val="00110488"/>
    <w:rsid w:val="001106E3"/>
    <w:rsid w:val="00110CD8"/>
    <w:rsid w:val="00111B17"/>
    <w:rsid w:val="00111E93"/>
    <w:rsid w:val="00112B77"/>
    <w:rsid w:val="001131A6"/>
    <w:rsid w:val="001131B6"/>
    <w:rsid w:val="00113241"/>
    <w:rsid w:val="0011326B"/>
    <w:rsid w:val="001139A3"/>
    <w:rsid w:val="00113E83"/>
    <w:rsid w:val="00113F38"/>
    <w:rsid w:val="001140FF"/>
    <w:rsid w:val="00114D15"/>
    <w:rsid w:val="00114D87"/>
    <w:rsid w:val="0011500B"/>
    <w:rsid w:val="00115A7F"/>
    <w:rsid w:val="00116003"/>
    <w:rsid w:val="001160D3"/>
    <w:rsid w:val="001160F4"/>
    <w:rsid w:val="001161EE"/>
    <w:rsid w:val="0011647F"/>
    <w:rsid w:val="00116706"/>
    <w:rsid w:val="001169F2"/>
    <w:rsid w:val="00116AEC"/>
    <w:rsid w:val="00116C81"/>
    <w:rsid w:val="00116E68"/>
    <w:rsid w:val="001174CD"/>
    <w:rsid w:val="00117D20"/>
    <w:rsid w:val="00120287"/>
    <w:rsid w:val="00120ACF"/>
    <w:rsid w:val="00121057"/>
    <w:rsid w:val="00121388"/>
    <w:rsid w:val="00121BB7"/>
    <w:rsid w:val="00121D23"/>
    <w:rsid w:val="00121F07"/>
    <w:rsid w:val="001221B5"/>
    <w:rsid w:val="001231D3"/>
    <w:rsid w:val="00123985"/>
    <w:rsid w:val="0012402E"/>
    <w:rsid w:val="00124100"/>
    <w:rsid w:val="001247FC"/>
    <w:rsid w:val="001248F9"/>
    <w:rsid w:val="0012636C"/>
    <w:rsid w:val="00126441"/>
    <w:rsid w:val="0012644B"/>
    <w:rsid w:val="00126677"/>
    <w:rsid w:val="00126AD1"/>
    <w:rsid w:val="00126B08"/>
    <w:rsid w:val="00127471"/>
    <w:rsid w:val="00127605"/>
    <w:rsid w:val="00127C2A"/>
    <w:rsid w:val="001307E6"/>
    <w:rsid w:val="0013107F"/>
    <w:rsid w:val="00131479"/>
    <w:rsid w:val="00131876"/>
    <w:rsid w:val="00131B1C"/>
    <w:rsid w:val="00131C28"/>
    <w:rsid w:val="00131FFC"/>
    <w:rsid w:val="00132282"/>
    <w:rsid w:val="0013308D"/>
    <w:rsid w:val="001333DB"/>
    <w:rsid w:val="001335E6"/>
    <w:rsid w:val="00133BA5"/>
    <w:rsid w:val="0013445D"/>
    <w:rsid w:val="00134D7D"/>
    <w:rsid w:val="00134D90"/>
    <w:rsid w:val="001351FC"/>
    <w:rsid w:val="00135DCE"/>
    <w:rsid w:val="00135E5A"/>
    <w:rsid w:val="001361CD"/>
    <w:rsid w:val="00136276"/>
    <w:rsid w:val="00136718"/>
    <w:rsid w:val="0013696F"/>
    <w:rsid w:val="00136CAE"/>
    <w:rsid w:val="001370EB"/>
    <w:rsid w:val="00137114"/>
    <w:rsid w:val="00137394"/>
    <w:rsid w:val="0013742C"/>
    <w:rsid w:val="001376D9"/>
    <w:rsid w:val="0013783E"/>
    <w:rsid w:val="001401DD"/>
    <w:rsid w:val="00140582"/>
    <w:rsid w:val="00140D82"/>
    <w:rsid w:val="00140DB0"/>
    <w:rsid w:val="0014131F"/>
    <w:rsid w:val="00141432"/>
    <w:rsid w:val="0014146B"/>
    <w:rsid w:val="001414ED"/>
    <w:rsid w:val="00141D99"/>
    <w:rsid w:val="001420A4"/>
    <w:rsid w:val="0014270E"/>
    <w:rsid w:val="0014297E"/>
    <w:rsid w:val="00142B0E"/>
    <w:rsid w:val="00142BDA"/>
    <w:rsid w:val="00142D52"/>
    <w:rsid w:val="00143333"/>
    <w:rsid w:val="00143341"/>
    <w:rsid w:val="00143828"/>
    <w:rsid w:val="001438F5"/>
    <w:rsid w:val="00144163"/>
    <w:rsid w:val="0014488A"/>
    <w:rsid w:val="00144C62"/>
    <w:rsid w:val="001452AA"/>
    <w:rsid w:val="00145BB4"/>
    <w:rsid w:val="00146371"/>
    <w:rsid w:val="001466FE"/>
    <w:rsid w:val="00146CE3"/>
    <w:rsid w:val="0014704B"/>
    <w:rsid w:val="00147068"/>
    <w:rsid w:val="00147464"/>
    <w:rsid w:val="00147714"/>
    <w:rsid w:val="001477E9"/>
    <w:rsid w:val="00147826"/>
    <w:rsid w:val="00147CFF"/>
    <w:rsid w:val="0015093D"/>
    <w:rsid w:val="00150C3A"/>
    <w:rsid w:val="00150D5E"/>
    <w:rsid w:val="001516CD"/>
    <w:rsid w:val="00151845"/>
    <w:rsid w:val="0015227F"/>
    <w:rsid w:val="00152537"/>
    <w:rsid w:val="0015289A"/>
    <w:rsid w:val="001529F6"/>
    <w:rsid w:val="00152B41"/>
    <w:rsid w:val="00153676"/>
    <w:rsid w:val="00153A25"/>
    <w:rsid w:val="00153D81"/>
    <w:rsid w:val="001541F3"/>
    <w:rsid w:val="001542D8"/>
    <w:rsid w:val="001548BD"/>
    <w:rsid w:val="00155188"/>
    <w:rsid w:val="00156227"/>
    <w:rsid w:val="00156301"/>
    <w:rsid w:val="0015667E"/>
    <w:rsid w:val="00156DD3"/>
    <w:rsid w:val="001573F2"/>
    <w:rsid w:val="001573F6"/>
    <w:rsid w:val="0015798C"/>
    <w:rsid w:val="00157BC9"/>
    <w:rsid w:val="00157E83"/>
    <w:rsid w:val="001601F8"/>
    <w:rsid w:val="0016088D"/>
    <w:rsid w:val="001608D3"/>
    <w:rsid w:val="00160AD7"/>
    <w:rsid w:val="00160AD8"/>
    <w:rsid w:val="00160B1D"/>
    <w:rsid w:val="00160B6A"/>
    <w:rsid w:val="00161A74"/>
    <w:rsid w:val="0016205C"/>
    <w:rsid w:val="001622FC"/>
    <w:rsid w:val="00162410"/>
    <w:rsid w:val="00162570"/>
    <w:rsid w:val="00162A4F"/>
    <w:rsid w:val="00162CEF"/>
    <w:rsid w:val="0016344F"/>
    <w:rsid w:val="00163636"/>
    <w:rsid w:val="00163C6D"/>
    <w:rsid w:val="00164384"/>
    <w:rsid w:val="001644C4"/>
    <w:rsid w:val="00164BDC"/>
    <w:rsid w:val="00164E93"/>
    <w:rsid w:val="00164F73"/>
    <w:rsid w:val="00165081"/>
    <w:rsid w:val="001651ED"/>
    <w:rsid w:val="00165660"/>
    <w:rsid w:val="001658A5"/>
    <w:rsid w:val="00165F0A"/>
    <w:rsid w:val="001661A0"/>
    <w:rsid w:val="0016700F"/>
    <w:rsid w:val="0016766D"/>
    <w:rsid w:val="001711ED"/>
    <w:rsid w:val="00172049"/>
    <w:rsid w:val="00172275"/>
    <w:rsid w:val="00172A89"/>
    <w:rsid w:val="00172A95"/>
    <w:rsid w:val="00172B64"/>
    <w:rsid w:val="00172DE0"/>
    <w:rsid w:val="00172DE4"/>
    <w:rsid w:val="00173D88"/>
    <w:rsid w:val="00173E64"/>
    <w:rsid w:val="00174209"/>
    <w:rsid w:val="00174C0E"/>
    <w:rsid w:val="00174FA9"/>
    <w:rsid w:val="00175444"/>
    <w:rsid w:val="00175A79"/>
    <w:rsid w:val="00175FD7"/>
    <w:rsid w:val="00176AF0"/>
    <w:rsid w:val="0017794D"/>
    <w:rsid w:val="0018032A"/>
    <w:rsid w:val="0018062A"/>
    <w:rsid w:val="001808C2"/>
    <w:rsid w:val="00180F64"/>
    <w:rsid w:val="00181294"/>
    <w:rsid w:val="0018136C"/>
    <w:rsid w:val="00181D68"/>
    <w:rsid w:val="00181E40"/>
    <w:rsid w:val="00182189"/>
    <w:rsid w:val="00182431"/>
    <w:rsid w:val="001828BF"/>
    <w:rsid w:val="001828F1"/>
    <w:rsid w:val="00182BD3"/>
    <w:rsid w:val="00182D4D"/>
    <w:rsid w:val="00183868"/>
    <w:rsid w:val="0018389B"/>
    <w:rsid w:val="001839F8"/>
    <w:rsid w:val="00183A38"/>
    <w:rsid w:val="00183BA4"/>
    <w:rsid w:val="00183ED3"/>
    <w:rsid w:val="00184FB7"/>
    <w:rsid w:val="0018566D"/>
    <w:rsid w:val="00185ACC"/>
    <w:rsid w:val="00185DC5"/>
    <w:rsid w:val="00185E54"/>
    <w:rsid w:val="00186074"/>
    <w:rsid w:val="001864EF"/>
    <w:rsid w:val="00186E91"/>
    <w:rsid w:val="001872BD"/>
    <w:rsid w:val="00187A6C"/>
    <w:rsid w:val="00187C68"/>
    <w:rsid w:val="001901A5"/>
    <w:rsid w:val="00190B39"/>
    <w:rsid w:val="00190B8C"/>
    <w:rsid w:val="00190DF1"/>
    <w:rsid w:val="001917CF"/>
    <w:rsid w:val="0019180A"/>
    <w:rsid w:val="0019195C"/>
    <w:rsid w:val="00191B1F"/>
    <w:rsid w:val="001920A8"/>
    <w:rsid w:val="0019240D"/>
    <w:rsid w:val="00192BA4"/>
    <w:rsid w:val="00192BB9"/>
    <w:rsid w:val="00192DD7"/>
    <w:rsid w:val="001930E4"/>
    <w:rsid w:val="00193C37"/>
    <w:rsid w:val="00193CB1"/>
    <w:rsid w:val="0019435D"/>
    <w:rsid w:val="001945D0"/>
    <w:rsid w:val="00194B4C"/>
    <w:rsid w:val="00195059"/>
    <w:rsid w:val="00195FFC"/>
    <w:rsid w:val="0019665B"/>
    <w:rsid w:val="001969A4"/>
    <w:rsid w:val="00196AFE"/>
    <w:rsid w:val="00197859"/>
    <w:rsid w:val="00197BDC"/>
    <w:rsid w:val="00197D2A"/>
    <w:rsid w:val="001A014C"/>
    <w:rsid w:val="001A0AB4"/>
    <w:rsid w:val="001A0F54"/>
    <w:rsid w:val="001A10EB"/>
    <w:rsid w:val="001A14EA"/>
    <w:rsid w:val="001A1C8E"/>
    <w:rsid w:val="001A1CED"/>
    <w:rsid w:val="001A1E8D"/>
    <w:rsid w:val="001A1F1B"/>
    <w:rsid w:val="001A2093"/>
    <w:rsid w:val="001A2646"/>
    <w:rsid w:val="001A2D6E"/>
    <w:rsid w:val="001A2FB8"/>
    <w:rsid w:val="001A3600"/>
    <w:rsid w:val="001A36B4"/>
    <w:rsid w:val="001A3B1F"/>
    <w:rsid w:val="001A49C8"/>
    <w:rsid w:val="001A4CB4"/>
    <w:rsid w:val="001A5330"/>
    <w:rsid w:val="001A5DE1"/>
    <w:rsid w:val="001A5E9F"/>
    <w:rsid w:val="001A6066"/>
    <w:rsid w:val="001A69DA"/>
    <w:rsid w:val="001A74E7"/>
    <w:rsid w:val="001A7A7F"/>
    <w:rsid w:val="001A7ACE"/>
    <w:rsid w:val="001A7E69"/>
    <w:rsid w:val="001B0C35"/>
    <w:rsid w:val="001B0DF4"/>
    <w:rsid w:val="001B1541"/>
    <w:rsid w:val="001B1745"/>
    <w:rsid w:val="001B1D08"/>
    <w:rsid w:val="001B3034"/>
    <w:rsid w:val="001B3940"/>
    <w:rsid w:val="001B53EC"/>
    <w:rsid w:val="001B58CF"/>
    <w:rsid w:val="001B5B10"/>
    <w:rsid w:val="001B5D7B"/>
    <w:rsid w:val="001B5E54"/>
    <w:rsid w:val="001B5ED4"/>
    <w:rsid w:val="001B5F67"/>
    <w:rsid w:val="001B6206"/>
    <w:rsid w:val="001B690C"/>
    <w:rsid w:val="001B77CC"/>
    <w:rsid w:val="001B7FF0"/>
    <w:rsid w:val="001C09F3"/>
    <w:rsid w:val="001C0E79"/>
    <w:rsid w:val="001C1E7B"/>
    <w:rsid w:val="001C2AFE"/>
    <w:rsid w:val="001C301F"/>
    <w:rsid w:val="001C30CC"/>
    <w:rsid w:val="001C36E3"/>
    <w:rsid w:val="001C3AD2"/>
    <w:rsid w:val="001C3BC7"/>
    <w:rsid w:val="001C3D06"/>
    <w:rsid w:val="001C43BC"/>
    <w:rsid w:val="001C4771"/>
    <w:rsid w:val="001C4937"/>
    <w:rsid w:val="001C4BC7"/>
    <w:rsid w:val="001C4DCF"/>
    <w:rsid w:val="001C567F"/>
    <w:rsid w:val="001C5D69"/>
    <w:rsid w:val="001C613A"/>
    <w:rsid w:val="001C6779"/>
    <w:rsid w:val="001C68B5"/>
    <w:rsid w:val="001C6AA5"/>
    <w:rsid w:val="001C6ADD"/>
    <w:rsid w:val="001C7178"/>
    <w:rsid w:val="001C74D3"/>
    <w:rsid w:val="001C7A9F"/>
    <w:rsid w:val="001C7E9B"/>
    <w:rsid w:val="001D097C"/>
    <w:rsid w:val="001D10FD"/>
    <w:rsid w:val="001D11F3"/>
    <w:rsid w:val="001D12C9"/>
    <w:rsid w:val="001D15A4"/>
    <w:rsid w:val="001D15AE"/>
    <w:rsid w:val="001D15DB"/>
    <w:rsid w:val="001D1620"/>
    <w:rsid w:val="001D1C30"/>
    <w:rsid w:val="001D1E0D"/>
    <w:rsid w:val="001D206C"/>
    <w:rsid w:val="001D2316"/>
    <w:rsid w:val="001D2B02"/>
    <w:rsid w:val="001D35CF"/>
    <w:rsid w:val="001D3F00"/>
    <w:rsid w:val="001D44BE"/>
    <w:rsid w:val="001D491D"/>
    <w:rsid w:val="001D52AC"/>
    <w:rsid w:val="001D62C6"/>
    <w:rsid w:val="001D634A"/>
    <w:rsid w:val="001D6400"/>
    <w:rsid w:val="001D6CA3"/>
    <w:rsid w:val="001D6FF7"/>
    <w:rsid w:val="001D7624"/>
    <w:rsid w:val="001D7DB9"/>
    <w:rsid w:val="001E000A"/>
    <w:rsid w:val="001E0161"/>
    <w:rsid w:val="001E01E4"/>
    <w:rsid w:val="001E076B"/>
    <w:rsid w:val="001E0FC2"/>
    <w:rsid w:val="001E1ECD"/>
    <w:rsid w:val="001E2761"/>
    <w:rsid w:val="001E2C23"/>
    <w:rsid w:val="001E2CF6"/>
    <w:rsid w:val="001E33F7"/>
    <w:rsid w:val="001E3B6D"/>
    <w:rsid w:val="001E3C64"/>
    <w:rsid w:val="001E4600"/>
    <w:rsid w:val="001E488C"/>
    <w:rsid w:val="001E53DF"/>
    <w:rsid w:val="001E58EA"/>
    <w:rsid w:val="001E5A1A"/>
    <w:rsid w:val="001E5A32"/>
    <w:rsid w:val="001E6576"/>
    <w:rsid w:val="001E67D7"/>
    <w:rsid w:val="001E7550"/>
    <w:rsid w:val="001E7C06"/>
    <w:rsid w:val="001F0152"/>
    <w:rsid w:val="001F01F8"/>
    <w:rsid w:val="001F0284"/>
    <w:rsid w:val="001F0A77"/>
    <w:rsid w:val="001F11EB"/>
    <w:rsid w:val="001F168D"/>
    <w:rsid w:val="001F1A2C"/>
    <w:rsid w:val="001F2119"/>
    <w:rsid w:val="001F2227"/>
    <w:rsid w:val="001F2E4F"/>
    <w:rsid w:val="001F323E"/>
    <w:rsid w:val="001F4F27"/>
    <w:rsid w:val="001F5708"/>
    <w:rsid w:val="001F5713"/>
    <w:rsid w:val="001F5C29"/>
    <w:rsid w:val="001F5C87"/>
    <w:rsid w:val="001F6E3E"/>
    <w:rsid w:val="001F764B"/>
    <w:rsid w:val="001F7894"/>
    <w:rsid w:val="002003AF"/>
    <w:rsid w:val="00200448"/>
    <w:rsid w:val="00200D75"/>
    <w:rsid w:val="0020117E"/>
    <w:rsid w:val="002012F2"/>
    <w:rsid w:val="002013E3"/>
    <w:rsid w:val="00201BBC"/>
    <w:rsid w:val="00201E4B"/>
    <w:rsid w:val="00202157"/>
    <w:rsid w:val="0020240D"/>
    <w:rsid w:val="0020281C"/>
    <w:rsid w:val="00202971"/>
    <w:rsid w:val="002029AE"/>
    <w:rsid w:val="00202B13"/>
    <w:rsid w:val="00202BFD"/>
    <w:rsid w:val="002031FC"/>
    <w:rsid w:val="0020365F"/>
    <w:rsid w:val="00203AEB"/>
    <w:rsid w:val="00203FFE"/>
    <w:rsid w:val="00204417"/>
    <w:rsid w:val="00204A10"/>
    <w:rsid w:val="00204D64"/>
    <w:rsid w:val="00204F7D"/>
    <w:rsid w:val="00205068"/>
    <w:rsid w:val="0020521B"/>
    <w:rsid w:val="002056C9"/>
    <w:rsid w:val="002059E6"/>
    <w:rsid w:val="00205F5A"/>
    <w:rsid w:val="00205F5C"/>
    <w:rsid w:val="00206190"/>
    <w:rsid w:val="00207BA5"/>
    <w:rsid w:val="00207DBA"/>
    <w:rsid w:val="00207FD4"/>
    <w:rsid w:val="00210488"/>
    <w:rsid w:val="002105F8"/>
    <w:rsid w:val="00210F1C"/>
    <w:rsid w:val="002114AF"/>
    <w:rsid w:val="0021254B"/>
    <w:rsid w:val="00213420"/>
    <w:rsid w:val="002138F8"/>
    <w:rsid w:val="00214026"/>
    <w:rsid w:val="00214D1F"/>
    <w:rsid w:val="00214F5D"/>
    <w:rsid w:val="002154BA"/>
    <w:rsid w:val="0021586B"/>
    <w:rsid w:val="00215C32"/>
    <w:rsid w:val="00216125"/>
    <w:rsid w:val="0021681E"/>
    <w:rsid w:val="0021684A"/>
    <w:rsid w:val="00216972"/>
    <w:rsid w:val="00216EF2"/>
    <w:rsid w:val="002170B0"/>
    <w:rsid w:val="002178AB"/>
    <w:rsid w:val="00217FC6"/>
    <w:rsid w:val="00220546"/>
    <w:rsid w:val="002205F5"/>
    <w:rsid w:val="00220F70"/>
    <w:rsid w:val="00221CD4"/>
    <w:rsid w:val="00222A58"/>
    <w:rsid w:val="002230F4"/>
    <w:rsid w:val="00223597"/>
    <w:rsid w:val="002235ED"/>
    <w:rsid w:val="00223AAA"/>
    <w:rsid w:val="00224B93"/>
    <w:rsid w:val="00225DC8"/>
    <w:rsid w:val="00225EF7"/>
    <w:rsid w:val="002262D7"/>
    <w:rsid w:val="002263AD"/>
    <w:rsid w:val="0022657F"/>
    <w:rsid w:val="00226869"/>
    <w:rsid w:val="00226CE5"/>
    <w:rsid w:val="00226E19"/>
    <w:rsid w:val="00227CE3"/>
    <w:rsid w:val="00227D90"/>
    <w:rsid w:val="00230F80"/>
    <w:rsid w:val="002315D1"/>
    <w:rsid w:val="00231AC8"/>
    <w:rsid w:val="002321E9"/>
    <w:rsid w:val="00232520"/>
    <w:rsid w:val="00232CFC"/>
    <w:rsid w:val="00233085"/>
    <w:rsid w:val="0023315C"/>
    <w:rsid w:val="00233341"/>
    <w:rsid w:val="002339A2"/>
    <w:rsid w:val="00233A78"/>
    <w:rsid w:val="00234531"/>
    <w:rsid w:val="00234BCF"/>
    <w:rsid w:val="00235196"/>
    <w:rsid w:val="00236BEA"/>
    <w:rsid w:val="00236FD1"/>
    <w:rsid w:val="00237833"/>
    <w:rsid w:val="002378F7"/>
    <w:rsid w:val="00240317"/>
    <w:rsid w:val="00240427"/>
    <w:rsid w:val="00240D6C"/>
    <w:rsid w:val="00241166"/>
    <w:rsid w:val="00241684"/>
    <w:rsid w:val="00241708"/>
    <w:rsid w:val="00241811"/>
    <w:rsid w:val="0024193E"/>
    <w:rsid w:val="00241BCF"/>
    <w:rsid w:val="00241E91"/>
    <w:rsid w:val="00242C25"/>
    <w:rsid w:val="00242E62"/>
    <w:rsid w:val="00243640"/>
    <w:rsid w:val="00243954"/>
    <w:rsid w:val="00244E21"/>
    <w:rsid w:val="00245743"/>
    <w:rsid w:val="002459BC"/>
    <w:rsid w:val="00246352"/>
    <w:rsid w:val="002465FB"/>
    <w:rsid w:val="00246604"/>
    <w:rsid w:val="002469F3"/>
    <w:rsid w:val="00246B8D"/>
    <w:rsid w:val="00246D0A"/>
    <w:rsid w:val="00247813"/>
    <w:rsid w:val="00247FFE"/>
    <w:rsid w:val="00250641"/>
    <w:rsid w:val="00250924"/>
    <w:rsid w:val="00250FAF"/>
    <w:rsid w:val="002516CF"/>
    <w:rsid w:val="00251B51"/>
    <w:rsid w:val="00251C49"/>
    <w:rsid w:val="002524E0"/>
    <w:rsid w:val="002527EE"/>
    <w:rsid w:val="002527FE"/>
    <w:rsid w:val="00252809"/>
    <w:rsid w:val="00252CCC"/>
    <w:rsid w:val="002533C4"/>
    <w:rsid w:val="002533E2"/>
    <w:rsid w:val="00253FF3"/>
    <w:rsid w:val="0025417D"/>
    <w:rsid w:val="0025463C"/>
    <w:rsid w:val="00254652"/>
    <w:rsid w:val="00255043"/>
    <w:rsid w:val="00255421"/>
    <w:rsid w:val="002565B9"/>
    <w:rsid w:val="00256666"/>
    <w:rsid w:val="00256D74"/>
    <w:rsid w:val="00256DF3"/>
    <w:rsid w:val="00256E3F"/>
    <w:rsid w:val="00256E89"/>
    <w:rsid w:val="00257540"/>
    <w:rsid w:val="00257A5A"/>
    <w:rsid w:val="00257DCC"/>
    <w:rsid w:val="00257E7E"/>
    <w:rsid w:val="00257E89"/>
    <w:rsid w:val="0026044B"/>
    <w:rsid w:val="00260503"/>
    <w:rsid w:val="00260811"/>
    <w:rsid w:val="00260C11"/>
    <w:rsid w:val="002612AA"/>
    <w:rsid w:val="00261316"/>
    <w:rsid w:val="002613DE"/>
    <w:rsid w:val="00261405"/>
    <w:rsid w:val="002614DD"/>
    <w:rsid w:val="002617D5"/>
    <w:rsid w:val="00261829"/>
    <w:rsid w:val="00262034"/>
    <w:rsid w:val="00262D1E"/>
    <w:rsid w:val="0026313F"/>
    <w:rsid w:val="00263213"/>
    <w:rsid w:val="002636AD"/>
    <w:rsid w:val="00264152"/>
    <w:rsid w:val="0026432B"/>
    <w:rsid w:val="00264B7A"/>
    <w:rsid w:val="0026520E"/>
    <w:rsid w:val="00265334"/>
    <w:rsid w:val="00265392"/>
    <w:rsid w:val="00265488"/>
    <w:rsid w:val="0026598C"/>
    <w:rsid w:val="00265B18"/>
    <w:rsid w:val="00265EDB"/>
    <w:rsid w:val="0026619B"/>
    <w:rsid w:val="0026669E"/>
    <w:rsid w:val="00267573"/>
    <w:rsid w:val="00267853"/>
    <w:rsid w:val="00267AA4"/>
    <w:rsid w:val="00267C28"/>
    <w:rsid w:val="0027001E"/>
    <w:rsid w:val="00270525"/>
    <w:rsid w:val="0027182F"/>
    <w:rsid w:val="002720F2"/>
    <w:rsid w:val="00272300"/>
    <w:rsid w:val="0027296C"/>
    <w:rsid w:val="00273992"/>
    <w:rsid w:val="00273AC5"/>
    <w:rsid w:val="00273E50"/>
    <w:rsid w:val="00273F26"/>
    <w:rsid w:val="00274BD0"/>
    <w:rsid w:val="00274E43"/>
    <w:rsid w:val="00274E46"/>
    <w:rsid w:val="00275142"/>
    <w:rsid w:val="00275226"/>
    <w:rsid w:val="00275DAE"/>
    <w:rsid w:val="00275F35"/>
    <w:rsid w:val="00275F7E"/>
    <w:rsid w:val="00276377"/>
    <w:rsid w:val="0027738B"/>
    <w:rsid w:val="00277731"/>
    <w:rsid w:val="002811C8"/>
    <w:rsid w:val="002816B7"/>
    <w:rsid w:val="002818B5"/>
    <w:rsid w:val="00281938"/>
    <w:rsid w:val="00281C10"/>
    <w:rsid w:val="00282D2A"/>
    <w:rsid w:val="00283731"/>
    <w:rsid w:val="0028377E"/>
    <w:rsid w:val="00284243"/>
    <w:rsid w:val="00284C87"/>
    <w:rsid w:val="00284CAA"/>
    <w:rsid w:val="00284CEE"/>
    <w:rsid w:val="0028583C"/>
    <w:rsid w:val="00286051"/>
    <w:rsid w:val="00286515"/>
    <w:rsid w:val="002866FD"/>
    <w:rsid w:val="00286770"/>
    <w:rsid w:val="00286DFB"/>
    <w:rsid w:val="00286E9C"/>
    <w:rsid w:val="0028763A"/>
    <w:rsid w:val="0029014D"/>
    <w:rsid w:val="00290723"/>
    <w:rsid w:val="00290C40"/>
    <w:rsid w:val="00291085"/>
    <w:rsid w:val="00291642"/>
    <w:rsid w:val="0029207A"/>
    <w:rsid w:val="00292233"/>
    <w:rsid w:val="002932F9"/>
    <w:rsid w:val="00293459"/>
    <w:rsid w:val="00293485"/>
    <w:rsid w:val="00293BE2"/>
    <w:rsid w:val="002941C8"/>
    <w:rsid w:val="002947A6"/>
    <w:rsid w:val="00294EC3"/>
    <w:rsid w:val="00295368"/>
    <w:rsid w:val="002954B6"/>
    <w:rsid w:val="00295D9D"/>
    <w:rsid w:val="002965A7"/>
    <w:rsid w:val="00297305"/>
    <w:rsid w:val="00297B56"/>
    <w:rsid w:val="00297BA3"/>
    <w:rsid w:val="00297E57"/>
    <w:rsid w:val="002A05EA"/>
    <w:rsid w:val="002A08DC"/>
    <w:rsid w:val="002A0CD3"/>
    <w:rsid w:val="002A1569"/>
    <w:rsid w:val="002A23BC"/>
    <w:rsid w:val="002A2ABF"/>
    <w:rsid w:val="002A2E2F"/>
    <w:rsid w:val="002A3A99"/>
    <w:rsid w:val="002A3C1C"/>
    <w:rsid w:val="002A41CC"/>
    <w:rsid w:val="002A42A1"/>
    <w:rsid w:val="002A4402"/>
    <w:rsid w:val="002A4BC5"/>
    <w:rsid w:val="002A4BDC"/>
    <w:rsid w:val="002A4E07"/>
    <w:rsid w:val="002A5799"/>
    <w:rsid w:val="002A6362"/>
    <w:rsid w:val="002A664F"/>
    <w:rsid w:val="002A6A65"/>
    <w:rsid w:val="002A6E0E"/>
    <w:rsid w:val="002A7912"/>
    <w:rsid w:val="002A7BCB"/>
    <w:rsid w:val="002A7CD6"/>
    <w:rsid w:val="002B0049"/>
    <w:rsid w:val="002B068E"/>
    <w:rsid w:val="002B06EF"/>
    <w:rsid w:val="002B090F"/>
    <w:rsid w:val="002B0A63"/>
    <w:rsid w:val="002B0D20"/>
    <w:rsid w:val="002B0FB3"/>
    <w:rsid w:val="002B23E1"/>
    <w:rsid w:val="002B2C52"/>
    <w:rsid w:val="002B2C59"/>
    <w:rsid w:val="002B2DBE"/>
    <w:rsid w:val="002B3A32"/>
    <w:rsid w:val="002B3A8A"/>
    <w:rsid w:val="002B3AF2"/>
    <w:rsid w:val="002B3EC6"/>
    <w:rsid w:val="002B4025"/>
    <w:rsid w:val="002B42F4"/>
    <w:rsid w:val="002B630E"/>
    <w:rsid w:val="002B66EE"/>
    <w:rsid w:val="002B670B"/>
    <w:rsid w:val="002B6A52"/>
    <w:rsid w:val="002B6EC1"/>
    <w:rsid w:val="002B7189"/>
    <w:rsid w:val="002B72E1"/>
    <w:rsid w:val="002B73B5"/>
    <w:rsid w:val="002B76FE"/>
    <w:rsid w:val="002B7789"/>
    <w:rsid w:val="002B7826"/>
    <w:rsid w:val="002B7F04"/>
    <w:rsid w:val="002C05F1"/>
    <w:rsid w:val="002C063C"/>
    <w:rsid w:val="002C0716"/>
    <w:rsid w:val="002C0C9F"/>
    <w:rsid w:val="002C0CA6"/>
    <w:rsid w:val="002C0EFE"/>
    <w:rsid w:val="002C0F1C"/>
    <w:rsid w:val="002C1268"/>
    <w:rsid w:val="002C1D25"/>
    <w:rsid w:val="002C21E5"/>
    <w:rsid w:val="002C246E"/>
    <w:rsid w:val="002C2735"/>
    <w:rsid w:val="002C305A"/>
    <w:rsid w:val="002C3251"/>
    <w:rsid w:val="002C40AD"/>
    <w:rsid w:val="002C4348"/>
    <w:rsid w:val="002C460E"/>
    <w:rsid w:val="002C4CC5"/>
    <w:rsid w:val="002C4D3F"/>
    <w:rsid w:val="002C4DB5"/>
    <w:rsid w:val="002C4E98"/>
    <w:rsid w:val="002C4EE7"/>
    <w:rsid w:val="002C5778"/>
    <w:rsid w:val="002C5955"/>
    <w:rsid w:val="002C672D"/>
    <w:rsid w:val="002C6EAC"/>
    <w:rsid w:val="002C70D4"/>
    <w:rsid w:val="002C7A4E"/>
    <w:rsid w:val="002C7AB7"/>
    <w:rsid w:val="002D028C"/>
    <w:rsid w:val="002D0526"/>
    <w:rsid w:val="002D0F24"/>
    <w:rsid w:val="002D2469"/>
    <w:rsid w:val="002D28FD"/>
    <w:rsid w:val="002D2C86"/>
    <w:rsid w:val="002D3287"/>
    <w:rsid w:val="002D3455"/>
    <w:rsid w:val="002D38E2"/>
    <w:rsid w:val="002D433D"/>
    <w:rsid w:val="002D47FC"/>
    <w:rsid w:val="002D4918"/>
    <w:rsid w:val="002D4AA5"/>
    <w:rsid w:val="002D4DB5"/>
    <w:rsid w:val="002D53C1"/>
    <w:rsid w:val="002D53E5"/>
    <w:rsid w:val="002D5ACF"/>
    <w:rsid w:val="002D664F"/>
    <w:rsid w:val="002D6785"/>
    <w:rsid w:val="002D693F"/>
    <w:rsid w:val="002D6A2C"/>
    <w:rsid w:val="002D6AF6"/>
    <w:rsid w:val="002D73DD"/>
    <w:rsid w:val="002D77E0"/>
    <w:rsid w:val="002D79B0"/>
    <w:rsid w:val="002D7F50"/>
    <w:rsid w:val="002E09C2"/>
    <w:rsid w:val="002E11B5"/>
    <w:rsid w:val="002E1872"/>
    <w:rsid w:val="002E29A7"/>
    <w:rsid w:val="002E3E4E"/>
    <w:rsid w:val="002E446A"/>
    <w:rsid w:val="002E45CC"/>
    <w:rsid w:val="002E46B5"/>
    <w:rsid w:val="002E4757"/>
    <w:rsid w:val="002E47A0"/>
    <w:rsid w:val="002E4B46"/>
    <w:rsid w:val="002E4D31"/>
    <w:rsid w:val="002E4E8A"/>
    <w:rsid w:val="002E4FD8"/>
    <w:rsid w:val="002E5619"/>
    <w:rsid w:val="002E5642"/>
    <w:rsid w:val="002E57A2"/>
    <w:rsid w:val="002E656B"/>
    <w:rsid w:val="002E6E8B"/>
    <w:rsid w:val="002E700E"/>
    <w:rsid w:val="002E7033"/>
    <w:rsid w:val="002E70CA"/>
    <w:rsid w:val="002E7417"/>
    <w:rsid w:val="002E79FC"/>
    <w:rsid w:val="002E7FDF"/>
    <w:rsid w:val="002F001A"/>
    <w:rsid w:val="002F020A"/>
    <w:rsid w:val="002F0BA8"/>
    <w:rsid w:val="002F1871"/>
    <w:rsid w:val="002F1BAD"/>
    <w:rsid w:val="002F1FC5"/>
    <w:rsid w:val="002F2FD8"/>
    <w:rsid w:val="002F31B5"/>
    <w:rsid w:val="002F3370"/>
    <w:rsid w:val="002F3551"/>
    <w:rsid w:val="002F3C72"/>
    <w:rsid w:val="002F411E"/>
    <w:rsid w:val="002F4565"/>
    <w:rsid w:val="002F47A0"/>
    <w:rsid w:val="002F4D4F"/>
    <w:rsid w:val="002F4DD8"/>
    <w:rsid w:val="002F5597"/>
    <w:rsid w:val="002F5F9C"/>
    <w:rsid w:val="002F6426"/>
    <w:rsid w:val="002F6448"/>
    <w:rsid w:val="002F66C4"/>
    <w:rsid w:val="002F671F"/>
    <w:rsid w:val="002F6B5C"/>
    <w:rsid w:val="002F6D7C"/>
    <w:rsid w:val="002F6DAB"/>
    <w:rsid w:val="002F6E64"/>
    <w:rsid w:val="002F6F13"/>
    <w:rsid w:val="002F77D0"/>
    <w:rsid w:val="002F7C0A"/>
    <w:rsid w:val="002F7F61"/>
    <w:rsid w:val="002F7FF2"/>
    <w:rsid w:val="00300147"/>
    <w:rsid w:val="003004F4"/>
    <w:rsid w:val="00300A1A"/>
    <w:rsid w:val="00301036"/>
    <w:rsid w:val="0030112B"/>
    <w:rsid w:val="0030115E"/>
    <w:rsid w:val="003012AC"/>
    <w:rsid w:val="00301989"/>
    <w:rsid w:val="003025BD"/>
    <w:rsid w:val="003026A3"/>
    <w:rsid w:val="0030271C"/>
    <w:rsid w:val="00302748"/>
    <w:rsid w:val="00302CAF"/>
    <w:rsid w:val="00302D30"/>
    <w:rsid w:val="003032A7"/>
    <w:rsid w:val="003033E5"/>
    <w:rsid w:val="00304141"/>
    <w:rsid w:val="003047EC"/>
    <w:rsid w:val="00304A3F"/>
    <w:rsid w:val="00304B31"/>
    <w:rsid w:val="00304C17"/>
    <w:rsid w:val="00305176"/>
    <w:rsid w:val="0030529E"/>
    <w:rsid w:val="00305411"/>
    <w:rsid w:val="003062A4"/>
    <w:rsid w:val="00306715"/>
    <w:rsid w:val="00306967"/>
    <w:rsid w:val="00306BC8"/>
    <w:rsid w:val="00306EA7"/>
    <w:rsid w:val="003075ED"/>
    <w:rsid w:val="003076D7"/>
    <w:rsid w:val="003107B1"/>
    <w:rsid w:val="0031081F"/>
    <w:rsid w:val="003112FF"/>
    <w:rsid w:val="003114AA"/>
    <w:rsid w:val="003125D5"/>
    <w:rsid w:val="00312EF3"/>
    <w:rsid w:val="0031308C"/>
    <w:rsid w:val="0031354B"/>
    <w:rsid w:val="003136C6"/>
    <w:rsid w:val="0031382E"/>
    <w:rsid w:val="00313831"/>
    <w:rsid w:val="00313B33"/>
    <w:rsid w:val="00313ED1"/>
    <w:rsid w:val="00314314"/>
    <w:rsid w:val="003151A1"/>
    <w:rsid w:val="0031563B"/>
    <w:rsid w:val="00315687"/>
    <w:rsid w:val="00315AD3"/>
    <w:rsid w:val="00315E0A"/>
    <w:rsid w:val="00315F28"/>
    <w:rsid w:val="00316A30"/>
    <w:rsid w:val="00316B8F"/>
    <w:rsid w:val="00316DFD"/>
    <w:rsid w:val="00316E5D"/>
    <w:rsid w:val="003170A0"/>
    <w:rsid w:val="0031714B"/>
    <w:rsid w:val="0031744D"/>
    <w:rsid w:val="003176A3"/>
    <w:rsid w:val="003207EB"/>
    <w:rsid w:val="003210F4"/>
    <w:rsid w:val="003213A8"/>
    <w:rsid w:val="0032181E"/>
    <w:rsid w:val="0032198E"/>
    <w:rsid w:val="00321A89"/>
    <w:rsid w:val="00321A95"/>
    <w:rsid w:val="00321E7A"/>
    <w:rsid w:val="00321F2B"/>
    <w:rsid w:val="003226E2"/>
    <w:rsid w:val="003226F6"/>
    <w:rsid w:val="00322963"/>
    <w:rsid w:val="00322DAA"/>
    <w:rsid w:val="00323015"/>
    <w:rsid w:val="0032314C"/>
    <w:rsid w:val="0032385A"/>
    <w:rsid w:val="00323A58"/>
    <w:rsid w:val="00323E2A"/>
    <w:rsid w:val="0032405F"/>
    <w:rsid w:val="00324065"/>
    <w:rsid w:val="00324309"/>
    <w:rsid w:val="00324AB5"/>
    <w:rsid w:val="00324E5A"/>
    <w:rsid w:val="00324F83"/>
    <w:rsid w:val="00325D35"/>
    <w:rsid w:val="00325FFF"/>
    <w:rsid w:val="00326441"/>
    <w:rsid w:val="00326A4B"/>
    <w:rsid w:val="00326B2C"/>
    <w:rsid w:val="00326F20"/>
    <w:rsid w:val="00327069"/>
    <w:rsid w:val="003279DF"/>
    <w:rsid w:val="00327DE4"/>
    <w:rsid w:val="00330110"/>
    <w:rsid w:val="00331216"/>
    <w:rsid w:val="0033198A"/>
    <w:rsid w:val="00331DC9"/>
    <w:rsid w:val="003320E6"/>
    <w:rsid w:val="003323F6"/>
    <w:rsid w:val="0033264D"/>
    <w:rsid w:val="00332977"/>
    <w:rsid w:val="00332996"/>
    <w:rsid w:val="0033304A"/>
    <w:rsid w:val="003337CF"/>
    <w:rsid w:val="00333CB6"/>
    <w:rsid w:val="003340E7"/>
    <w:rsid w:val="003341C8"/>
    <w:rsid w:val="003349F1"/>
    <w:rsid w:val="00335434"/>
    <w:rsid w:val="00336074"/>
    <w:rsid w:val="0033690C"/>
    <w:rsid w:val="003369F7"/>
    <w:rsid w:val="00336E24"/>
    <w:rsid w:val="00337464"/>
    <w:rsid w:val="003375D7"/>
    <w:rsid w:val="00337A71"/>
    <w:rsid w:val="00340064"/>
    <w:rsid w:val="0034017B"/>
    <w:rsid w:val="00340313"/>
    <w:rsid w:val="00340CF4"/>
    <w:rsid w:val="00340FA5"/>
    <w:rsid w:val="00341430"/>
    <w:rsid w:val="00341560"/>
    <w:rsid w:val="00341A73"/>
    <w:rsid w:val="00342258"/>
    <w:rsid w:val="0034225A"/>
    <w:rsid w:val="00342880"/>
    <w:rsid w:val="003428A9"/>
    <w:rsid w:val="00342BA2"/>
    <w:rsid w:val="00342DBD"/>
    <w:rsid w:val="003438E9"/>
    <w:rsid w:val="00343AEA"/>
    <w:rsid w:val="003440FA"/>
    <w:rsid w:val="00344664"/>
    <w:rsid w:val="00345200"/>
    <w:rsid w:val="003454A7"/>
    <w:rsid w:val="003459E6"/>
    <w:rsid w:val="00345A2D"/>
    <w:rsid w:val="00345A42"/>
    <w:rsid w:val="00345CC2"/>
    <w:rsid w:val="00346142"/>
    <w:rsid w:val="00346930"/>
    <w:rsid w:val="0034732F"/>
    <w:rsid w:val="00347384"/>
    <w:rsid w:val="003474F8"/>
    <w:rsid w:val="003478FF"/>
    <w:rsid w:val="00350137"/>
    <w:rsid w:val="0035015A"/>
    <w:rsid w:val="00350266"/>
    <w:rsid w:val="00350429"/>
    <w:rsid w:val="00350C43"/>
    <w:rsid w:val="00350C93"/>
    <w:rsid w:val="00350DC4"/>
    <w:rsid w:val="003522F3"/>
    <w:rsid w:val="00352384"/>
    <w:rsid w:val="0035256D"/>
    <w:rsid w:val="00352A9F"/>
    <w:rsid w:val="00352B1D"/>
    <w:rsid w:val="00352BD6"/>
    <w:rsid w:val="00352CEF"/>
    <w:rsid w:val="00352D14"/>
    <w:rsid w:val="00353126"/>
    <w:rsid w:val="00353381"/>
    <w:rsid w:val="00353427"/>
    <w:rsid w:val="003534C4"/>
    <w:rsid w:val="00353E75"/>
    <w:rsid w:val="00354613"/>
    <w:rsid w:val="00354ADD"/>
    <w:rsid w:val="00354E26"/>
    <w:rsid w:val="003550DF"/>
    <w:rsid w:val="00355A2E"/>
    <w:rsid w:val="00355D0A"/>
    <w:rsid w:val="003561AD"/>
    <w:rsid w:val="0035634E"/>
    <w:rsid w:val="00356495"/>
    <w:rsid w:val="00356C78"/>
    <w:rsid w:val="003572F8"/>
    <w:rsid w:val="003573D5"/>
    <w:rsid w:val="00357800"/>
    <w:rsid w:val="0036017D"/>
    <w:rsid w:val="0036062F"/>
    <w:rsid w:val="00360A49"/>
    <w:rsid w:val="00360B30"/>
    <w:rsid w:val="00361193"/>
    <w:rsid w:val="0036149A"/>
    <w:rsid w:val="0036260C"/>
    <w:rsid w:val="00362D52"/>
    <w:rsid w:val="00363572"/>
    <w:rsid w:val="00363939"/>
    <w:rsid w:val="00363ADE"/>
    <w:rsid w:val="00363B26"/>
    <w:rsid w:val="00363FDA"/>
    <w:rsid w:val="0036414E"/>
    <w:rsid w:val="0036440E"/>
    <w:rsid w:val="00364D61"/>
    <w:rsid w:val="00364E43"/>
    <w:rsid w:val="00364F15"/>
    <w:rsid w:val="003654ED"/>
    <w:rsid w:val="00365808"/>
    <w:rsid w:val="00366234"/>
    <w:rsid w:val="0036635B"/>
    <w:rsid w:val="00366740"/>
    <w:rsid w:val="00366BD9"/>
    <w:rsid w:val="00367393"/>
    <w:rsid w:val="003673F5"/>
    <w:rsid w:val="00367BAF"/>
    <w:rsid w:val="003700E3"/>
    <w:rsid w:val="003701F6"/>
    <w:rsid w:val="0037038B"/>
    <w:rsid w:val="00370E29"/>
    <w:rsid w:val="0037139E"/>
    <w:rsid w:val="00371485"/>
    <w:rsid w:val="00371BC1"/>
    <w:rsid w:val="00371CB2"/>
    <w:rsid w:val="00371D14"/>
    <w:rsid w:val="00372283"/>
    <w:rsid w:val="003724E6"/>
    <w:rsid w:val="003727D3"/>
    <w:rsid w:val="00372C83"/>
    <w:rsid w:val="00373A44"/>
    <w:rsid w:val="00373D33"/>
    <w:rsid w:val="0037458D"/>
    <w:rsid w:val="00374A40"/>
    <w:rsid w:val="00374AB8"/>
    <w:rsid w:val="003752D8"/>
    <w:rsid w:val="003758B7"/>
    <w:rsid w:val="00375B84"/>
    <w:rsid w:val="00375DED"/>
    <w:rsid w:val="00375F97"/>
    <w:rsid w:val="00376656"/>
    <w:rsid w:val="00376747"/>
    <w:rsid w:val="0037776A"/>
    <w:rsid w:val="003779AA"/>
    <w:rsid w:val="003805F3"/>
    <w:rsid w:val="00380C41"/>
    <w:rsid w:val="00381323"/>
    <w:rsid w:val="003813F4"/>
    <w:rsid w:val="00381434"/>
    <w:rsid w:val="003819B2"/>
    <w:rsid w:val="00381C39"/>
    <w:rsid w:val="00382470"/>
    <w:rsid w:val="003825D2"/>
    <w:rsid w:val="0038279B"/>
    <w:rsid w:val="003828B3"/>
    <w:rsid w:val="00382EC8"/>
    <w:rsid w:val="00382F1A"/>
    <w:rsid w:val="00383A53"/>
    <w:rsid w:val="00383C20"/>
    <w:rsid w:val="00383ED1"/>
    <w:rsid w:val="003844F0"/>
    <w:rsid w:val="00384862"/>
    <w:rsid w:val="00384D69"/>
    <w:rsid w:val="00384F46"/>
    <w:rsid w:val="00384FC9"/>
    <w:rsid w:val="00385115"/>
    <w:rsid w:val="00385263"/>
    <w:rsid w:val="00385496"/>
    <w:rsid w:val="003856A0"/>
    <w:rsid w:val="00385DC6"/>
    <w:rsid w:val="00385F61"/>
    <w:rsid w:val="003867E3"/>
    <w:rsid w:val="00386B7F"/>
    <w:rsid w:val="00387761"/>
    <w:rsid w:val="00387A4D"/>
    <w:rsid w:val="00387E6D"/>
    <w:rsid w:val="00391B19"/>
    <w:rsid w:val="00391C09"/>
    <w:rsid w:val="00392009"/>
    <w:rsid w:val="00392114"/>
    <w:rsid w:val="00392457"/>
    <w:rsid w:val="00392660"/>
    <w:rsid w:val="00393723"/>
    <w:rsid w:val="003938B0"/>
    <w:rsid w:val="00393937"/>
    <w:rsid w:val="00393B7C"/>
    <w:rsid w:val="00393B8B"/>
    <w:rsid w:val="00395519"/>
    <w:rsid w:val="0039554E"/>
    <w:rsid w:val="00395648"/>
    <w:rsid w:val="00395846"/>
    <w:rsid w:val="003958AA"/>
    <w:rsid w:val="00395D12"/>
    <w:rsid w:val="003963EB"/>
    <w:rsid w:val="003965E7"/>
    <w:rsid w:val="003965E9"/>
    <w:rsid w:val="00396A4F"/>
    <w:rsid w:val="00396C37"/>
    <w:rsid w:val="00396D80"/>
    <w:rsid w:val="00396F59"/>
    <w:rsid w:val="00397033"/>
    <w:rsid w:val="00397161"/>
    <w:rsid w:val="00397466"/>
    <w:rsid w:val="00397B3B"/>
    <w:rsid w:val="003A0246"/>
    <w:rsid w:val="003A0386"/>
    <w:rsid w:val="003A1884"/>
    <w:rsid w:val="003A19A4"/>
    <w:rsid w:val="003A1C09"/>
    <w:rsid w:val="003A1C54"/>
    <w:rsid w:val="003A1D69"/>
    <w:rsid w:val="003A1D82"/>
    <w:rsid w:val="003A2A32"/>
    <w:rsid w:val="003A2C51"/>
    <w:rsid w:val="003A2FB2"/>
    <w:rsid w:val="003A3580"/>
    <w:rsid w:val="003A3CB0"/>
    <w:rsid w:val="003A4583"/>
    <w:rsid w:val="003A4845"/>
    <w:rsid w:val="003A4A2E"/>
    <w:rsid w:val="003A4CD6"/>
    <w:rsid w:val="003A51C9"/>
    <w:rsid w:val="003A5C04"/>
    <w:rsid w:val="003A604A"/>
    <w:rsid w:val="003A6129"/>
    <w:rsid w:val="003A663F"/>
    <w:rsid w:val="003A686F"/>
    <w:rsid w:val="003A6898"/>
    <w:rsid w:val="003A6E31"/>
    <w:rsid w:val="003A6F03"/>
    <w:rsid w:val="003A7600"/>
    <w:rsid w:val="003A79CE"/>
    <w:rsid w:val="003B072B"/>
    <w:rsid w:val="003B08EA"/>
    <w:rsid w:val="003B0918"/>
    <w:rsid w:val="003B1213"/>
    <w:rsid w:val="003B179D"/>
    <w:rsid w:val="003B1859"/>
    <w:rsid w:val="003B1F86"/>
    <w:rsid w:val="003B2497"/>
    <w:rsid w:val="003B2EC5"/>
    <w:rsid w:val="003B3087"/>
    <w:rsid w:val="003B3342"/>
    <w:rsid w:val="003B359D"/>
    <w:rsid w:val="003B3859"/>
    <w:rsid w:val="003B391B"/>
    <w:rsid w:val="003B3A6B"/>
    <w:rsid w:val="003B3B8A"/>
    <w:rsid w:val="003B3BCA"/>
    <w:rsid w:val="003B44E7"/>
    <w:rsid w:val="003B54B8"/>
    <w:rsid w:val="003B57C0"/>
    <w:rsid w:val="003B63C6"/>
    <w:rsid w:val="003B6936"/>
    <w:rsid w:val="003B6CCD"/>
    <w:rsid w:val="003B6F4A"/>
    <w:rsid w:val="003B7106"/>
    <w:rsid w:val="003B7132"/>
    <w:rsid w:val="003B74B5"/>
    <w:rsid w:val="003B763E"/>
    <w:rsid w:val="003C0274"/>
    <w:rsid w:val="003C054A"/>
    <w:rsid w:val="003C1AE5"/>
    <w:rsid w:val="003C206A"/>
    <w:rsid w:val="003C214A"/>
    <w:rsid w:val="003C27A2"/>
    <w:rsid w:val="003C295D"/>
    <w:rsid w:val="003C3042"/>
    <w:rsid w:val="003C30D7"/>
    <w:rsid w:val="003C34B2"/>
    <w:rsid w:val="003C396D"/>
    <w:rsid w:val="003C3BD9"/>
    <w:rsid w:val="003C40A8"/>
    <w:rsid w:val="003C41C7"/>
    <w:rsid w:val="003C4286"/>
    <w:rsid w:val="003C50C2"/>
    <w:rsid w:val="003C5C27"/>
    <w:rsid w:val="003C5D1F"/>
    <w:rsid w:val="003C5EC5"/>
    <w:rsid w:val="003C6A21"/>
    <w:rsid w:val="003C6A2B"/>
    <w:rsid w:val="003C6AB0"/>
    <w:rsid w:val="003C6E9A"/>
    <w:rsid w:val="003C6F8F"/>
    <w:rsid w:val="003C73B9"/>
    <w:rsid w:val="003C7A85"/>
    <w:rsid w:val="003C7A88"/>
    <w:rsid w:val="003D0181"/>
    <w:rsid w:val="003D025C"/>
    <w:rsid w:val="003D0C78"/>
    <w:rsid w:val="003D0D85"/>
    <w:rsid w:val="003D10F6"/>
    <w:rsid w:val="003D1463"/>
    <w:rsid w:val="003D15FA"/>
    <w:rsid w:val="003D2336"/>
    <w:rsid w:val="003D268A"/>
    <w:rsid w:val="003D35F6"/>
    <w:rsid w:val="003D445B"/>
    <w:rsid w:val="003D523D"/>
    <w:rsid w:val="003D5379"/>
    <w:rsid w:val="003D54F6"/>
    <w:rsid w:val="003D5564"/>
    <w:rsid w:val="003D5B9D"/>
    <w:rsid w:val="003D5D51"/>
    <w:rsid w:val="003D5EC2"/>
    <w:rsid w:val="003D5F27"/>
    <w:rsid w:val="003D6475"/>
    <w:rsid w:val="003D69BD"/>
    <w:rsid w:val="003D6EBC"/>
    <w:rsid w:val="003D740C"/>
    <w:rsid w:val="003D7B4D"/>
    <w:rsid w:val="003D7C5B"/>
    <w:rsid w:val="003E1528"/>
    <w:rsid w:val="003E1E13"/>
    <w:rsid w:val="003E2193"/>
    <w:rsid w:val="003E2529"/>
    <w:rsid w:val="003E26BB"/>
    <w:rsid w:val="003E29B5"/>
    <w:rsid w:val="003E3698"/>
    <w:rsid w:val="003E4010"/>
    <w:rsid w:val="003E449A"/>
    <w:rsid w:val="003E4AE8"/>
    <w:rsid w:val="003E4C84"/>
    <w:rsid w:val="003E5130"/>
    <w:rsid w:val="003E5326"/>
    <w:rsid w:val="003E58A9"/>
    <w:rsid w:val="003E5A02"/>
    <w:rsid w:val="003E5CA7"/>
    <w:rsid w:val="003E63C1"/>
    <w:rsid w:val="003E646B"/>
    <w:rsid w:val="003E6871"/>
    <w:rsid w:val="003E72AB"/>
    <w:rsid w:val="003E74C8"/>
    <w:rsid w:val="003E75F5"/>
    <w:rsid w:val="003F0947"/>
    <w:rsid w:val="003F0F22"/>
    <w:rsid w:val="003F13E0"/>
    <w:rsid w:val="003F1A09"/>
    <w:rsid w:val="003F1B59"/>
    <w:rsid w:val="003F1C64"/>
    <w:rsid w:val="003F275D"/>
    <w:rsid w:val="003F2A4A"/>
    <w:rsid w:val="003F2A67"/>
    <w:rsid w:val="003F2CF4"/>
    <w:rsid w:val="003F2E38"/>
    <w:rsid w:val="003F31A4"/>
    <w:rsid w:val="003F4192"/>
    <w:rsid w:val="003F4CA2"/>
    <w:rsid w:val="003F4FEF"/>
    <w:rsid w:val="003F52E2"/>
    <w:rsid w:val="003F55DC"/>
    <w:rsid w:val="003F569B"/>
    <w:rsid w:val="003F5C90"/>
    <w:rsid w:val="003F63A1"/>
    <w:rsid w:val="003F66C4"/>
    <w:rsid w:val="003F6C0D"/>
    <w:rsid w:val="00400564"/>
    <w:rsid w:val="00400B54"/>
    <w:rsid w:val="00401338"/>
    <w:rsid w:val="004013A5"/>
    <w:rsid w:val="00401484"/>
    <w:rsid w:val="0040196F"/>
    <w:rsid w:val="00402304"/>
    <w:rsid w:val="004024C3"/>
    <w:rsid w:val="00402C34"/>
    <w:rsid w:val="00402CC0"/>
    <w:rsid w:val="00402E74"/>
    <w:rsid w:val="0040316A"/>
    <w:rsid w:val="0040359A"/>
    <w:rsid w:val="00403C67"/>
    <w:rsid w:val="0040412A"/>
    <w:rsid w:val="00404471"/>
    <w:rsid w:val="004045B9"/>
    <w:rsid w:val="00404A54"/>
    <w:rsid w:val="00404CD9"/>
    <w:rsid w:val="00404FF1"/>
    <w:rsid w:val="004051AE"/>
    <w:rsid w:val="004054F5"/>
    <w:rsid w:val="004056AB"/>
    <w:rsid w:val="004060B2"/>
    <w:rsid w:val="0040612A"/>
    <w:rsid w:val="00406F78"/>
    <w:rsid w:val="00410486"/>
    <w:rsid w:val="00410D6F"/>
    <w:rsid w:val="00410F61"/>
    <w:rsid w:val="00410F72"/>
    <w:rsid w:val="004110DD"/>
    <w:rsid w:val="004112A9"/>
    <w:rsid w:val="004115AE"/>
    <w:rsid w:val="00411CD1"/>
    <w:rsid w:val="0041200A"/>
    <w:rsid w:val="00412216"/>
    <w:rsid w:val="00412525"/>
    <w:rsid w:val="00412A7C"/>
    <w:rsid w:val="00412B1C"/>
    <w:rsid w:val="00412B29"/>
    <w:rsid w:val="00412C2A"/>
    <w:rsid w:val="00412D79"/>
    <w:rsid w:val="00413009"/>
    <w:rsid w:val="004137B1"/>
    <w:rsid w:val="004143C1"/>
    <w:rsid w:val="00414997"/>
    <w:rsid w:val="00414A99"/>
    <w:rsid w:val="00414D19"/>
    <w:rsid w:val="004154BC"/>
    <w:rsid w:val="00415FC2"/>
    <w:rsid w:val="00416121"/>
    <w:rsid w:val="00416194"/>
    <w:rsid w:val="00416B1C"/>
    <w:rsid w:val="00416BB0"/>
    <w:rsid w:val="00416DFE"/>
    <w:rsid w:val="00416F90"/>
    <w:rsid w:val="00416FFC"/>
    <w:rsid w:val="00417939"/>
    <w:rsid w:val="00417941"/>
    <w:rsid w:val="004179D3"/>
    <w:rsid w:val="00417EC1"/>
    <w:rsid w:val="00417F8E"/>
    <w:rsid w:val="004204F2"/>
    <w:rsid w:val="00420C57"/>
    <w:rsid w:val="00420E89"/>
    <w:rsid w:val="00420FE6"/>
    <w:rsid w:val="0042124A"/>
    <w:rsid w:val="004216B9"/>
    <w:rsid w:val="004218B9"/>
    <w:rsid w:val="00421C43"/>
    <w:rsid w:val="004226C7"/>
    <w:rsid w:val="00423836"/>
    <w:rsid w:val="00423C7C"/>
    <w:rsid w:val="004242C4"/>
    <w:rsid w:val="00424429"/>
    <w:rsid w:val="00424858"/>
    <w:rsid w:val="00424AE3"/>
    <w:rsid w:val="00424FEA"/>
    <w:rsid w:val="0042574F"/>
    <w:rsid w:val="00425D62"/>
    <w:rsid w:val="004264EF"/>
    <w:rsid w:val="00426572"/>
    <w:rsid w:val="00426AA2"/>
    <w:rsid w:val="00426AB9"/>
    <w:rsid w:val="00426DB9"/>
    <w:rsid w:val="004272C2"/>
    <w:rsid w:val="004279EC"/>
    <w:rsid w:val="00430125"/>
    <w:rsid w:val="0043049B"/>
    <w:rsid w:val="0043212D"/>
    <w:rsid w:val="00432502"/>
    <w:rsid w:val="00433059"/>
    <w:rsid w:val="0043380F"/>
    <w:rsid w:val="004338E3"/>
    <w:rsid w:val="00433A4D"/>
    <w:rsid w:val="00433AFB"/>
    <w:rsid w:val="00433B08"/>
    <w:rsid w:val="00433C49"/>
    <w:rsid w:val="00433FE8"/>
    <w:rsid w:val="004342AB"/>
    <w:rsid w:val="00434667"/>
    <w:rsid w:val="004346F0"/>
    <w:rsid w:val="00435A1E"/>
    <w:rsid w:val="00435B2B"/>
    <w:rsid w:val="00435EFE"/>
    <w:rsid w:val="00435F88"/>
    <w:rsid w:val="00436056"/>
    <w:rsid w:val="004363A6"/>
    <w:rsid w:val="00436C52"/>
    <w:rsid w:val="00436DF2"/>
    <w:rsid w:val="00437333"/>
    <w:rsid w:val="00437437"/>
    <w:rsid w:val="00437764"/>
    <w:rsid w:val="00437DB3"/>
    <w:rsid w:val="004407EA"/>
    <w:rsid w:val="00441035"/>
    <w:rsid w:val="00442255"/>
    <w:rsid w:val="004423F9"/>
    <w:rsid w:val="00442B01"/>
    <w:rsid w:val="0044307A"/>
    <w:rsid w:val="00443D85"/>
    <w:rsid w:val="00444497"/>
    <w:rsid w:val="00444533"/>
    <w:rsid w:val="00444850"/>
    <w:rsid w:val="00444FF0"/>
    <w:rsid w:val="0044503B"/>
    <w:rsid w:val="00445A61"/>
    <w:rsid w:val="00446097"/>
    <w:rsid w:val="004466EF"/>
    <w:rsid w:val="00446764"/>
    <w:rsid w:val="0044706E"/>
    <w:rsid w:val="00447305"/>
    <w:rsid w:val="00447552"/>
    <w:rsid w:val="00447B85"/>
    <w:rsid w:val="00447DBA"/>
    <w:rsid w:val="00450065"/>
    <w:rsid w:val="0045041F"/>
    <w:rsid w:val="00450AE6"/>
    <w:rsid w:val="00450C6A"/>
    <w:rsid w:val="00451060"/>
    <w:rsid w:val="0045165F"/>
    <w:rsid w:val="004522AE"/>
    <w:rsid w:val="0045270C"/>
    <w:rsid w:val="00452920"/>
    <w:rsid w:val="00452E49"/>
    <w:rsid w:val="004532F1"/>
    <w:rsid w:val="00453C5B"/>
    <w:rsid w:val="00453DE3"/>
    <w:rsid w:val="0045427E"/>
    <w:rsid w:val="0045443C"/>
    <w:rsid w:val="00454A0A"/>
    <w:rsid w:val="004550D8"/>
    <w:rsid w:val="0045601A"/>
    <w:rsid w:val="00456171"/>
    <w:rsid w:val="0045617B"/>
    <w:rsid w:val="00456243"/>
    <w:rsid w:val="004562ED"/>
    <w:rsid w:val="00456E50"/>
    <w:rsid w:val="004571BC"/>
    <w:rsid w:val="004572A8"/>
    <w:rsid w:val="0045776B"/>
    <w:rsid w:val="00457B95"/>
    <w:rsid w:val="00457FAE"/>
    <w:rsid w:val="00460A96"/>
    <w:rsid w:val="00461599"/>
    <w:rsid w:val="0046192A"/>
    <w:rsid w:val="004623C0"/>
    <w:rsid w:val="00462E7E"/>
    <w:rsid w:val="00462F23"/>
    <w:rsid w:val="004633C3"/>
    <w:rsid w:val="00463FC6"/>
    <w:rsid w:val="00465134"/>
    <w:rsid w:val="0046651B"/>
    <w:rsid w:val="00466A04"/>
    <w:rsid w:val="00466C5E"/>
    <w:rsid w:val="00467154"/>
    <w:rsid w:val="0046775D"/>
    <w:rsid w:val="00467A04"/>
    <w:rsid w:val="00467EF6"/>
    <w:rsid w:val="004703C7"/>
    <w:rsid w:val="00470475"/>
    <w:rsid w:val="004709C5"/>
    <w:rsid w:val="00470EA7"/>
    <w:rsid w:val="00470EC7"/>
    <w:rsid w:val="004712D1"/>
    <w:rsid w:val="00471F27"/>
    <w:rsid w:val="00472276"/>
    <w:rsid w:val="00472EBE"/>
    <w:rsid w:val="004735E0"/>
    <w:rsid w:val="00473A14"/>
    <w:rsid w:val="00473C03"/>
    <w:rsid w:val="00474490"/>
    <w:rsid w:val="0047454D"/>
    <w:rsid w:val="00474B5D"/>
    <w:rsid w:val="00475141"/>
    <w:rsid w:val="00475476"/>
    <w:rsid w:val="0047571E"/>
    <w:rsid w:val="00475B8F"/>
    <w:rsid w:val="00475D45"/>
    <w:rsid w:val="00476175"/>
    <w:rsid w:val="004761B8"/>
    <w:rsid w:val="004765BA"/>
    <w:rsid w:val="00476601"/>
    <w:rsid w:val="00476AF3"/>
    <w:rsid w:val="004772F6"/>
    <w:rsid w:val="0047733D"/>
    <w:rsid w:val="0047736D"/>
    <w:rsid w:val="00477377"/>
    <w:rsid w:val="00477597"/>
    <w:rsid w:val="004776DE"/>
    <w:rsid w:val="00477C26"/>
    <w:rsid w:val="00480477"/>
    <w:rsid w:val="0048065F"/>
    <w:rsid w:val="0048066D"/>
    <w:rsid w:val="00480692"/>
    <w:rsid w:val="00480CF3"/>
    <w:rsid w:val="00480FE9"/>
    <w:rsid w:val="0048120D"/>
    <w:rsid w:val="0048127C"/>
    <w:rsid w:val="00481309"/>
    <w:rsid w:val="00481783"/>
    <w:rsid w:val="00481BF0"/>
    <w:rsid w:val="0048270F"/>
    <w:rsid w:val="00482993"/>
    <w:rsid w:val="00483408"/>
    <w:rsid w:val="0048392F"/>
    <w:rsid w:val="00483A16"/>
    <w:rsid w:val="00483CF0"/>
    <w:rsid w:val="0048463F"/>
    <w:rsid w:val="00484F9B"/>
    <w:rsid w:val="004856E6"/>
    <w:rsid w:val="00485A6A"/>
    <w:rsid w:val="00485E64"/>
    <w:rsid w:val="004861B3"/>
    <w:rsid w:val="004865BA"/>
    <w:rsid w:val="00486687"/>
    <w:rsid w:val="00486897"/>
    <w:rsid w:val="00486AFB"/>
    <w:rsid w:val="004872E3"/>
    <w:rsid w:val="004874EE"/>
    <w:rsid w:val="0048767A"/>
    <w:rsid w:val="0049002C"/>
    <w:rsid w:val="00490574"/>
    <w:rsid w:val="00490CB3"/>
    <w:rsid w:val="00490FB3"/>
    <w:rsid w:val="00491193"/>
    <w:rsid w:val="00491864"/>
    <w:rsid w:val="0049241F"/>
    <w:rsid w:val="004926E9"/>
    <w:rsid w:val="00492DBD"/>
    <w:rsid w:val="00493782"/>
    <w:rsid w:val="00493880"/>
    <w:rsid w:val="00493B22"/>
    <w:rsid w:val="00493DC7"/>
    <w:rsid w:val="00493ECF"/>
    <w:rsid w:val="00493F95"/>
    <w:rsid w:val="004942E4"/>
    <w:rsid w:val="0049430A"/>
    <w:rsid w:val="0049477C"/>
    <w:rsid w:val="0049484B"/>
    <w:rsid w:val="00494D74"/>
    <w:rsid w:val="00494F62"/>
    <w:rsid w:val="004959E4"/>
    <w:rsid w:val="00495BEC"/>
    <w:rsid w:val="00495BFB"/>
    <w:rsid w:val="00495EC8"/>
    <w:rsid w:val="004962BE"/>
    <w:rsid w:val="00496C10"/>
    <w:rsid w:val="00496E19"/>
    <w:rsid w:val="004971EF"/>
    <w:rsid w:val="00497843"/>
    <w:rsid w:val="00497D31"/>
    <w:rsid w:val="004A0543"/>
    <w:rsid w:val="004A06F5"/>
    <w:rsid w:val="004A128A"/>
    <w:rsid w:val="004A1335"/>
    <w:rsid w:val="004A1599"/>
    <w:rsid w:val="004A18BF"/>
    <w:rsid w:val="004A1B65"/>
    <w:rsid w:val="004A1C3A"/>
    <w:rsid w:val="004A2457"/>
    <w:rsid w:val="004A2E5E"/>
    <w:rsid w:val="004A2F5D"/>
    <w:rsid w:val="004A3120"/>
    <w:rsid w:val="004A3861"/>
    <w:rsid w:val="004A3B8C"/>
    <w:rsid w:val="004A3C75"/>
    <w:rsid w:val="004A45FA"/>
    <w:rsid w:val="004A46B7"/>
    <w:rsid w:val="004A4E95"/>
    <w:rsid w:val="004A53A7"/>
    <w:rsid w:val="004A6176"/>
    <w:rsid w:val="004A6868"/>
    <w:rsid w:val="004A6D28"/>
    <w:rsid w:val="004A7123"/>
    <w:rsid w:val="004A72F6"/>
    <w:rsid w:val="004A7651"/>
    <w:rsid w:val="004A76D1"/>
    <w:rsid w:val="004A7A2C"/>
    <w:rsid w:val="004A7A30"/>
    <w:rsid w:val="004A7ABE"/>
    <w:rsid w:val="004B0679"/>
    <w:rsid w:val="004B0EE5"/>
    <w:rsid w:val="004B11A2"/>
    <w:rsid w:val="004B13CD"/>
    <w:rsid w:val="004B18FC"/>
    <w:rsid w:val="004B1D99"/>
    <w:rsid w:val="004B1E6C"/>
    <w:rsid w:val="004B2248"/>
    <w:rsid w:val="004B28B4"/>
    <w:rsid w:val="004B2C85"/>
    <w:rsid w:val="004B328B"/>
    <w:rsid w:val="004B3519"/>
    <w:rsid w:val="004B357F"/>
    <w:rsid w:val="004B3FF2"/>
    <w:rsid w:val="004B42ED"/>
    <w:rsid w:val="004B4377"/>
    <w:rsid w:val="004B43F0"/>
    <w:rsid w:val="004B46D0"/>
    <w:rsid w:val="004B4943"/>
    <w:rsid w:val="004B4A9A"/>
    <w:rsid w:val="004B4C76"/>
    <w:rsid w:val="004B4D41"/>
    <w:rsid w:val="004B4D72"/>
    <w:rsid w:val="004B4FF2"/>
    <w:rsid w:val="004B50CB"/>
    <w:rsid w:val="004B59C9"/>
    <w:rsid w:val="004B5BA8"/>
    <w:rsid w:val="004B62AF"/>
    <w:rsid w:val="004B6A2E"/>
    <w:rsid w:val="004B6A3A"/>
    <w:rsid w:val="004B6ACE"/>
    <w:rsid w:val="004B6B55"/>
    <w:rsid w:val="004B6B5D"/>
    <w:rsid w:val="004B6BED"/>
    <w:rsid w:val="004B6ECB"/>
    <w:rsid w:val="004B7186"/>
    <w:rsid w:val="004B7248"/>
    <w:rsid w:val="004B72EC"/>
    <w:rsid w:val="004B798B"/>
    <w:rsid w:val="004B7B3C"/>
    <w:rsid w:val="004B7D8D"/>
    <w:rsid w:val="004C0415"/>
    <w:rsid w:val="004C044A"/>
    <w:rsid w:val="004C1191"/>
    <w:rsid w:val="004C121E"/>
    <w:rsid w:val="004C125D"/>
    <w:rsid w:val="004C14B1"/>
    <w:rsid w:val="004C16F9"/>
    <w:rsid w:val="004C1939"/>
    <w:rsid w:val="004C21BB"/>
    <w:rsid w:val="004C23BC"/>
    <w:rsid w:val="004C244C"/>
    <w:rsid w:val="004C2F69"/>
    <w:rsid w:val="004C35A6"/>
    <w:rsid w:val="004C3B3B"/>
    <w:rsid w:val="004C3DDC"/>
    <w:rsid w:val="004C3E75"/>
    <w:rsid w:val="004C44E9"/>
    <w:rsid w:val="004C56DC"/>
    <w:rsid w:val="004C5792"/>
    <w:rsid w:val="004C5B9C"/>
    <w:rsid w:val="004C621F"/>
    <w:rsid w:val="004C629C"/>
    <w:rsid w:val="004C637D"/>
    <w:rsid w:val="004C69BC"/>
    <w:rsid w:val="004C6F0F"/>
    <w:rsid w:val="004C78D7"/>
    <w:rsid w:val="004C7C09"/>
    <w:rsid w:val="004D0072"/>
    <w:rsid w:val="004D0161"/>
    <w:rsid w:val="004D091B"/>
    <w:rsid w:val="004D1469"/>
    <w:rsid w:val="004D14FD"/>
    <w:rsid w:val="004D201B"/>
    <w:rsid w:val="004D20B0"/>
    <w:rsid w:val="004D25A1"/>
    <w:rsid w:val="004D2A3F"/>
    <w:rsid w:val="004D2EF5"/>
    <w:rsid w:val="004D30CC"/>
    <w:rsid w:val="004D3319"/>
    <w:rsid w:val="004D3699"/>
    <w:rsid w:val="004D3DE2"/>
    <w:rsid w:val="004D4148"/>
    <w:rsid w:val="004D4152"/>
    <w:rsid w:val="004D43A0"/>
    <w:rsid w:val="004D4A0C"/>
    <w:rsid w:val="004D4B23"/>
    <w:rsid w:val="004D500C"/>
    <w:rsid w:val="004D5260"/>
    <w:rsid w:val="004D5731"/>
    <w:rsid w:val="004D59EA"/>
    <w:rsid w:val="004D68A8"/>
    <w:rsid w:val="004D707A"/>
    <w:rsid w:val="004E08A3"/>
    <w:rsid w:val="004E0C0C"/>
    <w:rsid w:val="004E0D71"/>
    <w:rsid w:val="004E22C5"/>
    <w:rsid w:val="004E2865"/>
    <w:rsid w:val="004E2AB0"/>
    <w:rsid w:val="004E2B53"/>
    <w:rsid w:val="004E395C"/>
    <w:rsid w:val="004E39A6"/>
    <w:rsid w:val="004E3ACD"/>
    <w:rsid w:val="004E3B6A"/>
    <w:rsid w:val="004E4005"/>
    <w:rsid w:val="004E40A7"/>
    <w:rsid w:val="004E4162"/>
    <w:rsid w:val="004E46F2"/>
    <w:rsid w:val="004E4BBA"/>
    <w:rsid w:val="004E4ED9"/>
    <w:rsid w:val="004E5244"/>
    <w:rsid w:val="004E56BA"/>
    <w:rsid w:val="004E5916"/>
    <w:rsid w:val="004E7623"/>
    <w:rsid w:val="004E7721"/>
    <w:rsid w:val="004E7CA4"/>
    <w:rsid w:val="004F003B"/>
    <w:rsid w:val="004F04CC"/>
    <w:rsid w:val="004F06B2"/>
    <w:rsid w:val="004F06E7"/>
    <w:rsid w:val="004F07B8"/>
    <w:rsid w:val="004F0A58"/>
    <w:rsid w:val="004F0C1F"/>
    <w:rsid w:val="004F0C5C"/>
    <w:rsid w:val="004F15C7"/>
    <w:rsid w:val="004F16A0"/>
    <w:rsid w:val="004F1A25"/>
    <w:rsid w:val="004F2156"/>
    <w:rsid w:val="004F21BC"/>
    <w:rsid w:val="004F221D"/>
    <w:rsid w:val="004F2413"/>
    <w:rsid w:val="004F250C"/>
    <w:rsid w:val="004F2668"/>
    <w:rsid w:val="004F29A2"/>
    <w:rsid w:val="004F2A09"/>
    <w:rsid w:val="004F2A6F"/>
    <w:rsid w:val="004F3CB4"/>
    <w:rsid w:val="004F4259"/>
    <w:rsid w:val="004F5CCD"/>
    <w:rsid w:val="004F6665"/>
    <w:rsid w:val="004F66D2"/>
    <w:rsid w:val="004F7BF9"/>
    <w:rsid w:val="00500094"/>
    <w:rsid w:val="0050060C"/>
    <w:rsid w:val="00500742"/>
    <w:rsid w:val="00500AD7"/>
    <w:rsid w:val="00500B34"/>
    <w:rsid w:val="00500BDA"/>
    <w:rsid w:val="00501AB9"/>
    <w:rsid w:val="00501E1F"/>
    <w:rsid w:val="00501E8D"/>
    <w:rsid w:val="00502117"/>
    <w:rsid w:val="0050211C"/>
    <w:rsid w:val="0050215D"/>
    <w:rsid w:val="00502346"/>
    <w:rsid w:val="0050239A"/>
    <w:rsid w:val="0050278F"/>
    <w:rsid w:val="00502858"/>
    <w:rsid w:val="00502E5C"/>
    <w:rsid w:val="005033DA"/>
    <w:rsid w:val="00503E8E"/>
    <w:rsid w:val="00504018"/>
    <w:rsid w:val="00504A4F"/>
    <w:rsid w:val="00504AA8"/>
    <w:rsid w:val="00504AB2"/>
    <w:rsid w:val="0050552D"/>
    <w:rsid w:val="00505556"/>
    <w:rsid w:val="00505C4A"/>
    <w:rsid w:val="00506358"/>
    <w:rsid w:val="005065E3"/>
    <w:rsid w:val="00506B48"/>
    <w:rsid w:val="00506F16"/>
    <w:rsid w:val="005079D2"/>
    <w:rsid w:val="00507B8A"/>
    <w:rsid w:val="00507CAC"/>
    <w:rsid w:val="00507D0D"/>
    <w:rsid w:val="00507DF2"/>
    <w:rsid w:val="0051034B"/>
    <w:rsid w:val="00510AFB"/>
    <w:rsid w:val="00510BAC"/>
    <w:rsid w:val="00510C3B"/>
    <w:rsid w:val="0051148B"/>
    <w:rsid w:val="00511793"/>
    <w:rsid w:val="0051189B"/>
    <w:rsid w:val="0051193B"/>
    <w:rsid w:val="00511D2E"/>
    <w:rsid w:val="005129DA"/>
    <w:rsid w:val="00512EEC"/>
    <w:rsid w:val="00512F23"/>
    <w:rsid w:val="00513543"/>
    <w:rsid w:val="005139BB"/>
    <w:rsid w:val="00513BC5"/>
    <w:rsid w:val="005147EA"/>
    <w:rsid w:val="005149D4"/>
    <w:rsid w:val="00514E10"/>
    <w:rsid w:val="00514FCF"/>
    <w:rsid w:val="00515800"/>
    <w:rsid w:val="00515A06"/>
    <w:rsid w:val="00515CDB"/>
    <w:rsid w:val="005164CA"/>
    <w:rsid w:val="005169F4"/>
    <w:rsid w:val="00516EE8"/>
    <w:rsid w:val="00516F6D"/>
    <w:rsid w:val="005172F3"/>
    <w:rsid w:val="00517753"/>
    <w:rsid w:val="00517CD4"/>
    <w:rsid w:val="00517E40"/>
    <w:rsid w:val="005204AE"/>
    <w:rsid w:val="005207D3"/>
    <w:rsid w:val="00520B6F"/>
    <w:rsid w:val="00520BBF"/>
    <w:rsid w:val="00520C8D"/>
    <w:rsid w:val="0052176D"/>
    <w:rsid w:val="005220C5"/>
    <w:rsid w:val="00522294"/>
    <w:rsid w:val="00522B20"/>
    <w:rsid w:val="00522D9F"/>
    <w:rsid w:val="0052371B"/>
    <w:rsid w:val="00523BF8"/>
    <w:rsid w:val="00523E3C"/>
    <w:rsid w:val="0052410D"/>
    <w:rsid w:val="005245A9"/>
    <w:rsid w:val="00524764"/>
    <w:rsid w:val="0052558F"/>
    <w:rsid w:val="00525FAD"/>
    <w:rsid w:val="00526189"/>
    <w:rsid w:val="00526203"/>
    <w:rsid w:val="005263B3"/>
    <w:rsid w:val="005264FA"/>
    <w:rsid w:val="005265B8"/>
    <w:rsid w:val="005265C4"/>
    <w:rsid w:val="00526AB9"/>
    <w:rsid w:val="00526DC1"/>
    <w:rsid w:val="00526ED4"/>
    <w:rsid w:val="00527711"/>
    <w:rsid w:val="005279CA"/>
    <w:rsid w:val="00527A08"/>
    <w:rsid w:val="00527CB5"/>
    <w:rsid w:val="0053102F"/>
    <w:rsid w:val="005310E1"/>
    <w:rsid w:val="005311AA"/>
    <w:rsid w:val="00531313"/>
    <w:rsid w:val="005320B0"/>
    <w:rsid w:val="005327D7"/>
    <w:rsid w:val="00532AB4"/>
    <w:rsid w:val="00532DA6"/>
    <w:rsid w:val="005332E8"/>
    <w:rsid w:val="005333F0"/>
    <w:rsid w:val="00533593"/>
    <w:rsid w:val="00533B15"/>
    <w:rsid w:val="00533D2D"/>
    <w:rsid w:val="00533F7E"/>
    <w:rsid w:val="005349A8"/>
    <w:rsid w:val="00534CF1"/>
    <w:rsid w:val="00535B41"/>
    <w:rsid w:val="00535B93"/>
    <w:rsid w:val="0053620D"/>
    <w:rsid w:val="005365E4"/>
    <w:rsid w:val="005367D7"/>
    <w:rsid w:val="00536EDA"/>
    <w:rsid w:val="00537231"/>
    <w:rsid w:val="00537DF2"/>
    <w:rsid w:val="005406F1"/>
    <w:rsid w:val="005411B6"/>
    <w:rsid w:val="005412E6"/>
    <w:rsid w:val="005412F0"/>
    <w:rsid w:val="005417DF"/>
    <w:rsid w:val="005417E2"/>
    <w:rsid w:val="00541F51"/>
    <w:rsid w:val="00542074"/>
    <w:rsid w:val="0054250C"/>
    <w:rsid w:val="00543261"/>
    <w:rsid w:val="005438E7"/>
    <w:rsid w:val="00543EA7"/>
    <w:rsid w:val="00543F24"/>
    <w:rsid w:val="005442B6"/>
    <w:rsid w:val="005443AA"/>
    <w:rsid w:val="00544EC6"/>
    <w:rsid w:val="00545A04"/>
    <w:rsid w:val="00545DD4"/>
    <w:rsid w:val="00546A1A"/>
    <w:rsid w:val="00546A1D"/>
    <w:rsid w:val="00547AC6"/>
    <w:rsid w:val="00547E10"/>
    <w:rsid w:val="00547E2B"/>
    <w:rsid w:val="00550579"/>
    <w:rsid w:val="0055082B"/>
    <w:rsid w:val="00550AE0"/>
    <w:rsid w:val="00551025"/>
    <w:rsid w:val="005512B5"/>
    <w:rsid w:val="00551A0B"/>
    <w:rsid w:val="00552337"/>
    <w:rsid w:val="0055238D"/>
    <w:rsid w:val="00552B69"/>
    <w:rsid w:val="0055325E"/>
    <w:rsid w:val="0055357C"/>
    <w:rsid w:val="005536E8"/>
    <w:rsid w:val="00553CC7"/>
    <w:rsid w:val="00554844"/>
    <w:rsid w:val="005553E0"/>
    <w:rsid w:val="00555573"/>
    <w:rsid w:val="005555E7"/>
    <w:rsid w:val="005559E2"/>
    <w:rsid w:val="005559EB"/>
    <w:rsid w:val="00555DB0"/>
    <w:rsid w:val="00555F6A"/>
    <w:rsid w:val="005572D2"/>
    <w:rsid w:val="0055732E"/>
    <w:rsid w:val="00557846"/>
    <w:rsid w:val="00557F96"/>
    <w:rsid w:val="005602A6"/>
    <w:rsid w:val="00560382"/>
    <w:rsid w:val="0056061D"/>
    <w:rsid w:val="00560C73"/>
    <w:rsid w:val="00560EEB"/>
    <w:rsid w:val="00560F02"/>
    <w:rsid w:val="005617C8"/>
    <w:rsid w:val="005620B5"/>
    <w:rsid w:val="00562269"/>
    <w:rsid w:val="00562971"/>
    <w:rsid w:val="00562BFD"/>
    <w:rsid w:val="00562D73"/>
    <w:rsid w:val="00563396"/>
    <w:rsid w:val="005633F7"/>
    <w:rsid w:val="00563B85"/>
    <w:rsid w:val="00563CDD"/>
    <w:rsid w:val="00564E43"/>
    <w:rsid w:val="00564F83"/>
    <w:rsid w:val="00565552"/>
    <w:rsid w:val="00565CDF"/>
    <w:rsid w:val="00565CEB"/>
    <w:rsid w:val="0056621A"/>
    <w:rsid w:val="005666B3"/>
    <w:rsid w:val="00567546"/>
    <w:rsid w:val="005675F1"/>
    <w:rsid w:val="005679EE"/>
    <w:rsid w:val="00567D32"/>
    <w:rsid w:val="005700C5"/>
    <w:rsid w:val="005707C8"/>
    <w:rsid w:val="00570F5E"/>
    <w:rsid w:val="00571761"/>
    <w:rsid w:val="00571912"/>
    <w:rsid w:val="00571F90"/>
    <w:rsid w:val="00572229"/>
    <w:rsid w:val="00572F16"/>
    <w:rsid w:val="00573329"/>
    <w:rsid w:val="005734CB"/>
    <w:rsid w:val="0057375C"/>
    <w:rsid w:val="00573BCA"/>
    <w:rsid w:val="005744D5"/>
    <w:rsid w:val="005745DD"/>
    <w:rsid w:val="00575200"/>
    <w:rsid w:val="00575932"/>
    <w:rsid w:val="0057600C"/>
    <w:rsid w:val="00576467"/>
    <w:rsid w:val="0057650A"/>
    <w:rsid w:val="0057666C"/>
    <w:rsid w:val="00577298"/>
    <w:rsid w:val="005778A4"/>
    <w:rsid w:val="005809BB"/>
    <w:rsid w:val="00580C14"/>
    <w:rsid w:val="00580DBD"/>
    <w:rsid w:val="00580E51"/>
    <w:rsid w:val="00581016"/>
    <w:rsid w:val="00581285"/>
    <w:rsid w:val="00581C49"/>
    <w:rsid w:val="00582016"/>
    <w:rsid w:val="005824B7"/>
    <w:rsid w:val="005827C7"/>
    <w:rsid w:val="00582E27"/>
    <w:rsid w:val="0058324A"/>
    <w:rsid w:val="005836E9"/>
    <w:rsid w:val="00583859"/>
    <w:rsid w:val="00583962"/>
    <w:rsid w:val="00583D8D"/>
    <w:rsid w:val="00585B17"/>
    <w:rsid w:val="00585BA8"/>
    <w:rsid w:val="00585FD8"/>
    <w:rsid w:val="00586CB3"/>
    <w:rsid w:val="00586D37"/>
    <w:rsid w:val="00586FDF"/>
    <w:rsid w:val="0058782E"/>
    <w:rsid w:val="00587B07"/>
    <w:rsid w:val="00587D7D"/>
    <w:rsid w:val="00590175"/>
    <w:rsid w:val="00590203"/>
    <w:rsid w:val="0059045E"/>
    <w:rsid w:val="0059101B"/>
    <w:rsid w:val="005910D6"/>
    <w:rsid w:val="00592839"/>
    <w:rsid w:val="0059295E"/>
    <w:rsid w:val="0059296D"/>
    <w:rsid w:val="00593C3C"/>
    <w:rsid w:val="00593DED"/>
    <w:rsid w:val="0059412A"/>
    <w:rsid w:val="00594332"/>
    <w:rsid w:val="00596217"/>
    <w:rsid w:val="005966ED"/>
    <w:rsid w:val="00596916"/>
    <w:rsid w:val="00596B82"/>
    <w:rsid w:val="00597B31"/>
    <w:rsid w:val="00597C2D"/>
    <w:rsid w:val="00597E39"/>
    <w:rsid w:val="005A065C"/>
    <w:rsid w:val="005A08A7"/>
    <w:rsid w:val="005A08EA"/>
    <w:rsid w:val="005A0CC7"/>
    <w:rsid w:val="005A0D34"/>
    <w:rsid w:val="005A10E6"/>
    <w:rsid w:val="005A1139"/>
    <w:rsid w:val="005A1456"/>
    <w:rsid w:val="005A3A8C"/>
    <w:rsid w:val="005A4B24"/>
    <w:rsid w:val="005A4D40"/>
    <w:rsid w:val="005A50EE"/>
    <w:rsid w:val="005A532B"/>
    <w:rsid w:val="005A5591"/>
    <w:rsid w:val="005A570E"/>
    <w:rsid w:val="005A57FB"/>
    <w:rsid w:val="005A58EA"/>
    <w:rsid w:val="005A6025"/>
    <w:rsid w:val="005A60A3"/>
    <w:rsid w:val="005A60D3"/>
    <w:rsid w:val="005A6A0E"/>
    <w:rsid w:val="005A6AC8"/>
    <w:rsid w:val="005A7885"/>
    <w:rsid w:val="005B0475"/>
    <w:rsid w:val="005B0BE3"/>
    <w:rsid w:val="005B11C3"/>
    <w:rsid w:val="005B15A7"/>
    <w:rsid w:val="005B1AE6"/>
    <w:rsid w:val="005B20D8"/>
    <w:rsid w:val="005B235F"/>
    <w:rsid w:val="005B2796"/>
    <w:rsid w:val="005B2959"/>
    <w:rsid w:val="005B32C8"/>
    <w:rsid w:val="005B33FF"/>
    <w:rsid w:val="005B3839"/>
    <w:rsid w:val="005B3C0F"/>
    <w:rsid w:val="005B3D63"/>
    <w:rsid w:val="005B43E1"/>
    <w:rsid w:val="005B47C9"/>
    <w:rsid w:val="005B4899"/>
    <w:rsid w:val="005B4BE9"/>
    <w:rsid w:val="005B4D52"/>
    <w:rsid w:val="005B5284"/>
    <w:rsid w:val="005B5478"/>
    <w:rsid w:val="005B5930"/>
    <w:rsid w:val="005B5E0B"/>
    <w:rsid w:val="005B6067"/>
    <w:rsid w:val="005B686A"/>
    <w:rsid w:val="005B68AD"/>
    <w:rsid w:val="005B6D22"/>
    <w:rsid w:val="005B6F49"/>
    <w:rsid w:val="005B715B"/>
    <w:rsid w:val="005B7BE2"/>
    <w:rsid w:val="005C0AA2"/>
    <w:rsid w:val="005C0B5D"/>
    <w:rsid w:val="005C0CAE"/>
    <w:rsid w:val="005C0CE8"/>
    <w:rsid w:val="005C125A"/>
    <w:rsid w:val="005C1311"/>
    <w:rsid w:val="005C18D1"/>
    <w:rsid w:val="005C1B17"/>
    <w:rsid w:val="005C1DC1"/>
    <w:rsid w:val="005C2811"/>
    <w:rsid w:val="005C2BBA"/>
    <w:rsid w:val="005C2F80"/>
    <w:rsid w:val="005C37EB"/>
    <w:rsid w:val="005C3C58"/>
    <w:rsid w:val="005C3E01"/>
    <w:rsid w:val="005C4F1B"/>
    <w:rsid w:val="005C51E4"/>
    <w:rsid w:val="005C54E1"/>
    <w:rsid w:val="005C5592"/>
    <w:rsid w:val="005C56E6"/>
    <w:rsid w:val="005C5AAD"/>
    <w:rsid w:val="005C7179"/>
    <w:rsid w:val="005C7A56"/>
    <w:rsid w:val="005C7B08"/>
    <w:rsid w:val="005C7DD4"/>
    <w:rsid w:val="005C7E47"/>
    <w:rsid w:val="005C7E80"/>
    <w:rsid w:val="005C7ECA"/>
    <w:rsid w:val="005D0F47"/>
    <w:rsid w:val="005D19A5"/>
    <w:rsid w:val="005D19EE"/>
    <w:rsid w:val="005D20F4"/>
    <w:rsid w:val="005D2168"/>
    <w:rsid w:val="005D225E"/>
    <w:rsid w:val="005D2A98"/>
    <w:rsid w:val="005D2BE4"/>
    <w:rsid w:val="005D34D3"/>
    <w:rsid w:val="005D3587"/>
    <w:rsid w:val="005D3F2F"/>
    <w:rsid w:val="005D4031"/>
    <w:rsid w:val="005D431D"/>
    <w:rsid w:val="005D49BF"/>
    <w:rsid w:val="005D5030"/>
    <w:rsid w:val="005D509F"/>
    <w:rsid w:val="005D578B"/>
    <w:rsid w:val="005D5F31"/>
    <w:rsid w:val="005D61B3"/>
    <w:rsid w:val="005D670C"/>
    <w:rsid w:val="005D696D"/>
    <w:rsid w:val="005D6F18"/>
    <w:rsid w:val="005D744C"/>
    <w:rsid w:val="005D7E95"/>
    <w:rsid w:val="005E0398"/>
    <w:rsid w:val="005E0B71"/>
    <w:rsid w:val="005E0F2C"/>
    <w:rsid w:val="005E111A"/>
    <w:rsid w:val="005E1151"/>
    <w:rsid w:val="005E1586"/>
    <w:rsid w:val="005E18A1"/>
    <w:rsid w:val="005E1B39"/>
    <w:rsid w:val="005E1C38"/>
    <w:rsid w:val="005E1C7A"/>
    <w:rsid w:val="005E1EBE"/>
    <w:rsid w:val="005E21A6"/>
    <w:rsid w:val="005E26DA"/>
    <w:rsid w:val="005E273D"/>
    <w:rsid w:val="005E2838"/>
    <w:rsid w:val="005E308C"/>
    <w:rsid w:val="005E34EE"/>
    <w:rsid w:val="005E3980"/>
    <w:rsid w:val="005E3C26"/>
    <w:rsid w:val="005E3C54"/>
    <w:rsid w:val="005E404F"/>
    <w:rsid w:val="005E41B2"/>
    <w:rsid w:val="005E451A"/>
    <w:rsid w:val="005E4560"/>
    <w:rsid w:val="005E54B6"/>
    <w:rsid w:val="005E5E28"/>
    <w:rsid w:val="005E6C8A"/>
    <w:rsid w:val="005E7128"/>
    <w:rsid w:val="005E713F"/>
    <w:rsid w:val="005E764E"/>
    <w:rsid w:val="005E7AB5"/>
    <w:rsid w:val="005E7CEC"/>
    <w:rsid w:val="005E7F0E"/>
    <w:rsid w:val="005F0CDB"/>
    <w:rsid w:val="005F0F36"/>
    <w:rsid w:val="005F1088"/>
    <w:rsid w:val="005F114B"/>
    <w:rsid w:val="005F1178"/>
    <w:rsid w:val="005F15E2"/>
    <w:rsid w:val="005F15F9"/>
    <w:rsid w:val="005F171D"/>
    <w:rsid w:val="005F1861"/>
    <w:rsid w:val="005F1F8C"/>
    <w:rsid w:val="005F20F5"/>
    <w:rsid w:val="005F21FE"/>
    <w:rsid w:val="005F22ED"/>
    <w:rsid w:val="005F2994"/>
    <w:rsid w:val="005F30D9"/>
    <w:rsid w:val="005F3745"/>
    <w:rsid w:val="005F37A7"/>
    <w:rsid w:val="005F3D0B"/>
    <w:rsid w:val="005F4131"/>
    <w:rsid w:val="005F41A1"/>
    <w:rsid w:val="005F455A"/>
    <w:rsid w:val="005F4864"/>
    <w:rsid w:val="005F493A"/>
    <w:rsid w:val="005F5116"/>
    <w:rsid w:val="005F5472"/>
    <w:rsid w:val="005F547F"/>
    <w:rsid w:val="005F58B6"/>
    <w:rsid w:val="005F5A45"/>
    <w:rsid w:val="005F5AFE"/>
    <w:rsid w:val="005F633F"/>
    <w:rsid w:val="005F6A24"/>
    <w:rsid w:val="005F6CCC"/>
    <w:rsid w:val="005F6E3D"/>
    <w:rsid w:val="005F7962"/>
    <w:rsid w:val="005F7CDB"/>
    <w:rsid w:val="00600531"/>
    <w:rsid w:val="006005A3"/>
    <w:rsid w:val="00601981"/>
    <w:rsid w:val="006019F9"/>
    <w:rsid w:val="0060235C"/>
    <w:rsid w:val="006023CD"/>
    <w:rsid w:val="00602485"/>
    <w:rsid w:val="006027FF"/>
    <w:rsid w:val="006028EE"/>
    <w:rsid w:val="00602A94"/>
    <w:rsid w:val="00602B4D"/>
    <w:rsid w:val="006036E0"/>
    <w:rsid w:val="00603870"/>
    <w:rsid w:val="00603D70"/>
    <w:rsid w:val="006043D3"/>
    <w:rsid w:val="00604589"/>
    <w:rsid w:val="00604B32"/>
    <w:rsid w:val="006050D0"/>
    <w:rsid w:val="00605848"/>
    <w:rsid w:val="00605CDB"/>
    <w:rsid w:val="006060C3"/>
    <w:rsid w:val="006061C6"/>
    <w:rsid w:val="0060642A"/>
    <w:rsid w:val="00606964"/>
    <w:rsid w:val="00606FC1"/>
    <w:rsid w:val="00607170"/>
    <w:rsid w:val="00607A93"/>
    <w:rsid w:val="00607C41"/>
    <w:rsid w:val="0061040A"/>
    <w:rsid w:val="006105A0"/>
    <w:rsid w:val="006108F5"/>
    <w:rsid w:val="00610E45"/>
    <w:rsid w:val="006110F0"/>
    <w:rsid w:val="0061115B"/>
    <w:rsid w:val="0061244B"/>
    <w:rsid w:val="00612CE6"/>
    <w:rsid w:val="00612E07"/>
    <w:rsid w:val="00613157"/>
    <w:rsid w:val="00613784"/>
    <w:rsid w:val="00613844"/>
    <w:rsid w:val="0061399A"/>
    <w:rsid w:val="006146A9"/>
    <w:rsid w:val="0061633B"/>
    <w:rsid w:val="00616546"/>
    <w:rsid w:val="0061687E"/>
    <w:rsid w:val="006169A7"/>
    <w:rsid w:val="00616B3B"/>
    <w:rsid w:val="00616E94"/>
    <w:rsid w:val="0061717A"/>
    <w:rsid w:val="006178B6"/>
    <w:rsid w:val="00617BE7"/>
    <w:rsid w:val="00617F94"/>
    <w:rsid w:val="00620055"/>
    <w:rsid w:val="006204B8"/>
    <w:rsid w:val="0062075F"/>
    <w:rsid w:val="00620891"/>
    <w:rsid w:val="00620C9A"/>
    <w:rsid w:val="00620D98"/>
    <w:rsid w:val="0062140F"/>
    <w:rsid w:val="00621514"/>
    <w:rsid w:val="006215AF"/>
    <w:rsid w:val="00621B5B"/>
    <w:rsid w:val="00621E9C"/>
    <w:rsid w:val="006224DB"/>
    <w:rsid w:val="00622AD9"/>
    <w:rsid w:val="00622F15"/>
    <w:rsid w:val="00622F28"/>
    <w:rsid w:val="006234AA"/>
    <w:rsid w:val="00623578"/>
    <w:rsid w:val="00623925"/>
    <w:rsid w:val="00624184"/>
    <w:rsid w:val="006243BE"/>
    <w:rsid w:val="006245D4"/>
    <w:rsid w:val="00624AC5"/>
    <w:rsid w:val="00624CF0"/>
    <w:rsid w:val="00624DDC"/>
    <w:rsid w:val="00624EBC"/>
    <w:rsid w:val="0062534C"/>
    <w:rsid w:val="00625B9E"/>
    <w:rsid w:val="0062639E"/>
    <w:rsid w:val="00626957"/>
    <w:rsid w:val="00627160"/>
    <w:rsid w:val="0062776D"/>
    <w:rsid w:val="00627C8C"/>
    <w:rsid w:val="0063082A"/>
    <w:rsid w:val="00630E0D"/>
    <w:rsid w:val="0063107B"/>
    <w:rsid w:val="006312FC"/>
    <w:rsid w:val="0063149E"/>
    <w:rsid w:val="00631654"/>
    <w:rsid w:val="006318EC"/>
    <w:rsid w:val="0063236A"/>
    <w:rsid w:val="00632742"/>
    <w:rsid w:val="00632E9D"/>
    <w:rsid w:val="00632F28"/>
    <w:rsid w:val="006330F6"/>
    <w:rsid w:val="0063311F"/>
    <w:rsid w:val="00633B89"/>
    <w:rsid w:val="00634080"/>
    <w:rsid w:val="00634182"/>
    <w:rsid w:val="00634370"/>
    <w:rsid w:val="00634509"/>
    <w:rsid w:val="00634E06"/>
    <w:rsid w:val="00635270"/>
    <w:rsid w:val="006354FF"/>
    <w:rsid w:val="006356D4"/>
    <w:rsid w:val="00635A00"/>
    <w:rsid w:val="006360A0"/>
    <w:rsid w:val="006362D3"/>
    <w:rsid w:val="006364E8"/>
    <w:rsid w:val="00636573"/>
    <w:rsid w:val="00636B41"/>
    <w:rsid w:val="00636D2D"/>
    <w:rsid w:val="00637311"/>
    <w:rsid w:val="00637364"/>
    <w:rsid w:val="00637ACB"/>
    <w:rsid w:val="00637B9B"/>
    <w:rsid w:val="00640979"/>
    <w:rsid w:val="006409DD"/>
    <w:rsid w:val="00641418"/>
    <w:rsid w:val="0064184C"/>
    <w:rsid w:val="006418F8"/>
    <w:rsid w:val="00641BF4"/>
    <w:rsid w:val="00642691"/>
    <w:rsid w:val="00642976"/>
    <w:rsid w:val="00642C3A"/>
    <w:rsid w:val="00643B35"/>
    <w:rsid w:val="00643CB5"/>
    <w:rsid w:val="00643D1C"/>
    <w:rsid w:val="00644816"/>
    <w:rsid w:val="00644C92"/>
    <w:rsid w:val="006453ED"/>
    <w:rsid w:val="00645455"/>
    <w:rsid w:val="006454B5"/>
    <w:rsid w:val="006455EB"/>
    <w:rsid w:val="00645E36"/>
    <w:rsid w:val="0064603C"/>
    <w:rsid w:val="006461A6"/>
    <w:rsid w:val="006463F7"/>
    <w:rsid w:val="00646DBF"/>
    <w:rsid w:val="006473F9"/>
    <w:rsid w:val="00647BEF"/>
    <w:rsid w:val="00647C72"/>
    <w:rsid w:val="00647EC3"/>
    <w:rsid w:val="00650091"/>
    <w:rsid w:val="00650421"/>
    <w:rsid w:val="0065044C"/>
    <w:rsid w:val="0065063C"/>
    <w:rsid w:val="006506AD"/>
    <w:rsid w:val="00650F62"/>
    <w:rsid w:val="0065136F"/>
    <w:rsid w:val="0065145E"/>
    <w:rsid w:val="00651585"/>
    <w:rsid w:val="00651910"/>
    <w:rsid w:val="00651B65"/>
    <w:rsid w:val="00651FCB"/>
    <w:rsid w:val="006523BC"/>
    <w:rsid w:val="0065251E"/>
    <w:rsid w:val="006525F4"/>
    <w:rsid w:val="00652BDB"/>
    <w:rsid w:val="00652FC0"/>
    <w:rsid w:val="00653127"/>
    <w:rsid w:val="00653257"/>
    <w:rsid w:val="0065364B"/>
    <w:rsid w:val="00654040"/>
    <w:rsid w:val="006546CB"/>
    <w:rsid w:val="00654CFE"/>
    <w:rsid w:val="0065550E"/>
    <w:rsid w:val="006577B1"/>
    <w:rsid w:val="00657F91"/>
    <w:rsid w:val="00660494"/>
    <w:rsid w:val="00660C6A"/>
    <w:rsid w:val="00661249"/>
    <w:rsid w:val="006616CE"/>
    <w:rsid w:val="00661AD9"/>
    <w:rsid w:val="006620C4"/>
    <w:rsid w:val="006629E6"/>
    <w:rsid w:val="00662B6C"/>
    <w:rsid w:val="006632BE"/>
    <w:rsid w:val="006639A4"/>
    <w:rsid w:val="00663E18"/>
    <w:rsid w:val="006652E7"/>
    <w:rsid w:val="0066561F"/>
    <w:rsid w:val="006656EE"/>
    <w:rsid w:val="006664D8"/>
    <w:rsid w:val="006666F2"/>
    <w:rsid w:val="006671C6"/>
    <w:rsid w:val="006671FC"/>
    <w:rsid w:val="006704F2"/>
    <w:rsid w:val="006707D2"/>
    <w:rsid w:val="006711D4"/>
    <w:rsid w:val="00671338"/>
    <w:rsid w:val="0067163B"/>
    <w:rsid w:val="006724EA"/>
    <w:rsid w:val="0067263F"/>
    <w:rsid w:val="00672CD1"/>
    <w:rsid w:val="00672E11"/>
    <w:rsid w:val="0067306F"/>
    <w:rsid w:val="00673724"/>
    <w:rsid w:val="00673DDE"/>
    <w:rsid w:val="00673E08"/>
    <w:rsid w:val="00674D5C"/>
    <w:rsid w:val="00675195"/>
    <w:rsid w:val="0067530B"/>
    <w:rsid w:val="006759D6"/>
    <w:rsid w:val="006764F8"/>
    <w:rsid w:val="00676579"/>
    <w:rsid w:val="00676656"/>
    <w:rsid w:val="006767C3"/>
    <w:rsid w:val="00676BF6"/>
    <w:rsid w:val="006771D5"/>
    <w:rsid w:val="0067755A"/>
    <w:rsid w:val="00677718"/>
    <w:rsid w:val="00677AAF"/>
    <w:rsid w:val="00677B33"/>
    <w:rsid w:val="00680010"/>
    <w:rsid w:val="00680295"/>
    <w:rsid w:val="006809A5"/>
    <w:rsid w:val="00680B31"/>
    <w:rsid w:val="00680D11"/>
    <w:rsid w:val="00680D82"/>
    <w:rsid w:val="00680E45"/>
    <w:rsid w:val="00680E99"/>
    <w:rsid w:val="00681373"/>
    <w:rsid w:val="00682062"/>
    <w:rsid w:val="00682AF8"/>
    <w:rsid w:val="00682BD9"/>
    <w:rsid w:val="00682C26"/>
    <w:rsid w:val="00683787"/>
    <w:rsid w:val="006837DD"/>
    <w:rsid w:val="00683BA2"/>
    <w:rsid w:val="00683BE7"/>
    <w:rsid w:val="00683EA9"/>
    <w:rsid w:val="006843FE"/>
    <w:rsid w:val="00684559"/>
    <w:rsid w:val="00684840"/>
    <w:rsid w:val="00684A85"/>
    <w:rsid w:val="00685305"/>
    <w:rsid w:val="00685ADA"/>
    <w:rsid w:val="00685CD5"/>
    <w:rsid w:val="00685D18"/>
    <w:rsid w:val="006860A0"/>
    <w:rsid w:val="00686E2F"/>
    <w:rsid w:val="006875F0"/>
    <w:rsid w:val="00687A11"/>
    <w:rsid w:val="00690251"/>
    <w:rsid w:val="0069114E"/>
    <w:rsid w:val="006911E5"/>
    <w:rsid w:val="006913DD"/>
    <w:rsid w:val="0069195F"/>
    <w:rsid w:val="006922A9"/>
    <w:rsid w:val="0069234F"/>
    <w:rsid w:val="00692353"/>
    <w:rsid w:val="00692DF3"/>
    <w:rsid w:val="0069307A"/>
    <w:rsid w:val="006931B9"/>
    <w:rsid w:val="006933AC"/>
    <w:rsid w:val="0069348F"/>
    <w:rsid w:val="00693D6F"/>
    <w:rsid w:val="00693DD2"/>
    <w:rsid w:val="00694212"/>
    <w:rsid w:val="00694D2A"/>
    <w:rsid w:val="00695388"/>
    <w:rsid w:val="00695904"/>
    <w:rsid w:val="00695CEB"/>
    <w:rsid w:val="006961D3"/>
    <w:rsid w:val="00697036"/>
    <w:rsid w:val="006970BD"/>
    <w:rsid w:val="0069712E"/>
    <w:rsid w:val="00697C27"/>
    <w:rsid w:val="006A05D1"/>
    <w:rsid w:val="006A07EB"/>
    <w:rsid w:val="006A0994"/>
    <w:rsid w:val="006A10A8"/>
    <w:rsid w:val="006A10D2"/>
    <w:rsid w:val="006A13C0"/>
    <w:rsid w:val="006A1727"/>
    <w:rsid w:val="006A17A2"/>
    <w:rsid w:val="006A17AE"/>
    <w:rsid w:val="006A18C2"/>
    <w:rsid w:val="006A20A6"/>
    <w:rsid w:val="006A27D4"/>
    <w:rsid w:val="006A2A95"/>
    <w:rsid w:val="006A303B"/>
    <w:rsid w:val="006A3240"/>
    <w:rsid w:val="006A3CDD"/>
    <w:rsid w:val="006A41F2"/>
    <w:rsid w:val="006A4522"/>
    <w:rsid w:val="006A4F64"/>
    <w:rsid w:val="006A55A3"/>
    <w:rsid w:val="006A586D"/>
    <w:rsid w:val="006A5E32"/>
    <w:rsid w:val="006A5F69"/>
    <w:rsid w:val="006A68A6"/>
    <w:rsid w:val="006A6DF0"/>
    <w:rsid w:val="006A7755"/>
    <w:rsid w:val="006A7ACA"/>
    <w:rsid w:val="006A7BB4"/>
    <w:rsid w:val="006A7E21"/>
    <w:rsid w:val="006B0359"/>
    <w:rsid w:val="006B1B8E"/>
    <w:rsid w:val="006B1DB0"/>
    <w:rsid w:val="006B1EA2"/>
    <w:rsid w:val="006B1FAA"/>
    <w:rsid w:val="006B273A"/>
    <w:rsid w:val="006B2A0A"/>
    <w:rsid w:val="006B2BB8"/>
    <w:rsid w:val="006B2F9D"/>
    <w:rsid w:val="006B35A7"/>
    <w:rsid w:val="006B373A"/>
    <w:rsid w:val="006B3763"/>
    <w:rsid w:val="006B3AA1"/>
    <w:rsid w:val="006B3B15"/>
    <w:rsid w:val="006B41E1"/>
    <w:rsid w:val="006B46C5"/>
    <w:rsid w:val="006B4BCC"/>
    <w:rsid w:val="006B4C71"/>
    <w:rsid w:val="006B5384"/>
    <w:rsid w:val="006B5393"/>
    <w:rsid w:val="006B5FAE"/>
    <w:rsid w:val="006B774A"/>
    <w:rsid w:val="006B78EA"/>
    <w:rsid w:val="006B7B65"/>
    <w:rsid w:val="006B7BA4"/>
    <w:rsid w:val="006B7BAF"/>
    <w:rsid w:val="006B7D77"/>
    <w:rsid w:val="006C047C"/>
    <w:rsid w:val="006C05AE"/>
    <w:rsid w:val="006C0E74"/>
    <w:rsid w:val="006C1778"/>
    <w:rsid w:val="006C1791"/>
    <w:rsid w:val="006C1B77"/>
    <w:rsid w:val="006C1E86"/>
    <w:rsid w:val="006C2075"/>
    <w:rsid w:val="006C2466"/>
    <w:rsid w:val="006C24BC"/>
    <w:rsid w:val="006C27F0"/>
    <w:rsid w:val="006C29C3"/>
    <w:rsid w:val="006C2A37"/>
    <w:rsid w:val="006C2EAB"/>
    <w:rsid w:val="006C376E"/>
    <w:rsid w:val="006C37AD"/>
    <w:rsid w:val="006C382A"/>
    <w:rsid w:val="006C3F3C"/>
    <w:rsid w:val="006C478E"/>
    <w:rsid w:val="006C4B72"/>
    <w:rsid w:val="006C4C09"/>
    <w:rsid w:val="006C4EFB"/>
    <w:rsid w:val="006C5698"/>
    <w:rsid w:val="006C59C0"/>
    <w:rsid w:val="006C6C22"/>
    <w:rsid w:val="006C716E"/>
    <w:rsid w:val="006C7285"/>
    <w:rsid w:val="006C7586"/>
    <w:rsid w:val="006C7D40"/>
    <w:rsid w:val="006D038E"/>
    <w:rsid w:val="006D061E"/>
    <w:rsid w:val="006D135A"/>
    <w:rsid w:val="006D1460"/>
    <w:rsid w:val="006D1502"/>
    <w:rsid w:val="006D1A95"/>
    <w:rsid w:val="006D2209"/>
    <w:rsid w:val="006D35C3"/>
    <w:rsid w:val="006D3DE9"/>
    <w:rsid w:val="006D42C5"/>
    <w:rsid w:val="006D4446"/>
    <w:rsid w:val="006D49D2"/>
    <w:rsid w:val="006D4BD7"/>
    <w:rsid w:val="006D5205"/>
    <w:rsid w:val="006D581F"/>
    <w:rsid w:val="006D5DFA"/>
    <w:rsid w:val="006D61D5"/>
    <w:rsid w:val="006D6E83"/>
    <w:rsid w:val="006D725C"/>
    <w:rsid w:val="006D72D7"/>
    <w:rsid w:val="006D744F"/>
    <w:rsid w:val="006D7728"/>
    <w:rsid w:val="006D7782"/>
    <w:rsid w:val="006D7F8F"/>
    <w:rsid w:val="006E022E"/>
    <w:rsid w:val="006E081E"/>
    <w:rsid w:val="006E0902"/>
    <w:rsid w:val="006E0B96"/>
    <w:rsid w:val="006E0BE9"/>
    <w:rsid w:val="006E168E"/>
    <w:rsid w:val="006E17ED"/>
    <w:rsid w:val="006E1E3B"/>
    <w:rsid w:val="006E2160"/>
    <w:rsid w:val="006E2A6A"/>
    <w:rsid w:val="006E2B70"/>
    <w:rsid w:val="006E3670"/>
    <w:rsid w:val="006E394E"/>
    <w:rsid w:val="006E3BB0"/>
    <w:rsid w:val="006E426C"/>
    <w:rsid w:val="006E4464"/>
    <w:rsid w:val="006E581F"/>
    <w:rsid w:val="006E589D"/>
    <w:rsid w:val="006E5C55"/>
    <w:rsid w:val="006E63BE"/>
    <w:rsid w:val="006E6470"/>
    <w:rsid w:val="006E767E"/>
    <w:rsid w:val="006E7DC6"/>
    <w:rsid w:val="006F03BB"/>
    <w:rsid w:val="006F0B35"/>
    <w:rsid w:val="006F0C83"/>
    <w:rsid w:val="006F0FBF"/>
    <w:rsid w:val="006F228A"/>
    <w:rsid w:val="006F2555"/>
    <w:rsid w:val="006F27FF"/>
    <w:rsid w:val="006F2D2A"/>
    <w:rsid w:val="006F2F7B"/>
    <w:rsid w:val="006F3565"/>
    <w:rsid w:val="006F37E7"/>
    <w:rsid w:val="006F44E3"/>
    <w:rsid w:val="006F45DF"/>
    <w:rsid w:val="006F47F9"/>
    <w:rsid w:val="006F4A18"/>
    <w:rsid w:val="006F4B02"/>
    <w:rsid w:val="006F538C"/>
    <w:rsid w:val="006F583C"/>
    <w:rsid w:val="006F5936"/>
    <w:rsid w:val="006F5ADD"/>
    <w:rsid w:val="006F5AEC"/>
    <w:rsid w:val="006F68A1"/>
    <w:rsid w:val="006F6DA4"/>
    <w:rsid w:val="006F710F"/>
    <w:rsid w:val="006F72F3"/>
    <w:rsid w:val="006F7C0B"/>
    <w:rsid w:val="006F7F71"/>
    <w:rsid w:val="00700153"/>
    <w:rsid w:val="00700C03"/>
    <w:rsid w:val="00700DFF"/>
    <w:rsid w:val="00700E5F"/>
    <w:rsid w:val="00701290"/>
    <w:rsid w:val="007019AA"/>
    <w:rsid w:val="00702121"/>
    <w:rsid w:val="007021B7"/>
    <w:rsid w:val="00702503"/>
    <w:rsid w:val="007029DD"/>
    <w:rsid w:val="0070300F"/>
    <w:rsid w:val="007030A0"/>
    <w:rsid w:val="007033DC"/>
    <w:rsid w:val="007036B2"/>
    <w:rsid w:val="00704120"/>
    <w:rsid w:val="007042E2"/>
    <w:rsid w:val="007049D5"/>
    <w:rsid w:val="00704FC7"/>
    <w:rsid w:val="00704FE0"/>
    <w:rsid w:val="0070547F"/>
    <w:rsid w:val="00705E11"/>
    <w:rsid w:val="00705FA6"/>
    <w:rsid w:val="007065ED"/>
    <w:rsid w:val="0070717A"/>
    <w:rsid w:val="0070729A"/>
    <w:rsid w:val="007073E5"/>
    <w:rsid w:val="007074F9"/>
    <w:rsid w:val="00707887"/>
    <w:rsid w:val="00707FF8"/>
    <w:rsid w:val="007103CF"/>
    <w:rsid w:val="007108AA"/>
    <w:rsid w:val="00710ADE"/>
    <w:rsid w:val="00710E51"/>
    <w:rsid w:val="00710EA7"/>
    <w:rsid w:val="00710F3C"/>
    <w:rsid w:val="00711884"/>
    <w:rsid w:val="007122DC"/>
    <w:rsid w:val="0071264C"/>
    <w:rsid w:val="00712776"/>
    <w:rsid w:val="00712B92"/>
    <w:rsid w:val="00712E94"/>
    <w:rsid w:val="007133A4"/>
    <w:rsid w:val="00714191"/>
    <w:rsid w:val="00714645"/>
    <w:rsid w:val="007147F9"/>
    <w:rsid w:val="00714C23"/>
    <w:rsid w:val="00714EE6"/>
    <w:rsid w:val="0071537A"/>
    <w:rsid w:val="00715AAF"/>
    <w:rsid w:val="00716167"/>
    <w:rsid w:val="0071619B"/>
    <w:rsid w:val="007161D1"/>
    <w:rsid w:val="007162EE"/>
    <w:rsid w:val="00716538"/>
    <w:rsid w:val="007168E9"/>
    <w:rsid w:val="00717617"/>
    <w:rsid w:val="00720E5B"/>
    <w:rsid w:val="00721B5E"/>
    <w:rsid w:val="00721D14"/>
    <w:rsid w:val="007228ED"/>
    <w:rsid w:val="00722E12"/>
    <w:rsid w:val="0072336C"/>
    <w:rsid w:val="0072390C"/>
    <w:rsid w:val="00724049"/>
    <w:rsid w:val="0072421F"/>
    <w:rsid w:val="007243E2"/>
    <w:rsid w:val="0072482C"/>
    <w:rsid w:val="00724B9B"/>
    <w:rsid w:val="00724C44"/>
    <w:rsid w:val="007253F3"/>
    <w:rsid w:val="007255CD"/>
    <w:rsid w:val="0072582B"/>
    <w:rsid w:val="00725CB5"/>
    <w:rsid w:val="007261FB"/>
    <w:rsid w:val="007265F1"/>
    <w:rsid w:val="00726857"/>
    <w:rsid w:val="00726A02"/>
    <w:rsid w:val="00726C8B"/>
    <w:rsid w:val="00726E6A"/>
    <w:rsid w:val="00727022"/>
    <w:rsid w:val="007270C2"/>
    <w:rsid w:val="0072713A"/>
    <w:rsid w:val="007271BC"/>
    <w:rsid w:val="0072754A"/>
    <w:rsid w:val="00727FA4"/>
    <w:rsid w:val="0073015B"/>
    <w:rsid w:val="0073080D"/>
    <w:rsid w:val="00730899"/>
    <w:rsid w:val="00730D6F"/>
    <w:rsid w:val="00730E03"/>
    <w:rsid w:val="00730E74"/>
    <w:rsid w:val="00730F82"/>
    <w:rsid w:val="00731479"/>
    <w:rsid w:val="007319C0"/>
    <w:rsid w:val="00731BBC"/>
    <w:rsid w:val="00731D25"/>
    <w:rsid w:val="00731DC0"/>
    <w:rsid w:val="00732011"/>
    <w:rsid w:val="00732A3F"/>
    <w:rsid w:val="00732D72"/>
    <w:rsid w:val="00733772"/>
    <w:rsid w:val="00733800"/>
    <w:rsid w:val="00733DCD"/>
    <w:rsid w:val="00733EB8"/>
    <w:rsid w:val="00734225"/>
    <w:rsid w:val="007345FC"/>
    <w:rsid w:val="00734E7F"/>
    <w:rsid w:val="007350CD"/>
    <w:rsid w:val="0073554F"/>
    <w:rsid w:val="007356A6"/>
    <w:rsid w:val="007357A9"/>
    <w:rsid w:val="00735A92"/>
    <w:rsid w:val="00735D1C"/>
    <w:rsid w:val="00736528"/>
    <w:rsid w:val="00736708"/>
    <w:rsid w:val="0073696E"/>
    <w:rsid w:val="00736E7F"/>
    <w:rsid w:val="00736E97"/>
    <w:rsid w:val="007370E7"/>
    <w:rsid w:val="00737D5F"/>
    <w:rsid w:val="00737EBF"/>
    <w:rsid w:val="00740600"/>
    <w:rsid w:val="00740FBE"/>
    <w:rsid w:val="0074128C"/>
    <w:rsid w:val="007413C0"/>
    <w:rsid w:val="007418C3"/>
    <w:rsid w:val="007419BF"/>
    <w:rsid w:val="0074249A"/>
    <w:rsid w:val="00742657"/>
    <w:rsid w:val="00742949"/>
    <w:rsid w:val="00742999"/>
    <w:rsid w:val="00743142"/>
    <w:rsid w:val="00743548"/>
    <w:rsid w:val="00743971"/>
    <w:rsid w:val="00743B7D"/>
    <w:rsid w:val="00744029"/>
    <w:rsid w:val="0074411E"/>
    <w:rsid w:val="00744262"/>
    <w:rsid w:val="0074427B"/>
    <w:rsid w:val="0074441E"/>
    <w:rsid w:val="00744A3E"/>
    <w:rsid w:val="00744EF2"/>
    <w:rsid w:val="007450D8"/>
    <w:rsid w:val="00745160"/>
    <w:rsid w:val="00745A33"/>
    <w:rsid w:val="00746B9F"/>
    <w:rsid w:val="00746F36"/>
    <w:rsid w:val="007471FB"/>
    <w:rsid w:val="007472FD"/>
    <w:rsid w:val="00747BBC"/>
    <w:rsid w:val="00747EE8"/>
    <w:rsid w:val="00750082"/>
    <w:rsid w:val="007500D5"/>
    <w:rsid w:val="00750B42"/>
    <w:rsid w:val="00751F0A"/>
    <w:rsid w:val="00752500"/>
    <w:rsid w:val="00752530"/>
    <w:rsid w:val="00752783"/>
    <w:rsid w:val="0075284B"/>
    <w:rsid w:val="00752CCB"/>
    <w:rsid w:val="00753459"/>
    <w:rsid w:val="007541AB"/>
    <w:rsid w:val="00754247"/>
    <w:rsid w:val="00754937"/>
    <w:rsid w:val="00754D1E"/>
    <w:rsid w:val="00754FFA"/>
    <w:rsid w:val="0075504F"/>
    <w:rsid w:val="007552EE"/>
    <w:rsid w:val="0075583A"/>
    <w:rsid w:val="0075595F"/>
    <w:rsid w:val="00755BB6"/>
    <w:rsid w:val="00755E35"/>
    <w:rsid w:val="00756050"/>
    <w:rsid w:val="007562E4"/>
    <w:rsid w:val="00756813"/>
    <w:rsid w:val="00756DDC"/>
    <w:rsid w:val="00756E49"/>
    <w:rsid w:val="0075729C"/>
    <w:rsid w:val="007578CA"/>
    <w:rsid w:val="007578E2"/>
    <w:rsid w:val="0076080C"/>
    <w:rsid w:val="00760B70"/>
    <w:rsid w:val="00760B8C"/>
    <w:rsid w:val="00760BC6"/>
    <w:rsid w:val="0076191D"/>
    <w:rsid w:val="00761A1B"/>
    <w:rsid w:val="00761C47"/>
    <w:rsid w:val="00761E0D"/>
    <w:rsid w:val="00761EFA"/>
    <w:rsid w:val="00762125"/>
    <w:rsid w:val="00762334"/>
    <w:rsid w:val="00762360"/>
    <w:rsid w:val="00762C1E"/>
    <w:rsid w:val="00762DF9"/>
    <w:rsid w:val="00763441"/>
    <w:rsid w:val="00763E65"/>
    <w:rsid w:val="00764432"/>
    <w:rsid w:val="007644A5"/>
    <w:rsid w:val="007648D4"/>
    <w:rsid w:val="00764EBF"/>
    <w:rsid w:val="00764F8C"/>
    <w:rsid w:val="007659C8"/>
    <w:rsid w:val="00765E17"/>
    <w:rsid w:val="00765E45"/>
    <w:rsid w:val="00766C0A"/>
    <w:rsid w:val="0076746E"/>
    <w:rsid w:val="007677A3"/>
    <w:rsid w:val="00767AD7"/>
    <w:rsid w:val="00767E8F"/>
    <w:rsid w:val="00770038"/>
    <w:rsid w:val="007703C4"/>
    <w:rsid w:val="00771287"/>
    <w:rsid w:val="00771964"/>
    <w:rsid w:val="00772578"/>
    <w:rsid w:val="00773394"/>
    <w:rsid w:val="00773691"/>
    <w:rsid w:val="0077378D"/>
    <w:rsid w:val="007738DA"/>
    <w:rsid w:val="00774358"/>
    <w:rsid w:val="00774D5D"/>
    <w:rsid w:val="00774F64"/>
    <w:rsid w:val="0077580B"/>
    <w:rsid w:val="00775D0A"/>
    <w:rsid w:val="00775E16"/>
    <w:rsid w:val="00775F49"/>
    <w:rsid w:val="00776664"/>
    <w:rsid w:val="00776745"/>
    <w:rsid w:val="007768B3"/>
    <w:rsid w:val="007769D7"/>
    <w:rsid w:val="00776E2E"/>
    <w:rsid w:val="00776E5E"/>
    <w:rsid w:val="00776F23"/>
    <w:rsid w:val="0077755B"/>
    <w:rsid w:val="00777ABD"/>
    <w:rsid w:val="00777E02"/>
    <w:rsid w:val="00780303"/>
    <w:rsid w:val="007809CD"/>
    <w:rsid w:val="00780D2E"/>
    <w:rsid w:val="00780E12"/>
    <w:rsid w:val="00781167"/>
    <w:rsid w:val="00781539"/>
    <w:rsid w:val="007819DF"/>
    <w:rsid w:val="007826A3"/>
    <w:rsid w:val="00782F6E"/>
    <w:rsid w:val="00782F90"/>
    <w:rsid w:val="00783E37"/>
    <w:rsid w:val="007840AC"/>
    <w:rsid w:val="00784121"/>
    <w:rsid w:val="00784D7E"/>
    <w:rsid w:val="00784E9F"/>
    <w:rsid w:val="00785079"/>
    <w:rsid w:val="00785637"/>
    <w:rsid w:val="00785813"/>
    <w:rsid w:val="007868A6"/>
    <w:rsid w:val="00786928"/>
    <w:rsid w:val="00786C82"/>
    <w:rsid w:val="00787227"/>
    <w:rsid w:val="007879F2"/>
    <w:rsid w:val="007900A7"/>
    <w:rsid w:val="007903B0"/>
    <w:rsid w:val="00790F97"/>
    <w:rsid w:val="0079200E"/>
    <w:rsid w:val="00792397"/>
    <w:rsid w:val="00792495"/>
    <w:rsid w:val="007934ED"/>
    <w:rsid w:val="00793507"/>
    <w:rsid w:val="007937E4"/>
    <w:rsid w:val="00793983"/>
    <w:rsid w:val="007939AA"/>
    <w:rsid w:val="00793CCD"/>
    <w:rsid w:val="007944F2"/>
    <w:rsid w:val="007946A6"/>
    <w:rsid w:val="0079520A"/>
    <w:rsid w:val="0079594B"/>
    <w:rsid w:val="00795B4D"/>
    <w:rsid w:val="00795D19"/>
    <w:rsid w:val="00796139"/>
    <w:rsid w:val="00796504"/>
    <w:rsid w:val="00797793"/>
    <w:rsid w:val="00797D35"/>
    <w:rsid w:val="00797E1D"/>
    <w:rsid w:val="00797F7D"/>
    <w:rsid w:val="007A02B8"/>
    <w:rsid w:val="007A054E"/>
    <w:rsid w:val="007A0E3D"/>
    <w:rsid w:val="007A1628"/>
    <w:rsid w:val="007A197D"/>
    <w:rsid w:val="007A1A07"/>
    <w:rsid w:val="007A1EAE"/>
    <w:rsid w:val="007A2A6D"/>
    <w:rsid w:val="007A2ABB"/>
    <w:rsid w:val="007A2BE6"/>
    <w:rsid w:val="007A2D6E"/>
    <w:rsid w:val="007A2F1D"/>
    <w:rsid w:val="007A323A"/>
    <w:rsid w:val="007A3381"/>
    <w:rsid w:val="007A3EFD"/>
    <w:rsid w:val="007A4337"/>
    <w:rsid w:val="007A43F1"/>
    <w:rsid w:val="007A4446"/>
    <w:rsid w:val="007A4826"/>
    <w:rsid w:val="007A496D"/>
    <w:rsid w:val="007A4AB2"/>
    <w:rsid w:val="007A4B59"/>
    <w:rsid w:val="007A4B92"/>
    <w:rsid w:val="007A5650"/>
    <w:rsid w:val="007A5777"/>
    <w:rsid w:val="007A584B"/>
    <w:rsid w:val="007A5866"/>
    <w:rsid w:val="007A5C8F"/>
    <w:rsid w:val="007A6119"/>
    <w:rsid w:val="007A7A74"/>
    <w:rsid w:val="007B10C8"/>
    <w:rsid w:val="007B110D"/>
    <w:rsid w:val="007B181E"/>
    <w:rsid w:val="007B22A0"/>
    <w:rsid w:val="007B261E"/>
    <w:rsid w:val="007B2F54"/>
    <w:rsid w:val="007B32F9"/>
    <w:rsid w:val="007B3341"/>
    <w:rsid w:val="007B3CAA"/>
    <w:rsid w:val="007B410C"/>
    <w:rsid w:val="007B4637"/>
    <w:rsid w:val="007B48C2"/>
    <w:rsid w:val="007B50CF"/>
    <w:rsid w:val="007B5990"/>
    <w:rsid w:val="007B59E3"/>
    <w:rsid w:val="007B5BBF"/>
    <w:rsid w:val="007B5C71"/>
    <w:rsid w:val="007B66DC"/>
    <w:rsid w:val="007B7191"/>
    <w:rsid w:val="007B730F"/>
    <w:rsid w:val="007B7399"/>
    <w:rsid w:val="007B7570"/>
    <w:rsid w:val="007B75A9"/>
    <w:rsid w:val="007B77B8"/>
    <w:rsid w:val="007C04E0"/>
    <w:rsid w:val="007C0D4A"/>
    <w:rsid w:val="007C1621"/>
    <w:rsid w:val="007C19EC"/>
    <w:rsid w:val="007C20F2"/>
    <w:rsid w:val="007C22BC"/>
    <w:rsid w:val="007C23E4"/>
    <w:rsid w:val="007C2BCA"/>
    <w:rsid w:val="007C2CC6"/>
    <w:rsid w:val="007C2EAA"/>
    <w:rsid w:val="007C3018"/>
    <w:rsid w:val="007C3D43"/>
    <w:rsid w:val="007C4F5C"/>
    <w:rsid w:val="007C574B"/>
    <w:rsid w:val="007C5D9D"/>
    <w:rsid w:val="007C5EB6"/>
    <w:rsid w:val="007C6024"/>
    <w:rsid w:val="007C6408"/>
    <w:rsid w:val="007C6637"/>
    <w:rsid w:val="007C6D4B"/>
    <w:rsid w:val="007C6DAE"/>
    <w:rsid w:val="007C7336"/>
    <w:rsid w:val="007C74F0"/>
    <w:rsid w:val="007C7672"/>
    <w:rsid w:val="007C776B"/>
    <w:rsid w:val="007C7AE2"/>
    <w:rsid w:val="007C7B4F"/>
    <w:rsid w:val="007C7FBC"/>
    <w:rsid w:val="007D058A"/>
    <w:rsid w:val="007D0737"/>
    <w:rsid w:val="007D0F0A"/>
    <w:rsid w:val="007D159B"/>
    <w:rsid w:val="007D168E"/>
    <w:rsid w:val="007D1B33"/>
    <w:rsid w:val="007D2520"/>
    <w:rsid w:val="007D27A0"/>
    <w:rsid w:val="007D2CA7"/>
    <w:rsid w:val="007D3342"/>
    <w:rsid w:val="007D33BD"/>
    <w:rsid w:val="007D34F2"/>
    <w:rsid w:val="007D361D"/>
    <w:rsid w:val="007D3FE1"/>
    <w:rsid w:val="007D42E6"/>
    <w:rsid w:val="007D4336"/>
    <w:rsid w:val="007D46DF"/>
    <w:rsid w:val="007D5099"/>
    <w:rsid w:val="007D55DD"/>
    <w:rsid w:val="007D5A72"/>
    <w:rsid w:val="007D5F08"/>
    <w:rsid w:val="007D701E"/>
    <w:rsid w:val="007E063C"/>
    <w:rsid w:val="007E139D"/>
    <w:rsid w:val="007E1746"/>
    <w:rsid w:val="007E1BC5"/>
    <w:rsid w:val="007E20BE"/>
    <w:rsid w:val="007E2414"/>
    <w:rsid w:val="007E251F"/>
    <w:rsid w:val="007E28F0"/>
    <w:rsid w:val="007E2DA7"/>
    <w:rsid w:val="007E3086"/>
    <w:rsid w:val="007E40E1"/>
    <w:rsid w:val="007E5048"/>
    <w:rsid w:val="007E5A07"/>
    <w:rsid w:val="007E5CEB"/>
    <w:rsid w:val="007E6512"/>
    <w:rsid w:val="007E67B7"/>
    <w:rsid w:val="007E6A85"/>
    <w:rsid w:val="007E6F66"/>
    <w:rsid w:val="007E7720"/>
    <w:rsid w:val="007E7993"/>
    <w:rsid w:val="007E7F3B"/>
    <w:rsid w:val="007F0045"/>
    <w:rsid w:val="007F0215"/>
    <w:rsid w:val="007F1035"/>
    <w:rsid w:val="007F1065"/>
    <w:rsid w:val="007F29F8"/>
    <w:rsid w:val="007F2C87"/>
    <w:rsid w:val="007F3D7F"/>
    <w:rsid w:val="007F3F4D"/>
    <w:rsid w:val="007F45EB"/>
    <w:rsid w:val="007F5502"/>
    <w:rsid w:val="007F55E1"/>
    <w:rsid w:val="007F591F"/>
    <w:rsid w:val="007F5954"/>
    <w:rsid w:val="007F5BCA"/>
    <w:rsid w:val="007F5D40"/>
    <w:rsid w:val="007F5EC6"/>
    <w:rsid w:val="007F66C4"/>
    <w:rsid w:val="007F6D5A"/>
    <w:rsid w:val="007F6E45"/>
    <w:rsid w:val="007F712C"/>
    <w:rsid w:val="007F71BD"/>
    <w:rsid w:val="007F7295"/>
    <w:rsid w:val="007F76A5"/>
    <w:rsid w:val="007F7868"/>
    <w:rsid w:val="007F7AE4"/>
    <w:rsid w:val="007F7CF7"/>
    <w:rsid w:val="0080027B"/>
    <w:rsid w:val="00800322"/>
    <w:rsid w:val="00800E7D"/>
    <w:rsid w:val="00800F8D"/>
    <w:rsid w:val="008012B3"/>
    <w:rsid w:val="00801636"/>
    <w:rsid w:val="00801CA0"/>
    <w:rsid w:val="00801E1F"/>
    <w:rsid w:val="00802067"/>
    <w:rsid w:val="008020F9"/>
    <w:rsid w:val="00802410"/>
    <w:rsid w:val="00802A5F"/>
    <w:rsid w:val="00802ACF"/>
    <w:rsid w:val="00802E96"/>
    <w:rsid w:val="00803351"/>
    <w:rsid w:val="00803745"/>
    <w:rsid w:val="0080375E"/>
    <w:rsid w:val="00803A30"/>
    <w:rsid w:val="00803DB3"/>
    <w:rsid w:val="00803F66"/>
    <w:rsid w:val="00805892"/>
    <w:rsid w:val="008059EF"/>
    <w:rsid w:val="00805D50"/>
    <w:rsid w:val="0080702D"/>
    <w:rsid w:val="00807351"/>
    <w:rsid w:val="0080757F"/>
    <w:rsid w:val="00807B95"/>
    <w:rsid w:val="00810571"/>
    <w:rsid w:val="00810637"/>
    <w:rsid w:val="00810C90"/>
    <w:rsid w:val="008114FB"/>
    <w:rsid w:val="008116B3"/>
    <w:rsid w:val="00811709"/>
    <w:rsid w:val="00811FE0"/>
    <w:rsid w:val="00812475"/>
    <w:rsid w:val="00812C85"/>
    <w:rsid w:val="00812F57"/>
    <w:rsid w:val="00812FE3"/>
    <w:rsid w:val="0081357F"/>
    <w:rsid w:val="00813A49"/>
    <w:rsid w:val="00813DF1"/>
    <w:rsid w:val="00814407"/>
    <w:rsid w:val="00815029"/>
    <w:rsid w:val="008155CA"/>
    <w:rsid w:val="008159DA"/>
    <w:rsid w:val="00815A0E"/>
    <w:rsid w:val="008160CB"/>
    <w:rsid w:val="008161F2"/>
    <w:rsid w:val="00816312"/>
    <w:rsid w:val="00816628"/>
    <w:rsid w:val="008168F6"/>
    <w:rsid w:val="00816F96"/>
    <w:rsid w:val="00817459"/>
    <w:rsid w:val="0081753C"/>
    <w:rsid w:val="008200B9"/>
    <w:rsid w:val="0082010F"/>
    <w:rsid w:val="008201E0"/>
    <w:rsid w:val="00820383"/>
    <w:rsid w:val="008212C0"/>
    <w:rsid w:val="00821493"/>
    <w:rsid w:val="00821862"/>
    <w:rsid w:val="00821BA6"/>
    <w:rsid w:val="00821FEF"/>
    <w:rsid w:val="008224DE"/>
    <w:rsid w:val="00822B74"/>
    <w:rsid w:val="00823149"/>
    <w:rsid w:val="00823497"/>
    <w:rsid w:val="00823F38"/>
    <w:rsid w:val="0082438B"/>
    <w:rsid w:val="008244E6"/>
    <w:rsid w:val="00824542"/>
    <w:rsid w:val="00824B75"/>
    <w:rsid w:val="00824C63"/>
    <w:rsid w:val="0082513D"/>
    <w:rsid w:val="00825216"/>
    <w:rsid w:val="0082541A"/>
    <w:rsid w:val="00825652"/>
    <w:rsid w:val="008257B2"/>
    <w:rsid w:val="00825830"/>
    <w:rsid w:val="00826787"/>
    <w:rsid w:val="00826EB0"/>
    <w:rsid w:val="008271ED"/>
    <w:rsid w:val="008277DE"/>
    <w:rsid w:val="0082788F"/>
    <w:rsid w:val="00830547"/>
    <w:rsid w:val="008305DD"/>
    <w:rsid w:val="00830812"/>
    <w:rsid w:val="008308C2"/>
    <w:rsid w:val="0083111C"/>
    <w:rsid w:val="00831178"/>
    <w:rsid w:val="00831191"/>
    <w:rsid w:val="008317EE"/>
    <w:rsid w:val="00832056"/>
    <w:rsid w:val="008323E5"/>
    <w:rsid w:val="0083279E"/>
    <w:rsid w:val="00832D23"/>
    <w:rsid w:val="00832ECC"/>
    <w:rsid w:val="0083378D"/>
    <w:rsid w:val="00833901"/>
    <w:rsid w:val="00833AF4"/>
    <w:rsid w:val="00833BF9"/>
    <w:rsid w:val="00833FAB"/>
    <w:rsid w:val="00834C13"/>
    <w:rsid w:val="008364AD"/>
    <w:rsid w:val="008371DB"/>
    <w:rsid w:val="0083786A"/>
    <w:rsid w:val="008378C7"/>
    <w:rsid w:val="00837AF4"/>
    <w:rsid w:val="00840422"/>
    <w:rsid w:val="008406CB"/>
    <w:rsid w:val="00840C54"/>
    <w:rsid w:val="00840E3F"/>
    <w:rsid w:val="0084124E"/>
    <w:rsid w:val="00841845"/>
    <w:rsid w:val="00841879"/>
    <w:rsid w:val="00842121"/>
    <w:rsid w:val="00842395"/>
    <w:rsid w:val="00842682"/>
    <w:rsid w:val="0084289A"/>
    <w:rsid w:val="00842A05"/>
    <w:rsid w:val="00842CAD"/>
    <w:rsid w:val="00843B30"/>
    <w:rsid w:val="0084421E"/>
    <w:rsid w:val="00844282"/>
    <w:rsid w:val="0084430D"/>
    <w:rsid w:val="00845488"/>
    <w:rsid w:val="00845565"/>
    <w:rsid w:val="00845A0E"/>
    <w:rsid w:val="00845A88"/>
    <w:rsid w:val="00845C06"/>
    <w:rsid w:val="00845EC2"/>
    <w:rsid w:val="008462EC"/>
    <w:rsid w:val="008478DB"/>
    <w:rsid w:val="008479D8"/>
    <w:rsid w:val="00847E39"/>
    <w:rsid w:val="0085014E"/>
    <w:rsid w:val="0085070E"/>
    <w:rsid w:val="00851111"/>
    <w:rsid w:val="0085131A"/>
    <w:rsid w:val="00851B17"/>
    <w:rsid w:val="00851CFC"/>
    <w:rsid w:val="00852076"/>
    <w:rsid w:val="008522FA"/>
    <w:rsid w:val="00852C37"/>
    <w:rsid w:val="00852CC3"/>
    <w:rsid w:val="00853913"/>
    <w:rsid w:val="008539DC"/>
    <w:rsid w:val="00854053"/>
    <w:rsid w:val="00854B05"/>
    <w:rsid w:val="00854C32"/>
    <w:rsid w:val="00854F6D"/>
    <w:rsid w:val="00854FCD"/>
    <w:rsid w:val="00855193"/>
    <w:rsid w:val="008551B3"/>
    <w:rsid w:val="0085540B"/>
    <w:rsid w:val="00855818"/>
    <w:rsid w:val="008561A6"/>
    <w:rsid w:val="00856FB3"/>
    <w:rsid w:val="008571D8"/>
    <w:rsid w:val="008575DF"/>
    <w:rsid w:val="00857A5E"/>
    <w:rsid w:val="00860093"/>
    <w:rsid w:val="008603AE"/>
    <w:rsid w:val="00860714"/>
    <w:rsid w:val="00860915"/>
    <w:rsid w:val="008624DD"/>
    <w:rsid w:val="0086271B"/>
    <w:rsid w:val="00862A0A"/>
    <w:rsid w:val="00862F02"/>
    <w:rsid w:val="00863C07"/>
    <w:rsid w:val="00863D22"/>
    <w:rsid w:val="00864715"/>
    <w:rsid w:val="00864AA1"/>
    <w:rsid w:val="00864EB4"/>
    <w:rsid w:val="00865F95"/>
    <w:rsid w:val="00866252"/>
    <w:rsid w:val="00866F4D"/>
    <w:rsid w:val="0086765A"/>
    <w:rsid w:val="008678CA"/>
    <w:rsid w:val="008678D0"/>
    <w:rsid w:val="00867966"/>
    <w:rsid w:val="00867CA8"/>
    <w:rsid w:val="00870515"/>
    <w:rsid w:val="00870723"/>
    <w:rsid w:val="00870B08"/>
    <w:rsid w:val="0087171E"/>
    <w:rsid w:val="00871DB7"/>
    <w:rsid w:val="008728C3"/>
    <w:rsid w:val="00873829"/>
    <w:rsid w:val="00873EFC"/>
    <w:rsid w:val="00873F3D"/>
    <w:rsid w:val="0087484B"/>
    <w:rsid w:val="00874889"/>
    <w:rsid w:val="00874AA6"/>
    <w:rsid w:val="00874DE0"/>
    <w:rsid w:val="00874F53"/>
    <w:rsid w:val="008752F6"/>
    <w:rsid w:val="008758FA"/>
    <w:rsid w:val="00876480"/>
    <w:rsid w:val="0087685B"/>
    <w:rsid w:val="00876E81"/>
    <w:rsid w:val="00876F49"/>
    <w:rsid w:val="008773D9"/>
    <w:rsid w:val="00877520"/>
    <w:rsid w:val="0087763C"/>
    <w:rsid w:val="00877943"/>
    <w:rsid w:val="008779D8"/>
    <w:rsid w:val="00880E2C"/>
    <w:rsid w:val="00880EA6"/>
    <w:rsid w:val="0088292C"/>
    <w:rsid w:val="00882955"/>
    <w:rsid w:val="00882A0B"/>
    <w:rsid w:val="00882EA6"/>
    <w:rsid w:val="00883094"/>
    <w:rsid w:val="00883619"/>
    <w:rsid w:val="008836CF"/>
    <w:rsid w:val="008836D4"/>
    <w:rsid w:val="00883701"/>
    <w:rsid w:val="00883912"/>
    <w:rsid w:val="00883AB8"/>
    <w:rsid w:val="008840D4"/>
    <w:rsid w:val="00884EEE"/>
    <w:rsid w:val="008850BA"/>
    <w:rsid w:val="00885631"/>
    <w:rsid w:val="008865BA"/>
    <w:rsid w:val="008869B6"/>
    <w:rsid w:val="00886BFB"/>
    <w:rsid w:val="008870A5"/>
    <w:rsid w:val="00887149"/>
    <w:rsid w:val="00887B80"/>
    <w:rsid w:val="00887DA2"/>
    <w:rsid w:val="00887DD8"/>
    <w:rsid w:val="00890527"/>
    <w:rsid w:val="00890647"/>
    <w:rsid w:val="00890838"/>
    <w:rsid w:val="00890947"/>
    <w:rsid w:val="00890D48"/>
    <w:rsid w:val="00890D5C"/>
    <w:rsid w:val="0089110D"/>
    <w:rsid w:val="0089112F"/>
    <w:rsid w:val="00891280"/>
    <w:rsid w:val="0089146A"/>
    <w:rsid w:val="00891633"/>
    <w:rsid w:val="008919C5"/>
    <w:rsid w:val="00891AA9"/>
    <w:rsid w:val="008921E9"/>
    <w:rsid w:val="008925F1"/>
    <w:rsid w:val="008934C0"/>
    <w:rsid w:val="00893DE8"/>
    <w:rsid w:val="00893EE9"/>
    <w:rsid w:val="00894253"/>
    <w:rsid w:val="008951CE"/>
    <w:rsid w:val="00895818"/>
    <w:rsid w:val="00895BBA"/>
    <w:rsid w:val="00896BF8"/>
    <w:rsid w:val="00896C8E"/>
    <w:rsid w:val="00896E3A"/>
    <w:rsid w:val="008970B7"/>
    <w:rsid w:val="008973F3"/>
    <w:rsid w:val="0089743C"/>
    <w:rsid w:val="00897698"/>
    <w:rsid w:val="00897B72"/>
    <w:rsid w:val="008A0189"/>
    <w:rsid w:val="008A01F6"/>
    <w:rsid w:val="008A0233"/>
    <w:rsid w:val="008A0AA8"/>
    <w:rsid w:val="008A23F3"/>
    <w:rsid w:val="008A2415"/>
    <w:rsid w:val="008A2804"/>
    <w:rsid w:val="008A2925"/>
    <w:rsid w:val="008A2C5E"/>
    <w:rsid w:val="008A2DA5"/>
    <w:rsid w:val="008A30C2"/>
    <w:rsid w:val="008A349E"/>
    <w:rsid w:val="008A3A72"/>
    <w:rsid w:val="008A44C0"/>
    <w:rsid w:val="008A4873"/>
    <w:rsid w:val="008A4E0A"/>
    <w:rsid w:val="008A51BE"/>
    <w:rsid w:val="008A528A"/>
    <w:rsid w:val="008A55B6"/>
    <w:rsid w:val="008A5677"/>
    <w:rsid w:val="008A59C1"/>
    <w:rsid w:val="008A5D7D"/>
    <w:rsid w:val="008A6E1C"/>
    <w:rsid w:val="008A6EAC"/>
    <w:rsid w:val="008A79AD"/>
    <w:rsid w:val="008A7C89"/>
    <w:rsid w:val="008B051E"/>
    <w:rsid w:val="008B057C"/>
    <w:rsid w:val="008B1251"/>
    <w:rsid w:val="008B1D49"/>
    <w:rsid w:val="008B2ABE"/>
    <w:rsid w:val="008B2D9E"/>
    <w:rsid w:val="008B2EA4"/>
    <w:rsid w:val="008B38E8"/>
    <w:rsid w:val="008B3E98"/>
    <w:rsid w:val="008B479E"/>
    <w:rsid w:val="008B4978"/>
    <w:rsid w:val="008B4F94"/>
    <w:rsid w:val="008B5462"/>
    <w:rsid w:val="008B5B9C"/>
    <w:rsid w:val="008B5F33"/>
    <w:rsid w:val="008B60E2"/>
    <w:rsid w:val="008B63C5"/>
    <w:rsid w:val="008B6516"/>
    <w:rsid w:val="008B6A5D"/>
    <w:rsid w:val="008B6CAB"/>
    <w:rsid w:val="008B7105"/>
    <w:rsid w:val="008B73F8"/>
    <w:rsid w:val="008B747C"/>
    <w:rsid w:val="008B7794"/>
    <w:rsid w:val="008C0CCA"/>
    <w:rsid w:val="008C0F38"/>
    <w:rsid w:val="008C122A"/>
    <w:rsid w:val="008C1358"/>
    <w:rsid w:val="008C14A3"/>
    <w:rsid w:val="008C19C9"/>
    <w:rsid w:val="008C1AC3"/>
    <w:rsid w:val="008C1B39"/>
    <w:rsid w:val="008C2928"/>
    <w:rsid w:val="008C3228"/>
    <w:rsid w:val="008C3F64"/>
    <w:rsid w:val="008C4220"/>
    <w:rsid w:val="008C44A3"/>
    <w:rsid w:val="008C482F"/>
    <w:rsid w:val="008C4BD5"/>
    <w:rsid w:val="008C521B"/>
    <w:rsid w:val="008C5577"/>
    <w:rsid w:val="008C5787"/>
    <w:rsid w:val="008C595D"/>
    <w:rsid w:val="008C63BA"/>
    <w:rsid w:val="008C68B3"/>
    <w:rsid w:val="008C6A38"/>
    <w:rsid w:val="008C6B3D"/>
    <w:rsid w:val="008C770C"/>
    <w:rsid w:val="008C777F"/>
    <w:rsid w:val="008C77EA"/>
    <w:rsid w:val="008C783F"/>
    <w:rsid w:val="008C7DAC"/>
    <w:rsid w:val="008D01D7"/>
    <w:rsid w:val="008D0D36"/>
    <w:rsid w:val="008D0DD4"/>
    <w:rsid w:val="008D1621"/>
    <w:rsid w:val="008D1661"/>
    <w:rsid w:val="008D197B"/>
    <w:rsid w:val="008D2207"/>
    <w:rsid w:val="008D228F"/>
    <w:rsid w:val="008D243A"/>
    <w:rsid w:val="008D27B0"/>
    <w:rsid w:val="008D2CB4"/>
    <w:rsid w:val="008D3451"/>
    <w:rsid w:val="008D3613"/>
    <w:rsid w:val="008D3984"/>
    <w:rsid w:val="008D3F87"/>
    <w:rsid w:val="008D457A"/>
    <w:rsid w:val="008D4FAA"/>
    <w:rsid w:val="008D59C1"/>
    <w:rsid w:val="008D5D9B"/>
    <w:rsid w:val="008D5E2D"/>
    <w:rsid w:val="008D5E33"/>
    <w:rsid w:val="008D614A"/>
    <w:rsid w:val="008D6E61"/>
    <w:rsid w:val="008D70F8"/>
    <w:rsid w:val="008D7329"/>
    <w:rsid w:val="008D733F"/>
    <w:rsid w:val="008D7AD1"/>
    <w:rsid w:val="008D7AF2"/>
    <w:rsid w:val="008D7BD6"/>
    <w:rsid w:val="008D7E67"/>
    <w:rsid w:val="008E0027"/>
    <w:rsid w:val="008E0499"/>
    <w:rsid w:val="008E0E9C"/>
    <w:rsid w:val="008E16DD"/>
    <w:rsid w:val="008E1DC8"/>
    <w:rsid w:val="008E1F0B"/>
    <w:rsid w:val="008E218F"/>
    <w:rsid w:val="008E319B"/>
    <w:rsid w:val="008E31E8"/>
    <w:rsid w:val="008E34A3"/>
    <w:rsid w:val="008E3502"/>
    <w:rsid w:val="008E390A"/>
    <w:rsid w:val="008E3AC8"/>
    <w:rsid w:val="008E3D35"/>
    <w:rsid w:val="008E4221"/>
    <w:rsid w:val="008E42AF"/>
    <w:rsid w:val="008E4A27"/>
    <w:rsid w:val="008E52CA"/>
    <w:rsid w:val="008E5AA3"/>
    <w:rsid w:val="008E5B68"/>
    <w:rsid w:val="008E6AEB"/>
    <w:rsid w:val="008E70B7"/>
    <w:rsid w:val="008E7ABC"/>
    <w:rsid w:val="008E7E18"/>
    <w:rsid w:val="008F04CC"/>
    <w:rsid w:val="008F0587"/>
    <w:rsid w:val="008F0709"/>
    <w:rsid w:val="008F0E4F"/>
    <w:rsid w:val="008F131E"/>
    <w:rsid w:val="008F194C"/>
    <w:rsid w:val="008F1989"/>
    <w:rsid w:val="008F1BF9"/>
    <w:rsid w:val="008F20C9"/>
    <w:rsid w:val="008F267E"/>
    <w:rsid w:val="008F2E31"/>
    <w:rsid w:val="008F2F5C"/>
    <w:rsid w:val="008F3391"/>
    <w:rsid w:val="008F3418"/>
    <w:rsid w:val="008F39E9"/>
    <w:rsid w:val="008F3CCC"/>
    <w:rsid w:val="008F4341"/>
    <w:rsid w:val="008F4611"/>
    <w:rsid w:val="008F52E7"/>
    <w:rsid w:val="008F53DF"/>
    <w:rsid w:val="008F5687"/>
    <w:rsid w:val="008F6617"/>
    <w:rsid w:val="008F66B5"/>
    <w:rsid w:val="008F68E7"/>
    <w:rsid w:val="008F7232"/>
    <w:rsid w:val="008F7706"/>
    <w:rsid w:val="008F7755"/>
    <w:rsid w:val="008F7CD0"/>
    <w:rsid w:val="008F7E8A"/>
    <w:rsid w:val="008F7FAB"/>
    <w:rsid w:val="0090095D"/>
    <w:rsid w:val="00900E76"/>
    <w:rsid w:val="00900FD1"/>
    <w:rsid w:val="009011EF"/>
    <w:rsid w:val="009014F7"/>
    <w:rsid w:val="00901C0D"/>
    <w:rsid w:val="00901E05"/>
    <w:rsid w:val="009029A3"/>
    <w:rsid w:val="00902BE7"/>
    <w:rsid w:val="00903071"/>
    <w:rsid w:val="00903C7C"/>
    <w:rsid w:val="0090437C"/>
    <w:rsid w:val="00904686"/>
    <w:rsid w:val="009047E0"/>
    <w:rsid w:val="00904FEE"/>
    <w:rsid w:val="00905812"/>
    <w:rsid w:val="00905AB3"/>
    <w:rsid w:val="00905B18"/>
    <w:rsid w:val="00906017"/>
    <w:rsid w:val="00906348"/>
    <w:rsid w:val="009067D2"/>
    <w:rsid w:val="00906B7F"/>
    <w:rsid w:val="00906BFE"/>
    <w:rsid w:val="009075F0"/>
    <w:rsid w:val="0090762D"/>
    <w:rsid w:val="00907A83"/>
    <w:rsid w:val="00907E02"/>
    <w:rsid w:val="00910438"/>
    <w:rsid w:val="00910D18"/>
    <w:rsid w:val="00910E39"/>
    <w:rsid w:val="00911878"/>
    <w:rsid w:val="00911AC7"/>
    <w:rsid w:val="00911F7C"/>
    <w:rsid w:val="009121E3"/>
    <w:rsid w:val="00912351"/>
    <w:rsid w:val="009123A4"/>
    <w:rsid w:val="00912C4D"/>
    <w:rsid w:val="00912E05"/>
    <w:rsid w:val="00912F22"/>
    <w:rsid w:val="00912FC5"/>
    <w:rsid w:val="00913036"/>
    <w:rsid w:val="009134CD"/>
    <w:rsid w:val="00913B91"/>
    <w:rsid w:val="009149BA"/>
    <w:rsid w:val="00915013"/>
    <w:rsid w:val="00915082"/>
    <w:rsid w:val="009156B6"/>
    <w:rsid w:val="00915ED5"/>
    <w:rsid w:val="00916034"/>
    <w:rsid w:val="0091639D"/>
    <w:rsid w:val="00916762"/>
    <w:rsid w:val="00916849"/>
    <w:rsid w:val="00916D5A"/>
    <w:rsid w:val="00917F08"/>
    <w:rsid w:val="0092019D"/>
    <w:rsid w:val="0092031B"/>
    <w:rsid w:val="00920493"/>
    <w:rsid w:val="00920D40"/>
    <w:rsid w:val="00920D47"/>
    <w:rsid w:val="00920F47"/>
    <w:rsid w:val="00921481"/>
    <w:rsid w:val="00921E8E"/>
    <w:rsid w:val="0092203C"/>
    <w:rsid w:val="00922202"/>
    <w:rsid w:val="0092301C"/>
    <w:rsid w:val="00923923"/>
    <w:rsid w:val="00923B91"/>
    <w:rsid w:val="00923D88"/>
    <w:rsid w:val="00923E84"/>
    <w:rsid w:val="009242FF"/>
    <w:rsid w:val="009249F3"/>
    <w:rsid w:val="0092514F"/>
    <w:rsid w:val="00925288"/>
    <w:rsid w:val="009253D9"/>
    <w:rsid w:val="00925914"/>
    <w:rsid w:val="00926096"/>
    <w:rsid w:val="00926A65"/>
    <w:rsid w:val="00926E4B"/>
    <w:rsid w:val="009274B7"/>
    <w:rsid w:val="00930543"/>
    <w:rsid w:val="00930581"/>
    <w:rsid w:val="00930CD6"/>
    <w:rsid w:val="0093106A"/>
    <w:rsid w:val="00931489"/>
    <w:rsid w:val="00932694"/>
    <w:rsid w:val="00932B80"/>
    <w:rsid w:val="00932BFB"/>
    <w:rsid w:val="00932C59"/>
    <w:rsid w:val="009330EB"/>
    <w:rsid w:val="00933534"/>
    <w:rsid w:val="00933850"/>
    <w:rsid w:val="009342A3"/>
    <w:rsid w:val="00934309"/>
    <w:rsid w:val="00934DEC"/>
    <w:rsid w:val="009359A4"/>
    <w:rsid w:val="00936171"/>
    <w:rsid w:val="0093637E"/>
    <w:rsid w:val="0093657B"/>
    <w:rsid w:val="00936758"/>
    <w:rsid w:val="00936784"/>
    <w:rsid w:val="009371F9"/>
    <w:rsid w:val="009374F7"/>
    <w:rsid w:val="0093761E"/>
    <w:rsid w:val="009376C0"/>
    <w:rsid w:val="009378AF"/>
    <w:rsid w:val="0094035D"/>
    <w:rsid w:val="0094036C"/>
    <w:rsid w:val="0094046D"/>
    <w:rsid w:val="00940A2F"/>
    <w:rsid w:val="00940C15"/>
    <w:rsid w:val="009415CF"/>
    <w:rsid w:val="00941B89"/>
    <w:rsid w:val="00941CE3"/>
    <w:rsid w:val="009424B2"/>
    <w:rsid w:val="009425AC"/>
    <w:rsid w:val="00942C93"/>
    <w:rsid w:val="00942CDA"/>
    <w:rsid w:val="009431FE"/>
    <w:rsid w:val="009438DB"/>
    <w:rsid w:val="00943F15"/>
    <w:rsid w:val="00943F2D"/>
    <w:rsid w:val="00944115"/>
    <w:rsid w:val="0094424C"/>
    <w:rsid w:val="00944680"/>
    <w:rsid w:val="00944A5E"/>
    <w:rsid w:val="00944BA1"/>
    <w:rsid w:val="00944E5C"/>
    <w:rsid w:val="00945628"/>
    <w:rsid w:val="00945913"/>
    <w:rsid w:val="00945A10"/>
    <w:rsid w:val="00946BDC"/>
    <w:rsid w:val="00946C75"/>
    <w:rsid w:val="00946E6D"/>
    <w:rsid w:val="009472D1"/>
    <w:rsid w:val="00947607"/>
    <w:rsid w:val="00947897"/>
    <w:rsid w:val="00950016"/>
    <w:rsid w:val="00950299"/>
    <w:rsid w:val="009504C6"/>
    <w:rsid w:val="00950660"/>
    <w:rsid w:val="00950B83"/>
    <w:rsid w:val="0095157A"/>
    <w:rsid w:val="00951931"/>
    <w:rsid w:val="00951B6A"/>
    <w:rsid w:val="00951EE6"/>
    <w:rsid w:val="0095205E"/>
    <w:rsid w:val="00952115"/>
    <w:rsid w:val="00952170"/>
    <w:rsid w:val="009522B6"/>
    <w:rsid w:val="00952635"/>
    <w:rsid w:val="00952AB3"/>
    <w:rsid w:val="00952D1E"/>
    <w:rsid w:val="00952DC5"/>
    <w:rsid w:val="009544FE"/>
    <w:rsid w:val="00954A5A"/>
    <w:rsid w:val="00954E7A"/>
    <w:rsid w:val="009551BB"/>
    <w:rsid w:val="00955552"/>
    <w:rsid w:val="00955990"/>
    <w:rsid w:val="00955D2D"/>
    <w:rsid w:val="009568C5"/>
    <w:rsid w:val="00956E1D"/>
    <w:rsid w:val="00956EC0"/>
    <w:rsid w:val="00957117"/>
    <w:rsid w:val="009574B1"/>
    <w:rsid w:val="00957A03"/>
    <w:rsid w:val="00960525"/>
    <w:rsid w:val="0096070C"/>
    <w:rsid w:val="0096075E"/>
    <w:rsid w:val="00960D8D"/>
    <w:rsid w:val="009612FF"/>
    <w:rsid w:val="00961335"/>
    <w:rsid w:val="009614BE"/>
    <w:rsid w:val="009615A4"/>
    <w:rsid w:val="00961A13"/>
    <w:rsid w:val="00962421"/>
    <w:rsid w:val="009624FC"/>
    <w:rsid w:val="00962812"/>
    <w:rsid w:val="0096319A"/>
    <w:rsid w:val="009634BF"/>
    <w:rsid w:val="00963803"/>
    <w:rsid w:val="0096433B"/>
    <w:rsid w:val="00964463"/>
    <w:rsid w:val="00964796"/>
    <w:rsid w:val="00964A9D"/>
    <w:rsid w:val="00964DF1"/>
    <w:rsid w:val="0096552F"/>
    <w:rsid w:val="00965676"/>
    <w:rsid w:val="00965AB7"/>
    <w:rsid w:val="009664DB"/>
    <w:rsid w:val="0096661B"/>
    <w:rsid w:val="009666E0"/>
    <w:rsid w:val="00967059"/>
    <w:rsid w:val="00967272"/>
    <w:rsid w:val="00967442"/>
    <w:rsid w:val="009674A4"/>
    <w:rsid w:val="00967DEF"/>
    <w:rsid w:val="00967F89"/>
    <w:rsid w:val="00970183"/>
    <w:rsid w:val="00970585"/>
    <w:rsid w:val="0097067F"/>
    <w:rsid w:val="0097142E"/>
    <w:rsid w:val="009719C6"/>
    <w:rsid w:val="00971C97"/>
    <w:rsid w:val="009721F3"/>
    <w:rsid w:val="00972355"/>
    <w:rsid w:val="009725FF"/>
    <w:rsid w:val="00972B39"/>
    <w:rsid w:val="009731E7"/>
    <w:rsid w:val="00973DB6"/>
    <w:rsid w:val="00973F04"/>
    <w:rsid w:val="00974237"/>
    <w:rsid w:val="00974296"/>
    <w:rsid w:val="00974BB5"/>
    <w:rsid w:val="009752A8"/>
    <w:rsid w:val="00975549"/>
    <w:rsid w:val="009757BE"/>
    <w:rsid w:val="00976731"/>
    <w:rsid w:val="00976C04"/>
    <w:rsid w:val="00976CF4"/>
    <w:rsid w:val="00977121"/>
    <w:rsid w:val="009774E2"/>
    <w:rsid w:val="00977708"/>
    <w:rsid w:val="00977EF2"/>
    <w:rsid w:val="009807E2"/>
    <w:rsid w:val="009809FB"/>
    <w:rsid w:val="00980CA7"/>
    <w:rsid w:val="00980CE5"/>
    <w:rsid w:val="00980E28"/>
    <w:rsid w:val="00980FB7"/>
    <w:rsid w:val="00981A6A"/>
    <w:rsid w:val="00981B07"/>
    <w:rsid w:val="00982161"/>
    <w:rsid w:val="00982578"/>
    <w:rsid w:val="00982CD3"/>
    <w:rsid w:val="009833DB"/>
    <w:rsid w:val="00983714"/>
    <w:rsid w:val="00983E70"/>
    <w:rsid w:val="00983F97"/>
    <w:rsid w:val="0098408D"/>
    <w:rsid w:val="00984268"/>
    <w:rsid w:val="00985129"/>
    <w:rsid w:val="009853D2"/>
    <w:rsid w:val="00985444"/>
    <w:rsid w:val="00986011"/>
    <w:rsid w:val="00986126"/>
    <w:rsid w:val="00990267"/>
    <w:rsid w:val="0099028C"/>
    <w:rsid w:val="009903F2"/>
    <w:rsid w:val="0099073B"/>
    <w:rsid w:val="009907FF"/>
    <w:rsid w:val="00990D96"/>
    <w:rsid w:val="00990F98"/>
    <w:rsid w:val="009913EA"/>
    <w:rsid w:val="0099165A"/>
    <w:rsid w:val="009917CA"/>
    <w:rsid w:val="00991838"/>
    <w:rsid w:val="00991956"/>
    <w:rsid w:val="00991B10"/>
    <w:rsid w:val="00992076"/>
    <w:rsid w:val="009920CF"/>
    <w:rsid w:val="009921AA"/>
    <w:rsid w:val="009921DF"/>
    <w:rsid w:val="0099299D"/>
    <w:rsid w:val="00992CFA"/>
    <w:rsid w:val="00993033"/>
    <w:rsid w:val="00993888"/>
    <w:rsid w:val="00993AFE"/>
    <w:rsid w:val="00993DF4"/>
    <w:rsid w:val="00993FFA"/>
    <w:rsid w:val="00994D4D"/>
    <w:rsid w:val="00994F46"/>
    <w:rsid w:val="009950B8"/>
    <w:rsid w:val="00995807"/>
    <w:rsid w:val="009960BD"/>
    <w:rsid w:val="00996A2E"/>
    <w:rsid w:val="00997328"/>
    <w:rsid w:val="00997867"/>
    <w:rsid w:val="009A0079"/>
    <w:rsid w:val="009A011A"/>
    <w:rsid w:val="009A0123"/>
    <w:rsid w:val="009A074F"/>
    <w:rsid w:val="009A0CDE"/>
    <w:rsid w:val="009A11A4"/>
    <w:rsid w:val="009A14BE"/>
    <w:rsid w:val="009A1553"/>
    <w:rsid w:val="009A2475"/>
    <w:rsid w:val="009A252C"/>
    <w:rsid w:val="009A2D8D"/>
    <w:rsid w:val="009A2E82"/>
    <w:rsid w:val="009A356F"/>
    <w:rsid w:val="009A3C78"/>
    <w:rsid w:val="009A3D62"/>
    <w:rsid w:val="009A3F56"/>
    <w:rsid w:val="009A3FF1"/>
    <w:rsid w:val="009A4F59"/>
    <w:rsid w:val="009A4FFD"/>
    <w:rsid w:val="009A516C"/>
    <w:rsid w:val="009A5E7C"/>
    <w:rsid w:val="009A66C5"/>
    <w:rsid w:val="009A686B"/>
    <w:rsid w:val="009A68CF"/>
    <w:rsid w:val="009A71E6"/>
    <w:rsid w:val="009B0CC2"/>
    <w:rsid w:val="009B0E9F"/>
    <w:rsid w:val="009B106D"/>
    <w:rsid w:val="009B1775"/>
    <w:rsid w:val="009B2040"/>
    <w:rsid w:val="009B2067"/>
    <w:rsid w:val="009B2070"/>
    <w:rsid w:val="009B23FE"/>
    <w:rsid w:val="009B2501"/>
    <w:rsid w:val="009B2E48"/>
    <w:rsid w:val="009B305E"/>
    <w:rsid w:val="009B318A"/>
    <w:rsid w:val="009B390B"/>
    <w:rsid w:val="009B3EC2"/>
    <w:rsid w:val="009B439B"/>
    <w:rsid w:val="009B5062"/>
    <w:rsid w:val="009B5492"/>
    <w:rsid w:val="009B70D4"/>
    <w:rsid w:val="009C0382"/>
    <w:rsid w:val="009C057C"/>
    <w:rsid w:val="009C064C"/>
    <w:rsid w:val="009C0775"/>
    <w:rsid w:val="009C07D8"/>
    <w:rsid w:val="009C09BF"/>
    <w:rsid w:val="009C0A65"/>
    <w:rsid w:val="009C1581"/>
    <w:rsid w:val="009C16B3"/>
    <w:rsid w:val="009C2127"/>
    <w:rsid w:val="009C27B6"/>
    <w:rsid w:val="009C371A"/>
    <w:rsid w:val="009C3AF5"/>
    <w:rsid w:val="009C3B79"/>
    <w:rsid w:val="009C46D9"/>
    <w:rsid w:val="009C57F8"/>
    <w:rsid w:val="009C60AF"/>
    <w:rsid w:val="009C689A"/>
    <w:rsid w:val="009C7289"/>
    <w:rsid w:val="009C745A"/>
    <w:rsid w:val="009C75C6"/>
    <w:rsid w:val="009C7F5E"/>
    <w:rsid w:val="009D09BB"/>
    <w:rsid w:val="009D113A"/>
    <w:rsid w:val="009D11F2"/>
    <w:rsid w:val="009D1A61"/>
    <w:rsid w:val="009D1F66"/>
    <w:rsid w:val="009D3376"/>
    <w:rsid w:val="009D3581"/>
    <w:rsid w:val="009D3A46"/>
    <w:rsid w:val="009D3DD7"/>
    <w:rsid w:val="009D3E21"/>
    <w:rsid w:val="009D40AD"/>
    <w:rsid w:val="009D4169"/>
    <w:rsid w:val="009D4570"/>
    <w:rsid w:val="009D459D"/>
    <w:rsid w:val="009D4633"/>
    <w:rsid w:val="009D4B33"/>
    <w:rsid w:val="009D4F32"/>
    <w:rsid w:val="009D53C9"/>
    <w:rsid w:val="009D566E"/>
    <w:rsid w:val="009D58D5"/>
    <w:rsid w:val="009D5EC1"/>
    <w:rsid w:val="009D63EC"/>
    <w:rsid w:val="009D6589"/>
    <w:rsid w:val="009D6897"/>
    <w:rsid w:val="009D697C"/>
    <w:rsid w:val="009D6A34"/>
    <w:rsid w:val="009D6F5B"/>
    <w:rsid w:val="009D76BD"/>
    <w:rsid w:val="009E0031"/>
    <w:rsid w:val="009E06B7"/>
    <w:rsid w:val="009E086B"/>
    <w:rsid w:val="009E09AB"/>
    <w:rsid w:val="009E0DC4"/>
    <w:rsid w:val="009E12CC"/>
    <w:rsid w:val="009E18CA"/>
    <w:rsid w:val="009E1B9E"/>
    <w:rsid w:val="009E1CAA"/>
    <w:rsid w:val="009E25F2"/>
    <w:rsid w:val="009E2606"/>
    <w:rsid w:val="009E2C27"/>
    <w:rsid w:val="009E31B0"/>
    <w:rsid w:val="009E37A7"/>
    <w:rsid w:val="009E37B7"/>
    <w:rsid w:val="009E3D78"/>
    <w:rsid w:val="009E4BB9"/>
    <w:rsid w:val="009E4FA2"/>
    <w:rsid w:val="009E5B5E"/>
    <w:rsid w:val="009E5D20"/>
    <w:rsid w:val="009E6178"/>
    <w:rsid w:val="009E6249"/>
    <w:rsid w:val="009E6463"/>
    <w:rsid w:val="009E656F"/>
    <w:rsid w:val="009E6F0B"/>
    <w:rsid w:val="009E71CA"/>
    <w:rsid w:val="009F007B"/>
    <w:rsid w:val="009F0DCC"/>
    <w:rsid w:val="009F1972"/>
    <w:rsid w:val="009F20A6"/>
    <w:rsid w:val="009F2127"/>
    <w:rsid w:val="009F2559"/>
    <w:rsid w:val="009F2712"/>
    <w:rsid w:val="009F2988"/>
    <w:rsid w:val="009F32C7"/>
    <w:rsid w:val="009F3F31"/>
    <w:rsid w:val="009F3F67"/>
    <w:rsid w:val="009F42A0"/>
    <w:rsid w:val="009F4411"/>
    <w:rsid w:val="009F44D1"/>
    <w:rsid w:val="009F4651"/>
    <w:rsid w:val="009F49CD"/>
    <w:rsid w:val="009F4B77"/>
    <w:rsid w:val="009F4CF1"/>
    <w:rsid w:val="009F5F58"/>
    <w:rsid w:val="009F6813"/>
    <w:rsid w:val="009F717A"/>
    <w:rsid w:val="009F7385"/>
    <w:rsid w:val="009F7CF4"/>
    <w:rsid w:val="00A00472"/>
    <w:rsid w:val="00A008EC"/>
    <w:rsid w:val="00A00A2D"/>
    <w:rsid w:val="00A00C3A"/>
    <w:rsid w:val="00A00F85"/>
    <w:rsid w:val="00A016A9"/>
    <w:rsid w:val="00A01F63"/>
    <w:rsid w:val="00A02030"/>
    <w:rsid w:val="00A02582"/>
    <w:rsid w:val="00A025F9"/>
    <w:rsid w:val="00A02702"/>
    <w:rsid w:val="00A03210"/>
    <w:rsid w:val="00A0338F"/>
    <w:rsid w:val="00A03755"/>
    <w:rsid w:val="00A03AD8"/>
    <w:rsid w:val="00A03E9B"/>
    <w:rsid w:val="00A04BF0"/>
    <w:rsid w:val="00A05510"/>
    <w:rsid w:val="00A062B1"/>
    <w:rsid w:val="00A06DC6"/>
    <w:rsid w:val="00A076BE"/>
    <w:rsid w:val="00A109AB"/>
    <w:rsid w:val="00A10CEB"/>
    <w:rsid w:val="00A11048"/>
    <w:rsid w:val="00A11152"/>
    <w:rsid w:val="00A1162D"/>
    <w:rsid w:val="00A118B8"/>
    <w:rsid w:val="00A11A78"/>
    <w:rsid w:val="00A11FF6"/>
    <w:rsid w:val="00A12A99"/>
    <w:rsid w:val="00A13AD3"/>
    <w:rsid w:val="00A13B15"/>
    <w:rsid w:val="00A14E6B"/>
    <w:rsid w:val="00A15555"/>
    <w:rsid w:val="00A156A6"/>
    <w:rsid w:val="00A157C6"/>
    <w:rsid w:val="00A1595E"/>
    <w:rsid w:val="00A15FC4"/>
    <w:rsid w:val="00A1614B"/>
    <w:rsid w:val="00A16B89"/>
    <w:rsid w:val="00A16FE6"/>
    <w:rsid w:val="00A17C14"/>
    <w:rsid w:val="00A17CD8"/>
    <w:rsid w:val="00A201D1"/>
    <w:rsid w:val="00A20554"/>
    <w:rsid w:val="00A2079A"/>
    <w:rsid w:val="00A2104B"/>
    <w:rsid w:val="00A216D1"/>
    <w:rsid w:val="00A218A0"/>
    <w:rsid w:val="00A21EED"/>
    <w:rsid w:val="00A225F1"/>
    <w:rsid w:val="00A226AC"/>
    <w:rsid w:val="00A22717"/>
    <w:rsid w:val="00A229F4"/>
    <w:rsid w:val="00A22D26"/>
    <w:rsid w:val="00A22FEC"/>
    <w:rsid w:val="00A242A2"/>
    <w:rsid w:val="00A24855"/>
    <w:rsid w:val="00A24A74"/>
    <w:rsid w:val="00A25579"/>
    <w:rsid w:val="00A25A34"/>
    <w:rsid w:val="00A25F68"/>
    <w:rsid w:val="00A271D2"/>
    <w:rsid w:val="00A277CF"/>
    <w:rsid w:val="00A279FC"/>
    <w:rsid w:val="00A27D60"/>
    <w:rsid w:val="00A27EEA"/>
    <w:rsid w:val="00A27EF2"/>
    <w:rsid w:val="00A30059"/>
    <w:rsid w:val="00A30182"/>
    <w:rsid w:val="00A30727"/>
    <w:rsid w:val="00A30B38"/>
    <w:rsid w:val="00A30B60"/>
    <w:rsid w:val="00A316F9"/>
    <w:rsid w:val="00A31769"/>
    <w:rsid w:val="00A31DE6"/>
    <w:rsid w:val="00A320D7"/>
    <w:rsid w:val="00A321A9"/>
    <w:rsid w:val="00A32AFA"/>
    <w:rsid w:val="00A33CDF"/>
    <w:rsid w:val="00A33DD2"/>
    <w:rsid w:val="00A34888"/>
    <w:rsid w:val="00A34F61"/>
    <w:rsid w:val="00A355F1"/>
    <w:rsid w:val="00A3572C"/>
    <w:rsid w:val="00A35C16"/>
    <w:rsid w:val="00A36370"/>
    <w:rsid w:val="00A36B13"/>
    <w:rsid w:val="00A3731C"/>
    <w:rsid w:val="00A37D6A"/>
    <w:rsid w:val="00A37E75"/>
    <w:rsid w:val="00A40C00"/>
    <w:rsid w:val="00A40F3B"/>
    <w:rsid w:val="00A412DA"/>
    <w:rsid w:val="00A41B0F"/>
    <w:rsid w:val="00A41B67"/>
    <w:rsid w:val="00A41C46"/>
    <w:rsid w:val="00A41D00"/>
    <w:rsid w:val="00A41E47"/>
    <w:rsid w:val="00A42E98"/>
    <w:rsid w:val="00A42EC1"/>
    <w:rsid w:val="00A4386D"/>
    <w:rsid w:val="00A43B08"/>
    <w:rsid w:val="00A43C6C"/>
    <w:rsid w:val="00A442A2"/>
    <w:rsid w:val="00A44D9E"/>
    <w:rsid w:val="00A44DB5"/>
    <w:rsid w:val="00A45051"/>
    <w:rsid w:val="00A4556A"/>
    <w:rsid w:val="00A45614"/>
    <w:rsid w:val="00A461DD"/>
    <w:rsid w:val="00A464A6"/>
    <w:rsid w:val="00A4692F"/>
    <w:rsid w:val="00A46B34"/>
    <w:rsid w:val="00A4708B"/>
    <w:rsid w:val="00A47551"/>
    <w:rsid w:val="00A47904"/>
    <w:rsid w:val="00A5000E"/>
    <w:rsid w:val="00A505ED"/>
    <w:rsid w:val="00A5069F"/>
    <w:rsid w:val="00A50A39"/>
    <w:rsid w:val="00A50AEF"/>
    <w:rsid w:val="00A50BC0"/>
    <w:rsid w:val="00A50D0F"/>
    <w:rsid w:val="00A51189"/>
    <w:rsid w:val="00A51A76"/>
    <w:rsid w:val="00A51B94"/>
    <w:rsid w:val="00A51BCB"/>
    <w:rsid w:val="00A523D2"/>
    <w:rsid w:val="00A5251F"/>
    <w:rsid w:val="00A525D2"/>
    <w:rsid w:val="00A52C21"/>
    <w:rsid w:val="00A53A1D"/>
    <w:rsid w:val="00A53F04"/>
    <w:rsid w:val="00A541A5"/>
    <w:rsid w:val="00A5490F"/>
    <w:rsid w:val="00A54E01"/>
    <w:rsid w:val="00A54E2B"/>
    <w:rsid w:val="00A5533A"/>
    <w:rsid w:val="00A55381"/>
    <w:rsid w:val="00A553EE"/>
    <w:rsid w:val="00A554D8"/>
    <w:rsid w:val="00A55DC5"/>
    <w:rsid w:val="00A5696A"/>
    <w:rsid w:val="00A56B2D"/>
    <w:rsid w:val="00A56B53"/>
    <w:rsid w:val="00A56E6F"/>
    <w:rsid w:val="00A5729D"/>
    <w:rsid w:val="00A57EA5"/>
    <w:rsid w:val="00A6011B"/>
    <w:rsid w:val="00A603E6"/>
    <w:rsid w:val="00A61039"/>
    <w:rsid w:val="00A610CE"/>
    <w:rsid w:val="00A612AE"/>
    <w:rsid w:val="00A61C09"/>
    <w:rsid w:val="00A62AA1"/>
    <w:rsid w:val="00A62AF1"/>
    <w:rsid w:val="00A63168"/>
    <w:rsid w:val="00A633BE"/>
    <w:rsid w:val="00A6358C"/>
    <w:rsid w:val="00A63FBC"/>
    <w:rsid w:val="00A64108"/>
    <w:rsid w:val="00A64BA5"/>
    <w:rsid w:val="00A64CD2"/>
    <w:rsid w:val="00A65120"/>
    <w:rsid w:val="00A653AD"/>
    <w:rsid w:val="00A654C9"/>
    <w:rsid w:val="00A658C2"/>
    <w:rsid w:val="00A65962"/>
    <w:rsid w:val="00A65D1C"/>
    <w:rsid w:val="00A65D59"/>
    <w:rsid w:val="00A65E61"/>
    <w:rsid w:val="00A66182"/>
    <w:rsid w:val="00A66813"/>
    <w:rsid w:val="00A66A9D"/>
    <w:rsid w:val="00A66E5B"/>
    <w:rsid w:val="00A66E66"/>
    <w:rsid w:val="00A6705C"/>
    <w:rsid w:val="00A674C9"/>
    <w:rsid w:val="00A67739"/>
    <w:rsid w:val="00A6793C"/>
    <w:rsid w:val="00A67E8A"/>
    <w:rsid w:val="00A7016E"/>
    <w:rsid w:val="00A707FD"/>
    <w:rsid w:val="00A70DF7"/>
    <w:rsid w:val="00A711E4"/>
    <w:rsid w:val="00A71314"/>
    <w:rsid w:val="00A716C9"/>
    <w:rsid w:val="00A717DC"/>
    <w:rsid w:val="00A71D03"/>
    <w:rsid w:val="00A71D50"/>
    <w:rsid w:val="00A72345"/>
    <w:rsid w:val="00A724F3"/>
    <w:rsid w:val="00A7268F"/>
    <w:rsid w:val="00A72A71"/>
    <w:rsid w:val="00A72E24"/>
    <w:rsid w:val="00A732B9"/>
    <w:rsid w:val="00A7331B"/>
    <w:rsid w:val="00A733F4"/>
    <w:rsid w:val="00A738FD"/>
    <w:rsid w:val="00A73D7C"/>
    <w:rsid w:val="00A750B8"/>
    <w:rsid w:val="00A752E5"/>
    <w:rsid w:val="00A7663A"/>
    <w:rsid w:val="00A768EA"/>
    <w:rsid w:val="00A76E97"/>
    <w:rsid w:val="00A777A2"/>
    <w:rsid w:val="00A777A5"/>
    <w:rsid w:val="00A804B5"/>
    <w:rsid w:val="00A8081F"/>
    <w:rsid w:val="00A8108A"/>
    <w:rsid w:val="00A8205F"/>
    <w:rsid w:val="00A821DD"/>
    <w:rsid w:val="00A822EE"/>
    <w:rsid w:val="00A82CCE"/>
    <w:rsid w:val="00A82F4C"/>
    <w:rsid w:val="00A83106"/>
    <w:rsid w:val="00A83241"/>
    <w:rsid w:val="00A83B83"/>
    <w:rsid w:val="00A84190"/>
    <w:rsid w:val="00A84389"/>
    <w:rsid w:val="00A844B0"/>
    <w:rsid w:val="00A84789"/>
    <w:rsid w:val="00A8482D"/>
    <w:rsid w:val="00A84BE9"/>
    <w:rsid w:val="00A84C1B"/>
    <w:rsid w:val="00A8508E"/>
    <w:rsid w:val="00A850C6"/>
    <w:rsid w:val="00A8522E"/>
    <w:rsid w:val="00A8568D"/>
    <w:rsid w:val="00A85F77"/>
    <w:rsid w:val="00A86427"/>
    <w:rsid w:val="00A86BB4"/>
    <w:rsid w:val="00A86BCB"/>
    <w:rsid w:val="00A87140"/>
    <w:rsid w:val="00A873BE"/>
    <w:rsid w:val="00A87526"/>
    <w:rsid w:val="00A879B6"/>
    <w:rsid w:val="00A87EB0"/>
    <w:rsid w:val="00A907ED"/>
    <w:rsid w:val="00A90ABC"/>
    <w:rsid w:val="00A90B00"/>
    <w:rsid w:val="00A910A6"/>
    <w:rsid w:val="00A91258"/>
    <w:rsid w:val="00A916C7"/>
    <w:rsid w:val="00A92128"/>
    <w:rsid w:val="00A9212A"/>
    <w:rsid w:val="00A9227B"/>
    <w:rsid w:val="00A925C5"/>
    <w:rsid w:val="00A928FE"/>
    <w:rsid w:val="00A92FCD"/>
    <w:rsid w:val="00A936ED"/>
    <w:rsid w:val="00A93797"/>
    <w:rsid w:val="00A937B1"/>
    <w:rsid w:val="00A93B0E"/>
    <w:rsid w:val="00A93D0A"/>
    <w:rsid w:val="00A93DAB"/>
    <w:rsid w:val="00A93F99"/>
    <w:rsid w:val="00A9508C"/>
    <w:rsid w:val="00A9594D"/>
    <w:rsid w:val="00A95CFA"/>
    <w:rsid w:val="00A9626F"/>
    <w:rsid w:val="00A9642B"/>
    <w:rsid w:val="00A96DC0"/>
    <w:rsid w:val="00A97C20"/>
    <w:rsid w:val="00AA0329"/>
    <w:rsid w:val="00AA0377"/>
    <w:rsid w:val="00AA0747"/>
    <w:rsid w:val="00AA0CB2"/>
    <w:rsid w:val="00AA0D62"/>
    <w:rsid w:val="00AA1900"/>
    <w:rsid w:val="00AA2058"/>
    <w:rsid w:val="00AA29F8"/>
    <w:rsid w:val="00AA2B67"/>
    <w:rsid w:val="00AA30BC"/>
    <w:rsid w:val="00AA3AED"/>
    <w:rsid w:val="00AA3DDA"/>
    <w:rsid w:val="00AA4562"/>
    <w:rsid w:val="00AA567D"/>
    <w:rsid w:val="00AA58F0"/>
    <w:rsid w:val="00AA595F"/>
    <w:rsid w:val="00AA5A92"/>
    <w:rsid w:val="00AA5BEC"/>
    <w:rsid w:val="00AA6825"/>
    <w:rsid w:val="00AA6829"/>
    <w:rsid w:val="00AA6CD0"/>
    <w:rsid w:val="00AA6CF6"/>
    <w:rsid w:val="00AA6E31"/>
    <w:rsid w:val="00AA719D"/>
    <w:rsid w:val="00AA7806"/>
    <w:rsid w:val="00AA7D47"/>
    <w:rsid w:val="00AB00D4"/>
    <w:rsid w:val="00AB020E"/>
    <w:rsid w:val="00AB0B74"/>
    <w:rsid w:val="00AB0BF1"/>
    <w:rsid w:val="00AB0BF4"/>
    <w:rsid w:val="00AB1455"/>
    <w:rsid w:val="00AB2030"/>
    <w:rsid w:val="00AB21DC"/>
    <w:rsid w:val="00AB238E"/>
    <w:rsid w:val="00AB2EDC"/>
    <w:rsid w:val="00AB30E9"/>
    <w:rsid w:val="00AB32AF"/>
    <w:rsid w:val="00AB3695"/>
    <w:rsid w:val="00AB3D93"/>
    <w:rsid w:val="00AB3EDB"/>
    <w:rsid w:val="00AB47D3"/>
    <w:rsid w:val="00AB4CD8"/>
    <w:rsid w:val="00AB4E08"/>
    <w:rsid w:val="00AB5505"/>
    <w:rsid w:val="00AB5FF2"/>
    <w:rsid w:val="00AB627E"/>
    <w:rsid w:val="00AB66CF"/>
    <w:rsid w:val="00AB6DA4"/>
    <w:rsid w:val="00AB6F40"/>
    <w:rsid w:val="00AB7B5A"/>
    <w:rsid w:val="00AB7B6E"/>
    <w:rsid w:val="00AB7E0F"/>
    <w:rsid w:val="00AC1174"/>
    <w:rsid w:val="00AC13BE"/>
    <w:rsid w:val="00AC2626"/>
    <w:rsid w:val="00AC2A2D"/>
    <w:rsid w:val="00AC3ADE"/>
    <w:rsid w:val="00AC4769"/>
    <w:rsid w:val="00AC4AA3"/>
    <w:rsid w:val="00AC4D5E"/>
    <w:rsid w:val="00AC5576"/>
    <w:rsid w:val="00AC5EB9"/>
    <w:rsid w:val="00AC6228"/>
    <w:rsid w:val="00AC6B9D"/>
    <w:rsid w:val="00AC6F8B"/>
    <w:rsid w:val="00AC71AC"/>
    <w:rsid w:val="00AC73D9"/>
    <w:rsid w:val="00AC7C7D"/>
    <w:rsid w:val="00AC7DC6"/>
    <w:rsid w:val="00AD0776"/>
    <w:rsid w:val="00AD1E76"/>
    <w:rsid w:val="00AD239D"/>
    <w:rsid w:val="00AD25F7"/>
    <w:rsid w:val="00AD263B"/>
    <w:rsid w:val="00AD26E5"/>
    <w:rsid w:val="00AD2D39"/>
    <w:rsid w:val="00AD2F88"/>
    <w:rsid w:val="00AD3053"/>
    <w:rsid w:val="00AD30E1"/>
    <w:rsid w:val="00AD344A"/>
    <w:rsid w:val="00AD3D46"/>
    <w:rsid w:val="00AD42F9"/>
    <w:rsid w:val="00AD4BF0"/>
    <w:rsid w:val="00AD4C4B"/>
    <w:rsid w:val="00AD61A8"/>
    <w:rsid w:val="00AD6419"/>
    <w:rsid w:val="00AD713E"/>
    <w:rsid w:val="00AD7675"/>
    <w:rsid w:val="00AD7744"/>
    <w:rsid w:val="00AE13BE"/>
    <w:rsid w:val="00AE1EBA"/>
    <w:rsid w:val="00AE202C"/>
    <w:rsid w:val="00AE23B1"/>
    <w:rsid w:val="00AE2FCF"/>
    <w:rsid w:val="00AE45D2"/>
    <w:rsid w:val="00AE4CC8"/>
    <w:rsid w:val="00AE4E29"/>
    <w:rsid w:val="00AE4E63"/>
    <w:rsid w:val="00AE4F5E"/>
    <w:rsid w:val="00AE51EF"/>
    <w:rsid w:val="00AE532D"/>
    <w:rsid w:val="00AE56AF"/>
    <w:rsid w:val="00AE5ADC"/>
    <w:rsid w:val="00AE5D24"/>
    <w:rsid w:val="00AE5FA2"/>
    <w:rsid w:val="00AE65D7"/>
    <w:rsid w:val="00AE7118"/>
    <w:rsid w:val="00AE7222"/>
    <w:rsid w:val="00AE7442"/>
    <w:rsid w:val="00AE767A"/>
    <w:rsid w:val="00AE7756"/>
    <w:rsid w:val="00AE77F5"/>
    <w:rsid w:val="00AE7A3C"/>
    <w:rsid w:val="00AE7F9C"/>
    <w:rsid w:val="00AF00AA"/>
    <w:rsid w:val="00AF0412"/>
    <w:rsid w:val="00AF0E09"/>
    <w:rsid w:val="00AF0FD1"/>
    <w:rsid w:val="00AF103C"/>
    <w:rsid w:val="00AF11E6"/>
    <w:rsid w:val="00AF20E9"/>
    <w:rsid w:val="00AF2130"/>
    <w:rsid w:val="00AF2279"/>
    <w:rsid w:val="00AF22B4"/>
    <w:rsid w:val="00AF22F1"/>
    <w:rsid w:val="00AF24AA"/>
    <w:rsid w:val="00AF2532"/>
    <w:rsid w:val="00AF25A5"/>
    <w:rsid w:val="00AF2C24"/>
    <w:rsid w:val="00AF3798"/>
    <w:rsid w:val="00AF37CA"/>
    <w:rsid w:val="00AF4115"/>
    <w:rsid w:val="00AF472B"/>
    <w:rsid w:val="00AF4A03"/>
    <w:rsid w:val="00AF4D75"/>
    <w:rsid w:val="00AF56B6"/>
    <w:rsid w:val="00AF6037"/>
    <w:rsid w:val="00AF627A"/>
    <w:rsid w:val="00B004A8"/>
    <w:rsid w:val="00B0072F"/>
    <w:rsid w:val="00B00C3B"/>
    <w:rsid w:val="00B00D12"/>
    <w:rsid w:val="00B00F94"/>
    <w:rsid w:val="00B0197D"/>
    <w:rsid w:val="00B02696"/>
    <w:rsid w:val="00B02AAA"/>
    <w:rsid w:val="00B02E8D"/>
    <w:rsid w:val="00B02F01"/>
    <w:rsid w:val="00B02F56"/>
    <w:rsid w:val="00B036FD"/>
    <w:rsid w:val="00B03ADE"/>
    <w:rsid w:val="00B03E35"/>
    <w:rsid w:val="00B03EA4"/>
    <w:rsid w:val="00B0428A"/>
    <w:rsid w:val="00B04435"/>
    <w:rsid w:val="00B044EC"/>
    <w:rsid w:val="00B04DAA"/>
    <w:rsid w:val="00B04DE4"/>
    <w:rsid w:val="00B04E4D"/>
    <w:rsid w:val="00B05332"/>
    <w:rsid w:val="00B0545A"/>
    <w:rsid w:val="00B05D38"/>
    <w:rsid w:val="00B05DC7"/>
    <w:rsid w:val="00B062D8"/>
    <w:rsid w:val="00B062E2"/>
    <w:rsid w:val="00B0636F"/>
    <w:rsid w:val="00B06399"/>
    <w:rsid w:val="00B067D5"/>
    <w:rsid w:val="00B0697F"/>
    <w:rsid w:val="00B06A8D"/>
    <w:rsid w:val="00B07150"/>
    <w:rsid w:val="00B07456"/>
    <w:rsid w:val="00B07461"/>
    <w:rsid w:val="00B0762B"/>
    <w:rsid w:val="00B1070E"/>
    <w:rsid w:val="00B10CFA"/>
    <w:rsid w:val="00B113BC"/>
    <w:rsid w:val="00B11459"/>
    <w:rsid w:val="00B11B3F"/>
    <w:rsid w:val="00B120F9"/>
    <w:rsid w:val="00B126CE"/>
    <w:rsid w:val="00B1283C"/>
    <w:rsid w:val="00B1292D"/>
    <w:rsid w:val="00B12C0F"/>
    <w:rsid w:val="00B13247"/>
    <w:rsid w:val="00B1327A"/>
    <w:rsid w:val="00B14B31"/>
    <w:rsid w:val="00B14D07"/>
    <w:rsid w:val="00B14E13"/>
    <w:rsid w:val="00B153B6"/>
    <w:rsid w:val="00B1546E"/>
    <w:rsid w:val="00B15574"/>
    <w:rsid w:val="00B1621E"/>
    <w:rsid w:val="00B16244"/>
    <w:rsid w:val="00B1657E"/>
    <w:rsid w:val="00B1698E"/>
    <w:rsid w:val="00B1735E"/>
    <w:rsid w:val="00B1794C"/>
    <w:rsid w:val="00B17D64"/>
    <w:rsid w:val="00B17DB7"/>
    <w:rsid w:val="00B20101"/>
    <w:rsid w:val="00B2040C"/>
    <w:rsid w:val="00B20571"/>
    <w:rsid w:val="00B21237"/>
    <w:rsid w:val="00B2140B"/>
    <w:rsid w:val="00B21935"/>
    <w:rsid w:val="00B21D35"/>
    <w:rsid w:val="00B21E54"/>
    <w:rsid w:val="00B224ED"/>
    <w:rsid w:val="00B226E0"/>
    <w:rsid w:val="00B227AA"/>
    <w:rsid w:val="00B22C38"/>
    <w:rsid w:val="00B23254"/>
    <w:rsid w:val="00B23995"/>
    <w:rsid w:val="00B23F85"/>
    <w:rsid w:val="00B244CA"/>
    <w:rsid w:val="00B24C2B"/>
    <w:rsid w:val="00B24DC9"/>
    <w:rsid w:val="00B24F67"/>
    <w:rsid w:val="00B254CF"/>
    <w:rsid w:val="00B25A47"/>
    <w:rsid w:val="00B25AD8"/>
    <w:rsid w:val="00B26126"/>
    <w:rsid w:val="00B26329"/>
    <w:rsid w:val="00B26900"/>
    <w:rsid w:val="00B26A8E"/>
    <w:rsid w:val="00B275AA"/>
    <w:rsid w:val="00B27645"/>
    <w:rsid w:val="00B27793"/>
    <w:rsid w:val="00B27935"/>
    <w:rsid w:val="00B279E5"/>
    <w:rsid w:val="00B3011F"/>
    <w:rsid w:val="00B30594"/>
    <w:rsid w:val="00B30F59"/>
    <w:rsid w:val="00B31484"/>
    <w:rsid w:val="00B31537"/>
    <w:rsid w:val="00B32186"/>
    <w:rsid w:val="00B3229E"/>
    <w:rsid w:val="00B32592"/>
    <w:rsid w:val="00B32D0E"/>
    <w:rsid w:val="00B335DF"/>
    <w:rsid w:val="00B33E3F"/>
    <w:rsid w:val="00B34056"/>
    <w:rsid w:val="00B34121"/>
    <w:rsid w:val="00B341B0"/>
    <w:rsid w:val="00B34996"/>
    <w:rsid w:val="00B350B2"/>
    <w:rsid w:val="00B35E78"/>
    <w:rsid w:val="00B360C7"/>
    <w:rsid w:val="00B364B6"/>
    <w:rsid w:val="00B36F6E"/>
    <w:rsid w:val="00B37062"/>
    <w:rsid w:val="00B37513"/>
    <w:rsid w:val="00B37C2C"/>
    <w:rsid w:val="00B37DC0"/>
    <w:rsid w:val="00B40397"/>
    <w:rsid w:val="00B4058B"/>
    <w:rsid w:val="00B40619"/>
    <w:rsid w:val="00B40BBD"/>
    <w:rsid w:val="00B4113D"/>
    <w:rsid w:val="00B4115D"/>
    <w:rsid w:val="00B41361"/>
    <w:rsid w:val="00B41A4D"/>
    <w:rsid w:val="00B41C4E"/>
    <w:rsid w:val="00B41F96"/>
    <w:rsid w:val="00B4235E"/>
    <w:rsid w:val="00B42698"/>
    <w:rsid w:val="00B42B43"/>
    <w:rsid w:val="00B42E4F"/>
    <w:rsid w:val="00B42E94"/>
    <w:rsid w:val="00B4317B"/>
    <w:rsid w:val="00B4350D"/>
    <w:rsid w:val="00B44538"/>
    <w:rsid w:val="00B446C9"/>
    <w:rsid w:val="00B44773"/>
    <w:rsid w:val="00B4478B"/>
    <w:rsid w:val="00B4502B"/>
    <w:rsid w:val="00B45662"/>
    <w:rsid w:val="00B45DDB"/>
    <w:rsid w:val="00B46263"/>
    <w:rsid w:val="00B463DE"/>
    <w:rsid w:val="00B4665F"/>
    <w:rsid w:val="00B4668B"/>
    <w:rsid w:val="00B46D0B"/>
    <w:rsid w:val="00B4722C"/>
    <w:rsid w:val="00B47A54"/>
    <w:rsid w:val="00B5017D"/>
    <w:rsid w:val="00B504D2"/>
    <w:rsid w:val="00B5126B"/>
    <w:rsid w:val="00B51AA8"/>
    <w:rsid w:val="00B52001"/>
    <w:rsid w:val="00B52090"/>
    <w:rsid w:val="00B52306"/>
    <w:rsid w:val="00B529DC"/>
    <w:rsid w:val="00B52D0A"/>
    <w:rsid w:val="00B52D82"/>
    <w:rsid w:val="00B531E5"/>
    <w:rsid w:val="00B5369A"/>
    <w:rsid w:val="00B53880"/>
    <w:rsid w:val="00B538F7"/>
    <w:rsid w:val="00B539DC"/>
    <w:rsid w:val="00B5425C"/>
    <w:rsid w:val="00B5491A"/>
    <w:rsid w:val="00B54BD2"/>
    <w:rsid w:val="00B54D59"/>
    <w:rsid w:val="00B54F67"/>
    <w:rsid w:val="00B551FA"/>
    <w:rsid w:val="00B55222"/>
    <w:rsid w:val="00B553FA"/>
    <w:rsid w:val="00B55755"/>
    <w:rsid w:val="00B5596F"/>
    <w:rsid w:val="00B55E0D"/>
    <w:rsid w:val="00B56A70"/>
    <w:rsid w:val="00B56BC0"/>
    <w:rsid w:val="00B57410"/>
    <w:rsid w:val="00B57FA1"/>
    <w:rsid w:val="00B60524"/>
    <w:rsid w:val="00B60933"/>
    <w:rsid w:val="00B60A39"/>
    <w:rsid w:val="00B60AC1"/>
    <w:rsid w:val="00B60FEB"/>
    <w:rsid w:val="00B60FFF"/>
    <w:rsid w:val="00B61768"/>
    <w:rsid w:val="00B61AAD"/>
    <w:rsid w:val="00B624F9"/>
    <w:rsid w:val="00B62EB8"/>
    <w:rsid w:val="00B62FAC"/>
    <w:rsid w:val="00B62FF8"/>
    <w:rsid w:val="00B6352C"/>
    <w:rsid w:val="00B638E3"/>
    <w:rsid w:val="00B63A72"/>
    <w:rsid w:val="00B63E0D"/>
    <w:rsid w:val="00B641F4"/>
    <w:rsid w:val="00B6422B"/>
    <w:rsid w:val="00B64372"/>
    <w:rsid w:val="00B644B2"/>
    <w:rsid w:val="00B64FDD"/>
    <w:rsid w:val="00B64FF8"/>
    <w:rsid w:val="00B6542E"/>
    <w:rsid w:val="00B65898"/>
    <w:rsid w:val="00B668DE"/>
    <w:rsid w:val="00B66C68"/>
    <w:rsid w:val="00B67708"/>
    <w:rsid w:val="00B7042D"/>
    <w:rsid w:val="00B70F98"/>
    <w:rsid w:val="00B71052"/>
    <w:rsid w:val="00B71663"/>
    <w:rsid w:val="00B726FD"/>
    <w:rsid w:val="00B72B58"/>
    <w:rsid w:val="00B72BAA"/>
    <w:rsid w:val="00B72F89"/>
    <w:rsid w:val="00B7340A"/>
    <w:rsid w:val="00B735FA"/>
    <w:rsid w:val="00B73A16"/>
    <w:rsid w:val="00B73CAA"/>
    <w:rsid w:val="00B73D59"/>
    <w:rsid w:val="00B742EF"/>
    <w:rsid w:val="00B74705"/>
    <w:rsid w:val="00B74805"/>
    <w:rsid w:val="00B75B7C"/>
    <w:rsid w:val="00B75B8D"/>
    <w:rsid w:val="00B75EE0"/>
    <w:rsid w:val="00B75F15"/>
    <w:rsid w:val="00B7637D"/>
    <w:rsid w:val="00B764FD"/>
    <w:rsid w:val="00B76560"/>
    <w:rsid w:val="00B77293"/>
    <w:rsid w:val="00B77CA2"/>
    <w:rsid w:val="00B80741"/>
    <w:rsid w:val="00B808D0"/>
    <w:rsid w:val="00B80F70"/>
    <w:rsid w:val="00B810EE"/>
    <w:rsid w:val="00B8125D"/>
    <w:rsid w:val="00B8184D"/>
    <w:rsid w:val="00B82206"/>
    <w:rsid w:val="00B8224A"/>
    <w:rsid w:val="00B82404"/>
    <w:rsid w:val="00B8277A"/>
    <w:rsid w:val="00B82D96"/>
    <w:rsid w:val="00B83287"/>
    <w:rsid w:val="00B83512"/>
    <w:rsid w:val="00B839E8"/>
    <w:rsid w:val="00B84B1B"/>
    <w:rsid w:val="00B84F65"/>
    <w:rsid w:val="00B85192"/>
    <w:rsid w:val="00B85844"/>
    <w:rsid w:val="00B86239"/>
    <w:rsid w:val="00B86C07"/>
    <w:rsid w:val="00B87256"/>
    <w:rsid w:val="00B8735A"/>
    <w:rsid w:val="00B878B0"/>
    <w:rsid w:val="00B8798F"/>
    <w:rsid w:val="00B902D7"/>
    <w:rsid w:val="00B9038D"/>
    <w:rsid w:val="00B90541"/>
    <w:rsid w:val="00B9146B"/>
    <w:rsid w:val="00B918F1"/>
    <w:rsid w:val="00B91A6B"/>
    <w:rsid w:val="00B91BAD"/>
    <w:rsid w:val="00B91F30"/>
    <w:rsid w:val="00B92495"/>
    <w:rsid w:val="00B9276F"/>
    <w:rsid w:val="00B931CD"/>
    <w:rsid w:val="00B933D8"/>
    <w:rsid w:val="00B93627"/>
    <w:rsid w:val="00B93BDB"/>
    <w:rsid w:val="00B93DCE"/>
    <w:rsid w:val="00B9436D"/>
    <w:rsid w:val="00B9495A"/>
    <w:rsid w:val="00B94E84"/>
    <w:rsid w:val="00B952F3"/>
    <w:rsid w:val="00B955CE"/>
    <w:rsid w:val="00B956D6"/>
    <w:rsid w:val="00B958C8"/>
    <w:rsid w:val="00B968A4"/>
    <w:rsid w:val="00B96DBD"/>
    <w:rsid w:val="00B973CA"/>
    <w:rsid w:val="00B9752F"/>
    <w:rsid w:val="00B97C00"/>
    <w:rsid w:val="00B97E4E"/>
    <w:rsid w:val="00BA004A"/>
    <w:rsid w:val="00BA00E7"/>
    <w:rsid w:val="00BA0934"/>
    <w:rsid w:val="00BA0DFB"/>
    <w:rsid w:val="00BA0F66"/>
    <w:rsid w:val="00BA150A"/>
    <w:rsid w:val="00BA1F68"/>
    <w:rsid w:val="00BA2074"/>
    <w:rsid w:val="00BA21D5"/>
    <w:rsid w:val="00BA2CA2"/>
    <w:rsid w:val="00BA2D23"/>
    <w:rsid w:val="00BA3154"/>
    <w:rsid w:val="00BA34B5"/>
    <w:rsid w:val="00BA3745"/>
    <w:rsid w:val="00BA397B"/>
    <w:rsid w:val="00BA3E10"/>
    <w:rsid w:val="00BA4585"/>
    <w:rsid w:val="00BA467E"/>
    <w:rsid w:val="00BA4BA5"/>
    <w:rsid w:val="00BA4D54"/>
    <w:rsid w:val="00BA58A4"/>
    <w:rsid w:val="00BA5AA9"/>
    <w:rsid w:val="00BA5CB8"/>
    <w:rsid w:val="00BA5E7C"/>
    <w:rsid w:val="00BA63DF"/>
    <w:rsid w:val="00BA64D8"/>
    <w:rsid w:val="00BA66AE"/>
    <w:rsid w:val="00BA6837"/>
    <w:rsid w:val="00BA6894"/>
    <w:rsid w:val="00BA7151"/>
    <w:rsid w:val="00BA7735"/>
    <w:rsid w:val="00BA7A0A"/>
    <w:rsid w:val="00BA7CF3"/>
    <w:rsid w:val="00BB0021"/>
    <w:rsid w:val="00BB002D"/>
    <w:rsid w:val="00BB005E"/>
    <w:rsid w:val="00BB0394"/>
    <w:rsid w:val="00BB0A20"/>
    <w:rsid w:val="00BB1205"/>
    <w:rsid w:val="00BB16AD"/>
    <w:rsid w:val="00BB1852"/>
    <w:rsid w:val="00BB26C5"/>
    <w:rsid w:val="00BB278A"/>
    <w:rsid w:val="00BB2F0A"/>
    <w:rsid w:val="00BB32F0"/>
    <w:rsid w:val="00BB33F9"/>
    <w:rsid w:val="00BB3E2F"/>
    <w:rsid w:val="00BB44BC"/>
    <w:rsid w:val="00BB45B4"/>
    <w:rsid w:val="00BB4AAA"/>
    <w:rsid w:val="00BB5246"/>
    <w:rsid w:val="00BB5CB8"/>
    <w:rsid w:val="00BB63E1"/>
    <w:rsid w:val="00BB6665"/>
    <w:rsid w:val="00BB7334"/>
    <w:rsid w:val="00BB73C5"/>
    <w:rsid w:val="00BB7849"/>
    <w:rsid w:val="00BC00C7"/>
    <w:rsid w:val="00BC043D"/>
    <w:rsid w:val="00BC09C6"/>
    <w:rsid w:val="00BC11D1"/>
    <w:rsid w:val="00BC1463"/>
    <w:rsid w:val="00BC1A8A"/>
    <w:rsid w:val="00BC1C84"/>
    <w:rsid w:val="00BC1E4B"/>
    <w:rsid w:val="00BC2477"/>
    <w:rsid w:val="00BC3F0E"/>
    <w:rsid w:val="00BC404B"/>
    <w:rsid w:val="00BC4252"/>
    <w:rsid w:val="00BC4D99"/>
    <w:rsid w:val="00BC5DA2"/>
    <w:rsid w:val="00BC6098"/>
    <w:rsid w:val="00BC7357"/>
    <w:rsid w:val="00BC7F6E"/>
    <w:rsid w:val="00BD04E1"/>
    <w:rsid w:val="00BD1685"/>
    <w:rsid w:val="00BD169F"/>
    <w:rsid w:val="00BD1F9F"/>
    <w:rsid w:val="00BD2D48"/>
    <w:rsid w:val="00BD2FFC"/>
    <w:rsid w:val="00BD34BD"/>
    <w:rsid w:val="00BD3718"/>
    <w:rsid w:val="00BD396A"/>
    <w:rsid w:val="00BD3A39"/>
    <w:rsid w:val="00BD3AE5"/>
    <w:rsid w:val="00BD46EA"/>
    <w:rsid w:val="00BD4E0D"/>
    <w:rsid w:val="00BD58B9"/>
    <w:rsid w:val="00BD5A75"/>
    <w:rsid w:val="00BD6010"/>
    <w:rsid w:val="00BD62B2"/>
    <w:rsid w:val="00BD6555"/>
    <w:rsid w:val="00BD6A35"/>
    <w:rsid w:val="00BD7252"/>
    <w:rsid w:val="00BD73FA"/>
    <w:rsid w:val="00BD7ACD"/>
    <w:rsid w:val="00BD7E07"/>
    <w:rsid w:val="00BE0A00"/>
    <w:rsid w:val="00BE0DF3"/>
    <w:rsid w:val="00BE17B8"/>
    <w:rsid w:val="00BE2330"/>
    <w:rsid w:val="00BE2787"/>
    <w:rsid w:val="00BE2B26"/>
    <w:rsid w:val="00BE3176"/>
    <w:rsid w:val="00BE320D"/>
    <w:rsid w:val="00BE3336"/>
    <w:rsid w:val="00BE3698"/>
    <w:rsid w:val="00BE38B0"/>
    <w:rsid w:val="00BE3952"/>
    <w:rsid w:val="00BE3EA7"/>
    <w:rsid w:val="00BE3FE1"/>
    <w:rsid w:val="00BE414C"/>
    <w:rsid w:val="00BE4696"/>
    <w:rsid w:val="00BE49B8"/>
    <w:rsid w:val="00BE49C5"/>
    <w:rsid w:val="00BE4B55"/>
    <w:rsid w:val="00BE54C6"/>
    <w:rsid w:val="00BE56DA"/>
    <w:rsid w:val="00BE5A1D"/>
    <w:rsid w:val="00BE5D4D"/>
    <w:rsid w:val="00BE6696"/>
    <w:rsid w:val="00BE6867"/>
    <w:rsid w:val="00BE6BD6"/>
    <w:rsid w:val="00BE70C1"/>
    <w:rsid w:val="00BE70DA"/>
    <w:rsid w:val="00BE7406"/>
    <w:rsid w:val="00BF059F"/>
    <w:rsid w:val="00BF0FEE"/>
    <w:rsid w:val="00BF1016"/>
    <w:rsid w:val="00BF1110"/>
    <w:rsid w:val="00BF123A"/>
    <w:rsid w:val="00BF12A5"/>
    <w:rsid w:val="00BF14C7"/>
    <w:rsid w:val="00BF1846"/>
    <w:rsid w:val="00BF1ABE"/>
    <w:rsid w:val="00BF1F8D"/>
    <w:rsid w:val="00BF203F"/>
    <w:rsid w:val="00BF2210"/>
    <w:rsid w:val="00BF2902"/>
    <w:rsid w:val="00BF3051"/>
    <w:rsid w:val="00BF308E"/>
    <w:rsid w:val="00BF32DB"/>
    <w:rsid w:val="00BF3FD6"/>
    <w:rsid w:val="00BF4351"/>
    <w:rsid w:val="00BF43F9"/>
    <w:rsid w:val="00BF48A4"/>
    <w:rsid w:val="00BF4A69"/>
    <w:rsid w:val="00BF4C3A"/>
    <w:rsid w:val="00BF5303"/>
    <w:rsid w:val="00BF5CE8"/>
    <w:rsid w:val="00BF5F2A"/>
    <w:rsid w:val="00BF603D"/>
    <w:rsid w:val="00BF6137"/>
    <w:rsid w:val="00BF6274"/>
    <w:rsid w:val="00BF65C6"/>
    <w:rsid w:val="00BF66A1"/>
    <w:rsid w:val="00BF6B28"/>
    <w:rsid w:val="00BF6DD1"/>
    <w:rsid w:val="00BF6EC7"/>
    <w:rsid w:val="00BF74DD"/>
    <w:rsid w:val="00BF7B61"/>
    <w:rsid w:val="00BF7BF5"/>
    <w:rsid w:val="00BF7CE9"/>
    <w:rsid w:val="00BF7D49"/>
    <w:rsid w:val="00C002DC"/>
    <w:rsid w:val="00C00504"/>
    <w:rsid w:val="00C00BA3"/>
    <w:rsid w:val="00C00DD5"/>
    <w:rsid w:val="00C00E4B"/>
    <w:rsid w:val="00C01314"/>
    <w:rsid w:val="00C018D8"/>
    <w:rsid w:val="00C01B62"/>
    <w:rsid w:val="00C022F0"/>
    <w:rsid w:val="00C034A2"/>
    <w:rsid w:val="00C036DF"/>
    <w:rsid w:val="00C03862"/>
    <w:rsid w:val="00C039D6"/>
    <w:rsid w:val="00C03E88"/>
    <w:rsid w:val="00C0420A"/>
    <w:rsid w:val="00C0445B"/>
    <w:rsid w:val="00C04557"/>
    <w:rsid w:val="00C04960"/>
    <w:rsid w:val="00C04F94"/>
    <w:rsid w:val="00C0535F"/>
    <w:rsid w:val="00C058B2"/>
    <w:rsid w:val="00C0603D"/>
    <w:rsid w:val="00C061BB"/>
    <w:rsid w:val="00C0636F"/>
    <w:rsid w:val="00C0642F"/>
    <w:rsid w:val="00C068FC"/>
    <w:rsid w:val="00C070D7"/>
    <w:rsid w:val="00C072E1"/>
    <w:rsid w:val="00C073D2"/>
    <w:rsid w:val="00C075BF"/>
    <w:rsid w:val="00C10283"/>
    <w:rsid w:val="00C10888"/>
    <w:rsid w:val="00C10FC4"/>
    <w:rsid w:val="00C11262"/>
    <w:rsid w:val="00C1131C"/>
    <w:rsid w:val="00C11402"/>
    <w:rsid w:val="00C11AFB"/>
    <w:rsid w:val="00C121EC"/>
    <w:rsid w:val="00C1286E"/>
    <w:rsid w:val="00C12B62"/>
    <w:rsid w:val="00C12F19"/>
    <w:rsid w:val="00C12F73"/>
    <w:rsid w:val="00C13625"/>
    <w:rsid w:val="00C13AF3"/>
    <w:rsid w:val="00C13FC5"/>
    <w:rsid w:val="00C14041"/>
    <w:rsid w:val="00C14048"/>
    <w:rsid w:val="00C14087"/>
    <w:rsid w:val="00C1413A"/>
    <w:rsid w:val="00C15019"/>
    <w:rsid w:val="00C15441"/>
    <w:rsid w:val="00C157EA"/>
    <w:rsid w:val="00C15B5A"/>
    <w:rsid w:val="00C15D2B"/>
    <w:rsid w:val="00C16CD7"/>
    <w:rsid w:val="00C177A7"/>
    <w:rsid w:val="00C1794D"/>
    <w:rsid w:val="00C17A77"/>
    <w:rsid w:val="00C17CEB"/>
    <w:rsid w:val="00C17D61"/>
    <w:rsid w:val="00C20AAB"/>
    <w:rsid w:val="00C20C80"/>
    <w:rsid w:val="00C2156D"/>
    <w:rsid w:val="00C21BD5"/>
    <w:rsid w:val="00C22235"/>
    <w:rsid w:val="00C227BC"/>
    <w:rsid w:val="00C22818"/>
    <w:rsid w:val="00C22960"/>
    <w:rsid w:val="00C229B4"/>
    <w:rsid w:val="00C23964"/>
    <w:rsid w:val="00C241B6"/>
    <w:rsid w:val="00C2436E"/>
    <w:rsid w:val="00C243B1"/>
    <w:rsid w:val="00C24445"/>
    <w:rsid w:val="00C244E9"/>
    <w:rsid w:val="00C24833"/>
    <w:rsid w:val="00C24897"/>
    <w:rsid w:val="00C25ABD"/>
    <w:rsid w:val="00C25BCA"/>
    <w:rsid w:val="00C270BB"/>
    <w:rsid w:val="00C270C7"/>
    <w:rsid w:val="00C272FF"/>
    <w:rsid w:val="00C2734D"/>
    <w:rsid w:val="00C27BED"/>
    <w:rsid w:val="00C311DF"/>
    <w:rsid w:val="00C312A1"/>
    <w:rsid w:val="00C31481"/>
    <w:rsid w:val="00C31B9D"/>
    <w:rsid w:val="00C31E0D"/>
    <w:rsid w:val="00C32534"/>
    <w:rsid w:val="00C32889"/>
    <w:rsid w:val="00C32903"/>
    <w:rsid w:val="00C32921"/>
    <w:rsid w:val="00C329BA"/>
    <w:rsid w:val="00C32AA5"/>
    <w:rsid w:val="00C336B1"/>
    <w:rsid w:val="00C33773"/>
    <w:rsid w:val="00C33D20"/>
    <w:rsid w:val="00C34313"/>
    <w:rsid w:val="00C345E2"/>
    <w:rsid w:val="00C3499F"/>
    <w:rsid w:val="00C34FB5"/>
    <w:rsid w:val="00C355E8"/>
    <w:rsid w:val="00C356A2"/>
    <w:rsid w:val="00C35900"/>
    <w:rsid w:val="00C35D62"/>
    <w:rsid w:val="00C364DD"/>
    <w:rsid w:val="00C37125"/>
    <w:rsid w:val="00C371AB"/>
    <w:rsid w:val="00C3723A"/>
    <w:rsid w:val="00C37A23"/>
    <w:rsid w:val="00C4055B"/>
    <w:rsid w:val="00C411F5"/>
    <w:rsid w:val="00C41678"/>
    <w:rsid w:val="00C4199A"/>
    <w:rsid w:val="00C41F6D"/>
    <w:rsid w:val="00C43ACC"/>
    <w:rsid w:val="00C44055"/>
    <w:rsid w:val="00C445EB"/>
    <w:rsid w:val="00C44CE8"/>
    <w:rsid w:val="00C45041"/>
    <w:rsid w:val="00C453C1"/>
    <w:rsid w:val="00C4545C"/>
    <w:rsid w:val="00C45DB4"/>
    <w:rsid w:val="00C469D1"/>
    <w:rsid w:val="00C46ED7"/>
    <w:rsid w:val="00C4748B"/>
    <w:rsid w:val="00C47663"/>
    <w:rsid w:val="00C503B0"/>
    <w:rsid w:val="00C50E0D"/>
    <w:rsid w:val="00C50FF4"/>
    <w:rsid w:val="00C51105"/>
    <w:rsid w:val="00C511AE"/>
    <w:rsid w:val="00C51489"/>
    <w:rsid w:val="00C51A3B"/>
    <w:rsid w:val="00C526C9"/>
    <w:rsid w:val="00C527CA"/>
    <w:rsid w:val="00C527E2"/>
    <w:rsid w:val="00C54264"/>
    <w:rsid w:val="00C5489D"/>
    <w:rsid w:val="00C55374"/>
    <w:rsid w:val="00C554AC"/>
    <w:rsid w:val="00C56996"/>
    <w:rsid w:val="00C56B67"/>
    <w:rsid w:val="00C574E4"/>
    <w:rsid w:val="00C576FB"/>
    <w:rsid w:val="00C57C9E"/>
    <w:rsid w:val="00C57D39"/>
    <w:rsid w:val="00C57E89"/>
    <w:rsid w:val="00C57F29"/>
    <w:rsid w:val="00C60271"/>
    <w:rsid w:val="00C604EA"/>
    <w:rsid w:val="00C606B0"/>
    <w:rsid w:val="00C609BD"/>
    <w:rsid w:val="00C60B96"/>
    <w:rsid w:val="00C611C1"/>
    <w:rsid w:val="00C617EE"/>
    <w:rsid w:val="00C61E5C"/>
    <w:rsid w:val="00C61F1F"/>
    <w:rsid w:val="00C620F7"/>
    <w:rsid w:val="00C62B54"/>
    <w:rsid w:val="00C62FC2"/>
    <w:rsid w:val="00C63180"/>
    <w:rsid w:val="00C63236"/>
    <w:rsid w:val="00C63300"/>
    <w:rsid w:val="00C636FD"/>
    <w:rsid w:val="00C63B0D"/>
    <w:rsid w:val="00C63CC0"/>
    <w:rsid w:val="00C64111"/>
    <w:rsid w:val="00C647A4"/>
    <w:rsid w:val="00C64BC6"/>
    <w:rsid w:val="00C64D0E"/>
    <w:rsid w:val="00C64D81"/>
    <w:rsid w:val="00C64D94"/>
    <w:rsid w:val="00C65017"/>
    <w:rsid w:val="00C65115"/>
    <w:rsid w:val="00C65558"/>
    <w:rsid w:val="00C65718"/>
    <w:rsid w:val="00C657CD"/>
    <w:rsid w:val="00C6599C"/>
    <w:rsid w:val="00C6603E"/>
    <w:rsid w:val="00C66063"/>
    <w:rsid w:val="00C669F2"/>
    <w:rsid w:val="00C66A79"/>
    <w:rsid w:val="00C67462"/>
    <w:rsid w:val="00C67641"/>
    <w:rsid w:val="00C67931"/>
    <w:rsid w:val="00C67ED0"/>
    <w:rsid w:val="00C701D0"/>
    <w:rsid w:val="00C70672"/>
    <w:rsid w:val="00C71EBE"/>
    <w:rsid w:val="00C71F06"/>
    <w:rsid w:val="00C71FEE"/>
    <w:rsid w:val="00C722E1"/>
    <w:rsid w:val="00C72A84"/>
    <w:rsid w:val="00C7327F"/>
    <w:rsid w:val="00C7384C"/>
    <w:rsid w:val="00C73C67"/>
    <w:rsid w:val="00C74A3D"/>
    <w:rsid w:val="00C74C36"/>
    <w:rsid w:val="00C74F38"/>
    <w:rsid w:val="00C74F98"/>
    <w:rsid w:val="00C74F9C"/>
    <w:rsid w:val="00C75916"/>
    <w:rsid w:val="00C75C59"/>
    <w:rsid w:val="00C75CBC"/>
    <w:rsid w:val="00C75F13"/>
    <w:rsid w:val="00C761DF"/>
    <w:rsid w:val="00C7625D"/>
    <w:rsid w:val="00C76562"/>
    <w:rsid w:val="00C76703"/>
    <w:rsid w:val="00C76B14"/>
    <w:rsid w:val="00C771DD"/>
    <w:rsid w:val="00C772CB"/>
    <w:rsid w:val="00C77507"/>
    <w:rsid w:val="00C77E14"/>
    <w:rsid w:val="00C808D8"/>
    <w:rsid w:val="00C80935"/>
    <w:rsid w:val="00C80CCD"/>
    <w:rsid w:val="00C80D9F"/>
    <w:rsid w:val="00C80DD0"/>
    <w:rsid w:val="00C82075"/>
    <w:rsid w:val="00C8247A"/>
    <w:rsid w:val="00C826B5"/>
    <w:rsid w:val="00C835AB"/>
    <w:rsid w:val="00C84172"/>
    <w:rsid w:val="00C851A7"/>
    <w:rsid w:val="00C858D8"/>
    <w:rsid w:val="00C85DBE"/>
    <w:rsid w:val="00C86501"/>
    <w:rsid w:val="00C8688E"/>
    <w:rsid w:val="00C87AD4"/>
    <w:rsid w:val="00C87CE8"/>
    <w:rsid w:val="00C87D53"/>
    <w:rsid w:val="00C906B8"/>
    <w:rsid w:val="00C907B6"/>
    <w:rsid w:val="00C90BAD"/>
    <w:rsid w:val="00C90E24"/>
    <w:rsid w:val="00C91016"/>
    <w:rsid w:val="00C91132"/>
    <w:rsid w:val="00C91A7D"/>
    <w:rsid w:val="00C920A2"/>
    <w:rsid w:val="00C920DE"/>
    <w:rsid w:val="00C92DD8"/>
    <w:rsid w:val="00C938F3"/>
    <w:rsid w:val="00C942C5"/>
    <w:rsid w:val="00C94672"/>
    <w:rsid w:val="00C94DC8"/>
    <w:rsid w:val="00C95366"/>
    <w:rsid w:val="00C967A3"/>
    <w:rsid w:val="00C97710"/>
    <w:rsid w:val="00C97E52"/>
    <w:rsid w:val="00C97F13"/>
    <w:rsid w:val="00CA06D6"/>
    <w:rsid w:val="00CA0731"/>
    <w:rsid w:val="00CA0AB9"/>
    <w:rsid w:val="00CA0B33"/>
    <w:rsid w:val="00CA0FCB"/>
    <w:rsid w:val="00CA12AE"/>
    <w:rsid w:val="00CA1802"/>
    <w:rsid w:val="00CA1814"/>
    <w:rsid w:val="00CA1B3C"/>
    <w:rsid w:val="00CA23E7"/>
    <w:rsid w:val="00CA2549"/>
    <w:rsid w:val="00CA2676"/>
    <w:rsid w:val="00CA2747"/>
    <w:rsid w:val="00CA2858"/>
    <w:rsid w:val="00CA28EA"/>
    <w:rsid w:val="00CA2B2C"/>
    <w:rsid w:val="00CA2C33"/>
    <w:rsid w:val="00CA3B49"/>
    <w:rsid w:val="00CA43B3"/>
    <w:rsid w:val="00CA4D61"/>
    <w:rsid w:val="00CA4F26"/>
    <w:rsid w:val="00CA500D"/>
    <w:rsid w:val="00CA50B3"/>
    <w:rsid w:val="00CA5A8F"/>
    <w:rsid w:val="00CA61E8"/>
    <w:rsid w:val="00CA631E"/>
    <w:rsid w:val="00CA6BB2"/>
    <w:rsid w:val="00CA70F1"/>
    <w:rsid w:val="00CA759B"/>
    <w:rsid w:val="00CA7A07"/>
    <w:rsid w:val="00CB016D"/>
    <w:rsid w:val="00CB1448"/>
    <w:rsid w:val="00CB171F"/>
    <w:rsid w:val="00CB1D93"/>
    <w:rsid w:val="00CB2141"/>
    <w:rsid w:val="00CB23B9"/>
    <w:rsid w:val="00CB2BA7"/>
    <w:rsid w:val="00CB2F7A"/>
    <w:rsid w:val="00CB3033"/>
    <w:rsid w:val="00CB3567"/>
    <w:rsid w:val="00CB362E"/>
    <w:rsid w:val="00CB3FB4"/>
    <w:rsid w:val="00CB435F"/>
    <w:rsid w:val="00CB4453"/>
    <w:rsid w:val="00CB4A40"/>
    <w:rsid w:val="00CB4A92"/>
    <w:rsid w:val="00CB5781"/>
    <w:rsid w:val="00CB5A8D"/>
    <w:rsid w:val="00CB6339"/>
    <w:rsid w:val="00CB63F0"/>
    <w:rsid w:val="00CB6B91"/>
    <w:rsid w:val="00CB754C"/>
    <w:rsid w:val="00CB799E"/>
    <w:rsid w:val="00CB7A44"/>
    <w:rsid w:val="00CC00BC"/>
    <w:rsid w:val="00CC04BD"/>
    <w:rsid w:val="00CC096B"/>
    <w:rsid w:val="00CC0AD7"/>
    <w:rsid w:val="00CC15C1"/>
    <w:rsid w:val="00CC179F"/>
    <w:rsid w:val="00CC1F8A"/>
    <w:rsid w:val="00CC2B83"/>
    <w:rsid w:val="00CC3288"/>
    <w:rsid w:val="00CC376C"/>
    <w:rsid w:val="00CC3D65"/>
    <w:rsid w:val="00CC4281"/>
    <w:rsid w:val="00CC4611"/>
    <w:rsid w:val="00CC50A0"/>
    <w:rsid w:val="00CC56D1"/>
    <w:rsid w:val="00CC5881"/>
    <w:rsid w:val="00CC596E"/>
    <w:rsid w:val="00CC6019"/>
    <w:rsid w:val="00CC6617"/>
    <w:rsid w:val="00CC76E4"/>
    <w:rsid w:val="00CD089B"/>
    <w:rsid w:val="00CD08E8"/>
    <w:rsid w:val="00CD0D7C"/>
    <w:rsid w:val="00CD1D12"/>
    <w:rsid w:val="00CD2205"/>
    <w:rsid w:val="00CD2AE3"/>
    <w:rsid w:val="00CD3177"/>
    <w:rsid w:val="00CD3857"/>
    <w:rsid w:val="00CD3B7E"/>
    <w:rsid w:val="00CD3CB8"/>
    <w:rsid w:val="00CD3E57"/>
    <w:rsid w:val="00CD44D1"/>
    <w:rsid w:val="00CD4A1B"/>
    <w:rsid w:val="00CD4B6F"/>
    <w:rsid w:val="00CD4C47"/>
    <w:rsid w:val="00CD4D93"/>
    <w:rsid w:val="00CD4E96"/>
    <w:rsid w:val="00CD5257"/>
    <w:rsid w:val="00CD56CB"/>
    <w:rsid w:val="00CD5C37"/>
    <w:rsid w:val="00CD5E88"/>
    <w:rsid w:val="00CD67BF"/>
    <w:rsid w:val="00CD6A56"/>
    <w:rsid w:val="00CD6AE6"/>
    <w:rsid w:val="00CD7122"/>
    <w:rsid w:val="00CE06AB"/>
    <w:rsid w:val="00CE09E6"/>
    <w:rsid w:val="00CE0BDC"/>
    <w:rsid w:val="00CE11CC"/>
    <w:rsid w:val="00CE1CF2"/>
    <w:rsid w:val="00CE1F5E"/>
    <w:rsid w:val="00CE235F"/>
    <w:rsid w:val="00CE2F79"/>
    <w:rsid w:val="00CE333D"/>
    <w:rsid w:val="00CE3A45"/>
    <w:rsid w:val="00CE3CFE"/>
    <w:rsid w:val="00CE4653"/>
    <w:rsid w:val="00CE46CC"/>
    <w:rsid w:val="00CE4A11"/>
    <w:rsid w:val="00CE4AEA"/>
    <w:rsid w:val="00CE5F6D"/>
    <w:rsid w:val="00CE61AE"/>
    <w:rsid w:val="00CE655B"/>
    <w:rsid w:val="00CE6B06"/>
    <w:rsid w:val="00CE6EC1"/>
    <w:rsid w:val="00CE7AEB"/>
    <w:rsid w:val="00CE7F8C"/>
    <w:rsid w:val="00CF009E"/>
    <w:rsid w:val="00CF0200"/>
    <w:rsid w:val="00CF0234"/>
    <w:rsid w:val="00CF03A6"/>
    <w:rsid w:val="00CF05BC"/>
    <w:rsid w:val="00CF0B65"/>
    <w:rsid w:val="00CF0C15"/>
    <w:rsid w:val="00CF0DF3"/>
    <w:rsid w:val="00CF124B"/>
    <w:rsid w:val="00CF26BC"/>
    <w:rsid w:val="00CF2E77"/>
    <w:rsid w:val="00CF323F"/>
    <w:rsid w:val="00CF3281"/>
    <w:rsid w:val="00CF3286"/>
    <w:rsid w:val="00CF3839"/>
    <w:rsid w:val="00CF4133"/>
    <w:rsid w:val="00CF41F7"/>
    <w:rsid w:val="00CF450E"/>
    <w:rsid w:val="00CF4682"/>
    <w:rsid w:val="00CF4E36"/>
    <w:rsid w:val="00CF53E8"/>
    <w:rsid w:val="00CF58F1"/>
    <w:rsid w:val="00CF5A04"/>
    <w:rsid w:val="00CF5FBB"/>
    <w:rsid w:val="00CF665A"/>
    <w:rsid w:val="00CF702C"/>
    <w:rsid w:val="00CF757E"/>
    <w:rsid w:val="00CF7A58"/>
    <w:rsid w:val="00CF7CB5"/>
    <w:rsid w:val="00CF7CD9"/>
    <w:rsid w:val="00CF7D45"/>
    <w:rsid w:val="00CF7D76"/>
    <w:rsid w:val="00D009EC"/>
    <w:rsid w:val="00D00D99"/>
    <w:rsid w:val="00D01116"/>
    <w:rsid w:val="00D01125"/>
    <w:rsid w:val="00D01A49"/>
    <w:rsid w:val="00D01B7F"/>
    <w:rsid w:val="00D01C2F"/>
    <w:rsid w:val="00D01CD8"/>
    <w:rsid w:val="00D02008"/>
    <w:rsid w:val="00D02015"/>
    <w:rsid w:val="00D020B6"/>
    <w:rsid w:val="00D025A5"/>
    <w:rsid w:val="00D02A90"/>
    <w:rsid w:val="00D02BBE"/>
    <w:rsid w:val="00D02EB5"/>
    <w:rsid w:val="00D032EE"/>
    <w:rsid w:val="00D042E9"/>
    <w:rsid w:val="00D043C2"/>
    <w:rsid w:val="00D0494D"/>
    <w:rsid w:val="00D04B13"/>
    <w:rsid w:val="00D04B56"/>
    <w:rsid w:val="00D04D30"/>
    <w:rsid w:val="00D04F83"/>
    <w:rsid w:val="00D051CE"/>
    <w:rsid w:val="00D05688"/>
    <w:rsid w:val="00D05689"/>
    <w:rsid w:val="00D0577A"/>
    <w:rsid w:val="00D05BA5"/>
    <w:rsid w:val="00D05FD7"/>
    <w:rsid w:val="00D06720"/>
    <w:rsid w:val="00D06CB2"/>
    <w:rsid w:val="00D07E87"/>
    <w:rsid w:val="00D10353"/>
    <w:rsid w:val="00D10CF0"/>
    <w:rsid w:val="00D11FAA"/>
    <w:rsid w:val="00D128BE"/>
    <w:rsid w:val="00D1306E"/>
    <w:rsid w:val="00D130C8"/>
    <w:rsid w:val="00D135FA"/>
    <w:rsid w:val="00D141C4"/>
    <w:rsid w:val="00D144A9"/>
    <w:rsid w:val="00D1466D"/>
    <w:rsid w:val="00D150FD"/>
    <w:rsid w:val="00D1558C"/>
    <w:rsid w:val="00D15939"/>
    <w:rsid w:val="00D15DBF"/>
    <w:rsid w:val="00D15E5C"/>
    <w:rsid w:val="00D160F7"/>
    <w:rsid w:val="00D16A31"/>
    <w:rsid w:val="00D16C62"/>
    <w:rsid w:val="00D170F3"/>
    <w:rsid w:val="00D1794E"/>
    <w:rsid w:val="00D20312"/>
    <w:rsid w:val="00D20AED"/>
    <w:rsid w:val="00D20AFC"/>
    <w:rsid w:val="00D210A4"/>
    <w:rsid w:val="00D21724"/>
    <w:rsid w:val="00D219D7"/>
    <w:rsid w:val="00D21B3F"/>
    <w:rsid w:val="00D21BE8"/>
    <w:rsid w:val="00D2208F"/>
    <w:rsid w:val="00D220D4"/>
    <w:rsid w:val="00D227C4"/>
    <w:rsid w:val="00D228EA"/>
    <w:rsid w:val="00D22A13"/>
    <w:rsid w:val="00D23088"/>
    <w:rsid w:val="00D231BC"/>
    <w:rsid w:val="00D232FF"/>
    <w:rsid w:val="00D23649"/>
    <w:rsid w:val="00D23E8F"/>
    <w:rsid w:val="00D23FE8"/>
    <w:rsid w:val="00D2426A"/>
    <w:rsid w:val="00D24924"/>
    <w:rsid w:val="00D24A39"/>
    <w:rsid w:val="00D255D7"/>
    <w:rsid w:val="00D257ED"/>
    <w:rsid w:val="00D25B5C"/>
    <w:rsid w:val="00D25E88"/>
    <w:rsid w:val="00D2626D"/>
    <w:rsid w:val="00D26288"/>
    <w:rsid w:val="00D26463"/>
    <w:rsid w:val="00D273B9"/>
    <w:rsid w:val="00D275F6"/>
    <w:rsid w:val="00D275FF"/>
    <w:rsid w:val="00D27BA6"/>
    <w:rsid w:val="00D27DCE"/>
    <w:rsid w:val="00D27FAC"/>
    <w:rsid w:val="00D30B4E"/>
    <w:rsid w:val="00D31247"/>
    <w:rsid w:val="00D31572"/>
    <w:rsid w:val="00D32052"/>
    <w:rsid w:val="00D3284A"/>
    <w:rsid w:val="00D32922"/>
    <w:rsid w:val="00D32DC0"/>
    <w:rsid w:val="00D32EA4"/>
    <w:rsid w:val="00D331D8"/>
    <w:rsid w:val="00D33380"/>
    <w:rsid w:val="00D33828"/>
    <w:rsid w:val="00D33A75"/>
    <w:rsid w:val="00D343EB"/>
    <w:rsid w:val="00D34972"/>
    <w:rsid w:val="00D34E78"/>
    <w:rsid w:val="00D358F1"/>
    <w:rsid w:val="00D35F95"/>
    <w:rsid w:val="00D366C5"/>
    <w:rsid w:val="00D369C2"/>
    <w:rsid w:val="00D36F92"/>
    <w:rsid w:val="00D373A5"/>
    <w:rsid w:val="00D37A57"/>
    <w:rsid w:val="00D40276"/>
    <w:rsid w:val="00D4056D"/>
    <w:rsid w:val="00D40671"/>
    <w:rsid w:val="00D40C1B"/>
    <w:rsid w:val="00D40DB1"/>
    <w:rsid w:val="00D416C2"/>
    <w:rsid w:val="00D417FF"/>
    <w:rsid w:val="00D41C1C"/>
    <w:rsid w:val="00D435F6"/>
    <w:rsid w:val="00D43823"/>
    <w:rsid w:val="00D438C3"/>
    <w:rsid w:val="00D43945"/>
    <w:rsid w:val="00D43CEA"/>
    <w:rsid w:val="00D43D95"/>
    <w:rsid w:val="00D44469"/>
    <w:rsid w:val="00D44B3D"/>
    <w:rsid w:val="00D450A7"/>
    <w:rsid w:val="00D450DF"/>
    <w:rsid w:val="00D45186"/>
    <w:rsid w:val="00D45B1A"/>
    <w:rsid w:val="00D45D43"/>
    <w:rsid w:val="00D468F9"/>
    <w:rsid w:val="00D46D58"/>
    <w:rsid w:val="00D4731E"/>
    <w:rsid w:val="00D476BC"/>
    <w:rsid w:val="00D47A2A"/>
    <w:rsid w:val="00D513AB"/>
    <w:rsid w:val="00D51630"/>
    <w:rsid w:val="00D518D9"/>
    <w:rsid w:val="00D51C5F"/>
    <w:rsid w:val="00D52298"/>
    <w:rsid w:val="00D523DB"/>
    <w:rsid w:val="00D52889"/>
    <w:rsid w:val="00D52C64"/>
    <w:rsid w:val="00D52FBB"/>
    <w:rsid w:val="00D53117"/>
    <w:rsid w:val="00D53BD4"/>
    <w:rsid w:val="00D53D1B"/>
    <w:rsid w:val="00D54A3A"/>
    <w:rsid w:val="00D54D37"/>
    <w:rsid w:val="00D54EA4"/>
    <w:rsid w:val="00D5547F"/>
    <w:rsid w:val="00D55761"/>
    <w:rsid w:val="00D55781"/>
    <w:rsid w:val="00D55ADB"/>
    <w:rsid w:val="00D5604E"/>
    <w:rsid w:val="00D56053"/>
    <w:rsid w:val="00D56F06"/>
    <w:rsid w:val="00D56F6D"/>
    <w:rsid w:val="00D57B07"/>
    <w:rsid w:val="00D60737"/>
    <w:rsid w:val="00D61A19"/>
    <w:rsid w:val="00D624A3"/>
    <w:rsid w:val="00D62C16"/>
    <w:rsid w:val="00D63329"/>
    <w:rsid w:val="00D63B06"/>
    <w:rsid w:val="00D63D47"/>
    <w:rsid w:val="00D63D8C"/>
    <w:rsid w:val="00D63DA4"/>
    <w:rsid w:val="00D63F93"/>
    <w:rsid w:val="00D64104"/>
    <w:rsid w:val="00D641BE"/>
    <w:rsid w:val="00D6481A"/>
    <w:rsid w:val="00D64A70"/>
    <w:rsid w:val="00D64B9F"/>
    <w:rsid w:val="00D64E8C"/>
    <w:rsid w:val="00D65655"/>
    <w:rsid w:val="00D6565E"/>
    <w:rsid w:val="00D668F1"/>
    <w:rsid w:val="00D6693F"/>
    <w:rsid w:val="00D66CAE"/>
    <w:rsid w:val="00D66DFB"/>
    <w:rsid w:val="00D66ED4"/>
    <w:rsid w:val="00D67414"/>
    <w:rsid w:val="00D6767B"/>
    <w:rsid w:val="00D6773E"/>
    <w:rsid w:val="00D679D1"/>
    <w:rsid w:val="00D67E2E"/>
    <w:rsid w:val="00D67E7E"/>
    <w:rsid w:val="00D67FF1"/>
    <w:rsid w:val="00D70B0A"/>
    <w:rsid w:val="00D70BE4"/>
    <w:rsid w:val="00D717E7"/>
    <w:rsid w:val="00D719DD"/>
    <w:rsid w:val="00D71D03"/>
    <w:rsid w:val="00D727B3"/>
    <w:rsid w:val="00D72822"/>
    <w:rsid w:val="00D730C7"/>
    <w:rsid w:val="00D73533"/>
    <w:rsid w:val="00D736DA"/>
    <w:rsid w:val="00D73C6B"/>
    <w:rsid w:val="00D73D13"/>
    <w:rsid w:val="00D74848"/>
    <w:rsid w:val="00D748AA"/>
    <w:rsid w:val="00D7506E"/>
    <w:rsid w:val="00D7526C"/>
    <w:rsid w:val="00D757A4"/>
    <w:rsid w:val="00D7588D"/>
    <w:rsid w:val="00D75B9C"/>
    <w:rsid w:val="00D7657E"/>
    <w:rsid w:val="00D77139"/>
    <w:rsid w:val="00D771E3"/>
    <w:rsid w:val="00D77651"/>
    <w:rsid w:val="00D778F9"/>
    <w:rsid w:val="00D80C18"/>
    <w:rsid w:val="00D80C70"/>
    <w:rsid w:val="00D80CD0"/>
    <w:rsid w:val="00D813C0"/>
    <w:rsid w:val="00D819EB"/>
    <w:rsid w:val="00D81A3B"/>
    <w:rsid w:val="00D81B23"/>
    <w:rsid w:val="00D81C5D"/>
    <w:rsid w:val="00D8251E"/>
    <w:rsid w:val="00D827CE"/>
    <w:rsid w:val="00D839C1"/>
    <w:rsid w:val="00D83BF3"/>
    <w:rsid w:val="00D83BF4"/>
    <w:rsid w:val="00D83CD7"/>
    <w:rsid w:val="00D849F2"/>
    <w:rsid w:val="00D84B09"/>
    <w:rsid w:val="00D85039"/>
    <w:rsid w:val="00D85849"/>
    <w:rsid w:val="00D858BB"/>
    <w:rsid w:val="00D85FEB"/>
    <w:rsid w:val="00D86B99"/>
    <w:rsid w:val="00D86C0F"/>
    <w:rsid w:val="00D87546"/>
    <w:rsid w:val="00D87884"/>
    <w:rsid w:val="00D879E0"/>
    <w:rsid w:val="00D87F93"/>
    <w:rsid w:val="00D905F1"/>
    <w:rsid w:val="00D90849"/>
    <w:rsid w:val="00D90AED"/>
    <w:rsid w:val="00D90CB4"/>
    <w:rsid w:val="00D90F2B"/>
    <w:rsid w:val="00D90F5C"/>
    <w:rsid w:val="00D91255"/>
    <w:rsid w:val="00D91800"/>
    <w:rsid w:val="00D9187B"/>
    <w:rsid w:val="00D91DBD"/>
    <w:rsid w:val="00D91DF0"/>
    <w:rsid w:val="00D92171"/>
    <w:rsid w:val="00D923D1"/>
    <w:rsid w:val="00D92E4C"/>
    <w:rsid w:val="00D93043"/>
    <w:rsid w:val="00D932E2"/>
    <w:rsid w:val="00D936E2"/>
    <w:rsid w:val="00D939BB"/>
    <w:rsid w:val="00D94296"/>
    <w:rsid w:val="00D9549B"/>
    <w:rsid w:val="00D95685"/>
    <w:rsid w:val="00D95FA9"/>
    <w:rsid w:val="00D9692E"/>
    <w:rsid w:val="00D971BC"/>
    <w:rsid w:val="00D974D4"/>
    <w:rsid w:val="00D97990"/>
    <w:rsid w:val="00D97BDE"/>
    <w:rsid w:val="00D97D1C"/>
    <w:rsid w:val="00DA04DA"/>
    <w:rsid w:val="00DA0DB1"/>
    <w:rsid w:val="00DA0FA9"/>
    <w:rsid w:val="00DA1BDA"/>
    <w:rsid w:val="00DA24E9"/>
    <w:rsid w:val="00DA2E86"/>
    <w:rsid w:val="00DA30DE"/>
    <w:rsid w:val="00DA38D9"/>
    <w:rsid w:val="00DA4BAB"/>
    <w:rsid w:val="00DA4F9C"/>
    <w:rsid w:val="00DA69E3"/>
    <w:rsid w:val="00DA6B61"/>
    <w:rsid w:val="00DA6C86"/>
    <w:rsid w:val="00DA75E4"/>
    <w:rsid w:val="00DA7853"/>
    <w:rsid w:val="00DA7A15"/>
    <w:rsid w:val="00DA7C91"/>
    <w:rsid w:val="00DA7F23"/>
    <w:rsid w:val="00DB0464"/>
    <w:rsid w:val="00DB05BF"/>
    <w:rsid w:val="00DB097D"/>
    <w:rsid w:val="00DB0A89"/>
    <w:rsid w:val="00DB13C8"/>
    <w:rsid w:val="00DB2177"/>
    <w:rsid w:val="00DB23C0"/>
    <w:rsid w:val="00DB2A4D"/>
    <w:rsid w:val="00DB2B37"/>
    <w:rsid w:val="00DB3D25"/>
    <w:rsid w:val="00DB3E5B"/>
    <w:rsid w:val="00DB4B0D"/>
    <w:rsid w:val="00DB4F62"/>
    <w:rsid w:val="00DB52A0"/>
    <w:rsid w:val="00DB5898"/>
    <w:rsid w:val="00DB6590"/>
    <w:rsid w:val="00DB750A"/>
    <w:rsid w:val="00DB76AE"/>
    <w:rsid w:val="00DB7907"/>
    <w:rsid w:val="00DB7E5A"/>
    <w:rsid w:val="00DC000F"/>
    <w:rsid w:val="00DC0311"/>
    <w:rsid w:val="00DC034F"/>
    <w:rsid w:val="00DC066B"/>
    <w:rsid w:val="00DC0724"/>
    <w:rsid w:val="00DC0C6C"/>
    <w:rsid w:val="00DC13D1"/>
    <w:rsid w:val="00DC14D3"/>
    <w:rsid w:val="00DC15C0"/>
    <w:rsid w:val="00DC217F"/>
    <w:rsid w:val="00DC2207"/>
    <w:rsid w:val="00DC25C2"/>
    <w:rsid w:val="00DC274C"/>
    <w:rsid w:val="00DC29C6"/>
    <w:rsid w:val="00DC2DCC"/>
    <w:rsid w:val="00DC3800"/>
    <w:rsid w:val="00DC3B2D"/>
    <w:rsid w:val="00DC3B80"/>
    <w:rsid w:val="00DC3ECA"/>
    <w:rsid w:val="00DC40C8"/>
    <w:rsid w:val="00DC4341"/>
    <w:rsid w:val="00DC44BF"/>
    <w:rsid w:val="00DC4C9D"/>
    <w:rsid w:val="00DC5C4B"/>
    <w:rsid w:val="00DC5D05"/>
    <w:rsid w:val="00DC5D5F"/>
    <w:rsid w:val="00DC61C1"/>
    <w:rsid w:val="00DC6A60"/>
    <w:rsid w:val="00DC6B37"/>
    <w:rsid w:val="00DC79E0"/>
    <w:rsid w:val="00DC7AE4"/>
    <w:rsid w:val="00DC7F38"/>
    <w:rsid w:val="00DD05AE"/>
    <w:rsid w:val="00DD0E2E"/>
    <w:rsid w:val="00DD1165"/>
    <w:rsid w:val="00DD163E"/>
    <w:rsid w:val="00DD1BF8"/>
    <w:rsid w:val="00DD26EB"/>
    <w:rsid w:val="00DD2D00"/>
    <w:rsid w:val="00DD31C8"/>
    <w:rsid w:val="00DD3226"/>
    <w:rsid w:val="00DD3F56"/>
    <w:rsid w:val="00DD3F76"/>
    <w:rsid w:val="00DD488F"/>
    <w:rsid w:val="00DD5263"/>
    <w:rsid w:val="00DD5987"/>
    <w:rsid w:val="00DD59C2"/>
    <w:rsid w:val="00DD606D"/>
    <w:rsid w:val="00DD6F96"/>
    <w:rsid w:val="00DD719C"/>
    <w:rsid w:val="00DD765C"/>
    <w:rsid w:val="00DD77CD"/>
    <w:rsid w:val="00DD7DEC"/>
    <w:rsid w:val="00DD7F45"/>
    <w:rsid w:val="00DE0235"/>
    <w:rsid w:val="00DE048C"/>
    <w:rsid w:val="00DE0745"/>
    <w:rsid w:val="00DE0C94"/>
    <w:rsid w:val="00DE0E7F"/>
    <w:rsid w:val="00DE1007"/>
    <w:rsid w:val="00DE12BC"/>
    <w:rsid w:val="00DE13CB"/>
    <w:rsid w:val="00DE156E"/>
    <w:rsid w:val="00DE1E61"/>
    <w:rsid w:val="00DE1ECC"/>
    <w:rsid w:val="00DE1F9D"/>
    <w:rsid w:val="00DE278C"/>
    <w:rsid w:val="00DE2C28"/>
    <w:rsid w:val="00DE3222"/>
    <w:rsid w:val="00DE3623"/>
    <w:rsid w:val="00DE3A3A"/>
    <w:rsid w:val="00DE3CA2"/>
    <w:rsid w:val="00DE4244"/>
    <w:rsid w:val="00DE42C8"/>
    <w:rsid w:val="00DE444B"/>
    <w:rsid w:val="00DE4829"/>
    <w:rsid w:val="00DE4B33"/>
    <w:rsid w:val="00DE4D59"/>
    <w:rsid w:val="00DE4FD5"/>
    <w:rsid w:val="00DE5308"/>
    <w:rsid w:val="00DE5663"/>
    <w:rsid w:val="00DE5D9A"/>
    <w:rsid w:val="00DE63E9"/>
    <w:rsid w:val="00DE74D3"/>
    <w:rsid w:val="00DE7E60"/>
    <w:rsid w:val="00DE7F02"/>
    <w:rsid w:val="00DF00E8"/>
    <w:rsid w:val="00DF0B25"/>
    <w:rsid w:val="00DF1378"/>
    <w:rsid w:val="00DF23AF"/>
    <w:rsid w:val="00DF263E"/>
    <w:rsid w:val="00DF2692"/>
    <w:rsid w:val="00DF2751"/>
    <w:rsid w:val="00DF3AED"/>
    <w:rsid w:val="00DF3D66"/>
    <w:rsid w:val="00DF3DC7"/>
    <w:rsid w:val="00DF4B9E"/>
    <w:rsid w:val="00DF4F4D"/>
    <w:rsid w:val="00DF5462"/>
    <w:rsid w:val="00DF58FB"/>
    <w:rsid w:val="00DF5931"/>
    <w:rsid w:val="00DF6AA4"/>
    <w:rsid w:val="00DF6B4B"/>
    <w:rsid w:val="00DF7050"/>
    <w:rsid w:val="00DF7356"/>
    <w:rsid w:val="00DF7485"/>
    <w:rsid w:val="00DF75A2"/>
    <w:rsid w:val="00DF7804"/>
    <w:rsid w:val="00DF7C6A"/>
    <w:rsid w:val="00DF7DCE"/>
    <w:rsid w:val="00E00018"/>
    <w:rsid w:val="00E000DD"/>
    <w:rsid w:val="00E00563"/>
    <w:rsid w:val="00E00B13"/>
    <w:rsid w:val="00E00D77"/>
    <w:rsid w:val="00E0171A"/>
    <w:rsid w:val="00E01774"/>
    <w:rsid w:val="00E01ABA"/>
    <w:rsid w:val="00E01C7F"/>
    <w:rsid w:val="00E0241A"/>
    <w:rsid w:val="00E02E02"/>
    <w:rsid w:val="00E02F1D"/>
    <w:rsid w:val="00E031D5"/>
    <w:rsid w:val="00E032C1"/>
    <w:rsid w:val="00E034A4"/>
    <w:rsid w:val="00E0369F"/>
    <w:rsid w:val="00E037CD"/>
    <w:rsid w:val="00E03DE6"/>
    <w:rsid w:val="00E0428C"/>
    <w:rsid w:val="00E047FE"/>
    <w:rsid w:val="00E04A59"/>
    <w:rsid w:val="00E04B0E"/>
    <w:rsid w:val="00E0527F"/>
    <w:rsid w:val="00E053A1"/>
    <w:rsid w:val="00E0584F"/>
    <w:rsid w:val="00E05BCE"/>
    <w:rsid w:val="00E066E6"/>
    <w:rsid w:val="00E0677B"/>
    <w:rsid w:val="00E067EB"/>
    <w:rsid w:val="00E06AA8"/>
    <w:rsid w:val="00E06AD9"/>
    <w:rsid w:val="00E06D9E"/>
    <w:rsid w:val="00E0721F"/>
    <w:rsid w:val="00E0764C"/>
    <w:rsid w:val="00E0795C"/>
    <w:rsid w:val="00E07A2A"/>
    <w:rsid w:val="00E07C7F"/>
    <w:rsid w:val="00E07D32"/>
    <w:rsid w:val="00E1025B"/>
    <w:rsid w:val="00E10A0A"/>
    <w:rsid w:val="00E11332"/>
    <w:rsid w:val="00E12EF0"/>
    <w:rsid w:val="00E1359E"/>
    <w:rsid w:val="00E138FB"/>
    <w:rsid w:val="00E13C30"/>
    <w:rsid w:val="00E1461E"/>
    <w:rsid w:val="00E1496E"/>
    <w:rsid w:val="00E14B70"/>
    <w:rsid w:val="00E15121"/>
    <w:rsid w:val="00E15440"/>
    <w:rsid w:val="00E15530"/>
    <w:rsid w:val="00E161F1"/>
    <w:rsid w:val="00E164E4"/>
    <w:rsid w:val="00E165D5"/>
    <w:rsid w:val="00E16976"/>
    <w:rsid w:val="00E1755A"/>
    <w:rsid w:val="00E17DB4"/>
    <w:rsid w:val="00E200AE"/>
    <w:rsid w:val="00E20CDB"/>
    <w:rsid w:val="00E2179D"/>
    <w:rsid w:val="00E21B16"/>
    <w:rsid w:val="00E21DA7"/>
    <w:rsid w:val="00E21EA3"/>
    <w:rsid w:val="00E21FAC"/>
    <w:rsid w:val="00E22F53"/>
    <w:rsid w:val="00E235BC"/>
    <w:rsid w:val="00E23E67"/>
    <w:rsid w:val="00E24167"/>
    <w:rsid w:val="00E24F43"/>
    <w:rsid w:val="00E25A47"/>
    <w:rsid w:val="00E25AD3"/>
    <w:rsid w:val="00E25DB8"/>
    <w:rsid w:val="00E26500"/>
    <w:rsid w:val="00E27230"/>
    <w:rsid w:val="00E27449"/>
    <w:rsid w:val="00E27769"/>
    <w:rsid w:val="00E27C2F"/>
    <w:rsid w:val="00E27FC4"/>
    <w:rsid w:val="00E303A7"/>
    <w:rsid w:val="00E30A98"/>
    <w:rsid w:val="00E31CEA"/>
    <w:rsid w:val="00E31F87"/>
    <w:rsid w:val="00E3200B"/>
    <w:rsid w:val="00E3268C"/>
    <w:rsid w:val="00E32911"/>
    <w:rsid w:val="00E32A78"/>
    <w:rsid w:val="00E32AC5"/>
    <w:rsid w:val="00E32C72"/>
    <w:rsid w:val="00E32E6A"/>
    <w:rsid w:val="00E3320B"/>
    <w:rsid w:val="00E33366"/>
    <w:rsid w:val="00E334A3"/>
    <w:rsid w:val="00E34189"/>
    <w:rsid w:val="00E34823"/>
    <w:rsid w:val="00E34FFB"/>
    <w:rsid w:val="00E35693"/>
    <w:rsid w:val="00E35A7C"/>
    <w:rsid w:val="00E35BD5"/>
    <w:rsid w:val="00E35D90"/>
    <w:rsid w:val="00E35FC9"/>
    <w:rsid w:val="00E36049"/>
    <w:rsid w:val="00E36570"/>
    <w:rsid w:val="00E3682C"/>
    <w:rsid w:val="00E369CD"/>
    <w:rsid w:val="00E36BB3"/>
    <w:rsid w:val="00E36E3F"/>
    <w:rsid w:val="00E37296"/>
    <w:rsid w:val="00E37D92"/>
    <w:rsid w:val="00E37ECE"/>
    <w:rsid w:val="00E37F3D"/>
    <w:rsid w:val="00E4033F"/>
    <w:rsid w:val="00E40434"/>
    <w:rsid w:val="00E404DF"/>
    <w:rsid w:val="00E40518"/>
    <w:rsid w:val="00E408A2"/>
    <w:rsid w:val="00E40A58"/>
    <w:rsid w:val="00E40B81"/>
    <w:rsid w:val="00E415AE"/>
    <w:rsid w:val="00E415C1"/>
    <w:rsid w:val="00E41A95"/>
    <w:rsid w:val="00E42740"/>
    <w:rsid w:val="00E4285E"/>
    <w:rsid w:val="00E434AC"/>
    <w:rsid w:val="00E43D83"/>
    <w:rsid w:val="00E43F4B"/>
    <w:rsid w:val="00E44594"/>
    <w:rsid w:val="00E4460A"/>
    <w:rsid w:val="00E44DBF"/>
    <w:rsid w:val="00E44DF6"/>
    <w:rsid w:val="00E4522D"/>
    <w:rsid w:val="00E4567A"/>
    <w:rsid w:val="00E456DC"/>
    <w:rsid w:val="00E45EE1"/>
    <w:rsid w:val="00E4641B"/>
    <w:rsid w:val="00E46A66"/>
    <w:rsid w:val="00E46B5A"/>
    <w:rsid w:val="00E4752C"/>
    <w:rsid w:val="00E476EE"/>
    <w:rsid w:val="00E478A6"/>
    <w:rsid w:val="00E504C5"/>
    <w:rsid w:val="00E50794"/>
    <w:rsid w:val="00E50C13"/>
    <w:rsid w:val="00E51219"/>
    <w:rsid w:val="00E514D6"/>
    <w:rsid w:val="00E51547"/>
    <w:rsid w:val="00E5168A"/>
    <w:rsid w:val="00E51924"/>
    <w:rsid w:val="00E51B35"/>
    <w:rsid w:val="00E52189"/>
    <w:rsid w:val="00E52BE5"/>
    <w:rsid w:val="00E54F6E"/>
    <w:rsid w:val="00E5507B"/>
    <w:rsid w:val="00E5513F"/>
    <w:rsid w:val="00E55AF5"/>
    <w:rsid w:val="00E55D4B"/>
    <w:rsid w:val="00E56507"/>
    <w:rsid w:val="00E56742"/>
    <w:rsid w:val="00E57675"/>
    <w:rsid w:val="00E579F5"/>
    <w:rsid w:val="00E57B68"/>
    <w:rsid w:val="00E6034A"/>
    <w:rsid w:val="00E605DA"/>
    <w:rsid w:val="00E609C9"/>
    <w:rsid w:val="00E60A01"/>
    <w:rsid w:val="00E60CC0"/>
    <w:rsid w:val="00E60DED"/>
    <w:rsid w:val="00E60FAB"/>
    <w:rsid w:val="00E610EC"/>
    <w:rsid w:val="00E6152F"/>
    <w:rsid w:val="00E61B4A"/>
    <w:rsid w:val="00E6209D"/>
    <w:rsid w:val="00E62196"/>
    <w:rsid w:val="00E63283"/>
    <w:rsid w:val="00E636B7"/>
    <w:rsid w:val="00E63A91"/>
    <w:rsid w:val="00E642A7"/>
    <w:rsid w:val="00E6444F"/>
    <w:rsid w:val="00E64B2C"/>
    <w:rsid w:val="00E64D83"/>
    <w:rsid w:val="00E65404"/>
    <w:rsid w:val="00E65CF1"/>
    <w:rsid w:val="00E663B5"/>
    <w:rsid w:val="00E666ED"/>
    <w:rsid w:val="00E67269"/>
    <w:rsid w:val="00E67817"/>
    <w:rsid w:val="00E67B0F"/>
    <w:rsid w:val="00E67BC8"/>
    <w:rsid w:val="00E67D71"/>
    <w:rsid w:val="00E67F4E"/>
    <w:rsid w:val="00E70444"/>
    <w:rsid w:val="00E7071B"/>
    <w:rsid w:val="00E709C6"/>
    <w:rsid w:val="00E71089"/>
    <w:rsid w:val="00E722FE"/>
    <w:rsid w:val="00E72F01"/>
    <w:rsid w:val="00E733C4"/>
    <w:rsid w:val="00E73400"/>
    <w:rsid w:val="00E73AF9"/>
    <w:rsid w:val="00E73D4D"/>
    <w:rsid w:val="00E73EE3"/>
    <w:rsid w:val="00E74223"/>
    <w:rsid w:val="00E74282"/>
    <w:rsid w:val="00E7432D"/>
    <w:rsid w:val="00E7452B"/>
    <w:rsid w:val="00E7461F"/>
    <w:rsid w:val="00E7490C"/>
    <w:rsid w:val="00E74A43"/>
    <w:rsid w:val="00E74E25"/>
    <w:rsid w:val="00E74FD4"/>
    <w:rsid w:val="00E75529"/>
    <w:rsid w:val="00E755CC"/>
    <w:rsid w:val="00E7663B"/>
    <w:rsid w:val="00E76760"/>
    <w:rsid w:val="00E767F8"/>
    <w:rsid w:val="00E76C59"/>
    <w:rsid w:val="00E773EB"/>
    <w:rsid w:val="00E8097C"/>
    <w:rsid w:val="00E80EED"/>
    <w:rsid w:val="00E81154"/>
    <w:rsid w:val="00E81C97"/>
    <w:rsid w:val="00E81D20"/>
    <w:rsid w:val="00E81DAF"/>
    <w:rsid w:val="00E82800"/>
    <w:rsid w:val="00E82E64"/>
    <w:rsid w:val="00E82F39"/>
    <w:rsid w:val="00E83593"/>
    <w:rsid w:val="00E83889"/>
    <w:rsid w:val="00E838FA"/>
    <w:rsid w:val="00E840D8"/>
    <w:rsid w:val="00E84354"/>
    <w:rsid w:val="00E84385"/>
    <w:rsid w:val="00E847E9"/>
    <w:rsid w:val="00E84B70"/>
    <w:rsid w:val="00E84BB6"/>
    <w:rsid w:val="00E855B3"/>
    <w:rsid w:val="00E8575F"/>
    <w:rsid w:val="00E865A7"/>
    <w:rsid w:val="00E8670E"/>
    <w:rsid w:val="00E86DAF"/>
    <w:rsid w:val="00E87070"/>
    <w:rsid w:val="00E870C6"/>
    <w:rsid w:val="00E8791B"/>
    <w:rsid w:val="00E87AF1"/>
    <w:rsid w:val="00E87D33"/>
    <w:rsid w:val="00E87EF0"/>
    <w:rsid w:val="00E9023E"/>
    <w:rsid w:val="00E91098"/>
    <w:rsid w:val="00E91D14"/>
    <w:rsid w:val="00E91EB7"/>
    <w:rsid w:val="00E91F00"/>
    <w:rsid w:val="00E91FD3"/>
    <w:rsid w:val="00E921E3"/>
    <w:rsid w:val="00E92349"/>
    <w:rsid w:val="00E923E4"/>
    <w:rsid w:val="00E925B2"/>
    <w:rsid w:val="00E9328E"/>
    <w:rsid w:val="00E9353E"/>
    <w:rsid w:val="00E93CA5"/>
    <w:rsid w:val="00E94625"/>
    <w:rsid w:val="00E94C2C"/>
    <w:rsid w:val="00E94EA4"/>
    <w:rsid w:val="00E95216"/>
    <w:rsid w:val="00E9538E"/>
    <w:rsid w:val="00E9607A"/>
    <w:rsid w:val="00E964F8"/>
    <w:rsid w:val="00E96680"/>
    <w:rsid w:val="00E96DB4"/>
    <w:rsid w:val="00E97000"/>
    <w:rsid w:val="00E97D28"/>
    <w:rsid w:val="00E97E02"/>
    <w:rsid w:val="00E97E30"/>
    <w:rsid w:val="00EA0066"/>
    <w:rsid w:val="00EA02D5"/>
    <w:rsid w:val="00EA071E"/>
    <w:rsid w:val="00EA0B54"/>
    <w:rsid w:val="00EA11CC"/>
    <w:rsid w:val="00EA1226"/>
    <w:rsid w:val="00EA1302"/>
    <w:rsid w:val="00EA1315"/>
    <w:rsid w:val="00EA1928"/>
    <w:rsid w:val="00EA19CE"/>
    <w:rsid w:val="00EA1E81"/>
    <w:rsid w:val="00EA233A"/>
    <w:rsid w:val="00EA23A6"/>
    <w:rsid w:val="00EA257E"/>
    <w:rsid w:val="00EA2581"/>
    <w:rsid w:val="00EA2A27"/>
    <w:rsid w:val="00EA2A8A"/>
    <w:rsid w:val="00EA2AC6"/>
    <w:rsid w:val="00EA2C75"/>
    <w:rsid w:val="00EA32CE"/>
    <w:rsid w:val="00EA37B5"/>
    <w:rsid w:val="00EA383D"/>
    <w:rsid w:val="00EA3B44"/>
    <w:rsid w:val="00EA3B55"/>
    <w:rsid w:val="00EA43E0"/>
    <w:rsid w:val="00EA4D1C"/>
    <w:rsid w:val="00EA50CA"/>
    <w:rsid w:val="00EA53FE"/>
    <w:rsid w:val="00EA5A9E"/>
    <w:rsid w:val="00EA5CDC"/>
    <w:rsid w:val="00EA62D0"/>
    <w:rsid w:val="00EA6411"/>
    <w:rsid w:val="00EA6996"/>
    <w:rsid w:val="00EA69BD"/>
    <w:rsid w:val="00EA7B87"/>
    <w:rsid w:val="00EA7DD2"/>
    <w:rsid w:val="00EA7E70"/>
    <w:rsid w:val="00EB0180"/>
    <w:rsid w:val="00EB082C"/>
    <w:rsid w:val="00EB084F"/>
    <w:rsid w:val="00EB09A6"/>
    <w:rsid w:val="00EB0AE8"/>
    <w:rsid w:val="00EB22DA"/>
    <w:rsid w:val="00EB22E8"/>
    <w:rsid w:val="00EB236E"/>
    <w:rsid w:val="00EB23B6"/>
    <w:rsid w:val="00EB281A"/>
    <w:rsid w:val="00EB332F"/>
    <w:rsid w:val="00EB33BF"/>
    <w:rsid w:val="00EB3E33"/>
    <w:rsid w:val="00EB3F60"/>
    <w:rsid w:val="00EB4992"/>
    <w:rsid w:val="00EB49DF"/>
    <w:rsid w:val="00EB4B1E"/>
    <w:rsid w:val="00EB541A"/>
    <w:rsid w:val="00EB5A67"/>
    <w:rsid w:val="00EB6A79"/>
    <w:rsid w:val="00EB6EED"/>
    <w:rsid w:val="00EB700E"/>
    <w:rsid w:val="00EB714E"/>
    <w:rsid w:val="00EC0082"/>
    <w:rsid w:val="00EC0C19"/>
    <w:rsid w:val="00EC119F"/>
    <w:rsid w:val="00EC11AD"/>
    <w:rsid w:val="00EC16A7"/>
    <w:rsid w:val="00EC220E"/>
    <w:rsid w:val="00EC25C0"/>
    <w:rsid w:val="00EC29E2"/>
    <w:rsid w:val="00EC2AF8"/>
    <w:rsid w:val="00EC2D40"/>
    <w:rsid w:val="00EC2FB5"/>
    <w:rsid w:val="00EC301F"/>
    <w:rsid w:val="00EC31A0"/>
    <w:rsid w:val="00EC38D6"/>
    <w:rsid w:val="00EC3F83"/>
    <w:rsid w:val="00EC4872"/>
    <w:rsid w:val="00EC4BD3"/>
    <w:rsid w:val="00EC5755"/>
    <w:rsid w:val="00EC5AE0"/>
    <w:rsid w:val="00EC608C"/>
    <w:rsid w:val="00EC63ED"/>
    <w:rsid w:val="00EC6CD5"/>
    <w:rsid w:val="00EC73A7"/>
    <w:rsid w:val="00EC79A2"/>
    <w:rsid w:val="00EC7DC1"/>
    <w:rsid w:val="00EC7FC2"/>
    <w:rsid w:val="00ED006D"/>
    <w:rsid w:val="00ED05A3"/>
    <w:rsid w:val="00ED08BF"/>
    <w:rsid w:val="00ED0D76"/>
    <w:rsid w:val="00ED0DB1"/>
    <w:rsid w:val="00ED111B"/>
    <w:rsid w:val="00ED199C"/>
    <w:rsid w:val="00ED25BB"/>
    <w:rsid w:val="00ED29E8"/>
    <w:rsid w:val="00ED3743"/>
    <w:rsid w:val="00ED3A46"/>
    <w:rsid w:val="00ED4A60"/>
    <w:rsid w:val="00ED4C4A"/>
    <w:rsid w:val="00ED532D"/>
    <w:rsid w:val="00ED5507"/>
    <w:rsid w:val="00ED59F6"/>
    <w:rsid w:val="00ED5A65"/>
    <w:rsid w:val="00ED5ADE"/>
    <w:rsid w:val="00ED63BC"/>
    <w:rsid w:val="00ED64BC"/>
    <w:rsid w:val="00ED67EF"/>
    <w:rsid w:val="00ED77C0"/>
    <w:rsid w:val="00ED7A0A"/>
    <w:rsid w:val="00ED7F16"/>
    <w:rsid w:val="00EE0473"/>
    <w:rsid w:val="00EE0717"/>
    <w:rsid w:val="00EE0B8E"/>
    <w:rsid w:val="00EE0CDF"/>
    <w:rsid w:val="00EE114D"/>
    <w:rsid w:val="00EE13FF"/>
    <w:rsid w:val="00EE1AAB"/>
    <w:rsid w:val="00EE1BA2"/>
    <w:rsid w:val="00EE21A5"/>
    <w:rsid w:val="00EE2634"/>
    <w:rsid w:val="00EE27E0"/>
    <w:rsid w:val="00EE2808"/>
    <w:rsid w:val="00EE2ADB"/>
    <w:rsid w:val="00EE2B8C"/>
    <w:rsid w:val="00EE2D88"/>
    <w:rsid w:val="00EE385F"/>
    <w:rsid w:val="00EE38DD"/>
    <w:rsid w:val="00EE3914"/>
    <w:rsid w:val="00EE3A61"/>
    <w:rsid w:val="00EE3A86"/>
    <w:rsid w:val="00EE3DCC"/>
    <w:rsid w:val="00EE3EDE"/>
    <w:rsid w:val="00EE4013"/>
    <w:rsid w:val="00EE42B3"/>
    <w:rsid w:val="00EE43C3"/>
    <w:rsid w:val="00EE466F"/>
    <w:rsid w:val="00EE4894"/>
    <w:rsid w:val="00EE4BA0"/>
    <w:rsid w:val="00EE5422"/>
    <w:rsid w:val="00EE5882"/>
    <w:rsid w:val="00EE628C"/>
    <w:rsid w:val="00EE6A30"/>
    <w:rsid w:val="00EE6C23"/>
    <w:rsid w:val="00EE6D92"/>
    <w:rsid w:val="00EE6E18"/>
    <w:rsid w:val="00EE71E3"/>
    <w:rsid w:val="00EE7907"/>
    <w:rsid w:val="00EE7C0A"/>
    <w:rsid w:val="00EE7D83"/>
    <w:rsid w:val="00EE7F3D"/>
    <w:rsid w:val="00EF01FB"/>
    <w:rsid w:val="00EF04B1"/>
    <w:rsid w:val="00EF0C50"/>
    <w:rsid w:val="00EF17DC"/>
    <w:rsid w:val="00EF1AC7"/>
    <w:rsid w:val="00EF21AF"/>
    <w:rsid w:val="00EF22D7"/>
    <w:rsid w:val="00EF2854"/>
    <w:rsid w:val="00EF2971"/>
    <w:rsid w:val="00EF2ED6"/>
    <w:rsid w:val="00EF3364"/>
    <w:rsid w:val="00EF3645"/>
    <w:rsid w:val="00EF3CF2"/>
    <w:rsid w:val="00EF3D6B"/>
    <w:rsid w:val="00EF3EAE"/>
    <w:rsid w:val="00EF42B3"/>
    <w:rsid w:val="00EF46F0"/>
    <w:rsid w:val="00EF5493"/>
    <w:rsid w:val="00EF60E2"/>
    <w:rsid w:val="00EF6930"/>
    <w:rsid w:val="00EF7009"/>
    <w:rsid w:val="00EF720A"/>
    <w:rsid w:val="00EF751F"/>
    <w:rsid w:val="00EF794F"/>
    <w:rsid w:val="00EF7B3C"/>
    <w:rsid w:val="00EF7C50"/>
    <w:rsid w:val="00EF7CA9"/>
    <w:rsid w:val="00F00592"/>
    <w:rsid w:val="00F009AF"/>
    <w:rsid w:val="00F00D14"/>
    <w:rsid w:val="00F00F1F"/>
    <w:rsid w:val="00F011AA"/>
    <w:rsid w:val="00F01527"/>
    <w:rsid w:val="00F01E7B"/>
    <w:rsid w:val="00F01F19"/>
    <w:rsid w:val="00F02159"/>
    <w:rsid w:val="00F03617"/>
    <w:rsid w:val="00F03C61"/>
    <w:rsid w:val="00F040FF"/>
    <w:rsid w:val="00F05759"/>
    <w:rsid w:val="00F0589C"/>
    <w:rsid w:val="00F05ADE"/>
    <w:rsid w:val="00F05BB1"/>
    <w:rsid w:val="00F060A5"/>
    <w:rsid w:val="00F064F2"/>
    <w:rsid w:val="00F066E6"/>
    <w:rsid w:val="00F06848"/>
    <w:rsid w:val="00F07406"/>
    <w:rsid w:val="00F07C35"/>
    <w:rsid w:val="00F10512"/>
    <w:rsid w:val="00F11D17"/>
    <w:rsid w:val="00F122F2"/>
    <w:rsid w:val="00F12722"/>
    <w:rsid w:val="00F12A47"/>
    <w:rsid w:val="00F14C4E"/>
    <w:rsid w:val="00F14E12"/>
    <w:rsid w:val="00F15132"/>
    <w:rsid w:val="00F1597B"/>
    <w:rsid w:val="00F16020"/>
    <w:rsid w:val="00F160CA"/>
    <w:rsid w:val="00F16288"/>
    <w:rsid w:val="00F16C10"/>
    <w:rsid w:val="00F17C92"/>
    <w:rsid w:val="00F205DC"/>
    <w:rsid w:val="00F208FD"/>
    <w:rsid w:val="00F210C3"/>
    <w:rsid w:val="00F21326"/>
    <w:rsid w:val="00F2195C"/>
    <w:rsid w:val="00F21BB5"/>
    <w:rsid w:val="00F221EA"/>
    <w:rsid w:val="00F22A57"/>
    <w:rsid w:val="00F22DC1"/>
    <w:rsid w:val="00F22F38"/>
    <w:rsid w:val="00F22F5A"/>
    <w:rsid w:val="00F22F67"/>
    <w:rsid w:val="00F2331D"/>
    <w:rsid w:val="00F23326"/>
    <w:rsid w:val="00F234C9"/>
    <w:rsid w:val="00F23FB0"/>
    <w:rsid w:val="00F24D55"/>
    <w:rsid w:val="00F25629"/>
    <w:rsid w:val="00F25695"/>
    <w:rsid w:val="00F2597D"/>
    <w:rsid w:val="00F2669D"/>
    <w:rsid w:val="00F268A3"/>
    <w:rsid w:val="00F268AC"/>
    <w:rsid w:val="00F2698B"/>
    <w:rsid w:val="00F27267"/>
    <w:rsid w:val="00F301BA"/>
    <w:rsid w:val="00F305E2"/>
    <w:rsid w:val="00F30AAD"/>
    <w:rsid w:val="00F30ECB"/>
    <w:rsid w:val="00F31132"/>
    <w:rsid w:val="00F318AE"/>
    <w:rsid w:val="00F31A00"/>
    <w:rsid w:val="00F32192"/>
    <w:rsid w:val="00F32DFE"/>
    <w:rsid w:val="00F32FD5"/>
    <w:rsid w:val="00F335F6"/>
    <w:rsid w:val="00F33752"/>
    <w:rsid w:val="00F338D5"/>
    <w:rsid w:val="00F33B86"/>
    <w:rsid w:val="00F34B17"/>
    <w:rsid w:val="00F356ED"/>
    <w:rsid w:val="00F35D71"/>
    <w:rsid w:val="00F37414"/>
    <w:rsid w:val="00F374A6"/>
    <w:rsid w:val="00F37658"/>
    <w:rsid w:val="00F37B1A"/>
    <w:rsid w:val="00F40090"/>
    <w:rsid w:val="00F400E8"/>
    <w:rsid w:val="00F4116D"/>
    <w:rsid w:val="00F41246"/>
    <w:rsid w:val="00F4162C"/>
    <w:rsid w:val="00F41792"/>
    <w:rsid w:val="00F418D3"/>
    <w:rsid w:val="00F41A71"/>
    <w:rsid w:val="00F41BB3"/>
    <w:rsid w:val="00F41E0E"/>
    <w:rsid w:val="00F422DF"/>
    <w:rsid w:val="00F42466"/>
    <w:rsid w:val="00F4286C"/>
    <w:rsid w:val="00F42DDA"/>
    <w:rsid w:val="00F43AF3"/>
    <w:rsid w:val="00F43E9C"/>
    <w:rsid w:val="00F43EDD"/>
    <w:rsid w:val="00F440F7"/>
    <w:rsid w:val="00F44207"/>
    <w:rsid w:val="00F44832"/>
    <w:rsid w:val="00F448D9"/>
    <w:rsid w:val="00F44E25"/>
    <w:rsid w:val="00F44EAB"/>
    <w:rsid w:val="00F44F65"/>
    <w:rsid w:val="00F450EC"/>
    <w:rsid w:val="00F451DF"/>
    <w:rsid w:val="00F45AF9"/>
    <w:rsid w:val="00F460A6"/>
    <w:rsid w:val="00F46FF1"/>
    <w:rsid w:val="00F47088"/>
    <w:rsid w:val="00F4716A"/>
    <w:rsid w:val="00F47570"/>
    <w:rsid w:val="00F507FA"/>
    <w:rsid w:val="00F50C3D"/>
    <w:rsid w:val="00F50E9F"/>
    <w:rsid w:val="00F50F14"/>
    <w:rsid w:val="00F512E9"/>
    <w:rsid w:val="00F51345"/>
    <w:rsid w:val="00F51500"/>
    <w:rsid w:val="00F51605"/>
    <w:rsid w:val="00F51A2F"/>
    <w:rsid w:val="00F51E8A"/>
    <w:rsid w:val="00F523A2"/>
    <w:rsid w:val="00F5274B"/>
    <w:rsid w:val="00F52847"/>
    <w:rsid w:val="00F529F6"/>
    <w:rsid w:val="00F5302F"/>
    <w:rsid w:val="00F53146"/>
    <w:rsid w:val="00F533C7"/>
    <w:rsid w:val="00F53BE3"/>
    <w:rsid w:val="00F53ED7"/>
    <w:rsid w:val="00F54159"/>
    <w:rsid w:val="00F5421C"/>
    <w:rsid w:val="00F54275"/>
    <w:rsid w:val="00F548CF"/>
    <w:rsid w:val="00F54C72"/>
    <w:rsid w:val="00F54F5B"/>
    <w:rsid w:val="00F5528E"/>
    <w:rsid w:val="00F55C1D"/>
    <w:rsid w:val="00F56904"/>
    <w:rsid w:val="00F56BB3"/>
    <w:rsid w:val="00F57031"/>
    <w:rsid w:val="00F5754A"/>
    <w:rsid w:val="00F57615"/>
    <w:rsid w:val="00F5780A"/>
    <w:rsid w:val="00F57A13"/>
    <w:rsid w:val="00F57E0E"/>
    <w:rsid w:val="00F6075C"/>
    <w:rsid w:val="00F607DA"/>
    <w:rsid w:val="00F60C03"/>
    <w:rsid w:val="00F60CDD"/>
    <w:rsid w:val="00F619D2"/>
    <w:rsid w:val="00F61C65"/>
    <w:rsid w:val="00F62733"/>
    <w:rsid w:val="00F62E49"/>
    <w:rsid w:val="00F630E4"/>
    <w:rsid w:val="00F638CD"/>
    <w:rsid w:val="00F64070"/>
    <w:rsid w:val="00F64274"/>
    <w:rsid w:val="00F644F8"/>
    <w:rsid w:val="00F6470B"/>
    <w:rsid w:val="00F64B4A"/>
    <w:rsid w:val="00F6557F"/>
    <w:rsid w:val="00F65C18"/>
    <w:rsid w:val="00F6615F"/>
    <w:rsid w:val="00F662E0"/>
    <w:rsid w:val="00F667BA"/>
    <w:rsid w:val="00F66BDA"/>
    <w:rsid w:val="00F66D48"/>
    <w:rsid w:val="00F67022"/>
    <w:rsid w:val="00F67093"/>
    <w:rsid w:val="00F67F95"/>
    <w:rsid w:val="00F701B5"/>
    <w:rsid w:val="00F7096C"/>
    <w:rsid w:val="00F70A61"/>
    <w:rsid w:val="00F70AF1"/>
    <w:rsid w:val="00F70F8F"/>
    <w:rsid w:val="00F710A0"/>
    <w:rsid w:val="00F710A4"/>
    <w:rsid w:val="00F71583"/>
    <w:rsid w:val="00F718B6"/>
    <w:rsid w:val="00F71A3C"/>
    <w:rsid w:val="00F71DEC"/>
    <w:rsid w:val="00F720A0"/>
    <w:rsid w:val="00F720B2"/>
    <w:rsid w:val="00F72343"/>
    <w:rsid w:val="00F72427"/>
    <w:rsid w:val="00F724FC"/>
    <w:rsid w:val="00F726CC"/>
    <w:rsid w:val="00F7294A"/>
    <w:rsid w:val="00F72C82"/>
    <w:rsid w:val="00F73263"/>
    <w:rsid w:val="00F738E7"/>
    <w:rsid w:val="00F73914"/>
    <w:rsid w:val="00F73B52"/>
    <w:rsid w:val="00F74276"/>
    <w:rsid w:val="00F74290"/>
    <w:rsid w:val="00F7493D"/>
    <w:rsid w:val="00F74AF9"/>
    <w:rsid w:val="00F74DBD"/>
    <w:rsid w:val="00F7503E"/>
    <w:rsid w:val="00F755B4"/>
    <w:rsid w:val="00F7585D"/>
    <w:rsid w:val="00F75A0E"/>
    <w:rsid w:val="00F75B42"/>
    <w:rsid w:val="00F763E3"/>
    <w:rsid w:val="00F7645C"/>
    <w:rsid w:val="00F764DB"/>
    <w:rsid w:val="00F76912"/>
    <w:rsid w:val="00F769D0"/>
    <w:rsid w:val="00F76D79"/>
    <w:rsid w:val="00F76F61"/>
    <w:rsid w:val="00F775CD"/>
    <w:rsid w:val="00F77B58"/>
    <w:rsid w:val="00F80AD0"/>
    <w:rsid w:val="00F80D84"/>
    <w:rsid w:val="00F80ED4"/>
    <w:rsid w:val="00F80FF4"/>
    <w:rsid w:val="00F81523"/>
    <w:rsid w:val="00F8164D"/>
    <w:rsid w:val="00F81A3A"/>
    <w:rsid w:val="00F81D41"/>
    <w:rsid w:val="00F81F82"/>
    <w:rsid w:val="00F82531"/>
    <w:rsid w:val="00F82634"/>
    <w:rsid w:val="00F8298A"/>
    <w:rsid w:val="00F82C03"/>
    <w:rsid w:val="00F8310C"/>
    <w:rsid w:val="00F83832"/>
    <w:rsid w:val="00F842F2"/>
    <w:rsid w:val="00F84726"/>
    <w:rsid w:val="00F84FB8"/>
    <w:rsid w:val="00F85DCD"/>
    <w:rsid w:val="00F85E77"/>
    <w:rsid w:val="00F8617B"/>
    <w:rsid w:val="00F8618B"/>
    <w:rsid w:val="00F861E8"/>
    <w:rsid w:val="00F86315"/>
    <w:rsid w:val="00F86627"/>
    <w:rsid w:val="00F86BD5"/>
    <w:rsid w:val="00F86DED"/>
    <w:rsid w:val="00F87948"/>
    <w:rsid w:val="00F905BA"/>
    <w:rsid w:val="00F914E3"/>
    <w:rsid w:val="00F9151F"/>
    <w:rsid w:val="00F91523"/>
    <w:rsid w:val="00F91D77"/>
    <w:rsid w:val="00F91DC6"/>
    <w:rsid w:val="00F91EFA"/>
    <w:rsid w:val="00F921F2"/>
    <w:rsid w:val="00F922F3"/>
    <w:rsid w:val="00F938CA"/>
    <w:rsid w:val="00F93930"/>
    <w:rsid w:val="00F93CDD"/>
    <w:rsid w:val="00F93EF4"/>
    <w:rsid w:val="00F93F96"/>
    <w:rsid w:val="00F94206"/>
    <w:rsid w:val="00F95394"/>
    <w:rsid w:val="00F9555D"/>
    <w:rsid w:val="00F95725"/>
    <w:rsid w:val="00F95792"/>
    <w:rsid w:val="00F95BC2"/>
    <w:rsid w:val="00F95D2A"/>
    <w:rsid w:val="00F96803"/>
    <w:rsid w:val="00F96F33"/>
    <w:rsid w:val="00F97279"/>
    <w:rsid w:val="00F9731E"/>
    <w:rsid w:val="00F975A2"/>
    <w:rsid w:val="00F9776E"/>
    <w:rsid w:val="00F9789D"/>
    <w:rsid w:val="00F97D9D"/>
    <w:rsid w:val="00FA04A7"/>
    <w:rsid w:val="00FA062F"/>
    <w:rsid w:val="00FA1447"/>
    <w:rsid w:val="00FA1C5B"/>
    <w:rsid w:val="00FA1EBB"/>
    <w:rsid w:val="00FA227C"/>
    <w:rsid w:val="00FA2643"/>
    <w:rsid w:val="00FA2908"/>
    <w:rsid w:val="00FA29FD"/>
    <w:rsid w:val="00FA32ED"/>
    <w:rsid w:val="00FA34F2"/>
    <w:rsid w:val="00FA3C88"/>
    <w:rsid w:val="00FA3FE9"/>
    <w:rsid w:val="00FA41CC"/>
    <w:rsid w:val="00FA4334"/>
    <w:rsid w:val="00FA448F"/>
    <w:rsid w:val="00FA4686"/>
    <w:rsid w:val="00FA4FC2"/>
    <w:rsid w:val="00FA57AE"/>
    <w:rsid w:val="00FA5931"/>
    <w:rsid w:val="00FA5C2D"/>
    <w:rsid w:val="00FA6153"/>
    <w:rsid w:val="00FA68EF"/>
    <w:rsid w:val="00FA70B9"/>
    <w:rsid w:val="00FA71B8"/>
    <w:rsid w:val="00FB0699"/>
    <w:rsid w:val="00FB10AB"/>
    <w:rsid w:val="00FB12B5"/>
    <w:rsid w:val="00FB1769"/>
    <w:rsid w:val="00FB1CEC"/>
    <w:rsid w:val="00FB200A"/>
    <w:rsid w:val="00FB201A"/>
    <w:rsid w:val="00FB2046"/>
    <w:rsid w:val="00FB2095"/>
    <w:rsid w:val="00FB290E"/>
    <w:rsid w:val="00FB2A29"/>
    <w:rsid w:val="00FB2F9E"/>
    <w:rsid w:val="00FB33EA"/>
    <w:rsid w:val="00FB36CB"/>
    <w:rsid w:val="00FB37C4"/>
    <w:rsid w:val="00FB3883"/>
    <w:rsid w:val="00FB3AC0"/>
    <w:rsid w:val="00FB3B9D"/>
    <w:rsid w:val="00FB3C15"/>
    <w:rsid w:val="00FB434F"/>
    <w:rsid w:val="00FB52E0"/>
    <w:rsid w:val="00FB52E6"/>
    <w:rsid w:val="00FB5453"/>
    <w:rsid w:val="00FB58D3"/>
    <w:rsid w:val="00FB5985"/>
    <w:rsid w:val="00FB5D8A"/>
    <w:rsid w:val="00FB647A"/>
    <w:rsid w:val="00FB68D8"/>
    <w:rsid w:val="00FB6C98"/>
    <w:rsid w:val="00FB72DA"/>
    <w:rsid w:val="00FB7845"/>
    <w:rsid w:val="00FB792F"/>
    <w:rsid w:val="00FB7966"/>
    <w:rsid w:val="00FB7D25"/>
    <w:rsid w:val="00FB7F7B"/>
    <w:rsid w:val="00FC0A9C"/>
    <w:rsid w:val="00FC1216"/>
    <w:rsid w:val="00FC12F8"/>
    <w:rsid w:val="00FC18D8"/>
    <w:rsid w:val="00FC1995"/>
    <w:rsid w:val="00FC1DB2"/>
    <w:rsid w:val="00FC22D6"/>
    <w:rsid w:val="00FC27C4"/>
    <w:rsid w:val="00FC2E05"/>
    <w:rsid w:val="00FC313D"/>
    <w:rsid w:val="00FC33CF"/>
    <w:rsid w:val="00FC377C"/>
    <w:rsid w:val="00FC3789"/>
    <w:rsid w:val="00FC3DE0"/>
    <w:rsid w:val="00FC411A"/>
    <w:rsid w:val="00FC4BFB"/>
    <w:rsid w:val="00FC4E75"/>
    <w:rsid w:val="00FC550C"/>
    <w:rsid w:val="00FC5BEC"/>
    <w:rsid w:val="00FC694B"/>
    <w:rsid w:val="00FC6F9D"/>
    <w:rsid w:val="00FC74D3"/>
    <w:rsid w:val="00FC7A75"/>
    <w:rsid w:val="00FC7D10"/>
    <w:rsid w:val="00FC7E51"/>
    <w:rsid w:val="00FD022D"/>
    <w:rsid w:val="00FD0373"/>
    <w:rsid w:val="00FD03B1"/>
    <w:rsid w:val="00FD0551"/>
    <w:rsid w:val="00FD0651"/>
    <w:rsid w:val="00FD0806"/>
    <w:rsid w:val="00FD08F0"/>
    <w:rsid w:val="00FD0BB7"/>
    <w:rsid w:val="00FD1008"/>
    <w:rsid w:val="00FD143B"/>
    <w:rsid w:val="00FD1907"/>
    <w:rsid w:val="00FD195C"/>
    <w:rsid w:val="00FD1C6E"/>
    <w:rsid w:val="00FD1CBD"/>
    <w:rsid w:val="00FD214B"/>
    <w:rsid w:val="00FD2320"/>
    <w:rsid w:val="00FD2C79"/>
    <w:rsid w:val="00FD2D77"/>
    <w:rsid w:val="00FD3F2E"/>
    <w:rsid w:val="00FD4179"/>
    <w:rsid w:val="00FD46A7"/>
    <w:rsid w:val="00FD47B7"/>
    <w:rsid w:val="00FD4A4D"/>
    <w:rsid w:val="00FD4C5C"/>
    <w:rsid w:val="00FD5079"/>
    <w:rsid w:val="00FD602C"/>
    <w:rsid w:val="00FD632E"/>
    <w:rsid w:val="00FD6679"/>
    <w:rsid w:val="00FD6E6E"/>
    <w:rsid w:val="00FD71D7"/>
    <w:rsid w:val="00FD7828"/>
    <w:rsid w:val="00FD7FB2"/>
    <w:rsid w:val="00FE111F"/>
    <w:rsid w:val="00FE1479"/>
    <w:rsid w:val="00FE2425"/>
    <w:rsid w:val="00FE2515"/>
    <w:rsid w:val="00FE2561"/>
    <w:rsid w:val="00FE29D6"/>
    <w:rsid w:val="00FE2C6D"/>
    <w:rsid w:val="00FE2EC6"/>
    <w:rsid w:val="00FE3309"/>
    <w:rsid w:val="00FE3384"/>
    <w:rsid w:val="00FE3FF3"/>
    <w:rsid w:val="00FE48BD"/>
    <w:rsid w:val="00FE51AB"/>
    <w:rsid w:val="00FE5A8A"/>
    <w:rsid w:val="00FE5BA1"/>
    <w:rsid w:val="00FE6752"/>
    <w:rsid w:val="00FE6890"/>
    <w:rsid w:val="00FE70F9"/>
    <w:rsid w:val="00FE75C4"/>
    <w:rsid w:val="00FE79AF"/>
    <w:rsid w:val="00FE7BEF"/>
    <w:rsid w:val="00FE7C70"/>
    <w:rsid w:val="00FF0071"/>
    <w:rsid w:val="00FF065E"/>
    <w:rsid w:val="00FF0AB0"/>
    <w:rsid w:val="00FF0C01"/>
    <w:rsid w:val="00FF0C30"/>
    <w:rsid w:val="00FF111D"/>
    <w:rsid w:val="00FF1226"/>
    <w:rsid w:val="00FF1420"/>
    <w:rsid w:val="00FF1E10"/>
    <w:rsid w:val="00FF22C4"/>
    <w:rsid w:val="00FF27A2"/>
    <w:rsid w:val="00FF3064"/>
    <w:rsid w:val="00FF34D5"/>
    <w:rsid w:val="00FF3923"/>
    <w:rsid w:val="00FF3CC6"/>
    <w:rsid w:val="00FF4B97"/>
    <w:rsid w:val="00FF5883"/>
    <w:rsid w:val="00FF5D11"/>
    <w:rsid w:val="00FF6250"/>
    <w:rsid w:val="00FF6469"/>
    <w:rsid w:val="00FF745F"/>
    <w:rsid w:val="00FF79C6"/>
    <w:rsid w:val="00FF7AB5"/>
    <w:rsid w:val="00FF7DCE"/>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vertical-relative:line" fill="f" fillcolor="white" stroke="f">
      <v:fill color="white" on="f"/>
      <v:stroke on="f"/>
    </o:shapedefaults>
    <o:shapelayout v:ext="edit">
      <o:idmap v:ext="edit" data="2"/>
    </o:shapelayout>
  </w:shapeDefaults>
  <w:decimalSymbol w:val=","/>
  <w:listSeparator w:val=";"/>
  <w14:docId w14:val="222356FD"/>
  <w15:chartTrackingRefBased/>
  <w15:docId w15:val="{44D636BA-C9F7-4B80-9E8D-0E241D0F7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cs-CZ" w:eastAsia="cs-C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lsdException w:name="heading 5" w:uiPriority="9" w:qFormat="1"/>
    <w:lsdException w:name="heading 6" w:uiPriority="9" w:qFormat="1"/>
    <w:lsdException w:name="heading 7" w:uiPriority="9"/>
    <w:lsdException w:name="heading 8" w:uiPriority="9"/>
    <w:lsdException w:name="heading 9"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5417DF"/>
    <w:pPr>
      <w:ind w:left="284"/>
    </w:pPr>
    <w:rPr>
      <w:rFonts w:ascii="Arial" w:hAnsi="Arial" w:cs="Arial"/>
      <w:iCs/>
      <w:lang w:val="en-US" w:eastAsia="en-US"/>
    </w:rPr>
  </w:style>
  <w:style w:type="paragraph" w:styleId="Nadpis1">
    <w:name w:val="heading 1"/>
    <w:aliases w:val="1N"/>
    <w:basedOn w:val="Normln"/>
    <w:next w:val="Normln"/>
    <w:link w:val="Nadpis1Char"/>
    <w:qFormat/>
    <w:rsid w:val="00C75CBC"/>
    <w:pPr>
      <w:pageBreakBefore/>
      <w:numPr>
        <w:numId w:val="3"/>
      </w:numPr>
      <w:pBdr>
        <w:top w:val="single" w:sz="12" w:space="1" w:color="0000FF"/>
      </w:pBdr>
      <w:spacing w:before="240" w:after="240"/>
      <w:outlineLvl w:val="0"/>
    </w:pPr>
    <w:rPr>
      <w:b/>
      <w:caps/>
      <w:color w:val="0000FF"/>
      <w:sz w:val="36"/>
      <w:szCs w:val="36"/>
    </w:rPr>
  </w:style>
  <w:style w:type="paragraph" w:styleId="Nadpis2">
    <w:name w:val="heading 2"/>
    <w:aliases w:val="2N"/>
    <w:basedOn w:val="Normln"/>
    <w:next w:val="Normln"/>
    <w:link w:val="Nadpis2Char"/>
    <w:qFormat/>
    <w:rsid w:val="00E62196"/>
    <w:pPr>
      <w:numPr>
        <w:ilvl w:val="1"/>
        <w:numId w:val="3"/>
      </w:numPr>
      <w:pBdr>
        <w:top w:val="single" w:sz="4" w:space="1" w:color="0000FF"/>
      </w:pBdr>
      <w:spacing w:before="120" w:after="120"/>
      <w:outlineLvl w:val="1"/>
    </w:pPr>
    <w:rPr>
      <w:b/>
      <w:color w:val="0000FF"/>
      <w:sz w:val="32"/>
      <w:szCs w:val="32"/>
    </w:rPr>
  </w:style>
  <w:style w:type="paragraph" w:styleId="Nadpis3">
    <w:name w:val="heading 3"/>
    <w:aliases w:val="N3-NEW"/>
    <w:basedOn w:val="Normln"/>
    <w:next w:val="Normln"/>
    <w:link w:val="Nadpis3Char"/>
    <w:qFormat/>
    <w:rsid w:val="002C4CC5"/>
    <w:pPr>
      <w:numPr>
        <w:ilvl w:val="2"/>
        <w:numId w:val="3"/>
      </w:numPr>
      <w:spacing w:before="120" w:after="240"/>
      <w:outlineLvl w:val="2"/>
    </w:pPr>
    <w:rPr>
      <w:b/>
      <w:i/>
      <w:color w:val="0000FF"/>
      <w:sz w:val="28"/>
      <w:szCs w:val="28"/>
      <w:u w:val="single"/>
    </w:rPr>
  </w:style>
  <w:style w:type="paragraph" w:styleId="Nadpis4">
    <w:name w:val="heading 4"/>
    <w:aliases w:val="NORM"/>
    <w:basedOn w:val="Normln"/>
    <w:next w:val="Normln"/>
    <w:link w:val="Nadpis4Char"/>
    <w:rsid w:val="00E51219"/>
    <w:pPr>
      <w:numPr>
        <w:numId w:val="10"/>
      </w:numPr>
      <w:ind w:left="714" w:hanging="357"/>
      <w:outlineLvl w:val="3"/>
    </w:pPr>
  </w:style>
  <w:style w:type="paragraph" w:styleId="Nadpis5">
    <w:name w:val="heading 5"/>
    <w:aliases w:val="Nadpis4,4N"/>
    <w:basedOn w:val="Nadpis4"/>
    <w:next w:val="Normln"/>
    <w:link w:val="Nadpis5Char"/>
    <w:qFormat/>
    <w:rsid w:val="00E51219"/>
    <w:pPr>
      <w:numPr>
        <w:ilvl w:val="3"/>
        <w:numId w:val="3"/>
      </w:numPr>
      <w:tabs>
        <w:tab w:val="left" w:pos="1134"/>
      </w:tabs>
      <w:spacing w:before="120" w:after="120"/>
      <w:outlineLvl w:val="4"/>
    </w:pPr>
    <w:rPr>
      <w:b/>
      <w:bCs/>
      <w:sz w:val="28"/>
      <w:szCs w:val="24"/>
    </w:rPr>
  </w:style>
  <w:style w:type="paragraph" w:styleId="Nadpis6">
    <w:name w:val="heading 6"/>
    <w:aliases w:val="Nadpis5,5N"/>
    <w:basedOn w:val="Nadpis5"/>
    <w:next w:val="Normln"/>
    <w:link w:val="Nadpis6Char"/>
    <w:qFormat/>
    <w:rsid w:val="00EB084F"/>
    <w:pPr>
      <w:numPr>
        <w:ilvl w:val="4"/>
      </w:numPr>
      <w:tabs>
        <w:tab w:val="clear" w:pos="1134"/>
        <w:tab w:val="left" w:pos="1701"/>
      </w:tabs>
      <w:outlineLvl w:val="5"/>
    </w:pPr>
    <w:rPr>
      <w:b w:val="0"/>
      <w:bCs w:val="0"/>
      <w:sz w:val="24"/>
      <w:szCs w:val="22"/>
    </w:rPr>
  </w:style>
  <w:style w:type="paragraph" w:styleId="Nadpis7">
    <w:name w:val="heading 7"/>
    <w:basedOn w:val="Normln"/>
    <w:next w:val="Normln"/>
    <w:link w:val="Nadpis7Char"/>
    <w:pPr>
      <w:spacing w:after="120"/>
      <w:ind w:left="720"/>
      <w:outlineLvl w:val="6"/>
    </w:pPr>
    <w:rPr>
      <w:rFonts w:ascii="CG Times (W1)" w:hAnsi="CG Times (W1)"/>
      <w:i/>
    </w:rPr>
  </w:style>
  <w:style w:type="paragraph" w:styleId="Nadpis8">
    <w:name w:val="heading 8"/>
    <w:basedOn w:val="Normln"/>
    <w:next w:val="Normln"/>
    <w:link w:val="Nadpis8Char"/>
    <w:pPr>
      <w:spacing w:after="120"/>
      <w:ind w:left="720"/>
      <w:jc w:val="center"/>
      <w:outlineLvl w:val="7"/>
    </w:pPr>
    <w:rPr>
      <w:b/>
      <w:i/>
      <w:sz w:val="24"/>
    </w:rPr>
  </w:style>
  <w:style w:type="paragraph" w:styleId="Nadpis9">
    <w:name w:val="heading 9"/>
    <w:basedOn w:val="Normln"/>
    <w:next w:val="Normln"/>
    <w:link w:val="Nadpis9Char"/>
    <w:pPr>
      <w:numPr>
        <w:ilvl w:val="8"/>
        <w:numId w:val="3"/>
      </w:numPr>
      <w:tabs>
        <w:tab w:val="clear" w:pos="3785"/>
        <w:tab w:val="num" w:pos="360"/>
      </w:tabs>
      <w:spacing w:after="120"/>
      <w:ind w:left="284" w:firstLine="0"/>
      <w:jc w:val="center"/>
      <w:outlineLvl w:val="8"/>
    </w:pPr>
    <w:rPr>
      <w:b/>
      <w:i/>
      <w:sz w:val="24"/>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Para">
    <w:name w:val="Para"/>
    <w:basedOn w:val="Normln"/>
    <w:pPr>
      <w:spacing w:before="120"/>
    </w:pPr>
  </w:style>
  <w:style w:type="paragraph" w:styleId="Obsah8">
    <w:name w:val="toc 8"/>
    <w:basedOn w:val="Normln"/>
    <w:next w:val="Normln"/>
    <w:uiPriority w:val="39"/>
    <w:pPr>
      <w:ind w:left="1680"/>
    </w:pPr>
    <w:rPr>
      <w:sz w:val="18"/>
    </w:rPr>
  </w:style>
  <w:style w:type="paragraph" w:styleId="Obsah5">
    <w:name w:val="toc 5"/>
    <w:basedOn w:val="Normln"/>
    <w:next w:val="Normln"/>
    <w:uiPriority w:val="39"/>
    <w:pPr>
      <w:ind w:left="960"/>
    </w:pPr>
    <w:rPr>
      <w:sz w:val="18"/>
    </w:rPr>
  </w:style>
  <w:style w:type="paragraph" w:styleId="Obsah4">
    <w:name w:val="toc 4"/>
    <w:basedOn w:val="Normln"/>
    <w:next w:val="Normln"/>
    <w:uiPriority w:val="39"/>
    <w:rsid w:val="00797D35"/>
    <w:pPr>
      <w:ind w:left="720"/>
    </w:pPr>
  </w:style>
  <w:style w:type="paragraph" w:styleId="Obsah3">
    <w:name w:val="toc 3"/>
    <w:basedOn w:val="Normln"/>
    <w:next w:val="Normln"/>
    <w:uiPriority w:val="39"/>
    <w:rsid w:val="00797D35"/>
    <w:pPr>
      <w:ind w:left="480"/>
    </w:pPr>
    <w:rPr>
      <w:sz w:val="22"/>
      <w:szCs w:val="22"/>
    </w:rPr>
  </w:style>
  <w:style w:type="paragraph" w:styleId="Obsah2">
    <w:name w:val="toc 2"/>
    <w:basedOn w:val="Normln"/>
    <w:next w:val="Normln"/>
    <w:uiPriority w:val="39"/>
    <w:rsid w:val="00797D35"/>
    <w:pPr>
      <w:ind w:left="240"/>
    </w:pPr>
    <w:rPr>
      <w:szCs w:val="24"/>
    </w:rPr>
  </w:style>
  <w:style w:type="paragraph" w:styleId="Obsah1">
    <w:name w:val="toc 1"/>
    <w:basedOn w:val="Normln"/>
    <w:next w:val="Normln"/>
    <w:uiPriority w:val="39"/>
    <w:rsid w:val="00797D35"/>
    <w:pPr>
      <w:spacing w:before="120" w:after="120"/>
    </w:pPr>
    <w:rPr>
      <w:sz w:val="26"/>
      <w:szCs w:val="28"/>
    </w:rPr>
  </w:style>
  <w:style w:type="paragraph" w:styleId="Zpat">
    <w:name w:val="footer"/>
    <w:basedOn w:val="Normln"/>
    <w:next w:val="Normln"/>
    <w:link w:val="ZpatChar"/>
    <w:pPr>
      <w:tabs>
        <w:tab w:val="center" w:pos="4320"/>
        <w:tab w:val="right" w:pos="8640"/>
      </w:tabs>
      <w:spacing w:after="120"/>
      <w:ind w:left="720"/>
    </w:pPr>
    <w:rPr>
      <w:sz w:val="24"/>
    </w:rPr>
  </w:style>
  <w:style w:type="paragraph" w:styleId="Zhlav">
    <w:name w:val="header"/>
    <w:basedOn w:val="Normln"/>
    <w:link w:val="ZhlavChar"/>
    <w:pPr>
      <w:tabs>
        <w:tab w:val="center" w:pos="4320"/>
        <w:tab w:val="right" w:pos="8640"/>
      </w:tabs>
    </w:pPr>
  </w:style>
  <w:style w:type="paragraph" w:styleId="Obsah6">
    <w:name w:val="toc 6"/>
    <w:basedOn w:val="Normln"/>
    <w:next w:val="Normln"/>
    <w:uiPriority w:val="39"/>
    <w:pPr>
      <w:ind w:left="1200"/>
    </w:pPr>
    <w:rPr>
      <w:sz w:val="18"/>
    </w:rPr>
  </w:style>
  <w:style w:type="paragraph" w:styleId="Obsah7">
    <w:name w:val="toc 7"/>
    <w:basedOn w:val="Normln"/>
    <w:next w:val="Normln"/>
    <w:uiPriority w:val="39"/>
    <w:pPr>
      <w:ind w:left="1440"/>
    </w:pPr>
    <w:rPr>
      <w:sz w:val="18"/>
    </w:rPr>
  </w:style>
  <w:style w:type="paragraph" w:styleId="Obsah9">
    <w:name w:val="toc 9"/>
    <w:basedOn w:val="Normln"/>
    <w:next w:val="Normln"/>
    <w:uiPriority w:val="39"/>
    <w:pPr>
      <w:spacing w:before="120" w:after="120"/>
    </w:pPr>
    <w:rPr>
      <w:b/>
    </w:rPr>
  </w:style>
  <w:style w:type="character" w:styleId="slostrnky">
    <w:name w:val="page number"/>
    <w:basedOn w:val="Standardnpsmoodstavce"/>
  </w:style>
  <w:style w:type="paragraph" w:customStyle="1" w:styleId="Bullet2">
    <w:name w:val="Bullet 2"/>
    <w:basedOn w:val="Normln"/>
    <w:pPr>
      <w:numPr>
        <w:numId w:val="1"/>
      </w:numPr>
    </w:pPr>
  </w:style>
  <w:style w:type="paragraph" w:customStyle="1" w:styleId="bullet1">
    <w:name w:val="bullet 1"/>
    <w:basedOn w:val="Normln"/>
    <w:pPr>
      <w:numPr>
        <w:numId w:val="2"/>
      </w:numPr>
      <w:spacing w:before="60"/>
      <w:ind w:left="360" w:hanging="360"/>
    </w:pPr>
    <w:rPr>
      <w:snapToGrid w:val="0"/>
    </w:rPr>
  </w:style>
  <w:style w:type="paragraph" w:styleId="Seznam">
    <w:name w:val="List"/>
    <w:basedOn w:val="Normln"/>
    <w:pPr>
      <w:ind w:left="360" w:hanging="360"/>
    </w:pPr>
  </w:style>
  <w:style w:type="paragraph" w:customStyle="1" w:styleId="Instructions">
    <w:name w:val="Instructions"/>
    <w:basedOn w:val="Para"/>
    <w:rPr>
      <w:i/>
      <w:color w:val="0000FF"/>
      <w:sz w:val="22"/>
    </w:rPr>
  </w:style>
  <w:style w:type="paragraph" w:customStyle="1" w:styleId="toc1">
    <w:name w:val="toc1"/>
    <w:basedOn w:val="Normln"/>
    <w:pPr>
      <w:spacing w:after="120"/>
      <w:ind w:left="720"/>
    </w:pPr>
  </w:style>
  <w:style w:type="paragraph" w:customStyle="1" w:styleId="Heading31">
    <w:name w:val="Heading 3:1"/>
    <w:basedOn w:val="Normln"/>
    <w:pPr>
      <w:spacing w:before="144"/>
    </w:pPr>
    <w:rPr>
      <w:b/>
      <w:noProof/>
    </w:rPr>
  </w:style>
  <w:style w:type="paragraph" w:styleId="Prosttext">
    <w:name w:val="Plain Text"/>
    <w:basedOn w:val="Normln"/>
    <w:link w:val="ProsttextChar"/>
    <w:rPr>
      <w:rFonts w:ascii="Courier New" w:hAnsi="Courier New"/>
    </w:rPr>
  </w:style>
  <w:style w:type="paragraph" w:customStyle="1" w:styleId="Table">
    <w:name w:val="Table"/>
    <w:basedOn w:val="Normln"/>
    <w:pPr>
      <w:keepLines/>
    </w:pPr>
  </w:style>
  <w:style w:type="paragraph" w:customStyle="1" w:styleId="key">
    <w:name w:val="key"/>
    <w:basedOn w:val="Normln"/>
    <w:pPr>
      <w:tabs>
        <w:tab w:val="left" w:pos="7200"/>
      </w:tabs>
      <w:spacing w:after="120"/>
    </w:pPr>
  </w:style>
  <w:style w:type="paragraph" w:styleId="Hlavikaobsahu">
    <w:name w:val="toa heading"/>
    <w:basedOn w:val="Normln"/>
    <w:next w:val="Normln"/>
    <w:semiHidden/>
    <w:pPr>
      <w:spacing w:before="120"/>
    </w:pPr>
    <w:rPr>
      <w:b/>
    </w:rPr>
  </w:style>
  <w:style w:type="paragraph" w:styleId="Textpoznpodarou">
    <w:name w:val="footnote text"/>
    <w:basedOn w:val="Normln"/>
    <w:next w:val="Normln"/>
    <w:link w:val="TextpoznpodarouChar"/>
    <w:semiHidden/>
    <w:pPr>
      <w:spacing w:after="120"/>
      <w:ind w:left="720"/>
    </w:pPr>
  </w:style>
  <w:style w:type="paragraph" w:styleId="Normlnodsazen">
    <w:name w:val="Normal Indent"/>
    <w:basedOn w:val="Normln"/>
    <w:next w:val="Normln"/>
    <w:pPr>
      <w:spacing w:after="140" w:line="140" w:lineRule="atLeast"/>
      <w:ind w:left="1080" w:hanging="360"/>
    </w:pPr>
  </w:style>
  <w:style w:type="paragraph" w:customStyle="1" w:styleId="Obsah91">
    <w:name w:val="Obsah 91"/>
    <w:basedOn w:val="Normln"/>
    <w:next w:val="Normln"/>
    <w:pPr>
      <w:tabs>
        <w:tab w:val="left" w:leader="dot" w:pos="8280"/>
        <w:tab w:val="right" w:pos="8640"/>
      </w:tabs>
      <w:spacing w:after="120"/>
      <w:ind w:left="5760" w:right="720"/>
    </w:pPr>
  </w:style>
  <w:style w:type="paragraph" w:customStyle="1" w:styleId="sub-para1">
    <w:name w:val="sub-para 1"/>
    <w:basedOn w:val="Normln"/>
    <w:pPr>
      <w:ind w:left="1224" w:hanging="360"/>
    </w:pPr>
  </w:style>
  <w:style w:type="paragraph" w:customStyle="1" w:styleId="termindent">
    <w:name w:val="term_indent"/>
    <w:basedOn w:val="Normln"/>
    <w:pPr>
      <w:spacing w:after="120"/>
      <w:ind w:left="2880" w:hanging="2160"/>
    </w:pPr>
  </w:style>
  <w:style w:type="paragraph" w:customStyle="1" w:styleId="Seznam1">
    <w:name w:val="Seznam1"/>
    <w:basedOn w:val="Normlnodsazen"/>
  </w:style>
  <w:style w:type="paragraph" w:customStyle="1" w:styleId="indent-2">
    <w:name w:val="indent - 2"/>
    <w:basedOn w:val="Seznam1"/>
    <w:pPr>
      <w:spacing w:after="0" w:line="240" w:lineRule="auto"/>
      <w:ind w:left="3600" w:hanging="720"/>
    </w:pPr>
  </w:style>
  <w:style w:type="paragraph" w:customStyle="1" w:styleId="Titlecentre14caps">
    <w:name w:val="Title centre 14 caps"/>
    <w:basedOn w:val="Normln"/>
    <w:next w:val="Normln"/>
    <w:pPr>
      <w:keepNext/>
      <w:keepLines/>
      <w:spacing w:before="240" w:after="80"/>
      <w:jc w:val="center"/>
    </w:pPr>
    <w:rPr>
      <w:b/>
      <w:caps/>
      <w:color w:val="000000"/>
      <w:sz w:val="28"/>
    </w:rPr>
  </w:style>
  <w:style w:type="paragraph" w:customStyle="1" w:styleId="Figure1">
    <w:name w:val="Figure 1"/>
    <w:basedOn w:val="Nadpis3"/>
    <w:pPr>
      <w:numPr>
        <w:ilvl w:val="0"/>
        <w:numId w:val="0"/>
      </w:numPr>
      <w:ind w:left="720" w:hanging="720"/>
      <w:jc w:val="center"/>
      <w:outlineLvl w:val="9"/>
    </w:pPr>
    <w:rPr>
      <w:b w:val="0"/>
      <w:u w:val="none"/>
    </w:rPr>
  </w:style>
  <w:style w:type="paragraph" w:customStyle="1" w:styleId="sub-para">
    <w:name w:val="sub-para"/>
    <w:basedOn w:val="sub-para1"/>
  </w:style>
  <w:style w:type="paragraph" w:customStyle="1" w:styleId="sub-paranum">
    <w:name w:val="sub-para num"/>
    <w:basedOn w:val="Normln"/>
    <w:pPr>
      <w:ind w:left="1584" w:hanging="720"/>
    </w:pPr>
  </w:style>
  <w:style w:type="paragraph" w:customStyle="1" w:styleId="table0">
    <w:name w:val="table"/>
    <w:basedOn w:val="Normln"/>
    <w:pPr>
      <w:spacing w:before="60" w:after="120"/>
      <w:ind w:left="720"/>
      <w:jc w:val="center"/>
    </w:pPr>
    <w:rPr>
      <w:b/>
    </w:rPr>
  </w:style>
  <w:style w:type="paragraph" w:customStyle="1" w:styleId="sub-para2">
    <w:name w:val="sub-para 2"/>
    <w:basedOn w:val="Normln"/>
    <w:pPr>
      <w:spacing w:before="40"/>
      <w:ind w:left="1440" w:hanging="360"/>
    </w:pPr>
    <w:rPr>
      <w:rFonts w:ascii="Tms Rmn" w:hAnsi="Tms Rmn"/>
    </w:rPr>
  </w:style>
  <w:style w:type="paragraph" w:customStyle="1" w:styleId="sub-para3">
    <w:name w:val="sub-para 3"/>
    <w:basedOn w:val="sub-para2"/>
    <w:pPr>
      <w:spacing w:before="60" w:line="260" w:lineRule="atLeast"/>
      <w:ind w:left="2060" w:hanging="440"/>
    </w:pPr>
    <w:rPr>
      <w:rFonts w:ascii="Times New Roman" w:hAnsi="Times New Roman"/>
      <w:color w:val="000000"/>
    </w:rPr>
  </w:style>
  <w:style w:type="paragraph" w:customStyle="1" w:styleId="Text2">
    <w:name w:val="Text 2"/>
    <w:basedOn w:val="Normln"/>
    <w:pPr>
      <w:spacing w:before="80" w:after="40"/>
      <w:ind w:left="720"/>
    </w:pPr>
    <w:rPr>
      <w:lang w:val="en-GB"/>
    </w:rPr>
  </w:style>
  <w:style w:type="character" w:styleId="Znakapoznpodarou">
    <w:name w:val="footnote reference"/>
    <w:basedOn w:val="Standardnpsmoodstavce"/>
    <w:semiHidden/>
    <w:rPr>
      <w:vertAlign w:val="superscript"/>
    </w:rPr>
  </w:style>
  <w:style w:type="character" w:styleId="Hypertextovodkaz">
    <w:name w:val="Hyperlink"/>
    <w:basedOn w:val="Standardnpsmoodstavce"/>
    <w:rPr>
      <w:color w:val="0000FF"/>
      <w:u w:val="single"/>
    </w:rPr>
  </w:style>
  <w:style w:type="character" w:styleId="Siln">
    <w:name w:val="Strong"/>
    <w:aliases w:val="CODE"/>
    <w:qFormat/>
    <w:rsid w:val="004A1B65"/>
    <w:rPr>
      <w:rFonts w:ascii="Consolas" w:hAnsi="Consolas"/>
    </w:rPr>
  </w:style>
  <w:style w:type="character" w:customStyle="1" w:styleId="Typewriter">
    <w:name w:val="Typewriter"/>
    <w:rPr>
      <w:rFonts w:ascii="Courier New" w:hAnsi="Courier New"/>
      <w:sz w:val="20"/>
    </w:rPr>
  </w:style>
  <w:style w:type="paragraph" w:styleId="Seznamcitac">
    <w:name w:val="table of authorities"/>
    <w:basedOn w:val="Normln"/>
    <w:next w:val="Normln"/>
    <w:semiHidden/>
    <w:pPr>
      <w:ind w:left="240" w:hanging="240"/>
    </w:pPr>
  </w:style>
  <w:style w:type="paragraph" w:styleId="Zkladntextodsazen">
    <w:name w:val="Body Text Indent"/>
    <w:basedOn w:val="Normln"/>
    <w:link w:val="ZkladntextodsazenChar"/>
    <w:pPr>
      <w:ind w:left="990"/>
    </w:pPr>
    <w:rPr>
      <w:color w:val="0000FF"/>
    </w:rPr>
  </w:style>
  <w:style w:type="paragraph" w:styleId="Zkladntext">
    <w:name w:val="Body Text"/>
    <w:basedOn w:val="Normln"/>
    <w:link w:val="ZkladntextChar"/>
    <w:pPr>
      <w:spacing w:after="120"/>
    </w:pPr>
  </w:style>
  <w:style w:type="paragraph" w:customStyle="1" w:styleId="bodytext">
    <w:name w:val="bodytext"/>
    <w:basedOn w:val="Normln"/>
    <w:pPr>
      <w:spacing w:before="160" w:after="160"/>
    </w:pPr>
    <w:rPr>
      <w:rFonts w:ascii="Verdana" w:hAnsi="Verdana"/>
      <w:color w:val="000000"/>
      <w:sz w:val="16"/>
      <w:szCs w:val="16"/>
    </w:rPr>
  </w:style>
  <w:style w:type="paragraph" w:styleId="Titulek">
    <w:name w:val="caption"/>
    <w:basedOn w:val="Normln"/>
    <w:next w:val="Normln"/>
    <w:qFormat/>
    <w:rsid w:val="00607C41"/>
    <w:pPr>
      <w:jc w:val="both"/>
    </w:pPr>
    <w:rPr>
      <w:b/>
      <w:bCs/>
      <w:iCs w:val="0"/>
      <w:sz w:val="32"/>
      <w:szCs w:val="32"/>
    </w:rPr>
  </w:style>
  <w:style w:type="paragraph" w:customStyle="1" w:styleId="Zhlav1">
    <w:name w:val="Záhlaví1"/>
    <w:basedOn w:val="Normln"/>
    <w:pPr>
      <w:tabs>
        <w:tab w:val="center" w:pos="4320"/>
        <w:tab w:val="right" w:pos="8640"/>
      </w:tabs>
      <w:overflowPunct w:val="0"/>
      <w:autoSpaceDE w:val="0"/>
      <w:autoSpaceDN w:val="0"/>
      <w:adjustRightInd w:val="0"/>
      <w:textAlignment w:val="baseline"/>
    </w:pPr>
    <w:rPr>
      <w:color w:val="000000"/>
      <w:lang w:eastAsia="zh-CN"/>
    </w:rPr>
  </w:style>
  <w:style w:type="paragraph" w:styleId="Textbubliny">
    <w:name w:val="Balloon Text"/>
    <w:basedOn w:val="Normln"/>
    <w:link w:val="TextbublinyChar"/>
    <w:semiHidden/>
    <w:rPr>
      <w:rFonts w:ascii="Tahoma" w:hAnsi="Tahoma" w:cs="Tahoma"/>
      <w:sz w:val="16"/>
      <w:szCs w:val="16"/>
    </w:rPr>
  </w:style>
  <w:style w:type="paragraph" w:customStyle="1" w:styleId="Style1">
    <w:name w:val="Style1"/>
    <w:basedOn w:val="Nadpis4"/>
    <w:pPr>
      <w:tabs>
        <w:tab w:val="num" w:pos="720"/>
      </w:tabs>
      <w:ind w:left="720" w:hanging="720"/>
    </w:pPr>
    <w:rPr>
      <w:b/>
    </w:rPr>
  </w:style>
  <w:style w:type="character" w:customStyle="1" w:styleId="Heading3Char1Char">
    <w:name w:val="Heading 3 Char1 Char"/>
    <w:aliases w:val="3m Char1 Char,H3 Char1 Char,Heading 3 Char Char Char,3m Char Char Char,H3 Char Char Char,Heading 3 Char1 Char Char Char Char Char Char Char Char Char,Heading 3 Char Char Char Char Char Char Char Char Char Char Char"/>
    <w:basedOn w:val="Standardnpsmoodstavce"/>
    <w:rPr>
      <w:sz w:val="24"/>
      <w:u w:val="single"/>
      <w:lang w:val="en-US" w:eastAsia="en-US" w:bidi="ar-SA"/>
    </w:rPr>
  </w:style>
  <w:style w:type="paragraph" w:styleId="Zkladntext2">
    <w:name w:val="Body Text 2"/>
    <w:basedOn w:val="Normln"/>
    <w:link w:val="Zkladntext2Char"/>
    <w:pPr>
      <w:spacing w:after="120" w:line="480" w:lineRule="auto"/>
    </w:pPr>
  </w:style>
  <w:style w:type="paragraph" w:styleId="Normlnweb">
    <w:name w:val="Normal (Web)"/>
    <w:basedOn w:val="Normln"/>
    <w:pPr>
      <w:spacing w:before="100" w:beforeAutospacing="1" w:after="100" w:afterAutospacing="1"/>
    </w:pPr>
    <w:rPr>
      <w:szCs w:val="24"/>
    </w:rPr>
  </w:style>
  <w:style w:type="paragraph" w:styleId="Zkladntext3">
    <w:name w:val="Body Text 3"/>
    <w:basedOn w:val="Normln"/>
    <w:link w:val="Zkladntext3Char"/>
    <w:pPr>
      <w:autoSpaceDE w:val="0"/>
      <w:autoSpaceDN w:val="0"/>
      <w:adjustRightInd w:val="0"/>
      <w:jc w:val="center"/>
    </w:pPr>
    <w:rPr>
      <w:color w:val="000000"/>
      <w:sz w:val="16"/>
      <w:szCs w:val="36"/>
    </w:rPr>
  </w:style>
  <w:style w:type="paragraph" w:customStyle="1" w:styleId="FPItem">
    <w:name w:val="FP_Item"/>
    <w:basedOn w:val="Zkladntext"/>
    <w:rsid w:val="0008332B"/>
    <w:pPr>
      <w:framePr w:h="9261" w:hRule="exact" w:hSpace="180" w:wrap="auto" w:vAnchor="text" w:hAnchor="text" w:y="12"/>
      <w:spacing w:after="0"/>
    </w:pPr>
    <w:rPr>
      <w:b/>
      <w:noProof/>
      <w:kern w:val="2"/>
      <w:sz w:val="32"/>
      <w:lang w:val="en-GB"/>
    </w:rPr>
  </w:style>
  <w:style w:type="paragraph" w:customStyle="1" w:styleId="FPHeadline1">
    <w:name w:val="FP_Headline1"/>
    <w:basedOn w:val="Zkladntext"/>
    <w:rsid w:val="0008332B"/>
    <w:pPr>
      <w:tabs>
        <w:tab w:val="right" w:pos="9072"/>
      </w:tabs>
      <w:spacing w:before="40" w:after="0" w:line="240" w:lineRule="atLeast"/>
    </w:pPr>
    <w:rPr>
      <w:b/>
      <w:color w:val="000080"/>
      <w:spacing w:val="-8"/>
      <w:kern w:val="18"/>
      <w:sz w:val="46"/>
      <w:lang w:val="en-GB"/>
    </w:rPr>
  </w:style>
  <w:style w:type="paragraph" w:customStyle="1" w:styleId="FPHeadline2">
    <w:name w:val="FP_Headline2"/>
    <w:basedOn w:val="Zkladntext"/>
    <w:rsid w:val="0008332B"/>
    <w:pPr>
      <w:tabs>
        <w:tab w:val="right" w:pos="9072"/>
      </w:tabs>
      <w:spacing w:before="40" w:after="0" w:line="240" w:lineRule="atLeast"/>
    </w:pPr>
    <w:rPr>
      <w:b/>
      <w:color w:val="000080"/>
      <w:spacing w:val="-4"/>
      <w:kern w:val="18"/>
      <w:sz w:val="44"/>
      <w:lang w:val="en-GB"/>
    </w:rPr>
  </w:style>
  <w:style w:type="paragraph" w:customStyle="1" w:styleId="BodyText0">
    <w:name w:val="BodyText"/>
    <w:rsid w:val="000318C0"/>
    <w:pPr>
      <w:spacing w:before="20" w:after="100"/>
      <w:jc w:val="both"/>
    </w:pPr>
    <w:rPr>
      <w:sz w:val="22"/>
      <w:lang w:val="en-AU" w:eastAsia="ja-JP"/>
    </w:rPr>
  </w:style>
  <w:style w:type="paragraph" w:customStyle="1" w:styleId="TableBullet1">
    <w:name w:val="Table Bullet_1"/>
    <w:next w:val="Normln"/>
    <w:rsid w:val="000318C0"/>
    <w:pPr>
      <w:numPr>
        <w:numId w:val="4"/>
      </w:numPr>
    </w:pPr>
    <w:rPr>
      <w:rFonts w:cs="Arial"/>
      <w:sz w:val="22"/>
      <w:szCs w:val="18"/>
      <w:lang w:val="en-US" w:eastAsia="en-US"/>
    </w:rPr>
  </w:style>
  <w:style w:type="paragraph" w:customStyle="1" w:styleId="TableCaption">
    <w:name w:val="Table Caption"/>
    <w:link w:val="TableCaptionChar"/>
    <w:rsid w:val="00131FFC"/>
    <w:pPr>
      <w:numPr>
        <w:numId w:val="6"/>
      </w:numPr>
      <w:spacing w:before="120" w:after="60"/>
      <w:jc w:val="center"/>
    </w:pPr>
    <w:rPr>
      <w:rFonts w:ascii="Arial" w:eastAsia="MS Mincho" w:hAnsi="Arial" w:cs="Times New Roman Bold"/>
      <w:b/>
      <w:bCs/>
      <w:iCs/>
      <w:sz w:val="18"/>
      <w:szCs w:val="18"/>
      <w:lang w:val="en-US" w:eastAsia="ja-JP"/>
    </w:rPr>
  </w:style>
  <w:style w:type="character" w:customStyle="1" w:styleId="Reference">
    <w:name w:val="Reference"/>
    <w:basedOn w:val="Hypertextovodkaz"/>
    <w:rsid w:val="00A461DD"/>
    <w:rPr>
      <w:rFonts w:ascii="Times New Roman Bold" w:hAnsi="Times New Roman Bold"/>
      <w:b/>
      <w:i/>
      <w:color w:val="009966"/>
      <w:sz w:val="22"/>
      <w:szCs w:val="20"/>
      <w:u w:val="none"/>
    </w:rPr>
  </w:style>
  <w:style w:type="paragraph" w:customStyle="1" w:styleId="TableHeading">
    <w:name w:val="Table Heading"/>
    <w:basedOn w:val="Normln"/>
    <w:rsid w:val="00F37B1A"/>
    <w:pPr>
      <w:spacing w:before="60" w:after="60"/>
    </w:pPr>
    <w:rPr>
      <w:b/>
      <w:i/>
      <w:noProof/>
      <w:color w:val="0000FF"/>
      <w:sz w:val="18"/>
      <w:lang w:val="en-GB"/>
    </w:rPr>
  </w:style>
  <w:style w:type="paragraph" w:customStyle="1" w:styleId="TableText1">
    <w:name w:val="TableText1"/>
    <w:basedOn w:val="Normln"/>
    <w:rsid w:val="00F37B1A"/>
    <w:pPr>
      <w:spacing w:before="40"/>
    </w:pPr>
    <w:rPr>
      <w:noProof/>
      <w:sz w:val="18"/>
      <w:lang w:val="en-GB"/>
    </w:rPr>
  </w:style>
  <w:style w:type="paragraph" w:customStyle="1" w:styleId="TableHead">
    <w:name w:val="Table Head"/>
    <w:rsid w:val="00BB2F0A"/>
    <w:pPr>
      <w:numPr>
        <w:numId w:val="5"/>
      </w:numPr>
    </w:pPr>
    <w:rPr>
      <w:rFonts w:ascii="Times New Roman Bold" w:eastAsia="MS Mincho" w:hAnsi="Times New Roman Bold" w:cs="Times New Roman Bold"/>
      <w:b/>
      <w:color w:val="000000"/>
      <w:sz w:val="22"/>
      <w:szCs w:val="18"/>
      <w:lang w:val="en-AU" w:eastAsia="ja-JP"/>
    </w:rPr>
  </w:style>
  <w:style w:type="paragraph" w:customStyle="1" w:styleId="Readerscomments">
    <w:name w:val="Reader's comments"/>
    <w:basedOn w:val="Normln"/>
    <w:rsid w:val="00D02EB5"/>
    <w:pPr>
      <w:overflowPunct w:val="0"/>
      <w:autoSpaceDE w:val="0"/>
      <w:autoSpaceDN w:val="0"/>
      <w:adjustRightInd w:val="0"/>
      <w:spacing w:after="120"/>
      <w:textAlignment w:val="baseline"/>
    </w:pPr>
    <w:rPr>
      <w:i/>
      <w:iCs w:val="0"/>
      <w:color w:val="CC00CC"/>
    </w:rPr>
  </w:style>
  <w:style w:type="character" w:styleId="Sledovanodkaz">
    <w:name w:val="FollowedHyperlink"/>
    <w:basedOn w:val="Standardnpsmoodstavce"/>
    <w:rsid w:val="008A01F6"/>
    <w:rPr>
      <w:color w:val="800080"/>
      <w:u w:val="single"/>
    </w:rPr>
  </w:style>
  <w:style w:type="character" w:styleId="Odkaznakoment">
    <w:name w:val="annotation reference"/>
    <w:basedOn w:val="Standardnpsmoodstavce"/>
    <w:semiHidden/>
    <w:rsid w:val="00F418D3"/>
    <w:rPr>
      <w:sz w:val="16"/>
      <w:szCs w:val="16"/>
    </w:rPr>
  </w:style>
  <w:style w:type="paragraph" w:styleId="Textkomente">
    <w:name w:val="annotation text"/>
    <w:basedOn w:val="Normln"/>
    <w:link w:val="TextkomenteChar"/>
    <w:semiHidden/>
    <w:rsid w:val="00F418D3"/>
  </w:style>
  <w:style w:type="paragraph" w:styleId="Pedmtkomente">
    <w:name w:val="annotation subject"/>
    <w:basedOn w:val="Textkomente"/>
    <w:next w:val="Textkomente"/>
    <w:link w:val="PedmtkomenteChar"/>
    <w:semiHidden/>
    <w:rsid w:val="00F418D3"/>
    <w:rPr>
      <w:b/>
      <w:bCs/>
    </w:rPr>
  </w:style>
  <w:style w:type="paragraph" w:styleId="Odstavecseseznamem">
    <w:name w:val="List Paragraph"/>
    <w:basedOn w:val="Normln"/>
    <w:uiPriority w:val="34"/>
    <w:qFormat/>
    <w:rsid w:val="00D33828"/>
    <w:pPr>
      <w:ind w:left="720"/>
      <w:contextualSpacing/>
    </w:pPr>
  </w:style>
  <w:style w:type="character" w:customStyle="1" w:styleId="Nadpis3Char">
    <w:name w:val="Nadpis 3 Char"/>
    <w:aliases w:val="N3-NEW Char"/>
    <w:basedOn w:val="Standardnpsmoodstavce"/>
    <w:link w:val="Nadpis3"/>
    <w:rsid w:val="002C4CC5"/>
    <w:rPr>
      <w:rFonts w:ascii="Arial" w:hAnsi="Arial" w:cs="Arial"/>
      <w:b/>
      <w:i/>
      <w:iCs/>
      <w:color w:val="0000FF"/>
      <w:sz w:val="28"/>
      <w:szCs w:val="28"/>
      <w:u w:val="single"/>
      <w:lang w:val="en-US" w:eastAsia="en-US"/>
    </w:rPr>
  </w:style>
  <w:style w:type="character" w:customStyle="1" w:styleId="Nadpis2Char">
    <w:name w:val="Nadpis 2 Char"/>
    <w:aliases w:val="2N Char"/>
    <w:basedOn w:val="Standardnpsmoodstavce"/>
    <w:link w:val="Nadpis2"/>
    <w:rsid w:val="00E62196"/>
    <w:rPr>
      <w:rFonts w:ascii="Arial" w:hAnsi="Arial" w:cs="Arial"/>
      <w:b/>
      <w:iCs/>
      <w:color w:val="0000FF"/>
      <w:sz w:val="32"/>
      <w:szCs w:val="32"/>
      <w:lang w:val="en-US" w:eastAsia="en-US"/>
    </w:rPr>
  </w:style>
  <w:style w:type="character" w:customStyle="1" w:styleId="Nadpis1Char">
    <w:name w:val="Nadpis 1 Char"/>
    <w:aliases w:val="1N Char"/>
    <w:basedOn w:val="Standardnpsmoodstavce"/>
    <w:link w:val="Nadpis1"/>
    <w:rsid w:val="00C75CBC"/>
    <w:rPr>
      <w:rFonts w:ascii="Arial" w:hAnsi="Arial" w:cs="Arial"/>
      <w:b/>
      <w:iCs/>
      <w:caps/>
      <w:color w:val="0000FF"/>
      <w:sz w:val="36"/>
      <w:szCs w:val="36"/>
      <w:lang w:val="en-US" w:eastAsia="en-US"/>
    </w:rPr>
  </w:style>
  <w:style w:type="paragraph" w:customStyle="1" w:styleId="toclevel-2">
    <w:name w:val="toclevel-2"/>
    <w:basedOn w:val="Normln"/>
    <w:rsid w:val="00D90849"/>
    <w:pPr>
      <w:spacing w:before="100" w:beforeAutospacing="1" w:after="100" w:afterAutospacing="1"/>
    </w:pPr>
    <w:rPr>
      <w:szCs w:val="24"/>
      <w:lang w:val="cs-CZ" w:eastAsia="cs-CZ"/>
    </w:rPr>
  </w:style>
  <w:style w:type="character" w:customStyle="1" w:styleId="tocnumber">
    <w:name w:val="tocnumber"/>
    <w:basedOn w:val="Standardnpsmoodstavce"/>
    <w:rsid w:val="00D90849"/>
  </w:style>
  <w:style w:type="character" w:customStyle="1" w:styleId="toctext">
    <w:name w:val="toctext"/>
    <w:basedOn w:val="Standardnpsmoodstavce"/>
    <w:rsid w:val="00D90849"/>
  </w:style>
  <w:style w:type="paragraph" w:customStyle="1" w:styleId="toclevel-3">
    <w:name w:val="toclevel-3"/>
    <w:basedOn w:val="Normln"/>
    <w:rsid w:val="00D90849"/>
    <w:pPr>
      <w:spacing w:before="100" w:beforeAutospacing="1" w:after="100" w:afterAutospacing="1"/>
    </w:pPr>
    <w:rPr>
      <w:szCs w:val="24"/>
      <w:lang w:val="cs-CZ" w:eastAsia="cs-CZ"/>
    </w:rPr>
  </w:style>
  <w:style w:type="paragraph" w:styleId="Podnadpis">
    <w:name w:val="Subtitle"/>
    <w:basedOn w:val="Normln"/>
    <w:next w:val="Normln"/>
    <w:link w:val="PodnadpisChar"/>
    <w:uiPriority w:val="11"/>
    <w:qFormat/>
    <w:rsid w:val="00366740"/>
    <w:pPr>
      <w:numPr>
        <w:ilvl w:val="1"/>
      </w:numPr>
      <w:spacing w:after="160"/>
      <w:ind w:left="284"/>
    </w:pPr>
    <w:rPr>
      <w:rFonts w:asciiTheme="minorHAnsi" w:eastAsiaTheme="minorEastAsia" w:hAnsiTheme="minorHAnsi" w:cstheme="minorBidi"/>
      <w:color w:val="5A5A5A" w:themeColor="text1" w:themeTint="A5"/>
      <w:spacing w:val="15"/>
      <w:sz w:val="22"/>
      <w:szCs w:val="22"/>
    </w:rPr>
  </w:style>
  <w:style w:type="character" w:customStyle="1" w:styleId="PodnadpisChar">
    <w:name w:val="Podnadpis Char"/>
    <w:basedOn w:val="Standardnpsmoodstavce"/>
    <w:link w:val="Podnadpis"/>
    <w:uiPriority w:val="11"/>
    <w:rsid w:val="00366740"/>
    <w:rPr>
      <w:rFonts w:asciiTheme="minorHAnsi" w:eastAsiaTheme="minorEastAsia" w:hAnsiTheme="minorHAnsi" w:cstheme="minorBidi"/>
      <w:color w:val="5A5A5A" w:themeColor="text1" w:themeTint="A5"/>
      <w:spacing w:val="15"/>
      <w:sz w:val="22"/>
      <w:szCs w:val="22"/>
      <w:lang w:val="en-US" w:eastAsia="en-US"/>
    </w:rPr>
  </w:style>
  <w:style w:type="character" w:customStyle="1" w:styleId="Nadpis5Char">
    <w:name w:val="Nadpis 5 Char"/>
    <w:aliases w:val="Nadpis4 Char,4N Char"/>
    <w:basedOn w:val="Standardnpsmoodstavce"/>
    <w:link w:val="Nadpis5"/>
    <w:rsid w:val="00E51219"/>
    <w:rPr>
      <w:rFonts w:ascii="Arial" w:hAnsi="Arial" w:cs="Arial"/>
      <w:b/>
      <w:bCs/>
      <w:iCs/>
      <w:sz w:val="28"/>
      <w:szCs w:val="24"/>
      <w:lang w:val="en-US" w:eastAsia="en-US"/>
    </w:rPr>
  </w:style>
  <w:style w:type="character" w:customStyle="1" w:styleId="Nadpis4Char">
    <w:name w:val="Nadpis 4 Char"/>
    <w:aliases w:val="NORM Char"/>
    <w:basedOn w:val="Standardnpsmoodstavce"/>
    <w:link w:val="Nadpis4"/>
    <w:rsid w:val="00E51219"/>
    <w:rPr>
      <w:rFonts w:ascii="Arial" w:hAnsi="Arial" w:cs="Arial"/>
      <w:iCs/>
      <w:lang w:val="en-US" w:eastAsia="en-US"/>
    </w:rPr>
  </w:style>
  <w:style w:type="character" w:customStyle="1" w:styleId="Nadpis6Char">
    <w:name w:val="Nadpis 6 Char"/>
    <w:aliases w:val="Nadpis5 Char,5N Char"/>
    <w:basedOn w:val="Standardnpsmoodstavce"/>
    <w:link w:val="Nadpis6"/>
    <w:rsid w:val="00EB084F"/>
    <w:rPr>
      <w:rFonts w:ascii="Arial" w:hAnsi="Arial" w:cs="Arial"/>
      <w:iCs/>
      <w:sz w:val="24"/>
      <w:szCs w:val="22"/>
      <w:lang w:val="en-US" w:eastAsia="en-US"/>
    </w:rPr>
  </w:style>
  <w:style w:type="paragraph" w:customStyle="1" w:styleId="Nadpis30">
    <w:name w:val="Nadpis3"/>
    <w:aliases w:val="3N"/>
    <w:basedOn w:val="Nadpis3"/>
    <w:next w:val="Normln"/>
    <w:link w:val="Nadpis3Char0"/>
    <w:rsid w:val="00BD3718"/>
    <w:pPr>
      <w:tabs>
        <w:tab w:val="clear" w:pos="720"/>
        <w:tab w:val="num" w:pos="993"/>
      </w:tabs>
    </w:pPr>
    <w:rPr>
      <w:b w:val="0"/>
      <w:bCs/>
      <w:i w:val="0"/>
      <w:iCs w:val="0"/>
    </w:rPr>
  </w:style>
  <w:style w:type="character" w:customStyle="1" w:styleId="Nadpis3Char0">
    <w:name w:val="Nadpis3 Char"/>
    <w:aliases w:val="3N Char"/>
    <w:basedOn w:val="Nadpis3Char"/>
    <w:link w:val="Nadpis30"/>
    <w:rsid w:val="00BD3718"/>
    <w:rPr>
      <w:rFonts w:ascii="Arial" w:hAnsi="Arial" w:cs="Arial"/>
      <w:b w:val="0"/>
      <w:bCs/>
      <w:i w:val="0"/>
      <w:iCs w:val="0"/>
      <w:color w:val="0000FF"/>
      <w:sz w:val="28"/>
      <w:szCs w:val="28"/>
      <w:u w:val="single"/>
      <w:lang w:val="en-US" w:eastAsia="en-US"/>
    </w:rPr>
  </w:style>
  <w:style w:type="character" w:styleId="Nevyeenzmnka">
    <w:name w:val="Unresolved Mention"/>
    <w:basedOn w:val="Standardnpsmoodstavce"/>
    <w:uiPriority w:val="99"/>
    <w:semiHidden/>
    <w:unhideWhenUsed/>
    <w:rsid w:val="00121F07"/>
    <w:rPr>
      <w:color w:val="605E5C"/>
      <w:shd w:val="clear" w:color="auto" w:fill="E1DFDD"/>
    </w:rPr>
  </w:style>
  <w:style w:type="table" w:styleId="Mkatabulky">
    <w:name w:val="Table Grid"/>
    <w:basedOn w:val="Normlntabulka"/>
    <w:uiPriority w:val="39"/>
    <w:rsid w:val="007A56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e">
    <w:name w:val="figure"/>
    <w:basedOn w:val="TableCaption"/>
    <w:next w:val="Normln"/>
    <w:link w:val="figureChar"/>
    <w:qFormat/>
    <w:rsid w:val="00131FFC"/>
    <w:pPr>
      <w:tabs>
        <w:tab w:val="left" w:pos="993"/>
      </w:tabs>
    </w:pPr>
    <w:rPr>
      <w:rFonts w:cs="Arial"/>
      <w:i/>
    </w:rPr>
  </w:style>
  <w:style w:type="character" w:customStyle="1" w:styleId="TableCaptionChar">
    <w:name w:val="Table Caption Char"/>
    <w:basedOn w:val="Standardnpsmoodstavce"/>
    <w:link w:val="TableCaption"/>
    <w:rsid w:val="00131FFC"/>
    <w:rPr>
      <w:rFonts w:ascii="Arial" w:eastAsia="MS Mincho" w:hAnsi="Arial" w:cs="Times New Roman Bold"/>
      <w:b/>
      <w:bCs/>
      <w:iCs/>
      <w:sz w:val="18"/>
      <w:szCs w:val="18"/>
      <w:lang w:val="en-US" w:eastAsia="ja-JP"/>
    </w:rPr>
  </w:style>
  <w:style w:type="character" w:customStyle="1" w:styleId="figureChar">
    <w:name w:val="figure Char"/>
    <w:basedOn w:val="TableCaptionChar"/>
    <w:link w:val="figure"/>
    <w:rsid w:val="00131FFC"/>
    <w:rPr>
      <w:rFonts w:ascii="Arial" w:eastAsia="MS Mincho" w:hAnsi="Arial" w:cs="Arial"/>
      <w:b/>
      <w:bCs/>
      <w:i/>
      <w:iCs/>
      <w:sz w:val="18"/>
      <w:szCs w:val="18"/>
      <w:lang w:val="en-US" w:eastAsia="ja-JP"/>
    </w:rPr>
  </w:style>
  <w:style w:type="character" w:customStyle="1" w:styleId="Nadpis7Char">
    <w:name w:val="Nadpis 7 Char"/>
    <w:basedOn w:val="Standardnpsmoodstavce"/>
    <w:link w:val="Nadpis7"/>
    <w:rsid w:val="00C57C9E"/>
    <w:rPr>
      <w:rFonts w:ascii="CG Times (W1)" w:hAnsi="CG Times (W1)" w:cs="Arial"/>
      <w:i/>
      <w:iCs/>
      <w:lang w:val="en-US" w:eastAsia="en-US"/>
    </w:rPr>
  </w:style>
  <w:style w:type="character" w:customStyle="1" w:styleId="Nadpis8Char">
    <w:name w:val="Nadpis 8 Char"/>
    <w:basedOn w:val="Standardnpsmoodstavce"/>
    <w:link w:val="Nadpis8"/>
    <w:rsid w:val="00C57C9E"/>
    <w:rPr>
      <w:rFonts w:ascii="Arial" w:hAnsi="Arial" w:cs="Arial"/>
      <w:b/>
      <w:i/>
      <w:iCs/>
      <w:sz w:val="24"/>
      <w:lang w:val="en-US" w:eastAsia="en-US"/>
    </w:rPr>
  </w:style>
  <w:style w:type="character" w:customStyle="1" w:styleId="Nadpis9Char">
    <w:name w:val="Nadpis 9 Char"/>
    <w:basedOn w:val="Standardnpsmoodstavce"/>
    <w:link w:val="Nadpis9"/>
    <w:rsid w:val="00C57C9E"/>
    <w:rPr>
      <w:rFonts w:ascii="Arial" w:hAnsi="Arial" w:cs="Arial"/>
      <w:b/>
      <w:i/>
      <w:iCs/>
      <w:sz w:val="24"/>
      <w:lang w:val="en-US" w:eastAsia="en-US"/>
    </w:rPr>
  </w:style>
  <w:style w:type="character" w:customStyle="1" w:styleId="ZpatChar">
    <w:name w:val="Zápatí Char"/>
    <w:basedOn w:val="Standardnpsmoodstavce"/>
    <w:link w:val="Zpat"/>
    <w:rsid w:val="00C57C9E"/>
    <w:rPr>
      <w:rFonts w:ascii="Arial" w:hAnsi="Arial" w:cs="Arial"/>
      <w:iCs/>
      <w:sz w:val="24"/>
      <w:lang w:val="en-US" w:eastAsia="en-US"/>
    </w:rPr>
  </w:style>
  <w:style w:type="character" w:customStyle="1" w:styleId="ZhlavChar">
    <w:name w:val="Záhlaví Char"/>
    <w:basedOn w:val="Standardnpsmoodstavce"/>
    <w:link w:val="Zhlav"/>
    <w:rsid w:val="00C57C9E"/>
    <w:rPr>
      <w:rFonts w:ascii="Arial" w:hAnsi="Arial" w:cs="Arial"/>
      <w:iCs/>
      <w:lang w:val="en-US" w:eastAsia="en-US"/>
    </w:rPr>
  </w:style>
  <w:style w:type="character" w:customStyle="1" w:styleId="ProsttextChar">
    <w:name w:val="Prostý text Char"/>
    <w:basedOn w:val="Standardnpsmoodstavce"/>
    <w:link w:val="Prosttext"/>
    <w:rsid w:val="00C57C9E"/>
    <w:rPr>
      <w:rFonts w:ascii="Courier New" w:hAnsi="Courier New" w:cs="Arial"/>
      <w:iCs/>
      <w:lang w:val="en-US" w:eastAsia="en-US"/>
    </w:rPr>
  </w:style>
  <w:style w:type="character" w:customStyle="1" w:styleId="TextpoznpodarouChar">
    <w:name w:val="Text pozn. pod čarou Char"/>
    <w:basedOn w:val="Standardnpsmoodstavce"/>
    <w:link w:val="Textpoznpodarou"/>
    <w:semiHidden/>
    <w:rsid w:val="00C57C9E"/>
    <w:rPr>
      <w:rFonts w:ascii="Arial" w:hAnsi="Arial" w:cs="Arial"/>
      <w:iCs/>
      <w:lang w:val="en-US" w:eastAsia="en-US"/>
    </w:rPr>
  </w:style>
  <w:style w:type="character" w:customStyle="1" w:styleId="ZkladntextodsazenChar">
    <w:name w:val="Základní text odsazený Char"/>
    <w:basedOn w:val="Standardnpsmoodstavce"/>
    <w:link w:val="Zkladntextodsazen"/>
    <w:rsid w:val="00C57C9E"/>
    <w:rPr>
      <w:rFonts w:ascii="Arial" w:hAnsi="Arial" w:cs="Arial"/>
      <w:iCs/>
      <w:color w:val="0000FF"/>
      <w:lang w:val="en-US" w:eastAsia="en-US"/>
    </w:rPr>
  </w:style>
  <w:style w:type="character" w:customStyle="1" w:styleId="ZkladntextChar">
    <w:name w:val="Základní text Char"/>
    <w:basedOn w:val="Standardnpsmoodstavce"/>
    <w:link w:val="Zkladntext"/>
    <w:rsid w:val="00C57C9E"/>
    <w:rPr>
      <w:rFonts w:ascii="Arial" w:hAnsi="Arial" w:cs="Arial"/>
      <w:iCs/>
      <w:lang w:val="en-US" w:eastAsia="en-US"/>
    </w:rPr>
  </w:style>
  <w:style w:type="character" w:customStyle="1" w:styleId="TextbublinyChar">
    <w:name w:val="Text bubliny Char"/>
    <w:basedOn w:val="Standardnpsmoodstavce"/>
    <w:link w:val="Textbubliny"/>
    <w:semiHidden/>
    <w:rsid w:val="00C57C9E"/>
    <w:rPr>
      <w:rFonts w:ascii="Tahoma" w:hAnsi="Tahoma" w:cs="Tahoma"/>
      <w:iCs/>
      <w:sz w:val="16"/>
      <w:szCs w:val="16"/>
      <w:lang w:val="en-US" w:eastAsia="en-US"/>
    </w:rPr>
  </w:style>
  <w:style w:type="character" w:customStyle="1" w:styleId="Zkladntext2Char">
    <w:name w:val="Základní text 2 Char"/>
    <w:basedOn w:val="Standardnpsmoodstavce"/>
    <w:link w:val="Zkladntext2"/>
    <w:rsid w:val="00C57C9E"/>
    <w:rPr>
      <w:rFonts w:ascii="Arial" w:hAnsi="Arial" w:cs="Arial"/>
      <w:iCs/>
      <w:lang w:val="en-US" w:eastAsia="en-US"/>
    </w:rPr>
  </w:style>
  <w:style w:type="character" w:customStyle="1" w:styleId="Zkladntext3Char">
    <w:name w:val="Základní text 3 Char"/>
    <w:basedOn w:val="Standardnpsmoodstavce"/>
    <w:link w:val="Zkladntext3"/>
    <w:rsid w:val="00C57C9E"/>
    <w:rPr>
      <w:rFonts w:ascii="Arial" w:hAnsi="Arial" w:cs="Arial"/>
      <w:iCs/>
      <w:color w:val="000000"/>
      <w:sz w:val="16"/>
      <w:szCs w:val="36"/>
      <w:lang w:val="en-US" w:eastAsia="en-US"/>
    </w:rPr>
  </w:style>
  <w:style w:type="character" w:customStyle="1" w:styleId="TextkomenteChar">
    <w:name w:val="Text komentáře Char"/>
    <w:basedOn w:val="Standardnpsmoodstavce"/>
    <w:link w:val="Textkomente"/>
    <w:semiHidden/>
    <w:rsid w:val="00C57C9E"/>
    <w:rPr>
      <w:rFonts w:ascii="Arial" w:hAnsi="Arial" w:cs="Arial"/>
      <w:iCs/>
      <w:lang w:val="en-US" w:eastAsia="en-US"/>
    </w:rPr>
  </w:style>
  <w:style w:type="character" w:customStyle="1" w:styleId="PedmtkomenteChar">
    <w:name w:val="Předmět komentáře Char"/>
    <w:basedOn w:val="TextkomenteChar"/>
    <w:link w:val="Pedmtkomente"/>
    <w:semiHidden/>
    <w:rsid w:val="00C57C9E"/>
    <w:rPr>
      <w:rFonts w:ascii="Arial" w:hAnsi="Arial" w:cs="Arial"/>
      <w:b/>
      <w:bCs/>
      <w:iCs/>
      <w:lang w:val="en-US" w:eastAsia="en-US"/>
    </w:rPr>
  </w:style>
  <w:style w:type="paragraph" w:styleId="Bezmezer">
    <w:name w:val="No Spacing"/>
    <w:aliases w:val="Nadpis6"/>
    <w:basedOn w:val="Nadpis6"/>
    <w:uiPriority w:val="1"/>
    <w:qFormat/>
    <w:rsid w:val="00382F1A"/>
    <w:pPr>
      <w:numPr>
        <w:ilvl w:val="5"/>
      </w:numPr>
      <w:tabs>
        <w:tab w:val="clear" w:pos="1701"/>
        <w:tab w:val="left" w:pos="1843"/>
      </w:tabs>
      <w:ind w:hanging="796"/>
      <w:outlineLvl w:val="6"/>
    </w:pPr>
    <w:rPr>
      <w:i/>
      <w:iCs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2643263">
      <w:bodyDiv w:val="1"/>
      <w:marLeft w:val="0"/>
      <w:marRight w:val="0"/>
      <w:marTop w:val="0"/>
      <w:marBottom w:val="0"/>
      <w:divBdr>
        <w:top w:val="none" w:sz="0" w:space="0" w:color="auto"/>
        <w:left w:val="none" w:sz="0" w:space="0" w:color="auto"/>
        <w:bottom w:val="none" w:sz="0" w:space="0" w:color="auto"/>
        <w:right w:val="none" w:sz="0" w:space="0" w:color="auto"/>
      </w:divBdr>
      <w:divsChild>
        <w:div w:id="401372700">
          <w:marLeft w:val="0"/>
          <w:marRight w:val="0"/>
          <w:marTop w:val="0"/>
          <w:marBottom w:val="0"/>
          <w:divBdr>
            <w:top w:val="none" w:sz="0" w:space="0" w:color="auto"/>
            <w:left w:val="none" w:sz="0" w:space="0" w:color="auto"/>
            <w:bottom w:val="none" w:sz="0" w:space="0" w:color="auto"/>
            <w:right w:val="none" w:sz="0" w:space="0" w:color="auto"/>
          </w:divBdr>
        </w:div>
      </w:divsChild>
    </w:div>
    <w:div w:id="1315990819">
      <w:bodyDiv w:val="1"/>
      <w:marLeft w:val="0"/>
      <w:marRight w:val="0"/>
      <w:marTop w:val="0"/>
      <w:marBottom w:val="0"/>
      <w:divBdr>
        <w:top w:val="none" w:sz="0" w:space="0" w:color="auto"/>
        <w:left w:val="none" w:sz="0" w:space="0" w:color="auto"/>
        <w:bottom w:val="none" w:sz="0" w:space="0" w:color="auto"/>
        <w:right w:val="none" w:sz="0" w:space="0" w:color="auto"/>
      </w:divBdr>
    </w:div>
    <w:div w:id="1408578081">
      <w:bodyDiv w:val="1"/>
      <w:marLeft w:val="0"/>
      <w:marRight w:val="0"/>
      <w:marTop w:val="0"/>
      <w:marBottom w:val="0"/>
      <w:divBdr>
        <w:top w:val="none" w:sz="0" w:space="0" w:color="auto"/>
        <w:left w:val="none" w:sz="0" w:space="0" w:color="auto"/>
        <w:bottom w:val="none" w:sz="0" w:space="0" w:color="auto"/>
        <w:right w:val="none" w:sz="0" w:space="0" w:color="auto"/>
      </w:divBdr>
      <w:divsChild>
        <w:div w:id="843129317">
          <w:marLeft w:val="0"/>
          <w:marRight w:val="0"/>
          <w:marTop w:val="0"/>
          <w:marBottom w:val="0"/>
          <w:divBdr>
            <w:top w:val="none" w:sz="0" w:space="0" w:color="auto"/>
            <w:left w:val="none" w:sz="0" w:space="0" w:color="auto"/>
            <w:bottom w:val="none" w:sz="0" w:space="0" w:color="auto"/>
            <w:right w:val="none" w:sz="0" w:space="0" w:color="auto"/>
          </w:divBdr>
        </w:div>
      </w:divsChild>
    </w:div>
    <w:div w:id="1806316595">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2.png"/><Relationship Id="rId299" Type="http://schemas.openxmlformats.org/officeDocument/2006/relationships/image" Target="media/image285.png"/><Relationship Id="rId21" Type="http://schemas.openxmlformats.org/officeDocument/2006/relationships/image" Target="media/image16.png"/><Relationship Id="rId63" Type="http://schemas.openxmlformats.org/officeDocument/2006/relationships/image" Target="media/image58.png"/><Relationship Id="rId159" Type="http://schemas.openxmlformats.org/officeDocument/2006/relationships/hyperlink" Target="file:///C:\Users\czbird\Documents\RAD%20Studio\Projects\Phoenix\doc\sys_doc\Pending" TargetMode="External"/><Relationship Id="rId324" Type="http://schemas.openxmlformats.org/officeDocument/2006/relationships/image" Target="media/image306.png"/><Relationship Id="rId366" Type="http://schemas.openxmlformats.org/officeDocument/2006/relationships/image" Target="media/image346.emf"/><Relationship Id="rId170" Type="http://schemas.openxmlformats.org/officeDocument/2006/relationships/image" Target="media/image157.png"/><Relationship Id="rId226" Type="http://schemas.openxmlformats.org/officeDocument/2006/relationships/image" Target="media/image213.png"/><Relationship Id="rId433" Type="http://schemas.openxmlformats.org/officeDocument/2006/relationships/image" Target="media/image411.png"/><Relationship Id="rId268" Type="http://schemas.openxmlformats.org/officeDocument/2006/relationships/image" Target="media/image255.png"/><Relationship Id="rId32" Type="http://schemas.openxmlformats.org/officeDocument/2006/relationships/image" Target="media/image27.png"/><Relationship Id="rId74" Type="http://schemas.openxmlformats.org/officeDocument/2006/relationships/image" Target="media/image69.png"/><Relationship Id="rId128" Type="http://schemas.openxmlformats.org/officeDocument/2006/relationships/image" Target="media/image120.png"/><Relationship Id="rId335" Type="http://schemas.openxmlformats.org/officeDocument/2006/relationships/image" Target="media/image317.png"/><Relationship Id="rId377" Type="http://schemas.openxmlformats.org/officeDocument/2006/relationships/hyperlink" Target="file:///C:\Users\czbird\Documents\RAD%20Studio\Projects\Phoenix\doc\_sys_doc\Extended" TargetMode="External"/><Relationship Id="rId5" Type="http://schemas.openxmlformats.org/officeDocument/2006/relationships/webSettings" Target="webSettings.xml"/><Relationship Id="rId181" Type="http://schemas.openxmlformats.org/officeDocument/2006/relationships/image" Target="media/image168.png"/><Relationship Id="rId237" Type="http://schemas.openxmlformats.org/officeDocument/2006/relationships/image" Target="media/image224.png"/><Relationship Id="rId402" Type="http://schemas.openxmlformats.org/officeDocument/2006/relationships/image" Target="media/image380.png"/><Relationship Id="rId279" Type="http://schemas.openxmlformats.org/officeDocument/2006/relationships/image" Target="media/image265.png"/><Relationship Id="rId444" Type="http://schemas.openxmlformats.org/officeDocument/2006/relationships/oleObject" Target="embeddings/oleObject1.bin"/><Relationship Id="rId43" Type="http://schemas.openxmlformats.org/officeDocument/2006/relationships/image" Target="media/image38.png"/><Relationship Id="rId139" Type="http://schemas.openxmlformats.org/officeDocument/2006/relationships/image" Target="media/image129.png"/><Relationship Id="rId290" Type="http://schemas.openxmlformats.org/officeDocument/2006/relationships/image" Target="media/image276.png"/><Relationship Id="rId304" Type="http://schemas.openxmlformats.org/officeDocument/2006/relationships/image" Target="media/image290.png"/><Relationship Id="rId346" Type="http://schemas.openxmlformats.org/officeDocument/2006/relationships/image" Target="media/image328.png"/><Relationship Id="rId388" Type="http://schemas.openxmlformats.org/officeDocument/2006/relationships/image" Target="media/image366.png"/><Relationship Id="rId85" Type="http://schemas.openxmlformats.org/officeDocument/2006/relationships/image" Target="media/image80.png"/><Relationship Id="rId150" Type="http://schemas.openxmlformats.org/officeDocument/2006/relationships/image" Target="media/image140.png"/><Relationship Id="rId192" Type="http://schemas.openxmlformats.org/officeDocument/2006/relationships/image" Target="media/image179.png"/><Relationship Id="rId206" Type="http://schemas.openxmlformats.org/officeDocument/2006/relationships/image" Target="media/image193.png"/><Relationship Id="rId413" Type="http://schemas.openxmlformats.org/officeDocument/2006/relationships/image" Target="media/image391.png"/><Relationship Id="rId248" Type="http://schemas.openxmlformats.org/officeDocument/2006/relationships/image" Target="media/image235.png"/><Relationship Id="rId455" Type="http://schemas.openxmlformats.org/officeDocument/2006/relationships/image" Target="media/image430.png"/><Relationship Id="rId12" Type="http://schemas.openxmlformats.org/officeDocument/2006/relationships/footer" Target="footer1.xml"/><Relationship Id="rId108" Type="http://schemas.openxmlformats.org/officeDocument/2006/relationships/image" Target="media/image103.png"/><Relationship Id="rId315" Type="http://schemas.openxmlformats.org/officeDocument/2006/relationships/image" Target="media/image299.png"/><Relationship Id="rId357" Type="http://schemas.openxmlformats.org/officeDocument/2006/relationships/hyperlink" Target="Packages" TargetMode="External"/><Relationship Id="rId54" Type="http://schemas.openxmlformats.org/officeDocument/2006/relationships/image" Target="media/image49.png"/><Relationship Id="rId96" Type="http://schemas.openxmlformats.org/officeDocument/2006/relationships/image" Target="media/image91.png"/><Relationship Id="rId161" Type="http://schemas.openxmlformats.org/officeDocument/2006/relationships/image" Target="media/image148.png"/><Relationship Id="rId217" Type="http://schemas.openxmlformats.org/officeDocument/2006/relationships/image" Target="media/image204.png"/><Relationship Id="rId399" Type="http://schemas.openxmlformats.org/officeDocument/2006/relationships/image" Target="media/image377.png"/><Relationship Id="rId259" Type="http://schemas.openxmlformats.org/officeDocument/2006/relationships/image" Target="media/image246.png"/><Relationship Id="rId424" Type="http://schemas.openxmlformats.org/officeDocument/2006/relationships/image" Target="media/image402.png"/><Relationship Id="rId23" Type="http://schemas.openxmlformats.org/officeDocument/2006/relationships/image" Target="media/image18.png"/><Relationship Id="rId119" Type="http://schemas.openxmlformats.org/officeDocument/2006/relationships/image" Target="media/image114.png"/><Relationship Id="rId270" Type="http://schemas.openxmlformats.org/officeDocument/2006/relationships/image" Target="media/image257.png"/><Relationship Id="rId326" Type="http://schemas.openxmlformats.org/officeDocument/2006/relationships/image" Target="media/image308.png"/><Relationship Id="rId65" Type="http://schemas.openxmlformats.org/officeDocument/2006/relationships/image" Target="media/image60.png"/><Relationship Id="rId130" Type="http://schemas.openxmlformats.org/officeDocument/2006/relationships/image" Target="media/image122.png"/><Relationship Id="rId368" Type="http://schemas.openxmlformats.org/officeDocument/2006/relationships/image" Target="media/image348.png"/><Relationship Id="rId172" Type="http://schemas.openxmlformats.org/officeDocument/2006/relationships/image" Target="media/image159.png"/><Relationship Id="rId228" Type="http://schemas.openxmlformats.org/officeDocument/2006/relationships/image" Target="media/image215.png"/><Relationship Id="rId435" Type="http://schemas.openxmlformats.org/officeDocument/2006/relationships/image" Target="media/image413.png"/><Relationship Id="rId281" Type="http://schemas.openxmlformats.org/officeDocument/2006/relationships/image" Target="media/image267.png"/><Relationship Id="rId337" Type="http://schemas.openxmlformats.org/officeDocument/2006/relationships/image" Target="media/image319.png"/><Relationship Id="rId34" Type="http://schemas.openxmlformats.org/officeDocument/2006/relationships/image" Target="media/image29.png"/><Relationship Id="rId76" Type="http://schemas.openxmlformats.org/officeDocument/2006/relationships/image" Target="media/image71.png"/><Relationship Id="rId141" Type="http://schemas.openxmlformats.org/officeDocument/2006/relationships/image" Target="media/image131.png"/><Relationship Id="rId379" Type="http://schemas.openxmlformats.org/officeDocument/2006/relationships/image" Target="media/image357.png"/><Relationship Id="rId7" Type="http://schemas.openxmlformats.org/officeDocument/2006/relationships/endnotes" Target="endnotes.xml"/><Relationship Id="rId183" Type="http://schemas.openxmlformats.org/officeDocument/2006/relationships/image" Target="media/image170.png"/><Relationship Id="rId239" Type="http://schemas.openxmlformats.org/officeDocument/2006/relationships/image" Target="media/image226.png"/><Relationship Id="rId390" Type="http://schemas.openxmlformats.org/officeDocument/2006/relationships/image" Target="media/image368.png"/><Relationship Id="rId404" Type="http://schemas.openxmlformats.org/officeDocument/2006/relationships/image" Target="media/image382.png"/><Relationship Id="rId446" Type="http://schemas.openxmlformats.org/officeDocument/2006/relationships/image" Target="media/image423.png"/><Relationship Id="rId250" Type="http://schemas.openxmlformats.org/officeDocument/2006/relationships/image" Target="media/image237.png"/><Relationship Id="rId292" Type="http://schemas.openxmlformats.org/officeDocument/2006/relationships/image" Target="media/image278.png"/><Relationship Id="rId306" Type="http://schemas.openxmlformats.org/officeDocument/2006/relationships/image" Target="media/image292.png"/><Relationship Id="rId45" Type="http://schemas.openxmlformats.org/officeDocument/2006/relationships/image" Target="media/image40.png"/><Relationship Id="rId87" Type="http://schemas.openxmlformats.org/officeDocument/2006/relationships/image" Target="media/image82.png"/><Relationship Id="rId110" Type="http://schemas.openxmlformats.org/officeDocument/2006/relationships/image" Target="media/image105.png"/><Relationship Id="rId348" Type="http://schemas.openxmlformats.org/officeDocument/2006/relationships/image" Target="media/image330.png"/><Relationship Id="rId152" Type="http://schemas.openxmlformats.org/officeDocument/2006/relationships/image" Target="media/image142.png"/><Relationship Id="rId194" Type="http://schemas.openxmlformats.org/officeDocument/2006/relationships/image" Target="media/image181.png"/><Relationship Id="rId208" Type="http://schemas.openxmlformats.org/officeDocument/2006/relationships/image" Target="media/image195.png"/><Relationship Id="rId415" Type="http://schemas.openxmlformats.org/officeDocument/2006/relationships/image" Target="media/image393.png"/><Relationship Id="rId457" Type="http://schemas.openxmlformats.org/officeDocument/2006/relationships/theme" Target="theme/theme1.xml"/><Relationship Id="rId261" Type="http://schemas.openxmlformats.org/officeDocument/2006/relationships/image" Target="media/image248.png"/><Relationship Id="rId14" Type="http://schemas.openxmlformats.org/officeDocument/2006/relationships/image" Target="media/image9.png"/><Relationship Id="rId56" Type="http://schemas.openxmlformats.org/officeDocument/2006/relationships/image" Target="media/image51.png"/><Relationship Id="rId317" Type="http://schemas.openxmlformats.org/officeDocument/2006/relationships/image" Target="media/image301.png"/><Relationship Id="rId359" Type="http://schemas.openxmlformats.org/officeDocument/2006/relationships/image" Target="media/image339.png"/><Relationship Id="rId98" Type="http://schemas.openxmlformats.org/officeDocument/2006/relationships/image" Target="media/image93.png"/><Relationship Id="rId121" Type="http://schemas.openxmlformats.org/officeDocument/2006/relationships/image" Target="media/image116.png"/><Relationship Id="rId163" Type="http://schemas.openxmlformats.org/officeDocument/2006/relationships/image" Target="media/image150.png"/><Relationship Id="rId219" Type="http://schemas.openxmlformats.org/officeDocument/2006/relationships/image" Target="media/image206.png"/><Relationship Id="rId370" Type="http://schemas.openxmlformats.org/officeDocument/2006/relationships/image" Target="media/image350.png"/><Relationship Id="rId426" Type="http://schemas.openxmlformats.org/officeDocument/2006/relationships/image" Target="media/image404.png"/><Relationship Id="rId230" Type="http://schemas.openxmlformats.org/officeDocument/2006/relationships/image" Target="media/image217.png"/><Relationship Id="rId25" Type="http://schemas.openxmlformats.org/officeDocument/2006/relationships/image" Target="media/image20.png"/><Relationship Id="rId67" Type="http://schemas.openxmlformats.org/officeDocument/2006/relationships/image" Target="media/image62.png"/><Relationship Id="rId272" Type="http://schemas.openxmlformats.org/officeDocument/2006/relationships/image" Target="media/image2.png"/><Relationship Id="rId328" Type="http://schemas.openxmlformats.org/officeDocument/2006/relationships/image" Target="media/image310.png"/><Relationship Id="rId132" Type="http://schemas.openxmlformats.org/officeDocument/2006/relationships/image" Target="media/image124.emf"/><Relationship Id="rId174" Type="http://schemas.openxmlformats.org/officeDocument/2006/relationships/image" Target="media/image161.png"/><Relationship Id="rId381" Type="http://schemas.openxmlformats.org/officeDocument/2006/relationships/image" Target="media/image359.png"/><Relationship Id="rId241" Type="http://schemas.openxmlformats.org/officeDocument/2006/relationships/image" Target="media/image228.png"/><Relationship Id="rId437" Type="http://schemas.openxmlformats.org/officeDocument/2006/relationships/image" Target="media/image415.emf"/><Relationship Id="rId36" Type="http://schemas.openxmlformats.org/officeDocument/2006/relationships/image" Target="media/image31.png"/><Relationship Id="rId283" Type="http://schemas.openxmlformats.org/officeDocument/2006/relationships/image" Target="media/image269.png"/><Relationship Id="rId339" Type="http://schemas.openxmlformats.org/officeDocument/2006/relationships/image" Target="media/image321.png"/><Relationship Id="rId78" Type="http://schemas.openxmlformats.org/officeDocument/2006/relationships/image" Target="media/image73.png"/><Relationship Id="rId101" Type="http://schemas.openxmlformats.org/officeDocument/2006/relationships/image" Target="media/image96.png"/><Relationship Id="rId143" Type="http://schemas.openxmlformats.org/officeDocument/2006/relationships/image" Target="media/image133.png"/><Relationship Id="rId185" Type="http://schemas.openxmlformats.org/officeDocument/2006/relationships/image" Target="media/image172.png"/><Relationship Id="rId350" Type="http://schemas.openxmlformats.org/officeDocument/2006/relationships/image" Target="media/image332.png"/><Relationship Id="rId406" Type="http://schemas.openxmlformats.org/officeDocument/2006/relationships/image" Target="media/image384.png"/><Relationship Id="rId9" Type="http://schemas.openxmlformats.org/officeDocument/2006/relationships/image" Target="media/image4.png"/><Relationship Id="rId210" Type="http://schemas.openxmlformats.org/officeDocument/2006/relationships/image" Target="media/image197.png"/><Relationship Id="rId392" Type="http://schemas.openxmlformats.org/officeDocument/2006/relationships/image" Target="media/image370.png"/><Relationship Id="rId448" Type="http://schemas.openxmlformats.org/officeDocument/2006/relationships/image" Target="media/image425.png"/><Relationship Id="rId252" Type="http://schemas.openxmlformats.org/officeDocument/2006/relationships/image" Target="media/image239.png"/><Relationship Id="rId294" Type="http://schemas.openxmlformats.org/officeDocument/2006/relationships/image" Target="media/image280.png"/><Relationship Id="rId308" Type="http://schemas.openxmlformats.org/officeDocument/2006/relationships/hyperlink" Target="Pending" TargetMode="External"/><Relationship Id="rId47" Type="http://schemas.openxmlformats.org/officeDocument/2006/relationships/image" Target="media/image42.png"/><Relationship Id="rId89" Type="http://schemas.openxmlformats.org/officeDocument/2006/relationships/image" Target="media/image84.png"/><Relationship Id="rId112" Type="http://schemas.openxmlformats.org/officeDocument/2006/relationships/image" Target="media/image107.png"/><Relationship Id="rId154" Type="http://schemas.openxmlformats.org/officeDocument/2006/relationships/image" Target="media/image144.png"/><Relationship Id="rId361" Type="http://schemas.openxmlformats.org/officeDocument/2006/relationships/image" Target="media/image341.png"/><Relationship Id="rId196" Type="http://schemas.openxmlformats.org/officeDocument/2006/relationships/image" Target="media/image183.png"/><Relationship Id="rId417" Type="http://schemas.openxmlformats.org/officeDocument/2006/relationships/image" Target="media/image395.png"/><Relationship Id="rId16" Type="http://schemas.openxmlformats.org/officeDocument/2006/relationships/image" Target="media/image11.png"/><Relationship Id="rId221" Type="http://schemas.openxmlformats.org/officeDocument/2006/relationships/image" Target="media/image208.png"/><Relationship Id="rId263" Type="http://schemas.openxmlformats.org/officeDocument/2006/relationships/image" Target="media/image250.png"/><Relationship Id="rId319" Type="http://schemas.openxmlformats.org/officeDocument/2006/relationships/hyperlink" Target="file:///C:\Users\czbird\Documents\RAD%20Studio\Projects\Phoenix\doc\sys_doc\Orders" TargetMode="External"/><Relationship Id="rId58" Type="http://schemas.openxmlformats.org/officeDocument/2006/relationships/image" Target="media/image53.png"/><Relationship Id="rId123" Type="http://schemas.openxmlformats.org/officeDocument/2006/relationships/hyperlink" Target="file:///C:\Users\czbird\Documents\RAD%20Studio\Projects\Phoenix\doc\sys_doc\Basic" TargetMode="External"/><Relationship Id="rId330" Type="http://schemas.openxmlformats.org/officeDocument/2006/relationships/image" Target="media/image312.png"/><Relationship Id="rId165" Type="http://schemas.openxmlformats.org/officeDocument/2006/relationships/image" Target="media/image152.png"/><Relationship Id="rId372" Type="http://schemas.openxmlformats.org/officeDocument/2006/relationships/image" Target="media/image352.png"/><Relationship Id="rId428" Type="http://schemas.openxmlformats.org/officeDocument/2006/relationships/image" Target="media/image406.png"/><Relationship Id="rId232" Type="http://schemas.openxmlformats.org/officeDocument/2006/relationships/image" Target="media/image219.png"/><Relationship Id="rId274" Type="http://schemas.openxmlformats.org/officeDocument/2006/relationships/image" Target="media/image260.png"/><Relationship Id="rId27" Type="http://schemas.openxmlformats.org/officeDocument/2006/relationships/image" Target="media/image22.png"/><Relationship Id="rId69" Type="http://schemas.openxmlformats.org/officeDocument/2006/relationships/image" Target="media/image64.png"/><Relationship Id="rId134" Type="http://schemas.openxmlformats.org/officeDocument/2006/relationships/image" Target="media/image126.png"/><Relationship Id="rId80" Type="http://schemas.openxmlformats.org/officeDocument/2006/relationships/image" Target="media/image75.png"/><Relationship Id="rId176" Type="http://schemas.openxmlformats.org/officeDocument/2006/relationships/image" Target="media/image163.png"/><Relationship Id="rId341" Type="http://schemas.openxmlformats.org/officeDocument/2006/relationships/image" Target="media/image323.png"/><Relationship Id="rId383" Type="http://schemas.openxmlformats.org/officeDocument/2006/relationships/image" Target="media/image361.png"/><Relationship Id="rId439" Type="http://schemas.openxmlformats.org/officeDocument/2006/relationships/image" Target="media/image417.png"/><Relationship Id="rId201" Type="http://schemas.openxmlformats.org/officeDocument/2006/relationships/image" Target="media/image188.png"/><Relationship Id="rId243" Type="http://schemas.openxmlformats.org/officeDocument/2006/relationships/image" Target="media/image230.png"/><Relationship Id="rId285" Type="http://schemas.openxmlformats.org/officeDocument/2006/relationships/image" Target="media/image271.png"/><Relationship Id="rId450" Type="http://schemas.openxmlformats.org/officeDocument/2006/relationships/hyperlink" Target="https://bitbucket.oskarmobil.cz/projects/TAUT/repos/phoenix-pub/browse" TargetMode="External"/><Relationship Id="rId38" Type="http://schemas.openxmlformats.org/officeDocument/2006/relationships/image" Target="media/image33.png"/><Relationship Id="rId103" Type="http://schemas.openxmlformats.org/officeDocument/2006/relationships/image" Target="media/image98.png"/><Relationship Id="rId310" Type="http://schemas.openxmlformats.org/officeDocument/2006/relationships/image" Target="media/image294.png"/><Relationship Id="rId91" Type="http://schemas.openxmlformats.org/officeDocument/2006/relationships/image" Target="media/image86.png"/><Relationship Id="rId145" Type="http://schemas.openxmlformats.org/officeDocument/2006/relationships/image" Target="media/image135.png"/><Relationship Id="rId187" Type="http://schemas.openxmlformats.org/officeDocument/2006/relationships/image" Target="media/image174.png"/><Relationship Id="rId352" Type="http://schemas.openxmlformats.org/officeDocument/2006/relationships/image" Target="media/image334.png"/><Relationship Id="rId394" Type="http://schemas.openxmlformats.org/officeDocument/2006/relationships/image" Target="media/image372.png"/><Relationship Id="rId408" Type="http://schemas.openxmlformats.org/officeDocument/2006/relationships/image" Target="media/image386.png"/><Relationship Id="rId212" Type="http://schemas.openxmlformats.org/officeDocument/2006/relationships/image" Target="media/image199.png"/><Relationship Id="rId254" Type="http://schemas.openxmlformats.org/officeDocument/2006/relationships/image" Target="media/image241.png"/><Relationship Id="rId49" Type="http://schemas.openxmlformats.org/officeDocument/2006/relationships/image" Target="media/image44.png"/><Relationship Id="rId114" Type="http://schemas.openxmlformats.org/officeDocument/2006/relationships/image" Target="media/image109.png"/><Relationship Id="rId296" Type="http://schemas.openxmlformats.org/officeDocument/2006/relationships/image" Target="media/image282.png"/><Relationship Id="rId60" Type="http://schemas.openxmlformats.org/officeDocument/2006/relationships/image" Target="media/image55.png"/><Relationship Id="rId156" Type="http://schemas.openxmlformats.org/officeDocument/2006/relationships/image" Target="media/image146.png"/><Relationship Id="rId198" Type="http://schemas.openxmlformats.org/officeDocument/2006/relationships/image" Target="media/image185.png"/><Relationship Id="rId321" Type="http://schemas.openxmlformats.org/officeDocument/2006/relationships/image" Target="media/image303.png"/><Relationship Id="rId363" Type="http://schemas.openxmlformats.org/officeDocument/2006/relationships/image" Target="media/image343.png"/><Relationship Id="rId419" Type="http://schemas.openxmlformats.org/officeDocument/2006/relationships/image" Target="media/image397.png"/><Relationship Id="rId223" Type="http://schemas.openxmlformats.org/officeDocument/2006/relationships/image" Target="media/image210.png"/><Relationship Id="rId430" Type="http://schemas.openxmlformats.org/officeDocument/2006/relationships/image" Target="media/image408.png"/><Relationship Id="rId18" Type="http://schemas.openxmlformats.org/officeDocument/2006/relationships/image" Target="media/image13.png"/><Relationship Id="rId265" Type="http://schemas.openxmlformats.org/officeDocument/2006/relationships/image" Target="media/image252.png"/><Relationship Id="rId125" Type="http://schemas.openxmlformats.org/officeDocument/2006/relationships/hyperlink" Target="file:///C:\Users\czbird\Documents\RAD%20Studio\Projects\Phoenix\doc\sys_doc\eSIM" TargetMode="External"/><Relationship Id="rId167" Type="http://schemas.openxmlformats.org/officeDocument/2006/relationships/image" Target="media/image154.png"/><Relationship Id="rId332" Type="http://schemas.openxmlformats.org/officeDocument/2006/relationships/image" Target="media/image314.png"/><Relationship Id="rId374" Type="http://schemas.openxmlformats.org/officeDocument/2006/relationships/image" Target="media/image354.png"/><Relationship Id="rId71" Type="http://schemas.openxmlformats.org/officeDocument/2006/relationships/image" Target="media/image66.png"/><Relationship Id="rId234" Type="http://schemas.openxmlformats.org/officeDocument/2006/relationships/image" Target="media/image221.png"/><Relationship Id="rId2" Type="http://schemas.openxmlformats.org/officeDocument/2006/relationships/numbering" Target="numbering.xml"/><Relationship Id="rId29" Type="http://schemas.openxmlformats.org/officeDocument/2006/relationships/image" Target="media/image24.png"/><Relationship Id="rId255" Type="http://schemas.openxmlformats.org/officeDocument/2006/relationships/image" Target="media/image242.png"/><Relationship Id="rId276" Type="http://schemas.openxmlformats.org/officeDocument/2006/relationships/image" Target="media/image262.png"/><Relationship Id="rId297" Type="http://schemas.openxmlformats.org/officeDocument/2006/relationships/image" Target="media/image283.png"/><Relationship Id="rId441" Type="http://schemas.openxmlformats.org/officeDocument/2006/relationships/image" Target="media/image419.png"/><Relationship Id="rId40" Type="http://schemas.openxmlformats.org/officeDocument/2006/relationships/image" Target="media/image35.png"/><Relationship Id="rId115" Type="http://schemas.openxmlformats.org/officeDocument/2006/relationships/image" Target="media/image110.png"/><Relationship Id="rId136" Type="http://schemas.openxmlformats.org/officeDocument/2006/relationships/hyperlink" Target="file:///C:\Users\czbird\Documents\RAD%20Studio\Projects\Phoenix\doc\_sys_doc\Refills" TargetMode="External"/><Relationship Id="rId157" Type="http://schemas.openxmlformats.org/officeDocument/2006/relationships/image" Target="media/image147.png"/><Relationship Id="rId178" Type="http://schemas.openxmlformats.org/officeDocument/2006/relationships/image" Target="media/image165.png"/><Relationship Id="rId301" Type="http://schemas.openxmlformats.org/officeDocument/2006/relationships/image" Target="media/image287.png"/><Relationship Id="rId322" Type="http://schemas.openxmlformats.org/officeDocument/2006/relationships/image" Target="media/image304.png"/><Relationship Id="rId343" Type="http://schemas.openxmlformats.org/officeDocument/2006/relationships/image" Target="media/image325.png"/><Relationship Id="rId364" Type="http://schemas.openxmlformats.org/officeDocument/2006/relationships/image" Target="media/image344.png"/><Relationship Id="rId61" Type="http://schemas.openxmlformats.org/officeDocument/2006/relationships/image" Target="media/image56.png"/><Relationship Id="rId82" Type="http://schemas.openxmlformats.org/officeDocument/2006/relationships/image" Target="media/image77.png"/><Relationship Id="rId199" Type="http://schemas.openxmlformats.org/officeDocument/2006/relationships/image" Target="media/image186.png"/><Relationship Id="rId203" Type="http://schemas.openxmlformats.org/officeDocument/2006/relationships/image" Target="media/image190.png"/><Relationship Id="rId385" Type="http://schemas.openxmlformats.org/officeDocument/2006/relationships/image" Target="media/image363.png"/><Relationship Id="rId19" Type="http://schemas.openxmlformats.org/officeDocument/2006/relationships/image" Target="media/image14.png"/><Relationship Id="rId224" Type="http://schemas.openxmlformats.org/officeDocument/2006/relationships/image" Target="media/image211.png"/><Relationship Id="rId245" Type="http://schemas.openxmlformats.org/officeDocument/2006/relationships/image" Target="media/image232.png"/><Relationship Id="rId266" Type="http://schemas.openxmlformats.org/officeDocument/2006/relationships/image" Target="media/image253.png"/><Relationship Id="rId287" Type="http://schemas.openxmlformats.org/officeDocument/2006/relationships/image" Target="media/image273.png"/><Relationship Id="rId410" Type="http://schemas.openxmlformats.org/officeDocument/2006/relationships/image" Target="media/image388.png"/><Relationship Id="rId431" Type="http://schemas.openxmlformats.org/officeDocument/2006/relationships/image" Target="media/image409.png"/><Relationship Id="rId452" Type="http://schemas.openxmlformats.org/officeDocument/2006/relationships/image" Target="media/image427.png"/><Relationship Id="rId30" Type="http://schemas.openxmlformats.org/officeDocument/2006/relationships/image" Target="media/image25.png"/><Relationship Id="rId105" Type="http://schemas.openxmlformats.org/officeDocument/2006/relationships/image" Target="media/image100.png"/><Relationship Id="rId126" Type="http://schemas.openxmlformats.org/officeDocument/2006/relationships/image" Target="media/image118.png"/><Relationship Id="rId147" Type="http://schemas.openxmlformats.org/officeDocument/2006/relationships/image" Target="media/image137.png"/><Relationship Id="rId168" Type="http://schemas.openxmlformats.org/officeDocument/2006/relationships/image" Target="media/image155.png"/><Relationship Id="rId312" Type="http://schemas.openxmlformats.org/officeDocument/2006/relationships/image" Target="media/image296.png"/><Relationship Id="rId333" Type="http://schemas.openxmlformats.org/officeDocument/2006/relationships/image" Target="media/image315.png"/><Relationship Id="rId354" Type="http://schemas.openxmlformats.org/officeDocument/2006/relationships/image" Target="media/image336.pn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8.emf"/><Relationship Id="rId189" Type="http://schemas.openxmlformats.org/officeDocument/2006/relationships/image" Target="media/image176.png"/><Relationship Id="rId375" Type="http://schemas.openxmlformats.org/officeDocument/2006/relationships/image" Target="media/image355.png"/><Relationship Id="rId396" Type="http://schemas.openxmlformats.org/officeDocument/2006/relationships/image" Target="media/image374.png"/><Relationship Id="rId3" Type="http://schemas.openxmlformats.org/officeDocument/2006/relationships/styles" Target="styles.xml"/><Relationship Id="rId214" Type="http://schemas.openxmlformats.org/officeDocument/2006/relationships/image" Target="media/image201.png"/><Relationship Id="rId235" Type="http://schemas.openxmlformats.org/officeDocument/2006/relationships/image" Target="media/image222.png"/><Relationship Id="rId256" Type="http://schemas.openxmlformats.org/officeDocument/2006/relationships/image" Target="media/image243.png"/><Relationship Id="rId277" Type="http://schemas.openxmlformats.org/officeDocument/2006/relationships/image" Target="media/image263.png"/><Relationship Id="rId298" Type="http://schemas.openxmlformats.org/officeDocument/2006/relationships/image" Target="media/image284.png"/><Relationship Id="rId400" Type="http://schemas.openxmlformats.org/officeDocument/2006/relationships/image" Target="media/image378.png"/><Relationship Id="rId421" Type="http://schemas.openxmlformats.org/officeDocument/2006/relationships/image" Target="media/image399.png"/><Relationship Id="rId442" Type="http://schemas.openxmlformats.org/officeDocument/2006/relationships/image" Target="media/image420.png"/><Relationship Id="rId116" Type="http://schemas.openxmlformats.org/officeDocument/2006/relationships/image" Target="media/image111.png"/><Relationship Id="rId137" Type="http://schemas.openxmlformats.org/officeDocument/2006/relationships/image" Target="media/image127.png"/><Relationship Id="rId158" Type="http://schemas.openxmlformats.org/officeDocument/2006/relationships/hyperlink" Target="file:///C:\Users\czbird\Documents\RAD%20Studio\Projects\Phoenix\doc\sys_doc\All" TargetMode="External"/><Relationship Id="rId302" Type="http://schemas.openxmlformats.org/officeDocument/2006/relationships/image" Target="media/image288.png"/><Relationship Id="rId323" Type="http://schemas.openxmlformats.org/officeDocument/2006/relationships/image" Target="media/image305.png"/><Relationship Id="rId344" Type="http://schemas.openxmlformats.org/officeDocument/2006/relationships/image" Target="media/image326.png"/><Relationship Id="rId20" Type="http://schemas.openxmlformats.org/officeDocument/2006/relationships/image" Target="media/image15.png"/><Relationship Id="rId41" Type="http://schemas.openxmlformats.org/officeDocument/2006/relationships/image" Target="media/image36.png"/><Relationship Id="rId62" Type="http://schemas.openxmlformats.org/officeDocument/2006/relationships/image" Target="media/image57.png"/><Relationship Id="rId83" Type="http://schemas.openxmlformats.org/officeDocument/2006/relationships/image" Target="media/image78.png"/><Relationship Id="rId179" Type="http://schemas.openxmlformats.org/officeDocument/2006/relationships/image" Target="media/image166.png"/><Relationship Id="rId365" Type="http://schemas.openxmlformats.org/officeDocument/2006/relationships/image" Target="media/image345.emf"/><Relationship Id="rId386" Type="http://schemas.openxmlformats.org/officeDocument/2006/relationships/image" Target="media/image364.png"/><Relationship Id="rId190" Type="http://schemas.openxmlformats.org/officeDocument/2006/relationships/image" Target="media/image177.png"/><Relationship Id="rId204" Type="http://schemas.openxmlformats.org/officeDocument/2006/relationships/image" Target="media/image191.png"/><Relationship Id="rId225" Type="http://schemas.openxmlformats.org/officeDocument/2006/relationships/image" Target="media/image212.png"/><Relationship Id="rId246" Type="http://schemas.openxmlformats.org/officeDocument/2006/relationships/image" Target="media/image233.png"/><Relationship Id="rId267" Type="http://schemas.openxmlformats.org/officeDocument/2006/relationships/image" Target="media/image254.png"/><Relationship Id="rId288" Type="http://schemas.openxmlformats.org/officeDocument/2006/relationships/image" Target="media/image274.png"/><Relationship Id="rId411" Type="http://schemas.openxmlformats.org/officeDocument/2006/relationships/image" Target="media/image389.png"/><Relationship Id="rId432" Type="http://schemas.openxmlformats.org/officeDocument/2006/relationships/image" Target="media/image410.png"/><Relationship Id="rId453" Type="http://schemas.openxmlformats.org/officeDocument/2006/relationships/image" Target="media/image428.png"/><Relationship Id="rId106" Type="http://schemas.openxmlformats.org/officeDocument/2006/relationships/image" Target="media/image101.png"/><Relationship Id="rId127" Type="http://schemas.openxmlformats.org/officeDocument/2006/relationships/image" Target="media/image119.png"/><Relationship Id="rId313" Type="http://schemas.openxmlformats.org/officeDocument/2006/relationships/image" Target="media/image297.png"/><Relationship Id="rId10" Type="http://schemas.openxmlformats.org/officeDocument/2006/relationships/image" Target="media/image5.png"/><Relationship Id="rId31" Type="http://schemas.openxmlformats.org/officeDocument/2006/relationships/image" Target="media/image26.png"/><Relationship Id="rId52" Type="http://schemas.openxmlformats.org/officeDocument/2006/relationships/image" Target="media/image47.png"/><Relationship Id="rId73" Type="http://schemas.openxmlformats.org/officeDocument/2006/relationships/image" Target="media/image68.png"/><Relationship Id="rId94" Type="http://schemas.openxmlformats.org/officeDocument/2006/relationships/image" Target="media/image89.png"/><Relationship Id="rId148" Type="http://schemas.openxmlformats.org/officeDocument/2006/relationships/image" Target="media/image138.png"/><Relationship Id="rId169" Type="http://schemas.openxmlformats.org/officeDocument/2006/relationships/image" Target="media/image156.png"/><Relationship Id="rId334" Type="http://schemas.openxmlformats.org/officeDocument/2006/relationships/image" Target="media/image316.png"/><Relationship Id="rId355" Type="http://schemas.openxmlformats.org/officeDocument/2006/relationships/image" Target="media/image337.png"/><Relationship Id="rId376" Type="http://schemas.openxmlformats.org/officeDocument/2006/relationships/hyperlink" Target="file:///C:\Users\czbird\Documents\RAD%20Studio\Projects\Phoenix\doc\_sys_doc\Basic" TargetMode="External"/><Relationship Id="rId397" Type="http://schemas.openxmlformats.org/officeDocument/2006/relationships/image" Target="media/image375.png"/><Relationship Id="rId4" Type="http://schemas.openxmlformats.org/officeDocument/2006/relationships/settings" Target="settings.xml"/><Relationship Id="rId180" Type="http://schemas.openxmlformats.org/officeDocument/2006/relationships/image" Target="media/image167.png"/><Relationship Id="rId215" Type="http://schemas.openxmlformats.org/officeDocument/2006/relationships/image" Target="media/image202.png"/><Relationship Id="rId236" Type="http://schemas.openxmlformats.org/officeDocument/2006/relationships/image" Target="media/image223.png"/><Relationship Id="rId257" Type="http://schemas.openxmlformats.org/officeDocument/2006/relationships/image" Target="media/image244.png"/><Relationship Id="rId278" Type="http://schemas.openxmlformats.org/officeDocument/2006/relationships/image" Target="media/image264.png"/><Relationship Id="rId401" Type="http://schemas.openxmlformats.org/officeDocument/2006/relationships/image" Target="media/image379.png"/><Relationship Id="rId422" Type="http://schemas.openxmlformats.org/officeDocument/2006/relationships/image" Target="media/image400.png"/><Relationship Id="rId443" Type="http://schemas.openxmlformats.org/officeDocument/2006/relationships/image" Target="media/image421.png"/><Relationship Id="rId303" Type="http://schemas.openxmlformats.org/officeDocument/2006/relationships/image" Target="media/image289.png"/><Relationship Id="rId42" Type="http://schemas.openxmlformats.org/officeDocument/2006/relationships/image" Target="media/image37.png"/><Relationship Id="rId84" Type="http://schemas.openxmlformats.org/officeDocument/2006/relationships/image" Target="media/image79.png"/><Relationship Id="rId138" Type="http://schemas.openxmlformats.org/officeDocument/2006/relationships/image" Target="media/image128.png"/><Relationship Id="rId345" Type="http://schemas.openxmlformats.org/officeDocument/2006/relationships/image" Target="media/image327.png"/><Relationship Id="rId387" Type="http://schemas.openxmlformats.org/officeDocument/2006/relationships/image" Target="media/image365.png"/><Relationship Id="rId191" Type="http://schemas.openxmlformats.org/officeDocument/2006/relationships/image" Target="media/image178.png"/><Relationship Id="rId205" Type="http://schemas.openxmlformats.org/officeDocument/2006/relationships/image" Target="media/image192.png"/><Relationship Id="rId247" Type="http://schemas.openxmlformats.org/officeDocument/2006/relationships/image" Target="media/image234.png"/><Relationship Id="rId412" Type="http://schemas.openxmlformats.org/officeDocument/2006/relationships/image" Target="media/image390.png"/><Relationship Id="rId107" Type="http://schemas.openxmlformats.org/officeDocument/2006/relationships/image" Target="media/image102.png"/><Relationship Id="rId289" Type="http://schemas.openxmlformats.org/officeDocument/2006/relationships/image" Target="media/image275.png"/><Relationship Id="rId454" Type="http://schemas.openxmlformats.org/officeDocument/2006/relationships/image" Target="media/image429.png"/><Relationship Id="rId11" Type="http://schemas.openxmlformats.org/officeDocument/2006/relationships/header" Target="header1.xml"/><Relationship Id="rId53" Type="http://schemas.openxmlformats.org/officeDocument/2006/relationships/image" Target="media/image48.png"/><Relationship Id="rId149" Type="http://schemas.openxmlformats.org/officeDocument/2006/relationships/image" Target="media/image139.png"/><Relationship Id="rId314" Type="http://schemas.openxmlformats.org/officeDocument/2006/relationships/image" Target="media/image298.png"/><Relationship Id="rId356" Type="http://schemas.openxmlformats.org/officeDocument/2006/relationships/image" Target="media/image338.png"/><Relationship Id="rId398" Type="http://schemas.openxmlformats.org/officeDocument/2006/relationships/image" Target="media/image376.png"/><Relationship Id="rId95" Type="http://schemas.openxmlformats.org/officeDocument/2006/relationships/image" Target="media/image90.png"/><Relationship Id="rId160" Type="http://schemas.openxmlformats.org/officeDocument/2006/relationships/hyperlink" Target="file:///C:\Users\czbird\Documents\RAD%20Studio\Projects\Phoenix\doc\sys_doc\Parameters" TargetMode="External"/><Relationship Id="rId216" Type="http://schemas.openxmlformats.org/officeDocument/2006/relationships/image" Target="media/image203.png"/><Relationship Id="rId423" Type="http://schemas.openxmlformats.org/officeDocument/2006/relationships/image" Target="media/image401.png"/><Relationship Id="rId258" Type="http://schemas.openxmlformats.org/officeDocument/2006/relationships/image" Target="media/image245.png"/><Relationship Id="rId22" Type="http://schemas.openxmlformats.org/officeDocument/2006/relationships/image" Target="media/image17.png"/><Relationship Id="rId64" Type="http://schemas.openxmlformats.org/officeDocument/2006/relationships/image" Target="media/image59.png"/><Relationship Id="rId118" Type="http://schemas.openxmlformats.org/officeDocument/2006/relationships/image" Target="media/image113.png"/><Relationship Id="rId325" Type="http://schemas.openxmlformats.org/officeDocument/2006/relationships/image" Target="media/image307.png"/><Relationship Id="rId367" Type="http://schemas.openxmlformats.org/officeDocument/2006/relationships/image" Target="media/image347.png"/><Relationship Id="rId171" Type="http://schemas.openxmlformats.org/officeDocument/2006/relationships/image" Target="media/image158.png"/><Relationship Id="rId227" Type="http://schemas.openxmlformats.org/officeDocument/2006/relationships/image" Target="media/image214.png"/><Relationship Id="rId269" Type="http://schemas.openxmlformats.org/officeDocument/2006/relationships/image" Target="media/image256.png"/><Relationship Id="rId434" Type="http://schemas.openxmlformats.org/officeDocument/2006/relationships/image" Target="media/image412.png"/><Relationship Id="rId33" Type="http://schemas.openxmlformats.org/officeDocument/2006/relationships/image" Target="media/image28.png"/><Relationship Id="rId129" Type="http://schemas.openxmlformats.org/officeDocument/2006/relationships/image" Target="media/image121.png"/><Relationship Id="rId280" Type="http://schemas.openxmlformats.org/officeDocument/2006/relationships/image" Target="media/image266.png"/><Relationship Id="rId336" Type="http://schemas.openxmlformats.org/officeDocument/2006/relationships/image" Target="media/image318.png"/><Relationship Id="rId75" Type="http://schemas.openxmlformats.org/officeDocument/2006/relationships/image" Target="media/image70.png"/><Relationship Id="rId140" Type="http://schemas.openxmlformats.org/officeDocument/2006/relationships/image" Target="media/image130.png"/><Relationship Id="rId182" Type="http://schemas.openxmlformats.org/officeDocument/2006/relationships/image" Target="media/image169.png"/><Relationship Id="rId378" Type="http://schemas.openxmlformats.org/officeDocument/2006/relationships/image" Target="media/image356.png"/><Relationship Id="rId403" Type="http://schemas.openxmlformats.org/officeDocument/2006/relationships/image" Target="media/image381.png"/><Relationship Id="rId6" Type="http://schemas.openxmlformats.org/officeDocument/2006/relationships/footnotes" Target="footnotes.xml"/><Relationship Id="rId238" Type="http://schemas.openxmlformats.org/officeDocument/2006/relationships/image" Target="media/image225.png"/><Relationship Id="rId445" Type="http://schemas.openxmlformats.org/officeDocument/2006/relationships/image" Target="media/image422.png"/><Relationship Id="rId291" Type="http://schemas.openxmlformats.org/officeDocument/2006/relationships/image" Target="media/image277.png"/><Relationship Id="rId305" Type="http://schemas.openxmlformats.org/officeDocument/2006/relationships/image" Target="media/image291.png"/><Relationship Id="rId347" Type="http://schemas.openxmlformats.org/officeDocument/2006/relationships/image" Target="media/image329.png"/><Relationship Id="rId44" Type="http://schemas.openxmlformats.org/officeDocument/2006/relationships/image" Target="media/image39.png"/><Relationship Id="rId86" Type="http://schemas.openxmlformats.org/officeDocument/2006/relationships/image" Target="media/image81.png"/><Relationship Id="rId151" Type="http://schemas.openxmlformats.org/officeDocument/2006/relationships/image" Target="media/image141.png"/><Relationship Id="rId389" Type="http://schemas.openxmlformats.org/officeDocument/2006/relationships/image" Target="media/image367.png"/><Relationship Id="rId193" Type="http://schemas.openxmlformats.org/officeDocument/2006/relationships/image" Target="media/image180.png"/><Relationship Id="rId207" Type="http://schemas.openxmlformats.org/officeDocument/2006/relationships/image" Target="media/image194.png"/><Relationship Id="rId249" Type="http://schemas.openxmlformats.org/officeDocument/2006/relationships/image" Target="media/image236.png"/><Relationship Id="rId414" Type="http://schemas.openxmlformats.org/officeDocument/2006/relationships/image" Target="media/image392.png"/><Relationship Id="rId456" Type="http://schemas.openxmlformats.org/officeDocument/2006/relationships/fontTable" Target="fontTable.xml"/><Relationship Id="rId13" Type="http://schemas.openxmlformats.org/officeDocument/2006/relationships/image" Target="media/image8.png"/><Relationship Id="rId109" Type="http://schemas.openxmlformats.org/officeDocument/2006/relationships/image" Target="media/image104.png"/><Relationship Id="rId260" Type="http://schemas.openxmlformats.org/officeDocument/2006/relationships/image" Target="media/image247.png"/><Relationship Id="rId316" Type="http://schemas.openxmlformats.org/officeDocument/2006/relationships/image" Target="media/image300.png"/><Relationship Id="rId55" Type="http://schemas.openxmlformats.org/officeDocument/2006/relationships/image" Target="media/image50.png"/><Relationship Id="rId97" Type="http://schemas.openxmlformats.org/officeDocument/2006/relationships/image" Target="media/image92.png"/><Relationship Id="rId120" Type="http://schemas.openxmlformats.org/officeDocument/2006/relationships/image" Target="media/image115.png"/><Relationship Id="rId358" Type="http://schemas.openxmlformats.org/officeDocument/2006/relationships/hyperlink" Target="Products" TargetMode="External"/><Relationship Id="rId162" Type="http://schemas.openxmlformats.org/officeDocument/2006/relationships/image" Target="media/image149.png"/><Relationship Id="rId218" Type="http://schemas.openxmlformats.org/officeDocument/2006/relationships/image" Target="media/image205.png"/><Relationship Id="rId425" Type="http://schemas.openxmlformats.org/officeDocument/2006/relationships/image" Target="media/image403.png"/><Relationship Id="rId271" Type="http://schemas.openxmlformats.org/officeDocument/2006/relationships/image" Target="media/image258.png"/><Relationship Id="rId24" Type="http://schemas.openxmlformats.org/officeDocument/2006/relationships/image" Target="media/image19.png"/><Relationship Id="rId66" Type="http://schemas.openxmlformats.org/officeDocument/2006/relationships/image" Target="media/image61.png"/><Relationship Id="rId131" Type="http://schemas.openxmlformats.org/officeDocument/2006/relationships/image" Target="media/image123.png"/><Relationship Id="rId327" Type="http://schemas.openxmlformats.org/officeDocument/2006/relationships/image" Target="media/image309.png"/><Relationship Id="rId369" Type="http://schemas.openxmlformats.org/officeDocument/2006/relationships/image" Target="media/image349.png"/><Relationship Id="rId173" Type="http://schemas.openxmlformats.org/officeDocument/2006/relationships/image" Target="media/image160.png"/><Relationship Id="rId229" Type="http://schemas.openxmlformats.org/officeDocument/2006/relationships/image" Target="media/image216.png"/><Relationship Id="rId380" Type="http://schemas.openxmlformats.org/officeDocument/2006/relationships/image" Target="media/image358.png"/><Relationship Id="rId436" Type="http://schemas.openxmlformats.org/officeDocument/2006/relationships/image" Target="media/image414.png"/><Relationship Id="rId240" Type="http://schemas.openxmlformats.org/officeDocument/2006/relationships/image" Target="media/image227.png"/><Relationship Id="rId35" Type="http://schemas.openxmlformats.org/officeDocument/2006/relationships/image" Target="media/image30.png"/><Relationship Id="rId77" Type="http://schemas.openxmlformats.org/officeDocument/2006/relationships/image" Target="media/image72.png"/><Relationship Id="rId100" Type="http://schemas.openxmlformats.org/officeDocument/2006/relationships/image" Target="media/image95.png"/><Relationship Id="rId282" Type="http://schemas.openxmlformats.org/officeDocument/2006/relationships/image" Target="media/image268.png"/><Relationship Id="rId338" Type="http://schemas.openxmlformats.org/officeDocument/2006/relationships/image" Target="media/image320.png"/><Relationship Id="rId8" Type="http://schemas.openxmlformats.org/officeDocument/2006/relationships/image" Target="media/image3.png"/><Relationship Id="rId142" Type="http://schemas.openxmlformats.org/officeDocument/2006/relationships/image" Target="media/image132.png"/><Relationship Id="rId184" Type="http://schemas.openxmlformats.org/officeDocument/2006/relationships/image" Target="media/image171.png"/><Relationship Id="rId391" Type="http://schemas.openxmlformats.org/officeDocument/2006/relationships/image" Target="media/image369.png"/><Relationship Id="rId405" Type="http://schemas.openxmlformats.org/officeDocument/2006/relationships/image" Target="media/image383.png"/><Relationship Id="rId447" Type="http://schemas.openxmlformats.org/officeDocument/2006/relationships/image" Target="media/image424.png"/><Relationship Id="rId251" Type="http://schemas.openxmlformats.org/officeDocument/2006/relationships/image" Target="media/image238.png"/><Relationship Id="rId46" Type="http://schemas.openxmlformats.org/officeDocument/2006/relationships/image" Target="media/image41.png"/><Relationship Id="rId293" Type="http://schemas.openxmlformats.org/officeDocument/2006/relationships/image" Target="media/image279.png"/><Relationship Id="rId307" Type="http://schemas.openxmlformats.org/officeDocument/2006/relationships/hyperlink" Target="All" TargetMode="External"/><Relationship Id="rId349" Type="http://schemas.openxmlformats.org/officeDocument/2006/relationships/image" Target="media/image331.png"/><Relationship Id="rId88" Type="http://schemas.openxmlformats.org/officeDocument/2006/relationships/image" Target="media/image83.png"/><Relationship Id="rId111" Type="http://schemas.openxmlformats.org/officeDocument/2006/relationships/image" Target="media/image106.png"/><Relationship Id="rId153" Type="http://schemas.openxmlformats.org/officeDocument/2006/relationships/image" Target="media/image143.png"/><Relationship Id="rId195" Type="http://schemas.openxmlformats.org/officeDocument/2006/relationships/image" Target="media/image182.png"/><Relationship Id="rId209" Type="http://schemas.openxmlformats.org/officeDocument/2006/relationships/image" Target="media/image196.png"/><Relationship Id="rId360" Type="http://schemas.openxmlformats.org/officeDocument/2006/relationships/image" Target="media/image340.png"/><Relationship Id="rId416" Type="http://schemas.openxmlformats.org/officeDocument/2006/relationships/image" Target="media/image394.png"/><Relationship Id="rId220" Type="http://schemas.openxmlformats.org/officeDocument/2006/relationships/image" Target="media/image207.png"/><Relationship Id="rId15" Type="http://schemas.openxmlformats.org/officeDocument/2006/relationships/image" Target="media/image10.png"/><Relationship Id="rId57" Type="http://schemas.openxmlformats.org/officeDocument/2006/relationships/image" Target="media/image52.png"/><Relationship Id="rId262" Type="http://schemas.openxmlformats.org/officeDocument/2006/relationships/image" Target="media/image249.png"/><Relationship Id="rId318" Type="http://schemas.openxmlformats.org/officeDocument/2006/relationships/hyperlink" Target="file:///C:\Users\czbird\Documents\RAD%20Studio\Projects\Phoenix\doc\sys_doc\Products" TargetMode="External"/><Relationship Id="rId99" Type="http://schemas.openxmlformats.org/officeDocument/2006/relationships/image" Target="media/image94.png"/><Relationship Id="rId122" Type="http://schemas.openxmlformats.org/officeDocument/2006/relationships/image" Target="media/image117.png"/><Relationship Id="rId164" Type="http://schemas.openxmlformats.org/officeDocument/2006/relationships/image" Target="media/image151.png"/><Relationship Id="rId371" Type="http://schemas.openxmlformats.org/officeDocument/2006/relationships/image" Target="media/image351.png"/><Relationship Id="rId427" Type="http://schemas.openxmlformats.org/officeDocument/2006/relationships/image" Target="media/image405.png"/><Relationship Id="rId26" Type="http://schemas.openxmlformats.org/officeDocument/2006/relationships/image" Target="media/image21.png"/><Relationship Id="rId231" Type="http://schemas.openxmlformats.org/officeDocument/2006/relationships/image" Target="media/image218.png"/><Relationship Id="rId273" Type="http://schemas.openxmlformats.org/officeDocument/2006/relationships/image" Target="media/image259.png"/><Relationship Id="rId329" Type="http://schemas.openxmlformats.org/officeDocument/2006/relationships/image" Target="media/image311.png"/><Relationship Id="rId68" Type="http://schemas.openxmlformats.org/officeDocument/2006/relationships/image" Target="media/image63.png"/><Relationship Id="rId133" Type="http://schemas.openxmlformats.org/officeDocument/2006/relationships/image" Target="media/image125.png"/><Relationship Id="rId175" Type="http://schemas.openxmlformats.org/officeDocument/2006/relationships/image" Target="media/image162.png"/><Relationship Id="rId340" Type="http://schemas.openxmlformats.org/officeDocument/2006/relationships/image" Target="media/image322.png"/><Relationship Id="rId200" Type="http://schemas.openxmlformats.org/officeDocument/2006/relationships/image" Target="media/image187.gif"/><Relationship Id="rId382" Type="http://schemas.openxmlformats.org/officeDocument/2006/relationships/image" Target="media/image360.png"/><Relationship Id="rId438" Type="http://schemas.openxmlformats.org/officeDocument/2006/relationships/image" Target="media/image416.png"/><Relationship Id="rId242" Type="http://schemas.openxmlformats.org/officeDocument/2006/relationships/image" Target="media/image229.png"/><Relationship Id="rId284" Type="http://schemas.openxmlformats.org/officeDocument/2006/relationships/image" Target="media/image270.png"/><Relationship Id="rId37" Type="http://schemas.openxmlformats.org/officeDocument/2006/relationships/image" Target="media/image32.png"/><Relationship Id="rId79" Type="http://schemas.openxmlformats.org/officeDocument/2006/relationships/image" Target="media/image74.png"/><Relationship Id="rId102" Type="http://schemas.openxmlformats.org/officeDocument/2006/relationships/image" Target="media/image97.png"/><Relationship Id="rId144" Type="http://schemas.openxmlformats.org/officeDocument/2006/relationships/image" Target="media/image134.png"/><Relationship Id="rId90" Type="http://schemas.openxmlformats.org/officeDocument/2006/relationships/image" Target="media/image85.png"/><Relationship Id="rId186" Type="http://schemas.openxmlformats.org/officeDocument/2006/relationships/image" Target="media/image173.png"/><Relationship Id="rId351" Type="http://schemas.openxmlformats.org/officeDocument/2006/relationships/image" Target="media/image333.png"/><Relationship Id="rId393" Type="http://schemas.openxmlformats.org/officeDocument/2006/relationships/image" Target="media/image371.png"/><Relationship Id="rId407" Type="http://schemas.openxmlformats.org/officeDocument/2006/relationships/image" Target="media/image385.png"/><Relationship Id="rId449" Type="http://schemas.openxmlformats.org/officeDocument/2006/relationships/hyperlink" Target="https://bitbucket.oskarmobil.cz/projects/TAUT/repos/phoenix-pub/raw/updater/phoenix_updater.exe" TargetMode="External"/><Relationship Id="rId211" Type="http://schemas.openxmlformats.org/officeDocument/2006/relationships/image" Target="media/image198.png"/><Relationship Id="rId253" Type="http://schemas.openxmlformats.org/officeDocument/2006/relationships/image" Target="media/image240.png"/><Relationship Id="rId295" Type="http://schemas.openxmlformats.org/officeDocument/2006/relationships/image" Target="media/image281.png"/><Relationship Id="rId309" Type="http://schemas.openxmlformats.org/officeDocument/2006/relationships/image" Target="media/image293.png"/><Relationship Id="rId48" Type="http://schemas.openxmlformats.org/officeDocument/2006/relationships/image" Target="media/image43.png"/><Relationship Id="rId113" Type="http://schemas.openxmlformats.org/officeDocument/2006/relationships/image" Target="media/image108.png"/><Relationship Id="rId320" Type="http://schemas.openxmlformats.org/officeDocument/2006/relationships/image" Target="media/image302.png"/><Relationship Id="rId155" Type="http://schemas.openxmlformats.org/officeDocument/2006/relationships/image" Target="media/image145.png"/><Relationship Id="rId197" Type="http://schemas.openxmlformats.org/officeDocument/2006/relationships/image" Target="media/image184.png"/><Relationship Id="rId362" Type="http://schemas.openxmlformats.org/officeDocument/2006/relationships/image" Target="media/image342.png"/><Relationship Id="rId418" Type="http://schemas.openxmlformats.org/officeDocument/2006/relationships/image" Target="media/image396.png"/><Relationship Id="rId222" Type="http://schemas.openxmlformats.org/officeDocument/2006/relationships/image" Target="media/image209.png"/><Relationship Id="rId264" Type="http://schemas.openxmlformats.org/officeDocument/2006/relationships/image" Target="media/image251.png"/><Relationship Id="rId17" Type="http://schemas.openxmlformats.org/officeDocument/2006/relationships/image" Target="media/image12.png"/><Relationship Id="rId59" Type="http://schemas.openxmlformats.org/officeDocument/2006/relationships/image" Target="media/image54.png"/><Relationship Id="rId124" Type="http://schemas.openxmlformats.org/officeDocument/2006/relationships/hyperlink" Target="file:///C:\Users\czbird\Documents\RAD%20Studio\Projects\Phoenix\doc\sys_doc\Extended" TargetMode="External"/><Relationship Id="rId70" Type="http://schemas.openxmlformats.org/officeDocument/2006/relationships/image" Target="media/image65.png"/><Relationship Id="rId166" Type="http://schemas.openxmlformats.org/officeDocument/2006/relationships/image" Target="media/image153.png"/><Relationship Id="rId331" Type="http://schemas.openxmlformats.org/officeDocument/2006/relationships/image" Target="media/image313.png"/><Relationship Id="rId373" Type="http://schemas.openxmlformats.org/officeDocument/2006/relationships/image" Target="media/image353.png"/><Relationship Id="rId429" Type="http://schemas.openxmlformats.org/officeDocument/2006/relationships/image" Target="media/image407.png"/><Relationship Id="rId1" Type="http://schemas.openxmlformats.org/officeDocument/2006/relationships/customXml" Target="../customXml/item1.xml"/><Relationship Id="rId233" Type="http://schemas.openxmlformats.org/officeDocument/2006/relationships/image" Target="media/image220.png"/><Relationship Id="rId440" Type="http://schemas.openxmlformats.org/officeDocument/2006/relationships/image" Target="media/image418.png"/><Relationship Id="rId28" Type="http://schemas.openxmlformats.org/officeDocument/2006/relationships/image" Target="media/image23.png"/><Relationship Id="rId275" Type="http://schemas.openxmlformats.org/officeDocument/2006/relationships/image" Target="media/image261.png"/><Relationship Id="rId300" Type="http://schemas.openxmlformats.org/officeDocument/2006/relationships/image" Target="media/image286.png"/><Relationship Id="rId81" Type="http://schemas.openxmlformats.org/officeDocument/2006/relationships/image" Target="media/image76.png"/><Relationship Id="rId135" Type="http://schemas.openxmlformats.org/officeDocument/2006/relationships/hyperlink" Target="file:///C:\Users\czbird\Documents\RAD%20Studio\Projects\Phoenix\doc\_sys_doc\Payments" TargetMode="External"/><Relationship Id="rId177" Type="http://schemas.openxmlformats.org/officeDocument/2006/relationships/image" Target="media/image164.png"/><Relationship Id="rId342" Type="http://schemas.openxmlformats.org/officeDocument/2006/relationships/image" Target="media/image324.png"/><Relationship Id="rId384" Type="http://schemas.openxmlformats.org/officeDocument/2006/relationships/image" Target="media/image362.png"/><Relationship Id="rId202" Type="http://schemas.openxmlformats.org/officeDocument/2006/relationships/image" Target="media/image189.png"/><Relationship Id="rId244" Type="http://schemas.openxmlformats.org/officeDocument/2006/relationships/image" Target="media/image231.png"/><Relationship Id="rId39" Type="http://schemas.openxmlformats.org/officeDocument/2006/relationships/image" Target="media/image34.png"/><Relationship Id="rId286" Type="http://schemas.openxmlformats.org/officeDocument/2006/relationships/image" Target="media/image272.png"/><Relationship Id="rId451" Type="http://schemas.openxmlformats.org/officeDocument/2006/relationships/image" Target="media/image426.png"/><Relationship Id="rId50" Type="http://schemas.openxmlformats.org/officeDocument/2006/relationships/image" Target="media/image45.png"/><Relationship Id="rId104" Type="http://schemas.openxmlformats.org/officeDocument/2006/relationships/image" Target="media/image99.png"/><Relationship Id="rId146" Type="http://schemas.openxmlformats.org/officeDocument/2006/relationships/image" Target="media/image136.png"/><Relationship Id="rId188" Type="http://schemas.openxmlformats.org/officeDocument/2006/relationships/image" Target="media/image175.png"/><Relationship Id="rId311" Type="http://schemas.openxmlformats.org/officeDocument/2006/relationships/image" Target="media/image295.png"/><Relationship Id="rId353" Type="http://schemas.openxmlformats.org/officeDocument/2006/relationships/image" Target="media/image335.png"/><Relationship Id="rId395" Type="http://schemas.openxmlformats.org/officeDocument/2006/relationships/image" Target="media/image373.png"/><Relationship Id="rId409" Type="http://schemas.openxmlformats.org/officeDocument/2006/relationships/image" Target="media/image387.png"/><Relationship Id="rId92" Type="http://schemas.openxmlformats.org/officeDocument/2006/relationships/image" Target="media/image87.emf"/><Relationship Id="rId213" Type="http://schemas.openxmlformats.org/officeDocument/2006/relationships/image" Target="media/image200.png"/><Relationship Id="rId420" Type="http://schemas.openxmlformats.org/officeDocument/2006/relationships/image" Target="media/image398.png"/></Relationships>
</file>

<file path=word/_rels/head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zbird\Documents\RAD%20Studio\Projects\Phoenix\doc\sys_doc\VF_CZ_System%20Documentation-Phoenix-v.0.0.1.dot" TargetMode="Externa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A2AB08-ADB5-4D87-BD9D-51904AB2ED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VF_CZ_System Documentation-Phoenix-v.0.0.1.dot</Template>
  <TotalTime>11857</TotalTime>
  <Pages>1</Pages>
  <Words>73799</Words>
  <Characters>435417</Characters>
  <Application>Microsoft Office Word</Application>
  <DocSecurity>0</DocSecurity>
  <Lines>3628</Lines>
  <Paragraphs>1016</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VF Czech System Documentation</vt:lpstr>
      <vt:lpstr>VF Czech System Documentation</vt:lpstr>
    </vt:vector>
  </TitlesOfParts>
  <Manager/>
  <Company>IBM/GS</Company>
  <LinksUpToDate>false</LinksUpToDate>
  <CharactersWithSpaces>508200</CharactersWithSpaces>
  <SharedDoc>false</SharedDoc>
  <HLinks>
    <vt:vector size="6" baseType="variant">
      <vt:variant>
        <vt:i4>3014773</vt:i4>
      </vt:variant>
      <vt:variant>
        <vt:i4>108</vt:i4>
      </vt:variant>
      <vt:variant>
        <vt:i4>0</vt:i4>
      </vt:variant>
      <vt:variant>
        <vt:i4>5</vt:i4>
      </vt:variant>
      <vt:variant>
        <vt:lpwstr>http://l1self32.oskarmobil.cz/~jankuli/smgw/www/service.php?class=SmsMmsGw&amp;amp;wsdl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VF Czech System Documentation</dc:title>
  <dc:subject/>
  <dc:creator>czbird</dc:creator>
  <cp:keywords/>
  <dc:description/>
  <cp:lastModifiedBy>Jan Bird</cp:lastModifiedBy>
  <cp:revision>155</cp:revision>
  <cp:lastPrinted>2025-05-05T15:37:00Z</cp:lastPrinted>
  <dcterms:created xsi:type="dcterms:W3CDTF">2023-07-25T22:54:00Z</dcterms:created>
  <dcterms:modified xsi:type="dcterms:W3CDTF">2025-05-29T09:55:00Z</dcterms:modified>
  <cp:category/>
</cp:coreProperties>
</file>